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83095" w14:textId="77777777" w:rsidR="00171F0C" w:rsidRPr="00171F0C" w:rsidRDefault="00171F0C" w:rsidP="00171F0C">
      <w:r w:rsidRPr="00171F0C">
        <w:rPr>
          <w:b/>
          <w:bCs/>
        </w:rPr>
        <w:t>GEHEIMHOUDINGSVERKLARING</w:t>
      </w:r>
    </w:p>
    <w:p w14:paraId="426FD933" w14:textId="77777777" w:rsidR="00171F0C" w:rsidRDefault="00171F0C" w:rsidP="00171F0C"/>
    <w:p w14:paraId="219A3F90" w14:textId="77777777" w:rsidR="00171F0C" w:rsidRDefault="00171F0C" w:rsidP="00171F0C"/>
    <w:p w14:paraId="00CA8BB7" w14:textId="0D2D49D4" w:rsidR="00171F0C" w:rsidRDefault="00171F0C" w:rsidP="00171F0C">
      <w:r w:rsidRPr="00171F0C">
        <w:t xml:space="preserve">In het kader van de aanbestedingsprocedure inzake </w:t>
      </w:r>
      <w:r w:rsidR="004A058D">
        <w:t>Monitoringsonderzoek Maatschappelijke Diensttijd met kenmerk BD-EURAAN-PVK-IUCN26080243</w:t>
      </w:r>
      <w:r w:rsidRPr="00171F0C">
        <w:t xml:space="preserve"> zal de </w:t>
      </w:r>
      <w:r w:rsidR="004A058D">
        <w:t>het ministerie van Onderwijs, Cultuur en Wetenschap, hierna OCW, meer in het bijzonder MDT</w:t>
      </w:r>
      <w:r w:rsidRPr="00171F0C">
        <w:t xml:space="preserve"> aan de </w:t>
      </w:r>
      <w:r w:rsidR="004A058D">
        <w:t xml:space="preserve">potentiële </w:t>
      </w:r>
      <w:r>
        <w:t>inschrijver</w:t>
      </w:r>
      <w:r w:rsidRPr="00171F0C">
        <w:t xml:space="preserve"> bepaalde informatie verstrekken die vertrouwelijk van aard is.</w:t>
      </w:r>
    </w:p>
    <w:p w14:paraId="0798D691" w14:textId="07541984" w:rsidR="00171F0C" w:rsidRDefault="004A058D" w:rsidP="00171F0C">
      <w:r>
        <w:t>De potentiële i</w:t>
      </w:r>
      <w:r w:rsidR="00171F0C">
        <w:t>nschrijver</w:t>
      </w:r>
      <w:r w:rsidR="00171F0C" w:rsidRPr="00171F0C">
        <w:t xml:space="preserve"> verklaart deze informatie uitsluitend te gebruiken voor het doel van het voorbereiden en indienen van een inschrijving in deze aanbestedingsprocedure.</w:t>
      </w:r>
    </w:p>
    <w:p w14:paraId="4AEDC434" w14:textId="77777777" w:rsidR="00171F0C" w:rsidRPr="00171F0C" w:rsidRDefault="00171F0C" w:rsidP="00171F0C"/>
    <w:p w14:paraId="0D6C324D" w14:textId="3A779E2E" w:rsidR="00171F0C" w:rsidRDefault="00171F0C" w:rsidP="00171F0C">
      <w:r w:rsidRPr="00171F0C">
        <w:t>Als vertrouwelijke informatie geldt alle informatie die als zodanig is aangeduid of waarvan het vertrouwelijke karakter redelijkerwijs kenbaar is, waaronder begrepen maar niet beperkt tot technische gegevens, tekeningen, specificaties, financiële informatie, bedrijfsgevoelige informatie en beveiligingsinformatie, ongeacht de wijze van verstrekking.</w:t>
      </w:r>
    </w:p>
    <w:p w14:paraId="43916DFF" w14:textId="77777777" w:rsidR="00171F0C" w:rsidRPr="00171F0C" w:rsidRDefault="00171F0C" w:rsidP="00171F0C"/>
    <w:p w14:paraId="66B9023F" w14:textId="341784E3" w:rsidR="00171F0C" w:rsidRDefault="004A058D" w:rsidP="00171F0C">
      <w:r>
        <w:t>De potentiële i</w:t>
      </w:r>
      <w:r w:rsidR="00171F0C">
        <w:t>nschrijver</w:t>
      </w:r>
      <w:r w:rsidR="00171F0C" w:rsidRPr="00171F0C">
        <w:t xml:space="preserve"> zal de vertrouwelijke informatie niet openbaar maken en niet aan derden verstrekken zonder voorafgaande schriftelijke toestemming van de </w:t>
      </w:r>
      <w:r w:rsidR="00171F0C">
        <w:t>a</w:t>
      </w:r>
      <w:r w:rsidR="00171F0C" w:rsidRPr="00171F0C">
        <w:t xml:space="preserve">anbestedende dienst. </w:t>
      </w:r>
    </w:p>
    <w:p w14:paraId="067909E7" w14:textId="77777777" w:rsidR="00171F0C" w:rsidRDefault="00171F0C" w:rsidP="00171F0C">
      <w:r w:rsidRPr="00171F0C">
        <w:t xml:space="preserve">Verstrekking binnen de eigen organisatie of aan ingeschakelde adviseurs is uitsluitend toegestaan voor zover dit noodzakelijk is voor deelname aan de aanbestedingsprocedure en mits deze personen gebonden zijn aan een gelijkwaardige geheimhoudingsverplichting. </w:t>
      </w:r>
    </w:p>
    <w:p w14:paraId="2B5DF714" w14:textId="77777777" w:rsidR="00171F0C" w:rsidRDefault="00171F0C" w:rsidP="00171F0C"/>
    <w:p w14:paraId="0AD25B3D" w14:textId="6C7DA634" w:rsidR="00171F0C" w:rsidRDefault="00171F0C" w:rsidP="00171F0C">
      <w:r>
        <w:t>Inschrijver</w:t>
      </w:r>
      <w:r w:rsidRPr="00171F0C">
        <w:t xml:space="preserve"> blijft volledig verantwoordelijk voor naleving van deze verplichting door haar medewerkers en ingeschakelde derden.</w:t>
      </w:r>
    </w:p>
    <w:p w14:paraId="7B480E39" w14:textId="77777777" w:rsidR="00171F0C" w:rsidRPr="00171F0C" w:rsidRDefault="00171F0C" w:rsidP="00171F0C"/>
    <w:p w14:paraId="4302ED88" w14:textId="63DB67A4" w:rsidR="00171F0C" w:rsidRDefault="00171F0C" w:rsidP="00171F0C">
      <w:r w:rsidRPr="00171F0C">
        <w:t xml:space="preserve">De verplichtingen uit deze verklaring gelden niet voor informatie die reeds openbaar is zonder schending van deze verklaring, die rechtmatig van een derde is verkregen zonder geheimhoudingsverplichting, of die op grond van een wettelijke verplichting openbaar moet worden gemaakt. In dat laatste geval zal de </w:t>
      </w:r>
      <w:r>
        <w:t xml:space="preserve">inschrijver </w:t>
      </w:r>
      <w:r w:rsidRPr="00171F0C">
        <w:t xml:space="preserve">de </w:t>
      </w:r>
      <w:r>
        <w:t>a</w:t>
      </w:r>
      <w:r w:rsidRPr="00171F0C">
        <w:t>anbestedende dienst, voor zover rechtens toegestaan, vooraf informeren.</w:t>
      </w:r>
    </w:p>
    <w:p w14:paraId="4542E3BA" w14:textId="77777777" w:rsidR="00171F0C" w:rsidRDefault="00171F0C" w:rsidP="00171F0C"/>
    <w:p w14:paraId="6CCE8031" w14:textId="77777777" w:rsidR="00171F0C" w:rsidRDefault="00171F0C" w:rsidP="00171F0C">
      <w:r w:rsidRPr="00171F0C">
        <w:t xml:space="preserve">De geheimhoudingsverplichting treedt in werking op de datum van ondertekening en blijft van kracht tot </w:t>
      </w:r>
      <w:r w:rsidRPr="004A058D">
        <w:t>vijf</w:t>
      </w:r>
      <w:r w:rsidRPr="00171F0C">
        <w:t xml:space="preserve"> jaar na beëindiging van de aanbestedingsprocedure, ongeacht of een overeenkomst tot stand komt. </w:t>
      </w:r>
    </w:p>
    <w:p w14:paraId="625F40FD" w14:textId="5854796C" w:rsidR="00171F0C" w:rsidRDefault="00171F0C" w:rsidP="00171F0C">
      <w:r w:rsidRPr="00171F0C">
        <w:t>Voor informatie die naar haar aard blijvend vertrouwelijk is, geldt de verplichting zonder tijdsbeperking.</w:t>
      </w:r>
    </w:p>
    <w:p w14:paraId="420D16E9" w14:textId="77777777" w:rsidR="00171F0C" w:rsidRPr="00171F0C" w:rsidRDefault="00171F0C" w:rsidP="00171F0C"/>
    <w:p w14:paraId="7B4D07CB" w14:textId="4B6657D5" w:rsidR="00171F0C" w:rsidRPr="00171F0C" w:rsidRDefault="00171F0C" w:rsidP="00171F0C">
      <w:r w:rsidRPr="00171F0C">
        <w:t xml:space="preserve">Bij schending van deze verklaring is de </w:t>
      </w:r>
      <w:r w:rsidR="004A058D">
        <w:t xml:space="preserve">potentiële </w:t>
      </w:r>
      <w:r>
        <w:t>inschrijver</w:t>
      </w:r>
      <w:r w:rsidRPr="00171F0C">
        <w:t xml:space="preserve"> aansprakelijk voor de daardoor ontstane schade. De </w:t>
      </w:r>
      <w:r>
        <w:t>a</w:t>
      </w:r>
      <w:r w:rsidRPr="00171F0C">
        <w:t>anbestedende dienst behoudt zich het recht voor, voor zover wettelijk toegestaan, passende maatregelen te treffen in het kader van de aanbestedingsprocedure.</w:t>
      </w:r>
    </w:p>
    <w:p w14:paraId="73CFA1E7" w14:textId="77777777" w:rsidR="00171F0C" w:rsidRDefault="00171F0C" w:rsidP="00171F0C"/>
    <w:p w14:paraId="637AC898" w14:textId="77777777" w:rsidR="00171F0C" w:rsidRDefault="00171F0C" w:rsidP="00171F0C"/>
    <w:p w14:paraId="5530E770" w14:textId="3BCD00EA" w:rsidR="00171F0C" w:rsidRPr="00171F0C" w:rsidRDefault="00171F0C" w:rsidP="00171F0C">
      <w:r w:rsidRPr="00171F0C">
        <w:t>Aldus ondertekend,</w:t>
      </w:r>
    </w:p>
    <w:p w14:paraId="502B94B8" w14:textId="77777777" w:rsidR="00171F0C" w:rsidRPr="00171F0C" w:rsidRDefault="00171F0C" w:rsidP="00171F0C">
      <w:r w:rsidRPr="00171F0C">
        <w:t>Plaats:</w:t>
      </w:r>
      <w:r w:rsidRPr="00171F0C">
        <w:br/>
        <w:t>Datum:</w:t>
      </w:r>
    </w:p>
    <w:p w14:paraId="78F3AB29" w14:textId="553C2531" w:rsidR="00171F0C" w:rsidRDefault="00171F0C" w:rsidP="00171F0C">
      <w:r w:rsidRPr="00171F0C">
        <w:br/>
        <w:t>Naam</w:t>
      </w:r>
      <w:r>
        <w:t xml:space="preserve"> ondertekenaar</w:t>
      </w:r>
      <w:r w:rsidRPr="00171F0C">
        <w:t>:</w:t>
      </w:r>
    </w:p>
    <w:p w14:paraId="4618953B" w14:textId="77777777" w:rsidR="00F4036E" w:rsidRDefault="00F4036E" w:rsidP="00171F0C"/>
    <w:p w14:paraId="0456E9C7" w14:textId="77777777" w:rsidR="00171F0C" w:rsidRDefault="00171F0C" w:rsidP="00171F0C">
      <w:r w:rsidRPr="00171F0C">
        <w:t>Functie:</w:t>
      </w:r>
    </w:p>
    <w:p w14:paraId="04A40C61" w14:textId="2A7CC83E" w:rsidR="00171F0C" w:rsidRPr="00171F0C" w:rsidRDefault="00782C43" w:rsidP="00171F0C">
      <w:r>
        <w:t>Onderneming</w:t>
      </w:r>
      <w:r w:rsidR="00171F0C">
        <w:t>:</w:t>
      </w:r>
      <w:r w:rsidR="00171F0C" w:rsidRPr="00171F0C">
        <w:br/>
        <w:t>Handtekening:</w:t>
      </w:r>
    </w:p>
    <w:p w14:paraId="63D60DFD" w14:textId="77777777" w:rsidR="003827BB" w:rsidRPr="008F7062" w:rsidRDefault="003827BB" w:rsidP="008F7062">
      <w:pPr>
        <w:rPr>
          <w:rStyle w:val="Intensieveverwijzing"/>
          <w:b w:val="0"/>
          <w:bCs w:val="0"/>
          <w:smallCaps w:val="0"/>
          <w:color w:val="auto"/>
          <w:spacing w:val="0"/>
        </w:rPr>
      </w:pPr>
    </w:p>
    <w:sectPr w:rsidR="003827BB" w:rsidRPr="008F7062">
      <w:pgSz w:w="11906" w:h="16838"/>
      <w:pgMar w:top="1417" w:right="1417" w:bottom="1417"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76687"/>
    <w:multiLevelType w:val="multilevel"/>
    <w:tmpl w:val="1BFCEE9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492753D"/>
    <w:multiLevelType w:val="multilevel"/>
    <w:tmpl w:val="10BC5E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61266622">
    <w:abstractNumId w:val="1"/>
  </w:num>
  <w:num w:numId="2" w16cid:durableId="3132248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F0C"/>
    <w:rsid w:val="00171F0C"/>
    <w:rsid w:val="00281444"/>
    <w:rsid w:val="002A0244"/>
    <w:rsid w:val="003827BB"/>
    <w:rsid w:val="003D5BA4"/>
    <w:rsid w:val="004A058D"/>
    <w:rsid w:val="005431BB"/>
    <w:rsid w:val="006335FD"/>
    <w:rsid w:val="00782C43"/>
    <w:rsid w:val="007E6DFD"/>
    <w:rsid w:val="00875698"/>
    <w:rsid w:val="008A0539"/>
    <w:rsid w:val="008F7062"/>
    <w:rsid w:val="00B3794F"/>
    <w:rsid w:val="00CF145D"/>
    <w:rsid w:val="00F4036E"/>
    <w:rsid w:val="00FE77D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C3A273"/>
  <w15:chartTrackingRefBased/>
  <w15:docId w15:val="{326BFF5E-0C88-4D9A-A43B-A5342B192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2"/>
        <w:lang w:val="nl-NL" w:eastAsia="nl-NL"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FE77DB"/>
    <w:rPr>
      <w:rFonts w:ascii="Verdana" w:hAnsi="Verdana"/>
      <w:sz w:val="18"/>
      <w:lang w:eastAsia="en-US"/>
    </w:rPr>
  </w:style>
  <w:style w:type="paragraph" w:styleId="Kop1">
    <w:name w:val="heading 1"/>
    <w:basedOn w:val="Standaard"/>
    <w:next w:val="Standaard"/>
    <w:link w:val="Kop1Char"/>
    <w:qFormat/>
    <w:rsid w:val="00FE77DB"/>
    <w:pPr>
      <w:keepNext/>
      <w:keepLines/>
      <w:spacing w:before="240"/>
      <w:outlineLvl w:val="0"/>
    </w:pPr>
    <w:rPr>
      <w:color w:val="365F91"/>
      <w:sz w:val="32"/>
      <w:szCs w:val="32"/>
    </w:rPr>
  </w:style>
  <w:style w:type="paragraph" w:styleId="Kop2">
    <w:name w:val="heading 2"/>
    <w:basedOn w:val="Standaard"/>
    <w:next w:val="Standaard"/>
    <w:link w:val="Kop2Char"/>
    <w:semiHidden/>
    <w:unhideWhenUsed/>
    <w:qFormat/>
    <w:rsid w:val="00171F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semiHidden/>
    <w:unhideWhenUsed/>
    <w:qFormat/>
    <w:rsid w:val="00171F0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semiHidden/>
    <w:unhideWhenUsed/>
    <w:qFormat/>
    <w:rsid w:val="00171F0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semiHidden/>
    <w:unhideWhenUsed/>
    <w:qFormat/>
    <w:rsid w:val="00171F0C"/>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semiHidden/>
    <w:unhideWhenUsed/>
    <w:qFormat/>
    <w:rsid w:val="00171F0C"/>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semiHidden/>
    <w:unhideWhenUsed/>
    <w:qFormat/>
    <w:rsid w:val="00171F0C"/>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semiHidden/>
    <w:unhideWhenUsed/>
    <w:qFormat/>
    <w:rsid w:val="00171F0C"/>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semiHidden/>
    <w:unhideWhenUsed/>
    <w:qFormat/>
    <w:rsid w:val="00171F0C"/>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qFormat/>
    <w:rsid w:val="00FE77DB"/>
    <w:pPr>
      <w:contextualSpacing/>
    </w:pPr>
    <w:rPr>
      <w:spacing w:val="-10"/>
      <w:kern w:val="28"/>
      <w:sz w:val="56"/>
      <w:szCs w:val="56"/>
    </w:rPr>
  </w:style>
  <w:style w:type="character" w:customStyle="1" w:styleId="TitelChar">
    <w:name w:val="Titel Char"/>
    <w:link w:val="Titel"/>
    <w:rsid w:val="00FE77DB"/>
    <w:rPr>
      <w:rFonts w:ascii="Verdana" w:eastAsia="Times New Roman" w:hAnsi="Verdana" w:cs="Times New Roman"/>
      <w:spacing w:val="-10"/>
      <w:kern w:val="28"/>
      <w:sz w:val="56"/>
      <w:szCs w:val="56"/>
      <w:lang w:eastAsia="en-US"/>
    </w:rPr>
  </w:style>
  <w:style w:type="character" w:styleId="Zwaar">
    <w:name w:val="Strong"/>
    <w:qFormat/>
    <w:rsid w:val="00FE77DB"/>
    <w:rPr>
      <w:b/>
      <w:bCs/>
    </w:rPr>
  </w:style>
  <w:style w:type="paragraph" w:styleId="Ondertitel">
    <w:name w:val="Subtitle"/>
    <w:basedOn w:val="Standaard"/>
    <w:next w:val="Standaard"/>
    <w:link w:val="OndertitelChar"/>
    <w:qFormat/>
    <w:rsid w:val="00FE77DB"/>
    <w:pPr>
      <w:numPr>
        <w:ilvl w:val="1"/>
      </w:numPr>
      <w:spacing w:after="160"/>
    </w:pPr>
    <w:rPr>
      <w:color w:val="5A5A5A"/>
      <w:spacing w:val="15"/>
      <w:szCs w:val="22"/>
    </w:rPr>
  </w:style>
  <w:style w:type="character" w:customStyle="1" w:styleId="OndertitelChar">
    <w:name w:val="Ondertitel Char"/>
    <w:link w:val="Ondertitel"/>
    <w:rsid w:val="00FE77DB"/>
    <w:rPr>
      <w:rFonts w:ascii="Verdana" w:eastAsia="Times New Roman" w:hAnsi="Verdana" w:cs="Times New Roman"/>
      <w:color w:val="5A5A5A"/>
      <w:spacing w:val="15"/>
      <w:sz w:val="18"/>
      <w:szCs w:val="22"/>
      <w:lang w:eastAsia="en-US"/>
    </w:rPr>
  </w:style>
  <w:style w:type="character" w:styleId="Nadruk">
    <w:name w:val="Emphasis"/>
    <w:qFormat/>
    <w:rsid w:val="00FE77DB"/>
    <w:rPr>
      <w:i/>
      <w:iCs/>
    </w:rPr>
  </w:style>
  <w:style w:type="character" w:customStyle="1" w:styleId="Kop1Char">
    <w:name w:val="Kop 1 Char"/>
    <w:link w:val="Kop1"/>
    <w:rsid w:val="00FE77DB"/>
    <w:rPr>
      <w:rFonts w:ascii="Verdana" w:eastAsia="Times New Roman" w:hAnsi="Verdana" w:cs="Times New Roman"/>
      <w:color w:val="365F91"/>
      <w:sz w:val="32"/>
      <w:szCs w:val="32"/>
      <w:lang w:eastAsia="en-US"/>
    </w:rPr>
  </w:style>
  <w:style w:type="paragraph" w:styleId="Geenafstand">
    <w:name w:val="No Spacing"/>
    <w:uiPriority w:val="1"/>
    <w:qFormat/>
    <w:rsid w:val="00FE77DB"/>
    <w:rPr>
      <w:rFonts w:ascii="Verdana" w:hAnsi="Verdana"/>
      <w:sz w:val="18"/>
      <w:lang w:eastAsia="en-US"/>
    </w:rPr>
  </w:style>
  <w:style w:type="character" w:styleId="Subtielebenadrukking">
    <w:name w:val="Subtle Emphasis"/>
    <w:uiPriority w:val="19"/>
    <w:qFormat/>
    <w:rsid w:val="00FE77DB"/>
    <w:rPr>
      <w:i/>
      <w:iCs/>
      <w:color w:val="404040"/>
    </w:rPr>
  </w:style>
  <w:style w:type="character" w:styleId="Intensievebenadrukking">
    <w:name w:val="Intense Emphasis"/>
    <w:uiPriority w:val="21"/>
    <w:qFormat/>
    <w:rsid w:val="00FE77DB"/>
    <w:rPr>
      <w:i/>
      <w:iCs/>
      <w:color w:val="4F81BD"/>
    </w:rPr>
  </w:style>
  <w:style w:type="paragraph" w:styleId="Citaat">
    <w:name w:val="Quote"/>
    <w:basedOn w:val="Standaard"/>
    <w:next w:val="Standaard"/>
    <w:link w:val="CitaatChar"/>
    <w:uiPriority w:val="29"/>
    <w:qFormat/>
    <w:rsid w:val="00FE77DB"/>
    <w:pPr>
      <w:spacing w:before="200" w:after="160"/>
      <w:ind w:left="864" w:right="864"/>
      <w:jc w:val="center"/>
    </w:pPr>
    <w:rPr>
      <w:i/>
      <w:iCs/>
      <w:color w:val="404040"/>
    </w:rPr>
  </w:style>
  <w:style w:type="character" w:customStyle="1" w:styleId="CitaatChar">
    <w:name w:val="Citaat Char"/>
    <w:link w:val="Citaat"/>
    <w:uiPriority w:val="29"/>
    <w:rsid w:val="00FE77DB"/>
    <w:rPr>
      <w:rFonts w:ascii="Verdana" w:hAnsi="Verdana"/>
      <w:i/>
      <w:iCs/>
      <w:color w:val="404040"/>
      <w:sz w:val="18"/>
      <w:lang w:eastAsia="en-US"/>
    </w:rPr>
  </w:style>
  <w:style w:type="paragraph" w:styleId="Duidelijkcitaat">
    <w:name w:val="Intense Quote"/>
    <w:basedOn w:val="Standaard"/>
    <w:next w:val="Standaard"/>
    <w:link w:val="DuidelijkcitaatChar"/>
    <w:uiPriority w:val="30"/>
    <w:qFormat/>
    <w:rsid w:val="00FE77DB"/>
    <w:pPr>
      <w:pBdr>
        <w:top w:val="single" w:sz="4" w:space="10" w:color="4F81BD"/>
        <w:bottom w:val="single" w:sz="4" w:space="10" w:color="4F81BD"/>
      </w:pBdr>
      <w:spacing w:before="360" w:after="360"/>
      <w:ind w:left="864" w:right="864"/>
      <w:jc w:val="center"/>
    </w:pPr>
    <w:rPr>
      <w:i/>
      <w:iCs/>
      <w:color w:val="4F81BD"/>
    </w:rPr>
  </w:style>
  <w:style w:type="character" w:customStyle="1" w:styleId="DuidelijkcitaatChar">
    <w:name w:val="Duidelijk citaat Char"/>
    <w:link w:val="Duidelijkcitaat"/>
    <w:uiPriority w:val="30"/>
    <w:rsid w:val="00FE77DB"/>
    <w:rPr>
      <w:rFonts w:ascii="Verdana" w:hAnsi="Verdana"/>
      <w:i/>
      <w:iCs/>
      <w:color w:val="4F81BD"/>
      <w:sz w:val="18"/>
      <w:lang w:eastAsia="en-US"/>
    </w:rPr>
  </w:style>
  <w:style w:type="paragraph" w:styleId="Lijstalinea">
    <w:name w:val="List Paragraph"/>
    <w:basedOn w:val="Standaard"/>
    <w:uiPriority w:val="34"/>
    <w:qFormat/>
    <w:rsid w:val="00FE77DB"/>
    <w:pPr>
      <w:ind w:left="720"/>
      <w:contextualSpacing/>
    </w:pPr>
  </w:style>
  <w:style w:type="character" w:styleId="Titelvanboek">
    <w:name w:val="Book Title"/>
    <w:uiPriority w:val="33"/>
    <w:qFormat/>
    <w:rsid w:val="00FE77DB"/>
    <w:rPr>
      <w:b/>
      <w:bCs/>
      <w:i/>
      <w:iCs/>
      <w:spacing w:val="5"/>
    </w:rPr>
  </w:style>
  <w:style w:type="character" w:styleId="Intensieveverwijzing">
    <w:name w:val="Intense Reference"/>
    <w:uiPriority w:val="32"/>
    <w:qFormat/>
    <w:rsid w:val="00FE77DB"/>
    <w:rPr>
      <w:b/>
      <w:bCs/>
      <w:smallCaps/>
      <w:color w:val="4F81BD"/>
      <w:spacing w:val="5"/>
    </w:rPr>
  </w:style>
  <w:style w:type="character" w:customStyle="1" w:styleId="Kop2Char">
    <w:name w:val="Kop 2 Char"/>
    <w:basedOn w:val="Standaardalinea-lettertype"/>
    <w:link w:val="Kop2"/>
    <w:semiHidden/>
    <w:rsid w:val="00171F0C"/>
    <w:rPr>
      <w:rFonts w:asciiTheme="majorHAnsi" w:eastAsiaTheme="majorEastAsia" w:hAnsiTheme="majorHAnsi" w:cstheme="majorBidi"/>
      <w:color w:val="0F4761" w:themeColor="accent1" w:themeShade="BF"/>
      <w:sz w:val="32"/>
      <w:szCs w:val="32"/>
      <w:lang w:eastAsia="en-US"/>
    </w:rPr>
  </w:style>
  <w:style w:type="character" w:customStyle="1" w:styleId="Kop3Char">
    <w:name w:val="Kop 3 Char"/>
    <w:basedOn w:val="Standaardalinea-lettertype"/>
    <w:link w:val="Kop3"/>
    <w:semiHidden/>
    <w:rsid w:val="00171F0C"/>
    <w:rPr>
      <w:rFonts w:asciiTheme="minorHAnsi" w:eastAsiaTheme="majorEastAsia" w:hAnsiTheme="minorHAnsi" w:cstheme="majorBidi"/>
      <w:color w:val="0F4761" w:themeColor="accent1" w:themeShade="BF"/>
      <w:sz w:val="28"/>
      <w:szCs w:val="28"/>
      <w:lang w:eastAsia="en-US"/>
    </w:rPr>
  </w:style>
  <w:style w:type="character" w:customStyle="1" w:styleId="Kop4Char">
    <w:name w:val="Kop 4 Char"/>
    <w:basedOn w:val="Standaardalinea-lettertype"/>
    <w:link w:val="Kop4"/>
    <w:semiHidden/>
    <w:rsid w:val="00171F0C"/>
    <w:rPr>
      <w:rFonts w:asciiTheme="minorHAnsi" w:eastAsiaTheme="majorEastAsia" w:hAnsiTheme="minorHAnsi" w:cstheme="majorBidi"/>
      <w:i/>
      <w:iCs/>
      <w:color w:val="0F4761" w:themeColor="accent1" w:themeShade="BF"/>
      <w:sz w:val="18"/>
      <w:lang w:eastAsia="en-US"/>
    </w:rPr>
  </w:style>
  <w:style w:type="character" w:customStyle="1" w:styleId="Kop5Char">
    <w:name w:val="Kop 5 Char"/>
    <w:basedOn w:val="Standaardalinea-lettertype"/>
    <w:link w:val="Kop5"/>
    <w:semiHidden/>
    <w:rsid w:val="00171F0C"/>
    <w:rPr>
      <w:rFonts w:asciiTheme="minorHAnsi" w:eastAsiaTheme="majorEastAsia" w:hAnsiTheme="minorHAnsi" w:cstheme="majorBidi"/>
      <w:color w:val="0F4761" w:themeColor="accent1" w:themeShade="BF"/>
      <w:sz w:val="18"/>
      <w:lang w:eastAsia="en-US"/>
    </w:rPr>
  </w:style>
  <w:style w:type="character" w:customStyle="1" w:styleId="Kop6Char">
    <w:name w:val="Kop 6 Char"/>
    <w:basedOn w:val="Standaardalinea-lettertype"/>
    <w:link w:val="Kop6"/>
    <w:semiHidden/>
    <w:rsid w:val="00171F0C"/>
    <w:rPr>
      <w:rFonts w:asciiTheme="minorHAnsi" w:eastAsiaTheme="majorEastAsia" w:hAnsiTheme="minorHAnsi" w:cstheme="majorBidi"/>
      <w:i/>
      <w:iCs/>
      <w:color w:val="595959" w:themeColor="text1" w:themeTint="A6"/>
      <w:sz w:val="18"/>
      <w:lang w:eastAsia="en-US"/>
    </w:rPr>
  </w:style>
  <w:style w:type="character" w:customStyle="1" w:styleId="Kop7Char">
    <w:name w:val="Kop 7 Char"/>
    <w:basedOn w:val="Standaardalinea-lettertype"/>
    <w:link w:val="Kop7"/>
    <w:semiHidden/>
    <w:rsid w:val="00171F0C"/>
    <w:rPr>
      <w:rFonts w:asciiTheme="minorHAnsi" w:eastAsiaTheme="majorEastAsia" w:hAnsiTheme="minorHAnsi" w:cstheme="majorBidi"/>
      <w:color w:val="595959" w:themeColor="text1" w:themeTint="A6"/>
      <w:sz w:val="18"/>
      <w:lang w:eastAsia="en-US"/>
    </w:rPr>
  </w:style>
  <w:style w:type="character" w:customStyle="1" w:styleId="Kop8Char">
    <w:name w:val="Kop 8 Char"/>
    <w:basedOn w:val="Standaardalinea-lettertype"/>
    <w:link w:val="Kop8"/>
    <w:semiHidden/>
    <w:rsid w:val="00171F0C"/>
    <w:rPr>
      <w:rFonts w:asciiTheme="minorHAnsi" w:eastAsiaTheme="majorEastAsia" w:hAnsiTheme="minorHAnsi" w:cstheme="majorBidi"/>
      <w:i/>
      <w:iCs/>
      <w:color w:val="272727" w:themeColor="text1" w:themeTint="D8"/>
      <w:sz w:val="18"/>
      <w:lang w:eastAsia="en-US"/>
    </w:rPr>
  </w:style>
  <w:style w:type="character" w:customStyle="1" w:styleId="Kop9Char">
    <w:name w:val="Kop 9 Char"/>
    <w:basedOn w:val="Standaardalinea-lettertype"/>
    <w:link w:val="Kop9"/>
    <w:semiHidden/>
    <w:rsid w:val="00171F0C"/>
    <w:rPr>
      <w:rFonts w:asciiTheme="minorHAnsi" w:eastAsiaTheme="majorEastAsia" w:hAnsiTheme="minorHAnsi" w:cstheme="majorBidi"/>
      <w:color w:val="272727" w:themeColor="text1" w:themeTint="D8"/>
      <w:sz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391</Words>
  <Characters>2151</Characters>
  <Application>Microsoft Office Word</Application>
  <DocSecurity>4</DocSecurity>
  <Lines>17</Lines>
  <Paragraphs>5</Paragraphs>
  <ScaleCrop>false</ScaleCrop>
  <Company>Dienst Uitvoering Onderwijs</Company>
  <LinksUpToDate>false</LinksUpToDate>
  <CharactersWithSpaces>2537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Citterbartova, Ivana</dc:creator>
  <cp:keywords/>
  <dc:description/>
  <cp:lastModifiedBy>Kampen, Patricia van</cp:lastModifiedBy>
  <cp:revision>2</cp:revision>
  <dcterms:created xsi:type="dcterms:W3CDTF">2026-09-10T18:28:00Z</dcterms:created>
  <dcterms:modified xsi:type="dcterms:W3CDTF">2026-09-10T18:28:00Z</dcterms:modified>
</cp:coreProperties>
</file>