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EF4A6" w14:textId="60D8EF79" w:rsidR="001737D0" w:rsidRPr="00F817B2" w:rsidRDefault="001737D0" w:rsidP="001737D0">
      <w:pPr>
        <w:jc w:val="center"/>
        <w:rPr>
          <w:b/>
          <w:bCs/>
        </w:rPr>
      </w:pPr>
      <w:r w:rsidRPr="00F817B2">
        <w:rPr>
          <w:b/>
          <w:bCs/>
        </w:rPr>
        <w:t>Overeenkomst</w:t>
      </w:r>
    </w:p>
    <w:p w14:paraId="4A9C70CD" w14:textId="77777777" w:rsidR="001737D0" w:rsidRPr="00F817B2" w:rsidRDefault="001737D0" w:rsidP="001737D0">
      <w:pPr>
        <w:jc w:val="center"/>
        <w:rPr>
          <w:b/>
          <w:bCs/>
        </w:rPr>
      </w:pPr>
    </w:p>
    <w:p w14:paraId="6EA042E9" w14:textId="079D24F9" w:rsidR="001737D0" w:rsidRPr="00F817B2" w:rsidRDefault="005B3EE8" w:rsidP="001737D0">
      <w:pPr>
        <w:jc w:val="center"/>
      </w:pPr>
      <w:r w:rsidRPr="00F817B2">
        <w:t>Maatwerkvoorzieningen maatschappelijke ondersteuning</w:t>
      </w:r>
    </w:p>
    <w:p w14:paraId="1533C7B4" w14:textId="77777777" w:rsidR="001737D0" w:rsidRPr="00F817B2" w:rsidRDefault="001737D0" w:rsidP="001737D0">
      <w:pPr>
        <w:jc w:val="center"/>
      </w:pPr>
    </w:p>
    <w:p w14:paraId="7E80FCF5" w14:textId="11BB0353" w:rsidR="001737D0" w:rsidRPr="00F817B2" w:rsidRDefault="009612E5" w:rsidP="001737D0">
      <w:pPr>
        <w:jc w:val="center"/>
      </w:pPr>
      <w:r w:rsidRPr="00F817B2">
        <w:t>Begeleiding bewoners Skaeve Huse</w:t>
      </w:r>
    </w:p>
    <w:p w14:paraId="35754887" w14:textId="77777777" w:rsidR="001737D0" w:rsidRPr="00F817B2" w:rsidRDefault="001737D0" w:rsidP="001737D0">
      <w:pPr>
        <w:jc w:val="center"/>
      </w:pPr>
    </w:p>
    <w:p w14:paraId="6F6C30E4" w14:textId="21134F0E" w:rsidR="001737D0" w:rsidRPr="00F817B2" w:rsidRDefault="001737D0" w:rsidP="001737D0">
      <w:pPr>
        <w:jc w:val="center"/>
      </w:pPr>
      <w:r w:rsidRPr="00F817B2">
        <w:t>202</w:t>
      </w:r>
      <w:r w:rsidR="00D245B8" w:rsidRPr="00F817B2">
        <w:t>7</w:t>
      </w:r>
      <w:r w:rsidRPr="00F817B2">
        <w:t xml:space="preserve"> - 20</w:t>
      </w:r>
      <w:r w:rsidR="009876AB" w:rsidRPr="00F817B2">
        <w:t>31</w:t>
      </w:r>
    </w:p>
    <w:p w14:paraId="249C9078" w14:textId="77777777" w:rsidR="001737D0" w:rsidRPr="00F817B2" w:rsidRDefault="001737D0" w:rsidP="001737D0"/>
    <w:p w14:paraId="255F05F7" w14:textId="55786E0B" w:rsidR="001737D0" w:rsidRPr="00F817B2" w:rsidRDefault="00D245B8" w:rsidP="001737D0">
      <w:pPr>
        <w:jc w:val="center"/>
      </w:pPr>
      <w:r w:rsidRPr="00F817B2">
        <w:t>Gemeente Velsen</w:t>
      </w:r>
    </w:p>
    <w:p w14:paraId="43D5F094" w14:textId="77777777" w:rsidR="00734E6A" w:rsidRPr="00F817B2" w:rsidRDefault="00734E6A"/>
    <w:p w14:paraId="58903057" w14:textId="77777777" w:rsidR="001737D0" w:rsidRPr="00F817B2" w:rsidRDefault="001737D0"/>
    <w:p w14:paraId="464278F8" w14:textId="77777777" w:rsidR="001737D0" w:rsidRPr="00F817B2" w:rsidRDefault="001737D0"/>
    <w:p w14:paraId="2B8DA8E8" w14:textId="77777777" w:rsidR="001737D0" w:rsidRPr="00F817B2" w:rsidRDefault="001737D0"/>
    <w:p w14:paraId="28D12A71" w14:textId="77777777" w:rsidR="001737D0" w:rsidRPr="00F817B2" w:rsidRDefault="001737D0"/>
    <w:p w14:paraId="29FBD768" w14:textId="77777777" w:rsidR="001737D0" w:rsidRPr="00F817B2" w:rsidRDefault="001737D0"/>
    <w:p w14:paraId="76257893" w14:textId="77777777" w:rsidR="001737D0" w:rsidRPr="00F817B2" w:rsidRDefault="001737D0"/>
    <w:p w14:paraId="1DD11BBB" w14:textId="77777777" w:rsidR="001737D0" w:rsidRPr="00F817B2" w:rsidRDefault="001737D0"/>
    <w:p w14:paraId="777D27A5" w14:textId="77777777" w:rsidR="001737D0" w:rsidRPr="00F817B2" w:rsidRDefault="001737D0"/>
    <w:p w14:paraId="5F60A5FC" w14:textId="77777777" w:rsidR="001737D0" w:rsidRPr="00F817B2" w:rsidRDefault="001737D0"/>
    <w:p w14:paraId="572061E7" w14:textId="77777777" w:rsidR="001737D0" w:rsidRPr="00F817B2" w:rsidRDefault="001737D0"/>
    <w:p w14:paraId="1FBA9D29" w14:textId="77777777" w:rsidR="00C73839" w:rsidRPr="00F817B2" w:rsidRDefault="00C73839"/>
    <w:p w14:paraId="105D8095" w14:textId="77777777" w:rsidR="00C73839" w:rsidRPr="00F817B2" w:rsidRDefault="00C73839"/>
    <w:p w14:paraId="0BD98B16" w14:textId="77777777" w:rsidR="00C73839" w:rsidRPr="00F817B2" w:rsidRDefault="00C73839"/>
    <w:p w14:paraId="6ED68C05" w14:textId="77777777" w:rsidR="00C73839" w:rsidRPr="00F817B2" w:rsidRDefault="00C73839"/>
    <w:p w14:paraId="5933FF5F" w14:textId="77777777" w:rsidR="00C73839" w:rsidRPr="00F817B2" w:rsidRDefault="00C73839"/>
    <w:p w14:paraId="2B2B36C0" w14:textId="77777777" w:rsidR="00C73839" w:rsidRPr="00F817B2" w:rsidRDefault="00C73839"/>
    <w:p w14:paraId="3C3D4050" w14:textId="77777777" w:rsidR="00C73839" w:rsidRPr="00F817B2" w:rsidRDefault="00C73839"/>
    <w:p w14:paraId="6719D00C" w14:textId="77777777" w:rsidR="00C73839" w:rsidRPr="00F817B2" w:rsidRDefault="00C73839"/>
    <w:p w14:paraId="4E0A3242" w14:textId="77777777" w:rsidR="00C73839" w:rsidRPr="00F817B2" w:rsidRDefault="00C73839"/>
    <w:p w14:paraId="6F92D5A3" w14:textId="77777777" w:rsidR="00C73839" w:rsidRPr="00F817B2" w:rsidRDefault="00C73839"/>
    <w:p w14:paraId="6E2961C2" w14:textId="77777777" w:rsidR="00C73839" w:rsidRPr="00F817B2" w:rsidRDefault="00C73839"/>
    <w:p w14:paraId="222A187A" w14:textId="77777777" w:rsidR="00C73839" w:rsidRPr="00F817B2" w:rsidRDefault="00C73839"/>
    <w:p w14:paraId="60E5E314" w14:textId="77777777" w:rsidR="00C73839" w:rsidRPr="00F817B2" w:rsidRDefault="00C73839"/>
    <w:p w14:paraId="742D4CD5" w14:textId="77777777" w:rsidR="00C73839" w:rsidRPr="00F817B2" w:rsidRDefault="00C73839"/>
    <w:p w14:paraId="392C04D8" w14:textId="77777777" w:rsidR="001737D0" w:rsidRPr="00F817B2" w:rsidRDefault="001737D0"/>
    <w:p w14:paraId="643F9AD1" w14:textId="77777777" w:rsidR="001737D0" w:rsidRPr="00F817B2" w:rsidRDefault="001737D0" w:rsidP="001737D0">
      <w:r w:rsidRPr="00F817B2">
        <w:t>Versiebeheer:</w:t>
      </w:r>
    </w:p>
    <w:tbl>
      <w:tblPr>
        <w:tblStyle w:val="Tabelraster"/>
        <w:tblW w:w="0" w:type="auto"/>
        <w:tblLook w:val="04A0" w:firstRow="1" w:lastRow="0" w:firstColumn="1" w:lastColumn="0" w:noHBand="0" w:noVBand="1"/>
      </w:tblPr>
      <w:tblGrid>
        <w:gridCol w:w="747"/>
        <w:gridCol w:w="1641"/>
        <w:gridCol w:w="1860"/>
        <w:gridCol w:w="4814"/>
      </w:tblGrid>
      <w:tr w:rsidR="001737D0" w:rsidRPr="00F817B2" w14:paraId="04F4F587" w14:textId="77777777" w:rsidTr="45897119">
        <w:trPr>
          <w:trHeight w:val="300"/>
        </w:trPr>
        <w:tc>
          <w:tcPr>
            <w:tcW w:w="747" w:type="dxa"/>
          </w:tcPr>
          <w:p w14:paraId="35FDC7BD" w14:textId="49F06896" w:rsidR="001737D0" w:rsidRPr="00F817B2" w:rsidRDefault="001737D0">
            <w:r w:rsidRPr="00F817B2">
              <w:t>1.</w:t>
            </w:r>
            <w:r w:rsidR="00BF19CC" w:rsidRPr="00F817B2">
              <w:t>2</w:t>
            </w:r>
          </w:p>
        </w:tc>
        <w:tc>
          <w:tcPr>
            <w:tcW w:w="1641" w:type="dxa"/>
          </w:tcPr>
          <w:p w14:paraId="63E46D4F" w14:textId="3701E7CD" w:rsidR="001737D0" w:rsidRPr="00F817B2" w:rsidRDefault="00CB3E84">
            <w:r w:rsidRPr="00F817B2">
              <w:t>Oktober</w:t>
            </w:r>
            <w:r w:rsidR="001737D0" w:rsidRPr="00F817B2">
              <w:t xml:space="preserve"> 2025</w:t>
            </w:r>
          </w:p>
        </w:tc>
        <w:tc>
          <w:tcPr>
            <w:tcW w:w="1860" w:type="dxa"/>
          </w:tcPr>
          <w:p w14:paraId="4D424CC2" w14:textId="570A367B" w:rsidR="001737D0" w:rsidRPr="00F817B2" w:rsidRDefault="001737D0">
            <w:r w:rsidRPr="00F817B2">
              <w:t xml:space="preserve">Ketenbureau </w:t>
            </w:r>
          </w:p>
        </w:tc>
        <w:tc>
          <w:tcPr>
            <w:tcW w:w="4814" w:type="dxa"/>
          </w:tcPr>
          <w:p w14:paraId="03879F3F" w14:textId="7F3021AA" w:rsidR="001737D0" w:rsidRPr="00F817B2" w:rsidRDefault="00A66450">
            <w:r w:rsidRPr="00F817B2">
              <w:t>Wijzigingen</w:t>
            </w:r>
            <w:r w:rsidR="001737D0" w:rsidRPr="00F817B2">
              <w:t xml:space="preserve"> </w:t>
            </w:r>
            <w:r w:rsidRPr="00F817B2">
              <w:t xml:space="preserve">en </w:t>
            </w:r>
            <w:r w:rsidR="001737D0" w:rsidRPr="00F817B2">
              <w:t>aanpassingen tekst</w:t>
            </w:r>
          </w:p>
        </w:tc>
      </w:tr>
      <w:tr w:rsidR="001737D0" w:rsidRPr="00F817B2" w14:paraId="17F088F2" w14:textId="77777777" w:rsidTr="45897119">
        <w:tc>
          <w:tcPr>
            <w:tcW w:w="747" w:type="dxa"/>
          </w:tcPr>
          <w:p w14:paraId="1A241F7E" w14:textId="5F5B7F0E" w:rsidR="001737D0" w:rsidRPr="00F817B2" w:rsidRDefault="001737D0">
            <w:r w:rsidRPr="00F817B2">
              <w:t>1.</w:t>
            </w:r>
            <w:r w:rsidR="00BF19CC" w:rsidRPr="00F817B2">
              <w:t>1</w:t>
            </w:r>
          </w:p>
        </w:tc>
        <w:tc>
          <w:tcPr>
            <w:tcW w:w="1641" w:type="dxa"/>
          </w:tcPr>
          <w:p w14:paraId="76D8DFBD" w14:textId="77777777" w:rsidR="001737D0" w:rsidRPr="00F817B2" w:rsidRDefault="001737D0">
            <w:r w:rsidRPr="00F817B2">
              <w:t>November 2024</w:t>
            </w:r>
          </w:p>
        </w:tc>
        <w:tc>
          <w:tcPr>
            <w:tcW w:w="1860" w:type="dxa"/>
          </w:tcPr>
          <w:p w14:paraId="790C53FC" w14:textId="77777777" w:rsidR="001737D0" w:rsidRPr="00F817B2" w:rsidRDefault="001737D0">
            <w:r w:rsidRPr="00F817B2">
              <w:t>Ketenbureau</w:t>
            </w:r>
          </w:p>
        </w:tc>
        <w:tc>
          <w:tcPr>
            <w:tcW w:w="4814" w:type="dxa"/>
          </w:tcPr>
          <w:p w14:paraId="68FEF456" w14:textId="06112D68" w:rsidR="001737D0" w:rsidRPr="00F817B2" w:rsidRDefault="001737D0">
            <w:r w:rsidRPr="00F817B2">
              <w:t>Doorvoeren grammaticale wijzigingen en tekstconformiteit met CS</w:t>
            </w:r>
            <w:r w:rsidR="00A64928" w:rsidRPr="00F817B2">
              <w:t>J</w:t>
            </w:r>
            <w:r w:rsidRPr="00F817B2">
              <w:t>, wijziging n.a.v. jurisprudentie inzake geschillenbeslechting en nieuw Model Algemene Inkoopvoorwaarden VNG.</w:t>
            </w:r>
          </w:p>
        </w:tc>
      </w:tr>
      <w:tr w:rsidR="001737D0" w:rsidRPr="00F817B2" w14:paraId="02ACA1A6" w14:textId="77777777" w:rsidTr="45897119">
        <w:tc>
          <w:tcPr>
            <w:tcW w:w="747" w:type="dxa"/>
          </w:tcPr>
          <w:p w14:paraId="01C26F81" w14:textId="65114D29" w:rsidR="001737D0" w:rsidRPr="00F817B2" w:rsidRDefault="001737D0">
            <w:r w:rsidRPr="00F817B2">
              <w:t>1.</w:t>
            </w:r>
            <w:r w:rsidR="00BF19CC" w:rsidRPr="00F817B2">
              <w:t>0</w:t>
            </w:r>
          </w:p>
        </w:tc>
        <w:tc>
          <w:tcPr>
            <w:tcW w:w="1641" w:type="dxa"/>
          </w:tcPr>
          <w:p w14:paraId="1B3C5533" w14:textId="77BACD28" w:rsidR="001737D0" w:rsidRPr="00F817B2" w:rsidRDefault="0066418C">
            <w:r w:rsidRPr="00F817B2">
              <w:t xml:space="preserve">September </w:t>
            </w:r>
            <w:r w:rsidR="001737D0" w:rsidRPr="00F817B2">
              <w:t>2024</w:t>
            </w:r>
          </w:p>
          <w:p w14:paraId="749D34E2" w14:textId="77777777" w:rsidR="001737D0" w:rsidRPr="00F817B2" w:rsidRDefault="001737D0"/>
        </w:tc>
        <w:tc>
          <w:tcPr>
            <w:tcW w:w="1860" w:type="dxa"/>
          </w:tcPr>
          <w:p w14:paraId="4E02AB27" w14:textId="77777777" w:rsidR="001737D0" w:rsidRPr="00F817B2" w:rsidRDefault="001737D0">
            <w:r w:rsidRPr="00F817B2">
              <w:t>Ketenbureau</w:t>
            </w:r>
          </w:p>
        </w:tc>
        <w:tc>
          <w:tcPr>
            <w:tcW w:w="4814" w:type="dxa"/>
          </w:tcPr>
          <w:p w14:paraId="576CC41E" w14:textId="521258D7" w:rsidR="001737D0" w:rsidRPr="00F817B2" w:rsidRDefault="00716436">
            <w:r w:rsidRPr="00F817B2">
              <w:t>Definitieve versie</w:t>
            </w:r>
          </w:p>
        </w:tc>
      </w:tr>
    </w:tbl>
    <w:p w14:paraId="0D67DABF" w14:textId="77777777" w:rsidR="001737D0" w:rsidRPr="00F817B2" w:rsidRDefault="001737D0"/>
    <w:p w14:paraId="4D5993A1" w14:textId="77777777" w:rsidR="001737D0" w:rsidRPr="00F817B2" w:rsidRDefault="001737D0"/>
    <w:p w14:paraId="28D498DB" w14:textId="77777777" w:rsidR="001737D0" w:rsidRPr="00F817B2" w:rsidRDefault="001737D0">
      <w:pPr>
        <w:sectPr w:rsidR="001737D0" w:rsidRPr="00F817B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p>
    <w:p w14:paraId="017962EC" w14:textId="055FB577" w:rsidR="001737D0" w:rsidRPr="00F817B2" w:rsidRDefault="001737D0" w:rsidP="001737D0">
      <w:pPr>
        <w:pStyle w:val="Kop1"/>
        <w:rPr>
          <w:rFonts w:ascii="Times New Roman" w:hAnsi="Times New Roman" w:cs="Times New Roman"/>
        </w:rPr>
      </w:pPr>
      <w:bookmarkStart w:id="0" w:name="_Toc240459416"/>
      <w:r w:rsidRPr="00F817B2">
        <w:rPr>
          <w:rFonts w:ascii="Times New Roman" w:hAnsi="Times New Roman" w:cs="Times New Roman"/>
        </w:rPr>
        <w:lastRenderedPageBreak/>
        <w:t>Inhoudsopgave</w:t>
      </w:r>
      <w:bookmarkEnd w:id="0"/>
    </w:p>
    <w:p w14:paraId="681441EB" w14:textId="77777777" w:rsidR="00C73839" w:rsidRPr="00F817B2" w:rsidRDefault="00C73839" w:rsidP="00C73839"/>
    <w:p w14:paraId="04215E0E" w14:textId="19F65B8B" w:rsidR="00D90507" w:rsidRDefault="00C73839">
      <w:pPr>
        <w:pStyle w:val="Inhopg1"/>
        <w:tabs>
          <w:tab w:val="right" w:leader="dot" w:pos="9062"/>
        </w:tabs>
        <w:rPr>
          <w:rFonts w:eastAsiaTheme="minorEastAsia"/>
          <w:noProof/>
          <w:lang w:eastAsia="nl-NL"/>
        </w:rPr>
      </w:pPr>
      <w:r w:rsidRPr="00F817B2">
        <w:rPr>
          <w:rFonts w:ascii="Times New Roman" w:hAnsi="Times New Roman" w:cs="Times New Roman"/>
        </w:rPr>
        <w:fldChar w:fldCharType="begin"/>
      </w:r>
      <w:r w:rsidRPr="00F817B2">
        <w:rPr>
          <w:rFonts w:ascii="Times New Roman" w:hAnsi="Times New Roman" w:cs="Times New Roman"/>
        </w:rPr>
        <w:instrText>TOC \o "1-3" \z \u \h</w:instrText>
      </w:r>
      <w:r w:rsidRPr="00F817B2">
        <w:rPr>
          <w:rFonts w:ascii="Times New Roman" w:hAnsi="Times New Roman" w:cs="Times New Roman"/>
        </w:rPr>
        <w:fldChar w:fldCharType="separate"/>
      </w:r>
      <w:hyperlink w:anchor="_Toc240459416" w:history="1">
        <w:r w:rsidR="00D90507" w:rsidRPr="00831FA8">
          <w:rPr>
            <w:rStyle w:val="Hyperlink"/>
            <w:rFonts w:ascii="Times New Roman" w:hAnsi="Times New Roman" w:cs="Times New Roman"/>
            <w:noProof/>
          </w:rPr>
          <w:t>Inhoudsopgave</w:t>
        </w:r>
        <w:r w:rsidR="00D90507">
          <w:rPr>
            <w:noProof/>
            <w:webHidden/>
          </w:rPr>
          <w:tab/>
        </w:r>
        <w:r w:rsidR="00D90507">
          <w:rPr>
            <w:noProof/>
            <w:webHidden/>
          </w:rPr>
          <w:fldChar w:fldCharType="begin"/>
        </w:r>
        <w:r w:rsidR="00D90507">
          <w:rPr>
            <w:noProof/>
            <w:webHidden/>
          </w:rPr>
          <w:instrText xml:space="preserve"> PAGEREF _Toc240459416 \h </w:instrText>
        </w:r>
        <w:r w:rsidR="00D90507">
          <w:rPr>
            <w:noProof/>
            <w:webHidden/>
          </w:rPr>
        </w:r>
        <w:r w:rsidR="00D90507">
          <w:rPr>
            <w:noProof/>
            <w:webHidden/>
          </w:rPr>
          <w:fldChar w:fldCharType="separate"/>
        </w:r>
        <w:r w:rsidR="00D90507">
          <w:rPr>
            <w:noProof/>
            <w:webHidden/>
          </w:rPr>
          <w:t>2</w:t>
        </w:r>
        <w:r w:rsidR="00D90507">
          <w:rPr>
            <w:noProof/>
            <w:webHidden/>
          </w:rPr>
          <w:fldChar w:fldCharType="end"/>
        </w:r>
      </w:hyperlink>
    </w:p>
    <w:p w14:paraId="0F21FD0E" w14:textId="18E7018E" w:rsidR="00D90507" w:rsidRDefault="00D90507">
      <w:pPr>
        <w:pStyle w:val="Inhopg1"/>
        <w:tabs>
          <w:tab w:val="right" w:leader="dot" w:pos="9062"/>
        </w:tabs>
        <w:rPr>
          <w:rFonts w:eastAsiaTheme="minorEastAsia"/>
          <w:noProof/>
          <w:lang w:eastAsia="nl-NL"/>
        </w:rPr>
      </w:pPr>
      <w:hyperlink w:anchor="_Toc240459417" w:history="1">
        <w:r w:rsidRPr="00831FA8">
          <w:rPr>
            <w:rStyle w:val="Hyperlink"/>
            <w:rFonts w:ascii="Times New Roman" w:hAnsi="Times New Roman" w:cs="Times New Roman"/>
            <w:noProof/>
          </w:rPr>
          <w:t>Partijen</w:t>
        </w:r>
        <w:r>
          <w:rPr>
            <w:noProof/>
            <w:webHidden/>
          </w:rPr>
          <w:tab/>
        </w:r>
        <w:r>
          <w:rPr>
            <w:noProof/>
            <w:webHidden/>
          </w:rPr>
          <w:fldChar w:fldCharType="begin"/>
        </w:r>
        <w:r>
          <w:rPr>
            <w:noProof/>
            <w:webHidden/>
          </w:rPr>
          <w:instrText xml:space="preserve"> PAGEREF _Toc240459417 \h </w:instrText>
        </w:r>
        <w:r>
          <w:rPr>
            <w:noProof/>
            <w:webHidden/>
          </w:rPr>
        </w:r>
        <w:r>
          <w:rPr>
            <w:noProof/>
            <w:webHidden/>
          </w:rPr>
          <w:fldChar w:fldCharType="separate"/>
        </w:r>
        <w:r>
          <w:rPr>
            <w:noProof/>
            <w:webHidden/>
          </w:rPr>
          <w:t>4</w:t>
        </w:r>
        <w:r>
          <w:rPr>
            <w:noProof/>
            <w:webHidden/>
          </w:rPr>
          <w:fldChar w:fldCharType="end"/>
        </w:r>
      </w:hyperlink>
    </w:p>
    <w:p w14:paraId="25F5BDE1" w14:textId="5AC0443B" w:rsidR="00D90507" w:rsidRDefault="00D90507">
      <w:pPr>
        <w:pStyle w:val="Inhopg1"/>
        <w:tabs>
          <w:tab w:val="right" w:leader="dot" w:pos="9062"/>
        </w:tabs>
        <w:rPr>
          <w:rFonts w:eastAsiaTheme="minorEastAsia"/>
          <w:noProof/>
          <w:lang w:eastAsia="nl-NL"/>
        </w:rPr>
      </w:pPr>
      <w:hyperlink w:anchor="_Toc240459418" w:history="1">
        <w:r w:rsidRPr="00831FA8">
          <w:rPr>
            <w:rStyle w:val="Hyperlink"/>
            <w:rFonts w:ascii="Times New Roman" w:hAnsi="Times New Roman" w:cs="Times New Roman"/>
            <w:noProof/>
          </w:rPr>
          <w:t>Overwegingen</w:t>
        </w:r>
        <w:r>
          <w:rPr>
            <w:noProof/>
            <w:webHidden/>
          </w:rPr>
          <w:tab/>
        </w:r>
        <w:r>
          <w:rPr>
            <w:noProof/>
            <w:webHidden/>
          </w:rPr>
          <w:fldChar w:fldCharType="begin"/>
        </w:r>
        <w:r>
          <w:rPr>
            <w:noProof/>
            <w:webHidden/>
          </w:rPr>
          <w:instrText xml:space="preserve"> PAGEREF _Toc240459418 \h </w:instrText>
        </w:r>
        <w:r>
          <w:rPr>
            <w:noProof/>
            <w:webHidden/>
          </w:rPr>
        </w:r>
        <w:r>
          <w:rPr>
            <w:noProof/>
            <w:webHidden/>
          </w:rPr>
          <w:fldChar w:fldCharType="separate"/>
        </w:r>
        <w:r>
          <w:rPr>
            <w:noProof/>
            <w:webHidden/>
          </w:rPr>
          <w:t>5</w:t>
        </w:r>
        <w:r>
          <w:rPr>
            <w:noProof/>
            <w:webHidden/>
          </w:rPr>
          <w:fldChar w:fldCharType="end"/>
        </w:r>
      </w:hyperlink>
    </w:p>
    <w:p w14:paraId="5F8238A1" w14:textId="1D1C956D" w:rsidR="00D90507" w:rsidRDefault="00D90507">
      <w:pPr>
        <w:pStyle w:val="Inhopg1"/>
        <w:tabs>
          <w:tab w:val="right" w:leader="dot" w:pos="9062"/>
        </w:tabs>
        <w:rPr>
          <w:rFonts w:eastAsiaTheme="minorEastAsia"/>
          <w:noProof/>
          <w:lang w:eastAsia="nl-NL"/>
        </w:rPr>
      </w:pPr>
      <w:hyperlink w:anchor="_Toc240459419" w:history="1">
        <w:r w:rsidRPr="00831FA8">
          <w:rPr>
            <w:rStyle w:val="Hyperlink"/>
            <w:rFonts w:ascii="Times New Roman" w:hAnsi="Times New Roman" w:cs="Times New Roman"/>
            <w:noProof/>
          </w:rPr>
          <w:t>Definities</w:t>
        </w:r>
        <w:r>
          <w:rPr>
            <w:noProof/>
            <w:webHidden/>
          </w:rPr>
          <w:tab/>
        </w:r>
        <w:r>
          <w:rPr>
            <w:noProof/>
            <w:webHidden/>
          </w:rPr>
          <w:fldChar w:fldCharType="begin"/>
        </w:r>
        <w:r>
          <w:rPr>
            <w:noProof/>
            <w:webHidden/>
          </w:rPr>
          <w:instrText xml:space="preserve"> PAGEREF _Toc240459419 \h </w:instrText>
        </w:r>
        <w:r>
          <w:rPr>
            <w:noProof/>
            <w:webHidden/>
          </w:rPr>
        </w:r>
        <w:r>
          <w:rPr>
            <w:noProof/>
            <w:webHidden/>
          </w:rPr>
          <w:fldChar w:fldCharType="separate"/>
        </w:r>
        <w:r>
          <w:rPr>
            <w:noProof/>
            <w:webHidden/>
          </w:rPr>
          <w:t>7</w:t>
        </w:r>
        <w:r>
          <w:rPr>
            <w:noProof/>
            <w:webHidden/>
          </w:rPr>
          <w:fldChar w:fldCharType="end"/>
        </w:r>
      </w:hyperlink>
    </w:p>
    <w:p w14:paraId="21C354CD" w14:textId="677D48E1" w:rsidR="00D90507" w:rsidRDefault="00D90507">
      <w:pPr>
        <w:pStyle w:val="Inhopg1"/>
        <w:tabs>
          <w:tab w:val="right" w:leader="dot" w:pos="9062"/>
        </w:tabs>
        <w:rPr>
          <w:rFonts w:eastAsiaTheme="minorEastAsia"/>
          <w:noProof/>
          <w:lang w:eastAsia="nl-NL"/>
        </w:rPr>
      </w:pPr>
      <w:hyperlink w:anchor="_Toc240459420" w:history="1">
        <w:r w:rsidRPr="00831FA8">
          <w:rPr>
            <w:rStyle w:val="Hyperlink"/>
            <w:rFonts w:ascii="Times New Roman" w:hAnsi="Times New Roman" w:cs="Times New Roman"/>
            <w:noProof/>
          </w:rPr>
          <w:t>Deel 1: Bepalingen die gelden tussen Opdrachtgever en alle Opdrachtnemers waarmee Opdrachtgever een overeenkomst sluit</w:t>
        </w:r>
        <w:r>
          <w:rPr>
            <w:noProof/>
            <w:webHidden/>
          </w:rPr>
          <w:tab/>
        </w:r>
        <w:r>
          <w:rPr>
            <w:noProof/>
            <w:webHidden/>
          </w:rPr>
          <w:fldChar w:fldCharType="begin"/>
        </w:r>
        <w:r>
          <w:rPr>
            <w:noProof/>
            <w:webHidden/>
          </w:rPr>
          <w:instrText xml:space="preserve"> PAGEREF _Toc240459420 \h </w:instrText>
        </w:r>
        <w:r>
          <w:rPr>
            <w:noProof/>
            <w:webHidden/>
          </w:rPr>
        </w:r>
        <w:r>
          <w:rPr>
            <w:noProof/>
            <w:webHidden/>
          </w:rPr>
          <w:fldChar w:fldCharType="separate"/>
        </w:r>
        <w:r>
          <w:rPr>
            <w:noProof/>
            <w:webHidden/>
          </w:rPr>
          <w:t>9</w:t>
        </w:r>
        <w:r>
          <w:rPr>
            <w:noProof/>
            <w:webHidden/>
          </w:rPr>
          <w:fldChar w:fldCharType="end"/>
        </w:r>
      </w:hyperlink>
    </w:p>
    <w:p w14:paraId="5D990DEB" w14:textId="5E131DAD" w:rsidR="00D90507" w:rsidRDefault="00D90507">
      <w:pPr>
        <w:pStyle w:val="Inhopg2"/>
        <w:tabs>
          <w:tab w:val="right" w:leader="dot" w:pos="9062"/>
        </w:tabs>
        <w:rPr>
          <w:rFonts w:eastAsiaTheme="minorEastAsia"/>
          <w:noProof/>
          <w:lang w:eastAsia="nl-NL"/>
        </w:rPr>
      </w:pPr>
      <w:hyperlink w:anchor="_Toc240459421" w:history="1">
        <w:r w:rsidRPr="00831FA8">
          <w:rPr>
            <w:rStyle w:val="Hyperlink"/>
            <w:rFonts w:ascii="Times New Roman" w:hAnsi="Times New Roman" w:cs="Times New Roman"/>
            <w:noProof/>
          </w:rPr>
          <w:t>Artikel 1.1: Voorwerp van de overeenkomst</w:t>
        </w:r>
        <w:r>
          <w:rPr>
            <w:noProof/>
            <w:webHidden/>
          </w:rPr>
          <w:tab/>
        </w:r>
        <w:r>
          <w:rPr>
            <w:noProof/>
            <w:webHidden/>
          </w:rPr>
          <w:fldChar w:fldCharType="begin"/>
        </w:r>
        <w:r>
          <w:rPr>
            <w:noProof/>
            <w:webHidden/>
          </w:rPr>
          <w:instrText xml:space="preserve"> PAGEREF _Toc240459421 \h </w:instrText>
        </w:r>
        <w:r>
          <w:rPr>
            <w:noProof/>
            <w:webHidden/>
          </w:rPr>
        </w:r>
        <w:r>
          <w:rPr>
            <w:noProof/>
            <w:webHidden/>
          </w:rPr>
          <w:fldChar w:fldCharType="separate"/>
        </w:r>
        <w:r>
          <w:rPr>
            <w:noProof/>
            <w:webHidden/>
          </w:rPr>
          <w:t>9</w:t>
        </w:r>
        <w:r>
          <w:rPr>
            <w:noProof/>
            <w:webHidden/>
          </w:rPr>
          <w:fldChar w:fldCharType="end"/>
        </w:r>
      </w:hyperlink>
    </w:p>
    <w:p w14:paraId="53B7DB38" w14:textId="56849F2D" w:rsidR="00D90507" w:rsidRDefault="00D90507">
      <w:pPr>
        <w:pStyle w:val="Inhopg2"/>
        <w:tabs>
          <w:tab w:val="right" w:leader="dot" w:pos="9062"/>
        </w:tabs>
        <w:rPr>
          <w:rFonts w:eastAsiaTheme="minorEastAsia"/>
          <w:noProof/>
          <w:lang w:eastAsia="nl-NL"/>
        </w:rPr>
      </w:pPr>
      <w:hyperlink w:anchor="_Toc240459422" w:history="1">
        <w:r w:rsidRPr="00831FA8">
          <w:rPr>
            <w:rStyle w:val="Hyperlink"/>
            <w:rFonts w:ascii="Times New Roman" w:hAnsi="Times New Roman" w:cs="Times New Roman"/>
            <w:noProof/>
          </w:rPr>
          <w:t>Artikel 1.2: Hiërarchische volgorde documenten</w:t>
        </w:r>
        <w:r>
          <w:rPr>
            <w:noProof/>
            <w:webHidden/>
          </w:rPr>
          <w:tab/>
        </w:r>
        <w:r>
          <w:rPr>
            <w:noProof/>
            <w:webHidden/>
          </w:rPr>
          <w:fldChar w:fldCharType="begin"/>
        </w:r>
        <w:r>
          <w:rPr>
            <w:noProof/>
            <w:webHidden/>
          </w:rPr>
          <w:instrText xml:space="preserve"> PAGEREF _Toc240459422 \h </w:instrText>
        </w:r>
        <w:r>
          <w:rPr>
            <w:noProof/>
            <w:webHidden/>
          </w:rPr>
        </w:r>
        <w:r>
          <w:rPr>
            <w:noProof/>
            <w:webHidden/>
          </w:rPr>
          <w:fldChar w:fldCharType="separate"/>
        </w:r>
        <w:r>
          <w:rPr>
            <w:noProof/>
            <w:webHidden/>
          </w:rPr>
          <w:t>10</w:t>
        </w:r>
        <w:r>
          <w:rPr>
            <w:noProof/>
            <w:webHidden/>
          </w:rPr>
          <w:fldChar w:fldCharType="end"/>
        </w:r>
      </w:hyperlink>
    </w:p>
    <w:p w14:paraId="4F61CDEE" w14:textId="5503728E" w:rsidR="00D90507" w:rsidRDefault="00D90507">
      <w:pPr>
        <w:pStyle w:val="Inhopg2"/>
        <w:tabs>
          <w:tab w:val="right" w:leader="dot" w:pos="9062"/>
        </w:tabs>
        <w:rPr>
          <w:rFonts w:eastAsiaTheme="minorEastAsia"/>
          <w:noProof/>
          <w:lang w:eastAsia="nl-NL"/>
        </w:rPr>
      </w:pPr>
      <w:hyperlink w:anchor="_Toc240459423" w:history="1">
        <w:r w:rsidRPr="00831FA8">
          <w:rPr>
            <w:rStyle w:val="Hyperlink"/>
            <w:rFonts w:ascii="Times New Roman" w:hAnsi="Times New Roman" w:cs="Times New Roman"/>
            <w:noProof/>
          </w:rPr>
          <w:t>Artikel 1.3: Looptijd</w:t>
        </w:r>
        <w:r>
          <w:rPr>
            <w:noProof/>
            <w:webHidden/>
          </w:rPr>
          <w:tab/>
        </w:r>
        <w:r>
          <w:rPr>
            <w:noProof/>
            <w:webHidden/>
          </w:rPr>
          <w:fldChar w:fldCharType="begin"/>
        </w:r>
        <w:r>
          <w:rPr>
            <w:noProof/>
            <w:webHidden/>
          </w:rPr>
          <w:instrText xml:space="preserve"> PAGEREF _Toc240459423 \h </w:instrText>
        </w:r>
        <w:r>
          <w:rPr>
            <w:noProof/>
            <w:webHidden/>
          </w:rPr>
        </w:r>
        <w:r>
          <w:rPr>
            <w:noProof/>
            <w:webHidden/>
          </w:rPr>
          <w:fldChar w:fldCharType="separate"/>
        </w:r>
        <w:r>
          <w:rPr>
            <w:noProof/>
            <w:webHidden/>
          </w:rPr>
          <w:t>10</w:t>
        </w:r>
        <w:r>
          <w:rPr>
            <w:noProof/>
            <w:webHidden/>
          </w:rPr>
          <w:fldChar w:fldCharType="end"/>
        </w:r>
      </w:hyperlink>
    </w:p>
    <w:p w14:paraId="76261473" w14:textId="5EFFF503" w:rsidR="00D90507" w:rsidRDefault="00D90507">
      <w:pPr>
        <w:pStyle w:val="Inhopg2"/>
        <w:tabs>
          <w:tab w:val="right" w:leader="dot" w:pos="9062"/>
        </w:tabs>
        <w:rPr>
          <w:rFonts w:eastAsiaTheme="minorEastAsia"/>
          <w:noProof/>
          <w:lang w:eastAsia="nl-NL"/>
        </w:rPr>
      </w:pPr>
      <w:hyperlink w:anchor="_Toc240459424" w:history="1">
        <w:r w:rsidRPr="00831FA8">
          <w:rPr>
            <w:rStyle w:val="Hyperlink"/>
            <w:rFonts w:ascii="Times New Roman" w:hAnsi="Times New Roman" w:cs="Times New Roman"/>
            <w:noProof/>
          </w:rPr>
          <w:t>Artikel 1.4 – Herzieningsclausule</w:t>
        </w:r>
        <w:r>
          <w:rPr>
            <w:noProof/>
            <w:webHidden/>
          </w:rPr>
          <w:tab/>
        </w:r>
        <w:r>
          <w:rPr>
            <w:noProof/>
            <w:webHidden/>
          </w:rPr>
          <w:fldChar w:fldCharType="begin"/>
        </w:r>
        <w:r>
          <w:rPr>
            <w:noProof/>
            <w:webHidden/>
          </w:rPr>
          <w:instrText xml:space="preserve"> PAGEREF _Toc240459424 \h </w:instrText>
        </w:r>
        <w:r>
          <w:rPr>
            <w:noProof/>
            <w:webHidden/>
          </w:rPr>
        </w:r>
        <w:r>
          <w:rPr>
            <w:noProof/>
            <w:webHidden/>
          </w:rPr>
          <w:fldChar w:fldCharType="separate"/>
        </w:r>
        <w:r>
          <w:rPr>
            <w:noProof/>
            <w:webHidden/>
          </w:rPr>
          <w:t>12</w:t>
        </w:r>
        <w:r>
          <w:rPr>
            <w:noProof/>
            <w:webHidden/>
          </w:rPr>
          <w:fldChar w:fldCharType="end"/>
        </w:r>
      </w:hyperlink>
    </w:p>
    <w:p w14:paraId="2DEB7CAF" w14:textId="437E7400" w:rsidR="00D90507" w:rsidRDefault="00D90507">
      <w:pPr>
        <w:pStyle w:val="Inhopg2"/>
        <w:tabs>
          <w:tab w:val="right" w:leader="dot" w:pos="9062"/>
        </w:tabs>
        <w:rPr>
          <w:rFonts w:eastAsiaTheme="minorEastAsia"/>
          <w:noProof/>
          <w:lang w:eastAsia="nl-NL"/>
        </w:rPr>
      </w:pPr>
      <w:hyperlink w:anchor="_Toc240459425" w:history="1">
        <w:r w:rsidRPr="00831FA8">
          <w:rPr>
            <w:rStyle w:val="Hyperlink"/>
            <w:rFonts w:ascii="Times New Roman" w:hAnsi="Times New Roman" w:cs="Times New Roman"/>
            <w:noProof/>
          </w:rPr>
          <w:t>Artikel 1.5 – Bestedingsruimte</w:t>
        </w:r>
        <w:r>
          <w:rPr>
            <w:noProof/>
            <w:webHidden/>
          </w:rPr>
          <w:tab/>
        </w:r>
        <w:r>
          <w:rPr>
            <w:noProof/>
            <w:webHidden/>
          </w:rPr>
          <w:fldChar w:fldCharType="begin"/>
        </w:r>
        <w:r>
          <w:rPr>
            <w:noProof/>
            <w:webHidden/>
          </w:rPr>
          <w:instrText xml:space="preserve"> PAGEREF _Toc240459425 \h </w:instrText>
        </w:r>
        <w:r>
          <w:rPr>
            <w:noProof/>
            <w:webHidden/>
          </w:rPr>
        </w:r>
        <w:r>
          <w:rPr>
            <w:noProof/>
            <w:webHidden/>
          </w:rPr>
          <w:fldChar w:fldCharType="separate"/>
        </w:r>
        <w:r>
          <w:rPr>
            <w:noProof/>
            <w:webHidden/>
          </w:rPr>
          <w:t>13</w:t>
        </w:r>
        <w:r>
          <w:rPr>
            <w:noProof/>
            <w:webHidden/>
          </w:rPr>
          <w:fldChar w:fldCharType="end"/>
        </w:r>
      </w:hyperlink>
    </w:p>
    <w:p w14:paraId="3E1B179F" w14:textId="3CD2B497" w:rsidR="00D90507" w:rsidRDefault="00D90507">
      <w:pPr>
        <w:pStyle w:val="Inhopg2"/>
        <w:tabs>
          <w:tab w:val="right" w:leader="dot" w:pos="9062"/>
        </w:tabs>
        <w:rPr>
          <w:rFonts w:eastAsiaTheme="minorEastAsia"/>
          <w:noProof/>
          <w:lang w:eastAsia="nl-NL"/>
        </w:rPr>
      </w:pPr>
      <w:hyperlink w:anchor="_Toc240459426" w:history="1">
        <w:r w:rsidRPr="00831FA8">
          <w:rPr>
            <w:rStyle w:val="Hyperlink"/>
            <w:rFonts w:ascii="Times New Roman" w:hAnsi="Times New Roman" w:cs="Times New Roman"/>
            <w:noProof/>
          </w:rPr>
          <w:t>Artikel 1.6 - Opzegging bij onvoldoende inzet</w:t>
        </w:r>
        <w:r>
          <w:rPr>
            <w:noProof/>
            <w:webHidden/>
          </w:rPr>
          <w:tab/>
        </w:r>
        <w:r>
          <w:rPr>
            <w:noProof/>
            <w:webHidden/>
          </w:rPr>
          <w:fldChar w:fldCharType="begin"/>
        </w:r>
        <w:r>
          <w:rPr>
            <w:noProof/>
            <w:webHidden/>
          </w:rPr>
          <w:instrText xml:space="preserve"> PAGEREF _Toc240459426 \h </w:instrText>
        </w:r>
        <w:r>
          <w:rPr>
            <w:noProof/>
            <w:webHidden/>
          </w:rPr>
        </w:r>
        <w:r>
          <w:rPr>
            <w:noProof/>
            <w:webHidden/>
          </w:rPr>
          <w:fldChar w:fldCharType="separate"/>
        </w:r>
        <w:r>
          <w:rPr>
            <w:noProof/>
            <w:webHidden/>
          </w:rPr>
          <w:t>13</w:t>
        </w:r>
        <w:r>
          <w:rPr>
            <w:noProof/>
            <w:webHidden/>
          </w:rPr>
          <w:fldChar w:fldCharType="end"/>
        </w:r>
      </w:hyperlink>
    </w:p>
    <w:p w14:paraId="306604A1" w14:textId="548EC5F6" w:rsidR="00D90507" w:rsidRDefault="00D90507">
      <w:pPr>
        <w:pStyle w:val="Inhopg2"/>
        <w:tabs>
          <w:tab w:val="right" w:leader="dot" w:pos="9062"/>
        </w:tabs>
        <w:rPr>
          <w:rFonts w:eastAsiaTheme="minorEastAsia"/>
          <w:noProof/>
          <w:lang w:eastAsia="nl-NL"/>
        </w:rPr>
      </w:pPr>
      <w:hyperlink w:anchor="_Toc240459427" w:history="1">
        <w:r w:rsidRPr="00831FA8">
          <w:rPr>
            <w:rStyle w:val="Hyperlink"/>
            <w:rFonts w:ascii="Times New Roman" w:hAnsi="Times New Roman" w:cs="Times New Roman"/>
            <w:noProof/>
          </w:rPr>
          <w:t>Artikel 1.7 – 18-/18+</w:t>
        </w:r>
        <w:r>
          <w:rPr>
            <w:noProof/>
            <w:webHidden/>
          </w:rPr>
          <w:tab/>
        </w:r>
        <w:r>
          <w:rPr>
            <w:noProof/>
            <w:webHidden/>
          </w:rPr>
          <w:fldChar w:fldCharType="begin"/>
        </w:r>
        <w:r>
          <w:rPr>
            <w:noProof/>
            <w:webHidden/>
          </w:rPr>
          <w:instrText xml:space="preserve"> PAGEREF _Toc240459427 \h </w:instrText>
        </w:r>
        <w:r>
          <w:rPr>
            <w:noProof/>
            <w:webHidden/>
          </w:rPr>
        </w:r>
        <w:r>
          <w:rPr>
            <w:noProof/>
            <w:webHidden/>
          </w:rPr>
          <w:fldChar w:fldCharType="separate"/>
        </w:r>
        <w:r>
          <w:rPr>
            <w:noProof/>
            <w:webHidden/>
          </w:rPr>
          <w:t>13</w:t>
        </w:r>
        <w:r>
          <w:rPr>
            <w:noProof/>
            <w:webHidden/>
          </w:rPr>
          <w:fldChar w:fldCharType="end"/>
        </w:r>
      </w:hyperlink>
    </w:p>
    <w:p w14:paraId="54CC7478" w14:textId="2364F01A" w:rsidR="00D90507" w:rsidRDefault="00D90507">
      <w:pPr>
        <w:pStyle w:val="Inhopg2"/>
        <w:tabs>
          <w:tab w:val="right" w:leader="dot" w:pos="9062"/>
        </w:tabs>
        <w:rPr>
          <w:rFonts w:eastAsiaTheme="minorEastAsia"/>
          <w:noProof/>
          <w:lang w:eastAsia="nl-NL"/>
        </w:rPr>
      </w:pPr>
      <w:hyperlink w:anchor="_Toc240459428" w:history="1">
        <w:r w:rsidRPr="00831FA8">
          <w:rPr>
            <w:rStyle w:val="Hyperlink"/>
            <w:rFonts w:ascii="Times New Roman" w:hAnsi="Times New Roman" w:cs="Times New Roman"/>
            <w:noProof/>
          </w:rPr>
          <w:t>Artikel 1.8: Bibob Onderzoek</w:t>
        </w:r>
        <w:r>
          <w:rPr>
            <w:noProof/>
            <w:webHidden/>
          </w:rPr>
          <w:tab/>
        </w:r>
        <w:r>
          <w:rPr>
            <w:noProof/>
            <w:webHidden/>
          </w:rPr>
          <w:fldChar w:fldCharType="begin"/>
        </w:r>
        <w:r>
          <w:rPr>
            <w:noProof/>
            <w:webHidden/>
          </w:rPr>
          <w:instrText xml:space="preserve"> PAGEREF _Toc240459428 \h </w:instrText>
        </w:r>
        <w:r>
          <w:rPr>
            <w:noProof/>
            <w:webHidden/>
          </w:rPr>
        </w:r>
        <w:r>
          <w:rPr>
            <w:noProof/>
            <w:webHidden/>
          </w:rPr>
          <w:fldChar w:fldCharType="separate"/>
        </w:r>
        <w:r>
          <w:rPr>
            <w:noProof/>
            <w:webHidden/>
          </w:rPr>
          <w:t>13</w:t>
        </w:r>
        <w:r>
          <w:rPr>
            <w:noProof/>
            <w:webHidden/>
          </w:rPr>
          <w:fldChar w:fldCharType="end"/>
        </w:r>
      </w:hyperlink>
    </w:p>
    <w:p w14:paraId="429D1395" w14:textId="47DB8486" w:rsidR="00D90507" w:rsidRDefault="00D90507">
      <w:pPr>
        <w:pStyle w:val="Inhopg2"/>
        <w:tabs>
          <w:tab w:val="right" w:leader="dot" w:pos="9062"/>
        </w:tabs>
        <w:rPr>
          <w:rFonts w:eastAsiaTheme="minorEastAsia"/>
          <w:noProof/>
          <w:lang w:eastAsia="nl-NL"/>
        </w:rPr>
      </w:pPr>
      <w:hyperlink w:anchor="_Toc240459429" w:history="1">
        <w:r w:rsidRPr="00831FA8">
          <w:rPr>
            <w:rStyle w:val="Hyperlink"/>
            <w:rFonts w:ascii="Times New Roman" w:hAnsi="Times New Roman" w:cs="Times New Roman"/>
            <w:noProof/>
          </w:rPr>
          <w:t>Artikel 1.9: Social Return on Investment</w:t>
        </w:r>
        <w:r>
          <w:rPr>
            <w:noProof/>
            <w:webHidden/>
          </w:rPr>
          <w:tab/>
        </w:r>
        <w:r>
          <w:rPr>
            <w:noProof/>
            <w:webHidden/>
          </w:rPr>
          <w:fldChar w:fldCharType="begin"/>
        </w:r>
        <w:r>
          <w:rPr>
            <w:noProof/>
            <w:webHidden/>
          </w:rPr>
          <w:instrText xml:space="preserve"> PAGEREF _Toc240459429 \h </w:instrText>
        </w:r>
        <w:r>
          <w:rPr>
            <w:noProof/>
            <w:webHidden/>
          </w:rPr>
        </w:r>
        <w:r>
          <w:rPr>
            <w:noProof/>
            <w:webHidden/>
          </w:rPr>
          <w:fldChar w:fldCharType="separate"/>
        </w:r>
        <w:r>
          <w:rPr>
            <w:noProof/>
            <w:webHidden/>
          </w:rPr>
          <w:t>14</w:t>
        </w:r>
        <w:r>
          <w:rPr>
            <w:noProof/>
            <w:webHidden/>
          </w:rPr>
          <w:fldChar w:fldCharType="end"/>
        </w:r>
      </w:hyperlink>
    </w:p>
    <w:p w14:paraId="1F051BDD" w14:textId="52FA45D0" w:rsidR="00D90507" w:rsidRDefault="00D90507">
      <w:pPr>
        <w:pStyle w:val="Inhopg2"/>
        <w:tabs>
          <w:tab w:val="right" w:leader="dot" w:pos="9062"/>
        </w:tabs>
        <w:rPr>
          <w:rFonts w:eastAsiaTheme="minorEastAsia"/>
          <w:noProof/>
          <w:lang w:eastAsia="nl-NL"/>
        </w:rPr>
      </w:pPr>
      <w:hyperlink w:anchor="_Toc240459430" w:history="1">
        <w:r w:rsidRPr="00831FA8">
          <w:rPr>
            <w:rStyle w:val="Hyperlink"/>
            <w:rFonts w:ascii="Times New Roman" w:hAnsi="Times New Roman" w:cs="Times New Roman"/>
            <w:noProof/>
          </w:rPr>
          <w:t>Artikel 1.10 Winstnormering</w:t>
        </w:r>
        <w:r>
          <w:rPr>
            <w:noProof/>
            <w:webHidden/>
          </w:rPr>
          <w:tab/>
        </w:r>
        <w:r>
          <w:rPr>
            <w:noProof/>
            <w:webHidden/>
          </w:rPr>
          <w:fldChar w:fldCharType="begin"/>
        </w:r>
        <w:r>
          <w:rPr>
            <w:noProof/>
            <w:webHidden/>
          </w:rPr>
          <w:instrText xml:space="preserve"> PAGEREF _Toc240459430 \h </w:instrText>
        </w:r>
        <w:r>
          <w:rPr>
            <w:noProof/>
            <w:webHidden/>
          </w:rPr>
        </w:r>
        <w:r>
          <w:rPr>
            <w:noProof/>
            <w:webHidden/>
          </w:rPr>
          <w:fldChar w:fldCharType="separate"/>
        </w:r>
        <w:r>
          <w:rPr>
            <w:noProof/>
            <w:webHidden/>
          </w:rPr>
          <w:t>14</w:t>
        </w:r>
        <w:r>
          <w:rPr>
            <w:noProof/>
            <w:webHidden/>
          </w:rPr>
          <w:fldChar w:fldCharType="end"/>
        </w:r>
      </w:hyperlink>
    </w:p>
    <w:p w14:paraId="220AB3DF" w14:textId="6A9C6FD4" w:rsidR="00D90507" w:rsidRDefault="00D90507">
      <w:pPr>
        <w:pStyle w:val="Inhopg2"/>
        <w:tabs>
          <w:tab w:val="right" w:leader="dot" w:pos="9062"/>
        </w:tabs>
        <w:rPr>
          <w:rFonts w:eastAsiaTheme="minorEastAsia"/>
          <w:noProof/>
          <w:lang w:eastAsia="nl-NL"/>
        </w:rPr>
      </w:pPr>
      <w:hyperlink w:anchor="_Toc240459431" w:history="1">
        <w:r w:rsidRPr="00831FA8">
          <w:rPr>
            <w:rStyle w:val="Hyperlink"/>
            <w:rFonts w:ascii="Times New Roman" w:hAnsi="Times New Roman" w:cs="Times New Roman"/>
            <w:noProof/>
          </w:rPr>
          <w:t>[Optioneel:] Artikel 1.11</w:t>
        </w:r>
        <w:r>
          <w:rPr>
            <w:noProof/>
            <w:webHidden/>
          </w:rPr>
          <w:tab/>
        </w:r>
        <w:r>
          <w:rPr>
            <w:noProof/>
            <w:webHidden/>
          </w:rPr>
          <w:fldChar w:fldCharType="begin"/>
        </w:r>
        <w:r>
          <w:rPr>
            <w:noProof/>
            <w:webHidden/>
          </w:rPr>
          <w:instrText xml:space="preserve"> PAGEREF _Toc240459431 \h </w:instrText>
        </w:r>
        <w:r>
          <w:rPr>
            <w:noProof/>
            <w:webHidden/>
          </w:rPr>
        </w:r>
        <w:r>
          <w:rPr>
            <w:noProof/>
            <w:webHidden/>
          </w:rPr>
          <w:fldChar w:fldCharType="separate"/>
        </w:r>
        <w:r>
          <w:rPr>
            <w:noProof/>
            <w:webHidden/>
          </w:rPr>
          <w:t>14</w:t>
        </w:r>
        <w:r>
          <w:rPr>
            <w:noProof/>
            <w:webHidden/>
          </w:rPr>
          <w:fldChar w:fldCharType="end"/>
        </w:r>
      </w:hyperlink>
    </w:p>
    <w:p w14:paraId="0FA32989" w14:textId="1F691B8A" w:rsidR="00D90507" w:rsidRDefault="00D90507">
      <w:pPr>
        <w:pStyle w:val="Inhopg1"/>
        <w:tabs>
          <w:tab w:val="right" w:leader="dot" w:pos="9062"/>
        </w:tabs>
        <w:rPr>
          <w:rFonts w:eastAsiaTheme="minorEastAsia"/>
          <w:noProof/>
          <w:lang w:eastAsia="nl-NL"/>
        </w:rPr>
      </w:pPr>
      <w:hyperlink w:anchor="_Toc240459432" w:history="1">
        <w:r w:rsidRPr="00831FA8">
          <w:rPr>
            <w:rStyle w:val="Hyperlink"/>
            <w:rFonts w:ascii="Times New Roman" w:hAnsi="Times New Roman" w:cs="Times New Roman"/>
            <w:noProof/>
          </w:rPr>
          <w:t>Deel 2: Bepalingen die gelden tussen Opdrachtgever en een individuele Opdrachtnemer waarmee Opdrachtgever een overeenkomst sluit</w:t>
        </w:r>
        <w:r>
          <w:rPr>
            <w:noProof/>
            <w:webHidden/>
          </w:rPr>
          <w:tab/>
        </w:r>
        <w:r>
          <w:rPr>
            <w:noProof/>
            <w:webHidden/>
          </w:rPr>
          <w:fldChar w:fldCharType="begin"/>
        </w:r>
        <w:r>
          <w:rPr>
            <w:noProof/>
            <w:webHidden/>
          </w:rPr>
          <w:instrText xml:space="preserve"> PAGEREF _Toc240459432 \h </w:instrText>
        </w:r>
        <w:r>
          <w:rPr>
            <w:noProof/>
            <w:webHidden/>
          </w:rPr>
        </w:r>
        <w:r>
          <w:rPr>
            <w:noProof/>
            <w:webHidden/>
          </w:rPr>
          <w:fldChar w:fldCharType="separate"/>
        </w:r>
        <w:r>
          <w:rPr>
            <w:noProof/>
            <w:webHidden/>
          </w:rPr>
          <w:t>15</w:t>
        </w:r>
        <w:r>
          <w:rPr>
            <w:noProof/>
            <w:webHidden/>
          </w:rPr>
          <w:fldChar w:fldCharType="end"/>
        </w:r>
      </w:hyperlink>
    </w:p>
    <w:p w14:paraId="017D371A" w14:textId="56BA2D52" w:rsidR="00D90507" w:rsidRDefault="00D90507">
      <w:pPr>
        <w:pStyle w:val="Inhopg2"/>
        <w:tabs>
          <w:tab w:val="right" w:leader="dot" w:pos="9062"/>
        </w:tabs>
        <w:rPr>
          <w:rFonts w:eastAsiaTheme="minorEastAsia"/>
          <w:noProof/>
          <w:lang w:eastAsia="nl-NL"/>
        </w:rPr>
      </w:pPr>
      <w:hyperlink w:anchor="_Toc240459433" w:history="1">
        <w:r w:rsidRPr="00831FA8">
          <w:rPr>
            <w:rStyle w:val="Hyperlink"/>
            <w:rFonts w:ascii="Times New Roman" w:hAnsi="Times New Roman" w:cs="Times New Roman"/>
            <w:b/>
            <w:bCs/>
            <w:noProof/>
          </w:rPr>
          <w:t>Hoofdstuk 1: Levering van maatschappelijke ondersteuning</w:t>
        </w:r>
        <w:r>
          <w:rPr>
            <w:noProof/>
            <w:webHidden/>
          </w:rPr>
          <w:tab/>
        </w:r>
        <w:r>
          <w:rPr>
            <w:noProof/>
            <w:webHidden/>
          </w:rPr>
          <w:fldChar w:fldCharType="begin"/>
        </w:r>
        <w:r>
          <w:rPr>
            <w:noProof/>
            <w:webHidden/>
          </w:rPr>
          <w:instrText xml:space="preserve"> PAGEREF _Toc240459433 \h </w:instrText>
        </w:r>
        <w:r>
          <w:rPr>
            <w:noProof/>
            <w:webHidden/>
          </w:rPr>
        </w:r>
        <w:r>
          <w:rPr>
            <w:noProof/>
            <w:webHidden/>
          </w:rPr>
          <w:fldChar w:fldCharType="separate"/>
        </w:r>
        <w:r>
          <w:rPr>
            <w:noProof/>
            <w:webHidden/>
          </w:rPr>
          <w:t>16</w:t>
        </w:r>
        <w:r>
          <w:rPr>
            <w:noProof/>
            <w:webHidden/>
          </w:rPr>
          <w:fldChar w:fldCharType="end"/>
        </w:r>
      </w:hyperlink>
    </w:p>
    <w:p w14:paraId="3BB79B1D" w14:textId="4C8E81C8" w:rsidR="00D90507" w:rsidRDefault="00D90507">
      <w:pPr>
        <w:pStyle w:val="Inhopg3"/>
        <w:tabs>
          <w:tab w:val="right" w:leader="dot" w:pos="9062"/>
        </w:tabs>
        <w:rPr>
          <w:rFonts w:eastAsiaTheme="minorEastAsia"/>
          <w:noProof/>
          <w:lang w:eastAsia="nl-NL"/>
        </w:rPr>
      </w:pPr>
      <w:hyperlink w:anchor="_Toc240459434" w:history="1">
        <w:r w:rsidRPr="00831FA8">
          <w:rPr>
            <w:rStyle w:val="Hyperlink"/>
            <w:rFonts w:ascii="Times New Roman" w:hAnsi="Times New Roman" w:cs="Times New Roman"/>
            <w:noProof/>
          </w:rPr>
          <w:t>Artikel 3.1 – Levering van maatschappelijke ondersteuning</w:t>
        </w:r>
        <w:r>
          <w:rPr>
            <w:noProof/>
            <w:webHidden/>
          </w:rPr>
          <w:tab/>
        </w:r>
        <w:r>
          <w:rPr>
            <w:noProof/>
            <w:webHidden/>
          </w:rPr>
          <w:fldChar w:fldCharType="begin"/>
        </w:r>
        <w:r>
          <w:rPr>
            <w:noProof/>
            <w:webHidden/>
          </w:rPr>
          <w:instrText xml:space="preserve"> PAGEREF _Toc240459434 \h </w:instrText>
        </w:r>
        <w:r>
          <w:rPr>
            <w:noProof/>
            <w:webHidden/>
          </w:rPr>
        </w:r>
        <w:r>
          <w:rPr>
            <w:noProof/>
            <w:webHidden/>
          </w:rPr>
          <w:fldChar w:fldCharType="separate"/>
        </w:r>
        <w:r>
          <w:rPr>
            <w:noProof/>
            <w:webHidden/>
          </w:rPr>
          <w:t>16</w:t>
        </w:r>
        <w:r>
          <w:rPr>
            <w:noProof/>
            <w:webHidden/>
          </w:rPr>
          <w:fldChar w:fldCharType="end"/>
        </w:r>
      </w:hyperlink>
    </w:p>
    <w:p w14:paraId="0DC689FF" w14:textId="64F4AD11" w:rsidR="00D90507" w:rsidRDefault="00D90507">
      <w:pPr>
        <w:pStyle w:val="Inhopg3"/>
        <w:tabs>
          <w:tab w:val="right" w:leader="dot" w:pos="9062"/>
        </w:tabs>
        <w:rPr>
          <w:rFonts w:eastAsiaTheme="minorEastAsia"/>
          <w:noProof/>
          <w:lang w:eastAsia="nl-NL"/>
        </w:rPr>
      </w:pPr>
      <w:hyperlink w:anchor="_Toc240459435" w:history="1">
        <w:r w:rsidRPr="00831FA8">
          <w:rPr>
            <w:rStyle w:val="Hyperlink"/>
            <w:rFonts w:ascii="Times New Roman" w:hAnsi="Times New Roman" w:cs="Times New Roman"/>
            <w:noProof/>
          </w:rPr>
          <w:t>Artikel 3.2: Indexering</w:t>
        </w:r>
        <w:r>
          <w:rPr>
            <w:noProof/>
            <w:webHidden/>
          </w:rPr>
          <w:tab/>
        </w:r>
        <w:r>
          <w:rPr>
            <w:noProof/>
            <w:webHidden/>
          </w:rPr>
          <w:fldChar w:fldCharType="begin"/>
        </w:r>
        <w:r>
          <w:rPr>
            <w:noProof/>
            <w:webHidden/>
          </w:rPr>
          <w:instrText xml:space="preserve"> PAGEREF _Toc240459435 \h </w:instrText>
        </w:r>
        <w:r>
          <w:rPr>
            <w:noProof/>
            <w:webHidden/>
          </w:rPr>
        </w:r>
        <w:r>
          <w:rPr>
            <w:noProof/>
            <w:webHidden/>
          </w:rPr>
          <w:fldChar w:fldCharType="separate"/>
        </w:r>
        <w:r>
          <w:rPr>
            <w:noProof/>
            <w:webHidden/>
          </w:rPr>
          <w:t>16</w:t>
        </w:r>
        <w:r>
          <w:rPr>
            <w:noProof/>
            <w:webHidden/>
          </w:rPr>
          <w:fldChar w:fldCharType="end"/>
        </w:r>
      </w:hyperlink>
    </w:p>
    <w:p w14:paraId="14A8AE24" w14:textId="34C940AD" w:rsidR="00D90507" w:rsidRDefault="00D90507">
      <w:pPr>
        <w:pStyle w:val="Inhopg3"/>
        <w:tabs>
          <w:tab w:val="right" w:leader="dot" w:pos="9062"/>
        </w:tabs>
        <w:rPr>
          <w:rFonts w:eastAsiaTheme="minorEastAsia"/>
          <w:noProof/>
          <w:lang w:eastAsia="nl-NL"/>
        </w:rPr>
      </w:pPr>
      <w:hyperlink w:anchor="_Toc240459436" w:history="1">
        <w:r w:rsidRPr="00831FA8">
          <w:rPr>
            <w:rStyle w:val="Hyperlink"/>
            <w:rFonts w:ascii="Times New Roman" w:hAnsi="Times New Roman" w:cs="Times New Roman"/>
            <w:noProof/>
          </w:rPr>
          <w:t>Artikel 3.3 – Marketing</w:t>
        </w:r>
        <w:r>
          <w:rPr>
            <w:noProof/>
            <w:webHidden/>
          </w:rPr>
          <w:tab/>
        </w:r>
        <w:r>
          <w:rPr>
            <w:noProof/>
            <w:webHidden/>
          </w:rPr>
          <w:fldChar w:fldCharType="begin"/>
        </w:r>
        <w:r>
          <w:rPr>
            <w:noProof/>
            <w:webHidden/>
          </w:rPr>
          <w:instrText xml:space="preserve"> PAGEREF _Toc240459436 \h </w:instrText>
        </w:r>
        <w:r>
          <w:rPr>
            <w:noProof/>
            <w:webHidden/>
          </w:rPr>
        </w:r>
        <w:r>
          <w:rPr>
            <w:noProof/>
            <w:webHidden/>
          </w:rPr>
          <w:fldChar w:fldCharType="separate"/>
        </w:r>
        <w:r>
          <w:rPr>
            <w:noProof/>
            <w:webHidden/>
          </w:rPr>
          <w:t>17</w:t>
        </w:r>
        <w:r>
          <w:rPr>
            <w:noProof/>
            <w:webHidden/>
          </w:rPr>
          <w:fldChar w:fldCharType="end"/>
        </w:r>
      </w:hyperlink>
    </w:p>
    <w:p w14:paraId="262D5EE4" w14:textId="7ED62BC3" w:rsidR="00D90507" w:rsidRDefault="00D90507">
      <w:pPr>
        <w:pStyle w:val="Inhopg3"/>
        <w:tabs>
          <w:tab w:val="right" w:leader="dot" w:pos="9062"/>
        </w:tabs>
        <w:rPr>
          <w:rFonts w:eastAsiaTheme="minorEastAsia"/>
          <w:noProof/>
          <w:lang w:eastAsia="nl-NL"/>
        </w:rPr>
      </w:pPr>
      <w:hyperlink w:anchor="_Toc240459437" w:history="1">
        <w:r w:rsidRPr="00831FA8">
          <w:rPr>
            <w:rStyle w:val="Hyperlink"/>
            <w:rFonts w:ascii="Times New Roman" w:hAnsi="Times New Roman" w:cs="Times New Roman"/>
            <w:noProof/>
          </w:rPr>
          <w:t>Artikel 3.4 – Continuïteit van maatschappelijke ondersteuning</w:t>
        </w:r>
        <w:r>
          <w:rPr>
            <w:noProof/>
            <w:webHidden/>
          </w:rPr>
          <w:tab/>
        </w:r>
        <w:r>
          <w:rPr>
            <w:noProof/>
            <w:webHidden/>
          </w:rPr>
          <w:fldChar w:fldCharType="begin"/>
        </w:r>
        <w:r>
          <w:rPr>
            <w:noProof/>
            <w:webHidden/>
          </w:rPr>
          <w:instrText xml:space="preserve"> PAGEREF _Toc240459437 \h </w:instrText>
        </w:r>
        <w:r>
          <w:rPr>
            <w:noProof/>
            <w:webHidden/>
          </w:rPr>
        </w:r>
        <w:r>
          <w:rPr>
            <w:noProof/>
            <w:webHidden/>
          </w:rPr>
          <w:fldChar w:fldCharType="separate"/>
        </w:r>
        <w:r>
          <w:rPr>
            <w:noProof/>
            <w:webHidden/>
          </w:rPr>
          <w:t>17</w:t>
        </w:r>
        <w:r>
          <w:rPr>
            <w:noProof/>
            <w:webHidden/>
          </w:rPr>
          <w:fldChar w:fldCharType="end"/>
        </w:r>
      </w:hyperlink>
    </w:p>
    <w:p w14:paraId="359E1311" w14:textId="07406A0E" w:rsidR="00D90507" w:rsidRDefault="00D90507">
      <w:pPr>
        <w:pStyle w:val="Inhopg3"/>
        <w:tabs>
          <w:tab w:val="right" w:leader="dot" w:pos="9062"/>
        </w:tabs>
        <w:rPr>
          <w:rFonts w:eastAsiaTheme="minorEastAsia"/>
          <w:noProof/>
          <w:lang w:eastAsia="nl-NL"/>
        </w:rPr>
      </w:pPr>
      <w:hyperlink w:anchor="_Toc240459438" w:history="1">
        <w:r w:rsidRPr="00831FA8">
          <w:rPr>
            <w:rStyle w:val="Hyperlink"/>
            <w:rFonts w:ascii="Times New Roman" w:hAnsi="Times New Roman" w:cs="Times New Roman"/>
            <w:noProof/>
          </w:rPr>
          <w:t>Artikel 3.5 – Wachttijden en cliëntenstop door Opdrachtgever</w:t>
        </w:r>
        <w:r>
          <w:rPr>
            <w:noProof/>
            <w:webHidden/>
          </w:rPr>
          <w:tab/>
        </w:r>
        <w:r>
          <w:rPr>
            <w:noProof/>
            <w:webHidden/>
          </w:rPr>
          <w:fldChar w:fldCharType="begin"/>
        </w:r>
        <w:r>
          <w:rPr>
            <w:noProof/>
            <w:webHidden/>
          </w:rPr>
          <w:instrText xml:space="preserve"> PAGEREF _Toc240459438 \h </w:instrText>
        </w:r>
        <w:r>
          <w:rPr>
            <w:noProof/>
            <w:webHidden/>
          </w:rPr>
        </w:r>
        <w:r>
          <w:rPr>
            <w:noProof/>
            <w:webHidden/>
          </w:rPr>
          <w:fldChar w:fldCharType="separate"/>
        </w:r>
        <w:r>
          <w:rPr>
            <w:noProof/>
            <w:webHidden/>
          </w:rPr>
          <w:t>18</w:t>
        </w:r>
        <w:r>
          <w:rPr>
            <w:noProof/>
            <w:webHidden/>
          </w:rPr>
          <w:fldChar w:fldCharType="end"/>
        </w:r>
      </w:hyperlink>
    </w:p>
    <w:p w14:paraId="0C4E3C89" w14:textId="7A2F1E7F" w:rsidR="00D90507" w:rsidRDefault="00D90507">
      <w:pPr>
        <w:pStyle w:val="Inhopg3"/>
        <w:tabs>
          <w:tab w:val="right" w:leader="dot" w:pos="9062"/>
        </w:tabs>
        <w:rPr>
          <w:rFonts w:eastAsiaTheme="minorEastAsia"/>
          <w:noProof/>
          <w:lang w:eastAsia="nl-NL"/>
        </w:rPr>
      </w:pPr>
      <w:hyperlink w:anchor="_Toc240459439" w:history="1">
        <w:r w:rsidRPr="00831FA8">
          <w:rPr>
            <w:rStyle w:val="Hyperlink"/>
            <w:rFonts w:ascii="Times New Roman" w:hAnsi="Times New Roman" w:cs="Times New Roman"/>
            <w:noProof/>
          </w:rPr>
          <w:t>Artikel 3.6 – Cliëntenstop door Opdrachtnemer</w:t>
        </w:r>
        <w:r>
          <w:rPr>
            <w:noProof/>
            <w:webHidden/>
          </w:rPr>
          <w:tab/>
        </w:r>
        <w:r>
          <w:rPr>
            <w:noProof/>
            <w:webHidden/>
          </w:rPr>
          <w:fldChar w:fldCharType="begin"/>
        </w:r>
        <w:r>
          <w:rPr>
            <w:noProof/>
            <w:webHidden/>
          </w:rPr>
          <w:instrText xml:space="preserve"> PAGEREF _Toc240459439 \h </w:instrText>
        </w:r>
        <w:r>
          <w:rPr>
            <w:noProof/>
            <w:webHidden/>
          </w:rPr>
        </w:r>
        <w:r>
          <w:rPr>
            <w:noProof/>
            <w:webHidden/>
          </w:rPr>
          <w:fldChar w:fldCharType="separate"/>
        </w:r>
        <w:r>
          <w:rPr>
            <w:noProof/>
            <w:webHidden/>
          </w:rPr>
          <w:t>18</w:t>
        </w:r>
        <w:r>
          <w:rPr>
            <w:noProof/>
            <w:webHidden/>
          </w:rPr>
          <w:fldChar w:fldCharType="end"/>
        </w:r>
      </w:hyperlink>
    </w:p>
    <w:p w14:paraId="30750094" w14:textId="4E2BB2B8" w:rsidR="00D90507" w:rsidRDefault="00D90507">
      <w:pPr>
        <w:pStyle w:val="Inhopg3"/>
        <w:tabs>
          <w:tab w:val="right" w:leader="dot" w:pos="9062"/>
        </w:tabs>
        <w:rPr>
          <w:rFonts w:eastAsiaTheme="minorEastAsia"/>
          <w:noProof/>
          <w:lang w:eastAsia="nl-NL"/>
        </w:rPr>
      </w:pPr>
      <w:hyperlink w:anchor="_Toc240459440" w:history="1">
        <w:r w:rsidRPr="00831FA8">
          <w:rPr>
            <w:rStyle w:val="Hyperlink"/>
            <w:rFonts w:ascii="Times New Roman" w:hAnsi="Times New Roman" w:cs="Times New Roman"/>
            <w:noProof/>
          </w:rPr>
          <w:t>Artikel 3.7 – Weigering en beëindiging van maatschappelijke ondersteuning</w:t>
        </w:r>
        <w:r>
          <w:rPr>
            <w:noProof/>
            <w:webHidden/>
          </w:rPr>
          <w:tab/>
        </w:r>
        <w:r>
          <w:rPr>
            <w:noProof/>
            <w:webHidden/>
          </w:rPr>
          <w:fldChar w:fldCharType="begin"/>
        </w:r>
        <w:r>
          <w:rPr>
            <w:noProof/>
            <w:webHidden/>
          </w:rPr>
          <w:instrText xml:space="preserve"> PAGEREF _Toc240459440 \h </w:instrText>
        </w:r>
        <w:r>
          <w:rPr>
            <w:noProof/>
            <w:webHidden/>
          </w:rPr>
        </w:r>
        <w:r>
          <w:rPr>
            <w:noProof/>
            <w:webHidden/>
          </w:rPr>
          <w:fldChar w:fldCharType="separate"/>
        </w:r>
        <w:r>
          <w:rPr>
            <w:noProof/>
            <w:webHidden/>
          </w:rPr>
          <w:t>18</w:t>
        </w:r>
        <w:r>
          <w:rPr>
            <w:noProof/>
            <w:webHidden/>
          </w:rPr>
          <w:fldChar w:fldCharType="end"/>
        </w:r>
      </w:hyperlink>
    </w:p>
    <w:p w14:paraId="13A3F912" w14:textId="68F050BF" w:rsidR="00D90507" w:rsidRDefault="00D90507">
      <w:pPr>
        <w:pStyle w:val="Inhopg3"/>
        <w:tabs>
          <w:tab w:val="right" w:leader="dot" w:pos="9062"/>
        </w:tabs>
        <w:rPr>
          <w:rFonts w:eastAsiaTheme="minorEastAsia"/>
          <w:noProof/>
          <w:lang w:eastAsia="nl-NL"/>
        </w:rPr>
      </w:pPr>
      <w:hyperlink w:anchor="_Toc240459441" w:history="1">
        <w:r w:rsidRPr="00831FA8">
          <w:rPr>
            <w:rStyle w:val="Hyperlink"/>
            <w:rFonts w:ascii="Times New Roman" w:hAnsi="Times New Roman" w:cs="Times New Roman"/>
            <w:noProof/>
          </w:rPr>
          <w:t>Artikel 3.8 – Wijziging ondersteuningsbehoefte</w:t>
        </w:r>
        <w:r>
          <w:rPr>
            <w:noProof/>
            <w:webHidden/>
          </w:rPr>
          <w:tab/>
        </w:r>
        <w:r>
          <w:rPr>
            <w:noProof/>
            <w:webHidden/>
          </w:rPr>
          <w:fldChar w:fldCharType="begin"/>
        </w:r>
        <w:r>
          <w:rPr>
            <w:noProof/>
            <w:webHidden/>
          </w:rPr>
          <w:instrText xml:space="preserve"> PAGEREF _Toc240459441 \h </w:instrText>
        </w:r>
        <w:r>
          <w:rPr>
            <w:noProof/>
            <w:webHidden/>
          </w:rPr>
        </w:r>
        <w:r>
          <w:rPr>
            <w:noProof/>
            <w:webHidden/>
          </w:rPr>
          <w:fldChar w:fldCharType="separate"/>
        </w:r>
        <w:r>
          <w:rPr>
            <w:noProof/>
            <w:webHidden/>
          </w:rPr>
          <w:t>19</w:t>
        </w:r>
        <w:r>
          <w:rPr>
            <w:noProof/>
            <w:webHidden/>
          </w:rPr>
          <w:fldChar w:fldCharType="end"/>
        </w:r>
      </w:hyperlink>
    </w:p>
    <w:p w14:paraId="1496F013" w14:textId="221D3943" w:rsidR="00D90507" w:rsidRDefault="00D90507">
      <w:pPr>
        <w:pStyle w:val="Inhopg3"/>
        <w:tabs>
          <w:tab w:val="right" w:leader="dot" w:pos="9062"/>
        </w:tabs>
        <w:rPr>
          <w:rFonts w:eastAsiaTheme="minorEastAsia"/>
          <w:noProof/>
          <w:lang w:eastAsia="nl-NL"/>
        </w:rPr>
      </w:pPr>
      <w:hyperlink w:anchor="_Toc240459442" w:history="1">
        <w:r w:rsidRPr="00831FA8">
          <w:rPr>
            <w:rStyle w:val="Hyperlink"/>
            <w:rFonts w:ascii="Times New Roman" w:hAnsi="Times New Roman" w:cs="Times New Roman"/>
            <w:noProof/>
          </w:rPr>
          <w:t>Artikel 3.9 – Hoofd- en onderaanneming</w:t>
        </w:r>
        <w:r>
          <w:rPr>
            <w:noProof/>
            <w:webHidden/>
          </w:rPr>
          <w:tab/>
        </w:r>
        <w:r>
          <w:rPr>
            <w:noProof/>
            <w:webHidden/>
          </w:rPr>
          <w:fldChar w:fldCharType="begin"/>
        </w:r>
        <w:r>
          <w:rPr>
            <w:noProof/>
            <w:webHidden/>
          </w:rPr>
          <w:instrText xml:space="preserve"> PAGEREF _Toc240459442 \h </w:instrText>
        </w:r>
        <w:r>
          <w:rPr>
            <w:noProof/>
            <w:webHidden/>
          </w:rPr>
        </w:r>
        <w:r>
          <w:rPr>
            <w:noProof/>
            <w:webHidden/>
          </w:rPr>
          <w:fldChar w:fldCharType="separate"/>
        </w:r>
        <w:r>
          <w:rPr>
            <w:noProof/>
            <w:webHidden/>
          </w:rPr>
          <w:t>19</w:t>
        </w:r>
        <w:r>
          <w:rPr>
            <w:noProof/>
            <w:webHidden/>
          </w:rPr>
          <w:fldChar w:fldCharType="end"/>
        </w:r>
      </w:hyperlink>
    </w:p>
    <w:p w14:paraId="7D84B5C8" w14:textId="35445072" w:rsidR="00D90507" w:rsidRDefault="00D90507">
      <w:pPr>
        <w:pStyle w:val="Inhopg2"/>
        <w:tabs>
          <w:tab w:val="right" w:leader="dot" w:pos="9062"/>
        </w:tabs>
        <w:rPr>
          <w:rFonts w:eastAsiaTheme="minorEastAsia"/>
          <w:noProof/>
          <w:lang w:eastAsia="nl-NL"/>
        </w:rPr>
      </w:pPr>
      <w:hyperlink w:anchor="_Toc240459443" w:history="1">
        <w:r w:rsidRPr="00831FA8">
          <w:rPr>
            <w:rStyle w:val="Hyperlink"/>
            <w:rFonts w:ascii="Times New Roman" w:hAnsi="Times New Roman" w:cs="Times New Roman"/>
            <w:b/>
            <w:bCs/>
            <w:noProof/>
          </w:rPr>
          <w:t>Hoofdstuk 2: Informatievoorziening, overleg en uitwisseling gegevens</w:t>
        </w:r>
        <w:r>
          <w:rPr>
            <w:noProof/>
            <w:webHidden/>
          </w:rPr>
          <w:tab/>
        </w:r>
        <w:r>
          <w:rPr>
            <w:noProof/>
            <w:webHidden/>
          </w:rPr>
          <w:fldChar w:fldCharType="begin"/>
        </w:r>
        <w:r>
          <w:rPr>
            <w:noProof/>
            <w:webHidden/>
          </w:rPr>
          <w:instrText xml:space="preserve"> PAGEREF _Toc240459443 \h </w:instrText>
        </w:r>
        <w:r>
          <w:rPr>
            <w:noProof/>
            <w:webHidden/>
          </w:rPr>
        </w:r>
        <w:r>
          <w:rPr>
            <w:noProof/>
            <w:webHidden/>
          </w:rPr>
          <w:fldChar w:fldCharType="separate"/>
        </w:r>
        <w:r>
          <w:rPr>
            <w:noProof/>
            <w:webHidden/>
          </w:rPr>
          <w:t>20</w:t>
        </w:r>
        <w:r>
          <w:rPr>
            <w:noProof/>
            <w:webHidden/>
          </w:rPr>
          <w:fldChar w:fldCharType="end"/>
        </w:r>
      </w:hyperlink>
    </w:p>
    <w:p w14:paraId="673EB24A" w14:textId="5468DD38" w:rsidR="00D90507" w:rsidRDefault="00D90507">
      <w:pPr>
        <w:pStyle w:val="Inhopg3"/>
        <w:tabs>
          <w:tab w:val="right" w:leader="dot" w:pos="9062"/>
        </w:tabs>
        <w:rPr>
          <w:rFonts w:eastAsiaTheme="minorEastAsia"/>
          <w:noProof/>
          <w:lang w:eastAsia="nl-NL"/>
        </w:rPr>
      </w:pPr>
      <w:hyperlink w:anchor="_Toc240459444" w:history="1">
        <w:r w:rsidRPr="00831FA8">
          <w:rPr>
            <w:rStyle w:val="Hyperlink"/>
            <w:rFonts w:ascii="Times New Roman" w:hAnsi="Times New Roman" w:cs="Times New Roman"/>
            <w:noProof/>
          </w:rPr>
          <w:t>Artikel 3.10 – Informatievoorziening aan de gemeente</w:t>
        </w:r>
        <w:r>
          <w:rPr>
            <w:noProof/>
            <w:webHidden/>
          </w:rPr>
          <w:tab/>
        </w:r>
        <w:r>
          <w:rPr>
            <w:noProof/>
            <w:webHidden/>
          </w:rPr>
          <w:fldChar w:fldCharType="begin"/>
        </w:r>
        <w:r>
          <w:rPr>
            <w:noProof/>
            <w:webHidden/>
          </w:rPr>
          <w:instrText xml:space="preserve"> PAGEREF _Toc240459444 \h </w:instrText>
        </w:r>
        <w:r>
          <w:rPr>
            <w:noProof/>
            <w:webHidden/>
          </w:rPr>
        </w:r>
        <w:r>
          <w:rPr>
            <w:noProof/>
            <w:webHidden/>
          </w:rPr>
          <w:fldChar w:fldCharType="separate"/>
        </w:r>
        <w:r>
          <w:rPr>
            <w:noProof/>
            <w:webHidden/>
          </w:rPr>
          <w:t>20</w:t>
        </w:r>
        <w:r>
          <w:rPr>
            <w:noProof/>
            <w:webHidden/>
          </w:rPr>
          <w:fldChar w:fldCharType="end"/>
        </w:r>
      </w:hyperlink>
    </w:p>
    <w:p w14:paraId="6B4AABCE" w14:textId="313DFC8D" w:rsidR="00D90507" w:rsidRDefault="00D90507">
      <w:pPr>
        <w:pStyle w:val="Inhopg2"/>
        <w:tabs>
          <w:tab w:val="right" w:leader="dot" w:pos="9062"/>
        </w:tabs>
        <w:rPr>
          <w:rFonts w:eastAsiaTheme="minorEastAsia"/>
          <w:noProof/>
          <w:lang w:eastAsia="nl-NL"/>
        </w:rPr>
      </w:pPr>
      <w:hyperlink w:anchor="_Toc240459445" w:history="1">
        <w:r w:rsidRPr="00831FA8">
          <w:rPr>
            <w:rStyle w:val="Hyperlink"/>
            <w:rFonts w:ascii="Times New Roman" w:hAnsi="Times New Roman" w:cs="Times New Roman"/>
            <w:b/>
            <w:bCs/>
            <w:noProof/>
          </w:rPr>
          <w:t>Hoofdstuk 3: iWmo</w:t>
        </w:r>
        <w:r>
          <w:rPr>
            <w:noProof/>
            <w:webHidden/>
          </w:rPr>
          <w:tab/>
        </w:r>
        <w:r>
          <w:rPr>
            <w:noProof/>
            <w:webHidden/>
          </w:rPr>
          <w:fldChar w:fldCharType="begin"/>
        </w:r>
        <w:r>
          <w:rPr>
            <w:noProof/>
            <w:webHidden/>
          </w:rPr>
          <w:instrText xml:space="preserve"> PAGEREF _Toc240459445 \h </w:instrText>
        </w:r>
        <w:r>
          <w:rPr>
            <w:noProof/>
            <w:webHidden/>
          </w:rPr>
        </w:r>
        <w:r>
          <w:rPr>
            <w:noProof/>
            <w:webHidden/>
          </w:rPr>
          <w:fldChar w:fldCharType="separate"/>
        </w:r>
        <w:r>
          <w:rPr>
            <w:noProof/>
            <w:webHidden/>
          </w:rPr>
          <w:t>22</w:t>
        </w:r>
        <w:r>
          <w:rPr>
            <w:noProof/>
            <w:webHidden/>
          </w:rPr>
          <w:fldChar w:fldCharType="end"/>
        </w:r>
      </w:hyperlink>
    </w:p>
    <w:p w14:paraId="2AADDF65" w14:textId="73013B3D" w:rsidR="00D90507" w:rsidRDefault="00D90507">
      <w:pPr>
        <w:pStyle w:val="Inhopg3"/>
        <w:tabs>
          <w:tab w:val="right" w:leader="dot" w:pos="9062"/>
        </w:tabs>
        <w:rPr>
          <w:rFonts w:eastAsiaTheme="minorEastAsia"/>
          <w:noProof/>
          <w:lang w:eastAsia="nl-NL"/>
        </w:rPr>
      </w:pPr>
      <w:hyperlink w:anchor="_Toc240459446" w:history="1">
        <w:r w:rsidRPr="00831FA8">
          <w:rPr>
            <w:rStyle w:val="Hyperlink"/>
            <w:rFonts w:ascii="Times New Roman" w:hAnsi="Times New Roman" w:cs="Times New Roman"/>
            <w:noProof/>
          </w:rPr>
          <w:t>Artikel 3.11 – iWmo</w:t>
        </w:r>
        <w:r>
          <w:rPr>
            <w:noProof/>
            <w:webHidden/>
          </w:rPr>
          <w:tab/>
        </w:r>
        <w:r>
          <w:rPr>
            <w:noProof/>
            <w:webHidden/>
          </w:rPr>
          <w:fldChar w:fldCharType="begin"/>
        </w:r>
        <w:r>
          <w:rPr>
            <w:noProof/>
            <w:webHidden/>
          </w:rPr>
          <w:instrText xml:space="preserve"> PAGEREF _Toc240459446 \h </w:instrText>
        </w:r>
        <w:r>
          <w:rPr>
            <w:noProof/>
            <w:webHidden/>
          </w:rPr>
        </w:r>
        <w:r>
          <w:rPr>
            <w:noProof/>
            <w:webHidden/>
          </w:rPr>
          <w:fldChar w:fldCharType="separate"/>
        </w:r>
        <w:r>
          <w:rPr>
            <w:noProof/>
            <w:webHidden/>
          </w:rPr>
          <w:t>22</w:t>
        </w:r>
        <w:r>
          <w:rPr>
            <w:noProof/>
            <w:webHidden/>
          </w:rPr>
          <w:fldChar w:fldCharType="end"/>
        </w:r>
      </w:hyperlink>
    </w:p>
    <w:p w14:paraId="6B5FEC59" w14:textId="74DBEA57" w:rsidR="00D90507" w:rsidRDefault="00D90507">
      <w:pPr>
        <w:pStyle w:val="Inhopg2"/>
        <w:tabs>
          <w:tab w:val="right" w:leader="dot" w:pos="9062"/>
        </w:tabs>
        <w:rPr>
          <w:rFonts w:eastAsiaTheme="minorEastAsia"/>
          <w:noProof/>
          <w:lang w:eastAsia="nl-NL"/>
        </w:rPr>
      </w:pPr>
      <w:hyperlink w:anchor="_Toc240459447" w:history="1">
        <w:r w:rsidRPr="00831FA8">
          <w:rPr>
            <w:rStyle w:val="Hyperlink"/>
            <w:rFonts w:ascii="Times New Roman" w:hAnsi="Times New Roman" w:cs="Times New Roman"/>
            <w:b/>
            <w:bCs/>
            <w:noProof/>
          </w:rPr>
          <w:t>Hoofdstuk 4: Declaratie en betaling</w:t>
        </w:r>
        <w:r>
          <w:rPr>
            <w:noProof/>
            <w:webHidden/>
          </w:rPr>
          <w:tab/>
        </w:r>
        <w:r>
          <w:rPr>
            <w:noProof/>
            <w:webHidden/>
          </w:rPr>
          <w:fldChar w:fldCharType="begin"/>
        </w:r>
        <w:r>
          <w:rPr>
            <w:noProof/>
            <w:webHidden/>
          </w:rPr>
          <w:instrText xml:space="preserve"> PAGEREF _Toc240459447 \h </w:instrText>
        </w:r>
        <w:r>
          <w:rPr>
            <w:noProof/>
            <w:webHidden/>
          </w:rPr>
        </w:r>
        <w:r>
          <w:rPr>
            <w:noProof/>
            <w:webHidden/>
          </w:rPr>
          <w:fldChar w:fldCharType="separate"/>
        </w:r>
        <w:r>
          <w:rPr>
            <w:noProof/>
            <w:webHidden/>
          </w:rPr>
          <w:t>23</w:t>
        </w:r>
        <w:r>
          <w:rPr>
            <w:noProof/>
            <w:webHidden/>
          </w:rPr>
          <w:fldChar w:fldCharType="end"/>
        </w:r>
      </w:hyperlink>
    </w:p>
    <w:p w14:paraId="59FAF72F" w14:textId="0183CB79" w:rsidR="00D90507" w:rsidRDefault="00D90507">
      <w:pPr>
        <w:pStyle w:val="Inhopg3"/>
        <w:tabs>
          <w:tab w:val="right" w:leader="dot" w:pos="9062"/>
        </w:tabs>
        <w:rPr>
          <w:rFonts w:eastAsiaTheme="minorEastAsia"/>
          <w:noProof/>
          <w:lang w:eastAsia="nl-NL"/>
        </w:rPr>
      </w:pPr>
      <w:hyperlink w:anchor="_Toc240459448" w:history="1">
        <w:r w:rsidRPr="00831FA8">
          <w:rPr>
            <w:rStyle w:val="Hyperlink"/>
            <w:rFonts w:ascii="Times New Roman" w:hAnsi="Times New Roman" w:cs="Times New Roman"/>
            <w:noProof/>
          </w:rPr>
          <w:t>Artikel 3.12 – Onverschuldigde betaling</w:t>
        </w:r>
        <w:r>
          <w:rPr>
            <w:noProof/>
            <w:webHidden/>
          </w:rPr>
          <w:tab/>
        </w:r>
        <w:r>
          <w:rPr>
            <w:noProof/>
            <w:webHidden/>
          </w:rPr>
          <w:fldChar w:fldCharType="begin"/>
        </w:r>
        <w:r>
          <w:rPr>
            <w:noProof/>
            <w:webHidden/>
          </w:rPr>
          <w:instrText xml:space="preserve"> PAGEREF _Toc240459448 \h </w:instrText>
        </w:r>
        <w:r>
          <w:rPr>
            <w:noProof/>
            <w:webHidden/>
          </w:rPr>
        </w:r>
        <w:r>
          <w:rPr>
            <w:noProof/>
            <w:webHidden/>
          </w:rPr>
          <w:fldChar w:fldCharType="separate"/>
        </w:r>
        <w:r>
          <w:rPr>
            <w:noProof/>
            <w:webHidden/>
          </w:rPr>
          <w:t>23</w:t>
        </w:r>
        <w:r>
          <w:rPr>
            <w:noProof/>
            <w:webHidden/>
          </w:rPr>
          <w:fldChar w:fldCharType="end"/>
        </w:r>
      </w:hyperlink>
    </w:p>
    <w:p w14:paraId="0BE9B2CC" w14:textId="7ADDDCC7" w:rsidR="00D90507" w:rsidRDefault="00D90507">
      <w:pPr>
        <w:pStyle w:val="Inhopg3"/>
        <w:tabs>
          <w:tab w:val="right" w:leader="dot" w:pos="9062"/>
        </w:tabs>
        <w:rPr>
          <w:rFonts w:eastAsiaTheme="minorEastAsia"/>
          <w:noProof/>
          <w:lang w:eastAsia="nl-NL"/>
        </w:rPr>
      </w:pPr>
      <w:hyperlink w:anchor="_Toc240459449" w:history="1">
        <w:r w:rsidRPr="00831FA8">
          <w:rPr>
            <w:rStyle w:val="Hyperlink"/>
            <w:rFonts w:ascii="Times New Roman" w:hAnsi="Times New Roman" w:cs="Times New Roman"/>
            <w:noProof/>
          </w:rPr>
          <w:t>Artikel 3.13 – Declaratie en betaling van de geleverde maatschappelijke ondersteuning</w:t>
        </w:r>
        <w:r>
          <w:rPr>
            <w:noProof/>
            <w:webHidden/>
          </w:rPr>
          <w:tab/>
        </w:r>
        <w:r>
          <w:rPr>
            <w:noProof/>
            <w:webHidden/>
          </w:rPr>
          <w:fldChar w:fldCharType="begin"/>
        </w:r>
        <w:r>
          <w:rPr>
            <w:noProof/>
            <w:webHidden/>
          </w:rPr>
          <w:instrText xml:space="preserve"> PAGEREF _Toc240459449 \h </w:instrText>
        </w:r>
        <w:r>
          <w:rPr>
            <w:noProof/>
            <w:webHidden/>
          </w:rPr>
        </w:r>
        <w:r>
          <w:rPr>
            <w:noProof/>
            <w:webHidden/>
          </w:rPr>
          <w:fldChar w:fldCharType="separate"/>
        </w:r>
        <w:r>
          <w:rPr>
            <w:noProof/>
            <w:webHidden/>
          </w:rPr>
          <w:t>23</w:t>
        </w:r>
        <w:r>
          <w:rPr>
            <w:noProof/>
            <w:webHidden/>
          </w:rPr>
          <w:fldChar w:fldCharType="end"/>
        </w:r>
      </w:hyperlink>
    </w:p>
    <w:p w14:paraId="1F7D0518" w14:textId="3DF90E8E" w:rsidR="00D90507" w:rsidRDefault="00D90507">
      <w:pPr>
        <w:pStyle w:val="Inhopg3"/>
        <w:tabs>
          <w:tab w:val="right" w:leader="dot" w:pos="9062"/>
        </w:tabs>
        <w:rPr>
          <w:rFonts w:eastAsiaTheme="minorEastAsia"/>
          <w:noProof/>
          <w:lang w:eastAsia="nl-NL"/>
        </w:rPr>
      </w:pPr>
      <w:hyperlink w:anchor="_Toc240459450" w:history="1">
        <w:r w:rsidRPr="00831FA8">
          <w:rPr>
            <w:rStyle w:val="Hyperlink"/>
            <w:rFonts w:ascii="Times New Roman" w:hAnsi="Times New Roman" w:cs="Times New Roman"/>
            <w:noProof/>
          </w:rPr>
          <w:t>Artikel 3.14 – Uitgangspunten voor betaling</w:t>
        </w:r>
        <w:r>
          <w:rPr>
            <w:noProof/>
            <w:webHidden/>
          </w:rPr>
          <w:tab/>
        </w:r>
        <w:r>
          <w:rPr>
            <w:noProof/>
            <w:webHidden/>
          </w:rPr>
          <w:fldChar w:fldCharType="begin"/>
        </w:r>
        <w:r>
          <w:rPr>
            <w:noProof/>
            <w:webHidden/>
          </w:rPr>
          <w:instrText xml:space="preserve"> PAGEREF _Toc240459450 \h </w:instrText>
        </w:r>
        <w:r>
          <w:rPr>
            <w:noProof/>
            <w:webHidden/>
          </w:rPr>
        </w:r>
        <w:r>
          <w:rPr>
            <w:noProof/>
            <w:webHidden/>
          </w:rPr>
          <w:fldChar w:fldCharType="separate"/>
        </w:r>
        <w:r>
          <w:rPr>
            <w:noProof/>
            <w:webHidden/>
          </w:rPr>
          <w:t>23</w:t>
        </w:r>
        <w:r>
          <w:rPr>
            <w:noProof/>
            <w:webHidden/>
          </w:rPr>
          <w:fldChar w:fldCharType="end"/>
        </w:r>
      </w:hyperlink>
    </w:p>
    <w:p w14:paraId="1A391A0D" w14:textId="00009125" w:rsidR="00D90507" w:rsidRDefault="00D90507">
      <w:pPr>
        <w:pStyle w:val="Inhopg2"/>
        <w:tabs>
          <w:tab w:val="right" w:leader="dot" w:pos="9062"/>
        </w:tabs>
        <w:rPr>
          <w:rFonts w:eastAsiaTheme="minorEastAsia"/>
          <w:noProof/>
          <w:lang w:eastAsia="nl-NL"/>
        </w:rPr>
      </w:pPr>
      <w:hyperlink w:anchor="_Toc240459451" w:history="1">
        <w:r w:rsidRPr="00831FA8">
          <w:rPr>
            <w:rStyle w:val="Hyperlink"/>
            <w:rFonts w:ascii="Times New Roman" w:hAnsi="Times New Roman" w:cs="Times New Roman"/>
            <w:b/>
            <w:bCs/>
            <w:noProof/>
          </w:rPr>
          <w:t>Hoofdstuk 5: Fraude en integriteit</w:t>
        </w:r>
        <w:r>
          <w:rPr>
            <w:noProof/>
            <w:webHidden/>
          </w:rPr>
          <w:tab/>
        </w:r>
        <w:r>
          <w:rPr>
            <w:noProof/>
            <w:webHidden/>
          </w:rPr>
          <w:fldChar w:fldCharType="begin"/>
        </w:r>
        <w:r>
          <w:rPr>
            <w:noProof/>
            <w:webHidden/>
          </w:rPr>
          <w:instrText xml:space="preserve"> PAGEREF _Toc240459451 \h </w:instrText>
        </w:r>
        <w:r>
          <w:rPr>
            <w:noProof/>
            <w:webHidden/>
          </w:rPr>
        </w:r>
        <w:r>
          <w:rPr>
            <w:noProof/>
            <w:webHidden/>
          </w:rPr>
          <w:fldChar w:fldCharType="separate"/>
        </w:r>
        <w:r>
          <w:rPr>
            <w:noProof/>
            <w:webHidden/>
          </w:rPr>
          <w:t>24</w:t>
        </w:r>
        <w:r>
          <w:rPr>
            <w:noProof/>
            <w:webHidden/>
          </w:rPr>
          <w:fldChar w:fldCharType="end"/>
        </w:r>
      </w:hyperlink>
    </w:p>
    <w:p w14:paraId="1BA91E45" w14:textId="427A716A" w:rsidR="00D90507" w:rsidRDefault="00D90507">
      <w:pPr>
        <w:pStyle w:val="Inhopg3"/>
        <w:tabs>
          <w:tab w:val="right" w:leader="dot" w:pos="9062"/>
        </w:tabs>
        <w:rPr>
          <w:rFonts w:eastAsiaTheme="minorEastAsia"/>
          <w:noProof/>
          <w:lang w:eastAsia="nl-NL"/>
        </w:rPr>
      </w:pPr>
      <w:hyperlink w:anchor="_Toc240459452" w:history="1">
        <w:r w:rsidRPr="00831FA8">
          <w:rPr>
            <w:rStyle w:val="Hyperlink"/>
            <w:rFonts w:ascii="Times New Roman" w:hAnsi="Times New Roman" w:cs="Times New Roman"/>
            <w:noProof/>
          </w:rPr>
          <w:t>Artikel 3.15 – UBO (Ultimate Beneficial Owner)</w:t>
        </w:r>
        <w:r>
          <w:rPr>
            <w:noProof/>
            <w:webHidden/>
          </w:rPr>
          <w:tab/>
        </w:r>
        <w:r>
          <w:rPr>
            <w:noProof/>
            <w:webHidden/>
          </w:rPr>
          <w:fldChar w:fldCharType="begin"/>
        </w:r>
        <w:r>
          <w:rPr>
            <w:noProof/>
            <w:webHidden/>
          </w:rPr>
          <w:instrText xml:space="preserve"> PAGEREF _Toc240459452 \h </w:instrText>
        </w:r>
        <w:r>
          <w:rPr>
            <w:noProof/>
            <w:webHidden/>
          </w:rPr>
        </w:r>
        <w:r>
          <w:rPr>
            <w:noProof/>
            <w:webHidden/>
          </w:rPr>
          <w:fldChar w:fldCharType="separate"/>
        </w:r>
        <w:r>
          <w:rPr>
            <w:noProof/>
            <w:webHidden/>
          </w:rPr>
          <w:t>24</w:t>
        </w:r>
        <w:r>
          <w:rPr>
            <w:noProof/>
            <w:webHidden/>
          </w:rPr>
          <w:fldChar w:fldCharType="end"/>
        </w:r>
      </w:hyperlink>
    </w:p>
    <w:p w14:paraId="41FB03B9" w14:textId="1C6A2AE1" w:rsidR="00D90507" w:rsidRDefault="00D90507">
      <w:pPr>
        <w:pStyle w:val="Inhopg3"/>
        <w:tabs>
          <w:tab w:val="right" w:leader="dot" w:pos="9062"/>
        </w:tabs>
        <w:rPr>
          <w:rFonts w:eastAsiaTheme="minorEastAsia"/>
          <w:noProof/>
          <w:lang w:eastAsia="nl-NL"/>
        </w:rPr>
      </w:pPr>
      <w:hyperlink w:anchor="_Toc240459453" w:history="1">
        <w:r w:rsidRPr="00831FA8">
          <w:rPr>
            <w:rStyle w:val="Hyperlink"/>
            <w:rFonts w:ascii="Times New Roman" w:hAnsi="Times New Roman" w:cs="Times New Roman"/>
            <w:noProof/>
          </w:rPr>
          <w:t>Artikel 3.16 – Toezicht en handhaving</w:t>
        </w:r>
        <w:r>
          <w:rPr>
            <w:noProof/>
            <w:webHidden/>
          </w:rPr>
          <w:tab/>
        </w:r>
        <w:r>
          <w:rPr>
            <w:noProof/>
            <w:webHidden/>
          </w:rPr>
          <w:fldChar w:fldCharType="begin"/>
        </w:r>
        <w:r>
          <w:rPr>
            <w:noProof/>
            <w:webHidden/>
          </w:rPr>
          <w:instrText xml:space="preserve"> PAGEREF _Toc240459453 \h </w:instrText>
        </w:r>
        <w:r>
          <w:rPr>
            <w:noProof/>
            <w:webHidden/>
          </w:rPr>
        </w:r>
        <w:r>
          <w:rPr>
            <w:noProof/>
            <w:webHidden/>
          </w:rPr>
          <w:fldChar w:fldCharType="separate"/>
        </w:r>
        <w:r>
          <w:rPr>
            <w:noProof/>
            <w:webHidden/>
          </w:rPr>
          <w:t>24</w:t>
        </w:r>
        <w:r>
          <w:rPr>
            <w:noProof/>
            <w:webHidden/>
          </w:rPr>
          <w:fldChar w:fldCharType="end"/>
        </w:r>
      </w:hyperlink>
    </w:p>
    <w:p w14:paraId="55CAB50F" w14:textId="69D1335E" w:rsidR="00D90507" w:rsidRDefault="00D90507">
      <w:pPr>
        <w:pStyle w:val="Inhopg3"/>
        <w:tabs>
          <w:tab w:val="right" w:leader="dot" w:pos="9062"/>
        </w:tabs>
        <w:rPr>
          <w:rFonts w:eastAsiaTheme="minorEastAsia"/>
          <w:noProof/>
          <w:lang w:eastAsia="nl-NL"/>
        </w:rPr>
      </w:pPr>
      <w:hyperlink w:anchor="_Toc240459454" w:history="1">
        <w:r w:rsidRPr="00831FA8">
          <w:rPr>
            <w:rStyle w:val="Hyperlink"/>
            <w:rFonts w:ascii="Times New Roman" w:hAnsi="Times New Roman" w:cs="Times New Roman"/>
            <w:noProof/>
          </w:rPr>
          <w:t>Artikel 3.17 – Integriteit</w:t>
        </w:r>
        <w:r>
          <w:rPr>
            <w:noProof/>
            <w:webHidden/>
          </w:rPr>
          <w:tab/>
        </w:r>
        <w:r>
          <w:rPr>
            <w:noProof/>
            <w:webHidden/>
          </w:rPr>
          <w:fldChar w:fldCharType="begin"/>
        </w:r>
        <w:r>
          <w:rPr>
            <w:noProof/>
            <w:webHidden/>
          </w:rPr>
          <w:instrText xml:space="preserve"> PAGEREF _Toc240459454 \h </w:instrText>
        </w:r>
        <w:r>
          <w:rPr>
            <w:noProof/>
            <w:webHidden/>
          </w:rPr>
        </w:r>
        <w:r>
          <w:rPr>
            <w:noProof/>
            <w:webHidden/>
          </w:rPr>
          <w:fldChar w:fldCharType="separate"/>
        </w:r>
        <w:r>
          <w:rPr>
            <w:noProof/>
            <w:webHidden/>
          </w:rPr>
          <w:t>24</w:t>
        </w:r>
        <w:r>
          <w:rPr>
            <w:noProof/>
            <w:webHidden/>
          </w:rPr>
          <w:fldChar w:fldCharType="end"/>
        </w:r>
      </w:hyperlink>
    </w:p>
    <w:p w14:paraId="5C90ED05" w14:textId="0C90A938" w:rsidR="00D90507" w:rsidRDefault="00D90507">
      <w:pPr>
        <w:pStyle w:val="Inhopg3"/>
        <w:tabs>
          <w:tab w:val="right" w:leader="dot" w:pos="9062"/>
        </w:tabs>
        <w:rPr>
          <w:rFonts w:eastAsiaTheme="minorEastAsia"/>
          <w:noProof/>
          <w:lang w:eastAsia="nl-NL"/>
        </w:rPr>
      </w:pPr>
      <w:hyperlink w:anchor="_Toc240459455" w:history="1">
        <w:r w:rsidRPr="00831FA8">
          <w:rPr>
            <w:rStyle w:val="Hyperlink"/>
            <w:rFonts w:ascii="Times New Roman" w:hAnsi="Times New Roman" w:cs="Times New Roman"/>
            <w:noProof/>
          </w:rPr>
          <w:t>Artikel 3.18 – Bevindingen toezichthouders</w:t>
        </w:r>
        <w:r>
          <w:rPr>
            <w:noProof/>
            <w:webHidden/>
          </w:rPr>
          <w:tab/>
        </w:r>
        <w:r>
          <w:rPr>
            <w:noProof/>
            <w:webHidden/>
          </w:rPr>
          <w:fldChar w:fldCharType="begin"/>
        </w:r>
        <w:r>
          <w:rPr>
            <w:noProof/>
            <w:webHidden/>
          </w:rPr>
          <w:instrText xml:space="preserve"> PAGEREF _Toc240459455 \h </w:instrText>
        </w:r>
        <w:r>
          <w:rPr>
            <w:noProof/>
            <w:webHidden/>
          </w:rPr>
        </w:r>
        <w:r>
          <w:rPr>
            <w:noProof/>
            <w:webHidden/>
          </w:rPr>
          <w:fldChar w:fldCharType="separate"/>
        </w:r>
        <w:r>
          <w:rPr>
            <w:noProof/>
            <w:webHidden/>
          </w:rPr>
          <w:t>24</w:t>
        </w:r>
        <w:r>
          <w:rPr>
            <w:noProof/>
            <w:webHidden/>
          </w:rPr>
          <w:fldChar w:fldCharType="end"/>
        </w:r>
      </w:hyperlink>
    </w:p>
    <w:p w14:paraId="3EE1BA39" w14:textId="53856260" w:rsidR="00D90507" w:rsidRDefault="00D90507">
      <w:pPr>
        <w:pStyle w:val="Inhopg2"/>
        <w:tabs>
          <w:tab w:val="right" w:leader="dot" w:pos="9062"/>
        </w:tabs>
        <w:rPr>
          <w:rFonts w:eastAsiaTheme="minorEastAsia"/>
          <w:noProof/>
          <w:lang w:eastAsia="nl-NL"/>
        </w:rPr>
      </w:pPr>
      <w:hyperlink w:anchor="_Toc240459456" w:history="1">
        <w:r w:rsidRPr="00831FA8">
          <w:rPr>
            <w:rStyle w:val="Hyperlink"/>
            <w:rFonts w:ascii="Times New Roman" w:hAnsi="Times New Roman" w:cs="Times New Roman"/>
            <w:b/>
            <w:bCs/>
            <w:noProof/>
          </w:rPr>
          <w:t>Hoofdstuk 6: Niet-nakoming, opzegging en ontbinding</w:t>
        </w:r>
        <w:r>
          <w:rPr>
            <w:noProof/>
            <w:webHidden/>
          </w:rPr>
          <w:tab/>
        </w:r>
        <w:r>
          <w:rPr>
            <w:noProof/>
            <w:webHidden/>
          </w:rPr>
          <w:fldChar w:fldCharType="begin"/>
        </w:r>
        <w:r>
          <w:rPr>
            <w:noProof/>
            <w:webHidden/>
          </w:rPr>
          <w:instrText xml:space="preserve"> PAGEREF _Toc240459456 \h </w:instrText>
        </w:r>
        <w:r>
          <w:rPr>
            <w:noProof/>
            <w:webHidden/>
          </w:rPr>
        </w:r>
        <w:r>
          <w:rPr>
            <w:noProof/>
            <w:webHidden/>
          </w:rPr>
          <w:fldChar w:fldCharType="separate"/>
        </w:r>
        <w:r>
          <w:rPr>
            <w:noProof/>
            <w:webHidden/>
          </w:rPr>
          <w:t>25</w:t>
        </w:r>
        <w:r>
          <w:rPr>
            <w:noProof/>
            <w:webHidden/>
          </w:rPr>
          <w:fldChar w:fldCharType="end"/>
        </w:r>
      </w:hyperlink>
    </w:p>
    <w:p w14:paraId="74B1FBA3" w14:textId="2BC3A83D" w:rsidR="00D90507" w:rsidRDefault="00D90507">
      <w:pPr>
        <w:pStyle w:val="Inhopg3"/>
        <w:tabs>
          <w:tab w:val="right" w:leader="dot" w:pos="9062"/>
        </w:tabs>
        <w:rPr>
          <w:rFonts w:eastAsiaTheme="minorEastAsia"/>
          <w:noProof/>
          <w:lang w:eastAsia="nl-NL"/>
        </w:rPr>
      </w:pPr>
      <w:hyperlink w:anchor="_Toc240459457" w:history="1">
        <w:r w:rsidRPr="00831FA8">
          <w:rPr>
            <w:rStyle w:val="Hyperlink"/>
            <w:rFonts w:ascii="Times New Roman" w:hAnsi="Times New Roman" w:cs="Times New Roman"/>
            <w:noProof/>
          </w:rPr>
          <w:t>Artikel 3.19 – Niet-nakoming, opzegging en ontbinding</w:t>
        </w:r>
        <w:r>
          <w:rPr>
            <w:noProof/>
            <w:webHidden/>
          </w:rPr>
          <w:tab/>
        </w:r>
        <w:r>
          <w:rPr>
            <w:noProof/>
            <w:webHidden/>
          </w:rPr>
          <w:fldChar w:fldCharType="begin"/>
        </w:r>
        <w:r>
          <w:rPr>
            <w:noProof/>
            <w:webHidden/>
          </w:rPr>
          <w:instrText xml:space="preserve"> PAGEREF _Toc240459457 \h </w:instrText>
        </w:r>
        <w:r>
          <w:rPr>
            <w:noProof/>
            <w:webHidden/>
          </w:rPr>
        </w:r>
        <w:r>
          <w:rPr>
            <w:noProof/>
            <w:webHidden/>
          </w:rPr>
          <w:fldChar w:fldCharType="separate"/>
        </w:r>
        <w:r>
          <w:rPr>
            <w:noProof/>
            <w:webHidden/>
          </w:rPr>
          <w:t>25</w:t>
        </w:r>
        <w:r>
          <w:rPr>
            <w:noProof/>
            <w:webHidden/>
          </w:rPr>
          <w:fldChar w:fldCharType="end"/>
        </w:r>
      </w:hyperlink>
    </w:p>
    <w:p w14:paraId="6B0FA1BC" w14:textId="5A34A466" w:rsidR="00D90507" w:rsidRDefault="00D90507">
      <w:pPr>
        <w:pStyle w:val="Inhopg2"/>
        <w:tabs>
          <w:tab w:val="right" w:leader="dot" w:pos="9062"/>
        </w:tabs>
        <w:rPr>
          <w:rFonts w:eastAsiaTheme="minorEastAsia"/>
          <w:noProof/>
          <w:lang w:eastAsia="nl-NL"/>
        </w:rPr>
      </w:pPr>
      <w:hyperlink w:anchor="_Toc240459458" w:history="1">
        <w:r w:rsidRPr="00831FA8">
          <w:rPr>
            <w:rStyle w:val="Hyperlink"/>
            <w:rFonts w:ascii="Times New Roman" w:hAnsi="Times New Roman" w:cs="Times New Roman"/>
            <w:b/>
            <w:bCs/>
            <w:noProof/>
          </w:rPr>
          <w:t>Hoofdstuk 7: Slotbepalingen</w:t>
        </w:r>
        <w:r>
          <w:rPr>
            <w:noProof/>
            <w:webHidden/>
          </w:rPr>
          <w:tab/>
        </w:r>
        <w:r>
          <w:rPr>
            <w:noProof/>
            <w:webHidden/>
          </w:rPr>
          <w:fldChar w:fldCharType="begin"/>
        </w:r>
        <w:r>
          <w:rPr>
            <w:noProof/>
            <w:webHidden/>
          </w:rPr>
          <w:instrText xml:space="preserve"> PAGEREF _Toc240459458 \h </w:instrText>
        </w:r>
        <w:r>
          <w:rPr>
            <w:noProof/>
            <w:webHidden/>
          </w:rPr>
        </w:r>
        <w:r>
          <w:rPr>
            <w:noProof/>
            <w:webHidden/>
          </w:rPr>
          <w:fldChar w:fldCharType="separate"/>
        </w:r>
        <w:r>
          <w:rPr>
            <w:noProof/>
            <w:webHidden/>
          </w:rPr>
          <w:t>27</w:t>
        </w:r>
        <w:r>
          <w:rPr>
            <w:noProof/>
            <w:webHidden/>
          </w:rPr>
          <w:fldChar w:fldCharType="end"/>
        </w:r>
      </w:hyperlink>
    </w:p>
    <w:p w14:paraId="51BC9D83" w14:textId="30B66004" w:rsidR="00D90507" w:rsidRDefault="00D90507">
      <w:pPr>
        <w:pStyle w:val="Inhopg3"/>
        <w:tabs>
          <w:tab w:val="right" w:leader="dot" w:pos="9062"/>
        </w:tabs>
        <w:rPr>
          <w:rFonts w:eastAsiaTheme="minorEastAsia"/>
          <w:noProof/>
          <w:lang w:eastAsia="nl-NL"/>
        </w:rPr>
      </w:pPr>
      <w:hyperlink w:anchor="_Toc240459459" w:history="1">
        <w:r w:rsidRPr="00831FA8">
          <w:rPr>
            <w:rStyle w:val="Hyperlink"/>
            <w:rFonts w:ascii="Times New Roman" w:hAnsi="Times New Roman" w:cs="Times New Roman"/>
            <w:noProof/>
          </w:rPr>
          <w:t>Artikel 3.20 – Overdracht van rechten en fusie</w:t>
        </w:r>
        <w:r>
          <w:rPr>
            <w:noProof/>
            <w:webHidden/>
          </w:rPr>
          <w:tab/>
        </w:r>
        <w:r>
          <w:rPr>
            <w:noProof/>
            <w:webHidden/>
          </w:rPr>
          <w:fldChar w:fldCharType="begin"/>
        </w:r>
        <w:r>
          <w:rPr>
            <w:noProof/>
            <w:webHidden/>
          </w:rPr>
          <w:instrText xml:space="preserve"> PAGEREF _Toc240459459 \h </w:instrText>
        </w:r>
        <w:r>
          <w:rPr>
            <w:noProof/>
            <w:webHidden/>
          </w:rPr>
        </w:r>
        <w:r>
          <w:rPr>
            <w:noProof/>
            <w:webHidden/>
          </w:rPr>
          <w:fldChar w:fldCharType="separate"/>
        </w:r>
        <w:r>
          <w:rPr>
            <w:noProof/>
            <w:webHidden/>
          </w:rPr>
          <w:t>27</w:t>
        </w:r>
        <w:r>
          <w:rPr>
            <w:noProof/>
            <w:webHidden/>
          </w:rPr>
          <w:fldChar w:fldCharType="end"/>
        </w:r>
      </w:hyperlink>
    </w:p>
    <w:p w14:paraId="4BF379F0" w14:textId="70694993" w:rsidR="00D90507" w:rsidRDefault="00D90507">
      <w:pPr>
        <w:pStyle w:val="Inhopg3"/>
        <w:tabs>
          <w:tab w:val="right" w:leader="dot" w:pos="9062"/>
        </w:tabs>
        <w:rPr>
          <w:rFonts w:eastAsiaTheme="minorEastAsia"/>
          <w:noProof/>
          <w:lang w:eastAsia="nl-NL"/>
        </w:rPr>
      </w:pPr>
      <w:hyperlink w:anchor="_Toc240459460" w:history="1">
        <w:r w:rsidRPr="00831FA8">
          <w:rPr>
            <w:rStyle w:val="Hyperlink"/>
            <w:rFonts w:ascii="Times New Roman" w:hAnsi="Times New Roman" w:cs="Times New Roman"/>
            <w:noProof/>
          </w:rPr>
          <w:t>Artikel 3.21 – Financiële verantwoordelijkheid</w:t>
        </w:r>
        <w:r>
          <w:rPr>
            <w:noProof/>
            <w:webHidden/>
          </w:rPr>
          <w:tab/>
        </w:r>
        <w:r>
          <w:rPr>
            <w:noProof/>
            <w:webHidden/>
          </w:rPr>
          <w:fldChar w:fldCharType="begin"/>
        </w:r>
        <w:r>
          <w:rPr>
            <w:noProof/>
            <w:webHidden/>
          </w:rPr>
          <w:instrText xml:space="preserve"> PAGEREF _Toc240459460 \h </w:instrText>
        </w:r>
        <w:r>
          <w:rPr>
            <w:noProof/>
            <w:webHidden/>
          </w:rPr>
        </w:r>
        <w:r>
          <w:rPr>
            <w:noProof/>
            <w:webHidden/>
          </w:rPr>
          <w:fldChar w:fldCharType="separate"/>
        </w:r>
        <w:r>
          <w:rPr>
            <w:noProof/>
            <w:webHidden/>
          </w:rPr>
          <w:t>27</w:t>
        </w:r>
        <w:r>
          <w:rPr>
            <w:noProof/>
            <w:webHidden/>
          </w:rPr>
          <w:fldChar w:fldCharType="end"/>
        </w:r>
      </w:hyperlink>
    </w:p>
    <w:p w14:paraId="5699D3BD" w14:textId="1A88D552" w:rsidR="00D90507" w:rsidRDefault="00D90507">
      <w:pPr>
        <w:pStyle w:val="Inhopg3"/>
        <w:tabs>
          <w:tab w:val="right" w:leader="dot" w:pos="9062"/>
        </w:tabs>
        <w:rPr>
          <w:rFonts w:eastAsiaTheme="minorEastAsia"/>
          <w:noProof/>
          <w:lang w:eastAsia="nl-NL"/>
        </w:rPr>
      </w:pPr>
      <w:hyperlink w:anchor="_Toc240459461" w:history="1">
        <w:r w:rsidRPr="00831FA8">
          <w:rPr>
            <w:rStyle w:val="Hyperlink"/>
            <w:rFonts w:ascii="Times New Roman" w:hAnsi="Times New Roman" w:cs="Times New Roman"/>
            <w:noProof/>
          </w:rPr>
          <w:t>Artikel 3.22 – Noodzakelijke aanpassing</w:t>
        </w:r>
        <w:r>
          <w:rPr>
            <w:noProof/>
            <w:webHidden/>
          </w:rPr>
          <w:tab/>
        </w:r>
        <w:r>
          <w:rPr>
            <w:noProof/>
            <w:webHidden/>
          </w:rPr>
          <w:fldChar w:fldCharType="begin"/>
        </w:r>
        <w:r>
          <w:rPr>
            <w:noProof/>
            <w:webHidden/>
          </w:rPr>
          <w:instrText xml:space="preserve"> PAGEREF _Toc240459461 \h </w:instrText>
        </w:r>
        <w:r>
          <w:rPr>
            <w:noProof/>
            <w:webHidden/>
          </w:rPr>
        </w:r>
        <w:r>
          <w:rPr>
            <w:noProof/>
            <w:webHidden/>
          </w:rPr>
          <w:fldChar w:fldCharType="separate"/>
        </w:r>
        <w:r>
          <w:rPr>
            <w:noProof/>
            <w:webHidden/>
          </w:rPr>
          <w:t>27</w:t>
        </w:r>
        <w:r>
          <w:rPr>
            <w:noProof/>
            <w:webHidden/>
          </w:rPr>
          <w:fldChar w:fldCharType="end"/>
        </w:r>
      </w:hyperlink>
    </w:p>
    <w:p w14:paraId="665CD48C" w14:textId="72D2D58C" w:rsidR="00D90507" w:rsidRDefault="00D90507">
      <w:pPr>
        <w:pStyle w:val="Inhopg3"/>
        <w:tabs>
          <w:tab w:val="right" w:leader="dot" w:pos="9062"/>
        </w:tabs>
        <w:rPr>
          <w:rFonts w:eastAsiaTheme="minorEastAsia"/>
          <w:noProof/>
          <w:lang w:eastAsia="nl-NL"/>
        </w:rPr>
      </w:pPr>
      <w:hyperlink w:anchor="_Toc240459462" w:history="1">
        <w:r w:rsidRPr="00831FA8">
          <w:rPr>
            <w:rStyle w:val="Hyperlink"/>
            <w:rFonts w:ascii="Times New Roman" w:hAnsi="Times New Roman" w:cs="Times New Roman"/>
            <w:noProof/>
          </w:rPr>
          <w:t>Artikel 3.23 – Geschillenregeling</w:t>
        </w:r>
        <w:r>
          <w:rPr>
            <w:noProof/>
            <w:webHidden/>
          </w:rPr>
          <w:tab/>
        </w:r>
        <w:r>
          <w:rPr>
            <w:noProof/>
            <w:webHidden/>
          </w:rPr>
          <w:fldChar w:fldCharType="begin"/>
        </w:r>
        <w:r>
          <w:rPr>
            <w:noProof/>
            <w:webHidden/>
          </w:rPr>
          <w:instrText xml:space="preserve"> PAGEREF _Toc240459462 \h </w:instrText>
        </w:r>
        <w:r>
          <w:rPr>
            <w:noProof/>
            <w:webHidden/>
          </w:rPr>
        </w:r>
        <w:r>
          <w:rPr>
            <w:noProof/>
            <w:webHidden/>
          </w:rPr>
          <w:fldChar w:fldCharType="separate"/>
        </w:r>
        <w:r>
          <w:rPr>
            <w:noProof/>
            <w:webHidden/>
          </w:rPr>
          <w:t>27</w:t>
        </w:r>
        <w:r>
          <w:rPr>
            <w:noProof/>
            <w:webHidden/>
          </w:rPr>
          <w:fldChar w:fldCharType="end"/>
        </w:r>
      </w:hyperlink>
    </w:p>
    <w:p w14:paraId="1252E55D" w14:textId="3A2352C4" w:rsidR="00D90507" w:rsidRDefault="00D90507">
      <w:pPr>
        <w:pStyle w:val="Inhopg3"/>
        <w:tabs>
          <w:tab w:val="right" w:leader="dot" w:pos="9062"/>
        </w:tabs>
        <w:rPr>
          <w:rFonts w:eastAsiaTheme="minorEastAsia"/>
          <w:noProof/>
          <w:lang w:eastAsia="nl-NL"/>
        </w:rPr>
      </w:pPr>
      <w:hyperlink w:anchor="_Toc240459463" w:history="1">
        <w:r w:rsidRPr="00831FA8">
          <w:rPr>
            <w:rStyle w:val="Hyperlink"/>
            <w:rFonts w:ascii="Times New Roman" w:hAnsi="Times New Roman" w:cs="Times New Roman"/>
            <w:noProof/>
          </w:rPr>
          <w:t>Artikel 3.24 – Ongeldige overeenkomst</w:t>
        </w:r>
        <w:r>
          <w:rPr>
            <w:noProof/>
            <w:webHidden/>
          </w:rPr>
          <w:tab/>
        </w:r>
        <w:r>
          <w:rPr>
            <w:noProof/>
            <w:webHidden/>
          </w:rPr>
          <w:fldChar w:fldCharType="begin"/>
        </w:r>
        <w:r>
          <w:rPr>
            <w:noProof/>
            <w:webHidden/>
          </w:rPr>
          <w:instrText xml:space="preserve"> PAGEREF _Toc240459463 \h </w:instrText>
        </w:r>
        <w:r>
          <w:rPr>
            <w:noProof/>
            <w:webHidden/>
          </w:rPr>
        </w:r>
        <w:r>
          <w:rPr>
            <w:noProof/>
            <w:webHidden/>
          </w:rPr>
          <w:fldChar w:fldCharType="separate"/>
        </w:r>
        <w:r>
          <w:rPr>
            <w:noProof/>
            <w:webHidden/>
          </w:rPr>
          <w:t>27</w:t>
        </w:r>
        <w:r>
          <w:rPr>
            <w:noProof/>
            <w:webHidden/>
          </w:rPr>
          <w:fldChar w:fldCharType="end"/>
        </w:r>
      </w:hyperlink>
    </w:p>
    <w:p w14:paraId="1135E6D9" w14:textId="24AAB3F9" w:rsidR="00D90507" w:rsidRDefault="00D90507">
      <w:pPr>
        <w:pStyle w:val="Inhopg3"/>
        <w:tabs>
          <w:tab w:val="right" w:leader="dot" w:pos="9062"/>
        </w:tabs>
        <w:rPr>
          <w:rFonts w:eastAsiaTheme="minorEastAsia"/>
          <w:noProof/>
          <w:lang w:eastAsia="nl-NL"/>
        </w:rPr>
      </w:pPr>
      <w:hyperlink w:anchor="_Toc240459464" w:history="1">
        <w:r w:rsidRPr="00831FA8">
          <w:rPr>
            <w:rStyle w:val="Hyperlink"/>
            <w:rFonts w:ascii="Times New Roman" w:hAnsi="Times New Roman" w:cs="Times New Roman"/>
            <w:noProof/>
          </w:rPr>
          <w:t>Artikel 3.25 – Nietigheid</w:t>
        </w:r>
        <w:r>
          <w:rPr>
            <w:noProof/>
            <w:webHidden/>
          </w:rPr>
          <w:tab/>
        </w:r>
        <w:r>
          <w:rPr>
            <w:noProof/>
            <w:webHidden/>
          </w:rPr>
          <w:fldChar w:fldCharType="begin"/>
        </w:r>
        <w:r>
          <w:rPr>
            <w:noProof/>
            <w:webHidden/>
          </w:rPr>
          <w:instrText xml:space="preserve"> PAGEREF _Toc240459464 \h </w:instrText>
        </w:r>
        <w:r>
          <w:rPr>
            <w:noProof/>
            <w:webHidden/>
          </w:rPr>
        </w:r>
        <w:r>
          <w:rPr>
            <w:noProof/>
            <w:webHidden/>
          </w:rPr>
          <w:fldChar w:fldCharType="separate"/>
        </w:r>
        <w:r>
          <w:rPr>
            <w:noProof/>
            <w:webHidden/>
          </w:rPr>
          <w:t>28</w:t>
        </w:r>
        <w:r>
          <w:rPr>
            <w:noProof/>
            <w:webHidden/>
          </w:rPr>
          <w:fldChar w:fldCharType="end"/>
        </w:r>
      </w:hyperlink>
    </w:p>
    <w:p w14:paraId="5BE5BFF0" w14:textId="483FEA5F" w:rsidR="00D90507" w:rsidRDefault="00D90507">
      <w:pPr>
        <w:pStyle w:val="Inhopg3"/>
        <w:tabs>
          <w:tab w:val="right" w:leader="dot" w:pos="9062"/>
        </w:tabs>
        <w:rPr>
          <w:rFonts w:eastAsiaTheme="minorEastAsia"/>
          <w:noProof/>
          <w:lang w:eastAsia="nl-NL"/>
        </w:rPr>
      </w:pPr>
      <w:hyperlink w:anchor="_Toc240459465" w:history="1">
        <w:r w:rsidRPr="00831FA8">
          <w:rPr>
            <w:rStyle w:val="Hyperlink"/>
            <w:rFonts w:ascii="Times New Roman" w:hAnsi="Times New Roman" w:cs="Times New Roman"/>
            <w:noProof/>
          </w:rPr>
          <w:t>Artikel 3.26 – Kennisgevingen en algemene inkoopvoorwaarden</w:t>
        </w:r>
        <w:r>
          <w:rPr>
            <w:noProof/>
            <w:webHidden/>
          </w:rPr>
          <w:tab/>
        </w:r>
        <w:r>
          <w:rPr>
            <w:noProof/>
            <w:webHidden/>
          </w:rPr>
          <w:fldChar w:fldCharType="begin"/>
        </w:r>
        <w:r>
          <w:rPr>
            <w:noProof/>
            <w:webHidden/>
          </w:rPr>
          <w:instrText xml:space="preserve"> PAGEREF _Toc240459465 \h </w:instrText>
        </w:r>
        <w:r>
          <w:rPr>
            <w:noProof/>
            <w:webHidden/>
          </w:rPr>
        </w:r>
        <w:r>
          <w:rPr>
            <w:noProof/>
            <w:webHidden/>
          </w:rPr>
          <w:fldChar w:fldCharType="separate"/>
        </w:r>
        <w:r>
          <w:rPr>
            <w:noProof/>
            <w:webHidden/>
          </w:rPr>
          <w:t>28</w:t>
        </w:r>
        <w:r>
          <w:rPr>
            <w:noProof/>
            <w:webHidden/>
          </w:rPr>
          <w:fldChar w:fldCharType="end"/>
        </w:r>
      </w:hyperlink>
    </w:p>
    <w:p w14:paraId="1801415E" w14:textId="7ACF7339" w:rsidR="00D90507" w:rsidRDefault="00D90507">
      <w:pPr>
        <w:pStyle w:val="Inhopg3"/>
        <w:tabs>
          <w:tab w:val="right" w:leader="dot" w:pos="9062"/>
        </w:tabs>
        <w:rPr>
          <w:rFonts w:eastAsiaTheme="minorEastAsia"/>
          <w:noProof/>
          <w:lang w:eastAsia="nl-NL"/>
        </w:rPr>
      </w:pPr>
      <w:hyperlink w:anchor="_Toc240459466" w:history="1">
        <w:r w:rsidRPr="00831FA8">
          <w:rPr>
            <w:rStyle w:val="Hyperlink"/>
            <w:rFonts w:ascii="Times New Roman" w:hAnsi="Times New Roman" w:cs="Times New Roman"/>
            <w:noProof/>
          </w:rPr>
          <w:t>Artikel 3.27 – Betekenis na beëindiging</w:t>
        </w:r>
        <w:r>
          <w:rPr>
            <w:noProof/>
            <w:webHidden/>
          </w:rPr>
          <w:tab/>
        </w:r>
        <w:r>
          <w:rPr>
            <w:noProof/>
            <w:webHidden/>
          </w:rPr>
          <w:fldChar w:fldCharType="begin"/>
        </w:r>
        <w:r>
          <w:rPr>
            <w:noProof/>
            <w:webHidden/>
          </w:rPr>
          <w:instrText xml:space="preserve"> PAGEREF _Toc240459466 \h </w:instrText>
        </w:r>
        <w:r>
          <w:rPr>
            <w:noProof/>
            <w:webHidden/>
          </w:rPr>
        </w:r>
        <w:r>
          <w:rPr>
            <w:noProof/>
            <w:webHidden/>
          </w:rPr>
          <w:fldChar w:fldCharType="separate"/>
        </w:r>
        <w:r>
          <w:rPr>
            <w:noProof/>
            <w:webHidden/>
          </w:rPr>
          <w:t>28</w:t>
        </w:r>
        <w:r>
          <w:rPr>
            <w:noProof/>
            <w:webHidden/>
          </w:rPr>
          <w:fldChar w:fldCharType="end"/>
        </w:r>
      </w:hyperlink>
    </w:p>
    <w:p w14:paraId="03356B33" w14:textId="06CB6372" w:rsidR="00D90507" w:rsidRDefault="00D90507">
      <w:pPr>
        <w:pStyle w:val="Inhopg3"/>
        <w:tabs>
          <w:tab w:val="right" w:leader="dot" w:pos="9062"/>
        </w:tabs>
        <w:rPr>
          <w:rFonts w:eastAsiaTheme="minorEastAsia"/>
          <w:noProof/>
          <w:lang w:eastAsia="nl-NL"/>
        </w:rPr>
      </w:pPr>
      <w:hyperlink w:anchor="_Toc240459467" w:history="1">
        <w:r w:rsidRPr="00831FA8">
          <w:rPr>
            <w:rStyle w:val="Hyperlink"/>
            <w:rFonts w:ascii="Times New Roman" w:hAnsi="Times New Roman" w:cs="Times New Roman"/>
            <w:noProof/>
          </w:rPr>
          <w:t>Artikel 3.28 – Aansprakelijkheid</w:t>
        </w:r>
        <w:r>
          <w:rPr>
            <w:noProof/>
            <w:webHidden/>
          </w:rPr>
          <w:tab/>
        </w:r>
        <w:r>
          <w:rPr>
            <w:noProof/>
            <w:webHidden/>
          </w:rPr>
          <w:fldChar w:fldCharType="begin"/>
        </w:r>
        <w:r>
          <w:rPr>
            <w:noProof/>
            <w:webHidden/>
          </w:rPr>
          <w:instrText xml:space="preserve"> PAGEREF _Toc240459467 \h </w:instrText>
        </w:r>
        <w:r>
          <w:rPr>
            <w:noProof/>
            <w:webHidden/>
          </w:rPr>
        </w:r>
        <w:r>
          <w:rPr>
            <w:noProof/>
            <w:webHidden/>
          </w:rPr>
          <w:fldChar w:fldCharType="separate"/>
        </w:r>
        <w:r>
          <w:rPr>
            <w:noProof/>
            <w:webHidden/>
          </w:rPr>
          <w:t>28</w:t>
        </w:r>
        <w:r>
          <w:rPr>
            <w:noProof/>
            <w:webHidden/>
          </w:rPr>
          <w:fldChar w:fldCharType="end"/>
        </w:r>
      </w:hyperlink>
    </w:p>
    <w:p w14:paraId="335E31E9" w14:textId="3CC8B05F" w:rsidR="00D90507" w:rsidRDefault="00D90507">
      <w:pPr>
        <w:pStyle w:val="Inhopg3"/>
        <w:tabs>
          <w:tab w:val="right" w:leader="dot" w:pos="9062"/>
        </w:tabs>
        <w:rPr>
          <w:rFonts w:eastAsiaTheme="minorEastAsia"/>
          <w:noProof/>
          <w:lang w:eastAsia="nl-NL"/>
        </w:rPr>
      </w:pPr>
      <w:hyperlink w:anchor="_Toc240459468" w:history="1">
        <w:r w:rsidRPr="00831FA8">
          <w:rPr>
            <w:rStyle w:val="Hyperlink"/>
            <w:rFonts w:ascii="Times New Roman" w:hAnsi="Times New Roman" w:cs="Times New Roman"/>
            <w:noProof/>
          </w:rPr>
          <w:t>Artikel 3.29 – Wijzigen van omstandigheden</w:t>
        </w:r>
        <w:r>
          <w:rPr>
            <w:noProof/>
            <w:webHidden/>
          </w:rPr>
          <w:tab/>
        </w:r>
        <w:r>
          <w:rPr>
            <w:noProof/>
            <w:webHidden/>
          </w:rPr>
          <w:fldChar w:fldCharType="begin"/>
        </w:r>
        <w:r>
          <w:rPr>
            <w:noProof/>
            <w:webHidden/>
          </w:rPr>
          <w:instrText xml:space="preserve"> PAGEREF _Toc240459468 \h </w:instrText>
        </w:r>
        <w:r>
          <w:rPr>
            <w:noProof/>
            <w:webHidden/>
          </w:rPr>
        </w:r>
        <w:r>
          <w:rPr>
            <w:noProof/>
            <w:webHidden/>
          </w:rPr>
          <w:fldChar w:fldCharType="separate"/>
        </w:r>
        <w:r>
          <w:rPr>
            <w:noProof/>
            <w:webHidden/>
          </w:rPr>
          <w:t>29</w:t>
        </w:r>
        <w:r>
          <w:rPr>
            <w:noProof/>
            <w:webHidden/>
          </w:rPr>
          <w:fldChar w:fldCharType="end"/>
        </w:r>
      </w:hyperlink>
    </w:p>
    <w:p w14:paraId="3FAD7BD5" w14:textId="2961C2C7" w:rsidR="00D90507" w:rsidRDefault="00D90507">
      <w:pPr>
        <w:pStyle w:val="Inhopg3"/>
        <w:tabs>
          <w:tab w:val="right" w:leader="dot" w:pos="9062"/>
        </w:tabs>
        <w:rPr>
          <w:rFonts w:eastAsiaTheme="minorEastAsia"/>
          <w:noProof/>
          <w:lang w:eastAsia="nl-NL"/>
        </w:rPr>
      </w:pPr>
      <w:hyperlink w:anchor="_Toc240459469" w:history="1">
        <w:r w:rsidRPr="00831FA8">
          <w:rPr>
            <w:rStyle w:val="Hyperlink"/>
            <w:rFonts w:ascii="Times New Roman" w:hAnsi="Times New Roman" w:cs="Times New Roman"/>
            <w:noProof/>
          </w:rPr>
          <w:t>Artikel 3.30 – Wijziging van de contractstandaard</w:t>
        </w:r>
        <w:r>
          <w:rPr>
            <w:noProof/>
            <w:webHidden/>
          </w:rPr>
          <w:tab/>
        </w:r>
        <w:r>
          <w:rPr>
            <w:noProof/>
            <w:webHidden/>
          </w:rPr>
          <w:fldChar w:fldCharType="begin"/>
        </w:r>
        <w:r>
          <w:rPr>
            <w:noProof/>
            <w:webHidden/>
          </w:rPr>
          <w:instrText xml:space="preserve"> PAGEREF _Toc240459469 \h </w:instrText>
        </w:r>
        <w:r>
          <w:rPr>
            <w:noProof/>
            <w:webHidden/>
          </w:rPr>
        </w:r>
        <w:r>
          <w:rPr>
            <w:noProof/>
            <w:webHidden/>
          </w:rPr>
          <w:fldChar w:fldCharType="separate"/>
        </w:r>
        <w:r>
          <w:rPr>
            <w:noProof/>
            <w:webHidden/>
          </w:rPr>
          <w:t>29</w:t>
        </w:r>
        <w:r>
          <w:rPr>
            <w:noProof/>
            <w:webHidden/>
          </w:rPr>
          <w:fldChar w:fldCharType="end"/>
        </w:r>
      </w:hyperlink>
    </w:p>
    <w:p w14:paraId="7D747018" w14:textId="367A7F02" w:rsidR="00D90507" w:rsidRDefault="00D90507">
      <w:pPr>
        <w:pStyle w:val="Inhopg3"/>
        <w:tabs>
          <w:tab w:val="right" w:leader="dot" w:pos="9062"/>
        </w:tabs>
        <w:rPr>
          <w:rFonts w:eastAsiaTheme="minorEastAsia"/>
          <w:noProof/>
          <w:lang w:eastAsia="nl-NL"/>
        </w:rPr>
      </w:pPr>
      <w:hyperlink w:anchor="_Toc240459470" w:history="1">
        <w:r w:rsidRPr="00831FA8">
          <w:rPr>
            <w:rStyle w:val="Hyperlink"/>
            <w:rFonts w:ascii="Times New Roman" w:hAnsi="Times New Roman" w:cs="Times New Roman"/>
            <w:noProof/>
          </w:rPr>
          <w:t>Artikel 3.31 – Inbreuk persoonsgegevens</w:t>
        </w:r>
        <w:r>
          <w:rPr>
            <w:noProof/>
            <w:webHidden/>
          </w:rPr>
          <w:tab/>
        </w:r>
        <w:r>
          <w:rPr>
            <w:noProof/>
            <w:webHidden/>
          </w:rPr>
          <w:fldChar w:fldCharType="begin"/>
        </w:r>
        <w:r>
          <w:rPr>
            <w:noProof/>
            <w:webHidden/>
          </w:rPr>
          <w:instrText xml:space="preserve"> PAGEREF _Toc240459470 \h </w:instrText>
        </w:r>
        <w:r>
          <w:rPr>
            <w:noProof/>
            <w:webHidden/>
          </w:rPr>
        </w:r>
        <w:r>
          <w:rPr>
            <w:noProof/>
            <w:webHidden/>
          </w:rPr>
          <w:fldChar w:fldCharType="separate"/>
        </w:r>
        <w:r>
          <w:rPr>
            <w:noProof/>
            <w:webHidden/>
          </w:rPr>
          <w:t>30</w:t>
        </w:r>
        <w:r>
          <w:rPr>
            <w:noProof/>
            <w:webHidden/>
          </w:rPr>
          <w:fldChar w:fldCharType="end"/>
        </w:r>
      </w:hyperlink>
    </w:p>
    <w:p w14:paraId="6F4E9ADC" w14:textId="76FD4120" w:rsidR="00C73839" w:rsidRPr="00F817B2" w:rsidRDefault="00C73839" w:rsidP="00171956">
      <w:pPr>
        <w:pStyle w:val="Inhopg3"/>
        <w:tabs>
          <w:tab w:val="right" w:leader="dot" w:pos="9060"/>
        </w:tabs>
        <w:rPr>
          <w:rFonts w:ascii="Times New Roman" w:eastAsiaTheme="minorEastAsia" w:hAnsi="Times New Roman" w:cs="Times New Roman"/>
        </w:rPr>
      </w:pPr>
      <w:r w:rsidRPr="00F817B2">
        <w:rPr>
          <w:rFonts w:ascii="Times New Roman" w:hAnsi="Times New Roman" w:cs="Times New Roman"/>
        </w:rPr>
        <w:fldChar w:fldCharType="end"/>
      </w:r>
    </w:p>
    <w:p w14:paraId="4B7EC210" w14:textId="3597D598" w:rsidR="00C73839" w:rsidRPr="00F817B2" w:rsidRDefault="00C73839" w:rsidP="00C73839"/>
    <w:p w14:paraId="6BAAFA1A" w14:textId="77777777" w:rsidR="001737D0" w:rsidRPr="00F817B2" w:rsidRDefault="001737D0"/>
    <w:p w14:paraId="275FACC0" w14:textId="77777777" w:rsidR="001737D0" w:rsidRPr="00F817B2" w:rsidRDefault="001737D0">
      <w:pPr>
        <w:sectPr w:rsidR="001737D0" w:rsidRPr="00F817B2">
          <w:pgSz w:w="11906" w:h="16838"/>
          <w:pgMar w:top="1417" w:right="1417" w:bottom="1417" w:left="1417" w:header="708" w:footer="708" w:gutter="0"/>
          <w:cols w:space="708"/>
          <w:docGrid w:linePitch="360"/>
        </w:sectPr>
      </w:pPr>
    </w:p>
    <w:p w14:paraId="23BC6502" w14:textId="77777777" w:rsidR="001737D0" w:rsidRPr="00F817B2" w:rsidRDefault="001737D0" w:rsidP="001737D0">
      <w:pPr>
        <w:pStyle w:val="Kop1"/>
        <w:rPr>
          <w:rFonts w:ascii="Times New Roman" w:hAnsi="Times New Roman" w:cs="Times New Roman"/>
          <w:color w:val="000000" w:themeColor="text1"/>
        </w:rPr>
      </w:pPr>
      <w:bookmarkStart w:id="1" w:name="_Toc164352774"/>
      <w:bookmarkStart w:id="2" w:name="_Toc183770885"/>
      <w:bookmarkStart w:id="3" w:name="_Toc240459417"/>
      <w:r w:rsidRPr="00F817B2">
        <w:rPr>
          <w:rFonts w:ascii="Times New Roman" w:hAnsi="Times New Roman" w:cs="Times New Roman"/>
          <w:color w:val="000000" w:themeColor="text1"/>
        </w:rPr>
        <w:lastRenderedPageBreak/>
        <w:t>Partijen</w:t>
      </w:r>
      <w:bookmarkEnd w:id="1"/>
      <w:bookmarkEnd w:id="2"/>
      <w:bookmarkEnd w:id="3"/>
    </w:p>
    <w:p w14:paraId="0D7BB28E" w14:textId="77777777" w:rsidR="001737D0" w:rsidRPr="00F817B2" w:rsidRDefault="001737D0" w:rsidP="001737D0"/>
    <w:p w14:paraId="7AE428FD" w14:textId="77777777" w:rsidR="00E55937" w:rsidRPr="00F817B2" w:rsidRDefault="00E55937" w:rsidP="00E55937"/>
    <w:p w14:paraId="1E0562D4" w14:textId="77777777" w:rsidR="00E55937" w:rsidRPr="00F817B2" w:rsidRDefault="00E55937" w:rsidP="00E55937">
      <w:r w:rsidRPr="00F817B2">
        <w:t>De ondergetekenden, Partijen bij deze overeenkomst:</w:t>
      </w:r>
    </w:p>
    <w:p w14:paraId="4FAD2EAA" w14:textId="77777777" w:rsidR="00E55937" w:rsidRPr="00F817B2" w:rsidRDefault="00E55937" w:rsidP="00E55937"/>
    <w:p w14:paraId="41E40CD2" w14:textId="77777777" w:rsidR="00E55937" w:rsidRPr="00F817B2" w:rsidRDefault="00E55937" w:rsidP="00E55937">
      <w:r w:rsidRPr="00F817B2">
        <w:t>[Naam Gemeente]</w:t>
      </w:r>
      <w:commentRangeStart w:id="4"/>
      <w:r w:rsidRPr="00F817B2">
        <w:t xml:space="preserve">, </w:t>
      </w:r>
      <w:commentRangeEnd w:id="4"/>
      <w:r w:rsidRPr="00F817B2">
        <w:rPr>
          <w:rStyle w:val="Verwijzingopmerking"/>
          <w:sz w:val="24"/>
          <w:szCs w:val="24"/>
        </w:rPr>
        <w:commentReference w:id="4"/>
      </w:r>
      <w:r w:rsidRPr="00F817B2">
        <w:t>rechtsgeldig vertegenwoordigd door [naam en functie],</w:t>
      </w:r>
    </w:p>
    <w:p w14:paraId="64CC9EB1" w14:textId="77777777" w:rsidR="00E55937" w:rsidRPr="00F817B2" w:rsidRDefault="00E55937" w:rsidP="00E55937"/>
    <w:p w14:paraId="18F0D44E" w14:textId="77777777" w:rsidR="00E55937" w:rsidRPr="00F817B2" w:rsidRDefault="00E55937" w:rsidP="00E55937">
      <w:pPr>
        <w:rPr>
          <w:lang w:val="fr-FR"/>
        </w:rPr>
      </w:pPr>
      <w:r w:rsidRPr="00F817B2">
        <w:rPr>
          <w:lang w:val="fr-FR"/>
        </w:rPr>
        <w:t>Adres</w:t>
      </w:r>
      <w:r w:rsidRPr="00F817B2">
        <w:rPr>
          <w:lang w:val="fr-FR"/>
        </w:rPr>
        <w:tab/>
      </w:r>
      <w:r w:rsidRPr="00F817B2">
        <w:rPr>
          <w:lang w:val="fr-FR"/>
        </w:rPr>
        <w:tab/>
      </w:r>
      <w:r w:rsidRPr="00F817B2">
        <w:rPr>
          <w:lang w:val="fr-FR"/>
        </w:rPr>
        <w:tab/>
        <w:t>:</w:t>
      </w:r>
      <w:r w:rsidRPr="00F817B2">
        <w:rPr>
          <w:lang w:val="fr-FR"/>
        </w:rPr>
        <w:tab/>
        <w:t>[adres]</w:t>
      </w:r>
    </w:p>
    <w:p w14:paraId="6A0D6C4E" w14:textId="77777777" w:rsidR="00E55937" w:rsidRPr="00F817B2" w:rsidRDefault="00E55937" w:rsidP="00E55937">
      <w:pPr>
        <w:rPr>
          <w:lang w:val="fr-FR"/>
        </w:rPr>
      </w:pPr>
      <w:r w:rsidRPr="00F817B2">
        <w:rPr>
          <w:lang w:val="fr-FR"/>
        </w:rPr>
        <w:t>Postcode/plaats</w:t>
      </w:r>
      <w:r w:rsidRPr="00F817B2">
        <w:rPr>
          <w:lang w:val="fr-FR"/>
        </w:rPr>
        <w:tab/>
        <w:t>:</w:t>
      </w:r>
      <w:r w:rsidRPr="00F817B2">
        <w:rPr>
          <w:lang w:val="fr-FR"/>
        </w:rPr>
        <w:tab/>
        <w:t>[postcode / plaats]</w:t>
      </w:r>
    </w:p>
    <w:p w14:paraId="2000E07A" w14:textId="77777777" w:rsidR="00E55937" w:rsidRPr="00F817B2" w:rsidRDefault="00E55937" w:rsidP="00E55937">
      <w:r w:rsidRPr="00F817B2">
        <w:t>KvK-nummer</w:t>
      </w:r>
      <w:r w:rsidRPr="00F817B2">
        <w:tab/>
      </w:r>
      <w:r w:rsidRPr="00F817B2">
        <w:tab/>
        <w:t>:</w:t>
      </w:r>
      <w:r w:rsidRPr="00F817B2">
        <w:tab/>
        <w:t>[KvK-nummer]</w:t>
      </w:r>
    </w:p>
    <w:p w14:paraId="5CB070A0" w14:textId="77777777" w:rsidR="00E55937" w:rsidRPr="00F817B2" w:rsidRDefault="00E55937" w:rsidP="00E55937"/>
    <w:p w14:paraId="77DD8ED3" w14:textId="04A9F7B6" w:rsidR="00E55937" w:rsidRPr="00F817B2" w:rsidRDefault="00E55937" w:rsidP="00E55937">
      <w:r w:rsidRPr="00F817B2">
        <w:t xml:space="preserve">verder te noemen </w:t>
      </w:r>
      <w:r w:rsidR="00CB6A2A" w:rsidRPr="00F817B2">
        <w:t>opdrachtgever</w:t>
      </w:r>
    </w:p>
    <w:p w14:paraId="09BD39A7" w14:textId="77777777" w:rsidR="00E55937" w:rsidRPr="00F817B2" w:rsidRDefault="00E55937" w:rsidP="00E55937"/>
    <w:p w14:paraId="3B597F07" w14:textId="77777777" w:rsidR="00E55937" w:rsidRPr="00F817B2" w:rsidRDefault="00E55937" w:rsidP="00E55937">
      <w:r w:rsidRPr="00F817B2">
        <w:t>en</w:t>
      </w:r>
    </w:p>
    <w:p w14:paraId="736B14B1" w14:textId="77777777" w:rsidR="00E55937" w:rsidRPr="00F817B2" w:rsidRDefault="00E55937" w:rsidP="00E55937"/>
    <w:p w14:paraId="6E05D2BE" w14:textId="77777777" w:rsidR="00E55937" w:rsidRPr="00F817B2" w:rsidRDefault="00E55937" w:rsidP="00E55937">
      <w:r w:rsidRPr="00F817B2">
        <w:t>[Naam Aanbieder]</w:t>
      </w:r>
      <w:commentRangeStart w:id="5"/>
      <w:r w:rsidRPr="00F817B2">
        <w:t xml:space="preserve">, </w:t>
      </w:r>
      <w:commentRangeEnd w:id="5"/>
      <w:r w:rsidRPr="00F817B2">
        <w:rPr>
          <w:rStyle w:val="Verwijzingopmerking"/>
          <w:sz w:val="24"/>
          <w:szCs w:val="24"/>
        </w:rPr>
        <w:commentReference w:id="5"/>
      </w:r>
      <w:r w:rsidRPr="00F817B2">
        <w:t>rechtsgeldig vertegenwoordigd door [naam en functie],</w:t>
      </w:r>
    </w:p>
    <w:p w14:paraId="7072BA62" w14:textId="77777777" w:rsidR="00E55937" w:rsidRPr="00F817B2" w:rsidRDefault="00E55937" w:rsidP="00E55937"/>
    <w:p w14:paraId="7C652913" w14:textId="77777777" w:rsidR="00E55937" w:rsidRPr="00F817B2" w:rsidRDefault="00E55937" w:rsidP="00E55937"/>
    <w:p w14:paraId="4FE5B842" w14:textId="77777777" w:rsidR="00E55937" w:rsidRPr="00F817B2" w:rsidRDefault="00E55937" w:rsidP="00E55937">
      <w:pPr>
        <w:rPr>
          <w:lang w:val="fr-FR"/>
        </w:rPr>
      </w:pPr>
      <w:r w:rsidRPr="00F817B2">
        <w:rPr>
          <w:lang w:val="fr-FR"/>
        </w:rPr>
        <w:t>Adres</w:t>
      </w:r>
      <w:r w:rsidRPr="00F817B2">
        <w:rPr>
          <w:lang w:val="fr-FR"/>
        </w:rPr>
        <w:tab/>
      </w:r>
      <w:r w:rsidRPr="00F817B2">
        <w:rPr>
          <w:lang w:val="fr-FR"/>
        </w:rPr>
        <w:tab/>
      </w:r>
      <w:r w:rsidRPr="00F817B2">
        <w:rPr>
          <w:lang w:val="fr-FR"/>
        </w:rPr>
        <w:tab/>
        <w:t>:</w:t>
      </w:r>
      <w:r w:rsidRPr="00F817B2">
        <w:rPr>
          <w:lang w:val="fr-FR"/>
        </w:rPr>
        <w:tab/>
        <w:t>[adres]</w:t>
      </w:r>
    </w:p>
    <w:p w14:paraId="3ADAADA5" w14:textId="77777777" w:rsidR="00E55937" w:rsidRPr="00F817B2" w:rsidRDefault="00E55937" w:rsidP="00E55937">
      <w:pPr>
        <w:rPr>
          <w:lang w:val="fr-FR"/>
        </w:rPr>
      </w:pPr>
      <w:r w:rsidRPr="00F817B2">
        <w:rPr>
          <w:lang w:val="fr-FR"/>
        </w:rPr>
        <w:t>Postcode/plaats</w:t>
      </w:r>
      <w:r w:rsidRPr="00F817B2">
        <w:rPr>
          <w:lang w:val="fr-FR"/>
        </w:rPr>
        <w:tab/>
        <w:t>:</w:t>
      </w:r>
      <w:r w:rsidRPr="00F817B2">
        <w:rPr>
          <w:lang w:val="fr-FR"/>
        </w:rPr>
        <w:tab/>
        <w:t>[postcode / plaats]</w:t>
      </w:r>
    </w:p>
    <w:p w14:paraId="72445B78" w14:textId="77777777" w:rsidR="00E55937" w:rsidRPr="00F817B2" w:rsidRDefault="00E55937" w:rsidP="00E55937">
      <w:r w:rsidRPr="00F817B2">
        <w:t>AGB code</w:t>
      </w:r>
      <w:r w:rsidRPr="00F817B2">
        <w:tab/>
      </w:r>
      <w:r w:rsidRPr="00F817B2">
        <w:tab/>
        <w:t>:</w:t>
      </w:r>
      <w:r w:rsidRPr="00F817B2">
        <w:tab/>
        <w:t>[AGB code]</w:t>
      </w:r>
    </w:p>
    <w:p w14:paraId="43760434" w14:textId="77777777" w:rsidR="00E55937" w:rsidRPr="00F817B2" w:rsidRDefault="00E55937" w:rsidP="00E55937">
      <w:r w:rsidRPr="00F817B2">
        <w:t>KvK-nummer</w:t>
      </w:r>
      <w:r w:rsidRPr="00F817B2">
        <w:tab/>
      </w:r>
      <w:r w:rsidRPr="00F817B2">
        <w:tab/>
        <w:t>:</w:t>
      </w:r>
      <w:r w:rsidRPr="00F817B2">
        <w:tab/>
        <w:t>[KvK-nummer]</w:t>
      </w:r>
    </w:p>
    <w:p w14:paraId="218C113D" w14:textId="77777777" w:rsidR="00E55937" w:rsidRPr="00F817B2" w:rsidRDefault="00E55937" w:rsidP="00E55937"/>
    <w:p w14:paraId="157E1C8A" w14:textId="6F9B5E03" w:rsidR="00E55937" w:rsidRPr="00F817B2" w:rsidRDefault="00E55937" w:rsidP="00E55937">
      <w:r w:rsidRPr="00F817B2">
        <w:t xml:space="preserve">verder </w:t>
      </w:r>
      <w:r w:rsidR="003605D7" w:rsidRPr="00F817B2">
        <w:t>te noemen</w:t>
      </w:r>
      <w:r w:rsidRPr="00F817B2">
        <w:t xml:space="preserve"> opdrachtnemer</w:t>
      </w:r>
    </w:p>
    <w:p w14:paraId="2219A9A2" w14:textId="77777777" w:rsidR="00E55937" w:rsidRPr="00F817B2" w:rsidRDefault="00E55937" w:rsidP="00E55937"/>
    <w:p w14:paraId="4D8D7AFA" w14:textId="77777777" w:rsidR="00E55937" w:rsidRPr="00F817B2" w:rsidRDefault="00E55937" w:rsidP="00E55937">
      <w:r w:rsidRPr="00F817B2">
        <w:t>tezamen te noemen: Partijen</w:t>
      </w:r>
    </w:p>
    <w:p w14:paraId="1E1EE9F1" w14:textId="77777777" w:rsidR="001737D0" w:rsidRPr="00F817B2" w:rsidRDefault="001737D0" w:rsidP="001737D0">
      <w:pPr>
        <w:sectPr w:rsidR="001737D0" w:rsidRPr="00F817B2">
          <w:pgSz w:w="11906" w:h="16838"/>
          <w:pgMar w:top="1417" w:right="1417" w:bottom="1417" w:left="1417" w:header="708" w:footer="708" w:gutter="0"/>
          <w:cols w:space="708"/>
          <w:docGrid w:linePitch="360"/>
        </w:sectPr>
      </w:pPr>
    </w:p>
    <w:p w14:paraId="025290B6" w14:textId="77777777" w:rsidR="001737D0" w:rsidRPr="00F817B2" w:rsidRDefault="001737D0" w:rsidP="001737D0">
      <w:pPr>
        <w:pStyle w:val="Kop1"/>
        <w:rPr>
          <w:rFonts w:ascii="Times New Roman" w:hAnsi="Times New Roman" w:cs="Times New Roman"/>
          <w:color w:val="000000" w:themeColor="text1"/>
        </w:rPr>
      </w:pPr>
      <w:bookmarkStart w:id="6" w:name="_Toc164352775"/>
      <w:bookmarkStart w:id="7" w:name="_Toc183770886"/>
      <w:bookmarkStart w:id="8" w:name="_Toc240459418"/>
      <w:r w:rsidRPr="00F817B2">
        <w:rPr>
          <w:rFonts w:ascii="Times New Roman" w:hAnsi="Times New Roman" w:cs="Times New Roman"/>
          <w:color w:val="000000" w:themeColor="text1"/>
        </w:rPr>
        <w:lastRenderedPageBreak/>
        <w:t>Overwegingen</w:t>
      </w:r>
      <w:bookmarkEnd w:id="6"/>
      <w:bookmarkEnd w:id="7"/>
      <w:bookmarkEnd w:id="8"/>
    </w:p>
    <w:p w14:paraId="76B4D8C2" w14:textId="77777777" w:rsidR="00231115" w:rsidRPr="00F817B2" w:rsidRDefault="00231115" w:rsidP="00231115"/>
    <w:p w14:paraId="63560F72" w14:textId="77777777" w:rsidR="00231115" w:rsidRPr="00F817B2" w:rsidRDefault="00231115" w:rsidP="00231115">
      <w:pPr>
        <w:rPr>
          <w:color w:val="000000" w:themeColor="text1"/>
        </w:rPr>
      </w:pPr>
      <w:r w:rsidRPr="00F817B2">
        <w:rPr>
          <w:color w:val="000000" w:themeColor="text1"/>
        </w:rPr>
        <w:t>Partijen bij de overeenkomst overwegen dat:</w:t>
      </w:r>
    </w:p>
    <w:p w14:paraId="645F1EFB" w14:textId="77777777" w:rsidR="00826830" w:rsidRPr="00F817B2" w:rsidRDefault="00826830" w:rsidP="00231115">
      <w:pPr>
        <w:rPr>
          <w:color w:val="000000" w:themeColor="text1"/>
        </w:rPr>
      </w:pPr>
    </w:p>
    <w:p w14:paraId="1BADDA16" w14:textId="25443699" w:rsidR="00ED12FD" w:rsidRPr="00F817B2" w:rsidRDefault="00C348F0" w:rsidP="00ED12FD">
      <w:pPr>
        <w:pStyle w:val="Lijstalinea"/>
        <w:numPr>
          <w:ilvl w:val="0"/>
          <w:numId w:val="22"/>
        </w:numPr>
        <w:ind w:hanging="720"/>
        <w:rPr>
          <w:rFonts w:ascii="Times New Roman" w:hAnsi="Times New Roman" w:cs="Times New Roman"/>
          <w:color w:val="000000" w:themeColor="text1"/>
        </w:rPr>
      </w:pPr>
      <w:r w:rsidRPr="00F817B2">
        <w:rPr>
          <w:rFonts w:ascii="Times New Roman" w:hAnsi="Times New Roman" w:cs="Times New Roman"/>
        </w:rPr>
        <w:t>Opdrachtgever</w:t>
      </w:r>
      <w:r w:rsidR="00826830" w:rsidRPr="00F817B2">
        <w:rPr>
          <w:rFonts w:ascii="Times New Roman" w:hAnsi="Times New Roman" w:cs="Times New Roman"/>
        </w:rPr>
        <w:t xml:space="preserve"> volgens de Wet maatschappelijke </w:t>
      </w:r>
      <w:r w:rsidR="00C842E7" w:rsidRPr="00F817B2">
        <w:rPr>
          <w:rFonts w:ascii="Times New Roman" w:hAnsi="Times New Roman" w:cs="Times New Roman"/>
        </w:rPr>
        <w:t>ondersteuning 2015</w:t>
      </w:r>
      <w:r w:rsidR="00826830" w:rsidRPr="00F817B2">
        <w:rPr>
          <w:rFonts w:ascii="Times New Roman" w:hAnsi="Times New Roman" w:cs="Times New Roman"/>
        </w:rPr>
        <w:t xml:space="preserve"> </w:t>
      </w:r>
      <w:r w:rsidR="00893AF0" w:rsidRPr="00F817B2">
        <w:rPr>
          <w:rFonts w:ascii="Times New Roman" w:hAnsi="Times New Roman" w:cs="Times New Roman"/>
        </w:rPr>
        <w:t>door de te leveren</w:t>
      </w:r>
      <w:r w:rsidR="00ED12FD" w:rsidRPr="00F817B2">
        <w:rPr>
          <w:rFonts w:ascii="Times New Roman" w:hAnsi="Times New Roman" w:cs="Times New Roman"/>
          <w:color w:val="000000" w:themeColor="text1"/>
        </w:rPr>
        <w:t xml:space="preserve"> maatschappelijke ondersteuning, de toegankelijkheid van voorzieningen, diensten en ruimten voor mensen met een beperking bevordert, bijdraagt aan de sociale samenhang, zelfredzaamheid en/of participatie in de maatschappij; </w:t>
      </w:r>
    </w:p>
    <w:p w14:paraId="7794471E" w14:textId="44EF56BC" w:rsidR="00ED12FD" w:rsidRPr="00F817B2" w:rsidRDefault="002F776E" w:rsidP="00ED12FD">
      <w:pPr>
        <w:pStyle w:val="Lijstalinea"/>
        <w:numPr>
          <w:ilvl w:val="0"/>
          <w:numId w:val="22"/>
        </w:numPr>
        <w:ind w:hanging="720"/>
        <w:rPr>
          <w:rFonts w:ascii="Times New Roman" w:hAnsi="Times New Roman" w:cs="Times New Roman"/>
          <w:color w:val="000000" w:themeColor="text1"/>
        </w:rPr>
      </w:pPr>
      <w:r w:rsidRPr="00F817B2">
        <w:rPr>
          <w:rFonts w:ascii="Times New Roman" w:hAnsi="Times New Roman" w:cs="Times New Roman"/>
          <w:color w:val="000000" w:themeColor="text1"/>
        </w:rPr>
        <w:t>Opdrachtnemer</w:t>
      </w:r>
      <w:r w:rsidR="00ED12FD" w:rsidRPr="00F817B2">
        <w:rPr>
          <w:rFonts w:ascii="Times New Roman" w:hAnsi="Times New Roman" w:cs="Times New Roman"/>
          <w:color w:val="000000" w:themeColor="text1"/>
        </w:rPr>
        <w:t xml:space="preserve"> zich mede richt op het activeren van de ‘eigen kracht’ en het ‘doenvermogen’ van de burger, waardoor de burger als gevolg van de ondersteuning beter in staat is om de algemeen gebruikelijke hulp en ondersteuning binnen het eigen huishouden of netwerk zelf uit te voeren, dan wel te laten uitvoeren;</w:t>
      </w:r>
    </w:p>
    <w:p w14:paraId="0E7954E5"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de demografische veranderingen in Nederland in de komende jaren leiden tot een snel groeiende behoefte aan deze ondersteuning aan kwetsbare inwoners met gelijktijdig een afnemend aantal (professionele) hulpverleners;</w:t>
      </w:r>
    </w:p>
    <w:p w14:paraId="5FBA8691"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deze veranderingen daarom leiden tot een grote maatschappelijke opgave in een transformatieopdracht voor gemeenten en aanbieders;</w:t>
      </w:r>
    </w:p>
    <w:p w14:paraId="11C95D6B"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die transformatieopdracht inhoudt dat enerzijds inwoners zelf proactief invulling geven aan hun ondersteuningsbehoefte en dat anderzijds gemeenten en aanbieders hierin faciliteren, zodat inwoners, gemeenten en aanbieders gezamenlijk invulling geven aan lokaal georganiseerde ondersteuning en zorg; </w:t>
      </w:r>
    </w:p>
    <w:p w14:paraId="75118532"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 xml:space="preserve">in de transformatieopdracht concepten en begrippen als ‘gemeenschapskracht’ (community care), preventie, </w:t>
      </w:r>
      <w:r w:rsidRPr="00F817B2">
        <w:rPr>
          <w:rFonts w:ascii="Times New Roman" w:hAnsi="Times New Roman" w:cs="Times New Roman"/>
          <w:i/>
          <w:iCs/>
        </w:rPr>
        <w:t>reablement</w:t>
      </w:r>
      <w:r w:rsidRPr="00F817B2">
        <w:rPr>
          <w:rFonts w:ascii="Times New Roman" w:hAnsi="Times New Roman" w:cs="Times New Roman"/>
        </w:rPr>
        <w:t>, zelf- en samenredzaamheid, leidend zijn; </w:t>
      </w:r>
    </w:p>
    <w:p w14:paraId="3C2FB943"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de transformatieopdracht vraagt om langjarige samenwerking tussen gemeenten en aanbieders om op wijk- en buurtniveau een goed functionerend netwerk te hebben van informele en formele ondersteuning, waarin inwoners, gemeenten en aanbieders elkaar kennen en (daarom) elkaar snel weten te vinden zodat zij vroegtijdig kunnen signaleren, elkaars expertise kunnen inschakelen en continu mee kunnen bewegen met wat nodig is voor cliënten, gemeenschappen en aanbieders;</w:t>
      </w:r>
    </w:p>
    <w:p w14:paraId="0DE320FA" w14:textId="77777777" w:rsidR="00ED12FD" w:rsidRPr="00F817B2" w:rsidRDefault="00ED12FD" w:rsidP="00ED12FD">
      <w:pPr>
        <w:ind w:left="700" w:hanging="700"/>
        <w:rPr>
          <w:color w:val="000000" w:themeColor="text1"/>
        </w:rPr>
      </w:pPr>
      <w:r w:rsidRPr="00F817B2">
        <w:rPr>
          <w:color w:val="000000" w:themeColor="text1"/>
        </w:rPr>
        <w:t>-</w:t>
      </w:r>
      <w:r w:rsidRPr="00F817B2">
        <w:rPr>
          <w:color w:val="000000" w:themeColor="text1"/>
        </w:rPr>
        <w:tab/>
        <w:t>Partijen erkennen dat de benodigde samenwerking in de transformatieopdracht verder gaat dan enkel de maatschappelijke ondersteuning gericht op individuele cliënten, die voorwerp is van deze overeenkomst, wat betekent dat deze maatschappelijke ondersteuning moet aansluiten op enerzijds de maatschappelijke ondersteuning die direct op de bevordering van de sociale samenhang gericht is, bijvoorbeeld in de vorm van opbouwwerk, en anderzijds de eerstelijnszorg, waaronder ook begrepen de huisartsenzorg en wijkverpleging;</w:t>
      </w:r>
    </w:p>
    <w:p w14:paraId="5D74BDEE"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de benodigde samenwerking en daarmee deze overeenkomst als kenmerk hebben een duurzaam en solide partnerschap, waarin opdrachtgevers en opdrachtnemers werken vanuit een gedeelde verantwoordelijkheid, wederzijds vertrouwen en respect, gedrevenheid, openheid, eenvoud en verantwoordingsbereidheid; </w:t>
      </w:r>
    </w:p>
    <w:p w14:paraId="62A74C9E"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de benodigde samenwerking, ook bij het uitvoeren van deze overeenkomst, invulling krijgt door continue afstemming en waar nodig ook bijstelling van gemeentelijk beleid en uitvoering door opdrachtnemers gericht op beschikbaarheid en continuïteit van maatschappelijke ondersteuning aan kwetsbare burgers;</w:t>
      </w:r>
    </w:p>
    <w:p w14:paraId="1102E3E6" w14:textId="0D56D81B" w:rsidR="00826830" w:rsidRPr="00F817B2" w:rsidRDefault="00C348F0"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Opdrachtgever</w:t>
      </w:r>
      <w:r w:rsidR="00826830" w:rsidRPr="00F817B2">
        <w:rPr>
          <w:rFonts w:ascii="Times New Roman" w:hAnsi="Times New Roman" w:cs="Times New Roman"/>
        </w:rPr>
        <w:t xml:space="preserve"> hiervoor afspraken wil maken met één of meer </w:t>
      </w:r>
      <w:r w:rsidR="00C842E7" w:rsidRPr="00F817B2">
        <w:rPr>
          <w:rFonts w:ascii="Times New Roman" w:hAnsi="Times New Roman" w:cs="Times New Roman"/>
        </w:rPr>
        <w:t>opdrachtnemers</w:t>
      </w:r>
      <w:r w:rsidR="00826830" w:rsidRPr="00F817B2">
        <w:rPr>
          <w:rFonts w:ascii="Times New Roman" w:hAnsi="Times New Roman" w:cs="Times New Roman"/>
        </w:rPr>
        <w:t xml:space="preserve">, die </w:t>
      </w:r>
      <w:r w:rsidRPr="00F817B2">
        <w:rPr>
          <w:rFonts w:ascii="Times New Roman" w:hAnsi="Times New Roman" w:cs="Times New Roman"/>
        </w:rPr>
        <w:t>Opdrachtgever</w:t>
      </w:r>
      <w:r w:rsidR="00826830" w:rsidRPr="00F817B2">
        <w:rPr>
          <w:rFonts w:ascii="Times New Roman" w:hAnsi="Times New Roman" w:cs="Times New Roman"/>
        </w:rPr>
        <w:t xml:space="preserve"> al dan niet als hoofdaannemer contracteert;</w:t>
      </w:r>
    </w:p>
    <w:p w14:paraId="36EDA195" w14:textId="50D2A073" w:rsidR="00826830" w:rsidRPr="00F817B2" w:rsidRDefault="00826830" w:rsidP="00826830">
      <w:pPr>
        <w:pStyle w:val="Lijstalinea"/>
        <w:numPr>
          <w:ilvl w:val="0"/>
          <w:numId w:val="4"/>
        </w:numPr>
        <w:rPr>
          <w:rFonts w:ascii="Times New Roman" w:hAnsi="Times New Roman" w:cs="Times New Roman"/>
        </w:rPr>
      </w:pPr>
      <w:r w:rsidRPr="00F817B2">
        <w:rPr>
          <w:rFonts w:ascii="Times New Roman" w:hAnsi="Times New Roman" w:cs="Times New Roman"/>
        </w:rPr>
        <w:t>De VNG op 2</w:t>
      </w:r>
      <w:r w:rsidR="00603B22" w:rsidRPr="00F817B2">
        <w:rPr>
          <w:rFonts w:ascii="Times New Roman" w:hAnsi="Times New Roman" w:cs="Times New Roman"/>
        </w:rPr>
        <w:t>9 november 2024</w:t>
      </w:r>
      <w:r w:rsidRPr="00F817B2">
        <w:rPr>
          <w:rFonts w:ascii="Times New Roman" w:hAnsi="Times New Roman" w:cs="Times New Roman"/>
        </w:rPr>
        <w:t xml:space="preserve"> een contractstandaard vaststelde die gemeenten en </w:t>
      </w:r>
      <w:r w:rsidR="00603B22" w:rsidRPr="00F817B2">
        <w:rPr>
          <w:rFonts w:ascii="Times New Roman" w:hAnsi="Times New Roman" w:cs="Times New Roman"/>
        </w:rPr>
        <w:t>aanbieders van maatwerkvoorzieningen maatschappelijke ondersteuning</w:t>
      </w:r>
      <w:r w:rsidRPr="00F817B2">
        <w:rPr>
          <w:rFonts w:ascii="Times New Roman" w:hAnsi="Times New Roman" w:cs="Times New Roman"/>
        </w:rPr>
        <w:t xml:space="preserve"> samen hebben opgesteld;</w:t>
      </w:r>
    </w:p>
    <w:p w14:paraId="555C9F5A" w14:textId="29EFAB8C" w:rsidR="00826830" w:rsidRPr="00F817B2" w:rsidRDefault="00C348F0" w:rsidP="00826830">
      <w:pPr>
        <w:pStyle w:val="Lijstalinea"/>
        <w:numPr>
          <w:ilvl w:val="0"/>
          <w:numId w:val="4"/>
        </w:numPr>
        <w:rPr>
          <w:rFonts w:ascii="Times New Roman" w:hAnsi="Times New Roman" w:cs="Times New Roman"/>
        </w:rPr>
      </w:pPr>
      <w:r w:rsidRPr="00F817B2">
        <w:rPr>
          <w:rFonts w:ascii="Times New Roman" w:hAnsi="Times New Roman" w:cs="Times New Roman"/>
        </w:rPr>
        <w:lastRenderedPageBreak/>
        <w:t>Opdrachtgever</w:t>
      </w:r>
      <w:r w:rsidR="00826830" w:rsidRPr="00F817B2">
        <w:rPr>
          <w:rFonts w:ascii="Times New Roman" w:hAnsi="Times New Roman" w:cs="Times New Roman"/>
        </w:rPr>
        <w:t xml:space="preserve"> deze contractstandaard gebruikt op de voorgeschreven manier bij het inkopen van </w:t>
      </w:r>
      <w:r w:rsidR="00603B22" w:rsidRPr="00F817B2">
        <w:rPr>
          <w:rFonts w:ascii="Times New Roman" w:hAnsi="Times New Roman" w:cs="Times New Roman"/>
        </w:rPr>
        <w:t>maatwerkvoorzieningen maatschappelijke ondersteuning</w:t>
      </w:r>
      <w:r w:rsidR="00826830" w:rsidRPr="00F817B2">
        <w:rPr>
          <w:rFonts w:ascii="Times New Roman" w:hAnsi="Times New Roman" w:cs="Times New Roman"/>
        </w:rPr>
        <w:t>;</w:t>
      </w:r>
    </w:p>
    <w:p w14:paraId="5D5A31CF" w14:textId="3A48215D" w:rsidR="00826830" w:rsidRPr="00F817B2" w:rsidRDefault="00C348F0"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Opdrachtgever</w:t>
      </w:r>
      <w:r w:rsidR="00826830" w:rsidRPr="00F817B2">
        <w:rPr>
          <w:rFonts w:ascii="Times New Roman" w:hAnsi="Times New Roman" w:cs="Times New Roman"/>
        </w:rPr>
        <w:t xml:space="preserve"> een Europese aanbestedingsprocedure doorliep voor sociale en andere specifieke diensten;</w:t>
      </w:r>
    </w:p>
    <w:p w14:paraId="71C1C303" w14:textId="2602C79D" w:rsidR="00826830" w:rsidRPr="00F817B2" w:rsidRDefault="00826830" w:rsidP="00826830">
      <w:pPr>
        <w:pStyle w:val="Lijstalinea"/>
        <w:numPr>
          <w:ilvl w:val="0"/>
          <w:numId w:val="4"/>
        </w:numPr>
        <w:rPr>
          <w:rFonts w:ascii="Times New Roman" w:hAnsi="Times New Roman" w:cs="Times New Roman"/>
        </w:rPr>
      </w:pPr>
      <w:r w:rsidRPr="00F817B2">
        <w:rPr>
          <w:rFonts w:ascii="Times New Roman" w:hAnsi="Times New Roman" w:cs="Times New Roman"/>
        </w:rPr>
        <w:t xml:space="preserve">Op </w:t>
      </w:r>
      <w:r w:rsidR="002F776E" w:rsidRPr="00F817B2">
        <w:rPr>
          <w:rFonts w:ascii="Times New Roman" w:hAnsi="Times New Roman" w:cs="Times New Roman"/>
        </w:rPr>
        <w:t>Opdrachtnemer</w:t>
      </w:r>
      <w:r w:rsidRPr="00F817B2">
        <w:rPr>
          <w:rFonts w:ascii="Times New Roman" w:hAnsi="Times New Roman" w:cs="Times New Roman"/>
        </w:rPr>
        <w:t xml:space="preserve"> geen uitsluitingsgronden van toepassing zijn;</w:t>
      </w:r>
    </w:p>
    <w:p w14:paraId="316344F9" w14:textId="67BFF138" w:rsidR="00826830" w:rsidRPr="00F817B2" w:rsidRDefault="002F776E"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Opdrachtnemer</w:t>
      </w:r>
      <w:r w:rsidR="00826830" w:rsidRPr="00F817B2">
        <w:rPr>
          <w:rFonts w:ascii="Times New Roman" w:hAnsi="Times New Roman" w:cs="Times New Roman"/>
        </w:rPr>
        <w:t xml:space="preserve"> aan alle eisen voor geschiktheid voldeed;</w:t>
      </w:r>
    </w:p>
    <w:p w14:paraId="3A10E286" w14:textId="76E11905" w:rsidR="00826830" w:rsidRPr="00F817B2" w:rsidRDefault="002F776E"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Opdrachtnemer</w:t>
      </w:r>
      <w:r w:rsidR="00826830" w:rsidRPr="00F817B2">
        <w:rPr>
          <w:rFonts w:ascii="Times New Roman" w:hAnsi="Times New Roman" w:cs="Times New Roman"/>
        </w:rPr>
        <w:t xml:space="preserve"> de economisch meest voordelige inschrijving indiende </w:t>
      </w:r>
      <w:r w:rsidR="00A31C0E" w:rsidRPr="00F817B2">
        <w:rPr>
          <w:rFonts w:ascii="Times New Roman" w:hAnsi="Times New Roman" w:cs="Times New Roman"/>
        </w:rPr>
        <w:t>en Opdrachtgever</w:t>
      </w:r>
      <w:r w:rsidR="00826830" w:rsidRPr="00F817B2">
        <w:rPr>
          <w:rFonts w:ascii="Times New Roman" w:hAnsi="Times New Roman" w:cs="Times New Roman"/>
        </w:rPr>
        <w:t xml:space="preserve"> daarom de opdracht aan hem wil geven;</w:t>
      </w:r>
    </w:p>
    <w:p w14:paraId="058C67BC" w14:textId="08003BB1" w:rsidR="00826830" w:rsidRPr="00F817B2" w:rsidRDefault="00826830" w:rsidP="00826830">
      <w:pPr>
        <w:pStyle w:val="Lijstalinea"/>
        <w:numPr>
          <w:ilvl w:val="0"/>
          <w:numId w:val="4"/>
        </w:numPr>
        <w:rPr>
          <w:rFonts w:ascii="Times New Roman" w:hAnsi="Times New Roman" w:cs="Times New Roman"/>
        </w:rPr>
      </w:pPr>
      <w:r w:rsidRPr="00F817B2">
        <w:rPr>
          <w:rFonts w:ascii="Times New Roman" w:hAnsi="Times New Roman" w:cs="Times New Roman"/>
        </w:rPr>
        <w:t>Partijen in de overeenkomst voor de inspanningsgerichte uitvoeringsvariant kiezen;</w:t>
      </w:r>
    </w:p>
    <w:p w14:paraId="76744214" w14:textId="0A108504" w:rsidR="00826830" w:rsidRPr="00F817B2" w:rsidRDefault="00826830" w:rsidP="00826830">
      <w:pPr>
        <w:pStyle w:val="Lijstalinea"/>
        <w:numPr>
          <w:ilvl w:val="0"/>
          <w:numId w:val="4"/>
        </w:numPr>
        <w:rPr>
          <w:rFonts w:ascii="Times New Roman" w:hAnsi="Times New Roman" w:cs="Times New Roman"/>
        </w:rPr>
      </w:pPr>
      <w:r w:rsidRPr="00F817B2">
        <w:rPr>
          <w:rFonts w:ascii="Times New Roman" w:hAnsi="Times New Roman" w:cs="Times New Roman"/>
        </w:rPr>
        <w:t>De afspraken over prestaties en tarieven volledig bij deze overeenkomst horen;</w:t>
      </w:r>
    </w:p>
    <w:p w14:paraId="6229752A" w14:textId="2C26E345" w:rsidR="00826830" w:rsidRPr="00F817B2" w:rsidRDefault="002F776E"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Opdrachtnemer</w:t>
      </w:r>
      <w:r w:rsidR="00826830" w:rsidRPr="00F817B2">
        <w:rPr>
          <w:rFonts w:ascii="Times New Roman" w:hAnsi="Times New Roman" w:cs="Times New Roman"/>
        </w:rPr>
        <w:t xml:space="preserve"> verantwoorde </w:t>
      </w:r>
      <w:r w:rsidR="00DD4DA4" w:rsidRPr="00F817B2">
        <w:rPr>
          <w:rFonts w:ascii="Times New Roman" w:hAnsi="Times New Roman" w:cs="Times New Roman"/>
        </w:rPr>
        <w:t>ondersteuning</w:t>
      </w:r>
      <w:r w:rsidR="00826830" w:rsidRPr="00F817B2">
        <w:rPr>
          <w:rFonts w:ascii="Times New Roman" w:hAnsi="Times New Roman" w:cs="Times New Roman"/>
        </w:rPr>
        <w:t xml:space="preserve"> wil geven: veilig, doeltreffend, doelmatig, cliëntgericht en passend bij de echte behoefte;</w:t>
      </w:r>
    </w:p>
    <w:p w14:paraId="6B80C9AF" w14:textId="6AE9A056" w:rsidR="00826830" w:rsidRPr="00F817B2" w:rsidRDefault="002F776E"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Opdrachtnemer</w:t>
      </w:r>
      <w:r w:rsidR="00826830" w:rsidRPr="00F817B2">
        <w:rPr>
          <w:rFonts w:ascii="Times New Roman" w:hAnsi="Times New Roman" w:cs="Times New Roman"/>
        </w:rPr>
        <w:t xml:space="preserve"> bij keuzes in </w:t>
      </w:r>
      <w:r w:rsidR="00603B22" w:rsidRPr="00F817B2">
        <w:rPr>
          <w:rFonts w:ascii="Times New Roman" w:hAnsi="Times New Roman" w:cs="Times New Roman"/>
        </w:rPr>
        <w:t>maatschappelijke ondersteuning</w:t>
      </w:r>
      <w:r w:rsidR="00826830" w:rsidRPr="00F817B2">
        <w:rPr>
          <w:rFonts w:ascii="Times New Roman" w:hAnsi="Times New Roman" w:cs="Times New Roman"/>
        </w:rPr>
        <w:t xml:space="preserve"> de beste balans zoekt tussen individueel belang, algemeen belang, effectiviteit en kosten;</w:t>
      </w:r>
    </w:p>
    <w:p w14:paraId="46C64153" w14:textId="1FB8EE04" w:rsidR="00826830" w:rsidRPr="00F817B2" w:rsidRDefault="002F776E" w:rsidP="00835EB7">
      <w:pPr>
        <w:pStyle w:val="Lijstalinea"/>
        <w:numPr>
          <w:ilvl w:val="0"/>
          <w:numId w:val="4"/>
        </w:numPr>
        <w:rPr>
          <w:rFonts w:ascii="Times New Roman" w:hAnsi="Times New Roman" w:cs="Times New Roman"/>
        </w:rPr>
      </w:pPr>
      <w:r w:rsidRPr="00F817B2">
        <w:rPr>
          <w:rFonts w:ascii="Times New Roman" w:hAnsi="Times New Roman" w:cs="Times New Roman"/>
        </w:rPr>
        <w:t>Opdrachtnemer</w:t>
      </w:r>
      <w:r w:rsidR="00826830" w:rsidRPr="00F817B2">
        <w:rPr>
          <w:rFonts w:ascii="Times New Roman" w:hAnsi="Times New Roman" w:cs="Times New Roman"/>
        </w:rPr>
        <w:t xml:space="preserve"> </w:t>
      </w:r>
      <w:r w:rsidR="00603B22" w:rsidRPr="00F817B2">
        <w:rPr>
          <w:rFonts w:ascii="Times New Roman" w:hAnsi="Times New Roman" w:cs="Times New Roman"/>
        </w:rPr>
        <w:t xml:space="preserve">de positie van de cliënten en hun naasten versterkt waarbij de te leveren maatschappelijke ondersteuning </w:t>
      </w:r>
      <w:r w:rsidR="00835EB7" w:rsidRPr="00F817B2">
        <w:rPr>
          <w:rFonts w:ascii="Times New Roman" w:hAnsi="Times New Roman" w:cs="Times New Roman"/>
        </w:rPr>
        <w:t>de kwaliteit van leven verbetert.</w:t>
      </w:r>
      <w:r w:rsidR="00826830" w:rsidRPr="00F817B2">
        <w:rPr>
          <w:rFonts w:ascii="Times New Roman" w:hAnsi="Times New Roman" w:cs="Times New Roman"/>
        </w:rPr>
        <w:t>;</w:t>
      </w:r>
    </w:p>
    <w:p w14:paraId="3EC4E5A5" w14:textId="77777777" w:rsidR="00826830" w:rsidRPr="00F817B2" w:rsidRDefault="00826830" w:rsidP="00826830">
      <w:pPr>
        <w:pStyle w:val="Lijstalinea"/>
        <w:numPr>
          <w:ilvl w:val="0"/>
          <w:numId w:val="4"/>
        </w:numPr>
        <w:rPr>
          <w:rFonts w:ascii="Times New Roman" w:hAnsi="Times New Roman" w:cs="Times New Roman"/>
        </w:rPr>
      </w:pPr>
      <w:r w:rsidRPr="00F817B2">
        <w:rPr>
          <w:rFonts w:ascii="Times New Roman" w:hAnsi="Times New Roman" w:cs="Times New Roman"/>
        </w:rPr>
        <w:t>Partijen geen handelingen willen die wel wettelijk mogen, maar niet passen bij het doel van de wet;</w:t>
      </w:r>
    </w:p>
    <w:p w14:paraId="0985FE46" w14:textId="77777777" w:rsidR="00826830" w:rsidRPr="00F817B2" w:rsidRDefault="00826830" w:rsidP="00826830"/>
    <w:p w14:paraId="2A40DDFF" w14:textId="772154E2" w:rsidR="00231115" w:rsidRPr="00F817B2" w:rsidRDefault="00231115" w:rsidP="00294EED">
      <w:pPr>
        <w:ind w:left="700" w:hanging="700"/>
        <w:rPr>
          <w:i/>
          <w:iCs/>
          <w:highlight w:val="cyan"/>
        </w:rPr>
      </w:pPr>
      <w:r w:rsidRPr="00F817B2">
        <w:br w:type="page"/>
      </w:r>
    </w:p>
    <w:p w14:paraId="1C6891E4" w14:textId="77777777" w:rsidR="001737D0" w:rsidRPr="00F817B2" w:rsidRDefault="001737D0" w:rsidP="001737D0"/>
    <w:p w14:paraId="19E95437" w14:textId="77777777" w:rsidR="001737D0" w:rsidRPr="00F817B2" w:rsidRDefault="001737D0" w:rsidP="001737D0">
      <w:pPr>
        <w:pStyle w:val="Kop1"/>
        <w:rPr>
          <w:rFonts w:ascii="Times New Roman" w:hAnsi="Times New Roman" w:cs="Times New Roman"/>
          <w:color w:val="92D050"/>
        </w:rPr>
      </w:pPr>
      <w:bookmarkStart w:id="9" w:name="_Toc164352776"/>
      <w:bookmarkStart w:id="10" w:name="_Toc183770887"/>
      <w:bookmarkStart w:id="11" w:name="_Toc240459419"/>
      <w:r w:rsidRPr="00F817B2">
        <w:rPr>
          <w:rFonts w:ascii="Times New Roman" w:hAnsi="Times New Roman" w:cs="Times New Roman"/>
          <w:color w:val="000000" w:themeColor="text1"/>
        </w:rPr>
        <w:t>Definities</w:t>
      </w:r>
      <w:bookmarkEnd w:id="9"/>
      <w:bookmarkEnd w:id="10"/>
      <w:bookmarkEnd w:id="11"/>
    </w:p>
    <w:p w14:paraId="68DA25CA" w14:textId="77777777" w:rsidR="001737D0" w:rsidRPr="00F817B2" w:rsidRDefault="001737D0" w:rsidP="001737D0"/>
    <w:p w14:paraId="726C69B3" w14:textId="77777777" w:rsidR="001737D0" w:rsidRPr="00F817B2" w:rsidRDefault="001737D0" w:rsidP="001737D0">
      <w:r w:rsidRPr="00F817B2">
        <w:t>De begrippen gelden in enkelvoud en meervoud. De volgende begrippen uit wet- en regelgeving blijven van kracht:</w:t>
      </w:r>
    </w:p>
    <w:p w14:paraId="6F1574D5" w14:textId="77777777" w:rsidR="005F7501" w:rsidRPr="00F817B2" w:rsidRDefault="005F7501" w:rsidP="001737D0"/>
    <w:p w14:paraId="3D85599A" w14:textId="77777777" w:rsidR="001737D0" w:rsidRPr="00F817B2" w:rsidRDefault="001737D0" w:rsidP="001737D0"/>
    <w:p w14:paraId="441FDC0F" w14:textId="21FD2A90" w:rsidR="001737D0" w:rsidRPr="00F817B2" w:rsidRDefault="001737D0" w:rsidP="001737D0">
      <w:pPr>
        <w:numPr>
          <w:ilvl w:val="0"/>
          <w:numId w:val="5"/>
        </w:numPr>
      </w:pPr>
      <w:r w:rsidRPr="00F817B2">
        <w:t>Artikel 1.1</w:t>
      </w:r>
      <w:r w:rsidR="00EF7E3D" w:rsidRPr="00F817B2">
        <w:t>.1</w:t>
      </w:r>
      <w:r w:rsidRPr="00F817B2">
        <w:t xml:space="preserve"> </w:t>
      </w:r>
      <w:r w:rsidR="00EF7E3D" w:rsidRPr="00F817B2">
        <w:t>Wet maatschappelijke ondersteuning 2015</w:t>
      </w:r>
    </w:p>
    <w:p w14:paraId="50CE5B2E" w14:textId="48A56C46" w:rsidR="001737D0" w:rsidRPr="00F817B2" w:rsidRDefault="001737D0" w:rsidP="00EF7E3D">
      <w:pPr>
        <w:numPr>
          <w:ilvl w:val="0"/>
          <w:numId w:val="5"/>
        </w:numPr>
      </w:pPr>
      <w:r w:rsidRPr="00F817B2">
        <w:t xml:space="preserve">Artikel 1.1 </w:t>
      </w:r>
      <w:r w:rsidR="00EF7E3D" w:rsidRPr="00F817B2">
        <w:t>Uitvoeringsbesluit Wet maatschappelijke ondersteuning 2015</w:t>
      </w:r>
    </w:p>
    <w:p w14:paraId="40305858" w14:textId="2024E5BE" w:rsidR="00E01A42" w:rsidRPr="00F817B2" w:rsidRDefault="00E01A42" w:rsidP="00EF7E3D">
      <w:pPr>
        <w:numPr>
          <w:ilvl w:val="0"/>
          <w:numId w:val="5"/>
        </w:numPr>
      </w:pPr>
      <w:r w:rsidRPr="00F817B2">
        <w:t>Artikel 1 Uitvoeringsregeling Wet maatschappelijke ondersteuning 2015</w:t>
      </w:r>
    </w:p>
    <w:p w14:paraId="178CCA68" w14:textId="42CAC56C" w:rsidR="001737D0" w:rsidRPr="00F817B2" w:rsidRDefault="001737D0" w:rsidP="001737D0">
      <w:pPr>
        <w:numPr>
          <w:ilvl w:val="0"/>
          <w:numId w:val="5"/>
        </w:numPr>
      </w:pPr>
      <w:r w:rsidRPr="00F817B2">
        <w:t>Gemeentelijke verordeningen, beleidsregels en nadere regels.</w:t>
      </w:r>
    </w:p>
    <w:p w14:paraId="64D0EE7A" w14:textId="77777777" w:rsidR="001737D0" w:rsidRPr="00F817B2" w:rsidRDefault="001737D0" w:rsidP="001737D0"/>
    <w:p w14:paraId="0F3DB154" w14:textId="77777777" w:rsidR="001737D0" w:rsidRPr="00F817B2" w:rsidRDefault="001737D0" w:rsidP="001737D0">
      <w:r w:rsidRPr="00F817B2">
        <w:t>Daarnaast gelden voor deze overeenkomst de volgende begrippen:</w:t>
      </w:r>
    </w:p>
    <w:p w14:paraId="706F917D" w14:textId="77777777" w:rsidR="001737D0" w:rsidRPr="00F817B2" w:rsidRDefault="001737D0" w:rsidP="001737D0"/>
    <w:p w14:paraId="4CC8AA2C" w14:textId="7BCF2F14" w:rsidR="001737D0" w:rsidRPr="00F817B2" w:rsidRDefault="001737D0" w:rsidP="001737D0">
      <w:pPr>
        <w:numPr>
          <w:ilvl w:val="0"/>
          <w:numId w:val="6"/>
        </w:numPr>
      </w:pPr>
      <w:r w:rsidRPr="00F817B2">
        <w:rPr>
          <w:b/>
          <w:bCs/>
        </w:rPr>
        <w:t>Aspecifieke toewijzing</w:t>
      </w:r>
      <w:r w:rsidRPr="00F817B2">
        <w:t>:</w:t>
      </w:r>
      <w:r w:rsidR="003B0A40" w:rsidRPr="00F817B2">
        <w:t xml:space="preserve"> </w:t>
      </w:r>
      <w:r w:rsidR="00C348F0" w:rsidRPr="00F817B2">
        <w:t>Opdrachtgever</w:t>
      </w:r>
      <w:r w:rsidRPr="00F817B2">
        <w:t xml:space="preserve"> geeft een opdracht met </w:t>
      </w:r>
      <w:r w:rsidR="00FD6E7B" w:rsidRPr="00F817B2">
        <w:t>productcategorie; Opdrachtnemer</w:t>
      </w:r>
      <w:r w:rsidRPr="00F817B2">
        <w:t xml:space="preserve"> kiest binnen die categorie de code en omvang</w:t>
      </w:r>
      <w:r w:rsidR="00084A86" w:rsidRPr="00F817B2">
        <w:t>.</w:t>
      </w:r>
    </w:p>
    <w:p w14:paraId="49353ED6" w14:textId="1A243983" w:rsidR="001737D0" w:rsidRPr="00F817B2" w:rsidRDefault="001737D0" w:rsidP="001737D0">
      <w:pPr>
        <w:numPr>
          <w:ilvl w:val="0"/>
          <w:numId w:val="6"/>
        </w:numPr>
      </w:pPr>
      <w:r w:rsidRPr="00F817B2">
        <w:rPr>
          <w:b/>
          <w:bCs/>
        </w:rPr>
        <w:t>Bestedingsruimte</w:t>
      </w:r>
      <w:r w:rsidRPr="00F817B2">
        <w:t>: het maximale bedrag dat</w:t>
      </w:r>
      <w:r w:rsidR="002F776E" w:rsidRPr="00F817B2">
        <w:t xml:space="preserve"> Opdrachtnemer</w:t>
      </w:r>
      <w:r w:rsidRPr="00F817B2">
        <w:t xml:space="preserve"> namens</w:t>
      </w:r>
      <w:r w:rsidR="00C348F0" w:rsidRPr="00F817B2">
        <w:t xml:space="preserve"> Opdrachtgever</w:t>
      </w:r>
      <w:r w:rsidRPr="00F817B2">
        <w:t xml:space="preserve"> aan </w:t>
      </w:r>
      <w:r w:rsidR="00B44C15" w:rsidRPr="00F817B2">
        <w:t>maatschappelijke ondersteuning</w:t>
      </w:r>
      <w:r w:rsidRPr="00F817B2">
        <w:t xml:space="preserve"> mag leveren.</w:t>
      </w:r>
    </w:p>
    <w:p w14:paraId="1AB88451" w14:textId="42A26673" w:rsidR="001737D0" w:rsidRPr="00F817B2" w:rsidRDefault="001737D0" w:rsidP="001737D0">
      <w:pPr>
        <w:numPr>
          <w:ilvl w:val="0"/>
          <w:numId w:val="6"/>
        </w:numPr>
      </w:pPr>
      <w:r w:rsidRPr="00F817B2">
        <w:rPr>
          <w:b/>
          <w:bCs/>
        </w:rPr>
        <w:t>Bestuurlijke onrust</w:t>
      </w:r>
      <w:r w:rsidRPr="00F817B2">
        <w:t>: spanningen of conflicten bij</w:t>
      </w:r>
      <w:r w:rsidR="002F776E" w:rsidRPr="00F817B2">
        <w:t xml:space="preserve"> Opdrachtnemer</w:t>
      </w:r>
      <w:r w:rsidRPr="00F817B2">
        <w:t xml:space="preserve"> die het bestuur of de kwaliteit van de </w:t>
      </w:r>
      <w:r w:rsidR="00B44C15" w:rsidRPr="00F817B2">
        <w:t>maatschappelijke ondersteuning</w:t>
      </w:r>
      <w:r w:rsidRPr="00F817B2">
        <w:t xml:space="preserve"> verstoren.</w:t>
      </w:r>
    </w:p>
    <w:p w14:paraId="33B8D278" w14:textId="4615267E" w:rsidR="001737D0" w:rsidRPr="00F817B2" w:rsidRDefault="001737D0" w:rsidP="001737D0">
      <w:pPr>
        <w:numPr>
          <w:ilvl w:val="0"/>
          <w:numId w:val="6"/>
        </w:numPr>
      </w:pPr>
      <w:r w:rsidRPr="00F817B2">
        <w:rPr>
          <w:b/>
          <w:bCs/>
        </w:rPr>
        <w:t>Cliëntenstop</w:t>
      </w:r>
      <w:r w:rsidRPr="00F817B2">
        <w:t>:</w:t>
      </w:r>
      <w:r w:rsidR="008A05EA" w:rsidRPr="00F817B2">
        <w:t xml:space="preserve"> </w:t>
      </w:r>
      <w:r w:rsidR="002F776E" w:rsidRPr="00F817B2">
        <w:t>Opdrachtnemer</w:t>
      </w:r>
      <w:r w:rsidRPr="00F817B2">
        <w:t xml:space="preserve"> neemt tijdelijk geen nieuwe </w:t>
      </w:r>
      <w:r w:rsidR="009A0CD8" w:rsidRPr="00F817B2">
        <w:t xml:space="preserve">cliënten </w:t>
      </w:r>
      <w:r w:rsidRPr="00F817B2">
        <w:t>aan.</w:t>
      </w:r>
    </w:p>
    <w:p w14:paraId="546F2487" w14:textId="70430357" w:rsidR="001737D0" w:rsidRPr="00F817B2" w:rsidRDefault="001737D0" w:rsidP="001737D0">
      <w:pPr>
        <w:numPr>
          <w:ilvl w:val="0"/>
          <w:numId w:val="6"/>
        </w:numPr>
      </w:pPr>
      <w:r w:rsidRPr="00F817B2">
        <w:rPr>
          <w:b/>
          <w:bCs/>
        </w:rPr>
        <w:t>Combinant</w:t>
      </w:r>
      <w:r w:rsidRPr="00F817B2">
        <w:t>:</w:t>
      </w:r>
      <w:r w:rsidR="008A05EA" w:rsidRPr="00F817B2">
        <w:t xml:space="preserve"> </w:t>
      </w:r>
      <w:r w:rsidR="002F776E" w:rsidRPr="00F817B2">
        <w:t>Opdrachtnemer</w:t>
      </w:r>
      <w:r w:rsidRPr="00F817B2">
        <w:t xml:space="preserve"> die meedoet in een combinatie.</w:t>
      </w:r>
    </w:p>
    <w:p w14:paraId="46D92E34" w14:textId="1A04D1C1" w:rsidR="001737D0" w:rsidRPr="00F817B2" w:rsidRDefault="001737D0" w:rsidP="001737D0">
      <w:pPr>
        <w:numPr>
          <w:ilvl w:val="0"/>
          <w:numId w:val="6"/>
        </w:numPr>
      </w:pPr>
      <w:r w:rsidRPr="00F817B2">
        <w:rPr>
          <w:b/>
          <w:bCs/>
        </w:rPr>
        <w:t>Combinatie</w:t>
      </w:r>
      <w:r w:rsidRPr="00F817B2">
        <w:t xml:space="preserve">: samenwerking van opdrachtnemers die samen inschreven en </w:t>
      </w:r>
      <w:r w:rsidR="7171EA5F" w:rsidRPr="00F817B2">
        <w:t xml:space="preserve">ieder voor zich </w:t>
      </w:r>
      <w:r w:rsidRPr="00F817B2">
        <w:t>hoofdelijk aansprakelijk zijn.</w:t>
      </w:r>
    </w:p>
    <w:p w14:paraId="6644A205" w14:textId="0CB38F71" w:rsidR="001072BB" w:rsidRPr="00F817B2" w:rsidRDefault="00B0780D">
      <w:pPr>
        <w:numPr>
          <w:ilvl w:val="0"/>
          <w:numId w:val="27"/>
        </w:numPr>
      </w:pPr>
      <w:commentRangeStart w:id="12"/>
      <w:r w:rsidRPr="00F817B2">
        <w:rPr>
          <w:b/>
          <w:bCs/>
        </w:rPr>
        <w:t>Fraude:</w:t>
      </w:r>
      <w:r w:rsidRPr="00F817B2">
        <w:t xml:space="preserve"> </w:t>
      </w:r>
      <w:commentRangeEnd w:id="12"/>
      <w:r w:rsidRPr="00F817B2">
        <w:rPr>
          <w:rStyle w:val="Verwijzingopmerking"/>
          <w:sz w:val="24"/>
          <w:szCs w:val="24"/>
        </w:rPr>
        <w:commentReference w:id="12"/>
      </w:r>
      <w:r w:rsidR="005969BB" w:rsidRPr="00F817B2">
        <w:t xml:space="preserve">strafbaar gedrag van </w:t>
      </w:r>
      <w:r w:rsidR="00A548B3" w:rsidRPr="00F817B2">
        <w:t>O</w:t>
      </w:r>
      <w:r w:rsidR="005969BB" w:rsidRPr="00F817B2">
        <w:t>pdrachtnemer, waarbij</w:t>
      </w:r>
    </w:p>
    <w:p w14:paraId="4476A1A4" w14:textId="00D81162" w:rsidR="001072BB" w:rsidRPr="00F817B2" w:rsidRDefault="001072BB" w:rsidP="001072BB">
      <w:pPr>
        <w:numPr>
          <w:ilvl w:val="0"/>
          <w:numId w:val="26"/>
        </w:numPr>
      </w:pPr>
      <w:r w:rsidRPr="00F817B2">
        <w:t xml:space="preserve">Het door de Aanbieder en/of diens bestuurders en/of leden van diens toezichthoudende organen onder valse voorwendselen of op oneigenlijke grond en/of wijze verkrijgen of trachten te verkrijgen van voordeel waar men geen recht op heeft of zou hebben gehad, dan wel daar op enigerlei wijze aan meewerken; en/of </w:t>
      </w:r>
    </w:p>
    <w:p w14:paraId="1623E972" w14:textId="77777777" w:rsidR="001072BB" w:rsidRPr="00F817B2" w:rsidRDefault="001072BB" w:rsidP="001072BB">
      <w:pPr>
        <w:numPr>
          <w:ilvl w:val="0"/>
          <w:numId w:val="26"/>
        </w:numPr>
      </w:pPr>
      <w:r w:rsidRPr="00F817B2">
        <w:t xml:space="preserve">het door de Aanbieder en/of diens bestuurders en/of leden van diens toezichthoudende organen bewust verzwijgen van relevante feiten en omstandigheden, verstrekken van onjuiste of onvolledige informatie of geven van een verkeerde en/of onvolledige voorstelling van zaken, dan wel daar op enigerlei wijze aan meewerken, op grond waarvan enig voordeel wordt of kan worden verkregen waar men geen recht op heeft of zou hebben gehad; en/of </w:t>
      </w:r>
    </w:p>
    <w:p w14:paraId="7ABF7E39" w14:textId="77777777" w:rsidR="001072BB" w:rsidRPr="00F817B2" w:rsidRDefault="001072BB" w:rsidP="001072BB">
      <w:pPr>
        <w:numPr>
          <w:ilvl w:val="0"/>
          <w:numId w:val="26"/>
        </w:numPr>
      </w:pPr>
      <w:r w:rsidRPr="00F817B2">
        <w:t>het door de Aanbieder en/of diens bestuurders en/of leden van diens toezichthoudende organen bewust of opzettelijk misleidend handelen, met het oog op eigen of andermans gewin, voor zover het in de wet strafbaar gestelde feiten betreft.</w:t>
      </w:r>
    </w:p>
    <w:p w14:paraId="1F5A394F" w14:textId="77777777" w:rsidR="001072BB" w:rsidRPr="00F817B2" w:rsidRDefault="001072BB" w:rsidP="001072BB">
      <w:pPr>
        <w:numPr>
          <w:ilvl w:val="0"/>
          <w:numId w:val="26"/>
        </w:numPr>
      </w:pPr>
      <w:r w:rsidRPr="00F817B2">
        <w:t>het door de Aanbieder en/of diens bestuurders en/of leden van diens toezichthoudende organen plegen of trachten te plegen van valsheid in geschrifte, bedrog, benadeling van cliënten, de Gemeente, schuldeisers of rechthebbenden en/of verduistering bij de uitvoering van de Wmo 2015, met het doel een prestatie, vergoeding, betaling of ander voordeel te krijgen waarop zij geen recht hebben of recht kunnen hebben.</w:t>
      </w:r>
    </w:p>
    <w:p w14:paraId="49A9DE8E" w14:textId="78518523" w:rsidR="001737D0" w:rsidRPr="00F817B2" w:rsidRDefault="001737D0" w:rsidP="001737D0">
      <w:pPr>
        <w:numPr>
          <w:ilvl w:val="0"/>
          <w:numId w:val="6"/>
        </w:numPr>
      </w:pPr>
      <w:r w:rsidRPr="00F817B2">
        <w:rPr>
          <w:b/>
          <w:bCs/>
        </w:rPr>
        <w:t>Generieke toewijzing</w:t>
      </w:r>
      <w:r w:rsidRPr="00F817B2">
        <w:t xml:space="preserve">: </w:t>
      </w:r>
      <w:r w:rsidR="00C348F0" w:rsidRPr="00F817B2">
        <w:t>Opdrachtgever</w:t>
      </w:r>
      <w:r w:rsidRPr="00F817B2">
        <w:t xml:space="preserve"> geeft een opdracht met alleen een maximumbudget; </w:t>
      </w:r>
      <w:r w:rsidR="002F776E" w:rsidRPr="00F817B2">
        <w:t>Opdrachtnemer</w:t>
      </w:r>
      <w:r w:rsidRPr="00F817B2">
        <w:t xml:space="preserve"> bepaalt verder alles zelf.</w:t>
      </w:r>
      <w:r w:rsidR="000277AD" w:rsidRPr="00F817B2">
        <w:t xml:space="preserve"> </w:t>
      </w:r>
    </w:p>
    <w:p w14:paraId="14CBD66A" w14:textId="5DC7908C" w:rsidR="001737D0" w:rsidRPr="00F817B2" w:rsidRDefault="001737D0" w:rsidP="001737D0">
      <w:pPr>
        <w:numPr>
          <w:ilvl w:val="0"/>
          <w:numId w:val="6"/>
        </w:numPr>
      </w:pPr>
      <w:r w:rsidRPr="00F817B2">
        <w:rPr>
          <w:b/>
          <w:bCs/>
        </w:rPr>
        <w:t>Gepast gebruik</w:t>
      </w:r>
      <w:r w:rsidRPr="00F817B2">
        <w:t xml:space="preserve">: </w:t>
      </w:r>
      <w:r w:rsidR="00B83257" w:rsidRPr="00F817B2">
        <w:t>maatschappelijke ondersteuning</w:t>
      </w:r>
      <w:r w:rsidRPr="00F817B2">
        <w:t xml:space="preserve"> voldoet aan wetgeving, wetenschap, praktijk en sluit aan bij de </w:t>
      </w:r>
      <w:r w:rsidR="00DD4DA4" w:rsidRPr="00F817B2">
        <w:t>ondersteunings</w:t>
      </w:r>
      <w:r w:rsidRPr="00F817B2">
        <w:t xml:space="preserve">vraag van de </w:t>
      </w:r>
      <w:r w:rsidR="00B83257" w:rsidRPr="00F817B2">
        <w:t>cli</w:t>
      </w:r>
      <w:r w:rsidR="000C736E" w:rsidRPr="00F817B2">
        <w:t>ë</w:t>
      </w:r>
      <w:r w:rsidR="00B83257" w:rsidRPr="00F817B2">
        <w:t>nt</w:t>
      </w:r>
      <w:r w:rsidRPr="00F817B2">
        <w:t>.</w:t>
      </w:r>
    </w:p>
    <w:p w14:paraId="6AED5867" w14:textId="77777777" w:rsidR="001737D0" w:rsidRPr="00F817B2" w:rsidRDefault="001737D0" w:rsidP="001737D0">
      <w:pPr>
        <w:numPr>
          <w:ilvl w:val="0"/>
          <w:numId w:val="6"/>
        </w:numPr>
      </w:pPr>
      <w:r w:rsidRPr="00F817B2">
        <w:rPr>
          <w:b/>
          <w:bCs/>
        </w:rPr>
        <w:lastRenderedPageBreak/>
        <w:t>Gevolgschade</w:t>
      </w:r>
      <w:r w:rsidRPr="00F817B2">
        <w:t>: schade zoals gederfde winst of geleden verlies.</w:t>
      </w:r>
    </w:p>
    <w:p w14:paraId="2E655497" w14:textId="49342C1F" w:rsidR="001737D0" w:rsidRPr="00F817B2" w:rsidRDefault="001737D0" w:rsidP="001737D0">
      <w:pPr>
        <w:numPr>
          <w:ilvl w:val="0"/>
          <w:numId w:val="6"/>
        </w:numPr>
      </w:pPr>
      <w:r w:rsidRPr="00F817B2">
        <w:rPr>
          <w:b/>
          <w:bCs/>
        </w:rPr>
        <w:t>Hoofdaannemer</w:t>
      </w:r>
      <w:r w:rsidRPr="00F817B2">
        <w:t>:</w:t>
      </w:r>
      <w:r w:rsidR="002F776E" w:rsidRPr="00F817B2">
        <w:t xml:space="preserve"> Opdrachtnemer</w:t>
      </w:r>
      <w:r w:rsidRPr="00F817B2">
        <w:t xml:space="preserve"> werkt voor</w:t>
      </w:r>
      <w:r w:rsidR="00C348F0" w:rsidRPr="00F817B2">
        <w:t xml:space="preserve"> Opdrachtgever</w:t>
      </w:r>
      <w:r w:rsidRPr="00F817B2">
        <w:t xml:space="preserve"> en geeft zelf weer opdrachten aan onderaannemers</w:t>
      </w:r>
      <w:r w:rsidR="005969BB" w:rsidRPr="00F817B2">
        <w:t xml:space="preserve">, waarvoor hij </w:t>
      </w:r>
      <w:r w:rsidRPr="00F817B2">
        <w:t>alle verantwoordelijkheid</w:t>
      </w:r>
      <w:r w:rsidR="005969BB" w:rsidRPr="00F817B2">
        <w:t xml:space="preserve"> draagt</w:t>
      </w:r>
      <w:r w:rsidRPr="00F817B2">
        <w:t>.</w:t>
      </w:r>
    </w:p>
    <w:p w14:paraId="006AF15D" w14:textId="77777777" w:rsidR="001737D0" w:rsidRPr="00F817B2" w:rsidRDefault="001737D0" w:rsidP="001737D0">
      <w:pPr>
        <w:numPr>
          <w:ilvl w:val="0"/>
          <w:numId w:val="6"/>
        </w:numPr>
      </w:pPr>
      <w:r w:rsidRPr="00F817B2">
        <w:rPr>
          <w:b/>
          <w:bCs/>
        </w:rPr>
        <w:t>IGJ</w:t>
      </w:r>
      <w:r w:rsidRPr="00F817B2">
        <w:t>: Inspectie Gezondheidszorg en Jeugd.</w:t>
      </w:r>
    </w:p>
    <w:p w14:paraId="21BA1B5C" w14:textId="5D56537E" w:rsidR="001737D0" w:rsidRPr="00F817B2" w:rsidRDefault="001737D0" w:rsidP="001737D0">
      <w:pPr>
        <w:numPr>
          <w:ilvl w:val="0"/>
          <w:numId w:val="6"/>
        </w:numPr>
      </w:pPr>
      <w:r w:rsidRPr="00F817B2">
        <w:rPr>
          <w:b/>
          <w:bCs/>
        </w:rPr>
        <w:t>Marketing</w:t>
      </w:r>
      <w:r w:rsidRPr="00F817B2">
        <w:t>: activiteiten van</w:t>
      </w:r>
      <w:r w:rsidR="002F776E" w:rsidRPr="00F817B2">
        <w:t xml:space="preserve"> Opdrachtnemer</w:t>
      </w:r>
      <w:r w:rsidRPr="00F817B2">
        <w:t xml:space="preserve"> om zijn hulp onder de aandacht te brengen bij opdrachtgevers, verwijzers en </w:t>
      </w:r>
      <w:r w:rsidR="000C736E" w:rsidRPr="00F817B2">
        <w:t>cliënten</w:t>
      </w:r>
      <w:r w:rsidRPr="00F817B2">
        <w:t>.</w:t>
      </w:r>
    </w:p>
    <w:p w14:paraId="0F0D6B36" w14:textId="72C594A8" w:rsidR="005E6F23" w:rsidRPr="00F817B2" w:rsidRDefault="005E6F23" w:rsidP="00E62DF3">
      <w:pPr>
        <w:numPr>
          <w:ilvl w:val="0"/>
          <w:numId w:val="6"/>
        </w:numPr>
      </w:pPr>
      <w:r w:rsidRPr="00F817B2">
        <w:rPr>
          <w:b/>
          <w:bCs/>
        </w:rPr>
        <w:t>Micro</w:t>
      </w:r>
      <w:r w:rsidR="0019348F" w:rsidRPr="00F817B2">
        <w:rPr>
          <w:b/>
          <w:bCs/>
        </w:rPr>
        <w:t>-</w:t>
      </w:r>
      <w:r w:rsidRPr="00F817B2">
        <w:rPr>
          <w:b/>
          <w:bCs/>
        </w:rPr>
        <w:t>onderneming</w:t>
      </w:r>
      <w:r w:rsidRPr="00F817B2">
        <w:t xml:space="preserve">: </w:t>
      </w:r>
      <w:r w:rsidR="00260A5B" w:rsidRPr="00F817B2">
        <w:t>een rechtspersoon</w:t>
      </w:r>
      <w:r w:rsidR="00E62DF3" w:rsidRPr="00F817B2">
        <w:t xml:space="preserve"> die</w:t>
      </w:r>
      <w:r w:rsidR="008C7E01" w:rsidRPr="00F817B2">
        <w:t xml:space="preserve"> tot 10 werknemers en een omzet of een balanstotaal van ten hoogste 2 miljoen</w:t>
      </w:r>
      <w:r w:rsidR="00E62DF3" w:rsidRPr="00F817B2">
        <w:t xml:space="preserve"> heeft.</w:t>
      </w:r>
      <w:r w:rsidR="008C7E01" w:rsidRPr="00F817B2">
        <w:t xml:space="preserve"> </w:t>
      </w:r>
    </w:p>
    <w:p w14:paraId="7BB85017" w14:textId="133118A3" w:rsidR="001737D0" w:rsidRPr="00F817B2" w:rsidRDefault="001737D0" w:rsidP="00732C3B">
      <w:pPr>
        <w:numPr>
          <w:ilvl w:val="0"/>
          <w:numId w:val="6"/>
        </w:numPr>
      </w:pPr>
      <w:r w:rsidRPr="00F817B2">
        <w:rPr>
          <w:b/>
          <w:bCs/>
        </w:rPr>
        <w:t>Onderaannemer</w:t>
      </w:r>
      <w:commentRangeStart w:id="13"/>
      <w:r w:rsidR="00355AD7" w:rsidRPr="00F817B2">
        <w:t>:</w:t>
      </w:r>
      <w:commentRangeEnd w:id="13"/>
      <w:r w:rsidR="00355AD7" w:rsidRPr="00F817B2">
        <w:rPr>
          <w:rStyle w:val="Verwijzingopmerking"/>
          <w:sz w:val="24"/>
          <w:szCs w:val="24"/>
        </w:rPr>
        <w:commentReference w:id="13"/>
      </w:r>
      <w:r w:rsidR="00355AD7" w:rsidRPr="00F817B2">
        <w:t xml:space="preserve"> een Aanbieder die in opdracht van de hoofdaannemer maatschappelijke ondersteuning levert aan de cliënten ter uitvoering van de daartoe door de gemeente met de hoofdaannemer aangegane overeenkomst, waaronder zelfstandigen zonder personeel, coöperatieleden en franchisenemers die via de hoofdaannemer de maatwerkvoorziening leveren.</w:t>
      </w:r>
    </w:p>
    <w:p w14:paraId="68E58C7C" w14:textId="1F7DD00D" w:rsidR="001737D0" w:rsidRPr="00F817B2" w:rsidRDefault="001737D0" w:rsidP="001737D0">
      <w:pPr>
        <w:numPr>
          <w:ilvl w:val="0"/>
          <w:numId w:val="6"/>
        </w:numPr>
      </w:pPr>
      <w:r w:rsidRPr="00F817B2">
        <w:rPr>
          <w:b/>
          <w:bCs/>
        </w:rPr>
        <w:t>Specifieke toewijzing</w:t>
      </w:r>
      <w:r w:rsidRPr="00F817B2">
        <w:t xml:space="preserve">: </w:t>
      </w:r>
      <w:r w:rsidR="00C348F0" w:rsidRPr="00F817B2">
        <w:t>Opdrachtgever</w:t>
      </w:r>
      <w:r w:rsidRPr="00F817B2">
        <w:t xml:space="preserve"> bepaalt in een opdracht aan </w:t>
      </w:r>
      <w:r w:rsidR="00D5748D" w:rsidRPr="00F817B2">
        <w:t>O</w:t>
      </w:r>
      <w:r w:rsidRPr="00F817B2">
        <w:t xml:space="preserve">pdrachtnemer productcategorie, code en omvang van de </w:t>
      </w:r>
      <w:r w:rsidR="00DD4DA4" w:rsidRPr="00F817B2">
        <w:t>ondersteuning</w:t>
      </w:r>
      <w:r w:rsidRPr="00F817B2">
        <w:t xml:space="preserve"> voor een </w:t>
      </w:r>
      <w:r w:rsidR="00476260" w:rsidRPr="00F817B2">
        <w:t>cliënt</w:t>
      </w:r>
      <w:r w:rsidRPr="00F817B2">
        <w:t>.</w:t>
      </w:r>
    </w:p>
    <w:p w14:paraId="68F718C5" w14:textId="77777777" w:rsidR="001737D0" w:rsidRPr="00F817B2" w:rsidRDefault="001737D0" w:rsidP="001737D0">
      <w:pPr>
        <w:rPr>
          <w:b/>
          <w:bCs/>
        </w:rPr>
      </w:pPr>
    </w:p>
    <w:p w14:paraId="0149B52C" w14:textId="77777777" w:rsidR="001737D0" w:rsidRPr="00F817B2" w:rsidRDefault="001737D0" w:rsidP="001737D0">
      <w:pPr>
        <w:rPr>
          <w:b/>
          <w:bCs/>
        </w:rPr>
        <w:sectPr w:rsidR="001737D0" w:rsidRPr="00F817B2">
          <w:pgSz w:w="11906" w:h="16838"/>
          <w:pgMar w:top="1417" w:right="1417" w:bottom="1417" w:left="1417" w:header="708" w:footer="708" w:gutter="0"/>
          <w:cols w:space="708"/>
          <w:docGrid w:linePitch="360"/>
        </w:sectPr>
      </w:pPr>
    </w:p>
    <w:p w14:paraId="03B807BE" w14:textId="402BB6C0" w:rsidR="001737D0" w:rsidRPr="00F817B2" w:rsidRDefault="001737D0" w:rsidP="001737D0">
      <w:pPr>
        <w:pStyle w:val="Kop1"/>
        <w:rPr>
          <w:rFonts w:ascii="Times New Roman" w:hAnsi="Times New Roman" w:cs="Times New Roman"/>
          <w:sz w:val="32"/>
          <w:szCs w:val="32"/>
        </w:rPr>
      </w:pPr>
      <w:bookmarkStart w:id="14" w:name="_Toc164352777"/>
      <w:bookmarkStart w:id="15" w:name="_Toc183770888"/>
      <w:bookmarkStart w:id="16" w:name="_Toc240459420"/>
      <w:r w:rsidRPr="00F817B2">
        <w:rPr>
          <w:rFonts w:ascii="Times New Roman" w:hAnsi="Times New Roman" w:cs="Times New Roman"/>
          <w:sz w:val="32"/>
          <w:szCs w:val="32"/>
        </w:rPr>
        <w:lastRenderedPageBreak/>
        <w:t xml:space="preserve">Deel 1: Bepalingen die gelden </w:t>
      </w:r>
      <w:r w:rsidR="003B0A40" w:rsidRPr="00F817B2">
        <w:rPr>
          <w:rFonts w:ascii="Times New Roman" w:hAnsi="Times New Roman" w:cs="Times New Roman"/>
          <w:sz w:val="32"/>
          <w:szCs w:val="32"/>
        </w:rPr>
        <w:t>tussen Opdrachtgever</w:t>
      </w:r>
      <w:r w:rsidRPr="00F817B2">
        <w:rPr>
          <w:rFonts w:ascii="Times New Roman" w:hAnsi="Times New Roman" w:cs="Times New Roman"/>
          <w:sz w:val="32"/>
          <w:szCs w:val="32"/>
        </w:rPr>
        <w:t xml:space="preserve"> en alle </w:t>
      </w:r>
      <w:r w:rsidR="00100035" w:rsidRPr="00F817B2">
        <w:rPr>
          <w:rFonts w:ascii="Times New Roman" w:hAnsi="Times New Roman" w:cs="Times New Roman"/>
          <w:sz w:val="32"/>
          <w:szCs w:val="32"/>
        </w:rPr>
        <w:t>O</w:t>
      </w:r>
      <w:r w:rsidR="005969BB" w:rsidRPr="00F817B2">
        <w:rPr>
          <w:rFonts w:ascii="Times New Roman" w:hAnsi="Times New Roman" w:cs="Times New Roman"/>
          <w:sz w:val="32"/>
          <w:szCs w:val="32"/>
        </w:rPr>
        <w:t xml:space="preserve">pdrachtnemers </w:t>
      </w:r>
      <w:r w:rsidR="003B0A40" w:rsidRPr="00F817B2">
        <w:rPr>
          <w:rFonts w:ascii="Times New Roman" w:hAnsi="Times New Roman" w:cs="Times New Roman"/>
          <w:sz w:val="32"/>
          <w:szCs w:val="32"/>
        </w:rPr>
        <w:t>waarmee Opdrachtgever</w:t>
      </w:r>
      <w:r w:rsidR="005969BB" w:rsidRPr="00F817B2">
        <w:rPr>
          <w:rFonts w:ascii="Times New Roman" w:hAnsi="Times New Roman" w:cs="Times New Roman"/>
          <w:sz w:val="32"/>
          <w:szCs w:val="32"/>
        </w:rPr>
        <w:t xml:space="preserve"> </w:t>
      </w:r>
      <w:r w:rsidRPr="00F817B2">
        <w:rPr>
          <w:rFonts w:ascii="Times New Roman" w:hAnsi="Times New Roman" w:cs="Times New Roman"/>
          <w:sz w:val="32"/>
          <w:szCs w:val="32"/>
        </w:rPr>
        <w:t>een overeenkomst sluit</w:t>
      </w:r>
      <w:bookmarkEnd w:id="14"/>
      <w:bookmarkEnd w:id="15"/>
      <w:bookmarkEnd w:id="16"/>
    </w:p>
    <w:p w14:paraId="460DC4B0" w14:textId="77777777" w:rsidR="001737D0" w:rsidRPr="00F817B2" w:rsidRDefault="001737D0" w:rsidP="001737D0"/>
    <w:p w14:paraId="193F6FE9" w14:textId="77777777" w:rsidR="001737D0" w:rsidRPr="00F817B2" w:rsidRDefault="001737D0" w:rsidP="00651297">
      <w:pPr>
        <w:pStyle w:val="Kop2"/>
        <w:rPr>
          <w:rFonts w:ascii="Times New Roman" w:hAnsi="Times New Roman" w:cs="Times New Roman"/>
        </w:rPr>
      </w:pPr>
      <w:bookmarkStart w:id="17" w:name="_Toc164352778"/>
      <w:bookmarkStart w:id="18" w:name="_Toc183770889"/>
      <w:bookmarkStart w:id="19" w:name="_Toc240459421"/>
      <w:r w:rsidRPr="00F817B2">
        <w:rPr>
          <w:rFonts w:ascii="Times New Roman" w:hAnsi="Times New Roman" w:cs="Times New Roman"/>
        </w:rPr>
        <w:t>Artikel 1.1: Voorwerp van de overeenkomst</w:t>
      </w:r>
      <w:bookmarkEnd w:id="17"/>
      <w:bookmarkEnd w:id="18"/>
      <w:bookmarkEnd w:id="19"/>
    </w:p>
    <w:p w14:paraId="043D6C79" w14:textId="77777777" w:rsidR="001737D0" w:rsidRPr="00F817B2" w:rsidRDefault="001737D0" w:rsidP="001737D0">
      <w:pPr>
        <w:rPr>
          <w:b/>
          <w:bCs/>
        </w:rPr>
      </w:pPr>
    </w:p>
    <w:p w14:paraId="4A914C6B" w14:textId="77777777" w:rsidR="00900724" w:rsidRPr="00F817B2" w:rsidRDefault="00900724" w:rsidP="00900724">
      <w:pPr>
        <w:ind w:left="-227"/>
      </w:pPr>
      <w:r w:rsidRPr="00F817B2">
        <w:t>De overeenkomst heeft betrekking op maatschappelijke ondersteuning bestaande uit activiteiten gericht op het bevorderen van zelfredzaamheid en participatie van de cliënt opdat hij zo lang mogelijk in zijn eigen leefomgeving kan blijven.</w:t>
      </w:r>
    </w:p>
    <w:p w14:paraId="432D72DF" w14:textId="77777777" w:rsidR="00900724" w:rsidRPr="00F817B2" w:rsidRDefault="00900724" w:rsidP="00900724"/>
    <w:p w14:paraId="419CB239" w14:textId="77777777" w:rsidR="00900724" w:rsidRPr="00F817B2" w:rsidRDefault="00900724" w:rsidP="00900724">
      <w:pPr>
        <w:ind w:left="-227"/>
      </w:pPr>
      <w:r w:rsidRPr="00F817B2">
        <w:t>Meer specifiek gaat het om de volgende maatschappelijke ondersteuning:</w:t>
      </w:r>
    </w:p>
    <w:p w14:paraId="29842EB8" w14:textId="77777777" w:rsidR="00B7458B" w:rsidRPr="00F817B2" w:rsidRDefault="00B7458B" w:rsidP="00900724">
      <w:pPr>
        <w:ind w:left="-227"/>
      </w:pPr>
    </w:p>
    <w:p w14:paraId="50C9A899" w14:textId="1755CFF2" w:rsidR="00D31DA0" w:rsidRPr="00F817B2" w:rsidRDefault="00D31DA0" w:rsidP="2142D1F5">
      <w:pPr>
        <w:ind w:left="-227"/>
      </w:pPr>
      <w:r w:rsidRPr="00F817B2">
        <w:t>Begeleiding bewoners Skaeve Huse</w:t>
      </w:r>
      <w:r w:rsidR="0CE992FB" w:rsidRPr="00F817B2">
        <w:t>.</w:t>
      </w:r>
    </w:p>
    <w:p w14:paraId="52409C93" w14:textId="70BEE932" w:rsidR="2142D1F5" w:rsidRPr="00F817B2" w:rsidRDefault="2142D1F5" w:rsidP="2142D1F5">
      <w:pPr>
        <w:ind w:left="-227"/>
      </w:pPr>
    </w:p>
    <w:p w14:paraId="7A346ACD" w14:textId="7CC43605" w:rsidR="58D07FEF" w:rsidRPr="00F817B2" w:rsidRDefault="58D07FEF" w:rsidP="2142D1F5">
      <w:pPr>
        <w:pStyle w:val="RIJK4-Tekst"/>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De voorziening begeleiding Skaeve Huse bestaat uit de volgende producten:</w:t>
      </w:r>
    </w:p>
    <w:p w14:paraId="1C7DD03B" w14:textId="11D2109F" w:rsidR="2142D1F5" w:rsidRPr="00F817B2" w:rsidRDefault="2142D1F5" w:rsidP="2142D1F5">
      <w:pPr>
        <w:spacing w:line="276" w:lineRule="auto"/>
      </w:pPr>
    </w:p>
    <w:p w14:paraId="00FC832B" w14:textId="7AB247A2" w:rsidR="58D07FEF" w:rsidRPr="00F817B2" w:rsidRDefault="58D07FEF" w:rsidP="2142D1F5">
      <w:pPr>
        <w:pStyle w:val="RIJK4-Tekst"/>
        <w:jc w:val="both"/>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Individuele begeleiding: Het gaat om het bieden van begeleiding aan bewoners die vanwege hun gedrag (extreme) overlast veroorzaken en daardoor niet in een gewone wijk kunnen wonen. Er is sprake van Multi problematiek (GGZ, verslaving, etc.). Doel is stabilisatie en handhaving. Indien mogelijk wordt er ingezet op activering. Het betreft 6 uur per week individuele begeleiding per bewoner tijdens kantoortijden.</w:t>
      </w:r>
    </w:p>
    <w:p w14:paraId="5BE0A6B9" w14:textId="77F78437" w:rsidR="2142D1F5" w:rsidRPr="00F817B2" w:rsidRDefault="2142D1F5" w:rsidP="2142D1F5">
      <w:pPr>
        <w:spacing w:line="276" w:lineRule="auto"/>
        <w:ind w:left="360"/>
      </w:pPr>
    </w:p>
    <w:p w14:paraId="749CE77E" w14:textId="18495BC1" w:rsidR="58D07FEF" w:rsidRPr="00F817B2" w:rsidRDefault="58D07FEF" w:rsidP="2142D1F5">
      <w:pPr>
        <w:pStyle w:val="RIJK4-Tekst"/>
        <w:jc w:val="both"/>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Coördinator begeleiding: De coördinator is betrokken bij alle bewoners van Skaeve Huse en ziet toe op het aansturen van de individuele begeleiders en is eindverantwoordelijk. Hij neemt deel aan evaluaties van de begeleiding, is betrokken in de keten en is aanspreekpunt voor betrokken partijen. Het betreft 6 uur per week in totaal tijdens kantoortijden (1 uur per bewoner).</w:t>
      </w:r>
    </w:p>
    <w:p w14:paraId="03E3E521" w14:textId="11B3B3AA" w:rsidR="2142D1F5" w:rsidRPr="00F817B2" w:rsidRDefault="2142D1F5" w:rsidP="2142D1F5">
      <w:pPr>
        <w:spacing w:line="276" w:lineRule="auto"/>
      </w:pPr>
    </w:p>
    <w:p w14:paraId="42A8E704" w14:textId="1B7F08CF" w:rsidR="58D07FEF" w:rsidRPr="00F817B2" w:rsidRDefault="58D07FEF" w:rsidP="2142D1F5">
      <w:pPr>
        <w:pStyle w:val="RIJK4-Tekst"/>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Begeleiding Skaeve Huse in deze opdracht omvat niet (tenzij de herzieningsclausule wordt toegepast):</w:t>
      </w:r>
    </w:p>
    <w:p w14:paraId="6B2E88B0" w14:textId="52E20A13" w:rsidR="58D07FEF" w:rsidRPr="00F817B2" w:rsidRDefault="58D07FEF" w:rsidP="008116B6">
      <w:pPr>
        <w:pStyle w:val="RIJK4-Tekst"/>
        <w:numPr>
          <w:ilvl w:val="0"/>
          <w:numId w:val="37"/>
        </w:numPr>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Zorg/ondersteuning geboden vanuit andere wetgeving zoals Zvw of Wlz.</w:t>
      </w:r>
    </w:p>
    <w:p w14:paraId="4C2AAE27" w14:textId="192A31B3" w:rsidR="58D07FEF" w:rsidRPr="00F817B2" w:rsidRDefault="58D07FEF" w:rsidP="008116B6">
      <w:pPr>
        <w:pStyle w:val="RIJK4-Tekst"/>
        <w:numPr>
          <w:ilvl w:val="0"/>
          <w:numId w:val="37"/>
        </w:numPr>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De inzet van beveiliging voor toezicht op het terrein.</w:t>
      </w:r>
    </w:p>
    <w:p w14:paraId="48859DFB" w14:textId="6A1C10AA" w:rsidR="58D07FEF" w:rsidRPr="00F817B2" w:rsidRDefault="58D07FEF" w:rsidP="008116B6">
      <w:pPr>
        <w:pStyle w:val="RIJK4-Tekst"/>
        <w:numPr>
          <w:ilvl w:val="0"/>
          <w:numId w:val="37"/>
        </w:numPr>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Organiseren van het 24/7 meldpunt</w:t>
      </w:r>
    </w:p>
    <w:p w14:paraId="55F172F2" w14:textId="403D01A8" w:rsidR="2142D1F5" w:rsidRPr="00F817B2" w:rsidRDefault="2142D1F5" w:rsidP="2142D1F5">
      <w:pPr>
        <w:spacing w:line="276" w:lineRule="auto"/>
      </w:pPr>
    </w:p>
    <w:p w14:paraId="1529DF20" w14:textId="0DBA754A" w:rsidR="58D07FEF" w:rsidRPr="00F817B2" w:rsidRDefault="58D07FEF" w:rsidP="2142D1F5">
      <w:pPr>
        <w:pStyle w:val="RIJK4-Tekst"/>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Begeleiding Skaeve Huse in deze opdracht omvat wel:</w:t>
      </w:r>
    </w:p>
    <w:p w14:paraId="6CA030E8" w14:textId="6E309C93" w:rsidR="58D07FEF" w:rsidRPr="00F817B2" w:rsidRDefault="58D07FEF" w:rsidP="008116B6">
      <w:pPr>
        <w:pStyle w:val="RIJK4-Tekst"/>
        <w:numPr>
          <w:ilvl w:val="0"/>
          <w:numId w:val="38"/>
        </w:numPr>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Het beheer en uitlezen van het repressief cameratoezicht.</w:t>
      </w:r>
    </w:p>
    <w:p w14:paraId="1A2A71EB" w14:textId="1A851834" w:rsidR="58D07FEF" w:rsidRPr="00F817B2" w:rsidRDefault="58D07FEF" w:rsidP="008116B6">
      <w:pPr>
        <w:pStyle w:val="RIJK4-Tekst"/>
        <w:numPr>
          <w:ilvl w:val="0"/>
          <w:numId w:val="38"/>
        </w:numPr>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Een samenwerking met het 24/7 meldpunt.</w:t>
      </w:r>
    </w:p>
    <w:p w14:paraId="4E1F457C" w14:textId="17825016" w:rsidR="2142D1F5" w:rsidRPr="00F817B2" w:rsidRDefault="2142D1F5" w:rsidP="2142D1F5">
      <w:pPr>
        <w:spacing w:line="276" w:lineRule="auto"/>
      </w:pPr>
    </w:p>
    <w:p w14:paraId="213832B7" w14:textId="2D47F8E5" w:rsidR="58D07FEF" w:rsidRPr="00F817B2" w:rsidRDefault="58D07FEF" w:rsidP="2142D1F5">
      <w:pPr>
        <w:ind w:left="-227"/>
      </w:pPr>
      <w:r w:rsidRPr="00F817B2">
        <w:t>De overeenkomst voor het cameratoezicht, het inzetten van fysieke beveiliging en het 24/7 meldpunt zijn momenteel in beheer van de opdrachtgever. Gezien de rol van opdrachtnemer op het gebied van het cameratoezicht en samenwerking met het meldpunt wil de opdrachtgever de mogelijkheid hebben (toekomstige) overeenkomst(en) ten behoeve van deze taken door de opdrachtnemer af te laten sluiten. Eventuele kosten kunnen direct aan opdrachtgever worden doorbelast. Het uitvragen van en beoordelen van offertes ten aanzien van deze taken zal door opdrachtnemer worden gedaan, aangezien zij de primaire samenwerkingspartner zullen zijn. De (door te belasten) kosten worden wel, voorafgaand aan akkoord op een eventuele offerte, met opdrachtgever afgestemd.</w:t>
      </w:r>
    </w:p>
    <w:p w14:paraId="559415DB" w14:textId="12FE017A" w:rsidR="00D31DA0" w:rsidRPr="00F817B2" w:rsidRDefault="00D31DA0" w:rsidP="00900724">
      <w:pPr>
        <w:ind w:left="-227"/>
      </w:pPr>
    </w:p>
    <w:p w14:paraId="6A2E22E9" w14:textId="6646DB0F" w:rsidR="00D31DA0" w:rsidRPr="00F817B2" w:rsidRDefault="00D31DA0" w:rsidP="00900724">
      <w:pPr>
        <w:ind w:left="-227"/>
      </w:pPr>
      <w:r w:rsidRPr="00F817B2">
        <w:t>De kwaliteitseisen zijn opgenomen in het Programma van Eisen.</w:t>
      </w:r>
    </w:p>
    <w:p w14:paraId="2DECC25C" w14:textId="77777777" w:rsidR="00010C56" w:rsidRPr="00F817B2" w:rsidRDefault="00010C56" w:rsidP="00900724">
      <w:pPr>
        <w:ind w:left="-227"/>
      </w:pPr>
    </w:p>
    <w:p w14:paraId="2E577D16" w14:textId="77777777" w:rsidR="001737D0" w:rsidRPr="00F817B2" w:rsidRDefault="001737D0" w:rsidP="001737D0"/>
    <w:p w14:paraId="126E33F6" w14:textId="37401C36" w:rsidR="001737D0" w:rsidRPr="00F817B2" w:rsidRDefault="001737D0" w:rsidP="00651297">
      <w:pPr>
        <w:pStyle w:val="Kop2"/>
        <w:rPr>
          <w:rFonts w:ascii="Times New Roman" w:hAnsi="Times New Roman" w:cs="Times New Roman"/>
        </w:rPr>
      </w:pPr>
      <w:bookmarkStart w:id="20" w:name="_Toc164352779"/>
      <w:bookmarkStart w:id="21" w:name="_Toc183770890"/>
      <w:bookmarkStart w:id="22" w:name="_Toc240459422"/>
      <w:r w:rsidRPr="00F817B2">
        <w:rPr>
          <w:rFonts w:ascii="Times New Roman" w:hAnsi="Times New Roman" w:cs="Times New Roman"/>
        </w:rPr>
        <w:t>Artikel 1.2: Hiërarchische volgorde documenten</w:t>
      </w:r>
      <w:bookmarkEnd w:id="20"/>
      <w:bookmarkEnd w:id="21"/>
      <w:bookmarkEnd w:id="22"/>
    </w:p>
    <w:p w14:paraId="3E2CDE44" w14:textId="77777777" w:rsidR="001737D0" w:rsidRPr="00F817B2" w:rsidRDefault="001737D0" w:rsidP="001737D0"/>
    <w:p w14:paraId="2EC17E08" w14:textId="6710A895" w:rsidR="001737D0" w:rsidRPr="00F817B2" w:rsidRDefault="001737D0" w:rsidP="001737D0">
      <w:r w:rsidRPr="00F817B2">
        <w:t xml:space="preserve">De volgende </w:t>
      </w:r>
      <w:r w:rsidR="00A56BCE" w:rsidRPr="00F817B2">
        <w:t xml:space="preserve">documenten en </w:t>
      </w:r>
      <w:r w:rsidRPr="00F817B2">
        <w:t>bijlagen zijn (in hiërarchische volgorde) van toepassing</w:t>
      </w:r>
      <w:r w:rsidR="005969BB" w:rsidRPr="00F817B2">
        <w:t>.</w:t>
      </w:r>
      <w:r w:rsidRPr="00F817B2">
        <w:t xml:space="preserve"> </w:t>
      </w:r>
      <w:r w:rsidR="005969BB" w:rsidRPr="00F817B2">
        <w:t xml:space="preserve">Zij </w:t>
      </w:r>
      <w:r w:rsidRPr="00F817B2">
        <w:t>maken integraal onderdeel uit van de overeenkomst die Partijen sluiten. Het gaat steeds om de gepubliceerde, meest actuele versie van:</w:t>
      </w:r>
    </w:p>
    <w:p w14:paraId="500CD6A4" w14:textId="77777777" w:rsidR="001737D0" w:rsidRPr="00F817B2" w:rsidRDefault="001737D0" w:rsidP="001737D0"/>
    <w:p w14:paraId="52C831CF" w14:textId="14FA0D3E" w:rsidR="000F60B2" w:rsidRPr="00F817B2" w:rsidRDefault="001737D0" w:rsidP="008A2764">
      <w:pPr>
        <w:pStyle w:val="Lijstalinea"/>
        <w:numPr>
          <w:ilvl w:val="1"/>
          <w:numId w:val="26"/>
        </w:numPr>
        <w:rPr>
          <w:rFonts w:ascii="Times New Roman" w:hAnsi="Times New Roman" w:cs="Times New Roman"/>
        </w:rPr>
      </w:pPr>
      <w:r w:rsidRPr="00F817B2">
        <w:rPr>
          <w:rFonts w:ascii="Times New Roman" w:hAnsi="Times New Roman" w:cs="Times New Roman"/>
        </w:rPr>
        <w:t>De overeenkomst;</w:t>
      </w:r>
    </w:p>
    <w:p w14:paraId="3DFFDBE0" w14:textId="7B2281CE" w:rsidR="001737D0" w:rsidRPr="00F817B2" w:rsidRDefault="001737D0" w:rsidP="000F60B2">
      <w:pPr>
        <w:pStyle w:val="Lijstalinea"/>
        <w:numPr>
          <w:ilvl w:val="1"/>
          <w:numId w:val="26"/>
        </w:numPr>
        <w:rPr>
          <w:rFonts w:ascii="Times New Roman" w:hAnsi="Times New Roman" w:cs="Times New Roman"/>
        </w:rPr>
      </w:pPr>
      <w:r w:rsidRPr="00F817B2">
        <w:rPr>
          <w:rFonts w:ascii="Times New Roman" w:hAnsi="Times New Roman" w:cs="Times New Roman"/>
        </w:rPr>
        <w:t>De Nota(’s) van Inlichtingen (latere versies gaan voor op voorgaande versies);</w:t>
      </w:r>
    </w:p>
    <w:p w14:paraId="1BA2F4D2" w14:textId="37B8E8CA" w:rsidR="001737D0" w:rsidRPr="00F817B2" w:rsidRDefault="001737D0" w:rsidP="000F60B2">
      <w:pPr>
        <w:pStyle w:val="Lijstalinea"/>
        <w:numPr>
          <w:ilvl w:val="1"/>
          <w:numId w:val="26"/>
        </w:numPr>
        <w:rPr>
          <w:rFonts w:ascii="Times New Roman" w:hAnsi="Times New Roman" w:cs="Times New Roman"/>
        </w:rPr>
      </w:pPr>
      <w:r w:rsidRPr="00F817B2">
        <w:rPr>
          <w:rFonts w:ascii="Times New Roman" w:hAnsi="Times New Roman" w:cs="Times New Roman"/>
        </w:rPr>
        <w:t xml:space="preserve">De Gemeentelijke inkoopdocumenten met daarin: </w:t>
      </w:r>
    </w:p>
    <w:p w14:paraId="7B3A92FF" w14:textId="77777777" w:rsidR="00421E7C" w:rsidRDefault="00FD6E7B" w:rsidP="00421E7C">
      <w:pPr>
        <w:ind w:firstLine="708"/>
      </w:pPr>
      <w:r w:rsidRPr="00421E7C">
        <w:t>3</w:t>
      </w:r>
      <w:r w:rsidR="001737D0" w:rsidRPr="00421E7C">
        <w:t>.1.</w:t>
      </w:r>
      <w:r w:rsidR="001737D0" w:rsidRPr="00421E7C">
        <w:tab/>
      </w:r>
      <w:r w:rsidR="00421E7C" w:rsidRPr="00421E7C">
        <w:t>Bijlage</w:t>
      </w:r>
      <w:r w:rsidR="00421E7C">
        <w:t xml:space="preserve"> A</w:t>
      </w:r>
      <w:r w:rsidR="00421E7C">
        <w:tab/>
        <w:t>Programma van Eisen</w:t>
      </w:r>
    </w:p>
    <w:p w14:paraId="7ACC4D55" w14:textId="2325C671" w:rsidR="00421E7C" w:rsidRPr="00421E7C" w:rsidRDefault="00421E7C" w:rsidP="00421E7C">
      <w:pPr>
        <w:ind w:left="708" w:firstLine="708"/>
        <w:rPr>
          <w:highlight w:val="yellow"/>
        </w:rPr>
      </w:pPr>
      <w:r>
        <w:t>Bijlage B</w:t>
      </w:r>
      <w:r>
        <w:tab/>
        <w:t>Inschrijvingsbiljet</w:t>
      </w:r>
    </w:p>
    <w:p w14:paraId="0ABFA97F" w14:textId="29B763D6" w:rsidR="00421E7C" w:rsidRDefault="00421E7C" w:rsidP="00421E7C">
      <w:pPr>
        <w:ind w:left="708" w:firstLine="708"/>
      </w:pPr>
      <w:r>
        <w:t xml:space="preserve">Bijlage C </w:t>
      </w:r>
      <w:r>
        <w:tab/>
        <w:t>Referentieverklaring</w:t>
      </w:r>
    </w:p>
    <w:p w14:paraId="75D62B19" w14:textId="7B7DE460" w:rsidR="00421E7C" w:rsidRDefault="00421E7C" w:rsidP="00421E7C">
      <w:pPr>
        <w:ind w:left="708" w:firstLine="708"/>
      </w:pPr>
      <w:r>
        <w:t>Bijlage D</w:t>
      </w:r>
      <w:r>
        <w:tab/>
        <w:t>Eigen verklaring sanctiepakket Rusland</w:t>
      </w:r>
    </w:p>
    <w:p w14:paraId="3440669A" w14:textId="77777777" w:rsidR="00421E7C" w:rsidRDefault="00421E7C" w:rsidP="00421E7C">
      <w:pPr>
        <w:ind w:left="708" w:firstLine="708"/>
      </w:pPr>
      <w:r>
        <w:t>Bijlage E</w:t>
      </w:r>
      <w:r>
        <w:tab/>
        <w:t>Integriteitsverklaring</w:t>
      </w:r>
    </w:p>
    <w:p w14:paraId="25ACF9FD" w14:textId="77777777" w:rsidR="00421E7C" w:rsidRDefault="00421E7C" w:rsidP="00421E7C">
      <w:pPr>
        <w:ind w:left="708" w:firstLine="708"/>
      </w:pPr>
      <w:r>
        <w:t>Bijlage F</w:t>
      </w:r>
      <w:r>
        <w:tab/>
        <w:t xml:space="preserve">Opbouw tarief Skaeve Huse Velsen </w:t>
      </w:r>
    </w:p>
    <w:p w14:paraId="77FF22CB" w14:textId="22D88900" w:rsidR="00421E7C" w:rsidRDefault="00421E7C" w:rsidP="00421E7C">
      <w:pPr>
        <w:ind w:left="708" w:firstLine="708"/>
      </w:pPr>
      <w:r>
        <w:t>Bijlage G</w:t>
      </w:r>
      <w:r>
        <w:tab/>
        <w:t xml:space="preserve">VNG </w:t>
      </w:r>
      <w:r w:rsidR="003D4EF9">
        <w:t>M</w:t>
      </w:r>
      <w:r>
        <w:t>odel Algemene inkoopvoorwaarden</w:t>
      </w:r>
    </w:p>
    <w:p w14:paraId="11E6B551" w14:textId="77777777" w:rsidR="00421E7C" w:rsidRDefault="00421E7C" w:rsidP="00421E7C">
      <w:pPr>
        <w:ind w:left="708" w:firstLine="708"/>
      </w:pPr>
      <w:r>
        <w:t>Bijlage H</w:t>
      </w:r>
      <w:r>
        <w:tab/>
        <w:t>Conceptovereenkomst</w:t>
      </w:r>
    </w:p>
    <w:p w14:paraId="5AC6A9BC" w14:textId="77777777" w:rsidR="00421E7C" w:rsidRDefault="00421E7C" w:rsidP="00421E7C">
      <w:pPr>
        <w:ind w:left="708" w:firstLine="708"/>
      </w:pPr>
      <w:r>
        <w:t>Bijlage I</w:t>
      </w:r>
      <w:r>
        <w:tab/>
        <w:t xml:space="preserve">Gegevensdelingsovereenkomst </w:t>
      </w:r>
    </w:p>
    <w:p w14:paraId="126A6BD0" w14:textId="77777777" w:rsidR="00421E7C" w:rsidRDefault="00421E7C" w:rsidP="00421E7C">
      <w:pPr>
        <w:ind w:left="708" w:firstLine="708"/>
      </w:pPr>
      <w:r>
        <w:t>Bijlage J</w:t>
      </w:r>
      <w:r>
        <w:tab/>
        <w:t xml:space="preserve">Wachtkamerovereenkomst </w:t>
      </w:r>
    </w:p>
    <w:p w14:paraId="17B6CE3A" w14:textId="77777777" w:rsidR="00421E7C" w:rsidRDefault="00421E7C" w:rsidP="00421E7C">
      <w:pPr>
        <w:ind w:left="708" w:firstLine="708"/>
      </w:pPr>
      <w:r>
        <w:t>Bijlage K</w:t>
      </w:r>
      <w:r>
        <w:tab/>
        <w:t>SROI-protocol</w:t>
      </w:r>
    </w:p>
    <w:p w14:paraId="529048D7" w14:textId="5B123B5E" w:rsidR="009B3570" w:rsidRPr="00F817B2" w:rsidRDefault="00421E7C" w:rsidP="00421E7C">
      <w:pPr>
        <w:ind w:left="708" w:firstLine="708"/>
      </w:pPr>
      <w:r>
        <w:t>Bijlage L</w:t>
      </w:r>
      <w:r>
        <w:tab/>
        <w:t>Uitvraag personalia en informatie</w:t>
      </w:r>
    </w:p>
    <w:p w14:paraId="19C0D4EF" w14:textId="1C870E83" w:rsidR="001737D0" w:rsidRPr="00F817B2" w:rsidRDefault="00FD6E7B" w:rsidP="001737D0">
      <w:pPr>
        <w:ind w:left="1416" w:hanging="708"/>
      </w:pPr>
      <w:r w:rsidRPr="00F817B2">
        <w:t>3</w:t>
      </w:r>
      <w:r w:rsidR="001737D0" w:rsidRPr="00F817B2">
        <w:t>.2.</w:t>
      </w:r>
      <w:r w:rsidR="001737D0" w:rsidRPr="00F817B2">
        <w:tab/>
        <w:t xml:space="preserve">Het meest recente </w:t>
      </w:r>
      <w:hyperlink r:id="rId20" w:history="1">
        <w:r w:rsidR="001737D0" w:rsidRPr="00F817B2">
          <w:rPr>
            <w:rStyle w:val="Hyperlink"/>
            <w:rFonts w:ascii="Times New Roman" w:eastAsiaTheme="majorEastAsia" w:hAnsi="Times New Roman"/>
          </w:rPr>
          <w:t>Model Algemene Inkoopvoorwaarden</w:t>
        </w:r>
      </w:hyperlink>
      <w:r w:rsidR="001737D0" w:rsidRPr="00F817B2">
        <w:t xml:space="preserve"> van de Vereniging van Nederlandse Gemeenten (september 2024). </w:t>
      </w:r>
    </w:p>
    <w:p w14:paraId="444FA96B" w14:textId="77777777" w:rsidR="001737D0" w:rsidRPr="00F817B2" w:rsidRDefault="001737D0" w:rsidP="00B81EC5"/>
    <w:p w14:paraId="3F2337AD" w14:textId="5192686A" w:rsidR="001737D0" w:rsidRPr="00F817B2" w:rsidRDefault="001737D0" w:rsidP="001737D0">
      <w:r w:rsidRPr="00F817B2">
        <w:tab/>
      </w:r>
      <w:r w:rsidR="00FD6E7B" w:rsidRPr="00F817B2">
        <w:t>3</w:t>
      </w:r>
      <w:r w:rsidRPr="00F817B2">
        <w:t>.3</w:t>
      </w:r>
      <w:r w:rsidRPr="00F817B2">
        <w:tab/>
      </w:r>
      <w:r w:rsidR="00B81EC5" w:rsidRPr="00F817B2">
        <w:t>D</w:t>
      </w:r>
      <w:r w:rsidRPr="00F817B2">
        <w:t>e inschrijving van de aanbieder</w:t>
      </w:r>
      <w:r w:rsidR="00127DAB" w:rsidRPr="00F817B2">
        <w:t xml:space="preserve"> </w:t>
      </w:r>
      <w:r w:rsidRPr="00F817B2">
        <w:t>met daarin:</w:t>
      </w:r>
    </w:p>
    <w:p w14:paraId="451BBE77" w14:textId="1455D0F9" w:rsidR="001737D0" w:rsidRPr="00F817B2" w:rsidRDefault="00E96A3E" w:rsidP="001737D0">
      <w:pPr>
        <w:ind w:left="708" w:firstLine="708"/>
      </w:pPr>
      <w:r w:rsidRPr="00F817B2">
        <w:t>3</w:t>
      </w:r>
      <w:r w:rsidR="001737D0" w:rsidRPr="00F817B2">
        <w:t>.3.1</w:t>
      </w:r>
      <w:r w:rsidR="001737D0" w:rsidRPr="00F817B2">
        <w:tab/>
        <w:t>[</w:t>
      </w:r>
      <w:r w:rsidR="001737D0" w:rsidRPr="00F817B2">
        <w:rPr>
          <w:shd w:val="clear" w:color="auto" w:fill="BFBFBF" w:themeFill="background1" w:themeFillShade="BF"/>
        </w:rPr>
        <w:t>bijlagen benoemen</w:t>
      </w:r>
      <w:r w:rsidR="001737D0" w:rsidRPr="00F817B2">
        <w:t>]</w:t>
      </w:r>
    </w:p>
    <w:p w14:paraId="5466B42B" w14:textId="6DE8A506" w:rsidR="001737D0" w:rsidRPr="00F817B2" w:rsidRDefault="00E96A3E" w:rsidP="001737D0">
      <w:pPr>
        <w:ind w:left="708" w:firstLine="708"/>
      </w:pPr>
      <w:r w:rsidRPr="00F817B2">
        <w:t>3</w:t>
      </w:r>
      <w:r w:rsidR="001737D0" w:rsidRPr="00F817B2">
        <w:t>.3.2</w:t>
      </w:r>
      <w:r w:rsidR="001737D0" w:rsidRPr="00F817B2">
        <w:tab/>
        <w:t>[</w:t>
      </w:r>
      <w:r w:rsidR="001737D0" w:rsidRPr="00F817B2">
        <w:rPr>
          <w:shd w:val="clear" w:color="auto" w:fill="BFBFBF" w:themeFill="background1" w:themeFillShade="BF"/>
        </w:rPr>
        <w:t>bijlagen benoemen</w:t>
      </w:r>
      <w:r w:rsidR="001737D0" w:rsidRPr="00F817B2">
        <w:t>]</w:t>
      </w:r>
    </w:p>
    <w:p w14:paraId="40CB5195" w14:textId="6424B08A" w:rsidR="001737D0" w:rsidRPr="00F817B2" w:rsidRDefault="001737D0" w:rsidP="00B81EC5"/>
    <w:p w14:paraId="72E88179" w14:textId="77777777" w:rsidR="001737D0" w:rsidRPr="00B2719E" w:rsidRDefault="001737D0" w:rsidP="001737D0"/>
    <w:p w14:paraId="3E6FDF90" w14:textId="77777777" w:rsidR="004E34AC" w:rsidRPr="00B2719E" w:rsidRDefault="004E34AC" w:rsidP="00B2719E">
      <w:pPr>
        <w:pStyle w:val="Kop2"/>
        <w:rPr>
          <w:rFonts w:ascii="Times New Roman" w:hAnsi="Times New Roman" w:cs="Times New Roman"/>
        </w:rPr>
      </w:pPr>
      <w:bookmarkStart w:id="23" w:name="_Toc164352780"/>
      <w:bookmarkStart w:id="24" w:name="_Toc190344031"/>
      <w:bookmarkStart w:id="25" w:name="_Toc240459423"/>
      <w:r w:rsidRPr="00B2719E">
        <w:rPr>
          <w:rFonts w:ascii="Times New Roman" w:hAnsi="Times New Roman" w:cs="Times New Roman"/>
        </w:rPr>
        <w:t>Artikel 1.3: Looptijd</w:t>
      </w:r>
      <w:bookmarkEnd w:id="23"/>
      <w:bookmarkEnd w:id="24"/>
      <w:bookmarkEnd w:id="25"/>
    </w:p>
    <w:p w14:paraId="2E4507E4" w14:textId="77777777" w:rsidR="001737D0" w:rsidRPr="00F817B2" w:rsidRDefault="001737D0" w:rsidP="001737D0"/>
    <w:p w14:paraId="047568B7" w14:textId="3F60103D" w:rsidR="001737D0" w:rsidRPr="00F817B2" w:rsidRDefault="001737D0" w:rsidP="001737D0">
      <w:r w:rsidRPr="00F817B2">
        <w:t>1.3.1</w:t>
      </w:r>
      <w:r w:rsidRPr="00F817B2">
        <w:br/>
        <w:t xml:space="preserve">De overeenkomst start op </w:t>
      </w:r>
      <w:r w:rsidR="00363DFE" w:rsidRPr="00F817B2">
        <w:t>1 juni 2027</w:t>
      </w:r>
      <w:r w:rsidRPr="00F817B2">
        <w:t xml:space="preserve"> en loopt tot en met </w:t>
      </w:r>
      <w:r w:rsidR="00363DFE" w:rsidRPr="00F817B2">
        <w:t>31 mei 2031</w:t>
      </w:r>
      <w:r w:rsidRPr="00F817B2">
        <w:t>.</w:t>
      </w:r>
    </w:p>
    <w:p w14:paraId="393C1FB5" w14:textId="77777777" w:rsidR="001737D0" w:rsidRPr="00F817B2" w:rsidRDefault="001737D0" w:rsidP="001737D0"/>
    <w:p w14:paraId="273ED48D" w14:textId="2ED2D8CD" w:rsidR="001737D0" w:rsidRPr="00F817B2" w:rsidRDefault="001737D0" w:rsidP="001737D0">
      <w:r w:rsidRPr="00F817B2">
        <w:t>1.3.2</w:t>
      </w:r>
      <w:r w:rsidRPr="00F817B2">
        <w:br/>
      </w:r>
      <w:r w:rsidR="00C348F0" w:rsidRPr="00F817B2">
        <w:t>Opdrachtgever</w:t>
      </w:r>
      <w:r w:rsidRPr="00F817B2">
        <w:t xml:space="preserve"> mag de overeenkomst na afloop geheel of deels verlengen met </w:t>
      </w:r>
      <w:r w:rsidR="00BD2950" w:rsidRPr="00F817B2">
        <w:t xml:space="preserve">tweemaal twee jaar. </w:t>
      </w:r>
    </w:p>
    <w:p w14:paraId="310BF1DB" w14:textId="77777777" w:rsidR="001737D0" w:rsidRPr="00F817B2" w:rsidRDefault="001737D0" w:rsidP="001737D0"/>
    <w:p w14:paraId="306CF52C" w14:textId="5BF7038A" w:rsidR="001737D0" w:rsidRPr="00F817B2" w:rsidRDefault="001737D0" w:rsidP="001737D0">
      <w:r w:rsidRPr="00F817B2">
        <w:t>1.3.3</w:t>
      </w:r>
      <w:r w:rsidRPr="00F817B2">
        <w:br/>
      </w:r>
      <w:r w:rsidR="00C348F0" w:rsidRPr="00F817B2">
        <w:t>Opdrachtgever</w:t>
      </w:r>
      <w:r w:rsidRPr="00F817B2">
        <w:t xml:space="preserve"> meldt uiterlijk 6 kalendermaanden voor het einde of zij de overeenkomst wil verlengen.</w:t>
      </w:r>
    </w:p>
    <w:p w14:paraId="4A16E14D" w14:textId="77777777" w:rsidR="001737D0" w:rsidRPr="00F817B2" w:rsidRDefault="001737D0" w:rsidP="001737D0"/>
    <w:p w14:paraId="36695C26" w14:textId="28468D28" w:rsidR="001737D0" w:rsidRPr="00F817B2" w:rsidRDefault="001737D0" w:rsidP="001737D0">
      <w:r w:rsidRPr="00F817B2">
        <w:t>1.3.4</w:t>
      </w:r>
      <w:r w:rsidRPr="00F817B2">
        <w:br/>
      </w:r>
      <w:r w:rsidR="00C348F0" w:rsidRPr="00F817B2">
        <w:t>Opdrachtgever</w:t>
      </w:r>
      <w:r w:rsidRPr="00F817B2">
        <w:t xml:space="preserve"> mag </w:t>
      </w:r>
      <w:r w:rsidRPr="00F817B2">
        <w:rPr>
          <w:color w:val="000000" w:themeColor="text1"/>
        </w:rPr>
        <w:t>naast de mogelijkheden genoemd in artikel 1.4.2, 3.</w:t>
      </w:r>
      <w:r w:rsidR="00C73839" w:rsidRPr="00F817B2">
        <w:rPr>
          <w:color w:val="000000" w:themeColor="text1"/>
        </w:rPr>
        <w:t>19</w:t>
      </w:r>
      <w:r w:rsidRPr="00F817B2">
        <w:rPr>
          <w:color w:val="000000" w:themeColor="text1"/>
        </w:rPr>
        <w:t>.1 en 3.2</w:t>
      </w:r>
      <w:r w:rsidR="00C73839" w:rsidRPr="00F817B2">
        <w:rPr>
          <w:color w:val="000000" w:themeColor="text1"/>
        </w:rPr>
        <w:t>2</w:t>
      </w:r>
      <w:r w:rsidRPr="00F817B2">
        <w:rPr>
          <w:color w:val="000000" w:themeColor="text1"/>
        </w:rPr>
        <w:t xml:space="preserve"> </w:t>
      </w:r>
      <w:r w:rsidRPr="00F817B2">
        <w:t xml:space="preserve">tussentijds schriftelijk opzeggen met een opzegtermijn van </w:t>
      </w:r>
      <w:r w:rsidR="073547CD" w:rsidRPr="00F817B2">
        <w:t>twaalf (12)</w:t>
      </w:r>
      <w:r w:rsidRPr="00F817B2">
        <w:t xml:space="preserve"> kalendermaanden. </w:t>
      </w:r>
      <w:r w:rsidR="002F776E" w:rsidRPr="00F817B2">
        <w:t xml:space="preserve"> Opdrachtnemer</w:t>
      </w:r>
      <w:r w:rsidRPr="00F817B2">
        <w:t xml:space="preserve"> mag niet tussentijds opzeggen, behalve volgens artikel 1.4.2, 3.2</w:t>
      </w:r>
      <w:r w:rsidR="00C73839" w:rsidRPr="00F817B2">
        <w:t>2</w:t>
      </w:r>
      <w:r w:rsidRPr="00F817B2">
        <w:t xml:space="preserve"> en 3.3</w:t>
      </w:r>
      <w:r w:rsidR="00C73839" w:rsidRPr="00F817B2">
        <w:t>0</w:t>
      </w:r>
      <w:r w:rsidRPr="00F817B2">
        <w:t>.4.</w:t>
      </w:r>
    </w:p>
    <w:p w14:paraId="5FA30158" w14:textId="77777777" w:rsidR="001737D0" w:rsidRPr="00F817B2" w:rsidRDefault="001737D0" w:rsidP="001737D0"/>
    <w:p w14:paraId="6A184097" w14:textId="77777777" w:rsidR="0072087A" w:rsidRPr="00F817B2" w:rsidRDefault="0072087A" w:rsidP="001737D0"/>
    <w:p w14:paraId="25856936" w14:textId="77777777" w:rsidR="0072087A" w:rsidRPr="00F817B2" w:rsidRDefault="0072087A" w:rsidP="0072087A">
      <w:pPr>
        <w:rPr>
          <w:b/>
          <w:bCs/>
        </w:rPr>
      </w:pPr>
      <w:r w:rsidRPr="00F817B2">
        <w:br w:type="page"/>
      </w:r>
    </w:p>
    <w:p w14:paraId="3220116E" w14:textId="77777777" w:rsidR="0072087A" w:rsidRPr="00F817B2" w:rsidRDefault="0072087A" w:rsidP="001737D0"/>
    <w:p w14:paraId="3FC41FBB" w14:textId="77777777" w:rsidR="001737D0" w:rsidRPr="00F817B2" w:rsidRDefault="001737D0" w:rsidP="001737D0"/>
    <w:p w14:paraId="1584B7A8" w14:textId="5DBE1427" w:rsidR="001737D0" w:rsidRPr="00F817B2" w:rsidRDefault="001737D0" w:rsidP="00651297">
      <w:pPr>
        <w:pStyle w:val="Kop2"/>
        <w:rPr>
          <w:rFonts w:ascii="Times New Roman" w:hAnsi="Times New Roman" w:cs="Times New Roman"/>
        </w:rPr>
      </w:pPr>
      <w:bookmarkStart w:id="26" w:name="_Toc240459424"/>
      <w:r w:rsidRPr="00F817B2">
        <w:rPr>
          <w:rFonts w:ascii="Times New Roman" w:hAnsi="Times New Roman" w:cs="Times New Roman"/>
        </w:rPr>
        <w:t>Artikel 1.4 – Herzieningsclausule</w:t>
      </w:r>
      <w:bookmarkEnd w:id="26"/>
    </w:p>
    <w:p w14:paraId="0684D88E" w14:textId="77777777" w:rsidR="001737D0" w:rsidRPr="00F817B2" w:rsidRDefault="001737D0" w:rsidP="001737D0">
      <w:pPr>
        <w:rPr>
          <w:b/>
          <w:bCs/>
        </w:rPr>
      </w:pPr>
    </w:p>
    <w:p w14:paraId="7F2F6A61" w14:textId="355E702C" w:rsidR="001737D0" w:rsidRPr="00F817B2" w:rsidRDefault="001737D0" w:rsidP="001737D0">
      <w:r w:rsidRPr="00F817B2">
        <w:t>1.4.1</w:t>
      </w:r>
      <w:r w:rsidRPr="00F817B2">
        <w:br/>
      </w:r>
      <w:r w:rsidR="00C348F0" w:rsidRPr="00F817B2">
        <w:t>Opdrachtgever</w:t>
      </w:r>
      <w:r w:rsidRPr="00F817B2">
        <w:t xml:space="preserve"> mag de overeenkomst tussentijds wijzigen na overleg met </w:t>
      </w:r>
      <w:r w:rsidR="002F776E" w:rsidRPr="00F817B2">
        <w:t>Opdrachtnemer</w:t>
      </w:r>
      <w:r w:rsidRPr="00F817B2">
        <w:t xml:space="preserve">. Deze wijzigingsbevoegdheid komt </w:t>
      </w:r>
      <w:r w:rsidR="62290005" w:rsidRPr="00F817B2">
        <w:t>boven op</w:t>
      </w:r>
      <w:r w:rsidRPr="00F817B2">
        <w:t xml:space="preserve"> de mogelijkheden in artikel 3.2</w:t>
      </w:r>
      <w:r w:rsidR="00C73839" w:rsidRPr="00F817B2">
        <w:t>2</w:t>
      </w:r>
      <w:r w:rsidRPr="00F817B2">
        <w:t>, 3.2</w:t>
      </w:r>
      <w:r w:rsidR="00C73839" w:rsidRPr="00F817B2">
        <w:t>5</w:t>
      </w:r>
      <w:r w:rsidRPr="00F817B2">
        <w:t>, 3.</w:t>
      </w:r>
      <w:r w:rsidR="00C73839" w:rsidRPr="00F817B2">
        <w:t>29</w:t>
      </w:r>
      <w:r w:rsidRPr="00F817B2">
        <w:t>.2 en 3.3</w:t>
      </w:r>
      <w:r w:rsidR="00C73839" w:rsidRPr="00F817B2">
        <w:t>0</w:t>
      </w:r>
      <w:r w:rsidRPr="00F817B2">
        <w:t>.</w:t>
      </w:r>
    </w:p>
    <w:p w14:paraId="21F0A45E" w14:textId="77777777" w:rsidR="001737D0" w:rsidRPr="00F817B2" w:rsidRDefault="001737D0" w:rsidP="001737D0"/>
    <w:p w14:paraId="59110C30" w14:textId="7F1C2800" w:rsidR="001737D0" w:rsidRPr="00F817B2" w:rsidRDefault="001737D0" w:rsidP="001737D0">
      <w:r w:rsidRPr="00F817B2">
        <w:t xml:space="preserve">Partijen houden een termijn aan van maximaal zes kalendermaanden </w:t>
      </w:r>
      <w:r w:rsidR="005969BB" w:rsidRPr="00F817B2">
        <w:t>voor</w:t>
      </w:r>
      <w:r w:rsidRPr="00F817B2">
        <w:t xml:space="preserve"> het doorvoeren van de wijziging.</w:t>
      </w:r>
    </w:p>
    <w:p w14:paraId="64EB5927" w14:textId="77777777" w:rsidR="001737D0" w:rsidRPr="00F817B2" w:rsidRDefault="001737D0" w:rsidP="001737D0"/>
    <w:p w14:paraId="1D9DDBEA" w14:textId="77777777" w:rsidR="00BD34AB" w:rsidRPr="00F817B2" w:rsidRDefault="001737D0" w:rsidP="00BD34AB">
      <w:r w:rsidRPr="00F817B2">
        <w:t>Wijzigingsmogelijkheid 1:</w:t>
      </w:r>
    </w:p>
    <w:p w14:paraId="7A80FF10" w14:textId="77777777" w:rsidR="00BD34AB" w:rsidRPr="00F817B2" w:rsidRDefault="001C1D9E" w:rsidP="001C1D9E">
      <w:pPr>
        <w:pStyle w:val="Lijstalinea"/>
        <w:numPr>
          <w:ilvl w:val="0"/>
          <w:numId w:val="30"/>
        </w:numPr>
        <w:rPr>
          <w:rFonts w:ascii="Times New Roman" w:hAnsi="Times New Roman" w:cs="Times New Roman"/>
        </w:rPr>
      </w:pPr>
      <w:r w:rsidRPr="00F817B2">
        <w:rPr>
          <w:rFonts w:ascii="Times New Roman" w:hAnsi="Times New Roman" w:cs="Times New Roman"/>
        </w:rPr>
        <w:t xml:space="preserve">Omvang opdracht </w:t>
      </w:r>
    </w:p>
    <w:p w14:paraId="7E0D7E80" w14:textId="4A3BFDB6" w:rsidR="001737D0" w:rsidRPr="00F817B2" w:rsidRDefault="001C1D9E" w:rsidP="00BD34AB">
      <w:pPr>
        <w:pStyle w:val="Lijstalinea"/>
        <w:ind w:left="360"/>
        <w:rPr>
          <w:rFonts w:ascii="Times New Roman" w:hAnsi="Times New Roman" w:cs="Times New Roman"/>
        </w:rPr>
      </w:pPr>
      <w:r w:rsidRPr="00F817B2">
        <w:rPr>
          <w:rFonts w:ascii="Times New Roman" w:hAnsi="Times New Roman" w:cs="Times New Roman"/>
        </w:rPr>
        <w:t>De omvang van de inzet van de Wmo-begeleiding kan gedurende de looptijd van de overeenkomst wijzigen ten opzichte van de startsituatie. Als de ondersteuningsbehoefte daartoe aanleiding geeft kan de zorg worden afgeschaald. Er geldt hierbij een minimum van 1 uur ondersteuning per bewoner per week. Uitgangspunt hierbij is dat de situatie op het terrein stabiel moet blijven en de overlast tot een minimum beperkt moet blijven. Het afschalen gebeurt in goed overleg tussen gemeente en zorgaanbieder.</w:t>
      </w:r>
    </w:p>
    <w:p w14:paraId="1CDB5CBA" w14:textId="77777777" w:rsidR="001737D0" w:rsidRPr="00F817B2" w:rsidRDefault="001737D0" w:rsidP="001737D0"/>
    <w:p w14:paraId="35AA2219" w14:textId="37617280" w:rsidR="00BD34AB" w:rsidRPr="00F817B2" w:rsidRDefault="001737D0" w:rsidP="00BD34AB">
      <w:r w:rsidRPr="00F817B2">
        <w:t>Wijzigingsmogelijkheid 2</w:t>
      </w:r>
      <w:r w:rsidR="00BD34AB" w:rsidRPr="00F817B2">
        <w:t>:</w:t>
      </w:r>
    </w:p>
    <w:p w14:paraId="7E304DDE" w14:textId="77777777" w:rsidR="00BD34AB" w:rsidRPr="00F817B2" w:rsidRDefault="006B73FF" w:rsidP="00BD34AB">
      <w:pPr>
        <w:pStyle w:val="Lijstalinea"/>
        <w:numPr>
          <w:ilvl w:val="0"/>
          <w:numId w:val="30"/>
        </w:numPr>
        <w:rPr>
          <w:rFonts w:ascii="Times New Roman" w:hAnsi="Times New Roman" w:cs="Times New Roman"/>
        </w:rPr>
      </w:pPr>
      <w:r w:rsidRPr="00F817B2">
        <w:rPr>
          <w:rFonts w:ascii="Times New Roman" w:hAnsi="Times New Roman" w:cs="Times New Roman"/>
        </w:rPr>
        <w:t>Aard ondersteuning</w:t>
      </w:r>
    </w:p>
    <w:p w14:paraId="1EC76DB3" w14:textId="53D3C4C3" w:rsidR="00BD34AB" w:rsidRPr="00F817B2" w:rsidRDefault="006B73FF" w:rsidP="00BD34AB">
      <w:pPr>
        <w:pStyle w:val="Lijstalinea"/>
        <w:ind w:left="360"/>
        <w:rPr>
          <w:rFonts w:ascii="Times New Roman" w:hAnsi="Times New Roman" w:cs="Times New Roman"/>
        </w:rPr>
      </w:pPr>
      <w:r w:rsidRPr="00F817B2">
        <w:rPr>
          <w:rFonts w:ascii="Times New Roman" w:hAnsi="Times New Roman" w:cs="Times New Roman"/>
        </w:rPr>
        <w:t xml:space="preserve">De aard van de ondersteuning kan gedurende de looptijd van de overeenkomst wijzigen van ondersteuning op grond van de Wmo naar zorg op grond van de Wlz. Op voorwaarde dat: </w:t>
      </w:r>
    </w:p>
    <w:p w14:paraId="0742882C" w14:textId="024150DA" w:rsidR="006B73FF" w:rsidRPr="00F817B2" w:rsidRDefault="006B73FF" w:rsidP="00BD34AB">
      <w:pPr>
        <w:pStyle w:val="Lijstalinea"/>
        <w:numPr>
          <w:ilvl w:val="1"/>
          <w:numId w:val="30"/>
        </w:numPr>
        <w:rPr>
          <w:rFonts w:ascii="Times New Roman" w:hAnsi="Times New Roman" w:cs="Times New Roman"/>
        </w:rPr>
      </w:pPr>
      <w:r w:rsidRPr="00F817B2">
        <w:rPr>
          <w:rFonts w:ascii="Times New Roman" w:hAnsi="Times New Roman" w:cs="Times New Roman"/>
        </w:rPr>
        <w:t>De ondersteuningsbehoefte van de bewoner daartoe aanleiding geeft en een geldige Wlz-indicatie wordt afgegeven. Indien opdrachtnemer geen Wlz-zorg levert, zal de ondersteuning van de bewoner uitgevoerd worden door een zorgaanbieder die Wlz-zorg kan leveren. Opdrachtnemer zal in dat geval samenwerken met de aangestelde zorgaanbieder. De coördinatie, samenwerking met alle betrokken partijen en regie over de integrale ondersteuning blijft de verantwoordelijkheid van de opdrachtnemer.</w:t>
      </w:r>
    </w:p>
    <w:p w14:paraId="1E6EC525" w14:textId="2B2D6344" w:rsidR="006B73FF" w:rsidRPr="00F817B2" w:rsidRDefault="006B73FF" w:rsidP="00BD34AB">
      <w:pPr>
        <w:pStyle w:val="Lijstalinea"/>
        <w:numPr>
          <w:ilvl w:val="1"/>
          <w:numId w:val="30"/>
        </w:numPr>
        <w:rPr>
          <w:rFonts w:ascii="Times New Roman" w:hAnsi="Times New Roman" w:cs="Times New Roman"/>
        </w:rPr>
      </w:pPr>
      <w:r w:rsidRPr="00F817B2">
        <w:rPr>
          <w:rFonts w:ascii="Times New Roman" w:hAnsi="Times New Roman" w:cs="Times New Roman"/>
        </w:rPr>
        <w:t>Minimaal 4 bewoners ondersteuning vanuit de Wmo blijven ontvangen. Dit betekent dat het aantal bewoners dat ondersteuning vanuit de Wlz kan ontvangen gemaximeerd is tot 2. De reden hiertoe is om de regie vanuit de gemeente als opdrachtgever te houden.</w:t>
      </w:r>
    </w:p>
    <w:p w14:paraId="66BAF85F" w14:textId="36EA785F" w:rsidR="001737D0" w:rsidRPr="00F817B2" w:rsidRDefault="006B73FF" w:rsidP="00BD34AB">
      <w:pPr>
        <w:pStyle w:val="Lijstalinea"/>
        <w:numPr>
          <w:ilvl w:val="1"/>
          <w:numId w:val="4"/>
        </w:numPr>
        <w:rPr>
          <w:rFonts w:ascii="Times New Roman" w:hAnsi="Times New Roman" w:cs="Times New Roman"/>
        </w:rPr>
      </w:pPr>
      <w:r w:rsidRPr="00F817B2">
        <w:rPr>
          <w:rFonts w:ascii="Times New Roman" w:hAnsi="Times New Roman" w:cs="Times New Roman"/>
        </w:rPr>
        <w:t>Deze wijziging uitsluitend een aanpassing in de aard van de ondersteuning betreft, voortvloeiend uit gewijzigde ondersteuningsbehoefte van individuele bewoners en leidt niet tot een wezenlijke wijziging van de opdracht zoals bedoeld in artikel 2.163c Aanbestedingswet 2012.</w:t>
      </w:r>
    </w:p>
    <w:p w14:paraId="406BA283" w14:textId="77777777" w:rsidR="001737D0" w:rsidRPr="00F817B2" w:rsidRDefault="001737D0" w:rsidP="001737D0"/>
    <w:p w14:paraId="2F3186B0" w14:textId="77777777" w:rsidR="001737D0" w:rsidRPr="00F817B2" w:rsidRDefault="001737D0" w:rsidP="001737D0"/>
    <w:p w14:paraId="370DD6D8" w14:textId="112D2343" w:rsidR="001737D0" w:rsidRPr="00F817B2" w:rsidRDefault="001737D0" w:rsidP="001737D0">
      <w:r w:rsidRPr="00F817B2">
        <w:t>Partijen leggen een wijziging vast in een schriftelijk addendum bij de overeenkomst.</w:t>
      </w:r>
    </w:p>
    <w:p w14:paraId="28F7FD0E" w14:textId="5DCD8332" w:rsidR="001737D0" w:rsidRPr="00F817B2" w:rsidRDefault="001737D0" w:rsidP="001737D0"/>
    <w:p w14:paraId="04C9E568" w14:textId="3D18AD51" w:rsidR="001737D0" w:rsidRPr="00F817B2" w:rsidRDefault="001737D0" w:rsidP="001737D0">
      <w:r w:rsidRPr="00F817B2">
        <w:t>1.4.2</w:t>
      </w:r>
      <w:r w:rsidRPr="00F817B2">
        <w:br/>
      </w:r>
      <w:r w:rsidR="002F776E" w:rsidRPr="00F817B2">
        <w:t>Opdrachtnemer</w:t>
      </w:r>
      <w:r w:rsidRPr="00F817B2">
        <w:t xml:space="preserve"> weigert een wijziging niet zonder goede reden. Als </w:t>
      </w:r>
      <w:r w:rsidR="002F776E" w:rsidRPr="00F817B2">
        <w:t>Opdrachtnemer</w:t>
      </w:r>
      <w:r w:rsidRPr="00F817B2">
        <w:t xml:space="preserve"> de wijziging niet aanvaardt, dan geldt die weigering als een opzegging van de overeenkomst met een opzegtermijn tot aan de ingangsdatum van de wijziging</w:t>
      </w:r>
      <w:r w:rsidR="00651297" w:rsidRPr="00F817B2">
        <w:t>, tenzij Partijen anders zijn overeengekomen in de wijzigingsmogelijkheden in artikel 1.4.1.</w:t>
      </w:r>
    </w:p>
    <w:p w14:paraId="5480D3DC" w14:textId="317482DF" w:rsidR="001737D0" w:rsidRPr="00F817B2" w:rsidRDefault="001737D0" w:rsidP="001737D0"/>
    <w:p w14:paraId="7BABD82D" w14:textId="3C51EB5A" w:rsidR="00651297" w:rsidRPr="00F817B2" w:rsidRDefault="001737D0" w:rsidP="001737D0">
      <w:r w:rsidRPr="00F817B2">
        <w:lastRenderedPageBreak/>
        <w:t>1.4.3</w:t>
      </w:r>
      <w:r w:rsidRPr="00F817B2">
        <w:br/>
        <w:t xml:space="preserve">Bij opzegging op basis van dit artikel vergoeden </w:t>
      </w:r>
      <w:r w:rsidR="006E6C85" w:rsidRPr="00F817B2">
        <w:t>P</w:t>
      </w:r>
      <w:r w:rsidRPr="00F817B2">
        <w:t>artijen geen schade of kosten. Andere wijzigingsbepalingen in de overeenkomst blijven ook gelden</w:t>
      </w:r>
      <w:r w:rsidR="00D67790" w:rsidRPr="00F817B2">
        <w:t>.</w:t>
      </w:r>
      <w:r w:rsidRPr="00F817B2">
        <w:t xml:space="preserve"> De wijzigingsmogelijkheden uit de Aanbestedingswet 2012 gelden: artikel 2.163b, 2.163d, 2.163e en 2.163f.</w:t>
      </w:r>
    </w:p>
    <w:p w14:paraId="159C8187" w14:textId="3EB889C0" w:rsidR="00651297" w:rsidRPr="00F817B2" w:rsidRDefault="00651297" w:rsidP="00651297"/>
    <w:p w14:paraId="5EBB6F58" w14:textId="51B421FD" w:rsidR="00651297" w:rsidRPr="00946BA7" w:rsidRDefault="00956760" w:rsidP="00946BA7">
      <w:pPr>
        <w:pStyle w:val="Kop2"/>
        <w:rPr>
          <w:rFonts w:ascii="Times New Roman" w:hAnsi="Times New Roman" w:cs="Times New Roman"/>
        </w:rPr>
      </w:pPr>
      <w:bookmarkStart w:id="27" w:name="_Toc240459425"/>
      <w:r w:rsidRPr="00946BA7">
        <w:rPr>
          <w:rFonts w:ascii="Times New Roman" w:hAnsi="Times New Roman" w:cs="Times New Roman"/>
        </w:rPr>
        <w:t>Artikel 1.5 – Bestedingsruimte</w:t>
      </w:r>
      <w:bookmarkEnd w:id="27"/>
    </w:p>
    <w:p w14:paraId="17F96B35" w14:textId="77840B1E" w:rsidR="00956760" w:rsidRDefault="00956760" w:rsidP="00651297">
      <w:r>
        <w:t>Niet van toepassing</w:t>
      </w:r>
    </w:p>
    <w:p w14:paraId="12958BD0" w14:textId="77777777" w:rsidR="00956760" w:rsidRPr="00946BA7" w:rsidRDefault="00956760" w:rsidP="00651297"/>
    <w:p w14:paraId="30442144" w14:textId="02BF0905" w:rsidR="00956760" w:rsidRPr="00946BA7" w:rsidRDefault="00956760" w:rsidP="00946BA7">
      <w:pPr>
        <w:pStyle w:val="Kop2"/>
        <w:rPr>
          <w:rFonts w:ascii="Times New Roman" w:hAnsi="Times New Roman" w:cs="Times New Roman"/>
        </w:rPr>
      </w:pPr>
      <w:bookmarkStart w:id="28" w:name="_Toc240459426"/>
      <w:r w:rsidRPr="00946BA7">
        <w:rPr>
          <w:rFonts w:ascii="Times New Roman" w:hAnsi="Times New Roman" w:cs="Times New Roman"/>
        </w:rPr>
        <w:t xml:space="preserve">Artikel 1.6 </w:t>
      </w:r>
      <w:r w:rsidR="00946BA7" w:rsidRPr="00946BA7">
        <w:rPr>
          <w:rFonts w:ascii="Times New Roman" w:hAnsi="Times New Roman" w:cs="Times New Roman"/>
        </w:rPr>
        <w:t xml:space="preserve">- </w:t>
      </w:r>
      <w:r w:rsidR="00946BA7" w:rsidRPr="00946BA7">
        <w:rPr>
          <w:rFonts w:ascii="Times New Roman" w:hAnsi="Times New Roman" w:cs="Times New Roman"/>
        </w:rPr>
        <w:t>Opzegging bij onvoldoende inzet</w:t>
      </w:r>
      <w:bookmarkEnd w:id="28"/>
    </w:p>
    <w:p w14:paraId="53C77F69" w14:textId="2192073D" w:rsidR="00946BA7" w:rsidRDefault="00946BA7" w:rsidP="00651297">
      <w:r>
        <w:t>Niet van toepassing</w:t>
      </w:r>
    </w:p>
    <w:p w14:paraId="16E19595" w14:textId="77777777" w:rsidR="00946BA7" w:rsidRPr="00F817B2" w:rsidRDefault="00946BA7" w:rsidP="00651297"/>
    <w:p w14:paraId="6D822CC3" w14:textId="700AC8E4" w:rsidR="00651297" w:rsidRPr="00F817B2" w:rsidRDefault="00651297" w:rsidP="00651297">
      <w:pPr>
        <w:pStyle w:val="Kop2"/>
        <w:rPr>
          <w:rFonts w:ascii="Times New Roman" w:hAnsi="Times New Roman" w:cs="Times New Roman"/>
        </w:rPr>
      </w:pPr>
      <w:bookmarkStart w:id="29" w:name="_Toc240459427"/>
      <w:r w:rsidRPr="00F817B2">
        <w:rPr>
          <w:rFonts w:ascii="Times New Roman" w:hAnsi="Times New Roman" w:cs="Times New Roman"/>
        </w:rPr>
        <w:t>Artikel 1.7 – 18-/18+</w:t>
      </w:r>
      <w:bookmarkEnd w:id="29"/>
    </w:p>
    <w:p w14:paraId="21588F97" w14:textId="004F4C3C" w:rsidR="00492A80" w:rsidRPr="00F817B2" w:rsidRDefault="00492A80" w:rsidP="00492A80">
      <w:r w:rsidRPr="00F817B2">
        <w:t xml:space="preserve">Niet van toepassing </w:t>
      </w:r>
    </w:p>
    <w:p w14:paraId="2F18F706" w14:textId="77777777" w:rsidR="00651297" w:rsidRPr="00F817B2" w:rsidRDefault="00651297" w:rsidP="00651297">
      <w:pPr>
        <w:rPr>
          <w:b/>
          <w:bCs/>
        </w:rPr>
      </w:pPr>
    </w:p>
    <w:p w14:paraId="606C85DC" w14:textId="5B56C7A1" w:rsidR="00651297" w:rsidRPr="00F817B2" w:rsidRDefault="00651297" w:rsidP="00651297">
      <w:pPr>
        <w:pStyle w:val="Kop2"/>
        <w:rPr>
          <w:rFonts w:ascii="Times New Roman" w:hAnsi="Times New Roman" w:cs="Times New Roman"/>
        </w:rPr>
      </w:pPr>
      <w:bookmarkStart w:id="30" w:name="_Toc166494161"/>
      <w:bookmarkStart w:id="31" w:name="_Toc183770896"/>
      <w:bookmarkStart w:id="32" w:name="_Toc240459428"/>
      <w:r w:rsidRPr="00F817B2">
        <w:rPr>
          <w:rFonts w:ascii="Times New Roman" w:hAnsi="Times New Roman" w:cs="Times New Roman"/>
        </w:rPr>
        <w:t xml:space="preserve">Artikel 1.8: </w:t>
      </w:r>
      <w:r w:rsidR="00F762C1" w:rsidRPr="00F817B2">
        <w:rPr>
          <w:rFonts w:ascii="Times New Roman" w:hAnsi="Times New Roman" w:cs="Times New Roman"/>
        </w:rPr>
        <w:t xml:space="preserve">Bibob </w:t>
      </w:r>
      <w:r w:rsidRPr="00F817B2">
        <w:rPr>
          <w:rFonts w:ascii="Times New Roman" w:hAnsi="Times New Roman" w:cs="Times New Roman"/>
        </w:rPr>
        <w:t>Onderzoek</w:t>
      </w:r>
      <w:bookmarkEnd w:id="30"/>
      <w:bookmarkEnd w:id="31"/>
      <w:bookmarkEnd w:id="32"/>
    </w:p>
    <w:p w14:paraId="21E6CA00" w14:textId="77777777" w:rsidR="00A16176" w:rsidRPr="00F817B2" w:rsidRDefault="00A16176" w:rsidP="000173E0">
      <w:pPr>
        <w:rPr>
          <w:highlight w:val="yellow"/>
        </w:rPr>
      </w:pPr>
    </w:p>
    <w:p w14:paraId="08B8B1DA" w14:textId="77777777" w:rsidR="00A16176" w:rsidRPr="00F817B2" w:rsidRDefault="00A16176" w:rsidP="00A16176">
      <w:r w:rsidRPr="00F817B2">
        <w:t>1.8.1</w:t>
      </w:r>
    </w:p>
    <w:p w14:paraId="308BAC46" w14:textId="39937EF2" w:rsidR="00A16176" w:rsidRPr="00F817B2" w:rsidRDefault="00A16176" w:rsidP="00A16176">
      <w:r w:rsidRPr="00F817B2">
        <w:t xml:space="preserve">Op deze overeenkomst is de Wet Bibob van toepassing. Dat betekent dat </w:t>
      </w:r>
      <w:r w:rsidR="00C348F0" w:rsidRPr="00F817B2">
        <w:t>Opdrachtgever</w:t>
      </w:r>
      <w:r w:rsidRPr="00F817B2">
        <w:t xml:space="preserve"> tijdens de looptijd van de overeenkomst zelf onderzoek mag doen, op grond van de artikelen 7a, 7b en 7c van de Wet Bibob. </w:t>
      </w:r>
      <w:r w:rsidR="00C348F0" w:rsidRPr="00F817B2">
        <w:t xml:space="preserve"> Opdrachtgever</w:t>
      </w:r>
      <w:r w:rsidRPr="00F817B2">
        <w:t xml:space="preserve"> mag ook het Landelijk Bureau Bibob om advies vragen. Het onderzoek en/of het advies mag gaan over:</w:t>
      </w:r>
    </w:p>
    <w:p w14:paraId="795CB61E" w14:textId="6A79E819" w:rsidR="00A16176" w:rsidRPr="00F817B2" w:rsidRDefault="00A16176" w:rsidP="00A16176">
      <w:r w:rsidRPr="00F817B2">
        <w:t>1.</w:t>
      </w:r>
      <w:r w:rsidRPr="00F817B2">
        <w:tab/>
      </w:r>
      <w:r w:rsidR="002F776E" w:rsidRPr="00F817B2">
        <w:t>Opdrachtnemer</w:t>
      </w:r>
      <w:r w:rsidRPr="00F817B2">
        <w:t>,</w:t>
      </w:r>
    </w:p>
    <w:p w14:paraId="74C3A20B" w14:textId="77777777" w:rsidR="00A16176" w:rsidRPr="00F817B2" w:rsidRDefault="00A16176" w:rsidP="00A16176">
      <w:r w:rsidRPr="00F817B2">
        <w:t>2.</w:t>
      </w:r>
      <w:r w:rsidRPr="00F817B2">
        <w:tab/>
        <w:t>de combinant,</w:t>
      </w:r>
    </w:p>
    <w:p w14:paraId="102C77A9" w14:textId="77777777" w:rsidR="00A16176" w:rsidRPr="00F817B2" w:rsidRDefault="00A16176" w:rsidP="00A16176">
      <w:r w:rsidRPr="00F817B2">
        <w:t>3.</w:t>
      </w:r>
      <w:r w:rsidRPr="00F817B2">
        <w:tab/>
        <w:t>een onderaannemer, en/of</w:t>
      </w:r>
    </w:p>
    <w:p w14:paraId="14F74505" w14:textId="77777777" w:rsidR="00A16176" w:rsidRPr="00F817B2" w:rsidRDefault="00A16176" w:rsidP="00A16176">
      <w:r w:rsidRPr="00F817B2">
        <w:t>4.</w:t>
      </w:r>
      <w:r w:rsidRPr="00F817B2">
        <w:tab/>
        <w:t>één of meer vertegenwoordigers van deze partijen, zoals bestuurders of toezichthouders.</w:t>
      </w:r>
    </w:p>
    <w:p w14:paraId="6D1F9440" w14:textId="77777777" w:rsidR="00A16176" w:rsidRPr="00F817B2" w:rsidRDefault="00A16176" w:rsidP="00A16176">
      <w:r w:rsidRPr="00F817B2">
        <w:t>Dit is in lijn met artikel 5 lid 2 en artikel 9 lid 2 van de Wet Bibob.</w:t>
      </w:r>
    </w:p>
    <w:p w14:paraId="6F87475E" w14:textId="77777777" w:rsidR="00A16176" w:rsidRPr="00F817B2" w:rsidRDefault="00A16176" w:rsidP="00A16176"/>
    <w:p w14:paraId="33C9E58C" w14:textId="77777777" w:rsidR="00A16176" w:rsidRPr="00F817B2" w:rsidRDefault="00A16176" w:rsidP="00A16176">
      <w:r w:rsidRPr="00F817B2">
        <w:t>1.8.2</w:t>
      </w:r>
    </w:p>
    <w:p w14:paraId="63780433" w14:textId="2194902C" w:rsidR="00A16176" w:rsidRPr="00F817B2" w:rsidRDefault="002F776E" w:rsidP="00A16176">
      <w:r w:rsidRPr="00F817B2">
        <w:t>Opdrachtnemer</w:t>
      </w:r>
      <w:r w:rsidR="00A16176" w:rsidRPr="00F817B2">
        <w:t xml:space="preserve">, combinant, onderaannemer en/of één of meer vertegenwoordigers van deze partijen, zoals bestuurders of toezichthouders, verstrekken op eigen kosten alle gevraagde informatie over hun organisatie of persoon. Zij leveren deze informatie aan </w:t>
      </w:r>
      <w:r w:rsidR="003B0A40" w:rsidRPr="00F817B2">
        <w:t>zodra Opdrachtgever</w:t>
      </w:r>
      <w:r w:rsidR="00A16176" w:rsidRPr="00F817B2">
        <w:t xml:space="preserve"> of het Landelijk Bureau Bibob daarom vraagt.</w:t>
      </w:r>
    </w:p>
    <w:p w14:paraId="0E45F84A" w14:textId="77777777" w:rsidR="00A16176" w:rsidRPr="00F817B2" w:rsidRDefault="00A16176" w:rsidP="00A16176"/>
    <w:p w14:paraId="2D52E79B" w14:textId="77777777" w:rsidR="00A16176" w:rsidRPr="00F817B2" w:rsidRDefault="00A16176" w:rsidP="00A16176">
      <w:r w:rsidRPr="00F817B2">
        <w:t>1.8.3</w:t>
      </w:r>
    </w:p>
    <w:p w14:paraId="608BEC0A" w14:textId="098AB1AB" w:rsidR="00A16176" w:rsidRPr="00F817B2" w:rsidRDefault="00C348F0" w:rsidP="00A16176">
      <w:r w:rsidRPr="00F817B2">
        <w:t>Opdrachtgever</w:t>
      </w:r>
      <w:r w:rsidR="00A16176" w:rsidRPr="00F817B2">
        <w:t xml:space="preserve"> laat </w:t>
      </w:r>
      <w:r w:rsidR="002F776E" w:rsidRPr="00F817B2">
        <w:t>Opdrachtnemer</w:t>
      </w:r>
      <w:r w:rsidR="00A16176" w:rsidRPr="00F817B2">
        <w:t xml:space="preserve"> weten wanneer hij een Bibob-advies aanvraagt bij het Landelijk Bureau Bibob.</w:t>
      </w:r>
    </w:p>
    <w:p w14:paraId="72EB2774" w14:textId="77777777" w:rsidR="00A16176" w:rsidRPr="00F817B2" w:rsidRDefault="00A16176" w:rsidP="00A16176"/>
    <w:p w14:paraId="42557597" w14:textId="77777777" w:rsidR="00A16176" w:rsidRPr="00F817B2" w:rsidRDefault="00A16176" w:rsidP="00A16176">
      <w:r w:rsidRPr="00F817B2">
        <w:t>1.8.4</w:t>
      </w:r>
    </w:p>
    <w:p w14:paraId="638D03C9" w14:textId="4F02E914" w:rsidR="00A16176" w:rsidRPr="00F817B2" w:rsidRDefault="00A16176" w:rsidP="00A16176">
      <w:r w:rsidRPr="00F817B2">
        <w:t xml:space="preserve">Na ontvangst van het advies – zoals bedoeld in artikel 1.8.3 van deze overeenkomst - informeert </w:t>
      </w:r>
      <w:r w:rsidR="00C348F0" w:rsidRPr="00F817B2">
        <w:t>Opdrachtgever</w:t>
      </w:r>
      <w:r w:rsidRPr="00F817B2">
        <w:t xml:space="preserve"> </w:t>
      </w:r>
      <w:r w:rsidR="002F776E" w:rsidRPr="00F817B2">
        <w:t>Opdrachtnemer</w:t>
      </w:r>
      <w:r w:rsidRPr="00F817B2">
        <w:t xml:space="preserve"> en biedt hij de mogelijkheid om een zienswijze te geven. Daarbij respecteert </w:t>
      </w:r>
      <w:r w:rsidR="00C348F0" w:rsidRPr="00F817B2">
        <w:t>Opdrachtgever</w:t>
      </w:r>
      <w:r w:rsidRPr="00F817B2">
        <w:t xml:space="preserve"> het beginsel van hoor en wederhoor. Vervolgens beslist </w:t>
      </w:r>
      <w:r w:rsidR="00C348F0" w:rsidRPr="00F817B2">
        <w:t>Opdrachtgever</w:t>
      </w:r>
      <w:r w:rsidRPr="00F817B2">
        <w:t xml:space="preserve"> of hij gevolgen verbindt aan het advies en zo ja, welke. Hij houdt daarbij rekening met de regels uit de Wet Bibob.</w:t>
      </w:r>
    </w:p>
    <w:p w14:paraId="33D71F5F" w14:textId="77777777" w:rsidR="00A16176" w:rsidRPr="00F817B2" w:rsidRDefault="00A16176" w:rsidP="00A16176"/>
    <w:p w14:paraId="5EDB41D2" w14:textId="77777777" w:rsidR="00A16176" w:rsidRPr="00F817B2" w:rsidRDefault="00A16176" w:rsidP="00A16176">
      <w:r w:rsidRPr="00F817B2">
        <w:t>1.8.5</w:t>
      </w:r>
    </w:p>
    <w:p w14:paraId="1C790BFA" w14:textId="3DB47590" w:rsidR="00A16176" w:rsidRPr="00F817B2" w:rsidRDefault="00A16176" w:rsidP="00A16176">
      <w:r w:rsidRPr="00F817B2">
        <w:t xml:space="preserve">Het Bibob-advies helpt </w:t>
      </w:r>
      <w:r w:rsidR="00C348F0" w:rsidRPr="00F817B2">
        <w:t>Opdrachtgever</w:t>
      </w:r>
      <w:r w:rsidRPr="00F817B2">
        <w:t xml:space="preserve"> bij zijn afweging om:</w:t>
      </w:r>
    </w:p>
    <w:p w14:paraId="6ACD44DE" w14:textId="4F0EF239" w:rsidR="00A16176" w:rsidRPr="00F817B2" w:rsidRDefault="00A16176" w:rsidP="00A16176">
      <w:r w:rsidRPr="00F817B2">
        <w:t xml:space="preserve">a. de overeenkomst met </w:t>
      </w:r>
      <w:r w:rsidR="002F776E" w:rsidRPr="00F817B2">
        <w:t>Opdrachtnemer</w:t>
      </w:r>
      <w:r w:rsidRPr="00F817B2">
        <w:t xml:space="preserve"> te ontbinden; of</w:t>
      </w:r>
    </w:p>
    <w:p w14:paraId="1C6DB60D" w14:textId="5FD7EAB0" w:rsidR="00A16176" w:rsidRPr="00F817B2" w:rsidRDefault="00A16176" w:rsidP="000173E0">
      <w:r w:rsidRPr="00F817B2">
        <w:t>b. wel of geen toestemming te geven voor de inzet van een (beoogde) onderaannemer.</w:t>
      </w:r>
    </w:p>
    <w:p w14:paraId="0FCA185A" w14:textId="77777777" w:rsidR="00651297" w:rsidRPr="00F817B2" w:rsidRDefault="00651297" w:rsidP="00651297"/>
    <w:p w14:paraId="5543DDF7" w14:textId="77777777" w:rsidR="00651297" w:rsidRPr="00F817B2" w:rsidRDefault="00651297" w:rsidP="00651297"/>
    <w:p w14:paraId="0E5467E3" w14:textId="3F2C92AB" w:rsidR="00651297" w:rsidRPr="00F817B2" w:rsidRDefault="00651297" w:rsidP="00651297">
      <w:pPr>
        <w:pStyle w:val="Kop2"/>
        <w:rPr>
          <w:rFonts w:ascii="Times New Roman" w:hAnsi="Times New Roman" w:cs="Times New Roman"/>
        </w:rPr>
      </w:pPr>
      <w:bookmarkStart w:id="33" w:name="_Toc240459429"/>
      <w:r w:rsidRPr="00F817B2">
        <w:rPr>
          <w:rFonts w:ascii="Times New Roman" w:hAnsi="Times New Roman" w:cs="Times New Roman"/>
        </w:rPr>
        <w:t>Artikel 1.9: Social Return on Investment</w:t>
      </w:r>
      <w:bookmarkEnd w:id="33"/>
    </w:p>
    <w:p w14:paraId="5E106C66" w14:textId="123EC140" w:rsidR="00C64E1A" w:rsidRPr="00F817B2" w:rsidRDefault="00C64E1A" w:rsidP="00C64E1A">
      <w:r w:rsidRPr="00F817B2">
        <w:t>Inschrijver verplicht zich om bij gunning minimaal 5% van de totale waarde van de Opdracht in te zetten ten behoeve van het vergroten van de arbeidsparticipatie van mensen met afstand tot de arbeidsmarkt. Dat kan op vele manieren, onder andere: door het bieden van werkplek, door het bieden van een werkervarings- en/of opleidingsplek of het inhuren van/opdracht geven aan SW-bedrijven of sociale firma’s. Het proces en de regels van de uitvoering van SROI staan beschreven in het document ‘Protocol SROI Arbeidsmarktregio Zuid Kennemerland en IJmond’.</w:t>
      </w:r>
    </w:p>
    <w:p w14:paraId="5660A9AB" w14:textId="371B5B86" w:rsidR="00651297" w:rsidRPr="00F817B2" w:rsidRDefault="00651297" w:rsidP="00651297"/>
    <w:p w14:paraId="5559D66B" w14:textId="77777777" w:rsidR="00651297" w:rsidRPr="00F817B2" w:rsidRDefault="00651297" w:rsidP="00651297"/>
    <w:p w14:paraId="1C57EAD3" w14:textId="611D1585" w:rsidR="00893E46" w:rsidRPr="00F817B2" w:rsidRDefault="00893E46" w:rsidP="00CC277C">
      <w:pPr>
        <w:pStyle w:val="Kop2"/>
        <w:rPr>
          <w:rFonts w:ascii="Times New Roman" w:hAnsi="Times New Roman" w:cs="Times New Roman"/>
        </w:rPr>
      </w:pPr>
      <w:bookmarkStart w:id="34" w:name="_Toc199235456"/>
      <w:bookmarkStart w:id="35" w:name="_Toc240459430"/>
      <w:r w:rsidRPr="00F817B2">
        <w:rPr>
          <w:rFonts w:ascii="Times New Roman" w:hAnsi="Times New Roman" w:cs="Times New Roman"/>
        </w:rPr>
        <w:t>Artikel 1.10 Winstnormering</w:t>
      </w:r>
      <w:bookmarkEnd w:id="34"/>
      <w:bookmarkEnd w:id="35"/>
    </w:p>
    <w:p w14:paraId="1150EAA1" w14:textId="4C8A9536" w:rsidR="007A1262" w:rsidRPr="00F817B2" w:rsidRDefault="007A1262" w:rsidP="007A1262">
      <w:r w:rsidRPr="00F817B2">
        <w:t xml:space="preserve">Gemeente en zorgaanbieder zijn het erover eens dat het behalen van excessieve winsten binnen het sociaal domein niet gepast is. De zorgaanbieder moet weliswaar winst kunnen behalen, maar dat mag nooit ten koste gaan van de kwaliteit van de maatwerkvoorziening. </w:t>
      </w:r>
    </w:p>
    <w:p w14:paraId="6845D24A" w14:textId="77777777" w:rsidR="007A1262" w:rsidRPr="00F817B2" w:rsidRDefault="007A1262" w:rsidP="007A1262"/>
    <w:p w14:paraId="59A15CBD" w14:textId="77777777" w:rsidR="007A1262" w:rsidRPr="00F817B2" w:rsidRDefault="007A1262" w:rsidP="007A1262">
      <w:r w:rsidRPr="00F817B2">
        <w:t xml:space="preserve">Gelet op het voorgaande geldt dat als zorgaanbieder uit hoofde van deze overeenkomst winst behaalt van meer dan 5% per contractjaar, hij het meerdere boven 5% gedurende de looptijd van deze overeenkomst aantoonbaar moet investeren in de verbetering van de maatwerkvoorziening als bedoeld in deze overeenkomst. Deze investering moet betrekking hebben op kwaliteit, innovatie en/of capaciteit in het kader van deze overeenkomst. </w:t>
      </w:r>
    </w:p>
    <w:p w14:paraId="1E6FA22B" w14:textId="77777777" w:rsidR="007A1262" w:rsidRPr="00F817B2" w:rsidRDefault="007A1262" w:rsidP="007A1262"/>
    <w:p w14:paraId="3BAD077D" w14:textId="77777777" w:rsidR="007A1262" w:rsidRPr="00F817B2" w:rsidRDefault="007A1262" w:rsidP="007A1262">
      <w:r w:rsidRPr="00F817B2">
        <w:t xml:space="preserve">De winst van zorgaanbieder wordt bepaald op basis van de resultante van het verschil tussen de netto omzet en de redelijke bedrijfskosten van zorgaanbieder, vóór aftrek van rente en belasting. Bij de vaststelling van de redelijke bedrijfskosten van zorgaanbieder wordt in ieder geval uitgegaan van zo laag mogelijke overheadkosten en wordt rekening gehouden met de rechtsvorm en de beloning van de bestuurders. </w:t>
      </w:r>
    </w:p>
    <w:p w14:paraId="78052544" w14:textId="77777777" w:rsidR="007A1262" w:rsidRPr="00F817B2" w:rsidRDefault="007A1262" w:rsidP="007A1262"/>
    <w:p w14:paraId="2B8B6B9B" w14:textId="7873A041" w:rsidR="00F43B7D" w:rsidRPr="00F817B2" w:rsidRDefault="007A1262" w:rsidP="007A1262">
      <w:r w:rsidRPr="00F817B2">
        <w:t>Gemeente behoudt zich het recht voor de naleving van dit artikel te controleren en in dat kader bij zorgaanbieder onderliggende informatie op te vragen en/of deze informatie in te zien. Zorgaanbieder is verplicht volledige medewerking te verlenen aan de hiervoor bedoelde controle en de door de gemeente verzochte informatie te verschaffen.</w:t>
      </w:r>
    </w:p>
    <w:p w14:paraId="1EABD6AD" w14:textId="77777777" w:rsidR="00F43B7D" w:rsidRPr="00F817B2" w:rsidRDefault="00F43B7D" w:rsidP="00F43B7D"/>
    <w:p w14:paraId="1249AE10" w14:textId="1358AD54" w:rsidR="1DF4E9E3" w:rsidRPr="00F817B2" w:rsidRDefault="1DF4E9E3" w:rsidP="00F817B2">
      <w:pPr>
        <w:pStyle w:val="Kop2"/>
        <w:rPr>
          <w:rFonts w:ascii="Times New Roman" w:hAnsi="Times New Roman" w:cs="Times New Roman"/>
        </w:rPr>
      </w:pPr>
      <w:bookmarkStart w:id="36" w:name="_Toc183770898"/>
      <w:bookmarkStart w:id="37" w:name="_Toc240459431"/>
      <w:r w:rsidRPr="00F817B2">
        <w:rPr>
          <w:rFonts w:ascii="Times New Roman" w:hAnsi="Times New Roman" w:cs="Times New Roman"/>
        </w:rPr>
        <w:t>[Optioneel:] Artikel 1.11</w:t>
      </w:r>
      <w:bookmarkEnd w:id="37"/>
    </w:p>
    <w:p w14:paraId="2892E420" w14:textId="2D3B313C" w:rsidR="1DF4E9E3" w:rsidRPr="00F817B2" w:rsidRDefault="1DF4E9E3" w:rsidP="018F7630">
      <w:pPr>
        <w:spacing w:before="240" w:after="240"/>
      </w:pPr>
      <w:r w:rsidRPr="00F817B2">
        <w:rPr>
          <w:color w:val="000000" w:themeColor="text1"/>
        </w:rPr>
        <w:t>[Indien aanwezig: Invullen overige bepalingen die gelden tussen Opdrachtgever en alle Opdrachtnemers waarmee Opdrachtgever een overeenkomst sluit]</w:t>
      </w:r>
    </w:p>
    <w:p w14:paraId="1B39B0A8" w14:textId="4741B73B" w:rsidR="018F7630" w:rsidRPr="00F817B2" w:rsidRDefault="018F7630">
      <w:pPr>
        <w:sectPr w:rsidR="018F7630" w:rsidRPr="00F817B2">
          <w:pgSz w:w="11906" w:h="16838"/>
          <w:pgMar w:top="1417" w:right="1417" w:bottom="1417" w:left="1417" w:header="708" w:footer="708" w:gutter="0"/>
          <w:cols w:space="708"/>
          <w:docGrid w:linePitch="360"/>
        </w:sectPr>
      </w:pPr>
    </w:p>
    <w:p w14:paraId="1216B845" w14:textId="11F1936A" w:rsidR="00651297" w:rsidRPr="00F817B2" w:rsidRDefault="00651297" w:rsidP="00651297">
      <w:pPr>
        <w:pStyle w:val="Kop1"/>
        <w:rPr>
          <w:rFonts w:ascii="Times New Roman" w:hAnsi="Times New Roman" w:cs="Times New Roman"/>
          <w:sz w:val="32"/>
          <w:szCs w:val="32"/>
        </w:rPr>
      </w:pPr>
      <w:bookmarkStart w:id="38" w:name="_Toc240459432"/>
      <w:r w:rsidRPr="00F817B2">
        <w:rPr>
          <w:rFonts w:ascii="Times New Roman" w:hAnsi="Times New Roman" w:cs="Times New Roman"/>
          <w:sz w:val="32"/>
          <w:szCs w:val="32"/>
        </w:rPr>
        <w:lastRenderedPageBreak/>
        <w:t xml:space="preserve">Deel 2: Bepalingen die gelden tussen </w:t>
      </w:r>
      <w:r w:rsidR="00C348F0" w:rsidRPr="00F817B2">
        <w:rPr>
          <w:rFonts w:ascii="Times New Roman" w:hAnsi="Times New Roman" w:cs="Times New Roman"/>
          <w:sz w:val="32"/>
          <w:szCs w:val="32"/>
        </w:rPr>
        <w:t>Opdrachtgever</w:t>
      </w:r>
      <w:r w:rsidRPr="00F817B2">
        <w:rPr>
          <w:rFonts w:ascii="Times New Roman" w:hAnsi="Times New Roman" w:cs="Times New Roman"/>
          <w:sz w:val="32"/>
          <w:szCs w:val="32"/>
        </w:rPr>
        <w:t xml:space="preserve"> en een individuele </w:t>
      </w:r>
      <w:r w:rsidR="00100035" w:rsidRPr="00F817B2">
        <w:rPr>
          <w:rFonts w:ascii="Times New Roman" w:hAnsi="Times New Roman" w:cs="Times New Roman"/>
          <w:sz w:val="32"/>
          <w:szCs w:val="32"/>
        </w:rPr>
        <w:t>Opdrachtnemer</w:t>
      </w:r>
      <w:r w:rsidR="005969BB" w:rsidRPr="00F817B2">
        <w:rPr>
          <w:rFonts w:ascii="Times New Roman" w:hAnsi="Times New Roman" w:cs="Times New Roman"/>
          <w:sz w:val="32"/>
          <w:szCs w:val="32"/>
        </w:rPr>
        <w:t xml:space="preserve"> </w:t>
      </w:r>
      <w:r w:rsidRPr="00F817B2">
        <w:rPr>
          <w:rFonts w:ascii="Times New Roman" w:hAnsi="Times New Roman" w:cs="Times New Roman"/>
          <w:sz w:val="32"/>
          <w:szCs w:val="32"/>
        </w:rPr>
        <w:t xml:space="preserve">waarmee </w:t>
      </w:r>
      <w:r w:rsidR="00534010" w:rsidRPr="00F817B2">
        <w:rPr>
          <w:rFonts w:ascii="Times New Roman" w:hAnsi="Times New Roman" w:cs="Times New Roman"/>
          <w:sz w:val="32"/>
          <w:szCs w:val="32"/>
        </w:rPr>
        <w:t>O</w:t>
      </w:r>
      <w:r w:rsidR="005969BB" w:rsidRPr="00F817B2">
        <w:rPr>
          <w:rFonts w:ascii="Times New Roman" w:hAnsi="Times New Roman" w:cs="Times New Roman"/>
          <w:sz w:val="32"/>
          <w:szCs w:val="32"/>
        </w:rPr>
        <w:t xml:space="preserve">pdrachtgever </w:t>
      </w:r>
      <w:r w:rsidRPr="00F817B2">
        <w:rPr>
          <w:rFonts w:ascii="Times New Roman" w:hAnsi="Times New Roman" w:cs="Times New Roman"/>
          <w:sz w:val="32"/>
          <w:szCs w:val="32"/>
        </w:rPr>
        <w:t>een overeenkomst sluit</w:t>
      </w:r>
      <w:bookmarkEnd w:id="36"/>
      <w:bookmarkEnd w:id="38"/>
    </w:p>
    <w:p w14:paraId="0CA7D702" w14:textId="77777777" w:rsidR="00651297" w:rsidRPr="00F817B2" w:rsidRDefault="00651297" w:rsidP="00651297"/>
    <w:p w14:paraId="4609FA4E" w14:textId="77777777" w:rsidR="00E5715B" w:rsidRPr="00F817B2" w:rsidRDefault="00E5715B" w:rsidP="00294EED">
      <w:bookmarkStart w:id="39" w:name="_Toc164352787"/>
      <w:bookmarkStart w:id="40" w:name="_Toc183770899"/>
    </w:p>
    <w:bookmarkEnd w:id="39"/>
    <w:bookmarkEnd w:id="40"/>
    <w:p w14:paraId="171C842D" w14:textId="7B6C5438" w:rsidR="00651297" w:rsidRPr="00F817B2" w:rsidRDefault="00E5715B" w:rsidP="00651297">
      <w:r w:rsidRPr="00F817B2">
        <w:t>Niet van toepassing</w:t>
      </w:r>
    </w:p>
    <w:p w14:paraId="640521CA" w14:textId="77777777" w:rsidR="00651297" w:rsidRPr="00F817B2" w:rsidRDefault="00651297" w:rsidP="00651297"/>
    <w:p w14:paraId="0FC27224" w14:textId="77777777" w:rsidR="00651297" w:rsidRPr="00F817B2" w:rsidRDefault="00651297" w:rsidP="00651297">
      <w:pPr>
        <w:sectPr w:rsidR="00651297" w:rsidRPr="00F817B2">
          <w:pgSz w:w="11906" w:h="16838"/>
          <w:pgMar w:top="1417" w:right="1417" w:bottom="1417" w:left="1417" w:header="708" w:footer="708" w:gutter="0"/>
          <w:cols w:space="708"/>
          <w:docGrid w:linePitch="360"/>
        </w:sectPr>
      </w:pPr>
    </w:p>
    <w:p w14:paraId="302F62ED" w14:textId="77777777" w:rsidR="000679BA" w:rsidRPr="00F817B2" w:rsidRDefault="000679BA" w:rsidP="000679BA">
      <w:pPr>
        <w:rPr>
          <w:b/>
          <w:bCs/>
          <w:color w:val="000000" w:themeColor="text1"/>
          <w:sz w:val="32"/>
          <w:szCs w:val="32"/>
        </w:rPr>
      </w:pPr>
      <w:bookmarkStart w:id="41" w:name="_Toc164352788"/>
      <w:bookmarkStart w:id="42" w:name="_Toc190344039"/>
      <w:commentRangeStart w:id="43"/>
      <w:r w:rsidRPr="00F817B2">
        <w:rPr>
          <w:b/>
          <w:bCs/>
          <w:color w:val="000000" w:themeColor="text1"/>
          <w:sz w:val="32"/>
          <w:szCs w:val="32"/>
        </w:rPr>
        <w:lastRenderedPageBreak/>
        <w:t>Deel 3: Generieke bepalingen</w:t>
      </w:r>
      <w:bookmarkEnd w:id="41"/>
      <w:bookmarkEnd w:id="42"/>
      <w:commentRangeEnd w:id="43"/>
      <w:r w:rsidRPr="00F817B2">
        <w:rPr>
          <w:rStyle w:val="Verwijzingopmerking"/>
          <w:b/>
          <w:bCs/>
          <w:color w:val="000000" w:themeColor="text1"/>
          <w:sz w:val="32"/>
          <w:szCs w:val="32"/>
        </w:rPr>
        <w:commentReference w:id="43"/>
      </w:r>
    </w:p>
    <w:p w14:paraId="5CA9DF00" w14:textId="77777777" w:rsidR="00651297" w:rsidRPr="00F817B2" w:rsidRDefault="00651297" w:rsidP="00651297"/>
    <w:p w14:paraId="7BDCF195" w14:textId="75DC2173" w:rsidR="00651297" w:rsidRPr="00F817B2" w:rsidRDefault="00651297" w:rsidP="00651297">
      <w:pPr>
        <w:pStyle w:val="Kop2"/>
        <w:rPr>
          <w:rFonts w:ascii="Times New Roman" w:hAnsi="Times New Roman" w:cs="Times New Roman"/>
          <w:b/>
          <w:bCs/>
          <w:sz w:val="28"/>
          <w:szCs w:val="28"/>
        </w:rPr>
      </w:pPr>
      <w:bookmarkStart w:id="44" w:name="_Toc164352789"/>
      <w:bookmarkStart w:id="45" w:name="_Toc183770901"/>
      <w:bookmarkStart w:id="46" w:name="_Toc240459433"/>
      <w:r w:rsidRPr="00F817B2">
        <w:rPr>
          <w:rFonts w:ascii="Times New Roman" w:hAnsi="Times New Roman" w:cs="Times New Roman"/>
          <w:b/>
          <w:bCs/>
          <w:sz w:val="28"/>
          <w:szCs w:val="28"/>
        </w:rPr>
        <w:t xml:space="preserve">Hoofdstuk 1: Levering van </w:t>
      </w:r>
      <w:bookmarkEnd w:id="44"/>
      <w:bookmarkEnd w:id="45"/>
      <w:r w:rsidR="00292657" w:rsidRPr="00F817B2">
        <w:rPr>
          <w:rFonts w:ascii="Times New Roman" w:hAnsi="Times New Roman" w:cs="Times New Roman"/>
          <w:b/>
          <w:bCs/>
          <w:sz w:val="28"/>
          <w:szCs w:val="28"/>
        </w:rPr>
        <w:t>maatschappelijke ondersteuning</w:t>
      </w:r>
      <w:bookmarkEnd w:id="46"/>
    </w:p>
    <w:p w14:paraId="53416B69" w14:textId="77777777" w:rsidR="00651297" w:rsidRPr="00F817B2" w:rsidRDefault="00651297" w:rsidP="00651297"/>
    <w:p w14:paraId="254A8EBE" w14:textId="3CFDA534" w:rsidR="00651297" w:rsidRPr="00F817B2" w:rsidRDefault="00651297" w:rsidP="00651297">
      <w:pPr>
        <w:pStyle w:val="Kop3"/>
        <w:rPr>
          <w:rFonts w:ascii="Times New Roman" w:hAnsi="Times New Roman" w:cs="Times New Roman"/>
        </w:rPr>
      </w:pPr>
      <w:bookmarkStart w:id="47" w:name="_Toc240459434"/>
      <w:r w:rsidRPr="00F817B2">
        <w:rPr>
          <w:rFonts w:ascii="Times New Roman" w:hAnsi="Times New Roman" w:cs="Times New Roman"/>
        </w:rPr>
        <w:t xml:space="preserve">Artikel 3.1 – Levering van </w:t>
      </w:r>
      <w:r w:rsidR="00292657" w:rsidRPr="00F817B2">
        <w:rPr>
          <w:rFonts w:ascii="Times New Roman" w:hAnsi="Times New Roman" w:cs="Times New Roman"/>
        </w:rPr>
        <w:t>maatschappelijke ondersteuning</w:t>
      </w:r>
      <w:bookmarkEnd w:id="47"/>
    </w:p>
    <w:p w14:paraId="75B56B8A" w14:textId="77777777" w:rsidR="005969BB" w:rsidRPr="00F817B2" w:rsidRDefault="005969BB" w:rsidP="00651297"/>
    <w:p w14:paraId="3852DF7F" w14:textId="7E43AE5B" w:rsidR="00651297" w:rsidRPr="00F817B2" w:rsidRDefault="00651297" w:rsidP="00651297">
      <w:r w:rsidRPr="00F817B2">
        <w:t>3.1.1</w:t>
      </w:r>
      <w:r w:rsidRPr="00F817B2">
        <w:br/>
      </w:r>
      <w:r w:rsidR="002F776E" w:rsidRPr="00F817B2">
        <w:t>Opdrachtnemer</w:t>
      </w:r>
      <w:r w:rsidRPr="00F817B2">
        <w:t xml:space="preserve"> levert </w:t>
      </w:r>
      <w:r w:rsidR="00516EFF" w:rsidRPr="00F817B2">
        <w:t>maatschappelijke ondersteuning</w:t>
      </w:r>
      <w:r w:rsidR="00A65FC1" w:rsidRPr="00F817B2">
        <w:t xml:space="preserve"> aan cliënten</w:t>
      </w:r>
      <w:r w:rsidRPr="00F817B2">
        <w:t xml:space="preserve"> die volgens de regels naar hem zijn verwezen (acceptatieplicht). Uitzonderingen gelden als:</w:t>
      </w:r>
      <w:r w:rsidRPr="00F817B2">
        <w:br/>
        <w:t xml:space="preserve">a) </w:t>
      </w:r>
      <w:r w:rsidR="00D7489F" w:rsidRPr="00F817B2">
        <w:t>O</w:t>
      </w:r>
      <w:r w:rsidRPr="00F817B2">
        <w:t xml:space="preserve">pdrachtgever een cliëntenstop oplegt of </w:t>
      </w:r>
      <w:r w:rsidR="006E6C85" w:rsidRPr="00F817B2">
        <w:t>P</w:t>
      </w:r>
      <w:r w:rsidRPr="00F817B2">
        <w:t>artijen dit samen afspreken;</w:t>
      </w:r>
      <w:r w:rsidRPr="00F817B2">
        <w:br/>
        <w:t xml:space="preserve">b) </w:t>
      </w:r>
      <w:r w:rsidR="002F776E" w:rsidRPr="00F817B2">
        <w:t>Opdrachtnemer</w:t>
      </w:r>
      <w:r w:rsidRPr="00F817B2">
        <w:t xml:space="preserve"> aantoonbaar niet de juiste </w:t>
      </w:r>
      <w:r w:rsidR="00DD4DA4" w:rsidRPr="00F817B2">
        <w:t>ondersteuning</w:t>
      </w:r>
      <w:r w:rsidRPr="00F817B2">
        <w:t xml:space="preserve"> kan geven;</w:t>
      </w:r>
      <w:r w:rsidRPr="00F817B2">
        <w:br/>
        <w:t>c) de maximale bestedingsruimte bereikt is of bijna bereikt wordt.</w:t>
      </w:r>
    </w:p>
    <w:p w14:paraId="7A59D70F" w14:textId="799111C3" w:rsidR="00651297" w:rsidRPr="00F817B2" w:rsidRDefault="00651297" w:rsidP="00651297"/>
    <w:p w14:paraId="6E6A0A2A" w14:textId="3561B247" w:rsidR="00651297" w:rsidRPr="00F817B2" w:rsidRDefault="00651297" w:rsidP="00651297">
      <w:r w:rsidRPr="00F817B2">
        <w:t>3.1.2</w:t>
      </w:r>
      <w:r w:rsidRPr="00F817B2">
        <w:br/>
      </w:r>
      <w:r w:rsidR="002F776E" w:rsidRPr="00F817B2">
        <w:t>Opdrachtnemer</w:t>
      </w:r>
      <w:r w:rsidRPr="00F817B2">
        <w:t xml:space="preserve"> levert verantwoorde </w:t>
      </w:r>
      <w:r w:rsidR="00D53050" w:rsidRPr="00F817B2">
        <w:t>maatschappelijke ondersteuning</w:t>
      </w:r>
      <w:r w:rsidRPr="00F817B2">
        <w:t xml:space="preserve"> aan </w:t>
      </w:r>
      <w:r w:rsidR="00D53050" w:rsidRPr="00F817B2">
        <w:t>cliënten</w:t>
      </w:r>
      <w:r w:rsidRPr="00F817B2">
        <w:t xml:space="preserve"> waarvoor de opdrachtgever verantwoordelijk is. Verantwoorde </w:t>
      </w:r>
      <w:r w:rsidR="00DD4DA4" w:rsidRPr="00F817B2">
        <w:t>ondersteuning</w:t>
      </w:r>
      <w:r w:rsidRPr="00F817B2">
        <w:t xml:space="preserve"> betekent: </w:t>
      </w:r>
      <w:r w:rsidR="00DD4DA4" w:rsidRPr="00F817B2">
        <w:t>ondersteuning</w:t>
      </w:r>
      <w:r w:rsidRPr="00F817B2">
        <w:t xml:space="preserve"> van goed niveau, veilig, effectief, doelmatig en afgestemd op de echte behoefte. </w:t>
      </w:r>
      <w:r w:rsidR="002F776E" w:rsidRPr="00F817B2">
        <w:t xml:space="preserve"> Opdrachtnemer</w:t>
      </w:r>
      <w:r w:rsidRPr="00F817B2">
        <w:t xml:space="preserve"> werkt volgens de professionele standaard en volgens wet- en regelgeving, zoals de </w:t>
      </w:r>
      <w:r w:rsidR="000004BF" w:rsidRPr="00F817B2">
        <w:t>Wet maatschappelijke ondersteuning 2015</w:t>
      </w:r>
      <w:r w:rsidRPr="00F817B2">
        <w:t xml:space="preserve"> en gemeentelijke regels. De </w:t>
      </w:r>
      <w:r w:rsidR="00DD4DA4" w:rsidRPr="00F817B2">
        <w:t>ondersteuning</w:t>
      </w:r>
      <w:r w:rsidRPr="00F817B2">
        <w:t xml:space="preserve"> voldoet aan de definitie van gepast gebruik. </w:t>
      </w:r>
      <w:r w:rsidR="002F776E" w:rsidRPr="00F817B2">
        <w:t>Opdrachtnemer</w:t>
      </w:r>
      <w:r w:rsidRPr="00F817B2">
        <w:t xml:space="preserve"> </w:t>
      </w:r>
      <w:r w:rsidR="002F776E" w:rsidRPr="00F817B2">
        <w:t>beschikt over</w:t>
      </w:r>
      <w:r w:rsidRPr="00F817B2">
        <w:t xml:space="preserve"> genoeg goed opgeleide medewerkers, zoals afgesproken in de inkoopdocumenten en kwaliteitsnormen.</w:t>
      </w:r>
    </w:p>
    <w:p w14:paraId="7514EC8F" w14:textId="7C7397BC" w:rsidR="00651297" w:rsidRPr="00F817B2" w:rsidRDefault="00651297" w:rsidP="00651297"/>
    <w:p w14:paraId="3EC41B2B" w14:textId="47BBFF20" w:rsidR="00651297" w:rsidRPr="00F817B2" w:rsidRDefault="00651297" w:rsidP="00651297">
      <w:r w:rsidRPr="00F817B2">
        <w:t>3.1.3</w:t>
      </w:r>
      <w:r w:rsidRPr="00F817B2">
        <w:br/>
        <w:t xml:space="preserve">Als een </w:t>
      </w:r>
      <w:r w:rsidR="00354E22" w:rsidRPr="00F817B2">
        <w:t>cliënt</w:t>
      </w:r>
      <w:r w:rsidRPr="00F817B2">
        <w:t xml:space="preserve"> hulp, ondersteuning of zorg krijgt van meerdere (jeugdhulp- of zorg)aanbieders op hetzelfde adres, dan zorgt de opdrachtgever dat de hulp, ondersteuning en zorg goed op elkaar aansluiten, tenzij </w:t>
      </w:r>
      <w:r w:rsidR="002F776E" w:rsidRPr="00F817B2">
        <w:t>O</w:t>
      </w:r>
      <w:r w:rsidRPr="00F817B2">
        <w:t>pdrachtgever een andere partij daarvoor aanwijst.</w:t>
      </w:r>
    </w:p>
    <w:p w14:paraId="045305C9" w14:textId="2CB6D0C3" w:rsidR="00651297" w:rsidRPr="00F817B2" w:rsidRDefault="00651297" w:rsidP="00651297"/>
    <w:p w14:paraId="66465936" w14:textId="1723BA00" w:rsidR="00651297" w:rsidRPr="00F817B2" w:rsidRDefault="00651297" w:rsidP="00651297">
      <w:r w:rsidRPr="00F817B2">
        <w:t>3.1.4</w:t>
      </w:r>
      <w:r w:rsidRPr="00F817B2">
        <w:br/>
      </w:r>
      <w:r w:rsidR="00A33376" w:rsidRPr="00F817B2">
        <w:t>O</w:t>
      </w:r>
      <w:r w:rsidRPr="00F817B2">
        <w:t>pdrachtnemer gebruikt methoden die bewezen werken (evidence based of practice based). Als die ontbreken of niet goed passen, mag hij gangbare methoden gebruiken uit de praktijk. Als ook die niet beschikbaar of passend zijn, toont</w:t>
      </w:r>
      <w:r w:rsidR="00A33376" w:rsidRPr="00F817B2">
        <w:t xml:space="preserve"> Opdrachtnemer</w:t>
      </w:r>
      <w:r w:rsidRPr="00F817B2">
        <w:t xml:space="preserve"> aan dat hij gelijkwaardige methoden gebruikt. Doet hij dat niet, dan kan </w:t>
      </w:r>
      <w:r w:rsidR="00A33376" w:rsidRPr="00F817B2">
        <w:t>Opdrachtgever</w:t>
      </w:r>
      <w:r w:rsidRPr="00F817B2">
        <w:t xml:space="preserve"> dit na ingewonnen deskundig advies zien als een tekortkoming in de nakoming.</w:t>
      </w:r>
    </w:p>
    <w:p w14:paraId="33D95598" w14:textId="44B1C5FD" w:rsidR="00651297" w:rsidRPr="00F817B2" w:rsidRDefault="00651297" w:rsidP="00651297"/>
    <w:p w14:paraId="2676E66D" w14:textId="676B52E3" w:rsidR="00651297" w:rsidRPr="00F817B2" w:rsidRDefault="00651297" w:rsidP="00651297">
      <w:r w:rsidRPr="00F817B2">
        <w:t>3.1.</w:t>
      </w:r>
      <w:r w:rsidR="00D35494" w:rsidRPr="00F817B2">
        <w:t>5</w:t>
      </w:r>
      <w:r w:rsidRPr="00F817B2">
        <w:br/>
        <w:t>Elke partij zorgt dat de andere partij steeds beschikt over de juiste gegevens:</w:t>
      </w:r>
    </w:p>
    <w:p w14:paraId="3A7298DF" w14:textId="77777777" w:rsidR="00651297" w:rsidRPr="00F817B2" w:rsidRDefault="00651297" w:rsidP="00651297">
      <w:pPr>
        <w:numPr>
          <w:ilvl w:val="0"/>
          <w:numId w:val="13"/>
        </w:numPr>
      </w:pPr>
      <w:r w:rsidRPr="00F817B2">
        <w:t>postadres</w:t>
      </w:r>
    </w:p>
    <w:p w14:paraId="595F8278" w14:textId="77777777" w:rsidR="00651297" w:rsidRPr="00F817B2" w:rsidRDefault="00651297" w:rsidP="00651297">
      <w:pPr>
        <w:numPr>
          <w:ilvl w:val="0"/>
          <w:numId w:val="13"/>
        </w:numPr>
      </w:pPr>
      <w:r w:rsidRPr="00F817B2">
        <w:t>bezoekadres</w:t>
      </w:r>
    </w:p>
    <w:p w14:paraId="401D1F2B" w14:textId="77777777" w:rsidR="00651297" w:rsidRPr="00F817B2" w:rsidRDefault="00651297" w:rsidP="00651297">
      <w:pPr>
        <w:numPr>
          <w:ilvl w:val="0"/>
          <w:numId w:val="13"/>
        </w:numPr>
      </w:pPr>
      <w:r w:rsidRPr="00F817B2">
        <w:t>algemeen e-mailadres</w:t>
      </w:r>
    </w:p>
    <w:p w14:paraId="38418BD7" w14:textId="77777777" w:rsidR="00651297" w:rsidRPr="00F817B2" w:rsidRDefault="00651297" w:rsidP="00651297">
      <w:pPr>
        <w:numPr>
          <w:ilvl w:val="0"/>
          <w:numId w:val="13"/>
        </w:numPr>
      </w:pPr>
      <w:r w:rsidRPr="00F817B2">
        <w:t>naam, telefoonnummer en e-mailadres van de contactpersoon</w:t>
      </w:r>
    </w:p>
    <w:p w14:paraId="459E7B11" w14:textId="50D776B1" w:rsidR="00651297" w:rsidRPr="00F817B2" w:rsidRDefault="00651297" w:rsidP="00651297"/>
    <w:p w14:paraId="6BE40B59" w14:textId="50A34A6C" w:rsidR="00651297" w:rsidRPr="00F817B2" w:rsidRDefault="00651297" w:rsidP="00651297">
      <w:r w:rsidRPr="00F817B2">
        <w:t>3.1.</w:t>
      </w:r>
      <w:r w:rsidR="00A50B8E" w:rsidRPr="00F817B2">
        <w:t>6</w:t>
      </w:r>
      <w:r w:rsidRPr="00F817B2">
        <w:br/>
        <w:t xml:space="preserve">Als </w:t>
      </w:r>
      <w:r w:rsidR="000E5297" w:rsidRPr="00F817B2">
        <w:t>P</w:t>
      </w:r>
      <w:r w:rsidRPr="00F817B2">
        <w:t>artijen aparte afspraken maken over individuele opdrachten onder deze overeenkomst</w:t>
      </w:r>
      <w:r w:rsidR="005969BB" w:rsidRPr="00F817B2">
        <w:t xml:space="preserve"> in een nadere overeenkomst, dan </w:t>
      </w:r>
      <w:r w:rsidRPr="00F817B2">
        <w:t>blijven de regels uit deze overeenkomst volledig van kracht.</w:t>
      </w:r>
    </w:p>
    <w:p w14:paraId="09CA7745" w14:textId="77777777" w:rsidR="00651297" w:rsidRPr="00F817B2" w:rsidRDefault="00651297" w:rsidP="00651297"/>
    <w:p w14:paraId="4E9E3063" w14:textId="25B31D55" w:rsidR="00651297" w:rsidRPr="00F817B2" w:rsidRDefault="00651297" w:rsidP="00651297">
      <w:pPr>
        <w:pStyle w:val="Kop3"/>
        <w:rPr>
          <w:rFonts w:ascii="Times New Roman" w:hAnsi="Times New Roman" w:cs="Times New Roman"/>
        </w:rPr>
      </w:pPr>
      <w:bookmarkStart w:id="48" w:name="_Toc183770903"/>
      <w:bookmarkStart w:id="49" w:name="_Toc240459435"/>
      <w:r w:rsidRPr="00F817B2">
        <w:rPr>
          <w:rFonts w:ascii="Times New Roman" w:hAnsi="Times New Roman" w:cs="Times New Roman"/>
        </w:rPr>
        <w:t>Artikel 3.2: Indexering</w:t>
      </w:r>
      <w:bookmarkEnd w:id="48"/>
      <w:bookmarkEnd w:id="49"/>
    </w:p>
    <w:p w14:paraId="0A0C2C20" w14:textId="77777777" w:rsidR="00651297" w:rsidRPr="00F817B2" w:rsidRDefault="00651297" w:rsidP="00651297"/>
    <w:p w14:paraId="2F11FBEB" w14:textId="77777777" w:rsidR="00E522DD" w:rsidRPr="00F817B2" w:rsidRDefault="00E522DD" w:rsidP="00294EED">
      <w:pPr>
        <w:ind w:left="-340" w:firstLine="340"/>
        <w:rPr>
          <w:color w:val="000000" w:themeColor="text1"/>
        </w:rPr>
      </w:pPr>
      <w:r w:rsidRPr="00F817B2">
        <w:rPr>
          <w:color w:val="000000" w:themeColor="text1"/>
        </w:rPr>
        <w:t xml:space="preserve">3.2.1 </w:t>
      </w:r>
    </w:p>
    <w:p w14:paraId="5FFA3AAA" w14:textId="567E7872" w:rsidR="00E522DD" w:rsidRPr="00F817B2" w:rsidRDefault="00A33376" w:rsidP="00294EED">
      <w:pPr>
        <w:rPr>
          <w:color w:val="000000" w:themeColor="text1"/>
        </w:rPr>
      </w:pPr>
      <w:r w:rsidRPr="00F817B2">
        <w:rPr>
          <w:color w:val="000000" w:themeColor="text1"/>
        </w:rPr>
        <w:t>O</w:t>
      </w:r>
      <w:r w:rsidR="003C3906" w:rsidRPr="00F817B2">
        <w:rPr>
          <w:color w:val="000000" w:themeColor="text1"/>
        </w:rPr>
        <w:t>pdrachtgever</w:t>
      </w:r>
      <w:r w:rsidR="00E522DD" w:rsidRPr="00F817B2">
        <w:rPr>
          <w:color w:val="000000" w:themeColor="text1"/>
        </w:rPr>
        <w:t xml:space="preserve"> past [periode] een indexering toe op de tarieven (inspanningsgerichte en outputgerichte uitvoeringsvariant) en op het taakgerichte budget (taakgerichte </w:t>
      </w:r>
      <w:r w:rsidR="00E522DD" w:rsidRPr="00F817B2">
        <w:rPr>
          <w:color w:val="000000" w:themeColor="text1"/>
        </w:rPr>
        <w:lastRenderedPageBreak/>
        <w:t xml:space="preserve">uitvoeringsvariant). Deze indexering wordt berekend uit de som van het geprognosticeerde percentage voor het komende jaar (t+1) en het verschil tussen het in het voorgaande jaar (t-1) geprognosticeerde percentage voor het lopende jaar (t) en het definitieve percentage voor het lopende jaar (t). De percentages zijn verschillend voor de loonkosten en materiële kosten. </w:t>
      </w:r>
    </w:p>
    <w:p w14:paraId="1DA972DD" w14:textId="77777777" w:rsidR="00E522DD" w:rsidRPr="00F817B2" w:rsidRDefault="00E522DD" w:rsidP="00E522DD">
      <w:pPr>
        <w:ind w:left="-340"/>
        <w:rPr>
          <w:color w:val="000000" w:themeColor="text1"/>
        </w:rPr>
      </w:pPr>
    </w:p>
    <w:p w14:paraId="08A8395E" w14:textId="77777777" w:rsidR="00E522DD" w:rsidRPr="00F817B2" w:rsidRDefault="00E522DD" w:rsidP="00294EED">
      <w:pPr>
        <w:ind w:left="-340" w:firstLine="340"/>
        <w:rPr>
          <w:color w:val="000000" w:themeColor="text1"/>
        </w:rPr>
      </w:pPr>
      <w:r w:rsidRPr="00F817B2">
        <w:rPr>
          <w:color w:val="000000" w:themeColor="text1"/>
        </w:rPr>
        <w:t xml:space="preserve">3.2.2 </w:t>
      </w:r>
    </w:p>
    <w:p w14:paraId="38AD7DA7" w14:textId="691CE2CB" w:rsidR="00E522DD" w:rsidRPr="00F817B2" w:rsidRDefault="00A33376" w:rsidP="00294EED">
      <w:r w:rsidRPr="00F817B2">
        <w:rPr>
          <w:color w:val="000000" w:themeColor="text1"/>
        </w:rPr>
        <w:t>O</w:t>
      </w:r>
      <w:r w:rsidR="003C3906" w:rsidRPr="00F817B2">
        <w:rPr>
          <w:color w:val="000000" w:themeColor="text1"/>
        </w:rPr>
        <w:t>pdrachtgever</w:t>
      </w:r>
      <w:r w:rsidR="00E522DD" w:rsidRPr="00F817B2">
        <w:rPr>
          <w:color w:val="000000" w:themeColor="text1"/>
        </w:rPr>
        <w:t xml:space="preserve"> verhoogt of verlaagt de tarieven (inspanningsgerichte en outputgerichte </w:t>
      </w:r>
      <w:r w:rsidR="00F7293D" w:rsidRPr="00F817B2">
        <w:rPr>
          <w:color w:val="000000" w:themeColor="text1"/>
        </w:rPr>
        <w:t>uitvoeringsvariant) voor</w:t>
      </w:r>
      <w:r w:rsidR="00E522DD" w:rsidRPr="00F817B2">
        <w:rPr>
          <w:color w:val="000000" w:themeColor="text1"/>
        </w:rPr>
        <w:t xml:space="preserve"> </w:t>
      </w:r>
      <w:r w:rsidR="00980AE0" w:rsidRPr="00F817B2">
        <w:rPr>
          <w:color w:val="000000" w:themeColor="text1"/>
        </w:rPr>
        <w:t>90</w:t>
      </w:r>
      <w:r w:rsidR="00E522DD" w:rsidRPr="00F817B2">
        <w:rPr>
          <w:color w:val="000000" w:themeColor="text1"/>
        </w:rPr>
        <w:t xml:space="preserve">% op basis van het geprognosticeerde en definitieve </w:t>
      </w:r>
      <w:r w:rsidR="00980AE0" w:rsidRPr="00F817B2">
        <w:rPr>
          <w:color w:val="000000" w:themeColor="text1"/>
        </w:rPr>
        <w:t>OVA</w:t>
      </w:r>
      <w:r w:rsidR="004963BC" w:rsidRPr="00F817B2">
        <w:rPr>
          <w:color w:val="000000" w:themeColor="text1"/>
        </w:rPr>
        <w:t>-indexcijfer</w:t>
      </w:r>
      <w:r w:rsidR="00E522DD" w:rsidRPr="00F817B2">
        <w:rPr>
          <w:color w:val="000000" w:themeColor="text1"/>
        </w:rPr>
        <w:t xml:space="preserve"> voor personele kosten en voor </w:t>
      </w:r>
      <w:r w:rsidR="00980AE0" w:rsidRPr="00F817B2">
        <w:rPr>
          <w:color w:val="000000" w:themeColor="text1"/>
        </w:rPr>
        <w:t xml:space="preserve">10% </w:t>
      </w:r>
      <w:r w:rsidR="00E522DD" w:rsidRPr="00F817B2">
        <w:rPr>
          <w:color w:val="000000" w:themeColor="text1"/>
        </w:rPr>
        <w:t xml:space="preserve">op basis van het geprognosticeerde en definitieve </w:t>
      </w:r>
      <w:r w:rsidR="00980AE0" w:rsidRPr="00F817B2">
        <w:rPr>
          <w:color w:val="000000" w:themeColor="text1"/>
        </w:rPr>
        <w:t>NZA</w:t>
      </w:r>
      <w:r w:rsidR="00885BD5" w:rsidRPr="00F817B2">
        <w:rPr>
          <w:color w:val="000000" w:themeColor="text1"/>
        </w:rPr>
        <w:t>-</w:t>
      </w:r>
      <w:r w:rsidR="00E522DD" w:rsidRPr="00F817B2">
        <w:rPr>
          <w:color w:val="000000" w:themeColor="text1"/>
        </w:rPr>
        <w:t>indexcijfer voor materiële kosten.</w:t>
      </w:r>
    </w:p>
    <w:p w14:paraId="2161F85E" w14:textId="77777777" w:rsidR="00651297" w:rsidRPr="00F817B2" w:rsidRDefault="00651297" w:rsidP="00651297"/>
    <w:p w14:paraId="10071172" w14:textId="77777777" w:rsidR="00651297" w:rsidRPr="00F817B2" w:rsidRDefault="00651297" w:rsidP="00651297">
      <w:pPr>
        <w:pStyle w:val="Kop3"/>
        <w:rPr>
          <w:rFonts w:ascii="Times New Roman" w:hAnsi="Times New Roman" w:cs="Times New Roman"/>
        </w:rPr>
      </w:pPr>
      <w:bookmarkStart w:id="50" w:name="_Toc240459436"/>
      <w:r w:rsidRPr="00F817B2">
        <w:rPr>
          <w:rFonts w:ascii="Times New Roman" w:hAnsi="Times New Roman" w:cs="Times New Roman"/>
        </w:rPr>
        <w:t>Artikel 3.3 – Marketing</w:t>
      </w:r>
      <w:bookmarkEnd w:id="50"/>
    </w:p>
    <w:p w14:paraId="0D120939" w14:textId="77777777" w:rsidR="00651297" w:rsidRPr="00F817B2" w:rsidRDefault="00651297" w:rsidP="00651297">
      <w:pPr>
        <w:rPr>
          <w:b/>
          <w:bCs/>
        </w:rPr>
      </w:pPr>
    </w:p>
    <w:p w14:paraId="3EEC1225" w14:textId="7AD01B56" w:rsidR="00651297" w:rsidRPr="00F817B2" w:rsidRDefault="00651297" w:rsidP="00651297">
      <w:r w:rsidRPr="00F817B2">
        <w:t>3.3.1</w:t>
      </w:r>
      <w:r w:rsidRPr="00F817B2">
        <w:br/>
        <w:t>Als</w:t>
      </w:r>
      <w:r w:rsidR="00A33376" w:rsidRPr="00F817B2">
        <w:t xml:space="preserve"> Opdrachtnemer</w:t>
      </w:r>
      <w:r w:rsidRPr="00F817B2">
        <w:t xml:space="preserve"> marketing gebruikt, dan houdt hij zich aan de gedragsregels voor marketing. Deze regels zijn:</w:t>
      </w:r>
    </w:p>
    <w:p w14:paraId="5C76A140" w14:textId="7F8068B2" w:rsidR="00651297" w:rsidRPr="00F817B2" w:rsidRDefault="00651297" w:rsidP="00651297">
      <w:r w:rsidRPr="00F817B2">
        <w:br/>
        <w:t xml:space="preserve">a) </w:t>
      </w:r>
      <w:r w:rsidR="00A33376" w:rsidRPr="00F817B2">
        <w:t>Opdrachtnemer</w:t>
      </w:r>
      <w:r w:rsidRPr="00F817B2">
        <w:t xml:space="preserve"> laat duidelijk zien wie hij is op al het marketingmateriaal.</w:t>
      </w:r>
      <w:r w:rsidRPr="00F817B2">
        <w:br/>
        <w:t xml:space="preserve">b) Hij gebruikt geen telefonische marketing, huis-aan-huisverkoop of verkoop op plekken waar </w:t>
      </w:r>
      <w:r w:rsidR="000F134C" w:rsidRPr="00F817B2">
        <w:t>cliënten veel</w:t>
      </w:r>
      <w:r w:rsidRPr="00F817B2">
        <w:t xml:space="preserve"> zijn.</w:t>
      </w:r>
      <w:r w:rsidRPr="00F817B2">
        <w:br/>
        <w:t xml:space="preserve">c) Hij geeft </w:t>
      </w:r>
      <w:r w:rsidR="007A02DA" w:rsidRPr="00F817B2">
        <w:t>cliënten</w:t>
      </w:r>
      <w:r w:rsidRPr="00F817B2">
        <w:t xml:space="preserve"> de mogelijkheid om aan te geven dat zij geen marketing meer willen ontvangen.</w:t>
      </w:r>
      <w:r w:rsidRPr="00F817B2">
        <w:br/>
        <w:t xml:space="preserve">d) Hij levert geen diensten aan </w:t>
      </w:r>
      <w:r w:rsidR="00981839" w:rsidRPr="00F817B2">
        <w:t xml:space="preserve">cliënten </w:t>
      </w:r>
      <w:r w:rsidRPr="00F817B2">
        <w:t>als zij daar wettelijk nog geen recht op hebben.</w:t>
      </w:r>
      <w:r w:rsidRPr="00F817B2">
        <w:br/>
        <w:t>e) Hij doet zich nooit anders voor, bijvoorbeeld niet als onderzoeksbureau of enquêteur.</w:t>
      </w:r>
      <w:r w:rsidRPr="00F817B2">
        <w:br/>
        <w:t>f) Als hij persoonlijke gegevens voor marketing vraagt, dan meldt hij dit duidelijk en vraagt hij schriftelijke toestemming.</w:t>
      </w:r>
      <w:r w:rsidRPr="00F817B2">
        <w:br/>
        <w:t xml:space="preserve">g) Hij gebruikt geen agressieve verkooptechnieken richting </w:t>
      </w:r>
      <w:r w:rsidR="00981839" w:rsidRPr="00F817B2">
        <w:t>cliënten</w:t>
      </w:r>
      <w:r w:rsidRPr="00F817B2">
        <w:t>.</w:t>
      </w:r>
    </w:p>
    <w:p w14:paraId="4E14F222" w14:textId="2F252A9C" w:rsidR="00651297" w:rsidRPr="00F817B2" w:rsidRDefault="00651297" w:rsidP="00651297"/>
    <w:p w14:paraId="1499F30C" w14:textId="5B1E2CD0" w:rsidR="00651297" w:rsidRPr="00F817B2" w:rsidRDefault="00651297" w:rsidP="00651297">
      <w:r w:rsidRPr="00F817B2">
        <w:t>3.3.2</w:t>
      </w:r>
      <w:r w:rsidRPr="00F817B2">
        <w:br/>
      </w:r>
      <w:r w:rsidR="00A33376" w:rsidRPr="00F817B2">
        <w:t>Opdrachtnemer</w:t>
      </w:r>
      <w:r w:rsidRPr="00F817B2">
        <w:t xml:space="preserve"> houdt zich ook aan deze regels bij marketing voor diensten die hij levert via een persoonsgebonden budget in de gemeente.</w:t>
      </w:r>
    </w:p>
    <w:p w14:paraId="10A2CCD6" w14:textId="77777777" w:rsidR="00651297" w:rsidRPr="00F817B2" w:rsidRDefault="00651297" w:rsidP="00651297"/>
    <w:p w14:paraId="2F999871" w14:textId="7A0D63E9" w:rsidR="00651297" w:rsidRPr="00F817B2" w:rsidRDefault="00651297" w:rsidP="00651297">
      <w:pPr>
        <w:pStyle w:val="Kop3"/>
        <w:rPr>
          <w:rFonts w:ascii="Times New Roman" w:hAnsi="Times New Roman" w:cs="Times New Roman"/>
        </w:rPr>
      </w:pPr>
      <w:bookmarkStart w:id="51" w:name="_Toc240459437"/>
      <w:r w:rsidRPr="00F817B2">
        <w:rPr>
          <w:rFonts w:ascii="Times New Roman" w:hAnsi="Times New Roman" w:cs="Times New Roman"/>
        </w:rPr>
        <w:t xml:space="preserve">Artikel 3.4 – Continuïteit van </w:t>
      </w:r>
      <w:r w:rsidR="001F4779" w:rsidRPr="00F817B2">
        <w:rPr>
          <w:rFonts w:ascii="Times New Roman" w:hAnsi="Times New Roman" w:cs="Times New Roman"/>
        </w:rPr>
        <w:t>maatschappelijke ondersteuning</w:t>
      </w:r>
      <w:bookmarkEnd w:id="51"/>
    </w:p>
    <w:p w14:paraId="1E6A404F" w14:textId="77777777" w:rsidR="00651297" w:rsidRPr="00F817B2" w:rsidRDefault="00651297" w:rsidP="00651297">
      <w:pPr>
        <w:rPr>
          <w:b/>
          <w:bCs/>
        </w:rPr>
      </w:pPr>
    </w:p>
    <w:p w14:paraId="3279E551" w14:textId="2FAA0EE4" w:rsidR="00651297" w:rsidRPr="00F817B2" w:rsidRDefault="00651297" w:rsidP="00651297">
      <w:r w:rsidRPr="00F817B2">
        <w:t>3.4.1</w:t>
      </w:r>
      <w:r w:rsidRPr="00F817B2">
        <w:br/>
      </w:r>
      <w:r w:rsidR="00A33376" w:rsidRPr="00F817B2">
        <w:t>Opdrachtnemer</w:t>
      </w:r>
      <w:r w:rsidRPr="00F817B2">
        <w:t xml:space="preserve"> garandeert dat de </w:t>
      </w:r>
      <w:r w:rsidR="001F4779" w:rsidRPr="00F817B2">
        <w:t>ondersteuning voor cliënten</w:t>
      </w:r>
      <w:r w:rsidRPr="00F817B2">
        <w:t xml:space="preserve"> doorgaat.</w:t>
      </w:r>
    </w:p>
    <w:p w14:paraId="095F2C18" w14:textId="6B3B7916" w:rsidR="00651297" w:rsidRPr="00F817B2" w:rsidRDefault="00651297" w:rsidP="00651297"/>
    <w:p w14:paraId="517A156F" w14:textId="704521CF" w:rsidR="00651297" w:rsidRPr="00F817B2" w:rsidRDefault="00651297" w:rsidP="00651297">
      <w:r w:rsidRPr="00F817B2">
        <w:t>3.4.2</w:t>
      </w:r>
      <w:r w:rsidRPr="00F817B2">
        <w:br/>
        <w:t>Als</w:t>
      </w:r>
      <w:r w:rsidR="00A33376" w:rsidRPr="00F817B2">
        <w:t xml:space="preserve"> Opdrachtnemer</w:t>
      </w:r>
      <w:r w:rsidRPr="00F817B2">
        <w:t xml:space="preserve"> een risico ziet voor het doorgaan van de</w:t>
      </w:r>
      <w:r w:rsidR="001F4779" w:rsidRPr="00F817B2">
        <w:t xml:space="preserve"> ondersteuning</w:t>
      </w:r>
      <w:r w:rsidRPr="00F817B2">
        <w:t>, dan meldt hij dit direct aan</w:t>
      </w:r>
      <w:r w:rsidR="00C348F0" w:rsidRPr="00F817B2">
        <w:t xml:space="preserve"> Opdrachtgever</w:t>
      </w:r>
      <w:r w:rsidRPr="00F817B2">
        <w:t xml:space="preserve">, met inachtneming van de privacyregels. </w:t>
      </w:r>
      <w:r w:rsidR="00A33376" w:rsidRPr="00F817B2">
        <w:t>Opdrachtnemer</w:t>
      </w:r>
      <w:r w:rsidRPr="00F817B2">
        <w:t xml:space="preserve"> bevestigt deze melding schriftelijk. Op verzoek geeft hij </w:t>
      </w:r>
      <w:r w:rsidR="00C348F0" w:rsidRPr="00F817B2">
        <w:t>Opdrachtgever</w:t>
      </w:r>
      <w:r w:rsidRPr="00F817B2">
        <w:t xml:space="preserve"> inzage in relevante documenten. </w:t>
      </w:r>
      <w:r w:rsidR="00A33376" w:rsidRPr="00F817B2">
        <w:t>Opdrachtgever</w:t>
      </w:r>
      <w:r w:rsidRPr="00F817B2">
        <w:t xml:space="preserve"> mag dan een extern onderzoek (bijvoorbeeld door een accountant) laten doen.</w:t>
      </w:r>
    </w:p>
    <w:p w14:paraId="53952D0C" w14:textId="45B3A13B" w:rsidR="00651297" w:rsidRPr="00F817B2" w:rsidRDefault="00651297" w:rsidP="00651297"/>
    <w:p w14:paraId="2A6B6C05" w14:textId="4C0232DD" w:rsidR="00651297" w:rsidRPr="00F817B2" w:rsidRDefault="00651297" w:rsidP="00651297">
      <w:r w:rsidRPr="00F817B2">
        <w:t xml:space="preserve">Partijen beschouwen de volgende situaties altijd als risicovol voor het doorgaan van </w:t>
      </w:r>
      <w:r w:rsidR="008160A8" w:rsidRPr="00F817B2">
        <w:t>maatschappelijke ondersteuning</w:t>
      </w:r>
      <w:r w:rsidRPr="00F817B2">
        <w:t>:</w:t>
      </w:r>
    </w:p>
    <w:p w14:paraId="537153AE" w14:textId="77777777" w:rsidR="00651297" w:rsidRPr="00F817B2" w:rsidRDefault="00651297" w:rsidP="00651297">
      <w:r w:rsidRPr="00F817B2">
        <w:br/>
        <w:t>a) de afgelopen drie jaar achter elkaar negatieve jaarresultaten,</w:t>
      </w:r>
      <w:r w:rsidRPr="00F817B2">
        <w:br/>
        <w:t>b) geldproblemen (liquiditeitsproblemen),</w:t>
      </w:r>
      <w:r w:rsidRPr="00F817B2">
        <w:br/>
      </w:r>
      <w:r w:rsidRPr="00F817B2">
        <w:lastRenderedPageBreak/>
        <w:t>c) bestuurlijke onrust,</w:t>
      </w:r>
      <w:r w:rsidRPr="00F817B2">
        <w:br/>
        <w:t>d) maatregelen door inspectie, gemeente of een andere toezichthouder,</w:t>
      </w:r>
    </w:p>
    <w:p w14:paraId="1CEE0A84" w14:textId="14E8142E" w:rsidR="00651297" w:rsidRPr="00F817B2" w:rsidRDefault="00651297" w:rsidP="00651297">
      <w:r w:rsidRPr="00F817B2">
        <w:t xml:space="preserve">e) een tuchtrechtelijke of strafrechtelijke maatregel. </w:t>
      </w:r>
    </w:p>
    <w:p w14:paraId="3BBC7923" w14:textId="77777777" w:rsidR="00651297" w:rsidRPr="00F817B2" w:rsidRDefault="00651297" w:rsidP="00651297"/>
    <w:p w14:paraId="731625AB" w14:textId="76DDF2E7" w:rsidR="00651297" w:rsidRPr="00F817B2" w:rsidRDefault="00651297" w:rsidP="00651297">
      <w:r w:rsidRPr="00F817B2">
        <w:t>Partijen overleggen altijd bij dit soort situaties.</w:t>
      </w:r>
    </w:p>
    <w:p w14:paraId="07EEA168" w14:textId="77777777" w:rsidR="00651297" w:rsidRPr="00F817B2" w:rsidRDefault="00651297" w:rsidP="00651297"/>
    <w:p w14:paraId="0F1B85E6" w14:textId="272EF18B" w:rsidR="00651297" w:rsidRPr="00F817B2" w:rsidRDefault="00651297" w:rsidP="00651297">
      <w:pPr>
        <w:pStyle w:val="Kop3"/>
        <w:rPr>
          <w:rFonts w:ascii="Times New Roman" w:hAnsi="Times New Roman" w:cs="Times New Roman"/>
        </w:rPr>
      </w:pPr>
      <w:bookmarkStart w:id="52" w:name="_Toc240459438"/>
      <w:r w:rsidRPr="00F817B2">
        <w:rPr>
          <w:rFonts w:ascii="Times New Roman" w:hAnsi="Times New Roman" w:cs="Times New Roman"/>
        </w:rPr>
        <w:t xml:space="preserve">Artikel 3.5 – Wachttijden en cliëntenstop door </w:t>
      </w:r>
      <w:r w:rsidR="00A33376" w:rsidRPr="00F817B2">
        <w:rPr>
          <w:rFonts w:ascii="Times New Roman" w:hAnsi="Times New Roman" w:cs="Times New Roman"/>
        </w:rPr>
        <w:t>Opdrachtgever</w:t>
      </w:r>
      <w:bookmarkEnd w:id="52"/>
    </w:p>
    <w:p w14:paraId="7E46BA58" w14:textId="77777777" w:rsidR="00651297" w:rsidRPr="00F817B2" w:rsidRDefault="00651297" w:rsidP="00651297">
      <w:pPr>
        <w:rPr>
          <w:b/>
          <w:bCs/>
        </w:rPr>
      </w:pPr>
    </w:p>
    <w:p w14:paraId="2DEC9116" w14:textId="1B955ADE" w:rsidR="00651297" w:rsidRPr="00F817B2" w:rsidRDefault="00651297" w:rsidP="00651297">
      <w:r w:rsidRPr="00F817B2">
        <w:t>3.5.1</w:t>
      </w:r>
      <w:r w:rsidRPr="00F817B2">
        <w:br/>
      </w:r>
      <w:r w:rsidR="00A33376" w:rsidRPr="00F817B2">
        <w:t>Opdrachtnemer</w:t>
      </w:r>
      <w:r w:rsidRPr="00F817B2">
        <w:t xml:space="preserve"> doet zijn best om wachttijden te voorkomen. Als er landelijke wachttijdnormen zijn, dan past</w:t>
      </w:r>
      <w:r w:rsidR="00A33376" w:rsidRPr="00F817B2">
        <w:t xml:space="preserve"> Opdrachtnemer</w:t>
      </w:r>
      <w:r w:rsidRPr="00F817B2">
        <w:t xml:space="preserve"> deze toe. Als er geen normen zijn, dan gelden de Treeknormen. Als </w:t>
      </w:r>
      <w:r w:rsidR="00A33376" w:rsidRPr="00F817B2">
        <w:t>Opdrachtnemer</w:t>
      </w:r>
      <w:r w:rsidRPr="00F817B2">
        <w:t xml:space="preserve"> niet onder een Treeknorm voor een specifieke branche valt, dan gelden de Treeknormen Gehandicaptenzorg. Als </w:t>
      </w:r>
      <w:r w:rsidR="006E6C85" w:rsidRPr="00F817B2">
        <w:t>P</w:t>
      </w:r>
      <w:r w:rsidRPr="00F817B2">
        <w:t>artijen de Treeknormen Gehandicaptenzorg niet passend vinden, dan spreken zij samen een andere norm af en leggen die vast in deel 1 of 2.</w:t>
      </w:r>
    </w:p>
    <w:p w14:paraId="6786CC3C" w14:textId="7BCD3E7D" w:rsidR="00651297" w:rsidRPr="00F817B2" w:rsidRDefault="00651297" w:rsidP="00651297"/>
    <w:p w14:paraId="3956126F" w14:textId="60CB8DF7" w:rsidR="00651297" w:rsidRPr="00F817B2" w:rsidRDefault="00651297" w:rsidP="00651297">
      <w:r w:rsidRPr="00F817B2">
        <w:t>3.5.2</w:t>
      </w:r>
      <w:r w:rsidRPr="00F817B2">
        <w:br/>
      </w:r>
      <w:r w:rsidR="00A33376" w:rsidRPr="00F817B2">
        <w:t>Opdrachtnemer</w:t>
      </w:r>
      <w:r w:rsidRPr="00F817B2">
        <w:t xml:space="preserve"> informeert </w:t>
      </w:r>
      <w:r w:rsidR="00A33376" w:rsidRPr="00F817B2">
        <w:t>Opdrachtgever</w:t>
      </w:r>
      <w:r w:rsidRPr="00F817B2">
        <w:t xml:space="preserve"> of een aangewezen partij actief over wachttijden en wachttijdbeheer. Hij meldt daar ook vooraf als wachttijden dreigen te ontstaan of juist afnemen.</w:t>
      </w:r>
    </w:p>
    <w:p w14:paraId="360DF0BC" w14:textId="1E793BF2" w:rsidR="00651297" w:rsidRPr="00F817B2" w:rsidRDefault="00651297" w:rsidP="00651297"/>
    <w:p w14:paraId="4FD92FEB" w14:textId="60628965" w:rsidR="00651297" w:rsidRPr="00F817B2" w:rsidRDefault="00651297" w:rsidP="00651297">
      <w:r w:rsidRPr="00F817B2">
        <w:t>3.5.3</w:t>
      </w:r>
      <w:r w:rsidRPr="00F817B2">
        <w:br/>
      </w:r>
      <w:r w:rsidR="00A33376" w:rsidRPr="00F817B2">
        <w:t>Opdrachtnemer</w:t>
      </w:r>
      <w:r w:rsidRPr="00F817B2">
        <w:t xml:space="preserve"> mag alleen een cliëntenstop instellen als </w:t>
      </w:r>
      <w:r w:rsidR="00C348F0" w:rsidRPr="00F817B2">
        <w:t>Opdrachtgever</w:t>
      </w:r>
      <w:r w:rsidRPr="00F817B2">
        <w:t xml:space="preserve"> hiervoor schriftelijk toestemming geeft.</w:t>
      </w:r>
    </w:p>
    <w:p w14:paraId="1929A71F" w14:textId="77777777" w:rsidR="002F776E" w:rsidRPr="00F817B2" w:rsidRDefault="002F776E" w:rsidP="00651297"/>
    <w:p w14:paraId="36A0906E" w14:textId="38FA0DDA" w:rsidR="00651297" w:rsidRPr="00F817B2" w:rsidRDefault="00651297" w:rsidP="00651297">
      <w:r w:rsidRPr="00F817B2">
        <w:t>3.5.4</w:t>
      </w:r>
      <w:r w:rsidRPr="00F817B2">
        <w:br/>
        <w:t xml:space="preserve">Als </w:t>
      </w:r>
      <w:r w:rsidR="002F776E" w:rsidRPr="00F817B2">
        <w:t>Opdrachtgever</w:t>
      </w:r>
      <w:r w:rsidRPr="00F817B2">
        <w:t xml:space="preserve"> vaststelt dat er een onaanvaardbare wachttijd is, dan helpt </w:t>
      </w:r>
      <w:r w:rsidR="00A33376" w:rsidRPr="00F817B2">
        <w:t>Opdrachtnemer</w:t>
      </w:r>
      <w:r w:rsidRPr="00F817B2">
        <w:t xml:space="preserve"> actief met het zoeken naar een passend alternatief. Als dat niet lukt, dan moet </w:t>
      </w:r>
      <w:r w:rsidR="00A33376" w:rsidRPr="00F817B2">
        <w:t>Opdrachtnemer</w:t>
      </w:r>
      <w:r w:rsidRPr="00F817B2">
        <w:t xml:space="preserve"> aantonen dat er geen alternatief is.</w:t>
      </w:r>
    </w:p>
    <w:p w14:paraId="48D1A174" w14:textId="61C7FA13" w:rsidR="00651297" w:rsidRPr="00F817B2" w:rsidRDefault="00651297" w:rsidP="00651297"/>
    <w:p w14:paraId="694460C5" w14:textId="6BF22621" w:rsidR="00651297" w:rsidRPr="00F817B2" w:rsidRDefault="00651297" w:rsidP="00651297">
      <w:r w:rsidRPr="00F817B2">
        <w:t>3.5.5</w:t>
      </w:r>
      <w:r w:rsidRPr="00F817B2">
        <w:br/>
        <w:t xml:space="preserve">Als </w:t>
      </w:r>
      <w:r w:rsidR="002F776E" w:rsidRPr="00F817B2">
        <w:t>Opdrachtgever</w:t>
      </w:r>
      <w:r w:rsidRPr="00F817B2">
        <w:t xml:space="preserve"> duidelijke signalen heeft van:</w:t>
      </w:r>
    </w:p>
    <w:p w14:paraId="7F415FC5" w14:textId="77777777" w:rsidR="00651297" w:rsidRPr="00F817B2" w:rsidRDefault="00651297" w:rsidP="00651297">
      <w:pPr>
        <w:numPr>
          <w:ilvl w:val="0"/>
          <w:numId w:val="18"/>
        </w:numPr>
      </w:pPr>
      <w:r w:rsidRPr="00F817B2">
        <w:t>fraude,</w:t>
      </w:r>
    </w:p>
    <w:p w14:paraId="0A041297" w14:textId="77777777" w:rsidR="00651297" w:rsidRPr="00F817B2" w:rsidRDefault="00651297" w:rsidP="00651297">
      <w:pPr>
        <w:numPr>
          <w:ilvl w:val="0"/>
          <w:numId w:val="18"/>
        </w:numPr>
      </w:pPr>
      <w:r w:rsidRPr="00F817B2">
        <w:t>slechte kwaliteit,</w:t>
      </w:r>
    </w:p>
    <w:p w14:paraId="5949CE72" w14:textId="3841F2DC" w:rsidR="00651297" w:rsidRPr="00F817B2" w:rsidRDefault="00651297" w:rsidP="00651297">
      <w:pPr>
        <w:numPr>
          <w:ilvl w:val="0"/>
          <w:numId w:val="18"/>
        </w:numPr>
      </w:pPr>
      <w:r w:rsidRPr="00F817B2">
        <w:t xml:space="preserve">of onveilige situaties voor de </w:t>
      </w:r>
      <w:r w:rsidR="00333127" w:rsidRPr="00F817B2">
        <w:t xml:space="preserve">cliënt </w:t>
      </w:r>
      <w:r w:rsidRPr="00F817B2">
        <w:t>of zijn omgeving</w:t>
      </w:r>
      <w:r w:rsidR="001B50E9" w:rsidRPr="00F817B2">
        <w:t>.</w:t>
      </w:r>
    </w:p>
    <w:p w14:paraId="5B6FC0CD" w14:textId="7F81CFF7" w:rsidR="00651297" w:rsidRPr="00F817B2" w:rsidRDefault="00651297" w:rsidP="00651297"/>
    <w:p w14:paraId="2D2BC2A6" w14:textId="43ADBA32" w:rsidR="00651297" w:rsidRPr="00F817B2" w:rsidRDefault="00651297" w:rsidP="00651297">
      <w:r w:rsidRPr="00F817B2">
        <w:t xml:space="preserve">dan mag </w:t>
      </w:r>
      <w:r w:rsidR="002F776E" w:rsidRPr="00F817B2">
        <w:t>Opdrachtgever</w:t>
      </w:r>
      <w:r w:rsidRPr="00F817B2">
        <w:t xml:space="preserve"> per direct:</w:t>
      </w:r>
    </w:p>
    <w:p w14:paraId="02D7162D" w14:textId="77777777" w:rsidR="00651297" w:rsidRPr="00F817B2" w:rsidRDefault="00651297" w:rsidP="00651297">
      <w:pPr>
        <w:numPr>
          <w:ilvl w:val="0"/>
          <w:numId w:val="17"/>
        </w:numPr>
      </w:pPr>
      <w:r w:rsidRPr="00F817B2">
        <w:t>een cliëntenstop instellen,</w:t>
      </w:r>
    </w:p>
    <w:p w14:paraId="107A74D9" w14:textId="6C1FBCC9" w:rsidR="00651297" w:rsidRPr="00F817B2" w:rsidRDefault="00651297" w:rsidP="00651297">
      <w:pPr>
        <w:numPr>
          <w:ilvl w:val="0"/>
          <w:numId w:val="17"/>
        </w:numPr>
      </w:pPr>
      <w:r w:rsidRPr="00F817B2">
        <w:t>of een opdracht beëindigen en aan een andere opdrachtnemer geven.</w:t>
      </w:r>
    </w:p>
    <w:p w14:paraId="2B223E08" w14:textId="77777777" w:rsidR="00651297" w:rsidRPr="00F817B2" w:rsidRDefault="00651297" w:rsidP="00651297"/>
    <w:p w14:paraId="31BC32B4" w14:textId="7ACCF3E4" w:rsidR="00651297" w:rsidRPr="00F817B2" w:rsidRDefault="00651297" w:rsidP="00651297">
      <w:pPr>
        <w:pStyle w:val="Kop3"/>
        <w:rPr>
          <w:rFonts w:ascii="Times New Roman" w:hAnsi="Times New Roman" w:cs="Times New Roman"/>
        </w:rPr>
      </w:pPr>
      <w:bookmarkStart w:id="53" w:name="_Toc240459439"/>
      <w:r w:rsidRPr="00F817B2">
        <w:rPr>
          <w:rFonts w:ascii="Times New Roman" w:hAnsi="Times New Roman" w:cs="Times New Roman"/>
        </w:rPr>
        <w:t xml:space="preserve">Artikel 3.6 – Cliëntenstop door </w:t>
      </w:r>
      <w:r w:rsidR="00100035" w:rsidRPr="00F817B2">
        <w:rPr>
          <w:rFonts w:ascii="Times New Roman" w:hAnsi="Times New Roman" w:cs="Times New Roman"/>
        </w:rPr>
        <w:t>Opdrachtnemer</w:t>
      </w:r>
      <w:bookmarkEnd w:id="53"/>
    </w:p>
    <w:p w14:paraId="579BF470" w14:textId="77777777" w:rsidR="00CA41D5" w:rsidRPr="00F817B2" w:rsidRDefault="00CA41D5" w:rsidP="00651297">
      <w:pPr>
        <w:rPr>
          <w:i/>
        </w:rPr>
      </w:pPr>
      <w:r w:rsidRPr="00F817B2">
        <w:rPr>
          <w:i/>
        </w:rPr>
        <w:t xml:space="preserve">Niet van Toepassing. </w:t>
      </w:r>
    </w:p>
    <w:p w14:paraId="3C941E97" w14:textId="596FE61A" w:rsidR="00651297" w:rsidRPr="00F817B2" w:rsidRDefault="00651297" w:rsidP="00651297">
      <w:pPr>
        <w:rPr>
          <w:i/>
          <w:highlight w:val="green"/>
        </w:rPr>
      </w:pPr>
    </w:p>
    <w:p w14:paraId="076F6B5F" w14:textId="54B8E485" w:rsidR="00651297" w:rsidRPr="00F817B2" w:rsidRDefault="00651297" w:rsidP="00651297">
      <w:pPr>
        <w:pStyle w:val="Kop3"/>
        <w:rPr>
          <w:rFonts w:ascii="Times New Roman" w:hAnsi="Times New Roman" w:cs="Times New Roman"/>
        </w:rPr>
      </w:pPr>
      <w:bookmarkStart w:id="54" w:name="_Toc240459440"/>
      <w:r w:rsidRPr="00F817B2">
        <w:rPr>
          <w:rFonts w:ascii="Times New Roman" w:hAnsi="Times New Roman" w:cs="Times New Roman"/>
        </w:rPr>
        <w:t xml:space="preserve">Artikel 3.7 – Weigering en beëindiging van </w:t>
      </w:r>
      <w:r w:rsidR="004E640A" w:rsidRPr="00F817B2">
        <w:rPr>
          <w:rFonts w:ascii="Times New Roman" w:hAnsi="Times New Roman" w:cs="Times New Roman"/>
        </w:rPr>
        <w:t>maatschappelijke ondersteuning</w:t>
      </w:r>
      <w:bookmarkEnd w:id="54"/>
    </w:p>
    <w:p w14:paraId="5F0DB847" w14:textId="25EE8C04" w:rsidR="00651297" w:rsidRPr="00F817B2" w:rsidRDefault="00A33376" w:rsidP="00651297">
      <w:r w:rsidRPr="00F817B2">
        <w:t>Opdrachtnemer</w:t>
      </w:r>
      <w:r w:rsidR="00651297" w:rsidRPr="00F817B2">
        <w:t xml:space="preserve"> mag </w:t>
      </w:r>
      <w:r w:rsidR="00DD4DA4" w:rsidRPr="00F817B2">
        <w:t>ondersteuning</w:t>
      </w:r>
      <w:r w:rsidR="00651297" w:rsidRPr="00F817B2">
        <w:t xml:space="preserve"> aan een </w:t>
      </w:r>
      <w:r w:rsidR="004E640A" w:rsidRPr="00F817B2">
        <w:t xml:space="preserve">cliënt </w:t>
      </w:r>
      <w:r w:rsidR="006E6C85" w:rsidRPr="00F817B2">
        <w:t xml:space="preserve">alleen </w:t>
      </w:r>
      <w:r w:rsidR="00651297" w:rsidRPr="00F817B2">
        <w:t xml:space="preserve">weigeren of stoppen, </w:t>
      </w:r>
      <w:r w:rsidR="006E6C85" w:rsidRPr="00F817B2">
        <w:t>als</w:t>
      </w:r>
      <w:r w:rsidR="00651297" w:rsidRPr="00F817B2">
        <w:t xml:space="preserve"> dit mag volgens de wet. Bij beëindiging houdt </w:t>
      </w:r>
      <w:r w:rsidRPr="00F817B2">
        <w:t>Opdrachtnemer</w:t>
      </w:r>
      <w:r w:rsidR="00651297" w:rsidRPr="00F817B2">
        <w:t xml:space="preserve"> minimaal één maand opzegtermijn aan. Op verzoek van </w:t>
      </w:r>
      <w:r w:rsidR="002F776E" w:rsidRPr="00F817B2">
        <w:t>Opdrachtgever</w:t>
      </w:r>
      <w:r w:rsidR="00651297" w:rsidRPr="00F817B2">
        <w:t xml:space="preserve"> helpt </w:t>
      </w:r>
      <w:r w:rsidRPr="00F817B2">
        <w:t>Opdrachtnemer</w:t>
      </w:r>
      <w:r w:rsidR="00651297" w:rsidRPr="00F817B2">
        <w:t xml:space="preserve"> actief met het vinden van een passend alternatief. Als er een dringende reden is, dan mag de opzegtermijn korter zijn, maar de zorgvuldigheid blijft verplicht. Totdat een alternatief is gevonden, blijft </w:t>
      </w:r>
      <w:r w:rsidRPr="00F817B2">
        <w:t>Opdrachtnemer</w:t>
      </w:r>
      <w:r w:rsidR="00651297" w:rsidRPr="00F817B2">
        <w:t xml:space="preserve"> verantwoordelijk voor de </w:t>
      </w:r>
      <w:r w:rsidR="004E640A" w:rsidRPr="00F817B2">
        <w:t xml:space="preserve">maatschappelijke ondersteuning </w:t>
      </w:r>
      <w:r w:rsidR="00651297" w:rsidRPr="00F817B2">
        <w:t>of regelt hij overbruggingszorg.</w:t>
      </w:r>
    </w:p>
    <w:p w14:paraId="534394EF" w14:textId="77777777" w:rsidR="00651297" w:rsidRPr="00F817B2" w:rsidRDefault="00651297" w:rsidP="00651297"/>
    <w:p w14:paraId="5F7C17BC" w14:textId="284A6448" w:rsidR="00651297" w:rsidRPr="00F817B2" w:rsidRDefault="00651297" w:rsidP="00651297">
      <w:pPr>
        <w:pStyle w:val="Kop3"/>
        <w:rPr>
          <w:rFonts w:ascii="Times New Roman" w:hAnsi="Times New Roman" w:cs="Times New Roman"/>
        </w:rPr>
      </w:pPr>
      <w:bookmarkStart w:id="55" w:name="_Toc240459441"/>
      <w:r w:rsidRPr="00F817B2">
        <w:rPr>
          <w:rFonts w:ascii="Times New Roman" w:hAnsi="Times New Roman" w:cs="Times New Roman"/>
        </w:rPr>
        <w:t xml:space="preserve">Artikel 3.8 – Wijziging </w:t>
      </w:r>
      <w:r w:rsidR="008877BE" w:rsidRPr="00F817B2">
        <w:rPr>
          <w:rFonts w:ascii="Times New Roman" w:hAnsi="Times New Roman" w:cs="Times New Roman"/>
        </w:rPr>
        <w:t>ondersteunings</w:t>
      </w:r>
      <w:r w:rsidRPr="00F817B2">
        <w:rPr>
          <w:rFonts w:ascii="Times New Roman" w:hAnsi="Times New Roman" w:cs="Times New Roman"/>
        </w:rPr>
        <w:t>behoefte</w:t>
      </w:r>
      <w:bookmarkEnd w:id="55"/>
    </w:p>
    <w:p w14:paraId="4DEA5186" w14:textId="616FA256" w:rsidR="00651297" w:rsidRPr="00F817B2" w:rsidRDefault="00651297" w:rsidP="00651297">
      <w:r w:rsidRPr="00F817B2">
        <w:t xml:space="preserve">Als de </w:t>
      </w:r>
      <w:r w:rsidR="00DD4DA4" w:rsidRPr="00F817B2">
        <w:t>ondersteunings</w:t>
      </w:r>
      <w:r w:rsidRPr="00F817B2">
        <w:t xml:space="preserve">vraag van de </w:t>
      </w:r>
      <w:r w:rsidR="008877BE" w:rsidRPr="00F817B2">
        <w:t>cliënt</w:t>
      </w:r>
      <w:r w:rsidRPr="00F817B2">
        <w:t xml:space="preserve"> verandert, dan overlegt</w:t>
      </w:r>
      <w:r w:rsidR="00A33376" w:rsidRPr="00F817B2">
        <w:t xml:space="preserve"> Opdrachtnemer</w:t>
      </w:r>
      <w:r w:rsidRPr="00F817B2">
        <w:t xml:space="preserve"> op tijd met de </w:t>
      </w:r>
      <w:r w:rsidR="008877BE" w:rsidRPr="00F817B2">
        <w:t xml:space="preserve">cliënt </w:t>
      </w:r>
      <w:r w:rsidRPr="00F817B2">
        <w:t xml:space="preserve">over het aanvragen van een nieuw </w:t>
      </w:r>
      <w:r w:rsidR="005969BB" w:rsidRPr="00F817B2">
        <w:t>besluit</w:t>
      </w:r>
      <w:r w:rsidRPr="00F817B2">
        <w:t xml:space="preserve"> bij het college. Als</w:t>
      </w:r>
      <w:r w:rsidR="00A33376" w:rsidRPr="00F817B2">
        <w:t xml:space="preserve"> Opdrachtnemer</w:t>
      </w:r>
      <w:r w:rsidRPr="00F817B2">
        <w:t xml:space="preserve"> is gemachtigd door de </w:t>
      </w:r>
      <w:r w:rsidR="008877BE" w:rsidRPr="00F817B2">
        <w:t>cliënt</w:t>
      </w:r>
      <w:r w:rsidRPr="00F817B2">
        <w:t xml:space="preserve">, dan doet hij de aanvraag namens de </w:t>
      </w:r>
      <w:r w:rsidR="008877BE" w:rsidRPr="00F817B2">
        <w:t>cliënt</w:t>
      </w:r>
      <w:r w:rsidRPr="00F817B2">
        <w:t xml:space="preserve">, in overleg met de </w:t>
      </w:r>
      <w:r w:rsidR="008877BE" w:rsidRPr="00F817B2">
        <w:t>cliënt</w:t>
      </w:r>
      <w:r w:rsidRPr="00F817B2">
        <w:t>.</w:t>
      </w:r>
    </w:p>
    <w:p w14:paraId="641E700B" w14:textId="77777777" w:rsidR="00651297" w:rsidRPr="00F817B2" w:rsidRDefault="00651297" w:rsidP="00651297"/>
    <w:p w14:paraId="5880BEAF" w14:textId="77777777" w:rsidR="00651297" w:rsidRPr="00F817B2" w:rsidRDefault="00651297" w:rsidP="00651297">
      <w:pPr>
        <w:pStyle w:val="Kop3"/>
        <w:rPr>
          <w:rFonts w:ascii="Times New Roman" w:hAnsi="Times New Roman" w:cs="Times New Roman"/>
        </w:rPr>
      </w:pPr>
      <w:bookmarkStart w:id="56" w:name="_Toc240459442"/>
      <w:r w:rsidRPr="00F817B2">
        <w:rPr>
          <w:rFonts w:ascii="Times New Roman" w:hAnsi="Times New Roman" w:cs="Times New Roman"/>
        </w:rPr>
        <w:t>Artikel 3.9 – Hoofd- en onderaanneming</w:t>
      </w:r>
      <w:bookmarkEnd w:id="56"/>
    </w:p>
    <w:p w14:paraId="16B52DA4" w14:textId="77777777" w:rsidR="00651297" w:rsidRPr="00F817B2" w:rsidRDefault="00651297" w:rsidP="00651297">
      <w:pPr>
        <w:rPr>
          <w:b/>
          <w:bCs/>
        </w:rPr>
      </w:pPr>
    </w:p>
    <w:p w14:paraId="5E2016A4" w14:textId="5D3ED0F1" w:rsidR="00651297" w:rsidRPr="00F817B2" w:rsidRDefault="00651297" w:rsidP="00651297">
      <w:r w:rsidRPr="00F817B2">
        <w:t>3.9.1</w:t>
      </w:r>
      <w:r w:rsidRPr="00F817B2">
        <w:br/>
      </w:r>
      <w:r w:rsidR="00A33376" w:rsidRPr="00F817B2">
        <w:t>Opdrachtnemer</w:t>
      </w:r>
      <w:r w:rsidRPr="00F817B2">
        <w:t xml:space="preserve"> meldt vooraf </w:t>
      </w:r>
      <w:r w:rsidR="003B0A40" w:rsidRPr="00F817B2">
        <w:t>aan Opdrachtgever</w:t>
      </w:r>
      <w:r w:rsidRPr="00F817B2">
        <w:t xml:space="preserve"> als hij </w:t>
      </w:r>
      <w:r w:rsidR="0056215B" w:rsidRPr="00F817B2">
        <w:t>maatschappelijke ondersteuning</w:t>
      </w:r>
      <w:r w:rsidRPr="00F817B2">
        <w:t xml:space="preserve"> wil uitbesteden aan een onderaannemer. Hij heeft daarvoor schriftelijke toestemming nodig, behalve bij een zelfstandige zonder personeel.</w:t>
      </w:r>
      <w:r w:rsidR="009A1ABF" w:rsidRPr="00F817B2">
        <w:t xml:space="preserve"> De onderaannemer houdt zich aan de geldende wet- en regelgeving en de bepalingen zoals opgenomen in deze overeenkomst. </w:t>
      </w:r>
      <w:r w:rsidR="002F776E" w:rsidRPr="00F817B2">
        <w:t xml:space="preserve"> Opdrachtgever</w:t>
      </w:r>
      <w:r w:rsidR="009A1ABF" w:rsidRPr="00F817B2">
        <w:t xml:space="preserve"> mag – om dat te kunnen toetsen - daarvoor een Bibob-onderzoek uitvoeren of laten uitvoeren, zoals bedoeld in artikel 1.8 van de overeenkomst. Als de uitkomst van dat onderzoek daartoe aanleiding geeft, weigert </w:t>
      </w:r>
      <w:r w:rsidR="002F776E" w:rsidRPr="00F817B2">
        <w:t>Opdrachtgever</w:t>
      </w:r>
      <w:r w:rsidR="009A1ABF" w:rsidRPr="00F817B2">
        <w:t xml:space="preserve"> de inzet van de onderaannemer. </w:t>
      </w:r>
      <w:r w:rsidR="00A33376" w:rsidRPr="00F817B2">
        <w:t xml:space="preserve"> Opdrachtnemer</w:t>
      </w:r>
      <w:r w:rsidR="009A1ABF" w:rsidRPr="00F817B2">
        <w:t xml:space="preserve"> stelt zelf het </w:t>
      </w:r>
      <w:r w:rsidR="00150031" w:rsidRPr="00F817B2">
        <w:t>ondersteunings</w:t>
      </w:r>
      <w:r w:rsidR="009A1ABF" w:rsidRPr="00F817B2">
        <w:t xml:space="preserve">aanbod voor de </w:t>
      </w:r>
      <w:r w:rsidR="00150031" w:rsidRPr="00F817B2">
        <w:t>cliënt</w:t>
      </w:r>
      <w:r w:rsidR="009A1ABF" w:rsidRPr="00F817B2">
        <w:t xml:space="preserve"> samen en legt hierover verantwoording af aan </w:t>
      </w:r>
      <w:r w:rsidR="002F776E" w:rsidRPr="00F817B2">
        <w:t>Opdrachtgever</w:t>
      </w:r>
      <w:r w:rsidR="009A1ABF" w:rsidRPr="00F817B2">
        <w:t>.</w:t>
      </w:r>
    </w:p>
    <w:p w14:paraId="060623D0" w14:textId="77777777" w:rsidR="00651297" w:rsidRPr="00F817B2" w:rsidRDefault="00651297" w:rsidP="00651297"/>
    <w:p w14:paraId="10116DF8" w14:textId="058CD141" w:rsidR="00651297" w:rsidRPr="00F817B2" w:rsidRDefault="00651297" w:rsidP="00651297">
      <w:r w:rsidRPr="00F817B2">
        <w:t>3.9.2</w:t>
      </w:r>
      <w:r w:rsidRPr="00F817B2">
        <w:br/>
      </w:r>
      <w:r w:rsidR="00A33376" w:rsidRPr="00F817B2">
        <w:t>Opdrachtnemer</w:t>
      </w:r>
      <w:r w:rsidRPr="00F817B2">
        <w:t xml:space="preserve"> schakelt de onderaannemer in op eigen risico. Hij blijft volledig verantwoordelijk voor zijn afspraken uit deze overeenkomst. De onderaannemer moet staan ingeschreven in het Handelsregister. Er mag geen straf-, bestuurs- of fraudeonderzoek lopen tegen de onderaannemer.</w:t>
      </w:r>
    </w:p>
    <w:p w14:paraId="6D9F38A8" w14:textId="77777777" w:rsidR="00651297" w:rsidRPr="00F817B2" w:rsidRDefault="00651297" w:rsidP="00651297"/>
    <w:p w14:paraId="07B47526" w14:textId="0534088D" w:rsidR="00651297" w:rsidRPr="00F817B2" w:rsidRDefault="00651297" w:rsidP="00651297">
      <w:r w:rsidRPr="00F817B2">
        <w:t>3.9.3</w:t>
      </w:r>
      <w:r w:rsidRPr="00F817B2">
        <w:br/>
      </w:r>
      <w:r w:rsidR="00A33376" w:rsidRPr="00F817B2">
        <w:t>Opdrachtnemer</w:t>
      </w:r>
      <w:r w:rsidRPr="00F817B2">
        <w:t xml:space="preserve"> garandeert dat zijn onderaannemer dezelfde kwaliteit levert als hij zelf moet leveren.</w:t>
      </w:r>
    </w:p>
    <w:p w14:paraId="4138DEDA" w14:textId="77777777" w:rsidR="00651297" w:rsidRPr="00F817B2" w:rsidRDefault="00651297" w:rsidP="00651297"/>
    <w:p w14:paraId="30FEF32B" w14:textId="75A01A32" w:rsidR="00651297" w:rsidRPr="00F817B2" w:rsidRDefault="00651297" w:rsidP="00651297">
      <w:r w:rsidRPr="00F817B2">
        <w:t>3.9.4</w:t>
      </w:r>
      <w:r w:rsidRPr="00F817B2">
        <w:br/>
        <w:t xml:space="preserve">Op verzoek geeft </w:t>
      </w:r>
      <w:r w:rsidR="00A33376" w:rsidRPr="00F817B2">
        <w:t>Opdrachtnemer</w:t>
      </w:r>
      <w:r w:rsidRPr="00F817B2">
        <w:t xml:space="preserve"> informatie over de onderaannemer. Partijen kunnen aanvullende afspraken maken over onderaannemerschap en vastleggen in deel 1 of 2 van de overeenkomst.</w:t>
      </w:r>
    </w:p>
    <w:p w14:paraId="0E12CFAE" w14:textId="77777777" w:rsidR="00651297" w:rsidRPr="00F817B2" w:rsidRDefault="00651297" w:rsidP="00651297"/>
    <w:p w14:paraId="3FC39396" w14:textId="13C7A3EA" w:rsidR="00651297" w:rsidRPr="00F817B2" w:rsidRDefault="00651297" w:rsidP="00651297">
      <w:r w:rsidRPr="00F817B2">
        <w:t>3.9.5</w:t>
      </w:r>
      <w:r w:rsidRPr="00F817B2">
        <w:br/>
      </w:r>
      <w:r w:rsidR="00A33376" w:rsidRPr="00F817B2">
        <w:t>Opdrachtnemer</w:t>
      </w:r>
      <w:r w:rsidRPr="00F817B2">
        <w:t xml:space="preserve"> maakt met elke onderaannemer afspraken. De onderaannemer mag zelf geen andere onderaannemers inschakelen, tenzij </w:t>
      </w:r>
      <w:r w:rsidR="00A33376" w:rsidRPr="00F817B2">
        <w:t>Opdrachtgever</w:t>
      </w:r>
      <w:r w:rsidRPr="00F817B2">
        <w:t xml:space="preserve"> hiervoor schriftelijk toestemming geeft.</w:t>
      </w:r>
    </w:p>
    <w:p w14:paraId="5921FCC5" w14:textId="77777777" w:rsidR="00651297" w:rsidRPr="00F817B2" w:rsidRDefault="00651297" w:rsidP="00651297"/>
    <w:p w14:paraId="4D01A899" w14:textId="50810D16" w:rsidR="00651297" w:rsidRPr="00F817B2" w:rsidRDefault="00651297" w:rsidP="00651297">
      <w:r w:rsidRPr="00F817B2">
        <w:t>3.9.6</w:t>
      </w:r>
      <w:r w:rsidRPr="00F817B2">
        <w:br/>
      </w:r>
      <w:r w:rsidR="00A33376" w:rsidRPr="00F817B2">
        <w:t>Opdrachtnemer</w:t>
      </w:r>
      <w:r w:rsidRPr="00F817B2">
        <w:t xml:space="preserve"> is het aanspreekpunt voor</w:t>
      </w:r>
      <w:r w:rsidR="00A33376" w:rsidRPr="00F817B2">
        <w:t xml:space="preserve"> Opdrachtgever</w:t>
      </w:r>
      <w:r w:rsidRPr="00F817B2">
        <w:t>. Hij mag namens alle betrokkenen contact hebben met</w:t>
      </w:r>
      <w:r w:rsidR="002F776E" w:rsidRPr="00F817B2">
        <w:t xml:space="preserve"> Opdrachtgever</w:t>
      </w:r>
      <w:r w:rsidRPr="00F817B2">
        <w:t xml:space="preserve">. </w:t>
      </w:r>
      <w:r w:rsidR="002F776E" w:rsidRPr="00F817B2">
        <w:t>Opdrachtgever</w:t>
      </w:r>
      <w:r w:rsidRPr="00F817B2">
        <w:t xml:space="preserve"> betaalt alleen aan </w:t>
      </w:r>
      <w:r w:rsidR="00A33376" w:rsidRPr="00F817B2">
        <w:t>Opdrachtnemer</w:t>
      </w:r>
      <w:r w:rsidRPr="00F817B2">
        <w:t xml:space="preserve">, niet aan onderaannemers. Alleen </w:t>
      </w:r>
      <w:r w:rsidR="00A33376" w:rsidRPr="00F817B2">
        <w:t>Opdrachtnemer</w:t>
      </w:r>
      <w:r w:rsidRPr="00F817B2">
        <w:t xml:space="preserve"> kan rechten uitoefenen tegenover</w:t>
      </w:r>
      <w:r w:rsidR="002F776E" w:rsidRPr="00F817B2">
        <w:t xml:space="preserve"> Opdrachtgever</w:t>
      </w:r>
      <w:r w:rsidRPr="00F817B2">
        <w:t>.</w:t>
      </w:r>
    </w:p>
    <w:p w14:paraId="32731059" w14:textId="77777777" w:rsidR="00C73839" w:rsidRPr="00F817B2" w:rsidRDefault="00C73839" w:rsidP="00651297"/>
    <w:p w14:paraId="6A0DB417" w14:textId="77777777" w:rsidR="00534010" w:rsidRPr="00F817B2" w:rsidRDefault="00534010">
      <w:pPr>
        <w:rPr>
          <w:b/>
          <w:bCs/>
          <w:sz w:val="28"/>
          <w:szCs w:val="28"/>
        </w:rPr>
      </w:pPr>
      <w:bookmarkStart w:id="57" w:name="_Toc183770911"/>
      <w:r w:rsidRPr="00F817B2">
        <w:rPr>
          <w:b/>
          <w:bCs/>
          <w:sz w:val="28"/>
          <w:szCs w:val="28"/>
        </w:rPr>
        <w:br w:type="page"/>
      </w:r>
    </w:p>
    <w:p w14:paraId="4CBA634B" w14:textId="579429A0" w:rsidR="00C73839" w:rsidRPr="00F817B2" w:rsidRDefault="00C73839" w:rsidP="00C73839">
      <w:pPr>
        <w:pStyle w:val="Kop2"/>
        <w:rPr>
          <w:rFonts w:ascii="Times New Roman" w:hAnsi="Times New Roman" w:cs="Times New Roman"/>
          <w:b/>
          <w:bCs/>
          <w:sz w:val="28"/>
          <w:szCs w:val="28"/>
        </w:rPr>
      </w:pPr>
      <w:bookmarkStart w:id="58" w:name="_Toc240459443"/>
      <w:r w:rsidRPr="00F817B2">
        <w:rPr>
          <w:rFonts w:ascii="Times New Roman" w:hAnsi="Times New Roman" w:cs="Times New Roman"/>
          <w:b/>
          <w:bCs/>
          <w:sz w:val="28"/>
          <w:szCs w:val="28"/>
        </w:rPr>
        <w:lastRenderedPageBreak/>
        <w:t>Hoofdstuk 2: Informatievoorziening, overleg en uitwisseling gegevens</w:t>
      </w:r>
      <w:bookmarkEnd w:id="57"/>
      <w:bookmarkEnd w:id="58"/>
    </w:p>
    <w:p w14:paraId="550F72F7" w14:textId="77777777" w:rsidR="00C73839" w:rsidRPr="00F817B2" w:rsidRDefault="00C73839" w:rsidP="00651297"/>
    <w:p w14:paraId="32E10E02" w14:textId="77777777" w:rsidR="00651297" w:rsidRPr="00F817B2" w:rsidRDefault="00651297" w:rsidP="00651297">
      <w:pPr>
        <w:pStyle w:val="Kop3"/>
        <w:rPr>
          <w:rFonts w:ascii="Times New Roman" w:hAnsi="Times New Roman" w:cs="Times New Roman"/>
        </w:rPr>
      </w:pPr>
      <w:bookmarkStart w:id="59" w:name="_Toc240459444"/>
      <w:r w:rsidRPr="00F817B2">
        <w:rPr>
          <w:rFonts w:ascii="Times New Roman" w:hAnsi="Times New Roman" w:cs="Times New Roman"/>
        </w:rPr>
        <w:t>Artikel 3.10 – Informatievoorziening aan de gemeente</w:t>
      </w:r>
      <w:bookmarkEnd w:id="59"/>
    </w:p>
    <w:p w14:paraId="68C6CAFD" w14:textId="77777777" w:rsidR="00651297" w:rsidRPr="00F817B2" w:rsidRDefault="00651297" w:rsidP="00651297">
      <w:pPr>
        <w:rPr>
          <w:b/>
          <w:bCs/>
        </w:rPr>
      </w:pPr>
    </w:p>
    <w:p w14:paraId="7EE32509" w14:textId="79B8C6C1" w:rsidR="00651297" w:rsidRPr="00F817B2" w:rsidRDefault="00651297" w:rsidP="00651297">
      <w:r w:rsidRPr="00F817B2">
        <w:t>3.10.1</w:t>
      </w:r>
      <w:r w:rsidRPr="00F817B2">
        <w:br/>
      </w:r>
      <w:r w:rsidR="00A33376" w:rsidRPr="00F817B2">
        <w:t>Opdrachtnemer</w:t>
      </w:r>
      <w:r w:rsidRPr="00F817B2">
        <w:t xml:space="preserve"> geeft </w:t>
      </w:r>
      <w:r w:rsidR="002F776E" w:rsidRPr="00F817B2">
        <w:t>Opdrachtgever</w:t>
      </w:r>
      <w:r w:rsidRPr="00F817B2">
        <w:t xml:space="preserve"> op verzoek de gegevens die nodig zijn om </w:t>
      </w:r>
      <w:r w:rsidR="00A548B3" w:rsidRPr="00F817B2">
        <w:t>zijn</w:t>
      </w:r>
      <w:r w:rsidRPr="00F817B2">
        <w:t xml:space="preserve"> taken goed uit te voeren. Dit mag alleen als dat verplicht is volgens de </w:t>
      </w:r>
      <w:r w:rsidR="00150031" w:rsidRPr="00F817B2">
        <w:t>W</w:t>
      </w:r>
      <w:r w:rsidR="003A45DA" w:rsidRPr="00F817B2">
        <w:t>mo</w:t>
      </w:r>
      <w:r w:rsidR="00150031" w:rsidRPr="00F817B2">
        <w:t xml:space="preserve"> 2015 </w:t>
      </w:r>
      <w:r w:rsidRPr="00F817B2">
        <w:t xml:space="preserve">of andere regels. </w:t>
      </w:r>
      <w:r w:rsidR="002F776E" w:rsidRPr="00F817B2">
        <w:t xml:space="preserve"> Opdrachtgever</w:t>
      </w:r>
      <w:r w:rsidRPr="00F817B2">
        <w:t xml:space="preserve"> vraagt geen gegevens op als </w:t>
      </w:r>
      <w:r w:rsidR="00A548B3" w:rsidRPr="00F817B2">
        <w:t>hij</w:t>
      </w:r>
      <w:r w:rsidRPr="00F817B2">
        <w:t xml:space="preserve"> deze al heeft of kan krijgen van het CBS. </w:t>
      </w:r>
      <w:r w:rsidR="002F776E" w:rsidRPr="00F817B2">
        <w:t xml:space="preserve"> Opdrachtgever</w:t>
      </w:r>
      <w:r w:rsidRPr="00F817B2">
        <w:t xml:space="preserve"> voorkomt onnodige administratieve lasten.</w:t>
      </w:r>
    </w:p>
    <w:p w14:paraId="4B833A2D" w14:textId="77777777" w:rsidR="00651297" w:rsidRPr="00F817B2" w:rsidRDefault="00651297" w:rsidP="00651297"/>
    <w:p w14:paraId="6B10C0F4" w14:textId="4CDD9EA5" w:rsidR="00651297" w:rsidRPr="00F817B2" w:rsidRDefault="00651297" w:rsidP="00651297">
      <w:r w:rsidRPr="00F817B2">
        <w:t>3.10.2</w:t>
      </w:r>
      <w:r w:rsidRPr="00F817B2">
        <w:br/>
        <w:t xml:space="preserve">Partijen geven elkaar actief de informatie die nodig is voor het uitvoeren van deze overeenkomst </w:t>
      </w:r>
      <w:r w:rsidR="6CFDA327" w:rsidRPr="00F817B2">
        <w:rPr>
          <w:color w:val="000000" w:themeColor="text1"/>
        </w:rPr>
        <w:t xml:space="preserve">en de wettelijke voorschriften die betrekking hebben op de levering van de </w:t>
      </w:r>
      <w:r w:rsidR="00476260" w:rsidRPr="00F817B2">
        <w:rPr>
          <w:color w:val="000000" w:themeColor="text1"/>
        </w:rPr>
        <w:t>maatschappelijke ondersteuning</w:t>
      </w:r>
      <w:r w:rsidRPr="00F817B2">
        <w:t>.</w:t>
      </w:r>
    </w:p>
    <w:p w14:paraId="4C5A7C93" w14:textId="77777777" w:rsidR="00651297" w:rsidRPr="00F817B2" w:rsidRDefault="00651297" w:rsidP="00651297"/>
    <w:p w14:paraId="7CC7460D" w14:textId="663602D9" w:rsidR="00651297" w:rsidRPr="00F817B2" w:rsidRDefault="00651297" w:rsidP="00651297">
      <w:r w:rsidRPr="00F817B2">
        <w:t>3.10.3</w:t>
      </w:r>
      <w:r w:rsidRPr="00F817B2">
        <w:br/>
      </w:r>
      <w:r w:rsidR="00A33376" w:rsidRPr="00F817B2">
        <w:t>Opdrachtnemer</w:t>
      </w:r>
      <w:r w:rsidRPr="00F817B2">
        <w:t xml:space="preserve"> heeft een informatiesysteem waarmee hij direct informatie kan geven over:</w:t>
      </w:r>
      <w:r w:rsidRPr="00F817B2">
        <w:br/>
        <w:t xml:space="preserve">– de geleverde </w:t>
      </w:r>
      <w:r w:rsidR="00476260" w:rsidRPr="00F817B2">
        <w:t>ondersteuning</w:t>
      </w:r>
      <w:r w:rsidRPr="00F817B2">
        <w:br/>
        <w:t>– de kwaliteit van de</w:t>
      </w:r>
      <w:r w:rsidR="00476260" w:rsidRPr="00F817B2">
        <w:t xml:space="preserve"> ondersteuning</w:t>
      </w:r>
      <w:r w:rsidRPr="00F817B2">
        <w:t xml:space="preserve"> (volgens kwaliteitskaders)</w:t>
      </w:r>
    </w:p>
    <w:p w14:paraId="45EC8B6B" w14:textId="77777777" w:rsidR="00651297" w:rsidRPr="00F817B2" w:rsidRDefault="00651297" w:rsidP="00651297"/>
    <w:p w14:paraId="03D752D8" w14:textId="31AFFC83" w:rsidR="00651297" w:rsidRPr="00F817B2" w:rsidRDefault="00651297" w:rsidP="00651297">
      <w:r w:rsidRPr="00F817B2">
        <w:t>Als de informatie niet openbaar beschikbaar is, dan geldt het volgende:</w:t>
      </w:r>
    </w:p>
    <w:p w14:paraId="42AF332E" w14:textId="0A986927" w:rsidR="00651297" w:rsidRPr="00F817B2" w:rsidRDefault="00651297" w:rsidP="00651297">
      <w:r w:rsidRPr="00F817B2">
        <w:t>a) Als een toezichthouder maatregelen op</w:t>
      </w:r>
      <w:r w:rsidR="584CB2C3" w:rsidRPr="00F817B2">
        <w:t>legt</w:t>
      </w:r>
      <w:r w:rsidR="4C08D386" w:rsidRPr="00F817B2">
        <w:t xml:space="preserve"> </w:t>
      </w:r>
      <w:r w:rsidRPr="00F817B2">
        <w:t>aan</w:t>
      </w:r>
      <w:r w:rsidR="00A33376" w:rsidRPr="00F817B2">
        <w:t xml:space="preserve"> Opdrachtnemer</w:t>
      </w:r>
      <w:r w:rsidRPr="00F817B2">
        <w:t xml:space="preserve"> of zijn bestuurders, dan </w:t>
      </w:r>
      <w:r w:rsidR="003B0A40" w:rsidRPr="00F817B2">
        <w:t>meldt Opdrachtnemer</w:t>
      </w:r>
      <w:r w:rsidRPr="00F817B2">
        <w:t xml:space="preserve"> dit aan </w:t>
      </w:r>
      <w:r w:rsidR="00A33376" w:rsidRPr="00F817B2">
        <w:t>Opdrachtgever</w:t>
      </w:r>
      <w:r w:rsidRPr="00F817B2">
        <w:t>:</w:t>
      </w:r>
      <w:r w:rsidRPr="00F817B2">
        <w:br/>
        <w:t>– binnen 7 kalenderdagen bij maatregelen van Wmo- of Jeugdtoezichthouder</w:t>
      </w:r>
      <w:r w:rsidRPr="00F817B2">
        <w:br/>
        <w:t>– binnen 7 kalenderdagen bij maatregelen van de IGJ</w:t>
      </w:r>
      <w:r w:rsidRPr="00F817B2">
        <w:br/>
        <w:t>– direct bij andere toezichthouders (zoals Belastingdienst of ACM)</w:t>
      </w:r>
      <w:r w:rsidRPr="00F817B2">
        <w:br/>
      </w:r>
    </w:p>
    <w:p w14:paraId="7691CE28" w14:textId="2C0C47AA" w:rsidR="00651297" w:rsidRPr="00F817B2" w:rsidRDefault="00A33376" w:rsidP="00651297">
      <w:r w:rsidRPr="00F817B2">
        <w:t>Opdrachtnemer</w:t>
      </w:r>
      <w:r w:rsidR="00651297" w:rsidRPr="00F817B2">
        <w:t xml:space="preserve"> stuurt, als dat mag volgens de privacywet, een kopie van het onderzoek en de maatregel.</w:t>
      </w:r>
    </w:p>
    <w:p w14:paraId="5D9BE1B2" w14:textId="77777777" w:rsidR="00651297" w:rsidRPr="00F817B2" w:rsidRDefault="00651297" w:rsidP="00651297"/>
    <w:p w14:paraId="529EBC62" w14:textId="6E25FD8D" w:rsidR="00651297" w:rsidRPr="00F817B2" w:rsidRDefault="00651297" w:rsidP="00651297">
      <w:r w:rsidRPr="00F817B2">
        <w:t xml:space="preserve">b) Op verzoek geeft </w:t>
      </w:r>
      <w:r w:rsidR="00A33376" w:rsidRPr="00F817B2">
        <w:t>Opdrachtnemer</w:t>
      </w:r>
      <w:r w:rsidRPr="00F817B2">
        <w:t xml:space="preserve"> financiële informatie over zichzelf en de onderaannemers. Het gaat om solvabiliteit, rentabiliteit en liquiditeit.</w:t>
      </w:r>
    </w:p>
    <w:p w14:paraId="2EADCC27" w14:textId="50341E4B" w:rsidR="00651297" w:rsidRPr="00F817B2" w:rsidRDefault="00651297" w:rsidP="00651297">
      <w:r w:rsidRPr="00F817B2">
        <w:t>c) Op verzoek toont</w:t>
      </w:r>
      <w:r w:rsidR="00A33376" w:rsidRPr="00F817B2">
        <w:t xml:space="preserve"> Opdrachtnemer</w:t>
      </w:r>
      <w:r w:rsidRPr="00F817B2">
        <w:t xml:space="preserve"> aan dat hij voldoet aan de landelijke afspraken over financiële verantwoording. Hij levert daarbij ook een accountantsverklaring aan</w:t>
      </w:r>
      <w:r w:rsidR="00B37337" w:rsidRPr="00F817B2">
        <w:t xml:space="preserve"> als </w:t>
      </w:r>
      <w:r w:rsidR="746D95C3" w:rsidRPr="00F817B2">
        <w:t xml:space="preserve">dat volgens </w:t>
      </w:r>
      <w:r w:rsidR="00B37337" w:rsidRPr="00F817B2">
        <w:t xml:space="preserve">die afspraken </w:t>
      </w:r>
      <w:r w:rsidR="746D95C3" w:rsidRPr="00F817B2">
        <w:t>noodzakelijk is</w:t>
      </w:r>
      <w:r w:rsidRPr="00F817B2">
        <w:t>.</w:t>
      </w:r>
    </w:p>
    <w:p w14:paraId="105072C0" w14:textId="77777777" w:rsidR="00651297" w:rsidRPr="00F817B2" w:rsidRDefault="00651297" w:rsidP="00651297"/>
    <w:p w14:paraId="5C7DB1C2" w14:textId="5E9640C5" w:rsidR="00651297" w:rsidRPr="00F817B2" w:rsidRDefault="00651297" w:rsidP="00651297">
      <w:r w:rsidRPr="00F817B2">
        <w:t>3.10.4</w:t>
      </w:r>
      <w:r w:rsidRPr="00F817B2">
        <w:br/>
      </w:r>
      <w:r w:rsidR="002F776E" w:rsidRPr="00F817B2">
        <w:t>Opdrachtgever</w:t>
      </w:r>
      <w:r w:rsidRPr="00F817B2">
        <w:t xml:space="preserve"> deelt geen bedrijfsgevoelige informatie over andere opdrachtnemers, tenzij dit wettelijk verplicht is.</w:t>
      </w:r>
    </w:p>
    <w:p w14:paraId="0A57B323" w14:textId="77777777" w:rsidR="00651297" w:rsidRPr="00F817B2" w:rsidRDefault="00651297" w:rsidP="00651297"/>
    <w:p w14:paraId="5D194527" w14:textId="453FB330" w:rsidR="00651297" w:rsidRPr="00F817B2" w:rsidRDefault="00651297" w:rsidP="00651297">
      <w:r w:rsidRPr="00F817B2">
        <w:t>3.10.5</w:t>
      </w:r>
      <w:r w:rsidRPr="00F817B2">
        <w:br/>
      </w:r>
      <w:r w:rsidR="00A33376" w:rsidRPr="00F817B2">
        <w:t>Opdrachtnemer</w:t>
      </w:r>
      <w:r w:rsidRPr="00F817B2">
        <w:t xml:space="preserve"> meldt direct elke calamiteit of geweldsincident bij de gemeentelijke toezichthouder</w:t>
      </w:r>
      <w:r w:rsidR="00966A54" w:rsidRPr="00F817B2">
        <w:t>.</w:t>
      </w:r>
    </w:p>
    <w:p w14:paraId="79005486" w14:textId="77777777" w:rsidR="00651297" w:rsidRPr="00F817B2" w:rsidRDefault="00651297" w:rsidP="00651297"/>
    <w:p w14:paraId="2D7ED5AA" w14:textId="5CADB0AA" w:rsidR="00651297" w:rsidRPr="00F817B2" w:rsidRDefault="00651297" w:rsidP="00651297">
      <w:r w:rsidRPr="00F817B2">
        <w:t>3.10.6</w:t>
      </w:r>
      <w:r w:rsidRPr="00F817B2">
        <w:br/>
      </w:r>
      <w:r w:rsidR="00A33376" w:rsidRPr="00F817B2">
        <w:t>Opdrachtnemer</w:t>
      </w:r>
      <w:r w:rsidRPr="00F817B2">
        <w:t xml:space="preserve"> werkt volledig mee aan onderzoeken van de gemeentelijke rekenkamer of rekenkamercommissie. Hij levert alle gevraagde informatie en documenten op tijd aan.</w:t>
      </w:r>
    </w:p>
    <w:p w14:paraId="7B72C653" w14:textId="77777777" w:rsidR="00534010" w:rsidRPr="00F817B2" w:rsidRDefault="00534010" w:rsidP="00651297"/>
    <w:p w14:paraId="649FB64C" w14:textId="77777777" w:rsidR="00534010" w:rsidRPr="00F817B2" w:rsidRDefault="00534010" w:rsidP="00651297"/>
    <w:p w14:paraId="5B362574" w14:textId="77777777" w:rsidR="002C2A50" w:rsidRPr="00F817B2" w:rsidRDefault="002C2A50" w:rsidP="00651297"/>
    <w:p w14:paraId="560A085F" w14:textId="77777777" w:rsidR="002C2A50" w:rsidRPr="00F817B2" w:rsidRDefault="002C2A50" w:rsidP="002C2A50">
      <w:r w:rsidRPr="00F817B2">
        <w:lastRenderedPageBreak/>
        <w:t>3.10.7</w:t>
      </w:r>
    </w:p>
    <w:p w14:paraId="59EFF941" w14:textId="79466404" w:rsidR="002C2A50" w:rsidRPr="00F817B2" w:rsidRDefault="00A33376" w:rsidP="002C2A50">
      <w:r w:rsidRPr="00F817B2">
        <w:t>Opdrachtnemer</w:t>
      </w:r>
      <w:r w:rsidR="002C2A50" w:rsidRPr="00F817B2">
        <w:t xml:space="preserve">, combinant, onderaannemer en/of één of meer vertegenwoordigers van deze partijen, zoals bestuurders of toezichthouders, doen direct en schriftelijk een melding aan </w:t>
      </w:r>
      <w:r w:rsidR="002F776E" w:rsidRPr="00F817B2">
        <w:t xml:space="preserve"> Opdrachtgever</w:t>
      </w:r>
      <w:r w:rsidR="002C2A50" w:rsidRPr="00F817B2">
        <w:t xml:space="preserve"> zodra zich één van de onderstaande situaties voordoet binnen hun organisatie of persoon:</w:t>
      </w:r>
    </w:p>
    <w:p w14:paraId="663A1D29" w14:textId="77777777" w:rsidR="002C2A50" w:rsidRPr="00F817B2" w:rsidRDefault="002C2A50" w:rsidP="002C2A50">
      <w:r w:rsidRPr="00F817B2">
        <w:t>a. een overheidsinstantie start een handhavingstraject of maakt het voornemen daartoe bekend;</w:t>
      </w:r>
    </w:p>
    <w:p w14:paraId="5E7D92F9" w14:textId="77777777" w:rsidR="002C2A50" w:rsidRPr="00F817B2" w:rsidRDefault="002C2A50" w:rsidP="002C2A50">
      <w:r w:rsidRPr="00F817B2">
        <w:t>b. een instantie legt een bestuurlijke boete op (waaronder een fiscale vergrijpboete) of maakt het voornemen daartoe bekend;</w:t>
      </w:r>
    </w:p>
    <w:p w14:paraId="127C3593" w14:textId="77777777" w:rsidR="002C2A50" w:rsidRPr="00F817B2" w:rsidRDefault="002C2A50" w:rsidP="002C2A50">
      <w:r w:rsidRPr="00F817B2">
        <w:t>c. de partij krijgt de status van verdachte;</w:t>
      </w:r>
    </w:p>
    <w:p w14:paraId="421FF715" w14:textId="77777777" w:rsidR="002C2A50" w:rsidRPr="00F817B2" w:rsidRDefault="002C2A50" w:rsidP="002C2A50">
      <w:r w:rsidRPr="00F817B2">
        <w:t>d. de partij ontvangt een strafrechtelijke veroordeling.</w:t>
      </w:r>
    </w:p>
    <w:p w14:paraId="5F56C0AF" w14:textId="77777777" w:rsidR="002C2A50" w:rsidRPr="00F817B2" w:rsidRDefault="002C2A50" w:rsidP="002C2A50"/>
    <w:p w14:paraId="63425408" w14:textId="1C77E797" w:rsidR="002C2A50" w:rsidRPr="00F817B2" w:rsidRDefault="002F776E" w:rsidP="002C2A50">
      <w:r w:rsidRPr="00F817B2">
        <w:t>Opdrachtgever</w:t>
      </w:r>
      <w:r w:rsidR="002C2A50" w:rsidRPr="00F817B2">
        <w:t xml:space="preserve"> kan aan de melding rechtsgevolgen verbinden.</w:t>
      </w:r>
    </w:p>
    <w:p w14:paraId="5CAB05D4" w14:textId="77777777" w:rsidR="00C73839" w:rsidRPr="00F817B2" w:rsidRDefault="00C73839" w:rsidP="00651297"/>
    <w:p w14:paraId="3B0019E7" w14:textId="77777777" w:rsidR="00AF559B" w:rsidRPr="00F817B2" w:rsidRDefault="00AF559B" w:rsidP="00C73839">
      <w:pPr>
        <w:pStyle w:val="Kop2"/>
        <w:rPr>
          <w:rFonts w:ascii="Times New Roman" w:hAnsi="Times New Roman" w:cs="Times New Roman"/>
        </w:rPr>
      </w:pPr>
      <w:bookmarkStart w:id="60" w:name="_Toc183770914"/>
    </w:p>
    <w:p w14:paraId="426D9B0C" w14:textId="77777777" w:rsidR="00AF559B" w:rsidRPr="00F817B2" w:rsidRDefault="00AF559B" w:rsidP="00C73839">
      <w:pPr>
        <w:pStyle w:val="Kop2"/>
        <w:rPr>
          <w:rFonts w:ascii="Times New Roman" w:hAnsi="Times New Roman" w:cs="Times New Roman"/>
        </w:rPr>
      </w:pPr>
    </w:p>
    <w:p w14:paraId="59849AE4" w14:textId="77777777" w:rsidR="00534010" w:rsidRPr="00F817B2" w:rsidRDefault="00534010">
      <w:pPr>
        <w:rPr>
          <w:b/>
          <w:bCs/>
          <w:sz w:val="28"/>
          <w:szCs w:val="28"/>
        </w:rPr>
      </w:pPr>
      <w:r w:rsidRPr="00F817B2">
        <w:rPr>
          <w:b/>
          <w:bCs/>
          <w:sz w:val="28"/>
          <w:szCs w:val="28"/>
        </w:rPr>
        <w:br w:type="page"/>
      </w:r>
    </w:p>
    <w:p w14:paraId="2F3FCCAB" w14:textId="1B565196" w:rsidR="00C73839" w:rsidRPr="00F817B2" w:rsidRDefault="00C73839" w:rsidP="00C73839">
      <w:pPr>
        <w:pStyle w:val="Kop2"/>
        <w:rPr>
          <w:rFonts w:ascii="Times New Roman" w:hAnsi="Times New Roman" w:cs="Times New Roman"/>
          <w:b/>
          <w:bCs/>
          <w:sz w:val="28"/>
          <w:szCs w:val="28"/>
        </w:rPr>
      </w:pPr>
      <w:bookmarkStart w:id="61" w:name="_Toc240459445"/>
      <w:r w:rsidRPr="00F817B2">
        <w:rPr>
          <w:rFonts w:ascii="Times New Roman" w:hAnsi="Times New Roman" w:cs="Times New Roman"/>
          <w:b/>
          <w:bCs/>
          <w:sz w:val="28"/>
          <w:szCs w:val="28"/>
        </w:rPr>
        <w:lastRenderedPageBreak/>
        <w:t>Hoofdstuk 3: i</w:t>
      </w:r>
      <w:r w:rsidR="00C54F78" w:rsidRPr="00F817B2">
        <w:rPr>
          <w:rFonts w:ascii="Times New Roman" w:hAnsi="Times New Roman" w:cs="Times New Roman"/>
          <w:b/>
          <w:bCs/>
          <w:sz w:val="28"/>
          <w:szCs w:val="28"/>
        </w:rPr>
        <w:t>Wmo</w:t>
      </w:r>
      <w:bookmarkEnd w:id="60"/>
      <w:bookmarkEnd w:id="61"/>
    </w:p>
    <w:p w14:paraId="2D4AB8C0" w14:textId="77777777" w:rsidR="00651297" w:rsidRPr="00F817B2" w:rsidRDefault="00651297" w:rsidP="00651297"/>
    <w:p w14:paraId="66C2BECA" w14:textId="7D1FB673" w:rsidR="00651297" w:rsidRPr="00F817B2" w:rsidRDefault="00651297" w:rsidP="00651297">
      <w:pPr>
        <w:pStyle w:val="Kop3"/>
        <w:rPr>
          <w:rFonts w:ascii="Times New Roman" w:hAnsi="Times New Roman" w:cs="Times New Roman"/>
        </w:rPr>
      </w:pPr>
      <w:bookmarkStart w:id="62" w:name="_Toc240459446"/>
      <w:r w:rsidRPr="00F817B2">
        <w:rPr>
          <w:rFonts w:ascii="Times New Roman" w:hAnsi="Times New Roman" w:cs="Times New Roman"/>
        </w:rPr>
        <w:t>Artikel 3.1</w:t>
      </w:r>
      <w:r w:rsidR="00C73839" w:rsidRPr="00F817B2">
        <w:rPr>
          <w:rFonts w:ascii="Times New Roman" w:hAnsi="Times New Roman" w:cs="Times New Roman"/>
        </w:rPr>
        <w:t>1</w:t>
      </w:r>
      <w:r w:rsidRPr="00F817B2">
        <w:rPr>
          <w:rFonts w:ascii="Times New Roman" w:hAnsi="Times New Roman" w:cs="Times New Roman"/>
        </w:rPr>
        <w:t xml:space="preserve"> – i</w:t>
      </w:r>
      <w:r w:rsidR="0039664B" w:rsidRPr="00F817B2">
        <w:rPr>
          <w:rFonts w:ascii="Times New Roman" w:hAnsi="Times New Roman" w:cs="Times New Roman"/>
        </w:rPr>
        <w:t>Wmo</w:t>
      </w:r>
      <w:bookmarkEnd w:id="62"/>
    </w:p>
    <w:p w14:paraId="3AAB2095" w14:textId="6AC488DE" w:rsidR="00651297" w:rsidRPr="00F817B2" w:rsidRDefault="00651297" w:rsidP="00651297">
      <w:r w:rsidRPr="00F817B2">
        <w:t xml:space="preserve">Partijen volgen altijd de meest actuele regels uit het Informatiemodel iStandaarden van Zorginstituut Nederland. In dit model staan de afspraken over werkwijze, techniek en administratie. </w:t>
      </w:r>
      <w:r w:rsidR="00A33376" w:rsidRPr="00F817B2">
        <w:t xml:space="preserve"> Opdrachtnemer</w:t>
      </w:r>
      <w:r w:rsidRPr="00F817B2">
        <w:t xml:space="preserve"> gebruikt goed werkende software. Zo kan hij registreren, communiceren en verantwoorden zoals het moet volgens de </w:t>
      </w:r>
      <w:r w:rsidR="6075519E" w:rsidRPr="00F817B2">
        <w:t>i-</w:t>
      </w:r>
      <w:r w:rsidRPr="00F817B2">
        <w:t xml:space="preserve">standaarden. </w:t>
      </w:r>
      <w:r w:rsidR="00A33376" w:rsidRPr="00F817B2">
        <w:t>Opdrachtnemer</w:t>
      </w:r>
      <w:r w:rsidRPr="00F817B2">
        <w:t xml:space="preserve"> gebruikt daarbij het juiste Standaard Administratieprotocol van het Ketenbureau i-Sociaal Domein. Hij volgt eventuele extra richtlijnen, zoals die van Zorginstituut Nederland. </w:t>
      </w:r>
      <w:r w:rsidR="00A33376" w:rsidRPr="00F817B2">
        <w:t xml:space="preserve"> Opdrachtnemer</w:t>
      </w:r>
      <w:r w:rsidRPr="00F817B2">
        <w:t xml:space="preserve"> stuurt de i</w:t>
      </w:r>
      <w:r w:rsidR="0039664B" w:rsidRPr="00F817B2">
        <w:t>Wmo</w:t>
      </w:r>
      <w:r w:rsidRPr="00F817B2">
        <w:t xml:space="preserve">-berichten op tijd, correct en volledig naar </w:t>
      </w:r>
      <w:r w:rsidR="002F776E" w:rsidRPr="00F817B2">
        <w:t>Opdrachtgever</w:t>
      </w:r>
      <w:r w:rsidRPr="00F817B2">
        <w:t xml:space="preserve">. </w:t>
      </w:r>
      <w:r w:rsidR="002F776E" w:rsidRPr="00F817B2">
        <w:t>Opdrachtgever</w:t>
      </w:r>
      <w:r w:rsidRPr="00F817B2">
        <w:t xml:space="preserve"> zorgt voor een juiste administratie.</w:t>
      </w:r>
    </w:p>
    <w:p w14:paraId="358B1E72" w14:textId="77777777" w:rsidR="00B6566B" w:rsidRPr="00F817B2" w:rsidRDefault="00B6566B" w:rsidP="00651297"/>
    <w:p w14:paraId="0DBEB0F8" w14:textId="77777777" w:rsidR="00B6566B" w:rsidRPr="00F817B2" w:rsidRDefault="00B6566B" w:rsidP="00651297"/>
    <w:p w14:paraId="033FBD53" w14:textId="77777777" w:rsidR="00B6566B" w:rsidRPr="00F817B2" w:rsidRDefault="00B6566B" w:rsidP="00651297"/>
    <w:p w14:paraId="6501AEA5" w14:textId="77777777" w:rsidR="00651297" w:rsidRPr="00F817B2" w:rsidRDefault="00651297" w:rsidP="00651297"/>
    <w:p w14:paraId="40A53EEC" w14:textId="77777777" w:rsidR="00534010" w:rsidRPr="00F817B2" w:rsidRDefault="00534010">
      <w:pPr>
        <w:rPr>
          <w:b/>
          <w:bCs/>
          <w:sz w:val="28"/>
          <w:szCs w:val="28"/>
        </w:rPr>
      </w:pPr>
      <w:bookmarkStart w:id="63" w:name="_Toc164352804"/>
      <w:bookmarkStart w:id="64" w:name="_Toc183770916"/>
      <w:r w:rsidRPr="00F817B2">
        <w:rPr>
          <w:b/>
          <w:bCs/>
          <w:sz w:val="28"/>
          <w:szCs w:val="28"/>
        </w:rPr>
        <w:br w:type="page"/>
      </w:r>
    </w:p>
    <w:p w14:paraId="0B245F5E" w14:textId="5515CEA4" w:rsidR="00C73839" w:rsidRPr="00F817B2" w:rsidRDefault="00C73839" w:rsidP="00C73839">
      <w:pPr>
        <w:pStyle w:val="Kop2"/>
        <w:rPr>
          <w:rFonts w:ascii="Times New Roman" w:hAnsi="Times New Roman" w:cs="Times New Roman"/>
          <w:b/>
          <w:bCs/>
          <w:sz w:val="28"/>
          <w:szCs w:val="28"/>
        </w:rPr>
      </w:pPr>
      <w:bookmarkStart w:id="65" w:name="_Toc240459447"/>
      <w:r w:rsidRPr="00F817B2">
        <w:rPr>
          <w:rFonts w:ascii="Times New Roman" w:hAnsi="Times New Roman" w:cs="Times New Roman"/>
          <w:b/>
          <w:bCs/>
          <w:sz w:val="28"/>
          <w:szCs w:val="28"/>
        </w:rPr>
        <w:lastRenderedPageBreak/>
        <w:t>Hoofdstuk 4: Declaratie en betaling</w:t>
      </w:r>
      <w:bookmarkEnd w:id="63"/>
      <w:bookmarkEnd w:id="64"/>
      <w:bookmarkEnd w:id="65"/>
    </w:p>
    <w:p w14:paraId="68842680" w14:textId="77777777" w:rsidR="00C73839" w:rsidRPr="00F817B2" w:rsidRDefault="00C73839" w:rsidP="00651297"/>
    <w:p w14:paraId="50253DDE" w14:textId="626CE670" w:rsidR="00651297" w:rsidRPr="00F817B2" w:rsidRDefault="00651297" w:rsidP="00651297">
      <w:pPr>
        <w:pStyle w:val="Kop3"/>
        <w:rPr>
          <w:rFonts w:ascii="Times New Roman" w:hAnsi="Times New Roman" w:cs="Times New Roman"/>
        </w:rPr>
      </w:pPr>
      <w:bookmarkStart w:id="66" w:name="_Toc240459448"/>
      <w:r w:rsidRPr="00F817B2">
        <w:rPr>
          <w:rFonts w:ascii="Times New Roman" w:hAnsi="Times New Roman" w:cs="Times New Roman"/>
        </w:rPr>
        <w:t>Artikel 3.1</w:t>
      </w:r>
      <w:r w:rsidR="00C73839" w:rsidRPr="00F817B2">
        <w:rPr>
          <w:rFonts w:ascii="Times New Roman" w:hAnsi="Times New Roman" w:cs="Times New Roman"/>
        </w:rPr>
        <w:t>2</w:t>
      </w:r>
      <w:r w:rsidRPr="00F817B2">
        <w:rPr>
          <w:rFonts w:ascii="Times New Roman" w:hAnsi="Times New Roman" w:cs="Times New Roman"/>
        </w:rPr>
        <w:t xml:space="preserve"> – Onverschuldigde betaling</w:t>
      </w:r>
      <w:bookmarkEnd w:id="66"/>
    </w:p>
    <w:p w14:paraId="021B9538" w14:textId="4DE814FC" w:rsidR="00651297" w:rsidRPr="00F817B2" w:rsidRDefault="00651297" w:rsidP="00651297">
      <w:r w:rsidRPr="00F817B2">
        <w:t xml:space="preserve">Als </w:t>
      </w:r>
      <w:r w:rsidR="00A33376" w:rsidRPr="00F817B2">
        <w:t>Opdrachtgever</w:t>
      </w:r>
      <w:r w:rsidRPr="00F817B2">
        <w:t xml:space="preserve"> per ongeluk te veel betaalt, dan vordert </w:t>
      </w:r>
      <w:r w:rsidR="00A548B3" w:rsidRPr="00F817B2">
        <w:t>hij</w:t>
      </w:r>
      <w:r w:rsidRPr="00F817B2">
        <w:t xml:space="preserve"> dit bedrag terug, ook als het om eerdere jaren gaat.</w:t>
      </w:r>
      <w:r w:rsidR="002F776E" w:rsidRPr="00F817B2">
        <w:t xml:space="preserve"> Opdrachtgever</w:t>
      </w:r>
      <w:r w:rsidRPr="00F817B2">
        <w:t xml:space="preserve"> mag dit bedrag ook verrekenen met openstaande of toekomstige declaraties. Ze telt daar wettelijke rente en kosten bij op.</w:t>
      </w:r>
    </w:p>
    <w:p w14:paraId="3B89AB2B" w14:textId="77777777" w:rsidR="00651297" w:rsidRPr="00F817B2" w:rsidRDefault="00651297" w:rsidP="00651297"/>
    <w:p w14:paraId="5BFFCE87" w14:textId="6BFB95A9" w:rsidR="00651297" w:rsidRPr="00F817B2" w:rsidRDefault="00651297" w:rsidP="00651297">
      <w:pPr>
        <w:pStyle w:val="Kop3"/>
        <w:rPr>
          <w:rFonts w:ascii="Times New Roman" w:hAnsi="Times New Roman" w:cs="Times New Roman"/>
        </w:rPr>
      </w:pPr>
      <w:bookmarkStart w:id="67" w:name="_Toc240459449"/>
      <w:r w:rsidRPr="00F817B2">
        <w:rPr>
          <w:rFonts w:ascii="Times New Roman" w:hAnsi="Times New Roman" w:cs="Times New Roman"/>
        </w:rPr>
        <w:t>Artikel 3.1</w:t>
      </w:r>
      <w:r w:rsidR="00C73839" w:rsidRPr="00F817B2">
        <w:rPr>
          <w:rFonts w:ascii="Times New Roman" w:hAnsi="Times New Roman" w:cs="Times New Roman"/>
        </w:rPr>
        <w:t>3</w:t>
      </w:r>
      <w:r w:rsidRPr="00F817B2">
        <w:rPr>
          <w:rFonts w:ascii="Times New Roman" w:hAnsi="Times New Roman" w:cs="Times New Roman"/>
        </w:rPr>
        <w:t xml:space="preserve"> – Declaratie en betaling van de geleverde </w:t>
      </w:r>
      <w:r w:rsidR="001A41AF" w:rsidRPr="00F817B2">
        <w:rPr>
          <w:rFonts w:ascii="Times New Roman" w:hAnsi="Times New Roman" w:cs="Times New Roman"/>
        </w:rPr>
        <w:t>maatschappelijke ondersteuning</w:t>
      </w:r>
      <w:bookmarkEnd w:id="67"/>
    </w:p>
    <w:p w14:paraId="09668671" w14:textId="77777777" w:rsidR="00651297" w:rsidRPr="00F817B2" w:rsidRDefault="00651297" w:rsidP="00651297">
      <w:pPr>
        <w:rPr>
          <w:b/>
          <w:bCs/>
        </w:rPr>
      </w:pPr>
    </w:p>
    <w:p w14:paraId="7FA2F093" w14:textId="0F831944" w:rsidR="00651297" w:rsidRPr="00F817B2" w:rsidRDefault="00651297" w:rsidP="00651297">
      <w:r w:rsidRPr="00F817B2">
        <w:t>3.1</w:t>
      </w:r>
      <w:r w:rsidR="00C73839" w:rsidRPr="00F817B2">
        <w:t>3</w:t>
      </w:r>
      <w:r w:rsidRPr="00F817B2">
        <w:t>.1</w:t>
      </w:r>
      <w:r w:rsidRPr="00F817B2">
        <w:br/>
        <w:t>Partijen passen het actuele Standaard Administratieprotocol van het Ketenbureau i-Sociaal Domein toe. Dit protocol moet passen bij de afgesproken uitvoeringsvariant.</w:t>
      </w:r>
    </w:p>
    <w:p w14:paraId="6F49B189" w14:textId="77777777" w:rsidR="00651297" w:rsidRPr="00F817B2" w:rsidRDefault="00651297" w:rsidP="00651297"/>
    <w:p w14:paraId="219C2E52" w14:textId="435696D8" w:rsidR="00651297" w:rsidRPr="00F817B2" w:rsidRDefault="00651297" w:rsidP="00651297">
      <w:pPr>
        <w:pStyle w:val="Kop3"/>
        <w:rPr>
          <w:rFonts w:ascii="Times New Roman" w:hAnsi="Times New Roman" w:cs="Times New Roman"/>
        </w:rPr>
      </w:pPr>
      <w:bookmarkStart w:id="68" w:name="_Toc240459450"/>
      <w:r w:rsidRPr="00F817B2">
        <w:rPr>
          <w:rFonts w:ascii="Times New Roman" w:hAnsi="Times New Roman" w:cs="Times New Roman"/>
        </w:rPr>
        <w:t>Artikel 3.1</w:t>
      </w:r>
      <w:r w:rsidR="00C73839" w:rsidRPr="00F817B2">
        <w:rPr>
          <w:rFonts w:ascii="Times New Roman" w:hAnsi="Times New Roman" w:cs="Times New Roman"/>
        </w:rPr>
        <w:t>4</w:t>
      </w:r>
      <w:r w:rsidRPr="00F817B2">
        <w:rPr>
          <w:rFonts w:ascii="Times New Roman" w:hAnsi="Times New Roman" w:cs="Times New Roman"/>
        </w:rPr>
        <w:t xml:space="preserve"> – Uitgangspunten voor betaling</w:t>
      </w:r>
      <w:bookmarkEnd w:id="68"/>
    </w:p>
    <w:p w14:paraId="2CF279D2" w14:textId="77777777" w:rsidR="00651297" w:rsidRPr="00F817B2" w:rsidRDefault="00651297" w:rsidP="00651297">
      <w:pPr>
        <w:rPr>
          <w:b/>
          <w:bCs/>
        </w:rPr>
      </w:pPr>
    </w:p>
    <w:p w14:paraId="7FA9BEF3" w14:textId="6DAE85CC" w:rsidR="00651297" w:rsidRPr="00F817B2" w:rsidRDefault="00651297" w:rsidP="00651297">
      <w:r w:rsidRPr="00F817B2">
        <w:t>3.1</w:t>
      </w:r>
      <w:r w:rsidR="00C73839" w:rsidRPr="00F817B2">
        <w:t>4</w:t>
      </w:r>
      <w:r w:rsidRPr="00F817B2">
        <w:t>.1</w:t>
      </w:r>
      <w:r w:rsidRPr="00F817B2">
        <w:br/>
      </w:r>
      <w:r w:rsidR="002F776E" w:rsidRPr="00F817B2">
        <w:t>Opdrachtgever</w:t>
      </w:r>
      <w:r w:rsidRPr="00F817B2">
        <w:t xml:space="preserve"> betaalt voor de </w:t>
      </w:r>
      <w:r w:rsidR="00EC58CD" w:rsidRPr="00F817B2">
        <w:t xml:space="preserve">maatschappelijke ondersteuning </w:t>
      </w:r>
      <w:r w:rsidRPr="00F817B2">
        <w:t>volgens de afspraken in deel 1 en/of deel 2 van deze overeenkomst.</w:t>
      </w:r>
    </w:p>
    <w:p w14:paraId="21476319" w14:textId="77777777" w:rsidR="00651297" w:rsidRPr="00F817B2" w:rsidRDefault="00651297" w:rsidP="00651297"/>
    <w:p w14:paraId="2E0F7534" w14:textId="5767F77F" w:rsidR="00651297" w:rsidRPr="00F817B2" w:rsidRDefault="00651297" w:rsidP="00651297">
      <w:r w:rsidRPr="00F817B2">
        <w:t>3.1</w:t>
      </w:r>
      <w:r w:rsidR="00C73839" w:rsidRPr="00F817B2">
        <w:t>4</w:t>
      </w:r>
      <w:r w:rsidRPr="00F817B2">
        <w:t>.2</w:t>
      </w:r>
      <w:r w:rsidRPr="00F817B2">
        <w:br/>
      </w:r>
      <w:r w:rsidR="002F776E" w:rsidRPr="00F817B2">
        <w:t>Opdrachtgever</w:t>
      </w:r>
      <w:r w:rsidRPr="00F817B2">
        <w:t xml:space="preserve"> betaalt alleen voor </w:t>
      </w:r>
      <w:r w:rsidR="00DD4DA4" w:rsidRPr="00F817B2">
        <w:t>ondersteuning</w:t>
      </w:r>
      <w:r w:rsidRPr="00F817B2">
        <w:t xml:space="preserve"> die </w:t>
      </w:r>
      <w:r w:rsidR="00A33376" w:rsidRPr="00F817B2">
        <w:t>Opdrachtnemer</w:t>
      </w:r>
      <w:r w:rsidRPr="00F817B2">
        <w:t xml:space="preserve"> echt en goed heeft geleverd, zoals afgesproken in deze overeenkomst.</w:t>
      </w:r>
    </w:p>
    <w:p w14:paraId="2F14F8A3" w14:textId="77777777" w:rsidR="00C73839" w:rsidRPr="00F817B2" w:rsidRDefault="00C73839" w:rsidP="00C73839">
      <w:pPr>
        <w:pStyle w:val="Kop2"/>
        <w:rPr>
          <w:rFonts w:ascii="Times New Roman" w:hAnsi="Times New Roman" w:cs="Times New Roman"/>
        </w:rPr>
      </w:pPr>
    </w:p>
    <w:p w14:paraId="234853F9" w14:textId="77777777" w:rsidR="000D52F2" w:rsidRPr="00F817B2" w:rsidRDefault="000D52F2">
      <w:pPr>
        <w:rPr>
          <w:b/>
          <w:bCs/>
          <w:color w:val="000000" w:themeColor="text1"/>
          <w:sz w:val="28"/>
          <w:szCs w:val="28"/>
        </w:rPr>
      </w:pPr>
      <w:bookmarkStart w:id="69" w:name="_Toc183770920"/>
      <w:r w:rsidRPr="00F817B2">
        <w:rPr>
          <w:b/>
          <w:bCs/>
          <w:color w:val="000000" w:themeColor="text1"/>
          <w:sz w:val="28"/>
          <w:szCs w:val="28"/>
        </w:rPr>
        <w:br w:type="page"/>
      </w:r>
    </w:p>
    <w:p w14:paraId="1C5CD3FE" w14:textId="6D1D9775" w:rsidR="00C73839" w:rsidRPr="00F817B2" w:rsidRDefault="00C73839" w:rsidP="00C73839">
      <w:pPr>
        <w:pStyle w:val="Kop2"/>
        <w:rPr>
          <w:rFonts w:ascii="Times New Roman" w:hAnsi="Times New Roman" w:cs="Times New Roman"/>
          <w:b/>
          <w:bCs/>
          <w:color w:val="FF0000"/>
          <w:sz w:val="28"/>
          <w:szCs w:val="28"/>
        </w:rPr>
      </w:pPr>
      <w:bookmarkStart w:id="70" w:name="_Toc240459451"/>
      <w:r w:rsidRPr="00F817B2">
        <w:rPr>
          <w:rFonts w:ascii="Times New Roman" w:hAnsi="Times New Roman" w:cs="Times New Roman"/>
          <w:b/>
          <w:bCs/>
          <w:color w:val="000000" w:themeColor="text1"/>
          <w:sz w:val="28"/>
          <w:szCs w:val="28"/>
        </w:rPr>
        <w:lastRenderedPageBreak/>
        <w:t>Hoofdstuk 5: Fraude en integriteit</w:t>
      </w:r>
      <w:bookmarkEnd w:id="69"/>
      <w:bookmarkEnd w:id="70"/>
    </w:p>
    <w:p w14:paraId="23EDB3CC" w14:textId="77777777" w:rsidR="00651297" w:rsidRPr="00F817B2" w:rsidRDefault="00651297" w:rsidP="00651297"/>
    <w:p w14:paraId="17A8DE46" w14:textId="689DCEB4" w:rsidR="00651297" w:rsidRPr="00F817B2" w:rsidRDefault="00651297" w:rsidP="214BA2F0">
      <w:pPr>
        <w:pStyle w:val="Kop3"/>
        <w:rPr>
          <w:rFonts w:ascii="Times New Roman" w:hAnsi="Times New Roman" w:cs="Times New Roman"/>
        </w:rPr>
      </w:pPr>
      <w:bookmarkStart w:id="71" w:name="_Toc240459452"/>
      <w:r w:rsidRPr="00F817B2">
        <w:rPr>
          <w:rFonts w:ascii="Times New Roman" w:hAnsi="Times New Roman" w:cs="Times New Roman"/>
        </w:rPr>
        <w:t>Artikel 3.1</w:t>
      </w:r>
      <w:r w:rsidR="00C73839" w:rsidRPr="00F817B2">
        <w:rPr>
          <w:rFonts w:ascii="Times New Roman" w:hAnsi="Times New Roman" w:cs="Times New Roman"/>
        </w:rPr>
        <w:t>5</w:t>
      </w:r>
      <w:r w:rsidRPr="00F817B2">
        <w:rPr>
          <w:rFonts w:ascii="Times New Roman" w:hAnsi="Times New Roman" w:cs="Times New Roman"/>
        </w:rPr>
        <w:t xml:space="preserve"> – UBO (Ultimate Beneficial Owner)</w:t>
      </w:r>
      <w:bookmarkEnd w:id="71"/>
    </w:p>
    <w:p w14:paraId="7AA15F1B" w14:textId="77777777" w:rsidR="00651297" w:rsidRPr="00F817B2" w:rsidRDefault="00651297" w:rsidP="214BA2F0"/>
    <w:p w14:paraId="4463E478" w14:textId="470F7782" w:rsidR="00651297" w:rsidRPr="00F817B2" w:rsidRDefault="00651297" w:rsidP="214BA2F0">
      <w:r w:rsidRPr="00F817B2">
        <w:t>3.1</w:t>
      </w:r>
      <w:r w:rsidR="00C73839" w:rsidRPr="00F817B2">
        <w:t>5</w:t>
      </w:r>
      <w:r w:rsidRPr="00F817B2">
        <w:t>.1</w:t>
      </w:r>
      <w:r w:rsidRPr="00F817B2">
        <w:br/>
      </w:r>
      <w:r w:rsidR="00A33376" w:rsidRPr="00F817B2">
        <w:t>Opdrachtnemer</w:t>
      </w:r>
      <w:r w:rsidRPr="00F817B2">
        <w:t xml:space="preserve"> heeft geen UBO (uiteindelijk belanghebbende) die onder een wettelijke sanctieregeling valt.</w:t>
      </w:r>
    </w:p>
    <w:p w14:paraId="5C4CBB2B" w14:textId="77777777" w:rsidR="00651297" w:rsidRPr="00F817B2" w:rsidRDefault="00651297" w:rsidP="214BA2F0"/>
    <w:p w14:paraId="47409C8C" w14:textId="7D1E3F4D" w:rsidR="00651297" w:rsidRPr="00F817B2" w:rsidRDefault="00651297" w:rsidP="214BA2F0">
      <w:r w:rsidRPr="00F817B2">
        <w:t>3.1</w:t>
      </w:r>
      <w:r w:rsidR="00C73839" w:rsidRPr="00F817B2">
        <w:t>5</w:t>
      </w:r>
      <w:r w:rsidRPr="00F817B2">
        <w:t>.2</w:t>
      </w:r>
      <w:r w:rsidRPr="00F817B2">
        <w:br/>
      </w:r>
      <w:r w:rsidR="002F776E" w:rsidRPr="00F817B2">
        <w:t>Opdrachtgever</w:t>
      </w:r>
      <w:r w:rsidRPr="00F817B2">
        <w:t xml:space="preserve"> betaalt nooit aan een </w:t>
      </w:r>
      <w:r w:rsidR="00100035" w:rsidRPr="00F817B2">
        <w:t>Opdrachtnemer</w:t>
      </w:r>
      <w:r w:rsidRPr="00F817B2">
        <w:t xml:space="preserve"> met een UBO die op een sanctielijst staat. </w:t>
      </w:r>
      <w:r w:rsidR="00A33376" w:rsidRPr="00F817B2">
        <w:t xml:space="preserve"> Opdrachtnemer</w:t>
      </w:r>
      <w:r w:rsidRPr="00F817B2">
        <w:t xml:space="preserve"> zorgt voor juiste registratie van zijn UBO in het landelijke UBO-register. Als </w:t>
      </w:r>
      <w:r w:rsidR="002F776E" w:rsidRPr="00F817B2">
        <w:t>Opdrachtgever</w:t>
      </w:r>
      <w:r w:rsidRPr="00F817B2">
        <w:t xml:space="preserve"> de UBO niet kan vaststellen, dan levert </w:t>
      </w:r>
      <w:r w:rsidR="00A33376" w:rsidRPr="00F817B2">
        <w:t>Opdrachtnemer</w:t>
      </w:r>
      <w:r w:rsidRPr="00F817B2">
        <w:t xml:space="preserve"> de gegevens op verzoek van </w:t>
      </w:r>
      <w:r w:rsidR="002F776E" w:rsidRPr="00F817B2">
        <w:t>Opdrachtgever</w:t>
      </w:r>
      <w:r w:rsidRPr="00F817B2">
        <w:t xml:space="preserve"> aan.</w:t>
      </w:r>
    </w:p>
    <w:p w14:paraId="2D0DEC43" w14:textId="77777777" w:rsidR="00651297" w:rsidRPr="00F817B2" w:rsidRDefault="00651297" w:rsidP="214BA2F0"/>
    <w:p w14:paraId="14C26F3E" w14:textId="291B3057" w:rsidR="00651297" w:rsidRPr="00F817B2" w:rsidRDefault="00651297" w:rsidP="214BA2F0">
      <w:r w:rsidRPr="00F817B2">
        <w:t>3.1</w:t>
      </w:r>
      <w:r w:rsidR="00C73839" w:rsidRPr="00F817B2">
        <w:t>5</w:t>
      </w:r>
      <w:r w:rsidRPr="00F817B2">
        <w:t>.3</w:t>
      </w:r>
      <w:r w:rsidRPr="00F817B2">
        <w:br/>
      </w:r>
      <w:r w:rsidR="002F776E" w:rsidRPr="00F817B2">
        <w:t>Opdrachtgever</w:t>
      </w:r>
      <w:r w:rsidRPr="00F817B2">
        <w:t xml:space="preserve"> betaalt niet aan </w:t>
      </w:r>
      <w:r w:rsidR="00100035" w:rsidRPr="00F817B2">
        <w:t>Opdrachtnemer</w:t>
      </w:r>
      <w:r w:rsidRPr="00F817B2">
        <w:t>s die geen UBO melden of een UBO met een sanctie hebben.</w:t>
      </w:r>
    </w:p>
    <w:p w14:paraId="5EB2D50F" w14:textId="77777777" w:rsidR="00651297" w:rsidRPr="00F817B2" w:rsidRDefault="00651297" w:rsidP="214BA2F0"/>
    <w:p w14:paraId="023262D6" w14:textId="06894847" w:rsidR="00651297" w:rsidRPr="00F817B2" w:rsidRDefault="00651297" w:rsidP="214BA2F0">
      <w:r w:rsidRPr="00F817B2">
        <w:t>3.1</w:t>
      </w:r>
      <w:r w:rsidR="00C73839" w:rsidRPr="00F817B2">
        <w:t>5</w:t>
      </w:r>
      <w:r w:rsidRPr="00F817B2">
        <w:t>.4</w:t>
      </w:r>
      <w:r w:rsidRPr="00F817B2">
        <w:br/>
        <w:t>Als</w:t>
      </w:r>
      <w:r w:rsidR="00A33376" w:rsidRPr="00F817B2">
        <w:t xml:space="preserve"> Opdrachtnemer</w:t>
      </w:r>
      <w:r w:rsidRPr="00F817B2">
        <w:t xml:space="preserve"> geen UBO-informatie verstrekt na verzoek, dan mag </w:t>
      </w:r>
      <w:r w:rsidR="002F776E" w:rsidRPr="00F817B2">
        <w:t>Opdrachtgever</w:t>
      </w:r>
      <w:r w:rsidRPr="00F817B2">
        <w:t xml:space="preserve"> de betalingen opschorten tot </w:t>
      </w:r>
      <w:r w:rsidR="00A548B3" w:rsidRPr="00F817B2">
        <w:t>hij</w:t>
      </w:r>
      <w:r w:rsidRPr="00F817B2">
        <w:t xml:space="preserve"> de juiste informatie heeft.</w:t>
      </w:r>
    </w:p>
    <w:p w14:paraId="6E678543" w14:textId="77777777" w:rsidR="00651297" w:rsidRPr="00F817B2" w:rsidRDefault="00651297" w:rsidP="00651297"/>
    <w:p w14:paraId="6A4B1DF9" w14:textId="3AC4B81F" w:rsidR="00651297" w:rsidRPr="00F817B2" w:rsidRDefault="00651297" w:rsidP="00651297">
      <w:pPr>
        <w:pStyle w:val="Kop3"/>
        <w:rPr>
          <w:rFonts w:ascii="Times New Roman" w:hAnsi="Times New Roman" w:cs="Times New Roman"/>
        </w:rPr>
      </w:pPr>
      <w:bookmarkStart w:id="72" w:name="_Toc240459453"/>
      <w:r w:rsidRPr="00F817B2">
        <w:rPr>
          <w:rFonts w:ascii="Times New Roman" w:hAnsi="Times New Roman" w:cs="Times New Roman"/>
        </w:rPr>
        <w:t>Artikel 3.1</w:t>
      </w:r>
      <w:r w:rsidR="00C73839" w:rsidRPr="00F817B2">
        <w:rPr>
          <w:rFonts w:ascii="Times New Roman" w:hAnsi="Times New Roman" w:cs="Times New Roman"/>
        </w:rPr>
        <w:t>6</w:t>
      </w:r>
      <w:r w:rsidRPr="00F817B2">
        <w:rPr>
          <w:rFonts w:ascii="Times New Roman" w:hAnsi="Times New Roman" w:cs="Times New Roman"/>
        </w:rPr>
        <w:t xml:space="preserve"> – Toezicht en handhaving</w:t>
      </w:r>
      <w:bookmarkEnd w:id="72"/>
    </w:p>
    <w:p w14:paraId="66A8FB74" w14:textId="77777777" w:rsidR="00651297" w:rsidRPr="00F817B2" w:rsidRDefault="00651297" w:rsidP="00651297"/>
    <w:p w14:paraId="114B1067" w14:textId="77777777" w:rsidR="0083452B" w:rsidRPr="00F817B2" w:rsidRDefault="00651297" w:rsidP="00ED0375">
      <w:pPr>
        <w:rPr>
          <w:color w:val="000000" w:themeColor="text1"/>
        </w:rPr>
      </w:pPr>
      <w:r w:rsidRPr="00F817B2">
        <w:t>3.1</w:t>
      </w:r>
      <w:r w:rsidR="00C73839" w:rsidRPr="00F817B2">
        <w:t>6</w:t>
      </w:r>
      <w:r w:rsidRPr="00F817B2">
        <w:t>.1</w:t>
      </w:r>
      <w:r w:rsidRPr="00F817B2">
        <w:br/>
      </w:r>
      <w:r w:rsidR="0083452B" w:rsidRPr="00F817B2">
        <w:rPr>
          <w:color w:val="000000" w:themeColor="text1"/>
        </w:rPr>
        <w:t xml:space="preserve">Het college van de Gemeente controleert de rechtmatige en doelmatige besteding van gelden en de nakoming van regels en voorwaarden. De gemeentelijk toezichthouder houdt toezicht op kwaliteit en rechtmatigheid volgens </w:t>
      </w:r>
      <w:hyperlink r:id="rId21" w:history="1">
        <w:r w:rsidR="0083452B" w:rsidRPr="00F817B2">
          <w:rPr>
            <w:rStyle w:val="Hyperlink"/>
            <w:rFonts w:ascii="Times New Roman" w:hAnsi="Times New Roman"/>
            <w:color w:val="153D63" w:themeColor="text2" w:themeTint="E6"/>
          </w:rPr>
          <w:t>hoofdstuk 6, Wmo 2015</w:t>
        </w:r>
      </w:hyperlink>
      <w:r w:rsidR="0083452B" w:rsidRPr="00F817B2">
        <w:rPr>
          <w:color w:val="000000" w:themeColor="text1"/>
        </w:rPr>
        <w:t xml:space="preserve"> en de gemeentelijke verordening. Het college van de Gemeente handhaaft op regelovertreding.</w:t>
      </w:r>
    </w:p>
    <w:p w14:paraId="5EC9CA39" w14:textId="731F75FC" w:rsidR="00651297" w:rsidRPr="00F817B2" w:rsidRDefault="00651297" w:rsidP="00651297"/>
    <w:p w14:paraId="7E5FE317" w14:textId="229ECDF9" w:rsidR="00651297" w:rsidRPr="00F817B2" w:rsidRDefault="00651297" w:rsidP="00651297">
      <w:r w:rsidRPr="00F817B2">
        <w:t>3.1</w:t>
      </w:r>
      <w:r w:rsidR="00C73839" w:rsidRPr="00F817B2">
        <w:t>6</w:t>
      </w:r>
      <w:r w:rsidRPr="00F817B2">
        <w:t>.2</w:t>
      </w:r>
      <w:r w:rsidRPr="00F817B2">
        <w:br/>
        <w:t xml:space="preserve">Bij misbruik of fraude verliest </w:t>
      </w:r>
      <w:r w:rsidR="00A33376" w:rsidRPr="00F817B2">
        <w:t>Opdrachtnemer</w:t>
      </w:r>
      <w:r w:rsidRPr="00F817B2">
        <w:t xml:space="preserve"> het recht op betaling voor het betrokken deel van de </w:t>
      </w:r>
      <w:r w:rsidR="00DD4DA4" w:rsidRPr="00F817B2">
        <w:t>maatschappelijke ondersteuning</w:t>
      </w:r>
      <w:r w:rsidRPr="00F817B2">
        <w:t xml:space="preserve">. Hij moet de </w:t>
      </w:r>
      <w:r w:rsidR="00DD4DA4" w:rsidRPr="00F817B2">
        <w:t>ondersteuning</w:t>
      </w:r>
      <w:r w:rsidRPr="00F817B2">
        <w:t xml:space="preserve"> wel blijven leveren.</w:t>
      </w:r>
    </w:p>
    <w:p w14:paraId="481F440F" w14:textId="77777777" w:rsidR="00651297" w:rsidRPr="00F817B2" w:rsidRDefault="00651297" w:rsidP="00651297"/>
    <w:p w14:paraId="6250A910" w14:textId="49511D6D" w:rsidR="00895461" w:rsidRPr="00F817B2" w:rsidRDefault="00651297" w:rsidP="00635F21">
      <w:r w:rsidRPr="00F817B2">
        <w:t>3.1</w:t>
      </w:r>
      <w:r w:rsidR="00C73839" w:rsidRPr="00F817B2">
        <w:t>6</w:t>
      </w:r>
      <w:r w:rsidRPr="00F817B2">
        <w:t>.3</w:t>
      </w:r>
      <w:r w:rsidRPr="00F817B2">
        <w:br/>
        <w:t xml:space="preserve">Als </w:t>
      </w:r>
      <w:r w:rsidR="002F776E" w:rsidRPr="00F817B2">
        <w:t>Opdrachtgever</w:t>
      </w:r>
      <w:r w:rsidRPr="00F817B2">
        <w:t xml:space="preserve"> of de toezichthouder fraude of strafbare feiten vaststelt, dan doen zij aangifte bij het Openbaar Ministerie</w:t>
      </w:r>
      <w:r w:rsidR="00635F21" w:rsidRPr="00F817B2">
        <w:t xml:space="preserve"> en melden zij dit bij het Informatie Knooppunt Zorgfraude</w:t>
      </w:r>
      <w:r w:rsidRPr="00F817B2">
        <w:t xml:space="preserve">. </w:t>
      </w:r>
    </w:p>
    <w:p w14:paraId="22C2FFEE" w14:textId="77777777" w:rsidR="00651297" w:rsidRPr="00F817B2" w:rsidRDefault="00651297" w:rsidP="00651297"/>
    <w:p w14:paraId="5BDA49F0" w14:textId="2FFFE439" w:rsidR="00651297" w:rsidRPr="00F817B2" w:rsidRDefault="00651297" w:rsidP="00651297">
      <w:pPr>
        <w:pStyle w:val="Kop3"/>
        <w:rPr>
          <w:rFonts w:ascii="Times New Roman" w:hAnsi="Times New Roman" w:cs="Times New Roman"/>
        </w:rPr>
      </w:pPr>
      <w:bookmarkStart w:id="73" w:name="_Toc240459454"/>
      <w:r w:rsidRPr="00F817B2">
        <w:rPr>
          <w:rFonts w:ascii="Times New Roman" w:hAnsi="Times New Roman" w:cs="Times New Roman"/>
        </w:rPr>
        <w:t>Artikel 3.1</w:t>
      </w:r>
      <w:r w:rsidR="00C73839" w:rsidRPr="00F817B2">
        <w:rPr>
          <w:rFonts w:ascii="Times New Roman" w:hAnsi="Times New Roman" w:cs="Times New Roman"/>
        </w:rPr>
        <w:t>7</w:t>
      </w:r>
      <w:r w:rsidRPr="00F817B2">
        <w:rPr>
          <w:rFonts w:ascii="Times New Roman" w:hAnsi="Times New Roman" w:cs="Times New Roman"/>
        </w:rPr>
        <w:t xml:space="preserve"> – Integriteit</w:t>
      </w:r>
      <w:bookmarkEnd w:id="73"/>
    </w:p>
    <w:p w14:paraId="79292FED" w14:textId="5ECBA1EA" w:rsidR="00651297" w:rsidRPr="00F817B2" w:rsidRDefault="00A33376" w:rsidP="00651297">
      <w:r w:rsidRPr="00F817B2">
        <w:t>Opdrachtnemer</w:t>
      </w:r>
      <w:r w:rsidR="00651297" w:rsidRPr="00F817B2">
        <w:t xml:space="preserve"> zorgt dat zijn organisatie en manier van werken goed en eerlijk zijn ingericht. Met het ondertekenen van deze overeenkomst bevestigt</w:t>
      </w:r>
      <w:r w:rsidR="00100035" w:rsidRPr="00F817B2">
        <w:t xml:space="preserve"> Opdrachtnemer</w:t>
      </w:r>
      <w:r w:rsidR="00651297" w:rsidRPr="00F817B2">
        <w:t xml:space="preserve"> dat hij dit begrijpt en belangrijk vindt.</w:t>
      </w:r>
    </w:p>
    <w:p w14:paraId="05BE9E8C" w14:textId="77777777" w:rsidR="00651297" w:rsidRPr="00F817B2" w:rsidRDefault="00651297" w:rsidP="00651297"/>
    <w:p w14:paraId="17065453" w14:textId="562562B8" w:rsidR="00651297" w:rsidRPr="00F817B2" w:rsidRDefault="00651297" w:rsidP="00651297">
      <w:pPr>
        <w:pStyle w:val="Kop3"/>
        <w:rPr>
          <w:rFonts w:ascii="Times New Roman" w:hAnsi="Times New Roman" w:cs="Times New Roman"/>
        </w:rPr>
      </w:pPr>
      <w:bookmarkStart w:id="74" w:name="_Toc240459455"/>
      <w:r w:rsidRPr="00F817B2">
        <w:rPr>
          <w:rFonts w:ascii="Times New Roman" w:hAnsi="Times New Roman" w:cs="Times New Roman"/>
        </w:rPr>
        <w:t>Artikel 3.1</w:t>
      </w:r>
      <w:r w:rsidR="00C73839" w:rsidRPr="00F817B2">
        <w:rPr>
          <w:rFonts w:ascii="Times New Roman" w:hAnsi="Times New Roman" w:cs="Times New Roman"/>
        </w:rPr>
        <w:t>8</w:t>
      </w:r>
      <w:r w:rsidRPr="00F817B2">
        <w:rPr>
          <w:rFonts w:ascii="Times New Roman" w:hAnsi="Times New Roman" w:cs="Times New Roman"/>
        </w:rPr>
        <w:t xml:space="preserve"> – Bevindingen toezichthouders</w:t>
      </w:r>
      <w:bookmarkEnd w:id="74"/>
    </w:p>
    <w:p w14:paraId="1B7A3165" w14:textId="6117EB93" w:rsidR="00651297" w:rsidRPr="00F817B2" w:rsidRDefault="00651297" w:rsidP="00651297">
      <w:r w:rsidRPr="00F817B2">
        <w:t xml:space="preserve">Als een toezichthouder (zoals de </w:t>
      </w:r>
      <w:r w:rsidR="00603845" w:rsidRPr="00F817B2">
        <w:t xml:space="preserve">Wmo-toezichthouder, </w:t>
      </w:r>
      <w:r w:rsidRPr="00F817B2">
        <w:t xml:space="preserve">IGJ, NZa, Belastingdienst of Arbeidsinspectie) een oordeel over de </w:t>
      </w:r>
      <w:r w:rsidR="00DD4DA4" w:rsidRPr="00F817B2">
        <w:t>ondersteuning</w:t>
      </w:r>
      <w:r w:rsidRPr="00F817B2">
        <w:t xml:space="preserve"> van </w:t>
      </w:r>
      <w:r w:rsidR="00A33376" w:rsidRPr="00F817B2">
        <w:t>Opdrachtnemer</w:t>
      </w:r>
      <w:r w:rsidRPr="00F817B2">
        <w:t xml:space="preserve"> geeft, dan </w:t>
      </w:r>
      <w:r w:rsidR="003B0A40" w:rsidRPr="00F817B2">
        <w:t>betrekt Opdrachtgever</w:t>
      </w:r>
      <w:r w:rsidRPr="00F817B2">
        <w:t xml:space="preserve"> dat oordeel bij deze overeenkomst. Dit geldt ook voor oordelen over bestuurders of toezichthouders van </w:t>
      </w:r>
      <w:r w:rsidR="00A33376" w:rsidRPr="00F817B2">
        <w:t>Opdrachtnemer</w:t>
      </w:r>
      <w:r w:rsidRPr="00F817B2">
        <w:t>.</w:t>
      </w:r>
    </w:p>
    <w:p w14:paraId="2096DF3A" w14:textId="77777777" w:rsidR="00534010" w:rsidRPr="00F817B2" w:rsidRDefault="00534010">
      <w:pPr>
        <w:rPr>
          <w:b/>
          <w:bCs/>
          <w:sz w:val="28"/>
          <w:szCs w:val="28"/>
        </w:rPr>
      </w:pPr>
      <w:bookmarkStart w:id="75" w:name="_Toc164352813"/>
      <w:bookmarkStart w:id="76" w:name="_Toc183770925"/>
      <w:r w:rsidRPr="00F817B2">
        <w:rPr>
          <w:b/>
          <w:bCs/>
          <w:sz w:val="28"/>
          <w:szCs w:val="28"/>
        </w:rPr>
        <w:br w:type="page"/>
      </w:r>
    </w:p>
    <w:p w14:paraId="5E8E093E" w14:textId="41B38F8D" w:rsidR="00C73839" w:rsidRPr="00F817B2" w:rsidRDefault="00C73839" w:rsidP="00C73839">
      <w:pPr>
        <w:pStyle w:val="Kop2"/>
        <w:rPr>
          <w:rFonts w:ascii="Times New Roman" w:hAnsi="Times New Roman" w:cs="Times New Roman"/>
          <w:b/>
          <w:bCs/>
          <w:sz w:val="28"/>
          <w:szCs w:val="28"/>
        </w:rPr>
      </w:pPr>
      <w:bookmarkStart w:id="77" w:name="_Toc240459456"/>
      <w:r w:rsidRPr="00F817B2">
        <w:rPr>
          <w:rFonts w:ascii="Times New Roman" w:hAnsi="Times New Roman" w:cs="Times New Roman"/>
          <w:b/>
          <w:bCs/>
          <w:sz w:val="28"/>
          <w:szCs w:val="28"/>
        </w:rPr>
        <w:lastRenderedPageBreak/>
        <w:t>Hoofdstuk 6: Niet-nakoming, opzegging en ontbinding</w:t>
      </w:r>
      <w:bookmarkEnd w:id="75"/>
      <w:bookmarkEnd w:id="76"/>
      <w:bookmarkEnd w:id="77"/>
    </w:p>
    <w:p w14:paraId="0C6E690C" w14:textId="77777777" w:rsidR="00C73839" w:rsidRPr="00F817B2" w:rsidRDefault="00C73839" w:rsidP="00651297"/>
    <w:p w14:paraId="58AB7A36" w14:textId="0C03870D" w:rsidR="00651297" w:rsidRPr="00F817B2" w:rsidRDefault="00651297" w:rsidP="00651297">
      <w:pPr>
        <w:pStyle w:val="Kop3"/>
        <w:rPr>
          <w:rFonts w:ascii="Times New Roman" w:hAnsi="Times New Roman" w:cs="Times New Roman"/>
        </w:rPr>
      </w:pPr>
      <w:bookmarkStart w:id="78" w:name="_Toc240459457"/>
      <w:r w:rsidRPr="00F817B2">
        <w:rPr>
          <w:rFonts w:ascii="Times New Roman" w:hAnsi="Times New Roman" w:cs="Times New Roman"/>
        </w:rPr>
        <w:t>Artikel 3.</w:t>
      </w:r>
      <w:r w:rsidR="00C73839" w:rsidRPr="00F817B2">
        <w:rPr>
          <w:rFonts w:ascii="Times New Roman" w:hAnsi="Times New Roman" w:cs="Times New Roman"/>
        </w:rPr>
        <w:t>19</w:t>
      </w:r>
      <w:r w:rsidRPr="00F817B2">
        <w:rPr>
          <w:rFonts w:ascii="Times New Roman" w:hAnsi="Times New Roman" w:cs="Times New Roman"/>
        </w:rPr>
        <w:t xml:space="preserve"> – Niet-nakoming, opzegging en ontbinding</w:t>
      </w:r>
      <w:bookmarkEnd w:id="78"/>
    </w:p>
    <w:p w14:paraId="6069BAB3" w14:textId="77777777" w:rsidR="00651297" w:rsidRPr="00F817B2" w:rsidRDefault="00651297" w:rsidP="00651297"/>
    <w:p w14:paraId="457C531E" w14:textId="61456FF7" w:rsidR="00651297" w:rsidRPr="00F817B2" w:rsidRDefault="00651297" w:rsidP="00651297">
      <w:r w:rsidRPr="00F817B2">
        <w:t>3.</w:t>
      </w:r>
      <w:r w:rsidR="00C73839" w:rsidRPr="00F817B2">
        <w:t>19</w:t>
      </w:r>
      <w:r w:rsidRPr="00F817B2">
        <w:t>.1</w:t>
      </w:r>
      <w:r w:rsidRPr="00F817B2">
        <w:br/>
      </w:r>
      <w:r w:rsidR="003B0A40" w:rsidRPr="00F817B2">
        <w:t>Als Opdrachtnemer</w:t>
      </w:r>
      <w:r w:rsidRPr="00F817B2">
        <w:t xml:space="preserve"> zijn afspraken niet nakomt, dan mag </w:t>
      </w:r>
      <w:r w:rsidR="002F776E" w:rsidRPr="00F817B2">
        <w:t>Opdrachtgever</w:t>
      </w:r>
      <w:r w:rsidRPr="00F817B2">
        <w:t xml:space="preserve"> maatregelen nemen om dat te herstellen.</w:t>
      </w:r>
    </w:p>
    <w:p w14:paraId="1F75567B" w14:textId="77777777" w:rsidR="00651297" w:rsidRPr="00F817B2" w:rsidRDefault="00651297" w:rsidP="00651297">
      <w:pPr>
        <w:rPr>
          <w:i/>
          <w:iCs/>
        </w:rPr>
      </w:pPr>
    </w:p>
    <w:p w14:paraId="4D8D7625" w14:textId="5A10CEC8" w:rsidR="00651297" w:rsidRPr="00F817B2" w:rsidRDefault="00651297" w:rsidP="00651297">
      <w:r w:rsidRPr="00F817B2">
        <w:t>Opdrachtgever kan</w:t>
      </w:r>
      <w:r w:rsidRPr="00F817B2">
        <w:rPr>
          <w:rFonts w:eastAsiaTheme="majorEastAsia"/>
        </w:rPr>
        <w:t>:</w:t>
      </w:r>
      <w:r w:rsidRPr="00F817B2">
        <w:br/>
        <w:t>– prestaties en tarieven tijdelijk aanpassen</w:t>
      </w:r>
      <w:r w:rsidRPr="00F817B2">
        <w:br/>
        <w:t>– onterecht betaalde bedragen terugvorderen of verrekenen</w:t>
      </w:r>
      <w:r w:rsidRPr="00F817B2">
        <w:br/>
        <w:t>– tijdelijk 5% korting geven op het tarief</w:t>
      </w:r>
      <w:r w:rsidRPr="00F817B2">
        <w:br/>
        <w:t>– de overeenkomst opzeggen</w:t>
      </w:r>
    </w:p>
    <w:p w14:paraId="14AA9870" w14:textId="77777777" w:rsidR="00651297" w:rsidRPr="00F817B2" w:rsidRDefault="00651297" w:rsidP="00651297">
      <w:pPr>
        <w:rPr>
          <w:i/>
          <w:iCs/>
        </w:rPr>
      </w:pPr>
    </w:p>
    <w:p w14:paraId="64B714D5" w14:textId="77777777" w:rsidR="00651297" w:rsidRPr="00F817B2" w:rsidRDefault="00651297" w:rsidP="00651297"/>
    <w:p w14:paraId="0D0A6F44" w14:textId="57F51228" w:rsidR="00651297" w:rsidRPr="00F817B2" w:rsidRDefault="00651297" w:rsidP="00651297">
      <w:r w:rsidRPr="00F817B2">
        <w:t>3.</w:t>
      </w:r>
      <w:r w:rsidR="00C73839" w:rsidRPr="00F817B2">
        <w:t>19</w:t>
      </w:r>
      <w:r w:rsidRPr="00F817B2">
        <w:t>.2</w:t>
      </w:r>
      <w:r w:rsidRPr="00F817B2">
        <w:br/>
      </w:r>
      <w:r w:rsidR="003B0A40" w:rsidRPr="00F817B2">
        <w:t>Als Opdrachtnemer</w:t>
      </w:r>
      <w:r w:rsidRPr="00F817B2">
        <w:t xml:space="preserve"> tekortschiet, moet hij schade aan </w:t>
      </w:r>
      <w:r w:rsidR="002F776E" w:rsidRPr="00F817B2">
        <w:t>Opdrachtgever</w:t>
      </w:r>
      <w:r w:rsidRPr="00F817B2">
        <w:t xml:space="preserve"> en </w:t>
      </w:r>
      <w:r w:rsidR="00EC467C" w:rsidRPr="00F817B2">
        <w:t xml:space="preserve">cliënten </w:t>
      </w:r>
      <w:r w:rsidRPr="00F817B2">
        <w:t xml:space="preserve">vergoeden. </w:t>
      </w:r>
      <w:r w:rsidR="002F776E" w:rsidRPr="00F817B2">
        <w:t xml:space="preserve"> Opdrachtgever</w:t>
      </w:r>
      <w:r w:rsidRPr="00F817B2">
        <w:t xml:space="preserve"> moet wel proberen de schade te beperken. </w:t>
      </w:r>
      <w:r w:rsidR="00A33376" w:rsidRPr="00F817B2">
        <w:t>Opdrachtnemer</w:t>
      </w:r>
      <w:r w:rsidRPr="00F817B2">
        <w:t xml:space="preserve"> blijft de </w:t>
      </w:r>
      <w:r w:rsidR="00DD4DA4" w:rsidRPr="00F817B2">
        <w:t>ondersteuning</w:t>
      </w:r>
      <w:r w:rsidRPr="00F817B2">
        <w:t xml:space="preserve"> goed uitvoeren.</w:t>
      </w:r>
    </w:p>
    <w:p w14:paraId="3BBFB964" w14:textId="77777777" w:rsidR="00651297" w:rsidRPr="00F817B2" w:rsidRDefault="00651297" w:rsidP="00651297"/>
    <w:p w14:paraId="645B4856" w14:textId="285654F6" w:rsidR="00651297" w:rsidRPr="00F817B2" w:rsidRDefault="00651297" w:rsidP="00651297">
      <w:r w:rsidRPr="00F817B2">
        <w:t>3.</w:t>
      </w:r>
      <w:r w:rsidR="00C73839" w:rsidRPr="00F817B2">
        <w:t>19</w:t>
      </w:r>
      <w:r w:rsidRPr="00F817B2">
        <w:t>.3</w:t>
      </w:r>
      <w:r w:rsidRPr="00F817B2">
        <w:br/>
        <w:t xml:space="preserve">Als </w:t>
      </w:r>
      <w:r w:rsidR="00A33376" w:rsidRPr="00F817B2">
        <w:t>Opdrachtnemer</w:t>
      </w:r>
      <w:r w:rsidRPr="00F817B2">
        <w:t xml:space="preserve"> onjuiste of onvolledige informatie tijdens de inkoopprocedure geeft, dan geldt dat als een tekortkoming in de nakoming van deze overeenkomst.</w:t>
      </w:r>
    </w:p>
    <w:p w14:paraId="4B8B3F49" w14:textId="77777777" w:rsidR="00651297" w:rsidRPr="00F817B2" w:rsidRDefault="00651297" w:rsidP="00651297"/>
    <w:p w14:paraId="0442D525" w14:textId="6C3D89EC" w:rsidR="00651297" w:rsidRPr="00F817B2" w:rsidRDefault="00651297" w:rsidP="00651297">
      <w:r w:rsidRPr="00F817B2">
        <w:t>3.</w:t>
      </w:r>
      <w:r w:rsidR="00C73839" w:rsidRPr="00F817B2">
        <w:t>19</w:t>
      </w:r>
      <w:r w:rsidRPr="00F817B2">
        <w:t>.4</w:t>
      </w:r>
      <w:r w:rsidRPr="00F817B2">
        <w:br/>
      </w:r>
      <w:r w:rsidR="002F776E" w:rsidRPr="00F817B2">
        <w:t>Opdrachtgever</w:t>
      </w:r>
      <w:r w:rsidRPr="00F817B2">
        <w:t xml:space="preserve"> mag de overeenkomst meteen en zonder rechter ontbinden als:</w:t>
      </w:r>
    </w:p>
    <w:p w14:paraId="1CF2F3C5" w14:textId="6D50B131" w:rsidR="00651297" w:rsidRPr="00F817B2" w:rsidRDefault="00651297" w:rsidP="00651297">
      <w:r w:rsidRPr="00F817B2">
        <w:br/>
        <w:t xml:space="preserve">a) een uitsluitingsgrond van toepassing is of </w:t>
      </w:r>
      <w:r w:rsidR="00A33376" w:rsidRPr="00F817B2">
        <w:t>Opdrachtnemer</w:t>
      </w:r>
      <w:r w:rsidRPr="00F817B2">
        <w:t xml:space="preserve"> niet meer aan </w:t>
      </w:r>
      <w:r w:rsidR="005969BB" w:rsidRPr="00F817B2">
        <w:t>(geschiktheids)</w:t>
      </w:r>
      <w:r w:rsidRPr="00F817B2">
        <w:t>eisen voldoet</w:t>
      </w:r>
      <w:r w:rsidRPr="00F817B2">
        <w:br/>
        <w:t xml:space="preserve">b) </w:t>
      </w:r>
      <w:r w:rsidR="00100035" w:rsidRPr="00F817B2">
        <w:t>Opdrachtnemer</w:t>
      </w:r>
      <w:r w:rsidRPr="00F817B2">
        <w:t xml:space="preserve"> 12 kalendermaanden geen </w:t>
      </w:r>
      <w:r w:rsidR="00DD4DA4" w:rsidRPr="00F817B2">
        <w:t>ondersteuning</w:t>
      </w:r>
      <w:r w:rsidRPr="00F817B2">
        <w:t xml:space="preserve"> levert of declareert</w:t>
      </w:r>
      <w:r w:rsidRPr="00F817B2">
        <w:br/>
        <w:t xml:space="preserve">c) </w:t>
      </w:r>
      <w:r w:rsidR="00100035" w:rsidRPr="00F817B2">
        <w:t>Opdrachtnemer</w:t>
      </w:r>
      <w:r w:rsidRPr="00F817B2">
        <w:t xml:space="preserve"> een opgelegde herstelsanctie niet uitvoert</w:t>
      </w:r>
      <w:r w:rsidRPr="00F817B2">
        <w:br/>
        <w:t xml:space="preserve">d) de kwaliteit van de </w:t>
      </w:r>
      <w:r w:rsidR="00DD4DA4" w:rsidRPr="00F817B2">
        <w:t>ondersteuning</w:t>
      </w:r>
      <w:r w:rsidRPr="00F817B2">
        <w:t xml:space="preserve"> ernstig tekortschiet, ook na een herstelpoging</w:t>
      </w:r>
      <w:r w:rsidRPr="00F817B2">
        <w:br/>
        <w:t>e) er bewezen fraude is of sprake van een ander strafbaar feit.</w:t>
      </w:r>
    </w:p>
    <w:p w14:paraId="27AABB7F" w14:textId="67F9DD9D" w:rsidR="00A403F0" w:rsidRPr="00F817B2" w:rsidRDefault="00A403F0" w:rsidP="00A403F0">
      <w:r w:rsidRPr="00F817B2">
        <w:t xml:space="preserve">f) </w:t>
      </w:r>
      <w:r w:rsidR="002F776E" w:rsidRPr="00F817B2">
        <w:t>Opdrachtgever</w:t>
      </w:r>
      <w:r w:rsidRPr="00F817B2">
        <w:t xml:space="preserve"> op basis van eigen onderzoek op grond van de Wet Bibob een negatieve conclusie trekt over </w:t>
      </w:r>
      <w:r w:rsidR="00A33376" w:rsidRPr="00F817B2">
        <w:t>Opdrachtnemer</w:t>
      </w:r>
      <w:r w:rsidRPr="00F817B2">
        <w:t>, de combinant, een onderaannemer en/of een of meer vertegenwoordigers van deze partijen, zoals bestuurders of toezichthouders, met inachtneming van het begrip 'betrokkene' uit de Wet Bibob;</w:t>
      </w:r>
    </w:p>
    <w:p w14:paraId="5BE7CFC7" w14:textId="77B7C7EB" w:rsidR="00A403F0" w:rsidRPr="00F817B2" w:rsidRDefault="00A403F0" w:rsidP="00A403F0">
      <w:r w:rsidRPr="00F817B2">
        <w:t xml:space="preserve">g) het Landelijk Bureau Bibob een negatief advies uitbrengt over </w:t>
      </w:r>
      <w:r w:rsidR="00A33376" w:rsidRPr="00F817B2">
        <w:t>Opdrachtnemer</w:t>
      </w:r>
      <w:r w:rsidRPr="00F817B2">
        <w:t>, de combinant, een onderaannemer en/of een of meer vertegenwoordigers van deze partijen, met inachtneming van het begrip ‘betrokkene’ uit de Wet Bibob;</w:t>
      </w:r>
    </w:p>
    <w:p w14:paraId="671ADA8F" w14:textId="57A70E27" w:rsidR="00A403F0" w:rsidRPr="00F817B2" w:rsidRDefault="00A403F0" w:rsidP="00A403F0">
      <w:r w:rsidRPr="00F817B2">
        <w:t xml:space="preserve">h) </w:t>
      </w:r>
      <w:r w:rsidR="00A33376" w:rsidRPr="00F817B2">
        <w:t>Opdrachtnemer</w:t>
      </w:r>
      <w:r w:rsidRPr="00F817B2">
        <w:t>, de combinant, een onderaannemer en/of een of meer vertegenwoordigers van deze partijen de gevraagde informatie niet, niet volledig of niet op tijd leveren aan</w:t>
      </w:r>
      <w:r w:rsidR="002F776E" w:rsidRPr="00F817B2">
        <w:t xml:space="preserve"> Opdrachtgever</w:t>
      </w:r>
      <w:r w:rsidRPr="00F817B2">
        <w:t xml:space="preserve"> en/of het Landelijk Bureau Bibob;</w:t>
      </w:r>
    </w:p>
    <w:p w14:paraId="694FBCB6" w14:textId="26B6EA9E" w:rsidR="00A403F0" w:rsidRPr="00F817B2" w:rsidRDefault="00A403F0" w:rsidP="00A403F0">
      <w:r w:rsidRPr="00F817B2">
        <w:t>i) een instantie een bestuurlijke boete oplegt, waaronder een fiscale vergrijpboete</w:t>
      </w:r>
      <w:r w:rsidR="00DB4323" w:rsidRPr="00F817B2">
        <w:t>.</w:t>
      </w:r>
    </w:p>
    <w:p w14:paraId="4211FCC8" w14:textId="77777777" w:rsidR="00651297" w:rsidRPr="00F817B2" w:rsidRDefault="00651297" w:rsidP="00651297"/>
    <w:p w14:paraId="2F7E8EF4" w14:textId="3ED6E36E" w:rsidR="00651297" w:rsidRPr="00F817B2" w:rsidRDefault="00651297" w:rsidP="00651297">
      <w:r w:rsidRPr="00F817B2">
        <w:t>3.</w:t>
      </w:r>
      <w:r w:rsidR="00C73839" w:rsidRPr="00F817B2">
        <w:t>19</w:t>
      </w:r>
      <w:r w:rsidRPr="00F817B2">
        <w:t>.5</w:t>
      </w:r>
      <w:r w:rsidRPr="00F817B2">
        <w:br/>
        <w:t xml:space="preserve">Bij overmacht die langer dan 30 kalenderdagen duurt, mogen </w:t>
      </w:r>
      <w:r w:rsidR="006E6C85" w:rsidRPr="00F817B2">
        <w:t>P</w:t>
      </w:r>
      <w:r w:rsidRPr="00F817B2">
        <w:t>artijen de overeenkomst (deels) beëindigen zonder tussenkomst van de rechter.</w:t>
      </w:r>
    </w:p>
    <w:p w14:paraId="16DFF5CE" w14:textId="77777777" w:rsidR="00651297" w:rsidRPr="00F817B2" w:rsidRDefault="00651297" w:rsidP="00651297"/>
    <w:p w14:paraId="253EFDEF" w14:textId="6CB06D6C" w:rsidR="00651297" w:rsidRPr="00F817B2" w:rsidRDefault="00651297" w:rsidP="00651297">
      <w:r w:rsidRPr="00F817B2">
        <w:lastRenderedPageBreak/>
        <w:t>3.</w:t>
      </w:r>
      <w:r w:rsidR="00C73839" w:rsidRPr="00F817B2">
        <w:t>19</w:t>
      </w:r>
      <w:r w:rsidRPr="00F817B2">
        <w:t>.6</w:t>
      </w:r>
      <w:r w:rsidRPr="00F817B2">
        <w:br/>
        <w:t xml:space="preserve">Als de overeenkomst stopt of </w:t>
      </w:r>
      <w:r w:rsidR="00100035" w:rsidRPr="00F817B2">
        <w:t>Opdrachtnemer</w:t>
      </w:r>
      <w:r w:rsidRPr="00F817B2">
        <w:t xml:space="preserve"> met zijn werk stopt, dan zorgt </w:t>
      </w:r>
      <w:r w:rsidR="00A33376" w:rsidRPr="00F817B2">
        <w:t>Opdrachtnemer</w:t>
      </w:r>
      <w:r w:rsidRPr="00F817B2">
        <w:t xml:space="preserve"> voor een goede overdracht van de </w:t>
      </w:r>
      <w:r w:rsidR="005B5C5C" w:rsidRPr="00F817B2">
        <w:t>cliënten</w:t>
      </w:r>
      <w:r w:rsidRPr="00F817B2">
        <w:t>, met toestemming van</w:t>
      </w:r>
      <w:r w:rsidR="002F776E" w:rsidRPr="00F817B2">
        <w:t xml:space="preserve"> Opdrachtgever</w:t>
      </w:r>
      <w:r w:rsidRPr="00F817B2">
        <w:t>. Op verzoek stuurt hij direct een lijst met klantgegevens, waarbij hij rekening houdt met de privacyregels. Als er geen overdracht kan plaatsvinden, dan blijven de prestaties en tarieven gelden.</w:t>
      </w:r>
    </w:p>
    <w:p w14:paraId="18A04A78" w14:textId="77777777" w:rsidR="00651297" w:rsidRPr="00F817B2" w:rsidRDefault="00651297" w:rsidP="00651297">
      <w:pPr>
        <w:rPr>
          <w:i/>
          <w:iCs/>
        </w:rPr>
      </w:pPr>
    </w:p>
    <w:p w14:paraId="40EC6422" w14:textId="77777777" w:rsidR="00C73839" w:rsidRPr="00F817B2" w:rsidRDefault="00C73839" w:rsidP="00651297"/>
    <w:p w14:paraId="6C3A68CD" w14:textId="77777777" w:rsidR="00100035" w:rsidRPr="00F817B2" w:rsidRDefault="00100035">
      <w:pPr>
        <w:rPr>
          <w:b/>
          <w:bCs/>
          <w:sz w:val="28"/>
          <w:szCs w:val="28"/>
        </w:rPr>
      </w:pPr>
      <w:bookmarkStart w:id="79" w:name="_Toc164352815"/>
      <w:bookmarkStart w:id="80" w:name="_Toc183770927"/>
      <w:r w:rsidRPr="00F817B2">
        <w:rPr>
          <w:b/>
          <w:bCs/>
          <w:sz w:val="28"/>
          <w:szCs w:val="28"/>
        </w:rPr>
        <w:br w:type="page"/>
      </w:r>
    </w:p>
    <w:p w14:paraId="379FE434" w14:textId="7231669C" w:rsidR="00C73839" w:rsidRPr="00F817B2" w:rsidRDefault="00C73839" w:rsidP="00C73839">
      <w:pPr>
        <w:pStyle w:val="Kop2"/>
        <w:rPr>
          <w:rFonts w:ascii="Times New Roman" w:hAnsi="Times New Roman" w:cs="Times New Roman"/>
          <w:b/>
          <w:bCs/>
          <w:sz w:val="28"/>
          <w:szCs w:val="28"/>
        </w:rPr>
      </w:pPr>
      <w:bookmarkStart w:id="81" w:name="_Toc240459458"/>
      <w:r w:rsidRPr="00F817B2">
        <w:rPr>
          <w:rFonts w:ascii="Times New Roman" w:hAnsi="Times New Roman" w:cs="Times New Roman"/>
          <w:b/>
          <w:bCs/>
          <w:sz w:val="28"/>
          <w:szCs w:val="28"/>
        </w:rPr>
        <w:lastRenderedPageBreak/>
        <w:t>Hoofdstuk 7: Slotbepalingen</w:t>
      </w:r>
      <w:bookmarkEnd w:id="79"/>
      <w:bookmarkEnd w:id="80"/>
      <w:bookmarkEnd w:id="81"/>
    </w:p>
    <w:p w14:paraId="14380767" w14:textId="77777777" w:rsidR="00651297" w:rsidRPr="00F817B2" w:rsidRDefault="00651297" w:rsidP="00651297"/>
    <w:p w14:paraId="3A301BEF" w14:textId="5C80D9F6" w:rsidR="00651297" w:rsidRPr="00F817B2" w:rsidRDefault="00651297" w:rsidP="214BA2F0">
      <w:pPr>
        <w:pStyle w:val="Kop3"/>
        <w:rPr>
          <w:rFonts w:ascii="Times New Roman" w:eastAsiaTheme="minorEastAsia" w:hAnsi="Times New Roman" w:cs="Times New Roman"/>
        </w:rPr>
      </w:pPr>
      <w:bookmarkStart w:id="82" w:name="_Toc240459459"/>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0</w:t>
      </w:r>
      <w:r w:rsidRPr="00F817B2">
        <w:rPr>
          <w:rFonts w:ascii="Times New Roman" w:eastAsiaTheme="minorEastAsia" w:hAnsi="Times New Roman" w:cs="Times New Roman"/>
        </w:rPr>
        <w:t xml:space="preserve"> – Overdracht van rechten en fusie</w:t>
      </w:r>
      <w:bookmarkEnd w:id="82"/>
    </w:p>
    <w:p w14:paraId="60CCAA51" w14:textId="77777777" w:rsidR="00651297" w:rsidRPr="00F817B2" w:rsidRDefault="00651297" w:rsidP="00651297">
      <w:pPr>
        <w:rPr>
          <w:rFonts w:eastAsiaTheme="minorHAnsi"/>
          <w:b/>
          <w:bCs/>
          <w:lang w:eastAsia="en-US"/>
        </w:rPr>
      </w:pPr>
    </w:p>
    <w:p w14:paraId="62AC76F7" w14:textId="16262781"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0</w:t>
      </w:r>
      <w:r w:rsidRPr="00F817B2">
        <w:rPr>
          <w:rFonts w:eastAsiaTheme="minorHAnsi"/>
          <w:lang w:eastAsia="en-US"/>
        </w:rPr>
        <w:t>.1</w:t>
      </w:r>
      <w:r w:rsidRPr="00F817B2">
        <w:rPr>
          <w:rFonts w:eastAsiaTheme="minorHAnsi"/>
          <w:lang w:eastAsia="en-US"/>
        </w:rPr>
        <w:br/>
      </w:r>
      <w:r w:rsidR="00A33376" w:rsidRPr="00F817B2">
        <w:rPr>
          <w:rFonts w:eastAsiaTheme="minorHAnsi"/>
          <w:lang w:eastAsia="en-US"/>
        </w:rPr>
        <w:t>Opdrachtnemer</w:t>
      </w:r>
      <w:r w:rsidRPr="00F817B2">
        <w:rPr>
          <w:rFonts w:eastAsiaTheme="minorHAnsi"/>
          <w:lang w:eastAsia="en-US"/>
        </w:rPr>
        <w:t xml:space="preserve"> mag rechten of verplichtingen uit deze overeenkomst niet overdragen aan anderen. Dat mag alleen met schriftelijke toestemming van </w:t>
      </w:r>
      <w:r w:rsidR="002F776E" w:rsidRPr="00F817B2">
        <w:rPr>
          <w:rFonts w:eastAsiaTheme="minorHAnsi"/>
          <w:lang w:eastAsia="en-US"/>
        </w:rPr>
        <w:t>Opdrachtgever</w:t>
      </w:r>
      <w:r w:rsidRPr="00F817B2">
        <w:rPr>
          <w:rFonts w:eastAsiaTheme="minorHAnsi"/>
          <w:lang w:eastAsia="en-US"/>
        </w:rPr>
        <w:t>. Deze toestemming kan voorwaarden hebben</w:t>
      </w:r>
      <w:r w:rsidR="00287316" w:rsidRPr="00F817B2">
        <w:rPr>
          <w:rFonts w:eastAsiaTheme="minorHAnsi"/>
          <w:lang w:eastAsia="en-US"/>
        </w:rPr>
        <w:t xml:space="preserve"> </w:t>
      </w:r>
      <w:r w:rsidR="00287316" w:rsidRPr="00F817B2">
        <w:t>(waaronder begrepen maar niet beperkt tot het verkrijgen van extra (financiële) zekerheid)</w:t>
      </w:r>
      <w:r w:rsidRPr="00F817B2">
        <w:rPr>
          <w:rFonts w:eastAsiaTheme="minorHAnsi"/>
          <w:lang w:eastAsia="en-US"/>
        </w:rPr>
        <w:t>. Bij pandrechten geldt deze beperking niet.</w:t>
      </w:r>
    </w:p>
    <w:p w14:paraId="30A9CBB6" w14:textId="77777777" w:rsidR="00651297" w:rsidRPr="00F817B2" w:rsidRDefault="00651297" w:rsidP="00651297">
      <w:pPr>
        <w:rPr>
          <w:rFonts w:eastAsiaTheme="minorHAnsi"/>
          <w:lang w:eastAsia="en-US"/>
        </w:rPr>
      </w:pPr>
    </w:p>
    <w:p w14:paraId="0D5CC517" w14:textId="2248011A"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0</w:t>
      </w:r>
      <w:r w:rsidRPr="00F817B2">
        <w:rPr>
          <w:rFonts w:eastAsiaTheme="minorHAnsi"/>
          <w:lang w:eastAsia="en-US"/>
        </w:rPr>
        <w:t>.2</w:t>
      </w:r>
      <w:r w:rsidRPr="00F817B2">
        <w:rPr>
          <w:rFonts w:eastAsiaTheme="minorHAnsi"/>
          <w:lang w:eastAsia="en-US"/>
        </w:rPr>
        <w:br/>
        <w:t xml:space="preserve">Als </w:t>
      </w:r>
      <w:r w:rsidR="00A33376" w:rsidRPr="00F817B2">
        <w:rPr>
          <w:rFonts w:eastAsiaTheme="minorHAnsi"/>
          <w:lang w:eastAsia="en-US"/>
        </w:rPr>
        <w:t>Opdrachtnemer</w:t>
      </w:r>
      <w:r w:rsidRPr="00F817B2">
        <w:rPr>
          <w:rFonts w:eastAsiaTheme="minorHAnsi"/>
          <w:lang w:eastAsia="en-US"/>
        </w:rPr>
        <w:t xml:space="preserve"> zijn organisatie wil overdragen of de zeggenschap veranderen, dan meldt hij dit op tijd bij </w:t>
      </w:r>
      <w:r w:rsidR="00A33376" w:rsidRPr="00F817B2">
        <w:rPr>
          <w:rFonts w:eastAsiaTheme="minorHAnsi"/>
          <w:lang w:eastAsia="en-US"/>
        </w:rPr>
        <w:t>Opdrachtgever</w:t>
      </w:r>
      <w:r w:rsidRPr="00F817B2">
        <w:rPr>
          <w:rFonts w:eastAsiaTheme="minorHAnsi"/>
          <w:lang w:eastAsia="en-US"/>
        </w:rPr>
        <w:t xml:space="preserve"> en vraagt toestemming. Hij geeft ook aan wat de meerwaarde is voor </w:t>
      </w:r>
      <w:r w:rsidR="0017198C" w:rsidRPr="00F817B2">
        <w:rPr>
          <w:rFonts w:eastAsiaTheme="minorHAnsi"/>
          <w:lang w:eastAsia="en-US"/>
        </w:rPr>
        <w:t xml:space="preserve">cliënten </w:t>
      </w:r>
      <w:r w:rsidRPr="00F817B2">
        <w:rPr>
          <w:rFonts w:eastAsiaTheme="minorHAnsi"/>
          <w:lang w:eastAsia="en-US"/>
        </w:rPr>
        <w:t>en wat de gevolgen kunnen zijn voor de markt in de regio.</w:t>
      </w:r>
    </w:p>
    <w:p w14:paraId="740C8B06" w14:textId="77777777" w:rsidR="00651297" w:rsidRPr="00F817B2" w:rsidRDefault="00651297" w:rsidP="00651297">
      <w:pPr>
        <w:rPr>
          <w:rFonts w:eastAsiaTheme="minorHAnsi"/>
          <w:lang w:eastAsia="en-US"/>
        </w:rPr>
      </w:pPr>
    </w:p>
    <w:p w14:paraId="3B01B14A" w14:textId="48DD9BED"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0</w:t>
      </w:r>
      <w:r w:rsidRPr="00F817B2">
        <w:rPr>
          <w:rFonts w:eastAsiaTheme="minorHAnsi"/>
          <w:lang w:eastAsia="en-US"/>
        </w:rPr>
        <w:t>.3</w:t>
      </w:r>
      <w:r w:rsidRPr="00F817B2">
        <w:rPr>
          <w:rFonts w:eastAsiaTheme="minorHAnsi"/>
          <w:lang w:eastAsia="en-US"/>
        </w:rPr>
        <w:br/>
        <w:t xml:space="preserve">Als </w:t>
      </w:r>
      <w:r w:rsidR="002F776E" w:rsidRPr="00F817B2">
        <w:rPr>
          <w:rFonts w:eastAsiaTheme="minorHAnsi"/>
          <w:lang w:eastAsia="en-US"/>
        </w:rPr>
        <w:t>Opdrachtgever</w:t>
      </w:r>
      <w:r w:rsidRPr="00F817B2">
        <w:rPr>
          <w:rFonts w:eastAsiaTheme="minorHAnsi"/>
          <w:lang w:eastAsia="en-US"/>
        </w:rPr>
        <w:t xml:space="preserve"> </w:t>
      </w:r>
      <w:r w:rsidR="00A548B3" w:rsidRPr="00F817B2">
        <w:rPr>
          <w:rFonts w:eastAsiaTheme="minorHAnsi"/>
          <w:lang w:eastAsia="en-US"/>
        </w:rPr>
        <w:t>zijn</w:t>
      </w:r>
      <w:r w:rsidRPr="00F817B2">
        <w:rPr>
          <w:rFonts w:eastAsiaTheme="minorHAnsi"/>
          <w:lang w:eastAsia="en-US"/>
        </w:rPr>
        <w:t xml:space="preserve"> rechten en plichten mag overdragen aan een ander, dan garandeert hij dat die partij de verplichtingen tegenover </w:t>
      </w:r>
      <w:r w:rsidR="00A33376" w:rsidRPr="00F817B2">
        <w:rPr>
          <w:rFonts w:eastAsiaTheme="minorHAnsi"/>
          <w:lang w:eastAsia="en-US"/>
        </w:rPr>
        <w:t>Opdrachtnemer</w:t>
      </w:r>
      <w:r w:rsidRPr="00F817B2">
        <w:rPr>
          <w:rFonts w:eastAsiaTheme="minorHAnsi"/>
          <w:lang w:eastAsia="en-US"/>
        </w:rPr>
        <w:t xml:space="preserve"> blijft nakomen.</w:t>
      </w:r>
    </w:p>
    <w:p w14:paraId="06F2838E" w14:textId="77777777" w:rsidR="00651297" w:rsidRPr="00F817B2" w:rsidRDefault="00651297" w:rsidP="00651297">
      <w:pPr>
        <w:rPr>
          <w:rFonts w:eastAsiaTheme="minorHAnsi"/>
          <w:lang w:eastAsia="en-US"/>
        </w:rPr>
      </w:pPr>
    </w:p>
    <w:p w14:paraId="412C5F39" w14:textId="051825A8" w:rsidR="00651297" w:rsidRPr="00F817B2" w:rsidRDefault="00651297" w:rsidP="214BA2F0">
      <w:pPr>
        <w:pStyle w:val="Kop3"/>
        <w:rPr>
          <w:rFonts w:ascii="Times New Roman" w:eastAsiaTheme="minorEastAsia" w:hAnsi="Times New Roman" w:cs="Times New Roman"/>
        </w:rPr>
      </w:pPr>
      <w:bookmarkStart w:id="83" w:name="_Toc240459460"/>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1</w:t>
      </w:r>
      <w:r w:rsidRPr="00F817B2">
        <w:rPr>
          <w:rFonts w:ascii="Times New Roman" w:eastAsiaTheme="minorEastAsia" w:hAnsi="Times New Roman" w:cs="Times New Roman"/>
        </w:rPr>
        <w:t xml:space="preserve"> – Financiële verantwoordelijkheid</w:t>
      </w:r>
      <w:bookmarkEnd w:id="83"/>
    </w:p>
    <w:p w14:paraId="286AE7C1" w14:textId="77777777" w:rsidR="00651297" w:rsidRPr="00F817B2" w:rsidRDefault="00651297" w:rsidP="00651297">
      <w:pPr>
        <w:rPr>
          <w:rFonts w:eastAsiaTheme="minorHAnsi"/>
          <w:b/>
          <w:bCs/>
          <w:lang w:eastAsia="en-US"/>
        </w:rPr>
      </w:pPr>
    </w:p>
    <w:p w14:paraId="5E4DDFE7" w14:textId="1C7508EE"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1</w:t>
      </w:r>
      <w:r w:rsidRPr="00F817B2">
        <w:rPr>
          <w:rFonts w:eastAsiaTheme="minorHAnsi"/>
          <w:lang w:eastAsia="en-US"/>
        </w:rPr>
        <w:t>.1</w:t>
      </w:r>
      <w:r w:rsidRPr="00F817B2">
        <w:rPr>
          <w:rFonts w:eastAsiaTheme="minorHAnsi"/>
          <w:lang w:eastAsia="en-US"/>
        </w:rPr>
        <w:br/>
      </w:r>
      <w:r w:rsidR="00A33376" w:rsidRPr="00F817B2">
        <w:rPr>
          <w:rFonts w:eastAsiaTheme="minorHAnsi"/>
          <w:lang w:eastAsia="en-US"/>
        </w:rPr>
        <w:t>Opdrachtnemer</w:t>
      </w:r>
      <w:r w:rsidRPr="00F817B2">
        <w:rPr>
          <w:rFonts w:eastAsiaTheme="minorHAnsi"/>
          <w:lang w:eastAsia="en-US"/>
        </w:rPr>
        <w:t xml:space="preserve"> staat niet garant voor derden, tenzij </w:t>
      </w:r>
      <w:r w:rsidR="00A33376" w:rsidRPr="00F817B2">
        <w:rPr>
          <w:rFonts w:eastAsiaTheme="minorHAnsi"/>
          <w:lang w:eastAsia="en-US"/>
        </w:rPr>
        <w:t>Opdrachtgever</w:t>
      </w:r>
      <w:r w:rsidRPr="00F817B2">
        <w:rPr>
          <w:rFonts w:eastAsiaTheme="minorHAnsi"/>
          <w:lang w:eastAsia="en-US"/>
        </w:rPr>
        <w:t xml:space="preserve"> daarvoor vooraf schriftelijke toestemming geeft.</w:t>
      </w:r>
    </w:p>
    <w:p w14:paraId="68CBF941" w14:textId="77777777" w:rsidR="00651297" w:rsidRPr="00F817B2" w:rsidRDefault="00651297" w:rsidP="00651297">
      <w:pPr>
        <w:rPr>
          <w:rFonts w:eastAsiaTheme="minorHAnsi"/>
          <w:lang w:eastAsia="en-US"/>
        </w:rPr>
      </w:pPr>
    </w:p>
    <w:p w14:paraId="6C9384B8" w14:textId="6019BCD5" w:rsidR="00651297" w:rsidRPr="00F817B2" w:rsidRDefault="00651297" w:rsidP="214BA2F0">
      <w:pPr>
        <w:rPr>
          <w:rFonts w:eastAsiaTheme="minorEastAsia"/>
          <w:lang w:eastAsia="en-US"/>
        </w:rPr>
      </w:pPr>
      <w:r w:rsidRPr="00F817B2">
        <w:rPr>
          <w:rFonts w:eastAsiaTheme="minorEastAsia"/>
          <w:lang w:eastAsia="en-US"/>
        </w:rPr>
        <w:t>3.2</w:t>
      </w:r>
      <w:r w:rsidR="00C73839" w:rsidRPr="00F817B2">
        <w:rPr>
          <w:rFonts w:eastAsiaTheme="minorEastAsia"/>
          <w:lang w:eastAsia="en-US"/>
        </w:rPr>
        <w:t>1</w:t>
      </w:r>
      <w:r w:rsidRPr="00F817B2">
        <w:rPr>
          <w:rFonts w:eastAsiaTheme="minorEastAsia"/>
          <w:lang w:eastAsia="en-US"/>
        </w:rPr>
        <w:t>.2</w:t>
      </w:r>
      <w:r w:rsidRPr="00F817B2">
        <w:br/>
      </w:r>
      <w:r w:rsidRPr="00F817B2">
        <w:rPr>
          <w:rFonts w:eastAsiaTheme="minorEastAsia"/>
          <w:lang w:eastAsia="en-US"/>
        </w:rPr>
        <w:t xml:space="preserve">Als </w:t>
      </w:r>
      <w:r w:rsidR="002F776E" w:rsidRPr="00F817B2">
        <w:rPr>
          <w:rFonts w:eastAsiaTheme="minorEastAsia"/>
          <w:lang w:eastAsia="en-US"/>
        </w:rPr>
        <w:t>Opdrachtgever</w:t>
      </w:r>
      <w:r w:rsidRPr="00F817B2">
        <w:rPr>
          <w:rFonts w:eastAsiaTheme="minorEastAsia"/>
          <w:lang w:eastAsia="en-US"/>
        </w:rPr>
        <w:t xml:space="preserve"> een voorschot betaal</w:t>
      </w:r>
      <w:r w:rsidR="5F47D434" w:rsidRPr="00F817B2">
        <w:rPr>
          <w:rFonts w:eastAsiaTheme="minorEastAsia"/>
          <w:lang w:eastAsia="en-US"/>
        </w:rPr>
        <w:t>t</w:t>
      </w:r>
      <w:r w:rsidRPr="00F817B2">
        <w:rPr>
          <w:rFonts w:eastAsiaTheme="minorEastAsia"/>
          <w:lang w:eastAsia="en-US"/>
        </w:rPr>
        <w:t xml:space="preserve">, dan mag </w:t>
      </w:r>
      <w:r w:rsidR="00A548B3" w:rsidRPr="00F817B2">
        <w:rPr>
          <w:rFonts w:eastAsiaTheme="minorEastAsia"/>
          <w:lang w:eastAsia="en-US"/>
        </w:rPr>
        <w:t>hij</w:t>
      </w:r>
      <w:r w:rsidRPr="00F817B2">
        <w:rPr>
          <w:rFonts w:eastAsiaTheme="minorEastAsia"/>
          <w:lang w:eastAsia="en-US"/>
        </w:rPr>
        <w:t xml:space="preserve"> dit op elk moment terugvragen of verrekenen.</w:t>
      </w:r>
    </w:p>
    <w:p w14:paraId="6174CB27" w14:textId="77777777" w:rsidR="00651297" w:rsidRPr="00F817B2" w:rsidRDefault="00651297" w:rsidP="00651297">
      <w:pPr>
        <w:rPr>
          <w:rFonts w:eastAsiaTheme="minorHAnsi"/>
          <w:lang w:eastAsia="en-US"/>
        </w:rPr>
      </w:pPr>
    </w:p>
    <w:p w14:paraId="725784F2" w14:textId="11C39922"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1</w:t>
      </w:r>
      <w:r w:rsidRPr="00F817B2">
        <w:rPr>
          <w:rFonts w:eastAsiaTheme="minorHAnsi"/>
          <w:lang w:eastAsia="en-US"/>
        </w:rPr>
        <w:t>.3</w:t>
      </w:r>
      <w:r w:rsidRPr="00F817B2">
        <w:rPr>
          <w:rFonts w:eastAsiaTheme="minorHAnsi"/>
          <w:lang w:eastAsia="en-US"/>
        </w:rPr>
        <w:br/>
        <w:t xml:space="preserve">Als iemand beslag legt op geld van </w:t>
      </w:r>
      <w:r w:rsidR="00100035" w:rsidRPr="00F817B2">
        <w:rPr>
          <w:rFonts w:eastAsiaTheme="minorHAnsi"/>
          <w:lang w:eastAsia="en-US"/>
        </w:rPr>
        <w:t>Opdrachtnemer</w:t>
      </w:r>
      <w:r w:rsidRPr="00F817B2">
        <w:rPr>
          <w:rFonts w:eastAsiaTheme="minorHAnsi"/>
          <w:lang w:eastAsia="en-US"/>
        </w:rPr>
        <w:t xml:space="preserve"> bij </w:t>
      </w:r>
      <w:r w:rsidR="00A33376" w:rsidRPr="00F817B2">
        <w:rPr>
          <w:rFonts w:eastAsiaTheme="minorHAnsi"/>
          <w:lang w:eastAsia="en-US"/>
        </w:rPr>
        <w:t>Opdrachtgever</w:t>
      </w:r>
      <w:r w:rsidRPr="00F817B2">
        <w:rPr>
          <w:rFonts w:eastAsiaTheme="minorHAnsi"/>
          <w:lang w:eastAsia="en-US"/>
        </w:rPr>
        <w:t xml:space="preserve"> (derdenbeslag), dan mag </w:t>
      </w:r>
      <w:r w:rsidR="002F776E" w:rsidRPr="00F817B2">
        <w:rPr>
          <w:rFonts w:eastAsiaTheme="minorHAnsi"/>
          <w:lang w:eastAsia="en-US"/>
        </w:rPr>
        <w:t>Opdrachtgever</w:t>
      </w:r>
      <w:r w:rsidRPr="00F817B2">
        <w:rPr>
          <w:rFonts w:eastAsiaTheme="minorHAnsi"/>
          <w:lang w:eastAsia="en-US"/>
        </w:rPr>
        <w:t xml:space="preserve"> de kosten die hierdoor ontstaan verhalen op </w:t>
      </w:r>
      <w:r w:rsidR="00100035" w:rsidRPr="00F817B2">
        <w:rPr>
          <w:rFonts w:eastAsiaTheme="minorHAnsi"/>
          <w:lang w:eastAsia="en-US"/>
        </w:rPr>
        <w:t>Opdrachtnemer</w:t>
      </w:r>
      <w:r w:rsidRPr="00F817B2">
        <w:rPr>
          <w:rFonts w:eastAsiaTheme="minorHAnsi"/>
          <w:lang w:eastAsia="en-US"/>
        </w:rPr>
        <w:t>.</w:t>
      </w:r>
    </w:p>
    <w:p w14:paraId="0DFDA1CA" w14:textId="77777777" w:rsidR="00651297" w:rsidRPr="00F817B2" w:rsidRDefault="00651297" w:rsidP="00651297">
      <w:pPr>
        <w:rPr>
          <w:rFonts w:eastAsiaTheme="minorHAnsi"/>
          <w:lang w:eastAsia="en-US"/>
        </w:rPr>
      </w:pPr>
    </w:p>
    <w:p w14:paraId="26B2AB44" w14:textId="02F61618" w:rsidR="00651297" w:rsidRPr="00F817B2" w:rsidRDefault="00651297" w:rsidP="214BA2F0">
      <w:pPr>
        <w:pStyle w:val="Kop3"/>
        <w:rPr>
          <w:rFonts w:ascii="Times New Roman" w:eastAsiaTheme="minorEastAsia" w:hAnsi="Times New Roman" w:cs="Times New Roman"/>
        </w:rPr>
      </w:pPr>
      <w:bookmarkStart w:id="84" w:name="_Toc240459461"/>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2</w:t>
      </w:r>
      <w:r w:rsidRPr="00F817B2">
        <w:rPr>
          <w:rFonts w:ascii="Times New Roman" w:eastAsiaTheme="minorEastAsia" w:hAnsi="Times New Roman" w:cs="Times New Roman"/>
        </w:rPr>
        <w:t xml:space="preserve"> – Noodzakelijke aanpassing</w:t>
      </w:r>
      <w:bookmarkEnd w:id="84"/>
    </w:p>
    <w:p w14:paraId="7DFD08AC" w14:textId="63AB9BED" w:rsidR="00651297" w:rsidRPr="00F817B2" w:rsidRDefault="00651297" w:rsidP="214BA2F0">
      <w:pPr>
        <w:rPr>
          <w:rFonts w:eastAsiaTheme="minorEastAsia"/>
          <w:lang w:eastAsia="en-US"/>
        </w:rPr>
      </w:pPr>
      <w:r w:rsidRPr="00F817B2">
        <w:rPr>
          <w:rFonts w:eastAsiaTheme="minorEastAsia"/>
          <w:lang w:eastAsia="en-US"/>
        </w:rPr>
        <w:t xml:space="preserve">Als </w:t>
      </w:r>
      <w:r w:rsidR="006E6C85" w:rsidRPr="00F817B2">
        <w:rPr>
          <w:rFonts w:eastAsiaTheme="minorEastAsia"/>
          <w:lang w:eastAsia="en-US"/>
        </w:rPr>
        <w:t>P</w:t>
      </w:r>
      <w:r w:rsidRPr="00F817B2">
        <w:rPr>
          <w:rFonts w:eastAsiaTheme="minorEastAsia"/>
          <w:lang w:eastAsia="en-US"/>
        </w:rPr>
        <w:t xml:space="preserve">artijen de overeenkomst moeten aanpassen, bijvoorbeeld door een wetswijziging of nieuw beleid, dan overleggen </w:t>
      </w:r>
      <w:r w:rsidR="006E6C85" w:rsidRPr="00F817B2">
        <w:rPr>
          <w:rFonts w:eastAsiaTheme="minorEastAsia"/>
          <w:lang w:eastAsia="en-US"/>
        </w:rPr>
        <w:t>P</w:t>
      </w:r>
      <w:r w:rsidRPr="00F817B2">
        <w:rPr>
          <w:rFonts w:eastAsiaTheme="minorEastAsia"/>
          <w:lang w:eastAsia="en-US"/>
        </w:rPr>
        <w:t xml:space="preserve">artijen zo snel mogelijk over een aanpassing. Als </w:t>
      </w:r>
      <w:r w:rsidR="006E6C85" w:rsidRPr="00F817B2">
        <w:rPr>
          <w:rFonts w:eastAsiaTheme="minorEastAsia"/>
          <w:lang w:eastAsia="en-US"/>
        </w:rPr>
        <w:t>P</w:t>
      </w:r>
      <w:r w:rsidRPr="00F817B2">
        <w:rPr>
          <w:rFonts w:eastAsiaTheme="minorEastAsia"/>
          <w:lang w:eastAsia="en-US"/>
        </w:rPr>
        <w:t>artijen er niet uitkomen of is aanpassen juridisch niet toegestaan, bijvoorbeeld door aanbestedingsregels, dan mag elke partij de overeenkomst opzeggen met een termijn van 3 kalendermaanden. Daarvoor is geen rechter nodig. Als het gaat om een wetswijziging, dan geld</w:t>
      </w:r>
      <w:r w:rsidR="0078327D" w:rsidRPr="00F817B2">
        <w:rPr>
          <w:rFonts w:eastAsiaTheme="minorEastAsia"/>
          <w:lang w:eastAsia="en-US"/>
        </w:rPr>
        <w:t>t</w:t>
      </w:r>
      <w:r w:rsidRPr="00F817B2">
        <w:rPr>
          <w:rFonts w:eastAsiaTheme="minorEastAsia"/>
          <w:lang w:eastAsia="en-US"/>
        </w:rPr>
        <w:t xml:space="preserve"> deze meteen, tenzij de wet iets anders bepaalt.</w:t>
      </w:r>
    </w:p>
    <w:p w14:paraId="20F3A813" w14:textId="6F42A817" w:rsidR="00651297" w:rsidRPr="00F817B2" w:rsidRDefault="00651297" w:rsidP="00651297">
      <w:pPr>
        <w:rPr>
          <w:rFonts w:eastAsiaTheme="minorHAnsi"/>
          <w:lang w:eastAsia="en-US"/>
        </w:rPr>
      </w:pPr>
    </w:p>
    <w:p w14:paraId="0BFCB888" w14:textId="491316F0" w:rsidR="00651297" w:rsidRPr="00F817B2" w:rsidRDefault="00651297" w:rsidP="214BA2F0">
      <w:pPr>
        <w:pStyle w:val="Kop3"/>
        <w:rPr>
          <w:rFonts w:ascii="Times New Roman" w:eastAsiaTheme="minorEastAsia" w:hAnsi="Times New Roman" w:cs="Times New Roman"/>
        </w:rPr>
      </w:pPr>
      <w:bookmarkStart w:id="85" w:name="_Toc240459462"/>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3</w:t>
      </w:r>
      <w:r w:rsidRPr="00F817B2">
        <w:rPr>
          <w:rFonts w:ascii="Times New Roman" w:eastAsiaTheme="minorEastAsia" w:hAnsi="Times New Roman" w:cs="Times New Roman"/>
        </w:rPr>
        <w:t xml:space="preserve"> – Geschillenregeling</w:t>
      </w:r>
      <w:bookmarkEnd w:id="85"/>
    </w:p>
    <w:p w14:paraId="47A1808C" w14:textId="4989CB22" w:rsidR="00651297" w:rsidRPr="00F817B2" w:rsidRDefault="00651297" w:rsidP="00651297">
      <w:pPr>
        <w:rPr>
          <w:rFonts w:eastAsiaTheme="minorHAnsi"/>
          <w:lang w:eastAsia="en-US"/>
        </w:rPr>
      </w:pPr>
      <w:r w:rsidRPr="00F817B2">
        <w:rPr>
          <w:rFonts w:eastAsiaTheme="minorHAnsi"/>
          <w:lang w:eastAsia="en-US"/>
        </w:rPr>
        <w:t xml:space="preserve">Als </w:t>
      </w:r>
      <w:r w:rsidR="006E6C85" w:rsidRPr="00F817B2">
        <w:rPr>
          <w:rFonts w:eastAsiaTheme="minorHAnsi"/>
          <w:lang w:eastAsia="en-US"/>
        </w:rPr>
        <w:t>P</w:t>
      </w:r>
      <w:r w:rsidRPr="00F817B2">
        <w:rPr>
          <w:rFonts w:eastAsiaTheme="minorHAnsi"/>
          <w:lang w:eastAsia="en-US"/>
        </w:rPr>
        <w:t>artijen een conflict krijgen over de uitvoering van de overeenkomst, dan overleggen zij eerst samen om een oplossing te vinden. Als dat niet lukt, leggen zij het conflict voor aan de Geschillencommissie Sociaal Domein of aan de bevoegde rechter.</w:t>
      </w:r>
    </w:p>
    <w:p w14:paraId="58D6E434" w14:textId="77777777" w:rsidR="00651297" w:rsidRPr="00F817B2" w:rsidRDefault="00651297" w:rsidP="00651297">
      <w:pPr>
        <w:rPr>
          <w:rFonts w:eastAsiaTheme="minorHAnsi"/>
          <w:lang w:eastAsia="en-US"/>
        </w:rPr>
      </w:pPr>
    </w:p>
    <w:p w14:paraId="3BFEC511" w14:textId="1D71610D" w:rsidR="00651297" w:rsidRPr="00F817B2" w:rsidRDefault="00651297" w:rsidP="214BA2F0">
      <w:pPr>
        <w:pStyle w:val="Kop3"/>
        <w:rPr>
          <w:rFonts w:ascii="Times New Roman" w:eastAsiaTheme="minorEastAsia" w:hAnsi="Times New Roman" w:cs="Times New Roman"/>
        </w:rPr>
      </w:pPr>
      <w:bookmarkStart w:id="86" w:name="_Toc240459463"/>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4</w:t>
      </w:r>
      <w:r w:rsidRPr="00F817B2">
        <w:rPr>
          <w:rFonts w:ascii="Times New Roman" w:eastAsiaTheme="minorEastAsia" w:hAnsi="Times New Roman" w:cs="Times New Roman"/>
        </w:rPr>
        <w:t xml:space="preserve"> – Ongeldige overeenkomst</w:t>
      </w:r>
      <w:bookmarkEnd w:id="86"/>
    </w:p>
    <w:p w14:paraId="7B77377C" w14:textId="6FC66B82" w:rsidR="00651297" w:rsidRPr="00F817B2" w:rsidRDefault="00651297" w:rsidP="00651297">
      <w:pPr>
        <w:rPr>
          <w:rFonts w:eastAsiaTheme="minorHAnsi"/>
          <w:lang w:eastAsia="en-US"/>
        </w:rPr>
      </w:pPr>
      <w:r w:rsidRPr="00F817B2">
        <w:rPr>
          <w:rFonts w:eastAsiaTheme="minorHAnsi"/>
          <w:lang w:eastAsia="en-US"/>
        </w:rPr>
        <w:t xml:space="preserve">Als </w:t>
      </w:r>
      <w:r w:rsidR="00A33376" w:rsidRPr="00F817B2">
        <w:rPr>
          <w:rFonts w:eastAsiaTheme="minorHAnsi"/>
          <w:lang w:eastAsia="en-US"/>
        </w:rPr>
        <w:t>Opdrachtnemer</w:t>
      </w:r>
      <w:r w:rsidRPr="00F817B2">
        <w:rPr>
          <w:rFonts w:eastAsiaTheme="minorHAnsi"/>
          <w:lang w:eastAsia="en-US"/>
        </w:rPr>
        <w:t xml:space="preserve"> een overeenkomst terugstuurt met doorhalingen of opmerkingen, dan mag </w:t>
      </w:r>
      <w:r w:rsidR="002F776E" w:rsidRPr="00F817B2">
        <w:rPr>
          <w:rFonts w:eastAsiaTheme="minorHAnsi"/>
          <w:lang w:eastAsia="en-US"/>
        </w:rPr>
        <w:t>Opdrachtgever</w:t>
      </w:r>
      <w:r w:rsidRPr="00F817B2">
        <w:rPr>
          <w:rFonts w:eastAsiaTheme="minorHAnsi"/>
          <w:lang w:eastAsia="en-US"/>
        </w:rPr>
        <w:t xml:space="preserve"> die overeenkomst ongeldig verklaren. </w:t>
      </w:r>
      <w:r w:rsidR="002F776E" w:rsidRPr="00F817B2">
        <w:rPr>
          <w:rFonts w:eastAsiaTheme="minorHAnsi"/>
          <w:lang w:eastAsia="en-US"/>
        </w:rPr>
        <w:t>Opdrachtgever</w:t>
      </w:r>
      <w:r w:rsidRPr="00F817B2">
        <w:rPr>
          <w:rFonts w:eastAsiaTheme="minorHAnsi"/>
          <w:lang w:eastAsia="en-US"/>
        </w:rPr>
        <w:t xml:space="preserve"> meldt dit schriftelijk aan </w:t>
      </w:r>
      <w:r w:rsidR="00100035" w:rsidRPr="00F817B2">
        <w:rPr>
          <w:rFonts w:eastAsiaTheme="minorHAnsi"/>
          <w:lang w:eastAsia="en-US"/>
        </w:rPr>
        <w:t>Opdrachtnemer</w:t>
      </w:r>
      <w:r w:rsidRPr="00F817B2">
        <w:rPr>
          <w:rFonts w:eastAsiaTheme="minorHAnsi"/>
          <w:lang w:eastAsia="en-US"/>
        </w:rPr>
        <w:t xml:space="preserve">. Daarna stuurt </w:t>
      </w:r>
      <w:r w:rsidR="002F776E" w:rsidRPr="00F817B2">
        <w:rPr>
          <w:rFonts w:eastAsiaTheme="minorHAnsi"/>
          <w:lang w:eastAsia="en-US"/>
        </w:rPr>
        <w:t>Opdrachtgever</w:t>
      </w:r>
      <w:r w:rsidRPr="00F817B2">
        <w:rPr>
          <w:rFonts w:eastAsiaTheme="minorHAnsi"/>
          <w:lang w:eastAsia="en-US"/>
        </w:rPr>
        <w:t xml:space="preserve"> een nieuwe, ongewijzigde versie van de </w:t>
      </w:r>
      <w:r w:rsidRPr="00F817B2">
        <w:rPr>
          <w:rFonts w:eastAsiaTheme="minorHAnsi"/>
          <w:lang w:eastAsia="en-US"/>
        </w:rPr>
        <w:lastRenderedPageBreak/>
        <w:t xml:space="preserve">overeenkomst. </w:t>
      </w:r>
      <w:r w:rsidR="00A33376" w:rsidRPr="00F817B2">
        <w:rPr>
          <w:rFonts w:eastAsiaTheme="minorHAnsi"/>
          <w:lang w:eastAsia="en-US"/>
        </w:rPr>
        <w:t>Opdrachtnemer</w:t>
      </w:r>
      <w:r w:rsidRPr="00F817B2">
        <w:rPr>
          <w:rFonts w:eastAsiaTheme="minorHAnsi"/>
          <w:lang w:eastAsia="en-US"/>
        </w:rPr>
        <w:t xml:space="preserve"> krijgt 3 weken om deze alsnog te ondertekenen en terug te sturen.</w:t>
      </w:r>
    </w:p>
    <w:p w14:paraId="2617B563" w14:textId="77777777" w:rsidR="00651297" w:rsidRPr="00F817B2" w:rsidRDefault="00651297" w:rsidP="00651297">
      <w:pPr>
        <w:rPr>
          <w:rFonts w:eastAsiaTheme="minorHAnsi"/>
          <w:lang w:eastAsia="en-US"/>
        </w:rPr>
      </w:pPr>
    </w:p>
    <w:p w14:paraId="45511125" w14:textId="50E8C7F4" w:rsidR="00651297" w:rsidRPr="00F817B2" w:rsidRDefault="00651297" w:rsidP="214BA2F0">
      <w:pPr>
        <w:pStyle w:val="Kop3"/>
        <w:rPr>
          <w:rFonts w:ascii="Times New Roman" w:eastAsiaTheme="minorEastAsia" w:hAnsi="Times New Roman" w:cs="Times New Roman"/>
        </w:rPr>
      </w:pPr>
      <w:bookmarkStart w:id="87" w:name="_Toc240459464"/>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5</w:t>
      </w:r>
      <w:r w:rsidRPr="00F817B2">
        <w:rPr>
          <w:rFonts w:ascii="Times New Roman" w:eastAsiaTheme="minorEastAsia" w:hAnsi="Times New Roman" w:cs="Times New Roman"/>
        </w:rPr>
        <w:t xml:space="preserve"> – Nietigheid</w:t>
      </w:r>
      <w:bookmarkEnd w:id="87"/>
    </w:p>
    <w:p w14:paraId="04FE3027" w14:textId="1B717B80" w:rsidR="00651297" w:rsidRPr="00F817B2" w:rsidRDefault="00651297" w:rsidP="00651297">
      <w:pPr>
        <w:rPr>
          <w:rFonts w:eastAsiaTheme="minorHAnsi"/>
          <w:lang w:eastAsia="en-US"/>
        </w:rPr>
      </w:pPr>
      <w:r w:rsidRPr="00F817B2">
        <w:rPr>
          <w:rFonts w:eastAsiaTheme="minorHAnsi"/>
          <w:lang w:eastAsia="en-US"/>
        </w:rPr>
        <w:t>Als een bepaling in deze overeenkomst ongeldig is of als een rechter die ongeldig verklaart, dan blijven de andere bepalingen gewoon geldig. Partijen overleggen samen over een vervangende afspraak die past binnen de wet. Die afspraak moet zo goed mogelijk aansluiten bij de bedoeling van deze overeenkomst.</w:t>
      </w:r>
    </w:p>
    <w:p w14:paraId="4A49562A" w14:textId="77777777" w:rsidR="00651297" w:rsidRPr="00F817B2" w:rsidRDefault="00651297" w:rsidP="00651297">
      <w:pPr>
        <w:rPr>
          <w:rFonts w:eastAsiaTheme="minorHAnsi"/>
          <w:lang w:eastAsia="en-US"/>
        </w:rPr>
      </w:pPr>
    </w:p>
    <w:p w14:paraId="149E4A1B" w14:textId="2CC8BDFF" w:rsidR="00651297" w:rsidRPr="00F817B2" w:rsidRDefault="00651297" w:rsidP="004D2F55">
      <w:pPr>
        <w:pStyle w:val="Kop3"/>
        <w:rPr>
          <w:rFonts w:ascii="Times New Roman" w:eastAsiaTheme="minorEastAsia" w:hAnsi="Times New Roman" w:cs="Times New Roman"/>
        </w:rPr>
      </w:pPr>
      <w:bookmarkStart w:id="88" w:name="_Toc240459465"/>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6</w:t>
      </w:r>
      <w:r w:rsidRPr="00F817B2">
        <w:rPr>
          <w:rFonts w:ascii="Times New Roman" w:eastAsiaTheme="minorEastAsia" w:hAnsi="Times New Roman" w:cs="Times New Roman"/>
        </w:rPr>
        <w:t xml:space="preserve"> – Kennisgevingen en algemene inkoopvoorwaarden</w:t>
      </w:r>
      <w:bookmarkEnd w:id="88"/>
    </w:p>
    <w:p w14:paraId="53CDC316" w14:textId="77777777" w:rsidR="00651297" w:rsidRPr="00F817B2" w:rsidRDefault="00651297" w:rsidP="00651297">
      <w:pPr>
        <w:rPr>
          <w:rFonts w:eastAsiaTheme="minorHAnsi"/>
          <w:lang w:eastAsia="en-US"/>
        </w:rPr>
      </w:pPr>
    </w:p>
    <w:p w14:paraId="178DB405" w14:textId="410AA7DB"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6</w:t>
      </w:r>
      <w:r w:rsidRPr="00F817B2">
        <w:rPr>
          <w:rFonts w:eastAsiaTheme="minorHAnsi"/>
          <w:lang w:eastAsia="en-US"/>
        </w:rPr>
        <w:t>.1</w:t>
      </w:r>
      <w:r w:rsidRPr="00F817B2">
        <w:rPr>
          <w:rFonts w:eastAsiaTheme="minorHAnsi"/>
          <w:lang w:eastAsia="en-US"/>
        </w:rPr>
        <w:br/>
        <w:t>a) Partijen sturen mededelingen over deze overeenkomst altijd schriftelijk. Mondelinge afspraken gelden pas als die schriftelijk zijn bevestigd.</w:t>
      </w:r>
    </w:p>
    <w:p w14:paraId="323FDEDC" w14:textId="033780F3" w:rsidR="00651297" w:rsidRPr="00F817B2" w:rsidRDefault="00651297" w:rsidP="00651297">
      <w:pPr>
        <w:rPr>
          <w:rFonts w:eastAsiaTheme="minorHAnsi"/>
          <w:lang w:eastAsia="en-US"/>
        </w:rPr>
      </w:pPr>
      <w:r w:rsidRPr="00F817B2">
        <w:rPr>
          <w:rFonts w:eastAsiaTheme="minorHAnsi"/>
          <w:lang w:eastAsia="en-US"/>
        </w:rPr>
        <w:t xml:space="preserve">b) </w:t>
      </w:r>
      <w:r w:rsidR="002F776E" w:rsidRPr="00F817B2">
        <w:rPr>
          <w:rFonts w:eastAsiaTheme="minorHAnsi"/>
          <w:lang w:eastAsia="en-US"/>
        </w:rPr>
        <w:t>Opdrachtgever</w:t>
      </w:r>
      <w:r w:rsidRPr="00F817B2">
        <w:rPr>
          <w:rFonts w:eastAsiaTheme="minorHAnsi"/>
          <w:lang w:eastAsia="en-US"/>
        </w:rPr>
        <w:t xml:space="preserve"> blijft altijd verantwoordelijk voor </w:t>
      </w:r>
      <w:r w:rsidR="00A548B3" w:rsidRPr="00F817B2">
        <w:rPr>
          <w:rFonts w:eastAsiaTheme="minorHAnsi"/>
          <w:lang w:eastAsia="en-US"/>
        </w:rPr>
        <w:t>zijn</w:t>
      </w:r>
      <w:r w:rsidRPr="00F817B2">
        <w:rPr>
          <w:rFonts w:eastAsiaTheme="minorHAnsi"/>
          <w:lang w:eastAsia="en-US"/>
        </w:rPr>
        <w:t xml:space="preserve"> wettelijke taken. Als </w:t>
      </w:r>
      <w:r w:rsidR="00A548B3" w:rsidRPr="00F817B2">
        <w:rPr>
          <w:rFonts w:eastAsiaTheme="minorHAnsi"/>
          <w:lang w:eastAsia="en-US"/>
        </w:rPr>
        <w:t>hij</w:t>
      </w:r>
      <w:r w:rsidRPr="00F817B2">
        <w:rPr>
          <w:rFonts w:eastAsiaTheme="minorHAnsi"/>
          <w:lang w:eastAsia="en-US"/>
        </w:rPr>
        <w:t xml:space="preserve"> iets moet doen</w:t>
      </w:r>
      <w:r w:rsidR="00A33376" w:rsidRPr="00F817B2">
        <w:rPr>
          <w:rFonts w:eastAsiaTheme="minorHAnsi"/>
          <w:lang w:eastAsia="en-US"/>
        </w:rPr>
        <w:t xml:space="preserve">, uit hoofde van zijn bestuurlijke verantwoordelijkheden </w:t>
      </w:r>
      <w:r w:rsidR="000A1AE1" w:rsidRPr="00F817B2">
        <w:rPr>
          <w:rFonts w:eastAsiaTheme="minorHAnsi"/>
          <w:lang w:eastAsia="en-US"/>
        </w:rPr>
        <w:t>of de wet,</w:t>
      </w:r>
      <w:r w:rsidRPr="00F817B2">
        <w:rPr>
          <w:rFonts w:eastAsiaTheme="minorHAnsi"/>
          <w:lang w:eastAsia="en-US"/>
        </w:rPr>
        <w:t xml:space="preserve"> wat niet past binnen deze overeenkomst, dan is dat geen </w:t>
      </w:r>
      <w:r w:rsidR="000A1AE1" w:rsidRPr="00F817B2">
        <w:rPr>
          <w:rFonts w:eastAsiaTheme="minorHAnsi"/>
          <w:lang w:eastAsia="en-US"/>
        </w:rPr>
        <w:t xml:space="preserve">toerekenbare </w:t>
      </w:r>
      <w:r w:rsidRPr="00F817B2">
        <w:rPr>
          <w:rFonts w:eastAsiaTheme="minorHAnsi"/>
          <w:lang w:eastAsia="en-US"/>
        </w:rPr>
        <w:t xml:space="preserve">fout van </w:t>
      </w:r>
      <w:r w:rsidR="000A1AE1" w:rsidRPr="00F817B2">
        <w:rPr>
          <w:rFonts w:eastAsiaTheme="minorHAnsi"/>
          <w:lang w:eastAsia="en-US"/>
        </w:rPr>
        <w:t>Opdrachtgever</w:t>
      </w:r>
      <w:r w:rsidRPr="00F817B2">
        <w:rPr>
          <w:rFonts w:eastAsiaTheme="minorHAnsi"/>
          <w:lang w:eastAsia="en-US"/>
        </w:rPr>
        <w:t>.</w:t>
      </w:r>
    </w:p>
    <w:p w14:paraId="57557CDB" w14:textId="035A9D15" w:rsidR="00651297" w:rsidRPr="00F817B2" w:rsidRDefault="00651297" w:rsidP="00651297">
      <w:pPr>
        <w:rPr>
          <w:rFonts w:eastAsiaTheme="minorHAnsi"/>
          <w:lang w:eastAsia="en-US"/>
        </w:rPr>
      </w:pPr>
      <w:r w:rsidRPr="00F817B2">
        <w:rPr>
          <w:rFonts w:eastAsiaTheme="minorHAnsi"/>
          <w:lang w:eastAsia="en-US"/>
        </w:rPr>
        <w:t xml:space="preserve">c) Deze afspraken gelden ook voor andere overeenkomsten die </w:t>
      </w:r>
      <w:r w:rsidR="006E6C85" w:rsidRPr="00F817B2">
        <w:rPr>
          <w:rFonts w:eastAsiaTheme="minorHAnsi"/>
          <w:lang w:eastAsia="en-US"/>
        </w:rPr>
        <w:t>P</w:t>
      </w:r>
      <w:r w:rsidRPr="00F817B2">
        <w:rPr>
          <w:rFonts w:eastAsiaTheme="minorHAnsi"/>
          <w:lang w:eastAsia="en-US"/>
        </w:rPr>
        <w:t>artijen later sluiten.</w:t>
      </w:r>
    </w:p>
    <w:p w14:paraId="2FDB5AD7" w14:textId="77777777" w:rsidR="00651297" w:rsidRPr="00F817B2" w:rsidRDefault="00651297" w:rsidP="00651297">
      <w:pPr>
        <w:rPr>
          <w:rFonts w:eastAsiaTheme="minorHAnsi"/>
          <w:lang w:eastAsia="en-US"/>
        </w:rPr>
      </w:pPr>
    </w:p>
    <w:p w14:paraId="0A673833" w14:textId="2A175868" w:rsidR="00651297" w:rsidRPr="00F817B2" w:rsidRDefault="00651297" w:rsidP="214BA2F0">
      <w:pPr>
        <w:rPr>
          <w:rFonts w:eastAsiaTheme="minorEastAsia"/>
          <w:lang w:eastAsia="en-US"/>
        </w:rPr>
      </w:pPr>
      <w:r w:rsidRPr="00F817B2">
        <w:rPr>
          <w:rFonts w:eastAsiaTheme="minorEastAsia"/>
          <w:lang w:eastAsia="en-US"/>
        </w:rPr>
        <w:t>3.2</w:t>
      </w:r>
      <w:r w:rsidR="00C73839" w:rsidRPr="00F817B2">
        <w:rPr>
          <w:rFonts w:eastAsiaTheme="minorEastAsia"/>
          <w:lang w:eastAsia="en-US"/>
        </w:rPr>
        <w:t>6</w:t>
      </w:r>
      <w:r w:rsidRPr="00F817B2">
        <w:rPr>
          <w:rFonts w:eastAsiaTheme="minorEastAsia"/>
          <w:lang w:eastAsia="en-US"/>
        </w:rPr>
        <w:t>.2</w:t>
      </w:r>
      <w:r w:rsidRPr="00F817B2">
        <w:br/>
      </w:r>
      <w:r w:rsidRPr="00F817B2">
        <w:rPr>
          <w:rFonts w:eastAsiaTheme="minorEastAsia"/>
          <w:lang w:eastAsia="en-US"/>
        </w:rPr>
        <w:t xml:space="preserve">Op deze overeenkomst gelden de laatste model-inkoopvoorwaarden van de VNG (september 2024). Afwijkingen daarvan zijn in deze overeenkomst opgenomen. De volgende artikelen uit de VNG-voorwaarden gelden niet: 16, 20.1, 20.2, 21, 22, 23 en 25.3. </w:t>
      </w:r>
      <w:r w:rsidR="00A33376" w:rsidRPr="00F817B2">
        <w:rPr>
          <w:rFonts w:eastAsiaTheme="minorEastAsia"/>
          <w:lang w:eastAsia="en-US"/>
        </w:rPr>
        <w:t>Opdrachtnemer</w:t>
      </w:r>
      <w:r w:rsidRPr="00F817B2">
        <w:rPr>
          <w:rFonts w:eastAsiaTheme="minorEastAsia"/>
          <w:lang w:eastAsia="en-US"/>
        </w:rPr>
        <w:t xml:space="preserve"> verklaart dat hij deze voorwaarden heeft ontvangen en hiermee akkoord gaat. Voorwaarden van</w:t>
      </w:r>
      <w:r w:rsidR="00A33376" w:rsidRPr="00F817B2">
        <w:rPr>
          <w:rFonts w:eastAsiaTheme="minorEastAsia"/>
          <w:lang w:eastAsia="en-US"/>
        </w:rPr>
        <w:t xml:space="preserve"> Opdrachtnemer</w:t>
      </w:r>
      <w:r w:rsidRPr="00F817B2">
        <w:rPr>
          <w:rFonts w:eastAsiaTheme="minorEastAsia"/>
          <w:lang w:eastAsia="en-US"/>
        </w:rPr>
        <w:t xml:space="preserve"> of derden gelden niet.</w:t>
      </w:r>
    </w:p>
    <w:p w14:paraId="4E6F0AED" w14:textId="3D41F670" w:rsidR="1410611D" w:rsidRPr="00F817B2" w:rsidRDefault="1410611D" w:rsidP="214BA2F0">
      <w:pPr>
        <w:rPr>
          <w:rFonts w:eastAsiaTheme="minorEastAsia"/>
          <w:lang w:eastAsia="en-US"/>
        </w:rPr>
      </w:pPr>
    </w:p>
    <w:p w14:paraId="2F20C4C5" w14:textId="77777777" w:rsidR="00651297" w:rsidRPr="00F817B2" w:rsidRDefault="00651297" w:rsidP="00651297">
      <w:pPr>
        <w:rPr>
          <w:rFonts w:eastAsiaTheme="minorHAnsi"/>
          <w:lang w:eastAsia="en-US"/>
        </w:rPr>
      </w:pPr>
    </w:p>
    <w:p w14:paraId="726E170E" w14:textId="6C910446" w:rsidR="00651297" w:rsidRPr="00F817B2" w:rsidRDefault="00651297" w:rsidP="214BA2F0">
      <w:pPr>
        <w:pStyle w:val="Kop3"/>
        <w:rPr>
          <w:rFonts w:ascii="Times New Roman" w:eastAsiaTheme="minorEastAsia" w:hAnsi="Times New Roman" w:cs="Times New Roman"/>
        </w:rPr>
      </w:pPr>
      <w:bookmarkStart w:id="89" w:name="_Toc240459466"/>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7</w:t>
      </w:r>
      <w:r w:rsidRPr="00F817B2">
        <w:rPr>
          <w:rFonts w:ascii="Times New Roman" w:eastAsiaTheme="minorEastAsia" w:hAnsi="Times New Roman" w:cs="Times New Roman"/>
        </w:rPr>
        <w:t xml:space="preserve"> – Betekenis na beëindiging</w:t>
      </w:r>
      <w:bookmarkEnd w:id="89"/>
    </w:p>
    <w:p w14:paraId="728D510B" w14:textId="78674956" w:rsidR="00651297" w:rsidRPr="00F817B2" w:rsidRDefault="00651297" w:rsidP="00651297">
      <w:pPr>
        <w:rPr>
          <w:rFonts w:eastAsiaTheme="minorHAnsi"/>
          <w:lang w:eastAsia="en-US"/>
        </w:rPr>
      </w:pPr>
      <w:r w:rsidRPr="00F817B2">
        <w:rPr>
          <w:rFonts w:eastAsiaTheme="minorHAnsi"/>
          <w:lang w:eastAsia="en-US"/>
        </w:rPr>
        <w:t xml:space="preserve">Als er afspraken in deze overeenkomst staan die ook na afloop belangrijk blijven, dan mogen </w:t>
      </w:r>
      <w:r w:rsidR="006E6C85" w:rsidRPr="00F817B2">
        <w:rPr>
          <w:rFonts w:eastAsiaTheme="minorHAnsi"/>
          <w:lang w:eastAsia="en-US"/>
        </w:rPr>
        <w:t>P</w:t>
      </w:r>
      <w:r w:rsidRPr="00F817B2">
        <w:rPr>
          <w:rFonts w:eastAsiaTheme="minorHAnsi"/>
          <w:lang w:eastAsia="en-US"/>
        </w:rPr>
        <w:t>artijen zich ook na afloop op die afspraken beroepen.</w:t>
      </w:r>
    </w:p>
    <w:p w14:paraId="7DA04517" w14:textId="77777777" w:rsidR="00651297" w:rsidRPr="00F817B2" w:rsidRDefault="00651297" w:rsidP="00651297">
      <w:pPr>
        <w:rPr>
          <w:rFonts w:eastAsiaTheme="minorHAnsi"/>
          <w:lang w:eastAsia="en-US"/>
        </w:rPr>
      </w:pPr>
    </w:p>
    <w:p w14:paraId="5EB14240" w14:textId="34B61785" w:rsidR="00651297" w:rsidRPr="00F817B2" w:rsidRDefault="00651297" w:rsidP="004D2F55">
      <w:pPr>
        <w:pStyle w:val="Kop3"/>
        <w:rPr>
          <w:rFonts w:ascii="Times New Roman" w:eastAsiaTheme="minorEastAsia" w:hAnsi="Times New Roman" w:cs="Times New Roman"/>
        </w:rPr>
      </w:pPr>
      <w:bookmarkStart w:id="90" w:name="_Toc240459467"/>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8</w:t>
      </w:r>
      <w:r w:rsidRPr="00F817B2">
        <w:rPr>
          <w:rFonts w:ascii="Times New Roman" w:eastAsiaTheme="minorEastAsia" w:hAnsi="Times New Roman" w:cs="Times New Roman"/>
        </w:rPr>
        <w:t xml:space="preserve"> – Aansprakelijkheid</w:t>
      </w:r>
      <w:bookmarkEnd w:id="90"/>
    </w:p>
    <w:p w14:paraId="789D5C2F" w14:textId="77777777" w:rsidR="003C7792" w:rsidRPr="00F817B2" w:rsidRDefault="003C7792" w:rsidP="003C7792">
      <w:pPr>
        <w:pStyle w:val="Kop3"/>
        <w:rPr>
          <w:rFonts w:ascii="Times New Roman" w:hAnsi="Times New Roman" w:cs="Times New Roman"/>
          <w:b w:val="0"/>
        </w:rPr>
      </w:pPr>
    </w:p>
    <w:p w14:paraId="47E66764" w14:textId="77777777" w:rsidR="003C7792" w:rsidRPr="00F817B2" w:rsidRDefault="003C7792" w:rsidP="00ED0375">
      <w:pPr>
        <w:rPr>
          <w:rFonts w:eastAsiaTheme="minorHAnsi"/>
          <w:b/>
          <w:bCs/>
          <w:lang w:eastAsia="en-US"/>
        </w:rPr>
      </w:pPr>
      <w:r w:rsidRPr="00F817B2">
        <w:rPr>
          <w:rFonts w:eastAsiaTheme="minorHAnsi"/>
          <w:lang w:eastAsia="en-US"/>
        </w:rPr>
        <w:t>3.28.1</w:t>
      </w:r>
    </w:p>
    <w:p w14:paraId="6D194BF4" w14:textId="21008B93" w:rsidR="003C7792" w:rsidRPr="00F817B2" w:rsidRDefault="003C7792" w:rsidP="00ED0375">
      <w:pPr>
        <w:rPr>
          <w:rFonts w:eastAsiaTheme="minorHAnsi"/>
          <w:b/>
          <w:bCs/>
          <w:lang w:eastAsia="en-US"/>
        </w:rPr>
      </w:pPr>
      <w:r w:rsidRPr="00F817B2">
        <w:rPr>
          <w:rFonts w:eastAsiaTheme="minorHAnsi"/>
          <w:lang w:eastAsia="en-US"/>
        </w:rPr>
        <w:t xml:space="preserve">Als </w:t>
      </w:r>
      <w:r w:rsidR="002F776E" w:rsidRPr="00F817B2">
        <w:rPr>
          <w:rFonts w:eastAsiaTheme="minorHAnsi"/>
          <w:lang w:eastAsia="en-US"/>
        </w:rPr>
        <w:t>Opdrachtgever</w:t>
      </w:r>
      <w:r w:rsidRPr="00F817B2">
        <w:rPr>
          <w:rFonts w:eastAsiaTheme="minorHAnsi"/>
          <w:lang w:eastAsia="en-US"/>
        </w:rPr>
        <w:t xml:space="preserve"> schade veroorzaakt tijdens de looptijd van de overeenkomst, en </w:t>
      </w:r>
      <w:r w:rsidR="003400F1" w:rsidRPr="00F817B2">
        <w:rPr>
          <w:rFonts w:eastAsiaTheme="minorHAnsi"/>
          <w:lang w:eastAsia="en-US"/>
        </w:rPr>
        <w:t>dit maken heeft</w:t>
      </w:r>
      <w:r w:rsidRPr="00F817B2">
        <w:rPr>
          <w:rFonts w:eastAsiaTheme="minorHAnsi"/>
          <w:lang w:eastAsia="en-US"/>
        </w:rPr>
        <w:t xml:space="preserve"> met </w:t>
      </w:r>
      <w:r w:rsidR="00A548B3" w:rsidRPr="00F817B2">
        <w:rPr>
          <w:rFonts w:eastAsiaTheme="minorHAnsi"/>
          <w:lang w:eastAsia="en-US"/>
        </w:rPr>
        <w:t>zijn</w:t>
      </w:r>
      <w:r w:rsidRPr="00F817B2">
        <w:rPr>
          <w:rFonts w:eastAsiaTheme="minorHAnsi"/>
          <w:lang w:eastAsia="en-US"/>
        </w:rPr>
        <w:t xml:space="preserve"> verplichting om </w:t>
      </w:r>
      <w:r w:rsidR="0017198C" w:rsidRPr="00F817B2">
        <w:rPr>
          <w:rFonts w:eastAsiaTheme="minorHAnsi"/>
          <w:lang w:eastAsia="en-US"/>
        </w:rPr>
        <w:t xml:space="preserve">maatschappelijke ondersteuning </w:t>
      </w:r>
      <w:r w:rsidRPr="00F817B2">
        <w:rPr>
          <w:rFonts w:eastAsiaTheme="minorHAnsi"/>
          <w:lang w:eastAsia="en-US"/>
        </w:rPr>
        <w:t xml:space="preserve">te vergoeden, dan betaalt </w:t>
      </w:r>
      <w:r w:rsidR="002F776E" w:rsidRPr="00F817B2">
        <w:rPr>
          <w:rFonts w:eastAsiaTheme="minorHAnsi"/>
          <w:lang w:eastAsia="en-US"/>
        </w:rPr>
        <w:t>Opdrachtgever</w:t>
      </w:r>
      <w:r w:rsidRPr="00F817B2">
        <w:rPr>
          <w:rFonts w:eastAsiaTheme="minorHAnsi"/>
          <w:lang w:eastAsia="en-US"/>
        </w:rPr>
        <w:t xml:space="preserve"> nooit meer dan het afgesproken bedrag voor die </w:t>
      </w:r>
      <w:r w:rsidR="0017198C" w:rsidRPr="00F817B2">
        <w:rPr>
          <w:rFonts w:eastAsiaTheme="minorHAnsi"/>
          <w:lang w:eastAsia="en-US"/>
        </w:rPr>
        <w:t>ondersteuning</w:t>
      </w:r>
      <w:r w:rsidRPr="00F817B2">
        <w:rPr>
          <w:rFonts w:eastAsiaTheme="minorHAnsi"/>
          <w:lang w:eastAsia="en-US"/>
        </w:rPr>
        <w:t xml:space="preserve">. </w:t>
      </w:r>
      <w:r w:rsidR="002F776E" w:rsidRPr="00F817B2">
        <w:rPr>
          <w:rFonts w:eastAsiaTheme="minorHAnsi"/>
          <w:lang w:eastAsia="en-US"/>
        </w:rPr>
        <w:t xml:space="preserve"> Opdrachtgever</w:t>
      </w:r>
      <w:r w:rsidRPr="00F817B2">
        <w:rPr>
          <w:rFonts w:eastAsiaTheme="minorHAnsi"/>
          <w:lang w:eastAsia="en-US"/>
        </w:rPr>
        <w:t xml:space="preserve"> is niet aansprakelijk voor gevolgschade.</w:t>
      </w:r>
    </w:p>
    <w:p w14:paraId="7E83CDAB" w14:textId="77777777" w:rsidR="003C7792" w:rsidRPr="00F817B2" w:rsidRDefault="003C7792" w:rsidP="00ED0375">
      <w:pPr>
        <w:rPr>
          <w:rFonts w:eastAsiaTheme="minorHAnsi"/>
          <w:b/>
          <w:bCs/>
          <w:lang w:eastAsia="en-US"/>
        </w:rPr>
      </w:pPr>
    </w:p>
    <w:p w14:paraId="2176070B" w14:textId="77777777" w:rsidR="003C7792" w:rsidRPr="00F817B2" w:rsidRDefault="003C7792" w:rsidP="00ED0375">
      <w:pPr>
        <w:rPr>
          <w:rFonts w:eastAsiaTheme="minorHAnsi"/>
          <w:b/>
          <w:bCs/>
          <w:lang w:eastAsia="en-US"/>
        </w:rPr>
      </w:pPr>
      <w:r w:rsidRPr="00F817B2">
        <w:rPr>
          <w:rFonts w:eastAsiaTheme="minorHAnsi"/>
          <w:lang w:eastAsia="en-US"/>
        </w:rPr>
        <w:t>3.28.2</w:t>
      </w:r>
    </w:p>
    <w:p w14:paraId="47F8F674" w14:textId="27B88D45" w:rsidR="003C7792" w:rsidRPr="00F817B2" w:rsidRDefault="003C7792" w:rsidP="00ED0375">
      <w:pPr>
        <w:rPr>
          <w:rFonts w:eastAsiaTheme="minorHAnsi"/>
          <w:b/>
          <w:bCs/>
          <w:lang w:eastAsia="en-US"/>
        </w:rPr>
      </w:pPr>
      <w:r w:rsidRPr="00F817B2">
        <w:rPr>
          <w:rFonts w:eastAsiaTheme="minorHAnsi"/>
          <w:lang w:eastAsia="en-US"/>
        </w:rPr>
        <w:t xml:space="preserve">Als </w:t>
      </w:r>
      <w:r w:rsidR="00A33376" w:rsidRPr="00F817B2">
        <w:rPr>
          <w:rFonts w:eastAsiaTheme="minorHAnsi"/>
          <w:lang w:eastAsia="en-US"/>
        </w:rPr>
        <w:t>Opdrachtnemer</w:t>
      </w:r>
      <w:r w:rsidRPr="00F817B2">
        <w:rPr>
          <w:rFonts w:eastAsiaTheme="minorHAnsi"/>
          <w:lang w:eastAsia="en-US"/>
        </w:rPr>
        <w:t xml:space="preserve"> zijn verplichtingen niet nakomt en dit aan hemzelf te wijten is, dan is hij aansprakelijk voor de schade die </w:t>
      </w:r>
      <w:r w:rsidR="002F776E" w:rsidRPr="00F817B2">
        <w:rPr>
          <w:rFonts w:eastAsiaTheme="minorHAnsi"/>
          <w:lang w:eastAsia="en-US"/>
        </w:rPr>
        <w:t>Opdrachtgever</w:t>
      </w:r>
      <w:r w:rsidRPr="00F817B2">
        <w:rPr>
          <w:rFonts w:eastAsiaTheme="minorHAnsi"/>
          <w:lang w:eastAsia="en-US"/>
        </w:rPr>
        <w:t xml:space="preserve"> daardoor lijdt of nog zal lijden. Daarbij geldt de volgende beperking van de aansprakelijkheid:</w:t>
      </w:r>
    </w:p>
    <w:p w14:paraId="3513A897" w14:textId="77777777" w:rsidR="003C7792" w:rsidRPr="00F817B2" w:rsidRDefault="003C7792" w:rsidP="00ED0375">
      <w:pPr>
        <w:rPr>
          <w:rFonts w:eastAsiaTheme="minorHAnsi"/>
          <w:b/>
          <w:bCs/>
          <w:lang w:eastAsia="en-US"/>
        </w:rPr>
      </w:pPr>
    </w:p>
    <w:p w14:paraId="4E378AA3" w14:textId="5CA76320" w:rsidR="003C7792" w:rsidRPr="00F817B2" w:rsidRDefault="003C7792" w:rsidP="00ED0375">
      <w:pPr>
        <w:rPr>
          <w:rFonts w:eastAsiaTheme="minorHAnsi"/>
          <w:b/>
          <w:bCs/>
          <w:lang w:eastAsia="en-US"/>
        </w:rPr>
      </w:pPr>
      <w:r w:rsidRPr="00F817B2">
        <w:rPr>
          <w:rFonts w:eastAsiaTheme="minorHAnsi"/>
          <w:lang w:eastAsia="en-US"/>
        </w:rPr>
        <w:t xml:space="preserve">-Als </w:t>
      </w:r>
      <w:r w:rsidR="00A33376" w:rsidRPr="00F817B2">
        <w:rPr>
          <w:rFonts w:eastAsiaTheme="minorHAnsi"/>
          <w:lang w:eastAsia="en-US"/>
        </w:rPr>
        <w:t>Opdrachtnemer</w:t>
      </w:r>
      <w:r w:rsidRPr="00F817B2">
        <w:rPr>
          <w:rFonts w:eastAsiaTheme="minorHAnsi"/>
          <w:lang w:eastAsia="en-US"/>
        </w:rPr>
        <w:t xml:space="preserve"> een micro</w:t>
      </w:r>
      <w:r w:rsidR="000A1AE1" w:rsidRPr="00F817B2">
        <w:rPr>
          <w:rFonts w:eastAsiaTheme="minorHAnsi"/>
          <w:lang w:eastAsia="en-US"/>
        </w:rPr>
        <w:t>-</w:t>
      </w:r>
      <w:r w:rsidRPr="00F817B2">
        <w:rPr>
          <w:rFonts w:eastAsiaTheme="minorHAnsi"/>
          <w:lang w:eastAsia="en-US"/>
        </w:rPr>
        <w:t xml:space="preserve">onderneming is: EUR 1.250.000,00 per gebeurtenis en EUR 2.500.000,00 per contractjaar (of een gedeelte van een jaar) dat de overeenkomst </w:t>
      </w:r>
      <w:r w:rsidR="003B0A40" w:rsidRPr="00F817B2">
        <w:rPr>
          <w:rFonts w:eastAsiaTheme="minorHAnsi"/>
          <w:lang w:eastAsia="en-US"/>
        </w:rPr>
        <w:t>loopt.</w:t>
      </w:r>
    </w:p>
    <w:p w14:paraId="43CE6AA1" w14:textId="638A9572" w:rsidR="003C7792" w:rsidRPr="00F817B2" w:rsidRDefault="003C7792" w:rsidP="00ED0375">
      <w:pPr>
        <w:rPr>
          <w:rFonts w:eastAsiaTheme="minorHAnsi"/>
          <w:b/>
          <w:bCs/>
          <w:lang w:eastAsia="en-US"/>
        </w:rPr>
      </w:pPr>
      <w:r w:rsidRPr="00F817B2">
        <w:rPr>
          <w:rFonts w:eastAsiaTheme="minorHAnsi"/>
          <w:lang w:eastAsia="en-US"/>
        </w:rPr>
        <w:t>-In alle andere gevallen: EUR 2.500.000,00 per gebeurtenis en EUR 5.000.000,00 per contractjaar (of een gedeelte van een jaar) dat de overeenkomst loopt.</w:t>
      </w:r>
    </w:p>
    <w:p w14:paraId="60DD6D0A" w14:textId="77777777" w:rsidR="003C7792" w:rsidRPr="00F817B2" w:rsidRDefault="003C7792" w:rsidP="00ED0375">
      <w:pPr>
        <w:rPr>
          <w:rFonts w:eastAsiaTheme="minorHAnsi"/>
          <w:b/>
          <w:bCs/>
          <w:lang w:eastAsia="en-US"/>
        </w:rPr>
      </w:pPr>
    </w:p>
    <w:p w14:paraId="29AD0E92" w14:textId="77777777" w:rsidR="003C7792" w:rsidRPr="00F817B2" w:rsidRDefault="003C7792" w:rsidP="00ED0375">
      <w:pPr>
        <w:rPr>
          <w:rFonts w:eastAsiaTheme="minorHAnsi"/>
          <w:b/>
          <w:bCs/>
          <w:lang w:eastAsia="en-US"/>
        </w:rPr>
      </w:pPr>
      <w:r w:rsidRPr="00F817B2">
        <w:rPr>
          <w:rFonts w:eastAsiaTheme="minorHAnsi"/>
          <w:lang w:eastAsia="en-US"/>
        </w:rPr>
        <w:t>Samenhangende gebeurtenissen merken Partijen daarbij aan als één gebeurtenis</w:t>
      </w:r>
    </w:p>
    <w:p w14:paraId="6F14CD21" w14:textId="77777777" w:rsidR="003C7792" w:rsidRPr="00F817B2" w:rsidRDefault="003C7792" w:rsidP="00ED0375">
      <w:pPr>
        <w:rPr>
          <w:rFonts w:eastAsiaTheme="minorHAnsi"/>
          <w:b/>
          <w:bCs/>
          <w:highlight w:val="yellow"/>
          <w:lang w:eastAsia="en-US"/>
        </w:rPr>
      </w:pPr>
    </w:p>
    <w:p w14:paraId="0C0E5FE1" w14:textId="77777777" w:rsidR="003C7792" w:rsidRPr="00F817B2" w:rsidRDefault="003C7792" w:rsidP="00ED0375">
      <w:pPr>
        <w:rPr>
          <w:rFonts w:eastAsiaTheme="minorHAnsi"/>
          <w:b/>
          <w:bCs/>
          <w:lang w:eastAsia="en-US"/>
        </w:rPr>
      </w:pPr>
      <w:r w:rsidRPr="00F817B2">
        <w:rPr>
          <w:rFonts w:eastAsiaTheme="minorHAnsi"/>
          <w:lang w:eastAsia="en-US"/>
        </w:rPr>
        <w:t>3.28.3</w:t>
      </w:r>
    </w:p>
    <w:p w14:paraId="1E80FC01" w14:textId="77777777" w:rsidR="003C7792" w:rsidRPr="00F817B2" w:rsidRDefault="003C7792" w:rsidP="00ED0375">
      <w:pPr>
        <w:rPr>
          <w:rFonts w:eastAsiaTheme="minorHAnsi"/>
          <w:b/>
          <w:bCs/>
          <w:lang w:eastAsia="en-US"/>
        </w:rPr>
      </w:pPr>
      <w:r w:rsidRPr="00F817B2">
        <w:rPr>
          <w:rFonts w:eastAsiaTheme="minorHAnsi"/>
          <w:lang w:eastAsia="en-US"/>
        </w:rPr>
        <w:t>De beperking van aansprakelijkheid uit 3.28.1 en 3.28.2 vervalt in de volgende gevallen:</w:t>
      </w:r>
    </w:p>
    <w:p w14:paraId="55506DDB" w14:textId="77777777" w:rsidR="003C7792" w:rsidRPr="00F817B2" w:rsidRDefault="003C7792" w:rsidP="00ED0375">
      <w:pPr>
        <w:rPr>
          <w:rFonts w:eastAsiaTheme="minorHAnsi"/>
          <w:b/>
          <w:bCs/>
          <w:lang w:eastAsia="en-US"/>
        </w:rPr>
      </w:pPr>
      <w:r w:rsidRPr="00F817B2">
        <w:rPr>
          <w:rFonts w:eastAsiaTheme="minorHAnsi"/>
          <w:lang w:eastAsia="en-US"/>
        </w:rPr>
        <w:t>-</w:t>
      </w:r>
      <w:r w:rsidRPr="00F817B2">
        <w:rPr>
          <w:rFonts w:eastAsiaTheme="minorHAnsi"/>
          <w:lang w:eastAsia="en-US"/>
        </w:rPr>
        <w:tab/>
        <w:t>als sprake is van schadevergoeding vanwege overlijden of letsel;</w:t>
      </w:r>
    </w:p>
    <w:p w14:paraId="09934CF1" w14:textId="01F3320D" w:rsidR="003C7792" w:rsidRPr="00F817B2" w:rsidRDefault="003C7792" w:rsidP="00ED0375">
      <w:pPr>
        <w:rPr>
          <w:rFonts w:eastAsiaTheme="minorHAnsi"/>
          <w:b/>
          <w:bCs/>
          <w:lang w:eastAsia="en-US"/>
        </w:rPr>
      </w:pPr>
      <w:r w:rsidRPr="00F817B2">
        <w:rPr>
          <w:rFonts w:eastAsiaTheme="minorHAnsi"/>
          <w:lang w:eastAsia="en-US"/>
        </w:rPr>
        <w:t>-</w:t>
      </w:r>
      <w:r w:rsidRPr="00F817B2">
        <w:rPr>
          <w:rFonts w:eastAsiaTheme="minorHAnsi"/>
          <w:lang w:eastAsia="en-US"/>
        </w:rPr>
        <w:tab/>
        <w:t xml:space="preserve">als de partij die tekortschiet of </w:t>
      </w:r>
      <w:r w:rsidR="00A548B3" w:rsidRPr="00F817B2">
        <w:rPr>
          <w:rFonts w:eastAsiaTheme="minorHAnsi"/>
          <w:lang w:eastAsia="en-US"/>
        </w:rPr>
        <w:t>zijn</w:t>
      </w:r>
      <w:r w:rsidRPr="00F817B2">
        <w:rPr>
          <w:rFonts w:eastAsiaTheme="minorHAnsi"/>
          <w:lang w:eastAsia="en-US"/>
        </w:rPr>
        <w:t xml:space="preserve"> personeel opzettelijk of met grove schuld handelt;</w:t>
      </w:r>
    </w:p>
    <w:p w14:paraId="72FB7FFB" w14:textId="77777777" w:rsidR="003C7792" w:rsidRPr="00F817B2" w:rsidRDefault="003C7792" w:rsidP="00ED0375">
      <w:pPr>
        <w:rPr>
          <w:rFonts w:eastAsiaTheme="minorHAnsi"/>
          <w:b/>
          <w:bCs/>
          <w:lang w:eastAsia="en-US"/>
        </w:rPr>
      </w:pPr>
      <w:r w:rsidRPr="00F817B2">
        <w:rPr>
          <w:rFonts w:eastAsiaTheme="minorHAnsi"/>
          <w:lang w:eastAsia="en-US"/>
        </w:rPr>
        <w:t>-</w:t>
      </w:r>
      <w:r w:rsidRPr="00F817B2">
        <w:rPr>
          <w:rFonts w:eastAsiaTheme="minorHAnsi"/>
          <w:lang w:eastAsia="en-US"/>
        </w:rPr>
        <w:tab/>
        <w:t>bij schending van artikel 8 van de Algemene inkoopvoorwaarden;</w:t>
      </w:r>
    </w:p>
    <w:p w14:paraId="3569B67F" w14:textId="77777777" w:rsidR="003C7792" w:rsidRPr="00F817B2" w:rsidRDefault="003C7792" w:rsidP="00FC11F4">
      <w:pPr>
        <w:ind w:left="708" w:hanging="708"/>
        <w:rPr>
          <w:rFonts w:eastAsiaTheme="minorHAnsi"/>
          <w:b/>
          <w:bCs/>
          <w:lang w:eastAsia="en-US"/>
        </w:rPr>
      </w:pPr>
      <w:r w:rsidRPr="00F817B2">
        <w:rPr>
          <w:rFonts w:eastAsiaTheme="minorHAnsi"/>
          <w:lang w:eastAsia="en-US"/>
        </w:rPr>
        <w:t>-</w:t>
      </w:r>
      <w:r w:rsidRPr="00F817B2">
        <w:rPr>
          <w:rFonts w:eastAsiaTheme="minorHAnsi"/>
          <w:lang w:eastAsia="en-US"/>
        </w:rPr>
        <w:tab/>
        <w:t>bij schending van artikel 3.31 en/of artikel 9 van de Algemene inkoopvoorwaarden, inclusief de Verwerkersovereenkomst en de Overeenkomst voor Gezamenlijke Verwerkingsverantwoordelijken.</w:t>
      </w:r>
    </w:p>
    <w:p w14:paraId="1EA78B40" w14:textId="77777777" w:rsidR="00B76A87" w:rsidRPr="00F817B2" w:rsidRDefault="00B76A87" w:rsidP="00ED0375">
      <w:pPr>
        <w:rPr>
          <w:rFonts w:eastAsiaTheme="minorHAnsi"/>
          <w:lang w:eastAsia="en-US"/>
        </w:rPr>
      </w:pPr>
    </w:p>
    <w:p w14:paraId="338AF8C9" w14:textId="1C73B9B1" w:rsidR="003C7792" w:rsidRPr="00F817B2" w:rsidRDefault="003C7792" w:rsidP="00ED0375">
      <w:pPr>
        <w:rPr>
          <w:rFonts w:eastAsiaTheme="minorHAnsi"/>
          <w:b/>
          <w:bCs/>
          <w:lang w:eastAsia="en-US"/>
        </w:rPr>
      </w:pPr>
      <w:r w:rsidRPr="00F817B2">
        <w:rPr>
          <w:rFonts w:eastAsiaTheme="minorHAnsi"/>
          <w:lang w:eastAsia="en-US"/>
        </w:rPr>
        <w:t>3.28.4</w:t>
      </w:r>
    </w:p>
    <w:p w14:paraId="7576F7E8" w14:textId="69D3C69B" w:rsidR="003C7792" w:rsidRPr="00F817B2" w:rsidRDefault="00A33376" w:rsidP="00ED0375">
      <w:pPr>
        <w:rPr>
          <w:rFonts w:eastAsiaTheme="minorHAnsi"/>
          <w:b/>
          <w:bCs/>
          <w:lang w:eastAsia="en-US"/>
        </w:rPr>
      </w:pPr>
      <w:r w:rsidRPr="00F817B2">
        <w:rPr>
          <w:rFonts w:eastAsiaTheme="minorHAnsi"/>
          <w:lang w:eastAsia="en-US"/>
        </w:rPr>
        <w:t>Opdrachtnemer</w:t>
      </w:r>
      <w:r w:rsidR="003C7792" w:rsidRPr="00F817B2">
        <w:rPr>
          <w:rFonts w:eastAsiaTheme="minorHAnsi"/>
          <w:lang w:eastAsia="en-US"/>
        </w:rPr>
        <w:t xml:space="preserve"> sluit bij het aangaan van de overeenkomst een passende verzekering af voor de uitvoering van de overeenkomst. Hij houdt deze verzekering actief gedurende de gehele looptijd van de overeenkomst.</w:t>
      </w:r>
    </w:p>
    <w:p w14:paraId="701164A8" w14:textId="77777777" w:rsidR="003C7792" w:rsidRPr="00F817B2" w:rsidRDefault="003C7792" w:rsidP="00ED0375">
      <w:pPr>
        <w:rPr>
          <w:rFonts w:eastAsiaTheme="minorHAnsi"/>
          <w:b/>
          <w:bCs/>
          <w:lang w:eastAsia="en-US"/>
        </w:rPr>
      </w:pPr>
    </w:p>
    <w:p w14:paraId="664F7817" w14:textId="77777777" w:rsidR="003C7792" w:rsidRPr="00F817B2" w:rsidRDefault="003C7792" w:rsidP="00ED0375">
      <w:pPr>
        <w:rPr>
          <w:rFonts w:eastAsiaTheme="minorHAnsi"/>
          <w:b/>
          <w:bCs/>
          <w:lang w:eastAsia="en-US"/>
        </w:rPr>
      </w:pPr>
      <w:r w:rsidRPr="00F817B2">
        <w:rPr>
          <w:rFonts w:eastAsiaTheme="minorHAnsi"/>
          <w:lang w:eastAsia="en-US"/>
        </w:rPr>
        <w:t>3.28.5</w:t>
      </w:r>
    </w:p>
    <w:p w14:paraId="11BEFC53" w14:textId="3D4B82F1" w:rsidR="003C7792" w:rsidRPr="00F817B2" w:rsidRDefault="00A33376" w:rsidP="00ED0375">
      <w:pPr>
        <w:rPr>
          <w:rFonts w:eastAsiaTheme="minorHAnsi"/>
          <w:b/>
          <w:bCs/>
          <w:lang w:eastAsia="en-US"/>
        </w:rPr>
      </w:pPr>
      <w:r w:rsidRPr="00F817B2">
        <w:rPr>
          <w:rFonts w:eastAsiaTheme="minorHAnsi"/>
          <w:lang w:eastAsia="en-US"/>
        </w:rPr>
        <w:t>Opdrachtnemer</w:t>
      </w:r>
      <w:r w:rsidR="003C7792" w:rsidRPr="00F817B2">
        <w:rPr>
          <w:rFonts w:eastAsiaTheme="minorHAnsi"/>
          <w:lang w:eastAsia="en-US"/>
        </w:rPr>
        <w:t xml:space="preserve"> wijzigt het verzekerde bedrag of de polisvoorwaarden tijdens de looptijd van de overeenkomst niet ten nadele van </w:t>
      </w:r>
      <w:r w:rsidR="002F776E" w:rsidRPr="00F817B2">
        <w:rPr>
          <w:rFonts w:eastAsiaTheme="minorHAnsi"/>
          <w:lang w:eastAsia="en-US"/>
        </w:rPr>
        <w:t>Opdrachtgever</w:t>
      </w:r>
      <w:r w:rsidR="003C7792" w:rsidRPr="00F817B2">
        <w:rPr>
          <w:rFonts w:eastAsiaTheme="minorHAnsi"/>
          <w:lang w:eastAsia="en-US"/>
        </w:rPr>
        <w:t xml:space="preserve">, tenzij </w:t>
      </w:r>
      <w:r w:rsidR="002F776E" w:rsidRPr="00F817B2">
        <w:rPr>
          <w:rFonts w:eastAsiaTheme="minorHAnsi"/>
          <w:lang w:eastAsia="en-US"/>
        </w:rPr>
        <w:t>Opdrachtgever</w:t>
      </w:r>
      <w:r w:rsidR="003C7792" w:rsidRPr="00F817B2">
        <w:rPr>
          <w:rFonts w:eastAsiaTheme="minorHAnsi"/>
          <w:lang w:eastAsia="en-US"/>
        </w:rPr>
        <w:t xml:space="preserve"> hiervoor vooraf schriftelijk toestemming geeft.</w:t>
      </w:r>
    </w:p>
    <w:p w14:paraId="66E2BA31" w14:textId="77777777" w:rsidR="003C7792" w:rsidRPr="00F817B2" w:rsidRDefault="003C7792" w:rsidP="00ED0375">
      <w:pPr>
        <w:rPr>
          <w:rFonts w:eastAsiaTheme="minorHAnsi"/>
          <w:b/>
          <w:bCs/>
          <w:lang w:eastAsia="en-US"/>
        </w:rPr>
      </w:pPr>
    </w:p>
    <w:p w14:paraId="230DD2ED" w14:textId="77777777" w:rsidR="003C7792" w:rsidRPr="00F817B2" w:rsidRDefault="003C7792" w:rsidP="00ED0375">
      <w:pPr>
        <w:rPr>
          <w:rFonts w:eastAsiaTheme="minorHAnsi"/>
          <w:b/>
          <w:bCs/>
          <w:lang w:eastAsia="en-US"/>
        </w:rPr>
      </w:pPr>
      <w:r w:rsidRPr="00F817B2">
        <w:rPr>
          <w:rFonts w:eastAsiaTheme="minorHAnsi"/>
          <w:b/>
          <w:bCs/>
          <w:lang w:eastAsia="en-US"/>
        </w:rPr>
        <w:t>3.28.6</w:t>
      </w:r>
    </w:p>
    <w:p w14:paraId="6C9E2840" w14:textId="14EB1A9D" w:rsidR="003C7792" w:rsidRPr="00F817B2" w:rsidRDefault="003C7792" w:rsidP="004D2F55">
      <w:pPr>
        <w:rPr>
          <w:rFonts w:eastAsiaTheme="minorHAnsi"/>
          <w:lang w:eastAsia="en-US"/>
        </w:rPr>
      </w:pPr>
      <w:r w:rsidRPr="00F817B2">
        <w:rPr>
          <w:rFonts w:eastAsiaTheme="minorHAnsi"/>
          <w:lang w:eastAsia="en-US"/>
        </w:rPr>
        <w:t xml:space="preserve">Als </w:t>
      </w:r>
      <w:r w:rsidR="00A33376" w:rsidRPr="00F817B2">
        <w:rPr>
          <w:rFonts w:eastAsiaTheme="minorHAnsi"/>
          <w:lang w:eastAsia="en-US"/>
        </w:rPr>
        <w:t>Opdrachtnemer</w:t>
      </w:r>
      <w:r w:rsidRPr="00F817B2">
        <w:rPr>
          <w:rFonts w:eastAsiaTheme="minorHAnsi"/>
          <w:lang w:eastAsia="en-US"/>
        </w:rPr>
        <w:t xml:space="preserve"> nog niet beschikt over een verzekering die nodig is voor de uitvoering van de overeenkomst, sluit hij deze alsnog af. Hij houdt deze verzekering ten minste aan zolang de uitvoering van de overeenkomst duurt.</w:t>
      </w:r>
    </w:p>
    <w:p w14:paraId="537C697F" w14:textId="77777777" w:rsidR="00651297" w:rsidRPr="00F817B2" w:rsidRDefault="00651297" w:rsidP="00651297">
      <w:pPr>
        <w:rPr>
          <w:rFonts w:eastAsiaTheme="minorHAnsi"/>
          <w:lang w:eastAsia="en-US"/>
        </w:rPr>
      </w:pPr>
    </w:p>
    <w:p w14:paraId="0FAF6B5C" w14:textId="16539578" w:rsidR="00651297" w:rsidRPr="00F817B2" w:rsidRDefault="00651297" w:rsidP="214BA2F0">
      <w:pPr>
        <w:pStyle w:val="Kop3"/>
        <w:rPr>
          <w:rFonts w:ascii="Times New Roman" w:eastAsiaTheme="minorEastAsia" w:hAnsi="Times New Roman" w:cs="Times New Roman"/>
        </w:rPr>
      </w:pPr>
      <w:bookmarkStart w:id="91" w:name="_Toc240459468"/>
      <w:r w:rsidRPr="00F817B2">
        <w:rPr>
          <w:rFonts w:ascii="Times New Roman" w:eastAsiaTheme="minorEastAsia" w:hAnsi="Times New Roman" w:cs="Times New Roman"/>
        </w:rPr>
        <w:t>Artikel 3.</w:t>
      </w:r>
      <w:r w:rsidR="00C73839" w:rsidRPr="00F817B2">
        <w:rPr>
          <w:rFonts w:ascii="Times New Roman" w:eastAsiaTheme="minorEastAsia" w:hAnsi="Times New Roman" w:cs="Times New Roman"/>
        </w:rPr>
        <w:t>29</w:t>
      </w:r>
      <w:r w:rsidRPr="00F817B2">
        <w:rPr>
          <w:rFonts w:ascii="Times New Roman" w:eastAsiaTheme="minorEastAsia" w:hAnsi="Times New Roman" w:cs="Times New Roman"/>
        </w:rPr>
        <w:t xml:space="preserve"> – Wijzigen van omstandigheden</w:t>
      </w:r>
      <w:bookmarkEnd w:id="91"/>
    </w:p>
    <w:p w14:paraId="48F65F62" w14:textId="77777777" w:rsidR="00651297" w:rsidRPr="00F817B2" w:rsidRDefault="00651297" w:rsidP="00651297">
      <w:pPr>
        <w:rPr>
          <w:rFonts w:eastAsiaTheme="minorHAnsi"/>
          <w:b/>
          <w:bCs/>
          <w:lang w:eastAsia="en-US"/>
        </w:rPr>
      </w:pPr>
    </w:p>
    <w:p w14:paraId="57B6566D" w14:textId="1A68C251" w:rsidR="00651297" w:rsidRPr="00F817B2" w:rsidRDefault="00651297" w:rsidP="214BA2F0">
      <w:pPr>
        <w:rPr>
          <w:rFonts w:eastAsiaTheme="minorEastAsia"/>
          <w:lang w:eastAsia="en-US"/>
        </w:rPr>
      </w:pPr>
      <w:r w:rsidRPr="00F817B2">
        <w:rPr>
          <w:rFonts w:eastAsiaTheme="minorEastAsia"/>
          <w:lang w:eastAsia="en-US"/>
        </w:rPr>
        <w:t>3.</w:t>
      </w:r>
      <w:r w:rsidR="00C73839" w:rsidRPr="00F817B2">
        <w:rPr>
          <w:rFonts w:eastAsiaTheme="minorEastAsia"/>
          <w:lang w:eastAsia="en-US"/>
        </w:rPr>
        <w:t>29</w:t>
      </w:r>
      <w:r w:rsidRPr="00F817B2">
        <w:rPr>
          <w:rFonts w:eastAsiaTheme="minorEastAsia"/>
          <w:lang w:eastAsia="en-US"/>
        </w:rPr>
        <w:t>.1</w:t>
      </w:r>
      <w:r w:rsidRPr="00F817B2">
        <w:br/>
      </w:r>
      <w:r w:rsidRPr="00F817B2">
        <w:rPr>
          <w:rFonts w:eastAsiaTheme="minorEastAsia"/>
          <w:lang w:eastAsia="en-US"/>
        </w:rPr>
        <w:t xml:space="preserve">Als er iets belangrijks verandert dat invloed heeft op deze overeenkomst, dan informeren </w:t>
      </w:r>
      <w:r w:rsidR="006E6C85" w:rsidRPr="00F817B2">
        <w:rPr>
          <w:rFonts w:eastAsiaTheme="minorEastAsia"/>
          <w:lang w:eastAsia="en-US"/>
        </w:rPr>
        <w:t>P</w:t>
      </w:r>
      <w:r w:rsidRPr="00F817B2">
        <w:rPr>
          <w:rFonts w:eastAsiaTheme="minorEastAsia"/>
          <w:lang w:eastAsia="en-US"/>
        </w:rPr>
        <w:t xml:space="preserve">artijen elkaar daar </w:t>
      </w:r>
      <w:r w:rsidR="0078327D" w:rsidRPr="00F817B2">
        <w:rPr>
          <w:rFonts w:eastAsiaTheme="minorEastAsia"/>
          <w:lang w:eastAsia="en-US"/>
        </w:rPr>
        <w:t xml:space="preserve">terstond </w:t>
      </w:r>
      <w:r w:rsidR="00466DAB" w:rsidRPr="00F817B2">
        <w:rPr>
          <w:rFonts w:eastAsiaTheme="minorEastAsia"/>
          <w:lang w:eastAsia="en-US"/>
        </w:rPr>
        <w:t>over.</w:t>
      </w:r>
    </w:p>
    <w:p w14:paraId="56AC40E2" w14:textId="77777777" w:rsidR="00651297" w:rsidRPr="00F817B2" w:rsidRDefault="00651297" w:rsidP="00651297">
      <w:pPr>
        <w:rPr>
          <w:rFonts w:eastAsiaTheme="minorHAnsi"/>
          <w:lang w:eastAsia="en-US"/>
        </w:rPr>
      </w:pPr>
    </w:p>
    <w:p w14:paraId="091E81AC" w14:textId="782814E9" w:rsidR="00651297" w:rsidRPr="00F817B2" w:rsidRDefault="00A33376" w:rsidP="00651297">
      <w:pPr>
        <w:rPr>
          <w:rFonts w:eastAsiaTheme="minorHAnsi"/>
          <w:lang w:eastAsia="en-US"/>
        </w:rPr>
      </w:pPr>
      <w:r w:rsidRPr="00F817B2">
        <w:rPr>
          <w:rFonts w:eastAsiaTheme="minorHAnsi"/>
          <w:lang w:eastAsia="en-US"/>
        </w:rPr>
        <w:t>Opdrachtnemer</w:t>
      </w:r>
      <w:r w:rsidR="00651297" w:rsidRPr="00F817B2">
        <w:rPr>
          <w:rFonts w:eastAsiaTheme="minorHAnsi"/>
          <w:lang w:eastAsia="en-US"/>
        </w:rPr>
        <w:t xml:space="preserve"> meldt altijd:</w:t>
      </w:r>
      <w:r w:rsidR="00651297" w:rsidRPr="00F817B2">
        <w:rPr>
          <w:rFonts w:eastAsiaTheme="minorHAnsi"/>
          <w:lang w:eastAsia="en-US"/>
        </w:rPr>
        <w:br/>
        <w:t>– veranderingen in zijn organisatie (bijvoorbeeld rechtsvorm),</w:t>
      </w:r>
      <w:r w:rsidR="00651297" w:rsidRPr="00F817B2">
        <w:rPr>
          <w:rFonts w:eastAsiaTheme="minorHAnsi"/>
          <w:lang w:eastAsia="en-US"/>
        </w:rPr>
        <w:br/>
        <w:t>– veranderingen bij bestuurders,</w:t>
      </w:r>
      <w:r w:rsidR="00651297" w:rsidRPr="00F817B2">
        <w:rPr>
          <w:rFonts w:eastAsiaTheme="minorHAnsi"/>
          <w:lang w:eastAsia="en-US"/>
        </w:rPr>
        <w:br/>
        <w:t>– stopzetten van garanties,</w:t>
      </w:r>
      <w:r w:rsidR="00651297" w:rsidRPr="00F817B2">
        <w:rPr>
          <w:rFonts w:eastAsiaTheme="minorHAnsi"/>
          <w:lang w:eastAsia="en-US"/>
        </w:rPr>
        <w:br/>
        <w:t>– nieuwe of beëindigde deelnemingen.</w:t>
      </w:r>
    </w:p>
    <w:p w14:paraId="17FFA8A0" w14:textId="77777777" w:rsidR="00651297" w:rsidRPr="00F817B2" w:rsidRDefault="00651297" w:rsidP="00651297">
      <w:pPr>
        <w:rPr>
          <w:rFonts w:eastAsiaTheme="minorHAnsi"/>
          <w:lang w:eastAsia="en-US"/>
        </w:rPr>
      </w:pPr>
    </w:p>
    <w:p w14:paraId="1A57D84B" w14:textId="34B71D2A" w:rsidR="00651297" w:rsidRPr="00F817B2" w:rsidRDefault="00651297" w:rsidP="214BA2F0">
      <w:pPr>
        <w:rPr>
          <w:rFonts w:eastAsiaTheme="minorEastAsia"/>
          <w:lang w:eastAsia="en-US"/>
        </w:rPr>
      </w:pPr>
      <w:r w:rsidRPr="00F817B2">
        <w:rPr>
          <w:rFonts w:eastAsiaTheme="minorEastAsia"/>
          <w:lang w:eastAsia="en-US"/>
        </w:rPr>
        <w:t>3.</w:t>
      </w:r>
      <w:r w:rsidR="00C73839" w:rsidRPr="00F817B2">
        <w:rPr>
          <w:rFonts w:eastAsiaTheme="minorEastAsia"/>
          <w:lang w:eastAsia="en-US"/>
        </w:rPr>
        <w:t>29</w:t>
      </w:r>
      <w:r w:rsidRPr="00F817B2">
        <w:rPr>
          <w:rFonts w:eastAsiaTheme="minorEastAsia"/>
          <w:lang w:eastAsia="en-US"/>
        </w:rPr>
        <w:t>.2</w:t>
      </w:r>
      <w:r w:rsidRPr="00F817B2">
        <w:br/>
      </w:r>
      <w:r w:rsidRPr="00F817B2">
        <w:rPr>
          <w:rFonts w:eastAsiaTheme="minorEastAsia"/>
          <w:lang w:eastAsia="en-US"/>
        </w:rPr>
        <w:t xml:space="preserve">Als de wet (bijvoorbeeld de </w:t>
      </w:r>
      <w:r w:rsidR="00B76A87" w:rsidRPr="00F817B2">
        <w:rPr>
          <w:rFonts w:eastAsiaTheme="minorEastAsia"/>
          <w:lang w:eastAsia="en-US"/>
        </w:rPr>
        <w:t>Wmo 2015</w:t>
      </w:r>
      <w:r w:rsidRPr="00F817B2">
        <w:rPr>
          <w:rFonts w:eastAsiaTheme="minorEastAsia"/>
          <w:lang w:eastAsia="en-US"/>
        </w:rPr>
        <w:t xml:space="preserve">) verandert waardoor de afgesproken </w:t>
      </w:r>
      <w:r w:rsidR="00B76A87" w:rsidRPr="00F817B2">
        <w:rPr>
          <w:rFonts w:eastAsiaTheme="minorEastAsia"/>
          <w:lang w:eastAsia="en-US"/>
        </w:rPr>
        <w:t>maatschappelijke ondersteuning</w:t>
      </w:r>
      <w:r w:rsidRPr="00F817B2">
        <w:rPr>
          <w:rFonts w:eastAsiaTheme="minorEastAsia"/>
          <w:lang w:eastAsia="en-US"/>
        </w:rPr>
        <w:t xml:space="preserve"> niet meer vergoed wordt, dan stopt dat deel van de overeenkomst automatisch, vanaf de datum waarop de wijziging ingaat. </w:t>
      </w:r>
      <w:r w:rsidR="002F776E" w:rsidRPr="00F817B2">
        <w:rPr>
          <w:rFonts w:eastAsiaTheme="minorEastAsia"/>
          <w:lang w:eastAsia="en-US"/>
        </w:rPr>
        <w:t>Opdrachtgever</w:t>
      </w:r>
      <w:r w:rsidRPr="00F817B2">
        <w:rPr>
          <w:rFonts w:eastAsiaTheme="minorEastAsia"/>
          <w:lang w:eastAsia="en-US"/>
        </w:rPr>
        <w:t xml:space="preserve"> hoeft in dat geval geen schadevergoeding te betalen.</w:t>
      </w:r>
    </w:p>
    <w:p w14:paraId="735038D1" w14:textId="77777777" w:rsidR="00651297" w:rsidRPr="00F817B2" w:rsidRDefault="00651297" w:rsidP="00651297">
      <w:pPr>
        <w:rPr>
          <w:rFonts w:eastAsiaTheme="minorHAnsi"/>
          <w:lang w:eastAsia="en-US"/>
        </w:rPr>
      </w:pPr>
    </w:p>
    <w:p w14:paraId="7A84D6A4" w14:textId="69A80187" w:rsidR="00651297" w:rsidRPr="00F817B2" w:rsidRDefault="00651297" w:rsidP="214BA2F0">
      <w:pPr>
        <w:pStyle w:val="Kop3"/>
        <w:rPr>
          <w:rFonts w:ascii="Times New Roman" w:eastAsiaTheme="minorEastAsia" w:hAnsi="Times New Roman" w:cs="Times New Roman"/>
        </w:rPr>
      </w:pPr>
      <w:bookmarkStart w:id="92" w:name="_Toc240459469"/>
      <w:r w:rsidRPr="00F817B2">
        <w:rPr>
          <w:rFonts w:ascii="Times New Roman" w:eastAsiaTheme="minorEastAsia" w:hAnsi="Times New Roman" w:cs="Times New Roman"/>
        </w:rPr>
        <w:t>Artikel 3.3</w:t>
      </w:r>
      <w:r w:rsidR="00C73839" w:rsidRPr="00F817B2">
        <w:rPr>
          <w:rFonts w:ascii="Times New Roman" w:eastAsiaTheme="minorEastAsia" w:hAnsi="Times New Roman" w:cs="Times New Roman"/>
        </w:rPr>
        <w:t>0</w:t>
      </w:r>
      <w:r w:rsidRPr="00F817B2">
        <w:rPr>
          <w:rFonts w:ascii="Times New Roman" w:eastAsiaTheme="minorEastAsia" w:hAnsi="Times New Roman" w:cs="Times New Roman"/>
        </w:rPr>
        <w:t xml:space="preserve"> – Wijziging van de contractstandaard</w:t>
      </w:r>
      <w:bookmarkEnd w:id="92"/>
    </w:p>
    <w:p w14:paraId="68E64DD0" w14:textId="77777777" w:rsidR="00651297" w:rsidRPr="00F817B2" w:rsidRDefault="00651297" w:rsidP="00651297">
      <w:pPr>
        <w:rPr>
          <w:rFonts w:eastAsiaTheme="minorHAnsi"/>
          <w:b/>
          <w:bCs/>
          <w:lang w:eastAsia="en-US"/>
        </w:rPr>
      </w:pPr>
    </w:p>
    <w:p w14:paraId="552B46B1" w14:textId="6FE6AB19" w:rsidR="00651297" w:rsidRPr="00F817B2" w:rsidRDefault="00651297" w:rsidP="214BA2F0">
      <w:pPr>
        <w:rPr>
          <w:rFonts w:eastAsiaTheme="minorEastAsia"/>
          <w:lang w:eastAsia="en-US"/>
        </w:rPr>
      </w:pPr>
      <w:r w:rsidRPr="00F817B2">
        <w:rPr>
          <w:rFonts w:eastAsiaTheme="minorEastAsia"/>
          <w:lang w:eastAsia="en-US"/>
        </w:rPr>
        <w:t>3.3</w:t>
      </w:r>
      <w:r w:rsidR="00C73839" w:rsidRPr="00F817B2">
        <w:rPr>
          <w:rFonts w:eastAsiaTheme="minorEastAsia"/>
          <w:lang w:eastAsia="en-US"/>
        </w:rPr>
        <w:t>0</w:t>
      </w:r>
      <w:r w:rsidRPr="00F817B2">
        <w:rPr>
          <w:rFonts w:eastAsiaTheme="minorEastAsia"/>
          <w:lang w:eastAsia="en-US"/>
        </w:rPr>
        <w:t>.1</w:t>
      </w:r>
      <w:r w:rsidRPr="00F817B2">
        <w:br/>
      </w:r>
      <w:r w:rsidRPr="00F817B2">
        <w:rPr>
          <w:rFonts w:eastAsiaTheme="minorEastAsia"/>
          <w:lang w:eastAsia="en-US"/>
        </w:rPr>
        <w:t xml:space="preserve">Als de landelijke contractstandaard </w:t>
      </w:r>
      <w:r w:rsidR="00B76A87" w:rsidRPr="00F817B2">
        <w:rPr>
          <w:rFonts w:eastAsiaTheme="minorEastAsia"/>
          <w:lang w:eastAsia="en-US"/>
        </w:rPr>
        <w:t xml:space="preserve">maatwerkovereenkomsten maatschappelijke ondersteuning </w:t>
      </w:r>
      <w:r w:rsidRPr="00F817B2">
        <w:rPr>
          <w:rFonts w:eastAsiaTheme="minorEastAsia"/>
          <w:lang w:eastAsia="en-US"/>
        </w:rPr>
        <w:t xml:space="preserve">(voor inspanningsgericht, outputgericht of taakgericht) wijzigt, dan passen </w:t>
      </w:r>
      <w:r w:rsidR="006E6C85" w:rsidRPr="00F817B2">
        <w:rPr>
          <w:rFonts w:eastAsiaTheme="minorEastAsia"/>
          <w:lang w:eastAsia="en-US"/>
        </w:rPr>
        <w:t>P</w:t>
      </w:r>
      <w:r w:rsidRPr="00F817B2">
        <w:rPr>
          <w:rFonts w:eastAsiaTheme="minorEastAsia"/>
          <w:lang w:eastAsia="en-US"/>
        </w:rPr>
        <w:t>artijen deze overeenkomst aan.</w:t>
      </w:r>
    </w:p>
    <w:p w14:paraId="53191994" w14:textId="77777777" w:rsidR="00651297" w:rsidRPr="00F817B2" w:rsidRDefault="00651297" w:rsidP="00651297">
      <w:pPr>
        <w:rPr>
          <w:rFonts w:eastAsiaTheme="minorHAnsi"/>
          <w:lang w:eastAsia="en-US"/>
        </w:rPr>
      </w:pPr>
    </w:p>
    <w:p w14:paraId="518DC583" w14:textId="70CECD9B"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lastRenderedPageBreak/>
        <w:t>het gebruikte format voor de overeenkomst;</w:t>
      </w:r>
    </w:p>
    <w:p w14:paraId="46DF0696"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de beschrijving van de prestaties, zonder de prestaties zelf inhoudelijk te wijzigen;</w:t>
      </w:r>
    </w:p>
    <w:p w14:paraId="750C73B8" w14:textId="5EC7DDA8"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die zien op de levering van</w:t>
      </w:r>
      <w:r w:rsidR="001A41AF" w:rsidRPr="00F817B2">
        <w:rPr>
          <w:rFonts w:ascii="Times New Roman" w:hAnsi="Times New Roman" w:cs="Times New Roman"/>
        </w:rPr>
        <w:t xml:space="preserve"> ondersteuning</w:t>
      </w:r>
      <w:r w:rsidRPr="00F817B2">
        <w:rPr>
          <w:rFonts w:ascii="Times New Roman" w:hAnsi="Times New Roman" w:cs="Times New Roman"/>
        </w:rPr>
        <w:t>, zoals indexering, continuïteit van zorg, wachttijden, cliëntenstop, zorgweigering- en beëindiging, wijzigen zorgbehoefte cliënt, onderaanneming en vergelijkbare bepalingen;</w:t>
      </w:r>
    </w:p>
    <w:p w14:paraId="79C041C4"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die zien op informatievoorziening, overleg en uitwisseling van gegevens, zoals informatievoorziening aan de gemeente;</w:t>
      </w:r>
    </w:p>
    <w:p w14:paraId="5FA7FA02" w14:textId="245A0801"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inzake het gebruik van i</w:t>
      </w:r>
      <w:r w:rsidR="00B76A87" w:rsidRPr="00F817B2">
        <w:rPr>
          <w:rFonts w:ascii="Times New Roman" w:hAnsi="Times New Roman" w:cs="Times New Roman"/>
        </w:rPr>
        <w:t>Wmo</w:t>
      </w:r>
      <w:r w:rsidRPr="00F817B2">
        <w:rPr>
          <w:rFonts w:ascii="Times New Roman" w:hAnsi="Times New Roman" w:cs="Times New Roman"/>
        </w:rPr>
        <w:t>-standaarden, berichtenverkeer en vergelijkbare bepalingen;</w:t>
      </w:r>
    </w:p>
    <w:p w14:paraId="4A2EF7AB"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inzake declaratie en betaling, zoals onverschuldigde betaling, declaratie en betaling, uitgangspunten voor betaling, bestedingsruimten en vergelijkbare bepalingen;</w:t>
      </w:r>
    </w:p>
    <w:p w14:paraId="06E025E7"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inzake fraude, niet-nakoming en geschillen en vergelijkbare bepalingen;</w:t>
      </w:r>
    </w:p>
    <w:p w14:paraId="601ACD08"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inzake duur en einde overeenkomst, zonder de duur van de overeenkomst zelf aan te passen, overdracht van rechten bij fusie en overname, financiële verantwoordelijkheid en vergelijkbare bepalingen;</w:t>
      </w:r>
    </w:p>
    <w:p w14:paraId="7F389BFF"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algemene slotbepalingen, zoals vrijwaring, wijzigen van omstandigheden, geschillenregeling en vergelijkbare bepalingen;</w:t>
      </w:r>
    </w:p>
    <w:p w14:paraId="39C57BA6"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wijzigingen in wet- en regelgeving.</w:t>
      </w:r>
    </w:p>
    <w:p w14:paraId="7843CA8A" w14:textId="68256C70" w:rsidR="00651297" w:rsidRPr="00F817B2" w:rsidRDefault="00651297" w:rsidP="00651297">
      <w:pPr>
        <w:rPr>
          <w:rFonts w:eastAsiaTheme="minorHAnsi"/>
          <w:lang w:eastAsia="en-US"/>
        </w:rPr>
      </w:pPr>
    </w:p>
    <w:p w14:paraId="5BBE12F5" w14:textId="7F3ECBEC" w:rsidR="00651297" w:rsidRPr="00F817B2" w:rsidRDefault="00651297" w:rsidP="00651297">
      <w:pPr>
        <w:rPr>
          <w:rFonts w:eastAsiaTheme="minorHAnsi"/>
          <w:lang w:eastAsia="en-US"/>
        </w:rPr>
      </w:pPr>
      <w:r w:rsidRPr="00F817B2">
        <w:rPr>
          <w:rFonts w:eastAsiaTheme="minorHAnsi"/>
          <w:lang w:eastAsia="en-US"/>
        </w:rPr>
        <w:t>3.3</w:t>
      </w:r>
      <w:r w:rsidR="00C73839" w:rsidRPr="00F817B2">
        <w:rPr>
          <w:rFonts w:eastAsiaTheme="minorHAnsi"/>
          <w:lang w:eastAsia="en-US"/>
        </w:rPr>
        <w:t>0</w:t>
      </w:r>
      <w:r w:rsidRPr="00F817B2">
        <w:rPr>
          <w:rFonts w:eastAsiaTheme="minorHAnsi"/>
          <w:lang w:eastAsia="en-US"/>
        </w:rPr>
        <w:t>.2</w:t>
      </w:r>
      <w:r w:rsidRPr="00F817B2">
        <w:rPr>
          <w:rFonts w:eastAsiaTheme="minorHAnsi"/>
          <w:lang w:eastAsia="en-US"/>
        </w:rPr>
        <w:br/>
        <w:t>Partijen nemen de landelijke wijzigingen over, tenzij:</w:t>
      </w:r>
      <w:r w:rsidRPr="00F817B2">
        <w:rPr>
          <w:rFonts w:eastAsiaTheme="minorHAnsi"/>
          <w:lang w:eastAsia="en-US"/>
        </w:rPr>
        <w:br/>
        <w:t>a) de wijziging de aard van de opdracht te veel verandert,</w:t>
      </w:r>
      <w:r w:rsidRPr="00F817B2">
        <w:rPr>
          <w:rFonts w:eastAsiaTheme="minorHAnsi"/>
          <w:lang w:eastAsia="en-US"/>
        </w:rPr>
        <w:br/>
        <w:t xml:space="preserve">b) </w:t>
      </w:r>
      <w:r w:rsidR="002F0C4F" w:rsidRPr="00F817B2">
        <w:rPr>
          <w:rFonts w:eastAsiaTheme="minorHAnsi"/>
          <w:lang w:eastAsia="en-US"/>
        </w:rPr>
        <w:t>de prijs van de wijziging of aanvulling hoger is dan 50% van de waarde van de oorspronkelijke opdracht</w:t>
      </w:r>
      <w:r w:rsidRPr="00F817B2">
        <w:rPr>
          <w:rFonts w:eastAsiaTheme="minorHAnsi"/>
          <w:lang w:eastAsia="en-US"/>
        </w:rPr>
        <w:t>.</w:t>
      </w:r>
    </w:p>
    <w:p w14:paraId="4A42EF2E" w14:textId="77777777" w:rsidR="00651297" w:rsidRPr="00F817B2" w:rsidRDefault="00651297" w:rsidP="00651297">
      <w:pPr>
        <w:rPr>
          <w:rFonts w:eastAsiaTheme="minorHAnsi"/>
          <w:lang w:eastAsia="en-US"/>
        </w:rPr>
      </w:pPr>
    </w:p>
    <w:p w14:paraId="21EF1850" w14:textId="01973DDE" w:rsidR="00651297" w:rsidRPr="00F817B2" w:rsidRDefault="00651297" w:rsidP="214BA2F0">
      <w:pPr>
        <w:rPr>
          <w:rFonts w:eastAsiaTheme="minorEastAsia"/>
          <w:lang w:eastAsia="en-US"/>
        </w:rPr>
      </w:pPr>
      <w:r w:rsidRPr="00F817B2">
        <w:rPr>
          <w:rFonts w:eastAsiaTheme="minorEastAsia"/>
          <w:lang w:eastAsia="en-US"/>
        </w:rPr>
        <w:t>3.3</w:t>
      </w:r>
      <w:r w:rsidR="00C73839" w:rsidRPr="00F817B2">
        <w:rPr>
          <w:rFonts w:eastAsiaTheme="minorEastAsia"/>
          <w:lang w:eastAsia="en-US"/>
        </w:rPr>
        <w:t>0</w:t>
      </w:r>
      <w:r w:rsidRPr="00F817B2">
        <w:rPr>
          <w:rFonts w:eastAsiaTheme="minorEastAsia"/>
          <w:lang w:eastAsia="en-US"/>
        </w:rPr>
        <w:t>.3</w:t>
      </w:r>
      <w:r w:rsidRPr="00F817B2">
        <w:br/>
      </w:r>
      <w:r w:rsidRPr="00F817B2">
        <w:rPr>
          <w:rFonts w:eastAsiaTheme="minorEastAsia"/>
          <w:lang w:eastAsia="en-US"/>
        </w:rPr>
        <w:t xml:space="preserve">Partijen voeren de wijziging binnen 6 kalendermaanden door, gerekend vanaf de publicatie van de nieuwe </w:t>
      </w:r>
      <w:r w:rsidR="246E0D5E" w:rsidRPr="00F817B2">
        <w:rPr>
          <w:rFonts w:eastAsiaTheme="minorEastAsia"/>
          <w:lang w:eastAsia="en-US"/>
        </w:rPr>
        <w:t>contract</w:t>
      </w:r>
      <w:r w:rsidRPr="00F817B2">
        <w:rPr>
          <w:rFonts w:eastAsiaTheme="minorEastAsia"/>
          <w:lang w:eastAsia="en-US"/>
        </w:rPr>
        <w:t>standaard</w:t>
      </w:r>
      <w:r w:rsidR="002D1FFE" w:rsidRPr="00F817B2">
        <w:rPr>
          <w:rFonts w:eastAsiaTheme="minorEastAsia"/>
          <w:lang w:eastAsia="en-US"/>
        </w:rPr>
        <w:t xml:space="preserve"> </w:t>
      </w:r>
      <w:r w:rsidR="00B76A87" w:rsidRPr="00F817B2">
        <w:rPr>
          <w:rFonts w:eastAsiaTheme="minorEastAsia"/>
          <w:lang w:eastAsia="en-US"/>
        </w:rPr>
        <w:t>Maatwerkvoorzieningen maatschappelijke ondersteuning</w:t>
      </w:r>
      <w:r w:rsidRPr="00F817B2">
        <w:rPr>
          <w:rFonts w:eastAsiaTheme="minorEastAsia"/>
          <w:lang w:eastAsia="en-US"/>
        </w:rPr>
        <w:t>. Als het gaat om een wetswijziging, dan gelden deze meteen, tenzij de wet iets anders bepaalt.</w:t>
      </w:r>
    </w:p>
    <w:p w14:paraId="3B325A11" w14:textId="77777777" w:rsidR="00651297" w:rsidRPr="00F817B2" w:rsidRDefault="00651297" w:rsidP="00651297">
      <w:pPr>
        <w:rPr>
          <w:rFonts w:eastAsiaTheme="minorHAnsi"/>
          <w:highlight w:val="yellow"/>
          <w:lang w:eastAsia="en-US"/>
        </w:rPr>
      </w:pPr>
    </w:p>
    <w:p w14:paraId="5B873F15" w14:textId="646661CB" w:rsidR="00651297" w:rsidRPr="00F817B2" w:rsidRDefault="00651297" w:rsidP="214BA2F0">
      <w:r w:rsidRPr="00F817B2">
        <w:rPr>
          <w:rFonts w:eastAsiaTheme="minorEastAsia"/>
          <w:lang w:eastAsia="en-US"/>
        </w:rPr>
        <w:t>3.3</w:t>
      </w:r>
      <w:r w:rsidR="00C73839" w:rsidRPr="00F817B2">
        <w:rPr>
          <w:rFonts w:eastAsiaTheme="minorEastAsia"/>
          <w:lang w:eastAsia="en-US"/>
        </w:rPr>
        <w:t>0</w:t>
      </w:r>
      <w:r w:rsidRPr="00F817B2">
        <w:rPr>
          <w:rFonts w:eastAsiaTheme="minorEastAsia"/>
          <w:lang w:eastAsia="en-US"/>
        </w:rPr>
        <w:t>.4</w:t>
      </w:r>
      <w:r w:rsidRPr="00F817B2">
        <w:br/>
      </w:r>
      <w:r w:rsidR="00A33376" w:rsidRPr="00F817B2">
        <w:t>Opdrachtnemer</w:t>
      </w:r>
      <w:r w:rsidRPr="00F817B2">
        <w:t xml:space="preserve"> weigert een wijziging niet zonder goede reden. Als </w:t>
      </w:r>
      <w:r w:rsidR="00A33376" w:rsidRPr="00F817B2">
        <w:t>Opdrachtnemer</w:t>
      </w:r>
      <w:r w:rsidRPr="00F817B2">
        <w:t xml:space="preserve"> de wijziging niet aanvaardt, dan geldt die weigering als een opzegging van de overeenkomst met een opzegtermijn tot aan de ingangsdatum van de wijziging, tenzij Partijen anders zijn overeengekomen in de wijzigingsmogelijkheden in artikel 1.4.1.</w:t>
      </w:r>
    </w:p>
    <w:p w14:paraId="044265E8" w14:textId="77777777" w:rsidR="00651297" w:rsidRPr="00F817B2" w:rsidRDefault="00651297" w:rsidP="00651297">
      <w:pPr>
        <w:rPr>
          <w:rFonts w:eastAsiaTheme="minorHAnsi"/>
          <w:highlight w:val="yellow"/>
          <w:lang w:eastAsia="en-US"/>
        </w:rPr>
      </w:pPr>
    </w:p>
    <w:p w14:paraId="77F94BDC" w14:textId="35DE0EB3" w:rsidR="00651297" w:rsidRPr="00F817B2" w:rsidRDefault="00651297" w:rsidP="00651297">
      <w:pPr>
        <w:rPr>
          <w:rFonts w:eastAsiaTheme="minorHAnsi"/>
          <w:lang w:eastAsia="en-US"/>
        </w:rPr>
      </w:pPr>
      <w:r w:rsidRPr="00F817B2">
        <w:rPr>
          <w:rFonts w:eastAsiaTheme="minorHAnsi"/>
          <w:lang w:eastAsia="en-US"/>
        </w:rPr>
        <w:t>3.3</w:t>
      </w:r>
      <w:r w:rsidR="00C73839" w:rsidRPr="00F817B2">
        <w:rPr>
          <w:rFonts w:eastAsiaTheme="minorHAnsi"/>
          <w:lang w:eastAsia="en-US"/>
        </w:rPr>
        <w:t>0</w:t>
      </w:r>
      <w:r w:rsidRPr="00F817B2">
        <w:rPr>
          <w:rFonts w:eastAsiaTheme="minorHAnsi"/>
          <w:lang w:eastAsia="en-US"/>
        </w:rPr>
        <w:t>.5</w:t>
      </w:r>
      <w:r w:rsidRPr="00F817B2">
        <w:rPr>
          <w:rFonts w:eastAsiaTheme="minorHAnsi"/>
          <w:lang w:eastAsia="en-US"/>
        </w:rPr>
        <w:br/>
        <w:t>Opzegging op basis van dit artikel geeft geen recht op schadevergoedin</w:t>
      </w:r>
      <w:r w:rsidR="00710BA7" w:rsidRPr="00F817B2">
        <w:rPr>
          <w:rFonts w:eastAsiaTheme="minorHAnsi"/>
          <w:lang w:eastAsia="en-US"/>
        </w:rPr>
        <w:t>g. D</w:t>
      </w:r>
      <w:r w:rsidRPr="00F817B2">
        <w:rPr>
          <w:rFonts w:eastAsiaTheme="minorHAnsi"/>
          <w:lang w:eastAsia="en-US"/>
        </w:rPr>
        <w:t>e artikelen 2.163b, 2.163d, 2.163e en 2.163f van de Aanbestedingswet 2012 blijven gelden.</w:t>
      </w:r>
    </w:p>
    <w:p w14:paraId="64D82FA5" w14:textId="77777777" w:rsidR="00651297" w:rsidRPr="00F817B2" w:rsidRDefault="00651297" w:rsidP="00651297">
      <w:pPr>
        <w:rPr>
          <w:rFonts w:eastAsiaTheme="minorHAnsi"/>
          <w:lang w:eastAsia="en-US"/>
        </w:rPr>
      </w:pPr>
    </w:p>
    <w:p w14:paraId="08B93218" w14:textId="21DE1712" w:rsidR="00651297" w:rsidRPr="00F817B2" w:rsidRDefault="00651297" w:rsidP="214BA2F0">
      <w:pPr>
        <w:pStyle w:val="Kop3"/>
        <w:rPr>
          <w:rFonts w:ascii="Times New Roman" w:eastAsiaTheme="minorEastAsia" w:hAnsi="Times New Roman" w:cs="Times New Roman"/>
        </w:rPr>
      </w:pPr>
      <w:bookmarkStart w:id="93" w:name="_Toc240459470"/>
      <w:r w:rsidRPr="00F817B2">
        <w:rPr>
          <w:rFonts w:ascii="Times New Roman" w:eastAsiaTheme="minorEastAsia" w:hAnsi="Times New Roman" w:cs="Times New Roman"/>
        </w:rPr>
        <w:t>Artikel 3.3</w:t>
      </w:r>
      <w:r w:rsidR="00C73839" w:rsidRPr="00F817B2">
        <w:rPr>
          <w:rFonts w:ascii="Times New Roman" w:eastAsiaTheme="minorEastAsia" w:hAnsi="Times New Roman" w:cs="Times New Roman"/>
        </w:rPr>
        <w:t>1</w:t>
      </w:r>
      <w:r w:rsidRPr="00F817B2">
        <w:rPr>
          <w:rFonts w:ascii="Times New Roman" w:eastAsiaTheme="minorEastAsia" w:hAnsi="Times New Roman" w:cs="Times New Roman"/>
        </w:rPr>
        <w:t xml:space="preserve"> – Inbreuk persoonsgegevens</w:t>
      </w:r>
      <w:bookmarkEnd w:id="93"/>
    </w:p>
    <w:p w14:paraId="4EF4BD30" w14:textId="5ECF55DE" w:rsidR="00651297" w:rsidRPr="00F817B2" w:rsidRDefault="00651297" w:rsidP="00651297">
      <w:pPr>
        <w:rPr>
          <w:rFonts w:eastAsiaTheme="minorHAnsi"/>
          <w:lang w:eastAsia="en-US"/>
        </w:rPr>
      </w:pPr>
      <w:r w:rsidRPr="00F817B2">
        <w:rPr>
          <w:rFonts w:eastAsiaTheme="minorHAnsi"/>
          <w:lang w:eastAsia="en-US"/>
        </w:rPr>
        <w:t xml:space="preserve">Als </w:t>
      </w:r>
      <w:r w:rsidR="00A33376" w:rsidRPr="00F817B2">
        <w:rPr>
          <w:rFonts w:eastAsiaTheme="minorHAnsi"/>
          <w:lang w:eastAsia="en-US"/>
        </w:rPr>
        <w:t>Opdrachtnemer</w:t>
      </w:r>
      <w:r w:rsidRPr="00F817B2">
        <w:rPr>
          <w:rFonts w:eastAsiaTheme="minorHAnsi"/>
          <w:lang w:eastAsia="en-US"/>
        </w:rPr>
        <w:t xml:space="preserve"> zelf verantwoordelijk is voor de verwerking van persoonsgegevens, dan meldt hij een (mogelijk) datalek direct aan</w:t>
      </w:r>
      <w:r w:rsidR="0019348F" w:rsidRPr="00F817B2">
        <w:rPr>
          <w:rFonts w:eastAsiaTheme="minorHAnsi"/>
          <w:lang w:eastAsia="en-US"/>
        </w:rPr>
        <w:t xml:space="preserve"> Opdrachtgever</w:t>
      </w:r>
      <w:r w:rsidRPr="00F817B2">
        <w:rPr>
          <w:rFonts w:eastAsiaTheme="minorHAnsi"/>
          <w:lang w:eastAsia="en-US"/>
        </w:rPr>
        <w:t xml:space="preserve">, maar in ieder geval binnen 24 uur na ontdekking. </w:t>
      </w:r>
      <w:r w:rsidR="00A33376" w:rsidRPr="00F817B2">
        <w:rPr>
          <w:rFonts w:eastAsiaTheme="minorHAnsi"/>
          <w:lang w:eastAsia="en-US"/>
        </w:rPr>
        <w:t>Opdrachtnemer</w:t>
      </w:r>
      <w:r w:rsidRPr="00F817B2">
        <w:rPr>
          <w:rFonts w:eastAsiaTheme="minorHAnsi"/>
          <w:lang w:eastAsia="en-US"/>
        </w:rPr>
        <w:t xml:space="preserve"> geeft daarbij aan:</w:t>
      </w:r>
      <w:r w:rsidRPr="00F817B2">
        <w:rPr>
          <w:rFonts w:eastAsiaTheme="minorHAnsi"/>
          <w:lang w:eastAsia="en-US"/>
        </w:rPr>
        <w:br/>
        <w:t>– wat de vermoedelijke oorzaak is,</w:t>
      </w:r>
      <w:r w:rsidRPr="00F817B2">
        <w:rPr>
          <w:rFonts w:eastAsiaTheme="minorHAnsi"/>
          <w:lang w:eastAsia="en-US"/>
        </w:rPr>
        <w:br/>
        <w:t>– welke soort gegevens het betreft,</w:t>
      </w:r>
      <w:r w:rsidRPr="00F817B2">
        <w:rPr>
          <w:rFonts w:eastAsiaTheme="minorHAnsi"/>
          <w:lang w:eastAsia="en-US"/>
        </w:rPr>
        <w:br/>
        <w:t>– om welke mensen het gaat,</w:t>
      </w:r>
      <w:r w:rsidRPr="00F817B2">
        <w:rPr>
          <w:rFonts w:eastAsiaTheme="minorHAnsi"/>
          <w:lang w:eastAsia="en-US"/>
        </w:rPr>
        <w:br/>
        <w:t>– en om hoeveel mensen het gaat.</w:t>
      </w:r>
    </w:p>
    <w:p w14:paraId="6875E5D1" w14:textId="77777777" w:rsidR="00651297" w:rsidRPr="00F817B2" w:rsidRDefault="00651297" w:rsidP="00651297">
      <w:pPr>
        <w:rPr>
          <w:rFonts w:eastAsiaTheme="minorHAnsi"/>
          <w:lang w:eastAsia="en-US"/>
        </w:rPr>
      </w:pPr>
    </w:p>
    <w:p w14:paraId="1CB2ADF5" w14:textId="456AA48D" w:rsidR="00651297" w:rsidRPr="00F817B2" w:rsidRDefault="00A33376" w:rsidP="00651297">
      <w:pPr>
        <w:rPr>
          <w:rFonts w:eastAsiaTheme="minorHAnsi"/>
          <w:lang w:eastAsia="en-US"/>
        </w:rPr>
      </w:pPr>
      <w:r w:rsidRPr="00F817B2">
        <w:rPr>
          <w:rFonts w:eastAsiaTheme="minorHAnsi"/>
          <w:lang w:eastAsia="en-US"/>
        </w:rPr>
        <w:lastRenderedPageBreak/>
        <w:t>Opdrachtnemer</w:t>
      </w:r>
      <w:r w:rsidR="00651297" w:rsidRPr="00F817B2">
        <w:rPr>
          <w:rFonts w:eastAsiaTheme="minorHAnsi"/>
          <w:lang w:eastAsia="en-US"/>
        </w:rPr>
        <w:t xml:space="preserve"> neemt meteen maatregelen om het lek te stoppen en te voorkomen dat het opnieuw gebeurt. Hij informeert </w:t>
      </w:r>
      <w:r w:rsidR="0019348F" w:rsidRPr="00F817B2">
        <w:rPr>
          <w:rFonts w:eastAsiaTheme="minorHAnsi"/>
          <w:lang w:eastAsia="en-US"/>
        </w:rPr>
        <w:t>Opdrachtgever</w:t>
      </w:r>
      <w:r w:rsidR="00651297" w:rsidRPr="00F817B2">
        <w:rPr>
          <w:rFonts w:eastAsiaTheme="minorHAnsi"/>
          <w:lang w:eastAsia="en-US"/>
        </w:rPr>
        <w:t xml:space="preserve"> over de maatregelen die hij heeft genomen.</w:t>
      </w:r>
    </w:p>
    <w:p w14:paraId="266138A7" w14:textId="77777777" w:rsidR="00651297" w:rsidRPr="00F817B2" w:rsidRDefault="00651297" w:rsidP="00651297">
      <w:pPr>
        <w:rPr>
          <w:rFonts w:eastAsiaTheme="minorHAnsi"/>
          <w:lang w:eastAsia="en-US"/>
        </w:rPr>
      </w:pPr>
    </w:p>
    <w:p w14:paraId="76040FF7" w14:textId="77777777" w:rsidR="00651297" w:rsidRPr="00F817B2" w:rsidRDefault="00651297" w:rsidP="00651297">
      <w:r w:rsidRPr="00F817B2">
        <w:t>Opgemaakt te [plaats] d.d. [datum]</w:t>
      </w:r>
    </w:p>
    <w:p w14:paraId="14E57BE2" w14:textId="77777777" w:rsidR="00651297" w:rsidRPr="00F817B2" w:rsidRDefault="00651297" w:rsidP="00651297"/>
    <w:p w14:paraId="42CE3809" w14:textId="77777777" w:rsidR="00651297" w:rsidRPr="00F817B2" w:rsidRDefault="00651297" w:rsidP="00651297">
      <w:r w:rsidRPr="00F817B2">
        <w:t>De ondergetekenden,</w:t>
      </w:r>
    </w:p>
    <w:p w14:paraId="7C488E2D" w14:textId="77777777" w:rsidR="00651297" w:rsidRPr="00F817B2" w:rsidRDefault="00651297" w:rsidP="00651297"/>
    <w:p w14:paraId="06835D8C" w14:textId="16F16796" w:rsidR="00651297" w:rsidRPr="00F817B2" w:rsidRDefault="002F776E" w:rsidP="00651297">
      <w:r w:rsidRPr="00F817B2">
        <w:t>Opdrachtgever</w:t>
      </w:r>
      <w:r w:rsidR="00651297" w:rsidRPr="00F817B2">
        <w:tab/>
      </w:r>
      <w:r w:rsidR="00651297" w:rsidRPr="00F817B2">
        <w:tab/>
      </w:r>
      <w:r w:rsidR="00651297" w:rsidRPr="00F817B2">
        <w:tab/>
      </w:r>
      <w:r w:rsidR="00651297" w:rsidRPr="00F817B2">
        <w:tab/>
      </w:r>
      <w:r w:rsidR="00651297" w:rsidRPr="00F817B2">
        <w:tab/>
      </w:r>
      <w:r w:rsidR="00651297" w:rsidRPr="00F817B2">
        <w:tab/>
      </w:r>
      <w:r w:rsidR="00A33376" w:rsidRPr="00F817B2">
        <w:t>Opdrachtnemer</w:t>
      </w:r>
    </w:p>
    <w:p w14:paraId="78A86772" w14:textId="5CC749E7" w:rsidR="00651297" w:rsidRPr="00F817B2" w:rsidRDefault="00651297" w:rsidP="00651297">
      <w:r w:rsidRPr="00F817B2">
        <w:t>namens dezen,</w:t>
      </w:r>
      <w:r w:rsidRPr="00F817B2">
        <w:tab/>
      </w:r>
      <w:r w:rsidRPr="00F817B2">
        <w:tab/>
      </w:r>
      <w:r w:rsidRPr="00F817B2">
        <w:tab/>
      </w:r>
      <w:r w:rsidRPr="00F817B2">
        <w:tab/>
      </w:r>
      <w:r w:rsidRPr="00F817B2">
        <w:tab/>
      </w:r>
      <w:r w:rsidRPr="00F817B2">
        <w:tab/>
      </w:r>
      <w:r w:rsidR="00B76A87" w:rsidRPr="00F817B2">
        <w:tab/>
      </w:r>
      <w:r w:rsidRPr="00F817B2">
        <w:t>namens dezen,</w:t>
      </w:r>
    </w:p>
    <w:p w14:paraId="6F958B54" w14:textId="77777777" w:rsidR="00651297" w:rsidRPr="00F817B2" w:rsidRDefault="00651297" w:rsidP="00651297">
      <w:r w:rsidRPr="00F817B2">
        <w:t xml:space="preserve"> </w:t>
      </w:r>
    </w:p>
    <w:p w14:paraId="570F0CBA" w14:textId="77777777" w:rsidR="00651297" w:rsidRPr="00F817B2" w:rsidRDefault="00651297" w:rsidP="00651297"/>
    <w:p w14:paraId="7768151B" w14:textId="77777777" w:rsidR="00651297" w:rsidRPr="00F817B2" w:rsidRDefault="00651297" w:rsidP="00651297"/>
    <w:p w14:paraId="6EFEAF55" w14:textId="77777777" w:rsidR="00651297" w:rsidRPr="00F817B2" w:rsidRDefault="00651297" w:rsidP="00651297"/>
    <w:p w14:paraId="3B9939E7" w14:textId="77777777" w:rsidR="00651297" w:rsidRPr="00F817B2" w:rsidRDefault="00651297" w:rsidP="00651297"/>
    <w:p w14:paraId="004F2DA9" w14:textId="77777777" w:rsidR="00651297" w:rsidRPr="00F817B2" w:rsidRDefault="00651297" w:rsidP="00651297">
      <w:r w:rsidRPr="00F817B2">
        <w:t>_________________</w:t>
      </w:r>
      <w:r w:rsidRPr="00F817B2">
        <w:tab/>
      </w:r>
      <w:r w:rsidRPr="00F817B2">
        <w:tab/>
      </w:r>
      <w:r w:rsidRPr="00F817B2">
        <w:tab/>
      </w:r>
      <w:r w:rsidRPr="00F817B2">
        <w:tab/>
      </w:r>
      <w:r w:rsidRPr="00F817B2">
        <w:tab/>
      </w:r>
      <w:r w:rsidRPr="00F817B2">
        <w:tab/>
        <w:t>_________________</w:t>
      </w:r>
    </w:p>
    <w:p w14:paraId="78975E98" w14:textId="77777777" w:rsidR="00651297" w:rsidRPr="00F817B2" w:rsidRDefault="00651297" w:rsidP="00651297">
      <w:r w:rsidRPr="00F817B2">
        <w:t>[voorletters, naam]</w:t>
      </w:r>
      <w:r w:rsidRPr="00F817B2">
        <w:tab/>
      </w:r>
      <w:r w:rsidRPr="00F817B2">
        <w:tab/>
      </w:r>
      <w:r w:rsidRPr="00F817B2">
        <w:tab/>
      </w:r>
      <w:r w:rsidRPr="00F817B2">
        <w:tab/>
      </w:r>
      <w:r w:rsidRPr="00F817B2">
        <w:tab/>
      </w:r>
      <w:r w:rsidRPr="00F817B2">
        <w:tab/>
        <w:t>[voorletters, naam]</w:t>
      </w:r>
    </w:p>
    <w:p w14:paraId="6214E1E2" w14:textId="77777777" w:rsidR="00651297" w:rsidRPr="00F817B2" w:rsidRDefault="00651297" w:rsidP="00651297">
      <w:r w:rsidRPr="00F817B2">
        <w:t>[functie]</w:t>
      </w:r>
      <w:r w:rsidRPr="00F817B2">
        <w:tab/>
      </w:r>
      <w:r w:rsidRPr="00F817B2">
        <w:tab/>
      </w:r>
      <w:r w:rsidRPr="00F817B2">
        <w:tab/>
      </w:r>
      <w:r w:rsidRPr="00F817B2">
        <w:tab/>
      </w:r>
      <w:r w:rsidRPr="00F817B2">
        <w:tab/>
      </w:r>
      <w:r w:rsidRPr="00F817B2">
        <w:tab/>
      </w:r>
      <w:r w:rsidRPr="00F817B2">
        <w:tab/>
        <w:t>[functie]</w:t>
      </w:r>
    </w:p>
    <w:p w14:paraId="46909341" w14:textId="77777777" w:rsidR="00651297" w:rsidRPr="00F817B2" w:rsidRDefault="00651297" w:rsidP="00651297">
      <w:pPr>
        <w:rPr>
          <w:rFonts w:eastAsiaTheme="minorHAnsi"/>
          <w:lang w:eastAsia="en-US"/>
        </w:rPr>
      </w:pPr>
    </w:p>
    <w:p w14:paraId="67467EFA" w14:textId="77777777" w:rsidR="00651297" w:rsidRPr="00F817B2" w:rsidRDefault="00651297" w:rsidP="00651297">
      <w:pPr>
        <w:rPr>
          <w:rFonts w:eastAsiaTheme="minorHAnsi"/>
          <w:lang w:eastAsia="en-US"/>
        </w:rPr>
      </w:pPr>
    </w:p>
    <w:p w14:paraId="1A9A1B14" w14:textId="77777777" w:rsidR="00651297" w:rsidRPr="00F817B2" w:rsidRDefault="00651297" w:rsidP="00651297">
      <w:pPr>
        <w:rPr>
          <w:rFonts w:eastAsiaTheme="minorHAnsi"/>
          <w:lang w:eastAsia="en-US"/>
        </w:rPr>
      </w:pPr>
    </w:p>
    <w:p w14:paraId="6F660AB9" w14:textId="77777777" w:rsidR="00651297" w:rsidRPr="00F817B2" w:rsidRDefault="00651297" w:rsidP="00651297">
      <w:pPr>
        <w:rPr>
          <w:rFonts w:eastAsiaTheme="minorHAnsi"/>
          <w:lang w:eastAsia="en-US"/>
        </w:rPr>
      </w:pPr>
    </w:p>
    <w:p w14:paraId="52C32BA1" w14:textId="77777777" w:rsidR="00651297" w:rsidRPr="00F817B2" w:rsidRDefault="00651297" w:rsidP="00651297">
      <w:pPr>
        <w:rPr>
          <w:rFonts w:eastAsiaTheme="minorHAnsi"/>
          <w:lang w:eastAsia="en-US"/>
        </w:rPr>
      </w:pPr>
    </w:p>
    <w:p w14:paraId="2EF7E640" w14:textId="77777777" w:rsidR="00651297" w:rsidRPr="00F817B2" w:rsidRDefault="00651297" w:rsidP="00651297">
      <w:pPr>
        <w:rPr>
          <w:rFonts w:eastAsiaTheme="minorHAnsi"/>
          <w:lang w:eastAsia="en-US"/>
        </w:rPr>
      </w:pPr>
    </w:p>
    <w:p w14:paraId="6AE60421" w14:textId="77777777" w:rsidR="00651297" w:rsidRPr="00F817B2" w:rsidRDefault="00651297" w:rsidP="00651297">
      <w:pPr>
        <w:rPr>
          <w:rFonts w:eastAsiaTheme="minorHAnsi"/>
          <w:lang w:eastAsia="en-US"/>
        </w:rPr>
      </w:pPr>
    </w:p>
    <w:p w14:paraId="0102C816" w14:textId="77777777" w:rsidR="00651297" w:rsidRPr="00F817B2" w:rsidRDefault="00651297" w:rsidP="00651297">
      <w:pPr>
        <w:rPr>
          <w:rFonts w:eastAsiaTheme="minorHAnsi"/>
          <w:lang w:eastAsia="en-US"/>
        </w:rPr>
      </w:pPr>
    </w:p>
    <w:p w14:paraId="09601DD2" w14:textId="77777777" w:rsidR="00651297" w:rsidRPr="00F817B2" w:rsidRDefault="00651297" w:rsidP="00651297">
      <w:pPr>
        <w:rPr>
          <w:rFonts w:eastAsiaTheme="minorHAnsi"/>
          <w:lang w:eastAsia="en-US"/>
        </w:rPr>
      </w:pPr>
    </w:p>
    <w:p w14:paraId="4E4E1857" w14:textId="77777777" w:rsidR="00651297" w:rsidRPr="00F817B2" w:rsidRDefault="00651297" w:rsidP="00651297">
      <w:pPr>
        <w:rPr>
          <w:rFonts w:eastAsiaTheme="minorHAnsi"/>
          <w:lang w:eastAsia="en-US"/>
        </w:rPr>
      </w:pPr>
    </w:p>
    <w:p w14:paraId="38D62559" w14:textId="77777777" w:rsidR="00651297" w:rsidRPr="00F817B2" w:rsidRDefault="00651297" w:rsidP="00651297">
      <w:pPr>
        <w:rPr>
          <w:rFonts w:eastAsiaTheme="minorHAnsi"/>
          <w:lang w:eastAsia="en-US"/>
        </w:rPr>
      </w:pPr>
    </w:p>
    <w:p w14:paraId="3D1FA91D" w14:textId="77777777" w:rsidR="00651297" w:rsidRPr="00F817B2" w:rsidRDefault="00651297" w:rsidP="00651297">
      <w:pPr>
        <w:rPr>
          <w:rFonts w:eastAsiaTheme="minorHAnsi"/>
          <w:lang w:eastAsia="en-US"/>
        </w:rPr>
      </w:pPr>
    </w:p>
    <w:p w14:paraId="2C19E565" w14:textId="77777777" w:rsidR="00651297" w:rsidRPr="00F817B2" w:rsidRDefault="00651297" w:rsidP="00651297"/>
    <w:p w14:paraId="7AABFCED" w14:textId="77777777" w:rsidR="00651297" w:rsidRPr="00F817B2" w:rsidRDefault="00651297" w:rsidP="00651297"/>
    <w:p w14:paraId="2820CE4D" w14:textId="77777777" w:rsidR="00651297" w:rsidRPr="00F817B2" w:rsidRDefault="00651297" w:rsidP="00651297"/>
    <w:p w14:paraId="38038545" w14:textId="77777777" w:rsidR="00651297" w:rsidRPr="00F817B2" w:rsidRDefault="00651297" w:rsidP="00651297"/>
    <w:p w14:paraId="44DF9AEB" w14:textId="77777777" w:rsidR="00651297" w:rsidRPr="00F817B2" w:rsidRDefault="00651297" w:rsidP="00651297"/>
    <w:p w14:paraId="6AD4FF08" w14:textId="77777777" w:rsidR="00651297" w:rsidRPr="00F817B2" w:rsidRDefault="00651297" w:rsidP="00651297"/>
    <w:p w14:paraId="28982AF1" w14:textId="77777777" w:rsidR="00651297" w:rsidRPr="00F817B2" w:rsidRDefault="00651297" w:rsidP="00651297"/>
    <w:p w14:paraId="0E924AC7" w14:textId="77777777" w:rsidR="00651297" w:rsidRPr="00F817B2" w:rsidRDefault="00651297" w:rsidP="00651297"/>
    <w:p w14:paraId="29B90EDF" w14:textId="77777777" w:rsidR="00651297" w:rsidRPr="00F817B2" w:rsidRDefault="00651297" w:rsidP="00651297"/>
    <w:p w14:paraId="4B68DD8B" w14:textId="77777777" w:rsidR="00651297" w:rsidRPr="00F817B2" w:rsidRDefault="00651297" w:rsidP="00651297"/>
    <w:p w14:paraId="750F650A" w14:textId="77777777" w:rsidR="00651297" w:rsidRPr="00F817B2" w:rsidRDefault="00651297" w:rsidP="00651297"/>
    <w:p w14:paraId="214B6038" w14:textId="77777777" w:rsidR="00651297" w:rsidRPr="00F817B2" w:rsidRDefault="00651297" w:rsidP="00651297"/>
    <w:p w14:paraId="51CA68DC" w14:textId="77777777" w:rsidR="00651297" w:rsidRPr="00F817B2" w:rsidRDefault="00651297" w:rsidP="00651297"/>
    <w:p w14:paraId="011565AE" w14:textId="77777777" w:rsidR="00651297" w:rsidRPr="00F817B2" w:rsidRDefault="00651297" w:rsidP="00651297"/>
    <w:p w14:paraId="159F843C" w14:textId="77777777" w:rsidR="00651297" w:rsidRPr="00F817B2" w:rsidRDefault="00651297" w:rsidP="00651297"/>
    <w:p w14:paraId="642DC8E5" w14:textId="77777777" w:rsidR="00651297" w:rsidRPr="00F817B2" w:rsidRDefault="00651297" w:rsidP="00651297"/>
    <w:p w14:paraId="433CD530" w14:textId="77777777" w:rsidR="00651297" w:rsidRPr="00F817B2" w:rsidRDefault="00651297" w:rsidP="001737D0"/>
    <w:p w14:paraId="12B32E9F" w14:textId="77777777" w:rsidR="00651297" w:rsidRPr="00F817B2" w:rsidRDefault="00651297" w:rsidP="001737D0"/>
    <w:p w14:paraId="04EBEF67" w14:textId="77777777" w:rsidR="001737D0" w:rsidRPr="00F817B2" w:rsidRDefault="001737D0" w:rsidP="001737D0"/>
    <w:p w14:paraId="3A4E1FC4" w14:textId="77777777" w:rsidR="001737D0" w:rsidRPr="00F817B2" w:rsidRDefault="001737D0" w:rsidP="001737D0"/>
    <w:sectPr w:rsidR="001737D0" w:rsidRPr="00F817B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uteur" w:initials="A">
    <w:p w14:paraId="47B39B77" w14:textId="77777777" w:rsidR="00E55937" w:rsidRDefault="00E55937">
      <w:pPr>
        <w:pStyle w:val="Tekstopmerking"/>
      </w:pPr>
      <w:r>
        <w:rPr>
          <w:rStyle w:val="Verwijzingopmerking"/>
        </w:rPr>
        <w:annotationRef/>
      </w:r>
      <w:r>
        <w:t xml:space="preserve">Toegevoegd, omdat deze gegevens ontbreken in de Contractstandaard. </w:t>
      </w:r>
    </w:p>
  </w:comment>
  <w:comment w:id="5" w:author="Auteur" w:initials="A">
    <w:p w14:paraId="50600B7B" w14:textId="77777777" w:rsidR="00E55937" w:rsidRDefault="00E55937">
      <w:pPr>
        <w:pStyle w:val="Tekstopmerking"/>
      </w:pPr>
      <w:r>
        <w:rPr>
          <w:rStyle w:val="Verwijzingopmerking"/>
        </w:rPr>
        <w:annotationRef/>
      </w:r>
      <w:r>
        <w:t>Toegevoegd, omdat deze gegevens ontbreken in de Contractstandaard.</w:t>
      </w:r>
    </w:p>
  </w:comment>
  <w:comment w:id="12" w:author="Auteur" w:initials="A">
    <w:p w14:paraId="397041E2" w14:textId="77777777" w:rsidR="00B0780D" w:rsidRDefault="00B0780D">
      <w:pPr>
        <w:pStyle w:val="Tekstopmerking"/>
      </w:pPr>
      <w:r>
        <w:rPr>
          <w:rStyle w:val="Verwijzingopmerking"/>
        </w:rPr>
        <w:annotationRef/>
      </w:r>
      <w:r>
        <w:t>De definitie van fraude is vanuit juridisch perspectief onvoldoende uitgewerkt in de Contractstandaard. Daarom is de definitie nader uitgewerkt.</w:t>
      </w:r>
    </w:p>
  </w:comment>
  <w:comment w:id="13" w:author="Auteur" w:initials="A">
    <w:p w14:paraId="2B4EC060" w14:textId="77777777" w:rsidR="00544CE8" w:rsidRDefault="00355AD7" w:rsidP="00544CE8">
      <w:pPr>
        <w:pStyle w:val="Tekstopmerking"/>
      </w:pPr>
      <w:r>
        <w:rPr>
          <w:rStyle w:val="Verwijzingopmerking"/>
        </w:rPr>
        <w:annotationRef/>
      </w:r>
      <w:r w:rsidR="00544CE8">
        <w:t>Het begrip “Onderaannemer” hebben wij aangepast om het begrip te verduidelijken</w:t>
      </w:r>
    </w:p>
  </w:comment>
  <w:comment w:id="43" w:author="Auteur" w:initials="A">
    <w:p w14:paraId="24F2F28B" w14:textId="77777777" w:rsidR="000679BA" w:rsidRDefault="000679BA">
      <w:pPr>
        <w:pStyle w:val="Tekstopmerking"/>
      </w:pPr>
      <w:r>
        <w:rPr>
          <w:rStyle w:val="Verwijzingopmerking"/>
        </w:rPr>
        <w:annotationRef/>
      </w:r>
      <w:r>
        <w:t>In deel 3 mogen geen tekstuele aanpassingen gedaan worden.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B39B77" w15:done="0"/>
  <w15:commentEx w15:paraId="50600B7B" w15:done="0"/>
  <w15:commentEx w15:paraId="397041E2" w15:done="0"/>
  <w15:commentEx w15:paraId="2B4EC060" w15:done="0"/>
  <w15:commentEx w15:paraId="24F2F2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B39B77" w16cid:durableId="1912EC16"/>
  <w16cid:commentId w16cid:paraId="50600B7B" w16cid:durableId="59CCC1C2"/>
  <w16cid:commentId w16cid:paraId="397041E2" w16cid:durableId="61C2D2FC"/>
  <w16cid:commentId w16cid:paraId="2B4EC060" w16cid:durableId="5DC036C1"/>
  <w16cid:commentId w16cid:paraId="24F2F28B" w16cid:durableId="71387F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E3F72" w14:textId="77777777" w:rsidR="0003315A" w:rsidRDefault="0003315A" w:rsidP="00AF559B">
      <w:r>
        <w:separator/>
      </w:r>
    </w:p>
  </w:endnote>
  <w:endnote w:type="continuationSeparator" w:id="0">
    <w:p w14:paraId="343FF96A" w14:textId="77777777" w:rsidR="0003315A" w:rsidRDefault="0003315A" w:rsidP="00AF5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3B15" w14:textId="77777777" w:rsidR="00586A35" w:rsidRDefault="00586A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103871"/>
      <w:docPartObj>
        <w:docPartGallery w:val="Page Numbers (Bottom of Page)"/>
        <w:docPartUnique/>
      </w:docPartObj>
    </w:sdtPr>
    <w:sdtEndPr/>
    <w:sdtContent>
      <w:p w14:paraId="00EE8B38" w14:textId="69293D35" w:rsidR="00A861B6" w:rsidRDefault="00A861B6">
        <w:pPr>
          <w:pStyle w:val="Voettekst"/>
          <w:jc w:val="right"/>
        </w:pPr>
        <w:r>
          <w:fldChar w:fldCharType="begin"/>
        </w:r>
        <w:r>
          <w:instrText>PAGE   \* MERGEFORMAT</w:instrText>
        </w:r>
        <w:r>
          <w:fldChar w:fldCharType="separate"/>
        </w:r>
        <w:r>
          <w:t>2</w:t>
        </w:r>
        <w:r>
          <w:fldChar w:fldCharType="end"/>
        </w:r>
      </w:p>
    </w:sdtContent>
  </w:sdt>
  <w:p w14:paraId="57E75378" w14:textId="77777777" w:rsidR="00586A35" w:rsidRDefault="00586A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710D" w14:textId="77777777" w:rsidR="00586A35" w:rsidRDefault="00586A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172F9" w14:textId="77777777" w:rsidR="0003315A" w:rsidRDefault="0003315A" w:rsidP="00AF559B">
      <w:r>
        <w:separator/>
      </w:r>
    </w:p>
  </w:footnote>
  <w:footnote w:type="continuationSeparator" w:id="0">
    <w:p w14:paraId="7F673643" w14:textId="77777777" w:rsidR="0003315A" w:rsidRDefault="0003315A" w:rsidP="00AF5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AFB9" w14:textId="51143146" w:rsidR="00AF559B" w:rsidRDefault="00AF55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011800"/>
      <w:docPartObj>
        <w:docPartGallery w:val="Watermarks"/>
        <w:docPartUnique/>
      </w:docPartObj>
    </w:sdtPr>
    <w:sdtEndPr/>
    <w:sdtContent>
      <w:p w14:paraId="32F8FB26" w14:textId="72EBF6ED" w:rsidR="00AF559B" w:rsidRDefault="0003315A">
        <w:pPr>
          <w:pStyle w:val="Koptekst"/>
        </w:pPr>
        <w:r>
          <w:pict w14:anchorId="6FB203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5553" w14:textId="17A932F2" w:rsidR="00AF559B" w:rsidRDefault="00AF55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7E4"/>
    <w:multiLevelType w:val="hybridMultilevel"/>
    <w:tmpl w:val="2FF67F8A"/>
    <w:lvl w:ilvl="0" w:tplc="129C6CFE">
      <w:start w:val="1"/>
      <w:numFmt w:val="decimal"/>
      <w:lvlText w:val="%1."/>
      <w:lvlJc w:val="left"/>
      <w:pPr>
        <w:ind w:left="1440" w:hanging="360"/>
      </w:pPr>
    </w:lvl>
    <w:lvl w:ilvl="1" w:tplc="4F1E920C">
      <w:start w:val="1"/>
      <w:numFmt w:val="bullet"/>
      <w:lvlText w:val=""/>
      <w:lvlJc w:val="left"/>
      <w:pPr>
        <w:ind w:left="1440" w:hanging="360"/>
      </w:pPr>
      <w:rPr>
        <w:rFonts w:ascii="Symbol" w:hAnsi="Symbol"/>
      </w:rPr>
    </w:lvl>
    <w:lvl w:ilvl="2" w:tplc="796E0570">
      <w:start w:val="1"/>
      <w:numFmt w:val="decimal"/>
      <w:lvlText w:val="%3."/>
      <w:lvlJc w:val="left"/>
      <w:pPr>
        <w:ind w:left="1440" w:hanging="360"/>
      </w:pPr>
    </w:lvl>
    <w:lvl w:ilvl="3" w:tplc="ED629246">
      <w:start w:val="1"/>
      <w:numFmt w:val="decimal"/>
      <w:lvlText w:val="%4."/>
      <w:lvlJc w:val="left"/>
      <w:pPr>
        <w:ind w:left="1440" w:hanging="360"/>
      </w:pPr>
    </w:lvl>
    <w:lvl w:ilvl="4" w:tplc="FE92DCCA">
      <w:start w:val="1"/>
      <w:numFmt w:val="decimal"/>
      <w:lvlText w:val="%5."/>
      <w:lvlJc w:val="left"/>
      <w:pPr>
        <w:ind w:left="1440" w:hanging="360"/>
      </w:pPr>
    </w:lvl>
    <w:lvl w:ilvl="5" w:tplc="F3E4F7E4">
      <w:start w:val="1"/>
      <w:numFmt w:val="decimal"/>
      <w:lvlText w:val="%6."/>
      <w:lvlJc w:val="left"/>
      <w:pPr>
        <w:ind w:left="1440" w:hanging="360"/>
      </w:pPr>
    </w:lvl>
    <w:lvl w:ilvl="6" w:tplc="A0600B30">
      <w:start w:val="1"/>
      <w:numFmt w:val="decimal"/>
      <w:lvlText w:val="%7."/>
      <w:lvlJc w:val="left"/>
      <w:pPr>
        <w:ind w:left="1440" w:hanging="360"/>
      </w:pPr>
    </w:lvl>
    <w:lvl w:ilvl="7" w:tplc="8A38158C">
      <w:start w:val="1"/>
      <w:numFmt w:val="decimal"/>
      <w:lvlText w:val="%8."/>
      <w:lvlJc w:val="left"/>
      <w:pPr>
        <w:ind w:left="1440" w:hanging="360"/>
      </w:pPr>
    </w:lvl>
    <w:lvl w:ilvl="8" w:tplc="00FAC620">
      <w:start w:val="1"/>
      <w:numFmt w:val="decimal"/>
      <w:lvlText w:val="%9."/>
      <w:lvlJc w:val="left"/>
      <w:pPr>
        <w:ind w:left="1440" w:hanging="360"/>
      </w:pPr>
    </w:lvl>
  </w:abstractNum>
  <w:abstractNum w:abstractNumId="1" w15:restartNumberingAfterBreak="0">
    <w:nsid w:val="02326548"/>
    <w:multiLevelType w:val="multilevel"/>
    <w:tmpl w:val="99FA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24AD8"/>
    <w:multiLevelType w:val="multilevel"/>
    <w:tmpl w:val="036A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B5740"/>
    <w:multiLevelType w:val="hybridMultilevel"/>
    <w:tmpl w:val="2392FF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28318A"/>
    <w:multiLevelType w:val="hybridMultilevel"/>
    <w:tmpl w:val="5BFE9AF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010C16"/>
    <w:multiLevelType w:val="hybridMultilevel"/>
    <w:tmpl w:val="731448B4"/>
    <w:lvl w:ilvl="0" w:tplc="85162A50">
      <w:start w:val="2023"/>
      <w:numFmt w:val="bullet"/>
      <w:lvlText w:val="-"/>
      <w:lvlJc w:val="left"/>
      <w:pPr>
        <w:ind w:left="720" w:hanging="360"/>
      </w:pPr>
      <w:rPr>
        <w:rFonts w:ascii="Arial" w:eastAsia="Open Sans" w:hAnsi="Arial" w:cs="Aria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945D90"/>
    <w:multiLevelType w:val="hybridMultilevel"/>
    <w:tmpl w:val="4260DA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BC3EB9"/>
    <w:multiLevelType w:val="hybridMultilevel"/>
    <w:tmpl w:val="F50689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93ACD3"/>
    <w:multiLevelType w:val="hybridMultilevel"/>
    <w:tmpl w:val="FFFFFFFF"/>
    <w:lvl w:ilvl="0" w:tplc="6114C076">
      <w:start w:val="1"/>
      <w:numFmt w:val="bullet"/>
      <w:lvlText w:val=""/>
      <w:lvlJc w:val="left"/>
      <w:pPr>
        <w:ind w:left="720" w:hanging="360"/>
      </w:pPr>
      <w:rPr>
        <w:rFonts w:ascii="Symbol" w:hAnsi="Symbol" w:hint="default"/>
      </w:rPr>
    </w:lvl>
    <w:lvl w:ilvl="1" w:tplc="E2AA10E2">
      <w:start w:val="1"/>
      <w:numFmt w:val="bullet"/>
      <w:lvlText w:val="o"/>
      <w:lvlJc w:val="left"/>
      <w:pPr>
        <w:ind w:left="1440" w:hanging="360"/>
      </w:pPr>
      <w:rPr>
        <w:rFonts w:ascii="Courier New" w:hAnsi="Courier New" w:hint="default"/>
      </w:rPr>
    </w:lvl>
    <w:lvl w:ilvl="2" w:tplc="F3EEACBA">
      <w:start w:val="1"/>
      <w:numFmt w:val="bullet"/>
      <w:lvlText w:val=""/>
      <w:lvlJc w:val="left"/>
      <w:pPr>
        <w:ind w:left="2160" w:hanging="360"/>
      </w:pPr>
      <w:rPr>
        <w:rFonts w:ascii="Wingdings" w:hAnsi="Wingdings" w:hint="default"/>
      </w:rPr>
    </w:lvl>
    <w:lvl w:ilvl="3" w:tplc="ECDA17D2">
      <w:start w:val="1"/>
      <w:numFmt w:val="bullet"/>
      <w:lvlText w:val=""/>
      <w:lvlJc w:val="left"/>
      <w:pPr>
        <w:ind w:left="2880" w:hanging="360"/>
      </w:pPr>
      <w:rPr>
        <w:rFonts w:ascii="Symbol" w:hAnsi="Symbol" w:hint="default"/>
      </w:rPr>
    </w:lvl>
    <w:lvl w:ilvl="4" w:tplc="1DBE5E2E">
      <w:start w:val="1"/>
      <w:numFmt w:val="bullet"/>
      <w:lvlText w:val="o"/>
      <w:lvlJc w:val="left"/>
      <w:pPr>
        <w:ind w:left="3600" w:hanging="360"/>
      </w:pPr>
      <w:rPr>
        <w:rFonts w:ascii="Courier New" w:hAnsi="Courier New" w:hint="default"/>
      </w:rPr>
    </w:lvl>
    <w:lvl w:ilvl="5" w:tplc="6A28022A">
      <w:start w:val="1"/>
      <w:numFmt w:val="bullet"/>
      <w:lvlText w:val=""/>
      <w:lvlJc w:val="left"/>
      <w:pPr>
        <w:ind w:left="4320" w:hanging="360"/>
      </w:pPr>
      <w:rPr>
        <w:rFonts w:ascii="Wingdings" w:hAnsi="Wingdings" w:hint="default"/>
      </w:rPr>
    </w:lvl>
    <w:lvl w:ilvl="6" w:tplc="70CA6DB4">
      <w:start w:val="1"/>
      <w:numFmt w:val="bullet"/>
      <w:lvlText w:val=""/>
      <w:lvlJc w:val="left"/>
      <w:pPr>
        <w:ind w:left="5040" w:hanging="360"/>
      </w:pPr>
      <w:rPr>
        <w:rFonts w:ascii="Symbol" w:hAnsi="Symbol" w:hint="default"/>
      </w:rPr>
    </w:lvl>
    <w:lvl w:ilvl="7" w:tplc="F202D180">
      <w:start w:val="1"/>
      <w:numFmt w:val="bullet"/>
      <w:lvlText w:val="o"/>
      <w:lvlJc w:val="left"/>
      <w:pPr>
        <w:ind w:left="5760" w:hanging="360"/>
      </w:pPr>
      <w:rPr>
        <w:rFonts w:ascii="Courier New" w:hAnsi="Courier New" w:hint="default"/>
      </w:rPr>
    </w:lvl>
    <w:lvl w:ilvl="8" w:tplc="C7489B0E">
      <w:start w:val="1"/>
      <w:numFmt w:val="bullet"/>
      <w:lvlText w:val=""/>
      <w:lvlJc w:val="left"/>
      <w:pPr>
        <w:ind w:left="6480" w:hanging="360"/>
      </w:pPr>
      <w:rPr>
        <w:rFonts w:ascii="Wingdings" w:hAnsi="Wingdings" w:hint="default"/>
      </w:rPr>
    </w:lvl>
  </w:abstractNum>
  <w:abstractNum w:abstractNumId="9" w15:restartNumberingAfterBreak="0">
    <w:nsid w:val="176C4134"/>
    <w:multiLevelType w:val="multilevel"/>
    <w:tmpl w:val="3ADA3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97EF2"/>
    <w:multiLevelType w:val="hybridMultilevel"/>
    <w:tmpl w:val="DB70F59A"/>
    <w:lvl w:ilvl="0" w:tplc="0413001B">
      <w:start w:val="1"/>
      <w:numFmt w:val="lowerRoman"/>
      <w:lvlText w:val="%1."/>
      <w:lvlJc w:val="right"/>
      <w:pPr>
        <w:ind w:left="1080" w:hanging="360"/>
      </w:pPr>
      <w:rPr>
        <w:rFonts w:hint="default"/>
      </w:rPr>
    </w:lvl>
    <w:lvl w:ilvl="1" w:tplc="FFFFFFFF">
      <w:start w:val="5"/>
      <w:numFmt w:val="bullet"/>
      <w:lvlText w:val="-"/>
      <w:lvlJc w:val="left"/>
      <w:pPr>
        <w:ind w:left="2145" w:hanging="705"/>
      </w:pPr>
      <w:rPr>
        <w:rFonts w:ascii="Aptos" w:eastAsiaTheme="minorHAnsi" w:hAnsi="Aptos" w:cstheme="minorBid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0313986"/>
    <w:multiLevelType w:val="multilevel"/>
    <w:tmpl w:val="35A8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BD037A"/>
    <w:multiLevelType w:val="multilevel"/>
    <w:tmpl w:val="54BC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331BA9"/>
    <w:multiLevelType w:val="multilevel"/>
    <w:tmpl w:val="8D64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F16C5E"/>
    <w:multiLevelType w:val="hybridMultilevel"/>
    <w:tmpl w:val="346C7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C21920"/>
    <w:multiLevelType w:val="multilevel"/>
    <w:tmpl w:val="2B56F952"/>
    <w:lvl w:ilvl="0">
      <w:start w:val="1"/>
      <w:numFmt w:val="bullet"/>
      <w:lvlText w:val=""/>
      <w:lvlJc w:val="left"/>
      <w:pPr>
        <w:tabs>
          <w:tab w:val="num" w:pos="720"/>
        </w:tabs>
        <w:ind w:left="720" w:hanging="360"/>
      </w:pPr>
      <w:rPr>
        <w:rFonts w:ascii="Symbol" w:hAnsi="Symbol" w:hint="default"/>
        <w:sz w:val="20"/>
      </w:rPr>
    </w:lvl>
    <w:lvl w:ilvl="1" w:tentative="1">
      <w:start w:val="1"/>
      <w:numFmt w:val="bullet"/>
      <w:pStyle w:val="ParagraafNwstijl"/>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E9196B"/>
    <w:multiLevelType w:val="hybridMultilevel"/>
    <w:tmpl w:val="854AE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CA2535"/>
    <w:multiLevelType w:val="multilevel"/>
    <w:tmpl w:val="31FA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882ED6"/>
    <w:multiLevelType w:val="hybridMultilevel"/>
    <w:tmpl w:val="196A48D2"/>
    <w:lvl w:ilvl="0" w:tplc="A2FC3FE6">
      <w:start w:val="2023"/>
      <w:numFmt w:val="bullet"/>
      <w:lvlText w:val="-"/>
      <w:lvlJc w:val="left"/>
      <w:pPr>
        <w:ind w:left="2553" w:hanging="360"/>
      </w:pPr>
      <w:rPr>
        <w:rFonts w:ascii="Arial" w:eastAsia="Open Sans" w:hAnsi="Arial" w:cs="Arial" w:hint="default"/>
      </w:rPr>
    </w:lvl>
    <w:lvl w:ilvl="1" w:tplc="04130003" w:tentative="1">
      <w:start w:val="1"/>
      <w:numFmt w:val="bullet"/>
      <w:lvlText w:val="o"/>
      <w:lvlJc w:val="left"/>
      <w:pPr>
        <w:ind w:left="3600" w:hanging="360"/>
      </w:pPr>
      <w:rPr>
        <w:rFonts w:ascii="Courier New" w:hAnsi="Courier New" w:cs="Courier New" w:hint="default"/>
      </w:rPr>
    </w:lvl>
    <w:lvl w:ilvl="2" w:tplc="04130005" w:tentative="1">
      <w:start w:val="1"/>
      <w:numFmt w:val="bullet"/>
      <w:lvlText w:val=""/>
      <w:lvlJc w:val="left"/>
      <w:pPr>
        <w:ind w:left="4320" w:hanging="360"/>
      </w:pPr>
      <w:rPr>
        <w:rFonts w:ascii="Wingdings" w:hAnsi="Wingdings" w:hint="default"/>
      </w:rPr>
    </w:lvl>
    <w:lvl w:ilvl="3" w:tplc="04130001" w:tentative="1">
      <w:start w:val="1"/>
      <w:numFmt w:val="bullet"/>
      <w:lvlText w:val=""/>
      <w:lvlJc w:val="left"/>
      <w:pPr>
        <w:ind w:left="5040" w:hanging="360"/>
      </w:pPr>
      <w:rPr>
        <w:rFonts w:ascii="Symbol" w:hAnsi="Symbol" w:hint="default"/>
      </w:rPr>
    </w:lvl>
    <w:lvl w:ilvl="4" w:tplc="04130003" w:tentative="1">
      <w:start w:val="1"/>
      <w:numFmt w:val="bullet"/>
      <w:lvlText w:val="o"/>
      <w:lvlJc w:val="left"/>
      <w:pPr>
        <w:ind w:left="5760" w:hanging="360"/>
      </w:pPr>
      <w:rPr>
        <w:rFonts w:ascii="Courier New" w:hAnsi="Courier New" w:cs="Courier New" w:hint="default"/>
      </w:rPr>
    </w:lvl>
    <w:lvl w:ilvl="5" w:tplc="04130005" w:tentative="1">
      <w:start w:val="1"/>
      <w:numFmt w:val="bullet"/>
      <w:lvlText w:val=""/>
      <w:lvlJc w:val="left"/>
      <w:pPr>
        <w:ind w:left="6480" w:hanging="360"/>
      </w:pPr>
      <w:rPr>
        <w:rFonts w:ascii="Wingdings" w:hAnsi="Wingdings" w:hint="default"/>
      </w:rPr>
    </w:lvl>
    <w:lvl w:ilvl="6" w:tplc="04130001" w:tentative="1">
      <w:start w:val="1"/>
      <w:numFmt w:val="bullet"/>
      <w:lvlText w:val=""/>
      <w:lvlJc w:val="left"/>
      <w:pPr>
        <w:ind w:left="7200" w:hanging="360"/>
      </w:pPr>
      <w:rPr>
        <w:rFonts w:ascii="Symbol" w:hAnsi="Symbol" w:hint="default"/>
      </w:rPr>
    </w:lvl>
    <w:lvl w:ilvl="7" w:tplc="04130003" w:tentative="1">
      <w:start w:val="1"/>
      <w:numFmt w:val="bullet"/>
      <w:lvlText w:val="o"/>
      <w:lvlJc w:val="left"/>
      <w:pPr>
        <w:ind w:left="7920" w:hanging="360"/>
      </w:pPr>
      <w:rPr>
        <w:rFonts w:ascii="Courier New" w:hAnsi="Courier New" w:cs="Courier New" w:hint="default"/>
      </w:rPr>
    </w:lvl>
    <w:lvl w:ilvl="8" w:tplc="04130005" w:tentative="1">
      <w:start w:val="1"/>
      <w:numFmt w:val="bullet"/>
      <w:lvlText w:val=""/>
      <w:lvlJc w:val="left"/>
      <w:pPr>
        <w:ind w:left="8640" w:hanging="360"/>
      </w:pPr>
      <w:rPr>
        <w:rFonts w:ascii="Wingdings" w:hAnsi="Wingdings" w:hint="default"/>
      </w:rPr>
    </w:lvl>
  </w:abstractNum>
  <w:abstractNum w:abstractNumId="19" w15:restartNumberingAfterBreak="0">
    <w:nsid w:val="48058960"/>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48AF2065"/>
    <w:multiLevelType w:val="hybridMultilevel"/>
    <w:tmpl w:val="F3CEAB16"/>
    <w:lvl w:ilvl="0" w:tplc="4BBA9D8E">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786"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3A5E02"/>
    <w:multiLevelType w:val="hybridMultilevel"/>
    <w:tmpl w:val="78166A6C"/>
    <w:lvl w:ilvl="0" w:tplc="4BBA9D8E">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24D12C0"/>
    <w:multiLevelType w:val="hybridMultilevel"/>
    <w:tmpl w:val="0FA0BE68"/>
    <w:lvl w:ilvl="0" w:tplc="A2FC3FE6">
      <w:start w:val="2023"/>
      <w:numFmt w:val="bullet"/>
      <w:lvlText w:val="-"/>
      <w:lvlJc w:val="left"/>
      <w:pPr>
        <w:ind w:left="720" w:hanging="360"/>
      </w:pPr>
      <w:rPr>
        <w:rFonts w:ascii="Arial" w:eastAsia="Open San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5E20CC6"/>
    <w:multiLevelType w:val="hybridMultilevel"/>
    <w:tmpl w:val="DBB40CC2"/>
    <w:lvl w:ilvl="0" w:tplc="59487C88">
      <w:start w:val="3"/>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92065D3"/>
    <w:multiLevelType w:val="multilevel"/>
    <w:tmpl w:val="5442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5F66DF"/>
    <w:multiLevelType w:val="multilevel"/>
    <w:tmpl w:val="AF16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0120AA"/>
    <w:multiLevelType w:val="hybridMultilevel"/>
    <w:tmpl w:val="DFD0AB70"/>
    <w:lvl w:ilvl="0" w:tplc="4BBA9D8E">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61ACEA"/>
    <w:multiLevelType w:val="hybridMultilevel"/>
    <w:tmpl w:val="FFFFFFFF"/>
    <w:lvl w:ilvl="0" w:tplc="68D420F2">
      <w:start w:val="1"/>
      <w:numFmt w:val="bullet"/>
      <w:lvlText w:val=""/>
      <w:lvlJc w:val="left"/>
      <w:pPr>
        <w:ind w:left="720" w:hanging="360"/>
      </w:pPr>
      <w:rPr>
        <w:rFonts w:ascii="Symbol" w:hAnsi="Symbol" w:hint="default"/>
      </w:rPr>
    </w:lvl>
    <w:lvl w:ilvl="1" w:tplc="262CC340">
      <w:start w:val="1"/>
      <w:numFmt w:val="bullet"/>
      <w:lvlText w:val="o"/>
      <w:lvlJc w:val="left"/>
      <w:pPr>
        <w:ind w:left="1440" w:hanging="360"/>
      </w:pPr>
      <w:rPr>
        <w:rFonts w:ascii="Courier New" w:hAnsi="Courier New" w:hint="default"/>
      </w:rPr>
    </w:lvl>
    <w:lvl w:ilvl="2" w:tplc="1DCC7E92">
      <w:start w:val="1"/>
      <w:numFmt w:val="bullet"/>
      <w:lvlText w:val=""/>
      <w:lvlJc w:val="left"/>
      <w:pPr>
        <w:ind w:left="2160" w:hanging="360"/>
      </w:pPr>
      <w:rPr>
        <w:rFonts w:ascii="Wingdings" w:hAnsi="Wingdings" w:hint="default"/>
      </w:rPr>
    </w:lvl>
    <w:lvl w:ilvl="3" w:tplc="3CAAD8B0">
      <w:start w:val="1"/>
      <w:numFmt w:val="bullet"/>
      <w:lvlText w:val=""/>
      <w:lvlJc w:val="left"/>
      <w:pPr>
        <w:ind w:left="2880" w:hanging="360"/>
      </w:pPr>
      <w:rPr>
        <w:rFonts w:ascii="Symbol" w:hAnsi="Symbol" w:hint="default"/>
      </w:rPr>
    </w:lvl>
    <w:lvl w:ilvl="4" w:tplc="96942624">
      <w:start w:val="1"/>
      <w:numFmt w:val="bullet"/>
      <w:lvlText w:val="o"/>
      <w:lvlJc w:val="left"/>
      <w:pPr>
        <w:ind w:left="3600" w:hanging="360"/>
      </w:pPr>
      <w:rPr>
        <w:rFonts w:ascii="Courier New" w:hAnsi="Courier New" w:hint="default"/>
      </w:rPr>
    </w:lvl>
    <w:lvl w:ilvl="5" w:tplc="97C03DD0">
      <w:start w:val="1"/>
      <w:numFmt w:val="bullet"/>
      <w:lvlText w:val=""/>
      <w:lvlJc w:val="left"/>
      <w:pPr>
        <w:ind w:left="4320" w:hanging="360"/>
      </w:pPr>
      <w:rPr>
        <w:rFonts w:ascii="Wingdings" w:hAnsi="Wingdings" w:hint="default"/>
      </w:rPr>
    </w:lvl>
    <w:lvl w:ilvl="6" w:tplc="B21085EA">
      <w:start w:val="1"/>
      <w:numFmt w:val="bullet"/>
      <w:lvlText w:val=""/>
      <w:lvlJc w:val="left"/>
      <w:pPr>
        <w:ind w:left="5040" w:hanging="360"/>
      </w:pPr>
      <w:rPr>
        <w:rFonts w:ascii="Symbol" w:hAnsi="Symbol" w:hint="default"/>
      </w:rPr>
    </w:lvl>
    <w:lvl w:ilvl="7" w:tplc="C66C9D8C">
      <w:start w:val="1"/>
      <w:numFmt w:val="bullet"/>
      <w:lvlText w:val="o"/>
      <w:lvlJc w:val="left"/>
      <w:pPr>
        <w:ind w:left="5760" w:hanging="360"/>
      </w:pPr>
      <w:rPr>
        <w:rFonts w:ascii="Courier New" w:hAnsi="Courier New" w:hint="default"/>
      </w:rPr>
    </w:lvl>
    <w:lvl w:ilvl="8" w:tplc="69624958">
      <w:start w:val="1"/>
      <w:numFmt w:val="bullet"/>
      <w:lvlText w:val=""/>
      <w:lvlJc w:val="left"/>
      <w:pPr>
        <w:ind w:left="6480" w:hanging="360"/>
      </w:pPr>
      <w:rPr>
        <w:rFonts w:ascii="Wingdings" w:hAnsi="Wingdings" w:hint="default"/>
      </w:rPr>
    </w:lvl>
  </w:abstractNum>
  <w:abstractNum w:abstractNumId="28" w15:restartNumberingAfterBreak="0">
    <w:nsid w:val="60E330D5"/>
    <w:multiLevelType w:val="hybridMultilevel"/>
    <w:tmpl w:val="33CEB4F2"/>
    <w:lvl w:ilvl="0" w:tplc="23F60DDA">
      <w:start w:val="1"/>
      <w:numFmt w:val="decimal"/>
      <w:lvlText w:val="%1."/>
      <w:lvlJc w:val="left"/>
      <w:pPr>
        <w:ind w:left="1440" w:hanging="360"/>
      </w:pPr>
    </w:lvl>
    <w:lvl w:ilvl="1" w:tplc="CB14588C">
      <w:start w:val="1"/>
      <w:numFmt w:val="decimal"/>
      <w:lvlText w:val="%2."/>
      <w:lvlJc w:val="left"/>
      <w:pPr>
        <w:ind w:left="1440" w:hanging="360"/>
      </w:pPr>
    </w:lvl>
    <w:lvl w:ilvl="2" w:tplc="454E33D6">
      <w:start w:val="1"/>
      <w:numFmt w:val="decimal"/>
      <w:lvlText w:val="%3."/>
      <w:lvlJc w:val="left"/>
      <w:pPr>
        <w:ind w:left="1440" w:hanging="360"/>
      </w:pPr>
    </w:lvl>
    <w:lvl w:ilvl="3" w:tplc="DF929254">
      <w:start w:val="1"/>
      <w:numFmt w:val="decimal"/>
      <w:lvlText w:val="%4."/>
      <w:lvlJc w:val="left"/>
      <w:pPr>
        <w:ind w:left="1440" w:hanging="360"/>
      </w:pPr>
    </w:lvl>
    <w:lvl w:ilvl="4" w:tplc="31003282">
      <w:start w:val="1"/>
      <w:numFmt w:val="decimal"/>
      <w:lvlText w:val="%5."/>
      <w:lvlJc w:val="left"/>
      <w:pPr>
        <w:ind w:left="1440" w:hanging="360"/>
      </w:pPr>
    </w:lvl>
    <w:lvl w:ilvl="5" w:tplc="155E2DE4">
      <w:start w:val="1"/>
      <w:numFmt w:val="decimal"/>
      <w:lvlText w:val="%6."/>
      <w:lvlJc w:val="left"/>
      <w:pPr>
        <w:ind w:left="1440" w:hanging="360"/>
      </w:pPr>
    </w:lvl>
    <w:lvl w:ilvl="6" w:tplc="F2A89FB6">
      <w:start w:val="1"/>
      <w:numFmt w:val="decimal"/>
      <w:lvlText w:val="%7."/>
      <w:lvlJc w:val="left"/>
      <w:pPr>
        <w:ind w:left="1440" w:hanging="360"/>
      </w:pPr>
    </w:lvl>
    <w:lvl w:ilvl="7" w:tplc="90023E38">
      <w:start w:val="1"/>
      <w:numFmt w:val="decimal"/>
      <w:lvlText w:val="%8."/>
      <w:lvlJc w:val="left"/>
      <w:pPr>
        <w:ind w:left="1440" w:hanging="360"/>
      </w:pPr>
    </w:lvl>
    <w:lvl w:ilvl="8" w:tplc="7AEC3FA8">
      <w:start w:val="1"/>
      <w:numFmt w:val="decimal"/>
      <w:lvlText w:val="%9."/>
      <w:lvlJc w:val="left"/>
      <w:pPr>
        <w:ind w:left="1440" w:hanging="360"/>
      </w:pPr>
    </w:lvl>
  </w:abstractNum>
  <w:abstractNum w:abstractNumId="29" w15:restartNumberingAfterBreak="0">
    <w:nsid w:val="630045EB"/>
    <w:multiLevelType w:val="multilevel"/>
    <w:tmpl w:val="03AE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981864"/>
    <w:multiLevelType w:val="hybridMultilevel"/>
    <w:tmpl w:val="4CB29D0C"/>
    <w:lvl w:ilvl="0" w:tplc="90605150">
      <w:start w:val="1"/>
      <w:numFmt w:val="bullet"/>
      <w:lvlText w:val=""/>
      <w:lvlJc w:val="left"/>
      <w:pPr>
        <w:ind w:left="720" w:hanging="360"/>
      </w:pPr>
      <w:rPr>
        <w:rFonts w:ascii="Symbol" w:hAnsi="Symbol" w:hint="default"/>
      </w:rPr>
    </w:lvl>
    <w:lvl w:ilvl="1" w:tplc="3EE66370">
      <w:start w:val="5"/>
      <w:numFmt w:val="bullet"/>
      <w:lvlText w:val="-"/>
      <w:lvlJc w:val="left"/>
      <w:pPr>
        <w:ind w:left="1785" w:hanging="705"/>
      </w:pPr>
      <w:rPr>
        <w:rFonts w:ascii="Aptos" w:eastAsiaTheme="minorHAnsi" w:hAnsi="Aptos"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681C7F"/>
    <w:multiLevelType w:val="hybridMultilevel"/>
    <w:tmpl w:val="0F50CB0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786"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5DB48D5"/>
    <w:multiLevelType w:val="multilevel"/>
    <w:tmpl w:val="DF5E9E00"/>
    <w:lvl w:ilvl="0">
      <w:start w:val="1"/>
      <w:numFmt w:val="lowerRoman"/>
      <w:lvlText w:val="%1."/>
      <w:lvlJc w:val="right"/>
      <w:pPr>
        <w:tabs>
          <w:tab w:val="num" w:pos="1068"/>
        </w:tabs>
        <w:ind w:left="1068" w:hanging="360"/>
      </w:pPr>
      <w:rPr>
        <w:rFonts w:hint="default"/>
        <w:sz w:val="20"/>
      </w:rPr>
    </w:lvl>
    <w:lvl w:ilvl="1">
      <w:start w:val="1"/>
      <w:numFmt w:val="decimal"/>
      <w:lvlText w:val="%2."/>
      <w:lvlJc w:val="left"/>
      <w:pPr>
        <w:ind w:left="705" w:hanging="705"/>
      </w:pPr>
      <w:rPr>
        <w:rFonts w:hint="default"/>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3" w15:restartNumberingAfterBreak="0">
    <w:nsid w:val="70D15A0C"/>
    <w:multiLevelType w:val="multilevel"/>
    <w:tmpl w:val="8F38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F772E9"/>
    <w:multiLevelType w:val="multilevel"/>
    <w:tmpl w:val="4C5E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9A09B7"/>
    <w:multiLevelType w:val="hybridMultilevel"/>
    <w:tmpl w:val="4F86566A"/>
    <w:lvl w:ilvl="0" w:tplc="A2FC3FE6">
      <w:start w:val="2023"/>
      <w:numFmt w:val="bullet"/>
      <w:lvlText w:val="-"/>
      <w:lvlJc w:val="left"/>
      <w:pPr>
        <w:ind w:left="720" w:hanging="360"/>
      </w:pPr>
      <w:rPr>
        <w:rFonts w:ascii="Arial" w:eastAsia="Open Sans" w:hAnsi="Arial" w:cs="Arial" w:hint="default"/>
      </w:rPr>
    </w:lvl>
    <w:lvl w:ilvl="1" w:tplc="975C399A">
      <w:start w:val="2023"/>
      <w:numFmt w:val="bullet"/>
      <w:lvlText w:val="•"/>
      <w:lvlJc w:val="left"/>
      <w:pPr>
        <w:ind w:left="1780" w:hanging="70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999640D"/>
    <w:multiLevelType w:val="hybridMultilevel"/>
    <w:tmpl w:val="FFFFFFFF"/>
    <w:lvl w:ilvl="0" w:tplc="6AB078C0">
      <w:start w:val="1"/>
      <w:numFmt w:val="bullet"/>
      <w:lvlText w:val=""/>
      <w:lvlJc w:val="left"/>
      <w:pPr>
        <w:ind w:left="720" w:hanging="360"/>
      </w:pPr>
      <w:rPr>
        <w:rFonts w:ascii="Symbol" w:hAnsi="Symbol" w:hint="default"/>
      </w:rPr>
    </w:lvl>
    <w:lvl w:ilvl="1" w:tplc="C36ED1AA">
      <w:start w:val="1"/>
      <w:numFmt w:val="bullet"/>
      <w:lvlText w:val="o"/>
      <w:lvlJc w:val="left"/>
      <w:pPr>
        <w:ind w:left="1440" w:hanging="360"/>
      </w:pPr>
      <w:rPr>
        <w:rFonts w:ascii="Courier New" w:hAnsi="Courier New" w:hint="default"/>
      </w:rPr>
    </w:lvl>
    <w:lvl w:ilvl="2" w:tplc="266A3A88">
      <w:start w:val="1"/>
      <w:numFmt w:val="bullet"/>
      <w:lvlText w:val=""/>
      <w:lvlJc w:val="left"/>
      <w:pPr>
        <w:ind w:left="2160" w:hanging="360"/>
      </w:pPr>
      <w:rPr>
        <w:rFonts w:ascii="Wingdings" w:hAnsi="Wingdings" w:hint="default"/>
      </w:rPr>
    </w:lvl>
    <w:lvl w:ilvl="3" w:tplc="F6408AD8">
      <w:start w:val="1"/>
      <w:numFmt w:val="bullet"/>
      <w:lvlText w:val=""/>
      <w:lvlJc w:val="left"/>
      <w:pPr>
        <w:ind w:left="2880" w:hanging="360"/>
      </w:pPr>
      <w:rPr>
        <w:rFonts w:ascii="Symbol" w:hAnsi="Symbol" w:hint="default"/>
      </w:rPr>
    </w:lvl>
    <w:lvl w:ilvl="4" w:tplc="E77C233C">
      <w:start w:val="1"/>
      <w:numFmt w:val="bullet"/>
      <w:lvlText w:val="o"/>
      <w:lvlJc w:val="left"/>
      <w:pPr>
        <w:ind w:left="3600" w:hanging="360"/>
      </w:pPr>
      <w:rPr>
        <w:rFonts w:ascii="Courier New" w:hAnsi="Courier New" w:hint="default"/>
      </w:rPr>
    </w:lvl>
    <w:lvl w:ilvl="5" w:tplc="33F23C3C">
      <w:start w:val="1"/>
      <w:numFmt w:val="bullet"/>
      <w:lvlText w:val=""/>
      <w:lvlJc w:val="left"/>
      <w:pPr>
        <w:ind w:left="4320" w:hanging="360"/>
      </w:pPr>
      <w:rPr>
        <w:rFonts w:ascii="Wingdings" w:hAnsi="Wingdings" w:hint="default"/>
      </w:rPr>
    </w:lvl>
    <w:lvl w:ilvl="6" w:tplc="5DD416FE">
      <w:start w:val="1"/>
      <w:numFmt w:val="bullet"/>
      <w:lvlText w:val=""/>
      <w:lvlJc w:val="left"/>
      <w:pPr>
        <w:ind w:left="5040" w:hanging="360"/>
      </w:pPr>
      <w:rPr>
        <w:rFonts w:ascii="Symbol" w:hAnsi="Symbol" w:hint="default"/>
      </w:rPr>
    </w:lvl>
    <w:lvl w:ilvl="7" w:tplc="861A21D8">
      <w:start w:val="1"/>
      <w:numFmt w:val="bullet"/>
      <w:lvlText w:val="o"/>
      <w:lvlJc w:val="left"/>
      <w:pPr>
        <w:ind w:left="5760" w:hanging="360"/>
      </w:pPr>
      <w:rPr>
        <w:rFonts w:ascii="Courier New" w:hAnsi="Courier New" w:hint="default"/>
      </w:rPr>
    </w:lvl>
    <w:lvl w:ilvl="8" w:tplc="AABA224E">
      <w:start w:val="1"/>
      <w:numFmt w:val="bullet"/>
      <w:lvlText w:val=""/>
      <w:lvlJc w:val="left"/>
      <w:pPr>
        <w:ind w:left="6480" w:hanging="360"/>
      </w:pPr>
      <w:rPr>
        <w:rFonts w:ascii="Wingdings" w:hAnsi="Wingdings" w:hint="default"/>
      </w:rPr>
    </w:lvl>
  </w:abstractNum>
  <w:abstractNum w:abstractNumId="37" w15:restartNumberingAfterBreak="0">
    <w:nsid w:val="7B4D1164"/>
    <w:multiLevelType w:val="multilevel"/>
    <w:tmpl w:val="B388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4794251">
    <w:abstractNumId w:val="6"/>
  </w:num>
  <w:num w:numId="2" w16cid:durableId="1537233776">
    <w:abstractNumId w:val="26"/>
  </w:num>
  <w:num w:numId="3" w16cid:durableId="1165970939">
    <w:abstractNumId w:val="21"/>
  </w:num>
  <w:num w:numId="4" w16cid:durableId="1661810689">
    <w:abstractNumId w:val="20"/>
  </w:num>
  <w:num w:numId="5" w16cid:durableId="1678582019">
    <w:abstractNumId w:val="11"/>
  </w:num>
  <w:num w:numId="6" w16cid:durableId="104857658">
    <w:abstractNumId w:val="17"/>
  </w:num>
  <w:num w:numId="7" w16cid:durableId="863982840">
    <w:abstractNumId w:val="37"/>
  </w:num>
  <w:num w:numId="8" w16cid:durableId="1145898930">
    <w:abstractNumId w:val="2"/>
  </w:num>
  <w:num w:numId="9" w16cid:durableId="426654971">
    <w:abstractNumId w:val="34"/>
  </w:num>
  <w:num w:numId="10" w16cid:durableId="321664452">
    <w:abstractNumId w:val="13"/>
  </w:num>
  <w:num w:numId="11" w16cid:durableId="391077702">
    <w:abstractNumId w:val="25"/>
  </w:num>
  <w:num w:numId="12" w16cid:durableId="1314717795">
    <w:abstractNumId w:val="3"/>
  </w:num>
  <w:num w:numId="13" w16cid:durableId="1274363215">
    <w:abstractNumId w:val="1"/>
  </w:num>
  <w:num w:numId="14" w16cid:durableId="862748472">
    <w:abstractNumId w:val="9"/>
  </w:num>
  <w:num w:numId="15" w16cid:durableId="416949464">
    <w:abstractNumId w:val="29"/>
  </w:num>
  <w:num w:numId="16" w16cid:durableId="954672900">
    <w:abstractNumId w:val="15"/>
  </w:num>
  <w:num w:numId="17" w16cid:durableId="569921263">
    <w:abstractNumId w:val="24"/>
  </w:num>
  <w:num w:numId="18" w16cid:durableId="1914777245">
    <w:abstractNumId w:val="33"/>
  </w:num>
  <w:num w:numId="19" w16cid:durableId="1102216458">
    <w:abstractNumId w:val="18"/>
  </w:num>
  <w:num w:numId="20" w16cid:durableId="1427925080">
    <w:abstractNumId w:val="22"/>
  </w:num>
  <w:num w:numId="21" w16cid:durableId="1695494713">
    <w:abstractNumId w:val="35"/>
  </w:num>
  <w:num w:numId="22" w16cid:durableId="1470052576">
    <w:abstractNumId w:val="23"/>
  </w:num>
  <w:num w:numId="23" w16cid:durableId="257057995">
    <w:abstractNumId w:val="5"/>
  </w:num>
  <w:num w:numId="24" w16cid:durableId="747075515">
    <w:abstractNumId w:val="4"/>
  </w:num>
  <w:num w:numId="25" w16cid:durableId="1844052347">
    <w:abstractNumId w:val="10"/>
  </w:num>
  <w:num w:numId="26" w16cid:durableId="1339501419">
    <w:abstractNumId w:val="32"/>
  </w:num>
  <w:num w:numId="27" w16cid:durableId="383138233">
    <w:abstractNumId w:val="12"/>
  </w:num>
  <w:num w:numId="28" w16cid:durableId="785079601">
    <w:abstractNumId w:val="30"/>
  </w:num>
  <w:num w:numId="29" w16cid:durableId="755326492">
    <w:abstractNumId w:val="16"/>
  </w:num>
  <w:num w:numId="30" w16cid:durableId="273290313">
    <w:abstractNumId w:val="31"/>
  </w:num>
  <w:num w:numId="31" w16cid:durableId="94400970">
    <w:abstractNumId w:val="36"/>
  </w:num>
  <w:num w:numId="32" w16cid:durableId="2041078565">
    <w:abstractNumId w:val="27"/>
  </w:num>
  <w:num w:numId="33" w16cid:durableId="1509370222">
    <w:abstractNumId w:val="8"/>
  </w:num>
  <w:num w:numId="34" w16cid:durableId="1259951181">
    <w:abstractNumId w:val="19"/>
  </w:num>
  <w:num w:numId="35" w16cid:durableId="752239216">
    <w:abstractNumId w:val="0"/>
  </w:num>
  <w:num w:numId="36" w16cid:durableId="1290086496">
    <w:abstractNumId w:val="28"/>
  </w:num>
  <w:num w:numId="37" w16cid:durableId="352458449">
    <w:abstractNumId w:val="7"/>
  </w:num>
  <w:num w:numId="38" w16cid:durableId="11677480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7D0"/>
    <w:rsid w:val="000004BF"/>
    <w:rsid w:val="00010C56"/>
    <w:rsid w:val="000132E5"/>
    <w:rsid w:val="00013380"/>
    <w:rsid w:val="000173E0"/>
    <w:rsid w:val="00017C34"/>
    <w:rsid w:val="000277AD"/>
    <w:rsid w:val="0003315A"/>
    <w:rsid w:val="00033CF4"/>
    <w:rsid w:val="00034095"/>
    <w:rsid w:val="000363F7"/>
    <w:rsid w:val="0003690B"/>
    <w:rsid w:val="00057532"/>
    <w:rsid w:val="00061770"/>
    <w:rsid w:val="000652E5"/>
    <w:rsid w:val="000679BA"/>
    <w:rsid w:val="0007505F"/>
    <w:rsid w:val="00084A86"/>
    <w:rsid w:val="00084E5A"/>
    <w:rsid w:val="0009071A"/>
    <w:rsid w:val="00092572"/>
    <w:rsid w:val="000A1AE1"/>
    <w:rsid w:val="000B4D4A"/>
    <w:rsid w:val="000B5120"/>
    <w:rsid w:val="000C3D0A"/>
    <w:rsid w:val="000C6986"/>
    <w:rsid w:val="000C736E"/>
    <w:rsid w:val="000D1D03"/>
    <w:rsid w:val="000D52F2"/>
    <w:rsid w:val="000E12AE"/>
    <w:rsid w:val="000E4D66"/>
    <w:rsid w:val="000E5297"/>
    <w:rsid w:val="000F12D6"/>
    <w:rsid w:val="000F134C"/>
    <w:rsid w:val="000F40C9"/>
    <w:rsid w:val="000F5B65"/>
    <w:rsid w:val="000F60B2"/>
    <w:rsid w:val="00100035"/>
    <w:rsid w:val="001027CF"/>
    <w:rsid w:val="001072BB"/>
    <w:rsid w:val="00107FA6"/>
    <w:rsid w:val="0011267D"/>
    <w:rsid w:val="00127DAB"/>
    <w:rsid w:val="001326FE"/>
    <w:rsid w:val="00137D45"/>
    <w:rsid w:val="00143412"/>
    <w:rsid w:val="00150031"/>
    <w:rsid w:val="00152045"/>
    <w:rsid w:val="00161FD8"/>
    <w:rsid w:val="00171956"/>
    <w:rsid w:val="0017198C"/>
    <w:rsid w:val="001737D0"/>
    <w:rsid w:val="00174A3B"/>
    <w:rsid w:val="0019348F"/>
    <w:rsid w:val="001966C3"/>
    <w:rsid w:val="001A2AD8"/>
    <w:rsid w:val="001A41AF"/>
    <w:rsid w:val="001B4D4F"/>
    <w:rsid w:val="001B4DAD"/>
    <w:rsid w:val="001B50E9"/>
    <w:rsid w:val="001B75D6"/>
    <w:rsid w:val="001C1D9E"/>
    <w:rsid w:val="001E1EBD"/>
    <w:rsid w:val="001E2C9C"/>
    <w:rsid w:val="001F2B8D"/>
    <w:rsid w:val="001F4779"/>
    <w:rsid w:val="0021614C"/>
    <w:rsid w:val="002265DA"/>
    <w:rsid w:val="00231115"/>
    <w:rsid w:val="00232C6F"/>
    <w:rsid w:val="002373C4"/>
    <w:rsid w:val="002374F5"/>
    <w:rsid w:val="00250762"/>
    <w:rsid w:val="00250F1E"/>
    <w:rsid w:val="00251188"/>
    <w:rsid w:val="00254921"/>
    <w:rsid w:val="00260A5B"/>
    <w:rsid w:val="00281A05"/>
    <w:rsid w:val="00287316"/>
    <w:rsid w:val="00292657"/>
    <w:rsid w:val="00294140"/>
    <w:rsid w:val="00294EED"/>
    <w:rsid w:val="00295CC4"/>
    <w:rsid w:val="002A28D4"/>
    <w:rsid w:val="002B30BE"/>
    <w:rsid w:val="002B44A4"/>
    <w:rsid w:val="002B72FE"/>
    <w:rsid w:val="002B7718"/>
    <w:rsid w:val="002C1143"/>
    <w:rsid w:val="002C2A50"/>
    <w:rsid w:val="002C441A"/>
    <w:rsid w:val="002C5A38"/>
    <w:rsid w:val="002D1FFE"/>
    <w:rsid w:val="002D38FD"/>
    <w:rsid w:val="002F0C4F"/>
    <w:rsid w:val="002F3E41"/>
    <w:rsid w:val="002F48A2"/>
    <w:rsid w:val="002F6174"/>
    <w:rsid w:val="002F69E8"/>
    <w:rsid w:val="002F776E"/>
    <w:rsid w:val="00307D29"/>
    <w:rsid w:val="003203C8"/>
    <w:rsid w:val="00333127"/>
    <w:rsid w:val="003400F1"/>
    <w:rsid w:val="0034614C"/>
    <w:rsid w:val="00354E22"/>
    <w:rsid w:val="00355AD7"/>
    <w:rsid w:val="003605D7"/>
    <w:rsid w:val="00363DFE"/>
    <w:rsid w:val="00374EBC"/>
    <w:rsid w:val="00375920"/>
    <w:rsid w:val="00376B52"/>
    <w:rsid w:val="00380E66"/>
    <w:rsid w:val="00383A3E"/>
    <w:rsid w:val="0039172D"/>
    <w:rsid w:val="00393145"/>
    <w:rsid w:val="00396281"/>
    <w:rsid w:val="0039664B"/>
    <w:rsid w:val="003A45DA"/>
    <w:rsid w:val="003A7D95"/>
    <w:rsid w:val="003B0A40"/>
    <w:rsid w:val="003B156F"/>
    <w:rsid w:val="003B2CE8"/>
    <w:rsid w:val="003B385C"/>
    <w:rsid w:val="003C3906"/>
    <w:rsid w:val="003C46FE"/>
    <w:rsid w:val="003C7792"/>
    <w:rsid w:val="003C7966"/>
    <w:rsid w:val="003D4EF9"/>
    <w:rsid w:val="003E09C6"/>
    <w:rsid w:val="003E5754"/>
    <w:rsid w:val="003F53D9"/>
    <w:rsid w:val="003F7AD6"/>
    <w:rsid w:val="00403499"/>
    <w:rsid w:val="00415563"/>
    <w:rsid w:val="004172D1"/>
    <w:rsid w:val="00421E7C"/>
    <w:rsid w:val="004228C9"/>
    <w:rsid w:val="00440769"/>
    <w:rsid w:val="00440C0D"/>
    <w:rsid w:val="00450D70"/>
    <w:rsid w:val="00466DAB"/>
    <w:rsid w:val="004724B7"/>
    <w:rsid w:val="004753BE"/>
    <w:rsid w:val="00476260"/>
    <w:rsid w:val="004813C9"/>
    <w:rsid w:val="00492A80"/>
    <w:rsid w:val="004956D9"/>
    <w:rsid w:val="004963BC"/>
    <w:rsid w:val="004A25FC"/>
    <w:rsid w:val="004A4C34"/>
    <w:rsid w:val="004A5621"/>
    <w:rsid w:val="004C1516"/>
    <w:rsid w:val="004D2F55"/>
    <w:rsid w:val="004E34AC"/>
    <w:rsid w:val="004E5CBD"/>
    <w:rsid w:val="004E640A"/>
    <w:rsid w:val="004F4519"/>
    <w:rsid w:val="004F51A3"/>
    <w:rsid w:val="00510804"/>
    <w:rsid w:val="00516EFF"/>
    <w:rsid w:val="00523CD9"/>
    <w:rsid w:val="00534010"/>
    <w:rsid w:val="00544CE8"/>
    <w:rsid w:val="00550E37"/>
    <w:rsid w:val="00553DD8"/>
    <w:rsid w:val="0056215B"/>
    <w:rsid w:val="005630C6"/>
    <w:rsid w:val="00575FF6"/>
    <w:rsid w:val="0058434F"/>
    <w:rsid w:val="00586A35"/>
    <w:rsid w:val="00586E30"/>
    <w:rsid w:val="005969BB"/>
    <w:rsid w:val="00597AEC"/>
    <w:rsid w:val="005A10AF"/>
    <w:rsid w:val="005A1ADE"/>
    <w:rsid w:val="005A67EA"/>
    <w:rsid w:val="005B269D"/>
    <w:rsid w:val="005B3EE8"/>
    <w:rsid w:val="005B5C5C"/>
    <w:rsid w:val="005B6D4A"/>
    <w:rsid w:val="005C307F"/>
    <w:rsid w:val="005D46FC"/>
    <w:rsid w:val="005E6F23"/>
    <w:rsid w:val="005F7501"/>
    <w:rsid w:val="00603845"/>
    <w:rsid w:val="00603B22"/>
    <w:rsid w:val="006044AD"/>
    <w:rsid w:val="00615289"/>
    <w:rsid w:val="00623ED8"/>
    <w:rsid w:val="00624CDB"/>
    <w:rsid w:val="0063148F"/>
    <w:rsid w:val="00635F21"/>
    <w:rsid w:val="00651297"/>
    <w:rsid w:val="00652CD0"/>
    <w:rsid w:val="00653619"/>
    <w:rsid w:val="0066418C"/>
    <w:rsid w:val="006717E6"/>
    <w:rsid w:val="0067537C"/>
    <w:rsid w:val="00683AC5"/>
    <w:rsid w:val="0068739D"/>
    <w:rsid w:val="006936DF"/>
    <w:rsid w:val="006A7B96"/>
    <w:rsid w:val="006B0B21"/>
    <w:rsid w:val="006B2720"/>
    <w:rsid w:val="006B5099"/>
    <w:rsid w:val="006B73FF"/>
    <w:rsid w:val="006C3A8B"/>
    <w:rsid w:val="006D19D1"/>
    <w:rsid w:val="006D4D74"/>
    <w:rsid w:val="006E15B2"/>
    <w:rsid w:val="006E3B8D"/>
    <w:rsid w:val="006E6C85"/>
    <w:rsid w:val="006F77B1"/>
    <w:rsid w:val="00705D6D"/>
    <w:rsid w:val="00710BA7"/>
    <w:rsid w:val="007121CE"/>
    <w:rsid w:val="0071303E"/>
    <w:rsid w:val="00715E91"/>
    <w:rsid w:val="00716436"/>
    <w:rsid w:val="0072087A"/>
    <w:rsid w:val="007304FB"/>
    <w:rsid w:val="00732C3B"/>
    <w:rsid w:val="00734E6A"/>
    <w:rsid w:val="0073717C"/>
    <w:rsid w:val="007378B1"/>
    <w:rsid w:val="00743172"/>
    <w:rsid w:val="0074667D"/>
    <w:rsid w:val="00774ED9"/>
    <w:rsid w:val="0078327D"/>
    <w:rsid w:val="00794967"/>
    <w:rsid w:val="007A02DA"/>
    <w:rsid w:val="007A1262"/>
    <w:rsid w:val="007B5485"/>
    <w:rsid w:val="007C4CA2"/>
    <w:rsid w:val="007D5DAE"/>
    <w:rsid w:val="007E363C"/>
    <w:rsid w:val="008116B6"/>
    <w:rsid w:val="008160A8"/>
    <w:rsid w:val="00826830"/>
    <w:rsid w:val="00827E42"/>
    <w:rsid w:val="00830E9A"/>
    <w:rsid w:val="0083452B"/>
    <w:rsid w:val="00835EB7"/>
    <w:rsid w:val="0084303E"/>
    <w:rsid w:val="00854565"/>
    <w:rsid w:val="00863344"/>
    <w:rsid w:val="00864989"/>
    <w:rsid w:val="008742F7"/>
    <w:rsid w:val="00885BD5"/>
    <w:rsid w:val="008877BE"/>
    <w:rsid w:val="00890B5F"/>
    <w:rsid w:val="00893AF0"/>
    <w:rsid w:val="00893E46"/>
    <w:rsid w:val="00894D18"/>
    <w:rsid w:val="00895461"/>
    <w:rsid w:val="00896146"/>
    <w:rsid w:val="008A05EA"/>
    <w:rsid w:val="008A2764"/>
    <w:rsid w:val="008A663D"/>
    <w:rsid w:val="008C7E01"/>
    <w:rsid w:val="008D5746"/>
    <w:rsid w:val="008F088B"/>
    <w:rsid w:val="008F7362"/>
    <w:rsid w:val="00900724"/>
    <w:rsid w:val="00910F43"/>
    <w:rsid w:val="00912FEA"/>
    <w:rsid w:val="0091395F"/>
    <w:rsid w:val="009233CB"/>
    <w:rsid w:val="0092705E"/>
    <w:rsid w:val="009273E5"/>
    <w:rsid w:val="00946BA7"/>
    <w:rsid w:val="009511CA"/>
    <w:rsid w:val="00951DE0"/>
    <w:rsid w:val="00956760"/>
    <w:rsid w:val="00956DE5"/>
    <w:rsid w:val="009612E5"/>
    <w:rsid w:val="00966A54"/>
    <w:rsid w:val="0097CC25"/>
    <w:rsid w:val="00980AE0"/>
    <w:rsid w:val="00981839"/>
    <w:rsid w:val="009876AB"/>
    <w:rsid w:val="00990BD2"/>
    <w:rsid w:val="00992D59"/>
    <w:rsid w:val="009A0B7F"/>
    <w:rsid w:val="009A0CD8"/>
    <w:rsid w:val="009A1ABF"/>
    <w:rsid w:val="009B3570"/>
    <w:rsid w:val="009C4061"/>
    <w:rsid w:val="009F3DAF"/>
    <w:rsid w:val="00A02D08"/>
    <w:rsid w:val="00A16176"/>
    <w:rsid w:val="00A227C0"/>
    <w:rsid w:val="00A22D9C"/>
    <w:rsid w:val="00A260C6"/>
    <w:rsid w:val="00A31C0E"/>
    <w:rsid w:val="00A33376"/>
    <w:rsid w:val="00A403F0"/>
    <w:rsid w:val="00A50B8E"/>
    <w:rsid w:val="00A53B10"/>
    <w:rsid w:val="00A548B3"/>
    <w:rsid w:val="00A548E6"/>
    <w:rsid w:val="00A56BCE"/>
    <w:rsid w:val="00A64928"/>
    <w:rsid w:val="00A65FC1"/>
    <w:rsid w:val="00A66450"/>
    <w:rsid w:val="00A76E9E"/>
    <w:rsid w:val="00A815DA"/>
    <w:rsid w:val="00A84679"/>
    <w:rsid w:val="00A861B6"/>
    <w:rsid w:val="00A879BD"/>
    <w:rsid w:val="00A87BC9"/>
    <w:rsid w:val="00A95361"/>
    <w:rsid w:val="00AA1475"/>
    <w:rsid w:val="00AA245E"/>
    <w:rsid w:val="00AA62C2"/>
    <w:rsid w:val="00AB1260"/>
    <w:rsid w:val="00AB1694"/>
    <w:rsid w:val="00AB5FF5"/>
    <w:rsid w:val="00AD1082"/>
    <w:rsid w:val="00AF0DC2"/>
    <w:rsid w:val="00AF559B"/>
    <w:rsid w:val="00AF67E1"/>
    <w:rsid w:val="00B062D5"/>
    <w:rsid w:val="00B06331"/>
    <w:rsid w:val="00B0780D"/>
    <w:rsid w:val="00B12BD6"/>
    <w:rsid w:val="00B2719E"/>
    <w:rsid w:val="00B35F26"/>
    <w:rsid w:val="00B371B5"/>
    <w:rsid w:val="00B37337"/>
    <w:rsid w:val="00B42A7B"/>
    <w:rsid w:val="00B4340B"/>
    <w:rsid w:val="00B44C15"/>
    <w:rsid w:val="00B6566B"/>
    <w:rsid w:val="00B7458B"/>
    <w:rsid w:val="00B76A87"/>
    <w:rsid w:val="00B77F30"/>
    <w:rsid w:val="00B80F61"/>
    <w:rsid w:val="00B81EC5"/>
    <w:rsid w:val="00B83257"/>
    <w:rsid w:val="00B921EB"/>
    <w:rsid w:val="00BB24E4"/>
    <w:rsid w:val="00BB5EAF"/>
    <w:rsid w:val="00BD112B"/>
    <w:rsid w:val="00BD2950"/>
    <w:rsid w:val="00BD34AB"/>
    <w:rsid w:val="00BE39F0"/>
    <w:rsid w:val="00BE6823"/>
    <w:rsid w:val="00BF19CC"/>
    <w:rsid w:val="00C01C3C"/>
    <w:rsid w:val="00C03375"/>
    <w:rsid w:val="00C05DF0"/>
    <w:rsid w:val="00C05F0B"/>
    <w:rsid w:val="00C321BC"/>
    <w:rsid w:val="00C348F0"/>
    <w:rsid w:val="00C42B36"/>
    <w:rsid w:val="00C51357"/>
    <w:rsid w:val="00C540A5"/>
    <w:rsid w:val="00C54F78"/>
    <w:rsid w:val="00C64E1A"/>
    <w:rsid w:val="00C73839"/>
    <w:rsid w:val="00C830A1"/>
    <w:rsid w:val="00C842E7"/>
    <w:rsid w:val="00C868A0"/>
    <w:rsid w:val="00C95CF3"/>
    <w:rsid w:val="00CA37D4"/>
    <w:rsid w:val="00CA41D5"/>
    <w:rsid w:val="00CA47CE"/>
    <w:rsid w:val="00CB2557"/>
    <w:rsid w:val="00CB3E84"/>
    <w:rsid w:val="00CB6A2A"/>
    <w:rsid w:val="00CC277C"/>
    <w:rsid w:val="00CC2C22"/>
    <w:rsid w:val="00CC4E6D"/>
    <w:rsid w:val="00CC6898"/>
    <w:rsid w:val="00CD089C"/>
    <w:rsid w:val="00CD55BC"/>
    <w:rsid w:val="00CD5B8E"/>
    <w:rsid w:val="00D07A83"/>
    <w:rsid w:val="00D245B8"/>
    <w:rsid w:val="00D31DA0"/>
    <w:rsid w:val="00D35494"/>
    <w:rsid w:val="00D53050"/>
    <w:rsid w:val="00D5748D"/>
    <w:rsid w:val="00D64039"/>
    <w:rsid w:val="00D67790"/>
    <w:rsid w:val="00D7489F"/>
    <w:rsid w:val="00D90507"/>
    <w:rsid w:val="00DA2062"/>
    <w:rsid w:val="00DA67FA"/>
    <w:rsid w:val="00DB4323"/>
    <w:rsid w:val="00DD4099"/>
    <w:rsid w:val="00DD4252"/>
    <w:rsid w:val="00DD4DA4"/>
    <w:rsid w:val="00DD510B"/>
    <w:rsid w:val="00DD7DB0"/>
    <w:rsid w:val="00DE4BF8"/>
    <w:rsid w:val="00E01A42"/>
    <w:rsid w:val="00E03031"/>
    <w:rsid w:val="00E11FEE"/>
    <w:rsid w:val="00E12FCC"/>
    <w:rsid w:val="00E14E0B"/>
    <w:rsid w:val="00E3279E"/>
    <w:rsid w:val="00E522DD"/>
    <w:rsid w:val="00E55937"/>
    <w:rsid w:val="00E56FB9"/>
    <w:rsid w:val="00E5715B"/>
    <w:rsid w:val="00E62DF3"/>
    <w:rsid w:val="00E63236"/>
    <w:rsid w:val="00E6502B"/>
    <w:rsid w:val="00E75A6D"/>
    <w:rsid w:val="00E76A1A"/>
    <w:rsid w:val="00E84B36"/>
    <w:rsid w:val="00E96A3E"/>
    <w:rsid w:val="00EA038B"/>
    <w:rsid w:val="00EA072D"/>
    <w:rsid w:val="00EC40A6"/>
    <w:rsid w:val="00EC467C"/>
    <w:rsid w:val="00EC58CD"/>
    <w:rsid w:val="00ED0375"/>
    <w:rsid w:val="00ED12FD"/>
    <w:rsid w:val="00EE0E64"/>
    <w:rsid w:val="00EE175A"/>
    <w:rsid w:val="00EE5A97"/>
    <w:rsid w:val="00EF5ED7"/>
    <w:rsid w:val="00EF7E3D"/>
    <w:rsid w:val="00F118E8"/>
    <w:rsid w:val="00F224F4"/>
    <w:rsid w:val="00F43B7D"/>
    <w:rsid w:val="00F44111"/>
    <w:rsid w:val="00F47ACF"/>
    <w:rsid w:val="00F500D3"/>
    <w:rsid w:val="00F501B0"/>
    <w:rsid w:val="00F50DC7"/>
    <w:rsid w:val="00F7293D"/>
    <w:rsid w:val="00F762C1"/>
    <w:rsid w:val="00F779C5"/>
    <w:rsid w:val="00F817B2"/>
    <w:rsid w:val="00F90361"/>
    <w:rsid w:val="00F93504"/>
    <w:rsid w:val="00F94050"/>
    <w:rsid w:val="00F95778"/>
    <w:rsid w:val="00FA0200"/>
    <w:rsid w:val="00FBD064"/>
    <w:rsid w:val="00FC11F4"/>
    <w:rsid w:val="00FD67AA"/>
    <w:rsid w:val="00FD6E7B"/>
    <w:rsid w:val="018F7630"/>
    <w:rsid w:val="026A6558"/>
    <w:rsid w:val="0281B681"/>
    <w:rsid w:val="059D2C1A"/>
    <w:rsid w:val="073547CD"/>
    <w:rsid w:val="073C22FD"/>
    <w:rsid w:val="0898B1DA"/>
    <w:rsid w:val="0974734C"/>
    <w:rsid w:val="0B254673"/>
    <w:rsid w:val="0BF3A1B4"/>
    <w:rsid w:val="0CE992FB"/>
    <w:rsid w:val="0E229409"/>
    <w:rsid w:val="0F1D2FA0"/>
    <w:rsid w:val="1017D05A"/>
    <w:rsid w:val="125C531D"/>
    <w:rsid w:val="13471D1E"/>
    <w:rsid w:val="138F8F41"/>
    <w:rsid w:val="1410611D"/>
    <w:rsid w:val="14B812E2"/>
    <w:rsid w:val="15A114D7"/>
    <w:rsid w:val="16D2B904"/>
    <w:rsid w:val="18878C6E"/>
    <w:rsid w:val="1972D421"/>
    <w:rsid w:val="1A48CDB7"/>
    <w:rsid w:val="1CC1E91A"/>
    <w:rsid w:val="1D4EEB2E"/>
    <w:rsid w:val="1D50C30B"/>
    <w:rsid w:val="1DDE88F8"/>
    <w:rsid w:val="1DF4E9E3"/>
    <w:rsid w:val="1F3563EA"/>
    <w:rsid w:val="1F40D9C0"/>
    <w:rsid w:val="20BEA59D"/>
    <w:rsid w:val="2142D1F5"/>
    <w:rsid w:val="214BA2F0"/>
    <w:rsid w:val="22933432"/>
    <w:rsid w:val="22C3723B"/>
    <w:rsid w:val="24304F33"/>
    <w:rsid w:val="246E0D5E"/>
    <w:rsid w:val="26EB99AD"/>
    <w:rsid w:val="28C8C9BF"/>
    <w:rsid w:val="29883AB1"/>
    <w:rsid w:val="29939ABE"/>
    <w:rsid w:val="29EBE83B"/>
    <w:rsid w:val="2EB8D6A1"/>
    <w:rsid w:val="2F139734"/>
    <w:rsid w:val="31FC4F97"/>
    <w:rsid w:val="3460176F"/>
    <w:rsid w:val="355CCF27"/>
    <w:rsid w:val="372C35DD"/>
    <w:rsid w:val="375AD848"/>
    <w:rsid w:val="37705E90"/>
    <w:rsid w:val="37A8522A"/>
    <w:rsid w:val="39F3E8B6"/>
    <w:rsid w:val="3B6469D2"/>
    <w:rsid w:val="3BEEC9BC"/>
    <w:rsid w:val="3C1B728C"/>
    <w:rsid w:val="3D6BDCC1"/>
    <w:rsid w:val="3F700A92"/>
    <w:rsid w:val="3FD505C0"/>
    <w:rsid w:val="40D93CFE"/>
    <w:rsid w:val="411CC0CE"/>
    <w:rsid w:val="43DCB846"/>
    <w:rsid w:val="45897119"/>
    <w:rsid w:val="4702A32E"/>
    <w:rsid w:val="49A9ED00"/>
    <w:rsid w:val="4ADEDCAF"/>
    <w:rsid w:val="4B54C74C"/>
    <w:rsid w:val="4C08D386"/>
    <w:rsid w:val="50A99A67"/>
    <w:rsid w:val="5223B746"/>
    <w:rsid w:val="5427BACD"/>
    <w:rsid w:val="575133BD"/>
    <w:rsid w:val="584CB2C3"/>
    <w:rsid w:val="58D07FEF"/>
    <w:rsid w:val="59D665D5"/>
    <w:rsid w:val="5C57C3F3"/>
    <w:rsid w:val="5F47D434"/>
    <w:rsid w:val="6075519E"/>
    <w:rsid w:val="6076275A"/>
    <w:rsid w:val="62290005"/>
    <w:rsid w:val="628DC179"/>
    <w:rsid w:val="630B8320"/>
    <w:rsid w:val="64A90C52"/>
    <w:rsid w:val="64E2CCA4"/>
    <w:rsid w:val="652367F1"/>
    <w:rsid w:val="65B28F51"/>
    <w:rsid w:val="66397B9E"/>
    <w:rsid w:val="69562566"/>
    <w:rsid w:val="6BAC08AD"/>
    <w:rsid w:val="6CE9EAC3"/>
    <w:rsid w:val="6CFDA327"/>
    <w:rsid w:val="6EA97027"/>
    <w:rsid w:val="6F7C4581"/>
    <w:rsid w:val="7171EA5F"/>
    <w:rsid w:val="73D02012"/>
    <w:rsid w:val="746D95C3"/>
    <w:rsid w:val="75C29F2C"/>
    <w:rsid w:val="7736DA3C"/>
    <w:rsid w:val="79AEF21A"/>
    <w:rsid w:val="7A5B716B"/>
    <w:rsid w:val="7B1491DE"/>
    <w:rsid w:val="7DD11E9C"/>
    <w:rsid w:val="7FB21D23"/>
    <w:rsid w:val="7FB904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25574"/>
  <w15:chartTrackingRefBased/>
  <w15:docId w15:val="{5C6EDDF5-41B8-4B88-BC77-7D118BD2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1297"/>
    <w:rPr>
      <w:rFonts w:ascii="Times New Roman" w:eastAsia="Times New Roman" w:hAnsi="Times New Roman" w:cs="Times New Roman"/>
      <w:kern w:val="0"/>
      <w:lang w:eastAsia="nl-NL"/>
      <w14:ligatures w14:val="none"/>
    </w:rPr>
  </w:style>
  <w:style w:type="paragraph" w:styleId="Kop1">
    <w:name w:val="heading 1"/>
    <w:link w:val="Kop1Char"/>
    <w:uiPriority w:val="9"/>
    <w:qFormat/>
    <w:rsid w:val="2142D1F5"/>
    <w:pPr>
      <w:outlineLvl w:val="0"/>
    </w:pPr>
    <w:rPr>
      <w:b/>
      <w:bCs/>
    </w:rPr>
  </w:style>
  <w:style w:type="paragraph" w:styleId="Kop2">
    <w:name w:val="heading 2"/>
    <w:basedOn w:val="Kop3"/>
    <w:next w:val="Standaard"/>
    <w:link w:val="Kop2Char"/>
    <w:uiPriority w:val="9"/>
    <w:unhideWhenUsed/>
    <w:qFormat/>
    <w:rsid w:val="001737D0"/>
    <w:pPr>
      <w:outlineLvl w:val="1"/>
    </w:pPr>
    <w:rPr>
      <w:b w:val="0"/>
      <w:bCs w:val="0"/>
    </w:rPr>
  </w:style>
  <w:style w:type="paragraph" w:styleId="Kop3">
    <w:name w:val="heading 3"/>
    <w:link w:val="Kop3Char"/>
    <w:uiPriority w:val="9"/>
    <w:unhideWhenUsed/>
    <w:qFormat/>
    <w:rsid w:val="2142D1F5"/>
    <w:pPr>
      <w:outlineLvl w:val="2"/>
    </w:pPr>
    <w:rPr>
      <w:b/>
      <w:bCs/>
    </w:rPr>
  </w:style>
  <w:style w:type="paragraph" w:styleId="Kop4">
    <w:name w:val="heading 4"/>
    <w:link w:val="Kop4Char"/>
    <w:uiPriority w:val="9"/>
    <w:semiHidden/>
    <w:unhideWhenUsed/>
    <w:qFormat/>
    <w:rsid w:val="2142D1F5"/>
    <w:pPr>
      <w:keepNext/>
      <w:keepLines/>
      <w:spacing w:before="80" w:after="40"/>
      <w:outlineLvl w:val="3"/>
    </w:pPr>
    <w:rPr>
      <w:rFonts w:eastAsiaTheme="majorEastAsia" w:cstheme="majorBidi"/>
      <w:i/>
      <w:iCs/>
      <w:color w:val="0F4761" w:themeColor="accent1" w:themeShade="BF"/>
    </w:rPr>
  </w:style>
  <w:style w:type="paragraph" w:styleId="Kop5">
    <w:name w:val="heading 5"/>
    <w:link w:val="Kop5Char"/>
    <w:uiPriority w:val="9"/>
    <w:semiHidden/>
    <w:unhideWhenUsed/>
    <w:qFormat/>
    <w:rsid w:val="2142D1F5"/>
    <w:pPr>
      <w:keepNext/>
      <w:keepLines/>
      <w:spacing w:before="80" w:after="40"/>
      <w:outlineLvl w:val="4"/>
    </w:pPr>
    <w:rPr>
      <w:rFonts w:eastAsiaTheme="majorEastAsia" w:cstheme="majorBidi"/>
      <w:color w:val="0F4761" w:themeColor="accent1" w:themeShade="BF"/>
    </w:rPr>
  </w:style>
  <w:style w:type="paragraph" w:styleId="Kop6">
    <w:name w:val="heading 6"/>
    <w:link w:val="Kop6Char"/>
    <w:uiPriority w:val="9"/>
    <w:semiHidden/>
    <w:unhideWhenUsed/>
    <w:qFormat/>
    <w:rsid w:val="2142D1F5"/>
    <w:pPr>
      <w:keepNext/>
      <w:keepLines/>
      <w:spacing w:before="40"/>
      <w:outlineLvl w:val="5"/>
    </w:pPr>
    <w:rPr>
      <w:rFonts w:eastAsiaTheme="majorEastAsia" w:cstheme="majorBidi"/>
      <w:i/>
      <w:iCs/>
      <w:color w:val="595959" w:themeColor="text1" w:themeTint="A6"/>
    </w:rPr>
  </w:style>
  <w:style w:type="paragraph" w:styleId="Kop7">
    <w:name w:val="heading 7"/>
    <w:link w:val="Kop7Char"/>
    <w:uiPriority w:val="9"/>
    <w:semiHidden/>
    <w:unhideWhenUsed/>
    <w:qFormat/>
    <w:rsid w:val="2142D1F5"/>
    <w:pPr>
      <w:keepNext/>
      <w:keepLines/>
      <w:spacing w:before="4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2142D1F5"/>
    <w:pPr>
      <w:keepNext/>
      <w:keepLines/>
      <w:outlineLvl w:val="7"/>
    </w:pPr>
    <w:rPr>
      <w:rFonts w:eastAsiaTheme="majorEastAsia" w:cstheme="majorBidi"/>
      <w:i/>
      <w:iCs/>
      <w:color w:val="272727"/>
    </w:rPr>
  </w:style>
  <w:style w:type="paragraph" w:styleId="Kop9">
    <w:name w:val="heading 9"/>
    <w:link w:val="Kop9Char"/>
    <w:uiPriority w:val="9"/>
    <w:semiHidden/>
    <w:unhideWhenUsed/>
    <w:qFormat/>
    <w:rsid w:val="2142D1F5"/>
    <w:pPr>
      <w:keepNext/>
      <w:keepLines/>
      <w:outlineLvl w:val="8"/>
    </w:pPr>
    <w:rPr>
      <w:rFonts w:eastAsiaTheme="majorEastAsia" w:cstheme="majorBidi"/>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link w:val="VoetnoottekstChar"/>
    <w:uiPriority w:val="99"/>
    <w:unhideWhenUsed/>
    <w:rsid w:val="2142D1F5"/>
    <w:rPr>
      <w:sz w:val="18"/>
      <w:szCs w:val="18"/>
    </w:rPr>
  </w:style>
  <w:style w:type="character" w:customStyle="1" w:styleId="VoetnoottekstChar">
    <w:name w:val="Voetnoottekst Char"/>
    <w:basedOn w:val="Standaardalinea-lettertype"/>
    <w:link w:val="Voetnoottekst"/>
    <w:uiPriority w:val="99"/>
    <w:rsid w:val="002B30BE"/>
    <w:rPr>
      <w:sz w:val="18"/>
      <w:szCs w:val="18"/>
    </w:rPr>
  </w:style>
  <w:style w:type="character" w:customStyle="1" w:styleId="Kop1Char">
    <w:name w:val="Kop 1 Char"/>
    <w:basedOn w:val="Standaardalinea-lettertype"/>
    <w:link w:val="Kop1"/>
    <w:uiPriority w:val="9"/>
    <w:rsid w:val="001737D0"/>
    <w:rPr>
      <w:b/>
      <w:bCs/>
    </w:rPr>
  </w:style>
  <w:style w:type="character" w:customStyle="1" w:styleId="Kop2Char">
    <w:name w:val="Kop 2 Char"/>
    <w:basedOn w:val="Standaardalinea-lettertype"/>
    <w:link w:val="Kop2"/>
    <w:uiPriority w:val="9"/>
    <w:rsid w:val="001737D0"/>
    <w:rPr>
      <w:rFonts w:ascii="Times New Roman" w:eastAsiaTheme="majorEastAsia" w:hAnsi="Times New Roman" w:cstheme="majorBidi"/>
      <w:b/>
      <w:bCs/>
      <w:color w:val="0F4761" w:themeColor="accent1" w:themeShade="BF"/>
      <w:kern w:val="0"/>
      <w14:ligatures w14:val="none"/>
    </w:rPr>
  </w:style>
  <w:style w:type="character" w:customStyle="1" w:styleId="Kop3Char">
    <w:name w:val="Kop 3 Char"/>
    <w:basedOn w:val="Standaardalinea-lettertype"/>
    <w:link w:val="Kop3"/>
    <w:uiPriority w:val="9"/>
    <w:rsid w:val="00651297"/>
    <w:rPr>
      <w:b/>
      <w:bCs/>
    </w:rPr>
  </w:style>
  <w:style w:type="character" w:customStyle="1" w:styleId="Kop4Char">
    <w:name w:val="Kop 4 Char"/>
    <w:basedOn w:val="Standaardalinea-lettertype"/>
    <w:link w:val="Kop4"/>
    <w:uiPriority w:val="9"/>
    <w:semiHidden/>
    <w:rsid w:val="001737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37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37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37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37D0"/>
    <w:rPr>
      <w:rFonts w:eastAsiaTheme="majorEastAsia" w:cstheme="majorBidi"/>
      <w:i/>
      <w:iCs/>
      <w:color w:val="272727"/>
    </w:rPr>
  </w:style>
  <w:style w:type="character" w:customStyle="1" w:styleId="Kop9Char">
    <w:name w:val="Kop 9 Char"/>
    <w:basedOn w:val="Standaardalinea-lettertype"/>
    <w:link w:val="Kop9"/>
    <w:uiPriority w:val="9"/>
    <w:semiHidden/>
    <w:rsid w:val="001737D0"/>
    <w:rPr>
      <w:rFonts w:eastAsiaTheme="majorEastAsia" w:cstheme="majorBidi"/>
      <w:color w:val="272727"/>
    </w:rPr>
  </w:style>
  <w:style w:type="paragraph" w:styleId="Titel">
    <w:name w:val="Title"/>
    <w:link w:val="TitelChar"/>
    <w:uiPriority w:val="10"/>
    <w:qFormat/>
    <w:rsid w:val="2142D1F5"/>
    <w:pPr>
      <w:spacing w:after="80"/>
      <w:contextualSpacing/>
    </w:pPr>
    <w:rPr>
      <w:rFonts w:asciiTheme="majorHAnsi" w:eastAsiaTheme="majorEastAsia" w:hAnsiTheme="majorHAnsi" w:cstheme="majorBidi"/>
      <w:sz w:val="56"/>
      <w:szCs w:val="56"/>
    </w:rPr>
  </w:style>
  <w:style w:type="character" w:customStyle="1" w:styleId="TitelChar">
    <w:name w:val="Titel Char"/>
    <w:basedOn w:val="Standaardalinea-lettertype"/>
    <w:link w:val="Titel"/>
    <w:uiPriority w:val="10"/>
    <w:rsid w:val="001737D0"/>
    <w:rPr>
      <w:rFonts w:asciiTheme="majorHAnsi" w:eastAsiaTheme="majorEastAsia" w:hAnsiTheme="majorHAnsi" w:cstheme="majorBidi"/>
      <w:sz w:val="56"/>
      <w:szCs w:val="56"/>
    </w:rPr>
  </w:style>
  <w:style w:type="paragraph" w:styleId="Ondertitel">
    <w:name w:val="Subtitle"/>
    <w:link w:val="OndertitelChar"/>
    <w:uiPriority w:val="11"/>
    <w:qFormat/>
    <w:rsid w:val="2142D1F5"/>
    <w:pPr>
      <w:spacing w:after="160"/>
    </w:pPr>
    <w:rPr>
      <w:rFonts w:eastAsiaTheme="majorEastAsia" w:cstheme="majorBidi"/>
      <w:color w:val="595959" w:themeColor="text1" w:themeTint="A6"/>
      <w:sz w:val="28"/>
      <w:szCs w:val="28"/>
    </w:rPr>
  </w:style>
  <w:style w:type="character" w:customStyle="1" w:styleId="OndertitelChar">
    <w:name w:val="Ondertitel Char"/>
    <w:basedOn w:val="Standaardalinea-lettertype"/>
    <w:link w:val="Ondertitel"/>
    <w:uiPriority w:val="11"/>
    <w:rsid w:val="001737D0"/>
    <w:rPr>
      <w:rFonts w:eastAsiaTheme="majorEastAsia" w:cstheme="majorBidi"/>
      <w:color w:val="595959" w:themeColor="text1" w:themeTint="A6"/>
      <w:sz w:val="28"/>
      <w:szCs w:val="28"/>
    </w:rPr>
  </w:style>
  <w:style w:type="paragraph" w:styleId="Citaat">
    <w:name w:val="Quote"/>
    <w:link w:val="CitaatChar"/>
    <w:uiPriority w:val="29"/>
    <w:qFormat/>
    <w:rsid w:val="2142D1F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1737D0"/>
    <w:rPr>
      <w:i/>
      <w:iCs/>
      <w:color w:val="404040" w:themeColor="text1" w:themeTint="BF"/>
    </w:rPr>
  </w:style>
  <w:style w:type="paragraph" w:styleId="Lijstalinea">
    <w:name w:val="List Paragraph"/>
    <w:uiPriority w:val="34"/>
    <w:qFormat/>
    <w:rsid w:val="2142D1F5"/>
    <w:pPr>
      <w:ind w:left="720"/>
      <w:contextualSpacing/>
    </w:pPr>
  </w:style>
  <w:style w:type="character" w:styleId="Intensievebenadrukking">
    <w:name w:val="Intense Emphasis"/>
    <w:uiPriority w:val="21"/>
    <w:qFormat/>
    <w:rsid w:val="2142D1F5"/>
    <w:rPr>
      <w:i/>
      <w:iCs/>
      <w:color w:val="0F4761" w:themeColor="accent1" w:themeShade="BF"/>
    </w:rPr>
  </w:style>
  <w:style w:type="paragraph" w:styleId="Duidelijkcitaat">
    <w:name w:val="Intense Quote"/>
    <w:link w:val="DuidelijkcitaatChar"/>
    <w:uiPriority w:val="30"/>
    <w:qFormat/>
    <w:rsid w:val="2142D1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37D0"/>
    <w:rPr>
      <w:i/>
      <w:iCs/>
      <w:color w:val="0F4761" w:themeColor="accent1" w:themeShade="BF"/>
    </w:rPr>
  </w:style>
  <w:style w:type="character" w:styleId="Intensieveverwijzing">
    <w:name w:val="Intense Reference"/>
    <w:uiPriority w:val="32"/>
    <w:qFormat/>
    <w:rsid w:val="2142D1F5"/>
    <w:rPr>
      <w:b/>
      <w:bCs/>
      <w:smallCaps/>
      <w:color w:val="0F4761" w:themeColor="accent1" w:themeShade="BF"/>
    </w:rPr>
  </w:style>
  <w:style w:type="table" w:styleId="Tabelraster">
    <w:name w:val="Table Grid"/>
    <w:basedOn w:val="Standaardtabel"/>
    <w:uiPriority w:val="59"/>
    <w:rsid w:val="00173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2142D1F5"/>
    <w:rPr>
      <w:rFonts w:asciiTheme="minorHAnsi" w:hAnsiTheme="minorHAnsi"/>
      <w:color w:val="467886"/>
      <w:u w:val="single"/>
    </w:rPr>
  </w:style>
  <w:style w:type="character" w:styleId="Verwijzingopmerking">
    <w:name w:val="annotation reference"/>
    <w:uiPriority w:val="99"/>
    <w:semiHidden/>
    <w:unhideWhenUsed/>
    <w:rsid w:val="2142D1F5"/>
    <w:rPr>
      <w:sz w:val="16"/>
      <w:szCs w:val="16"/>
    </w:rPr>
  </w:style>
  <w:style w:type="paragraph" w:styleId="Tekstopmerking">
    <w:name w:val="annotation text"/>
    <w:link w:val="TekstopmerkingChar"/>
    <w:uiPriority w:val="99"/>
    <w:unhideWhenUsed/>
    <w:rsid w:val="2142D1F5"/>
    <w:rPr>
      <w:sz w:val="20"/>
      <w:szCs w:val="20"/>
    </w:rPr>
  </w:style>
  <w:style w:type="character" w:customStyle="1" w:styleId="TekstopmerkingChar">
    <w:name w:val="Tekst opmerking Char"/>
    <w:basedOn w:val="Standaardalinea-lettertype"/>
    <w:link w:val="Tekstopmerking"/>
    <w:uiPriority w:val="99"/>
    <w:rsid w:val="00651297"/>
    <w:rPr>
      <w:sz w:val="20"/>
      <w:szCs w:val="20"/>
    </w:rPr>
  </w:style>
  <w:style w:type="paragraph" w:styleId="Inhopg1">
    <w:name w:val="toc 1"/>
    <w:uiPriority w:val="39"/>
    <w:unhideWhenUsed/>
    <w:rsid w:val="2142D1F5"/>
    <w:pPr>
      <w:spacing w:after="100"/>
    </w:pPr>
  </w:style>
  <w:style w:type="paragraph" w:styleId="Inhopg2">
    <w:name w:val="toc 2"/>
    <w:uiPriority w:val="39"/>
    <w:unhideWhenUsed/>
    <w:rsid w:val="2142D1F5"/>
    <w:pPr>
      <w:spacing w:after="100"/>
      <w:ind w:left="240"/>
    </w:pPr>
  </w:style>
  <w:style w:type="paragraph" w:styleId="Inhopg3">
    <w:name w:val="toc 3"/>
    <w:uiPriority w:val="39"/>
    <w:unhideWhenUsed/>
    <w:rsid w:val="2142D1F5"/>
    <w:pPr>
      <w:spacing w:after="100"/>
      <w:ind w:left="480"/>
    </w:pPr>
  </w:style>
  <w:style w:type="paragraph" w:styleId="Inhopg6">
    <w:name w:val="toc 6"/>
    <w:uiPriority w:val="39"/>
    <w:semiHidden/>
    <w:unhideWhenUsed/>
    <w:rsid w:val="2142D1F5"/>
    <w:pPr>
      <w:spacing w:after="100"/>
      <w:ind w:left="1200"/>
    </w:pPr>
  </w:style>
  <w:style w:type="paragraph" w:styleId="Revisie">
    <w:name w:val="Revision"/>
    <w:hidden/>
    <w:uiPriority w:val="99"/>
    <w:semiHidden/>
    <w:rsid w:val="001E2C9C"/>
    <w:rPr>
      <w:rFonts w:ascii="Times New Roman" w:eastAsia="Times New Roman" w:hAnsi="Times New Roman" w:cs="Times New Roman"/>
      <w:kern w:val="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C868A0"/>
    <w:rPr>
      <w:b/>
      <w:bCs/>
    </w:rPr>
  </w:style>
  <w:style w:type="character" w:customStyle="1" w:styleId="OnderwerpvanopmerkingChar">
    <w:name w:val="Onderwerp van opmerking Char"/>
    <w:basedOn w:val="TekstopmerkingChar"/>
    <w:link w:val="Onderwerpvanopmerking"/>
    <w:uiPriority w:val="99"/>
    <w:semiHidden/>
    <w:rsid w:val="00C868A0"/>
    <w:rPr>
      <w:rFonts w:ascii="Times New Roman" w:eastAsia="Times New Roman" w:hAnsi="Times New Roman" w:cs="Times New Roman"/>
      <w:b/>
      <w:bCs/>
      <w:kern w:val="0"/>
      <w:sz w:val="20"/>
      <w:szCs w:val="20"/>
      <w:lang w:eastAsia="nl-NL"/>
      <w14:ligatures w14:val="none"/>
    </w:rPr>
  </w:style>
  <w:style w:type="paragraph" w:styleId="Koptekst">
    <w:name w:val="header"/>
    <w:link w:val="KoptekstChar"/>
    <w:uiPriority w:val="99"/>
    <w:unhideWhenUsed/>
    <w:rsid w:val="2142D1F5"/>
    <w:pPr>
      <w:tabs>
        <w:tab w:val="center" w:pos="4536"/>
        <w:tab w:val="right" w:pos="9072"/>
      </w:tabs>
    </w:pPr>
  </w:style>
  <w:style w:type="character" w:customStyle="1" w:styleId="KoptekstChar">
    <w:name w:val="Koptekst Char"/>
    <w:basedOn w:val="Standaardalinea-lettertype"/>
    <w:link w:val="Koptekst"/>
    <w:uiPriority w:val="99"/>
    <w:rsid w:val="00AF559B"/>
  </w:style>
  <w:style w:type="paragraph" w:styleId="Voettekst">
    <w:name w:val="footer"/>
    <w:link w:val="VoettekstChar"/>
    <w:uiPriority w:val="99"/>
    <w:unhideWhenUsed/>
    <w:rsid w:val="2142D1F5"/>
    <w:pPr>
      <w:tabs>
        <w:tab w:val="center" w:pos="4536"/>
        <w:tab w:val="right" w:pos="9072"/>
      </w:tabs>
    </w:pPr>
  </w:style>
  <w:style w:type="character" w:customStyle="1" w:styleId="VoettekstChar">
    <w:name w:val="Voettekst Char"/>
    <w:basedOn w:val="Standaardalinea-lettertype"/>
    <w:link w:val="Voettekst"/>
    <w:uiPriority w:val="99"/>
    <w:rsid w:val="00AF559B"/>
  </w:style>
  <w:style w:type="character" w:styleId="Voetnootmarkering">
    <w:name w:val="footnote reference"/>
    <w:uiPriority w:val="99"/>
    <w:semiHidden/>
    <w:unhideWhenUsed/>
    <w:rsid w:val="2142D1F5"/>
    <w:rPr>
      <w:vertAlign w:val="superscript"/>
    </w:rPr>
  </w:style>
  <w:style w:type="paragraph" w:styleId="Kopvaninhoudsopgave">
    <w:name w:val="TOC Heading"/>
    <w:basedOn w:val="Kop1"/>
    <w:next w:val="Standaard"/>
    <w:uiPriority w:val="39"/>
    <w:unhideWhenUsed/>
    <w:qFormat/>
    <w:rsid w:val="00CC2C22"/>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customStyle="1" w:styleId="RIJK4-Tekst">
    <w:name w:val="RIJK 4 - Tekst"/>
    <w:link w:val="RIJK4-TekstChar"/>
    <w:uiPriority w:val="1"/>
    <w:qFormat/>
    <w:rsid w:val="2142D1F5"/>
    <w:pPr>
      <w:spacing w:line="276" w:lineRule="auto"/>
    </w:pPr>
    <w:rPr>
      <w:rFonts w:ascii="Verdana" w:eastAsiaTheme="minorEastAsia" w:hAnsi="Verdana"/>
      <w:color w:val="000000" w:themeColor="text1"/>
      <w:sz w:val="20"/>
      <w:szCs w:val="20"/>
    </w:rPr>
  </w:style>
  <w:style w:type="character" w:customStyle="1" w:styleId="RIJK4-TekstChar">
    <w:name w:val="RIJK 4 - Tekst Char"/>
    <w:basedOn w:val="Standaardalinea-lettertype"/>
    <w:link w:val="RIJK4-Tekst"/>
    <w:uiPriority w:val="1"/>
    <w:rsid w:val="00C64E1A"/>
    <w:rPr>
      <w:rFonts w:ascii="Verdana" w:eastAsiaTheme="minorEastAsia" w:hAnsi="Verdana"/>
      <w:color w:val="000000" w:themeColor="text1"/>
      <w:sz w:val="20"/>
      <w:szCs w:val="20"/>
    </w:rPr>
  </w:style>
  <w:style w:type="paragraph" w:styleId="Geenafstand">
    <w:name w:val="No Spacing"/>
    <w:uiPriority w:val="1"/>
    <w:qFormat/>
    <w:rsid w:val="00A84679"/>
  </w:style>
  <w:style w:type="paragraph" w:customStyle="1" w:styleId="ParagraafNwstijl">
    <w:name w:val="Paragraaf Nw stijl"/>
    <w:link w:val="ParagraafNwstijlChar"/>
    <w:uiPriority w:val="1"/>
    <w:qFormat/>
    <w:rsid w:val="00A84679"/>
    <w:pPr>
      <w:keepNext/>
      <w:numPr>
        <w:ilvl w:val="1"/>
        <w:numId w:val="16"/>
      </w:numPr>
      <w:outlineLvl w:val="0"/>
    </w:pPr>
    <w:rPr>
      <w:rFonts w:eastAsiaTheme="minorEastAsia"/>
      <w:b/>
      <w:bCs/>
      <w:caps/>
      <w:sz w:val="20"/>
      <w:szCs w:val="20"/>
      <w:lang w:eastAsia="nl-NL"/>
    </w:rPr>
  </w:style>
  <w:style w:type="character" w:customStyle="1" w:styleId="ParagraafNwstijlChar">
    <w:name w:val="Paragraaf Nw stijl Char"/>
    <w:link w:val="ParagraafNwstijl"/>
    <w:uiPriority w:val="1"/>
    <w:rsid w:val="00A84679"/>
    <w:rPr>
      <w:rFonts w:eastAsiaTheme="minorEastAsia"/>
      <w:b/>
      <w:bCs/>
      <w:cap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038">
      <w:bodyDiv w:val="1"/>
      <w:marLeft w:val="0"/>
      <w:marRight w:val="0"/>
      <w:marTop w:val="0"/>
      <w:marBottom w:val="0"/>
      <w:divBdr>
        <w:top w:val="none" w:sz="0" w:space="0" w:color="auto"/>
        <w:left w:val="none" w:sz="0" w:space="0" w:color="auto"/>
        <w:bottom w:val="none" w:sz="0" w:space="0" w:color="auto"/>
        <w:right w:val="none" w:sz="0" w:space="0" w:color="auto"/>
      </w:divBdr>
    </w:div>
    <w:div w:id="75130360">
      <w:bodyDiv w:val="1"/>
      <w:marLeft w:val="0"/>
      <w:marRight w:val="0"/>
      <w:marTop w:val="0"/>
      <w:marBottom w:val="0"/>
      <w:divBdr>
        <w:top w:val="none" w:sz="0" w:space="0" w:color="auto"/>
        <w:left w:val="none" w:sz="0" w:space="0" w:color="auto"/>
        <w:bottom w:val="none" w:sz="0" w:space="0" w:color="auto"/>
        <w:right w:val="none" w:sz="0" w:space="0" w:color="auto"/>
      </w:divBdr>
    </w:div>
    <w:div w:id="93988499">
      <w:bodyDiv w:val="1"/>
      <w:marLeft w:val="0"/>
      <w:marRight w:val="0"/>
      <w:marTop w:val="0"/>
      <w:marBottom w:val="0"/>
      <w:divBdr>
        <w:top w:val="none" w:sz="0" w:space="0" w:color="auto"/>
        <w:left w:val="none" w:sz="0" w:space="0" w:color="auto"/>
        <w:bottom w:val="none" w:sz="0" w:space="0" w:color="auto"/>
        <w:right w:val="none" w:sz="0" w:space="0" w:color="auto"/>
      </w:divBdr>
    </w:div>
    <w:div w:id="301689503">
      <w:bodyDiv w:val="1"/>
      <w:marLeft w:val="0"/>
      <w:marRight w:val="0"/>
      <w:marTop w:val="0"/>
      <w:marBottom w:val="0"/>
      <w:divBdr>
        <w:top w:val="none" w:sz="0" w:space="0" w:color="auto"/>
        <w:left w:val="none" w:sz="0" w:space="0" w:color="auto"/>
        <w:bottom w:val="none" w:sz="0" w:space="0" w:color="auto"/>
        <w:right w:val="none" w:sz="0" w:space="0" w:color="auto"/>
      </w:divBdr>
    </w:div>
    <w:div w:id="320619128">
      <w:bodyDiv w:val="1"/>
      <w:marLeft w:val="0"/>
      <w:marRight w:val="0"/>
      <w:marTop w:val="0"/>
      <w:marBottom w:val="0"/>
      <w:divBdr>
        <w:top w:val="none" w:sz="0" w:space="0" w:color="auto"/>
        <w:left w:val="none" w:sz="0" w:space="0" w:color="auto"/>
        <w:bottom w:val="none" w:sz="0" w:space="0" w:color="auto"/>
        <w:right w:val="none" w:sz="0" w:space="0" w:color="auto"/>
      </w:divBdr>
    </w:div>
    <w:div w:id="358967176">
      <w:bodyDiv w:val="1"/>
      <w:marLeft w:val="0"/>
      <w:marRight w:val="0"/>
      <w:marTop w:val="0"/>
      <w:marBottom w:val="0"/>
      <w:divBdr>
        <w:top w:val="none" w:sz="0" w:space="0" w:color="auto"/>
        <w:left w:val="none" w:sz="0" w:space="0" w:color="auto"/>
        <w:bottom w:val="none" w:sz="0" w:space="0" w:color="auto"/>
        <w:right w:val="none" w:sz="0" w:space="0" w:color="auto"/>
      </w:divBdr>
    </w:div>
    <w:div w:id="382752645">
      <w:bodyDiv w:val="1"/>
      <w:marLeft w:val="0"/>
      <w:marRight w:val="0"/>
      <w:marTop w:val="0"/>
      <w:marBottom w:val="0"/>
      <w:divBdr>
        <w:top w:val="none" w:sz="0" w:space="0" w:color="auto"/>
        <w:left w:val="none" w:sz="0" w:space="0" w:color="auto"/>
        <w:bottom w:val="none" w:sz="0" w:space="0" w:color="auto"/>
        <w:right w:val="none" w:sz="0" w:space="0" w:color="auto"/>
      </w:divBdr>
    </w:div>
    <w:div w:id="410589836">
      <w:bodyDiv w:val="1"/>
      <w:marLeft w:val="0"/>
      <w:marRight w:val="0"/>
      <w:marTop w:val="0"/>
      <w:marBottom w:val="0"/>
      <w:divBdr>
        <w:top w:val="none" w:sz="0" w:space="0" w:color="auto"/>
        <w:left w:val="none" w:sz="0" w:space="0" w:color="auto"/>
        <w:bottom w:val="none" w:sz="0" w:space="0" w:color="auto"/>
        <w:right w:val="none" w:sz="0" w:space="0" w:color="auto"/>
      </w:divBdr>
    </w:div>
    <w:div w:id="432168627">
      <w:bodyDiv w:val="1"/>
      <w:marLeft w:val="0"/>
      <w:marRight w:val="0"/>
      <w:marTop w:val="0"/>
      <w:marBottom w:val="0"/>
      <w:divBdr>
        <w:top w:val="none" w:sz="0" w:space="0" w:color="auto"/>
        <w:left w:val="none" w:sz="0" w:space="0" w:color="auto"/>
        <w:bottom w:val="none" w:sz="0" w:space="0" w:color="auto"/>
        <w:right w:val="none" w:sz="0" w:space="0" w:color="auto"/>
      </w:divBdr>
    </w:div>
    <w:div w:id="565604969">
      <w:bodyDiv w:val="1"/>
      <w:marLeft w:val="0"/>
      <w:marRight w:val="0"/>
      <w:marTop w:val="0"/>
      <w:marBottom w:val="0"/>
      <w:divBdr>
        <w:top w:val="none" w:sz="0" w:space="0" w:color="auto"/>
        <w:left w:val="none" w:sz="0" w:space="0" w:color="auto"/>
        <w:bottom w:val="none" w:sz="0" w:space="0" w:color="auto"/>
        <w:right w:val="none" w:sz="0" w:space="0" w:color="auto"/>
      </w:divBdr>
    </w:div>
    <w:div w:id="637303695">
      <w:bodyDiv w:val="1"/>
      <w:marLeft w:val="0"/>
      <w:marRight w:val="0"/>
      <w:marTop w:val="0"/>
      <w:marBottom w:val="0"/>
      <w:divBdr>
        <w:top w:val="none" w:sz="0" w:space="0" w:color="auto"/>
        <w:left w:val="none" w:sz="0" w:space="0" w:color="auto"/>
        <w:bottom w:val="none" w:sz="0" w:space="0" w:color="auto"/>
        <w:right w:val="none" w:sz="0" w:space="0" w:color="auto"/>
      </w:divBdr>
    </w:div>
    <w:div w:id="692267573">
      <w:bodyDiv w:val="1"/>
      <w:marLeft w:val="0"/>
      <w:marRight w:val="0"/>
      <w:marTop w:val="0"/>
      <w:marBottom w:val="0"/>
      <w:divBdr>
        <w:top w:val="none" w:sz="0" w:space="0" w:color="auto"/>
        <w:left w:val="none" w:sz="0" w:space="0" w:color="auto"/>
        <w:bottom w:val="none" w:sz="0" w:space="0" w:color="auto"/>
        <w:right w:val="none" w:sz="0" w:space="0" w:color="auto"/>
      </w:divBdr>
    </w:div>
    <w:div w:id="723145384">
      <w:bodyDiv w:val="1"/>
      <w:marLeft w:val="0"/>
      <w:marRight w:val="0"/>
      <w:marTop w:val="0"/>
      <w:marBottom w:val="0"/>
      <w:divBdr>
        <w:top w:val="none" w:sz="0" w:space="0" w:color="auto"/>
        <w:left w:val="none" w:sz="0" w:space="0" w:color="auto"/>
        <w:bottom w:val="none" w:sz="0" w:space="0" w:color="auto"/>
        <w:right w:val="none" w:sz="0" w:space="0" w:color="auto"/>
      </w:divBdr>
    </w:div>
    <w:div w:id="845555322">
      <w:bodyDiv w:val="1"/>
      <w:marLeft w:val="0"/>
      <w:marRight w:val="0"/>
      <w:marTop w:val="0"/>
      <w:marBottom w:val="0"/>
      <w:divBdr>
        <w:top w:val="none" w:sz="0" w:space="0" w:color="auto"/>
        <w:left w:val="none" w:sz="0" w:space="0" w:color="auto"/>
        <w:bottom w:val="none" w:sz="0" w:space="0" w:color="auto"/>
        <w:right w:val="none" w:sz="0" w:space="0" w:color="auto"/>
      </w:divBdr>
    </w:div>
    <w:div w:id="868688341">
      <w:bodyDiv w:val="1"/>
      <w:marLeft w:val="0"/>
      <w:marRight w:val="0"/>
      <w:marTop w:val="0"/>
      <w:marBottom w:val="0"/>
      <w:divBdr>
        <w:top w:val="none" w:sz="0" w:space="0" w:color="auto"/>
        <w:left w:val="none" w:sz="0" w:space="0" w:color="auto"/>
        <w:bottom w:val="none" w:sz="0" w:space="0" w:color="auto"/>
        <w:right w:val="none" w:sz="0" w:space="0" w:color="auto"/>
      </w:divBdr>
    </w:div>
    <w:div w:id="1079517638">
      <w:bodyDiv w:val="1"/>
      <w:marLeft w:val="0"/>
      <w:marRight w:val="0"/>
      <w:marTop w:val="0"/>
      <w:marBottom w:val="0"/>
      <w:divBdr>
        <w:top w:val="none" w:sz="0" w:space="0" w:color="auto"/>
        <w:left w:val="none" w:sz="0" w:space="0" w:color="auto"/>
        <w:bottom w:val="none" w:sz="0" w:space="0" w:color="auto"/>
        <w:right w:val="none" w:sz="0" w:space="0" w:color="auto"/>
      </w:divBdr>
    </w:div>
    <w:div w:id="1161577834">
      <w:bodyDiv w:val="1"/>
      <w:marLeft w:val="0"/>
      <w:marRight w:val="0"/>
      <w:marTop w:val="0"/>
      <w:marBottom w:val="0"/>
      <w:divBdr>
        <w:top w:val="none" w:sz="0" w:space="0" w:color="auto"/>
        <w:left w:val="none" w:sz="0" w:space="0" w:color="auto"/>
        <w:bottom w:val="none" w:sz="0" w:space="0" w:color="auto"/>
        <w:right w:val="none" w:sz="0" w:space="0" w:color="auto"/>
      </w:divBdr>
    </w:div>
    <w:div w:id="1257833154">
      <w:bodyDiv w:val="1"/>
      <w:marLeft w:val="0"/>
      <w:marRight w:val="0"/>
      <w:marTop w:val="0"/>
      <w:marBottom w:val="0"/>
      <w:divBdr>
        <w:top w:val="none" w:sz="0" w:space="0" w:color="auto"/>
        <w:left w:val="none" w:sz="0" w:space="0" w:color="auto"/>
        <w:bottom w:val="none" w:sz="0" w:space="0" w:color="auto"/>
        <w:right w:val="none" w:sz="0" w:space="0" w:color="auto"/>
      </w:divBdr>
    </w:div>
    <w:div w:id="1403798211">
      <w:bodyDiv w:val="1"/>
      <w:marLeft w:val="0"/>
      <w:marRight w:val="0"/>
      <w:marTop w:val="0"/>
      <w:marBottom w:val="0"/>
      <w:divBdr>
        <w:top w:val="none" w:sz="0" w:space="0" w:color="auto"/>
        <w:left w:val="none" w:sz="0" w:space="0" w:color="auto"/>
        <w:bottom w:val="none" w:sz="0" w:space="0" w:color="auto"/>
        <w:right w:val="none" w:sz="0" w:space="0" w:color="auto"/>
      </w:divBdr>
    </w:div>
    <w:div w:id="1421952387">
      <w:bodyDiv w:val="1"/>
      <w:marLeft w:val="0"/>
      <w:marRight w:val="0"/>
      <w:marTop w:val="0"/>
      <w:marBottom w:val="0"/>
      <w:divBdr>
        <w:top w:val="none" w:sz="0" w:space="0" w:color="auto"/>
        <w:left w:val="none" w:sz="0" w:space="0" w:color="auto"/>
        <w:bottom w:val="none" w:sz="0" w:space="0" w:color="auto"/>
        <w:right w:val="none" w:sz="0" w:space="0" w:color="auto"/>
      </w:divBdr>
    </w:div>
    <w:div w:id="1451247444">
      <w:bodyDiv w:val="1"/>
      <w:marLeft w:val="0"/>
      <w:marRight w:val="0"/>
      <w:marTop w:val="0"/>
      <w:marBottom w:val="0"/>
      <w:divBdr>
        <w:top w:val="none" w:sz="0" w:space="0" w:color="auto"/>
        <w:left w:val="none" w:sz="0" w:space="0" w:color="auto"/>
        <w:bottom w:val="none" w:sz="0" w:space="0" w:color="auto"/>
        <w:right w:val="none" w:sz="0" w:space="0" w:color="auto"/>
      </w:divBdr>
    </w:div>
    <w:div w:id="1527061774">
      <w:bodyDiv w:val="1"/>
      <w:marLeft w:val="0"/>
      <w:marRight w:val="0"/>
      <w:marTop w:val="0"/>
      <w:marBottom w:val="0"/>
      <w:divBdr>
        <w:top w:val="none" w:sz="0" w:space="0" w:color="auto"/>
        <w:left w:val="none" w:sz="0" w:space="0" w:color="auto"/>
        <w:bottom w:val="none" w:sz="0" w:space="0" w:color="auto"/>
        <w:right w:val="none" w:sz="0" w:space="0" w:color="auto"/>
      </w:divBdr>
    </w:div>
    <w:div w:id="1553229142">
      <w:bodyDiv w:val="1"/>
      <w:marLeft w:val="0"/>
      <w:marRight w:val="0"/>
      <w:marTop w:val="0"/>
      <w:marBottom w:val="0"/>
      <w:divBdr>
        <w:top w:val="none" w:sz="0" w:space="0" w:color="auto"/>
        <w:left w:val="none" w:sz="0" w:space="0" w:color="auto"/>
        <w:bottom w:val="none" w:sz="0" w:space="0" w:color="auto"/>
        <w:right w:val="none" w:sz="0" w:space="0" w:color="auto"/>
      </w:divBdr>
    </w:div>
    <w:div w:id="1560744698">
      <w:bodyDiv w:val="1"/>
      <w:marLeft w:val="0"/>
      <w:marRight w:val="0"/>
      <w:marTop w:val="0"/>
      <w:marBottom w:val="0"/>
      <w:divBdr>
        <w:top w:val="none" w:sz="0" w:space="0" w:color="auto"/>
        <w:left w:val="none" w:sz="0" w:space="0" w:color="auto"/>
        <w:bottom w:val="none" w:sz="0" w:space="0" w:color="auto"/>
        <w:right w:val="none" w:sz="0" w:space="0" w:color="auto"/>
      </w:divBdr>
    </w:div>
    <w:div w:id="1564830333">
      <w:bodyDiv w:val="1"/>
      <w:marLeft w:val="0"/>
      <w:marRight w:val="0"/>
      <w:marTop w:val="0"/>
      <w:marBottom w:val="0"/>
      <w:divBdr>
        <w:top w:val="none" w:sz="0" w:space="0" w:color="auto"/>
        <w:left w:val="none" w:sz="0" w:space="0" w:color="auto"/>
        <w:bottom w:val="none" w:sz="0" w:space="0" w:color="auto"/>
        <w:right w:val="none" w:sz="0" w:space="0" w:color="auto"/>
      </w:divBdr>
    </w:div>
    <w:div w:id="1626891849">
      <w:bodyDiv w:val="1"/>
      <w:marLeft w:val="0"/>
      <w:marRight w:val="0"/>
      <w:marTop w:val="0"/>
      <w:marBottom w:val="0"/>
      <w:divBdr>
        <w:top w:val="none" w:sz="0" w:space="0" w:color="auto"/>
        <w:left w:val="none" w:sz="0" w:space="0" w:color="auto"/>
        <w:bottom w:val="none" w:sz="0" w:space="0" w:color="auto"/>
        <w:right w:val="none" w:sz="0" w:space="0" w:color="auto"/>
      </w:divBdr>
    </w:div>
    <w:div w:id="1664772355">
      <w:bodyDiv w:val="1"/>
      <w:marLeft w:val="0"/>
      <w:marRight w:val="0"/>
      <w:marTop w:val="0"/>
      <w:marBottom w:val="0"/>
      <w:divBdr>
        <w:top w:val="none" w:sz="0" w:space="0" w:color="auto"/>
        <w:left w:val="none" w:sz="0" w:space="0" w:color="auto"/>
        <w:bottom w:val="none" w:sz="0" w:space="0" w:color="auto"/>
        <w:right w:val="none" w:sz="0" w:space="0" w:color="auto"/>
      </w:divBdr>
    </w:div>
    <w:div w:id="1676689448">
      <w:bodyDiv w:val="1"/>
      <w:marLeft w:val="0"/>
      <w:marRight w:val="0"/>
      <w:marTop w:val="0"/>
      <w:marBottom w:val="0"/>
      <w:divBdr>
        <w:top w:val="none" w:sz="0" w:space="0" w:color="auto"/>
        <w:left w:val="none" w:sz="0" w:space="0" w:color="auto"/>
        <w:bottom w:val="none" w:sz="0" w:space="0" w:color="auto"/>
        <w:right w:val="none" w:sz="0" w:space="0" w:color="auto"/>
      </w:divBdr>
    </w:div>
    <w:div w:id="1683698326">
      <w:bodyDiv w:val="1"/>
      <w:marLeft w:val="0"/>
      <w:marRight w:val="0"/>
      <w:marTop w:val="0"/>
      <w:marBottom w:val="0"/>
      <w:divBdr>
        <w:top w:val="none" w:sz="0" w:space="0" w:color="auto"/>
        <w:left w:val="none" w:sz="0" w:space="0" w:color="auto"/>
        <w:bottom w:val="none" w:sz="0" w:space="0" w:color="auto"/>
        <w:right w:val="none" w:sz="0" w:space="0" w:color="auto"/>
      </w:divBdr>
    </w:div>
    <w:div w:id="1685790520">
      <w:bodyDiv w:val="1"/>
      <w:marLeft w:val="0"/>
      <w:marRight w:val="0"/>
      <w:marTop w:val="0"/>
      <w:marBottom w:val="0"/>
      <w:divBdr>
        <w:top w:val="none" w:sz="0" w:space="0" w:color="auto"/>
        <w:left w:val="none" w:sz="0" w:space="0" w:color="auto"/>
        <w:bottom w:val="none" w:sz="0" w:space="0" w:color="auto"/>
        <w:right w:val="none" w:sz="0" w:space="0" w:color="auto"/>
      </w:divBdr>
    </w:div>
    <w:div w:id="1723481247">
      <w:bodyDiv w:val="1"/>
      <w:marLeft w:val="0"/>
      <w:marRight w:val="0"/>
      <w:marTop w:val="0"/>
      <w:marBottom w:val="0"/>
      <w:divBdr>
        <w:top w:val="none" w:sz="0" w:space="0" w:color="auto"/>
        <w:left w:val="none" w:sz="0" w:space="0" w:color="auto"/>
        <w:bottom w:val="none" w:sz="0" w:space="0" w:color="auto"/>
        <w:right w:val="none" w:sz="0" w:space="0" w:color="auto"/>
      </w:divBdr>
    </w:div>
    <w:div w:id="1732270201">
      <w:bodyDiv w:val="1"/>
      <w:marLeft w:val="0"/>
      <w:marRight w:val="0"/>
      <w:marTop w:val="0"/>
      <w:marBottom w:val="0"/>
      <w:divBdr>
        <w:top w:val="none" w:sz="0" w:space="0" w:color="auto"/>
        <w:left w:val="none" w:sz="0" w:space="0" w:color="auto"/>
        <w:bottom w:val="none" w:sz="0" w:space="0" w:color="auto"/>
        <w:right w:val="none" w:sz="0" w:space="0" w:color="auto"/>
      </w:divBdr>
    </w:div>
    <w:div w:id="1907035028">
      <w:bodyDiv w:val="1"/>
      <w:marLeft w:val="0"/>
      <w:marRight w:val="0"/>
      <w:marTop w:val="0"/>
      <w:marBottom w:val="0"/>
      <w:divBdr>
        <w:top w:val="none" w:sz="0" w:space="0" w:color="auto"/>
        <w:left w:val="none" w:sz="0" w:space="0" w:color="auto"/>
        <w:bottom w:val="none" w:sz="0" w:space="0" w:color="auto"/>
        <w:right w:val="none" w:sz="0" w:space="0" w:color="auto"/>
      </w:divBdr>
    </w:div>
    <w:div w:id="1968970421">
      <w:bodyDiv w:val="1"/>
      <w:marLeft w:val="0"/>
      <w:marRight w:val="0"/>
      <w:marTop w:val="0"/>
      <w:marBottom w:val="0"/>
      <w:divBdr>
        <w:top w:val="none" w:sz="0" w:space="0" w:color="auto"/>
        <w:left w:val="none" w:sz="0" w:space="0" w:color="auto"/>
        <w:bottom w:val="none" w:sz="0" w:space="0" w:color="auto"/>
        <w:right w:val="none" w:sz="0" w:space="0" w:color="auto"/>
      </w:divBdr>
    </w:div>
    <w:div w:id="2018464737">
      <w:bodyDiv w:val="1"/>
      <w:marLeft w:val="0"/>
      <w:marRight w:val="0"/>
      <w:marTop w:val="0"/>
      <w:marBottom w:val="0"/>
      <w:divBdr>
        <w:top w:val="none" w:sz="0" w:space="0" w:color="auto"/>
        <w:left w:val="none" w:sz="0" w:space="0" w:color="auto"/>
        <w:bottom w:val="none" w:sz="0" w:space="0" w:color="auto"/>
        <w:right w:val="none" w:sz="0" w:space="0" w:color="auto"/>
      </w:divBdr>
    </w:div>
    <w:div w:id="2027902858">
      <w:bodyDiv w:val="1"/>
      <w:marLeft w:val="0"/>
      <w:marRight w:val="0"/>
      <w:marTop w:val="0"/>
      <w:marBottom w:val="0"/>
      <w:divBdr>
        <w:top w:val="none" w:sz="0" w:space="0" w:color="auto"/>
        <w:left w:val="none" w:sz="0" w:space="0" w:color="auto"/>
        <w:bottom w:val="none" w:sz="0" w:space="0" w:color="auto"/>
        <w:right w:val="none" w:sz="0" w:space="0" w:color="auto"/>
      </w:divBdr>
    </w:div>
    <w:div w:id="2041200694">
      <w:bodyDiv w:val="1"/>
      <w:marLeft w:val="0"/>
      <w:marRight w:val="0"/>
      <w:marTop w:val="0"/>
      <w:marBottom w:val="0"/>
      <w:divBdr>
        <w:top w:val="none" w:sz="0" w:space="0" w:color="auto"/>
        <w:left w:val="none" w:sz="0" w:space="0" w:color="auto"/>
        <w:bottom w:val="none" w:sz="0" w:space="0" w:color="auto"/>
        <w:right w:val="none" w:sz="0" w:space="0" w:color="auto"/>
      </w:divBdr>
    </w:div>
    <w:div w:id="21161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hyperlink" Target="https://wetten.overheid.nl/jci1.3:c:BWBR0035362&amp;hoofdstuk=6&amp;z=2024-07-01&amp;g=2024-07-01"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vng.nl/artikelen/vng-model-algemene-inkoopvoorwaard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A142F99CBA2644AAB0B3F21B0574A2" ma:contentTypeVersion="4" ma:contentTypeDescription="Een nieuw document maken." ma:contentTypeScope="" ma:versionID="93477bc1ab41e5bf202f88699eeeebfd">
  <xsd:schema xmlns:xsd="http://www.w3.org/2001/XMLSchema" xmlns:xs="http://www.w3.org/2001/XMLSchema" xmlns:p="http://schemas.microsoft.com/office/2006/metadata/properties" xmlns:ns2="472c0a4e-0823-4082-8b6a-2687cd741e35" targetNamespace="http://schemas.microsoft.com/office/2006/metadata/properties" ma:root="true" ma:fieldsID="893a9e9a894bdd8712c07f92025b5f61" ns2:_="">
    <xsd:import namespace="472c0a4e-0823-4082-8b6a-2687cd741e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c0a4e-0823-4082-8b6a-2687cd741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19DD2-7C7C-47FC-A523-00971B192F1A}">
  <ds:schemaRefs>
    <ds:schemaRef ds:uri="http://schemas.microsoft.com/sharepoint/v3/contenttype/forms"/>
  </ds:schemaRefs>
</ds:datastoreItem>
</file>

<file path=customXml/itemProps2.xml><?xml version="1.0" encoding="utf-8"?>
<ds:datastoreItem xmlns:ds="http://schemas.openxmlformats.org/officeDocument/2006/customXml" ds:itemID="{1421475A-9253-4B71-B75A-F61BA54B68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A68A1E-811F-44B6-A2A3-AF6523230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c0a4e-0823-4082-8b6a-2687cd741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B4B3EB-1697-4B9D-827F-10BB83713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7407</Words>
  <Characters>47926</Characters>
  <Application>Microsoft Office Word</Application>
  <DocSecurity>0</DocSecurity>
  <Lines>1261</Lines>
  <Paragraphs>498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54835</CharactersWithSpaces>
  <SharedDoc>false</SharedDoc>
  <HLinks>
    <vt:vector size="342" baseType="variant">
      <vt:variant>
        <vt:i4>5636180</vt:i4>
      </vt:variant>
      <vt:variant>
        <vt:i4>336</vt:i4>
      </vt:variant>
      <vt:variant>
        <vt:i4>0</vt:i4>
      </vt:variant>
      <vt:variant>
        <vt:i4>5</vt:i4>
      </vt:variant>
      <vt:variant>
        <vt:lpwstr>https://wetten.overheid.nl/jci1.3:c:BWBR0035362&amp;hoofdstuk=6&amp;z=2024-07-01&amp;g=2024-07-01</vt:lpwstr>
      </vt:variant>
      <vt:variant>
        <vt:lpwstr/>
      </vt:variant>
      <vt:variant>
        <vt:i4>458831</vt:i4>
      </vt:variant>
      <vt:variant>
        <vt:i4>333</vt:i4>
      </vt:variant>
      <vt:variant>
        <vt:i4>0</vt:i4>
      </vt:variant>
      <vt:variant>
        <vt:i4>5</vt:i4>
      </vt:variant>
      <vt:variant>
        <vt:lpwstr>https://vng.nl/artikelen/vng-model-algemene-inkoopvoorwaarden</vt:lpwstr>
      </vt:variant>
      <vt:variant>
        <vt:lpwstr/>
      </vt:variant>
      <vt:variant>
        <vt:i4>2031669</vt:i4>
      </vt:variant>
      <vt:variant>
        <vt:i4>326</vt:i4>
      </vt:variant>
      <vt:variant>
        <vt:i4>0</vt:i4>
      </vt:variant>
      <vt:variant>
        <vt:i4>5</vt:i4>
      </vt:variant>
      <vt:variant>
        <vt:lpwstr/>
      </vt:variant>
      <vt:variant>
        <vt:lpwstr>_Toc216950408</vt:lpwstr>
      </vt:variant>
      <vt:variant>
        <vt:i4>2031669</vt:i4>
      </vt:variant>
      <vt:variant>
        <vt:i4>320</vt:i4>
      </vt:variant>
      <vt:variant>
        <vt:i4>0</vt:i4>
      </vt:variant>
      <vt:variant>
        <vt:i4>5</vt:i4>
      </vt:variant>
      <vt:variant>
        <vt:lpwstr/>
      </vt:variant>
      <vt:variant>
        <vt:lpwstr>_Toc216950407</vt:lpwstr>
      </vt:variant>
      <vt:variant>
        <vt:i4>2031669</vt:i4>
      </vt:variant>
      <vt:variant>
        <vt:i4>314</vt:i4>
      </vt:variant>
      <vt:variant>
        <vt:i4>0</vt:i4>
      </vt:variant>
      <vt:variant>
        <vt:i4>5</vt:i4>
      </vt:variant>
      <vt:variant>
        <vt:lpwstr/>
      </vt:variant>
      <vt:variant>
        <vt:lpwstr>_Toc216950406</vt:lpwstr>
      </vt:variant>
      <vt:variant>
        <vt:i4>2031669</vt:i4>
      </vt:variant>
      <vt:variant>
        <vt:i4>308</vt:i4>
      </vt:variant>
      <vt:variant>
        <vt:i4>0</vt:i4>
      </vt:variant>
      <vt:variant>
        <vt:i4>5</vt:i4>
      </vt:variant>
      <vt:variant>
        <vt:lpwstr/>
      </vt:variant>
      <vt:variant>
        <vt:lpwstr>_Toc216950405</vt:lpwstr>
      </vt:variant>
      <vt:variant>
        <vt:i4>2031669</vt:i4>
      </vt:variant>
      <vt:variant>
        <vt:i4>302</vt:i4>
      </vt:variant>
      <vt:variant>
        <vt:i4>0</vt:i4>
      </vt:variant>
      <vt:variant>
        <vt:i4>5</vt:i4>
      </vt:variant>
      <vt:variant>
        <vt:lpwstr/>
      </vt:variant>
      <vt:variant>
        <vt:lpwstr>_Toc216950404</vt:lpwstr>
      </vt:variant>
      <vt:variant>
        <vt:i4>2031669</vt:i4>
      </vt:variant>
      <vt:variant>
        <vt:i4>296</vt:i4>
      </vt:variant>
      <vt:variant>
        <vt:i4>0</vt:i4>
      </vt:variant>
      <vt:variant>
        <vt:i4>5</vt:i4>
      </vt:variant>
      <vt:variant>
        <vt:lpwstr/>
      </vt:variant>
      <vt:variant>
        <vt:lpwstr>_Toc216950403</vt:lpwstr>
      </vt:variant>
      <vt:variant>
        <vt:i4>2031669</vt:i4>
      </vt:variant>
      <vt:variant>
        <vt:i4>290</vt:i4>
      </vt:variant>
      <vt:variant>
        <vt:i4>0</vt:i4>
      </vt:variant>
      <vt:variant>
        <vt:i4>5</vt:i4>
      </vt:variant>
      <vt:variant>
        <vt:lpwstr/>
      </vt:variant>
      <vt:variant>
        <vt:lpwstr>_Toc216950402</vt:lpwstr>
      </vt:variant>
      <vt:variant>
        <vt:i4>2031669</vt:i4>
      </vt:variant>
      <vt:variant>
        <vt:i4>284</vt:i4>
      </vt:variant>
      <vt:variant>
        <vt:i4>0</vt:i4>
      </vt:variant>
      <vt:variant>
        <vt:i4>5</vt:i4>
      </vt:variant>
      <vt:variant>
        <vt:lpwstr/>
      </vt:variant>
      <vt:variant>
        <vt:lpwstr>_Toc216950401</vt:lpwstr>
      </vt:variant>
      <vt:variant>
        <vt:i4>2031669</vt:i4>
      </vt:variant>
      <vt:variant>
        <vt:i4>278</vt:i4>
      </vt:variant>
      <vt:variant>
        <vt:i4>0</vt:i4>
      </vt:variant>
      <vt:variant>
        <vt:i4>5</vt:i4>
      </vt:variant>
      <vt:variant>
        <vt:lpwstr/>
      </vt:variant>
      <vt:variant>
        <vt:lpwstr>_Toc216950400</vt:lpwstr>
      </vt:variant>
      <vt:variant>
        <vt:i4>1441842</vt:i4>
      </vt:variant>
      <vt:variant>
        <vt:i4>272</vt:i4>
      </vt:variant>
      <vt:variant>
        <vt:i4>0</vt:i4>
      </vt:variant>
      <vt:variant>
        <vt:i4>5</vt:i4>
      </vt:variant>
      <vt:variant>
        <vt:lpwstr/>
      </vt:variant>
      <vt:variant>
        <vt:lpwstr>_Toc216950399</vt:lpwstr>
      </vt:variant>
      <vt:variant>
        <vt:i4>1441842</vt:i4>
      </vt:variant>
      <vt:variant>
        <vt:i4>266</vt:i4>
      </vt:variant>
      <vt:variant>
        <vt:i4>0</vt:i4>
      </vt:variant>
      <vt:variant>
        <vt:i4>5</vt:i4>
      </vt:variant>
      <vt:variant>
        <vt:lpwstr/>
      </vt:variant>
      <vt:variant>
        <vt:lpwstr>_Toc216950398</vt:lpwstr>
      </vt:variant>
      <vt:variant>
        <vt:i4>1441842</vt:i4>
      </vt:variant>
      <vt:variant>
        <vt:i4>260</vt:i4>
      </vt:variant>
      <vt:variant>
        <vt:i4>0</vt:i4>
      </vt:variant>
      <vt:variant>
        <vt:i4>5</vt:i4>
      </vt:variant>
      <vt:variant>
        <vt:lpwstr/>
      </vt:variant>
      <vt:variant>
        <vt:lpwstr>_Toc216950397</vt:lpwstr>
      </vt:variant>
      <vt:variant>
        <vt:i4>1441842</vt:i4>
      </vt:variant>
      <vt:variant>
        <vt:i4>254</vt:i4>
      </vt:variant>
      <vt:variant>
        <vt:i4>0</vt:i4>
      </vt:variant>
      <vt:variant>
        <vt:i4>5</vt:i4>
      </vt:variant>
      <vt:variant>
        <vt:lpwstr/>
      </vt:variant>
      <vt:variant>
        <vt:lpwstr>_Toc216950396</vt:lpwstr>
      </vt:variant>
      <vt:variant>
        <vt:i4>1441842</vt:i4>
      </vt:variant>
      <vt:variant>
        <vt:i4>248</vt:i4>
      </vt:variant>
      <vt:variant>
        <vt:i4>0</vt:i4>
      </vt:variant>
      <vt:variant>
        <vt:i4>5</vt:i4>
      </vt:variant>
      <vt:variant>
        <vt:lpwstr/>
      </vt:variant>
      <vt:variant>
        <vt:lpwstr>_Toc216950395</vt:lpwstr>
      </vt:variant>
      <vt:variant>
        <vt:i4>1441842</vt:i4>
      </vt:variant>
      <vt:variant>
        <vt:i4>242</vt:i4>
      </vt:variant>
      <vt:variant>
        <vt:i4>0</vt:i4>
      </vt:variant>
      <vt:variant>
        <vt:i4>5</vt:i4>
      </vt:variant>
      <vt:variant>
        <vt:lpwstr/>
      </vt:variant>
      <vt:variant>
        <vt:lpwstr>_Toc216950394</vt:lpwstr>
      </vt:variant>
      <vt:variant>
        <vt:i4>1441842</vt:i4>
      </vt:variant>
      <vt:variant>
        <vt:i4>236</vt:i4>
      </vt:variant>
      <vt:variant>
        <vt:i4>0</vt:i4>
      </vt:variant>
      <vt:variant>
        <vt:i4>5</vt:i4>
      </vt:variant>
      <vt:variant>
        <vt:lpwstr/>
      </vt:variant>
      <vt:variant>
        <vt:lpwstr>_Toc216950393</vt:lpwstr>
      </vt:variant>
      <vt:variant>
        <vt:i4>1441842</vt:i4>
      </vt:variant>
      <vt:variant>
        <vt:i4>230</vt:i4>
      </vt:variant>
      <vt:variant>
        <vt:i4>0</vt:i4>
      </vt:variant>
      <vt:variant>
        <vt:i4>5</vt:i4>
      </vt:variant>
      <vt:variant>
        <vt:lpwstr/>
      </vt:variant>
      <vt:variant>
        <vt:lpwstr>_Toc216950392</vt:lpwstr>
      </vt:variant>
      <vt:variant>
        <vt:i4>1441842</vt:i4>
      </vt:variant>
      <vt:variant>
        <vt:i4>224</vt:i4>
      </vt:variant>
      <vt:variant>
        <vt:i4>0</vt:i4>
      </vt:variant>
      <vt:variant>
        <vt:i4>5</vt:i4>
      </vt:variant>
      <vt:variant>
        <vt:lpwstr/>
      </vt:variant>
      <vt:variant>
        <vt:lpwstr>_Toc216950391</vt:lpwstr>
      </vt:variant>
      <vt:variant>
        <vt:i4>1441842</vt:i4>
      </vt:variant>
      <vt:variant>
        <vt:i4>218</vt:i4>
      </vt:variant>
      <vt:variant>
        <vt:i4>0</vt:i4>
      </vt:variant>
      <vt:variant>
        <vt:i4>5</vt:i4>
      </vt:variant>
      <vt:variant>
        <vt:lpwstr/>
      </vt:variant>
      <vt:variant>
        <vt:lpwstr>_Toc216950390</vt:lpwstr>
      </vt:variant>
      <vt:variant>
        <vt:i4>1507378</vt:i4>
      </vt:variant>
      <vt:variant>
        <vt:i4>212</vt:i4>
      </vt:variant>
      <vt:variant>
        <vt:i4>0</vt:i4>
      </vt:variant>
      <vt:variant>
        <vt:i4>5</vt:i4>
      </vt:variant>
      <vt:variant>
        <vt:lpwstr/>
      </vt:variant>
      <vt:variant>
        <vt:lpwstr>_Toc216950389</vt:lpwstr>
      </vt:variant>
      <vt:variant>
        <vt:i4>1507378</vt:i4>
      </vt:variant>
      <vt:variant>
        <vt:i4>206</vt:i4>
      </vt:variant>
      <vt:variant>
        <vt:i4>0</vt:i4>
      </vt:variant>
      <vt:variant>
        <vt:i4>5</vt:i4>
      </vt:variant>
      <vt:variant>
        <vt:lpwstr/>
      </vt:variant>
      <vt:variant>
        <vt:lpwstr>_Toc216950388</vt:lpwstr>
      </vt:variant>
      <vt:variant>
        <vt:i4>1507378</vt:i4>
      </vt:variant>
      <vt:variant>
        <vt:i4>200</vt:i4>
      </vt:variant>
      <vt:variant>
        <vt:i4>0</vt:i4>
      </vt:variant>
      <vt:variant>
        <vt:i4>5</vt:i4>
      </vt:variant>
      <vt:variant>
        <vt:lpwstr/>
      </vt:variant>
      <vt:variant>
        <vt:lpwstr>_Toc216950387</vt:lpwstr>
      </vt:variant>
      <vt:variant>
        <vt:i4>1507378</vt:i4>
      </vt:variant>
      <vt:variant>
        <vt:i4>194</vt:i4>
      </vt:variant>
      <vt:variant>
        <vt:i4>0</vt:i4>
      </vt:variant>
      <vt:variant>
        <vt:i4>5</vt:i4>
      </vt:variant>
      <vt:variant>
        <vt:lpwstr/>
      </vt:variant>
      <vt:variant>
        <vt:lpwstr>_Toc216950386</vt:lpwstr>
      </vt:variant>
      <vt:variant>
        <vt:i4>1507378</vt:i4>
      </vt:variant>
      <vt:variant>
        <vt:i4>188</vt:i4>
      </vt:variant>
      <vt:variant>
        <vt:i4>0</vt:i4>
      </vt:variant>
      <vt:variant>
        <vt:i4>5</vt:i4>
      </vt:variant>
      <vt:variant>
        <vt:lpwstr/>
      </vt:variant>
      <vt:variant>
        <vt:lpwstr>_Toc216950385</vt:lpwstr>
      </vt:variant>
      <vt:variant>
        <vt:i4>1507378</vt:i4>
      </vt:variant>
      <vt:variant>
        <vt:i4>182</vt:i4>
      </vt:variant>
      <vt:variant>
        <vt:i4>0</vt:i4>
      </vt:variant>
      <vt:variant>
        <vt:i4>5</vt:i4>
      </vt:variant>
      <vt:variant>
        <vt:lpwstr/>
      </vt:variant>
      <vt:variant>
        <vt:lpwstr>_Toc216950384</vt:lpwstr>
      </vt:variant>
      <vt:variant>
        <vt:i4>1507378</vt:i4>
      </vt:variant>
      <vt:variant>
        <vt:i4>176</vt:i4>
      </vt:variant>
      <vt:variant>
        <vt:i4>0</vt:i4>
      </vt:variant>
      <vt:variant>
        <vt:i4>5</vt:i4>
      </vt:variant>
      <vt:variant>
        <vt:lpwstr/>
      </vt:variant>
      <vt:variant>
        <vt:lpwstr>_Toc216950383</vt:lpwstr>
      </vt:variant>
      <vt:variant>
        <vt:i4>1507378</vt:i4>
      </vt:variant>
      <vt:variant>
        <vt:i4>170</vt:i4>
      </vt:variant>
      <vt:variant>
        <vt:i4>0</vt:i4>
      </vt:variant>
      <vt:variant>
        <vt:i4>5</vt:i4>
      </vt:variant>
      <vt:variant>
        <vt:lpwstr/>
      </vt:variant>
      <vt:variant>
        <vt:lpwstr>_Toc216950382</vt:lpwstr>
      </vt:variant>
      <vt:variant>
        <vt:i4>1507378</vt:i4>
      </vt:variant>
      <vt:variant>
        <vt:i4>164</vt:i4>
      </vt:variant>
      <vt:variant>
        <vt:i4>0</vt:i4>
      </vt:variant>
      <vt:variant>
        <vt:i4>5</vt:i4>
      </vt:variant>
      <vt:variant>
        <vt:lpwstr/>
      </vt:variant>
      <vt:variant>
        <vt:lpwstr>_Toc216950381</vt:lpwstr>
      </vt:variant>
      <vt:variant>
        <vt:i4>1507378</vt:i4>
      </vt:variant>
      <vt:variant>
        <vt:i4>158</vt:i4>
      </vt:variant>
      <vt:variant>
        <vt:i4>0</vt:i4>
      </vt:variant>
      <vt:variant>
        <vt:i4>5</vt:i4>
      </vt:variant>
      <vt:variant>
        <vt:lpwstr/>
      </vt:variant>
      <vt:variant>
        <vt:lpwstr>_Toc216950380</vt:lpwstr>
      </vt:variant>
      <vt:variant>
        <vt:i4>1572914</vt:i4>
      </vt:variant>
      <vt:variant>
        <vt:i4>152</vt:i4>
      </vt:variant>
      <vt:variant>
        <vt:i4>0</vt:i4>
      </vt:variant>
      <vt:variant>
        <vt:i4>5</vt:i4>
      </vt:variant>
      <vt:variant>
        <vt:lpwstr/>
      </vt:variant>
      <vt:variant>
        <vt:lpwstr>_Toc216950379</vt:lpwstr>
      </vt:variant>
      <vt:variant>
        <vt:i4>1572914</vt:i4>
      </vt:variant>
      <vt:variant>
        <vt:i4>146</vt:i4>
      </vt:variant>
      <vt:variant>
        <vt:i4>0</vt:i4>
      </vt:variant>
      <vt:variant>
        <vt:i4>5</vt:i4>
      </vt:variant>
      <vt:variant>
        <vt:lpwstr/>
      </vt:variant>
      <vt:variant>
        <vt:lpwstr>_Toc216950378</vt:lpwstr>
      </vt:variant>
      <vt:variant>
        <vt:i4>1572914</vt:i4>
      </vt:variant>
      <vt:variant>
        <vt:i4>140</vt:i4>
      </vt:variant>
      <vt:variant>
        <vt:i4>0</vt:i4>
      </vt:variant>
      <vt:variant>
        <vt:i4>5</vt:i4>
      </vt:variant>
      <vt:variant>
        <vt:lpwstr/>
      </vt:variant>
      <vt:variant>
        <vt:lpwstr>_Toc216950377</vt:lpwstr>
      </vt:variant>
      <vt:variant>
        <vt:i4>1572914</vt:i4>
      </vt:variant>
      <vt:variant>
        <vt:i4>134</vt:i4>
      </vt:variant>
      <vt:variant>
        <vt:i4>0</vt:i4>
      </vt:variant>
      <vt:variant>
        <vt:i4>5</vt:i4>
      </vt:variant>
      <vt:variant>
        <vt:lpwstr/>
      </vt:variant>
      <vt:variant>
        <vt:lpwstr>_Toc216950376</vt:lpwstr>
      </vt:variant>
      <vt:variant>
        <vt:i4>1572914</vt:i4>
      </vt:variant>
      <vt:variant>
        <vt:i4>128</vt:i4>
      </vt:variant>
      <vt:variant>
        <vt:i4>0</vt:i4>
      </vt:variant>
      <vt:variant>
        <vt:i4>5</vt:i4>
      </vt:variant>
      <vt:variant>
        <vt:lpwstr/>
      </vt:variant>
      <vt:variant>
        <vt:lpwstr>_Toc216950375</vt:lpwstr>
      </vt:variant>
      <vt:variant>
        <vt:i4>1572914</vt:i4>
      </vt:variant>
      <vt:variant>
        <vt:i4>122</vt:i4>
      </vt:variant>
      <vt:variant>
        <vt:i4>0</vt:i4>
      </vt:variant>
      <vt:variant>
        <vt:i4>5</vt:i4>
      </vt:variant>
      <vt:variant>
        <vt:lpwstr/>
      </vt:variant>
      <vt:variant>
        <vt:lpwstr>_Toc216950374</vt:lpwstr>
      </vt:variant>
      <vt:variant>
        <vt:i4>1572914</vt:i4>
      </vt:variant>
      <vt:variant>
        <vt:i4>116</vt:i4>
      </vt:variant>
      <vt:variant>
        <vt:i4>0</vt:i4>
      </vt:variant>
      <vt:variant>
        <vt:i4>5</vt:i4>
      </vt:variant>
      <vt:variant>
        <vt:lpwstr/>
      </vt:variant>
      <vt:variant>
        <vt:lpwstr>_Toc216950373</vt:lpwstr>
      </vt:variant>
      <vt:variant>
        <vt:i4>1572914</vt:i4>
      </vt:variant>
      <vt:variant>
        <vt:i4>110</vt:i4>
      </vt:variant>
      <vt:variant>
        <vt:i4>0</vt:i4>
      </vt:variant>
      <vt:variant>
        <vt:i4>5</vt:i4>
      </vt:variant>
      <vt:variant>
        <vt:lpwstr/>
      </vt:variant>
      <vt:variant>
        <vt:lpwstr>_Toc216950372</vt:lpwstr>
      </vt:variant>
      <vt:variant>
        <vt:i4>1572914</vt:i4>
      </vt:variant>
      <vt:variant>
        <vt:i4>104</vt:i4>
      </vt:variant>
      <vt:variant>
        <vt:i4>0</vt:i4>
      </vt:variant>
      <vt:variant>
        <vt:i4>5</vt:i4>
      </vt:variant>
      <vt:variant>
        <vt:lpwstr/>
      </vt:variant>
      <vt:variant>
        <vt:lpwstr>_Toc216950371</vt:lpwstr>
      </vt:variant>
      <vt:variant>
        <vt:i4>1572914</vt:i4>
      </vt:variant>
      <vt:variant>
        <vt:i4>98</vt:i4>
      </vt:variant>
      <vt:variant>
        <vt:i4>0</vt:i4>
      </vt:variant>
      <vt:variant>
        <vt:i4>5</vt:i4>
      </vt:variant>
      <vt:variant>
        <vt:lpwstr/>
      </vt:variant>
      <vt:variant>
        <vt:lpwstr>_Toc216950370</vt:lpwstr>
      </vt:variant>
      <vt:variant>
        <vt:i4>1638450</vt:i4>
      </vt:variant>
      <vt:variant>
        <vt:i4>92</vt:i4>
      </vt:variant>
      <vt:variant>
        <vt:i4>0</vt:i4>
      </vt:variant>
      <vt:variant>
        <vt:i4>5</vt:i4>
      </vt:variant>
      <vt:variant>
        <vt:lpwstr/>
      </vt:variant>
      <vt:variant>
        <vt:lpwstr>_Toc216950369</vt:lpwstr>
      </vt:variant>
      <vt:variant>
        <vt:i4>1638450</vt:i4>
      </vt:variant>
      <vt:variant>
        <vt:i4>86</vt:i4>
      </vt:variant>
      <vt:variant>
        <vt:i4>0</vt:i4>
      </vt:variant>
      <vt:variant>
        <vt:i4>5</vt:i4>
      </vt:variant>
      <vt:variant>
        <vt:lpwstr/>
      </vt:variant>
      <vt:variant>
        <vt:lpwstr>_Toc216950368</vt:lpwstr>
      </vt:variant>
      <vt:variant>
        <vt:i4>1638450</vt:i4>
      </vt:variant>
      <vt:variant>
        <vt:i4>80</vt:i4>
      </vt:variant>
      <vt:variant>
        <vt:i4>0</vt:i4>
      </vt:variant>
      <vt:variant>
        <vt:i4>5</vt:i4>
      </vt:variant>
      <vt:variant>
        <vt:lpwstr/>
      </vt:variant>
      <vt:variant>
        <vt:lpwstr>_Toc216950367</vt:lpwstr>
      </vt:variant>
      <vt:variant>
        <vt:i4>1638450</vt:i4>
      </vt:variant>
      <vt:variant>
        <vt:i4>74</vt:i4>
      </vt:variant>
      <vt:variant>
        <vt:i4>0</vt:i4>
      </vt:variant>
      <vt:variant>
        <vt:i4>5</vt:i4>
      </vt:variant>
      <vt:variant>
        <vt:lpwstr/>
      </vt:variant>
      <vt:variant>
        <vt:lpwstr>_Toc216950366</vt:lpwstr>
      </vt:variant>
      <vt:variant>
        <vt:i4>1638450</vt:i4>
      </vt:variant>
      <vt:variant>
        <vt:i4>68</vt:i4>
      </vt:variant>
      <vt:variant>
        <vt:i4>0</vt:i4>
      </vt:variant>
      <vt:variant>
        <vt:i4>5</vt:i4>
      </vt:variant>
      <vt:variant>
        <vt:lpwstr/>
      </vt:variant>
      <vt:variant>
        <vt:lpwstr>_Toc216950365</vt:lpwstr>
      </vt:variant>
      <vt:variant>
        <vt:i4>1638450</vt:i4>
      </vt:variant>
      <vt:variant>
        <vt:i4>62</vt:i4>
      </vt:variant>
      <vt:variant>
        <vt:i4>0</vt:i4>
      </vt:variant>
      <vt:variant>
        <vt:i4>5</vt:i4>
      </vt:variant>
      <vt:variant>
        <vt:lpwstr/>
      </vt:variant>
      <vt:variant>
        <vt:lpwstr>_Toc216950364</vt:lpwstr>
      </vt:variant>
      <vt:variant>
        <vt:i4>1638450</vt:i4>
      </vt:variant>
      <vt:variant>
        <vt:i4>56</vt:i4>
      </vt:variant>
      <vt:variant>
        <vt:i4>0</vt:i4>
      </vt:variant>
      <vt:variant>
        <vt:i4>5</vt:i4>
      </vt:variant>
      <vt:variant>
        <vt:lpwstr/>
      </vt:variant>
      <vt:variant>
        <vt:lpwstr>_Toc216950363</vt:lpwstr>
      </vt:variant>
      <vt:variant>
        <vt:i4>1638450</vt:i4>
      </vt:variant>
      <vt:variant>
        <vt:i4>50</vt:i4>
      </vt:variant>
      <vt:variant>
        <vt:i4>0</vt:i4>
      </vt:variant>
      <vt:variant>
        <vt:i4>5</vt:i4>
      </vt:variant>
      <vt:variant>
        <vt:lpwstr/>
      </vt:variant>
      <vt:variant>
        <vt:lpwstr>_Toc216950362</vt:lpwstr>
      </vt:variant>
      <vt:variant>
        <vt:i4>1638450</vt:i4>
      </vt:variant>
      <vt:variant>
        <vt:i4>44</vt:i4>
      </vt:variant>
      <vt:variant>
        <vt:i4>0</vt:i4>
      </vt:variant>
      <vt:variant>
        <vt:i4>5</vt:i4>
      </vt:variant>
      <vt:variant>
        <vt:lpwstr/>
      </vt:variant>
      <vt:variant>
        <vt:lpwstr>_Toc216950361</vt:lpwstr>
      </vt:variant>
      <vt:variant>
        <vt:i4>1638450</vt:i4>
      </vt:variant>
      <vt:variant>
        <vt:i4>38</vt:i4>
      </vt:variant>
      <vt:variant>
        <vt:i4>0</vt:i4>
      </vt:variant>
      <vt:variant>
        <vt:i4>5</vt:i4>
      </vt:variant>
      <vt:variant>
        <vt:lpwstr/>
      </vt:variant>
      <vt:variant>
        <vt:lpwstr>_Toc216950360</vt:lpwstr>
      </vt:variant>
      <vt:variant>
        <vt:i4>1703986</vt:i4>
      </vt:variant>
      <vt:variant>
        <vt:i4>32</vt:i4>
      </vt:variant>
      <vt:variant>
        <vt:i4>0</vt:i4>
      </vt:variant>
      <vt:variant>
        <vt:i4>5</vt:i4>
      </vt:variant>
      <vt:variant>
        <vt:lpwstr/>
      </vt:variant>
      <vt:variant>
        <vt:lpwstr>_Toc216950359</vt:lpwstr>
      </vt:variant>
      <vt:variant>
        <vt:i4>1703986</vt:i4>
      </vt:variant>
      <vt:variant>
        <vt:i4>26</vt:i4>
      </vt:variant>
      <vt:variant>
        <vt:i4>0</vt:i4>
      </vt:variant>
      <vt:variant>
        <vt:i4>5</vt:i4>
      </vt:variant>
      <vt:variant>
        <vt:lpwstr/>
      </vt:variant>
      <vt:variant>
        <vt:lpwstr>_Toc216950358</vt:lpwstr>
      </vt:variant>
      <vt:variant>
        <vt:i4>1703986</vt:i4>
      </vt:variant>
      <vt:variant>
        <vt:i4>20</vt:i4>
      </vt:variant>
      <vt:variant>
        <vt:i4>0</vt:i4>
      </vt:variant>
      <vt:variant>
        <vt:i4>5</vt:i4>
      </vt:variant>
      <vt:variant>
        <vt:lpwstr/>
      </vt:variant>
      <vt:variant>
        <vt:lpwstr>_Toc216950357</vt:lpwstr>
      </vt:variant>
      <vt:variant>
        <vt:i4>1703986</vt:i4>
      </vt:variant>
      <vt:variant>
        <vt:i4>14</vt:i4>
      </vt:variant>
      <vt:variant>
        <vt:i4>0</vt:i4>
      </vt:variant>
      <vt:variant>
        <vt:i4>5</vt:i4>
      </vt:variant>
      <vt:variant>
        <vt:lpwstr/>
      </vt:variant>
      <vt:variant>
        <vt:lpwstr>_Toc216950356</vt:lpwstr>
      </vt:variant>
      <vt:variant>
        <vt:i4>1703986</vt:i4>
      </vt:variant>
      <vt:variant>
        <vt:i4>8</vt:i4>
      </vt:variant>
      <vt:variant>
        <vt:i4>0</vt:i4>
      </vt:variant>
      <vt:variant>
        <vt:i4>5</vt:i4>
      </vt:variant>
      <vt:variant>
        <vt:lpwstr/>
      </vt:variant>
      <vt:variant>
        <vt:lpwstr>_Toc216950355</vt:lpwstr>
      </vt:variant>
      <vt:variant>
        <vt:i4>1703986</vt:i4>
      </vt:variant>
      <vt:variant>
        <vt:i4>2</vt:i4>
      </vt:variant>
      <vt:variant>
        <vt:i4>0</vt:i4>
      </vt:variant>
      <vt:variant>
        <vt:i4>5</vt:i4>
      </vt:variant>
      <vt:variant>
        <vt:lpwstr/>
      </vt:variant>
      <vt:variant>
        <vt:lpwstr>_Toc216950354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Robbe</dc:creator>
  <cp:keywords/>
  <dc:description/>
  <cp:lastModifiedBy>Eline Jager</cp:lastModifiedBy>
  <cp:revision>11</cp:revision>
  <cp:lastPrinted>2026-09-16T09:40:00Z</cp:lastPrinted>
  <dcterms:created xsi:type="dcterms:W3CDTF">2026-09-15T12:11:00Z</dcterms:created>
  <dcterms:modified xsi:type="dcterms:W3CDTF">2026-09-16T11:57:00Z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0x010100EDA142F99CBA2644AAB0B3F21B0574A2</vt:lpwstr>
  </property>
  <property fmtid="{D5CDD505-2E9C-101B-9397-08002B2CF9AE}" pid="3" name="_dlc_DocIdItemGuid">
    <vt:lpwstr>321980d7-bc5d-413a-b59e-7a19bd165f21</vt:lpwstr>
  </property>
  <property fmtid="{D5CDD505-2E9C-101B-9397-08002B2CF9AE}" pid="4" name="MediaServiceImageTags">
    <vt:lpwstr/>
  </property>
  <property fmtid="{D5CDD505-2E9C-101B-9397-08002B2CF9AE}" pid="5" name="Order">
    <vt:r8>1110600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