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A6D72" w14:textId="22A778ED" w:rsidR="00420928" w:rsidRDefault="00420928" w:rsidP="00420928">
      <w:bookmarkStart w:id="0" w:name="_Toc519170302"/>
    </w:p>
    <w:p w14:paraId="4883936E" w14:textId="2438751E" w:rsidR="00D831A8" w:rsidRDefault="00D831A8" w:rsidP="00D831A8"/>
    <w:p w14:paraId="7ABBB348" w14:textId="77777777" w:rsidR="00D831A8" w:rsidRDefault="00D831A8" w:rsidP="00D831A8"/>
    <w:p w14:paraId="0DD9C693" w14:textId="77777777" w:rsidR="00D831A8" w:rsidRDefault="00D831A8" w:rsidP="00D831A8"/>
    <w:p w14:paraId="76A39ACA" w14:textId="77777777" w:rsidR="00D831A8" w:rsidRDefault="00D831A8" w:rsidP="00D831A8"/>
    <w:p w14:paraId="7D7629B8" w14:textId="77777777" w:rsidR="00D831A8" w:rsidRDefault="00D831A8" w:rsidP="00D831A8"/>
    <w:p w14:paraId="392B7F3D" w14:textId="77777777" w:rsidR="00D831A8" w:rsidRDefault="00D831A8" w:rsidP="00D831A8"/>
    <w:p w14:paraId="16987132" w14:textId="77777777" w:rsidR="00D831A8" w:rsidRDefault="00D831A8" w:rsidP="00D831A8"/>
    <w:p w14:paraId="713B3831" w14:textId="77777777" w:rsidR="00D831A8" w:rsidRDefault="00D831A8" w:rsidP="00D831A8"/>
    <w:p w14:paraId="07E7B660" w14:textId="2C87035E" w:rsidR="00D831A8" w:rsidRDefault="00D831A8" w:rsidP="00D831A8"/>
    <w:p w14:paraId="4AF7A277" w14:textId="51A888BC" w:rsidR="00B47A11" w:rsidRPr="00A4355B" w:rsidRDefault="00B47A11" w:rsidP="00B47A11">
      <w:pPr>
        <w:rPr>
          <w:rFonts w:ascii="Livvic" w:hAnsi="Livvic" w:cs="Arial"/>
          <w:b/>
          <w:color w:val="4F287B"/>
          <w:sz w:val="48"/>
          <w:szCs w:val="48"/>
        </w:rPr>
      </w:pPr>
      <w:r w:rsidRPr="00A4355B">
        <w:rPr>
          <w:rFonts w:ascii="Livvic" w:hAnsi="Livvic" w:cs="Arial"/>
          <w:b/>
          <w:color w:val="4F287B"/>
          <w:sz w:val="48"/>
          <w:szCs w:val="48"/>
        </w:rPr>
        <w:t>Standaardformulier 1</w:t>
      </w:r>
      <w:r w:rsidR="00113423" w:rsidRPr="00A4355B">
        <w:rPr>
          <w:rFonts w:ascii="Livvic" w:hAnsi="Livvic" w:cs="Arial"/>
          <w:b/>
          <w:color w:val="4F287B"/>
          <w:sz w:val="48"/>
          <w:szCs w:val="48"/>
        </w:rPr>
        <w:t>5</w:t>
      </w:r>
      <w:r w:rsidRPr="00A4355B">
        <w:rPr>
          <w:rFonts w:ascii="Livvic" w:hAnsi="Livvic" w:cs="Arial"/>
          <w:b/>
          <w:color w:val="4F287B"/>
          <w:sz w:val="48"/>
          <w:szCs w:val="48"/>
        </w:rPr>
        <w:t xml:space="preserve"> – </w:t>
      </w:r>
      <w:r w:rsidR="00CF422A" w:rsidRPr="00A4355B">
        <w:rPr>
          <w:rFonts w:ascii="Livvic" w:hAnsi="Livvic" w:cs="Arial"/>
          <w:b/>
          <w:color w:val="4F287B"/>
          <w:sz w:val="48"/>
          <w:szCs w:val="48"/>
        </w:rPr>
        <w:t>T</w:t>
      </w:r>
      <w:r w:rsidRPr="00A4355B">
        <w:rPr>
          <w:rFonts w:ascii="Livvic" w:hAnsi="Livvic" w:cs="Arial"/>
          <w:b/>
          <w:color w:val="4F287B"/>
          <w:sz w:val="48"/>
          <w:szCs w:val="48"/>
        </w:rPr>
        <w:t xml:space="preserve">oelichting op de </w:t>
      </w:r>
      <w:r w:rsidR="00CF422A" w:rsidRPr="00A4355B">
        <w:rPr>
          <w:rFonts w:ascii="Livvic" w:hAnsi="Livvic" w:cs="Arial"/>
          <w:b/>
          <w:color w:val="4F287B"/>
          <w:sz w:val="48"/>
          <w:szCs w:val="48"/>
        </w:rPr>
        <w:t>F</w:t>
      </w:r>
      <w:r w:rsidRPr="00A4355B">
        <w:rPr>
          <w:rFonts w:ascii="Livvic" w:hAnsi="Livvic" w:cs="Arial"/>
          <w:b/>
          <w:color w:val="4F287B"/>
          <w:sz w:val="48"/>
          <w:szCs w:val="48"/>
        </w:rPr>
        <w:t xml:space="preserve">inancieel </w:t>
      </w:r>
      <w:r w:rsidR="00CF422A" w:rsidRPr="00A4355B">
        <w:rPr>
          <w:rFonts w:ascii="Livvic" w:hAnsi="Livvic" w:cs="Arial"/>
          <w:b/>
          <w:color w:val="4F287B"/>
          <w:sz w:val="48"/>
          <w:szCs w:val="48"/>
        </w:rPr>
        <w:t>E</w:t>
      </w:r>
      <w:r w:rsidRPr="00A4355B">
        <w:rPr>
          <w:rFonts w:ascii="Livvic" w:hAnsi="Livvic" w:cs="Arial"/>
          <w:b/>
          <w:color w:val="4F287B"/>
          <w:sz w:val="48"/>
          <w:szCs w:val="48"/>
        </w:rPr>
        <w:t xml:space="preserve">conomische </w:t>
      </w:r>
      <w:r w:rsidR="00CF422A" w:rsidRPr="00A4355B">
        <w:rPr>
          <w:rFonts w:ascii="Livvic" w:hAnsi="Livvic" w:cs="Arial"/>
          <w:b/>
          <w:color w:val="4F287B"/>
          <w:sz w:val="48"/>
          <w:szCs w:val="48"/>
        </w:rPr>
        <w:t>O</w:t>
      </w:r>
      <w:r w:rsidRPr="00A4355B">
        <w:rPr>
          <w:rFonts w:ascii="Livvic" w:hAnsi="Livvic" w:cs="Arial"/>
          <w:b/>
          <w:color w:val="4F287B"/>
          <w:sz w:val="48"/>
          <w:szCs w:val="48"/>
        </w:rPr>
        <w:t>nderbouwing</w:t>
      </w:r>
      <w:r w:rsidR="00A4355B">
        <w:rPr>
          <w:rFonts w:ascii="Livvic" w:hAnsi="Livvic" w:cs="Arial"/>
          <w:b/>
          <w:color w:val="4F287B"/>
          <w:sz w:val="48"/>
          <w:szCs w:val="48"/>
        </w:rPr>
        <w:t xml:space="preserve"> </w:t>
      </w:r>
      <w:r w:rsidRPr="00A4355B">
        <w:rPr>
          <w:rFonts w:ascii="Livvic" w:hAnsi="Livvic" w:cs="Arial"/>
          <w:b/>
          <w:color w:val="4F287B"/>
          <w:sz w:val="48"/>
          <w:szCs w:val="48"/>
        </w:rPr>
        <w:t xml:space="preserve">Concessie </w:t>
      </w:r>
      <w:r w:rsidR="004F384C" w:rsidRPr="00A4355B">
        <w:rPr>
          <w:rFonts w:ascii="Livvic" w:hAnsi="Livvic" w:cs="Arial"/>
          <w:b/>
          <w:color w:val="4F287B"/>
          <w:sz w:val="48"/>
          <w:szCs w:val="48"/>
        </w:rPr>
        <w:t>Z</w:t>
      </w:r>
      <w:r w:rsidR="00CF422A" w:rsidRPr="00A4355B">
        <w:rPr>
          <w:rFonts w:ascii="Livvic" w:hAnsi="Livvic" w:cs="Arial"/>
          <w:b/>
          <w:color w:val="4F287B"/>
          <w:sz w:val="48"/>
          <w:szCs w:val="48"/>
        </w:rPr>
        <w:t>utphen-Hengelo-Oldenzaal</w:t>
      </w:r>
      <w:r w:rsidRPr="00A4355B">
        <w:rPr>
          <w:rFonts w:ascii="Livvic" w:hAnsi="Livvic" w:cs="Arial"/>
          <w:b/>
          <w:color w:val="4F287B"/>
          <w:sz w:val="48"/>
          <w:szCs w:val="48"/>
        </w:rPr>
        <w:t xml:space="preserve"> 2028-20</w:t>
      </w:r>
      <w:r w:rsidR="004F384C" w:rsidRPr="00A4355B">
        <w:rPr>
          <w:rFonts w:ascii="Livvic" w:hAnsi="Livvic" w:cs="Arial"/>
          <w:b/>
          <w:color w:val="4F287B"/>
          <w:sz w:val="48"/>
          <w:szCs w:val="48"/>
        </w:rPr>
        <w:t>32</w:t>
      </w:r>
      <w:r w:rsidRPr="00A4355B">
        <w:rPr>
          <w:rFonts w:ascii="Livvic" w:hAnsi="Livvic" w:cs="Arial"/>
          <w:b/>
          <w:color w:val="4F287B"/>
          <w:sz w:val="48"/>
          <w:szCs w:val="48"/>
        </w:rPr>
        <w:t xml:space="preserve"> </w:t>
      </w:r>
    </w:p>
    <w:p w14:paraId="19208F4B" w14:textId="77777777" w:rsidR="00B47A11" w:rsidRPr="007A1F62" w:rsidRDefault="00B47A11" w:rsidP="00B47A11">
      <w:pPr>
        <w:rPr>
          <w:rFonts w:ascii="Corbel" w:hAnsi="Corbel"/>
          <w:b/>
          <w:sz w:val="48"/>
          <w:szCs w:val="48"/>
        </w:rPr>
      </w:pPr>
    </w:p>
    <w:p w14:paraId="1125DE7B" w14:textId="77777777" w:rsidR="00B47A11" w:rsidRPr="007A1F62" w:rsidRDefault="00B47A11" w:rsidP="00B47A11">
      <w:pPr>
        <w:rPr>
          <w:rFonts w:ascii="Corbel" w:hAnsi="Corbel"/>
          <w:b/>
          <w:sz w:val="48"/>
          <w:szCs w:val="48"/>
        </w:rPr>
      </w:pPr>
    </w:p>
    <w:p w14:paraId="74D4CAEE" w14:textId="0AA9095C" w:rsidR="00B47A11" w:rsidRPr="007A1F62" w:rsidRDefault="00B47A11" w:rsidP="00B47A11">
      <w:pPr>
        <w:rPr>
          <w:rFonts w:ascii="Corbel" w:hAnsi="Corbel"/>
          <w:b/>
          <w:sz w:val="48"/>
          <w:szCs w:val="48"/>
        </w:rPr>
      </w:pPr>
    </w:p>
    <w:p w14:paraId="2279F9C9" w14:textId="4FAEF851" w:rsidR="00B47A11" w:rsidRPr="007A1F62" w:rsidRDefault="00A108DA" w:rsidP="00B47A11">
      <w:pPr>
        <w:rPr>
          <w:rFonts w:ascii="Corbel" w:hAnsi="Corbel"/>
          <w:b/>
          <w:sz w:val="48"/>
          <w:szCs w:val="48"/>
        </w:rPr>
      </w:pPr>
      <w:r w:rsidRPr="007A1F62">
        <w:rPr>
          <w:rFonts w:ascii="Corbel" w:hAnsi="Corbel"/>
          <w:b/>
          <w:noProof/>
          <w:sz w:val="48"/>
          <w:szCs w:val="48"/>
        </w:rPr>
        <w:drawing>
          <wp:inline distT="0" distB="0" distL="0" distR="0" wp14:anchorId="0679253A" wp14:editId="5A1DDD31">
            <wp:extent cx="5727700" cy="843915"/>
            <wp:effectExtent l="0" t="0" r="6350" b="0"/>
            <wp:docPr id="101" name="Afbeelding 101" descr="Afbeelding met trein&#10;&#10;Beschrijving automatisch gegenereerd met la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Afbeelding 101" descr="Afbeelding met trein&#10;&#10;Beschrijving automatisch gegenereerd met lage betrouwbaarhei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7700" cy="843915"/>
                    </a:xfrm>
                    <a:prstGeom prst="rect">
                      <a:avLst/>
                    </a:prstGeom>
                    <a:noFill/>
                  </pic:spPr>
                </pic:pic>
              </a:graphicData>
            </a:graphic>
          </wp:inline>
        </w:drawing>
      </w:r>
    </w:p>
    <w:p w14:paraId="3C704818" w14:textId="77777777" w:rsidR="00B47A11" w:rsidRPr="007A1F62" w:rsidRDefault="00B47A11" w:rsidP="00B47A11">
      <w:pPr>
        <w:rPr>
          <w:rFonts w:ascii="Corbel" w:hAnsi="Corbel"/>
          <w:b/>
          <w:sz w:val="48"/>
          <w:szCs w:val="48"/>
        </w:rPr>
      </w:pPr>
    </w:p>
    <w:p w14:paraId="3A8AA3C6" w14:textId="77777777" w:rsidR="00B47A11" w:rsidRPr="007A1F62" w:rsidRDefault="00B47A11" w:rsidP="00A108DA">
      <w:pPr>
        <w:jc w:val="center"/>
        <w:rPr>
          <w:rFonts w:ascii="Corbel" w:hAnsi="Corbel"/>
          <w:b/>
          <w:sz w:val="28"/>
          <w:szCs w:val="28"/>
        </w:rPr>
      </w:pPr>
    </w:p>
    <w:p w14:paraId="56CA4A26" w14:textId="77777777" w:rsidR="00840782" w:rsidRDefault="00840782" w:rsidP="00840782">
      <w:pPr>
        <w:rPr>
          <w:rFonts w:ascii="Corbel" w:hAnsi="Corbel"/>
          <w:b/>
          <w:sz w:val="28"/>
          <w:szCs w:val="28"/>
        </w:rPr>
      </w:pPr>
    </w:p>
    <w:p w14:paraId="298B8194" w14:textId="77777777" w:rsidR="00840782" w:rsidRDefault="00840782" w:rsidP="00840782"/>
    <w:p w14:paraId="67F6C236" w14:textId="77777777" w:rsidR="00840782" w:rsidRDefault="00840782" w:rsidP="00840782">
      <w:r>
        <w:rPr>
          <w:noProof/>
        </w:rPr>
        <mc:AlternateContent>
          <mc:Choice Requires="wps">
            <w:drawing>
              <wp:anchor distT="0" distB="0" distL="114300" distR="114300" simplePos="0" relativeHeight="251658241" behindDoc="0" locked="0" layoutInCell="1" allowOverlap="1" wp14:anchorId="5D5D335F" wp14:editId="5B88B297">
                <wp:simplePos x="0" y="0"/>
                <wp:positionH relativeFrom="margin">
                  <wp:posOffset>704850</wp:posOffset>
                </wp:positionH>
                <wp:positionV relativeFrom="paragraph">
                  <wp:posOffset>10795</wp:posOffset>
                </wp:positionV>
                <wp:extent cx="4438650" cy="809625"/>
                <wp:effectExtent l="0" t="0" r="0" b="9525"/>
                <wp:wrapNone/>
                <wp:docPr id="1645703207" name="Tekstvak 4"/>
                <wp:cNvGraphicFramePr/>
                <a:graphic xmlns:a="http://schemas.openxmlformats.org/drawingml/2006/main">
                  <a:graphicData uri="http://schemas.microsoft.com/office/word/2010/wordprocessingShape">
                    <wps:wsp>
                      <wps:cNvSpPr txBox="1"/>
                      <wps:spPr>
                        <a:xfrm>
                          <a:off x="0" y="0"/>
                          <a:ext cx="4438650" cy="809625"/>
                        </a:xfrm>
                        <a:prstGeom prst="rect">
                          <a:avLst/>
                        </a:prstGeom>
                        <a:solidFill>
                          <a:schemeClr val="lt1"/>
                        </a:solidFill>
                        <a:ln w="6350">
                          <a:noFill/>
                        </a:ln>
                      </wps:spPr>
                      <wps:txbx>
                        <w:txbxContent>
                          <w:p w14:paraId="61045836" w14:textId="77777777" w:rsidR="00840782" w:rsidRDefault="00840782" w:rsidP="00840782">
                            <w:pPr>
                              <w:jc w:val="center"/>
                            </w:pPr>
                            <w:r>
                              <w:rPr>
                                <w:noProof/>
                              </w:rPr>
                              <w:drawing>
                                <wp:inline distT="0" distB="0" distL="0" distR="0" wp14:anchorId="171A7C98" wp14:editId="6E2A80B3">
                                  <wp:extent cx="1839595" cy="651510"/>
                                  <wp:effectExtent l="0" t="0" r="8255" b="0"/>
                                  <wp:docPr id="193795569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55695" name="Afbeelding 3"/>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9595" cy="651510"/>
                                          </a:xfrm>
                                          <a:prstGeom prst="rect">
                                            <a:avLst/>
                                          </a:prstGeom>
                                          <a:noFill/>
                                        </pic:spPr>
                                      </pic:pic>
                                    </a:graphicData>
                                  </a:graphic>
                                </wp:inline>
                              </w:drawing>
                            </w:r>
                            <w:r>
                              <w:rPr>
                                <w:noProof/>
                              </w:rPr>
                              <w:drawing>
                                <wp:inline distT="0" distB="0" distL="0" distR="0" wp14:anchorId="6F9836AE" wp14:editId="3D76A187">
                                  <wp:extent cx="2130425" cy="638175"/>
                                  <wp:effectExtent l="0" t="0" r="3175" b="9525"/>
                                  <wp:docPr id="190" name="Afbeelding 1" descr="Logo provincie Overij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Afbeelding 1" descr="Logo provincie Overijssel"/>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30425" cy="6381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5D335F" id="_x0000_t202" coordsize="21600,21600" o:spt="202" path="m,l,21600r21600,l21600,xe">
                <v:stroke joinstyle="miter"/>
                <v:path gradientshapeok="t" o:connecttype="rect"/>
              </v:shapetype>
              <v:shape id="Tekstvak 4" o:spid="_x0000_s1026" type="#_x0000_t202" style="position:absolute;margin-left:55.5pt;margin-top:.85pt;width:349.5pt;height:63.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" fillcolor="white [3201]" stroked="f" strokeweight=".5pt">
                <v:textbox>
                  <w:txbxContent>
                    <w:p w14:paraId="61045836" w14:textId="77777777" w:rsidR="00840782" w:rsidRDefault="00840782" w:rsidP="00840782">
                      <w:pPr>
                        <w:jc w:val="center"/>
                      </w:pPr>
                      <w:r>
                        <w:rPr>
                          <w:noProof/>
                        </w:rPr>
                        <w:drawing>
                          <wp:inline distT="0" distB="0" distL="0" distR="0" wp14:anchorId="171A7C98" wp14:editId="6E2A80B3">
                            <wp:extent cx="1839595" cy="651510"/>
                            <wp:effectExtent l="0" t="0" r="8255" b="0"/>
                            <wp:docPr id="193795569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55695" name="Afbeelding 3"/>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9595" cy="651510"/>
                                    </a:xfrm>
                                    <a:prstGeom prst="rect">
                                      <a:avLst/>
                                    </a:prstGeom>
                                    <a:noFill/>
                                  </pic:spPr>
                                </pic:pic>
                              </a:graphicData>
                            </a:graphic>
                          </wp:inline>
                        </w:drawing>
                      </w:r>
                      <w:r>
                        <w:rPr>
                          <w:noProof/>
                        </w:rPr>
                        <w:drawing>
                          <wp:inline distT="0" distB="0" distL="0" distR="0" wp14:anchorId="6F9836AE" wp14:editId="3D76A187">
                            <wp:extent cx="2130425" cy="638175"/>
                            <wp:effectExtent l="0" t="0" r="3175" b="9525"/>
                            <wp:docPr id="190" name="Afbeelding 1" descr="Logo provincie Overij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Afbeelding 1" descr="Logo provincie Overijssel"/>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30425" cy="638175"/>
                                    </a:xfrm>
                                    <a:prstGeom prst="rect">
                                      <a:avLst/>
                                    </a:prstGeom>
                                  </pic:spPr>
                                </pic:pic>
                              </a:graphicData>
                            </a:graphic>
                          </wp:inline>
                        </w:drawing>
                      </w:r>
                    </w:p>
                  </w:txbxContent>
                </v:textbox>
                <w10:wrap anchorx="margin"/>
              </v:shape>
            </w:pict>
          </mc:Fallback>
        </mc:AlternateContent>
      </w:r>
      <w:r>
        <w:t xml:space="preserve">  </w:t>
      </w:r>
    </w:p>
    <w:p w14:paraId="00857B58" w14:textId="77777777" w:rsidR="00840782" w:rsidRDefault="00840782" w:rsidP="00840782"/>
    <w:p w14:paraId="1BD99DC3" w14:textId="77777777" w:rsidR="00840782" w:rsidRDefault="00840782" w:rsidP="00840782">
      <w:pPr>
        <w:rPr>
          <w:rFonts w:ascii="Corbel" w:hAnsi="Corbel"/>
          <w:b/>
          <w:sz w:val="48"/>
          <w:szCs w:val="48"/>
        </w:rPr>
      </w:pPr>
    </w:p>
    <w:p w14:paraId="0685FD90" w14:textId="77777777" w:rsidR="00840782" w:rsidRDefault="00840782" w:rsidP="00840782">
      <w:pPr>
        <w:rPr>
          <w:rFonts w:ascii="Corbel" w:hAnsi="Corbel"/>
          <w:b/>
          <w:sz w:val="48"/>
          <w:szCs w:val="48"/>
        </w:rPr>
      </w:pPr>
    </w:p>
    <w:p w14:paraId="71298155" w14:textId="77777777" w:rsidR="00B47A11" w:rsidRPr="007A1F62" w:rsidRDefault="00B47A11" w:rsidP="00A108DA">
      <w:pPr>
        <w:jc w:val="center"/>
      </w:pPr>
    </w:p>
    <w:p w14:paraId="605380D4" w14:textId="77777777" w:rsidR="00B47A11" w:rsidRPr="007A1F62" w:rsidRDefault="00B47A11" w:rsidP="00A108DA">
      <w:pPr>
        <w:jc w:val="center"/>
        <w:rPr>
          <w:rFonts w:ascii="Corbel" w:hAnsi="Corbel"/>
          <w:b/>
          <w:sz w:val="48"/>
          <w:szCs w:val="48"/>
        </w:rPr>
      </w:pPr>
    </w:p>
    <w:p w14:paraId="7C60296E" w14:textId="77777777" w:rsidR="00FF4A31" w:rsidRPr="007A1F62" w:rsidRDefault="00FF4A31" w:rsidP="00FF4A31">
      <w:pPr>
        <w:rPr>
          <w:rFonts w:ascii="Corbel" w:hAnsi="Corbel"/>
          <w:b/>
          <w:sz w:val="48"/>
          <w:szCs w:val="48"/>
        </w:rPr>
      </w:pPr>
    </w:p>
    <w:p w14:paraId="10226E34" w14:textId="77777777" w:rsidR="00FF4A31" w:rsidRPr="007A1F62" w:rsidRDefault="00FF4A31" w:rsidP="00FF4A31">
      <w:pPr>
        <w:rPr>
          <w:rFonts w:ascii="Corbel" w:hAnsi="Corbel"/>
          <w:b/>
          <w:sz w:val="48"/>
          <w:szCs w:val="48"/>
        </w:rPr>
      </w:pPr>
    </w:p>
    <w:p w14:paraId="13EA8381" w14:textId="48107FD5" w:rsidR="00FF4A31" w:rsidRPr="007A1F62" w:rsidRDefault="00FF4A31" w:rsidP="00FF4A31">
      <w:pPr>
        <w:rPr>
          <w:rFonts w:ascii="Corbel" w:hAnsi="Corbel"/>
          <w:b/>
          <w:sz w:val="48"/>
          <w:szCs w:val="48"/>
        </w:rPr>
      </w:pPr>
    </w:p>
    <w:p w14:paraId="3C04E91E" w14:textId="236FFC77" w:rsidR="00E03F6E" w:rsidRPr="007A1F62" w:rsidRDefault="00E03F6E" w:rsidP="00FF4A31">
      <w:pPr>
        <w:rPr>
          <w:rFonts w:ascii="Corbel" w:hAnsi="Corbel"/>
          <w:b/>
          <w:sz w:val="48"/>
          <w:szCs w:val="48"/>
        </w:rPr>
      </w:pPr>
    </w:p>
    <w:p w14:paraId="5E5FB6D9" w14:textId="77777777" w:rsidR="00E03F6E" w:rsidRPr="007A1F62" w:rsidRDefault="00E03F6E" w:rsidP="00E03F6E">
      <w:pPr>
        <w:tabs>
          <w:tab w:val="center" w:pos="4079"/>
        </w:tabs>
        <w:rPr>
          <w:rFonts w:ascii="Corbel" w:eastAsia="Times New Roman" w:hAnsi="Corbel" w:cs="Segoe UI"/>
          <w:b/>
          <w:bCs/>
          <w:sz w:val="64"/>
          <w:szCs w:val="64"/>
          <w:lang w:eastAsia="nl-NL"/>
        </w:rPr>
      </w:pPr>
    </w:p>
    <w:p w14:paraId="7F587574" w14:textId="3FB60EC3" w:rsidR="00E03F6E" w:rsidRPr="00A4355B" w:rsidRDefault="00E03F6E" w:rsidP="00E03F6E">
      <w:pPr>
        <w:textAlignment w:val="baseline"/>
        <w:rPr>
          <w:rFonts w:ascii="Livvic" w:eastAsia="Times New Roman" w:hAnsi="Livvic" w:cs="Segoe UI"/>
          <w:sz w:val="18"/>
          <w:szCs w:val="18"/>
          <w:lang w:eastAsia="nl-NL"/>
        </w:rPr>
      </w:pPr>
    </w:p>
    <w:p w14:paraId="442FD9AF" w14:textId="2EB4181C" w:rsidR="00A112B4" w:rsidRPr="00A4355B" w:rsidRDefault="00A112B4" w:rsidP="00A112B4">
      <w:pPr>
        <w:rPr>
          <w:rFonts w:ascii="Livvic" w:hAnsi="Livvic" w:cs="Arial"/>
          <w:b/>
          <w:color w:val="4F287B"/>
          <w:sz w:val="40"/>
          <w:szCs w:val="40"/>
        </w:rPr>
      </w:pPr>
      <w:r w:rsidRPr="00A4355B">
        <w:rPr>
          <w:rFonts w:ascii="Livvic" w:hAnsi="Livvic" w:cs="Arial"/>
          <w:b/>
          <w:color w:val="4F287B"/>
          <w:sz w:val="40"/>
          <w:szCs w:val="40"/>
        </w:rPr>
        <w:t>Standaardformulier 1</w:t>
      </w:r>
      <w:r w:rsidR="00113423" w:rsidRPr="00A4355B">
        <w:rPr>
          <w:rFonts w:ascii="Livvic" w:hAnsi="Livvic" w:cs="Arial"/>
          <w:b/>
          <w:color w:val="4F287B"/>
          <w:sz w:val="40"/>
          <w:szCs w:val="40"/>
        </w:rPr>
        <w:t>5</w:t>
      </w:r>
      <w:r w:rsidRPr="00A4355B">
        <w:rPr>
          <w:rFonts w:ascii="Livvic" w:hAnsi="Livvic" w:cs="Arial"/>
          <w:b/>
          <w:color w:val="4F287B"/>
          <w:sz w:val="40"/>
          <w:szCs w:val="40"/>
        </w:rPr>
        <w:t xml:space="preserve"> – </w:t>
      </w:r>
      <w:r w:rsidR="00CF422A" w:rsidRPr="00A4355B">
        <w:rPr>
          <w:rFonts w:ascii="Livvic" w:hAnsi="Livvic" w:cs="Arial"/>
          <w:b/>
          <w:color w:val="4F287B"/>
          <w:sz w:val="40"/>
          <w:szCs w:val="40"/>
        </w:rPr>
        <w:t>T</w:t>
      </w:r>
      <w:r w:rsidRPr="00A4355B">
        <w:rPr>
          <w:rFonts w:ascii="Livvic" w:hAnsi="Livvic" w:cs="Arial"/>
          <w:b/>
          <w:color w:val="4F287B"/>
          <w:sz w:val="40"/>
          <w:szCs w:val="40"/>
        </w:rPr>
        <w:t xml:space="preserve">oelichting op de </w:t>
      </w:r>
      <w:r w:rsidR="00511227" w:rsidRPr="00A4355B">
        <w:rPr>
          <w:rFonts w:ascii="Livvic" w:hAnsi="Livvic" w:cs="Arial"/>
          <w:b/>
          <w:color w:val="4F287B"/>
          <w:sz w:val="40"/>
          <w:szCs w:val="40"/>
        </w:rPr>
        <w:t>F</w:t>
      </w:r>
      <w:r w:rsidRPr="00A4355B">
        <w:rPr>
          <w:rFonts w:ascii="Livvic" w:hAnsi="Livvic" w:cs="Arial"/>
          <w:b/>
          <w:color w:val="4F287B"/>
          <w:sz w:val="40"/>
          <w:szCs w:val="40"/>
        </w:rPr>
        <w:t xml:space="preserve">inancieel </w:t>
      </w:r>
      <w:r w:rsidR="00511227" w:rsidRPr="00A4355B">
        <w:rPr>
          <w:rFonts w:ascii="Livvic" w:hAnsi="Livvic" w:cs="Arial"/>
          <w:b/>
          <w:color w:val="4F287B"/>
          <w:sz w:val="40"/>
          <w:szCs w:val="40"/>
        </w:rPr>
        <w:t>E</w:t>
      </w:r>
      <w:r w:rsidRPr="00A4355B">
        <w:rPr>
          <w:rFonts w:ascii="Livvic" w:hAnsi="Livvic" w:cs="Arial"/>
          <w:b/>
          <w:color w:val="4F287B"/>
          <w:sz w:val="40"/>
          <w:szCs w:val="40"/>
        </w:rPr>
        <w:t xml:space="preserve">conomische </w:t>
      </w:r>
      <w:r w:rsidR="00511227" w:rsidRPr="00A4355B">
        <w:rPr>
          <w:rFonts w:ascii="Livvic" w:hAnsi="Livvic" w:cs="Arial"/>
          <w:b/>
          <w:color w:val="4F287B"/>
          <w:sz w:val="40"/>
          <w:szCs w:val="40"/>
        </w:rPr>
        <w:t>O</w:t>
      </w:r>
      <w:r w:rsidRPr="00A4355B">
        <w:rPr>
          <w:rFonts w:ascii="Livvic" w:hAnsi="Livvic" w:cs="Arial"/>
          <w:b/>
          <w:color w:val="4F287B"/>
          <w:sz w:val="40"/>
          <w:szCs w:val="40"/>
        </w:rPr>
        <w:t>nderbouwing</w:t>
      </w:r>
    </w:p>
    <w:p w14:paraId="7ABED707" w14:textId="77777777" w:rsidR="00A112B4" w:rsidRPr="00A4355B" w:rsidRDefault="00A112B4" w:rsidP="00A112B4">
      <w:pPr>
        <w:rPr>
          <w:rFonts w:ascii="Livvic" w:hAnsi="Livvic" w:cs="Arial"/>
          <w:b/>
          <w:color w:val="4F287B"/>
          <w:sz w:val="40"/>
          <w:szCs w:val="40"/>
        </w:rPr>
      </w:pPr>
    </w:p>
    <w:p w14:paraId="064C1A30" w14:textId="02EDCF22" w:rsidR="00A112B4" w:rsidRPr="00A4355B" w:rsidRDefault="00A112B4" w:rsidP="00A112B4">
      <w:pPr>
        <w:rPr>
          <w:rFonts w:ascii="Livvic" w:hAnsi="Livvic" w:cs="Arial"/>
          <w:b/>
          <w:color w:val="4F287B"/>
          <w:sz w:val="40"/>
          <w:szCs w:val="40"/>
        </w:rPr>
      </w:pPr>
      <w:r w:rsidRPr="00A4355B">
        <w:rPr>
          <w:rFonts w:ascii="Livvic" w:hAnsi="Livvic" w:cs="Arial"/>
          <w:b/>
          <w:color w:val="4F287B"/>
          <w:sz w:val="40"/>
          <w:szCs w:val="40"/>
        </w:rPr>
        <w:t xml:space="preserve">Concessie </w:t>
      </w:r>
      <w:r w:rsidR="00006AC7" w:rsidRPr="00A4355B">
        <w:rPr>
          <w:rFonts w:ascii="Livvic" w:hAnsi="Livvic" w:cs="Arial"/>
          <w:b/>
          <w:color w:val="4F287B"/>
          <w:sz w:val="40"/>
          <w:szCs w:val="40"/>
        </w:rPr>
        <w:t>Z</w:t>
      </w:r>
      <w:r w:rsidR="00CF422A" w:rsidRPr="00A4355B">
        <w:rPr>
          <w:rFonts w:ascii="Livvic" w:hAnsi="Livvic" w:cs="Arial"/>
          <w:b/>
          <w:color w:val="4F287B"/>
          <w:sz w:val="40"/>
          <w:szCs w:val="40"/>
        </w:rPr>
        <w:t>utphen-Hengelo-Oldenzaal</w:t>
      </w:r>
      <w:r w:rsidRPr="00A4355B">
        <w:rPr>
          <w:rFonts w:ascii="Livvic" w:hAnsi="Livvic" w:cs="Arial"/>
          <w:b/>
          <w:color w:val="4F287B"/>
          <w:sz w:val="40"/>
          <w:szCs w:val="40"/>
        </w:rPr>
        <w:t xml:space="preserve"> 2028-20</w:t>
      </w:r>
      <w:r w:rsidR="00006AC7" w:rsidRPr="00A4355B">
        <w:rPr>
          <w:rFonts w:ascii="Livvic" w:hAnsi="Livvic" w:cs="Arial"/>
          <w:b/>
          <w:color w:val="4F287B"/>
          <w:sz w:val="40"/>
          <w:szCs w:val="40"/>
        </w:rPr>
        <w:t>32</w:t>
      </w:r>
    </w:p>
    <w:p w14:paraId="3095539E" w14:textId="77777777" w:rsidR="00A112B4" w:rsidRPr="00A4355B" w:rsidRDefault="00A112B4" w:rsidP="00A112B4">
      <w:pPr>
        <w:rPr>
          <w:rFonts w:ascii="Livvic" w:hAnsi="Livvic" w:cs="Arial"/>
          <w:b/>
          <w:color w:val="4F287B"/>
          <w:sz w:val="32"/>
          <w:szCs w:val="32"/>
        </w:rPr>
      </w:pPr>
    </w:p>
    <w:p w14:paraId="32BC596A" w14:textId="77777777" w:rsidR="00A112B4" w:rsidRPr="00A4355B" w:rsidRDefault="00A112B4" w:rsidP="00A112B4">
      <w:pPr>
        <w:textAlignment w:val="baseline"/>
        <w:rPr>
          <w:rFonts w:ascii="Livvic" w:eastAsia="Times New Roman" w:hAnsi="Livvic" w:cs="Segoe UI"/>
          <w:color w:val="4F287B"/>
          <w:sz w:val="18"/>
          <w:szCs w:val="18"/>
          <w:lang w:eastAsia="nl-NL"/>
        </w:rPr>
      </w:pPr>
    </w:p>
    <w:p w14:paraId="7ED6455E" w14:textId="77777777" w:rsidR="00A112B4" w:rsidRPr="00A4355B" w:rsidRDefault="00A112B4" w:rsidP="00A112B4">
      <w:pPr>
        <w:rPr>
          <w:rFonts w:ascii="Livvic" w:hAnsi="Livvic"/>
          <w:b/>
          <w:sz w:val="48"/>
          <w:szCs w:val="48"/>
        </w:rPr>
      </w:pPr>
    </w:p>
    <w:p w14:paraId="7D302DA4" w14:textId="77777777" w:rsidR="00A112B4" w:rsidRPr="00A4355B" w:rsidRDefault="00A112B4" w:rsidP="00A112B4">
      <w:pPr>
        <w:rPr>
          <w:rFonts w:ascii="Livvic" w:hAnsi="Livvic"/>
          <w:b/>
          <w:color w:val="70AD47" w:themeColor="accent6"/>
        </w:rPr>
      </w:pPr>
    </w:p>
    <w:p w14:paraId="3C53EE94" w14:textId="77777777" w:rsidR="00A112B4" w:rsidRPr="00A4355B" w:rsidRDefault="00A112B4" w:rsidP="00A112B4">
      <w:pPr>
        <w:rPr>
          <w:rFonts w:ascii="Livvic" w:hAnsi="Livvic"/>
          <w:b/>
          <w:color w:val="70AD47" w:themeColor="accent6"/>
        </w:rPr>
      </w:pPr>
      <w:r w:rsidRPr="00A4355B">
        <w:rPr>
          <w:rFonts w:ascii="Livvic" w:hAnsi="Livvic"/>
          <w:noProof/>
        </w:rPr>
        <w:drawing>
          <wp:anchor distT="0" distB="0" distL="114300" distR="114300" simplePos="0" relativeHeight="251658240" behindDoc="1" locked="0" layoutInCell="1" allowOverlap="1" wp14:anchorId="747DD04C" wp14:editId="19ACF2EA">
            <wp:simplePos x="0" y="0"/>
            <wp:positionH relativeFrom="margin">
              <wp:align>center</wp:align>
            </wp:positionH>
            <wp:positionV relativeFrom="paragraph">
              <wp:posOffset>175895</wp:posOffset>
            </wp:positionV>
            <wp:extent cx="4175825" cy="1948565"/>
            <wp:effectExtent l="0" t="0" r="0" b="0"/>
            <wp:wrapNone/>
            <wp:docPr id="102" name="Afbeelding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Afbeelding 9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75825" cy="1948565"/>
                    </a:xfrm>
                    <a:prstGeom prst="rect">
                      <a:avLst/>
                    </a:prstGeom>
                  </pic:spPr>
                </pic:pic>
              </a:graphicData>
            </a:graphic>
            <wp14:sizeRelH relativeFrom="margin">
              <wp14:pctWidth>0</wp14:pctWidth>
            </wp14:sizeRelH>
            <wp14:sizeRelV relativeFrom="margin">
              <wp14:pctHeight>0</wp14:pctHeight>
            </wp14:sizeRelV>
          </wp:anchor>
        </w:drawing>
      </w:r>
    </w:p>
    <w:p w14:paraId="7AF4834C" w14:textId="77777777" w:rsidR="00A112B4" w:rsidRPr="00A4355B" w:rsidRDefault="00A112B4" w:rsidP="00A112B4">
      <w:pPr>
        <w:rPr>
          <w:rFonts w:ascii="Livvic" w:hAnsi="Livvic"/>
          <w:b/>
          <w:color w:val="70AD47" w:themeColor="accent6"/>
        </w:rPr>
      </w:pPr>
    </w:p>
    <w:p w14:paraId="115DEB28" w14:textId="77777777" w:rsidR="00A112B4" w:rsidRPr="00A4355B" w:rsidRDefault="00A112B4" w:rsidP="00A112B4">
      <w:pPr>
        <w:rPr>
          <w:rFonts w:ascii="Livvic" w:hAnsi="Livvic"/>
          <w:b/>
          <w:color w:val="70AD47" w:themeColor="accent6"/>
        </w:rPr>
      </w:pPr>
    </w:p>
    <w:p w14:paraId="5B130A69" w14:textId="77777777" w:rsidR="00A112B4" w:rsidRPr="00A4355B" w:rsidRDefault="00A112B4" w:rsidP="00A112B4">
      <w:pPr>
        <w:rPr>
          <w:rFonts w:ascii="Livvic" w:hAnsi="Livvic"/>
          <w:b/>
          <w:color w:val="70AD47" w:themeColor="accent6"/>
        </w:rPr>
      </w:pPr>
    </w:p>
    <w:p w14:paraId="048356C8" w14:textId="77777777" w:rsidR="00A112B4" w:rsidRPr="00A4355B" w:rsidRDefault="00A112B4" w:rsidP="00A112B4">
      <w:pPr>
        <w:jc w:val="center"/>
        <w:rPr>
          <w:rFonts w:ascii="Livvic" w:hAnsi="Livvic"/>
          <w:b/>
          <w:color w:val="70AD47" w:themeColor="accent6"/>
        </w:rPr>
      </w:pPr>
    </w:p>
    <w:p w14:paraId="3DA4FB11" w14:textId="77777777" w:rsidR="00A112B4" w:rsidRPr="00A4355B" w:rsidRDefault="00A112B4" w:rsidP="00A112B4">
      <w:pPr>
        <w:rPr>
          <w:rFonts w:ascii="Livvic" w:hAnsi="Livvic"/>
          <w:b/>
          <w:color w:val="70AD47" w:themeColor="accent6"/>
        </w:rPr>
      </w:pPr>
    </w:p>
    <w:p w14:paraId="7D408ECB" w14:textId="77777777" w:rsidR="00A112B4" w:rsidRPr="00A4355B" w:rsidRDefault="00A112B4" w:rsidP="00A112B4">
      <w:pPr>
        <w:rPr>
          <w:rFonts w:ascii="Livvic" w:hAnsi="Livvic"/>
          <w:b/>
          <w:color w:val="70AD47" w:themeColor="accent6"/>
        </w:rPr>
      </w:pPr>
    </w:p>
    <w:p w14:paraId="30B2F6DC" w14:textId="77777777" w:rsidR="00A112B4" w:rsidRPr="00A4355B" w:rsidRDefault="00A112B4" w:rsidP="00A112B4">
      <w:pPr>
        <w:rPr>
          <w:rFonts w:ascii="Livvic" w:hAnsi="Livvic"/>
          <w:b/>
          <w:color w:val="70AD47" w:themeColor="accent6"/>
        </w:rPr>
      </w:pPr>
    </w:p>
    <w:p w14:paraId="5CB52C2A" w14:textId="77777777" w:rsidR="00A112B4" w:rsidRPr="00A4355B" w:rsidRDefault="00A112B4" w:rsidP="00A112B4">
      <w:pPr>
        <w:rPr>
          <w:rFonts w:ascii="Livvic" w:hAnsi="Livvic"/>
          <w:b/>
          <w:color w:val="70AD47" w:themeColor="accent6"/>
        </w:rPr>
      </w:pPr>
    </w:p>
    <w:p w14:paraId="2D6C23B9" w14:textId="77777777" w:rsidR="00A112B4" w:rsidRPr="00A4355B" w:rsidRDefault="00A112B4" w:rsidP="00A112B4">
      <w:pPr>
        <w:rPr>
          <w:rFonts w:ascii="Livvic" w:hAnsi="Livvic"/>
          <w:b/>
          <w:color w:val="70AD47" w:themeColor="accent6"/>
        </w:rPr>
      </w:pPr>
    </w:p>
    <w:p w14:paraId="28A3293B" w14:textId="77777777" w:rsidR="00A112B4" w:rsidRPr="00A4355B" w:rsidRDefault="00A112B4" w:rsidP="00A112B4">
      <w:pPr>
        <w:rPr>
          <w:rFonts w:ascii="Livvic" w:hAnsi="Livvic"/>
          <w:b/>
          <w:color w:val="70AD47" w:themeColor="accent6"/>
        </w:rPr>
      </w:pPr>
    </w:p>
    <w:p w14:paraId="2689D506" w14:textId="77777777" w:rsidR="00A112B4" w:rsidRPr="00A4355B" w:rsidRDefault="00A112B4" w:rsidP="00A112B4">
      <w:pPr>
        <w:rPr>
          <w:rFonts w:ascii="Livvic" w:hAnsi="Livvic"/>
          <w:b/>
          <w:color w:val="70AD47" w:themeColor="accent6"/>
        </w:rPr>
      </w:pPr>
    </w:p>
    <w:p w14:paraId="10BE1AE1" w14:textId="77777777" w:rsidR="00A112B4" w:rsidRPr="00A4355B" w:rsidRDefault="00A112B4" w:rsidP="00A112B4">
      <w:pPr>
        <w:rPr>
          <w:rFonts w:ascii="Livvic" w:hAnsi="Livvic"/>
          <w:b/>
          <w:color w:val="70AD47" w:themeColor="accent6"/>
        </w:rPr>
      </w:pPr>
    </w:p>
    <w:p w14:paraId="6819D917" w14:textId="77777777" w:rsidR="00A112B4" w:rsidRPr="00A4355B" w:rsidRDefault="00A112B4" w:rsidP="00A112B4">
      <w:pPr>
        <w:rPr>
          <w:rFonts w:ascii="Livvic" w:hAnsi="Livvic"/>
          <w:b/>
          <w:color w:val="70AD47" w:themeColor="accent6"/>
        </w:rPr>
      </w:pPr>
    </w:p>
    <w:p w14:paraId="46714A86" w14:textId="77777777" w:rsidR="00A112B4" w:rsidRPr="00A4355B" w:rsidRDefault="00A112B4" w:rsidP="00A112B4">
      <w:pPr>
        <w:rPr>
          <w:rFonts w:ascii="Livvic" w:hAnsi="Livvic"/>
          <w:b/>
          <w:color w:val="FF0000"/>
        </w:rPr>
      </w:pPr>
    </w:p>
    <w:p w14:paraId="4AF52DE5" w14:textId="77777777" w:rsidR="006C03B9" w:rsidRPr="00A4355B" w:rsidRDefault="006C03B9" w:rsidP="006C03B9">
      <w:pPr>
        <w:rPr>
          <w:rFonts w:ascii="Livvic" w:hAnsi="Livvic"/>
          <w:b/>
          <w:color w:val="FF0000"/>
        </w:rPr>
      </w:pPr>
    </w:p>
    <w:p w14:paraId="3AEE786B" w14:textId="77777777" w:rsidR="006C03B9" w:rsidRPr="00A4355B" w:rsidRDefault="006C03B9" w:rsidP="006C03B9">
      <w:pPr>
        <w:pStyle w:val="Geenafstand"/>
        <w:rPr>
          <w:rFonts w:ascii="Livvic" w:hAnsi="Livvic"/>
        </w:rPr>
      </w:pPr>
    </w:p>
    <w:tbl>
      <w:tblPr>
        <w:tblpPr w:leftFromText="141" w:rightFromText="141" w:vertAnchor="text" w:horzAnchor="margin"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60"/>
        <w:gridCol w:w="4253"/>
      </w:tblGrid>
      <w:tr w:rsidR="006C03B9" w:rsidRPr="00A4355B" w14:paraId="7D9E515C" w14:textId="77777777" w:rsidTr="00111D2C">
        <w:trPr>
          <w:trHeight w:val="290"/>
        </w:trPr>
        <w:tc>
          <w:tcPr>
            <w:tcW w:w="1560" w:type="dxa"/>
          </w:tcPr>
          <w:p w14:paraId="6A4F1948" w14:textId="77777777" w:rsidR="006C03B9" w:rsidRPr="00A4355B" w:rsidRDefault="006C03B9" w:rsidP="00111D2C">
            <w:pPr>
              <w:spacing w:after="160"/>
              <w:ind w:left="245" w:right="-51"/>
              <w:jc w:val="both"/>
              <w:rPr>
                <w:rFonts w:ascii="Livvic" w:hAnsi="Livvic" w:cs="Arial"/>
                <w:b/>
                <w:color w:val="4F287B"/>
                <w:szCs w:val="18"/>
              </w:rPr>
            </w:pPr>
            <w:r w:rsidRPr="00A4355B">
              <w:rPr>
                <w:rFonts w:ascii="Livvic" w:hAnsi="Livvic" w:cs="Arial"/>
                <w:b/>
                <w:color w:val="4F287B"/>
                <w:szCs w:val="18"/>
              </w:rPr>
              <w:t xml:space="preserve">Datum: </w:t>
            </w:r>
          </w:p>
        </w:tc>
        <w:tc>
          <w:tcPr>
            <w:tcW w:w="4253" w:type="dxa"/>
          </w:tcPr>
          <w:p w14:paraId="7789D431" w14:textId="77777777" w:rsidR="006C03B9" w:rsidRPr="00A4355B" w:rsidRDefault="006C03B9" w:rsidP="00111D2C">
            <w:pPr>
              <w:pStyle w:val="Default"/>
              <w:autoSpaceDE/>
              <w:autoSpaceDN/>
              <w:adjustRightInd/>
              <w:spacing w:after="160"/>
              <w:ind w:right="-51"/>
              <w:jc w:val="both"/>
              <w:rPr>
                <w:rFonts w:ascii="Livvic" w:eastAsiaTheme="minorEastAsia" w:hAnsi="Livvic" w:cs="Arial"/>
                <w:color w:val="auto"/>
                <w:sz w:val="20"/>
                <w:szCs w:val="20"/>
                <w:lang w:eastAsia="en-US"/>
              </w:rPr>
            </w:pPr>
            <w:r w:rsidRPr="00A4355B">
              <w:rPr>
                <w:rFonts w:ascii="Livvic" w:eastAsiaTheme="minorEastAsia" w:hAnsi="Livvic" w:cs="Arial"/>
                <w:color w:val="auto"/>
                <w:sz w:val="20"/>
                <w:szCs w:val="20"/>
                <w:lang w:eastAsia="en-US"/>
              </w:rPr>
              <w:t xml:space="preserve"> 15-09-2026</w:t>
            </w:r>
          </w:p>
        </w:tc>
      </w:tr>
      <w:tr w:rsidR="006C03B9" w:rsidRPr="00A4355B" w14:paraId="7CED9C96" w14:textId="77777777" w:rsidTr="00111D2C">
        <w:trPr>
          <w:trHeight w:val="89"/>
        </w:trPr>
        <w:tc>
          <w:tcPr>
            <w:tcW w:w="1560" w:type="dxa"/>
          </w:tcPr>
          <w:p w14:paraId="3DA4367A" w14:textId="77777777" w:rsidR="006C03B9" w:rsidRPr="00A4355B" w:rsidRDefault="006C03B9" w:rsidP="00111D2C">
            <w:pPr>
              <w:spacing w:after="160"/>
              <w:ind w:left="245" w:right="-51"/>
              <w:jc w:val="both"/>
              <w:rPr>
                <w:rFonts w:ascii="Livvic" w:hAnsi="Livvic" w:cs="Arial"/>
                <w:b/>
                <w:color w:val="4F287B"/>
                <w:szCs w:val="18"/>
              </w:rPr>
            </w:pPr>
            <w:r w:rsidRPr="00A4355B">
              <w:rPr>
                <w:rFonts w:ascii="Livvic" w:hAnsi="Livvic" w:cs="Arial"/>
                <w:b/>
                <w:color w:val="4F287B"/>
                <w:szCs w:val="18"/>
              </w:rPr>
              <w:t>Status:</w:t>
            </w:r>
          </w:p>
        </w:tc>
        <w:tc>
          <w:tcPr>
            <w:tcW w:w="4253" w:type="dxa"/>
          </w:tcPr>
          <w:p w14:paraId="5FCAAA21" w14:textId="707C7B28" w:rsidR="006C03B9" w:rsidRPr="00A4355B" w:rsidRDefault="006C03B9" w:rsidP="00111D2C">
            <w:pPr>
              <w:pStyle w:val="Default"/>
              <w:autoSpaceDE/>
              <w:autoSpaceDN/>
              <w:adjustRightInd/>
              <w:spacing w:after="160"/>
              <w:ind w:right="-51"/>
              <w:jc w:val="both"/>
              <w:rPr>
                <w:rFonts w:ascii="Livvic" w:eastAsiaTheme="minorEastAsia" w:hAnsi="Livvic" w:cs="Arial"/>
                <w:color w:val="auto"/>
                <w:sz w:val="20"/>
                <w:szCs w:val="20"/>
                <w:lang w:eastAsia="en-US"/>
              </w:rPr>
            </w:pPr>
            <w:r w:rsidRPr="00A4355B">
              <w:rPr>
                <w:rFonts w:ascii="Livvic" w:eastAsiaTheme="minorEastAsia" w:hAnsi="Livvic" w:cs="Arial"/>
                <w:color w:val="auto"/>
                <w:sz w:val="20"/>
                <w:szCs w:val="20"/>
                <w:lang w:eastAsia="en-US"/>
              </w:rPr>
              <w:t xml:space="preserve"> </w:t>
            </w:r>
            <w:r w:rsidR="00CF422A" w:rsidRPr="00A4355B">
              <w:rPr>
                <w:rFonts w:ascii="Livvic" w:eastAsiaTheme="minorEastAsia" w:hAnsi="Livvic" w:cs="Arial"/>
                <w:color w:val="auto"/>
                <w:sz w:val="20"/>
                <w:szCs w:val="20"/>
                <w:lang w:eastAsia="en-US"/>
              </w:rPr>
              <w:t xml:space="preserve">Versie na </w:t>
            </w:r>
            <w:proofErr w:type="spellStart"/>
            <w:r w:rsidR="00CF422A" w:rsidRPr="00A4355B">
              <w:rPr>
                <w:rFonts w:ascii="Livvic" w:eastAsiaTheme="minorEastAsia" w:hAnsi="Livvic" w:cs="Arial"/>
                <w:color w:val="auto"/>
                <w:sz w:val="20"/>
                <w:szCs w:val="20"/>
                <w:lang w:eastAsia="en-US"/>
              </w:rPr>
              <w:t>pyblicatie</w:t>
            </w:r>
            <w:proofErr w:type="spellEnd"/>
          </w:p>
        </w:tc>
      </w:tr>
    </w:tbl>
    <w:p w14:paraId="429D1636" w14:textId="77777777" w:rsidR="006C03B9" w:rsidRPr="00A4355B" w:rsidRDefault="006C03B9" w:rsidP="006C03B9">
      <w:pPr>
        <w:rPr>
          <w:rFonts w:ascii="Livvic" w:hAnsi="Livvic"/>
          <w:b/>
          <w:sz w:val="48"/>
          <w:szCs w:val="48"/>
        </w:rPr>
      </w:pPr>
    </w:p>
    <w:p w14:paraId="1F69E8DD" w14:textId="77777777" w:rsidR="006C03B9" w:rsidRPr="00A4355B" w:rsidRDefault="006C03B9" w:rsidP="006C03B9">
      <w:pPr>
        <w:rPr>
          <w:rFonts w:ascii="Livvic" w:hAnsi="Livvic"/>
          <w:b/>
          <w:sz w:val="28"/>
          <w:szCs w:val="28"/>
        </w:rPr>
      </w:pPr>
    </w:p>
    <w:p w14:paraId="3D17388F" w14:textId="77777777" w:rsidR="006C03B9" w:rsidRPr="00A4355B" w:rsidRDefault="006C03B9" w:rsidP="006C03B9">
      <w:pPr>
        <w:rPr>
          <w:rFonts w:ascii="Livvic" w:hAnsi="Livvic"/>
        </w:rPr>
      </w:pPr>
    </w:p>
    <w:p w14:paraId="3EE18A5C" w14:textId="77777777" w:rsidR="006C03B9" w:rsidRPr="00A4355B" w:rsidRDefault="006C03B9" w:rsidP="006C03B9">
      <w:pPr>
        <w:pStyle w:val="Plattetekst"/>
        <w:spacing w:line="256" w:lineRule="auto"/>
        <w:rPr>
          <w:rFonts w:ascii="Livvic" w:hAnsi="Livvic"/>
        </w:rPr>
        <w:sectPr w:rsidR="006C03B9" w:rsidRPr="00A4355B" w:rsidSect="006C03B9">
          <w:headerReference w:type="default" r:id="rId17"/>
          <w:footerReference w:type="default" r:id="rId18"/>
          <w:pgSz w:w="11910" w:h="16840"/>
          <w:pgMar w:top="1920" w:right="1275" w:bottom="1200" w:left="1417" w:header="0" w:footer="1000" w:gutter="0"/>
          <w:pgNumType w:start="1"/>
          <w:cols w:space="708"/>
        </w:sectPr>
      </w:pPr>
    </w:p>
    <w:bookmarkEnd w:id="0"/>
    <w:p w14:paraId="36BB8066" w14:textId="77777777" w:rsidR="00681F78" w:rsidRPr="00A4355B" w:rsidRDefault="00681F78" w:rsidP="00681F78">
      <w:pPr>
        <w:pStyle w:val="PvEheaderdatumregel"/>
        <w:jc w:val="left"/>
        <w:rPr>
          <w:rFonts w:ascii="Livvic" w:hAnsi="Livvic"/>
          <w:b/>
          <w:i w:val="0"/>
          <w:sz w:val="48"/>
          <w:szCs w:val="48"/>
        </w:rPr>
      </w:pPr>
      <w:r w:rsidRPr="00A4355B">
        <w:rPr>
          <w:rFonts w:ascii="Livvic" w:hAnsi="Livvic"/>
          <w:b/>
          <w:i w:val="0"/>
          <w:sz w:val="48"/>
          <w:szCs w:val="48"/>
        </w:rPr>
        <w:lastRenderedPageBreak/>
        <w:t>Inhoudsopgave</w:t>
      </w:r>
    </w:p>
    <w:p w14:paraId="523992EF" w14:textId="77777777" w:rsidR="00681F78" w:rsidRPr="00A4355B" w:rsidRDefault="00681F78">
      <w:pPr>
        <w:pStyle w:val="Inhopg1"/>
        <w:tabs>
          <w:tab w:val="right" w:leader="dot" w:pos="9010"/>
        </w:tabs>
        <w:rPr>
          <w:rFonts w:ascii="Livvic" w:hAnsi="Livvic"/>
          <w:sz w:val="4"/>
          <w:szCs w:val="4"/>
        </w:rPr>
      </w:pPr>
    </w:p>
    <w:p w14:paraId="2809F968" w14:textId="6C4F3300" w:rsidR="00985F16" w:rsidRPr="00A4355B" w:rsidRDefault="00681F78">
      <w:pPr>
        <w:pStyle w:val="Inhopg1"/>
        <w:tabs>
          <w:tab w:val="left" w:pos="480"/>
          <w:tab w:val="right" w:leader="dot" w:pos="9010"/>
        </w:tabs>
        <w:rPr>
          <w:rFonts w:ascii="Livvic" w:eastAsiaTheme="minorEastAsia" w:hAnsi="Livvic" w:cstheme="minorBidi"/>
          <w:b w:val="0"/>
          <w:noProof/>
          <w:color w:val="auto"/>
          <w:kern w:val="2"/>
          <w:szCs w:val="24"/>
          <w:lang w:eastAsia="nl-NL"/>
          <w14:ligatures w14:val="standardContextual"/>
        </w:rPr>
      </w:pPr>
      <w:r w:rsidRPr="00A4355B">
        <w:rPr>
          <w:rFonts w:ascii="Livvic" w:hAnsi="Livvic"/>
          <w:sz w:val="18"/>
        </w:rPr>
        <w:fldChar w:fldCharType="begin"/>
      </w:r>
      <w:r w:rsidRPr="00A4355B">
        <w:rPr>
          <w:rFonts w:ascii="Livvic" w:hAnsi="Livvic"/>
          <w:sz w:val="18"/>
        </w:rPr>
        <w:instrText xml:space="preserve"> TOC \o "1-3" \t "_PvE_kop_hoofdkop1;1;_PvE_paragraaf;2;_PvE_kop_tussenkop;3;_PvE_kop_tussenkop2;3" </w:instrText>
      </w:r>
      <w:r w:rsidRPr="00A4355B">
        <w:rPr>
          <w:rFonts w:ascii="Livvic" w:hAnsi="Livvic"/>
          <w:sz w:val="18"/>
        </w:rPr>
        <w:fldChar w:fldCharType="separate"/>
      </w:r>
      <w:r w:rsidR="00985F16" w:rsidRPr="00A4355B">
        <w:rPr>
          <w:rFonts w:ascii="Livvic" w:hAnsi="Livvic"/>
          <w:noProof/>
          <w:color w:val="4F287B"/>
        </w:rPr>
        <w:t>1.</w:t>
      </w:r>
      <w:r w:rsidR="00985F16" w:rsidRPr="00A4355B">
        <w:rPr>
          <w:rFonts w:ascii="Livvic" w:eastAsiaTheme="minorEastAsia" w:hAnsi="Livvic" w:cstheme="minorBidi"/>
          <w:b w:val="0"/>
          <w:noProof/>
          <w:color w:val="auto"/>
          <w:kern w:val="2"/>
          <w:szCs w:val="24"/>
          <w:lang w:eastAsia="nl-NL"/>
          <w14:ligatures w14:val="standardContextual"/>
        </w:rPr>
        <w:tab/>
      </w:r>
      <w:r w:rsidR="00985F16" w:rsidRPr="00A4355B">
        <w:rPr>
          <w:rFonts w:ascii="Livvic" w:hAnsi="Livvic"/>
          <w:noProof/>
          <w:color w:val="4F287B"/>
        </w:rPr>
        <w:t>Instructies</w:t>
      </w:r>
      <w:r w:rsidR="00985F16" w:rsidRPr="00A4355B">
        <w:rPr>
          <w:rFonts w:ascii="Livvic" w:hAnsi="Livvic"/>
          <w:noProof/>
        </w:rPr>
        <w:tab/>
      </w:r>
      <w:r w:rsidR="00985F16" w:rsidRPr="00A4355B">
        <w:rPr>
          <w:rFonts w:ascii="Livvic" w:hAnsi="Livvic"/>
          <w:noProof/>
        </w:rPr>
        <w:fldChar w:fldCharType="begin"/>
      </w:r>
      <w:r w:rsidR="00985F16" w:rsidRPr="00A4355B">
        <w:rPr>
          <w:rFonts w:ascii="Livvic" w:hAnsi="Livvic"/>
          <w:noProof/>
        </w:rPr>
        <w:instrText xml:space="preserve"> PAGEREF _Toc238718907 \h </w:instrText>
      </w:r>
      <w:r w:rsidR="00985F16" w:rsidRPr="00A4355B">
        <w:rPr>
          <w:rFonts w:ascii="Livvic" w:hAnsi="Livvic"/>
          <w:noProof/>
        </w:rPr>
      </w:r>
      <w:r w:rsidR="00985F16" w:rsidRPr="00A4355B">
        <w:rPr>
          <w:rFonts w:ascii="Livvic" w:hAnsi="Livvic"/>
          <w:noProof/>
        </w:rPr>
        <w:fldChar w:fldCharType="separate"/>
      </w:r>
      <w:r w:rsidR="00985F16" w:rsidRPr="00A4355B">
        <w:rPr>
          <w:rFonts w:ascii="Livvic" w:hAnsi="Livvic"/>
          <w:noProof/>
        </w:rPr>
        <w:t>4</w:t>
      </w:r>
      <w:r w:rsidR="00985F16" w:rsidRPr="00A4355B">
        <w:rPr>
          <w:rFonts w:ascii="Livvic" w:hAnsi="Livvic"/>
          <w:noProof/>
        </w:rPr>
        <w:fldChar w:fldCharType="end"/>
      </w:r>
    </w:p>
    <w:p w14:paraId="21B1DCFB" w14:textId="6B61B61F" w:rsidR="00985F16" w:rsidRPr="00A4355B" w:rsidRDefault="00985F16">
      <w:pPr>
        <w:pStyle w:val="Inhopg1"/>
        <w:tabs>
          <w:tab w:val="left" w:pos="480"/>
          <w:tab w:val="right" w:leader="dot" w:pos="9010"/>
        </w:tabs>
        <w:rPr>
          <w:rFonts w:ascii="Livvic" w:eastAsiaTheme="minorEastAsia" w:hAnsi="Livvic" w:cstheme="minorBidi"/>
          <w:b w:val="0"/>
          <w:noProof/>
          <w:color w:val="auto"/>
          <w:kern w:val="2"/>
          <w:szCs w:val="24"/>
          <w:lang w:eastAsia="nl-NL"/>
          <w14:ligatures w14:val="standardContextual"/>
        </w:rPr>
      </w:pPr>
      <w:r w:rsidRPr="00A4355B">
        <w:rPr>
          <w:rFonts w:ascii="Livvic" w:hAnsi="Livvic"/>
          <w:noProof/>
          <w:color w:val="4F287B"/>
        </w:rPr>
        <w:t>2.</w:t>
      </w:r>
      <w:r w:rsidRPr="00A4355B">
        <w:rPr>
          <w:rFonts w:ascii="Livvic" w:eastAsiaTheme="minorEastAsia" w:hAnsi="Livvic" w:cstheme="minorBidi"/>
          <w:b w:val="0"/>
          <w:noProof/>
          <w:color w:val="auto"/>
          <w:kern w:val="2"/>
          <w:szCs w:val="24"/>
          <w:lang w:eastAsia="nl-NL"/>
          <w14:ligatures w14:val="standardContextual"/>
        </w:rPr>
        <w:tab/>
      </w:r>
      <w:r w:rsidRPr="00A4355B">
        <w:rPr>
          <w:rFonts w:ascii="Livvic" w:hAnsi="Livvic"/>
          <w:noProof/>
          <w:color w:val="4F287B"/>
        </w:rPr>
        <w:t>Toelichting op de directe kosten</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_Toc238718908 \h </w:instrText>
      </w:r>
      <w:r w:rsidRPr="00A4355B">
        <w:rPr>
          <w:rFonts w:ascii="Livvic" w:hAnsi="Livvic"/>
          <w:noProof/>
        </w:rPr>
      </w:r>
      <w:r w:rsidRPr="00A4355B">
        <w:rPr>
          <w:rFonts w:ascii="Livvic" w:hAnsi="Livvic"/>
          <w:noProof/>
        </w:rPr>
        <w:fldChar w:fldCharType="separate"/>
      </w:r>
      <w:r w:rsidRPr="00A4355B">
        <w:rPr>
          <w:rFonts w:ascii="Livvic" w:hAnsi="Livvic"/>
          <w:noProof/>
        </w:rPr>
        <w:t>5</w:t>
      </w:r>
      <w:r w:rsidRPr="00A4355B">
        <w:rPr>
          <w:rFonts w:ascii="Livvic" w:hAnsi="Livvic"/>
          <w:noProof/>
        </w:rPr>
        <w:fldChar w:fldCharType="end"/>
      </w:r>
    </w:p>
    <w:p w14:paraId="3F7746A0" w14:textId="4783D2F2" w:rsidR="00985F16" w:rsidRPr="00A4355B" w:rsidRDefault="00985F16">
      <w:pPr>
        <w:pStyle w:val="Inhopg2"/>
        <w:tabs>
          <w:tab w:val="left" w:pos="720"/>
          <w:tab w:val="right" w:leader="dot" w:pos="9010"/>
        </w:tabs>
        <w:rPr>
          <w:rFonts w:ascii="Livvic" w:eastAsiaTheme="minorEastAsia" w:hAnsi="Livvic"/>
          <w:b w:val="0"/>
          <w:noProof/>
          <w:kern w:val="2"/>
          <w:sz w:val="24"/>
          <w:lang w:eastAsia="nl-NL"/>
          <w14:ligatures w14:val="standardContextual"/>
        </w:rPr>
      </w:pPr>
      <w:r w:rsidRPr="00A4355B">
        <w:rPr>
          <w:rFonts w:ascii="Livvic" w:hAnsi="Livvic"/>
          <w:bCs/>
          <w:noProof/>
          <w:color w:val="00965E"/>
        </w:rPr>
        <w:t>A</w:t>
      </w:r>
      <w:r w:rsidRPr="00A4355B">
        <w:rPr>
          <w:rFonts w:ascii="Livvic" w:eastAsiaTheme="minorEastAsia" w:hAnsi="Livvic"/>
          <w:b w:val="0"/>
          <w:noProof/>
          <w:kern w:val="2"/>
          <w:sz w:val="24"/>
          <w:lang w:eastAsia="nl-NL"/>
          <w14:ligatures w14:val="standardContextual"/>
        </w:rPr>
        <w:tab/>
      </w:r>
      <w:r w:rsidRPr="00A4355B">
        <w:rPr>
          <w:rFonts w:ascii="Livvic" w:hAnsi="Livvic"/>
          <w:bCs/>
          <w:noProof/>
          <w:color w:val="00965E"/>
        </w:rPr>
        <w:t xml:space="preserve"> Loonkosten direct personeel</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_Toc238718909 \h </w:instrText>
      </w:r>
      <w:r w:rsidRPr="00A4355B">
        <w:rPr>
          <w:rFonts w:ascii="Livvic" w:hAnsi="Livvic"/>
          <w:noProof/>
        </w:rPr>
      </w:r>
      <w:r w:rsidRPr="00A4355B">
        <w:rPr>
          <w:rFonts w:ascii="Livvic" w:hAnsi="Livvic"/>
          <w:noProof/>
        </w:rPr>
        <w:fldChar w:fldCharType="separate"/>
      </w:r>
      <w:r w:rsidRPr="00A4355B">
        <w:rPr>
          <w:rFonts w:ascii="Livvic" w:hAnsi="Livvic"/>
          <w:noProof/>
        </w:rPr>
        <w:t>5</w:t>
      </w:r>
      <w:r w:rsidRPr="00A4355B">
        <w:rPr>
          <w:rFonts w:ascii="Livvic" w:hAnsi="Livvic"/>
          <w:noProof/>
        </w:rPr>
        <w:fldChar w:fldCharType="end"/>
      </w:r>
    </w:p>
    <w:p w14:paraId="5DDD3FDD" w14:textId="6E7FB5C6" w:rsidR="00985F16" w:rsidRPr="00A4355B" w:rsidRDefault="00985F16">
      <w:pPr>
        <w:pStyle w:val="Inhopg2"/>
        <w:tabs>
          <w:tab w:val="left" w:pos="720"/>
          <w:tab w:val="right" w:leader="dot" w:pos="9010"/>
        </w:tabs>
        <w:rPr>
          <w:rFonts w:ascii="Livvic" w:eastAsiaTheme="minorEastAsia" w:hAnsi="Livvic"/>
          <w:b w:val="0"/>
          <w:noProof/>
          <w:kern w:val="2"/>
          <w:sz w:val="24"/>
          <w:lang w:eastAsia="nl-NL"/>
          <w14:ligatures w14:val="standardContextual"/>
        </w:rPr>
      </w:pPr>
      <w:r w:rsidRPr="00A4355B">
        <w:rPr>
          <w:rFonts w:ascii="Livvic" w:hAnsi="Livvic"/>
          <w:bCs/>
          <w:noProof/>
          <w:color w:val="00965E"/>
        </w:rPr>
        <w:t>B</w:t>
      </w:r>
      <w:r w:rsidRPr="00A4355B">
        <w:rPr>
          <w:rFonts w:ascii="Livvic" w:eastAsiaTheme="minorEastAsia" w:hAnsi="Livvic"/>
          <w:b w:val="0"/>
          <w:noProof/>
          <w:kern w:val="2"/>
          <w:sz w:val="24"/>
          <w:lang w:eastAsia="nl-NL"/>
          <w14:ligatures w14:val="standardContextual"/>
        </w:rPr>
        <w:tab/>
      </w:r>
      <w:r w:rsidRPr="00A4355B">
        <w:rPr>
          <w:rFonts w:ascii="Livvic" w:hAnsi="Livvic"/>
          <w:bCs/>
          <w:noProof/>
          <w:color w:val="00965E"/>
        </w:rPr>
        <w:t xml:space="preserve"> Kosten treinmaterieel</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_Toc238718910 \h </w:instrText>
      </w:r>
      <w:r w:rsidRPr="00A4355B">
        <w:rPr>
          <w:rFonts w:ascii="Livvic" w:hAnsi="Livvic"/>
          <w:noProof/>
        </w:rPr>
      </w:r>
      <w:r w:rsidRPr="00A4355B">
        <w:rPr>
          <w:rFonts w:ascii="Livvic" w:hAnsi="Livvic"/>
          <w:noProof/>
        </w:rPr>
        <w:fldChar w:fldCharType="separate"/>
      </w:r>
      <w:r w:rsidRPr="00A4355B">
        <w:rPr>
          <w:rFonts w:ascii="Livvic" w:hAnsi="Livvic"/>
          <w:noProof/>
        </w:rPr>
        <w:t>6</w:t>
      </w:r>
      <w:r w:rsidRPr="00A4355B">
        <w:rPr>
          <w:rFonts w:ascii="Livvic" w:hAnsi="Livvic"/>
          <w:noProof/>
        </w:rPr>
        <w:fldChar w:fldCharType="end"/>
      </w:r>
    </w:p>
    <w:p w14:paraId="0BE7F607" w14:textId="6063182D" w:rsidR="00985F16" w:rsidRPr="00A4355B" w:rsidRDefault="00985F16">
      <w:pPr>
        <w:pStyle w:val="Inhopg2"/>
        <w:tabs>
          <w:tab w:val="left" w:pos="720"/>
          <w:tab w:val="right" w:leader="dot" w:pos="9010"/>
        </w:tabs>
        <w:rPr>
          <w:rFonts w:ascii="Livvic" w:eastAsiaTheme="minorEastAsia" w:hAnsi="Livvic"/>
          <w:b w:val="0"/>
          <w:noProof/>
          <w:kern w:val="2"/>
          <w:sz w:val="24"/>
          <w:lang w:eastAsia="nl-NL"/>
          <w14:ligatures w14:val="standardContextual"/>
        </w:rPr>
      </w:pPr>
      <w:r w:rsidRPr="00A4355B">
        <w:rPr>
          <w:rFonts w:ascii="Livvic" w:hAnsi="Livvic"/>
          <w:bCs/>
          <w:noProof/>
          <w:color w:val="00965E"/>
        </w:rPr>
        <w:t>C</w:t>
      </w:r>
      <w:r w:rsidRPr="00A4355B">
        <w:rPr>
          <w:rFonts w:ascii="Livvic" w:eastAsiaTheme="minorEastAsia" w:hAnsi="Livvic"/>
          <w:b w:val="0"/>
          <w:noProof/>
          <w:kern w:val="2"/>
          <w:sz w:val="24"/>
          <w:lang w:eastAsia="nl-NL"/>
          <w14:ligatures w14:val="standardContextual"/>
        </w:rPr>
        <w:tab/>
      </w:r>
      <w:r w:rsidRPr="00A4355B">
        <w:rPr>
          <w:rFonts w:ascii="Livvic" w:hAnsi="Livvic"/>
          <w:bCs/>
          <w:noProof/>
          <w:color w:val="00965E"/>
        </w:rPr>
        <w:t xml:space="preserve"> Inhuur</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_Toc238718911 \h </w:instrText>
      </w:r>
      <w:r w:rsidRPr="00A4355B">
        <w:rPr>
          <w:rFonts w:ascii="Livvic" w:hAnsi="Livvic"/>
          <w:noProof/>
        </w:rPr>
      </w:r>
      <w:r w:rsidRPr="00A4355B">
        <w:rPr>
          <w:rFonts w:ascii="Livvic" w:hAnsi="Livvic"/>
          <w:noProof/>
        </w:rPr>
        <w:fldChar w:fldCharType="separate"/>
      </w:r>
      <w:r w:rsidRPr="00A4355B">
        <w:rPr>
          <w:rFonts w:ascii="Livvic" w:hAnsi="Livvic"/>
          <w:noProof/>
        </w:rPr>
        <w:t>8</w:t>
      </w:r>
      <w:r w:rsidRPr="00A4355B">
        <w:rPr>
          <w:rFonts w:ascii="Livvic" w:hAnsi="Livvic"/>
          <w:noProof/>
        </w:rPr>
        <w:fldChar w:fldCharType="end"/>
      </w:r>
    </w:p>
    <w:p w14:paraId="5CD61DDE" w14:textId="191429EE" w:rsidR="00985F16" w:rsidRPr="00A4355B" w:rsidRDefault="00985F16">
      <w:pPr>
        <w:pStyle w:val="Inhopg2"/>
        <w:tabs>
          <w:tab w:val="left" w:pos="720"/>
          <w:tab w:val="right" w:leader="dot" w:pos="9010"/>
        </w:tabs>
        <w:rPr>
          <w:rFonts w:ascii="Livvic" w:eastAsiaTheme="minorEastAsia" w:hAnsi="Livvic"/>
          <w:b w:val="0"/>
          <w:noProof/>
          <w:kern w:val="2"/>
          <w:sz w:val="24"/>
          <w:lang w:eastAsia="nl-NL"/>
          <w14:ligatures w14:val="standardContextual"/>
        </w:rPr>
      </w:pPr>
      <w:r w:rsidRPr="00A4355B">
        <w:rPr>
          <w:rFonts w:ascii="Livvic" w:hAnsi="Livvic"/>
          <w:bCs/>
          <w:noProof/>
          <w:color w:val="00965E"/>
        </w:rPr>
        <w:t>D</w:t>
      </w:r>
      <w:r w:rsidRPr="00A4355B">
        <w:rPr>
          <w:rFonts w:ascii="Livvic" w:eastAsiaTheme="minorEastAsia" w:hAnsi="Livvic"/>
          <w:b w:val="0"/>
          <w:noProof/>
          <w:kern w:val="2"/>
          <w:sz w:val="24"/>
          <w:lang w:eastAsia="nl-NL"/>
          <w14:ligatures w14:val="standardContextual"/>
        </w:rPr>
        <w:tab/>
      </w:r>
      <w:r w:rsidRPr="00A4355B">
        <w:rPr>
          <w:rFonts w:ascii="Livvic" w:hAnsi="Livvic"/>
          <w:bCs/>
          <w:noProof/>
          <w:color w:val="00965E"/>
        </w:rPr>
        <w:t xml:space="preserve"> Gebruiksvergoeding ProRail</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_Toc238718912 \h </w:instrText>
      </w:r>
      <w:r w:rsidRPr="00A4355B">
        <w:rPr>
          <w:rFonts w:ascii="Livvic" w:hAnsi="Livvic"/>
          <w:noProof/>
        </w:rPr>
      </w:r>
      <w:r w:rsidRPr="00A4355B">
        <w:rPr>
          <w:rFonts w:ascii="Livvic" w:hAnsi="Livvic"/>
          <w:noProof/>
        </w:rPr>
        <w:fldChar w:fldCharType="separate"/>
      </w:r>
      <w:r w:rsidRPr="00A4355B">
        <w:rPr>
          <w:rFonts w:ascii="Livvic" w:hAnsi="Livvic"/>
          <w:noProof/>
        </w:rPr>
        <w:t>8</w:t>
      </w:r>
      <w:r w:rsidRPr="00A4355B">
        <w:rPr>
          <w:rFonts w:ascii="Livvic" w:hAnsi="Livvic"/>
          <w:noProof/>
        </w:rPr>
        <w:fldChar w:fldCharType="end"/>
      </w:r>
    </w:p>
    <w:p w14:paraId="1D44B7C0" w14:textId="55BD8AEF" w:rsidR="00985F16" w:rsidRPr="00A4355B" w:rsidRDefault="00985F16">
      <w:pPr>
        <w:pStyle w:val="Inhopg1"/>
        <w:tabs>
          <w:tab w:val="left" w:pos="480"/>
          <w:tab w:val="right" w:leader="dot" w:pos="9010"/>
        </w:tabs>
        <w:rPr>
          <w:rFonts w:ascii="Livvic" w:eastAsiaTheme="minorEastAsia" w:hAnsi="Livvic" w:cstheme="minorBidi"/>
          <w:b w:val="0"/>
          <w:noProof/>
          <w:color w:val="auto"/>
          <w:kern w:val="2"/>
          <w:szCs w:val="24"/>
          <w:lang w:eastAsia="nl-NL"/>
          <w14:ligatures w14:val="standardContextual"/>
        </w:rPr>
      </w:pPr>
      <w:r w:rsidRPr="00A4355B">
        <w:rPr>
          <w:rFonts w:ascii="Livvic" w:hAnsi="Livvic"/>
          <w:noProof/>
          <w:color w:val="4F287B"/>
        </w:rPr>
        <w:t>3.</w:t>
      </w:r>
      <w:r w:rsidRPr="00A4355B">
        <w:rPr>
          <w:rFonts w:ascii="Livvic" w:eastAsiaTheme="minorEastAsia" w:hAnsi="Livvic" w:cstheme="minorBidi"/>
          <w:b w:val="0"/>
          <w:noProof/>
          <w:color w:val="auto"/>
          <w:kern w:val="2"/>
          <w:szCs w:val="24"/>
          <w:lang w:eastAsia="nl-NL"/>
          <w14:ligatures w14:val="standardContextual"/>
        </w:rPr>
        <w:tab/>
      </w:r>
      <w:r w:rsidRPr="00A4355B">
        <w:rPr>
          <w:rFonts w:ascii="Livvic" w:hAnsi="Livvic"/>
          <w:noProof/>
          <w:color w:val="4F287B"/>
        </w:rPr>
        <w:t>Toelichting op de indirecte kosten</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_Toc238718913 \h </w:instrText>
      </w:r>
      <w:r w:rsidRPr="00A4355B">
        <w:rPr>
          <w:rFonts w:ascii="Livvic" w:hAnsi="Livvic"/>
          <w:noProof/>
        </w:rPr>
      </w:r>
      <w:r w:rsidRPr="00A4355B">
        <w:rPr>
          <w:rFonts w:ascii="Livvic" w:hAnsi="Livvic"/>
          <w:noProof/>
        </w:rPr>
        <w:fldChar w:fldCharType="separate"/>
      </w:r>
      <w:r w:rsidRPr="00A4355B">
        <w:rPr>
          <w:rFonts w:ascii="Livvic" w:hAnsi="Livvic"/>
          <w:noProof/>
        </w:rPr>
        <w:t>9</w:t>
      </w:r>
      <w:r w:rsidRPr="00A4355B">
        <w:rPr>
          <w:rFonts w:ascii="Livvic" w:hAnsi="Livvic"/>
          <w:noProof/>
        </w:rPr>
        <w:fldChar w:fldCharType="end"/>
      </w:r>
    </w:p>
    <w:p w14:paraId="7049FC04" w14:textId="6C6CFFCC" w:rsidR="00985F16" w:rsidRPr="00A4355B" w:rsidRDefault="00985F16">
      <w:pPr>
        <w:pStyle w:val="Inhopg2"/>
        <w:tabs>
          <w:tab w:val="left" w:pos="720"/>
          <w:tab w:val="right" w:leader="dot" w:pos="9010"/>
        </w:tabs>
        <w:rPr>
          <w:rFonts w:ascii="Livvic" w:eastAsiaTheme="minorEastAsia" w:hAnsi="Livvic"/>
          <w:b w:val="0"/>
          <w:noProof/>
          <w:kern w:val="2"/>
          <w:sz w:val="24"/>
          <w:lang w:eastAsia="nl-NL"/>
          <w14:ligatures w14:val="standardContextual"/>
        </w:rPr>
      </w:pPr>
      <w:r w:rsidRPr="00A4355B">
        <w:rPr>
          <w:rFonts w:ascii="Livvic" w:hAnsi="Livvic"/>
          <w:bCs/>
          <w:noProof/>
          <w:color w:val="00965E"/>
        </w:rPr>
        <w:t>E</w:t>
      </w:r>
      <w:r w:rsidRPr="00A4355B">
        <w:rPr>
          <w:rFonts w:ascii="Livvic" w:eastAsiaTheme="minorEastAsia" w:hAnsi="Livvic"/>
          <w:b w:val="0"/>
          <w:noProof/>
          <w:kern w:val="2"/>
          <w:sz w:val="24"/>
          <w:lang w:eastAsia="nl-NL"/>
          <w14:ligatures w14:val="standardContextual"/>
        </w:rPr>
        <w:tab/>
      </w:r>
      <w:r w:rsidRPr="00A4355B">
        <w:rPr>
          <w:rFonts w:ascii="Livvic" w:hAnsi="Livvic"/>
          <w:bCs/>
          <w:noProof/>
          <w:color w:val="00965E"/>
        </w:rPr>
        <w:t xml:space="preserve"> Loonkosten indirect personeel</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_Toc238718914 \h </w:instrText>
      </w:r>
      <w:r w:rsidRPr="00A4355B">
        <w:rPr>
          <w:rFonts w:ascii="Livvic" w:hAnsi="Livvic"/>
          <w:noProof/>
        </w:rPr>
      </w:r>
      <w:r w:rsidRPr="00A4355B">
        <w:rPr>
          <w:rFonts w:ascii="Livvic" w:hAnsi="Livvic"/>
          <w:noProof/>
        </w:rPr>
        <w:fldChar w:fldCharType="separate"/>
      </w:r>
      <w:r w:rsidRPr="00A4355B">
        <w:rPr>
          <w:rFonts w:ascii="Livvic" w:hAnsi="Livvic"/>
          <w:noProof/>
        </w:rPr>
        <w:t>9</w:t>
      </w:r>
      <w:r w:rsidRPr="00A4355B">
        <w:rPr>
          <w:rFonts w:ascii="Livvic" w:hAnsi="Livvic"/>
          <w:noProof/>
        </w:rPr>
        <w:fldChar w:fldCharType="end"/>
      </w:r>
    </w:p>
    <w:p w14:paraId="6156194A" w14:textId="4A6D86E2" w:rsidR="00985F16" w:rsidRPr="00A4355B" w:rsidRDefault="00985F16">
      <w:pPr>
        <w:pStyle w:val="Inhopg2"/>
        <w:tabs>
          <w:tab w:val="left" w:pos="720"/>
          <w:tab w:val="right" w:leader="dot" w:pos="9010"/>
        </w:tabs>
        <w:rPr>
          <w:rFonts w:ascii="Livvic" w:eastAsiaTheme="minorEastAsia" w:hAnsi="Livvic"/>
          <w:b w:val="0"/>
          <w:noProof/>
          <w:kern w:val="2"/>
          <w:sz w:val="24"/>
          <w:lang w:eastAsia="nl-NL"/>
          <w14:ligatures w14:val="standardContextual"/>
        </w:rPr>
      </w:pPr>
      <w:r w:rsidRPr="00A4355B">
        <w:rPr>
          <w:rFonts w:ascii="Livvic" w:hAnsi="Livvic"/>
          <w:bCs/>
          <w:noProof/>
          <w:color w:val="00965E"/>
        </w:rPr>
        <w:t>F</w:t>
      </w:r>
      <w:r w:rsidRPr="00A4355B">
        <w:rPr>
          <w:rFonts w:ascii="Livvic" w:eastAsiaTheme="minorEastAsia" w:hAnsi="Livvic"/>
          <w:b w:val="0"/>
          <w:noProof/>
          <w:kern w:val="2"/>
          <w:sz w:val="24"/>
          <w:lang w:eastAsia="nl-NL"/>
          <w14:ligatures w14:val="standardContextual"/>
        </w:rPr>
        <w:tab/>
      </w:r>
      <w:r w:rsidRPr="00A4355B">
        <w:rPr>
          <w:rFonts w:ascii="Livvic" w:hAnsi="Livvic"/>
          <w:bCs/>
          <w:noProof/>
          <w:color w:val="00965E"/>
        </w:rPr>
        <w:t xml:space="preserve"> Overige indirecte kosten</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_Toc238718915 \h </w:instrText>
      </w:r>
      <w:r w:rsidRPr="00A4355B">
        <w:rPr>
          <w:rFonts w:ascii="Livvic" w:hAnsi="Livvic"/>
          <w:noProof/>
        </w:rPr>
      </w:r>
      <w:r w:rsidRPr="00A4355B">
        <w:rPr>
          <w:rFonts w:ascii="Livvic" w:hAnsi="Livvic"/>
          <w:noProof/>
        </w:rPr>
        <w:fldChar w:fldCharType="separate"/>
      </w:r>
      <w:r w:rsidRPr="00A4355B">
        <w:rPr>
          <w:rFonts w:ascii="Livvic" w:hAnsi="Livvic"/>
          <w:noProof/>
        </w:rPr>
        <w:t>9</w:t>
      </w:r>
      <w:r w:rsidRPr="00A4355B">
        <w:rPr>
          <w:rFonts w:ascii="Livvic" w:hAnsi="Livvic"/>
          <w:noProof/>
        </w:rPr>
        <w:fldChar w:fldCharType="end"/>
      </w:r>
    </w:p>
    <w:p w14:paraId="3F152531" w14:textId="317EB1DE" w:rsidR="00985F16" w:rsidRPr="00A4355B" w:rsidRDefault="00985F16">
      <w:pPr>
        <w:pStyle w:val="Inhopg2"/>
        <w:tabs>
          <w:tab w:val="left" w:pos="720"/>
          <w:tab w:val="right" w:leader="dot" w:pos="9010"/>
        </w:tabs>
        <w:rPr>
          <w:rFonts w:ascii="Livvic" w:eastAsiaTheme="minorEastAsia" w:hAnsi="Livvic"/>
          <w:b w:val="0"/>
          <w:noProof/>
          <w:kern w:val="2"/>
          <w:sz w:val="24"/>
          <w:lang w:eastAsia="nl-NL"/>
          <w14:ligatures w14:val="standardContextual"/>
        </w:rPr>
      </w:pPr>
      <w:r w:rsidRPr="00A4355B">
        <w:rPr>
          <w:rFonts w:ascii="Livvic" w:hAnsi="Livvic"/>
          <w:bCs/>
          <w:noProof/>
          <w:color w:val="00965E"/>
        </w:rPr>
        <w:t>G</w:t>
      </w:r>
      <w:r w:rsidRPr="00A4355B">
        <w:rPr>
          <w:rFonts w:ascii="Livvic" w:eastAsiaTheme="minorEastAsia" w:hAnsi="Livvic"/>
          <w:b w:val="0"/>
          <w:noProof/>
          <w:kern w:val="2"/>
          <w:sz w:val="24"/>
          <w:lang w:eastAsia="nl-NL"/>
          <w14:ligatures w14:val="standardContextual"/>
        </w:rPr>
        <w:tab/>
      </w:r>
      <w:r w:rsidRPr="00A4355B">
        <w:rPr>
          <w:rFonts w:ascii="Livvic" w:hAnsi="Livvic"/>
          <w:bCs/>
          <w:noProof/>
          <w:color w:val="00965E"/>
        </w:rPr>
        <w:t xml:space="preserve"> Rendement en Risico</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_Toc238718916 \h </w:instrText>
      </w:r>
      <w:r w:rsidRPr="00A4355B">
        <w:rPr>
          <w:rFonts w:ascii="Livvic" w:hAnsi="Livvic"/>
          <w:noProof/>
        </w:rPr>
      </w:r>
      <w:r w:rsidRPr="00A4355B">
        <w:rPr>
          <w:rFonts w:ascii="Livvic" w:hAnsi="Livvic"/>
          <w:noProof/>
        </w:rPr>
        <w:fldChar w:fldCharType="separate"/>
      </w:r>
      <w:r w:rsidRPr="00A4355B">
        <w:rPr>
          <w:rFonts w:ascii="Livvic" w:hAnsi="Livvic"/>
          <w:noProof/>
        </w:rPr>
        <w:t>11</w:t>
      </w:r>
      <w:r w:rsidRPr="00A4355B">
        <w:rPr>
          <w:rFonts w:ascii="Livvic" w:hAnsi="Livvic"/>
          <w:noProof/>
        </w:rPr>
        <w:fldChar w:fldCharType="end"/>
      </w:r>
    </w:p>
    <w:p w14:paraId="2940A590" w14:textId="47D947D0" w:rsidR="00985F16" w:rsidRPr="00A4355B" w:rsidRDefault="00985F16">
      <w:pPr>
        <w:pStyle w:val="Inhopg1"/>
        <w:tabs>
          <w:tab w:val="left" w:pos="480"/>
          <w:tab w:val="right" w:leader="dot" w:pos="9010"/>
        </w:tabs>
        <w:rPr>
          <w:rFonts w:ascii="Livvic" w:eastAsiaTheme="minorEastAsia" w:hAnsi="Livvic" w:cstheme="minorBidi"/>
          <w:b w:val="0"/>
          <w:noProof/>
          <w:color w:val="auto"/>
          <w:kern w:val="2"/>
          <w:szCs w:val="24"/>
          <w:lang w:eastAsia="nl-NL"/>
          <w14:ligatures w14:val="standardContextual"/>
        </w:rPr>
      </w:pPr>
      <w:r w:rsidRPr="00A4355B">
        <w:rPr>
          <w:rFonts w:ascii="Livvic" w:hAnsi="Livvic"/>
          <w:noProof/>
          <w:color w:val="4F287B"/>
        </w:rPr>
        <w:t>4.</w:t>
      </w:r>
      <w:r w:rsidRPr="00A4355B">
        <w:rPr>
          <w:rFonts w:ascii="Livvic" w:eastAsiaTheme="minorEastAsia" w:hAnsi="Livvic" w:cstheme="minorBidi"/>
          <w:b w:val="0"/>
          <w:noProof/>
          <w:color w:val="auto"/>
          <w:kern w:val="2"/>
          <w:szCs w:val="24"/>
          <w:lang w:eastAsia="nl-NL"/>
          <w14:ligatures w14:val="standardContextual"/>
        </w:rPr>
        <w:tab/>
      </w:r>
      <w:r w:rsidRPr="00A4355B">
        <w:rPr>
          <w:rFonts w:ascii="Livvic" w:hAnsi="Livvic"/>
          <w:noProof/>
          <w:color w:val="4F287B"/>
        </w:rPr>
        <w:t>Toelichting op de opbrengsten</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_Toc238718917 \h </w:instrText>
      </w:r>
      <w:r w:rsidRPr="00A4355B">
        <w:rPr>
          <w:rFonts w:ascii="Livvic" w:hAnsi="Livvic"/>
          <w:noProof/>
        </w:rPr>
      </w:r>
      <w:r w:rsidRPr="00A4355B">
        <w:rPr>
          <w:rFonts w:ascii="Livvic" w:hAnsi="Livvic"/>
          <w:noProof/>
        </w:rPr>
        <w:fldChar w:fldCharType="separate"/>
      </w:r>
      <w:r w:rsidRPr="00A4355B">
        <w:rPr>
          <w:rFonts w:ascii="Livvic" w:hAnsi="Livvic"/>
          <w:noProof/>
        </w:rPr>
        <w:t>12</w:t>
      </w:r>
      <w:r w:rsidRPr="00A4355B">
        <w:rPr>
          <w:rFonts w:ascii="Livvic" w:hAnsi="Livvic"/>
          <w:noProof/>
        </w:rPr>
        <w:fldChar w:fldCharType="end"/>
      </w:r>
    </w:p>
    <w:p w14:paraId="301C5A35" w14:textId="516853BB" w:rsidR="00985F16" w:rsidRPr="00A4355B" w:rsidRDefault="00985F16">
      <w:pPr>
        <w:pStyle w:val="Inhopg2"/>
        <w:tabs>
          <w:tab w:val="left" w:pos="720"/>
          <w:tab w:val="right" w:leader="dot" w:pos="9010"/>
        </w:tabs>
        <w:rPr>
          <w:rFonts w:ascii="Livvic" w:eastAsiaTheme="minorEastAsia" w:hAnsi="Livvic"/>
          <w:b w:val="0"/>
          <w:noProof/>
          <w:kern w:val="2"/>
          <w:sz w:val="24"/>
          <w:lang w:eastAsia="nl-NL"/>
          <w14:ligatures w14:val="standardContextual"/>
        </w:rPr>
      </w:pPr>
      <w:r w:rsidRPr="00A4355B">
        <w:rPr>
          <w:rFonts w:ascii="Livvic" w:hAnsi="Livvic"/>
          <w:bCs/>
          <w:noProof/>
          <w:color w:val="00965E"/>
        </w:rPr>
        <w:t>L</w:t>
      </w:r>
      <w:r w:rsidRPr="00A4355B">
        <w:rPr>
          <w:rFonts w:ascii="Livvic" w:eastAsiaTheme="minorEastAsia" w:hAnsi="Livvic"/>
          <w:b w:val="0"/>
          <w:noProof/>
          <w:kern w:val="2"/>
          <w:sz w:val="24"/>
          <w:lang w:eastAsia="nl-NL"/>
          <w14:ligatures w14:val="standardContextual"/>
        </w:rPr>
        <w:tab/>
      </w:r>
      <w:r w:rsidRPr="00A4355B">
        <w:rPr>
          <w:rFonts w:ascii="Livvic" w:hAnsi="Livvic"/>
          <w:bCs/>
          <w:noProof/>
          <w:color w:val="00965E"/>
        </w:rPr>
        <w:t xml:space="preserve"> Reizigersopbrengsten (incl. SOV)</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_Toc238718918 \h </w:instrText>
      </w:r>
      <w:r w:rsidRPr="00A4355B">
        <w:rPr>
          <w:rFonts w:ascii="Livvic" w:hAnsi="Livvic"/>
          <w:noProof/>
        </w:rPr>
      </w:r>
      <w:r w:rsidRPr="00A4355B">
        <w:rPr>
          <w:rFonts w:ascii="Livvic" w:hAnsi="Livvic"/>
          <w:noProof/>
        </w:rPr>
        <w:fldChar w:fldCharType="separate"/>
      </w:r>
      <w:r w:rsidRPr="00A4355B">
        <w:rPr>
          <w:rFonts w:ascii="Livvic" w:hAnsi="Livvic"/>
          <w:noProof/>
        </w:rPr>
        <w:t>12</w:t>
      </w:r>
      <w:r w:rsidRPr="00A4355B">
        <w:rPr>
          <w:rFonts w:ascii="Livvic" w:hAnsi="Livvic"/>
          <w:noProof/>
        </w:rPr>
        <w:fldChar w:fldCharType="end"/>
      </w:r>
    </w:p>
    <w:p w14:paraId="4ABD7560" w14:textId="6AC8C382" w:rsidR="00985F16" w:rsidRPr="00A4355B" w:rsidRDefault="00985F16">
      <w:pPr>
        <w:pStyle w:val="Inhopg2"/>
        <w:tabs>
          <w:tab w:val="left" w:pos="720"/>
          <w:tab w:val="right" w:leader="dot" w:pos="9010"/>
        </w:tabs>
        <w:rPr>
          <w:rFonts w:ascii="Livvic" w:eastAsiaTheme="minorEastAsia" w:hAnsi="Livvic"/>
          <w:b w:val="0"/>
          <w:noProof/>
          <w:kern w:val="2"/>
          <w:sz w:val="24"/>
          <w:lang w:eastAsia="nl-NL"/>
          <w14:ligatures w14:val="standardContextual"/>
        </w:rPr>
      </w:pPr>
      <w:r w:rsidRPr="00A4355B">
        <w:rPr>
          <w:rFonts w:ascii="Livvic" w:hAnsi="Livvic"/>
          <w:bCs/>
          <w:noProof/>
          <w:color w:val="00965E"/>
        </w:rPr>
        <w:t>M</w:t>
      </w:r>
      <w:r w:rsidRPr="00A4355B">
        <w:rPr>
          <w:rFonts w:ascii="Livvic" w:eastAsiaTheme="minorEastAsia" w:hAnsi="Livvic"/>
          <w:b w:val="0"/>
          <w:noProof/>
          <w:kern w:val="2"/>
          <w:sz w:val="24"/>
          <w:lang w:eastAsia="nl-NL"/>
          <w14:ligatures w14:val="standardContextual"/>
        </w:rPr>
        <w:tab/>
      </w:r>
      <w:r w:rsidRPr="00A4355B">
        <w:rPr>
          <w:rFonts w:ascii="Livvic" w:hAnsi="Livvic"/>
          <w:bCs/>
          <w:noProof/>
          <w:color w:val="00965E"/>
        </w:rPr>
        <w:t xml:space="preserve"> Overige opbrengsten</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_Toc238718919 \h </w:instrText>
      </w:r>
      <w:r w:rsidRPr="00A4355B">
        <w:rPr>
          <w:rFonts w:ascii="Livvic" w:hAnsi="Livvic"/>
          <w:noProof/>
        </w:rPr>
      </w:r>
      <w:r w:rsidRPr="00A4355B">
        <w:rPr>
          <w:rFonts w:ascii="Livvic" w:hAnsi="Livvic"/>
          <w:noProof/>
        </w:rPr>
        <w:fldChar w:fldCharType="separate"/>
      </w:r>
      <w:r w:rsidRPr="00A4355B">
        <w:rPr>
          <w:rFonts w:ascii="Livvic" w:hAnsi="Livvic"/>
          <w:noProof/>
        </w:rPr>
        <w:t>12</w:t>
      </w:r>
      <w:r w:rsidRPr="00A4355B">
        <w:rPr>
          <w:rFonts w:ascii="Livvic" w:hAnsi="Livvic"/>
          <w:noProof/>
        </w:rPr>
        <w:fldChar w:fldCharType="end"/>
      </w:r>
    </w:p>
    <w:p w14:paraId="614CC0B6" w14:textId="52F82C66" w:rsidR="00985F16" w:rsidRPr="00A4355B" w:rsidRDefault="00985F16">
      <w:pPr>
        <w:pStyle w:val="Inhopg1"/>
        <w:tabs>
          <w:tab w:val="left" w:pos="480"/>
          <w:tab w:val="right" w:leader="dot" w:pos="9010"/>
        </w:tabs>
        <w:rPr>
          <w:rFonts w:ascii="Livvic" w:eastAsiaTheme="minorEastAsia" w:hAnsi="Livvic" w:cstheme="minorBidi"/>
          <w:b w:val="0"/>
          <w:noProof/>
          <w:color w:val="auto"/>
          <w:kern w:val="2"/>
          <w:szCs w:val="24"/>
          <w:lang w:eastAsia="nl-NL"/>
          <w14:ligatures w14:val="standardContextual"/>
        </w:rPr>
      </w:pPr>
      <w:r w:rsidRPr="00A4355B">
        <w:rPr>
          <w:rFonts w:ascii="Livvic" w:hAnsi="Livvic"/>
          <w:noProof/>
          <w:color w:val="4F287B"/>
        </w:rPr>
        <w:t>5.</w:t>
      </w:r>
      <w:r w:rsidRPr="00A4355B">
        <w:rPr>
          <w:rFonts w:ascii="Livvic" w:eastAsiaTheme="minorEastAsia" w:hAnsi="Livvic" w:cstheme="minorBidi"/>
          <w:b w:val="0"/>
          <w:noProof/>
          <w:color w:val="auto"/>
          <w:kern w:val="2"/>
          <w:szCs w:val="24"/>
          <w:lang w:eastAsia="nl-NL"/>
          <w14:ligatures w14:val="standardContextual"/>
        </w:rPr>
        <w:tab/>
      </w:r>
      <w:r w:rsidRPr="00A4355B">
        <w:rPr>
          <w:rFonts w:ascii="Livvic" w:hAnsi="Livvic"/>
          <w:noProof/>
          <w:color w:val="4F287B"/>
        </w:rPr>
        <w:t>Toelichting op de financiering</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_Toc238718920 \h </w:instrText>
      </w:r>
      <w:r w:rsidRPr="00A4355B">
        <w:rPr>
          <w:rFonts w:ascii="Livvic" w:hAnsi="Livvic"/>
          <w:noProof/>
        </w:rPr>
      </w:r>
      <w:r w:rsidRPr="00A4355B">
        <w:rPr>
          <w:rFonts w:ascii="Livvic" w:hAnsi="Livvic"/>
          <w:noProof/>
        </w:rPr>
        <w:fldChar w:fldCharType="separate"/>
      </w:r>
      <w:r w:rsidRPr="00A4355B">
        <w:rPr>
          <w:rFonts w:ascii="Livvic" w:hAnsi="Livvic"/>
          <w:noProof/>
        </w:rPr>
        <w:t>12</w:t>
      </w:r>
      <w:r w:rsidRPr="00A4355B">
        <w:rPr>
          <w:rFonts w:ascii="Livvic" w:hAnsi="Livvic"/>
          <w:noProof/>
        </w:rPr>
        <w:fldChar w:fldCharType="end"/>
      </w:r>
    </w:p>
    <w:p w14:paraId="5889E1FA" w14:textId="54D81132" w:rsidR="00985F16" w:rsidRPr="00A4355B" w:rsidRDefault="00985F16">
      <w:pPr>
        <w:pStyle w:val="Inhopg2"/>
        <w:tabs>
          <w:tab w:val="left" w:pos="720"/>
          <w:tab w:val="right" w:leader="dot" w:pos="9010"/>
        </w:tabs>
        <w:rPr>
          <w:rFonts w:ascii="Livvic" w:eastAsiaTheme="minorEastAsia" w:hAnsi="Livvic"/>
          <w:b w:val="0"/>
          <w:noProof/>
          <w:kern w:val="2"/>
          <w:sz w:val="24"/>
          <w:lang w:eastAsia="nl-NL"/>
          <w14:ligatures w14:val="standardContextual"/>
        </w:rPr>
      </w:pPr>
      <w:r w:rsidRPr="00A4355B">
        <w:rPr>
          <w:rFonts w:ascii="Livvic" w:hAnsi="Livvic"/>
          <w:bCs/>
          <w:noProof/>
          <w:color w:val="00965E"/>
        </w:rPr>
        <w:t>N</w:t>
      </w:r>
      <w:r w:rsidRPr="00A4355B">
        <w:rPr>
          <w:rFonts w:ascii="Livvic" w:eastAsiaTheme="minorEastAsia" w:hAnsi="Livvic"/>
          <w:b w:val="0"/>
          <w:noProof/>
          <w:kern w:val="2"/>
          <w:sz w:val="24"/>
          <w:lang w:eastAsia="nl-NL"/>
          <w14:ligatures w14:val="standardContextual"/>
        </w:rPr>
        <w:tab/>
      </w:r>
      <w:r w:rsidRPr="00A4355B">
        <w:rPr>
          <w:rFonts w:ascii="Livvic" w:hAnsi="Livvic"/>
          <w:bCs/>
          <w:noProof/>
          <w:color w:val="00965E"/>
        </w:rPr>
        <w:t xml:space="preserve"> Financiering investeringen</w:t>
      </w:r>
      <w:r w:rsidRPr="00A4355B">
        <w:rPr>
          <w:rFonts w:ascii="Livvic" w:hAnsi="Livvic"/>
          <w:noProof/>
        </w:rPr>
        <w:tab/>
      </w:r>
      <w:r w:rsidRPr="00A4355B">
        <w:rPr>
          <w:rFonts w:ascii="Livvic" w:hAnsi="Livvic"/>
          <w:noProof/>
        </w:rPr>
        <w:fldChar w:fldCharType="begin"/>
      </w:r>
      <w:r w:rsidRPr="00A4355B">
        <w:rPr>
          <w:rFonts w:ascii="Livvic" w:hAnsi="Livvic"/>
          <w:noProof/>
        </w:rPr>
        <w:instrText xml:space="preserve"> PAGEREF _Toc238718921 \h </w:instrText>
      </w:r>
      <w:r w:rsidRPr="00A4355B">
        <w:rPr>
          <w:rFonts w:ascii="Livvic" w:hAnsi="Livvic"/>
          <w:noProof/>
        </w:rPr>
      </w:r>
      <w:r w:rsidRPr="00A4355B">
        <w:rPr>
          <w:rFonts w:ascii="Livvic" w:hAnsi="Livvic"/>
          <w:noProof/>
        </w:rPr>
        <w:fldChar w:fldCharType="separate"/>
      </w:r>
      <w:r w:rsidRPr="00A4355B">
        <w:rPr>
          <w:rFonts w:ascii="Livvic" w:hAnsi="Livvic"/>
          <w:noProof/>
        </w:rPr>
        <w:t>12</w:t>
      </w:r>
      <w:r w:rsidRPr="00A4355B">
        <w:rPr>
          <w:rFonts w:ascii="Livvic" w:hAnsi="Livvic"/>
          <w:noProof/>
        </w:rPr>
        <w:fldChar w:fldCharType="end"/>
      </w:r>
    </w:p>
    <w:p w14:paraId="41F8414D" w14:textId="3CAF282F" w:rsidR="00681F78" w:rsidRPr="007A1F62" w:rsidRDefault="00681F78" w:rsidP="009A61C3">
      <w:pPr>
        <w:spacing w:line="240" w:lineRule="atLeast"/>
        <w:sectPr w:rsidR="00681F78" w:rsidRPr="007A1F62" w:rsidSect="00F444C1">
          <w:headerReference w:type="even" r:id="rId19"/>
          <w:headerReference w:type="default" r:id="rId20"/>
          <w:footerReference w:type="default" r:id="rId21"/>
          <w:headerReference w:type="first" r:id="rId22"/>
          <w:pgSz w:w="11900" w:h="16840"/>
          <w:pgMar w:top="1603" w:right="1440" w:bottom="1135" w:left="1440" w:header="708" w:footer="708" w:gutter="0"/>
          <w:cols w:space="708"/>
          <w:docGrid w:linePitch="360"/>
        </w:sectPr>
      </w:pPr>
      <w:r w:rsidRPr="00A4355B">
        <w:rPr>
          <w:rFonts w:ascii="Livvic" w:hAnsi="Livvic"/>
          <w:sz w:val="18"/>
          <w:szCs w:val="18"/>
        </w:rPr>
        <w:fldChar w:fldCharType="end"/>
      </w:r>
    </w:p>
    <w:p w14:paraId="7F013CB3" w14:textId="6092D70D" w:rsidR="003064E2" w:rsidRPr="00006AC7" w:rsidRDefault="00196C25" w:rsidP="0028709E">
      <w:pPr>
        <w:pStyle w:val="PvEkophoofdkop1"/>
        <w:numPr>
          <w:ilvl w:val="0"/>
          <w:numId w:val="5"/>
        </w:numPr>
        <w:spacing w:after="0" w:line="240" w:lineRule="atLeast"/>
        <w:ind w:left="567" w:hanging="567"/>
        <w:jc w:val="left"/>
        <w:rPr>
          <w:rFonts w:ascii="Livvic" w:hAnsi="Livvic"/>
          <w:color w:val="4F287B"/>
        </w:rPr>
      </w:pPr>
      <w:bookmarkStart w:id="1" w:name="_Toc238718907"/>
      <w:r w:rsidRPr="00006AC7">
        <w:rPr>
          <w:rFonts w:ascii="Livvic" w:hAnsi="Livvic"/>
          <w:color w:val="4F287B"/>
        </w:rPr>
        <w:lastRenderedPageBreak/>
        <w:t>Instructies</w:t>
      </w:r>
      <w:bookmarkEnd w:id="1"/>
    </w:p>
    <w:p w14:paraId="446EC6D7" w14:textId="77777777" w:rsidR="003064E2" w:rsidRPr="00006AC7" w:rsidRDefault="003064E2" w:rsidP="00E10F79">
      <w:pPr>
        <w:pStyle w:val="PvEparagraaf"/>
        <w:spacing w:after="0" w:line="240" w:lineRule="atLeast"/>
        <w:ind w:hanging="425"/>
        <w:rPr>
          <w:rFonts w:ascii="Livvic" w:hAnsi="Livvic"/>
          <w:color w:val="E90707"/>
        </w:rPr>
      </w:pPr>
    </w:p>
    <w:p w14:paraId="7526BE3B" w14:textId="77777777" w:rsidR="00196C25" w:rsidRPr="00006AC7" w:rsidRDefault="00196C25" w:rsidP="00E10F79">
      <w:pPr>
        <w:pStyle w:val="PvEparagraaf"/>
        <w:spacing w:after="0" w:line="240" w:lineRule="atLeast"/>
        <w:ind w:hanging="425"/>
        <w:rPr>
          <w:rFonts w:ascii="Livvic" w:hAnsi="Livvic"/>
          <w:color w:val="E90707"/>
        </w:rPr>
      </w:pPr>
    </w:p>
    <w:tbl>
      <w:tblPr>
        <w:tblStyle w:val="Twente-ZHO-2"/>
        <w:tblW w:w="8490" w:type="dxa"/>
        <w:tblLayout w:type="fixed"/>
        <w:tblLook w:val="04A0" w:firstRow="1" w:lastRow="0" w:firstColumn="1" w:lastColumn="0" w:noHBand="0" w:noVBand="1"/>
      </w:tblPr>
      <w:tblGrid>
        <w:gridCol w:w="8490"/>
      </w:tblGrid>
      <w:tr w:rsidR="00196C25" w:rsidRPr="00006AC7" w14:paraId="3DF0DEEE"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bottom w:val="single" w:sz="4" w:space="0" w:color="00965E"/>
            </w:tcBorders>
            <w:shd w:val="clear" w:color="auto" w:fill="00965E"/>
            <w:hideMark/>
          </w:tcPr>
          <w:p w14:paraId="23C7AAD1" w14:textId="272ABA6A" w:rsidR="00196C25" w:rsidRPr="00006AC7" w:rsidRDefault="00196C25" w:rsidP="00A112B4">
            <w:pPr>
              <w:pStyle w:val="TZHOtabelveldnaam"/>
              <w:rPr>
                <w:rFonts w:ascii="Livvic" w:hAnsi="Livvic"/>
                <w:sz w:val="22"/>
                <w:szCs w:val="20"/>
              </w:rPr>
            </w:pPr>
            <w:r w:rsidRPr="00006AC7">
              <w:rPr>
                <w:rFonts w:ascii="Livvic" w:hAnsi="Livvic"/>
              </w:rPr>
              <w:tab/>
              <w:t>Toelichting</w:t>
            </w:r>
          </w:p>
        </w:tc>
      </w:tr>
      <w:tr w:rsidR="00196C25" w:rsidRPr="00006AC7" w14:paraId="7BC9B4A6" w14:textId="77777777" w:rsidTr="00A112B4">
        <w:trPr>
          <w:cnfStyle w:val="000000100000" w:firstRow="0" w:lastRow="0" w:firstColumn="0" w:lastColumn="0" w:oddVBand="0" w:evenVBand="0" w:oddHBand="1" w:evenHBand="0" w:firstRowFirstColumn="0" w:firstRowLastColumn="0" w:lastRowFirstColumn="0" w:lastRowLastColumn="0"/>
          <w:trHeight w:val="2327"/>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tcPr>
          <w:p w14:paraId="2C8F96C4" w14:textId="1BE292CC" w:rsidR="00196C25" w:rsidRPr="00006AC7" w:rsidRDefault="00196C25" w:rsidP="00196C25">
            <w:pPr>
              <w:pStyle w:val="Plattetekst"/>
              <w:spacing w:line="240" w:lineRule="atLeast"/>
              <w:rPr>
                <w:rFonts w:ascii="Livvic" w:hAnsi="Livvic"/>
                <w:lang w:val="nl-NL"/>
              </w:rPr>
            </w:pPr>
            <w:r w:rsidRPr="00006AC7">
              <w:rPr>
                <w:rFonts w:ascii="Livvic" w:hAnsi="Livvic"/>
                <w:lang w:val="nl-NL"/>
              </w:rPr>
              <w:t>Voor elke opbrengsten- en/of kostenpost is vermeldt wat daaronder dient te worden verstaan in het kader van de financieel economische onderbouwing (standaardformulier 1</w:t>
            </w:r>
            <w:r w:rsidR="00544C54" w:rsidRPr="00006AC7">
              <w:rPr>
                <w:rFonts w:ascii="Livvic" w:hAnsi="Livvic"/>
                <w:lang w:val="nl-NL"/>
              </w:rPr>
              <w:t>4</w:t>
            </w:r>
            <w:r w:rsidRPr="00006AC7">
              <w:rPr>
                <w:rFonts w:ascii="Livvic" w:hAnsi="Livvic"/>
                <w:lang w:val="nl-NL"/>
              </w:rPr>
              <w:t xml:space="preserve">). </w:t>
            </w:r>
          </w:p>
          <w:p w14:paraId="215C8BF6" w14:textId="77777777" w:rsidR="00196C25" w:rsidRPr="00006AC7" w:rsidRDefault="00196C25" w:rsidP="00196C25">
            <w:pPr>
              <w:pStyle w:val="Plattetekst"/>
              <w:spacing w:line="240" w:lineRule="atLeast"/>
              <w:rPr>
                <w:rFonts w:ascii="Livvic" w:hAnsi="Livvic"/>
                <w:lang w:val="nl-NL"/>
              </w:rPr>
            </w:pPr>
          </w:p>
          <w:p w14:paraId="14269CFE" w14:textId="4E67AF3D" w:rsidR="00196C25" w:rsidRPr="00006AC7" w:rsidRDefault="00196C25" w:rsidP="00196C25">
            <w:pPr>
              <w:pStyle w:val="Plattetekst"/>
              <w:spacing w:line="240" w:lineRule="atLeast"/>
              <w:rPr>
                <w:rFonts w:ascii="Livvic" w:hAnsi="Livvic"/>
                <w:lang w:val="nl-NL"/>
              </w:rPr>
            </w:pPr>
            <w:r w:rsidRPr="00006AC7">
              <w:rPr>
                <w:rFonts w:ascii="Livvic" w:hAnsi="Livvic"/>
                <w:lang w:val="nl-NL"/>
              </w:rPr>
              <w:t xml:space="preserve">Uit uw toelichting [in vullen in </w:t>
            </w:r>
            <w:r w:rsidR="00F51C29" w:rsidRPr="00006AC7">
              <w:rPr>
                <w:rFonts w:ascii="Livvic" w:hAnsi="Livvic"/>
                <w:lang w:val="nl-NL"/>
              </w:rPr>
              <w:t>de tekstblokken</w:t>
            </w:r>
            <w:r w:rsidRPr="00006AC7">
              <w:rPr>
                <w:rFonts w:ascii="Livvic" w:hAnsi="Livvic"/>
                <w:lang w:val="nl-NL"/>
              </w:rPr>
              <w:t xml:space="preserve">] op de afzonderlijke opbrengsten- en/of kostenposten moet de onderbouwing van bedragen blijken en wat de verwachte ontwikkelingen zijn gedurende de looptijd van de Concessie. </w:t>
            </w:r>
          </w:p>
          <w:p w14:paraId="3EC39682" w14:textId="77777777" w:rsidR="00196C25" w:rsidRPr="00006AC7" w:rsidRDefault="00196C25" w:rsidP="00196C25">
            <w:pPr>
              <w:pStyle w:val="Plattetekst"/>
              <w:spacing w:line="240" w:lineRule="atLeast"/>
              <w:rPr>
                <w:rFonts w:ascii="Livvic" w:hAnsi="Livvic"/>
                <w:lang w:val="nl-NL"/>
              </w:rPr>
            </w:pPr>
          </w:p>
          <w:p w14:paraId="2266E76A" w14:textId="7FC7D3A7" w:rsidR="00196C25" w:rsidRPr="00006AC7" w:rsidRDefault="00196C25" w:rsidP="00196C25">
            <w:pPr>
              <w:pStyle w:val="Plattetekst"/>
              <w:spacing w:line="240" w:lineRule="atLeast"/>
              <w:rPr>
                <w:rFonts w:ascii="Livvic" w:hAnsi="Livvic"/>
                <w:b/>
                <w:bCs/>
                <w:sz w:val="24"/>
                <w:szCs w:val="24"/>
                <w:lang w:val="nl-NL"/>
              </w:rPr>
            </w:pPr>
            <w:r w:rsidRPr="00006AC7">
              <w:rPr>
                <w:rFonts w:ascii="Livvic" w:hAnsi="Livvic"/>
                <w:lang w:val="nl-NL"/>
              </w:rPr>
              <w:t xml:space="preserve">In </w:t>
            </w:r>
            <w:r w:rsidR="00F51C29" w:rsidRPr="00006AC7">
              <w:rPr>
                <w:rFonts w:ascii="Livvic" w:hAnsi="Livvic"/>
                <w:lang w:val="nl-NL"/>
              </w:rPr>
              <w:t xml:space="preserve">een aantal tekstblokken </w:t>
            </w:r>
            <w:r w:rsidRPr="00006AC7">
              <w:rPr>
                <w:rFonts w:ascii="Livvic" w:hAnsi="Livvic"/>
                <w:lang w:val="nl-NL"/>
              </w:rPr>
              <w:t>bij de afzonderlijke opbrengsten- en/of kostenposten is een aanwijzing gegeven welk inzicht de Concessieverleners relevant vinden. Deze aanwijzing kunt u bij het invullen van het standaardformulier verwijderen. U dient enkel een toelichting te geven bij de opbrengsten- en/of kostenposten waarvoor u bedragen heeft vermeldt in standaardformulier 1</w:t>
            </w:r>
            <w:r w:rsidR="00544C54" w:rsidRPr="00006AC7">
              <w:rPr>
                <w:rFonts w:ascii="Livvic" w:hAnsi="Livvic"/>
                <w:lang w:val="nl-NL"/>
              </w:rPr>
              <w:t>4</w:t>
            </w:r>
            <w:r w:rsidRPr="00006AC7">
              <w:rPr>
                <w:rFonts w:ascii="Livvic" w:hAnsi="Livvic"/>
                <w:lang w:val="nl-NL"/>
              </w:rPr>
              <w:t>.</w:t>
            </w:r>
          </w:p>
          <w:p w14:paraId="6128F847" w14:textId="2B045371" w:rsidR="00196C25" w:rsidRPr="00006AC7" w:rsidRDefault="00196C25" w:rsidP="00196C25">
            <w:pPr>
              <w:pStyle w:val="TZHOtekst"/>
              <w:ind w:left="0"/>
              <w:rPr>
                <w:rFonts w:ascii="Livvic" w:hAnsi="Livvic"/>
              </w:rPr>
            </w:pPr>
          </w:p>
        </w:tc>
      </w:tr>
    </w:tbl>
    <w:p w14:paraId="6E6F235C" w14:textId="77777777" w:rsidR="003064E2" w:rsidRPr="00006AC7" w:rsidRDefault="003064E2">
      <w:pPr>
        <w:rPr>
          <w:rFonts w:ascii="Livvic" w:hAnsi="Livvic" w:cs="Arial"/>
          <w:caps/>
          <w:color w:val="E90707"/>
          <w:sz w:val="20"/>
          <w:szCs w:val="18"/>
        </w:rPr>
      </w:pPr>
      <w:r w:rsidRPr="00006AC7">
        <w:rPr>
          <w:rFonts w:ascii="Livvic" w:hAnsi="Livvic"/>
          <w:color w:val="E90707"/>
        </w:rPr>
        <w:br w:type="page"/>
      </w:r>
    </w:p>
    <w:p w14:paraId="44779771" w14:textId="0230ADF1" w:rsidR="003064E2" w:rsidRPr="00006AC7" w:rsidRDefault="00196C25" w:rsidP="0028709E">
      <w:pPr>
        <w:pStyle w:val="PvEkophoofdkop1"/>
        <w:numPr>
          <w:ilvl w:val="0"/>
          <w:numId w:val="5"/>
        </w:numPr>
        <w:spacing w:after="0" w:line="240" w:lineRule="atLeast"/>
        <w:ind w:left="567" w:hanging="567"/>
        <w:jc w:val="left"/>
        <w:rPr>
          <w:rFonts w:ascii="Livvic" w:hAnsi="Livvic"/>
          <w:color w:val="4F287B"/>
        </w:rPr>
      </w:pPr>
      <w:bookmarkStart w:id="2" w:name="_Toc238718908"/>
      <w:r w:rsidRPr="00006AC7">
        <w:rPr>
          <w:rFonts w:ascii="Livvic" w:hAnsi="Livvic"/>
          <w:color w:val="4F287B"/>
        </w:rPr>
        <w:lastRenderedPageBreak/>
        <w:t xml:space="preserve">Toelichting op de </w:t>
      </w:r>
      <w:r w:rsidR="004C24F1" w:rsidRPr="00006AC7">
        <w:rPr>
          <w:rFonts w:ascii="Livvic" w:hAnsi="Livvic"/>
          <w:color w:val="4F287B"/>
        </w:rPr>
        <w:t xml:space="preserve">directe </w:t>
      </w:r>
      <w:r w:rsidRPr="00006AC7">
        <w:rPr>
          <w:rFonts w:ascii="Livvic" w:hAnsi="Livvic"/>
          <w:color w:val="4F287B"/>
        </w:rPr>
        <w:t>kosten</w:t>
      </w:r>
      <w:bookmarkEnd w:id="2"/>
    </w:p>
    <w:p w14:paraId="0F932B86" w14:textId="77777777" w:rsidR="003064E2" w:rsidRPr="00006AC7" w:rsidRDefault="003064E2" w:rsidP="005547FD">
      <w:pPr>
        <w:pStyle w:val="PvEparagraaf"/>
        <w:spacing w:after="0" w:line="240" w:lineRule="atLeast"/>
        <w:ind w:hanging="425"/>
        <w:rPr>
          <w:rFonts w:ascii="Livvic" w:hAnsi="Livvic"/>
          <w:color w:val="E90707"/>
        </w:rPr>
      </w:pPr>
    </w:p>
    <w:p w14:paraId="12B7ABB7" w14:textId="4A06FA63" w:rsidR="00833BD1" w:rsidRPr="00006AC7" w:rsidRDefault="007610C5" w:rsidP="005547FD">
      <w:pPr>
        <w:pStyle w:val="PvEparagraaf"/>
        <w:spacing w:after="0" w:line="240" w:lineRule="atLeast"/>
        <w:ind w:hanging="567"/>
        <w:rPr>
          <w:rFonts w:ascii="Livvic" w:hAnsi="Livvic"/>
          <w:b/>
          <w:bCs/>
          <w:color w:val="00965E"/>
        </w:rPr>
      </w:pPr>
      <w:bookmarkStart w:id="3" w:name="_Toc238718909"/>
      <w:r w:rsidRPr="00006AC7">
        <w:rPr>
          <w:rFonts w:ascii="Livvic" w:hAnsi="Livvic"/>
          <w:b/>
          <w:bCs/>
          <w:color w:val="00965E"/>
        </w:rPr>
        <w:t>A</w:t>
      </w:r>
      <w:r w:rsidRPr="00006AC7">
        <w:rPr>
          <w:rFonts w:ascii="Livvic" w:hAnsi="Livvic"/>
          <w:b/>
          <w:bCs/>
          <w:color w:val="00965E"/>
        </w:rPr>
        <w:tab/>
      </w:r>
      <w:r w:rsidRPr="00006AC7">
        <w:rPr>
          <w:rFonts w:ascii="Livvic" w:hAnsi="Livvic"/>
          <w:b/>
          <w:bCs/>
          <w:color w:val="00965E"/>
        </w:rPr>
        <w:tab/>
        <w:t>Loonkosten direct personeel</w:t>
      </w:r>
      <w:bookmarkEnd w:id="3"/>
    </w:p>
    <w:p w14:paraId="33F6C134" w14:textId="7804058A" w:rsidR="005547FD" w:rsidRPr="00006AC7" w:rsidRDefault="005547FD" w:rsidP="005547FD">
      <w:pPr>
        <w:spacing w:line="240" w:lineRule="atLeast"/>
        <w:ind w:left="567"/>
        <w:rPr>
          <w:rFonts w:ascii="Livvic" w:hAnsi="Livvic"/>
          <w:b/>
          <w:sz w:val="18"/>
          <w:szCs w:val="18"/>
          <w:lang w:val="de-DE"/>
        </w:rPr>
      </w:pPr>
    </w:p>
    <w:p w14:paraId="6CAB9B3B" w14:textId="7C28E8BE" w:rsidR="00196C25" w:rsidRPr="00006AC7" w:rsidRDefault="00196C25" w:rsidP="005547FD">
      <w:pPr>
        <w:spacing w:line="240" w:lineRule="atLeast"/>
        <w:ind w:left="567"/>
        <w:rPr>
          <w:rFonts w:ascii="Livvic" w:hAnsi="Livvic"/>
          <w:sz w:val="18"/>
          <w:szCs w:val="18"/>
          <w:lang w:val="de-DE"/>
        </w:rPr>
      </w:pPr>
      <w:r w:rsidRPr="00006AC7">
        <w:rPr>
          <w:rFonts w:ascii="Livvic" w:hAnsi="Livvic"/>
          <w:sz w:val="18"/>
          <w:szCs w:val="18"/>
          <w:lang w:val="de-DE"/>
        </w:rPr>
        <w:t>A.01</w:t>
      </w:r>
      <w:r w:rsidRPr="00006AC7">
        <w:rPr>
          <w:rFonts w:ascii="Livvic" w:hAnsi="Livvic"/>
          <w:sz w:val="18"/>
          <w:szCs w:val="18"/>
          <w:lang w:val="de-DE"/>
        </w:rPr>
        <w:tab/>
      </w:r>
      <w:proofErr w:type="spellStart"/>
      <w:r w:rsidRPr="00006AC7">
        <w:rPr>
          <w:rFonts w:ascii="Livvic" w:hAnsi="Livvic"/>
          <w:sz w:val="18"/>
          <w:szCs w:val="18"/>
          <w:lang w:val="de-DE"/>
        </w:rPr>
        <w:t>Loonkosten</w:t>
      </w:r>
      <w:proofErr w:type="spellEnd"/>
      <w:r w:rsidRPr="00006AC7">
        <w:rPr>
          <w:rFonts w:ascii="Livvic" w:hAnsi="Livvic"/>
          <w:sz w:val="18"/>
          <w:szCs w:val="18"/>
          <w:lang w:val="de-DE"/>
        </w:rPr>
        <w:t xml:space="preserve"> </w:t>
      </w:r>
      <w:proofErr w:type="spellStart"/>
      <w:r w:rsidR="007D29CA" w:rsidRPr="00006AC7">
        <w:rPr>
          <w:rFonts w:ascii="Livvic" w:hAnsi="Livvic"/>
          <w:sz w:val="18"/>
          <w:szCs w:val="18"/>
          <w:lang w:val="de-DE"/>
        </w:rPr>
        <w:t>machinisten</w:t>
      </w:r>
      <w:proofErr w:type="spellEnd"/>
      <w:r w:rsidRPr="00006AC7">
        <w:rPr>
          <w:rFonts w:ascii="Livvic" w:hAnsi="Livvic"/>
          <w:sz w:val="18"/>
          <w:szCs w:val="18"/>
          <w:lang w:val="de-DE"/>
        </w:rPr>
        <w:t xml:space="preserve"> :</w:t>
      </w:r>
    </w:p>
    <w:p w14:paraId="0E6F1422" w14:textId="5C21F89E" w:rsidR="00196C25" w:rsidRPr="00006AC7" w:rsidRDefault="00196C25" w:rsidP="005547FD">
      <w:pPr>
        <w:pStyle w:val="Plattetekst"/>
        <w:spacing w:line="240" w:lineRule="atLeast"/>
        <w:ind w:left="567"/>
        <w:rPr>
          <w:rFonts w:ascii="Livvic" w:hAnsi="Livvic"/>
          <w:i/>
          <w:iCs/>
          <w:szCs w:val="18"/>
          <w:lang w:val="nl-NL"/>
        </w:rPr>
      </w:pPr>
      <w:r w:rsidRPr="00006AC7">
        <w:rPr>
          <w:rFonts w:ascii="Livvic" w:hAnsi="Livvic"/>
          <w:i/>
          <w:iCs/>
          <w:szCs w:val="18"/>
          <w:lang w:val="nl-NL"/>
        </w:rPr>
        <w:t xml:space="preserve">Loonkosten (salaris, vakantietoeslag, pensioenafdracht, toelagen en onkostenvergoedingen overeenkomstig cao openbaar vervoer) rekening houdend met de verplichte premies en bijdragen (loonbelasting, premie volksverzekeringen en werknemersverzekeringen) </w:t>
      </w:r>
      <w:r w:rsidR="00B801A8" w:rsidRPr="00006AC7">
        <w:rPr>
          <w:rFonts w:ascii="Livvic" w:hAnsi="Livvic"/>
          <w:i/>
          <w:iCs/>
          <w:szCs w:val="18"/>
          <w:lang w:val="nl-NL"/>
        </w:rPr>
        <w:t>machinisten</w:t>
      </w:r>
      <w:r w:rsidRPr="00006AC7">
        <w:rPr>
          <w:rFonts w:ascii="Livvic" w:hAnsi="Livvic"/>
          <w:i/>
          <w:iCs/>
          <w:szCs w:val="18"/>
          <w:lang w:val="nl-NL"/>
        </w:rPr>
        <w:t xml:space="preserve"> (inclusief uitzendkrachten).</w:t>
      </w:r>
    </w:p>
    <w:p w14:paraId="56640CD4" w14:textId="77777777" w:rsidR="00196C25" w:rsidRPr="00006AC7" w:rsidRDefault="00196C25" w:rsidP="005547FD">
      <w:pPr>
        <w:pStyle w:val="Plattetekst"/>
        <w:spacing w:line="240" w:lineRule="atLeast"/>
        <w:ind w:left="567"/>
        <w:rPr>
          <w:rFonts w:ascii="Livvic" w:hAnsi="Livvic"/>
          <w:i/>
          <w:szCs w:val="18"/>
          <w:lang w:val="nl-NL"/>
        </w:rPr>
      </w:pPr>
    </w:p>
    <w:p w14:paraId="574D0EDC" w14:textId="59F70D04" w:rsidR="00196C25" w:rsidRPr="00006AC7" w:rsidRDefault="00196C25" w:rsidP="005547FD">
      <w:pPr>
        <w:pStyle w:val="Plattetekst"/>
        <w:spacing w:line="240" w:lineRule="atLeast"/>
        <w:ind w:left="567"/>
        <w:rPr>
          <w:rFonts w:ascii="Livvic" w:hAnsi="Livvic"/>
          <w:i/>
          <w:iCs/>
          <w:szCs w:val="18"/>
          <w:lang w:val="nl-NL"/>
        </w:rPr>
      </w:pPr>
      <w:r w:rsidRPr="00006AC7">
        <w:rPr>
          <w:rFonts w:ascii="Livvic" w:hAnsi="Livvic"/>
          <w:i/>
          <w:iCs/>
          <w:szCs w:val="18"/>
          <w:lang w:val="nl-NL"/>
        </w:rPr>
        <w:t>Verwijzing : In werkblad A.01 van Excelbestand Financieel economische onderbouwing (</w:t>
      </w:r>
      <w:r w:rsidR="00113423" w:rsidRPr="00006AC7">
        <w:rPr>
          <w:rFonts w:ascii="Livvic" w:hAnsi="Livvic"/>
          <w:i/>
          <w:iCs/>
          <w:szCs w:val="18"/>
          <w:lang w:val="nl-NL"/>
        </w:rPr>
        <w:t>standaardformulier 14</w:t>
      </w:r>
      <w:r w:rsidRPr="00006AC7">
        <w:rPr>
          <w:rFonts w:ascii="Livvic" w:hAnsi="Livvic"/>
          <w:i/>
          <w:iCs/>
          <w:szCs w:val="18"/>
          <w:lang w:val="nl-NL"/>
        </w:rPr>
        <w:t>) verder gespecificeerd.</w:t>
      </w:r>
    </w:p>
    <w:p w14:paraId="7981D6A4" w14:textId="77777777" w:rsidR="005547FD" w:rsidRPr="00006AC7" w:rsidRDefault="005547FD" w:rsidP="005547FD">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5547FD" w:rsidRPr="00006AC7" w14:paraId="783EAFA4"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05145648" w14:textId="77777777" w:rsidR="005547FD" w:rsidRPr="00006AC7" w:rsidRDefault="005547FD"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5547FD" w:rsidRPr="00006AC7" w14:paraId="4B784AB6" w14:textId="77777777" w:rsidTr="00A112B4">
        <w:trPr>
          <w:cnfStyle w:val="000000100000" w:firstRow="0" w:lastRow="0" w:firstColumn="0" w:lastColumn="0" w:oddVBand="0" w:evenVBand="0" w:oddHBand="1" w:evenHBand="0" w:firstRowFirstColumn="0" w:firstRowLastColumn="0" w:lastRowFirstColumn="0" w:lastRowLastColumn="0"/>
          <w:trHeight w:val="1727"/>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85E736F" w14:textId="77777777" w:rsidR="005547FD" w:rsidRPr="00006AC7" w:rsidRDefault="005547FD" w:rsidP="005547FD">
            <w:pPr>
              <w:autoSpaceDE w:val="0"/>
              <w:autoSpaceDN w:val="0"/>
              <w:adjustRightInd w:val="0"/>
              <w:spacing w:line="240" w:lineRule="atLeast"/>
              <w:rPr>
                <w:rFonts w:ascii="Livvic" w:hAnsi="Livvic"/>
              </w:rPr>
            </w:pPr>
          </w:p>
          <w:p w14:paraId="22A8691C" w14:textId="77777777" w:rsidR="0082730A" w:rsidRPr="00006AC7" w:rsidRDefault="0082730A" w:rsidP="0082730A">
            <w:pPr>
              <w:pStyle w:val="Plattetekst"/>
              <w:rPr>
                <w:rFonts w:ascii="Livvic" w:hAnsi="Livvic"/>
                <w:i/>
                <w:iCs/>
                <w:lang w:val="nl-NL"/>
              </w:rPr>
            </w:pPr>
            <w:r w:rsidRPr="00006AC7">
              <w:rPr>
                <w:rFonts w:ascii="Livvic" w:hAnsi="Livvic"/>
                <w:i/>
                <w:iCs/>
                <w:lang w:val="nl-NL"/>
              </w:rPr>
              <w:t>Aanwijzing voor toelichting:</w:t>
            </w:r>
          </w:p>
          <w:p w14:paraId="3A6FA529" w14:textId="77777777" w:rsidR="0082730A" w:rsidRPr="00006AC7" w:rsidRDefault="0082730A" w:rsidP="0082730A">
            <w:pPr>
              <w:pStyle w:val="Plattetekst"/>
              <w:numPr>
                <w:ilvl w:val="0"/>
                <w:numId w:val="21"/>
              </w:numPr>
              <w:rPr>
                <w:rFonts w:ascii="Livvic" w:hAnsi="Livvic"/>
                <w:i/>
                <w:iCs/>
                <w:lang w:val="nl-NL"/>
              </w:rPr>
            </w:pPr>
            <w:r w:rsidRPr="00006AC7">
              <w:rPr>
                <w:rFonts w:ascii="Livvic" w:hAnsi="Livvic"/>
                <w:i/>
                <w:iCs/>
                <w:lang w:val="nl-NL"/>
              </w:rPr>
              <w:t>toelichting op de ontwikkeling van de gemiddelde jaarloonsom zoals opgenomen in werkblad A.01 van Excelbestand Financieel economische onderbouwing</w:t>
            </w:r>
          </w:p>
          <w:p w14:paraId="7735B478" w14:textId="77777777" w:rsidR="0082730A" w:rsidRPr="00006AC7" w:rsidRDefault="0082730A" w:rsidP="0082730A">
            <w:pPr>
              <w:pStyle w:val="Plattetekst"/>
              <w:numPr>
                <w:ilvl w:val="0"/>
                <w:numId w:val="21"/>
              </w:numPr>
              <w:rPr>
                <w:rFonts w:ascii="Livvic" w:hAnsi="Livvic"/>
                <w:i/>
                <w:iCs/>
                <w:lang w:val="nl-NL"/>
              </w:rPr>
            </w:pPr>
            <w:r w:rsidRPr="00006AC7">
              <w:rPr>
                <w:rFonts w:ascii="Livvic" w:hAnsi="Livvic"/>
                <w:i/>
                <w:iCs/>
                <w:lang w:val="nl-NL"/>
              </w:rPr>
              <w:t>relatie met personeelsopgaven</w:t>
            </w:r>
          </w:p>
          <w:p w14:paraId="051C175A" w14:textId="77777777" w:rsidR="0082730A" w:rsidRPr="00006AC7" w:rsidRDefault="0082730A" w:rsidP="0082730A">
            <w:pPr>
              <w:pStyle w:val="Plattetekst"/>
              <w:numPr>
                <w:ilvl w:val="0"/>
                <w:numId w:val="21"/>
              </w:numPr>
              <w:rPr>
                <w:rFonts w:ascii="Livvic" w:hAnsi="Livvic"/>
                <w:i/>
                <w:iCs/>
                <w:lang w:val="nl-NL"/>
              </w:rPr>
            </w:pPr>
            <w:r w:rsidRPr="00006AC7">
              <w:rPr>
                <w:rFonts w:ascii="Livvic" w:hAnsi="Livvic"/>
                <w:i/>
                <w:iCs/>
                <w:lang w:val="nl-NL"/>
              </w:rPr>
              <w:t xml:space="preserve">wijze van berekening benodigde aantal fte </w:t>
            </w:r>
          </w:p>
          <w:p w14:paraId="0D39E5DC" w14:textId="77777777" w:rsidR="0082730A" w:rsidRPr="00006AC7" w:rsidRDefault="0082730A" w:rsidP="0082730A">
            <w:pPr>
              <w:pStyle w:val="Plattetekst"/>
              <w:numPr>
                <w:ilvl w:val="0"/>
                <w:numId w:val="21"/>
              </w:numPr>
              <w:rPr>
                <w:rFonts w:ascii="Livvic" w:hAnsi="Livvic"/>
                <w:i/>
                <w:iCs/>
                <w:lang w:val="nl-NL"/>
              </w:rPr>
            </w:pPr>
            <w:r w:rsidRPr="00006AC7">
              <w:rPr>
                <w:rFonts w:ascii="Livvic" w:hAnsi="Livvic"/>
                <w:i/>
                <w:iCs/>
                <w:lang w:val="nl-NL"/>
              </w:rPr>
              <w:t>impact en ontwikkeling verwachte productiviteit chauffeurs</w:t>
            </w:r>
          </w:p>
          <w:p w14:paraId="31295AD1" w14:textId="77777777" w:rsidR="0082730A" w:rsidRPr="00006AC7" w:rsidRDefault="0082730A" w:rsidP="0082730A">
            <w:pPr>
              <w:pStyle w:val="Plattetekst"/>
              <w:numPr>
                <w:ilvl w:val="0"/>
                <w:numId w:val="21"/>
              </w:numPr>
              <w:rPr>
                <w:rFonts w:ascii="Livvic" w:hAnsi="Livvic"/>
                <w:i/>
                <w:iCs/>
                <w:lang w:val="nl-NL"/>
              </w:rPr>
            </w:pPr>
            <w:r w:rsidRPr="00006AC7">
              <w:rPr>
                <w:rFonts w:ascii="Livvic" w:hAnsi="Livvic"/>
                <w:i/>
                <w:iCs/>
                <w:lang w:val="nl-NL"/>
              </w:rPr>
              <w:t>impact vaste- en flexibele contracten</w:t>
            </w:r>
          </w:p>
          <w:p w14:paraId="4BC79B30" w14:textId="74F33446" w:rsidR="0082730A" w:rsidRPr="00006AC7" w:rsidRDefault="0082730A" w:rsidP="0082730A">
            <w:pPr>
              <w:pStyle w:val="Plattetekst"/>
              <w:numPr>
                <w:ilvl w:val="0"/>
                <w:numId w:val="21"/>
              </w:numPr>
              <w:rPr>
                <w:rFonts w:ascii="Livvic" w:hAnsi="Livvic"/>
                <w:i/>
                <w:iCs/>
                <w:lang w:val="nl-NL"/>
              </w:rPr>
            </w:pPr>
            <w:r w:rsidRPr="00006AC7">
              <w:rPr>
                <w:rFonts w:ascii="Livvic" w:hAnsi="Livvic"/>
                <w:i/>
                <w:iCs/>
                <w:lang w:val="nl-NL"/>
              </w:rPr>
              <w:t>impact ontwikkeling leeftijdsopbouw personeelsbestand</w:t>
            </w:r>
          </w:p>
          <w:p w14:paraId="6B0AB21A" w14:textId="77777777" w:rsidR="0082730A" w:rsidRPr="00006AC7" w:rsidRDefault="0082730A" w:rsidP="0082730A">
            <w:pPr>
              <w:pStyle w:val="Plattetekst"/>
              <w:ind w:left="720"/>
              <w:textAlignment w:val="auto"/>
              <w:rPr>
                <w:rFonts w:ascii="Livvic" w:hAnsi="Livvic"/>
                <w:i/>
                <w:iCs/>
                <w:lang w:val="nl-NL"/>
              </w:rPr>
            </w:pPr>
          </w:p>
          <w:p w14:paraId="17E51C38" w14:textId="04A8BCC5" w:rsidR="0082730A" w:rsidRPr="00006AC7" w:rsidRDefault="0082730A" w:rsidP="005547FD">
            <w:pPr>
              <w:autoSpaceDE w:val="0"/>
              <w:autoSpaceDN w:val="0"/>
              <w:adjustRightInd w:val="0"/>
              <w:spacing w:line="240" w:lineRule="atLeast"/>
              <w:rPr>
                <w:rFonts w:ascii="Livvic" w:hAnsi="Livvic"/>
              </w:rPr>
            </w:pPr>
          </w:p>
        </w:tc>
      </w:tr>
    </w:tbl>
    <w:p w14:paraId="60D71510" w14:textId="00473BA2" w:rsidR="005547FD" w:rsidRPr="00006AC7" w:rsidRDefault="005547FD" w:rsidP="005547FD">
      <w:pPr>
        <w:pStyle w:val="PvEparagraaf"/>
        <w:spacing w:after="0" w:line="240" w:lineRule="atLeast"/>
        <w:ind w:hanging="425"/>
        <w:rPr>
          <w:rFonts w:ascii="Livvic" w:hAnsi="Livvic"/>
          <w:color w:val="E90707"/>
          <w:sz w:val="18"/>
        </w:rPr>
      </w:pPr>
    </w:p>
    <w:p w14:paraId="7401891E" w14:textId="53644BB7" w:rsidR="007610C5" w:rsidRPr="00006AC7" w:rsidRDefault="007610C5" w:rsidP="007610C5">
      <w:pPr>
        <w:spacing w:line="240" w:lineRule="atLeast"/>
        <w:ind w:left="567"/>
        <w:rPr>
          <w:rFonts w:ascii="Livvic" w:hAnsi="Livvic"/>
          <w:sz w:val="18"/>
          <w:szCs w:val="18"/>
          <w:lang w:val="de-DE"/>
        </w:rPr>
      </w:pPr>
      <w:r w:rsidRPr="00006AC7">
        <w:rPr>
          <w:rFonts w:ascii="Livvic" w:hAnsi="Livvic"/>
          <w:sz w:val="18"/>
          <w:szCs w:val="18"/>
          <w:lang w:val="de-DE"/>
        </w:rPr>
        <w:t>A.02</w:t>
      </w:r>
      <w:r w:rsidRPr="00006AC7">
        <w:rPr>
          <w:rFonts w:ascii="Livvic" w:hAnsi="Livvic"/>
          <w:sz w:val="18"/>
          <w:szCs w:val="18"/>
          <w:lang w:val="de-DE"/>
        </w:rPr>
        <w:tab/>
      </w:r>
      <w:proofErr w:type="spellStart"/>
      <w:r w:rsidRPr="00006AC7">
        <w:rPr>
          <w:rFonts w:ascii="Livvic" w:hAnsi="Livvic"/>
          <w:sz w:val="18"/>
          <w:szCs w:val="18"/>
          <w:lang w:val="de-DE"/>
        </w:rPr>
        <w:t>Loonkosten</w:t>
      </w:r>
      <w:proofErr w:type="spellEnd"/>
      <w:r w:rsidR="007D29CA" w:rsidRPr="00006AC7">
        <w:rPr>
          <w:rFonts w:ascii="Livvic" w:hAnsi="Livvic"/>
          <w:sz w:val="18"/>
          <w:szCs w:val="18"/>
          <w:lang w:val="de-DE"/>
        </w:rPr>
        <w:t xml:space="preserve"> </w:t>
      </w:r>
      <w:proofErr w:type="spellStart"/>
      <w:r w:rsidR="00005028" w:rsidRPr="00006AC7">
        <w:rPr>
          <w:rFonts w:ascii="Livvic" w:hAnsi="Livvic"/>
          <w:sz w:val="18"/>
          <w:szCs w:val="18"/>
          <w:lang w:val="de-DE"/>
        </w:rPr>
        <w:t>Servicemedewerkers</w:t>
      </w:r>
      <w:proofErr w:type="spellEnd"/>
      <w:r w:rsidRPr="00006AC7">
        <w:rPr>
          <w:rFonts w:ascii="Livvic" w:hAnsi="Livvic"/>
          <w:sz w:val="18"/>
          <w:szCs w:val="18"/>
          <w:lang w:val="de-DE"/>
        </w:rPr>
        <w:t>:</w:t>
      </w:r>
    </w:p>
    <w:p w14:paraId="79F64A18" w14:textId="3B8067CD" w:rsidR="007610C5" w:rsidRPr="00006AC7" w:rsidRDefault="007610C5" w:rsidP="007610C5">
      <w:pPr>
        <w:pStyle w:val="Plattetekst"/>
        <w:spacing w:line="240" w:lineRule="atLeast"/>
        <w:ind w:left="567"/>
        <w:rPr>
          <w:rFonts w:ascii="Livvic" w:hAnsi="Livvic"/>
          <w:i/>
          <w:iCs/>
          <w:szCs w:val="18"/>
          <w:lang w:val="nl-NL"/>
        </w:rPr>
      </w:pPr>
      <w:r w:rsidRPr="00006AC7">
        <w:rPr>
          <w:rFonts w:ascii="Livvic" w:hAnsi="Livvic"/>
          <w:i/>
          <w:iCs/>
          <w:szCs w:val="18"/>
          <w:lang w:val="nl-NL"/>
        </w:rPr>
        <w:t xml:space="preserve">Loonkosten (salaris, vakantietoeslag, pensioenafdracht, toelagen en onkostenvergoedingen overeenkomstig cao openbaar vervoer) rekening houdend met de verplichte premies en bijdragen (loonbelasting, premie volksverzekeringen en werknemersverzekeringen) </w:t>
      </w:r>
      <w:r w:rsidR="00275E34" w:rsidRPr="00006AC7">
        <w:rPr>
          <w:rFonts w:ascii="Livvic" w:hAnsi="Livvic"/>
          <w:i/>
          <w:iCs/>
          <w:szCs w:val="18"/>
          <w:lang w:val="nl-NL"/>
        </w:rPr>
        <w:t>Servicemedew</w:t>
      </w:r>
      <w:r w:rsidR="0007539A" w:rsidRPr="00006AC7">
        <w:rPr>
          <w:rFonts w:ascii="Livvic" w:hAnsi="Livvic"/>
          <w:i/>
          <w:iCs/>
          <w:szCs w:val="18"/>
          <w:lang w:val="nl-NL"/>
        </w:rPr>
        <w:t>erkers</w:t>
      </w:r>
      <w:r w:rsidRPr="00006AC7">
        <w:rPr>
          <w:rFonts w:ascii="Livvic" w:hAnsi="Livvic"/>
          <w:i/>
          <w:iCs/>
          <w:szCs w:val="18"/>
          <w:lang w:val="nl-NL"/>
        </w:rPr>
        <w:t xml:space="preserve"> (inclusief uitzendkrachten).</w:t>
      </w:r>
    </w:p>
    <w:p w14:paraId="788560D8" w14:textId="77777777" w:rsidR="007610C5" w:rsidRPr="00006AC7" w:rsidRDefault="007610C5" w:rsidP="007610C5">
      <w:pPr>
        <w:pStyle w:val="Plattetekst"/>
        <w:spacing w:line="240" w:lineRule="atLeast"/>
        <w:ind w:left="567"/>
        <w:rPr>
          <w:rFonts w:ascii="Livvic" w:hAnsi="Livvic"/>
          <w:i/>
          <w:szCs w:val="18"/>
          <w:lang w:val="nl-NL"/>
        </w:rPr>
      </w:pPr>
    </w:p>
    <w:p w14:paraId="4D9D6F95" w14:textId="1C0A8B91" w:rsidR="00CC3918" w:rsidRPr="00006AC7" w:rsidRDefault="00CC3918" w:rsidP="00CC3918">
      <w:pPr>
        <w:pStyle w:val="Plattetekst"/>
        <w:spacing w:line="240" w:lineRule="atLeast"/>
        <w:ind w:left="567"/>
        <w:rPr>
          <w:rFonts w:ascii="Livvic" w:hAnsi="Livvic"/>
          <w:i/>
          <w:iCs/>
          <w:szCs w:val="18"/>
          <w:lang w:val="nl-NL"/>
        </w:rPr>
      </w:pPr>
      <w:r w:rsidRPr="00006AC7">
        <w:rPr>
          <w:rFonts w:ascii="Livvic" w:hAnsi="Livvic"/>
          <w:i/>
          <w:iCs/>
          <w:szCs w:val="18"/>
          <w:lang w:val="nl-NL"/>
        </w:rPr>
        <w:t>Programma van eisen 9.2.2.</w:t>
      </w:r>
    </w:p>
    <w:p w14:paraId="2FE12E7D" w14:textId="6C36AF2F" w:rsidR="007610C5" w:rsidRPr="00006AC7" w:rsidRDefault="007610C5" w:rsidP="007610C5">
      <w:pPr>
        <w:pStyle w:val="Plattetekst"/>
        <w:spacing w:line="240" w:lineRule="atLeast"/>
        <w:ind w:left="567"/>
        <w:rPr>
          <w:rFonts w:ascii="Livvic" w:hAnsi="Livvic"/>
          <w:i/>
          <w:iCs/>
          <w:szCs w:val="18"/>
          <w:lang w:val="nl-NL"/>
        </w:rPr>
      </w:pPr>
      <w:r w:rsidRPr="00006AC7">
        <w:rPr>
          <w:rFonts w:ascii="Livvic" w:hAnsi="Livvic"/>
          <w:i/>
          <w:iCs/>
          <w:szCs w:val="18"/>
          <w:lang w:val="nl-NL"/>
        </w:rPr>
        <w:t>Verwijzing : In werkblad A.02 van Excelbestand Financieel economische onderbouwing (</w:t>
      </w:r>
      <w:r w:rsidR="00113423" w:rsidRPr="00006AC7">
        <w:rPr>
          <w:rFonts w:ascii="Livvic" w:hAnsi="Livvic"/>
          <w:i/>
          <w:iCs/>
          <w:szCs w:val="18"/>
          <w:lang w:val="nl-NL"/>
        </w:rPr>
        <w:t>standaardformulier 14</w:t>
      </w:r>
      <w:r w:rsidRPr="00006AC7">
        <w:rPr>
          <w:rFonts w:ascii="Livvic" w:hAnsi="Livvic"/>
          <w:i/>
          <w:iCs/>
          <w:szCs w:val="18"/>
          <w:lang w:val="nl-NL"/>
        </w:rPr>
        <w:t>) verder gespecificeerd.</w:t>
      </w:r>
    </w:p>
    <w:p w14:paraId="6CC13A2A" w14:textId="77777777" w:rsidR="007610C5" w:rsidRPr="00006AC7" w:rsidRDefault="007610C5" w:rsidP="007610C5">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7610C5" w:rsidRPr="00006AC7" w14:paraId="1C309334"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4BE14568" w14:textId="77777777" w:rsidR="007610C5" w:rsidRPr="00006AC7" w:rsidRDefault="007610C5"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610C5" w:rsidRPr="00006AC7" w14:paraId="2CB6819A" w14:textId="77777777" w:rsidTr="004760AD">
        <w:trPr>
          <w:cnfStyle w:val="000000100000" w:firstRow="0" w:lastRow="0" w:firstColumn="0" w:lastColumn="0" w:oddVBand="0" w:evenVBand="0" w:oddHBand="1" w:evenHBand="0" w:firstRowFirstColumn="0" w:firstRowLastColumn="0" w:lastRowFirstColumn="0" w:lastRowLastColumn="0"/>
          <w:trHeight w:val="1011"/>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91C698F" w14:textId="77777777" w:rsidR="007610C5" w:rsidRPr="00006AC7" w:rsidRDefault="007610C5">
            <w:pPr>
              <w:autoSpaceDE w:val="0"/>
              <w:autoSpaceDN w:val="0"/>
              <w:adjustRightInd w:val="0"/>
              <w:spacing w:line="240" w:lineRule="atLeast"/>
              <w:rPr>
                <w:rFonts w:ascii="Livvic" w:hAnsi="Livvic"/>
              </w:rPr>
            </w:pPr>
          </w:p>
          <w:p w14:paraId="0849F9DA" w14:textId="77777777" w:rsidR="00216355" w:rsidRPr="00006AC7" w:rsidRDefault="00216355" w:rsidP="00216355">
            <w:pPr>
              <w:pStyle w:val="Plattetekst"/>
              <w:rPr>
                <w:rFonts w:ascii="Livvic" w:hAnsi="Livvic"/>
                <w:i/>
                <w:iCs/>
                <w:szCs w:val="18"/>
                <w:lang w:val="nl-NL"/>
              </w:rPr>
            </w:pPr>
            <w:r w:rsidRPr="00006AC7">
              <w:rPr>
                <w:rFonts w:ascii="Livvic" w:hAnsi="Livvic"/>
                <w:i/>
                <w:iCs/>
                <w:szCs w:val="18"/>
                <w:lang w:val="nl-NL"/>
              </w:rPr>
              <w:t>Aanwijzing voor toelichting:</w:t>
            </w:r>
          </w:p>
          <w:p w14:paraId="1902DBFE" w14:textId="77777777" w:rsidR="00216355" w:rsidRPr="00006AC7" w:rsidRDefault="00216355" w:rsidP="00216355">
            <w:pPr>
              <w:pStyle w:val="Plattetekst"/>
              <w:numPr>
                <w:ilvl w:val="0"/>
                <w:numId w:val="11"/>
              </w:numPr>
              <w:rPr>
                <w:rFonts w:ascii="Livvic" w:hAnsi="Livvic"/>
                <w:i/>
                <w:iCs/>
                <w:lang w:val="nl-NL"/>
              </w:rPr>
            </w:pPr>
            <w:r w:rsidRPr="00006AC7">
              <w:rPr>
                <w:rFonts w:ascii="Livvic" w:hAnsi="Livvic"/>
                <w:i/>
                <w:iCs/>
                <w:lang w:val="nl-NL"/>
              </w:rPr>
              <w:t>Voor toelichting zie A.01</w:t>
            </w:r>
          </w:p>
          <w:p w14:paraId="0E8C055D" w14:textId="3B80D948" w:rsidR="0082730A" w:rsidRPr="00006AC7" w:rsidRDefault="0082730A">
            <w:pPr>
              <w:autoSpaceDE w:val="0"/>
              <w:autoSpaceDN w:val="0"/>
              <w:adjustRightInd w:val="0"/>
              <w:spacing w:line="240" w:lineRule="atLeast"/>
              <w:rPr>
                <w:rFonts w:ascii="Livvic" w:hAnsi="Livvic"/>
              </w:rPr>
            </w:pPr>
          </w:p>
        </w:tc>
      </w:tr>
    </w:tbl>
    <w:p w14:paraId="7096A8FD" w14:textId="77777777" w:rsidR="007610C5" w:rsidRPr="00006AC7" w:rsidRDefault="007610C5" w:rsidP="007610C5">
      <w:pPr>
        <w:pStyle w:val="PvEparagraaf"/>
        <w:spacing w:after="0" w:line="240" w:lineRule="atLeast"/>
        <w:ind w:hanging="425"/>
        <w:rPr>
          <w:rFonts w:ascii="Livvic" w:hAnsi="Livvic"/>
          <w:color w:val="E90707"/>
          <w:sz w:val="18"/>
        </w:rPr>
      </w:pPr>
    </w:p>
    <w:p w14:paraId="6A44A214" w14:textId="3789CABD" w:rsidR="007610C5" w:rsidRPr="00006AC7" w:rsidRDefault="007610C5" w:rsidP="007610C5">
      <w:pPr>
        <w:spacing w:line="240" w:lineRule="atLeast"/>
        <w:ind w:left="567"/>
        <w:rPr>
          <w:rFonts w:ascii="Livvic" w:hAnsi="Livvic"/>
          <w:sz w:val="18"/>
          <w:szCs w:val="18"/>
          <w:lang w:val="de-DE"/>
        </w:rPr>
      </w:pPr>
      <w:r w:rsidRPr="00006AC7">
        <w:rPr>
          <w:rFonts w:ascii="Livvic" w:hAnsi="Livvic"/>
          <w:sz w:val="18"/>
          <w:szCs w:val="18"/>
          <w:lang w:val="de-DE"/>
        </w:rPr>
        <w:t>A.0</w:t>
      </w:r>
      <w:r w:rsidR="00216355" w:rsidRPr="00006AC7">
        <w:rPr>
          <w:rFonts w:ascii="Livvic" w:hAnsi="Livvic"/>
          <w:sz w:val="18"/>
          <w:szCs w:val="18"/>
          <w:lang w:val="de-DE"/>
        </w:rPr>
        <w:t>3</w:t>
      </w:r>
      <w:r w:rsidRPr="00006AC7">
        <w:rPr>
          <w:rFonts w:ascii="Livvic" w:hAnsi="Livvic"/>
          <w:sz w:val="18"/>
          <w:szCs w:val="18"/>
          <w:lang w:val="de-DE"/>
        </w:rPr>
        <w:tab/>
      </w:r>
      <w:proofErr w:type="spellStart"/>
      <w:r w:rsidRPr="00006AC7">
        <w:rPr>
          <w:rFonts w:ascii="Livvic" w:hAnsi="Livvic"/>
          <w:sz w:val="18"/>
          <w:szCs w:val="18"/>
          <w:lang w:val="de-DE"/>
        </w:rPr>
        <w:t>Loonkosten</w:t>
      </w:r>
      <w:proofErr w:type="spellEnd"/>
      <w:r w:rsidRPr="00006AC7">
        <w:rPr>
          <w:rFonts w:ascii="Livvic" w:hAnsi="Livvic"/>
          <w:sz w:val="18"/>
          <w:szCs w:val="18"/>
          <w:lang w:val="de-DE"/>
        </w:rPr>
        <w:t xml:space="preserve"> </w:t>
      </w:r>
      <w:proofErr w:type="spellStart"/>
      <w:r w:rsidR="00CC3918" w:rsidRPr="00006AC7">
        <w:rPr>
          <w:rFonts w:ascii="Livvic" w:hAnsi="Livvic"/>
          <w:sz w:val="18"/>
          <w:szCs w:val="18"/>
          <w:lang w:val="de-DE"/>
        </w:rPr>
        <w:t>Toezichthouders</w:t>
      </w:r>
      <w:proofErr w:type="spellEnd"/>
      <w:r w:rsidRPr="00006AC7">
        <w:rPr>
          <w:rFonts w:ascii="Livvic" w:hAnsi="Livvic"/>
          <w:sz w:val="18"/>
          <w:szCs w:val="18"/>
          <w:lang w:val="de-DE"/>
        </w:rPr>
        <w:t xml:space="preserve"> :</w:t>
      </w:r>
    </w:p>
    <w:p w14:paraId="660AC65D" w14:textId="766B170C" w:rsidR="007610C5" w:rsidRPr="00006AC7" w:rsidRDefault="007610C5" w:rsidP="007610C5">
      <w:pPr>
        <w:pStyle w:val="Plattetekst"/>
        <w:spacing w:line="240" w:lineRule="atLeast"/>
        <w:ind w:left="567"/>
        <w:rPr>
          <w:rFonts w:ascii="Livvic" w:hAnsi="Livvic"/>
          <w:i/>
          <w:iCs/>
          <w:szCs w:val="18"/>
          <w:lang w:val="nl-NL"/>
        </w:rPr>
      </w:pPr>
      <w:r w:rsidRPr="00006AC7">
        <w:rPr>
          <w:rFonts w:ascii="Livvic" w:hAnsi="Livvic"/>
          <w:i/>
          <w:iCs/>
          <w:szCs w:val="18"/>
          <w:lang w:val="nl-NL"/>
        </w:rPr>
        <w:t>Loonkosten (salaris, vakantietoeslag, pensioenafdracht, toelagen en onkostenvergoedingen overeenkomstig cao openbaar vervoer) rekening houdend met de verplichte premies en bijdragen (loonbelasting, premie volksverzekeringen en werknemersverzekeringen)</w:t>
      </w:r>
      <w:r w:rsidR="00E47F11" w:rsidRPr="00006AC7">
        <w:rPr>
          <w:rFonts w:ascii="Livvic" w:hAnsi="Livvic"/>
          <w:i/>
          <w:iCs/>
          <w:szCs w:val="18"/>
          <w:lang w:val="nl-NL"/>
        </w:rPr>
        <w:t xml:space="preserve"> </w:t>
      </w:r>
      <w:r w:rsidR="00CC3918" w:rsidRPr="00006AC7">
        <w:rPr>
          <w:rFonts w:ascii="Livvic" w:hAnsi="Livvic"/>
          <w:i/>
          <w:iCs/>
          <w:szCs w:val="18"/>
          <w:lang w:val="nl-NL"/>
        </w:rPr>
        <w:t>Toezichthouders (inclusief uitzendkrachten).</w:t>
      </w:r>
      <w:r w:rsidR="006A6DD2" w:rsidRPr="00006AC7">
        <w:rPr>
          <w:rFonts w:ascii="Livvic" w:hAnsi="Livvic"/>
          <w:i/>
          <w:iCs/>
          <w:szCs w:val="18"/>
          <w:lang w:val="nl-NL"/>
        </w:rPr>
        <w:t xml:space="preserve"> </w:t>
      </w:r>
    </w:p>
    <w:p w14:paraId="4668BA3F" w14:textId="77777777" w:rsidR="007610C5" w:rsidRPr="00006AC7" w:rsidRDefault="007610C5" w:rsidP="007610C5">
      <w:pPr>
        <w:pStyle w:val="Plattetekst"/>
        <w:spacing w:line="240" w:lineRule="atLeast"/>
        <w:ind w:left="567"/>
        <w:rPr>
          <w:rFonts w:ascii="Livvic" w:hAnsi="Livvic"/>
          <w:i/>
          <w:szCs w:val="18"/>
          <w:lang w:val="nl-NL"/>
        </w:rPr>
      </w:pPr>
    </w:p>
    <w:p w14:paraId="0CA6AB37" w14:textId="77777777" w:rsidR="00F960A6" w:rsidRPr="00006AC7" w:rsidRDefault="007610C5" w:rsidP="007610C5">
      <w:pPr>
        <w:pStyle w:val="Plattetekst"/>
        <w:spacing w:line="240" w:lineRule="atLeast"/>
        <w:ind w:left="567"/>
        <w:rPr>
          <w:rFonts w:ascii="Livvic" w:hAnsi="Livvic"/>
          <w:i/>
          <w:iCs/>
          <w:szCs w:val="18"/>
          <w:lang w:val="nl-NL"/>
        </w:rPr>
      </w:pPr>
      <w:r w:rsidRPr="00006AC7">
        <w:rPr>
          <w:rFonts w:ascii="Livvic" w:hAnsi="Livvic"/>
          <w:i/>
          <w:iCs/>
          <w:szCs w:val="18"/>
          <w:lang w:val="nl-NL"/>
        </w:rPr>
        <w:t xml:space="preserve">Verwijzing : </w:t>
      </w:r>
    </w:p>
    <w:p w14:paraId="1D2DEF18" w14:textId="61F67A78" w:rsidR="00F960A6" w:rsidRPr="00006AC7" w:rsidRDefault="00F960A6" w:rsidP="007610C5">
      <w:pPr>
        <w:pStyle w:val="Plattetekst"/>
        <w:spacing w:line="240" w:lineRule="atLeast"/>
        <w:ind w:left="567"/>
        <w:rPr>
          <w:rFonts w:ascii="Livvic" w:hAnsi="Livvic"/>
          <w:i/>
          <w:iCs/>
          <w:szCs w:val="18"/>
          <w:lang w:val="nl-NL"/>
        </w:rPr>
      </w:pPr>
      <w:r w:rsidRPr="00006AC7">
        <w:rPr>
          <w:rFonts w:ascii="Livvic" w:hAnsi="Livvic"/>
          <w:i/>
          <w:iCs/>
          <w:szCs w:val="18"/>
          <w:lang w:val="nl-NL"/>
        </w:rPr>
        <w:t xml:space="preserve">Programma van eisen </w:t>
      </w:r>
      <w:r w:rsidR="00CC3918" w:rsidRPr="00006AC7">
        <w:rPr>
          <w:rFonts w:ascii="Livvic" w:hAnsi="Livvic"/>
          <w:i/>
          <w:iCs/>
          <w:szCs w:val="18"/>
          <w:lang w:val="nl-NL"/>
        </w:rPr>
        <w:t>10</w:t>
      </w:r>
      <w:r w:rsidRPr="00006AC7">
        <w:rPr>
          <w:rFonts w:ascii="Livvic" w:hAnsi="Livvic"/>
          <w:i/>
          <w:iCs/>
          <w:szCs w:val="18"/>
          <w:lang w:val="nl-NL"/>
        </w:rPr>
        <w:t>.</w:t>
      </w:r>
      <w:r w:rsidR="00CC3918" w:rsidRPr="00006AC7">
        <w:rPr>
          <w:rFonts w:ascii="Livvic" w:hAnsi="Livvic"/>
          <w:i/>
          <w:iCs/>
          <w:szCs w:val="18"/>
          <w:lang w:val="nl-NL"/>
        </w:rPr>
        <w:t>5</w:t>
      </w:r>
      <w:r w:rsidRPr="00006AC7">
        <w:rPr>
          <w:rFonts w:ascii="Livvic" w:hAnsi="Livvic"/>
          <w:i/>
          <w:iCs/>
          <w:szCs w:val="18"/>
          <w:lang w:val="nl-NL"/>
        </w:rPr>
        <w:t>.2.</w:t>
      </w:r>
    </w:p>
    <w:p w14:paraId="3ABDE245" w14:textId="71030D9B" w:rsidR="007610C5" w:rsidRPr="00006AC7" w:rsidRDefault="007610C5" w:rsidP="007610C5">
      <w:pPr>
        <w:pStyle w:val="Plattetekst"/>
        <w:spacing w:line="240" w:lineRule="atLeast"/>
        <w:ind w:left="567"/>
        <w:rPr>
          <w:rFonts w:ascii="Livvic" w:hAnsi="Livvic"/>
          <w:i/>
          <w:iCs/>
          <w:szCs w:val="18"/>
          <w:lang w:val="nl-NL"/>
        </w:rPr>
      </w:pPr>
      <w:r w:rsidRPr="00006AC7">
        <w:rPr>
          <w:rFonts w:ascii="Livvic" w:hAnsi="Livvic"/>
          <w:i/>
          <w:iCs/>
          <w:szCs w:val="18"/>
          <w:lang w:val="nl-NL"/>
        </w:rPr>
        <w:t>In werkblad A.0</w:t>
      </w:r>
      <w:r w:rsidR="00216355" w:rsidRPr="00006AC7">
        <w:rPr>
          <w:rFonts w:ascii="Livvic" w:hAnsi="Livvic"/>
          <w:i/>
          <w:iCs/>
          <w:szCs w:val="18"/>
          <w:lang w:val="nl-NL"/>
        </w:rPr>
        <w:t>3</w:t>
      </w:r>
      <w:r w:rsidRPr="00006AC7">
        <w:rPr>
          <w:rFonts w:ascii="Livvic" w:hAnsi="Livvic"/>
          <w:i/>
          <w:iCs/>
          <w:szCs w:val="18"/>
          <w:lang w:val="nl-NL"/>
        </w:rPr>
        <w:t xml:space="preserve"> van Excelbestand Financieel economische onderbouwing (</w:t>
      </w:r>
      <w:r w:rsidR="00113423" w:rsidRPr="00006AC7">
        <w:rPr>
          <w:rFonts w:ascii="Livvic" w:hAnsi="Livvic"/>
          <w:i/>
          <w:iCs/>
          <w:szCs w:val="18"/>
          <w:lang w:val="nl-NL"/>
        </w:rPr>
        <w:t>standaardformulier 14</w:t>
      </w:r>
      <w:r w:rsidRPr="00006AC7">
        <w:rPr>
          <w:rFonts w:ascii="Livvic" w:hAnsi="Livvic"/>
          <w:i/>
          <w:iCs/>
          <w:szCs w:val="18"/>
          <w:lang w:val="nl-NL"/>
        </w:rPr>
        <w:t>) verder gespecificeerd.</w:t>
      </w:r>
    </w:p>
    <w:p w14:paraId="219E53AD" w14:textId="77777777" w:rsidR="007610C5" w:rsidRPr="00006AC7" w:rsidRDefault="007610C5" w:rsidP="007610C5">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7610C5" w:rsidRPr="00006AC7" w14:paraId="69B10A3C"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51FCC8D2" w14:textId="77777777" w:rsidR="007610C5" w:rsidRPr="00006AC7" w:rsidRDefault="007610C5"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610C5" w:rsidRPr="00006AC7" w14:paraId="5B353C46" w14:textId="77777777" w:rsidTr="00A112B4">
        <w:trPr>
          <w:cnfStyle w:val="000000100000" w:firstRow="0" w:lastRow="0" w:firstColumn="0" w:lastColumn="0" w:oddVBand="0" w:evenVBand="0" w:oddHBand="1"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65E879A" w14:textId="77777777" w:rsidR="007610C5" w:rsidRPr="00006AC7" w:rsidRDefault="007610C5">
            <w:pPr>
              <w:autoSpaceDE w:val="0"/>
              <w:autoSpaceDN w:val="0"/>
              <w:adjustRightInd w:val="0"/>
              <w:spacing w:line="240" w:lineRule="atLeast"/>
              <w:rPr>
                <w:rFonts w:ascii="Livvic" w:hAnsi="Livvic"/>
              </w:rPr>
            </w:pPr>
          </w:p>
          <w:p w14:paraId="1E63130A" w14:textId="77777777" w:rsidR="0082730A" w:rsidRPr="00006AC7" w:rsidRDefault="0082730A" w:rsidP="0082730A">
            <w:pPr>
              <w:pStyle w:val="Plattetekst"/>
              <w:rPr>
                <w:rFonts w:ascii="Livvic" w:hAnsi="Livvic"/>
                <w:i/>
                <w:iCs/>
                <w:szCs w:val="18"/>
                <w:lang w:val="nl-NL"/>
              </w:rPr>
            </w:pPr>
            <w:r w:rsidRPr="00006AC7">
              <w:rPr>
                <w:rFonts w:ascii="Livvic" w:hAnsi="Livvic"/>
                <w:i/>
                <w:iCs/>
                <w:szCs w:val="18"/>
                <w:lang w:val="nl-NL"/>
              </w:rPr>
              <w:t>Aanwijzing voor toelichting:</w:t>
            </w:r>
          </w:p>
          <w:p w14:paraId="59DE3070" w14:textId="4358FC47" w:rsidR="0082730A" w:rsidRPr="00006AC7" w:rsidRDefault="0082730A" w:rsidP="0082730A">
            <w:pPr>
              <w:pStyle w:val="Plattetekst"/>
              <w:numPr>
                <w:ilvl w:val="0"/>
                <w:numId w:val="11"/>
              </w:numPr>
              <w:rPr>
                <w:rFonts w:ascii="Livvic" w:hAnsi="Livvic"/>
                <w:i/>
                <w:iCs/>
                <w:lang w:val="nl-NL"/>
              </w:rPr>
            </w:pPr>
            <w:r w:rsidRPr="00006AC7">
              <w:rPr>
                <w:rFonts w:ascii="Livvic" w:hAnsi="Livvic"/>
                <w:i/>
                <w:iCs/>
                <w:lang w:val="nl-NL"/>
              </w:rPr>
              <w:t>Voor toelichting zie A.01</w:t>
            </w:r>
          </w:p>
          <w:p w14:paraId="47E299DB" w14:textId="354FEDB2" w:rsidR="0082730A" w:rsidRPr="00006AC7" w:rsidRDefault="0082730A">
            <w:pPr>
              <w:autoSpaceDE w:val="0"/>
              <w:autoSpaceDN w:val="0"/>
              <w:adjustRightInd w:val="0"/>
              <w:spacing w:line="240" w:lineRule="atLeast"/>
              <w:rPr>
                <w:rFonts w:ascii="Livvic" w:hAnsi="Livvic"/>
              </w:rPr>
            </w:pPr>
          </w:p>
        </w:tc>
      </w:tr>
    </w:tbl>
    <w:p w14:paraId="245641D7" w14:textId="77777777" w:rsidR="007610C5" w:rsidRPr="00006AC7" w:rsidRDefault="007610C5" w:rsidP="007610C5">
      <w:pPr>
        <w:pStyle w:val="PvEparagraaf"/>
        <w:spacing w:after="0" w:line="240" w:lineRule="atLeast"/>
        <w:ind w:hanging="425"/>
        <w:rPr>
          <w:rFonts w:ascii="Livvic" w:hAnsi="Livvic"/>
          <w:color w:val="E90707"/>
          <w:sz w:val="18"/>
        </w:rPr>
      </w:pPr>
    </w:p>
    <w:p w14:paraId="6DA333E9" w14:textId="09E346ED" w:rsidR="00196C25" w:rsidRPr="00006AC7" w:rsidRDefault="00196C25" w:rsidP="005547FD">
      <w:pPr>
        <w:spacing w:line="240" w:lineRule="atLeast"/>
        <w:ind w:left="567"/>
        <w:rPr>
          <w:rFonts w:ascii="Livvic" w:hAnsi="Livvic"/>
          <w:sz w:val="18"/>
          <w:szCs w:val="18"/>
        </w:rPr>
      </w:pPr>
      <w:r w:rsidRPr="00006AC7">
        <w:rPr>
          <w:rFonts w:ascii="Livvic" w:hAnsi="Livvic"/>
          <w:sz w:val="18"/>
          <w:szCs w:val="18"/>
        </w:rPr>
        <w:t>A.0</w:t>
      </w:r>
      <w:r w:rsidR="00BA79DD" w:rsidRPr="00006AC7">
        <w:rPr>
          <w:rFonts w:ascii="Livvic" w:hAnsi="Livvic"/>
          <w:sz w:val="18"/>
          <w:szCs w:val="18"/>
        </w:rPr>
        <w:t>4</w:t>
      </w:r>
      <w:r w:rsidRPr="00006AC7">
        <w:rPr>
          <w:rFonts w:ascii="Livvic" w:hAnsi="Livvic"/>
          <w:sz w:val="18"/>
          <w:szCs w:val="18"/>
        </w:rPr>
        <w:tab/>
        <w:t>Loonkosten overige direct</w:t>
      </w:r>
      <w:r w:rsidR="00BA79DD" w:rsidRPr="00006AC7">
        <w:rPr>
          <w:rFonts w:ascii="Livvic" w:hAnsi="Livvic"/>
          <w:sz w:val="18"/>
          <w:szCs w:val="18"/>
        </w:rPr>
        <w:t xml:space="preserve"> </w:t>
      </w:r>
      <w:r w:rsidR="00AB6F09" w:rsidRPr="00006AC7">
        <w:rPr>
          <w:rFonts w:ascii="Livvic" w:hAnsi="Livvic"/>
          <w:sz w:val="18"/>
          <w:szCs w:val="18"/>
        </w:rPr>
        <w:t>pers.</w:t>
      </w:r>
      <w:r w:rsidRPr="00006AC7">
        <w:rPr>
          <w:rFonts w:ascii="Livvic" w:hAnsi="Livvic"/>
          <w:sz w:val="18"/>
          <w:szCs w:val="18"/>
        </w:rPr>
        <w:t>:</w:t>
      </w:r>
    </w:p>
    <w:p w14:paraId="290B7572" w14:textId="77777777" w:rsidR="00196C25" w:rsidRPr="00006AC7" w:rsidRDefault="00196C25" w:rsidP="005547FD">
      <w:pPr>
        <w:pStyle w:val="Plattetekst"/>
        <w:spacing w:line="240" w:lineRule="atLeast"/>
        <w:ind w:left="567"/>
        <w:rPr>
          <w:rFonts w:ascii="Livvic" w:hAnsi="Livvic"/>
          <w:i/>
          <w:szCs w:val="18"/>
          <w:lang w:val="nl-NL"/>
        </w:rPr>
      </w:pPr>
      <w:r w:rsidRPr="00006AC7">
        <w:rPr>
          <w:rFonts w:ascii="Livvic" w:hAnsi="Livvic"/>
          <w:i/>
          <w:szCs w:val="18"/>
          <w:lang w:val="nl-NL"/>
        </w:rPr>
        <w:t>Loonkosten (salaris, vakantietoeslag, pensioenafdracht, toelagen en onkostenvergoedingen overeenkomstig cao openbaar vervoer) rekening houdend met de verplichte premies en bijdragen (loonbelasting, premie volksverzekeringen en werknemersverzekeringen) overig direct personeel.</w:t>
      </w:r>
    </w:p>
    <w:p w14:paraId="37A55D5F" w14:textId="77777777" w:rsidR="00196C25" w:rsidRPr="00006AC7" w:rsidRDefault="00196C25" w:rsidP="005547FD">
      <w:pPr>
        <w:pStyle w:val="Plattetekst"/>
        <w:spacing w:line="240" w:lineRule="atLeast"/>
        <w:ind w:left="567"/>
        <w:rPr>
          <w:rFonts w:ascii="Livvic" w:hAnsi="Livvic"/>
          <w:i/>
          <w:szCs w:val="18"/>
          <w:lang w:val="nl-NL"/>
        </w:rPr>
      </w:pPr>
    </w:p>
    <w:p w14:paraId="5DFBDFE0" w14:textId="46F2C719" w:rsidR="00196C25" w:rsidRPr="00006AC7" w:rsidRDefault="00196C25" w:rsidP="005547FD">
      <w:pPr>
        <w:pStyle w:val="Plattetekst"/>
        <w:spacing w:line="240" w:lineRule="atLeast"/>
        <w:ind w:left="567"/>
        <w:rPr>
          <w:rFonts w:ascii="Livvic" w:hAnsi="Livvic"/>
          <w:i/>
          <w:iCs/>
          <w:szCs w:val="18"/>
          <w:lang w:val="nl-NL"/>
        </w:rPr>
      </w:pPr>
      <w:r w:rsidRPr="00006AC7">
        <w:rPr>
          <w:rFonts w:ascii="Livvic" w:hAnsi="Livvic"/>
          <w:i/>
          <w:iCs/>
          <w:szCs w:val="18"/>
          <w:lang w:val="nl-NL"/>
        </w:rPr>
        <w:t>Verwijzing : In werkblad A.0</w:t>
      </w:r>
      <w:r w:rsidR="00EF69CE" w:rsidRPr="00006AC7">
        <w:rPr>
          <w:rFonts w:ascii="Livvic" w:hAnsi="Livvic"/>
          <w:i/>
          <w:iCs/>
          <w:szCs w:val="18"/>
          <w:lang w:val="nl-NL"/>
        </w:rPr>
        <w:t>4</w:t>
      </w:r>
      <w:r w:rsidRPr="00006AC7">
        <w:rPr>
          <w:rFonts w:ascii="Livvic" w:hAnsi="Livvic"/>
          <w:i/>
          <w:iCs/>
          <w:szCs w:val="18"/>
          <w:lang w:val="nl-NL"/>
        </w:rPr>
        <w:t xml:space="preserve"> van Excelbestand Financieel economische onderbouwing (</w:t>
      </w:r>
      <w:r w:rsidR="00113423" w:rsidRPr="00006AC7">
        <w:rPr>
          <w:rFonts w:ascii="Livvic" w:hAnsi="Livvic"/>
          <w:i/>
          <w:iCs/>
          <w:szCs w:val="18"/>
          <w:lang w:val="nl-NL"/>
        </w:rPr>
        <w:t>standaardformulier 14</w:t>
      </w:r>
      <w:r w:rsidRPr="00006AC7">
        <w:rPr>
          <w:rFonts w:ascii="Livvic" w:hAnsi="Livvic"/>
          <w:i/>
          <w:iCs/>
          <w:szCs w:val="18"/>
          <w:lang w:val="nl-NL"/>
        </w:rPr>
        <w:t>) verder gespecificeerd.</w:t>
      </w:r>
    </w:p>
    <w:p w14:paraId="364FE4B3" w14:textId="77777777" w:rsidR="005547FD" w:rsidRPr="00006AC7" w:rsidRDefault="005547FD" w:rsidP="005547FD">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5547FD" w:rsidRPr="00006AC7" w14:paraId="15DA9118"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3205715B" w14:textId="77777777" w:rsidR="005547FD" w:rsidRPr="00006AC7" w:rsidRDefault="005547FD"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5547FD" w:rsidRPr="00006AC7" w14:paraId="113B55F7" w14:textId="77777777" w:rsidTr="00A112B4">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0E6E0303" w14:textId="77777777" w:rsidR="0082730A" w:rsidRPr="00006AC7" w:rsidRDefault="0082730A" w:rsidP="0082730A">
            <w:pPr>
              <w:autoSpaceDE w:val="0"/>
              <w:autoSpaceDN w:val="0"/>
              <w:adjustRightInd w:val="0"/>
              <w:spacing w:line="240" w:lineRule="atLeast"/>
              <w:rPr>
                <w:rFonts w:ascii="Livvic" w:hAnsi="Livvic"/>
              </w:rPr>
            </w:pPr>
          </w:p>
          <w:p w14:paraId="2D7640CA" w14:textId="77777777" w:rsidR="0082730A" w:rsidRPr="00006AC7" w:rsidRDefault="0082730A" w:rsidP="0082730A">
            <w:pPr>
              <w:pStyle w:val="Plattetekst"/>
              <w:rPr>
                <w:rFonts w:ascii="Livvic" w:hAnsi="Livvic"/>
                <w:i/>
                <w:iCs/>
                <w:szCs w:val="18"/>
                <w:lang w:val="nl-NL"/>
              </w:rPr>
            </w:pPr>
            <w:r w:rsidRPr="00006AC7">
              <w:rPr>
                <w:rFonts w:ascii="Livvic" w:hAnsi="Livvic"/>
                <w:i/>
                <w:iCs/>
                <w:szCs w:val="18"/>
                <w:lang w:val="nl-NL"/>
              </w:rPr>
              <w:t>Aanwijzing voor toelichting:</w:t>
            </w:r>
          </w:p>
          <w:p w14:paraId="2CA04FCA" w14:textId="235752F4" w:rsidR="0082730A" w:rsidRPr="00006AC7" w:rsidRDefault="0082730A" w:rsidP="0082730A">
            <w:pPr>
              <w:pStyle w:val="Plattetekst"/>
              <w:numPr>
                <w:ilvl w:val="0"/>
                <w:numId w:val="11"/>
              </w:numPr>
              <w:rPr>
                <w:rFonts w:ascii="Livvic" w:hAnsi="Livvic"/>
                <w:i/>
                <w:iCs/>
                <w:lang w:val="nl-NL"/>
              </w:rPr>
            </w:pPr>
            <w:r w:rsidRPr="00006AC7">
              <w:rPr>
                <w:rFonts w:ascii="Livvic" w:hAnsi="Livvic"/>
                <w:i/>
                <w:iCs/>
                <w:lang w:val="nl-NL"/>
              </w:rPr>
              <w:t>Voor toelichting zie A.02</w:t>
            </w:r>
          </w:p>
          <w:p w14:paraId="6BDE9647" w14:textId="77777777" w:rsidR="00471EE8" w:rsidRPr="00006AC7" w:rsidRDefault="00471EE8" w:rsidP="00471EE8">
            <w:pPr>
              <w:pStyle w:val="Plattetekst"/>
              <w:numPr>
                <w:ilvl w:val="0"/>
                <w:numId w:val="11"/>
              </w:numPr>
              <w:rPr>
                <w:rFonts w:ascii="Livvic" w:hAnsi="Livvic"/>
                <w:i/>
                <w:iCs/>
                <w:lang w:val="nl-NL"/>
              </w:rPr>
            </w:pPr>
            <w:r w:rsidRPr="00006AC7">
              <w:rPr>
                <w:rFonts w:ascii="Livvic" w:hAnsi="Livvic"/>
                <w:i/>
                <w:iCs/>
                <w:lang w:val="nl-NL"/>
              </w:rPr>
              <w:t>Motivatie/onderbouwen waarom ‘vaste’ of ‘variabele’ kosten</w:t>
            </w:r>
          </w:p>
          <w:p w14:paraId="68163035" w14:textId="77777777" w:rsidR="00795FB5" w:rsidRPr="00006AC7" w:rsidRDefault="00795FB5" w:rsidP="00795FB5">
            <w:pPr>
              <w:pStyle w:val="Plattetekst"/>
              <w:ind w:left="720"/>
              <w:rPr>
                <w:rFonts w:ascii="Livvic" w:hAnsi="Livvic"/>
                <w:i/>
                <w:iCs/>
                <w:lang w:val="nl-NL"/>
              </w:rPr>
            </w:pPr>
          </w:p>
          <w:p w14:paraId="7CFD01CF" w14:textId="77777777" w:rsidR="005547FD" w:rsidRPr="00006AC7" w:rsidRDefault="005547FD" w:rsidP="005547FD">
            <w:pPr>
              <w:autoSpaceDE w:val="0"/>
              <w:autoSpaceDN w:val="0"/>
              <w:adjustRightInd w:val="0"/>
              <w:spacing w:line="240" w:lineRule="atLeast"/>
              <w:rPr>
                <w:rFonts w:ascii="Livvic" w:hAnsi="Livvic"/>
              </w:rPr>
            </w:pPr>
          </w:p>
        </w:tc>
      </w:tr>
    </w:tbl>
    <w:p w14:paraId="7CD58635" w14:textId="77777777" w:rsidR="00746B1A" w:rsidRPr="00006AC7" w:rsidRDefault="00746B1A" w:rsidP="005547FD">
      <w:pPr>
        <w:spacing w:line="240" w:lineRule="atLeast"/>
        <w:ind w:left="567"/>
        <w:rPr>
          <w:rFonts w:ascii="Livvic" w:hAnsi="Livvic"/>
          <w:sz w:val="18"/>
          <w:szCs w:val="18"/>
        </w:rPr>
      </w:pPr>
    </w:p>
    <w:p w14:paraId="2EBB5644" w14:textId="5FC5C4FB" w:rsidR="00196C25" w:rsidRPr="00006AC7" w:rsidRDefault="00196C25" w:rsidP="005547FD">
      <w:pPr>
        <w:spacing w:line="240" w:lineRule="atLeast"/>
        <w:ind w:left="567"/>
        <w:rPr>
          <w:rFonts w:ascii="Livvic" w:hAnsi="Livvic"/>
          <w:sz w:val="18"/>
          <w:szCs w:val="18"/>
        </w:rPr>
      </w:pPr>
      <w:r w:rsidRPr="00006AC7">
        <w:rPr>
          <w:rFonts w:ascii="Livvic" w:hAnsi="Livvic"/>
          <w:sz w:val="18"/>
          <w:szCs w:val="18"/>
        </w:rPr>
        <w:t>A.0</w:t>
      </w:r>
      <w:r w:rsidR="0075298B" w:rsidRPr="00006AC7">
        <w:rPr>
          <w:rFonts w:ascii="Livvic" w:hAnsi="Livvic"/>
          <w:sz w:val="18"/>
          <w:szCs w:val="18"/>
        </w:rPr>
        <w:t>5</w:t>
      </w:r>
      <w:r w:rsidRPr="00006AC7">
        <w:rPr>
          <w:rFonts w:ascii="Livvic" w:hAnsi="Livvic"/>
          <w:sz w:val="18"/>
          <w:szCs w:val="18"/>
        </w:rPr>
        <w:tab/>
        <w:t>Overige personeelskosten direct personeel:</w:t>
      </w:r>
    </w:p>
    <w:p w14:paraId="63E94B4E" w14:textId="22103A44" w:rsidR="00196C25" w:rsidRPr="00006AC7" w:rsidRDefault="00196C25" w:rsidP="005547FD">
      <w:pPr>
        <w:pStyle w:val="Plattetekst"/>
        <w:spacing w:line="240" w:lineRule="atLeast"/>
        <w:ind w:left="567"/>
        <w:rPr>
          <w:rFonts w:ascii="Livvic" w:hAnsi="Livvic"/>
          <w:i/>
          <w:szCs w:val="18"/>
          <w:lang w:val="nl-NL"/>
        </w:rPr>
      </w:pPr>
      <w:r w:rsidRPr="00006AC7">
        <w:rPr>
          <w:rFonts w:ascii="Livvic" w:hAnsi="Livvic"/>
          <w:i/>
          <w:szCs w:val="18"/>
          <w:lang w:val="nl-NL"/>
        </w:rPr>
        <w:t xml:space="preserve">Indirecte personeelskosten (zoals kleding-, opleiding-, en </w:t>
      </w:r>
      <w:r w:rsidR="00795FB5" w:rsidRPr="00006AC7">
        <w:rPr>
          <w:rFonts w:ascii="Livvic" w:hAnsi="Livvic"/>
          <w:i/>
          <w:szCs w:val="18"/>
          <w:lang w:val="nl-NL"/>
        </w:rPr>
        <w:t>Arbo kosten</w:t>
      </w:r>
      <w:r w:rsidRPr="00006AC7">
        <w:rPr>
          <w:rFonts w:ascii="Livvic" w:hAnsi="Livvic"/>
          <w:i/>
          <w:szCs w:val="18"/>
          <w:lang w:val="nl-NL"/>
        </w:rPr>
        <w:t>) van onder A.0</w:t>
      </w:r>
      <w:r w:rsidR="004760AD" w:rsidRPr="00006AC7">
        <w:rPr>
          <w:rFonts w:ascii="Livvic" w:hAnsi="Livvic"/>
          <w:i/>
          <w:szCs w:val="18"/>
          <w:lang w:val="nl-NL"/>
        </w:rPr>
        <w:t>1</w:t>
      </w:r>
      <w:r w:rsidRPr="00006AC7">
        <w:rPr>
          <w:rFonts w:ascii="Livvic" w:hAnsi="Livvic"/>
          <w:i/>
          <w:szCs w:val="18"/>
          <w:lang w:val="nl-NL"/>
        </w:rPr>
        <w:t xml:space="preserve"> </w:t>
      </w:r>
      <w:r w:rsidR="004760AD" w:rsidRPr="00006AC7">
        <w:rPr>
          <w:rFonts w:ascii="Livvic" w:hAnsi="Livvic"/>
          <w:i/>
          <w:szCs w:val="18"/>
          <w:lang w:val="nl-NL"/>
        </w:rPr>
        <w:t>tot en met</w:t>
      </w:r>
      <w:r w:rsidRPr="00006AC7">
        <w:rPr>
          <w:rFonts w:ascii="Livvic" w:hAnsi="Livvic"/>
          <w:i/>
          <w:szCs w:val="18"/>
          <w:lang w:val="nl-NL"/>
        </w:rPr>
        <w:t xml:space="preserve"> A.0</w:t>
      </w:r>
      <w:r w:rsidR="004760AD" w:rsidRPr="00006AC7">
        <w:rPr>
          <w:rFonts w:ascii="Livvic" w:hAnsi="Livvic"/>
          <w:i/>
          <w:szCs w:val="18"/>
          <w:lang w:val="nl-NL"/>
        </w:rPr>
        <w:t>4</w:t>
      </w:r>
      <w:r w:rsidRPr="00006AC7">
        <w:rPr>
          <w:rFonts w:ascii="Livvic" w:hAnsi="Livvic"/>
          <w:i/>
          <w:szCs w:val="18"/>
          <w:lang w:val="nl-NL"/>
        </w:rPr>
        <w:t xml:space="preserve"> gespecificeerd personeel.</w:t>
      </w:r>
    </w:p>
    <w:p w14:paraId="214E10C5" w14:textId="77777777" w:rsidR="005547FD" w:rsidRPr="00006AC7" w:rsidRDefault="005547FD" w:rsidP="005547FD">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5547FD" w:rsidRPr="00006AC7" w14:paraId="75C7BEBC"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4AE607D8" w14:textId="77777777" w:rsidR="005547FD" w:rsidRPr="00006AC7" w:rsidRDefault="005547FD"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5547FD" w:rsidRPr="00006AC7" w14:paraId="4707FDA5" w14:textId="77777777" w:rsidTr="00A112B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8410801" w14:textId="77777777" w:rsidR="005547FD" w:rsidRPr="00006AC7" w:rsidRDefault="005547FD" w:rsidP="005547FD">
            <w:pPr>
              <w:autoSpaceDE w:val="0"/>
              <w:autoSpaceDN w:val="0"/>
              <w:adjustRightInd w:val="0"/>
              <w:spacing w:line="240" w:lineRule="atLeast"/>
              <w:rPr>
                <w:rFonts w:ascii="Livvic" w:hAnsi="Livvic"/>
              </w:rPr>
            </w:pPr>
          </w:p>
          <w:p w14:paraId="01DCED87" w14:textId="77777777" w:rsidR="002F64FB" w:rsidRPr="00006AC7" w:rsidRDefault="002F64FB" w:rsidP="002F64FB">
            <w:pPr>
              <w:pStyle w:val="Plattetekst"/>
              <w:rPr>
                <w:rFonts w:ascii="Livvic" w:hAnsi="Livvic"/>
                <w:i/>
                <w:iCs/>
                <w:szCs w:val="18"/>
                <w:lang w:val="nl-NL"/>
              </w:rPr>
            </w:pPr>
            <w:r w:rsidRPr="00006AC7">
              <w:rPr>
                <w:rFonts w:ascii="Livvic" w:hAnsi="Livvic"/>
                <w:i/>
                <w:iCs/>
                <w:szCs w:val="18"/>
                <w:lang w:val="nl-NL"/>
              </w:rPr>
              <w:t>Aanwijzing voor toelichting:</w:t>
            </w:r>
          </w:p>
          <w:p w14:paraId="05AD603D" w14:textId="77777777" w:rsidR="00471EE8" w:rsidRPr="00006AC7" w:rsidRDefault="00471EE8" w:rsidP="00471EE8">
            <w:pPr>
              <w:pStyle w:val="Plattetekst"/>
              <w:numPr>
                <w:ilvl w:val="0"/>
                <w:numId w:val="11"/>
              </w:numPr>
              <w:rPr>
                <w:rFonts w:ascii="Livvic" w:hAnsi="Livvic"/>
                <w:i/>
                <w:iCs/>
                <w:lang w:val="nl-NL"/>
              </w:rPr>
            </w:pPr>
            <w:r w:rsidRPr="00006AC7">
              <w:rPr>
                <w:rFonts w:ascii="Livvic" w:hAnsi="Livvic"/>
                <w:i/>
                <w:iCs/>
                <w:lang w:val="nl-NL"/>
              </w:rPr>
              <w:t>Motivatie/onderbouwen waarom ‘vaste’ of ‘variabele’ kosten</w:t>
            </w:r>
          </w:p>
          <w:p w14:paraId="53891AAC" w14:textId="77777777" w:rsidR="002F64FB" w:rsidRPr="00006AC7" w:rsidRDefault="002F64FB" w:rsidP="002F64FB">
            <w:pPr>
              <w:pStyle w:val="Plattetekst"/>
              <w:ind w:left="720"/>
              <w:rPr>
                <w:rFonts w:ascii="Livvic" w:hAnsi="Livvic"/>
                <w:i/>
                <w:iCs/>
                <w:lang w:val="nl-NL"/>
              </w:rPr>
            </w:pPr>
          </w:p>
          <w:p w14:paraId="0AED2743" w14:textId="77777777" w:rsidR="002F64FB" w:rsidRPr="00006AC7" w:rsidRDefault="002F64FB" w:rsidP="005547FD">
            <w:pPr>
              <w:autoSpaceDE w:val="0"/>
              <w:autoSpaceDN w:val="0"/>
              <w:adjustRightInd w:val="0"/>
              <w:spacing w:line="240" w:lineRule="atLeast"/>
              <w:rPr>
                <w:rFonts w:ascii="Livvic" w:hAnsi="Livvic"/>
              </w:rPr>
            </w:pPr>
          </w:p>
        </w:tc>
      </w:tr>
    </w:tbl>
    <w:p w14:paraId="189A87A6" w14:textId="77777777" w:rsidR="005547FD" w:rsidRPr="00006AC7" w:rsidRDefault="005547FD" w:rsidP="005547FD">
      <w:pPr>
        <w:pStyle w:val="PvEparagraaf"/>
        <w:spacing w:after="0" w:line="240" w:lineRule="atLeast"/>
        <w:ind w:hanging="425"/>
        <w:rPr>
          <w:rFonts w:ascii="Livvic" w:hAnsi="Livvic"/>
          <w:color w:val="E90707"/>
          <w:sz w:val="18"/>
        </w:rPr>
      </w:pPr>
    </w:p>
    <w:p w14:paraId="76188007" w14:textId="54F92AE2" w:rsidR="00746B1A" w:rsidRPr="00006AC7" w:rsidRDefault="00AF1942" w:rsidP="00746B1A">
      <w:pPr>
        <w:pStyle w:val="PvEparagraaf"/>
        <w:spacing w:after="0" w:line="240" w:lineRule="atLeast"/>
        <w:ind w:hanging="567"/>
        <w:rPr>
          <w:rFonts w:ascii="Livvic" w:hAnsi="Livvic"/>
          <w:b/>
          <w:bCs/>
          <w:color w:val="00965E"/>
        </w:rPr>
      </w:pPr>
      <w:bookmarkStart w:id="4" w:name="_Toc238718910"/>
      <w:r w:rsidRPr="00006AC7">
        <w:rPr>
          <w:rFonts w:ascii="Livvic" w:hAnsi="Livvic"/>
          <w:b/>
          <w:bCs/>
          <w:color w:val="00965E"/>
        </w:rPr>
        <w:t>B</w:t>
      </w:r>
      <w:r w:rsidR="00746B1A" w:rsidRPr="00006AC7">
        <w:rPr>
          <w:rFonts w:ascii="Livvic" w:hAnsi="Livvic"/>
          <w:b/>
          <w:bCs/>
          <w:color w:val="00965E"/>
        </w:rPr>
        <w:tab/>
      </w:r>
      <w:r w:rsidR="00746B1A" w:rsidRPr="00006AC7">
        <w:rPr>
          <w:rFonts w:ascii="Livvic" w:hAnsi="Livvic"/>
          <w:b/>
          <w:bCs/>
          <w:color w:val="00965E"/>
        </w:rPr>
        <w:tab/>
        <w:t>Kosten treinmaterieel</w:t>
      </w:r>
      <w:bookmarkEnd w:id="4"/>
    </w:p>
    <w:p w14:paraId="0B1CAEE7" w14:textId="666E8931" w:rsidR="00746B1A" w:rsidRPr="00006AC7" w:rsidRDefault="00746B1A" w:rsidP="005547FD">
      <w:pPr>
        <w:pStyle w:val="PvEparagraaf"/>
        <w:spacing w:after="0" w:line="240" w:lineRule="atLeast"/>
        <w:ind w:hanging="425"/>
        <w:rPr>
          <w:rFonts w:ascii="Livvic" w:hAnsi="Livvic"/>
          <w:color w:val="E90707"/>
          <w:sz w:val="18"/>
        </w:rPr>
      </w:pPr>
    </w:p>
    <w:p w14:paraId="366B2553" w14:textId="66983DF4" w:rsidR="00746B1A" w:rsidRPr="00006AC7" w:rsidRDefault="004760AD" w:rsidP="00746B1A">
      <w:pPr>
        <w:spacing w:line="240" w:lineRule="atLeast"/>
        <w:ind w:left="567"/>
        <w:rPr>
          <w:rFonts w:ascii="Livvic" w:hAnsi="Livvic"/>
          <w:sz w:val="18"/>
          <w:szCs w:val="18"/>
        </w:rPr>
      </w:pPr>
      <w:r w:rsidRPr="00006AC7">
        <w:rPr>
          <w:rFonts w:ascii="Livvic" w:hAnsi="Livvic"/>
          <w:sz w:val="18"/>
          <w:szCs w:val="18"/>
        </w:rPr>
        <w:t>B</w:t>
      </w:r>
      <w:r w:rsidR="00746B1A" w:rsidRPr="00006AC7">
        <w:rPr>
          <w:rFonts w:ascii="Livvic" w:hAnsi="Livvic"/>
          <w:sz w:val="18"/>
          <w:szCs w:val="18"/>
        </w:rPr>
        <w:t>.01</w:t>
      </w:r>
      <w:r w:rsidR="00746B1A" w:rsidRPr="00006AC7">
        <w:rPr>
          <w:rFonts w:ascii="Livvic" w:hAnsi="Livvic"/>
          <w:sz w:val="18"/>
          <w:szCs w:val="18"/>
        </w:rPr>
        <w:tab/>
        <w:t xml:space="preserve">Afschrijvingskosten </w:t>
      </w:r>
      <w:r w:rsidR="00DC4260" w:rsidRPr="00006AC7">
        <w:rPr>
          <w:rFonts w:ascii="Livvic" w:hAnsi="Livvic"/>
          <w:sz w:val="18"/>
          <w:szCs w:val="18"/>
        </w:rPr>
        <w:t>Materieel</w:t>
      </w:r>
      <w:r w:rsidR="00746B1A" w:rsidRPr="00006AC7">
        <w:rPr>
          <w:rFonts w:ascii="Livvic" w:hAnsi="Livvic"/>
          <w:sz w:val="18"/>
          <w:szCs w:val="18"/>
        </w:rPr>
        <w:t xml:space="preserve"> :</w:t>
      </w:r>
    </w:p>
    <w:p w14:paraId="4783BBE4" w14:textId="396EA3B1" w:rsidR="00746B1A" w:rsidRPr="00006AC7" w:rsidRDefault="00746B1A" w:rsidP="00746B1A">
      <w:pPr>
        <w:pStyle w:val="Plattetekst"/>
        <w:spacing w:line="240" w:lineRule="atLeast"/>
        <w:ind w:left="567"/>
        <w:rPr>
          <w:rFonts w:ascii="Livvic" w:hAnsi="Livvic"/>
          <w:szCs w:val="18"/>
          <w:lang w:val="nl-NL"/>
        </w:rPr>
      </w:pPr>
      <w:r w:rsidRPr="00006AC7">
        <w:rPr>
          <w:rFonts w:ascii="Livvic" w:hAnsi="Livvic"/>
          <w:szCs w:val="18"/>
          <w:lang w:val="nl-NL"/>
        </w:rPr>
        <w:t xml:space="preserve">Afschrijvingskosten </w:t>
      </w:r>
      <w:r w:rsidR="006F1943" w:rsidRPr="00006AC7">
        <w:rPr>
          <w:rFonts w:ascii="Livvic" w:hAnsi="Livvic"/>
          <w:szCs w:val="18"/>
          <w:lang w:val="nl-NL"/>
        </w:rPr>
        <w:t>Materieel</w:t>
      </w:r>
      <w:r w:rsidRPr="00006AC7">
        <w:rPr>
          <w:rFonts w:ascii="Livvic" w:hAnsi="Livvic"/>
          <w:szCs w:val="18"/>
          <w:lang w:val="nl-NL"/>
        </w:rPr>
        <w:t xml:space="preserve"> (aanschafwaarde </w:t>
      </w:r>
      <w:r w:rsidR="006F1943" w:rsidRPr="00006AC7">
        <w:rPr>
          <w:rFonts w:ascii="Livvic" w:hAnsi="Livvic"/>
          <w:szCs w:val="18"/>
          <w:lang w:val="nl-NL"/>
        </w:rPr>
        <w:t>Materieel</w:t>
      </w:r>
      <w:r w:rsidRPr="00006AC7">
        <w:rPr>
          <w:rFonts w:ascii="Livvic" w:hAnsi="Livvic"/>
          <w:szCs w:val="18"/>
          <w:lang w:val="nl-NL"/>
        </w:rPr>
        <w:t xml:space="preserve"> incl. apparatuur minus eventuele restwaarden) toegerekend aan de Concessie</w:t>
      </w:r>
      <w:r w:rsidR="00F51C29" w:rsidRPr="00006AC7">
        <w:rPr>
          <w:rFonts w:ascii="Livvic" w:hAnsi="Livvic"/>
          <w:szCs w:val="18"/>
          <w:lang w:val="nl-NL"/>
        </w:rPr>
        <w:t>:</w:t>
      </w:r>
      <w:r w:rsidRPr="00006AC7">
        <w:rPr>
          <w:rFonts w:ascii="Livvic" w:hAnsi="Livvic"/>
          <w:szCs w:val="18"/>
          <w:lang w:val="nl-NL"/>
        </w:rPr>
        <w:t xml:space="preserve"> </w:t>
      </w:r>
    </w:p>
    <w:p w14:paraId="23CBF265" w14:textId="77777777" w:rsidR="00746B1A" w:rsidRPr="00006AC7" w:rsidRDefault="00746B1A" w:rsidP="00746B1A">
      <w:pPr>
        <w:pStyle w:val="Plattetekst"/>
        <w:spacing w:line="240" w:lineRule="atLeast"/>
        <w:ind w:left="567"/>
        <w:rPr>
          <w:rFonts w:ascii="Livvic" w:hAnsi="Livvic"/>
          <w:i/>
          <w:szCs w:val="18"/>
          <w:lang w:val="nl-NL"/>
        </w:rPr>
      </w:pPr>
    </w:p>
    <w:p w14:paraId="621EDAFD" w14:textId="534D6F84" w:rsidR="00746B1A" w:rsidRPr="00006AC7" w:rsidRDefault="00746B1A" w:rsidP="00746B1A">
      <w:pPr>
        <w:pStyle w:val="Plattetekst"/>
        <w:spacing w:line="240" w:lineRule="atLeast"/>
        <w:ind w:left="567"/>
        <w:rPr>
          <w:rFonts w:ascii="Livvic" w:hAnsi="Livvic"/>
          <w:i/>
          <w:iCs/>
          <w:szCs w:val="18"/>
          <w:lang w:val="nl-NL"/>
        </w:rPr>
      </w:pPr>
      <w:r w:rsidRPr="00006AC7">
        <w:rPr>
          <w:rFonts w:ascii="Livvic" w:hAnsi="Livvic"/>
          <w:i/>
          <w:iCs/>
          <w:szCs w:val="18"/>
          <w:lang w:val="nl-NL"/>
        </w:rPr>
        <w:t xml:space="preserve">Verwijzing : In werkblad </w:t>
      </w:r>
      <w:r w:rsidR="003F62E5" w:rsidRPr="00006AC7">
        <w:rPr>
          <w:rFonts w:ascii="Livvic" w:hAnsi="Livvic"/>
          <w:i/>
          <w:iCs/>
          <w:szCs w:val="18"/>
          <w:lang w:val="nl-NL"/>
        </w:rPr>
        <w:t>B</w:t>
      </w:r>
      <w:r w:rsidRPr="00006AC7">
        <w:rPr>
          <w:rFonts w:ascii="Livvic" w:hAnsi="Livvic"/>
          <w:i/>
          <w:iCs/>
          <w:szCs w:val="18"/>
          <w:lang w:val="nl-NL"/>
        </w:rPr>
        <w:t>.01 van Excelbestand Financieel economische onderbouwing (</w:t>
      </w:r>
      <w:r w:rsidR="00113423" w:rsidRPr="00006AC7">
        <w:rPr>
          <w:rFonts w:ascii="Livvic" w:hAnsi="Livvic"/>
          <w:i/>
          <w:iCs/>
          <w:szCs w:val="18"/>
          <w:lang w:val="nl-NL"/>
        </w:rPr>
        <w:t>standaardformulier 14</w:t>
      </w:r>
      <w:r w:rsidRPr="00006AC7">
        <w:rPr>
          <w:rFonts w:ascii="Livvic" w:hAnsi="Livvic"/>
          <w:i/>
          <w:iCs/>
          <w:szCs w:val="18"/>
          <w:lang w:val="nl-NL"/>
        </w:rPr>
        <w:t>) verder gespecificeerd.</w:t>
      </w:r>
    </w:p>
    <w:p w14:paraId="54C414FE" w14:textId="77777777" w:rsidR="00746B1A" w:rsidRPr="00006AC7" w:rsidRDefault="00746B1A" w:rsidP="00746B1A">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746B1A" w:rsidRPr="00006AC7" w14:paraId="4B11BD08"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0166427F" w14:textId="77777777" w:rsidR="00746B1A" w:rsidRPr="00006AC7" w:rsidRDefault="00746B1A"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46B1A" w:rsidRPr="00006AC7" w14:paraId="102F0CC9" w14:textId="77777777" w:rsidTr="00A112B4">
        <w:trPr>
          <w:cnfStyle w:val="000000100000" w:firstRow="0" w:lastRow="0" w:firstColumn="0" w:lastColumn="0" w:oddVBand="0" w:evenVBand="0" w:oddHBand="1" w:evenHBand="0" w:firstRowFirstColumn="0" w:firstRowLastColumn="0" w:lastRowFirstColumn="0" w:lastRowLastColumn="0"/>
          <w:trHeight w:val="1727"/>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7D0F636" w14:textId="77777777" w:rsidR="00746B1A" w:rsidRPr="00006AC7" w:rsidRDefault="00746B1A">
            <w:pPr>
              <w:autoSpaceDE w:val="0"/>
              <w:autoSpaceDN w:val="0"/>
              <w:adjustRightInd w:val="0"/>
              <w:spacing w:line="240" w:lineRule="atLeast"/>
              <w:rPr>
                <w:rFonts w:ascii="Livvic" w:hAnsi="Livvic"/>
              </w:rPr>
            </w:pPr>
          </w:p>
          <w:p w14:paraId="186875F3" w14:textId="77777777" w:rsidR="0082730A" w:rsidRPr="00006AC7" w:rsidRDefault="0082730A" w:rsidP="0082730A">
            <w:pPr>
              <w:pStyle w:val="Plattetekst"/>
              <w:rPr>
                <w:rFonts w:ascii="Livvic" w:hAnsi="Livvic"/>
                <w:i/>
                <w:iCs/>
                <w:szCs w:val="18"/>
                <w:lang w:val="nl-NL"/>
              </w:rPr>
            </w:pPr>
            <w:r w:rsidRPr="00006AC7">
              <w:rPr>
                <w:rFonts w:ascii="Livvic" w:hAnsi="Livvic"/>
                <w:i/>
                <w:iCs/>
                <w:szCs w:val="18"/>
                <w:lang w:val="nl-NL"/>
              </w:rPr>
              <w:t>Aanwijzing voor toelichting:</w:t>
            </w:r>
          </w:p>
          <w:p w14:paraId="3AF13C65" w14:textId="77777777" w:rsidR="0082730A" w:rsidRPr="00006AC7" w:rsidRDefault="0082730A" w:rsidP="0082730A">
            <w:pPr>
              <w:pStyle w:val="Lijstalinea"/>
              <w:numPr>
                <w:ilvl w:val="0"/>
                <w:numId w:val="19"/>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rPr>
                <w:rFonts w:ascii="Livvic" w:hAnsi="Livvic"/>
                <w:i/>
                <w:iCs/>
                <w:sz w:val="18"/>
                <w:szCs w:val="18"/>
              </w:rPr>
            </w:pPr>
            <w:r w:rsidRPr="00006AC7">
              <w:rPr>
                <w:rFonts w:ascii="Livvic" w:hAnsi="Livvic"/>
                <w:i/>
                <w:iCs/>
                <w:sz w:val="18"/>
                <w:szCs w:val="18"/>
              </w:rPr>
              <w:t>een deel van de gegevens ter bepaling van de afschrijvingskosten eigen voertuigen is vooraf ingevuld vanuit de overnameverplichting en behoeven geen verdere toelichting;</w:t>
            </w:r>
          </w:p>
          <w:p w14:paraId="0B370D16" w14:textId="77777777" w:rsidR="0082730A" w:rsidRPr="00006AC7" w:rsidRDefault="0082730A" w:rsidP="0082730A">
            <w:pPr>
              <w:pStyle w:val="Lijstalinea"/>
              <w:numPr>
                <w:ilvl w:val="0"/>
                <w:numId w:val="19"/>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rPr>
                <w:rFonts w:ascii="Livvic" w:hAnsi="Livvic"/>
                <w:i/>
                <w:iCs/>
                <w:sz w:val="18"/>
                <w:szCs w:val="18"/>
              </w:rPr>
            </w:pPr>
            <w:r w:rsidRPr="00006AC7">
              <w:rPr>
                <w:rFonts w:ascii="Livvic" w:hAnsi="Livvic"/>
                <w:i/>
                <w:iCs/>
                <w:sz w:val="18"/>
                <w:szCs w:val="18"/>
              </w:rPr>
              <w:t>toelichting op de ontwikkeling van het aantal voor de concessie benodigde bussen;</w:t>
            </w:r>
          </w:p>
          <w:p w14:paraId="0CD6E10B" w14:textId="77777777" w:rsidR="0082730A" w:rsidRPr="00006AC7" w:rsidRDefault="0082730A" w:rsidP="0082730A">
            <w:pPr>
              <w:pStyle w:val="Lijstalinea"/>
              <w:numPr>
                <w:ilvl w:val="0"/>
                <w:numId w:val="19"/>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rPr>
                <w:rFonts w:ascii="Livvic" w:hAnsi="Livvic"/>
                <w:i/>
                <w:iCs/>
                <w:sz w:val="18"/>
                <w:szCs w:val="18"/>
              </w:rPr>
            </w:pPr>
            <w:r w:rsidRPr="00006AC7">
              <w:rPr>
                <w:rFonts w:ascii="Livvic" w:hAnsi="Livvic"/>
                <w:i/>
                <w:iCs/>
                <w:sz w:val="18"/>
                <w:szCs w:val="18"/>
              </w:rPr>
              <w:t>nieuwe instroom gedurende de looptijd van de concessie;</w:t>
            </w:r>
          </w:p>
          <w:p w14:paraId="1AA2E0E0" w14:textId="4C54CA2F" w:rsidR="0082730A" w:rsidRPr="00006AC7" w:rsidRDefault="0082730A" w:rsidP="0082730A">
            <w:pPr>
              <w:pStyle w:val="Lijstalinea"/>
              <w:numPr>
                <w:ilvl w:val="0"/>
                <w:numId w:val="19"/>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rPr>
                <w:rFonts w:ascii="Livvic" w:hAnsi="Livvic"/>
                <w:i/>
                <w:iCs/>
                <w:sz w:val="18"/>
                <w:szCs w:val="18"/>
              </w:rPr>
            </w:pPr>
            <w:r w:rsidRPr="00006AC7">
              <w:rPr>
                <w:rFonts w:ascii="Livvic" w:hAnsi="Livvic"/>
                <w:i/>
                <w:iCs/>
                <w:sz w:val="18"/>
                <w:szCs w:val="18"/>
              </w:rPr>
              <w:t>omgang met aanvullende perifere apparatuur (incl. omgang eventuele onderaannemers).</w:t>
            </w:r>
          </w:p>
          <w:p w14:paraId="6BDD5DB0" w14:textId="77777777" w:rsidR="0082730A" w:rsidRPr="00006AC7" w:rsidRDefault="0082730A" w:rsidP="0082730A">
            <w:pPr>
              <w:pStyle w:val="Lijstalinea"/>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rPr>
                <w:rFonts w:ascii="Livvic" w:hAnsi="Livvic"/>
                <w:i/>
                <w:iCs/>
              </w:rPr>
            </w:pPr>
          </w:p>
          <w:p w14:paraId="028DACE9" w14:textId="56D155AF" w:rsidR="0082730A" w:rsidRPr="00006AC7" w:rsidRDefault="0082730A">
            <w:pPr>
              <w:autoSpaceDE w:val="0"/>
              <w:autoSpaceDN w:val="0"/>
              <w:adjustRightInd w:val="0"/>
              <w:spacing w:line="240" w:lineRule="atLeast"/>
              <w:rPr>
                <w:rFonts w:ascii="Livvic" w:hAnsi="Livvic"/>
              </w:rPr>
            </w:pPr>
          </w:p>
        </w:tc>
      </w:tr>
    </w:tbl>
    <w:p w14:paraId="780A3FF4" w14:textId="77777777" w:rsidR="00746B1A" w:rsidRPr="00006AC7" w:rsidRDefault="00746B1A" w:rsidP="00746B1A">
      <w:pPr>
        <w:pStyle w:val="PvEparagraaf"/>
        <w:spacing w:after="0" w:line="240" w:lineRule="atLeast"/>
        <w:ind w:hanging="425"/>
        <w:rPr>
          <w:rFonts w:ascii="Livvic" w:hAnsi="Livvic"/>
          <w:color w:val="E90707"/>
          <w:sz w:val="18"/>
        </w:rPr>
      </w:pPr>
    </w:p>
    <w:p w14:paraId="16A9FBBC" w14:textId="1A4E0183" w:rsidR="00854D6E" w:rsidRPr="00006AC7" w:rsidRDefault="004760AD" w:rsidP="00854D6E">
      <w:pPr>
        <w:spacing w:line="240" w:lineRule="atLeast"/>
        <w:ind w:left="567"/>
        <w:rPr>
          <w:rFonts w:ascii="Livvic" w:hAnsi="Livvic"/>
          <w:sz w:val="18"/>
          <w:szCs w:val="18"/>
        </w:rPr>
      </w:pPr>
      <w:r w:rsidRPr="00006AC7">
        <w:rPr>
          <w:rFonts w:ascii="Livvic" w:hAnsi="Livvic"/>
          <w:sz w:val="18"/>
          <w:szCs w:val="18"/>
        </w:rPr>
        <w:t>B</w:t>
      </w:r>
      <w:r w:rsidR="00854D6E" w:rsidRPr="00006AC7">
        <w:rPr>
          <w:rFonts w:ascii="Livvic" w:hAnsi="Livvic"/>
          <w:sz w:val="18"/>
          <w:szCs w:val="18"/>
        </w:rPr>
        <w:t>.02</w:t>
      </w:r>
      <w:r w:rsidR="00854D6E" w:rsidRPr="00006AC7">
        <w:rPr>
          <w:rFonts w:ascii="Livvic" w:hAnsi="Livvic"/>
          <w:sz w:val="18"/>
          <w:szCs w:val="18"/>
        </w:rPr>
        <w:tab/>
        <w:t xml:space="preserve">Kosten financiering </w:t>
      </w:r>
      <w:r w:rsidR="00E252D0" w:rsidRPr="00006AC7">
        <w:rPr>
          <w:rFonts w:ascii="Livvic" w:hAnsi="Livvic"/>
          <w:sz w:val="18"/>
          <w:szCs w:val="18"/>
        </w:rPr>
        <w:t>Materieel :</w:t>
      </w:r>
    </w:p>
    <w:p w14:paraId="122B22C8" w14:textId="044A161A" w:rsidR="00854D6E" w:rsidRPr="00006AC7" w:rsidRDefault="00854D6E" w:rsidP="00854D6E">
      <w:pPr>
        <w:pStyle w:val="Plattetekst"/>
        <w:spacing w:line="240" w:lineRule="atLeast"/>
        <w:ind w:left="567"/>
        <w:rPr>
          <w:rFonts w:ascii="Livvic" w:hAnsi="Livvic"/>
          <w:szCs w:val="18"/>
          <w:lang w:val="nl-NL"/>
        </w:rPr>
      </w:pPr>
      <w:r w:rsidRPr="00006AC7">
        <w:rPr>
          <w:rFonts w:ascii="Livvic" w:hAnsi="Livvic"/>
          <w:szCs w:val="18"/>
          <w:lang w:val="nl-NL"/>
        </w:rPr>
        <w:t xml:space="preserve">De rentekosten die betaald moet worden aan de geldverstrekkers over de financiering van </w:t>
      </w:r>
      <w:r w:rsidR="00E252D0" w:rsidRPr="00006AC7">
        <w:rPr>
          <w:rFonts w:ascii="Livvic" w:hAnsi="Livvic"/>
          <w:szCs w:val="18"/>
          <w:lang w:val="nl-NL"/>
        </w:rPr>
        <w:t>het Materieel</w:t>
      </w:r>
      <w:r w:rsidR="00C13ACA" w:rsidRPr="00006AC7">
        <w:rPr>
          <w:rFonts w:ascii="Livvic" w:hAnsi="Livvic"/>
          <w:szCs w:val="18"/>
          <w:lang w:val="nl-NL"/>
        </w:rPr>
        <w:t xml:space="preserve"> dat wordt ingezet voor </w:t>
      </w:r>
      <w:r w:rsidR="00E252D0" w:rsidRPr="00006AC7">
        <w:rPr>
          <w:rFonts w:ascii="Livvic" w:hAnsi="Livvic"/>
          <w:szCs w:val="18"/>
          <w:lang w:val="nl-NL"/>
        </w:rPr>
        <w:t xml:space="preserve">de </w:t>
      </w:r>
      <w:r w:rsidR="00C13ACA" w:rsidRPr="00006AC7">
        <w:rPr>
          <w:rFonts w:ascii="Livvic" w:hAnsi="Livvic"/>
          <w:szCs w:val="18"/>
          <w:lang w:val="nl-NL"/>
        </w:rPr>
        <w:t>Concessie</w:t>
      </w:r>
      <w:r w:rsidRPr="00006AC7">
        <w:rPr>
          <w:rFonts w:ascii="Livvic" w:hAnsi="Livvic"/>
          <w:szCs w:val="18"/>
          <w:lang w:val="nl-NL"/>
        </w:rPr>
        <w:t xml:space="preserve">. </w:t>
      </w:r>
    </w:p>
    <w:p w14:paraId="1BE21113" w14:textId="77777777" w:rsidR="00854D6E" w:rsidRPr="00006AC7" w:rsidRDefault="00854D6E" w:rsidP="00854D6E">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854D6E" w:rsidRPr="00006AC7" w14:paraId="3A58DB9B"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4AB5C524" w14:textId="77777777" w:rsidR="00854D6E" w:rsidRPr="00006AC7" w:rsidRDefault="00854D6E"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854D6E" w:rsidRPr="00006AC7" w14:paraId="239634DC" w14:textId="77777777" w:rsidTr="00A112B4">
        <w:trPr>
          <w:cnfStyle w:val="000000100000" w:firstRow="0" w:lastRow="0" w:firstColumn="0" w:lastColumn="0" w:oddVBand="0" w:evenVBand="0" w:oddHBand="1"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AE9C577" w14:textId="77777777" w:rsidR="00C13ACA" w:rsidRPr="00006AC7" w:rsidRDefault="00C13ACA" w:rsidP="00C87E47">
            <w:pPr>
              <w:pStyle w:val="Plattetekst"/>
              <w:textAlignment w:val="auto"/>
              <w:rPr>
                <w:rFonts w:ascii="Livvic" w:hAnsi="Livvic"/>
                <w:i/>
                <w:iCs/>
                <w:lang w:val="nl-NL"/>
              </w:rPr>
            </w:pPr>
          </w:p>
          <w:p w14:paraId="0363B7FE" w14:textId="77777777" w:rsidR="00854D6E" w:rsidRPr="00006AC7" w:rsidRDefault="00854D6E">
            <w:pPr>
              <w:autoSpaceDE w:val="0"/>
              <w:autoSpaceDN w:val="0"/>
              <w:adjustRightInd w:val="0"/>
              <w:spacing w:line="240" w:lineRule="atLeast"/>
              <w:rPr>
                <w:rFonts w:ascii="Livvic" w:hAnsi="Livvic"/>
              </w:rPr>
            </w:pPr>
          </w:p>
        </w:tc>
      </w:tr>
    </w:tbl>
    <w:p w14:paraId="5476AE7E" w14:textId="77777777" w:rsidR="00854D6E" w:rsidRPr="00006AC7" w:rsidRDefault="00854D6E" w:rsidP="00854D6E">
      <w:pPr>
        <w:pStyle w:val="PvEparagraaf"/>
        <w:spacing w:after="0" w:line="240" w:lineRule="atLeast"/>
        <w:ind w:hanging="425"/>
        <w:rPr>
          <w:rFonts w:ascii="Livvic" w:hAnsi="Livvic"/>
          <w:color w:val="E90707"/>
          <w:sz w:val="18"/>
        </w:rPr>
      </w:pPr>
    </w:p>
    <w:p w14:paraId="2039F2FB" w14:textId="3EC892CA" w:rsidR="00746B1A" w:rsidRPr="00006AC7" w:rsidRDefault="004760AD" w:rsidP="00746B1A">
      <w:pPr>
        <w:spacing w:line="240" w:lineRule="atLeast"/>
        <w:ind w:left="567"/>
        <w:rPr>
          <w:rFonts w:ascii="Livvic" w:hAnsi="Livvic"/>
          <w:sz w:val="18"/>
          <w:szCs w:val="18"/>
        </w:rPr>
      </w:pPr>
      <w:r w:rsidRPr="00006AC7">
        <w:rPr>
          <w:rFonts w:ascii="Livvic" w:hAnsi="Livvic"/>
          <w:sz w:val="18"/>
          <w:szCs w:val="18"/>
        </w:rPr>
        <w:t>B</w:t>
      </w:r>
      <w:r w:rsidR="00746B1A" w:rsidRPr="00006AC7">
        <w:rPr>
          <w:rFonts w:ascii="Livvic" w:hAnsi="Livvic"/>
          <w:sz w:val="18"/>
          <w:szCs w:val="18"/>
        </w:rPr>
        <w:t>.0</w:t>
      </w:r>
      <w:r w:rsidR="00854D6E" w:rsidRPr="00006AC7">
        <w:rPr>
          <w:rFonts w:ascii="Livvic" w:hAnsi="Livvic"/>
          <w:sz w:val="18"/>
          <w:szCs w:val="18"/>
        </w:rPr>
        <w:t>3</w:t>
      </w:r>
      <w:r w:rsidR="00746B1A" w:rsidRPr="00006AC7">
        <w:rPr>
          <w:rFonts w:ascii="Livvic" w:hAnsi="Livvic"/>
          <w:sz w:val="18"/>
          <w:szCs w:val="18"/>
        </w:rPr>
        <w:tab/>
        <w:t xml:space="preserve">Leasekosten </w:t>
      </w:r>
      <w:r w:rsidR="00E252D0" w:rsidRPr="00006AC7">
        <w:rPr>
          <w:rFonts w:ascii="Livvic" w:hAnsi="Livvic"/>
          <w:sz w:val="18"/>
          <w:szCs w:val="18"/>
        </w:rPr>
        <w:t>Materieel</w:t>
      </w:r>
      <w:r w:rsidR="00746B1A" w:rsidRPr="00006AC7">
        <w:rPr>
          <w:rFonts w:ascii="Livvic" w:hAnsi="Livvic"/>
          <w:sz w:val="18"/>
          <w:szCs w:val="18"/>
        </w:rPr>
        <w:t xml:space="preserve"> :</w:t>
      </w:r>
    </w:p>
    <w:p w14:paraId="6A2B3F01" w14:textId="0555A5F4" w:rsidR="00746B1A" w:rsidRPr="00006AC7" w:rsidRDefault="00746B1A" w:rsidP="00746B1A">
      <w:pPr>
        <w:pStyle w:val="Plattetekst"/>
        <w:spacing w:line="240" w:lineRule="atLeast"/>
        <w:ind w:left="567"/>
        <w:rPr>
          <w:rFonts w:ascii="Livvic" w:hAnsi="Livvic"/>
          <w:szCs w:val="18"/>
          <w:lang w:val="nl-NL"/>
        </w:rPr>
      </w:pPr>
      <w:r w:rsidRPr="00006AC7">
        <w:rPr>
          <w:rFonts w:ascii="Livvic" w:hAnsi="Livvic"/>
          <w:szCs w:val="18"/>
          <w:lang w:val="nl-NL"/>
        </w:rPr>
        <w:t xml:space="preserve">De leasekosten van </w:t>
      </w:r>
      <w:r w:rsidR="00795FB5" w:rsidRPr="00006AC7">
        <w:rPr>
          <w:rFonts w:ascii="Livvic" w:hAnsi="Livvic"/>
          <w:szCs w:val="18"/>
          <w:lang w:val="nl-NL"/>
        </w:rPr>
        <w:t>T</w:t>
      </w:r>
      <w:r w:rsidR="00F51C29" w:rsidRPr="00006AC7">
        <w:rPr>
          <w:rFonts w:ascii="Livvic" w:hAnsi="Livvic"/>
          <w:szCs w:val="18"/>
          <w:lang w:val="nl-NL"/>
        </w:rPr>
        <w:t>reinen</w:t>
      </w:r>
      <w:r w:rsidRPr="00006AC7">
        <w:rPr>
          <w:rFonts w:ascii="Livvic" w:hAnsi="Livvic"/>
          <w:szCs w:val="18"/>
          <w:lang w:val="nl-NL"/>
        </w:rPr>
        <w:t xml:space="preserve"> (</w:t>
      </w:r>
      <w:r w:rsidR="00795FB5" w:rsidRPr="00006AC7">
        <w:rPr>
          <w:rFonts w:ascii="Livvic" w:hAnsi="Livvic"/>
          <w:szCs w:val="18"/>
          <w:lang w:val="nl-NL"/>
        </w:rPr>
        <w:t>A</w:t>
      </w:r>
      <w:r w:rsidRPr="00006AC7">
        <w:rPr>
          <w:rFonts w:ascii="Livvic" w:hAnsi="Livvic"/>
          <w:szCs w:val="18"/>
          <w:lang w:val="nl-NL"/>
        </w:rPr>
        <w:t xml:space="preserve">anschafwaarde </w:t>
      </w:r>
      <w:r w:rsidR="00C13ACA" w:rsidRPr="00006AC7">
        <w:rPr>
          <w:rFonts w:ascii="Livvic" w:hAnsi="Livvic"/>
          <w:szCs w:val="18"/>
          <w:lang w:val="nl-NL"/>
        </w:rPr>
        <w:t>Treinen</w:t>
      </w:r>
      <w:r w:rsidRPr="00006AC7">
        <w:rPr>
          <w:rFonts w:ascii="Livvic" w:hAnsi="Livvic"/>
          <w:szCs w:val="18"/>
          <w:lang w:val="nl-NL"/>
        </w:rPr>
        <w:t xml:space="preserve"> incl. apparatuur minus eventuele restwaarde) toegerekend aan de Concessie</w:t>
      </w:r>
      <w:r w:rsidR="00F51C29" w:rsidRPr="00006AC7">
        <w:rPr>
          <w:rFonts w:ascii="Livvic" w:hAnsi="Livvic"/>
          <w:szCs w:val="18"/>
          <w:lang w:val="nl-NL"/>
        </w:rPr>
        <w:t>:</w:t>
      </w:r>
      <w:r w:rsidRPr="00006AC7">
        <w:rPr>
          <w:rFonts w:ascii="Livvic" w:hAnsi="Livvic"/>
          <w:szCs w:val="18"/>
          <w:lang w:val="nl-NL"/>
        </w:rPr>
        <w:t xml:space="preserve"> </w:t>
      </w:r>
    </w:p>
    <w:p w14:paraId="181CEF91" w14:textId="77777777" w:rsidR="00746B1A" w:rsidRPr="00006AC7" w:rsidRDefault="00746B1A" w:rsidP="00746B1A">
      <w:pPr>
        <w:pStyle w:val="Plattetekst"/>
        <w:spacing w:line="240" w:lineRule="atLeast"/>
        <w:ind w:left="567"/>
        <w:rPr>
          <w:rFonts w:ascii="Livvic" w:hAnsi="Livvic"/>
          <w:i/>
          <w:szCs w:val="18"/>
          <w:lang w:val="nl-NL"/>
        </w:rPr>
      </w:pPr>
    </w:p>
    <w:p w14:paraId="291F5E3A" w14:textId="318862F9" w:rsidR="00746B1A" w:rsidRPr="00006AC7" w:rsidRDefault="00746B1A" w:rsidP="00746B1A">
      <w:pPr>
        <w:pStyle w:val="Plattetekst"/>
        <w:spacing w:line="240" w:lineRule="atLeast"/>
        <w:ind w:left="567"/>
        <w:rPr>
          <w:rFonts w:ascii="Livvic" w:hAnsi="Livvic"/>
          <w:i/>
          <w:iCs/>
          <w:szCs w:val="18"/>
          <w:lang w:val="nl-NL"/>
        </w:rPr>
      </w:pPr>
      <w:r w:rsidRPr="00006AC7">
        <w:rPr>
          <w:rFonts w:ascii="Livvic" w:hAnsi="Livvic"/>
          <w:i/>
          <w:iCs/>
          <w:szCs w:val="18"/>
          <w:lang w:val="nl-NL"/>
        </w:rPr>
        <w:t xml:space="preserve">Verwijzing : In werkblad </w:t>
      </w:r>
      <w:r w:rsidR="00871B8D" w:rsidRPr="00006AC7">
        <w:rPr>
          <w:rFonts w:ascii="Livvic" w:hAnsi="Livvic"/>
          <w:i/>
          <w:iCs/>
          <w:szCs w:val="18"/>
          <w:lang w:val="nl-NL"/>
        </w:rPr>
        <w:t>B</w:t>
      </w:r>
      <w:r w:rsidRPr="00006AC7">
        <w:rPr>
          <w:rFonts w:ascii="Livvic" w:hAnsi="Livvic"/>
          <w:i/>
          <w:iCs/>
          <w:szCs w:val="18"/>
          <w:lang w:val="nl-NL"/>
        </w:rPr>
        <w:t>.0</w:t>
      </w:r>
      <w:r w:rsidR="00854D6E" w:rsidRPr="00006AC7">
        <w:rPr>
          <w:rFonts w:ascii="Livvic" w:hAnsi="Livvic"/>
          <w:i/>
          <w:iCs/>
          <w:szCs w:val="18"/>
          <w:lang w:val="nl-NL"/>
        </w:rPr>
        <w:t>3</w:t>
      </w:r>
      <w:r w:rsidRPr="00006AC7">
        <w:rPr>
          <w:rFonts w:ascii="Livvic" w:hAnsi="Livvic"/>
          <w:i/>
          <w:iCs/>
          <w:szCs w:val="18"/>
          <w:lang w:val="nl-NL"/>
        </w:rPr>
        <w:t xml:space="preserve"> van Excelbestand Financieel economische onderbouwing (</w:t>
      </w:r>
      <w:r w:rsidR="00113423" w:rsidRPr="00006AC7">
        <w:rPr>
          <w:rFonts w:ascii="Livvic" w:hAnsi="Livvic"/>
          <w:i/>
          <w:iCs/>
          <w:szCs w:val="18"/>
          <w:lang w:val="nl-NL"/>
        </w:rPr>
        <w:t>standaardformulier 14</w:t>
      </w:r>
      <w:r w:rsidRPr="00006AC7">
        <w:rPr>
          <w:rFonts w:ascii="Livvic" w:hAnsi="Livvic"/>
          <w:i/>
          <w:iCs/>
          <w:szCs w:val="18"/>
          <w:lang w:val="nl-NL"/>
        </w:rPr>
        <w:t>) verder gespecificeerd.</w:t>
      </w:r>
    </w:p>
    <w:p w14:paraId="336E94AA" w14:textId="77777777" w:rsidR="00746B1A" w:rsidRPr="00006AC7" w:rsidRDefault="00746B1A" w:rsidP="00746B1A">
      <w:pPr>
        <w:pStyle w:val="PvEparagraaf"/>
        <w:spacing w:after="0" w:line="240" w:lineRule="atLeast"/>
        <w:ind w:hanging="425"/>
        <w:rPr>
          <w:rFonts w:ascii="Livvic" w:hAnsi="Livvic"/>
          <w:color w:val="E90707"/>
        </w:rPr>
      </w:pPr>
    </w:p>
    <w:tbl>
      <w:tblPr>
        <w:tblStyle w:val="Twente-ZHO-2"/>
        <w:tblW w:w="8490" w:type="dxa"/>
        <w:tblLayout w:type="fixed"/>
        <w:tblLook w:val="04A0" w:firstRow="1" w:lastRow="0" w:firstColumn="1" w:lastColumn="0" w:noHBand="0" w:noVBand="1"/>
      </w:tblPr>
      <w:tblGrid>
        <w:gridCol w:w="8490"/>
      </w:tblGrid>
      <w:tr w:rsidR="00746B1A" w:rsidRPr="00006AC7" w14:paraId="157E880A"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bottom w:val="single" w:sz="4" w:space="0" w:color="00965E"/>
            </w:tcBorders>
            <w:shd w:val="clear" w:color="auto" w:fill="00965E"/>
            <w:hideMark/>
          </w:tcPr>
          <w:p w14:paraId="3449FD13" w14:textId="77777777" w:rsidR="00746B1A" w:rsidRPr="00006AC7" w:rsidRDefault="00746B1A"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46B1A" w:rsidRPr="00006AC7" w14:paraId="4DA351CF" w14:textId="77777777" w:rsidTr="00A112B4">
        <w:trPr>
          <w:cnfStyle w:val="000000100000" w:firstRow="0" w:lastRow="0" w:firstColumn="0" w:lastColumn="0" w:oddVBand="0" w:evenVBand="0" w:oddHBand="1" w:evenHBand="0" w:firstRowFirstColumn="0" w:firstRowLastColumn="0" w:lastRowFirstColumn="0" w:lastRowLastColumn="0"/>
          <w:trHeight w:val="972"/>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hideMark/>
          </w:tcPr>
          <w:p w14:paraId="7E890F84" w14:textId="77777777" w:rsidR="0082730A" w:rsidRPr="00006AC7" w:rsidRDefault="0082730A" w:rsidP="0082730A">
            <w:pPr>
              <w:pStyle w:val="Plattetekst"/>
              <w:rPr>
                <w:rFonts w:ascii="Livvic" w:hAnsi="Livvic"/>
                <w:i/>
                <w:iCs/>
                <w:lang w:val="nl-NL"/>
              </w:rPr>
            </w:pPr>
          </w:p>
          <w:p w14:paraId="30B966FE" w14:textId="40BBC533" w:rsidR="0082730A" w:rsidRPr="00006AC7" w:rsidRDefault="0082730A" w:rsidP="0082730A">
            <w:pPr>
              <w:pStyle w:val="Plattetekst"/>
              <w:rPr>
                <w:rFonts w:ascii="Livvic" w:hAnsi="Livvic"/>
                <w:i/>
                <w:iCs/>
                <w:lang w:val="nl-NL"/>
              </w:rPr>
            </w:pPr>
            <w:r w:rsidRPr="00006AC7">
              <w:rPr>
                <w:rFonts w:ascii="Livvic" w:hAnsi="Livvic"/>
                <w:i/>
                <w:iCs/>
                <w:lang w:val="nl-NL"/>
              </w:rPr>
              <w:t>Aanwijzing voor toelichting:</w:t>
            </w:r>
          </w:p>
          <w:p w14:paraId="53B0EEAC" w14:textId="1E578685" w:rsidR="0082730A" w:rsidRPr="00006AC7" w:rsidRDefault="0082730A" w:rsidP="0082730A">
            <w:pPr>
              <w:pStyle w:val="Plattetekst"/>
              <w:numPr>
                <w:ilvl w:val="0"/>
                <w:numId w:val="18"/>
              </w:numPr>
              <w:textAlignment w:val="auto"/>
              <w:rPr>
                <w:rFonts w:ascii="Livvic" w:hAnsi="Livvic"/>
                <w:i/>
                <w:iCs/>
                <w:lang w:val="nl-NL"/>
              </w:rPr>
            </w:pPr>
            <w:r w:rsidRPr="00006AC7">
              <w:rPr>
                <w:rFonts w:ascii="Livvic" w:hAnsi="Livvic"/>
                <w:i/>
                <w:iCs/>
                <w:lang w:val="nl-NL"/>
              </w:rPr>
              <w:t xml:space="preserve">Type </w:t>
            </w:r>
            <w:r w:rsidR="00C87E47" w:rsidRPr="00006AC7">
              <w:rPr>
                <w:rFonts w:ascii="Livvic" w:hAnsi="Livvic"/>
                <w:i/>
                <w:iCs/>
                <w:lang w:val="nl-NL"/>
              </w:rPr>
              <w:t>lease</w:t>
            </w:r>
            <w:r w:rsidR="00726D9F" w:rsidRPr="00006AC7">
              <w:rPr>
                <w:rFonts w:ascii="Livvic" w:hAnsi="Livvic"/>
                <w:i/>
                <w:iCs/>
                <w:lang w:val="nl-NL"/>
              </w:rPr>
              <w:t xml:space="preserve">: financial, </w:t>
            </w:r>
            <w:proofErr w:type="spellStart"/>
            <w:r w:rsidR="00726D9F" w:rsidRPr="00006AC7">
              <w:rPr>
                <w:rFonts w:ascii="Livvic" w:hAnsi="Livvic"/>
                <w:i/>
                <w:iCs/>
                <w:lang w:val="nl-NL"/>
              </w:rPr>
              <w:t>operational</w:t>
            </w:r>
            <w:proofErr w:type="spellEnd"/>
            <w:r w:rsidRPr="00006AC7">
              <w:rPr>
                <w:rFonts w:ascii="Livvic" w:hAnsi="Livvic"/>
                <w:i/>
                <w:iCs/>
                <w:lang w:val="nl-NL"/>
              </w:rPr>
              <w:t>;</w:t>
            </w:r>
          </w:p>
          <w:p w14:paraId="32359BB6" w14:textId="77777777" w:rsidR="00746B1A" w:rsidRPr="00006AC7" w:rsidRDefault="00746B1A" w:rsidP="0082730A">
            <w:pPr>
              <w:pStyle w:val="Plattetekst"/>
              <w:textAlignment w:val="auto"/>
              <w:rPr>
                <w:rFonts w:ascii="Livvic" w:hAnsi="Livvic"/>
              </w:rPr>
            </w:pPr>
          </w:p>
        </w:tc>
      </w:tr>
    </w:tbl>
    <w:p w14:paraId="0D8650FD" w14:textId="77777777" w:rsidR="00746B1A" w:rsidRPr="00006AC7" w:rsidRDefault="00746B1A" w:rsidP="00746B1A">
      <w:pPr>
        <w:pStyle w:val="PvEparagraaf"/>
        <w:spacing w:after="0" w:line="240" w:lineRule="atLeast"/>
        <w:ind w:hanging="425"/>
        <w:rPr>
          <w:rFonts w:ascii="Livvic" w:hAnsi="Livvic"/>
          <w:color w:val="E90707"/>
          <w:sz w:val="18"/>
        </w:rPr>
      </w:pPr>
    </w:p>
    <w:p w14:paraId="228E9D45" w14:textId="2332AA26" w:rsidR="00746B1A" w:rsidRPr="00006AC7" w:rsidRDefault="008D0766" w:rsidP="00746B1A">
      <w:pPr>
        <w:spacing w:line="240" w:lineRule="atLeast"/>
        <w:ind w:left="567"/>
        <w:rPr>
          <w:rFonts w:ascii="Livvic" w:hAnsi="Livvic"/>
          <w:sz w:val="18"/>
          <w:szCs w:val="18"/>
        </w:rPr>
      </w:pPr>
      <w:r w:rsidRPr="00006AC7">
        <w:rPr>
          <w:rFonts w:ascii="Livvic" w:hAnsi="Livvic"/>
          <w:sz w:val="18"/>
          <w:szCs w:val="18"/>
        </w:rPr>
        <w:t>B</w:t>
      </w:r>
      <w:r w:rsidR="00746B1A" w:rsidRPr="00006AC7">
        <w:rPr>
          <w:rFonts w:ascii="Livvic" w:hAnsi="Livvic"/>
          <w:sz w:val="18"/>
          <w:szCs w:val="18"/>
        </w:rPr>
        <w:t>.0</w:t>
      </w:r>
      <w:r w:rsidR="00116177" w:rsidRPr="00006AC7">
        <w:rPr>
          <w:rFonts w:ascii="Livvic" w:hAnsi="Livvic"/>
          <w:sz w:val="18"/>
          <w:szCs w:val="18"/>
        </w:rPr>
        <w:t>4</w:t>
      </w:r>
      <w:r w:rsidR="00746B1A" w:rsidRPr="00006AC7">
        <w:rPr>
          <w:rFonts w:ascii="Livvic" w:hAnsi="Livvic"/>
          <w:sz w:val="18"/>
          <w:szCs w:val="18"/>
        </w:rPr>
        <w:tab/>
        <w:t xml:space="preserve">Onderhoudskosten </w:t>
      </w:r>
      <w:r w:rsidR="006F1943" w:rsidRPr="00006AC7">
        <w:rPr>
          <w:rFonts w:ascii="Livvic" w:hAnsi="Livvic"/>
          <w:sz w:val="18"/>
          <w:szCs w:val="18"/>
        </w:rPr>
        <w:t>Materieel</w:t>
      </w:r>
      <w:r w:rsidR="00746B1A" w:rsidRPr="00006AC7">
        <w:rPr>
          <w:rFonts w:ascii="Livvic" w:hAnsi="Livvic"/>
          <w:sz w:val="18"/>
          <w:szCs w:val="18"/>
        </w:rPr>
        <w:t xml:space="preserve"> :</w:t>
      </w:r>
    </w:p>
    <w:p w14:paraId="543432C9" w14:textId="4E10DF3B" w:rsidR="00746B1A" w:rsidRPr="00006AC7" w:rsidRDefault="00746B1A" w:rsidP="00746B1A">
      <w:pPr>
        <w:pStyle w:val="Plattetekst"/>
        <w:spacing w:line="240" w:lineRule="atLeast"/>
        <w:ind w:left="567"/>
        <w:rPr>
          <w:rFonts w:ascii="Livvic" w:hAnsi="Livvic"/>
          <w:szCs w:val="18"/>
          <w:lang w:val="nl-NL"/>
        </w:rPr>
      </w:pPr>
      <w:r w:rsidRPr="00006AC7">
        <w:rPr>
          <w:rFonts w:ascii="Livvic" w:hAnsi="Livvic"/>
          <w:szCs w:val="18"/>
          <w:lang w:val="nl-NL"/>
        </w:rPr>
        <w:t>De kosten van onderhoud incl. reserve delen en werkplaats en/of onderhoudscontracten met derden van</w:t>
      </w:r>
      <w:r w:rsidR="006F1943" w:rsidRPr="00006AC7">
        <w:rPr>
          <w:rFonts w:ascii="Livvic" w:hAnsi="Livvic"/>
          <w:szCs w:val="18"/>
          <w:lang w:val="nl-NL"/>
        </w:rPr>
        <w:t xml:space="preserve"> het Materieel</w:t>
      </w:r>
      <w:r w:rsidRPr="00006AC7">
        <w:rPr>
          <w:rFonts w:ascii="Livvic" w:hAnsi="Livvic"/>
          <w:szCs w:val="18"/>
          <w:lang w:val="nl-NL"/>
        </w:rPr>
        <w:t>.</w:t>
      </w:r>
    </w:p>
    <w:p w14:paraId="718D373D" w14:textId="77777777" w:rsidR="00746B1A" w:rsidRPr="00006AC7" w:rsidRDefault="00746B1A" w:rsidP="00746B1A">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746B1A" w:rsidRPr="00006AC7" w14:paraId="2955DA05"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518D006B" w14:textId="77777777" w:rsidR="00746B1A" w:rsidRPr="00006AC7" w:rsidRDefault="00746B1A"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46B1A" w:rsidRPr="00006AC7" w14:paraId="6E85F074" w14:textId="77777777" w:rsidTr="00A112B4">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D99C0CA" w14:textId="77777777" w:rsidR="00746B1A" w:rsidRPr="00006AC7" w:rsidRDefault="00746B1A">
            <w:pPr>
              <w:autoSpaceDE w:val="0"/>
              <w:autoSpaceDN w:val="0"/>
              <w:adjustRightInd w:val="0"/>
              <w:spacing w:line="240" w:lineRule="atLeast"/>
              <w:rPr>
                <w:rFonts w:ascii="Livvic" w:hAnsi="Livvic"/>
              </w:rPr>
            </w:pPr>
          </w:p>
        </w:tc>
      </w:tr>
    </w:tbl>
    <w:p w14:paraId="236681A3" w14:textId="77777777" w:rsidR="00746B1A" w:rsidRPr="00006AC7" w:rsidRDefault="00746B1A" w:rsidP="00746B1A">
      <w:pPr>
        <w:pStyle w:val="PvEparagraaf"/>
        <w:spacing w:after="0" w:line="240" w:lineRule="atLeast"/>
        <w:ind w:hanging="425"/>
        <w:rPr>
          <w:rFonts w:ascii="Livvic" w:hAnsi="Livvic"/>
          <w:color w:val="E90707"/>
          <w:sz w:val="18"/>
        </w:rPr>
      </w:pPr>
    </w:p>
    <w:p w14:paraId="30A4753D" w14:textId="0EF64556" w:rsidR="00746B1A" w:rsidRPr="00006AC7" w:rsidRDefault="008D0766" w:rsidP="008D0766">
      <w:pPr>
        <w:spacing w:line="240" w:lineRule="atLeast"/>
        <w:ind w:firstLine="567"/>
        <w:rPr>
          <w:rFonts w:ascii="Livvic" w:hAnsi="Livvic"/>
          <w:sz w:val="18"/>
          <w:szCs w:val="18"/>
        </w:rPr>
      </w:pPr>
      <w:r w:rsidRPr="00006AC7">
        <w:rPr>
          <w:rFonts w:ascii="Livvic" w:hAnsi="Livvic"/>
          <w:sz w:val="18"/>
          <w:szCs w:val="18"/>
        </w:rPr>
        <w:t>B</w:t>
      </w:r>
      <w:r w:rsidR="00746B1A" w:rsidRPr="00006AC7">
        <w:rPr>
          <w:rFonts w:ascii="Livvic" w:hAnsi="Livvic"/>
          <w:sz w:val="18"/>
          <w:szCs w:val="18"/>
        </w:rPr>
        <w:t>.0</w:t>
      </w:r>
      <w:r w:rsidR="00116177" w:rsidRPr="00006AC7">
        <w:rPr>
          <w:rFonts w:ascii="Livvic" w:hAnsi="Livvic"/>
          <w:sz w:val="18"/>
          <w:szCs w:val="18"/>
        </w:rPr>
        <w:t>5</w:t>
      </w:r>
      <w:r w:rsidR="00746B1A" w:rsidRPr="00006AC7">
        <w:rPr>
          <w:rFonts w:ascii="Livvic" w:hAnsi="Livvic"/>
          <w:sz w:val="18"/>
          <w:szCs w:val="18"/>
        </w:rPr>
        <w:tab/>
        <w:t>Schoonmaakkosten</w:t>
      </w:r>
      <w:r w:rsidR="00765D35" w:rsidRPr="00006AC7">
        <w:rPr>
          <w:rFonts w:ascii="Livvic" w:hAnsi="Livvic"/>
          <w:sz w:val="18"/>
          <w:szCs w:val="18"/>
        </w:rPr>
        <w:t xml:space="preserve"> </w:t>
      </w:r>
      <w:r w:rsidR="006F1943" w:rsidRPr="00006AC7">
        <w:rPr>
          <w:rFonts w:ascii="Livvic" w:hAnsi="Livvic"/>
          <w:sz w:val="18"/>
          <w:szCs w:val="18"/>
        </w:rPr>
        <w:t>Materieel</w:t>
      </w:r>
      <w:r w:rsidR="00746B1A" w:rsidRPr="00006AC7">
        <w:rPr>
          <w:rFonts w:ascii="Livvic" w:hAnsi="Livvic"/>
          <w:sz w:val="18"/>
          <w:szCs w:val="18"/>
        </w:rPr>
        <w:t xml:space="preserve"> :</w:t>
      </w:r>
    </w:p>
    <w:p w14:paraId="3032770F" w14:textId="006EE115" w:rsidR="00746B1A" w:rsidRPr="00006AC7" w:rsidRDefault="00746B1A" w:rsidP="00746B1A">
      <w:pPr>
        <w:pStyle w:val="Plattetekst"/>
        <w:spacing w:line="240" w:lineRule="atLeast"/>
        <w:ind w:left="567"/>
        <w:rPr>
          <w:rFonts w:ascii="Livvic" w:hAnsi="Livvic"/>
          <w:szCs w:val="18"/>
          <w:lang w:val="nl-NL"/>
        </w:rPr>
      </w:pPr>
      <w:r w:rsidRPr="00006AC7">
        <w:rPr>
          <w:rFonts w:ascii="Livvic" w:hAnsi="Livvic"/>
          <w:szCs w:val="18"/>
          <w:lang w:val="nl-NL"/>
        </w:rPr>
        <w:t>De kosten voor het rijklaar</w:t>
      </w:r>
      <w:r w:rsidR="00795FB5" w:rsidRPr="00006AC7">
        <w:rPr>
          <w:rFonts w:ascii="Livvic" w:hAnsi="Livvic"/>
          <w:szCs w:val="18"/>
          <w:lang w:val="nl-NL"/>
        </w:rPr>
        <w:t xml:space="preserve"> </w:t>
      </w:r>
      <w:r w:rsidRPr="00006AC7">
        <w:rPr>
          <w:rFonts w:ascii="Livvic" w:hAnsi="Livvic"/>
          <w:szCs w:val="18"/>
          <w:lang w:val="nl-NL"/>
        </w:rPr>
        <w:t xml:space="preserve">maken en reinigen (binnen- en buitenzijde) van </w:t>
      </w:r>
      <w:r w:rsidR="006F1943" w:rsidRPr="00006AC7">
        <w:rPr>
          <w:rFonts w:ascii="Livvic" w:hAnsi="Livvic"/>
          <w:szCs w:val="18"/>
          <w:lang w:val="nl-NL"/>
        </w:rPr>
        <w:t>het Materieel</w:t>
      </w:r>
      <w:r w:rsidRPr="00006AC7">
        <w:rPr>
          <w:rFonts w:ascii="Livvic" w:hAnsi="Livvic"/>
          <w:szCs w:val="18"/>
          <w:lang w:val="nl-NL"/>
        </w:rPr>
        <w:t xml:space="preserve"> exclusief loonkosten </w:t>
      </w:r>
      <w:r w:rsidR="006F1943" w:rsidRPr="00006AC7">
        <w:rPr>
          <w:rFonts w:ascii="Livvic" w:hAnsi="Livvic"/>
          <w:szCs w:val="18"/>
          <w:lang w:val="nl-NL"/>
        </w:rPr>
        <w:t xml:space="preserve">(zie E.01) </w:t>
      </w:r>
      <w:r w:rsidRPr="00006AC7">
        <w:rPr>
          <w:rFonts w:ascii="Livvic" w:hAnsi="Livvic"/>
          <w:szCs w:val="18"/>
          <w:lang w:val="nl-NL"/>
        </w:rPr>
        <w:t xml:space="preserve">en investeringen (zie </w:t>
      </w:r>
      <w:r w:rsidR="00C75791" w:rsidRPr="00006AC7">
        <w:rPr>
          <w:rFonts w:ascii="Livvic" w:hAnsi="Livvic"/>
          <w:szCs w:val="18"/>
          <w:lang w:val="nl-NL"/>
        </w:rPr>
        <w:t>F</w:t>
      </w:r>
      <w:r w:rsidRPr="00006AC7">
        <w:rPr>
          <w:rFonts w:ascii="Livvic" w:hAnsi="Livvic"/>
          <w:szCs w:val="18"/>
          <w:lang w:val="nl-NL"/>
        </w:rPr>
        <w:t>.02).</w:t>
      </w:r>
    </w:p>
    <w:p w14:paraId="1B0E4262" w14:textId="77777777" w:rsidR="00746B1A" w:rsidRPr="00006AC7" w:rsidRDefault="00746B1A" w:rsidP="00746B1A">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746B1A" w:rsidRPr="00006AC7" w14:paraId="09C8811C"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0D156B78" w14:textId="77777777" w:rsidR="00746B1A" w:rsidRPr="00006AC7" w:rsidRDefault="00746B1A"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46B1A" w:rsidRPr="00006AC7" w14:paraId="6907D3EB" w14:textId="77777777" w:rsidTr="00A112B4">
        <w:trPr>
          <w:cnfStyle w:val="000000100000" w:firstRow="0" w:lastRow="0" w:firstColumn="0" w:lastColumn="0" w:oddVBand="0" w:evenVBand="0" w:oddHBand="1" w:evenHBand="0" w:firstRowFirstColumn="0" w:firstRowLastColumn="0" w:lastRowFirstColumn="0" w:lastRowLastColumn="0"/>
          <w:trHeight w:val="951"/>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73545DD" w14:textId="77777777" w:rsidR="00746B1A" w:rsidRPr="00006AC7" w:rsidRDefault="00746B1A">
            <w:pPr>
              <w:autoSpaceDE w:val="0"/>
              <w:autoSpaceDN w:val="0"/>
              <w:adjustRightInd w:val="0"/>
              <w:spacing w:line="240" w:lineRule="atLeast"/>
              <w:rPr>
                <w:rFonts w:ascii="Livvic" w:hAnsi="Livvic"/>
              </w:rPr>
            </w:pPr>
          </w:p>
          <w:p w14:paraId="66E260D0" w14:textId="77777777" w:rsidR="0082730A" w:rsidRPr="00006AC7" w:rsidRDefault="0082730A" w:rsidP="0082730A">
            <w:pPr>
              <w:pStyle w:val="Plattetekst"/>
              <w:rPr>
                <w:rFonts w:ascii="Livvic" w:hAnsi="Livvic"/>
                <w:i/>
                <w:iCs/>
                <w:lang w:val="nl-NL"/>
              </w:rPr>
            </w:pPr>
            <w:r w:rsidRPr="00006AC7">
              <w:rPr>
                <w:rFonts w:ascii="Livvic" w:hAnsi="Livvic"/>
                <w:i/>
                <w:iCs/>
                <w:lang w:val="nl-NL"/>
              </w:rPr>
              <w:t>Aanwijzing voor toelichting:</w:t>
            </w:r>
          </w:p>
          <w:p w14:paraId="15A8FCEF" w14:textId="0E65FF60" w:rsidR="0082730A" w:rsidRPr="00006AC7" w:rsidRDefault="0082730A" w:rsidP="0082730A">
            <w:pPr>
              <w:pStyle w:val="Plattetekst"/>
              <w:numPr>
                <w:ilvl w:val="0"/>
                <w:numId w:val="18"/>
              </w:numPr>
              <w:textAlignment w:val="auto"/>
              <w:rPr>
                <w:rFonts w:ascii="Livvic" w:hAnsi="Livvic"/>
                <w:lang w:val="nl-NL"/>
              </w:rPr>
            </w:pPr>
            <w:r w:rsidRPr="00006AC7">
              <w:rPr>
                <w:rFonts w:ascii="Livvic" w:hAnsi="Livvic"/>
                <w:lang w:val="nl-NL"/>
              </w:rPr>
              <w:t>uitgangspunten voor de berekening/inschatting</w:t>
            </w:r>
            <w:r w:rsidR="00D537E7" w:rsidRPr="00006AC7">
              <w:rPr>
                <w:rFonts w:ascii="Livvic" w:hAnsi="Livvic"/>
                <w:lang w:val="nl-NL"/>
              </w:rPr>
              <w:t>;</w:t>
            </w:r>
          </w:p>
          <w:p w14:paraId="73E65A5E" w14:textId="65A16696" w:rsidR="00263F92" w:rsidRPr="00006AC7" w:rsidRDefault="00263F92" w:rsidP="0082730A">
            <w:pPr>
              <w:pStyle w:val="Plattetekst"/>
              <w:numPr>
                <w:ilvl w:val="0"/>
                <w:numId w:val="18"/>
              </w:numPr>
              <w:textAlignment w:val="auto"/>
              <w:rPr>
                <w:rFonts w:ascii="Livvic" w:hAnsi="Livvic"/>
                <w:lang w:val="nl-NL"/>
              </w:rPr>
            </w:pPr>
            <w:r w:rsidRPr="00006AC7">
              <w:rPr>
                <w:rFonts w:ascii="Livvic" w:hAnsi="Livvic"/>
                <w:lang w:val="nl-NL"/>
              </w:rPr>
              <w:t>Aantallen en type werkzaamheden</w:t>
            </w:r>
          </w:p>
          <w:p w14:paraId="58AF7F49" w14:textId="77777777" w:rsidR="00D537E7" w:rsidRPr="00006AC7" w:rsidRDefault="00D537E7" w:rsidP="00263F92">
            <w:pPr>
              <w:pStyle w:val="Plattetekst"/>
              <w:textAlignment w:val="auto"/>
              <w:rPr>
                <w:rFonts w:ascii="Livvic" w:hAnsi="Livvic"/>
                <w:lang w:val="nl-NL"/>
              </w:rPr>
            </w:pPr>
          </w:p>
          <w:p w14:paraId="149603C7" w14:textId="77777777" w:rsidR="00263F92" w:rsidRPr="00006AC7" w:rsidRDefault="00263F92" w:rsidP="00263F92">
            <w:pPr>
              <w:pStyle w:val="Plattetekst"/>
              <w:textAlignment w:val="auto"/>
              <w:rPr>
                <w:rFonts w:ascii="Livvic" w:hAnsi="Livvic"/>
                <w:lang w:val="nl-NL"/>
              </w:rPr>
            </w:pPr>
          </w:p>
          <w:p w14:paraId="6C0DD095" w14:textId="58DD2730" w:rsidR="0082730A" w:rsidRPr="00006AC7" w:rsidRDefault="0082730A">
            <w:pPr>
              <w:autoSpaceDE w:val="0"/>
              <w:autoSpaceDN w:val="0"/>
              <w:adjustRightInd w:val="0"/>
              <w:spacing w:line="240" w:lineRule="atLeast"/>
              <w:rPr>
                <w:rFonts w:ascii="Livvic" w:hAnsi="Livvic"/>
              </w:rPr>
            </w:pPr>
          </w:p>
        </w:tc>
      </w:tr>
    </w:tbl>
    <w:p w14:paraId="6C59DEDF" w14:textId="77777777" w:rsidR="00746B1A" w:rsidRPr="00006AC7" w:rsidRDefault="00746B1A" w:rsidP="00746B1A">
      <w:pPr>
        <w:pStyle w:val="PvEparagraaf"/>
        <w:spacing w:after="0" w:line="240" w:lineRule="atLeast"/>
        <w:ind w:hanging="425"/>
        <w:rPr>
          <w:rFonts w:ascii="Livvic" w:hAnsi="Livvic"/>
          <w:color w:val="E90707"/>
          <w:sz w:val="18"/>
        </w:rPr>
      </w:pPr>
    </w:p>
    <w:p w14:paraId="4EC7FE8E" w14:textId="4BF96486" w:rsidR="00746B1A" w:rsidRPr="00006AC7" w:rsidRDefault="008D0766" w:rsidP="00746B1A">
      <w:pPr>
        <w:spacing w:line="240" w:lineRule="atLeast"/>
        <w:ind w:left="567"/>
        <w:rPr>
          <w:rFonts w:ascii="Livvic" w:hAnsi="Livvic"/>
          <w:sz w:val="18"/>
          <w:szCs w:val="18"/>
        </w:rPr>
      </w:pPr>
      <w:r w:rsidRPr="00006AC7">
        <w:rPr>
          <w:rFonts w:ascii="Livvic" w:hAnsi="Livvic"/>
          <w:sz w:val="18"/>
          <w:szCs w:val="18"/>
        </w:rPr>
        <w:t>B</w:t>
      </w:r>
      <w:r w:rsidR="00746B1A" w:rsidRPr="00006AC7">
        <w:rPr>
          <w:rFonts w:ascii="Livvic" w:hAnsi="Livvic"/>
          <w:sz w:val="18"/>
          <w:szCs w:val="18"/>
        </w:rPr>
        <w:t>.0</w:t>
      </w:r>
      <w:r w:rsidR="00116177" w:rsidRPr="00006AC7">
        <w:rPr>
          <w:rFonts w:ascii="Livvic" w:hAnsi="Livvic"/>
          <w:sz w:val="18"/>
          <w:szCs w:val="18"/>
        </w:rPr>
        <w:t>6</w:t>
      </w:r>
      <w:r w:rsidR="00746B1A" w:rsidRPr="00006AC7">
        <w:rPr>
          <w:rFonts w:ascii="Livvic" w:hAnsi="Livvic"/>
          <w:sz w:val="18"/>
          <w:szCs w:val="18"/>
        </w:rPr>
        <w:tab/>
        <w:t>Schade</w:t>
      </w:r>
      <w:r w:rsidR="00765D35" w:rsidRPr="00006AC7">
        <w:rPr>
          <w:rFonts w:ascii="Livvic" w:hAnsi="Livvic"/>
          <w:sz w:val="18"/>
          <w:szCs w:val="18"/>
        </w:rPr>
        <w:t xml:space="preserve"> </w:t>
      </w:r>
      <w:r w:rsidR="00C75791" w:rsidRPr="00006AC7">
        <w:rPr>
          <w:rFonts w:ascii="Livvic" w:hAnsi="Livvic"/>
          <w:sz w:val="18"/>
          <w:szCs w:val="18"/>
        </w:rPr>
        <w:t>Materieel</w:t>
      </w:r>
      <w:r w:rsidR="00765D35" w:rsidRPr="00006AC7">
        <w:rPr>
          <w:rFonts w:ascii="Livvic" w:hAnsi="Livvic"/>
          <w:sz w:val="18"/>
          <w:szCs w:val="18"/>
        </w:rPr>
        <w:t xml:space="preserve"> </w:t>
      </w:r>
      <w:r w:rsidR="00746B1A" w:rsidRPr="00006AC7">
        <w:rPr>
          <w:rFonts w:ascii="Livvic" w:hAnsi="Livvic"/>
          <w:sz w:val="18"/>
          <w:szCs w:val="18"/>
        </w:rPr>
        <w:t>:</w:t>
      </w:r>
    </w:p>
    <w:p w14:paraId="697D7D01" w14:textId="0926220F" w:rsidR="00746B1A" w:rsidRPr="00006AC7" w:rsidRDefault="00746B1A" w:rsidP="00746B1A">
      <w:pPr>
        <w:pStyle w:val="Plattetekst"/>
        <w:spacing w:line="240" w:lineRule="atLeast"/>
        <w:ind w:left="567"/>
        <w:rPr>
          <w:rFonts w:ascii="Livvic" w:hAnsi="Livvic"/>
          <w:szCs w:val="18"/>
          <w:lang w:val="nl-NL"/>
        </w:rPr>
      </w:pPr>
      <w:r w:rsidRPr="00006AC7">
        <w:rPr>
          <w:rFonts w:ascii="Livvic" w:hAnsi="Livvic"/>
          <w:szCs w:val="18"/>
          <w:lang w:val="nl-NL"/>
        </w:rPr>
        <w:t xml:space="preserve">De kosten van het eigen risico op schade (incl. vandalisme) aan de </w:t>
      </w:r>
      <w:r w:rsidR="00C75791" w:rsidRPr="00006AC7">
        <w:rPr>
          <w:rFonts w:ascii="Livvic" w:hAnsi="Livvic"/>
          <w:szCs w:val="18"/>
          <w:lang w:val="nl-NL"/>
        </w:rPr>
        <w:t>Materieel</w:t>
      </w:r>
      <w:r w:rsidRPr="00006AC7">
        <w:rPr>
          <w:rFonts w:ascii="Livvic" w:hAnsi="Livvic"/>
          <w:szCs w:val="18"/>
          <w:lang w:val="nl-NL"/>
        </w:rPr>
        <w:t>.</w:t>
      </w:r>
    </w:p>
    <w:p w14:paraId="0E316D07" w14:textId="77777777" w:rsidR="00746B1A" w:rsidRPr="00006AC7" w:rsidRDefault="00746B1A" w:rsidP="00746B1A">
      <w:pPr>
        <w:pStyle w:val="PvEparagraaf"/>
        <w:spacing w:after="0" w:line="240" w:lineRule="atLeast"/>
        <w:ind w:hanging="425"/>
        <w:rPr>
          <w:rFonts w:ascii="Livvic" w:hAnsi="Livvic"/>
          <w:color w:val="E90707"/>
        </w:rPr>
      </w:pPr>
    </w:p>
    <w:tbl>
      <w:tblPr>
        <w:tblStyle w:val="Twente-ZHO-2"/>
        <w:tblW w:w="8490" w:type="dxa"/>
        <w:tblLayout w:type="fixed"/>
        <w:tblLook w:val="04A0" w:firstRow="1" w:lastRow="0" w:firstColumn="1" w:lastColumn="0" w:noHBand="0" w:noVBand="1"/>
      </w:tblPr>
      <w:tblGrid>
        <w:gridCol w:w="8490"/>
      </w:tblGrid>
      <w:tr w:rsidR="00746B1A" w:rsidRPr="00006AC7" w14:paraId="6F1EA320" w14:textId="77777777" w:rsidTr="003773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shd w:val="clear" w:color="auto" w:fill="00965E"/>
            <w:hideMark/>
          </w:tcPr>
          <w:p w14:paraId="19305AF8" w14:textId="77777777" w:rsidR="00746B1A" w:rsidRPr="00006AC7" w:rsidRDefault="00746B1A"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46B1A" w:rsidRPr="00006AC7" w14:paraId="0A8A060C" w14:textId="77777777" w:rsidTr="00377380">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hideMark/>
          </w:tcPr>
          <w:p w14:paraId="72307AC5" w14:textId="77777777" w:rsidR="0082730A" w:rsidRPr="00006AC7" w:rsidRDefault="0082730A" w:rsidP="0082730A">
            <w:pPr>
              <w:pStyle w:val="Plattetekst"/>
              <w:rPr>
                <w:rFonts w:ascii="Livvic" w:hAnsi="Livvic"/>
                <w:i/>
                <w:iCs/>
                <w:lang w:val="nl-NL"/>
              </w:rPr>
            </w:pPr>
          </w:p>
          <w:p w14:paraId="15D76908" w14:textId="71A8C23C" w:rsidR="0082730A" w:rsidRPr="00006AC7" w:rsidRDefault="0082730A" w:rsidP="0082730A">
            <w:pPr>
              <w:pStyle w:val="Plattetekst"/>
              <w:rPr>
                <w:rFonts w:ascii="Livvic" w:hAnsi="Livvic"/>
                <w:i/>
                <w:iCs/>
                <w:lang w:val="nl-NL"/>
              </w:rPr>
            </w:pPr>
            <w:r w:rsidRPr="00006AC7">
              <w:rPr>
                <w:rFonts w:ascii="Livvic" w:hAnsi="Livvic"/>
                <w:i/>
                <w:iCs/>
                <w:lang w:val="nl-NL"/>
              </w:rPr>
              <w:t>Aanwijzing voor toelichting:</w:t>
            </w:r>
          </w:p>
          <w:p w14:paraId="03E51760" w14:textId="77777777" w:rsidR="0082730A" w:rsidRPr="00006AC7" w:rsidRDefault="0082730A" w:rsidP="0082730A">
            <w:pPr>
              <w:pStyle w:val="Plattetekst"/>
              <w:numPr>
                <w:ilvl w:val="0"/>
                <w:numId w:val="17"/>
              </w:numPr>
              <w:textAlignment w:val="auto"/>
              <w:rPr>
                <w:rFonts w:ascii="Livvic" w:hAnsi="Livvic"/>
                <w:lang w:val="nl-NL"/>
              </w:rPr>
            </w:pPr>
            <w:r w:rsidRPr="00006AC7">
              <w:rPr>
                <w:rFonts w:ascii="Livvic" w:hAnsi="Livvic"/>
                <w:lang w:val="nl-NL"/>
              </w:rPr>
              <w:t>globale uitgangspunten voor de berekening/inschatting.</w:t>
            </w:r>
          </w:p>
          <w:p w14:paraId="0564E3F6" w14:textId="77777777" w:rsidR="00746B1A" w:rsidRPr="00006AC7" w:rsidRDefault="00746B1A">
            <w:pPr>
              <w:autoSpaceDE w:val="0"/>
              <w:autoSpaceDN w:val="0"/>
              <w:adjustRightInd w:val="0"/>
              <w:spacing w:line="240" w:lineRule="atLeast"/>
              <w:rPr>
                <w:rFonts w:ascii="Livvic" w:hAnsi="Livvic"/>
              </w:rPr>
            </w:pPr>
          </w:p>
        </w:tc>
      </w:tr>
    </w:tbl>
    <w:p w14:paraId="6C16BE3E" w14:textId="77777777" w:rsidR="00746B1A" w:rsidRPr="00006AC7" w:rsidRDefault="00746B1A" w:rsidP="00746B1A">
      <w:pPr>
        <w:pStyle w:val="PvEparagraaf"/>
        <w:spacing w:after="0" w:line="240" w:lineRule="atLeast"/>
        <w:ind w:hanging="425"/>
        <w:rPr>
          <w:rFonts w:ascii="Livvic" w:hAnsi="Livvic"/>
          <w:color w:val="E90707"/>
          <w:sz w:val="18"/>
        </w:rPr>
      </w:pPr>
    </w:p>
    <w:p w14:paraId="3F8D4018" w14:textId="3A3CE36E" w:rsidR="00746B1A" w:rsidRPr="00006AC7" w:rsidRDefault="008D0766" w:rsidP="00746B1A">
      <w:pPr>
        <w:spacing w:line="240" w:lineRule="atLeast"/>
        <w:ind w:left="567"/>
        <w:rPr>
          <w:rFonts w:ascii="Livvic" w:hAnsi="Livvic"/>
          <w:sz w:val="18"/>
          <w:szCs w:val="18"/>
        </w:rPr>
      </w:pPr>
      <w:r w:rsidRPr="00006AC7">
        <w:rPr>
          <w:rFonts w:ascii="Livvic" w:hAnsi="Livvic"/>
          <w:sz w:val="18"/>
          <w:szCs w:val="18"/>
        </w:rPr>
        <w:t>B</w:t>
      </w:r>
      <w:r w:rsidR="00746B1A" w:rsidRPr="00006AC7">
        <w:rPr>
          <w:rFonts w:ascii="Livvic" w:hAnsi="Livvic"/>
          <w:sz w:val="18"/>
          <w:szCs w:val="18"/>
        </w:rPr>
        <w:t>.0</w:t>
      </w:r>
      <w:r w:rsidR="00116177" w:rsidRPr="00006AC7">
        <w:rPr>
          <w:rFonts w:ascii="Livvic" w:hAnsi="Livvic"/>
          <w:sz w:val="18"/>
          <w:szCs w:val="18"/>
        </w:rPr>
        <w:t>7</w:t>
      </w:r>
      <w:r w:rsidR="00746B1A" w:rsidRPr="00006AC7">
        <w:rPr>
          <w:rFonts w:ascii="Livvic" w:hAnsi="Livvic"/>
          <w:sz w:val="18"/>
          <w:szCs w:val="18"/>
        </w:rPr>
        <w:tab/>
        <w:t xml:space="preserve">Verzekering </w:t>
      </w:r>
      <w:r w:rsidR="00C75791" w:rsidRPr="00006AC7">
        <w:rPr>
          <w:rFonts w:ascii="Livvic" w:hAnsi="Livvic"/>
          <w:sz w:val="18"/>
          <w:szCs w:val="18"/>
        </w:rPr>
        <w:t>Materieel</w:t>
      </w:r>
      <w:r w:rsidR="00746B1A" w:rsidRPr="00006AC7">
        <w:rPr>
          <w:rFonts w:ascii="Livvic" w:hAnsi="Livvic"/>
          <w:sz w:val="18"/>
          <w:szCs w:val="18"/>
        </w:rPr>
        <w:t>:</w:t>
      </w:r>
    </w:p>
    <w:p w14:paraId="28E09E07" w14:textId="778F43EB" w:rsidR="00746B1A" w:rsidRPr="00006AC7" w:rsidRDefault="00746B1A" w:rsidP="00746B1A">
      <w:pPr>
        <w:pStyle w:val="Plattetekst"/>
        <w:spacing w:line="240" w:lineRule="atLeast"/>
        <w:ind w:left="567"/>
        <w:rPr>
          <w:rFonts w:ascii="Livvic" w:hAnsi="Livvic"/>
          <w:szCs w:val="18"/>
          <w:lang w:val="nl-NL"/>
        </w:rPr>
      </w:pPr>
      <w:r w:rsidRPr="00006AC7">
        <w:rPr>
          <w:rFonts w:ascii="Livvic" w:hAnsi="Livvic"/>
          <w:szCs w:val="18"/>
          <w:lang w:val="nl-NL"/>
        </w:rPr>
        <w:t xml:space="preserve">De verzekeringskosten van de </w:t>
      </w:r>
      <w:r w:rsidR="00C75791" w:rsidRPr="00006AC7">
        <w:rPr>
          <w:rFonts w:ascii="Livvic" w:hAnsi="Livvic"/>
          <w:szCs w:val="18"/>
          <w:lang w:val="nl-NL"/>
        </w:rPr>
        <w:t>Materieel</w:t>
      </w:r>
      <w:r w:rsidRPr="00006AC7">
        <w:rPr>
          <w:rFonts w:ascii="Livvic" w:hAnsi="Livvic"/>
          <w:szCs w:val="18"/>
          <w:lang w:val="nl-NL"/>
        </w:rPr>
        <w:t>.</w:t>
      </w:r>
    </w:p>
    <w:p w14:paraId="4C1B4D0E" w14:textId="77777777" w:rsidR="00746B1A" w:rsidRPr="00006AC7" w:rsidRDefault="00746B1A" w:rsidP="00746B1A">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746B1A" w:rsidRPr="00006AC7" w14:paraId="063F98D7"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4E67FC1C" w14:textId="77777777" w:rsidR="00746B1A" w:rsidRPr="00006AC7" w:rsidRDefault="00746B1A"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46B1A" w:rsidRPr="00006AC7" w14:paraId="6740AB06" w14:textId="77777777" w:rsidTr="00A112B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0029E143" w14:textId="77777777" w:rsidR="00746B1A" w:rsidRPr="00006AC7" w:rsidRDefault="00746B1A">
            <w:pPr>
              <w:autoSpaceDE w:val="0"/>
              <w:autoSpaceDN w:val="0"/>
              <w:adjustRightInd w:val="0"/>
              <w:spacing w:line="240" w:lineRule="atLeast"/>
              <w:rPr>
                <w:rFonts w:ascii="Livvic" w:hAnsi="Livvic"/>
              </w:rPr>
            </w:pPr>
          </w:p>
          <w:p w14:paraId="61B383F5" w14:textId="77777777" w:rsidR="002F64FB" w:rsidRPr="00006AC7" w:rsidRDefault="002F64FB" w:rsidP="002F64FB">
            <w:pPr>
              <w:pStyle w:val="Plattetekst"/>
              <w:rPr>
                <w:rFonts w:ascii="Livvic" w:hAnsi="Livvic"/>
                <w:i/>
                <w:iCs/>
                <w:szCs w:val="18"/>
                <w:lang w:val="nl-NL"/>
              </w:rPr>
            </w:pPr>
            <w:r w:rsidRPr="00006AC7">
              <w:rPr>
                <w:rFonts w:ascii="Livvic" w:hAnsi="Livvic"/>
                <w:i/>
                <w:iCs/>
                <w:szCs w:val="18"/>
                <w:lang w:val="nl-NL"/>
              </w:rPr>
              <w:t>Aanwijzing voor toelichting:</w:t>
            </w:r>
          </w:p>
          <w:p w14:paraId="3EDA25D2" w14:textId="6FBDE366" w:rsidR="002F64FB" w:rsidRPr="00006AC7" w:rsidRDefault="002F64FB" w:rsidP="002F64FB">
            <w:pPr>
              <w:pStyle w:val="Plattetekst"/>
              <w:numPr>
                <w:ilvl w:val="0"/>
                <w:numId w:val="11"/>
              </w:numPr>
              <w:rPr>
                <w:rFonts w:ascii="Livvic" w:hAnsi="Livvic"/>
                <w:i/>
                <w:iCs/>
                <w:lang w:val="nl-NL"/>
              </w:rPr>
            </w:pPr>
            <w:r w:rsidRPr="00006AC7">
              <w:rPr>
                <w:rFonts w:ascii="Livvic" w:hAnsi="Livvic"/>
                <w:i/>
                <w:iCs/>
                <w:lang w:val="nl-NL"/>
              </w:rPr>
              <w:t xml:space="preserve">Motivatie/onderbouwen </w:t>
            </w:r>
            <w:r w:rsidR="00471EE8" w:rsidRPr="00006AC7">
              <w:rPr>
                <w:rFonts w:ascii="Livvic" w:hAnsi="Livvic"/>
                <w:i/>
                <w:iCs/>
                <w:lang w:val="nl-NL"/>
              </w:rPr>
              <w:t xml:space="preserve">waarom </w:t>
            </w:r>
            <w:r w:rsidRPr="00006AC7">
              <w:rPr>
                <w:rFonts w:ascii="Livvic" w:hAnsi="Livvic"/>
                <w:i/>
                <w:iCs/>
                <w:lang w:val="nl-NL"/>
              </w:rPr>
              <w:t>‘vaste’ of ‘variabele’ kosten</w:t>
            </w:r>
          </w:p>
          <w:p w14:paraId="50D71B57" w14:textId="77777777" w:rsidR="002F64FB" w:rsidRPr="00006AC7" w:rsidRDefault="002F64FB">
            <w:pPr>
              <w:autoSpaceDE w:val="0"/>
              <w:autoSpaceDN w:val="0"/>
              <w:adjustRightInd w:val="0"/>
              <w:spacing w:line="240" w:lineRule="atLeast"/>
              <w:rPr>
                <w:rFonts w:ascii="Livvic" w:hAnsi="Livvic"/>
              </w:rPr>
            </w:pPr>
          </w:p>
        </w:tc>
      </w:tr>
    </w:tbl>
    <w:p w14:paraId="36EDFDE4" w14:textId="77777777" w:rsidR="00746B1A" w:rsidRPr="00006AC7" w:rsidRDefault="00746B1A" w:rsidP="00746B1A">
      <w:pPr>
        <w:pStyle w:val="PvEparagraaf"/>
        <w:spacing w:after="0" w:line="240" w:lineRule="atLeast"/>
        <w:ind w:hanging="425"/>
        <w:rPr>
          <w:rFonts w:ascii="Livvic" w:hAnsi="Livvic"/>
          <w:color w:val="E90707"/>
          <w:sz w:val="18"/>
        </w:rPr>
      </w:pPr>
    </w:p>
    <w:p w14:paraId="6331DF34" w14:textId="6545105C" w:rsidR="00746B1A" w:rsidRPr="00006AC7" w:rsidRDefault="008D0766" w:rsidP="00AF7F8D">
      <w:pPr>
        <w:ind w:firstLine="567"/>
        <w:rPr>
          <w:rFonts w:ascii="Livvic" w:hAnsi="Livvic"/>
          <w:sz w:val="18"/>
          <w:szCs w:val="18"/>
        </w:rPr>
      </w:pPr>
      <w:r w:rsidRPr="00006AC7">
        <w:rPr>
          <w:rFonts w:ascii="Livvic" w:hAnsi="Livvic"/>
          <w:sz w:val="18"/>
          <w:szCs w:val="18"/>
        </w:rPr>
        <w:t>B</w:t>
      </w:r>
      <w:r w:rsidR="00746B1A" w:rsidRPr="00006AC7">
        <w:rPr>
          <w:rFonts w:ascii="Livvic" w:hAnsi="Livvic"/>
          <w:sz w:val="18"/>
          <w:szCs w:val="18"/>
        </w:rPr>
        <w:t>.0</w:t>
      </w:r>
      <w:r w:rsidR="00116177" w:rsidRPr="00006AC7">
        <w:rPr>
          <w:rFonts w:ascii="Livvic" w:hAnsi="Livvic"/>
          <w:sz w:val="18"/>
          <w:szCs w:val="18"/>
        </w:rPr>
        <w:t>8</w:t>
      </w:r>
      <w:r w:rsidR="00746B1A" w:rsidRPr="00006AC7">
        <w:rPr>
          <w:rFonts w:ascii="Livvic" w:hAnsi="Livvic"/>
          <w:sz w:val="18"/>
          <w:szCs w:val="18"/>
        </w:rPr>
        <w:tab/>
        <w:t>Onderhoud apparatuur</w:t>
      </w:r>
      <w:r w:rsidR="00765D35" w:rsidRPr="00006AC7">
        <w:rPr>
          <w:rFonts w:ascii="Livvic" w:hAnsi="Livvic"/>
          <w:sz w:val="18"/>
          <w:szCs w:val="18"/>
        </w:rPr>
        <w:t xml:space="preserve"> </w:t>
      </w:r>
      <w:r w:rsidR="00C75791" w:rsidRPr="00006AC7">
        <w:rPr>
          <w:rFonts w:ascii="Livvic" w:hAnsi="Livvic"/>
          <w:sz w:val="18"/>
          <w:szCs w:val="18"/>
        </w:rPr>
        <w:t>Materieel</w:t>
      </w:r>
      <w:r w:rsidR="00746B1A" w:rsidRPr="00006AC7">
        <w:rPr>
          <w:rFonts w:ascii="Livvic" w:hAnsi="Livvic"/>
          <w:sz w:val="18"/>
          <w:szCs w:val="18"/>
        </w:rPr>
        <w:t xml:space="preserve"> :</w:t>
      </w:r>
    </w:p>
    <w:p w14:paraId="0B4CC3C2" w14:textId="2D024D54" w:rsidR="00746B1A" w:rsidRPr="00006AC7" w:rsidRDefault="00746B1A" w:rsidP="00746B1A">
      <w:pPr>
        <w:pStyle w:val="Plattetekst"/>
        <w:spacing w:line="240" w:lineRule="atLeast"/>
        <w:ind w:left="567"/>
        <w:rPr>
          <w:rFonts w:ascii="Livvic" w:hAnsi="Livvic"/>
          <w:szCs w:val="18"/>
          <w:lang w:val="nl-NL"/>
        </w:rPr>
      </w:pPr>
      <w:r w:rsidRPr="00006AC7">
        <w:rPr>
          <w:rFonts w:ascii="Livvic" w:hAnsi="Livvic"/>
          <w:szCs w:val="18"/>
          <w:lang w:val="nl-NL"/>
        </w:rPr>
        <w:t xml:space="preserve">De onderhoudskosten van hardware, software en dataverkeer van de in </w:t>
      </w:r>
      <w:r w:rsidR="00C75791" w:rsidRPr="00006AC7">
        <w:rPr>
          <w:rFonts w:ascii="Livvic" w:hAnsi="Livvic"/>
          <w:szCs w:val="18"/>
          <w:lang w:val="nl-NL"/>
        </w:rPr>
        <w:t>Materieel</w:t>
      </w:r>
      <w:r w:rsidRPr="00006AC7">
        <w:rPr>
          <w:rFonts w:ascii="Livvic" w:hAnsi="Livvic"/>
          <w:szCs w:val="18"/>
          <w:lang w:val="nl-NL"/>
        </w:rPr>
        <w:t xml:space="preserve"> geïnstalleerde ICT en telematica (exclusief backoffice).</w:t>
      </w:r>
    </w:p>
    <w:p w14:paraId="1AFE923D" w14:textId="77777777" w:rsidR="00746B1A" w:rsidRPr="00006AC7" w:rsidRDefault="00746B1A" w:rsidP="00746B1A">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746B1A" w:rsidRPr="00006AC7" w14:paraId="4654C616"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333D00CF" w14:textId="77777777" w:rsidR="00746B1A" w:rsidRPr="00006AC7" w:rsidRDefault="00746B1A"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46B1A" w:rsidRPr="00006AC7" w14:paraId="60005022" w14:textId="77777777" w:rsidTr="00A112B4">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D401F5F" w14:textId="77777777" w:rsidR="00746B1A" w:rsidRPr="00006AC7" w:rsidRDefault="00746B1A">
            <w:pPr>
              <w:autoSpaceDE w:val="0"/>
              <w:autoSpaceDN w:val="0"/>
              <w:adjustRightInd w:val="0"/>
              <w:spacing w:line="240" w:lineRule="atLeast"/>
              <w:rPr>
                <w:rFonts w:ascii="Livvic" w:hAnsi="Livvic"/>
              </w:rPr>
            </w:pPr>
          </w:p>
        </w:tc>
      </w:tr>
    </w:tbl>
    <w:p w14:paraId="070F1347" w14:textId="77777777" w:rsidR="00746B1A" w:rsidRPr="00006AC7" w:rsidRDefault="00746B1A" w:rsidP="00746B1A">
      <w:pPr>
        <w:pStyle w:val="PvEparagraaf"/>
        <w:spacing w:after="0" w:line="240" w:lineRule="atLeast"/>
        <w:ind w:hanging="425"/>
        <w:rPr>
          <w:rFonts w:ascii="Livvic" w:hAnsi="Livvic"/>
          <w:color w:val="E90707"/>
          <w:sz w:val="18"/>
        </w:rPr>
      </w:pPr>
    </w:p>
    <w:p w14:paraId="5AAAD002" w14:textId="75D7A262" w:rsidR="00746B1A" w:rsidRPr="00006AC7" w:rsidRDefault="008D0766" w:rsidP="00746B1A">
      <w:pPr>
        <w:spacing w:line="240" w:lineRule="atLeast"/>
        <w:ind w:left="567"/>
        <w:rPr>
          <w:rFonts w:ascii="Livvic" w:hAnsi="Livvic"/>
          <w:sz w:val="18"/>
          <w:szCs w:val="18"/>
        </w:rPr>
      </w:pPr>
      <w:r w:rsidRPr="00006AC7">
        <w:rPr>
          <w:rFonts w:ascii="Livvic" w:hAnsi="Livvic"/>
          <w:sz w:val="18"/>
          <w:szCs w:val="18"/>
        </w:rPr>
        <w:t>B</w:t>
      </w:r>
      <w:r w:rsidR="00746B1A" w:rsidRPr="00006AC7">
        <w:rPr>
          <w:rFonts w:ascii="Livvic" w:hAnsi="Livvic"/>
          <w:sz w:val="18"/>
          <w:szCs w:val="18"/>
        </w:rPr>
        <w:t>.</w:t>
      </w:r>
      <w:r w:rsidR="00116177" w:rsidRPr="00006AC7">
        <w:rPr>
          <w:rFonts w:ascii="Livvic" w:hAnsi="Livvic"/>
          <w:sz w:val="18"/>
          <w:szCs w:val="18"/>
        </w:rPr>
        <w:t>09</w:t>
      </w:r>
      <w:r w:rsidR="00854D6E" w:rsidRPr="00006AC7">
        <w:rPr>
          <w:rFonts w:ascii="Livvic" w:hAnsi="Livvic"/>
          <w:sz w:val="18"/>
          <w:szCs w:val="18"/>
        </w:rPr>
        <w:tab/>
      </w:r>
      <w:r w:rsidR="00746B1A" w:rsidRPr="00006AC7">
        <w:rPr>
          <w:rFonts w:ascii="Livvic" w:hAnsi="Livvic"/>
          <w:sz w:val="18"/>
          <w:szCs w:val="18"/>
        </w:rPr>
        <w:t xml:space="preserve">Brandstof en/of energie </w:t>
      </w:r>
      <w:r w:rsidR="00C75791" w:rsidRPr="00006AC7">
        <w:rPr>
          <w:rFonts w:ascii="Livvic" w:hAnsi="Livvic"/>
          <w:sz w:val="18"/>
          <w:szCs w:val="18"/>
        </w:rPr>
        <w:t>Materieel</w:t>
      </w:r>
      <w:r w:rsidR="00746B1A" w:rsidRPr="00006AC7">
        <w:rPr>
          <w:rFonts w:ascii="Livvic" w:hAnsi="Livvic"/>
          <w:sz w:val="18"/>
          <w:szCs w:val="18"/>
        </w:rPr>
        <w:t>:</w:t>
      </w:r>
    </w:p>
    <w:p w14:paraId="65FACE51" w14:textId="63B514D8" w:rsidR="00746B1A" w:rsidRPr="00006AC7" w:rsidRDefault="00746B1A" w:rsidP="00746B1A">
      <w:pPr>
        <w:pStyle w:val="Plattetekst"/>
        <w:spacing w:line="240" w:lineRule="atLeast"/>
        <w:ind w:left="567"/>
        <w:rPr>
          <w:rFonts w:ascii="Livvic" w:hAnsi="Livvic"/>
          <w:szCs w:val="18"/>
          <w:lang w:val="nl-NL"/>
        </w:rPr>
      </w:pPr>
      <w:r w:rsidRPr="00006AC7">
        <w:rPr>
          <w:rFonts w:ascii="Livvic" w:hAnsi="Livvic"/>
          <w:szCs w:val="18"/>
          <w:lang w:val="nl-NL"/>
        </w:rPr>
        <w:t xml:space="preserve">De kosten van brandstof en/of energieverbruik noodzakelijk voor de aandrijving van </w:t>
      </w:r>
      <w:r w:rsidR="0096267A" w:rsidRPr="00006AC7">
        <w:rPr>
          <w:rFonts w:ascii="Livvic" w:hAnsi="Livvic"/>
          <w:szCs w:val="18"/>
          <w:lang w:val="nl-NL"/>
        </w:rPr>
        <w:t>het Materieel</w:t>
      </w:r>
      <w:r w:rsidR="00795FB5" w:rsidRPr="00006AC7">
        <w:rPr>
          <w:rFonts w:ascii="Livvic" w:hAnsi="Livvic"/>
          <w:szCs w:val="18"/>
          <w:lang w:val="nl-NL"/>
        </w:rPr>
        <w:t xml:space="preserve"> (exclusief. gebruiksvergoeding ProRail, zie </w:t>
      </w:r>
      <w:r w:rsidR="0096267A" w:rsidRPr="00006AC7">
        <w:rPr>
          <w:rFonts w:ascii="Livvic" w:hAnsi="Livvic"/>
          <w:szCs w:val="18"/>
          <w:lang w:val="nl-NL"/>
        </w:rPr>
        <w:t>D.01</w:t>
      </w:r>
      <w:r w:rsidR="00795FB5" w:rsidRPr="00006AC7">
        <w:rPr>
          <w:rFonts w:ascii="Livvic" w:hAnsi="Livvic"/>
          <w:szCs w:val="18"/>
          <w:lang w:val="nl-NL"/>
        </w:rPr>
        <w:t>)</w:t>
      </w:r>
      <w:r w:rsidRPr="00006AC7">
        <w:rPr>
          <w:rFonts w:ascii="Livvic" w:hAnsi="Livvic"/>
          <w:szCs w:val="18"/>
          <w:lang w:val="nl-NL"/>
        </w:rPr>
        <w:t>.</w:t>
      </w:r>
    </w:p>
    <w:p w14:paraId="61C9E159" w14:textId="77777777" w:rsidR="00746B1A" w:rsidRPr="00006AC7" w:rsidRDefault="00746B1A" w:rsidP="00746B1A">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746B1A" w:rsidRPr="00006AC7" w14:paraId="0DB664B6"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18D71110" w14:textId="77777777" w:rsidR="00746B1A" w:rsidRPr="00006AC7" w:rsidRDefault="00746B1A"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46B1A" w:rsidRPr="00006AC7" w14:paraId="72B84E95" w14:textId="77777777" w:rsidTr="00A112B4">
        <w:trPr>
          <w:cnfStyle w:val="000000100000" w:firstRow="0" w:lastRow="0" w:firstColumn="0" w:lastColumn="0" w:oddVBand="0" w:evenVBand="0" w:oddHBand="1" w:evenHBand="0" w:firstRowFirstColumn="0" w:firstRowLastColumn="0" w:lastRowFirstColumn="0" w:lastRowLastColumn="0"/>
          <w:trHeight w:val="951"/>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BFF5441" w14:textId="77777777" w:rsidR="00746B1A" w:rsidRPr="00006AC7" w:rsidRDefault="00746B1A">
            <w:pPr>
              <w:autoSpaceDE w:val="0"/>
              <w:autoSpaceDN w:val="0"/>
              <w:adjustRightInd w:val="0"/>
              <w:spacing w:line="240" w:lineRule="atLeast"/>
              <w:rPr>
                <w:rFonts w:ascii="Livvic" w:hAnsi="Livvic"/>
              </w:rPr>
            </w:pPr>
          </w:p>
          <w:p w14:paraId="7010583B" w14:textId="77777777" w:rsidR="0082730A" w:rsidRPr="00006AC7" w:rsidRDefault="0082730A" w:rsidP="0082730A">
            <w:pPr>
              <w:pStyle w:val="Plattetekst"/>
              <w:rPr>
                <w:rFonts w:ascii="Livvic" w:hAnsi="Livvic"/>
                <w:i/>
                <w:iCs/>
                <w:lang w:val="nl-NL"/>
              </w:rPr>
            </w:pPr>
            <w:r w:rsidRPr="00006AC7">
              <w:rPr>
                <w:rFonts w:ascii="Livvic" w:hAnsi="Livvic"/>
                <w:i/>
                <w:iCs/>
                <w:lang w:val="nl-NL"/>
              </w:rPr>
              <w:t>Aanwijzing voor toelichting:</w:t>
            </w:r>
          </w:p>
          <w:p w14:paraId="2E417339" w14:textId="4BA9677D" w:rsidR="00C13ACA" w:rsidRPr="00006AC7" w:rsidRDefault="00C13ACA" w:rsidP="0082730A">
            <w:pPr>
              <w:pStyle w:val="Plattetekst"/>
              <w:numPr>
                <w:ilvl w:val="0"/>
                <w:numId w:val="16"/>
              </w:numPr>
              <w:textAlignment w:val="auto"/>
              <w:rPr>
                <w:rFonts w:ascii="Livvic" w:hAnsi="Livvic"/>
                <w:lang w:val="nl-NL"/>
              </w:rPr>
            </w:pPr>
            <w:r w:rsidRPr="00006AC7">
              <w:rPr>
                <w:rFonts w:ascii="Livvic" w:hAnsi="Livvic"/>
                <w:lang w:val="nl-NL"/>
              </w:rPr>
              <w:t>Aannames voor energieverbruik en brandstof en/of energietarieven</w:t>
            </w:r>
          </w:p>
          <w:p w14:paraId="133B2CE9" w14:textId="77777777" w:rsidR="00C13ACA" w:rsidRPr="00006AC7" w:rsidRDefault="00C13ACA" w:rsidP="00C13ACA">
            <w:pPr>
              <w:pStyle w:val="Plattetekst"/>
              <w:ind w:left="720"/>
              <w:textAlignment w:val="auto"/>
              <w:rPr>
                <w:rFonts w:ascii="Livvic" w:hAnsi="Livvic"/>
                <w:lang w:val="nl-NL"/>
              </w:rPr>
            </w:pPr>
          </w:p>
          <w:p w14:paraId="2942620D" w14:textId="6D608C9D" w:rsidR="0082730A" w:rsidRPr="00006AC7" w:rsidRDefault="0082730A">
            <w:pPr>
              <w:autoSpaceDE w:val="0"/>
              <w:autoSpaceDN w:val="0"/>
              <w:adjustRightInd w:val="0"/>
              <w:spacing w:line="240" w:lineRule="atLeast"/>
              <w:rPr>
                <w:rFonts w:ascii="Livvic" w:hAnsi="Livvic"/>
              </w:rPr>
            </w:pPr>
          </w:p>
        </w:tc>
      </w:tr>
    </w:tbl>
    <w:p w14:paraId="23AB9D5F" w14:textId="77777777" w:rsidR="00746B1A" w:rsidRPr="00006AC7" w:rsidRDefault="00746B1A" w:rsidP="00746B1A">
      <w:pPr>
        <w:pStyle w:val="PvEparagraaf"/>
        <w:spacing w:after="0" w:line="240" w:lineRule="atLeast"/>
        <w:ind w:hanging="425"/>
        <w:rPr>
          <w:rFonts w:ascii="Livvic" w:hAnsi="Livvic"/>
          <w:color w:val="E90707"/>
          <w:sz w:val="18"/>
        </w:rPr>
      </w:pPr>
    </w:p>
    <w:p w14:paraId="4CFA6664" w14:textId="23735FBF" w:rsidR="00746B1A" w:rsidRPr="00006AC7" w:rsidRDefault="008D0766" w:rsidP="00746B1A">
      <w:pPr>
        <w:spacing w:line="240" w:lineRule="atLeast"/>
        <w:ind w:left="567"/>
        <w:rPr>
          <w:rFonts w:ascii="Livvic" w:hAnsi="Livvic"/>
          <w:sz w:val="18"/>
          <w:szCs w:val="18"/>
        </w:rPr>
      </w:pPr>
      <w:r w:rsidRPr="00006AC7">
        <w:rPr>
          <w:rFonts w:ascii="Livvic" w:hAnsi="Livvic"/>
          <w:sz w:val="18"/>
          <w:szCs w:val="18"/>
        </w:rPr>
        <w:t>B</w:t>
      </w:r>
      <w:r w:rsidR="00746B1A" w:rsidRPr="00006AC7">
        <w:rPr>
          <w:rFonts w:ascii="Livvic" w:hAnsi="Livvic"/>
          <w:sz w:val="18"/>
          <w:szCs w:val="18"/>
        </w:rPr>
        <w:t>.1</w:t>
      </w:r>
      <w:r w:rsidR="00116177" w:rsidRPr="00006AC7">
        <w:rPr>
          <w:rFonts w:ascii="Livvic" w:hAnsi="Livvic"/>
          <w:sz w:val="18"/>
          <w:szCs w:val="18"/>
        </w:rPr>
        <w:t>0</w:t>
      </w:r>
      <w:r w:rsidR="00746B1A" w:rsidRPr="00006AC7">
        <w:rPr>
          <w:rFonts w:ascii="Livvic" w:hAnsi="Livvic"/>
          <w:sz w:val="18"/>
          <w:szCs w:val="18"/>
        </w:rPr>
        <w:tab/>
        <w:t xml:space="preserve">Certificaten </w:t>
      </w:r>
      <w:r w:rsidR="00C12563" w:rsidRPr="00006AC7">
        <w:rPr>
          <w:rFonts w:ascii="Livvic" w:hAnsi="Livvic"/>
          <w:sz w:val="18"/>
          <w:szCs w:val="18"/>
        </w:rPr>
        <w:t xml:space="preserve">/ </w:t>
      </w:r>
      <w:r w:rsidR="00765D35" w:rsidRPr="00006AC7">
        <w:rPr>
          <w:rFonts w:ascii="Livvic" w:hAnsi="Livvic"/>
          <w:sz w:val="18"/>
          <w:szCs w:val="18"/>
        </w:rPr>
        <w:t xml:space="preserve">keuringen </w:t>
      </w:r>
      <w:r w:rsidR="0096267A" w:rsidRPr="00006AC7">
        <w:rPr>
          <w:rFonts w:ascii="Livvic" w:hAnsi="Livvic"/>
          <w:sz w:val="18"/>
          <w:szCs w:val="18"/>
        </w:rPr>
        <w:t>Materieel</w:t>
      </w:r>
      <w:r w:rsidR="00746B1A" w:rsidRPr="00006AC7">
        <w:rPr>
          <w:rFonts w:ascii="Livvic" w:hAnsi="Livvic"/>
          <w:sz w:val="18"/>
          <w:szCs w:val="18"/>
        </w:rPr>
        <w:t xml:space="preserve"> :</w:t>
      </w:r>
    </w:p>
    <w:p w14:paraId="3D36E37E" w14:textId="0AFB079D" w:rsidR="00746B1A" w:rsidRPr="00006AC7" w:rsidRDefault="00C12563" w:rsidP="00C12563">
      <w:pPr>
        <w:pStyle w:val="Plattetekst"/>
        <w:spacing w:line="240" w:lineRule="atLeast"/>
        <w:ind w:left="567"/>
        <w:rPr>
          <w:rFonts w:ascii="Livvic" w:hAnsi="Livvic"/>
          <w:szCs w:val="18"/>
          <w:lang w:val="nl-NL"/>
        </w:rPr>
      </w:pPr>
      <w:r w:rsidRPr="00006AC7">
        <w:rPr>
          <w:rFonts w:ascii="Livvic" w:hAnsi="Livvic"/>
          <w:szCs w:val="18"/>
          <w:lang w:val="nl-NL"/>
        </w:rPr>
        <w:t xml:space="preserve">De kosten voor het verkrijgen van certificaten </w:t>
      </w:r>
      <w:r w:rsidR="00765D35" w:rsidRPr="00006AC7">
        <w:rPr>
          <w:rFonts w:ascii="Livvic" w:hAnsi="Livvic"/>
          <w:szCs w:val="18"/>
          <w:lang w:val="nl-NL"/>
        </w:rPr>
        <w:t>(</w:t>
      </w:r>
      <w:r w:rsidRPr="00006AC7">
        <w:rPr>
          <w:rFonts w:ascii="Livvic" w:hAnsi="Livvic"/>
          <w:szCs w:val="18"/>
          <w:lang w:val="nl-NL"/>
        </w:rPr>
        <w:t>en/of vergunningen</w:t>
      </w:r>
      <w:r w:rsidR="00765D35" w:rsidRPr="00006AC7">
        <w:rPr>
          <w:rFonts w:ascii="Livvic" w:hAnsi="Livvic"/>
          <w:szCs w:val="18"/>
          <w:lang w:val="nl-NL"/>
        </w:rPr>
        <w:t>)</w:t>
      </w:r>
      <w:r w:rsidRPr="00006AC7">
        <w:rPr>
          <w:rFonts w:ascii="Livvic" w:hAnsi="Livvic"/>
          <w:szCs w:val="18"/>
          <w:lang w:val="nl-NL"/>
        </w:rPr>
        <w:t xml:space="preserve"> van instanties (bijvoorbeeld: Europees Spoorwegbureau, Inspectie Leefomgeving en Transport) en het (laten) uitvoeren van (periodieke) keuringen </w:t>
      </w:r>
      <w:r w:rsidR="00765D35" w:rsidRPr="00006AC7">
        <w:rPr>
          <w:rFonts w:ascii="Livvic" w:hAnsi="Livvic"/>
          <w:szCs w:val="18"/>
          <w:lang w:val="nl-NL"/>
        </w:rPr>
        <w:t>(</w:t>
      </w:r>
      <w:r w:rsidRPr="00006AC7">
        <w:rPr>
          <w:rFonts w:ascii="Livvic" w:hAnsi="Livvic"/>
          <w:szCs w:val="18"/>
          <w:lang w:val="nl-NL"/>
        </w:rPr>
        <w:t>en inspecties</w:t>
      </w:r>
      <w:r w:rsidR="00765D35" w:rsidRPr="00006AC7">
        <w:rPr>
          <w:rFonts w:ascii="Livvic" w:hAnsi="Livvic"/>
          <w:szCs w:val="18"/>
          <w:lang w:val="nl-NL"/>
        </w:rPr>
        <w:t>)</w:t>
      </w:r>
      <w:r w:rsidRPr="00006AC7">
        <w:rPr>
          <w:rFonts w:ascii="Livvic" w:hAnsi="Livvic"/>
          <w:szCs w:val="18"/>
          <w:lang w:val="nl-NL"/>
        </w:rPr>
        <w:t xml:space="preserve"> bij onderaannemers, voor toelating van </w:t>
      </w:r>
      <w:r w:rsidR="0096267A" w:rsidRPr="00006AC7">
        <w:rPr>
          <w:rFonts w:ascii="Livvic" w:hAnsi="Livvic"/>
          <w:szCs w:val="18"/>
          <w:lang w:val="nl-NL"/>
        </w:rPr>
        <w:t>het Materieel.</w:t>
      </w:r>
    </w:p>
    <w:p w14:paraId="7DC23874" w14:textId="77777777" w:rsidR="00746B1A" w:rsidRPr="00006AC7" w:rsidRDefault="00746B1A" w:rsidP="00746B1A">
      <w:pPr>
        <w:pStyle w:val="PvEparagraaf"/>
        <w:spacing w:after="0" w:line="240" w:lineRule="atLeast"/>
        <w:ind w:hanging="425"/>
        <w:rPr>
          <w:rFonts w:ascii="Livvic" w:hAnsi="Livvic"/>
          <w:color w:val="E90707"/>
        </w:rPr>
      </w:pPr>
    </w:p>
    <w:tbl>
      <w:tblPr>
        <w:tblStyle w:val="Twente-ZHO-2"/>
        <w:tblW w:w="8490" w:type="dxa"/>
        <w:tblLayout w:type="fixed"/>
        <w:tblLook w:val="04A0" w:firstRow="1" w:lastRow="0" w:firstColumn="1" w:lastColumn="0" w:noHBand="0" w:noVBand="1"/>
      </w:tblPr>
      <w:tblGrid>
        <w:gridCol w:w="8490"/>
      </w:tblGrid>
      <w:tr w:rsidR="00746B1A" w:rsidRPr="00006AC7" w14:paraId="6043769D"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shd w:val="clear" w:color="auto" w:fill="00965E"/>
            <w:hideMark/>
          </w:tcPr>
          <w:p w14:paraId="1EFCB89F" w14:textId="77777777" w:rsidR="00746B1A" w:rsidRPr="00006AC7" w:rsidRDefault="00746B1A"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46B1A" w:rsidRPr="00006AC7" w14:paraId="4D5E6AA8" w14:textId="77777777" w:rsidTr="00A112B4">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hideMark/>
          </w:tcPr>
          <w:p w14:paraId="27826F28" w14:textId="77777777" w:rsidR="00C12563" w:rsidRPr="00006AC7" w:rsidRDefault="00C12563" w:rsidP="00C12563">
            <w:pPr>
              <w:pStyle w:val="Plattetekst"/>
              <w:rPr>
                <w:rFonts w:ascii="Livvic" w:hAnsi="Livvic"/>
                <w:i/>
                <w:iCs/>
                <w:lang w:val="nl-NL"/>
              </w:rPr>
            </w:pPr>
          </w:p>
          <w:p w14:paraId="0CAA0D84" w14:textId="54504C0D" w:rsidR="00C12563" w:rsidRPr="00006AC7" w:rsidRDefault="00C12563" w:rsidP="00C12563">
            <w:pPr>
              <w:pStyle w:val="Plattetekst"/>
              <w:rPr>
                <w:rFonts w:ascii="Livvic" w:hAnsi="Livvic"/>
                <w:i/>
                <w:iCs/>
                <w:lang w:val="nl-NL"/>
              </w:rPr>
            </w:pPr>
            <w:r w:rsidRPr="00006AC7">
              <w:rPr>
                <w:rFonts w:ascii="Livvic" w:hAnsi="Livvic"/>
                <w:i/>
                <w:iCs/>
                <w:lang w:val="nl-NL"/>
              </w:rPr>
              <w:t>Aanwijzing voor toelichting:</w:t>
            </w:r>
          </w:p>
          <w:p w14:paraId="5C113974" w14:textId="337A9199" w:rsidR="00746B1A" w:rsidRPr="00006AC7" w:rsidRDefault="00C12563" w:rsidP="0082730A">
            <w:pPr>
              <w:pStyle w:val="Plattetekst"/>
              <w:numPr>
                <w:ilvl w:val="0"/>
                <w:numId w:val="15"/>
              </w:numPr>
              <w:textAlignment w:val="auto"/>
              <w:rPr>
                <w:rFonts w:ascii="Livvic" w:hAnsi="Livvic"/>
              </w:rPr>
            </w:pPr>
            <w:r w:rsidRPr="00006AC7">
              <w:rPr>
                <w:rFonts w:ascii="Livvic" w:hAnsi="Livvic"/>
              </w:rPr>
              <w:t>Type</w:t>
            </w:r>
            <w:r w:rsidR="0082730A" w:rsidRPr="00006AC7">
              <w:rPr>
                <w:rFonts w:ascii="Livvic" w:hAnsi="Livvic"/>
              </w:rPr>
              <w:t>,</w:t>
            </w:r>
            <w:r w:rsidRPr="00006AC7">
              <w:rPr>
                <w:rFonts w:ascii="Livvic" w:hAnsi="Livvic"/>
              </w:rPr>
              <w:t xml:space="preserve"> frequenties </w:t>
            </w:r>
            <w:r w:rsidR="0082730A" w:rsidRPr="00006AC7">
              <w:rPr>
                <w:rFonts w:ascii="Livvic" w:hAnsi="Livvic"/>
              </w:rPr>
              <w:t>en gemoeide kosten van de verschillende keuringen en inspecties.</w:t>
            </w:r>
          </w:p>
          <w:p w14:paraId="00306C2F" w14:textId="77777777" w:rsidR="0082730A" w:rsidRPr="00006AC7" w:rsidRDefault="0082730A" w:rsidP="0082730A">
            <w:pPr>
              <w:pStyle w:val="Plattetekst"/>
              <w:ind w:left="720"/>
              <w:textAlignment w:val="auto"/>
              <w:rPr>
                <w:rFonts w:ascii="Livvic" w:hAnsi="Livvic"/>
              </w:rPr>
            </w:pPr>
          </w:p>
          <w:p w14:paraId="172A507C" w14:textId="709D429B" w:rsidR="00C12563" w:rsidRPr="00006AC7" w:rsidRDefault="00C12563" w:rsidP="00C12563">
            <w:pPr>
              <w:pStyle w:val="Plattetekst"/>
              <w:ind w:left="720"/>
              <w:textAlignment w:val="auto"/>
              <w:rPr>
                <w:rFonts w:ascii="Livvic" w:hAnsi="Livvic"/>
              </w:rPr>
            </w:pPr>
          </w:p>
        </w:tc>
      </w:tr>
    </w:tbl>
    <w:p w14:paraId="3A2E7F0E" w14:textId="77777777" w:rsidR="00746B1A" w:rsidRPr="00006AC7" w:rsidRDefault="00746B1A" w:rsidP="00746B1A">
      <w:pPr>
        <w:pStyle w:val="PvEparagraaf"/>
        <w:spacing w:after="0" w:line="240" w:lineRule="atLeast"/>
        <w:ind w:hanging="425"/>
        <w:rPr>
          <w:rFonts w:ascii="Livvic" w:hAnsi="Livvic"/>
          <w:color w:val="E90707"/>
          <w:sz w:val="18"/>
        </w:rPr>
      </w:pPr>
    </w:p>
    <w:p w14:paraId="40D6B960" w14:textId="77777777" w:rsidR="00746B1A" w:rsidRPr="00006AC7" w:rsidRDefault="00746B1A" w:rsidP="00746B1A">
      <w:pPr>
        <w:pStyle w:val="PvEparagraaf"/>
        <w:spacing w:after="0" w:line="240" w:lineRule="atLeast"/>
        <w:ind w:left="0"/>
        <w:rPr>
          <w:rFonts w:ascii="Livvic" w:hAnsi="Livvic"/>
          <w:color w:val="E90707"/>
          <w:sz w:val="18"/>
        </w:rPr>
      </w:pPr>
    </w:p>
    <w:p w14:paraId="498AFA1C" w14:textId="34F55351" w:rsidR="00746B1A" w:rsidRPr="00006AC7" w:rsidRDefault="008D0766" w:rsidP="00746B1A">
      <w:pPr>
        <w:pStyle w:val="PvEparagraaf"/>
        <w:spacing w:after="0" w:line="240" w:lineRule="atLeast"/>
        <w:ind w:hanging="567"/>
        <w:rPr>
          <w:rFonts w:ascii="Livvic" w:hAnsi="Livvic"/>
          <w:b/>
          <w:bCs/>
          <w:color w:val="00965E"/>
        </w:rPr>
      </w:pPr>
      <w:bookmarkStart w:id="5" w:name="_Toc238718911"/>
      <w:r w:rsidRPr="00006AC7">
        <w:rPr>
          <w:rFonts w:ascii="Livvic" w:hAnsi="Livvic"/>
          <w:b/>
          <w:bCs/>
          <w:color w:val="00965E"/>
        </w:rPr>
        <w:t>C</w:t>
      </w:r>
      <w:r w:rsidR="00746B1A" w:rsidRPr="00006AC7">
        <w:rPr>
          <w:rFonts w:ascii="Livvic" w:hAnsi="Livvic"/>
          <w:b/>
          <w:bCs/>
          <w:color w:val="00965E"/>
        </w:rPr>
        <w:tab/>
      </w:r>
      <w:r w:rsidR="00746B1A" w:rsidRPr="00006AC7">
        <w:rPr>
          <w:rFonts w:ascii="Livvic" w:hAnsi="Livvic"/>
          <w:b/>
          <w:bCs/>
          <w:color w:val="00965E"/>
        </w:rPr>
        <w:tab/>
        <w:t>Inhuur</w:t>
      </w:r>
      <w:bookmarkEnd w:id="5"/>
    </w:p>
    <w:p w14:paraId="271DFF8A" w14:textId="77777777" w:rsidR="00196C25" w:rsidRPr="00006AC7" w:rsidRDefault="00196C25" w:rsidP="005547FD">
      <w:pPr>
        <w:spacing w:line="240" w:lineRule="atLeast"/>
        <w:ind w:left="567"/>
        <w:rPr>
          <w:rFonts w:ascii="Livvic" w:hAnsi="Livvic"/>
          <w:sz w:val="18"/>
          <w:szCs w:val="18"/>
        </w:rPr>
      </w:pPr>
    </w:p>
    <w:p w14:paraId="2A85D0EE" w14:textId="4A778A59" w:rsidR="00746B1A" w:rsidRPr="00006AC7" w:rsidRDefault="000E33DE" w:rsidP="00746B1A">
      <w:pPr>
        <w:spacing w:line="240" w:lineRule="atLeast"/>
        <w:ind w:left="567"/>
        <w:rPr>
          <w:rFonts w:ascii="Livvic" w:hAnsi="Livvic"/>
          <w:sz w:val="18"/>
          <w:szCs w:val="18"/>
        </w:rPr>
      </w:pPr>
      <w:r w:rsidRPr="00006AC7">
        <w:rPr>
          <w:rFonts w:ascii="Livvic" w:hAnsi="Livvic"/>
          <w:sz w:val="18"/>
          <w:szCs w:val="18"/>
        </w:rPr>
        <w:t>C</w:t>
      </w:r>
      <w:r w:rsidR="00746B1A" w:rsidRPr="00006AC7">
        <w:rPr>
          <w:rFonts w:ascii="Livvic" w:hAnsi="Livvic"/>
          <w:sz w:val="18"/>
          <w:szCs w:val="18"/>
        </w:rPr>
        <w:t>.0</w:t>
      </w:r>
      <w:r w:rsidR="008D0766" w:rsidRPr="00006AC7">
        <w:rPr>
          <w:rFonts w:ascii="Livvic" w:hAnsi="Livvic"/>
          <w:sz w:val="18"/>
          <w:szCs w:val="18"/>
        </w:rPr>
        <w:t>1</w:t>
      </w:r>
      <w:r w:rsidR="00746B1A" w:rsidRPr="00006AC7">
        <w:rPr>
          <w:rFonts w:ascii="Livvic" w:hAnsi="Livvic"/>
          <w:sz w:val="18"/>
          <w:szCs w:val="18"/>
        </w:rPr>
        <w:tab/>
        <w:t xml:space="preserve">Inhuurkosten </w:t>
      </w:r>
      <w:proofErr w:type="spellStart"/>
      <w:r w:rsidR="0039577D" w:rsidRPr="00006AC7">
        <w:rPr>
          <w:rFonts w:ascii="Livvic" w:hAnsi="Livvic"/>
          <w:sz w:val="18"/>
          <w:szCs w:val="18"/>
        </w:rPr>
        <w:t>T</w:t>
      </w:r>
      <w:r w:rsidRPr="00006AC7">
        <w:rPr>
          <w:rFonts w:ascii="Livvic" w:hAnsi="Livvic"/>
          <w:sz w:val="18"/>
          <w:szCs w:val="18"/>
        </w:rPr>
        <w:t>reinvervangend</w:t>
      </w:r>
      <w:proofErr w:type="spellEnd"/>
      <w:r w:rsidRPr="00006AC7">
        <w:rPr>
          <w:rFonts w:ascii="Livvic" w:hAnsi="Livvic"/>
          <w:sz w:val="18"/>
          <w:szCs w:val="18"/>
        </w:rPr>
        <w:t xml:space="preserve"> vervoer</w:t>
      </w:r>
    </w:p>
    <w:p w14:paraId="6AACF727" w14:textId="1536C1D1" w:rsidR="00746B1A" w:rsidRPr="00006AC7" w:rsidRDefault="00746B1A" w:rsidP="00746B1A">
      <w:pPr>
        <w:pStyle w:val="Plattetekst"/>
        <w:spacing w:line="240" w:lineRule="atLeast"/>
        <w:ind w:left="567"/>
        <w:rPr>
          <w:rFonts w:ascii="Livvic" w:hAnsi="Livvic"/>
          <w:szCs w:val="18"/>
          <w:lang w:val="nl-NL"/>
        </w:rPr>
      </w:pPr>
      <w:r w:rsidRPr="00006AC7">
        <w:rPr>
          <w:rFonts w:ascii="Livvic" w:hAnsi="Livvic"/>
          <w:szCs w:val="18"/>
          <w:lang w:val="nl-NL"/>
        </w:rPr>
        <w:t xml:space="preserve">De kosten voor het inhuren van </w:t>
      </w:r>
      <w:r w:rsidR="00A53A56" w:rsidRPr="00006AC7">
        <w:rPr>
          <w:rFonts w:ascii="Livvic" w:hAnsi="Livvic"/>
          <w:szCs w:val="18"/>
          <w:lang w:val="nl-NL"/>
        </w:rPr>
        <w:t>B</w:t>
      </w:r>
      <w:r w:rsidR="00263F92" w:rsidRPr="00006AC7">
        <w:rPr>
          <w:rFonts w:ascii="Livvic" w:hAnsi="Livvic"/>
          <w:szCs w:val="18"/>
          <w:lang w:val="nl-NL"/>
        </w:rPr>
        <w:t>ussen</w:t>
      </w:r>
      <w:r w:rsidRPr="00006AC7">
        <w:rPr>
          <w:rFonts w:ascii="Livvic" w:hAnsi="Livvic"/>
          <w:szCs w:val="18"/>
          <w:lang w:val="nl-NL"/>
        </w:rPr>
        <w:t xml:space="preserve"> (incl. personeelskosten) bij onderaannemers</w:t>
      </w:r>
      <w:r w:rsidR="00EC12FC" w:rsidRPr="00006AC7">
        <w:rPr>
          <w:rFonts w:ascii="Livvic" w:hAnsi="Livvic"/>
          <w:szCs w:val="18"/>
          <w:lang w:val="nl-NL"/>
        </w:rPr>
        <w:t xml:space="preserve">. </w:t>
      </w:r>
      <w:r w:rsidR="00EC12FC" w:rsidRPr="00006AC7">
        <w:rPr>
          <w:rFonts w:ascii="Livvic" w:hAnsi="Livvic"/>
          <w:szCs w:val="18"/>
          <w:u w:val="single"/>
          <w:lang w:val="nl-NL"/>
        </w:rPr>
        <w:t>exclusief</w:t>
      </w:r>
      <w:r w:rsidR="00EC12FC" w:rsidRPr="00006AC7">
        <w:rPr>
          <w:rFonts w:ascii="Livvic" w:hAnsi="Livvic"/>
          <w:szCs w:val="18"/>
          <w:lang w:val="nl-NL"/>
        </w:rPr>
        <w:t xml:space="preserve"> de </w:t>
      </w:r>
      <w:r w:rsidR="00F55E48" w:rsidRPr="00006AC7">
        <w:rPr>
          <w:rFonts w:ascii="Livvic" w:hAnsi="Livvic"/>
          <w:szCs w:val="18"/>
          <w:lang w:val="nl-NL"/>
        </w:rPr>
        <w:t xml:space="preserve">kosten </w:t>
      </w:r>
      <w:r w:rsidR="00EC12FC" w:rsidRPr="00006AC7">
        <w:rPr>
          <w:rFonts w:ascii="Livvic" w:hAnsi="Livvic"/>
          <w:szCs w:val="18"/>
          <w:lang w:val="nl-NL"/>
        </w:rPr>
        <w:t xml:space="preserve">optie </w:t>
      </w:r>
      <w:proofErr w:type="spellStart"/>
      <w:r w:rsidR="00B95A42" w:rsidRPr="00006AC7">
        <w:rPr>
          <w:rFonts w:ascii="Livvic" w:hAnsi="Livvic"/>
          <w:szCs w:val="18"/>
          <w:lang w:val="nl-NL"/>
        </w:rPr>
        <w:t>T</w:t>
      </w:r>
      <w:r w:rsidR="00EC12FC" w:rsidRPr="00006AC7">
        <w:rPr>
          <w:rFonts w:ascii="Livvic" w:hAnsi="Livvic"/>
          <w:szCs w:val="18"/>
          <w:lang w:val="nl-NL"/>
        </w:rPr>
        <w:t>reinvervangend</w:t>
      </w:r>
      <w:proofErr w:type="spellEnd"/>
      <w:r w:rsidR="00EC12FC" w:rsidRPr="00006AC7">
        <w:rPr>
          <w:rFonts w:ascii="Livvic" w:hAnsi="Livvic"/>
          <w:szCs w:val="18"/>
          <w:lang w:val="nl-NL"/>
        </w:rPr>
        <w:t xml:space="preserve"> vervoer </w:t>
      </w:r>
      <w:r w:rsidR="00B95A42" w:rsidRPr="00006AC7">
        <w:rPr>
          <w:rFonts w:ascii="Livvic" w:hAnsi="Livvic"/>
          <w:szCs w:val="18"/>
          <w:lang w:val="nl-NL"/>
        </w:rPr>
        <w:t>tijdens de voorgenomen elektrificatie</w:t>
      </w:r>
      <w:r w:rsidRPr="00006AC7">
        <w:rPr>
          <w:rFonts w:ascii="Livvic" w:hAnsi="Livvic"/>
          <w:szCs w:val="18"/>
          <w:lang w:val="nl-NL"/>
        </w:rPr>
        <w:t>. Eventuele investeringen in bijvoorbeeld apparatuur, welke niet zijn inbegrepen in het inhuurtarief, kunnen afzonderlijk gespecificeerd worden in B.01.</w:t>
      </w:r>
    </w:p>
    <w:p w14:paraId="089271F5" w14:textId="77777777" w:rsidR="00746B1A" w:rsidRPr="00006AC7" w:rsidRDefault="00746B1A" w:rsidP="00746B1A">
      <w:pPr>
        <w:pStyle w:val="PvEparagraaf"/>
        <w:spacing w:after="0" w:line="240" w:lineRule="atLeast"/>
        <w:ind w:hanging="425"/>
        <w:rPr>
          <w:rFonts w:ascii="Livvic" w:hAnsi="Livvic"/>
          <w:color w:val="E90707"/>
        </w:rPr>
      </w:pPr>
    </w:p>
    <w:tbl>
      <w:tblPr>
        <w:tblStyle w:val="Twente-ZHO-2"/>
        <w:tblW w:w="8490" w:type="dxa"/>
        <w:tblLayout w:type="fixed"/>
        <w:tblLook w:val="04A0" w:firstRow="1" w:lastRow="0" w:firstColumn="1" w:lastColumn="0" w:noHBand="0" w:noVBand="1"/>
      </w:tblPr>
      <w:tblGrid>
        <w:gridCol w:w="8490"/>
      </w:tblGrid>
      <w:tr w:rsidR="00746B1A" w:rsidRPr="00006AC7" w14:paraId="77EBEA3A"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bottom w:val="single" w:sz="4" w:space="0" w:color="00965E"/>
            </w:tcBorders>
            <w:shd w:val="clear" w:color="auto" w:fill="00965E"/>
            <w:hideMark/>
          </w:tcPr>
          <w:p w14:paraId="752A6EDC" w14:textId="77777777" w:rsidR="00746B1A" w:rsidRPr="00006AC7" w:rsidRDefault="00746B1A"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746B1A" w:rsidRPr="00006AC7" w14:paraId="107581A2" w14:textId="77777777" w:rsidTr="00A112B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hideMark/>
          </w:tcPr>
          <w:p w14:paraId="374D5029" w14:textId="77777777" w:rsidR="00746B1A" w:rsidRPr="00006AC7" w:rsidRDefault="00746B1A">
            <w:pPr>
              <w:autoSpaceDE w:val="0"/>
              <w:autoSpaceDN w:val="0"/>
              <w:adjustRightInd w:val="0"/>
              <w:spacing w:line="240" w:lineRule="atLeast"/>
              <w:rPr>
                <w:rFonts w:ascii="Livvic" w:hAnsi="Livvic"/>
              </w:rPr>
            </w:pPr>
          </w:p>
          <w:p w14:paraId="30859A19" w14:textId="74E604A6" w:rsidR="00A30C16" w:rsidRPr="00006AC7" w:rsidRDefault="00A30C16">
            <w:pPr>
              <w:autoSpaceDE w:val="0"/>
              <w:autoSpaceDN w:val="0"/>
              <w:adjustRightInd w:val="0"/>
              <w:spacing w:line="240" w:lineRule="atLeast"/>
              <w:rPr>
                <w:rFonts w:ascii="Livvic" w:hAnsi="Livvic"/>
              </w:rPr>
            </w:pPr>
          </w:p>
        </w:tc>
      </w:tr>
    </w:tbl>
    <w:p w14:paraId="06FAE172" w14:textId="77777777" w:rsidR="00746B1A" w:rsidRPr="00006AC7" w:rsidRDefault="00746B1A" w:rsidP="00746B1A">
      <w:pPr>
        <w:pStyle w:val="PvEparagraaf"/>
        <w:spacing w:after="0" w:line="240" w:lineRule="atLeast"/>
        <w:ind w:hanging="425"/>
        <w:rPr>
          <w:rFonts w:ascii="Livvic" w:hAnsi="Livvic"/>
          <w:color w:val="E90707"/>
          <w:sz w:val="18"/>
        </w:rPr>
      </w:pPr>
    </w:p>
    <w:p w14:paraId="5B69F3B6" w14:textId="1041C700" w:rsidR="000D2A81" w:rsidRPr="00006AC7" w:rsidRDefault="000D2A81" w:rsidP="000D2A81">
      <w:pPr>
        <w:pStyle w:val="PvEparagraaf"/>
        <w:spacing w:after="0" w:line="240" w:lineRule="atLeast"/>
        <w:ind w:hanging="567"/>
        <w:rPr>
          <w:rFonts w:ascii="Livvic" w:hAnsi="Livvic"/>
          <w:b/>
          <w:bCs/>
          <w:color w:val="00965E"/>
        </w:rPr>
      </w:pPr>
      <w:bookmarkStart w:id="6" w:name="_Toc238718912"/>
      <w:r w:rsidRPr="00006AC7">
        <w:rPr>
          <w:rFonts w:ascii="Livvic" w:hAnsi="Livvic"/>
          <w:b/>
          <w:bCs/>
          <w:color w:val="00965E"/>
        </w:rPr>
        <w:t>D</w:t>
      </w:r>
      <w:r w:rsidRPr="00006AC7">
        <w:rPr>
          <w:rFonts w:ascii="Livvic" w:hAnsi="Livvic"/>
          <w:b/>
          <w:bCs/>
          <w:color w:val="00965E"/>
        </w:rPr>
        <w:tab/>
      </w:r>
      <w:r w:rsidRPr="00006AC7">
        <w:rPr>
          <w:rFonts w:ascii="Livvic" w:hAnsi="Livvic"/>
          <w:b/>
          <w:bCs/>
          <w:color w:val="00965E"/>
        </w:rPr>
        <w:tab/>
        <w:t>Gebruiksvergoeding ProRail</w:t>
      </w:r>
      <w:bookmarkEnd w:id="6"/>
    </w:p>
    <w:p w14:paraId="3E13956D" w14:textId="77777777" w:rsidR="000D2A81" w:rsidRPr="00006AC7" w:rsidRDefault="000D2A81">
      <w:pPr>
        <w:rPr>
          <w:rFonts w:ascii="Livvic" w:hAnsi="Livvic"/>
          <w:b/>
          <w:bCs/>
          <w:color w:val="E90707"/>
        </w:rPr>
      </w:pPr>
    </w:p>
    <w:p w14:paraId="10583E15" w14:textId="26760D0C" w:rsidR="000D2A81" w:rsidRPr="00006AC7" w:rsidRDefault="000D2A81" w:rsidP="000D2A81">
      <w:pPr>
        <w:spacing w:line="240" w:lineRule="atLeast"/>
        <w:ind w:left="567"/>
        <w:rPr>
          <w:rFonts w:ascii="Livvic" w:hAnsi="Livvic"/>
          <w:sz w:val="18"/>
          <w:szCs w:val="18"/>
        </w:rPr>
      </w:pPr>
      <w:r w:rsidRPr="00006AC7">
        <w:rPr>
          <w:rFonts w:ascii="Livvic" w:hAnsi="Livvic"/>
          <w:sz w:val="18"/>
          <w:szCs w:val="18"/>
        </w:rPr>
        <w:t>D.01</w:t>
      </w:r>
      <w:r w:rsidRPr="00006AC7">
        <w:rPr>
          <w:rFonts w:ascii="Livvic" w:hAnsi="Livvic"/>
          <w:sz w:val="18"/>
          <w:szCs w:val="18"/>
        </w:rPr>
        <w:tab/>
        <w:t>Gebruiksvergoeding</w:t>
      </w:r>
      <w:r w:rsidR="00E26194" w:rsidRPr="00006AC7">
        <w:rPr>
          <w:rFonts w:ascii="Livvic" w:hAnsi="Livvic"/>
          <w:sz w:val="18"/>
          <w:szCs w:val="18"/>
        </w:rPr>
        <w:t xml:space="preserve"> ZHO </w:t>
      </w:r>
      <w:r w:rsidRPr="00006AC7">
        <w:rPr>
          <w:rFonts w:ascii="Livvic" w:hAnsi="Livvic"/>
          <w:sz w:val="18"/>
          <w:szCs w:val="18"/>
        </w:rPr>
        <w:t>:</w:t>
      </w:r>
    </w:p>
    <w:p w14:paraId="24526A0C" w14:textId="579AFF8F" w:rsidR="000D2A81" w:rsidRPr="00006AC7" w:rsidRDefault="000D2A81" w:rsidP="000D2A81">
      <w:pPr>
        <w:pStyle w:val="Plattetekst"/>
        <w:spacing w:line="240" w:lineRule="atLeast"/>
        <w:ind w:left="567"/>
        <w:rPr>
          <w:rFonts w:ascii="Livvic" w:hAnsi="Livvic"/>
          <w:szCs w:val="18"/>
          <w:lang w:val="nl-NL"/>
        </w:rPr>
      </w:pPr>
      <w:r w:rsidRPr="00006AC7">
        <w:rPr>
          <w:rFonts w:ascii="Livvic" w:hAnsi="Livvic"/>
          <w:szCs w:val="18"/>
          <w:lang w:val="nl-NL"/>
        </w:rPr>
        <w:t>De aan ProRail te betalen vergoeding</w:t>
      </w:r>
      <w:r w:rsidRPr="00006AC7">
        <w:rPr>
          <w:rFonts w:ascii="Livvic" w:hAnsi="Livvic"/>
        </w:rPr>
        <w:t xml:space="preserve"> </w:t>
      </w:r>
      <w:r w:rsidRPr="00006AC7">
        <w:rPr>
          <w:rFonts w:ascii="Livvic" w:hAnsi="Livvic"/>
          <w:szCs w:val="18"/>
          <w:lang w:val="nl-NL"/>
        </w:rPr>
        <w:t>voor het gebruik van spoorvoorzieningen (</w:t>
      </w:r>
      <w:r w:rsidRPr="00006AC7">
        <w:rPr>
          <w:rFonts w:ascii="Livvic" w:hAnsi="Livvic"/>
          <w:color w:val="2C2A3B"/>
          <w:shd w:val="clear" w:color="auto" w:fill="FFFFFF"/>
        </w:rPr>
        <w:t>rails, bovenleidingen, perrons en opstel- en rangeervoorzieningen</w:t>
      </w:r>
      <w:r w:rsidRPr="00006AC7">
        <w:rPr>
          <w:rFonts w:ascii="Livvic" w:hAnsi="Livvic"/>
          <w:szCs w:val="18"/>
        </w:rPr>
        <w:t>)</w:t>
      </w:r>
      <w:r w:rsidR="000920C0" w:rsidRPr="00006AC7">
        <w:rPr>
          <w:rFonts w:ascii="Livvic" w:hAnsi="Livvic"/>
          <w:szCs w:val="18"/>
        </w:rPr>
        <w:t xml:space="preserve"> welke niet vergoed worden door de Concessieverleners</w:t>
      </w:r>
      <w:r w:rsidRPr="00006AC7">
        <w:rPr>
          <w:rFonts w:ascii="Livvic" w:hAnsi="Livvic"/>
          <w:szCs w:val="18"/>
          <w:lang w:val="nl-NL"/>
        </w:rPr>
        <w:t>:</w:t>
      </w:r>
    </w:p>
    <w:p w14:paraId="08BB0D9A" w14:textId="77777777" w:rsidR="000D2A81" w:rsidRPr="00006AC7" w:rsidRDefault="000D2A81" w:rsidP="000D2A81">
      <w:pPr>
        <w:pStyle w:val="Plattetekst"/>
        <w:spacing w:line="240" w:lineRule="atLeast"/>
        <w:ind w:left="567"/>
        <w:rPr>
          <w:rFonts w:ascii="Livvic" w:hAnsi="Livvic"/>
          <w:i/>
          <w:szCs w:val="18"/>
          <w:lang w:val="nl-NL"/>
        </w:rPr>
      </w:pPr>
    </w:p>
    <w:p w14:paraId="0B058C1D" w14:textId="1CD4D922" w:rsidR="000D2A81" w:rsidRPr="00006AC7" w:rsidRDefault="000D2A81" w:rsidP="000D2A81">
      <w:pPr>
        <w:pStyle w:val="Plattetekst"/>
        <w:spacing w:line="240" w:lineRule="atLeast"/>
        <w:ind w:left="567"/>
        <w:rPr>
          <w:rFonts w:ascii="Livvic" w:hAnsi="Livvic"/>
          <w:i/>
          <w:iCs/>
          <w:szCs w:val="18"/>
          <w:lang w:val="nl-NL"/>
        </w:rPr>
      </w:pPr>
      <w:r w:rsidRPr="00006AC7">
        <w:rPr>
          <w:rFonts w:ascii="Livvic" w:hAnsi="Livvic"/>
          <w:i/>
          <w:iCs/>
          <w:szCs w:val="18"/>
          <w:lang w:val="nl-NL"/>
        </w:rPr>
        <w:t>Verwijzing : In werkblad D.01 van Excelbestand Financieel economische onderbouwing (</w:t>
      </w:r>
      <w:r w:rsidR="00113423" w:rsidRPr="00006AC7">
        <w:rPr>
          <w:rFonts w:ascii="Livvic" w:hAnsi="Livvic"/>
          <w:i/>
          <w:iCs/>
          <w:szCs w:val="18"/>
          <w:lang w:val="nl-NL"/>
        </w:rPr>
        <w:t>standaardformulier 14</w:t>
      </w:r>
      <w:r w:rsidRPr="00006AC7">
        <w:rPr>
          <w:rFonts w:ascii="Livvic" w:hAnsi="Livvic"/>
          <w:i/>
          <w:iCs/>
          <w:szCs w:val="18"/>
          <w:lang w:val="nl-NL"/>
        </w:rPr>
        <w:t>) verder gespecificeerd.</w:t>
      </w:r>
    </w:p>
    <w:p w14:paraId="6EDCECBB" w14:textId="77777777" w:rsidR="000D2A81" w:rsidRPr="00006AC7" w:rsidRDefault="000D2A81" w:rsidP="000D2A81">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0D2A81" w:rsidRPr="00006AC7" w14:paraId="4521FD6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2C72A49E" w14:textId="77777777" w:rsidR="000D2A81" w:rsidRPr="00006AC7" w:rsidRDefault="000D2A81">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0D2A81" w:rsidRPr="00006AC7" w14:paraId="5DC25848" w14:textId="77777777">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403B84E" w14:textId="77777777" w:rsidR="000D2A81" w:rsidRPr="00006AC7" w:rsidRDefault="000D2A81">
            <w:pPr>
              <w:autoSpaceDE w:val="0"/>
              <w:autoSpaceDN w:val="0"/>
              <w:adjustRightInd w:val="0"/>
              <w:spacing w:line="240" w:lineRule="atLeast"/>
              <w:rPr>
                <w:rFonts w:ascii="Livvic" w:hAnsi="Livvic"/>
              </w:rPr>
            </w:pPr>
          </w:p>
        </w:tc>
      </w:tr>
    </w:tbl>
    <w:p w14:paraId="03C1BB18" w14:textId="77777777" w:rsidR="000D2A81" w:rsidRPr="00006AC7" w:rsidRDefault="000D2A81" w:rsidP="000D2A81">
      <w:pPr>
        <w:pStyle w:val="PvEparagraaf"/>
        <w:spacing w:after="0" w:line="240" w:lineRule="atLeast"/>
        <w:ind w:hanging="425"/>
        <w:rPr>
          <w:rFonts w:ascii="Livvic" w:hAnsi="Livvic"/>
          <w:color w:val="E90707"/>
          <w:sz w:val="18"/>
        </w:rPr>
      </w:pPr>
    </w:p>
    <w:p w14:paraId="221BA910" w14:textId="52DB9E3F" w:rsidR="004C24F1" w:rsidRDefault="004C24F1">
      <w:pPr>
        <w:rPr>
          <w:rFonts w:ascii="Livvic" w:hAnsi="Livvic" w:cs="Arial"/>
          <w:b/>
          <w:bCs/>
          <w:caps/>
          <w:color w:val="E90707"/>
          <w:sz w:val="20"/>
          <w:szCs w:val="18"/>
        </w:rPr>
      </w:pPr>
    </w:p>
    <w:p w14:paraId="7E3E2324" w14:textId="77777777" w:rsidR="00C112D5" w:rsidRDefault="00C112D5">
      <w:pPr>
        <w:rPr>
          <w:rFonts w:ascii="Livvic" w:hAnsi="Livvic" w:cs="Arial"/>
          <w:b/>
          <w:bCs/>
          <w:caps/>
          <w:color w:val="E90707"/>
          <w:sz w:val="20"/>
          <w:szCs w:val="18"/>
        </w:rPr>
      </w:pPr>
    </w:p>
    <w:p w14:paraId="44DB2521" w14:textId="77777777" w:rsidR="00C112D5" w:rsidRDefault="00C112D5">
      <w:pPr>
        <w:rPr>
          <w:rFonts w:ascii="Livvic" w:hAnsi="Livvic" w:cs="Arial"/>
          <w:b/>
          <w:bCs/>
          <w:caps/>
          <w:color w:val="E90707"/>
          <w:sz w:val="20"/>
          <w:szCs w:val="18"/>
        </w:rPr>
      </w:pPr>
    </w:p>
    <w:p w14:paraId="617D67D9" w14:textId="77777777" w:rsidR="00C112D5" w:rsidRDefault="00C112D5">
      <w:pPr>
        <w:rPr>
          <w:rFonts w:ascii="Livvic" w:hAnsi="Livvic" w:cs="Arial"/>
          <w:b/>
          <w:bCs/>
          <w:caps/>
          <w:color w:val="E90707"/>
          <w:sz w:val="20"/>
          <w:szCs w:val="18"/>
        </w:rPr>
      </w:pPr>
    </w:p>
    <w:p w14:paraId="438953C9" w14:textId="77777777" w:rsidR="00C112D5" w:rsidRDefault="00C112D5">
      <w:pPr>
        <w:rPr>
          <w:rFonts w:ascii="Livvic" w:hAnsi="Livvic" w:cs="Arial"/>
          <w:b/>
          <w:bCs/>
          <w:caps/>
          <w:color w:val="E90707"/>
          <w:sz w:val="20"/>
          <w:szCs w:val="18"/>
        </w:rPr>
      </w:pPr>
    </w:p>
    <w:p w14:paraId="670319B1" w14:textId="77777777" w:rsidR="00C112D5" w:rsidRPr="00006AC7" w:rsidRDefault="00C112D5">
      <w:pPr>
        <w:rPr>
          <w:rFonts w:ascii="Livvic" w:hAnsi="Livvic" w:cs="Arial"/>
          <w:b/>
          <w:bCs/>
          <w:caps/>
          <w:color w:val="E90707"/>
          <w:sz w:val="20"/>
          <w:szCs w:val="18"/>
        </w:rPr>
      </w:pPr>
    </w:p>
    <w:p w14:paraId="6815B843" w14:textId="4EB4A991" w:rsidR="004C24F1" w:rsidRPr="00006AC7" w:rsidRDefault="004C24F1" w:rsidP="004C24F1">
      <w:pPr>
        <w:pStyle w:val="PvEkophoofdkop1"/>
        <w:numPr>
          <w:ilvl w:val="0"/>
          <w:numId w:val="5"/>
        </w:numPr>
        <w:spacing w:after="0" w:line="240" w:lineRule="atLeast"/>
        <w:ind w:left="567" w:hanging="567"/>
        <w:jc w:val="left"/>
        <w:rPr>
          <w:rFonts w:ascii="Livvic" w:hAnsi="Livvic"/>
          <w:color w:val="4F287B"/>
        </w:rPr>
      </w:pPr>
      <w:bookmarkStart w:id="7" w:name="_Toc238718913"/>
      <w:r w:rsidRPr="00006AC7">
        <w:rPr>
          <w:rFonts w:ascii="Livvic" w:hAnsi="Livvic"/>
          <w:color w:val="4F287B"/>
        </w:rPr>
        <w:lastRenderedPageBreak/>
        <w:t>Toelichting op de indirecte kosten</w:t>
      </w:r>
      <w:bookmarkEnd w:id="7"/>
    </w:p>
    <w:p w14:paraId="64D9A316" w14:textId="77777777" w:rsidR="004C24F1" w:rsidRPr="00006AC7" w:rsidRDefault="004C24F1" w:rsidP="00746B1A">
      <w:pPr>
        <w:pStyle w:val="PvEparagraaf"/>
        <w:spacing w:after="0" w:line="240" w:lineRule="atLeast"/>
        <w:ind w:hanging="567"/>
        <w:rPr>
          <w:rFonts w:ascii="Livvic" w:hAnsi="Livvic"/>
          <w:b/>
          <w:bCs/>
          <w:color w:val="E90707"/>
        </w:rPr>
      </w:pPr>
    </w:p>
    <w:p w14:paraId="3BF3F931" w14:textId="244ACE50" w:rsidR="00746B1A" w:rsidRPr="00006AC7" w:rsidRDefault="004C24F1" w:rsidP="00746B1A">
      <w:pPr>
        <w:pStyle w:val="PvEparagraaf"/>
        <w:spacing w:after="0" w:line="240" w:lineRule="atLeast"/>
        <w:ind w:hanging="567"/>
        <w:rPr>
          <w:rFonts w:ascii="Livvic" w:hAnsi="Livvic"/>
          <w:b/>
          <w:bCs/>
          <w:color w:val="00965E"/>
        </w:rPr>
      </w:pPr>
      <w:bookmarkStart w:id="8" w:name="_Toc238718914"/>
      <w:r w:rsidRPr="00006AC7">
        <w:rPr>
          <w:rFonts w:ascii="Livvic" w:hAnsi="Livvic"/>
          <w:b/>
          <w:bCs/>
          <w:color w:val="00965E"/>
        </w:rPr>
        <w:t>E</w:t>
      </w:r>
      <w:r w:rsidR="00746B1A" w:rsidRPr="00006AC7">
        <w:rPr>
          <w:rFonts w:ascii="Livvic" w:hAnsi="Livvic"/>
          <w:b/>
          <w:bCs/>
          <w:color w:val="00965E"/>
        </w:rPr>
        <w:tab/>
      </w:r>
      <w:r w:rsidR="00746B1A" w:rsidRPr="00006AC7">
        <w:rPr>
          <w:rFonts w:ascii="Livvic" w:hAnsi="Livvic"/>
          <w:b/>
          <w:bCs/>
          <w:color w:val="00965E"/>
        </w:rPr>
        <w:tab/>
      </w:r>
      <w:r w:rsidRPr="00006AC7">
        <w:rPr>
          <w:rFonts w:ascii="Livvic" w:hAnsi="Livvic"/>
          <w:b/>
          <w:bCs/>
          <w:color w:val="00965E"/>
        </w:rPr>
        <w:t>Loonkosten indirect personeel</w:t>
      </w:r>
      <w:bookmarkEnd w:id="8"/>
    </w:p>
    <w:p w14:paraId="7FF07F42" w14:textId="77777777" w:rsidR="005547FD" w:rsidRPr="00006AC7" w:rsidRDefault="005547FD" w:rsidP="005547FD">
      <w:pPr>
        <w:spacing w:line="240" w:lineRule="atLeast"/>
        <w:ind w:left="567"/>
        <w:rPr>
          <w:rFonts w:ascii="Livvic" w:hAnsi="Livvic"/>
        </w:rPr>
      </w:pPr>
    </w:p>
    <w:p w14:paraId="484F0F32" w14:textId="05BF80EF" w:rsidR="005547FD" w:rsidRPr="00006AC7" w:rsidRDefault="004C24F1" w:rsidP="005547FD">
      <w:pPr>
        <w:pStyle w:val="Plattetekst"/>
        <w:spacing w:line="240" w:lineRule="atLeast"/>
        <w:ind w:left="567"/>
        <w:rPr>
          <w:rFonts w:ascii="Livvic" w:hAnsi="Livvic"/>
          <w:lang w:val="nl-NL"/>
        </w:rPr>
      </w:pPr>
      <w:r w:rsidRPr="00006AC7">
        <w:rPr>
          <w:rFonts w:ascii="Livvic" w:hAnsi="Livvic"/>
          <w:lang w:val="nl-NL"/>
        </w:rPr>
        <w:t>E</w:t>
      </w:r>
      <w:r w:rsidR="005547FD" w:rsidRPr="00006AC7">
        <w:rPr>
          <w:rFonts w:ascii="Livvic" w:hAnsi="Livvic"/>
          <w:lang w:val="nl-NL"/>
        </w:rPr>
        <w:t>.01</w:t>
      </w:r>
      <w:r w:rsidR="005547FD" w:rsidRPr="00006AC7">
        <w:rPr>
          <w:rFonts w:ascii="Livvic" w:hAnsi="Livvic"/>
          <w:lang w:val="nl-NL"/>
        </w:rPr>
        <w:tab/>
        <w:t>Loonkosten onderhoudspersoneel</w:t>
      </w:r>
      <w:r w:rsidRPr="00006AC7">
        <w:rPr>
          <w:rFonts w:ascii="Livvic" w:hAnsi="Livvic"/>
          <w:lang w:val="nl-NL"/>
        </w:rPr>
        <w:t xml:space="preserve"> </w:t>
      </w:r>
      <w:r w:rsidR="005547FD" w:rsidRPr="00006AC7">
        <w:rPr>
          <w:rFonts w:ascii="Livvic" w:hAnsi="Livvic"/>
          <w:lang w:val="nl-NL"/>
        </w:rPr>
        <w:t xml:space="preserve">: </w:t>
      </w:r>
    </w:p>
    <w:p w14:paraId="1C06D3B3" w14:textId="03A8CA60" w:rsidR="005547FD" w:rsidRPr="00006AC7" w:rsidRDefault="005547FD" w:rsidP="005547FD">
      <w:pPr>
        <w:pStyle w:val="Plattetekst"/>
        <w:spacing w:line="240" w:lineRule="atLeast"/>
        <w:ind w:left="567"/>
        <w:rPr>
          <w:rFonts w:ascii="Livvic" w:hAnsi="Livvic"/>
          <w:i/>
          <w:lang w:val="nl-NL"/>
        </w:rPr>
      </w:pPr>
      <w:r w:rsidRPr="00006AC7">
        <w:rPr>
          <w:rFonts w:ascii="Livvic" w:hAnsi="Livvic"/>
          <w:i/>
          <w:lang w:val="nl-NL"/>
        </w:rPr>
        <w:t xml:space="preserve">Loonkosten (salaris, vakantietoeslag, pensioenafdracht, toelagen en onkostenvergoedingen overeenkomstig cao openbaar vervoer) rekening houdend met de verplichte premies en bijdragen (loonbelasting, premie volksverzekeringen en werknemersverzekeringen) van het personeel dat is aangenomen om </w:t>
      </w:r>
      <w:r w:rsidR="004539C7" w:rsidRPr="00006AC7">
        <w:rPr>
          <w:rFonts w:ascii="Livvic" w:hAnsi="Livvic"/>
          <w:i/>
          <w:lang w:val="nl-NL"/>
        </w:rPr>
        <w:t>Materieel</w:t>
      </w:r>
      <w:r w:rsidRPr="00006AC7">
        <w:rPr>
          <w:rFonts w:ascii="Livvic" w:hAnsi="Livvic"/>
          <w:i/>
          <w:lang w:val="nl-NL"/>
        </w:rPr>
        <w:t xml:space="preserve"> te onderhouden</w:t>
      </w:r>
    </w:p>
    <w:p w14:paraId="4CF42808" w14:textId="77777777" w:rsidR="005547FD" w:rsidRPr="00006AC7" w:rsidRDefault="005547FD" w:rsidP="005547FD">
      <w:pPr>
        <w:pStyle w:val="Plattetekst"/>
        <w:spacing w:line="240" w:lineRule="atLeast"/>
        <w:ind w:left="567"/>
        <w:rPr>
          <w:rFonts w:ascii="Livvic" w:hAnsi="Livvic"/>
          <w:i/>
          <w:lang w:val="nl-NL"/>
        </w:rPr>
      </w:pPr>
    </w:p>
    <w:p w14:paraId="4DB0A8FA" w14:textId="59A9CBFB" w:rsidR="005547FD" w:rsidRPr="00006AC7" w:rsidRDefault="005547FD" w:rsidP="005547FD">
      <w:pPr>
        <w:pStyle w:val="Plattetekst"/>
        <w:spacing w:line="240" w:lineRule="atLeast"/>
        <w:ind w:left="567"/>
        <w:rPr>
          <w:rFonts w:ascii="Livvic" w:hAnsi="Livvic"/>
          <w:i/>
          <w:iCs/>
          <w:lang w:val="nl-NL"/>
        </w:rPr>
      </w:pPr>
      <w:r w:rsidRPr="00006AC7">
        <w:rPr>
          <w:rFonts w:ascii="Livvic" w:hAnsi="Livvic"/>
          <w:i/>
          <w:iCs/>
          <w:lang w:val="nl-NL"/>
        </w:rPr>
        <w:t xml:space="preserve">Verwijzing : In werkblad </w:t>
      </w:r>
      <w:r w:rsidR="004C24F1" w:rsidRPr="00006AC7">
        <w:rPr>
          <w:rFonts w:ascii="Livvic" w:hAnsi="Livvic"/>
          <w:i/>
          <w:iCs/>
          <w:lang w:val="nl-NL"/>
        </w:rPr>
        <w:t>E</w:t>
      </w:r>
      <w:r w:rsidRPr="00006AC7">
        <w:rPr>
          <w:rFonts w:ascii="Livvic" w:hAnsi="Livvic"/>
          <w:i/>
          <w:iCs/>
          <w:lang w:val="nl-NL"/>
        </w:rPr>
        <w:t>.01 van Excelbestand Financieel economische onderbouwing (</w:t>
      </w:r>
      <w:r w:rsidR="00113423" w:rsidRPr="00006AC7">
        <w:rPr>
          <w:rFonts w:ascii="Livvic" w:hAnsi="Livvic"/>
          <w:i/>
          <w:iCs/>
          <w:lang w:val="nl-NL"/>
        </w:rPr>
        <w:t>standaardformulier 14</w:t>
      </w:r>
      <w:r w:rsidRPr="00006AC7">
        <w:rPr>
          <w:rFonts w:ascii="Livvic" w:hAnsi="Livvic"/>
          <w:i/>
          <w:iCs/>
          <w:lang w:val="nl-NL"/>
        </w:rPr>
        <w:t>) verder gespecificeerd.</w:t>
      </w:r>
    </w:p>
    <w:p w14:paraId="6DFC8F56" w14:textId="77777777" w:rsidR="005547FD" w:rsidRPr="00006AC7" w:rsidRDefault="005547FD" w:rsidP="005547FD">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5547FD" w:rsidRPr="00006AC7" w14:paraId="4DA65EB2" w14:textId="77777777" w:rsidTr="003773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0D13DA32" w14:textId="77777777" w:rsidR="005547FD" w:rsidRPr="00006AC7" w:rsidRDefault="005547FD"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5547FD" w:rsidRPr="00006AC7" w14:paraId="423D8FDB" w14:textId="77777777" w:rsidTr="00377380">
        <w:trPr>
          <w:cnfStyle w:val="000000100000" w:firstRow="0" w:lastRow="0" w:firstColumn="0" w:lastColumn="0" w:oddVBand="0" w:evenVBand="0" w:oddHBand="1" w:evenHBand="0" w:firstRowFirstColumn="0" w:firstRowLastColumn="0" w:lastRowFirstColumn="0" w:lastRowLastColumn="0"/>
          <w:trHeight w:val="1168"/>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0DE19E21" w14:textId="77777777" w:rsidR="005547FD" w:rsidRPr="00006AC7" w:rsidRDefault="005547FD">
            <w:pPr>
              <w:autoSpaceDE w:val="0"/>
              <w:autoSpaceDN w:val="0"/>
              <w:adjustRightInd w:val="0"/>
              <w:spacing w:line="240" w:lineRule="atLeast"/>
              <w:rPr>
                <w:rFonts w:ascii="Livvic" w:hAnsi="Livvic"/>
              </w:rPr>
            </w:pPr>
          </w:p>
          <w:p w14:paraId="251B911E" w14:textId="77777777" w:rsidR="00A30C16" w:rsidRPr="00006AC7" w:rsidRDefault="00A30C16" w:rsidP="00A30C16">
            <w:pPr>
              <w:pStyle w:val="Plattetekst"/>
              <w:rPr>
                <w:rFonts w:ascii="Livvic" w:hAnsi="Livvic"/>
                <w:i/>
                <w:iCs/>
                <w:lang w:val="nl-NL"/>
              </w:rPr>
            </w:pPr>
            <w:r w:rsidRPr="00006AC7">
              <w:rPr>
                <w:rFonts w:ascii="Livvic" w:hAnsi="Livvic"/>
                <w:i/>
                <w:iCs/>
                <w:lang w:val="nl-NL"/>
              </w:rPr>
              <w:t>Aanwijzing voor toelichting:</w:t>
            </w:r>
          </w:p>
          <w:p w14:paraId="3EA2F2F5" w14:textId="77777777" w:rsidR="0082730A" w:rsidRPr="00006AC7" w:rsidRDefault="00A30C16" w:rsidP="0082730A">
            <w:pPr>
              <w:pStyle w:val="Plattetekst"/>
              <w:numPr>
                <w:ilvl w:val="0"/>
                <w:numId w:val="13"/>
              </w:numPr>
              <w:textAlignment w:val="auto"/>
              <w:rPr>
                <w:rFonts w:ascii="Livvic" w:hAnsi="Livvic"/>
                <w:i/>
                <w:iCs/>
                <w:lang w:val="nl-NL"/>
              </w:rPr>
            </w:pPr>
            <w:r w:rsidRPr="00006AC7">
              <w:rPr>
                <w:rFonts w:ascii="Livvic" w:hAnsi="Livvic"/>
                <w:i/>
                <w:iCs/>
                <w:lang w:val="nl-NL"/>
              </w:rPr>
              <w:t>relatie met personeelsopgaven;</w:t>
            </w:r>
          </w:p>
          <w:p w14:paraId="3A6D311F" w14:textId="77777777" w:rsidR="0082730A" w:rsidRPr="00006AC7" w:rsidRDefault="00A30C16" w:rsidP="0082730A">
            <w:pPr>
              <w:pStyle w:val="Plattetekst"/>
              <w:numPr>
                <w:ilvl w:val="0"/>
                <w:numId w:val="13"/>
              </w:numPr>
              <w:textAlignment w:val="auto"/>
              <w:rPr>
                <w:rFonts w:ascii="Livvic" w:hAnsi="Livvic"/>
                <w:i/>
                <w:iCs/>
                <w:lang w:val="nl-NL"/>
              </w:rPr>
            </w:pPr>
            <w:r w:rsidRPr="00006AC7">
              <w:rPr>
                <w:rFonts w:ascii="Livvic" w:hAnsi="Livvic"/>
                <w:i/>
                <w:iCs/>
                <w:lang w:val="nl-NL"/>
              </w:rPr>
              <w:t xml:space="preserve">ontwikkeling van de gemiddelde jaarloonsom; </w:t>
            </w:r>
          </w:p>
          <w:p w14:paraId="5B9DABB9" w14:textId="24CF2939" w:rsidR="00A30C16" w:rsidRPr="00006AC7" w:rsidRDefault="00A30C16" w:rsidP="0082730A">
            <w:pPr>
              <w:pStyle w:val="Plattetekst"/>
              <w:numPr>
                <w:ilvl w:val="0"/>
                <w:numId w:val="13"/>
              </w:numPr>
              <w:textAlignment w:val="auto"/>
              <w:rPr>
                <w:rFonts w:ascii="Livvic" w:hAnsi="Livvic"/>
                <w:i/>
                <w:iCs/>
                <w:lang w:val="nl-NL"/>
              </w:rPr>
            </w:pPr>
            <w:r w:rsidRPr="00006AC7">
              <w:rPr>
                <w:rFonts w:ascii="Livvic" w:hAnsi="Livvic"/>
                <w:i/>
                <w:iCs/>
                <w:lang w:val="nl-NL"/>
              </w:rPr>
              <w:t>berekening/inschatting benodigde aantal fte.</w:t>
            </w:r>
          </w:p>
          <w:p w14:paraId="33923C60" w14:textId="77777777" w:rsidR="0082730A" w:rsidRPr="00006AC7" w:rsidRDefault="0082730A" w:rsidP="0082730A">
            <w:pPr>
              <w:pStyle w:val="Plattetekst"/>
              <w:ind w:left="720"/>
              <w:textAlignment w:val="auto"/>
              <w:rPr>
                <w:rFonts w:ascii="Livvic" w:hAnsi="Livvic"/>
                <w:i/>
                <w:iCs/>
                <w:lang w:val="nl-NL"/>
              </w:rPr>
            </w:pPr>
          </w:p>
          <w:p w14:paraId="028BA4CA" w14:textId="01A96BEA" w:rsidR="00A30C16" w:rsidRPr="00006AC7" w:rsidRDefault="00A30C16" w:rsidP="00A30C16">
            <w:pPr>
              <w:pStyle w:val="Plattetekst"/>
              <w:textAlignment w:val="auto"/>
              <w:rPr>
                <w:rFonts w:ascii="Livvic" w:hAnsi="Livvic"/>
                <w:i/>
                <w:iCs/>
                <w:lang w:val="nl-NL"/>
              </w:rPr>
            </w:pPr>
          </w:p>
        </w:tc>
      </w:tr>
    </w:tbl>
    <w:p w14:paraId="4EC4A06C" w14:textId="77777777" w:rsidR="005547FD" w:rsidRPr="00006AC7" w:rsidRDefault="005547FD" w:rsidP="005547FD">
      <w:pPr>
        <w:pStyle w:val="PvEparagraaf"/>
        <w:spacing w:after="0" w:line="240" w:lineRule="atLeast"/>
        <w:ind w:hanging="425"/>
        <w:rPr>
          <w:rFonts w:ascii="Livvic" w:hAnsi="Livvic"/>
          <w:color w:val="E90707"/>
          <w:sz w:val="18"/>
        </w:rPr>
      </w:pPr>
    </w:p>
    <w:p w14:paraId="4A27BEA2" w14:textId="2B08764F" w:rsidR="005547FD" w:rsidRPr="00006AC7" w:rsidRDefault="004C24F1" w:rsidP="005547FD">
      <w:pPr>
        <w:pStyle w:val="Plattetekst"/>
        <w:spacing w:line="240" w:lineRule="atLeast"/>
        <w:ind w:left="567"/>
        <w:rPr>
          <w:rFonts w:ascii="Livvic" w:hAnsi="Livvic"/>
          <w:lang w:val="nl-NL"/>
        </w:rPr>
      </w:pPr>
      <w:r w:rsidRPr="00006AC7">
        <w:rPr>
          <w:rFonts w:ascii="Livvic" w:hAnsi="Livvic"/>
          <w:lang w:val="nl-NL"/>
        </w:rPr>
        <w:t>E</w:t>
      </w:r>
      <w:r w:rsidR="005547FD" w:rsidRPr="00006AC7">
        <w:rPr>
          <w:rFonts w:ascii="Livvic" w:hAnsi="Livvic"/>
          <w:lang w:val="nl-NL"/>
        </w:rPr>
        <w:t>.0</w:t>
      </w:r>
      <w:r w:rsidR="004539C7" w:rsidRPr="00006AC7">
        <w:rPr>
          <w:rFonts w:ascii="Livvic" w:hAnsi="Livvic"/>
          <w:lang w:val="nl-NL"/>
        </w:rPr>
        <w:t>2</w:t>
      </w:r>
      <w:r w:rsidR="005547FD" w:rsidRPr="00006AC7">
        <w:rPr>
          <w:rFonts w:ascii="Livvic" w:hAnsi="Livvic"/>
          <w:lang w:val="nl-NL"/>
        </w:rPr>
        <w:tab/>
        <w:t>Loonkosten overig indirect personeel :</w:t>
      </w:r>
    </w:p>
    <w:p w14:paraId="71C91EBF" w14:textId="77777777" w:rsidR="005547FD" w:rsidRPr="00006AC7" w:rsidRDefault="005547FD" w:rsidP="005547FD">
      <w:pPr>
        <w:pStyle w:val="Plattetekst"/>
        <w:spacing w:line="240" w:lineRule="atLeast"/>
        <w:ind w:left="567"/>
        <w:rPr>
          <w:rFonts w:ascii="Livvic" w:hAnsi="Livvic"/>
          <w:i/>
          <w:iCs/>
          <w:lang w:val="nl-NL"/>
        </w:rPr>
      </w:pPr>
      <w:r w:rsidRPr="00006AC7">
        <w:rPr>
          <w:rFonts w:ascii="Livvic" w:hAnsi="Livvic"/>
          <w:i/>
          <w:iCs/>
          <w:lang w:val="nl-NL"/>
        </w:rPr>
        <w:t>Loonkosten (salaris, vakantietoeslag, pensioenafdracht, toelagen en onkostenvergoedingen overeenkomstig cao openbaar vervoer) rekening houdend met de verplichte premies en bijdragen (loonbelasting, premie volksverzekeringen en werknemersverzekeringen) van overige direct voor de Concessie werkzaam indirect personeel (directie, managers, vervoerkundige, marketing, personeel, financieel ondernemingsraad etc.) met uitzondering van de ondersteunende indirect Personeel vanuit het landelijke hoofdkantoor en/of moederbedrijf van de inschrijver.</w:t>
      </w:r>
    </w:p>
    <w:p w14:paraId="4BAD73AE" w14:textId="77777777" w:rsidR="005547FD" w:rsidRPr="00006AC7" w:rsidRDefault="005547FD" w:rsidP="005547FD">
      <w:pPr>
        <w:pStyle w:val="Plattetekst"/>
        <w:spacing w:line="240" w:lineRule="atLeast"/>
        <w:ind w:left="567"/>
        <w:rPr>
          <w:rFonts w:ascii="Livvic" w:hAnsi="Livvic"/>
          <w:i/>
          <w:lang w:val="nl-NL"/>
        </w:rPr>
      </w:pPr>
    </w:p>
    <w:p w14:paraId="583BC26F" w14:textId="30E8CE18" w:rsidR="005547FD" w:rsidRPr="00006AC7" w:rsidRDefault="005547FD" w:rsidP="005547FD">
      <w:pPr>
        <w:pStyle w:val="Plattetekst"/>
        <w:spacing w:line="240" w:lineRule="atLeast"/>
        <w:ind w:left="567"/>
        <w:rPr>
          <w:rFonts w:ascii="Livvic" w:hAnsi="Livvic"/>
          <w:i/>
          <w:iCs/>
          <w:lang w:val="nl-NL"/>
        </w:rPr>
      </w:pPr>
      <w:r w:rsidRPr="00006AC7">
        <w:rPr>
          <w:rFonts w:ascii="Livvic" w:hAnsi="Livvic"/>
          <w:i/>
          <w:iCs/>
          <w:lang w:val="nl-NL"/>
        </w:rPr>
        <w:t xml:space="preserve">Verwijzing : In werkblad </w:t>
      </w:r>
      <w:r w:rsidR="00A30C16" w:rsidRPr="00006AC7">
        <w:rPr>
          <w:rFonts w:ascii="Livvic" w:hAnsi="Livvic"/>
          <w:i/>
          <w:iCs/>
          <w:lang w:val="nl-NL"/>
        </w:rPr>
        <w:t>E</w:t>
      </w:r>
      <w:r w:rsidRPr="00006AC7">
        <w:rPr>
          <w:rFonts w:ascii="Livvic" w:hAnsi="Livvic"/>
          <w:i/>
          <w:iCs/>
          <w:lang w:val="nl-NL"/>
        </w:rPr>
        <w:t>.0</w:t>
      </w:r>
      <w:r w:rsidR="004539C7" w:rsidRPr="00006AC7">
        <w:rPr>
          <w:rFonts w:ascii="Livvic" w:hAnsi="Livvic"/>
          <w:i/>
          <w:iCs/>
          <w:lang w:val="nl-NL"/>
        </w:rPr>
        <w:t>2</w:t>
      </w:r>
      <w:r w:rsidRPr="00006AC7">
        <w:rPr>
          <w:rFonts w:ascii="Livvic" w:hAnsi="Livvic"/>
          <w:i/>
          <w:iCs/>
          <w:lang w:val="nl-NL"/>
        </w:rPr>
        <w:t xml:space="preserve"> van Excelbestand Financieel economische onderbouwing (</w:t>
      </w:r>
      <w:r w:rsidR="00113423" w:rsidRPr="00006AC7">
        <w:rPr>
          <w:rFonts w:ascii="Livvic" w:hAnsi="Livvic"/>
          <w:i/>
          <w:iCs/>
          <w:lang w:val="nl-NL"/>
        </w:rPr>
        <w:t>standaardformulier 14</w:t>
      </w:r>
      <w:r w:rsidRPr="00006AC7">
        <w:rPr>
          <w:rFonts w:ascii="Livvic" w:hAnsi="Livvic"/>
          <w:i/>
          <w:iCs/>
          <w:lang w:val="nl-NL"/>
        </w:rPr>
        <w:t>) verder gespecificeerd.</w:t>
      </w:r>
    </w:p>
    <w:p w14:paraId="5DCF7881" w14:textId="77777777" w:rsidR="005547FD" w:rsidRPr="00006AC7" w:rsidRDefault="005547FD" w:rsidP="005547FD">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5547FD" w:rsidRPr="00006AC7" w14:paraId="198B4928" w14:textId="77777777" w:rsidTr="003773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7B4ECFEA" w14:textId="77777777" w:rsidR="005547FD" w:rsidRPr="00006AC7" w:rsidRDefault="005547FD"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5547FD" w:rsidRPr="00006AC7" w14:paraId="15FD25EE" w14:textId="77777777" w:rsidTr="00377380">
        <w:trPr>
          <w:cnfStyle w:val="000000100000" w:firstRow="0" w:lastRow="0" w:firstColumn="0" w:lastColumn="0" w:oddVBand="0" w:evenVBand="0" w:oddHBand="1" w:evenHBand="0" w:firstRowFirstColumn="0" w:firstRowLastColumn="0" w:lastRowFirstColumn="0" w:lastRowLastColumn="0"/>
          <w:trHeight w:val="1727"/>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ACC6B76" w14:textId="77777777" w:rsidR="005547FD" w:rsidRPr="00006AC7" w:rsidRDefault="005547FD">
            <w:pPr>
              <w:autoSpaceDE w:val="0"/>
              <w:autoSpaceDN w:val="0"/>
              <w:adjustRightInd w:val="0"/>
              <w:spacing w:line="240" w:lineRule="atLeast"/>
              <w:rPr>
                <w:rFonts w:ascii="Livvic" w:hAnsi="Livvic"/>
              </w:rPr>
            </w:pPr>
          </w:p>
          <w:p w14:paraId="780E0CAA" w14:textId="77777777" w:rsidR="00A30C16" w:rsidRPr="00006AC7" w:rsidRDefault="00A30C16" w:rsidP="00A30C16">
            <w:pPr>
              <w:pStyle w:val="Plattetekst"/>
              <w:rPr>
                <w:rFonts w:ascii="Livvic" w:hAnsi="Livvic"/>
                <w:i/>
                <w:iCs/>
                <w:lang w:val="nl-NL"/>
              </w:rPr>
            </w:pPr>
            <w:r w:rsidRPr="00006AC7">
              <w:rPr>
                <w:rFonts w:ascii="Livvic" w:hAnsi="Livvic"/>
                <w:i/>
                <w:iCs/>
                <w:lang w:val="nl-NL"/>
              </w:rPr>
              <w:t>Aanwijzing voor toelichting:</w:t>
            </w:r>
          </w:p>
          <w:p w14:paraId="508920D4" w14:textId="77777777" w:rsidR="0082730A" w:rsidRPr="00006AC7" w:rsidRDefault="00A30C16" w:rsidP="0082730A">
            <w:pPr>
              <w:pStyle w:val="Plattetekst"/>
              <w:numPr>
                <w:ilvl w:val="0"/>
                <w:numId w:val="14"/>
              </w:numPr>
              <w:textAlignment w:val="auto"/>
              <w:rPr>
                <w:rFonts w:ascii="Livvic" w:hAnsi="Livvic"/>
                <w:i/>
                <w:iCs/>
                <w:lang w:val="nl-NL"/>
              </w:rPr>
            </w:pPr>
            <w:r w:rsidRPr="00006AC7">
              <w:rPr>
                <w:rFonts w:ascii="Livvic" w:hAnsi="Livvic"/>
                <w:i/>
                <w:iCs/>
                <w:lang w:val="nl-NL"/>
              </w:rPr>
              <w:t>relatie met personeelsopgaven;</w:t>
            </w:r>
          </w:p>
          <w:p w14:paraId="0AE2FE0E" w14:textId="77777777" w:rsidR="0082730A" w:rsidRPr="00006AC7" w:rsidRDefault="00A30C16" w:rsidP="0082730A">
            <w:pPr>
              <w:pStyle w:val="Plattetekst"/>
              <w:numPr>
                <w:ilvl w:val="0"/>
                <w:numId w:val="14"/>
              </w:numPr>
              <w:textAlignment w:val="auto"/>
              <w:rPr>
                <w:rFonts w:ascii="Livvic" w:hAnsi="Livvic"/>
                <w:i/>
                <w:iCs/>
                <w:lang w:val="nl-NL"/>
              </w:rPr>
            </w:pPr>
            <w:r w:rsidRPr="00006AC7">
              <w:rPr>
                <w:rFonts w:ascii="Livvic" w:hAnsi="Livvic"/>
                <w:i/>
                <w:iCs/>
                <w:lang w:val="nl-NL"/>
              </w:rPr>
              <w:t>onderliggende functie;</w:t>
            </w:r>
          </w:p>
          <w:p w14:paraId="5363D948" w14:textId="78275248" w:rsidR="0082730A" w:rsidRPr="00006AC7" w:rsidRDefault="00A30C16" w:rsidP="00634FC7">
            <w:pPr>
              <w:pStyle w:val="Plattetekst"/>
              <w:numPr>
                <w:ilvl w:val="0"/>
                <w:numId w:val="14"/>
              </w:numPr>
              <w:textAlignment w:val="auto"/>
              <w:rPr>
                <w:rFonts w:ascii="Livvic" w:hAnsi="Livvic"/>
                <w:i/>
                <w:iCs/>
                <w:lang w:val="nl-NL"/>
              </w:rPr>
            </w:pPr>
            <w:r w:rsidRPr="00006AC7">
              <w:rPr>
                <w:rFonts w:ascii="Livvic" w:hAnsi="Livvic"/>
                <w:i/>
                <w:iCs/>
                <w:lang w:val="nl-NL"/>
              </w:rPr>
              <w:t>ontwikkeling van de gemiddelde jaarloonsom;</w:t>
            </w:r>
          </w:p>
          <w:p w14:paraId="0F8254D5" w14:textId="471D8AD5" w:rsidR="00A30C16" w:rsidRPr="00006AC7" w:rsidRDefault="00A30C16" w:rsidP="0082730A">
            <w:pPr>
              <w:pStyle w:val="Plattetekst"/>
              <w:numPr>
                <w:ilvl w:val="0"/>
                <w:numId w:val="14"/>
              </w:numPr>
              <w:textAlignment w:val="auto"/>
              <w:rPr>
                <w:rFonts w:ascii="Livvic" w:hAnsi="Livvic"/>
                <w:i/>
                <w:iCs/>
                <w:lang w:val="nl-NL"/>
              </w:rPr>
            </w:pPr>
            <w:r w:rsidRPr="00006AC7">
              <w:rPr>
                <w:rFonts w:ascii="Livvic" w:hAnsi="Livvic"/>
                <w:i/>
                <w:iCs/>
                <w:lang w:val="nl-NL"/>
              </w:rPr>
              <w:t>berekening/inschatting benodigde aantal fte.</w:t>
            </w:r>
          </w:p>
        </w:tc>
      </w:tr>
    </w:tbl>
    <w:p w14:paraId="2BA4D7EE" w14:textId="77777777" w:rsidR="005547FD" w:rsidRPr="00006AC7" w:rsidRDefault="005547FD" w:rsidP="005547FD">
      <w:pPr>
        <w:pStyle w:val="PvEparagraaf"/>
        <w:spacing w:after="0" w:line="240" w:lineRule="atLeast"/>
        <w:ind w:hanging="425"/>
        <w:rPr>
          <w:rFonts w:ascii="Livvic" w:hAnsi="Livvic"/>
          <w:color w:val="E90707"/>
          <w:sz w:val="18"/>
        </w:rPr>
      </w:pPr>
    </w:p>
    <w:p w14:paraId="687ECCE1" w14:textId="2BAA28B2" w:rsidR="004C24F1" w:rsidRPr="00006AC7" w:rsidRDefault="004C24F1" w:rsidP="004C24F1">
      <w:pPr>
        <w:pStyle w:val="Plattetekst"/>
        <w:spacing w:line="240" w:lineRule="atLeast"/>
        <w:ind w:left="567"/>
        <w:rPr>
          <w:rFonts w:ascii="Livvic" w:hAnsi="Livvic"/>
          <w:lang w:val="nl-NL"/>
        </w:rPr>
      </w:pPr>
      <w:r w:rsidRPr="00006AC7">
        <w:rPr>
          <w:rFonts w:ascii="Livvic" w:hAnsi="Livvic"/>
          <w:lang w:val="nl-NL"/>
        </w:rPr>
        <w:t>E.0</w:t>
      </w:r>
      <w:r w:rsidR="004539C7" w:rsidRPr="00006AC7">
        <w:rPr>
          <w:rFonts w:ascii="Livvic" w:hAnsi="Livvic"/>
          <w:lang w:val="nl-NL"/>
        </w:rPr>
        <w:t>3</w:t>
      </w:r>
      <w:r w:rsidRPr="00006AC7">
        <w:rPr>
          <w:rFonts w:ascii="Livvic" w:hAnsi="Livvic"/>
          <w:lang w:val="nl-NL"/>
        </w:rPr>
        <w:tab/>
        <w:t>Overige personeelskosten indirect personeel :</w:t>
      </w:r>
    </w:p>
    <w:p w14:paraId="4D03C8B2" w14:textId="308BAA2D" w:rsidR="004C24F1" w:rsidRPr="00006AC7" w:rsidRDefault="004C24F1" w:rsidP="004C24F1">
      <w:pPr>
        <w:pStyle w:val="Plattetekst"/>
        <w:spacing w:line="240" w:lineRule="atLeast"/>
        <w:ind w:left="567"/>
        <w:rPr>
          <w:rFonts w:ascii="Livvic" w:hAnsi="Livvic"/>
          <w:i/>
          <w:szCs w:val="18"/>
          <w:lang w:val="nl-NL"/>
        </w:rPr>
      </w:pPr>
      <w:r w:rsidRPr="00006AC7">
        <w:rPr>
          <w:rFonts w:ascii="Livvic" w:hAnsi="Livvic"/>
          <w:i/>
          <w:szCs w:val="18"/>
          <w:lang w:val="nl-NL"/>
        </w:rPr>
        <w:t xml:space="preserve">Indirecte personeelskosten (zoals kleding-, opleiding-, en </w:t>
      </w:r>
      <w:r w:rsidR="00795FB5" w:rsidRPr="00006AC7">
        <w:rPr>
          <w:rFonts w:ascii="Livvic" w:hAnsi="Livvic"/>
          <w:i/>
          <w:szCs w:val="18"/>
          <w:lang w:val="nl-NL"/>
        </w:rPr>
        <w:t>Arbo kosten</w:t>
      </w:r>
      <w:r w:rsidRPr="00006AC7">
        <w:rPr>
          <w:rFonts w:ascii="Livvic" w:hAnsi="Livvic"/>
          <w:i/>
          <w:szCs w:val="18"/>
          <w:lang w:val="nl-NL"/>
        </w:rPr>
        <w:t xml:space="preserve">) van onder </w:t>
      </w:r>
      <w:r w:rsidR="004539C7" w:rsidRPr="00006AC7">
        <w:rPr>
          <w:rFonts w:ascii="Livvic" w:hAnsi="Livvic"/>
          <w:i/>
          <w:szCs w:val="18"/>
          <w:lang w:val="nl-NL"/>
        </w:rPr>
        <w:t>E</w:t>
      </w:r>
      <w:r w:rsidRPr="00006AC7">
        <w:rPr>
          <w:rFonts w:ascii="Livvic" w:hAnsi="Livvic"/>
          <w:i/>
          <w:szCs w:val="18"/>
          <w:lang w:val="nl-NL"/>
        </w:rPr>
        <w:t xml:space="preserve">.01 tot en met </w:t>
      </w:r>
      <w:r w:rsidR="004539C7" w:rsidRPr="00006AC7">
        <w:rPr>
          <w:rFonts w:ascii="Livvic" w:hAnsi="Livvic"/>
          <w:i/>
          <w:szCs w:val="18"/>
          <w:lang w:val="nl-NL"/>
        </w:rPr>
        <w:t>E</w:t>
      </w:r>
      <w:r w:rsidRPr="00006AC7">
        <w:rPr>
          <w:rFonts w:ascii="Livvic" w:hAnsi="Livvic"/>
          <w:i/>
          <w:szCs w:val="18"/>
          <w:lang w:val="nl-NL"/>
        </w:rPr>
        <w:t>.0</w:t>
      </w:r>
      <w:r w:rsidR="004539C7" w:rsidRPr="00006AC7">
        <w:rPr>
          <w:rFonts w:ascii="Livvic" w:hAnsi="Livvic"/>
          <w:i/>
          <w:szCs w:val="18"/>
          <w:lang w:val="nl-NL"/>
        </w:rPr>
        <w:t>2</w:t>
      </w:r>
      <w:r w:rsidRPr="00006AC7">
        <w:rPr>
          <w:rFonts w:ascii="Livvic" w:hAnsi="Livvic"/>
          <w:i/>
          <w:szCs w:val="18"/>
          <w:lang w:val="nl-NL"/>
        </w:rPr>
        <w:t xml:space="preserve"> gespecificeerd personeel.</w:t>
      </w:r>
    </w:p>
    <w:p w14:paraId="632C6CE9" w14:textId="77777777" w:rsidR="004C24F1" w:rsidRPr="00006AC7" w:rsidRDefault="004C24F1" w:rsidP="004C24F1">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4C24F1" w:rsidRPr="00006AC7" w14:paraId="5095E210" w14:textId="77777777" w:rsidTr="003773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3A5B032F" w14:textId="77777777" w:rsidR="004C24F1" w:rsidRPr="00006AC7" w:rsidRDefault="004C24F1"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4C24F1" w:rsidRPr="00006AC7" w14:paraId="3F446552" w14:textId="77777777" w:rsidTr="00377380">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57E26D0" w14:textId="77777777" w:rsidR="00A30C16" w:rsidRPr="00006AC7" w:rsidRDefault="00A30C16" w:rsidP="00A30C16">
            <w:pPr>
              <w:pStyle w:val="Plattetekst"/>
              <w:rPr>
                <w:rFonts w:ascii="Livvic" w:hAnsi="Livvic"/>
                <w:i/>
                <w:iCs/>
                <w:lang w:val="nl-NL"/>
              </w:rPr>
            </w:pPr>
          </w:p>
          <w:p w14:paraId="01E528C5" w14:textId="36F5F9D5" w:rsidR="00A30C16" w:rsidRPr="00006AC7" w:rsidRDefault="00A30C16" w:rsidP="00A30C16">
            <w:pPr>
              <w:pStyle w:val="Plattetekst"/>
              <w:rPr>
                <w:rFonts w:ascii="Livvic" w:hAnsi="Livvic"/>
                <w:i/>
                <w:iCs/>
                <w:lang w:val="nl-NL"/>
              </w:rPr>
            </w:pPr>
            <w:r w:rsidRPr="00006AC7">
              <w:rPr>
                <w:rFonts w:ascii="Livvic" w:hAnsi="Livvic"/>
                <w:i/>
                <w:iCs/>
                <w:lang w:val="nl-NL"/>
              </w:rPr>
              <w:t>Aanwijzing voor toelichting:</w:t>
            </w:r>
          </w:p>
          <w:p w14:paraId="54AEE3C4" w14:textId="07FEDEF3" w:rsidR="00A30C16" w:rsidRPr="00006AC7" w:rsidRDefault="00C32CDB" w:rsidP="0082730A">
            <w:pPr>
              <w:pStyle w:val="Plattetekst"/>
              <w:numPr>
                <w:ilvl w:val="0"/>
                <w:numId w:val="12"/>
              </w:numPr>
              <w:textAlignment w:val="auto"/>
              <w:rPr>
                <w:rFonts w:ascii="Livvic" w:hAnsi="Livvic"/>
                <w:i/>
                <w:iCs/>
                <w:lang w:val="nl-NL"/>
              </w:rPr>
            </w:pPr>
            <w:r w:rsidRPr="00006AC7">
              <w:rPr>
                <w:rFonts w:ascii="Livvic" w:hAnsi="Livvic"/>
                <w:i/>
                <w:iCs/>
                <w:lang w:val="nl-NL"/>
              </w:rPr>
              <w:t>tekst</w:t>
            </w:r>
          </w:p>
          <w:p w14:paraId="6AF9831B" w14:textId="77777777" w:rsidR="0082730A" w:rsidRPr="00006AC7" w:rsidRDefault="0082730A" w:rsidP="0082730A">
            <w:pPr>
              <w:pStyle w:val="Plattetekst"/>
              <w:ind w:left="720"/>
              <w:textAlignment w:val="auto"/>
              <w:rPr>
                <w:rFonts w:ascii="Livvic" w:hAnsi="Livvic"/>
                <w:i/>
                <w:iCs/>
                <w:lang w:val="nl-NL"/>
              </w:rPr>
            </w:pPr>
          </w:p>
          <w:p w14:paraId="210E5E4D" w14:textId="23A3C983" w:rsidR="004C24F1" w:rsidRPr="00006AC7" w:rsidRDefault="004C24F1" w:rsidP="00A30C16">
            <w:pPr>
              <w:autoSpaceDE w:val="0"/>
              <w:autoSpaceDN w:val="0"/>
              <w:adjustRightInd w:val="0"/>
              <w:spacing w:line="240" w:lineRule="atLeast"/>
              <w:rPr>
                <w:rFonts w:ascii="Livvic" w:hAnsi="Livvic"/>
              </w:rPr>
            </w:pPr>
          </w:p>
        </w:tc>
      </w:tr>
    </w:tbl>
    <w:p w14:paraId="3DEFE137" w14:textId="77777777" w:rsidR="004C24F1" w:rsidRPr="00006AC7" w:rsidRDefault="004C24F1" w:rsidP="004C24F1">
      <w:pPr>
        <w:pStyle w:val="PvEparagraaf"/>
        <w:spacing w:after="0" w:line="240" w:lineRule="atLeast"/>
        <w:ind w:hanging="425"/>
        <w:rPr>
          <w:rFonts w:ascii="Livvic" w:hAnsi="Livvic"/>
          <w:color w:val="E90707"/>
          <w:sz w:val="18"/>
        </w:rPr>
      </w:pPr>
    </w:p>
    <w:p w14:paraId="49768239" w14:textId="77777777" w:rsidR="005547FD" w:rsidRPr="00006AC7" w:rsidRDefault="005547FD" w:rsidP="005547FD">
      <w:pPr>
        <w:pStyle w:val="Plattetekst"/>
        <w:spacing w:line="240" w:lineRule="atLeast"/>
        <w:ind w:left="567"/>
        <w:rPr>
          <w:rFonts w:ascii="Livvic" w:hAnsi="Livvic"/>
          <w:lang w:val="nl-NL"/>
        </w:rPr>
      </w:pPr>
    </w:p>
    <w:p w14:paraId="2298D230" w14:textId="57E76514" w:rsidR="004C24F1" w:rsidRPr="00006AC7" w:rsidRDefault="00C32CDB" w:rsidP="004C24F1">
      <w:pPr>
        <w:pStyle w:val="PvEparagraaf"/>
        <w:spacing w:after="0" w:line="240" w:lineRule="atLeast"/>
        <w:ind w:hanging="567"/>
        <w:rPr>
          <w:rFonts w:ascii="Livvic" w:hAnsi="Livvic"/>
          <w:b/>
          <w:bCs/>
          <w:color w:val="00965E"/>
        </w:rPr>
      </w:pPr>
      <w:bookmarkStart w:id="9" w:name="_Toc238718915"/>
      <w:r w:rsidRPr="00006AC7">
        <w:rPr>
          <w:rFonts w:ascii="Livvic" w:hAnsi="Livvic"/>
          <w:b/>
          <w:bCs/>
          <w:color w:val="00965E"/>
        </w:rPr>
        <w:t>F</w:t>
      </w:r>
      <w:r w:rsidR="004C24F1" w:rsidRPr="00006AC7">
        <w:rPr>
          <w:rFonts w:ascii="Livvic" w:hAnsi="Livvic"/>
          <w:b/>
          <w:bCs/>
          <w:color w:val="00965E"/>
        </w:rPr>
        <w:tab/>
      </w:r>
      <w:r w:rsidR="004C24F1" w:rsidRPr="00006AC7">
        <w:rPr>
          <w:rFonts w:ascii="Livvic" w:hAnsi="Livvic"/>
          <w:b/>
          <w:bCs/>
          <w:color w:val="00965E"/>
        </w:rPr>
        <w:tab/>
        <w:t>Overige indirecte kosten</w:t>
      </w:r>
      <w:bookmarkEnd w:id="9"/>
    </w:p>
    <w:p w14:paraId="4B20D75F" w14:textId="77777777" w:rsidR="005547FD" w:rsidRPr="00006AC7" w:rsidRDefault="005547FD" w:rsidP="005547FD">
      <w:pPr>
        <w:spacing w:line="240" w:lineRule="atLeast"/>
        <w:ind w:left="567"/>
        <w:rPr>
          <w:rFonts w:ascii="Livvic" w:hAnsi="Livvic"/>
          <w:sz w:val="18"/>
          <w:szCs w:val="18"/>
        </w:rPr>
      </w:pPr>
    </w:p>
    <w:p w14:paraId="45F341D6" w14:textId="676615AB" w:rsidR="005547FD" w:rsidRPr="00006AC7" w:rsidRDefault="006B5802" w:rsidP="005547FD">
      <w:pPr>
        <w:spacing w:line="240" w:lineRule="atLeast"/>
        <w:ind w:left="567"/>
        <w:rPr>
          <w:rFonts w:ascii="Livvic" w:hAnsi="Livvic"/>
          <w:sz w:val="18"/>
          <w:szCs w:val="18"/>
        </w:rPr>
      </w:pPr>
      <w:r w:rsidRPr="00006AC7">
        <w:rPr>
          <w:rFonts w:ascii="Livvic" w:hAnsi="Livvic"/>
          <w:sz w:val="18"/>
          <w:szCs w:val="18"/>
        </w:rPr>
        <w:t>F</w:t>
      </w:r>
      <w:r w:rsidR="005547FD" w:rsidRPr="00006AC7">
        <w:rPr>
          <w:rFonts w:ascii="Livvic" w:hAnsi="Livvic"/>
          <w:sz w:val="18"/>
          <w:szCs w:val="18"/>
        </w:rPr>
        <w:t>.01</w:t>
      </w:r>
      <w:r w:rsidR="005547FD" w:rsidRPr="00006AC7">
        <w:rPr>
          <w:rFonts w:ascii="Livvic" w:hAnsi="Livvic"/>
          <w:sz w:val="18"/>
          <w:szCs w:val="18"/>
        </w:rPr>
        <w:tab/>
        <w:t>Huisvesting :</w:t>
      </w:r>
    </w:p>
    <w:p w14:paraId="20317EEB" w14:textId="7AFA0756" w:rsidR="005547FD" w:rsidRPr="00006AC7" w:rsidRDefault="005547FD" w:rsidP="005547FD">
      <w:pPr>
        <w:pStyle w:val="Plattetekst"/>
        <w:spacing w:line="240" w:lineRule="atLeast"/>
        <w:ind w:left="567"/>
        <w:rPr>
          <w:rFonts w:ascii="Livvic" w:hAnsi="Livvic"/>
          <w:szCs w:val="18"/>
          <w:lang w:val="nl-NL"/>
        </w:rPr>
      </w:pPr>
      <w:r w:rsidRPr="00006AC7">
        <w:rPr>
          <w:rFonts w:ascii="Livvic" w:hAnsi="Livvic"/>
          <w:szCs w:val="18"/>
          <w:lang w:val="nl-NL"/>
        </w:rPr>
        <w:lastRenderedPageBreak/>
        <w:t xml:space="preserve">De kosten (huur/rente, verzekeringen, onroerendezaakbelasting, nutsvoorzieningen, schoonmaakkosten en inrichting etc.) van bedrijfsruimten ([hoofd]kantoor/wachtruimten </w:t>
      </w:r>
      <w:r w:rsidR="00C32CDB" w:rsidRPr="00006AC7">
        <w:rPr>
          <w:rFonts w:ascii="Livvic" w:hAnsi="Livvic"/>
          <w:szCs w:val="18"/>
          <w:lang w:val="nl-NL"/>
        </w:rPr>
        <w:t>machinisten</w:t>
      </w:r>
      <w:r w:rsidRPr="00006AC7">
        <w:rPr>
          <w:rFonts w:ascii="Livvic" w:hAnsi="Livvic"/>
          <w:szCs w:val="18"/>
          <w:lang w:val="nl-NL"/>
        </w:rPr>
        <w:t xml:space="preserve"> etc.).</w:t>
      </w:r>
    </w:p>
    <w:p w14:paraId="25DEBE7C" w14:textId="77777777" w:rsidR="005547FD" w:rsidRPr="00006AC7" w:rsidRDefault="005547FD" w:rsidP="005547FD">
      <w:pPr>
        <w:pStyle w:val="Plattetekst"/>
        <w:spacing w:line="240" w:lineRule="atLeast"/>
        <w:ind w:left="567"/>
        <w:rPr>
          <w:rFonts w:ascii="Livvic" w:hAnsi="Livvic"/>
          <w:szCs w:val="18"/>
          <w:lang w:val="nl-NL"/>
        </w:rPr>
      </w:pPr>
    </w:p>
    <w:p w14:paraId="6D3E6EF7" w14:textId="5746C5E2" w:rsidR="005547FD" w:rsidRPr="00006AC7" w:rsidRDefault="005547FD" w:rsidP="005547FD">
      <w:pPr>
        <w:pStyle w:val="Plattetekst"/>
        <w:spacing w:line="240" w:lineRule="atLeast"/>
        <w:ind w:left="567"/>
        <w:rPr>
          <w:rFonts w:ascii="Livvic" w:hAnsi="Livvic"/>
          <w:i/>
          <w:iCs/>
          <w:szCs w:val="18"/>
          <w:lang w:val="nl-NL"/>
        </w:rPr>
      </w:pPr>
      <w:r w:rsidRPr="00006AC7">
        <w:rPr>
          <w:rFonts w:ascii="Livvic" w:hAnsi="Livvic"/>
          <w:i/>
          <w:iCs/>
          <w:szCs w:val="18"/>
          <w:lang w:val="nl-NL"/>
        </w:rPr>
        <w:t xml:space="preserve">Verwijzing : In werkblad </w:t>
      </w:r>
      <w:r w:rsidR="006B5802" w:rsidRPr="00006AC7">
        <w:rPr>
          <w:rFonts w:ascii="Livvic" w:hAnsi="Livvic"/>
          <w:i/>
          <w:iCs/>
          <w:szCs w:val="18"/>
          <w:lang w:val="nl-NL"/>
        </w:rPr>
        <w:t>F</w:t>
      </w:r>
      <w:r w:rsidRPr="00006AC7">
        <w:rPr>
          <w:rFonts w:ascii="Livvic" w:hAnsi="Livvic"/>
          <w:i/>
          <w:iCs/>
          <w:szCs w:val="18"/>
          <w:lang w:val="nl-NL"/>
        </w:rPr>
        <w:t>.01 van Excelbestand Financieel economische onderbouwing (</w:t>
      </w:r>
      <w:r w:rsidR="00113423" w:rsidRPr="00006AC7">
        <w:rPr>
          <w:rFonts w:ascii="Livvic" w:hAnsi="Livvic"/>
          <w:i/>
          <w:iCs/>
          <w:szCs w:val="18"/>
          <w:lang w:val="nl-NL"/>
        </w:rPr>
        <w:t>standaardformulier 14</w:t>
      </w:r>
      <w:r w:rsidRPr="00006AC7">
        <w:rPr>
          <w:rFonts w:ascii="Livvic" w:hAnsi="Livvic"/>
          <w:i/>
          <w:iCs/>
          <w:szCs w:val="18"/>
          <w:lang w:val="nl-NL"/>
        </w:rPr>
        <w:t>) verder gespecificeerd.</w:t>
      </w:r>
    </w:p>
    <w:p w14:paraId="213C2D6A" w14:textId="77777777" w:rsidR="00EB7B03" w:rsidRPr="00006AC7" w:rsidRDefault="00EB7B03" w:rsidP="00EB7B03">
      <w:pPr>
        <w:pStyle w:val="Plattetekst"/>
        <w:spacing w:line="240" w:lineRule="atLeast"/>
        <w:ind w:left="567"/>
        <w:rPr>
          <w:rFonts w:ascii="Livvic" w:hAnsi="Livvic"/>
          <w:szCs w:val="18"/>
          <w:lang w:val="nl-NL"/>
        </w:rPr>
      </w:pPr>
    </w:p>
    <w:tbl>
      <w:tblPr>
        <w:tblStyle w:val="Twente-ZHO-2"/>
        <w:tblW w:w="8490" w:type="dxa"/>
        <w:tblLayout w:type="fixed"/>
        <w:tblLook w:val="04A0" w:firstRow="1" w:lastRow="0" w:firstColumn="1" w:lastColumn="0" w:noHBand="0" w:noVBand="1"/>
      </w:tblPr>
      <w:tblGrid>
        <w:gridCol w:w="8490"/>
      </w:tblGrid>
      <w:tr w:rsidR="00EB7B03" w:rsidRPr="00006AC7" w14:paraId="4C759C59"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bottom w:val="single" w:sz="4" w:space="0" w:color="00965E"/>
            </w:tcBorders>
            <w:shd w:val="clear" w:color="auto" w:fill="00965E"/>
            <w:hideMark/>
          </w:tcPr>
          <w:p w14:paraId="1CA6F79A" w14:textId="77777777" w:rsidR="00EB7B03" w:rsidRPr="00006AC7" w:rsidRDefault="00EB7B03"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EB7B03" w:rsidRPr="00006AC7" w14:paraId="1520CDD8" w14:textId="77777777" w:rsidTr="00A112B4">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hideMark/>
          </w:tcPr>
          <w:p w14:paraId="56FBCE29" w14:textId="77777777" w:rsidR="00EB7B03" w:rsidRPr="00006AC7" w:rsidRDefault="00EB7B03">
            <w:pPr>
              <w:autoSpaceDE w:val="0"/>
              <w:autoSpaceDN w:val="0"/>
              <w:adjustRightInd w:val="0"/>
              <w:spacing w:line="240" w:lineRule="atLeast"/>
              <w:rPr>
                <w:rFonts w:ascii="Livvic" w:hAnsi="Livvic"/>
              </w:rPr>
            </w:pPr>
          </w:p>
        </w:tc>
      </w:tr>
    </w:tbl>
    <w:p w14:paraId="26858DDE" w14:textId="77777777" w:rsidR="00EB7B03" w:rsidRPr="00006AC7" w:rsidRDefault="00EB7B03" w:rsidP="00EB7B03">
      <w:pPr>
        <w:pStyle w:val="PvEparagraaf"/>
        <w:spacing w:after="0" w:line="240" w:lineRule="atLeast"/>
        <w:ind w:hanging="425"/>
        <w:rPr>
          <w:rFonts w:ascii="Livvic" w:hAnsi="Livvic"/>
          <w:color w:val="E90707"/>
          <w:sz w:val="18"/>
        </w:rPr>
      </w:pPr>
    </w:p>
    <w:p w14:paraId="6B46A54F" w14:textId="014D0466" w:rsidR="005547FD" w:rsidRPr="00006AC7" w:rsidRDefault="006B5802" w:rsidP="005547FD">
      <w:pPr>
        <w:spacing w:line="240" w:lineRule="atLeast"/>
        <w:ind w:left="567"/>
        <w:rPr>
          <w:rFonts w:ascii="Livvic" w:hAnsi="Livvic"/>
          <w:sz w:val="18"/>
          <w:szCs w:val="18"/>
        </w:rPr>
      </w:pPr>
      <w:r w:rsidRPr="00006AC7">
        <w:rPr>
          <w:rFonts w:ascii="Livvic" w:hAnsi="Livvic"/>
          <w:sz w:val="18"/>
          <w:szCs w:val="18"/>
        </w:rPr>
        <w:t>F.02</w:t>
      </w:r>
      <w:r w:rsidRPr="00006AC7">
        <w:rPr>
          <w:rFonts w:ascii="Livvic" w:hAnsi="Livvic"/>
          <w:sz w:val="18"/>
          <w:szCs w:val="18"/>
        </w:rPr>
        <w:tab/>
        <w:t xml:space="preserve">Afschrijvingskosten </w:t>
      </w:r>
      <w:r w:rsidR="00A30C16" w:rsidRPr="00006AC7">
        <w:rPr>
          <w:rFonts w:ascii="Livvic" w:hAnsi="Livvic"/>
          <w:sz w:val="18"/>
          <w:szCs w:val="18"/>
        </w:rPr>
        <w:t>I</w:t>
      </w:r>
      <w:r w:rsidRPr="00006AC7">
        <w:rPr>
          <w:rFonts w:ascii="Livvic" w:hAnsi="Livvic"/>
          <w:sz w:val="18"/>
          <w:szCs w:val="18"/>
        </w:rPr>
        <w:t>nstallaties</w:t>
      </w:r>
      <w:r w:rsidR="005547FD" w:rsidRPr="00006AC7">
        <w:rPr>
          <w:rFonts w:ascii="Livvic" w:hAnsi="Livvic"/>
          <w:sz w:val="18"/>
          <w:szCs w:val="18"/>
        </w:rPr>
        <w:t>:</w:t>
      </w:r>
    </w:p>
    <w:p w14:paraId="1040C2E3" w14:textId="6456C455" w:rsidR="005547FD" w:rsidRPr="00006AC7" w:rsidRDefault="005547FD" w:rsidP="005547FD">
      <w:pPr>
        <w:pStyle w:val="Plattetekst"/>
        <w:spacing w:line="240" w:lineRule="atLeast"/>
        <w:ind w:left="567"/>
        <w:rPr>
          <w:rFonts w:ascii="Livvic" w:hAnsi="Livvic"/>
          <w:szCs w:val="18"/>
          <w:lang w:val="nl-NL"/>
        </w:rPr>
      </w:pPr>
      <w:r w:rsidRPr="00006AC7">
        <w:rPr>
          <w:rFonts w:ascii="Livvic" w:hAnsi="Livvic"/>
          <w:szCs w:val="18"/>
          <w:lang w:val="nl-NL"/>
        </w:rPr>
        <w:t xml:space="preserve">De </w:t>
      </w:r>
      <w:r w:rsidR="006B5802" w:rsidRPr="00006AC7">
        <w:rPr>
          <w:rFonts w:ascii="Livvic" w:hAnsi="Livvic"/>
          <w:szCs w:val="18"/>
          <w:lang w:val="nl-NL"/>
        </w:rPr>
        <w:t xml:space="preserve">afschrijvingskosten van </w:t>
      </w:r>
      <w:r w:rsidRPr="00006AC7">
        <w:rPr>
          <w:rFonts w:ascii="Livvic" w:hAnsi="Livvic"/>
          <w:szCs w:val="18"/>
          <w:lang w:val="nl-NL"/>
        </w:rPr>
        <w:t>installaties</w:t>
      </w:r>
      <w:r w:rsidR="006B5802" w:rsidRPr="00006AC7">
        <w:rPr>
          <w:rFonts w:ascii="Livvic" w:hAnsi="Livvic"/>
          <w:szCs w:val="18"/>
          <w:lang w:val="nl-NL"/>
        </w:rPr>
        <w:t xml:space="preserve"> </w:t>
      </w:r>
      <w:r w:rsidRPr="00006AC7">
        <w:rPr>
          <w:rFonts w:ascii="Livvic" w:hAnsi="Livvic"/>
          <w:szCs w:val="18"/>
          <w:lang w:val="nl-NL"/>
        </w:rPr>
        <w:t xml:space="preserve">(wasinstallaties, </w:t>
      </w:r>
      <w:proofErr w:type="spellStart"/>
      <w:r w:rsidR="00CB55A6" w:rsidRPr="00006AC7">
        <w:rPr>
          <w:rFonts w:ascii="Livvic" w:hAnsi="Livvic"/>
          <w:szCs w:val="18"/>
          <w:lang w:val="nl-NL"/>
        </w:rPr>
        <w:t>fecaliënafvoerinstallatie</w:t>
      </w:r>
      <w:proofErr w:type="spellEnd"/>
      <w:r w:rsidR="00CB55A6" w:rsidRPr="00006AC7">
        <w:rPr>
          <w:rFonts w:ascii="Livvic" w:hAnsi="Livvic"/>
          <w:szCs w:val="18"/>
          <w:lang w:val="nl-NL"/>
        </w:rPr>
        <w:t xml:space="preserve"> </w:t>
      </w:r>
      <w:r w:rsidRPr="00006AC7">
        <w:rPr>
          <w:rFonts w:ascii="Livvic" w:hAnsi="Livvic"/>
          <w:szCs w:val="18"/>
          <w:lang w:val="nl-NL"/>
        </w:rPr>
        <w:t xml:space="preserve">etc.) </w:t>
      </w:r>
    </w:p>
    <w:p w14:paraId="1F812ECC" w14:textId="77777777" w:rsidR="005547FD" w:rsidRPr="00006AC7" w:rsidRDefault="005547FD" w:rsidP="005547FD">
      <w:pPr>
        <w:pStyle w:val="Plattetekst"/>
        <w:spacing w:line="240" w:lineRule="atLeast"/>
        <w:ind w:left="567"/>
        <w:rPr>
          <w:rFonts w:ascii="Livvic" w:hAnsi="Livvic"/>
          <w:szCs w:val="18"/>
          <w:lang w:val="nl-NL"/>
        </w:rPr>
      </w:pPr>
    </w:p>
    <w:p w14:paraId="39ED01A8" w14:textId="2C0D0EF3" w:rsidR="005547FD" w:rsidRPr="00006AC7" w:rsidRDefault="005547FD" w:rsidP="005547FD">
      <w:pPr>
        <w:pStyle w:val="Plattetekst"/>
        <w:spacing w:line="240" w:lineRule="atLeast"/>
        <w:ind w:left="567"/>
        <w:rPr>
          <w:rFonts w:ascii="Livvic" w:hAnsi="Livvic"/>
          <w:i/>
          <w:szCs w:val="18"/>
          <w:lang w:val="nl-NL"/>
        </w:rPr>
      </w:pPr>
      <w:r w:rsidRPr="00006AC7">
        <w:rPr>
          <w:rFonts w:ascii="Livvic" w:hAnsi="Livvic"/>
          <w:i/>
          <w:szCs w:val="18"/>
          <w:lang w:val="nl-NL"/>
        </w:rPr>
        <w:t>Verwijzing : In werkblad</w:t>
      </w:r>
      <w:r w:rsidR="006B5802" w:rsidRPr="00006AC7">
        <w:rPr>
          <w:rFonts w:ascii="Livvic" w:hAnsi="Livvic"/>
          <w:i/>
          <w:szCs w:val="18"/>
          <w:lang w:val="nl-NL"/>
        </w:rPr>
        <w:t xml:space="preserve"> F</w:t>
      </w:r>
      <w:r w:rsidRPr="00006AC7">
        <w:rPr>
          <w:rFonts w:ascii="Livvic" w:hAnsi="Livvic"/>
          <w:i/>
          <w:szCs w:val="18"/>
          <w:lang w:val="nl-NL"/>
        </w:rPr>
        <w:t>.0</w:t>
      </w:r>
      <w:r w:rsidR="006B5802" w:rsidRPr="00006AC7">
        <w:rPr>
          <w:rFonts w:ascii="Livvic" w:hAnsi="Livvic"/>
          <w:i/>
          <w:szCs w:val="18"/>
          <w:lang w:val="nl-NL"/>
        </w:rPr>
        <w:t>2</w:t>
      </w:r>
      <w:r w:rsidRPr="00006AC7">
        <w:rPr>
          <w:rFonts w:ascii="Livvic" w:hAnsi="Livvic"/>
          <w:i/>
          <w:szCs w:val="18"/>
          <w:lang w:val="nl-NL"/>
        </w:rPr>
        <w:t xml:space="preserve"> van Excelbestand Financieel economische onderbouwing (</w:t>
      </w:r>
      <w:r w:rsidR="00113423" w:rsidRPr="00006AC7">
        <w:rPr>
          <w:rFonts w:ascii="Livvic" w:hAnsi="Livvic"/>
          <w:i/>
          <w:szCs w:val="18"/>
          <w:lang w:val="nl-NL"/>
        </w:rPr>
        <w:t>standaardformulier 14</w:t>
      </w:r>
      <w:r w:rsidRPr="00006AC7">
        <w:rPr>
          <w:rFonts w:ascii="Livvic" w:hAnsi="Livvic"/>
          <w:i/>
          <w:szCs w:val="18"/>
          <w:lang w:val="nl-NL"/>
        </w:rPr>
        <w:t>) verder gespecificeerd.</w:t>
      </w:r>
    </w:p>
    <w:p w14:paraId="7AD9EA42" w14:textId="77777777" w:rsidR="00EB7B03" w:rsidRPr="00006AC7" w:rsidRDefault="00EB7B03" w:rsidP="00EB7B03">
      <w:pPr>
        <w:pStyle w:val="Plattetekst"/>
        <w:spacing w:line="240" w:lineRule="atLeast"/>
        <w:ind w:left="567"/>
        <w:rPr>
          <w:rFonts w:ascii="Livvic" w:hAnsi="Livvic"/>
          <w:szCs w:val="18"/>
          <w:lang w:val="nl-NL"/>
        </w:rPr>
      </w:pPr>
    </w:p>
    <w:tbl>
      <w:tblPr>
        <w:tblStyle w:val="Twente-ZHO-2"/>
        <w:tblW w:w="8490" w:type="dxa"/>
        <w:tblLayout w:type="fixed"/>
        <w:tblLook w:val="04A0" w:firstRow="1" w:lastRow="0" w:firstColumn="1" w:lastColumn="0" w:noHBand="0" w:noVBand="1"/>
      </w:tblPr>
      <w:tblGrid>
        <w:gridCol w:w="8490"/>
      </w:tblGrid>
      <w:tr w:rsidR="00EB7B03" w:rsidRPr="00006AC7" w14:paraId="451D0433"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bottom w:val="single" w:sz="4" w:space="0" w:color="00965E"/>
            </w:tcBorders>
            <w:shd w:val="clear" w:color="auto" w:fill="00965E"/>
            <w:hideMark/>
          </w:tcPr>
          <w:p w14:paraId="14FCE655" w14:textId="77777777" w:rsidR="00EB7B03" w:rsidRPr="00006AC7" w:rsidRDefault="00EB7B03"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EB7B03" w:rsidRPr="00006AC7" w14:paraId="27BAB4CC" w14:textId="77777777" w:rsidTr="00A112B4">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hideMark/>
          </w:tcPr>
          <w:p w14:paraId="422A51AA" w14:textId="77777777" w:rsidR="006B5802" w:rsidRPr="00006AC7" w:rsidRDefault="006B5802" w:rsidP="006B5802">
            <w:pPr>
              <w:pStyle w:val="Plattetekst"/>
              <w:rPr>
                <w:rFonts w:ascii="Livvic" w:hAnsi="Livvic"/>
                <w:i/>
                <w:iCs/>
                <w:szCs w:val="18"/>
                <w:lang w:val="nl-NL"/>
              </w:rPr>
            </w:pPr>
          </w:p>
          <w:p w14:paraId="5C98A475" w14:textId="3AE6C542" w:rsidR="006B5802" w:rsidRPr="00006AC7" w:rsidRDefault="006B5802" w:rsidP="006B5802">
            <w:pPr>
              <w:pStyle w:val="Plattetekst"/>
              <w:rPr>
                <w:rFonts w:ascii="Livvic" w:hAnsi="Livvic"/>
                <w:i/>
                <w:iCs/>
                <w:szCs w:val="18"/>
                <w:lang w:val="nl-NL"/>
              </w:rPr>
            </w:pPr>
            <w:r w:rsidRPr="00006AC7">
              <w:rPr>
                <w:rFonts w:ascii="Livvic" w:hAnsi="Livvic"/>
                <w:i/>
                <w:iCs/>
                <w:szCs w:val="18"/>
                <w:lang w:val="nl-NL"/>
              </w:rPr>
              <w:t>Aanwijzing voor toelichting:</w:t>
            </w:r>
          </w:p>
          <w:p w14:paraId="66EA05A0" w14:textId="58C901CE" w:rsidR="006B5802" w:rsidRPr="00006AC7" w:rsidRDefault="00CB55A6" w:rsidP="00A30C16">
            <w:pPr>
              <w:pStyle w:val="Plattetekst"/>
              <w:numPr>
                <w:ilvl w:val="0"/>
                <w:numId w:val="8"/>
              </w:numPr>
              <w:rPr>
                <w:rFonts w:ascii="Livvic" w:hAnsi="Livvic"/>
                <w:i/>
                <w:iCs/>
                <w:lang w:val="nl-NL"/>
              </w:rPr>
            </w:pPr>
            <w:r w:rsidRPr="00006AC7">
              <w:rPr>
                <w:rFonts w:ascii="Livvic" w:hAnsi="Livvic"/>
                <w:i/>
                <w:iCs/>
                <w:lang w:val="nl-NL"/>
              </w:rPr>
              <w:t>Uitgangspunten voor investering en bijbehorende afschrijvingen</w:t>
            </w:r>
            <w:r w:rsidR="00A30C16" w:rsidRPr="00006AC7">
              <w:rPr>
                <w:rFonts w:ascii="Livvic" w:hAnsi="Livvic"/>
                <w:i/>
                <w:iCs/>
                <w:lang w:val="nl-NL"/>
              </w:rPr>
              <w:t>;</w:t>
            </w:r>
            <w:r w:rsidR="006B5802" w:rsidRPr="00006AC7">
              <w:rPr>
                <w:rFonts w:ascii="Livvic" w:hAnsi="Livvic"/>
                <w:i/>
                <w:iCs/>
                <w:lang w:val="nl-NL"/>
              </w:rPr>
              <w:t xml:space="preserve"> </w:t>
            </w:r>
          </w:p>
          <w:p w14:paraId="01179639" w14:textId="77777777" w:rsidR="006B5802" w:rsidRPr="00006AC7" w:rsidRDefault="006B5802" w:rsidP="006B5802">
            <w:pPr>
              <w:pStyle w:val="Plattetekst"/>
              <w:ind w:left="720"/>
              <w:rPr>
                <w:rFonts w:ascii="Livvic" w:hAnsi="Livvic"/>
                <w:i/>
                <w:iCs/>
                <w:lang w:val="nl-NL"/>
              </w:rPr>
            </w:pPr>
          </w:p>
          <w:p w14:paraId="0536F0A6" w14:textId="77777777" w:rsidR="00EB7B03" w:rsidRPr="00006AC7" w:rsidRDefault="00EB7B03">
            <w:pPr>
              <w:autoSpaceDE w:val="0"/>
              <w:autoSpaceDN w:val="0"/>
              <w:adjustRightInd w:val="0"/>
              <w:spacing w:line="240" w:lineRule="atLeast"/>
              <w:rPr>
                <w:rFonts w:ascii="Livvic" w:hAnsi="Livvic"/>
              </w:rPr>
            </w:pPr>
          </w:p>
        </w:tc>
      </w:tr>
    </w:tbl>
    <w:p w14:paraId="015051C8" w14:textId="77777777" w:rsidR="006B5802" w:rsidRPr="00006AC7" w:rsidRDefault="006B5802" w:rsidP="006B5802">
      <w:pPr>
        <w:spacing w:line="240" w:lineRule="atLeast"/>
        <w:ind w:left="567"/>
        <w:rPr>
          <w:rFonts w:ascii="Livvic" w:hAnsi="Livvic"/>
          <w:sz w:val="18"/>
          <w:szCs w:val="18"/>
        </w:rPr>
      </w:pPr>
    </w:p>
    <w:p w14:paraId="06C863C3" w14:textId="57B4F63E" w:rsidR="006B5802" w:rsidRPr="00006AC7" w:rsidRDefault="006B5802" w:rsidP="006B5802">
      <w:pPr>
        <w:spacing w:line="240" w:lineRule="atLeast"/>
        <w:ind w:left="567"/>
        <w:rPr>
          <w:rFonts w:ascii="Livvic" w:hAnsi="Livvic"/>
          <w:sz w:val="18"/>
          <w:szCs w:val="18"/>
        </w:rPr>
      </w:pPr>
      <w:r w:rsidRPr="00006AC7">
        <w:rPr>
          <w:rFonts w:ascii="Livvic" w:hAnsi="Livvic"/>
          <w:sz w:val="18"/>
          <w:szCs w:val="18"/>
        </w:rPr>
        <w:t>F.03</w:t>
      </w:r>
      <w:r w:rsidRPr="00006AC7">
        <w:rPr>
          <w:rFonts w:ascii="Livvic" w:hAnsi="Livvic"/>
          <w:sz w:val="18"/>
          <w:szCs w:val="18"/>
        </w:rPr>
        <w:tab/>
        <w:t xml:space="preserve">Afschrijvingskosten </w:t>
      </w:r>
      <w:r w:rsidR="00A30C16" w:rsidRPr="00006AC7">
        <w:rPr>
          <w:rFonts w:ascii="Livvic" w:hAnsi="Livvic"/>
          <w:sz w:val="18"/>
          <w:szCs w:val="18"/>
        </w:rPr>
        <w:t xml:space="preserve">van </w:t>
      </w:r>
      <w:r w:rsidRPr="00006AC7">
        <w:rPr>
          <w:rFonts w:ascii="Livvic" w:hAnsi="Livvic"/>
          <w:sz w:val="18"/>
          <w:szCs w:val="18"/>
        </w:rPr>
        <w:t>inrichting:</w:t>
      </w:r>
    </w:p>
    <w:p w14:paraId="50A7ECE8" w14:textId="1E92E839" w:rsidR="006B5802" w:rsidRPr="00006AC7" w:rsidRDefault="006B5802" w:rsidP="006B5802">
      <w:pPr>
        <w:pStyle w:val="Plattetekst"/>
        <w:spacing w:line="240" w:lineRule="atLeast"/>
        <w:ind w:left="567"/>
        <w:rPr>
          <w:rFonts w:ascii="Livvic" w:hAnsi="Livvic"/>
          <w:szCs w:val="18"/>
          <w:lang w:val="nl-NL"/>
        </w:rPr>
      </w:pPr>
      <w:r w:rsidRPr="00006AC7">
        <w:rPr>
          <w:rFonts w:ascii="Livvic" w:hAnsi="Livvic"/>
          <w:szCs w:val="18"/>
          <w:lang w:val="nl-NL"/>
        </w:rPr>
        <w:t>De afschrijvingskosten van inrichting (</w:t>
      </w:r>
      <w:r w:rsidR="00FD1A69" w:rsidRPr="00006AC7">
        <w:rPr>
          <w:rFonts w:ascii="Livvic" w:hAnsi="Livvic"/>
          <w:szCs w:val="18"/>
          <w:lang w:val="nl-NL"/>
        </w:rPr>
        <w:t>Kluisjes, meubilair, licenties</w:t>
      </w:r>
      <w:r w:rsidRPr="00006AC7">
        <w:rPr>
          <w:rFonts w:ascii="Livvic" w:hAnsi="Livvic"/>
          <w:szCs w:val="18"/>
          <w:lang w:val="nl-NL"/>
        </w:rPr>
        <w:t xml:space="preserve"> etc.).</w:t>
      </w:r>
    </w:p>
    <w:p w14:paraId="55385B8B" w14:textId="77777777" w:rsidR="006B5802" w:rsidRPr="00006AC7" w:rsidRDefault="006B5802" w:rsidP="006B5802">
      <w:pPr>
        <w:pStyle w:val="Plattetekst"/>
        <w:spacing w:line="240" w:lineRule="atLeast"/>
        <w:ind w:left="567"/>
        <w:rPr>
          <w:rFonts w:ascii="Livvic" w:hAnsi="Livvic"/>
          <w:szCs w:val="18"/>
          <w:lang w:val="nl-NL"/>
        </w:rPr>
      </w:pPr>
    </w:p>
    <w:p w14:paraId="6E1CC679" w14:textId="728BFD48" w:rsidR="006B5802" w:rsidRPr="00006AC7" w:rsidRDefault="006B5802" w:rsidP="006B5802">
      <w:pPr>
        <w:pStyle w:val="Plattetekst"/>
        <w:spacing w:line="240" w:lineRule="atLeast"/>
        <w:ind w:left="567"/>
        <w:rPr>
          <w:rFonts w:ascii="Livvic" w:hAnsi="Livvic"/>
          <w:i/>
          <w:szCs w:val="18"/>
          <w:lang w:val="nl-NL"/>
        </w:rPr>
      </w:pPr>
      <w:r w:rsidRPr="00006AC7">
        <w:rPr>
          <w:rFonts w:ascii="Livvic" w:hAnsi="Livvic"/>
          <w:i/>
          <w:szCs w:val="18"/>
          <w:lang w:val="nl-NL"/>
        </w:rPr>
        <w:t>Verwijzing : In werkblad F.03 van Excelbestand Financieel economische onderbouwing (</w:t>
      </w:r>
      <w:r w:rsidR="00113423" w:rsidRPr="00006AC7">
        <w:rPr>
          <w:rFonts w:ascii="Livvic" w:hAnsi="Livvic"/>
          <w:i/>
          <w:szCs w:val="18"/>
          <w:lang w:val="nl-NL"/>
        </w:rPr>
        <w:t>standaardformulier 14</w:t>
      </w:r>
      <w:r w:rsidRPr="00006AC7">
        <w:rPr>
          <w:rFonts w:ascii="Livvic" w:hAnsi="Livvic"/>
          <w:i/>
          <w:szCs w:val="18"/>
          <w:lang w:val="nl-NL"/>
        </w:rPr>
        <w:t>) verder gespecificeerd.</w:t>
      </w:r>
    </w:p>
    <w:p w14:paraId="60F70E22" w14:textId="77777777" w:rsidR="006B5802" w:rsidRPr="00006AC7" w:rsidRDefault="006B5802" w:rsidP="006B5802">
      <w:pPr>
        <w:pStyle w:val="Plattetekst"/>
        <w:spacing w:line="240" w:lineRule="atLeast"/>
        <w:ind w:left="567"/>
        <w:rPr>
          <w:rFonts w:ascii="Livvic" w:hAnsi="Livvic"/>
          <w:szCs w:val="18"/>
          <w:lang w:val="nl-NL"/>
        </w:rPr>
      </w:pPr>
    </w:p>
    <w:tbl>
      <w:tblPr>
        <w:tblStyle w:val="Twente-ZHO-2"/>
        <w:tblW w:w="8490" w:type="dxa"/>
        <w:tblLayout w:type="fixed"/>
        <w:tblLook w:val="04A0" w:firstRow="1" w:lastRow="0" w:firstColumn="1" w:lastColumn="0" w:noHBand="0" w:noVBand="1"/>
      </w:tblPr>
      <w:tblGrid>
        <w:gridCol w:w="8490"/>
      </w:tblGrid>
      <w:tr w:rsidR="006B5802" w:rsidRPr="00006AC7" w14:paraId="18E85705"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bottom w:val="single" w:sz="4" w:space="0" w:color="00965E"/>
            </w:tcBorders>
            <w:shd w:val="clear" w:color="auto" w:fill="00965E"/>
            <w:hideMark/>
          </w:tcPr>
          <w:p w14:paraId="00E62A10" w14:textId="77777777" w:rsidR="006B5802" w:rsidRPr="00006AC7" w:rsidRDefault="006B5802"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6B5802" w:rsidRPr="00006AC7" w14:paraId="703253B5" w14:textId="77777777" w:rsidTr="00A112B4">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hideMark/>
          </w:tcPr>
          <w:p w14:paraId="469F73D1" w14:textId="2D1A347F" w:rsidR="006B5802" w:rsidRPr="00006AC7" w:rsidRDefault="006B5802">
            <w:pPr>
              <w:autoSpaceDE w:val="0"/>
              <w:autoSpaceDN w:val="0"/>
              <w:adjustRightInd w:val="0"/>
              <w:spacing w:line="240" w:lineRule="atLeast"/>
              <w:rPr>
                <w:rFonts w:ascii="Livvic" w:hAnsi="Livvic"/>
              </w:rPr>
            </w:pPr>
          </w:p>
          <w:p w14:paraId="3BB73A61" w14:textId="77777777" w:rsidR="0082730A" w:rsidRPr="00006AC7" w:rsidRDefault="0082730A" w:rsidP="0082730A">
            <w:pPr>
              <w:pStyle w:val="Plattetekst"/>
              <w:rPr>
                <w:rFonts w:ascii="Livvic" w:hAnsi="Livvic"/>
                <w:i/>
                <w:iCs/>
                <w:szCs w:val="18"/>
                <w:lang w:val="nl-NL"/>
              </w:rPr>
            </w:pPr>
            <w:r w:rsidRPr="00006AC7">
              <w:rPr>
                <w:rFonts w:ascii="Livvic" w:hAnsi="Livvic"/>
                <w:i/>
                <w:iCs/>
                <w:szCs w:val="18"/>
                <w:lang w:val="nl-NL"/>
              </w:rPr>
              <w:t>Aanwijzing voor toelichting:</w:t>
            </w:r>
          </w:p>
          <w:p w14:paraId="3CE4F35C" w14:textId="1BAA902A" w:rsidR="006B5802" w:rsidRPr="00006AC7" w:rsidRDefault="006B5802" w:rsidP="0082730A">
            <w:pPr>
              <w:pStyle w:val="Plattetekst"/>
              <w:numPr>
                <w:ilvl w:val="0"/>
                <w:numId w:val="8"/>
              </w:numPr>
              <w:rPr>
                <w:rFonts w:ascii="Livvic" w:hAnsi="Livvic"/>
                <w:i/>
                <w:iCs/>
                <w:lang w:val="nl-NL"/>
              </w:rPr>
            </w:pPr>
            <w:r w:rsidRPr="00006AC7">
              <w:rPr>
                <w:rFonts w:ascii="Livvic" w:hAnsi="Livvic"/>
                <w:i/>
                <w:iCs/>
                <w:lang w:val="nl-NL"/>
              </w:rPr>
              <w:t>Voor toelichting zie F.02</w:t>
            </w:r>
          </w:p>
          <w:p w14:paraId="615CB6FD" w14:textId="77777777" w:rsidR="006B5802" w:rsidRPr="00006AC7" w:rsidRDefault="006B5802">
            <w:pPr>
              <w:autoSpaceDE w:val="0"/>
              <w:autoSpaceDN w:val="0"/>
              <w:adjustRightInd w:val="0"/>
              <w:spacing w:line="240" w:lineRule="atLeast"/>
              <w:rPr>
                <w:rFonts w:ascii="Livvic" w:hAnsi="Livvic"/>
              </w:rPr>
            </w:pPr>
          </w:p>
          <w:p w14:paraId="245F1EEE" w14:textId="6C8BB4AE" w:rsidR="006B5802" w:rsidRPr="00006AC7" w:rsidRDefault="006B5802">
            <w:pPr>
              <w:autoSpaceDE w:val="0"/>
              <w:autoSpaceDN w:val="0"/>
              <w:adjustRightInd w:val="0"/>
              <w:spacing w:line="240" w:lineRule="atLeast"/>
              <w:rPr>
                <w:rFonts w:ascii="Livvic" w:hAnsi="Livvic"/>
              </w:rPr>
            </w:pPr>
          </w:p>
        </w:tc>
      </w:tr>
    </w:tbl>
    <w:p w14:paraId="55C234A3" w14:textId="77777777" w:rsidR="006B5802" w:rsidRPr="00006AC7" w:rsidRDefault="006B5802" w:rsidP="006B5802">
      <w:pPr>
        <w:pStyle w:val="PvEparagraaf"/>
        <w:spacing w:after="0" w:line="240" w:lineRule="atLeast"/>
        <w:ind w:hanging="425"/>
        <w:rPr>
          <w:rFonts w:ascii="Livvic" w:hAnsi="Livvic"/>
          <w:color w:val="E90707"/>
          <w:sz w:val="18"/>
        </w:rPr>
      </w:pPr>
    </w:p>
    <w:p w14:paraId="5A8FD7C5" w14:textId="6AD9B888" w:rsidR="00FB7B18" w:rsidRPr="00006AC7" w:rsidRDefault="00FB7B18" w:rsidP="00FB7B18">
      <w:pPr>
        <w:spacing w:line="240" w:lineRule="atLeast"/>
        <w:ind w:left="567"/>
        <w:rPr>
          <w:rFonts w:ascii="Livvic" w:hAnsi="Livvic"/>
          <w:sz w:val="18"/>
          <w:szCs w:val="18"/>
        </w:rPr>
      </w:pPr>
      <w:r w:rsidRPr="00006AC7">
        <w:rPr>
          <w:rFonts w:ascii="Livvic" w:hAnsi="Livvic"/>
          <w:sz w:val="18"/>
          <w:szCs w:val="18"/>
        </w:rPr>
        <w:t>F.0</w:t>
      </w:r>
      <w:r w:rsidR="000865BA" w:rsidRPr="00006AC7">
        <w:rPr>
          <w:rFonts w:ascii="Livvic" w:hAnsi="Livvic"/>
          <w:sz w:val="18"/>
          <w:szCs w:val="18"/>
        </w:rPr>
        <w:t>4</w:t>
      </w:r>
      <w:r w:rsidRPr="00006AC7">
        <w:rPr>
          <w:rFonts w:ascii="Livvic" w:hAnsi="Livvic"/>
          <w:sz w:val="18"/>
          <w:szCs w:val="18"/>
        </w:rPr>
        <w:tab/>
        <w:t>Kosten financiering overige:</w:t>
      </w:r>
    </w:p>
    <w:p w14:paraId="5B557EC0" w14:textId="2E9BE634" w:rsidR="00FB7B18" w:rsidRPr="00006AC7" w:rsidRDefault="00FB7B18" w:rsidP="00FB7B18">
      <w:pPr>
        <w:pStyle w:val="Plattetekst"/>
        <w:spacing w:line="240" w:lineRule="atLeast"/>
        <w:ind w:left="567"/>
        <w:rPr>
          <w:rFonts w:ascii="Livvic" w:hAnsi="Livvic"/>
          <w:szCs w:val="18"/>
          <w:lang w:val="nl-NL"/>
        </w:rPr>
      </w:pPr>
      <w:r w:rsidRPr="00006AC7">
        <w:rPr>
          <w:rFonts w:ascii="Livvic" w:hAnsi="Livvic"/>
          <w:szCs w:val="18"/>
          <w:lang w:val="nl-NL"/>
        </w:rPr>
        <w:t xml:space="preserve">De rentekosten die betaald moet worden aan de geldverstrekkers over de financiering van investeringen </w:t>
      </w:r>
      <w:r w:rsidR="00F40537" w:rsidRPr="00006AC7">
        <w:rPr>
          <w:rFonts w:ascii="Livvic" w:hAnsi="Livvic"/>
          <w:szCs w:val="18"/>
          <w:lang w:val="nl-NL"/>
        </w:rPr>
        <w:t>(</w:t>
      </w:r>
      <w:r w:rsidRPr="00006AC7">
        <w:rPr>
          <w:rFonts w:ascii="Livvic" w:hAnsi="Livvic"/>
          <w:szCs w:val="18"/>
          <w:lang w:val="nl-NL"/>
        </w:rPr>
        <w:t xml:space="preserve">met uitzondering van het </w:t>
      </w:r>
      <w:r w:rsidR="00F40537" w:rsidRPr="00006AC7">
        <w:rPr>
          <w:rFonts w:ascii="Livvic" w:hAnsi="Livvic"/>
          <w:szCs w:val="18"/>
          <w:lang w:val="nl-NL"/>
        </w:rPr>
        <w:t xml:space="preserve">investeringen </w:t>
      </w:r>
      <w:r w:rsidRPr="00006AC7">
        <w:rPr>
          <w:rFonts w:ascii="Livvic" w:hAnsi="Livvic"/>
          <w:szCs w:val="18"/>
          <w:lang w:val="nl-NL"/>
        </w:rPr>
        <w:t>Materieel</w:t>
      </w:r>
      <w:r w:rsidR="00F40537" w:rsidRPr="00006AC7">
        <w:rPr>
          <w:rFonts w:ascii="Livvic" w:hAnsi="Livvic"/>
          <w:szCs w:val="18"/>
          <w:lang w:val="nl-NL"/>
        </w:rPr>
        <w:t xml:space="preserve"> zie </w:t>
      </w:r>
      <w:r w:rsidR="003E79A5" w:rsidRPr="00006AC7">
        <w:rPr>
          <w:rFonts w:ascii="Livvic" w:hAnsi="Livvic"/>
          <w:szCs w:val="18"/>
          <w:lang w:val="nl-NL"/>
        </w:rPr>
        <w:t>B.01</w:t>
      </w:r>
      <w:r w:rsidR="00F40537" w:rsidRPr="00006AC7">
        <w:rPr>
          <w:rFonts w:ascii="Livvic" w:hAnsi="Livvic"/>
          <w:szCs w:val="18"/>
          <w:lang w:val="nl-NL"/>
        </w:rPr>
        <w:t>)</w:t>
      </w:r>
      <w:r w:rsidRPr="00006AC7">
        <w:rPr>
          <w:rFonts w:ascii="Livvic" w:hAnsi="Livvic"/>
          <w:szCs w:val="18"/>
          <w:lang w:val="nl-NL"/>
        </w:rPr>
        <w:t xml:space="preserve">. </w:t>
      </w:r>
    </w:p>
    <w:p w14:paraId="79EC71F3" w14:textId="77777777" w:rsidR="00FB7B18" w:rsidRPr="00006AC7" w:rsidRDefault="00FB7B18" w:rsidP="00FB7B18">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FB7B18" w:rsidRPr="00006AC7" w14:paraId="697C0B7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7EDC6E2F" w14:textId="77777777" w:rsidR="00FB7B18" w:rsidRPr="00006AC7" w:rsidRDefault="00FB7B18">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FB7B18" w:rsidRPr="00006AC7" w14:paraId="23483018" w14:textId="77777777">
        <w:trPr>
          <w:cnfStyle w:val="000000100000" w:firstRow="0" w:lastRow="0" w:firstColumn="0" w:lastColumn="0" w:oddVBand="0" w:evenVBand="0" w:oddHBand="1"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6D0C0F3" w14:textId="77777777" w:rsidR="00FB7B18" w:rsidRPr="00006AC7" w:rsidRDefault="00FB7B18">
            <w:pPr>
              <w:pStyle w:val="Plattetekst"/>
              <w:rPr>
                <w:rFonts w:ascii="Livvic" w:hAnsi="Livvic"/>
                <w:i/>
                <w:iCs/>
                <w:lang w:val="nl-NL"/>
              </w:rPr>
            </w:pPr>
            <w:r w:rsidRPr="00006AC7">
              <w:rPr>
                <w:rFonts w:ascii="Livvic" w:hAnsi="Livvic"/>
                <w:i/>
                <w:iCs/>
                <w:lang w:val="nl-NL"/>
              </w:rPr>
              <w:t>Aanwijzing voor toelichting:</w:t>
            </w:r>
          </w:p>
          <w:p w14:paraId="2033A50D" w14:textId="7449DC78" w:rsidR="00FB7B18" w:rsidRPr="00006AC7" w:rsidRDefault="00FB7B18" w:rsidP="0023505E">
            <w:pPr>
              <w:pStyle w:val="Plattetekst"/>
              <w:numPr>
                <w:ilvl w:val="0"/>
                <w:numId w:val="11"/>
              </w:numPr>
              <w:textAlignment w:val="auto"/>
              <w:rPr>
                <w:rFonts w:ascii="Livvic" w:hAnsi="Livvic"/>
                <w:i/>
                <w:iCs/>
                <w:lang w:val="nl-NL"/>
              </w:rPr>
            </w:pPr>
            <w:r w:rsidRPr="00006AC7">
              <w:rPr>
                <w:rFonts w:ascii="Livvic" w:hAnsi="Livvic"/>
                <w:i/>
                <w:iCs/>
                <w:lang w:val="nl-NL"/>
              </w:rPr>
              <w:t>Type financiering;</w:t>
            </w:r>
          </w:p>
          <w:p w14:paraId="784FAA60" w14:textId="77777777" w:rsidR="00FB7B18" w:rsidRPr="00006AC7" w:rsidRDefault="00FB7B18">
            <w:pPr>
              <w:autoSpaceDE w:val="0"/>
              <w:autoSpaceDN w:val="0"/>
              <w:adjustRightInd w:val="0"/>
              <w:spacing w:line="240" w:lineRule="atLeast"/>
              <w:rPr>
                <w:rFonts w:ascii="Livvic" w:hAnsi="Livvic"/>
              </w:rPr>
            </w:pPr>
          </w:p>
        </w:tc>
      </w:tr>
    </w:tbl>
    <w:p w14:paraId="261DA6AC" w14:textId="77777777" w:rsidR="00FB7B18" w:rsidRPr="00006AC7" w:rsidRDefault="00FB7B18" w:rsidP="005547FD">
      <w:pPr>
        <w:spacing w:line="240" w:lineRule="atLeast"/>
        <w:ind w:left="567"/>
        <w:rPr>
          <w:rFonts w:ascii="Livvic" w:hAnsi="Livvic"/>
          <w:sz w:val="18"/>
          <w:szCs w:val="18"/>
        </w:rPr>
      </w:pPr>
    </w:p>
    <w:p w14:paraId="13F506DC" w14:textId="4EA8359D" w:rsidR="005547FD" w:rsidRPr="00006AC7" w:rsidRDefault="00F45AE1" w:rsidP="005547FD">
      <w:pPr>
        <w:spacing w:line="240" w:lineRule="atLeast"/>
        <w:ind w:left="567"/>
        <w:rPr>
          <w:rFonts w:ascii="Livvic" w:hAnsi="Livvic"/>
          <w:sz w:val="18"/>
          <w:szCs w:val="18"/>
        </w:rPr>
      </w:pPr>
      <w:r w:rsidRPr="00006AC7">
        <w:rPr>
          <w:rFonts w:ascii="Livvic" w:hAnsi="Livvic"/>
          <w:sz w:val="18"/>
          <w:szCs w:val="18"/>
        </w:rPr>
        <w:t>F</w:t>
      </w:r>
      <w:r w:rsidR="005547FD" w:rsidRPr="00006AC7">
        <w:rPr>
          <w:rFonts w:ascii="Livvic" w:hAnsi="Livvic"/>
          <w:sz w:val="18"/>
          <w:szCs w:val="18"/>
        </w:rPr>
        <w:t>.0</w:t>
      </w:r>
      <w:r w:rsidR="00A67C83" w:rsidRPr="00006AC7">
        <w:rPr>
          <w:rFonts w:ascii="Livvic" w:hAnsi="Livvic"/>
          <w:sz w:val="18"/>
          <w:szCs w:val="18"/>
        </w:rPr>
        <w:t>5</w:t>
      </w:r>
      <w:r w:rsidR="005547FD" w:rsidRPr="00006AC7">
        <w:rPr>
          <w:rFonts w:ascii="Livvic" w:hAnsi="Livvic"/>
          <w:sz w:val="18"/>
          <w:szCs w:val="18"/>
        </w:rPr>
        <w:tab/>
        <w:t>Merk en huisstijl :</w:t>
      </w:r>
    </w:p>
    <w:p w14:paraId="3A14ECBB" w14:textId="77777777" w:rsidR="005547FD" w:rsidRPr="00006AC7" w:rsidRDefault="005547FD" w:rsidP="005547FD">
      <w:pPr>
        <w:pStyle w:val="Plattetekst"/>
        <w:spacing w:line="240" w:lineRule="atLeast"/>
        <w:ind w:left="567"/>
        <w:rPr>
          <w:rFonts w:ascii="Livvic" w:hAnsi="Livvic"/>
          <w:szCs w:val="18"/>
          <w:lang w:val="nl-NL"/>
        </w:rPr>
      </w:pPr>
      <w:r w:rsidRPr="00006AC7">
        <w:rPr>
          <w:rFonts w:ascii="Livvic" w:hAnsi="Livvic"/>
          <w:szCs w:val="18"/>
          <w:lang w:val="nl-NL"/>
        </w:rPr>
        <w:t>De kosten voor het uitdragen van naamgeving, huisstijl en branding van het merk en uitwerking van productformules (o.a. exterieur voertuigen, bedrijfskleding, communicatiekanalen).</w:t>
      </w:r>
    </w:p>
    <w:p w14:paraId="3D3832C6" w14:textId="77777777" w:rsidR="00EB7B03" w:rsidRPr="00006AC7" w:rsidRDefault="00EB7B03" w:rsidP="00EB7B03">
      <w:pPr>
        <w:pStyle w:val="Plattetekst"/>
        <w:spacing w:line="240" w:lineRule="atLeast"/>
        <w:ind w:left="567"/>
        <w:rPr>
          <w:rFonts w:ascii="Livvic" w:hAnsi="Livvic"/>
          <w:szCs w:val="18"/>
          <w:lang w:val="nl-NL"/>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EB7B03" w:rsidRPr="00006AC7" w14:paraId="23EB5B2F" w14:textId="77777777" w:rsidTr="00A11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3000A5F4" w14:textId="77777777" w:rsidR="00EB7B03" w:rsidRPr="00006AC7" w:rsidRDefault="00EB7B03"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EB7B03" w:rsidRPr="00006AC7" w14:paraId="3AD487E3" w14:textId="77777777" w:rsidTr="00A112B4">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715CFE0" w14:textId="77777777" w:rsidR="00EB7B03" w:rsidRPr="00006AC7" w:rsidRDefault="00EB7B03">
            <w:pPr>
              <w:autoSpaceDE w:val="0"/>
              <w:autoSpaceDN w:val="0"/>
              <w:adjustRightInd w:val="0"/>
              <w:spacing w:line="240" w:lineRule="atLeast"/>
              <w:rPr>
                <w:rFonts w:ascii="Livvic" w:hAnsi="Livvic"/>
              </w:rPr>
            </w:pPr>
          </w:p>
        </w:tc>
      </w:tr>
    </w:tbl>
    <w:p w14:paraId="066DDC32" w14:textId="77777777" w:rsidR="00EB7B03" w:rsidRPr="00006AC7" w:rsidRDefault="00EB7B03" w:rsidP="00EB7B03">
      <w:pPr>
        <w:pStyle w:val="PvEparagraaf"/>
        <w:spacing w:after="0" w:line="240" w:lineRule="atLeast"/>
        <w:ind w:hanging="425"/>
        <w:rPr>
          <w:rFonts w:ascii="Livvic" w:hAnsi="Livvic"/>
          <w:color w:val="E90707"/>
          <w:sz w:val="18"/>
        </w:rPr>
      </w:pPr>
    </w:p>
    <w:p w14:paraId="08AB256B" w14:textId="4C0CCB57" w:rsidR="005547FD" w:rsidRPr="00006AC7" w:rsidRDefault="00F45AE1" w:rsidP="005547FD">
      <w:pPr>
        <w:spacing w:line="240" w:lineRule="atLeast"/>
        <w:ind w:left="567"/>
        <w:rPr>
          <w:rFonts w:ascii="Livvic" w:hAnsi="Livvic"/>
          <w:sz w:val="18"/>
          <w:szCs w:val="18"/>
        </w:rPr>
      </w:pPr>
      <w:r w:rsidRPr="00006AC7">
        <w:rPr>
          <w:rFonts w:ascii="Livvic" w:hAnsi="Livvic"/>
          <w:sz w:val="18"/>
          <w:szCs w:val="18"/>
        </w:rPr>
        <w:t>F</w:t>
      </w:r>
      <w:r w:rsidR="005547FD" w:rsidRPr="00006AC7">
        <w:rPr>
          <w:rFonts w:ascii="Livvic" w:hAnsi="Livvic"/>
          <w:sz w:val="18"/>
          <w:szCs w:val="18"/>
        </w:rPr>
        <w:t>.0</w:t>
      </w:r>
      <w:r w:rsidR="00A67C83" w:rsidRPr="00006AC7">
        <w:rPr>
          <w:rFonts w:ascii="Livvic" w:hAnsi="Livvic"/>
          <w:sz w:val="18"/>
          <w:szCs w:val="18"/>
        </w:rPr>
        <w:t>6</w:t>
      </w:r>
      <w:r w:rsidR="005547FD" w:rsidRPr="00006AC7">
        <w:rPr>
          <w:rFonts w:ascii="Livvic" w:hAnsi="Livvic"/>
          <w:sz w:val="18"/>
          <w:szCs w:val="18"/>
        </w:rPr>
        <w:tab/>
        <w:t>Marketingbudget :</w:t>
      </w:r>
    </w:p>
    <w:p w14:paraId="28C71E23" w14:textId="10643D6C" w:rsidR="005547FD" w:rsidRPr="00006AC7" w:rsidRDefault="005547FD" w:rsidP="005547FD">
      <w:pPr>
        <w:pStyle w:val="Plattetekst"/>
        <w:spacing w:line="240" w:lineRule="atLeast"/>
        <w:ind w:left="567"/>
        <w:rPr>
          <w:rFonts w:ascii="Livvic" w:hAnsi="Livvic"/>
          <w:szCs w:val="18"/>
          <w:lang w:val="nl-NL"/>
        </w:rPr>
      </w:pPr>
      <w:r w:rsidRPr="00006AC7">
        <w:rPr>
          <w:rFonts w:ascii="Livvic" w:hAnsi="Livvic"/>
          <w:szCs w:val="18"/>
          <w:lang w:val="nl-NL"/>
        </w:rPr>
        <w:t xml:space="preserve">Het budget beschikbaar voor marketing- en promotieacties zoals bedoeld onder paragraaf </w:t>
      </w:r>
      <w:r w:rsidR="00085FE8" w:rsidRPr="00006AC7">
        <w:rPr>
          <w:rFonts w:ascii="Livvic" w:hAnsi="Livvic"/>
          <w:szCs w:val="18"/>
          <w:lang w:val="nl-NL"/>
        </w:rPr>
        <w:t>8.</w:t>
      </w:r>
      <w:r w:rsidR="00C452E7" w:rsidRPr="00006AC7">
        <w:rPr>
          <w:rFonts w:ascii="Livvic" w:hAnsi="Livvic"/>
          <w:szCs w:val="18"/>
          <w:lang w:val="nl-NL"/>
        </w:rPr>
        <w:t>3</w:t>
      </w:r>
      <w:r w:rsidR="00085FE8" w:rsidRPr="00006AC7">
        <w:rPr>
          <w:rFonts w:ascii="Livvic" w:hAnsi="Livvic"/>
          <w:szCs w:val="18"/>
          <w:lang w:val="nl-NL"/>
        </w:rPr>
        <w:t>.</w:t>
      </w:r>
      <w:r w:rsidR="005451F9" w:rsidRPr="00006AC7">
        <w:rPr>
          <w:rFonts w:ascii="Livvic" w:hAnsi="Livvic"/>
          <w:szCs w:val="18"/>
          <w:lang w:val="nl-NL"/>
        </w:rPr>
        <w:t>2</w:t>
      </w:r>
      <w:r w:rsidRPr="00006AC7">
        <w:rPr>
          <w:rFonts w:ascii="Livvic" w:hAnsi="Livvic"/>
          <w:szCs w:val="18"/>
          <w:lang w:val="nl-NL"/>
        </w:rPr>
        <w:t>.</w:t>
      </w:r>
      <w:r w:rsidR="00A5209D" w:rsidRPr="00006AC7">
        <w:rPr>
          <w:rFonts w:ascii="Livvic" w:hAnsi="Livvic"/>
          <w:szCs w:val="18"/>
          <w:lang w:val="nl-NL"/>
        </w:rPr>
        <w:t xml:space="preserve"> en 8.</w:t>
      </w:r>
      <w:r w:rsidR="00C03F8E" w:rsidRPr="00006AC7">
        <w:rPr>
          <w:rFonts w:ascii="Livvic" w:hAnsi="Livvic"/>
          <w:szCs w:val="18"/>
          <w:lang w:val="nl-NL"/>
        </w:rPr>
        <w:t>4</w:t>
      </w:r>
      <w:r w:rsidR="00A5209D" w:rsidRPr="00006AC7">
        <w:rPr>
          <w:rFonts w:ascii="Livvic" w:hAnsi="Livvic"/>
          <w:szCs w:val="18"/>
          <w:lang w:val="nl-NL"/>
        </w:rPr>
        <w:t>.2</w:t>
      </w:r>
      <w:r w:rsidRPr="00006AC7">
        <w:rPr>
          <w:rFonts w:ascii="Livvic" w:hAnsi="Livvic"/>
          <w:szCs w:val="18"/>
          <w:lang w:val="nl-NL"/>
        </w:rPr>
        <w:t xml:space="preserve"> </w:t>
      </w:r>
      <w:r w:rsidR="00085FE8" w:rsidRPr="00006AC7">
        <w:rPr>
          <w:rFonts w:ascii="Livvic" w:hAnsi="Livvic"/>
          <w:szCs w:val="18"/>
          <w:lang w:val="nl-NL"/>
        </w:rPr>
        <w:t xml:space="preserve">en </w:t>
      </w:r>
      <w:r w:rsidRPr="00006AC7">
        <w:rPr>
          <w:rFonts w:ascii="Livvic" w:hAnsi="Livvic"/>
          <w:szCs w:val="18"/>
          <w:lang w:val="nl-NL"/>
        </w:rPr>
        <w:t>programma van eisen.</w:t>
      </w:r>
    </w:p>
    <w:p w14:paraId="6090B65F" w14:textId="77777777" w:rsidR="00A112B4" w:rsidRPr="00006AC7" w:rsidRDefault="00A112B4" w:rsidP="00A112B4">
      <w:pPr>
        <w:pStyle w:val="Plattetekst"/>
        <w:spacing w:line="240" w:lineRule="atLeast"/>
        <w:ind w:left="567"/>
        <w:rPr>
          <w:rFonts w:ascii="Livvic" w:hAnsi="Livvic"/>
          <w:szCs w:val="18"/>
          <w:lang w:val="nl-NL"/>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A112B4" w:rsidRPr="00006AC7" w14:paraId="6D79B81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2AB14390" w14:textId="77777777" w:rsidR="00A112B4" w:rsidRPr="00006AC7" w:rsidRDefault="00A112B4"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A112B4" w:rsidRPr="00006AC7" w14:paraId="183B2A86" w14:textId="7777777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1991157" w14:textId="77777777" w:rsidR="00A112B4" w:rsidRPr="00006AC7" w:rsidRDefault="00A112B4">
            <w:pPr>
              <w:autoSpaceDE w:val="0"/>
              <w:autoSpaceDN w:val="0"/>
              <w:adjustRightInd w:val="0"/>
              <w:spacing w:line="240" w:lineRule="atLeast"/>
              <w:rPr>
                <w:rFonts w:ascii="Livvic" w:hAnsi="Livvic"/>
              </w:rPr>
            </w:pPr>
          </w:p>
        </w:tc>
      </w:tr>
    </w:tbl>
    <w:p w14:paraId="30DB0A28" w14:textId="77777777" w:rsidR="00A112B4" w:rsidRPr="00006AC7" w:rsidRDefault="00A112B4" w:rsidP="00A112B4">
      <w:pPr>
        <w:pStyle w:val="PvEparagraaf"/>
        <w:spacing w:after="0" w:line="240" w:lineRule="atLeast"/>
        <w:ind w:hanging="425"/>
        <w:rPr>
          <w:rFonts w:ascii="Livvic" w:hAnsi="Livvic"/>
          <w:color w:val="E90707"/>
          <w:sz w:val="18"/>
        </w:rPr>
      </w:pPr>
    </w:p>
    <w:p w14:paraId="59EB1824" w14:textId="7A6CD074" w:rsidR="005547FD" w:rsidRPr="00006AC7" w:rsidRDefault="00F45AE1" w:rsidP="005547FD">
      <w:pPr>
        <w:spacing w:line="240" w:lineRule="atLeast"/>
        <w:ind w:left="567"/>
        <w:rPr>
          <w:rFonts w:ascii="Livvic" w:hAnsi="Livvic"/>
          <w:sz w:val="18"/>
          <w:szCs w:val="18"/>
        </w:rPr>
      </w:pPr>
      <w:r w:rsidRPr="00006AC7">
        <w:rPr>
          <w:rFonts w:ascii="Livvic" w:hAnsi="Livvic"/>
          <w:sz w:val="18"/>
          <w:szCs w:val="18"/>
        </w:rPr>
        <w:t>F</w:t>
      </w:r>
      <w:r w:rsidR="005547FD" w:rsidRPr="00006AC7">
        <w:rPr>
          <w:rFonts w:ascii="Livvic" w:hAnsi="Livvic"/>
          <w:sz w:val="18"/>
          <w:szCs w:val="18"/>
        </w:rPr>
        <w:t>.0</w:t>
      </w:r>
      <w:r w:rsidR="00A67C83" w:rsidRPr="00006AC7">
        <w:rPr>
          <w:rFonts w:ascii="Livvic" w:hAnsi="Livvic"/>
          <w:sz w:val="18"/>
          <w:szCs w:val="18"/>
        </w:rPr>
        <w:t>7</w:t>
      </w:r>
      <w:r w:rsidR="005547FD" w:rsidRPr="00006AC7">
        <w:rPr>
          <w:rFonts w:ascii="Livvic" w:hAnsi="Livvic"/>
          <w:sz w:val="18"/>
          <w:szCs w:val="18"/>
        </w:rPr>
        <w:tab/>
        <w:t>Verkoop- en servicekosten :</w:t>
      </w:r>
    </w:p>
    <w:p w14:paraId="2B09FD23" w14:textId="092F223E" w:rsidR="005547FD" w:rsidRPr="00006AC7" w:rsidRDefault="005547FD" w:rsidP="005547FD">
      <w:pPr>
        <w:pStyle w:val="Plattetekst"/>
        <w:spacing w:line="240" w:lineRule="atLeast"/>
        <w:ind w:left="567"/>
        <w:rPr>
          <w:rFonts w:ascii="Livvic" w:hAnsi="Livvic"/>
          <w:szCs w:val="18"/>
          <w:lang w:val="nl-NL"/>
        </w:rPr>
      </w:pPr>
      <w:r w:rsidRPr="00006AC7">
        <w:rPr>
          <w:rFonts w:ascii="Livvic" w:hAnsi="Livvic"/>
          <w:szCs w:val="18"/>
          <w:lang w:val="nl-NL"/>
        </w:rPr>
        <w:t>De backoffice voor het in de lucht brengen en houden van ICT-toepassingen (excl. hard- en software voertuigen) en managementprocessen zoals de benodigde hardware (niet: de apparatuur in het voertuig, onderdeel van Voertuigen en onderhoud apparatuur voertuigen), software voor de verkoop- en betalingssystemen (o.a.</w:t>
      </w:r>
      <w:r w:rsidR="00D61D2C" w:rsidRPr="00006AC7">
        <w:rPr>
          <w:rFonts w:ascii="Livvic" w:hAnsi="Livvic"/>
          <w:szCs w:val="18"/>
          <w:lang w:val="nl-NL"/>
        </w:rPr>
        <w:t xml:space="preserve"> </w:t>
      </w:r>
      <w:proofErr w:type="spellStart"/>
      <w:r w:rsidR="00D61D2C" w:rsidRPr="00006AC7">
        <w:rPr>
          <w:rFonts w:ascii="Livvic" w:hAnsi="Livvic"/>
          <w:szCs w:val="18"/>
          <w:lang w:val="nl-NL"/>
        </w:rPr>
        <w:t>OVpay</w:t>
      </w:r>
      <w:proofErr w:type="spellEnd"/>
      <w:r w:rsidRPr="00006AC7">
        <w:rPr>
          <w:rFonts w:ascii="Livvic" w:hAnsi="Livvic"/>
          <w:szCs w:val="18"/>
          <w:lang w:val="nl-NL"/>
        </w:rPr>
        <w:t xml:space="preserve"> en aansluitproces TLS) en voor voertuigvolgsystemen en aansluiting op reisinformatiesystemen.</w:t>
      </w:r>
    </w:p>
    <w:p w14:paraId="5E217234" w14:textId="77777777" w:rsidR="00A112B4" w:rsidRPr="00006AC7" w:rsidRDefault="00A112B4" w:rsidP="00A112B4">
      <w:pPr>
        <w:pStyle w:val="Plattetekst"/>
        <w:spacing w:line="240" w:lineRule="atLeast"/>
        <w:ind w:left="567"/>
        <w:rPr>
          <w:rFonts w:ascii="Livvic" w:hAnsi="Livvic"/>
          <w:szCs w:val="18"/>
          <w:lang w:val="nl-NL"/>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A112B4" w:rsidRPr="00006AC7" w14:paraId="295BAE6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44270E48" w14:textId="77777777" w:rsidR="00A112B4" w:rsidRPr="00006AC7" w:rsidRDefault="00A112B4"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A112B4" w:rsidRPr="00006AC7" w14:paraId="02C9BC0A" w14:textId="7777777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D3DB15B" w14:textId="77777777" w:rsidR="00A112B4" w:rsidRPr="00006AC7" w:rsidRDefault="00A112B4">
            <w:pPr>
              <w:autoSpaceDE w:val="0"/>
              <w:autoSpaceDN w:val="0"/>
              <w:adjustRightInd w:val="0"/>
              <w:spacing w:line="240" w:lineRule="atLeast"/>
              <w:rPr>
                <w:rFonts w:ascii="Livvic" w:hAnsi="Livvic"/>
              </w:rPr>
            </w:pPr>
          </w:p>
        </w:tc>
      </w:tr>
    </w:tbl>
    <w:p w14:paraId="103F8628" w14:textId="77777777" w:rsidR="00A112B4" w:rsidRPr="00006AC7" w:rsidRDefault="00A112B4" w:rsidP="00A112B4">
      <w:pPr>
        <w:pStyle w:val="PvEparagraaf"/>
        <w:spacing w:after="0" w:line="240" w:lineRule="atLeast"/>
        <w:ind w:hanging="425"/>
        <w:rPr>
          <w:rFonts w:ascii="Livvic" w:hAnsi="Livvic"/>
          <w:color w:val="E90707"/>
          <w:sz w:val="18"/>
        </w:rPr>
      </w:pPr>
    </w:p>
    <w:p w14:paraId="1A76D784" w14:textId="2E84344D" w:rsidR="005547FD" w:rsidRPr="00006AC7" w:rsidRDefault="00F45AE1" w:rsidP="005547FD">
      <w:pPr>
        <w:spacing w:line="240" w:lineRule="atLeast"/>
        <w:ind w:left="567"/>
        <w:rPr>
          <w:rFonts w:ascii="Livvic" w:hAnsi="Livvic"/>
          <w:sz w:val="18"/>
          <w:szCs w:val="18"/>
        </w:rPr>
      </w:pPr>
      <w:r w:rsidRPr="00006AC7">
        <w:rPr>
          <w:rFonts w:ascii="Livvic" w:hAnsi="Livvic"/>
          <w:sz w:val="18"/>
          <w:szCs w:val="18"/>
        </w:rPr>
        <w:t>F</w:t>
      </w:r>
      <w:r w:rsidR="005547FD" w:rsidRPr="00006AC7">
        <w:rPr>
          <w:rFonts w:ascii="Livvic" w:hAnsi="Livvic"/>
          <w:sz w:val="18"/>
          <w:szCs w:val="18"/>
        </w:rPr>
        <w:t>.0</w:t>
      </w:r>
      <w:r w:rsidR="00A67C83" w:rsidRPr="00006AC7">
        <w:rPr>
          <w:rFonts w:ascii="Livvic" w:hAnsi="Livvic"/>
          <w:sz w:val="18"/>
          <w:szCs w:val="18"/>
        </w:rPr>
        <w:t>8</w:t>
      </w:r>
      <w:r w:rsidR="005547FD" w:rsidRPr="00006AC7">
        <w:rPr>
          <w:rFonts w:ascii="Livvic" w:hAnsi="Livvic"/>
          <w:sz w:val="18"/>
          <w:szCs w:val="18"/>
        </w:rPr>
        <w:tab/>
        <w:t>Landelijke hoofdkantoor :</w:t>
      </w:r>
    </w:p>
    <w:p w14:paraId="5C3698C0" w14:textId="77777777" w:rsidR="005547FD" w:rsidRPr="00006AC7" w:rsidRDefault="005547FD" w:rsidP="005547FD">
      <w:pPr>
        <w:pStyle w:val="Plattetekst"/>
        <w:spacing w:line="240" w:lineRule="atLeast"/>
        <w:ind w:left="567"/>
        <w:rPr>
          <w:rFonts w:ascii="Livvic" w:hAnsi="Livvic"/>
          <w:szCs w:val="18"/>
          <w:lang w:val="nl-NL"/>
        </w:rPr>
      </w:pPr>
      <w:r w:rsidRPr="00006AC7">
        <w:rPr>
          <w:rFonts w:ascii="Livvic" w:hAnsi="Livvic"/>
          <w:szCs w:val="18"/>
          <w:lang w:val="nl-NL"/>
        </w:rPr>
        <w:t xml:space="preserve">Afdrachten aan of doorbelastingen op de Concessie vanuit het landelijke hoofdkantoor. </w:t>
      </w:r>
    </w:p>
    <w:p w14:paraId="4E9E389F" w14:textId="77777777" w:rsidR="00EB7B03" w:rsidRPr="00006AC7" w:rsidRDefault="00EB7B03" w:rsidP="00EB7B03">
      <w:pPr>
        <w:pStyle w:val="Plattetekst"/>
        <w:spacing w:line="240" w:lineRule="atLeast"/>
        <w:ind w:left="567"/>
        <w:rPr>
          <w:rFonts w:ascii="Livvic" w:hAnsi="Livvic"/>
          <w:szCs w:val="18"/>
          <w:lang w:val="nl-NL"/>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EB7B03" w:rsidRPr="00006AC7" w14:paraId="3E5A0CB7" w14:textId="77777777" w:rsidTr="003773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26EF1DE1" w14:textId="77777777" w:rsidR="00EB7B03" w:rsidRPr="00006AC7" w:rsidRDefault="00EB7B03"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EB7B03" w:rsidRPr="00006AC7" w14:paraId="57BC294E" w14:textId="77777777" w:rsidTr="0037738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628A2426" w14:textId="77777777" w:rsidR="00EB7B03" w:rsidRPr="00006AC7" w:rsidRDefault="00EB7B03">
            <w:pPr>
              <w:autoSpaceDE w:val="0"/>
              <w:autoSpaceDN w:val="0"/>
              <w:adjustRightInd w:val="0"/>
              <w:spacing w:line="240" w:lineRule="atLeast"/>
              <w:rPr>
                <w:rFonts w:ascii="Livvic" w:hAnsi="Livvic"/>
              </w:rPr>
            </w:pPr>
          </w:p>
          <w:p w14:paraId="48221527" w14:textId="63F89F91" w:rsidR="00A30C16" w:rsidRPr="00006AC7" w:rsidRDefault="00A30C16" w:rsidP="00A30C16">
            <w:pPr>
              <w:pStyle w:val="Plattetekst"/>
              <w:rPr>
                <w:rFonts w:ascii="Livvic" w:hAnsi="Livvic"/>
                <w:i/>
                <w:iCs/>
                <w:lang w:val="nl-NL"/>
              </w:rPr>
            </w:pPr>
            <w:r w:rsidRPr="00006AC7">
              <w:rPr>
                <w:rFonts w:ascii="Livvic" w:hAnsi="Livvic"/>
                <w:i/>
                <w:iCs/>
                <w:lang w:val="nl-NL"/>
              </w:rPr>
              <w:t>Aanwijzing voor toelichting:</w:t>
            </w:r>
          </w:p>
          <w:p w14:paraId="5E925BEC" w14:textId="410D6A6E" w:rsidR="00A30C16" w:rsidRPr="00006AC7" w:rsidRDefault="00A30C16" w:rsidP="0082730A">
            <w:pPr>
              <w:pStyle w:val="Plattetekst"/>
              <w:numPr>
                <w:ilvl w:val="0"/>
                <w:numId w:val="8"/>
              </w:numPr>
              <w:textAlignment w:val="auto"/>
              <w:rPr>
                <w:rFonts w:ascii="Livvic" w:hAnsi="Livvic"/>
                <w:i/>
                <w:iCs/>
                <w:lang w:val="nl-NL"/>
              </w:rPr>
            </w:pPr>
            <w:r w:rsidRPr="00006AC7">
              <w:rPr>
                <w:rFonts w:ascii="Livvic" w:hAnsi="Livvic"/>
                <w:i/>
                <w:iCs/>
                <w:lang w:val="nl-NL"/>
              </w:rPr>
              <w:t>gebruikelijke handelswijzen die de hoogte afdracht of doorbelasting bepalen.</w:t>
            </w:r>
          </w:p>
          <w:p w14:paraId="3AB8D315" w14:textId="77777777" w:rsidR="0082730A" w:rsidRPr="00006AC7" w:rsidRDefault="0082730A" w:rsidP="0082730A">
            <w:pPr>
              <w:pStyle w:val="Plattetekst"/>
              <w:ind w:left="720"/>
              <w:textAlignment w:val="auto"/>
              <w:rPr>
                <w:rFonts w:ascii="Livvic" w:hAnsi="Livvic"/>
                <w:i/>
                <w:iCs/>
                <w:lang w:val="nl-NL"/>
              </w:rPr>
            </w:pPr>
          </w:p>
          <w:p w14:paraId="1FA6A95D" w14:textId="4AE2314D" w:rsidR="00A30C16" w:rsidRPr="00006AC7" w:rsidRDefault="00A30C16">
            <w:pPr>
              <w:autoSpaceDE w:val="0"/>
              <w:autoSpaceDN w:val="0"/>
              <w:adjustRightInd w:val="0"/>
              <w:spacing w:line="240" w:lineRule="atLeast"/>
              <w:rPr>
                <w:rFonts w:ascii="Livvic" w:hAnsi="Livvic"/>
              </w:rPr>
            </w:pPr>
          </w:p>
        </w:tc>
      </w:tr>
    </w:tbl>
    <w:p w14:paraId="68896AFA" w14:textId="77777777" w:rsidR="00EB7B03" w:rsidRPr="00006AC7" w:rsidRDefault="00EB7B03" w:rsidP="00EB7B03">
      <w:pPr>
        <w:pStyle w:val="PvEparagraaf"/>
        <w:spacing w:after="0" w:line="240" w:lineRule="atLeast"/>
        <w:ind w:hanging="425"/>
        <w:rPr>
          <w:rFonts w:ascii="Livvic" w:hAnsi="Livvic"/>
          <w:color w:val="E90707"/>
          <w:sz w:val="18"/>
        </w:rPr>
      </w:pPr>
    </w:p>
    <w:p w14:paraId="25042466" w14:textId="38C66A78" w:rsidR="005547FD" w:rsidRPr="00006AC7" w:rsidRDefault="00F45AE1" w:rsidP="005547FD">
      <w:pPr>
        <w:spacing w:line="240" w:lineRule="atLeast"/>
        <w:ind w:left="567"/>
        <w:rPr>
          <w:rFonts w:ascii="Livvic" w:hAnsi="Livvic"/>
          <w:sz w:val="18"/>
          <w:szCs w:val="18"/>
        </w:rPr>
      </w:pPr>
      <w:r w:rsidRPr="00006AC7">
        <w:rPr>
          <w:rFonts w:ascii="Livvic" w:hAnsi="Livvic"/>
          <w:sz w:val="18"/>
          <w:szCs w:val="18"/>
        </w:rPr>
        <w:t>F</w:t>
      </w:r>
      <w:r w:rsidR="005547FD" w:rsidRPr="00006AC7">
        <w:rPr>
          <w:rFonts w:ascii="Livvic" w:hAnsi="Livvic"/>
          <w:sz w:val="18"/>
          <w:szCs w:val="18"/>
        </w:rPr>
        <w:t>.0</w:t>
      </w:r>
      <w:r w:rsidR="00A67C83" w:rsidRPr="00006AC7">
        <w:rPr>
          <w:rFonts w:ascii="Livvic" w:hAnsi="Livvic"/>
          <w:sz w:val="18"/>
          <w:szCs w:val="18"/>
        </w:rPr>
        <w:t>9</w:t>
      </w:r>
      <w:r w:rsidR="005547FD" w:rsidRPr="00006AC7">
        <w:rPr>
          <w:rFonts w:ascii="Livvic" w:hAnsi="Livvic"/>
          <w:sz w:val="18"/>
          <w:szCs w:val="18"/>
        </w:rPr>
        <w:tab/>
        <w:t>Moederbedrijf :</w:t>
      </w:r>
    </w:p>
    <w:p w14:paraId="2AF51E2B" w14:textId="77777777" w:rsidR="005547FD" w:rsidRPr="00006AC7" w:rsidRDefault="005547FD" w:rsidP="005547FD">
      <w:pPr>
        <w:pStyle w:val="Plattetekst"/>
        <w:spacing w:line="240" w:lineRule="atLeast"/>
        <w:ind w:left="567"/>
        <w:rPr>
          <w:rFonts w:ascii="Livvic" w:hAnsi="Livvic"/>
          <w:szCs w:val="18"/>
          <w:lang w:val="nl-NL"/>
        </w:rPr>
      </w:pPr>
      <w:r w:rsidRPr="00006AC7">
        <w:rPr>
          <w:rFonts w:ascii="Livvic" w:hAnsi="Livvic"/>
          <w:szCs w:val="18"/>
          <w:lang w:val="nl-NL"/>
        </w:rPr>
        <w:t>Afdrachten aan of doorbelastingen op de Concessie vanuit het moederbedrijf.</w:t>
      </w:r>
    </w:p>
    <w:p w14:paraId="63575181" w14:textId="77777777" w:rsidR="00EB7B03" w:rsidRPr="00006AC7" w:rsidRDefault="00EB7B03" w:rsidP="00EB7B03">
      <w:pPr>
        <w:pStyle w:val="Plattetekst"/>
        <w:spacing w:line="240" w:lineRule="atLeast"/>
        <w:ind w:left="567"/>
        <w:rPr>
          <w:rFonts w:ascii="Livvic" w:hAnsi="Livvic"/>
          <w:szCs w:val="18"/>
          <w:lang w:val="nl-NL"/>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EB7B03" w:rsidRPr="00006AC7" w14:paraId="246F3E64" w14:textId="77777777" w:rsidTr="003773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27DEABBD" w14:textId="77777777" w:rsidR="00EB7B03" w:rsidRPr="00006AC7" w:rsidRDefault="00EB7B03"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EB7B03" w:rsidRPr="00006AC7" w14:paraId="0E51F183" w14:textId="77777777" w:rsidTr="0037738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00A1229C" w14:textId="77777777" w:rsidR="00EB7B03" w:rsidRPr="00006AC7" w:rsidRDefault="00EB7B03">
            <w:pPr>
              <w:autoSpaceDE w:val="0"/>
              <w:autoSpaceDN w:val="0"/>
              <w:adjustRightInd w:val="0"/>
              <w:spacing w:line="240" w:lineRule="atLeast"/>
              <w:rPr>
                <w:rFonts w:ascii="Livvic" w:hAnsi="Livvic"/>
              </w:rPr>
            </w:pPr>
          </w:p>
          <w:p w14:paraId="2418C38F" w14:textId="5323EDAF" w:rsidR="00A30C16" w:rsidRPr="00006AC7" w:rsidRDefault="00A30C16" w:rsidP="00A30C16">
            <w:pPr>
              <w:pStyle w:val="Plattetekst"/>
              <w:rPr>
                <w:rFonts w:ascii="Livvic" w:hAnsi="Livvic"/>
                <w:i/>
                <w:iCs/>
                <w:lang w:val="nl-NL"/>
              </w:rPr>
            </w:pPr>
            <w:r w:rsidRPr="00006AC7">
              <w:rPr>
                <w:rFonts w:ascii="Livvic" w:hAnsi="Livvic"/>
                <w:i/>
                <w:iCs/>
                <w:lang w:val="nl-NL"/>
              </w:rPr>
              <w:t>Aanwijzing voor toelichting:</w:t>
            </w:r>
          </w:p>
          <w:p w14:paraId="651310A0" w14:textId="4052769C" w:rsidR="00A30C16" w:rsidRPr="00006AC7" w:rsidRDefault="00A30C16" w:rsidP="0082730A">
            <w:pPr>
              <w:pStyle w:val="Plattetekst"/>
              <w:numPr>
                <w:ilvl w:val="0"/>
                <w:numId w:val="8"/>
              </w:numPr>
              <w:textAlignment w:val="auto"/>
              <w:rPr>
                <w:rFonts w:ascii="Livvic" w:hAnsi="Livvic"/>
                <w:i/>
                <w:iCs/>
                <w:lang w:val="nl-NL"/>
              </w:rPr>
            </w:pPr>
            <w:r w:rsidRPr="00006AC7">
              <w:rPr>
                <w:rFonts w:ascii="Livvic" w:hAnsi="Livvic"/>
                <w:i/>
                <w:iCs/>
                <w:lang w:val="nl-NL"/>
              </w:rPr>
              <w:t>gebruikelijke handelswijzen die de hoogte afdracht of doorbelasting bepalen.</w:t>
            </w:r>
          </w:p>
          <w:p w14:paraId="369D0674" w14:textId="77777777" w:rsidR="0082730A" w:rsidRPr="00006AC7" w:rsidRDefault="0082730A" w:rsidP="0082730A">
            <w:pPr>
              <w:pStyle w:val="Plattetekst"/>
              <w:ind w:left="720"/>
              <w:textAlignment w:val="auto"/>
              <w:rPr>
                <w:rFonts w:ascii="Livvic" w:hAnsi="Livvic"/>
                <w:i/>
                <w:iCs/>
                <w:lang w:val="nl-NL"/>
              </w:rPr>
            </w:pPr>
          </w:p>
          <w:p w14:paraId="5AB935CD" w14:textId="51C4A956" w:rsidR="00A30C16" w:rsidRPr="00006AC7" w:rsidRDefault="00A30C16">
            <w:pPr>
              <w:autoSpaceDE w:val="0"/>
              <w:autoSpaceDN w:val="0"/>
              <w:adjustRightInd w:val="0"/>
              <w:spacing w:line="240" w:lineRule="atLeast"/>
              <w:rPr>
                <w:rFonts w:ascii="Livvic" w:hAnsi="Livvic"/>
              </w:rPr>
            </w:pPr>
          </w:p>
        </w:tc>
      </w:tr>
    </w:tbl>
    <w:p w14:paraId="78AAE19D" w14:textId="77777777" w:rsidR="00EB7B03" w:rsidRPr="00006AC7" w:rsidRDefault="00EB7B03" w:rsidP="00EB7B03">
      <w:pPr>
        <w:pStyle w:val="PvEparagraaf"/>
        <w:spacing w:after="0" w:line="240" w:lineRule="atLeast"/>
        <w:ind w:hanging="425"/>
        <w:rPr>
          <w:rFonts w:ascii="Livvic" w:hAnsi="Livvic"/>
          <w:color w:val="E90707"/>
          <w:sz w:val="18"/>
        </w:rPr>
      </w:pPr>
    </w:p>
    <w:p w14:paraId="37C61E89" w14:textId="425EDB7F" w:rsidR="005547FD" w:rsidRPr="00006AC7" w:rsidRDefault="00F45AE1" w:rsidP="005547FD">
      <w:pPr>
        <w:spacing w:line="240" w:lineRule="atLeast"/>
        <w:ind w:left="567"/>
        <w:rPr>
          <w:rFonts w:ascii="Livvic" w:hAnsi="Livvic"/>
          <w:sz w:val="18"/>
          <w:szCs w:val="18"/>
        </w:rPr>
      </w:pPr>
      <w:r w:rsidRPr="00006AC7">
        <w:rPr>
          <w:rFonts w:ascii="Livvic" w:hAnsi="Livvic"/>
          <w:sz w:val="18"/>
          <w:szCs w:val="18"/>
        </w:rPr>
        <w:t>F</w:t>
      </w:r>
      <w:r w:rsidR="005547FD" w:rsidRPr="00006AC7">
        <w:rPr>
          <w:rFonts w:ascii="Livvic" w:hAnsi="Livvic"/>
          <w:sz w:val="18"/>
          <w:szCs w:val="18"/>
        </w:rPr>
        <w:t>.</w:t>
      </w:r>
      <w:r w:rsidR="00A67C83" w:rsidRPr="00006AC7">
        <w:rPr>
          <w:rFonts w:ascii="Livvic" w:hAnsi="Livvic"/>
          <w:sz w:val="18"/>
          <w:szCs w:val="18"/>
        </w:rPr>
        <w:t>10</w:t>
      </w:r>
      <w:r w:rsidR="005547FD" w:rsidRPr="00006AC7">
        <w:rPr>
          <w:rFonts w:ascii="Livvic" w:hAnsi="Livvic"/>
          <w:sz w:val="18"/>
          <w:szCs w:val="18"/>
        </w:rPr>
        <w:tab/>
        <w:t>Implementatie- en overdrachtskosten :</w:t>
      </w:r>
    </w:p>
    <w:p w14:paraId="468E2F1B" w14:textId="77777777" w:rsidR="005547FD" w:rsidRPr="00006AC7" w:rsidRDefault="005547FD" w:rsidP="005547FD">
      <w:pPr>
        <w:pStyle w:val="Plattetekst"/>
        <w:spacing w:line="240" w:lineRule="atLeast"/>
        <w:ind w:left="567"/>
        <w:rPr>
          <w:rFonts w:ascii="Livvic" w:hAnsi="Livvic"/>
          <w:szCs w:val="18"/>
          <w:lang w:val="nl-NL"/>
        </w:rPr>
      </w:pPr>
      <w:r w:rsidRPr="00006AC7">
        <w:rPr>
          <w:rFonts w:ascii="Livvic" w:hAnsi="Livvic"/>
          <w:szCs w:val="18"/>
          <w:lang w:val="nl-NL"/>
        </w:rPr>
        <w:t>Incidentele kosten die gemaakt worden in de voor de periode voorafgaand aan de</w:t>
      </w:r>
    </w:p>
    <w:p w14:paraId="57B207A2" w14:textId="77777777" w:rsidR="005547FD" w:rsidRPr="00006AC7" w:rsidRDefault="005547FD" w:rsidP="005547FD">
      <w:pPr>
        <w:pStyle w:val="Plattetekst"/>
        <w:spacing w:line="240" w:lineRule="atLeast"/>
        <w:ind w:left="567"/>
        <w:rPr>
          <w:rFonts w:ascii="Livvic" w:hAnsi="Livvic"/>
          <w:color w:val="FF0000"/>
          <w:szCs w:val="18"/>
          <w:lang w:val="nl-NL"/>
        </w:rPr>
      </w:pPr>
      <w:r w:rsidRPr="00006AC7">
        <w:rPr>
          <w:rFonts w:ascii="Livvic" w:hAnsi="Livvic"/>
          <w:szCs w:val="18"/>
          <w:lang w:val="nl-NL"/>
        </w:rPr>
        <w:t>start van de concessie en de eerste weken van de operatie. Inclusief de incidentele kosten bij de instroom van nieuwe concessiedelen en overdracht van de concessie(delen) naar een opvolgende concessiehouder.</w:t>
      </w:r>
    </w:p>
    <w:p w14:paraId="63DBB01C" w14:textId="77777777" w:rsidR="005547FD" w:rsidRPr="00006AC7" w:rsidRDefault="005547FD" w:rsidP="005547FD">
      <w:pPr>
        <w:pStyle w:val="Plattetekst"/>
        <w:spacing w:line="240" w:lineRule="atLeast"/>
        <w:ind w:left="567"/>
        <w:rPr>
          <w:rFonts w:ascii="Livvic" w:hAnsi="Livvic"/>
          <w:szCs w:val="18"/>
          <w:lang w:val="nl-NL"/>
        </w:rPr>
      </w:pPr>
    </w:p>
    <w:p w14:paraId="7E000F57" w14:textId="022901ED" w:rsidR="005547FD" w:rsidRPr="00006AC7" w:rsidRDefault="005547FD" w:rsidP="005547FD">
      <w:pPr>
        <w:pStyle w:val="Plattetekst"/>
        <w:spacing w:line="240" w:lineRule="atLeast"/>
        <w:ind w:left="567"/>
        <w:rPr>
          <w:rFonts w:ascii="Livvic" w:hAnsi="Livvic"/>
          <w:i/>
          <w:iCs/>
          <w:szCs w:val="18"/>
          <w:lang w:val="nl-NL"/>
        </w:rPr>
      </w:pPr>
      <w:r w:rsidRPr="00006AC7">
        <w:rPr>
          <w:rFonts w:ascii="Livvic" w:hAnsi="Livvic"/>
          <w:i/>
          <w:iCs/>
          <w:szCs w:val="18"/>
          <w:lang w:val="nl-NL"/>
        </w:rPr>
        <w:t xml:space="preserve">Verwijzing : In werkblad </w:t>
      </w:r>
      <w:r w:rsidR="005A2529" w:rsidRPr="00006AC7">
        <w:rPr>
          <w:rFonts w:ascii="Livvic" w:hAnsi="Livvic"/>
          <w:i/>
          <w:iCs/>
          <w:szCs w:val="18"/>
          <w:lang w:val="nl-NL"/>
        </w:rPr>
        <w:t>F.10</w:t>
      </w:r>
      <w:r w:rsidRPr="00006AC7">
        <w:rPr>
          <w:rFonts w:ascii="Livvic" w:hAnsi="Livvic"/>
          <w:i/>
          <w:iCs/>
          <w:szCs w:val="18"/>
          <w:lang w:val="nl-NL"/>
        </w:rPr>
        <w:t xml:space="preserve"> van Excelbestand Financieel economische onderbouwing (</w:t>
      </w:r>
      <w:r w:rsidR="00113423" w:rsidRPr="00006AC7">
        <w:rPr>
          <w:rFonts w:ascii="Livvic" w:hAnsi="Livvic"/>
          <w:i/>
          <w:iCs/>
          <w:szCs w:val="18"/>
          <w:lang w:val="nl-NL"/>
        </w:rPr>
        <w:t>standaardformulier 14</w:t>
      </w:r>
      <w:r w:rsidRPr="00006AC7">
        <w:rPr>
          <w:rFonts w:ascii="Livvic" w:hAnsi="Livvic"/>
          <w:i/>
          <w:iCs/>
          <w:szCs w:val="18"/>
          <w:lang w:val="nl-NL"/>
        </w:rPr>
        <w:t>) verder gespecificeerd.</w:t>
      </w:r>
    </w:p>
    <w:p w14:paraId="63596F65" w14:textId="77777777" w:rsidR="005547FD" w:rsidRPr="00006AC7" w:rsidRDefault="005547FD" w:rsidP="005547FD">
      <w:pPr>
        <w:pStyle w:val="Plattetekst"/>
        <w:spacing w:line="240" w:lineRule="atLeast"/>
        <w:ind w:left="567"/>
        <w:rPr>
          <w:rFonts w:ascii="Livvic" w:hAnsi="Livvic"/>
          <w:szCs w:val="18"/>
          <w:lang w:val="nl-NL"/>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EB7B03" w:rsidRPr="00006AC7" w14:paraId="208BCAC0" w14:textId="77777777" w:rsidTr="003773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40E15BCE" w14:textId="77777777" w:rsidR="00EB7B03" w:rsidRPr="00006AC7" w:rsidRDefault="00EB7B03"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EB7B03" w:rsidRPr="00006AC7" w14:paraId="1A59023A" w14:textId="77777777" w:rsidTr="0037738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DEDE438" w14:textId="77777777" w:rsidR="00EB7B03" w:rsidRPr="00006AC7" w:rsidRDefault="00EB7B03">
            <w:pPr>
              <w:autoSpaceDE w:val="0"/>
              <w:autoSpaceDN w:val="0"/>
              <w:adjustRightInd w:val="0"/>
              <w:spacing w:line="240" w:lineRule="atLeast"/>
              <w:rPr>
                <w:rFonts w:ascii="Livvic" w:hAnsi="Livvic"/>
              </w:rPr>
            </w:pPr>
          </w:p>
        </w:tc>
      </w:tr>
    </w:tbl>
    <w:p w14:paraId="63B7224A" w14:textId="77777777" w:rsidR="00EB7B03" w:rsidRPr="00006AC7" w:rsidRDefault="00EB7B03" w:rsidP="00EB7B03">
      <w:pPr>
        <w:pStyle w:val="PvEparagraaf"/>
        <w:spacing w:after="0" w:line="240" w:lineRule="atLeast"/>
        <w:ind w:hanging="425"/>
        <w:rPr>
          <w:rFonts w:ascii="Livvic" w:hAnsi="Livvic"/>
          <w:color w:val="E90707"/>
          <w:sz w:val="18"/>
        </w:rPr>
      </w:pPr>
    </w:p>
    <w:p w14:paraId="715CEA2E" w14:textId="4F3B2E38" w:rsidR="005547FD" w:rsidRPr="00006AC7" w:rsidRDefault="00F45AE1" w:rsidP="005547FD">
      <w:pPr>
        <w:spacing w:line="240" w:lineRule="atLeast"/>
        <w:ind w:left="567"/>
        <w:rPr>
          <w:rFonts w:ascii="Livvic" w:hAnsi="Livvic"/>
          <w:sz w:val="18"/>
          <w:szCs w:val="18"/>
        </w:rPr>
      </w:pPr>
      <w:r w:rsidRPr="00006AC7">
        <w:rPr>
          <w:rFonts w:ascii="Livvic" w:hAnsi="Livvic"/>
          <w:sz w:val="18"/>
          <w:szCs w:val="18"/>
        </w:rPr>
        <w:t>F</w:t>
      </w:r>
      <w:r w:rsidR="005547FD" w:rsidRPr="00006AC7">
        <w:rPr>
          <w:rFonts w:ascii="Livvic" w:hAnsi="Livvic"/>
          <w:sz w:val="18"/>
          <w:szCs w:val="18"/>
        </w:rPr>
        <w:t>.</w:t>
      </w:r>
      <w:r w:rsidR="006B5802" w:rsidRPr="00006AC7">
        <w:rPr>
          <w:rFonts w:ascii="Livvic" w:hAnsi="Livvic"/>
          <w:sz w:val="18"/>
          <w:szCs w:val="18"/>
        </w:rPr>
        <w:t>1</w:t>
      </w:r>
      <w:r w:rsidRPr="00006AC7">
        <w:rPr>
          <w:rFonts w:ascii="Livvic" w:hAnsi="Livvic"/>
          <w:sz w:val="18"/>
          <w:szCs w:val="18"/>
        </w:rPr>
        <w:t>1</w:t>
      </w:r>
      <w:r w:rsidR="005547FD" w:rsidRPr="00006AC7">
        <w:rPr>
          <w:rFonts w:ascii="Livvic" w:hAnsi="Livvic"/>
          <w:sz w:val="18"/>
          <w:szCs w:val="18"/>
        </w:rPr>
        <w:tab/>
        <w:t>Overige kosten :</w:t>
      </w:r>
    </w:p>
    <w:p w14:paraId="1490CF3D" w14:textId="77777777" w:rsidR="005547FD" w:rsidRPr="00006AC7" w:rsidRDefault="005547FD" w:rsidP="005547FD">
      <w:pPr>
        <w:pStyle w:val="Plattetekst"/>
        <w:spacing w:line="240" w:lineRule="atLeast"/>
        <w:ind w:left="567"/>
        <w:rPr>
          <w:rFonts w:ascii="Livvic" w:hAnsi="Livvic"/>
          <w:szCs w:val="18"/>
          <w:lang w:val="nl-NL"/>
        </w:rPr>
      </w:pPr>
      <w:r w:rsidRPr="00006AC7">
        <w:rPr>
          <w:rFonts w:ascii="Livvic" w:hAnsi="Livvic"/>
          <w:szCs w:val="18"/>
          <w:lang w:val="nl-NL"/>
        </w:rPr>
        <w:t xml:space="preserve">Afzonderlijke te specificeren kosten die niet onder een van de overige rubrieken vallen. </w:t>
      </w:r>
    </w:p>
    <w:p w14:paraId="3CFC04FE" w14:textId="77777777" w:rsidR="00377380" w:rsidRPr="00006AC7" w:rsidRDefault="00377380" w:rsidP="00377380">
      <w:pPr>
        <w:pStyle w:val="Plattetekst"/>
        <w:spacing w:line="240" w:lineRule="atLeast"/>
        <w:ind w:left="567"/>
        <w:rPr>
          <w:rFonts w:ascii="Livvic" w:hAnsi="Livvic"/>
          <w:szCs w:val="18"/>
          <w:lang w:val="nl-NL"/>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377380" w:rsidRPr="00006AC7" w14:paraId="7810F0D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2B585DBD" w14:textId="77777777" w:rsidR="00377380" w:rsidRPr="00006AC7" w:rsidRDefault="00377380">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377380" w:rsidRPr="00006AC7" w14:paraId="15D72928" w14:textId="7777777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CF4C931" w14:textId="77777777" w:rsidR="00377380" w:rsidRPr="00006AC7" w:rsidRDefault="00377380">
            <w:pPr>
              <w:autoSpaceDE w:val="0"/>
              <w:autoSpaceDN w:val="0"/>
              <w:adjustRightInd w:val="0"/>
              <w:spacing w:line="240" w:lineRule="atLeast"/>
              <w:rPr>
                <w:rFonts w:ascii="Livvic" w:hAnsi="Livvic"/>
              </w:rPr>
            </w:pPr>
          </w:p>
        </w:tc>
      </w:tr>
    </w:tbl>
    <w:p w14:paraId="7A529A86" w14:textId="77777777" w:rsidR="00377380" w:rsidRPr="00006AC7" w:rsidRDefault="00377380" w:rsidP="00377380">
      <w:pPr>
        <w:pStyle w:val="PvEparagraaf"/>
        <w:spacing w:after="0" w:line="240" w:lineRule="atLeast"/>
        <w:ind w:hanging="425"/>
        <w:rPr>
          <w:rFonts w:ascii="Livvic" w:hAnsi="Livvic"/>
          <w:color w:val="E90707"/>
          <w:sz w:val="18"/>
        </w:rPr>
      </w:pPr>
    </w:p>
    <w:p w14:paraId="3591D513" w14:textId="626D749D" w:rsidR="004C24F1" w:rsidRPr="00006AC7" w:rsidRDefault="004C24F1" w:rsidP="004C24F1">
      <w:pPr>
        <w:pStyle w:val="PvEparagraaf"/>
        <w:spacing w:after="0" w:line="240" w:lineRule="atLeast"/>
        <w:ind w:hanging="567"/>
        <w:rPr>
          <w:rFonts w:ascii="Livvic" w:hAnsi="Livvic"/>
          <w:b/>
          <w:bCs/>
          <w:color w:val="00965E"/>
        </w:rPr>
      </w:pPr>
      <w:bookmarkStart w:id="10" w:name="_Toc238718916"/>
      <w:r w:rsidRPr="00006AC7">
        <w:rPr>
          <w:rFonts w:ascii="Livvic" w:hAnsi="Livvic"/>
          <w:b/>
          <w:bCs/>
          <w:color w:val="00965E"/>
        </w:rPr>
        <w:t>G</w:t>
      </w:r>
      <w:r w:rsidRPr="00006AC7">
        <w:rPr>
          <w:rFonts w:ascii="Livvic" w:hAnsi="Livvic"/>
          <w:b/>
          <w:bCs/>
          <w:color w:val="00965E"/>
        </w:rPr>
        <w:tab/>
      </w:r>
      <w:r w:rsidRPr="00006AC7">
        <w:rPr>
          <w:rFonts w:ascii="Livvic" w:hAnsi="Livvic"/>
          <w:b/>
          <w:bCs/>
          <w:color w:val="00965E"/>
        </w:rPr>
        <w:tab/>
        <w:t>Rendement</w:t>
      </w:r>
      <w:r w:rsidR="00465C91" w:rsidRPr="00006AC7">
        <w:rPr>
          <w:rFonts w:ascii="Livvic" w:hAnsi="Livvic"/>
          <w:b/>
          <w:bCs/>
          <w:color w:val="00965E"/>
        </w:rPr>
        <w:t xml:space="preserve"> en Risico</w:t>
      </w:r>
      <w:bookmarkEnd w:id="10"/>
    </w:p>
    <w:p w14:paraId="5B7670B6" w14:textId="77777777" w:rsidR="005547FD" w:rsidRPr="00006AC7" w:rsidRDefault="005547FD" w:rsidP="005547FD">
      <w:pPr>
        <w:spacing w:line="240" w:lineRule="atLeast"/>
        <w:rPr>
          <w:rFonts w:ascii="Livvic" w:hAnsi="Livvic"/>
          <w:sz w:val="18"/>
          <w:szCs w:val="18"/>
        </w:rPr>
      </w:pPr>
    </w:p>
    <w:p w14:paraId="011CBC47" w14:textId="008D4432" w:rsidR="004C24F1" w:rsidRPr="00006AC7" w:rsidRDefault="004C24F1" w:rsidP="004C24F1">
      <w:pPr>
        <w:spacing w:line="240" w:lineRule="atLeast"/>
        <w:ind w:left="567"/>
        <w:rPr>
          <w:rFonts w:ascii="Livvic" w:hAnsi="Livvic"/>
          <w:sz w:val="18"/>
          <w:szCs w:val="18"/>
        </w:rPr>
      </w:pPr>
      <w:r w:rsidRPr="00006AC7">
        <w:rPr>
          <w:rFonts w:ascii="Livvic" w:hAnsi="Livvic"/>
          <w:sz w:val="18"/>
          <w:szCs w:val="18"/>
        </w:rPr>
        <w:t>G</w:t>
      </w:r>
      <w:r w:rsidR="005972B2" w:rsidRPr="00006AC7">
        <w:rPr>
          <w:rFonts w:ascii="Livvic" w:hAnsi="Livvic"/>
          <w:sz w:val="18"/>
          <w:szCs w:val="18"/>
        </w:rPr>
        <w:tab/>
      </w:r>
      <w:r w:rsidRPr="00006AC7">
        <w:rPr>
          <w:rFonts w:ascii="Livvic" w:hAnsi="Livvic"/>
          <w:sz w:val="18"/>
          <w:szCs w:val="18"/>
        </w:rPr>
        <w:tab/>
      </w:r>
      <w:r w:rsidR="00465C91" w:rsidRPr="00006AC7">
        <w:rPr>
          <w:rFonts w:ascii="Livvic" w:hAnsi="Livvic"/>
          <w:sz w:val="18"/>
          <w:szCs w:val="18"/>
        </w:rPr>
        <w:t>(Verwacht) Rendement en risico</w:t>
      </w:r>
      <w:r w:rsidRPr="00006AC7">
        <w:rPr>
          <w:rFonts w:ascii="Livvic" w:hAnsi="Livvic"/>
          <w:sz w:val="18"/>
          <w:szCs w:val="18"/>
        </w:rPr>
        <w:t xml:space="preserve"> :</w:t>
      </w:r>
    </w:p>
    <w:p w14:paraId="0F21E47F" w14:textId="38754B39" w:rsidR="005547FD" w:rsidRPr="00006AC7" w:rsidRDefault="004C24F1" w:rsidP="004C24F1">
      <w:pPr>
        <w:pStyle w:val="Plattetekst"/>
        <w:tabs>
          <w:tab w:val="clear" w:pos="0"/>
          <w:tab w:val="left" w:pos="567"/>
        </w:tabs>
        <w:spacing w:line="240" w:lineRule="atLeast"/>
        <w:ind w:left="567"/>
        <w:rPr>
          <w:rFonts w:ascii="Livvic" w:hAnsi="Livvic"/>
          <w:szCs w:val="18"/>
          <w:lang w:val="nl-NL"/>
        </w:rPr>
      </w:pPr>
      <w:r w:rsidRPr="00006AC7">
        <w:rPr>
          <w:rFonts w:ascii="Livvic" w:hAnsi="Livvic"/>
          <w:szCs w:val="18"/>
          <w:lang w:val="nl-NL"/>
        </w:rPr>
        <w:t>Het verwachte</w:t>
      </w:r>
      <w:r w:rsidR="005E32B1" w:rsidRPr="00006AC7">
        <w:rPr>
          <w:rFonts w:ascii="Livvic" w:hAnsi="Livvic"/>
          <w:szCs w:val="18"/>
          <w:lang w:val="nl-NL"/>
        </w:rPr>
        <w:t xml:space="preserve"> bedrag voor</w:t>
      </w:r>
      <w:r w:rsidRPr="00006AC7">
        <w:rPr>
          <w:rFonts w:ascii="Livvic" w:hAnsi="Livvic"/>
          <w:szCs w:val="18"/>
          <w:lang w:val="nl-NL"/>
        </w:rPr>
        <w:t xml:space="preserve"> </w:t>
      </w:r>
      <w:r w:rsidR="00BF2C15" w:rsidRPr="00006AC7">
        <w:rPr>
          <w:rFonts w:ascii="Livvic" w:hAnsi="Livvic"/>
          <w:szCs w:val="18"/>
          <w:lang w:val="nl-NL"/>
        </w:rPr>
        <w:t>rendement en ris</w:t>
      </w:r>
      <w:r w:rsidR="00C202CF" w:rsidRPr="00006AC7">
        <w:rPr>
          <w:rFonts w:ascii="Livvic" w:hAnsi="Livvic"/>
          <w:szCs w:val="18"/>
          <w:lang w:val="nl-NL"/>
        </w:rPr>
        <w:t xml:space="preserve">ico </w:t>
      </w:r>
      <w:r w:rsidRPr="00006AC7">
        <w:rPr>
          <w:rFonts w:ascii="Livvic" w:hAnsi="Livvic"/>
          <w:szCs w:val="18"/>
          <w:lang w:val="nl-NL"/>
        </w:rPr>
        <w:t>op basis van de verschillende kostenposten</w:t>
      </w:r>
      <w:r w:rsidR="00C202CF" w:rsidRPr="00006AC7">
        <w:rPr>
          <w:rFonts w:ascii="Livvic" w:hAnsi="Livvic"/>
          <w:szCs w:val="18"/>
          <w:lang w:val="nl-NL"/>
        </w:rPr>
        <w:t xml:space="preserve"> </w:t>
      </w:r>
      <w:r w:rsidR="00FF0191" w:rsidRPr="00006AC7">
        <w:rPr>
          <w:rFonts w:ascii="Livvic" w:hAnsi="Livvic"/>
          <w:szCs w:val="18"/>
          <w:lang w:val="nl-NL"/>
        </w:rPr>
        <w:t xml:space="preserve">en als onderdeel </w:t>
      </w:r>
      <w:r w:rsidR="00C202CF" w:rsidRPr="00006AC7">
        <w:rPr>
          <w:rFonts w:ascii="Livvic" w:hAnsi="Livvic"/>
          <w:szCs w:val="18"/>
          <w:lang w:val="nl-NL"/>
        </w:rPr>
        <w:t xml:space="preserve"> van de gevraagde Exploitatiebijdrage</w:t>
      </w:r>
      <w:r w:rsidRPr="00006AC7">
        <w:rPr>
          <w:rFonts w:ascii="Livvic" w:hAnsi="Livvic"/>
          <w:szCs w:val="18"/>
          <w:lang w:val="nl-NL"/>
        </w:rPr>
        <w:t>.</w:t>
      </w:r>
      <w:r w:rsidR="005547FD" w:rsidRPr="00006AC7">
        <w:rPr>
          <w:rFonts w:ascii="Livvic" w:hAnsi="Livvic"/>
          <w:szCs w:val="18"/>
          <w:lang w:val="nl-NL"/>
        </w:rPr>
        <w:t xml:space="preserve"> </w:t>
      </w:r>
    </w:p>
    <w:p w14:paraId="7D9EDDD4" w14:textId="77777777" w:rsidR="005547FD" w:rsidRPr="00006AC7" w:rsidRDefault="005547FD" w:rsidP="005547FD">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5547FD" w:rsidRPr="00006AC7" w14:paraId="6EDFBC0D" w14:textId="77777777" w:rsidTr="003773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52B11782" w14:textId="77777777" w:rsidR="005547FD" w:rsidRPr="00006AC7" w:rsidRDefault="005547FD"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5547FD" w:rsidRPr="00006AC7" w14:paraId="262385E1" w14:textId="77777777" w:rsidTr="00377380">
        <w:trPr>
          <w:cnfStyle w:val="000000100000" w:firstRow="0" w:lastRow="0" w:firstColumn="0" w:lastColumn="0" w:oddVBand="0" w:evenVBand="0" w:oddHBand="1" w:evenHBand="0" w:firstRowFirstColumn="0" w:firstRowLastColumn="0" w:lastRowFirstColumn="0" w:lastRowLastColumn="0"/>
          <w:trHeight w:val="1727"/>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048BA1E9" w14:textId="77777777" w:rsidR="005547FD" w:rsidRPr="00006AC7" w:rsidRDefault="005547FD">
            <w:pPr>
              <w:autoSpaceDE w:val="0"/>
              <w:autoSpaceDN w:val="0"/>
              <w:adjustRightInd w:val="0"/>
              <w:spacing w:line="240" w:lineRule="atLeast"/>
              <w:rPr>
                <w:rFonts w:ascii="Livvic" w:hAnsi="Livvic"/>
              </w:rPr>
            </w:pPr>
          </w:p>
          <w:p w14:paraId="005AB659" w14:textId="77777777" w:rsidR="00EB7B03" w:rsidRPr="00006AC7" w:rsidRDefault="00EB7B03" w:rsidP="00EB7B03">
            <w:pPr>
              <w:pStyle w:val="Plattetekst"/>
              <w:rPr>
                <w:rFonts w:ascii="Livvic" w:hAnsi="Livvic"/>
                <w:i/>
                <w:iCs/>
                <w:szCs w:val="18"/>
                <w:lang w:val="nl-NL"/>
              </w:rPr>
            </w:pPr>
            <w:r w:rsidRPr="00006AC7">
              <w:rPr>
                <w:rFonts w:ascii="Livvic" w:hAnsi="Livvic"/>
                <w:i/>
                <w:iCs/>
                <w:szCs w:val="18"/>
                <w:lang w:val="nl-NL"/>
              </w:rPr>
              <w:t>Aanwijzing voor toelichting:</w:t>
            </w:r>
          </w:p>
          <w:p w14:paraId="29EBEF54" w14:textId="77777777" w:rsidR="002B5604" w:rsidRPr="00006AC7" w:rsidRDefault="00465C91" w:rsidP="00EB7B03">
            <w:pPr>
              <w:pStyle w:val="Plattetekst"/>
              <w:numPr>
                <w:ilvl w:val="0"/>
                <w:numId w:val="8"/>
              </w:numPr>
              <w:rPr>
                <w:rFonts w:ascii="Livvic" w:hAnsi="Livvic"/>
                <w:i/>
                <w:iCs/>
                <w:lang w:val="nl-NL"/>
              </w:rPr>
            </w:pPr>
            <w:r w:rsidRPr="00006AC7">
              <w:rPr>
                <w:rFonts w:ascii="Livvic" w:hAnsi="Livvic"/>
                <w:i/>
                <w:iCs/>
                <w:lang w:val="nl-NL"/>
              </w:rPr>
              <w:t xml:space="preserve">Een toelichting op het </w:t>
            </w:r>
            <w:r w:rsidR="00EB7B03" w:rsidRPr="00006AC7">
              <w:rPr>
                <w:rFonts w:ascii="Livvic" w:hAnsi="Livvic"/>
                <w:i/>
                <w:iCs/>
                <w:lang w:val="nl-NL"/>
              </w:rPr>
              <w:t xml:space="preserve">verwachte rendement </w:t>
            </w:r>
            <w:r w:rsidRPr="00006AC7">
              <w:rPr>
                <w:rFonts w:ascii="Livvic" w:hAnsi="Livvic"/>
                <w:i/>
                <w:iCs/>
                <w:lang w:val="nl-NL"/>
              </w:rPr>
              <w:t xml:space="preserve">dat </w:t>
            </w:r>
            <w:r w:rsidR="00EB7B03" w:rsidRPr="00006AC7">
              <w:rPr>
                <w:rFonts w:ascii="Livvic" w:hAnsi="Livvic"/>
                <w:i/>
                <w:iCs/>
                <w:lang w:val="nl-NL"/>
              </w:rPr>
              <w:t xml:space="preserve">blijkt uit uw financieel economische onderbouwing. </w:t>
            </w:r>
          </w:p>
          <w:p w14:paraId="2B67621E" w14:textId="238A58AA" w:rsidR="00EB7B03" w:rsidRPr="00006AC7" w:rsidRDefault="002B5604" w:rsidP="00EB7B03">
            <w:pPr>
              <w:pStyle w:val="Plattetekst"/>
              <w:numPr>
                <w:ilvl w:val="0"/>
                <w:numId w:val="8"/>
              </w:numPr>
              <w:rPr>
                <w:rFonts w:ascii="Livvic" w:hAnsi="Livvic"/>
                <w:i/>
                <w:iCs/>
                <w:lang w:val="nl-NL"/>
              </w:rPr>
            </w:pPr>
            <w:r w:rsidRPr="00006AC7">
              <w:rPr>
                <w:rFonts w:ascii="Livvic" w:hAnsi="Livvic"/>
                <w:i/>
                <w:iCs/>
                <w:lang w:val="nl-NL"/>
              </w:rPr>
              <w:t>I</w:t>
            </w:r>
            <w:r w:rsidR="00EB7B03" w:rsidRPr="00006AC7">
              <w:rPr>
                <w:rFonts w:ascii="Livvic" w:hAnsi="Livvic"/>
                <w:i/>
                <w:iCs/>
                <w:lang w:val="nl-NL"/>
              </w:rPr>
              <w:t>n hoeverre het weergegeven rendement naar verwachting wordt beïnvloed door indexering en belastingen.</w:t>
            </w:r>
          </w:p>
          <w:p w14:paraId="596C501A" w14:textId="37D9265D" w:rsidR="002B5604" w:rsidRPr="00006AC7" w:rsidRDefault="002B5604" w:rsidP="00EB7B03">
            <w:pPr>
              <w:pStyle w:val="Plattetekst"/>
              <w:numPr>
                <w:ilvl w:val="0"/>
                <w:numId w:val="8"/>
              </w:numPr>
              <w:rPr>
                <w:rFonts w:ascii="Livvic" w:hAnsi="Livvic"/>
                <w:i/>
                <w:iCs/>
                <w:lang w:val="nl-NL"/>
              </w:rPr>
            </w:pPr>
            <w:r w:rsidRPr="00006AC7">
              <w:rPr>
                <w:rFonts w:ascii="Livvic" w:hAnsi="Livvic"/>
                <w:i/>
                <w:iCs/>
                <w:lang w:val="nl-NL"/>
              </w:rPr>
              <w:t>Wat zijn de grootste risico`s / onzekerheden.</w:t>
            </w:r>
          </w:p>
          <w:p w14:paraId="183E3929" w14:textId="0D796105" w:rsidR="00EB7B03" w:rsidRPr="00006AC7" w:rsidRDefault="00EB7B03">
            <w:pPr>
              <w:autoSpaceDE w:val="0"/>
              <w:autoSpaceDN w:val="0"/>
              <w:adjustRightInd w:val="0"/>
              <w:spacing w:line="240" w:lineRule="atLeast"/>
              <w:rPr>
                <w:rFonts w:ascii="Livvic" w:hAnsi="Livvic"/>
              </w:rPr>
            </w:pPr>
          </w:p>
        </w:tc>
      </w:tr>
    </w:tbl>
    <w:p w14:paraId="3BD3D41E" w14:textId="77777777" w:rsidR="005547FD" w:rsidRPr="00006AC7" w:rsidRDefault="005547FD" w:rsidP="005547FD">
      <w:pPr>
        <w:pStyle w:val="PvEparagraaf"/>
        <w:spacing w:after="0" w:line="240" w:lineRule="atLeast"/>
        <w:ind w:hanging="425"/>
        <w:rPr>
          <w:rFonts w:ascii="Livvic" w:hAnsi="Livvic"/>
          <w:color w:val="E90707"/>
          <w:sz w:val="18"/>
        </w:rPr>
      </w:pPr>
    </w:p>
    <w:p w14:paraId="5B5E4A28" w14:textId="01F37B70" w:rsidR="00014B77" w:rsidRPr="00006AC7" w:rsidRDefault="00196C25" w:rsidP="0028709E">
      <w:pPr>
        <w:pStyle w:val="PvEkophoofdkop1"/>
        <w:numPr>
          <w:ilvl w:val="0"/>
          <w:numId w:val="5"/>
        </w:numPr>
        <w:spacing w:after="0" w:line="240" w:lineRule="atLeast"/>
        <w:ind w:left="567" w:hanging="567"/>
        <w:jc w:val="left"/>
        <w:rPr>
          <w:rFonts w:ascii="Livvic" w:hAnsi="Livvic"/>
          <w:color w:val="4F287B"/>
        </w:rPr>
      </w:pPr>
      <w:bookmarkStart w:id="11" w:name="_Toc238718917"/>
      <w:r w:rsidRPr="00006AC7">
        <w:rPr>
          <w:rFonts w:ascii="Livvic" w:hAnsi="Livvic"/>
          <w:color w:val="4F287B"/>
        </w:rPr>
        <w:t>Toelichting op de opbrengsten</w:t>
      </w:r>
      <w:bookmarkEnd w:id="11"/>
    </w:p>
    <w:p w14:paraId="4A9F0E79" w14:textId="77777777" w:rsidR="005547FD" w:rsidRPr="00006AC7" w:rsidRDefault="005547FD" w:rsidP="005547FD">
      <w:pPr>
        <w:pStyle w:val="Plattetekst"/>
        <w:rPr>
          <w:rFonts w:ascii="Livvic" w:hAnsi="Livvic"/>
          <w:lang w:val="nl-NL"/>
        </w:rPr>
      </w:pPr>
    </w:p>
    <w:p w14:paraId="310E2B0C" w14:textId="58279AF3" w:rsidR="004C24F1" w:rsidRPr="00006AC7" w:rsidRDefault="0046497B" w:rsidP="004C24F1">
      <w:pPr>
        <w:pStyle w:val="PvEparagraaf"/>
        <w:spacing w:after="0" w:line="240" w:lineRule="atLeast"/>
        <w:ind w:hanging="567"/>
        <w:rPr>
          <w:rFonts w:ascii="Livvic" w:hAnsi="Livvic"/>
          <w:b/>
          <w:bCs/>
          <w:color w:val="00965E"/>
        </w:rPr>
      </w:pPr>
      <w:bookmarkStart w:id="12" w:name="_Toc238718918"/>
      <w:r w:rsidRPr="00006AC7">
        <w:rPr>
          <w:rFonts w:ascii="Livvic" w:hAnsi="Livvic"/>
          <w:b/>
          <w:bCs/>
          <w:color w:val="00965E"/>
        </w:rPr>
        <w:t>L</w:t>
      </w:r>
      <w:r w:rsidR="004C24F1" w:rsidRPr="00006AC7">
        <w:rPr>
          <w:rFonts w:ascii="Livvic" w:hAnsi="Livvic"/>
          <w:b/>
          <w:bCs/>
          <w:color w:val="00965E"/>
        </w:rPr>
        <w:tab/>
      </w:r>
      <w:r w:rsidR="004C24F1" w:rsidRPr="00006AC7">
        <w:rPr>
          <w:rFonts w:ascii="Livvic" w:hAnsi="Livvic"/>
          <w:b/>
          <w:bCs/>
          <w:color w:val="00965E"/>
        </w:rPr>
        <w:tab/>
        <w:t>Reizigersopbrengsten</w:t>
      </w:r>
      <w:r w:rsidR="002B5604" w:rsidRPr="00006AC7">
        <w:rPr>
          <w:rFonts w:ascii="Livvic" w:hAnsi="Livvic"/>
          <w:b/>
          <w:bCs/>
          <w:color w:val="00965E"/>
        </w:rPr>
        <w:t xml:space="preserve"> (incl. SOV)</w:t>
      </w:r>
      <w:bookmarkEnd w:id="12"/>
    </w:p>
    <w:p w14:paraId="0581C9CD" w14:textId="77777777" w:rsidR="005547FD" w:rsidRPr="00006AC7" w:rsidRDefault="005547FD" w:rsidP="005547FD">
      <w:pPr>
        <w:pStyle w:val="Plattetekst"/>
        <w:rPr>
          <w:rFonts w:ascii="Livvic" w:hAnsi="Livvic"/>
          <w:lang w:val="nl-NL"/>
        </w:rPr>
      </w:pPr>
    </w:p>
    <w:p w14:paraId="50157524" w14:textId="1F6090D6" w:rsidR="005547FD" w:rsidRPr="00006AC7" w:rsidRDefault="0046497B" w:rsidP="00EB7B03">
      <w:pPr>
        <w:pStyle w:val="Plattetekst"/>
        <w:tabs>
          <w:tab w:val="clear" w:pos="0"/>
          <w:tab w:val="clear" w:pos="1920"/>
          <w:tab w:val="left" w:pos="567"/>
          <w:tab w:val="left" w:pos="1985"/>
        </w:tabs>
        <w:ind w:left="567"/>
        <w:rPr>
          <w:rFonts w:ascii="Livvic" w:hAnsi="Livvic"/>
          <w:lang w:val="nl-NL"/>
        </w:rPr>
      </w:pPr>
      <w:r w:rsidRPr="00006AC7">
        <w:rPr>
          <w:rFonts w:ascii="Livvic" w:hAnsi="Livvic"/>
          <w:lang w:val="nl-NL"/>
        </w:rPr>
        <w:t>L</w:t>
      </w:r>
      <w:r w:rsidR="005547FD" w:rsidRPr="00006AC7">
        <w:rPr>
          <w:rFonts w:ascii="Livvic" w:hAnsi="Livvic"/>
          <w:lang w:val="nl-NL"/>
        </w:rPr>
        <w:t>.01</w:t>
      </w:r>
      <w:r w:rsidR="00EB7B03" w:rsidRPr="00006AC7">
        <w:rPr>
          <w:rFonts w:ascii="Livvic" w:hAnsi="Livvic"/>
          <w:lang w:val="nl-NL"/>
        </w:rPr>
        <w:t xml:space="preserve"> | </w:t>
      </w:r>
      <w:r w:rsidRPr="00006AC7">
        <w:rPr>
          <w:rFonts w:ascii="Livvic" w:hAnsi="Livvic"/>
          <w:lang w:val="nl-NL"/>
        </w:rPr>
        <w:t>L</w:t>
      </w:r>
      <w:r w:rsidR="00EB7B03" w:rsidRPr="00006AC7">
        <w:rPr>
          <w:rFonts w:ascii="Livvic" w:hAnsi="Livvic"/>
          <w:lang w:val="nl-NL"/>
        </w:rPr>
        <w:t>.02</w:t>
      </w:r>
      <w:r w:rsidR="00863188" w:rsidRPr="00006AC7">
        <w:rPr>
          <w:rFonts w:ascii="Livvic" w:hAnsi="Livvic"/>
          <w:lang w:val="nl-NL"/>
        </w:rPr>
        <w:tab/>
      </w:r>
      <w:r w:rsidR="00EB7B03" w:rsidRPr="00006AC7">
        <w:rPr>
          <w:rFonts w:ascii="Livvic" w:hAnsi="Livvic"/>
          <w:lang w:val="nl-NL"/>
        </w:rPr>
        <w:t>Reizigersopbrengsten</w:t>
      </w:r>
      <w:r w:rsidR="005547FD" w:rsidRPr="00006AC7">
        <w:rPr>
          <w:rFonts w:ascii="Livvic" w:hAnsi="Livvic"/>
          <w:lang w:val="nl-NL"/>
        </w:rPr>
        <w:t>:</w:t>
      </w:r>
    </w:p>
    <w:p w14:paraId="623BD75E" w14:textId="0B9FC27C" w:rsidR="005547FD" w:rsidRPr="00006AC7" w:rsidRDefault="005547FD" w:rsidP="004C24F1">
      <w:pPr>
        <w:pStyle w:val="Plattetekst"/>
        <w:tabs>
          <w:tab w:val="clear" w:pos="0"/>
          <w:tab w:val="left" w:pos="567"/>
        </w:tabs>
        <w:ind w:left="567"/>
        <w:rPr>
          <w:rFonts w:ascii="Livvic" w:hAnsi="Livvic"/>
          <w:lang w:val="nl-NL"/>
        </w:rPr>
      </w:pPr>
      <w:r w:rsidRPr="00006AC7">
        <w:rPr>
          <w:rFonts w:ascii="Livvic" w:hAnsi="Livvic"/>
          <w:lang w:val="nl-NL"/>
        </w:rPr>
        <w:t>De reizigersopbrengsten (Chipkaart, Reizen op rekening, Studenten OV, wagenverkoop.</w:t>
      </w:r>
    </w:p>
    <w:p w14:paraId="23822D25" w14:textId="77777777" w:rsidR="005547FD" w:rsidRPr="00006AC7" w:rsidRDefault="005547FD" w:rsidP="005547FD">
      <w:pPr>
        <w:pStyle w:val="PvEparagraaf"/>
        <w:spacing w:after="0" w:line="240" w:lineRule="atLeast"/>
        <w:ind w:hanging="425"/>
        <w:rPr>
          <w:rFonts w:ascii="Livvic" w:hAnsi="Livvic"/>
          <w:color w:val="E90707"/>
        </w:rPr>
      </w:pPr>
    </w:p>
    <w:tbl>
      <w:tblPr>
        <w:tblStyle w:val="Twente-ZHO-2"/>
        <w:tblW w:w="8490" w:type="dxa"/>
        <w:tblLayout w:type="fixed"/>
        <w:tblLook w:val="04A0" w:firstRow="1" w:lastRow="0" w:firstColumn="1" w:lastColumn="0" w:noHBand="0" w:noVBand="1"/>
      </w:tblPr>
      <w:tblGrid>
        <w:gridCol w:w="8490"/>
      </w:tblGrid>
      <w:tr w:rsidR="005547FD" w:rsidRPr="00006AC7" w14:paraId="36759868" w14:textId="77777777" w:rsidTr="003773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shd w:val="clear" w:color="auto" w:fill="00965E"/>
            <w:hideMark/>
          </w:tcPr>
          <w:p w14:paraId="540A9EA9" w14:textId="77777777" w:rsidR="005547FD" w:rsidRPr="00006AC7" w:rsidRDefault="005547FD"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5547FD" w:rsidRPr="00006AC7" w14:paraId="2496FD71" w14:textId="77777777" w:rsidTr="00377380">
        <w:trPr>
          <w:cnfStyle w:val="000000100000" w:firstRow="0" w:lastRow="0" w:firstColumn="0" w:lastColumn="0" w:oddVBand="0" w:evenVBand="0" w:oddHBand="1" w:evenHBand="0" w:firstRowFirstColumn="0" w:firstRowLastColumn="0" w:lastRowFirstColumn="0" w:lastRowLastColumn="0"/>
          <w:trHeight w:val="1727"/>
        </w:trPr>
        <w:tc>
          <w:tcPr>
            <w:cnfStyle w:val="001000000000" w:firstRow="0" w:lastRow="0" w:firstColumn="1" w:lastColumn="0" w:oddVBand="0" w:evenVBand="0" w:oddHBand="0" w:evenHBand="0" w:firstRowFirstColumn="0" w:firstRowLastColumn="0" w:lastRowFirstColumn="0" w:lastRowLastColumn="0"/>
            <w:tcW w:w="8490" w:type="dxa"/>
            <w:tcBorders>
              <w:top w:val="single" w:sz="4" w:space="0" w:color="00965E"/>
              <w:left w:val="single" w:sz="4" w:space="0" w:color="00965E"/>
              <w:bottom w:val="single" w:sz="4" w:space="0" w:color="00965E"/>
              <w:right w:val="single" w:sz="4" w:space="0" w:color="00965E"/>
            </w:tcBorders>
            <w:hideMark/>
          </w:tcPr>
          <w:p w14:paraId="5A3450B8" w14:textId="77777777" w:rsidR="005547FD" w:rsidRPr="00006AC7" w:rsidRDefault="005547FD">
            <w:pPr>
              <w:autoSpaceDE w:val="0"/>
              <w:autoSpaceDN w:val="0"/>
              <w:adjustRightInd w:val="0"/>
              <w:spacing w:line="240" w:lineRule="atLeast"/>
              <w:rPr>
                <w:rFonts w:ascii="Livvic" w:hAnsi="Livvic"/>
              </w:rPr>
            </w:pPr>
          </w:p>
          <w:p w14:paraId="77D3CF57" w14:textId="77777777" w:rsidR="00863188" w:rsidRPr="00006AC7" w:rsidRDefault="00863188" w:rsidP="00863188">
            <w:pPr>
              <w:pStyle w:val="Plattetekst"/>
              <w:rPr>
                <w:rFonts w:ascii="Livvic" w:hAnsi="Livvic"/>
                <w:i/>
                <w:iCs/>
                <w:szCs w:val="18"/>
                <w:lang w:val="nl-NL"/>
              </w:rPr>
            </w:pPr>
            <w:r w:rsidRPr="00006AC7">
              <w:rPr>
                <w:rFonts w:ascii="Livvic" w:hAnsi="Livvic"/>
                <w:i/>
                <w:iCs/>
                <w:szCs w:val="18"/>
                <w:lang w:val="nl-NL"/>
              </w:rPr>
              <w:t>Aanwijzing voor toelichting:</w:t>
            </w:r>
          </w:p>
          <w:p w14:paraId="13C63CD0" w14:textId="0AD1C357" w:rsidR="00863188" w:rsidRPr="00006AC7" w:rsidRDefault="00C46ECD" w:rsidP="00EB7B03">
            <w:pPr>
              <w:pStyle w:val="Plattetekst"/>
              <w:numPr>
                <w:ilvl w:val="0"/>
                <w:numId w:val="8"/>
              </w:numPr>
              <w:textAlignment w:val="auto"/>
              <w:rPr>
                <w:rFonts w:ascii="Livvic" w:hAnsi="Livvic"/>
                <w:i/>
                <w:iCs/>
                <w:szCs w:val="18"/>
                <w:lang w:val="nl-NL"/>
              </w:rPr>
            </w:pPr>
            <w:r w:rsidRPr="00006AC7">
              <w:rPr>
                <w:rFonts w:ascii="Livvic" w:hAnsi="Livvic"/>
                <w:i/>
                <w:iCs/>
                <w:szCs w:val="18"/>
                <w:lang w:val="nl-NL"/>
              </w:rPr>
              <w:t>V</w:t>
            </w:r>
            <w:r w:rsidR="00380B60" w:rsidRPr="00006AC7">
              <w:rPr>
                <w:rFonts w:ascii="Livvic" w:hAnsi="Livvic"/>
                <w:i/>
                <w:iCs/>
                <w:szCs w:val="18"/>
                <w:lang w:val="nl-NL"/>
              </w:rPr>
              <w:t xml:space="preserve">erwachte autonome groei </w:t>
            </w:r>
          </w:p>
          <w:p w14:paraId="2287BBD9" w14:textId="3BDF9AA6" w:rsidR="00C46ECD" w:rsidRPr="00006AC7" w:rsidRDefault="00C46ECD" w:rsidP="00EB7B03">
            <w:pPr>
              <w:pStyle w:val="Plattetekst"/>
              <w:numPr>
                <w:ilvl w:val="0"/>
                <w:numId w:val="8"/>
              </w:numPr>
              <w:textAlignment w:val="auto"/>
              <w:rPr>
                <w:rFonts w:ascii="Livvic" w:hAnsi="Livvic"/>
                <w:i/>
                <w:iCs/>
                <w:szCs w:val="18"/>
                <w:lang w:val="nl-NL"/>
              </w:rPr>
            </w:pPr>
            <w:r w:rsidRPr="00006AC7">
              <w:rPr>
                <w:rFonts w:ascii="Livvic" w:hAnsi="Livvic"/>
                <w:i/>
                <w:iCs/>
                <w:szCs w:val="18"/>
                <w:lang w:val="nl-NL"/>
              </w:rPr>
              <w:t>Verwachte effecten vervoerplan / kwaliteitsverbeteringen</w:t>
            </w:r>
          </w:p>
          <w:p w14:paraId="67051EF7" w14:textId="103D80ED" w:rsidR="00380B60" w:rsidRPr="00006AC7" w:rsidRDefault="00380B60" w:rsidP="00EB7B03">
            <w:pPr>
              <w:pStyle w:val="Plattetekst"/>
              <w:numPr>
                <w:ilvl w:val="0"/>
                <w:numId w:val="8"/>
              </w:numPr>
              <w:textAlignment w:val="auto"/>
              <w:rPr>
                <w:rFonts w:ascii="Livvic" w:hAnsi="Livvic"/>
                <w:i/>
                <w:iCs/>
                <w:szCs w:val="18"/>
                <w:lang w:val="nl-NL"/>
              </w:rPr>
            </w:pPr>
            <w:r w:rsidRPr="00006AC7">
              <w:rPr>
                <w:rFonts w:ascii="Livvic" w:hAnsi="Livvic"/>
                <w:i/>
                <w:iCs/>
                <w:szCs w:val="18"/>
                <w:lang w:val="nl-NL"/>
              </w:rPr>
              <w:t xml:space="preserve">Verwachte ontwikkeling </w:t>
            </w:r>
            <w:r w:rsidR="00C46ECD" w:rsidRPr="00006AC7">
              <w:rPr>
                <w:rFonts w:ascii="Livvic" w:hAnsi="Livvic"/>
                <w:i/>
                <w:iCs/>
                <w:szCs w:val="18"/>
                <w:lang w:val="nl-NL"/>
              </w:rPr>
              <w:t>studenten OV</w:t>
            </w:r>
          </w:p>
          <w:p w14:paraId="472B7C04" w14:textId="77777777" w:rsidR="00122B6F" w:rsidRPr="00006AC7" w:rsidRDefault="00122B6F" w:rsidP="00863188">
            <w:pPr>
              <w:pStyle w:val="Plattetekst"/>
              <w:rPr>
                <w:rFonts w:ascii="Livvic" w:hAnsi="Livvic"/>
                <w:lang w:val="nl-NL"/>
              </w:rPr>
            </w:pPr>
          </w:p>
          <w:p w14:paraId="495339FC" w14:textId="77777777" w:rsidR="00863188" w:rsidRPr="00006AC7" w:rsidRDefault="00863188" w:rsidP="00122B6F">
            <w:pPr>
              <w:pStyle w:val="Plattetekst"/>
              <w:rPr>
                <w:rFonts w:ascii="Livvic" w:hAnsi="Livvic"/>
                <w:lang w:val="nl-NL"/>
              </w:rPr>
            </w:pPr>
            <w:r w:rsidRPr="00006AC7">
              <w:rPr>
                <w:rFonts w:ascii="Livvic" w:hAnsi="Livvic"/>
                <w:lang w:val="nl-NL"/>
              </w:rPr>
              <w:t>[Toelichting op de te verwachten Reizigersopbrengsten op basis van de ingediende dienstregeling]</w:t>
            </w:r>
          </w:p>
          <w:p w14:paraId="58648D8B" w14:textId="6234C2E3" w:rsidR="00EA1AF3" w:rsidRPr="00006AC7" w:rsidRDefault="00EA1AF3" w:rsidP="00122B6F">
            <w:pPr>
              <w:pStyle w:val="Plattetekst"/>
              <w:rPr>
                <w:rFonts w:ascii="Livvic" w:hAnsi="Livvic"/>
              </w:rPr>
            </w:pPr>
          </w:p>
        </w:tc>
      </w:tr>
    </w:tbl>
    <w:p w14:paraId="29ABBB1C" w14:textId="77777777" w:rsidR="005547FD" w:rsidRPr="00006AC7" w:rsidRDefault="005547FD" w:rsidP="005547FD">
      <w:pPr>
        <w:pStyle w:val="PvEparagraaf"/>
        <w:spacing w:after="0" w:line="240" w:lineRule="atLeast"/>
        <w:ind w:hanging="425"/>
        <w:rPr>
          <w:rFonts w:ascii="Livvic" w:hAnsi="Livvic"/>
          <w:color w:val="E90707"/>
          <w:sz w:val="18"/>
        </w:rPr>
      </w:pPr>
    </w:p>
    <w:p w14:paraId="4621F78B" w14:textId="0376432A" w:rsidR="004C24F1" w:rsidRPr="00006AC7" w:rsidRDefault="00B9196F" w:rsidP="004C24F1">
      <w:pPr>
        <w:pStyle w:val="PvEparagraaf"/>
        <w:spacing w:after="0" w:line="240" w:lineRule="atLeast"/>
        <w:ind w:hanging="567"/>
        <w:rPr>
          <w:rFonts w:ascii="Livvic" w:hAnsi="Livvic"/>
          <w:b/>
          <w:bCs/>
          <w:color w:val="00965E"/>
        </w:rPr>
      </w:pPr>
      <w:bookmarkStart w:id="13" w:name="_Toc238718919"/>
      <w:r w:rsidRPr="00006AC7">
        <w:rPr>
          <w:rFonts w:ascii="Livvic" w:hAnsi="Livvic"/>
          <w:b/>
          <w:bCs/>
          <w:color w:val="00965E"/>
        </w:rPr>
        <w:t>M</w:t>
      </w:r>
      <w:r w:rsidR="004C24F1" w:rsidRPr="00006AC7">
        <w:rPr>
          <w:rFonts w:ascii="Livvic" w:hAnsi="Livvic"/>
          <w:b/>
          <w:bCs/>
          <w:color w:val="00965E"/>
        </w:rPr>
        <w:tab/>
      </w:r>
      <w:r w:rsidR="004C24F1" w:rsidRPr="00006AC7">
        <w:rPr>
          <w:rFonts w:ascii="Livvic" w:hAnsi="Livvic"/>
          <w:b/>
          <w:bCs/>
          <w:color w:val="00965E"/>
        </w:rPr>
        <w:tab/>
        <w:t>Overige opbrengsten</w:t>
      </w:r>
      <w:bookmarkEnd w:id="13"/>
    </w:p>
    <w:p w14:paraId="20226B83" w14:textId="77777777" w:rsidR="004C24F1" w:rsidRPr="00006AC7" w:rsidRDefault="004C24F1" w:rsidP="004C24F1">
      <w:pPr>
        <w:pStyle w:val="Plattetekst"/>
        <w:rPr>
          <w:rFonts w:ascii="Livvic" w:hAnsi="Livvic"/>
          <w:lang w:val="nl-NL"/>
        </w:rPr>
      </w:pPr>
    </w:p>
    <w:p w14:paraId="2405698E" w14:textId="2842564E" w:rsidR="00EB7B03" w:rsidRPr="00006AC7" w:rsidRDefault="00B9196F" w:rsidP="00EB7B03">
      <w:pPr>
        <w:pStyle w:val="Plattetekst"/>
        <w:tabs>
          <w:tab w:val="clear" w:pos="0"/>
          <w:tab w:val="left" w:pos="567"/>
        </w:tabs>
        <w:ind w:left="567"/>
        <w:rPr>
          <w:rFonts w:ascii="Livvic" w:hAnsi="Livvic"/>
          <w:lang w:val="nl-NL"/>
        </w:rPr>
      </w:pPr>
      <w:r w:rsidRPr="00006AC7">
        <w:rPr>
          <w:rFonts w:ascii="Livvic" w:hAnsi="Livvic"/>
          <w:lang w:val="nl-NL"/>
        </w:rPr>
        <w:t>M</w:t>
      </w:r>
      <w:r w:rsidR="004C24F1" w:rsidRPr="00006AC7">
        <w:rPr>
          <w:rFonts w:ascii="Livvic" w:hAnsi="Livvic"/>
          <w:lang w:val="nl-NL"/>
        </w:rPr>
        <w:t>.01</w:t>
      </w:r>
      <w:r w:rsidR="00EB7B03" w:rsidRPr="00006AC7">
        <w:rPr>
          <w:rFonts w:ascii="Livvic" w:hAnsi="Livvic"/>
          <w:lang w:val="nl-NL"/>
        </w:rPr>
        <w:t xml:space="preserve"> | </w:t>
      </w:r>
      <w:r w:rsidRPr="00006AC7">
        <w:rPr>
          <w:rFonts w:ascii="Livvic" w:hAnsi="Livvic"/>
          <w:lang w:val="nl-NL"/>
        </w:rPr>
        <w:t>M.</w:t>
      </w:r>
      <w:r w:rsidR="00EB7B03" w:rsidRPr="00006AC7">
        <w:rPr>
          <w:rFonts w:ascii="Livvic" w:hAnsi="Livvic"/>
          <w:lang w:val="nl-NL"/>
        </w:rPr>
        <w:t>04</w:t>
      </w:r>
      <w:r w:rsidR="004C24F1" w:rsidRPr="00006AC7">
        <w:rPr>
          <w:rFonts w:ascii="Livvic" w:hAnsi="Livvic"/>
          <w:lang w:val="nl-NL"/>
        </w:rPr>
        <w:tab/>
      </w:r>
      <w:r w:rsidR="00EB7B03" w:rsidRPr="00006AC7">
        <w:rPr>
          <w:rFonts w:ascii="Livvic" w:hAnsi="Livvic"/>
          <w:lang w:val="nl-NL"/>
        </w:rPr>
        <w:t>Overige opbrengsten</w:t>
      </w:r>
    </w:p>
    <w:p w14:paraId="4242B1E5" w14:textId="1E64FF50" w:rsidR="00EB7B03" w:rsidRPr="00006AC7" w:rsidRDefault="00EB7B03" w:rsidP="00EB7B03">
      <w:pPr>
        <w:pStyle w:val="Plattetekst"/>
        <w:tabs>
          <w:tab w:val="clear" w:pos="0"/>
          <w:tab w:val="left" w:pos="567"/>
        </w:tabs>
        <w:ind w:left="567"/>
        <w:rPr>
          <w:rFonts w:ascii="Livvic" w:hAnsi="Livvic"/>
          <w:lang w:val="nl-NL"/>
        </w:rPr>
      </w:pPr>
      <w:r w:rsidRPr="00006AC7">
        <w:rPr>
          <w:rFonts w:ascii="Livvic" w:hAnsi="Livvic"/>
          <w:lang w:val="nl-NL"/>
        </w:rPr>
        <w:t xml:space="preserve">Afzonderlijke te specificeren opbrengsten die niet onder een van de overige rubrieken vallen. Bijvoorbeeld subsidies (investeringen, loonkostensubsidies etc.), huurinkomsten (onderverhuur). </w:t>
      </w:r>
    </w:p>
    <w:p w14:paraId="6BCCDCD5" w14:textId="77777777" w:rsidR="004C24F1" w:rsidRPr="00006AC7" w:rsidRDefault="004C24F1" w:rsidP="004C24F1">
      <w:pPr>
        <w:pStyle w:val="PvEparagraaf"/>
        <w:spacing w:after="0" w:line="240" w:lineRule="atLeast"/>
        <w:ind w:hanging="425"/>
        <w:rPr>
          <w:rFonts w:ascii="Livvic" w:hAnsi="Livvic"/>
          <w:color w:val="E90707"/>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4C24F1" w:rsidRPr="00006AC7" w14:paraId="26937AD1" w14:textId="77777777" w:rsidTr="003773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2D40B604" w14:textId="77777777" w:rsidR="004C24F1" w:rsidRPr="00006AC7" w:rsidRDefault="004C24F1"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4C24F1" w:rsidRPr="00006AC7" w14:paraId="3566E890" w14:textId="77777777" w:rsidTr="00377380">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4F90C3D" w14:textId="77777777" w:rsidR="004C24F1" w:rsidRPr="00006AC7" w:rsidRDefault="004C24F1">
            <w:pPr>
              <w:autoSpaceDE w:val="0"/>
              <w:autoSpaceDN w:val="0"/>
              <w:adjustRightInd w:val="0"/>
              <w:spacing w:line="240" w:lineRule="atLeast"/>
              <w:rPr>
                <w:rFonts w:ascii="Livvic" w:hAnsi="Livvic"/>
              </w:rPr>
            </w:pPr>
          </w:p>
          <w:p w14:paraId="7B1F71F8" w14:textId="77777777" w:rsidR="00625EB5" w:rsidRPr="00006AC7" w:rsidRDefault="00625EB5">
            <w:pPr>
              <w:autoSpaceDE w:val="0"/>
              <w:autoSpaceDN w:val="0"/>
              <w:adjustRightInd w:val="0"/>
              <w:spacing w:line="240" w:lineRule="atLeast"/>
              <w:rPr>
                <w:rFonts w:ascii="Livvic" w:hAnsi="Livvic"/>
              </w:rPr>
            </w:pPr>
          </w:p>
          <w:p w14:paraId="1C79D516" w14:textId="77777777" w:rsidR="00625EB5" w:rsidRPr="00006AC7" w:rsidRDefault="00625EB5">
            <w:pPr>
              <w:autoSpaceDE w:val="0"/>
              <w:autoSpaceDN w:val="0"/>
              <w:adjustRightInd w:val="0"/>
              <w:spacing w:line="240" w:lineRule="atLeast"/>
              <w:rPr>
                <w:rFonts w:ascii="Livvic" w:hAnsi="Livvic"/>
              </w:rPr>
            </w:pPr>
          </w:p>
          <w:p w14:paraId="0C972EC7" w14:textId="77777777" w:rsidR="00625EB5" w:rsidRPr="00006AC7" w:rsidRDefault="00625EB5">
            <w:pPr>
              <w:autoSpaceDE w:val="0"/>
              <w:autoSpaceDN w:val="0"/>
              <w:adjustRightInd w:val="0"/>
              <w:spacing w:line="240" w:lineRule="atLeast"/>
              <w:rPr>
                <w:rFonts w:ascii="Livvic" w:hAnsi="Livvic"/>
              </w:rPr>
            </w:pPr>
          </w:p>
          <w:p w14:paraId="02DB62B8" w14:textId="77777777" w:rsidR="00625EB5" w:rsidRPr="00006AC7" w:rsidRDefault="00625EB5">
            <w:pPr>
              <w:autoSpaceDE w:val="0"/>
              <w:autoSpaceDN w:val="0"/>
              <w:adjustRightInd w:val="0"/>
              <w:spacing w:line="240" w:lineRule="atLeast"/>
              <w:rPr>
                <w:rFonts w:ascii="Livvic" w:hAnsi="Livvic"/>
              </w:rPr>
            </w:pPr>
          </w:p>
        </w:tc>
      </w:tr>
    </w:tbl>
    <w:p w14:paraId="47F4AD3D" w14:textId="77777777" w:rsidR="004C24F1" w:rsidRPr="00006AC7" w:rsidRDefault="004C24F1" w:rsidP="004C24F1">
      <w:pPr>
        <w:pStyle w:val="PvEparagraaf"/>
        <w:spacing w:after="0" w:line="240" w:lineRule="atLeast"/>
        <w:ind w:hanging="425"/>
        <w:rPr>
          <w:rFonts w:ascii="Livvic" w:hAnsi="Livvic"/>
          <w:color w:val="E90707"/>
          <w:sz w:val="18"/>
        </w:rPr>
      </w:pPr>
    </w:p>
    <w:p w14:paraId="18261D5A" w14:textId="77777777" w:rsidR="005547FD" w:rsidRPr="00006AC7" w:rsidRDefault="005547FD" w:rsidP="005547FD">
      <w:pPr>
        <w:pStyle w:val="Plattetekst"/>
        <w:spacing w:line="240" w:lineRule="atLeast"/>
        <w:ind w:left="567"/>
        <w:rPr>
          <w:rFonts w:ascii="Livvic" w:hAnsi="Livvic"/>
          <w:lang w:val="nl-NL"/>
        </w:rPr>
      </w:pPr>
    </w:p>
    <w:p w14:paraId="4D694A90" w14:textId="77777777" w:rsidR="00014B77" w:rsidRPr="00006AC7" w:rsidRDefault="00014B77" w:rsidP="005547FD">
      <w:pPr>
        <w:pStyle w:val="PvEparagraaf"/>
        <w:tabs>
          <w:tab w:val="left" w:pos="709"/>
        </w:tabs>
        <w:spacing w:after="0" w:line="240" w:lineRule="atLeast"/>
        <w:ind w:left="709"/>
        <w:rPr>
          <w:rFonts w:ascii="Livvic" w:hAnsi="Livvic"/>
          <w:color w:val="E90707"/>
        </w:rPr>
      </w:pPr>
    </w:p>
    <w:p w14:paraId="5DD5A8C0" w14:textId="08CF0E21" w:rsidR="005547FD" w:rsidRPr="00006AC7" w:rsidRDefault="005547FD" w:rsidP="0028709E">
      <w:pPr>
        <w:pStyle w:val="PvEkophoofdkop1"/>
        <w:numPr>
          <w:ilvl w:val="0"/>
          <w:numId w:val="5"/>
        </w:numPr>
        <w:spacing w:after="0" w:line="240" w:lineRule="atLeast"/>
        <w:ind w:left="567" w:hanging="567"/>
        <w:jc w:val="left"/>
        <w:rPr>
          <w:rFonts w:ascii="Livvic" w:hAnsi="Livvic"/>
          <w:color w:val="4F287B"/>
        </w:rPr>
      </w:pPr>
      <w:bookmarkStart w:id="14" w:name="_Toc238718920"/>
      <w:r w:rsidRPr="00006AC7">
        <w:rPr>
          <w:rFonts w:ascii="Livvic" w:hAnsi="Livvic"/>
          <w:color w:val="4F287B"/>
        </w:rPr>
        <w:t>Toelichting op de financiering</w:t>
      </w:r>
      <w:bookmarkEnd w:id="14"/>
    </w:p>
    <w:p w14:paraId="632BD5FA" w14:textId="77777777" w:rsidR="005547FD" w:rsidRPr="00006AC7" w:rsidRDefault="005547FD" w:rsidP="005547FD">
      <w:pPr>
        <w:pStyle w:val="PvEparagraaf"/>
        <w:spacing w:after="0" w:line="240" w:lineRule="atLeast"/>
        <w:ind w:left="0"/>
        <w:rPr>
          <w:rFonts w:ascii="Livvic" w:hAnsi="Livvic"/>
          <w:color w:val="E90707"/>
        </w:rPr>
      </w:pPr>
    </w:p>
    <w:p w14:paraId="78C8DC0D" w14:textId="55BFC705" w:rsidR="00863188" w:rsidRPr="00006AC7" w:rsidRDefault="00B9196F" w:rsidP="00863188">
      <w:pPr>
        <w:pStyle w:val="PvEparagraaf"/>
        <w:spacing w:after="0" w:line="240" w:lineRule="atLeast"/>
        <w:ind w:hanging="567"/>
        <w:rPr>
          <w:rFonts w:ascii="Livvic" w:hAnsi="Livvic"/>
          <w:b/>
          <w:bCs/>
          <w:color w:val="00965E"/>
        </w:rPr>
      </w:pPr>
      <w:bookmarkStart w:id="15" w:name="_Toc238718921"/>
      <w:r w:rsidRPr="00006AC7">
        <w:rPr>
          <w:rFonts w:ascii="Livvic" w:hAnsi="Livvic"/>
          <w:b/>
          <w:bCs/>
          <w:color w:val="00965E"/>
        </w:rPr>
        <w:t>N</w:t>
      </w:r>
      <w:r w:rsidR="00863188" w:rsidRPr="00006AC7">
        <w:rPr>
          <w:rFonts w:ascii="Livvic" w:hAnsi="Livvic"/>
          <w:b/>
          <w:bCs/>
          <w:color w:val="00965E"/>
        </w:rPr>
        <w:tab/>
      </w:r>
      <w:r w:rsidR="00863188" w:rsidRPr="00006AC7">
        <w:rPr>
          <w:rFonts w:ascii="Livvic" w:hAnsi="Livvic"/>
          <w:b/>
          <w:bCs/>
          <w:color w:val="00965E"/>
        </w:rPr>
        <w:tab/>
      </w:r>
      <w:r w:rsidR="00E841DA" w:rsidRPr="00006AC7">
        <w:rPr>
          <w:rFonts w:ascii="Livvic" w:hAnsi="Livvic"/>
          <w:b/>
          <w:bCs/>
          <w:color w:val="00965E"/>
        </w:rPr>
        <w:t>Financiering investeringen</w:t>
      </w:r>
      <w:bookmarkEnd w:id="15"/>
    </w:p>
    <w:p w14:paraId="4CAECC1E" w14:textId="77777777" w:rsidR="00863188" w:rsidRPr="00006AC7" w:rsidRDefault="00863188" w:rsidP="00863188">
      <w:pPr>
        <w:pStyle w:val="Plattetekst"/>
        <w:rPr>
          <w:rFonts w:ascii="Livvic" w:hAnsi="Livvic"/>
          <w:lang w:val="nl-NL"/>
        </w:rPr>
      </w:pPr>
    </w:p>
    <w:p w14:paraId="4BFFB4EF" w14:textId="5D122380" w:rsidR="00C66467" w:rsidRPr="00006AC7" w:rsidRDefault="00B9196F" w:rsidP="00C66467">
      <w:pPr>
        <w:pStyle w:val="Plattetekst"/>
        <w:tabs>
          <w:tab w:val="clear" w:pos="0"/>
          <w:tab w:val="left" w:pos="567"/>
        </w:tabs>
        <w:ind w:left="567"/>
        <w:rPr>
          <w:rFonts w:ascii="Livvic" w:hAnsi="Livvic"/>
          <w:lang w:val="nl-NL"/>
        </w:rPr>
      </w:pPr>
      <w:r w:rsidRPr="00006AC7">
        <w:rPr>
          <w:rFonts w:ascii="Livvic" w:hAnsi="Livvic"/>
          <w:lang w:val="nl-NL"/>
        </w:rPr>
        <w:t>N.</w:t>
      </w:r>
      <w:r w:rsidR="00C66467" w:rsidRPr="00006AC7">
        <w:rPr>
          <w:rFonts w:ascii="Livvic" w:hAnsi="Livvic"/>
          <w:lang w:val="nl-NL"/>
        </w:rPr>
        <w:t>01</w:t>
      </w:r>
      <w:r w:rsidR="00B33EFB" w:rsidRPr="00006AC7">
        <w:rPr>
          <w:rFonts w:ascii="Livvic" w:hAnsi="Livvic"/>
          <w:lang w:val="nl-NL"/>
        </w:rPr>
        <w:t xml:space="preserve">| </w:t>
      </w:r>
      <w:r w:rsidRPr="00006AC7">
        <w:rPr>
          <w:rFonts w:ascii="Livvic" w:hAnsi="Livvic"/>
          <w:lang w:val="nl-NL"/>
        </w:rPr>
        <w:t>N</w:t>
      </w:r>
      <w:r w:rsidR="00B33EFB" w:rsidRPr="00006AC7">
        <w:rPr>
          <w:rFonts w:ascii="Livvic" w:hAnsi="Livvic"/>
          <w:lang w:val="nl-NL"/>
        </w:rPr>
        <w:t>.04</w:t>
      </w:r>
      <w:r w:rsidR="00C66467" w:rsidRPr="00006AC7">
        <w:rPr>
          <w:rFonts w:ascii="Livvic" w:hAnsi="Livvic"/>
          <w:lang w:val="nl-NL"/>
        </w:rPr>
        <w:tab/>
      </w:r>
      <w:r w:rsidR="005C050B" w:rsidRPr="00006AC7">
        <w:rPr>
          <w:rFonts w:ascii="Livvic" w:hAnsi="Livvic"/>
          <w:lang w:val="nl-NL"/>
        </w:rPr>
        <w:t>Investeringen</w:t>
      </w:r>
    </w:p>
    <w:p w14:paraId="2BCD194E" w14:textId="66FFD7F6" w:rsidR="00C66467" w:rsidRPr="00006AC7" w:rsidRDefault="005C050B" w:rsidP="00C66467">
      <w:pPr>
        <w:pStyle w:val="Plattetekst"/>
        <w:tabs>
          <w:tab w:val="clear" w:pos="0"/>
          <w:tab w:val="left" w:pos="567"/>
        </w:tabs>
        <w:ind w:left="567"/>
        <w:rPr>
          <w:rFonts w:ascii="Livvic" w:hAnsi="Livvic"/>
          <w:lang w:val="nl-NL"/>
        </w:rPr>
      </w:pPr>
      <w:r w:rsidRPr="00006AC7">
        <w:rPr>
          <w:rFonts w:ascii="Livvic" w:hAnsi="Livvic"/>
          <w:lang w:val="nl-NL"/>
        </w:rPr>
        <w:t xml:space="preserve">Verloopoverzicht van de </w:t>
      </w:r>
      <w:r w:rsidR="005D6BC6" w:rsidRPr="00006AC7">
        <w:rPr>
          <w:rFonts w:ascii="Livvic" w:hAnsi="Livvic"/>
          <w:lang w:val="nl-NL"/>
        </w:rPr>
        <w:t xml:space="preserve">boekwaarden (investeringsbedragen minus jaarlijkse afschrijvingen) </w:t>
      </w:r>
      <w:r w:rsidR="00A57E52" w:rsidRPr="00006AC7">
        <w:rPr>
          <w:rFonts w:ascii="Livvic" w:hAnsi="Livvic"/>
          <w:lang w:val="nl-NL"/>
        </w:rPr>
        <w:t xml:space="preserve">per 31/12 </w:t>
      </w:r>
      <w:r w:rsidRPr="00006AC7">
        <w:rPr>
          <w:rFonts w:ascii="Livvic" w:hAnsi="Livvic"/>
          <w:lang w:val="nl-NL"/>
        </w:rPr>
        <w:t xml:space="preserve">voortvloeiend </w:t>
      </w:r>
      <w:r w:rsidR="00032693" w:rsidRPr="00006AC7">
        <w:rPr>
          <w:rFonts w:ascii="Livvic" w:hAnsi="Livvic"/>
          <w:lang w:val="nl-NL"/>
        </w:rPr>
        <w:t>B.01</w:t>
      </w:r>
      <w:r w:rsidR="0033764B" w:rsidRPr="00006AC7">
        <w:rPr>
          <w:rFonts w:ascii="Livvic" w:hAnsi="Livvic"/>
          <w:lang w:val="nl-NL"/>
        </w:rPr>
        <w:t>,</w:t>
      </w:r>
      <w:r w:rsidR="00032693" w:rsidRPr="00006AC7">
        <w:rPr>
          <w:rFonts w:ascii="Livvic" w:hAnsi="Livvic"/>
          <w:lang w:val="nl-NL"/>
        </w:rPr>
        <w:t xml:space="preserve"> F.02, F.03</w:t>
      </w:r>
      <w:r w:rsidR="0033764B" w:rsidRPr="00006AC7">
        <w:rPr>
          <w:rFonts w:ascii="Livvic" w:hAnsi="Livvic"/>
          <w:lang w:val="nl-NL"/>
        </w:rPr>
        <w:t xml:space="preserve"> en F.09</w:t>
      </w:r>
      <w:r w:rsidR="00C66467" w:rsidRPr="00006AC7">
        <w:rPr>
          <w:rFonts w:ascii="Livvic" w:hAnsi="Livvic"/>
          <w:lang w:val="nl-NL"/>
        </w:rPr>
        <w:t xml:space="preserve">. </w:t>
      </w:r>
    </w:p>
    <w:p w14:paraId="551A2825" w14:textId="77777777" w:rsidR="00F31838" w:rsidRPr="00006AC7" w:rsidRDefault="00F31838" w:rsidP="00C66467">
      <w:pPr>
        <w:pStyle w:val="Plattetekst"/>
        <w:tabs>
          <w:tab w:val="clear" w:pos="0"/>
          <w:tab w:val="left" w:pos="567"/>
        </w:tabs>
        <w:ind w:left="567"/>
        <w:rPr>
          <w:rFonts w:ascii="Livvic" w:hAnsi="Livvic"/>
          <w:lang w:val="nl-NL"/>
        </w:rPr>
      </w:pPr>
    </w:p>
    <w:p w14:paraId="257C9241" w14:textId="4C3D700D" w:rsidR="00B33EFB" w:rsidRPr="00006AC7" w:rsidRDefault="00B9196F" w:rsidP="00B33EFB">
      <w:pPr>
        <w:pStyle w:val="Plattetekst"/>
        <w:tabs>
          <w:tab w:val="clear" w:pos="0"/>
          <w:tab w:val="left" w:pos="567"/>
        </w:tabs>
        <w:ind w:left="567"/>
        <w:rPr>
          <w:rFonts w:ascii="Livvic" w:hAnsi="Livvic"/>
          <w:lang w:val="nl-NL"/>
        </w:rPr>
      </w:pPr>
      <w:r w:rsidRPr="00006AC7">
        <w:rPr>
          <w:rFonts w:ascii="Livvic" w:hAnsi="Livvic"/>
          <w:lang w:val="nl-NL"/>
        </w:rPr>
        <w:t>N</w:t>
      </w:r>
      <w:r w:rsidR="00B33EFB" w:rsidRPr="00006AC7">
        <w:rPr>
          <w:rFonts w:ascii="Livvic" w:hAnsi="Livvic"/>
          <w:lang w:val="nl-NL"/>
        </w:rPr>
        <w:t>.05</w:t>
      </w:r>
      <w:r w:rsidR="00B33EFB" w:rsidRPr="00006AC7">
        <w:rPr>
          <w:rFonts w:ascii="Livvic" w:hAnsi="Livvic"/>
          <w:lang w:val="nl-NL"/>
        </w:rPr>
        <w:tab/>
        <w:t>Boekwaarde overige investeringen</w:t>
      </w:r>
    </w:p>
    <w:p w14:paraId="1DEBD821" w14:textId="5EC587B7" w:rsidR="00B33EFB" w:rsidRPr="00006AC7" w:rsidRDefault="00B33EFB" w:rsidP="00B33EFB">
      <w:pPr>
        <w:pStyle w:val="Plattetekst"/>
        <w:tabs>
          <w:tab w:val="clear" w:pos="0"/>
          <w:tab w:val="left" w:pos="567"/>
        </w:tabs>
        <w:ind w:left="567"/>
        <w:rPr>
          <w:rFonts w:ascii="Livvic" w:hAnsi="Livvic"/>
          <w:lang w:val="nl-NL"/>
        </w:rPr>
      </w:pPr>
      <w:r w:rsidRPr="00006AC7">
        <w:rPr>
          <w:rFonts w:ascii="Livvic" w:hAnsi="Livvic"/>
          <w:lang w:val="nl-NL"/>
        </w:rPr>
        <w:t xml:space="preserve">Verloopoverzicht van de </w:t>
      </w:r>
      <w:r w:rsidR="005D6BC6" w:rsidRPr="00006AC7">
        <w:rPr>
          <w:rFonts w:ascii="Livvic" w:hAnsi="Livvic"/>
          <w:lang w:val="nl-NL"/>
        </w:rPr>
        <w:t>boekwaarden (</w:t>
      </w:r>
      <w:r w:rsidRPr="00006AC7">
        <w:rPr>
          <w:rFonts w:ascii="Livvic" w:hAnsi="Livvic"/>
          <w:lang w:val="nl-NL"/>
        </w:rPr>
        <w:t>investeringsbedragen minus jaarlijkse afschrijvingen</w:t>
      </w:r>
      <w:r w:rsidR="005D6BC6" w:rsidRPr="00006AC7">
        <w:rPr>
          <w:rFonts w:ascii="Livvic" w:hAnsi="Livvic"/>
          <w:lang w:val="nl-NL"/>
        </w:rPr>
        <w:t>)</w:t>
      </w:r>
      <w:r w:rsidRPr="00006AC7">
        <w:rPr>
          <w:rFonts w:ascii="Livvic" w:hAnsi="Livvic"/>
          <w:lang w:val="nl-NL"/>
        </w:rPr>
        <w:t xml:space="preserve"> </w:t>
      </w:r>
      <w:r w:rsidR="00A57E52" w:rsidRPr="00006AC7">
        <w:rPr>
          <w:rFonts w:ascii="Livvic" w:hAnsi="Livvic"/>
          <w:lang w:val="nl-NL"/>
        </w:rPr>
        <w:t xml:space="preserve">per 31/12 voor zover </w:t>
      </w:r>
      <w:r w:rsidR="00EE2821" w:rsidRPr="00006AC7">
        <w:rPr>
          <w:rFonts w:ascii="Livvic" w:hAnsi="Livvic"/>
          <w:lang w:val="nl-NL"/>
        </w:rPr>
        <w:t>niet opgenomen onder R.01 tot en met R.04.</w:t>
      </w:r>
    </w:p>
    <w:p w14:paraId="6FD0C0B4" w14:textId="77777777" w:rsidR="00B33EFB" w:rsidRPr="00006AC7" w:rsidRDefault="00B33EFB" w:rsidP="00B33EFB">
      <w:pPr>
        <w:pStyle w:val="Plattetekst"/>
        <w:tabs>
          <w:tab w:val="clear" w:pos="0"/>
          <w:tab w:val="left" w:pos="567"/>
        </w:tabs>
        <w:ind w:left="567"/>
        <w:rPr>
          <w:rFonts w:ascii="Livvic" w:hAnsi="Livvic"/>
          <w:lang w:val="nl-NL"/>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B33EFB" w:rsidRPr="00006AC7" w14:paraId="575EC53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7BCF3630" w14:textId="77777777" w:rsidR="00B33EFB" w:rsidRPr="00006AC7" w:rsidRDefault="00B33EFB">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B33EFB" w:rsidRPr="00006AC7" w14:paraId="26FBDD9F" w14:textId="77777777">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69C10A39" w14:textId="77777777" w:rsidR="00B33EFB" w:rsidRPr="00006AC7" w:rsidRDefault="00B33EFB">
            <w:pPr>
              <w:autoSpaceDE w:val="0"/>
              <w:autoSpaceDN w:val="0"/>
              <w:adjustRightInd w:val="0"/>
              <w:spacing w:line="240" w:lineRule="atLeast"/>
              <w:rPr>
                <w:rFonts w:ascii="Livvic" w:hAnsi="Livvic"/>
              </w:rPr>
            </w:pPr>
          </w:p>
          <w:p w14:paraId="04AB9D0A" w14:textId="77777777" w:rsidR="00A57E52" w:rsidRPr="00006AC7" w:rsidRDefault="00A57E52" w:rsidP="00A57E52">
            <w:pPr>
              <w:pStyle w:val="Plattetekst"/>
              <w:rPr>
                <w:rFonts w:ascii="Livvic" w:hAnsi="Livvic"/>
                <w:i/>
                <w:iCs/>
                <w:szCs w:val="18"/>
                <w:lang w:val="nl-NL"/>
              </w:rPr>
            </w:pPr>
            <w:r w:rsidRPr="00006AC7">
              <w:rPr>
                <w:rFonts w:ascii="Livvic" w:hAnsi="Livvic"/>
                <w:i/>
                <w:iCs/>
                <w:szCs w:val="18"/>
                <w:lang w:val="nl-NL"/>
              </w:rPr>
              <w:t>Aanwijzing voor toelichting:</w:t>
            </w:r>
          </w:p>
          <w:p w14:paraId="46B44D31" w14:textId="2472A9B4" w:rsidR="00A57E52" w:rsidRPr="00006AC7" w:rsidRDefault="00A57E52" w:rsidP="00A57E52">
            <w:pPr>
              <w:pStyle w:val="Plattetekst"/>
              <w:numPr>
                <w:ilvl w:val="0"/>
                <w:numId w:val="8"/>
              </w:numPr>
              <w:rPr>
                <w:rFonts w:ascii="Livvic" w:hAnsi="Livvic"/>
                <w:i/>
                <w:iCs/>
                <w:lang w:val="nl-NL"/>
              </w:rPr>
            </w:pPr>
            <w:r w:rsidRPr="00006AC7">
              <w:rPr>
                <w:rFonts w:ascii="Livvic" w:hAnsi="Livvic"/>
                <w:i/>
                <w:iCs/>
                <w:lang w:val="nl-NL"/>
              </w:rPr>
              <w:t>Een toelichting op het type investeringen en omvang daarvan.</w:t>
            </w:r>
          </w:p>
          <w:p w14:paraId="4F201135" w14:textId="77777777" w:rsidR="00A57E52" w:rsidRPr="00006AC7" w:rsidRDefault="00A57E52">
            <w:pPr>
              <w:autoSpaceDE w:val="0"/>
              <w:autoSpaceDN w:val="0"/>
              <w:adjustRightInd w:val="0"/>
              <w:spacing w:line="240" w:lineRule="atLeast"/>
              <w:rPr>
                <w:rFonts w:ascii="Livvic" w:hAnsi="Livvic"/>
              </w:rPr>
            </w:pPr>
          </w:p>
          <w:p w14:paraId="2DB229D7" w14:textId="77777777" w:rsidR="00B33EFB" w:rsidRPr="00006AC7" w:rsidRDefault="00B33EFB">
            <w:pPr>
              <w:autoSpaceDE w:val="0"/>
              <w:autoSpaceDN w:val="0"/>
              <w:adjustRightInd w:val="0"/>
              <w:spacing w:line="240" w:lineRule="atLeast"/>
              <w:rPr>
                <w:rFonts w:ascii="Livvic" w:hAnsi="Livvic"/>
              </w:rPr>
            </w:pPr>
          </w:p>
        </w:tc>
      </w:tr>
    </w:tbl>
    <w:p w14:paraId="4FFBD52D" w14:textId="77777777" w:rsidR="00A57E52" w:rsidRPr="00006AC7" w:rsidRDefault="00A57E52" w:rsidP="00A57E52">
      <w:pPr>
        <w:pStyle w:val="Plattetekst"/>
        <w:tabs>
          <w:tab w:val="clear" w:pos="0"/>
          <w:tab w:val="left" w:pos="567"/>
        </w:tabs>
        <w:ind w:left="567"/>
        <w:rPr>
          <w:rFonts w:ascii="Livvic" w:hAnsi="Livvic"/>
          <w:lang w:val="nl-NL"/>
        </w:rPr>
      </w:pPr>
    </w:p>
    <w:p w14:paraId="2B1E03C2" w14:textId="60717BFF" w:rsidR="00C66467" w:rsidRPr="00006AC7" w:rsidRDefault="00B9196F" w:rsidP="00C66467">
      <w:pPr>
        <w:pStyle w:val="Plattetekst"/>
        <w:tabs>
          <w:tab w:val="clear" w:pos="0"/>
          <w:tab w:val="left" w:pos="567"/>
        </w:tabs>
        <w:ind w:left="567"/>
        <w:rPr>
          <w:rFonts w:ascii="Livvic" w:hAnsi="Livvic"/>
          <w:lang w:val="nl-NL"/>
        </w:rPr>
      </w:pPr>
      <w:r w:rsidRPr="00006AC7">
        <w:rPr>
          <w:rFonts w:ascii="Livvic" w:hAnsi="Livvic"/>
          <w:lang w:val="nl-NL"/>
        </w:rPr>
        <w:t>N</w:t>
      </w:r>
      <w:r w:rsidR="00C66467" w:rsidRPr="00006AC7">
        <w:rPr>
          <w:rFonts w:ascii="Livvic" w:hAnsi="Livvic"/>
          <w:lang w:val="nl-NL"/>
        </w:rPr>
        <w:t>.0</w:t>
      </w:r>
      <w:r w:rsidR="00D25CBD" w:rsidRPr="00006AC7">
        <w:rPr>
          <w:rFonts w:ascii="Livvic" w:hAnsi="Livvic"/>
          <w:lang w:val="nl-NL"/>
        </w:rPr>
        <w:t>6</w:t>
      </w:r>
      <w:r w:rsidR="00C66467" w:rsidRPr="00006AC7">
        <w:rPr>
          <w:rFonts w:ascii="Livvic" w:hAnsi="Livvic"/>
          <w:lang w:val="nl-NL"/>
        </w:rPr>
        <w:t xml:space="preserve"> | </w:t>
      </w:r>
      <w:r w:rsidRPr="00006AC7">
        <w:rPr>
          <w:rFonts w:ascii="Livvic" w:hAnsi="Livvic"/>
          <w:lang w:val="nl-NL"/>
        </w:rPr>
        <w:t>N</w:t>
      </w:r>
      <w:r w:rsidR="00C66467" w:rsidRPr="00006AC7">
        <w:rPr>
          <w:rFonts w:ascii="Livvic" w:hAnsi="Livvic"/>
          <w:lang w:val="nl-NL"/>
        </w:rPr>
        <w:t>.0</w:t>
      </w:r>
      <w:r w:rsidR="00B33EFB" w:rsidRPr="00006AC7">
        <w:rPr>
          <w:rFonts w:ascii="Livvic" w:hAnsi="Livvic"/>
          <w:lang w:val="nl-NL"/>
        </w:rPr>
        <w:t>7</w:t>
      </w:r>
      <w:r w:rsidR="00C66467" w:rsidRPr="00006AC7">
        <w:rPr>
          <w:rFonts w:ascii="Livvic" w:hAnsi="Livvic"/>
          <w:lang w:val="nl-NL"/>
        </w:rPr>
        <w:tab/>
        <w:t>Eigen- of vreemd vermogen</w:t>
      </w:r>
    </w:p>
    <w:p w14:paraId="081C39B5" w14:textId="7E598E0A" w:rsidR="005C050B" w:rsidRPr="00006AC7" w:rsidRDefault="00286152" w:rsidP="005C050B">
      <w:pPr>
        <w:pStyle w:val="Plattetekst"/>
        <w:tabs>
          <w:tab w:val="clear" w:pos="0"/>
          <w:tab w:val="left" w:pos="567"/>
        </w:tabs>
        <w:ind w:left="567"/>
        <w:rPr>
          <w:rFonts w:ascii="Livvic" w:hAnsi="Livvic"/>
          <w:lang w:val="nl-NL"/>
        </w:rPr>
      </w:pPr>
      <w:r w:rsidRPr="00006AC7">
        <w:rPr>
          <w:rFonts w:ascii="Livvic" w:hAnsi="Livvic"/>
          <w:lang w:val="nl-NL"/>
        </w:rPr>
        <w:t xml:space="preserve">Toelichting op de wijze </w:t>
      </w:r>
      <w:r w:rsidR="005C050B" w:rsidRPr="00006AC7">
        <w:rPr>
          <w:rFonts w:ascii="Livvic" w:hAnsi="Livvic"/>
          <w:lang w:val="nl-NL"/>
        </w:rPr>
        <w:t xml:space="preserve">waarop de investeringen </w:t>
      </w:r>
      <w:r w:rsidRPr="00006AC7">
        <w:rPr>
          <w:rFonts w:ascii="Livvic" w:hAnsi="Livvic"/>
          <w:lang w:val="nl-NL"/>
        </w:rPr>
        <w:t>zoals weergegeven in</w:t>
      </w:r>
      <w:r w:rsidR="00EA1AF3" w:rsidRPr="00006AC7">
        <w:rPr>
          <w:rFonts w:ascii="Livvic" w:hAnsi="Livvic"/>
          <w:lang w:val="nl-NL"/>
        </w:rPr>
        <w:t xml:space="preserve"> R</w:t>
      </w:r>
      <w:r w:rsidRPr="00006AC7">
        <w:rPr>
          <w:rFonts w:ascii="Livvic" w:hAnsi="Livvic"/>
          <w:lang w:val="nl-NL"/>
        </w:rPr>
        <w:t xml:space="preserve">.01 </w:t>
      </w:r>
      <w:r w:rsidR="005C050B" w:rsidRPr="00006AC7">
        <w:rPr>
          <w:rFonts w:ascii="Livvic" w:hAnsi="Livvic"/>
          <w:lang w:val="nl-NL"/>
        </w:rPr>
        <w:t>worden gefin</w:t>
      </w:r>
      <w:r w:rsidRPr="00006AC7">
        <w:rPr>
          <w:rFonts w:ascii="Livvic" w:hAnsi="Livvic"/>
          <w:lang w:val="nl-NL"/>
        </w:rPr>
        <w:t>ancierd</w:t>
      </w:r>
      <w:r w:rsidR="005C050B" w:rsidRPr="00006AC7">
        <w:rPr>
          <w:rFonts w:ascii="Livvic" w:hAnsi="Livvic"/>
          <w:lang w:val="nl-NL"/>
        </w:rPr>
        <w:t xml:space="preserve">. </w:t>
      </w:r>
    </w:p>
    <w:p w14:paraId="11D15434" w14:textId="77777777" w:rsidR="005C050B" w:rsidRPr="00006AC7" w:rsidRDefault="005C050B" w:rsidP="00C66467">
      <w:pPr>
        <w:pStyle w:val="Plattetekst"/>
        <w:tabs>
          <w:tab w:val="clear" w:pos="0"/>
          <w:tab w:val="left" w:pos="567"/>
        </w:tabs>
        <w:ind w:left="567"/>
        <w:rPr>
          <w:rFonts w:ascii="Livvic" w:hAnsi="Livvic"/>
          <w:lang w:val="nl-NL"/>
        </w:rPr>
      </w:pPr>
    </w:p>
    <w:tbl>
      <w:tblPr>
        <w:tblStyle w:val="Twente-ZHO-2"/>
        <w:tblW w:w="849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A0" w:firstRow="1" w:lastRow="0" w:firstColumn="1" w:lastColumn="0" w:noHBand="0" w:noVBand="1"/>
      </w:tblPr>
      <w:tblGrid>
        <w:gridCol w:w="8490"/>
      </w:tblGrid>
      <w:tr w:rsidR="005547FD" w:rsidRPr="00006AC7" w14:paraId="6D681A5C" w14:textId="77777777" w:rsidTr="003773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cBorders>
            <w:shd w:val="clear" w:color="auto" w:fill="00965E"/>
            <w:hideMark/>
          </w:tcPr>
          <w:p w14:paraId="3E736EA2" w14:textId="77777777" w:rsidR="005547FD" w:rsidRPr="00006AC7" w:rsidRDefault="005547FD" w:rsidP="00A112B4">
            <w:pPr>
              <w:pStyle w:val="TZHOtabelveldnaam"/>
              <w:rPr>
                <w:rFonts w:ascii="Livvic" w:hAnsi="Livvic"/>
                <w:sz w:val="22"/>
                <w:szCs w:val="20"/>
              </w:rPr>
            </w:pPr>
            <w:r w:rsidRPr="00006AC7">
              <w:rPr>
                <w:rFonts w:ascii="Livvic" w:hAnsi="Livvic"/>
              </w:rPr>
              <w:t xml:space="preserve"> </w:t>
            </w:r>
            <w:r w:rsidRPr="00006AC7">
              <w:rPr>
                <w:rFonts w:ascii="Livvic" w:hAnsi="Livvic"/>
              </w:rPr>
              <w:tab/>
              <w:t>Toelichting</w:t>
            </w:r>
          </w:p>
        </w:tc>
      </w:tr>
      <w:tr w:rsidR="005547FD" w:rsidRPr="00006AC7" w14:paraId="13D84F91" w14:textId="77777777" w:rsidTr="00377380">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8490"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139387E" w14:textId="77777777" w:rsidR="005547FD" w:rsidRPr="00006AC7" w:rsidRDefault="005547FD">
            <w:pPr>
              <w:autoSpaceDE w:val="0"/>
              <w:autoSpaceDN w:val="0"/>
              <w:adjustRightInd w:val="0"/>
              <w:spacing w:line="240" w:lineRule="atLeast"/>
              <w:rPr>
                <w:rFonts w:ascii="Livvic" w:hAnsi="Livvic"/>
              </w:rPr>
            </w:pPr>
          </w:p>
          <w:p w14:paraId="4DC82FA3" w14:textId="77777777" w:rsidR="00F31838" w:rsidRPr="00006AC7" w:rsidRDefault="00F31838">
            <w:pPr>
              <w:autoSpaceDE w:val="0"/>
              <w:autoSpaceDN w:val="0"/>
              <w:adjustRightInd w:val="0"/>
              <w:spacing w:line="240" w:lineRule="atLeast"/>
              <w:rPr>
                <w:rFonts w:ascii="Livvic" w:hAnsi="Livvic"/>
              </w:rPr>
            </w:pPr>
          </w:p>
        </w:tc>
      </w:tr>
    </w:tbl>
    <w:p w14:paraId="40BAEAFC" w14:textId="77777777" w:rsidR="00780E14" w:rsidRPr="00006AC7" w:rsidRDefault="00780E14">
      <w:pPr>
        <w:rPr>
          <w:rFonts w:ascii="Livvic" w:hAnsi="Livvic"/>
          <w:b/>
          <w:sz w:val="48"/>
          <w:szCs w:val="48"/>
        </w:rPr>
      </w:pPr>
    </w:p>
    <w:sectPr w:rsidR="00780E14" w:rsidRPr="00006AC7" w:rsidSect="00377380">
      <w:headerReference w:type="default" r:id="rId23"/>
      <w:footerReference w:type="even" r:id="rId24"/>
      <w:footerReference w:type="default" r:id="rId25"/>
      <w:footnotePr>
        <w:numRestart w:val="eachPage"/>
      </w:footnotePr>
      <w:pgSz w:w="11900" w:h="16840"/>
      <w:pgMar w:top="160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288C1" w14:textId="77777777" w:rsidR="00132019" w:rsidRDefault="00132019">
      <w:r>
        <w:separator/>
      </w:r>
    </w:p>
  </w:endnote>
  <w:endnote w:type="continuationSeparator" w:id="0">
    <w:p w14:paraId="3AB1483F" w14:textId="77777777" w:rsidR="00132019" w:rsidRDefault="00132019">
      <w:r>
        <w:continuationSeparator/>
      </w:r>
    </w:p>
  </w:endnote>
  <w:endnote w:type="continuationNotice" w:id="1">
    <w:p w14:paraId="6F0A788D" w14:textId="77777777" w:rsidR="00132019" w:rsidRDefault="001320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ira">
    <w:altName w:val="Cambria"/>
    <w:charset w:val="00"/>
    <w:family w:val="auto"/>
    <w:pitch w:val="variable"/>
    <w:sig w:usb0="2000000F"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Livvic">
    <w:altName w:val="Calibri"/>
    <w:charset w:val="00"/>
    <w:family w:val="auto"/>
    <w:pitch w:val="variable"/>
    <w:sig w:usb0="A00000FF" w:usb1="40002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9A7E" w14:textId="77777777" w:rsidR="006C03B9" w:rsidRDefault="006C03B9">
    <w:pPr>
      <w:pStyle w:val="Plattetekst"/>
      <w:spacing w:line="14" w:lineRule="auto"/>
      <w:rPr>
        <w:sz w:val="20"/>
      </w:rPr>
    </w:pPr>
    <w:r>
      <w:rPr>
        <w:noProof/>
        <w:sz w:val="20"/>
      </w:rPr>
      <mc:AlternateContent>
        <mc:Choice Requires="wps">
          <w:drawing>
            <wp:anchor distT="0" distB="0" distL="0" distR="0" simplePos="0" relativeHeight="251658248" behindDoc="1" locked="0" layoutInCell="1" allowOverlap="1" wp14:anchorId="2A41B68D" wp14:editId="360517F0">
              <wp:simplePos x="0" y="0"/>
              <wp:positionH relativeFrom="page">
                <wp:posOffset>6493002</wp:posOffset>
              </wp:positionH>
              <wp:positionV relativeFrom="page">
                <wp:posOffset>9917683</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6D85BF0A" w14:textId="77777777" w:rsidR="006C03B9" w:rsidRDefault="006C03B9">
                          <w:pPr>
                            <w:pStyle w:val="Platteteks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A41B68D" id="_x0000_t202" coordsize="21600,21600" o:spt="202" path="m,l,21600r21600,l21600,xe">
              <v:stroke joinstyle="miter"/>
              <v:path gradientshapeok="t" o:connecttype="rect"/>
            </v:shapetype>
            <v:shape id="Textbox 1" o:spid="_x0000_s1027" type="#_x0000_t202" style="position:absolute;margin-left:511.25pt;margin-top:780.9pt;width:16.3pt;height:13.05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" filled="f" stroked="f">
              <v:textbox inset="0,0,0,0">
                <w:txbxContent>
                  <w:p w14:paraId="6D85BF0A" w14:textId="77777777" w:rsidR="006C03B9" w:rsidRDefault="006C03B9">
                    <w:pPr>
                      <w:pStyle w:val="Platteteks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6366" w14:textId="26B44773" w:rsidR="006159E1" w:rsidRDefault="00377380" w:rsidP="001510F5">
    <w:pPr>
      <w:pStyle w:val="Voettekst"/>
      <w:ind w:right="360"/>
    </w:pPr>
    <w:r>
      <w:rPr>
        <w:noProof/>
      </w:rPr>
      <w:drawing>
        <wp:anchor distT="0" distB="0" distL="114300" distR="114300" simplePos="0" relativeHeight="251658243" behindDoc="1" locked="0" layoutInCell="1" allowOverlap="1" wp14:anchorId="7790BE6C" wp14:editId="6D25DBBE">
          <wp:simplePos x="0" y="0"/>
          <wp:positionH relativeFrom="margin">
            <wp:align>center</wp:align>
          </wp:positionH>
          <wp:positionV relativeFrom="paragraph">
            <wp:posOffset>-295275</wp:posOffset>
          </wp:positionV>
          <wp:extent cx="2196366" cy="1024890"/>
          <wp:effectExtent l="0" t="0" r="0" b="3810"/>
          <wp:wrapNone/>
          <wp:docPr id="106" name="Afbeelding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Afbeelding 99"/>
                  <pic:cNvPicPr/>
                </pic:nvPicPr>
                <pic:blipFill>
                  <a:blip r:embed="rId1">
                    <a:extLst>
                      <a:ext uri="{28A0092B-C50C-407E-A947-70E740481C1C}">
                        <a14:useLocalDpi xmlns:a14="http://schemas.microsoft.com/office/drawing/2010/main" val="0"/>
                      </a:ext>
                    </a:extLst>
                  </a:blip>
                  <a:stretch>
                    <a:fillRect/>
                  </a:stretch>
                </pic:blipFill>
                <pic:spPr>
                  <a:xfrm>
                    <a:off x="0" y="0"/>
                    <a:ext cx="2196366" cy="102489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63AC" w14:textId="77777777" w:rsidR="00377380" w:rsidRDefault="00377380" w:rsidP="00681F78">
    <w:pPr>
      <w:pStyle w:val="Voettekst"/>
      <w:ind w:right="360"/>
    </w:pPr>
    <w:r>
      <w:rPr>
        <w:noProof/>
      </w:rPr>
      <w:drawing>
        <wp:anchor distT="0" distB="0" distL="114300" distR="114300" simplePos="0" relativeHeight="251658247" behindDoc="1" locked="0" layoutInCell="1" allowOverlap="1" wp14:anchorId="1AC0790E" wp14:editId="64F0D112">
          <wp:simplePos x="0" y="0"/>
          <wp:positionH relativeFrom="margin">
            <wp:align>center</wp:align>
          </wp:positionH>
          <wp:positionV relativeFrom="paragraph">
            <wp:posOffset>-295275</wp:posOffset>
          </wp:positionV>
          <wp:extent cx="2196366" cy="1024890"/>
          <wp:effectExtent l="0" t="0" r="0" b="381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Afbeelding 99"/>
                  <pic:cNvPicPr/>
                </pic:nvPicPr>
                <pic:blipFill>
                  <a:blip r:embed="rId1">
                    <a:extLst>
                      <a:ext uri="{28A0092B-C50C-407E-A947-70E740481C1C}">
                        <a14:useLocalDpi xmlns:a14="http://schemas.microsoft.com/office/drawing/2010/main" val="0"/>
                      </a:ext>
                    </a:extLst>
                  </a:blip>
                  <a:stretch>
                    <a:fillRect/>
                  </a:stretch>
                </pic:blipFill>
                <pic:spPr>
                  <a:xfrm>
                    <a:off x="0" y="0"/>
                    <a:ext cx="2196366" cy="102489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9B07" w14:textId="77777777" w:rsidR="00377380" w:rsidRDefault="00377380" w:rsidP="001510F5">
    <w:pPr>
      <w:pStyle w:val="Voettekst"/>
      <w:ind w:right="360"/>
    </w:pPr>
    <w:r>
      <w:rPr>
        <w:rFonts w:ascii="Saira" w:hAnsi="Saira"/>
        <w:b/>
        <w:noProof/>
        <w:color w:val="499643"/>
        <w:lang w:eastAsia="nl-NL"/>
      </w:rPr>
      <mc:AlternateContent>
        <mc:Choice Requires="wps">
          <w:drawing>
            <wp:anchor distT="0" distB="0" distL="114300" distR="114300" simplePos="0" relativeHeight="251658246" behindDoc="0" locked="0" layoutInCell="1" allowOverlap="1" wp14:anchorId="712732FB" wp14:editId="07DBC66A">
              <wp:simplePos x="0" y="0"/>
              <wp:positionH relativeFrom="page">
                <wp:align>right</wp:align>
              </wp:positionH>
              <wp:positionV relativeFrom="paragraph">
                <wp:posOffset>-5055235</wp:posOffset>
              </wp:positionV>
              <wp:extent cx="587375" cy="676275"/>
              <wp:effectExtent l="0" t="0" r="3175" b="9525"/>
              <wp:wrapNone/>
              <wp:docPr id="7" name="Rechthoek 7"/>
              <wp:cNvGraphicFramePr/>
              <a:graphic xmlns:a="http://schemas.openxmlformats.org/drawingml/2006/main">
                <a:graphicData uri="http://schemas.microsoft.com/office/word/2010/wordprocessingShape">
                  <wps:wsp>
                    <wps:cNvSpPr/>
                    <wps:spPr>
                      <a:xfrm>
                        <a:off x="0" y="0"/>
                        <a:ext cx="587375" cy="676275"/>
                      </a:xfrm>
                      <a:prstGeom prst="rect">
                        <a:avLst/>
                      </a:prstGeom>
                      <a:solidFill>
                        <a:srgbClr val="0096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758151" w14:textId="77777777" w:rsidR="00377380" w:rsidRPr="00484063" w:rsidRDefault="00377380" w:rsidP="00377380">
                          <w:pPr>
                            <w:pStyle w:val="Voettekst"/>
                            <w:jc w:val="center"/>
                            <w:rPr>
                              <w:rStyle w:val="Paginanummer"/>
                              <w:b/>
                              <w:bCs/>
                              <w:sz w:val="26"/>
                              <w:szCs w:val="26"/>
                            </w:rPr>
                          </w:pPr>
                          <w:r w:rsidRPr="00484063">
                            <w:rPr>
                              <w:rStyle w:val="Paginanummer"/>
                              <w:b/>
                              <w:bCs/>
                              <w:sz w:val="26"/>
                              <w:szCs w:val="26"/>
                            </w:rPr>
                            <w:fldChar w:fldCharType="begin"/>
                          </w:r>
                          <w:r w:rsidRPr="00484063">
                            <w:rPr>
                              <w:rStyle w:val="Paginanummer"/>
                              <w:b/>
                              <w:bCs/>
                              <w:sz w:val="26"/>
                              <w:szCs w:val="26"/>
                            </w:rPr>
                            <w:instrText xml:space="preserve">PAGE  </w:instrText>
                          </w:r>
                          <w:r w:rsidRPr="00484063">
                            <w:rPr>
                              <w:rStyle w:val="Paginanummer"/>
                              <w:b/>
                              <w:bCs/>
                              <w:sz w:val="26"/>
                              <w:szCs w:val="26"/>
                            </w:rPr>
                            <w:fldChar w:fldCharType="separate"/>
                          </w:r>
                          <w:r w:rsidRPr="00484063">
                            <w:rPr>
                              <w:rStyle w:val="Paginanummer"/>
                              <w:b/>
                              <w:bCs/>
                              <w:sz w:val="26"/>
                              <w:szCs w:val="26"/>
                            </w:rPr>
                            <w:t>7</w:t>
                          </w:r>
                          <w:r w:rsidRPr="00484063">
                            <w:rPr>
                              <w:rStyle w:val="Paginanummer"/>
                              <w:b/>
                              <w:bCs/>
                              <w:sz w:val="26"/>
                              <w:szCs w:val="26"/>
                            </w:rPr>
                            <w:fldChar w:fldCharType="end"/>
                          </w:r>
                        </w:p>
                        <w:p w14:paraId="7EEEE8F2" w14:textId="77777777" w:rsidR="00377380" w:rsidRDefault="00377380" w:rsidP="003773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2732FB" id="Rechthoek 7" o:spid="_x0000_s1032" style="position:absolute;margin-left:-4.95pt;margin-top:-398.05pt;width:46.25pt;height:53.25pt;z-index:251658246;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" fillcolor="#00965e" stroked="f" strokeweight="1pt">
              <v:textbox>
                <w:txbxContent>
                  <w:p w14:paraId="68758151" w14:textId="77777777" w:rsidR="00377380" w:rsidRPr="00484063" w:rsidRDefault="00377380" w:rsidP="00377380">
                    <w:pPr>
                      <w:pStyle w:val="Voettekst"/>
                      <w:jc w:val="center"/>
                      <w:rPr>
                        <w:rStyle w:val="Paginanummer"/>
                        <w:b/>
                        <w:bCs/>
                        <w:sz w:val="26"/>
                        <w:szCs w:val="26"/>
                      </w:rPr>
                    </w:pPr>
                    <w:r w:rsidRPr="00484063">
                      <w:rPr>
                        <w:rStyle w:val="Paginanummer"/>
                        <w:b/>
                        <w:bCs/>
                        <w:sz w:val="26"/>
                        <w:szCs w:val="26"/>
                      </w:rPr>
                      <w:fldChar w:fldCharType="begin"/>
                    </w:r>
                    <w:r w:rsidRPr="00484063">
                      <w:rPr>
                        <w:rStyle w:val="Paginanummer"/>
                        <w:b/>
                        <w:bCs/>
                        <w:sz w:val="26"/>
                        <w:szCs w:val="26"/>
                      </w:rPr>
                      <w:instrText xml:space="preserve">PAGE  </w:instrText>
                    </w:r>
                    <w:r w:rsidRPr="00484063">
                      <w:rPr>
                        <w:rStyle w:val="Paginanummer"/>
                        <w:b/>
                        <w:bCs/>
                        <w:sz w:val="26"/>
                        <w:szCs w:val="26"/>
                      </w:rPr>
                      <w:fldChar w:fldCharType="separate"/>
                    </w:r>
                    <w:r w:rsidRPr="00484063">
                      <w:rPr>
                        <w:rStyle w:val="Paginanummer"/>
                        <w:b/>
                        <w:bCs/>
                        <w:sz w:val="26"/>
                        <w:szCs w:val="26"/>
                      </w:rPr>
                      <w:t>7</w:t>
                    </w:r>
                    <w:r w:rsidRPr="00484063">
                      <w:rPr>
                        <w:rStyle w:val="Paginanummer"/>
                        <w:b/>
                        <w:bCs/>
                        <w:sz w:val="26"/>
                        <w:szCs w:val="26"/>
                      </w:rPr>
                      <w:fldChar w:fldCharType="end"/>
                    </w:r>
                  </w:p>
                  <w:p w14:paraId="7EEEE8F2" w14:textId="77777777" w:rsidR="00377380" w:rsidRDefault="00377380" w:rsidP="00377380">
                    <w:pPr>
                      <w:jc w:val="center"/>
                    </w:pPr>
                  </w:p>
                </w:txbxContent>
              </v:textbox>
              <w10:wrap anchorx="page"/>
            </v:rect>
          </w:pict>
        </mc:Fallback>
      </mc:AlternateContent>
    </w:r>
    <w:r>
      <w:rPr>
        <w:noProof/>
      </w:rPr>
      <w:drawing>
        <wp:anchor distT="0" distB="0" distL="114300" distR="114300" simplePos="0" relativeHeight="251658245" behindDoc="1" locked="0" layoutInCell="1" allowOverlap="1" wp14:anchorId="15579479" wp14:editId="5BE78FC4">
          <wp:simplePos x="0" y="0"/>
          <wp:positionH relativeFrom="margin">
            <wp:align>center</wp:align>
          </wp:positionH>
          <wp:positionV relativeFrom="paragraph">
            <wp:posOffset>-295275</wp:posOffset>
          </wp:positionV>
          <wp:extent cx="2196366" cy="1024890"/>
          <wp:effectExtent l="0" t="0" r="0" b="381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Afbeelding 99"/>
                  <pic:cNvPicPr/>
                </pic:nvPicPr>
                <pic:blipFill>
                  <a:blip r:embed="rId1">
                    <a:extLst>
                      <a:ext uri="{28A0092B-C50C-407E-A947-70E740481C1C}">
                        <a14:useLocalDpi xmlns:a14="http://schemas.microsoft.com/office/drawing/2010/main" val="0"/>
                      </a:ext>
                    </a:extLst>
                  </a:blip>
                  <a:stretch>
                    <a:fillRect/>
                  </a:stretch>
                </pic:blipFill>
                <pic:spPr>
                  <a:xfrm>
                    <a:off x="0" y="0"/>
                    <a:ext cx="2196366" cy="102489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31305" w14:textId="77777777" w:rsidR="00132019" w:rsidRDefault="00132019">
      <w:r>
        <w:separator/>
      </w:r>
    </w:p>
  </w:footnote>
  <w:footnote w:type="continuationSeparator" w:id="0">
    <w:p w14:paraId="3114796B" w14:textId="77777777" w:rsidR="00132019" w:rsidRDefault="00132019">
      <w:r>
        <w:continuationSeparator/>
      </w:r>
    </w:p>
  </w:footnote>
  <w:footnote w:type="continuationNotice" w:id="1">
    <w:p w14:paraId="2A35C2D4" w14:textId="77777777" w:rsidR="00132019" w:rsidRDefault="001320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006C03B9" w14:paraId="1FBF6701" w14:textId="77777777" w:rsidTr="1F601F29">
      <w:trPr>
        <w:trHeight w:val="300"/>
      </w:trPr>
      <w:tc>
        <w:tcPr>
          <w:tcW w:w="3070" w:type="dxa"/>
        </w:tcPr>
        <w:p w14:paraId="51A790A1" w14:textId="77777777" w:rsidR="006C03B9" w:rsidRDefault="006C03B9" w:rsidP="1F601F29">
          <w:pPr>
            <w:pStyle w:val="Koptekst"/>
            <w:ind w:left="-115"/>
          </w:pPr>
        </w:p>
      </w:tc>
      <w:tc>
        <w:tcPr>
          <w:tcW w:w="3070" w:type="dxa"/>
        </w:tcPr>
        <w:p w14:paraId="24644CF4" w14:textId="77777777" w:rsidR="006C03B9" w:rsidRDefault="006C03B9" w:rsidP="1F601F29">
          <w:pPr>
            <w:pStyle w:val="Koptekst"/>
            <w:jc w:val="center"/>
          </w:pPr>
        </w:p>
      </w:tc>
      <w:tc>
        <w:tcPr>
          <w:tcW w:w="3070" w:type="dxa"/>
        </w:tcPr>
        <w:p w14:paraId="36E8E5A9" w14:textId="77777777" w:rsidR="006C03B9" w:rsidRDefault="006C03B9" w:rsidP="1F601F29">
          <w:pPr>
            <w:pStyle w:val="Koptekst"/>
            <w:ind w:right="-115"/>
            <w:jc w:val="right"/>
          </w:pPr>
        </w:p>
      </w:tc>
    </w:tr>
  </w:tbl>
  <w:p w14:paraId="0CDF4657" w14:textId="77777777" w:rsidR="006C03B9" w:rsidRDefault="006C03B9" w:rsidP="1F601F2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5447" w14:textId="10E3C85E" w:rsidR="006159E1" w:rsidRDefault="00377380">
    <w:pPr>
      <w:pStyle w:val="Koptekst"/>
    </w:pPr>
    <w:r>
      <w:rPr>
        <w:rFonts w:ascii="Saira" w:hAnsi="Saira"/>
        <w:b/>
        <w:noProof/>
        <w:color w:val="499643"/>
        <w:lang w:eastAsia="nl-NL"/>
      </w:rPr>
      <mc:AlternateContent>
        <mc:Choice Requires="wps">
          <w:drawing>
            <wp:anchor distT="0" distB="0" distL="114300" distR="114300" simplePos="0" relativeHeight="251658244" behindDoc="0" locked="0" layoutInCell="1" allowOverlap="1" wp14:anchorId="0D8A8329" wp14:editId="2A2FE4A1">
              <wp:simplePos x="0" y="0"/>
              <wp:positionH relativeFrom="page">
                <wp:align>left</wp:align>
              </wp:positionH>
              <wp:positionV relativeFrom="paragraph">
                <wp:posOffset>4596765</wp:posOffset>
              </wp:positionV>
              <wp:extent cx="587375" cy="676275"/>
              <wp:effectExtent l="0" t="0" r="3175" b="9525"/>
              <wp:wrapNone/>
              <wp:docPr id="29" name="Rechthoek 29"/>
              <wp:cNvGraphicFramePr/>
              <a:graphic xmlns:a="http://schemas.openxmlformats.org/drawingml/2006/main">
                <a:graphicData uri="http://schemas.microsoft.com/office/word/2010/wordprocessingShape">
                  <wps:wsp>
                    <wps:cNvSpPr/>
                    <wps:spPr>
                      <a:xfrm>
                        <a:off x="0" y="0"/>
                        <a:ext cx="587375" cy="676275"/>
                      </a:xfrm>
                      <a:prstGeom prst="rect">
                        <a:avLst/>
                      </a:prstGeom>
                      <a:solidFill>
                        <a:srgbClr val="00965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01395C" w14:textId="77777777" w:rsidR="00377380" w:rsidRPr="00484063" w:rsidRDefault="00377380" w:rsidP="00377380">
                          <w:pPr>
                            <w:pStyle w:val="Voettekst"/>
                            <w:jc w:val="center"/>
                            <w:rPr>
                              <w:rStyle w:val="Paginanummer"/>
                              <w:b/>
                              <w:bCs/>
                              <w:sz w:val="26"/>
                              <w:szCs w:val="26"/>
                            </w:rPr>
                          </w:pPr>
                          <w:r w:rsidRPr="00484063">
                            <w:rPr>
                              <w:rStyle w:val="Paginanummer"/>
                              <w:b/>
                              <w:bCs/>
                              <w:sz w:val="26"/>
                              <w:szCs w:val="26"/>
                            </w:rPr>
                            <w:fldChar w:fldCharType="begin"/>
                          </w:r>
                          <w:r w:rsidRPr="00484063">
                            <w:rPr>
                              <w:rStyle w:val="Paginanummer"/>
                              <w:b/>
                              <w:bCs/>
                              <w:sz w:val="26"/>
                              <w:szCs w:val="26"/>
                            </w:rPr>
                            <w:instrText xml:space="preserve">PAGE  </w:instrText>
                          </w:r>
                          <w:r w:rsidRPr="00484063">
                            <w:rPr>
                              <w:rStyle w:val="Paginanummer"/>
                              <w:b/>
                              <w:bCs/>
                              <w:sz w:val="26"/>
                              <w:szCs w:val="26"/>
                            </w:rPr>
                            <w:fldChar w:fldCharType="separate"/>
                          </w:r>
                          <w:r w:rsidRPr="00484063">
                            <w:rPr>
                              <w:rStyle w:val="Paginanummer"/>
                              <w:b/>
                              <w:bCs/>
                              <w:sz w:val="26"/>
                              <w:szCs w:val="26"/>
                            </w:rPr>
                            <w:t>7</w:t>
                          </w:r>
                          <w:r w:rsidRPr="00484063">
                            <w:rPr>
                              <w:rStyle w:val="Paginanummer"/>
                              <w:b/>
                              <w:bCs/>
                              <w:sz w:val="26"/>
                              <w:szCs w:val="26"/>
                            </w:rPr>
                            <w:fldChar w:fldCharType="end"/>
                          </w:r>
                        </w:p>
                        <w:p w14:paraId="3A024EBF" w14:textId="77777777" w:rsidR="00377380" w:rsidRDefault="00377380" w:rsidP="003773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8A8329" id="Rechthoek 29" o:spid="_x0000_s1028" style="position:absolute;margin-left:0;margin-top:361.95pt;width:46.25pt;height:53.25pt;z-index:25165824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" fillcolor="#00965e" stroked="f" strokeweight="1pt">
              <v:textbox>
                <w:txbxContent>
                  <w:p w14:paraId="3001395C" w14:textId="77777777" w:rsidR="00377380" w:rsidRPr="00484063" w:rsidRDefault="00377380" w:rsidP="00377380">
                    <w:pPr>
                      <w:pStyle w:val="Voettekst"/>
                      <w:jc w:val="center"/>
                      <w:rPr>
                        <w:rStyle w:val="Paginanummer"/>
                        <w:b/>
                        <w:bCs/>
                        <w:sz w:val="26"/>
                        <w:szCs w:val="26"/>
                      </w:rPr>
                    </w:pPr>
                    <w:r w:rsidRPr="00484063">
                      <w:rPr>
                        <w:rStyle w:val="Paginanummer"/>
                        <w:b/>
                        <w:bCs/>
                        <w:sz w:val="26"/>
                        <w:szCs w:val="26"/>
                      </w:rPr>
                      <w:fldChar w:fldCharType="begin"/>
                    </w:r>
                    <w:r w:rsidRPr="00484063">
                      <w:rPr>
                        <w:rStyle w:val="Paginanummer"/>
                        <w:b/>
                        <w:bCs/>
                        <w:sz w:val="26"/>
                        <w:szCs w:val="26"/>
                      </w:rPr>
                      <w:instrText xml:space="preserve">PAGE  </w:instrText>
                    </w:r>
                    <w:r w:rsidRPr="00484063">
                      <w:rPr>
                        <w:rStyle w:val="Paginanummer"/>
                        <w:b/>
                        <w:bCs/>
                        <w:sz w:val="26"/>
                        <w:szCs w:val="26"/>
                      </w:rPr>
                      <w:fldChar w:fldCharType="separate"/>
                    </w:r>
                    <w:r w:rsidRPr="00484063">
                      <w:rPr>
                        <w:rStyle w:val="Paginanummer"/>
                        <w:b/>
                        <w:bCs/>
                        <w:sz w:val="26"/>
                        <w:szCs w:val="26"/>
                      </w:rPr>
                      <w:t>7</w:t>
                    </w:r>
                    <w:r w:rsidRPr="00484063">
                      <w:rPr>
                        <w:rStyle w:val="Paginanummer"/>
                        <w:b/>
                        <w:bCs/>
                        <w:sz w:val="26"/>
                        <w:szCs w:val="26"/>
                      </w:rPr>
                      <w:fldChar w:fldCharType="end"/>
                    </w:r>
                  </w:p>
                  <w:p w14:paraId="3A024EBF" w14:textId="77777777" w:rsidR="00377380" w:rsidRDefault="00377380" w:rsidP="00377380">
                    <w:pPr>
                      <w:jc w:val="center"/>
                    </w:pPr>
                  </w:p>
                </w:txbxContent>
              </v:textbox>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5183B" w14:textId="7923F3FD" w:rsidR="006159E1" w:rsidRPr="000F73B6" w:rsidRDefault="006159E1" w:rsidP="00681F78">
    <w:pPr>
      <w:pStyle w:val="Koptekst"/>
      <w:ind w:left="-709"/>
      <w:rPr>
        <w:rFonts w:ascii="Saira" w:hAnsi="Saira"/>
        <w:b/>
        <w:color w:val="499643"/>
      </w:rPr>
    </w:pPr>
    <w:r>
      <w:rPr>
        <w:rFonts w:ascii="Saira" w:hAnsi="Saira"/>
        <w:b/>
        <w:noProof/>
        <w:color w:val="499643"/>
        <w:lang w:eastAsia="nl-NL"/>
      </w:rPr>
      <mc:AlternateContent>
        <mc:Choice Requires="wps">
          <w:drawing>
            <wp:anchor distT="0" distB="0" distL="114300" distR="114300" simplePos="0" relativeHeight="251658240" behindDoc="0" locked="0" layoutInCell="1" allowOverlap="1" wp14:anchorId="2486A78F" wp14:editId="7354348E">
              <wp:simplePos x="0" y="0"/>
              <wp:positionH relativeFrom="column">
                <wp:posOffset>53793</wp:posOffset>
              </wp:positionH>
              <wp:positionV relativeFrom="paragraph">
                <wp:posOffset>-234315</wp:posOffset>
              </wp:positionV>
              <wp:extent cx="5371200" cy="342000"/>
              <wp:effectExtent l="0" t="0" r="0" b="0"/>
              <wp:wrapNone/>
              <wp:docPr id="117" name="Text Box 2"/>
              <wp:cNvGraphicFramePr/>
              <a:graphic xmlns:a="http://schemas.openxmlformats.org/drawingml/2006/main">
                <a:graphicData uri="http://schemas.microsoft.com/office/word/2010/wordprocessingShape">
                  <wps:wsp>
                    <wps:cNvSpPr txBox="1"/>
                    <wps:spPr>
                      <a:xfrm>
                        <a:off x="0" y="0"/>
                        <a:ext cx="5371200" cy="342000"/>
                      </a:xfrm>
                      <a:prstGeom prst="rect">
                        <a:avLst/>
                      </a:prstGeom>
                      <a:noFill/>
                      <a:ln>
                        <a:noFill/>
                      </a:ln>
                    </wps:spPr>
                    <wps:style>
                      <a:lnRef idx="0">
                        <a:schemeClr val="accent1"/>
                      </a:lnRef>
                      <a:fillRef idx="0">
                        <a:schemeClr val="accent1"/>
                      </a:fillRef>
                      <a:effectRef idx="0">
                        <a:schemeClr val="accent1"/>
                      </a:effectRef>
                      <a:fontRef idx="minor">
                        <a:schemeClr val="dk1"/>
                      </a:fontRef>
                    </wps:style>
                    <wps:txbx>
                      <w:txbxContent>
                        <w:p w14:paraId="5C3977D7" w14:textId="3D32205D" w:rsidR="006159E1" w:rsidRPr="00377380" w:rsidRDefault="006D177F" w:rsidP="00681F78">
                          <w:pPr>
                            <w:pStyle w:val="PvEheadertiteldocument"/>
                            <w:rPr>
                              <w:b/>
                              <w:bCs/>
                              <w:color w:val="4F287B"/>
                            </w:rPr>
                          </w:pPr>
                          <w:r>
                            <w:rPr>
                              <w:b/>
                              <w:bCs/>
                              <w:color w:val="4F287B"/>
                            </w:rPr>
                            <w:t>Standaardformulier 15</w:t>
                          </w:r>
                          <w:r w:rsidR="006159E1" w:rsidRPr="00377380">
                            <w:rPr>
                              <w:b/>
                              <w:bCs/>
                              <w:color w:val="4F287B"/>
                            </w:rPr>
                            <w:t xml:space="preserve"> | </w:t>
                          </w:r>
                          <w:r w:rsidR="00854D6E" w:rsidRPr="00377380">
                            <w:rPr>
                              <w:b/>
                              <w:bCs/>
                              <w:color w:val="4F287B"/>
                            </w:rPr>
                            <w:t xml:space="preserve">Toelichting op de </w:t>
                          </w:r>
                          <w:r w:rsidR="008400EE">
                            <w:rPr>
                              <w:b/>
                              <w:bCs/>
                              <w:color w:val="4F287B"/>
                            </w:rPr>
                            <w:t>F</w:t>
                          </w:r>
                          <w:r w:rsidR="00854D6E" w:rsidRPr="00377380">
                            <w:rPr>
                              <w:b/>
                              <w:bCs/>
                              <w:color w:val="4F287B"/>
                            </w:rPr>
                            <w:t xml:space="preserve">inancieel </w:t>
                          </w:r>
                          <w:r w:rsidR="008400EE">
                            <w:rPr>
                              <w:b/>
                              <w:bCs/>
                              <w:color w:val="4F287B"/>
                            </w:rPr>
                            <w:t>E</w:t>
                          </w:r>
                          <w:r w:rsidR="00854D6E" w:rsidRPr="00377380">
                            <w:rPr>
                              <w:b/>
                              <w:bCs/>
                              <w:color w:val="4F287B"/>
                            </w:rPr>
                            <w:t xml:space="preserve">conomische </w:t>
                          </w:r>
                          <w:r w:rsidR="008400EE">
                            <w:rPr>
                              <w:b/>
                              <w:bCs/>
                              <w:color w:val="4F287B"/>
                            </w:rPr>
                            <w:t>O</w:t>
                          </w:r>
                          <w:r w:rsidR="00854D6E" w:rsidRPr="00377380">
                            <w:rPr>
                              <w:b/>
                              <w:bCs/>
                              <w:color w:val="4F287B"/>
                            </w:rPr>
                            <w:t>nderbouwing</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type w14:anchorId="2486A78F" id="_x0000_t202" coordsize="21600,21600" o:spt="202" path="m,l,21600r21600,l21600,xe">
              <v:stroke joinstyle="miter"/>
              <v:path gradientshapeok="t" o:connecttype="rect"/>
            </v:shapetype>
            <v:shape id="Text Box 2" o:spid="_x0000_s1029" type="#_x0000_t202" style="position:absolute;left:0;text-align:left;margin-left:4.25pt;margin-top:-18.45pt;width:422.95pt;height:26.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" filled="f" stroked="f">
              <v:textbox>
                <w:txbxContent>
                  <w:p w14:paraId="5C3977D7" w14:textId="3D32205D" w:rsidR="006159E1" w:rsidRPr="00377380" w:rsidRDefault="006D177F" w:rsidP="00681F78">
                    <w:pPr>
                      <w:pStyle w:val="PvEheadertiteldocument"/>
                      <w:rPr>
                        <w:b/>
                        <w:bCs/>
                        <w:color w:val="4F287B"/>
                      </w:rPr>
                    </w:pPr>
                    <w:r>
                      <w:rPr>
                        <w:b/>
                        <w:bCs/>
                        <w:color w:val="4F287B"/>
                      </w:rPr>
                      <w:t>Standaardformulier 15</w:t>
                    </w:r>
                    <w:r w:rsidR="006159E1" w:rsidRPr="00377380">
                      <w:rPr>
                        <w:b/>
                        <w:bCs/>
                        <w:color w:val="4F287B"/>
                      </w:rPr>
                      <w:t xml:space="preserve"> | </w:t>
                    </w:r>
                    <w:r w:rsidR="00854D6E" w:rsidRPr="00377380">
                      <w:rPr>
                        <w:b/>
                        <w:bCs/>
                        <w:color w:val="4F287B"/>
                      </w:rPr>
                      <w:t xml:space="preserve">Toelichting op de </w:t>
                    </w:r>
                    <w:r w:rsidR="008400EE">
                      <w:rPr>
                        <w:b/>
                        <w:bCs/>
                        <w:color w:val="4F287B"/>
                      </w:rPr>
                      <w:t>F</w:t>
                    </w:r>
                    <w:r w:rsidR="00854D6E" w:rsidRPr="00377380">
                      <w:rPr>
                        <w:b/>
                        <w:bCs/>
                        <w:color w:val="4F287B"/>
                      </w:rPr>
                      <w:t xml:space="preserve">inancieel </w:t>
                    </w:r>
                    <w:r w:rsidR="008400EE">
                      <w:rPr>
                        <w:b/>
                        <w:bCs/>
                        <w:color w:val="4F287B"/>
                      </w:rPr>
                      <w:t>E</w:t>
                    </w:r>
                    <w:r w:rsidR="00854D6E" w:rsidRPr="00377380">
                      <w:rPr>
                        <w:b/>
                        <w:bCs/>
                        <w:color w:val="4F287B"/>
                      </w:rPr>
                      <w:t xml:space="preserve">conomische </w:t>
                    </w:r>
                    <w:r w:rsidR="008400EE">
                      <w:rPr>
                        <w:b/>
                        <w:bCs/>
                        <w:color w:val="4F287B"/>
                      </w:rPr>
                      <w:t>O</w:t>
                    </w:r>
                    <w:r w:rsidR="00854D6E" w:rsidRPr="00377380">
                      <w:rPr>
                        <w:b/>
                        <w:bCs/>
                        <w:color w:val="4F287B"/>
                      </w:rPr>
                      <w:t>nderbouwing</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BB9B" w14:textId="530FC016" w:rsidR="006159E1" w:rsidRDefault="006159E1">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1AE7" w14:textId="78F49B1E" w:rsidR="006159E1" w:rsidRPr="000F73B6" w:rsidRDefault="00377380" w:rsidP="00681F78">
    <w:pPr>
      <w:pStyle w:val="Koptekst"/>
      <w:ind w:left="-709"/>
      <w:rPr>
        <w:rFonts w:ascii="Saira" w:hAnsi="Saira"/>
        <w:b/>
        <w:color w:val="499643"/>
      </w:rPr>
    </w:pPr>
    <w:r>
      <w:rPr>
        <w:rFonts w:ascii="Saira" w:hAnsi="Saira"/>
        <w:b/>
        <w:noProof/>
        <w:color w:val="499643"/>
        <w:lang w:eastAsia="nl-NL"/>
      </w:rPr>
      <mc:AlternateContent>
        <mc:Choice Requires="wps">
          <w:drawing>
            <wp:anchor distT="0" distB="0" distL="114300" distR="114300" simplePos="0" relativeHeight="251658241" behindDoc="0" locked="0" layoutInCell="1" allowOverlap="1" wp14:anchorId="53185FE9" wp14:editId="220CBB18">
              <wp:simplePos x="0" y="0"/>
              <wp:positionH relativeFrom="margin">
                <wp:align>left</wp:align>
              </wp:positionH>
              <wp:positionV relativeFrom="paragraph">
                <wp:posOffset>-186690</wp:posOffset>
              </wp:positionV>
              <wp:extent cx="5371200" cy="342000"/>
              <wp:effectExtent l="0" t="0" r="0" b="1270"/>
              <wp:wrapNone/>
              <wp:docPr id="123" name="Text Box 2"/>
              <wp:cNvGraphicFramePr/>
              <a:graphic xmlns:a="http://schemas.openxmlformats.org/drawingml/2006/main">
                <a:graphicData uri="http://schemas.microsoft.com/office/word/2010/wordprocessingShape">
                  <wps:wsp>
                    <wps:cNvSpPr txBox="1"/>
                    <wps:spPr>
                      <a:xfrm>
                        <a:off x="0" y="0"/>
                        <a:ext cx="5371200" cy="342000"/>
                      </a:xfrm>
                      <a:prstGeom prst="rect">
                        <a:avLst/>
                      </a:prstGeom>
                      <a:noFill/>
                      <a:ln>
                        <a:noFill/>
                      </a:ln>
                    </wps:spPr>
                    <wps:style>
                      <a:lnRef idx="0">
                        <a:schemeClr val="accent1"/>
                      </a:lnRef>
                      <a:fillRef idx="0">
                        <a:schemeClr val="accent1"/>
                      </a:fillRef>
                      <a:effectRef idx="0">
                        <a:schemeClr val="accent1"/>
                      </a:effectRef>
                      <a:fontRef idx="minor">
                        <a:schemeClr val="dk1"/>
                      </a:fontRef>
                    </wps:style>
                    <wps:txbx>
                      <w:txbxContent>
                        <w:p w14:paraId="2D85D168" w14:textId="73B7858D" w:rsidR="006159E1" w:rsidRPr="00377380" w:rsidRDefault="006D177F" w:rsidP="00D562E7">
                          <w:pPr>
                            <w:pStyle w:val="PvEheadertiteldocument"/>
                            <w:rPr>
                              <w:b/>
                              <w:bCs/>
                              <w:color w:val="4F287B"/>
                            </w:rPr>
                          </w:pPr>
                          <w:r>
                            <w:rPr>
                              <w:b/>
                              <w:bCs/>
                              <w:color w:val="4F287B"/>
                            </w:rPr>
                            <w:t>Standaardformulier 15</w:t>
                          </w:r>
                          <w:r w:rsidR="006159E1" w:rsidRPr="00377380">
                            <w:rPr>
                              <w:b/>
                              <w:bCs/>
                              <w:color w:val="4F287B"/>
                            </w:rPr>
                            <w:t xml:space="preserve">| </w:t>
                          </w:r>
                          <w:r w:rsidR="003B0BC7" w:rsidRPr="00377380">
                            <w:rPr>
                              <w:b/>
                              <w:bCs/>
                              <w:color w:val="4F287B"/>
                            </w:rPr>
                            <w:t xml:space="preserve">Toelichting op de </w:t>
                          </w:r>
                          <w:r w:rsidR="008400EE">
                            <w:rPr>
                              <w:b/>
                              <w:bCs/>
                              <w:color w:val="4F287B"/>
                            </w:rPr>
                            <w:t>F</w:t>
                          </w:r>
                          <w:r w:rsidR="003B0BC7" w:rsidRPr="00377380">
                            <w:rPr>
                              <w:b/>
                              <w:bCs/>
                              <w:color w:val="4F287B"/>
                            </w:rPr>
                            <w:t xml:space="preserve">inancieel </w:t>
                          </w:r>
                          <w:r w:rsidR="008400EE">
                            <w:rPr>
                              <w:b/>
                              <w:bCs/>
                              <w:color w:val="4F287B"/>
                            </w:rPr>
                            <w:t>E</w:t>
                          </w:r>
                          <w:r w:rsidR="003B0BC7" w:rsidRPr="00377380">
                            <w:rPr>
                              <w:b/>
                              <w:bCs/>
                              <w:color w:val="4F287B"/>
                            </w:rPr>
                            <w:t xml:space="preserve">conomische </w:t>
                          </w:r>
                          <w:r w:rsidR="008400EE">
                            <w:rPr>
                              <w:b/>
                              <w:bCs/>
                              <w:color w:val="4F287B"/>
                            </w:rPr>
                            <w:t>O</w:t>
                          </w:r>
                          <w:r w:rsidR="003B0BC7" w:rsidRPr="00377380">
                            <w:rPr>
                              <w:b/>
                              <w:bCs/>
                              <w:color w:val="4F287B"/>
                            </w:rPr>
                            <w:t>nderbouwing</w:t>
                          </w:r>
                        </w:p>
                        <w:p w14:paraId="325D0968" w14:textId="7308A3EE" w:rsidR="006159E1" w:rsidRPr="00ED039D" w:rsidRDefault="006159E1" w:rsidP="00681F78">
                          <w:pPr>
                            <w:pStyle w:val="PvEheadertiteldocument"/>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type w14:anchorId="53185FE9" id="_x0000_t202" coordsize="21600,21600" o:spt="202" path="m,l,21600r21600,l21600,xe">
              <v:stroke joinstyle="miter"/>
              <v:path gradientshapeok="t" o:connecttype="rect"/>
            </v:shapetype>
            <v:shape id="_x0000_s1030" type="#_x0000_t202" style="position:absolute;left:0;text-align:left;margin-left:0;margin-top:-14.7pt;width:422.95pt;height:26.95pt;z-index:251658241;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" filled="f" stroked="f">
              <v:textbox>
                <w:txbxContent>
                  <w:p w14:paraId="2D85D168" w14:textId="73B7858D" w:rsidR="006159E1" w:rsidRPr="00377380" w:rsidRDefault="006D177F" w:rsidP="00D562E7">
                    <w:pPr>
                      <w:pStyle w:val="PvEheadertiteldocument"/>
                      <w:rPr>
                        <w:b/>
                        <w:bCs/>
                        <w:color w:val="4F287B"/>
                      </w:rPr>
                    </w:pPr>
                    <w:r>
                      <w:rPr>
                        <w:b/>
                        <w:bCs/>
                        <w:color w:val="4F287B"/>
                      </w:rPr>
                      <w:t>Standaardformulier 15</w:t>
                    </w:r>
                    <w:r w:rsidR="006159E1" w:rsidRPr="00377380">
                      <w:rPr>
                        <w:b/>
                        <w:bCs/>
                        <w:color w:val="4F287B"/>
                      </w:rPr>
                      <w:t xml:space="preserve">| </w:t>
                    </w:r>
                    <w:r w:rsidR="003B0BC7" w:rsidRPr="00377380">
                      <w:rPr>
                        <w:b/>
                        <w:bCs/>
                        <w:color w:val="4F287B"/>
                      </w:rPr>
                      <w:t xml:space="preserve">Toelichting op de </w:t>
                    </w:r>
                    <w:r w:rsidR="008400EE">
                      <w:rPr>
                        <w:b/>
                        <w:bCs/>
                        <w:color w:val="4F287B"/>
                      </w:rPr>
                      <w:t>F</w:t>
                    </w:r>
                    <w:r w:rsidR="003B0BC7" w:rsidRPr="00377380">
                      <w:rPr>
                        <w:b/>
                        <w:bCs/>
                        <w:color w:val="4F287B"/>
                      </w:rPr>
                      <w:t xml:space="preserve">inancieel </w:t>
                    </w:r>
                    <w:r w:rsidR="008400EE">
                      <w:rPr>
                        <w:b/>
                        <w:bCs/>
                        <w:color w:val="4F287B"/>
                      </w:rPr>
                      <w:t>E</w:t>
                    </w:r>
                    <w:r w:rsidR="003B0BC7" w:rsidRPr="00377380">
                      <w:rPr>
                        <w:b/>
                        <w:bCs/>
                        <w:color w:val="4F287B"/>
                      </w:rPr>
                      <w:t xml:space="preserve">conomische </w:t>
                    </w:r>
                    <w:r w:rsidR="008400EE">
                      <w:rPr>
                        <w:b/>
                        <w:bCs/>
                        <w:color w:val="4F287B"/>
                      </w:rPr>
                      <w:t>O</w:t>
                    </w:r>
                    <w:r w:rsidR="003B0BC7" w:rsidRPr="00377380">
                      <w:rPr>
                        <w:b/>
                        <w:bCs/>
                        <w:color w:val="4F287B"/>
                      </w:rPr>
                      <w:t>nderbouwing</w:t>
                    </w:r>
                  </w:p>
                  <w:p w14:paraId="325D0968" w14:textId="7308A3EE" w:rsidR="006159E1" w:rsidRPr="00ED039D" w:rsidRDefault="006159E1" w:rsidP="00681F78">
                    <w:pPr>
                      <w:pStyle w:val="PvEheadertiteldocument"/>
                    </w:pPr>
                  </w:p>
                </w:txbxContent>
              </v:textbox>
              <w10:wrap anchorx="margin"/>
            </v:shape>
          </w:pict>
        </mc:Fallback>
      </mc:AlternateContent>
    </w:r>
    <w:r w:rsidR="006159E1">
      <w:rPr>
        <w:noProof/>
        <w:lang w:eastAsia="nl-NL"/>
      </w:rPr>
      <mc:AlternateContent>
        <mc:Choice Requires="wps">
          <w:drawing>
            <wp:anchor distT="0" distB="0" distL="114300" distR="114300" simplePos="0" relativeHeight="251658242" behindDoc="1" locked="0" layoutInCell="0" allowOverlap="1" wp14:anchorId="44170512" wp14:editId="229CF38B">
              <wp:simplePos x="0" y="0"/>
              <wp:positionH relativeFrom="margin">
                <wp:align>center</wp:align>
              </wp:positionH>
              <wp:positionV relativeFrom="margin">
                <wp:align>center</wp:align>
              </wp:positionV>
              <wp:extent cx="5652770" cy="2422525"/>
              <wp:effectExtent l="0" t="1457325" r="0" b="968375"/>
              <wp:wrapNone/>
              <wp:docPr id="120" name="Tekstvak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52770" cy="24225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9334E6" w14:textId="158E87BE" w:rsidR="006159E1" w:rsidRDefault="006159E1" w:rsidP="00681F78">
                          <w:pPr>
                            <w:pStyle w:val="Norma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anchor>
          </w:drawing>
        </mc:Choice>
        <mc:Fallback>
          <w:pict>
            <v:shape w14:anchorId="44170512" id="Tekstvak 120" o:spid="_x0000_s1031" type="#_x0000_t202" style="position:absolute;left:0;text-align:left;margin-left:0;margin-top:0;width:445.1pt;height:190.75pt;rotation:-45;z-index:-251658238;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" o:allowincell="f" filled="f" stroked="f">
              <v:stroke joinstyle="round"/>
              <o:lock v:ext="edit" shapetype="t"/>
              <v:textbox style="mso-fit-shape-to-text:t">
                <w:txbxContent>
                  <w:p w14:paraId="769334E6" w14:textId="158E87BE" w:rsidR="006159E1" w:rsidRDefault="006159E1" w:rsidP="00681F78">
                    <w:pPr>
                      <w:pStyle w:val="Normaalweb"/>
                      <w:spacing w:before="0" w:beforeAutospacing="0" w:after="0" w:afterAutospacing="0"/>
                      <w:jc w:val="cente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817"/>
    <w:multiLevelType w:val="hybridMultilevel"/>
    <w:tmpl w:val="282A1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EB7449"/>
    <w:multiLevelType w:val="hybridMultilevel"/>
    <w:tmpl w:val="C30063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F7231A"/>
    <w:multiLevelType w:val="hybridMultilevel"/>
    <w:tmpl w:val="98B26E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0212B8"/>
    <w:multiLevelType w:val="hybridMultilevel"/>
    <w:tmpl w:val="ADF4E5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223848"/>
    <w:multiLevelType w:val="hybridMultilevel"/>
    <w:tmpl w:val="A80431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5F2D70"/>
    <w:multiLevelType w:val="hybridMultilevel"/>
    <w:tmpl w:val="9AC87D8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17DE5093"/>
    <w:multiLevelType w:val="hybridMultilevel"/>
    <w:tmpl w:val="A6A0B176"/>
    <w:lvl w:ilvl="0" w:tplc="0413000F">
      <w:start w:val="1"/>
      <w:numFmt w:val="decimal"/>
      <w:lvlText w:val="%1."/>
      <w:lvlJc w:val="left"/>
      <w:pPr>
        <w:ind w:left="862" w:hanging="360"/>
      </w:pPr>
    </w:lvl>
    <w:lvl w:ilvl="1" w:tplc="04130019">
      <w:start w:val="1"/>
      <w:numFmt w:val="lowerLetter"/>
      <w:lvlText w:val="%2."/>
      <w:lvlJc w:val="left"/>
      <w:pPr>
        <w:ind w:left="1582" w:hanging="360"/>
      </w:pPr>
    </w:lvl>
    <w:lvl w:ilvl="2" w:tplc="0413001B">
      <w:start w:val="1"/>
      <w:numFmt w:val="lowerRoman"/>
      <w:lvlText w:val="%3."/>
      <w:lvlJc w:val="right"/>
      <w:pPr>
        <w:ind w:left="2302" w:hanging="180"/>
      </w:pPr>
    </w:lvl>
    <w:lvl w:ilvl="3" w:tplc="0413000F" w:tentative="1">
      <w:start w:val="1"/>
      <w:numFmt w:val="decimal"/>
      <w:lvlText w:val="%4."/>
      <w:lvlJc w:val="left"/>
      <w:pPr>
        <w:ind w:left="3022" w:hanging="360"/>
      </w:pPr>
    </w:lvl>
    <w:lvl w:ilvl="4" w:tplc="04130019" w:tentative="1">
      <w:start w:val="1"/>
      <w:numFmt w:val="lowerLetter"/>
      <w:lvlText w:val="%5."/>
      <w:lvlJc w:val="left"/>
      <w:pPr>
        <w:ind w:left="3742" w:hanging="360"/>
      </w:pPr>
    </w:lvl>
    <w:lvl w:ilvl="5" w:tplc="0413001B" w:tentative="1">
      <w:start w:val="1"/>
      <w:numFmt w:val="lowerRoman"/>
      <w:lvlText w:val="%6."/>
      <w:lvlJc w:val="right"/>
      <w:pPr>
        <w:ind w:left="4462" w:hanging="180"/>
      </w:pPr>
    </w:lvl>
    <w:lvl w:ilvl="6" w:tplc="0413000F" w:tentative="1">
      <w:start w:val="1"/>
      <w:numFmt w:val="decimal"/>
      <w:lvlText w:val="%7."/>
      <w:lvlJc w:val="left"/>
      <w:pPr>
        <w:ind w:left="5182" w:hanging="360"/>
      </w:pPr>
    </w:lvl>
    <w:lvl w:ilvl="7" w:tplc="04130019" w:tentative="1">
      <w:start w:val="1"/>
      <w:numFmt w:val="lowerLetter"/>
      <w:lvlText w:val="%8."/>
      <w:lvlJc w:val="left"/>
      <w:pPr>
        <w:ind w:left="5902" w:hanging="360"/>
      </w:pPr>
    </w:lvl>
    <w:lvl w:ilvl="8" w:tplc="0413001B" w:tentative="1">
      <w:start w:val="1"/>
      <w:numFmt w:val="lowerRoman"/>
      <w:lvlText w:val="%9."/>
      <w:lvlJc w:val="right"/>
      <w:pPr>
        <w:ind w:left="6622" w:hanging="180"/>
      </w:pPr>
    </w:lvl>
  </w:abstractNum>
  <w:abstractNum w:abstractNumId="7" w15:restartNumberingAfterBreak="0">
    <w:nsid w:val="1A8D4B3C"/>
    <w:multiLevelType w:val="hybridMultilevel"/>
    <w:tmpl w:val="09508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5E323F"/>
    <w:multiLevelType w:val="hybridMultilevel"/>
    <w:tmpl w:val="A726F1DC"/>
    <w:lvl w:ilvl="0" w:tplc="F5405AFE">
      <w:start w:val="1"/>
      <w:numFmt w:val="decimal"/>
      <w:pStyle w:val="Opsomming1"/>
      <w:lvlText w:val="%1."/>
      <w:lvlJc w:val="left"/>
      <w:pPr>
        <w:ind w:left="360" w:hanging="360"/>
      </w:pPr>
      <w:rPr>
        <w:rFonts w:ascii="Arial" w:hAnsi="Arial" w:hint="default"/>
        <w:b w:val="0"/>
        <w:i w:val="0"/>
        <w:sz w:val="18"/>
      </w:rPr>
    </w:lvl>
    <w:lvl w:ilvl="1" w:tplc="57083346" w:tentative="1">
      <w:start w:val="1"/>
      <w:numFmt w:val="bullet"/>
      <w:lvlText w:val="o"/>
      <w:lvlJc w:val="left"/>
      <w:pPr>
        <w:ind w:left="1080" w:hanging="360"/>
      </w:pPr>
      <w:rPr>
        <w:rFonts w:ascii="Courier New" w:hAnsi="Courier New" w:cs="Courier New" w:hint="default"/>
      </w:rPr>
    </w:lvl>
    <w:lvl w:ilvl="2" w:tplc="58788CDC" w:tentative="1">
      <w:start w:val="1"/>
      <w:numFmt w:val="bullet"/>
      <w:lvlText w:val=""/>
      <w:lvlJc w:val="left"/>
      <w:pPr>
        <w:ind w:left="1800" w:hanging="360"/>
      </w:pPr>
      <w:rPr>
        <w:rFonts w:ascii="Wingdings" w:hAnsi="Wingdings" w:hint="default"/>
      </w:rPr>
    </w:lvl>
    <w:lvl w:ilvl="3" w:tplc="5FCA4B32" w:tentative="1">
      <w:start w:val="1"/>
      <w:numFmt w:val="bullet"/>
      <w:lvlText w:val=""/>
      <w:lvlJc w:val="left"/>
      <w:pPr>
        <w:ind w:left="2520" w:hanging="360"/>
      </w:pPr>
      <w:rPr>
        <w:rFonts w:ascii="Symbol" w:hAnsi="Symbol" w:hint="default"/>
      </w:rPr>
    </w:lvl>
    <w:lvl w:ilvl="4" w:tplc="12C44438" w:tentative="1">
      <w:start w:val="1"/>
      <w:numFmt w:val="bullet"/>
      <w:lvlText w:val="o"/>
      <w:lvlJc w:val="left"/>
      <w:pPr>
        <w:ind w:left="3240" w:hanging="360"/>
      </w:pPr>
      <w:rPr>
        <w:rFonts w:ascii="Courier New" w:hAnsi="Courier New" w:cs="Courier New" w:hint="default"/>
      </w:rPr>
    </w:lvl>
    <w:lvl w:ilvl="5" w:tplc="8D4C0BF2" w:tentative="1">
      <w:start w:val="1"/>
      <w:numFmt w:val="bullet"/>
      <w:lvlText w:val=""/>
      <w:lvlJc w:val="left"/>
      <w:pPr>
        <w:ind w:left="3960" w:hanging="360"/>
      </w:pPr>
      <w:rPr>
        <w:rFonts w:ascii="Wingdings" w:hAnsi="Wingdings" w:hint="default"/>
      </w:rPr>
    </w:lvl>
    <w:lvl w:ilvl="6" w:tplc="AE2C6F82" w:tentative="1">
      <w:start w:val="1"/>
      <w:numFmt w:val="bullet"/>
      <w:lvlText w:val=""/>
      <w:lvlJc w:val="left"/>
      <w:pPr>
        <w:ind w:left="4680" w:hanging="360"/>
      </w:pPr>
      <w:rPr>
        <w:rFonts w:ascii="Symbol" w:hAnsi="Symbol" w:hint="default"/>
      </w:rPr>
    </w:lvl>
    <w:lvl w:ilvl="7" w:tplc="66125E78" w:tentative="1">
      <w:start w:val="1"/>
      <w:numFmt w:val="bullet"/>
      <w:lvlText w:val="o"/>
      <w:lvlJc w:val="left"/>
      <w:pPr>
        <w:ind w:left="5400" w:hanging="360"/>
      </w:pPr>
      <w:rPr>
        <w:rFonts w:ascii="Courier New" w:hAnsi="Courier New" w:cs="Courier New" w:hint="default"/>
      </w:rPr>
    </w:lvl>
    <w:lvl w:ilvl="8" w:tplc="98E28916" w:tentative="1">
      <w:start w:val="1"/>
      <w:numFmt w:val="bullet"/>
      <w:lvlText w:val=""/>
      <w:lvlJc w:val="left"/>
      <w:pPr>
        <w:ind w:left="6120" w:hanging="360"/>
      </w:pPr>
      <w:rPr>
        <w:rFonts w:ascii="Wingdings" w:hAnsi="Wingdings" w:hint="default"/>
      </w:rPr>
    </w:lvl>
  </w:abstractNum>
  <w:abstractNum w:abstractNumId="9" w15:restartNumberingAfterBreak="0">
    <w:nsid w:val="27DB3888"/>
    <w:multiLevelType w:val="hybridMultilevel"/>
    <w:tmpl w:val="E01AD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665843"/>
    <w:multiLevelType w:val="multilevel"/>
    <w:tmpl w:val="45B6C184"/>
    <w:styleLink w:val="BijlagenummeringMuConsult"/>
    <w:lvl w:ilvl="0">
      <w:start w:val="1"/>
      <w:numFmt w:val="none"/>
      <w:pStyle w:val="Bijlagekop1MuConsult"/>
      <w:suff w:val="space"/>
      <w:lvlText w:val="Bijlage"/>
      <w:lvlJc w:val="left"/>
      <w:pPr>
        <w:ind w:left="0" w:firstLine="0"/>
      </w:pPr>
      <w:rPr>
        <w:rFonts w:hint="default"/>
      </w:rPr>
    </w:lvl>
    <w:lvl w:ilvl="1">
      <w:start w:val="1"/>
      <w:numFmt w:val="none"/>
      <w:pStyle w:val="Bijlagekop2MuConsult"/>
      <w:suff w:val="nothing"/>
      <w:lvlText w:val=""/>
      <w:lvlJc w:val="left"/>
      <w:pPr>
        <w:ind w:left="0" w:firstLine="0"/>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1" w15:restartNumberingAfterBreak="0">
    <w:nsid w:val="31D45A60"/>
    <w:multiLevelType w:val="hybridMultilevel"/>
    <w:tmpl w:val="D004E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115837"/>
    <w:multiLevelType w:val="hybridMultilevel"/>
    <w:tmpl w:val="15DC0B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8930C98"/>
    <w:multiLevelType w:val="hybridMultilevel"/>
    <w:tmpl w:val="A2F2B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5FD3193"/>
    <w:multiLevelType w:val="hybridMultilevel"/>
    <w:tmpl w:val="1778A2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6BE3A77"/>
    <w:multiLevelType w:val="hybridMultilevel"/>
    <w:tmpl w:val="E4D43E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611C23"/>
    <w:multiLevelType w:val="multilevel"/>
    <w:tmpl w:val="45B6C184"/>
    <w:numStyleLink w:val="BijlagenummeringMuConsult"/>
  </w:abstractNum>
  <w:abstractNum w:abstractNumId="17" w15:restartNumberingAfterBreak="0">
    <w:nsid w:val="4FA836D6"/>
    <w:multiLevelType w:val="hybridMultilevel"/>
    <w:tmpl w:val="1AD255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CB25825"/>
    <w:multiLevelType w:val="hybridMultilevel"/>
    <w:tmpl w:val="9898A6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3F335A0"/>
    <w:multiLevelType w:val="multilevel"/>
    <w:tmpl w:val="DB20DE38"/>
    <w:styleLink w:val="OpsommingtekenMuConsult"/>
    <w:lvl w:ilvl="0">
      <w:start w:val="1"/>
      <w:numFmt w:val="bullet"/>
      <w:pStyle w:val="Opsommingteken1eniveauMuConsult"/>
      <w:lvlText w:val=""/>
      <w:lvlJc w:val="left"/>
      <w:pPr>
        <w:ind w:left="425" w:hanging="425"/>
      </w:pPr>
      <w:rPr>
        <w:rFonts w:ascii="Wingdings 3" w:hAnsi="Wingdings 3" w:hint="default"/>
        <w:position w:val="0"/>
        <w:sz w:val="14"/>
      </w:rPr>
    </w:lvl>
    <w:lvl w:ilvl="1">
      <w:start w:val="1"/>
      <w:numFmt w:val="bullet"/>
      <w:pStyle w:val="Opsommingteken2eniveauMuConsult"/>
      <w:lvlText w:val=""/>
      <w:lvlJc w:val="left"/>
      <w:pPr>
        <w:ind w:left="850" w:hanging="425"/>
      </w:pPr>
      <w:rPr>
        <w:rFonts w:ascii="Wingdings 3" w:hAnsi="Wingdings 3" w:hint="default"/>
        <w:color w:val="auto"/>
        <w:position w:val="0"/>
        <w:sz w:val="14"/>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Opsommingteken3eniveauMuConsult"/>
      <w:lvlText w:val=""/>
      <w:lvlJc w:val="left"/>
      <w:pPr>
        <w:ind w:left="1275" w:hanging="425"/>
      </w:pPr>
      <w:rPr>
        <w:rFonts w:ascii="Wingdings 3" w:hAnsi="Wingdings 3" w:hint="default"/>
        <w:color w:val="auto"/>
        <w:position w:val="0"/>
        <w:sz w:val="14"/>
      </w:rPr>
    </w:lvl>
    <w:lvl w:ilvl="3">
      <w:start w:val="1"/>
      <w:numFmt w:val="bullet"/>
      <w:lvlText w:val=""/>
      <w:lvlJc w:val="left"/>
      <w:pPr>
        <w:ind w:left="1700" w:hanging="425"/>
      </w:pPr>
      <w:rPr>
        <w:rFonts w:ascii="Wingdings 3" w:hAnsi="Wingdings 3" w:hint="default"/>
        <w:color w:val="auto"/>
        <w:position w:val="0"/>
        <w:sz w:val="14"/>
      </w:rPr>
    </w:lvl>
    <w:lvl w:ilvl="4">
      <w:start w:val="1"/>
      <w:numFmt w:val="bullet"/>
      <w:lvlText w:val=""/>
      <w:lvlJc w:val="left"/>
      <w:pPr>
        <w:ind w:left="2125" w:hanging="425"/>
      </w:pPr>
      <w:rPr>
        <w:rFonts w:ascii="Wingdings 3" w:hAnsi="Wingdings 3" w:hint="default"/>
        <w:color w:val="auto"/>
        <w:position w:val="0"/>
        <w:sz w:val="14"/>
      </w:rPr>
    </w:lvl>
    <w:lvl w:ilvl="5">
      <w:start w:val="1"/>
      <w:numFmt w:val="bullet"/>
      <w:lvlText w:val=""/>
      <w:lvlJc w:val="left"/>
      <w:pPr>
        <w:ind w:left="2550" w:hanging="425"/>
      </w:pPr>
      <w:rPr>
        <w:rFonts w:ascii="Wingdings 3" w:hAnsi="Wingdings 3" w:hint="default"/>
        <w:color w:val="auto"/>
        <w:position w:val="0"/>
        <w:sz w:val="14"/>
      </w:rPr>
    </w:lvl>
    <w:lvl w:ilvl="6">
      <w:start w:val="1"/>
      <w:numFmt w:val="bullet"/>
      <w:lvlText w:val=""/>
      <w:lvlJc w:val="left"/>
      <w:pPr>
        <w:ind w:left="2975" w:hanging="425"/>
      </w:pPr>
      <w:rPr>
        <w:rFonts w:ascii="Wingdings 3" w:hAnsi="Wingdings 3" w:hint="default"/>
        <w:color w:val="auto"/>
        <w:position w:val="0"/>
        <w:sz w:val="14"/>
      </w:rPr>
    </w:lvl>
    <w:lvl w:ilvl="7">
      <w:start w:val="1"/>
      <w:numFmt w:val="bullet"/>
      <w:lvlText w:val=""/>
      <w:lvlJc w:val="left"/>
      <w:pPr>
        <w:ind w:left="3400" w:hanging="425"/>
      </w:pPr>
      <w:rPr>
        <w:rFonts w:ascii="Wingdings 3" w:hAnsi="Wingdings 3" w:hint="default"/>
        <w:color w:val="auto"/>
        <w:position w:val="0"/>
        <w:sz w:val="14"/>
      </w:rPr>
    </w:lvl>
    <w:lvl w:ilvl="8">
      <w:start w:val="1"/>
      <w:numFmt w:val="bullet"/>
      <w:lvlText w:val=""/>
      <w:lvlJc w:val="left"/>
      <w:pPr>
        <w:ind w:left="3825" w:hanging="425"/>
      </w:pPr>
      <w:rPr>
        <w:rFonts w:ascii="Wingdings 3" w:hAnsi="Wingdings 3" w:hint="default"/>
        <w:color w:val="auto"/>
        <w:position w:val="0"/>
        <w:sz w:val="14"/>
      </w:rPr>
    </w:lvl>
  </w:abstractNum>
  <w:abstractNum w:abstractNumId="20" w15:restartNumberingAfterBreak="0">
    <w:nsid w:val="683B65EC"/>
    <w:multiLevelType w:val="hybridMultilevel"/>
    <w:tmpl w:val="BC34C52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7CD67EEB"/>
    <w:multiLevelType w:val="hybridMultilevel"/>
    <w:tmpl w:val="8A1A6E66"/>
    <w:lvl w:ilvl="0" w:tplc="42A0655C">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640454437">
    <w:abstractNumId w:val="8"/>
  </w:num>
  <w:num w:numId="2" w16cid:durableId="1366325753">
    <w:abstractNumId w:val="19"/>
  </w:num>
  <w:num w:numId="3" w16cid:durableId="379985295">
    <w:abstractNumId w:val="10"/>
  </w:num>
  <w:num w:numId="4" w16cid:durableId="22439648">
    <w:abstractNumId w:val="16"/>
    <w:lvlOverride w:ilvl="0">
      <w:lvl w:ilvl="0">
        <w:start w:val="1"/>
        <w:numFmt w:val="none"/>
        <w:pStyle w:val="Bijlagekop1MuConsult"/>
        <w:suff w:val="space"/>
        <w:lvlText w:val="Bijlage"/>
        <w:lvlJc w:val="left"/>
        <w:pPr>
          <w:ind w:left="0" w:firstLine="0"/>
        </w:pPr>
        <w:rPr>
          <w:rFonts w:hint="default"/>
        </w:rPr>
      </w:lvl>
    </w:lvlOverride>
  </w:num>
  <w:num w:numId="5" w16cid:durableId="1420634773">
    <w:abstractNumId w:val="6"/>
  </w:num>
  <w:num w:numId="6" w16cid:durableId="1384017295">
    <w:abstractNumId w:val="21"/>
  </w:num>
  <w:num w:numId="7" w16cid:durableId="360593571">
    <w:abstractNumId w:val="21"/>
  </w:num>
  <w:num w:numId="8" w16cid:durableId="62334960">
    <w:abstractNumId w:val="12"/>
  </w:num>
  <w:num w:numId="9" w16cid:durableId="1951742031">
    <w:abstractNumId w:val="20"/>
  </w:num>
  <w:num w:numId="10" w16cid:durableId="1551990273">
    <w:abstractNumId w:val="2"/>
  </w:num>
  <w:num w:numId="11" w16cid:durableId="875502613">
    <w:abstractNumId w:val="15"/>
  </w:num>
  <w:num w:numId="12" w16cid:durableId="140000972">
    <w:abstractNumId w:val="0"/>
  </w:num>
  <w:num w:numId="13" w16cid:durableId="806357358">
    <w:abstractNumId w:val="4"/>
  </w:num>
  <w:num w:numId="14" w16cid:durableId="1327510741">
    <w:abstractNumId w:val="3"/>
  </w:num>
  <w:num w:numId="15" w16cid:durableId="970669351">
    <w:abstractNumId w:val="13"/>
  </w:num>
  <w:num w:numId="16" w16cid:durableId="1779642563">
    <w:abstractNumId w:val="18"/>
  </w:num>
  <w:num w:numId="17" w16cid:durableId="1565410583">
    <w:abstractNumId w:val="14"/>
  </w:num>
  <w:num w:numId="18" w16cid:durableId="296641794">
    <w:abstractNumId w:val="17"/>
  </w:num>
  <w:num w:numId="19" w16cid:durableId="839929850">
    <w:abstractNumId w:val="1"/>
  </w:num>
  <w:num w:numId="20" w16cid:durableId="1320495216">
    <w:abstractNumId w:val="5"/>
  </w:num>
  <w:num w:numId="21" w16cid:durableId="1691030420">
    <w:abstractNumId w:val="11"/>
  </w:num>
  <w:num w:numId="22" w16cid:durableId="1125074459">
    <w:abstractNumId w:val="7"/>
  </w:num>
  <w:num w:numId="23" w16cid:durableId="445201191">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45B"/>
    <w:rsid w:val="00000599"/>
    <w:rsid w:val="0000096D"/>
    <w:rsid w:val="00001C13"/>
    <w:rsid w:val="000023ED"/>
    <w:rsid w:val="000027C9"/>
    <w:rsid w:val="00003F88"/>
    <w:rsid w:val="00005028"/>
    <w:rsid w:val="00006880"/>
    <w:rsid w:val="00006AC7"/>
    <w:rsid w:val="0000758F"/>
    <w:rsid w:val="00007B20"/>
    <w:rsid w:val="000109E5"/>
    <w:rsid w:val="00011A39"/>
    <w:rsid w:val="0001275F"/>
    <w:rsid w:val="000135F5"/>
    <w:rsid w:val="00013AC6"/>
    <w:rsid w:val="00013FF1"/>
    <w:rsid w:val="00014B77"/>
    <w:rsid w:val="00014DBE"/>
    <w:rsid w:val="00015099"/>
    <w:rsid w:val="00015902"/>
    <w:rsid w:val="00015D77"/>
    <w:rsid w:val="0001715F"/>
    <w:rsid w:val="000177FD"/>
    <w:rsid w:val="00017D95"/>
    <w:rsid w:val="00020428"/>
    <w:rsid w:val="0002145D"/>
    <w:rsid w:val="000242EF"/>
    <w:rsid w:val="00024B8A"/>
    <w:rsid w:val="00025F42"/>
    <w:rsid w:val="000260C5"/>
    <w:rsid w:val="0002624F"/>
    <w:rsid w:val="000277E4"/>
    <w:rsid w:val="0002788C"/>
    <w:rsid w:val="000318AD"/>
    <w:rsid w:val="000321A0"/>
    <w:rsid w:val="000322BA"/>
    <w:rsid w:val="00032693"/>
    <w:rsid w:val="00032F7B"/>
    <w:rsid w:val="000331B0"/>
    <w:rsid w:val="00033974"/>
    <w:rsid w:val="00034CF9"/>
    <w:rsid w:val="000353E4"/>
    <w:rsid w:val="00036FBC"/>
    <w:rsid w:val="000377EE"/>
    <w:rsid w:val="00037ECD"/>
    <w:rsid w:val="000413C9"/>
    <w:rsid w:val="00044562"/>
    <w:rsid w:val="00046186"/>
    <w:rsid w:val="00046F34"/>
    <w:rsid w:val="000479AE"/>
    <w:rsid w:val="00047D83"/>
    <w:rsid w:val="000502B9"/>
    <w:rsid w:val="0005091E"/>
    <w:rsid w:val="0005252E"/>
    <w:rsid w:val="0005390D"/>
    <w:rsid w:val="0005427D"/>
    <w:rsid w:val="00055F8C"/>
    <w:rsid w:val="000600E4"/>
    <w:rsid w:val="00061403"/>
    <w:rsid w:val="00061508"/>
    <w:rsid w:val="00063E38"/>
    <w:rsid w:val="000643CA"/>
    <w:rsid w:val="00065AD4"/>
    <w:rsid w:val="00071532"/>
    <w:rsid w:val="00071966"/>
    <w:rsid w:val="0007196D"/>
    <w:rsid w:val="00071BDD"/>
    <w:rsid w:val="00074A7A"/>
    <w:rsid w:val="0007539A"/>
    <w:rsid w:val="000767E0"/>
    <w:rsid w:val="00076CE0"/>
    <w:rsid w:val="00076DB8"/>
    <w:rsid w:val="00076EAB"/>
    <w:rsid w:val="00077A2D"/>
    <w:rsid w:val="00077E7B"/>
    <w:rsid w:val="00082DCD"/>
    <w:rsid w:val="000834EC"/>
    <w:rsid w:val="000849CB"/>
    <w:rsid w:val="0008583D"/>
    <w:rsid w:val="00085FE8"/>
    <w:rsid w:val="000865BA"/>
    <w:rsid w:val="00086C5C"/>
    <w:rsid w:val="00090589"/>
    <w:rsid w:val="00090F51"/>
    <w:rsid w:val="00091EA4"/>
    <w:rsid w:val="00091F99"/>
    <w:rsid w:val="000920C0"/>
    <w:rsid w:val="00092A44"/>
    <w:rsid w:val="00092F15"/>
    <w:rsid w:val="00096146"/>
    <w:rsid w:val="000A003D"/>
    <w:rsid w:val="000A0B36"/>
    <w:rsid w:val="000A11E1"/>
    <w:rsid w:val="000A1F8C"/>
    <w:rsid w:val="000A29A8"/>
    <w:rsid w:val="000A2BC6"/>
    <w:rsid w:val="000A3B3C"/>
    <w:rsid w:val="000A5C3D"/>
    <w:rsid w:val="000A6205"/>
    <w:rsid w:val="000A76F9"/>
    <w:rsid w:val="000A79D5"/>
    <w:rsid w:val="000B2022"/>
    <w:rsid w:val="000B2D14"/>
    <w:rsid w:val="000B3B83"/>
    <w:rsid w:val="000B4C5A"/>
    <w:rsid w:val="000B4DB2"/>
    <w:rsid w:val="000B5520"/>
    <w:rsid w:val="000B747F"/>
    <w:rsid w:val="000C04EC"/>
    <w:rsid w:val="000C240C"/>
    <w:rsid w:val="000C2D5F"/>
    <w:rsid w:val="000C3023"/>
    <w:rsid w:val="000C305E"/>
    <w:rsid w:val="000C38C5"/>
    <w:rsid w:val="000C4D86"/>
    <w:rsid w:val="000C5C42"/>
    <w:rsid w:val="000C73F7"/>
    <w:rsid w:val="000D0FA8"/>
    <w:rsid w:val="000D112C"/>
    <w:rsid w:val="000D1480"/>
    <w:rsid w:val="000D2A81"/>
    <w:rsid w:val="000D3384"/>
    <w:rsid w:val="000D37FA"/>
    <w:rsid w:val="000D3C29"/>
    <w:rsid w:val="000D51A3"/>
    <w:rsid w:val="000E0A83"/>
    <w:rsid w:val="000E1C31"/>
    <w:rsid w:val="000E218A"/>
    <w:rsid w:val="000E2CDB"/>
    <w:rsid w:val="000E332B"/>
    <w:rsid w:val="000E33DE"/>
    <w:rsid w:val="000E3695"/>
    <w:rsid w:val="000E3A41"/>
    <w:rsid w:val="000E4547"/>
    <w:rsid w:val="000F098F"/>
    <w:rsid w:val="000F19E8"/>
    <w:rsid w:val="000F1B3E"/>
    <w:rsid w:val="000F3020"/>
    <w:rsid w:val="000F320C"/>
    <w:rsid w:val="000F3F0A"/>
    <w:rsid w:val="000F56B8"/>
    <w:rsid w:val="000F5C9C"/>
    <w:rsid w:val="000F7ACD"/>
    <w:rsid w:val="00100A1D"/>
    <w:rsid w:val="00101F36"/>
    <w:rsid w:val="001033E9"/>
    <w:rsid w:val="001038D2"/>
    <w:rsid w:val="00104904"/>
    <w:rsid w:val="00104D45"/>
    <w:rsid w:val="0010620B"/>
    <w:rsid w:val="00107AFE"/>
    <w:rsid w:val="00107EA9"/>
    <w:rsid w:val="00110146"/>
    <w:rsid w:val="001110F1"/>
    <w:rsid w:val="00111F48"/>
    <w:rsid w:val="00113423"/>
    <w:rsid w:val="001135CC"/>
    <w:rsid w:val="00116177"/>
    <w:rsid w:val="00116BC8"/>
    <w:rsid w:val="0012093E"/>
    <w:rsid w:val="00120AB7"/>
    <w:rsid w:val="00120B93"/>
    <w:rsid w:val="00121344"/>
    <w:rsid w:val="00121E99"/>
    <w:rsid w:val="001229AC"/>
    <w:rsid w:val="00122B6F"/>
    <w:rsid w:val="00124052"/>
    <w:rsid w:val="001244A5"/>
    <w:rsid w:val="00126BB0"/>
    <w:rsid w:val="00126E9E"/>
    <w:rsid w:val="001272AF"/>
    <w:rsid w:val="00130AF8"/>
    <w:rsid w:val="00130EFA"/>
    <w:rsid w:val="00132019"/>
    <w:rsid w:val="001325A5"/>
    <w:rsid w:val="001328CD"/>
    <w:rsid w:val="00132B9F"/>
    <w:rsid w:val="00133E73"/>
    <w:rsid w:val="00135E79"/>
    <w:rsid w:val="001372C4"/>
    <w:rsid w:val="001407CC"/>
    <w:rsid w:val="00140A09"/>
    <w:rsid w:val="001415F1"/>
    <w:rsid w:val="001419DE"/>
    <w:rsid w:val="0014237F"/>
    <w:rsid w:val="00143667"/>
    <w:rsid w:val="001442CE"/>
    <w:rsid w:val="00144DA2"/>
    <w:rsid w:val="0014536D"/>
    <w:rsid w:val="00145496"/>
    <w:rsid w:val="001474DE"/>
    <w:rsid w:val="001510F5"/>
    <w:rsid w:val="00151E68"/>
    <w:rsid w:val="0015317B"/>
    <w:rsid w:val="00153844"/>
    <w:rsid w:val="0015384C"/>
    <w:rsid w:val="00154146"/>
    <w:rsid w:val="001548F0"/>
    <w:rsid w:val="00155311"/>
    <w:rsid w:val="00155EBA"/>
    <w:rsid w:val="001567A4"/>
    <w:rsid w:val="00156EC8"/>
    <w:rsid w:val="001604EF"/>
    <w:rsid w:val="00160BD5"/>
    <w:rsid w:val="00161EAE"/>
    <w:rsid w:val="001640AC"/>
    <w:rsid w:val="00164C3A"/>
    <w:rsid w:val="00165BB5"/>
    <w:rsid w:val="00166305"/>
    <w:rsid w:val="0016652A"/>
    <w:rsid w:val="00167031"/>
    <w:rsid w:val="00170BC7"/>
    <w:rsid w:val="00171398"/>
    <w:rsid w:val="0017168E"/>
    <w:rsid w:val="00171E5C"/>
    <w:rsid w:val="0017314F"/>
    <w:rsid w:val="001735C0"/>
    <w:rsid w:val="001752DD"/>
    <w:rsid w:val="0017542A"/>
    <w:rsid w:val="00176357"/>
    <w:rsid w:val="0017667C"/>
    <w:rsid w:val="00176A52"/>
    <w:rsid w:val="001819C0"/>
    <w:rsid w:val="00182638"/>
    <w:rsid w:val="001909EE"/>
    <w:rsid w:val="00190E72"/>
    <w:rsid w:val="00190EE1"/>
    <w:rsid w:val="0019139E"/>
    <w:rsid w:val="00191F81"/>
    <w:rsid w:val="00194CD0"/>
    <w:rsid w:val="00196C25"/>
    <w:rsid w:val="00196EBD"/>
    <w:rsid w:val="00197247"/>
    <w:rsid w:val="00197DFF"/>
    <w:rsid w:val="001A0DB6"/>
    <w:rsid w:val="001A1125"/>
    <w:rsid w:val="001A333F"/>
    <w:rsid w:val="001A3F9F"/>
    <w:rsid w:val="001A5845"/>
    <w:rsid w:val="001A6915"/>
    <w:rsid w:val="001A693C"/>
    <w:rsid w:val="001A78B9"/>
    <w:rsid w:val="001B0F18"/>
    <w:rsid w:val="001B20C2"/>
    <w:rsid w:val="001B2BE4"/>
    <w:rsid w:val="001B4381"/>
    <w:rsid w:val="001B4733"/>
    <w:rsid w:val="001B47B9"/>
    <w:rsid w:val="001B5F72"/>
    <w:rsid w:val="001B7B12"/>
    <w:rsid w:val="001C0A3E"/>
    <w:rsid w:val="001C290B"/>
    <w:rsid w:val="001C3ACA"/>
    <w:rsid w:val="001C5C4B"/>
    <w:rsid w:val="001C66C9"/>
    <w:rsid w:val="001C7955"/>
    <w:rsid w:val="001D0417"/>
    <w:rsid w:val="001D0666"/>
    <w:rsid w:val="001D3D3C"/>
    <w:rsid w:val="001D3ED5"/>
    <w:rsid w:val="001D4B7F"/>
    <w:rsid w:val="001D52B6"/>
    <w:rsid w:val="001D5A6A"/>
    <w:rsid w:val="001D611E"/>
    <w:rsid w:val="001D726D"/>
    <w:rsid w:val="001D787E"/>
    <w:rsid w:val="001D7918"/>
    <w:rsid w:val="001E03EE"/>
    <w:rsid w:val="001E044C"/>
    <w:rsid w:val="001E2F28"/>
    <w:rsid w:val="001E38D1"/>
    <w:rsid w:val="001E5344"/>
    <w:rsid w:val="001E6C2A"/>
    <w:rsid w:val="001E7BB4"/>
    <w:rsid w:val="001E7D2D"/>
    <w:rsid w:val="001F0667"/>
    <w:rsid w:val="001F1E61"/>
    <w:rsid w:val="001F38E0"/>
    <w:rsid w:val="001F43A2"/>
    <w:rsid w:val="001F4CD3"/>
    <w:rsid w:val="001F4D30"/>
    <w:rsid w:val="001F4D3C"/>
    <w:rsid w:val="001F72AC"/>
    <w:rsid w:val="001F74BC"/>
    <w:rsid w:val="001F7D14"/>
    <w:rsid w:val="00200179"/>
    <w:rsid w:val="002016B2"/>
    <w:rsid w:val="0020245B"/>
    <w:rsid w:val="00203F43"/>
    <w:rsid w:val="0020427D"/>
    <w:rsid w:val="00204360"/>
    <w:rsid w:val="002051F0"/>
    <w:rsid w:val="0020570F"/>
    <w:rsid w:val="00205F0A"/>
    <w:rsid w:val="002066CE"/>
    <w:rsid w:val="002067B0"/>
    <w:rsid w:val="002078A1"/>
    <w:rsid w:val="002115C5"/>
    <w:rsid w:val="00213E5B"/>
    <w:rsid w:val="00214E16"/>
    <w:rsid w:val="00215079"/>
    <w:rsid w:val="002153D5"/>
    <w:rsid w:val="00216355"/>
    <w:rsid w:val="00216F5D"/>
    <w:rsid w:val="002178D1"/>
    <w:rsid w:val="002179F6"/>
    <w:rsid w:val="00217A91"/>
    <w:rsid w:val="00221651"/>
    <w:rsid w:val="00221D20"/>
    <w:rsid w:val="00222C96"/>
    <w:rsid w:val="00223C53"/>
    <w:rsid w:val="00224447"/>
    <w:rsid w:val="00224CC6"/>
    <w:rsid w:val="00224FB9"/>
    <w:rsid w:val="00225F0C"/>
    <w:rsid w:val="0022699B"/>
    <w:rsid w:val="002269AE"/>
    <w:rsid w:val="00226FD5"/>
    <w:rsid w:val="00227481"/>
    <w:rsid w:val="002307A9"/>
    <w:rsid w:val="00232E38"/>
    <w:rsid w:val="00233527"/>
    <w:rsid w:val="00233FBF"/>
    <w:rsid w:val="00234390"/>
    <w:rsid w:val="002345F8"/>
    <w:rsid w:val="00234772"/>
    <w:rsid w:val="0023505E"/>
    <w:rsid w:val="0023595F"/>
    <w:rsid w:val="0023684D"/>
    <w:rsid w:val="002368EC"/>
    <w:rsid w:val="00236E65"/>
    <w:rsid w:val="00237313"/>
    <w:rsid w:val="002376A9"/>
    <w:rsid w:val="00237E30"/>
    <w:rsid w:val="00240898"/>
    <w:rsid w:val="00240D4D"/>
    <w:rsid w:val="00241551"/>
    <w:rsid w:val="002442D9"/>
    <w:rsid w:val="0024506E"/>
    <w:rsid w:val="00245D1F"/>
    <w:rsid w:val="00246CA4"/>
    <w:rsid w:val="00246F72"/>
    <w:rsid w:val="00247D0A"/>
    <w:rsid w:val="00250CBB"/>
    <w:rsid w:val="002527AE"/>
    <w:rsid w:val="0025287B"/>
    <w:rsid w:val="002538CC"/>
    <w:rsid w:val="002541AF"/>
    <w:rsid w:val="00255758"/>
    <w:rsid w:val="0025655A"/>
    <w:rsid w:val="002565B2"/>
    <w:rsid w:val="00256BEF"/>
    <w:rsid w:val="00257712"/>
    <w:rsid w:val="00261EC6"/>
    <w:rsid w:val="00263B35"/>
    <w:rsid w:val="00263F92"/>
    <w:rsid w:val="002641A7"/>
    <w:rsid w:val="00264C04"/>
    <w:rsid w:val="00265323"/>
    <w:rsid w:val="0026566F"/>
    <w:rsid w:val="00265807"/>
    <w:rsid w:val="0026619B"/>
    <w:rsid w:val="002669DF"/>
    <w:rsid w:val="00266E28"/>
    <w:rsid w:val="00267545"/>
    <w:rsid w:val="002719AD"/>
    <w:rsid w:val="0027290B"/>
    <w:rsid w:val="00272BFA"/>
    <w:rsid w:val="002736F6"/>
    <w:rsid w:val="0027426C"/>
    <w:rsid w:val="002745D5"/>
    <w:rsid w:val="00274E0F"/>
    <w:rsid w:val="00274F0D"/>
    <w:rsid w:val="00275263"/>
    <w:rsid w:val="00275E34"/>
    <w:rsid w:val="00280DF3"/>
    <w:rsid w:val="0028135B"/>
    <w:rsid w:val="00281498"/>
    <w:rsid w:val="002815D7"/>
    <w:rsid w:val="00281A73"/>
    <w:rsid w:val="002822F8"/>
    <w:rsid w:val="0028380D"/>
    <w:rsid w:val="00283A63"/>
    <w:rsid w:val="0028432E"/>
    <w:rsid w:val="00286152"/>
    <w:rsid w:val="00286443"/>
    <w:rsid w:val="002865BF"/>
    <w:rsid w:val="0028709E"/>
    <w:rsid w:val="00287B74"/>
    <w:rsid w:val="00287FDC"/>
    <w:rsid w:val="00290258"/>
    <w:rsid w:val="00292A8B"/>
    <w:rsid w:val="00293FC9"/>
    <w:rsid w:val="00294338"/>
    <w:rsid w:val="00295636"/>
    <w:rsid w:val="0029661C"/>
    <w:rsid w:val="002A00CA"/>
    <w:rsid w:val="002A0984"/>
    <w:rsid w:val="002A0F51"/>
    <w:rsid w:val="002A102E"/>
    <w:rsid w:val="002A10F5"/>
    <w:rsid w:val="002A4B58"/>
    <w:rsid w:val="002A6727"/>
    <w:rsid w:val="002A768C"/>
    <w:rsid w:val="002B28B1"/>
    <w:rsid w:val="002B317B"/>
    <w:rsid w:val="002B3436"/>
    <w:rsid w:val="002B3DDD"/>
    <w:rsid w:val="002B3F88"/>
    <w:rsid w:val="002B55A7"/>
    <w:rsid w:val="002B5604"/>
    <w:rsid w:val="002B5E16"/>
    <w:rsid w:val="002C0C96"/>
    <w:rsid w:val="002C147D"/>
    <w:rsid w:val="002C231E"/>
    <w:rsid w:val="002C2C36"/>
    <w:rsid w:val="002C3425"/>
    <w:rsid w:val="002C3BA4"/>
    <w:rsid w:val="002C3BFC"/>
    <w:rsid w:val="002C3C72"/>
    <w:rsid w:val="002C7BE4"/>
    <w:rsid w:val="002C7C01"/>
    <w:rsid w:val="002D00AA"/>
    <w:rsid w:val="002D0684"/>
    <w:rsid w:val="002D0E09"/>
    <w:rsid w:val="002D1654"/>
    <w:rsid w:val="002D1FE5"/>
    <w:rsid w:val="002D4229"/>
    <w:rsid w:val="002D4298"/>
    <w:rsid w:val="002D5FDF"/>
    <w:rsid w:val="002D6F0A"/>
    <w:rsid w:val="002D7228"/>
    <w:rsid w:val="002D73D0"/>
    <w:rsid w:val="002E0AFB"/>
    <w:rsid w:val="002E19DE"/>
    <w:rsid w:val="002E2B5A"/>
    <w:rsid w:val="002E31CD"/>
    <w:rsid w:val="002E4D8F"/>
    <w:rsid w:val="002E5A14"/>
    <w:rsid w:val="002E6E48"/>
    <w:rsid w:val="002E6F69"/>
    <w:rsid w:val="002F000B"/>
    <w:rsid w:val="002F3C4E"/>
    <w:rsid w:val="002F4F24"/>
    <w:rsid w:val="002F5179"/>
    <w:rsid w:val="002F543B"/>
    <w:rsid w:val="002F60E6"/>
    <w:rsid w:val="002F64FB"/>
    <w:rsid w:val="002F7788"/>
    <w:rsid w:val="002F79B1"/>
    <w:rsid w:val="002F79B8"/>
    <w:rsid w:val="00301E52"/>
    <w:rsid w:val="003028D7"/>
    <w:rsid w:val="0030322B"/>
    <w:rsid w:val="00304850"/>
    <w:rsid w:val="00304CA5"/>
    <w:rsid w:val="003064E2"/>
    <w:rsid w:val="00307280"/>
    <w:rsid w:val="00307848"/>
    <w:rsid w:val="00311340"/>
    <w:rsid w:val="00312843"/>
    <w:rsid w:val="003133FD"/>
    <w:rsid w:val="00313AAC"/>
    <w:rsid w:val="0031551C"/>
    <w:rsid w:val="00316603"/>
    <w:rsid w:val="00317BA0"/>
    <w:rsid w:val="00320A1D"/>
    <w:rsid w:val="00323F5E"/>
    <w:rsid w:val="00324A56"/>
    <w:rsid w:val="00324A8D"/>
    <w:rsid w:val="0032537C"/>
    <w:rsid w:val="003254AB"/>
    <w:rsid w:val="00326156"/>
    <w:rsid w:val="00326C5C"/>
    <w:rsid w:val="003278C8"/>
    <w:rsid w:val="00330093"/>
    <w:rsid w:val="00330E3B"/>
    <w:rsid w:val="0033267E"/>
    <w:rsid w:val="00334687"/>
    <w:rsid w:val="0033488D"/>
    <w:rsid w:val="00335C45"/>
    <w:rsid w:val="00335D18"/>
    <w:rsid w:val="003362AF"/>
    <w:rsid w:val="003368A7"/>
    <w:rsid w:val="003368DB"/>
    <w:rsid w:val="00337063"/>
    <w:rsid w:val="0033764B"/>
    <w:rsid w:val="00337D24"/>
    <w:rsid w:val="00340719"/>
    <w:rsid w:val="00340839"/>
    <w:rsid w:val="003408C9"/>
    <w:rsid w:val="00342D91"/>
    <w:rsid w:val="00344F0D"/>
    <w:rsid w:val="00346240"/>
    <w:rsid w:val="00347B45"/>
    <w:rsid w:val="00347BD7"/>
    <w:rsid w:val="00347C0D"/>
    <w:rsid w:val="003500D2"/>
    <w:rsid w:val="00350270"/>
    <w:rsid w:val="00352A3B"/>
    <w:rsid w:val="00354767"/>
    <w:rsid w:val="003552C7"/>
    <w:rsid w:val="0035589F"/>
    <w:rsid w:val="003559F4"/>
    <w:rsid w:val="00355EF6"/>
    <w:rsid w:val="00360927"/>
    <w:rsid w:val="003611C0"/>
    <w:rsid w:val="00361FA8"/>
    <w:rsid w:val="00362481"/>
    <w:rsid w:val="00362A40"/>
    <w:rsid w:val="0036492D"/>
    <w:rsid w:val="003659FA"/>
    <w:rsid w:val="00366BA6"/>
    <w:rsid w:val="0036704D"/>
    <w:rsid w:val="0036771C"/>
    <w:rsid w:val="003678E4"/>
    <w:rsid w:val="003714A8"/>
    <w:rsid w:val="003716E2"/>
    <w:rsid w:val="003742BE"/>
    <w:rsid w:val="003754E6"/>
    <w:rsid w:val="0037628A"/>
    <w:rsid w:val="0037637D"/>
    <w:rsid w:val="003765CA"/>
    <w:rsid w:val="00376D06"/>
    <w:rsid w:val="00377380"/>
    <w:rsid w:val="00380B60"/>
    <w:rsid w:val="00380E1F"/>
    <w:rsid w:val="003830A8"/>
    <w:rsid w:val="0038314B"/>
    <w:rsid w:val="00383AC7"/>
    <w:rsid w:val="00385935"/>
    <w:rsid w:val="00386119"/>
    <w:rsid w:val="0038750E"/>
    <w:rsid w:val="00387765"/>
    <w:rsid w:val="00387C4A"/>
    <w:rsid w:val="003903BD"/>
    <w:rsid w:val="00390D73"/>
    <w:rsid w:val="0039168D"/>
    <w:rsid w:val="00391BD0"/>
    <w:rsid w:val="003925D0"/>
    <w:rsid w:val="00392B78"/>
    <w:rsid w:val="0039554B"/>
    <w:rsid w:val="003956E4"/>
    <w:rsid w:val="0039577D"/>
    <w:rsid w:val="003968AE"/>
    <w:rsid w:val="003979FF"/>
    <w:rsid w:val="003A256A"/>
    <w:rsid w:val="003A3327"/>
    <w:rsid w:val="003A59B0"/>
    <w:rsid w:val="003A5C4F"/>
    <w:rsid w:val="003A7892"/>
    <w:rsid w:val="003A7A00"/>
    <w:rsid w:val="003B0B17"/>
    <w:rsid w:val="003B0BC7"/>
    <w:rsid w:val="003B2092"/>
    <w:rsid w:val="003B2F7A"/>
    <w:rsid w:val="003B3736"/>
    <w:rsid w:val="003B38BA"/>
    <w:rsid w:val="003B481F"/>
    <w:rsid w:val="003B5619"/>
    <w:rsid w:val="003B59B2"/>
    <w:rsid w:val="003B5E2F"/>
    <w:rsid w:val="003B6721"/>
    <w:rsid w:val="003B706D"/>
    <w:rsid w:val="003B70BB"/>
    <w:rsid w:val="003B7829"/>
    <w:rsid w:val="003B7F95"/>
    <w:rsid w:val="003C0101"/>
    <w:rsid w:val="003C0289"/>
    <w:rsid w:val="003C2827"/>
    <w:rsid w:val="003C3A0C"/>
    <w:rsid w:val="003C4582"/>
    <w:rsid w:val="003C4676"/>
    <w:rsid w:val="003C5313"/>
    <w:rsid w:val="003C66C3"/>
    <w:rsid w:val="003C6E79"/>
    <w:rsid w:val="003C6FAB"/>
    <w:rsid w:val="003C7AC4"/>
    <w:rsid w:val="003C7FF1"/>
    <w:rsid w:val="003D13CA"/>
    <w:rsid w:val="003D1444"/>
    <w:rsid w:val="003D23DA"/>
    <w:rsid w:val="003D4CCC"/>
    <w:rsid w:val="003D5A61"/>
    <w:rsid w:val="003D69CA"/>
    <w:rsid w:val="003D6D0A"/>
    <w:rsid w:val="003D7735"/>
    <w:rsid w:val="003E13DA"/>
    <w:rsid w:val="003E1DC6"/>
    <w:rsid w:val="003E38A4"/>
    <w:rsid w:val="003E5C1C"/>
    <w:rsid w:val="003E7471"/>
    <w:rsid w:val="003E75A3"/>
    <w:rsid w:val="003E79A5"/>
    <w:rsid w:val="003E7DB0"/>
    <w:rsid w:val="003F0903"/>
    <w:rsid w:val="003F17F6"/>
    <w:rsid w:val="003F1D8D"/>
    <w:rsid w:val="003F24EC"/>
    <w:rsid w:val="003F4C39"/>
    <w:rsid w:val="003F5BFD"/>
    <w:rsid w:val="003F5EBF"/>
    <w:rsid w:val="003F62E5"/>
    <w:rsid w:val="003F6C51"/>
    <w:rsid w:val="00400C70"/>
    <w:rsid w:val="004011D9"/>
    <w:rsid w:val="00401693"/>
    <w:rsid w:val="00402FD6"/>
    <w:rsid w:val="0040416A"/>
    <w:rsid w:val="00404CA2"/>
    <w:rsid w:val="00404F9B"/>
    <w:rsid w:val="004058A5"/>
    <w:rsid w:val="00405D40"/>
    <w:rsid w:val="004067AF"/>
    <w:rsid w:val="00406916"/>
    <w:rsid w:val="00411533"/>
    <w:rsid w:val="004138AD"/>
    <w:rsid w:val="00414B80"/>
    <w:rsid w:val="00415231"/>
    <w:rsid w:val="00416023"/>
    <w:rsid w:val="00416540"/>
    <w:rsid w:val="00416A10"/>
    <w:rsid w:val="00420928"/>
    <w:rsid w:val="00420FCD"/>
    <w:rsid w:val="0042149B"/>
    <w:rsid w:val="004215DD"/>
    <w:rsid w:val="00421602"/>
    <w:rsid w:val="00421D2C"/>
    <w:rsid w:val="00421E1C"/>
    <w:rsid w:val="004220F3"/>
    <w:rsid w:val="00423031"/>
    <w:rsid w:val="00423ADE"/>
    <w:rsid w:val="00423D32"/>
    <w:rsid w:val="004247A8"/>
    <w:rsid w:val="00424900"/>
    <w:rsid w:val="0042515F"/>
    <w:rsid w:val="0042538D"/>
    <w:rsid w:val="00425429"/>
    <w:rsid w:val="00425DBA"/>
    <w:rsid w:val="00425F72"/>
    <w:rsid w:val="0042733F"/>
    <w:rsid w:val="0042770B"/>
    <w:rsid w:val="004316A5"/>
    <w:rsid w:val="00431A7B"/>
    <w:rsid w:val="00431D12"/>
    <w:rsid w:val="004327BF"/>
    <w:rsid w:val="00432E04"/>
    <w:rsid w:val="00436067"/>
    <w:rsid w:val="0043632D"/>
    <w:rsid w:val="00436B9C"/>
    <w:rsid w:val="00437FD1"/>
    <w:rsid w:val="00440697"/>
    <w:rsid w:val="00440D3A"/>
    <w:rsid w:val="00440F24"/>
    <w:rsid w:val="00441914"/>
    <w:rsid w:val="004427BC"/>
    <w:rsid w:val="00443554"/>
    <w:rsid w:val="00443D4B"/>
    <w:rsid w:val="0044471A"/>
    <w:rsid w:val="00444BEC"/>
    <w:rsid w:val="00444EFB"/>
    <w:rsid w:val="004456E6"/>
    <w:rsid w:val="00445A6A"/>
    <w:rsid w:val="0044601C"/>
    <w:rsid w:val="00446406"/>
    <w:rsid w:val="00447948"/>
    <w:rsid w:val="004479EC"/>
    <w:rsid w:val="004503FF"/>
    <w:rsid w:val="004519D3"/>
    <w:rsid w:val="004539C7"/>
    <w:rsid w:val="00453AA1"/>
    <w:rsid w:val="00454498"/>
    <w:rsid w:val="004545FE"/>
    <w:rsid w:val="00454ECF"/>
    <w:rsid w:val="004567B4"/>
    <w:rsid w:val="00456895"/>
    <w:rsid w:val="00456E9F"/>
    <w:rsid w:val="004573D0"/>
    <w:rsid w:val="00457B64"/>
    <w:rsid w:val="00460022"/>
    <w:rsid w:val="0046017E"/>
    <w:rsid w:val="004602F8"/>
    <w:rsid w:val="00460D79"/>
    <w:rsid w:val="00462760"/>
    <w:rsid w:val="0046360B"/>
    <w:rsid w:val="00463840"/>
    <w:rsid w:val="00463E60"/>
    <w:rsid w:val="0046497B"/>
    <w:rsid w:val="0046586F"/>
    <w:rsid w:val="00465AAA"/>
    <w:rsid w:val="00465C91"/>
    <w:rsid w:val="004669FC"/>
    <w:rsid w:val="004679D9"/>
    <w:rsid w:val="00467A33"/>
    <w:rsid w:val="0047091C"/>
    <w:rsid w:val="0047092A"/>
    <w:rsid w:val="004709BF"/>
    <w:rsid w:val="00470FF9"/>
    <w:rsid w:val="00471EE8"/>
    <w:rsid w:val="00473023"/>
    <w:rsid w:val="00475276"/>
    <w:rsid w:val="004760AD"/>
    <w:rsid w:val="00476265"/>
    <w:rsid w:val="0047777E"/>
    <w:rsid w:val="00480740"/>
    <w:rsid w:val="004808D2"/>
    <w:rsid w:val="00480A6C"/>
    <w:rsid w:val="00482E0D"/>
    <w:rsid w:val="00483572"/>
    <w:rsid w:val="00484412"/>
    <w:rsid w:val="004846B0"/>
    <w:rsid w:val="004853F1"/>
    <w:rsid w:val="0048609E"/>
    <w:rsid w:val="00486833"/>
    <w:rsid w:val="004879AF"/>
    <w:rsid w:val="004903DA"/>
    <w:rsid w:val="0049118F"/>
    <w:rsid w:val="00491D0F"/>
    <w:rsid w:val="00491E72"/>
    <w:rsid w:val="00491F83"/>
    <w:rsid w:val="00491FCB"/>
    <w:rsid w:val="00492135"/>
    <w:rsid w:val="004921A8"/>
    <w:rsid w:val="004924C1"/>
    <w:rsid w:val="00493F7E"/>
    <w:rsid w:val="004947DC"/>
    <w:rsid w:val="00494AE4"/>
    <w:rsid w:val="00495B4B"/>
    <w:rsid w:val="004964EC"/>
    <w:rsid w:val="00496B7B"/>
    <w:rsid w:val="00497791"/>
    <w:rsid w:val="004A0FAE"/>
    <w:rsid w:val="004A1036"/>
    <w:rsid w:val="004A29D4"/>
    <w:rsid w:val="004A33C2"/>
    <w:rsid w:val="004A3532"/>
    <w:rsid w:val="004A4855"/>
    <w:rsid w:val="004A48F4"/>
    <w:rsid w:val="004A4E7B"/>
    <w:rsid w:val="004A5E05"/>
    <w:rsid w:val="004B0807"/>
    <w:rsid w:val="004B1A4D"/>
    <w:rsid w:val="004B1B28"/>
    <w:rsid w:val="004B2657"/>
    <w:rsid w:val="004B2827"/>
    <w:rsid w:val="004B2D02"/>
    <w:rsid w:val="004B3805"/>
    <w:rsid w:val="004B3DB0"/>
    <w:rsid w:val="004B3DB4"/>
    <w:rsid w:val="004B751C"/>
    <w:rsid w:val="004C118C"/>
    <w:rsid w:val="004C1A12"/>
    <w:rsid w:val="004C2301"/>
    <w:rsid w:val="004C24F1"/>
    <w:rsid w:val="004C2760"/>
    <w:rsid w:val="004C4675"/>
    <w:rsid w:val="004C5148"/>
    <w:rsid w:val="004C5458"/>
    <w:rsid w:val="004C6834"/>
    <w:rsid w:val="004C6A03"/>
    <w:rsid w:val="004C7255"/>
    <w:rsid w:val="004C7C42"/>
    <w:rsid w:val="004D2D16"/>
    <w:rsid w:val="004D4E79"/>
    <w:rsid w:val="004D7F81"/>
    <w:rsid w:val="004E0A5B"/>
    <w:rsid w:val="004E0E04"/>
    <w:rsid w:val="004E11D3"/>
    <w:rsid w:val="004E1D4F"/>
    <w:rsid w:val="004E2100"/>
    <w:rsid w:val="004E220D"/>
    <w:rsid w:val="004E42BB"/>
    <w:rsid w:val="004E4493"/>
    <w:rsid w:val="004E4CCB"/>
    <w:rsid w:val="004E50D8"/>
    <w:rsid w:val="004E6543"/>
    <w:rsid w:val="004F00E2"/>
    <w:rsid w:val="004F046D"/>
    <w:rsid w:val="004F08BB"/>
    <w:rsid w:val="004F2B38"/>
    <w:rsid w:val="004F2BB6"/>
    <w:rsid w:val="004F384C"/>
    <w:rsid w:val="004F74C9"/>
    <w:rsid w:val="004F77F3"/>
    <w:rsid w:val="0050150E"/>
    <w:rsid w:val="00501906"/>
    <w:rsid w:val="00502885"/>
    <w:rsid w:val="00502959"/>
    <w:rsid w:val="00502EF3"/>
    <w:rsid w:val="00503CD8"/>
    <w:rsid w:val="00504049"/>
    <w:rsid w:val="005049FF"/>
    <w:rsid w:val="00504D21"/>
    <w:rsid w:val="00506B20"/>
    <w:rsid w:val="00506F76"/>
    <w:rsid w:val="0050758C"/>
    <w:rsid w:val="00511227"/>
    <w:rsid w:val="00511BEE"/>
    <w:rsid w:val="00511E73"/>
    <w:rsid w:val="00513734"/>
    <w:rsid w:val="00513AAE"/>
    <w:rsid w:val="00515188"/>
    <w:rsid w:val="00516850"/>
    <w:rsid w:val="00517D77"/>
    <w:rsid w:val="0052070B"/>
    <w:rsid w:val="00521C90"/>
    <w:rsid w:val="00522134"/>
    <w:rsid w:val="00525613"/>
    <w:rsid w:val="005259E0"/>
    <w:rsid w:val="00526329"/>
    <w:rsid w:val="00527554"/>
    <w:rsid w:val="0052795D"/>
    <w:rsid w:val="00527D07"/>
    <w:rsid w:val="00530089"/>
    <w:rsid w:val="00530136"/>
    <w:rsid w:val="00530CF0"/>
    <w:rsid w:val="00531316"/>
    <w:rsid w:val="00531659"/>
    <w:rsid w:val="005316C4"/>
    <w:rsid w:val="00533D67"/>
    <w:rsid w:val="00534719"/>
    <w:rsid w:val="00536E5D"/>
    <w:rsid w:val="005378B2"/>
    <w:rsid w:val="0054010B"/>
    <w:rsid w:val="005405EE"/>
    <w:rsid w:val="00542197"/>
    <w:rsid w:val="00542C1E"/>
    <w:rsid w:val="0054304D"/>
    <w:rsid w:val="0054320F"/>
    <w:rsid w:val="00543986"/>
    <w:rsid w:val="005439C1"/>
    <w:rsid w:val="00544C54"/>
    <w:rsid w:val="005451F9"/>
    <w:rsid w:val="00545728"/>
    <w:rsid w:val="005457B7"/>
    <w:rsid w:val="00545A0B"/>
    <w:rsid w:val="005460AD"/>
    <w:rsid w:val="00546265"/>
    <w:rsid w:val="00546BA1"/>
    <w:rsid w:val="005521DF"/>
    <w:rsid w:val="0055337C"/>
    <w:rsid w:val="005544FB"/>
    <w:rsid w:val="005547FD"/>
    <w:rsid w:val="00557B80"/>
    <w:rsid w:val="005604B7"/>
    <w:rsid w:val="0056134C"/>
    <w:rsid w:val="005617FF"/>
    <w:rsid w:val="00562CB8"/>
    <w:rsid w:val="00562D29"/>
    <w:rsid w:val="00563C6F"/>
    <w:rsid w:val="00563C97"/>
    <w:rsid w:val="0056426E"/>
    <w:rsid w:val="00564963"/>
    <w:rsid w:val="00564D49"/>
    <w:rsid w:val="005654D4"/>
    <w:rsid w:val="005656A5"/>
    <w:rsid w:val="005657D4"/>
    <w:rsid w:val="00566AEE"/>
    <w:rsid w:val="005703DE"/>
    <w:rsid w:val="00570FD4"/>
    <w:rsid w:val="00573149"/>
    <w:rsid w:val="005745A7"/>
    <w:rsid w:val="00575BD0"/>
    <w:rsid w:val="005762CC"/>
    <w:rsid w:val="00576DCE"/>
    <w:rsid w:val="005770F2"/>
    <w:rsid w:val="005805F8"/>
    <w:rsid w:val="00580868"/>
    <w:rsid w:val="005816D6"/>
    <w:rsid w:val="005817A7"/>
    <w:rsid w:val="00582029"/>
    <w:rsid w:val="0058239E"/>
    <w:rsid w:val="00582884"/>
    <w:rsid w:val="005835C9"/>
    <w:rsid w:val="005855E4"/>
    <w:rsid w:val="005867D9"/>
    <w:rsid w:val="00586A49"/>
    <w:rsid w:val="00586B52"/>
    <w:rsid w:val="00587295"/>
    <w:rsid w:val="00590330"/>
    <w:rsid w:val="0059056B"/>
    <w:rsid w:val="00590CF3"/>
    <w:rsid w:val="00591AB2"/>
    <w:rsid w:val="00592C57"/>
    <w:rsid w:val="0059316A"/>
    <w:rsid w:val="00597208"/>
    <w:rsid w:val="005972B2"/>
    <w:rsid w:val="00597B72"/>
    <w:rsid w:val="005A0AEC"/>
    <w:rsid w:val="005A0F04"/>
    <w:rsid w:val="005A2276"/>
    <w:rsid w:val="005A2529"/>
    <w:rsid w:val="005A2C47"/>
    <w:rsid w:val="005A3950"/>
    <w:rsid w:val="005A4D24"/>
    <w:rsid w:val="005A618E"/>
    <w:rsid w:val="005A651A"/>
    <w:rsid w:val="005A67AD"/>
    <w:rsid w:val="005A6D6F"/>
    <w:rsid w:val="005A73B5"/>
    <w:rsid w:val="005B02A4"/>
    <w:rsid w:val="005B06AF"/>
    <w:rsid w:val="005B344F"/>
    <w:rsid w:val="005B48E1"/>
    <w:rsid w:val="005B6F85"/>
    <w:rsid w:val="005B7243"/>
    <w:rsid w:val="005C050B"/>
    <w:rsid w:val="005C13C2"/>
    <w:rsid w:val="005C1742"/>
    <w:rsid w:val="005C19D6"/>
    <w:rsid w:val="005C4EB6"/>
    <w:rsid w:val="005C630B"/>
    <w:rsid w:val="005C7BE6"/>
    <w:rsid w:val="005C7D0B"/>
    <w:rsid w:val="005D1AC7"/>
    <w:rsid w:val="005D20F1"/>
    <w:rsid w:val="005D24C8"/>
    <w:rsid w:val="005D26FA"/>
    <w:rsid w:val="005D42FD"/>
    <w:rsid w:val="005D4329"/>
    <w:rsid w:val="005D5506"/>
    <w:rsid w:val="005D6686"/>
    <w:rsid w:val="005D6BC6"/>
    <w:rsid w:val="005D7531"/>
    <w:rsid w:val="005E052F"/>
    <w:rsid w:val="005E09C3"/>
    <w:rsid w:val="005E0B85"/>
    <w:rsid w:val="005E15AD"/>
    <w:rsid w:val="005E1F44"/>
    <w:rsid w:val="005E2165"/>
    <w:rsid w:val="005E2472"/>
    <w:rsid w:val="005E32B1"/>
    <w:rsid w:val="005E4C38"/>
    <w:rsid w:val="005E5A49"/>
    <w:rsid w:val="005E635C"/>
    <w:rsid w:val="005E653A"/>
    <w:rsid w:val="005E7928"/>
    <w:rsid w:val="005F1CFA"/>
    <w:rsid w:val="005F265E"/>
    <w:rsid w:val="005F3DC3"/>
    <w:rsid w:val="005F4A5E"/>
    <w:rsid w:val="005F5940"/>
    <w:rsid w:val="005F5CB2"/>
    <w:rsid w:val="005F5E73"/>
    <w:rsid w:val="005F7236"/>
    <w:rsid w:val="005F764A"/>
    <w:rsid w:val="005F7B97"/>
    <w:rsid w:val="006005DA"/>
    <w:rsid w:val="00600E40"/>
    <w:rsid w:val="00601099"/>
    <w:rsid w:val="006011C6"/>
    <w:rsid w:val="00601684"/>
    <w:rsid w:val="0060225A"/>
    <w:rsid w:val="00603967"/>
    <w:rsid w:val="00603D8F"/>
    <w:rsid w:val="00605301"/>
    <w:rsid w:val="00605829"/>
    <w:rsid w:val="00605F12"/>
    <w:rsid w:val="00605F14"/>
    <w:rsid w:val="00606B46"/>
    <w:rsid w:val="00606F24"/>
    <w:rsid w:val="006106D7"/>
    <w:rsid w:val="00612CE9"/>
    <w:rsid w:val="00612DC4"/>
    <w:rsid w:val="00612ED9"/>
    <w:rsid w:val="0061305E"/>
    <w:rsid w:val="006147D4"/>
    <w:rsid w:val="006152BE"/>
    <w:rsid w:val="006159E1"/>
    <w:rsid w:val="00620725"/>
    <w:rsid w:val="006221E6"/>
    <w:rsid w:val="00623416"/>
    <w:rsid w:val="00625EB5"/>
    <w:rsid w:val="006274C4"/>
    <w:rsid w:val="006275BC"/>
    <w:rsid w:val="006308AC"/>
    <w:rsid w:val="006311C1"/>
    <w:rsid w:val="0063132F"/>
    <w:rsid w:val="006329E3"/>
    <w:rsid w:val="00634FC7"/>
    <w:rsid w:val="006368AF"/>
    <w:rsid w:val="00637277"/>
    <w:rsid w:val="00637719"/>
    <w:rsid w:val="006378C5"/>
    <w:rsid w:val="00640078"/>
    <w:rsid w:val="006405E4"/>
    <w:rsid w:val="006408B5"/>
    <w:rsid w:val="00640990"/>
    <w:rsid w:val="00640B4D"/>
    <w:rsid w:val="00641F0B"/>
    <w:rsid w:val="00642717"/>
    <w:rsid w:val="00642D43"/>
    <w:rsid w:val="00642F79"/>
    <w:rsid w:val="00643005"/>
    <w:rsid w:val="00645FC2"/>
    <w:rsid w:val="006465F6"/>
    <w:rsid w:val="0064722B"/>
    <w:rsid w:val="00653E15"/>
    <w:rsid w:val="00655EF6"/>
    <w:rsid w:val="00657557"/>
    <w:rsid w:val="00657B50"/>
    <w:rsid w:val="0066323F"/>
    <w:rsid w:val="006649A7"/>
    <w:rsid w:val="006665BB"/>
    <w:rsid w:val="00667022"/>
    <w:rsid w:val="00667F02"/>
    <w:rsid w:val="006719D2"/>
    <w:rsid w:val="0067437E"/>
    <w:rsid w:val="00675759"/>
    <w:rsid w:val="00675B3C"/>
    <w:rsid w:val="00676597"/>
    <w:rsid w:val="00676866"/>
    <w:rsid w:val="00676CE7"/>
    <w:rsid w:val="00680858"/>
    <w:rsid w:val="00681260"/>
    <w:rsid w:val="00681F78"/>
    <w:rsid w:val="006842E0"/>
    <w:rsid w:val="006846C0"/>
    <w:rsid w:val="00684E11"/>
    <w:rsid w:val="006851A5"/>
    <w:rsid w:val="006857C2"/>
    <w:rsid w:val="00685A33"/>
    <w:rsid w:val="006870AA"/>
    <w:rsid w:val="006904FB"/>
    <w:rsid w:val="00690501"/>
    <w:rsid w:val="006910AA"/>
    <w:rsid w:val="00691C59"/>
    <w:rsid w:val="00691F2F"/>
    <w:rsid w:val="0069201D"/>
    <w:rsid w:val="00692EAA"/>
    <w:rsid w:val="00693339"/>
    <w:rsid w:val="0069372C"/>
    <w:rsid w:val="00693A1F"/>
    <w:rsid w:val="0069506B"/>
    <w:rsid w:val="006A0531"/>
    <w:rsid w:val="006A0F9D"/>
    <w:rsid w:val="006A13D2"/>
    <w:rsid w:val="006A40E7"/>
    <w:rsid w:val="006A527E"/>
    <w:rsid w:val="006A5ED2"/>
    <w:rsid w:val="006A687A"/>
    <w:rsid w:val="006A6B6D"/>
    <w:rsid w:val="006A6DD2"/>
    <w:rsid w:val="006A7309"/>
    <w:rsid w:val="006B0B0C"/>
    <w:rsid w:val="006B1474"/>
    <w:rsid w:val="006B16C4"/>
    <w:rsid w:val="006B264F"/>
    <w:rsid w:val="006B33EA"/>
    <w:rsid w:val="006B3521"/>
    <w:rsid w:val="006B370B"/>
    <w:rsid w:val="006B4AEA"/>
    <w:rsid w:val="006B5802"/>
    <w:rsid w:val="006B5810"/>
    <w:rsid w:val="006B7C25"/>
    <w:rsid w:val="006C03B9"/>
    <w:rsid w:val="006C142B"/>
    <w:rsid w:val="006C288A"/>
    <w:rsid w:val="006C34D3"/>
    <w:rsid w:val="006C3CF9"/>
    <w:rsid w:val="006D1210"/>
    <w:rsid w:val="006D177F"/>
    <w:rsid w:val="006D1DB6"/>
    <w:rsid w:val="006D3500"/>
    <w:rsid w:val="006D3B6A"/>
    <w:rsid w:val="006D3C67"/>
    <w:rsid w:val="006D3D98"/>
    <w:rsid w:val="006D3F25"/>
    <w:rsid w:val="006D45FA"/>
    <w:rsid w:val="006D4890"/>
    <w:rsid w:val="006D630B"/>
    <w:rsid w:val="006D71C8"/>
    <w:rsid w:val="006D7811"/>
    <w:rsid w:val="006E0468"/>
    <w:rsid w:val="006E0E71"/>
    <w:rsid w:val="006E17CC"/>
    <w:rsid w:val="006E2CAD"/>
    <w:rsid w:val="006E3E1B"/>
    <w:rsid w:val="006E5978"/>
    <w:rsid w:val="006E6879"/>
    <w:rsid w:val="006E692C"/>
    <w:rsid w:val="006E6EE1"/>
    <w:rsid w:val="006E7724"/>
    <w:rsid w:val="006F039D"/>
    <w:rsid w:val="006F1943"/>
    <w:rsid w:val="006F427E"/>
    <w:rsid w:val="006F4BAA"/>
    <w:rsid w:val="006F5093"/>
    <w:rsid w:val="006F578B"/>
    <w:rsid w:val="006F5C0C"/>
    <w:rsid w:val="0070176A"/>
    <w:rsid w:val="00701FED"/>
    <w:rsid w:val="00702142"/>
    <w:rsid w:val="007031A8"/>
    <w:rsid w:val="00704727"/>
    <w:rsid w:val="00704BC3"/>
    <w:rsid w:val="00704CC4"/>
    <w:rsid w:val="00704D75"/>
    <w:rsid w:val="0070615F"/>
    <w:rsid w:val="00706AA1"/>
    <w:rsid w:val="0070731C"/>
    <w:rsid w:val="0071052B"/>
    <w:rsid w:val="00710873"/>
    <w:rsid w:val="0071101E"/>
    <w:rsid w:val="0071120C"/>
    <w:rsid w:val="00711AD9"/>
    <w:rsid w:val="00712C3E"/>
    <w:rsid w:val="007136B7"/>
    <w:rsid w:val="00713EFB"/>
    <w:rsid w:val="007145B1"/>
    <w:rsid w:val="007166A8"/>
    <w:rsid w:val="007209B8"/>
    <w:rsid w:val="00722552"/>
    <w:rsid w:val="0072270A"/>
    <w:rsid w:val="00723932"/>
    <w:rsid w:val="007244AB"/>
    <w:rsid w:val="00725300"/>
    <w:rsid w:val="00725A30"/>
    <w:rsid w:val="00726D9F"/>
    <w:rsid w:val="007300D2"/>
    <w:rsid w:val="007305D1"/>
    <w:rsid w:val="007306E5"/>
    <w:rsid w:val="0073097D"/>
    <w:rsid w:val="00731319"/>
    <w:rsid w:val="007334CB"/>
    <w:rsid w:val="00734E9E"/>
    <w:rsid w:val="00740724"/>
    <w:rsid w:val="007409F6"/>
    <w:rsid w:val="007417F9"/>
    <w:rsid w:val="00741BBA"/>
    <w:rsid w:val="007426B1"/>
    <w:rsid w:val="00746459"/>
    <w:rsid w:val="00746731"/>
    <w:rsid w:val="00746B1A"/>
    <w:rsid w:val="00750D96"/>
    <w:rsid w:val="00750EB3"/>
    <w:rsid w:val="00751661"/>
    <w:rsid w:val="0075194B"/>
    <w:rsid w:val="0075298B"/>
    <w:rsid w:val="00753FA8"/>
    <w:rsid w:val="00757439"/>
    <w:rsid w:val="00760F5F"/>
    <w:rsid w:val="007610C5"/>
    <w:rsid w:val="00762079"/>
    <w:rsid w:val="007623C0"/>
    <w:rsid w:val="007624FD"/>
    <w:rsid w:val="0076389A"/>
    <w:rsid w:val="00765D35"/>
    <w:rsid w:val="00766903"/>
    <w:rsid w:val="00766A0D"/>
    <w:rsid w:val="00767417"/>
    <w:rsid w:val="0077149D"/>
    <w:rsid w:val="00773A49"/>
    <w:rsid w:val="00775F0F"/>
    <w:rsid w:val="00775FD4"/>
    <w:rsid w:val="0077622E"/>
    <w:rsid w:val="007763BE"/>
    <w:rsid w:val="00780089"/>
    <w:rsid w:val="00780E14"/>
    <w:rsid w:val="00781B74"/>
    <w:rsid w:val="00781C5E"/>
    <w:rsid w:val="00783099"/>
    <w:rsid w:val="007845A7"/>
    <w:rsid w:val="007852F7"/>
    <w:rsid w:val="0078610F"/>
    <w:rsid w:val="00787A50"/>
    <w:rsid w:val="00790586"/>
    <w:rsid w:val="00791900"/>
    <w:rsid w:val="00794F4E"/>
    <w:rsid w:val="007951B4"/>
    <w:rsid w:val="00795FB5"/>
    <w:rsid w:val="0079649D"/>
    <w:rsid w:val="00796BF7"/>
    <w:rsid w:val="007A0DF7"/>
    <w:rsid w:val="007A1F62"/>
    <w:rsid w:val="007A354F"/>
    <w:rsid w:val="007A4832"/>
    <w:rsid w:val="007A5812"/>
    <w:rsid w:val="007A65CB"/>
    <w:rsid w:val="007B05CD"/>
    <w:rsid w:val="007B07DA"/>
    <w:rsid w:val="007B0942"/>
    <w:rsid w:val="007B0D17"/>
    <w:rsid w:val="007B3B5F"/>
    <w:rsid w:val="007B3E2B"/>
    <w:rsid w:val="007B4645"/>
    <w:rsid w:val="007B5195"/>
    <w:rsid w:val="007B5C6F"/>
    <w:rsid w:val="007B5E28"/>
    <w:rsid w:val="007B66AE"/>
    <w:rsid w:val="007B7A5A"/>
    <w:rsid w:val="007C0F91"/>
    <w:rsid w:val="007C15B8"/>
    <w:rsid w:val="007C39C5"/>
    <w:rsid w:val="007C3D13"/>
    <w:rsid w:val="007C4043"/>
    <w:rsid w:val="007C41CE"/>
    <w:rsid w:val="007C461B"/>
    <w:rsid w:val="007C60AF"/>
    <w:rsid w:val="007C6B5C"/>
    <w:rsid w:val="007C7707"/>
    <w:rsid w:val="007D07FA"/>
    <w:rsid w:val="007D1485"/>
    <w:rsid w:val="007D29CA"/>
    <w:rsid w:val="007D6569"/>
    <w:rsid w:val="007D6AA0"/>
    <w:rsid w:val="007D7814"/>
    <w:rsid w:val="007E0953"/>
    <w:rsid w:val="007E1B8F"/>
    <w:rsid w:val="007E227E"/>
    <w:rsid w:val="007E25DE"/>
    <w:rsid w:val="007E47F6"/>
    <w:rsid w:val="007E5C24"/>
    <w:rsid w:val="007E62F4"/>
    <w:rsid w:val="007E6549"/>
    <w:rsid w:val="007E70C3"/>
    <w:rsid w:val="007E7C78"/>
    <w:rsid w:val="007F0532"/>
    <w:rsid w:val="007F08F3"/>
    <w:rsid w:val="007F1628"/>
    <w:rsid w:val="007F1BFE"/>
    <w:rsid w:val="007F2558"/>
    <w:rsid w:val="007F3EE0"/>
    <w:rsid w:val="007F5CCA"/>
    <w:rsid w:val="007F6248"/>
    <w:rsid w:val="007F7A7C"/>
    <w:rsid w:val="007F7DCD"/>
    <w:rsid w:val="0080006E"/>
    <w:rsid w:val="008001D1"/>
    <w:rsid w:val="00800E88"/>
    <w:rsid w:val="00801472"/>
    <w:rsid w:val="0080304F"/>
    <w:rsid w:val="008065E4"/>
    <w:rsid w:val="00807626"/>
    <w:rsid w:val="00810117"/>
    <w:rsid w:val="0081050D"/>
    <w:rsid w:val="00810693"/>
    <w:rsid w:val="00810DA2"/>
    <w:rsid w:val="0081165B"/>
    <w:rsid w:val="00811A8D"/>
    <w:rsid w:val="0081518A"/>
    <w:rsid w:val="00815F5E"/>
    <w:rsid w:val="00816B1B"/>
    <w:rsid w:val="00817229"/>
    <w:rsid w:val="00817274"/>
    <w:rsid w:val="00817443"/>
    <w:rsid w:val="008178E7"/>
    <w:rsid w:val="00817B39"/>
    <w:rsid w:val="0082160A"/>
    <w:rsid w:val="0082163F"/>
    <w:rsid w:val="00822A93"/>
    <w:rsid w:val="00822B9E"/>
    <w:rsid w:val="00825012"/>
    <w:rsid w:val="0082522C"/>
    <w:rsid w:val="008254E2"/>
    <w:rsid w:val="00826AFA"/>
    <w:rsid w:val="0082730A"/>
    <w:rsid w:val="008323E3"/>
    <w:rsid w:val="0083292C"/>
    <w:rsid w:val="0083316E"/>
    <w:rsid w:val="00833245"/>
    <w:rsid w:val="008335E6"/>
    <w:rsid w:val="00833930"/>
    <w:rsid w:val="00833BD1"/>
    <w:rsid w:val="00833D62"/>
    <w:rsid w:val="00833D7D"/>
    <w:rsid w:val="00835BFC"/>
    <w:rsid w:val="008365BD"/>
    <w:rsid w:val="00836D35"/>
    <w:rsid w:val="008400EE"/>
    <w:rsid w:val="00840782"/>
    <w:rsid w:val="0084198A"/>
    <w:rsid w:val="00841E14"/>
    <w:rsid w:val="008420BE"/>
    <w:rsid w:val="00843636"/>
    <w:rsid w:val="00844016"/>
    <w:rsid w:val="008440A7"/>
    <w:rsid w:val="008442FF"/>
    <w:rsid w:val="00844437"/>
    <w:rsid w:val="0084469C"/>
    <w:rsid w:val="008455F1"/>
    <w:rsid w:val="008458F7"/>
    <w:rsid w:val="00847353"/>
    <w:rsid w:val="00847649"/>
    <w:rsid w:val="00847B54"/>
    <w:rsid w:val="00850774"/>
    <w:rsid w:val="00852598"/>
    <w:rsid w:val="008527CB"/>
    <w:rsid w:val="00852DA3"/>
    <w:rsid w:val="008534EE"/>
    <w:rsid w:val="008547B4"/>
    <w:rsid w:val="00854AE6"/>
    <w:rsid w:val="00854D6E"/>
    <w:rsid w:val="00855B6D"/>
    <w:rsid w:val="008568E8"/>
    <w:rsid w:val="00856B04"/>
    <w:rsid w:val="0085768B"/>
    <w:rsid w:val="00860D71"/>
    <w:rsid w:val="00861191"/>
    <w:rsid w:val="008611A6"/>
    <w:rsid w:val="00861B2E"/>
    <w:rsid w:val="00862632"/>
    <w:rsid w:val="00862718"/>
    <w:rsid w:val="00862E9B"/>
    <w:rsid w:val="00863188"/>
    <w:rsid w:val="0086425E"/>
    <w:rsid w:val="00864E35"/>
    <w:rsid w:val="00866848"/>
    <w:rsid w:val="00866956"/>
    <w:rsid w:val="00867483"/>
    <w:rsid w:val="00867584"/>
    <w:rsid w:val="00867A2B"/>
    <w:rsid w:val="00867C57"/>
    <w:rsid w:val="00871B8D"/>
    <w:rsid w:val="00872089"/>
    <w:rsid w:val="00872D35"/>
    <w:rsid w:val="00874ED9"/>
    <w:rsid w:val="00877EE9"/>
    <w:rsid w:val="008800BD"/>
    <w:rsid w:val="00881075"/>
    <w:rsid w:val="00883D9B"/>
    <w:rsid w:val="0088543B"/>
    <w:rsid w:val="008876D2"/>
    <w:rsid w:val="00887817"/>
    <w:rsid w:val="008908D8"/>
    <w:rsid w:val="00891BB3"/>
    <w:rsid w:val="00891F6C"/>
    <w:rsid w:val="00892AB5"/>
    <w:rsid w:val="0089334C"/>
    <w:rsid w:val="00894723"/>
    <w:rsid w:val="008947AC"/>
    <w:rsid w:val="00894ED3"/>
    <w:rsid w:val="0089590D"/>
    <w:rsid w:val="00897D58"/>
    <w:rsid w:val="00897EBF"/>
    <w:rsid w:val="008A471E"/>
    <w:rsid w:val="008A5C37"/>
    <w:rsid w:val="008A75BA"/>
    <w:rsid w:val="008A77EA"/>
    <w:rsid w:val="008A78EA"/>
    <w:rsid w:val="008A7ADF"/>
    <w:rsid w:val="008B060C"/>
    <w:rsid w:val="008B0F45"/>
    <w:rsid w:val="008B35C9"/>
    <w:rsid w:val="008B46EE"/>
    <w:rsid w:val="008B534F"/>
    <w:rsid w:val="008B620C"/>
    <w:rsid w:val="008B6CFA"/>
    <w:rsid w:val="008B6D00"/>
    <w:rsid w:val="008C0C49"/>
    <w:rsid w:val="008C1752"/>
    <w:rsid w:val="008C1777"/>
    <w:rsid w:val="008C403F"/>
    <w:rsid w:val="008C43B8"/>
    <w:rsid w:val="008C50F7"/>
    <w:rsid w:val="008C79A2"/>
    <w:rsid w:val="008D0694"/>
    <w:rsid w:val="008D0766"/>
    <w:rsid w:val="008D091F"/>
    <w:rsid w:val="008D1EF4"/>
    <w:rsid w:val="008D2A08"/>
    <w:rsid w:val="008D2CE2"/>
    <w:rsid w:val="008D3895"/>
    <w:rsid w:val="008D3C34"/>
    <w:rsid w:val="008D3F86"/>
    <w:rsid w:val="008D4799"/>
    <w:rsid w:val="008D4BEB"/>
    <w:rsid w:val="008D5512"/>
    <w:rsid w:val="008D72B8"/>
    <w:rsid w:val="008D7FAF"/>
    <w:rsid w:val="008E133E"/>
    <w:rsid w:val="008E15E2"/>
    <w:rsid w:val="008E1CFB"/>
    <w:rsid w:val="008E36E7"/>
    <w:rsid w:val="008E44CA"/>
    <w:rsid w:val="008E4A96"/>
    <w:rsid w:val="008E6CAB"/>
    <w:rsid w:val="008E747C"/>
    <w:rsid w:val="008F0B39"/>
    <w:rsid w:val="008F1D86"/>
    <w:rsid w:val="008F3A13"/>
    <w:rsid w:val="008F3A17"/>
    <w:rsid w:val="008F3E01"/>
    <w:rsid w:val="008F4AAE"/>
    <w:rsid w:val="008F4CC3"/>
    <w:rsid w:val="008F5C25"/>
    <w:rsid w:val="008F634A"/>
    <w:rsid w:val="00902810"/>
    <w:rsid w:val="00902843"/>
    <w:rsid w:val="00902924"/>
    <w:rsid w:val="009030AB"/>
    <w:rsid w:val="00903B05"/>
    <w:rsid w:val="00903C0D"/>
    <w:rsid w:val="0090481C"/>
    <w:rsid w:val="00904B3B"/>
    <w:rsid w:val="00904C28"/>
    <w:rsid w:val="00904E87"/>
    <w:rsid w:val="00905142"/>
    <w:rsid w:val="009051CF"/>
    <w:rsid w:val="009058B7"/>
    <w:rsid w:val="009063C3"/>
    <w:rsid w:val="00906927"/>
    <w:rsid w:val="00906F32"/>
    <w:rsid w:val="009102EB"/>
    <w:rsid w:val="00912D42"/>
    <w:rsid w:val="0091306C"/>
    <w:rsid w:val="00914718"/>
    <w:rsid w:val="00915153"/>
    <w:rsid w:val="00915A6F"/>
    <w:rsid w:val="00916EC0"/>
    <w:rsid w:val="009179D9"/>
    <w:rsid w:val="00917BF0"/>
    <w:rsid w:val="00920798"/>
    <w:rsid w:val="009211FE"/>
    <w:rsid w:val="00921FDA"/>
    <w:rsid w:val="009232F6"/>
    <w:rsid w:val="0092611E"/>
    <w:rsid w:val="009304ED"/>
    <w:rsid w:val="00930C8C"/>
    <w:rsid w:val="0093110D"/>
    <w:rsid w:val="0093223E"/>
    <w:rsid w:val="009335EB"/>
    <w:rsid w:val="009343AA"/>
    <w:rsid w:val="009345D4"/>
    <w:rsid w:val="009359A4"/>
    <w:rsid w:val="00936C4F"/>
    <w:rsid w:val="009374A0"/>
    <w:rsid w:val="0094115C"/>
    <w:rsid w:val="009416AD"/>
    <w:rsid w:val="00941772"/>
    <w:rsid w:val="009456DB"/>
    <w:rsid w:val="00945848"/>
    <w:rsid w:val="00952347"/>
    <w:rsid w:val="00953855"/>
    <w:rsid w:val="00954B61"/>
    <w:rsid w:val="00954D4F"/>
    <w:rsid w:val="00956CA2"/>
    <w:rsid w:val="00957588"/>
    <w:rsid w:val="0096267A"/>
    <w:rsid w:val="009634ED"/>
    <w:rsid w:val="0096353E"/>
    <w:rsid w:val="009639F0"/>
    <w:rsid w:val="0096404B"/>
    <w:rsid w:val="00964E31"/>
    <w:rsid w:val="009658C2"/>
    <w:rsid w:val="009670D4"/>
    <w:rsid w:val="009676FA"/>
    <w:rsid w:val="00970551"/>
    <w:rsid w:val="00971936"/>
    <w:rsid w:val="00971A6B"/>
    <w:rsid w:val="00971AE0"/>
    <w:rsid w:val="00972729"/>
    <w:rsid w:val="00973550"/>
    <w:rsid w:val="00973BDA"/>
    <w:rsid w:val="00973F35"/>
    <w:rsid w:val="00974B91"/>
    <w:rsid w:val="0097566F"/>
    <w:rsid w:val="0097641E"/>
    <w:rsid w:val="00976B1A"/>
    <w:rsid w:val="00976E10"/>
    <w:rsid w:val="00981CF6"/>
    <w:rsid w:val="0098322F"/>
    <w:rsid w:val="00983380"/>
    <w:rsid w:val="00984A49"/>
    <w:rsid w:val="00985C7E"/>
    <w:rsid w:val="00985F16"/>
    <w:rsid w:val="009863CB"/>
    <w:rsid w:val="0099196D"/>
    <w:rsid w:val="00992339"/>
    <w:rsid w:val="00992F73"/>
    <w:rsid w:val="00993002"/>
    <w:rsid w:val="0099345F"/>
    <w:rsid w:val="00994768"/>
    <w:rsid w:val="009962AF"/>
    <w:rsid w:val="00996F06"/>
    <w:rsid w:val="009A1148"/>
    <w:rsid w:val="009A1D29"/>
    <w:rsid w:val="009A2956"/>
    <w:rsid w:val="009A3E1F"/>
    <w:rsid w:val="009A5B19"/>
    <w:rsid w:val="009A61C3"/>
    <w:rsid w:val="009A6832"/>
    <w:rsid w:val="009A69F3"/>
    <w:rsid w:val="009A78D2"/>
    <w:rsid w:val="009B2C12"/>
    <w:rsid w:val="009B4557"/>
    <w:rsid w:val="009B49C3"/>
    <w:rsid w:val="009B64D4"/>
    <w:rsid w:val="009B6AE3"/>
    <w:rsid w:val="009B6E6F"/>
    <w:rsid w:val="009B70D9"/>
    <w:rsid w:val="009B7415"/>
    <w:rsid w:val="009B7D3C"/>
    <w:rsid w:val="009C0EE9"/>
    <w:rsid w:val="009C16D3"/>
    <w:rsid w:val="009C1A40"/>
    <w:rsid w:val="009C496A"/>
    <w:rsid w:val="009C4F87"/>
    <w:rsid w:val="009C628F"/>
    <w:rsid w:val="009C7500"/>
    <w:rsid w:val="009D0930"/>
    <w:rsid w:val="009D2FB5"/>
    <w:rsid w:val="009D3D82"/>
    <w:rsid w:val="009D4DF6"/>
    <w:rsid w:val="009D7B1C"/>
    <w:rsid w:val="009D7F94"/>
    <w:rsid w:val="009E041D"/>
    <w:rsid w:val="009E0DC6"/>
    <w:rsid w:val="009E2474"/>
    <w:rsid w:val="009E2CE8"/>
    <w:rsid w:val="009E3616"/>
    <w:rsid w:val="009E3627"/>
    <w:rsid w:val="009E4485"/>
    <w:rsid w:val="009E53D8"/>
    <w:rsid w:val="009E7457"/>
    <w:rsid w:val="009E7A9F"/>
    <w:rsid w:val="009F1F8F"/>
    <w:rsid w:val="009F327C"/>
    <w:rsid w:val="009F5675"/>
    <w:rsid w:val="009F65E3"/>
    <w:rsid w:val="009F784F"/>
    <w:rsid w:val="009F7FA4"/>
    <w:rsid w:val="00A00716"/>
    <w:rsid w:val="00A00932"/>
    <w:rsid w:val="00A013C1"/>
    <w:rsid w:val="00A01C1D"/>
    <w:rsid w:val="00A01DB4"/>
    <w:rsid w:val="00A03C0D"/>
    <w:rsid w:val="00A06FA9"/>
    <w:rsid w:val="00A07AF9"/>
    <w:rsid w:val="00A07F6F"/>
    <w:rsid w:val="00A108DA"/>
    <w:rsid w:val="00A10EDA"/>
    <w:rsid w:val="00A112B4"/>
    <w:rsid w:val="00A125B5"/>
    <w:rsid w:val="00A1347E"/>
    <w:rsid w:val="00A1449F"/>
    <w:rsid w:val="00A17312"/>
    <w:rsid w:val="00A17893"/>
    <w:rsid w:val="00A17B7E"/>
    <w:rsid w:val="00A210B5"/>
    <w:rsid w:val="00A21624"/>
    <w:rsid w:val="00A22B7B"/>
    <w:rsid w:val="00A22F36"/>
    <w:rsid w:val="00A23632"/>
    <w:rsid w:val="00A23D3B"/>
    <w:rsid w:val="00A23EB3"/>
    <w:rsid w:val="00A24D62"/>
    <w:rsid w:val="00A24F29"/>
    <w:rsid w:val="00A26400"/>
    <w:rsid w:val="00A26AD6"/>
    <w:rsid w:val="00A26C0F"/>
    <w:rsid w:val="00A3083A"/>
    <w:rsid w:val="00A30C16"/>
    <w:rsid w:val="00A32120"/>
    <w:rsid w:val="00A32713"/>
    <w:rsid w:val="00A3285F"/>
    <w:rsid w:val="00A3399E"/>
    <w:rsid w:val="00A3450F"/>
    <w:rsid w:val="00A34FA8"/>
    <w:rsid w:val="00A34FE5"/>
    <w:rsid w:val="00A351A9"/>
    <w:rsid w:val="00A36D15"/>
    <w:rsid w:val="00A4077E"/>
    <w:rsid w:val="00A41386"/>
    <w:rsid w:val="00A41EF4"/>
    <w:rsid w:val="00A42ADC"/>
    <w:rsid w:val="00A4355B"/>
    <w:rsid w:val="00A44430"/>
    <w:rsid w:val="00A446ED"/>
    <w:rsid w:val="00A50A8A"/>
    <w:rsid w:val="00A50DBE"/>
    <w:rsid w:val="00A50E54"/>
    <w:rsid w:val="00A50ED2"/>
    <w:rsid w:val="00A5209D"/>
    <w:rsid w:val="00A52642"/>
    <w:rsid w:val="00A533A9"/>
    <w:rsid w:val="00A539CE"/>
    <w:rsid w:val="00A53A56"/>
    <w:rsid w:val="00A54807"/>
    <w:rsid w:val="00A5535A"/>
    <w:rsid w:val="00A55AA0"/>
    <w:rsid w:val="00A5615B"/>
    <w:rsid w:val="00A5704A"/>
    <w:rsid w:val="00A57E4C"/>
    <w:rsid w:val="00A57E52"/>
    <w:rsid w:val="00A60688"/>
    <w:rsid w:val="00A615E1"/>
    <w:rsid w:val="00A61DAB"/>
    <w:rsid w:val="00A649F7"/>
    <w:rsid w:val="00A64D04"/>
    <w:rsid w:val="00A67C83"/>
    <w:rsid w:val="00A707F6"/>
    <w:rsid w:val="00A70DB4"/>
    <w:rsid w:val="00A721A1"/>
    <w:rsid w:val="00A735DF"/>
    <w:rsid w:val="00A74175"/>
    <w:rsid w:val="00A7471D"/>
    <w:rsid w:val="00A749E6"/>
    <w:rsid w:val="00A74D02"/>
    <w:rsid w:val="00A74D75"/>
    <w:rsid w:val="00A75490"/>
    <w:rsid w:val="00A75579"/>
    <w:rsid w:val="00A75933"/>
    <w:rsid w:val="00A76E1E"/>
    <w:rsid w:val="00A7783A"/>
    <w:rsid w:val="00A80A5A"/>
    <w:rsid w:val="00A818A0"/>
    <w:rsid w:val="00A81EFE"/>
    <w:rsid w:val="00A81F53"/>
    <w:rsid w:val="00A82DD4"/>
    <w:rsid w:val="00A83412"/>
    <w:rsid w:val="00A835BE"/>
    <w:rsid w:val="00A83BFD"/>
    <w:rsid w:val="00A84CD3"/>
    <w:rsid w:val="00A84D79"/>
    <w:rsid w:val="00A859A1"/>
    <w:rsid w:val="00A85C45"/>
    <w:rsid w:val="00A860D3"/>
    <w:rsid w:val="00A8687A"/>
    <w:rsid w:val="00A92737"/>
    <w:rsid w:val="00A9355A"/>
    <w:rsid w:val="00A93A9B"/>
    <w:rsid w:val="00A93B62"/>
    <w:rsid w:val="00A93BF8"/>
    <w:rsid w:val="00A93CDF"/>
    <w:rsid w:val="00A93E9D"/>
    <w:rsid w:val="00A93F45"/>
    <w:rsid w:val="00A94725"/>
    <w:rsid w:val="00A94839"/>
    <w:rsid w:val="00A951D4"/>
    <w:rsid w:val="00AA119B"/>
    <w:rsid w:val="00AA18AB"/>
    <w:rsid w:val="00AA2DB7"/>
    <w:rsid w:val="00AA3BA6"/>
    <w:rsid w:val="00AA3D60"/>
    <w:rsid w:val="00AA4538"/>
    <w:rsid w:val="00AA579A"/>
    <w:rsid w:val="00AA5B6E"/>
    <w:rsid w:val="00AA5F2B"/>
    <w:rsid w:val="00AA6229"/>
    <w:rsid w:val="00AA632D"/>
    <w:rsid w:val="00AA680F"/>
    <w:rsid w:val="00AA7B7A"/>
    <w:rsid w:val="00AB087F"/>
    <w:rsid w:val="00AB0898"/>
    <w:rsid w:val="00AB1AAA"/>
    <w:rsid w:val="00AB1AC1"/>
    <w:rsid w:val="00AB200C"/>
    <w:rsid w:val="00AB34A8"/>
    <w:rsid w:val="00AB4961"/>
    <w:rsid w:val="00AB509C"/>
    <w:rsid w:val="00AB5C09"/>
    <w:rsid w:val="00AB6930"/>
    <w:rsid w:val="00AB695C"/>
    <w:rsid w:val="00AB6A29"/>
    <w:rsid w:val="00AB6F09"/>
    <w:rsid w:val="00AB7200"/>
    <w:rsid w:val="00AB78A1"/>
    <w:rsid w:val="00AC0144"/>
    <w:rsid w:val="00AC0558"/>
    <w:rsid w:val="00AC1AD8"/>
    <w:rsid w:val="00AC1DEC"/>
    <w:rsid w:val="00AC2B12"/>
    <w:rsid w:val="00AC3188"/>
    <w:rsid w:val="00AC3A2F"/>
    <w:rsid w:val="00AC3C13"/>
    <w:rsid w:val="00AC3E43"/>
    <w:rsid w:val="00AC4416"/>
    <w:rsid w:val="00AC531B"/>
    <w:rsid w:val="00AD0990"/>
    <w:rsid w:val="00AD0F67"/>
    <w:rsid w:val="00AD17BB"/>
    <w:rsid w:val="00AD18BA"/>
    <w:rsid w:val="00AD2983"/>
    <w:rsid w:val="00AD2B60"/>
    <w:rsid w:val="00AD47C1"/>
    <w:rsid w:val="00AD4CB7"/>
    <w:rsid w:val="00AD4F0E"/>
    <w:rsid w:val="00AD50E6"/>
    <w:rsid w:val="00AD548A"/>
    <w:rsid w:val="00AE0D1F"/>
    <w:rsid w:val="00AE3EBE"/>
    <w:rsid w:val="00AE586B"/>
    <w:rsid w:val="00AE5E68"/>
    <w:rsid w:val="00AE64F2"/>
    <w:rsid w:val="00AF0048"/>
    <w:rsid w:val="00AF01C0"/>
    <w:rsid w:val="00AF0EB4"/>
    <w:rsid w:val="00AF1942"/>
    <w:rsid w:val="00AF269A"/>
    <w:rsid w:val="00AF31DD"/>
    <w:rsid w:val="00AF4FC8"/>
    <w:rsid w:val="00AF7F8D"/>
    <w:rsid w:val="00B021E0"/>
    <w:rsid w:val="00B02CFE"/>
    <w:rsid w:val="00B037D0"/>
    <w:rsid w:val="00B043F4"/>
    <w:rsid w:val="00B049AE"/>
    <w:rsid w:val="00B05A88"/>
    <w:rsid w:val="00B05CB0"/>
    <w:rsid w:val="00B06557"/>
    <w:rsid w:val="00B06F30"/>
    <w:rsid w:val="00B071B1"/>
    <w:rsid w:val="00B07D6D"/>
    <w:rsid w:val="00B07D72"/>
    <w:rsid w:val="00B1006B"/>
    <w:rsid w:val="00B102C0"/>
    <w:rsid w:val="00B10313"/>
    <w:rsid w:val="00B111BA"/>
    <w:rsid w:val="00B1216B"/>
    <w:rsid w:val="00B134D2"/>
    <w:rsid w:val="00B13B65"/>
    <w:rsid w:val="00B13BB3"/>
    <w:rsid w:val="00B14023"/>
    <w:rsid w:val="00B1637C"/>
    <w:rsid w:val="00B163A7"/>
    <w:rsid w:val="00B1779D"/>
    <w:rsid w:val="00B203B7"/>
    <w:rsid w:val="00B223F8"/>
    <w:rsid w:val="00B22B66"/>
    <w:rsid w:val="00B264F4"/>
    <w:rsid w:val="00B26A94"/>
    <w:rsid w:val="00B26ABB"/>
    <w:rsid w:val="00B27683"/>
    <w:rsid w:val="00B30190"/>
    <w:rsid w:val="00B32BD9"/>
    <w:rsid w:val="00B33EFB"/>
    <w:rsid w:val="00B348DF"/>
    <w:rsid w:val="00B34D24"/>
    <w:rsid w:val="00B35406"/>
    <w:rsid w:val="00B368CE"/>
    <w:rsid w:val="00B37384"/>
    <w:rsid w:val="00B40E4C"/>
    <w:rsid w:val="00B414B0"/>
    <w:rsid w:val="00B41E3E"/>
    <w:rsid w:val="00B42990"/>
    <w:rsid w:val="00B431F5"/>
    <w:rsid w:val="00B43D3A"/>
    <w:rsid w:val="00B43F9B"/>
    <w:rsid w:val="00B45057"/>
    <w:rsid w:val="00B47A11"/>
    <w:rsid w:val="00B524A6"/>
    <w:rsid w:val="00B528B8"/>
    <w:rsid w:val="00B52DF0"/>
    <w:rsid w:val="00B54053"/>
    <w:rsid w:val="00B5470C"/>
    <w:rsid w:val="00B54940"/>
    <w:rsid w:val="00B55510"/>
    <w:rsid w:val="00B56283"/>
    <w:rsid w:val="00B6128B"/>
    <w:rsid w:val="00B613DB"/>
    <w:rsid w:val="00B6313B"/>
    <w:rsid w:val="00B63E04"/>
    <w:rsid w:val="00B64664"/>
    <w:rsid w:val="00B65CAE"/>
    <w:rsid w:val="00B65EA5"/>
    <w:rsid w:val="00B6638D"/>
    <w:rsid w:val="00B67589"/>
    <w:rsid w:val="00B700D2"/>
    <w:rsid w:val="00B702AB"/>
    <w:rsid w:val="00B7068B"/>
    <w:rsid w:val="00B71DC2"/>
    <w:rsid w:val="00B723C1"/>
    <w:rsid w:val="00B725B0"/>
    <w:rsid w:val="00B72A8E"/>
    <w:rsid w:val="00B7313E"/>
    <w:rsid w:val="00B73237"/>
    <w:rsid w:val="00B73B62"/>
    <w:rsid w:val="00B7436D"/>
    <w:rsid w:val="00B74468"/>
    <w:rsid w:val="00B763EC"/>
    <w:rsid w:val="00B7664E"/>
    <w:rsid w:val="00B76DF1"/>
    <w:rsid w:val="00B77419"/>
    <w:rsid w:val="00B801A8"/>
    <w:rsid w:val="00B80DEA"/>
    <w:rsid w:val="00B82140"/>
    <w:rsid w:val="00B8242D"/>
    <w:rsid w:val="00B828D3"/>
    <w:rsid w:val="00B837DB"/>
    <w:rsid w:val="00B84158"/>
    <w:rsid w:val="00B8497E"/>
    <w:rsid w:val="00B84C2E"/>
    <w:rsid w:val="00B85D72"/>
    <w:rsid w:val="00B86622"/>
    <w:rsid w:val="00B867CB"/>
    <w:rsid w:val="00B87C58"/>
    <w:rsid w:val="00B87CBA"/>
    <w:rsid w:val="00B901D8"/>
    <w:rsid w:val="00B9196F"/>
    <w:rsid w:val="00B91A01"/>
    <w:rsid w:val="00B91B9B"/>
    <w:rsid w:val="00B92DA6"/>
    <w:rsid w:val="00B93ECF"/>
    <w:rsid w:val="00B95A42"/>
    <w:rsid w:val="00B96726"/>
    <w:rsid w:val="00B969A7"/>
    <w:rsid w:val="00B96F98"/>
    <w:rsid w:val="00B97042"/>
    <w:rsid w:val="00B97E1F"/>
    <w:rsid w:val="00BA3D48"/>
    <w:rsid w:val="00BA5630"/>
    <w:rsid w:val="00BA5B5B"/>
    <w:rsid w:val="00BA5B5D"/>
    <w:rsid w:val="00BA65A0"/>
    <w:rsid w:val="00BA79DD"/>
    <w:rsid w:val="00BA7A1A"/>
    <w:rsid w:val="00BB137B"/>
    <w:rsid w:val="00BB15E1"/>
    <w:rsid w:val="00BB48D4"/>
    <w:rsid w:val="00BB49B9"/>
    <w:rsid w:val="00BB5341"/>
    <w:rsid w:val="00BB62F5"/>
    <w:rsid w:val="00BB7EE9"/>
    <w:rsid w:val="00BC02E1"/>
    <w:rsid w:val="00BC0A59"/>
    <w:rsid w:val="00BC1076"/>
    <w:rsid w:val="00BC3910"/>
    <w:rsid w:val="00BC44E3"/>
    <w:rsid w:val="00BC7E5F"/>
    <w:rsid w:val="00BD02BE"/>
    <w:rsid w:val="00BD04A1"/>
    <w:rsid w:val="00BD0B03"/>
    <w:rsid w:val="00BD270D"/>
    <w:rsid w:val="00BD2823"/>
    <w:rsid w:val="00BD3389"/>
    <w:rsid w:val="00BD3634"/>
    <w:rsid w:val="00BD4DCB"/>
    <w:rsid w:val="00BD5C55"/>
    <w:rsid w:val="00BD5C61"/>
    <w:rsid w:val="00BD728E"/>
    <w:rsid w:val="00BD78B6"/>
    <w:rsid w:val="00BE3CCE"/>
    <w:rsid w:val="00BE3D77"/>
    <w:rsid w:val="00BE3E31"/>
    <w:rsid w:val="00BE4B7A"/>
    <w:rsid w:val="00BE5AE1"/>
    <w:rsid w:val="00BE6798"/>
    <w:rsid w:val="00BE6900"/>
    <w:rsid w:val="00BE7326"/>
    <w:rsid w:val="00BE7877"/>
    <w:rsid w:val="00BE7F2F"/>
    <w:rsid w:val="00BF0069"/>
    <w:rsid w:val="00BF022B"/>
    <w:rsid w:val="00BF2C15"/>
    <w:rsid w:val="00BF3840"/>
    <w:rsid w:val="00BF47D6"/>
    <w:rsid w:val="00BF4A71"/>
    <w:rsid w:val="00BF4B2D"/>
    <w:rsid w:val="00BF4C1A"/>
    <w:rsid w:val="00BF7806"/>
    <w:rsid w:val="00BF7CD8"/>
    <w:rsid w:val="00C016E4"/>
    <w:rsid w:val="00C024FE"/>
    <w:rsid w:val="00C03F8E"/>
    <w:rsid w:val="00C04635"/>
    <w:rsid w:val="00C057F1"/>
    <w:rsid w:val="00C10785"/>
    <w:rsid w:val="00C112D5"/>
    <w:rsid w:val="00C11A15"/>
    <w:rsid w:val="00C11DD8"/>
    <w:rsid w:val="00C12563"/>
    <w:rsid w:val="00C12ACA"/>
    <w:rsid w:val="00C12E9F"/>
    <w:rsid w:val="00C13ACA"/>
    <w:rsid w:val="00C160BE"/>
    <w:rsid w:val="00C16DBC"/>
    <w:rsid w:val="00C16F11"/>
    <w:rsid w:val="00C1718F"/>
    <w:rsid w:val="00C17DD7"/>
    <w:rsid w:val="00C202CF"/>
    <w:rsid w:val="00C21AE0"/>
    <w:rsid w:val="00C22220"/>
    <w:rsid w:val="00C22631"/>
    <w:rsid w:val="00C22DB1"/>
    <w:rsid w:val="00C25E36"/>
    <w:rsid w:val="00C27333"/>
    <w:rsid w:val="00C279B2"/>
    <w:rsid w:val="00C27D6B"/>
    <w:rsid w:val="00C300A0"/>
    <w:rsid w:val="00C30305"/>
    <w:rsid w:val="00C30875"/>
    <w:rsid w:val="00C30DC0"/>
    <w:rsid w:val="00C31B62"/>
    <w:rsid w:val="00C31E14"/>
    <w:rsid w:val="00C32235"/>
    <w:rsid w:val="00C32C23"/>
    <w:rsid w:val="00C32CDB"/>
    <w:rsid w:val="00C357FA"/>
    <w:rsid w:val="00C363E5"/>
    <w:rsid w:val="00C4047C"/>
    <w:rsid w:val="00C40EBB"/>
    <w:rsid w:val="00C415DC"/>
    <w:rsid w:val="00C42471"/>
    <w:rsid w:val="00C42E02"/>
    <w:rsid w:val="00C4388F"/>
    <w:rsid w:val="00C44141"/>
    <w:rsid w:val="00C452E7"/>
    <w:rsid w:val="00C45809"/>
    <w:rsid w:val="00C4638C"/>
    <w:rsid w:val="00C46C99"/>
    <w:rsid w:val="00C46ECD"/>
    <w:rsid w:val="00C47DE1"/>
    <w:rsid w:val="00C52B18"/>
    <w:rsid w:val="00C52C9B"/>
    <w:rsid w:val="00C531F0"/>
    <w:rsid w:val="00C55CD0"/>
    <w:rsid w:val="00C560EA"/>
    <w:rsid w:val="00C5759B"/>
    <w:rsid w:val="00C6124F"/>
    <w:rsid w:val="00C61785"/>
    <w:rsid w:val="00C617C7"/>
    <w:rsid w:val="00C66467"/>
    <w:rsid w:val="00C6700A"/>
    <w:rsid w:val="00C71475"/>
    <w:rsid w:val="00C74718"/>
    <w:rsid w:val="00C74E6F"/>
    <w:rsid w:val="00C7553F"/>
    <w:rsid w:val="00C75791"/>
    <w:rsid w:val="00C75CF7"/>
    <w:rsid w:val="00C7651A"/>
    <w:rsid w:val="00C77194"/>
    <w:rsid w:val="00C77A26"/>
    <w:rsid w:val="00C80229"/>
    <w:rsid w:val="00C8038E"/>
    <w:rsid w:val="00C80830"/>
    <w:rsid w:val="00C8176C"/>
    <w:rsid w:val="00C84068"/>
    <w:rsid w:val="00C8538F"/>
    <w:rsid w:val="00C859A6"/>
    <w:rsid w:val="00C866FB"/>
    <w:rsid w:val="00C86AAE"/>
    <w:rsid w:val="00C87E47"/>
    <w:rsid w:val="00C87FAE"/>
    <w:rsid w:val="00C903F5"/>
    <w:rsid w:val="00C90FD9"/>
    <w:rsid w:val="00C91479"/>
    <w:rsid w:val="00C93B2F"/>
    <w:rsid w:val="00C94886"/>
    <w:rsid w:val="00C96937"/>
    <w:rsid w:val="00CA01FD"/>
    <w:rsid w:val="00CA11C6"/>
    <w:rsid w:val="00CA1A05"/>
    <w:rsid w:val="00CA2B29"/>
    <w:rsid w:val="00CA2E13"/>
    <w:rsid w:val="00CA3F85"/>
    <w:rsid w:val="00CA3FD9"/>
    <w:rsid w:val="00CA45BE"/>
    <w:rsid w:val="00CA50B0"/>
    <w:rsid w:val="00CA59DB"/>
    <w:rsid w:val="00CA71BF"/>
    <w:rsid w:val="00CB1318"/>
    <w:rsid w:val="00CB2581"/>
    <w:rsid w:val="00CB2869"/>
    <w:rsid w:val="00CB2AA3"/>
    <w:rsid w:val="00CB3C9E"/>
    <w:rsid w:val="00CB51E0"/>
    <w:rsid w:val="00CB55A6"/>
    <w:rsid w:val="00CB5787"/>
    <w:rsid w:val="00CB653E"/>
    <w:rsid w:val="00CC006D"/>
    <w:rsid w:val="00CC3918"/>
    <w:rsid w:val="00CC4075"/>
    <w:rsid w:val="00CC4121"/>
    <w:rsid w:val="00CC463D"/>
    <w:rsid w:val="00CC518C"/>
    <w:rsid w:val="00CC56DF"/>
    <w:rsid w:val="00CC5AD6"/>
    <w:rsid w:val="00CC64B7"/>
    <w:rsid w:val="00CC66DB"/>
    <w:rsid w:val="00CC692B"/>
    <w:rsid w:val="00CD0012"/>
    <w:rsid w:val="00CD1263"/>
    <w:rsid w:val="00CD2074"/>
    <w:rsid w:val="00CD2994"/>
    <w:rsid w:val="00CD3EFC"/>
    <w:rsid w:val="00CD490E"/>
    <w:rsid w:val="00CD500A"/>
    <w:rsid w:val="00CD703F"/>
    <w:rsid w:val="00CD71A4"/>
    <w:rsid w:val="00CE05DF"/>
    <w:rsid w:val="00CE16E4"/>
    <w:rsid w:val="00CE1940"/>
    <w:rsid w:val="00CE22D7"/>
    <w:rsid w:val="00CE24E3"/>
    <w:rsid w:val="00CE3FCA"/>
    <w:rsid w:val="00CE4068"/>
    <w:rsid w:val="00CE4BA9"/>
    <w:rsid w:val="00CE5C63"/>
    <w:rsid w:val="00CE6272"/>
    <w:rsid w:val="00CF028B"/>
    <w:rsid w:val="00CF0AF3"/>
    <w:rsid w:val="00CF1895"/>
    <w:rsid w:val="00CF1B5C"/>
    <w:rsid w:val="00CF422A"/>
    <w:rsid w:val="00CF6E36"/>
    <w:rsid w:val="00CF7441"/>
    <w:rsid w:val="00CF7493"/>
    <w:rsid w:val="00CF76A3"/>
    <w:rsid w:val="00CF796C"/>
    <w:rsid w:val="00CF7AD3"/>
    <w:rsid w:val="00CF7D5A"/>
    <w:rsid w:val="00CF7ECA"/>
    <w:rsid w:val="00D004ED"/>
    <w:rsid w:val="00D011F1"/>
    <w:rsid w:val="00D01AA5"/>
    <w:rsid w:val="00D01EA6"/>
    <w:rsid w:val="00D02B4F"/>
    <w:rsid w:val="00D02CFA"/>
    <w:rsid w:val="00D042D0"/>
    <w:rsid w:val="00D05DB8"/>
    <w:rsid w:val="00D07E38"/>
    <w:rsid w:val="00D10CBA"/>
    <w:rsid w:val="00D11E04"/>
    <w:rsid w:val="00D1269E"/>
    <w:rsid w:val="00D138A1"/>
    <w:rsid w:val="00D144AD"/>
    <w:rsid w:val="00D159D1"/>
    <w:rsid w:val="00D169D3"/>
    <w:rsid w:val="00D169E0"/>
    <w:rsid w:val="00D171AC"/>
    <w:rsid w:val="00D17F39"/>
    <w:rsid w:val="00D207FE"/>
    <w:rsid w:val="00D20C81"/>
    <w:rsid w:val="00D21A97"/>
    <w:rsid w:val="00D221EC"/>
    <w:rsid w:val="00D247FF"/>
    <w:rsid w:val="00D2546D"/>
    <w:rsid w:val="00D25CBD"/>
    <w:rsid w:val="00D26F2A"/>
    <w:rsid w:val="00D30D8A"/>
    <w:rsid w:val="00D30ECC"/>
    <w:rsid w:val="00D33178"/>
    <w:rsid w:val="00D332A8"/>
    <w:rsid w:val="00D35687"/>
    <w:rsid w:val="00D3643D"/>
    <w:rsid w:val="00D36CC7"/>
    <w:rsid w:val="00D373A7"/>
    <w:rsid w:val="00D37B33"/>
    <w:rsid w:val="00D4210A"/>
    <w:rsid w:val="00D44A08"/>
    <w:rsid w:val="00D46539"/>
    <w:rsid w:val="00D46B06"/>
    <w:rsid w:val="00D50226"/>
    <w:rsid w:val="00D5061A"/>
    <w:rsid w:val="00D50BCA"/>
    <w:rsid w:val="00D51921"/>
    <w:rsid w:val="00D51FE9"/>
    <w:rsid w:val="00D52161"/>
    <w:rsid w:val="00D537E7"/>
    <w:rsid w:val="00D53818"/>
    <w:rsid w:val="00D55762"/>
    <w:rsid w:val="00D562E7"/>
    <w:rsid w:val="00D618DD"/>
    <w:rsid w:val="00D61D2C"/>
    <w:rsid w:val="00D6408F"/>
    <w:rsid w:val="00D65917"/>
    <w:rsid w:val="00D6636E"/>
    <w:rsid w:val="00D66DBD"/>
    <w:rsid w:val="00D66DC6"/>
    <w:rsid w:val="00D70DA6"/>
    <w:rsid w:val="00D72255"/>
    <w:rsid w:val="00D75C6A"/>
    <w:rsid w:val="00D769B3"/>
    <w:rsid w:val="00D76CE6"/>
    <w:rsid w:val="00D77701"/>
    <w:rsid w:val="00D77E0C"/>
    <w:rsid w:val="00D8036F"/>
    <w:rsid w:val="00D809D7"/>
    <w:rsid w:val="00D80F10"/>
    <w:rsid w:val="00D816DA"/>
    <w:rsid w:val="00D8207E"/>
    <w:rsid w:val="00D821CC"/>
    <w:rsid w:val="00D831A8"/>
    <w:rsid w:val="00D84A9B"/>
    <w:rsid w:val="00D84C40"/>
    <w:rsid w:val="00D861CE"/>
    <w:rsid w:val="00D86429"/>
    <w:rsid w:val="00D87015"/>
    <w:rsid w:val="00D878FB"/>
    <w:rsid w:val="00D879A4"/>
    <w:rsid w:val="00D90681"/>
    <w:rsid w:val="00D90E32"/>
    <w:rsid w:val="00D91328"/>
    <w:rsid w:val="00D9330E"/>
    <w:rsid w:val="00D969EB"/>
    <w:rsid w:val="00D972D9"/>
    <w:rsid w:val="00D9790F"/>
    <w:rsid w:val="00DA0095"/>
    <w:rsid w:val="00DA20EC"/>
    <w:rsid w:val="00DA23D5"/>
    <w:rsid w:val="00DA3F18"/>
    <w:rsid w:val="00DA59E5"/>
    <w:rsid w:val="00DA6064"/>
    <w:rsid w:val="00DA71AE"/>
    <w:rsid w:val="00DA790A"/>
    <w:rsid w:val="00DB1A89"/>
    <w:rsid w:val="00DB1B16"/>
    <w:rsid w:val="00DB263B"/>
    <w:rsid w:val="00DB284F"/>
    <w:rsid w:val="00DB40E0"/>
    <w:rsid w:val="00DB439D"/>
    <w:rsid w:val="00DB50AC"/>
    <w:rsid w:val="00DB51C0"/>
    <w:rsid w:val="00DB54F4"/>
    <w:rsid w:val="00DB5640"/>
    <w:rsid w:val="00DB58C7"/>
    <w:rsid w:val="00DB6C32"/>
    <w:rsid w:val="00DB7067"/>
    <w:rsid w:val="00DB7480"/>
    <w:rsid w:val="00DC0770"/>
    <w:rsid w:val="00DC0C08"/>
    <w:rsid w:val="00DC1B45"/>
    <w:rsid w:val="00DC2421"/>
    <w:rsid w:val="00DC2448"/>
    <w:rsid w:val="00DC34CC"/>
    <w:rsid w:val="00DC399D"/>
    <w:rsid w:val="00DC3FAA"/>
    <w:rsid w:val="00DC4260"/>
    <w:rsid w:val="00DC4A05"/>
    <w:rsid w:val="00DC5929"/>
    <w:rsid w:val="00DC6523"/>
    <w:rsid w:val="00DC6BAC"/>
    <w:rsid w:val="00DD0E6E"/>
    <w:rsid w:val="00DD1BCF"/>
    <w:rsid w:val="00DD1FA0"/>
    <w:rsid w:val="00DD25FD"/>
    <w:rsid w:val="00DD3230"/>
    <w:rsid w:val="00DD465E"/>
    <w:rsid w:val="00DD488B"/>
    <w:rsid w:val="00DD4CEF"/>
    <w:rsid w:val="00DD4F31"/>
    <w:rsid w:val="00DD7E6A"/>
    <w:rsid w:val="00DE1D80"/>
    <w:rsid w:val="00DE2289"/>
    <w:rsid w:val="00DE236A"/>
    <w:rsid w:val="00DE2E0E"/>
    <w:rsid w:val="00DE30A7"/>
    <w:rsid w:val="00DE4176"/>
    <w:rsid w:val="00DE4C8E"/>
    <w:rsid w:val="00DE4EE5"/>
    <w:rsid w:val="00DE735E"/>
    <w:rsid w:val="00DE7C02"/>
    <w:rsid w:val="00DF0BAA"/>
    <w:rsid w:val="00DF1B33"/>
    <w:rsid w:val="00DF3C0F"/>
    <w:rsid w:val="00DF69A0"/>
    <w:rsid w:val="00DF7513"/>
    <w:rsid w:val="00E0045D"/>
    <w:rsid w:val="00E015D9"/>
    <w:rsid w:val="00E02190"/>
    <w:rsid w:val="00E0226B"/>
    <w:rsid w:val="00E02437"/>
    <w:rsid w:val="00E033A6"/>
    <w:rsid w:val="00E03697"/>
    <w:rsid w:val="00E03C88"/>
    <w:rsid w:val="00E03F6E"/>
    <w:rsid w:val="00E10F79"/>
    <w:rsid w:val="00E11129"/>
    <w:rsid w:val="00E11830"/>
    <w:rsid w:val="00E11A8B"/>
    <w:rsid w:val="00E16197"/>
    <w:rsid w:val="00E17EF6"/>
    <w:rsid w:val="00E23113"/>
    <w:rsid w:val="00E23229"/>
    <w:rsid w:val="00E252D0"/>
    <w:rsid w:val="00E25A27"/>
    <w:rsid w:val="00E25FE3"/>
    <w:rsid w:val="00E26194"/>
    <w:rsid w:val="00E266C9"/>
    <w:rsid w:val="00E3259B"/>
    <w:rsid w:val="00E32907"/>
    <w:rsid w:val="00E35F66"/>
    <w:rsid w:val="00E36EC7"/>
    <w:rsid w:val="00E37769"/>
    <w:rsid w:val="00E37951"/>
    <w:rsid w:val="00E403E8"/>
    <w:rsid w:val="00E4093A"/>
    <w:rsid w:val="00E42E2C"/>
    <w:rsid w:val="00E42ED5"/>
    <w:rsid w:val="00E440BD"/>
    <w:rsid w:val="00E4515B"/>
    <w:rsid w:val="00E45355"/>
    <w:rsid w:val="00E45956"/>
    <w:rsid w:val="00E47081"/>
    <w:rsid w:val="00E471A2"/>
    <w:rsid w:val="00E47F11"/>
    <w:rsid w:val="00E50074"/>
    <w:rsid w:val="00E50AAD"/>
    <w:rsid w:val="00E5159E"/>
    <w:rsid w:val="00E51AB9"/>
    <w:rsid w:val="00E53136"/>
    <w:rsid w:val="00E5378B"/>
    <w:rsid w:val="00E53832"/>
    <w:rsid w:val="00E53CDE"/>
    <w:rsid w:val="00E54973"/>
    <w:rsid w:val="00E5531C"/>
    <w:rsid w:val="00E57863"/>
    <w:rsid w:val="00E5788B"/>
    <w:rsid w:val="00E626AF"/>
    <w:rsid w:val="00E62789"/>
    <w:rsid w:val="00E64202"/>
    <w:rsid w:val="00E64AA7"/>
    <w:rsid w:val="00E64C4B"/>
    <w:rsid w:val="00E65401"/>
    <w:rsid w:val="00E65521"/>
    <w:rsid w:val="00E65BA7"/>
    <w:rsid w:val="00E65BB1"/>
    <w:rsid w:val="00E66753"/>
    <w:rsid w:val="00E669A9"/>
    <w:rsid w:val="00E6744E"/>
    <w:rsid w:val="00E70975"/>
    <w:rsid w:val="00E7145D"/>
    <w:rsid w:val="00E72178"/>
    <w:rsid w:val="00E73330"/>
    <w:rsid w:val="00E751BF"/>
    <w:rsid w:val="00E76BBB"/>
    <w:rsid w:val="00E76FEA"/>
    <w:rsid w:val="00E777BA"/>
    <w:rsid w:val="00E77839"/>
    <w:rsid w:val="00E77D46"/>
    <w:rsid w:val="00E8057D"/>
    <w:rsid w:val="00E80644"/>
    <w:rsid w:val="00E808CD"/>
    <w:rsid w:val="00E808E7"/>
    <w:rsid w:val="00E81956"/>
    <w:rsid w:val="00E83563"/>
    <w:rsid w:val="00E835D7"/>
    <w:rsid w:val="00E841DA"/>
    <w:rsid w:val="00E85E5C"/>
    <w:rsid w:val="00E86085"/>
    <w:rsid w:val="00E8768A"/>
    <w:rsid w:val="00E87E44"/>
    <w:rsid w:val="00E87FD0"/>
    <w:rsid w:val="00E90AB8"/>
    <w:rsid w:val="00E91A87"/>
    <w:rsid w:val="00E922A5"/>
    <w:rsid w:val="00E93639"/>
    <w:rsid w:val="00E93B26"/>
    <w:rsid w:val="00E95319"/>
    <w:rsid w:val="00E95402"/>
    <w:rsid w:val="00E9616A"/>
    <w:rsid w:val="00E963D2"/>
    <w:rsid w:val="00E9776D"/>
    <w:rsid w:val="00E977BB"/>
    <w:rsid w:val="00E978E6"/>
    <w:rsid w:val="00EA07E1"/>
    <w:rsid w:val="00EA0D0E"/>
    <w:rsid w:val="00EA1651"/>
    <w:rsid w:val="00EA1AF3"/>
    <w:rsid w:val="00EA1FAF"/>
    <w:rsid w:val="00EA3004"/>
    <w:rsid w:val="00EA3C38"/>
    <w:rsid w:val="00EA3D6B"/>
    <w:rsid w:val="00EA3F79"/>
    <w:rsid w:val="00EA5A3C"/>
    <w:rsid w:val="00EA5ADB"/>
    <w:rsid w:val="00EA65B6"/>
    <w:rsid w:val="00EB023A"/>
    <w:rsid w:val="00EB0934"/>
    <w:rsid w:val="00EB299D"/>
    <w:rsid w:val="00EB46B0"/>
    <w:rsid w:val="00EB57E4"/>
    <w:rsid w:val="00EB5ABA"/>
    <w:rsid w:val="00EB63AA"/>
    <w:rsid w:val="00EB7B03"/>
    <w:rsid w:val="00EC0EDC"/>
    <w:rsid w:val="00EC0FD1"/>
    <w:rsid w:val="00EC12FC"/>
    <w:rsid w:val="00EC2B83"/>
    <w:rsid w:val="00EC2E92"/>
    <w:rsid w:val="00EC4E3C"/>
    <w:rsid w:val="00EC573D"/>
    <w:rsid w:val="00EC729A"/>
    <w:rsid w:val="00ED1171"/>
    <w:rsid w:val="00ED1FD1"/>
    <w:rsid w:val="00ED23A0"/>
    <w:rsid w:val="00ED4473"/>
    <w:rsid w:val="00ED4846"/>
    <w:rsid w:val="00ED6977"/>
    <w:rsid w:val="00ED7295"/>
    <w:rsid w:val="00ED7D3C"/>
    <w:rsid w:val="00EE0F59"/>
    <w:rsid w:val="00EE13BD"/>
    <w:rsid w:val="00EE1FFE"/>
    <w:rsid w:val="00EE2821"/>
    <w:rsid w:val="00EE290D"/>
    <w:rsid w:val="00EE4556"/>
    <w:rsid w:val="00EE72C6"/>
    <w:rsid w:val="00EF02AA"/>
    <w:rsid w:val="00EF2304"/>
    <w:rsid w:val="00EF26CA"/>
    <w:rsid w:val="00EF3011"/>
    <w:rsid w:val="00EF3117"/>
    <w:rsid w:val="00EF369D"/>
    <w:rsid w:val="00EF3F0D"/>
    <w:rsid w:val="00EF4655"/>
    <w:rsid w:val="00EF69CE"/>
    <w:rsid w:val="00EF7D91"/>
    <w:rsid w:val="00F018E3"/>
    <w:rsid w:val="00F02F07"/>
    <w:rsid w:val="00F03626"/>
    <w:rsid w:val="00F03729"/>
    <w:rsid w:val="00F042AA"/>
    <w:rsid w:val="00F04E82"/>
    <w:rsid w:val="00F05572"/>
    <w:rsid w:val="00F06CD4"/>
    <w:rsid w:val="00F07383"/>
    <w:rsid w:val="00F11453"/>
    <w:rsid w:val="00F13D33"/>
    <w:rsid w:val="00F147BE"/>
    <w:rsid w:val="00F159A3"/>
    <w:rsid w:val="00F16C3E"/>
    <w:rsid w:val="00F17708"/>
    <w:rsid w:val="00F17858"/>
    <w:rsid w:val="00F17C99"/>
    <w:rsid w:val="00F20072"/>
    <w:rsid w:val="00F20C6E"/>
    <w:rsid w:val="00F2236C"/>
    <w:rsid w:val="00F2257E"/>
    <w:rsid w:val="00F233A2"/>
    <w:rsid w:val="00F24097"/>
    <w:rsid w:val="00F2429F"/>
    <w:rsid w:val="00F244AB"/>
    <w:rsid w:val="00F251BE"/>
    <w:rsid w:val="00F259FC"/>
    <w:rsid w:val="00F261CB"/>
    <w:rsid w:val="00F263C9"/>
    <w:rsid w:val="00F26B30"/>
    <w:rsid w:val="00F279BE"/>
    <w:rsid w:val="00F301E9"/>
    <w:rsid w:val="00F31838"/>
    <w:rsid w:val="00F324F1"/>
    <w:rsid w:val="00F32D48"/>
    <w:rsid w:val="00F33339"/>
    <w:rsid w:val="00F35494"/>
    <w:rsid w:val="00F3739D"/>
    <w:rsid w:val="00F40537"/>
    <w:rsid w:val="00F42698"/>
    <w:rsid w:val="00F42974"/>
    <w:rsid w:val="00F444C1"/>
    <w:rsid w:val="00F446E1"/>
    <w:rsid w:val="00F45AE1"/>
    <w:rsid w:val="00F462AE"/>
    <w:rsid w:val="00F462BE"/>
    <w:rsid w:val="00F46C18"/>
    <w:rsid w:val="00F479BD"/>
    <w:rsid w:val="00F47A73"/>
    <w:rsid w:val="00F47FD9"/>
    <w:rsid w:val="00F504B1"/>
    <w:rsid w:val="00F50819"/>
    <w:rsid w:val="00F50CB8"/>
    <w:rsid w:val="00F50D84"/>
    <w:rsid w:val="00F51381"/>
    <w:rsid w:val="00F51C29"/>
    <w:rsid w:val="00F52D86"/>
    <w:rsid w:val="00F5382A"/>
    <w:rsid w:val="00F54552"/>
    <w:rsid w:val="00F55E48"/>
    <w:rsid w:val="00F57C32"/>
    <w:rsid w:val="00F62303"/>
    <w:rsid w:val="00F644CB"/>
    <w:rsid w:val="00F64889"/>
    <w:rsid w:val="00F654BE"/>
    <w:rsid w:val="00F65751"/>
    <w:rsid w:val="00F66862"/>
    <w:rsid w:val="00F6724B"/>
    <w:rsid w:val="00F6773E"/>
    <w:rsid w:val="00F70D93"/>
    <w:rsid w:val="00F71A43"/>
    <w:rsid w:val="00F72302"/>
    <w:rsid w:val="00F73167"/>
    <w:rsid w:val="00F753E9"/>
    <w:rsid w:val="00F763AA"/>
    <w:rsid w:val="00F772A3"/>
    <w:rsid w:val="00F77DC5"/>
    <w:rsid w:val="00F77E7E"/>
    <w:rsid w:val="00F77E99"/>
    <w:rsid w:val="00F81410"/>
    <w:rsid w:val="00F814BA"/>
    <w:rsid w:val="00F8288F"/>
    <w:rsid w:val="00F84035"/>
    <w:rsid w:val="00F84AB7"/>
    <w:rsid w:val="00F84D34"/>
    <w:rsid w:val="00F84F77"/>
    <w:rsid w:val="00F85559"/>
    <w:rsid w:val="00F858D9"/>
    <w:rsid w:val="00F877B2"/>
    <w:rsid w:val="00F907FC"/>
    <w:rsid w:val="00F912DE"/>
    <w:rsid w:val="00F91620"/>
    <w:rsid w:val="00F91C0C"/>
    <w:rsid w:val="00F922BF"/>
    <w:rsid w:val="00F930BC"/>
    <w:rsid w:val="00F94DB1"/>
    <w:rsid w:val="00F95E54"/>
    <w:rsid w:val="00F960A6"/>
    <w:rsid w:val="00FA0539"/>
    <w:rsid w:val="00FA16F0"/>
    <w:rsid w:val="00FA35B6"/>
    <w:rsid w:val="00FA39C8"/>
    <w:rsid w:val="00FA3E7C"/>
    <w:rsid w:val="00FA4254"/>
    <w:rsid w:val="00FA43ED"/>
    <w:rsid w:val="00FA5CD5"/>
    <w:rsid w:val="00FA5F96"/>
    <w:rsid w:val="00FA740A"/>
    <w:rsid w:val="00FA74E8"/>
    <w:rsid w:val="00FB0534"/>
    <w:rsid w:val="00FB0567"/>
    <w:rsid w:val="00FB4727"/>
    <w:rsid w:val="00FB4B4D"/>
    <w:rsid w:val="00FB7B18"/>
    <w:rsid w:val="00FC49B5"/>
    <w:rsid w:val="00FC4EB3"/>
    <w:rsid w:val="00FC51AD"/>
    <w:rsid w:val="00FD09DF"/>
    <w:rsid w:val="00FD0D18"/>
    <w:rsid w:val="00FD1A69"/>
    <w:rsid w:val="00FD31F5"/>
    <w:rsid w:val="00FD49B4"/>
    <w:rsid w:val="00FD4A70"/>
    <w:rsid w:val="00FD5BB3"/>
    <w:rsid w:val="00FD6225"/>
    <w:rsid w:val="00FE05DB"/>
    <w:rsid w:val="00FE0DB8"/>
    <w:rsid w:val="00FE2B67"/>
    <w:rsid w:val="00FE32D8"/>
    <w:rsid w:val="00FE37AE"/>
    <w:rsid w:val="00FE49E9"/>
    <w:rsid w:val="00FE6FF2"/>
    <w:rsid w:val="00FE740D"/>
    <w:rsid w:val="00FF0191"/>
    <w:rsid w:val="00FF0C40"/>
    <w:rsid w:val="00FF0D2F"/>
    <w:rsid w:val="00FF0E4A"/>
    <w:rsid w:val="00FF19FF"/>
    <w:rsid w:val="00FF2D4C"/>
    <w:rsid w:val="00FF4797"/>
    <w:rsid w:val="00FF4A31"/>
    <w:rsid w:val="00FF62D8"/>
    <w:rsid w:val="00FF789B"/>
    <w:rsid w:val="01D0D147"/>
    <w:rsid w:val="01D319AF"/>
    <w:rsid w:val="025E2188"/>
    <w:rsid w:val="02F266C1"/>
    <w:rsid w:val="0308EEEE"/>
    <w:rsid w:val="0380EB3D"/>
    <w:rsid w:val="039996AA"/>
    <w:rsid w:val="05E2E094"/>
    <w:rsid w:val="0632938B"/>
    <w:rsid w:val="065C1EAB"/>
    <w:rsid w:val="0668DF59"/>
    <w:rsid w:val="06E3FA9B"/>
    <w:rsid w:val="070713EE"/>
    <w:rsid w:val="0718D2F0"/>
    <w:rsid w:val="0749086F"/>
    <w:rsid w:val="07F7A693"/>
    <w:rsid w:val="09314DBD"/>
    <w:rsid w:val="093D3B2E"/>
    <w:rsid w:val="096E9110"/>
    <w:rsid w:val="09C55674"/>
    <w:rsid w:val="0A306CDE"/>
    <w:rsid w:val="0BBAD8CC"/>
    <w:rsid w:val="0BD921F8"/>
    <w:rsid w:val="0C220A5E"/>
    <w:rsid w:val="0C7E6247"/>
    <w:rsid w:val="0C98CF30"/>
    <w:rsid w:val="0D1EA28D"/>
    <w:rsid w:val="0D45F201"/>
    <w:rsid w:val="0E4D15C4"/>
    <w:rsid w:val="0FAE3802"/>
    <w:rsid w:val="0FE68D5B"/>
    <w:rsid w:val="105524D0"/>
    <w:rsid w:val="11AD94D6"/>
    <w:rsid w:val="11FCD630"/>
    <w:rsid w:val="13C5A413"/>
    <w:rsid w:val="148B2609"/>
    <w:rsid w:val="1494A55A"/>
    <w:rsid w:val="172E5F42"/>
    <w:rsid w:val="178DF149"/>
    <w:rsid w:val="181CD65A"/>
    <w:rsid w:val="1848CAC7"/>
    <w:rsid w:val="18CE2F1C"/>
    <w:rsid w:val="18CEB395"/>
    <w:rsid w:val="18E98322"/>
    <w:rsid w:val="1B6BA6AF"/>
    <w:rsid w:val="1BF029EC"/>
    <w:rsid w:val="1C1D4568"/>
    <w:rsid w:val="1C849511"/>
    <w:rsid w:val="1DD90065"/>
    <w:rsid w:val="1DEF6FBE"/>
    <w:rsid w:val="1E185E00"/>
    <w:rsid w:val="1EFFE57B"/>
    <w:rsid w:val="201FF7C1"/>
    <w:rsid w:val="202779B8"/>
    <w:rsid w:val="202E2B83"/>
    <w:rsid w:val="2043BF2E"/>
    <w:rsid w:val="208E8201"/>
    <w:rsid w:val="20F1AC54"/>
    <w:rsid w:val="2119A0FF"/>
    <w:rsid w:val="216E1489"/>
    <w:rsid w:val="21EB8C1E"/>
    <w:rsid w:val="230B7E0D"/>
    <w:rsid w:val="23875C7F"/>
    <w:rsid w:val="24C63C84"/>
    <w:rsid w:val="24CC3E48"/>
    <w:rsid w:val="24D6CB29"/>
    <w:rsid w:val="24EB4D7B"/>
    <w:rsid w:val="2515E130"/>
    <w:rsid w:val="25401A88"/>
    <w:rsid w:val="2557BCDE"/>
    <w:rsid w:val="25D44E08"/>
    <w:rsid w:val="26C910F2"/>
    <w:rsid w:val="27217950"/>
    <w:rsid w:val="28637D19"/>
    <w:rsid w:val="290C12C7"/>
    <w:rsid w:val="2AE0CFFA"/>
    <w:rsid w:val="2B46C45B"/>
    <w:rsid w:val="2BD68756"/>
    <w:rsid w:val="2CB58960"/>
    <w:rsid w:val="2D4969F8"/>
    <w:rsid w:val="2D5AE15E"/>
    <w:rsid w:val="2D8F46AA"/>
    <w:rsid w:val="2D8FFF16"/>
    <w:rsid w:val="2D956252"/>
    <w:rsid w:val="300BEC95"/>
    <w:rsid w:val="30630D5E"/>
    <w:rsid w:val="3078241B"/>
    <w:rsid w:val="31D46F63"/>
    <w:rsid w:val="3238F577"/>
    <w:rsid w:val="327B4AA2"/>
    <w:rsid w:val="338CC87E"/>
    <w:rsid w:val="34568542"/>
    <w:rsid w:val="347066BC"/>
    <w:rsid w:val="352898DF"/>
    <w:rsid w:val="36B79196"/>
    <w:rsid w:val="36DADF8F"/>
    <w:rsid w:val="36EEB8A7"/>
    <w:rsid w:val="37A0DAB7"/>
    <w:rsid w:val="37E5D1A6"/>
    <w:rsid w:val="383811F5"/>
    <w:rsid w:val="38AD6EF0"/>
    <w:rsid w:val="38E9E413"/>
    <w:rsid w:val="38EFA12C"/>
    <w:rsid w:val="395A0A81"/>
    <w:rsid w:val="39B38962"/>
    <w:rsid w:val="39F062B9"/>
    <w:rsid w:val="3A265969"/>
    <w:rsid w:val="3ACEDBD8"/>
    <w:rsid w:val="3BEEB5AF"/>
    <w:rsid w:val="3C124005"/>
    <w:rsid w:val="3C7B97A0"/>
    <w:rsid w:val="3D8A8610"/>
    <w:rsid w:val="3DAF3B0A"/>
    <w:rsid w:val="3DD30434"/>
    <w:rsid w:val="3E27AC9C"/>
    <w:rsid w:val="3E8B301A"/>
    <w:rsid w:val="3EBBE781"/>
    <w:rsid w:val="3EDF0400"/>
    <w:rsid w:val="3EF3FE98"/>
    <w:rsid w:val="3F555534"/>
    <w:rsid w:val="43252E41"/>
    <w:rsid w:val="440CB430"/>
    <w:rsid w:val="44F4B178"/>
    <w:rsid w:val="450C0EBE"/>
    <w:rsid w:val="453B7323"/>
    <w:rsid w:val="458DBB5E"/>
    <w:rsid w:val="45ABC182"/>
    <w:rsid w:val="45AE771A"/>
    <w:rsid w:val="45C6BA40"/>
    <w:rsid w:val="46016E4B"/>
    <w:rsid w:val="4635165D"/>
    <w:rsid w:val="4701423B"/>
    <w:rsid w:val="47E10A9E"/>
    <w:rsid w:val="47FD24FA"/>
    <w:rsid w:val="48B0D78E"/>
    <w:rsid w:val="4A736B11"/>
    <w:rsid w:val="4A79ED38"/>
    <w:rsid w:val="4B492E4C"/>
    <w:rsid w:val="4B4A8F1B"/>
    <w:rsid w:val="4B95316F"/>
    <w:rsid w:val="4BD81688"/>
    <w:rsid w:val="4CDC2008"/>
    <w:rsid w:val="4D65A1B2"/>
    <w:rsid w:val="4D7E6CE2"/>
    <w:rsid w:val="4D85D140"/>
    <w:rsid w:val="4DC7913A"/>
    <w:rsid w:val="4DC9EF66"/>
    <w:rsid w:val="4F97E2FB"/>
    <w:rsid w:val="5012BD1E"/>
    <w:rsid w:val="52216A48"/>
    <w:rsid w:val="52397845"/>
    <w:rsid w:val="530DE227"/>
    <w:rsid w:val="533736CF"/>
    <w:rsid w:val="53E5A8A1"/>
    <w:rsid w:val="54B4C381"/>
    <w:rsid w:val="54DC8624"/>
    <w:rsid w:val="58BECD8F"/>
    <w:rsid w:val="5922D0C0"/>
    <w:rsid w:val="5929AB15"/>
    <w:rsid w:val="5AAE7435"/>
    <w:rsid w:val="5ACF2B2C"/>
    <w:rsid w:val="5B914356"/>
    <w:rsid w:val="5BE250E6"/>
    <w:rsid w:val="5CF0B739"/>
    <w:rsid w:val="5CF7DC49"/>
    <w:rsid w:val="5D524D76"/>
    <w:rsid w:val="5EF98E7D"/>
    <w:rsid w:val="5F191F73"/>
    <w:rsid w:val="5F417355"/>
    <w:rsid w:val="604AAB69"/>
    <w:rsid w:val="612D5F43"/>
    <w:rsid w:val="615091C9"/>
    <w:rsid w:val="629265E0"/>
    <w:rsid w:val="6294C5A0"/>
    <w:rsid w:val="62DFF0A3"/>
    <w:rsid w:val="62F452A8"/>
    <w:rsid w:val="6316B25E"/>
    <w:rsid w:val="63178E82"/>
    <w:rsid w:val="636F5F9C"/>
    <w:rsid w:val="637CA4E8"/>
    <w:rsid w:val="64147BA5"/>
    <w:rsid w:val="64C67918"/>
    <w:rsid w:val="64D6D903"/>
    <w:rsid w:val="6518A522"/>
    <w:rsid w:val="6590660E"/>
    <w:rsid w:val="65F8672B"/>
    <w:rsid w:val="661D85B2"/>
    <w:rsid w:val="68511FA3"/>
    <w:rsid w:val="68B37FC5"/>
    <w:rsid w:val="6920D8B1"/>
    <w:rsid w:val="693531F1"/>
    <w:rsid w:val="6BBBC802"/>
    <w:rsid w:val="6C0C750B"/>
    <w:rsid w:val="6C436080"/>
    <w:rsid w:val="6E5845AB"/>
    <w:rsid w:val="6E740FB3"/>
    <w:rsid w:val="6F14E673"/>
    <w:rsid w:val="6FA0FED1"/>
    <w:rsid w:val="6FCE0DCE"/>
    <w:rsid w:val="71A14D46"/>
    <w:rsid w:val="725B4BE2"/>
    <w:rsid w:val="736E16A1"/>
    <w:rsid w:val="7545AB7D"/>
    <w:rsid w:val="75766486"/>
    <w:rsid w:val="75B62DFE"/>
    <w:rsid w:val="76EF9CFA"/>
    <w:rsid w:val="772F1C8C"/>
    <w:rsid w:val="778BB584"/>
    <w:rsid w:val="78A5AAD4"/>
    <w:rsid w:val="79EA176A"/>
    <w:rsid w:val="7A4D94F1"/>
    <w:rsid w:val="7C59B936"/>
    <w:rsid w:val="7CF8C71B"/>
    <w:rsid w:val="7CFD0E3D"/>
    <w:rsid w:val="7D35A181"/>
    <w:rsid w:val="7D7F0B9D"/>
    <w:rsid w:val="7DC01115"/>
    <w:rsid w:val="7DFAF0E8"/>
    <w:rsid w:val="7E531E61"/>
    <w:rsid w:val="7EBF04F7"/>
    <w:rsid w:val="7EECF651"/>
    <w:rsid w:val="7F4F9C0E"/>
    <w:rsid w:val="7F59A01F"/>
    <w:rsid w:val="7FBF2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A4BB3"/>
  <w15:docId w15:val="{4A973EFA-03CA-45A6-85CB-CEDD983B6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4A91"/>
    <w:rPr>
      <w:lang w:val="nl-NL"/>
    </w:rPr>
  </w:style>
  <w:style w:type="paragraph" w:styleId="Kop1">
    <w:name w:val="heading 1"/>
    <w:basedOn w:val="Standaard"/>
    <w:next w:val="Standaard"/>
    <w:link w:val="Kop1Char"/>
    <w:uiPriority w:val="9"/>
    <w:qFormat/>
    <w:rsid w:val="00C667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A9117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5">
    <w:name w:val="heading 5"/>
    <w:basedOn w:val="Standaard"/>
    <w:next w:val="Standaard"/>
    <w:link w:val="Kop5Char"/>
    <w:uiPriority w:val="9"/>
    <w:unhideWhenUsed/>
    <w:qFormat/>
    <w:rsid w:val="006F3B38"/>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unhideWhenUsed/>
    <w:qFormat/>
    <w:rsid w:val="006F3B38"/>
    <w:pPr>
      <w:keepNext/>
      <w:keepLines/>
      <w:spacing w:before="40"/>
      <w:outlineLvl w:val="5"/>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A0E74"/>
    <w:pPr>
      <w:tabs>
        <w:tab w:val="center" w:pos="4680"/>
        <w:tab w:val="right" w:pos="9360"/>
      </w:tabs>
    </w:pPr>
  </w:style>
  <w:style w:type="character" w:customStyle="1" w:styleId="KoptekstChar">
    <w:name w:val="Koptekst Char"/>
    <w:basedOn w:val="Standaardalinea-lettertype"/>
    <w:link w:val="Koptekst"/>
    <w:uiPriority w:val="99"/>
    <w:rsid w:val="00CA0E74"/>
  </w:style>
  <w:style w:type="paragraph" w:styleId="Voettekst">
    <w:name w:val="footer"/>
    <w:basedOn w:val="Standaard"/>
    <w:link w:val="VoettekstChar"/>
    <w:uiPriority w:val="99"/>
    <w:unhideWhenUsed/>
    <w:rsid w:val="00CA0E74"/>
    <w:pPr>
      <w:tabs>
        <w:tab w:val="center" w:pos="4680"/>
        <w:tab w:val="right" w:pos="9360"/>
      </w:tabs>
    </w:pPr>
  </w:style>
  <w:style w:type="character" w:customStyle="1" w:styleId="VoettekstChar">
    <w:name w:val="Voettekst Char"/>
    <w:basedOn w:val="Standaardalinea-lettertype"/>
    <w:link w:val="Voettekst"/>
    <w:uiPriority w:val="99"/>
    <w:rsid w:val="00CA0E74"/>
  </w:style>
  <w:style w:type="paragraph" w:customStyle="1" w:styleId="PvEheadertiteldocument">
    <w:name w:val="_PvE_header_titel_document"/>
    <w:basedOn w:val="Standaard"/>
    <w:qFormat/>
    <w:rsid w:val="005E4A6A"/>
    <w:rPr>
      <w:rFonts w:ascii="Saira" w:hAnsi="Saira"/>
      <w:color w:val="000000" w:themeColor="text1"/>
      <w:sz w:val="18"/>
    </w:rPr>
  </w:style>
  <w:style w:type="paragraph" w:customStyle="1" w:styleId="PvEheadertitelhoofdstuk">
    <w:name w:val="_PvE_header_titel_hoofdstuk"/>
    <w:basedOn w:val="Standaard"/>
    <w:qFormat/>
    <w:rsid w:val="00335FA3"/>
    <w:rPr>
      <w:rFonts w:ascii="Saira" w:hAnsi="Saira"/>
      <w:b/>
      <w:color w:val="000000" w:themeColor="text1"/>
      <w:sz w:val="18"/>
    </w:rPr>
  </w:style>
  <w:style w:type="paragraph" w:customStyle="1" w:styleId="PvEheaderdatumregel">
    <w:name w:val="_PvE_header_datumregel"/>
    <w:basedOn w:val="Standaard"/>
    <w:qFormat/>
    <w:rsid w:val="00335FA3"/>
    <w:pPr>
      <w:ind w:right="247"/>
      <w:jc w:val="right"/>
    </w:pPr>
    <w:rPr>
      <w:rFonts w:ascii="Arial" w:hAnsi="Arial" w:cs="Arial"/>
      <w:i/>
      <w:sz w:val="16"/>
    </w:rPr>
  </w:style>
  <w:style w:type="paragraph" w:styleId="Lijstalinea">
    <w:name w:val="List Paragraph"/>
    <w:basedOn w:val="Standaard"/>
    <w:link w:val="LijstalineaChar"/>
    <w:uiPriority w:val="34"/>
    <w:qFormat/>
    <w:rsid w:val="009E50E4"/>
    <w:pPr>
      <w:ind w:left="720"/>
      <w:contextualSpacing/>
    </w:pPr>
  </w:style>
  <w:style w:type="paragraph" w:customStyle="1" w:styleId="PvEquoteinzettekst">
    <w:name w:val="_PvE_quote/inzet_tekst"/>
    <w:basedOn w:val="Standaard"/>
    <w:qFormat/>
    <w:rsid w:val="00F13DD4"/>
    <w:pPr>
      <w:spacing w:before="240" w:after="80" w:line="204" w:lineRule="auto"/>
      <w:ind w:left="2268" w:right="2359"/>
    </w:pPr>
    <w:rPr>
      <w:rFonts w:ascii="Saira" w:hAnsi="Saira" w:cs="Times New Roman"/>
      <w:i/>
      <w:sz w:val="22"/>
      <w:szCs w:val="18"/>
    </w:rPr>
  </w:style>
  <w:style w:type="paragraph" w:customStyle="1" w:styleId="PvEkophoofdkop1">
    <w:name w:val="_PvE_kop_hoofdkop1"/>
    <w:basedOn w:val="Standaard"/>
    <w:link w:val="PvEkophoofdkop1Char"/>
    <w:qFormat/>
    <w:rsid w:val="00335FA3"/>
    <w:pPr>
      <w:spacing w:after="160" w:line="180" w:lineRule="auto"/>
      <w:jc w:val="center"/>
    </w:pPr>
    <w:rPr>
      <w:rFonts w:ascii="Saira" w:hAnsi="Saira"/>
      <w:b/>
      <w:sz w:val="48"/>
      <w:szCs w:val="48"/>
    </w:rPr>
  </w:style>
  <w:style w:type="paragraph" w:customStyle="1" w:styleId="PvEkopsubkop1">
    <w:name w:val="_PvE_kop_subkop1"/>
    <w:basedOn w:val="PvEkophoofdkop1"/>
    <w:qFormat/>
    <w:rsid w:val="00335FA3"/>
    <w:rPr>
      <w:b w:val="0"/>
      <w:sz w:val="36"/>
      <w:szCs w:val="36"/>
    </w:rPr>
  </w:style>
  <w:style w:type="paragraph" w:customStyle="1" w:styleId="PvEquotecredit">
    <w:name w:val="_PvE_quote_credit"/>
    <w:basedOn w:val="Standaard"/>
    <w:qFormat/>
    <w:rsid w:val="00F13DD4"/>
    <w:pPr>
      <w:spacing w:after="240"/>
      <w:ind w:left="2268" w:right="2359"/>
      <w:jc w:val="right"/>
    </w:pPr>
    <w:rPr>
      <w:rFonts w:ascii="Saira" w:hAnsi="Saira" w:cs="Times New Roman"/>
      <w:i/>
      <w:sz w:val="18"/>
      <w:szCs w:val="18"/>
    </w:rPr>
  </w:style>
  <w:style w:type="paragraph" w:customStyle="1" w:styleId="PvEtekstlopend">
    <w:name w:val="_PvE_tekst_lopend"/>
    <w:basedOn w:val="Standaard"/>
    <w:link w:val="PvEtekstlopendChar"/>
    <w:qFormat/>
    <w:rsid w:val="0016307E"/>
    <w:pPr>
      <w:spacing w:after="160"/>
      <w:ind w:left="567" w:right="-51"/>
    </w:pPr>
    <w:rPr>
      <w:rFonts w:ascii="Arial" w:hAnsi="Arial" w:cs="Arial"/>
      <w:sz w:val="20"/>
      <w:szCs w:val="18"/>
    </w:rPr>
  </w:style>
  <w:style w:type="paragraph" w:customStyle="1" w:styleId="PvEparagraaf">
    <w:name w:val="_PvE_paragraaf"/>
    <w:basedOn w:val="PvEtekstlopend"/>
    <w:link w:val="PvEparagraafChar"/>
    <w:qFormat/>
    <w:rsid w:val="000771D5"/>
    <w:pPr>
      <w:spacing w:after="120"/>
      <w:ind w:left="1134"/>
    </w:pPr>
    <w:rPr>
      <w:rFonts w:ascii="Saira" w:hAnsi="Saira"/>
      <w:caps/>
      <w:color w:val="00AEEF"/>
    </w:rPr>
  </w:style>
  <w:style w:type="paragraph" w:customStyle="1" w:styleId="PvEkoptussenkop">
    <w:name w:val="_PvE_kop_tussenkop"/>
    <w:basedOn w:val="Standaard"/>
    <w:link w:val="PvEkoptussenkopChar"/>
    <w:autoRedefine/>
    <w:qFormat/>
    <w:rsid w:val="00BC06E0"/>
    <w:pPr>
      <w:spacing w:before="80" w:after="80"/>
      <w:ind w:left="1134" w:right="-51"/>
    </w:pPr>
    <w:rPr>
      <w:rFonts w:ascii="Saira" w:hAnsi="Saira" w:cs="Arial"/>
      <w:b/>
      <w:color w:val="FFFFFF" w:themeColor="background1"/>
      <w:szCs w:val="18"/>
    </w:rPr>
  </w:style>
  <w:style w:type="paragraph" w:customStyle="1" w:styleId="PvEintro">
    <w:name w:val="_PvE_intro"/>
    <w:basedOn w:val="Standaard"/>
    <w:qFormat/>
    <w:rsid w:val="00FF3E63"/>
    <w:pPr>
      <w:spacing w:after="160"/>
      <w:ind w:left="567" w:right="515"/>
    </w:pPr>
    <w:rPr>
      <w:rFonts w:ascii="Arial" w:hAnsi="Arial" w:cs="Arial"/>
      <w:sz w:val="28"/>
      <w:szCs w:val="28"/>
    </w:rPr>
  </w:style>
  <w:style w:type="character" w:styleId="Paginanummer">
    <w:name w:val="page number"/>
    <w:basedOn w:val="Standaardalinea-lettertype"/>
    <w:uiPriority w:val="99"/>
    <w:semiHidden/>
    <w:unhideWhenUsed/>
    <w:rsid w:val="00090415"/>
  </w:style>
  <w:style w:type="paragraph" w:styleId="Voetnoottekst">
    <w:name w:val="footnote text"/>
    <w:link w:val="VoetnoottekstChar"/>
    <w:uiPriority w:val="99"/>
    <w:rsid w:val="007A5FFA"/>
    <w:pPr>
      <w:pBdr>
        <w:top w:val="nil"/>
        <w:left w:val="nil"/>
        <w:bottom w:val="nil"/>
        <w:right w:val="nil"/>
        <w:between w:val="nil"/>
        <w:bar w:val="nil"/>
      </w:pBdr>
    </w:pPr>
    <w:rPr>
      <w:rFonts w:ascii="Calibri" w:eastAsia="Calibri" w:hAnsi="Calibri" w:cs="Calibri"/>
      <w:color w:val="000000"/>
      <w:sz w:val="20"/>
      <w:szCs w:val="20"/>
      <w:u w:color="000000"/>
      <w:bdr w:val="nil"/>
      <w:lang w:val="nl-NL" w:eastAsia="nl-NL"/>
    </w:rPr>
  </w:style>
  <w:style w:type="character" w:customStyle="1" w:styleId="VoetnoottekstChar">
    <w:name w:val="Voetnoottekst Char"/>
    <w:basedOn w:val="Standaardalinea-lettertype"/>
    <w:link w:val="Voetnoottekst"/>
    <w:uiPriority w:val="99"/>
    <w:rsid w:val="007A5FFA"/>
    <w:rPr>
      <w:rFonts w:ascii="Calibri" w:eastAsia="Calibri" w:hAnsi="Calibri" w:cs="Calibri"/>
      <w:color w:val="000000"/>
      <w:sz w:val="20"/>
      <w:szCs w:val="20"/>
      <w:u w:color="000000"/>
      <w:bdr w:val="nil"/>
      <w:lang w:val="nl-NL" w:eastAsia="nl-NL"/>
    </w:rPr>
  </w:style>
  <w:style w:type="character" w:styleId="Voetnootmarkering">
    <w:name w:val="footnote reference"/>
    <w:basedOn w:val="Standaardalinea-lettertype"/>
    <w:uiPriority w:val="99"/>
    <w:semiHidden/>
    <w:unhideWhenUsed/>
    <w:rsid w:val="007A5FFA"/>
    <w:rPr>
      <w:vertAlign w:val="superscript"/>
    </w:rPr>
  </w:style>
  <w:style w:type="character" w:styleId="Verwijzingopmerking">
    <w:name w:val="annotation reference"/>
    <w:basedOn w:val="Standaardalinea-lettertype"/>
    <w:unhideWhenUsed/>
    <w:rsid w:val="007A5FFA"/>
    <w:rPr>
      <w:sz w:val="16"/>
      <w:szCs w:val="16"/>
    </w:rPr>
  </w:style>
  <w:style w:type="paragraph" w:styleId="Tekstopmerking">
    <w:name w:val="annotation text"/>
    <w:basedOn w:val="Standaard"/>
    <w:link w:val="TekstopmerkingChar"/>
    <w:unhideWhenUsed/>
    <w:rsid w:val="007A5FFA"/>
    <w:rPr>
      <w:sz w:val="20"/>
      <w:szCs w:val="20"/>
    </w:rPr>
  </w:style>
  <w:style w:type="character" w:customStyle="1" w:styleId="TekstopmerkingChar">
    <w:name w:val="Tekst opmerking Char"/>
    <w:basedOn w:val="Standaardalinea-lettertype"/>
    <w:link w:val="Tekstopmerking"/>
    <w:rsid w:val="007A5FFA"/>
    <w:rPr>
      <w:sz w:val="20"/>
      <w:szCs w:val="20"/>
      <w:lang w:val="nl-NL"/>
    </w:rPr>
  </w:style>
  <w:style w:type="character" w:customStyle="1" w:styleId="PvEtekstlopendChar">
    <w:name w:val="_PvE_tekst_lopend Char"/>
    <w:basedOn w:val="Standaardalinea-lettertype"/>
    <w:link w:val="PvEtekstlopend"/>
    <w:rsid w:val="007A5FFA"/>
    <w:rPr>
      <w:rFonts w:ascii="Arial" w:hAnsi="Arial" w:cs="Arial"/>
      <w:sz w:val="20"/>
      <w:szCs w:val="18"/>
      <w:lang w:val="nl-NL"/>
    </w:rPr>
  </w:style>
  <w:style w:type="character" w:customStyle="1" w:styleId="PvEparagraafChar">
    <w:name w:val="_PvE_paragraaf Char"/>
    <w:basedOn w:val="PvEtekstlopendChar"/>
    <w:link w:val="PvEparagraaf"/>
    <w:rsid w:val="007A5FFA"/>
    <w:rPr>
      <w:rFonts w:ascii="Saira" w:hAnsi="Saira" w:cs="Arial"/>
      <w:caps/>
      <w:color w:val="00AEEF"/>
      <w:sz w:val="20"/>
      <w:szCs w:val="18"/>
      <w:lang w:val="nl-NL"/>
    </w:rPr>
  </w:style>
  <w:style w:type="character" w:customStyle="1" w:styleId="PvEkophoofdkop1Char">
    <w:name w:val="_PvE_kop_hoofdkop1 Char"/>
    <w:basedOn w:val="Standaardalinea-lettertype"/>
    <w:link w:val="PvEkophoofdkop1"/>
    <w:rsid w:val="007A5FFA"/>
    <w:rPr>
      <w:rFonts w:ascii="Saira" w:hAnsi="Saira"/>
      <w:b/>
      <w:sz w:val="48"/>
      <w:szCs w:val="48"/>
      <w:lang w:val="nl-NL"/>
    </w:rPr>
  </w:style>
  <w:style w:type="paragraph" w:styleId="Ballontekst">
    <w:name w:val="Balloon Text"/>
    <w:basedOn w:val="Standaard"/>
    <w:link w:val="BallontekstChar"/>
    <w:uiPriority w:val="99"/>
    <w:semiHidden/>
    <w:unhideWhenUsed/>
    <w:rsid w:val="007A5FF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5FFA"/>
    <w:rPr>
      <w:rFonts w:ascii="Segoe UI" w:hAnsi="Segoe UI" w:cs="Segoe UI"/>
      <w:sz w:val="18"/>
      <w:szCs w:val="18"/>
      <w:lang w:val="nl-NL"/>
    </w:rPr>
  </w:style>
  <w:style w:type="character" w:customStyle="1" w:styleId="PvEkoptussenkopChar">
    <w:name w:val="_PvE_kop_tussenkop Char"/>
    <w:basedOn w:val="Standaardalinea-lettertype"/>
    <w:link w:val="PvEkoptussenkop"/>
    <w:rsid w:val="00BC06E0"/>
    <w:rPr>
      <w:rFonts w:ascii="Saira" w:hAnsi="Saira" w:cs="Arial"/>
      <w:b/>
      <w:color w:val="FFFFFF" w:themeColor="background1"/>
      <w:szCs w:val="18"/>
      <w:lang w:val="nl-NL"/>
    </w:rPr>
  </w:style>
  <w:style w:type="table" w:styleId="Tabelraster">
    <w:name w:val="Table Grid"/>
    <w:basedOn w:val="Standaardtabel"/>
    <w:rsid w:val="007A5FF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7A5FF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vEkoptussenkop2">
    <w:name w:val="_PvE_kop_tussenkop2"/>
    <w:basedOn w:val="PvEtekstlopend"/>
    <w:link w:val="PvEkoptussenkop2Char"/>
    <w:qFormat/>
    <w:rsid w:val="007A5FFA"/>
    <w:rPr>
      <w:b/>
    </w:rPr>
  </w:style>
  <w:style w:type="paragraph" w:styleId="Inhopg1">
    <w:name w:val="toc 1"/>
    <w:next w:val="Standaard"/>
    <w:autoRedefine/>
    <w:uiPriority w:val="39"/>
    <w:unhideWhenUsed/>
    <w:rsid w:val="00C10073"/>
    <w:pPr>
      <w:spacing w:after="100"/>
    </w:pPr>
    <w:rPr>
      <w:rFonts w:ascii="Arial" w:hAnsi="Arial" w:cs="Arial"/>
      <w:b/>
      <w:color w:val="00AEEF"/>
      <w:szCs w:val="18"/>
      <w:lang w:val="nl-NL"/>
    </w:rPr>
  </w:style>
  <w:style w:type="character" w:customStyle="1" w:styleId="PvEkoptussenkop2Char">
    <w:name w:val="_PvE_kop_tussenkop2 Char"/>
    <w:basedOn w:val="PvEtekstlopendChar"/>
    <w:link w:val="PvEkoptussenkop2"/>
    <w:rsid w:val="007A5FFA"/>
    <w:rPr>
      <w:rFonts w:ascii="Arial" w:hAnsi="Arial" w:cs="Arial"/>
      <w:b/>
      <w:sz w:val="20"/>
      <w:szCs w:val="18"/>
      <w:lang w:val="nl-NL"/>
    </w:rPr>
  </w:style>
  <w:style w:type="paragraph" w:styleId="Inhopg2">
    <w:name w:val="toc 2"/>
    <w:basedOn w:val="Standaard"/>
    <w:next w:val="Standaard"/>
    <w:autoRedefine/>
    <w:uiPriority w:val="39"/>
    <w:unhideWhenUsed/>
    <w:rsid w:val="000B55ED"/>
    <w:pPr>
      <w:spacing w:after="100"/>
      <w:ind w:left="240"/>
    </w:pPr>
    <w:rPr>
      <w:rFonts w:ascii="Arial" w:hAnsi="Arial"/>
      <w:b/>
      <w:sz w:val="22"/>
    </w:rPr>
  </w:style>
  <w:style w:type="paragraph" w:styleId="Inhopg3">
    <w:name w:val="toc 3"/>
    <w:basedOn w:val="Standaard"/>
    <w:next w:val="Standaard"/>
    <w:autoRedefine/>
    <w:uiPriority w:val="39"/>
    <w:unhideWhenUsed/>
    <w:rsid w:val="00C6677E"/>
    <w:pPr>
      <w:spacing w:after="100"/>
      <w:ind w:left="480"/>
    </w:pPr>
    <w:rPr>
      <w:rFonts w:ascii="Arial" w:hAnsi="Arial"/>
      <w:sz w:val="22"/>
    </w:rPr>
  </w:style>
  <w:style w:type="character" w:styleId="Hyperlink">
    <w:name w:val="Hyperlink"/>
    <w:basedOn w:val="Standaardalinea-lettertype"/>
    <w:uiPriority w:val="99"/>
    <w:unhideWhenUsed/>
    <w:rsid w:val="00C6677E"/>
    <w:rPr>
      <w:color w:val="0563C1" w:themeColor="hyperlink"/>
      <w:u w:val="single"/>
    </w:rPr>
  </w:style>
  <w:style w:type="character" w:customStyle="1" w:styleId="Kop1Char">
    <w:name w:val="Kop 1 Char"/>
    <w:basedOn w:val="Standaardalinea-lettertype"/>
    <w:link w:val="Kop1"/>
    <w:uiPriority w:val="9"/>
    <w:rsid w:val="00C6677E"/>
    <w:rPr>
      <w:rFonts w:asciiTheme="majorHAnsi" w:eastAsiaTheme="majorEastAsia" w:hAnsiTheme="majorHAnsi" w:cstheme="majorBidi"/>
      <w:color w:val="2E74B5" w:themeColor="accent1" w:themeShade="BF"/>
      <w:sz w:val="32"/>
      <w:szCs w:val="32"/>
      <w:lang w:val="nl-NL"/>
    </w:rPr>
  </w:style>
  <w:style w:type="paragraph" w:styleId="Kopvaninhoudsopgave">
    <w:name w:val="TOC Heading"/>
    <w:basedOn w:val="Kop1"/>
    <w:next w:val="Standaard"/>
    <w:uiPriority w:val="39"/>
    <w:unhideWhenUsed/>
    <w:qFormat/>
    <w:rsid w:val="00C6677E"/>
    <w:pPr>
      <w:spacing w:line="259" w:lineRule="auto"/>
      <w:outlineLvl w:val="9"/>
    </w:pPr>
    <w:rPr>
      <w:lang w:eastAsia="nl-NL"/>
    </w:rPr>
  </w:style>
  <w:style w:type="character" w:styleId="Subtielebenadrukking">
    <w:name w:val="Subtle Emphasis"/>
    <w:basedOn w:val="Standaardalinea-lettertype"/>
    <w:uiPriority w:val="19"/>
    <w:qFormat/>
    <w:rsid w:val="006535B3"/>
    <w:rPr>
      <w:i/>
      <w:iCs/>
      <w:color w:val="404040" w:themeColor="text1" w:themeTint="BF"/>
    </w:rPr>
  </w:style>
  <w:style w:type="table" w:customStyle="1" w:styleId="Tabelraster11">
    <w:name w:val="Tabelraster11"/>
    <w:basedOn w:val="Standaardtabel"/>
    <w:next w:val="Tabelraster"/>
    <w:uiPriority w:val="39"/>
    <w:rsid w:val="00C1007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39"/>
    <w:rsid w:val="00C1007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111"/>
    <w:basedOn w:val="Standaardtabel"/>
    <w:next w:val="Tabelraster"/>
    <w:uiPriority w:val="39"/>
    <w:rsid w:val="004162F5"/>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
    <w:name w:val="Tabelraster112"/>
    <w:basedOn w:val="Standaardtabel"/>
    <w:next w:val="Tabelraster"/>
    <w:uiPriority w:val="39"/>
    <w:rsid w:val="00F71066"/>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vEHoofdstuktitel">
    <w:name w:val="_PvE_Hoofdstuktitel"/>
    <w:basedOn w:val="Standaard"/>
    <w:qFormat/>
    <w:rsid w:val="00D06A96"/>
    <w:pPr>
      <w:pBdr>
        <w:top w:val="single" w:sz="4" w:space="16" w:color="auto"/>
      </w:pBdr>
      <w:spacing w:before="120" w:line="180" w:lineRule="auto"/>
    </w:pPr>
    <w:rPr>
      <w:rFonts w:ascii="Georgia" w:hAnsi="Georgia"/>
      <w:b/>
      <w:color w:val="000000" w:themeColor="text1"/>
      <w:sz w:val="54"/>
      <w:szCs w:val="54"/>
    </w:rPr>
  </w:style>
  <w:style w:type="paragraph" w:styleId="Geenafstand">
    <w:name w:val="No Spacing"/>
    <w:link w:val="GeenafstandChar"/>
    <w:uiPriority w:val="1"/>
    <w:qFormat/>
    <w:rsid w:val="00565336"/>
    <w:rPr>
      <w:rFonts w:eastAsiaTheme="minorEastAsia"/>
      <w:sz w:val="22"/>
      <w:szCs w:val="22"/>
      <w:lang w:val="nl-NL" w:eastAsia="nl-NL"/>
    </w:rPr>
  </w:style>
  <w:style w:type="character" w:customStyle="1" w:styleId="GeenafstandChar">
    <w:name w:val="Geen afstand Char"/>
    <w:basedOn w:val="Standaardalinea-lettertype"/>
    <w:link w:val="Geenafstand"/>
    <w:uiPriority w:val="1"/>
    <w:rsid w:val="00565336"/>
    <w:rPr>
      <w:rFonts w:eastAsiaTheme="minorEastAsia"/>
      <w:sz w:val="22"/>
      <w:szCs w:val="22"/>
      <w:lang w:val="nl-NL" w:eastAsia="nl-NL"/>
    </w:rPr>
  </w:style>
  <w:style w:type="paragraph" w:styleId="Onderwerpvanopmerking">
    <w:name w:val="annotation subject"/>
    <w:basedOn w:val="Tekstopmerking"/>
    <w:next w:val="Tekstopmerking"/>
    <w:link w:val="OnderwerpvanopmerkingChar"/>
    <w:uiPriority w:val="99"/>
    <w:semiHidden/>
    <w:unhideWhenUsed/>
    <w:rsid w:val="00393BB2"/>
    <w:rPr>
      <w:b/>
      <w:bCs/>
    </w:rPr>
  </w:style>
  <w:style w:type="character" w:customStyle="1" w:styleId="OnderwerpvanopmerkingChar">
    <w:name w:val="Onderwerp van opmerking Char"/>
    <w:basedOn w:val="TekstopmerkingChar"/>
    <w:link w:val="Onderwerpvanopmerking"/>
    <w:uiPriority w:val="99"/>
    <w:semiHidden/>
    <w:rsid w:val="00393BB2"/>
    <w:rPr>
      <w:b/>
      <w:bCs/>
      <w:sz w:val="20"/>
      <w:szCs w:val="20"/>
      <w:lang w:val="nl-NL"/>
    </w:rPr>
  </w:style>
  <w:style w:type="paragraph" w:customStyle="1" w:styleId="PvEkolomtitel">
    <w:name w:val="_PvE_kolomtitel"/>
    <w:basedOn w:val="PvEtekstlopend"/>
    <w:qFormat/>
    <w:rsid w:val="008C4779"/>
    <w:pPr>
      <w:spacing w:before="80" w:after="40"/>
      <w:ind w:left="0"/>
      <w:jc w:val="center"/>
    </w:pPr>
    <w:rPr>
      <w:b/>
      <w:color w:val="FFFFFF" w:themeColor="background1"/>
      <w:lang w:val="en-GB"/>
    </w:rPr>
  </w:style>
  <w:style w:type="character" w:customStyle="1" w:styleId="LijstalineaChar">
    <w:name w:val="Lijstalinea Char"/>
    <w:link w:val="Lijstalinea"/>
    <w:uiPriority w:val="34"/>
    <w:rsid w:val="00D654CD"/>
    <w:rPr>
      <w:lang w:val="nl-NL"/>
    </w:rPr>
  </w:style>
  <w:style w:type="paragraph" w:customStyle="1" w:styleId="Opsomming1">
    <w:name w:val="Opsomming (1)"/>
    <w:basedOn w:val="Standaard"/>
    <w:rsid w:val="00D654CD"/>
    <w:pPr>
      <w:numPr>
        <w:numId w:val="1"/>
      </w:numPr>
      <w:spacing w:before="120" w:after="120"/>
    </w:pPr>
    <w:rPr>
      <w:rFonts w:ascii="Arial" w:eastAsia="Times New Roman" w:hAnsi="Arial" w:cs="Times New Roman"/>
      <w:sz w:val="19"/>
      <w:lang w:eastAsia="nl-NL"/>
    </w:rPr>
  </w:style>
  <w:style w:type="character" w:customStyle="1" w:styleId="Kop2Char">
    <w:name w:val="Kop 2 Char"/>
    <w:basedOn w:val="Standaardalinea-lettertype"/>
    <w:link w:val="Kop2"/>
    <w:uiPriority w:val="9"/>
    <w:semiHidden/>
    <w:rsid w:val="00A91178"/>
    <w:rPr>
      <w:rFonts w:asciiTheme="majorHAnsi" w:eastAsiaTheme="majorEastAsia" w:hAnsiTheme="majorHAnsi" w:cstheme="majorBidi"/>
      <w:color w:val="2E74B5" w:themeColor="accent1" w:themeShade="BF"/>
      <w:sz w:val="26"/>
      <w:szCs w:val="26"/>
      <w:lang w:val="nl-NL"/>
    </w:rPr>
  </w:style>
  <w:style w:type="paragraph" w:customStyle="1" w:styleId="Default">
    <w:name w:val="Default"/>
    <w:link w:val="DefaultChar"/>
    <w:rsid w:val="007D4303"/>
    <w:pPr>
      <w:autoSpaceDE w:val="0"/>
      <w:autoSpaceDN w:val="0"/>
      <w:adjustRightInd w:val="0"/>
    </w:pPr>
    <w:rPr>
      <w:rFonts w:ascii="Corbel" w:eastAsia="Times New Roman" w:hAnsi="Corbel" w:cs="Corbel"/>
      <w:color w:val="000000"/>
      <w:lang w:val="nl-NL" w:eastAsia="nl-NL"/>
    </w:rPr>
  </w:style>
  <w:style w:type="character" w:customStyle="1" w:styleId="Kop6Char">
    <w:name w:val="Kop 6 Char"/>
    <w:basedOn w:val="Standaardalinea-lettertype"/>
    <w:link w:val="Kop6"/>
    <w:uiPriority w:val="9"/>
    <w:rsid w:val="006F3B38"/>
    <w:rPr>
      <w:rFonts w:asciiTheme="majorHAnsi" w:eastAsiaTheme="majorEastAsia" w:hAnsiTheme="majorHAnsi" w:cstheme="majorBidi"/>
      <w:color w:val="1F4D78" w:themeColor="accent1" w:themeShade="7F"/>
      <w:lang w:val="nl-NL"/>
    </w:rPr>
  </w:style>
  <w:style w:type="character" w:customStyle="1" w:styleId="Kop5Char">
    <w:name w:val="Kop 5 Char"/>
    <w:basedOn w:val="Standaardalinea-lettertype"/>
    <w:link w:val="Kop5"/>
    <w:uiPriority w:val="9"/>
    <w:rsid w:val="006F3B38"/>
    <w:rPr>
      <w:rFonts w:asciiTheme="majorHAnsi" w:eastAsiaTheme="majorEastAsia" w:hAnsiTheme="majorHAnsi" w:cstheme="majorBidi"/>
      <w:color w:val="2E74B5" w:themeColor="accent1" w:themeShade="BF"/>
      <w:lang w:val="nl-NL"/>
    </w:rPr>
  </w:style>
  <w:style w:type="paragraph" w:styleId="Normaalweb">
    <w:name w:val="Normal (Web)"/>
    <w:basedOn w:val="Standaard"/>
    <w:uiPriority w:val="99"/>
    <w:semiHidden/>
    <w:unhideWhenUsed/>
    <w:rsid w:val="00C55FA0"/>
    <w:pPr>
      <w:spacing w:before="100" w:beforeAutospacing="1" w:after="100" w:afterAutospacing="1"/>
    </w:pPr>
    <w:rPr>
      <w:rFonts w:ascii="Times New Roman" w:eastAsiaTheme="minorEastAsia" w:hAnsi="Times New Roman" w:cs="Times New Roman"/>
      <w:lang w:eastAsia="nl-NL"/>
    </w:rPr>
  </w:style>
  <w:style w:type="table" w:customStyle="1" w:styleId="Lijsttabel4-Accent11">
    <w:name w:val="Lijsttabel 4 - Accent 11"/>
    <w:basedOn w:val="Standaardtabel"/>
    <w:uiPriority w:val="49"/>
    <w:rsid w:val="00C55FA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Plattetekst">
    <w:name w:val="Body Text"/>
    <w:basedOn w:val="Standaard"/>
    <w:link w:val="PlattetekstChar"/>
    <w:rsid w:val="005303BE"/>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textAlignment w:val="baseline"/>
    </w:pPr>
    <w:rPr>
      <w:rFonts w:ascii="Verdana" w:eastAsia="Times New Roman" w:hAnsi="Verdana" w:cs="Times New Roman"/>
      <w:sz w:val="18"/>
      <w:szCs w:val="16"/>
      <w:lang w:val="nl" w:eastAsia="nl-NL"/>
    </w:rPr>
  </w:style>
  <w:style w:type="character" w:customStyle="1" w:styleId="PlattetekstChar">
    <w:name w:val="Platte tekst Char"/>
    <w:basedOn w:val="Standaardalinea-lettertype"/>
    <w:link w:val="Plattetekst"/>
    <w:rsid w:val="005303BE"/>
    <w:rPr>
      <w:rFonts w:ascii="Verdana" w:eastAsia="Times New Roman" w:hAnsi="Verdana" w:cs="Times New Roman"/>
      <w:sz w:val="18"/>
      <w:szCs w:val="16"/>
      <w:lang w:val="nl" w:eastAsia="nl-NL"/>
    </w:rPr>
  </w:style>
  <w:style w:type="table" w:customStyle="1" w:styleId="Rastertabel4-Accent11">
    <w:name w:val="Rastertabel 4 - Accent 11"/>
    <w:basedOn w:val="Standaardtabel"/>
    <w:uiPriority w:val="49"/>
    <w:rsid w:val="005303BE"/>
    <w:rPr>
      <w:rFonts w:ascii="Times New Roman" w:eastAsia="Times New Roman" w:hAnsi="Times New Roman" w:cs="Times New Roman"/>
      <w:sz w:val="20"/>
      <w:szCs w:val="20"/>
      <w:lang w:val="nl-NL" w:eastAsia="nl-N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ijschrift">
    <w:name w:val="caption"/>
    <w:basedOn w:val="Standaard"/>
    <w:next w:val="Standaard"/>
    <w:uiPriority w:val="35"/>
    <w:unhideWhenUsed/>
    <w:qFormat/>
    <w:rsid w:val="00FE7004"/>
    <w:pPr>
      <w:spacing w:after="200"/>
    </w:pPr>
    <w:rPr>
      <w:i/>
      <w:iCs/>
      <w:color w:val="44546A" w:themeColor="text2"/>
      <w:sz w:val="18"/>
      <w:szCs w:val="18"/>
    </w:rPr>
  </w:style>
  <w:style w:type="character" w:styleId="Tekstvantijdelijkeaanduiding">
    <w:name w:val="Placeholder Text"/>
    <w:basedOn w:val="Standaardalinea-lettertype"/>
    <w:uiPriority w:val="99"/>
    <w:semiHidden/>
    <w:rsid w:val="00132B9F"/>
    <w:rPr>
      <w:color w:val="808080"/>
    </w:rPr>
  </w:style>
  <w:style w:type="paragraph" w:styleId="Revisie">
    <w:name w:val="Revision"/>
    <w:hidden/>
    <w:uiPriority w:val="99"/>
    <w:semiHidden/>
    <w:rsid w:val="00575BD0"/>
    <w:rPr>
      <w:lang w:val="nl-NL"/>
    </w:rPr>
  </w:style>
  <w:style w:type="character" w:styleId="Onopgelostemelding">
    <w:name w:val="Unresolved Mention"/>
    <w:basedOn w:val="Standaardalinea-lettertype"/>
    <w:uiPriority w:val="99"/>
    <w:unhideWhenUsed/>
    <w:rsid w:val="005A618E"/>
    <w:rPr>
      <w:color w:val="605E5C"/>
      <w:shd w:val="clear" w:color="auto" w:fill="E1DFDD"/>
    </w:rPr>
  </w:style>
  <w:style w:type="character" w:styleId="Vermelding">
    <w:name w:val="Mention"/>
    <w:basedOn w:val="Standaardalinea-lettertype"/>
    <w:uiPriority w:val="99"/>
    <w:unhideWhenUsed/>
    <w:rsid w:val="005A618E"/>
    <w:rPr>
      <w:color w:val="2B579A"/>
      <w:shd w:val="clear" w:color="auto" w:fill="E1DFDD"/>
    </w:rPr>
  </w:style>
  <w:style w:type="character" w:customStyle="1" w:styleId="DefaultChar">
    <w:name w:val="Default Char"/>
    <w:link w:val="Default"/>
    <w:rsid w:val="00FF4A31"/>
    <w:rPr>
      <w:rFonts w:ascii="Corbel" w:eastAsia="Times New Roman" w:hAnsi="Corbel" w:cs="Corbel"/>
      <w:color w:val="000000"/>
      <w:lang w:val="nl-NL" w:eastAsia="nl-NL"/>
    </w:rPr>
  </w:style>
  <w:style w:type="paragraph" w:customStyle="1" w:styleId="BasistekstMuConsult">
    <w:name w:val="Basistekst MuConsult"/>
    <w:basedOn w:val="Standaard"/>
    <w:qFormat/>
    <w:rsid w:val="0000758F"/>
    <w:pPr>
      <w:spacing w:line="280" w:lineRule="atLeast"/>
    </w:pPr>
    <w:rPr>
      <w:rFonts w:ascii="Calibri" w:eastAsia="Times New Roman" w:hAnsi="Calibri" w:cs="Maiandra GD"/>
      <w:color w:val="000000" w:themeColor="text1"/>
      <w:sz w:val="22"/>
      <w:szCs w:val="18"/>
      <w:lang w:eastAsia="nl-NL"/>
    </w:rPr>
  </w:style>
  <w:style w:type="paragraph" w:customStyle="1" w:styleId="TabeltekstMuConsult">
    <w:name w:val="Tabeltekst MuConsult"/>
    <w:basedOn w:val="Standaard"/>
    <w:uiPriority w:val="4"/>
    <w:rsid w:val="0000758F"/>
    <w:pPr>
      <w:spacing w:line="240" w:lineRule="atLeast"/>
      <w:ind w:left="68"/>
    </w:pPr>
    <w:rPr>
      <w:rFonts w:ascii="Calibri" w:eastAsia="Times New Roman" w:hAnsi="Calibri" w:cs="Maiandra GD"/>
      <w:color w:val="000000" w:themeColor="text1"/>
      <w:sz w:val="20"/>
      <w:szCs w:val="18"/>
      <w:lang w:eastAsia="nl-NL"/>
    </w:rPr>
  </w:style>
  <w:style w:type="paragraph" w:customStyle="1" w:styleId="TabelkopjeMuConsult">
    <w:name w:val="Tabelkopje MuConsult"/>
    <w:basedOn w:val="Standaard"/>
    <w:next w:val="TabeltekstMuConsult"/>
    <w:uiPriority w:val="4"/>
    <w:rsid w:val="0000758F"/>
    <w:pPr>
      <w:spacing w:line="240" w:lineRule="atLeast"/>
      <w:ind w:left="68"/>
    </w:pPr>
    <w:rPr>
      <w:rFonts w:ascii="Calibri" w:eastAsia="Times New Roman" w:hAnsi="Calibri" w:cs="Maiandra GD"/>
      <w:b/>
      <w:color w:val="000000" w:themeColor="text1"/>
      <w:sz w:val="20"/>
      <w:szCs w:val="18"/>
      <w:lang w:eastAsia="nl-NL"/>
    </w:rPr>
  </w:style>
  <w:style w:type="table" w:customStyle="1" w:styleId="TabelstijlMuConsult">
    <w:name w:val="Tabelstijl MuConsult"/>
    <w:basedOn w:val="Standaardtabel"/>
    <w:uiPriority w:val="99"/>
    <w:rsid w:val="0000758F"/>
    <w:rPr>
      <w:rFonts w:ascii="Calibri" w:eastAsia="Times New Roman" w:hAnsi="Calibri" w:cs="Maiandra GD"/>
      <w:color w:val="000000" w:themeColor="text1"/>
      <w:sz w:val="22"/>
      <w:szCs w:val="18"/>
      <w:lang w:val="nl-NL" w:eastAsia="nl-NL"/>
    </w:rPr>
    <w:tblPr>
      <w:tblBorders>
        <w:top w:val="single" w:sz="4" w:space="0" w:color="auto"/>
        <w:bottom w:val="single" w:sz="4" w:space="0" w:color="auto"/>
        <w:insideH w:val="single" w:sz="4" w:space="0" w:color="auto"/>
      </w:tblBorders>
      <w:tblCellMar>
        <w:left w:w="0" w:type="dxa"/>
        <w:right w:w="0" w:type="dxa"/>
      </w:tblCellMar>
    </w:tblPr>
    <w:tblStylePr w:type="firstRow">
      <w:tblPr/>
      <w:tcPr>
        <w:shd w:val="clear" w:color="auto" w:fill="D9D9D9" w:themeFill="background1" w:themeFillShade="D9"/>
      </w:tcPr>
    </w:tblStylePr>
  </w:style>
  <w:style w:type="paragraph" w:customStyle="1" w:styleId="Opsommingteken1eniveauMuConsult">
    <w:name w:val="Opsomming teken 1e niveau MuConsult"/>
    <w:basedOn w:val="Standaard"/>
    <w:uiPriority w:val="4"/>
    <w:rsid w:val="0000758F"/>
    <w:pPr>
      <w:numPr>
        <w:numId w:val="2"/>
      </w:numPr>
      <w:spacing w:line="280" w:lineRule="atLeast"/>
    </w:pPr>
    <w:rPr>
      <w:rFonts w:ascii="Calibri" w:eastAsia="Times New Roman" w:hAnsi="Calibri" w:cs="Maiandra GD"/>
      <w:color w:val="000000" w:themeColor="text1"/>
      <w:sz w:val="22"/>
      <w:szCs w:val="18"/>
      <w:lang w:eastAsia="nl-NL"/>
    </w:rPr>
  </w:style>
  <w:style w:type="paragraph" w:customStyle="1" w:styleId="Opsommingteken2eniveauMuConsult">
    <w:name w:val="Opsomming teken 2e niveau MuConsult"/>
    <w:basedOn w:val="Standaard"/>
    <w:uiPriority w:val="4"/>
    <w:rsid w:val="0000758F"/>
    <w:pPr>
      <w:numPr>
        <w:ilvl w:val="1"/>
        <w:numId w:val="2"/>
      </w:numPr>
      <w:spacing w:line="280" w:lineRule="atLeast"/>
    </w:pPr>
    <w:rPr>
      <w:rFonts w:ascii="Calibri" w:eastAsia="Times New Roman" w:hAnsi="Calibri" w:cs="Maiandra GD"/>
      <w:color w:val="000000" w:themeColor="text1"/>
      <w:sz w:val="22"/>
      <w:szCs w:val="18"/>
      <w:lang w:eastAsia="nl-NL"/>
    </w:rPr>
  </w:style>
  <w:style w:type="paragraph" w:customStyle="1" w:styleId="Opsommingteken3eniveauMuConsult">
    <w:name w:val="Opsomming teken 3e niveau MuConsult"/>
    <w:basedOn w:val="Standaard"/>
    <w:uiPriority w:val="4"/>
    <w:rsid w:val="0000758F"/>
    <w:pPr>
      <w:numPr>
        <w:ilvl w:val="2"/>
        <w:numId w:val="2"/>
      </w:numPr>
      <w:spacing w:line="280" w:lineRule="atLeast"/>
    </w:pPr>
    <w:rPr>
      <w:rFonts w:ascii="Calibri" w:eastAsia="Times New Roman" w:hAnsi="Calibri" w:cs="Maiandra GD"/>
      <w:color w:val="000000" w:themeColor="text1"/>
      <w:sz w:val="22"/>
      <w:szCs w:val="18"/>
      <w:lang w:eastAsia="nl-NL"/>
    </w:rPr>
  </w:style>
  <w:style w:type="numbering" w:customStyle="1" w:styleId="OpsommingtekenMuConsult">
    <w:name w:val="Opsomming teken MuConsult"/>
    <w:uiPriority w:val="4"/>
    <w:semiHidden/>
    <w:rsid w:val="0000758F"/>
    <w:pPr>
      <w:numPr>
        <w:numId w:val="2"/>
      </w:numPr>
    </w:pPr>
  </w:style>
  <w:style w:type="numbering" w:customStyle="1" w:styleId="BijlagenummeringMuConsult">
    <w:name w:val="Bijlagenummering MuConsult"/>
    <w:uiPriority w:val="4"/>
    <w:semiHidden/>
    <w:rsid w:val="0000758F"/>
    <w:pPr>
      <w:numPr>
        <w:numId w:val="3"/>
      </w:numPr>
    </w:pPr>
  </w:style>
  <w:style w:type="paragraph" w:customStyle="1" w:styleId="Bijlagekop1MuConsult">
    <w:name w:val="Bijlage kop 1 MuConsult"/>
    <w:basedOn w:val="Standaard"/>
    <w:next w:val="BasistekstMuConsult"/>
    <w:uiPriority w:val="4"/>
    <w:qFormat/>
    <w:rsid w:val="0000758F"/>
    <w:pPr>
      <w:keepNext/>
      <w:keepLines/>
      <w:numPr>
        <w:numId w:val="4"/>
      </w:numPr>
      <w:tabs>
        <w:tab w:val="left" w:pos="709"/>
      </w:tabs>
      <w:spacing w:after="560" w:line="460" w:lineRule="atLeast"/>
      <w:outlineLvl w:val="0"/>
    </w:pPr>
    <w:rPr>
      <w:rFonts w:ascii="Calibri" w:eastAsia="Times New Roman" w:hAnsi="Calibri" w:cs="Arial"/>
      <w:b/>
      <w:bCs/>
      <w:color w:val="000000" w:themeColor="text1"/>
      <w:sz w:val="40"/>
      <w:szCs w:val="32"/>
      <w:lang w:eastAsia="nl-NL"/>
    </w:rPr>
  </w:style>
  <w:style w:type="paragraph" w:customStyle="1" w:styleId="Bijlagekop2MuConsult">
    <w:name w:val="Bijlage kop 2 MuConsult"/>
    <w:basedOn w:val="Standaard"/>
    <w:next w:val="BasistekstMuConsult"/>
    <w:uiPriority w:val="4"/>
    <w:qFormat/>
    <w:rsid w:val="0000758F"/>
    <w:pPr>
      <w:keepNext/>
      <w:keepLines/>
      <w:numPr>
        <w:ilvl w:val="1"/>
        <w:numId w:val="4"/>
      </w:numPr>
      <w:spacing w:after="280" w:line="345" w:lineRule="atLeast"/>
      <w:outlineLvl w:val="1"/>
    </w:pPr>
    <w:rPr>
      <w:rFonts w:ascii="Calibri" w:eastAsia="Times New Roman" w:hAnsi="Calibri" w:cs="Arial"/>
      <w:b/>
      <w:bCs/>
      <w:iCs/>
      <w:color w:val="000000" w:themeColor="text1"/>
      <w:sz w:val="30"/>
      <w:szCs w:val="28"/>
      <w:lang w:eastAsia="nl-NL"/>
    </w:rPr>
  </w:style>
  <w:style w:type="paragraph" w:customStyle="1" w:styleId="TZHOtekst">
    <w:name w:val="_TZHO_tekst"/>
    <w:basedOn w:val="Standaard"/>
    <w:link w:val="TZHOtekstChar"/>
    <w:qFormat/>
    <w:rsid w:val="008C1752"/>
    <w:pPr>
      <w:spacing w:after="160"/>
      <w:ind w:left="567" w:right="-51"/>
    </w:pPr>
    <w:rPr>
      <w:rFonts w:ascii="Arial" w:hAnsi="Arial" w:cs="Arial"/>
      <w:sz w:val="20"/>
      <w:szCs w:val="18"/>
    </w:rPr>
  </w:style>
  <w:style w:type="character" w:customStyle="1" w:styleId="TZHOtekstChar">
    <w:name w:val="_TZHO_tekst Char"/>
    <w:basedOn w:val="Standaardalinea-lettertype"/>
    <w:link w:val="TZHOtekst"/>
    <w:rsid w:val="008C1752"/>
    <w:rPr>
      <w:rFonts w:ascii="Arial" w:hAnsi="Arial" w:cs="Arial"/>
      <w:sz w:val="20"/>
      <w:szCs w:val="18"/>
      <w:lang w:val="nl-NL"/>
    </w:rPr>
  </w:style>
  <w:style w:type="paragraph" w:customStyle="1" w:styleId="TZHOtabelveldnaam">
    <w:name w:val="_TZHO_tabel_veldnaam"/>
    <w:basedOn w:val="Standaard"/>
    <w:link w:val="TZHOtabelveldnaamChar"/>
    <w:autoRedefine/>
    <w:qFormat/>
    <w:rsid w:val="00A112B4"/>
    <w:pPr>
      <w:spacing w:line="240" w:lineRule="atLeast"/>
      <w:ind w:left="166" w:right="-51"/>
    </w:pPr>
    <w:rPr>
      <w:rFonts w:ascii="Saira" w:hAnsi="Saira" w:cs="Arial"/>
      <w:bCs/>
      <w:i/>
      <w:iCs/>
      <w:color w:val="FFFFFF" w:themeColor="background1"/>
      <w:sz w:val="20"/>
      <w:szCs w:val="18"/>
      <w:shd w:val="clear" w:color="auto" w:fill="00965E"/>
    </w:rPr>
  </w:style>
  <w:style w:type="character" w:customStyle="1" w:styleId="TZHOtabelveldnaamChar">
    <w:name w:val="_TZHO_tabel_veldnaam Char"/>
    <w:basedOn w:val="Standaardalinea-lettertype"/>
    <w:link w:val="TZHOtabelveldnaam"/>
    <w:rsid w:val="00A112B4"/>
    <w:rPr>
      <w:rFonts w:ascii="Saira" w:hAnsi="Saira" w:cs="Arial"/>
      <w:bCs/>
      <w:i/>
      <w:iCs/>
      <w:color w:val="FFFFFF" w:themeColor="background1"/>
      <w:sz w:val="20"/>
      <w:szCs w:val="18"/>
      <w:lang w:val="nl-NL"/>
    </w:rPr>
  </w:style>
  <w:style w:type="table" w:customStyle="1" w:styleId="Twente-ZHO-2">
    <w:name w:val="Twente-ZHO-2"/>
    <w:basedOn w:val="Standaardtabel"/>
    <w:uiPriority w:val="99"/>
    <w:rsid w:val="008C1752"/>
    <w:rPr>
      <w:rFonts w:ascii="Arial" w:hAnsi="Arial"/>
      <w:sz w:val="20"/>
    </w:rPr>
    <w:tblPr>
      <w:tblStyleRowBandSize w:val="1"/>
      <w:tblStyleColBandSize w:val="1"/>
      <w:tblInd w:w="567"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rPr>
        <w:rFonts w:ascii="Bahnschrift" w:hAnsi="Bahnschrift"/>
        <w:b/>
        <w:color w:val="FFFFFF" w:themeColor="background1"/>
        <w:sz w:val="20"/>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C00000"/>
          <w:insideV w:val="nil"/>
        </w:tcBorders>
        <w:shd w:val="clear" w:color="auto" w:fill="E90707"/>
      </w:tcPr>
    </w:tblStylePr>
    <w:tblStylePr w:type="lastRow">
      <w:rPr>
        <w:rFonts w:ascii="Arial" w:hAnsi="Arial"/>
        <w:b/>
        <w:color w:val="FFFFFF" w:themeColor="background1"/>
        <w:sz w:val="20"/>
      </w:rPr>
      <w:tblPr/>
      <w:tcPr>
        <w:shd w:val="clear" w:color="auto" w:fill="E90707"/>
      </w:tcPr>
    </w:tblStylePr>
    <w:tblStylePr w:type="fir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la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cBorders>
      </w:tcPr>
    </w:tblStylePr>
    <w:tblStylePr w:type="band1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2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1Horz">
      <w:rPr>
        <w:rFonts w:ascii="Arial" w:hAnsi="Arial"/>
        <w:sz w:val="20"/>
      </w:rPr>
      <w:tblPr/>
      <w:tcPr>
        <w:tcBorders>
          <w:top w:val="single" w:sz="4" w:space="0" w:color="C00000"/>
          <w:left w:val="single" w:sz="4" w:space="0" w:color="C00000"/>
          <w:bottom w:val="single" w:sz="4" w:space="0" w:color="C00000"/>
          <w:right w:val="single" w:sz="4" w:space="0" w:color="C00000"/>
          <w:insideH w:val="nil"/>
          <w:insideV w:val="single" w:sz="4" w:space="0" w:color="C00000"/>
          <w:tl2br w:val="nil"/>
          <w:tr2bl w:val="nil"/>
        </w:tcBorders>
      </w:tcPr>
    </w:tblStylePr>
    <w:tblStylePr w:type="band2Horz">
      <w:rPr>
        <w:rFonts w:ascii="Arial" w:hAnsi="Arial"/>
        <w:sz w:val="20"/>
      </w:rPr>
      <w:tblPr/>
      <w:tcPr>
        <w:shd w:val="clear" w:color="auto" w:fill="E9AAAA"/>
      </w:tcPr>
    </w:tblStylePr>
  </w:style>
  <w:style w:type="table" w:customStyle="1" w:styleId="Tabelrasterlicht1">
    <w:name w:val="Tabelraster licht1"/>
    <w:basedOn w:val="Standaardtabel"/>
    <w:uiPriority w:val="40"/>
    <w:rsid w:val="005547FD"/>
    <w:rPr>
      <w:rFonts w:ascii="Times New Roman" w:eastAsia="Times New Roman" w:hAnsi="Times New Roman" w:cs="Times New Roman"/>
      <w:sz w:val="20"/>
      <w:szCs w:val="20"/>
      <w:lang w:val="nl-NL" w:eastAsia="nl-N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5575">
      <w:bodyDiv w:val="1"/>
      <w:marLeft w:val="0"/>
      <w:marRight w:val="0"/>
      <w:marTop w:val="0"/>
      <w:marBottom w:val="0"/>
      <w:divBdr>
        <w:top w:val="none" w:sz="0" w:space="0" w:color="auto"/>
        <w:left w:val="none" w:sz="0" w:space="0" w:color="auto"/>
        <w:bottom w:val="none" w:sz="0" w:space="0" w:color="auto"/>
        <w:right w:val="none" w:sz="0" w:space="0" w:color="auto"/>
      </w:divBdr>
    </w:div>
    <w:div w:id="124782069">
      <w:bodyDiv w:val="1"/>
      <w:marLeft w:val="0"/>
      <w:marRight w:val="0"/>
      <w:marTop w:val="0"/>
      <w:marBottom w:val="0"/>
      <w:divBdr>
        <w:top w:val="none" w:sz="0" w:space="0" w:color="auto"/>
        <w:left w:val="none" w:sz="0" w:space="0" w:color="auto"/>
        <w:bottom w:val="none" w:sz="0" w:space="0" w:color="auto"/>
        <w:right w:val="none" w:sz="0" w:space="0" w:color="auto"/>
      </w:divBdr>
    </w:div>
    <w:div w:id="193857626">
      <w:bodyDiv w:val="1"/>
      <w:marLeft w:val="0"/>
      <w:marRight w:val="0"/>
      <w:marTop w:val="0"/>
      <w:marBottom w:val="0"/>
      <w:divBdr>
        <w:top w:val="none" w:sz="0" w:space="0" w:color="auto"/>
        <w:left w:val="none" w:sz="0" w:space="0" w:color="auto"/>
        <w:bottom w:val="none" w:sz="0" w:space="0" w:color="auto"/>
        <w:right w:val="none" w:sz="0" w:space="0" w:color="auto"/>
      </w:divBdr>
    </w:div>
    <w:div w:id="217206402">
      <w:bodyDiv w:val="1"/>
      <w:marLeft w:val="0"/>
      <w:marRight w:val="0"/>
      <w:marTop w:val="0"/>
      <w:marBottom w:val="0"/>
      <w:divBdr>
        <w:top w:val="none" w:sz="0" w:space="0" w:color="auto"/>
        <w:left w:val="none" w:sz="0" w:space="0" w:color="auto"/>
        <w:bottom w:val="none" w:sz="0" w:space="0" w:color="auto"/>
        <w:right w:val="none" w:sz="0" w:space="0" w:color="auto"/>
      </w:divBdr>
    </w:div>
    <w:div w:id="286669831">
      <w:bodyDiv w:val="1"/>
      <w:marLeft w:val="0"/>
      <w:marRight w:val="0"/>
      <w:marTop w:val="0"/>
      <w:marBottom w:val="0"/>
      <w:divBdr>
        <w:top w:val="none" w:sz="0" w:space="0" w:color="auto"/>
        <w:left w:val="none" w:sz="0" w:space="0" w:color="auto"/>
        <w:bottom w:val="none" w:sz="0" w:space="0" w:color="auto"/>
        <w:right w:val="none" w:sz="0" w:space="0" w:color="auto"/>
      </w:divBdr>
    </w:div>
    <w:div w:id="295108837">
      <w:bodyDiv w:val="1"/>
      <w:marLeft w:val="0"/>
      <w:marRight w:val="0"/>
      <w:marTop w:val="0"/>
      <w:marBottom w:val="0"/>
      <w:divBdr>
        <w:top w:val="none" w:sz="0" w:space="0" w:color="auto"/>
        <w:left w:val="none" w:sz="0" w:space="0" w:color="auto"/>
        <w:bottom w:val="none" w:sz="0" w:space="0" w:color="auto"/>
        <w:right w:val="none" w:sz="0" w:space="0" w:color="auto"/>
      </w:divBdr>
    </w:div>
    <w:div w:id="332417818">
      <w:bodyDiv w:val="1"/>
      <w:marLeft w:val="0"/>
      <w:marRight w:val="0"/>
      <w:marTop w:val="0"/>
      <w:marBottom w:val="0"/>
      <w:divBdr>
        <w:top w:val="none" w:sz="0" w:space="0" w:color="auto"/>
        <w:left w:val="none" w:sz="0" w:space="0" w:color="auto"/>
        <w:bottom w:val="none" w:sz="0" w:space="0" w:color="auto"/>
        <w:right w:val="none" w:sz="0" w:space="0" w:color="auto"/>
      </w:divBdr>
    </w:div>
    <w:div w:id="341706933">
      <w:bodyDiv w:val="1"/>
      <w:marLeft w:val="0"/>
      <w:marRight w:val="0"/>
      <w:marTop w:val="0"/>
      <w:marBottom w:val="0"/>
      <w:divBdr>
        <w:top w:val="none" w:sz="0" w:space="0" w:color="auto"/>
        <w:left w:val="none" w:sz="0" w:space="0" w:color="auto"/>
        <w:bottom w:val="none" w:sz="0" w:space="0" w:color="auto"/>
        <w:right w:val="none" w:sz="0" w:space="0" w:color="auto"/>
      </w:divBdr>
    </w:div>
    <w:div w:id="498234123">
      <w:bodyDiv w:val="1"/>
      <w:marLeft w:val="0"/>
      <w:marRight w:val="0"/>
      <w:marTop w:val="0"/>
      <w:marBottom w:val="0"/>
      <w:divBdr>
        <w:top w:val="none" w:sz="0" w:space="0" w:color="auto"/>
        <w:left w:val="none" w:sz="0" w:space="0" w:color="auto"/>
        <w:bottom w:val="none" w:sz="0" w:space="0" w:color="auto"/>
        <w:right w:val="none" w:sz="0" w:space="0" w:color="auto"/>
      </w:divBdr>
    </w:div>
    <w:div w:id="661934736">
      <w:bodyDiv w:val="1"/>
      <w:marLeft w:val="0"/>
      <w:marRight w:val="0"/>
      <w:marTop w:val="0"/>
      <w:marBottom w:val="0"/>
      <w:divBdr>
        <w:top w:val="none" w:sz="0" w:space="0" w:color="auto"/>
        <w:left w:val="none" w:sz="0" w:space="0" w:color="auto"/>
        <w:bottom w:val="none" w:sz="0" w:space="0" w:color="auto"/>
        <w:right w:val="none" w:sz="0" w:space="0" w:color="auto"/>
      </w:divBdr>
    </w:div>
    <w:div w:id="699622956">
      <w:bodyDiv w:val="1"/>
      <w:marLeft w:val="0"/>
      <w:marRight w:val="0"/>
      <w:marTop w:val="0"/>
      <w:marBottom w:val="0"/>
      <w:divBdr>
        <w:top w:val="none" w:sz="0" w:space="0" w:color="auto"/>
        <w:left w:val="none" w:sz="0" w:space="0" w:color="auto"/>
        <w:bottom w:val="none" w:sz="0" w:space="0" w:color="auto"/>
        <w:right w:val="none" w:sz="0" w:space="0" w:color="auto"/>
      </w:divBdr>
    </w:div>
    <w:div w:id="762579344">
      <w:bodyDiv w:val="1"/>
      <w:marLeft w:val="0"/>
      <w:marRight w:val="0"/>
      <w:marTop w:val="0"/>
      <w:marBottom w:val="0"/>
      <w:divBdr>
        <w:top w:val="none" w:sz="0" w:space="0" w:color="auto"/>
        <w:left w:val="none" w:sz="0" w:space="0" w:color="auto"/>
        <w:bottom w:val="none" w:sz="0" w:space="0" w:color="auto"/>
        <w:right w:val="none" w:sz="0" w:space="0" w:color="auto"/>
      </w:divBdr>
    </w:div>
    <w:div w:id="774053445">
      <w:bodyDiv w:val="1"/>
      <w:marLeft w:val="0"/>
      <w:marRight w:val="0"/>
      <w:marTop w:val="0"/>
      <w:marBottom w:val="0"/>
      <w:divBdr>
        <w:top w:val="none" w:sz="0" w:space="0" w:color="auto"/>
        <w:left w:val="none" w:sz="0" w:space="0" w:color="auto"/>
        <w:bottom w:val="none" w:sz="0" w:space="0" w:color="auto"/>
        <w:right w:val="none" w:sz="0" w:space="0" w:color="auto"/>
      </w:divBdr>
    </w:div>
    <w:div w:id="927546632">
      <w:bodyDiv w:val="1"/>
      <w:marLeft w:val="0"/>
      <w:marRight w:val="0"/>
      <w:marTop w:val="0"/>
      <w:marBottom w:val="0"/>
      <w:divBdr>
        <w:top w:val="none" w:sz="0" w:space="0" w:color="auto"/>
        <w:left w:val="none" w:sz="0" w:space="0" w:color="auto"/>
        <w:bottom w:val="none" w:sz="0" w:space="0" w:color="auto"/>
        <w:right w:val="none" w:sz="0" w:space="0" w:color="auto"/>
      </w:divBdr>
    </w:div>
    <w:div w:id="1040588802">
      <w:bodyDiv w:val="1"/>
      <w:marLeft w:val="0"/>
      <w:marRight w:val="0"/>
      <w:marTop w:val="0"/>
      <w:marBottom w:val="0"/>
      <w:divBdr>
        <w:top w:val="none" w:sz="0" w:space="0" w:color="auto"/>
        <w:left w:val="none" w:sz="0" w:space="0" w:color="auto"/>
        <w:bottom w:val="none" w:sz="0" w:space="0" w:color="auto"/>
        <w:right w:val="none" w:sz="0" w:space="0" w:color="auto"/>
      </w:divBdr>
    </w:div>
    <w:div w:id="1096443664">
      <w:bodyDiv w:val="1"/>
      <w:marLeft w:val="0"/>
      <w:marRight w:val="0"/>
      <w:marTop w:val="0"/>
      <w:marBottom w:val="0"/>
      <w:divBdr>
        <w:top w:val="none" w:sz="0" w:space="0" w:color="auto"/>
        <w:left w:val="none" w:sz="0" w:space="0" w:color="auto"/>
        <w:bottom w:val="none" w:sz="0" w:space="0" w:color="auto"/>
        <w:right w:val="none" w:sz="0" w:space="0" w:color="auto"/>
      </w:divBdr>
    </w:div>
    <w:div w:id="1098330716">
      <w:bodyDiv w:val="1"/>
      <w:marLeft w:val="0"/>
      <w:marRight w:val="0"/>
      <w:marTop w:val="0"/>
      <w:marBottom w:val="0"/>
      <w:divBdr>
        <w:top w:val="none" w:sz="0" w:space="0" w:color="auto"/>
        <w:left w:val="none" w:sz="0" w:space="0" w:color="auto"/>
        <w:bottom w:val="none" w:sz="0" w:space="0" w:color="auto"/>
        <w:right w:val="none" w:sz="0" w:space="0" w:color="auto"/>
      </w:divBdr>
    </w:div>
    <w:div w:id="1099526199">
      <w:bodyDiv w:val="1"/>
      <w:marLeft w:val="0"/>
      <w:marRight w:val="0"/>
      <w:marTop w:val="0"/>
      <w:marBottom w:val="0"/>
      <w:divBdr>
        <w:top w:val="none" w:sz="0" w:space="0" w:color="auto"/>
        <w:left w:val="none" w:sz="0" w:space="0" w:color="auto"/>
        <w:bottom w:val="none" w:sz="0" w:space="0" w:color="auto"/>
        <w:right w:val="none" w:sz="0" w:space="0" w:color="auto"/>
      </w:divBdr>
    </w:div>
    <w:div w:id="1135608081">
      <w:bodyDiv w:val="1"/>
      <w:marLeft w:val="0"/>
      <w:marRight w:val="0"/>
      <w:marTop w:val="0"/>
      <w:marBottom w:val="0"/>
      <w:divBdr>
        <w:top w:val="none" w:sz="0" w:space="0" w:color="auto"/>
        <w:left w:val="none" w:sz="0" w:space="0" w:color="auto"/>
        <w:bottom w:val="none" w:sz="0" w:space="0" w:color="auto"/>
        <w:right w:val="none" w:sz="0" w:space="0" w:color="auto"/>
      </w:divBdr>
    </w:div>
    <w:div w:id="1177386608">
      <w:bodyDiv w:val="1"/>
      <w:marLeft w:val="0"/>
      <w:marRight w:val="0"/>
      <w:marTop w:val="0"/>
      <w:marBottom w:val="0"/>
      <w:divBdr>
        <w:top w:val="none" w:sz="0" w:space="0" w:color="auto"/>
        <w:left w:val="none" w:sz="0" w:space="0" w:color="auto"/>
        <w:bottom w:val="none" w:sz="0" w:space="0" w:color="auto"/>
        <w:right w:val="none" w:sz="0" w:space="0" w:color="auto"/>
      </w:divBdr>
    </w:div>
    <w:div w:id="1186946358">
      <w:bodyDiv w:val="1"/>
      <w:marLeft w:val="0"/>
      <w:marRight w:val="0"/>
      <w:marTop w:val="0"/>
      <w:marBottom w:val="0"/>
      <w:divBdr>
        <w:top w:val="none" w:sz="0" w:space="0" w:color="auto"/>
        <w:left w:val="none" w:sz="0" w:space="0" w:color="auto"/>
        <w:bottom w:val="none" w:sz="0" w:space="0" w:color="auto"/>
        <w:right w:val="none" w:sz="0" w:space="0" w:color="auto"/>
      </w:divBdr>
    </w:div>
    <w:div w:id="1435904624">
      <w:bodyDiv w:val="1"/>
      <w:marLeft w:val="0"/>
      <w:marRight w:val="0"/>
      <w:marTop w:val="0"/>
      <w:marBottom w:val="0"/>
      <w:divBdr>
        <w:top w:val="none" w:sz="0" w:space="0" w:color="auto"/>
        <w:left w:val="none" w:sz="0" w:space="0" w:color="auto"/>
        <w:bottom w:val="none" w:sz="0" w:space="0" w:color="auto"/>
        <w:right w:val="none" w:sz="0" w:space="0" w:color="auto"/>
      </w:divBdr>
    </w:div>
    <w:div w:id="1503467365">
      <w:bodyDiv w:val="1"/>
      <w:marLeft w:val="0"/>
      <w:marRight w:val="0"/>
      <w:marTop w:val="0"/>
      <w:marBottom w:val="0"/>
      <w:divBdr>
        <w:top w:val="none" w:sz="0" w:space="0" w:color="auto"/>
        <w:left w:val="none" w:sz="0" w:space="0" w:color="auto"/>
        <w:bottom w:val="none" w:sz="0" w:space="0" w:color="auto"/>
        <w:right w:val="none" w:sz="0" w:space="0" w:color="auto"/>
      </w:divBdr>
    </w:div>
    <w:div w:id="1513642245">
      <w:bodyDiv w:val="1"/>
      <w:marLeft w:val="0"/>
      <w:marRight w:val="0"/>
      <w:marTop w:val="0"/>
      <w:marBottom w:val="0"/>
      <w:divBdr>
        <w:top w:val="none" w:sz="0" w:space="0" w:color="auto"/>
        <w:left w:val="none" w:sz="0" w:space="0" w:color="auto"/>
        <w:bottom w:val="none" w:sz="0" w:space="0" w:color="auto"/>
        <w:right w:val="none" w:sz="0" w:space="0" w:color="auto"/>
      </w:divBdr>
    </w:div>
    <w:div w:id="1546914973">
      <w:bodyDiv w:val="1"/>
      <w:marLeft w:val="0"/>
      <w:marRight w:val="0"/>
      <w:marTop w:val="0"/>
      <w:marBottom w:val="0"/>
      <w:divBdr>
        <w:top w:val="none" w:sz="0" w:space="0" w:color="auto"/>
        <w:left w:val="none" w:sz="0" w:space="0" w:color="auto"/>
        <w:bottom w:val="none" w:sz="0" w:space="0" w:color="auto"/>
        <w:right w:val="none" w:sz="0" w:space="0" w:color="auto"/>
      </w:divBdr>
    </w:div>
    <w:div w:id="1550846313">
      <w:bodyDiv w:val="1"/>
      <w:marLeft w:val="0"/>
      <w:marRight w:val="0"/>
      <w:marTop w:val="0"/>
      <w:marBottom w:val="0"/>
      <w:divBdr>
        <w:top w:val="none" w:sz="0" w:space="0" w:color="auto"/>
        <w:left w:val="none" w:sz="0" w:space="0" w:color="auto"/>
        <w:bottom w:val="none" w:sz="0" w:space="0" w:color="auto"/>
        <w:right w:val="none" w:sz="0" w:space="0" w:color="auto"/>
      </w:divBdr>
    </w:div>
    <w:div w:id="1571958099">
      <w:bodyDiv w:val="1"/>
      <w:marLeft w:val="0"/>
      <w:marRight w:val="0"/>
      <w:marTop w:val="0"/>
      <w:marBottom w:val="0"/>
      <w:divBdr>
        <w:top w:val="none" w:sz="0" w:space="0" w:color="auto"/>
        <w:left w:val="none" w:sz="0" w:space="0" w:color="auto"/>
        <w:bottom w:val="none" w:sz="0" w:space="0" w:color="auto"/>
        <w:right w:val="none" w:sz="0" w:space="0" w:color="auto"/>
      </w:divBdr>
    </w:div>
    <w:div w:id="1576820785">
      <w:bodyDiv w:val="1"/>
      <w:marLeft w:val="0"/>
      <w:marRight w:val="0"/>
      <w:marTop w:val="0"/>
      <w:marBottom w:val="0"/>
      <w:divBdr>
        <w:top w:val="none" w:sz="0" w:space="0" w:color="auto"/>
        <w:left w:val="none" w:sz="0" w:space="0" w:color="auto"/>
        <w:bottom w:val="none" w:sz="0" w:space="0" w:color="auto"/>
        <w:right w:val="none" w:sz="0" w:space="0" w:color="auto"/>
      </w:divBdr>
    </w:div>
    <w:div w:id="1654675222">
      <w:bodyDiv w:val="1"/>
      <w:marLeft w:val="0"/>
      <w:marRight w:val="0"/>
      <w:marTop w:val="0"/>
      <w:marBottom w:val="0"/>
      <w:divBdr>
        <w:top w:val="none" w:sz="0" w:space="0" w:color="auto"/>
        <w:left w:val="none" w:sz="0" w:space="0" w:color="auto"/>
        <w:bottom w:val="none" w:sz="0" w:space="0" w:color="auto"/>
        <w:right w:val="none" w:sz="0" w:space="0" w:color="auto"/>
      </w:divBdr>
    </w:div>
    <w:div w:id="1658653049">
      <w:bodyDiv w:val="1"/>
      <w:marLeft w:val="0"/>
      <w:marRight w:val="0"/>
      <w:marTop w:val="0"/>
      <w:marBottom w:val="0"/>
      <w:divBdr>
        <w:top w:val="none" w:sz="0" w:space="0" w:color="auto"/>
        <w:left w:val="none" w:sz="0" w:space="0" w:color="auto"/>
        <w:bottom w:val="none" w:sz="0" w:space="0" w:color="auto"/>
        <w:right w:val="none" w:sz="0" w:space="0" w:color="auto"/>
      </w:divBdr>
    </w:div>
    <w:div w:id="1669483431">
      <w:bodyDiv w:val="1"/>
      <w:marLeft w:val="0"/>
      <w:marRight w:val="0"/>
      <w:marTop w:val="0"/>
      <w:marBottom w:val="0"/>
      <w:divBdr>
        <w:top w:val="none" w:sz="0" w:space="0" w:color="auto"/>
        <w:left w:val="none" w:sz="0" w:space="0" w:color="auto"/>
        <w:bottom w:val="none" w:sz="0" w:space="0" w:color="auto"/>
        <w:right w:val="none" w:sz="0" w:space="0" w:color="auto"/>
      </w:divBdr>
    </w:div>
    <w:div w:id="1731610767">
      <w:bodyDiv w:val="1"/>
      <w:marLeft w:val="0"/>
      <w:marRight w:val="0"/>
      <w:marTop w:val="0"/>
      <w:marBottom w:val="0"/>
      <w:divBdr>
        <w:top w:val="none" w:sz="0" w:space="0" w:color="auto"/>
        <w:left w:val="none" w:sz="0" w:space="0" w:color="auto"/>
        <w:bottom w:val="none" w:sz="0" w:space="0" w:color="auto"/>
        <w:right w:val="none" w:sz="0" w:space="0" w:color="auto"/>
      </w:divBdr>
    </w:div>
    <w:div w:id="1751853572">
      <w:bodyDiv w:val="1"/>
      <w:marLeft w:val="0"/>
      <w:marRight w:val="0"/>
      <w:marTop w:val="0"/>
      <w:marBottom w:val="0"/>
      <w:divBdr>
        <w:top w:val="none" w:sz="0" w:space="0" w:color="auto"/>
        <w:left w:val="none" w:sz="0" w:space="0" w:color="auto"/>
        <w:bottom w:val="none" w:sz="0" w:space="0" w:color="auto"/>
        <w:right w:val="none" w:sz="0" w:space="0" w:color="auto"/>
      </w:divBdr>
    </w:div>
    <w:div w:id="1780829434">
      <w:bodyDiv w:val="1"/>
      <w:marLeft w:val="0"/>
      <w:marRight w:val="0"/>
      <w:marTop w:val="0"/>
      <w:marBottom w:val="0"/>
      <w:divBdr>
        <w:top w:val="none" w:sz="0" w:space="0" w:color="auto"/>
        <w:left w:val="none" w:sz="0" w:space="0" w:color="auto"/>
        <w:bottom w:val="none" w:sz="0" w:space="0" w:color="auto"/>
        <w:right w:val="none" w:sz="0" w:space="0" w:color="auto"/>
      </w:divBdr>
    </w:div>
    <w:div w:id="1850868589">
      <w:bodyDiv w:val="1"/>
      <w:marLeft w:val="0"/>
      <w:marRight w:val="0"/>
      <w:marTop w:val="0"/>
      <w:marBottom w:val="0"/>
      <w:divBdr>
        <w:top w:val="none" w:sz="0" w:space="0" w:color="auto"/>
        <w:left w:val="none" w:sz="0" w:space="0" w:color="auto"/>
        <w:bottom w:val="none" w:sz="0" w:space="0" w:color="auto"/>
        <w:right w:val="none" w:sz="0" w:space="0" w:color="auto"/>
      </w:divBdr>
    </w:div>
    <w:div w:id="1878347808">
      <w:bodyDiv w:val="1"/>
      <w:marLeft w:val="0"/>
      <w:marRight w:val="0"/>
      <w:marTop w:val="0"/>
      <w:marBottom w:val="0"/>
      <w:divBdr>
        <w:top w:val="none" w:sz="0" w:space="0" w:color="auto"/>
        <w:left w:val="none" w:sz="0" w:space="0" w:color="auto"/>
        <w:bottom w:val="none" w:sz="0" w:space="0" w:color="auto"/>
        <w:right w:val="none" w:sz="0" w:space="0" w:color="auto"/>
      </w:divBdr>
    </w:div>
    <w:div w:id="1927879892">
      <w:bodyDiv w:val="1"/>
      <w:marLeft w:val="0"/>
      <w:marRight w:val="0"/>
      <w:marTop w:val="0"/>
      <w:marBottom w:val="0"/>
      <w:divBdr>
        <w:top w:val="none" w:sz="0" w:space="0" w:color="auto"/>
        <w:left w:val="none" w:sz="0" w:space="0" w:color="auto"/>
        <w:bottom w:val="none" w:sz="0" w:space="0" w:color="auto"/>
        <w:right w:val="none" w:sz="0" w:space="0" w:color="auto"/>
      </w:divBdr>
    </w:div>
    <w:div w:id="2031910818">
      <w:bodyDiv w:val="1"/>
      <w:marLeft w:val="0"/>
      <w:marRight w:val="0"/>
      <w:marTop w:val="0"/>
      <w:marBottom w:val="0"/>
      <w:divBdr>
        <w:top w:val="none" w:sz="0" w:space="0" w:color="auto"/>
        <w:left w:val="none" w:sz="0" w:space="0" w:color="auto"/>
        <w:bottom w:val="none" w:sz="0" w:space="0" w:color="auto"/>
        <w:right w:val="none" w:sz="0" w:space="0" w:color="auto"/>
      </w:divBdr>
    </w:div>
    <w:div w:id="2048751209">
      <w:bodyDiv w:val="1"/>
      <w:marLeft w:val="0"/>
      <w:marRight w:val="0"/>
      <w:marTop w:val="0"/>
      <w:marBottom w:val="0"/>
      <w:divBdr>
        <w:top w:val="none" w:sz="0" w:space="0" w:color="auto"/>
        <w:left w:val="none" w:sz="0" w:space="0" w:color="auto"/>
        <w:bottom w:val="none" w:sz="0" w:space="0" w:color="auto"/>
        <w:right w:val="none" w:sz="0" w:space="0" w:color="auto"/>
      </w:divBdr>
    </w:div>
    <w:div w:id="2069911666">
      <w:bodyDiv w:val="1"/>
      <w:marLeft w:val="0"/>
      <w:marRight w:val="0"/>
      <w:marTop w:val="0"/>
      <w:marBottom w:val="0"/>
      <w:divBdr>
        <w:top w:val="none" w:sz="0" w:space="0" w:color="auto"/>
        <w:left w:val="none" w:sz="0" w:space="0" w:color="auto"/>
        <w:bottom w:val="none" w:sz="0" w:space="0" w:color="auto"/>
        <w:right w:val="none" w:sz="0" w:space="0" w:color="auto"/>
      </w:divBdr>
    </w:div>
    <w:div w:id="21272657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5.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4.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footer3.xml.rels><?xml version="1.0" encoding="UTF-8" standalone="yes"?>
<Relationships xmlns="http://schemas.openxmlformats.org/package/2006/relationships"><Relationship Id="rId1" Type="http://schemas.openxmlformats.org/officeDocument/2006/relationships/image" Target="media/image5.jpg"/></Relationships>
</file>

<file path=word/_rels/footer4.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elf\Documents\Aangepaste%20Office-sjablonen\Werkgroepsjablonen\Sjabloon%20PvE%20(pagin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4acbeb18-ac9e-4cef-960b-11086eb40b49">POV365-1456469620-351</_dlc_DocId>
    <_dlc_DocIdUrl xmlns="4acbeb18-ac9e-4cef-960b-11086eb40b49">
      <Url>https://overijssel.sharepoint.com/sites/PROJ-RBMOVAanbestedingconcessieZHO2028-2032/_layouts/15/DocIdRedir.aspx?ID=POV365-1456469620-351</Url>
      <Description>POV365-1456469620-351</Description>
    </_dlc_DocIdUrl>
  </documentManagement>
</p:properties>
</file>

<file path=customXml/item5.xml><?xml version="1.0" encoding="utf-8"?>
<?mso-contentType ?>
<SharedContentType xmlns="Microsoft.SharePoint.Taxonomy.ContentTypeSync" SourceId="61134e7c-f487-4f3e-b234-30d43b5f02e1" ContentTypeId="0x010100A00871B6ADF1FF46A0727E13CD234E7E" PreviousValue="false"/>
</file>

<file path=customXml/item6.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81A2996EDA59794389956023C7B5D088" ma:contentTypeVersion="7" ma:contentTypeDescription="Standaard document met de generieke eigenschappen." ma:contentTypeScope="" ma:versionID="7a74a4e29ea51dac544b68693cd4025d">
  <xsd:schema xmlns:xsd="http://www.w3.org/2001/XMLSchema" xmlns:xs="http://www.w3.org/2001/XMLSchema" xmlns:p="http://schemas.microsoft.com/office/2006/metadata/properties" xmlns:ns2="ba4790f2-98c4-4268-a930-bdc80538f7bb" xmlns:ns3="4acbeb18-ac9e-4cef-960b-11086eb40b49" targetNamespace="http://schemas.microsoft.com/office/2006/metadata/properties" ma:root="true" ma:fieldsID="e31fefc47099a32e95d6e38e87751824" ns2:_="" ns3:_="">
    <xsd:import namespace="ba4790f2-98c4-4268-a930-bdc80538f7bb"/>
    <xsd:import namespace="4acbeb18-ac9e-4cef-960b-11086eb40b49"/>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b81a7171-84c7-4c26-815b-a6a6e59521fe}" ma:internalName="TaxCatchAll" ma:showField="CatchAllData" ma:web="4acbeb18-ac9e-4cef-960b-11086eb40b49">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b81a7171-84c7-4c26-815b-a6a6e59521fe}" ma:internalName="TaxCatchAllLabel" ma:readOnly="true" ma:showField="CatchAllDataLabel" ma:web="4acbeb18-ac9e-4cef-960b-11086eb40b49">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cbeb18-ac9e-4cef-960b-11086eb40b49"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0A1DAF-7557-4981-9677-9986FDDD1134}">
  <ds:schemaRefs>
    <ds:schemaRef ds:uri="http://schemas.microsoft.com/sharepoint/v3/contenttype/forms"/>
  </ds:schemaRefs>
</ds:datastoreItem>
</file>

<file path=customXml/itemProps2.xml><?xml version="1.0" encoding="utf-8"?>
<ds:datastoreItem xmlns:ds="http://schemas.openxmlformats.org/officeDocument/2006/customXml" ds:itemID="{8BBC7976-F2A0-41D8-81A7-526B2D504ED3}">
  <ds:schemaRefs>
    <ds:schemaRef ds:uri="http://schemas.microsoft.com/sharepoint/events"/>
  </ds:schemaRefs>
</ds:datastoreItem>
</file>

<file path=customXml/itemProps3.xml><?xml version="1.0" encoding="utf-8"?>
<ds:datastoreItem xmlns:ds="http://schemas.openxmlformats.org/officeDocument/2006/customXml" ds:itemID="{85F7AC07-687C-4043-BA2C-EA135CE50EB7}">
  <ds:schemaRefs>
    <ds:schemaRef ds:uri="http://schemas.openxmlformats.org/officeDocument/2006/bibliography"/>
  </ds:schemaRefs>
</ds:datastoreItem>
</file>

<file path=customXml/itemProps4.xml><?xml version="1.0" encoding="utf-8"?>
<ds:datastoreItem xmlns:ds="http://schemas.openxmlformats.org/officeDocument/2006/customXml" ds:itemID="{3DC5EB19-C73B-4705-90F0-1492B837E61B}">
  <ds:schemaRefs>
    <ds:schemaRef ds:uri="http://schemas.microsoft.com/office/2006/metadata/properties"/>
    <ds:schemaRef ds:uri="http://schemas.microsoft.com/office/infopath/2007/PartnerControls"/>
    <ds:schemaRef ds:uri="ba4790f2-98c4-4268-a930-bdc80538f7bb"/>
    <ds:schemaRef ds:uri="4acbeb18-ac9e-4cef-960b-11086eb40b49"/>
  </ds:schemaRefs>
</ds:datastoreItem>
</file>

<file path=customXml/itemProps5.xml><?xml version="1.0" encoding="utf-8"?>
<ds:datastoreItem xmlns:ds="http://schemas.openxmlformats.org/officeDocument/2006/customXml" ds:itemID="{062A941F-721C-478B-B81C-5B59903AA05C}">
  <ds:schemaRefs>
    <ds:schemaRef ds:uri="Microsoft.SharePoint.Taxonomy.ContentTypeSync"/>
  </ds:schemaRefs>
</ds:datastoreItem>
</file>

<file path=customXml/itemProps6.xml><?xml version="1.0" encoding="utf-8"?>
<ds:datastoreItem xmlns:ds="http://schemas.openxmlformats.org/officeDocument/2006/customXml" ds:itemID="{F4F118AB-20B1-496D-B863-114AC4D3C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4acbeb18-ac9e-4cef-960b-11086eb40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Sjabloon PvE (pagina)</Template>
  <TotalTime>1</TotalTime>
  <Pages>13</Pages>
  <Words>2491</Words>
  <Characters>13702</Characters>
  <Application>Microsoft Office Word</Application>
  <DocSecurity>0</DocSecurity>
  <Lines>114</Lines>
  <Paragraphs>32</Paragraphs>
  <ScaleCrop>false</ScaleCrop>
  <Company/>
  <LinksUpToDate>false</LinksUpToDate>
  <CharactersWithSpaces>16161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Bekhuis, TMJ. (Mathijs)</dc:creator>
  <cp:keywords/>
  <dc:description/>
  <cp:lastModifiedBy>Emma Kolk</cp:lastModifiedBy>
  <cp:revision>2</cp:revision>
  <cp:lastPrinted>2024-07-09T15:34:00Z</cp:lastPrinted>
  <dcterms:created xsi:type="dcterms:W3CDTF">2026-09-15T15:10:00Z</dcterms:created>
  <dcterms:modified xsi:type="dcterms:W3CDTF">2026-09-15T15:10:00Z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f7c1374-3856-4efe-8a20-c736d592c69d_Enabled">
    <vt:lpwstr>true</vt:lpwstr>
  </property>
  <property fmtid="{D5CDD505-2E9C-101B-9397-08002B2CF9AE}" pid="3" name="MSIP_Label_1f7c1374-3856-4efe-8a20-c736d592c69d_SetDate">
    <vt:lpwstr>2024-02-22T06:51:52Z</vt:lpwstr>
  </property>
  <property fmtid="{D5CDD505-2E9C-101B-9397-08002B2CF9AE}" pid="4" name="MSIP_Label_1f7c1374-3856-4efe-8a20-c736d592c69d_Method">
    <vt:lpwstr>Standard</vt:lpwstr>
  </property>
  <property fmtid="{D5CDD505-2E9C-101B-9397-08002B2CF9AE}" pid="5" name="MSIP_Label_1f7c1374-3856-4efe-8a20-c736d592c69d_Name">
    <vt:lpwstr>Intern</vt:lpwstr>
  </property>
  <property fmtid="{D5CDD505-2E9C-101B-9397-08002B2CF9AE}" pid="6" name="MSIP_Label_1f7c1374-3856-4efe-8a20-c736d592c69d_SiteId">
    <vt:lpwstr>198fc6c4-dbc7-4471-82ef-764d9e62caf1</vt:lpwstr>
  </property>
  <property fmtid="{D5CDD505-2E9C-101B-9397-08002B2CF9AE}" pid="7" name="MSIP_Label_1f7c1374-3856-4efe-8a20-c736d592c69d_ActionId">
    <vt:lpwstr>28d034d9-6847-4841-b859-be92bce1c819</vt:lpwstr>
  </property>
  <property fmtid="{D5CDD505-2E9C-101B-9397-08002B2CF9AE}" pid="8" name="MSIP_Label_1f7c1374-3856-4efe-8a20-c736d592c69d_ContentBits">
    <vt:lpwstr>0</vt:lpwstr>
  </property>
  <property fmtid="{D5CDD505-2E9C-101B-9397-08002B2CF9AE}" pid="9" name="ContentTypeId">
    <vt:lpwstr>0x010100A00871B6ADF1FF46A0727E13CD234E7E0081A2996EDA59794389956023C7B5D088</vt:lpwstr>
  </property>
  <property fmtid="{D5CDD505-2E9C-101B-9397-08002B2CF9AE}" pid="10" name="hc177bb5d1a84cadb04e5c71ff211ad4">
    <vt:lpwstr>Verkeer en vervoer|1067d225-fad3-46b5-babf-1d4fb2eab7e5</vt:lpwstr>
  </property>
  <property fmtid="{D5CDD505-2E9C-101B-9397-08002B2CF9AE}" pid="11" name="g4911d1be07a4422a8ee2ce893e0df3b">
    <vt:lpwstr>RBM|b7234c63-dd4e-4fcf-aa01-b20216e1330f</vt:lpwstr>
  </property>
  <property fmtid="{D5CDD505-2E9C-101B-9397-08002B2CF9AE}" pid="12" name="_dlc_DocIdItemGuid">
    <vt:lpwstr>8540ba6d-704a-41d9-891a-be4e76787065</vt:lpwstr>
  </property>
  <property fmtid="{D5CDD505-2E9C-101B-9397-08002B2CF9AE}" pid="13" name="MediaServiceImageTags">
    <vt:lpwstr/>
  </property>
  <property fmtid="{D5CDD505-2E9C-101B-9397-08002B2CF9AE}" pid="14" name="gdee63a8b651439cb8bd2cdd061035cb">
    <vt:lpwstr/>
  </property>
  <property fmtid="{D5CDD505-2E9C-101B-9397-08002B2CF9AE}" pid="15" name="Verantwoordelijk organisatieonderdeel">
    <vt:lpwstr>2;#RBM|b7234c63-dd4e-4fcf-aa01-b20216e1330f</vt:lpwstr>
  </property>
  <property fmtid="{D5CDD505-2E9C-101B-9397-08002B2CF9AE}" pid="16" name="Documenttype">
    <vt:lpwstr/>
  </property>
  <property fmtid="{D5CDD505-2E9C-101B-9397-08002B2CF9AE}" pid="17" name="Documentstatus">
    <vt:lpwstr/>
  </property>
  <property fmtid="{D5CDD505-2E9C-101B-9397-08002B2CF9AE}" pid="18" name="Proces">
    <vt:lpwstr/>
  </property>
  <property fmtid="{D5CDD505-2E9C-101B-9397-08002B2CF9AE}" pid="19" name="Secretariaat">
    <vt:lpwstr/>
  </property>
  <property fmtid="{D5CDD505-2E9C-101B-9397-08002B2CF9AE}" pid="20" name="b7d5404cb2a5404d83710578ba68e687">
    <vt:lpwstr/>
  </property>
  <property fmtid="{D5CDD505-2E9C-101B-9397-08002B2CF9AE}" pid="21" name="i3a97997f2484179be2952c5602acc27">
    <vt:lpwstr/>
  </property>
  <property fmtid="{D5CDD505-2E9C-101B-9397-08002B2CF9AE}" pid="22" name="Hotspot">
    <vt:lpwstr/>
  </property>
  <property fmtid="{D5CDD505-2E9C-101B-9397-08002B2CF9AE}" pid="23" name="lcf76f155ced4ddcb4097134ff3c332f">
    <vt:lpwstr/>
  </property>
  <property fmtid="{D5CDD505-2E9C-101B-9397-08002B2CF9AE}" pid="24" name="Taakveld">
    <vt:lpwstr>1;#Verkeer en vervoer|1067d225-fad3-46b5-babf-1d4fb2eab7e5</vt:lpwstr>
  </property>
  <property fmtid="{D5CDD505-2E9C-101B-9397-08002B2CF9AE}" pid="25" name="Verantwoordelijk_x0020_organisatieonderdeel">
    <vt:lpwstr>2;#RBM|b7234c63-dd4e-4fcf-aa01-b20216e1330f</vt:lpwstr>
  </property>
  <property fmtid="{D5CDD505-2E9C-101B-9397-08002B2CF9AE}" pid="26" name="Selectielijstnummer">
    <vt:lpwstr/>
  </property>
  <property fmtid="{D5CDD505-2E9C-101B-9397-08002B2CF9AE}" pid="27" name="leedccc8b8a64a658e7b6cf4fb0de248">
    <vt:lpwstr/>
  </property>
  <property fmtid="{D5CDD505-2E9C-101B-9397-08002B2CF9AE}" pid="28" name="a9d9304080c442a390f71e3ceccb5a7c">
    <vt:lpwstr/>
  </property>
  <property fmtid="{D5CDD505-2E9C-101B-9397-08002B2CF9AE}" pid="29" name="Bewaartermijn">
    <vt:lpwstr/>
  </property>
</Properties>
</file>