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B149E" w14:textId="77777777" w:rsidR="00140C62" w:rsidRDefault="00140C62" w:rsidP="00903B68">
      <w:pPr>
        <w:rPr>
          <w:lang w:val="nl-NL"/>
        </w:rPr>
      </w:pPr>
      <w:r>
        <w:rPr>
          <w:lang w:val="nl-NL"/>
        </w:rPr>
        <w:t>Vraag 21:</w:t>
      </w:r>
    </w:p>
    <w:p w14:paraId="489E0D04" w14:textId="7E1E8F44" w:rsidR="000F150B" w:rsidRDefault="00140C62" w:rsidP="00903B68">
      <w:pPr>
        <w:rPr>
          <w:lang w:val="nl-NL"/>
        </w:rPr>
      </w:pPr>
      <w:r w:rsidRPr="00140C62">
        <w:rPr>
          <w:lang w:val="nl-NL"/>
        </w:rPr>
        <w:t>Kunt u voor de plafondinstorting aan Dorpsplein 1 toelichten wat de technische oorzaak was, of sprake was van een constructie-, ontwerp-, montage- of onderhoudsgebrek, welke delen zijn onderzocht, of vergelijkbare plafonds aanwezig zijn, welke maatregelen zijn genomen en of dit gevolgen heeft voor de dekking?</w:t>
      </w:r>
    </w:p>
    <w:p w14:paraId="12748449" w14:textId="77777777" w:rsidR="00140C62" w:rsidRDefault="00140C62" w:rsidP="00903B68">
      <w:pPr>
        <w:rPr>
          <w:lang w:val="nl-NL"/>
        </w:rPr>
      </w:pPr>
    </w:p>
    <w:p w14:paraId="72A611EB" w14:textId="33750389" w:rsidR="00140C62" w:rsidRDefault="00140C62" w:rsidP="00903B68">
      <w:pPr>
        <w:rPr>
          <w:lang w:val="nl-NL"/>
        </w:rPr>
      </w:pPr>
      <w:r>
        <w:rPr>
          <w:lang w:val="nl-NL"/>
        </w:rPr>
        <w:t>Reactie:</w:t>
      </w:r>
    </w:p>
    <w:p w14:paraId="70A71704" w14:textId="77777777" w:rsidR="00140C62" w:rsidRDefault="00140C62" w:rsidP="00903B68">
      <w:pPr>
        <w:rPr>
          <w:lang w:val="nl-NL"/>
        </w:rPr>
      </w:pPr>
    </w:p>
    <w:p w14:paraId="6F3DC76C" w14:textId="77777777" w:rsidR="00187D83" w:rsidRDefault="00187D83" w:rsidP="00187D83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-Bold" w:hAnsi="Calibri-Bold" w:cs="Calibri-Bold"/>
          <w:b/>
          <w:bCs/>
          <w:sz w:val="24"/>
          <w:szCs w:val="24"/>
          <w:lang w:val="nl-NL"/>
        </w:rPr>
        <w:t xml:space="preserve">Gesteld voorval : </w:t>
      </w:r>
      <w:r>
        <w:rPr>
          <w:rFonts w:ascii="Calibri" w:hAnsi="Calibri" w:cs="Calibri"/>
          <w:sz w:val="24"/>
          <w:szCs w:val="24"/>
          <w:lang w:val="nl-NL"/>
        </w:rPr>
        <w:t>instorten plafond</w:t>
      </w:r>
    </w:p>
    <w:p w14:paraId="30186742" w14:textId="77777777" w:rsidR="00187D83" w:rsidRDefault="00187D83" w:rsidP="00187D83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-Bold" w:hAnsi="Calibri-Bold" w:cs="Calibri-Bold"/>
          <w:b/>
          <w:bCs/>
          <w:sz w:val="24"/>
          <w:szCs w:val="24"/>
          <w:lang w:val="nl-NL"/>
        </w:rPr>
        <w:t xml:space="preserve">Schadedatum : </w:t>
      </w:r>
      <w:r>
        <w:rPr>
          <w:rFonts w:ascii="Calibri" w:hAnsi="Calibri" w:cs="Calibri"/>
          <w:sz w:val="24"/>
          <w:szCs w:val="24"/>
          <w:lang w:val="nl-NL"/>
        </w:rPr>
        <w:t>10 februari 2025</w:t>
      </w:r>
    </w:p>
    <w:p w14:paraId="5746CD64" w14:textId="333E0D8B" w:rsidR="00187D83" w:rsidRDefault="00187D83" w:rsidP="00187D83">
      <w:pPr>
        <w:rPr>
          <w:lang w:val="nl-NL"/>
        </w:rPr>
      </w:pPr>
      <w:r>
        <w:rPr>
          <w:rFonts w:ascii="Calibri-Bold" w:hAnsi="Calibri-Bold" w:cs="Calibri-Bold"/>
          <w:b/>
          <w:bCs/>
          <w:sz w:val="24"/>
          <w:szCs w:val="24"/>
          <w:lang w:val="nl-NL"/>
        </w:rPr>
        <w:t xml:space="preserve">Schadeadres : </w:t>
      </w:r>
      <w:r>
        <w:rPr>
          <w:rFonts w:ascii="Calibri" w:hAnsi="Calibri" w:cs="Calibri"/>
          <w:sz w:val="24"/>
          <w:szCs w:val="24"/>
          <w:lang w:val="nl-NL"/>
        </w:rPr>
        <w:t>Dorpsplein 1</w:t>
      </w:r>
    </w:p>
    <w:p w14:paraId="58A40B19" w14:textId="77777777" w:rsidR="00187D83" w:rsidRDefault="00187D83" w:rsidP="00903B68">
      <w:pPr>
        <w:rPr>
          <w:lang w:val="nl-NL"/>
        </w:rPr>
      </w:pPr>
    </w:p>
    <w:p w14:paraId="6CB2A863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nl-NL"/>
        </w:rPr>
      </w:pPr>
      <w:r>
        <w:rPr>
          <w:rFonts w:ascii="Calibri" w:hAnsi="Calibri" w:cs="Calibri"/>
          <w:sz w:val="28"/>
          <w:szCs w:val="28"/>
          <w:lang w:val="nl-NL"/>
        </w:rPr>
        <w:t>Gesteld voorval en oorzaak</w:t>
      </w:r>
    </w:p>
    <w:p w14:paraId="1CF2D627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Op 10 februari 2025 rond 06.15 uur stortte een gedeelte van het systeemplafond in een hal</w:t>
      </w:r>
    </w:p>
    <w:p w14:paraId="2B0E5722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op de begane grond van het gebouw van verzekerde in.</w:t>
      </w:r>
    </w:p>
    <w:p w14:paraId="60317955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De heer B. Aalberts, contactpersoon van verzekerde, schakelde direct na het ontdekken van</w:t>
      </w:r>
    </w:p>
    <w:p w14:paraId="6508A4BE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het voorval een aannemer in om de oorzaak van het instorten van het plafond te achterhalen.</w:t>
      </w:r>
    </w:p>
    <w:p w14:paraId="17A4F853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De aannemer verklaarde dat sprake was geweest van een onjuiste bevestiging van</w:t>
      </w:r>
    </w:p>
    <w:p w14:paraId="2ED73FD3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het systeemplafond aan de achterliggende constructie (koof). Het kanthout, ten behoeve</w:t>
      </w:r>
    </w:p>
    <w:p w14:paraId="12B859EC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van de afwerking, zou niet afdoende zijn bevestigd aan de koof. Ook hadden de gebruikte</w:t>
      </w:r>
    </w:p>
    <w:p w14:paraId="455E6529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profielen voor het systeemplafond niet de juiste afmetingen, deze waren te kort.</w:t>
      </w:r>
    </w:p>
    <w:p w14:paraId="515BB919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Het voorval bracht schade toe aan een gedeelte van het systeemplafond. Het plafond dient</w:t>
      </w:r>
    </w:p>
    <w:p w14:paraId="692FC2D9" w14:textId="46D8E0CE" w:rsidR="00140C62" w:rsidRDefault="00140C62" w:rsidP="00140C62">
      <w:pPr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opnieuw te worden opgebouwd.</w:t>
      </w:r>
    </w:p>
    <w:p w14:paraId="34748B3F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nl-NL"/>
        </w:rPr>
      </w:pPr>
      <w:r>
        <w:rPr>
          <w:rFonts w:ascii="Calibri" w:hAnsi="Calibri" w:cs="Calibri"/>
          <w:sz w:val="28"/>
          <w:szCs w:val="28"/>
          <w:lang w:val="nl-NL"/>
        </w:rPr>
        <w:t>Bevindingen expert</w:t>
      </w:r>
    </w:p>
    <w:p w14:paraId="760EC44A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Tijdens ons bezoek waren de herstelwerkzaamheden al bijna volledig afgerond. De heer</w:t>
      </w:r>
    </w:p>
    <w:p w14:paraId="2F8D4F9F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Aalberts heeft ons een toelichting gegeven op de oorzaak van de instorting. Verder</w:t>
      </w:r>
    </w:p>
    <w:p w14:paraId="5B3444E0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ontvingen wij foto’s, video’s en een verklaring van de aannemer over de oorzaak. Uit alle</w:t>
      </w:r>
    </w:p>
    <w:p w14:paraId="7F433577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ontvangen informatie wijst niks op wateroverlast of op een ander mogelijke oorzaak dan</w:t>
      </w:r>
    </w:p>
    <w:p w14:paraId="50670C3E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hetgeen dat bij ‘Gesteld voorval en oorzaak’ staat beschreven.</w:t>
      </w:r>
    </w:p>
    <w:p w14:paraId="1C4D83A9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Op basis van onze inspectie ter plaatse en alle verkregen informatie menen wij dat de</w:t>
      </w:r>
    </w:p>
    <w:p w14:paraId="64C0BBC4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hiervoor weergegeven beschrijving van het voorval/de oorzaak juist is.</w:t>
      </w:r>
    </w:p>
    <w:p w14:paraId="50F03215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nl-NL"/>
        </w:rPr>
      </w:pPr>
      <w:r>
        <w:rPr>
          <w:rFonts w:ascii="Calibri" w:hAnsi="Calibri" w:cs="Calibri"/>
          <w:sz w:val="28"/>
          <w:szCs w:val="28"/>
          <w:lang w:val="nl-NL"/>
        </w:rPr>
        <w:t>Regres</w:t>
      </w:r>
    </w:p>
    <w:p w14:paraId="29BE2E57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Het systeemplafond is in 2018 geplaatst. De heer Aalberts zal ons in het bezit stellen van de</w:t>
      </w:r>
    </w:p>
    <w:p w14:paraId="000489DD" w14:textId="77777777" w:rsidR="00140C62" w:rsidRDefault="00140C62" w:rsidP="00140C62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gegevens van de destijds betrokken aannemer. Wij zullen u in ons eindrapport nader</w:t>
      </w:r>
    </w:p>
    <w:p w14:paraId="72580B36" w14:textId="492996FC" w:rsidR="00140C62" w:rsidRDefault="00140C62" w:rsidP="00140C62">
      <w:pPr>
        <w:rPr>
          <w:rFonts w:ascii="Calibri" w:hAnsi="Calibri" w:cs="Calibri"/>
          <w:sz w:val="24"/>
          <w:szCs w:val="24"/>
          <w:lang w:val="nl-NL"/>
        </w:rPr>
      </w:pPr>
      <w:r>
        <w:rPr>
          <w:rFonts w:ascii="Calibri" w:hAnsi="Calibri" w:cs="Calibri"/>
          <w:sz w:val="24"/>
          <w:szCs w:val="24"/>
          <w:lang w:val="nl-NL"/>
        </w:rPr>
        <w:t>informeren over de eventuele regresmogelijkheden.</w:t>
      </w:r>
    </w:p>
    <w:p w14:paraId="1411E764" w14:textId="77777777" w:rsidR="00187D83" w:rsidRDefault="00187D83" w:rsidP="00140C62">
      <w:pPr>
        <w:rPr>
          <w:rFonts w:ascii="Calibri" w:hAnsi="Calibri" w:cs="Calibri"/>
          <w:sz w:val="24"/>
          <w:szCs w:val="24"/>
          <w:lang w:val="nl-NL"/>
        </w:rPr>
      </w:pPr>
    </w:p>
    <w:p w14:paraId="6520A7BC" w14:textId="77777777" w:rsidR="00187D83" w:rsidRDefault="00187D83" w:rsidP="00140C62">
      <w:pPr>
        <w:rPr>
          <w:rFonts w:ascii="Calibri" w:hAnsi="Calibri" w:cs="Calibri"/>
          <w:sz w:val="24"/>
          <w:szCs w:val="24"/>
          <w:lang w:val="nl-NL"/>
        </w:rPr>
      </w:pPr>
    </w:p>
    <w:sectPr w:rsidR="00187D83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62"/>
    <w:rsid w:val="000F150B"/>
    <w:rsid w:val="00140C62"/>
    <w:rsid w:val="00187D83"/>
    <w:rsid w:val="00230988"/>
    <w:rsid w:val="0040461F"/>
    <w:rsid w:val="008335BD"/>
    <w:rsid w:val="00903B68"/>
    <w:rsid w:val="00BE59CC"/>
    <w:rsid w:val="00D85B47"/>
    <w:rsid w:val="00D871A6"/>
    <w:rsid w:val="00F660E0"/>
    <w:rsid w:val="00F7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F44D6"/>
  <w15:chartTrackingRefBased/>
  <w15:docId w15:val="{E3C6C6E7-A1EA-43C1-A683-F9BBDF0E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335BD"/>
  </w:style>
  <w:style w:type="paragraph" w:styleId="Kop1">
    <w:name w:val="heading 1"/>
    <w:basedOn w:val="Standaard"/>
    <w:next w:val="Standaard"/>
    <w:link w:val="Kop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335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35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35BD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35BD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35BD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335BD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35BD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35BD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35BD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35BD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8335BD"/>
    <w:rPr>
      <w:b/>
      <w:bCs/>
    </w:rPr>
  </w:style>
  <w:style w:type="character" w:styleId="Nadruk">
    <w:name w:val="Emphasis"/>
    <w:basedOn w:val="Standaardalinea-lettertype"/>
    <w:uiPriority w:val="20"/>
    <w:qFormat/>
    <w:rsid w:val="008335BD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8335BD"/>
    <w:rPr>
      <w:szCs w:val="32"/>
    </w:rPr>
  </w:style>
  <w:style w:type="paragraph" w:styleId="Lijstalinea">
    <w:name w:val="List Paragraph"/>
    <w:basedOn w:val="Standaard"/>
    <w:uiPriority w:val="34"/>
    <w:qFormat/>
    <w:rsid w:val="008335BD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8335BD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8335BD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35BD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35BD"/>
    <w:rPr>
      <w:b/>
      <w:i/>
      <w:sz w:val="24"/>
    </w:rPr>
  </w:style>
  <w:style w:type="character" w:styleId="Subtielebenadrukking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8335BD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8335BD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8335BD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335B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1737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Comijs</dc:creator>
  <cp:keywords/>
  <dc:description/>
  <cp:lastModifiedBy>Nina Hollander</cp:lastModifiedBy>
  <cp:revision>2</cp:revision>
  <dcterms:created xsi:type="dcterms:W3CDTF">2026-10-05T07:33:00Z</dcterms:created>
  <dcterms:modified xsi:type="dcterms:W3CDTF">2026-10-05T07:33:00Z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2026-10-01T12:31:02Z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373b1b27-e4a8-4314-a959-ca9a79f1b833</vt:lpwstr>
  </property>
  <property fmtid="{D5CDD505-2E9C-101B-9397-08002B2CF9AE}" pid="8" name="MSIP_Label_9043f10a-881e-4653-a55e-02ca2cc829dc_ContentBits">
    <vt:lpwstr>0</vt:lpwstr>
  </property>
  <property fmtid="{D5CDD505-2E9C-101B-9397-08002B2CF9AE}" pid="9" name="MSIP_Label_9043f10a-881e-4653-a55e-02ca2cc829dc_Tag">
    <vt:lpwstr>10, 3, 0, 1</vt:lpwstr>
  </property>
</Properties>
</file>