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CEAEB" w14:textId="4F78A0D4" w:rsidR="00AD3DBD" w:rsidRPr="00106416" w:rsidRDefault="00181B6B" w:rsidP="0034742D">
      <w:pPr>
        <w:pStyle w:val="RIJK1-Titel"/>
        <w:jc w:val="left"/>
        <w:rPr>
          <w:rFonts w:asciiTheme="minorHAnsi" w:hAnsiTheme="minorHAnsi" w:cstheme="minorHAnsi"/>
        </w:rPr>
      </w:pPr>
      <w:bookmarkStart w:id="0" w:name="_Toc219377907"/>
      <w:r w:rsidRPr="008435C5">
        <w:rPr>
          <w:rFonts w:ascii="Arial" w:hAnsi="Arial" w:cs="Arial"/>
          <w:noProof/>
          <w:sz w:val="20"/>
          <w:szCs w:val="20"/>
        </w:rPr>
        <w:drawing>
          <wp:anchor distT="0" distB="0" distL="114300" distR="114300" simplePos="0" relativeHeight="251658240" behindDoc="0" locked="0" layoutInCell="1" allowOverlap="1" wp14:anchorId="7EF63AFF" wp14:editId="6F4ABA81">
            <wp:simplePos x="0" y="0"/>
            <wp:positionH relativeFrom="column">
              <wp:posOffset>1065530</wp:posOffset>
            </wp:positionH>
            <wp:positionV relativeFrom="paragraph">
              <wp:posOffset>90170</wp:posOffset>
            </wp:positionV>
            <wp:extent cx="3155950" cy="1219200"/>
            <wp:effectExtent l="0" t="0" r="6350" b="0"/>
            <wp:wrapSquare wrapText="bothSides"/>
            <wp:docPr id="8" name="Afbeelding 7">
              <a:extLst xmlns:a="http://schemas.openxmlformats.org/drawingml/2006/main">
                <a:ext uri="{FF2B5EF4-FFF2-40B4-BE49-F238E27FC236}">
                  <a16:creationId xmlns:a16="http://schemas.microsoft.com/office/drawing/2014/main" id="{E0AFB244-96BE-3502-9F10-6082538B05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7">
                      <a:extLst>
                        <a:ext uri="{FF2B5EF4-FFF2-40B4-BE49-F238E27FC236}">
                          <a16:creationId xmlns:a16="http://schemas.microsoft.com/office/drawing/2014/main" id="{E0AFB244-96BE-3502-9F10-6082538B056F}"/>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3155950" cy="1219200"/>
                    </a:xfrm>
                    <a:prstGeom prst="rect">
                      <a:avLst/>
                    </a:prstGeom>
                  </pic:spPr>
                </pic:pic>
              </a:graphicData>
            </a:graphic>
            <wp14:sizeRelH relativeFrom="margin">
              <wp14:pctWidth>0</wp14:pctWidth>
            </wp14:sizeRelH>
            <wp14:sizeRelV relativeFrom="margin">
              <wp14:pctHeight>0</wp14:pctHeight>
            </wp14:sizeRelV>
          </wp:anchor>
        </w:drawing>
      </w:r>
      <w:bookmarkEnd w:id="0"/>
    </w:p>
    <w:p w14:paraId="1FFD14A3" w14:textId="2B920E29" w:rsidR="00AD1EB1" w:rsidRPr="00106416" w:rsidRDefault="00AD1EB1" w:rsidP="005A0616">
      <w:pPr>
        <w:pStyle w:val="RIJK3-Paragraaf"/>
        <w:rPr>
          <w:rFonts w:asciiTheme="minorHAnsi" w:hAnsiTheme="minorHAnsi" w:cstheme="minorHAnsi"/>
        </w:rPr>
      </w:pPr>
    </w:p>
    <w:p w14:paraId="4B0D6DD5" w14:textId="77777777" w:rsidR="00AD3DBD" w:rsidRPr="00106416" w:rsidRDefault="00AD3DBD" w:rsidP="005A0616">
      <w:pPr>
        <w:pStyle w:val="RIJK3-Paragraaf"/>
        <w:rPr>
          <w:rFonts w:asciiTheme="minorHAnsi" w:hAnsiTheme="minorHAnsi" w:cstheme="minorHAnsi"/>
        </w:rPr>
      </w:pPr>
    </w:p>
    <w:p w14:paraId="5D3B5C32" w14:textId="5AB0E61C" w:rsidR="00AD3DBD" w:rsidRPr="00106416" w:rsidRDefault="00AD3DBD" w:rsidP="005A0616">
      <w:pPr>
        <w:pStyle w:val="RIJK3-Paragraaf"/>
        <w:rPr>
          <w:rFonts w:asciiTheme="minorHAnsi" w:hAnsiTheme="minorHAnsi" w:cstheme="minorHAnsi"/>
        </w:rPr>
      </w:pPr>
    </w:p>
    <w:p w14:paraId="494CBF82" w14:textId="77777777" w:rsidR="00AD3DBD" w:rsidRPr="00106416" w:rsidRDefault="00AD3DBD" w:rsidP="005A0616">
      <w:pPr>
        <w:pStyle w:val="RIJK3-Paragraaf"/>
        <w:rPr>
          <w:rFonts w:asciiTheme="minorHAnsi" w:hAnsiTheme="minorHAnsi" w:cstheme="minorHAnsi"/>
        </w:rPr>
      </w:pPr>
    </w:p>
    <w:p w14:paraId="205BB3CC" w14:textId="77777777" w:rsidR="00616A64" w:rsidRPr="00106416" w:rsidRDefault="00616A64" w:rsidP="00616A64">
      <w:pPr>
        <w:pStyle w:val="RIJK1-Titel"/>
        <w:rPr>
          <w:rFonts w:asciiTheme="minorHAnsi" w:hAnsiTheme="minorHAnsi" w:cstheme="minorHAnsi"/>
        </w:rPr>
      </w:pPr>
    </w:p>
    <w:p w14:paraId="790D5D37" w14:textId="77777777" w:rsidR="00616A64" w:rsidRPr="00106416" w:rsidRDefault="00616A64" w:rsidP="00616A64">
      <w:pPr>
        <w:pStyle w:val="RIJK1-Titel"/>
        <w:rPr>
          <w:rFonts w:asciiTheme="minorHAnsi" w:hAnsiTheme="minorHAnsi" w:cstheme="minorHAnsi"/>
        </w:rPr>
      </w:pPr>
    </w:p>
    <w:p w14:paraId="10BE0B75" w14:textId="65154755" w:rsidR="00151D49" w:rsidRPr="00106416" w:rsidRDefault="00151D49" w:rsidP="00616A64">
      <w:pPr>
        <w:pStyle w:val="RIJK1-Titel"/>
        <w:rPr>
          <w:rFonts w:asciiTheme="minorHAnsi" w:hAnsiTheme="minorHAnsi" w:cstheme="minorHAnsi"/>
        </w:rPr>
      </w:pPr>
      <w:bookmarkStart w:id="1" w:name="_Toc66875176"/>
      <w:bookmarkStart w:id="2" w:name="_Toc219377908"/>
      <w:r w:rsidRPr="00106416">
        <w:rPr>
          <w:rFonts w:asciiTheme="minorHAnsi" w:hAnsiTheme="minorHAnsi" w:cstheme="minorHAnsi"/>
        </w:rPr>
        <w:t xml:space="preserve">MARKTCONSULTATIE </w:t>
      </w:r>
      <w:bookmarkEnd w:id="1"/>
      <w:r w:rsidR="00536401">
        <w:rPr>
          <w:rFonts w:asciiTheme="minorHAnsi" w:hAnsiTheme="minorHAnsi" w:cstheme="minorHAnsi"/>
        </w:rPr>
        <w:t>archiefbewerking</w:t>
      </w:r>
      <w:bookmarkEnd w:id="2"/>
    </w:p>
    <w:p w14:paraId="65CA405F" w14:textId="77777777" w:rsidR="00151D49" w:rsidRPr="00106416" w:rsidRDefault="00151D49" w:rsidP="00151D49">
      <w:pPr>
        <w:pStyle w:val="RIJK4-Tekst"/>
        <w:rPr>
          <w:rFonts w:asciiTheme="minorHAnsi" w:hAnsiTheme="minorHAnsi" w:cstheme="minorHAnsi"/>
        </w:rPr>
      </w:pPr>
    </w:p>
    <w:p w14:paraId="1B14778C" w14:textId="45B114BC" w:rsidR="00151D49" w:rsidRDefault="007E0151" w:rsidP="00616A64">
      <w:pPr>
        <w:pStyle w:val="RIJK2-Hoofdstuk"/>
        <w:jc w:val="center"/>
        <w:rPr>
          <w:rFonts w:asciiTheme="minorHAnsi" w:hAnsiTheme="minorHAnsi" w:cstheme="minorHAnsi"/>
        </w:rPr>
      </w:pPr>
      <w:r>
        <w:rPr>
          <w:rFonts w:asciiTheme="minorHAnsi" w:hAnsiTheme="minorHAnsi" w:cstheme="minorHAnsi"/>
        </w:rPr>
        <w:t>Vragen en antwoorden</w:t>
      </w:r>
    </w:p>
    <w:p w14:paraId="6F8A53CF" w14:textId="0CF6EFBA" w:rsidR="007E0151" w:rsidRPr="00106416" w:rsidRDefault="007E0151" w:rsidP="00616A64">
      <w:pPr>
        <w:pStyle w:val="RIJK2-Hoofdstuk"/>
        <w:jc w:val="center"/>
        <w:rPr>
          <w:rFonts w:asciiTheme="minorHAnsi" w:hAnsiTheme="minorHAnsi" w:cstheme="minorHAnsi"/>
        </w:rPr>
      </w:pPr>
      <w:r>
        <w:rPr>
          <w:rFonts w:asciiTheme="minorHAnsi" w:hAnsiTheme="minorHAnsi" w:cstheme="minorHAnsi"/>
        </w:rPr>
        <w:t>29 januari 2026</w:t>
      </w:r>
    </w:p>
    <w:p w14:paraId="7B3AF313" w14:textId="77777777" w:rsidR="00151D49" w:rsidRPr="00106416" w:rsidRDefault="00151D49" w:rsidP="00151D49">
      <w:pPr>
        <w:pStyle w:val="RIJK4-Tekst"/>
        <w:rPr>
          <w:rFonts w:asciiTheme="minorHAnsi" w:hAnsiTheme="minorHAnsi" w:cstheme="minorHAnsi"/>
        </w:rPr>
      </w:pPr>
    </w:p>
    <w:p w14:paraId="1F8C091B" w14:textId="77777777" w:rsidR="00151D49" w:rsidRPr="00106416" w:rsidRDefault="00151D49" w:rsidP="00151D49">
      <w:pPr>
        <w:pStyle w:val="RIJK4-Tekst"/>
        <w:rPr>
          <w:rFonts w:asciiTheme="minorHAnsi" w:hAnsiTheme="minorHAnsi" w:cstheme="minorHAnsi"/>
        </w:rPr>
      </w:pPr>
    </w:p>
    <w:p w14:paraId="5A46052F" w14:textId="77777777" w:rsidR="00151D49" w:rsidRPr="00106416" w:rsidRDefault="00151D49" w:rsidP="00151D49">
      <w:pPr>
        <w:pStyle w:val="RIJK4-Tekst"/>
        <w:rPr>
          <w:rFonts w:asciiTheme="minorHAnsi" w:hAnsiTheme="minorHAnsi" w:cstheme="minorHAnsi"/>
        </w:rPr>
      </w:pPr>
    </w:p>
    <w:p w14:paraId="4B41B4A4" w14:textId="77777777" w:rsidR="00151D49" w:rsidRPr="00106416" w:rsidRDefault="00151D49" w:rsidP="00151D49">
      <w:pPr>
        <w:pStyle w:val="RIJK4-Tekst"/>
        <w:rPr>
          <w:rFonts w:asciiTheme="minorHAnsi" w:hAnsiTheme="minorHAnsi" w:cstheme="minorHAnsi"/>
        </w:rPr>
      </w:pPr>
    </w:p>
    <w:p w14:paraId="32BBC5E1" w14:textId="77777777" w:rsidR="00151D49" w:rsidRPr="00106416" w:rsidRDefault="00151D49" w:rsidP="00151D49">
      <w:pPr>
        <w:pStyle w:val="RIJK4-Tekst"/>
        <w:rPr>
          <w:rFonts w:asciiTheme="minorHAnsi" w:hAnsiTheme="minorHAnsi" w:cstheme="minorHAnsi"/>
        </w:rPr>
      </w:pPr>
    </w:p>
    <w:p w14:paraId="68A31B75" w14:textId="77777777" w:rsidR="00616A64" w:rsidRPr="00106416" w:rsidRDefault="00616A64" w:rsidP="00151D49">
      <w:pPr>
        <w:pStyle w:val="RIJK4-Tekst"/>
        <w:rPr>
          <w:rFonts w:asciiTheme="minorHAnsi" w:hAnsiTheme="minorHAnsi" w:cstheme="minorHAnsi"/>
        </w:rPr>
      </w:pPr>
    </w:p>
    <w:p w14:paraId="546145B9" w14:textId="77777777" w:rsidR="00616A64" w:rsidRPr="00106416" w:rsidRDefault="00616A64" w:rsidP="00151D49">
      <w:pPr>
        <w:pStyle w:val="RIJK4-Tekst"/>
        <w:rPr>
          <w:rFonts w:asciiTheme="minorHAnsi" w:hAnsiTheme="minorHAnsi" w:cstheme="minorHAnsi"/>
        </w:rPr>
      </w:pPr>
    </w:p>
    <w:p w14:paraId="32BCAB77" w14:textId="77777777" w:rsidR="00616A64" w:rsidRPr="00106416" w:rsidRDefault="00616A64" w:rsidP="00151D49">
      <w:pPr>
        <w:pStyle w:val="RIJK4-Tekst"/>
        <w:rPr>
          <w:rFonts w:asciiTheme="minorHAnsi" w:hAnsiTheme="minorHAnsi" w:cstheme="minorHAnsi"/>
        </w:rPr>
      </w:pPr>
    </w:p>
    <w:p w14:paraId="0B0AC53B" w14:textId="77777777" w:rsidR="00616A64" w:rsidRPr="00106416" w:rsidRDefault="00616A64" w:rsidP="00151D49">
      <w:pPr>
        <w:pStyle w:val="RIJK4-Tekst"/>
        <w:rPr>
          <w:rFonts w:asciiTheme="minorHAnsi" w:hAnsiTheme="minorHAnsi" w:cstheme="minorHAnsi"/>
        </w:rPr>
      </w:pPr>
    </w:p>
    <w:p w14:paraId="373D2979" w14:textId="77777777" w:rsidR="00616A64" w:rsidRPr="00106416" w:rsidRDefault="00616A64" w:rsidP="00151D49">
      <w:pPr>
        <w:pStyle w:val="RIJK4-Tekst"/>
        <w:rPr>
          <w:rFonts w:asciiTheme="minorHAnsi" w:hAnsiTheme="minorHAnsi" w:cstheme="minorHAnsi"/>
        </w:rPr>
      </w:pPr>
    </w:p>
    <w:p w14:paraId="406CD3E9" w14:textId="77777777" w:rsidR="00616A64" w:rsidRPr="00106416" w:rsidRDefault="00616A64" w:rsidP="00151D49">
      <w:pPr>
        <w:pStyle w:val="RIJK4-Tekst"/>
        <w:rPr>
          <w:rFonts w:asciiTheme="minorHAnsi" w:hAnsiTheme="minorHAnsi" w:cstheme="minorHAnsi"/>
        </w:rPr>
      </w:pPr>
    </w:p>
    <w:p w14:paraId="79C9A25B" w14:textId="5D332894" w:rsidR="00151D49" w:rsidRPr="00061E92" w:rsidRDefault="008B59E2" w:rsidP="00061E92">
      <w:pPr>
        <w:pStyle w:val="RIJK4-Tekst"/>
        <w:rPr>
          <w:rFonts w:asciiTheme="minorHAnsi" w:hAnsiTheme="minorHAnsi" w:cstheme="minorHAnsi"/>
          <w:b/>
          <w:caps/>
          <w:spacing w:val="15"/>
          <w:sz w:val="32"/>
        </w:rPr>
      </w:pPr>
      <w:r w:rsidRPr="00061E92">
        <w:rPr>
          <w:rFonts w:asciiTheme="minorHAnsi" w:hAnsiTheme="minorHAnsi" w:cstheme="minorHAnsi"/>
          <w:b/>
          <w:caps/>
          <w:spacing w:val="15"/>
          <w:sz w:val="32"/>
        </w:rPr>
        <w:lastRenderedPageBreak/>
        <w:t>Vra</w:t>
      </w:r>
      <w:r w:rsidR="003F6189" w:rsidRPr="00061E92">
        <w:rPr>
          <w:rFonts w:asciiTheme="minorHAnsi" w:hAnsiTheme="minorHAnsi" w:cstheme="minorHAnsi"/>
          <w:b/>
          <w:caps/>
          <w:spacing w:val="15"/>
          <w:sz w:val="32"/>
        </w:rPr>
        <w:t>g</w:t>
      </w:r>
      <w:r w:rsidRPr="00061E92">
        <w:rPr>
          <w:rFonts w:asciiTheme="minorHAnsi" w:hAnsiTheme="minorHAnsi" w:cstheme="minorHAnsi"/>
          <w:b/>
          <w:caps/>
          <w:spacing w:val="15"/>
          <w:sz w:val="32"/>
        </w:rPr>
        <w:t>en en antwoorden</w:t>
      </w:r>
      <w:r w:rsidR="00CC63DB" w:rsidRPr="00061E92">
        <w:rPr>
          <w:rFonts w:asciiTheme="minorHAnsi" w:hAnsiTheme="minorHAnsi" w:cstheme="minorHAnsi"/>
          <w:b/>
          <w:caps/>
          <w:spacing w:val="15"/>
          <w:sz w:val="32"/>
        </w:rPr>
        <w:t xml:space="preserve"> marktconsultatie</w:t>
      </w:r>
    </w:p>
    <w:p w14:paraId="476665A9" w14:textId="77777777" w:rsidR="00151D49" w:rsidRPr="00106416" w:rsidRDefault="00151D49" w:rsidP="00151D49">
      <w:pPr>
        <w:pStyle w:val="RIJK4-Tekst"/>
        <w:rPr>
          <w:rFonts w:asciiTheme="minorHAnsi" w:hAnsiTheme="minorHAnsi" w:cstheme="minorHAnsi"/>
        </w:rPr>
      </w:pPr>
    </w:p>
    <w:p w14:paraId="52EF21DA" w14:textId="0F643C8D" w:rsidR="00CC63DB" w:rsidRPr="00CC63DB" w:rsidRDefault="00CC63DB" w:rsidP="00151D49">
      <w:pPr>
        <w:pStyle w:val="RIJK4-Tekst"/>
        <w:rPr>
          <w:rFonts w:asciiTheme="minorHAnsi" w:hAnsiTheme="minorHAnsi" w:cstheme="minorHAnsi"/>
          <w:b/>
          <w:bCs/>
        </w:rPr>
      </w:pPr>
      <w:r w:rsidRPr="00CC63DB">
        <w:rPr>
          <w:rFonts w:asciiTheme="minorHAnsi" w:hAnsiTheme="minorHAnsi" w:cstheme="minorHAnsi"/>
          <w:b/>
          <w:bCs/>
        </w:rPr>
        <w:t>Uitvoering marktconsultatie</w:t>
      </w:r>
    </w:p>
    <w:p w14:paraId="30A5DBC8" w14:textId="5EF4084C" w:rsidR="00596D08" w:rsidRDefault="00151D49" w:rsidP="00151D49">
      <w:pPr>
        <w:pStyle w:val="RIJK4-Tekst"/>
        <w:rPr>
          <w:rFonts w:asciiTheme="minorHAnsi" w:hAnsiTheme="minorHAnsi" w:cstheme="minorHAnsi"/>
        </w:rPr>
      </w:pPr>
      <w:r w:rsidRPr="00F75FEB">
        <w:rPr>
          <w:rFonts w:asciiTheme="minorHAnsi" w:hAnsiTheme="minorHAnsi" w:cstheme="minorHAnsi"/>
        </w:rPr>
        <w:t>De marktconsultatie best</w:t>
      </w:r>
      <w:r w:rsidR="00CC63DB">
        <w:rPr>
          <w:rFonts w:asciiTheme="minorHAnsi" w:hAnsiTheme="minorHAnsi" w:cstheme="minorHAnsi"/>
        </w:rPr>
        <w:t>ond</w:t>
      </w:r>
      <w:r w:rsidRPr="00F75FEB">
        <w:rPr>
          <w:rFonts w:asciiTheme="minorHAnsi" w:hAnsiTheme="minorHAnsi" w:cstheme="minorHAnsi"/>
        </w:rPr>
        <w:t xml:space="preserve"> uit </w:t>
      </w:r>
      <w:r w:rsidR="00E77ABC" w:rsidRPr="00F75FEB">
        <w:rPr>
          <w:rFonts w:asciiTheme="minorHAnsi" w:hAnsiTheme="minorHAnsi" w:cstheme="minorHAnsi"/>
        </w:rPr>
        <w:t>twee</w:t>
      </w:r>
      <w:r w:rsidRPr="00F75FEB">
        <w:rPr>
          <w:rFonts w:asciiTheme="minorHAnsi" w:hAnsiTheme="minorHAnsi" w:cstheme="minorHAnsi"/>
        </w:rPr>
        <w:t xml:space="preserve"> onderdelen</w:t>
      </w:r>
      <w:r w:rsidR="009369FD" w:rsidRPr="00F75FEB">
        <w:rPr>
          <w:rFonts w:asciiTheme="minorHAnsi" w:hAnsiTheme="minorHAnsi" w:cstheme="minorHAnsi"/>
        </w:rPr>
        <w:t xml:space="preserve"> t.w.</w:t>
      </w:r>
      <w:r w:rsidR="00596D08">
        <w:rPr>
          <w:rFonts w:asciiTheme="minorHAnsi" w:hAnsiTheme="minorHAnsi" w:cstheme="minorHAnsi"/>
        </w:rPr>
        <w:t>:</w:t>
      </w:r>
    </w:p>
    <w:p w14:paraId="5BFEF69F" w14:textId="77777777" w:rsidR="00596D08" w:rsidRDefault="00596D08" w:rsidP="00151D49">
      <w:pPr>
        <w:pStyle w:val="RIJK4-Tekst"/>
        <w:rPr>
          <w:rFonts w:asciiTheme="minorHAnsi" w:hAnsiTheme="minorHAnsi" w:cstheme="minorHAnsi"/>
        </w:rPr>
      </w:pPr>
    </w:p>
    <w:p w14:paraId="1445F786" w14:textId="23041125" w:rsidR="00596D08" w:rsidRDefault="00596D08" w:rsidP="00596D08">
      <w:pPr>
        <w:pStyle w:val="RIJK4-Tekst"/>
        <w:numPr>
          <w:ilvl w:val="0"/>
          <w:numId w:val="42"/>
        </w:numPr>
        <w:rPr>
          <w:rFonts w:asciiTheme="minorHAnsi" w:hAnsiTheme="minorHAnsi" w:cstheme="minorHAnsi"/>
        </w:rPr>
      </w:pPr>
      <w:r>
        <w:rPr>
          <w:rFonts w:asciiTheme="minorHAnsi" w:hAnsiTheme="minorHAnsi" w:cstheme="minorHAnsi"/>
        </w:rPr>
        <w:t>E</w:t>
      </w:r>
      <w:r w:rsidR="00151D49" w:rsidRPr="00F75FEB">
        <w:rPr>
          <w:rFonts w:asciiTheme="minorHAnsi" w:hAnsiTheme="minorHAnsi" w:cstheme="minorHAnsi"/>
        </w:rPr>
        <w:t>en</w:t>
      </w:r>
      <w:r w:rsidR="00E77ABC" w:rsidRPr="00F75FEB">
        <w:rPr>
          <w:rFonts w:asciiTheme="minorHAnsi" w:hAnsiTheme="minorHAnsi" w:cstheme="minorHAnsi"/>
        </w:rPr>
        <w:t xml:space="preserve"> </w:t>
      </w:r>
      <w:r w:rsidR="00302C83">
        <w:rPr>
          <w:rFonts w:asciiTheme="minorHAnsi" w:hAnsiTheme="minorHAnsi" w:cstheme="minorHAnsi"/>
        </w:rPr>
        <w:t xml:space="preserve">korte </w:t>
      </w:r>
      <w:r w:rsidR="00E77ABC" w:rsidRPr="00F75FEB">
        <w:rPr>
          <w:rFonts w:asciiTheme="minorHAnsi" w:hAnsiTheme="minorHAnsi" w:cstheme="minorHAnsi"/>
        </w:rPr>
        <w:t>presentatie met toelichting</w:t>
      </w:r>
      <w:r w:rsidR="00DB2122">
        <w:rPr>
          <w:rFonts w:asciiTheme="minorHAnsi" w:hAnsiTheme="minorHAnsi" w:cstheme="minorHAnsi"/>
        </w:rPr>
        <w:t xml:space="preserve"> op de marktconsultatie en</w:t>
      </w:r>
      <w:r w:rsidR="00A000AF" w:rsidRPr="00F75FEB">
        <w:rPr>
          <w:rFonts w:asciiTheme="minorHAnsi" w:hAnsiTheme="minorHAnsi" w:cstheme="minorHAnsi"/>
        </w:rPr>
        <w:t xml:space="preserve"> opdrachtbeschrijving</w:t>
      </w:r>
      <w:r>
        <w:rPr>
          <w:rFonts w:asciiTheme="minorHAnsi" w:hAnsiTheme="minorHAnsi" w:cstheme="minorHAnsi"/>
        </w:rPr>
        <w:t>.</w:t>
      </w:r>
    </w:p>
    <w:p w14:paraId="0C56C745" w14:textId="3BA19B60" w:rsidR="00596D08" w:rsidRDefault="00596D08" w:rsidP="00596D08">
      <w:pPr>
        <w:pStyle w:val="RIJK4-Tekst"/>
        <w:numPr>
          <w:ilvl w:val="0"/>
          <w:numId w:val="42"/>
        </w:numPr>
        <w:rPr>
          <w:rFonts w:asciiTheme="minorHAnsi" w:hAnsiTheme="minorHAnsi" w:cstheme="minorHAnsi"/>
        </w:rPr>
      </w:pPr>
      <w:r>
        <w:rPr>
          <w:rFonts w:asciiTheme="minorHAnsi" w:hAnsiTheme="minorHAnsi" w:cstheme="minorHAnsi"/>
        </w:rPr>
        <w:t>E</w:t>
      </w:r>
      <w:r w:rsidR="00E77ABC" w:rsidRPr="00F75FEB">
        <w:rPr>
          <w:rFonts w:asciiTheme="minorHAnsi" w:hAnsiTheme="minorHAnsi" w:cstheme="minorHAnsi"/>
        </w:rPr>
        <w:t xml:space="preserve">en schouw van de te </w:t>
      </w:r>
      <w:r>
        <w:rPr>
          <w:rFonts w:asciiTheme="minorHAnsi" w:hAnsiTheme="minorHAnsi" w:cstheme="minorHAnsi"/>
        </w:rPr>
        <w:t>archiveren en te bewerken</w:t>
      </w:r>
      <w:r w:rsidR="00DB2122">
        <w:rPr>
          <w:rFonts w:asciiTheme="minorHAnsi" w:hAnsiTheme="minorHAnsi" w:cstheme="minorHAnsi"/>
        </w:rPr>
        <w:t xml:space="preserve"> dossiers en</w:t>
      </w:r>
      <w:r w:rsidR="00E77ABC" w:rsidRPr="00F75FEB">
        <w:rPr>
          <w:rFonts w:asciiTheme="minorHAnsi" w:hAnsiTheme="minorHAnsi" w:cstheme="minorHAnsi"/>
        </w:rPr>
        <w:t xml:space="preserve"> archiefdelen</w:t>
      </w:r>
      <w:r w:rsidR="00A000AF" w:rsidRPr="00F75FEB">
        <w:rPr>
          <w:rFonts w:asciiTheme="minorHAnsi" w:hAnsiTheme="minorHAnsi" w:cstheme="minorHAnsi"/>
        </w:rPr>
        <w:t xml:space="preserve"> in</w:t>
      </w:r>
      <w:r>
        <w:rPr>
          <w:rFonts w:asciiTheme="minorHAnsi" w:hAnsiTheme="minorHAnsi" w:cstheme="minorHAnsi"/>
        </w:rPr>
        <w:t xml:space="preserve"> de paternosterkast en in de</w:t>
      </w:r>
      <w:r w:rsidR="00A000AF" w:rsidRPr="00F75FEB">
        <w:rPr>
          <w:rFonts w:asciiTheme="minorHAnsi" w:hAnsiTheme="minorHAnsi" w:cstheme="minorHAnsi"/>
        </w:rPr>
        <w:t xml:space="preserve"> archiefkluis. </w:t>
      </w:r>
    </w:p>
    <w:p w14:paraId="3D7ED1F0" w14:textId="5E68C09B" w:rsidR="00CC63DB" w:rsidRDefault="00CC63DB" w:rsidP="00CC63DB">
      <w:pPr>
        <w:pStyle w:val="RIJK4-Tekst"/>
        <w:numPr>
          <w:ilvl w:val="0"/>
          <w:numId w:val="0"/>
        </w:numPr>
        <w:rPr>
          <w:rFonts w:asciiTheme="minorHAnsi" w:hAnsiTheme="minorHAnsi" w:cstheme="minorHAnsi"/>
        </w:rPr>
      </w:pPr>
    </w:p>
    <w:p w14:paraId="05DF02E8" w14:textId="6777E179" w:rsidR="008B59E2" w:rsidRPr="008B59E2" w:rsidRDefault="008B59E2" w:rsidP="008B59E2">
      <w:pPr>
        <w:pStyle w:val="RIJK4-Tekst"/>
        <w:rPr>
          <w:rFonts w:asciiTheme="minorHAnsi" w:hAnsiTheme="minorHAnsi" w:cstheme="minorHAnsi"/>
          <w:b/>
          <w:bCs/>
        </w:rPr>
      </w:pPr>
      <w:r w:rsidRPr="008B59E2">
        <w:rPr>
          <w:rFonts w:asciiTheme="minorHAnsi" w:hAnsiTheme="minorHAnsi" w:cstheme="minorHAnsi"/>
          <w:b/>
          <w:bCs/>
        </w:rPr>
        <w:t>Vragen en antwoorden</w:t>
      </w:r>
    </w:p>
    <w:p w14:paraId="4BF13888" w14:textId="4A92FDF2" w:rsidR="00CC63DB" w:rsidRDefault="00CC63DB" w:rsidP="00CC63DB">
      <w:pPr>
        <w:pStyle w:val="RIJK4-Tekst"/>
        <w:numPr>
          <w:ilvl w:val="0"/>
          <w:numId w:val="0"/>
        </w:numPr>
        <w:rPr>
          <w:rFonts w:asciiTheme="minorHAnsi" w:hAnsiTheme="minorHAnsi" w:cstheme="minorHAnsi"/>
        </w:rPr>
      </w:pPr>
      <w:r>
        <w:rPr>
          <w:rFonts w:asciiTheme="minorHAnsi" w:hAnsiTheme="minorHAnsi" w:cstheme="minorHAnsi"/>
        </w:rPr>
        <w:t>Tijdens de marktconsultatie zijn zowel door de</w:t>
      </w:r>
      <w:r w:rsidR="008B59E2">
        <w:rPr>
          <w:rFonts w:asciiTheme="minorHAnsi" w:hAnsiTheme="minorHAnsi" w:cstheme="minorHAnsi"/>
        </w:rPr>
        <w:t xml:space="preserve"> deelnemende</w:t>
      </w:r>
      <w:r>
        <w:rPr>
          <w:rFonts w:asciiTheme="minorHAnsi" w:hAnsiTheme="minorHAnsi" w:cstheme="minorHAnsi"/>
        </w:rPr>
        <w:t xml:space="preserve"> leveranciers als door de gemeente vragen geste</w:t>
      </w:r>
      <w:r w:rsidR="00DB2122">
        <w:rPr>
          <w:rFonts w:asciiTheme="minorHAnsi" w:hAnsiTheme="minorHAnsi" w:cstheme="minorHAnsi"/>
        </w:rPr>
        <w:t>ld. Vragen en antwoorden zijn hierna vastgelegd.</w:t>
      </w:r>
    </w:p>
    <w:p w14:paraId="068F40B7" w14:textId="77777777" w:rsidR="00DB2122" w:rsidRDefault="00DB2122" w:rsidP="00CC63DB">
      <w:pPr>
        <w:pStyle w:val="RIJK4-Tekst"/>
        <w:numPr>
          <w:ilvl w:val="0"/>
          <w:numId w:val="0"/>
        </w:numPr>
        <w:rPr>
          <w:rFonts w:asciiTheme="minorHAnsi" w:hAnsiTheme="minorHAnsi" w:cstheme="minorHAnsi"/>
        </w:rPr>
      </w:pPr>
    </w:p>
    <w:tbl>
      <w:tblPr>
        <w:tblStyle w:val="Tabelraster"/>
        <w:tblW w:w="5000" w:type="pct"/>
        <w:tblLook w:val="04A0" w:firstRow="1" w:lastRow="0" w:firstColumn="1" w:lastColumn="0" w:noHBand="0" w:noVBand="1"/>
      </w:tblPr>
      <w:tblGrid>
        <w:gridCol w:w="473"/>
        <w:gridCol w:w="1288"/>
        <w:gridCol w:w="4078"/>
        <w:gridCol w:w="4078"/>
        <w:gridCol w:w="4075"/>
      </w:tblGrid>
      <w:tr w:rsidR="00263198" w:rsidRPr="00061E92" w14:paraId="5F423D0E" w14:textId="69451D40" w:rsidTr="4E34543A">
        <w:tc>
          <w:tcPr>
            <w:tcW w:w="130" w:type="pct"/>
            <w:shd w:val="clear" w:color="auto" w:fill="73901E" w:themeFill="accent2" w:themeFillShade="80"/>
          </w:tcPr>
          <w:p w14:paraId="28FE943E" w14:textId="5AFA3508" w:rsidR="00263198" w:rsidRPr="00061E92" w:rsidRDefault="00263198" w:rsidP="00CC63DB">
            <w:pPr>
              <w:pStyle w:val="RIJK4-Tekst"/>
              <w:numPr>
                <w:ilvl w:val="0"/>
                <w:numId w:val="0"/>
              </w:numPr>
              <w:rPr>
                <w:rFonts w:asciiTheme="minorHAnsi" w:hAnsiTheme="minorHAnsi" w:cstheme="minorHAnsi"/>
                <w:b/>
                <w:bCs/>
                <w:color w:val="FFFFFF" w:themeColor="background1"/>
              </w:rPr>
            </w:pPr>
            <w:r w:rsidRPr="00061E92">
              <w:rPr>
                <w:rFonts w:asciiTheme="minorHAnsi" w:hAnsiTheme="minorHAnsi" w:cstheme="minorHAnsi"/>
                <w:b/>
                <w:bCs/>
                <w:color w:val="FFFFFF" w:themeColor="background1"/>
              </w:rPr>
              <w:t>Nr.</w:t>
            </w:r>
          </w:p>
        </w:tc>
        <w:tc>
          <w:tcPr>
            <w:tcW w:w="470" w:type="pct"/>
            <w:shd w:val="clear" w:color="auto" w:fill="73901E" w:themeFill="accent2" w:themeFillShade="80"/>
          </w:tcPr>
          <w:p w14:paraId="1505E974" w14:textId="4E3861D5" w:rsidR="00263198" w:rsidRPr="00061E92" w:rsidRDefault="00263198" w:rsidP="00CC63DB">
            <w:pPr>
              <w:pStyle w:val="RIJK4-Tekst"/>
              <w:numPr>
                <w:ilvl w:val="0"/>
                <w:numId w:val="0"/>
              </w:numPr>
              <w:rPr>
                <w:rFonts w:asciiTheme="minorHAnsi" w:hAnsiTheme="minorHAnsi" w:cstheme="minorHAnsi"/>
                <w:b/>
                <w:bCs/>
                <w:color w:val="FFFFFF" w:themeColor="background1"/>
              </w:rPr>
            </w:pPr>
            <w:r>
              <w:rPr>
                <w:rFonts w:asciiTheme="minorHAnsi" w:hAnsiTheme="minorHAnsi" w:cstheme="minorHAnsi"/>
                <w:b/>
                <w:bCs/>
                <w:color w:val="FFFFFF" w:themeColor="background1"/>
              </w:rPr>
              <w:t>Vraagsteller</w:t>
            </w:r>
          </w:p>
        </w:tc>
        <w:tc>
          <w:tcPr>
            <w:tcW w:w="1467" w:type="pct"/>
            <w:shd w:val="clear" w:color="auto" w:fill="73901E" w:themeFill="accent2" w:themeFillShade="80"/>
          </w:tcPr>
          <w:p w14:paraId="4989D7CE" w14:textId="449B4DD6" w:rsidR="00263198" w:rsidRPr="00061E92" w:rsidRDefault="00263198" w:rsidP="00CC63DB">
            <w:pPr>
              <w:pStyle w:val="RIJK4-Tekst"/>
              <w:numPr>
                <w:ilvl w:val="0"/>
                <w:numId w:val="0"/>
              </w:numPr>
              <w:rPr>
                <w:rFonts w:asciiTheme="minorHAnsi" w:hAnsiTheme="minorHAnsi" w:cstheme="minorHAnsi"/>
                <w:b/>
                <w:bCs/>
                <w:color w:val="FFFFFF" w:themeColor="background1"/>
              </w:rPr>
            </w:pPr>
            <w:r w:rsidRPr="00061E92">
              <w:rPr>
                <w:rFonts w:asciiTheme="minorHAnsi" w:hAnsiTheme="minorHAnsi" w:cstheme="minorHAnsi"/>
                <w:b/>
                <w:bCs/>
                <w:color w:val="FFFFFF" w:themeColor="background1"/>
              </w:rPr>
              <w:t>Vraag</w:t>
            </w:r>
          </w:p>
        </w:tc>
        <w:tc>
          <w:tcPr>
            <w:tcW w:w="1467" w:type="pct"/>
            <w:shd w:val="clear" w:color="auto" w:fill="73901E" w:themeFill="accent2" w:themeFillShade="80"/>
          </w:tcPr>
          <w:p w14:paraId="4828C60A" w14:textId="3536FF43" w:rsidR="00263198" w:rsidRPr="00061E92" w:rsidRDefault="00263198" w:rsidP="00CC63DB">
            <w:pPr>
              <w:pStyle w:val="RIJK4-Tekst"/>
              <w:numPr>
                <w:ilvl w:val="0"/>
                <w:numId w:val="0"/>
              </w:numPr>
              <w:rPr>
                <w:rFonts w:asciiTheme="minorHAnsi" w:hAnsiTheme="minorHAnsi" w:cstheme="minorHAnsi"/>
                <w:b/>
                <w:bCs/>
                <w:color w:val="FFFFFF" w:themeColor="background1"/>
              </w:rPr>
            </w:pPr>
            <w:r w:rsidRPr="00061E92">
              <w:rPr>
                <w:rFonts w:asciiTheme="minorHAnsi" w:hAnsiTheme="minorHAnsi" w:cstheme="minorHAnsi"/>
                <w:b/>
                <w:bCs/>
                <w:color w:val="FFFFFF" w:themeColor="background1"/>
              </w:rPr>
              <w:t>Antwoord</w:t>
            </w:r>
          </w:p>
        </w:tc>
        <w:tc>
          <w:tcPr>
            <w:tcW w:w="1467" w:type="pct"/>
            <w:shd w:val="clear" w:color="auto" w:fill="73901E" w:themeFill="accent2" w:themeFillShade="80"/>
          </w:tcPr>
          <w:p w14:paraId="1B801C09" w14:textId="73D91331" w:rsidR="00263198" w:rsidRPr="00061E92" w:rsidRDefault="00D60322" w:rsidP="002F59C4">
            <w:pPr>
              <w:pStyle w:val="RIJK4-Tekst"/>
              <w:numPr>
                <w:ilvl w:val="0"/>
                <w:numId w:val="0"/>
              </w:numPr>
              <w:rPr>
                <w:rFonts w:asciiTheme="minorHAnsi" w:hAnsiTheme="minorHAnsi" w:cstheme="minorHAnsi"/>
                <w:b/>
                <w:bCs/>
                <w:color w:val="FFFFFF" w:themeColor="background1"/>
              </w:rPr>
            </w:pPr>
            <w:r>
              <w:rPr>
                <w:rFonts w:asciiTheme="minorHAnsi" w:hAnsiTheme="minorHAnsi" w:cstheme="minorHAnsi"/>
                <w:b/>
                <w:bCs/>
                <w:color w:val="FFFFFF" w:themeColor="background1"/>
              </w:rPr>
              <w:t>A</w:t>
            </w:r>
            <w:r w:rsidR="002F59C4" w:rsidRPr="002F59C4">
              <w:rPr>
                <w:rFonts w:asciiTheme="minorHAnsi" w:hAnsiTheme="minorHAnsi" w:cstheme="minorHAnsi"/>
                <w:b/>
                <w:bCs/>
                <w:color w:val="FFFFFF" w:themeColor="background1"/>
              </w:rPr>
              <w:t>ctuele stand van zaken</w:t>
            </w:r>
            <w:r w:rsidR="00B77710">
              <w:rPr>
                <w:rFonts w:asciiTheme="minorHAnsi" w:hAnsiTheme="minorHAnsi" w:cstheme="minorHAnsi"/>
                <w:b/>
                <w:bCs/>
                <w:color w:val="FFFFFF" w:themeColor="background1"/>
              </w:rPr>
              <w:t xml:space="preserve"> </w:t>
            </w:r>
            <w:r w:rsidR="00657DA1">
              <w:rPr>
                <w:rFonts w:asciiTheme="minorHAnsi" w:hAnsiTheme="minorHAnsi" w:cstheme="minorHAnsi"/>
                <w:b/>
                <w:bCs/>
                <w:color w:val="FFFFFF" w:themeColor="background1"/>
              </w:rPr>
              <w:t>bij</w:t>
            </w:r>
            <w:r w:rsidR="00B77710">
              <w:rPr>
                <w:rFonts w:asciiTheme="minorHAnsi" w:hAnsiTheme="minorHAnsi" w:cstheme="minorHAnsi"/>
                <w:b/>
                <w:bCs/>
                <w:color w:val="FFFFFF" w:themeColor="background1"/>
              </w:rPr>
              <w:t xml:space="preserve"> publicatie Europese aanbesteding in september 2026</w:t>
            </w:r>
          </w:p>
        </w:tc>
      </w:tr>
      <w:tr w:rsidR="00263198" w14:paraId="7A7D6730" w14:textId="5B884ABA" w:rsidTr="4E34543A">
        <w:tc>
          <w:tcPr>
            <w:tcW w:w="130" w:type="pct"/>
          </w:tcPr>
          <w:p w14:paraId="0B2D309C" w14:textId="16423A7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01</w:t>
            </w:r>
          </w:p>
        </w:tc>
        <w:tc>
          <w:tcPr>
            <w:tcW w:w="470" w:type="pct"/>
          </w:tcPr>
          <w:p w14:paraId="091A01FE" w14:textId="7352CBEE"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p w14:paraId="2542E9C2" w14:textId="77777777" w:rsidR="00263198" w:rsidRPr="00F47442" w:rsidRDefault="00263198" w:rsidP="00F47442">
            <w:pPr>
              <w:jc w:val="center"/>
            </w:pPr>
          </w:p>
        </w:tc>
        <w:tc>
          <w:tcPr>
            <w:tcW w:w="1467" w:type="pct"/>
          </w:tcPr>
          <w:p w14:paraId="5FAE8113" w14:textId="45B2A56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Is het plafondbedrag bekend?</w:t>
            </w:r>
          </w:p>
        </w:tc>
        <w:tc>
          <w:tcPr>
            <w:tcW w:w="1467" w:type="pct"/>
          </w:tcPr>
          <w:p w14:paraId="449A9CC7" w14:textId="14352552"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De gemeente is er nog niet over uit of dit zal worden kenbaar gemaakt. Indien ja, dan zal dit terug te zien zijn in de aanbestedingsstukken.</w:t>
            </w:r>
          </w:p>
        </w:tc>
        <w:tc>
          <w:tcPr>
            <w:tcW w:w="1467" w:type="pct"/>
          </w:tcPr>
          <w:p w14:paraId="16A7B4E3" w14:textId="5D617294" w:rsidR="00263198" w:rsidRDefault="00082C8A" w:rsidP="00CC63DB">
            <w:pPr>
              <w:pStyle w:val="RIJK4-Tekst"/>
              <w:numPr>
                <w:ilvl w:val="0"/>
                <w:numId w:val="0"/>
              </w:numPr>
              <w:rPr>
                <w:rFonts w:asciiTheme="minorHAnsi" w:hAnsiTheme="minorHAnsi" w:cstheme="minorHAnsi"/>
              </w:rPr>
            </w:pPr>
            <w:r>
              <w:rPr>
                <w:rFonts w:asciiTheme="minorHAnsi" w:hAnsiTheme="minorHAnsi" w:cstheme="minorHAnsi"/>
              </w:rPr>
              <w:t>Het plafondbedrag is o</w:t>
            </w:r>
            <w:r w:rsidR="002F59C4">
              <w:rPr>
                <w:rFonts w:asciiTheme="minorHAnsi" w:hAnsiTheme="minorHAnsi" w:cstheme="minorHAnsi"/>
              </w:rPr>
              <w:t>pgenomen in aanbestedingsleidraad.</w:t>
            </w:r>
          </w:p>
        </w:tc>
      </w:tr>
      <w:tr w:rsidR="00263198" w14:paraId="44806B40" w14:textId="1DC2D198" w:rsidTr="4E34543A">
        <w:tc>
          <w:tcPr>
            <w:tcW w:w="130" w:type="pct"/>
          </w:tcPr>
          <w:p w14:paraId="104DA5F2" w14:textId="0F1F5FFF"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02</w:t>
            </w:r>
          </w:p>
        </w:tc>
        <w:tc>
          <w:tcPr>
            <w:tcW w:w="470" w:type="pct"/>
          </w:tcPr>
          <w:p w14:paraId="0DE3F069" w14:textId="1AE5860E"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7C8AA829" w14:textId="3DBD85A6"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Hoe gaat de gemeente om met de gestelde normen voor overbrenging?</w:t>
            </w:r>
          </w:p>
        </w:tc>
        <w:tc>
          <w:tcPr>
            <w:tcW w:w="1467" w:type="pct"/>
          </w:tcPr>
          <w:p w14:paraId="7AF236DB" w14:textId="7777777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 xml:space="preserve">De gemeente gaat uit van alleen het hoogst noodzakelijke. Extra’s, bijvoorbeeld om het er mooi uit te laten zien, worden niet uitgevoerd. Het merendeel van de te bewerken archiefblokken voldoet aan de eisen (zuurvrije omslagen, zippels). </w:t>
            </w:r>
          </w:p>
          <w:p w14:paraId="6A558F60" w14:textId="77777777" w:rsidR="00263198" w:rsidRDefault="00263198" w:rsidP="00CC63DB">
            <w:pPr>
              <w:pStyle w:val="RIJK4-Tekst"/>
              <w:numPr>
                <w:ilvl w:val="0"/>
                <w:numId w:val="0"/>
              </w:numPr>
              <w:rPr>
                <w:rFonts w:asciiTheme="minorHAnsi" w:hAnsiTheme="minorHAnsi" w:cstheme="minorHAnsi"/>
              </w:rPr>
            </w:pPr>
          </w:p>
          <w:p w14:paraId="6E6219B0" w14:textId="392F657F"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Materiële verzorging dient nog wel te worden uitgevoerd t.a.v. het archief van Abcoude (1.0 Abcoude secretarie-archief).</w:t>
            </w:r>
          </w:p>
        </w:tc>
        <w:tc>
          <w:tcPr>
            <w:tcW w:w="1467" w:type="pct"/>
          </w:tcPr>
          <w:p w14:paraId="1A79A176" w14:textId="77777777" w:rsidR="00363A10" w:rsidRPr="00363A10" w:rsidRDefault="00363A10" w:rsidP="00363A10">
            <w:pPr>
              <w:pStyle w:val="Tekst"/>
              <w:rPr>
                <w:rFonts w:asciiTheme="minorHAnsi" w:hAnsiTheme="minorHAnsi" w:cstheme="minorHAnsi"/>
                <w:color w:val="000000" w:themeColor="text1"/>
                <w:sz w:val="20"/>
                <w:lang w:eastAsia="en-US"/>
              </w:rPr>
            </w:pPr>
            <w:r w:rsidRPr="00363A10">
              <w:rPr>
                <w:rFonts w:asciiTheme="minorHAnsi" w:hAnsiTheme="minorHAnsi" w:cstheme="minorHAnsi"/>
                <w:color w:val="000000" w:themeColor="text1"/>
                <w:sz w:val="20"/>
                <w:lang w:eastAsia="en-US"/>
              </w:rPr>
              <w:t>De materiële bewerking die altijd moet worden uitgevoerd bestaat uit;</w:t>
            </w:r>
          </w:p>
          <w:p w14:paraId="4733FA18" w14:textId="77777777" w:rsidR="00363A10" w:rsidRPr="00363A10" w:rsidRDefault="00363A10" w:rsidP="00363A10">
            <w:pPr>
              <w:pStyle w:val="Tekst"/>
              <w:numPr>
                <w:ilvl w:val="0"/>
                <w:numId w:val="47"/>
              </w:numPr>
              <w:rPr>
                <w:rFonts w:asciiTheme="minorHAnsi" w:hAnsiTheme="minorHAnsi" w:cstheme="minorHAnsi"/>
                <w:color w:val="000000" w:themeColor="text1"/>
                <w:sz w:val="20"/>
                <w:lang w:eastAsia="en-US"/>
              </w:rPr>
            </w:pPr>
            <w:r w:rsidRPr="00363A10">
              <w:rPr>
                <w:rFonts w:asciiTheme="minorHAnsi" w:hAnsiTheme="minorHAnsi" w:cstheme="minorHAnsi"/>
                <w:color w:val="000000" w:themeColor="text1"/>
                <w:sz w:val="20"/>
                <w:lang w:eastAsia="en-US"/>
              </w:rPr>
              <w:t>Vervangen van de doos en herschikken indien nodig. NB, bij een klein percentage is er sprake van een te volle doos waardoor herschikken (enkel de omslagen verspreiden over 2 nieuwe dozen) noodzakelijk is.</w:t>
            </w:r>
          </w:p>
          <w:p w14:paraId="300E3679" w14:textId="77777777" w:rsidR="00363A10" w:rsidRPr="00363A10" w:rsidRDefault="00363A10" w:rsidP="00363A10">
            <w:pPr>
              <w:pStyle w:val="Tekst"/>
              <w:numPr>
                <w:ilvl w:val="0"/>
                <w:numId w:val="47"/>
              </w:numPr>
              <w:rPr>
                <w:rFonts w:asciiTheme="minorHAnsi" w:hAnsiTheme="minorHAnsi" w:cstheme="minorHAnsi"/>
                <w:color w:val="000000" w:themeColor="text1"/>
                <w:sz w:val="20"/>
                <w:lang w:eastAsia="en-US"/>
              </w:rPr>
            </w:pPr>
            <w:r w:rsidRPr="00363A10">
              <w:rPr>
                <w:rFonts w:asciiTheme="minorHAnsi" w:hAnsiTheme="minorHAnsi" w:cstheme="minorHAnsi"/>
                <w:color w:val="000000" w:themeColor="text1"/>
                <w:sz w:val="20"/>
                <w:lang w:eastAsia="en-US"/>
              </w:rPr>
              <w:t>Het verwijderen van metaal en overige archiefvreemde of schadelijke materialen</w:t>
            </w:r>
          </w:p>
          <w:p w14:paraId="2C4C8BF0" w14:textId="77777777" w:rsidR="00363A10" w:rsidRPr="00363A10" w:rsidRDefault="00363A10" w:rsidP="00363A10">
            <w:pPr>
              <w:pStyle w:val="Tekst"/>
              <w:numPr>
                <w:ilvl w:val="0"/>
                <w:numId w:val="47"/>
              </w:numPr>
              <w:rPr>
                <w:rFonts w:asciiTheme="minorHAnsi" w:hAnsiTheme="minorHAnsi" w:cstheme="minorHAnsi"/>
                <w:color w:val="000000" w:themeColor="text1"/>
                <w:sz w:val="20"/>
                <w:lang w:eastAsia="en-US"/>
              </w:rPr>
            </w:pPr>
            <w:r w:rsidRPr="00363A10">
              <w:rPr>
                <w:rFonts w:asciiTheme="minorHAnsi" w:hAnsiTheme="minorHAnsi" w:cstheme="minorHAnsi"/>
                <w:color w:val="000000" w:themeColor="text1"/>
                <w:sz w:val="20"/>
                <w:lang w:eastAsia="en-US"/>
              </w:rPr>
              <w:t>Vervaardigen en printen van nieuwe etiketten</w:t>
            </w:r>
          </w:p>
          <w:p w14:paraId="0FA130B6" w14:textId="77777777" w:rsidR="00363A10" w:rsidRPr="00363A10" w:rsidRDefault="00363A10" w:rsidP="00363A10">
            <w:pPr>
              <w:pStyle w:val="Tekst"/>
              <w:numPr>
                <w:ilvl w:val="0"/>
                <w:numId w:val="47"/>
              </w:numPr>
              <w:rPr>
                <w:rFonts w:asciiTheme="minorHAnsi" w:hAnsiTheme="minorHAnsi" w:cstheme="minorHAnsi"/>
                <w:color w:val="000000" w:themeColor="text1"/>
                <w:sz w:val="20"/>
                <w:lang w:eastAsia="en-US"/>
              </w:rPr>
            </w:pPr>
            <w:r w:rsidRPr="00363A10">
              <w:rPr>
                <w:rFonts w:asciiTheme="minorHAnsi" w:hAnsiTheme="minorHAnsi" w:cstheme="minorHAnsi"/>
                <w:color w:val="000000" w:themeColor="text1"/>
                <w:sz w:val="20"/>
                <w:lang w:eastAsia="en-US"/>
              </w:rPr>
              <w:lastRenderedPageBreak/>
              <w:t>Omslagen met geel hechtmechaniek dienen vervangen te worden met blauw hechtmechaniek en nieuwe omslagen.</w:t>
            </w:r>
          </w:p>
          <w:p w14:paraId="55EF77E1" w14:textId="4043F55B" w:rsidR="00263198" w:rsidRDefault="00A43BF7" w:rsidP="00CC63DB">
            <w:pPr>
              <w:pStyle w:val="RIJK4-Tekst"/>
              <w:numPr>
                <w:ilvl w:val="0"/>
                <w:numId w:val="0"/>
              </w:numPr>
              <w:rPr>
                <w:rFonts w:asciiTheme="minorHAnsi" w:hAnsiTheme="minorHAnsi" w:cstheme="minorHAnsi"/>
              </w:rPr>
            </w:pPr>
            <w:r>
              <w:rPr>
                <w:rFonts w:asciiTheme="minorHAnsi" w:hAnsiTheme="minorHAnsi" w:cstheme="minorHAnsi"/>
              </w:rPr>
              <w:br/>
            </w:r>
            <w:r w:rsidR="004776E9">
              <w:rPr>
                <w:rFonts w:asciiTheme="minorHAnsi" w:hAnsiTheme="minorHAnsi" w:cstheme="minorHAnsi"/>
              </w:rPr>
              <w:t xml:space="preserve">Alle </w:t>
            </w:r>
            <w:r w:rsidR="00BF24ED">
              <w:rPr>
                <w:rFonts w:asciiTheme="minorHAnsi" w:hAnsiTheme="minorHAnsi" w:cstheme="minorHAnsi"/>
              </w:rPr>
              <w:t xml:space="preserve">materialen </w:t>
            </w:r>
            <w:r w:rsidR="000D3528">
              <w:rPr>
                <w:rFonts w:asciiTheme="minorHAnsi" w:hAnsiTheme="minorHAnsi" w:cstheme="minorHAnsi"/>
              </w:rPr>
              <w:t xml:space="preserve">worden </w:t>
            </w:r>
            <w:r w:rsidR="00F900E1">
              <w:rPr>
                <w:rFonts w:asciiTheme="minorHAnsi" w:hAnsiTheme="minorHAnsi" w:cstheme="minorHAnsi"/>
              </w:rPr>
              <w:t>verstrekt door de gemeente.</w:t>
            </w:r>
          </w:p>
        </w:tc>
      </w:tr>
      <w:tr w:rsidR="00263198" w14:paraId="685F60F0" w14:textId="24F6FDE0" w:rsidTr="4E34543A">
        <w:tc>
          <w:tcPr>
            <w:tcW w:w="130" w:type="pct"/>
          </w:tcPr>
          <w:p w14:paraId="354294BB" w14:textId="77D3E364"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lastRenderedPageBreak/>
              <w:t>03</w:t>
            </w:r>
          </w:p>
        </w:tc>
        <w:tc>
          <w:tcPr>
            <w:tcW w:w="470" w:type="pct"/>
          </w:tcPr>
          <w:p w14:paraId="565098D5" w14:textId="60E29205"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6D04077B" w14:textId="647A6456"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Hoe uitgebreid is de controle op nog te vernietigen documenten en ontdubbelen?</w:t>
            </w:r>
          </w:p>
        </w:tc>
        <w:tc>
          <w:tcPr>
            <w:tcW w:w="1467" w:type="pct"/>
          </w:tcPr>
          <w:p w14:paraId="4E9FED4C" w14:textId="3DE530D6"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 xml:space="preserve">De gemeente heeft al eerder een schoning uitgevoerd. Het betreft dus alleen nog een (steekproefgewijze) laatste controle op dossierniveau (op hoofdlijnen). Document voor document beoordelen is zeker niet meer nodig. Daarnaast hanteert de gemeente de 80/20 regel. </w:t>
            </w:r>
          </w:p>
        </w:tc>
        <w:tc>
          <w:tcPr>
            <w:tcW w:w="1467" w:type="pct"/>
          </w:tcPr>
          <w:p w14:paraId="32764CB9" w14:textId="2AA09B54" w:rsidR="00263198" w:rsidRDefault="00A63D29" w:rsidP="00CC63DB">
            <w:pPr>
              <w:pStyle w:val="RIJK4-Tekst"/>
              <w:numPr>
                <w:ilvl w:val="0"/>
                <w:numId w:val="0"/>
              </w:numPr>
              <w:rPr>
                <w:rFonts w:asciiTheme="minorHAnsi" w:hAnsiTheme="minorHAnsi" w:cstheme="minorHAnsi"/>
              </w:rPr>
            </w:pPr>
            <w:r>
              <w:rPr>
                <w:rFonts w:asciiTheme="minorHAnsi" w:hAnsiTheme="minorHAnsi" w:cstheme="minorHAnsi"/>
              </w:rPr>
              <w:t xml:space="preserve">Verwerkt in de opdrachtbeschrijving </w:t>
            </w:r>
            <w:r w:rsidR="006C5CDA">
              <w:rPr>
                <w:rFonts w:asciiTheme="minorHAnsi" w:hAnsiTheme="minorHAnsi" w:cstheme="minorHAnsi"/>
              </w:rPr>
              <w:t xml:space="preserve">(bijlage 3.) </w:t>
            </w:r>
            <w:r>
              <w:rPr>
                <w:rFonts w:asciiTheme="minorHAnsi" w:hAnsiTheme="minorHAnsi" w:cstheme="minorHAnsi"/>
              </w:rPr>
              <w:t>zoals opgenomen in de aanbestedingsleidraad.</w:t>
            </w:r>
          </w:p>
        </w:tc>
      </w:tr>
      <w:tr w:rsidR="00263198" w14:paraId="50726A5F" w14:textId="77CD8478" w:rsidTr="4E34543A">
        <w:tc>
          <w:tcPr>
            <w:tcW w:w="130" w:type="pct"/>
          </w:tcPr>
          <w:p w14:paraId="4B656771" w14:textId="7A24171E"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04</w:t>
            </w:r>
          </w:p>
        </w:tc>
        <w:tc>
          <w:tcPr>
            <w:tcW w:w="470" w:type="pct"/>
          </w:tcPr>
          <w:p w14:paraId="0C3E2C40" w14:textId="7C69C003"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483450B1" w14:textId="7F2ACBB3"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Dienen de bouwvergunningen te worden geherarchiveerd in een volgorde voor digitalisering? Dit brengt veel werk met zich mee.</w:t>
            </w:r>
          </w:p>
        </w:tc>
        <w:tc>
          <w:tcPr>
            <w:tcW w:w="1467" w:type="pct"/>
          </w:tcPr>
          <w:p w14:paraId="1A086E0B" w14:textId="069DAD88"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Nee, deze blijven in de huidige volgorde. De gemeente is niet voornemens deze te digitaliseren.</w:t>
            </w:r>
          </w:p>
        </w:tc>
        <w:tc>
          <w:tcPr>
            <w:tcW w:w="1467" w:type="pct"/>
          </w:tcPr>
          <w:p w14:paraId="225FEF93" w14:textId="50F93E88" w:rsidR="00263198" w:rsidRDefault="00A14300" w:rsidP="00CC63DB">
            <w:pPr>
              <w:pStyle w:val="RIJK4-Tekst"/>
              <w:numPr>
                <w:ilvl w:val="0"/>
                <w:numId w:val="0"/>
              </w:numPr>
              <w:rPr>
                <w:rFonts w:asciiTheme="minorHAnsi" w:hAnsiTheme="minorHAnsi" w:cstheme="minorHAnsi"/>
              </w:rPr>
            </w:pPr>
            <w:r>
              <w:rPr>
                <w:rFonts w:asciiTheme="minorHAnsi" w:hAnsiTheme="minorHAnsi" w:cstheme="minorHAnsi"/>
              </w:rPr>
              <w:t>Verwerkt in de o</w:t>
            </w:r>
            <w:r w:rsidR="007B47EF">
              <w:rPr>
                <w:rFonts w:asciiTheme="minorHAnsi" w:hAnsiTheme="minorHAnsi" w:cstheme="minorHAnsi"/>
              </w:rPr>
              <w:t>pdrachtbeschrijving</w:t>
            </w:r>
            <w:r w:rsidR="00A63D29">
              <w:rPr>
                <w:rFonts w:asciiTheme="minorHAnsi" w:hAnsiTheme="minorHAnsi" w:cstheme="minorHAnsi"/>
              </w:rPr>
              <w:t xml:space="preserve"> </w:t>
            </w:r>
            <w:r w:rsidR="00331BBC">
              <w:rPr>
                <w:rFonts w:asciiTheme="minorHAnsi" w:hAnsiTheme="minorHAnsi" w:cstheme="minorHAnsi"/>
              </w:rPr>
              <w:t>(</w:t>
            </w:r>
            <w:r w:rsidR="00F86092">
              <w:rPr>
                <w:rFonts w:asciiTheme="minorHAnsi" w:hAnsiTheme="minorHAnsi" w:cstheme="minorHAnsi"/>
              </w:rPr>
              <w:t xml:space="preserve">bijlage 3.) </w:t>
            </w:r>
            <w:r w:rsidR="00A63D29">
              <w:rPr>
                <w:rFonts w:asciiTheme="minorHAnsi" w:hAnsiTheme="minorHAnsi" w:cstheme="minorHAnsi"/>
              </w:rPr>
              <w:t>zoals opgenomen in de aanbestedingsleidraad.</w:t>
            </w:r>
          </w:p>
        </w:tc>
      </w:tr>
      <w:tr w:rsidR="00263198" w14:paraId="76EE7383" w14:textId="20A359FA" w:rsidTr="4E34543A">
        <w:tc>
          <w:tcPr>
            <w:tcW w:w="130" w:type="pct"/>
          </w:tcPr>
          <w:p w14:paraId="37ECA808" w14:textId="3EECF9E1"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05</w:t>
            </w:r>
          </w:p>
        </w:tc>
        <w:tc>
          <w:tcPr>
            <w:tcW w:w="470" w:type="pct"/>
          </w:tcPr>
          <w:p w14:paraId="2D128E54" w14:textId="15AB00D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0CF6FDAC" w14:textId="712D24D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Wordt er direct gebruik gemaakt van MaisFlexis of via een import vanuit bijvoorbeeld een Excel-bestand?</w:t>
            </w:r>
          </w:p>
        </w:tc>
        <w:tc>
          <w:tcPr>
            <w:tcW w:w="1467" w:type="pct"/>
          </w:tcPr>
          <w:p w14:paraId="7A6E5CE3" w14:textId="0CAEC60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Er wordt direct gebruik gemaakt van MaisFlexis. De gemeente regelt dit met het RANU.</w:t>
            </w:r>
          </w:p>
        </w:tc>
        <w:tc>
          <w:tcPr>
            <w:tcW w:w="1467" w:type="pct"/>
          </w:tcPr>
          <w:p w14:paraId="35BFA223" w14:textId="57F665E0" w:rsidR="00263198" w:rsidRDefault="00A14300" w:rsidP="00CC63DB">
            <w:pPr>
              <w:pStyle w:val="RIJK4-Tekst"/>
              <w:numPr>
                <w:ilvl w:val="0"/>
                <w:numId w:val="0"/>
              </w:numPr>
              <w:rPr>
                <w:rFonts w:asciiTheme="minorHAnsi" w:hAnsiTheme="minorHAnsi" w:cstheme="minorHAnsi"/>
              </w:rPr>
            </w:pPr>
            <w:r>
              <w:rPr>
                <w:rFonts w:asciiTheme="minorHAnsi" w:hAnsiTheme="minorHAnsi" w:cstheme="minorHAnsi"/>
              </w:rPr>
              <w:t>Verwerkt in de o</w:t>
            </w:r>
            <w:r w:rsidR="0017159E">
              <w:rPr>
                <w:rFonts w:asciiTheme="minorHAnsi" w:hAnsiTheme="minorHAnsi" w:cstheme="minorHAnsi"/>
              </w:rPr>
              <w:t>pdracht</w:t>
            </w:r>
            <w:r w:rsidR="00B7780F">
              <w:rPr>
                <w:rFonts w:asciiTheme="minorHAnsi" w:hAnsiTheme="minorHAnsi" w:cstheme="minorHAnsi"/>
              </w:rPr>
              <w:t>beschrijving</w:t>
            </w:r>
            <w:r w:rsidR="00B46B6A">
              <w:rPr>
                <w:rFonts w:asciiTheme="minorHAnsi" w:hAnsiTheme="minorHAnsi" w:cstheme="minorHAnsi"/>
              </w:rPr>
              <w:t xml:space="preserve"> </w:t>
            </w:r>
            <w:r w:rsidR="005C1391">
              <w:rPr>
                <w:rFonts w:asciiTheme="minorHAnsi" w:hAnsiTheme="minorHAnsi" w:cstheme="minorHAnsi"/>
              </w:rPr>
              <w:t>(</w:t>
            </w:r>
            <w:r w:rsidR="009052E7">
              <w:rPr>
                <w:rFonts w:asciiTheme="minorHAnsi" w:hAnsiTheme="minorHAnsi" w:cstheme="minorHAnsi"/>
              </w:rPr>
              <w:t xml:space="preserve">bijlage 3) </w:t>
            </w:r>
            <w:r w:rsidR="00B46B6A">
              <w:rPr>
                <w:rFonts w:asciiTheme="minorHAnsi" w:hAnsiTheme="minorHAnsi" w:cstheme="minorHAnsi"/>
              </w:rPr>
              <w:t>zoals opgenomen in de aanbestedingsleidraad.</w:t>
            </w:r>
          </w:p>
        </w:tc>
      </w:tr>
      <w:tr w:rsidR="00263198" w14:paraId="6369948E" w14:textId="779FC65E" w:rsidTr="4E34543A">
        <w:tc>
          <w:tcPr>
            <w:tcW w:w="130" w:type="pct"/>
          </w:tcPr>
          <w:p w14:paraId="59EB866E" w14:textId="333ACF85"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06</w:t>
            </w:r>
          </w:p>
        </w:tc>
        <w:tc>
          <w:tcPr>
            <w:tcW w:w="470" w:type="pct"/>
          </w:tcPr>
          <w:p w14:paraId="3B90FD22" w14:textId="3EE14F14"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444BCCA8" w14:textId="1B83E0E1"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Wordt er van de leverancier verwacht dat deze ook zorgt voor benodigde materialen (dozen, omslagen, etiketten, zippels)?</w:t>
            </w:r>
          </w:p>
        </w:tc>
        <w:tc>
          <w:tcPr>
            <w:tcW w:w="1467" w:type="pct"/>
          </w:tcPr>
          <w:p w14:paraId="238F42C7" w14:textId="7777777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Nee, de gemeente zorg voor benodigde materialen.</w:t>
            </w:r>
          </w:p>
          <w:p w14:paraId="2AF71190" w14:textId="6D4CF71C"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Etiketten (dossierstickers) in overleg te leveren door het RANU.</w:t>
            </w:r>
          </w:p>
        </w:tc>
        <w:tc>
          <w:tcPr>
            <w:tcW w:w="1467" w:type="pct"/>
          </w:tcPr>
          <w:p w14:paraId="478A0254" w14:textId="441E760E" w:rsidR="00263198" w:rsidRDefault="00B46B6A" w:rsidP="00CC63DB">
            <w:pPr>
              <w:pStyle w:val="RIJK4-Tekst"/>
              <w:numPr>
                <w:ilvl w:val="0"/>
                <w:numId w:val="0"/>
              </w:numPr>
              <w:rPr>
                <w:rFonts w:asciiTheme="minorHAnsi" w:hAnsiTheme="minorHAnsi" w:cstheme="minorHAnsi"/>
              </w:rPr>
            </w:pPr>
            <w:r>
              <w:rPr>
                <w:rFonts w:asciiTheme="minorHAnsi" w:hAnsiTheme="minorHAnsi" w:cstheme="minorHAnsi"/>
              </w:rPr>
              <w:t>Verwerkt in de opdrachtbeschrijving</w:t>
            </w:r>
            <w:r w:rsidR="009052E7">
              <w:rPr>
                <w:rFonts w:asciiTheme="minorHAnsi" w:hAnsiTheme="minorHAnsi" w:cstheme="minorHAnsi"/>
              </w:rPr>
              <w:t xml:space="preserve"> (bijlage 3.)</w:t>
            </w:r>
            <w:r>
              <w:rPr>
                <w:rFonts w:asciiTheme="minorHAnsi" w:hAnsiTheme="minorHAnsi" w:cstheme="minorHAnsi"/>
              </w:rPr>
              <w:t xml:space="preserve"> zoals opgenomen in de aanbestedingsleidraad.</w:t>
            </w:r>
          </w:p>
        </w:tc>
      </w:tr>
      <w:tr w:rsidR="00263198" w14:paraId="4D8847E7" w14:textId="04672BE3" w:rsidTr="4E34543A">
        <w:tc>
          <w:tcPr>
            <w:tcW w:w="130" w:type="pct"/>
          </w:tcPr>
          <w:p w14:paraId="1EF2C9C9" w14:textId="64EDCA44"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07</w:t>
            </w:r>
          </w:p>
        </w:tc>
        <w:tc>
          <w:tcPr>
            <w:tcW w:w="470" w:type="pct"/>
          </w:tcPr>
          <w:p w14:paraId="6333E2E2" w14:textId="5EE5D158"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5893E126" w14:textId="39B8D17F"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 xml:space="preserve">Hoort het stickeren ook bij de werkzaamheden? Indien dit komt te vervallen scheelt dit enorm veel werk. Hiermee kan de gemeente de kosten ook nog enigszins drukken. </w:t>
            </w:r>
          </w:p>
        </w:tc>
        <w:tc>
          <w:tcPr>
            <w:tcW w:w="1467" w:type="pct"/>
          </w:tcPr>
          <w:p w14:paraId="3C3161F8" w14:textId="181C0EBB"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Nee, dit wordt door de gemeente en het RANU zelf verzorgd.</w:t>
            </w:r>
          </w:p>
        </w:tc>
        <w:tc>
          <w:tcPr>
            <w:tcW w:w="1467" w:type="pct"/>
          </w:tcPr>
          <w:p w14:paraId="050B5B37" w14:textId="4FD6D7CC" w:rsidR="00263198" w:rsidRDefault="00B46B6A" w:rsidP="00CC63DB">
            <w:pPr>
              <w:pStyle w:val="RIJK4-Tekst"/>
              <w:numPr>
                <w:ilvl w:val="0"/>
                <w:numId w:val="0"/>
              </w:numPr>
              <w:rPr>
                <w:rFonts w:asciiTheme="minorHAnsi" w:hAnsiTheme="minorHAnsi" w:cstheme="minorHAnsi"/>
              </w:rPr>
            </w:pPr>
            <w:r>
              <w:rPr>
                <w:rFonts w:asciiTheme="minorHAnsi" w:hAnsiTheme="minorHAnsi" w:cstheme="minorHAnsi"/>
              </w:rPr>
              <w:t xml:space="preserve">Herzien, verwerkt in de opdrachtbeschrijving </w:t>
            </w:r>
            <w:r w:rsidR="008B6C20">
              <w:rPr>
                <w:rFonts w:asciiTheme="minorHAnsi" w:hAnsiTheme="minorHAnsi" w:cstheme="minorHAnsi"/>
              </w:rPr>
              <w:t xml:space="preserve">(bijlage 3) </w:t>
            </w:r>
            <w:r>
              <w:rPr>
                <w:rFonts w:asciiTheme="minorHAnsi" w:hAnsiTheme="minorHAnsi" w:cstheme="minorHAnsi"/>
              </w:rPr>
              <w:t xml:space="preserve">zoals opgenomen in de aanbestedingsleidraad. </w:t>
            </w:r>
          </w:p>
        </w:tc>
      </w:tr>
      <w:tr w:rsidR="00263198" w14:paraId="08A5C96C" w14:textId="7BF311DD" w:rsidTr="4E34543A">
        <w:tc>
          <w:tcPr>
            <w:tcW w:w="130" w:type="pct"/>
          </w:tcPr>
          <w:p w14:paraId="34D25CF4" w14:textId="6532EFBB"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lastRenderedPageBreak/>
              <w:t>08</w:t>
            </w:r>
          </w:p>
        </w:tc>
        <w:tc>
          <w:tcPr>
            <w:tcW w:w="470" w:type="pct"/>
          </w:tcPr>
          <w:p w14:paraId="40CD34D6" w14:textId="30F86A01"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0544D9EE" w14:textId="7D255301"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Hoeveel meter archief staat er op dit moment in de paternosterkast?</w:t>
            </w:r>
          </w:p>
        </w:tc>
        <w:tc>
          <w:tcPr>
            <w:tcW w:w="1467" w:type="pct"/>
          </w:tcPr>
          <w:p w14:paraId="3D693868" w14:textId="1A50D769"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Op het moment van de marktconsultatie staat er nog ca. 42 meter archief in de paternosterkast waarvan ca. 14 meter te bewaren archief dat dient te worden toegevoegd aan het te bewerken archiefbestanddeel DRVII Blok 2 secretarie-archief. Bij het uitbrengen van de aanbesteding zullen de werkzaamheden t.a.v. dit archief worden bevroren. Het dan aanwezige aantal meters archief zal worden vermeld in de aanbestedingsstukken.</w:t>
            </w:r>
          </w:p>
        </w:tc>
        <w:tc>
          <w:tcPr>
            <w:tcW w:w="1467" w:type="pct"/>
          </w:tcPr>
          <w:p w14:paraId="3701347C" w14:textId="04BE03BD" w:rsidR="00263198" w:rsidRDefault="00A51575" w:rsidP="00CC63DB">
            <w:pPr>
              <w:pStyle w:val="RIJK4-Tekst"/>
              <w:numPr>
                <w:ilvl w:val="0"/>
                <w:numId w:val="0"/>
              </w:numPr>
              <w:rPr>
                <w:rFonts w:asciiTheme="minorHAnsi" w:hAnsiTheme="minorHAnsi" w:cstheme="minorHAnsi"/>
              </w:rPr>
            </w:pPr>
            <w:r>
              <w:rPr>
                <w:rFonts w:asciiTheme="minorHAnsi" w:hAnsiTheme="minorHAnsi" w:cstheme="minorHAnsi"/>
              </w:rPr>
              <w:t xml:space="preserve">De genoemde 42 meter in de paternosterkast is inmiddels verwerkt. Dit heeft </w:t>
            </w:r>
            <w:r w:rsidR="00FA3499">
              <w:rPr>
                <w:rFonts w:asciiTheme="minorHAnsi" w:hAnsiTheme="minorHAnsi" w:cstheme="minorHAnsi"/>
              </w:rPr>
              <w:t xml:space="preserve">geresulteerd in het toevoegen van een klein aantal meters in de te bewerken archiefdelen. De aantallen </w:t>
            </w:r>
            <w:r w:rsidR="0030239F">
              <w:rPr>
                <w:rFonts w:asciiTheme="minorHAnsi" w:hAnsiTheme="minorHAnsi" w:cstheme="minorHAnsi"/>
              </w:rPr>
              <w:t xml:space="preserve">meters zijn geactualiseerd. </w:t>
            </w:r>
          </w:p>
        </w:tc>
      </w:tr>
      <w:tr w:rsidR="00263198" w14:paraId="017D5E3B" w14:textId="0BB02ECC" w:rsidTr="4E34543A">
        <w:tc>
          <w:tcPr>
            <w:tcW w:w="130" w:type="pct"/>
          </w:tcPr>
          <w:p w14:paraId="38A7ABF2" w14:textId="6B182164"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09</w:t>
            </w:r>
          </w:p>
        </w:tc>
        <w:tc>
          <w:tcPr>
            <w:tcW w:w="470" w:type="pct"/>
          </w:tcPr>
          <w:p w14:paraId="137C2335" w14:textId="4B626CAB"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1C5F55E3" w14:textId="7AC8AB8F"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Opdrachtbeschrijving blok 6.0: Hybride</w:t>
            </w:r>
            <w:r w:rsidRPr="00875FEC">
              <w:rPr>
                <w:rFonts w:asciiTheme="minorHAnsi" w:hAnsiTheme="minorHAnsi" w:cstheme="minorHAnsi"/>
              </w:rPr>
              <w:t>, 2017-2019 RX Enterprise</w:t>
            </w:r>
            <w:r>
              <w:rPr>
                <w:rFonts w:asciiTheme="minorHAnsi" w:hAnsiTheme="minorHAnsi" w:cstheme="minorHAnsi"/>
              </w:rPr>
              <w:t>, wat wordt hier bedoeld? Is er ook een deel digitaal? Wat gebeurt hiermee?</w:t>
            </w:r>
          </w:p>
        </w:tc>
        <w:tc>
          <w:tcPr>
            <w:tcW w:w="1467" w:type="pct"/>
          </w:tcPr>
          <w:p w14:paraId="106EB0B2" w14:textId="71E325C3"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De beantwoording is niet direct paraat. De gemeente komt terug op deze vraag en zal het antwoord in de aanbestedingsstukken meenemen.</w:t>
            </w:r>
          </w:p>
        </w:tc>
        <w:tc>
          <w:tcPr>
            <w:tcW w:w="1467" w:type="pct"/>
          </w:tcPr>
          <w:p w14:paraId="00FFF48C" w14:textId="4C0ED148" w:rsidR="00263198" w:rsidRPr="0030239F" w:rsidRDefault="009750B0" w:rsidP="4E34543A">
            <w:pPr>
              <w:pStyle w:val="RIJK4-Tekst"/>
              <w:rPr>
                <w:rFonts w:asciiTheme="minorHAnsi" w:hAnsiTheme="minorHAnsi"/>
              </w:rPr>
            </w:pPr>
            <w:r w:rsidRPr="4E34543A">
              <w:rPr>
                <w:rFonts w:asciiTheme="minorHAnsi" w:hAnsiTheme="minorHAnsi"/>
              </w:rPr>
              <w:t>Blok kent geen hybride dossiers wel digitale duplicaten. De opdrachtomschrijving is aangepast.</w:t>
            </w:r>
          </w:p>
        </w:tc>
      </w:tr>
      <w:tr w:rsidR="00263198" w14:paraId="48047C4D" w14:textId="0656EE16" w:rsidTr="4E34543A">
        <w:tc>
          <w:tcPr>
            <w:tcW w:w="130" w:type="pct"/>
          </w:tcPr>
          <w:p w14:paraId="0A52CC98" w14:textId="20113305"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10</w:t>
            </w:r>
          </w:p>
        </w:tc>
        <w:tc>
          <w:tcPr>
            <w:tcW w:w="470" w:type="pct"/>
          </w:tcPr>
          <w:p w14:paraId="257FA23C" w14:textId="043F366E"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2C7FA86C" w14:textId="5DF36F1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Her en der wordt vermeld: herschikken binnen de dozen. Wat wordt hier precies mee bedoeld?</w:t>
            </w:r>
          </w:p>
        </w:tc>
        <w:tc>
          <w:tcPr>
            <w:tcW w:w="1467" w:type="pct"/>
          </w:tcPr>
          <w:p w14:paraId="386CFBCB" w14:textId="511C57DE"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Her en der zijn archiefdozen te vol dan wel is er nog ruimte in archiefdozen. De inhoud dient opnieuw gelijkmatig te worden verdeeld zodat deze qua doosinhoud voldoet aan de norm.</w:t>
            </w:r>
          </w:p>
        </w:tc>
        <w:tc>
          <w:tcPr>
            <w:tcW w:w="1467" w:type="pct"/>
          </w:tcPr>
          <w:p w14:paraId="4FF8856D" w14:textId="64A75029" w:rsidR="00263198" w:rsidRDefault="0030239F" w:rsidP="00CC63DB">
            <w:pPr>
              <w:pStyle w:val="RIJK4-Tekst"/>
              <w:numPr>
                <w:ilvl w:val="0"/>
                <w:numId w:val="0"/>
              </w:numPr>
              <w:rPr>
                <w:rFonts w:asciiTheme="minorHAnsi" w:hAnsiTheme="minorHAnsi" w:cstheme="minorHAnsi"/>
              </w:rPr>
            </w:pPr>
            <w:r>
              <w:rPr>
                <w:rFonts w:asciiTheme="minorHAnsi" w:hAnsiTheme="minorHAnsi" w:cstheme="minorHAnsi"/>
              </w:rPr>
              <w:t>Verwerkt in de opdrachtbeschrijving</w:t>
            </w:r>
            <w:r w:rsidR="00851818">
              <w:rPr>
                <w:rFonts w:asciiTheme="minorHAnsi" w:hAnsiTheme="minorHAnsi" w:cstheme="minorHAnsi"/>
              </w:rPr>
              <w:t xml:space="preserve"> (bijlage 3.) </w:t>
            </w:r>
            <w:r>
              <w:rPr>
                <w:rFonts w:asciiTheme="minorHAnsi" w:hAnsiTheme="minorHAnsi" w:cstheme="minorHAnsi"/>
              </w:rPr>
              <w:t xml:space="preserve"> zoals opgenomen in de aanbestedingsleidraad.</w:t>
            </w:r>
          </w:p>
        </w:tc>
      </w:tr>
      <w:tr w:rsidR="00263198" w14:paraId="2BEC7DCF" w14:textId="32340222" w:rsidTr="4E34543A">
        <w:tc>
          <w:tcPr>
            <w:tcW w:w="130" w:type="pct"/>
          </w:tcPr>
          <w:p w14:paraId="66D219E8" w14:textId="5C51741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11</w:t>
            </w:r>
          </w:p>
        </w:tc>
        <w:tc>
          <w:tcPr>
            <w:tcW w:w="470" w:type="pct"/>
          </w:tcPr>
          <w:p w14:paraId="2538C8C7" w14:textId="23A7BE74"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0E7B3890" w14:textId="6A5C4A53"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Vindt er ook nog een schouw plaats bij de aanbesteding</w:t>
            </w:r>
          </w:p>
        </w:tc>
        <w:tc>
          <w:tcPr>
            <w:tcW w:w="1467" w:type="pct"/>
          </w:tcPr>
          <w:p w14:paraId="28359D9E" w14:textId="69DEEE40"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Ja, dit geldt zowel voor de paternosterkast als voor de archiefkluis. Aangezien het nu een Europese aanbesteding wordt, zullen alle partijen de mogelijkheid moeten krijgen een schouw uit te voeren. Ook partijen die niet bij de marktconsultatie zijn geweest, zullen deze mogelijkheid moeten krijgen.</w:t>
            </w:r>
          </w:p>
        </w:tc>
        <w:tc>
          <w:tcPr>
            <w:tcW w:w="1467" w:type="pct"/>
          </w:tcPr>
          <w:p w14:paraId="1042AF44" w14:textId="5CDAD782" w:rsidR="00263198" w:rsidRDefault="00504FF1" w:rsidP="00CC63DB">
            <w:pPr>
              <w:pStyle w:val="RIJK4-Tekst"/>
              <w:numPr>
                <w:ilvl w:val="0"/>
                <w:numId w:val="0"/>
              </w:numPr>
              <w:rPr>
                <w:rFonts w:asciiTheme="minorHAnsi" w:hAnsiTheme="minorHAnsi" w:cstheme="minorHAnsi"/>
              </w:rPr>
            </w:pPr>
            <w:r>
              <w:rPr>
                <w:rFonts w:asciiTheme="minorHAnsi" w:hAnsiTheme="minorHAnsi" w:cstheme="minorHAnsi"/>
              </w:rPr>
              <w:t>Verwerkt in de opdrachtbeschrijving zoals opgenomen in de aanbestedingsleidraad.</w:t>
            </w:r>
          </w:p>
        </w:tc>
      </w:tr>
      <w:tr w:rsidR="00263198" w14:paraId="0B433A00" w14:textId="7D9CB8DE" w:rsidTr="4E34543A">
        <w:tc>
          <w:tcPr>
            <w:tcW w:w="130" w:type="pct"/>
          </w:tcPr>
          <w:p w14:paraId="06EFC863" w14:textId="2A66BB24"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12</w:t>
            </w:r>
          </w:p>
        </w:tc>
        <w:tc>
          <w:tcPr>
            <w:tcW w:w="470" w:type="pct"/>
          </w:tcPr>
          <w:p w14:paraId="37E73124" w14:textId="4F6122FB"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3B550E3E" w14:textId="7F16721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Is het de bedoeling dat de leverancier ook alle onderhandelingen en overleggen met het RANU begeleidt/uitvoert?</w:t>
            </w:r>
          </w:p>
        </w:tc>
        <w:tc>
          <w:tcPr>
            <w:tcW w:w="1467" w:type="pct"/>
          </w:tcPr>
          <w:p w14:paraId="49102409" w14:textId="7A22966A"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 xml:space="preserve">De gemeente voorziet een regelmatig terugkerend overleg waarin alle partijen zijn vertegenwoordigd, onder aansturing van de gemeente. Voortgang kan daar worden besproken, issues en vragen t.a.v. de </w:t>
            </w:r>
            <w:r>
              <w:rPr>
                <w:rFonts w:asciiTheme="minorHAnsi" w:hAnsiTheme="minorHAnsi" w:cstheme="minorHAnsi"/>
              </w:rPr>
              <w:lastRenderedPageBreak/>
              <w:t xml:space="preserve">bewerking kunnen in dit overleg worden opgelost dan wel beantwoord. </w:t>
            </w:r>
          </w:p>
        </w:tc>
        <w:tc>
          <w:tcPr>
            <w:tcW w:w="1467" w:type="pct"/>
          </w:tcPr>
          <w:p w14:paraId="006D17D6" w14:textId="33EF825C" w:rsidR="00263198" w:rsidRDefault="00D5683C" w:rsidP="00CC63DB">
            <w:pPr>
              <w:pStyle w:val="RIJK4-Tekst"/>
              <w:numPr>
                <w:ilvl w:val="0"/>
                <w:numId w:val="0"/>
              </w:numPr>
              <w:rPr>
                <w:rFonts w:asciiTheme="minorHAnsi" w:hAnsiTheme="minorHAnsi" w:cstheme="minorHAnsi"/>
              </w:rPr>
            </w:pPr>
            <w:r>
              <w:rPr>
                <w:rFonts w:asciiTheme="minorHAnsi" w:hAnsiTheme="minorHAnsi" w:cstheme="minorHAnsi"/>
              </w:rPr>
              <w:lastRenderedPageBreak/>
              <w:t xml:space="preserve">Actueel; geen wijzigingen. </w:t>
            </w:r>
          </w:p>
        </w:tc>
      </w:tr>
      <w:tr w:rsidR="00263198" w14:paraId="2D71715D" w14:textId="398E29D0" w:rsidTr="4E34543A">
        <w:tc>
          <w:tcPr>
            <w:tcW w:w="130" w:type="pct"/>
          </w:tcPr>
          <w:p w14:paraId="5B2CED54" w14:textId="4B1EA02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13</w:t>
            </w:r>
          </w:p>
        </w:tc>
        <w:tc>
          <w:tcPr>
            <w:tcW w:w="470" w:type="pct"/>
          </w:tcPr>
          <w:p w14:paraId="520096FD" w14:textId="306517AB"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Gemeente</w:t>
            </w:r>
          </w:p>
        </w:tc>
        <w:tc>
          <w:tcPr>
            <w:tcW w:w="1467" w:type="pct"/>
          </w:tcPr>
          <w:p w14:paraId="65999916" w14:textId="10CDC497" w:rsidR="00263198" w:rsidRDefault="00263198" w:rsidP="00CC63DB">
            <w:pPr>
              <w:pStyle w:val="RIJK4-Tekst"/>
              <w:numPr>
                <w:ilvl w:val="0"/>
                <w:numId w:val="0"/>
              </w:numPr>
              <w:rPr>
                <w:rFonts w:asciiTheme="minorHAnsi" w:hAnsiTheme="minorHAnsi" w:cstheme="minorHAnsi"/>
              </w:rPr>
            </w:pPr>
            <w:r w:rsidRPr="00CC63DB">
              <w:rPr>
                <w:rFonts w:asciiTheme="minorHAnsi" w:hAnsiTheme="minorHAnsi" w:cstheme="minorHAnsi"/>
              </w:rPr>
              <w:t>Hoe kijkt der leverancier aan tegen deze aanbesteding?</w:t>
            </w:r>
          </w:p>
        </w:tc>
        <w:tc>
          <w:tcPr>
            <w:tcW w:w="1467" w:type="pct"/>
          </w:tcPr>
          <w:p w14:paraId="5092DE92" w14:textId="0B01C928"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Het betreft geen noemenswaardige andere aanbesteding voor een archiefbewerking dan dat men vanuit andere organisaties gewend is.</w:t>
            </w:r>
          </w:p>
        </w:tc>
        <w:tc>
          <w:tcPr>
            <w:tcW w:w="1467" w:type="pct"/>
          </w:tcPr>
          <w:p w14:paraId="1DE6E10A" w14:textId="4DF5C8B4" w:rsidR="00263198" w:rsidRDefault="0006747D" w:rsidP="00CC63DB">
            <w:pPr>
              <w:pStyle w:val="RIJK4-Tekst"/>
              <w:numPr>
                <w:ilvl w:val="0"/>
                <w:numId w:val="0"/>
              </w:numPr>
              <w:rPr>
                <w:rFonts w:asciiTheme="minorHAnsi" w:hAnsiTheme="minorHAnsi" w:cstheme="minorHAnsi"/>
              </w:rPr>
            </w:pPr>
            <w:r>
              <w:rPr>
                <w:rFonts w:asciiTheme="minorHAnsi" w:hAnsiTheme="minorHAnsi" w:cstheme="minorHAnsi"/>
              </w:rPr>
              <w:t xml:space="preserve">Actueel; geen wijzigingen. </w:t>
            </w:r>
          </w:p>
        </w:tc>
      </w:tr>
      <w:tr w:rsidR="00263198" w14:paraId="2EBAE271" w14:textId="3D721E44" w:rsidTr="4E34543A">
        <w:tc>
          <w:tcPr>
            <w:tcW w:w="130" w:type="pct"/>
          </w:tcPr>
          <w:p w14:paraId="7416CCF5" w14:textId="5107B9F2"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14</w:t>
            </w:r>
          </w:p>
        </w:tc>
        <w:tc>
          <w:tcPr>
            <w:tcW w:w="470" w:type="pct"/>
          </w:tcPr>
          <w:p w14:paraId="43891459" w14:textId="64534E5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Gemeente</w:t>
            </w:r>
          </w:p>
        </w:tc>
        <w:tc>
          <w:tcPr>
            <w:tcW w:w="1467" w:type="pct"/>
          </w:tcPr>
          <w:p w14:paraId="29C1BA7B" w14:textId="71E361F4" w:rsidR="00263198" w:rsidRDefault="00263198" w:rsidP="00CC63DB">
            <w:pPr>
              <w:pStyle w:val="RIJK4-Tekst"/>
              <w:numPr>
                <w:ilvl w:val="0"/>
                <w:numId w:val="0"/>
              </w:numPr>
              <w:rPr>
                <w:rFonts w:asciiTheme="minorHAnsi" w:hAnsiTheme="minorHAnsi" w:cstheme="minorHAnsi"/>
              </w:rPr>
            </w:pPr>
            <w:r w:rsidRPr="00CC63DB">
              <w:rPr>
                <w:rFonts w:asciiTheme="minorHAnsi" w:hAnsiTheme="minorHAnsi" w:cstheme="minorHAnsi"/>
              </w:rPr>
              <w:t>Voldoet de opdrachtomschrijving of worden er nog essentiële onderwerpen in gemist?</w:t>
            </w:r>
          </w:p>
        </w:tc>
        <w:tc>
          <w:tcPr>
            <w:tcW w:w="1467" w:type="pct"/>
          </w:tcPr>
          <w:p w14:paraId="5E3FAD8E" w14:textId="52084CE6"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De informatie in de opdrachtomschrijving voldoet. Wel wordt geadviseerd bepaalde onderdelen nog scherper te beschrijven.</w:t>
            </w:r>
          </w:p>
          <w:p w14:paraId="4122083A" w14:textId="2261B3EC"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Als er geen werkzaamheden zijn op documentniveau dan ook geen documenten noemen (alleen dossier en/of doosniveau). Bijvoorbeeld bij de schoningscontroles.</w:t>
            </w:r>
          </w:p>
          <w:p w14:paraId="081BD4AF" w14:textId="03D91263" w:rsidR="00263198" w:rsidRDefault="00263198" w:rsidP="00CC63DB">
            <w:pPr>
              <w:pStyle w:val="RIJK4-Tekst"/>
              <w:numPr>
                <w:ilvl w:val="0"/>
                <w:numId w:val="0"/>
              </w:numPr>
              <w:rPr>
                <w:rFonts w:asciiTheme="minorHAnsi" w:hAnsiTheme="minorHAnsi" w:cstheme="minorHAnsi"/>
              </w:rPr>
            </w:pPr>
          </w:p>
        </w:tc>
        <w:tc>
          <w:tcPr>
            <w:tcW w:w="1467" w:type="pct"/>
          </w:tcPr>
          <w:p w14:paraId="5DFFF4A9" w14:textId="43486457" w:rsidR="00263198" w:rsidRDefault="000618E6" w:rsidP="00CC63DB">
            <w:pPr>
              <w:pStyle w:val="RIJK4-Tekst"/>
              <w:numPr>
                <w:ilvl w:val="0"/>
                <w:numId w:val="0"/>
              </w:numPr>
              <w:rPr>
                <w:rFonts w:asciiTheme="minorHAnsi" w:hAnsiTheme="minorHAnsi" w:cstheme="minorHAnsi"/>
              </w:rPr>
            </w:pPr>
            <w:r>
              <w:rPr>
                <w:rFonts w:asciiTheme="minorHAnsi" w:hAnsiTheme="minorHAnsi" w:cstheme="minorHAnsi"/>
              </w:rPr>
              <w:t xml:space="preserve">Verwerkt in de opdrachtbeschrijving </w:t>
            </w:r>
            <w:r w:rsidR="00EE1FF8">
              <w:rPr>
                <w:rFonts w:asciiTheme="minorHAnsi" w:hAnsiTheme="minorHAnsi" w:cstheme="minorHAnsi"/>
              </w:rPr>
              <w:t xml:space="preserve">(bijlage 3.) </w:t>
            </w:r>
            <w:r>
              <w:rPr>
                <w:rFonts w:asciiTheme="minorHAnsi" w:hAnsiTheme="minorHAnsi" w:cstheme="minorHAnsi"/>
              </w:rPr>
              <w:t>zoals opgenomen in de aanbestedingsleidraad.</w:t>
            </w:r>
          </w:p>
        </w:tc>
      </w:tr>
      <w:tr w:rsidR="00263198" w:rsidRPr="00EF7138" w14:paraId="2FE6C58C" w14:textId="1C0FC178" w:rsidTr="4E34543A">
        <w:tc>
          <w:tcPr>
            <w:tcW w:w="130" w:type="pct"/>
          </w:tcPr>
          <w:p w14:paraId="7C6D3517" w14:textId="2017063C"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15</w:t>
            </w:r>
          </w:p>
        </w:tc>
        <w:tc>
          <w:tcPr>
            <w:tcW w:w="470" w:type="pct"/>
          </w:tcPr>
          <w:p w14:paraId="7F20F660" w14:textId="4CBC31AC"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Gemeente</w:t>
            </w:r>
          </w:p>
        </w:tc>
        <w:tc>
          <w:tcPr>
            <w:tcW w:w="1467" w:type="pct"/>
          </w:tcPr>
          <w:p w14:paraId="049AA420" w14:textId="2F84F7E3" w:rsidR="00263198" w:rsidRDefault="00263198" w:rsidP="001432C7">
            <w:pPr>
              <w:pStyle w:val="RIJK4-Tekst"/>
              <w:numPr>
                <w:ilvl w:val="0"/>
                <w:numId w:val="0"/>
              </w:numPr>
              <w:rPr>
                <w:rFonts w:asciiTheme="minorHAnsi" w:hAnsiTheme="minorHAnsi" w:cstheme="minorHAnsi"/>
              </w:rPr>
            </w:pPr>
            <w:r w:rsidRPr="00CC63DB">
              <w:rPr>
                <w:rFonts w:asciiTheme="minorHAnsi" w:hAnsiTheme="minorHAnsi" w:cstheme="minorHAnsi"/>
              </w:rPr>
              <w:t>Hoe worden de werkzaamheden door de leverancier verdeeld over de verschillende functies?</w:t>
            </w:r>
          </w:p>
        </w:tc>
        <w:tc>
          <w:tcPr>
            <w:tcW w:w="1467" w:type="pct"/>
          </w:tcPr>
          <w:p w14:paraId="386D538F" w14:textId="7777777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Leveranciers: afhankelijk van de werkzaamheden worden medewerkers met een bepaalde kwalificatie ingezet. Het is dus belangrijk deze goed te benoemen zodat de juiste match kan worden gemaakt. Bij materiële bewerking kan mogelijk worden volstaan met een andere inzet dan eerder geëist in de onderhandse aanbesteding.</w:t>
            </w:r>
          </w:p>
          <w:p w14:paraId="78D9A52D" w14:textId="77777777" w:rsidR="00263198" w:rsidRDefault="00263198" w:rsidP="00CC63DB">
            <w:pPr>
              <w:pStyle w:val="RIJK4-Tekst"/>
              <w:numPr>
                <w:ilvl w:val="0"/>
                <w:numId w:val="0"/>
              </w:numPr>
              <w:rPr>
                <w:rFonts w:asciiTheme="minorHAnsi" w:hAnsiTheme="minorHAnsi" w:cstheme="minorHAnsi"/>
              </w:rPr>
            </w:pPr>
          </w:p>
          <w:p w14:paraId="3B972156" w14:textId="31B897B0"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 xml:space="preserve">Ook de ‘social return’ vraag </w:t>
            </w:r>
            <w:r w:rsidRPr="00E32560">
              <w:rPr>
                <w:rFonts w:asciiTheme="minorHAnsi" w:hAnsiTheme="minorHAnsi" w:cstheme="minorHAnsi"/>
              </w:rPr>
              <w:t xml:space="preserve">(Social Return on Investment - SROI)  </w:t>
            </w:r>
            <w:r>
              <w:rPr>
                <w:rFonts w:asciiTheme="minorHAnsi" w:hAnsiTheme="minorHAnsi" w:cstheme="minorHAnsi"/>
              </w:rPr>
              <w:t xml:space="preserve">is hier van invloed. Het is haast niet mogelijk uit deze groep medewerkers te verkrijgen die kunnen voldoen aan de gestelde eisen. Kijk nog eens goed hiernaar in de aanbesteding, hoe dit is geformuleerd. Het betreft toch specialistisch werk. Het vereiste percentage sluit hier mogelijk niet bij aan en zal moeten worden </w:t>
            </w:r>
            <w:r>
              <w:rPr>
                <w:rFonts w:asciiTheme="minorHAnsi" w:hAnsiTheme="minorHAnsi" w:cstheme="minorHAnsi"/>
              </w:rPr>
              <w:lastRenderedPageBreak/>
              <w:t>aangepast (dan wel een alternatieve invulling bieden).</w:t>
            </w:r>
          </w:p>
        </w:tc>
        <w:tc>
          <w:tcPr>
            <w:tcW w:w="1467" w:type="pct"/>
          </w:tcPr>
          <w:p w14:paraId="0415A3FB" w14:textId="2D24DA75" w:rsidR="00263198" w:rsidRDefault="008D4DAA" w:rsidP="00CC63DB">
            <w:pPr>
              <w:pStyle w:val="RIJK4-Tekst"/>
              <w:numPr>
                <w:ilvl w:val="0"/>
                <w:numId w:val="0"/>
              </w:numPr>
              <w:rPr>
                <w:rFonts w:asciiTheme="minorHAnsi" w:hAnsiTheme="minorHAnsi" w:cstheme="minorHAnsi"/>
              </w:rPr>
            </w:pPr>
            <w:r>
              <w:rPr>
                <w:rFonts w:asciiTheme="minorHAnsi" w:hAnsiTheme="minorHAnsi" w:cstheme="minorHAnsi"/>
              </w:rPr>
              <w:lastRenderedPageBreak/>
              <w:t xml:space="preserve">1 </w:t>
            </w:r>
            <w:r w:rsidR="001934B8">
              <w:rPr>
                <w:rFonts w:asciiTheme="minorHAnsi" w:hAnsiTheme="minorHAnsi" w:cstheme="minorHAnsi"/>
              </w:rPr>
              <w:t xml:space="preserve">Verwerkt in de opdrachtbeschrijving zoals opgenomen in de aanbestedingsleidraad. </w:t>
            </w:r>
          </w:p>
          <w:p w14:paraId="436B92D5" w14:textId="77777777" w:rsidR="001934B8" w:rsidRPr="009B178C" w:rsidRDefault="001934B8" w:rsidP="00CC63DB">
            <w:pPr>
              <w:pStyle w:val="RIJK4-Tekst"/>
              <w:numPr>
                <w:ilvl w:val="0"/>
                <w:numId w:val="0"/>
              </w:numPr>
              <w:rPr>
                <w:rFonts w:asciiTheme="minorHAnsi" w:hAnsiTheme="minorHAnsi" w:cstheme="minorHAnsi"/>
              </w:rPr>
            </w:pPr>
          </w:p>
          <w:p w14:paraId="5B63E082" w14:textId="0693810A" w:rsidR="008D4DAA" w:rsidRPr="009B178C" w:rsidRDefault="008D4DAA" w:rsidP="00CC63DB">
            <w:pPr>
              <w:pStyle w:val="RIJK4-Tekst"/>
              <w:numPr>
                <w:ilvl w:val="0"/>
                <w:numId w:val="0"/>
              </w:numPr>
              <w:rPr>
                <w:rFonts w:asciiTheme="minorHAnsi" w:hAnsiTheme="minorHAnsi" w:cstheme="minorHAnsi"/>
              </w:rPr>
            </w:pPr>
            <w:r w:rsidRPr="009B178C">
              <w:rPr>
                <w:rFonts w:asciiTheme="minorHAnsi" w:hAnsiTheme="minorHAnsi" w:cstheme="minorHAnsi"/>
              </w:rPr>
              <w:t xml:space="preserve">2 </w:t>
            </w:r>
            <w:r w:rsidR="009B178C" w:rsidRPr="009B178C">
              <w:rPr>
                <w:rFonts w:asciiTheme="minorHAnsi" w:hAnsiTheme="minorHAnsi" w:cstheme="minorHAnsi"/>
              </w:rPr>
              <w:t>Het p</w:t>
            </w:r>
            <w:r w:rsidRPr="009B178C">
              <w:rPr>
                <w:rFonts w:asciiTheme="minorHAnsi" w:hAnsiTheme="minorHAnsi" w:cstheme="minorHAnsi"/>
              </w:rPr>
              <w:t xml:space="preserve">rijzenblad </w:t>
            </w:r>
            <w:r w:rsidR="00426587" w:rsidRPr="009B178C">
              <w:rPr>
                <w:rFonts w:asciiTheme="minorHAnsi" w:hAnsiTheme="minorHAnsi" w:cstheme="minorHAnsi"/>
              </w:rPr>
              <w:t xml:space="preserve">bestond </w:t>
            </w:r>
            <w:r w:rsidR="00E17B70" w:rsidRPr="009B178C">
              <w:rPr>
                <w:rFonts w:asciiTheme="minorHAnsi" w:hAnsiTheme="minorHAnsi" w:cstheme="minorHAnsi"/>
              </w:rPr>
              <w:t>uit een</w:t>
            </w:r>
            <w:r w:rsidRPr="009B178C">
              <w:rPr>
                <w:rFonts w:asciiTheme="minorHAnsi" w:hAnsiTheme="minorHAnsi" w:cstheme="minorHAnsi"/>
              </w:rPr>
              <w:t xml:space="preserve"> tarief per medewerker</w:t>
            </w:r>
            <w:r w:rsidR="004608FB" w:rsidRPr="009B178C">
              <w:rPr>
                <w:rFonts w:asciiTheme="minorHAnsi" w:hAnsiTheme="minorHAnsi" w:cstheme="minorHAnsi"/>
              </w:rPr>
              <w:t>, dit is gewijzigd naar de uitvraag van</w:t>
            </w:r>
            <w:r w:rsidRPr="009B178C">
              <w:rPr>
                <w:rFonts w:asciiTheme="minorHAnsi" w:hAnsiTheme="minorHAnsi" w:cstheme="minorHAnsi"/>
              </w:rPr>
              <w:t xml:space="preserve"> een all-in prijs per </w:t>
            </w:r>
            <w:r w:rsidR="008B28B4">
              <w:rPr>
                <w:rFonts w:asciiTheme="minorHAnsi" w:hAnsiTheme="minorHAnsi" w:cstheme="minorHAnsi"/>
              </w:rPr>
              <w:t xml:space="preserve">strekkende </w:t>
            </w:r>
            <w:r w:rsidR="00F34CC6" w:rsidRPr="009B178C">
              <w:rPr>
                <w:rFonts w:asciiTheme="minorHAnsi" w:hAnsiTheme="minorHAnsi" w:cstheme="minorHAnsi"/>
              </w:rPr>
              <w:t>meter</w:t>
            </w:r>
            <w:r w:rsidR="00DD4928" w:rsidRPr="009B178C">
              <w:rPr>
                <w:rFonts w:asciiTheme="minorHAnsi" w:hAnsiTheme="minorHAnsi" w:cstheme="minorHAnsi"/>
              </w:rPr>
              <w:t xml:space="preserve"> </w:t>
            </w:r>
            <w:r w:rsidR="009B178C" w:rsidRPr="009B178C">
              <w:rPr>
                <w:rFonts w:asciiTheme="minorHAnsi" w:hAnsiTheme="minorHAnsi" w:cstheme="minorHAnsi"/>
              </w:rPr>
              <w:t>voor de bewerking en een</w:t>
            </w:r>
            <w:r w:rsidR="00DD4928" w:rsidRPr="009B178C">
              <w:rPr>
                <w:rFonts w:asciiTheme="minorHAnsi" w:hAnsiTheme="minorHAnsi" w:cstheme="minorHAnsi"/>
              </w:rPr>
              <w:t xml:space="preserve"> prijs per </w:t>
            </w:r>
            <w:r w:rsidR="008B28B4">
              <w:rPr>
                <w:rFonts w:asciiTheme="minorHAnsi" w:hAnsiTheme="minorHAnsi" w:cstheme="minorHAnsi"/>
              </w:rPr>
              <w:t xml:space="preserve">strekkende </w:t>
            </w:r>
            <w:r w:rsidR="00DD4928" w:rsidRPr="009B178C">
              <w:rPr>
                <w:rFonts w:asciiTheme="minorHAnsi" w:hAnsiTheme="minorHAnsi" w:cstheme="minorHAnsi"/>
              </w:rPr>
              <w:t>meter voor de materiele bewerking</w:t>
            </w:r>
            <w:r w:rsidR="009B178C" w:rsidRPr="009B178C">
              <w:rPr>
                <w:rFonts w:asciiTheme="minorHAnsi" w:hAnsiTheme="minorHAnsi" w:cstheme="minorHAnsi"/>
              </w:rPr>
              <w:t xml:space="preserve">. </w:t>
            </w:r>
          </w:p>
          <w:p w14:paraId="4B9C7706" w14:textId="77777777" w:rsidR="009B178C" w:rsidRPr="009B178C" w:rsidRDefault="009B178C" w:rsidP="00CC63DB">
            <w:pPr>
              <w:pStyle w:val="RIJK4-Tekst"/>
              <w:numPr>
                <w:ilvl w:val="0"/>
                <w:numId w:val="0"/>
              </w:numPr>
              <w:rPr>
                <w:rFonts w:asciiTheme="minorHAnsi" w:hAnsiTheme="minorHAnsi" w:cstheme="minorHAnsi"/>
              </w:rPr>
            </w:pPr>
          </w:p>
          <w:p w14:paraId="237DE28D" w14:textId="2F29532B" w:rsidR="00F34CC6" w:rsidRPr="00EF7138" w:rsidRDefault="00F34CC6" w:rsidP="00CC63DB">
            <w:pPr>
              <w:pStyle w:val="RIJK4-Tekst"/>
              <w:numPr>
                <w:ilvl w:val="0"/>
                <w:numId w:val="0"/>
              </w:numPr>
              <w:rPr>
                <w:rFonts w:asciiTheme="minorHAnsi" w:hAnsiTheme="minorHAnsi" w:cstheme="minorHAnsi"/>
              </w:rPr>
            </w:pPr>
            <w:r w:rsidRPr="009B178C">
              <w:rPr>
                <w:rFonts w:asciiTheme="minorHAnsi" w:hAnsiTheme="minorHAnsi" w:cstheme="minorHAnsi"/>
              </w:rPr>
              <w:t xml:space="preserve">3 </w:t>
            </w:r>
            <w:r w:rsidR="00EF7138" w:rsidRPr="009B178C">
              <w:rPr>
                <w:rFonts w:asciiTheme="minorHAnsi" w:hAnsiTheme="minorHAnsi" w:cstheme="minorHAnsi"/>
              </w:rPr>
              <w:t xml:space="preserve">Social return is opgenomen als </w:t>
            </w:r>
            <w:r w:rsidR="009B178C" w:rsidRPr="009B178C">
              <w:rPr>
                <w:rFonts w:asciiTheme="minorHAnsi" w:hAnsiTheme="minorHAnsi" w:cstheme="minorHAnsi"/>
              </w:rPr>
              <w:t>een percentage</w:t>
            </w:r>
            <w:r w:rsidR="00EF7138" w:rsidRPr="009B178C">
              <w:rPr>
                <w:rFonts w:asciiTheme="minorHAnsi" w:hAnsiTheme="minorHAnsi" w:cstheme="minorHAnsi"/>
              </w:rPr>
              <w:t xml:space="preserve"> </w:t>
            </w:r>
            <w:r w:rsidR="0015448E">
              <w:rPr>
                <w:rFonts w:asciiTheme="minorHAnsi" w:hAnsiTheme="minorHAnsi" w:cstheme="minorHAnsi"/>
              </w:rPr>
              <w:t xml:space="preserve">(5%) </w:t>
            </w:r>
            <w:r w:rsidR="00EF7138" w:rsidRPr="009B178C">
              <w:rPr>
                <w:rFonts w:asciiTheme="minorHAnsi" w:hAnsiTheme="minorHAnsi" w:cstheme="minorHAnsi"/>
              </w:rPr>
              <w:t xml:space="preserve">van de opdrachtsom waarbij </w:t>
            </w:r>
            <w:r w:rsidR="003D30B1" w:rsidRPr="009B178C">
              <w:rPr>
                <w:rFonts w:asciiTheme="minorHAnsi" w:hAnsiTheme="minorHAnsi" w:cstheme="minorHAnsi"/>
              </w:rPr>
              <w:t>leverancier mag beslissen hoe dit bedrag wordt ingezet.</w:t>
            </w:r>
            <w:r w:rsidR="003D30B1">
              <w:rPr>
                <w:rFonts w:asciiTheme="minorHAnsi" w:hAnsiTheme="minorHAnsi" w:cstheme="minorHAnsi"/>
              </w:rPr>
              <w:br/>
            </w:r>
          </w:p>
        </w:tc>
      </w:tr>
      <w:tr w:rsidR="00263198" w14:paraId="334E6B81" w14:textId="375444C8" w:rsidTr="4E34543A">
        <w:tc>
          <w:tcPr>
            <w:tcW w:w="130" w:type="pct"/>
          </w:tcPr>
          <w:p w14:paraId="24ADB624" w14:textId="59C563C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16</w:t>
            </w:r>
          </w:p>
        </w:tc>
        <w:tc>
          <w:tcPr>
            <w:tcW w:w="470" w:type="pct"/>
          </w:tcPr>
          <w:p w14:paraId="333A04C6" w14:textId="4717C70A"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Gemeente</w:t>
            </w:r>
          </w:p>
        </w:tc>
        <w:tc>
          <w:tcPr>
            <w:tcW w:w="1467" w:type="pct"/>
          </w:tcPr>
          <w:p w14:paraId="37314A56" w14:textId="324442B6" w:rsidR="00263198" w:rsidRDefault="00263198" w:rsidP="00CC63DB">
            <w:pPr>
              <w:pStyle w:val="RIJK4-Tekst"/>
              <w:numPr>
                <w:ilvl w:val="0"/>
                <w:numId w:val="0"/>
              </w:numPr>
              <w:rPr>
                <w:rFonts w:asciiTheme="minorHAnsi" w:hAnsiTheme="minorHAnsi" w:cstheme="minorHAnsi"/>
              </w:rPr>
            </w:pPr>
            <w:r w:rsidRPr="00CC63DB">
              <w:rPr>
                <w:rFonts w:asciiTheme="minorHAnsi" w:hAnsiTheme="minorHAnsi" w:cstheme="minorHAnsi"/>
              </w:rPr>
              <w:t>Wat zijn op dit moment de gemiddelde tarieven in de markt voor deze functies?</w:t>
            </w:r>
          </w:p>
        </w:tc>
        <w:tc>
          <w:tcPr>
            <w:tcW w:w="1467" w:type="pct"/>
          </w:tcPr>
          <w:p w14:paraId="78FD951D" w14:textId="62A86EF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Gemiddelde tarieven worden niet genoemd. Wel wordt aangegeven dat dit soort projecten over het algemeen fixed price worden uitgevoerd.</w:t>
            </w:r>
          </w:p>
        </w:tc>
        <w:tc>
          <w:tcPr>
            <w:tcW w:w="1467" w:type="pct"/>
          </w:tcPr>
          <w:p w14:paraId="36DF8A18" w14:textId="0E748E97" w:rsidR="00263198" w:rsidRDefault="000618E6" w:rsidP="00CC63DB">
            <w:pPr>
              <w:pStyle w:val="RIJK4-Tekst"/>
              <w:numPr>
                <w:ilvl w:val="0"/>
                <w:numId w:val="0"/>
              </w:numPr>
              <w:rPr>
                <w:rFonts w:asciiTheme="minorHAnsi" w:hAnsiTheme="minorHAnsi" w:cstheme="minorHAnsi"/>
              </w:rPr>
            </w:pPr>
            <w:r>
              <w:rPr>
                <w:rFonts w:asciiTheme="minorHAnsi" w:hAnsiTheme="minorHAnsi" w:cstheme="minorHAnsi"/>
              </w:rPr>
              <w:t xml:space="preserve">Geen </w:t>
            </w:r>
            <w:r w:rsidR="00A6146C">
              <w:rPr>
                <w:rFonts w:asciiTheme="minorHAnsi" w:hAnsiTheme="minorHAnsi" w:cstheme="minorHAnsi"/>
              </w:rPr>
              <w:t xml:space="preserve">herziening op nodig, was destijds een vraag ten tijde van de marktconsultatie. </w:t>
            </w:r>
          </w:p>
        </w:tc>
      </w:tr>
      <w:tr w:rsidR="00263198" w14:paraId="281C0299" w14:textId="769A1DCF" w:rsidTr="4E34543A">
        <w:tc>
          <w:tcPr>
            <w:tcW w:w="130" w:type="pct"/>
          </w:tcPr>
          <w:p w14:paraId="7D693D3B" w14:textId="07B87090"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17</w:t>
            </w:r>
          </w:p>
        </w:tc>
        <w:tc>
          <w:tcPr>
            <w:tcW w:w="470" w:type="pct"/>
          </w:tcPr>
          <w:p w14:paraId="534BE732" w14:textId="2CCA0C70"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Gemeente</w:t>
            </w:r>
          </w:p>
        </w:tc>
        <w:tc>
          <w:tcPr>
            <w:tcW w:w="1467" w:type="pct"/>
          </w:tcPr>
          <w:p w14:paraId="495EF672" w14:textId="03174A2B" w:rsidR="00263198" w:rsidRDefault="00263198" w:rsidP="001432C7">
            <w:pPr>
              <w:pStyle w:val="RIJK4-Tekst"/>
              <w:numPr>
                <w:ilvl w:val="0"/>
                <w:numId w:val="0"/>
              </w:numPr>
              <w:rPr>
                <w:rFonts w:asciiTheme="minorHAnsi" w:hAnsiTheme="minorHAnsi" w:cstheme="minorHAnsi"/>
              </w:rPr>
            </w:pPr>
            <w:r w:rsidRPr="00CC63DB">
              <w:rPr>
                <w:rFonts w:asciiTheme="minorHAnsi" w:hAnsiTheme="minorHAnsi" w:cstheme="minorHAnsi"/>
              </w:rPr>
              <w:t>Wat is de gemiddelde bewerkingstijd per meter archief</w:t>
            </w:r>
            <w:r>
              <w:rPr>
                <w:rFonts w:asciiTheme="minorHAnsi" w:hAnsiTheme="minorHAnsi" w:cstheme="minorHAnsi"/>
              </w:rPr>
              <w:t xml:space="preserve"> </w:t>
            </w:r>
            <w:r w:rsidRPr="00CC63DB">
              <w:rPr>
                <w:rFonts w:asciiTheme="minorHAnsi" w:hAnsiTheme="minorHAnsi" w:cstheme="minorHAnsi"/>
              </w:rPr>
              <w:t>(ervaringscijfers)? Hoe wordt dit gewogen/berekend?</w:t>
            </w:r>
          </w:p>
        </w:tc>
        <w:tc>
          <w:tcPr>
            <w:tcW w:w="1467" w:type="pct"/>
          </w:tcPr>
          <w:p w14:paraId="5B21508C" w14:textId="6BC06C7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Dit is afhankelijk van de staat van het te bewerken archief. Bij intensieve werkzaamheden op documentniveau kan dit wel rond de 30 cm per dag uitkomen. Bij werkzaamheden op dossierniveau of doosniveau loopt dit van gemiddeld 1 strekkende meter per dag tot meerdere meters.</w:t>
            </w:r>
          </w:p>
        </w:tc>
        <w:tc>
          <w:tcPr>
            <w:tcW w:w="1467" w:type="pct"/>
          </w:tcPr>
          <w:p w14:paraId="11769719" w14:textId="40E846B3" w:rsidR="00263198" w:rsidRDefault="00946732" w:rsidP="00CC63DB">
            <w:pPr>
              <w:pStyle w:val="RIJK4-Tekst"/>
              <w:numPr>
                <w:ilvl w:val="0"/>
                <w:numId w:val="0"/>
              </w:numPr>
              <w:rPr>
                <w:rFonts w:asciiTheme="minorHAnsi" w:hAnsiTheme="minorHAnsi" w:cstheme="minorHAnsi"/>
              </w:rPr>
            </w:pPr>
            <w:r>
              <w:rPr>
                <w:rFonts w:asciiTheme="minorHAnsi" w:hAnsiTheme="minorHAnsi" w:cstheme="minorHAnsi"/>
              </w:rPr>
              <w:t>Geen herziening op nodig, was destijds een vraag ten tijde van de marktconsultatie.</w:t>
            </w:r>
          </w:p>
        </w:tc>
      </w:tr>
      <w:tr w:rsidR="00263198" w14:paraId="09AED27F" w14:textId="6C7E3D05" w:rsidTr="4E34543A">
        <w:tc>
          <w:tcPr>
            <w:tcW w:w="130" w:type="pct"/>
          </w:tcPr>
          <w:p w14:paraId="4E0ABE75" w14:textId="5655A150"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18</w:t>
            </w:r>
          </w:p>
        </w:tc>
        <w:tc>
          <w:tcPr>
            <w:tcW w:w="470" w:type="pct"/>
          </w:tcPr>
          <w:p w14:paraId="451581E7" w14:textId="41DB252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Gemeente</w:t>
            </w:r>
          </w:p>
          <w:p w14:paraId="3E7C3C5B" w14:textId="5E4BFFE0" w:rsidR="00263198" w:rsidRPr="001432C7" w:rsidRDefault="00263198" w:rsidP="001432C7">
            <w:pPr>
              <w:jc w:val="center"/>
            </w:pPr>
          </w:p>
        </w:tc>
        <w:tc>
          <w:tcPr>
            <w:tcW w:w="1467" w:type="pct"/>
          </w:tcPr>
          <w:p w14:paraId="0D3979CE" w14:textId="2E564234" w:rsidR="00263198" w:rsidRDefault="00263198" w:rsidP="001432C7">
            <w:pPr>
              <w:pStyle w:val="RIJK4-Tekst"/>
              <w:numPr>
                <w:ilvl w:val="0"/>
                <w:numId w:val="0"/>
              </w:numPr>
              <w:rPr>
                <w:rFonts w:asciiTheme="minorHAnsi" w:hAnsiTheme="minorHAnsi" w:cstheme="minorHAnsi"/>
              </w:rPr>
            </w:pPr>
            <w:r w:rsidRPr="00CC63DB">
              <w:rPr>
                <w:rFonts w:asciiTheme="minorHAnsi" w:hAnsiTheme="minorHAnsi" w:cstheme="minorHAnsi"/>
              </w:rPr>
              <w:t>Welke risico’s ziet de leverancier bij de aanpak van het archief van DRV?</w:t>
            </w:r>
          </w:p>
        </w:tc>
        <w:tc>
          <w:tcPr>
            <w:tcW w:w="1467" w:type="pct"/>
          </w:tcPr>
          <w:p w14:paraId="71028B81" w14:textId="3C509BD6"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Er worden geen extra risico’s t.a.v. de bewerking genoemd. Wel is het belangrijk de afspraken qua overbrenging met het RANU duidelijk vast te leggen zodat deze bij aanvang voor alle partijen duidelijk zijn (geen aanpassingen meer tijdens de bewerking).</w:t>
            </w:r>
          </w:p>
        </w:tc>
        <w:tc>
          <w:tcPr>
            <w:tcW w:w="1467" w:type="pct"/>
          </w:tcPr>
          <w:p w14:paraId="41F7E8CB" w14:textId="0A93ACA6" w:rsidR="00263198" w:rsidRDefault="00946732" w:rsidP="00CC63DB">
            <w:pPr>
              <w:pStyle w:val="RIJK4-Tekst"/>
              <w:numPr>
                <w:ilvl w:val="0"/>
                <w:numId w:val="0"/>
              </w:numPr>
              <w:rPr>
                <w:rFonts w:asciiTheme="minorHAnsi" w:hAnsiTheme="minorHAnsi" w:cstheme="minorHAnsi"/>
              </w:rPr>
            </w:pPr>
            <w:r>
              <w:rPr>
                <w:rFonts w:asciiTheme="minorHAnsi" w:hAnsiTheme="minorHAnsi" w:cstheme="minorHAnsi"/>
              </w:rPr>
              <w:t>Geen herziening op nodig, was destijds een vraag ten tijde van de marktconsultatie.</w:t>
            </w:r>
          </w:p>
        </w:tc>
      </w:tr>
      <w:tr w:rsidR="00263198" w14:paraId="249DDEC5" w14:textId="0F4AC018" w:rsidTr="4E34543A">
        <w:tc>
          <w:tcPr>
            <w:tcW w:w="130" w:type="pct"/>
          </w:tcPr>
          <w:p w14:paraId="44250364" w14:textId="46E2EA9E"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19</w:t>
            </w:r>
          </w:p>
        </w:tc>
        <w:tc>
          <w:tcPr>
            <w:tcW w:w="470" w:type="pct"/>
          </w:tcPr>
          <w:p w14:paraId="5AFFF09D" w14:textId="1BE44A91"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Gemeente</w:t>
            </w:r>
          </w:p>
        </w:tc>
        <w:tc>
          <w:tcPr>
            <w:tcW w:w="1467" w:type="pct"/>
          </w:tcPr>
          <w:p w14:paraId="27BE9659" w14:textId="3E369FC7" w:rsidR="00263198" w:rsidRPr="00CC63DB" w:rsidRDefault="00263198" w:rsidP="001432C7">
            <w:pPr>
              <w:pStyle w:val="RIJK4-Tekst"/>
              <w:numPr>
                <w:ilvl w:val="0"/>
                <w:numId w:val="0"/>
              </w:numPr>
              <w:rPr>
                <w:rFonts w:asciiTheme="minorHAnsi" w:hAnsiTheme="minorHAnsi" w:cstheme="minorHAnsi"/>
              </w:rPr>
            </w:pPr>
            <w:r w:rsidRPr="00CC63DB">
              <w:rPr>
                <w:rFonts w:asciiTheme="minorHAnsi" w:hAnsiTheme="minorHAnsi" w:cstheme="minorHAnsi"/>
              </w:rPr>
              <w:t>Zijn er bij de leverancier ideeën hoe DRV zelf nog de kosten kan drukken?</w:t>
            </w:r>
          </w:p>
        </w:tc>
        <w:tc>
          <w:tcPr>
            <w:tcW w:w="1467" w:type="pct"/>
          </w:tcPr>
          <w:p w14:paraId="5545F84F" w14:textId="7777777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Loslaten functie-eisen SOD of gelijkwaardig. Leveranciers die dit werk leveren, voldoen allen aan de norm qua werkervaring, kennis en opleidingen. Leveranciers leiden hun medewerkers ook zelf op in dit werk. Het aannemen/vinden van personeel met een dergelijke opleiding kan soms moeilijk zijn en verhoogt ook de kosten voor inzet.</w:t>
            </w:r>
          </w:p>
          <w:p w14:paraId="449CA123" w14:textId="77777777" w:rsidR="00263198" w:rsidRDefault="00263198" w:rsidP="00CC63DB">
            <w:pPr>
              <w:pStyle w:val="RIJK4-Tekst"/>
              <w:numPr>
                <w:ilvl w:val="0"/>
                <w:numId w:val="0"/>
              </w:numPr>
              <w:rPr>
                <w:rFonts w:asciiTheme="minorHAnsi" w:hAnsiTheme="minorHAnsi" w:cstheme="minorHAnsi"/>
              </w:rPr>
            </w:pPr>
          </w:p>
          <w:p w14:paraId="611026F1" w14:textId="7777777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 xml:space="preserve">Kijk ook naar de beoordelingspercentages in de aanbesteding. Deze is nu vooral gericht op kwaliteit. Alle leveranciers leveren de </w:t>
            </w:r>
            <w:r>
              <w:rPr>
                <w:rFonts w:asciiTheme="minorHAnsi" w:hAnsiTheme="minorHAnsi" w:cstheme="minorHAnsi"/>
              </w:rPr>
              <w:lastRenderedPageBreak/>
              <w:t>gevraagde kwaliteit. Onderscheid kan dan worden gemaakt prijs (hoger waarderen in de aanbesteding).</w:t>
            </w:r>
          </w:p>
          <w:p w14:paraId="7523D52C" w14:textId="77777777" w:rsidR="00263198" w:rsidRDefault="00263198" w:rsidP="00CC63DB">
            <w:pPr>
              <w:pStyle w:val="RIJK4-Tekst"/>
              <w:numPr>
                <w:ilvl w:val="0"/>
                <w:numId w:val="0"/>
              </w:numPr>
              <w:rPr>
                <w:rFonts w:asciiTheme="minorHAnsi" w:hAnsiTheme="minorHAnsi" w:cstheme="minorHAnsi"/>
              </w:rPr>
            </w:pPr>
          </w:p>
          <w:p w14:paraId="6CD4DE06" w14:textId="7777777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Geef bij de aanbesteding aan welke afspraken er zijn gemaakt met het RANU. Het meesturen van het normenblad van het RANU doet voorkomen alsof er veel meer werk moet worden uitgevoerd dan voorzien. Het schept een verkeerd beeld (voorbeeld: nieuwe mappen en stickers niet nodig).</w:t>
            </w:r>
          </w:p>
          <w:p w14:paraId="38A587C5" w14:textId="77777777" w:rsidR="00263198" w:rsidRDefault="00263198" w:rsidP="00CC63DB">
            <w:pPr>
              <w:pStyle w:val="RIJK4-Tekst"/>
              <w:numPr>
                <w:ilvl w:val="0"/>
                <w:numId w:val="0"/>
              </w:numPr>
              <w:rPr>
                <w:rFonts w:asciiTheme="minorHAnsi" w:hAnsiTheme="minorHAnsi" w:cstheme="minorHAnsi"/>
              </w:rPr>
            </w:pPr>
          </w:p>
          <w:p w14:paraId="559A899B" w14:textId="35B7CB13"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Kijk ook kritisch naar de vraag rond het Plan van Aanpak. Dit kan verwarring geven wanneer het meer gaat om een planning van de blokken in de tijd en inzet van de medewerkers (geen uitgebreid bewerkingsplan, hiervoor is al de opdrachtbeschrijving van de gemeente beschikbaar).</w:t>
            </w:r>
          </w:p>
        </w:tc>
        <w:tc>
          <w:tcPr>
            <w:tcW w:w="1467" w:type="pct"/>
          </w:tcPr>
          <w:p w14:paraId="3950B93E" w14:textId="087C5C0D" w:rsidR="00263198" w:rsidRPr="00635621" w:rsidRDefault="00091439" w:rsidP="00CC63DB">
            <w:pPr>
              <w:pStyle w:val="RIJK4-Tekst"/>
              <w:numPr>
                <w:ilvl w:val="0"/>
                <w:numId w:val="0"/>
              </w:numPr>
              <w:rPr>
                <w:rFonts w:asciiTheme="minorHAnsi" w:hAnsiTheme="minorHAnsi" w:cstheme="minorHAnsi"/>
                <w:highlight w:val="yellow"/>
              </w:rPr>
            </w:pPr>
            <w:r>
              <w:rPr>
                <w:rFonts w:asciiTheme="minorHAnsi" w:hAnsiTheme="minorHAnsi" w:cstheme="minorHAnsi"/>
              </w:rPr>
              <w:lastRenderedPageBreak/>
              <w:t>1</w:t>
            </w:r>
            <w:r w:rsidRPr="00B055C1">
              <w:rPr>
                <w:rFonts w:asciiTheme="minorHAnsi" w:hAnsiTheme="minorHAnsi" w:cstheme="minorHAnsi"/>
              </w:rPr>
              <w:t>.</w:t>
            </w:r>
            <w:r w:rsidR="00A33FD4" w:rsidRPr="00B055C1">
              <w:rPr>
                <w:rFonts w:asciiTheme="minorHAnsi" w:hAnsiTheme="minorHAnsi" w:cstheme="minorHAnsi"/>
              </w:rPr>
              <w:t xml:space="preserve">Functie-eisen </w:t>
            </w:r>
            <w:r w:rsidR="00FC4CFD" w:rsidRPr="00B055C1">
              <w:rPr>
                <w:rFonts w:asciiTheme="minorHAnsi" w:hAnsiTheme="minorHAnsi" w:cstheme="minorHAnsi"/>
              </w:rPr>
              <w:t>zijn</w:t>
            </w:r>
            <w:r w:rsidR="00A33FD4" w:rsidRPr="00B055C1">
              <w:rPr>
                <w:rFonts w:asciiTheme="minorHAnsi" w:hAnsiTheme="minorHAnsi" w:cstheme="minorHAnsi"/>
              </w:rPr>
              <w:t xml:space="preserve"> anders opgenomen zie aanbestedin</w:t>
            </w:r>
            <w:r w:rsidR="00831214" w:rsidRPr="00B055C1">
              <w:rPr>
                <w:rFonts w:asciiTheme="minorHAnsi" w:hAnsiTheme="minorHAnsi" w:cstheme="minorHAnsi"/>
              </w:rPr>
              <w:t>gs</w:t>
            </w:r>
            <w:r w:rsidR="001E1FBB" w:rsidRPr="00B055C1">
              <w:rPr>
                <w:rFonts w:asciiTheme="minorHAnsi" w:hAnsiTheme="minorHAnsi" w:cstheme="minorHAnsi"/>
              </w:rPr>
              <w:t>leidraad en het programma van eisen.</w:t>
            </w:r>
          </w:p>
          <w:p w14:paraId="5A2C6533" w14:textId="7882E0A8" w:rsidR="001E1FBB" w:rsidRPr="00635621" w:rsidRDefault="002E21EB" w:rsidP="00B055C1">
            <w:pPr>
              <w:pStyle w:val="RIJK4-Tekst"/>
              <w:numPr>
                <w:ilvl w:val="0"/>
                <w:numId w:val="0"/>
              </w:numPr>
              <w:rPr>
                <w:rFonts w:asciiTheme="minorHAnsi" w:hAnsiTheme="minorHAnsi" w:cstheme="minorHAnsi"/>
                <w:highlight w:val="yellow"/>
              </w:rPr>
            </w:pPr>
            <w:r w:rsidRPr="00635621">
              <w:rPr>
                <w:rFonts w:asciiTheme="minorHAnsi" w:hAnsiTheme="minorHAnsi" w:cstheme="minorHAnsi"/>
                <w:highlight w:val="yellow"/>
              </w:rPr>
              <w:br/>
            </w:r>
            <w:r w:rsidRPr="00B055C1">
              <w:rPr>
                <w:rFonts w:asciiTheme="minorHAnsi" w:hAnsiTheme="minorHAnsi" w:cstheme="minorHAnsi"/>
              </w:rPr>
              <w:t>2</w:t>
            </w:r>
            <w:r w:rsidR="000F33B7" w:rsidRPr="00B055C1">
              <w:rPr>
                <w:rFonts w:asciiTheme="minorHAnsi" w:hAnsiTheme="minorHAnsi" w:cstheme="minorHAnsi"/>
              </w:rPr>
              <w:t xml:space="preserve"> </w:t>
            </w:r>
            <w:r w:rsidR="00B055C1" w:rsidRPr="00B055C1">
              <w:rPr>
                <w:rFonts w:asciiTheme="minorHAnsi" w:hAnsiTheme="minorHAnsi" w:cstheme="minorHAnsi"/>
              </w:rPr>
              <w:t>De boordelingspercentages zijn veranderd. In de "oude" aanbesteding was het 70% kwaliteit en 30% prijs. Nu 60% prijs en 40% kwaliteit.</w:t>
            </w:r>
            <w:r w:rsidRPr="00635621">
              <w:rPr>
                <w:rFonts w:asciiTheme="minorHAnsi" w:hAnsiTheme="minorHAnsi" w:cstheme="minorHAnsi"/>
                <w:highlight w:val="yellow"/>
              </w:rPr>
              <w:br/>
            </w:r>
            <w:r w:rsidRPr="00635621">
              <w:rPr>
                <w:rFonts w:asciiTheme="minorHAnsi" w:hAnsiTheme="minorHAnsi" w:cstheme="minorHAnsi"/>
                <w:highlight w:val="yellow"/>
              </w:rPr>
              <w:br/>
            </w:r>
            <w:r w:rsidRPr="000A1E30">
              <w:rPr>
                <w:rFonts w:asciiTheme="minorHAnsi" w:hAnsiTheme="minorHAnsi" w:cstheme="minorHAnsi"/>
              </w:rPr>
              <w:t xml:space="preserve">3 </w:t>
            </w:r>
            <w:r w:rsidR="00E42882" w:rsidRPr="000A1E30">
              <w:rPr>
                <w:rFonts w:asciiTheme="minorHAnsi" w:hAnsiTheme="minorHAnsi" w:cstheme="minorHAnsi"/>
              </w:rPr>
              <w:t>In het P</w:t>
            </w:r>
            <w:r w:rsidR="00CD5B0F" w:rsidRPr="000A1E30">
              <w:rPr>
                <w:rFonts w:asciiTheme="minorHAnsi" w:hAnsiTheme="minorHAnsi" w:cstheme="minorHAnsi"/>
              </w:rPr>
              <w:t xml:space="preserve">rogramma </w:t>
            </w:r>
            <w:r w:rsidR="00054599" w:rsidRPr="000A1E30">
              <w:rPr>
                <w:rFonts w:asciiTheme="minorHAnsi" w:hAnsiTheme="minorHAnsi" w:cstheme="minorHAnsi"/>
              </w:rPr>
              <w:t>van eisen</w:t>
            </w:r>
            <w:r w:rsidR="00E42882" w:rsidRPr="000A1E30">
              <w:rPr>
                <w:rFonts w:asciiTheme="minorHAnsi" w:hAnsiTheme="minorHAnsi" w:cstheme="minorHAnsi"/>
              </w:rPr>
              <w:t xml:space="preserve"> is een </w:t>
            </w:r>
            <w:r w:rsidR="00016F30" w:rsidRPr="000A1E30">
              <w:rPr>
                <w:rFonts w:asciiTheme="minorHAnsi" w:hAnsiTheme="minorHAnsi" w:cstheme="minorHAnsi"/>
              </w:rPr>
              <w:t xml:space="preserve"> kopje RANU</w:t>
            </w:r>
            <w:r w:rsidR="00E42882" w:rsidRPr="000A1E30">
              <w:rPr>
                <w:rFonts w:asciiTheme="minorHAnsi" w:hAnsiTheme="minorHAnsi" w:cstheme="minorHAnsi"/>
              </w:rPr>
              <w:t xml:space="preserve"> opgenomen waarin d</w:t>
            </w:r>
            <w:r w:rsidR="000A1E30" w:rsidRPr="000A1E30">
              <w:rPr>
                <w:rFonts w:asciiTheme="minorHAnsi" w:hAnsiTheme="minorHAnsi" w:cstheme="minorHAnsi"/>
              </w:rPr>
              <w:t>iens eisen zijn opgetekend.</w:t>
            </w:r>
            <w:r w:rsidR="00016F30" w:rsidRPr="00635621">
              <w:rPr>
                <w:rFonts w:asciiTheme="minorHAnsi" w:hAnsiTheme="minorHAnsi" w:cstheme="minorHAnsi"/>
                <w:highlight w:val="yellow"/>
              </w:rPr>
              <w:br/>
            </w:r>
          </w:p>
          <w:p w14:paraId="6C05EB4C" w14:textId="77777777" w:rsidR="001E1FBB" w:rsidRPr="00635621" w:rsidRDefault="001E1FBB" w:rsidP="00CC63DB">
            <w:pPr>
              <w:pStyle w:val="RIJK4-Tekst"/>
              <w:numPr>
                <w:ilvl w:val="0"/>
                <w:numId w:val="0"/>
              </w:numPr>
              <w:rPr>
                <w:rFonts w:asciiTheme="minorHAnsi" w:hAnsiTheme="minorHAnsi" w:cstheme="minorHAnsi"/>
                <w:highlight w:val="yellow"/>
              </w:rPr>
            </w:pPr>
          </w:p>
          <w:p w14:paraId="41B808AC" w14:textId="67ED9ED3" w:rsidR="001E1FBB" w:rsidRDefault="00016F30" w:rsidP="00CC63DB">
            <w:pPr>
              <w:pStyle w:val="RIJK4-Tekst"/>
              <w:numPr>
                <w:ilvl w:val="0"/>
                <w:numId w:val="0"/>
              </w:numPr>
              <w:rPr>
                <w:rFonts w:asciiTheme="minorHAnsi" w:hAnsiTheme="minorHAnsi" w:cstheme="minorHAnsi"/>
              </w:rPr>
            </w:pPr>
            <w:r w:rsidRPr="000A1E30">
              <w:rPr>
                <w:rFonts w:asciiTheme="minorHAnsi" w:hAnsiTheme="minorHAnsi" w:cstheme="minorHAnsi"/>
              </w:rPr>
              <w:t>4</w:t>
            </w:r>
            <w:r w:rsidR="00D8233D" w:rsidRPr="000A1E30">
              <w:rPr>
                <w:rFonts w:asciiTheme="minorHAnsi" w:hAnsiTheme="minorHAnsi" w:cstheme="minorHAnsi"/>
              </w:rPr>
              <w:t xml:space="preserve"> </w:t>
            </w:r>
            <w:r w:rsidR="005B4306" w:rsidRPr="000A1E30">
              <w:rPr>
                <w:rFonts w:asciiTheme="minorHAnsi" w:hAnsiTheme="minorHAnsi" w:cstheme="minorHAnsi"/>
              </w:rPr>
              <w:t>De tekst bij de uitvraag over het plan van aanpak is aangepast in de aanbestedingsleidraad en in bijlage 3</w:t>
            </w:r>
            <w:r w:rsidR="0097681F" w:rsidRPr="000A1E30">
              <w:rPr>
                <w:rFonts w:asciiTheme="minorHAnsi" w:hAnsiTheme="minorHAnsi" w:cstheme="minorHAnsi"/>
              </w:rPr>
              <w:t>.</w:t>
            </w:r>
          </w:p>
        </w:tc>
      </w:tr>
      <w:tr w:rsidR="00263198" w14:paraId="6E0D998C" w14:textId="327FCF0C" w:rsidTr="4E34543A">
        <w:tc>
          <w:tcPr>
            <w:tcW w:w="130" w:type="pct"/>
          </w:tcPr>
          <w:p w14:paraId="401B82AE" w14:textId="2AFCDC0E"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lastRenderedPageBreak/>
              <w:t>20</w:t>
            </w:r>
          </w:p>
        </w:tc>
        <w:tc>
          <w:tcPr>
            <w:tcW w:w="470" w:type="pct"/>
          </w:tcPr>
          <w:p w14:paraId="6E5B0DBB" w14:textId="677EA46F"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Gemeente</w:t>
            </w:r>
          </w:p>
        </w:tc>
        <w:tc>
          <w:tcPr>
            <w:tcW w:w="1467" w:type="pct"/>
          </w:tcPr>
          <w:p w14:paraId="4D81AEAF" w14:textId="77777777" w:rsidR="00263198" w:rsidRPr="008B59E2" w:rsidRDefault="00263198" w:rsidP="001432C7">
            <w:pPr>
              <w:pStyle w:val="RIJK4-Tekst"/>
              <w:numPr>
                <w:ilvl w:val="0"/>
                <w:numId w:val="0"/>
              </w:numPr>
              <w:rPr>
                <w:rFonts w:asciiTheme="minorHAnsi" w:hAnsiTheme="minorHAnsi" w:cstheme="minorHAnsi"/>
              </w:rPr>
            </w:pPr>
            <w:r w:rsidRPr="008B59E2">
              <w:rPr>
                <w:rFonts w:asciiTheme="minorHAnsi" w:hAnsiTheme="minorHAnsi" w:cstheme="minorHAnsi"/>
              </w:rPr>
              <w:t>Is er al eerder samengewerkt met de RANU (voorheen RHCVV)?</w:t>
            </w:r>
          </w:p>
          <w:p w14:paraId="7A712819" w14:textId="3F244AEC" w:rsidR="00263198" w:rsidRDefault="00263198" w:rsidP="00CC63DB">
            <w:pPr>
              <w:pStyle w:val="RIJK4-Tekst"/>
              <w:numPr>
                <w:ilvl w:val="0"/>
                <w:numId w:val="0"/>
              </w:numPr>
              <w:rPr>
                <w:rFonts w:asciiTheme="minorHAnsi" w:hAnsiTheme="minorHAnsi" w:cstheme="minorHAnsi"/>
              </w:rPr>
            </w:pPr>
          </w:p>
        </w:tc>
        <w:tc>
          <w:tcPr>
            <w:tcW w:w="1467" w:type="pct"/>
          </w:tcPr>
          <w:p w14:paraId="621C2D95" w14:textId="04CD2BC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E</w:t>
            </w:r>
            <w:r w:rsidR="003F289B">
              <w:rPr>
                <w:rFonts w:asciiTheme="minorHAnsi" w:hAnsiTheme="minorHAnsi" w:cstheme="minorHAnsi"/>
              </w:rPr>
              <w:t>é</w:t>
            </w:r>
            <w:r>
              <w:rPr>
                <w:rFonts w:asciiTheme="minorHAnsi" w:hAnsiTheme="minorHAnsi" w:cstheme="minorHAnsi"/>
              </w:rPr>
              <w:t>n partij werkt al voor het RANU, kent de organisatie en gestelde (hoge) normen.</w:t>
            </w:r>
          </w:p>
        </w:tc>
        <w:tc>
          <w:tcPr>
            <w:tcW w:w="1467" w:type="pct"/>
          </w:tcPr>
          <w:p w14:paraId="6C36D72C" w14:textId="4D72C221" w:rsidR="00263198" w:rsidRDefault="00635621" w:rsidP="00CC63DB">
            <w:pPr>
              <w:pStyle w:val="RIJK4-Tekst"/>
              <w:numPr>
                <w:ilvl w:val="0"/>
                <w:numId w:val="0"/>
              </w:numPr>
              <w:rPr>
                <w:rFonts w:asciiTheme="minorHAnsi" w:hAnsiTheme="minorHAnsi" w:cstheme="minorHAnsi"/>
              </w:rPr>
            </w:pPr>
            <w:r>
              <w:rPr>
                <w:rFonts w:asciiTheme="minorHAnsi" w:hAnsiTheme="minorHAnsi" w:cstheme="minorHAnsi"/>
              </w:rPr>
              <w:t>Geen herziening op nodig, was destijds een vraag ten tijde van de marktconsultatie.</w:t>
            </w:r>
          </w:p>
        </w:tc>
      </w:tr>
      <w:tr w:rsidR="00263198" w14:paraId="06D418D7" w14:textId="5CEEBBFE" w:rsidTr="4E34543A">
        <w:tc>
          <w:tcPr>
            <w:tcW w:w="130" w:type="pct"/>
          </w:tcPr>
          <w:p w14:paraId="3F860B85" w14:textId="372C220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21</w:t>
            </w:r>
          </w:p>
        </w:tc>
        <w:tc>
          <w:tcPr>
            <w:tcW w:w="470" w:type="pct"/>
          </w:tcPr>
          <w:p w14:paraId="1474B301" w14:textId="0A345611"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Gemeente</w:t>
            </w:r>
          </w:p>
        </w:tc>
        <w:tc>
          <w:tcPr>
            <w:tcW w:w="1467" w:type="pct"/>
          </w:tcPr>
          <w:p w14:paraId="5C03DDFE" w14:textId="559C06C0" w:rsidR="00263198" w:rsidRPr="008B59E2" w:rsidRDefault="00263198" w:rsidP="001432C7">
            <w:pPr>
              <w:pStyle w:val="RIJK4-Tekst"/>
              <w:numPr>
                <w:ilvl w:val="0"/>
                <w:numId w:val="0"/>
              </w:numPr>
              <w:rPr>
                <w:rFonts w:asciiTheme="minorHAnsi" w:hAnsiTheme="minorHAnsi" w:cstheme="minorHAnsi"/>
              </w:rPr>
            </w:pPr>
            <w:r>
              <w:rPr>
                <w:rFonts w:asciiTheme="minorHAnsi" w:hAnsiTheme="minorHAnsi" w:cstheme="minorHAnsi"/>
              </w:rPr>
              <w:t>Mag je bij het stickeren over de beschrijving van de gemeente plakken?</w:t>
            </w:r>
          </w:p>
        </w:tc>
        <w:tc>
          <w:tcPr>
            <w:tcW w:w="1467" w:type="pct"/>
          </w:tcPr>
          <w:p w14:paraId="1B682EB2" w14:textId="2F27A89C"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 xml:space="preserve">Leveranciers geven aan dat er dan gekozen wordt voor een extra sticker (etiket met omschrijving) onder het etiket van de gemeente (twee onder elkaar) dan wel het etiket van de gemeente links op de map en die van het historisch centrum rechts op de map. Dit is zeer gebruikelijk. Omslagen hoeven niet te worden vervangen i.v.m. andere etiketten wanneer deze voldoen aan de norm zuurvrij. Voorbeeld: dit wordt ook zo toegepast bij </w:t>
            </w:r>
            <w:r>
              <w:rPr>
                <w:rFonts w:asciiTheme="minorHAnsi" w:hAnsiTheme="minorHAnsi" w:cstheme="minorHAnsi"/>
              </w:rPr>
              <w:lastRenderedPageBreak/>
              <w:t>overbrenging naar het Erfgoedcentrum Achterhoek.</w:t>
            </w:r>
          </w:p>
        </w:tc>
        <w:tc>
          <w:tcPr>
            <w:tcW w:w="1467" w:type="pct"/>
          </w:tcPr>
          <w:p w14:paraId="4DAED943" w14:textId="329D4B1A" w:rsidR="00263198" w:rsidRDefault="00B458A0" w:rsidP="00CC63DB">
            <w:pPr>
              <w:pStyle w:val="RIJK4-Tekst"/>
              <w:numPr>
                <w:ilvl w:val="0"/>
                <w:numId w:val="0"/>
              </w:numPr>
              <w:rPr>
                <w:rFonts w:asciiTheme="minorHAnsi" w:hAnsiTheme="minorHAnsi" w:cstheme="minorHAnsi"/>
              </w:rPr>
            </w:pPr>
            <w:r>
              <w:rPr>
                <w:rFonts w:asciiTheme="minorHAnsi" w:hAnsiTheme="minorHAnsi" w:cstheme="minorHAnsi"/>
              </w:rPr>
              <w:lastRenderedPageBreak/>
              <w:t>Verwerkt in de opdrachtbeschrijving</w:t>
            </w:r>
            <w:r w:rsidR="00CC737C">
              <w:rPr>
                <w:rFonts w:asciiTheme="minorHAnsi" w:hAnsiTheme="minorHAnsi" w:cstheme="minorHAnsi"/>
              </w:rPr>
              <w:t xml:space="preserve"> (bijlage 3.)</w:t>
            </w:r>
            <w:r>
              <w:rPr>
                <w:rFonts w:asciiTheme="minorHAnsi" w:hAnsiTheme="minorHAnsi" w:cstheme="minorHAnsi"/>
              </w:rPr>
              <w:t xml:space="preserve"> zoals opgenomen in de aanbestedingsleidraad.</w:t>
            </w:r>
          </w:p>
        </w:tc>
      </w:tr>
      <w:tr w:rsidR="00263198" w14:paraId="2D6DB7E2" w14:textId="49B5C192" w:rsidTr="4E34543A">
        <w:tc>
          <w:tcPr>
            <w:tcW w:w="130" w:type="pct"/>
          </w:tcPr>
          <w:p w14:paraId="6503EA10" w14:textId="1DA1A41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22</w:t>
            </w:r>
          </w:p>
        </w:tc>
        <w:tc>
          <w:tcPr>
            <w:tcW w:w="470" w:type="pct"/>
          </w:tcPr>
          <w:p w14:paraId="623757D4" w14:textId="008B3AB1"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00314F10" w14:textId="65AF0BB9" w:rsidR="00263198" w:rsidRDefault="00263198" w:rsidP="001432C7">
            <w:pPr>
              <w:pStyle w:val="RIJK4-Tekst"/>
              <w:numPr>
                <w:ilvl w:val="0"/>
                <w:numId w:val="0"/>
              </w:numPr>
              <w:rPr>
                <w:rFonts w:asciiTheme="minorHAnsi" w:hAnsiTheme="minorHAnsi" w:cstheme="minorHAnsi"/>
              </w:rPr>
            </w:pPr>
            <w:r>
              <w:rPr>
                <w:rFonts w:asciiTheme="minorHAnsi" w:hAnsiTheme="minorHAnsi" w:cstheme="minorHAnsi"/>
              </w:rPr>
              <w:t>Is er een bepaalde volgordelijkheid v.w.b. de aanpak van de bewerking?</w:t>
            </w:r>
          </w:p>
        </w:tc>
        <w:tc>
          <w:tcPr>
            <w:tcW w:w="1467" w:type="pct"/>
          </w:tcPr>
          <w:p w14:paraId="7EB2D3A1" w14:textId="25E02949"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De volgorde kan worden bepaald door de leverancier. Er dient alleen rekening te worden gehouden met het opnemen van de documenten en dossiers uit de paternosterkast. Deze zullen aan blok 7.0 DRVII Blok 2 secretarie-archief moeten zijn toegevoegd alvorens de bewerking voor overbrenging kan worden uitgevoerd.</w:t>
            </w:r>
          </w:p>
        </w:tc>
        <w:tc>
          <w:tcPr>
            <w:tcW w:w="1467" w:type="pct"/>
          </w:tcPr>
          <w:p w14:paraId="5CCFE91C" w14:textId="07AFC761" w:rsidR="00263198" w:rsidRDefault="00143068" w:rsidP="00CC63DB">
            <w:pPr>
              <w:pStyle w:val="RIJK4-Tekst"/>
              <w:numPr>
                <w:ilvl w:val="0"/>
                <w:numId w:val="0"/>
              </w:numPr>
              <w:rPr>
                <w:rFonts w:asciiTheme="minorHAnsi" w:hAnsiTheme="minorHAnsi" w:cstheme="minorHAnsi"/>
              </w:rPr>
            </w:pPr>
            <w:r>
              <w:rPr>
                <w:rFonts w:asciiTheme="minorHAnsi" w:hAnsiTheme="minorHAnsi" w:cstheme="minorHAnsi"/>
              </w:rPr>
              <w:t>De volgorde kan door de bewerker worden bepaald want alle dossiers in de paternosterkasten zijn inmiddels opgenomen in de te bewerken archieven</w:t>
            </w:r>
          </w:p>
        </w:tc>
      </w:tr>
      <w:tr w:rsidR="00263198" w14:paraId="78CC145D" w14:textId="77E749A1" w:rsidTr="4E34543A">
        <w:tc>
          <w:tcPr>
            <w:tcW w:w="130" w:type="pct"/>
          </w:tcPr>
          <w:p w14:paraId="16F01B90" w14:textId="5B666E5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23</w:t>
            </w:r>
          </w:p>
        </w:tc>
        <w:tc>
          <w:tcPr>
            <w:tcW w:w="470" w:type="pct"/>
          </w:tcPr>
          <w:p w14:paraId="145E2B06" w14:textId="01FB69B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7BA53222" w14:textId="2860DE47" w:rsidR="00263198" w:rsidRDefault="00263198" w:rsidP="001432C7">
            <w:pPr>
              <w:pStyle w:val="RIJK4-Tekst"/>
              <w:numPr>
                <w:ilvl w:val="0"/>
                <w:numId w:val="0"/>
              </w:numPr>
              <w:rPr>
                <w:rFonts w:asciiTheme="minorHAnsi" w:hAnsiTheme="minorHAnsi" w:cstheme="minorHAnsi"/>
              </w:rPr>
            </w:pPr>
            <w:r>
              <w:rPr>
                <w:rFonts w:asciiTheme="minorHAnsi" w:hAnsiTheme="minorHAnsi" w:cstheme="minorHAnsi"/>
              </w:rPr>
              <w:t>Is het de bedoeling dat er voor elk te bewerken archiefblok een eigen inventaris wordt gemaakt?</w:t>
            </w:r>
          </w:p>
        </w:tc>
        <w:tc>
          <w:tcPr>
            <w:tcW w:w="1467" w:type="pct"/>
          </w:tcPr>
          <w:p w14:paraId="0B8141F5" w14:textId="384C2939"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Ja, daar gaat de gemeente wel vanuit.</w:t>
            </w:r>
          </w:p>
        </w:tc>
        <w:tc>
          <w:tcPr>
            <w:tcW w:w="1467" w:type="pct"/>
          </w:tcPr>
          <w:p w14:paraId="7F009341" w14:textId="58C498AA" w:rsidR="00263198" w:rsidRDefault="00987901" w:rsidP="00CC63DB">
            <w:pPr>
              <w:pStyle w:val="RIJK4-Tekst"/>
              <w:numPr>
                <w:ilvl w:val="0"/>
                <w:numId w:val="0"/>
              </w:numPr>
              <w:rPr>
                <w:rFonts w:asciiTheme="minorHAnsi" w:hAnsiTheme="minorHAnsi" w:cstheme="minorHAnsi"/>
              </w:rPr>
            </w:pPr>
            <w:r>
              <w:rPr>
                <w:rFonts w:asciiTheme="minorHAnsi" w:hAnsiTheme="minorHAnsi" w:cstheme="minorHAnsi"/>
              </w:rPr>
              <w:t>Antwoord is nog actueel</w:t>
            </w:r>
          </w:p>
        </w:tc>
      </w:tr>
      <w:tr w:rsidR="00263198" w14:paraId="268C1AD3" w14:textId="7279F7EF" w:rsidTr="4E34543A">
        <w:tc>
          <w:tcPr>
            <w:tcW w:w="130" w:type="pct"/>
          </w:tcPr>
          <w:p w14:paraId="04BF6812" w14:textId="7866F232"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24</w:t>
            </w:r>
          </w:p>
        </w:tc>
        <w:tc>
          <w:tcPr>
            <w:tcW w:w="470" w:type="pct"/>
          </w:tcPr>
          <w:p w14:paraId="3E08374E" w14:textId="51DC2AAB"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5C3E9116" w14:textId="6445B303" w:rsidR="00263198" w:rsidRDefault="00263198" w:rsidP="001432C7">
            <w:pPr>
              <w:pStyle w:val="RIJK4-Tekst"/>
              <w:numPr>
                <w:ilvl w:val="0"/>
                <w:numId w:val="0"/>
              </w:numPr>
              <w:rPr>
                <w:rFonts w:asciiTheme="minorHAnsi" w:hAnsiTheme="minorHAnsi" w:cstheme="minorHAnsi"/>
              </w:rPr>
            </w:pPr>
            <w:r>
              <w:rPr>
                <w:rFonts w:asciiTheme="minorHAnsi" w:hAnsiTheme="minorHAnsi" w:cstheme="minorHAnsi"/>
              </w:rPr>
              <w:t>Wanneer dient de opdracht uiterlijk te zijn afgerond?</w:t>
            </w:r>
          </w:p>
        </w:tc>
        <w:tc>
          <w:tcPr>
            <w:tcW w:w="1467" w:type="pct"/>
          </w:tcPr>
          <w:p w14:paraId="6750EC74" w14:textId="1BA7D35F"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De paternosterkast en een deel van de bewerking zijn gepland in 2026. Het geheel dient eind 2027 te zijn afgerond.</w:t>
            </w:r>
          </w:p>
        </w:tc>
        <w:tc>
          <w:tcPr>
            <w:tcW w:w="1467" w:type="pct"/>
          </w:tcPr>
          <w:p w14:paraId="4C299086" w14:textId="129A591B" w:rsidR="00263198" w:rsidRDefault="00987901" w:rsidP="00CC63DB">
            <w:pPr>
              <w:pStyle w:val="RIJK4-Tekst"/>
              <w:numPr>
                <w:ilvl w:val="0"/>
                <w:numId w:val="0"/>
              </w:numPr>
              <w:rPr>
                <w:rFonts w:asciiTheme="minorHAnsi" w:hAnsiTheme="minorHAnsi" w:cstheme="minorHAnsi"/>
              </w:rPr>
            </w:pPr>
            <w:r>
              <w:rPr>
                <w:rFonts w:asciiTheme="minorHAnsi" w:hAnsiTheme="minorHAnsi" w:cstheme="minorHAnsi"/>
              </w:rPr>
              <w:t xml:space="preserve">De </w:t>
            </w:r>
            <w:r w:rsidR="007232A7">
              <w:rPr>
                <w:rFonts w:asciiTheme="minorHAnsi" w:hAnsiTheme="minorHAnsi" w:cstheme="minorHAnsi"/>
              </w:rPr>
              <w:t xml:space="preserve">einddatum is nu vastgesteld op </w:t>
            </w:r>
            <w:r w:rsidR="00143068">
              <w:rPr>
                <w:rFonts w:asciiTheme="minorHAnsi" w:hAnsiTheme="minorHAnsi" w:cstheme="minorHAnsi"/>
              </w:rPr>
              <w:t>31-12-2028</w:t>
            </w:r>
          </w:p>
        </w:tc>
      </w:tr>
      <w:tr w:rsidR="00263198" w14:paraId="4513D9BC" w14:textId="3A50A5F2" w:rsidTr="4E34543A">
        <w:tc>
          <w:tcPr>
            <w:tcW w:w="130" w:type="pct"/>
          </w:tcPr>
          <w:p w14:paraId="63617E83" w14:textId="1218589C"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25</w:t>
            </w:r>
          </w:p>
        </w:tc>
        <w:tc>
          <w:tcPr>
            <w:tcW w:w="470" w:type="pct"/>
          </w:tcPr>
          <w:p w14:paraId="2E3F6193" w14:textId="6A4F1DAF"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508F1327" w14:textId="1512C669" w:rsidR="00263198" w:rsidRDefault="00263198" w:rsidP="001432C7">
            <w:pPr>
              <w:pStyle w:val="RIJK4-Tekst"/>
              <w:numPr>
                <w:ilvl w:val="0"/>
                <w:numId w:val="0"/>
              </w:numPr>
              <w:rPr>
                <w:rFonts w:asciiTheme="minorHAnsi" w:hAnsiTheme="minorHAnsi" w:cstheme="minorHAnsi"/>
              </w:rPr>
            </w:pPr>
            <w:r>
              <w:rPr>
                <w:rFonts w:asciiTheme="minorHAnsi" w:hAnsiTheme="minorHAnsi" w:cstheme="minorHAnsi"/>
              </w:rPr>
              <w:t>Valt de aanpak van de (op termijn) te vernietigen delen van het archief ook binnen de scope van het project?</w:t>
            </w:r>
          </w:p>
        </w:tc>
        <w:tc>
          <w:tcPr>
            <w:tcW w:w="1467" w:type="pct"/>
          </w:tcPr>
          <w:p w14:paraId="5C1416D4" w14:textId="7777777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 xml:space="preserve">Nee, de archiefdelen in de archiefkluis zijn al eerder geschoond. Een laatste finale controle (op hoofdlijnen) is alleen nog nodig. </w:t>
            </w:r>
          </w:p>
          <w:p w14:paraId="0354189E" w14:textId="77777777"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Eventueel nog aan te treffen, te vernietigen documenten of dossiers, dienen apart te worden gehouden en op een lijst van te vernietigen stukken te worden vermeld. De verdere afdoening daarvan wordt door de gemeente uitgevoerd.</w:t>
            </w:r>
          </w:p>
          <w:p w14:paraId="61BE52FE" w14:textId="77777777" w:rsidR="00263198" w:rsidRDefault="00263198" w:rsidP="00CC63DB">
            <w:pPr>
              <w:pStyle w:val="RIJK4-Tekst"/>
              <w:numPr>
                <w:ilvl w:val="0"/>
                <w:numId w:val="0"/>
              </w:numPr>
              <w:rPr>
                <w:rFonts w:asciiTheme="minorHAnsi" w:hAnsiTheme="minorHAnsi" w:cstheme="minorHAnsi"/>
              </w:rPr>
            </w:pPr>
          </w:p>
          <w:p w14:paraId="1BDE9557" w14:textId="54813FE2"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Bij aanpak van het archief uit de paternosterkast dient het te vernietigen deel apart te worden gehouden. Afstelling op jaar van vernietiging wordt door de gemeente zelf uitgevoerd.</w:t>
            </w:r>
          </w:p>
        </w:tc>
        <w:tc>
          <w:tcPr>
            <w:tcW w:w="1467" w:type="pct"/>
          </w:tcPr>
          <w:p w14:paraId="42FAFB7F" w14:textId="6BDE1D5A" w:rsidR="00263198" w:rsidRDefault="00235C66" w:rsidP="00CC63DB">
            <w:pPr>
              <w:pStyle w:val="RIJK4-Tekst"/>
              <w:numPr>
                <w:ilvl w:val="0"/>
                <w:numId w:val="0"/>
              </w:numPr>
              <w:rPr>
                <w:rFonts w:asciiTheme="minorHAnsi" w:hAnsiTheme="minorHAnsi" w:cstheme="minorHAnsi"/>
              </w:rPr>
            </w:pPr>
            <w:r>
              <w:rPr>
                <w:rFonts w:asciiTheme="minorHAnsi" w:hAnsiTheme="minorHAnsi" w:cstheme="minorHAnsi"/>
              </w:rPr>
              <w:t xml:space="preserve">Verwerkt in de opdrachtbeschrijving zoals opgenomen in de aanbestedingsleidraad. </w:t>
            </w:r>
            <w:r w:rsidR="00DC6AC1">
              <w:rPr>
                <w:rFonts w:asciiTheme="minorHAnsi" w:hAnsiTheme="minorHAnsi" w:cstheme="minorHAnsi"/>
              </w:rPr>
              <w:t xml:space="preserve">Zie opmerking </w:t>
            </w:r>
            <w:r w:rsidR="0088145C">
              <w:rPr>
                <w:rFonts w:asciiTheme="minorHAnsi" w:hAnsiTheme="minorHAnsi" w:cstheme="minorHAnsi"/>
              </w:rPr>
              <w:t xml:space="preserve">punt </w:t>
            </w:r>
            <w:r w:rsidR="00DC6AC1">
              <w:rPr>
                <w:rFonts w:asciiTheme="minorHAnsi" w:hAnsiTheme="minorHAnsi" w:cstheme="minorHAnsi"/>
              </w:rPr>
              <w:t xml:space="preserve">8 over het archief vanuit de paternosterkast. </w:t>
            </w:r>
          </w:p>
        </w:tc>
      </w:tr>
      <w:tr w:rsidR="00263198" w14:paraId="523AAF18" w14:textId="2E11C943" w:rsidTr="4E34543A">
        <w:tc>
          <w:tcPr>
            <w:tcW w:w="130" w:type="pct"/>
          </w:tcPr>
          <w:p w14:paraId="5E1E859B" w14:textId="5528B24D"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lastRenderedPageBreak/>
              <w:t>26</w:t>
            </w:r>
          </w:p>
        </w:tc>
        <w:tc>
          <w:tcPr>
            <w:tcW w:w="470" w:type="pct"/>
          </w:tcPr>
          <w:p w14:paraId="53F86EAA" w14:textId="39A44D40"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Leverancier</w:t>
            </w:r>
          </w:p>
        </w:tc>
        <w:tc>
          <w:tcPr>
            <w:tcW w:w="1467" w:type="pct"/>
          </w:tcPr>
          <w:p w14:paraId="7CBA440C" w14:textId="6DB1167E" w:rsidR="00263198" w:rsidRDefault="00263198" w:rsidP="001432C7">
            <w:pPr>
              <w:pStyle w:val="RIJK4-Tekst"/>
              <w:numPr>
                <w:ilvl w:val="0"/>
                <w:numId w:val="0"/>
              </w:numPr>
              <w:rPr>
                <w:rFonts w:asciiTheme="minorHAnsi" w:hAnsiTheme="minorHAnsi" w:cstheme="minorHAnsi"/>
              </w:rPr>
            </w:pPr>
            <w:r>
              <w:rPr>
                <w:rFonts w:asciiTheme="minorHAnsi" w:hAnsiTheme="minorHAnsi" w:cstheme="minorHAnsi"/>
              </w:rPr>
              <w:t>Wordt de presentatie van de marktconsultatie aan alle partijen toegestuurd?</w:t>
            </w:r>
          </w:p>
        </w:tc>
        <w:tc>
          <w:tcPr>
            <w:tcW w:w="1467" w:type="pct"/>
          </w:tcPr>
          <w:p w14:paraId="10D18DD4" w14:textId="0D110966" w:rsidR="00263198" w:rsidRDefault="00263198" w:rsidP="00CC63DB">
            <w:pPr>
              <w:pStyle w:val="RIJK4-Tekst"/>
              <w:numPr>
                <w:ilvl w:val="0"/>
                <w:numId w:val="0"/>
              </w:numPr>
              <w:rPr>
                <w:rFonts w:asciiTheme="minorHAnsi" w:hAnsiTheme="minorHAnsi" w:cstheme="minorHAnsi"/>
              </w:rPr>
            </w:pPr>
            <w:r>
              <w:rPr>
                <w:rFonts w:asciiTheme="minorHAnsi" w:hAnsiTheme="minorHAnsi" w:cstheme="minorHAnsi"/>
              </w:rPr>
              <w:t>Deze zal worden gevoegd bij de aanbestedingsdocumenten. Leveranciers die niet bij de marktconsultatie aanwezig zijn geweest kunnen er dan ook nog kennis van nemen.</w:t>
            </w:r>
          </w:p>
        </w:tc>
        <w:tc>
          <w:tcPr>
            <w:tcW w:w="1467" w:type="pct"/>
          </w:tcPr>
          <w:p w14:paraId="7B62CB6E" w14:textId="1B623626" w:rsidR="00263198" w:rsidRDefault="00DC6AC1" w:rsidP="00CC63DB">
            <w:pPr>
              <w:pStyle w:val="RIJK4-Tekst"/>
              <w:numPr>
                <w:ilvl w:val="0"/>
                <w:numId w:val="0"/>
              </w:numPr>
              <w:rPr>
                <w:rFonts w:asciiTheme="minorHAnsi" w:hAnsiTheme="minorHAnsi" w:cstheme="minorHAnsi"/>
              </w:rPr>
            </w:pPr>
            <w:r>
              <w:rPr>
                <w:rFonts w:asciiTheme="minorHAnsi" w:hAnsiTheme="minorHAnsi" w:cstheme="minorHAnsi"/>
              </w:rPr>
              <w:t>Dit document is als bijlage toegevoegd</w:t>
            </w:r>
            <w:r w:rsidR="00E179D1">
              <w:rPr>
                <w:rFonts w:asciiTheme="minorHAnsi" w:hAnsiTheme="minorHAnsi" w:cstheme="minorHAnsi"/>
              </w:rPr>
              <w:t>.</w:t>
            </w:r>
            <w:r>
              <w:rPr>
                <w:rFonts w:asciiTheme="minorHAnsi" w:hAnsiTheme="minorHAnsi" w:cstheme="minorHAnsi"/>
              </w:rPr>
              <w:t xml:space="preserve"> </w:t>
            </w:r>
          </w:p>
        </w:tc>
      </w:tr>
    </w:tbl>
    <w:p w14:paraId="4544FB73" w14:textId="77777777" w:rsidR="008B59E2" w:rsidRDefault="008B59E2" w:rsidP="00596D08">
      <w:pPr>
        <w:pStyle w:val="RIJK4-Tekst"/>
        <w:numPr>
          <w:ilvl w:val="0"/>
          <w:numId w:val="0"/>
        </w:numPr>
        <w:rPr>
          <w:rFonts w:asciiTheme="minorHAnsi" w:hAnsiTheme="minorHAnsi" w:cstheme="minorHAnsi"/>
        </w:rPr>
      </w:pPr>
    </w:p>
    <w:sectPr w:rsidR="008B59E2" w:rsidSect="00061E92">
      <w:footerReference w:type="default" r:id="rId12"/>
      <w:pgSz w:w="16838" w:h="11906" w:orient="landscape"/>
      <w:pgMar w:top="1418" w:right="1418" w:bottom="1418" w:left="1418"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D8690" w14:textId="77777777" w:rsidR="006D7A44" w:rsidRDefault="006D7A44" w:rsidP="00AD3DBD">
      <w:pPr>
        <w:spacing w:line="240" w:lineRule="auto"/>
      </w:pPr>
      <w:r>
        <w:separator/>
      </w:r>
    </w:p>
  </w:endnote>
  <w:endnote w:type="continuationSeparator" w:id="0">
    <w:p w14:paraId="6320E694" w14:textId="77777777" w:rsidR="006D7A44" w:rsidRDefault="006D7A44"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4ED5F3B8" w14:textId="77777777" w:rsidR="00DF0D16" w:rsidRDefault="00DF0D16">
        <w:pPr>
          <w:pStyle w:val="Voettekst"/>
          <w:jc w:val="right"/>
        </w:pPr>
      </w:p>
      <w:p w14:paraId="00F3C54C" w14:textId="77777777" w:rsidR="00DF0D16" w:rsidRDefault="00DF0D16">
        <w:pPr>
          <w:pStyle w:val="Voettekst"/>
          <w:jc w:val="right"/>
        </w:pPr>
      </w:p>
      <w:p w14:paraId="22E493DB" w14:textId="77777777" w:rsidR="00DF0D16" w:rsidRPr="00AD3DBD" w:rsidRDefault="006D7A44">
        <w:pPr>
          <w:pStyle w:val="Voettekst"/>
          <w:jc w:val="right"/>
          <w:rPr>
            <w:sz w:val="16"/>
            <w:szCs w:val="16"/>
          </w:rPr>
        </w:pPr>
      </w:p>
    </w:sdtContent>
  </w:sdt>
  <w:p w14:paraId="36090896" w14:textId="6B1AB6BA" w:rsidR="00DF0D16" w:rsidRPr="00AD3DBD" w:rsidRDefault="00616A64" w:rsidP="00AD3DBD">
    <w:pPr>
      <w:ind w:left="720" w:firstLine="720"/>
      <w:jc w:val="center"/>
      <w:rPr>
        <w:sz w:val="16"/>
        <w:szCs w:val="16"/>
      </w:rPr>
    </w:pPr>
    <w:bookmarkStart w:id="3" w:name="_Hlk29893340"/>
    <w:bookmarkStart w:id="4" w:name="_Hlk29893341"/>
    <w:r>
      <w:rPr>
        <w:sz w:val="16"/>
        <w:szCs w:val="16"/>
      </w:rPr>
      <w:t>Marktconsultatie</w:t>
    </w:r>
    <w:r w:rsidR="00DF0D16" w:rsidRPr="00714882">
      <w:rPr>
        <w:sz w:val="16"/>
        <w:szCs w:val="16"/>
      </w:rPr>
      <w:t xml:space="preserve"> </w:t>
    </w:r>
    <w:bookmarkEnd w:id="3"/>
    <w:bookmarkEnd w:id="4"/>
    <w:r w:rsidR="000C2DDB">
      <w:rPr>
        <w:sz w:val="16"/>
        <w:szCs w:val="16"/>
      </w:rPr>
      <w:t>archiefbewerking</w:t>
    </w:r>
    <w:r w:rsidR="00DF0D16">
      <w:rPr>
        <w:sz w:val="16"/>
        <w:szCs w:val="16"/>
      </w:rPr>
      <w:tab/>
      <w:t xml:space="preserve">    </w:t>
    </w:r>
    <w:r w:rsidR="00DF0D16" w:rsidRPr="00AD3DBD">
      <w:rPr>
        <w:sz w:val="16"/>
        <w:szCs w:val="16"/>
      </w:rPr>
      <w:fldChar w:fldCharType="begin"/>
    </w:r>
    <w:r w:rsidR="00DF0D16" w:rsidRPr="00AD3DBD">
      <w:rPr>
        <w:sz w:val="16"/>
        <w:szCs w:val="16"/>
      </w:rPr>
      <w:instrText>PAGE   \* MERGEFORMAT</w:instrText>
    </w:r>
    <w:r w:rsidR="00DF0D16" w:rsidRPr="00AD3DBD">
      <w:rPr>
        <w:sz w:val="16"/>
        <w:szCs w:val="16"/>
      </w:rPr>
      <w:fldChar w:fldCharType="separate"/>
    </w:r>
    <w:r w:rsidR="00DF0D16">
      <w:rPr>
        <w:sz w:val="16"/>
        <w:szCs w:val="16"/>
      </w:rPr>
      <w:t>1</w:t>
    </w:r>
    <w:r w:rsidR="00DF0D16"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EB02D" w14:textId="77777777" w:rsidR="006D7A44" w:rsidRDefault="006D7A44" w:rsidP="00AD3DBD">
      <w:pPr>
        <w:spacing w:line="240" w:lineRule="auto"/>
      </w:pPr>
      <w:r>
        <w:separator/>
      </w:r>
    </w:p>
  </w:footnote>
  <w:footnote w:type="continuationSeparator" w:id="0">
    <w:p w14:paraId="502729D1" w14:textId="77777777" w:rsidR="006D7A44" w:rsidRDefault="006D7A44"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BE6FA2"/>
    <w:multiLevelType w:val="hybridMultilevel"/>
    <w:tmpl w:val="B066EBBC"/>
    <w:lvl w:ilvl="0" w:tplc="38CEC968">
      <w:start w:val="1"/>
      <w:numFmt w:val="bullet"/>
      <w:lvlText w:val="•"/>
      <w:lvlJc w:val="left"/>
      <w:pPr>
        <w:tabs>
          <w:tab w:val="num" w:pos="720"/>
        </w:tabs>
        <w:ind w:left="720" w:hanging="360"/>
      </w:pPr>
      <w:rPr>
        <w:rFonts w:ascii="Arial" w:hAnsi="Arial" w:hint="default"/>
      </w:rPr>
    </w:lvl>
    <w:lvl w:ilvl="1" w:tplc="211ED2C8">
      <w:numFmt w:val="bullet"/>
      <w:lvlText w:val="•"/>
      <w:lvlJc w:val="left"/>
      <w:pPr>
        <w:tabs>
          <w:tab w:val="num" w:pos="1440"/>
        </w:tabs>
        <w:ind w:left="1440" w:hanging="360"/>
      </w:pPr>
      <w:rPr>
        <w:rFonts w:ascii="Arial" w:hAnsi="Arial" w:hint="default"/>
      </w:rPr>
    </w:lvl>
    <w:lvl w:ilvl="2" w:tplc="C7A8EC64" w:tentative="1">
      <w:start w:val="1"/>
      <w:numFmt w:val="bullet"/>
      <w:lvlText w:val="•"/>
      <w:lvlJc w:val="left"/>
      <w:pPr>
        <w:tabs>
          <w:tab w:val="num" w:pos="2160"/>
        </w:tabs>
        <w:ind w:left="2160" w:hanging="360"/>
      </w:pPr>
      <w:rPr>
        <w:rFonts w:ascii="Arial" w:hAnsi="Arial" w:hint="default"/>
      </w:rPr>
    </w:lvl>
    <w:lvl w:ilvl="3" w:tplc="4F224CB0" w:tentative="1">
      <w:start w:val="1"/>
      <w:numFmt w:val="bullet"/>
      <w:lvlText w:val="•"/>
      <w:lvlJc w:val="left"/>
      <w:pPr>
        <w:tabs>
          <w:tab w:val="num" w:pos="2880"/>
        </w:tabs>
        <w:ind w:left="2880" w:hanging="360"/>
      </w:pPr>
      <w:rPr>
        <w:rFonts w:ascii="Arial" w:hAnsi="Arial" w:hint="default"/>
      </w:rPr>
    </w:lvl>
    <w:lvl w:ilvl="4" w:tplc="8C40E2C6" w:tentative="1">
      <w:start w:val="1"/>
      <w:numFmt w:val="bullet"/>
      <w:lvlText w:val="•"/>
      <w:lvlJc w:val="left"/>
      <w:pPr>
        <w:tabs>
          <w:tab w:val="num" w:pos="3600"/>
        </w:tabs>
        <w:ind w:left="3600" w:hanging="360"/>
      </w:pPr>
      <w:rPr>
        <w:rFonts w:ascii="Arial" w:hAnsi="Arial" w:hint="default"/>
      </w:rPr>
    </w:lvl>
    <w:lvl w:ilvl="5" w:tplc="65C219B6" w:tentative="1">
      <w:start w:val="1"/>
      <w:numFmt w:val="bullet"/>
      <w:lvlText w:val="•"/>
      <w:lvlJc w:val="left"/>
      <w:pPr>
        <w:tabs>
          <w:tab w:val="num" w:pos="4320"/>
        </w:tabs>
        <w:ind w:left="4320" w:hanging="360"/>
      </w:pPr>
      <w:rPr>
        <w:rFonts w:ascii="Arial" w:hAnsi="Arial" w:hint="default"/>
      </w:rPr>
    </w:lvl>
    <w:lvl w:ilvl="6" w:tplc="D3FCF46E" w:tentative="1">
      <w:start w:val="1"/>
      <w:numFmt w:val="bullet"/>
      <w:lvlText w:val="•"/>
      <w:lvlJc w:val="left"/>
      <w:pPr>
        <w:tabs>
          <w:tab w:val="num" w:pos="5040"/>
        </w:tabs>
        <w:ind w:left="5040" w:hanging="360"/>
      </w:pPr>
      <w:rPr>
        <w:rFonts w:ascii="Arial" w:hAnsi="Arial" w:hint="default"/>
      </w:rPr>
    </w:lvl>
    <w:lvl w:ilvl="7" w:tplc="A28EA9A4" w:tentative="1">
      <w:start w:val="1"/>
      <w:numFmt w:val="bullet"/>
      <w:lvlText w:val="•"/>
      <w:lvlJc w:val="left"/>
      <w:pPr>
        <w:tabs>
          <w:tab w:val="num" w:pos="5760"/>
        </w:tabs>
        <w:ind w:left="5760" w:hanging="360"/>
      </w:pPr>
      <w:rPr>
        <w:rFonts w:ascii="Arial" w:hAnsi="Arial" w:hint="default"/>
      </w:rPr>
    </w:lvl>
    <w:lvl w:ilvl="8" w:tplc="7592D79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6"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1"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3BE7010"/>
    <w:multiLevelType w:val="hybridMultilevel"/>
    <w:tmpl w:val="E744C77E"/>
    <w:lvl w:ilvl="0" w:tplc="B1B6382A">
      <w:start w:val="1"/>
      <w:numFmt w:val="bullet"/>
      <w:lvlText w:val="•"/>
      <w:lvlJc w:val="left"/>
      <w:pPr>
        <w:tabs>
          <w:tab w:val="num" w:pos="720"/>
        </w:tabs>
        <w:ind w:left="720" w:hanging="360"/>
      </w:pPr>
      <w:rPr>
        <w:rFonts w:ascii="Arial" w:hAnsi="Arial" w:hint="default"/>
      </w:rPr>
    </w:lvl>
    <w:lvl w:ilvl="1" w:tplc="0742E5F6">
      <w:numFmt w:val="bullet"/>
      <w:lvlText w:val="•"/>
      <w:lvlJc w:val="left"/>
      <w:pPr>
        <w:tabs>
          <w:tab w:val="num" w:pos="1440"/>
        </w:tabs>
        <w:ind w:left="1440" w:hanging="360"/>
      </w:pPr>
      <w:rPr>
        <w:rFonts w:ascii="Arial" w:hAnsi="Arial" w:hint="default"/>
      </w:rPr>
    </w:lvl>
    <w:lvl w:ilvl="2" w:tplc="9F0C16B6" w:tentative="1">
      <w:start w:val="1"/>
      <w:numFmt w:val="bullet"/>
      <w:lvlText w:val="•"/>
      <w:lvlJc w:val="left"/>
      <w:pPr>
        <w:tabs>
          <w:tab w:val="num" w:pos="2160"/>
        </w:tabs>
        <w:ind w:left="2160" w:hanging="360"/>
      </w:pPr>
      <w:rPr>
        <w:rFonts w:ascii="Arial" w:hAnsi="Arial" w:hint="default"/>
      </w:rPr>
    </w:lvl>
    <w:lvl w:ilvl="3" w:tplc="A7EA2A62" w:tentative="1">
      <w:start w:val="1"/>
      <w:numFmt w:val="bullet"/>
      <w:lvlText w:val="•"/>
      <w:lvlJc w:val="left"/>
      <w:pPr>
        <w:tabs>
          <w:tab w:val="num" w:pos="2880"/>
        </w:tabs>
        <w:ind w:left="2880" w:hanging="360"/>
      </w:pPr>
      <w:rPr>
        <w:rFonts w:ascii="Arial" w:hAnsi="Arial" w:hint="default"/>
      </w:rPr>
    </w:lvl>
    <w:lvl w:ilvl="4" w:tplc="7E085B3C" w:tentative="1">
      <w:start w:val="1"/>
      <w:numFmt w:val="bullet"/>
      <w:lvlText w:val="•"/>
      <w:lvlJc w:val="left"/>
      <w:pPr>
        <w:tabs>
          <w:tab w:val="num" w:pos="3600"/>
        </w:tabs>
        <w:ind w:left="3600" w:hanging="360"/>
      </w:pPr>
      <w:rPr>
        <w:rFonts w:ascii="Arial" w:hAnsi="Arial" w:hint="default"/>
      </w:rPr>
    </w:lvl>
    <w:lvl w:ilvl="5" w:tplc="A260EE24" w:tentative="1">
      <w:start w:val="1"/>
      <w:numFmt w:val="bullet"/>
      <w:lvlText w:val="•"/>
      <w:lvlJc w:val="left"/>
      <w:pPr>
        <w:tabs>
          <w:tab w:val="num" w:pos="4320"/>
        </w:tabs>
        <w:ind w:left="4320" w:hanging="360"/>
      </w:pPr>
      <w:rPr>
        <w:rFonts w:ascii="Arial" w:hAnsi="Arial" w:hint="default"/>
      </w:rPr>
    </w:lvl>
    <w:lvl w:ilvl="6" w:tplc="63E84C58" w:tentative="1">
      <w:start w:val="1"/>
      <w:numFmt w:val="bullet"/>
      <w:lvlText w:val="•"/>
      <w:lvlJc w:val="left"/>
      <w:pPr>
        <w:tabs>
          <w:tab w:val="num" w:pos="5040"/>
        </w:tabs>
        <w:ind w:left="5040" w:hanging="360"/>
      </w:pPr>
      <w:rPr>
        <w:rFonts w:ascii="Arial" w:hAnsi="Arial" w:hint="default"/>
      </w:rPr>
    </w:lvl>
    <w:lvl w:ilvl="7" w:tplc="1F02FB66" w:tentative="1">
      <w:start w:val="1"/>
      <w:numFmt w:val="bullet"/>
      <w:lvlText w:val="•"/>
      <w:lvlJc w:val="left"/>
      <w:pPr>
        <w:tabs>
          <w:tab w:val="num" w:pos="5760"/>
        </w:tabs>
        <w:ind w:left="5760" w:hanging="360"/>
      </w:pPr>
      <w:rPr>
        <w:rFonts w:ascii="Arial" w:hAnsi="Arial" w:hint="default"/>
      </w:rPr>
    </w:lvl>
    <w:lvl w:ilvl="8" w:tplc="1D18687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C2D73C1"/>
    <w:multiLevelType w:val="hybridMultilevel"/>
    <w:tmpl w:val="FF7868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D5266F6"/>
    <w:multiLevelType w:val="hybridMultilevel"/>
    <w:tmpl w:val="C31E02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9" w15:restartNumberingAfterBreak="0">
    <w:nsid w:val="3073796B"/>
    <w:multiLevelType w:val="hybridMultilevel"/>
    <w:tmpl w:val="78E0BC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F014797"/>
    <w:multiLevelType w:val="hybridMultilevel"/>
    <w:tmpl w:val="EEC24F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5"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7"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30"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3"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6"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3112F0C"/>
    <w:multiLevelType w:val="hybridMultilevel"/>
    <w:tmpl w:val="4B16DE50"/>
    <w:lvl w:ilvl="0" w:tplc="4D68E398">
      <w:start w:val="1"/>
      <w:numFmt w:val="bullet"/>
      <w:lvlText w:val="•"/>
      <w:lvlJc w:val="left"/>
      <w:pPr>
        <w:tabs>
          <w:tab w:val="num" w:pos="720"/>
        </w:tabs>
        <w:ind w:left="720" w:hanging="360"/>
      </w:pPr>
      <w:rPr>
        <w:rFonts w:ascii="Arial" w:hAnsi="Arial" w:hint="default"/>
      </w:rPr>
    </w:lvl>
    <w:lvl w:ilvl="1" w:tplc="EE222332" w:tentative="1">
      <w:start w:val="1"/>
      <w:numFmt w:val="bullet"/>
      <w:lvlText w:val="•"/>
      <w:lvlJc w:val="left"/>
      <w:pPr>
        <w:tabs>
          <w:tab w:val="num" w:pos="1440"/>
        </w:tabs>
        <w:ind w:left="1440" w:hanging="360"/>
      </w:pPr>
      <w:rPr>
        <w:rFonts w:ascii="Arial" w:hAnsi="Arial" w:hint="default"/>
      </w:rPr>
    </w:lvl>
    <w:lvl w:ilvl="2" w:tplc="9C2CE302" w:tentative="1">
      <w:start w:val="1"/>
      <w:numFmt w:val="bullet"/>
      <w:lvlText w:val="•"/>
      <w:lvlJc w:val="left"/>
      <w:pPr>
        <w:tabs>
          <w:tab w:val="num" w:pos="2160"/>
        </w:tabs>
        <w:ind w:left="2160" w:hanging="360"/>
      </w:pPr>
      <w:rPr>
        <w:rFonts w:ascii="Arial" w:hAnsi="Arial" w:hint="default"/>
      </w:rPr>
    </w:lvl>
    <w:lvl w:ilvl="3" w:tplc="48380436" w:tentative="1">
      <w:start w:val="1"/>
      <w:numFmt w:val="bullet"/>
      <w:lvlText w:val="•"/>
      <w:lvlJc w:val="left"/>
      <w:pPr>
        <w:tabs>
          <w:tab w:val="num" w:pos="2880"/>
        </w:tabs>
        <w:ind w:left="2880" w:hanging="360"/>
      </w:pPr>
      <w:rPr>
        <w:rFonts w:ascii="Arial" w:hAnsi="Arial" w:hint="default"/>
      </w:rPr>
    </w:lvl>
    <w:lvl w:ilvl="4" w:tplc="FAFE96A2" w:tentative="1">
      <w:start w:val="1"/>
      <w:numFmt w:val="bullet"/>
      <w:lvlText w:val="•"/>
      <w:lvlJc w:val="left"/>
      <w:pPr>
        <w:tabs>
          <w:tab w:val="num" w:pos="3600"/>
        </w:tabs>
        <w:ind w:left="3600" w:hanging="360"/>
      </w:pPr>
      <w:rPr>
        <w:rFonts w:ascii="Arial" w:hAnsi="Arial" w:hint="default"/>
      </w:rPr>
    </w:lvl>
    <w:lvl w:ilvl="5" w:tplc="3E26B178" w:tentative="1">
      <w:start w:val="1"/>
      <w:numFmt w:val="bullet"/>
      <w:lvlText w:val="•"/>
      <w:lvlJc w:val="left"/>
      <w:pPr>
        <w:tabs>
          <w:tab w:val="num" w:pos="4320"/>
        </w:tabs>
        <w:ind w:left="4320" w:hanging="360"/>
      </w:pPr>
      <w:rPr>
        <w:rFonts w:ascii="Arial" w:hAnsi="Arial" w:hint="default"/>
      </w:rPr>
    </w:lvl>
    <w:lvl w:ilvl="6" w:tplc="F626D722" w:tentative="1">
      <w:start w:val="1"/>
      <w:numFmt w:val="bullet"/>
      <w:lvlText w:val="•"/>
      <w:lvlJc w:val="left"/>
      <w:pPr>
        <w:tabs>
          <w:tab w:val="num" w:pos="5040"/>
        </w:tabs>
        <w:ind w:left="5040" w:hanging="360"/>
      </w:pPr>
      <w:rPr>
        <w:rFonts w:ascii="Arial" w:hAnsi="Arial" w:hint="default"/>
      </w:rPr>
    </w:lvl>
    <w:lvl w:ilvl="7" w:tplc="D320E8BA" w:tentative="1">
      <w:start w:val="1"/>
      <w:numFmt w:val="bullet"/>
      <w:lvlText w:val="•"/>
      <w:lvlJc w:val="left"/>
      <w:pPr>
        <w:tabs>
          <w:tab w:val="num" w:pos="5760"/>
        </w:tabs>
        <w:ind w:left="5760" w:hanging="360"/>
      </w:pPr>
      <w:rPr>
        <w:rFonts w:ascii="Arial" w:hAnsi="Arial" w:hint="default"/>
      </w:rPr>
    </w:lvl>
    <w:lvl w:ilvl="8" w:tplc="C60EA96E"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752E3C31"/>
    <w:multiLevelType w:val="hybridMultilevel"/>
    <w:tmpl w:val="B810AE0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55A4C61"/>
    <w:multiLevelType w:val="hybridMultilevel"/>
    <w:tmpl w:val="93C0DADA"/>
    <w:lvl w:ilvl="0" w:tplc="5BBCC128">
      <w:numFmt w:val="bullet"/>
      <w:lvlText w:val="-"/>
      <w:lvlJc w:val="left"/>
      <w:pPr>
        <w:ind w:left="720" w:hanging="360"/>
      </w:pPr>
      <w:rPr>
        <w:rFonts w:ascii="Open Sans" w:eastAsiaTheme="minorEastAsia" w:hAnsi="Open Sans" w:cs="Open San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43"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45"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95889576">
    <w:abstractNumId w:val="18"/>
  </w:num>
  <w:num w:numId="2" w16cid:durableId="312829556">
    <w:abstractNumId w:val="25"/>
  </w:num>
  <w:num w:numId="3" w16cid:durableId="1296839464">
    <w:abstractNumId w:val="6"/>
  </w:num>
  <w:num w:numId="4" w16cid:durableId="1542665406">
    <w:abstractNumId w:val="45"/>
  </w:num>
  <w:num w:numId="5" w16cid:durableId="175312738">
    <w:abstractNumId w:val="28"/>
  </w:num>
  <w:num w:numId="6" w16cid:durableId="1580866847">
    <w:abstractNumId w:val="43"/>
  </w:num>
  <w:num w:numId="7" w16cid:durableId="1565600741">
    <w:abstractNumId w:val="26"/>
  </w:num>
  <w:num w:numId="8" w16cid:durableId="1125856331">
    <w:abstractNumId w:val="44"/>
  </w:num>
  <w:num w:numId="9" w16cid:durableId="1666937513">
    <w:abstractNumId w:val="35"/>
  </w:num>
  <w:num w:numId="10" w16cid:durableId="1515998950">
    <w:abstractNumId w:val="46"/>
  </w:num>
  <w:num w:numId="11" w16cid:durableId="707418762">
    <w:abstractNumId w:val="22"/>
  </w:num>
  <w:num w:numId="12" w16cid:durableId="1089305225">
    <w:abstractNumId w:val="3"/>
  </w:num>
  <w:num w:numId="13" w16cid:durableId="664363959">
    <w:abstractNumId w:val="41"/>
  </w:num>
  <w:num w:numId="14" w16cid:durableId="1899900827">
    <w:abstractNumId w:val="37"/>
  </w:num>
  <w:num w:numId="15" w16cid:durableId="1136878873">
    <w:abstractNumId w:val="15"/>
  </w:num>
  <w:num w:numId="16" w16cid:durableId="118497730">
    <w:abstractNumId w:val="13"/>
  </w:num>
  <w:num w:numId="17" w16cid:durableId="815992333">
    <w:abstractNumId w:val="36"/>
  </w:num>
  <w:num w:numId="18" w16cid:durableId="269122212">
    <w:abstractNumId w:val="33"/>
  </w:num>
  <w:num w:numId="19" w16cid:durableId="1728455207">
    <w:abstractNumId w:val="11"/>
  </w:num>
  <w:num w:numId="20" w16cid:durableId="558785343">
    <w:abstractNumId w:val="8"/>
  </w:num>
  <w:num w:numId="21" w16cid:durableId="1077363910">
    <w:abstractNumId w:val="20"/>
  </w:num>
  <w:num w:numId="22" w16cid:durableId="1823887886">
    <w:abstractNumId w:val="21"/>
  </w:num>
  <w:num w:numId="23" w16cid:durableId="1401905971">
    <w:abstractNumId w:val="32"/>
  </w:num>
  <w:num w:numId="24" w16cid:durableId="1554389919">
    <w:abstractNumId w:val="2"/>
  </w:num>
  <w:num w:numId="25" w16cid:durableId="1129473488">
    <w:abstractNumId w:val="7"/>
  </w:num>
  <w:num w:numId="26" w16cid:durableId="1306857506">
    <w:abstractNumId w:val="31"/>
  </w:num>
  <w:num w:numId="27" w16cid:durableId="1364745137">
    <w:abstractNumId w:val="10"/>
  </w:num>
  <w:num w:numId="28" w16cid:durableId="1775901899">
    <w:abstractNumId w:val="27"/>
  </w:num>
  <w:num w:numId="29" w16cid:durableId="673454510">
    <w:abstractNumId w:val="4"/>
  </w:num>
  <w:num w:numId="30" w16cid:durableId="390616168">
    <w:abstractNumId w:val="34"/>
  </w:num>
  <w:num w:numId="31" w16cid:durableId="387730292">
    <w:abstractNumId w:val="30"/>
  </w:num>
  <w:num w:numId="32" w16cid:durableId="1486972148">
    <w:abstractNumId w:val="29"/>
  </w:num>
  <w:num w:numId="33" w16cid:durableId="582446957">
    <w:abstractNumId w:val="0"/>
  </w:num>
  <w:num w:numId="34" w16cid:durableId="137771968">
    <w:abstractNumId w:val="9"/>
  </w:num>
  <w:num w:numId="35" w16cid:durableId="1898129125">
    <w:abstractNumId w:val="17"/>
  </w:num>
  <w:num w:numId="36" w16cid:durableId="1273049776">
    <w:abstractNumId w:val="5"/>
  </w:num>
  <w:num w:numId="37" w16cid:durableId="299118330">
    <w:abstractNumId w:val="42"/>
  </w:num>
  <w:num w:numId="38" w16cid:durableId="240061969">
    <w:abstractNumId w:val="24"/>
  </w:num>
  <w:num w:numId="39" w16cid:durableId="1788088525">
    <w:abstractNumId w:val="14"/>
  </w:num>
  <w:num w:numId="40" w16cid:durableId="341712223">
    <w:abstractNumId w:val="39"/>
  </w:num>
  <w:num w:numId="41" w16cid:durableId="10886233">
    <w:abstractNumId w:val="19"/>
  </w:num>
  <w:num w:numId="42" w16cid:durableId="1896890274">
    <w:abstractNumId w:val="16"/>
  </w:num>
  <w:num w:numId="43" w16cid:durableId="769279550">
    <w:abstractNumId w:val="23"/>
  </w:num>
  <w:num w:numId="44" w16cid:durableId="1252205694">
    <w:abstractNumId w:val="1"/>
  </w:num>
  <w:num w:numId="45" w16cid:durableId="1017193440">
    <w:abstractNumId w:val="38"/>
  </w:num>
  <w:num w:numId="46" w16cid:durableId="360711024">
    <w:abstractNumId w:val="12"/>
  </w:num>
  <w:num w:numId="47" w16cid:durableId="863176204">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EED"/>
    <w:rsid w:val="0000045B"/>
    <w:rsid w:val="00002402"/>
    <w:rsid w:val="000027BD"/>
    <w:rsid w:val="00002DD8"/>
    <w:rsid w:val="00004B8E"/>
    <w:rsid w:val="00016A36"/>
    <w:rsid w:val="00016E93"/>
    <w:rsid w:val="00016F30"/>
    <w:rsid w:val="00031BEE"/>
    <w:rsid w:val="00032FE1"/>
    <w:rsid w:val="00037103"/>
    <w:rsid w:val="00043B47"/>
    <w:rsid w:val="00044CB9"/>
    <w:rsid w:val="00044F0A"/>
    <w:rsid w:val="00054599"/>
    <w:rsid w:val="00055E45"/>
    <w:rsid w:val="000563E8"/>
    <w:rsid w:val="00060174"/>
    <w:rsid w:val="000603A8"/>
    <w:rsid w:val="0006138A"/>
    <w:rsid w:val="000618E6"/>
    <w:rsid w:val="00061E92"/>
    <w:rsid w:val="00064276"/>
    <w:rsid w:val="000649D0"/>
    <w:rsid w:val="00065404"/>
    <w:rsid w:val="0006747D"/>
    <w:rsid w:val="000675E0"/>
    <w:rsid w:val="0007301E"/>
    <w:rsid w:val="000771DB"/>
    <w:rsid w:val="00081013"/>
    <w:rsid w:val="00082C8A"/>
    <w:rsid w:val="00083B13"/>
    <w:rsid w:val="00090231"/>
    <w:rsid w:val="00091439"/>
    <w:rsid w:val="00093EAF"/>
    <w:rsid w:val="000A1E30"/>
    <w:rsid w:val="000A5408"/>
    <w:rsid w:val="000A7B42"/>
    <w:rsid w:val="000B0307"/>
    <w:rsid w:val="000B3DA5"/>
    <w:rsid w:val="000B4176"/>
    <w:rsid w:val="000C2DDB"/>
    <w:rsid w:val="000D3528"/>
    <w:rsid w:val="000E51E9"/>
    <w:rsid w:val="000F25E5"/>
    <w:rsid w:val="000F33B7"/>
    <w:rsid w:val="000F4072"/>
    <w:rsid w:val="000F60F9"/>
    <w:rsid w:val="000F78B4"/>
    <w:rsid w:val="000F7B9C"/>
    <w:rsid w:val="001042EF"/>
    <w:rsid w:val="00106416"/>
    <w:rsid w:val="00107844"/>
    <w:rsid w:val="00116E79"/>
    <w:rsid w:val="001208F5"/>
    <w:rsid w:val="001250E6"/>
    <w:rsid w:val="00143068"/>
    <w:rsid w:val="001432C7"/>
    <w:rsid w:val="00146837"/>
    <w:rsid w:val="00151D49"/>
    <w:rsid w:val="0015448E"/>
    <w:rsid w:val="0017159E"/>
    <w:rsid w:val="00171FEA"/>
    <w:rsid w:val="001727F3"/>
    <w:rsid w:val="00173A85"/>
    <w:rsid w:val="00180EC8"/>
    <w:rsid w:val="00181B6B"/>
    <w:rsid w:val="00181E63"/>
    <w:rsid w:val="001857D7"/>
    <w:rsid w:val="001934B8"/>
    <w:rsid w:val="00195E52"/>
    <w:rsid w:val="00196889"/>
    <w:rsid w:val="001A3D46"/>
    <w:rsid w:val="001B4CBD"/>
    <w:rsid w:val="001C1DEB"/>
    <w:rsid w:val="001C5F0D"/>
    <w:rsid w:val="001C659A"/>
    <w:rsid w:val="001C6A36"/>
    <w:rsid w:val="001C6E96"/>
    <w:rsid w:val="001C7A45"/>
    <w:rsid w:val="001D2274"/>
    <w:rsid w:val="001D35D0"/>
    <w:rsid w:val="001D5118"/>
    <w:rsid w:val="001D7554"/>
    <w:rsid w:val="001E1FBB"/>
    <w:rsid w:val="001E2A8A"/>
    <w:rsid w:val="001E49DC"/>
    <w:rsid w:val="001F2FEA"/>
    <w:rsid w:val="001F3E94"/>
    <w:rsid w:val="002029DF"/>
    <w:rsid w:val="00210248"/>
    <w:rsid w:val="002141ED"/>
    <w:rsid w:val="0021475A"/>
    <w:rsid w:val="00217388"/>
    <w:rsid w:val="002239AD"/>
    <w:rsid w:val="0023497B"/>
    <w:rsid w:val="00235C66"/>
    <w:rsid w:val="002401E7"/>
    <w:rsid w:val="002435A4"/>
    <w:rsid w:val="00261943"/>
    <w:rsid w:val="00263198"/>
    <w:rsid w:val="00275EED"/>
    <w:rsid w:val="0027726B"/>
    <w:rsid w:val="00280BFE"/>
    <w:rsid w:val="0028686C"/>
    <w:rsid w:val="00287750"/>
    <w:rsid w:val="00290063"/>
    <w:rsid w:val="00295AB5"/>
    <w:rsid w:val="002A1CC7"/>
    <w:rsid w:val="002A5D0C"/>
    <w:rsid w:val="002A5EC8"/>
    <w:rsid w:val="002A7D45"/>
    <w:rsid w:val="002B1F7E"/>
    <w:rsid w:val="002B5210"/>
    <w:rsid w:val="002B75CE"/>
    <w:rsid w:val="002C3F96"/>
    <w:rsid w:val="002C442B"/>
    <w:rsid w:val="002D0EB5"/>
    <w:rsid w:val="002D2173"/>
    <w:rsid w:val="002E02E4"/>
    <w:rsid w:val="002E1205"/>
    <w:rsid w:val="002E19C8"/>
    <w:rsid w:val="002E21EB"/>
    <w:rsid w:val="002E3551"/>
    <w:rsid w:val="002E664C"/>
    <w:rsid w:val="002E7548"/>
    <w:rsid w:val="002F2BDD"/>
    <w:rsid w:val="002F56B3"/>
    <w:rsid w:val="002F59C4"/>
    <w:rsid w:val="002F5C9E"/>
    <w:rsid w:val="0030239F"/>
    <w:rsid w:val="00302C83"/>
    <w:rsid w:val="00304744"/>
    <w:rsid w:val="00310E48"/>
    <w:rsid w:val="0031108C"/>
    <w:rsid w:val="00311D4F"/>
    <w:rsid w:val="0032022F"/>
    <w:rsid w:val="003248D5"/>
    <w:rsid w:val="00331BBC"/>
    <w:rsid w:val="00331DC1"/>
    <w:rsid w:val="003323BF"/>
    <w:rsid w:val="00334E97"/>
    <w:rsid w:val="00340EB0"/>
    <w:rsid w:val="003443CA"/>
    <w:rsid w:val="0034602D"/>
    <w:rsid w:val="0034742D"/>
    <w:rsid w:val="00347EEF"/>
    <w:rsid w:val="0035028A"/>
    <w:rsid w:val="0036150C"/>
    <w:rsid w:val="00363A10"/>
    <w:rsid w:val="0037254A"/>
    <w:rsid w:val="0037581F"/>
    <w:rsid w:val="00392BA1"/>
    <w:rsid w:val="003A444B"/>
    <w:rsid w:val="003A5E09"/>
    <w:rsid w:val="003A74F1"/>
    <w:rsid w:val="003B13BE"/>
    <w:rsid w:val="003B3ACE"/>
    <w:rsid w:val="003B63D5"/>
    <w:rsid w:val="003B6812"/>
    <w:rsid w:val="003B76CB"/>
    <w:rsid w:val="003C4D1E"/>
    <w:rsid w:val="003D30B1"/>
    <w:rsid w:val="003D3DB1"/>
    <w:rsid w:val="003E0203"/>
    <w:rsid w:val="003E1E90"/>
    <w:rsid w:val="003F074E"/>
    <w:rsid w:val="003F289B"/>
    <w:rsid w:val="003F6189"/>
    <w:rsid w:val="004036ED"/>
    <w:rsid w:val="00404BE6"/>
    <w:rsid w:val="004116ED"/>
    <w:rsid w:val="00420703"/>
    <w:rsid w:val="00422169"/>
    <w:rsid w:val="00426587"/>
    <w:rsid w:val="00427084"/>
    <w:rsid w:val="004324DC"/>
    <w:rsid w:val="00432E3C"/>
    <w:rsid w:val="0043681D"/>
    <w:rsid w:val="00437694"/>
    <w:rsid w:val="00456E96"/>
    <w:rsid w:val="004608FB"/>
    <w:rsid w:val="00460B2C"/>
    <w:rsid w:val="004612F3"/>
    <w:rsid w:val="0046499C"/>
    <w:rsid w:val="00467C0C"/>
    <w:rsid w:val="004776E9"/>
    <w:rsid w:val="00487018"/>
    <w:rsid w:val="004909C0"/>
    <w:rsid w:val="00490B86"/>
    <w:rsid w:val="004961EC"/>
    <w:rsid w:val="004A0462"/>
    <w:rsid w:val="004A1D0C"/>
    <w:rsid w:val="004A5688"/>
    <w:rsid w:val="004A6494"/>
    <w:rsid w:val="004B447A"/>
    <w:rsid w:val="004B7869"/>
    <w:rsid w:val="004C6476"/>
    <w:rsid w:val="004C7496"/>
    <w:rsid w:val="004D036F"/>
    <w:rsid w:val="004D4D19"/>
    <w:rsid w:val="004E23E0"/>
    <w:rsid w:val="004E723A"/>
    <w:rsid w:val="004F062C"/>
    <w:rsid w:val="004F2676"/>
    <w:rsid w:val="004F40F0"/>
    <w:rsid w:val="00503525"/>
    <w:rsid w:val="00504FF1"/>
    <w:rsid w:val="00510949"/>
    <w:rsid w:val="00510F06"/>
    <w:rsid w:val="0051224E"/>
    <w:rsid w:val="00512845"/>
    <w:rsid w:val="00515C39"/>
    <w:rsid w:val="00515D56"/>
    <w:rsid w:val="00516C3F"/>
    <w:rsid w:val="00517110"/>
    <w:rsid w:val="00525AC6"/>
    <w:rsid w:val="005270CA"/>
    <w:rsid w:val="00527BC6"/>
    <w:rsid w:val="00533F9C"/>
    <w:rsid w:val="00536401"/>
    <w:rsid w:val="0054377B"/>
    <w:rsid w:val="00545CD6"/>
    <w:rsid w:val="00551385"/>
    <w:rsid w:val="0056120F"/>
    <w:rsid w:val="00561D96"/>
    <w:rsid w:val="005672D0"/>
    <w:rsid w:val="005732A3"/>
    <w:rsid w:val="00574961"/>
    <w:rsid w:val="00585213"/>
    <w:rsid w:val="00585C2B"/>
    <w:rsid w:val="00596CE8"/>
    <w:rsid w:val="00596D08"/>
    <w:rsid w:val="005A0616"/>
    <w:rsid w:val="005B0E0F"/>
    <w:rsid w:val="005B4306"/>
    <w:rsid w:val="005B4C77"/>
    <w:rsid w:val="005C071F"/>
    <w:rsid w:val="005C1391"/>
    <w:rsid w:val="005D24A1"/>
    <w:rsid w:val="005D4632"/>
    <w:rsid w:val="005E53B8"/>
    <w:rsid w:val="005E5845"/>
    <w:rsid w:val="005E7647"/>
    <w:rsid w:val="005E79F8"/>
    <w:rsid w:val="005F26CA"/>
    <w:rsid w:val="00607901"/>
    <w:rsid w:val="00614A7B"/>
    <w:rsid w:val="00616A64"/>
    <w:rsid w:val="00621CAC"/>
    <w:rsid w:val="00622803"/>
    <w:rsid w:val="006300B0"/>
    <w:rsid w:val="00635621"/>
    <w:rsid w:val="00641E7B"/>
    <w:rsid w:val="00642C94"/>
    <w:rsid w:val="0064340A"/>
    <w:rsid w:val="006507EF"/>
    <w:rsid w:val="00657DA1"/>
    <w:rsid w:val="006908E1"/>
    <w:rsid w:val="00692BD6"/>
    <w:rsid w:val="006A2479"/>
    <w:rsid w:val="006A6684"/>
    <w:rsid w:val="006A6E3B"/>
    <w:rsid w:val="006B2DFA"/>
    <w:rsid w:val="006B2F59"/>
    <w:rsid w:val="006C5CDA"/>
    <w:rsid w:val="006C7A4B"/>
    <w:rsid w:val="006D793F"/>
    <w:rsid w:val="006D7A44"/>
    <w:rsid w:val="006E2996"/>
    <w:rsid w:val="006E65DD"/>
    <w:rsid w:val="006E6B56"/>
    <w:rsid w:val="006E7FEF"/>
    <w:rsid w:val="0070405E"/>
    <w:rsid w:val="00707879"/>
    <w:rsid w:val="00716469"/>
    <w:rsid w:val="00716EEB"/>
    <w:rsid w:val="0071714F"/>
    <w:rsid w:val="007227CA"/>
    <w:rsid w:val="007232A7"/>
    <w:rsid w:val="00731868"/>
    <w:rsid w:val="00734968"/>
    <w:rsid w:val="007370C2"/>
    <w:rsid w:val="007410C6"/>
    <w:rsid w:val="0074285B"/>
    <w:rsid w:val="00745447"/>
    <w:rsid w:val="00750D2B"/>
    <w:rsid w:val="00753740"/>
    <w:rsid w:val="00755438"/>
    <w:rsid w:val="007607E9"/>
    <w:rsid w:val="0076207A"/>
    <w:rsid w:val="007635A7"/>
    <w:rsid w:val="0076742D"/>
    <w:rsid w:val="007704F2"/>
    <w:rsid w:val="007763D2"/>
    <w:rsid w:val="007A5567"/>
    <w:rsid w:val="007B0C38"/>
    <w:rsid w:val="007B18D1"/>
    <w:rsid w:val="007B1BA9"/>
    <w:rsid w:val="007B4271"/>
    <w:rsid w:val="007B47EF"/>
    <w:rsid w:val="007C3F9F"/>
    <w:rsid w:val="007C5466"/>
    <w:rsid w:val="007C6420"/>
    <w:rsid w:val="007C6650"/>
    <w:rsid w:val="007C6E0F"/>
    <w:rsid w:val="007D0F88"/>
    <w:rsid w:val="007D10C6"/>
    <w:rsid w:val="007D146F"/>
    <w:rsid w:val="007E0151"/>
    <w:rsid w:val="007E367B"/>
    <w:rsid w:val="007E6AE0"/>
    <w:rsid w:val="007E77A0"/>
    <w:rsid w:val="007F11BC"/>
    <w:rsid w:val="007F218C"/>
    <w:rsid w:val="007F280E"/>
    <w:rsid w:val="007F69EC"/>
    <w:rsid w:val="007F7D3D"/>
    <w:rsid w:val="008021F8"/>
    <w:rsid w:val="008146D5"/>
    <w:rsid w:val="00816EF3"/>
    <w:rsid w:val="00822BF7"/>
    <w:rsid w:val="00824201"/>
    <w:rsid w:val="00826A8D"/>
    <w:rsid w:val="00831214"/>
    <w:rsid w:val="00832F12"/>
    <w:rsid w:val="008343EA"/>
    <w:rsid w:val="00835665"/>
    <w:rsid w:val="0084126D"/>
    <w:rsid w:val="00846F6F"/>
    <w:rsid w:val="00851818"/>
    <w:rsid w:val="00853ABA"/>
    <w:rsid w:val="0085433A"/>
    <w:rsid w:val="00856E68"/>
    <w:rsid w:val="0086076C"/>
    <w:rsid w:val="008612DD"/>
    <w:rsid w:val="00861790"/>
    <w:rsid w:val="00861AB0"/>
    <w:rsid w:val="008629C3"/>
    <w:rsid w:val="00864A06"/>
    <w:rsid w:val="0086698F"/>
    <w:rsid w:val="00871CB0"/>
    <w:rsid w:val="008730B2"/>
    <w:rsid w:val="00875FEC"/>
    <w:rsid w:val="008764BE"/>
    <w:rsid w:val="0088145C"/>
    <w:rsid w:val="008820AC"/>
    <w:rsid w:val="00885DE3"/>
    <w:rsid w:val="0089177C"/>
    <w:rsid w:val="008935F0"/>
    <w:rsid w:val="008A7558"/>
    <w:rsid w:val="008B079D"/>
    <w:rsid w:val="008B28B4"/>
    <w:rsid w:val="008B42FE"/>
    <w:rsid w:val="008B59E2"/>
    <w:rsid w:val="008B688D"/>
    <w:rsid w:val="008B6C20"/>
    <w:rsid w:val="008C04B6"/>
    <w:rsid w:val="008C168D"/>
    <w:rsid w:val="008C3923"/>
    <w:rsid w:val="008C4547"/>
    <w:rsid w:val="008D174D"/>
    <w:rsid w:val="008D4DAA"/>
    <w:rsid w:val="008D4F80"/>
    <w:rsid w:val="008E09B0"/>
    <w:rsid w:val="008E558F"/>
    <w:rsid w:val="008E7E30"/>
    <w:rsid w:val="008F0AE1"/>
    <w:rsid w:val="008F2772"/>
    <w:rsid w:val="008F5740"/>
    <w:rsid w:val="009052E7"/>
    <w:rsid w:val="0090716F"/>
    <w:rsid w:val="009079DD"/>
    <w:rsid w:val="009125E3"/>
    <w:rsid w:val="00922FA7"/>
    <w:rsid w:val="00926BAB"/>
    <w:rsid w:val="00927FB1"/>
    <w:rsid w:val="009369FD"/>
    <w:rsid w:val="0094119E"/>
    <w:rsid w:val="00946732"/>
    <w:rsid w:val="00950F06"/>
    <w:rsid w:val="0096491E"/>
    <w:rsid w:val="00967C2E"/>
    <w:rsid w:val="00970D12"/>
    <w:rsid w:val="00971D75"/>
    <w:rsid w:val="009750B0"/>
    <w:rsid w:val="0097681F"/>
    <w:rsid w:val="009770A6"/>
    <w:rsid w:val="00980DD0"/>
    <w:rsid w:val="00987901"/>
    <w:rsid w:val="00990A38"/>
    <w:rsid w:val="00992BA0"/>
    <w:rsid w:val="009B0D1E"/>
    <w:rsid w:val="009B178C"/>
    <w:rsid w:val="009B274A"/>
    <w:rsid w:val="009B288A"/>
    <w:rsid w:val="009B5D37"/>
    <w:rsid w:val="009B6835"/>
    <w:rsid w:val="009B792A"/>
    <w:rsid w:val="009B7AD2"/>
    <w:rsid w:val="009C34E5"/>
    <w:rsid w:val="009C4E8C"/>
    <w:rsid w:val="009C6625"/>
    <w:rsid w:val="009C71CD"/>
    <w:rsid w:val="009D056D"/>
    <w:rsid w:val="009D2578"/>
    <w:rsid w:val="009E2957"/>
    <w:rsid w:val="009E4084"/>
    <w:rsid w:val="009E44B4"/>
    <w:rsid w:val="009E7E67"/>
    <w:rsid w:val="00A000AF"/>
    <w:rsid w:val="00A015CA"/>
    <w:rsid w:val="00A039C1"/>
    <w:rsid w:val="00A14300"/>
    <w:rsid w:val="00A148AF"/>
    <w:rsid w:val="00A16BD1"/>
    <w:rsid w:val="00A20B78"/>
    <w:rsid w:val="00A23920"/>
    <w:rsid w:val="00A25B08"/>
    <w:rsid w:val="00A31F5F"/>
    <w:rsid w:val="00A33569"/>
    <w:rsid w:val="00A33FD4"/>
    <w:rsid w:val="00A34D37"/>
    <w:rsid w:val="00A375C3"/>
    <w:rsid w:val="00A43BF7"/>
    <w:rsid w:val="00A46123"/>
    <w:rsid w:val="00A51575"/>
    <w:rsid w:val="00A5311D"/>
    <w:rsid w:val="00A6146C"/>
    <w:rsid w:val="00A61C12"/>
    <w:rsid w:val="00A62BA5"/>
    <w:rsid w:val="00A63D29"/>
    <w:rsid w:val="00A6403F"/>
    <w:rsid w:val="00A73443"/>
    <w:rsid w:val="00A76095"/>
    <w:rsid w:val="00A92CB2"/>
    <w:rsid w:val="00A941E9"/>
    <w:rsid w:val="00AA5BA4"/>
    <w:rsid w:val="00AA6DD3"/>
    <w:rsid w:val="00AA72F8"/>
    <w:rsid w:val="00AA73FD"/>
    <w:rsid w:val="00AB1124"/>
    <w:rsid w:val="00AB2837"/>
    <w:rsid w:val="00AB69FA"/>
    <w:rsid w:val="00AB7DD5"/>
    <w:rsid w:val="00AC62B2"/>
    <w:rsid w:val="00AD1EB1"/>
    <w:rsid w:val="00AD3DBD"/>
    <w:rsid w:val="00AD56B4"/>
    <w:rsid w:val="00AD5D44"/>
    <w:rsid w:val="00AE4052"/>
    <w:rsid w:val="00AF2E15"/>
    <w:rsid w:val="00AF4559"/>
    <w:rsid w:val="00B01AA8"/>
    <w:rsid w:val="00B04EEB"/>
    <w:rsid w:val="00B0557B"/>
    <w:rsid w:val="00B055C1"/>
    <w:rsid w:val="00B123E6"/>
    <w:rsid w:val="00B2798D"/>
    <w:rsid w:val="00B3211F"/>
    <w:rsid w:val="00B35A90"/>
    <w:rsid w:val="00B449A5"/>
    <w:rsid w:val="00B458A0"/>
    <w:rsid w:val="00B46566"/>
    <w:rsid w:val="00B46B6A"/>
    <w:rsid w:val="00B473EC"/>
    <w:rsid w:val="00B47D7E"/>
    <w:rsid w:val="00B5076C"/>
    <w:rsid w:val="00B52F15"/>
    <w:rsid w:val="00B53B92"/>
    <w:rsid w:val="00B56B19"/>
    <w:rsid w:val="00B645A7"/>
    <w:rsid w:val="00B715D2"/>
    <w:rsid w:val="00B7512F"/>
    <w:rsid w:val="00B7620F"/>
    <w:rsid w:val="00B77710"/>
    <w:rsid w:val="00B7780F"/>
    <w:rsid w:val="00B810FF"/>
    <w:rsid w:val="00B81C93"/>
    <w:rsid w:val="00B86F3C"/>
    <w:rsid w:val="00B87898"/>
    <w:rsid w:val="00B92E5E"/>
    <w:rsid w:val="00BA04B7"/>
    <w:rsid w:val="00BA0BD9"/>
    <w:rsid w:val="00BA33FD"/>
    <w:rsid w:val="00BA3F4D"/>
    <w:rsid w:val="00BB2649"/>
    <w:rsid w:val="00BB5AB1"/>
    <w:rsid w:val="00BC6923"/>
    <w:rsid w:val="00BD0B3A"/>
    <w:rsid w:val="00BD4F1E"/>
    <w:rsid w:val="00BD6747"/>
    <w:rsid w:val="00BE113B"/>
    <w:rsid w:val="00BE34DA"/>
    <w:rsid w:val="00BE3730"/>
    <w:rsid w:val="00BF1CC6"/>
    <w:rsid w:val="00BF24ED"/>
    <w:rsid w:val="00BF45A9"/>
    <w:rsid w:val="00BF702A"/>
    <w:rsid w:val="00C00C4C"/>
    <w:rsid w:val="00C05F8E"/>
    <w:rsid w:val="00C126CD"/>
    <w:rsid w:val="00C256C6"/>
    <w:rsid w:val="00C27745"/>
    <w:rsid w:val="00C31106"/>
    <w:rsid w:val="00C4248B"/>
    <w:rsid w:val="00C51DDB"/>
    <w:rsid w:val="00C57905"/>
    <w:rsid w:val="00C57E67"/>
    <w:rsid w:val="00C63078"/>
    <w:rsid w:val="00C637E5"/>
    <w:rsid w:val="00C67E57"/>
    <w:rsid w:val="00C70BA2"/>
    <w:rsid w:val="00C70E9E"/>
    <w:rsid w:val="00C73B8A"/>
    <w:rsid w:val="00C821B5"/>
    <w:rsid w:val="00C835A8"/>
    <w:rsid w:val="00C85DD7"/>
    <w:rsid w:val="00C9181D"/>
    <w:rsid w:val="00C94CB7"/>
    <w:rsid w:val="00CA2665"/>
    <w:rsid w:val="00CC0198"/>
    <w:rsid w:val="00CC15CF"/>
    <w:rsid w:val="00CC63DB"/>
    <w:rsid w:val="00CC737C"/>
    <w:rsid w:val="00CD5442"/>
    <w:rsid w:val="00CD5B0F"/>
    <w:rsid w:val="00CE30C4"/>
    <w:rsid w:val="00CE5ED1"/>
    <w:rsid w:val="00CF4483"/>
    <w:rsid w:val="00D07389"/>
    <w:rsid w:val="00D10B81"/>
    <w:rsid w:val="00D11C5A"/>
    <w:rsid w:val="00D34ABE"/>
    <w:rsid w:val="00D42290"/>
    <w:rsid w:val="00D4662A"/>
    <w:rsid w:val="00D5374A"/>
    <w:rsid w:val="00D54D48"/>
    <w:rsid w:val="00D5683C"/>
    <w:rsid w:val="00D56A7B"/>
    <w:rsid w:val="00D60322"/>
    <w:rsid w:val="00D60CBF"/>
    <w:rsid w:val="00D620E3"/>
    <w:rsid w:val="00D6614E"/>
    <w:rsid w:val="00D664B9"/>
    <w:rsid w:val="00D6760E"/>
    <w:rsid w:val="00D75FB0"/>
    <w:rsid w:val="00D7710D"/>
    <w:rsid w:val="00D8233D"/>
    <w:rsid w:val="00D83D2B"/>
    <w:rsid w:val="00D87FA9"/>
    <w:rsid w:val="00D90B1E"/>
    <w:rsid w:val="00D93121"/>
    <w:rsid w:val="00D97693"/>
    <w:rsid w:val="00DA04D9"/>
    <w:rsid w:val="00DA0853"/>
    <w:rsid w:val="00DA591F"/>
    <w:rsid w:val="00DB05F9"/>
    <w:rsid w:val="00DB2122"/>
    <w:rsid w:val="00DB45A3"/>
    <w:rsid w:val="00DB5D3F"/>
    <w:rsid w:val="00DB69A3"/>
    <w:rsid w:val="00DC6AC1"/>
    <w:rsid w:val="00DD3A62"/>
    <w:rsid w:val="00DD4928"/>
    <w:rsid w:val="00DD60B4"/>
    <w:rsid w:val="00DD6A6C"/>
    <w:rsid w:val="00DE0AD0"/>
    <w:rsid w:val="00DE1076"/>
    <w:rsid w:val="00DE439C"/>
    <w:rsid w:val="00DF0D16"/>
    <w:rsid w:val="00DF2273"/>
    <w:rsid w:val="00DF284F"/>
    <w:rsid w:val="00DF2F41"/>
    <w:rsid w:val="00DF6A9F"/>
    <w:rsid w:val="00E007E9"/>
    <w:rsid w:val="00E05B9E"/>
    <w:rsid w:val="00E07B23"/>
    <w:rsid w:val="00E1186A"/>
    <w:rsid w:val="00E179D1"/>
    <w:rsid w:val="00E17B70"/>
    <w:rsid w:val="00E2035C"/>
    <w:rsid w:val="00E236EA"/>
    <w:rsid w:val="00E245FE"/>
    <w:rsid w:val="00E27E65"/>
    <w:rsid w:val="00E30401"/>
    <w:rsid w:val="00E31C7D"/>
    <w:rsid w:val="00E32547"/>
    <w:rsid w:val="00E32560"/>
    <w:rsid w:val="00E3268F"/>
    <w:rsid w:val="00E34D87"/>
    <w:rsid w:val="00E37C62"/>
    <w:rsid w:val="00E42882"/>
    <w:rsid w:val="00E46B64"/>
    <w:rsid w:val="00E51EA8"/>
    <w:rsid w:val="00E51F03"/>
    <w:rsid w:val="00E563CA"/>
    <w:rsid w:val="00E60BC3"/>
    <w:rsid w:val="00E62D5E"/>
    <w:rsid w:val="00E77371"/>
    <w:rsid w:val="00E77ABC"/>
    <w:rsid w:val="00E77C9D"/>
    <w:rsid w:val="00E97D4E"/>
    <w:rsid w:val="00EB2B67"/>
    <w:rsid w:val="00EC13C2"/>
    <w:rsid w:val="00EC2BE8"/>
    <w:rsid w:val="00EC49DD"/>
    <w:rsid w:val="00EC6164"/>
    <w:rsid w:val="00ED18DD"/>
    <w:rsid w:val="00ED44B2"/>
    <w:rsid w:val="00EE1FF8"/>
    <w:rsid w:val="00EE2F9E"/>
    <w:rsid w:val="00EE3572"/>
    <w:rsid w:val="00EE552F"/>
    <w:rsid w:val="00EF7138"/>
    <w:rsid w:val="00EF7395"/>
    <w:rsid w:val="00EF74D3"/>
    <w:rsid w:val="00F032E4"/>
    <w:rsid w:val="00F03DCA"/>
    <w:rsid w:val="00F07A3F"/>
    <w:rsid w:val="00F1649C"/>
    <w:rsid w:val="00F17596"/>
    <w:rsid w:val="00F2049B"/>
    <w:rsid w:val="00F25A96"/>
    <w:rsid w:val="00F25C40"/>
    <w:rsid w:val="00F322AE"/>
    <w:rsid w:val="00F34CC6"/>
    <w:rsid w:val="00F35CF3"/>
    <w:rsid w:val="00F37A3A"/>
    <w:rsid w:val="00F40841"/>
    <w:rsid w:val="00F435A9"/>
    <w:rsid w:val="00F436D3"/>
    <w:rsid w:val="00F450F5"/>
    <w:rsid w:val="00F466F2"/>
    <w:rsid w:val="00F467CD"/>
    <w:rsid w:val="00F46C95"/>
    <w:rsid w:val="00F47442"/>
    <w:rsid w:val="00F50281"/>
    <w:rsid w:val="00F541CF"/>
    <w:rsid w:val="00F54EAD"/>
    <w:rsid w:val="00F63867"/>
    <w:rsid w:val="00F6766E"/>
    <w:rsid w:val="00F72E1C"/>
    <w:rsid w:val="00F739C0"/>
    <w:rsid w:val="00F74F03"/>
    <w:rsid w:val="00F75FEB"/>
    <w:rsid w:val="00F76255"/>
    <w:rsid w:val="00F80994"/>
    <w:rsid w:val="00F82E33"/>
    <w:rsid w:val="00F841A1"/>
    <w:rsid w:val="00F843E3"/>
    <w:rsid w:val="00F85BB2"/>
    <w:rsid w:val="00F86092"/>
    <w:rsid w:val="00F862FC"/>
    <w:rsid w:val="00F900E1"/>
    <w:rsid w:val="00F95977"/>
    <w:rsid w:val="00F97131"/>
    <w:rsid w:val="00FA3499"/>
    <w:rsid w:val="00FB002B"/>
    <w:rsid w:val="00FB4A2B"/>
    <w:rsid w:val="00FC44EA"/>
    <w:rsid w:val="00FC49D8"/>
    <w:rsid w:val="00FC4CFD"/>
    <w:rsid w:val="00FC5EFE"/>
    <w:rsid w:val="00FD16F4"/>
    <w:rsid w:val="00FD2DC3"/>
    <w:rsid w:val="00FE0A36"/>
    <w:rsid w:val="00FE5259"/>
    <w:rsid w:val="00FE689D"/>
    <w:rsid w:val="00FF40EE"/>
    <w:rsid w:val="4E34543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9E9CD"/>
  <w15:chartTrackingRefBased/>
  <w15:docId w15:val="{06B2806F-E985-46B1-B050-A3D24BB3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character" w:styleId="Verwijzingopmerking">
    <w:name w:val="annotation reference"/>
    <w:basedOn w:val="Standaardalinea-lettertype"/>
    <w:uiPriority w:val="99"/>
    <w:semiHidden/>
    <w:unhideWhenUsed/>
    <w:rsid w:val="00574961"/>
    <w:rPr>
      <w:sz w:val="16"/>
      <w:szCs w:val="16"/>
    </w:rPr>
  </w:style>
  <w:style w:type="paragraph" w:styleId="Tekstopmerking">
    <w:name w:val="annotation text"/>
    <w:basedOn w:val="Standaard"/>
    <w:link w:val="TekstopmerkingChar"/>
    <w:uiPriority w:val="99"/>
    <w:unhideWhenUsed/>
    <w:rsid w:val="00574961"/>
    <w:pPr>
      <w:spacing w:line="240" w:lineRule="auto"/>
    </w:pPr>
  </w:style>
  <w:style w:type="character" w:customStyle="1" w:styleId="TekstopmerkingChar">
    <w:name w:val="Tekst opmerking Char"/>
    <w:basedOn w:val="Standaardalinea-lettertype"/>
    <w:link w:val="Tekstopmerking"/>
    <w:uiPriority w:val="99"/>
    <w:rsid w:val="00574961"/>
  </w:style>
  <w:style w:type="paragraph" w:styleId="Onderwerpvanopmerking">
    <w:name w:val="annotation subject"/>
    <w:basedOn w:val="Tekstopmerking"/>
    <w:next w:val="Tekstopmerking"/>
    <w:link w:val="OnderwerpvanopmerkingChar"/>
    <w:uiPriority w:val="99"/>
    <w:semiHidden/>
    <w:unhideWhenUsed/>
    <w:rsid w:val="00574961"/>
    <w:rPr>
      <w:b/>
      <w:bCs/>
    </w:rPr>
  </w:style>
  <w:style w:type="character" w:customStyle="1" w:styleId="OnderwerpvanopmerkingChar">
    <w:name w:val="Onderwerp van opmerking Char"/>
    <w:basedOn w:val="TekstopmerkingChar"/>
    <w:link w:val="Onderwerpvanopmerking"/>
    <w:uiPriority w:val="99"/>
    <w:semiHidden/>
    <w:rsid w:val="00574961"/>
    <w:rPr>
      <w:b/>
      <w:bCs/>
    </w:rPr>
  </w:style>
  <w:style w:type="character" w:styleId="Onopgelostemelding">
    <w:name w:val="Unresolved Mention"/>
    <w:basedOn w:val="Standaardalinea-lettertype"/>
    <w:uiPriority w:val="99"/>
    <w:semiHidden/>
    <w:unhideWhenUsed/>
    <w:rsid w:val="00A31F5F"/>
    <w:rPr>
      <w:color w:val="605E5C"/>
      <w:shd w:val="clear" w:color="auto" w:fill="E1DFDD"/>
    </w:rPr>
  </w:style>
  <w:style w:type="paragraph" w:customStyle="1" w:styleId="Tekst">
    <w:name w:val="Tekst"/>
    <w:link w:val="TekstChar"/>
    <w:qFormat/>
    <w:rsid w:val="00363A10"/>
    <w:pPr>
      <w:spacing w:after="0" w:line="288" w:lineRule="auto"/>
    </w:pPr>
    <w:rPr>
      <w:rFonts w:ascii="Open Sans" w:eastAsiaTheme="minorEastAsia" w:hAnsi="Open Sans" w:cstheme="minorBidi"/>
      <w:sz w:val="22"/>
      <w:szCs w:val="22"/>
      <w:lang w:eastAsia="ja-JP"/>
    </w:rPr>
  </w:style>
  <w:style w:type="character" w:customStyle="1" w:styleId="TekstChar">
    <w:name w:val="Tekst Char"/>
    <w:basedOn w:val="Standaardalinea-lettertype"/>
    <w:link w:val="Tekst"/>
    <w:rsid w:val="00363A10"/>
    <w:rPr>
      <w:rFonts w:ascii="Open Sans" w:eastAsiaTheme="minorEastAsia" w:hAnsi="Open Sans" w:cstheme="minorBidi"/>
      <w:sz w:val="22"/>
      <w:szCs w:val="22"/>
      <w:lang w:eastAsia="ja-JP"/>
    </w:rPr>
  </w:style>
  <w:style w:type="character" w:styleId="Vermelding">
    <w:name w:val="Mention"/>
    <w:basedOn w:val="Standaardalinea-lettertype"/>
    <w:uiPriority w:val="99"/>
    <w:unhideWhenUsed/>
    <w:rsid w:val="000F407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3a01bd0-a1d1-474e-9173-71845a061ce2">
      <Terms xmlns="http://schemas.microsoft.com/office/infopath/2007/PartnerControls"/>
    </lcf76f155ced4ddcb4097134ff3c332f>
    <TaxCatchAll xmlns="c035619f-bc39-404f-ba24-5c856add935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3440AEF0745C147B7D4D6F3767C386C" ma:contentTypeVersion="15" ma:contentTypeDescription="Een nieuw document maken." ma:contentTypeScope="" ma:versionID="cfebd17c0cb52da245c7d82c47234e37">
  <xsd:schema xmlns:xsd="http://www.w3.org/2001/XMLSchema" xmlns:xs="http://www.w3.org/2001/XMLSchema" xmlns:p="http://schemas.microsoft.com/office/2006/metadata/properties" xmlns:ns2="03a01bd0-a1d1-474e-9173-71845a061ce2" xmlns:ns3="c035619f-bc39-404f-ba24-5c856add935a" targetNamespace="http://schemas.microsoft.com/office/2006/metadata/properties" ma:root="true" ma:fieldsID="57dd1193c09f59d5b2a3d84d47b003d9" ns2:_="" ns3:_="">
    <xsd:import namespace="03a01bd0-a1d1-474e-9173-71845a061ce2"/>
    <xsd:import namespace="c035619f-bc39-404f-ba24-5c856add93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a01bd0-a1d1-474e-9173-71845a061c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12554b14-011f-4864-8a2b-03e19820562f"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35619f-bc39-404f-ba24-5c856add935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9b783cbb-7db1-4e4a-aefe-341a5c8a0f06}" ma:internalName="TaxCatchAll" ma:showField="CatchAllData" ma:web="c035619f-bc39-404f-ba24-5c856add9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4A3AED-0B38-4EA6-AB70-33FE90391912}">
  <ds:schemaRefs>
    <ds:schemaRef ds:uri="http://schemas.microsoft.com/office/2006/metadata/properties"/>
    <ds:schemaRef ds:uri="http://schemas.microsoft.com/office/infopath/2007/PartnerControls"/>
    <ds:schemaRef ds:uri="03a01bd0-a1d1-474e-9173-71845a061ce2"/>
    <ds:schemaRef ds:uri="c035619f-bc39-404f-ba24-5c856add935a"/>
  </ds:schemaRefs>
</ds:datastoreItem>
</file>

<file path=customXml/itemProps2.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3.xml><?xml version="1.0" encoding="utf-8"?>
<ds:datastoreItem xmlns:ds="http://schemas.openxmlformats.org/officeDocument/2006/customXml" ds:itemID="{A8278FEA-F529-42E5-A9E6-5F5E2657262F}">
  <ds:schemaRefs>
    <ds:schemaRef ds:uri="http://schemas.microsoft.com/sharepoint/v3/contenttype/forms"/>
  </ds:schemaRefs>
</ds:datastoreItem>
</file>

<file path=customXml/itemProps4.xml><?xml version="1.0" encoding="utf-8"?>
<ds:datastoreItem xmlns:ds="http://schemas.openxmlformats.org/officeDocument/2006/customXml" ds:itemID="{D7B77B16-FF57-4A4C-9562-6075B40A9C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a01bd0-a1d1-474e-9173-71845a061ce2"/>
    <ds:schemaRef ds:uri="c035619f-bc39-404f-ba24-5c856add9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2064</Words>
  <Characters>11809</Characters>
  <Application>Microsoft Office Word</Application>
  <DocSecurity>0</DocSecurity>
  <Lines>472</Lines>
  <Paragraphs>192</Paragraphs>
  <ScaleCrop>false</ScaleCrop>
  <Company/>
  <LinksUpToDate>false</LinksUpToDate>
  <CharactersWithSpaces>13681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Marktconsultatie archiefbewerking</dc:subject>
  <dc:creator>John Gerse</dc:creator>
  <cp:keywords/>
  <dc:description/>
  <cp:lastModifiedBy>Pascal Verlaan</cp:lastModifiedBy>
  <cp:revision>21</cp:revision>
  <dcterms:created xsi:type="dcterms:W3CDTF">2026-08-31T12:30:00Z</dcterms:created>
  <dcterms:modified xsi:type="dcterms:W3CDTF">2026-09-08T09:32:00Z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0x01010093440AEF0745C147B7D4D6F3767C386C</vt:lpwstr>
  </property>
  <property fmtid="{D5CDD505-2E9C-101B-9397-08002B2CF9AE}" pid="3" name="MediaServiceImageTags">
    <vt:lpwstr/>
  </property>
</Properties>
</file>