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5D93D" w14:textId="77777777" w:rsidR="0066377A" w:rsidRPr="0066377A" w:rsidRDefault="0066377A" w:rsidP="0066377A">
      <w:pPr>
        <w:pStyle w:val="Geenafstand"/>
        <w:rPr>
          <w:rFonts w:cs="Open Sans"/>
          <w:b/>
          <w:bCs/>
          <w:sz w:val="24"/>
          <w:szCs w:val="24"/>
          <w:lang w:eastAsia="nl-NL"/>
        </w:rPr>
      </w:pPr>
      <w:r w:rsidRPr="0066377A">
        <w:rPr>
          <w:rFonts w:cs="Open Sans"/>
          <w:b/>
          <w:bCs/>
          <w:sz w:val="24"/>
          <w:szCs w:val="24"/>
          <w:lang w:eastAsia="nl-NL"/>
        </w:rPr>
        <w:t>Raamovereenkomst ingenieursdiensten</w:t>
      </w:r>
    </w:p>
    <w:p w14:paraId="6AE60FD1" w14:textId="1979B676" w:rsidR="00790BF9" w:rsidRPr="0066377A" w:rsidRDefault="00AD05C2" w:rsidP="0066377A">
      <w:pPr>
        <w:pStyle w:val="Geenafstand"/>
        <w:rPr>
          <w:rFonts w:cs="Open Sans"/>
          <w:b/>
          <w:bCs/>
          <w:sz w:val="24"/>
          <w:szCs w:val="24"/>
          <w:lang w:eastAsia="nl-NL"/>
        </w:rPr>
      </w:pPr>
      <w:r w:rsidRPr="0066377A">
        <w:rPr>
          <w:rFonts w:cs="Open Sans"/>
          <w:b/>
          <w:bCs/>
          <w:sz w:val="24"/>
          <w:szCs w:val="24"/>
          <w:lang w:eastAsia="nl-NL"/>
        </w:rPr>
        <w:t>Nagekomen vragen</w:t>
      </w:r>
      <w:r w:rsidR="002F628D">
        <w:rPr>
          <w:rFonts w:cs="Open Sans"/>
          <w:b/>
          <w:bCs/>
          <w:sz w:val="24"/>
          <w:szCs w:val="24"/>
          <w:lang w:eastAsia="nl-NL"/>
        </w:rPr>
        <w:t>/antwoorden</w:t>
      </w:r>
      <w:r w:rsidRPr="0066377A">
        <w:rPr>
          <w:rFonts w:cs="Open Sans"/>
          <w:b/>
          <w:bCs/>
          <w:sz w:val="24"/>
          <w:szCs w:val="24"/>
          <w:lang w:eastAsia="nl-NL"/>
        </w:rPr>
        <w:t xml:space="preserve"> ter verduidelijking</w:t>
      </w:r>
    </w:p>
    <w:p w14:paraId="5D1245A4" w14:textId="08AD5AE3" w:rsidR="00AD05C2" w:rsidRPr="0066377A" w:rsidRDefault="00AD05C2" w:rsidP="00790BF9">
      <w:pPr>
        <w:spacing w:before="150" w:after="150" w:line="360" w:lineRule="auto"/>
        <w:rPr>
          <w:rFonts w:eastAsia="Aptos" w:cs="Open Sans"/>
          <w:b/>
          <w:bCs/>
          <w:i/>
          <w:iCs/>
          <w:color w:val="191614"/>
          <w:kern w:val="0"/>
          <w:sz w:val="24"/>
          <w:szCs w:val="24"/>
          <w:u w:val="single"/>
          <w:lang w:eastAsia="nl-NL"/>
          <w14:ligatures w14:val="none"/>
        </w:rPr>
      </w:pPr>
      <w:r w:rsidRPr="0066377A">
        <w:rPr>
          <w:rFonts w:eastAsia="Aptos" w:cs="Open Sans"/>
          <w:b/>
          <w:bCs/>
          <w:i/>
          <w:iCs/>
          <w:color w:val="191614"/>
          <w:kern w:val="0"/>
          <w:sz w:val="24"/>
          <w:szCs w:val="24"/>
          <w:u w:val="single"/>
          <w:lang w:eastAsia="nl-NL"/>
          <w14:ligatures w14:val="none"/>
        </w:rPr>
        <w:t>Vraag A1</w:t>
      </w:r>
    </w:p>
    <w:p w14:paraId="724F198C" w14:textId="42CBD178" w:rsidR="00790BF9" w:rsidRPr="00790BF9" w:rsidRDefault="00AD05C2" w:rsidP="00790BF9">
      <w:pPr>
        <w:pStyle w:val="Geenafstand"/>
        <w:rPr>
          <w:lang w:eastAsia="nl-NL"/>
        </w:rPr>
      </w:pPr>
      <w:r>
        <w:rPr>
          <w:lang w:eastAsia="nl-NL"/>
        </w:rPr>
        <w:t xml:space="preserve">De </w:t>
      </w:r>
      <w:r w:rsidR="00790BF9" w:rsidRPr="00790BF9">
        <w:rPr>
          <w:lang w:eastAsia="nl-NL"/>
        </w:rPr>
        <w:t xml:space="preserve"> eis omtrent CO2-prestatieladder van doorslaggevend belang om wel of niet aan deze aanbesteding mee te doen. Hiervoor hebben wij als eerste gelijk een vraag gesteld om hier duidelijkheid over te krijgen.</w:t>
      </w:r>
    </w:p>
    <w:p w14:paraId="5F940EB6" w14:textId="77777777" w:rsidR="00790BF9" w:rsidRPr="00790BF9" w:rsidRDefault="00790BF9" w:rsidP="00790BF9">
      <w:pPr>
        <w:pStyle w:val="Geenafstand"/>
        <w:rPr>
          <w:lang w:eastAsia="nl-NL"/>
        </w:rPr>
      </w:pPr>
      <w:r w:rsidRPr="00790BF9">
        <w:rPr>
          <w:lang w:eastAsia="nl-NL"/>
        </w:rPr>
        <w:t>Op basis van uw antwoord hebben wij besloten om van een andere aanbesteding af te zien en het volledige tenderteam (inclusief onze onderaannemers) alle tijd aan uw aanbesteding te laten besteden, om zodoende de inschrijving tijdig in te kunnen dienen.</w:t>
      </w:r>
    </w:p>
    <w:p w14:paraId="4E0549E3" w14:textId="77777777" w:rsidR="00790BF9" w:rsidRPr="00790BF9" w:rsidRDefault="00790BF9" w:rsidP="00790BF9">
      <w:pPr>
        <w:pStyle w:val="Geenafstand"/>
        <w:rPr>
          <w:lang w:eastAsia="nl-NL"/>
        </w:rPr>
      </w:pPr>
      <w:r w:rsidRPr="00790BF9">
        <w:rPr>
          <w:lang w:eastAsia="nl-NL"/>
        </w:rPr>
        <w:t>Wij hadden ons tot doel gesteld om de inschrijving 30 oktober in te dienen. Tot onze schrik ontvingen wij zojuist uw bericht en de 2e nota van inlichtingen, waarin u de CO2-prestatieladder weer van toepassing verklaard.</w:t>
      </w:r>
    </w:p>
    <w:p w14:paraId="3BF06747" w14:textId="77777777" w:rsidR="00790BF9" w:rsidRDefault="00790BF9" w:rsidP="00790BF9">
      <w:pPr>
        <w:pStyle w:val="Geenafstand"/>
        <w:rPr>
          <w:lang w:eastAsia="nl-NL"/>
        </w:rPr>
      </w:pPr>
      <w:r w:rsidRPr="00790BF9">
        <w:rPr>
          <w:lang w:eastAsia="nl-NL"/>
        </w:rPr>
        <w:t>Enerzijds vinden wij dit niet kunnen om op deze dermate belangrijke selectie-eisen zo laat in de aanbesteding te wijzigen. Anderzijds maken wij u erop attent dat het gebruik van de CO2-prestatieladder in strijd is met het proportionaliteitsbeginsel.</w:t>
      </w:r>
    </w:p>
    <w:p w14:paraId="57FB3D2E" w14:textId="77777777" w:rsidR="00790BF9" w:rsidRPr="00790BF9" w:rsidRDefault="00790BF9" w:rsidP="00790BF9">
      <w:pPr>
        <w:pStyle w:val="Geenafstand"/>
        <w:rPr>
          <w:lang w:eastAsia="nl-NL"/>
        </w:rPr>
      </w:pPr>
    </w:p>
    <w:p w14:paraId="10B6D228" w14:textId="77777777" w:rsidR="00790BF9" w:rsidRPr="00790BF9" w:rsidRDefault="00790BF9" w:rsidP="00790BF9">
      <w:pPr>
        <w:pStyle w:val="Geenafstand"/>
        <w:rPr>
          <w:lang w:eastAsia="nl-NL"/>
        </w:rPr>
      </w:pPr>
      <w:r w:rsidRPr="00790BF9">
        <w:rPr>
          <w:lang w:eastAsia="nl-NL"/>
        </w:rPr>
        <w:t xml:space="preserve">Het SKAO heeft voor de aanbestedende diensten speciaal een </w:t>
      </w:r>
      <w:r w:rsidRPr="00790BF9">
        <w:rPr>
          <w:b/>
          <w:bCs/>
          <w:lang w:eastAsia="nl-NL"/>
        </w:rPr>
        <w:t>Handreiking Aanbesteden CO2-prestatieladder 4.0</w:t>
      </w:r>
      <w:r w:rsidRPr="00790BF9">
        <w:rPr>
          <w:lang w:eastAsia="nl-NL"/>
        </w:rPr>
        <w:t xml:space="preserve"> uitgebracht. Die is te downloaden op </w:t>
      </w:r>
      <w:hyperlink r:id="rId6" w:history="1">
        <w:r w:rsidRPr="00790BF9">
          <w:rPr>
            <w:color w:val="0000FF"/>
            <w:u w:val="single"/>
            <w:lang w:eastAsia="nl-NL"/>
          </w:rPr>
          <w:t>https://www.co2-prestatieladder.nl/app/uploads/2025/09/Handreiking-Aanbesteden-4.0_v2.pdf</w:t>
        </w:r>
      </w:hyperlink>
    </w:p>
    <w:p w14:paraId="50A90752" w14:textId="77777777" w:rsidR="00790BF9" w:rsidRPr="00790BF9" w:rsidRDefault="00790BF9" w:rsidP="00790BF9">
      <w:pPr>
        <w:pStyle w:val="Geenafstand"/>
        <w:rPr>
          <w:lang w:eastAsia="nl-NL"/>
        </w:rPr>
      </w:pPr>
      <w:r w:rsidRPr="00790BF9">
        <w:rPr>
          <w:lang w:eastAsia="nl-NL"/>
        </w:rPr>
        <w:t>Daarin beschrijft SKAO expliciet dat (citaat):</w:t>
      </w:r>
    </w:p>
    <w:p w14:paraId="7F8AB6DE" w14:textId="77777777" w:rsidR="00790BF9" w:rsidRDefault="00790BF9" w:rsidP="00790BF9">
      <w:pPr>
        <w:pStyle w:val="Geenafstand"/>
        <w:rPr>
          <w:lang w:eastAsia="nl-NL"/>
        </w:rPr>
      </w:pPr>
      <w:r w:rsidRPr="00790BF9">
        <w:rPr>
          <w:lang w:eastAsia="nl-NL"/>
        </w:rPr>
        <w:t>“</w:t>
      </w:r>
      <w:r w:rsidRPr="00790BF9">
        <w:rPr>
          <w:b/>
          <w:bCs/>
          <w:lang w:eastAsia="nl-NL"/>
        </w:rPr>
        <w:t>CO2-PRESTATIELADDER IS NIET GESCHIKT ALS GESCHIKTHEIDSEIS OF SELECTIECRITERIUM</w:t>
      </w:r>
      <w:r w:rsidRPr="00790BF9">
        <w:rPr>
          <w:lang w:eastAsia="nl-NL"/>
        </w:rPr>
        <w:t>”, zie bijgevoegde afbeelding als onderbouwing (pagina 11 van de handreiking).</w:t>
      </w:r>
    </w:p>
    <w:p w14:paraId="71E2287F" w14:textId="77777777" w:rsidR="00790BF9" w:rsidRPr="00790BF9" w:rsidRDefault="00790BF9" w:rsidP="00790BF9">
      <w:pPr>
        <w:pStyle w:val="Geenafstand"/>
        <w:rPr>
          <w:lang w:eastAsia="nl-NL"/>
        </w:rPr>
      </w:pPr>
    </w:p>
    <w:p w14:paraId="079659F0" w14:textId="77777777" w:rsidR="00790BF9" w:rsidRPr="00790BF9" w:rsidRDefault="00790BF9" w:rsidP="00790BF9">
      <w:pPr>
        <w:pStyle w:val="Geenafstand"/>
        <w:rPr>
          <w:lang w:eastAsia="nl-NL"/>
        </w:rPr>
      </w:pPr>
      <w:r w:rsidRPr="00790BF9">
        <w:rPr>
          <w:lang w:eastAsia="nl-NL"/>
        </w:rPr>
        <w:t xml:space="preserve">Wij begrijpen de belangrijkheid van duurzaamheid en CO2-reductie binnen uw opdrachten. Dit zit ook in ons DNA. Het gebruik van de CO2-prestatieladder als </w:t>
      </w:r>
      <w:r w:rsidRPr="00790BF9">
        <w:rPr>
          <w:b/>
          <w:bCs/>
          <w:lang w:eastAsia="nl-NL"/>
        </w:rPr>
        <w:t>geschiktheidseis</w:t>
      </w:r>
      <w:r w:rsidRPr="00790BF9">
        <w:rPr>
          <w:lang w:eastAsia="nl-NL"/>
        </w:rPr>
        <w:t xml:space="preserve"> is daarvoor echter niet de juiste route. Het is wel toegestaan om de CO2-prestatieladder toe te passen als EMVI-criterium. Daarvoor verwijzen wij weer naar de handreiking.</w:t>
      </w:r>
    </w:p>
    <w:p w14:paraId="51FDDCB2" w14:textId="7A868EE2" w:rsidR="00E8292C" w:rsidRPr="00AD05C2" w:rsidRDefault="00790BF9" w:rsidP="00AD05C2">
      <w:pPr>
        <w:pStyle w:val="Geenafstand"/>
        <w:rPr>
          <w:strike/>
          <w:lang w:eastAsia="nl-NL"/>
        </w:rPr>
      </w:pPr>
      <w:r w:rsidRPr="00790BF9">
        <w:rPr>
          <w:lang w:eastAsia="nl-NL"/>
        </w:rPr>
        <w:t xml:space="preserve">Wij verzoeken u met klem deze geschiktheidseis in te trekken, zodat de verrichtte inspanningen van de inschrijvers niet verloren gaan. </w:t>
      </w:r>
    </w:p>
    <w:p w14:paraId="6FDB38CD" w14:textId="77777777" w:rsidR="00790BF9" w:rsidRDefault="00790BF9" w:rsidP="00790BF9">
      <w:pPr>
        <w:pStyle w:val="Geenafstand"/>
        <w:rPr>
          <w:lang w:eastAsia="nl-NL"/>
        </w:rPr>
      </w:pPr>
    </w:p>
    <w:p w14:paraId="6706DA40" w14:textId="2F0C9312" w:rsidR="00790BF9" w:rsidRDefault="00AD05C2" w:rsidP="00790BF9">
      <w:pPr>
        <w:pStyle w:val="Geenafstand"/>
        <w:rPr>
          <w:b/>
          <w:bCs/>
          <w:i/>
          <w:iCs/>
          <w:lang w:eastAsia="nl-NL"/>
        </w:rPr>
      </w:pPr>
      <w:r w:rsidRPr="0066377A">
        <w:rPr>
          <w:b/>
          <w:bCs/>
          <w:i/>
          <w:iCs/>
          <w:lang w:eastAsia="nl-NL"/>
        </w:rPr>
        <w:t>Antwoord:</w:t>
      </w:r>
    </w:p>
    <w:p w14:paraId="212EE449" w14:textId="77777777" w:rsidR="00AD05C2" w:rsidRPr="0066377A" w:rsidRDefault="00AD05C2" w:rsidP="00790BF9">
      <w:pPr>
        <w:pStyle w:val="Geenafstand"/>
        <w:rPr>
          <w:b/>
          <w:bCs/>
          <w:i/>
          <w:iCs/>
          <w:lang w:eastAsia="nl-NL"/>
        </w:rPr>
      </w:pPr>
    </w:p>
    <w:p w14:paraId="12B0259B" w14:textId="424373A3" w:rsidR="007C48D7" w:rsidRPr="00D4599F" w:rsidRDefault="007C48D7" w:rsidP="007C48D7">
      <w:pPr>
        <w:pStyle w:val="Geenafstand"/>
        <w:rPr>
          <w:i/>
          <w:iCs/>
          <w:lang w:eastAsia="nl-NL"/>
        </w:rPr>
      </w:pPr>
      <w:r w:rsidRPr="00D4599F">
        <w:rPr>
          <w:i/>
          <w:iCs/>
          <w:lang w:eastAsia="nl-NL"/>
        </w:rPr>
        <w:t>Hilversum hanteert bij de uitvoering van haar werken de CO2 prestatieladder.</w:t>
      </w:r>
    </w:p>
    <w:p w14:paraId="11B1A713" w14:textId="03A7838F" w:rsidR="007C48D7" w:rsidRDefault="007C48D7" w:rsidP="007C48D7">
      <w:pPr>
        <w:pStyle w:val="Geenafstand"/>
        <w:rPr>
          <w:i/>
          <w:iCs/>
          <w:lang w:eastAsia="nl-NL"/>
        </w:rPr>
      </w:pPr>
      <w:r w:rsidRPr="00D4599F">
        <w:rPr>
          <w:i/>
          <w:iCs/>
          <w:lang w:eastAsia="nl-NL"/>
        </w:rPr>
        <w:t>De prestatieladder kan als gunningscriterium gehanteerd worden bij BPKV aanbestedingen en kan een beloning in de vorm van kortingen opleveren. Dat gebeurt hier niet</w:t>
      </w:r>
      <w:r w:rsidR="00D8658E">
        <w:rPr>
          <w:i/>
          <w:iCs/>
          <w:lang w:eastAsia="nl-NL"/>
        </w:rPr>
        <w:t>.</w:t>
      </w:r>
    </w:p>
    <w:p w14:paraId="4E91E02D" w14:textId="77777777" w:rsidR="00D8658E" w:rsidRDefault="00D8658E" w:rsidP="007C48D7">
      <w:pPr>
        <w:pStyle w:val="Geenafstand"/>
        <w:rPr>
          <w:i/>
          <w:iCs/>
          <w:lang w:eastAsia="nl-NL"/>
        </w:rPr>
      </w:pPr>
    </w:p>
    <w:p w14:paraId="291C2AEF" w14:textId="7005C9CA" w:rsidR="00AD05C2" w:rsidRPr="00AD05C2" w:rsidRDefault="00AD05C2" w:rsidP="00AD05C2">
      <w:pPr>
        <w:spacing w:after="0" w:line="240" w:lineRule="auto"/>
        <w:rPr>
          <w:rFonts w:ascii="Aptos" w:eastAsia="Aptos" w:hAnsi="Aptos" w:cs="Aptos"/>
          <w:i/>
          <w:iCs/>
          <w:kern w:val="0"/>
        </w:rPr>
      </w:pPr>
      <w:r>
        <w:rPr>
          <w:rFonts w:ascii="Aptos" w:eastAsia="Aptos" w:hAnsi="Aptos" w:cs="Aptos"/>
          <w:i/>
          <w:iCs/>
          <w:kern w:val="0"/>
        </w:rPr>
        <w:t>Het d</w:t>
      </w:r>
      <w:r w:rsidRPr="00AD05C2">
        <w:rPr>
          <w:rFonts w:ascii="Aptos" w:eastAsia="Aptos" w:hAnsi="Aptos" w:cs="Aptos"/>
          <w:i/>
          <w:iCs/>
          <w:kern w:val="0"/>
        </w:rPr>
        <w:t>oel van deze vraag betreft de bedrijfsvoering van ingenieursbureaus</w:t>
      </w:r>
      <w:r>
        <w:rPr>
          <w:rFonts w:ascii="Aptos" w:eastAsia="Aptos" w:hAnsi="Aptos" w:cs="Aptos"/>
          <w:i/>
          <w:iCs/>
          <w:kern w:val="0"/>
        </w:rPr>
        <w:t xml:space="preserve"> zelf</w:t>
      </w:r>
      <w:r w:rsidRPr="00AD05C2">
        <w:rPr>
          <w:rFonts w:ascii="Aptos" w:eastAsia="Aptos" w:hAnsi="Aptos" w:cs="Aptos"/>
          <w:i/>
          <w:iCs/>
          <w:kern w:val="0"/>
        </w:rPr>
        <w:t xml:space="preserve">: met minimale eisen </w:t>
      </w:r>
      <w:r>
        <w:rPr>
          <w:rFonts w:ascii="Aptos" w:eastAsia="Aptos" w:hAnsi="Aptos" w:cs="Aptos"/>
          <w:i/>
          <w:iCs/>
          <w:kern w:val="0"/>
        </w:rPr>
        <w:t xml:space="preserve">en het </w:t>
      </w:r>
      <w:r w:rsidRPr="00AD05C2">
        <w:rPr>
          <w:rFonts w:ascii="Aptos" w:eastAsia="Aptos" w:hAnsi="Aptos" w:cs="Aptos"/>
          <w:i/>
          <w:iCs/>
          <w:kern w:val="0"/>
        </w:rPr>
        <w:t xml:space="preserve">bewustzijn van </w:t>
      </w:r>
      <w:r>
        <w:rPr>
          <w:rFonts w:ascii="Aptos" w:eastAsia="Aptos" w:hAnsi="Aptos" w:cs="Aptos"/>
          <w:i/>
          <w:iCs/>
          <w:kern w:val="0"/>
        </w:rPr>
        <w:t xml:space="preserve">het effect van de </w:t>
      </w:r>
      <w:r w:rsidRPr="00AD05C2">
        <w:rPr>
          <w:rFonts w:ascii="Aptos" w:eastAsia="Aptos" w:hAnsi="Aptos" w:cs="Aptos"/>
          <w:i/>
          <w:iCs/>
          <w:kern w:val="0"/>
        </w:rPr>
        <w:t>eigen dienstverlening op het gebied van mobiliteit, huisvesting en inkoop op het milieu middels de CO2 prestatieladder.</w:t>
      </w:r>
    </w:p>
    <w:p w14:paraId="2B97C2F6" w14:textId="60E565F3" w:rsidR="00162111" w:rsidRDefault="00162111" w:rsidP="007C48D7">
      <w:pPr>
        <w:pStyle w:val="Geenafstand"/>
        <w:rPr>
          <w:i/>
          <w:iCs/>
          <w:lang w:eastAsia="nl-NL"/>
        </w:rPr>
      </w:pPr>
    </w:p>
    <w:p w14:paraId="4FDFC6B1" w14:textId="4292D7A1" w:rsidR="00162111" w:rsidRPr="0066377A" w:rsidRDefault="00AD05C2" w:rsidP="007C48D7">
      <w:pPr>
        <w:pStyle w:val="Geenafstand"/>
        <w:rPr>
          <w:b/>
          <w:bCs/>
          <w:i/>
          <w:iCs/>
          <w:u w:val="single"/>
          <w:lang w:eastAsia="nl-NL"/>
        </w:rPr>
      </w:pPr>
      <w:r w:rsidRPr="0066377A">
        <w:rPr>
          <w:b/>
          <w:bCs/>
          <w:i/>
          <w:iCs/>
          <w:u w:val="single"/>
          <w:lang w:eastAsia="nl-NL"/>
        </w:rPr>
        <w:t>Vraag A2</w:t>
      </w:r>
    </w:p>
    <w:p w14:paraId="4A950EEE" w14:textId="77777777" w:rsidR="00AD05C2" w:rsidRPr="0066377A" w:rsidRDefault="00AD05C2" w:rsidP="007C48D7">
      <w:pPr>
        <w:pStyle w:val="Geenafstand"/>
        <w:rPr>
          <w:b/>
          <w:bCs/>
          <w:i/>
          <w:iCs/>
          <w:lang w:eastAsia="nl-NL"/>
        </w:rPr>
      </w:pPr>
    </w:p>
    <w:p w14:paraId="6786A795" w14:textId="77777777" w:rsidR="00790BF9" w:rsidRDefault="00790BF9" w:rsidP="00790BF9">
      <w:pPr>
        <w:pStyle w:val="Geenafstand"/>
        <w:rPr>
          <w:sz w:val="24"/>
          <w:szCs w:val="24"/>
          <w:lang w:eastAsia="nl-NL"/>
        </w:rPr>
      </w:pPr>
      <w:r w:rsidRPr="00790BF9">
        <w:rPr>
          <w:sz w:val="24"/>
          <w:szCs w:val="24"/>
          <w:lang w:eastAsia="nl-NL"/>
        </w:rPr>
        <w:t>Naar aanleiding van de meest recente Nota van Inlichtingen hebben wij nog twee aanvullende vragen over de gestelde certificeringseisen. Wij zijn van mening dat deze eisen onvoldoende aansluiten bij de aard van de opdracht en daarmee disproportioneel zijn voor ingenieursbureaus.</w:t>
      </w:r>
    </w:p>
    <w:p w14:paraId="35C0CDC5" w14:textId="77777777" w:rsidR="00790BF9" w:rsidRPr="00790BF9" w:rsidRDefault="00790BF9" w:rsidP="00790BF9">
      <w:pPr>
        <w:pStyle w:val="Geenafstand"/>
        <w:rPr>
          <w:sz w:val="24"/>
          <w:szCs w:val="24"/>
          <w:lang w:eastAsia="nl-NL"/>
        </w:rPr>
      </w:pPr>
    </w:p>
    <w:p w14:paraId="33D7EC00" w14:textId="77777777" w:rsidR="00790BF9" w:rsidRPr="00790BF9" w:rsidRDefault="00790BF9" w:rsidP="00790BF9">
      <w:pPr>
        <w:pStyle w:val="Geenafstand"/>
        <w:rPr>
          <w:sz w:val="24"/>
          <w:szCs w:val="24"/>
          <w:lang w:eastAsia="nl-NL"/>
        </w:rPr>
      </w:pPr>
      <w:r w:rsidRPr="00790BF9">
        <w:rPr>
          <w:b/>
          <w:bCs/>
          <w:sz w:val="24"/>
          <w:szCs w:val="24"/>
          <w:lang w:eastAsia="nl-NL"/>
        </w:rPr>
        <w:t>Vraag 1 – CO</w:t>
      </w:r>
      <w:r w:rsidRPr="00790BF9">
        <w:rPr>
          <w:rFonts w:ascii="Cambria Math" w:hAnsi="Cambria Math" w:cs="Cambria Math"/>
          <w:b/>
          <w:bCs/>
          <w:sz w:val="24"/>
          <w:szCs w:val="24"/>
          <w:lang w:eastAsia="nl-NL"/>
        </w:rPr>
        <w:t>₂</w:t>
      </w:r>
      <w:r w:rsidRPr="00790BF9">
        <w:rPr>
          <w:b/>
          <w:bCs/>
          <w:sz w:val="24"/>
          <w:szCs w:val="24"/>
          <w:lang w:eastAsia="nl-NL"/>
        </w:rPr>
        <w:t>-Prestatieladder (antwoord op vraag A, Nota van Inlichtingen 2)</w:t>
      </w:r>
    </w:p>
    <w:p w14:paraId="7D8592EA" w14:textId="77777777" w:rsidR="00790BF9" w:rsidRPr="00790BF9" w:rsidRDefault="00790BF9" w:rsidP="00790BF9">
      <w:pPr>
        <w:pStyle w:val="Geenafstand"/>
        <w:rPr>
          <w:sz w:val="24"/>
          <w:szCs w:val="24"/>
          <w:lang w:eastAsia="nl-NL"/>
        </w:rPr>
      </w:pPr>
      <w:r w:rsidRPr="00790BF9">
        <w:rPr>
          <w:sz w:val="24"/>
          <w:szCs w:val="24"/>
          <w:lang w:eastAsia="nl-NL"/>
        </w:rPr>
        <w:lastRenderedPageBreak/>
        <w:t>In uw beantwoording geeft u aan vast te houden aan de CO</w:t>
      </w:r>
      <w:r w:rsidRPr="00790BF9">
        <w:rPr>
          <w:rFonts w:ascii="Cambria Math" w:hAnsi="Cambria Math" w:cs="Cambria Math"/>
          <w:sz w:val="24"/>
          <w:szCs w:val="24"/>
          <w:lang w:eastAsia="nl-NL"/>
        </w:rPr>
        <w:t>₂</w:t>
      </w:r>
      <w:r w:rsidRPr="00790BF9">
        <w:rPr>
          <w:sz w:val="24"/>
          <w:szCs w:val="24"/>
          <w:lang w:eastAsia="nl-NL"/>
        </w:rPr>
        <w:t>-Prestatieladder trede 3 als geschiktheidseis.</w:t>
      </w:r>
    </w:p>
    <w:p w14:paraId="08620FD3" w14:textId="77777777" w:rsidR="00790BF9" w:rsidRPr="00790BF9" w:rsidRDefault="00790BF9" w:rsidP="00790BF9">
      <w:pPr>
        <w:pStyle w:val="Geenafstand"/>
        <w:rPr>
          <w:sz w:val="24"/>
          <w:szCs w:val="24"/>
          <w:lang w:eastAsia="nl-NL"/>
        </w:rPr>
      </w:pPr>
      <w:r w:rsidRPr="00790BF9">
        <w:rPr>
          <w:sz w:val="24"/>
          <w:szCs w:val="24"/>
          <w:lang w:eastAsia="nl-NL"/>
        </w:rPr>
        <w:t>De CO</w:t>
      </w:r>
      <w:r w:rsidRPr="00790BF9">
        <w:rPr>
          <w:rFonts w:ascii="Cambria Math" w:hAnsi="Cambria Math" w:cs="Cambria Math"/>
          <w:sz w:val="24"/>
          <w:szCs w:val="24"/>
          <w:lang w:eastAsia="nl-NL"/>
        </w:rPr>
        <w:t>₂</w:t>
      </w:r>
      <w:r w:rsidRPr="00790BF9">
        <w:rPr>
          <w:sz w:val="24"/>
          <w:szCs w:val="24"/>
          <w:lang w:eastAsia="nl-NL"/>
        </w:rPr>
        <w:t>-Prestatieladder kan worden ingezet als gunningscriterium, maar het verplicht stellen van een specifiek certificaat als geschiktheidseis vereist een aantoonbare relatie met en proportionaliteit ten opzichte van de opdracht. Bij een raamovereenkomst voor ingenieursdiensten achten wij deze verplichting onvoldoende onderbouwd.</w:t>
      </w:r>
    </w:p>
    <w:p w14:paraId="3505CC06" w14:textId="77777777" w:rsidR="00790BF9" w:rsidRDefault="00790BF9" w:rsidP="00790BF9">
      <w:pPr>
        <w:pStyle w:val="Geenafstand"/>
        <w:rPr>
          <w:sz w:val="24"/>
          <w:szCs w:val="24"/>
          <w:lang w:eastAsia="nl-NL"/>
        </w:rPr>
      </w:pPr>
      <w:r w:rsidRPr="00790BF9">
        <w:rPr>
          <w:sz w:val="24"/>
          <w:szCs w:val="24"/>
          <w:lang w:eastAsia="nl-NL"/>
        </w:rPr>
        <w:t>Wij verzoeken u daarom de CO</w:t>
      </w:r>
      <w:r w:rsidRPr="00790BF9">
        <w:rPr>
          <w:rFonts w:ascii="Cambria Math" w:hAnsi="Cambria Math" w:cs="Cambria Math"/>
          <w:sz w:val="24"/>
          <w:szCs w:val="24"/>
          <w:lang w:eastAsia="nl-NL"/>
        </w:rPr>
        <w:t>₂</w:t>
      </w:r>
      <w:r w:rsidRPr="00790BF9">
        <w:rPr>
          <w:sz w:val="24"/>
          <w:szCs w:val="24"/>
          <w:lang w:eastAsia="nl-NL"/>
        </w:rPr>
        <w:t>-Prestatieladder als geschiktheidseis te laten vervallen en eventueel te vervangen door ISO 14001 of gelijkwaardig. Hiermee wordt aantoonbaar invulling gegeven aan milieumanagement en continue verbetering, zonder onnodige beperking van de mededinging.</w:t>
      </w:r>
    </w:p>
    <w:p w14:paraId="6C169DFE" w14:textId="77777777" w:rsidR="00D4599F" w:rsidRDefault="00D4599F" w:rsidP="00790BF9">
      <w:pPr>
        <w:pStyle w:val="Geenafstand"/>
        <w:rPr>
          <w:sz w:val="24"/>
          <w:szCs w:val="24"/>
          <w:lang w:eastAsia="nl-NL"/>
        </w:rPr>
      </w:pPr>
    </w:p>
    <w:p w14:paraId="42435FD3" w14:textId="17D8ED17" w:rsidR="00D4599F" w:rsidRPr="00D4599F" w:rsidRDefault="00AD05C2" w:rsidP="00790BF9">
      <w:pPr>
        <w:pStyle w:val="Geenafstand"/>
        <w:rPr>
          <w:i/>
          <w:iCs/>
          <w:sz w:val="24"/>
          <w:szCs w:val="24"/>
          <w:lang w:eastAsia="nl-NL"/>
        </w:rPr>
      </w:pPr>
      <w:r w:rsidRPr="0066377A">
        <w:rPr>
          <w:b/>
          <w:bCs/>
          <w:i/>
          <w:iCs/>
          <w:sz w:val="24"/>
          <w:szCs w:val="24"/>
          <w:lang w:eastAsia="nl-NL"/>
        </w:rPr>
        <w:t>Antwoord:</w:t>
      </w:r>
      <w:r>
        <w:rPr>
          <w:i/>
          <w:iCs/>
          <w:sz w:val="24"/>
          <w:szCs w:val="24"/>
          <w:lang w:eastAsia="nl-NL"/>
        </w:rPr>
        <w:t xml:space="preserve"> </w:t>
      </w:r>
      <w:r>
        <w:rPr>
          <w:i/>
          <w:iCs/>
          <w:sz w:val="24"/>
          <w:szCs w:val="24"/>
          <w:lang w:eastAsia="nl-NL"/>
        </w:rPr>
        <w:tab/>
      </w:r>
      <w:r w:rsidR="00D4599F" w:rsidRPr="00D4599F">
        <w:rPr>
          <w:i/>
          <w:iCs/>
          <w:sz w:val="24"/>
          <w:szCs w:val="24"/>
          <w:lang w:eastAsia="nl-NL"/>
        </w:rPr>
        <w:t>Zie ook het eerste antwoord.</w:t>
      </w:r>
    </w:p>
    <w:p w14:paraId="57FDE4A7" w14:textId="24B82976" w:rsidR="00D4599F" w:rsidRPr="00D4599F" w:rsidRDefault="00D4599F" w:rsidP="00AD05C2">
      <w:pPr>
        <w:pStyle w:val="Geenafstand"/>
        <w:ind w:left="708" w:firstLine="708"/>
        <w:rPr>
          <w:i/>
          <w:iCs/>
          <w:sz w:val="24"/>
          <w:szCs w:val="24"/>
          <w:lang w:eastAsia="nl-NL"/>
        </w:rPr>
      </w:pPr>
      <w:r w:rsidRPr="00D4599F">
        <w:rPr>
          <w:i/>
          <w:iCs/>
          <w:sz w:val="24"/>
          <w:szCs w:val="24"/>
          <w:lang w:eastAsia="nl-NL"/>
        </w:rPr>
        <w:t>ISO 14001 wordt al gevraagd.</w:t>
      </w:r>
    </w:p>
    <w:p w14:paraId="5B5C2D16" w14:textId="77777777" w:rsidR="00790BF9" w:rsidRPr="00790BF9" w:rsidRDefault="00790BF9" w:rsidP="00790BF9">
      <w:pPr>
        <w:pStyle w:val="Geenafstand"/>
        <w:rPr>
          <w:sz w:val="24"/>
          <w:szCs w:val="24"/>
          <w:lang w:eastAsia="nl-NL"/>
        </w:rPr>
      </w:pPr>
    </w:p>
    <w:p w14:paraId="3A70C8C3" w14:textId="77777777" w:rsidR="00790BF9" w:rsidRPr="00790BF9" w:rsidRDefault="00790BF9" w:rsidP="00790BF9">
      <w:pPr>
        <w:pStyle w:val="Geenafstand"/>
        <w:rPr>
          <w:sz w:val="24"/>
          <w:szCs w:val="24"/>
          <w:lang w:eastAsia="nl-NL"/>
        </w:rPr>
      </w:pPr>
      <w:r w:rsidRPr="00790BF9">
        <w:rPr>
          <w:b/>
          <w:bCs/>
          <w:sz w:val="24"/>
          <w:szCs w:val="24"/>
          <w:lang w:eastAsia="nl-NL"/>
        </w:rPr>
        <w:t>Kunt u bevestigen dat u deze eis aanpast en ISO 14001 of gelijkwaardig accepteert?</w:t>
      </w:r>
    </w:p>
    <w:p w14:paraId="13D2BEBA" w14:textId="77777777" w:rsidR="00790BF9" w:rsidRPr="00790BF9" w:rsidRDefault="00790BF9" w:rsidP="00790BF9">
      <w:pPr>
        <w:pStyle w:val="Geenafstand"/>
        <w:rPr>
          <w:sz w:val="24"/>
          <w:szCs w:val="24"/>
          <w:lang w:eastAsia="nl-NL"/>
        </w:rPr>
      </w:pPr>
      <w:r w:rsidRPr="00790BF9">
        <w:rPr>
          <w:sz w:val="24"/>
          <w:szCs w:val="24"/>
          <w:lang w:eastAsia="nl-NL"/>
        </w:rPr>
        <w:t>Vraag 2 – VCA (antwoord op vraag C, Nota van Inlichtingen 2)*</w:t>
      </w:r>
    </w:p>
    <w:p w14:paraId="16EBAFE7" w14:textId="77777777" w:rsidR="00790BF9" w:rsidRPr="00790BF9" w:rsidRDefault="00790BF9" w:rsidP="00790BF9">
      <w:pPr>
        <w:pStyle w:val="Geenafstand"/>
        <w:rPr>
          <w:sz w:val="24"/>
          <w:szCs w:val="24"/>
          <w:lang w:eastAsia="nl-NL"/>
        </w:rPr>
      </w:pPr>
      <w:r w:rsidRPr="00790BF9">
        <w:rPr>
          <w:sz w:val="24"/>
          <w:szCs w:val="24"/>
          <w:lang w:eastAsia="nl-NL"/>
        </w:rPr>
        <w:t>In uw beantwoording geeft u aan dat VCA* of de Veiligheidsladder minimaal trede 3 gedurende de aanbesteding als kwaliteitskenmerk wordt gehanteerd.</w:t>
      </w:r>
    </w:p>
    <w:p w14:paraId="6AC7EB96" w14:textId="77777777" w:rsidR="00790BF9" w:rsidRPr="00790BF9" w:rsidRDefault="00790BF9" w:rsidP="00790BF9">
      <w:pPr>
        <w:pStyle w:val="Geenafstand"/>
        <w:rPr>
          <w:sz w:val="24"/>
          <w:szCs w:val="24"/>
          <w:lang w:eastAsia="nl-NL"/>
        </w:rPr>
      </w:pPr>
      <w:r w:rsidRPr="00790BF9">
        <w:rPr>
          <w:sz w:val="24"/>
          <w:szCs w:val="24"/>
          <w:lang w:eastAsia="nl-NL"/>
        </w:rPr>
        <w:t>VCA* is primair ontwikkeld voor uitvoerende aannemers en onderaannemers die risicovolle werkzaamheden verrichten. De onderhavige raamovereenkomst betreft echter ingenieursdiensten, waaronder advisering, ontwerp, contractvoorbereiding, projectleiding en directievoering.</w:t>
      </w:r>
    </w:p>
    <w:p w14:paraId="12A5BBF3" w14:textId="77777777" w:rsidR="00790BF9" w:rsidRPr="00790BF9" w:rsidRDefault="00790BF9" w:rsidP="00790BF9">
      <w:pPr>
        <w:pStyle w:val="Geenafstand"/>
        <w:rPr>
          <w:sz w:val="24"/>
          <w:szCs w:val="24"/>
          <w:lang w:eastAsia="nl-NL"/>
        </w:rPr>
      </w:pPr>
      <w:r w:rsidRPr="00790BF9">
        <w:rPr>
          <w:sz w:val="24"/>
          <w:szCs w:val="24"/>
          <w:lang w:eastAsia="nl-NL"/>
        </w:rPr>
        <w:t>Ingenieursbureaus voeren deze werkzaamheden niet uit als aannemer. Het verplicht stellen van een VCA*-bedrijfscertificering of Veiligheidsladder trede 3 gaat daarom verder dan noodzakelijk en leidt naar onze mening tot disproportionele eisen en een onnodige beperking van de mededinging.</w:t>
      </w:r>
    </w:p>
    <w:p w14:paraId="7B2826D3" w14:textId="77777777" w:rsidR="00790BF9" w:rsidRPr="00790BF9" w:rsidRDefault="00790BF9" w:rsidP="00790BF9">
      <w:pPr>
        <w:pStyle w:val="Geenafstand"/>
        <w:rPr>
          <w:sz w:val="24"/>
          <w:szCs w:val="24"/>
          <w:lang w:eastAsia="nl-NL"/>
        </w:rPr>
      </w:pPr>
      <w:r w:rsidRPr="00790BF9">
        <w:rPr>
          <w:sz w:val="24"/>
          <w:szCs w:val="24"/>
          <w:lang w:eastAsia="nl-NL"/>
        </w:rPr>
        <w:t>Voor medewerkers die daadwerkelijk op bouwlocaties werkzaam zijn, achten wij een persoonsgebonden VOL-VCA-certificering een passende en proportionele veiligheidsmaatregel.</w:t>
      </w:r>
    </w:p>
    <w:p w14:paraId="4E666CC7" w14:textId="77777777" w:rsidR="00790BF9" w:rsidRPr="00790BF9" w:rsidRDefault="00790BF9" w:rsidP="00790BF9">
      <w:pPr>
        <w:pStyle w:val="Geenafstand"/>
        <w:rPr>
          <w:sz w:val="24"/>
          <w:szCs w:val="24"/>
          <w:lang w:eastAsia="nl-NL"/>
        </w:rPr>
      </w:pPr>
      <w:r w:rsidRPr="00790BF9">
        <w:rPr>
          <w:sz w:val="24"/>
          <w:szCs w:val="24"/>
          <w:lang w:eastAsia="nl-NL"/>
        </w:rPr>
        <w:t>Kunt u bevestigen dat de eis van VCA of Veiligheidsladder trede 3 op organisatieniveau vervalt en dat voor medewerkers die werkzaamheden op bouwlocaties verrichten kan worden volstaan met VOL-VCA?*</w:t>
      </w:r>
    </w:p>
    <w:p w14:paraId="4A67FF82" w14:textId="77777777" w:rsidR="00790BF9" w:rsidRDefault="00790BF9" w:rsidP="00790BF9">
      <w:pPr>
        <w:pStyle w:val="Geenafstand"/>
        <w:rPr>
          <w:sz w:val="24"/>
          <w:szCs w:val="24"/>
          <w:lang w:eastAsia="nl-NL"/>
        </w:rPr>
      </w:pPr>
      <w:r w:rsidRPr="00790BF9">
        <w:rPr>
          <w:sz w:val="24"/>
          <w:szCs w:val="24"/>
          <w:lang w:eastAsia="nl-NL"/>
        </w:rPr>
        <w:t>Wij verzoeken u beide eisen opnieuw te beoordelen in het licht van het proportionaliteitsbeginsel uit de Aanbestedingswet 2012 en de Gids Proportionaliteit.</w:t>
      </w:r>
    </w:p>
    <w:p w14:paraId="7302FDE2" w14:textId="77777777" w:rsidR="00AD05C2" w:rsidRPr="00790BF9" w:rsidRDefault="00AD05C2" w:rsidP="00790BF9">
      <w:pPr>
        <w:pStyle w:val="Geenafstand"/>
        <w:rPr>
          <w:sz w:val="24"/>
          <w:szCs w:val="24"/>
          <w:lang w:eastAsia="nl-NL"/>
        </w:rPr>
      </w:pPr>
    </w:p>
    <w:p w14:paraId="11C808EC" w14:textId="682D5E69" w:rsidR="000C768E" w:rsidRDefault="00AD05C2" w:rsidP="000C768E">
      <w:pPr>
        <w:pStyle w:val="Geenafstand"/>
        <w:rPr>
          <w:i/>
          <w:iCs/>
          <w:sz w:val="24"/>
          <w:szCs w:val="24"/>
          <w:lang w:eastAsia="nl-NL"/>
        </w:rPr>
      </w:pPr>
      <w:r w:rsidRPr="0066377A">
        <w:rPr>
          <w:b/>
          <w:bCs/>
          <w:i/>
          <w:iCs/>
          <w:sz w:val="24"/>
          <w:szCs w:val="24"/>
          <w:lang w:eastAsia="nl-NL"/>
        </w:rPr>
        <w:t>Antwoord:</w:t>
      </w:r>
      <w:r>
        <w:rPr>
          <w:i/>
          <w:iCs/>
          <w:sz w:val="24"/>
          <w:szCs w:val="24"/>
          <w:lang w:eastAsia="nl-NL"/>
        </w:rPr>
        <w:t xml:space="preserve"> </w:t>
      </w:r>
      <w:r>
        <w:rPr>
          <w:i/>
          <w:iCs/>
          <w:sz w:val="24"/>
          <w:szCs w:val="24"/>
          <w:lang w:eastAsia="nl-NL"/>
        </w:rPr>
        <w:tab/>
      </w:r>
      <w:r w:rsidR="000C768E" w:rsidRPr="00162111">
        <w:rPr>
          <w:i/>
          <w:iCs/>
          <w:sz w:val="24"/>
          <w:szCs w:val="24"/>
          <w:lang w:eastAsia="nl-NL"/>
        </w:rPr>
        <w:t xml:space="preserve">Verwezen wordt naar de eerdere </w:t>
      </w:r>
      <w:proofErr w:type="spellStart"/>
      <w:r w:rsidR="000C768E" w:rsidRPr="00162111">
        <w:rPr>
          <w:i/>
          <w:iCs/>
          <w:sz w:val="24"/>
          <w:szCs w:val="24"/>
          <w:lang w:eastAsia="nl-NL"/>
        </w:rPr>
        <w:t>NvI’s</w:t>
      </w:r>
      <w:proofErr w:type="spellEnd"/>
      <w:r w:rsidR="000C768E" w:rsidRPr="00162111">
        <w:rPr>
          <w:i/>
          <w:iCs/>
          <w:sz w:val="24"/>
          <w:szCs w:val="24"/>
          <w:lang w:eastAsia="nl-NL"/>
        </w:rPr>
        <w:t>.</w:t>
      </w:r>
    </w:p>
    <w:p w14:paraId="08A69002" w14:textId="77777777" w:rsidR="00162111" w:rsidRPr="00162111" w:rsidRDefault="00162111" w:rsidP="000C768E">
      <w:pPr>
        <w:pStyle w:val="Geenafstand"/>
        <w:rPr>
          <w:i/>
          <w:iCs/>
          <w:sz w:val="24"/>
          <w:szCs w:val="24"/>
          <w:lang w:eastAsia="nl-NL"/>
        </w:rPr>
      </w:pPr>
    </w:p>
    <w:p w14:paraId="666187EB" w14:textId="2FC8BFF4" w:rsidR="00AD05C2" w:rsidRPr="0066377A" w:rsidRDefault="00AD05C2" w:rsidP="00790BF9">
      <w:pPr>
        <w:pStyle w:val="Geenafstand"/>
        <w:rPr>
          <w:b/>
          <w:bCs/>
          <w:i/>
          <w:iCs/>
          <w:sz w:val="24"/>
          <w:szCs w:val="24"/>
          <w:u w:val="single"/>
          <w:lang w:eastAsia="nl-NL"/>
        </w:rPr>
      </w:pPr>
      <w:r w:rsidRPr="0066377A">
        <w:rPr>
          <w:b/>
          <w:bCs/>
          <w:i/>
          <w:iCs/>
          <w:sz w:val="24"/>
          <w:szCs w:val="24"/>
          <w:u w:val="single"/>
          <w:lang w:eastAsia="nl-NL"/>
        </w:rPr>
        <w:t>Vraag A3</w:t>
      </w:r>
    </w:p>
    <w:p w14:paraId="6C295F47" w14:textId="1297D8B6" w:rsidR="00790BF9" w:rsidRPr="00790BF9" w:rsidRDefault="00790BF9" w:rsidP="00790BF9">
      <w:pPr>
        <w:pStyle w:val="Geenafstand"/>
        <w:rPr>
          <w:sz w:val="24"/>
          <w:szCs w:val="24"/>
          <w:lang w:eastAsia="nl-NL"/>
        </w:rPr>
      </w:pPr>
      <w:r w:rsidRPr="00790BF9">
        <w:rPr>
          <w:sz w:val="24"/>
          <w:szCs w:val="24"/>
          <w:lang w:eastAsia="nl-NL"/>
        </w:rPr>
        <w:t> </w:t>
      </w:r>
    </w:p>
    <w:p w14:paraId="0A390A74" w14:textId="77777777" w:rsidR="00790BF9" w:rsidRDefault="00790BF9" w:rsidP="00790BF9">
      <w:pPr>
        <w:pStyle w:val="Geenafstand"/>
        <w:rPr>
          <w:sz w:val="24"/>
          <w:szCs w:val="24"/>
          <w:lang w:eastAsia="nl-NL"/>
        </w:rPr>
      </w:pPr>
      <w:r w:rsidRPr="00790BF9">
        <w:rPr>
          <w:sz w:val="24"/>
          <w:szCs w:val="24"/>
          <w:lang w:eastAsia="nl-NL"/>
        </w:rPr>
        <w:t>N.a.v. de nota van inlichtingen hebben wij nog 2 aanvullende vragen. Gezien het sluiten van de vragenronde via deze weg.</w:t>
      </w:r>
    </w:p>
    <w:p w14:paraId="76F53F82" w14:textId="77777777" w:rsidR="000C768E" w:rsidRPr="00790BF9" w:rsidRDefault="000C768E" w:rsidP="00790BF9">
      <w:pPr>
        <w:pStyle w:val="Geenafstand"/>
        <w:rPr>
          <w:sz w:val="24"/>
          <w:szCs w:val="24"/>
          <w:lang w:eastAsia="nl-NL"/>
        </w:rPr>
      </w:pPr>
    </w:p>
    <w:p w14:paraId="4952A7BB" w14:textId="77777777" w:rsidR="00790BF9" w:rsidRPr="00790BF9" w:rsidRDefault="00790BF9" w:rsidP="00790BF9">
      <w:pPr>
        <w:pStyle w:val="Geenafstand"/>
        <w:rPr>
          <w:sz w:val="24"/>
          <w:szCs w:val="24"/>
          <w:lang w:eastAsia="nl-NL"/>
        </w:rPr>
      </w:pPr>
      <w:r w:rsidRPr="00790BF9">
        <w:rPr>
          <w:sz w:val="24"/>
          <w:szCs w:val="24"/>
          <w:lang w:eastAsia="nl-NL"/>
        </w:rPr>
        <w:t>Vraag 1.</w:t>
      </w:r>
    </w:p>
    <w:p w14:paraId="02F9957E" w14:textId="77777777" w:rsidR="00790BF9" w:rsidRPr="00790BF9" w:rsidRDefault="00790BF9" w:rsidP="00790BF9">
      <w:pPr>
        <w:pStyle w:val="Geenafstand"/>
        <w:rPr>
          <w:sz w:val="24"/>
          <w:szCs w:val="24"/>
          <w:lang w:eastAsia="nl-NL"/>
        </w:rPr>
      </w:pPr>
      <w:r w:rsidRPr="00790BF9">
        <w:rPr>
          <w:sz w:val="24"/>
          <w:szCs w:val="24"/>
          <w:lang w:eastAsia="nl-NL"/>
        </w:rPr>
        <w:t xml:space="preserve">Het beoordelingscriterium prijs is een rangorde van hoog naar laag. Om die rangorde te kunnen maken, is het van belang dat alle door u ontvangen prijzen op gelijke basis zijn gestoeld. Met de huidige omschrijving en de antwoorden die u tot nu toe heeft gegeven, is dat niet het geval. U loopt daarmee het risico niet te krijgen waar u naar op zoek bent. </w:t>
      </w:r>
      <w:r w:rsidRPr="00790BF9">
        <w:rPr>
          <w:sz w:val="24"/>
          <w:szCs w:val="24"/>
          <w:lang w:eastAsia="nl-NL"/>
        </w:rPr>
        <w:lastRenderedPageBreak/>
        <w:t>U stelt de inschrijvers bovendien voor een dilemma - onrealistisch laag inschrijven om überhaupt kans te maken op een plek in uw raamovereenkomst of trachten het fictieve project te begrijpen en daardoor te duur uit te komen ten opzichte van anderen. </w:t>
      </w:r>
    </w:p>
    <w:p w14:paraId="3BE8AD1C" w14:textId="77777777" w:rsidR="00790BF9" w:rsidRPr="00790BF9" w:rsidRDefault="00790BF9" w:rsidP="00790BF9">
      <w:pPr>
        <w:pStyle w:val="Geenafstand"/>
        <w:rPr>
          <w:sz w:val="24"/>
          <w:szCs w:val="24"/>
          <w:lang w:eastAsia="nl-NL"/>
        </w:rPr>
      </w:pPr>
      <w:r w:rsidRPr="00790BF9">
        <w:rPr>
          <w:sz w:val="24"/>
          <w:szCs w:val="24"/>
          <w:lang w:eastAsia="nl-NL"/>
        </w:rPr>
        <w:t>Wij verzoeken u daarom:</w:t>
      </w:r>
    </w:p>
    <w:p w14:paraId="6845D6B3" w14:textId="77777777" w:rsidR="00790BF9" w:rsidRPr="00790BF9" w:rsidRDefault="00790BF9" w:rsidP="00790BF9">
      <w:pPr>
        <w:pStyle w:val="Geenafstand"/>
        <w:rPr>
          <w:sz w:val="24"/>
          <w:szCs w:val="24"/>
          <w:lang w:eastAsia="nl-NL"/>
        </w:rPr>
      </w:pPr>
      <w:r w:rsidRPr="00790BF9">
        <w:rPr>
          <w:sz w:val="24"/>
          <w:szCs w:val="24"/>
          <w:lang w:eastAsia="nl-NL"/>
        </w:rPr>
        <w:t>per functie een verplicht ervaringsniveau voor te schrijven; of</w:t>
      </w:r>
    </w:p>
    <w:p w14:paraId="5A4A8577" w14:textId="77777777" w:rsidR="00790BF9" w:rsidRDefault="00790BF9" w:rsidP="00790BF9">
      <w:pPr>
        <w:pStyle w:val="Geenafstand"/>
        <w:rPr>
          <w:sz w:val="24"/>
          <w:szCs w:val="24"/>
          <w:lang w:eastAsia="nl-NL"/>
        </w:rPr>
      </w:pPr>
      <w:r w:rsidRPr="00790BF9">
        <w:rPr>
          <w:sz w:val="24"/>
          <w:szCs w:val="24"/>
          <w:lang w:eastAsia="nl-NL"/>
        </w:rPr>
        <w:t>voor junior-, medior- en seniorniveaus afzonderlijke tarieven uit te vragen en de prijsbeoordeling op basis van een voor alle inschrijvers identieke, vooraf vastgestelde weging uit te voeren. </w:t>
      </w:r>
    </w:p>
    <w:p w14:paraId="64D9D445" w14:textId="77777777" w:rsidR="000C768E" w:rsidRDefault="000C768E" w:rsidP="00790BF9">
      <w:pPr>
        <w:pStyle w:val="Geenafstand"/>
        <w:rPr>
          <w:sz w:val="24"/>
          <w:szCs w:val="24"/>
          <w:lang w:eastAsia="nl-NL"/>
        </w:rPr>
      </w:pPr>
    </w:p>
    <w:p w14:paraId="1849E1DC" w14:textId="0911511F" w:rsidR="000C768E" w:rsidRPr="00AD05C2" w:rsidRDefault="00AD05C2" w:rsidP="00790BF9">
      <w:pPr>
        <w:pStyle w:val="Geenafstand"/>
        <w:rPr>
          <w:i/>
          <w:iCs/>
          <w:sz w:val="24"/>
          <w:szCs w:val="24"/>
          <w:lang w:eastAsia="nl-NL"/>
        </w:rPr>
      </w:pPr>
      <w:r w:rsidRPr="0066377A">
        <w:rPr>
          <w:b/>
          <w:bCs/>
          <w:i/>
          <w:iCs/>
          <w:sz w:val="24"/>
          <w:szCs w:val="24"/>
          <w:lang w:eastAsia="nl-NL"/>
        </w:rPr>
        <w:t>Antwoord:</w:t>
      </w:r>
      <w:r>
        <w:rPr>
          <w:i/>
          <w:iCs/>
          <w:sz w:val="24"/>
          <w:szCs w:val="24"/>
          <w:lang w:eastAsia="nl-NL"/>
        </w:rPr>
        <w:tab/>
        <w:t xml:space="preserve"> </w:t>
      </w:r>
      <w:r w:rsidR="000C768E" w:rsidRPr="00AD05C2">
        <w:rPr>
          <w:i/>
          <w:iCs/>
          <w:sz w:val="24"/>
          <w:szCs w:val="24"/>
          <w:lang w:eastAsia="nl-NL"/>
        </w:rPr>
        <w:t xml:space="preserve">Verwezen wordt naar de eerdere </w:t>
      </w:r>
      <w:proofErr w:type="spellStart"/>
      <w:r w:rsidR="000C768E" w:rsidRPr="00AD05C2">
        <w:rPr>
          <w:i/>
          <w:iCs/>
          <w:sz w:val="24"/>
          <w:szCs w:val="24"/>
          <w:lang w:eastAsia="nl-NL"/>
        </w:rPr>
        <w:t>NvI’s</w:t>
      </w:r>
      <w:proofErr w:type="spellEnd"/>
      <w:r w:rsidR="000C768E" w:rsidRPr="00AD05C2">
        <w:rPr>
          <w:i/>
          <w:iCs/>
          <w:sz w:val="24"/>
          <w:szCs w:val="24"/>
          <w:lang w:eastAsia="nl-NL"/>
        </w:rPr>
        <w:t>.</w:t>
      </w:r>
    </w:p>
    <w:p w14:paraId="77EF0A68" w14:textId="77777777" w:rsidR="00790BF9" w:rsidRPr="00790BF9" w:rsidRDefault="00790BF9" w:rsidP="00790BF9">
      <w:pPr>
        <w:pStyle w:val="Geenafstand"/>
        <w:rPr>
          <w:sz w:val="24"/>
          <w:szCs w:val="24"/>
          <w:lang w:eastAsia="nl-NL"/>
        </w:rPr>
      </w:pPr>
      <w:r w:rsidRPr="00790BF9">
        <w:rPr>
          <w:sz w:val="24"/>
          <w:szCs w:val="24"/>
          <w:lang w:eastAsia="nl-NL"/>
        </w:rPr>
        <w:t> </w:t>
      </w:r>
    </w:p>
    <w:p w14:paraId="286F325E" w14:textId="77777777" w:rsidR="00790BF9" w:rsidRPr="00790BF9" w:rsidRDefault="00790BF9" w:rsidP="00790BF9">
      <w:pPr>
        <w:pStyle w:val="Geenafstand"/>
        <w:rPr>
          <w:sz w:val="24"/>
          <w:szCs w:val="24"/>
          <w:lang w:eastAsia="nl-NL"/>
        </w:rPr>
      </w:pPr>
      <w:r w:rsidRPr="00790BF9">
        <w:rPr>
          <w:sz w:val="24"/>
          <w:szCs w:val="24"/>
          <w:lang w:eastAsia="nl-NL"/>
        </w:rPr>
        <w:t>Vraag 2.</w:t>
      </w:r>
    </w:p>
    <w:p w14:paraId="4CEBF9EB" w14:textId="77777777" w:rsidR="00790BF9" w:rsidRPr="00790BF9" w:rsidRDefault="00790BF9" w:rsidP="00790BF9">
      <w:pPr>
        <w:pStyle w:val="Geenafstand"/>
        <w:rPr>
          <w:sz w:val="24"/>
          <w:szCs w:val="24"/>
          <w:lang w:eastAsia="nl-NL"/>
        </w:rPr>
      </w:pPr>
      <w:r w:rsidRPr="00790BF9">
        <w:rPr>
          <w:sz w:val="24"/>
          <w:szCs w:val="24"/>
          <w:lang w:eastAsia="nl-NL"/>
        </w:rPr>
        <w:t>In het antwoord op vraag 15 geeft u aan dat de inschrijver moet motiveren waarom hij of zij bij het fictieve project bepaalde functieniveaus (junior, medior of senior) inzet voor het fictieve aantal uren. Kunt u aangeven in welk document en op welke wijze deze motivatie moet worden opgenomen? Dient hiervoor een afzonderlijke toelichting bij Bijlage 3 te worden ingediend, of verwacht u dat deze onderbouwing onderdeel uitmaakt van het kwaliteitsplan? Kunt u tevens aangeven welke eisen gelden voor de vorm en maximale omvang van deze toelichting en op welke wijze deze wordt beoordeeld?</w:t>
      </w:r>
    </w:p>
    <w:p w14:paraId="13DF87F0" w14:textId="77777777" w:rsidR="00790BF9" w:rsidRPr="00790BF9" w:rsidRDefault="00790BF9" w:rsidP="00790BF9">
      <w:pPr>
        <w:pStyle w:val="Geenafstand"/>
        <w:rPr>
          <w:sz w:val="24"/>
          <w:szCs w:val="24"/>
          <w:lang w:eastAsia="nl-NL"/>
        </w:rPr>
      </w:pPr>
      <w:r w:rsidRPr="00790BF9">
        <w:rPr>
          <w:sz w:val="24"/>
          <w:szCs w:val="24"/>
          <w:lang w:eastAsia="nl-NL"/>
        </w:rPr>
        <w:t> </w:t>
      </w:r>
    </w:p>
    <w:p w14:paraId="24B53F61" w14:textId="77777777" w:rsidR="00D4599F" w:rsidRDefault="00D4599F" w:rsidP="00790BF9">
      <w:pPr>
        <w:pStyle w:val="Geenafstand"/>
        <w:rPr>
          <w:sz w:val="24"/>
          <w:szCs w:val="24"/>
          <w:lang w:eastAsia="nl-NL"/>
        </w:rPr>
      </w:pPr>
    </w:p>
    <w:p w14:paraId="598C12AD" w14:textId="263105B3" w:rsidR="000C768E" w:rsidRPr="00AD05C2" w:rsidRDefault="00AD05C2" w:rsidP="000C768E">
      <w:pPr>
        <w:pStyle w:val="Geenafstand"/>
        <w:rPr>
          <w:i/>
          <w:iCs/>
          <w:sz w:val="24"/>
          <w:szCs w:val="24"/>
          <w:lang w:eastAsia="nl-NL"/>
        </w:rPr>
      </w:pPr>
      <w:r w:rsidRPr="0066377A">
        <w:rPr>
          <w:b/>
          <w:bCs/>
          <w:i/>
          <w:iCs/>
          <w:sz w:val="24"/>
          <w:szCs w:val="24"/>
          <w:lang w:eastAsia="nl-NL"/>
        </w:rPr>
        <w:t>Antwoord</w:t>
      </w:r>
      <w:r>
        <w:rPr>
          <w:i/>
          <w:iCs/>
          <w:sz w:val="24"/>
          <w:szCs w:val="24"/>
          <w:lang w:eastAsia="nl-NL"/>
        </w:rPr>
        <w:t xml:space="preserve">: </w:t>
      </w:r>
      <w:r>
        <w:rPr>
          <w:i/>
          <w:iCs/>
          <w:sz w:val="24"/>
          <w:szCs w:val="24"/>
          <w:lang w:eastAsia="nl-NL"/>
        </w:rPr>
        <w:tab/>
      </w:r>
      <w:r w:rsidR="000C768E" w:rsidRPr="00AD05C2">
        <w:rPr>
          <w:i/>
          <w:iCs/>
          <w:sz w:val="24"/>
          <w:szCs w:val="24"/>
          <w:lang w:eastAsia="nl-NL"/>
        </w:rPr>
        <w:t xml:space="preserve">Verwezen wordt naar de eerdere </w:t>
      </w:r>
      <w:proofErr w:type="spellStart"/>
      <w:r w:rsidR="000C768E" w:rsidRPr="00AD05C2">
        <w:rPr>
          <w:i/>
          <w:iCs/>
          <w:sz w:val="24"/>
          <w:szCs w:val="24"/>
          <w:lang w:eastAsia="nl-NL"/>
        </w:rPr>
        <w:t>NvI’s</w:t>
      </w:r>
      <w:proofErr w:type="spellEnd"/>
      <w:r w:rsidR="000C768E" w:rsidRPr="00AD05C2">
        <w:rPr>
          <w:i/>
          <w:iCs/>
          <w:sz w:val="24"/>
          <w:szCs w:val="24"/>
          <w:lang w:eastAsia="nl-NL"/>
        </w:rPr>
        <w:t>.</w:t>
      </w:r>
    </w:p>
    <w:p w14:paraId="1E8709E4" w14:textId="77777777" w:rsidR="000C768E" w:rsidRDefault="000C768E" w:rsidP="00790BF9">
      <w:pPr>
        <w:pStyle w:val="Geenafstand"/>
        <w:rPr>
          <w:i/>
          <w:iCs/>
          <w:sz w:val="24"/>
          <w:szCs w:val="24"/>
          <w:lang w:eastAsia="nl-NL"/>
        </w:rPr>
      </w:pPr>
    </w:p>
    <w:p w14:paraId="149FE565" w14:textId="3E96B5B3" w:rsidR="00AB4C73" w:rsidRPr="00AB4C73" w:rsidRDefault="00AB4C73" w:rsidP="00790BF9">
      <w:pPr>
        <w:pStyle w:val="Geenafstand"/>
        <w:rPr>
          <w:i/>
          <w:iCs/>
          <w:sz w:val="24"/>
          <w:szCs w:val="24"/>
          <w:lang w:eastAsia="nl-NL"/>
        </w:rPr>
      </w:pPr>
      <w:r>
        <w:rPr>
          <w:i/>
          <w:iCs/>
          <w:sz w:val="24"/>
          <w:szCs w:val="24"/>
          <w:lang w:eastAsia="nl-NL"/>
        </w:rPr>
        <w:t>.</w:t>
      </w:r>
    </w:p>
    <w:p w14:paraId="226978DF" w14:textId="77777777" w:rsidR="00D4599F" w:rsidRPr="00790BF9" w:rsidRDefault="00D4599F" w:rsidP="00790BF9">
      <w:pPr>
        <w:pStyle w:val="Geenafstand"/>
        <w:rPr>
          <w:sz w:val="24"/>
          <w:szCs w:val="24"/>
        </w:rPr>
      </w:pPr>
    </w:p>
    <w:sectPr w:rsidR="00D4599F" w:rsidRPr="00790B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467284"/>
    <w:multiLevelType w:val="multilevel"/>
    <w:tmpl w:val="00A88C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410210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BF9"/>
    <w:rsid w:val="000C768E"/>
    <w:rsid w:val="00130826"/>
    <w:rsid w:val="00162111"/>
    <w:rsid w:val="002F628D"/>
    <w:rsid w:val="0044722B"/>
    <w:rsid w:val="004A1768"/>
    <w:rsid w:val="004A199B"/>
    <w:rsid w:val="004D19FD"/>
    <w:rsid w:val="0066377A"/>
    <w:rsid w:val="00747616"/>
    <w:rsid w:val="00774160"/>
    <w:rsid w:val="00790BF9"/>
    <w:rsid w:val="007C48D7"/>
    <w:rsid w:val="00943701"/>
    <w:rsid w:val="009561BA"/>
    <w:rsid w:val="00AB4C73"/>
    <w:rsid w:val="00AD05C2"/>
    <w:rsid w:val="00D4599F"/>
    <w:rsid w:val="00D8658E"/>
    <w:rsid w:val="00E57444"/>
    <w:rsid w:val="00E829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374FC"/>
  <w15:chartTrackingRefBased/>
  <w15:docId w15:val="{21D87E9D-937A-46BF-B0B1-5F423478A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0B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90B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90BF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90BF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0BF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0BF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0BF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0BF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0BF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90BF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90BF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90BF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90BF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0BF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0BF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0BF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0BF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0BF9"/>
    <w:rPr>
      <w:rFonts w:eastAsiaTheme="majorEastAsia" w:cstheme="majorBidi"/>
      <w:color w:val="272727" w:themeColor="text1" w:themeTint="D8"/>
    </w:rPr>
  </w:style>
  <w:style w:type="paragraph" w:styleId="Titel">
    <w:name w:val="Title"/>
    <w:basedOn w:val="Standaard"/>
    <w:next w:val="Standaard"/>
    <w:link w:val="TitelChar"/>
    <w:uiPriority w:val="10"/>
    <w:qFormat/>
    <w:rsid w:val="00790B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90BF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90BF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0BF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90BF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90BF9"/>
    <w:rPr>
      <w:i/>
      <w:iCs/>
      <w:color w:val="404040" w:themeColor="text1" w:themeTint="BF"/>
    </w:rPr>
  </w:style>
  <w:style w:type="paragraph" w:styleId="Lijstalinea">
    <w:name w:val="List Paragraph"/>
    <w:basedOn w:val="Standaard"/>
    <w:uiPriority w:val="34"/>
    <w:qFormat/>
    <w:rsid w:val="00790BF9"/>
    <w:pPr>
      <w:ind w:left="720"/>
      <w:contextualSpacing/>
    </w:pPr>
  </w:style>
  <w:style w:type="character" w:styleId="Intensievebenadrukking">
    <w:name w:val="Intense Emphasis"/>
    <w:basedOn w:val="Standaardalinea-lettertype"/>
    <w:uiPriority w:val="21"/>
    <w:qFormat/>
    <w:rsid w:val="00790BF9"/>
    <w:rPr>
      <w:i/>
      <w:iCs/>
      <w:color w:val="0F4761" w:themeColor="accent1" w:themeShade="BF"/>
    </w:rPr>
  </w:style>
  <w:style w:type="paragraph" w:styleId="Duidelijkcitaat">
    <w:name w:val="Intense Quote"/>
    <w:basedOn w:val="Standaard"/>
    <w:next w:val="Standaard"/>
    <w:link w:val="DuidelijkcitaatChar"/>
    <w:uiPriority w:val="30"/>
    <w:qFormat/>
    <w:rsid w:val="00790B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0BF9"/>
    <w:rPr>
      <w:i/>
      <w:iCs/>
      <w:color w:val="0F4761" w:themeColor="accent1" w:themeShade="BF"/>
    </w:rPr>
  </w:style>
  <w:style w:type="character" w:styleId="Intensieveverwijzing">
    <w:name w:val="Intense Reference"/>
    <w:basedOn w:val="Standaardalinea-lettertype"/>
    <w:uiPriority w:val="32"/>
    <w:qFormat/>
    <w:rsid w:val="00790BF9"/>
    <w:rPr>
      <w:b/>
      <w:bCs/>
      <w:smallCaps/>
      <w:color w:val="0F4761" w:themeColor="accent1" w:themeShade="BF"/>
      <w:spacing w:val="5"/>
    </w:rPr>
  </w:style>
  <w:style w:type="paragraph" w:styleId="Geenafstand">
    <w:name w:val="No Spacing"/>
    <w:uiPriority w:val="1"/>
    <w:qFormat/>
    <w:rsid w:val="00790BF9"/>
    <w:pPr>
      <w:spacing w:after="0" w:line="240" w:lineRule="auto"/>
    </w:pPr>
  </w:style>
  <w:style w:type="paragraph" w:styleId="Revisie">
    <w:name w:val="Revision"/>
    <w:hidden/>
    <w:uiPriority w:val="99"/>
    <w:semiHidden/>
    <w:rsid w:val="00D8658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o2-prestatieladder.nl/app/uploads/2025/09/Handreiking-Aanbesteden-4.0_v2.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19A75-72CE-4168-A4CF-FC4AE1D10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1058</Words>
  <Characters>5823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Gemeente Wijdemeren</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Klokke</dc:creator>
  <cp:keywords/>
  <dc:description/>
  <cp:lastModifiedBy>Dirk Klokke</cp:lastModifiedBy>
  <cp:revision>4</cp:revision>
  <cp:lastPrinted>2026-11-02T09:19:00Z</cp:lastPrinted>
  <dcterms:created xsi:type="dcterms:W3CDTF">2026-11-02T14:06:00Z</dcterms:created>
  <dcterms:modified xsi:type="dcterms:W3CDTF">2026-11-02T14:31:00Z</dcterms:modified>
</cp:coreProperties>
</file>