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1B72" w14:textId="6A0C89C7" w:rsidR="0002284F" w:rsidRDefault="00384D73" w:rsidP="00DA3A62">
      <w:pPr>
        <w:pStyle w:val="Kop20"/>
      </w:pPr>
      <w:bookmarkStart w:id="0" w:name="_Toc236298131"/>
      <w:r>
        <w:t>Inleiding</w:t>
      </w:r>
      <w:bookmarkEnd w:id="0"/>
    </w:p>
    <w:p w14:paraId="654A651C" w14:textId="7CA949E6" w:rsidR="00384D73" w:rsidRDefault="00384D73" w:rsidP="00384D73">
      <w:r>
        <w:t>Om de demo qua proces zoveel mogelijk gelijk te houden, hebben we gekozen voor het opstellen van een casus. Deze casus bestaat uit een aantal onderdelen:</w:t>
      </w:r>
    </w:p>
    <w:p w14:paraId="68D47497" w14:textId="248E8C4A" w:rsidR="00384D73" w:rsidRDefault="00384D73" w:rsidP="00384D73">
      <w:pPr>
        <w:numPr>
          <w:ilvl w:val="0"/>
          <w:numId w:val="2"/>
        </w:numPr>
      </w:pPr>
      <w:r>
        <w:t>Een collegevoorstel inclusief raadsvoorstel dat wordt aangeboden ter goedkeuring aan adviseurs, wordt voorgelegd aan het college en dat daarna wordt aangeboden aan de gemeenteraad.</w:t>
      </w:r>
    </w:p>
    <w:p w14:paraId="3CA1F60B" w14:textId="29F61C02" w:rsidR="00384D73" w:rsidRDefault="00384D73" w:rsidP="00384D73">
      <w:pPr>
        <w:numPr>
          <w:ilvl w:val="0"/>
          <w:numId w:val="2"/>
        </w:numPr>
      </w:pPr>
      <w:r>
        <w:t>De agendabeheerder die de agenda opstelt en na afloop de</w:t>
      </w:r>
    </w:p>
    <w:p w14:paraId="6F5D53AC" w14:textId="619D4E11" w:rsidR="00384D73" w:rsidRDefault="00384D73" w:rsidP="00384D73"/>
    <w:p w14:paraId="4C59E53B" w14:textId="0125C845" w:rsidR="00384D73" w:rsidRDefault="00384D73" w:rsidP="00384D73">
      <w:pPr>
        <w:pStyle w:val="Kop1"/>
      </w:pPr>
      <w:bookmarkStart w:id="1" w:name="_Toc236298132"/>
      <w:r>
        <w:t>Casus 1 – Steller: van PO tot aanbieding aan de griffie</w:t>
      </w:r>
      <w:bookmarkEnd w:id="1"/>
    </w:p>
    <w:p w14:paraId="56B90C42" w14:textId="77777777" w:rsidR="00DA3A62" w:rsidRPr="00DA3A62" w:rsidRDefault="00DA3A62" w:rsidP="00DA3A62">
      <w:pPr>
        <w:outlineLvl w:val="1"/>
        <w:rPr>
          <w:i/>
          <w:iCs/>
        </w:rPr>
      </w:pPr>
      <w:r>
        <w:rPr>
          <w:i/>
          <w:iCs/>
        </w:rPr>
        <w:t>Doel</w:t>
      </w:r>
    </w:p>
    <w:p w14:paraId="14183445" w14:textId="77777777" w:rsidR="00DA3A62" w:rsidRPr="00DA3A62" w:rsidRDefault="00DA3A62" w:rsidP="00DA3A62">
      <w:r>
        <w:t>Aantonen hoe een medewerker (steller) een bestuurlijk dossier voorbereidt, afstemt, laat goedkeuren, behandelt in het college en vervolgens aanbiedt aan de griffie voor verdere behandeling door de gemeenteraad.</w:t>
      </w:r>
    </w:p>
    <w:p w14:paraId="7F99EAF1" w14:textId="77777777" w:rsidR="00DA3A62" w:rsidRPr="00DA3A62" w:rsidRDefault="00DA3A62" w:rsidP="00DA3A62"/>
    <w:p w14:paraId="4ED72260" w14:textId="77777777" w:rsidR="00DA3A62" w:rsidRPr="00DA3A62" w:rsidRDefault="00DA3A62" w:rsidP="00DA3A62">
      <w:pPr>
        <w:outlineLvl w:val="1"/>
        <w:rPr>
          <w:i/>
          <w:iCs/>
        </w:rPr>
      </w:pPr>
      <w:r>
        <w:rPr>
          <w:i/>
          <w:iCs/>
        </w:rPr>
        <w:t>Uitgangssituatie</w:t>
      </w:r>
    </w:p>
    <w:p w14:paraId="2E4E9C69" w14:textId="77777777" w:rsidR="00DA3A62" w:rsidRPr="00DA3A62" w:rsidRDefault="00DA3A62" w:rsidP="00DA3A62">
      <w:r>
        <w:t>Een medewerker heeft een voorstel opgesteld voor vaststelling van een verordening door de gemeenteraad.</w:t>
      </w:r>
    </w:p>
    <w:p w14:paraId="18D33254" w14:textId="77777777" w:rsidR="00DA3A62" w:rsidRPr="00DA3A62" w:rsidRDefault="00DA3A62" w:rsidP="00DA3A62"/>
    <w:p w14:paraId="793E6D3F" w14:textId="77777777" w:rsidR="00DA3A62" w:rsidRPr="00DA3A62" w:rsidRDefault="00DA3A62" w:rsidP="00DA3A62">
      <w:r>
        <w:t>Het dossier bevat minimaal de volgende documenten:</w:t>
      </w:r>
    </w:p>
    <w:p w14:paraId="6AF1F495" w14:textId="77777777" w:rsidR="00DA3A62" w:rsidRPr="00DA3A62" w:rsidRDefault="00DA3A62" w:rsidP="00DA3A62">
      <w:pPr>
        <w:numPr>
          <w:ilvl w:val="0"/>
          <w:numId w:val="3"/>
        </w:numPr>
      </w:pPr>
      <w:r>
        <w:t>Collegevoorstel;</w:t>
      </w:r>
    </w:p>
    <w:p w14:paraId="5F40EB24" w14:textId="77777777" w:rsidR="00DA3A62" w:rsidRPr="00DA3A62" w:rsidRDefault="00DA3A62" w:rsidP="00DA3A62">
      <w:pPr>
        <w:numPr>
          <w:ilvl w:val="0"/>
          <w:numId w:val="3"/>
        </w:numPr>
      </w:pPr>
      <w:r>
        <w:t>Verordening;</w:t>
      </w:r>
    </w:p>
    <w:p w14:paraId="5889BD63" w14:textId="77777777" w:rsidR="00DA3A62" w:rsidRPr="00DA3A62" w:rsidRDefault="00DA3A62" w:rsidP="00DA3A62">
      <w:pPr>
        <w:numPr>
          <w:ilvl w:val="0"/>
          <w:numId w:val="3"/>
        </w:numPr>
      </w:pPr>
      <w:r>
        <w:t>Raadsvoorstel;</w:t>
      </w:r>
    </w:p>
    <w:p w14:paraId="37335BBA" w14:textId="77777777" w:rsidR="00DA3A62" w:rsidRPr="00DA3A62" w:rsidRDefault="00DA3A62" w:rsidP="00DA3A62">
      <w:pPr>
        <w:numPr>
          <w:ilvl w:val="0"/>
          <w:numId w:val="3"/>
        </w:numPr>
      </w:pPr>
      <w:r>
        <w:t>Raadsbesluit.</w:t>
      </w:r>
    </w:p>
    <w:p w14:paraId="471D8584" w14:textId="77777777" w:rsidR="00384D73" w:rsidRDefault="00384D73" w:rsidP="00DA3A62"/>
    <w:p w14:paraId="54357C2A" w14:textId="1D19B875" w:rsidR="00DA3A62" w:rsidRPr="00DA3A62" w:rsidRDefault="00DA3A62" w:rsidP="00DA3A62">
      <w:pPr>
        <w:outlineLvl w:val="1"/>
        <w:rPr>
          <w:i/>
          <w:iCs/>
        </w:rPr>
      </w:pPr>
      <w:r>
        <w:rPr>
          <w:i/>
          <w:iCs/>
        </w:rPr>
        <w:t>Opdracht aan inschrijver</w:t>
      </w:r>
    </w:p>
    <w:p w14:paraId="56DF8D9D" w14:textId="708B8D34" w:rsidR="00DA3A62" w:rsidRDefault="00DA3A62" w:rsidP="00DA3A62">
      <w:r>
        <w:t xml:space="preserve">Toon aan hoe een steller: </w:t>
      </w:r>
    </w:p>
    <w:p w14:paraId="1BFE25FD" w14:textId="6187A49E" w:rsidR="00DA3A62" w:rsidRDefault="00DA3A62" w:rsidP="00DA3A62">
      <w:pPr>
        <w:numPr>
          <w:ilvl w:val="0"/>
          <w:numId w:val="4"/>
        </w:numPr>
        <w:ind w:left="426" w:hanging="426"/>
      </w:pPr>
      <w:r>
        <w:t>Dossiervoorbereiding</w:t>
      </w:r>
    </w:p>
    <w:p w14:paraId="7188AF5F" w14:textId="77777777" w:rsidR="00DA3A62" w:rsidRDefault="00DA3A62" w:rsidP="00EE4596">
      <w:pPr>
        <w:numPr>
          <w:ilvl w:val="1"/>
          <w:numId w:val="4"/>
        </w:numPr>
        <w:ind w:left="993"/>
      </w:pPr>
      <w:r>
        <w:t>Een dossier aanmaakt of opent.</w:t>
      </w:r>
    </w:p>
    <w:p w14:paraId="23BCBA96" w14:textId="77777777" w:rsidR="00DA3A62" w:rsidRDefault="00DA3A62" w:rsidP="00EE4596">
      <w:pPr>
        <w:numPr>
          <w:ilvl w:val="1"/>
          <w:numId w:val="4"/>
        </w:numPr>
        <w:ind w:left="993"/>
      </w:pPr>
      <w:r>
        <w:t>Documenten toevoegt aan het dossier.</w:t>
      </w:r>
    </w:p>
    <w:p w14:paraId="1A4EE13D" w14:textId="77777777" w:rsidR="00DA3A62" w:rsidRDefault="00DA3A62" w:rsidP="00EE4596">
      <w:pPr>
        <w:numPr>
          <w:ilvl w:val="1"/>
          <w:numId w:val="4"/>
        </w:numPr>
        <w:ind w:left="993"/>
      </w:pPr>
      <w:r>
        <w:t>De relatie met het zaaksysteem inzichtelijk maakt.</w:t>
      </w:r>
    </w:p>
    <w:p w14:paraId="79F5626E" w14:textId="5F23A558" w:rsidR="00DA3A62" w:rsidRDefault="00DA3A62" w:rsidP="00EE4596">
      <w:pPr>
        <w:numPr>
          <w:ilvl w:val="1"/>
          <w:numId w:val="4"/>
        </w:numPr>
        <w:ind w:left="993"/>
      </w:pPr>
      <w:r>
        <w:t>De actuele status van het dossier raadpleegt.</w:t>
      </w:r>
    </w:p>
    <w:p w14:paraId="41158E3B" w14:textId="00D5580C" w:rsidR="00DA3A62" w:rsidRDefault="00DA3A62" w:rsidP="00DA3A62">
      <w:pPr>
        <w:numPr>
          <w:ilvl w:val="0"/>
          <w:numId w:val="4"/>
        </w:numPr>
        <w:ind w:left="426" w:hanging="426"/>
      </w:pPr>
      <w:proofErr w:type="spellStart"/>
      <w:r>
        <w:t>Portefeuillehoudersoverleg</w:t>
      </w:r>
      <w:proofErr w:type="spellEnd"/>
    </w:p>
    <w:p w14:paraId="4E02CB23" w14:textId="77777777" w:rsidR="00DA3A62" w:rsidRDefault="00DA3A62" w:rsidP="00EE4596">
      <w:pPr>
        <w:numPr>
          <w:ilvl w:val="1"/>
          <w:numId w:val="4"/>
        </w:numPr>
        <w:ind w:left="1134"/>
      </w:pPr>
      <w:r>
        <w:t xml:space="preserve">Het dossier agendeert voor een </w:t>
      </w:r>
      <w:proofErr w:type="spellStart"/>
      <w:r>
        <w:t>portefeuillehoudersoverleg</w:t>
      </w:r>
      <w:proofErr w:type="spellEnd"/>
      <w:r>
        <w:t>.</w:t>
      </w:r>
    </w:p>
    <w:p w14:paraId="5C37E5CA" w14:textId="77777777" w:rsidR="00DA3A62" w:rsidRDefault="00DA3A62" w:rsidP="00EE4596">
      <w:pPr>
        <w:numPr>
          <w:ilvl w:val="1"/>
          <w:numId w:val="4"/>
        </w:numPr>
        <w:ind w:left="1134"/>
      </w:pPr>
      <w:r>
        <w:t>De vergadering selecteert.</w:t>
      </w:r>
    </w:p>
    <w:p w14:paraId="1E7E9CA5" w14:textId="67775BAF" w:rsidR="00DA3A62" w:rsidRDefault="00DA3A62" w:rsidP="00EE4596">
      <w:pPr>
        <w:numPr>
          <w:ilvl w:val="1"/>
          <w:numId w:val="4"/>
        </w:numPr>
        <w:ind w:left="1134"/>
      </w:pPr>
      <w:r>
        <w:t>Documenten toevoegt aan het overleg.</w:t>
      </w:r>
    </w:p>
    <w:p w14:paraId="3CF03C10" w14:textId="06FBCB9B" w:rsidR="00DA3A62" w:rsidRDefault="00DA3A62" w:rsidP="00EE4596">
      <w:pPr>
        <w:numPr>
          <w:ilvl w:val="1"/>
          <w:numId w:val="4"/>
        </w:numPr>
        <w:ind w:left="1134"/>
      </w:pPr>
      <w:r>
        <w:t xml:space="preserve">Inzage in de agenda van de vergadering </w:t>
      </w:r>
    </w:p>
    <w:p w14:paraId="0C37A332" w14:textId="107EAA51" w:rsidR="00DA3A62" w:rsidRDefault="00DA3A62" w:rsidP="00DA3A62">
      <w:pPr>
        <w:numPr>
          <w:ilvl w:val="0"/>
          <w:numId w:val="4"/>
        </w:numPr>
        <w:ind w:left="426" w:hanging="426"/>
      </w:pPr>
      <w:r>
        <w:t>Voorbereiding collegebehandeling</w:t>
      </w:r>
    </w:p>
    <w:p w14:paraId="74605081" w14:textId="77777777" w:rsidR="00DA3A62" w:rsidRDefault="00DA3A62" w:rsidP="00EE4596">
      <w:pPr>
        <w:numPr>
          <w:ilvl w:val="1"/>
          <w:numId w:val="4"/>
        </w:numPr>
        <w:ind w:left="993"/>
      </w:pPr>
      <w:r>
        <w:t>Een collegevergadering selecteert.</w:t>
      </w:r>
    </w:p>
    <w:p w14:paraId="2DFD612C" w14:textId="77777777" w:rsidR="00DA3A62" w:rsidRDefault="00DA3A62" w:rsidP="00EE4596">
      <w:pPr>
        <w:numPr>
          <w:ilvl w:val="1"/>
          <w:numId w:val="4"/>
        </w:numPr>
        <w:ind w:left="993"/>
      </w:pPr>
      <w:r>
        <w:t>Dossierstukken toevoegt aan de collegeagenda.</w:t>
      </w:r>
    </w:p>
    <w:p w14:paraId="10D33D23" w14:textId="6C8595A5" w:rsidR="00DA3A62" w:rsidRDefault="00DA3A62" w:rsidP="00EE4596">
      <w:pPr>
        <w:numPr>
          <w:ilvl w:val="1"/>
          <w:numId w:val="4"/>
        </w:numPr>
        <w:ind w:left="993"/>
      </w:pPr>
      <w:r>
        <w:t>De voortgang van het dossier inzichtelijk houdt.</w:t>
      </w:r>
    </w:p>
    <w:p w14:paraId="44B43D82" w14:textId="61277B4F" w:rsidR="00DA3A62" w:rsidRDefault="00DA3A62" w:rsidP="00EE4596">
      <w:pPr>
        <w:numPr>
          <w:ilvl w:val="1"/>
          <w:numId w:val="4"/>
        </w:numPr>
        <w:ind w:left="993"/>
      </w:pPr>
      <w:r>
        <w:t>Toon een goedkeuringsproces bestaande uit minimaal 4 lagen. Laat zien:</w:t>
      </w:r>
    </w:p>
    <w:p w14:paraId="51A86AA9" w14:textId="77777777" w:rsidR="00DA3A62" w:rsidRDefault="00DA3A62" w:rsidP="00EE4596">
      <w:pPr>
        <w:numPr>
          <w:ilvl w:val="2"/>
          <w:numId w:val="4"/>
        </w:numPr>
        <w:ind w:left="1418"/>
      </w:pPr>
      <w:r>
        <w:t>Hoe goedkeurders worden geselecteerd.</w:t>
      </w:r>
    </w:p>
    <w:p w14:paraId="4510A558" w14:textId="77777777" w:rsidR="00DA3A62" w:rsidRDefault="00DA3A62" w:rsidP="00EE4596">
      <w:pPr>
        <w:numPr>
          <w:ilvl w:val="2"/>
          <w:numId w:val="4"/>
        </w:numPr>
        <w:ind w:left="1418"/>
      </w:pPr>
      <w:r>
        <w:t>Hoe notificaties worden verzonden.</w:t>
      </w:r>
    </w:p>
    <w:p w14:paraId="2AA3F38B" w14:textId="77777777" w:rsidR="00DA3A62" w:rsidRDefault="00DA3A62" w:rsidP="00EE4596">
      <w:pPr>
        <w:numPr>
          <w:ilvl w:val="2"/>
          <w:numId w:val="4"/>
        </w:numPr>
        <w:ind w:left="1418"/>
      </w:pPr>
      <w:r>
        <w:t>Hoe een dossier ter beoordeling wordt aangeboden.</w:t>
      </w:r>
    </w:p>
    <w:p w14:paraId="6EC2D56A" w14:textId="77777777" w:rsidR="00DA3A62" w:rsidRDefault="00DA3A62" w:rsidP="00EE4596">
      <w:pPr>
        <w:numPr>
          <w:ilvl w:val="2"/>
          <w:numId w:val="4"/>
        </w:numPr>
        <w:ind w:left="1418"/>
      </w:pPr>
      <w:r>
        <w:t>Hoe opmerkingen worden toegevoegd.</w:t>
      </w:r>
    </w:p>
    <w:p w14:paraId="78B2C582" w14:textId="32DDCCBF" w:rsidR="00DA3A62" w:rsidRDefault="00DA3A62" w:rsidP="00EE4596">
      <w:pPr>
        <w:numPr>
          <w:ilvl w:val="2"/>
          <w:numId w:val="4"/>
        </w:numPr>
        <w:ind w:left="1418"/>
      </w:pPr>
      <w:r>
        <w:t>Hoe goedkeuring wordt geregistreerd.</w:t>
      </w:r>
    </w:p>
    <w:p w14:paraId="733321F4" w14:textId="11762480" w:rsidR="00DA3A62" w:rsidRDefault="00DA3A62" w:rsidP="00DA3A62">
      <w:pPr>
        <w:numPr>
          <w:ilvl w:val="0"/>
          <w:numId w:val="4"/>
        </w:numPr>
        <w:ind w:left="426" w:hanging="426"/>
      </w:pPr>
      <w:r>
        <w:t>Afkeuring en herstel</w:t>
      </w:r>
    </w:p>
    <w:p w14:paraId="3F8FCCD6" w14:textId="77777777" w:rsidR="00DA3A62" w:rsidRDefault="00DA3A62" w:rsidP="00EE4596">
      <w:pPr>
        <w:numPr>
          <w:ilvl w:val="1"/>
          <w:numId w:val="4"/>
        </w:numPr>
        <w:ind w:left="993"/>
      </w:pPr>
      <w:r>
        <w:t>Een goedkeurder het dossier afkeurt.</w:t>
      </w:r>
    </w:p>
    <w:p w14:paraId="0AB1FF7E" w14:textId="77777777" w:rsidR="00DA3A62" w:rsidRDefault="00DA3A62" w:rsidP="00EE4596">
      <w:pPr>
        <w:numPr>
          <w:ilvl w:val="1"/>
          <w:numId w:val="4"/>
        </w:numPr>
        <w:ind w:left="993"/>
      </w:pPr>
      <w:r>
        <w:t>De steller automatisch een notificatie ontvangt.</w:t>
      </w:r>
    </w:p>
    <w:p w14:paraId="69A33EC4" w14:textId="77777777" w:rsidR="00DA3A62" w:rsidRDefault="00DA3A62" w:rsidP="00EE4596">
      <w:pPr>
        <w:numPr>
          <w:ilvl w:val="1"/>
          <w:numId w:val="4"/>
        </w:numPr>
        <w:ind w:left="993"/>
      </w:pPr>
      <w:r>
        <w:t>De reden van afkeuring zichtbaar is.</w:t>
      </w:r>
    </w:p>
    <w:p w14:paraId="36ABD5AC" w14:textId="77777777" w:rsidR="00DA3A62" w:rsidRDefault="00DA3A62" w:rsidP="00EE4596">
      <w:pPr>
        <w:numPr>
          <w:ilvl w:val="1"/>
          <w:numId w:val="4"/>
        </w:numPr>
        <w:ind w:left="993"/>
      </w:pPr>
      <w:r>
        <w:t>De steller documenten wijzigt.</w:t>
      </w:r>
    </w:p>
    <w:p w14:paraId="7930F39C" w14:textId="77777777" w:rsidR="00DA3A62" w:rsidRDefault="00DA3A62" w:rsidP="00EE4596">
      <w:pPr>
        <w:numPr>
          <w:ilvl w:val="1"/>
          <w:numId w:val="4"/>
        </w:numPr>
        <w:ind w:left="993"/>
      </w:pPr>
      <w:r>
        <w:t>De steller het dossier opnieuw aanbiedt.</w:t>
      </w:r>
    </w:p>
    <w:p w14:paraId="5F25F142" w14:textId="65FE967D" w:rsidR="00DA3A62" w:rsidRDefault="00DA3A62" w:rsidP="00EE4596">
      <w:pPr>
        <w:numPr>
          <w:ilvl w:val="1"/>
          <w:numId w:val="4"/>
        </w:numPr>
        <w:ind w:left="993"/>
      </w:pPr>
      <w:r>
        <w:t>Het dossier opnieuw door de workflow wordt geleid.</w:t>
      </w:r>
    </w:p>
    <w:p w14:paraId="7AD9B11E" w14:textId="63EDF00F" w:rsidR="00DA3A62" w:rsidRDefault="00DA3A62" w:rsidP="00DA3A62">
      <w:pPr>
        <w:numPr>
          <w:ilvl w:val="0"/>
          <w:numId w:val="4"/>
        </w:numPr>
        <w:ind w:left="426" w:hanging="426"/>
      </w:pPr>
      <w:r>
        <w:t>Aanbieden aan de griffie</w:t>
      </w:r>
    </w:p>
    <w:p w14:paraId="328E1FE3" w14:textId="77777777" w:rsidR="00DA3A62" w:rsidRDefault="00DA3A62" w:rsidP="00EE4596">
      <w:pPr>
        <w:numPr>
          <w:ilvl w:val="1"/>
          <w:numId w:val="4"/>
        </w:numPr>
        <w:ind w:left="993"/>
      </w:pPr>
      <w:r>
        <w:t>De steller stukken aanbiedt aan de griffie.</w:t>
      </w:r>
    </w:p>
    <w:p w14:paraId="116A1EE9" w14:textId="77777777" w:rsidR="00DA3A62" w:rsidRDefault="00DA3A62" w:rsidP="00EE4596">
      <w:pPr>
        <w:numPr>
          <w:ilvl w:val="1"/>
          <w:numId w:val="4"/>
        </w:numPr>
        <w:ind w:left="993"/>
      </w:pPr>
      <w:r>
        <w:t>De griffie automatisch een notificatie ontvangt.</w:t>
      </w:r>
    </w:p>
    <w:p w14:paraId="1D09A4FD" w14:textId="4B99E805" w:rsidR="00DA3A62" w:rsidRDefault="00DA3A62" w:rsidP="00EE4596">
      <w:pPr>
        <w:numPr>
          <w:ilvl w:val="1"/>
          <w:numId w:val="4"/>
        </w:numPr>
        <w:ind w:left="993"/>
      </w:pPr>
      <w:r>
        <w:lastRenderedPageBreak/>
        <w:t>De griffie de stukken beoordeelt. Toon expliciet dat:</w:t>
      </w:r>
    </w:p>
    <w:p w14:paraId="017BB659" w14:textId="77777777" w:rsidR="00EE4596" w:rsidRDefault="00EE4596" w:rsidP="00EE4596">
      <w:pPr>
        <w:numPr>
          <w:ilvl w:val="2"/>
          <w:numId w:val="4"/>
        </w:numPr>
        <w:ind w:left="1418"/>
      </w:pPr>
      <w:r>
        <w:t>De griffie stukken afwijst.</w:t>
      </w:r>
    </w:p>
    <w:p w14:paraId="020F1E39" w14:textId="77777777" w:rsidR="00EE4596" w:rsidRDefault="00EE4596" w:rsidP="00EE4596">
      <w:pPr>
        <w:numPr>
          <w:ilvl w:val="3"/>
          <w:numId w:val="4"/>
        </w:numPr>
        <w:ind w:left="1843"/>
      </w:pPr>
      <w:r>
        <w:t>Opmerkingen worden toegevoegd.</w:t>
      </w:r>
    </w:p>
    <w:p w14:paraId="1907126E" w14:textId="77777777" w:rsidR="00EE4596" w:rsidRDefault="00EE4596" w:rsidP="00EE4596">
      <w:pPr>
        <w:numPr>
          <w:ilvl w:val="3"/>
          <w:numId w:val="4"/>
        </w:numPr>
        <w:ind w:left="1843"/>
      </w:pPr>
      <w:r>
        <w:t>De steller automatisch wordt geïnformeerd.</w:t>
      </w:r>
    </w:p>
    <w:p w14:paraId="3F5ABAE5" w14:textId="77777777" w:rsidR="00EE4596" w:rsidRDefault="00EE4596" w:rsidP="00EE4596">
      <w:pPr>
        <w:numPr>
          <w:ilvl w:val="3"/>
          <w:numId w:val="4"/>
        </w:numPr>
        <w:ind w:left="1843"/>
      </w:pPr>
      <w:r>
        <w:t>De steller documenten aanpast.</w:t>
      </w:r>
    </w:p>
    <w:p w14:paraId="16C0C5D6" w14:textId="77777777" w:rsidR="00EE4596" w:rsidRDefault="00EE4596" w:rsidP="00EE4596">
      <w:pPr>
        <w:numPr>
          <w:ilvl w:val="3"/>
          <w:numId w:val="4"/>
        </w:numPr>
        <w:ind w:left="1843"/>
      </w:pPr>
      <w:r>
        <w:t>De stukken opnieuw worden aangeboden.</w:t>
      </w:r>
    </w:p>
    <w:p w14:paraId="7C726E6B" w14:textId="77777777" w:rsidR="00EE4596" w:rsidRDefault="00EE4596" w:rsidP="00EE4596">
      <w:pPr>
        <w:numPr>
          <w:ilvl w:val="3"/>
          <w:numId w:val="4"/>
        </w:numPr>
        <w:ind w:left="1843"/>
      </w:pPr>
      <w:r>
        <w:t>De griffie de stukken opnieuw beoordeelt.</w:t>
      </w:r>
    </w:p>
    <w:p w14:paraId="7C63D279" w14:textId="77777777" w:rsidR="00EE4596" w:rsidRDefault="00EE4596" w:rsidP="00EE4596">
      <w:pPr>
        <w:numPr>
          <w:ilvl w:val="2"/>
          <w:numId w:val="4"/>
        </w:numPr>
        <w:ind w:left="1418"/>
      </w:pPr>
      <w:r>
        <w:t>De griffie stukken accepteert.</w:t>
      </w:r>
    </w:p>
    <w:p w14:paraId="1C8E5EF9" w14:textId="77777777" w:rsidR="00EE4596" w:rsidRDefault="00EE4596" w:rsidP="00EE4596">
      <w:pPr>
        <w:numPr>
          <w:ilvl w:val="3"/>
          <w:numId w:val="4"/>
        </w:numPr>
        <w:ind w:left="1843"/>
      </w:pPr>
      <w:r>
        <w:t>De acceptatie wordt geregistreerd.</w:t>
      </w:r>
    </w:p>
    <w:p w14:paraId="1CDE4968" w14:textId="77777777" w:rsidR="00EE4596" w:rsidRDefault="00EE4596" w:rsidP="00EE4596">
      <w:pPr>
        <w:numPr>
          <w:ilvl w:val="3"/>
          <w:numId w:val="4"/>
        </w:numPr>
        <w:ind w:left="1843"/>
      </w:pPr>
      <w:r>
        <w:t>De steller hiervan een melding ontvangt.</w:t>
      </w:r>
    </w:p>
    <w:p w14:paraId="2ADAA32D" w14:textId="10AD5790" w:rsidR="00EE4596" w:rsidRDefault="00EE4596" w:rsidP="00EE4596">
      <w:pPr>
        <w:numPr>
          <w:ilvl w:val="3"/>
          <w:numId w:val="4"/>
        </w:numPr>
        <w:ind w:left="1843"/>
      </w:pPr>
      <w:r>
        <w:t>De status van het dossier wijzigt.</w:t>
      </w:r>
    </w:p>
    <w:p w14:paraId="6233950A" w14:textId="65B14156" w:rsidR="00DA3A62" w:rsidRDefault="00DA3A62" w:rsidP="00DA3A62">
      <w:pPr>
        <w:numPr>
          <w:ilvl w:val="0"/>
          <w:numId w:val="4"/>
        </w:numPr>
        <w:ind w:left="426" w:hanging="426"/>
      </w:pPr>
      <w:proofErr w:type="spellStart"/>
      <w:r>
        <w:t>Audittrail</w:t>
      </w:r>
      <w:proofErr w:type="spellEnd"/>
      <w:r>
        <w:t xml:space="preserve"> en statusinformatie</w:t>
      </w:r>
    </w:p>
    <w:p w14:paraId="57A97BA2" w14:textId="77777777" w:rsidR="00EE4596" w:rsidRDefault="00EE4596" w:rsidP="00EE4596">
      <w:pPr>
        <w:ind w:firstLine="426"/>
      </w:pPr>
      <w:r>
        <w:t>Toon gedurende het proces:</w:t>
      </w:r>
    </w:p>
    <w:p w14:paraId="1BF8DC81" w14:textId="77777777" w:rsidR="00EE4596" w:rsidRDefault="00EE4596" w:rsidP="00EE4596">
      <w:pPr>
        <w:numPr>
          <w:ilvl w:val="1"/>
          <w:numId w:val="4"/>
        </w:numPr>
        <w:ind w:left="993"/>
      </w:pPr>
      <w:r>
        <w:t>Statusinformatie;</w:t>
      </w:r>
    </w:p>
    <w:p w14:paraId="353014DC" w14:textId="77777777" w:rsidR="00EE4596" w:rsidRDefault="00EE4596" w:rsidP="00EE4596">
      <w:pPr>
        <w:numPr>
          <w:ilvl w:val="1"/>
          <w:numId w:val="4"/>
        </w:numPr>
        <w:ind w:left="993"/>
      </w:pPr>
      <w:proofErr w:type="spellStart"/>
      <w:r>
        <w:t>Workflowhistorie</w:t>
      </w:r>
      <w:proofErr w:type="spellEnd"/>
      <w:r>
        <w:t>;</w:t>
      </w:r>
    </w:p>
    <w:p w14:paraId="109D0727" w14:textId="5233FF74" w:rsidR="00EE4596" w:rsidRDefault="00323645" w:rsidP="00EE4596">
      <w:pPr>
        <w:numPr>
          <w:ilvl w:val="1"/>
          <w:numId w:val="4"/>
        </w:numPr>
        <w:ind w:left="993"/>
      </w:pPr>
      <w:r>
        <w:t>Hoe goedkeuringsprocessen worden ingesteld, hoe goedkeurders waargenomen kunnen worden en de historie wordt bijgehouden;</w:t>
      </w:r>
    </w:p>
    <w:p w14:paraId="732824BA" w14:textId="77777777" w:rsidR="00EE4596" w:rsidRDefault="00EE4596" w:rsidP="00EE4596">
      <w:pPr>
        <w:numPr>
          <w:ilvl w:val="1"/>
          <w:numId w:val="4"/>
        </w:numPr>
        <w:ind w:left="993"/>
      </w:pPr>
      <w:r>
        <w:t>Notificaties;</w:t>
      </w:r>
    </w:p>
    <w:p w14:paraId="6615F14C" w14:textId="77777777" w:rsidR="00EE4596" w:rsidRDefault="00EE4596" w:rsidP="00EE4596">
      <w:pPr>
        <w:numPr>
          <w:ilvl w:val="1"/>
          <w:numId w:val="4"/>
        </w:numPr>
        <w:ind w:left="993"/>
      </w:pPr>
      <w:proofErr w:type="spellStart"/>
      <w:r>
        <w:t>Logging</w:t>
      </w:r>
      <w:proofErr w:type="spellEnd"/>
      <w:r>
        <w:t xml:space="preserve"> van acties;</w:t>
      </w:r>
    </w:p>
    <w:p w14:paraId="72D6E904" w14:textId="77777777" w:rsidR="00EE4596" w:rsidRDefault="00EE4596" w:rsidP="00EE4596">
      <w:pPr>
        <w:numPr>
          <w:ilvl w:val="1"/>
          <w:numId w:val="4"/>
        </w:numPr>
        <w:ind w:left="993"/>
      </w:pPr>
      <w:r>
        <w:t xml:space="preserve">Volledige </w:t>
      </w:r>
      <w:proofErr w:type="spellStart"/>
      <w:r>
        <w:t>audittrail</w:t>
      </w:r>
      <w:proofErr w:type="spellEnd"/>
      <w:r>
        <w:t>.</w:t>
      </w:r>
    </w:p>
    <w:p w14:paraId="7AFF5985" w14:textId="77777777" w:rsidR="00DA3A62" w:rsidRDefault="00DA3A62" w:rsidP="00EE4596"/>
    <w:p w14:paraId="56F09ED2" w14:textId="77777777" w:rsidR="00DA3A62" w:rsidRDefault="00DA3A62" w:rsidP="00DA3A62"/>
    <w:p w14:paraId="36F10B10" w14:textId="33943EF2" w:rsidR="00EE4596" w:rsidRDefault="00EE4596" w:rsidP="00EE4596">
      <w:pPr>
        <w:pStyle w:val="Kop1"/>
      </w:pPr>
      <w:r>
        <w:t>Casus 2 – Agendabeheerder: agenda voorbereiden en afhandelen</w:t>
      </w:r>
    </w:p>
    <w:p w14:paraId="584246BE" w14:textId="77777777" w:rsidR="00EE4596" w:rsidRPr="00DA3A62" w:rsidRDefault="00EE4596" w:rsidP="00EE4596">
      <w:pPr>
        <w:outlineLvl w:val="1"/>
        <w:rPr>
          <w:i/>
          <w:iCs/>
        </w:rPr>
      </w:pPr>
      <w:r>
        <w:rPr>
          <w:i/>
          <w:iCs/>
        </w:rPr>
        <w:t>Doel</w:t>
      </w:r>
    </w:p>
    <w:p w14:paraId="01A0D060" w14:textId="78C92E99" w:rsidR="00EE4596" w:rsidRPr="00DA3A62" w:rsidRDefault="00EE4596" w:rsidP="00EE4596">
      <w:r>
        <w:t>Aantonen hoe een agendabeheerder vergaderingen voorbereidt, beheert, publiceert en afhandelt.</w:t>
      </w:r>
    </w:p>
    <w:p w14:paraId="1166B531" w14:textId="77777777" w:rsidR="00EE4596" w:rsidRPr="00DA3A62" w:rsidRDefault="00EE4596" w:rsidP="00EE4596"/>
    <w:p w14:paraId="2C41C2C3" w14:textId="77777777" w:rsidR="00EE4596" w:rsidRPr="00DA3A62" w:rsidRDefault="00EE4596" w:rsidP="00EE4596">
      <w:pPr>
        <w:outlineLvl w:val="1"/>
        <w:rPr>
          <w:i/>
          <w:iCs/>
        </w:rPr>
      </w:pPr>
      <w:r>
        <w:rPr>
          <w:i/>
          <w:iCs/>
        </w:rPr>
        <w:t>Uitgangssituatie</w:t>
      </w:r>
    </w:p>
    <w:p w14:paraId="15E62A61" w14:textId="5C15FACD" w:rsidR="00EE4596" w:rsidRPr="00EE4596" w:rsidRDefault="00EE4596" w:rsidP="00EE4596">
      <w:r>
        <w:t>Er zijn meerdere dossiers waarbij sommige volledig zijn goedgekeurd en sommige niet. De goedgekeurde dossiers worden behandeld in de collegevergadering.</w:t>
      </w:r>
    </w:p>
    <w:p w14:paraId="37859E5E" w14:textId="77777777" w:rsidR="00EE4596" w:rsidRDefault="00EE4596" w:rsidP="00EE4596"/>
    <w:p w14:paraId="1C193D1D" w14:textId="77777777" w:rsidR="00EE4596" w:rsidRPr="00DA3A62" w:rsidRDefault="00EE4596" w:rsidP="00EE4596">
      <w:pPr>
        <w:outlineLvl w:val="1"/>
        <w:rPr>
          <w:i/>
          <w:iCs/>
        </w:rPr>
      </w:pPr>
      <w:r>
        <w:rPr>
          <w:i/>
          <w:iCs/>
        </w:rPr>
        <w:t>Opdracht aan inschrijver</w:t>
      </w:r>
    </w:p>
    <w:p w14:paraId="0F4A4785" w14:textId="0FD5D708" w:rsidR="00EE4596" w:rsidRDefault="00EE4596" w:rsidP="00EE4596">
      <w:r>
        <w:t xml:space="preserve">Toon aan hoe een agendabeheerder: </w:t>
      </w:r>
    </w:p>
    <w:p w14:paraId="2FA685D2" w14:textId="6B6B76AD" w:rsidR="00EE4596" w:rsidRDefault="00EE4596" w:rsidP="00EE4596">
      <w:pPr>
        <w:numPr>
          <w:ilvl w:val="0"/>
          <w:numId w:val="5"/>
        </w:numPr>
        <w:ind w:left="426" w:hanging="426"/>
      </w:pPr>
      <w:r>
        <w:t>Opstellen agenda</w:t>
      </w:r>
    </w:p>
    <w:p w14:paraId="7020ADF3" w14:textId="77777777" w:rsidR="00EE4596" w:rsidRDefault="00EE4596" w:rsidP="00EE4596">
      <w:pPr>
        <w:numPr>
          <w:ilvl w:val="1"/>
          <w:numId w:val="5"/>
        </w:numPr>
        <w:ind w:left="993"/>
      </w:pPr>
      <w:r>
        <w:t>Een nieuwe collegevergadering aanmaakt.</w:t>
      </w:r>
    </w:p>
    <w:p w14:paraId="1BF84E2A" w14:textId="7915A805" w:rsidR="00EE4596" w:rsidRDefault="00EE4596" w:rsidP="00EE4596">
      <w:pPr>
        <w:numPr>
          <w:ilvl w:val="1"/>
          <w:numId w:val="5"/>
        </w:numPr>
        <w:ind w:left="993"/>
      </w:pPr>
      <w:r>
        <w:t>Dossiers worden toegevoegd als agendapunt.</w:t>
      </w:r>
    </w:p>
    <w:p w14:paraId="5BC13300" w14:textId="77777777" w:rsidR="002844E3" w:rsidRDefault="002844E3" w:rsidP="002844E3">
      <w:pPr>
        <w:numPr>
          <w:ilvl w:val="2"/>
          <w:numId w:val="5"/>
        </w:numPr>
        <w:ind w:left="1418"/>
      </w:pPr>
      <w:r>
        <w:t>Toon hoe:</w:t>
      </w:r>
    </w:p>
    <w:p w14:paraId="1DCE5F1E" w14:textId="77777777" w:rsidR="002844E3" w:rsidRDefault="002844E3" w:rsidP="002844E3">
      <w:pPr>
        <w:numPr>
          <w:ilvl w:val="3"/>
          <w:numId w:val="5"/>
        </w:numPr>
        <w:ind w:left="1843"/>
      </w:pPr>
      <w:r>
        <w:t>Besluitrijpe dossiers zichtbaar zijn.</w:t>
      </w:r>
    </w:p>
    <w:p w14:paraId="1123CCC1" w14:textId="77777777" w:rsidR="002844E3" w:rsidRDefault="002844E3" w:rsidP="002844E3">
      <w:pPr>
        <w:numPr>
          <w:ilvl w:val="3"/>
          <w:numId w:val="5"/>
        </w:numPr>
        <w:ind w:left="1843"/>
      </w:pPr>
      <w:r>
        <w:t>Niet-besluitrijpe dossiers zichtbaar zijn.</w:t>
      </w:r>
    </w:p>
    <w:p w14:paraId="2572CD33" w14:textId="77777777" w:rsidR="002844E3" w:rsidRDefault="002844E3" w:rsidP="002844E3">
      <w:pPr>
        <w:numPr>
          <w:ilvl w:val="3"/>
          <w:numId w:val="5"/>
        </w:numPr>
        <w:ind w:left="1843"/>
      </w:pPr>
      <w:r>
        <w:t>De goedkeuringsstatus per dossier geraadpleegd kan worden.</w:t>
      </w:r>
    </w:p>
    <w:p w14:paraId="5F3C1A26" w14:textId="3BE0CAF3" w:rsidR="002844E3" w:rsidRDefault="002844E3" w:rsidP="002844E3">
      <w:pPr>
        <w:numPr>
          <w:ilvl w:val="3"/>
          <w:numId w:val="5"/>
        </w:numPr>
        <w:ind w:left="1843"/>
      </w:pPr>
      <w:r>
        <w:t>Alleen volledig goedgekeurde dossiers worden geagendeerd.</w:t>
      </w:r>
    </w:p>
    <w:p w14:paraId="00B9AFA0" w14:textId="3B5568EA" w:rsidR="00EE4596" w:rsidRDefault="00EE4596" w:rsidP="00EE4596">
      <w:pPr>
        <w:numPr>
          <w:ilvl w:val="1"/>
          <w:numId w:val="5"/>
        </w:numPr>
        <w:ind w:left="993"/>
      </w:pPr>
      <w:r>
        <w:t>Bijlagen aan agendapunten worden toegevoegd.</w:t>
      </w:r>
    </w:p>
    <w:p w14:paraId="1FDB53FD" w14:textId="77777777" w:rsidR="00EE4596" w:rsidRDefault="00EE4596" w:rsidP="00EE4596">
      <w:pPr>
        <w:numPr>
          <w:ilvl w:val="1"/>
          <w:numId w:val="5"/>
        </w:numPr>
        <w:ind w:left="993"/>
      </w:pPr>
      <w:r>
        <w:t>De volgorde van agendapunten wordt gewijzigd.</w:t>
      </w:r>
    </w:p>
    <w:p w14:paraId="3C31C343" w14:textId="77777777" w:rsidR="00EE4596" w:rsidRDefault="00EE4596" w:rsidP="00EE4596">
      <w:pPr>
        <w:numPr>
          <w:ilvl w:val="1"/>
          <w:numId w:val="5"/>
        </w:numPr>
        <w:ind w:left="993"/>
      </w:pPr>
      <w:r>
        <w:t>Agendapunten worden verplaatst.</w:t>
      </w:r>
    </w:p>
    <w:p w14:paraId="1012ED74" w14:textId="77777777" w:rsidR="00EE4596" w:rsidRDefault="00EE4596" w:rsidP="00EE4596">
      <w:pPr>
        <w:numPr>
          <w:ilvl w:val="1"/>
          <w:numId w:val="5"/>
        </w:numPr>
        <w:ind w:left="993"/>
      </w:pPr>
      <w:r>
        <w:t>Agendapunten worden verwijderd.</w:t>
      </w:r>
    </w:p>
    <w:p w14:paraId="549DDB33" w14:textId="2A982721" w:rsidR="002844E3" w:rsidRDefault="002844E3" w:rsidP="00EE4596">
      <w:pPr>
        <w:numPr>
          <w:ilvl w:val="1"/>
          <w:numId w:val="5"/>
        </w:numPr>
        <w:ind w:left="993"/>
      </w:pPr>
      <w:r>
        <w:t>De agenda wordt gepubliceerd en genodigden hier een notificatie van ontvangen.</w:t>
      </w:r>
    </w:p>
    <w:p w14:paraId="774FC67C" w14:textId="59628DEA" w:rsidR="00EE4596" w:rsidRDefault="00EE4596" w:rsidP="00EE4596">
      <w:pPr>
        <w:numPr>
          <w:ilvl w:val="0"/>
          <w:numId w:val="5"/>
        </w:numPr>
        <w:ind w:left="426" w:hanging="426"/>
      </w:pPr>
      <w:r>
        <w:t>Vergaderondersteuning</w:t>
      </w:r>
    </w:p>
    <w:p w14:paraId="7BF3B059" w14:textId="77777777" w:rsidR="002844E3" w:rsidRDefault="002844E3" w:rsidP="002844E3">
      <w:pPr>
        <w:numPr>
          <w:ilvl w:val="1"/>
          <w:numId w:val="5"/>
        </w:numPr>
        <w:ind w:left="993"/>
      </w:pPr>
      <w:r>
        <w:t>Besluiten worden vastgelegd.</w:t>
      </w:r>
    </w:p>
    <w:p w14:paraId="4EC15093" w14:textId="77777777" w:rsidR="002844E3" w:rsidRDefault="002844E3" w:rsidP="002844E3">
      <w:pPr>
        <w:numPr>
          <w:ilvl w:val="1"/>
          <w:numId w:val="5"/>
        </w:numPr>
        <w:ind w:left="993"/>
      </w:pPr>
      <w:r>
        <w:t>Opmerkingen worden geregistreerd.</w:t>
      </w:r>
    </w:p>
    <w:p w14:paraId="693CF62F" w14:textId="77777777" w:rsidR="002844E3" w:rsidRDefault="002844E3" w:rsidP="002844E3">
      <w:pPr>
        <w:numPr>
          <w:ilvl w:val="1"/>
          <w:numId w:val="5"/>
        </w:numPr>
        <w:ind w:left="993"/>
      </w:pPr>
      <w:r>
        <w:t>Een dossier wordt aangehouden.</w:t>
      </w:r>
    </w:p>
    <w:p w14:paraId="62BD60A8" w14:textId="77777777" w:rsidR="002844E3" w:rsidRDefault="002844E3" w:rsidP="002844E3">
      <w:pPr>
        <w:numPr>
          <w:ilvl w:val="1"/>
          <w:numId w:val="5"/>
        </w:numPr>
        <w:ind w:left="993"/>
      </w:pPr>
      <w:r>
        <w:t>Een besluit wordt gewijzigd.</w:t>
      </w:r>
    </w:p>
    <w:p w14:paraId="38B5539C" w14:textId="3A8E4C3C" w:rsidR="00EE4596" w:rsidRDefault="00EE4596" w:rsidP="00EE4596">
      <w:pPr>
        <w:numPr>
          <w:ilvl w:val="0"/>
          <w:numId w:val="5"/>
        </w:numPr>
        <w:ind w:left="426" w:hanging="426"/>
      </w:pPr>
      <w:r>
        <w:t>Besluitenlijst</w:t>
      </w:r>
    </w:p>
    <w:p w14:paraId="2B0BDEEF" w14:textId="64C02F3F" w:rsidR="00EE4596" w:rsidRDefault="002844E3" w:rsidP="00EE4596">
      <w:pPr>
        <w:numPr>
          <w:ilvl w:val="1"/>
          <w:numId w:val="5"/>
        </w:numPr>
        <w:ind w:left="993"/>
      </w:pPr>
      <w:r>
        <w:t>Een besluitenlijst wordt gegenereerd.</w:t>
      </w:r>
    </w:p>
    <w:p w14:paraId="01744115" w14:textId="0E32CCC3" w:rsidR="00EE4596" w:rsidRDefault="002844E3" w:rsidP="00EE4596">
      <w:pPr>
        <w:numPr>
          <w:ilvl w:val="1"/>
          <w:numId w:val="5"/>
        </w:numPr>
        <w:ind w:left="993"/>
      </w:pPr>
      <w:r>
        <w:t>De besluitenlijst ter ondertekening wordt aangeboden aan burgemeester en gemeentesecretaris.</w:t>
      </w:r>
    </w:p>
    <w:p w14:paraId="0D415872" w14:textId="09FC1487" w:rsidR="002844E3" w:rsidRDefault="002844E3" w:rsidP="00EE4596">
      <w:pPr>
        <w:numPr>
          <w:ilvl w:val="1"/>
          <w:numId w:val="5"/>
        </w:numPr>
        <w:ind w:left="993"/>
      </w:pPr>
      <w:r>
        <w:t>De definitieve besluitenlijst wordt gepubliceerd.</w:t>
      </w:r>
    </w:p>
    <w:p w14:paraId="365772C9" w14:textId="0EA45BEE" w:rsidR="002844E3" w:rsidRDefault="002844E3" w:rsidP="002844E3">
      <w:pPr>
        <w:numPr>
          <w:ilvl w:val="0"/>
          <w:numId w:val="5"/>
        </w:numPr>
        <w:ind w:left="426" w:hanging="426"/>
      </w:pPr>
      <w:r>
        <w:t>Terugschrijven</w:t>
      </w:r>
    </w:p>
    <w:p w14:paraId="42D73815" w14:textId="77777777" w:rsidR="002844E3" w:rsidRDefault="002844E3" w:rsidP="002844E3">
      <w:pPr>
        <w:numPr>
          <w:ilvl w:val="0"/>
          <w:numId w:val="6"/>
        </w:numPr>
        <w:ind w:left="993"/>
      </w:pPr>
      <w:r>
        <w:t>Besluiten worden teruggeschreven naar het zaaksysteem.</w:t>
      </w:r>
    </w:p>
    <w:p w14:paraId="33D2671F" w14:textId="558F524C" w:rsidR="00EE4596" w:rsidRDefault="002844E3" w:rsidP="002844E3">
      <w:pPr>
        <w:numPr>
          <w:ilvl w:val="0"/>
          <w:numId w:val="6"/>
        </w:numPr>
        <w:ind w:left="993"/>
      </w:pPr>
      <w:r>
        <w:t>Procesinformatie wordt teruggeschreven.</w:t>
      </w:r>
    </w:p>
    <w:p w14:paraId="388147A3" w14:textId="77777777" w:rsidR="002844E3" w:rsidRDefault="002844E3" w:rsidP="002844E3"/>
    <w:p w14:paraId="195C815F" w14:textId="77777777" w:rsidR="006C795C" w:rsidRDefault="006C795C" w:rsidP="002844E3"/>
    <w:p w14:paraId="6B44CA30" w14:textId="77777777" w:rsidR="006C795C" w:rsidRDefault="006C795C" w:rsidP="002844E3"/>
    <w:p w14:paraId="7633A941" w14:textId="2AE22B9F" w:rsidR="00EE4596" w:rsidRPr="006C795C" w:rsidRDefault="002844E3" w:rsidP="002844E3">
      <w:pPr>
        <w:pStyle w:val="Kop1"/>
      </w:pPr>
      <w:r w:rsidRPr="006C795C">
        <w:lastRenderedPageBreak/>
        <w:t>Beoordeling</w:t>
      </w:r>
    </w:p>
    <w:p w14:paraId="3E21A907" w14:textId="77777777" w:rsidR="006C795C" w:rsidRPr="006C795C" w:rsidRDefault="006C795C" w:rsidP="006C795C">
      <w:r w:rsidRPr="006C795C">
        <w:t xml:space="preserve">De demonstratie wordt beoordeeld </w:t>
      </w:r>
      <w:proofErr w:type="gramStart"/>
      <w:r w:rsidRPr="006C795C">
        <w:t>conform</w:t>
      </w:r>
      <w:proofErr w:type="gramEnd"/>
      <w:r w:rsidRPr="006C795C">
        <w:t xml:space="preserve"> het beoordelingskader in paragraaf 5.2.1 van het Aanbestedingsdocument. Deze casus beschrijft uitsluitend de te tonen processen en handelingen; hieraan zijn geen afzonderlijke wegingen of scores verbonden.</w:t>
      </w:r>
    </w:p>
    <w:p w14:paraId="2C5E4DA2" w14:textId="77777777" w:rsidR="006C795C" w:rsidRPr="006C795C" w:rsidRDefault="006C795C" w:rsidP="006C795C"/>
    <w:p w14:paraId="38D4FC65" w14:textId="77777777" w:rsidR="006C795C" w:rsidRPr="006C795C" w:rsidRDefault="006C795C" w:rsidP="006C795C">
      <w:r w:rsidRPr="006C795C">
        <w:t>Beoordeeld wordt niet óf de oplossing deze processen ondersteunt – dat volgt uit het Programma van Eisen – maar hoe gebruiksvriendelijk de oplossing dat doet: hoe eenvoudig, logisch en efficiënt een steller, goedkeurder, griffiemedewerker en agendabeheerder de beschreven handelingen kunnen uitvoeren.</w:t>
      </w:r>
    </w:p>
    <w:p w14:paraId="1B383B13" w14:textId="2F4D7CE1" w:rsidR="002844E3" w:rsidRPr="002844E3" w:rsidRDefault="002844E3" w:rsidP="006C795C"/>
    <w:sectPr w:rsidR="002844E3" w:rsidRPr="002844E3" w:rsidSect="0002284F">
      <w:headerReference w:type="default" r:id="rId11"/>
      <w:footerReference w:type="default" r:id="rId12"/>
      <w:headerReference w:type="first" r:id="rId13"/>
      <w:pgSz w:w="11906" w:h="16838" w:code="9"/>
      <w:pgMar w:top="284" w:right="1418" w:bottom="737" w:left="1418" w:header="284" w:footer="567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D816F" w14:textId="77777777" w:rsidR="00CD2131" w:rsidRDefault="00CD2131">
      <w:r>
        <w:separator/>
      </w:r>
    </w:p>
  </w:endnote>
  <w:endnote w:type="continuationSeparator" w:id="0">
    <w:p w14:paraId="4A1A9F82" w14:textId="77777777" w:rsidR="00CD2131" w:rsidRDefault="00CD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13"/>
      <w:gridCol w:w="2513"/>
      <w:gridCol w:w="2514"/>
      <w:gridCol w:w="1530"/>
    </w:tblGrid>
    <w:tr w:rsidR="00AC54AF" w14:paraId="60A3E8FC" w14:textId="77777777" w:rsidTr="0002284F">
      <w:trPr>
        <w:trHeight w:hRule="exact" w:val="284"/>
      </w:trPr>
      <w:tc>
        <w:tcPr>
          <w:tcW w:w="9070" w:type="dxa"/>
          <w:gridSpan w:val="4"/>
        </w:tcPr>
        <w:p w14:paraId="22B04DC3" w14:textId="77777777" w:rsidR="0002284F" w:rsidRPr="002C73EA" w:rsidRDefault="0002284F" w:rsidP="0002284F">
          <w:pPr>
            <w:pStyle w:val="Voettekst"/>
            <w:spacing w:line="284" w:lineRule="exact"/>
            <w:rPr>
              <w:szCs w:val="18"/>
            </w:rPr>
          </w:pPr>
        </w:p>
      </w:tc>
    </w:tr>
    <w:tr w:rsidR="00AC54AF" w14:paraId="7EB9AB1C" w14:textId="77777777" w:rsidTr="0002284F">
      <w:trPr>
        <w:trHeight w:hRule="exact" w:val="284"/>
      </w:trPr>
      <w:tc>
        <w:tcPr>
          <w:tcW w:w="9070" w:type="dxa"/>
          <w:gridSpan w:val="4"/>
        </w:tcPr>
        <w:p w14:paraId="0B2DFFC4" w14:textId="77777777" w:rsidR="0002284F" w:rsidRPr="002C73EA" w:rsidRDefault="00AA3E8F" w:rsidP="0002284F">
          <w:pPr>
            <w:pStyle w:val="Voettekst"/>
            <w:spacing w:line="284" w:lineRule="exact"/>
            <w:rPr>
              <w:i/>
              <w:sz w:val="14"/>
              <w:szCs w:val="14"/>
            </w:rPr>
          </w:pPr>
          <w:r w:rsidRPr="002C73EA">
            <w:rPr>
              <w:i/>
              <w:sz w:val="14"/>
              <w:szCs w:val="14"/>
            </w:rPr>
            <w:t>Onderwerp</w:t>
          </w:r>
        </w:p>
      </w:tc>
    </w:tr>
    <w:tr w:rsidR="00AC54AF" w14:paraId="26CF55FC" w14:textId="77777777" w:rsidTr="0002284F">
      <w:trPr>
        <w:trHeight w:hRule="exact" w:val="284"/>
      </w:trPr>
      <w:tc>
        <w:tcPr>
          <w:tcW w:w="9070" w:type="dxa"/>
          <w:gridSpan w:val="4"/>
        </w:tcPr>
        <w:p w14:paraId="33E6581E" w14:textId="77777777" w:rsidR="0002284F" w:rsidRPr="002C73EA" w:rsidRDefault="0002284F" w:rsidP="0002284F">
          <w:pPr>
            <w:pStyle w:val="Voettekst"/>
            <w:spacing w:line="284" w:lineRule="exact"/>
            <w:rPr>
              <w:szCs w:val="18"/>
            </w:rPr>
          </w:pPr>
        </w:p>
      </w:tc>
    </w:tr>
    <w:tr w:rsidR="00AC54AF" w14:paraId="224A1531" w14:textId="77777777" w:rsidTr="0002284F">
      <w:trPr>
        <w:trHeight w:hRule="exact" w:val="284"/>
      </w:trPr>
      <w:tc>
        <w:tcPr>
          <w:tcW w:w="2513" w:type="dxa"/>
        </w:tcPr>
        <w:p w14:paraId="7B226B47" w14:textId="77777777" w:rsidR="0002284F" w:rsidRPr="002C73EA" w:rsidRDefault="00AA3E8F" w:rsidP="0002284F">
          <w:pPr>
            <w:pStyle w:val="Voettekst"/>
            <w:spacing w:line="284" w:lineRule="exact"/>
            <w:rPr>
              <w:i/>
              <w:sz w:val="14"/>
              <w:szCs w:val="14"/>
            </w:rPr>
          </w:pPr>
          <w:r w:rsidRPr="002C73EA">
            <w:rPr>
              <w:i/>
              <w:sz w:val="14"/>
              <w:szCs w:val="14"/>
            </w:rPr>
            <w:t>Datum</w:t>
          </w:r>
        </w:p>
      </w:tc>
      <w:tc>
        <w:tcPr>
          <w:tcW w:w="2513" w:type="dxa"/>
        </w:tcPr>
        <w:p w14:paraId="727A6E9D" w14:textId="77777777" w:rsidR="0002284F" w:rsidRPr="002C73EA" w:rsidRDefault="00AA3E8F" w:rsidP="0002284F">
          <w:pPr>
            <w:pStyle w:val="Voettekst"/>
            <w:spacing w:line="284" w:lineRule="exact"/>
            <w:rPr>
              <w:i/>
              <w:sz w:val="14"/>
              <w:szCs w:val="14"/>
            </w:rPr>
          </w:pPr>
          <w:r w:rsidRPr="002C73EA">
            <w:rPr>
              <w:i/>
              <w:sz w:val="14"/>
              <w:szCs w:val="14"/>
            </w:rPr>
            <w:t>Kenmerk</w:t>
          </w:r>
        </w:p>
      </w:tc>
      <w:tc>
        <w:tcPr>
          <w:tcW w:w="2514" w:type="dxa"/>
        </w:tcPr>
        <w:p w14:paraId="5DF2658F" w14:textId="77777777" w:rsidR="0002284F" w:rsidRPr="002C73EA" w:rsidRDefault="0002284F" w:rsidP="0002284F">
          <w:pPr>
            <w:pStyle w:val="Voettekst"/>
            <w:spacing w:line="284" w:lineRule="exact"/>
            <w:rPr>
              <w:szCs w:val="18"/>
            </w:rPr>
          </w:pPr>
        </w:p>
      </w:tc>
      <w:tc>
        <w:tcPr>
          <w:tcW w:w="1530" w:type="dxa"/>
        </w:tcPr>
        <w:p w14:paraId="372F07C6" w14:textId="77777777" w:rsidR="0002284F" w:rsidRPr="002C73EA" w:rsidRDefault="00AA3E8F" w:rsidP="0002284F">
          <w:pPr>
            <w:pStyle w:val="Voettekst"/>
            <w:spacing w:line="284" w:lineRule="exact"/>
            <w:rPr>
              <w:i/>
              <w:sz w:val="14"/>
              <w:szCs w:val="14"/>
            </w:rPr>
          </w:pPr>
          <w:r w:rsidRPr="002C73EA">
            <w:rPr>
              <w:i/>
              <w:sz w:val="14"/>
              <w:szCs w:val="14"/>
            </w:rPr>
            <w:t>Pagina</w:t>
          </w:r>
        </w:p>
      </w:tc>
    </w:tr>
    <w:tr w:rsidR="00AC54AF" w14:paraId="1AB592DE" w14:textId="77777777" w:rsidTr="0002284F">
      <w:trPr>
        <w:trHeight w:hRule="exact" w:val="284"/>
      </w:trPr>
      <w:tc>
        <w:tcPr>
          <w:tcW w:w="2513" w:type="dxa"/>
        </w:tcPr>
        <w:p w14:paraId="0F1BBF9D" w14:textId="7E5852DF" w:rsidR="0002284F" w:rsidRPr="002C73EA" w:rsidRDefault="00FB2C64" w:rsidP="0002284F">
          <w:pPr>
            <w:pStyle w:val="Voettekst"/>
            <w:spacing w:line="284" w:lineRule="exact"/>
            <w:rPr>
              <w:szCs w:val="18"/>
            </w:rPr>
          </w:pPr>
          <w:r>
            <w:rPr>
              <w:szCs w:val="18"/>
            </w:rPr>
            <w:t>10-09-</w:t>
          </w:r>
          <w:r w:rsidR="00AA3E8F">
            <w:rPr>
              <w:szCs w:val="18"/>
            </w:rPr>
            <w:t>2026</w:t>
          </w:r>
        </w:p>
      </w:tc>
      <w:tc>
        <w:tcPr>
          <w:tcW w:w="2513" w:type="dxa"/>
        </w:tcPr>
        <w:p w14:paraId="3692901A" w14:textId="77777777" w:rsidR="0002284F" w:rsidRPr="002C73EA" w:rsidRDefault="0002284F" w:rsidP="0002284F">
          <w:pPr>
            <w:pStyle w:val="Voettekst"/>
            <w:spacing w:line="284" w:lineRule="exact"/>
            <w:rPr>
              <w:szCs w:val="18"/>
            </w:rPr>
          </w:pPr>
        </w:p>
      </w:tc>
      <w:tc>
        <w:tcPr>
          <w:tcW w:w="2514" w:type="dxa"/>
        </w:tcPr>
        <w:p w14:paraId="2FAEF36A" w14:textId="77777777" w:rsidR="0002284F" w:rsidRPr="002C73EA" w:rsidRDefault="0002284F" w:rsidP="0002284F">
          <w:pPr>
            <w:pStyle w:val="Voettekst"/>
            <w:spacing w:line="284" w:lineRule="exact"/>
            <w:rPr>
              <w:szCs w:val="18"/>
            </w:rPr>
          </w:pPr>
        </w:p>
      </w:tc>
      <w:tc>
        <w:tcPr>
          <w:tcW w:w="1530" w:type="dxa"/>
        </w:tcPr>
        <w:p w14:paraId="65BCE54C" w14:textId="77777777" w:rsidR="0002284F" w:rsidRPr="002C73EA" w:rsidRDefault="00AA3E8F" w:rsidP="0002284F">
          <w:pPr>
            <w:pStyle w:val="Voettekst"/>
            <w:spacing w:line="284" w:lineRule="exact"/>
            <w:rPr>
              <w:szCs w:val="18"/>
            </w:rPr>
          </w:pPr>
          <w:r w:rsidRPr="002C73EA">
            <w:rPr>
              <w:szCs w:val="18"/>
            </w:rPr>
            <w:fldChar w:fldCharType="begin"/>
          </w:r>
          <w:r w:rsidRPr="002C73EA">
            <w:rPr>
              <w:szCs w:val="18"/>
            </w:rPr>
            <w:instrText xml:space="preserve"> PAGE </w:instrText>
          </w:r>
          <w:r w:rsidRPr="002C73EA">
            <w:rPr>
              <w:szCs w:val="18"/>
            </w:rPr>
            <w:fldChar w:fldCharType="separate"/>
          </w:r>
          <w:r w:rsidRPr="002C73EA">
            <w:rPr>
              <w:szCs w:val="18"/>
            </w:rPr>
            <w:t>2</w:t>
          </w:r>
          <w:r w:rsidRPr="002C73EA">
            <w:rPr>
              <w:szCs w:val="18"/>
            </w:rPr>
            <w:fldChar w:fldCharType="end"/>
          </w:r>
          <w:r w:rsidRPr="002C73EA">
            <w:rPr>
              <w:szCs w:val="18"/>
            </w:rPr>
            <w:t xml:space="preserve"> van </w:t>
          </w:r>
          <w:r w:rsidRPr="002C73EA">
            <w:rPr>
              <w:szCs w:val="18"/>
            </w:rPr>
            <w:fldChar w:fldCharType="begin"/>
          </w:r>
          <w:r w:rsidRPr="002C73EA">
            <w:rPr>
              <w:szCs w:val="18"/>
            </w:rPr>
            <w:instrText xml:space="preserve"> NUMPAGES </w:instrText>
          </w:r>
          <w:r w:rsidRPr="002C73EA">
            <w:rPr>
              <w:szCs w:val="18"/>
            </w:rPr>
            <w:fldChar w:fldCharType="separate"/>
          </w:r>
          <w:r w:rsidR="002C73EA" w:rsidRPr="002C73EA">
            <w:rPr>
              <w:szCs w:val="18"/>
            </w:rPr>
            <w:t>1</w:t>
          </w:r>
          <w:r w:rsidRPr="002C73EA">
            <w:rPr>
              <w:szCs w:val="18"/>
            </w:rPr>
            <w:fldChar w:fldCharType="end"/>
          </w:r>
        </w:p>
      </w:tc>
    </w:tr>
  </w:tbl>
  <w:p w14:paraId="42D00499" w14:textId="77777777" w:rsidR="0002284F" w:rsidRPr="002C73EA" w:rsidRDefault="0002284F">
    <w:pPr>
      <w:pStyle w:val="Voetteks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B6AC" w14:textId="77777777" w:rsidR="00CD2131" w:rsidRDefault="00CD2131">
      <w:r>
        <w:separator/>
      </w:r>
    </w:p>
  </w:footnote>
  <w:footnote w:type="continuationSeparator" w:id="0">
    <w:p w14:paraId="79970CAE" w14:textId="77777777" w:rsidR="00CD2131" w:rsidRDefault="00CD2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AC54AF" w14:paraId="4B04F418" w14:textId="77777777" w:rsidTr="0002284F">
      <w:tc>
        <w:tcPr>
          <w:tcW w:w="9210" w:type="dxa"/>
        </w:tcPr>
        <w:p w14:paraId="53BE6A68" w14:textId="00C63DC7" w:rsidR="0002284F" w:rsidRPr="00240548" w:rsidRDefault="0002284F" w:rsidP="0002284F">
          <w:pPr>
            <w:pStyle w:val="Koptekst"/>
            <w:jc w:val="right"/>
            <w:rPr>
              <w:sz w:val="28"/>
              <w:szCs w:val="28"/>
              <w:lang w:val="en-US"/>
            </w:rPr>
          </w:pPr>
        </w:p>
      </w:tc>
    </w:tr>
  </w:tbl>
  <w:p w14:paraId="18150E2B" w14:textId="77777777" w:rsidR="0002284F" w:rsidRDefault="0002284F" w:rsidP="0002284F">
    <w:pPr>
      <w:pStyle w:val="Koptekst"/>
      <w:rPr>
        <w:szCs w:val="18"/>
        <w:lang w:val="en-US"/>
      </w:rPr>
    </w:pPr>
  </w:p>
  <w:p w14:paraId="7ACD4C1A" w14:textId="77777777" w:rsidR="0002284F" w:rsidRPr="0032260F" w:rsidRDefault="0002284F" w:rsidP="0002284F">
    <w:pPr>
      <w:pStyle w:val="Koptekst"/>
      <w:rPr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7513"/>
      <w:gridCol w:w="992"/>
    </w:tblGrid>
    <w:tr w:rsidR="00AC54AF" w14:paraId="62AD847E" w14:textId="77777777" w:rsidTr="0002284F">
      <w:trPr>
        <w:cantSplit/>
        <w:trHeight w:hRule="exact" w:val="2160"/>
      </w:trPr>
      <w:tc>
        <w:tcPr>
          <w:tcW w:w="567" w:type="dxa"/>
        </w:tcPr>
        <w:p w14:paraId="49AB7E64" w14:textId="213525DD" w:rsidR="0002284F" w:rsidRDefault="00FB2C64">
          <w:pPr>
            <w:pStyle w:val="DPDoctype"/>
            <w:spacing w:line="280" w:lineRule="exact"/>
            <w:jc w:val="lef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6640C680" wp14:editId="0F072C24">
                <wp:simplePos x="0" y="0"/>
                <wp:positionH relativeFrom="column">
                  <wp:posOffset>-435610</wp:posOffset>
                </wp:positionH>
                <wp:positionV relativeFrom="page">
                  <wp:posOffset>107950</wp:posOffset>
                </wp:positionV>
                <wp:extent cx="2181225" cy="800100"/>
                <wp:effectExtent l="0" t="0" r="0" b="0"/>
                <wp:wrapNone/>
                <wp:docPr id="1025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5" w:type="dxa"/>
          <w:gridSpan w:val="2"/>
        </w:tcPr>
        <w:p w14:paraId="531C9CEA" w14:textId="542F14FC" w:rsidR="0002284F" w:rsidRPr="000665C1" w:rsidRDefault="00384D73" w:rsidP="0002284F">
          <w:pPr>
            <w:pStyle w:val="DPDoctype"/>
            <w:spacing w:before="170" w:line="280" w:lineRule="exact"/>
            <w:rPr>
              <w:sz w:val="28"/>
              <w:szCs w:val="28"/>
            </w:rPr>
          </w:pPr>
          <w:r>
            <w:rPr>
              <w:sz w:val="28"/>
              <w:szCs w:val="28"/>
            </w:rPr>
            <w:t>DEMO</w:t>
          </w:r>
        </w:p>
        <w:p w14:paraId="0BBCAE01" w14:textId="77777777" w:rsidR="0002284F" w:rsidRPr="00116372" w:rsidRDefault="0002284F" w:rsidP="0002284F"/>
        <w:p w14:paraId="606C0C8A" w14:textId="77777777" w:rsidR="0002284F" w:rsidRDefault="0002284F" w:rsidP="0002284F"/>
        <w:p w14:paraId="2C2A0278" w14:textId="77777777" w:rsidR="0002284F" w:rsidRPr="00116372" w:rsidRDefault="00AA3E8F" w:rsidP="0002284F">
          <w:pPr>
            <w:tabs>
              <w:tab w:val="left" w:pos="2295"/>
            </w:tabs>
          </w:pPr>
          <w:r>
            <w:tab/>
          </w:r>
        </w:p>
      </w:tc>
    </w:tr>
    <w:tr w:rsidR="00AC54AF" w14:paraId="6697032A" w14:textId="77777777" w:rsidTr="00384D73">
      <w:trPr>
        <w:cantSplit/>
      </w:trPr>
      <w:tc>
        <w:tcPr>
          <w:tcW w:w="8080" w:type="dxa"/>
          <w:gridSpan w:val="2"/>
        </w:tcPr>
        <w:p w14:paraId="35C0B9E1" w14:textId="05520F12" w:rsidR="0002284F" w:rsidRPr="0032260F" w:rsidRDefault="00384D73" w:rsidP="0002284F">
          <w:pPr>
            <w:spacing w:line="280" w:lineRule="exact"/>
            <w:rPr>
              <w:sz w:val="14"/>
              <w:szCs w:val="14"/>
            </w:rPr>
          </w:pPr>
          <w:r>
            <w:rPr>
              <w:sz w:val="14"/>
              <w:szCs w:val="14"/>
            </w:rPr>
            <w:t>Onderwerp</w:t>
          </w:r>
        </w:p>
      </w:tc>
      <w:tc>
        <w:tcPr>
          <w:tcW w:w="992" w:type="dxa"/>
        </w:tcPr>
        <w:p w14:paraId="3DA7B9FD" w14:textId="5B783BE4" w:rsidR="0002284F" w:rsidRPr="0032260F" w:rsidRDefault="00384D73" w:rsidP="0002284F">
          <w:pPr>
            <w:spacing w:line="280" w:lineRule="exact"/>
            <w:rPr>
              <w:sz w:val="14"/>
              <w:szCs w:val="14"/>
            </w:rPr>
          </w:pPr>
          <w:r>
            <w:rPr>
              <w:sz w:val="14"/>
              <w:szCs w:val="14"/>
            </w:rPr>
            <w:t>Datum</w:t>
          </w:r>
        </w:p>
      </w:tc>
    </w:tr>
    <w:tr w:rsidR="00AC54AF" w14:paraId="1A25A38A" w14:textId="77777777" w:rsidTr="00384D73">
      <w:trPr>
        <w:cantSplit/>
      </w:trPr>
      <w:tc>
        <w:tcPr>
          <w:tcW w:w="8080" w:type="dxa"/>
          <w:gridSpan w:val="2"/>
        </w:tcPr>
        <w:p w14:paraId="4A613D72" w14:textId="1F2E88B4" w:rsidR="0002284F" w:rsidRPr="00C20667" w:rsidRDefault="00384D73" w:rsidP="0002284F">
          <w:pPr>
            <w:spacing w:line="280" w:lineRule="exact"/>
            <w:rPr>
              <w:szCs w:val="18"/>
            </w:rPr>
          </w:pPr>
          <w:r>
            <w:rPr>
              <w:szCs w:val="18"/>
            </w:rPr>
            <w:t>Casus behorende bij de demo bestuurlijke besluitvorming</w:t>
          </w:r>
        </w:p>
      </w:tc>
      <w:tc>
        <w:tcPr>
          <w:tcW w:w="992" w:type="dxa"/>
        </w:tcPr>
        <w:p w14:paraId="0F7F1A6E" w14:textId="71EF1B65" w:rsidR="0002284F" w:rsidRPr="00C20667" w:rsidRDefault="00384D73" w:rsidP="0002284F">
          <w:pPr>
            <w:spacing w:line="280" w:lineRule="exact"/>
            <w:rPr>
              <w:szCs w:val="18"/>
            </w:rPr>
          </w:pPr>
          <w:r>
            <w:rPr>
              <w:szCs w:val="18"/>
            </w:rPr>
            <w:t>1-9-2026</w:t>
          </w:r>
        </w:p>
      </w:tc>
    </w:tr>
  </w:tbl>
  <w:p w14:paraId="1AE1F4EA" w14:textId="77777777" w:rsidR="0002284F" w:rsidRDefault="0002284F" w:rsidP="0002284F">
    <w:pPr>
      <w:pStyle w:val="Koptekst"/>
      <w:spacing w:line="280" w:lineRule="exact"/>
      <w:rPr>
        <w:szCs w:val="18"/>
      </w:rPr>
    </w:pPr>
  </w:p>
  <w:p w14:paraId="697D804F" w14:textId="77777777" w:rsidR="0002284F" w:rsidRPr="00861076" w:rsidRDefault="0002284F" w:rsidP="0002284F">
    <w:pPr>
      <w:pStyle w:val="Koptekst"/>
      <w:spacing w:line="280" w:lineRule="exact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621C2"/>
    <w:multiLevelType w:val="hybridMultilevel"/>
    <w:tmpl w:val="84400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01F5A"/>
    <w:multiLevelType w:val="hybridMultilevel"/>
    <w:tmpl w:val="E50A3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66DE1"/>
    <w:multiLevelType w:val="multilevel"/>
    <w:tmpl w:val="3F50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60144"/>
    <w:multiLevelType w:val="hybridMultilevel"/>
    <w:tmpl w:val="844002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F5115"/>
    <w:multiLevelType w:val="hybridMultilevel"/>
    <w:tmpl w:val="BF70E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D45A6"/>
    <w:multiLevelType w:val="hybridMultilevel"/>
    <w:tmpl w:val="149AD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009100">
    <w:abstractNumId w:val="1"/>
  </w:num>
  <w:num w:numId="2" w16cid:durableId="1961524635">
    <w:abstractNumId w:val="5"/>
  </w:num>
  <w:num w:numId="3" w16cid:durableId="1446194867">
    <w:abstractNumId w:val="2"/>
  </w:num>
  <w:num w:numId="4" w16cid:durableId="255867087">
    <w:abstractNumId w:val="3"/>
  </w:num>
  <w:num w:numId="5" w16cid:durableId="937442340">
    <w:abstractNumId w:val="0"/>
  </w:num>
  <w:num w:numId="6" w16cid:durableId="1989894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AF"/>
    <w:rsid w:val="00003560"/>
    <w:rsid w:val="0002284F"/>
    <w:rsid w:val="000665C1"/>
    <w:rsid w:val="000E06FF"/>
    <w:rsid w:val="00116372"/>
    <w:rsid w:val="00240548"/>
    <w:rsid w:val="002844E3"/>
    <w:rsid w:val="002C73EA"/>
    <w:rsid w:val="0032260F"/>
    <w:rsid w:val="00323645"/>
    <w:rsid w:val="00351568"/>
    <w:rsid w:val="00384D73"/>
    <w:rsid w:val="0052400C"/>
    <w:rsid w:val="0058259A"/>
    <w:rsid w:val="005C5033"/>
    <w:rsid w:val="00657E2A"/>
    <w:rsid w:val="006C795C"/>
    <w:rsid w:val="00861076"/>
    <w:rsid w:val="00970117"/>
    <w:rsid w:val="009778E1"/>
    <w:rsid w:val="00AA3E8F"/>
    <w:rsid w:val="00AC54AF"/>
    <w:rsid w:val="00C20667"/>
    <w:rsid w:val="00CD2131"/>
    <w:rsid w:val="00DA3A62"/>
    <w:rsid w:val="00E663FC"/>
    <w:rsid w:val="00EE4596"/>
    <w:rsid w:val="00EE4FD5"/>
    <w:rsid w:val="00F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FDC0E"/>
  <w15:docId w15:val="{C64CD5AC-E58A-4FF1-84D4-FBF7BAD8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844E3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384D73"/>
    <w:pPr>
      <w:spacing w:line="280" w:lineRule="exact"/>
      <w:outlineLvl w:val="0"/>
    </w:pPr>
    <w:rPr>
      <w:b/>
      <w:bCs/>
      <w:szCs w:val="1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DA3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C436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53A2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53A2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PDoctype">
    <w:name w:val="DP_Doctype"/>
    <w:basedOn w:val="Standaard"/>
    <w:rsid w:val="00853A20"/>
    <w:pPr>
      <w:jc w:val="right"/>
    </w:pPr>
    <w:rPr>
      <w:szCs w:val="20"/>
    </w:rPr>
  </w:style>
  <w:style w:type="paragraph" w:customStyle="1" w:styleId="DPReferentie">
    <w:name w:val="DP_Referentie"/>
    <w:basedOn w:val="Standaard"/>
    <w:rsid w:val="00853A20"/>
    <w:pPr>
      <w:spacing w:line="300" w:lineRule="atLeast"/>
    </w:pPr>
    <w:rPr>
      <w:noProof/>
      <w:szCs w:val="20"/>
    </w:rPr>
  </w:style>
  <w:style w:type="paragraph" w:customStyle="1" w:styleId="DPTekst">
    <w:name w:val="DP_Tekst"/>
    <w:basedOn w:val="Standaard"/>
    <w:rsid w:val="00853A20"/>
    <w:pPr>
      <w:spacing w:line="300" w:lineRule="atLeast"/>
      <w:ind w:right="95"/>
    </w:pPr>
    <w:rPr>
      <w:szCs w:val="20"/>
    </w:rPr>
  </w:style>
  <w:style w:type="paragraph" w:customStyle="1" w:styleId="DPDatum">
    <w:name w:val="DP_Datum"/>
    <w:basedOn w:val="DPTekst"/>
    <w:rsid w:val="00351568"/>
  </w:style>
  <w:style w:type="character" w:customStyle="1" w:styleId="Kop1Char">
    <w:name w:val="Kop 1 Char"/>
    <w:link w:val="Kop1"/>
    <w:rsid w:val="00384D73"/>
    <w:rPr>
      <w:rFonts w:ascii="Verdana" w:hAnsi="Verdana"/>
      <w:b/>
      <w:bCs/>
      <w:sz w:val="18"/>
      <w:szCs w:val="18"/>
    </w:rPr>
  </w:style>
  <w:style w:type="paragraph" w:customStyle="1" w:styleId="Kop20">
    <w:name w:val="Kop2"/>
    <w:basedOn w:val="Standaard"/>
    <w:link w:val="Kop2Char0"/>
    <w:qFormat/>
    <w:rsid w:val="00384D73"/>
    <w:rPr>
      <w:i/>
      <w:iCs/>
    </w:rPr>
  </w:style>
  <w:style w:type="character" w:customStyle="1" w:styleId="Kop2Char0">
    <w:name w:val="Kop2 Char"/>
    <w:link w:val="Kop20"/>
    <w:rsid w:val="00384D73"/>
    <w:rPr>
      <w:rFonts w:ascii="Verdana" w:hAnsi="Verdana"/>
      <w:i/>
      <w:iCs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A3A62"/>
    <w:pPr>
      <w:keepNext/>
      <w:keepLines/>
      <w:spacing w:before="240" w:line="259" w:lineRule="auto"/>
      <w:outlineLvl w:val="9"/>
    </w:pPr>
    <w:rPr>
      <w:rFonts w:ascii="Aptos Display" w:hAnsi="Aptos Display"/>
      <w:b w:val="0"/>
      <w:bCs w:val="0"/>
      <w:color w:val="0F4761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rsid w:val="00DA3A62"/>
  </w:style>
  <w:style w:type="character" w:styleId="Hyperlink">
    <w:name w:val="Hyperlink"/>
    <w:uiPriority w:val="99"/>
    <w:unhideWhenUsed/>
    <w:rsid w:val="00DA3A62"/>
    <w:rPr>
      <w:color w:val="467886"/>
      <w:u w:val="single"/>
    </w:rPr>
  </w:style>
  <w:style w:type="character" w:customStyle="1" w:styleId="Kop2Char">
    <w:name w:val="Kop 2 Char"/>
    <w:link w:val="Kop2"/>
    <w:semiHidden/>
    <w:rsid w:val="00DA3A6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7e151-6e4f-41fb-8d50-517148428c86">
      <Terms xmlns="http://schemas.microsoft.com/office/infopath/2007/PartnerControls"/>
    </lcf76f155ced4ddcb4097134ff3c332f>
    <TaxCatchAll xmlns="5bf3e07b-6caf-4eff-b793-8097d32d9d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81EFDB927FD4296CC35E8EECAE334" ma:contentTypeVersion="10" ma:contentTypeDescription="Een nieuw document maken." ma:contentTypeScope="" ma:versionID="92e79d180d95dd8d224d265885303706">
  <xsd:schema xmlns:xsd="http://www.w3.org/2001/XMLSchema" xmlns:xs="http://www.w3.org/2001/XMLSchema" xmlns:p="http://schemas.microsoft.com/office/2006/metadata/properties" xmlns:ns2="7337e151-6e4f-41fb-8d50-517148428c86" xmlns:ns3="5bf3e07b-6caf-4eff-b793-8097d32d9dbc" targetNamespace="http://schemas.microsoft.com/office/2006/metadata/properties" ma:root="true" ma:fieldsID="58f3985c744e69049868cfe1ee68af0e" ns2:_="" ns3:_="">
    <xsd:import namespace="7337e151-6e4f-41fb-8d50-517148428c86"/>
    <xsd:import namespace="5bf3e07b-6caf-4eff-b793-8097d32d9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7e151-6e4f-41fb-8d50-517148428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3e07b-6caf-4eff-b793-8097d32d9d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a929a0-1a8a-4533-8e9a-48d80122441a}" ma:internalName="TaxCatchAll" ma:showField="CatchAllData" ma:web="5bf3e07b-6caf-4eff-b793-8097d32d9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693D-AD81-4D69-892D-EA55E5AE2DB1}">
  <ds:schemaRefs>
    <ds:schemaRef ds:uri="http://schemas.microsoft.com/office/2006/metadata/properties"/>
    <ds:schemaRef ds:uri="http://schemas.microsoft.com/office/infopath/2007/PartnerControls"/>
    <ds:schemaRef ds:uri="7337e151-6e4f-41fb-8d50-517148428c86"/>
    <ds:schemaRef ds:uri="5bf3e07b-6caf-4eff-b793-8097d32d9dbc"/>
  </ds:schemaRefs>
</ds:datastoreItem>
</file>

<file path=customXml/itemProps2.xml><?xml version="1.0" encoding="utf-8"?>
<ds:datastoreItem xmlns:ds="http://schemas.openxmlformats.org/officeDocument/2006/customXml" ds:itemID="{F2767A5A-FDDD-4E26-80A6-FC41B8336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E478A-A924-40D3-A809-41ADDFB6B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7e151-6e4f-41fb-8d50-517148428c86"/>
    <ds:schemaRef ds:uri="5bf3e07b-6caf-4eff-b793-8097d32d9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C844F-AC1A-4905-8BC2-7AAE7A03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Renkum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Ottevanger, Dylan</dc:creator>
  <cp:lastModifiedBy>Selçuk Sari</cp:lastModifiedBy>
  <cp:revision>5</cp:revision>
  <dcterms:created xsi:type="dcterms:W3CDTF">2026-09-10T14:49:00Z</dcterms:created>
  <dcterms:modified xsi:type="dcterms:W3CDTF">2026-09-10T14:56:00Z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0x010100E1181EFDB927FD4296CC35E8EECAE334</vt:lpwstr>
  </property>
  <property fmtid="{D5CDD505-2E9C-101B-9397-08002B2CF9AE}" pid="3" name="MediaServiceImageTags">
    <vt:lpwstr/>
  </property>
</Properties>
</file>