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23" w:type="dxa"/>
        <w:tblInd w:w="-449"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8723"/>
      </w:tblGrid>
      <w:tr w:rsidR="006A5550" w:rsidRPr="00C765C1" w14:paraId="48ACFCDB" w14:textId="77777777" w:rsidTr="006A5550">
        <w:trPr>
          <w:trHeight w:val="141"/>
        </w:trPr>
        <w:tc>
          <w:tcPr>
            <w:tcW w:w="8723" w:type="dxa"/>
            <w:shd w:val="clear" w:color="auto" w:fill="193254"/>
            <w:vAlign w:val="center"/>
          </w:tcPr>
          <w:p w14:paraId="113C12E1" w14:textId="3D6E9D38" w:rsidR="006A5550" w:rsidRPr="00C765C1" w:rsidRDefault="006A5550" w:rsidP="007104CB">
            <w:pPr>
              <w:spacing w:after="120" w:line="264" w:lineRule="auto"/>
              <w:rPr>
                <w:rFonts w:ascii="Cambon Light" w:hAnsi="Cambon Light" w:cs="Arial"/>
                <w:b/>
                <w:color w:val="FFFFFF" w:themeColor="background1"/>
                <w:sz w:val="40"/>
                <w:szCs w:val="40"/>
                <w:lang w:eastAsia="en-US"/>
              </w:rPr>
            </w:pPr>
            <w:r w:rsidRPr="00C765C1">
              <w:rPr>
                <w:rFonts w:ascii="Cambon Light" w:hAnsi="Cambon Light" w:cs="Arial"/>
                <w:b/>
                <w:color w:val="FFFFFF" w:themeColor="background1"/>
                <w:sz w:val="40"/>
                <w:szCs w:val="40"/>
                <w:lang w:eastAsia="en-US"/>
              </w:rPr>
              <w:t>Programma van Eisen</w:t>
            </w:r>
            <w:r>
              <w:rPr>
                <w:rFonts w:ascii="Cambon Light" w:hAnsi="Cambon Light" w:cs="Arial"/>
                <w:b/>
                <w:color w:val="FFFFFF" w:themeColor="background1"/>
                <w:sz w:val="40"/>
                <w:szCs w:val="40"/>
                <w:lang w:eastAsia="en-US"/>
              </w:rPr>
              <w:t xml:space="preserve"> Wagenparkverzekering</w:t>
            </w:r>
          </w:p>
        </w:tc>
      </w:tr>
      <w:tr w:rsidR="006A5550" w:rsidRPr="00C765C1" w14:paraId="2FD9F365" w14:textId="77777777" w:rsidTr="006A5550">
        <w:trPr>
          <w:trHeight w:val="141"/>
        </w:trPr>
        <w:tc>
          <w:tcPr>
            <w:tcW w:w="8723" w:type="dxa"/>
          </w:tcPr>
          <w:p w14:paraId="41DF0692" w14:textId="238D43BA" w:rsidR="006A5550" w:rsidRPr="00C765C1" w:rsidRDefault="006A5550" w:rsidP="00BD2981">
            <w:pPr>
              <w:spacing w:line="240" w:lineRule="auto"/>
              <w:rPr>
                <w:rFonts w:ascii="Century Gothic" w:hAnsi="Century Gothic" w:cs="Arial"/>
                <w:b/>
                <w:bCs/>
                <w:color w:val="auto"/>
                <w:lang w:eastAsia="en-US"/>
              </w:rPr>
            </w:pPr>
            <w:r w:rsidRPr="00C765C1">
              <w:rPr>
                <w:rFonts w:ascii="Century Gothic" w:hAnsi="Century Gothic" w:cs="Arial"/>
                <w:b/>
                <w:bCs/>
                <w:color w:val="auto"/>
                <w:lang w:eastAsia="en-US"/>
              </w:rPr>
              <w:t>Aanbestedende Dienst</w:t>
            </w:r>
          </w:p>
          <w:p w14:paraId="7303971D" w14:textId="6BC931DD" w:rsidR="006A5550" w:rsidRPr="00C765C1" w:rsidRDefault="006A5550" w:rsidP="00BD2981">
            <w:pPr>
              <w:pStyle w:val="BodytextRHVO"/>
              <w:rPr>
                <w:rFonts w:ascii="Century Gothic" w:hAnsi="Century Gothic"/>
                <w:lang w:eastAsia="en-US"/>
              </w:rPr>
            </w:pPr>
          </w:p>
          <w:p w14:paraId="208ACEB8" w14:textId="3C49B916" w:rsidR="006A5550" w:rsidRPr="00C765C1" w:rsidRDefault="006A5550" w:rsidP="00BD2981">
            <w:pPr>
              <w:pStyle w:val="BodytextRHVO"/>
              <w:rPr>
                <w:rFonts w:ascii="Century Gothic" w:hAnsi="Century Gothic"/>
                <w:lang w:eastAsia="en-US"/>
              </w:rPr>
            </w:pPr>
            <w:r>
              <w:rPr>
                <w:rFonts w:ascii="Century Gothic" w:hAnsi="Century Gothic"/>
                <w:lang w:eastAsia="en-US"/>
              </w:rPr>
              <w:t xml:space="preserve">Gemeente </w:t>
            </w:r>
            <w:r w:rsidR="00F06C42">
              <w:rPr>
                <w:rFonts w:ascii="Century Gothic" w:hAnsi="Century Gothic"/>
                <w:lang w:eastAsia="en-US"/>
              </w:rPr>
              <w:t>Alkmaar ( Stadswerk072 en Stadswerk SW)</w:t>
            </w:r>
          </w:p>
          <w:p w14:paraId="028B2A14" w14:textId="2BC91309" w:rsidR="006A5550" w:rsidRPr="00C765C1" w:rsidRDefault="006A5550" w:rsidP="007104CB">
            <w:pPr>
              <w:pStyle w:val="BodytextRHVO"/>
              <w:rPr>
                <w:rFonts w:ascii="Century Gothic" w:hAnsi="Century Gothic"/>
                <w:lang w:eastAsia="en-US"/>
              </w:rPr>
            </w:pPr>
          </w:p>
        </w:tc>
      </w:tr>
      <w:tr w:rsidR="006A5550" w:rsidRPr="00C765C1" w14:paraId="39E775D5" w14:textId="77777777" w:rsidTr="006A5550">
        <w:trPr>
          <w:trHeight w:val="1866"/>
        </w:trPr>
        <w:tc>
          <w:tcPr>
            <w:tcW w:w="8723" w:type="dxa"/>
          </w:tcPr>
          <w:p w14:paraId="091F6B08" w14:textId="77777777" w:rsidR="006A5550" w:rsidRDefault="006A5550" w:rsidP="00BD2981">
            <w:pPr>
              <w:pStyle w:val="BodytextRHVO"/>
              <w:rPr>
                <w:rFonts w:ascii="Century Gothic" w:hAnsi="Century Gothic"/>
                <w:lang w:eastAsia="en-US"/>
              </w:rPr>
            </w:pPr>
            <w:r>
              <w:rPr>
                <w:rFonts w:ascii="Century Gothic" w:hAnsi="Century Gothic"/>
                <w:lang w:eastAsia="en-US"/>
              </w:rPr>
              <w:t>Omvang Wagenpark:</w:t>
            </w:r>
          </w:p>
          <w:p w14:paraId="1B368613" w14:textId="77777777" w:rsidR="006A5550" w:rsidRDefault="006A5550" w:rsidP="00BD2981">
            <w:pPr>
              <w:pStyle w:val="BodytextRHVO"/>
              <w:rPr>
                <w:rFonts w:ascii="Century Gothic" w:hAnsi="Century Gothic"/>
                <w:lang w:eastAsia="en-US"/>
              </w:rPr>
            </w:pPr>
          </w:p>
          <w:p w14:paraId="0E4B30A5" w14:textId="4ED94EEB" w:rsidR="006A5550" w:rsidRDefault="006A5550" w:rsidP="00BD2981">
            <w:pPr>
              <w:pStyle w:val="BodytextRHVO"/>
              <w:rPr>
                <w:rFonts w:ascii="Century Gothic" w:hAnsi="Century Gothic"/>
                <w:lang w:eastAsia="en-US"/>
              </w:rPr>
            </w:pPr>
            <w:r>
              <w:rPr>
                <w:rFonts w:ascii="Century Gothic" w:hAnsi="Century Gothic"/>
                <w:lang w:eastAsia="en-US"/>
              </w:rPr>
              <w:t xml:space="preserve">Personenauto’s: </w:t>
            </w:r>
            <w:r w:rsidR="00F06C42">
              <w:rPr>
                <w:rFonts w:ascii="Century Gothic" w:hAnsi="Century Gothic"/>
                <w:lang w:eastAsia="en-US"/>
              </w:rPr>
              <w:t>5</w:t>
            </w:r>
          </w:p>
          <w:p w14:paraId="15C22ED5" w14:textId="415A17AC" w:rsidR="006A5550" w:rsidRDefault="006A5550" w:rsidP="00BD2981">
            <w:pPr>
              <w:pStyle w:val="BodytextRHVO"/>
              <w:rPr>
                <w:rFonts w:ascii="Century Gothic" w:hAnsi="Century Gothic"/>
                <w:lang w:eastAsia="en-US"/>
              </w:rPr>
            </w:pPr>
            <w:r>
              <w:rPr>
                <w:rFonts w:ascii="Century Gothic" w:hAnsi="Century Gothic"/>
                <w:lang w:eastAsia="en-US"/>
              </w:rPr>
              <w:t xml:space="preserve">Bestelauto’s: </w:t>
            </w:r>
            <w:r w:rsidR="00F06C42">
              <w:rPr>
                <w:rFonts w:ascii="Century Gothic" w:hAnsi="Century Gothic"/>
                <w:lang w:eastAsia="en-US"/>
              </w:rPr>
              <w:t>78</w:t>
            </w:r>
          </w:p>
          <w:p w14:paraId="478E9A10" w14:textId="2F3C74F7" w:rsidR="006A5550" w:rsidRDefault="006A5550" w:rsidP="00BD2981">
            <w:pPr>
              <w:pStyle w:val="BodytextRHVO"/>
              <w:rPr>
                <w:rFonts w:ascii="Century Gothic" w:hAnsi="Century Gothic"/>
                <w:lang w:eastAsia="en-US"/>
              </w:rPr>
            </w:pPr>
            <w:r>
              <w:rPr>
                <w:rFonts w:ascii="Century Gothic" w:hAnsi="Century Gothic"/>
                <w:lang w:eastAsia="en-US"/>
              </w:rPr>
              <w:t xml:space="preserve">Bromfietsen/Scooters: </w:t>
            </w:r>
            <w:r w:rsidR="00F06C42">
              <w:rPr>
                <w:rFonts w:ascii="Century Gothic" w:hAnsi="Century Gothic"/>
                <w:lang w:eastAsia="en-US"/>
              </w:rPr>
              <w:t>6</w:t>
            </w:r>
          </w:p>
          <w:p w14:paraId="1469DEBE" w14:textId="2F9382EE" w:rsidR="006A5550" w:rsidRDefault="006A5550" w:rsidP="00BD2981">
            <w:pPr>
              <w:pStyle w:val="BodytextRHVO"/>
              <w:rPr>
                <w:rFonts w:ascii="Century Gothic" w:hAnsi="Century Gothic"/>
                <w:lang w:eastAsia="en-US"/>
              </w:rPr>
            </w:pPr>
            <w:r>
              <w:rPr>
                <w:rFonts w:ascii="Century Gothic" w:hAnsi="Century Gothic"/>
                <w:lang w:eastAsia="en-US"/>
              </w:rPr>
              <w:t xml:space="preserve">Vrachtauto’s: </w:t>
            </w:r>
            <w:r w:rsidR="00F06C42">
              <w:rPr>
                <w:rFonts w:ascii="Century Gothic" w:hAnsi="Century Gothic"/>
                <w:lang w:eastAsia="en-US"/>
              </w:rPr>
              <w:t>9</w:t>
            </w:r>
          </w:p>
          <w:p w14:paraId="4DF227D3" w14:textId="1828F2C9" w:rsidR="00140992" w:rsidRDefault="00140992" w:rsidP="00BD2981">
            <w:pPr>
              <w:pStyle w:val="BodytextRHVO"/>
              <w:rPr>
                <w:rFonts w:ascii="Century Gothic" w:hAnsi="Century Gothic"/>
                <w:lang w:eastAsia="en-US"/>
              </w:rPr>
            </w:pPr>
          </w:p>
          <w:p w14:paraId="69183EF0" w14:textId="6C2D2365" w:rsidR="006A5550" w:rsidRDefault="006A5550" w:rsidP="00BD2981">
            <w:pPr>
              <w:pStyle w:val="BodytextRHVO"/>
              <w:rPr>
                <w:rFonts w:ascii="Century Gothic" w:hAnsi="Century Gothic"/>
                <w:lang w:eastAsia="en-US"/>
              </w:rPr>
            </w:pPr>
            <w:r>
              <w:rPr>
                <w:rFonts w:ascii="Century Gothic" w:hAnsi="Century Gothic"/>
                <w:lang w:eastAsia="en-US"/>
              </w:rPr>
              <w:t xml:space="preserve">Totaal aantal objecten: </w:t>
            </w:r>
            <w:r w:rsidR="00140992">
              <w:rPr>
                <w:rFonts w:ascii="Century Gothic" w:hAnsi="Century Gothic"/>
                <w:lang w:eastAsia="en-US"/>
              </w:rPr>
              <w:t>9</w:t>
            </w:r>
            <w:r w:rsidR="00F06C42">
              <w:rPr>
                <w:rFonts w:ascii="Century Gothic" w:hAnsi="Century Gothic"/>
                <w:lang w:eastAsia="en-US"/>
              </w:rPr>
              <w:t>8</w:t>
            </w:r>
          </w:p>
          <w:p w14:paraId="30589D18" w14:textId="77777777" w:rsidR="00140992" w:rsidRDefault="00140992" w:rsidP="00BD2981">
            <w:pPr>
              <w:pStyle w:val="BodytextRHVO"/>
              <w:rPr>
                <w:rFonts w:ascii="Century Gothic" w:hAnsi="Century Gothic"/>
                <w:lang w:eastAsia="en-US"/>
              </w:rPr>
            </w:pPr>
          </w:p>
          <w:p w14:paraId="66500570" w14:textId="37C69FD6" w:rsidR="00140992" w:rsidRDefault="00140992" w:rsidP="00BD2981">
            <w:pPr>
              <w:pStyle w:val="BodytextRHVO"/>
              <w:rPr>
                <w:rFonts w:ascii="Century Gothic" w:hAnsi="Century Gothic"/>
                <w:lang w:eastAsia="en-US"/>
              </w:rPr>
            </w:pPr>
            <w:r>
              <w:rPr>
                <w:rFonts w:ascii="Century Gothic" w:hAnsi="Century Gothic"/>
                <w:lang w:eastAsia="en-US"/>
              </w:rPr>
              <w:t>Voor een specificatie verwijzen wij u naar de inschrijfstaat.</w:t>
            </w:r>
          </w:p>
          <w:p w14:paraId="195DADF6" w14:textId="07028161" w:rsidR="006A5550" w:rsidRPr="00C765C1" w:rsidRDefault="006A5550" w:rsidP="00BD2981">
            <w:pPr>
              <w:pStyle w:val="BodytextRHVO"/>
              <w:rPr>
                <w:rFonts w:ascii="Century Gothic" w:hAnsi="Century Gothic"/>
                <w:lang w:eastAsia="en-US"/>
              </w:rPr>
            </w:pPr>
          </w:p>
        </w:tc>
      </w:tr>
      <w:tr w:rsidR="006A5550" w:rsidRPr="00C765C1" w14:paraId="2629A5FC" w14:textId="77777777" w:rsidTr="006A5550">
        <w:trPr>
          <w:trHeight w:val="1512"/>
        </w:trPr>
        <w:tc>
          <w:tcPr>
            <w:tcW w:w="8723" w:type="dxa"/>
          </w:tcPr>
          <w:p w14:paraId="27241087" w14:textId="77777777" w:rsidR="006A5550" w:rsidRPr="00C765C1" w:rsidRDefault="006A5550" w:rsidP="004F4727">
            <w:pPr>
              <w:spacing w:line="240" w:lineRule="auto"/>
              <w:rPr>
                <w:rFonts w:ascii="Century Gothic" w:hAnsi="Century Gothic" w:cs="Arial"/>
                <w:b/>
                <w:bCs/>
                <w:color w:val="auto"/>
                <w:lang w:eastAsia="en-US"/>
              </w:rPr>
            </w:pPr>
            <w:r>
              <w:rPr>
                <w:rFonts w:ascii="Century Gothic" w:hAnsi="Century Gothic" w:cs="Arial"/>
                <w:b/>
                <w:bCs/>
                <w:color w:val="auto"/>
                <w:lang w:eastAsia="en-US"/>
              </w:rPr>
              <w:t>Gewenste Dekkingen</w:t>
            </w:r>
          </w:p>
          <w:p w14:paraId="2D9AE21C" w14:textId="77777777" w:rsidR="006A5550" w:rsidRPr="00C765C1" w:rsidRDefault="006A5550" w:rsidP="004F4727">
            <w:pPr>
              <w:pStyle w:val="BodytextRHVO"/>
              <w:rPr>
                <w:rFonts w:ascii="Century Gothic" w:hAnsi="Century Gothic" w:cs="Arial"/>
                <w:bCs/>
                <w:color w:val="auto"/>
                <w:lang w:eastAsia="en-US"/>
              </w:rPr>
            </w:pPr>
          </w:p>
          <w:p w14:paraId="3DDDCE5D" w14:textId="24CC558D" w:rsidR="006A5550" w:rsidRDefault="006A5550" w:rsidP="004F4727">
            <w:pPr>
              <w:pStyle w:val="BodytextRHVO"/>
              <w:rPr>
                <w:rFonts w:ascii="Century Gothic" w:hAnsi="Century Gothic"/>
                <w:lang w:eastAsia="en-US"/>
              </w:rPr>
            </w:pPr>
            <w:r w:rsidRPr="00C765C1">
              <w:rPr>
                <w:rFonts w:ascii="Century Gothic" w:hAnsi="Century Gothic"/>
                <w:lang w:eastAsia="en-US"/>
              </w:rPr>
              <w:t>W</w:t>
            </w:r>
            <w:r>
              <w:rPr>
                <w:rFonts w:ascii="Century Gothic" w:hAnsi="Century Gothic"/>
                <w:lang w:eastAsia="en-US"/>
              </w:rPr>
              <w:t>A</w:t>
            </w:r>
          </w:p>
          <w:p w14:paraId="2E977044" w14:textId="7BFD3ECE" w:rsidR="006D3EF4" w:rsidRDefault="006D3EF4" w:rsidP="004F4727">
            <w:pPr>
              <w:pStyle w:val="BodytextRHVO"/>
              <w:rPr>
                <w:rFonts w:ascii="Century Gothic" w:hAnsi="Century Gothic"/>
                <w:lang w:eastAsia="en-US"/>
              </w:rPr>
            </w:pPr>
            <w:r>
              <w:rPr>
                <w:rFonts w:ascii="Century Gothic" w:hAnsi="Century Gothic"/>
                <w:lang w:eastAsia="en-US"/>
              </w:rPr>
              <w:t>Casco</w:t>
            </w:r>
          </w:p>
          <w:p w14:paraId="6908E839" w14:textId="49653E4C" w:rsidR="006A5550" w:rsidRDefault="006A5550" w:rsidP="004F4727">
            <w:pPr>
              <w:pStyle w:val="BodytextRHVO"/>
              <w:rPr>
                <w:rFonts w:ascii="Century Gothic" w:hAnsi="Century Gothic"/>
                <w:lang w:eastAsia="en-US"/>
              </w:rPr>
            </w:pPr>
            <w:r>
              <w:rPr>
                <w:rFonts w:ascii="Century Gothic" w:hAnsi="Century Gothic"/>
                <w:lang w:eastAsia="en-US"/>
              </w:rPr>
              <w:t>Werkrisico</w:t>
            </w:r>
          </w:p>
          <w:p w14:paraId="089C9BCB" w14:textId="0B8EC5C9" w:rsidR="004C4B4F" w:rsidRPr="00C765C1" w:rsidRDefault="004C4B4F" w:rsidP="004F4727">
            <w:pPr>
              <w:pStyle w:val="BodytextRHVO"/>
              <w:rPr>
                <w:rFonts w:ascii="Century Gothic" w:hAnsi="Century Gothic"/>
                <w:lang w:eastAsia="en-US"/>
              </w:rPr>
            </w:pPr>
          </w:p>
          <w:p w14:paraId="52AC26B1" w14:textId="496DAA85" w:rsidR="006A5550" w:rsidRDefault="006A5550" w:rsidP="004F4727">
            <w:pPr>
              <w:pStyle w:val="BodytextRHVO"/>
              <w:rPr>
                <w:rFonts w:ascii="Century Gothic" w:hAnsi="Century Gothic"/>
                <w:lang w:eastAsia="en-US"/>
              </w:rPr>
            </w:pPr>
            <w:r w:rsidRPr="00C765C1">
              <w:rPr>
                <w:rFonts w:ascii="Century Gothic" w:hAnsi="Century Gothic"/>
                <w:lang w:eastAsia="en-US"/>
              </w:rPr>
              <w:t xml:space="preserve">Voor de gewenste dekking per object, verwijzen wij naar bijgevoegde </w:t>
            </w:r>
            <w:r>
              <w:rPr>
                <w:rFonts w:ascii="Century Gothic" w:hAnsi="Century Gothic"/>
                <w:lang w:eastAsia="en-US"/>
              </w:rPr>
              <w:t>inschrijfstaat</w:t>
            </w:r>
          </w:p>
          <w:p w14:paraId="37F752A0" w14:textId="77777777" w:rsidR="006A5550" w:rsidRDefault="006A5550" w:rsidP="004F4727">
            <w:pPr>
              <w:spacing w:line="240" w:lineRule="auto"/>
              <w:rPr>
                <w:rFonts w:ascii="Century Gothic" w:hAnsi="Century Gothic" w:cs="Arial"/>
                <w:b/>
                <w:bCs/>
                <w:color w:val="auto"/>
                <w:lang w:eastAsia="en-US"/>
              </w:rPr>
            </w:pPr>
          </w:p>
        </w:tc>
      </w:tr>
      <w:tr w:rsidR="005B494A" w:rsidRPr="00C765C1" w14:paraId="0F96C9EE" w14:textId="77777777" w:rsidTr="006A5550">
        <w:trPr>
          <w:trHeight w:val="1512"/>
        </w:trPr>
        <w:tc>
          <w:tcPr>
            <w:tcW w:w="8723" w:type="dxa"/>
          </w:tcPr>
          <w:p w14:paraId="5FFC3569" w14:textId="77777777" w:rsidR="005B494A" w:rsidRDefault="005B494A" w:rsidP="004F4727">
            <w:pPr>
              <w:spacing w:line="240" w:lineRule="auto"/>
              <w:rPr>
                <w:rFonts w:ascii="Century Gothic" w:hAnsi="Century Gothic" w:cs="Arial"/>
                <w:b/>
                <w:bCs/>
                <w:color w:val="auto"/>
                <w:lang w:eastAsia="en-US"/>
              </w:rPr>
            </w:pPr>
            <w:r>
              <w:rPr>
                <w:rFonts w:ascii="Century Gothic" w:hAnsi="Century Gothic" w:cs="Arial"/>
                <w:b/>
                <w:bCs/>
                <w:color w:val="auto"/>
                <w:lang w:eastAsia="en-US"/>
              </w:rPr>
              <w:t>Eigen Risico’s</w:t>
            </w:r>
          </w:p>
          <w:p w14:paraId="4DE4D2B3" w14:textId="77777777" w:rsidR="005B494A" w:rsidRDefault="005B494A" w:rsidP="005B494A">
            <w:pPr>
              <w:pStyle w:val="BodytextRHVO"/>
              <w:rPr>
                <w:lang w:eastAsia="en-US"/>
              </w:rPr>
            </w:pPr>
          </w:p>
          <w:p w14:paraId="1966FEC9" w14:textId="382624B3" w:rsidR="005B494A" w:rsidRDefault="005B494A" w:rsidP="005B494A">
            <w:pPr>
              <w:pStyle w:val="BodytextRHVO"/>
              <w:rPr>
                <w:lang w:eastAsia="en-US"/>
              </w:rPr>
            </w:pPr>
            <w:r>
              <w:rPr>
                <w:lang w:eastAsia="en-US"/>
              </w:rPr>
              <w:t xml:space="preserve">Personenauto’s WA: € </w:t>
            </w:r>
            <w:r w:rsidR="00F06C42">
              <w:rPr>
                <w:lang w:eastAsia="en-US"/>
              </w:rPr>
              <w:t>250</w:t>
            </w:r>
            <w:r>
              <w:rPr>
                <w:lang w:eastAsia="en-US"/>
              </w:rPr>
              <w:t xml:space="preserve">,- per gebeurtenis en Casco: € </w:t>
            </w:r>
            <w:r w:rsidR="00F06C42">
              <w:rPr>
                <w:lang w:eastAsia="en-US"/>
              </w:rPr>
              <w:t>135</w:t>
            </w:r>
            <w:r>
              <w:rPr>
                <w:lang w:eastAsia="en-US"/>
              </w:rPr>
              <w:t>,- per gebeurtenis</w:t>
            </w:r>
          </w:p>
          <w:p w14:paraId="26EB6B6D" w14:textId="60888766" w:rsidR="005B494A" w:rsidRDefault="005B494A" w:rsidP="005B494A">
            <w:pPr>
              <w:pStyle w:val="BodytextRHVO"/>
              <w:rPr>
                <w:lang w:eastAsia="en-US"/>
              </w:rPr>
            </w:pPr>
            <w:r>
              <w:rPr>
                <w:lang w:eastAsia="en-US"/>
              </w:rPr>
              <w:t xml:space="preserve">Bestelauto’s: WA: € 500,- per gebeurtenis en Casco: € </w:t>
            </w:r>
            <w:r w:rsidR="00F06C42">
              <w:rPr>
                <w:lang w:eastAsia="en-US"/>
              </w:rPr>
              <w:t>65</w:t>
            </w:r>
            <w:r>
              <w:rPr>
                <w:lang w:eastAsia="en-US"/>
              </w:rPr>
              <w:t>0,- per gebeurtenis</w:t>
            </w:r>
          </w:p>
          <w:p w14:paraId="187728E9" w14:textId="77777777" w:rsidR="005B494A" w:rsidRDefault="005B494A" w:rsidP="005B494A">
            <w:pPr>
              <w:pStyle w:val="BodytextRHVO"/>
              <w:rPr>
                <w:lang w:eastAsia="en-US"/>
              </w:rPr>
            </w:pPr>
            <w:r>
              <w:rPr>
                <w:lang w:eastAsia="en-US"/>
              </w:rPr>
              <w:t>Vrachtauto’s: WA: € 1.000,- per gebeurtenis en Casco: € 1.000,- per gebeurtenis</w:t>
            </w:r>
          </w:p>
          <w:p w14:paraId="1F052909" w14:textId="5243AC70" w:rsidR="005B494A" w:rsidRDefault="005B494A" w:rsidP="005B494A">
            <w:pPr>
              <w:pStyle w:val="BodytextRHVO"/>
              <w:rPr>
                <w:lang w:eastAsia="en-US"/>
              </w:rPr>
            </w:pPr>
            <w:r>
              <w:rPr>
                <w:lang w:eastAsia="en-US"/>
              </w:rPr>
              <w:t xml:space="preserve">Bromfietsen/Scooters: WA: € </w:t>
            </w:r>
            <w:r w:rsidR="00F06C42">
              <w:rPr>
                <w:lang w:eastAsia="en-US"/>
              </w:rPr>
              <w:t xml:space="preserve">0,00 </w:t>
            </w:r>
            <w:r>
              <w:rPr>
                <w:lang w:eastAsia="en-US"/>
              </w:rPr>
              <w:t>,- per geb</w:t>
            </w:r>
            <w:r w:rsidR="00F06C42">
              <w:rPr>
                <w:lang w:eastAsia="en-US"/>
              </w:rPr>
              <w:t>eurtenis</w:t>
            </w:r>
          </w:p>
          <w:p w14:paraId="591B83A9" w14:textId="0324F310" w:rsidR="005B494A" w:rsidRPr="005B494A" w:rsidRDefault="005B494A" w:rsidP="005B494A">
            <w:pPr>
              <w:pStyle w:val="BodytextRHVO"/>
              <w:rPr>
                <w:lang w:eastAsia="en-US"/>
              </w:rPr>
            </w:pPr>
          </w:p>
        </w:tc>
      </w:tr>
      <w:tr w:rsidR="006A5550" w:rsidRPr="00C765C1" w14:paraId="42819B28" w14:textId="77777777" w:rsidTr="006A5550">
        <w:trPr>
          <w:trHeight w:val="141"/>
        </w:trPr>
        <w:tc>
          <w:tcPr>
            <w:tcW w:w="8723" w:type="dxa"/>
          </w:tcPr>
          <w:p w14:paraId="52C50442" w14:textId="77777777" w:rsidR="006A5550" w:rsidRPr="00C765C1" w:rsidRDefault="006A5550" w:rsidP="004F4727">
            <w:pPr>
              <w:spacing w:line="240" w:lineRule="auto"/>
              <w:rPr>
                <w:rFonts w:ascii="Century Gothic" w:hAnsi="Century Gothic" w:cs="Arial"/>
                <w:b/>
                <w:bCs/>
                <w:color w:val="auto"/>
                <w:lang w:eastAsia="en-US"/>
              </w:rPr>
            </w:pPr>
            <w:r w:rsidRPr="00C765C1">
              <w:rPr>
                <w:rFonts w:ascii="Century Gothic" w:hAnsi="Century Gothic" w:cs="Arial"/>
                <w:b/>
                <w:bCs/>
                <w:color w:val="auto"/>
                <w:lang w:eastAsia="en-US"/>
              </w:rPr>
              <w:t>Dekkingsgebied</w:t>
            </w:r>
          </w:p>
          <w:p w14:paraId="50B123CA" w14:textId="77777777" w:rsidR="006A5550" w:rsidRPr="00C765C1" w:rsidRDefault="006A5550" w:rsidP="004F4727">
            <w:pPr>
              <w:spacing w:line="240" w:lineRule="auto"/>
              <w:rPr>
                <w:rFonts w:ascii="Century Gothic" w:hAnsi="Century Gothic" w:cs="Arial"/>
                <w:bCs/>
                <w:color w:val="auto"/>
                <w:lang w:eastAsia="en-US"/>
              </w:rPr>
            </w:pPr>
          </w:p>
          <w:p w14:paraId="02BEF994" w14:textId="5B225F5C" w:rsidR="006A5550" w:rsidRPr="00C765C1" w:rsidRDefault="006A5550" w:rsidP="004F4727">
            <w:pPr>
              <w:spacing w:line="240" w:lineRule="auto"/>
              <w:rPr>
                <w:rFonts w:ascii="Century Gothic" w:hAnsi="Century Gothic" w:cs="Arial"/>
                <w:b/>
                <w:bCs/>
                <w:color w:val="auto"/>
                <w:lang w:eastAsia="en-US"/>
              </w:rPr>
            </w:pPr>
            <w:r w:rsidRPr="00C765C1">
              <w:rPr>
                <w:rFonts w:ascii="Century Gothic" w:hAnsi="Century Gothic" w:cs="Arial"/>
                <w:bCs/>
                <w:color w:val="auto"/>
                <w:lang w:eastAsia="en-US"/>
              </w:rPr>
              <w:t>Dekkingsgebied conform landen groene kaart.</w:t>
            </w:r>
          </w:p>
          <w:p w14:paraId="4874C3A0" w14:textId="0C5DBA41" w:rsidR="006A5550" w:rsidRPr="00C765C1" w:rsidRDefault="006A5550" w:rsidP="004F4727">
            <w:pPr>
              <w:pStyle w:val="BodytextRHVO"/>
              <w:rPr>
                <w:rFonts w:ascii="Century Gothic" w:hAnsi="Century Gothic"/>
                <w:lang w:eastAsia="en-US"/>
              </w:rPr>
            </w:pPr>
          </w:p>
        </w:tc>
      </w:tr>
      <w:tr w:rsidR="006A5550" w:rsidRPr="00C765C1" w14:paraId="6A246257" w14:textId="77777777" w:rsidTr="006A5550">
        <w:trPr>
          <w:trHeight w:val="141"/>
        </w:trPr>
        <w:tc>
          <w:tcPr>
            <w:tcW w:w="8723" w:type="dxa"/>
          </w:tcPr>
          <w:p w14:paraId="45E9D5BC" w14:textId="77777777" w:rsidR="006A5550" w:rsidRPr="00C765C1" w:rsidRDefault="006A5550" w:rsidP="004F4727">
            <w:pPr>
              <w:pStyle w:val="BodytextRHVO"/>
              <w:rPr>
                <w:rFonts w:ascii="Century Gothic" w:hAnsi="Century Gothic"/>
                <w:b/>
                <w:lang w:eastAsia="en-US"/>
              </w:rPr>
            </w:pPr>
            <w:r w:rsidRPr="00C765C1">
              <w:rPr>
                <w:rFonts w:ascii="Century Gothic" w:hAnsi="Century Gothic"/>
                <w:b/>
                <w:lang w:eastAsia="en-US"/>
              </w:rPr>
              <w:t>Ingangsdatum en looptijd</w:t>
            </w:r>
          </w:p>
          <w:p w14:paraId="1893B88C" w14:textId="77777777" w:rsidR="006A5550" w:rsidRPr="00C765C1" w:rsidRDefault="006A5550" w:rsidP="004F4727">
            <w:pPr>
              <w:pStyle w:val="BodytextRHVO"/>
              <w:rPr>
                <w:rFonts w:ascii="Century Gothic" w:hAnsi="Century Gothic"/>
                <w:lang w:eastAsia="en-US"/>
              </w:rPr>
            </w:pPr>
          </w:p>
          <w:p w14:paraId="35F5A593" w14:textId="25D6AE0F" w:rsidR="006A5550" w:rsidRPr="00C765C1" w:rsidRDefault="006A5550" w:rsidP="004F4727">
            <w:pPr>
              <w:pStyle w:val="BodytextRHVO"/>
              <w:rPr>
                <w:rFonts w:ascii="Century Gothic" w:hAnsi="Century Gothic"/>
                <w:lang w:eastAsia="en-US"/>
              </w:rPr>
            </w:pPr>
            <w:r w:rsidRPr="00C765C1">
              <w:rPr>
                <w:rFonts w:ascii="Century Gothic" w:hAnsi="Century Gothic"/>
                <w:lang w:eastAsia="en-US"/>
              </w:rPr>
              <w:t xml:space="preserve">Het contract gaat in op </w:t>
            </w:r>
            <w:r w:rsidR="006D3EF4">
              <w:rPr>
                <w:rFonts w:ascii="Century Gothic" w:hAnsi="Century Gothic"/>
                <w:lang w:eastAsia="en-US"/>
              </w:rPr>
              <w:t>31</w:t>
            </w:r>
            <w:r w:rsidRPr="00C765C1">
              <w:rPr>
                <w:rFonts w:ascii="Century Gothic" w:hAnsi="Century Gothic"/>
                <w:lang w:eastAsia="en-US"/>
              </w:rPr>
              <w:t>-</w:t>
            </w:r>
            <w:r w:rsidR="006D3EF4">
              <w:rPr>
                <w:rFonts w:ascii="Century Gothic" w:hAnsi="Century Gothic"/>
                <w:lang w:eastAsia="en-US"/>
              </w:rPr>
              <w:t>12</w:t>
            </w:r>
            <w:r w:rsidRPr="00C765C1">
              <w:rPr>
                <w:rFonts w:ascii="Century Gothic" w:hAnsi="Century Gothic"/>
                <w:lang w:eastAsia="en-US"/>
              </w:rPr>
              <w:t>-202</w:t>
            </w:r>
            <w:r w:rsidR="00F06C42">
              <w:rPr>
                <w:rFonts w:ascii="Century Gothic" w:hAnsi="Century Gothic"/>
                <w:lang w:eastAsia="en-US"/>
              </w:rPr>
              <w:t>6</w:t>
            </w:r>
            <w:r w:rsidRPr="00C765C1">
              <w:rPr>
                <w:rFonts w:ascii="Century Gothic" w:hAnsi="Century Gothic"/>
                <w:lang w:eastAsia="en-US"/>
              </w:rPr>
              <w:t xml:space="preserve"> en eindigt op 01-01-202</w:t>
            </w:r>
            <w:r w:rsidR="00F06C42">
              <w:rPr>
                <w:rFonts w:ascii="Century Gothic" w:hAnsi="Century Gothic"/>
                <w:lang w:eastAsia="en-US"/>
              </w:rPr>
              <w:t>9</w:t>
            </w:r>
            <w:r w:rsidRPr="00C765C1">
              <w:rPr>
                <w:rFonts w:ascii="Century Gothic" w:hAnsi="Century Gothic"/>
                <w:lang w:eastAsia="en-US"/>
              </w:rPr>
              <w:t>. Na deze periode is</w:t>
            </w:r>
            <w:r>
              <w:rPr>
                <w:rFonts w:ascii="Century Gothic" w:hAnsi="Century Gothic"/>
                <w:lang w:eastAsia="en-US"/>
              </w:rPr>
              <w:t xml:space="preserve"> er tweemaal</w:t>
            </w:r>
            <w:r w:rsidRPr="00C765C1">
              <w:rPr>
                <w:rFonts w:ascii="Century Gothic" w:hAnsi="Century Gothic"/>
                <w:lang w:eastAsia="en-US"/>
              </w:rPr>
              <w:t xml:space="preserve"> sprake van een wederzijdse verlengingsmogelijkheid voor een periode</w:t>
            </w:r>
            <w:r>
              <w:rPr>
                <w:rFonts w:ascii="Century Gothic" w:hAnsi="Century Gothic"/>
                <w:lang w:eastAsia="en-US"/>
              </w:rPr>
              <w:t xml:space="preserve"> van t</w:t>
            </w:r>
            <w:r w:rsidR="00E0173B">
              <w:rPr>
                <w:rFonts w:ascii="Century Gothic" w:hAnsi="Century Gothic"/>
                <w:lang w:eastAsia="en-US"/>
              </w:rPr>
              <w:t>weemaal 12 maanden met een wederzijdse opzegtermijn van 4 maanden.</w:t>
            </w:r>
          </w:p>
          <w:p w14:paraId="5073CD92" w14:textId="77777777" w:rsidR="006A5550" w:rsidRPr="00C765C1" w:rsidRDefault="006A5550" w:rsidP="004F4727">
            <w:pPr>
              <w:pStyle w:val="BodytextRHVO"/>
              <w:rPr>
                <w:rFonts w:ascii="Century Gothic" w:hAnsi="Century Gothic"/>
                <w:lang w:eastAsia="en-US"/>
              </w:rPr>
            </w:pPr>
          </w:p>
          <w:p w14:paraId="348390BF" w14:textId="77777777" w:rsidR="006A5550" w:rsidRPr="00C765C1" w:rsidRDefault="006A5550" w:rsidP="004F4727">
            <w:pPr>
              <w:pStyle w:val="BodytextRHVO"/>
              <w:rPr>
                <w:rFonts w:ascii="Century Gothic" w:hAnsi="Century Gothic"/>
                <w:b/>
                <w:bCs/>
              </w:rPr>
            </w:pPr>
            <w:r w:rsidRPr="00C765C1">
              <w:rPr>
                <w:rFonts w:ascii="Century Gothic" w:hAnsi="Century Gothic"/>
                <w:b/>
                <w:bCs/>
              </w:rPr>
              <w:t xml:space="preserve">Aanhouden verzekering t.b.v. her-aanbesteding </w:t>
            </w:r>
          </w:p>
          <w:p w14:paraId="6A1AF162" w14:textId="77777777" w:rsidR="006A5550" w:rsidRPr="00C765C1" w:rsidRDefault="006A5550" w:rsidP="004F4727">
            <w:pPr>
              <w:pStyle w:val="BodytextRHVO"/>
              <w:rPr>
                <w:rFonts w:ascii="Century Gothic" w:hAnsi="Century Gothic"/>
              </w:rPr>
            </w:pPr>
          </w:p>
          <w:p w14:paraId="3C8A3AF1" w14:textId="455BBDAB" w:rsidR="006A5550" w:rsidRPr="00C765C1" w:rsidRDefault="006A5550" w:rsidP="004F4727">
            <w:pPr>
              <w:pStyle w:val="BodytextRHVO"/>
              <w:rPr>
                <w:rFonts w:ascii="Century Gothic" w:hAnsi="Century Gothic"/>
                <w:lang w:eastAsia="en-US"/>
              </w:rPr>
            </w:pPr>
            <w:r w:rsidRPr="00C765C1">
              <w:rPr>
                <w:rFonts w:ascii="Century Gothic" w:hAnsi="Century Gothic"/>
              </w:rPr>
              <w:t xml:space="preserve">In geval van een opzegging dient de wagenparkverzekering opnieuw aanbesteed te worden. Aanbestedende dienst zal dit traject direct na opzegging opstarten. Inschrijver dient, indien het afronden van deze aanbesteding voor de contractvervaldatum niet haalbaar blijkt, de dekking te continueren tot het moment van definitieve gunning van de her-aanbesteding. Aanbestedende dienst zal ernaar streven dit traject uiterlijk voor 1-3 af te ronden. </w:t>
            </w:r>
          </w:p>
          <w:p w14:paraId="66C9E35D" w14:textId="77777777" w:rsidR="006A5550" w:rsidRPr="00C765C1" w:rsidRDefault="006A5550" w:rsidP="004F4727">
            <w:pPr>
              <w:pStyle w:val="BodytextRHVO"/>
              <w:rPr>
                <w:rFonts w:ascii="Century Gothic" w:hAnsi="Century Gothic"/>
                <w:b/>
                <w:lang w:eastAsia="en-US"/>
              </w:rPr>
            </w:pPr>
          </w:p>
        </w:tc>
      </w:tr>
      <w:tr w:rsidR="006A5550" w:rsidRPr="00C765C1" w14:paraId="4D138C96" w14:textId="77777777" w:rsidTr="006A5550">
        <w:trPr>
          <w:trHeight w:val="141"/>
        </w:trPr>
        <w:tc>
          <w:tcPr>
            <w:tcW w:w="8723" w:type="dxa"/>
          </w:tcPr>
          <w:p w14:paraId="2BDD5F90" w14:textId="1BEEB366" w:rsidR="006A5550" w:rsidRPr="00C765C1" w:rsidRDefault="006A5550" w:rsidP="004F4727">
            <w:pPr>
              <w:spacing w:line="240" w:lineRule="auto"/>
              <w:rPr>
                <w:rFonts w:ascii="Century Gothic" w:hAnsi="Century Gothic" w:cs="Arial"/>
                <w:b/>
                <w:bCs/>
                <w:color w:val="auto"/>
                <w:lang w:eastAsia="en-US"/>
              </w:rPr>
            </w:pPr>
            <w:proofErr w:type="spellStart"/>
            <w:r w:rsidRPr="00C765C1">
              <w:rPr>
                <w:rFonts w:ascii="Century Gothic" w:hAnsi="Century Gothic" w:cs="Arial"/>
                <w:b/>
                <w:bCs/>
                <w:color w:val="auto"/>
                <w:lang w:eastAsia="en-US"/>
              </w:rPr>
              <w:lastRenderedPageBreak/>
              <w:t>Sistercar</w:t>
            </w:r>
            <w:proofErr w:type="spellEnd"/>
            <w:r>
              <w:rPr>
                <w:rFonts w:ascii="Century Gothic" w:hAnsi="Century Gothic" w:cs="Arial"/>
                <w:b/>
                <w:bCs/>
                <w:color w:val="auto"/>
                <w:lang w:eastAsia="en-US"/>
              </w:rPr>
              <w:t>-</w:t>
            </w:r>
            <w:r w:rsidRPr="00C765C1">
              <w:rPr>
                <w:rFonts w:ascii="Century Gothic" w:hAnsi="Century Gothic" w:cs="Arial"/>
                <w:b/>
                <w:bCs/>
                <w:color w:val="auto"/>
                <w:lang w:eastAsia="en-US"/>
              </w:rPr>
              <w:t xml:space="preserve"> uitgebreid</w:t>
            </w:r>
          </w:p>
          <w:p w14:paraId="53BE7822" w14:textId="44C5C3B7" w:rsidR="006A5550" w:rsidRPr="00C765C1" w:rsidRDefault="006A5550" w:rsidP="004F4727">
            <w:pPr>
              <w:pStyle w:val="BodytextRHVO"/>
              <w:rPr>
                <w:rFonts w:ascii="Century Gothic" w:hAnsi="Century Gothic" w:cs="Arial"/>
                <w:bCs/>
                <w:color w:val="auto"/>
                <w:lang w:eastAsia="en-US"/>
              </w:rPr>
            </w:pPr>
            <w:r w:rsidRPr="00C765C1">
              <w:rPr>
                <w:rFonts w:ascii="Century Gothic" w:hAnsi="Century Gothic" w:cs="Arial"/>
                <w:bCs/>
                <w:color w:val="auto"/>
                <w:lang w:eastAsia="en-US"/>
              </w:rPr>
              <w:t xml:space="preserve">De </w:t>
            </w:r>
            <w:proofErr w:type="spellStart"/>
            <w:r w:rsidRPr="00C765C1">
              <w:rPr>
                <w:rFonts w:ascii="Century Gothic" w:hAnsi="Century Gothic" w:cs="Arial"/>
                <w:bCs/>
                <w:color w:val="auto"/>
                <w:lang w:eastAsia="en-US"/>
              </w:rPr>
              <w:t>sistercar</w:t>
            </w:r>
            <w:proofErr w:type="spellEnd"/>
            <w:r w:rsidRPr="00C765C1">
              <w:rPr>
                <w:rFonts w:ascii="Century Gothic" w:hAnsi="Century Gothic" w:cs="Arial"/>
                <w:bCs/>
                <w:color w:val="auto"/>
                <w:lang w:eastAsia="en-US"/>
              </w:rPr>
              <w:t xml:space="preserve"> clausule is van toepassing. Aanvullend wordt opgemerkt dat deze dekking ook van toepassing dient te zijn op eigen terreinen, alsmede in eigen gebouwen.</w:t>
            </w:r>
          </w:p>
        </w:tc>
      </w:tr>
      <w:tr w:rsidR="006A5550" w:rsidRPr="00C765C1" w14:paraId="0077B5AD" w14:textId="77777777" w:rsidTr="006A5550">
        <w:trPr>
          <w:trHeight w:val="141"/>
        </w:trPr>
        <w:tc>
          <w:tcPr>
            <w:tcW w:w="8723" w:type="dxa"/>
          </w:tcPr>
          <w:p w14:paraId="189DF59C" w14:textId="77777777" w:rsidR="008127F3" w:rsidRPr="008127F3" w:rsidRDefault="008127F3" w:rsidP="004F4727">
            <w:pPr>
              <w:pStyle w:val="BodytextRHVO"/>
              <w:rPr>
                <w:rFonts w:ascii="Century Gothic" w:hAnsi="Century Gothic"/>
                <w:b/>
                <w:bCs/>
                <w:lang w:eastAsia="en-US"/>
              </w:rPr>
            </w:pPr>
            <w:r w:rsidRPr="008127F3">
              <w:rPr>
                <w:rFonts w:ascii="Century Gothic" w:hAnsi="Century Gothic"/>
                <w:b/>
                <w:bCs/>
                <w:lang w:eastAsia="en-US"/>
              </w:rPr>
              <w:t>BTW:</w:t>
            </w:r>
          </w:p>
          <w:p w14:paraId="349CDA83" w14:textId="047491F3" w:rsidR="008127F3" w:rsidRPr="00C765C1" w:rsidRDefault="008127F3" w:rsidP="004F4727">
            <w:pPr>
              <w:pStyle w:val="BodytextRHVO"/>
              <w:rPr>
                <w:rFonts w:ascii="Century Gothic" w:hAnsi="Century Gothic"/>
                <w:lang w:eastAsia="en-US"/>
              </w:rPr>
            </w:pPr>
            <w:r>
              <w:rPr>
                <w:rFonts w:ascii="Century Gothic" w:hAnsi="Century Gothic"/>
                <w:lang w:eastAsia="en-US"/>
              </w:rPr>
              <w:t xml:space="preserve">De verzekerde bedragen zijn exclusief BTW. De eventuele </w:t>
            </w:r>
            <w:r w:rsidR="00693CB8">
              <w:rPr>
                <w:rFonts w:ascii="Century Gothic" w:hAnsi="Century Gothic"/>
                <w:lang w:eastAsia="en-US"/>
              </w:rPr>
              <w:t>uitkeringen van schadepenningen zullen derhalve ook exclusief BTW geschieden.</w:t>
            </w:r>
          </w:p>
        </w:tc>
      </w:tr>
      <w:tr w:rsidR="00DB7219" w:rsidRPr="00C765C1" w14:paraId="782EA05F" w14:textId="77777777" w:rsidTr="008127F3">
        <w:trPr>
          <w:trHeight w:val="1491"/>
        </w:trPr>
        <w:tc>
          <w:tcPr>
            <w:tcW w:w="8723" w:type="dxa"/>
          </w:tcPr>
          <w:p w14:paraId="0FDB6B3B" w14:textId="77777777" w:rsidR="00DB7219" w:rsidRDefault="00DB7219" w:rsidP="004F4727">
            <w:pPr>
              <w:spacing w:line="240" w:lineRule="auto"/>
              <w:rPr>
                <w:rFonts w:ascii="Century Gothic" w:hAnsi="Century Gothic" w:cs="Arial"/>
                <w:b/>
                <w:bCs/>
                <w:color w:val="auto"/>
                <w:lang w:eastAsia="en-US"/>
              </w:rPr>
            </w:pPr>
            <w:r>
              <w:rPr>
                <w:rFonts w:ascii="Century Gothic" w:hAnsi="Century Gothic" w:cs="Arial"/>
                <w:b/>
                <w:bCs/>
                <w:color w:val="auto"/>
                <w:lang w:eastAsia="en-US"/>
              </w:rPr>
              <w:t>Werkrisico:</w:t>
            </w:r>
          </w:p>
          <w:p w14:paraId="28720E65" w14:textId="77777777" w:rsidR="00DB7219" w:rsidRPr="00DB7219" w:rsidRDefault="00DB7219" w:rsidP="00DB7219">
            <w:pPr>
              <w:pStyle w:val="BodytextRHVO"/>
              <w:rPr>
                <w:lang w:eastAsia="en-US"/>
              </w:rPr>
            </w:pPr>
            <w:r>
              <w:rPr>
                <w:lang w:eastAsia="en-US"/>
              </w:rPr>
              <w:t>De verzekering biedt tevens dekking voor het werkrisico, zijnde de aansprakelijkheid voor schaden, toegebracht aan derden, terwijl het object wordt gebruikt als werktuig. Ondergrondse schade is uitgesloten. Voor de voertuigen waarop het werkrisico meeverzekerd dient te zijn verwijzen wij naar de inschrijfstaat.</w:t>
            </w:r>
          </w:p>
          <w:p w14:paraId="69E78B46" w14:textId="77777777" w:rsidR="00DB7219" w:rsidRDefault="00DB7219" w:rsidP="00DB7219">
            <w:pPr>
              <w:pStyle w:val="BodytextRHVO"/>
              <w:rPr>
                <w:lang w:eastAsia="en-US"/>
              </w:rPr>
            </w:pPr>
          </w:p>
          <w:p w14:paraId="38681569" w14:textId="77777777" w:rsidR="00DB7219" w:rsidRDefault="00DB7219" w:rsidP="00DB7219">
            <w:pPr>
              <w:pStyle w:val="BodytextRHVO"/>
              <w:rPr>
                <w:lang w:eastAsia="en-US"/>
              </w:rPr>
            </w:pPr>
          </w:p>
          <w:p w14:paraId="388C448D" w14:textId="755F48B2" w:rsidR="00DB7219" w:rsidRPr="00DB7219" w:rsidRDefault="00DB7219" w:rsidP="00DB7219">
            <w:pPr>
              <w:pStyle w:val="BodytextRHVO"/>
              <w:rPr>
                <w:lang w:eastAsia="en-US"/>
              </w:rPr>
            </w:pPr>
          </w:p>
        </w:tc>
      </w:tr>
      <w:tr w:rsidR="006A5550" w:rsidRPr="00C765C1" w14:paraId="3972F9B4" w14:textId="77777777" w:rsidTr="006A5550">
        <w:trPr>
          <w:trHeight w:val="141"/>
        </w:trPr>
        <w:tc>
          <w:tcPr>
            <w:tcW w:w="8723" w:type="dxa"/>
          </w:tcPr>
          <w:p w14:paraId="7C296E36" w14:textId="6F4FACE6" w:rsidR="006A5550" w:rsidRPr="00C765C1" w:rsidRDefault="006A5550" w:rsidP="004F4727">
            <w:pPr>
              <w:spacing w:line="240" w:lineRule="auto"/>
              <w:rPr>
                <w:rFonts w:ascii="Century Gothic" w:hAnsi="Century Gothic" w:cs="Arial"/>
                <w:b/>
                <w:bCs/>
                <w:color w:val="auto"/>
                <w:lang w:eastAsia="en-US"/>
              </w:rPr>
            </w:pPr>
            <w:r w:rsidRPr="00C765C1">
              <w:rPr>
                <w:rFonts w:ascii="Century Gothic" w:hAnsi="Century Gothic" w:cs="Arial"/>
                <w:b/>
                <w:bCs/>
                <w:color w:val="auto"/>
                <w:lang w:eastAsia="en-US"/>
              </w:rPr>
              <w:t>Bonus/malus</w:t>
            </w:r>
          </w:p>
          <w:p w14:paraId="5C76108E" w14:textId="77777777" w:rsidR="006A5550" w:rsidRPr="00C765C1" w:rsidRDefault="006A5550" w:rsidP="004F4727">
            <w:pPr>
              <w:pStyle w:val="BodytextRHVO"/>
              <w:rPr>
                <w:rFonts w:ascii="Century Gothic" w:hAnsi="Century Gothic" w:cs="Arial"/>
                <w:bCs/>
                <w:color w:val="auto"/>
                <w:lang w:eastAsia="en-US"/>
              </w:rPr>
            </w:pPr>
            <w:r w:rsidRPr="00C765C1">
              <w:rPr>
                <w:rFonts w:ascii="Century Gothic" w:hAnsi="Century Gothic" w:cs="Arial"/>
                <w:bCs/>
                <w:color w:val="auto"/>
                <w:lang w:eastAsia="en-US"/>
              </w:rPr>
              <w:t>Er zal geen rekening worden gehouden met bonus/malus. U dient te offreren op basis van vaste premies per categorie voertuigen.</w:t>
            </w:r>
          </w:p>
          <w:p w14:paraId="3865EE47" w14:textId="77777777" w:rsidR="006A5550" w:rsidRPr="00C765C1" w:rsidRDefault="006A5550" w:rsidP="004F4727">
            <w:pPr>
              <w:pStyle w:val="BodytextRHVO"/>
              <w:rPr>
                <w:rFonts w:ascii="Century Gothic" w:hAnsi="Century Gothic"/>
                <w:lang w:eastAsia="en-US"/>
              </w:rPr>
            </w:pPr>
          </w:p>
        </w:tc>
      </w:tr>
      <w:tr w:rsidR="006A5550" w:rsidRPr="00C765C1" w14:paraId="677B27C7" w14:textId="77777777" w:rsidTr="006A5550">
        <w:trPr>
          <w:trHeight w:val="141"/>
        </w:trPr>
        <w:tc>
          <w:tcPr>
            <w:tcW w:w="8723" w:type="dxa"/>
          </w:tcPr>
          <w:p w14:paraId="0C82DE78" w14:textId="77777777" w:rsidR="006A5550" w:rsidRPr="00C765C1" w:rsidRDefault="006A5550" w:rsidP="004F4727">
            <w:pPr>
              <w:spacing w:line="240" w:lineRule="auto"/>
              <w:rPr>
                <w:rFonts w:ascii="Century Gothic" w:hAnsi="Century Gothic" w:cs="Arial"/>
                <w:b/>
                <w:bCs/>
                <w:color w:val="auto"/>
                <w:lang w:eastAsia="en-US"/>
              </w:rPr>
            </w:pPr>
            <w:r w:rsidRPr="00C765C1">
              <w:rPr>
                <w:rFonts w:ascii="Century Gothic" w:hAnsi="Century Gothic" w:cs="Arial"/>
                <w:b/>
                <w:bCs/>
                <w:color w:val="auto"/>
                <w:lang w:eastAsia="en-US"/>
              </w:rPr>
              <w:t>Aanrijding panden (koop, huur, erfpacht, bruikleen)</w:t>
            </w:r>
          </w:p>
          <w:p w14:paraId="139D62EF" w14:textId="77777777" w:rsidR="006A5550" w:rsidRPr="00C765C1" w:rsidRDefault="006A5550" w:rsidP="004F4727">
            <w:pPr>
              <w:spacing w:line="240" w:lineRule="auto"/>
              <w:rPr>
                <w:rFonts w:ascii="Century Gothic" w:hAnsi="Century Gothic" w:cs="Arial"/>
                <w:bCs/>
                <w:color w:val="auto"/>
                <w:lang w:eastAsia="en-US"/>
              </w:rPr>
            </w:pPr>
            <w:r w:rsidRPr="00C765C1">
              <w:rPr>
                <w:rFonts w:ascii="Century Gothic" w:hAnsi="Century Gothic" w:cs="Arial"/>
                <w:bCs/>
                <w:color w:val="auto"/>
                <w:lang w:eastAsia="en-US"/>
              </w:rPr>
              <w:t xml:space="preserve">Indien een eigen voertuig van verzekerde een aanrijdingsschade veroorzaakt aan een door verzekerde gekocht, gehuurd, in erfpacht of in bruikleen </w:t>
            </w:r>
            <w:proofErr w:type="spellStart"/>
            <w:r w:rsidRPr="00C765C1">
              <w:rPr>
                <w:rFonts w:ascii="Century Gothic" w:hAnsi="Century Gothic" w:cs="Arial"/>
                <w:bCs/>
                <w:color w:val="auto"/>
                <w:lang w:eastAsia="en-US"/>
              </w:rPr>
              <w:t>zijnd</w:t>
            </w:r>
            <w:proofErr w:type="spellEnd"/>
            <w:r w:rsidRPr="00C765C1">
              <w:rPr>
                <w:rFonts w:ascii="Century Gothic" w:hAnsi="Century Gothic" w:cs="Arial"/>
                <w:bCs/>
                <w:color w:val="auto"/>
                <w:lang w:eastAsia="en-US"/>
              </w:rPr>
              <w:t xml:space="preserve"> pand, verleent onderhavige verzekering primair WA-dekking.</w:t>
            </w:r>
          </w:p>
          <w:p w14:paraId="17E92D4A" w14:textId="77777777" w:rsidR="006A5550" w:rsidRPr="00C765C1" w:rsidRDefault="006A5550" w:rsidP="004F4727">
            <w:pPr>
              <w:pStyle w:val="BodytextRHVO"/>
              <w:rPr>
                <w:rFonts w:ascii="Century Gothic" w:hAnsi="Century Gothic"/>
                <w:lang w:eastAsia="en-US"/>
              </w:rPr>
            </w:pPr>
          </w:p>
        </w:tc>
      </w:tr>
      <w:tr w:rsidR="006D3EF4" w:rsidRPr="00C765C1" w14:paraId="070BC3E2" w14:textId="77777777" w:rsidTr="006A5550">
        <w:trPr>
          <w:trHeight w:val="141"/>
        </w:trPr>
        <w:tc>
          <w:tcPr>
            <w:tcW w:w="8723" w:type="dxa"/>
          </w:tcPr>
          <w:p w14:paraId="5DAD53D7" w14:textId="77777777" w:rsidR="006D3EF4" w:rsidRDefault="006D3EF4" w:rsidP="004F4727">
            <w:pPr>
              <w:spacing w:line="240" w:lineRule="auto"/>
              <w:rPr>
                <w:rFonts w:ascii="Century Gothic" w:hAnsi="Century Gothic" w:cs="Arial"/>
                <w:b/>
                <w:bCs/>
                <w:color w:val="auto"/>
                <w:lang w:eastAsia="en-US"/>
              </w:rPr>
            </w:pPr>
            <w:r>
              <w:rPr>
                <w:rFonts w:ascii="Century Gothic" w:hAnsi="Century Gothic" w:cs="Arial"/>
                <w:b/>
                <w:bCs/>
                <w:color w:val="auto"/>
                <w:lang w:eastAsia="en-US"/>
              </w:rPr>
              <w:t>Eigen Risico Ruitschaden:</w:t>
            </w:r>
          </w:p>
          <w:p w14:paraId="1CC69E54" w14:textId="77777777" w:rsidR="006D3EF4" w:rsidRDefault="006D3EF4" w:rsidP="006D3EF4">
            <w:pPr>
              <w:pStyle w:val="BodytextRHVO"/>
              <w:rPr>
                <w:lang w:eastAsia="en-US"/>
              </w:rPr>
            </w:pPr>
          </w:p>
          <w:p w14:paraId="6F50BA66" w14:textId="368CAF8C" w:rsidR="006D3EF4" w:rsidRPr="006D3EF4" w:rsidRDefault="006D3EF4" w:rsidP="006D3EF4">
            <w:pPr>
              <w:pStyle w:val="BodytextRHVO"/>
              <w:rPr>
                <w:lang w:eastAsia="en-US"/>
              </w:rPr>
            </w:pPr>
            <w:r>
              <w:rPr>
                <w:lang w:eastAsia="en-US"/>
              </w:rPr>
              <w:t xml:space="preserve">In afwijking tot hetgeen in de polisvoorwaarden staat vermeld </w:t>
            </w:r>
            <w:r w:rsidR="008127F3">
              <w:rPr>
                <w:lang w:eastAsia="en-US"/>
              </w:rPr>
              <w:t>zal er geen eigen risico bij ruitherstel in rekening worden gebracht. Bij ruitvervanging is er sprake van een eigen risico van € 75,- per ruit</w:t>
            </w:r>
            <w:r w:rsidR="001B624C">
              <w:rPr>
                <w:lang w:eastAsia="en-US"/>
              </w:rPr>
              <w:t>.</w:t>
            </w:r>
          </w:p>
        </w:tc>
      </w:tr>
      <w:tr w:rsidR="006A5550" w:rsidRPr="00C765C1" w14:paraId="7068A974" w14:textId="77777777" w:rsidTr="006A5550">
        <w:trPr>
          <w:trHeight w:val="1076"/>
        </w:trPr>
        <w:tc>
          <w:tcPr>
            <w:tcW w:w="8723" w:type="dxa"/>
          </w:tcPr>
          <w:p w14:paraId="5C36A6E2" w14:textId="52957E05" w:rsidR="006A5550" w:rsidRPr="00C765C1" w:rsidRDefault="00E73955" w:rsidP="004F4727">
            <w:pPr>
              <w:spacing w:line="240" w:lineRule="auto"/>
              <w:rPr>
                <w:rFonts w:ascii="Century Gothic" w:hAnsi="Century Gothic" w:cs="Arial"/>
                <w:b/>
                <w:bCs/>
                <w:color w:val="auto"/>
                <w:lang w:eastAsia="en-US"/>
              </w:rPr>
            </w:pPr>
            <w:r>
              <w:rPr>
                <w:rFonts w:ascii="Century Gothic" w:hAnsi="Century Gothic" w:cs="Arial"/>
                <w:b/>
                <w:bCs/>
                <w:color w:val="auto"/>
                <w:lang w:eastAsia="en-US"/>
              </w:rPr>
              <w:t>Vergeten objecten</w:t>
            </w:r>
          </w:p>
          <w:p w14:paraId="0702BB1C" w14:textId="77777777" w:rsidR="006A5550" w:rsidRPr="00C765C1" w:rsidRDefault="006A5550" w:rsidP="004F4727">
            <w:pPr>
              <w:pStyle w:val="BodytextRHVO"/>
              <w:rPr>
                <w:rFonts w:ascii="Century Gothic" w:hAnsi="Century Gothic"/>
                <w:lang w:eastAsia="en-US"/>
              </w:rPr>
            </w:pPr>
          </w:p>
          <w:p w14:paraId="723A4BFF" w14:textId="77777777" w:rsidR="00E73955" w:rsidRDefault="00E73955" w:rsidP="00E73955">
            <w:pPr>
              <w:pStyle w:val="BodytextRHVO"/>
              <w:rPr>
                <w:lang w:eastAsia="en-US"/>
              </w:rPr>
            </w:pPr>
            <w:r>
              <w:rPr>
                <w:lang w:eastAsia="en-US"/>
              </w:rPr>
              <w:t>Indien verzekerde verzuimt verzekeraar in kennis te stellen van de aanmelding van een object, zal de dekking met terugwerkende kracht van toepassing zijn tot maximaal 3 maanden vanaf de datum van verzuim.</w:t>
            </w:r>
          </w:p>
          <w:p w14:paraId="0DBEEBCC" w14:textId="01AEB72C" w:rsidR="006A5550" w:rsidRPr="00C765C1" w:rsidRDefault="006A5550" w:rsidP="004F4727">
            <w:pPr>
              <w:pStyle w:val="BodytextRHVO"/>
              <w:rPr>
                <w:rFonts w:ascii="Century Gothic" w:hAnsi="Century Gothic"/>
                <w:lang w:eastAsia="en-US"/>
              </w:rPr>
            </w:pPr>
          </w:p>
        </w:tc>
      </w:tr>
      <w:tr w:rsidR="00693CB8" w:rsidRPr="00C765C1" w14:paraId="45BB3B95" w14:textId="77777777" w:rsidTr="006A5550">
        <w:trPr>
          <w:trHeight w:val="1076"/>
        </w:trPr>
        <w:tc>
          <w:tcPr>
            <w:tcW w:w="8723" w:type="dxa"/>
          </w:tcPr>
          <w:p w14:paraId="1AA4E731" w14:textId="77777777" w:rsidR="00693CB8" w:rsidRDefault="00693CB8" w:rsidP="004F4727">
            <w:pPr>
              <w:spacing w:line="240" w:lineRule="auto"/>
              <w:rPr>
                <w:rFonts w:ascii="Century Gothic" w:hAnsi="Century Gothic" w:cs="Arial"/>
                <w:b/>
                <w:bCs/>
                <w:color w:val="auto"/>
                <w:lang w:eastAsia="en-US"/>
              </w:rPr>
            </w:pPr>
            <w:r>
              <w:rPr>
                <w:rFonts w:ascii="Century Gothic" w:hAnsi="Century Gothic" w:cs="Arial"/>
                <w:b/>
                <w:bCs/>
                <w:color w:val="auto"/>
                <w:lang w:eastAsia="en-US"/>
              </w:rPr>
              <w:t>Belettering, stickers en logo’s:</w:t>
            </w:r>
          </w:p>
          <w:p w14:paraId="704D5936" w14:textId="77777777" w:rsidR="00693CB8" w:rsidRDefault="00693CB8" w:rsidP="00693CB8">
            <w:pPr>
              <w:pStyle w:val="BodytextRHVO"/>
              <w:rPr>
                <w:lang w:eastAsia="en-US"/>
              </w:rPr>
            </w:pPr>
          </w:p>
          <w:p w14:paraId="589ACD1A" w14:textId="0C67518A" w:rsidR="00693CB8" w:rsidRPr="00693CB8" w:rsidRDefault="00693CB8" w:rsidP="00693CB8">
            <w:pPr>
              <w:pStyle w:val="BodytextRHVO"/>
              <w:rPr>
                <w:lang w:eastAsia="en-US"/>
              </w:rPr>
            </w:pPr>
            <w:r>
              <w:rPr>
                <w:lang w:eastAsia="en-US"/>
              </w:rPr>
              <w:t>Alle op het voertuig aangebrachte belettering, stickers en logo’s zijn onder de casco dekking meeverzekerd voor zover de kosten hiervan zijn meegenomen in het verzekerde bedrag (casco)</w:t>
            </w:r>
          </w:p>
        </w:tc>
      </w:tr>
      <w:tr w:rsidR="00693CB8" w:rsidRPr="00C765C1" w14:paraId="581725F2" w14:textId="77777777" w:rsidTr="006A5550">
        <w:trPr>
          <w:trHeight w:val="1076"/>
        </w:trPr>
        <w:tc>
          <w:tcPr>
            <w:tcW w:w="8723" w:type="dxa"/>
          </w:tcPr>
          <w:p w14:paraId="5D502089" w14:textId="77777777" w:rsidR="00693CB8" w:rsidRDefault="00693CB8" w:rsidP="004F4727">
            <w:pPr>
              <w:spacing w:line="240" w:lineRule="auto"/>
              <w:rPr>
                <w:rFonts w:ascii="Century Gothic" w:hAnsi="Century Gothic" w:cs="Arial"/>
                <w:b/>
                <w:bCs/>
                <w:color w:val="auto"/>
                <w:lang w:eastAsia="en-US"/>
              </w:rPr>
            </w:pPr>
            <w:r>
              <w:rPr>
                <w:rFonts w:ascii="Century Gothic" w:hAnsi="Century Gothic" w:cs="Arial"/>
                <w:b/>
                <w:bCs/>
                <w:color w:val="auto"/>
                <w:lang w:eastAsia="en-US"/>
              </w:rPr>
              <w:t>Opbouw:</w:t>
            </w:r>
          </w:p>
          <w:p w14:paraId="387DF4F6" w14:textId="77777777" w:rsidR="00693CB8" w:rsidRDefault="00693CB8" w:rsidP="00693CB8">
            <w:pPr>
              <w:pStyle w:val="BodytextRHVO"/>
              <w:rPr>
                <w:lang w:eastAsia="en-US"/>
              </w:rPr>
            </w:pPr>
          </w:p>
          <w:p w14:paraId="2DF2D661" w14:textId="75C91BCD" w:rsidR="00693CB8" w:rsidRPr="00693CB8" w:rsidRDefault="00693CB8" w:rsidP="00693CB8">
            <w:pPr>
              <w:pStyle w:val="BodytextRHVO"/>
              <w:rPr>
                <w:lang w:eastAsia="en-US"/>
              </w:rPr>
            </w:pPr>
            <w:r>
              <w:rPr>
                <w:lang w:eastAsia="en-US"/>
              </w:rPr>
              <w:t xml:space="preserve">De nagelvaste opbouw </w:t>
            </w:r>
            <w:r w:rsidR="00D42CA2">
              <w:rPr>
                <w:lang w:eastAsia="en-US"/>
              </w:rPr>
              <w:t>vormt onderdeel van het casco van het betreffende voertuig en is als zodanig opgenomen in de verzekerde waarde van het object.</w:t>
            </w:r>
          </w:p>
        </w:tc>
      </w:tr>
      <w:tr w:rsidR="00D42CA2" w:rsidRPr="00C765C1" w14:paraId="6375387A" w14:textId="77777777" w:rsidTr="006A5550">
        <w:trPr>
          <w:trHeight w:val="1076"/>
        </w:trPr>
        <w:tc>
          <w:tcPr>
            <w:tcW w:w="8723" w:type="dxa"/>
          </w:tcPr>
          <w:p w14:paraId="0F3A86CD" w14:textId="00AF9F73" w:rsidR="00D42CA2" w:rsidRDefault="00854367" w:rsidP="00D42CA2">
            <w:pPr>
              <w:spacing w:line="240" w:lineRule="auto"/>
              <w:rPr>
                <w:rFonts w:ascii="Century Gothic" w:hAnsi="Century Gothic" w:cs="Arial"/>
                <w:b/>
                <w:bCs/>
                <w:color w:val="auto"/>
                <w:lang w:eastAsia="en-US"/>
              </w:rPr>
            </w:pPr>
            <w:r>
              <w:rPr>
                <w:rFonts w:ascii="Century Gothic" w:hAnsi="Century Gothic" w:cs="Arial"/>
                <w:b/>
                <w:bCs/>
                <w:color w:val="auto"/>
                <w:lang w:eastAsia="en-US"/>
              </w:rPr>
              <w:t>Keuze hersteller:</w:t>
            </w:r>
          </w:p>
          <w:p w14:paraId="3B77A51D" w14:textId="77777777" w:rsidR="00854367" w:rsidRDefault="00854367" w:rsidP="00854367">
            <w:pPr>
              <w:pStyle w:val="BodytextRHVO"/>
              <w:rPr>
                <w:lang w:eastAsia="en-US"/>
              </w:rPr>
            </w:pPr>
          </w:p>
          <w:p w14:paraId="1BD60A96" w14:textId="1C05412B" w:rsidR="00854367" w:rsidRPr="00854367" w:rsidRDefault="00854367" w:rsidP="00854367">
            <w:pPr>
              <w:pStyle w:val="BodytextRHVO"/>
              <w:rPr>
                <w:lang w:eastAsia="en-US"/>
              </w:rPr>
            </w:pPr>
            <w:r>
              <w:rPr>
                <w:lang w:eastAsia="en-US"/>
              </w:rPr>
              <w:t>Inschrijver gaat akkoord met de door Gemeente Alkmaar uitgekozen schade-herstelbedrijven dan wel met schadeherstel in eigen werkplaats (klein onderhoud)</w:t>
            </w:r>
          </w:p>
          <w:p w14:paraId="118A8C11" w14:textId="77777777" w:rsidR="00B22D2A" w:rsidRDefault="00B22D2A" w:rsidP="00B22D2A">
            <w:pPr>
              <w:pStyle w:val="BodytextRHVO"/>
              <w:rPr>
                <w:lang w:eastAsia="en-US"/>
              </w:rPr>
            </w:pPr>
          </w:p>
          <w:p w14:paraId="43F9DBE2" w14:textId="316D6663" w:rsidR="00B22D2A" w:rsidRPr="00B22D2A" w:rsidRDefault="00B22D2A" w:rsidP="00B22D2A">
            <w:pPr>
              <w:pStyle w:val="BodytextRHVO"/>
              <w:rPr>
                <w:lang w:eastAsia="en-US"/>
              </w:rPr>
            </w:pPr>
          </w:p>
        </w:tc>
      </w:tr>
      <w:tr w:rsidR="00D42CA2" w:rsidRPr="00C765C1" w14:paraId="2EFE6F2D" w14:textId="77777777" w:rsidTr="006A5550">
        <w:trPr>
          <w:trHeight w:val="1076"/>
        </w:trPr>
        <w:tc>
          <w:tcPr>
            <w:tcW w:w="8723" w:type="dxa"/>
          </w:tcPr>
          <w:p w14:paraId="1F19BC6E" w14:textId="420D3662" w:rsidR="00854367" w:rsidRPr="00854367" w:rsidRDefault="00854367" w:rsidP="00B22D2A">
            <w:pPr>
              <w:pStyle w:val="BodytextRHVO"/>
              <w:rPr>
                <w:b/>
                <w:bCs/>
                <w:lang w:eastAsia="en-US"/>
              </w:rPr>
            </w:pPr>
            <w:r w:rsidRPr="00854367">
              <w:rPr>
                <w:b/>
                <w:bCs/>
                <w:lang w:eastAsia="en-US"/>
              </w:rPr>
              <w:lastRenderedPageBreak/>
              <w:t>Expertisegrens</w:t>
            </w:r>
          </w:p>
          <w:p w14:paraId="7A2AD86A" w14:textId="77777777" w:rsidR="00854367" w:rsidRDefault="00854367" w:rsidP="00B22D2A">
            <w:pPr>
              <w:pStyle w:val="BodytextRHVO"/>
              <w:rPr>
                <w:lang w:eastAsia="en-US"/>
              </w:rPr>
            </w:pPr>
          </w:p>
          <w:p w14:paraId="02025834" w14:textId="395E8541" w:rsidR="00B22D2A" w:rsidRPr="00B22D2A" w:rsidRDefault="00854367" w:rsidP="00B22D2A">
            <w:pPr>
              <w:pStyle w:val="BodytextRHVO"/>
              <w:rPr>
                <w:lang w:eastAsia="en-US"/>
              </w:rPr>
            </w:pPr>
            <w:r>
              <w:rPr>
                <w:lang w:eastAsia="en-US"/>
              </w:rPr>
              <w:t>De expertisegrens voor casco schaden wordt gesteld op € 2.500,- (exclusief BTW). Tot dit bedrag heeft de aanbestedende dienst de bevoegdheid om tot direct herstel over te gaan zonder tussenkomst van een schade-expert.</w:t>
            </w:r>
          </w:p>
        </w:tc>
      </w:tr>
      <w:tr w:rsidR="00E01576" w:rsidRPr="00C765C1" w14:paraId="0D7504D8" w14:textId="77777777" w:rsidTr="006A5550">
        <w:trPr>
          <w:trHeight w:val="1076"/>
        </w:trPr>
        <w:tc>
          <w:tcPr>
            <w:tcW w:w="8723" w:type="dxa"/>
          </w:tcPr>
          <w:p w14:paraId="53077F9F" w14:textId="3BE54EF8" w:rsidR="00E01576" w:rsidRDefault="00E01576" w:rsidP="00B22D2A">
            <w:pPr>
              <w:spacing w:line="240" w:lineRule="auto"/>
              <w:rPr>
                <w:rFonts w:ascii="Century Gothic" w:hAnsi="Century Gothic" w:cs="Arial"/>
                <w:b/>
                <w:bCs/>
                <w:color w:val="auto"/>
                <w:lang w:eastAsia="en-US"/>
              </w:rPr>
            </w:pPr>
            <w:r>
              <w:rPr>
                <w:rFonts w:ascii="Century Gothic" w:hAnsi="Century Gothic" w:cs="Arial"/>
                <w:b/>
                <w:bCs/>
                <w:color w:val="auto"/>
                <w:lang w:eastAsia="en-US"/>
              </w:rPr>
              <w:t>Cumulatie Eigen Risico’s</w:t>
            </w:r>
          </w:p>
          <w:p w14:paraId="69F2B413" w14:textId="77777777" w:rsidR="00E01576" w:rsidRDefault="00E01576" w:rsidP="00E01576">
            <w:pPr>
              <w:pStyle w:val="BodytextRHVO"/>
              <w:rPr>
                <w:lang w:eastAsia="en-US"/>
              </w:rPr>
            </w:pPr>
          </w:p>
          <w:p w14:paraId="72EC7874" w14:textId="29EFDD3D" w:rsidR="00E01576" w:rsidRPr="00E01576" w:rsidRDefault="00E01576" w:rsidP="00E01576">
            <w:pPr>
              <w:pStyle w:val="BodytextRHVO"/>
              <w:rPr>
                <w:lang w:eastAsia="en-US"/>
              </w:rPr>
            </w:pPr>
            <w:r>
              <w:rPr>
                <w:lang w:eastAsia="en-US"/>
              </w:rPr>
              <w:t>In geval van een gecombineerde WA,-en Casco schade zal slechts eenmaal het (hoogste) van toepassing zijnde eigen risico van toepassing zijn.</w:t>
            </w:r>
          </w:p>
          <w:p w14:paraId="63BC1643" w14:textId="77777777" w:rsidR="00E01576" w:rsidRDefault="00E01576" w:rsidP="00E01576">
            <w:pPr>
              <w:pStyle w:val="BodytextRHVO"/>
              <w:rPr>
                <w:lang w:eastAsia="en-US"/>
              </w:rPr>
            </w:pPr>
          </w:p>
          <w:p w14:paraId="7375E8E8" w14:textId="0A0DA9EE" w:rsidR="00E01576" w:rsidRPr="00E01576" w:rsidRDefault="00E01576" w:rsidP="00E01576">
            <w:pPr>
              <w:pStyle w:val="BodytextRHVO"/>
              <w:rPr>
                <w:lang w:eastAsia="en-US"/>
              </w:rPr>
            </w:pPr>
          </w:p>
        </w:tc>
      </w:tr>
    </w:tbl>
    <w:p w14:paraId="29A5B8BB" w14:textId="49510F0C" w:rsidR="003A56DF" w:rsidRPr="00C765C1" w:rsidRDefault="003A56DF" w:rsidP="00C765C1">
      <w:pPr>
        <w:rPr>
          <w:rFonts w:ascii="Century Gothic" w:hAnsi="Century Gothic"/>
        </w:rPr>
      </w:pPr>
    </w:p>
    <w:sectPr w:rsidR="003A56DF" w:rsidRPr="00C765C1" w:rsidSect="00C765C1">
      <w:headerReference w:type="default" r:id="rId12"/>
      <w:footerReference w:type="default" r:id="rId13"/>
      <w:headerReference w:type="first" r:id="rId14"/>
      <w:footerReference w:type="first" r:id="rId15"/>
      <w:pgSz w:w="11906" w:h="16838" w:code="9"/>
      <w:pgMar w:top="1985" w:right="1304" w:bottom="1701"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6E781" w14:textId="77777777" w:rsidR="002127C3" w:rsidRDefault="002127C3">
      <w:r>
        <w:separator/>
      </w:r>
    </w:p>
  </w:endnote>
  <w:endnote w:type="continuationSeparator" w:id="0">
    <w:p w14:paraId="3147DCF6" w14:textId="77777777" w:rsidR="002127C3" w:rsidRDefault="00212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charset w:val="00"/>
    <w:family w:val="swiss"/>
    <w:pitch w:val="variable"/>
    <w:sig w:usb0="00000003" w:usb1="00000000" w:usb2="00000000" w:usb3="00000000" w:csb0="00000001"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Bold">
    <w:altName w:val="Cambria Math"/>
    <w:panose1 w:val="02060503050406030704"/>
    <w:charset w:val="00"/>
    <w:family w:val="roman"/>
    <w:pitch w:val="variable"/>
    <w:sig w:usb0="00000001" w:usb1="5000207B" w:usb2="0000002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80" w:rightFromText="31680" w:bottomFromText="235" w:vertAnchor="page" w:horzAnchor="page" w:tblpX="8457" w:tblpY="16332"/>
      <w:tblW w:w="0" w:type="auto"/>
      <w:tblLayout w:type="fixed"/>
      <w:tblCellMar>
        <w:left w:w="0" w:type="dxa"/>
        <w:right w:w="0" w:type="dxa"/>
      </w:tblCellMar>
      <w:tblLook w:val="04A0" w:firstRow="1" w:lastRow="0" w:firstColumn="1" w:lastColumn="0" w:noHBand="0" w:noVBand="1"/>
    </w:tblPr>
    <w:tblGrid>
      <w:gridCol w:w="894"/>
    </w:tblGrid>
    <w:tr w:rsidR="00B900E2" w:rsidRPr="00B900E2" w14:paraId="3297F0AF" w14:textId="77777777" w:rsidTr="007E3957">
      <w:trPr>
        <w:trHeight w:hRule="exact" w:val="275"/>
      </w:trPr>
      <w:tc>
        <w:tcPr>
          <w:tcW w:w="894" w:type="dxa"/>
        </w:tcPr>
        <w:p w14:paraId="35810B36" w14:textId="483561A5" w:rsidR="00B900E2" w:rsidRPr="00B900E2" w:rsidRDefault="00B900E2" w:rsidP="00B900E2">
          <w:pPr>
            <w:pStyle w:val="PagenumberRHVO"/>
          </w:pPr>
          <w:r>
            <w:t xml:space="preserve">Pagina </w:t>
          </w:r>
          <w:r>
            <w:fldChar w:fldCharType="begin"/>
          </w:r>
          <w:r>
            <w:instrText xml:space="preserve"> PAGE   \* MERGEFORMAT </w:instrText>
          </w:r>
          <w:r>
            <w:fldChar w:fldCharType="separate"/>
          </w:r>
          <w:r w:rsidR="004C0B81">
            <w:t>4</w:t>
          </w:r>
          <w:r>
            <w:fldChar w:fldCharType="end"/>
          </w:r>
          <w:r>
            <w:t xml:space="preserve"> van </w:t>
          </w:r>
          <w:fldSimple w:instr=" NUMPAGES   \* MERGEFORMAT ">
            <w:r w:rsidR="004C0B81">
              <w:t>5</w:t>
            </w:r>
          </w:fldSimple>
        </w:p>
      </w:tc>
    </w:tr>
  </w:tbl>
  <w:p w14:paraId="09F929CB" w14:textId="77777777" w:rsidR="00B900E2" w:rsidRDefault="00B900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1" w:rightFromText="141" w:vertAnchor="page" w:horzAnchor="page" w:tblpX="1135" w:tblpY="14851"/>
      <w:tblOverlap w:val="never"/>
      <w:tblW w:w="10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2"/>
      <w:gridCol w:w="2124"/>
      <w:gridCol w:w="2408"/>
      <w:gridCol w:w="2834"/>
    </w:tblGrid>
    <w:tr w:rsidR="00C765C1" w:rsidRPr="00C765C1" w14:paraId="6B12F29A" w14:textId="77777777" w:rsidTr="006D3C56">
      <w:trPr>
        <w:trHeight w:val="227"/>
      </w:trPr>
      <w:tc>
        <w:tcPr>
          <w:tcW w:w="2692" w:type="dxa"/>
          <w:vAlign w:val="center"/>
        </w:tcPr>
        <w:p w14:paraId="185ABDF0" w14:textId="77777777" w:rsidR="00C765C1" w:rsidRPr="00C765C1" w:rsidRDefault="00C765C1" w:rsidP="00C765C1">
          <w:pPr>
            <w:spacing w:line="240" w:lineRule="atLeast"/>
            <w:rPr>
              <w:rFonts w:ascii="Century Gothic" w:eastAsia="Arial" w:hAnsi="Century Gothic" w:cs="Arial"/>
              <w:color w:val="231F20"/>
              <w:spacing w:val="5"/>
              <w:sz w:val="14"/>
              <w:szCs w:val="16"/>
            </w:rPr>
          </w:pPr>
        </w:p>
      </w:tc>
      <w:tc>
        <w:tcPr>
          <w:tcW w:w="2124" w:type="dxa"/>
        </w:tcPr>
        <w:p w14:paraId="6C356D23" w14:textId="77777777" w:rsidR="00C765C1" w:rsidRPr="00C765C1" w:rsidRDefault="00C765C1" w:rsidP="00C765C1">
          <w:pPr>
            <w:spacing w:line="240" w:lineRule="atLeast"/>
            <w:rPr>
              <w:rFonts w:ascii="Century Gothic" w:eastAsia="Arial" w:hAnsi="Century Gothic" w:cs="Arial"/>
              <w:color w:val="231F20"/>
              <w:spacing w:val="5"/>
              <w:sz w:val="14"/>
              <w:szCs w:val="16"/>
            </w:rPr>
          </w:pPr>
        </w:p>
      </w:tc>
      <w:tc>
        <w:tcPr>
          <w:tcW w:w="2408" w:type="dxa"/>
        </w:tcPr>
        <w:p w14:paraId="58A8C675" w14:textId="77777777" w:rsidR="00C765C1" w:rsidRPr="00C765C1" w:rsidRDefault="00C765C1" w:rsidP="00C765C1">
          <w:pPr>
            <w:spacing w:line="240" w:lineRule="atLeast"/>
            <w:rPr>
              <w:rFonts w:ascii="Century Gothic" w:eastAsia="Arial" w:hAnsi="Century Gothic" w:cs="Arial"/>
              <w:color w:val="231F20"/>
              <w:spacing w:val="5"/>
              <w:sz w:val="14"/>
              <w:szCs w:val="16"/>
            </w:rPr>
          </w:pPr>
        </w:p>
      </w:tc>
      <w:tc>
        <w:tcPr>
          <w:tcW w:w="2834" w:type="dxa"/>
        </w:tcPr>
        <w:p w14:paraId="5DD26253" w14:textId="77777777" w:rsidR="00C765C1" w:rsidRPr="00C765C1" w:rsidRDefault="00C765C1" w:rsidP="00C765C1">
          <w:pPr>
            <w:spacing w:line="240" w:lineRule="atLeast"/>
            <w:rPr>
              <w:rFonts w:ascii="Century Gothic" w:eastAsia="Arial" w:hAnsi="Century Gothic" w:cs="Arial"/>
              <w:color w:val="231F20"/>
              <w:spacing w:val="5"/>
              <w:sz w:val="14"/>
              <w:szCs w:val="16"/>
            </w:rPr>
          </w:pPr>
        </w:p>
      </w:tc>
    </w:tr>
    <w:tr w:rsidR="00C765C1" w:rsidRPr="00C765C1" w14:paraId="7B1CD61C" w14:textId="77777777" w:rsidTr="006D3C56">
      <w:trPr>
        <w:trHeight w:val="240"/>
      </w:trPr>
      <w:tc>
        <w:tcPr>
          <w:tcW w:w="2692" w:type="dxa"/>
        </w:tcPr>
        <w:p w14:paraId="50F1DFBA" w14:textId="77777777" w:rsidR="00C765C1" w:rsidRPr="00C765C1" w:rsidRDefault="00C765C1" w:rsidP="00C765C1">
          <w:pPr>
            <w:spacing w:line="240" w:lineRule="atLeast"/>
            <w:rPr>
              <w:rFonts w:ascii="Century Gothic" w:eastAsia="Arial" w:hAnsi="Century Gothic" w:cs="Arial"/>
              <w:b/>
              <w:bCs/>
              <w:color w:val="auto"/>
              <w:sz w:val="14"/>
              <w:szCs w:val="16"/>
            </w:rPr>
          </w:pPr>
          <w:r w:rsidRPr="00C765C1">
            <w:rPr>
              <w:rFonts w:ascii="Century Gothic" w:eastAsia="Arial" w:hAnsi="Century Gothic" w:cs="Arial"/>
              <w:b/>
              <w:bCs/>
              <w:color w:val="auto"/>
              <w:sz w:val="14"/>
              <w:szCs w:val="16"/>
            </w:rPr>
            <w:t>Acrisure Netherlands B.V.</w:t>
          </w:r>
        </w:p>
      </w:tc>
      <w:tc>
        <w:tcPr>
          <w:tcW w:w="2124" w:type="dxa"/>
        </w:tcPr>
        <w:p w14:paraId="6A20BE0E" w14:textId="77777777" w:rsidR="00C765C1" w:rsidRPr="00C765C1" w:rsidRDefault="00C765C1" w:rsidP="00C765C1">
          <w:pPr>
            <w:spacing w:line="240" w:lineRule="atLeast"/>
            <w:rPr>
              <w:rFonts w:ascii="Century Gothic" w:eastAsia="Arial" w:hAnsi="Century Gothic" w:cs="Arial"/>
              <w:color w:val="231F20"/>
              <w:spacing w:val="5"/>
              <w:sz w:val="14"/>
              <w:szCs w:val="16"/>
            </w:rPr>
          </w:pPr>
        </w:p>
      </w:tc>
      <w:tc>
        <w:tcPr>
          <w:tcW w:w="2408" w:type="dxa"/>
        </w:tcPr>
        <w:p w14:paraId="052816FA" w14:textId="77777777" w:rsidR="00C765C1" w:rsidRPr="00C765C1" w:rsidRDefault="00C765C1" w:rsidP="00C765C1">
          <w:pPr>
            <w:spacing w:line="240" w:lineRule="atLeast"/>
            <w:rPr>
              <w:rFonts w:ascii="Century Gothic" w:eastAsia="Arial" w:hAnsi="Century Gothic" w:cs="Arial"/>
              <w:color w:val="231F20"/>
              <w:spacing w:val="5"/>
              <w:sz w:val="14"/>
              <w:szCs w:val="16"/>
            </w:rPr>
          </w:pPr>
        </w:p>
      </w:tc>
      <w:tc>
        <w:tcPr>
          <w:tcW w:w="2834" w:type="dxa"/>
        </w:tcPr>
        <w:p w14:paraId="6E0619E8" w14:textId="77777777" w:rsidR="00C765C1" w:rsidRPr="00C765C1" w:rsidRDefault="00C765C1" w:rsidP="00C765C1">
          <w:pPr>
            <w:spacing w:line="240" w:lineRule="atLeast"/>
            <w:rPr>
              <w:rFonts w:ascii="Century Gothic" w:eastAsia="Arial" w:hAnsi="Century Gothic" w:cs="Arial"/>
              <w:color w:val="231F20"/>
              <w:spacing w:val="5"/>
              <w:sz w:val="14"/>
              <w:szCs w:val="16"/>
            </w:rPr>
          </w:pPr>
        </w:p>
      </w:tc>
    </w:tr>
    <w:tr w:rsidR="00C765C1" w:rsidRPr="00C765C1" w14:paraId="1BABE082" w14:textId="77777777" w:rsidTr="006D3C56">
      <w:trPr>
        <w:trHeight w:val="240"/>
      </w:trPr>
      <w:tc>
        <w:tcPr>
          <w:tcW w:w="2692" w:type="dxa"/>
        </w:tcPr>
        <w:p w14:paraId="1C4EE1B1" w14:textId="77777777" w:rsidR="00C765C1" w:rsidRPr="00C765C1" w:rsidRDefault="00C765C1" w:rsidP="00C765C1">
          <w:pPr>
            <w:spacing w:line="240" w:lineRule="atLeast"/>
            <w:rPr>
              <w:rFonts w:ascii="Century Gothic" w:eastAsia="Arial" w:hAnsi="Century Gothic" w:cs="Arial"/>
              <w:color w:val="auto"/>
              <w:sz w:val="14"/>
              <w:szCs w:val="16"/>
            </w:rPr>
          </w:pPr>
          <w:r w:rsidRPr="00C765C1">
            <w:rPr>
              <w:rFonts w:ascii="Century Gothic" w:eastAsia="Arial" w:hAnsi="Century Gothic" w:cs="Arial"/>
              <w:color w:val="auto"/>
              <w:sz w:val="14"/>
              <w:szCs w:val="16"/>
            </w:rPr>
            <w:t>Arcadialaan 36a</w:t>
          </w:r>
        </w:p>
        <w:p w14:paraId="1934FDF9" w14:textId="77777777" w:rsidR="00C765C1" w:rsidRPr="00C765C1" w:rsidRDefault="00C765C1" w:rsidP="00C765C1">
          <w:pPr>
            <w:spacing w:line="240" w:lineRule="atLeast"/>
            <w:rPr>
              <w:rFonts w:ascii="Century Gothic" w:eastAsia="Arial" w:hAnsi="Century Gothic" w:cs="Arial"/>
              <w:color w:val="auto"/>
              <w:sz w:val="14"/>
              <w:szCs w:val="16"/>
            </w:rPr>
          </w:pPr>
          <w:r w:rsidRPr="00C765C1">
            <w:rPr>
              <w:rFonts w:ascii="Century Gothic" w:eastAsia="Arial" w:hAnsi="Century Gothic" w:cs="Arial"/>
              <w:color w:val="auto"/>
              <w:sz w:val="14"/>
              <w:szCs w:val="16"/>
            </w:rPr>
            <w:t>1813 KN Alkmaar</w:t>
          </w:r>
        </w:p>
      </w:tc>
      <w:tc>
        <w:tcPr>
          <w:tcW w:w="2124" w:type="dxa"/>
        </w:tcPr>
        <w:p w14:paraId="20FFF58D" w14:textId="77777777" w:rsidR="00C765C1" w:rsidRPr="00C765C1" w:rsidRDefault="00C765C1" w:rsidP="00C765C1">
          <w:pPr>
            <w:spacing w:line="240" w:lineRule="atLeast"/>
            <w:rPr>
              <w:rFonts w:ascii="Century Gothic" w:eastAsia="Arial" w:hAnsi="Century Gothic" w:cs="Arial"/>
              <w:color w:val="231F20"/>
              <w:spacing w:val="5"/>
              <w:sz w:val="14"/>
              <w:szCs w:val="16"/>
            </w:rPr>
          </w:pPr>
          <w:r w:rsidRPr="00C765C1">
            <w:rPr>
              <w:rFonts w:ascii="Century Gothic" w:eastAsia="Arial" w:hAnsi="Century Gothic" w:cs="Arial"/>
              <w:color w:val="231F20"/>
              <w:spacing w:val="5"/>
              <w:sz w:val="14"/>
              <w:szCs w:val="16"/>
            </w:rPr>
            <w:t xml:space="preserve">contact.nl@acrisure.com www.acrisure.nl </w:t>
          </w:r>
        </w:p>
      </w:tc>
      <w:tc>
        <w:tcPr>
          <w:tcW w:w="2408" w:type="dxa"/>
        </w:tcPr>
        <w:p w14:paraId="167BEFA0" w14:textId="77777777" w:rsidR="00C765C1" w:rsidRPr="00C765C1" w:rsidRDefault="00C765C1" w:rsidP="00C765C1">
          <w:pPr>
            <w:spacing w:line="240" w:lineRule="atLeast"/>
            <w:rPr>
              <w:rFonts w:ascii="Century Gothic" w:eastAsia="Arial" w:hAnsi="Century Gothic" w:cs="Arial"/>
              <w:color w:val="231F20"/>
              <w:spacing w:val="5"/>
              <w:sz w:val="14"/>
              <w:szCs w:val="16"/>
            </w:rPr>
          </w:pPr>
          <w:r w:rsidRPr="00C765C1">
            <w:rPr>
              <w:rFonts w:ascii="Century Gothic" w:eastAsia="Arial" w:hAnsi="Century Gothic" w:cs="Arial"/>
              <w:color w:val="231F20"/>
              <w:spacing w:val="5"/>
              <w:sz w:val="14"/>
              <w:szCs w:val="16"/>
            </w:rPr>
            <w:t xml:space="preserve">IBAN: NL13 RABO 0392 3721 93 </w:t>
          </w:r>
        </w:p>
        <w:p w14:paraId="2BA498F4" w14:textId="77777777" w:rsidR="00C765C1" w:rsidRPr="00C765C1" w:rsidRDefault="00C765C1" w:rsidP="00C765C1">
          <w:pPr>
            <w:spacing w:line="240" w:lineRule="atLeast"/>
            <w:rPr>
              <w:rFonts w:ascii="Century Gothic" w:eastAsia="Arial" w:hAnsi="Century Gothic" w:cs="Arial"/>
              <w:color w:val="231F20"/>
              <w:spacing w:val="5"/>
              <w:sz w:val="14"/>
              <w:szCs w:val="16"/>
            </w:rPr>
          </w:pPr>
          <w:r w:rsidRPr="00C765C1">
            <w:rPr>
              <w:rFonts w:ascii="Century Gothic" w:eastAsia="Arial" w:hAnsi="Century Gothic" w:cs="Arial"/>
              <w:color w:val="231F20"/>
              <w:spacing w:val="5"/>
              <w:sz w:val="14"/>
              <w:szCs w:val="16"/>
            </w:rPr>
            <w:t xml:space="preserve">BIC: RABONL2U </w:t>
          </w:r>
        </w:p>
      </w:tc>
      <w:tc>
        <w:tcPr>
          <w:tcW w:w="2834" w:type="dxa"/>
        </w:tcPr>
        <w:p w14:paraId="648C9B96" w14:textId="77777777" w:rsidR="00C765C1" w:rsidRPr="00C765C1" w:rsidRDefault="00C765C1" w:rsidP="00C765C1">
          <w:pPr>
            <w:spacing w:line="240" w:lineRule="atLeast"/>
            <w:rPr>
              <w:rFonts w:ascii="Century Gothic" w:eastAsia="Arial" w:hAnsi="Century Gothic" w:cs="Arial"/>
              <w:color w:val="231F20"/>
              <w:spacing w:val="5"/>
              <w:sz w:val="14"/>
              <w:szCs w:val="16"/>
            </w:rPr>
          </w:pPr>
          <w:r w:rsidRPr="00C765C1">
            <w:rPr>
              <w:rFonts w:ascii="Century Gothic" w:eastAsia="Arial" w:hAnsi="Century Gothic" w:cs="Arial"/>
              <w:color w:val="231F20"/>
              <w:spacing w:val="5"/>
              <w:sz w:val="14"/>
              <w:szCs w:val="16"/>
            </w:rPr>
            <w:t>KVK-nummer: 35024728</w:t>
          </w:r>
        </w:p>
        <w:p w14:paraId="0139A642" w14:textId="77777777" w:rsidR="00C765C1" w:rsidRPr="00C765C1" w:rsidRDefault="00C765C1" w:rsidP="00C765C1">
          <w:pPr>
            <w:spacing w:line="240" w:lineRule="atLeast"/>
            <w:rPr>
              <w:rFonts w:ascii="Century Gothic" w:eastAsia="Arial" w:hAnsi="Century Gothic" w:cs="Arial"/>
              <w:color w:val="231F20"/>
              <w:spacing w:val="5"/>
              <w:sz w:val="14"/>
              <w:szCs w:val="16"/>
            </w:rPr>
          </w:pPr>
          <w:r w:rsidRPr="00C765C1">
            <w:rPr>
              <w:rFonts w:ascii="Century Gothic" w:eastAsia="Arial" w:hAnsi="Century Gothic" w:cs="Arial"/>
              <w:color w:val="231F20"/>
              <w:spacing w:val="5"/>
              <w:sz w:val="14"/>
              <w:szCs w:val="16"/>
            </w:rPr>
            <w:t xml:space="preserve">AFM-vergunningsnummer: 12008569 </w:t>
          </w:r>
        </w:p>
      </w:tc>
    </w:tr>
    <w:tr w:rsidR="00C765C1" w:rsidRPr="00C765C1" w14:paraId="30BED8A2" w14:textId="77777777" w:rsidTr="006D3C56">
      <w:trPr>
        <w:trHeight w:val="240"/>
      </w:trPr>
      <w:tc>
        <w:tcPr>
          <w:tcW w:w="2692" w:type="dxa"/>
        </w:tcPr>
        <w:p w14:paraId="2BD0AD5A" w14:textId="77777777" w:rsidR="00C765C1" w:rsidRPr="00C765C1" w:rsidRDefault="00C765C1" w:rsidP="00C765C1">
          <w:pPr>
            <w:spacing w:line="240" w:lineRule="atLeast"/>
            <w:rPr>
              <w:rFonts w:ascii="Century Gothic" w:eastAsia="Arial" w:hAnsi="Century Gothic" w:cs="Arial"/>
              <w:color w:val="auto"/>
              <w:sz w:val="14"/>
              <w:szCs w:val="16"/>
            </w:rPr>
          </w:pPr>
          <w:r w:rsidRPr="00C765C1">
            <w:rPr>
              <w:rFonts w:ascii="Century Gothic" w:eastAsia="Arial" w:hAnsi="Century Gothic" w:cs="Arial"/>
              <w:color w:val="auto"/>
              <w:sz w:val="14"/>
              <w:szCs w:val="16"/>
            </w:rPr>
            <w:t>Postbus 1015, 1810 KA Alkmaar</w:t>
          </w:r>
        </w:p>
      </w:tc>
      <w:tc>
        <w:tcPr>
          <w:tcW w:w="2124" w:type="dxa"/>
        </w:tcPr>
        <w:p w14:paraId="7F9717AB" w14:textId="77777777" w:rsidR="00C765C1" w:rsidRPr="00C765C1" w:rsidRDefault="00C765C1" w:rsidP="00C765C1">
          <w:pPr>
            <w:spacing w:line="240" w:lineRule="atLeast"/>
            <w:rPr>
              <w:rFonts w:ascii="Century Gothic" w:eastAsia="Arial" w:hAnsi="Century Gothic" w:cs="Arial"/>
              <w:color w:val="231F20"/>
              <w:spacing w:val="5"/>
              <w:sz w:val="14"/>
              <w:szCs w:val="16"/>
            </w:rPr>
          </w:pPr>
          <w:r w:rsidRPr="00C765C1">
            <w:rPr>
              <w:rFonts w:ascii="Century Gothic" w:eastAsia="Arial" w:hAnsi="Century Gothic" w:cs="Arial"/>
              <w:color w:val="231F20"/>
              <w:spacing w:val="5"/>
              <w:sz w:val="14"/>
              <w:szCs w:val="16"/>
            </w:rPr>
            <w:t>+31(0)72 5414151</w:t>
          </w:r>
        </w:p>
      </w:tc>
      <w:tc>
        <w:tcPr>
          <w:tcW w:w="2408" w:type="dxa"/>
        </w:tcPr>
        <w:p w14:paraId="6273E5A1" w14:textId="77777777" w:rsidR="00C765C1" w:rsidRPr="00C765C1" w:rsidRDefault="00C765C1" w:rsidP="00C765C1">
          <w:pPr>
            <w:spacing w:line="240" w:lineRule="atLeast"/>
            <w:rPr>
              <w:rFonts w:ascii="Century Gothic" w:eastAsia="Arial" w:hAnsi="Century Gothic" w:cs="Arial"/>
              <w:color w:val="231F20"/>
              <w:spacing w:val="5"/>
              <w:sz w:val="14"/>
              <w:szCs w:val="16"/>
            </w:rPr>
          </w:pPr>
        </w:p>
      </w:tc>
      <w:tc>
        <w:tcPr>
          <w:tcW w:w="2834" w:type="dxa"/>
        </w:tcPr>
        <w:p w14:paraId="133D464E" w14:textId="77777777" w:rsidR="00C765C1" w:rsidRPr="00C765C1" w:rsidRDefault="00C765C1" w:rsidP="00C765C1">
          <w:pPr>
            <w:spacing w:line="240" w:lineRule="atLeast"/>
            <w:rPr>
              <w:rFonts w:ascii="Century Gothic" w:eastAsia="Arial" w:hAnsi="Century Gothic" w:cs="Arial"/>
              <w:color w:val="231F20"/>
              <w:spacing w:val="5"/>
              <w:sz w:val="14"/>
              <w:szCs w:val="16"/>
            </w:rPr>
          </w:pPr>
          <w:proofErr w:type="spellStart"/>
          <w:r w:rsidRPr="00C765C1">
            <w:rPr>
              <w:rFonts w:ascii="Century Gothic" w:eastAsia="Arial" w:hAnsi="Century Gothic" w:cs="Arial"/>
              <w:color w:val="231F20"/>
              <w:spacing w:val="5"/>
              <w:sz w:val="14"/>
              <w:szCs w:val="16"/>
            </w:rPr>
            <w:t>BTW-nummer</w:t>
          </w:r>
          <w:proofErr w:type="spellEnd"/>
          <w:r w:rsidRPr="00C765C1">
            <w:rPr>
              <w:rFonts w:ascii="Century Gothic" w:eastAsia="Arial" w:hAnsi="Century Gothic" w:cs="Arial"/>
              <w:color w:val="231F20"/>
              <w:spacing w:val="5"/>
              <w:sz w:val="14"/>
              <w:szCs w:val="16"/>
            </w:rPr>
            <w:t>: NL803509601B01</w:t>
          </w:r>
        </w:p>
      </w:tc>
    </w:tr>
  </w:tbl>
  <w:p w14:paraId="3C4A08C6" w14:textId="4399AAB0" w:rsidR="00B4166A" w:rsidRPr="000351A8" w:rsidRDefault="00B4166A" w:rsidP="00810031">
    <w:pPr>
      <w:pStyle w:val="FootertextRHV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35884" w14:textId="77777777" w:rsidR="002127C3" w:rsidRDefault="002127C3">
      <w:r>
        <w:separator/>
      </w:r>
    </w:p>
  </w:footnote>
  <w:footnote w:type="continuationSeparator" w:id="0">
    <w:p w14:paraId="3744243D" w14:textId="77777777" w:rsidR="002127C3" w:rsidRDefault="00212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C0409" w14:textId="7640E32D" w:rsidR="00C765C1" w:rsidRDefault="00C765C1">
    <w:pPr>
      <w:pStyle w:val="Koptekst"/>
    </w:pPr>
    <w:r w:rsidRPr="00C765C1">
      <w:rPr>
        <w:rFonts w:ascii="Times New Roman" w:eastAsia="Arial" w:hAnsi="Century Gothic" w:cs="Arial"/>
        <w:noProof/>
        <w:color w:val="auto"/>
        <w:sz w:val="13"/>
        <w:szCs w:val="22"/>
        <w:lang w:eastAsia="en-US"/>
        <w14:numForm w14:val="default"/>
      </w:rPr>
      <w:drawing>
        <wp:anchor distT="0" distB="0" distL="114300" distR="114300" simplePos="0" relativeHeight="251687936" behindDoc="0" locked="0" layoutInCell="1" allowOverlap="1" wp14:anchorId="325834A7" wp14:editId="09C5FEDF">
          <wp:simplePos x="0" y="0"/>
          <wp:positionH relativeFrom="margin">
            <wp:align>left</wp:align>
          </wp:positionH>
          <wp:positionV relativeFrom="paragraph">
            <wp:posOffset>313690</wp:posOffset>
          </wp:positionV>
          <wp:extent cx="3004820" cy="414020"/>
          <wp:effectExtent l="0" t="0" r="5080" b="5080"/>
          <wp:wrapSquare wrapText="bothSides"/>
          <wp:docPr id="26908361"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4467E" w14:textId="0D161698" w:rsidR="003C2C28" w:rsidRDefault="003C2C28">
    <w:pPr>
      <w:pStyle w:val="Koptekst"/>
    </w:pPr>
  </w:p>
  <w:p w14:paraId="65213753" w14:textId="7225F0AB" w:rsidR="000738A3" w:rsidRDefault="00C765C1">
    <w:pPr>
      <w:pStyle w:val="Koptekst"/>
      <w:rPr>
        <w:lang w:val="en-US"/>
      </w:rPr>
    </w:pPr>
    <w:r w:rsidRPr="00C765C1">
      <w:rPr>
        <w:rFonts w:ascii="Times New Roman" w:eastAsia="Arial" w:hAnsi="Century Gothic" w:cs="Arial"/>
        <w:noProof/>
        <w:color w:val="auto"/>
        <w:sz w:val="13"/>
        <w:szCs w:val="22"/>
        <w:lang w:eastAsia="en-US"/>
        <w14:numForm w14:val="default"/>
      </w:rPr>
      <w:drawing>
        <wp:anchor distT="0" distB="0" distL="114300" distR="114300" simplePos="0" relativeHeight="251685888" behindDoc="0" locked="0" layoutInCell="1" allowOverlap="1" wp14:anchorId="54A8324D" wp14:editId="348EC23D">
          <wp:simplePos x="0" y="0"/>
          <wp:positionH relativeFrom="margin">
            <wp:align>left</wp:align>
          </wp:positionH>
          <wp:positionV relativeFrom="paragraph">
            <wp:posOffset>123190</wp:posOffset>
          </wp:positionV>
          <wp:extent cx="3004820" cy="414020"/>
          <wp:effectExtent l="0" t="0" r="5080" b="5080"/>
          <wp:wrapSquare wrapText="bothSides"/>
          <wp:docPr id="1444187833"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p>
  <w:p w14:paraId="4654460A" w14:textId="49FC611A" w:rsidR="008366D9" w:rsidRPr="008366D9" w:rsidRDefault="008366D9" w:rsidP="008366D9">
    <w:pPr>
      <w:pStyle w:val="BodytextRHV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pStyle w:val="Bulletedlist1stlevelRHVO"/>
      <w:lvlText w:val="•"/>
      <w:lvlJc w:val="left"/>
      <w:pPr>
        <w:ind w:left="284" w:hanging="284"/>
      </w:pPr>
      <w:rPr>
        <w:rFonts w:ascii="Calibri" w:hAnsi="Calibri" w:hint="default"/>
      </w:rPr>
    </w:lvl>
    <w:lvl w:ilvl="1">
      <w:start w:val="1"/>
      <w:numFmt w:val="bullet"/>
      <w:pStyle w:val="Bulletedlist2ndlevelRHVO"/>
      <w:lvlText w:val="•"/>
      <w:lvlJc w:val="left"/>
      <w:pPr>
        <w:ind w:left="568" w:hanging="284"/>
      </w:pPr>
      <w:rPr>
        <w:rFonts w:ascii="Calibri" w:hAnsi="Calibri" w:hint="default"/>
      </w:rPr>
    </w:lvl>
    <w:lvl w:ilvl="2">
      <w:start w:val="1"/>
      <w:numFmt w:val="bullet"/>
      <w:pStyle w:val="Bulleted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AD37345"/>
    <w:multiLevelType w:val="multilevel"/>
    <w:tmpl w:val="D94E2A24"/>
    <w:numStyleLink w:val="BulletedlistRHVO"/>
  </w:abstractNum>
  <w:abstractNum w:abstractNumId="12" w15:restartNumberingAfterBreak="0">
    <w:nsid w:val="0BC24928"/>
    <w:multiLevelType w:val="multilevel"/>
    <w:tmpl w:val="D06EAE7C"/>
    <w:styleLink w:val="DashedlistRHVO"/>
    <w:lvl w:ilvl="0">
      <w:start w:val="1"/>
      <w:numFmt w:val="bullet"/>
      <w:pStyle w:val="Dashedlist1stlevelRHVO"/>
      <w:lvlText w:val="–"/>
      <w:lvlJc w:val="left"/>
      <w:pPr>
        <w:ind w:left="284" w:hanging="284"/>
      </w:pPr>
      <w:rPr>
        <w:rFonts w:ascii="Calibri" w:hAnsi="Calibri" w:hint="default"/>
      </w:rPr>
    </w:lvl>
    <w:lvl w:ilvl="1">
      <w:start w:val="1"/>
      <w:numFmt w:val="bullet"/>
      <w:pStyle w:val="Dashedlist2ndlevelRHVO"/>
      <w:lvlText w:val="–"/>
      <w:lvlJc w:val="left"/>
      <w:pPr>
        <w:ind w:left="568" w:hanging="284"/>
      </w:pPr>
      <w:rPr>
        <w:rFonts w:ascii="Calibri" w:hAnsi="Calibri" w:hint="default"/>
      </w:rPr>
    </w:lvl>
    <w:lvl w:ilvl="2">
      <w:start w:val="1"/>
      <w:numFmt w:val="bullet"/>
      <w:pStyle w:val="Dashed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3" w15:restartNumberingAfterBreak="0">
    <w:nsid w:val="0F334295"/>
    <w:multiLevelType w:val="hybridMultilevel"/>
    <w:tmpl w:val="205E3F1E"/>
    <w:lvl w:ilvl="0" w:tplc="F9BA06DA">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4F52775"/>
    <w:multiLevelType w:val="multilevel"/>
    <w:tmpl w:val="9C968EB4"/>
    <w:numStyleLink w:val="AgendaitemlistRHVO"/>
  </w:abstractNum>
  <w:abstractNum w:abstractNumId="17" w15:restartNumberingAfterBreak="0">
    <w:nsid w:val="182879C7"/>
    <w:multiLevelType w:val="multilevel"/>
    <w:tmpl w:val="89367262"/>
    <w:numStyleLink w:val="NumberedlistRHVO"/>
  </w:abstractNum>
  <w:abstractNum w:abstractNumId="18" w15:restartNumberingAfterBreak="0">
    <w:nsid w:val="20A874B6"/>
    <w:multiLevelType w:val="hybridMultilevel"/>
    <w:tmpl w:val="9738B2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1555FE7"/>
    <w:multiLevelType w:val="hybridMultilevel"/>
    <w:tmpl w:val="F60CF670"/>
    <w:lvl w:ilvl="0" w:tplc="F9BA06DA">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298812C7"/>
    <w:multiLevelType w:val="multilevel"/>
    <w:tmpl w:val="E3304A8C"/>
    <w:numStyleLink w:val="StandardlistRHVO"/>
  </w:abstractNum>
  <w:abstractNum w:abstractNumId="22" w15:restartNumberingAfterBreak="0">
    <w:nsid w:val="2C3D62EC"/>
    <w:multiLevelType w:val="multilevel"/>
    <w:tmpl w:val="D06EAE7C"/>
    <w:numStyleLink w:val="DashedlistRHVO"/>
  </w:abstractNum>
  <w:abstractNum w:abstractNumId="23" w15:restartNumberingAfterBreak="0">
    <w:nsid w:val="2D665843"/>
    <w:multiLevelType w:val="multilevel"/>
    <w:tmpl w:val="79483856"/>
    <w:styleLink w:val="AppendixnumberingRHVO"/>
    <w:lvl w:ilvl="0">
      <w:start w:val="1"/>
      <w:numFmt w:val="decimal"/>
      <w:pStyle w:val="Appendixheading1RHVO"/>
      <w:suff w:val="nothing"/>
      <w:lvlText w:val="Aanhangsel %1"/>
      <w:lvlJc w:val="left"/>
      <w:pPr>
        <w:ind w:left="284" w:hanging="284"/>
      </w:pPr>
      <w:rPr>
        <w:rFonts w:hint="default"/>
        <w:caps/>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4" w15:restartNumberingAfterBreak="0">
    <w:nsid w:val="2D7E06B0"/>
    <w:multiLevelType w:val="multilevel"/>
    <w:tmpl w:val="9200769E"/>
    <w:styleLink w:val="LowercaseletterlistRHVO"/>
    <w:lvl w:ilvl="0">
      <w:start w:val="1"/>
      <w:numFmt w:val="lowerLetter"/>
      <w:pStyle w:val="Lowercaseletterlist1stlevelRHVO"/>
      <w:lvlText w:val="%1"/>
      <w:lvlJc w:val="left"/>
      <w:pPr>
        <w:ind w:left="284" w:hanging="284"/>
      </w:pPr>
      <w:rPr>
        <w:rFonts w:hint="default"/>
      </w:rPr>
    </w:lvl>
    <w:lvl w:ilvl="1">
      <w:start w:val="1"/>
      <w:numFmt w:val="lowerLetter"/>
      <w:pStyle w:val="Lowercaseletterlist2ndlevelRHVO"/>
      <w:lvlText w:val="%2"/>
      <w:lvlJc w:val="left"/>
      <w:pPr>
        <w:ind w:left="568" w:hanging="284"/>
      </w:pPr>
      <w:rPr>
        <w:rFonts w:hint="default"/>
      </w:rPr>
    </w:lvl>
    <w:lvl w:ilvl="2">
      <w:start w:val="1"/>
      <w:numFmt w:val="lowerLetter"/>
      <w:pStyle w:val="Lowercaseletterlist3rdlevelRHV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5" w15:restartNumberingAfterBreak="0">
    <w:nsid w:val="319862AC"/>
    <w:multiLevelType w:val="multilevel"/>
    <w:tmpl w:val="E3304A8C"/>
    <w:styleLink w:val="StandardlistRHVO"/>
    <w:lvl w:ilvl="0">
      <w:start w:val="1"/>
      <w:numFmt w:val="bullet"/>
      <w:pStyle w:val="Standardlist1stlevelRHVO"/>
      <w:lvlText w:val="–"/>
      <w:lvlJc w:val="left"/>
      <w:pPr>
        <w:ind w:left="284" w:hanging="284"/>
      </w:pPr>
      <w:rPr>
        <w:rFonts w:ascii="Calibri" w:hAnsi="Calibri" w:hint="default"/>
      </w:rPr>
    </w:lvl>
    <w:lvl w:ilvl="1">
      <w:start w:val="1"/>
      <w:numFmt w:val="bullet"/>
      <w:pStyle w:val="Standardlist2ndlevelRHVO"/>
      <w:lvlText w:val="•"/>
      <w:lvlJc w:val="left"/>
      <w:pPr>
        <w:ind w:left="568" w:hanging="284"/>
      </w:pPr>
      <w:rPr>
        <w:rFonts w:ascii="Calibri" w:hAnsi="Calibri" w:hint="default"/>
      </w:rPr>
    </w:lvl>
    <w:lvl w:ilvl="2">
      <w:start w:val="1"/>
      <w:numFmt w:val="bullet"/>
      <w:pStyle w:val="Standardlist3rdlevelRHVO"/>
      <w:lvlText w:val="&gt;"/>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Calibri" w:hAnsi="Calibri" w:hint="default"/>
        <w:color w:val="000000" w:themeColor="text1"/>
      </w:rPr>
    </w:lvl>
    <w:lvl w:ilvl="6">
      <w:start w:val="1"/>
      <w:numFmt w:val="bullet"/>
      <w:lvlText w:val="-"/>
      <w:lvlJc w:val="left"/>
      <w:pPr>
        <w:ind w:left="1988" w:hanging="284"/>
      </w:pPr>
      <w:rPr>
        <w:rFonts w:ascii="Calibri" w:hAnsi="Calibri"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26" w15:restartNumberingAfterBreak="0">
    <w:nsid w:val="398A2A0C"/>
    <w:multiLevelType w:val="multilevel"/>
    <w:tmpl w:val="89367262"/>
    <w:styleLink w:val="NumberedlistRHVO"/>
    <w:lvl w:ilvl="0">
      <w:start w:val="1"/>
      <w:numFmt w:val="decimal"/>
      <w:pStyle w:val="Numberedlist1stlevelRHVO"/>
      <w:lvlText w:val="%1"/>
      <w:lvlJc w:val="left"/>
      <w:pPr>
        <w:ind w:left="284" w:hanging="284"/>
      </w:pPr>
      <w:rPr>
        <w:rFonts w:hint="default"/>
      </w:rPr>
    </w:lvl>
    <w:lvl w:ilvl="1">
      <w:start w:val="1"/>
      <w:numFmt w:val="decimal"/>
      <w:pStyle w:val="Numberedlist2ndlevelRHVO"/>
      <w:lvlText w:val="%2"/>
      <w:lvlJc w:val="left"/>
      <w:pPr>
        <w:ind w:left="568" w:hanging="284"/>
      </w:pPr>
      <w:rPr>
        <w:rFonts w:hint="default"/>
      </w:rPr>
    </w:lvl>
    <w:lvl w:ilvl="2">
      <w:start w:val="1"/>
      <w:numFmt w:val="decimal"/>
      <w:pStyle w:val="Numberedlist3rdlevelRHV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7" w15:restartNumberingAfterBreak="0">
    <w:nsid w:val="39D60517"/>
    <w:multiLevelType w:val="hybridMultilevel"/>
    <w:tmpl w:val="DC2E8166"/>
    <w:lvl w:ilvl="0" w:tplc="ECB686A6">
      <w:numFmt w:val="bullet"/>
      <w:lvlText w:val="-"/>
      <w:lvlJc w:val="left"/>
      <w:pPr>
        <w:ind w:left="720" w:hanging="360"/>
      </w:pPr>
      <w:rPr>
        <w:rFonts w:ascii="Merriweather Light" w:eastAsia="Times New Roman" w:hAnsi="Merriweather Light" w:cs="Arial" w:hint="default"/>
      </w:rPr>
    </w:lvl>
    <w:lvl w:ilvl="1" w:tplc="8CA05398">
      <w:numFmt w:val="bullet"/>
      <w:lvlText w:val="–"/>
      <w:lvlJc w:val="left"/>
      <w:pPr>
        <w:ind w:left="1440" w:hanging="360"/>
      </w:pPr>
      <w:rPr>
        <w:rFonts w:ascii="Merriweather Light" w:eastAsia="Times New Roman" w:hAnsi="Merriweather Light"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B3E07C0"/>
    <w:multiLevelType w:val="hybridMultilevel"/>
    <w:tmpl w:val="275A1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0EF61F8"/>
    <w:multiLevelType w:val="multilevel"/>
    <w:tmpl w:val="B7B66B92"/>
    <w:styleLink w:val="HeadingnumberingRHVO"/>
    <w:lvl w:ilvl="0">
      <w:start w:val="1"/>
      <w:numFmt w:val="decimal"/>
      <w:pStyle w:val="Kop1"/>
      <w:lvlText w:val="%1"/>
      <w:lvlJc w:val="left"/>
      <w:pPr>
        <w:ind w:left="284" w:hanging="284"/>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0"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1" w15:restartNumberingAfterBreak="0">
    <w:nsid w:val="48BC2562"/>
    <w:multiLevelType w:val="hybridMultilevel"/>
    <w:tmpl w:val="903A7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3D00878"/>
    <w:multiLevelType w:val="multilevel"/>
    <w:tmpl w:val="1D3AA488"/>
    <w:numStyleLink w:val="OpenbulletlistRHVO"/>
  </w:abstractNum>
  <w:abstractNum w:abstractNumId="34" w15:restartNumberingAfterBreak="0">
    <w:nsid w:val="59473E96"/>
    <w:multiLevelType w:val="hybridMultilevel"/>
    <w:tmpl w:val="87926676"/>
    <w:lvl w:ilvl="0" w:tplc="F9BA06DA">
      <w:numFmt w:val="bullet"/>
      <w:lvlText w:val="-"/>
      <w:lvlJc w:val="left"/>
      <w:pPr>
        <w:ind w:left="720" w:hanging="360"/>
      </w:pPr>
      <w:rPr>
        <w:rFonts w:ascii="Arial" w:eastAsia="Times New Roman" w:hAnsi="Arial" w:hint="default"/>
      </w:rPr>
    </w:lvl>
    <w:lvl w:ilvl="1" w:tplc="F9BA06DA">
      <w:numFmt w:val="bullet"/>
      <w:lvlText w:val="-"/>
      <w:lvlJc w:val="left"/>
      <w:pPr>
        <w:ind w:left="1440" w:hanging="360"/>
      </w:pPr>
      <w:rPr>
        <w:rFonts w:ascii="Arial" w:eastAsia="Times New Roman" w:hAnsi="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CB79AC"/>
    <w:multiLevelType w:val="hybridMultilevel"/>
    <w:tmpl w:val="91FC1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E7370EC"/>
    <w:multiLevelType w:val="multilevel"/>
    <w:tmpl w:val="9200769E"/>
    <w:numStyleLink w:val="LowercaseletterlistRHVO"/>
  </w:abstractNum>
  <w:abstractNum w:abstractNumId="37" w15:restartNumberingAfterBreak="0">
    <w:nsid w:val="71285FFF"/>
    <w:multiLevelType w:val="multilevel"/>
    <w:tmpl w:val="B7B66B92"/>
    <w:numStyleLink w:val="HeadingnumberingRHVO"/>
  </w:abstractNum>
  <w:abstractNum w:abstractNumId="38" w15:restartNumberingAfterBreak="0">
    <w:nsid w:val="7AD04648"/>
    <w:multiLevelType w:val="hybridMultilevel"/>
    <w:tmpl w:val="E000F1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4677357">
    <w:abstractNumId w:val="10"/>
  </w:num>
  <w:num w:numId="2" w16cid:durableId="320043975">
    <w:abstractNumId w:val="26"/>
  </w:num>
  <w:num w:numId="3" w16cid:durableId="927889355">
    <w:abstractNumId w:val="30"/>
  </w:num>
  <w:num w:numId="4" w16cid:durableId="1964119966">
    <w:abstractNumId w:val="12"/>
  </w:num>
  <w:num w:numId="5" w16cid:durableId="1074162993">
    <w:abstractNumId w:val="32"/>
  </w:num>
  <w:num w:numId="6" w16cid:durableId="308947078">
    <w:abstractNumId w:val="15"/>
  </w:num>
  <w:num w:numId="7" w16cid:durableId="618337136">
    <w:abstractNumId w:val="14"/>
  </w:num>
  <w:num w:numId="8" w16cid:durableId="1773937578">
    <w:abstractNumId w:val="24"/>
  </w:num>
  <w:num w:numId="9" w16cid:durableId="856424644">
    <w:abstractNumId w:val="29"/>
  </w:num>
  <w:num w:numId="10" w16cid:durableId="1561093095">
    <w:abstractNumId w:val="25"/>
  </w:num>
  <w:num w:numId="11" w16cid:durableId="603731005">
    <w:abstractNumId w:val="23"/>
  </w:num>
  <w:num w:numId="12" w16cid:durableId="1739553213">
    <w:abstractNumId w:val="9"/>
  </w:num>
  <w:num w:numId="13" w16cid:durableId="1030227793">
    <w:abstractNumId w:val="7"/>
  </w:num>
  <w:num w:numId="14" w16cid:durableId="896551828">
    <w:abstractNumId w:val="6"/>
  </w:num>
  <w:num w:numId="15" w16cid:durableId="1164707573">
    <w:abstractNumId w:val="5"/>
  </w:num>
  <w:num w:numId="16" w16cid:durableId="1003439296">
    <w:abstractNumId w:val="4"/>
  </w:num>
  <w:num w:numId="17" w16cid:durableId="20207455">
    <w:abstractNumId w:val="8"/>
  </w:num>
  <w:num w:numId="18" w16cid:durableId="1182665507">
    <w:abstractNumId w:val="3"/>
  </w:num>
  <w:num w:numId="19" w16cid:durableId="247231540">
    <w:abstractNumId w:val="2"/>
  </w:num>
  <w:num w:numId="20" w16cid:durableId="414933555">
    <w:abstractNumId w:val="1"/>
  </w:num>
  <w:num w:numId="21" w16cid:durableId="1998606327">
    <w:abstractNumId w:val="0"/>
  </w:num>
  <w:num w:numId="22" w16cid:durableId="675612390">
    <w:abstractNumId w:val="36"/>
  </w:num>
  <w:num w:numId="23" w16cid:durableId="1187792891">
    <w:abstractNumId w:val="17"/>
  </w:num>
  <w:num w:numId="24" w16cid:durableId="933635922">
    <w:abstractNumId w:val="20"/>
  </w:num>
  <w:num w:numId="25" w16cid:durableId="91706716">
    <w:abstractNumId w:val="16"/>
  </w:num>
  <w:num w:numId="26" w16cid:durableId="1551961084">
    <w:abstractNumId w:val="37"/>
  </w:num>
  <w:num w:numId="27" w16cid:durableId="1110516241">
    <w:abstractNumId w:val="11"/>
  </w:num>
  <w:num w:numId="28" w16cid:durableId="503978428">
    <w:abstractNumId w:val="33"/>
  </w:num>
  <w:num w:numId="29" w16cid:durableId="1424718405">
    <w:abstractNumId w:val="21"/>
  </w:num>
  <w:num w:numId="30" w16cid:durableId="520898951">
    <w:abstractNumId w:val="22"/>
  </w:num>
  <w:num w:numId="31" w16cid:durableId="543760216">
    <w:abstractNumId w:val="18"/>
  </w:num>
  <w:num w:numId="32" w16cid:durableId="1715733604">
    <w:abstractNumId w:val="31"/>
  </w:num>
  <w:num w:numId="33" w16cid:durableId="1634678996">
    <w:abstractNumId w:val="28"/>
  </w:num>
  <w:num w:numId="34" w16cid:durableId="734816955">
    <w:abstractNumId w:val="38"/>
  </w:num>
  <w:num w:numId="35" w16cid:durableId="1427573800">
    <w:abstractNumId w:val="35"/>
  </w:num>
  <w:num w:numId="36" w16cid:durableId="1601597921">
    <w:abstractNumId w:val="34"/>
  </w:num>
  <w:num w:numId="37" w16cid:durableId="1430272844">
    <w:abstractNumId w:val="27"/>
  </w:num>
  <w:num w:numId="38" w16cid:durableId="1010255846">
    <w:abstractNumId w:val="13"/>
  </w:num>
  <w:num w:numId="39" w16cid:durableId="267586851">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241"/>
    <w:rsid w:val="00004562"/>
    <w:rsid w:val="000053DE"/>
    <w:rsid w:val="00006237"/>
    <w:rsid w:val="0000663D"/>
    <w:rsid w:val="00006942"/>
    <w:rsid w:val="00010D95"/>
    <w:rsid w:val="00011BFA"/>
    <w:rsid w:val="00022B75"/>
    <w:rsid w:val="0002562D"/>
    <w:rsid w:val="00025BB5"/>
    <w:rsid w:val="000351A8"/>
    <w:rsid w:val="00035232"/>
    <w:rsid w:val="00040328"/>
    <w:rsid w:val="000418EF"/>
    <w:rsid w:val="00050F54"/>
    <w:rsid w:val="0005205D"/>
    <w:rsid w:val="00052FF4"/>
    <w:rsid w:val="00053E43"/>
    <w:rsid w:val="0005430B"/>
    <w:rsid w:val="000738A3"/>
    <w:rsid w:val="00074DAC"/>
    <w:rsid w:val="0008469C"/>
    <w:rsid w:val="00087449"/>
    <w:rsid w:val="00091AB9"/>
    <w:rsid w:val="00092D97"/>
    <w:rsid w:val="00094C8F"/>
    <w:rsid w:val="0009698A"/>
    <w:rsid w:val="000977D8"/>
    <w:rsid w:val="000A1B78"/>
    <w:rsid w:val="000A24FE"/>
    <w:rsid w:val="000A3D1B"/>
    <w:rsid w:val="000B347E"/>
    <w:rsid w:val="000B5821"/>
    <w:rsid w:val="000C0969"/>
    <w:rsid w:val="000C10AC"/>
    <w:rsid w:val="000C1A1A"/>
    <w:rsid w:val="000C385E"/>
    <w:rsid w:val="000C48F8"/>
    <w:rsid w:val="000D1C92"/>
    <w:rsid w:val="000D38D9"/>
    <w:rsid w:val="000D6AB7"/>
    <w:rsid w:val="000E0D12"/>
    <w:rsid w:val="000E55A1"/>
    <w:rsid w:val="000E6E43"/>
    <w:rsid w:val="000E7179"/>
    <w:rsid w:val="000F0E2F"/>
    <w:rsid w:val="000F213A"/>
    <w:rsid w:val="000F257B"/>
    <w:rsid w:val="000F2D93"/>
    <w:rsid w:val="000F650E"/>
    <w:rsid w:val="00100B98"/>
    <w:rsid w:val="00101B67"/>
    <w:rsid w:val="00103BE0"/>
    <w:rsid w:val="00106601"/>
    <w:rsid w:val="00110A9F"/>
    <w:rsid w:val="00111AEB"/>
    <w:rsid w:val="00112646"/>
    <w:rsid w:val="00112B07"/>
    <w:rsid w:val="00115C9D"/>
    <w:rsid w:val="001170AE"/>
    <w:rsid w:val="00120B2B"/>
    <w:rsid w:val="00121D0F"/>
    <w:rsid w:val="00122DED"/>
    <w:rsid w:val="00125507"/>
    <w:rsid w:val="00125DF0"/>
    <w:rsid w:val="0012636A"/>
    <w:rsid w:val="00132265"/>
    <w:rsid w:val="00135A2A"/>
    <w:rsid w:val="00135E7B"/>
    <w:rsid w:val="00137CBB"/>
    <w:rsid w:val="00140992"/>
    <w:rsid w:val="00145B8E"/>
    <w:rsid w:val="0014640F"/>
    <w:rsid w:val="00150958"/>
    <w:rsid w:val="00150E3A"/>
    <w:rsid w:val="001514EF"/>
    <w:rsid w:val="001579D8"/>
    <w:rsid w:val="00164AEB"/>
    <w:rsid w:val="0017032E"/>
    <w:rsid w:val="0018093D"/>
    <w:rsid w:val="001833EC"/>
    <w:rsid w:val="00196D8A"/>
    <w:rsid w:val="001A2714"/>
    <w:rsid w:val="001B1B37"/>
    <w:rsid w:val="001B228E"/>
    <w:rsid w:val="001B2C0F"/>
    <w:rsid w:val="001B4C7E"/>
    <w:rsid w:val="001B58A3"/>
    <w:rsid w:val="001B624C"/>
    <w:rsid w:val="001B75DE"/>
    <w:rsid w:val="001C11BE"/>
    <w:rsid w:val="001C1849"/>
    <w:rsid w:val="001C63E7"/>
    <w:rsid w:val="001D15DD"/>
    <w:rsid w:val="001D2A06"/>
    <w:rsid w:val="001D4E36"/>
    <w:rsid w:val="001D54D7"/>
    <w:rsid w:val="001D5BD5"/>
    <w:rsid w:val="001E2293"/>
    <w:rsid w:val="001E34AC"/>
    <w:rsid w:val="001E3BCA"/>
    <w:rsid w:val="001E43B0"/>
    <w:rsid w:val="001F5B4F"/>
    <w:rsid w:val="001F5C28"/>
    <w:rsid w:val="001F6547"/>
    <w:rsid w:val="00203985"/>
    <w:rsid w:val="0020548B"/>
    <w:rsid w:val="0020607F"/>
    <w:rsid w:val="00206FF8"/>
    <w:rsid w:val="002074B2"/>
    <w:rsid w:val="002127C3"/>
    <w:rsid w:val="00213DD2"/>
    <w:rsid w:val="00216489"/>
    <w:rsid w:val="00220A9C"/>
    <w:rsid w:val="00230B64"/>
    <w:rsid w:val="00236DE9"/>
    <w:rsid w:val="00242226"/>
    <w:rsid w:val="002518D2"/>
    <w:rsid w:val="00256039"/>
    <w:rsid w:val="002572E6"/>
    <w:rsid w:val="00257AA9"/>
    <w:rsid w:val="00260633"/>
    <w:rsid w:val="002614A1"/>
    <w:rsid w:val="00262D4E"/>
    <w:rsid w:val="002646C8"/>
    <w:rsid w:val="00276BE0"/>
    <w:rsid w:val="00280FEF"/>
    <w:rsid w:val="00282B5D"/>
    <w:rsid w:val="00283592"/>
    <w:rsid w:val="00283763"/>
    <w:rsid w:val="00286914"/>
    <w:rsid w:val="00292E14"/>
    <w:rsid w:val="002948A1"/>
    <w:rsid w:val="00294CD2"/>
    <w:rsid w:val="00294EEE"/>
    <w:rsid w:val="002A2E44"/>
    <w:rsid w:val="002B08A4"/>
    <w:rsid w:val="002B0B49"/>
    <w:rsid w:val="002B2998"/>
    <w:rsid w:val="002B3CB6"/>
    <w:rsid w:val="002B56B2"/>
    <w:rsid w:val="002B64EE"/>
    <w:rsid w:val="002C1A39"/>
    <w:rsid w:val="002C2D69"/>
    <w:rsid w:val="002C46FB"/>
    <w:rsid w:val="002D0E88"/>
    <w:rsid w:val="002D2616"/>
    <w:rsid w:val="002D2C77"/>
    <w:rsid w:val="002D52B2"/>
    <w:rsid w:val="002E2611"/>
    <w:rsid w:val="002E274E"/>
    <w:rsid w:val="002E4153"/>
    <w:rsid w:val="002E42DE"/>
    <w:rsid w:val="002E5E01"/>
    <w:rsid w:val="002E732F"/>
    <w:rsid w:val="002F5545"/>
    <w:rsid w:val="002F7B77"/>
    <w:rsid w:val="003063C0"/>
    <w:rsid w:val="00310C04"/>
    <w:rsid w:val="003112A4"/>
    <w:rsid w:val="003124AA"/>
    <w:rsid w:val="00317DEA"/>
    <w:rsid w:val="00323121"/>
    <w:rsid w:val="003253BA"/>
    <w:rsid w:val="003323A0"/>
    <w:rsid w:val="00334D4B"/>
    <w:rsid w:val="00335B5E"/>
    <w:rsid w:val="00337DDE"/>
    <w:rsid w:val="0034241C"/>
    <w:rsid w:val="003453ED"/>
    <w:rsid w:val="00346631"/>
    <w:rsid w:val="00353AC2"/>
    <w:rsid w:val="003571C7"/>
    <w:rsid w:val="00364E1D"/>
    <w:rsid w:val="00365254"/>
    <w:rsid w:val="00365327"/>
    <w:rsid w:val="003747D5"/>
    <w:rsid w:val="00374C23"/>
    <w:rsid w:val="00374D9A"/>
    <w:rsid w:val="00377612"/>
    <w:rsid w:val="00382603"/>
    <w:rsid w:val="00386D30"/>
    <w:rsid w:val="0039126D"/>
    <w:rsid w:val="00391861"/>
    <w:rsid w:val="003964D4"/>
    <w:rsid w:val="0039656A"/>
    <w:rsid w:val="00397B57"/>
    <w:rsid w:val="003A2BB3"/>
    <w:rsid w:val="003A373D"/>
    <w:rsid w:val="003A56DF"/>
    <w:rsid w:val="003A5ED3"/>
    <w:rsid w:val="003A6677"/>
    <w:rsid w:val="003B14A0"/>
    <w:rsid w:val="003B6D11"/>
    <w:rsid w:val="003C2C28"/>
    <w:rsid w:val="003D09E4"/>
    <w:rsid w:val="003D414A"/>
    <w:rsid w:val="003D74C6"/>
    <w:rsid w:val="003E047C"/>
    <w:rsid w:val="003E30F2"/>
    <w:rsid w:val="003E3B7D"/>
    <w:rsid w:val="003E748B"/>
    <w:rsid w:val="003F2747"/>
    <w:rsid w:val="003F2EE4"/>
    <w:rsid w:val="004001AF"/>
    <w:rsid w:val="004019C2"/>
    <w:rsid w:val="0040263C"/>
    <w:rsid w:val="00410471"/>
    <w:rsid w:val="0041187E"/>
    <w:rsid w:val="00413140"/>
    <w:rsid w:val="0041674F"/>
    <w:rsid w:val="00417D1D"/>
    <w:rsid w:val="004252E2"/>
    <w:rsid w:val="0042594D"/>
    <w:rsid w:val="004379A2"/>
    <w:rsid w:val="0044646C"/>
    <w:rsid w:val="00451FDB"/>
    <w:rsid w:val="00455AD9"/>
    <w:rsid w:val="00455DCE"/>
    <w:rsid w:val="004564A6"/>
    <w:rsid w:val="004566E1"/>
    <w:rsid w:val="004656F6"/>
    <w:rsid w:val="00465702"/>
    <w:rsid w:val="004659D3"/>
    <w:rsid w:val="0046699F"/>
    <w:rsid w:val="00466D71"/>
    <w:rsid w:val="0047392D"/>
    <w:rsid w:val="00474B26"/>
    <w:rsid w:val="0047518D"/>
    <w:rsid w:val="004804E1"/>
    <w:rsid w:val="0048224C"/>
    <w:rsid w:val="00483C5E"/>
    <w:rsid w:val="00484C8E"/>
    <w:rsid w:val="00486319"/>
    <w:rsid w:val="00487543"/>
    <w:rsid w:val="004875E2"/>
    <w:rsid w:val="00487E9D"/>
    <w:rsid w:val="00490BBD"/>
    <w:rsid w:val="004955E7"/>
    <w:rsid w:val="004A0FD5"/>
    <w:rsid w:val="004B47F0"/>
    <w:rsid w:val="004B56C5"/>
    <w:rsid w:val="004C0B81"/>
    <w:rsid w:val="004C1F2A"/>
    <w:rsid w:val="004C4B4F"/>
    <w:rsid w:val="004D2412"/>
    <w:rsid w:val="004F2E26"/>
    <w:rsid w:val="004F38CF"/>
    <w:rsid w:val="004F4727"/>
    <w:rsid w:val="004F6A99"/>
    <w:rsid w:val="005002AA"/>
    <w:rsid w:val="00500AEB"/>
    <w:rsid w:val="00501A64"/>
    <w:rsid w:val="00501F3D"/>
    <w:rsid w:val="005038AD"/>
    <w:rsid w:val="00503BFD"/>
    <w:rsid w:val="005043E5"/>
    <w:rsid w:val="00507E6E"/>
    <w:rsid w:val="005105F2"/>
    <w:rsid w:val="005108E3"/>
    <w:rsid w:val="00512194"/>
    <w:rsid w:val="00515E2F"/>
    <w:rsid w:val="00521726"/>
    <w:rsid w:val="00521D48"/>
    <w:rsid w:val="005229C8"/>
    <w:rsid w:val="00526530"/>
    <w:rsid w:val="005317D9"/>
    <w:rsid w:val="0053645C"/>
    <w:rsid w:val="0054466F"/>
    <w:rsid w:val="00545244"/>
    <w:rsid w:val="0054653C"/>
    <w:rsid w:val="00553801"/>
    <w:rsid w:val="005615BE"/>
    <w:rsid w:val="00562E3D"/>
    <w:rsid w:val="005706CC"/>
    <w:rsid w:val="00575FFC"/>
    <w:rsid w:val="005762B2"/>
    <w:rsid w:val="00584B12"/>
    <w:rsid w:val="005919F5"/>
    <w:rsid w:val="0059551A"/>
    <w:rsid w:val="00596220"/>
    <w:rsid w:val="005A2BEC"/>
    <w:rsid w:val="005A68F3"/>
    <w:rsid w:val="005A6922"/>
    <w:rsid w:val="005A7503"/>
    <w:rsid w:val="005B1F46"/>
    <w:rsid w:val="005B494A"/>
    <w:rsid w:val="005B4FAF"/>
    <w:rsid w:val="005B6BD9"/>
    <w:rsid w:val="005C5603"/>
    <w:rsid w:val="005C6663"/>
    <w:rsid w:val="005C6668"/>
    <w:rsid w:val="005C6B2B"/>
    <w:rsid w:val="005D4151"/>
    <w:rsid w:val="005D5E21"/>
    <w:rsid w:val="005D6F0A"/>
    <w:rsid w:val="005E30B9"/>
    <w:rsid w:val="005E44C8"/>
    <w:rsid w:val="005E5D44"/>
    <w:rsid w:val="005E6ED4"/>
    <w:rsid w:val="005F6189"/>
    <w:rsid w:val="005F61D1"/>
    <w:rsid w:val="006040DB"/>
    <w:rsid w:val="006045A8"/>
    <w:rsid w:val="0060713D"/>
    <w:rsid w:val="00607302"/>
    <w:rsid w:val="00612C22"/>
    <w:rsid w:val="00613DAF"/>
    <w:rsid w:val="006204B1"/>
    <w:rsid w:val="006271BC"/>
    <w:rsid w:val="00630BE5"/>
    <w:rsid w:val="00633A89"/>
    <w:rsid w:val="0063532E"/>
    <w:rsid w:val="00636FF6"/>
    <w:rsid w:val="00637568"/>
    <w:rsid w:val="0065289D"/>
    <w:rsid w:val="0065527A"/>
    <w:rsid w:val="00655408"/>
    <w:rsid w:val="00664EE1"/>
    <w:rsid w:val="0067124D"/>
    <w:rsid w:val="0067159F"/>
    <w:rsid w:val="006767B2"/>
    <w:rsid w:val="00685EED"/>
    <w:rsid w:val="00691531"/>
    <w:rsid w:val="00693CB8"/>
    <w:rsid w:val="00694689"/>
    <w:rsid w:val="006953A2"/>
    <w:rsid w:val="00695C36"/>
    <w:rsid w:val="006A015C"/>
    <w:rsid w:val="006A158C"/>
    <w:rsid w:val="006A1AC3"/>
    <w:rsid w:val="006A387A"/>
    <w:rsid w:val="006A5550"/>
    <w:rsid w:val="006B6044"/>
    <w:rsid w:val="006C1441"/>
    <w:rsid w:val="006C1648"/>
    <w:rsid w:val="006C44F9"/>
    <w:rsid w:val="006C6A9D"/>
    <w:rsid w:val="006D1154"/>
    <w:rsid w:val="006D2ECD"/>
    <w:rsid w:val="006D3EF4"/>
    <w:rsid w:val="006D4320"/>
    <w:rsid w:val="006F098B"/>
    <w:rsid w:val="006F4260"/>
    <w:rsid w:val="00703951"/>
    <w:rsid w:val="00703BD3"/>
    <w:rsid w:val="007045E2"/>
    <w:rsid w:val="00705849"/>
    <w:rsid w:val="00706308"/>
    <w:rsid w:val="007063FC"/>
    <w:rsid w:val="00706D10"/>
    <w:rsid w:val="007104CB"/>
    <w:rsid w:val="007125A7"/>
    <w:rsid w:val="00712665"/>
    <w:rsid w:val="0071386B"/>
    <w:rsid w:val="00713998"/>
    <w:rsid w:val="00714BA9"/>
    <w:rsid w:val="00722143"/>
    <w:rsid w:val="0072479C"/>
    <w:rsid w:val="0072539D"/>
    <w:rsid w:val="00727534"/>
    <w:rsid w:val="007358BA"/>
    <w:rsid w:val="007361EE"/>
    <w:rsid w:val="00736D3D"/>
    <w:rsid w:val="00750733"/>
    <w:rsid w:val="007525D1"/>
    <w:rsid w:val="00756C31"/>
    <w:rsid w:val="00763B35"/>
    <w:rsid w:val="00764AF2"/>
    <w:rsid w:val="00764F97"/>
    <w:rsid w:val="00766E99"/>
    <w:rsid w:val="0077031B"/>
    <w:rsid w:val="00770652"/>
    <w:rsid w:val="00775717"/>
    <w:rsid w:val="00776618"/>
    <w:rsid w:val="00785B8E"/>
    <w:rsid w:val="0078653F"/>
    <w:rsid w:val="00787B55"/>
    <w:rsid w:val="0079179F"/>
    <w:rsid w:val="00796A8D"/>
    <w:rsid w:val="007A37C8"/>
    <w:rsid w:val="007B2CDD"/>
    <w:rsid w:val="007B5373"/>
    <w:rsid w:val="007C0010"/>
    <w:rsid w:val="007C037C"/>
    <w:rsid w:val="007C18A5"/>
    <w:rsid w:val="007C2B89"/>
    <w:rsid w:val="007C309A"/>
    <w:rsid w:val="007D3A6A"/>
    <w:rsid w:val="007D4A7D"/>
    <w:rsid w:val="007D56C7"/>
    <w:rsid w:val="007D5F76"/>
    <w:rsid w:val="007D6578"/>
    <w:rsid w:val="007E7724"/>
    <w:rsid w:val="007F01DE"/>
    <w:rsid w:val="007F0613"/>
    <w:rsid w:val="007F3241"/>
    <w:rsid w:val="007F48F0"/>
    <w:rsid w:val="007F653F"/>
    <w:rsid w:val="008064EE"/>
    <w:rsid w:val="00810031"/>
    <w:rsid w:val="00810585"/>
    <w:rsid w:val="00811E71"/>
    <w:rsid w:val="00812162"/>
    <w:rsid w:val="008127F3"/>
    <w:rsid w:val="0081621D"/>
    <w:rsid w:val="00816279"/>
    <w:rsid w:val="008224A4"/>
    <w:rsid w:val="00826EA4"/>
    <w:rsid w:val="00832239"/>
    <w:rsid w:val="0083638B"/>
    <w:rsid w:val="008366D9"/>
    <w:rsid w:val="00854367"/>
    <w:rsid w:val="00854B34"/>
    <w:rsid w:val="00856B05"/>
    <w:rsid w:val="0086137E"/>
    <w:rsid w:val="00861B83"/>
    <w:rsid w:val="008638E7"/>
    <w:rsid w:val="00865B95"/>
    <w:rsid w:val="008736AE"/>
    <w:rsid w:val="008751BB"/>
    <w:rsid w:val="008775D3"/>
    <w:rsid w:val="008805E1"/>
    <w:rsid w:val="00881B84"/>
    <w:rsid w:val="0088415D"/>
    <w:rsid w:val="00886BB9"/>
    <w:rsid w:val="008870F0"/>
    <w:rsid w:val="00891E45"/>
    <w:rsid w:val="00892686"/>
    <w:rsid w:val="00893934"/>
    <w:rsid w:val="008A2A57"/>
    <w:rsid w:val="008B5CD1"/>
    <w:rsid w:val="008B7974"/>
    <w:rsid w:val="008C2F90"/>
    <w:rsid w:val="008C7FA8"/>
    <w:rsid w:val="008D23E7"/>
    <w:rsid w:val="008D351F"/>
    <w:rsid w:val="008D57BA"/>
    <w:rsid w:val="008D7BDD"/>
    <w:rsid w:val="008E3D81"/>
    <w:rsid w:val="008E4ED7"/>
    <w:rsid w:val="008F4D65"/>
    <w:rsid w:val="008F4FAE"/>
    <w:rsid w:val="008F5935"/>
    <w:rsid w:val="0090724E"/>
    <w:rsid w:val="00910D57"/>
    <w:rsid w:val="009171C5"/>
    <w:rsid w:val="009221AC"/>
    <w:rsid w:val="009225D7"/>
    <w:rsid w:val="00924911"/>
    <w:rsid w:val="0092697F"/>
    <w:rsid w:val="00927232"/>
    <w:rsid w:val="00930E93"/>
    <w:rsid w:val="00934750"/>
    <w:rsid w:val="00934B06"/>
    <w:rsid w:val="00934E30"/>
    <w:rsid w:val="00935271"/>
    <w:rsid w:val="0093758E"/>
    <w:rsid w:val="009420B9"/>
    <w:rsid w:val="00943209"/>
    <w:rsid w:val="00943ED1"/>
    <w:rsid w:val="0094509D"/>
    <w:rsid w:val="00945318"/>
    <w:rsid w:val="009477DA"/>
    <w:rsid w:val="00950DB4"/>
    <w:rsid w:val="009515F8"/>
    <w:rsid w:val="009534C6"/>
    <w:rsid w:val="0096043A"/>
    <w:rsid w:val="009606EB"/>
    <w:rsid w:val="00963973"/>
    <w:rsid w:val="00966A86"/>
    <w:rsid w:val="00971B3B"/>
    <w:rsid w:val="009734D4"/>
    <w:rsid w:val="00986C36"/>
    <w:rsid w:val="00997245"/>
    <w:rsid w:val="009B4034"/>
    <w:rsid w:val="009B664D"/>
    <w:rsid w:val="009C0338"/>
    <w:rsid w:val="009C1976"/>
    <w:rsid w:val="009D54C9"/>
    <w:rsid w:val="009D5AE2"/>
    <w:rsid w:val="009E0ED9"/>
    <w:rsid w:val="009E2367"/>
    <w:rsid w:val="009E619F"/>
    <w:rsid w:val="00A01CD1"/>
    <w:rsid w:val="00A04258"/>
    <w:rsid w:val="00A07FEF"/>
    <w:rsid w:val="00A1497C"/>
    <w:rsid w:val="00A1541E"/>
    <w:rsid w:val="00A21956"/>
    <w:rsid w:val="00A42EEC"/>
    <w:rsid w:val="00A47615"/>
    <w:rsid w:val="00A50406"/>
    <w:rsid w:val="00A50767"/>
    <w:rsid w:val="00A60A58"/>
    <w:rsid w:val="00A60CB1"/>
    <w:rsid w:val="00A6328C"/>
    <w:rsid w:val="00A6357C"/>
    <w:rsid w:val="00A65B09"/>
    <w:rsid w:val="00A670BB"/>
    <w:rsid w:val="00A743F0"/>
    <w:rsid w:val="00A74A7C"/>
    <w:rsid w:val="00A74FB6"/>
    <w:rsid w:val="00A76E7C"/>
    <w:rsid w:val="00A829D3"/>
    <w:rsid w:val="00A84D23"/>
    <w:rsid w:val="00A85625"/>
    <w:rsid w:val="00A875F7"/>
    <w:rsid w:val="00A9666A"/>
    <w:rsid w:val="00AB0D90"/>
    <w:rsid w:val="00AB1E21"/>
    <w:rsid w:val="00AB1E30"/>
    <w:rsid w:val="00AB2477"/>
    <w:rsid w:val="00AB56F0"/>
    <w:rsid w:val="00AB5A59"/>
    <w:rsid w:val="00AB5DBD"/>
    <w:rsid w:val="00AC273E"/>
    <w:rsid w:val="00AC489F"/>
    <w:rsid w:val="00AC7BD1"/>
    <w:rsid w:val="00AD16D0"/>
    <w:rsid w:val="00AD24E6"/>
    <w:rsid w:val="00AD27CF"/>
    <w:rsid w:val="00AD31A0"/>
    <w:rsid w:val="00AD3FE6"/>
    <w:rsid w:val="00AD4DF7"/>
    <w:rsid w:val="00AD59A2"/>
    <w:rsid w:val="00AE0183"/>
    <w:rsid w:val="00AE2110"/>
    <w:rsid w:val="00AE2EB1"/>
    <w:rsid w:val="00AF048C"/>
    <w:rsid w:val="00AF3832"/>
    <w:rsid w:val="00AF60EE"/>
    <w:rsid w:val="00B01DA1"/>
    <w:rsid w:val="00B0243E"/>
    <w:rsid w:val="00B10EBF"/>
    <w:rsid w:val="00B11A76"/>
    <w:rsid w:val="00B13BAC"/>
    <w:rsid w:val="00B22D2A"/>
    <w:rsid w:val="00B233E3"/>
    <w:rsid w:val="00B237FC"/>
    <w:rsid w:val="00B246E2"/>
    <w:rsid w:val="00B261A3"/>
    <w:rsid w:val="00B362EA"/>
    <w:rsid w:val="00B414E1"/>
    <w:rsid w:val="00B4166A"/>
    <w:rsid w:val="00B43490"/>
    <w:rsid w:val="00B45275"/>
    <w:rsid w:val="00B458A6"/>
    <w:rsid w:val="00B460C2"/>
    <w:rsid w:val="00B472FA"/>
    <w:rsid w:val="00B51E5E"/>
    <w:rsid w:val="00B56929"/>
    <w:rsid w:val="00B61A21"/>
    <w:rsid w:val="00B67656"/>
    <w:rsid w:val="00B727D6"/>
    <w:rsid w:val="00B75ED8"/>
    <w:rsid w:val="00B77809"/>
    <w:rsid w:val="00B808E1"/>
    <w:rsid w:val="00B81366"/>
    <w:rsid w:val="00B82B7E"/>
    <w:rsid w:val="00B900C8"/>
    <w:rsid w:val="00B900E2"/>
    <w:rsid w:val="00B90654"/>
    <w:rsid w:val="00B9540B"/>
    <w:rsid w:val="00B9544C"/>
    <w:rsid w:val="00B96647"/>
    <w:rsid w:val="00BA3794"/>
    <w:rsid w:val="00BA39BD"/>
    <w:rsid w:val="00BA3F4D"/>
    <w:rsid w:val="00BA79E3"/>
    <w:rsid w:val="00BB1FC1"/>
    <w:rsid w:val="00BB31CE"/>
    <w:rsid w:val="00BC0188"/>
    <w:rsid w:val="00BC12DB"/>
    <w:rsid w:val="00BC6FB7"/>
    <w:rsid w:val="00BC746D"/>
    <w:rsid w:val="00BD11FF"/>
    <w:rsid w:val="00BD2981"/>
    <w:rsid w:val="00BD553C"/>
    <w:rsid w:val="00BD6508"/>
    <w:rsid w:val="00BE64B3"/>
    <w:rsid w:val="00BE78CD"/>
    <w:rsid w:val="00BF6A7B"/>
    <w:rsid w:val="00C0088D"/>
    <w:rsid w:val="00C02D88"/>
    <w:rsid w:val="00C04EA5"/>
    <w:rsid w:val="00C06D9A"/>
    <w:rsid w:val="00C079EF"/>
    <w:rsid w:val="00C11B2C"/>
    <w:rsid w:val="00C14A2D"/>
    <w:rsid w:val="00C15FE8"/>
    <w:rsid w:val="00C201EB"/>
    <w:rsid w:val="00C31128"/>
    <w:rsid w:val="00C31BA0"/>
    <w:rsid w:val="00C33308"/>
    <w:rsid w:val="00C3710A"/>
    <w:rsid w:val="00C4003A"/>
    <w:rsid w:val="00C41422"/>
    <w:rsid w:val="00C510E9"/>
    <w:rsid w:val="00C51137"/>
    <w:rsid w:val="00C52110"/>
    <w:rsid w:val="00C607D7"/>
    <w:rsid w:val="00C656DA"/>
    <w:rsid w:val="00C71034"/>
    <w:rsid w:val="00C73E5D"/>
    <w:rsid w:val="00C760DF"/>
    <w:rsid w:val="00C76332"/>
    <w:rsid w:val="00C765C1"/>
    <w:rsid w:val="00C81C53"/>
    <w:rsid w:val="00C830F5"/>
    <w:rsid w:val="00C862AD"/>
    <w:rsid w:val="00C8641A"/>
    <w:rsid w:val="00C90913"/>
    <w:rsid w:val="00C92E08"/>
    <w:rsid w:val="00C93473"/>
    <w:rsid w:val="00C95B20"/>
    <w:rsid w:val="00C96C1E"/>
    <w:rsid w:val="00CA06E5"/>
    <w:rsid w:val="00CA1FE3"/>
    <w:rsid w:val="00CA332D"/>
    <w:rsid w:val="00CA5198"/>
    <w:rsid w:val="00CA5E5D"/>
    <w:rsid w:val="00CB3533"/>
    <w:rsid w:val="00CB7600"/>
    <w:rsid w:val="00CB7D61"/>
    <w:rsid w:val="00CC6A4B"/>
    <w:rsid w:val="00CC6E0B"/>
    <w:rsid w:val="00CD4839"/>
    <w:rsid w:val="00CD7A5A"/>
    <w:rsid w:val="00CE2BA6"/>
    <w:rsid w:val="00CE59FB"/>
    <w:rsid w:val="00CE7927"/>
    <w:rsid w:val="00CF2B0C"/>
    <w:rsid w:val="00CF3A3F"/>
    <w:rsid w:val="00D023A0"/>
    <w:rsid w:val="00D07244"/>
    <w:rsid w:val="00D11270"/>
    <w:rsid w:val="00D1271C"/>
    <w:rsid w:val="00D14A08"/>
    <w:rsid w:val="00D16E87"/>
    <w:rsid w:val="00D20B02"/>
    <w:rsid w:val="00D259D0"/>
    <w:rsid w:val="00D26DA5"/>
    <w:rsid w:val="00D27D0E"/>
    <w:rsid w:val="00D3596F"/>
    <w:rsid w:val="00D35DA7"/>
    <w:rsid w:val="00D37484"/>
    <w:rsid w:val="00D3766B"/>
    <w:rsid w:val="00D40F5C"/>
    <w:rsid w:val="00D42CA2"/>
    <w:rsid w:val="00D46CEC"/>
    <w:rsid w:val="00D47AD0"/>
    <w:rsid w:val="00D50B22"/>
    <w:rsid w:val="00D55672"/>
    <w:rsid w:val="00D57A57"/>
    <w:rsid w:val="00D613A9"/>
    <w:rsid w:val="00D6223D"/>
    <w:rsid w:val="00D7238E"/>
    <w:rsid w:val="00D72838"/>
    <w:rsid w:val="00D73003"/>
    <w:rsid w:val="00D73C03"/>
    <w:rsid w:val="00D75553"/>
    <w:rsid w:val="00D77401"/>
    <w:rsid w:val="00D8081E"/>
    <w:rsid w:val="00D86834"/>
    <w:rsid w:val="00D92EDA"/>
    <w:rsid w:val="00D9359B"/>
    <w:rsid w:val="00DA4815"/>
    <w:rsid w:val="00DA7A62"/>
    <w:rsid w:val="00DB0413"/>
    <w:rsid w:val="00DB0F15"/>
    <w:rsid w:val="00DB3292"/>
    <w:rsid w:val="00DB577B"/>
    <w:rsid w:val="00DB7219"/>
    <w:rsid w:val="00DC1D73"/>
    <w:rsid w:val="00DC1EF6"/>
    <w:rsid w:val="00DC2F99"/>
    <w:rsid w:val="00DC33AA"/>
    <w:rsid w:val="00DC489D"/>
    <w:rsid w:val="00DC4D17"/>
    <w:rsid w:val="00DC5E9C"/>
    <w:rsid w:val="00DD0F3C"/>
    <w:rsid w:val="00DD140B"/>
    <w:rsid w:val="00DD2123"/>
    <w:rsid w:val="00DD2A9E"/>
    <w:rsid w:val="00DD3A4D"/>
    <w:rsid w:val="00DD509E"/>
    <w:rsid w:val="00DE2331"/>
    <w:rsid w:val="00DE2FD1"/>
    <w:rsid w:val="00DE5157"/>
    <w:rsid w:val="00DE5391"/>
    <w:rsid w:val="00E01576"/>
    <w:rsid w:val="00E0173B"/>
    <w:rsid w:val="00E05BA5"/>
    <w:rsid w:val="00E061D4"/>
    <w:rsid w:val="00E07762"/>
    <w:rsid w:val="00E12CAA"/>
    <w:rsid w:val="00E155D6"/>
    <w:rsid w:val="00E20017"/>
    <w:rsid w:val="00E21E77"/>
    <w:rsid w:val="00E23E6F"/>
    <w:rsid w:val="00E318F2"/>
    <w:rsid w:val="00E4401E"/>
    <w:rsid w:val="00E45F90"/>
    <w:rsid w:val="00E52291"/>
    <w:rsid w:val="00E527BE"/>
    <w:rsid w:val="00E54121"/>
    <w:rsid w:val="00E541E8"/>
    <w:rsid w:val="00E56515"/>
    <w:rsid w:val="00E56EFE"/>
    <w:rsid w:val="00E61D02"/>
    <w:rsid w:val="00E62D48"/>
    <w:rsid w:val="00E62DE6"/>
    <w:rsid w:val="00E6431C"/>
    <w:rsid w:val="00E64BFF"/>
    <w:rsid w:val="00E65D32"/>
    <w:rsid w:val="00E678A0"/>
    <w:rsid w:val="00E700B6"/>
    <w:rsid w:val="00E7078D"/>
    <w:rsid w:val="00E7085E"/>
    <w:rsid w:val="00E73955"/>
    <w:rsid w:val="00E7454D"/>
    <w:rsid w:val="00E92BB2"/>
    <w:rsid w:val="00E93FCF"/>
    <w:rsid w:val="00E954F2"/>
    <w:rsid w:val="00E96BF0"/>
    <w:rsid w:val="00EB7C66"/>
    <w:rsid w:val="00EC176B"/>
    <w:rsid w:val="00EC19DE"/>
    <w:rsid w:val="00EC72BE"/>
    <w:rsid w:val="00EE35E4"/>
    <w:rsid w:val="00EE3D02"/>
    <w:rsid w:val="00EE77F4"/>
    <w:rsid w:val="00EF1C70"/>
    <w:rsid w:val="00EF4BFE"/>
    <w:rsid w:val="00EF4EFA"/>
    <w:rsid w:val="00F00535"/>
    <w:rsid w:val="00F005C9"/>
    <w:rsid w:val="00F024FB"/>
    <w:rsid w:val="00F04AFB"/>
    <w:rsid w:val="00F06C42"/>
    <w:rsid w:val="00F1404D"/>
    <w:rsid w:val="00F16B2B"/>
    <w:rsid w:val="00F16EDB"/>
    <w:rsid w:val="00F1745D"/>
    <w:rsid w:val="00F2018D"/>
    <w:rsid w:val="00F208DC"/>
    <w:rsid w:val="00F22CB3"/>
    <w:rsid w:val="00F2587B"/>
    <w:rsid w:val="00F274BC"/>
    <w:rsid w:val="00F32DE1"/>
    <w:rsid w:val="00F33259"/>
    <w:rsid w:val="00F353ED"/>
    <w:rsid w:val="00F359EA"/>
    <w:rsid w:val="00F44FB8"/>
    <w:rsid w:val="00F45A8D"/>
    <w:rsid w:val="00F46465"/>
    <w:rsid w:val="00F519B9"/>
    <w:rsid w:val="00F55E8B"/>
    <w:rsid w:val="00F564F9"/>
    <w:rsid w:val="00F716D6"/>
    <w:rsid w:val="00F7766C"/>
    <w:rsid w:val="00F82076"/>
    <w:rsid w:val="00F85B7B"/>
    <w:rsid w:val="00F93B0E"/>
    <w:rsid w:val="00FA7FC3"/>
    <w:rsid w:val="00FB1032"/>
    <w:rsid w:val="00FB22AF"/>
    <w:rsid w:val="00FB44E4"/>
    <w:rsid w:val="00FB7F9C"/>
    <w:rsid w:val="00FC07EB"/>
    <w:rsid w:val="00FC25E1"/>
    <w:rsid w:val="00FC3FA5"/>
    <w:rsid w:val="00FD2C03"/>
    <w:rsid w:val="00FE1BFD"/>
    <w:rsid w:val="00FE44AE"/>
    <w:rsid w:val="00FF5139"/>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3C484C7C"/>
  <w15:docId w15:val="{0A55BB38-2E64-4568-87E7-44087A777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RHVO"/>
    <w:next w:val="BodytextRHVO"/>
    <w:rsid w:val="00810031"/>
    <w:pPr>
      <w:spacing w:line="255" w:lineRule="atLeast"/>
    </w:pPr>
    <w:rPr>
      <w:rFonts w:ascii="Merriweather" w:hAnsi="Merriweather"/>
      <w:color w:val="000000" w:themeColor="text1"/>
      <w:sz w:val="18"/>
      <w:szCs w:val="18"/>
    </w:rPr>
  </w:style>
  <w:style w:type="paragraph" w:styleId="Kop1">
    <w:name w:val="heading 1"/>
    <w:aliases w:val="Heading 1 RHVO"/>
    <w:basedOn w:val="ZsysbasisRHVO"/>
    <w:next w:val="BodytextRHVO"/>
    <w:qFormat/>
    <w:rsid w:val="00260633"/>
    <w:pPr>
      <w:keepNext/>
      <w:keepLines/>
      <w:numPr>
        <w:numId w:val="26"/>
      </w:numPr>
      <w:spacing w:before="190" w:line="320" w:lineRule="atLeast"/>
      <w:outlineLvl w:val="0"/>
    </w:pPr>
    <w:rPr>
      <w:rFonts w:ascii="Merriweather Bold" w:hAnsi="Merriweather Bold"/>
      <w:bCs/>
      <w:color w:val="007096"/>
      <w:sz w:val="24"/>
      <w:szCs w:val="32"/>
    </w:rPr>
  </w:style>
  <w:style w:type="paragraph" w:styleId="Kop2">
    <w:name w:val="heading 2"/>
    <w:aliases w:val="Heading 2 RHVO"/>
    <w:basedOn w:val="ZsysbasisRHVO"/>
    <w:next w:val="BodytextRHVO"/>
    <w:qFormat/>
    <w:rsid w:val="00260633"/>
    <w:pPr>
      <w:keepNext/>
      <w:keepLines/>
      <w:numPr>
        <w:ilvl w:val="1"/>
        <w:numId w:val="26"/>
      </w:numPr>
      <w:outlineLvl w:val="1"/>
    </w:pPr>
    <w:rPr>
      <w:rFonts w:ascii="Merriweather Bold" w:hAnsi="Merriweather Bold"/>
      <w:bCs/>
      <w:iCs/>
      <w:szCs w:val="28"/>
    </w:rPr>
  </w:style>
  <w:style w:type="paragraph" w:styleId="Kop3">
    <w:name w:val="heading 3"/>
    <w:aliases w:val="Heading 3 RHVO"/>
    <w:basedOn w:val="ZsysbasisRHVO"/>
    <w:next w:val="BodytextRHVO"/>
    <w:qFormat/>
    <w:rsid w:val="00A9666A"/>
    <w:pPr>
      <w:keepNext/>
      <w:keepLines/>
      <w:numPr>
        <w:ilvl w:val="2"/>
        <w:numId w:val="26"/>
      </w:numPr>
      <w:outlineLvl w:val="2"/>
    </w:pPr>
    <w:rPr>
      <w:i/>
      <w:iCs/>
    </w:rPr>
  </w:style>
  <w:style w:type="paragraph" w:styleId="Kop4">
    <w:name w:val="heading 4"/>
    <w:aliases w:val="Heading 4 RHVO"/>
    <w:basedOn w:val="ZsysbasisRHVO"/>
    <w:next w:val="BodytextRHVO"/>
    <w:rsid w:val="00A01CD1"/>
    <w:pPr>
      <w:keepNext/>
      <w:keepLines/>
      <w:numPr>
        <w:ilvl w:val="3"/>
        <w:numId w:val="26"/>
      </w:numPr>
      <w:outlineLvl w:val="3"/>
    </w:pPr>
    <w:rPr>
      <w:bCs/>
      <w:szCs w:val="24"/>
    </w:rPr>
  </w:style>
  <w:style w:type="paragraph" w:styleId="Kop5">
    <w:name w:val="heading 5"/>
    <w:aliases w:val="Heading 5 RHVO"/>
    <w:basedOn w:val="ZsysbasisRHVO"/>
    <w:next w:val="BodytextRHVO"/>
    <w:rsid w:val="00A01CD1"/>
    <w:pPr>
      <w:keepNext/>
      <w:keepLines/>
      <w:numPr>
        <w:ilvl w:val="4"/>
        <w:numId w:val="26"/>
      </w:numPr>
      <w:outlineLvl w:val="4"/>
    </w:pPr>
    <w:rPr>
      <w:bCs/>
      <w:iCs/>
      <w:szCs w:val="22"/>
    </w:rPr>
  </w:style>
  <w:style w:type="paragraph" w:styleId="Kop6">
    <w:name w:val="heading 6"/>
    <w:aliases w:val="Heading 6 RHVO"/>
    <w:basedOn w:val="ZsysbasisRHVO"/>
    <w:next w:val="BodytextRHVO"/>
    <w:rsid w:val="00A9666A"/>
    <w:pPr>
      <w:keepNext/>
      <w:keepLines/>
      <w:numPr>
        <w:ilvl w:val="5"/>
        <w:numId w:val="26"/>
      </w:numPr>
      <w:outlineLvl w:val="5"/>
    </w:pPr>
  </w:style>
  <w:style w:type="paragraph" w:styleId="Kop7">
    <w:name w:val="heading 7"/>
    <w:aliases w:val="Heading 7 RHVO"/>
    <w:basedOn w:val="ZsysbasisRHVO"/>
    <w:next w:val="BodytextRHVO"/>
    <w:rsid w:val="00A9666A"/>
    <w:pPr>
      <w:keepNext/>
      <w:keepLines/>
      <w:numPr>
        <w:ilvl w:val="6"/>
        <w:numId w:val="26"/>
      </w:numPr>
      <w:outlineLvl w:val="6"/>
    </w:pPr>
    <w:rPr>
      <w:bCs/>
      <w:szCs w:val="20"/>
    </w:rPr>
  </w:style>
  <w:style w:type="paragraph" w:styleId="Kop8">
    <w:name w:val="heading 8"/>
    <w:aliases w:val="Heading 8 RHVO"/>
    <w:basedOn w:val="ZsysbasisRHVO"/>
    <w:next w:val="BodytextRHVO"/>
    <w:rsid w:val="00A9666A"/>
    <w:pPr>
      <w:keepNext/>
      <w:keepLines/>
      <w:numPr>
        <w:ilvl w:val="7"/>
        <w:numId w:val="26"/>
      </w:numPr>
      <w:outlineLvl w:val="7"/>
    </w:pPr>
    <w:rPr>
      <w:iCs/>
      <w:szCs w:val="20"/>
    </w:rPr>
  </w:style>
  <w:style w:type="paragraph" w:styleId="Kop9">
    <w:name w:val="heading 9"/>
    <w:aliases w:val="Heading 9 RHVO"/>
    <w:basedOn w:val="ZsysbasisRHVO"/>
    <w:next w:val="BodytextRHVO"/>
    <w:rsid w:val="00A9666A"/>
    <w:pPr>
      <w:keepNext/>
      <w:keepLines/>
      <w:numPr>
        <w:ilvl w:val="8"/>
        <w:numId w:val="26"/>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RHVO">
    <w:name w:val="Body text RHVO"/>
    <w:basedOn w:val="ZsysbasisRHVO"/>
    <w:qFormat/>
    <w:rsid w:val="00122DED"/>
  </w:style>
  <w:style w:type="paragraph" w:customStyle="1" w:styleId="ZsysbasisRHVO">
    <w:name w:val="Zsysbasis RHVO"/>
    <w:next w:val="BodytextRHVO"/>
    <w:link w:val="ZsysbasisRHVOChar"/>
    <w:semiHidden/>
    <w:rsid w:val="00260633"/>
    <w:pPr>
      <w:spacing w:line="255" w:lineRule="atLeast"/>
    </w:pPr>
    <w:rPr>
      <w:rFonts w:ascii="Merriweather Light" w:hAnsi="Merriweather Light"/>
      <w:color w:val="000000" w:themeColor="text1"/>
      <w:sz w:val="18"/>
      <w:szCs w:val="18"/>
      <w14:numForm w14:val="oldStyle"/>
    </w:rPr>
  </w:style>
  <w:style w:type="paragraph" w:customStyle="1" w:styleId="BodytextboldRHVO">
    <w:name w:val="Body text bold RHVO"/>
    <w:basedOn w:val="ZsysbasisRHVO"/>
    <w:next w:val="BodytextRHVO"/>
    <w:qFormat/>
    <w:rsid w:val="00260633"/>
    <w:rPr>
      <w:rFonts w:ascii="Merriweather Bold" w:hAnsi="Merriweather Bold"/>
      <w:bCs/>
    </w:rPr>
  </w:style>
  <w:style w:type="character" w:styleId="GevolgdeHyperlink">
    <w:name w:val="FollowedHyperlink"/>
    <w:aliases w:val="FollowedHyperlink RHVO"/>
    <w:basedOn w:val="Standaardalinea-lettertype"/>
    <w:rsid w:val="00B460C2"/>
    <w:rPr>
      <w:color w:val="auto"/>
      <w:u w:val="none"/>
    </w:rPr>
  </w:style>
  <w:style w:type="character" w:styleId="Hyperlink">
    <w:name w:val="Hyperlink"/>
    <w:aliases w:val="Hyperlink RHVO"/>
    <w:basedOn w:val="Standaardalinea-lettertype"/>
    <w:rsid w:val="00B460C2"/>
    <w:rPr>
      <w:color w:val="auto"/>
      <w:u w:val="non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BodytextRHVO"/>
    <w:link w:val="KoptekstChar"/>
    <w:rsid w:val="00122DED"/>
  </w:style>
  <w:style w:type="paragraph" w:styleId="Voettekst">
    <w:name w:val="footer"/>
    <w:basedOn w:val="ZsysbasisRHVO"/>
    <w:next w:val="BodytextRHVO"/>
    <w:semiHidden/>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link w:val="FootertextRHVOChar"/>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odytextitalicRHVO">
    <w:name w:val="Body text italic RHVO"/>
    <w:basedOn w:val="ZsysbasisRHVO"/>
    <w:next w:val="BodytextRHVO"/>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BodytextRHVO"/>
    <w:semiHidden/>
    <w:rsid w:val="0020607F"/>
  </w:style>
  <w:style w:type="paragraph" w:styleId="Adresenvelop">
    <w:name w:val="envelope address"/>
    <w:basedOn w:val="ZsysbasisRHVO"/>
    <w:next w:val="BodytextRHVO"/>
    <w:semiHidden/>
    <w:rsid w:val="0020607F"/>
  </w:style>
  <w:style w:type="paragraph" w:styleId="Afsluiting">
    <w:name w:val="Closing"/>
    <w:basedOn w:val="ZsysbasisRHVO"/>
    <w:next w:val="BodytextRHVO"/>
    <w:semiHidden/>
    <w:rsid w:val="0020607F"/>
  </w:style>
  <w:style w:type="paragraph" w:customStyle="1" w:styleId="Customlist1stlevelRHVO">
    <w:name w:val="Custom list 1st level RHVO"/>
    <w:basedOn w:val="ZsysbasisRHVO"/>
    <w:qFormat/>
    <w:rsid w:val="00122DED"/>
    <w:pPr>
      <w:tabs>
        <w:tab w:val="left" w:pos="284"/>
      </w:tabs>
      <w:ind w:left="284" w:hanging="284"/>
    </w:pPr>
  </w:style>
  <w:style w:type="paragraph" w:customStyle="1" w:styleId="Customlist2ndlevelRHVO">
    <w:name w:val="Custom list 2nd level RHVO"/>
    <w:basedOn w:val="ZsysbasisRHVO"/>
    <w:qFormat/>
    <w:rsid w:val="00122DED"/>
    <w:pPr>
      <w:tabs>
        <w:tab w:val="left" w:pos="567"/>
      </w:tabs>
      <w:ind w:left="568" w:hanging="284"/>
    </w:pPr>
  </w:style>
  <w:style w:type="paragraph" w:customStyle="1" w:styleId="Customlist3rdlevelRHVO">
    <w:name w:val="Custom list 3rd level RHVO"/>
    <w:basedOn w:val="ZsysbasisRHVO"/>
    <w:qFormat/>
    <w:rsid w:val="00122DED"/>
    <w:pPr>
      <w:tabs>
        <w:tab w:val="left" w:pos="851"/>
      </w:tabs>
      <w:ind w:left="851" w:hanging="284"/>
    </w:pPr>
  </w:style>
  <w:style w:type="paragraph" w:customStyle="1" w:styleId="Indent1stlevelRHVO">
    <w:name w:val="Indent 1st level RHVO"/>
    <w:basedOn w:val="ZsysbasisRHVO"/>
    <w:qFormat/>
    <w:rsid w:val="00122DED"/>
    <w:pPr>
      <w:ind w:left="284"/>
    </w:pPr>
  </w:style>
  <w:style w:type="paragraph" w:customStyle="1" w:styleId="Indent2ndlevelRHVO">
    <w:name w:val="Indent 2nd level RHVO"/>
    <w:basedOn w:val="ZsysbasisRHVO"/>
    <w:qFormat/>
    <w:rsid w:val="00122DED"/>
    <w:pPr>
      <w:ind w:left="567"/>
    </w:pPr>
  </w:style>
  <w:style w:type="paragraph" w:customStyle="1" w:styleId="Indent3rdlevelRHVO">
    <w:name w:val="Indent 3rd level RHVO"/>
    <w:basedOn w:val="ZsysbasisRHVO"/>
    <w:qFormat/>
    <w:rsid w:val="00122DED"/>
    <w:pPr>
      <w:ind w:left="851"/>
    </w:pPr>
  </w:style>
  <w:style w:type="paragraph" w:styleId="Inhopg1">
    <w:name w:val="toc 1"/>
    <w:aliases w:val="TOC 1 RHVO"/>
    <w:basedOn w:val="ZsysbasistocRHVO"/>
    <w:next w:val="BodytextRHVO"/>
    <w:rsid w:val="00260633"/>
  </w:style>
  <w:style w:type="paragraph" w:styleId="Inhopg2">
    <w:name w:val="toc 2"/>
    <w:aliases w:val="TOC 2 RHVO"/>
    <w:basedOn w:val="ZsysbasistocRHVO"/>
    <w:next w:val="BodytextRHVO"/>
    <w:rsid w:val="0078653F"/>
  </w:style>
  <w:style w:type="paragraph" w:styleId="Inhopg3">
    <w:name w:val="toc 3"/>
    <w:aliases w:val="TOC 3 RHVO"/>
    <w:basedOn w:val="ZsysbasistocRHVO"/>
    <w:next w:val="BodytextRHVO"/>
    <w:rsid w:val="0078653F"/>
  </w:style>
  <w:style w:type="paragraph" w:styleId="Inhopg4">
    <w:name w:val="toc 4"/>
    <w:aliases w:val="TOC 4 RHVO"/>
    <w:basedOn w:val="ZsysbasistocRHVO"/>
    <w:next w:val="BodytextRHVO"/>
    <w:rsid w:val="00122DED"/>
  </w:style>
  <w:style w:type="paragraph" w:styleId="Bronvermelding">
    <w:name w:val="table of authorities"/>
    <w:basedOn w:val="ZsysbasisRHVO"/>
    <w:next w:val="BodytextRHVO"/>
    <w:semiHidden/>
    <w:rsid w:val="00F33259"/>
    <w:pPr>
      <w:ind w:left="180" w:hanging="180"/>
    </w:pPr>
  </w:style>
  <w:style w:type="paragraph" w:styleId="Index2">
    <w:name w:val="index 2"/>
    <w:basedOn w:val="ZsysbasisRHVO"/>
    <w:next w:val="BodytextRHVO"/>
    <w:semiHidden/>
    <w:rsid w:val="00122DED"/>
  </w:style>
  <w:style w:type="paragraph" w:styleId="Index3">
    <w:name w:val="index 3"/>
    <w:basedOn w:val="ZsysbasisRHVO"/>
    <w:next w:val="BodytextRHVO"/>
    <w:semiHidden/>
    <w:rsid w:val="00122DED"/>
  </w:style>
  <w:style w:type="paragraph" w:styleId="Ondertitel">
    <w:name w:val="Subtitle"/>
    <w:basedOn w:val="ZsysbasisRHVO"/>
    <w:next w:val="BodytextRHVO"/>
    <w:semiHidden/>
    <w:rsid w:val="00122DED"/>
  </w:style>
  <w:style w:type="paragraph" w:styleId="Titel">
    <w:name w:val="Title"/>
    <w:basedOn w:val="ZsysbasisRHVO"/>
    <w:next w:val="BodytextRHVO"/>
    <w:semiHidden/>
    <w:rsid w:val="00122DED"/>
  </w:style>
  <w:style w:type="paragraph" w:customStyle="1" w:styleId="Heading2nonumberRHVO">
    <w:name w:val="Heading 2 no number RHVO"/>
    <w:basedOn w:val="ZsysbasisRHVO"/>
    <w:next w:val="BodytextRHVO"/>
    <w:qFormat/>
    <w:rsid w:val="00260633"/>
    <w:pPr>
      <w:keepNext/>
      <w:keepLines/>
    </w:pPr>
    <w:rPr>
      <w:rFonts w:ascii="Merriweather Bold" w:hAnsi="Merriweather Bold"/>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Heading1nonumberRHVO">
    <w:name w:val="Heading 1 no number RHVO"/>
    <w:basedOn w:val="ZsysbasisRHVO"/>
    <w:next w:val="BodytextRHVO"/>
    <w:qFormat/>
    <w:rsid w:val="00260633"/>
    <w:pPr>
      <w:keepNext/>
      <w:keepLines/>
      <w:spacing w:before="190" w:line="320" w:lineRule="atLeast"/>
    </w:pPr>
    <w:rPr>
      <w:rFonts w:ascii="Merriweather Bold" w:hAnsi="Merriweather Bold"/>
      <w:color w:val="007096"/>
      <w:sz w:val="24"/>
      <w:szCs w:val="32"/>
    </w:rPr>
  </w:style>
  <w:style w:type="paragraph" w:customStyle="1" w:styleId="Heading3nonumberRHVO">
    <w:name w:val="Heading 3 no number RHVO"/>
    <w:basedOn w:val="ZsysbasisRHVO"/>
    <w:next w:val="BodytextRHVO"/>
    <w:qFormat/>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BodytextRHVO"/>
    <w:rsid w:val="003964D4"/>
  </w:style>
  <w:style w:type="paragraph" w:styleId="Inhopg6">
    <w:name w:val="toc 6"/>
    <w:aliases w:val="TOC 6 RHVO"/>
    <w:basedOn w:val="ZsysbasistocRHVO"/>
    <w:next w:val="BodytextRHVO"/>
    <w:rsid w:val="003964D4"/>
  </w:style>
  <w:style w:type="paragraph" w:styleId="Inhopg7">
    <w:name w:val="toc 7"/>
    <w:aliases w:val="TOC 7 RHVO"/>
    <w:basedOn w:val="ZsysbasistocRHVO"/>
    <w:next w:val="BodytextRHVO"/>
    <w:rsid w:val="003964D4"/>
  </w:style>
  <w:style w:type="paragraph" w:styleId="Inhopg8">
    <w:name w:val="toc 8"/>
    <w:aliases w:val="TOC 8 RHVO"/>
    <w:basedOn w:val="ZsysbasistocRHVO"/>
    <w:next w:val="BodytextRHVO"/>
    <w:rsid w:val="003964D4"/>
  </w:style>
  <w:style w:type="paragraph" w:styleId="Inhopg9">
    <w:name w:val="toc 9"/>
    <w:aliases w:val="TOC 9 RHVO"/>
    <w:basedOn w:val="ZsysbasistocRHVO"/>
    <w:next w:val="BodytextRHVO"/>
    <w:rsid w:val="003964D4"/>
  </w:style>
  <w:style w:type="paragraph" w:styleId="Afzender">
    <w:name w:val="envelope return"/>
    <w:basedOn w:val="ZsysbasisRHVO"/>
    <w:next w:val="BodytextRHVO"/>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BodytextRHVO"/>
    <w:semiHidden/>
    <w:rsid w:val="0020607F"/>
  </w:style>
  <w:style w:type="paragraph" w:styleId="Bloktekst">
    <w:name w:val="Block Text"/>
    <w:basedOn w:val="ZsysbasisRHVO"/>
    <w:next w:val="BodytextRHVO"/>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BodytextRHVO"/>
    <w:semiHidden/>
    <w:rsid w:val="0020607F"/>
  </w:style>
  <w:style w:type="paragraph" w:styleId="Handtekening">
    <w:name w:val="Signature"/>
    <w:basedOn w:val="ZsysbasisRHVO"/>
    <w:next w:val="BodytextRHVO"/>
    <w:semiHidden/>
    <w:rsid w:val="0020607F"/>
  </w:style>
  <w:style w:type="paragraph" w:styleId="HTML-voorafopgemaakt">
    <w:name w:val="HTML Preformatted"/>
    <w:basedOn w:val="ZsysbasisRHVO"/>
    <w:next w:val="BodytextRHVO"/>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pPr>
        <w:spacing w:before="0" w:after="0" w:line="240" w:lineRule="auto"/>
      </w:pPr>
      <w:rPr>
        <w:b/>
        <w:bCs/>
        <w:color w:val="FFFFFF" w:themeColor="background1"/>
      </w:rPr>
      <w:tblPr/>
      <w:tcPr>
        <w:shd w:val="clear" w:color="auto" w:fill="968C83" w:themeFill="accent6"/>
      </w:tcPr>
    </w:tblStylePr>
    <w:tblStylePr w:type="lastRow">
      <w:pPr>
        <w:spacing w:before="0" w:after="0" w:line="240" w:lineRule="auto"/>
      </w:pPr>
      <w:rPr>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tcBorders>
      </w:tcPr>
    </w:tblStylePr>
    <w:tblStylePr w:type="firstCol">
      <w:rPr>
        <w:b/>
        <w:bCs/>
      </w:rPr>
    </w:tblStylePr>
    <w:tblStylePr w:type="lastCol">
      <w:rPr>
        <w:b/>
        <w:bCs/>
      </w:r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BodytextRHVO"/>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716860" w:themeColor="accent6" w:themeShade="BF"/>
    </w:rPr>
    <w:tblPr>
      <w:tblStyleRowBandSize w:val="1"/>
      <w:tblStyleColBandSize w:val="1"/>
      <w:tblBorders>
        <w:top w:val="single" w:sz="8" w:space="0" w:color="968C83" w:themeColor="accent6"/>
        <w:bottom w:val="single" w:sz="8" w:space="0" w:color="968C83" w:themeColor="accent6"/>
      </w:tblBorders>
    </w:tblPr>
    <w:tblStylePr w:type="fir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la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left w:val="nil"/>
          <w:right w:val="nil"/>
          <w:insideH w:val="nil"/>
          <w:insideV w:val="nil"/>
        </w:tcBorders>
        <w:shd w:val="clear" w:color="auto" w:fill="E5E2E0"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BodytextRHVO"/>
    <w:semiHidden/>
    <w:rsid w:val="00F33259"/>
    <w:pPr>
      <w:ind w:left="284" w:hanging="284"/>
    </w:pPr>
  </w:style>
  <w:style w:type="paragraph" w:styleId="Lijst2">
    <w:name w:val="List 2"/>
    <w:basedOn w:val="ZsysbasisRHVO"/>
    <w:next w:val="BodytextRHVO"/>
    <w:semiHidden/>
    <w:rsid w:val="00F33259"/>
    <w:pPr>
      <w:ind w:left="568" w:hanging="284"/>
    </w:pPr>
  </w:style>
  <w:style w:type="paragraph" w:styleId="Lijst3">
    <w:name w:val="List 3"/>
    <w:basedOn w:val="ZsysbasisRHVO"/>
    <w:next w:val="BodytextRHVO"/>
    <w:semiHidden/>
    <w:rsid w:val="00F33259"/>
    <w:pPr>
      <w:ind w:left="851" w:hanging="284"/>
    </w:pPr>
  </w:style>
  <w:style w:type="paragraph" w:styleId="Lijst4">
    <w:name w:val="List 4"/>
    <w:basedOn w:val="ZsysbasisRHVO"/>
    <w:next w:val="BodytextRHVO"/>
    <w:semiHidden/>
    <w:rsid w:val="00F33259"/>
    <w:pPr>
      <w:ind w:left="1135" w:hanging="284"/>
    </w:pPr>
  </w:style>
  <w:style w:type="paragraph" w:styleId="Lijst5">
    <w:name w:val="List 5"/>
    <w:basedOn w:val="ZsysbasisRHVO"/>
    <w:next w:val="BodytextRHVO"/>
    <w:semiHidden/>
    <w:rsid w:val="00F33259"/>
    <w:pPr>
      <w:ind w:left="1418" w:hanging="284"/>
    </w:pPr>
  </w:style>
  <w:style w:type="paragraph" w:styleId="Index1">
    <w:name w:val="index 1"/>
    <w:basedOn w:val="ZsysbasisRHVO"/>
    <w:next w:val="BodytextRHVO"/>
    <w:semiHidden/>
    <w:rsid w:val="00F33259"/>
  </w:style>
  <w:style w:type="paragraph" w:styleId="Lijstopsomteken">
    <w:name w:val="List Bullet"/>
    <w:basedOn w:val="ZsysbasisRHVO"/>
    <w:next w:val="BodytextRHVO"/>
    <w:semiHidden/>
    <w:rsid w:val="00E7078D"/>
    <w:pPr>
      <w:numPr>
        <w:numId w:val="12"/>
      </w:numPr>
      <w:ind w:left="357" w:hanging="357"/>
    </w:pPr>
  </w:style>
  <w:style w:type="paragraph" w:styleId="Lijstopsomteken2">
    <w:name w:val="List Bullet 2"/>
    <w:basedOn w:val="ZsysbasisRHVO"/>
    <w:next w:val="BodytextRHVO"/>
    <w:semiHidden/>
    <w:rsid w:val="00E7078D"/>
    <w:pPr>
      <w:numPr>
        <w:numId w:val="13"/>
      </w:numPr>
      <w:ind w:left="641" w:hanging="357"/>
    </w:pPr>
  </w:style>
  <w:style w:type="paragraph" w:styleId="Lijstopsomteken3">
    <w:name w:val="List Bullet 3"/>
    <w:basedOn w:val="ZsysbasisRHVO"/>
    <w:next w:val="BodytextRHVO"/>
    <w:semiHidden/>
    <w:rsid w:val="00E7078D"/>
    <w:pPr>
      <w:numPr>
        <w:numId w:val="14"/>
      </w:numPr>
      <w:ind w:left="924" w:hanging="357"/>
    </w:pPr>
  </w:style>
  <w:style w:type="paragraph" w:styleId="Lijstopsomteken4">
    <w:name w:val="List Bullet 4"/>
    <w:basedOn w:val="ZsysbasisRHVO"/>
    <w:next w:val="BodytextRHVO"/>
    <w:semiHidden/>
    <w:rsid w:val="00E7078D"/>
    <w:pPr>
      <w:numPr>
        <w:numId w:val="15"/>
      </w:numPr>
      <w:ind w:left="1208" w:hanging="357"/>
    </w:pPr>
  </w:style>
  <w:style w:type="paragraph" w:styleId="Lijstnummering">
    <w:name w:val="List Number"/>
    <w:basedOn w:val="ZsysbasisRHVO"/>
    <w:next w:val="BodytextRHVO"/>
    <w:semiHidden/>
    <w:rsid w:val="00705849"/>
    <w:pPr>
      <w:numPr>
        <w:numId w:val="17"/>
      </w:numPr>
      <w:ind w:left="357" w:hanging="357"/>
    </w:pPr>
  </w:style>
  <w:style w:type="paragraph" w:styleId="Lijstnummering2">
    <w:name w:val="List Number 2"/>
    <w:basedOn w:val="ZsysbasisRHVO"/>
    <w:next w:val="BodytextRHVO"/>
    <w:semiHidden/>
    <w:rsid w:val="00705849"/>
    <w:pPr>
      <w:numPr>
        <w:numId w:val="18"/>
      </w:numPr>
      <w:ind w:left="641" w:hanging="357"/>
    </w:pPr>
  </w:style>
  <w:style w:type="paragraph" w:styleId="Lijstnummering3">
    <w:name w:val="List Number 3"/>
    <w:basedOn w:val="ZsysbasisRHVO"/>
    <w:next w:val="BodytextRHVO"/>
    <w:semiHidden/>
    <w:rsid w:val="00705849"/>
    <w:pPr>
      <w:numPr>
        <w:numId w:val="19"/>
      </w:numPr>
      <w:ind w:left="924" w:hanging="357"/>
    </w:pPr>
  </w:style>
  <w:style w:type="paragraph" w:styleId="Lijstnummering4">
    <w:name w:val="List Number 4"/>
    <w:basedOn w:val="ZsysbasisRHVO"/>
    <w:next w:val="BodytextRHVO"/>
    <w:semiHidden/>
    <w:rsid w:val="00705849"/>
    <w:pPr>
      <w:numPr>
        <w:numId w:val="20"/>
      </w:numPr>
      <w:ind w:left="1208" w:hanging="357"/>
    </w:pPr>
  </w:style>
  <w:style w:type="paragraph" w:styleId="Lijstnummering5">
    <w:name w:val="List Number 5"/>
    <w:basedOn w:val="ZsysbasisRHVO"/>
    <w:next w:val="BodytextRHVO"/>
    <w:semiHidden/>
    <w:rsid w:val="00705849"/>
    <w:pPr>
      <w:numPr>
        <w:numId w:val="21"/>
      </w:numPr>
      <w:ind w:left="1491" w:hanging="357"/>
    </w:pPr>
  </w:style>
  <w:style w:type="paragraph" w:styleId="Lijstvoortzetting">
    <w:name w:val="List Continue"/>
    <w:basedOn w:val="ZsysbasisRHVO"/>
    <w:next w:val="BodytextRHVO"/>
    <w:semiHidden/>
    <w:rsid w:val="00705849"/>
    <w:pPr>
      <w:ind w:left="284"/>
    </w:pPr>
  </w:style>
  <w:style w:type="paragraph" w:styleId="Lijstvoortzetting2">
    <w:name w:val="List Continue 2"/>
    <w:basedOn w:val="ZsysbasisRHVO"/>
    <w:next w:val="BodytextRHVO"/>
    <w:semiHidden/>
    <w:rsid w:val="00705849"/>
    <w:pPr>
      <w:ind w:left="567"/>
    </w:pPr>
  </w:style>
  <w:style w:type="paragraph" w:styleId="Lijstvoortzetting3">
    <w:name w:val="List Continue 3"/>
    <w:basedOn w:val="ZsysbasisRHVO"/>
    <w:next w:val="BodytextRHVO"/>
    <w:semiHidden/>
    <w:rsid w:val="00705849"/>
    <w:pPr>
      <w:ind w:left="851"/>
    </w:pPr>
  </w:style>
  <w:style w:type="paragraph" w:styleId="Lijstvoortzetting4">
    <w:name w:val="List Continue 4"/>
    <w:basedOn w:val="ZsysbasisRHVO"/>
    <w:next w:val="BodytextRHVO"/>
    <w:semiHidden/>
    <w:rsid w:val="00705849"/>
    <w:pPr>
      <w:ind w:left="1134"/>
    </w:pPr>
  </w:style>
  <w:style w:type="paragraph" w:styleId="Lijstvoortzetting5">
    <w:name w:val="List Continue 5"/>
    <w:basedOn w:val="ZsysbasisRHVO"/>
    <w:next w:val="BodytextRHVO"/>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BodytextRHVO"/>
    <w:semiHidden/>
    <w:rsid w:val="0020607F"/>
  </w:style>
  <w:style w:type="paragraph" w:styleId="Notitiekop">
    <w:name w:val="Note Heading"/>
    <w:basedOn w:val="ZsysbasisRHVO"/>
    <w:next w:val="BodytextRHVO"/>
    <w:semiHidden/>
    <w:rsid w:val="0020607F"/>
  </w:style>
  <w:style w:type="paragraph" w:styleId="Plattetekst">
    <w:name w:val="Body Text"/>
    <w:basedOn w:val="ZsysbasisRHVO"/>
    <w:next w:val="BodytextRHVO"/>
    <w:link w:val="PlattetekstChar"/>
    <w:semiHidden/>
    <w:rsid w:val="0020607F"/>
  </w:style>
  <w:style w:type="paragraph" w:styleId="Plattetekst2">
    <w:name w:val="Body Text 2"/>
    <w:basedOn w:val="ZsysbasisRHVO"/>
    <w:next w:val="BodytextRHVO"/>
    <w:link w:val="Plattetekst2Char"/>
    <w:semiHidden/>
    <w:rsid w:val="00E7078D"/>
  </w:style>
  <w:style w:type="paragraph" w:styleId="Plattetekst3">
    <w:name w:val="Body Text 3"/>
    <w:basedOn w:val="ZsysbasisRHVO"/>
    <w:next w:val="BodytextRHVO"/>
    <w:semiHidden/>
    <w:rsid w:val="0020607F"/>
  </w:style>
  <w:style w:type="paragraph" w:styleId="Platteteksteersteinspringing">
    <w:name w:val="Body Text First Indent"/>
    <w:basedOn w:val="ZsysbasisRHVO"/>
    <w:next w:val="BodytextRHVO"/>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BodytextRHVO"/>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BodytextRHVO"/>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260633"/>
    <w:rPr>
      <w:rFonts w:ascii="Merriweather Light" w:hAnsi="Merriweather Light"/>
      <w:color w:val="000000" w:themeColor="text1"/>
      <w:sz w:val="18"/>
      <w:szCs w:val="18"/>
      <w14:numForm w14:val="oldStyle"/>
    </w:rPr>
  </w:style>
  <w:style w:type="paragraph" w:styleId="Standaardinspringing">
    <w:name w:val="Normal Indent"/>
    <w:basedOn w:val="ZsysbasisRHVO"/>
    <w:next w:val="BodytextRHVO"/>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BodytextRHVO"/>
    <w:semiHidden/>
    <w:rsid w:val="0020607F"/>
  </w:style>
  <w:style w:type="paragraph" w:styleId="Tekstzonderopmaak">
    <w:name w:val="Plain Text"/>
    <w:basedOn w:val="ZsysbasisRHVO"/>
    <w:next w:val="BodytextRHVO"/>
    <w:link w:val="TekstzonderopmaakChar"/>
    <w:uiPriority w:val="99"/>
    <w:semiHidden/>
    <w:rsid w:val="0020607F"/>
  </w:style>
  <w:style w:type="paragraph" w:styleId="Ballontekst">
    <w:name w:val="Balloon Text"/>
    <w:basedOn w:val="ZsysbasisRHVO"/>
    <w:next w:val="BodytextRHVO"/>
    <w:semiHidden/>
    <w:rsid w:val="0020607F"/>
  </w:style>
  <w:style w:type="paragraph" w:styleId="Bijschrift">
    <w:name w:val="caption"/>
    <w:aliases w:val="Caption RHVO"/>
    <w:basedOn w:val="ZsysbasisRHVO"/>
    <w:next w:val="BodytextRHVO"/>
    <w:qFormat/>
    <w:rsid w:val="0020607F"/>
  </w:style>
  <w:style w:type="character" w:customStyle="1" w:styleId="TekstopmerkingChar">
    <w:name w:val="Tekst opmerking Char"/>
    <w:basedOn w:val="ZsysbasisRHVOChar"/>
    <w:link w:val="Tekstopmerking"/>
    <w:semiHidden/>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BodytextRHVO"/>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BodytextRHVO"/>
    <w:rsid w:val="0020607F"/>
  </w:style>
  <w:style w:type="paragraph" w:styleId="Indexkop">
    <w:name w:val="index heading"/>
    <w:basedOn w:val="ZsysbasisRHVO"/>
    <w:next w:val="BodytextRHVO"/>
    <w:semiHidden/>
    <w:rsid w:val="0020607F"/>
  </w:style>
  <w:style w:type="paragraph" w:styleId="Kopbronvermelding">
    <w:name w:val="toa heading"/>
    <w:basedOn w:val="ZsysbasisRHVO"/>
    <w:next w:val="BodytextRHVO"/>
    <w:semiHidden/>
    <w:rsid w:val="0020607F"/>
  </w:style>
  <w:style w:type="paragraph" w:styleId="Lijstopsomteken5">
    <w:name w:val="List Bullet 5"/>
    <w:basedOn w:val="ZsysbasisRHVO"/>
    <w:next w:val="BodytextRHVO"/>
    <w:semiHidden/>
    <w:rsid w:val="00E7078D"/>
    <w:pPr>
      <w:numPr>
        <w:numId w:val="16"/>
      </w:numPr>
      <w:ind w:left="1491" w:hanging="357"/>
    </w:pPr>
  </w:style>
  <w:style w:type="paragraph" w:styleId="Macrotekst">
    <w:name w:val="macro"/>
    <w:basedOn w:val="ZsysbasisRHVO"/>
    <w:next w:val="BodytextRHVO"/>
    <w:semiHidden/>
    <w:rsid w:val="0020607F"/>
  </w:style>
  <w:style w:type="paragraph" w:styleId="Tekstopmerking">
    <w:name w:val="annotation text"/>
    <w:basedOn w:val="ZsysbasisRHVO"/>
    <w:next w:val="BodytextRHVO"/>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Standardlist1stlevelRHVO">
    <w:name w:val="Standard list 1st level RHVO"/>
    <w:basedOn w:val="ZsysbasisRHVO"/>
    <w:rsid w:val="00E4401E"/>
    <w:pPr>
      <w:numPr>
        <w:numId w:val="29"/>
      </w:numPr>
    </w:pPr>
  </w:style>
  <w:style w:type="paragraph" w:customStyle="1" w:styleId="Standardlist2ndlevelRHVO">
    <w:name w:val="Standard list 2nd level RHVO"/>
    <w:basedOn w:val="ZsysbasisRHVO"/>
    <w:rsid w:val="00E4401E"/>
    <w:pPr>
      <w:numPr>
        <w:ilvl w:val="1"/>
        <w:numId w:val="29"/>
      </w:numPr>
    </w:pPr>
  </w:style>
  <w:style w:type="paragraph" w:customStyle="1" w:styleId="Standardlist3rdlevelRHVO">
    <w:name w:val="Standard list 3rd level RHVO"/>
    <w:basedOn w:val="ZsysbasisRHVO"/>
    <w:rsid w:val="00E4401E"/>
    <w:pPr>
      <w:numPr>
        <w:ilvl w:val="2"/>
        <w:numId w:val="29"/>
      </w:numPr>
    </w:pPr>
  </w:style>
  <w:style w:type="paragraph" w:customStyle="1" w:styleId="Bulletedlist1stlevelRHVO">
    <w:name w:val="Bulleted list 1st level RHVO"/>
    <w:basedOn w:val="ZsysbasisRHVO"/>
    <w:qFormat/>
    <w:rsid w:val="00892686"/>
    <w:pPr>
      <w:numPr>
        <w:numId w:val="27"/>
      </w:numPr>
    </w:pPr>
  </w:style>
  <w:style w:type="paragraph" w:customStyle="1" w:styleId="Bulletedlist2ndlevelRHVO">
    <w:name w:val="Bulleted list 2nd level RHVO"/>
    <w:basedOn w:val="ZsysbasisRHVO"/>
    <w:qFormat/>
    <w:rsid w:val="00892686"/>
    <w:pPr>
      <w:numPr>
        <w:ilvl w:val="1"/>
        <w:numId w:val="27"/>
      </w:numPr>
    </w:pPr>
  </w:style>
  <w:style w:type="paragraph" w:customStyle="1" w:styleId="Bulletedlist3rdlevelRHVO">
    <w:name w:val="Bulleted list 3rd level RHVO"/>
    <w:basedOn w:val="ZsysbasisRHVO"/>
    <w:qFormat/>
    <w:rsid w:val="00892686"/>
    <w:pPr>
      <w:numPr>
        <w:ilvl w:val="2"/>
        <w:numId w:val="27"/>
      </w:numPr>
    </w:pPr>
  </w:style>
  <w:style w:type="numbering" w:customStyle="1" w:styleId="BulletedlistRHVO">
    <w:name w:val="Bulleted list RHVO"/>
    <w:uiPriority w:val="99"/>
    <w:semiHidden/>
    <w:rsid w:val="00892686"/>
    <w:pPr>
      <w:numPr>
        <w:numId w:val="1"/>
      </w:numPr>
    </w:pPr>
  </w:style>
  <w:style w:type="paragraph" w:customStyle="1" w:styleId="Lowercaseletterlist1stlevelRHVO">
    <w:name w:val="Lowercase letter list 1st level RHVO"/>
    <w:basedOn w:val="ZsysbasisRHVO"/>
    <w:qFormat/>
    <w:rsid w:val="00B01DA1"/>
    <w:pPr>
      <w:numPr>
        <w:numId w:val="22"/>
      </w:numPr>
    </w:pPr>
  </w:style>
  <w:style w:type="paragraph" w:customStyle="1" w:styleId="Lowercaseletterlist2ndlevelRHVO">
    <w:name w:val="Lowercase letter list 2nd level RHVO"/>
    <w:basedOn w:val="ZsysbasisRHVO"/>
    <w:qFormat/>
    <w:rsid w:val="00B01DA1"/>
    <w:pPr>
      <w:numPr>
        <w:ilvl w:val="1"/>
        <w:numId w:val="22"/>
      </w:numPr>
    </w:pPr>
  </w:style>
  <w:style w:type="paragraph" w:customStyle="1" w:styleId="Lowercaseletterlist3rdlevelRHVO">
    <w:name w:val="Lowercase letter list 3rd level RHVO"/>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Numberedlist1stlevelRHVO">
    <w:name w:val="Numbered list 1st level RHVO"/>
    <w:basedOn w:val="ZsysbasisRHVO"/>
    <w:qFormat/>
    <w:rsid w:val="00B01DA1"/>
    <w:pPr>
      <w:numPr>
        <w:numId w:val="23"/>
      </w:numPr>
    </w:pPr>
  </w:style>
  <w:style w:type="paragraph" w:customStyle="1" w:styleId="Numberedlist2ndlevelRHVO">
    <w:name w:val="Numbered list 2nd level RHVO"/>
    <w:basedOn w:val="ZsysbasisRHVO"/>
    <w:qFormat/>
    <w:rsid w:val="00B01DA1"/>
    <w:pPr>
      <w:numPr>
        <w:ilvl w:val="1"/>
        <w:numId w:val="23"/>
      </w:numPr>
    </w:pPr>
  </w:style>
  <w:style w:type="paragraph" w:customStyle="1" w:styleId="Numberedlist3rdlevelRHVO">
    <w:name w:val="Numbered list 3rd level RHVO"/>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8"/>
      </w:numPr>
    </w:pPr>
  </w:style>
  <w:style w:type="paragraph" w:customStyle="1" w:styleId="Openbulletlist2ndlevelRHVO">
    <w:name w:val="Open bullet list 2nd level RHVO"/>
    <w:basedOn w:val="ZsysbasisRHVO"/>
    <w:rsid w:val="00E4401E"/>
    <w:pPr>
      <w:numPr>
        <w:ilvl w:val="1"/>
        <w:numId w:val="28"/>
      </w:numPr>
    </w:pPr>
  </w:style>
  <w:style w:type="paragraph" w:customStyle="1" w:styleId="Openbulletlist3rdlevelRHVO">
    <w:name w:val="Open bullet list 3rd level RHVO"/>
    <w:basedOn w:val="ZsysbasisRHVO"/>
    <w:rsid w:val="00E4401E"/>
    <w:pPr>
      <w:numPr>
        <w:ilvl w:val="2"/>
        <w:numId w:val="28"/>
      </w:numPr>
    </w:pPr>
  </w:style>
  <w:style w:type="numbering" w:customStyle="1" w:styleId="OpenbulletlistRHVO">
    <w:name w:val="Open bullet list RHVO"/>
    <w:uiPriority w:val="99"/>
    <w:semiHidden/>
    <w:rsid w:val="00E4401E"/>
    <w:pPr>
      <w:numPr>
        <w:numId w:val="3"/>
      </w:numPr>
    </w:pPr>
  </w:style>
  <w:style w:type="paragraph" w:customStyle="1" w:styleId="Dashedlist1stlevelRHVO">
    <w:name w:val="Dashed list 1st level RHVO"/>
    <w:basedOn w:val="ZsysbasisRHVO"/>
    <w:qFormat/>
    <w:rsid w:val="00655408"/>
    <w:pPr>
      <w:numPr>
        <w:numId w:val="30"/>
      </w:numPr>
    </w:pPr>
  </w:style>
  <w:style w:type="paragraph" w:customStyle="1" w:styleId="Dashedlist2ndlevelRHVO">
    <w:name w:val="Dashed list 2nd level RHVO"/>
    <w:basedOn w:val="ZsysbasisRHVO"/>
    <w:qFormat/>
    <w:rsid w:val="00655408"/>
    <w:pPr>
      <w:numPr>
        <w:ilvl w:val="1"/>
        <w:numId w:val="30"/>
      </w:numPr>
    </w:pPr>
  </w:style>
  <w:style w:type="paragraph" w:customStyle="1" w:styleId="Dashedlist3rdlevelRHVO">
    <w:name w:val="Dashed list 3rd level RHVO"/>
    <w:basedOn w:val="ZsysbasisRHVO"/>
    <w:qFormat/>
    <w:rsid w:val="00655408"/>
    <w:pPr>
      <w:numPr>
        <w:ilvl w:val="2"/>
        <w:numId w:val="30"/>
      </w:numPr>
    </w:pPr>
  </w:style>
  <w:style w:type="numbering" w:customStyle="1" w:styleId="DashedlistRHVO">
    <w:name w:val="Dashed list RHVO"/>
    <w:uiPriority w:val="99"/>
    <w:semiHidden/>
    <w:rsid w:val="00655408"/>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18" w:space="0" w:color="968C83" w:themeColor="accent6"/>
          <w:right w:val="single" w:sz="8" w:space="0" w:color="968C83" w:themeColor="accent6"/>
          <w:insideH w:val="nil"/>
          <w:insideV w:val="single" w:sz="8" w:space="0" w:color="968C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insideH w:val="nil"/>
          <w:insideV w:val="single" w:sz="8" w:space="0" w:color="968C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shd w:val="clear" w:color="auto" w:fill="E5E2E0" w:themeFill="accent6" w:themeFillTint="3F"/>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shd w:val="clear" w:color="auto" w:fill="E5E2E0" w:themeFill="accent6" w:themeFillTint="3F"/>
      </w:tcPr>
    </w:tblStylePr>
    <w:tblStylePr w:type="band2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4F3F2"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0" w:themeFill="accent6" w:themeFillTint="3F"/>
      </w:tcPr>
    </w:tblStylePr>
    <w:tblStylePr w:type="band1Horz">
      <w:tblPr/>
      <w:tcPr>
        <w:shd w:val="clear" w:color="auto" w:fill="EAE7E6"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796F67" w:themeFill="accent6" w:themeFillShade="CC"/>
      </w:tcPr>
    </w:tblStylePr>
    <w:tblStylePr w:type="lastRow">
      <w:rPr>
        <w:b/>
        <w:bCs/>
        <w:color w:val="796F6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968C83" w:themeColor="accent6"/>
        <w:bottom w:val="single" w:sz="4" w:space="0" w:color="968C83" w:themeColor="accent6"/>
        <w:right w:val="single" w:sz="4" w:space="0" w:color="968C83" w:themeColor="accent6"/>
        <w:insideH w:val="single" w:sz="4" w:space="0" w:color="FFFFFF" w:themeColor="background1"/>
        <w:insideV w:val="single" w:sz="4" w:space="0" w:color="FFFFFF" w:themeColor="background1"/>
      </w:tblBorders>
    </w:tblPr>
    <w:tcPr>
      <w:shd w:val="clear" w:color="auto" w:fill="F4F3F2"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34D" w:themeFill="accent6" w:themeFillShade="99"/>
      </w:tcPr>
    </w:tblStylePr>
    <w:tblStylePr w:type="firstCol">
      <w:rPr>
        <w:color w:val="FFFFFF" w:themeColor="background1"/>
      </w:rPr>
      <w:tblPr/>
      <w:tcPr>
        <w:tcBorders>
          <w:top w:val="nil"/>
          <w:left w:val="nil"/>
          <w:bottom w:val="nil"/>
          <w:right w:val="nil"/>
          <w:insideH w:val="single" w:sz="4" w:space="0" w:color="5B534D" w:themeColor="accent6" w:themeShade="99"/>
          <w:insideV w:val="nil"/>
        </w:tcBorders>
        <w:shd w:val="clear" w:color="auto" w:fill="5B534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34D" w:themeFill="accent6" w:themeFillShade="99"/>
      </w:tcPr>
    </w:tblStylePr>
    <w:tblStylePr w:type="band1Vert">
      <w:tblPr/>
      <w:tcPr>
        <w:shd w:val="clear" w:color="auto" w:fill="D5D0CD" w:themeFill="accent6" w:themeFillTint="66"/>
      </w:tcPr>
    </w:tblStylePr>
    <w:tblStylePr w:type="band1Horz">
      <w:tblPr/>
      <w:tcPr>
        <w:shd w:val="clear" w:color="auto" w:fill="CAC5C1"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968C83"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7E6" w:themeFill="accent6" w:themeFillTint="33"/>
    </w:tcPr>
    <w:tblStylePr w:type="firstRow">
      <w:rPr>
        <w:b/>
        <w:bCs/>
      </w:rPr>
      <w:tblPr/>
      <w:tcPr>
        <w:shd w:val="clear" w:color="auto" w:fill="D5D0CD" w:themeFill="accent6" w:themeFillTint="66"/>
      </w:tcPr>
    </w:tblStylePr>
    <w:tblStylePr w:type="lastRow">
      <w:rPr>
        <w:b/>
        <w:bCs/>
        <w:color w:val="000000" w:themeColor="text1"/>
      </w:rPr>
      <w:tblPr/>
      <w:tcPr>
        <w:shd w:val="clear" w:color="auto" w:fill="D5D0CD" w:themeFill="accent6" w:themeFillTint="66"/>
      </w:tcPr>
    </w:tblStylePr>
    <w:tblStylePr w:type="firstCol">
      <w:rPr>
        <w:color w:val="FFFFFF" w:themeColor="background1"/>
      </w:rPr>
      <w:tblPr/>
      <w:tcPr>
        <w:shd w:val="clear" w:color="auto" w:fill="716860" w:themeFill="accent6" w:themeFillShade="BF"/>
      </w:tcPr>
    </w:tblStylePr>
    <w:tblStylePr w:type="lastCol">
      <w:rPr>
        <w:color w:val="FFFFFF" w:themeColor="background1"/>
      </w:rPr>
      <w:tblPr/>
      <w:tcPr>
        <w:shd w:val="clear" w:color="auto" w:fill="716860" w:themeFill="accent6" w:themeFillShade="BF"/>
      </w:tc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rPr>
        <w:sz w:val="24"/>
        <w:szCs w:val="24"/>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tblPr/>
      <w:tcPr>
        <w:tcBorders>
          <w:top w:val="single" w:sz="8" w:space="0" w:color="968C8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8C83" w:themeColor="accent6"/>
          <w:insideH w:val="nil"/>
          <w:insideV w:val="nil"/>
        </w:tcBorders>
        <w:shd w:val="clear" w:color="auto" w:fill="FFFFFF" w:themeFill="background1"/>
      </w:tcPr>
    </w:tblStylePr>
    <w:tblStylePr w:type="lastCol">
      <w:tblPr/>
      <w:tcPr>
        <w:tcBorders>
          <w:top w:val="nil"/>
          <w:left w:val="single" w:sz="8" w:space="0" w:color="968C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top w:val="nil"/>
          <w:bottom w:val="nil"/>
          <w:insideH w:val="nil"/>
          <w:insideV w:val="nil"/>
        </w:tcBorders>
        <w:shd w:val="clear" w:color="auto" w:fill="E5E2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968C83" w:themeColor="accent6"/>
        <w:bottom w:val="single" w:sz="8" w:space="0" w:color="968C83" w:themeColor="accent6"/>
      </w:tblBorders>
    </w:tblPr>
    <w:tblStylePr w:type="firstRow">
      <w:rPr>
        <w:rFonts w:asciiTheme="majorHAnsi" w:eastAsiaTheme="majorEastAsia" w:hAnsiTheme="majorHAnsi" w:cstheme="majorBidi"/>
      </w:rPr>
      <w:tblPr/>
      <w:tcPr>
        <w:tcBorders>
          <w:top w:val="nil"/>
          <w:bottom w:val="single" w:sz="8" w:space="0" w:color="968C83" w:themeColor="accent6"/>
        </w:tcBorders>
      </w:tcPr>
    </w:tblStylePr>
    <w:tblStylePr w:type="lastRow">
      <w:rPr>
        <w:b/>
        <w:bCs/>
        <w:color w:val="000000" w:themeColor="text2"/>
      </w:rPr>
      <w:tblPr/>
      <w:tcPr>
        <w:tcBorders>
          <w:top w:val="single" w:sz="8" w:space="0" w:color="968C83" w:themeColor="accent6"/>
          <w:bottom w:val="single" w:sz="8" w:space="0" w:color="968C83" w:themeColor="accent6"/>
        </w:tcBorders>
      </w:tcPr>
    </w:tblStylePr>
    <w:tblStylePr w:type="firstCol">
      <w:rPr>
        <w:b/>
        <w:bCs/>
      </w:rPr>
    </w:tblStylePr>
    <w:tblStylePr w:type="lastCol">
      <w:rPr>
        <w:b/>
        <w:bCs/>
      </w:rPr>
      <w:tblPr/>
      <w:tcPr>
        <w:tcBorders>
          <w:top w:val="single" w:sz="8" w:space="0" w:color="968C83" w:themeColor="accent6"/>
          <w:bottom w:val="single" w:sz="8" w:space="0" w:color="968C83" w:themeColor="accent6"/>
        </w:tcBorders>
      </w:tcPr>
    </w:tblStylePr>
    <w:tblStylePr w:type="band1Vert">
      <w:tblPr/>
      <w:tcPr>
        <w:shd w:val="clear" w:color="auto" w:fill="E5E2E0" w:themeFill="accent6" w:themeFillTint="3F"/>
      </w:tcPr>
    </w:tblStylePr>
    <w:tblStylePr w:type="band1Horz">
      <w:tblPr/>
      <w:tcPr>
        <w:shd w:val="clear" w:color="auto" w:fill="E5E2E0"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8C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8C83" w:themeFill="accent6"/>
      </w:tcPr>
    </w:tblStylePr>
    <w:tblStylePr w:type="lastCol">
      <w:rPr>
        <w:b/>
        <w:bCs/>
        <w:color w:val="FFFFFF" w:themeColor="background1"/>
      </w:rPr>
      <w:tblPr/>
      <w:tcPr>
        <w:tcBorders>
          <w:left w:val="nil"/>
          <w:right w:val="nil"/>
          <w:insideH w:val="nil"/>
          <w:insideV w:val="nil"/>
        </w:tcBorders>
        <w:shd w:val="clear" w:color="auto" w:fill="968C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tblBorders>
    </w:tblPr>
    <w:tblStylePr w:type="firstRow">
      <w:pPr>
        <w:spacing w:before="0" w:after="0" w:line="240" w:lineRule="auto"/>
      </w:pPr>
      <w:rPr>
        <w:b/>
        <w:bCs/>
        <w:color w:val="FFFFFF" w:themeColor="background1"/>
      </w:rPr>
      <w:tblPr/>
      <w:tcPr>
        <w:tc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shd w:val="clear" w:color="auto" w:fill="968C83" w:themeFill="accent6"/>
      </w:tcPr>
    </w:tblStylePr>
    <w:tblStylePr w:type="lastRow">
      <w:pPr>
        <w:spacing w:before="0" w:after="0" w:line="240" w:lineRule="auto"/>
      </w:pPr>
      <w:rPr>
        <w:b/>
        <w:bCs/>
      </w:rPr>
      <w:tblPr/>
      <w:tcPr>
        <w:tcBorders>
          <w:top w:val="double" w:sz="6"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2E0" w:themeFill="accent6" w:themeFillTint="3F"/>
      </w:tcPr>
    </w:tblStylePr>
    <w:tblStylePr w:type="band1Horz">
      <w:tblPr/>
      <w:tcPr>
        <w:tcBorders>
          <w:insideH w:val="nil"/>
          <w:insideV w:val="nil"/>
        </w:tcBorders>
        <w:shd w:val="clear" w:color="auto" w:fill="E5E2E0"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1"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cPr>
      <w:shd w:val="clear" w:color="auto" w:fill="E5E2E0" w:themeFill="accent6" w:themeFillTint="3F"/>
    </w:tcPr>
    <w:tblStylePr w:type="firstRow">
      <w:rPr>
        <w:b/>
        <w:bCs/>
        <w:color w:val="000000" w:themeColor="text1"/>
      </w:rPr>
      <w:tblPr/>
      <w:tcPr>
        <w:shd w:val="clear" w:color="auto" w:fill="F4F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7E6" w:themeFill="accent6" w:themeFillTint="33"/>
      </w:tcPr>
    </w:tblStylePr>
    <w:tblStylePr w:type="band1Vert">
      <w:tblPr/>
      <w:tcPr>
        <w:shd w:val="clear" w:color="auto" w:fill="CAC5C1" w:themeFill="accent6" w:themeFillTint="7F"/>
      </w:tcPr>
    </w:tblStylePr>
    <w:tblStylePr w:type="band1Horz">
      <w:tblPr/>
      <w:tcPr>
        <w:tcBorders>
          <w:insideH w:val="single" w:sz="6" w:space="0" w:color="968C83" w:themeColor="accent6"/>
          <w:insideV w:val="single" w:sz="6" w:space="0" w:color="968C83" w:themeColor="accent6"/>
        </w:tcBorders>
        <w:shd w:val="clear" w:color="auto" w:fill="CAC5C1"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insideV w:val="single" w:sz="8" w:space="0" w:color="B0A8A2" w:themeColor="accent6" w:themeTint="BF"/>
      </w:tblBorders>
    </w:tblPr>
    <w:tcPr>
      <w:shd w:val="clear" w:color="auto" w:fill="E5E2E0" w:themeFill="accent6" w:themeFillTint="3F"/>
    </w:tcPr>
    <w:tblStylePr w:type="firstRow">
      <w:rPr>
        <w:b/>
        <w:bCs/>
      </w:rPr>
    </w:tblStylePr>
    <w:tblStylePr w:type="lastRow">
      <w:rPr>
        <w:b/>
        <w:bCs/>
      </w:rPr>
      <w:tblPr/>
      <w:tcPr>
        <w:tcBorders>
          <w:top w:val="single" w:sz="18" w:space="0" w:color="B0A8A2" w:themeColor="accent6" w:themeTint="BF"/>
        </w:tcBorders>
      </w:tcPr>
    </w:tblStylePr>
    <w:tblStylePr w:type="firstCol">
      <w:rPr>
        <w:b/>
        <w:bCs/>
      </w:rPr>
    </w:tblStylePr>
    <w:tblStylePr w:type="lastCol">
      <w:rPr>
        <w:b/>
        <w:bCs/>
      </w:r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968C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86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860" w:themeFill="accent6" w:themeFillShade="BF"/>
      </w:tcPr>
    </w:tblStylePr>
    <w:tblStylePr w:type="band1Vert">
      <w:tblPr/>
      <w:tcPr>
        <w:tcBorders>
          <w:top w:val="nil"/>
          <w:left w:val="nil"/>
          <w:bottom w:val="nil"/>
          <w:right w:val="nil"/>
          <w:insideH w:val="nil"/>
          <w:insideV w:val="nil"/>
        </w:tcBorders>
        <w:shd w:val="clear" w:color="auto" w:fill="716860" w:themeFill="accent6" w:themeFillShade="BF"/>
      </w:tcPr>
    </w:tblStylePr>
    <w:tblStylePr w:type="band1Horz">
      <w:tblPr/>
      <w:tcPr>
        <w:tcBorders>
          <w:top w:val="nil"/>
          <w:left w:val="nil"/>
          <w:bottom w:val="nil"/>
          <w:right w:val="nil"/>
          <w:insideH w:val="nil"/>
          <w:insideV w:val="nil"/>
        </w:tcBorders>
        <w:shd w:val="clear" w:color="auto" w:fill="716860"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BodytextRHVO"/>
    <w:uiPriority w:val="37"/>
    <w:semiHidden/>
    <w:rsid w:val="00E07762"/>
  </w:style>
  <w:style w:type="paragraph" w:styleId="Citaat">
    <w:name w:val="Quote"/>
    <w:basedOn w:val="ZsysbasisRHVO"/>
    <w:next w:val="BodytextRHVO"/>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BodytextRHVO"/>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BodytextRHVO"/>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BodytextRHVO"/>
    <w:uiPriority w:val="39"/>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BodytextRHVO"/>
    <w:uiPriority w:val="34"/>
    <w:qFormat/>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B01DA1"/>
    <w:pPr>
      <w:numPr>
        <w:numId w:val="9"/>
      </w:numPr>
    </w:pPr>
  </w:style>
  <w:style w:type="paragraph" w:customStyle="1" w:styleId="ZsyseenpuntRHVO">
    <w:name w:val="Zsyseenpunt RHVO"/>
    <w:basedOn w:val="ZsysbasisRHVO"/>
    <w:next w:val="BodytextRHVO"/>
    <w:semiHidden/>
    <w:rsid w:val="00756C31"/>
    <w:pPr>
      <w:spacing w:line="20" w:lineRule="exact"/>
    </w:pPr>
    <w:rPr>
      <w:sz w:val="2"/>
    </w:rPr>
  </w:style>
  <w:style w:type="paragraph" w:customStyle="1" w:styleId="ZsysbasisdocumentgegevensRHVO">
    <w:name w:val="Zsysbasisdocumentgegevens RHVO"/>
    <w:basedOn w:val="ZsysbasisRHVO"/>
    <w:next w:val="BodytextRHVO"/>
    <w:link w:val="ZsysbasisdocumentgegevensRHVOChar"/>
    <w:semiHidden/>
    <w:rsid w:val="00D259D0"/>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8805E1"/>
    <w:rPr>
      <w:b/>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260633"/>
    <w:rPr>
      <w:rFonts w:ascii="Merriweather Bold" w:hAnsi="Merriweather Bold"/>
    </w:rPr>
  </w:style>
  <w:style w:type="paragraph" w:customStyle="1" w:styleId="DocumentdatayourreferenceRHVO">
    <w:name w:val="Document data your reference RHVO"/>
    <w:basedOn w:val="ZsysbasisdocumentgegevensRHVO"/>
    <w:rsid w:val="00756C31"/>
    <w:rPr>
      <w:b/>
    </w:rPr>
  </w:style>
  <w:style w:type="paragraph" w:customStyle="1" w:styleId="PagenumberRHVO">
    <w:name w:val="Page number RHVO"/>
    <w:basedOn w:val="ZsysbasisdocumentgegevensRHVO"/>
    <w:rsid w:val="001D5BD5"/>
    <w:pPr>
      <w:spacing w:line="255" w:lineRule="exact"/>
    </w:pPr>
    <w:rPr>
      <w:sz w:val="12"/>
    </w:rPr>
  </w:style>
  <w:style w:type="paragraph" w:customStyle="1" w:styleId="SenderinformationRHVO">
    <w:name w:val="Sender information RHVO"/>
    <w:basedOn w:val="ZsysbasisdocumentgegevensRHVO"/>
    <w:rsid w:val="00135E7B"/>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E4401E"/>
    <w:pPr>
      <w:numPr>
        <w:numId w:val="10"/>
      </w:numPr>
    </w:pPr>
  </w:style>
  <w:style w:type="paragraph" w:customStyle="1" w:styleId="ParagraphforpictureRHVO">
    <w:name w:val="Paragraph for picture RHVO"/>
    <w:basedOn w:val="ZsysbasisRHVO"/>
    <w:next w:val="BodytextRHVO"/>
    <w:qFormat/>
    <w:rsid w:val="00A01CD1"/>
  </w:style>
  <w:style w:type="paragraph" w:customStyle="1" w:styleId="TitleRHVO">
    <w:name w:val="Title RHVO"/>
    <w:basedOn w:val="ZsysbasisRHVO"/>
    <w:next w:val="BodytextRHVO"/>
    <w:qFormat/>
    <w:rsid w:val="00260633"/>
    <w:pPr>
      <w:keepLines/>
      <w:spacing w:line="510" w:lineRule="atLeast"/>
    </w:pPr>
    <w:rPr>
      <w:rFonts w:ascii="Merriweather Bold" w:hAnsi="Merriweather Bold"/>
      <w:color w:val="007096"/>
      <w:sz w:val="40"/>
    </w:rPr>
  </w:style>
  <w:style w:type="paragraph" w:customStyle="1" w:styleId="SubtitleRHVO">
    <w:name w:val="Subtitle RHVO"/>
    <w:basedOn w:val="ZsysbasisRHVO"/>
    <w:next w:val="BodytextRHVO"/>
    <w:qFormat/>
    <w:rsid w:val="00A9666A"/>
    <w:pPr>
      <w:keepLines/>
    </w:pPr>
  </w:style>
  <w:style w:type="numbering" w:customStyle="1" w:styleId="AppendixnumberingRHVO">
    <w:name w:val="Appendix numbering RHVO"/>
    <w:uiPriority w:val="99"/>
    <w:semiHidden/>
    <w:rsid w:val="003253BA"/>
    <w:pPr>
      <w:numPr>
        <w:numId w:val="11"/>
      </w:numPr>
    </w:pPr>
  </w:style>
  <w:style w:type="paragraph" w:customStyle="1" w:styleId="Appendixheading1RHVO">
    <w:name w:val="Appendix heading 1 RHVO"/>
    <w:basedOn w:val="ZsysbasisRHVO"/>
    <w:next w:val="BodytextRHVO"/>
    <w:qFormat/>
    <w:rsid w:val="00260633"/>
    <w:pPr>
      <w:keepNext/>
      <w:keepLines/>
      <w:numPr>
        <w:numId w:val="11"/>
      </w:numPr>
      <w:spacing w:line="360" w:lineRule="atLeast"/>
      <w:outlineLvl w:val="0"/>
    </w:pPr>
    <w:rPr>
      <w:rFonts w:ascii="Merriweather Bold" w:hAnsi="Merriweather Bold"/>
      <w:color w:val="007096"/>
      <w:spacing w:val="-6"/>
      <w:sz w:val="21"/>
      <w14:numForm w14:val="default"/>
    </w:rPr>
  </w:style>
  <w:style w:type="paragraph" w:customStyle="1" w:styleId="Appendixheading2RHVO">
    <w:name w:val="Appendix heading 2 RHVO"/>
    <w:basedOn w:val="ZsysbasisRHVO"/>
    <w:next w:val="BodytextRHVO"/>
    <w:qFormat/>
    <w:rsid w:val="00260633"/>
    <w:pPr>
      <w:keepNext/>
      <w:keepLines/>
      <w:numPr>
        <w:ilvl w:val="1"/>
        <w:numId w:val="11"/>
      </w:numPr>
      <w:outlineLvl w:val="1"/>
    </w:pPr>
    <w:rPr>
      <w:rFonts w:ascii="Merriweather Bold" w:hAnsi="Merriweather Bold"/>
    </w:rPr>
  </w:style>
  <w:style w:type="paragraph" w:styleId="Onderwerpvanopmerking">
    <w:name w:val="annotation subject"/>
    <w:basedOn w:val="ZsysbasisRHVO"/>
    <w:next w:val="BodytextRHVO"/>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BodytextRHVO"/>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BodytextRHVO"/>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BodytextRHVO"/>
    <w:semiHidden/>
    <w:rsid w:val="00706D10"/>
    <w:pPr>
      <w:ind w:left="709" w:right="567" w:hanging="709"/>
    </w:pPr>
  </w:style>
  <w:style w:type="paragraph" w:customStyle="1" w:styleId="AgendaitemRHVO">
    <w:name w:val="Agenda item RHVO"/>
    <w:basedOn w:val="ZsysbasisRHVO"/>
    <w:rsid w:val="00B237FC"/>
    <w:pPr>
      <w:numPr>
        <w:numId w:val="25"/>
      </w:numPr>
    </w:pPr>
  </w:style>
  <w:style w:type="numbering" w:customStyle="1" w:styleId="AgendaitemlistRHVO">
    <w:name w:val="Agenda item (list) RHVO"/>
    <w:uiPriority w:val="99"/>
    <w:semiHidden/>
    <w:rsid w:val="004379A2"/>
    <w:pPr>
      <w:numPr>
        <w:numId w:val="24"/>
      </w:numPr>
    </w:pPr>
  </w:style>
  <w:style w:type="paragraph" w:customStyle="1" w:styleId="ZsysbasistabeltekstRHVO">
    <w:name w:val="Zsysbasistabeltekst RHVO"/>
    <w:basedOn w:val="ZsysbasisRHVO"/>
    <w:next w:val="TabletextRHVO"/>
    <w:semiHidden/>
    <w:rsid w:val="008D23E7"/>
  </w:style>
  <w:style w:type="paragraph" w:customStyle="1" w:styleId="TabletextRHVO">
    <w:name w:val="Table text RHVO"/>
    <w:basedOn w:val="ZsysbasistabeltekstRHVO"/>
    <w:rsid w:val="008D23E7"/>
  </w:style>
  <w:style w:type="paragraph" w:customStyle="1" w:styleId="TableheadingRHVO">
    <w:name w:val="Table heading RHVO"/>
    <w:basedOn w:val="ZsysbasistabeltekstRHVO"/>
    <w:next w:val="TabletextRHVO"/>
    <w:rsid w:val="008D23E7"/>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documentgegevensRHVO"/>
    <w:rsid w:val="006A158C"/>
  </w:style>
  <w:style w:type="paragraph" w:customStyle="1" w:styleId="InsurersmallRHVO">
    <w:name w:val="Insurer small RHVO"/>
    <w:basedOn w:val="ZsysbasisRHVO"/>
    <w:rsid w:val="00B13BAC"/>
    <w:pPr>
      <w:spacing w:line="202" w:lineRule="atLeast"/>
    </w:pPr>
    <w:rPr>
      <w:sz w:val="15"/>
    </w:rPr>
  </w:style>
  <w:style w:type="paragraph" w:customStyle="1" w:styleId="SubjectRHVO">
    <w:name w:val="Subject RHVO"/>
    <w:basedOn w:val="ZsysbasisRHVO"/>
    <w:next w:val="TitleRHVO"/>
    <w:rsid w:val="00260633"/>
    <w:pPr>
      <w:spacing w:line="260" w:lineRule="exact"/>
    </w:pPr>
    <w:rPr>
      <w:rFonts w:ascii="Merriweather Bold" w:hAnsi="Merriweather Bold"/>
      <w:caps/>
      <w:color w:val="007096"/>
      <w:spacing w:val="-6"/>
      <w:sz w:val="24"/>
    </w:rPr>
  </w:style>
  <w:style w:type="paragraph" w:customStyle="1" w:styleId="DocumenttitleRHVO">
    <w:name w:val="Document title RHVO"/>
    <w:basedOn w:val="ZsysbasisdocumentgegevensRHVO"/>
    <w:next w:val="FootertextRHVO"/>
    <w:link w:val="DocumenttitleRHVOChar"/>
    <w:rsid w:val="00DE5391"/>
    <w:rPr>
      <w:sz w:val="12"/>
    </w:rPr>
  </w:style>
  <w:style w:type="character" w:customStyle="1" w:styleId="ZsysbasisdocumentgegevensRHVOChar">
    <w:name w:val="Zsysbasisdocumentgegevens RHVO Char"/>
    <w:basedOn w:val="ZsysbasisRHVOChar"/>
    <w:link w:val="ZsysbasisdocumentgegevensRHVO"/>
    <w:semiHidden/>
    <w:rsid w:val="00DE5391"/>
    <w:rPr>
      <w:rFonts w:ascii="Merriweather Sans" w:hAnsi="Merriweather Sans" w:cs="Arial"/>
      <w:noProof/>
      <w:color w:val="000000" w:themeColor="text1"/>
      <w:sz w:val="13"/>
      <w:szCs w:val="18"/>
      <w14:numForm w14:val="oldStyle"/>
    </w:rPr>
  </w:style>
  <w:style w:type="character" w:customStyle="1" w:styleId="FootertextRHVOChar">
    <w:name w:val="Footer text RHVO Char"/>
    <w:basedOn w:val="ZsysbasisdocumentgegevensRHVOChar"/>
    <w:link w:val="FootertextRHVO"/>
    <w:rsid w:val="00DE5391"/>
    <w:rPr>
      <w:rFonts w:ascii="Merriweather Sans" w:hAnsi="Merriweather Sans" w:cs="Arial"/>
      <w:noProof/>
      <w:color w:val="000000" w:themeColor="text1"/>
      <w:sz w:val="13"/>
      <w:szCs w:val="18"/>
      <w14:numForm w14:val="oldStyle"/>
    </w:rPr>
  </w:style>
  <w:style w:type="character" w:customStyle="1" w:styleId="DocumenttitleRHVOChar">
    <w:name w:val="Document title RHVO Char"/>
    <w:basedOn w:val="FootertextRHVOChar"/>
    <w:link w:val="DocumenttitleRHVO"/>
    <w:rsid w:val="00DE5391"/>
    <w:rPr>
      <w:rFonts w:ascii="Merriweather Sans" w:hAnsi="Merriweather Sans" w:cs="Arial"/>
      <w:noProof/>
      <w:color w:val="000000" w:themeColor="text1"/>
      <w:sz w:val="12"/>
      <w:szCs w:val="18"/>
      <w14:numForm w14:val="oldStyle"/>
    </w:rPr>
  </w:style>
  <w:style w:type="character" w:customStyle="1" w:styleId="KoptekstChar">
    <w:name w:val="Koptekst Char"/>
    <w:link w:val="Koptekst"/>
    <w:rsid w:val="003112A4"/>
    <w:rPr>
      <w:rFonts w:ascii="Merriweather Light" w:hAnsi="Merriweather Light"/>
      <w:color w:val="000000" w:themeColor="text1"/>
      <w:sz w:val="18"/>
      <w:szCs w:val="18"/>
      <w14:numForm w14:val="oldStyle"/>
    </w:rPr>
  </w:style>
  <w:style w:type="character" w:customStyle="1" w:styleId="TekstzonderopmaakChar">
    <w:name w:val="Tekst zonder opmaak Char"/>
    <w:basedOn w:val="Standaardalinea-lettertype"/>
    <w:link w:val="Tekstzonderopmaak"/>
    <w:uiPriority w:val="99"/>
    <w:semiHidden/>
    <w:rsid w:val="00121D0F"/>
    <w:rPr>
      <w:rFonts w:ascii="Merriweather Light" w:hAnsi="Merriweather Light"/>
      <w:color w:val="000000" w:themeColor="text1"/>
      <w:sz w:val="18"/>
      <w:szCs w:val="18"/>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643777">
      <w:bodyDiv w:val="1"/>
      <w:marLeft w:val="0"/>
      <w:marRight w:val="0"/>
      <w:marTop w:val="0"/>
      <w:marBottom w:val="0"/>
      <w:divBdr>
        <w:top w:val="none" w:sz="0" w:space="0" w:color="auto"/>
        <w:left w:val="none" w:sz="0" w:space="0" w:color="auto"/>
        <w:bottom w:val="none" w:sz="0" w:space="0" w:color="auto"/>
        <w:right w:val="none" w:sz="0" w:space="0" w:color="auto"/>
      </w:divBdr>
    </w:div>
    <w:div w:id="653681655">
      <w:bodyDiv w:val="1"/>
      <w:marLeft w:val="0"/>
      <w:marRight w:val="0"/>
      <w:marTop w:val="0"/>
      <w:marBottom w:val="0"/>
      <w:divBdr>
        <w:top w:val="none" w:sz="0" w:space="0" w:color="auto"/>
        <w:left w:val="none" w:sz="0" w:space="0" w:color="auto"/>
        <w:bottom w:val="none" w:sz="0" w:space="0" w:color="auto"/>
        <w:right w:val="none" w:sz="0" w:space="0" w:color="auto"/>
      </w:divBdr>
    </w:div>
    <w:div w:id="1367943819">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Colors RHVO">
      <a:dk1>
        <a:sysClr val="windowText" lastClr="000000"/>
      </a:dk1>
      <a:lt1>
        <a:sysClr val="window" lastClr="FFFFFF"/>
      </a:lt1>
      <a:dk2>
        <a:srgbClr val="000000"/>
      </a:dk2>
      <a:lt2>
        <a:srgbClr val="FFFFFF"/>
      </a:lt2>
      <a:accent1>
        <a:srgbClr val="046A38"/>
      </a:accent1>
      <a:accent2>
        <a:srgbClr val="6E6259"/>
      </a:accent2>
      <a:accent3>
        <a:srgbClr val="D7D2CB"/>
      </a:accent3>
      <a:accent4>
        <a:srgbClr val="BFB8AF"/>
      </a:accent4>
      <a:accent5>
        <a:srgbClr val="ACA39A"/>
      </a:accent5>
      <a:accent6>
        <a:srgbClr val="968C83"/>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ee69966-dfe3-4fb4-9c69-16036062f8c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C0D7611E409946A636EB30D8187851" ma:contentTypeVersion="6" ma:contentTypeDescription="Create a new document." ma:contentTypeScope="" ma:versionID="ae33b6139f6c74047fef8cc8af633b24">
  <xsd:schema xmlns:xsd="http://www.w3.org/2001/XMLSchema" xmlns:xs="http://www.w3.org/2001/XMLSchema" xmlns:p="http://schemas.microsoft.com/office/2006/metadata/properties" xmlns:ns3="7ee69966-dfe3-4fb4-9c69-16036062f8c5" targetNamespace="http://schemas.microsoft.com/office/2006/metadata/properties" ma:root="true" ma:fieldsID="2c1826719c096fcf4fd3cc64a4d63890" ns3:_="">
    <xsd:import namespace="7ee69966-dfe3-4fb4-9c69-16036062f8c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e69966-dfe3-4fb4-9c69-16036062f8c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ju xmlns="http://www.joulesunlimited.com/ccmappings">
  <Datum/>
  <Onze_20_referentie/>
  <Uw_20_referentie/>
  <Titel_20_Document/>
</ju>
</file>

<file path=customXml/itemProps1.xml><?xml version="1.0" encoding="utf-8"?>
<ds:datastoreItem xmlns:ds="http://schemas.openxmlformats.org/officeDocument/2006/customXml" ds:itemID="{BA15EBF7-E456-417F-B7D6-5D4DBF21B71C}">
  <ds:schemaRefs>
    <ds:schemaRef ds:uri="http://schemas.microsoft.com/sharepoint/v3/contenttype/forms"/>
  </ds:schemaRefs>
</ds:datastoreItem>
</file>

<file path=customXml/itemProps2.xml><?xml version="1.0" encoding="utf-8"?>
<ds:datastoreItem xmlns:ds="http://schemas.openxmlformats.org/officeDocument/2006/customXml" ds:itemID="{8CAEFD99-5E98-4760-AD51-7FF95F9DAF6C}">
  <ds:schemaRefs>
    <ds:schemaRef ds:uri="http://schemas.microsoft.com/office/2006/metadata/properties"/>
    <ds:schemaRef ds:uri="http://schemas.microsoft.com/office/infopath/2007/PartnerControls"/>
    <ds:schemaRef ds:uri="7ee69966-dfe3-4fb4-9c69-16036062f8c5"/>
  </ds:schemaRefs>
</ds:datastoreItem>
</file>

<file path=customXml/itemProps3.xml><?xml version="1.0" encoding="utf-8"?>
<ds:datastoreItem xmlns:ds="http://schemas.openxmlformats.org/officeDocument/2006/customXml" ds:itemID="{D9C7E92C-BA35-4611-AF01-DEBEB45E6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e69966-dfe3-4fb4-9c69-16036062f8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9E96C5-1F5D-41F5-8A37-7C6BF763E53A}">
  <ds:schemaRefs>
    <ds:schemaRef ds:uri="http://schemas.openxmlformats.org/officeDocument/2006/bibliography"/>
  </ds:schemaRefs>
</ds:datastoreItem>
</file>

<file path=customXml/itemProps5.xml><?xml version="1.0" encoding="utf-8"?>
<ds:datastoreItem xmlns:ds="http://schemas.openxmlformats.org/officeDocument/2006/customXml" ds:itemID="{0FABEF0C-2180-48F9-9493-AA87785ED0F3}">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619</Words>
  <Characters>3406</Characters>
  <Application>Microsoft Office Word</Application>
  <DocSecurity>0</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Brief</vt:lpstr>
    </vt:vector>
  </TitlesOfParts>
  <Company>Raetsheren van Orden bv</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de Groot</dc:creator>
  <dc:description>template version 10 - 11 april 2017_x000d_
lay-out: Total Public_x000d_
templates: www.JoulesUnlimited.com</dc:description>
  <cp:lastModifiedBy>Wilbert Litjens</cp:lastModifiedBy>
  <cp:revision>3</cp:revision>
  <cp:lastPrinted>2023-08-16T13:45:00Z</cp:lastPrinted>
  <dcterms:created xsi:type="dcterms:W3CDTF">2026-07-14T13:34:00Z</dcterms:created>
  <dcterms:modified xsi:type="dcterms:W3CDTF">2026-07-16T12:03:00Z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Polis RhvO.dotx</vt:lpwstr>
  </property>
  <property fmtid="{D5CDD505-2E9C-101B-9397-08002B2CF9AE}" pid="3" name="ContentTypeId">
    <vt:lpwstr>0x01010029C0D7611E409946A636EB30D8187851</vt:lpwstr>
  </property>
</Properties>
</file>