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340B1" w14:textId="3B60019B" w:rsidR="00D51EF1" w:rsidRDefault="00365984">
      <w:r>
        <w:rPr>
          <w:noProof/>
          <w:lang w:val="en-US"/>
        </w:rPr>
        <mc:AlternateContent>
          <mc:Choice Requires="wps">
            <w:drawing>
              <wp:anchor distT="0" distB="0" distL="114300" distR="114300" simplePos="0" relativeHeight="251658248" behindDoc="0" locked="0" layoutInCell="1" allowOverlap="1" wp14:anchorId="3D6D9A59" wp14:editId="4F2F1A82">
                <wp:simplePos x="0" y="0"/>
                <wp:positionH relativeFrom="column">
                  <wp:posOffset>1214120</wp:posOffset>
                </wp:positionH>
                <wp:positionV relativeFrom="paragraph">
                  <wp:posOffset>8174990</wp:posOffset>
                </wp:positionV>
                <wp:extent cx="2797810" cy="368300"/>
                <wp:effectExtent l="0" t="0" r="2540" b="0"/>
                <wp:wrapNone/>
                <wp:docPr id="15" name="Rechthoek 15"/>
                <wp:cNvGraphicFramePr/>
                <a:graphic xmlns:a="http://schemas.openxmlformats.org/drawingml/2006/main">
                  <a:graphicData uri="http://schemas.microsoft.com/office/word/2010/wordprocessingShape">
                    <wps:wsp>
                      <wps:cNvSpPr/>
                      <wps:spPr>
                        <a:xfrm>
                          <a:off x="0" y="0"/>
                          <a:ext cx="2797810" cy="3683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3217D8" w14:textId="7AE168A2" w:rsidR="00760B88" w:rsidRDefault="00DE1A66" w:rsidP="007A02A4">
                            <w:r w:rsidRPr="00DE1A66">
                              <w:t>48000000-8 Software en informatiesystemen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D9A59" id="Rechthoek 15" o:spid="_x0000_s1026" style="position:absolute;margin-left:95.6pt;margin-top:643.7pt;width:220.3pt;height:29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" fillcolor="white [3212]" stroked="f" strokeweight="2pt">
                <v:textbox>
                  <w:txbxContent>
                    <w:p w14:paraId="2E3217D8" w14:textId="7AE168A2" w:rsidR="00760B88" w:rsidRDefault="00DE1A66" w:rsidP="007A02A4">
                      <w:r w:rsidRPr="00DE1A66">
                        <w:t>48000000-8 Software en informatiesystemen</w:t>
                      </w:r>
                    </w:p>
                  </w:txbxContent>
                </v:textbox>
              </v:rect>
            </w:pict>
          </mc:Fallback>
        </mc:AlternateContent>
      </w:r>
      <w:r w:rsidR="004E387B">
        <w:rPr>
          <w:noProof/>
          <w:lang w:val="en-US"/>
        </w:rPr>
        <mc:AlternateContent>
          <mc:Choice Requires="wps">
            <w:drawing>
              <wp:anchor distT="0" distB="0" distL="114300" distR="114300" simplePos="0" relativeHeight="251658247" behindDoc="0" locked="0" layoutInCell="1" allowOverlap="1" wp14:anchorId="2327BDFB" wp14:editId="565D5243">
                <wp:simplePos x="0" y="0"/>
                <wp:positionH relativeFrom="column">
                  <wp:posOffset>1219772</wp:posOffset>
                </wp:positionH>
                <wp:positionV relativeFrom="paragraph">
                  <wp:posOffset>7781081</wp:posOffset>
                </wp:positionV>
                <wp:extent cx="2792615" cy="291402"/>
                <wp:effectExtent l="0" t="0" r="8255" b="0"/>
                <wp:wrapNone/>
                <wp:docPr id="14" name="Rechthoek 14"/>
                <wp:cNvGraphicFramePr/>
                <a:graphic xmlns:a="http://schemas.openxmlformats.org/drawingml/2006/main">
                  <a:graphicData uri="http://schemas.microsoft.com/office/word/2010/wordprocessingShape">
                    <wps:wsp>
                      <wps:cNvSpPr/>
                      <wps:spPr>
                        <a:xfrm>
                          <a:off x="0" y="0"/>
                          <a:ext cx="2792615" cy="29140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17336F" w14:textId="26849D8B" w:rsidR="00760B88" w:rsidRDefault="00666224" w:rsidP="007A02A4">
                            <w:r>
                              <w:t>EA2026</w:t>
                            </w:r>
                            <w:r w:rsidR="0024482A">
                              <w:t>-46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7BDFB" id="Rechthoek 14" o:spid="_x0000_s1027" style="position:absolute;margin-left:96.05pt;margin-top:612.7pt;width:219.9pt;height:22.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" fillcolor="white [3212]" stroked="f" strokeweight="2pt">
                <v:textbox>
                  <w:txbxContent>
                    <w:p w14:paraId="6917336F" w14:textId="26849D8B" w:rsidR="00760B88" w:rsidRDefault="00666224" w:rsidP="007A02A4">
                      <w:r>
                        <w:t>EA2026</w:t>
                      </w:r>
                      <w:r w:rsidR="0024482A">
                        <w:t>-46</w:t>
                      </w:r>
                    </w:p>
                  </w:txbxContent>
                </v:textbox>
              </v:rect>
            </w:pict>
          </mc:Fallback>
        </mc:AlternateContent>
      </w:r>
      <w:r w:rsidR="004E387B">
        <w:rPr>
          <w:noProof/>
          <w:lang w:val="en-US"/>
        </w:rPr>
        <mc:AlternateContent>
          <mc:Choice Requires="wps">
            <w:drawing>
              <wp:anchor distT="0" distB="0" distL="114300" distR="114300" simplePos="0" relativeHeight="251658244" behindDoc="0" locked="0" layoutInCell="1" allowOverlap="1" wp14:anchorId="011B13FD" wp14:editId="786AA905">
                <wp:simplePos x="0" y="0"/>
                <wp:positionH relativeFrom="margin">
                  <wp:posOffset>1216544</wp:posOffset>
                </wp:positionH>
                <wp:positionV relativeFrom="paragraph">
                  <wp:posOffset>6903951</wp:posOffset>
                </wp:positionV>
                <wp:extent cx="3309389" cy="2207895"/>
                <wp:effectExtent l="0" t="0" r="5715" b="1905"/>
                <wp:wrapNone/>
                <wp:docPr id="8" name="Tekstvak 8"/>
                <wp:cNvGraphicFramePr/>
                <a:graphic xmlns:a="http://schemas.openxmlformats.org/drawingml/2006/main">
                  <a:graphicData uri="http://schemas.microsoft.com/office/word/2010/wordprocessingShape">
                    <wps:wsp>
                      <wps:cNvSpPr txBox="1"/>
                      <wps:spPr>
                        <a:xfrm>
                          <a:off x="0" y="0"/>
                          <a:ext cx="3309389" cy="2207895"/>
                        </a:xfrm>
                        <a:prstGeom prst="rect">
                          <a:avLst/>
                        </a:prstGeom>
                        <a:solidFill>
                          <a:srgbClr val="233471"/>
                        </a:solidFill>
                        <a:ln w="6350">
                          <a:noFill/>
                        </a:ln>
                      </wps:spPr>
                      <wps:txbx>
                        <w:txbxContent>
                          <w:p w14:paraId="0A2683D8" w14:textId="07A47635" w:rsidR="00760B88" w:rsidRDefault="00760B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1B13FD" id="_x0000_t202" coordsize="21600,21600" o:spt="202" path="m,l,21600r21600,l21600,xe">
                <v:stroke joinstyle="miter"/>
                <v:path gradientshapeok="t" o:connecttype="rect"/>
              </v:shapetype>
              <v:shape id="Tekstvak 8" o:spid="_x0000_s1028" type="#_x0000_t202" style="position:absolute;margin-left:95.8pt;margin-top:543.6pt;width:260.6pt;height:173.8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" fillcolor="#233471" stroked="f" strokeweight=".5pt">
                <v:textbox>
                  <w:txbxContent>
                    <w:p w14:paraId="0A2683D8" w14:textId="07A47635" w:rsidR="00760B88" w:rsidRDefault="00760B88"/>
                  </w:txbxContent>
                </v:textbox>
                <w10:wrap anchorx="margin"/>
              </v:shape>
            </w:pict>
          </mc:Fallback>
        </mc:AlternateContent>
      </w:r>
      <w:r w:rsidR="004E387B">
        <w:rPr>
          <w:noProof/>
          <w:lang w:val="en-US"/>
        </w:rPr>
        <mc:AlternateContent>
          <mc:Choice Requires="wps">
            <w:drawing>
              <wp:anchor distT="0" distB="0" distL="114300" distR="114300" simplePos="0" relativeHeight="251658249" behindDoc="0" locked="0" layoutInCell="1" allowOverlap="1" wp14:anchorId="2BD1C17B" wp14:editId="7DC09EA2">
                <wp:simplePos x="0" y="0"/>
                <wp:positionH relativeFrom="column">
                  <wp:posOffset>1216025</wp:posOffset>
                </wp:positionH>
                <wp:positionV relativeFrom="paragraph">
                  <wp:posOffset>8615795</wp:posOffset>
                </wp:positionV>
                <wp:extent cx="2797791" cy="388736"/>
                <wp:effectExtent l="0" t="0" r="3175" b="0"/>
                <wp:wrapNone/>
                <wp:docPr id="16" name="Rechthoek 16"/>
                <wp:cNvGraphicFramePr/>
                <a:graphic xmlns:a="http://schemas.openxmlformats.org/drawingml/2006/main">
                  <a:graphicData uri="http://schemas.microsoft.com/office/word/2010/wordprocessingShape">
                    <wps:wsp>
                      <wps:cNvSpPr/>
                      <wps:spPr>
                        <a:xfrm>
                          <a:off x="0" y="0"/>
                          <a:ext cx="2797791" cy="38873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133F83" w14:textId="6A2D29F6" w:rsidR="00760B88" w:rsidRDefault="00360551" w:rsidP="007A02A4">
                            <w:r>
                              <w:t>Joc</w:t>
                            </w:r>
                            <w:r w:rsidR="008F26AE">
                              <w:t>elyn Boll</w:t>
                            </w:r>
                            <w:r w:rsidR="00680DD8">
                              <w:t>uijt &amp; Cynthia van der Roest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1C17B" id="Rechthoek 16" o:spid="_x0000_s1029" style="position:absolute;margin-left:95.75pt;margin-top:678.4pt;width:220.3pt;height:30.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" fillcolor="white [3212]" stroked="f" strokeweight="2pt">
                <v:textbox>
                  <w:txbxContent>
                    <w:p w14:paraId="5A133F83" w14:textId="6A2D29F6" w:rsidR="00760B88" w:rsidRDefault="00360551" w:rsidP="007A02A4">
                      <w:r>
                        <w:t>Joc</w:t>
                      </w:r>
                      <w:r w:rsidR="008F26AE">
                        <w:t>elyn Boll</w:t>
                      </w:r>
                      <w:r w:rsidR="00680DD8">
                        <w:t>uijt &amp; Cynthia van der Roest</w:t>
                      </w:r>
                    </w:p>
                  </w:txbxContent>
                </v:textbox>
              </v:rect>
            </w:pict>
          </mc:Fallback>
        </mc:AlternateContent>
      </w:r>
      <w:r w:rsidR="004E387B">
        <w:rPr>
          <w:noProof/>
          <w:lang w:val="en-US"/>
        </w:rPr>
        <mc:AlternateContent>
          <mc:Choice Requires="wps">
            <w:drawing>
              <wp:anchor distT="0" distB="0" distL="114300" distR="114300" simplePos="0" relativeHeight="251658246" behindDoc="0" locked="0" layoutInCell="1" allowOverlap="1" wp14:anchorId="2139640F" wp14:editId="0160C27D">
                <wp:simplePos x="0" y="0"/>
                <wp:positionH relativeFrom="column">
                  <wp:posOffset>1215621</wp:posOffset>
                </wp:positionH>
                <wp:positionV relativeFrom="paragraph">
                  <wp:posOffset>7362190</wp:posOffset>
                </wp:positionV>
                <wp:extent cx="2819400" cy="271780"/>
                <wp:effectExtent l="0" t="0" r="0" b="0"/>
                <wp:wrapNone/>
                <wp:docPr id="13" name="Rechthoek 13"/>
                <wp:cNvGraphicFramePr/>
                <a:graphic xmlns:a="http://schemas.openxmlformats.org/drawingml/2006/main">
                  <a:graphicData uri="http://schemas.microsoft.com/office/word/2010/wordprocessingShape">
                    <wps:wsp>
                      <wps:cNvSpPr/>
                      <wps:spPr>
                        <a:xfrm>
                          <a:off x="0" y="0"/>
                          <a:ext cx="2819400" cy="2717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BB4560" w14:textId="75B04CD5" w:rsidR="00760B88" w:rsidRDefault="00A21D83">
                            <w:r>
                              <w:t>7 september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9640F" id="Rechthoek 13" o:spid="_x0000_s1030" style="position:absolute;margin-left:95.7pt;margin-top:579.7pt;width:222pt;height:21.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" fillcolor="white [3212]" stroked="f" strokeweight="2pt">
                <v:textbox>
                  <w:txbxContent>
                    <w:p w14:paraId="45BB4560" w14:textId="75B04CD5" w:rsidR="00760B88" w:rsidRDefault="00A21D83">
                      <w:r>
                        <w:t>7 september 2026</w:t>
                      </w:r>
                    </w:p>
                  </w:txbxContent>
                </v:textbox>
              </v:rect>
            </w:pict>
          </mc:Fallback>
        </mc:AlternateContent>
      </w:r>
      <w:r w:rsidR="004E387B">
        <w:rPr>
          <w:noProof/>
          <w:lang w:val="en-US"/>
        </w:rPr>
        <mc:AlternateContent>
          <mc:Choice Requires="wps">
            <w:drawing>
              <wp:anchor distT="0" distB="0" distL="114300" distR="114300" simplePos="0" relativeHeight="251658245" behindDoc="0" locked="0" layoutInCell="1" allowOverlap="1" wp14:anchorId="4BF69930" wp14:editId="06A2FFD9">
                <wp:simplePos x="0" y="0"/>
                <wp:positionH relativeFrom="column">
                  <wp:posOffset>1214986</wp:posOffset>
                </wp:positionH>
                <wp:positionV relativeFrom="paragraph">
                  <wp:posOffset>6958908</wp:posOffset>
                </wp:positionV>
                <wp:extent cx="2820035" cy="271145"/>
                <wp:effectExtent l="0" t="0" r="0" b="0"/>
                <wp:wrapNone/>
                <wp:docPr id="12" name="Rechthoek 12"/>
                <wp:cNvGraphicFramePr/>
                <a:graphic xmlns:a="http://schemas.openxmlformats.org/drawingml/2006/main">
                  <a:graphicData uri="http://schemas.microsoft.com/office/word/2010/wordprocessingShape">
                    <wps:wsp>
                      <wps:cNvSpPr/>
                      <wps:spPr>
                        <a:xfrm>
                          <a:off x="0" y="0"/>
                          <a:ext cx="2820035" cy="2711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3D5634" w14:textId="54DBCA5A" w:rsidR="00760B88" w:rsidRDefault="00A21D83" w:rsidP="001176E9">
                            <w:r>
                              <w:t>DEF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69930" id="Rechthoek 12" o:spid="_x0000_s1031" style="position:absolute;margin-left:95.65pt;margin-top:547.95pt;width:222.05pt;height:21.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" fillcolor="white [3212]" stroked="f" strokeweight="2pt">
                <v:textbox>
                  <w:txbxContent>
                    <w:p w14:paraId="6B3D5634" w14:textId="54DBCA5A" w:rsidR="00760B88" w:rsidRDefault="00A21D83" w:rsidP="001176E9">
                      <w:r>
                        <w:t>DEF</w:t>
                      </w:r>
                    </w:p>
                  </w:txbxContent>
                </v:textbox>
              </v:rect>
            </w:pict>
          </mc:Fallback>
        </mc:AlternateContent>
      </w:r>
      <w:r w:rsidR="00EE5141">
        <w:rPr>
          <w:noProof/>
          <w:lang w:val="en-US"/>
        </w:rPr>
        <mc:AlternateContent>
          <mc:Choice Requires="wps">
            <w:drawing>
              <wp:anchor distT="0" distB="0" distL="114300" distR="114300" simplePos="0" relativeHeight="251658242" behindDoc="0" locked="0" layoutInCell="1" allowOverlap="1" wp14:anchorId="057CB58F" wp14:editId="029CBCFE">
                <wp:simplePos x="0" y="0"/>
                <wp:positionH relativeFrom="page">
                  <wp:align>right</wp:align>
                </wp:positionH>
                <wp:positionV relativeFrom="paragraph">
                  <wp:posOffset>2773072</wp:posOffset>
                </wp:positionV>
                <wp:extent cx="7602855" cy="1624330"/>
                <wp:effectExtent l="0" t="0" r="0" b="0"/>
                <wp:wrapNone/>
                <wp:docPr id="4" name="Rechthoek 4"/>
                <wp:cNvGraphicFramePr/>
                <a:graphic xmlns:a="http://schemas.openxmlformats.org/drawingml/2006/main">
                  <a:graphicData uri="http://schemas.microsoft.com/office/word/2010/wordprocessingShape">
                    <wps:wsp>
                      <wps:cNvSpPr/>
                      <wps:spPr>
                        <a:xfrm>
                          <a:off x="0" y="0"/>
                          <a:ext cx="7602855" cy="1624330"/>
                        </a:xfrm>
                        <a:prstGeom prst="rect">
                          <a:avLst/>
                        </a:prstGeom>
                        <a:solidFill>
                          <a:srgbClr val="AE1A3B"/>
                        </a:solidFill>
                        <a:ln w="25400" cap="flat" cmpd="sng" algn="ctr">
                          <a:noFill/>
                          <a:prstDash val="solid"/>
                        </a:ln>
                        <a:effectLst/>
                      </wps:spPr>
                      <wps:txbx>
                        <w:txbxContent>
                          <w:p w14:paraId="5832F256" w14:textId="4EE3C987" w:rsidR="00760B88" w:rsidRPr="0026731E" w:rsidRDefault="00760B88" w:rsidP="00D51EF1">
                            <w:pPr>
                              <w:jc w:val="center"/>
                              <w:rPr>
                                <w:sz w:val="32"/>
                                <w:szCs w:val="32"/>
                              </w:rPr>
                            </w:pPr>
                            <w:r>
                              <w:rPr>
                                <w:color w:val="FFFFFF" w:themeColor="background1"/>
                              </w:rPr>
                              <w:t>Europese Aanbesteding</w:t>
                            </w:r>
                            <w:r w:rsidR="00165C08">
                              <w:rPr>
                                <w:color w:val="FFFFFF" w:themeColor="background1"/>
                              </w:rPr>
                              <w:t xml:space="preserve"> </w:t>
                            </w:r>
                            <w:r w:rsidR="00666224" w:rsidRPr="00666224">
                              <w:rPr>
                                <w:color w:val="FFFFFF" w:themeColor="background1"/>
                              </w:rPr>
                              <w:t>Financieel Systeem</w:t>
                            </w:r>
                            <w:r w:rsidRPr="0026731E">
                              <w:rPr>
                                <w:color w:val="FFFFFF" w:themeColor="background1"/>
                              </w:rPr>
                              <w:t xml:space="preserve"> </w:t>
                            </w:r>
                            <w:r w:rsidRPr="00666224">
                              <w:rPr>
                                <w:color w:val="FFFFFF" w:themeColor="background1"/>
                              </w:rPr>
                              <w:br/>
                            </w:r>
                          </w:p>
                          <w:p w14:paraId="3587BB9D" w14:textId="77777777" w:rsidR="00760B88" w:rsidRPr="0026731E" w:rsidRDefault="00760B88" w:rsidP="00D51EF1">
                            <w:pPr>
                              <w:jc w:val="center"/>
                              <w:rPr>
                                <w:color w:val="FFFFFF" w:themeColor="background1"/>
                              </w:rPr>
                            </w:pPr>
                            <w:r w:rsidRPr="0026731E">
                              <w:rPr>
                                <w:color w:val="FFFFFF" w:themeColor="background1"/>
                              </w:rPr>
                              <w:br/>
                            </w:r>
                            <w:r>
                              <w:rPr>
                                <w:color w:val="FFFFFF" w:themeColor="background1"/>
                              </w:rPr>
                              <w:t>Beschrijvend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CB58F" id="Rechthoek 4" o:spid="_x0000_s1032" style="position:absolute;margin-left:547.45pt;margin-top:218.35pt;width:598.65pt;height:127.9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" fillcolor="#ae1a3b" stroked="f" strokeweight="2pt">
                <v:textbox>
                  <w:txbxContent>
                    <w:p w14:paraId="5832F256" w14:textId="4EE3C987" w:rsidR="00760B88" w:rsidRPr="0026731E" w:rsidRDefault="00760B88" w:rsidP="00D51EF1">
                      <w:pPr>
                        <w:jc w:val="center"/>
                        <w:rPr>
                          <w:sz w:val="32"/>
                          <w:szCs w:val="32"/>
                        </w:rPr>
                      </w:pPr>
                      <w:r>
                        <w:rPr>
                          <w:color w:val="FFFFFF" w:themeColor="background1"/>
                        </w:rPr>
                        <w:t>Europese Aanbesteding</w:t>
                      </w:r>
                      <w:r w:rsidR="00165C08">
                        <w:rPr>
                          <w:color w:val="FFFFFF" w:themeColor="background1"/>
                        </w:rPr>
                        <w:t xml:space="preserve"> </w:t>
                      </w:r>
                      <w:r w:rsidR="00666224" w:rsidRPr="00666224">
                        <w:rPr>
                          <w:color w:val="FFFFFF" w:themeColor="background1"/>
                        </w:rPr>
                        <w:t>Financieel Systeem</w:t>
                      </w:r>
                      <w:r w:rsidRPr="0026731E">
                        <w:rPr>
                          <w:color w:val="FFFFFF" w:themeColor="background1"/>
                        </w:rPr>
                        <w:t xml:space="preserve"> </w:t>
                      </w:r>
                      <w:r w:rsidRPr="00666224">
                        <w:rPr>
                          <w:color w:val="FFFFFF" w:themeColor="background1"/>
                        </w:rPr>
                        <w:br/>
                      </w:r>
                    </w:p>
                    <w:p w14:paraId="3587BB9D" w14:textId="77777777" w:rsidR="00760B88" w:rsidRPr="0026731E" w:rsidRDefault="00760B88" w:rsidP="00D51EF1">
                      <w:pPr>
                        <w:jc w:val="center"/>
                        <w:rPr>
                          <w:color w:val="FFFFFF" w:themeColor="background1"/>
                        </w:rPr>
                      </w:pPr>
                      <w:r w:rsidRPr="0026731E">
                        <w:rPr>
                          <w:color w:val="FFFFFF" w:themeColor="background1"/>
                        </w:rPr>
                        <w:br/>
                      </w:r>
                      <w:r>
                        <w:rPr>
                          <w:color w:val="FFFFFF" w:themeColor="background1"/>
                        </w:rPr>
                        <w:t>Beschrijvend document</w:t>
                      </w:r>
                    </w:p>
                  </w:txbxContent>
                </v:textbox>
                <w10:wrap anchorx="page"/>
              </v:rect>
            </w:pict>
          </mc:Fallback>
        </mc:AlternateContent>
      </w:r>
      <w:r w:rsidR="00836BB8">
        <w:rPr>
          <w:noProof/>
          <w:lang w:val="en-US"/>
        </w:rPr>
        <mc:AlternateContent>
          <mc:Choice Requires="wps">
            <w:drawing>
              <wp:anchor distT="0" distB="0" distL="114300" distR="114300" simplePos="0" relativeHeight="251658240" behindDoc="1" locked="0" layoutInCell="1" allowOverlap="1" wp14:anchorId="1BE9DACE" wp14:editId="6279CC40">
                <wp:simplePos x="0" y="0"/>
                <wp:positionH relativeFrom="page">
                  <wp:posOffset>-114300</wp:posOffset>
                </wp:positionH>
                <wp:positionV relativeFrom="page">
                  <wp:posOffset>5125915</wp:posOffset>
                </wp:positionV>
                <wp:extent cx="7672705" cy="5554980"/>
                <wp:effectExtent l="0" t="0" r="4445" b="7620"/>
                <wp:wrapNone/>
                <wp:docPr id="5" name="Rechthoek 5"/>
                <wp:cNvGraphicFramePr/>
                <a:graphic xmlns:a="http://schemas.openxmlformats.org/drawingml/2006/main">
                  <a:graphicData uri="http://schemas.microsoft.com/office/word/2010/wordprocessingShape">
                    <wps:wsp>
                      <wps:cNvSpPr/>
                      <wps:spPr>
                        <a:xfrm>
                          <a:off x="0" y="0"/>
                          <a:ext cx="7672705" cy="5554980"/>
                        </a:xfrm>
                        <a:prstGeom prst="rect">
                          <a:avLst/>
                        </a:prstGeom>
                        <a:solidFill>
                          <a:srgbClr val="23347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B3D6" w14:textId="77777777" w:rsidR="00760B88" w:rsidRDefault="00760B88" w:rsidP="0023709F">
                            <w:pPr>
                              <w:ind w:left="720"/>
                              <w:rPr>
                                <w:color w:val="FFFFFF" w:themeColor="background1"/>
                              </w:rPr>
                            </w:pPr>
                          </w:p>
                          <w:p w14:paraId="511F1C37" w14:textId="77777777" w:rsidR="00760B88" w:rsidRDefault="00760B88" w:rsidP="0023709F">
                            <w:pPr>
                              <w:ind w:left="720"/>
                              <w:rPr>
                                <w:color w:val="FFFFFF" w:themeColor="background1"/>
                              </w:rPr>
                            </w:pPr>
                          </w:p>
                          <w:p w14:paraId="22134D0C" w14:textId="77777777" w:rsidR="00760B88" w:rsidRDefault="00760B88" w:rsidP="0023709F">
                            <w:pPr>
                              <w:ind w:left="720"/>
                              <w:rPr>
                                <w:color w:val="FFFFFF" w:themeColor="background1"/>
                              </w:rPr>
                            </w:pPr>
                          </w:p>
                          <w:p w14:paraId="0CDADDEE" w14:textId="77777777" w:rsidR="00760B88" w:rsidRDefault="00760B88" w:rsidP="0023709F">
                            <w:pPr>
                              <w:ind w:left="720"/>
                              <w:rPr>
                                <w:color w:val="FFFFFF" w:themeColor="background1"/>
                              </w:rPr>
                            </w:pPr>
                          </w:p>
                          <w:p w14:paraId="3C6B3603" w14:textId="77777777" w:rsidR="00760B88" w:rsidRDefault="00760B88" w:rsidP="0023709F">
                            <w:pPr>
                              <w:ind w:left="720"/>
                              <w:rPr>
                                <w:color w:val="FFFFFF" w:themeColor="background1"/>
                              </w:rPr>
                            </w:pPr>
                          </w:p>
                          <w:p w14:paraId="47A391CA" w14:textId="77777777" w:rsidR="00760B88" w:rsidRDefault="00760B88" w:rsidP="0023709F">
                            <w:pPr>
                              <w:ind w:left="720"/>
                              <w:rPr>
                                <w:color w:val="FFFFFF" w:themeColor="background1"/>
                              </w:rPr>
                            </w:pPr>
                          </w:p>
                          <w:p w14:paraId="12AAE32C" w14:textId="77777777" w:rsidR="00760B88" w:rsidRDefault="00760B88" w:rsidP="0023709F">
                            <w:pPr>
                              <w:ind w:left="720"/>
                              <w:rPr>
                                <w:color w:val="FFFFFF" w:themeColor="background1"/>
                              </w:rPr>
                            </w:pPr>
                          </w:p>
                          <w:p w14:paraId="7F2821F7" w14:textId="77777777" w:rsidR="00760B88" w:rsidRDefault="00760B88" w:rsidP="0023709F">
                            <w:pPr>
                              <w:ind w:left="720"/>
                              <w:rPr>
                                <w:color w:val="FFFFFF" w:themeColor="background1"/>
                              </w:rPr>
                            </w:pPr>
                          </w:p>
                          <w:p w14:paraId="7C3FBE81" w14:textId="77777777" w:rsidR="00760B88" w:rsidRDefault="00760B88" w:rsidP="0023709F">
                            <w:pPr>
                              <w:ind w:left="720"/>
                              <w:rPr>
                                <w:color w:val="FFFFFF" w:themeColor="background1"/>
                              </w:rPr>
                            </w:pPr>
                          </w:p>
                          <w:p w14:paraId="42F28983" w14:textId="77777777" w:rsidR="00760B88" w:rsidRDefault="00760B88" w:rsidP="001176E9">
                            <w:pPr>
                              <w:rPr>
                                <w:color w:val="FFFFFF" w:themeColor="background1"/>
                              </w:rPr>
                            </w:pPr>
                          </w:p>
                          <w:p w14:paraId="1092C9E7" w14:textId="5278B583" w:rsidR="00760B88" w:rsidRPr="00F76827" w:rsidRDefault="00760B88" w:rsidP="005236EB">
                            <w:pPr>
                              <w:ind w:left="1440"/>
                              <w:jc w:val="both"/>
                              <w:rPr>
                                <w:b/>
                                <w:bCs/>
                                <w:color w:val="D99594" w:themeColor="accent2" w:themeTint="99"/>
                              </w:rPr>
                            </w:pPr>
                            <w:r w:rsidRPr="00F76827">
                              <w:rPr>
                                <w:b/>
                                <w:bCs/>
                                <w:noProof/>
                                <w:color w:val="D99594" w:themeColor="accent2" w:themeTint="99"/>
                              </w:rPr>
                              <w:drawing>
                                <wp:inline distT="0" distB="0" distL="0" distR="0" wp14:anchorId="7C9B8CEB" wp14:editId="37748593">
                                  <wp:extent cx="1067718" cy="1994442"/>
                                  <wp:effectExtent l="0" t="0" r="0"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2580" cy="200352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9DACE" id="Rechthoek 5" o:spid="_x0000_s1033" style="position:absolute;margin-left:-9pt;margin-top:403.6pt;width:604.15pt;height:437.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" fillcolor="#233471" stroked="f" strokeweight="2pt">
                <v:textbox>
                  <w:txbxContent>
                    <w:p w14:paraId="2261B3D6" w14:textId="77777777" w:rsidR="00760B88" w:rsidRDefault="00760B88" w:rsidP="0023709F">
                      <w:pPr>
                        <w:ind w:left="720"/>
                        <w:rPr>
                          <w:color w:val="FFFFFF" w:themeColor="background1"/>
                        </w:rPr>
                      </w:pPr>
                    </w:p>
                    <w:p w14:paraId="511F1C37" w14:textId="77777777" w:rsidR="00760B88" w:rsidRDefault="00760B88" w:rsidP="0023709F">
                      <w:pPr>
                        <w:ind w:left="720"/>
                        <w:rPr>
                          <w:color w:val="FFFFFF" w:themeColor="background1"/>
                        </w:rPr>
                      </w:pPr>
                    </w:p>
                    <w:p w14:paraId="22134D0C" w14:textId="77777777" w:rsidR="00760B88" w:rsidRDefault="00760B88" w:rsidP="0023709F">
                      <w:pPr>
                        <w:ind w:left="720"/>
                        <w:rPr>
                          <w:color w:val="FFFFFF" w:themeColor="background1"/>
                        </w:rPr>
                      </w:pPr>
                    </w:p>
                    <w:p w14:paraId="0CDADDEE" w14:textId="77777777" w:rsidR="00760B88" w:rsidRDefault="00760B88" w:rsidP="0023709F">
                      <w:pPr>
                        <w:ind w:left="720"/>
                        <w:rPr>
                          <w:color w:val="FFFFFF" w:themeColor="background1"/>
                        </w:rPr>
                      </w:pPr>
                    </w:p>
                    <w:p w14:paraId="3C6B3603" w14:textId="77777777" w:rsidR="00760B88" w:rsidRDefault="00760B88" w:rsidP="0023709F">
                      <w:pPr>
                        <w:ind w:left="720"/>
                        <w:rPr>
                          <w:color w:val="FFFFFF" w:themeColor="background1"/>
                        </w:rPr>
                      </w:pPr>
                    </w:p>
                    <w:p w14:paraId="47A391CA" w14:textId="77777777" w:rsidR="00760B88" w:rsidRDefault="00760B88" w:rsidP="0023709F">
                      <w:pPr>
                        <w:ind w:left="720"/>
                        <w:rPr>
                          <w:color w:val="FFFFFF" w:themeColor="background1"/>
                        </w:rPr>
                      </w:pPr>
                    </w:p>
                    <w:p w14:paraId="12AAE32C" w14:textId="77777777" w:rsidR="00760B88" w:rsidRDefault="00760B88" w:rsidP="0023709F">
                      <w:pPr>
                        <w:ind w:left="720"/>
                        <w:rPr>
                          <w:color w:val="FFFFFF" w:themeColor="background1"/>
                        </w:rPr>
                      </w:pPr>
                    </w:p>
                    <w:p w14:paraId="7F2821F7" w14:textId="77777777" w:rsidR="00760B88" w:rsidRDefault="00760B88" w:rsidP="0023709F">
                      <w:pPr>
                        <w:ind w:left="720"/>
                        <w:rPr>
                          <w:color w:val="FFFFFF" w:themeColor="background1"/>
                        </w:rPr>
                      </w:pPr>
                    </w:p>
                    <w:p w14:paraId="7C3FBE81" w14:textId="77777777" w:rsidR="00760B88" w:rsidRDefault="00760B88" w:rsidP="0023709F">
                      <w:pPr>
                        <w:ind w:left="720"/>
                        <w:rPr>
                          <w:color w:val="FFFFFF" w:themeColor="background1"/>
                        </w:rPr>
                      </w:pPr>
                    </w:p>
                    <w:p w14:paraId="42F28983" w14:textId="77777777" w:rsidR="00760B88" w:rsidRDefault="00760B88" w:rsidP="001176E9">
                      <w:pPr>
                        <w:rPr>
                          <w:color w:val="FFFFFF" w:themeColor="background1"/>
                        </w:rPr>
                      </w:pPr>
                    </w:p>
                    <w:p w14:paraId="1092C9E7" w14:textId="5278B583" w:rsidR="00760B88" w:rsidRPr="00F76827" w:rsidRDefault="00760B88" w:rsidP="005236EB">
                      <w:pPr>
                        <w:ind w:left="1440"/>
                        <w:jc w:val="both"/>
                        <w:rPr>
                          <w:b/>
                          <w:bCs/>
                          <w:color w:val="D99594" w:themeColor="accent2" w:themeTint="99"/>
                        </w:rPr>
                      </w:pPr>
                      <w:r w:rsidRPr="00F76827">
                        <w:rPr>
                          <w:b/>
                          <w:bCs/>
                          <w:noProof/>
                          <w:color w:val="D99594" w:themeColor="accent2" w:themeTint="99"/>
                        </w:rPr>
                        <w:drawing>
                          <wp:inline distT="0" distB="0" distL="0" distR="0" wp14:anchorId="7C9B8CEB" wp14:editId="37748593">
                            <wp:extent cx="1067718" cy="1994442"/>
                            <wp:effectExtent l="0" t="0" r="0"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2580" cy="2003524"/>
                                    </a:xfrm>
                                    <a:prstGeom prst="rect">
                                      <a:avLst/>
                                    </a:prstGeom>
                                    <a:noFill/>
                                    <a:ln>
                                      <a:noFill/>
                                    </a:ln>
                                  </pic:spPr>
                                </pic:pic>
                              </a:graphicData>
                            </a:graphic>
                          </wp:inline>
                        </w:drawing>
                      </w:r>
                    </w:p>
                  </w:txbxContent>
                </v:textbox>
                <w10:wrap anchorx="page" anchory="page"/>
              </v:rect>
            </w:pict>
          </mc:Fallback>
        </mc:AlternateContent>
      </w:r>
      <w:r w:rsidR="002E3695">
        <w:rPr>
          <w:noProof/>
        </w:rPr>
        <w:drawing>
          <wp:anchor distT="0" distB="0" distL="114300" distR="114300" simplePos="0" relativeHeight="251658241" behindDoc="1" locked="0" layoutInCell="1" allowOverlap="1" wp14:anchorId="239F1AEB" wp14:editId="614B5E1E">
            <wp:simplePos x="0" y="0"/>
            <wp:positionH relativeFrom="page">
              <wp:align>right</wp:align>
            </wp:positionH>
            <wp:positionV relativeFrom="paragraph">
              <wp:posOffset>4314825</wp:posOffset>
            </wp:positionV>
            <wp:extent cx="7555865" cy="2343150"/>
            <wp:effectExtent l="0" t="0" r="6985" b="0"/>
            <wp:wrapTight wrapText="bothSides">
              <wp:wrapPolygon edited="0">
                <wp:start x="0" y="0"/>
                <wp:lineTo x="0" y="21424"/>
                <wp:lineTo x="21566" y="21424"/>
                <wp:lineTo x="21566"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5865" cy="2343150"/>
                    </a:xfrm>
                    <a:prstGeom prst="rect">
                      <a:avLst/>
                    </a:prstGeom>
                    <a:noFill/>
                  </pic:spPr>
                </pic:pic>
              </a:graphicData>
            </a:graphic>
            <wp14:sizeRelH relativeFrom="page">
              <wp14:pctWidth>0</wp14:pctWidth>
            </wp14:sizeRelH>
            <wp14:sizeRelV relativeFrom="page">
              <wp14:pctHeight>0</wp14:pctHeight>
            </wp14:sizeRelV>
          </wp:anchor>
        </w:drawing>
      </w:r>
      <w:r w:rsidR="00B7437C">
        <w:rPr>
          <w:noProof/>
        </w:rPr>
        <w:drawing>
          <wp:anchor distT="0" distB="0" distL="114300" distR="114300" simplePos="0" relativeHeight="251658243" behindDoc="0" locked="0" layoutInCell="1" allowOverlap="1" wp14:anchorId="55690CA5" wp14:editId="7A05F83F">
            <wp:simplePos x="0" y="0"/>
            <wp:positionH relativeFrom="column">
              <wp:posOffset>1285958</wp:posOffset>
            </wp:positionH>
            <wp:positionV relativeFrom="paragraph">
              <wp:posOffset>739941</wp:posOffset>
            </wp:positionV>
            <wp:extent cx="2859405" cy="494030"/>
            <wp:effectExtent l="0" t="0" r="0" b="127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9405" cy="494030"/>
                    </a:xfrm>
                    <a:prstGeom prst="rect">
                      <a:avLst/>
                    </a:prstGeom>
                    <a:noFill/>
                  </pic:spPr>
                </pic:pic>
              </a:graphicData>
            </a:graphic>
            <wp14:sizeRelH relativeFrom="page">
              <wp14:pctWidth>0</wp14:pctWidth>
            </wp14:sizeRelH>
            <wp14:sizeRelV relativeFrom="page">
              <wp14:pctHeight>0</wp14:pctHeight>
            </wp14:sizeRelV>
          </wp:anchor>
        </w:drawing>
      </w:r>
    </w:p>
    <w:p w14:paraId="3ADE19D2" w14:textId="77777777" w:rsidR="00150688" w:rsidRPr="00A31973" w:rsidRDefault="00150688" w:rsidP="00590ADE">
      <w:pPr>
        <w:pStyle w:val="gemeentewageningen"/>
        <w:rPr>
          <w:lang w:val="en-US"/>
        </w:rPr>
        <w:sectPr w:rsidR="00150688" w:rsidRPr="00A31973" w:rsidSect="00D207B8">
          <w:pgSz w:w="11907" w:h="16840" w:code="9"/>
          <w:pgMar w:top="1276" w:right="1418" w:bottom="568" w:left="1418" w:header="709" w:footer="709" w:gutter="0"/>
          <w:cols w:space="708"/>
          <w:docGrid w:linePitch="299"/>
        </w:sectPr>
      </w:pPr>
    </w:p>
    <w:bookmarkStart w:id="0" w:name="_Toc95224078" w:displacedByCustomXml="next"/>
    <w:bookmarkStart w:id="1" w:name="_Toc95223966" w:displacedByCustomXml="next"/>
    <w:bookmarkStart w:id="2" w:name="_Toc95291918" w:displacedByCustomXml="next"/>
    <w:bookmarkStart w:id="3" w:name="_Toc95307487" w:displacedByCustomXml="next"/>
    <w:bookmarkStart w:id="4" w:name="_Toc142989660" w:displacedByCustomXml="next"/>
    <w:bookmarkStart w:id="5" w:name="_Toc239075179" w:displacedByCustomXml="next"/>
    <w:sdt>
      <w:sdtPr>
        <w:rPr>
          <w:rFonts w:ascii="QuadraatSans-Regular" w:eastAsia="Batang" w:hAnsi="QuadraatSans-Regular"/>
          <w:b w:val="0"/>
          <w:bCs w:val="0"/>
          <w:color w:val="000000" w:themeColor="text1"/>
          <w:sz w:val="22"/>
          <w:szCs w:val="20"/>
        </w:rPr>
        <w:id w:val="-657382370"/>
        <w:docPartObj>
          <w:docPartGallery w:val="Table of Contents"/>
          <w:docPartUnique/>
        </w:docPartObj>
      </w:sdtPr>
      <w:sdtEndPr>
        <w:rPr>
          <w:szCs w:val="22"/>
        </w:rPr>
      </w:sdtEndPr>
      <w:sdtContent>
        <w:p w14:paraId="07102A69" w14:textId="664E7EF2" w:rsidR="00ED3BB2" w:rsidRPr="00BC0BA9" w:rsidRDefault="00ED3BB2" w:rsidP="00BD4601">
          <w:pPr>
            <w:pStyle w:val="Bijlageaangepast"/>
            <w:numPr>
              <w:ilvl w:val="0"/>
              <w:numId w:val="0"/>
            </w:numPr>
            <w:ind w:left="360" w:hanging="360"/>
            <w:rPr>
              <w:rStyle w:val="Kop1Char"/>
              <w:b/>
              <w:bCs/>
            </w:rPr>
          </w:pPr>
          <w:r w:rsidRPr="00BC0BA9">
            <w:rPr>
              <w:rStyle w:val="Kop1Char"/>
              <w:b/>
              <w:bCs/>
            </w:rPr>
            <w:t>Inhoudsopgave</w:t>
          </w:r>
          <w:bookmarkEnd w:id="5"/>
          <w:bookmarkEnd w:id="4"/>
          <w:bookmarkEnd w:id="3"/>
          <w:bookmarkEnd w:id="2"/>
          <w:bookmarkEnd w:id="1"/>
          <w:bookmarkEnd w:id="0"/>
        </w:p>
        <w:p w14:paraId="38E54C27" w14:textId="17CD86F1" w:rsidR="006A1B74" w:rsidRDefault="00ED3BB2">
          <w:pPr>
            <w:pStyle w:val="Inhopg1"/>
            <w:rPr>
              <w:rFonts w:asciiTheme="minorHAnsi" w:eastAsiaTheme="minorEastAsia" w:hAnsiTheme="minorHAnsi" w:cstheme="minorBidi"/>
              <w:b w:val="0"/>
              <w:color w:val="auto"/>
              <w:kern w:val="2"/>
              <w:sz w:val="24"/>
              <w:szCs w:val="24"/>
              <w14:ligatures w14:val="standardContextual"/>
            </w:rPr>
          </w:pPr>
          <w:r>
            <w:fldChar w:fldCharType="begin"/>
          </w:r>
          <w:r>
            <w:instrText>TOC \o "1-3" \z \u \h</w:instrText>
          </w:r>
          <w:r>
            <w:fldChar w:fldCharType="separate"/>
          </w:r>
          <w:hyperlink w:anchor="_Toc239075179" w:history="1">
            <w:r w:rsidR="006A1B74" w:rsidRPr="00C120B6">
              <w:rPr>
                <w:rStyle w:val="Hyperlink"/>
              </w:rPr>
              <w:t>Inhoudsopgave</w:t>
            </w:r>
            <w:r w:rsidR="006A1B74">
              <w:rPr>
                <w:webHidden/>
              </w:rPr>
              <w:tab/>
            </w:r>
            <w:r w:rsidR="006A1B74">
              <w:rPr>
                <w:webHidden/>
              </w:rPr>
              <w:fldChar w:fldCharType="begin"/>
            </w:r>
            <w:r w:rsidR="006A1B74">
              <w:rPr>
                <w:webHidden/>
              </w:rPr>
              <w:instrText xml:space="preserve"> PAGEREF _Toc239075179 \h </w:instrText>
            </w:r>
            <w:r w:rsidR="006A1B74">
              <w:rPr>
                <w:webHidden/>
              </w:rPr>
            </w:r>
            <w:r w:rsidR="006A1B74">
              <w:rPr>
                <w:webHidden/>
              </w:rPr>
              <w:fldChar w:fldCharType="separate"/>
            </w:r>
            <w:r w:rsidR="00AC69B4">
              <w:rPr>
                <w:webHidden/>
              </w:rPr>
              <w:t>2</w:t>
            </w:r>
            <w:r w:rsidR="006A1B74">
              <w:rPr>
                <w:webHidden/>
              </w:rPr>
              <w:fldChar w:fldCharType="end"/>
            </w:r>
          </w:hyperlink>
        </w:p>
        <w:p w14:paraId="4FA73641" w14:textId="5F63483C" w:rsidR="006A1B74" w:rsidRDefault="006A1B74">
          <w:pPr>
            <w:pStyle w:val="Inhopg1"/>
            <w:rPr>
              <w:rFonts w:asciiTheme="minorHAnsi" w:eastAsiaTheme="minorEastAsia" w:hAnsiTheme="minorHAnsi" w:cstheme="minorBidi"/>
              <w:b w:val="0"/>
              <w:color w:val="auto"/>
              <w:kern w:val="2"/>
              <w:sz w:val="24"/>
              <w:szCs w:val="24"/>
              <w14:ligatures w14:val="standardContextual"/>
            </w:rPr>
          </w:pPr>
          <w:hyperlink w:anchor="_Toc239075180" w:history="1">
            <w:r w:rsidRPr="00C120B6">
              <w:rPr>
                <w:rStyle w:val="Hyperlink"/>
              </w:rPr>
              <w:t>Begrippenlijst Beschrijvend document</w:t>
            </w:r>
            <w:r>
              <w:rPr>
                <w:webHidden/>
              </w:rPr>
              <w:tab/>
            </w:r>
            <w:r>
              <w:rPr>
                <w:webHidden/>
              </w:rPr>
              <w:fldChar w:fldCharType="begin"/>
            </w:r>
            <w:r>
              <w:rPr>
                <w:webHidden/>
              </w:rPr>
              <w:instrText xml:space="preserve"> PAGEREF _Toc239075180 \h </w:instrText>
            </w:r>
            <w:r>
              <w:rPr>
                <w:webHidden/>
              </w:rPr>
            </w:r>
            <w:r>
              <w:rPr>
                <w:webHidden/>
              </w:rPr>
              <w:fldChar w:fldCharType="separate"/>
            </w:r>
            <w:r w:rsidR="00AC69B4">
              <w:rPr>
                <w:webHidden/>
              </w:rPr>
              <w:t>4</w:t>
            </w:r>
            <w:r>
              <w:rPr>
                <w:webHidden/>
              </w:rPr>
              <w:fldChar w:fldCharType="end"/>
            </w:r>
          </w:hyperlink>
        </w:p>
        <w:p w14:paraId="5CD93D65" w14:textId="1A2535DD" w:rsidR="006A1B74" w:rsidRDefault="006A1B74">
          <w:pPr>
            <w:pStyle w:val="Inhopg1"/>
            <w:rPr>
              <w:rFonts w:asciiTheme="minorHAnsi" w:eastAsiaTheme="minorEastAsia" w:hAnsiTheme="minorHAnsi" w:cstheme="minorBidi"/>
              <w:b w:val="0"/>
              <w:color w:val="auto"/>
              <w:kern w:val="2"/>
              <w:sz w:val="24"/>
              <w:szCs w:val="24"/>
              <w14:ligatures w14:val="standardContextual"/>
            </w:rPr>
          </w:pPr>
          <w:hyperlink w:anchor="_Toc239075181" w:history="1">
            <w:r w:rsidRPr="00C120B6">
              <w:rPr>
                <w:rStyle w:val="Hyperlink"/>
              </w:rPr>
              <w:t>Hoofdstuk 1</w:t>
            </w:r>
            <w:r>
              <w:rPr>
                <w:rFonts w:asciiTheme="minorHAnsi" w:eastAsiaTheme="minorEastAsia" w:hAnsiTheme="minorHAnsi" w:cstheme="minorBidi"/>
                <w:b w:val="0"/>
                <w:color w:val="auto"/>
                <w:kern w:val="2"/>
                <w:sz w:val="24"/>
                <w:szCs w:val="24"/>
                <w14:ligatures w14:val="standardContextual"/>
              </w:rPr>
              <w:tab/>
            </w:r>
            <w:r w:rsidRPr="00C120B6">
              <w:rPr>
                <w:rStyle w:val="Hyperlink"/>
              </w:rPr>
              <w:t>Algemeen</w:t>
            </w:r>
            <w:r>
              <w:rPr>
                <w:webHidden/>
              </w:rPr>
              <w:tab/>
            </w:r>
            <w:r>
              <w:rPr>
                <w:webHidden/>
              </w:rPr>
              <w:fldChar w:fldCharType="begin"/>
            </w:r>
            <w:r>
              <w:rPr>
                <w:webHidden/>
              </w:rPr>
              <w:instrText xml:space="preserve"> PAGEREF _Toc239075181 \h </w:instrText>
            </w:r>
            <w:r>
              <w:rPr>
                <w:webHidden/>
              </w:rPr>
            </w:r>
            <w:r>
              <w:rPr>
                <w:webHidden/>
              </w:rPr>
              <w:fldChar w:fldCharType="separate"/>
            </w:r>
            <w:r w:rsidR="00AC69B4">
              <w:rPr>
                <w:webHidden/>
              </w:rPr>
              <w:t>6</w:t>
            </w:r>
            <w:r>
              <w:rPr>
                <w:webHidden/>
              </w:rPr>
              <w:fldChar w:fldCharType="end"/>
            </w:r>
          </w:hyperlink>
        </w:p>
        <w:p w14:paraId="1515271B" w14:textId="522C9483"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182" w:history="1">
            <w:r w:rsidRPr="00C120B6">
              <w:rPr>
                <w:rStyle w:val="Hyperlink"/>
                <w:rFonts w:ascii="Verdana" w:hAnsi="Verdana"/>
                <w:noProof/>
              </w:rPr>
              <w:t>1.1</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Inleiding</w:t>
            </w:r>
            <w:r>
              <w:rPr>
                <w:noProof/>
                <w:webHidden/>
              </w:rPr>
              <w:tab/>
            </w:r>
            <w:r>
              <w:rPr>
                <w:noProof/>
                <w:webHidden/>
              </w:rPr>
              <w:fldChar w:fldCharType="begin"/>
            </w:r>
            <w:r>
              <w:rPr>
                <w:noProof/>
                <w:webHidden/>
              </w:rPr>
              <w:instrText xml:space="preserve"> PAGEREF _Toc239075182 \h </w:instrText>
            </w:r>
            <w:r>
              <w:rPr>
                <w:noProof/>
                <w:webHidden/>
              </w:rPr>
            </w:r>
            <w:r>
              <w:rPr>
                <w:noProof/>
                <w:webHidden/>
              </w:rPr>
              <w:fldChar w:fldCharType="separate"/>
            </w:r>
            <w:r w:rsidR="00AC69B4">
              <w:rPr>
                <w:noProof/>
                <w:webHidden/>
              </w:rPr>
              <w:t>6</w:t>
            </w:r>
            <w:r>
              <w:rPr>
                <w:noProof/>
                <w:webHidden/>
              </w:rPr>
              <w:fldChar w:fldCharType="end"/>
            </w:r>
          </w:hyperlink>
        </w:p>
        <w:p w14:paraId="678A015C" w14:textId="225EF169"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183" w:history="1">
            <w:r w:rsidRPr="00C120B6">
              <w:rPr>
                <w:rStyle w:val="Hyperlink"/>
                <w:rFonts w:ascii="Verdana" w:hAnsi="Verdana"/>
                <w:noProof/>
              </w:rPr>
              <w:t>1.2</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Korte beschrijving van Opdrachtgever</w:t>
            </w:r>
            <w:r>
              <w:rPr>
                <w:noProof/>
                <w:webHidden/>
              </w:rPr>
              <w:tab/>
            </w:r>
            <w:r>
              <w:rPr>
                <w:noProof/>
                <w:webHidden/>
              </w:rPr>
              <w:fldChar w:fldCharType="begin"/>
            </w:r>
            <w:r>
              <w:rPr>
                <w:noProof/>
                <w:webHidden/>
              </w:rPr>
              <w:instrText xml:space="preserve"> PAGEREF _Toc239075183 \h </w:instrText>
            </w:r>
            <w:r>
              <w:rPr>
                <w:noProof/>
                <w:webHidden/>
              </w:rPr>
            </w:r>
            <w:r>
              <w:rPr>
                <w:noProof/>
                <w:webHidden/>
              </w:rPr>
              <w:fldChar w:fldCharType="separate"/>
            </w:r>
            <w:r w:rsidR="00AC69B4">
              <w:rPr>
                <w:noProof/>
                <w:webHidden/>
              </w:rPr>
              <w:t>6</w:t>
            </w:r>
            <w:r>
              <w:rPr>
                <w:noProof/>
                <w:webHidden/>
              </w:rPr>
              <w:fldChar w:fldCharType="end"/>
            </w:r>
          </w:hyperlink>
        </w:p>
        <w:p w14:paraId="34631C5C" w14:textId="140E8789"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184" w:history="1">
            <w:r w:rsidRPr="00C120B6">
              <w:rPr>
                <w:rStyle w:val="Hyperlink"/>
                <w:rFonts w:ascii="Verdana" w:hAnsi="Verdana"/>
                <w:noProof/>
              </w:rPr>
              <w:t>1.3</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Doel</w:t>
            </w:r>
            <w:r>
              <w:rPr>
                <w:noProof/>
                <w:webHidden/>
              </w:rPr>
              <w:tab/>
            </w:r>
            <w:r>
              <w:rPr>
                <w:noProof/>
                <w:webHidden/>
              </w:rPr>
              <w:fldChar w:fldCharType="begin"/>
            </w:r>
            <w:r>
              <w:rPr>
                <w:noProof/>
                <w:webHidden/>
              </w:rPr>
              <w:instrText xml:space="preserve"> PAGEREF _Toc239075184 \h </w:instrText>
            </w:r>
            <w:r>
              <w:rPr>
                <w:noProof/>
                <w:webHidden/>
              </w:rPr>
            </w:r>
            <w:r>
              <w:rPr>
                <w:noProof/>
                <w:webHidden/>
              </w:rPr>
              <w:fldChar w:fldCharType="separate"/>
            </w:r>
            <w:r w:rsidR="00AC69B4">
              <w:rPr>
                <w:noProof/>
                <w:webHidden/>
              </w:rPr>
              <w:t>7</w:t>
            </w:r>
            <w:r>
              <w:rPr>
                <w:noProof/>
                <w:webHidden/>
              </w:rPr>
              <w:fldChar w:fldCharType="end"/>
            </w:r>
          </w:hyperlink>
        </w:p>
        <w:p w14:paraId="5943CB83" w14:textId="180BE468"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185" w:history="1">
            <w:r w:rsidRPr="00C120B6">
              <w:rPr>
                <w:rStyle w:val="Hyperlink"/>
                <w:rFonts w:ascii="Verdana" w:hAnsi="Verdana"/>
                <w:noProof/>
              </w:rPr>
              <w:t>1.4</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Optioneel</w:t>
            </w:r>
            <w:r>
              <w:rPr>
                <w:noProof/>
                <w:webHidden/>
              </w:rPr>
              <w:tab/>
            </w:r>
            <w:r>
              <w:rPr>
                <w:noProof/>
                <w:webHidden/>
              </w:rPr>
              <w:fldChar w:fldCharType="begin"/>
            </w:r>
            <w:r>
              <w:rPr>
                <w:noProof/>
                <w:webHidden/>
              </w:rPr>
              <w:instrText xml:space="preserve"> PAGEREF _Toc239075185 \h </w:instrText>
            </w:r>
            <w:r>
              <w:rPr>
                <w:noProof/>
                <w:webHidden/>
              </w:rPr>
            </w:r>
            <w:r>
              <w:rPr>
                <w:noProof/>
                <w:webHidden/>
              </w:rPr>
              <w:fldChar w:fldCharType="separate"/>
            </w:r>
            <w:r w:rsidR="00AC69B4">
              <w:rPr>
                <w:noProof/>
                <w:webHidden/>
              </w:rPr>
              <w:t>7</w:t>
            </w:r>
            <w:r>
              <w:rPr>
                <w:noProof/>
                <w:webHidden/>
              </w:rPr>
              <w:fldChar w:fldCharType="end"/>
            </w:r>
          </w:hyperlink>
        </w:p>
        <w:p w14:paraId="18E3557B" w14:textId="6B3C45E3"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186" w:history="1">
            <w:r w:rsidRPr="00C120B6">
              <w:rPr>
                <w:rStyle w:val="Hyperlink"/>
                <w:rFonts w:ascii="Verdana" w:hAnsi="Verdana"/>
                <w:noProof/>
              </w:rPr>
              <w:t>1.5</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Omvang</w:t>
            </w:r>
            <w:r>
              <w:rPr>
                <w:noProof/>
                <w:webHidden/>
              </w:rPr>
              <w:tab/>
            </w:r>
            <w:r>
              <w:rPr>
                <w:noProof/>
                <w:webHidden/>
              </w:rPr>
              <w:fldChar w:fldCharType="begin"/>
            </w:r>
            <w:r>
              <w:rPr>
                <w:noProof/>
                <w:webHidden/>
              </w:rPr>
              <w:instrText xml:space="preserve"> PAGEREF _Toc239075186 \h </w:instrText>
            </w:r>
            <w:r>
              <w:rPr>
                <w:noProof/>
                <w:webHidden/>
              </w:rPr>
            </w:r>
            <w:r>
              <w:rPr>
                <w:noProof/>
                <w:webHidden/>
              </w:rPr>
              <w:fldChar w:fldCharType="separate"/>
            </w:r>
            <w:r w:rsidR="00AC69B4">
              <w:rPr>
                <w:noProof/>
                <w:webHidden/>
              </w:rPr>
              <w:t>7</w:t>
            </w:r>
            <w:r>
              <w:rPr>
                <w:noProof/>
                <w:webHidden/>
              </w:rPr>
              <w:fldChar w:fldCharType="end"/>
            </w:r>
          </w:hyperlink>
        </w:p>
        <w:p w14:paraId="645310F2" w14:textId="221BD29D"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187" w:history="1">
            <w:r w:rsidRPr="00C120B6">
              <w:rPr>
                <w:rStyle w:val="Hyperlink"/>
                <w:rFonts w:ascii="Verdana" w:hAnsi="Verdana"/>
                <w:noProof/>
              </w:rPr>
              <w:t>1.6</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Social Return</w:t>
            </w:r>
            <w:r>
              <w:rPr>
                <w:noProof/>
                <w:webHidden/>
              </w:rPr>
              <w:tab/>
            </w:r>
            <w:r>
              <w:rPr>
                <w:noProof/>
                <w:webHidden/>
              </w:rPr>
              <w:fldChar w:fldCharType="begin"/>
            </w:r>
            <w:r>
              <w:rPr>
                <w:noProof/>
                <w:webHidden/>
              </w:rPr>
              <w:instrText xml:space="preserve"> PAGEREF _Toc239075187 \h </w:instrText>
            </w:r>
            <w:r>
              <w:rPr>
                <w:noProof/>
                <w:webHidden/>
              </w:rPr>
            </w:r>
            <w:r>
              <w:rPr>
                <w:noProof/>
                <w:webHidden/>
              </w:rPr>
              <w:fldChar w:fldCharType="separate"/>
            </w:r>
            <w:r w:rsidR="00AC69B4">
              <w:rPr>
                <w:noProof/>
                <w:webHidden/>
              </w:rPr>
              <w:t>7</w:t>
            </w:r>
            <w:r>
              <w:rPr>
                <w:noProof/>
                <w:webHidden/>
              </w:rPr>
              <w:fldChar w:fldCharType="end"/>
            </w:r>
          </w:hyperlink>
        </w:p>
        <w:p w14:paraId="61BDF5C5" w14:textId="5785613D"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188" w:history="1">
            <w:r w:rsidRPr="00C120B6">
              <w:rPr>
                <w:rStyle w:val="Hyperlink"/>
                <w:rFonts w:ascii="Verdana" w:hAnsi="Verdana"/>
                <w:noProof/>
              </w:rPr>
              <w:t>1.7</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Communicatie</w:t>
            </w:r>
            <w:r>
              <w:rPr>
                <w:noProof/>
                <w:webHidden/>
              </w:rPr>
              <w:tab/>
            </w:r>
            <w:r>
              <w:rPr>
                <w:noProof/>
                <w:webHidden/>
              </w:rPr>
              <w:fldChar w:fldCharType="begin"/>
            </w:r>
            <w:r>
              <w:rPr>
                <w:noProof/>
                <w:webHidden/>
              </w:rPr>
              <w:instrText xml:space="preserve"> PAGEREF _Toc239075188 \h </w:instrText>
            </w:r>
            <w:r>
              <w:rPr>
                <w:noProof/>
                <w:webHidden/>
              </w:rPr>
            </w:r>
            <w:r>
              <w:rPr>
                <w:noProof/>
                <w:webHidden/>
              </w:rPr>
              <w:fldChar w:fldCharType="separate"/>
            </w:r>
            <w:r w:rsidR="00AC69B4">
              <w:rPr>
                <w:noProof/>
                <w:webHidden/>
              </w:rPr>
              <w:t>8</w:t>
            </w:r>
            <w:r>
              <w:rPr>
                <w:noProof/>
                <w:webHidden/>
              </w:rPr>
              <w:fldChar w:fldCharType="end"/>
            </w:r>
          </w:hyperlink>
        </w:p>
        <w:p w14:paraId="4F8A68F2" w14:textId="465BF1EE"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189" w:history="1">
            <w:r w:rsidRPr="00C120B6">
              <w:rPr>
                <w:rStyle w:val="Hyperlink"/>
                <w:rFonts w:ascii="Verdana" w:hAnsi="Verdana"/>
                <w:noProof/>
              </w:rPr>
              <w:t>1.8</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Klachten over de aanbesteding</w:t>
            </w:r>
            <w:r>
              <w:rPr>
                <w:noProof/>
                <w:webHidden/>
              </w:rPr>
              <w:tab/>
            </w:r>
            <w:r>
              <w:rPr>
                <w:noProof/>
                <w:webHidden/>
              </w:rPr>
              <w:fldChar w:fldCharType="begin"/>
            </w:r>
            <w:r>
              <w:rPr>
                <w:noProof/>
                <w:webHidden/>
              </w:rPr>
              <w:instrText xml:space="preserve"> PAGEREF _Toc239075189 \h </w:instrText>
            </w:r>
            <w:r>
              <w:rPr>
                <w:noProof/>
                <w:webHidden/>
              </w:rPr>
            </w:r>
            <w:r>
              <w:rPr>
                <w:noProof/>
                <w:webHidden/>
              </w:rPr>
              <w:fldChar w:fldCharType="separate"/>
            </w:r>
            <w:r w:rsidR="00AC69B4">
              <w:rPr>
                <w:noProof/>
                <w:webHidden/>
              </w:rPr>
              <w:t>8</w:t>
            </w:r>
            <w:r>
              <w:rPr>
                <w:noProof/>
                <w:webHidden/>
              </w:rPr>
              <w:fldChar w:fldCharType="end"/>
            </w:r>
          </w:hyperlink>
        </w:p>
        <w:p w14:paraId="0BE8F8B7" w14:textId="1BF219B8"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190" w:history="1">
            <w:r w:rsidRPr="00C120B6">
              <w:rPr>
                <w:rStyle w:val="Hyperlink"/>
                <w:rFonts w:ascii="Verdana" w:hAnsi="Verdana"/>
                <w:noProof/>
              </w:rPr>
              <w:t>1.9</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Motivering keuze procedure en partijen</w:t>
            </w:r>
            <w:r>
              <w:rPr>
                <w:noProof/>
                <w:webHidden/>
              </w:rPr>
              <w:tab/>
            </w:r>
            <w:r>
              <w:rPr>
                <w:noProof/>
                <w:webHidden/>
              </w:rPr>
              <w:fldChar w:fldCharType="begin"/>
            </w:r>
            <w:r>
              <w:rPr>
                <w:noProof/>
                <w:webHidden/>
              </w:rPr>
              <w:instrText xml:space="preserve"> PAGEREF _Toc239075190 \h </w:instrText>
            </w:r>
            <w:r>
              <w:rPr>
                <w:noProof/>
                <w:webHidden/>
              </w:rPr>
            </w:r>
            <w:r>
              <w:rPr>
                <w:noProof/>
                <w:webHidden/>
              </w:rPr>
              <w:fldChar w:fldCharType="separate"/>
            </w:r>
            <w:r w:rsidR="00AC69B4">
              <w:rPr>
                <w:noProof/>
                <w:webHidden/>
              </w:rPr>
              <w:t>8</w:t>
            </w:r>
            <w:r>
              <w:rPr>
                <w:noProof/>
                <w:webHidden/>
              </w:rPr>
              <w:fldChar w:fldCharType="end"/>
            </w:r>
          </w:hyperlink>
        </w:p>
        <w:p w14:paraId="039A2E12" w14:textId="48A05F57"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191" w:history="1">
            <w:r w:rsidRPr="00C120B6">
              <w:rPr>
                <w:rStyle w:val="Hyperlink"/>
                <w:rFonts w:ascii="Verdana" w:hAnsi="Verdana"/>
                <w:noProof/>
              </w:rPr>
              <w:t>1.10</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Concept Overeenkomst</w:t>
            </w:r>
            <w:r>
              <w:rPr>
                <w:noProof/>
                <w:webHidden/>
              </w:rPr>
              <w:tab/>
            </w:r>
            <w:r>
              <w:rPr>
                <w:noProof/>
                <w:webHidden/>
              </w:rPr>
              <w:fldChar w:fldCharType="begin"/>
            </w:r>
            <w:r>
              <w:rPr>
                <w:noProof/>
                <w:webHidden/>
              </w:rPr>
              <w:instrText xml:space="preserve"> PAGEREF _Toc239075191 \h </w:instrText>
            </w:r>
            <w:r>
              <w:rPr>
                <w:noProof/>
                <w:webHidden/>
              </w:rPr>
            </w:r>
            <w:r>
              <w:rPr>
                <w:noProof/>
                <w:webHidden/>
              </w:rPr>
              <w:fldChar w:fldCharType="separate"/>
            </w:r>
            <w:r w:rsidR="00AC69B4">
              <w:rPr>
                <w:noProof/>
                <w:webHidden/>
              </w:rPr>
              <w:t>8</w:t>
            </w:r>
            <w:r>
              <w:rPr>
                <w:noProof/>
                <w:webHidden/>
              </w:rPr>
              <w:fldChar w:fldCharType="end"/>
            </w:r>
          </w:hyperlink>
        </w:p>
        <w:p w14:paraId="4CE614BF" w14:textId="16D505A4"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192" w:history="1">
            <w:r w:rsidRPr="00C120B6">
              <w:rPr>
                <w:rStyle w:val="Hyperlink"/>
                <w:rFonts w:ascii="Verdana" w:hAnsi="Verdana"/>
                <w:noProof/>
              </w:rPr>
              <w:t>1.11</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Programma van eisen</w:t>
            </w:r>
            <w:r>
              <w:rPr>
                <w:noProof/>
                <w:webHidden/>
              </w:rPr>
              <w:tab/>
            </w:r>
            <w:r>
              <w:rPr>
                <w:noProof/>
                <w:webHidden/>
              </w:rPr>
              <w:fldChar w:fldCharType="begin"/>
            </w:r>
            <w:r>
              <w:rPr>
                <w:noProof/>
                <w:webHidden/>
              </w:rPr>
              <w:instrText xml:space="preserve"> PAGEREF _Toc239075192 \h </w:instrText>
            </w:r>
            <w:r>
              <w:rPr>
                <w:noProof/>
                <w:webHidden/>
              </w:rPr>
            </w:r>
            <w:r>
              <w:rPr>
                <w:noProof/>
                <w:webHidden/>
              </w:rPr>
              <w:fldChar w:fldCharType="separate"/>
            </w:r>
            <w:r w:rsidR="00AC69B4">
              <w:rPr>
                <w:noProof/>
                <w:webHidden/>
              </w:rPr>
              <w:t>8</w:t>
            </w:r>
            <w:r>
              <w:rPr>
                <w:noProof/>
                <w:webHidden/>
              </w:rPr>
              <w:fldChar w:fldCharType="end"/>
            </w:r>
          </w:hyperlink>
        </w:p>
        <w:p w14:paraId="31B6C3AC" w14:textId="715431DF"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193" w:history="1">
            <w:r w:rsidRPr="00C120B6">
              <w:rPr>
                <w:rStyle w:val="Hyperlink"/>
                <w:rFonts w:ascii="Verdana" w:hAnsi="Verdana"/>
                <w:noProof/>
              </w:rPr>
              <w:t>1.12</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Verwerkersovereenkomst</w:t>
            </w:r>
            <w:r>
              <w:rPr>
                <w:noProof/>
                <w:webHidden/>
              </w:rPr>
              <w:tab/>
            </w:r>
            <w:r>
              <w:rPr>
                <w:noProof/>
                <w:webHidden/>
              </w:rPr>
              <w:fldChar w:fldCharType="begin"/>
            </w:r>
            <w:r>
              <w:rPr>
                <w:noProof/>
                <w:webHidden/>
              </w:rPr>
              <w:instrText xml:space="preserve"> PAGEREF _Toc239075193 \h </w:instrText>
            </w:r>
            <w:r>
              <w:rPr>
                <w:noProof/>
                <w:webHidden/>
              </w:rPr>
            </w:r>
            <w:r>
              <w:rPr>
                <w:noProof/>
                <w:webHidden/>
              </w:rPr>
              <w:fldChar w:fldCharType="separate"/>
            </w:r>
            <w:r w:rsidR="00AC69B4">
              <w:rPr>
                <w:noProof/>
                <w:webHidden/>
              </w:rPr>
              <w:t>9</w:t>
            </w:r>
            <w:r>
              <w:rPr>
                <w:noProof/>
                <w:webHidden/>
              </w:rPr>
              <w:fldChar w:fldCharType="end"/>
            </w:r>
          </w:hyperlink>
        </w:p>
        <w:p w14:paraId="4B7D609F" w14:textId="0D8F1099" w:rsidR="006A1B74" w:rsidRDefault="006A1B74">
          <w:pPr>
            <w:pStyle w:val="Inhopg1"/>
            <w:rPr>
              <w:rFonts w:asciiTheme="minorHAnsi" w:eastAsiaTheme="minorEastAsia" w:hAnsiTheme="minorHAnsi" w:cstheme="minorBidi"/>
              <w:b w:val="0"/>
              <w:color w:val="auto"/>
              <w:kern w:val="2"/>
              <w:sz w:val="24"/>
              <w:szCs w:val="24"/>
              <w14:ligatures w14:val="standardContextual"/>
            </w:rPr>
          </w:pPr>
          <w:hyperlink w:anchor="_Toc239075194" w:history="1">
            <w:r w:rsidRPr="00C120B6">
              <w:rPr>
                <w:rStyle w:val="Hyperlink"/>
              </w:rPr>
              <w:t>Hoofdstuk 2</w:t>
            </w:r>
            <w:r>
              <w:rPr>
                <w:rFonts w:asciiTheme="minorHAnsi" w:eastAsiaTheme="minorEastAsia" w:hAnsiTheme="minorHAnsi" w:cstheme="minorBidi"/>
                <w:b w:val="0"/>
                <w:color w:val="auto"/>
                <w:kern w:val="2"/>
                <w:sz w:val="24"/>
                <w:szCs w:val="24"/>
                <w14:ligatures w14:val="standardContextual"/>
              </w:rPr>
              <w:tab/>
            </w:r>
            <w:r w:rsidRPr="00C120B6">
              <w:rPr>
                <w:rStyle w:val="Hyperlink"/>
              </w:rPr>
              <w:t>Aanbestedingsprocedure</w:t>
            </w:r>
            <w:r>
              <w:rPr>
                <w:webHidden/>
              </w:rPr>
              <w:tab/>
            </w:r>
            <w:r>
              <w:rPr>
                <w:webHidden/>
              </w:rPr>
              <w:fldChar w:fldCharType="begin"/>
            </w:r>
            <w:r>
              <w:rPr>
                <w:webHidden/>
              </w:rPr>
              <w:instrText xml:space="preserve"> PAGEREF _Toc239075194 \h </w:instrText>
            </w:r>
            <w:r>
              <w:rPr>
                <w:webHidden/>
              </w:rPr>
            </w:r>
            <w:r>
              <w:rPr>
                <w:webHidden/>
              </w:rPr>
              <w:fldChar w:fldCharType="separate"/>
            </w:r>
            <w:r w:rsidR="00AC69B4">
              <w:rPr>
                <w:webHidden/>
              </w:rPr>
              <w:t>10</w:t>
            </w:r>
            <w:r>
              <w:rPr>
                <w:webHidden/>
              </w:rPr>
              <w:fldChar w:fldCharType="end"/>
            </w:r>
          </w:hyperlink>
        </w:p>
        <w:p w14:paraId="23F08403" w14:textId="75B3B67D"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195" w:history="1">
            <w:r w:rsidRPr="00C120B6">
              <w:rPr>
                <w:rStyle w:val="Hyperlink"/>
                <w:rFonts w:ascii="Verdana" w:hAnsi="Verdana"/>
                <w:noProof/>
              </w:rPr>
              <w:t>2.1</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Planning</w:t>
            </w:r>
            <w:r>
              <w:rPr>
                <w:noProof/>
                <w:webHidden/>
              </w:rPr>
              <w:tab/>
            </w:r>
            <w:r>
              <w:rPr>
                <w:noProof/>
                <w:webHidden/>
              </w:rPr>
              <w:fldChar w:fldCharType="begin"/>
            </w:r>
            <w:r>
              <w:rPr>
                <w:noProof/>
                <w:webHidden/>
              </w:rPr>
              <w:instrText xml:space="preserve"> PAGEREF _Toc239075195 \h </w:instrText>
            </w:r>
            <w:r>
              <w:rPr>
                <w:noProof/>
                <w:webHidden/>
              </w:rPr>
            </w:r>
            <w:r>
              <w:rPr>
                <w:noProof/>
                <w:webHidden/>
              </w:rPr>
              <w:fldChar w:fldCharType="separate"/>
            </w:r>
            <w:r w:rsidR="00AC69B4">
              <w:rPr>
                <w:noProof/>
                <w:webHidden/>
              </w:rPr>
              <w:t>10</w:t>
            </w:r>
            <w:r>
              <w:rPr>
                <w:noProof/>
                <w:webHidden/>
              </w:rPr>
              <w:fldChar w:fldCharType="end"/>
            </w:r>
          </w:hyperlink>
        </w:p>
        <w:p w14:paraId="5D052F2B" w14:textId="0AE2A4DC"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196" w:history="1">
            <w:r w:rsidRPr="00C120B6">
              <w:rPr>
                <w:rStyle w:val="Hyperlink"/>
                <w:rFonts w:ascii="Verdana" w:hAnsi="Verdana"/>
                <w:noProof/>
              </w:rPr>
              <w:t>2.2</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Inlichtingen</w:t>
            </w:r>
            <w:r>
              <w:rPr>
                <w:noProof/>
                <w:webHidden/>
              </w:rPr>
              <w:tab/>
            </w:r>
            <w:r>
              <w:rPr>
                <w:noProof/>
                <w:webHidden/>
              </w:rPr>
              <w:fldChar w:fldCharType="begin"/>
            </w:r>
            <w:r>
              <w:rPr>
                <w:noProof/>
                <w:webHidden/>
              </w:rPr>
              <w:instrText xml:space="preserve"> PAGEREF _Toc239075196 \h </w:instrText>
            </w:r>
            <w:r>
              <w:rPr>
                <w:noProof/>
                <w:webHidden/>
              </w:rPr>
            </w:r>
            <w:r>
              <w:rPr>
                <w:noProof/>
                <w:webHidden/>
              </w:rPr>
              <w:fldChar w:fldCharType="separate"/>
            </w:r>
            <w:r w:rsidR="00AC69B4">
              <w:rPr>
                <w:noProof/>
                <w:webHidden/>
              </w:rPr>
              <w:t>10</w:t>
            </w:r>
            <w:r>
              <w:rPr>
                <w:noProof/>
                <w:webHidden/>
              </w:rPr>
              <w:fldChar w:fldCharType="end"/>
            </w:r>
          </w:hyperlink>
        </w:p>
        <w:p w14:paraId="2AEF7AC9" w14:textId="7E5B0F5E"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197" w:history="1">
            <w:r w:rsidRPr="00C120B6">
              <w:rPr>
                <w:rStyle w:val="Hyperlink"/>
                <w:rFonts w:ascii="Verdana" w:hAnsi="Verdana"/>
                <w:noProof/>
              </w:rPr>
              <w:t>2.3</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Wijze van aanbieden Offertes</w:t>
            </w:r>
            <w:r>
              <w:rPr>
                <w:noProof/>
                <w:webHidden/>
              </w:rPr>
              <w:tab/>
            </w:r>
            <w:r>
              <w:rPr>
                <w:noProof/>
                <w:webHidden/>
              </w:rPr>
              <w:fldChar w:fldCharType="begin"/>
            </w:r>
            <w:r>
              <w:rPr>
                <w:noProof/>
                <w:webHidden/>
              </w:rPr>
              <w:instrText xml:space="preserve"> PAGEREF _Toc239075197 \h </w:instrText>
            </w:r>
            <w:r>
              <w:rPr>
                <w:noProof/>
                <w:webHidden/>
              </w:rPr>
            </w:r>
            <w:r>
              <w:rPr>
                <w:noProof/>
                <w:webHidden/>
              </w:rPr>
              <w:fldChar w:fldCharType="separate"/>
            </w:r>
            <w:r w:rsidR="00AC69B4">
              <w:rPr>
                <w:noProof/>
                <w:webHidden/>
              </w:rPr>
              <w:t>11</w:t>
            </w:r>
            <w:r>
              <w:rPr>
                <w:noProof/>
                <w:webHidden/>
              </w:rPr>
              <w:fldChar w:fldCharType="end"/>
            </w:r>
          </w:hyperlink>
        </w:p>
        <w:p w14:paraId="404635A7" w14:textId="1A25EF1A"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198" w:history="1">
            <w:r w:rsidRPr="00C120B6">
              <w:rPr>
                <w:rStyle w:val="Hyperlink"/>
                <w:rFonts w:ascii="Verdana" w:hAnsi="Verdana"/>
                <w:noProof/>
              </w:rPr>
              <w:t>2.4</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Verificatie</w:t>
            </w:r>
            <w:r>
              <w:rPr>
                <w:noProof/>
                <w:webHidden/>
              </w:rPr>
              <w:tab/>
            </w:r>
            <w:r>
              <w:rPr>
                <w:noProof/>
                <w:webHidden/>
              </w:rPr>
              <w:fldChar w:fldCharType="begin"/>
            </w:r>
            <w:r>
              <w:rPr>
                <w:noProof/>
                <w:webHidden/>
              </w:rPr>
              <w:instrText xml:space="preserve"> PAGEREF _Toc239075198 \h </w:instrText>
            </w:r>
            <w:r>
              <w:rPr>
                <w:noProof/>
                <w:webHidden/>
              </w:rPr>
            </w:r>
            <w:r>
              <w:rPr>
                <w:noProof/>
                <w:webHidden/>
              </w:rPr>
              <w:fldChar w:fldCharType="separate"/>
            </w:r>
            <w:r w:rsidR="00AC69B4">
              <w:rPr>
                <w:noProof/>
                <w:webHidden/>
              </w:rPr>
              <w:t>12</w:t>
            </w:r>
            <w:r>
              <w:rPr>
                <w:noProof/>
                <w:webHidden/>
              </w:rPr>
              <w:fldChar w:fldCharType="end"/>
            </w:r>
          </w:hyperlink>
        </w:p>
        <w:p w14:paraId="60853031" w14:textId="438F910D"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199" w:history="1">
            <w:r w:rsidRPr="00C120B6">
              <w:rPr>
                <w:rStyle w:val="Hyperlink"/>
                <w:rFonts w:ascii="Verdana" w:hAnsi="Verdana"/>
                <w:noProof/>
              </w:rPr>
              <w:t>2.5</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Gunning</w:t>
            </w:r>
            <w:r>
              <w:rPr>
                <w:noProof/>
                <w:webHidden/>
              </w:rPr>
              <w:tab/>
            </w:r>
            <w:r>
              <w:rPr>
                <w:noProof/>
                <w:webHidden/>
              </w:rPr>
              <w:fldChar w:fldCharType="begin"/>
            </w:r>
            <w:r>
              <w:rPr>
                <w:noProof/>
                <w:webHidden/>
              </w:rPr>
              <w:instrText xml:space="preserve"> PAGEREF _Toc239075199 \h </w:instrText>
            </w:r>
            <w:r>
              <w:rPr>
                <w:noProof/>
                <w:webHidden/>
              </w:rPr>
            </w:r>
            <w:r>
              <w:rPr>
                <w:noProof/>
                <w:webHidden/>
              </w:rPr>
              <w:fldChar w:fldCharType="separate"/>
            </w:r>
            <w:r w:rsidR="00AC69B4">
              <w:rPr>
                <w:noProof/>
                <w:webHidden/>
              </w:rPr>
              <w:t>12</w:t>
            </w:r>
            <w:r>
              <w:rPr>
                <w:noProof/>
                <w:webHidden/>
              </w:rPr>
              <w:fldChar w:fldCharType="end"/>
            </w:r>
          </w:hyperlink>
        </w:p>
        <w:p w14:paraId="7096B08C" w14:textId="5848D53D" w:rsidR="006A1B74" w:rsidRDefault="006A1B74">
          <w:pPr>
            <w:pStyle w:val="Inhopg1"/>
            <w:rPr>
              <w:rFonts w:asciiTheme="minorHAnsi" w:eastAsiaTheme="minorEastAsia" w:hAnsiTheme="minorHAnsi" w:cstheme="minorBidi"/>
              <w:b w:val="0"/>
              <w:color w:val="auto"/>
              <w:kern w:val="2"/>
              <w:sz w:val="24"/>
              <w:szCs w:val="24"/>
              <w14:ligatures w14:val="standardContextual"/>
            </w:rPr>
          </w:pPr>
          <w:hyperlink w:anchor="_Toc239075200" w:history="1">
            <w:r w:rsidRPr="00C120B6">
              <w:rPr>
                <w:rStyle w:val="Hyperlink"/>
              </w:rPr>
              <w:t>Hoofdstuk 3</w:t>
            </w:r>
            <w:r>
              <w:rPr>
                <w:rFonts w:asciiTheme="minorHAnsi" w:eastAsiaTheme="minorEastAsia" w:hAnsiTheme="minorHAnsi" w:cstheme="minorBidi"/>
                <w:b w:val="0"/>
                <w:color w:val="auto"/>
                <w:kern w:val="2"/>
                <w:sz w:val="24"/>
                <w:szCs w:val="24"/>
                <w14:ligatures w14:val="standardContextual"/>
              </w:rPr>
              <w:tab/>
            </w:r>
            <w:r w:rsidRPr="00C120B6">
              <w:rPr>
                <w:rStyle w:val="Hyperlink"/>
              </w:rPr>
              <w:t>Aanbestedingsvoorwaarden</w:t>
            </w:r>
            <w:r>
              <w:rPr>
                <w:webHidden/>
              </w:rPr>
              <w:tab/>
            </w:r>
            <w:r>
              <w:rPr>
                <w:webHidden/>
              </w:rPr>
              <w:fldChar w:fldCharType="begin"/>
            </w:r>
            <w:r>
              <w:rPr>
                <w:webHidden/>
              </w:rPr>
              <w:instrText xml:space="preserve"> PAGEREF _Toc239075200 \h </w:instrText>
            </w:r>
            <w:r>
              <w:rPr>
                <w:webHidden/>
              </w:rPr>
            </w:r>
            <w:r>
              <w:rPr>
                <w:webHidden/>
              </w:rPr>
              <w:fldChar w:fldCharType="separate"/>
            </w:r>
            <w:r w:rsidR="00AC69B4">
              <w:rPr>
                <w:webHidden/>
              </w:rPr>
              <w:t>13</w:t>
            </w:r>
            <w:r>
              <w:rPr>
                <w:webHidden/>
              </w:rPr>
              <w:fldChar w:fldCharType="end"/>
            </w:r>
          </w:hyperlink>
        </w:p>
        <w:p w14:paraId="5FFFE883" w14:textId="3603621F"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201" w:history="1">
            <w:r w:rsidRPr="00C120B6">
              <w:rPr>
                <w:rStyle w:val="Hyperlink"/>
                <w:rFonts w:ascii="Verdana" w:hAnsi="Verdana"/>
                <w:noProof/>
              </w:rPr>
              <w:t>3.1</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Administratieve Voorwaarden</w:t>
            </w:r>
            <w:r>
              <w:rPr>
                <w:noProof/>
                <w:webHidden/>
              </w:rPr>
              <w:tab/>
            </w:r>
            <w:r>
              <w:rPr>
                <w:noProof/>
                <w:webHidden/>
              </w:rPr>
              <w:fldChar w:fldCharType="begin"/>
            </w:r>
            <w:r>
              <w:rPr>
                <w:noProof/>
                <w:webHidden/>
              </w:rPr>
              <w:instrText xml:space="preserve"> PAGEREF _Toc239075201 \h </w:instrText>
            </w:r>
            <w:r>
              <w:rPr>
                <w:noProof/>
                <w:webHidden/>
              </w:rPr>
            </w:r>
            <w:r>
              <w:rPr>
                <w:noProof/>
                <w:webHidden/>
              </w:rPr>
              <w:fldChar w:fldCharType="separate"/>
            </w:r>
            <w:r w:rsidR="00AC69B4">
              <w:rPr>
                <w:noProof/>
                <w:webHidden/>
              </w:rPr>
              <w:t>13</w:t>
            </w:r>
            <w:r>
              <w:rPr>
                <w:noProof/>
                <w:webHidden/>
              </w:rPr>
              <w:fldChar w:fldCharType="end"/>
            </w:r>
          </w:hyperlink>
        </w:p>
        <w:p w14:paraId="7787DAF4" w14:textId="10394142"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202" w:history="1">
            <w:r w:rsidRPr="00C120B6">
              <w:rPr>
                <w:rStyle w:val="Hyperlink"/>
                <w:rFonts w:ascii="Verdana" w:hAnsi="Verdana"/>
                <w:noProof/>
              </w:rPr>
              <w:t>3.2</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Het vormen van een combinatie</w:t>
            </w:r>
            <w:r>
              <w:rPr>
                <w:noProof/>
                <w:webHidden/>
              </w:rPr>
              <w:tab/>
            </w:r>
            <w:r>
              <w:rPr>
                <w:noProof/>
                <w:webHidden/>
              </w:rPr>
              <w:fldChar w:fldCharType="begin"/>
            </w:r>
            <w:r>
              <w:rPr>
                <w:noProof/>
                <w:webHidden/>
              </w:rPr>
              <w:instrText xml:space="preserve"> PAGEREF _Toc239075202 \h </w:instrText>
            </w:r>
            <w:r>
              <w:rPr>
                <w:noProof/>
                <w:webHidden/>
              </w:rPr>
            </w:r>
            <w:r>
              <w:rPr>
                <w:noProof/>
                <w:webHidden/>
              </w:rPr>
              <w:fldChar w:fldCharType="separate"/>
            </w:r>
            <w:r w:rsidR="00AC69B4">
              <w:rPr>
                <w:noProof/>
                <w:webHidden/>
              </w:rPr>
              <w:t>17</w:t>
            </w:r>
            <w:r>
              <w:rPr>
                <w:noProof/>
                <w:webHidden/>
              </w:rPr>
              <w:fldChar w:fldCharType="end"/>
            </w:r>
          </w:hyperlink>
        </w:p>
        <w:p w14:paraId="31E7BC07" w14:textId="4D7A5A24"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203" w:history="1">
            <w:r w:rsidRPr="00C120B6">
              <w:rPr>
                <w:rStyle w:val="Hyperlink"/>
                <w:rFonts w:ascii="Verdana" w:hAnsi="Verdana"/>
                <w:noProof/>
              </w:rPr>
              <w:t>3.3</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Geheimhouding</w:t>
            </w:r>
            <w:r>
              <w:rPr>
                <w:noProof/>
                <w:webHidden/>
              </w:rPr>
              <w:tab/>
            </w:r>
            <w:r>
              <w:rPr>
                <w:noProof/>
                <w:webHidden/>
              </w:rPr>
              <w:fldChar w:fldCharType="begin"/>
            </w:r>
            <w:r>
              <w:rPr>
                <w:noProof/>
                <w:webHidden/>
              </w:rPr>
              <w:instrText xml:space="preserve"> PAGEREF _Toc239075203 \h </w:instrText>
            </w:r>
            <w:r>
              <w:rPr>
                <w:noProof/>
                <w:webHidden/>
              </w:rPr>
            </w:r>
            <w:r>
              <w:rPr>
                <w:noProof/>
                <w:webHidden/>
              </w:rPr>
              <w:fldChar w:fldCharType="separate"/>
            </w:r>
            <w:r w:rsidR="00AC69B4">
              <w:rPr>
                <w:noProof/>
                <w:webHidden/>
              </w:rPr>
              <w:t>17</w:t>
            </w:r>
            <w:r>
              <w:rPr>
                <w:noProof/>
                <w:webHidden/>
              </w:rPr>
              <w:fldChar w:fldCharType="end"/>
            </w:r>
          </w:hyperlink>
        </w:p>
        <w:p w14:paraId="222515E9" w14:textId="75143E37"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204" w:history="1">
            <w:r w:rsidRPr="00C120B6">
              <w:rPr>
                <w:rStyle w:val="Hyperlink"/>
                <w:rFonts w:ascii="Verdana" w:hAnsi="Verdana"/>
                <w:noProof/>
              </w:rPr>
              <w:t>3.4</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Geldigheidsduur Inschrijving</w:t>
            </w:r>
            <w:r>
              <w:rPr>
                <w:noProof/>
                <w:webHidden/>
              </w:rPr>
              <w:tab/>
            </w:r>
            <w:r>
              <w:rPr>
                <w:noProof/>
                <w:webHidden/>
              </w:rPr>
              <w:fldChar w:fldCharType="begin"/>
            </w:r>
            <w:r>
              <w:rPr>
                <w:noProof/>
                <w:webHidden/>
              </w:rPr>
              <w:instrText xml:space="preserve"> PAGEREF _Toc239075204 \h </w:instrText>
            </w:r>
            <w:r>
              <w:rPr>
                <w:noProof/>
                <w:webHidden/>
              </w:rPr>
            </w:r>
            <w:r>
              <w:rPr>
                <w:noProof/>
                <w:webHidden/>
              </w:rPr>
              <w:fldChar w:fldCharType="separate"/>
            </w:r>
            <w:r w:rsidR="00AC69B4">
              <w:rPr>
                <w:noProof/>
                <w:webHidden/>
              </w:rPr>
              <w:t>17</w:t>
            </w:r>
            <w:r>
              <w:rPr>
                <w:noProof/>
                <w:webHidden/>
              </w:rPr>
              <w:fldChar w:fldCharType="end"/>
            </w:r>
          </w:hyperlink>
        </w:p>
        <w:p w14:paraId="03C65C6C" w14:textId="358E0028"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205" w:history="1">
            <w:r w:rsidRPr="00C120B6">
              <w:rPr>
                <w:rStyle w:val="Hyperlink"/>
                <w:rFonts w:ascii="Verdana" w:hAnsi="Verdana"/>
                <w:noProof/>
              </w:rPr>
              <w:t>3.5</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Geschillen</w:t>
            </w:r>
            <w:r>
              <w:rPr>
                <w:noProof/>
                <w:webHidden/>
              </w:rPr>
              <w:tab/>
            </w:r>
            <w:r>
              <w:rPr>
                <w:noProof/>
                <w:webHidden/>
              </w:rPr>
              <w:fldChar w:fldCharType="begin"/>
            </w:r>
            <w:r>
              <w:rPr>
                <w:noProof/>
                <w:webHidden/>
              </w:rPr>
              <w:instrText xml:space="preserve"> PAGEREF _Toc239075205 \h </w:instrText>
            </w:r>
            <w:r>
              <w:rPr>
                <w:noProof/>
                <w:webHidden/>
              </w:rPr>
            </w:r>
            <w:r>
              <w:rPr>
                <w:noProof/>
                <w:webHidden/>
              </w:rPr>
              <w:fldChar w:fldCharType="separate"/>
            </w:r>
            <w:r w:rsidR="00AC69B4">
              <w:rPr>
                <w:noProof/>
                <w:webHidden/>
              </w:rPr>
              <w:t>17</w:t>
            </w:r>
            <w:r>
              <w:rPr>
                <w:noProof/>
                <w:webHidden/>
              </w:rPr>
              <w:fldChar w:fldCharType="end"/>
            </w:r>
          </w:hyperlink>
        </w:p>
        <w:p w14:paraId="6BD4475D" w14:textId="1C8D8833" w:rsidR="006A1B74" w:rsidRDefault="006A1B74">
          <w:pPr>
            <w:pStyle w:val="Inhopg1"/>
            <w:rPr>
              <w:rFonts w:asciiTheme="minorHAnsi" w:eastAsiaTheme="minorEastAsia" w:hAnsiTheme="minorHAnsi" w:cstheme="minorBidi"/>
              <w:b w:val="0"/>
              <w:color w:val="auto"/>
              <w:kern w:val="2"/>
              <w:sz w:val="24"/>
              <w:szCs w:val="24"/>
              <w14:ligatures w14:val="standardContextual"/>
            </w:rPr>
          </w:pPr>
          <w:hyperlink w:anchor="_Toc239075206" w:history="1">
            <w:r w:rsidRPr="00C120B6">
              <w:rPr>
                <w:rStyle w:val="Hyperlink"/>
                <w:kern w:val="1"/>
              </w:rPr>
              <w:t>Hoofdstuk 4</w:t>
            </w:r>
            <w:r>
              <w:rPr>
                <w:rFonts w:asciiTheme="minorHAnsi" w:eastAsiaTheme="minorEastAsia" w:hAnsiTheme="minorHAnsi" w:cstheme="minorBidi"/>
                <w:b w:val="0"/>
                <w:color w:val="auto"/>
                <w:kern w:val="2"/>
                <w:sz w:val="24"/>
                <w:szCs w:val="24"/>
                <w14:ligatures w14:val="standardContextual"/>
              </w:rPr>
              <w:tab/>
            </w:r>
            <w:r w:rsidRPr="00C120B6">
              <w:rPr>
                <w:rStyle w:val="Hyperlink"/>
              </w:rPr>
              <w:t>Beoordeling van de Offertes</w:t>
            </w:r>
            <w:r>
              <w:rPr>
                <w:webHidden/>
              </w:rPr>
              <w:tab/>
            </w:r>
            <w:r>
              <w:rPr>
                <w:webHidden/>
              </w:rPr>
              <w:fldChar w:fldCharType="begin"/>
            </w:r>
            <w:r>
              <w:rPr>
                <w:webHidden/>
              </w:rPr>
              <w:instrText xml:space="preserve"> PAGEREF _Toc239075206 \h </w:instrText>
            </w:r>
            <w:r>
              <w:rPr>
                <w:webHidden/>
              </w:rPr>
            </w:r>
            <w:r>
              <w:rPr>
                <w:webHidden/>
              </w:rPr>
              <w:fldChar w:fldCharType="separate"/>
            </w:r>
            <w:r w:rsidR="00AC69B4">
              <w:rPr>
                <w:webHidden/>
              </w:rPr>
              <w:t>18</w:t>
            </w:r>
            <w:r>
              <w:rPr>
                <w:webHidden/>
              </w:rPr>
              <w:fldChar w:fldCharType="end"/>
            </w:r>
          </w:hyperlink>
        </w:p>
        <w:p w14:paraId="49C2BA76" w14:textId="586A4820"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207" w:history="1">
            <w:r w:rsidRPr="00C120B6">
              <w:rPr>
                <w:rStyle w:val="Hyperlink"/>
                <w:rFonts w:ascii="Verdana" w:hAnsi="Verdana"/>
                <w:noProof/>
              </w:rPr>
              <w:t>4.1</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Methodiek</w:t>
            </w:r>
            <w:r>
              <w:rPr>
                <w:noProof/>
                <w:webHidden/>
              </w:rPr>
              <w:tab/>
            </w:r>
            <w:r>
              <w:rPr>
                <w:noProof/>
                <w:webHidden/>
              </w:rPr>
              <w:fldChar w:fldCharType="begin"/>
            </w:r>
            <w:r>
              <w:rPr>
                <w:noProof/>
                <w:webHidden/>
              </w:rPr>
              <w:instrText xml:space="preserve"> PAGEREF _Toc239075207 \h </w:instrText>
            </w:r>
            <w:r>
              <w:rPr>
                <w:noProof/>
                <w:webHidden/>
              </w:rPr>
            </w:r>
            <w:r>
              <w:rPr>
                <w:noProof/>
                <w:webHidden/>
              </w:rPr>
              <w:fldChar w:fldCharType="separate"/>
            </w:r>
            <w:r w:rsidR="00AC69B4">
              <w:rPr>
                <w:noProof/>
                <w:webHidden/>
              </w:rPr>
              <w:t>18</w:t>
            </w:r>
            <w:r>
              <w:rPr>
                <w:noProof/>
                <w:webHidden/>
              </w:rPr>
              <w:fldChar w:fldCharType="end"/>
            </w:r>
          </w:hyperlink>
        </w:p>
        <w:p w14:paraId="4E782E7D" w14:textId="2E182C6F"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208" w:history="1">
            <w:r w:rsidRPr="00C120B6">
              <w:rPr>
                <w:rStyle w:val="Hyperlink"/>
                <w:rFonts w:ascii="Verdana" w:hAnsi="Verdana"/>
                <w:noProof/>
              </w:rPr>
              <w:t>4.2</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Uitsluiting</w:t>
            </w:r>
            <w:r>
              <w:rPr>
                <w:noProof/>
                <w:webHidden/>
              </w:rPr>
              <w:tab/>
            </w:r>
            <w:r>
              <w:rPr>
                <w:noProof/>
                <w:webHidden/>
              </w:rPr>
              <w:fldChar w:fldCharType="begin"/>
            </w:r>
            <w:r>
              <w:rPr>
                <w:noProof/>
                <w:webHidden/>
              </w:rPr>
              <w:instrText xml:space="preserve"> PAGEREF _Toc239075208 \h </w:instrText>
            </w:r>
            <w:r>
              <w:rPr>
                <w:noProof/>
                <w:webHidden/>
              </w:rPr>
            </w:r>
            <w:r>
              <w:rPr>
                <w:noProof/>
                <w:webHidden/>
              </w:rPr>
              <w:fldChar w:fldCharType="separate"/>
            </w:r>
            <w:r w:rsidR="00AC69B4">
              <w:rPr>
                <w:noProof/>
                <w:webHidden/>
              </w:rPr>
              <w:t>18</w:t>
            </w:r>
            <w:r>
              <w:rPr>
                <w:noProof/>
                <w:webHidden/>
              </w:rPr>
              <w:fldChar w:fldCharType="end"/>
            </w:r>
          </w:hyperlink>
        </w:p>
        <w:p w14:paraId="739C4148" w14:textId="2E40F603" w:rsidR="006A1B74" w:rsidRDefault="006A1B74">
          <w:pPr>
            <w:pStyle w:val="Inhopg3"/>
            <w:rPr>
              <w:rFonts w:asciiTheme="minorHAnsi" w:eastAsiaTheme="minorEastAsia" w:hAnsiTheme="minorHAnsi" w:cstheme="minorBidi"/>
              <w:noProof/>
              <w:color w:val="auto"/>
              <w:kern w:val="2"/>
              <w:sz w:val="24"/>
              <w:szCs w:val="24"/>
              <w14:ligatures w14:val="standardContextual"/>
            </w:rPr>
          </w:pPr>
          <w:hyperlink w:anchor="_Toc239075209" w:history="1">
            <w:r w:rsidRPr="00C120B6">
              <w:rPr>
                <w:rStyle w:val="Hyperlink"/>
                <w:rFonts w:ascii="Verdana" w:hAnsi="Verdana"/>
                <w:noProof/>
              </w:rPr>
              <w:t>4.2.1</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Uniform Europees Aanbestedingsdocument (UEA)</w:t>
            </w:r>
            <w:r>
              <w:rPr>
                <w:noProof/>
                <w:webHidden/>
              </w:rPr>
              <w:tab/>
            </w:r>
            <w:r>
              <w:rPr>
                <w:noProof/>
                <w:webHidden/>
              </w:rPr>
              <w:fldChar w:fldCharType="begin"/>
            </w:r>
            <w:r>
              <w:rPr>
                <w:noProof/>
                <w:webHidden/>
              </w:rPr>
              <w:instrText xml:space="preserve"> PAGEREF _Toc239075209 \h </w:instrText>
            </w:r>
            <w:r>
              <w:rPr>
                <w:noProof/>
                <w:webHidden/>
              </w:rPr>
            </w:r>
            <w:r>
              <w:rPr>
                <w:noProof/>
                <w:webHidden/>
              </w:rPr>
              <w:fldChar w:fldCharType="separate"/>
            </w:r>
            <w:r w:rsidR="00AC69B4">
              <w:rPr>
                <w:noProof/>
                <w:webHidden/>
              </w:rPr>
              <w:t>18</w:t>
            </w:r>
            <w:r>
              <w:rPr>
                <w:noProof/>
                <w:webHidden/>
              </w:rPr>
              <w:fldChar w:fldCharType="end"/>
            </w:r>
          </w:hyperlink>
        </w:p>
        <w:p w14:paraId="4C81591F" w14:textId="38C9BFAF" w:rsidR="006A1B74" w:rsidRDefault="006A1B74">
          <w:pPr>
            <w:pStyle w:val="Inhopg3"/>
            <w:rPr>
              <w:rFonts w:asciiTheme="minorHAnsi" w:eastAsiaTheme="minorEastAsia" w:hAnsiTheme="minorHAnsi" w:cstheme="minorBidi"/>
              <w:noProof/>
              <w:color w:val="auto"/>
              <w:kern w:val="2"/>
              <w:sz w:val="24"/>
              <w:szCs w:val="24"/>
              <w14:ligatures w14:val="standardContextual"/>
            </w:rPr>
          </w:pPr>
          <w:hyperlink w:anchor="_Toc239075210" w:history="1">
            <w:r w:rsidRPr="00C120B6">
              <w:rPr>
                <w:rStyle w:val="Hyperlink"/>
                <w:rFonts w:ascii="Verdana" w:hAnsi="Verdana"/>
                <w:noProof/>
              </w:rPr>
              <w:t>4.2.2</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Uitsluitingsgronden</w:t>
            </w:r>
            <w:r>
              <w:rPr>
                <w:noProof/>
                <w:webHidden/>
              </w:rPr>
              <w:tab/>
            </w:r>
            <w:r>
              <w:rPr>
                <w:noProof/>
                <w:webHidden/>
              </w:rPr>
              <w:fldChar w:fldCharType="begin"/>
            </w:r>
            <w:r>
              <w:rPr>
                <w:noProof/>
                <w:webHidden/>
              </w:rPr>
              <w:instrText xml:space="preserve"> PAGEREF _Toc239075210 \h </w:instrText>
            </w:r>
            <w:r>
              <w:rPr>
                <w:noProof/>
                <w:webHidden/>
              </w:rPr>
            </w:r>
            <w:r>
              <w:rPr>
                <w:noProof/>
                <w:webHidden/>
              </w:rPr>
              <w:fldChar w:fldCharType="separate"/>
            </w:r>
            <w:r w:rsidR="00AC69B4">
              <w:rPr>
                <w:noProof/>
                <w:webHidden/>
              </w:rPr>
              <w:t>19</w:t>
            </w:r>
            <w:r>
              <w:rPr>
                <w:noProof/>
                <w:webHidden/>
              </w:rPr>
              <w:fldChar w:fldCharType="end"/>
            </w:r>
          </w:hyperlink>
        </w:p>
        <w:p w14:paraId="1944DEBE" w14:textId="5022BFD1"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211" w:history="1">
            <w:r w:rsidRPr="00C120B6">
              <w:rPr>
                <w:rStyle w:val="Hyperlink"/>
                <w:rFonts w:ascii="Verdana" w:hAnsi="Verdana"/>
                <w:noProof/>
              </w:rPr>
              <w:t>4.3</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Wet Bibob</w:t>
            </w:r>
            <w:r>
              <w:rPr>
                <w:noProof/>
                <w:webHidden/>
              </w:rPr>
              <w:tab/>
            </w:r>
            <w:r>
              <w:rPr>
                <w:noProof/>
                <w:webHidden/>
              </w:rPr>
              <w:fldChar w:fldCharType="begin"/>
            </w:r>
            <w:r>
              <w:rPr>
                <w:noProof/>
                <w:webHidden/>
              </w:rPr>
              <w:instrText xml:space="preserve"> PAGEREF _Toc239075211 \h </w:instrText>
            </w:r>
            <w:r>
              <w:rPr>
                <w:noProof/>
                <w:webHidden/>
              </w:rPr>
            </w:r>
            <w:r>
              <w:rPr>
                <w:noProof/>
                <w:webHidden/>
              </w:rPr>
              <w:fldChar w:fldCharType="separate"/>
            </w:r>
            <w:r w:rsidR="00AC69B4">
              <w:rPr>
                <w:noProof/>
                <w:webHidden/>
              </w:rPr>
              <w:t>19</w:t>
            </w:r>
            <w:r>
              <w:rPr>
                <w:noProof/>
                <w:webHidden/>
              </w:rPr>
              <w:fldChar w:fldCharType="end"/>
            </w:r>
          </w:hyperlink>
        </w:p>
        <w:p w14:paraId="0221E8C2" w14:textId="1A5BD877"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212" w:history="1">
            <w:r w:rsidRPr="00C120B6">
              <w:rPr>
                <w:rStyle w:val="Hyperlink"/>
                <w:rFonts w:ascii="Verdana" w:hAnsi="Verdana"/>
                <w:noProof/>
              </w:rPr>
              <w:t>4.4</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Geschiktheidseisen</w:t>
            </w:r>
            <w:r>
              <w:rPr>
                <w:noProof/>
                <w:webHidden/>
              </w:rPr>
              <w:tab/>
            </w:r>
            <w:r>
              <w:rPr>
                <w:noProof/>
                <w:webHidden/>
              </w:rPr>
              <w:fldChar w:fldCharType="begin"/>
            </w:r>
            <w:r>
              <w:rPr>
                <w:noProof/>
                <w:webHidden/>
              </w:rPr>
              <w:instrText xml:space="preserve"> PAGEREF _Toc239075212 \h </w:instrText>
            </w:r>
            <w:r>
              <w:rPr>
                <w:noProof/>
                <w:webHidden/>
              </w:rPr>
            </w:r>
            <w:r>
              <w:rPr>
                <w:noProof/>
                <w:webHidden/>
              </w:rPr>
              <w:fldChar w:fldCharType="separate"/>
            </w:r>
            <w:r w:rsidR="00AC69B4">
              <w:rPr>
                <w:noProof/>
                <w:webHidden/>
              </w:rPr>
              <w:t>20</w:t>
            </w:r>
            <w:r>
              <w:rPr>
                <w:noProof/>
                <w:webHidden/>
              </w:rPr>
              <w:fldChar w:fldCharType="end"/>
            </w:r>
          </w:hyperlink>
        </w:p>
        <w:p w14:paraId="69EB03C3" w14:textId="297389DB" w:rsidR="006A1B74" w:rsidRDefault="006A1B74">
          <w:pPr>
            <w:pStyle w:val="Inhopg3"/>
            <w:rPr>
              <w:rFonts w:asciiTheme="minorHAnsi" w:eastAsiaTheme="minorEastAsia" w:hAnsiTheme="minorHAnsi" w:cstheme="minorBidi"/>
              <w:noProof/>
              <w:color w:val="auto"/>
              <w:kern w:val="2"/>
              <w:sz w:val="24"/>
              <w:szCs w:val="24"/>
              <w14:ligatures w14:val="standardContextual"/>
            </w:rPr>
          </w:pPr>
          <w:hyperlink w:anchor="_Toc239075213" w:history="1">
            <w:r w:rsidRPr="00C120B6">
              <w:rPr>
                <w:rStyle w:val="Hyperlink"/>
                <w:rFonts w:ascii="Verdana" w:hAnsi="Verdana"/>
                <w:noProof/>
              </w:rPr>
              <w:t>4.4.1</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Financiële en economische draagkracht</w:t>
            </w:r>
            <w:r>
              <w:rPr>
                <w:noProof/>
                <w:webHidden/>
              </w:rPr>
              <w:tab/>
            </w:r>
            <w:r>
              <w:rPr>
                <w:noProof/>
                <w:webHidden/>
              </w:rPr>
              <w:fldChar w:fldCharType="begin"/>
            </w:r>
            <w:r>
              <w:rPr>
                <w:noProof/>
                <w:webHidden/>
              </w:rPr>
              <w:instrText xml:space="preserve"> PAGEREF _Toc239075213 \h </w:instrText>
            </w:r>
            <w:r>
              <w:rPr>
                <w:noProof/>
                <w:webHidden/>
              </w:rPr>
            </w:r>
            <w:r>
              <w:rPr>
                <w:noProof/>
                <w:webHidden/>
              </w:rPr>
              <w:fldChar w:fldCharType="separate"/>
            </w:r>
            <w:r w:rsidR="00AC69B4">
              <w:rPr>
                <w:noProof/>
                <w:webHidden/>
              </w:rPr>
              <w:t>20</w:t>
            </w:r>
            <w:r>
              <w:rPr>
                <w:noProof/>
                <w:webHidden/>
              </w:rPr>
              <w:fldChar w:fldCharType="end"/>
            </w:r>
          </w:hyperlink>
        </w:p>
        <w:p w14:paraId="77FC2CE6" w14:textId="4BDD852E" w:rsidR="006A1B74" w:rsidRDefault="006A1B74">
          <w:pPr>
            <w:pStyle w:val="Inhopg3"/>
            <w:rPr>
              <w:rFonts w:asciiTheme="minorHAnsi" w:eastAsiaTheme="minorEastAsia" w:hAnsiTheme="minorHAnsi" w:cstheme="minorBidi"/>
              <w:noProof/>
              <w:color w:val="auto"/>
              <w:kern w:val="2"/>
              <w:sz w:val="24"/>
              <w:szCs w:val="24"/>
              <w14:ligatures w14:val="standardContextual"/>
            </w:rPr>
          </w:pPr>
          <w:hyperlink w:anchor="_Toc239075214" w:history="1">
            <w:r w:rsidRPr="00C120B6">
              <w:rPr>
                <w:rStyle w:val="Hyperlink"/>
                <w:rFonts w:ascii="Verdana" w:hAnsi="Verdana"/>
                <w:noProof/>
              </w:rPr>
              <w:t>4.4.2</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Technische bekwaamheid &amp; beroepsbekwaamheid</w:t>
            </w:r>
            <w:r>
              <w:rPr>
                <w:noProof/>
                <w:webHidden/>
              </w:rPr>
              <w:tab/>
            </w:r>
            <w:r>
              <w:rPr>
                <w:noProof/>
                <w:webHidden/>
              </w:rPr>
              <w:fldChar w:fldCharType="begin"/>
            </w:r>
            <w:r>
              <w:rPr>
                <w:noProof/>
                <w:webHidden/>
              </w:rPr>
              <w:instrText xml:space="preserve"> PAGEREF _Toc239075214 \h </w:instrText>
            </w:r>
            <w:r>
              <w:rPr>
                <w:noProof/>
                <w:webHidden/>
              </w:rPr>
            </w:r>
            <w:r>
              <w:rPr>
                <w:noProof/>
                <w:webHidden/>
              </w:rPr>
              <w:fldChar w:fldCharType="separate"/>
            </w:r>
            <w:r w:rsidR="00AC69B4">
              <w:rPr>
                <w:noProof/>
                <w:webHidden/>
              </w:rPr>
              <w:t>21</w:t>
            </w:r>
            <w:r>
              <w:rPr>
                <w:noProof/>
                <w:webHidden/>
              </w:rPr>
              <w:fldChar w:fldCharType="end"/>
            </w:r>
          </w:hyperlink>
        </w:p>
        <w:p w14:paraId="20537B54" w14:textId="39BF81F1" w:rsidR="006A1B74" w:rsidRDefault="006A1B74">
          <w:pPr>
            <w:pStyle w:val="Inhopg1"/>
            <w:rPr>
              <w:rFonts w:asciiTheme="minorHAnsi" w:eastAsiaTheme="minorEastAsia" w:hAnsiTheme="minorHAnsi" w:cstheme="minorBidi"/>
              <w:b w:val="0"/>
              <w:color w:val="auto"/>
              <w:kern w:val="2"/>
              <w:sz w:val="24"/>
              <w:szCs w:val="24"/>
              <w14:ligatures w14:val="standardContextual"/>
            </w:rPr>
          </w:pPr>
          <w:hyperlink w:anchor="_Toc239075215" w:history="1">
            <w:r w:rsidRPr="00C120B6">
              <w:rPr>
                <w:rStyle w:val="Hyperlink"/>
              </w:rPr>
              <w:t>Hoofdstuk 5</w:t>
            </w:r>
            <w:r>
              <w:rPr>
                <w:rFonts w:asciiTheme="minorHAnsi" w:eastAsiaTheme="minorEastAsia" w:hAnsiTheme="minorHAnsi" w:cstheme="minorBidi"/>
                <w:b w:val="0"/>
                <w:color w:val="auto"/>
                <w:kern w:val="2"/>
                <w:sz w:val="24"/>
                <w:szCs w:val="24"/>
                <w14:ligatures w14:val="standardContextual"/>
              </w:rPr>
              <w:tab/>
            </w:r>
            <w:r w:rsidRPr="00C120B6">
              <w:rPr>
                <w:rStyle w:val="Hyperlink"/>
              </w:rPr>
              <w:t>Gunningscriteria</w:t>
            </w:r>
            <w:r>
              <w:rPr>
                <w:webHidden/>
              </w:rPr>
              <w:tab/>
            </w:r>
            <w:r>
              <w:rPr>
                <w:webHidden/>
              </w:rPr>
              <w:fldChar w:fldCharType="begin"/>
            </w:r>
            <w:r>
              <w:rPr>
                <w:webHidden/>
              </w:rPr>
              <w:instrText xml:space="preserve"> PAGEREF _Toc239075215 \h </w:instrText>
            </w:r>
            <w:r>
              <w:rPr>
                <w:webHidden/>
              </w:rPr>
            </w:r>
            <w:r>
              <w:rPr>
                <w:webHidden/>
              </w:rPr>
              <w:fldChar w:fldCharType="separate"/>
            </w:r>
            <w:r w:rsidR="00AC69B4">
              <w:rPr>
                <w:webHidden/>
              </w:rPr>
              <w:t>23</w:t>
            </w:r>
            <w:r>
              <w:rPr>
                <w:webHidden/>
              </w:rPr>
              <w:fldChar w:fldCharType="end"/>
            </w:r>
          </w:hyperlink>
        </w:p>
        <w:p w14:paraId="3DAEFE16" w14:textId="39E0C9B9"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216" w:history="1">
            <w:r w:rsidRPr="00C120B6">
              <w:rPr>
                <w:rStyle w:val="Hyperlink"/>
                <w:rFonts w:ascii="Verdana" w:hAnsi="Verdana"/>
                <w:noProof/>
              </w:rPr>
              <w:t>5.1</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Gunningscriterium Kwaliteit</w:t>
            </w:r>
            <w:r>
              <w:rPr>
                <w:noProof/>
                <w:webHidden/>
              </w:rPr>
              <w:tab/>
            </w:r>
            <w:r>
              <w:rPr>
                <w:noProof/>
                <w:webHidden/>
              </w:rPr>
              <w:fldChar w:fldCharType="begin"/>
            </w:r>
            <w:r>
              <w:rPr>
                <w:noProof/>
                <w:webHidden/>
              </w:rPr>
              <w:instrText xml:space="preserve"> PAGEREF _Toc239075216 \h </w:instrText>
            </w:r>
            <w:r>
              <w:rPr>
                <w:noProof/>
                <w:webHidden/>
              </w:rPr>
            </w:r>
            <w:r>
              <w:rPr>
                <w:noProof/>
                <w:webHidden/>
              </w:rPr>
              <w:fldChar w:fldCharType="separate"/>
            </w:r>
            <w:r w:rsidR="00AC69B4">
              <w:rPr>
                <w:noProof/>
                <w:webHidden/>
              </w:rPr>
              <w:t>23</w:t>
            </w:r>
            <w:r>
              <w:rPr>
                <w:noProof/>
                <w:webHidden/>
              </w:rPr>
              <w:fldChar w:fldCharType="end"/>
            </w:r>
          </w:hyperlink>
        </w:p>
        <w:p w14:paraId="7D567126" w14:textId="5C27A588" w:rsidR="006A1B74" w:rsidRDefault="006A1B74">
          <w:pPr>
            <w:pStyle w:val="Inhopg3"/>
            <w:rPr>
              <w:rFonts w:asciiTheme="minorHAnsi" w:eastAsiaTheme="minorEastAsia" w:hAnsiTheme="minorHAnsi" w:cstheme="minorBidi"/>
              <w:noProof/>
              <w:color w:val="auto"/>
              <w:kern w:val="2"/>
              <w:sz w:val="24"/>
              <w:szCs w:val="24"/>
              <w14:ligatures w14:val="standardContextual"/>
            </w:rPr>
          </w:pPr>
          <w:hyperlink w:anchor="_Toc239075217" w:history="1">
            <w:r w:rsidRPr="00C120B6">
              <w:rPr>
                <w:rStyle w:val="Hyperlink"/>
                <w:rFonts w:ascii="Verdana" w:hAnsi="Verdana"/>
                <w:noProof/>
              </w:rPr>
              <w:t>5.1.1</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Plan van Aanpak/implementatieplan</w:t>
            </w:r>
            <w:r>
              <w:rPr>
                <w:noProof/>
                <w:webHidden/>
              </w:rPr>
              <w:tab/>
            </w:r>
            <w:r>
              <w:rPr>
                <w:noProof/>
                <w:webHidden/>
              </w:rPr>
              <w:fldChar w:fldCharType="begin"/>
            </w:r>
            <w:r>
              <w:rPr>
                <w:noProof/>
                <w:webHidden/>
              </w:rPr>
              <w:instrText xml:space="preserve"> PAGEREF _Toc239075217 \h </w:instrText>
            </w:r>
            <w:r>
              <w:rPr>
                <w:noProof/>
                <w:webHidden/>
              </w:rPr>
            </w:r>
            <w:r>
              <w:rPr>
                <w:noProof/>
                <w:webHidden/>
              </w:rPr>
              <w:fldChar w:fldCharType="separate"/>
            </w:r>
            <w:r w:rsidR="00AC69B4">
              <w:rPr>
                <w:noProof/>
                <w:webHidden/>
              </w:rPr>
              <w:t>23</w:t>
            </w:r>
            <w:r>
              <w:rPr>
                <w:noProof/>
                <w:webHidden/>
              </w:rPr>
              <w:fldChar w:fldCharType="end"/>
            </w:r>
          </w:hyperlink>
        </w:p>
        <w:p w14:paraId="783FB2DE" w14:textId="22DE9BE7" w:rsidR="006A1B74" w:rsidRDefault="006A1B74">
          <w:pPr>
            <w:pStyle w:val="Inhopg3"/>
            <w:rPr>
              <w:rFonts w:asciiTheme="minorHAnsi" w:eastAsiaTheme="minorEastAsia" w:hAnsiTheme="minorHAnsi" w:cstheme="minorBidi"/>
              <w:noProof/>
              <w:color w:val="auto"/>
              <w:kern w:val="2"/>
              <w:sz w:val="24"/>
              <w:szCs w:val="24"/>
              <w14:ligatures w14:val="standardContextual"/>
            </w:rPr>
          </w:pPr>
          <w:hyperlink w:anchor="_Toc239075218" w:history="1">
            <w:r w:rsidRPr="00C120B6">
              <w:rPr>
                <w:rStyle w:val="Hyperlink"/>
                <w:rFonts w:ascii="Verdana" w:hAnsi="Verdana"/>
                <w:noProof/>
              </w:rPr>
              <w:t>5.1.2</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Demo</w:t>
            </w:r>
            <w:r>
              <w:rPr>
                <w:noProof/>
                <w:webHidden/>
              </w:rPr>
              <w:tab/>
            </w:r>
            <w:r>
              <w:rPr>
                <w:noProof/>
                <w:webHidden/>
              </w:rPr>
              <w:fldChar w:fldCharType="begin"/>
            </w:r>
            <w:r>
              <w:rPr>
                <w:noProof/>
                <w:webHidden/>
              </w:rPr>
              <w:instrText xml:space="preserve"> PAGEREF _Toc239075218 \h </w:instrText>
            </w:r>
            <w:r>
              <w:rPr>
                <w:noProof/>
                <w:webHidden/>
              </w:rPr>
            </w:r>
            <w:r>
              <w:rPr>
                <w:noProof/>
                <w:webHidden/>
              </w:rPr>
              <w:fldChar w:fldCharType="separate"/>
            </w:r>
            <w:r w:rsidR="00AC69B4">
              <w:rPr>
                <w:noProof/>
                <w:webHidden/>
              </w:rPr>
              <w:t>24</w:t>
            </w:r>
            <w:r>
              <w:rPr>
                <w:noProof/>
                <w:webHidden/>
              </w:rPr>
              <w:fldChar w:fldCharType="end"/>
            </w:r>
          </w:hyperlink>
        </w:p>
        <w:p w14:paraId="3EBDD66D" w14:textId="60B406E9" w:rsidR="006A1B74" w:rsidRDefault="006A1B74">
          <w:pPr>
            <w:pStyle w:val="Inhopg3"/>
            <w:rPr>
              <w:rFonts w:asciiTheme="minorHAnsi" w:eastAsiaTheme="minorEastAsia" w:hAnsiTheme="minorHAnsi" w:cstheme="minorBidi"/>
              <w:noProof/>
              <w:color w:val="auto"/>
              <w:kern w:val="2"/>
              <w:sz w:val="24"/>
              <w:szCs w:val="24"/>
              <w14:ligatures w14:val="standardContextual"/>
            </w:rPr>
          </w:pPr>
          <w:hyperlink w:anchor="_Toc239075219" w:history="1">
            <w:r w:rsidRPr="00C120B6">
              <w:rPr>
                <w:rStyle w:val="Hyperlink"/>
                <w:rFonts w:ascii="Verdana" w:hAnsi="Verdana"/>
                <w:noProof/>
              </w:rPr>
              <w:t>5.1.3</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Programma van Wensen</w:t>
            </w:r>
            <w:r>
              <w:rPr>
                <w:noProof/>
                <w:webHidden/>
              </w:rPr>
              <w:tab/>
            </w:r>
            <w:r>
              <w:rPr>
                <w:noProof/>
                <w:webHidden/>
              </w:rPr>
              <w:fldChar w:fldCharType="begin"/>
            </w:r>
            <w:r>
              <w:rPr>
                <w:noProof/>
                <w:webHidden/>
              </w:rPr>
              <w:instrText xml:space="preserve"> PAGEREF _Toc239075219 \h </w:instrText>
            </w:r>
            <w:r>
              <w:rPr>
                <w:noProof/>
                <w:webHidden/>
              </w:rPr>
            </w:r>
            <w:r>
              <w:rPr>
                <w:noProof/>
                <w:webHidden/>
              </w:rPr>
              <w:fldChar w:fldCharType="separate"/>
            </w:r>
            <w:r w:rsidR="00AC69B4">
              <w:rPr>
                <w:noProof/>
                <w:webHidden/>
              </w:rPr>
              <w:t>25</w:t>
            </w:r>
            <w:r>
              <w:rPr>
                <w:noProof/>
                <w:webHidden/>
              </w:rPr>
              <w:fldChar w:fldCharType="end"/>
            </w:r>
          </w:hyperlink>
        </w:p>
        <w:p w14:paraId="13D7DD1B" w14:textId="6709DAA9" w:rsidR="006A1B74" w:rsidRDefault="006A1B74">
          <w:pPr>
            <w:pStyle w:val="Inhopg3"/>
            <w:rPr>
              <w:rFonts w:asciiTheme="minorHAnsi" w:eastAsiaTheme="minorEastAsia" w:hAnsiTheme="minorHAnsi" w:cstheme="minorBidi"/>
              <w:noProof/>
              <w:color w:val="auto"/>
              <w:kern w:val="2"/>
              <w:sz w:val="24"/>
              <w:szCs w:val="24"/>
              <w14:ligatures w14:val="standardContextual"/>
            </w:rPr>
          </w:pPr>
          <w:hyperlink w:anchor="_Toc239075220" w:history="1">
            <w:r w:rsidRPr="00C120B6">
              <w:rPr>
                <w:rStyle w:val="Hyperlink"/>
                <w:rFonts w:ascii="Verdana" w:hAnsi="Verdana"/>
                <w:noProof/>
              </w:rPr>
              <w:t>5.1.4</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Duurzaamheid</w:t>
            </w:r>
            <w:r>
              <w:rPr>
                <w:noProof/>
                <w:webHidden/>
              </w:rPr>
              <w:tab/>
            </w:r>
            <w:r>
              <w:rPr>
                <w:noProof/>
                <w:webHidden/>
              </w:rPr>
              <w:fldChar w:fldCharType="begin"/>
            </w:r>
            <w:r>
              <w:rPr>
                <w:noProof/>
                <w:webHidden/>
              </w:rPr>
              <w:instrText xml:space="preserve"> PAGEREF _Toc239075220 \h </w:instrText>
            </w:r>
            <w:r>
              <w:rPr>
                <w:noProof/>
                <w:webHidden/>
              </w:rPr>
            </w:r>
            <w:r>
              <w:rPr>
                <w:noProof/>
                <w:webHidden/>
              </w:rPr>
              <w:fldChar w:fldCharType="separate"/>
            </w:r>
            <w:r w:rsidR="00AC69B4">
              <w:rPr>
                <w:noProof/>
                <w:webHidden/>
              </w:rPr>
              <w:t>25</w:t>
            </w:r>
            <w:r>
              <w:rPr>
                <w:noProof/>
                <w:webHidden/>
              </w:rPr>
              <w:fldChar w:fldCharType="end"/>
            </w:r>
          </w:hyperlink>
        </w:p>
        <w:p w14:paraId="5B4A0F8D" w14:textId="75CECCC7" w:rsidR="006A1B74" w:rsidRDefault="006A1B74">
          <w:pPr>
            <w:pStyle w:val="Inhopg3"/>
            <w:rPr>
              <w:rFonts w:asciiTheme="minorHAnsi" w:eastAsiaTheme="minorEastAsia" w:hAnsiTheme="minorHAnsi" w:cstheme="minorBidi"/>
              <w:noProof/>
              <w:color w:val="auto"/>
              <w:kern w:val="2"/>
              <w:sz w:val="24"/>
              <w:szCs w:val="24"/>
              <w14:ligatures w14:val="standardContextual"/>
            </w:rPr>
          </w:pPr>
          <w:hyperlink w:anchor="_Toc239075221" w:history="1">
            <w:r w:rsidRPr="00C120B6">
              <w:rPr>
                <w:rStyle w:val="Hyperlink"/>
                <w:rFonts w:ascii="Verdana" w:hAnsi="Verdana"/>
                <w:noProof/>
                <w:lang w:val="en-GB"/>
              </w:rPr>
              <w:t>5.1.5</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lang w:val="en-GB"/>
              </w:rPr>
              <w:t>Diversiteit, Inclusie en Gelijkwaardigheid</w:t>
            </w:r>
            <w:r>
              <w:rPr>
                <w:noProof/>
                <w:webHidden/>
              </w:rPr>
              <w:tab/>
            </w:r>
            <w:r>
              <w:rPr>
                <w:noProof/>
                <w:webHidden/>
              </w:rPr>
              <w:fldChar w:fldCharType="begin"/>
            </w:r>
            <w:r>
              <w:rPr>
                <w:noProof/>
                <w:webHidden/>
              </w:rPr>
              <w:instrText xml:space="preserve"> PAGEREF _Toc239075221 \h </w:instrText>
            </w:r>
            <w:r>
              <w:rPr>
                <w:noProof/>
                <w:webHidden/>
              </w:rPr>
            </w:r>
            <w:r>
              <w:rPr>
                <w:noProof/>
                <w:webHidden/>
              </w:rPr>
              <w:fldChar w:fldCharType="separate"/>
            </w:r>
            <w:r w:rsidR="00AC69B4">
              <w:rPr>
                <w:noProof/>
                <w:webHidden/>
              </w:rPr>
              <w:t>26</w:t>
            </w:r>
            <w:r>
              <w:rPr>
                <w:noProof/>
                <w:webHidden/>
              </w:rPr>
              <w:fldChar w:fldCharType="end"/>
            </w:r>
          </w:hyperlink>
        </w:p>
        <w:p w14:paraId="43437DA6" w14:textId="3095CE68"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222" w:history="1">
            <w:r w:rsidRPr="00C120B6">
              <w:rPr>
                <w:rStyle w:val="Hyperlink"/>
                <w:rFonts w:ascii="Verdana" w:hAnsi="Verdana"/>
                <w:noProof/>
              </w:rPr>
              <w:t>5.2</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Beoordelingscommissie</w:t>
            </w:r>
            <w:r>
              <w:rPr>
                <w:noProof/>
                <w:webHidden/>
              </w:rPr>
              <w:tab/>
            </w:r>
            <w:r>
              <w:rPr>
                <w:noProof/>
                <w:webHidden/>
              </w:rPr>
              <w:fldChar w:fldCharType="begin"/>
            </w:r>
            <w:r>
              <w:rPr>
                <w:noProof/>
                <w:webHidden/>
              </w:rPr>
              <w:instrText xml:space="preserve"> PAGEREF _Toc239075222 \h </w:instrText>
            </w:r>
            <w:r>
              <w:rPr>
                <w:noProof/>
                <w:webHidden/>
              </w:rPr>
            </w:r>
            <w:r>
              <w:rPr>
                <w:noProof/>
                <w:webHidden/>
              </w:rPr>
              <w:fldChar w:fldCharType="separate"/>
            </w:r>
            <w:r w:rsidR="00AC69B4">
              <w:rPr>
                <w:noProof/>
                <w:webHidden/>
              </w:rPr>
              <w:t>26</w:t>
            </w:r>
            <w:r>
              <w:rPr>
                <w:noProof/>
                <w:webHidden/>
              </w:rPr>
              <w:fldChar w:fldCharType="end"/>
            </w:r>
          </w:hyperlink>
        </w:p>
        <w:p w14:paraId="0F381296" w14:textId="1CB3616E"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223" w:history="1">
            <w:r w:rsidRPr="00C120B6">
              <w:rPr>
                <w:rStyle w:val="Hyperlink"/>
                <w:rFonts w:ascii="Verdana" w:hAnsi="Verdana"/>
                <w:noProof/>
              </w:rPr>
              <w:t>5.3</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Beantwoording</w:t>
            </w:r>
            <w:r>
              <w:rPr>
                <w:noProof/>
                <w:webHidden/>
              </w:rPr>
              <w:tab/>
            </w:r>
            <w:r>
              <w:rPr>
                <w:noProof/>
                <w:webHidden/>
              </w:rPr>
              <w:fldChar w:fldCharType="begin"/>
            </w:r>
            <w:r>
              <w:rPr>
                <w:noProof/>
                <w:webHidden/>
              </w:rPr>
              <w:instrText xml:space="preserve"> PAGEREF _Toc239075223 \h </w:instrText>
            </w:r>
            <w:r>
              <w:rPr>
                <w:noProof/>
                <w:webHidden/>
              </w:rPr>
            </w:r>
            <w:r>
              <w:rPr>
                <w:noProof/>
                <w:webHidden/>
              </w:rPr>
              <w:fldChar w:fldCharType="separate"/>
            </w:r>
            <w:r w:rsidR="00AC69B4">
              <w:rPr>
                <w:noProof/>
                <w:webHidden/>
              </w:rPr>
              <w:t>27</w:t>
            </w:r>
            <w:r>
              <w:rPr>
                <w:noProof/>
                <w:webHidden/>
              </w:rPr>
              <w:fldChar w:fldCharType="end"/>
            </w:r>
          </w:hyperlink>
        </w:p>
        <w:p w14:paraId="752DD0B1" w14:textId="20D80E58"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224" w:history="1">
            <w:r w:rsidRPr="00C120B6">
              <w:rPr>
                <w:rStyle w:val="Hyperlink"/>
                <w:rFonts w:ascii="Verdana" w:hAnsi="Verdana"/>
                <w:noProof/>
              </w:rPr>
              <w:t>5.4</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Beoordeling kwaliteit</w:t>
            </w:r>
            <w:r>
              <w:rPr>
                <w:noProof/>
                <w:webHidden/>
              </w:rPr>
              <w:tab/>
            </w:r>
            <w:r>
              <w:rPr>
                <w:noProof/>
                <w:webHidden/>
              </w:rPr>
              <w:fldChar w:fldCharType="begin"/>
            </w:r>
            <w:r>
              <w:rPr>
                <w:noProof/>
                <w:webHidden/>
              </w:rPr>
              <w:instrText xml:space="preserve"> PAGEREF _Toc239075224 \h </w:instrText>
            </w:r>
            <w:r>
              <w:rPr>
                <w:noProof/>
                <w:webHidden/>
              </w:rPr>
            </w:r>
            <w:r>
              <w:rPr>
                <w:noProof/>
                <w:webHidden/>
              </w:rPr>
              <w:fldChar w:fldCharType="separate"/>
            </w:r>
            <w:r w:rsidR="00AC69B4">
              <w:rPr>
                <w:noProof/>
                <w:webHidden/>
              </w:rPr>
              <w:t>27</w:t>
            </w:r>
            <w:r>
              <w:rPr>
                <w:noProof/>
                <w:webHidden/>
              </w:rPr>
              <w:fldChar w:fldCharType="end"/>
            </w:r>
          </w:hyperlink>
        </w:p>
        <w:p w14:paraId="79AC0C16" w14:textId="0B13465D" w:rsidR="006A1B74" w:rsidRDefault="006A1B74">
          <w:pPr>
            <w:pStyle w:val="Inhopg2"/>
            <w:rPr>
              <w:rFonts w:asciiTheme="minorHAnsi" w:eastAsiaTheme="minorEastAsia" w:hAnsiTheme="minorHAnsi" w:cstheme="minorBidi"/>
              <w:noProof/>
              <w:color w:val="auto"/>
              <w:kern w:val="2"/>
              <w:sz w:val="24"/>
              <w:szCs w:val="24"/>
              <w14:ligatures w14:val="standardContextual"/>
            </w:rPr>
          </w:pPr>
          <w:hyperlink w:anchor="_Toc239075225" w:history="1">
            <w:r w:rsidRPr="00C120B6">
              <w:rPr>
                <w:rStyle w:val="Hyperlink"/>
                <w:rFonts w:ascii="Verdana" w:hAnsi="Verdana"/>
                <w:noProof/>
              </w:rPr>
              <w:t>5.5</w:t>
            </w:r>
            <w:r>
              <w:rPr>
                <w:rFonts w:asciiTheme="minorHAnsi" w:eastAsiaTheme="minorEastAsia" w:hAnsiTheme="minorHAnsi" w:cstheme="minorBidi"/>
                <w:noProof/>
                <w:color w:val="auto"/>
                <w:kern w:val="2"/>
                <w:sz w:val="24"/>
                <w:szCs w:val="24"/>
                <w14:ligatures w14:val="standardContextual"/>
              </w:rPr>
              <w:tab/>
            </w:r>
            <w:r w:rsidRPr="00C120B6">
              <w:rPr>
                <w:rStyle w:val="Hyperlink"/>
                <w:noProof/>
              </w:rPr>
              <w:t>Inschrijfsom</w:t>
            </w:r>
            <w:r>
              <w:rPr>
                <w:noProof/>
                <w:webHidden/>
              </w:rPr>
              <w:tab/>
            </w:r>
            <w:r>
              <w:rPr>
                <w:noProof/>
                <w:webHidden/>
              </w:rPr>
              <w:fldChar w:fldCharType="begin"/>
            </w:r>
            <w:r>
              <w:rPr>
                <w:noProof/>
                <w:webHidden/>
              </w:rPr>
              <w:instrText xml:space="preserve"> PAGEREF _Toc239075225 \h </w:instrText>
            </w:r>
            <w:r>
              <w:rPr>
                <w:noProof/>
                <w:webHidden/>
              </w:rPr>
            </w:r>
            <w:r>
              <w:rPr>
                <w:noProof/>
                <w:webHidden/>
              </w:rPr>
              <w:fldChar w:fldCharType="separate"/>
            </w:r>
            <w:r w:rsidR="00AC69B4">
              <w:rPr>
                <w:noProof/>
                <w:webHidden/>
              </w:rPr>
              <w:t>27</w:t>
            </w:r>
            <w:r>
              <w:rPr>
                <w:noProof/>
                <w:webHidden/>
              </w:rPr>
              <w:fldChar w:fldCharType="end"/>
            </w:r>
          </w:hyperlink>
        </w:p>
        <w:p w14:paraId="58589683" w14:textId="0E6FCCE5" w:rsidR="006A1B74" w:rsidRDefault="006A1B74">
          <w:pPr>
            <w:pStyle w:val="Inhopg1"/>
            <w:rPr>
              <w:rFonts w:asciiTheme="minorHAnsi" w:eastAsiaTheme="minorEastAsia" w:hAnsiTheme="minorHAnsi" w:cstheme="minorBidi"/>
              <w:b w:val="0"/>
              <w:color w:val="auto"/>
              <w:kern w:val="2"/>
              <w:sz w:val="24"/>
              <w:szCs w:val="24"/>
              <w14:ligatures w14:val="standardContextual"/>
            </w:rPr>
          </w:pPr>
          <w:hyperlink w:anchor="_Toc239075226" w:history="1">
            <w:r w:rsidRPr="00C120B6">
              <w:rPr>
                <w:rStyle w:val="Hyperlink"/>
              </w:rPr>
              <w:t>Bijlage 1.</w:t>
            </w:r>
            <w:r>
              <w:rPr>
                <w:rFonts w:asciiTheme="minorHAnsi" w:eastAsiaTheme="minorEastAsia" w:hAnsiTheme="minorHAnsi" w:cstheme="minorBidi"/>
                <w:b w:val="0"/>
                <w:color w:val="auto"/>
                <w:kern w:val="2"/>
                <w:sz w:val="24"/>
                <w:szCs w:val="24"/>
                <w14:ligatures w14:val="standardContextual"/>
              </w:rPr>
              <w:tab/>
            </w:r>
            <w:r w:rsidRPr="00C120B6">
              <w:rPr>
                <w:rStyle w:val="Hyperlink"/>
              </w:rPr>
              <w:t>Checklist in te leveren documenten</w:t>
            </w:r>
            <w:r>
              <w:rPr>
                <w:webHidden/>
              </w:rPr>
              <w:tab/>
            </w:r>
            <w:r>
              <w:rPr>
                <w:webHidden/>
              </w:rPr>
              <w:fldChar w:fldCharType="begin"/>
            </w:r>
            <w:r>
              <w:rPr>
                <w:webHidden/>
              </w:rPr>
              <w:instrText xml:space="preserve"> PAGEREF _Toc239075226 \h </w:instrText>
            </w:r>
            <w:r>
              <w:rPr>
                <w:webHidden/>
              </w:rPr>
            </w:r>
            <w:r>
              <w:rPr>
                <w:webHidden/>
              </w:rPr>
              <w:fldChar w:fldCharType="separate"/>
            </w:r>
            <w:r w:rsidR="00AC69B4">
              <w:rPr>
                <w:webHidden/>
              </w:rPr>
              <w:t>28</w:t>
            </w:r>
            <w:r>
              <w:rPr>
                <w:webHidden/>
              </w:rPr>
              <w:fldChar w:fldCharType="end"/>
            </w:r>
          </w:hyperlink>
        </w:p>
        <w:p w14:paraId="5992F66E" w14:textId="0A6C83D4" w:rsidR="006A1B74" w:rsidRDefault="006A1B74">
          <w:pPr>
            <w:pStyle w:val="Inhopg1"/>
            <w:rPr>
              <w:rFonts w:asciiTheme="minorHAnsi" w:eastAsiaTheme="minorEastAsia" w:hAnsiTheme="minorHAnsi" w:cstheme="minorBidi"/>
              <w:b w:val="0"/>
              <w:color w:val="auto"/>
              <w:kern w:val="2"/>
              <w:sz w:val="24"/>
              <w:szCs w:val="24"/>
              <w14:ligatures w14:val="standardContextual"/>
            </w:rPr>
          </w:pPr>
          <w:hyperlink w:anchor="_Toc239075227" w:history="1">
            <w:r w:rsidRPr="00C120B6">
              <w:rPr>
                <w:rStyle w:val="Hyperlink"/>
              </w:rPr>
              <w:t>Bijlage 2.</w:t>
            </w:r>
            <w:r>
              <w:rPr>
                <w:rFonts w:asciiTheme="minorHAnsi" w:eastAsiaTheme="minorEastAsia" w:hAnsiTheme="minorHAnsi" w:cstheme="minorBidi"/>
                <w:b w:val="0"/>
                <w:color w:val="auto"/>
                <w:kern w:val="2"/>
                <w:sz w:val="24"/>
                <w:szCs w:val="24"/>
                <w14:ligatures w14:val="standardContextual"/>
              </w:rPr>
              <w:tab/>
            </w:r>
            <w:r w:rsidRPr="00C120B6">
              <w:rPr>
                <w:rStyle w:val="Hyperlink"/>
              </w:rPr>
              <w:t>Uniform Europees Aanbestedingsdocument</w:t>
            </w:r>
            <w:r>
              <w:rPr>
                <w:webHidden/>
              </w:rPr>
              <w:tab/>
            </w:r>
            <w:r>
              <w:rPr>
                <w:webHidden/>
              </w:rPr>
              <w:fldChar w:fldCharType="begin"/>
            </w:r>
            <w:r>
              <w:rPr>
                <w:webHidden/>
              </w:rPr>
              <w:instrText xml:space="preserve"> PAGEREF _Toc239075227 \h </w:instrText>
            </w:r>
            <w:r>
              <w:rPr>
                <w:webHidden/>
              </w:rPr>
            </w:r>
            <w:r>
              <w:rPr>
                <w:webHidden/>
              </w:rPr>
              <w:fldChar w:fldCharType="separate"/>
            </w:r>
            <w:r w:rsidR="00AC69B4">
              <w:rPr>
                <w:webHidden/>
              </w:rPr>
              <w:t>29</w:t>
            </w:r>
            <w:r>
              <w:rPr>
                <w:webHidden/>
              </w:rPr>
              <w:fldChar w:fldCharType="end"/>
            </w:r>
          </w:hyperlink>
        </w:p>
        <w:p w14:paraId="7604C7CE" w14:textId="1F400C95" w:rsidR="006A1B74" w:rsidRDefault="006A1B74">
          <w:pPr>
            <w:pStyle w:val="Inhopg1"/>
            <w:rPr>
              <w:rFonts w:asciiTheme="minorHAnsi" w:eastAsiaTheme="minorEastAsia" w:hAnsiTheme="minorHAnsi" w:cstheme="minorBidi"/>
              <w:b w:val="0"/>
              <w:color w:val="auto"/>
              <w:kern w:val="2"/>
              <w:sz w:val="24"/>
              <w:szCs w:val="24"/>
              <w14:ligatures w14:val="standardContextual"/>
            </w:rPr>
          </w:pPr>
          <w:hyperlink w:anchor="_Toc239075228" w:history="1">
            <w:r w:rsidRPr="00C120B6">
              <w:rPr>
                <w:rStyle w:val="Hyperlink"/>
              </w:rPr>
              <w:t>Bijlage 3.</w:t>
            </w:r>
            <w:r>
              <w:rPr>
                <w:rFonts w:asciiTheme="minorHAnsi" w:eastAsiaTheme="minorEastAsia" w:hAnsiTheme="minorHAnsi" w:cstheme="minorBidi"/>
                <w:b w:val="0"/>
                <w:color w:val="auto"/>
                <w:kern w:val="2"/>
                <w:sz w:val="24"/>
                <w:szCs w:val="24"/>
                <w14:ligatures w14:val="standardContextual"/>
              </w:rPr>
              <w:tab/>
            </w:r>
            <w:r w:rsidRPr="00C120B6">
              <w:rPr>
                <w:rStyle w:val="Hyperlink"/>
              </w:rPr>
              <w:t>Derdenverklaring</w:t>
            </w:r>
            <w:r>
              <w:rPr>
                <w:webHidden/>
              </w:rPr>
              <w:tab/>
            </w:r>
            <w:r>
              <w:rPr>
                <w:webHidden/>
              </w:rPr>
              <w:fldChar w:fldCharType="begin"/>
            </w:r>
            <w:r>
              <w:rPr>
                <w:webHidden/>
              </w:rPr>
              <w:instrText xml:space="preserve"> PAGEREF _Toc239075228 \h </w:instrText>
            </w:r>
            <w:r>
              <w:rPr>
                <w:webHidden/>
              </w:rPr>
            </w:r>
            <w:r>
              <w:rPr>
                <w:webHidden/>
              </w:rPr>
              <w:fldChar w:fldCharType="separate"/>
            </w:r>
            <w:r w:rsidR="00AC69B4">
              <w:rPr>
                <w:webHidden/>
              </w:rPr>
              <w:t>30</w:t>
            </w:r>
            <w:r>
              <w:rPr>
                <w:webHidden/>
              </w:rPr>
              <w:fldChar w:fldCharType="end"/>
            </w:r>
          </w:hyperlink>
        </w:p>
        <w:p w14:paraId="30720E9E" w14:textId="72F2AF40" w:rsidR="006A1B74" w:rsidRDefault="006A1B74">
          <w:pPr>
            <w:pStyle w:val="Inhopg1"/>
            <w:rPr>
              <w:rFonts w:asciiTheme="minorHAnsi" w:eastAsiaTheme="minorEastAsia" w:hAnsiTheme="minorHAnsi" w:cstheme="minorBidi"/>
              <w:b w:val="0"/>
              <w:color w:val="auto"/>
              <w:kern w:val="2"/>
              <w:sz w:val="24"/>
              <w:szCs w:val="24"/>
              <w14:ligatures w14:val="standardContextual"/>
            </w:rPr>
          </w:pPr>
          <w:hyperlink w:anchor="_Toc239075229" w:history="1">
            <w:r w:rsidRPr="00C120B6">
              <w:rPr>
                <w:rStyle w:val="Hyperlink"/>
              </w:rPr>
              <w:t>Bijlage 4.</w:t>
            </w:r>
            <w:r>
              <w:rPr>
                <w:rFonts w:asciiTheme="minorHAnsi" w:eastAsiaTheme="minorEastAsia" w:hAnsiTheme="minorHAnsi" w:cstheme="minorBidi"/>
                <w:b w:val="0"/>
                <w:color w:val="auto"/>
                <w:kern w:val="2"/>
                <w:sz w:val="24"/>
                <w:szCs w:val="24"/>
                <w14:ligatures w14:val="standardContextual"/>
              </w:rPr>
              <w:tab/>
            </w:r>
            <w:r w:rsidRPr="00C120B6">
              <w:rPr>
                <w:rStyle w:val="Hyperlink"/>
              </w:rPr>
              <w:t>Programma van Eisen</w:t>
            </w:r>
            <w:r>
              <w:rPr>
                <w:webHidden/>
              </w:rPr>
              <w:tab/>
            </w:r>
            <w:r>
              <w:rPr>
                <w:webHidden/>
              </w:rPr>
              <w:fldChar w:fldCharType="begin"/>
            </w:r>
            <w:r>
              <w:rPr>
                <w:webHidden/>
              </w:rPr>
              <w:instrText xml:space="preserve"> PAGEREF _Toc239075229 \h </w:instrText>
            </w:r>
            <w:r>
              <w:rPr>
                <w:webHidden/>
              </w:rPr>
            </w:r>
            <w:r>
              <w:rPr>
                <w:webHidden/>
              </w:rPr>
              <w:fldChar w:fldCharType="separate"/>
            </w:r>
            <w:r w:rsidR="00AC69B4">
              <w:rPr>
                <w:webHidden/>
              </w:rPr>
              <w:t>31</w:t>
            </w:r>
            <w:r>
              <w:rPr>
                <w:webHidden/>
              </w:rPr>
              <w:fldChar w:fldCharType="end"/>
            </w:r>
          </w:hyperlink>
        </w:p>
        <w:p w14:paraId="22A782B7" w14:textId="45AA21DC" w:rsidR="006A1B74" w:rsidRDefault="006A1B74">
          <w:pPr>
            <w:pStyle w:val="Inhopg1"/>
            <w:rPr>
              <w:rFonts w:asciiTheme="minorHAnsi" w:eastAsiaTheme="minorEastAsia" w:hAnsiTheme="minorHAnsi" w:cstheme="minorBidi"/>
              <w:b w:val="0"/>
              <w:color w:val="auto"/>
              <w:kern w:val="2"/>
              <w:sz w:val="24"/>
              <w:szCs w:val="24"/>
              <w14:ligatures w14:val="standardContextual"/>
            </w:rPr>
          </w:pPr>
          <w:hyperlink w:anchor="_Toc239075230" w:history="1">
            <w:r w:rsidRPr="00C120B6">
              <w:rPr>
                <w:rStyle w:val="Hyperlink"/>
              </w:rPr>
              <w:t>Bijlage 5.</w:t>
            </w:r>
            <w:r>
              <w:rPr>
                <w:rFonts w:asciiTheme="minorHAnsi" w:eastAsiaTheme="minorEastAsia" w:hAnsiTheme="minorHAnsi" w:cstheme="minorBidi"/>
                <w:b w:val="0"/>
                <w:color w:val="auto"/>
                <w:kern w:val="2"/>
                <w:sz w:val="24"/>
                <w:szCs w:val="24"/>
                <w14:ligatures w14:val="standardContextual"/>
              </w:rPr>
              <w:tab/>
            </w:r>
            <w:r w:rsidRPr="00C120B6">
              <w:rPr>
                <w:rStyle w:val="Hyperlink"/>
              </w:rPr>
              <w:t>Technisch Programma van Eisen</w:t>
            </w:r>
            <w:r>
              <w:rPr>
                <w:webHidden/>
              </w:rPr>
              <w:tab/>
            </w:r>
            <w:r>
              <w:rPr>
                <w:webHidden/>
              </w:rPr>
              <w:fldChar w:fldCharType="begin"/>
            </w:r>
            <w:r>
              <w:rPr>
                <w:webHidden/>
              </w:rPr>
              <w:instrText xml:space="preserve"> PAGEREF _Toc239075230 \h </w:instrText>
            </w:r>
            <w:r>
              <w:rPr>
                <w:webHidden/>
              </w:rPr>
            </w:r>
            <w:r>
              <w:rPr>
                <w:webHidden/>
              </w:rPr>
              <w:fldChar w:fldCharType="separate"/>
            </w:r>
            <w:r w:rsidR="00AC69B4">
              <w:rPr>
                <w:webHidden/>
              </w:rPr>
              <w:t>32</w:t>
            </w:r>
            <w:r>
              <w:rPr>
                <w:webHidden/>
              </w:rPr>
              <w:fldChar w:fldCharType="end"/>
            </w:r>
          </w:hyperlink>
        </w:p>
        <w:p w14:paraId="0F4E6C9E" w14:textId="320294D1" w:rsidR="006A1B74" w:rsidRDefault="006A1B74">
          <w:pPr>
            <w:pStyle w:val="Inhopg1"/>
            <w:rPr>
              <w:rFonts w:asciiTheme="minorHAnsi" w:eastAsiaTheme="minorEastAsia" w:hAnsiTheme="minorHAnsi" w:cstheme="minorBidi"/>
              <w:b w:val="0"/>
              <w:color w:val="auto"/>
              <w:kern w:val="2"/>
              <w:sz w:val="24"/>
              <w:szCs w:val="24"/>
              <w14:ligatures w14:val="standardContextual"/>
            </w:rPr>
          </w:pPr>
          <w:hyperlink w:anchor="_Toc239075231" w:history="1">
            <w:r w:rsidRPr="00C120B6">
              <w:rPr>
                <w:rStyle w:val="Hyperlink"/>
              </w:rPr>
              <w:t>Bijlage 6.</w:t>
            </w:r>
            <w:r>
              <w:rPr>
                <w:rFonts w:asciiTheme="minorHAnsi" w:eastAsiaTheme="minorEastAsia" w:hAnsiTheme="minorHAnsi" w:cstheme="minorBidi"/>
                <w:b w:val="0"/>
                <w:color w:val="auto"/>
                <w:kern w:val="2"/>
                <w:sz w:val="24"/>
                <w:szCs w:val="24"/>
                <w14:ligatures w14:val="standardContextual"/>
              </w:rPr>
              <w:tab/>
            </w:r>
            <w:r w:rsidRPr="00C120B6">
              <w:rPr>
                <w:rStyle w:val="Hyperlink"/>
              </w:rPr>
              <w:t>Gunningscriterium Prijs</w:t>
            </w:r>
            <w:r>
              <w:rPr>
                <w:webHidden/>
              </w:rPr>
              <w:tab/>
            </w:r>
            <w:r>
              <w:rPr>
                <w:webHidden/>
              </w:rPr>
              <w:fldChar w:fldCharType="begin"/>
            </w:r>
            <w:r>
              <w:rPr>
                <w:webHidden/>
              </w:rPr>
              <w:instrText xml:space="preserve"> PAGEREF _Toc239075231 \h </w:instrText>
            </w:r>
            <w:r>
              <w:rPr>
                <w:webHidden/>
              </w:rPr>
            </w:r>
            <w:r>
              <w:rPr>
                <w:webHidden/>
              </w:rPr>
              <w:fldChar w:fldCharType="separate"/>
            </w:r>
            <w:r w:rsidR="00AC69B4">
              <w:rPr>
                <w:webHidden/>
              </w:rPr>
              <w:t>32</w:t>
            </w:r>
            <w:r>
              <w:rPr>
                <w:webHidden/>
              </w:rPr>
              <w:fldChar w:fldCharType="end"/>
            </w:r>
          </w:hyperlink>
        </w:p>
        <w:p w14:paraId="4EA99D79" w14:textId="1F0A6D94" w:rsidR="006A1B74" w:rsidRDefault="006A1B74">
          <w:pPr>
            <w:pStyle w:val="Inhopg1"/>
            <w:rPr>
              <w:rFonts w:asciiTheme="minorHAnsi" w:eastAsiaTheme="minorEastAsia" w:hAnsiTheme="minorHAnsi" w:cstheme="minorBidi"/>
              <w:b w:val="0"/>
              <w:color w:val="auto"/>
              <w:kern w:val="2"/>
              <w:sz w:val="24"/>
              <w:szCs w:val="24"/>
              <w14:ligatures w14:val="standardContextual"/>
            </w:rPr>
          </w:pPr>
          <w:hyperlink w:anchor="_Toc239075232" w:history="1">
            <w:r w:rsidRPr="00C120B6">
              <w:rPr>
                <w:rStyle w:val="Hyperlink"/>
              </w:rPr>
              <w:t>Bijlage 7.</w:t>
            </w:r>
            <w:r>
              <w:rPr>
                <w:rFonts w:asciiTheme="minorHAnsi" w:eastAsiaTheme="minorEastAsia" w:hAnsiTheme="minorHAnsi" w:cstheme="minorBidi"/>
                <w:b w:val="0"/>
                <w:color w:val="auto"/>
                <w:kern w:val="2"/>
                <w:sz w:val="24"/>
                <w:szCs w:val="24"/>
                <w14:ligatures w14:val="standardContextual"/>
              </w:rPr>
              <w:tab/>
            </w:r>
            <w:r w:rsidRPr="00C120B6">
              <w:rPr>
                <w:rStyle w:val="Hyperlink"/>
              </w:rPr>
              <w:t>Concept Overeenkomst</w:t>
            </w:r>
            <w:r>
              <w:rPr>
                <w:webHidden/>
              </w:rPr>
              <w:tab/>
            </w:r>
            <w:r>
              <w:rPr>
                <w:webHidden/>
              </w:rPr>
              <w:fldChar w:fldCharType="begin"/>
            </w:r>
            <w:r>
              <w:rPr>
                <w:webHidden/>
              </w:rPr>
              <w:instrText xml:space="preserve"> PAGEREF _Toc239075232 \h </w:instrText>
            </w:r>
            <w:r>
              <w:rPr>
                <w:webHidden/>
              </w:rPr>
            </w:r>
            <w:r>
              <w:rPr>
                <w:webHidden/>
              </w:rPr>
              <w:fldChar w:fldCharType="separate"/>
            </w:r>
            <w:r w:rsidR="00AC69B4">
              <w:rPr>
                <w:webHidden/>
              </w:rPr>
              <w:t>33</w:t>
            </w:r>
            <w:r>
              <w:rPr>
                <w:webHidden/>
              </w:rPr>
              <w:fldChar w:fldCharType="end"/>
            </w:r>
          </w:hyperlink>
        </w:p>
        <w:p w14:paraId="5C0B0E03" w14:textId="09128B39" w:rsidR="006A1B74" w:rsidRDefault="006A1B74">
          <w:pPr>
            <w:pStyle w:val="Inhopg1"/>
            <w:rPr>
              <w:rFonts w:asciiTheme="minorHAnsi" w:eastAsiaTheme="minorEastAsia" w:hAnsiTheme="minorHAnsi" w:cstheme="minorBidi"/>
              <w:b w:val="0"/>
              <w:color w:val="auto"/>
              <w:kern w:val="2"/>
              <w:sz w:val="24"/>
              <w:szCs w:val="24"/>
              <w14:ligatures w14:val="standardContextual"/>
            </w:rPr>
          </w:pPr>
          <w:hyperlink w:anchor="_Toc239075233" w:history="1">
            <w:r w:rsidRPr="00C120B6">
              <w:rPr>
                <w:rStyle w:val="Hyperlink"/>
              </w:rPr>
              <w:t>Bijlage 8.</w:t>
            </w:r>
            <w:r>
              <w:rPr>
                <w:rFonts w:asciiTheme="minorHAnsi" w:eastAsiaTheme="minorEastAsia" w:hAnsiTheme="minorHAnsi" w:cstheme="minorBidi"/>
                <w:b w:val="0"/>
                <w:color w:val="auto"/>
                <w:kern w:val="2"/>
                <w:sz w:val="24"/>
                <w:szCs w:val="24"/>
                <w14:ligatures w14:val="standardContextual"/>
              </w:rPr>
              <w:tab/>
            </w:r>
            <w:r w:rsidRPr="00C120B6">
              <w:rPr>
                <w:rStyle w:val="Hyperlink"/>
              </w:rPr>
              <w:t>Verklaring referenties</w:t>
            </w:r>
            <w:r>
              <w:rPr>
                <w:webHidden/>
              </w:rPr>
              <w:tab/>
            </w:r>
            <w:r>
              <w:rPr>
                <w:webHidden/>
              </w:rPr>
              <w:fldChar w:fldCharType="begin"/>
            </w:r>
            <w:r>
              <w:rPr>
                <w:webHidden/>
              </w:rPr>
              <w:instrText xml:space="preserve"> PAGEREF _Toc239075233 \h </w:instrText>
            </w:r>
            <w:r>
              <w:rPr>
                <w:webHidden/>
              </w:rPr>
            </w:r>
            <w:r>
              <w:rPr>
                <w:webHidden/>
              </w:rPr>
              <w:fldChar w:fldCharType="separate"/>
            </w:r>
            <w:r w:rsidR="00AC69B4">
              <w:rPr>
                <w:webHidden/>
              </w:rPr>
              <w:t>34</w:t>
            </w:r>
            <w:r>
              <w:rPr>
                <w:webHidden/>
              </w:rPr>
              <w:fldChar w:fldCharType="end"/>
            </w:r>
          </w:hyperlink>
        </w:p>
        <w:p w14:paraId="2F2567E0" w14:textId="212A2359" w:rsidR="006A1B74" w:rsidRDefault="006A1B74">
          <w:pPr>
            <w:pStyle w:val="Inhopg1"/>
            <w:rPr>
              <w:rFonts w:asciiTheme="minorHAnsi" w:eastAsiaTheme="minorEastAsia" w:hAnsiTheme="minorHAnsi" w:cstheme="minorBidi"/>
              <w:b w:val="0"/>
              <w:color w:val="auto"/>
              <w:kern w:val="2"/>
              <w:sz w:val="24"/>
              <w:szCs w:val="24"/>
              <w14:ligatures w14:val="standardContextual"/>
            </w:rPr>
          </w:pPr>
          <w:hyperlink w:anchor="_Toc239075234" w:history="1">
            <w:r w:rsidRPr="00C120B6">
              <w:rPr>
                <w:rStyle w:val="Hyperlink"/>
              </w:rPr>
              <w:t>Bijlage 9.</w:t>
            </w:r>
            <w:r>
              <w:rPr>
                <w:rFonts w:asciiTheme="minorHAnsi" w:eastAsiaTheme="minorEastAsia" w:hAnsiTheme="minorHAnsi" w:cstheme="minorBidi"/>
                <w:b w:val="0"/>
                <w:color w:val="auto"/>
                <w:kern w:val="2"/>
                <w:sz w:val="24"/>
                <w:szCs w:val="24"/>
                <w14:ligatures w14:val="standardContextual"/>
              </w:rPr>
              <w:tab/>
            </w:r>
            <w:r w:rsidRPr="00C120B6">
              <w:rPr>
                <w:rStyle w:val="Hyperlink"/>
              </w:rPr>
              <w:t>Bouwblokkenmodel SROI</w:t>
            </w:r>
            <w:r>
              <w:rPr>
                <w:webHidden/>
              </w:rPr>
              <w:tab/>
            </w:r>
            <w:r>
              <w:rPr>
                <w:webHidden/>
              </w:rPr>
              <w:fldChar w:fldCharType="begin"/>
            </w:r>
            <w:r>
              <w:rPr>
                <w:webHidden/>
              </w:rPr>
              <w:instrText xml:space="preserve"> PAGEREF _Toc239075234 \h </w:instrText>
            </w:r>
            <w:r>
              <w:rPr>
                <w:webHidden/>
              </w:rPr>
            </w:r>
            <w:r>
              <w:rPr>
                <w:webHidden/>
              </w:rPr>
              <w:fldChar w:fldCharType="separate"/>
            </w:r>
            <w:r w:rsidR="00AC69B4">
              <w:rPr>
                <w:webHidden/>
              </w:rPr>
              <w:t>35</w:t>
            </w:r>
            <w:r>
              <w:rPr>
                <w:webHidden/>
              </w:rPr>
              <w:fldChar w:fldCharType="end"/>
            </w:r>
          </w:hyperlink>
        </w:p>
        <w:p w14:paraId="490ECD99" w14:textId="1644FB75" w:rsidR="006A1B74" w:rsidRDefault="006A1B74">
          <w:pPr>
            <w:pStyle w:val="Inhopg1"/>
            <w:rPr>
              <w:rFonts w:asciiTheme="minorHAnsi" w:eastAsiaTheme="minorEastAsia" w:hAnsiTheme="minorHAnsi" w:cstheme="minorBidi"/>
              <w:b w:val="0"/>
              <w:color w:val="auto"/>
              <w:kern w:val="2"/>
              <w:sz w:val="24"/>
              <w:szCs w:val="24"/>
              <w14:ligatures w14:val="standardContextual"/>
            </w:rPr>
          </w:pPr>
          <w:hyperlink w:anchor="_Toc239075235" w:history="1">
            <w:r w:rsidRPr="00C120B6">
              <w:rPr>
                <w:rStyle w:val="Hyperlink"/>
              </w:rPr>
              <w:t>Bijlage 10.</w:t>
            </w:r>
            <w:r>
              <w:rPr>
                <w:rFonts w:asciiTheme="minorHAnsi" w:eastAsiaTheme="minorEastAsia" w:hAnsiTheme="minorHAnsi" w:cstheme="minorBidi"/>
                <w:b w:val="0"/>
                <w:color w:val="auto"/>
                <w:kern w:val="2"/>
                <w:sz w:val="24"/>
                <w:szCs w:val="24"/>
                <w14:ligatures w14:val="standardContextual"/>
              </w:rPr>
              <w:tab/>
            </w:r>
            <w:r w:rsidRPr="00C120B6">
              <w:rPr>
                <w:rStyle w:val="Hyperlink"/>
              </w:rPr>
              <w:t>Digitale soevereiniteit</w:t>
            </w:r>
            <w:r>
              <w:rPr>
                <w:webHidden/>
              </w:rPr>
              <w:tab/>
            </w:r>
            <w:r>
              <w:rPr>
                <w:webHidden/>
              </w:rPr>
              <w:fldChar w:fldCharType="begin"/>
            </w:r>
            <w:r>
              <w:rPr>
                <w:webHidden/>
              </w:rPr>
              <w:instrText xml:space="preserve"> PAGEREF _Toc239075235 \h </w:instrText>
            </w:r>
            <w:r>
              <w:rPr>
                <w:webHidden/>
              </w:rPr>
            </w:r>
            <w:r>
              <w:rPr>
                <w:webHidden/>
              </w:rPr>
              <w:fldChar w:fldCharType="separate"/>
            </w:r>
            <w:r w:rsidR="00AC69B4">
              <w:rPr>
                <w:webHidden/>
              </w:rPr>
              <w:t>35</w:t>
            </w:r>
            <w:r>
              <w:rPr>
                <w:webHidden/>
              </w:rPr>
              <w:fldChar w:fldCharType="end"/>
            </w:r>
          </w:hyperlink>
        </w:p>
        <w:p w14:paraId="57F23C86" w14:textId="21A422A2" w:rsidR="006A1B74" w:rsidRDefault="006A1B74">
          <w:pPr>
            <w:pStyle w:val="Inhopg1"/>
            <w:rPr>
              <w:rFonts w:asciiTheme="minorHAnsi" w:eastAsiaTheme="minorEastAsia" w:hAnsiTheme="minorHAnsi" w:cstheme="minorBidi"/>
              <w:b w:val="0"/>
              <w:color w:val="auto"/>
              <w:kern w:val="2"/>
              <w:sz w:val="24"/>
              <w:szCs w:val="24"/>
              <w14:ligatures w14:val="standardContextual"/>
            </w:rPr>
          </w:pPr>
          <w:hyperlink w:anchor="_Toc239075236" w:history="1">
            <w:r w:rsidRPr="00C120B6">
              <w:rPr>
                <w:rStyle w:val="Hyperlink"/>
              </w:rPr>
              <w:t>Bijlage 11.</w:t>
            </w:r>
            <w:r>
              <w:rPr>
                <w:rFonts w:asciiTheme="minorHAnsi" w:eastAsiaTheme="minorEastAsia" w:hAnsiTheme="minorHAnsi" w:cstheme="minorBidi"/>
                <w:b w:val="0"/>
                <w:color w:val="auto"/>
                <w:kern w:val="2"/>
                <w:sz w:val="24"/>
                <w:szCs w:val="24"/>
                <w14:ligatures w14:val="standardContextual"/>
              </w:rPr>
              <w:tab/>
            </w:r>
            <w:r w:rsidRPr="00C120B6">
              <w:rPr>
                <w:rStyle w:val="Hyperlink"/>
              </w:rPr>
              <w:t>Verwerkersovereenkomst</w:t>
            </w:r>
            <w:r>
              <w:rPr>
                <w:webHidden/>
              </w:rPr>
              <w:tab/>
            </w:r>
            <w:r>
              <w:rPr>
                <w:webHidden/>
              </w:rPr>
              <w:fldChar w:fldCharType="begin"/>
            </w:r>
            <w:r>
              <w:rPr>
                <w:webHidden/>
              </w:rPr>
              <w:instrText xml:space="preserve"> PAGEREF _Toc239075236 \h </w:instrText>
            </w:r>
            <w:r>
              <w:rPr>
                <w:webHidden/>
              </w:rPr>
            </w:r>
            <w:r>
              <w:rPr>
                <w:webHidden/>
              </w:rPr>
              <w:fldChar w:fldCharType="separate"/>
            </w:r>
            <w:r w:rsidR="00AC69B4">
              <w:rPr>
                <w:webHidden/>
              </w:rPr>
              <w:t>35</w:t>
            </w:r>
            <w:r>
              <w:rPr>
                <w:webHidden/>
              </w:rPr>
              <w:fldChar w:fldCharType="end"/>
            </w:r>
          </w:hyperlink>
        </w:p>
        <w:p w14:paraId="1237AFD3" w14:textId="5DE4BD09" w:rsidR="00ED3BB2" w:rsidRDefault="00ED3BB2">
          <w:r>
            <w:rPr>
              <w:b/>
              <w:bCs/>
            </w:rPr>
            <w:fldChar w:fldCharType="end"/>
          </w:r>
        </w:p>
      </w:sdtContent>
    </w:sdt>
    <w:p w14:paraId="28A5181C" w14:textId="77777777" w:rsidR="005B1A82" w:rsidRPr="005B1A82" w:rsidRDefault="005B1A82" w:rsidP="005B1A82"/>
    <w:p w14:paraId="31141BA9" w14:textId="225FD9F0" w:rsidR="005B1A82" w:rsidRDefault="005B1A82">
      <w:pPr>
        <w:spacing w:line="240" w:lineRule="auto"/>
        <w:rPr>
          <w:rFonts w:ascii="QuadraatSans-Bold" w:eastAsia="Times New Roman" w:hAnsi="QuadraatSans-Bold"/>
          <w:b/>
          <w:bCs/>
          <w:color w:val="AE1A3B"/>
          <w:sz w:val="28"/>
          <w:szCs w:val="28"/>
        </w:rPr>
      </w:pPr>
      <w:bookmarkStart w:id="6" w:name="_Toc244009102"/>
      <w:bookmarkStart w:id="7" w:name="_Toc94618941"/>
      <w:bookmarkStart w:id="8" w:name="_Toc95972523"/>
      <w:bookmarkStart w:id="9" w:name="_Toc95974001"/>
      <w:bookmarkStart w:id="10" w:name="_Toc95974308"/>
      <w:bookmarkStart w:id="11" w:name="_Toc95974386"/>
      <w:bookmarkStart w:id="12" w:name="_Toc95974693"/>
      <w:bookmarkStart w:id="13" w:name="_Toc200163704"/>
      <w:bookmarkStart w:id="14" w:name="_Toc200164151"/>
      <w:bookmarkStart w:id="15" w:name="_Toc200530464"/>
      <w:bookmarkStart w:id="16" w:name="_Toc450554031"/>
      <w:bookmarkStart w:id="17" w:name="_Toc450554074"/>
      <w:bookmarkStart w:id="18" w:name="_Toc450642872"/>
      <w:bookmarkStart w:id="19" w:name="_Toc450644846"/>
      <w:bookmarkStart w:id="20" w:name="_Toc450644882"/>
      <w:bookmarkStart w:id="21" w:name="_Toc450645139"/>
      <w:bookmarkStart w:id="22" w:name="_Toc450964107"/>
      <w:bookmarkStart w:id="23" w:name="_Toc456500682"/>
      <w:r>
        <w:br w:type="page"/>
      </w:r>
    </w:p>
    <w:p w14:paraId="2F6A8F74" w14:textId="53745600" w:rsidR="006A62B9" w:rsidRPr="00C84AB7" w:rsidRDefault="006A62B9" w:rsidP="00BD4601">
      <w:pPr>
        <w:pStyle w:val="Bijlageaangepast"/>
        <w:numPr>
          <w:ilvl w:val="0"/>
          <w:numId w:val="0"/>
        </w:numPr>
        <w:ind w:left="360" w:hanging="360"/>
      </w:pPr>
      <w:bookmarkStart w:id="24" w:name="_Toc239075180"/>
      <w:r w:rsidRPr="00C84AB7">
        <w:lastRenderedPageBreak/>
        <w:t>Begrippenlijst</w:t>
      </w:r>
      <w:bookmarkEnd w:id="6"/>
      <w:r w:rsidR="005B758C" w:rsidRPr="00C84AB7">
        <w:t xml:space="preserve"> </w:t>
      </w:r>
      <w:r w:rsidR="00EA5BE5" w:rsidRPr="00C84AB7">
        <w:t>Beschrijvend document</w:t>
      </w:r>
      <w:bookmarkEnd w:id="24"/>
    </w:p>
    <w:p w14:paraId="5CD8977A" w14:textId="4F8FE0EE" w:rsidR="00B05031" w:rsidRDefault="00895CED" w:rsidP="00B05031">
      <w:pPr>
        <w:pStyle w:val="gemeentewageningen"/>
      </w:pPr>
      <w:bookmarkStart w:id="25" w:name="_Toc27976656"/>
      <w:bookmarkStart w:id="26" w:name="_Toc62521185"/>
      <w:bookmarkStart w:id="27" w:name="_Toc87422917"/>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A31973">
        <w:t xml:space="preserve">In </w:t>
      </w:r>
      <w:r w:rsidR="00DA3372" w:rsidRPr="00A31973">
        <w:t>d</w:t>
      </w:r>
      <w:r w:rsidR="00EA5BE5">
        <w:t>it Beschrijvend document</w:t>
      </w:r>
      <w:r w:rsidRPr="00A31973">
        <w:t xml:space="preserve"> worden </w:t>
      </w:r>
      <w:r w:rsidR="00B05031">
        <w:t>de navolgende begrippen met een hoofdletter gebruikt:</w:t>
      </w:r>
    </w:p>
    <w:p w14:paraId="7C3813B6" w14:textId="24B7371F" w:rsidR="00B05031" w:rsidRDefault="00B05031" w:rsidP="00B05031">
      <w:pPr>
        <w:pStyle w:val="gemeentewageningen"/>
      </w:pPr>
      <w:r>
        <w:t>-</w:t>
      </w:r>
      <w:r>
        <w:tab/>
        <w:t>de in de Aanbestedingswet</w:t>
      </w:r>
      <w:r w:rsidR="00277D81">
        <w:t xml:space="preserve"> 2012</w:t>
      </w:r>
      <w:r>
        <w:t xml:space="preserve"> gedefinieerde begrippen;</w:t>
      </w:r>
    </w:p>
    <w:p w14:paraId="260E3174" w14:textId="260FE3C7" w:rsidR="00895CED" w:rsidRPr="00A31973" w:rsidRDefault="00B05031" w:rsidP="00B05031">
      <w:pPr>
        <w:pStyle w:val="gemeentewageningen"/>
      </w:pPr>
      <w:r>
        <w:t>-</w:t>
      </w:r>
      <w:r>
        <w:tab/>
        <w:t>de in deze lijst gedefinieerde begrippen.</w:t>
      </w:r>
    </w:p>
    <w:tbl>
      <w:tblPr>
        <w:tblW w:w="0" w:type="auto"/>
        <w:tblLook w:val="04A0" w:firstRow="1" w:lastRow="0" w:firstColumn="1" w:lastColumn="0" w:noHBand="0" w:noVBand="1"/>
      </w:tblPr>
      <w:tblGrid>
        <w:gridCol w:w="3740"/>
        <w:gridCol w:w="5331"/>
      </w:tblGrid>
      <w:tr w:rsidR="00A365EF" w:rsidRPr="00A31973" w14:paraId="266B69CB" w14:textId="77777777" w:rsidTr="6D5A43BA">
        <w:tc>
          <w:tcPr>
            <w:tcW w:w="3740" w:type="dxa"/>
          </w:tcPr>
          <w:p w14:paraId="098C0097" w14:textId="5BE665E0" w:rsidR="00A365EF" w:rsidRPr="00A31973" w:rsidRDefault="00A365EF" w:rsidP="00590ADE">
            <w:pPr>
              <w:pStyle w:val="gemeentewageningen"/>
            </w:pPr>
          </w:p>
        </w:tc>
        <w:tc>
          <w:tcPr>
            <w:tcW w:w="5331" w:type="dxa"/>
          </w:tcPr>
          <w:p w14:paraId="12DF9532" w14:textId="77777777" w:rsidR="00A365EF" w:rsidRPr="00A31973" w:rsidRDefault="00A365EF" w:rsidP="00590ADE">
            <w:pPr>
              <w:pStyle w:val="gemeentewageningen"/>
            </w:pPr>
          </w:p>
        </w:tc>
      </w:tr>
      <w:tr w:rsidR="00537176" w:rsidRPr="00A31973" w14:paraId="32D6CE9D" w14:textId="77777777" w:rsidTr="6D5A43BA">
        <w:tc>
          <w:tcPr>
            <w:tcW w:w="3740" w:type="dxa"/>
          </w:tcPr>
          <w:p w14:paraId="01C6674B" w14:textId="77777777" w:rsidR="00537176" w:rsidRPr="00744955" w:rsidRDefault="00537176" w:rsidP="00590ADE">
            <w:pPr>
              <w:pStyle w:val="gemeentewageningen"/>
              <w:rPr>
                <w:b/>
              </w:rPr>
            </w:pPr>
            <w:r w:rsidRPr="00744955">
              <w:rPr>
                <w:b/>
              </w:rPr>
              <w:t>Algemene inkoopvoorwaarden</w:t>
            </w:r>
          </w:p>
        </w:tc>
        <w:tc>
          <w:tcPr>
            <w:tcW w:w="5331" w:type="dxa"/>
          </w:tcPr>
          <w:p w14:paraId="337553DB" w14:textId="748167CB" w:rsidR="005F4DA9" w:rsidRPr="00A31973" w:rsidRDefault="00537176" w:rsidP="00590ADE">
            <w:pPr>
              <w:pStyle w:val="gemeentewageningen"/>
            </w:pPr>
            <w:r w:rsidRPr="00680DD8">
              <w:t xml:space="preserve">De </w:t>
            </w:r>
            <w:r w:rsidR="001E00A5" w:rsidRPr="00680DD8">
              <w:t>GIBIT voorwaarden</w:t>
            </w:r>
            <w:r w:rsidR="00B2379A">
              <w:t xml:space="preserve"> 2025</w:t>
            </w:r>
            <w:r w:rsidR="001E00A5" w:rsidRPr="00680DD8">
              <w:t>.</w:t>
            </w:r>
          </w:p>
          <w:p w14:paraId="371EC776" w14:textId="77777777" w:rsidR="00554C54" w:rsidRPr="00A31973" w:rsidRDefault="00554C54" w:rsidP="00590ADE">
            <w:pPr>
              <w:pStyle w:val="gemeentewageningen"/>
            </w:pPr>
          </w:p>
        </w:tc>
      </w:tr>
      <w:tr w:rsidR="004301F6" w:rsidRPr="004301F6" w14:paraId="0518BE30" w14:textId="77777777" w:rsidTr="6D5A43BA">
        <w:tc>
          <w:tcPr>
            <w:tcW w:w="3740" w:type="dxa"/>
          </w:tcPr>
          <w:p w14:paraId="6A8AD5B7" w14:textId="3B563F2A" w:rsidR="004301F6" w:rsidRPr="004301F6" w:rsidRDefault="004301F6" w:rsidP="00590ADE">
            <w:pPr>
              <w:pStyle w:val="gemeentewageningen"/>
              <w:rPr>
                <w:b/>
                <w:color w:val="00B050"/>
              </w:rPr>
            </w:pPr>
            <w:r w:rsidRPr="005B0E65">
              <w:rPr>
                <w:b/>
              </w:rPr>
              <w:t>Beschrijvend document</w:t>
            </w:r>
          </w:p>
        </w:tc>
        <w:tc>
          <w:tcPr>
            <w:tcW w:w="5331" w:type="dxa"/>
          </w:tcPr>
          <w:p w14:paraId="5A90A203" w14:textId="641DC2FC" w:rsidR="004301F6" w:rsidRPr="00057CED" w:rsidRDefault="00680DD8" w:rsidP="00F04E97">
            <w:pPr>
              <w:pStyle w:val="gemeentewageningen"/>
            </w:pPr>
            <w:r>
              <w:t>Di</w:t>
            </w:r>
            <w:r w:rsidR="004301F6" w:rsidRPr="00057CED">
              <w:t xml:space="preserve">t </w:t>
            </w:r>
            <w:r w:rsidR="005D011E">
              <w:t xml:space="preserve">gehele </w:t>
            </w:r>
            <w:r w:rsidR="004301F6" w:rsidRPr="00057CED">
              <w:t>document “Beschrijvend document</w:t>
            </w:r>
            <w:r w:rsidR="004301F6">
              <w:t xml:space="preserve"> </w:t>
            </w:r>
            <w:r w:rsidR="004301F6" w:rsidRPr="004301F6">
              <w:t>Europese</w:t>
            </w:r>
            <w:r w:rsidR="004301F6">
              <w:t xml:space="preserve"> </w:t>
            </w:r>
            <w:r w:rsidR="00F04E97">
              <w:t>aanbesteding</w:t>
            </w:r>
            <w:r w:rsidR="00300A8E">
              <w:t>”</w:t>
            </w:r>
            <w:r w:rsidR="004301F6">
              <w:t xml:space="preserve"> </w:t>
            </w:r>
            <w:r w:rsidR="004301F6" w:rsidRPr="00057CED">
              <w:t xml:space="preserve">waarin de Opdrachtgever zijn eisen, wensen en voorwaarden heeft verwoord en waarop de Inschrijver zijn Inschrijving dient te baseren. </w:t>
            </w:r>
          </w:p>
          <w:p w14:paraId="6B35AC1D" w14:textId="77777777" w:rsidR="004301F6" w:rsidRPr="004301F6" w:rsidRDefault="004301F6" w:rsidP="00590ADE">
            <w:pPr>
              <w:pStyle w:val="gemeentewageningen"/>
              <w:rPr>
                <w:color w:val="00B050"/>
              </w:rPr>
            </w:pPr>
          </w:p>
        </w:tc>
      </w:tr>
      <w:tr w:rsidR="00537176" w:rsidRPr="00A31973" w14:paraId="3ED983D3" w14:textId="77777777" w:rsidTr="6D5A43BA">
        <w:tc>
          <w:tcPr>
            <w:tcW w:w="3740" w:type="dxa"/>
          </w:tcPr>
          <w:p w14:paraId="75C12138" w14:textId="77777777" w:rsidR="00537176" w:rsidRPr="00A31973" w:rsidRDefault="007E1420" w:rsidP="00590ADE">
            <w:pPr>
              <w:pStyle w:val="gemeentewageningen"/>
              <w:rPr>
                <w:b/>
                <w:bCs/>
              </w:rPr>
            </w:pPr>
            <w:r>
              <w:rPr>
                <w:b/>
                <w:bCs/>
              </w:rPr>
              <w:t>Bijlage</w:t>
            </w:r>
          </w:p>
          <w:p w14:paraId="0D24466D" w14:textId="77777777" w:rsidR="00EC6A8B" w:rsidRPr="00A31973" w:rsidRDefault="00EC6A8B" w:rsidP="00590ADE">
            <w:pPr>
              <w:pStyle w:val="gemeentewageningen"/>
              <w:rPr>
                <w:b/>
                <w:bCs/>
              </w:rPr>
            </w:pPr>
          </w:p>
        </w:tc>
        <w:tc>
          <w:tcPr>
            <w:tcW w:w="5331" w:type="dxa"/>
          </w:tcPr>
          <w:p w14:paraId="43AE786C" w14:textId="27666BA3" w:rsidR="005F4DA9" w:rsidRPr="00A31973" w:rsidRDefault="00537176" w:rsidP="00590ADE">
            <w:pPr>
              <w:pStyle w:val="gemeentewageningen"/>
            </w:pPr>
            <w:r w:rsidRPr="00A31973">
              <w:t xml:space="preserve">Een </w:t>
            </w:r>
            <w:r w:rsidR="007E1420">
              <w:t>Bijlage</w:t>
            </w:r>
            <w:r w:rsidRPr="00A31973">
              <w:t xml:space="preserve"> als onderdeel van </w:t>
            </w:r>
            <w:r w:rsidR="005D011E">
              <w:t>dit Beschrijvend Document</w:t>
            </w:r>
            <w:r w:rsidR="00CE4BC1" w:rsidRPr="00A31973">
              <w:t>.</w:t>
            </w:r>
          </w:p>
          <w:p w14:paraId="174EA340" w14:textId="77777777" w:rsidR="00EC6A8B" w:rsidRPr="00A31973" w:rsidRDefault="00EC6A8B" w:rsidP="00590ADE">
            <w:pPr>
              <w:pStyle w:val="gemeentewageningen"/>
              <w:rPr>
                <w:bCs/>
              </w:rPr>
            </w:pPr>
          </w:p>
        </w:tc>
      </w:tr>
      <w:tr w:rsidR="003E6857" w:rsidRPr="00A31973" w14:paraId="7E6CD9E8" w14:textId="77777777" w:rsidTr="6D5A43BA">
        <w:tc>
          <w:tcPr>
            <w:tcW w:w="3740" w:type="dxa"/>
          </w:tcPr>
          <w:p w14:paraId="39A30A9F" w14:textId="359715EC" w:rsidR="003E6857" w:rsidRDefault="003E6857" w:rsidP="00590ADE">
            <w:pPr>
              <w:pStyle w:val="gemeentewageningen"/>
              <w:rPr>
                <w:b/>
                <w:bCs/>
              </w:rPr>
            </w:pPr>
            <w:r>
              <w:rPr>
                <w:b/>
                <w:bCs/>
              </w:rPr>
              <w:t xml:space="preserve">Circulaire </w:t>
            </w:r>
            <w:r w:rsidR="00B91C2D">
              <w:rPr>
                <w:b/>
                <w:bCs/>
              </w:rPr>
              <w:t>e</w:t>
            </w:r>
            <w:r>
              <w:rPr>
                <w:b/>
                <w:bCs/>
              </w:rPr>
              <w:t>conomie</w:t>
            </w:r>
          </w:p>
        </w:tc>
        <w:tc>
          <w:tcPr>
            <w:tcW w:w="5331" w:type="dxa"/>
          </w:tcPr>
          <w:p w14:paraId="0B866C24" w14:textId="0030D4C2" w:rsidR="003E6857" w:rsidRDefault="003E6857" w:rsidP="00590ADE">
            <w:pPr>
              <w:pStyle w:val="gemeentewageningen"/>
              <w:rPr>
                <w:rFonts w:eastAsia="ArialUnicodeMS" w:cs="Arial"/>
                <w:szCs w:val="18"/>
              </w:rPr>
            </w:pPr>
            <w:r w:rsidRPr="00176C46">
              <w:rPr>
                <w:rFonts w:eastAsia="ArialUnicodeMS" w:cs="Arial"/>
                <w:szCs w:val="18"/>
              </w:rPr>
              <w:t xml:space="preserve">Een Circulaire </w:t>
            </w:r>
            <w:r w:rsidR="006351C9">
              <w:rPr>
                <w:rFonts w:eastAsia="ArialUnicodeMS" w:cs="Arial"/>
                <w:szCs w:val="18"/>
              </w:rPr>
              <w:t>e</w:t>
            </w:r>
            <w:r w:rsidRPr="00176C46">
              <w:rPr>
                <w:rFonts w:eastAsia="ArialUnicodeMS" w:cs="Arial"/>
                <w:szCs w:val="18"/>
              </w:rPr>
              <w:t>conomie is een economie die voorziet in de behoeften van het heden zonder de behoeften van toekomstige generaties te hinderen of onmogelijk te maken, door alle acties betreffende grondstoffen en mensen binnen die economie opzettelijk herstelbaar te laten zijn naar een eerdere en/of originele staat</w:t>
            </w:r>
            <w:r>
              <w:rPr>
                <w:rFonts w:eastAsia="ArialUnicodeMS" w:cs="Arial"/>
                <w:szCs w:val="18"/>
              </w:rPr>
              <w:t>.</w:t>
            </w:r>
          </w:p>
          <w:p w14:paraId="3EDB4EDA" w14:textId="4382C9D9" w:rsidR="00444E09" w:rsidRPr="00A31973" w:rsidRDefault="00444E09" w:rsidP="00590ADE">
            <w:pPr>
              <w:pStyle w:val="gemeentewageningen"/>
            </w:pPr>
          </w:p>
        </w:tc>
      </w:tr>
      <w:tr w:rsidR="00F04E97" w:rsidRPr="00A31973" w14:paraId="75DC1581" w14:textId="77777777" w:rsidTr="6D5A43BA">
        <w:tc>
          <w:tcPr>
            <w:tcW w:w="3740" w:type="dxa"/>
          </w:tcPr>
          <w:p w14:paraId="38C03E3D" w14:textId="7F336AE4" w:rsidR="00F04E97" w:rsidRDefault="00F04E97" w:rsidP="00F04E97">
            <w:pPr>
              <w:pStyle w:val="gemeentewageningen"/>
              <w:rPr>
                <w:b/>
                <w:bCs/>
              </w:rPr>
            </w:pPr>
            <w:r>
              <w:rPr>
                <w:b/>
                <w:bCs/>
              </w:rPr>
              <w:t>Combinatie</w:t>
            </w:r>
          </w:p>
        </w:tc>
        <w:tc>
          <w:tcPr>
            <w:tcW w:w="5331" w:type="dxa"/>
          </w:tcPr>
          <w:p w14:paraId="2EB0C0F3" w14:textId="77777777" w:rsidR="00F04E97" w:rsidRPr="00F04E97" w:rsidRDefault="00F04E97" w:rsidP="00F04E97">
            <w:pPr>
              <w:pStyle w:val="gemeentewageningen"/>
            </w:pPr>
            <w:r w:rsidRPr="00F04E97">
              <w:t xml:space="preserve">Een samenwerkingsverband tussen twee of meer rechtspersonen waarbij de leden zich zowel gezamenlijk als hoofdelijk aansprakelijk stellen. </w:t>
            </w:r>
          </w:p>
          <w:p w14:paraId="42208D5E" w14:textId="5F111DCA" w:rsidR="00F04E97" w:rsidRPr="00F04E97" w:rsidRDefault="00F04E97" w:rsidP="00F04E97">
            <w:pPr>
              <w:pStyle w:val="gemeentewageningen"/>
            </w:pPr>
          </w:p>
        </w:tc>
      </w:tr>
      <w:tr w:rsidR="00F04E97" w:rsidRPr="00A31973" w14:paraId="4769BCF1" w14:textId="77777777" w:rsidTr="6D5A43BA">
        <w:tc>
          <w:tcPr>
            <w:tcW w:w="3740" w:type="dxa"/>
          </w:tcPr>
          <w:p w14:paraId="30F09BE2" w14:textId="32DA1579" w:rsidR="00F04E97" w:rsidRPr="00A31973" w:rsidRDefault="00F04E97" w:rsidP="00F04E97">
            <w:pPr>
              <w:pStyle w:val="gemeentewageningen"/>
              <w:rPr>
                <w:b/>
                <w:bCs/>
              </w:rPr>
            </w:pPr>
            <w:r w:rsidRPr="00A31973">
              <w:rPr>
                <w:b/>
                <w:bCs/>
              </w:rPr>
              <w:t>Gunningscriteria</w:t>
            </w:r>
          </w:p>
          <w:p w14:paraId="1998F7A8" w14:textId="77777777" w:rsidR="00F04E97" w:rsidRPr="00A31973" w:rsidRDefault="00F04E97" w:rsidP="00F04E97">
            <w:pPr>
              <w:pStyle w:val="gemeentewageningen"/>
              <w:rPr>
                <w:b/>
                <w:bCs/>
              </w:rPr>
            </w:pPr>
          </w:p>
        </w:tc>
        <w:tc>
          <w:tcPr>
            <w:tcW w:w="5331" w:type="dxa"/>
          </w:tcPr>
          <w:p w14:paraId="6BCD8B66" w14:textId="0C4CAA70" w:rsidR="00F04E97" w:rsidRPr="00A31973" w:rsidRDefault="561294BE" w:rsidP="6D5A43BA">
            <w:pPr>
              <w:pStyle w:val="gemeentewageningen"/>
            </w:pPr>
            <w:r>
              <w:t xml:space="preserve">Criteria op basis waarvan de </w:t>
            </w:r>
            <w:r w:rsidR="4690A65D">
              <w:t>inschrijving</w:t>
            </w:r>
            <w:r>
              <w:t xml:space="preserve"> worden beoordeeld om te bepalen welke </w:t>
            </w:r>
            <w:r w:rsidR="22D49B95">
              <w:t>inschrijving</w:t>
            </w:r>
            <w:r>
              <w:t xml:space="preserve"> voor gunning in aanmerking komt.</w:t>
            </w:r>
          </w:p>
        </w:tc>
      </w:tr>
      <w:tr w:rsidR="00F04E97" w:rsidRPr="00A31973" w14:paraId="6DA451DC" w14:textId="77777777" w:rsidTr="6D5A43BA">
        <w:tc>
          <w:tcPr>
            <w:tcW w:w="3740" w:type="dxa"/>
          </w:tcPr>
          <w:p w14:paraId="4B8A01B8" w14:textId="77777777" w:rsidR="00F04E97" w:rsidRDefault="00F04E97" w:rsidP="00F04E97">
            <w:pPr>
              <w:pStyle w:val="gemeentewageningen"/>
              <w:rPr>
                <w:b/>
                <w:bCs/>
              </w:rPr>
            </w:pPr>
          </w:p>
          <w:p w14:paraId="0870BEE6" w14:textId="77777777" w:rsidR="00F04E97" w:rsidRDefault="00F04E97" w:rsidP="00F04E97">
            <w:pPr>
              <w:pStyle w:val="gemeentewageningen"/>
              <w:rPr>
                <w:b/>
                <w:bCs/>
              </w:rPr>
            </w:pPr>
            <w:r>
              <w:rPr>
                <w:b/>
                <w:bCs/>
              </w:rPr>
              <w:t>Inschrijver</w:t>
            </w:r>
          </w:p>
          <w:p w14:paraId="685822DE" w14:textId="77777777" w:rsidR="00F04E97" w:rsidRDefault="00F04E97" w:rsidP="00F04E97">
            <w:pPr>
              <w:pStyle w:val="gemeentewageningen"/>
              <w:rPr>
                <w:b/>
                <w:bCs/>
              </w:rPr>
            </w:pPr>
          </w:p>
          <w:p w14:paraId="183E8A06" w14:textId="77777777" w:rsidR="00F04E97" w:rsidRDefault="00F04E97" w:rsidP="00F04E97">
            <w:pPr>
              <w:pStyle w:val="gemeentewageningen"/>
              <w:rPr>
                <w:b/>
                <w:bCs/>
              </w:rPr>
            </w:pPr>
          </w:p>
          <w:p w14:paraId="3241C6D2" w14:textId="77777777" w:rsidR="00F04E97" w:rsidRDefault="00F04E97" w:rsidP="00F04E97">
            <w:pPr>
              <w:pStyle w:val="gemeentewageningen"/>
              <w:rPr>
                <w:b/>
                <w:bCs/>
              </w:rPr>
            </w:pPr>
          </w:p>
          <w:p w14:paraId="3E82512D" w14:textId="513F8D78" w:rsidR="00F04E97" w:rsidRPr="00A31973" w:rsidRDefault="561294BE" w:rsidP="00F04E97">
            <w:pPr>
              <w:pStyle w:val="gemeentewageningen"/>
              <w:rPr>
                <w:b/>
                <w:bCs/>
              </w:rPr>
            </w:pPr>
            <w:r w:rsidRPr="6D5A43BA">
              <w:rPr>
                <w:b/>
                <w:bCs/>
              </w:rPr>
              <w:t>Inschrijving</w:t>
            </w:r>
            <w:r w:rsidR="1A3C3CF9" w:rsidRPr="6D5A43BA">
              <w:rPr>
                <w:b/>
                <w:bCs/>
              </w:rPr>
              <w:t xml:space="preserve"> / offerte</w:t>
            </w:r>
          </w:p>
        </w:tc>
        <w:tc>
          <w:tcPr>
            <w:tcW w:w="5331" w:type="dxa"/>
          </w:tcPr>
          <w:p w14:paraId="4C4F8D7D" w14:textId="77777777" w:rsidR="00F04E97" w:rsidRDefault="00F04E97" w:rsidP="00F04E97">
            <w:pPr>
              <w:pStyle w:val="gemeentewageningen"/>
            </w:pPr>
          </w:p>
          <w:p w14:paraId="22F3D418" w14:textId="3E69DCE3" w:rsidR="00F04E97" w:rsidRDefault="561294BE" w:rsidP="6D5A43BA">
            <w:pPr>
              <w:pStyle w:val="gemeentewageningen"/>
            </w:pPr>
            <w:r>
              <w:t>Een natuurlijke of rechtspersoon die door middel van het indienen van een</w:t>
            </w:r>
            <w:r w:rsidR="0464D63D">
              <w:t xml:space="preserve"> inschrijving </w:t>
            </w:r>
            <w:r>
              <w:t>aanbiedt de Opdracht uit te voeren.</w:t>
            </w:r>
          </w:p>
          <w:p w14:paraId="7F1C74D5" w14:textId="77777777" w:rsidR="00F04E97" w:rsidRDefault="00F04E97" w:rsidP="00F04E97">
            <w:pPr>
              <w:pStyle w:val="gemeentewageningen"/>
            </w:pPr>
          </w:p>
          <w:p w14:paraId="14146646" w14:textId="3033718C" w:rsidR="00F04E97" w:rsidRPr="00A31973" w:rsidRDefault="00F04E97" w:rsidP="00F04E97">
            <w:pPr>
              <w:pStyle w:val="gemeentewageningen"/>
            </w:pPr>
            <w:r w:rsidRPr="004B3899">
              <w:t>Het geheel van alle gevraagde informatie zoals door de Opdrachtgever in dit Beschrijvend document is gevraagd</w:t>
            </w:r>
            <w:r>
              <w:t xml:space="preserve"> en door de Inschrijver bij de Aanbestedende dienst is ingediend.</w:t>
            </w:r>
          </w:p>
        </w:tc>
      </w:tr>
      <w:tr w:rsidR="00F04E97" w:rsidRPr="00A31973" w14:paraId="1AB716E4" w14:textId="77777777" w:rsidTr="6D5A43BA">
        <w:tc>
          <w:tcPr>
            <w:tcW w:w="3740" w:type="dxa"/>
          </w:tcPr>
          <w:p w14:paraId="36A90152" w14:textId="6A12B060" w:rsidR="00F04E97" w:rsidRPr="00A31973" w:rsidRDefault="00F04E97" w:rsidP="00F04E97">
            <w:pPr>
              <w:pStyle w:val="gemeentewageningen"/>
              <w:rPr>
                <w:b/>
                <w:bCs/>
              </w:rPr>
            </w:pPr>
          </w:p>
        </w:tc>
        <w:tc>
          <w:tcPr>
            <w:tcW w:w="5331" w:type="dxa"/>
          </w:tcPr>
          <w:p w14:paraId="0CA46B5A" w14:textId="5B4EA12D" w:rsidR="00F04E97" w:rsidRPr="00A31973" w:rsidRDefault="00F04E97" w:rsidP="00F04E97">
            <w:pPr>
              <w:pStyle w:val="gemeentewageningen"/>
              <w:rPr>
                <w:i/>
              </w:rPr>
            </w:pPr>
          </w:p>
        </w:tc>
      </w:tr>
      <w:tr w:rsidR="00D3534B" w:rsidRPr="00A31973" w14:paraId="67B8D157" w14:textId="77777777" w:rsidTr="6D5A43BA">
        <w:tc>
          <w:tcPr>
            <w:tcW w:w="3740" w:type="dxa"/>
          </w:tcPr>
          <w:p w14:paraId="1EBE2827" w14:textId="77777777" w:rsidR="00D3534B" w:rsidRPr="00A31973" w:rsidRDefault="00D3534B" w:rsidP="00D3534B">
            <w:pPr>
              <w:pStyle w:val="gemeentewageningen"/>
              <w:rPr>
                <w:b/>
                <w:bCs/>
              </w:rPr>
            </w:pPr>
            <w:r w:rsidRPr="00A31973">
              <w:rPr>
                <w:b/>
                <w:bCs/>
              </w:rPr>
              <w:t>Opdracht</w:t>
            </w:r>
          </w:p>
        </w:tc>
        <w:tc>
          <w:tcPr>
            <w:tcW w:w="5331" w:type="dxa"/>
          </w:tcPr>
          <w:p w14:paraId="00172794" w14:textId="36A75BBD" w:rsidR="00D3534B" w:rsidRPr="00A31973" w:rsidRDefault="00D3534B" w:rsidP="00D3534B">
            <w:pPr>
              <w:pStyle w:val="gemeentewageningen"/>
            </w:pPr>
            <w:r w:rsidRPr="00A31973">
              <w:t>Het uitvoeren van de werkzaamheden ten behoeve van de Opdrachtgever zoals omschreven in d</w:t>
            </w:r>
            <w:r w:rsidR="000959EF">
              <w:t>it Beschrijvend Document</w:t>
            </w:r>
            <w:r w:rsidRPr="00A31973">
              <w:t xml:space="preserve"> en alle wijzigingen daarop, ten gevolge van de Nota van Inlichtingen en de Overeenkomst.</w:t>
            </w:r>
          </w:p>
          <w:p w14:paraId="13561037" w14:textId="77777777" w:rsidR="00D3534B" w:rsidRPr="00A31973" w:rsidRDefault="00D3534B" w:rsidP="00D3534B">
            <w:pPr>
              <w:pStyle w:val="gemeentewageningen"/>
            </w:pPr>
          </w:p>
        </w:tc>
      </w:tr>
      <w:tr w:rsidR="00D3534B" w:rsidRPr="00A31973" w14:paraId="5FD52AED" w14:textId="77777777" w:rsidTr="6D5A43BA">
        <w:tc>
          <w:tcPr>
            <w:tcW w:w="3740" w:type="dxa"/>
          </w:tcPr>
          <w:p w14:paraId="3843E96A" w14:textId="77777777" w:rsidR="00D3534B" w:rsidRPr="00A31973" w:rsidRDefault="00D3534B" w:rsidP="00D3534B">
            <w:pPr>
              <w:pStyle w:val="gemeentewageningen"/>
              <w:rPr>
                <w:b/>
                <w:bCs/>
              </w:rPr>
            </w:pPr>
            <w:r w:rsidRPr="00A31973">
              <w:rPr>
                <w:b/>
                <w:bCs/>
              </w:rPr>
              <w:t>Opdrachtgever</w:t>
            </w:r>
          </w:p>
        </w:tc>
        <w:tc>
          <w:tcPr>
            <w:tcW w:w="5331" w:type="dxa"/>
          </w:tcPr>
          <w:p w14:paraId="205E63F9" w14:textId="77777777" w:rsidR="00D3534B" w:rsidRPr="00A31973" w:rsidRDefault="00D3534B" w:rsidP="00D3534B">
            <w:pPr>
              <w:pStyle w:val="gemeentewageningen"/>
            </w:pPr>
            <w:r w:rsidRPr="00A31973">
              <w:t>De Gemeente Wageningen</w:t>
            </w:r>
          </w:p>
          <w:p w14:paraId="602E007A" w14:textId="77777777" w:rsidR="00D3534B" w:rsidRPr="00A31973" w:rsidRDefault="00D3534B" w:rsidP="00D3534B">
            <w:pPr>
              <w:pStyle w:val="gemeentewageningen"/>
            </w:pPr>
          </w:p>
        </w:tc>
      </w:tr>
      <w:tr w:rsidR="00D3534B" w:rsidRPr="00A31973" w14:paraId="57361F58" w14:textId="77777777" w:rsidTr="6D5A43BA">
        <w:tc>
          <w:tcPr>
            <w:tcW w:w="3740" w:type="dxa"/>
          </w:tcPr>
          <w:p w14:paraId="0FDCA170" w14:textId="7834F23C" w:rsidR="00D3534B" w:rsidRPr="00A31973" w:rsidRDefault="00D3534B" w:rsidP="00D3534B">
            <w:pPr>
              <w:pStyle w:val="gemeentewageningen"/>
              <w:rPr>
                <w:b/>
                <w:bCs/>
              </w:rPr>
            </w:pPr>
            <w:r w:rsidRPr="00A31973">
              <w:rPr>
                <w:b/>
                <w:bCs/>
              </w:rPr>
              <w:t>Opdrachtnemer</w:t>
            </w:r>
            <w:r w:rsidR="00353F3A">
              <w:rPr>
                <w:b/>
                <w:bCs/>
              </w:rPr>
              <w:t>/Contractant</w:t>
            </w:r>
          </w:p>
        </w:tc>
        <w:tc>
          <w:tcPr>
            <w:tcW w:w="5331" w:type="dxa"/>
          </w:tcPr>
          <w:p w14:paraId="1E2A0946" w14:textId="46BBBE41" w:rsidR="00D3534B" w:rsidRPr="00A31973" w:rsidRDefault="00D3534B" w:rsidP="00D3534B">
            <w:pPr>
              <w:pStyle w:val="gemeentewageningen"/>
            </w:pPr>
            <w:r w:rsidRPr="00A31973">
              <w:t xml:space="preserve">De </w:t>
            </w:r>
            <w:r>
              <w:t>Inschrijver</w:t>
            </w:r>
            <w:r w:rsidRPr="00A31973">
              <w:t xml:space="preserve"> aan wie door de </w:t>
            </w:r>
            <w:r>
              <w:t>Aanbestedende dienst</w:t>
            </w:r>
            <w:r w:rsidRPr="00A31973">
              <w:t xml:space="preserve"> de Opdracht wordt gegund.</w:t>
            </w:r>
          </w:p>
          <w:p w14:paraId="4DB29620" w14:textId="77777777" w:rsidR="00D3534B" w:rsidRPr="00A31973" w:rsidRDefault="00D3534B" w:rsidP="00D3534B">
            <w:pPr>
              <w:pStyle w:val="gemeentewageningen"/>
            </w:pPr>
          </w:p>
        </w:tc>
      </w:tr>
      <w:tr w:rsidR="00D3534B" w:rsidRPr="00A31973" w14:paraId="019DDE8F" w14:textId="77777777" w:rsidTr="6D5A43BA">
        <w:tc>
          <w:tcPr>
            <w:tcW w:w="3740" w:type="dxa"/>
          </w:tcPr>
          <w:p w14:paraId="525D4504" w14:textId="77777777" w:rsidR="00D3534B" w:rsidRPr="00A31973" w:rsidRDefault="00D3534B" w:rsidP="00D3534B">
            <w:pPr>
              <w:pStyle w:val="gemeentewageningen"/>
              <w:rPr>
                <w:b/>
                <w:bCs/>
              </w:rPr>
            </w:pPr>
            <w:r w:rsidRPr="007C50E6">
              <w:rPr>
                <w:b/>
                <w:bCs/>
              </w:rPr>
              <w:lastRenderedPageBreak/>
              <w:t>Overeenkomst</w:t>
            </w:r>
          </w:p>
        </w:tc>
        <w:tc>
          <w:tcPr>
            <w:tcW w:w="5331" w:type="dxa"/>
          </w:tcPr>
          <w:p w14:paraId="5F2D8052" w14:textId="580E6B74" w:rsidR="00D3534B" w:rsidRPr="00A31973" w:rsidRDefault="00D3534B" w:rsidP="00D3534B">
            <w:pPr>
              <w:pStyle w:val="gemeentewageningen"/>
              <w:rPr>
                <w:bCs/>
              </w:rPr>
            </w:pPr>
            <w:r w:rsidRPr="00A31973">
              <w:rPr>
                <w:bCs/>
              </w:rPr>
              <w:t xml:space="preserve">Een schriftelijke </w:t>
            </w:r>
            <w:r w:rsidR="004622CF">
              <w:rPr>
                <w:bCs/>
              </w:rPr>
              <w:t>verbintenis</w:t>
            </w:r>
            <w:r w:rsidRPr="00A31973">
              <w:rPr>
                <w:bCs/>
              </w:rPr>
              <w:t xml:space="preserve"> tussen Opdrachtgever en Opdrachtnemer waarin alle afspraken ten aanzien van de Opdracht zijn vastgelegd.</w:t>
            </w:r>
          </w:p>
          <w:p w14:paraId="6FA0A9C5" w14:textId="77777777" w:rsidR="00D3534B" w:rsidRPr="00A31973" w:rsidRDefault="00D3534B" w:rsidP="00D3534B">
            <w:pPr>
              <w:pStyle w:val="gemeentewageningen"/>
            </w:pPr>
          </w:p>
        </w:tc>
      </w:tr>
      <w:tr w:rsidR="00D3534B" w:rsidRPr="00A31973" w14:paraId="782657A4" w14:textId="77777777" w:rsidTr="6D5A43BA">
        <w:tc>
          <w:tcPr>
            <w:tcW w:w="3740" w:type="dxa"/>
          </w:tcPr>
          <w:p w14:paraId="206FCE52" w14:textId="22B83A84" w:rsidR="00D3534B" w:rsidRPr="00A31973" w:rsidRDefault="00D3534B" w:rsidP="00D3534B">
            <w:pPr>
              <w:pStyle w:val="gemeentewageningen"/>
              <w:rPr>
                <w:b/>
                <w:bCs/>
              </w:rPr>
            </w:pPr>
            <w:r w:rsidRPr="00A31973">
              <w:rPr>
                <w:b/>
                <w:bCs/>
              </w:rPr>
              <w:t>Programma van Eisen</w:t>
            </w:r>
            <w:r>
              <w:rPr>
                <w:b/>
                <w:bCs/>
              </w:rPr>
              <w:t xml:space="preserve"> </w:t>
            </w:r>
            <w:r w:rsidRPr="00A31973">
              <w:rPr>
                <w:b/>
                <w:bCs/>
              </w:rPr>
              <w:t>(</w:t>
            </w:r>
            <w:proofErr w:type="spellStart"/>
            <w:r w:rsidRPr="00A31973">
              <w:rPr>
                <w:b/>
                <w:bCs/>
              </w:rPr>
              <w:t>PvE</w:t>
            </w:r>
            <w:proofErr w:type="spellEnd"/>
            <w:r w:rsidRPr="00A31973">
              <w:rPr>
                <w:b/>
                <w:bCs/>
              </w:rPr>
              <w:t>)</w:t>
            </w:r>
          </w:p>
        </w:tc>
        <w:tc>
          <w:tcPr>
            <w:tcW w:w="5331" w:type="dxa"/>
          </w:tcPr>
          <w:p w14:paraId="7C4AE65F" w14:textId="7D885504" w:rsidR="00D3534B" w:rsidRPr="00A31973" w:rsidRDefault="00D3534B" w:rsidP="00D3534B">
            <w:pPr>
              <w:pStyle w:val="gemeentewageningen"/>
            </w:pPr>
            <w:r w:rsidRPr="00A31973">
              <w:t xml:space="preserve">Het </w:t>
            </w:r>
            <w:proofErr w:type="spellStart"/>
            <w:r w:rsidRPr="00A31973">
              <w:t>PvE</w:t>
            </w:r>
            <w:proofErr w:type="spellEnd"/>
            <w:r w:rsidRPr="00A31973">
              <w:t xml:space="preserve"> beschrijft de functionele, technische, logistieke, commerciële en overige kwaliteitseisen die worden gesteld aan het onderwerp van de Opdracht en waarmee de </w:t>
            </w:r>
            <w:r>
              <w:t>Inschrijver</w:t>
            </w:r>
            <w:r w:rsidRPr="00A31973">
              <w:t xml:space="preserve"> akkoord moet gaan om in aanmerking te komen voor de Opdracht.</w:t>
            </w:r>
          </w:p>
          <w:p w14:paraId="6074B3E6" w14:textId="77777777" w:rsidR="00D3534B" w:rsidRPr="00A31973" w:rsidRDefault="00D3534B" w:rsidP="00D3534B">
            <w:pPr>
              <w:pStyle w:val="gemeentewageningen"/>
            </w:pPr>
          </w:p>
        </w:tc>
      </w:tr>
      <w:tr w:rsidR="00D3534B" w:rsidRPr="00A31973" w14:paraId="789C4613" w14:textId="77777777" w:rsidTr="6D5A43BA">
        <w:tc>
          <w:tcPr>
            <w:tcW w:w="3740" w:type="dxa"/>
          </w:tcPr>
          <w:p w14:paraId="68DC43BA" w14:textId="12034649" w:rsidR="00D3534B" w:rsidRPr="00ED7BE0" w:rsidRDefault="00D3534B" w:rsidP="00D3534B">
            <w:pPr>
              <w:pStyle w:val="gemeentewageningen"/>
              <w:rPr>
                <w:b/>
                <w:bCs/>
                <w:highlight w:val="yellow"/>
              </w:rPr>
            </w:pPr>
            <w:proofErr w:type="spellStart"/>
            <w:r w:rsidRPr="005B0E65">
              <w:rPr>
                <w:b/>
                <w:bCs/>
              </w:rPr>
              <w:t>TenderNed</w:t>
            </w:r>
            <w:proofErr w:type="spellEnd"/>
          </w:p>
        </w:tc>
        <w:tc>
          <w:tcPr>
            <w:tcW w:w="5331" w:type="dxa"/>
          </w:tcPr>
          <w:p w14:paraId="1B4E6721" w14:textId="77777777" w:rsidR="00D3534B" w:rsidRPr="00D3534B" w:rsidRDefault="00D3534B" w:rsidP="00D3534B">
            <w:r w:rsidRPr="00D3534B">
              <w:t>De website https://www.tenderned.nl, het online marktplein voor aanbestedingen.</w:t>
            </w:r>
          </w:p>
          <w:p w14:paraId="651F30B4" w14:textId="77777777" w:rsidR="00D3534B" w:rsidRPr="00A31973" w:rsidRDefault="00D3534B" w:rsidP="00D3534B">
            <w:pPr>
              <w:pStyle w:val="gemeentewageningen"/>
            </w:pPr>
          </w:p>
        </w:tc>
      </w:tr>
      <w:tr w:rsidR="00D3534B" w:rsidRPr="00A31973" w14:paraId="239FDCE0" w14:textId="77777777" w:rsidTr="6D5A43BA">
        <w:tc>
          <w:tcPr>
            <w:tcW w:w="3740" w:type="dxa"/>
          </w:tcPr>
          <w:p w14:paraId="2C5988C5" w14:textId="77777777" w:rsidR="00D3534B" w:rsidRPr="00A31973" w:rsidRDefault="00D3534B" w:rsidP="00D3534B">
            <w:pPr>
              <w:pStyle w:val="gemeentewageningen"/>
              <w:rPr>
                <w:b/>
                <w:bCs/>
                <w:highlight w:val="yellow"/>
              </w:rPr>
            </w:pPr>
            <w:r w:rsidRPr="00A31973">
              <w:rPr>
                <w:b/>
                <w:bCs/>
              </w:rPr>
              <w:t>UEA</w:t>
            </w:r>
          </w:p>
        </w:tc>
        <w:tc>
          <w:tcPr>
            <w:tcW w:w="5331" w:type="dxa"/>
          </w:tcPr>
          <w:p w14:paraId="2F511841" w14:textId="3E68E47A" w:rsidR="00D3534B" w:rsidRPr="00A31973" w:rsidRDefault="00D3534B" w:rsidP="00D3534B">
            <w:pPr>
              <w:pStyle w:val="gemeentewageningen"/>
            </w:pPr>
            <w:r w:rsidRPr="00A31973">
              <w:rPr>
                <w:bCs/>
              </w:rPr>
              <w:t xml:space="preserve">Het Uniform Europees Aanbestedingsdocument (UEA) zoals opgenomen in </w:t>
            </w:r>
            <w:r>
              <w:fldChar w:fldCharType="begin"/>
            </w:r>
            <w:r>
              <w:instrText xml:space="preserve"> REF _Ref460240925 \r \h  \* MERGEFORMAT </w:instrText>
            </w:r>
            <w:r>
              <w:fldChar w:fldCharType="separate"/>
            </w:r>
            <w:r w:rsidR="00AC69B4" w:rsidRPr="00AC69B4">
              <w:rPr>
                <w:bCs/>
              </w:rPr>
              <w:t>Bijlage 2</w:t>
            </w:r>
            <w:r>
              <w:fldChar w:fldCharType="end"/>
            </w:r>
            <w:r>
              <w:t>.</w:t>
            </w:r>
            <w:r w:rsidRPr="00A31973">
              <w:t xml:space="preserve"> </w:t>
            </w:r>
          </w:p>
          <w:p w14:paraId="01E0AED5" w14:textId="3F638CC2" w:rsidR="00D3534B" w:rsidRPr="00A31973" w:rsidRDefault="00D3534B" w:rsidP="00D3534B">
            <w:pPr>
              <w:pStyle w:val="gemeentewageningen"/>
            </w:pPr>
          </w:p>
        </w:tc>
      </w:tr>
      <w:tr w:rsidR="7CA0E7B9" w14:paraId="2024E2B2" w14:textId="77777777" w:rsidTr="6D5A43BA">
        <w:trPr>
          <w:trHeight w:val="300"/>
        </w:trPr>
        <w:tc>
          <w:tcPr>
            <w:tcW w:w="3740" w:type="dxa"/>
          </w:tcPr>
          <w:p w14:paraId="00259873" w14:textId="21AE1193" w:rsidR="7CA0E7B9" w:rsidRDefault="7CA0E7B9" w:rsidP="7CA0E7B9">
            <w:pPr>
              <w:pStyle w:val="gemeentewageningen"/>
              <w:rPr>
                <w:b/>
                <w:bCs/>
              </w:rPr>
            </w:pPr>
          </w:p>
        </w:tc>
        <w:tc>
          <w:tcPr>
            <w:tcW w:w="5331" w:type="dxa"/>
          </w:tcPr>
          <w:p w14:paraId="731754EC" w14:textId="3D0A5209" w:rsidR="7CA0E7B9" w:rsidRDefault="7CA0E7B9" w:rsidP="7CA0E7B9">
            <w:pPr>
              <w:pStyle w:val="gemeentewageningen"/>
            </w:pPr>
          </w:p>
        </w:tc>
      </w:tr>
    </w:tbl>
    <w:p w14:paraId="46E93965" w14:textId="77777777" w:rsidR="00895CED" w:rsidRPr="00A31973" w:rsidRDefault="00537176" w:rsidP="0961B18A">
      <w:pPr>
        <w:pStyle w:val="Kop1"/>
      </w:pPr>
      <w:bookmarkStart w:id="28" w:name="_Ref285619437"/>
      <w:bookmarkStart w:id="29" w:name="_Ref285625565"/>
      <w:bookmarkStart w:id="30" w:name="_Toc287878131"/>
      <w:r w:rsidRPr="00A31973">
        <w:br w:type="page"/>
      </w:r>
      <w:bookmarkStart w:id="31" w:name="_Toc93650063"/>
      <w:bookmarkStart w:id="32" w:name="_Toc239075181"/>
      <w:r w:rsidR="00895CED" w:rsidRPr="00A31973">
        <w:lastRenderedPageBreak/>
        <w:t>Algemeen</w:t>
      </w:r>
      <w:bookmarkEnd w:id="28"/>
      <w:bookmarkEnd w:id="29"/>
      <w:bookmarkEnd w:id="30"/>
      <w:bookmarkEnd w:id="31"/>
      <w:bookmarkEnd w:id="32"/>
    </w:p>
    <w:p w14:paraId="3D27D3C0" w14:textId="29872F1B" w:rsidR="000A188E" w:rsidRDefault="00471650" w:rsidP="00530E10">
      <w:pPr>
        <w:pStyle w:val="Kop2"/>
      </w:pPr>
      <w:bookmarkStart w:id="33" w:name="_Toc239075182"/>
      <w:r>
        <w:t>Inleiding</w:t>
      </w:r>
      <w:bookmarkEnd w:id="33"/>
    </w:p>
    <w:p w14:paraId="755F1E72" w14:textId="0848E363" w:rsidR="000A188E" w:rsidRDefault="000A188E" w:rsidP="000A188E">
      <w:r>
        <w:t xml:space="preserve">Dit Beschrijvend document is geschreven voor een Europese aanbesteding inzake de </w:t>
      </w:r>
      <w:r w:rsidR="00B5400D">
        <w:t>SaaS-dienstverlening rondom het</w:t>
      </w:r>
      <w:r w:rsidR="00D20DBF">
        <w:t xml:space="preserve"> financieel </w:t>
      </w:r>
      <w:r w:rsidR="00B5400D">
        <w:t>systeem inclusief hosting, updates, beveiliging en support</w:t>
      </w:r>
      <w:r>
        <w:t xml:space="preserve"> ten behoeve van </w:t>
      </w:r>
      <w:r w:rsidR="007654A2">
        <w:t>Opdrachtgever</w:t>
      </w:r>
      <w:r>
        <w:t xml:space="preserve">. </w:t>
      </w:r>
      <w:r w:rsidR="2C8EBA03">
        <w:t xml:space="preserve">De </w:t>
      </w:r>
      <w:r w:rsidR="19404B45">
        <w:t>O</w:t>
      </w:r>
      <w:r w:rsidR="2C8EBA03">
        <w:t>pdrachtgever wil het huidige financieel systeem vervangen door een toekoms</w:t>
      </w:r>
      <w:r w:rsidR="458ED8BF">
        <w:t>tbestendig</w:t>
      </w:r>
      <w:r w:rsidR="2C8EBA03">
        <w:t xml:space="preserve"> financieel pakket.</w:t>
      </w:r>
    </w:p>
    <w:p w14:paraId="7209513D" w14:textId="270A1573" w:rsidR="000A188E" w:rsidRDefault="000A188E" w:rsidP="000A188E"/>
    <w:p w14:paraId="5855802F" w14:textId="140D5292" w:rsidR="000A188E" w:rsidRDefault="000A188E" w:rsidP="000A188E">
      <w:r w:rsidRPr="0088520D">
        <w:t>De Opdrachtgever heeft zich, voorafgaand aan deze aanbesteding, op de hoogte gebracht van de gebruikelijke standaarden</w:t>
      </w:r>
      <w:r w:rsidR="00B5400D" w:rsidRPr="0088520D">
        <w:t xml:space="preserve"> en</w:t>
      </w:r>
      <w:r w:rsidRPr="0088520D">
        <w:t xml:space="preserve"> de meest geschikte aanbestedingsprocedure</w:t>
      </w:r>
      <w:r w:rsidR="00B5400D" w:rsidRPr="0088520D">
        <w:t>.</w:t>
      </w:r>
      <w:r w:rsidRPr="0088520D">
        <w:t xml:space="preserve"> Door deze marktverkenning is de Opdrachtgever in staat om dit Beschrijvend document te schrijven </w:t>
      </w:r>
      <w:r w:rsidR="0088520D" w:rsidRPr="0088520D">
        <w:t>zo</w:t>
      </w:r>
      <w:r w:rsidRPr="0088520D">
        <w:t xml:space="preserve">dat </w:t>
      </w:r>
      <w:r w:rsidR="0088520D" w:rsidRPr="0088520D">
        <w:t>het</w:t>
      </w:r>
      <w:r w:rsidRPr="0088520D">
        <w:t xml:space="preserve"> op de markt aansluit. </w:t>
      </w:r>
      <w:r w:rsidR="00B5400D" w:rsidRPr="0088520D">
        <w:t xml:space="preserve">Daarnaast heeft Opdrachtgever </w:t>
      </w:r>
      <w:r w:rsidRPr="0088520D">
        <w:t>marktverkenning</w:t>
      </w:r>
      <w:r w:rsidR="0088520D" w:rsidRPr="0088520D">
        <w:t>sgesprekken</w:t>
      </w:r>
      <w:r w:rsidRPr="0088520D">
        <w:t xml:space="preserve"> gevoerd met een aantal leveranciers. Zij hebben geen inzage gehad in dit Beschrijvend document</w:t>
      </w:r>
      <w:r w:rsidR="00B5400D" w:rsidRPr="0088520D">
        <w:t xml:space="preserve">. Verkregen informatie </w:t>
      </w:r>
      <w:r w:rsidR="00654827" w:rsidRPr="0088520D">
        <w:t xml:space="preserve">relevant voor deze aanbesteding is gebruikt in de </w:t>
      </w:r>
      <w:r w:rsidR="00265F63" w:rsidRPr="0088520D">
        <w:t>aanbestedingsstukken</w:t>
      </w:r>
      <w:r w:rsidR="00DE2D73" w:rsidRPr="0088520D">
        <w:t>. Bij de aanbesteding bestaat er geen onderscheid tussen partijen die wel of niet hebben deelgenomen aan de marktverkenning.</w:t>
      </w:r>
    </w:p>
    <w:p w14:paraId="2CA6B8E2" w14:textId="77777777" w:rsidR="000A188E" w:rsidRPr="000A188E" w:rsidRDefault="000A188E" w:rsidP="000A188E"/>
    <w:p w14:paraId="7C4BB520" w14:textId="0E9D21D6" w:rsidR="006039ED" w:rsidRPr="00A31973" w:rsidRDefault="006039ED" w:rsidP="00530E10">
      <w:pPr>
        <w:pStyle w:val="Kop2"/>
      </w:pPr>
      <w:bookmarkStart w:id="34" w:name="_Toc93650065"/>
      <w:bookmarkStart w:id="35" w:name="_Toc239075183"/>
      <w:r w:rsidRPr="00A31973">
        <w:t>Korte beschrijving van Opdrachtgever</w:t>
      </w:r>
      <w:bookmarkEnd w:id="34"/>
      <w:bookmarkEnd w:id="35"/>
    </w:p>
    <w:p w14:paraId="3E771558" w14:textId="5AD5BD8E" w:rsidR="00BD3E8A" w:rsidRPr="00871DA1" w:rsidRDefault="00BD3E8A" w:rsidP="00530E10">
      <w:hyperlink r:id="rId14" w:history="1">
        <w:r w:rsidRPr="00DF7414">
          <w:rPr>
            <w:rStyle w:val="Hyperlink"/>
          </w:rPr>
          <w:t>Wageningen</w:t>
        </w:r>
      </w:hyperlink>
      <w:r w:rsidRPr="00871DA1">
        <w:t xml:space="preserve"> is een levendige gemeente met </w:t>
      </w:r>
      <w:r w:rsidR="000161E5">
        <w:t>ruim</w:t>
      </w:r>
      <w:r w:rsidR="00D727A4">
        <w:t xml:space="preserve"> 4</w:t>
      </w:r>
      <w:r w:rsidR="0088520D">
        <w:t>3</w:t>
      </w:r>
      <w:r w:rsidR="00D727A4">
        <w:t>.000</w:t>
      </w:r>
      <w:r w:rsidRPr="00871DA1">
        <w:t xml:space="preserve"> inwoners en circa 160 nationaliteiten. De stad is kleinschalig maar wel stedelijk, met een gezellig stadscentrum, vele voorzieningen voor jong en oud en een gevarieerde bevolking onder andere dankzij de vele studenten</w:t>
      </w:r>
      <w:r w:rsidR="00D727A4">
        <w:t>: een wereldstad in zakformaat</w:t>
      </w:r>
      <w:r w:rsidRPr="00871DA1">
        <w:t xml:space="preserve">. </w:t>
      </w:r>
    </w:p>
    <w:p w14:paraId="797AAD34" w14:textId="77777777" w:rsidR="00BD3E8A" w:rsidRPr="00871DA1" w:rsidRDefault="00BD3E8A" w:rsidP="00530E10"/>
    <w:p w14:paraId="725394BB" w14:textId="77777777" w:rsidR="00BD3E8A" w:rsidRPr="00871DA1" w:rsidRDefault="00BD3E8A" w:rsidP="00530E10">
      <w:r w:rsidRPr="00871DA1">
        <w:t xml:space="preserve">Wageningen is een stad met veel ambitie en er is veel interactie tussen gemeente Wageningen en de inwoners. Dit zien we terug in de raad, in het college en in de ambtelijke organisatie. Het credo bij het oppakken van onderwerpen is “We doen het samen met de stad”. </w:t>
      </w:r>
    </w:p>
    <w:p w14:paraId="0B7DB90E" w14:textId="77777777" w:rsidR="00BD3E8A" w:rsidRPr="00871DA1" w:rsidRDefault="00BD3E8A" w:rsidP="00530E10"/>
    <w:p w14:paraId="71310FF2" w14:textId="60E0CB52" w:rsidR="00BD3E8A" w:rsidRDefault="00874402" w:rsidP="00530E10">
      <w:pPr>
        <w:rPr>
          <w:rFonts w:eastAsia="Times New Roman"/>
        </w:rPr>
      </w:pPr>
      <w:bookmarkStart w:id="36" w:name="_Hlk175726138"/>
      <w:r>
        <w:rPr>
          <w:rFonts w:eastAsia="Times New Roman"/>
        </w:rPr>
        <w:t xml:space="preserve">Wageningen staat bekend </w:t>
      </w:r>
      <w:r w:rsidRPr="00DC01E2">
        <w:rPr>
          <w:rFonts w:eastAsia="Times New Roman"/>
        </w:rPr>
        <w:t>als Stad der Bevrij</w:t>
      </w:r>
      <w:r>
        <w:rPr>
          <w:rFonts w:eastAsia="Times New Roman"/>
        </w:rPr>
        <w:t>ding omdat o</w:t>
      </w:r>
      <w:r w:rsidRPr="00DC01E2">
        <w:rPr>
          <w:rFonts w:eastAsia="Times New Roman"/>
        </w:rPr>
        <w:t>p 5 mei 1945 de capitulatiegesprekken plaats vonden tussen de geallieerde en Duitse legeraanvoerders</w:t>
      </w:r>
      <w:r>
        <w:rPr>
          <w:rFonts w:eastAsia="Times New Roman"/>
        </w:rPr>
        <w:t xml:space="preserve">. </w:t>
      </w:r>
      <w:r w:rsidR="00BD3E8A">
        <w:rPr>
          <w:rFonts w:eastAsia="Times New Roman"/>
        </w:rPr>
        <w:t xml:space="preserve">Een belangrijk historisch feit dat jaarlijks op 4 en 5 mei uitgebreid wordt herdacht en gevierd. </w:t>
      </w:r>
      <w:bookmarkEnd w:id="36"/>
      <w:r w:rsidR="00BD3E8A">
        <w:rPr>
          <w:rFonts w:eastAsia="Times New Roman"/>
        </w:rPr>
        <w:t>Daarnaast is er veel historie te zien in Wageningen</w:t>
      </w:r>
      <w:r w:rsidR="00BD3E8A">
        <w:t>.</w:t>
      </w:r>
      <w:r w:rsidR="00BD3E8A">
        <w:rPr>
          <w:rFonts w:eastAsia="Times New Roman"/>
        </w:rPr>
        <w:t xml:space="preserve"> De stad heeft dan ook al ruim 750 </w:t>
      </w:r>
      <w:r w:rsidR="00BD3E8A">
        <w:t xml:space="preserve">jaar </w:t>
      </w:r>
      <w:r w:rsidR="00BD3E8A">
        <w:rPr>
          <w:rFonts w:eastAsia="Times New Roman"/>
        </w:rPr>
        <w:t xml:space="preserve">stadsrechten. De aanwezigheid van Wageningen UR en de daaraan </w:t>
      </w:r>
      <w:r w:rsidR="00BD3E8A" w:rsidRPr="008368EB">
        <w:rPr>
          <w:rFonts w:eastAsia="Times New Roman"/>
        </w:rPr>
        <w:t xml:space="preserve">gelieerde </w:t>
      </w:r>
      <w:r w:rsidR="00BD3E8A">
        <w:rPr>
          <w:rFonts w:eastAsia="Times New Roman"/>
        </w:rPr>
        <w:t xml:space="preserve">studenten, </w:t>
      </w:r>
      <w:r w:rsidR="00BD3E8A" w:rsidRPr="008368EB">
        <w:rPr>
          <w:rFonts w:eastAsia="Times New Roman"/>
        </w:rPr>
        <w:t>bedrijven en instituten</w:t>
      </w:r>
      <w:r w:rsidR="00BD3E8A">
        <w:rPr>
          <w:rFonts w:eastAsia="Times New Roman"/>
        </w:rPr>
        <w:t xml:space="preserve"> geeft de stad een internationaal en open karakter. Wageningen neemt hiermee bovendien als kennishart een bijzondere positie in binnen regio Food Valley.</w:t>
      </w:r>
      <w:r w:rsidR="00BD3E8A" w:rsidRPr="008368EB">
        <w:rPr>
          <w:rFonts w:eastAsia="Times New Roman"/>
        </w:rPr>
        <w:t xml:space="preserve"> Gemeente Wageningen innoveert graag, gaat mee met de tijd (modern) en staat voor een hoog woon-, werk- en leefniveau (kwaliteit). Daarnaast heeft zij als doel toegankelijk en makkelijk benaderbaar te zijn voor zowel Wageningse inwoners als bezoekers.</w:t>
      </w:r>
    </w:p>
    <w:p w14:paraId="023DAA28" w14:textId="77777777" w:rsidR="00BD3E8A" w:rsidRPr="00871DA1" w:rsidRDefault="00BD3E8A" w:rsidP="00530E10"/>
    <w:p w14:paraId="0943D086" w14:textId="0232A55C" w:rsidR="00425473" w:rsidRPr="00425473" w:rsidRDefault="00425473" w:rsidP="00425473">
      <w:pPr>
        <w:rPr>
          <w:rFonts w:ascii="Calibri" w:hAnsi="Calibri"/>
          <w:color w:val="auto"/>
        </w:rPr>
      </w:pPr>
      <w:r>
        <w:t xml:space="preserve">De gemeente Wageningen streeft een duurzame samenleving na zonder de gevolgen van beslissingen en keuzes af te wentelen op toekomstige generaties of op andere landen en zonder grondstoffen of energie te verspillen. Met ons </w:t>
      </w:r>
      <w:hyperlink r:id="rId15" w:history="1">
        <w:r>
          <w:rPr>
            <w:rStyle w:val="Hyperlink"/>
          </w:rPr>
          <w:t>inkoopbeleid</w:t>
        </w:r>
      </w:hyperlink>
      <w:r>
        <w:t xml:space="preserve"> streven we naar een Circulaire economie en verbinden we groen, sociaal en economie met elkaar.</w:t>
      </w:r>
      <w:r>
        <w:rPr>
          <w:rFonts w:ascii="Calibri" w:hAnsi="Calibri"/>
          <w:color w:val="auto"/>
        </w:rPr>
        <w:t xml:space="preserve"> </w:t>
      </w:r>
      <w:r>
        <w:t>Circulair inkopen omvat de hele economie: van het moment van winnen van de grondstoffen tot het moment waarop de grondstof weer wordt hergebruikt. Bij de inkoop hou je rekening met wat er wordt gewonnen, hoe het wordt gewonnen en geproduceerd, hoe het wordt gebruikt en vervolgens keer op keer wordt hergebruikt. Het gaat niet alleen om milieuaspecten, maar ook om de sociale aspecten.</w:t>
      </w:r>
    </w:p>
    <w:p w14:paraId="06CA0098" w14:textId="77777777" w:rsidR="00F1644F" w:rsidRPr="00A31973" w:rsidRDefault="00F1644F" w:rsidP="00590ADE">
      <w:pPr>
        <w:pStyle w:val="gemeentewageningen"/>
      </w:pPr>
    </w:p>
    <w:p w14:paraId="43B2B1DB" w14:textId="77777777" w:rsidR="006039ED" w:rsidRPr="00A31973" w:rsidRDefault="00A15CC0" w:rsidP="00530E10">
      <w:pPr>
        <w:pStyle w:val="Kop2"/>
      </w:pPr>
      <w:bookmarkStart w:id="37" w:name="_Toc93650066"/>
      <w:bookmarkStart w:id="38" w:name="_Toc239075184"/>
      <w:r>
        <w:lastRenderedPageBreak/>
        <w:t>Doel</w:t>
      </w:r>
      <w:bookmarkEnd w:id="37"/>
      <w:bookmarkEnd w:id="38"/>
      <w:r w:rsidR="006039ED" w:rsidRPr="00A31973">
        <w:t xml:space="preserve"> </w:t>
      </w:r>
    </w:p>
    <w:p w14:paraId="0609F3CF" w14:textId="1D48B665" w:rsidR="00FD21AF" w:rsidRDefault="00FD21AF" w:rsidP="00FD21AF">
      <w:r>
        <w:t>H</w:t>
      </w:r>
      <w:r w:rsidRPr="5D8BDBC9">
        <w:rPr>
          <w:szCs w:val="22"/>
        </w:rPr>
        <w:t xml:space="preserve">et doel van deze Europese aanbesteding is het sluiten van een Overeenkomst conform de gestelde functionele en technische normen en eisen. De looptijd van de Overeenkomst bedraagt </w:t>
      </w:r>
      <w:r w:rsidR="4E11CE4C" w:rsidRPr="5D8BDBC9">
        <w:rPr>
          <w:szCs w:val="22"/>
        </w:rPr>
        <w:t>5</w:t>
      </w:r>
      <w:r w:rsidR="00466908" w:rsidRPr="5D8BDBC9">
        <w:rPr>
          <w:szCs w:val="22"/>
        </w:rPr>
        <w:t xml:space="preserve"> (v</w:t>
      </w:r>
      <w:r w:rsidR="6AD809E2" w:rsidRPr="5D8BDBC9">
        <w:rPr>
          <w:szCs w:val="22"/>
        </w:rPr>
        <w:t>ijf</w:t>
      </w:r>
      <w:r w:rsidR="00466908" w:rsidRPr="5D8BDBC9">
        <w:rPr>
          <w:szCs w:val="22"/>
        </w:rPr>
        <w:t>) jaar</w:t>
      </w:r>
      <w:r w:rsidRPr="5D8BDBC9">
        <w:rPr>
          <w:szCs w:val="22"/>
        </w:rPr>
        <w:t xml:space="preserve">, met een optie tot verlenging van </w:t>
      </w:r>
      <w:r w:rsidR="00466908" w:rsidRPr="5D8BDBC9">
        <w:rPr>
          <w:szCs w:val="22"/>
        </w:rPr>
        <w:t>6</w:t>
      </w:r>
      <w:r w:rsidRPr="5D8BDBC9">
        <w:rPr>
          <w:szCs w:val="22"/>
        </w:rPr>
        <w:t xml:space="preserve"> </w:t>
      </w:r>
      <w:r w:rsidR="00466908" w:rsidRPr="5D8BDBC9">
        <w:rPr>
          <w:szCs w:val="22"/>
        </w:rPr>
        <w:t>(zes)</w:t>
      </w:r>
      <w:r w:rsidRPr="5D8BDBC9">
        <w:rPr>
          <w:szCs w:val="22"/>
        </w:rPr>
        <w:t xml:space="preserve"> maal </w:t>
      </w:r>
      <w:r w:rsidR="0BD63FF8" w:rsidRPr="5D8BDBC9">
        <w:rPr>
          <w:szCs w:val="22"/>
        </w:rPr>
        <w:t>twee</w:t>
      </w:r>
      <w:r w:rsidR="00466908" w:rsidRPr="5D8BDBC9">
        <w:rPr>
          <w:szCs w:val="22"/>
        </w:rPr>
        <w:t xml:space="preserve"> jaar</w:t>
      </w:r>
      <w:r w:rsidRPr="5D8BDBC9">
        <w:rPr>
          <w:szCs w:val="22"/>
        </w:rPr>
        <w:t xml:space="preserve">. </w:t>
      </w:r>
    </w:p>
    <w:p w14:paraId="1EE561D9" w14:textId="77777777" w:rsidR="00582267" w:rsidRDefault="00582267" w:rsidP="00FD21AF"/>
    <w:p w14:paraId="34C22D9A" w14:textId="3EB64C23" w:rsidR="00FD21AF" w:rsidRDefault="00471D6F" w:rsidP="00A70D30">
      <w:pPr>
        <w:autoSpaceDE w:val="0"/>
        <w:autoSpaceDN w:val="0"/>
        <w:adjustRightInd w:val="0"/>
        <w:spacing w:line="240" w:lineRule="auto"/>
      </w:pPr>
      <w:r w:rsidRPr="00A70D30">
        <w:t>De Opdracht wordt niet verdeeld in percelen. Het is de wens van opdrachtgever om één leverancier en hiermee één aanspreekpunt te contracteren. Door het contracteren van één leverancier bestaat er een heldere communicatielijn en wordt de efficiëntie van de gevraagde leveringen en diensten vergroot. Daarnaast</w:t>
      </w:r>
      <w:r w:rsidR="00582267" w:rsidRPr="00582267">
        <w:t xml:space="preserve"> wordt </w:t>
      </w:r>
      <w:r w:rsidR="003E2572" w:rsidRPr="00A70D30">
        <w:t xml:space="preserve">de opdracht </w:t>
      </w:r>
      <w:r w:rsidR="00582267" w:rsidRPr="00582267">
        <w:t>gezien als een logisch samenhangend geheel</w:t>
      </w:r>
      <w:r w:rsidR="003E2572">
        <w:t xml:space="preserve"> en zou h</w:t>
      </w:r>
      <w:r w:rsidR="00582267" w:rsidRPr="00582267">
        <w:t xml:space="preserve">et verdelen van de opdracht in percelen </w:t>
      </w:r>
      <w:r w:rsidR="003E2572">
        <w:t>zorgen</w:t>
      </w:r>
      <w:r w:rsidR="00582267" w:rsidRPr="00582267">
        <w:t xml:space="preserve"> voor extra administratieve lasten, risico’s en faalkosten</w:t>
      </w:r>
      <w:r w:rsidR="00425379">
        <w:t>.</w:t>
      </w:r>
      <w:r w:rsidR="00582267" w:rsidRPr="00582267">
        <w:t xml:space="preserve"> </w:t>
      </w:r>
    </w:p>
    <w:p w14:paraId="783CC82C" w14:textId="77777777" w:rsidR="001F1A7E" w:rsidRDefault="001F1A7E" w:rsidP="00530E10"/>
    <w:p w14:paraId="729F3853" w14:textId="665FA874" w:rsidR="001A6A77" w:rsidRDefault="003F21A9" w:rsidP="001A6A77">
      <w:r w:rsidRPr="003F21A9">
        <w:rPr>
          <w:rFonts w:eastAsia="Times New Roman"/>
          <w:szCs w:val="22"/>
        </w:rPr>
        <w:t>Opdrachtgever besluit eenzijdig,</w:t>
      </w:r>
      <w:r w:rsidR="00D457DF">
        <w:rPr>
          <w:rFonts w:eastAsia="Times New Roman"/>
          <w:szCs w:val="22"/>
        </w:rPr>
        <w:t xml:space="preserve"> na overleg met Opdrachtnemer, om</w:t>
      </w:r>
      <w:r w:rsidRPr="003F21A9">
        <w:rPr>
          <w:rFonts w:eastAsia="Times New Roman"/>
          <w:szCs w:val="22"/>
        </w:rPr>
        <w:t xml:space="preserve"> door middel van een addendum tot verlenging conform de Aanbestedingsstukken over te gaan</w:t>
      </w:r>
      <w:r w:rsidR="00E50AAC" w:rsidRPr="00064E85">
        <w:rPr>
          <w:rFonts w:eastAsia="Times New Roman"/>
          <w:szCs w:val="22"/>
        </w:rPr>
        <w:t>.</w:t>
      </w:r>
      <w:r w:rsidRPr="003F21A9">
        <w:t xml:space="preserve"> </w:t>
      </w:r>
      <w:r>
        <w:t>Opdrachtgever zal het besluit tot verlenging uiterlijk 3 (drie) maanden voor het einde van de Overeenkomst kenbaar maken. Hieraan voorafgaand zal Opdrachtgever eerst een gesprek voeren over behaalde resultaten, uitvoering van de Gunningscriteria en mogelijke acties. De uitkomst van dit gesprek is medebepalend voor de verlenging.</w:t>
      </w:r>
      <w:r w:rsidR="00E50AAC" w:rsidRPr="00064E85">
        <w:rPr>
          <w:rFonts w:eastAsia="Times New Roman"/>
          <w:szCs w:val="22"/>
        </w:rPr>
        <w:t xml:space="preserve"> </w:t>
      </w:r>
      <w:r w:rsidR="001A6A77" w:rsidRPr="008368EB">
        <w:t xml:space="preserve">De </w:t>
      </w:r>
      <w:r w:rsidR="001A6A77">
        <w:t>Opdrachtgever</w:t>
      </w:r>
      <w:r w:rsidR="001A6A77" w:rsidRPr="008368EB">
        <w:t xml:space="preserve"> heeft als uitgangspunt om de volled</w:t>
      </w:r>
      <w:r w:rsidR="001A6A77">
        <w:t>ige contractperiode te benutten.</w:t>
      </w:r>
    </w:p>
    <w:p w14:paraId="68D33B70" w14:textId="3CE833EB" w:rsidR="005E13F5" w:rsidRDefault="005E13F5" w:rsidP="00590ADE">
      <w:pPr>
        <w:pStyle w:val="gemeentewageningen"/>
        <w:rPr>
          <w:rFonts w:eastAsia="Times New Roman"/>
          <w:sz w:val="18"/>
          <w:szCs w:val="18"/>
        </w:rPr>
      </w:pPr>
    </w:p>
    <w:p w14:paraId="6C3E9352" w14:textId="77777777" w:rsidR="001939AC" w:rsidRPr="00960E17" w:rsidRDefault="001939AC" w:rsidP="001939AC">
      <w:pPr>
        <w:rPr>
          <w:rFonts w:eastAsia="Times New Roman"/>
          <w:szCs w:val="22"/>
        </w:rPr>
      </w:pPr>
      <w:r w:rsidRPr="00960E17">
        <w:rPr>
          <w:rFonts w:eastAsia="Times New Roman"/>
          <w:szCs w:val="22"/>
        </w:rPr>
        <w:t>De voor de oorspronkelijke periode overeengekomen bepalingen blijven tijdens de verlenging onverkort van kracht, tenzij in gezamenlijk overleg anders wordt bepaald en vastgelegd.</w:t>
      </w:r>
    </w:p>
    <w:p w14:paraId="331CA04E" w14:textId="77777777" w:rsidR="001939AC" w:rsidRPr="008368EB" w:rsidRDefault="001939AC" w:rsidP="00590ADE">
      <w:pPr>
        <w:pStyle w:val="gemeentewageningen"/>
        <w:rPr>
          <w:rFonts w:eastAsia="Times New Roman"/>
          <w:sz w:val="18"/>
          <w:szCs w:val="18"/>
        </w:rPr>
      </w:pPr>
    </w:p>
    <w:p w14:paraId="4586538D" w14:textId="78551F0A" w:rsidR="006E1384" w:rsidRPr="006E1384" w:rsidRDefault="00AC2161" w:rsidP="00530E10">
      <w:pPr>
        <w:pStyle w:val="Kop2"/>
      </w:pPr>
      <w:bookmarkStart w:id="39" w:name="_Toc239075185"/>
      <w:r>
        <w:t>Optioneel</w:t>
      </w:r>
      <w:bookmarkEnd w:id="39"/>
    </w:p>
    <w:p w14:paraId="4D40238F" w14:textId="03F19137" w:rsidR="006039ED" w:rsidRPr="008368EB" w:rsidRDefault="004B41AE" w:rsidP="00530E10">
      <w:r w:rsidRPr="00A06CC6">
        <w:t>Indien Opdrachtnemer beschikt over een inkoop</w:t>
      </w:r>
      <w:r w:rsidR="00975917" w:rsidRPr="00A06CC6">
        <w:t>factuur</w:t>
      </w:r>
      <w:r w:rsidRPr="00A06CC6">
        <w:t xml:space="preserve">module is het aan </w:t>
      </w:r>
      <w:r w:rsidR="00975917" w:rsidRPr="00A06CC6">
        <w:t xml:space="preserve">Opdrachtgever om te bepalen of daar gebruik gemaakt van </w:t>
      </w:r>
      <w:r w:rsidR="00250F55">
        <w:t xml:space="preserve">gaat </w:t>
      </w:r>
      <w:r w:rsidR="00975917" w:rsidRPr="00A06CC6">
        <w:t>worden.</w:t>
      </w:r>
      <w:r w:rsidR="00EF44E0">
        <w:t xml:space="preserve"> </w:t>
      </w:r>
      <w:r w:rsidR="00A06CC6" w:rsidRPr="00A06CC6">
        <w:t xml:space="preserve">Opdrachtnemer wil de budgethouders hierin ontlasten maar hoe hier daadwerkelijk invulling aan kan worden gegeven bepalen we na gunning. </w:t>
      </w:r>
      <w:r w:rsidR="00A06CC6">
        <w:t>Dit onderdeel wordt wel uitgevraagd via het prijzenblad maar maakt geen onderdeel uit van de inschrijfsom.</w:t>
      </w:r>
      <w:r w:rsidR="681DF137">
        <w:t xml:space="preserve"> Via het </w:t>
      </w:r>
      <w:r w:rsidR="0E8BAE53">
        <w:t>in Bijlage 5.1.3 opgestelde P</w:t>
      </w:r>
      <w:r w:rsidR="681DF137">
        <w:t xml:space="preserve">rogramma van </w:t>
      </w:r>
      <w:r w:rsidR="24A07394">
        <w:t>W</w:t>
      </w:r>
      <w:r w:rsidR="681DF137">
        <w:t>ensen is op dit onderdeel wel een</w:t>
      </w:r>
      <w:r w:rsidR="22377455">
        <w:t xml:space="preserve"> fictieve</w:t>
      </w:r>
      <w:r w:rsidR="681DF137">
        <w:t xml:space="preserve"> korting </w:t>
      </w:r>
      <w:r w:rsidR="3C89D37B">
        <w:t>te behalen</w:t>
      </w:r>
      <w:r w:rsidR="681DF137">
        <w:t xml:space="preserve">. </w:t>
      </w:r>
    </w:p>
    <w:p w14:paraId="04B53D10" w14:textId="08BEB86C" w:rsidR="00E30018" w:rsidRDefault="00E30018" w:rsidP="00530E10"/>
    <w:p w14:paraId="23A64678" w14:textId="2DCBAF88" w:rsidR="0016410C" w:rsidRPr="00A31973" w:rsidRDefault="0016410C" w:rsidP="00530E10">
      <w:pPr>
        <w:pStyle w:val="Kop2"/>
      </w:pPr>
      <w:bookmarkStart w:id="40" w:name="_Toc93650068"/>
      <w:bookmarkStart w:id="41" w:name="_Toc239075186"/>
      <w:r>
        <w:t>Omvang</w:t>
      </w:r>
      <w:bookmarkEnd w:id="40"/>
      <w:bookmarkEnd w:id="41"/>
    </w:p>
    <w:p w14:paraId="15CC9150" w14:textId="5EADBCE4" w:rsidR="1AF59A7E" w:rsidRDefault="1AF59A7E">
      <w:r>
        <w:t>De oplossing wordt gebruikt door 20 hoofdgebruikers (financiële functies) en 300 gebruikers zoals budgethouders die een beperkte licentie nodig hebben.</w:t>
      </w:r>
    </w:p>
    <w:p w14:paraId="190E0B9B" w14:textId="77777777" w:rsidR="00241A66" w:rsidRDefault="00241A66" w:rsidP="00530E10"/>
    <w:p w14:paraId="16845E55" w14:textId="3A3DA572" w:rsidR="00E30018" w:rsidRDefault="00E30018" w:rsidP="00530E10">
      <w:pPr>
        <w:pStyle w:val="Kop2"/>
      </w:pPr>
      <w:bookmarkStart w:id="42" w:name="_Toc93650069"/>
      <w:bookmarkStart w:id="43" w:name="_Toc239075187"/>
      <w:proofErr w:type="spellStart"/>
      <w:r>
        <w:t>Social</w:t>
      </w:r>
      <w:proofErr w:type="spellEnd"/>
      <w:r>
        <w:t xml:space="preserve"> Return</w:t>
      </w:r>
      <w:bookmarkEnd w:id="42"/>
      <w:bookmarkEnd w:id="43"/>
    </w:p>
    <w:p w14:paraId="483AF432" w14:textId="77777777" w:rsidR="005F4CD9" w:rsidRPr="00FF0716" w:rsidRDefault="005F4CD9" w:rsidP="005F4CD9">
      <w:pPr>
        <w:pStyle w:val="gemeentewageningen"/>
      </w:pPr>
      <w:proofErr w:type="spellStart"/>
      <w:r w:rsidRPr="00FF0716">
        <w:t>Social</w:t>
      </w:r>
      <w:proofErr w:type="spellEnd"/>
      <w:r w:rsidRPr="00FF0716">
        <w:t xml:space="preserve"> return on Investment (SROI) is een verplicht onderdeel van deze opdracht.</w:t>
      </w:r>
      <w:r>
        <w:t xml:space="preserve"> </w:t>
      </w:r>
      <w:r w:rsidRPr="00FF0716">
        <w:t xml:space="preserve">Wat willen </w:t>
      </w:r>
      <w:r>
        <w:t xml:space="preserve">we </w:t>
      </w:r>
      <w:r w:rsidRPr="00FF0716">
        <w:t xml:space="preserve">bereiken met </w:t>
      </w:r>
      <w:proofErr w:type="spellStart"/>
      <w:r w:rsidRPr="00FF0716">
        <w:t>social</w:t>
      </w:r>
      <w:proofErr w:type="spellEnd"/>
      <w:r w:rsidRPr="00FF0716">
        <w:t xml:space="preserve"> return:</w:t>
      </w:r>
    </w:p>
    <w:p w14:paraId="18B6FD48" w14:textId="77777777" w:rsidR="005F4CD9" w:rsidRPr="00FF0716" w:rsidRDefault="005F4CD9" w:rsidP="008154CF">
      <w:pPr>
        <w:pStyle w:val="gemeentewageningen"/>
        <w:numPr>
          <w:ilvl w:val="0"/>
          <w:numId w:val="26"/>
        </w:numPr>
      </w:pPr>
      <w:r w:rsidRPr="00FF0716">
        <w:t>Werkgelegenheid voor mensen met een afstand tot de arbeidsmarkt;</w:t>
      </w:r>
    </w:p>
    <w:p w14:paraId="3F1F61D6" w14:textId="77777777" w:rsidR="005F4CD9" w:rsidRDefault="005F4CD9" w:rsidP="008154CF">
      <w:pPr>
        <w:pStyle w:val="gemeentewageningen"/>
        <w:numPr>
          <w:ilvl w:val="0"/>
          <w:numId w:val="26"/>
        </w:numPr>
      </w:pPr>
      <w:r w:rsidRPr="00FF0716">
        <w:t>Versterken van de samenwerking tussen overheden, regionale werkgevers en</w:t>
      </w:r>
      <w:r>
        <w:t xml:space="preserve"> </w:t>
      </w:r>
    </w:p>
    <w:p w14:paraId="31F92ECD" w14:textId="77777777" w:rsidR="005F4CD9" w:rsidRPr="00FF0716" w:rsidRDefault="005F4CD9" w:rsidP="005F4CD9">
      <w:pPr>
        <w:pStyle w:val="gemeentewageningen"/>
        <w:ind w:firstLine="720"/>
      </w:pPr>
      <w:r w:rsidRPr="00FF0716">
        <w:t>Opleidingsbedrijven;</w:t>
      </w:r>
    </w:p>
    <w:p w14:paraId="3F854311" w14:textId="77777777" w:rsidR="005F4CD9" w:rsidRPr="00FF0716" w:rsidRDefault="005F4CD9" w:rsidP="008154CF">
      <w:pPr>
        <w:pStyle w:val="gemeentewageningen"/>
        <w:numPr>
          <w:ilvl w:val="0"/>
          <w:numId w:val="26"/>
        </w:numPr>
      </w:pPr>
      <w:r w:rsidRPr="00FF0716">
        <w:t>Minder uitkeringsgerechtigden en meer mensen die re-integreren;</w:t>
      </w:r>
    </w:p>
    <w:p w14:paraId="766ABFC9" w14:textId="77777777" w:rsidR="005F4CD9" w:rsidRPr="00FF0716" w:rsidRDefault="005F4CD9" w:rsidP="008154CF">
      <w:pPr>
        <w:pStyle w:val="gemeentewageningen"/>
        <w:numPr>
          <w:ilvl w:val="0"/>
          <w:numId w:val="26"/>
        </w:numPr>
      </w:pPr>
      <w:r w:rsidRPr="00FF0716">
        <w:t>Stimuleren van sociale inkoop.</w:t>
      </w:r>
    </w:p>
    <w:p w14:paraId="128E1EB4" w14:textId="71D3D62B" w:rsidR="005F4CD9" w:rsidRDefault="008E5308" w:rsidP="00CE5E8C">
      <w:pPr>
        <w:pStyle w:val="gemeentewageningen"/>
      </w:pPr>
      <w:r>
        <w:t>I</w:t>
      </w:r>
      <w:r w:rsidR="00802E6E">
        <w:t xml:space="preserve">n </w:t>
      </w:r>
      <w:r w:rsidR="00E33581">
        <w:t xml:space="preserve">het </w:t>
      </w:r>
      <w:r w:rsidR="00565986">
        <w:t>Programma van Eisen</w:t>
      </w:r>
      <w:r w:rsidR="007E64BD">
        <w:t xml:space="preserve"> vindt u </w:t>
      </w:r>
      <w:r>
        <w:t>de eisen die betrekking hebben op SROI.</w:t>
      </w:r>
    </w:p>
    <w:p w14:paraId="14CA19CD" w14:textId="77777777" w:rsidR="007B01FE" w:rsidRDefault="007B01FE" w:rsidP="007B01FE"/>
    <w:p w14:paraId="284C7BA1" w14:textId="02E6BE2A" w:rsidR="007B01FE" w:rsidRPr="008368EB" w:rsidRDefault="007B01FE" w:rsidP="007B01FE">
      <w:r w:rsidRPr="008368EB">
        <w:t xml:space="preserve">Binnen de </w:t>
      </w:r>
      <w:proofErr w:type="spellStart"/>
      <w:r w:rsidRPr="008368EB">
        <w:t>FoodValley</w:t>
      </w:r>
      <w:proofErr w:type="spellEnd"/>
      <w:r w:rsidRPr="008368EB">
        <w:t xml:space="preserve"> gemeenten wordt de bouwblokkenmethode gebruikt als waarderingssysteem, </w:t>
      </w:r>
      <w:r w:rsidRPr="00C05E7C">
        <w:t xml:space="preserve">zie bijlage </w:t>
      </w:r>
      <w:r w:rsidR="0061076B">
        <w:t>9</w:t>
      </w:r>
      <w:r w:rsidRPr="00C05E7C">
        <w:t>.</w:t>
      </w:r>
      <w:r w:rsidR="00832B89">
        <w:t xml:space="preserve"> </w:t>
      </w:r>
      <w:r w:rsidR="00832B89" w:rsidRPr="00832B89">
        <w:t>Voor de</w:t>
      </w:r>
      <w:r w:rsidR="005930E2">
        <w:t xml:space="preserve"> </w:t>
      </w:r>
      <w:r w:rsidR="00832B89" w:rsidRPr="00832B89">
        <w:t>registratie, monitoring en rapportage</w:t>
      </w:r>
      <w:r w:rsidR="005930E2">
        <w:t xml:space="preserve"> </w:t>
      </w:r>
      <w:r w:rsidR="00832B89" w:rsidRPr="00832B89">
        <w:t>gebruikt Opdrachtgever WIZZR.</w:t>
      </w:r>
    </w:p>
    <w:p w14:paraId="5B5385DC" w14:textId="77777777" w:rsidR="007B01FE" w:rsidRPr="008368EB" w:rsidRDefault="007B01FE" w:rsidP="000D527A"/>
    <w:p w14:paraId="2DC56140" w14:textId="752A8682" w:rsidR="00895CED" w:rsidRPr="00A31973" w:rsidRDefault="000D4A03" w:rsidP="000D527A">
      <w:pPr>
        <w:pStyle w:val="Kop2"/>
      </w:pPr>
      <w:bookmarkStart w:id="44" w:name="_Toc93650071"/>
      <w:bookmarkStart w:id="45" w:name="_Toc239075188"/>
      <w:r w:rsidRPr="00A31973">
        <w:lastRenderedPageBreak/>
        <w:t>Comm</w:t>
      </w:r>
      <w:r w:rsidR="000E40EE">
        <w:t>u</w:t>
      </w:r>
      <w:r w:rsidRPr="00A31973">
        <w:t>nicatie</w:t>
      </w:r>
      <w:bookmarkEnd w:id="44"/>
      <w:bookmarkEnd w:id="45"/>
    </w:p>
    <w:p w14:paraId="599C77F2" w14:textId="071BEC4C" w:rsidR="00895CED" w:rsidRPr="008368EB" w:rsidRDefault="008D16D6" w:rsidP="000D527A">
      <w:bookmarkStart w:id="46" w:name="_Toc192050010"/>
      <w:bookmarkStart w:id="47" w:name="_Toc199574181"/>
      <w:bookmarkStart w:id="48" w:name="_Ref222821373"/>
      <w:bookmarkStart w:id="49" w:name="_Toc223234215"/>
      <w:bookmarkStart w:id="50" w:name="_Toc287878133"/>
      <w:r w:rsidRPr="008368EB">
        <w:t xml:space="preserve">De aanbesteding wordt begeleid door </w:t>
      </w:r>
      <w:r w:rsidR="008E5308">
        <w:t xml:space="preserve">Jocelyn </w:t>
      </w:r>
      <w:r w:rsidR="002B1E8C">
        <w:t>Bolluijt</w:t>
      </w:r>
      <w:r w:rsidR="00FE15B3">
        <w:t xml:space="preserve"> en </w:t>
      </w:r>
      <w:r w:rsidR="008E5308">
        <w:t>Cynthia van der Roest</w:t>
      </w:r>
      <w:r>
        <w:t xml:space="preserve"> </w:t>
      </w:r>
      <w:r w:rsidR="00711AE8" w:rsidRPr="002953A0">
        <w:t>name</w:t>
      </w:r>
      <w:r w:rsidR="00711AE8" w:rsidRPr="008368EB">
        <w:t xml:space="preserve">ns </w:t>
      </w:r>
      <w:r w:rsidR="005F45B5">
        <w:t>Aanbestedende dienst</w:t>
      </w:r>
      <w:r w:rsidRPr="008368EB">
        <w:t>. Alle communicatie met betrekking tot de aanbestedingsprocedure kan uitsluitend plaatsvinden via</w:t>
      </w:r>
      <w:r w:rsidR="00F76D4D" w:rsidRPr="008368EB">
        <w:t xml:space="preserve"> </w:t>
      </w:r>
      <w:proofErr w:type="spellStart"/>
      <w:r w:rsidR="00151A1C" w:rsidRPr="009D2B4F">
        <w:t>TenderNed</w:t>
      </w:r>
      <w:proofErr w:type="spellEnd"/>
      <w:r w:rsidR="00F76D4D" w:rsidRPr="008368EB">
        <w:t>.</w:t>
      </w:r>
      <w:bookmarkEnd w:id="46"/>
      <w:bookmarkEnd w:id="47"/>
      <w:bookmarkEnd w:id="48"/>
      <w:bookmarkEnd w:id="49"/>
      <w:bookmarkEnd w:id="50"/>
      <w:r w:rsidR="002222FA">
        <w:t xml:space="preserve"> </w:t>
      </w:r>
      <w:r w:rsidR="003273B5" w:rsidRPr="003273B5">
        <w:t>I</w:t>
      </w:r>
      <w:r w:rsidR="00895CED" w:rsidRPr="008368EB">
        <w:t>n dit kader hebben mondelinge toezeggingen geen enkele rechtsgeldigheid en worden telefonische vragen en vragen aan andere personen dan de contactpersoon, niet in behandeling genomen.</w:t>
      </w:r>
    </w:p>
    <w:p w14:paraId="62B25EE5" w14:textId="77777777" w:rsidR="00895CED" w:rsidRPr="008368EB" w:rsidRDefault="00895CED" w:rsidP="000D527A"/>
    <w:p w14:paraId="6FEF6B2E" w14:textId="3C076FB1" w:rsidR="00895CED" w:rsidRPr="008368EB" w:rsidRDefault="00571CD5" w:rsidP="000D527A">
      <w:r>
        <w:t xml:space="preserve">Het is zonder toestemming van de contactpersoon niet toegestaan andere functionarissen dan de contactpersoon van de Aanbestedende dienst in het kader van deze </w:t>
      </w:r>
      <w:r w:rsidR="000959EF" w:rsidRPr="008368EB">
        <w:t>aanbestedingsprocedure</w:t>
      </w:r>
      <w:r>
        <w:t xml:space="preserve"> te benaderen. Bij constatering </w:t>
      </w:r>
      <w:r w:rsidR="00B810FD">
        <w:t>kan</w:t>
      </w:r>
      <w:r>
        <w:t xml:space="preserve"> de Aanbestedende dienst de Inschrijver uitsluiten van verdere deelname aan deze procedure.</w:t>
      </w:r>
      <w:r w:rsidR="00F44EBA" w:rsidRPr="00F44EBA">
        <w:t xml:space="preserve"> </w:t>
      </w:r>
      <w:r w:rsidR="00F44EBA">
        <w:t>De Aanbestedende dienst gaat in ieder geval tot uitsluiting over indien de gelijkheid tussen Inschrijvers in het gedrang komt.</w:t>
      </w:r>
    </w:p>
    <w:p w14:paraId="4EEFA471" w14:textId="77777777" w:rsidR="00895CED" w:rsidRPr="00A31973" w:rsidRDefault="00895CED" w:rsidP="00590ADE">
      <w:pPr>
        <w:pStyle w:val="gemeentewageningen"/>
      </w:pPr>
    </w:p>
    <w:p w14:paraId="5A847012" w14:textId="08779B1A" w:rsidR="00FD60AD" w:rsidRPr="00A31973" w:rsidRDefault="00FD60AD" w:rsidP="000D527A">
      <w:pPr>
        <w:pStyle w:val="Kop2"/>
      </w:pPr>
      <w:bookmarkStart w:id="51" w:name="_Toc93650072"/>
      <w:bookmarkStart w:id="52" w:name="_Toc239075189"/>
      <w:r w:rsidRPr="00A31973">
        <w:t>Klachten</w:t>
      </w:r>
      <w:r w:rsidR="004E46D4">
        <w:t xml:space="preserve"> over de aanbesteding</w:t>
      </w:r>
      <w:bookmarkEnd w:id="51"/>
      <w:bookmarkEnd w:id="52"/>
    </w:p>
    <w:p w14:paraId="25CC4765" w14:textId="2B5A023F" w:rsidR="00A31973" w:rsidRDefault="00B678A5" w:rsidP="000D527A">
      <w:r>
        <w:t xml:space="preserve">Als </w:t>
      </w:r>
      <w:r w:rsidR="00D863DF">
        <w:t>u</w:t>
      </w:r>
      <w:r>
        <w:t xml:space="preserve"> na het stellen van vragen (</w:t>
      </w:r>
      <w:proofErr w:type="spellStart"/>
      <w:r>
        <w:t>NvI</w:t>
      </w:r>
      <w:proofErr w:type="spellEnd"/>
      <w:r>
        <w:t xml:space="preserve">) </w:t>
      </w:r>
      <w:r w:rsidR="000279C1">
        <w:t xml:space="preserve">nog </w:t>
      </w:r>
      <w:r w:rsidR="00A31973">
        <w:t>klachten heeft over het verloop van d</w:t>
      </w:r>
      <w:r w:rsidR="004E46D4">
        <w:t>it</w:t>
      </w:r>
      <w:r w:rsidR="00A31973">
        <w:t xml:space="preserve"> specifieke </w:t>
      </w:r>
      <w:r w:rsidR="004E46D4">
        <w:t>aanbestedings</w:t>
      </w:r>
      <w:r w:rsidR="00A31973">
        <w:t xml:space="preserve">traject kunt u deze richten aan </w:t>
      </w:r>
      <w:hyperlink r:id="rId16">
        <w:r w:rsidR="00D03BC4" w:rsidRPr="35262915">
          <w:rPr>
            <w:rStyle w:val="Hyperlink"/>
          </w:rPr>
          <w:t>inkoopklacht@wageningen.nl</w:t>
        </w:r>
      </w:hyperlink>
      <w:r w:rsidR="00F06782">
        <w:t xml:space="preserve">, </w:t>
      </w:r>
      <w:r w:rsidR="00D03BC4">
        <w:t>het klachtenloket van de Gemeente Wageningen.</w:t>
      </w:r>
      <w:r w:rsidR="00A31973">
        <w:t xml:space="preserve"> Klachten kunnen betrekking hebben op het niet naleven van wettelijke bepalingen of inbreuk op algemene aanbestedingsbeginselen. Een klacht moet </w:t>
      </w:r>
      <w:r w:rsidR="009B43ED">
        <w:t>S</w:t>
      </w:r>
      <w:r w:rsidR="00A31973">
        <w:t xml:space="preserve">chriftelijk worden ingediend en moet duidelijk en gemotiveerd aangeven op welk aspect van de aanbestedingsprocedure de klacht betrekking heeft. Een klacht wordt behandeld door ter zake deskundige functionarissen die niet betrokken zijn of zullen worden bij de onderhavige aanbestedingsprocedure. Een klacht wordt zo spoedig mogelijk afgehandeld; de klager wordt daarover geïnformeerd. </w:t>
      </w:r>
      <w:r>
        <w:br/>
      </w:r>
    </w:p>
    <w:p w14:paraId="0F915FF7" w14:textId="77777777" w:rsidR="00C52BF0" w:rsidRPr="00A31973" w:rsidRDefault="006A0107" w:rsidP="000D527A">
      <w:pPr>
        <w:pStyle w:val="Kop2"/>
      </w:pPr>
      <w:bookmarkStart w:id="53" w:name="_Toc93650073"/>
      <w:bookmarkStart w:id="54" w:name="_Toc239075190"/>
      <w:r w:rsidRPr="00A31973">
        <w:t>Motivering keuze procedure en partijen</w:t>
      </w:r>
      <w:bookmarkEnd w:id="53"/>
      <w:bookmarkEnd w:id="54"/>
    </w:p>
    <w:p w14:paraId="158BA1B7" w14:textId="7D3E0E20" w:rsidR="007E2EA9" w:rsidRDefault="006A0107" w:rsidP="004E6E42">
      <w:r w:rsidRPr="008368EB">
        <w:t xml:space="preserve">In dit geval is gekozen voor een </w:t>
      </w:r>
      <w:r w:rsidR="0041394D" w:rsidRPr="00DE7385">
        <w:t xml:space="preserve">openbare </w:t>
      </w:r>
      <w:r w:rsidR="005302F4" w:rsidRPr="00DE7385">
        <w:t>Europese aanbesteding</w:t>
      </w:r>
      <w:r w:rsidRPr="00DE7385">
        <w:t>,</w:t>
      </w:r>
      <w:r w:rsidRPr="008368EB">
        <w:t xml:space="preserve"> </w:t>
      </w:r>
      <w:r w:rsidR="00DE7385" w:rsidRPr="00DE7385">
        <w:t xml:space="preserve">aangezien de geraamde waarde van de onderhavige Opdracht hoger is dan de Europese drempelwaarde voor aanbestedingen en het aantal aanbieders in de markt beperkt is. De Aanbestedende Dienst heeft ervoor gekozen alle documenten openbaar te publiceren op </w:t>
      </w:r>
      <w:hyperlink r:id="rId17" w:history="1">
        <w:r w:rsidR="00DE7385" w:rsidRPr="00DE7385">
          <w:t>www.tenderned.nl.</w:t>
        </w:r>
      </w:hyperlink>
      <w:r w:rsidR="00DE7385" w:rsidRPr="00DE7385">
        <w:t xml:space="preserve"> </w:t>
      </w:r>
      <w:r w:rsidR="007E2EA9">
        <w:t xml:space="preserve">Het gunningscriterium voor deze aanbesteding is: “beste prijs-kwaliteitsverhouding op basis van gunnen op waarde”. Bij gunnen op waarde worden de </w:t>
      </w:r>
      <w:r w:rsidR="00BC4CCD">
        <w:t>G</w:t>
      </w:r>
      <w:r w:rsidR="007E2EA9">
        <w:t xml:space="preserve">unningscriteria beoordeeld waarbij de behaalde score in de vorm van een bedrag in mindering wordt gebracht op de inschrijfsom. Hierdoor ontstaat een fictieve inschrijfsom. De </w:t>
      </w:r>
      <w:r w:rsidR="00424C4D">
        <w:t>I</w:t>
      </w:r>
      <w:r w:rsidR="007E2EA9">
        <w:t xml:space="preserve">nschrijver met de laagste fictieve inschrijfsom krijgt de </w:t>
      </w:r>
      <w:r w:rsidR="00424C4D">
        <w:t>O</w:t>
      </w:r>
      <w:r w:rsidR="007E2EA9">
        <w:t>pdracht gegund.</w:t>
      </w:r>
    </w:p>
    <w:p w14:paraId="28C7A98C" w14:textId="77777777" w:rsidR="007E2EA9" w:rsidRDefault="007E2EA9" w:rsidP="004E6E42"/>
    <w:p w14:paraId="6D2EE6C0" w14:textId="7B20672D" w:rsidR="001308B7" w:rsidRDefault="001308B7" w:rsidP="00A05052">
      <w:pPr>
        <w:pStyle w:val="Kop2"/>
      </w:pPr>
      <w:bookmarkStart w:id="55" w:name="_Toc239075191"/>
      <w:bookmarkStart w:id="56" w:name="_Toc93650074"/>
      <w:r>
        <w:t>Concept Overeenkomst</w:t>
      </w:r>
      <w:bookmarkEnd w:id="55"/>
    </w:p>
    <w:p w14:paraId="05C6318E" w14:textId="254E7C52" w:rsidR="001308B7" w:rsidRDefault="001308B7" w:rsidP="001308B7">
      <w:r>
        <w:t>Aanbestedende dienst</w:t>
      </w:r>
      <w:r w:rsidRPr="008368EB">
        <w:t xml:space="preserve"> wenst met de winnende</w:t>
      </w:r>
      <w:r>
        <w:t xml:space="preserve"> Inschrijver</w:t>
      </w:r>
      <w:r w:rsidRPr="008368EB">
        <w:t xml:space="preserve"> een</w:t>
      </w:r>
      <w:r>
        <w:t xml:space="preserve"> </w:t>
      </w:r>
      <w:r w:rsidRPr="00EB773E">
        <w:t>Overeenkomst</w:t>
      </w:r>
      <w:r w:rsidRPr="008368EB">
        <w:t xml:space="preserve"> te sluiten. De Concept Overeenkomst is opgenomen in</w:t>
      </w:r>
      <w:r>
        <w:t xml:space="preserve"> </w:t>
      </w:r>
      <w:r w:rsidRPr="00E34111">
        <w:t xml:space="preserve">Bijlage </w:t>
      </w:r>
      <w:r w:rsidR="0061076B">
        <w:t>7</w:t>
      </w:r>
      <w:r w:rsidRPr="00E34111">
        <w:t xml:space="preserve"> Concept Overeenkomst</w:t>
      </w:r>
      <w:r w:rsidRPr="00EB773E">
        <w:t>.</w:t>
      </w:r>
      <w:r w:rsidRPr="008368EB">
        <w:t xml:space="preserve"> Op deze</w:t>
      </w:r>
      <w:r>
        <w:t xml:space="preserve"> </w:t>
      </w:r>
      <w:r w:rsidRPr="00EB773E">
        <w:t>Overeenkomst</w:t>
      </w:r>
      <w:r w:rsidRPr="008368EB">
        <w:t xml:space="preserve"> zijn de </w:t>
      </w:r>
      <w:r w:rsidR="00EB773E">
        <w:t>GIBIT</w:t>
      </w:r>
      <w:r w:rsidRPr="008368EB">
        <w:t xml:space="preserve"> Inkoopvoorwaarden</w:t>
      </w:r>
      <w:r w:rsidRPr="00942AF7">
        <w:t xml:space="preserve"> zoals </w:t>
      </w:r>
      <w:r w:rsidR="00D242B0">
        <w:t>naar verwezen</w:t>
      </w:r>
      <w:r w:rsidR="005A77CD">
        <w:t xml:space="preserve"> </w:t>
      </w:r>
      <w:r w:rsidR="00712B2C">
        <w:t>(</w:t>
      </w:r>
      <w:hyperlink r:id="rId18" w:history="1">
        <w:r w:rsidR="005A77CD" w:rsidRPr="00641A7D">
          <w:rPr>
            <w:rStyle w:val="Hyperlink"/>
          </w:rPr>
          <w:t>https://vng.nl/sites/default/files/2026-03/gibit-2025-artikelen.pdf</w:t>
        </w:r>
      </w:hyperlink>
      <w:r w:rsidR="00E119B8">
        <w:t>)</w:t>
      </w:r>
      <w:r w:rsidRPr="00942AF7">
        <w:t xml:space="preserve"> van toepassing. </w:t>
      </w:r>
      <w:r>
        <w:t>Inschrijvers</w:t>
      </w:r>
      <w:r w:rsidRPr="00942AF7">
        <w:t xml:space="preserve"> hebben de gelegenheid</w:t>
      </w:r>
      <w:r w:rsidRPr="009A1427">
        <w:t xml:space="preserve"> </w:t>
      </w:r>
      <w:r w:rsidRPr="00942AF7">
        <w:t xml:space="preserve">om vragen te stellen en/of wijzigingen voor te stellen over de </w:t>
      </w:r>
      <w:r w:rsidRPr="00EB773E">
        <w:t>Overeenkomst</w:t>
      </w:r>
      <w:r w:rsidRPr="00942AF7">
        <w:t>.</w:t>
      </w:r>
      <w:r>
        <w:t xml:space="preserve"> Antwoorden en/of wijzigingen in de </w:t>
      </w:r>
      <w:r w:rsidRPr="00EB773E">
        <w:t>Overeenkomst</w:t>
      </w:r>
      <w:r>
        <w:t xml:space="preserve"> zullen</w:t>
      </w:r>
      <w:r w:rsidRPr="00942AF7">
        <w:t xml:space="preserve"> </w:t>
      </w:r>
      <w:r>
        <w:t>opgenomen worden in de nota van Inlichtingen.</w:t>
      </w:r>
    </w:p>
    <w:p w14:paraId="2523116D" w14:textId="77777777" w:rsidR="001308B7" w:rsidRPr="001308B7" w:rsidRDefault="001308B7" w:rsidP="001308B7"/>
    <w:p w14:paraId="77D2D1EC" w14:textId="6E73D7E9" w:rsidR="006C541A" w:rsidRPr="00A31973" w:rsidRDefault="006C541A" w:rsidP="00A05052">
      <w:pPr>
        <w:pStyle w:val="Kop2"/>
      </w:pPr>
      <w:bookmarkStart w:id="57" w:name="_Toc239075192"/>
      <w:r w:rsidRPr="00A31973">
        <w:t xml:space="preserve">Programma van </w:t>
      </w:r>
      <w:r w:rsidR="00221685" w:rsidRPr="00A31973">
        <w:t>e</w:t>
      </w:r>
      <w:r w:rsidRPr="00A31973">
        <w:t>isen</w:t>
      </w:r>
      <w:bookmarkEnd w:id="56"/>
      <w:bookmarkEnd w:id="57"/>
    </w:p>
    <w:p w14:paraId="3F7B0019" w14:textId="18BEE9CF" w:rsidR="00022CB5" w:rsidRPr="001B71C4" w:rsidRDefault="008368EB" w:rsidP="00022CB5">
      <w:pPr>
        <w:pStyle w:val="gemeentewageningen"/>
        <w:rPr>
          <w:szCs w:val="22"/>
        </w:rPr>
      </w:pPr>
      <w:r>
        <w:t>In Bijlage 4</w:t>
      </w:r>
      <w:r w:rsidR="00FC0C13" w:rsidRPr="008368EB">
        <w:t xml:space="preserve"> </w:t>
      </w:r>
      <w:r w:rsidR="006C541A" w:rsidRPr="008368EB">
        <w:t xml:space="preserve">is het </w:t>
      </w:r>
      <w:r w:rsidR="006039ED" w:rsidRPr="008368EB">
        <w:t>Programma</w:t>
      </w:r>
      <w:r w:rsidR="006C541A" w:rsidRPr="008368EB">
        <w:t xml:space="preserve"> van </w:t>
      </w:r>
      <w:r w:rsidR="00483D61" w:rsidRPr="008368EB">
        <w:t>e</w:t>
      </w:r>
      <w:r w:rsidR="006C541A" w:rsidRPr="008368EB">
        <w:t xml:space="preserve">isen opgenomen. Daarin wordt inzichtelijk gemaakt aan welke </w:t>
      </w:r>
      <w:r w:rsidR="00221685" w:rsidRPr="008368EB">
        <w:t>functionele specificaties en uitvoeringsvoorwaarde</w:t>
      </w:r>
      <w:r w:rsidR="00B82AA6" w:rsidRPr="008368EB">
        <w:t>n</w:t>
      </w:r>
      <w:r w:rsidR="00221685" w:rsidRPr="008368EB">
        <w:t xml:space="preserve"> </w:t>
      </w:r>
      <w:r w:rsidR="005D733D" w:rsidRPr="008368EB">
        <w:t xml:space="preserve">de </w:t>
      </w:r>
      <w:r w:rsidR="002344C5">
        <w:t>Inschrijving</w:t>
      </w:r>
      <w:r w:rsidR="009D7F07">
        <w:t xml:space="preserve"> </w:t>
      </w:r>
      <w:r w:rsidR="006C541A" w:rsidRPr="008368EB">
        <w:t xml:space="preserve">dient te voldoen. </w:t>
      </w:r>
      <w:r w:rsidR="00022CB5" w:rsidRPr="003F34C5">
        <w:rPr>
          <w:szCs w:val="22"/>
        </w:rPr>
        <w:t>Het niet voldoen aan de gestelde eisen betekent uitsluiting van verdere beoordeling</w:t>
      </w:r>
      <w:r w:rsidR="00022CB5">
        <w:rPr>
          <w:szCs w:val="22"/>
        </w:rPr>
        <w:t xml:space="preserve"> van de Inschrijving. </w:t>
      </w:r>
    </w:p>
    <w:p w14:paraId="1A022649" w14:textId="77777777" w:rsidR="00022CB5" w:rsidRDefault="00022CB5" w:rsidP="004E6E42">
      <w:pPr>
        <w:rPr>
          <w:rFonts w:cs="Arial"/>
        </w:rPr>
      </w:pPr>
    </w:p>
    <w:p w14:paraId="77A1077E" w14:textId="77777777" w:rsidR="00C60888" w:rsidRDefault="00A31973">
      <w:pPr>
        <w:rPr>
          <w:rFonts w:cs="Arial"/>
        </w:rPr>
      </w:pPr>
      <w:r w:rsidRPr="008368EB">
        <w:rPr>
          <w:rFonts w:cs="Arial"/>
        </w:rPr>
        <w:lastRenderedPageBreak/>
        <w:t xml:space="preserve">Indien en voor zover in </w:t>
      </w:r>
      <w:r w:rsidR="009D7F07">
        <w:rPr>
          <w:rFonts w:cs="Arial"/>
        </w:rPr>
        <w:t>dit Beschrijvend Document</w:t>
      </w:r>
      <w:r w:rsidRPr="008368EB">
        <w:rPr>
          <w:rFonts w:cs="Arial"/>
        </w:rPr>
        <w:t xml:space="preserve"> merk en/of namen voorkomen, dient hiervoor “of gelijkwaardig” te worden gelezen.</w:t>
      </w:r>
    </w:p>
    <w:p w14:paraId="3905ED28" w14:textId="77777777" w:rsidR="00C60888" w:rsidRDefault="00C60888">
      <w:pPr>
        <w:rPr>
          <w:rFonts w:cs="Arial"/>
        </w:rPr>
      </w:pPr>
    </w:p>
    <w:p w14:paraId="29FE59AF" w14:textId="74D72AFC" w:rsidR="00C60888" w:rsidRPr="00A31973" w:rsidRDefault="00C60888" w:rsidP="00C60888">
      <w:pPr>
        <w:pStyle w:val="Kop2"/>
      </w:pPr>
      <w:bookmarkStart w:id="58" w:name="_Toc239075193"/>
      <w:r>
        <w:t>Verwerkersovereenkomst</w:t>
      </w:r>
      <w:bookmarkEnd w:id="58"/>
    </w:p>
    <w:p w14:paraId="589C18F6" w14:textId="65802235" w:rsidR="00D96D5A" w:rsidRPr="008368EB" w:rsidRDefault="00D96D5A" w:rsidP="00D96D5A">
      <w:r w:rsidRPr="008368EB">
        <w:t xml:space="preserve">Naast de </w:t>
      </w:r>
      <w:r>
        <w:t>O</w:t>
      </w:r>
      <w:r w:rsidRPr="008368EB">
        <w:t xml:space="preserve">vereenkomst is bijgevoegd de verwerkersovereenkomst van de Gemeente Wageningen. De verwerkersovereenkomst is van toepassing op deze </w:t>
      </w:r>
      <w:r>
        <w:t>O</w:t>
      </w:r>
      <w:r w:rsidRPr="008368EB">
        <w:t xml:space="preserve">vereenkomst. In deze </w:t>
      </w:r>
      <w:r>
        <w:t>Verwerkers</w:t>
      </w:r>
      <w:r w:rsidRPr="008368EB">
        <w:t xml:space="preserve">overeenkomst worden afspraken gemaakt die betrekking hebben op het verwerken van persoonsgegevens, zie Bijlage </w:t>
      </w:r>
      <w:r>
        <w:t>11</w:t>
      </w:r>
      <w:r w:rsidRPr="008368EB">
        <w:t xml:space="preserve">. </w:t>
      </w:r>
    </w:p>
    <w:p w14:paraId="36B78EC5" w14:textId="77777777" w:rsidR="00C60888" w:rsidRDefault="00C60888">
      <w:pPr>
        <w:rPr>
          <w:rFonts w:cs="Arial"/>
        </w:rPr>
      </w:pPr>
    </w:p>
    <w:p w14:paraId="2DB23DEC" w14:textId="77777777" w:rsidR="00C60888" w:rsidRDefault="00C60888">
      <w:pPr>
        <w:rPr>
          <w:rFonts w:cs="Arial"/>
        </w:rPr>
      </w:pPr>
    </w:p>
    <w:p w14:paraId="010A645E" w14:textId="3AECE8F8" w:rsidR="35262915" w:rsidRDefault="35262915">
      <w:r>
        <w:br w:type="page"/>
      </w:r>
    </w:p>
    <w:p w14:paraId="2C0D1FB1" w14:textId="418E4648" w:rsidR="00895CED" w:rsidRPr="00A31973" w:rsidRDefault="00594432" w:rsidP="004E6E42">
      <w:pPr>
        <w:pStyle w:val="Kop1"/>
      </w:pPr>
      <w:bookmarkStart w:id="59" w:name="_Toc93650076"/>
      <w:bookmarkStart w:id="60" w:name="_Toc239075194"/>
      <w:r>
        <w:lastRenderedPageBreak/>
        <w:t>Aanbestedingsprocedure</w:t>
      </w:r>
      <w:bookmarkEnd w:id="59"/>
      <w:bookmarkEnd w:id="60"/>
    </w:p>
    <w:p w14:paraId="0E8580FA" w14:textId="77777777" w:rsidR="00895CED" w:rsidRPr="00A31973" w:rsidRDefault="00895CED" w:rsidP="004E6E42">
      <w:pPr>
        <w:pStyle w:val="Kop2"/>
      </w:pPr>
      <w:bookmarkStart w:id="61" w:name="_Toc21157246"/>
      <w:bookmarkStart w:id="62" w:name="_Toc22624804"/>
      <w:bookmarkStart w:id="63" w:name="_Toc22627242"/>
      <w:bookmarkStart w:id="64" w:name="_Toc22627429"/>
      <w:bookmarkStart w:id="65" w:name="_Toc22627513"/>
      <w:bookmarkStart w:id="66" w:name="_Toc22627599"/>
      <w:bookmarkStart w:id="67" w:name="_Toc26266788"/>
      <w:bookmarkStart w:id="68" w:name="_Toc32975936"/>
      <w:bookmarkStart w:id="69" w:name="_Toc32976376"/>
      <w:bookmarkStart w:id="70" w:name="_Toc32976823"/>
      <w:bookmarkStart w:id="71" w:name="_Toc130266757"/>
      <w:bookmarkStart w:id="72" w:name="_Ref163022031"/>
      <w:bookmarkStart w:id="73" w:name="_Toc287878148"/>
      <w:bookmarkStart w:id="74" w:name="_Toc93650078"/>
      <w:bookmarkStart w:id="75" w:name="_Toc239075195"/>
      <w:r w:rsidRPr="00A31973">
        <w:t>Planning</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32B1A8B9" w14:textId="31CA21EE" w:rsidR="00895CED" w:rsidRPr="008368EB" w:rsidRDefault="00895CED" w:rsidP="004E6E42">
      <w:r w:rsidRPr="008368EB">
        <w:t xml:space="preserve">Met het versturen van </w:t>
      </w:r>
      <w:r w:rsidR="009D7F07">
        <w:t xml:space="preserve">dit Beschrijvend </w:t>
      </w:r>
      <w:r w:rsidR="00022CB5">
        <w:t>d</w:t>
      </w:r>
      <w:r w:rsidR="009D7F07">
        <w:t>ocument</w:t>
      </w:r>
      <w:r w:rsidRPr="008368EB">
        <w:t xml:space="preserve"> is </w:t>
      </w:r>
      <w:r w:rsidR="00E22DB1">
        <w:t>de aanbesteding</w:t>
      </w:r>
      <w:r w:rsidRPr="008368EB">
        <w:t xml:space="preserve"> formeel van start gegaan.</w:t>
      </w:r>
      <w:r w:rsidR="009A1427" w:rsidRPr="008368EB">
        <w:t xml:space="preserve"> </w:t>
      </w:r>
      <w:r w:rsidRPr="008368EB">
        <w:t xml:space="preserve">De onderstaande planning wordt nagestreefd. </w:t>
      </w:r>
      <w:r w:rsidR="00E22DB1">
        <w:t>Aanbestedende dienst</w:t>
      </w:r>
      <w:r w:rsidR="00E22DB1" w:rsidRPr="008368EB">
        <w:t xml:space="preserve"> </w:t>
      </w:r>
      <w:r w:rsidRPr="008368EB">
        <w:t>behoudt zich het recht voor wijzigingen aan te brengen c.q. af te wijken; in dergelijke gevallen vindt communicatie richting alle</w:t>
      </w:r>
      <w:r w:rsidR="001F16CC">
        <w:t xml:space="preserve"> poten</w:t>
      </w:r>
      <w:r w:rsidR="005958BB">
        <w:t>tiële</w:t>
      </w:r>
      <w:r w:rsidRPr="008368EB">
        <w:t xml:space="preserve"> </w:t>
      </w:r>
      <w:r w:rsidR="004A3D15">
        <w:t>I</w:t>
      </w:r>
      <w:r w:rsidR="00F67B99">
        <w:t>nschrijver</w:t>
      </w:r>
      <w:r w:rsidR="00123DDB">
        <w:t>s</w:t>
      </w:r>
      <w:r w:rsidR="002C793F" w:rsidRPr="008368EB">
        <w:t xml:space="preserve"> </w:t>
      </w:r>
      <w:r w:rsidRPr="008368EB">
        <w:t>plaats.</w:t>
      </w:r>
    </w:p>
    <w:p w14:paraId="64A299FF" w14:textId="77777777" w:rsidR="00895CED" w:rsidRPr="00A31973" w:rsidRDefault="00895CED" w:rsidP="004E6E42"/>
    <w:p w14:paraId="48125AD4" w14:textId="77777777" w:rsidR="00325877" w:rsidRPr="00A31973" w:rsidRDefault="00325877" w:rsidP="004E6E42"/>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3350"/>
      </w:tblGrid>
      <w:tr w:rsidR="006C541A" w:rsidRPr="008368EB" w14:paraId="6A52A66D" w14:textId="77777777" w:rsidTr="35262915">
        <w:trPr>
          <w:trHeight w:val="362"/>
        </w:trPr>
        <w:tc>
          <w:tcPr>
            <w:tcW w:w="4695" w:type="dxa"/>
            <w:shd w:val="clear" w:color="auto" w:fill="233471"/>
            <w:vAlign w:val="center"/>
          </w:tcPr>
          <w:p w14:paraId="03334000" w14:textId="77777777" w:rsidR="006C541A" w:rsidRPr="008368EB" w:rsidRDefault="006C541A" w:rsidP="004E6E42">
            <w:r w:rsidRPr="004E6E42">
              <w:rPr>
                <w:color w:val="FFFFFF" w:themeColor="background1"/>
              </w:rPr>
              <w:t>Activiteit</w:t>
            </w:r>
          </w:p>
        </w:tc>
        <w:tc>
          <w:tcPr>
            <w:tcW w:w="3350" w:type="dxa"/>
            <w:shd w:val="clear" w:color="auto" w:fill="233471"/>
            <w:vAlign w:val="center"/>
          </w:tcPr>
          <w:p w14:paraId="602AF054" w14:textId="77777777" w:rsidR="006C541A" w:rsidRPr="008368EB" w:rsidRDefault="006C541A" w:rsidP="004E6E42">
            <w:r w:rsidRPr="004E6E42">
              <w:rPr>
                <w:color w:val="FFFFFF" w:themeColor="background1"/>
              </w:rPr>
              <w:t>Datum</w:t>
            </w:r>
          </w:p>
        </w:tc>
      </w:tr>
      <w:tr w:rsidR="006C541A" w:rsidRPr="008368EB" w14:paraId="2FA8D250" w14:textId="77777777" w:rsidTr="35262915">
        <w:trPr>
          <w:trHeight w:val="362"/>
        </w:trPr>
        <w:tc>
          <w:tcPr>
            <w:tcW w:w="4695" w:type="dxa"/>
            <w:vAlign w:val="center"/>
          </w:tcPr>
          <w:p w14:paraId="7FC78141" w14:textId="69535ECE" w:rsidR="006C541A" w:rsidRPr="008368EB" w:rsidRDefault="00594432" w:rsidP="004E6E42">
            <w:r>
              <w:t>Publicatie Beschrijvend document (www.tenderned.nl)</w:t>
            </w:r>
          </w:p>
        </w:tc>
        <w:tc>
          <w:tcPr>
            <w:tcW w:w="3350" w:type="dxa"/>
            <w:vAlign w:val="center"/>
          </w:tcPr>
          <w:p w14:paraId="23B69CC4" w14:textId="6F5DA4CC" w:rsidR="006C541A" w:rsidRPr="008368EB" w:rsidRDefault="00503D5C" w:rsidP="004E6E42">
            <w:r>
              <w:t>7 september 2026</w:t>
            </w:r>
          </w:p>
        </w:tc>
      </w:tr>
      <w:tr w:rsidR="006C541A" w:rsidRPr="008368EB" w14:paraId="4AF4FA33" w14:textId="77777777" w:rsidTr="35262915">
        <w:trPr>
          <w:trHeight w:val="362"/>
        </w:trPr>
        <w:tc>
          <w:tcPr>
            <w:tcW w:w="4695" w:type="dxa"/>
            <w:vAlign w:val="center"/>
          </w:tcPr>
          <w:p w14:paraId="7A9908FF" w14:textId="39587DD4" w:rsidR="006C541A" w:rsidRPr="008368EB" w:rsidRDefault="00B52CF9" w:rsidP="004E6E42">
            <w:r>
              <w:t>Sluiting</w:t>
            </w:r>
            <w:r w:rsidR="001F6E65">
              <w:t xml:space="preserve"> </w:t>
            </w:r>
            <w:r>
              <w:t>indienen vragen</w:t>
            </w:r>
            <w:r w:rsidR="001F6E65">
              <w:t xml:space="preserve"> nota van inlichtingen</w:t>
            </w:r>
          </w:p>
        </w:tc>
        <w:tc>
          <w:tcPr>
            <w:tcW w:w="3350" w:type="dxa"/>
            <w:vAlign w:val="center"/>
          </w:tcPr>
          <w:p w14:paraId="5BFB18D8" w14:textId="3AD3D842" w:rsidR="006C541A" w:rsidRPr="008368EB" w:rsidRDefault="00304A44" w:rsidP="004E6E42">
            <w:r>
              <w:t>21 september 2026</w:t>
            </w:r>
            <w:r w:rsidR="00246F83">
              <w:t xml:space="preserve"> voor 10.00 uur</w:t>
            </w:r>
          </w:p>
        </w:tc>
      </w:tr>
      <w:tr w:rsidR="00AF2148" w:rsidRPr="008368EB" w14:paraId="6FC229ED" w14:textId="77777777" w:rsidTr="35262915">
        <w:trPr>
          <w:trHeight w:val="362"/>
        </w:trPr>
        <w:tc>
          <w:tcPr>
            <w:tcW w:w="4695" w:type="dxa"/>
            <w:vAlign w:val="center"/>
          </w:tcPr>
          <w:p w14:paraId="3D3C86AC" w14:textId="1439FFA4" w:rsidR="00AF2148" w:rsidRDefault="00AF2148" w:rsidP="00AF2148">
            <w:r>
              <w:t xml:space="preserve">Publicatie nota van inlichtingen op </w:t>
            </w:r>
            <w:proofErr w:type="spellStart"/>
            <w:r>
              <w:t>TenderNed</w:t>
            </w:r>
            <w:proofErr w:type="spellEnd"/>
          </w:p>
        </w:tc>
        <w:tc>
          <w:tcPr>
            <w:tcW w:w="3350" w:type="dxa"/>
            <w:vAlign w:val="center"/>
          </w:tcPr>
          <w:p w14:paraId="560743D5" w14:textId="43F12B41" w:rsidR="00AF2148" w:rsidRDefault="00246F83" w:rsidP="00AF2148">
            <w:r>
              <w:t>29 september 2026</w:t>
            </w:r>
          </w:p>
        </w:tc>
      </w:tr>
      <w:tr w:rsidR="00AF2148" w:rsidRPr="008368EB" w14:paraId="2129FFE9" w14:textId="77777777" w:rsidTr="35262915">
        <w:trPr>
          <w:trHeight w:val="362"/>
        </w:trPr>
        <w:tc>
          <w:tcPr>
            <w:tcW w:w="4695" w:type="dxa"/>
            <w:shd w:val="clear" w:color="auto" w:fill="FFFFFF" w:themeFill="background1"/>
            <w:vAlign w:val="center"/>
          </w:tcPr>
          <w:p w14:paraId="332F474D" w14:textId="023641FB" w:rsidR="00AF2148" w:rsidRPr="008368EB" w:rsidRDefault="00AF2148" w:rsidP="00AF2148">
            <w:r w:rsidRPr="00135E61">
              <w:t>Sluiting indienen vragen 2</w:t>
            </w:r>
            <w:r w:rsidRPr="00135E61">
              <w:rPr>
                <w:vertAlign w:val="superscript"/>
              </w:rPr>
              <w:t>e</w:t>
            </w:r>
            <w:r w:rsidRPr="00135E61">
              <w:t xml:space="preserve"> nota van inlichtingen</w:t>
            </w:r>
            <w:r>
              <w:t xml:space="preserve"> </w:t>
            </w:r>
          </w:p>
        </w:tc>
        <w:tc>
          <w:tcPr>
            <w:tcW w:w="3350" w:type="dxa"/>
            <w:shd w:val="clear" w:color="auto" w:fill="FFFFFF" w:themeFill="background1"/>
            <w:vAlign w:val="center"/>
          </w:tcPr>
          <w:p w14:paraId="37CF2778" w14:textId="7458D74B" w:rsidR="00AF2148" w:rsidRPr="008368EB" w:rsidRDefault="00EF0AE1" w:rsidP="00AF2148">
            <w:r>
              <w:t>6 oktober 2026 voor 10.00 uur</w:t>
            </w:r>
          </w:p>
        </w:tc>
      </w:tr>
      <w:tr w:rsidR="00AF2148" w:rsidRPr="008368EB" w14:paraId="7E32C0EA" w14:textId="77777777" w:rsidTr="35262915">
        <w:trPr>
          <w:trHeight w:val="362"/>
        </w:trPr>
        <w:tc>
          <w:tcPr>
            <w:tcW w:w="4695" w:type="dxa"/>
            <w:shd w:val="clear" w:color="auto" w:fill="FFFFFF" w:themeFill="background1"/>
            <w:vAlign w:val="center"/>
          </w:tcPr>
          <w:p w14:paraId="6EADB157" w14:textId="0DE83716" w:rsidR="00AF2148" w:rsidRPr="00135E61" w:rsidRDefault="00AF2148" w:rsidP="00AF2148">
            <w:r w:rsidRPr="00135E61">
              <w:t>Publicatie 2</w:t>
            </w:r>
            <w:r w:rsidRPr="00135E61">
              <w:rPr>
                <w:vertAlign w:val="superscript"/>
              </w:rPr>
              <w:t>e</w:t>
            </w:r>
            <w:r w:rsidRPr="00135E61">
              <w:t xml:space="preserve"> nota van inlichtingen op </w:t>
            </w:r>
            <w:proofErr w:type="spellStart"/>
            <w:r w:rsidRPr="00135E61">
              <w:t>TenderNed</w:t>
            </w:r>
            <w:proofErr w:type="spellEnd"/>
          </w:p>
        </w:tc>
        <w:tc>
          <w:tcPr>
            <w:tcW w:w="3350" w:type="dxa"/>
            <w:shd w:val="clear" w:color="auto" w:fill="FFFFFF" w:themeFill="background1"/>
            <w:vAlign w:val="center"/>
          </w:tcPr>
          <w:p w14:paraId="18793D56" w14:textId="0440678A" w:rsidR="00AF2148" w:rsidRDefault="00EF0AE1" w:rsidP="00AF2148">
            <w:r>
              <w:t>12 oktober 2026</w:t>
            </w:r>
          </w:p>
        </w:tc>
      </w:tr>
      <w:tr w:rsidR="00AF2148" w:rsidRPr="008368EB" w14:paraId="44BCC459" w14:textId="77777777" w:rsidTr="35262915">
        <w:trPr>
          <w:trHeight w:val="362"/>
        </w:trPr>
        <w:tc>
          <w:tcPr>
            <w:tcW w:w="4695" w:type="dxa"/>
            <w:tcBorders>
              <w:bottom w:val="single" w:sz="4" w:space="0" w:color="auto"/>
            </w:tcBorders>
            <w:vAlign w:val="center"/>
          </w:tcPr>
          <w:p w14:paraId="634B54E6" w14:textId="56F3F4C7" w:rsidR="00AF2148" w:rsidRPr="008368EB" w:rsidRDefault="00AF2148" w:rsidP="00AF2148">
            <w:r>
              <w:t xml:space="preserve">Sluiting indienen Inschrijving via </w:t>
            </w:r>
            <w:proofErr w:type="spellStart"/>
            <w:r>
              <w:t>TenderNed</w:t>
            </w:r>
            <w:proofErr w:type="spellEnd"/>
          </w:p>
        </w:tc>
        <w:tc>
          <w:tcPr>
            <w:tcW w:w="3350" w:type="dxa"/>
            <w:tcBorders>
              <w:bottom w:val="single" w:sz="4" w:space="0" w:color="auto"/>
            </w:tcBorders>
            <w:vAlign w:val="center"/>
          </w:tcPr>
          <w:p w14:paraId="5C04F1CA" w14:textId="5A04A5BA" w:rsidR="00AF2148" w:rsidRPr="008368EB" w:rsidRDefault="00520AE6" w:rsidP="00AF2148">
            <w:r>
              <w:t>5 novem</w:t>
            </w:r>
            <w:r w:rsidR="00D36D7D">
              <w:t>ber 2026 voor 10.00 uur</w:t>
            </w:r>
          </w:p>
        </w:tc>
      </w:tr>
      <w:tr w:rsidR="00AF2148" w:rsidRPr="008368EB" w14:paraId="5353F09E" w14:textId="77777777" w:rsidTr="35262915">
        <w:trPr>
          <w:trHeight w:val="362"/>
        </w:trPr>
        <w:tc>
          <w:tcPr>
            <w:tcW w:w="4695" w:type="dxa"/>
            <w:shd w:val="clear" w:color="auto" w:fill="FFFFFF" w:themeFill="background1"/>
            <w:vAlign w:val="center"/>
          </w:tcPr>
          <w:p w14:paraId="483B4850" w14:textId="1B085FDA" w:rsidR="00AF2148" w:rsidRDefault="00AF2148" w:rsidP="00AF2148">
            <w:r>
              <w:t xml:space="preserve">Opening </w:t>
            </w:r>
            <w:r w:rsidR="00E75322">
              <w:t>I</w:t>
            </w:r>
            <w:r>
              <w:t xml:space="preserve">nschrijvingen en publiceren </w:t>
            </w:r>
            <w:r w:rsidR="005C5577">
              <w:t>p</w:t>
            </w:r>
            <w:r>
              <w:t>roces verbaal van opening</w:t>
            </w:r>
          </w:p>
        </w:tc>
        <w:tc>
          <w:tcPr>
            <w:tcW w:w="3350" w:type="dxa"/>
            <w:shd w:val="clear" w:color="auto" w:fill="FFFFFF" w:themeFill="background1"/>
            <w:vAlign w:val="center"/>
          </w:tcPr>
          <w:p w14:paraId="2551EF3E" w14:textId="09CCBE18" w:rsidR="00AF2148" w:rsidRDefault="00823C37" w:rsidP="00AF2148">
            <w:r>
              <w:t>5 novem</w:t>
            </w:r>
            <w:r w:rsidR="00D36D7D">
              <w:t xml:space="preserve">ber 2026 </w:t>
            </w:r>
            <w:r w:rsidR="009564C5">
              <w:t>na</w:t>
            </w:r>
            <w:r w:rsidR="00D36D7D">
              <w:t xml:space="preserve"> 10.05 uur</w:t>
            </w:r>
          </w:p>
        </w:tc>
      </w:tr>
      <w:tr w:rsidR="00AF2148" w:rsidRPr="008368EB" w14:paraId="59610201" w14:textId="77777777" w:rsidTr="35262915">
        <w:trPr>
          <w:trHeight w:val="362"/>
        </w:trPr>
        <w:tc>
          <w:tcPr>
            <w:tcW w:w="4695" w:type="dxa"/>
            <w:shd w:val="clear" w:color="auto" w:fill="FFFFFF" w:themeFill="background1"/>
            <w:vAlign w:val="center"/>
          </w:tcPr>
          <w:p w14:paraId="18C56EBD" w14:textId="20EAFC9B" w:rsidR="00AF2148" w:rsidRPr="008368EB" w:rsidRDefault="00BD2E9C" w:rsidP="00AF2148">
            <w:r>
              <w:t>Demo</w:t>
            </w:r>
          </w:p>
        </w:tc>
        <w:tc>
          <w:tcPr>
            <w:tcW w:w="3350" w:type="dxa"/>
            <w:shd w:val="clear" w:color="auto" w:fill="FFFFFF" w:themeFill="background1"/>
            <w:vAlign w:val="center"/>
          </w:tcPr>
          <w:p w14:paraId="69360B6B" w14:textId="30113FB1" w:rsidR="00AF2148" w:rsidRPr="008368EB" w:rsidRDefault="009564C5" w:rsidP="00AF2148">
            <w:r>
              <w:t>1</w:t>
            </w:r>
            <w:r w:rsidR="00355E65">
              <w:t>6 en 18</w:t>
            </w:r>
            <w:r>
              <w:t xml:space="preserve"> november 2026</w:t>
            </w:r>
            <w:r w:rsidR="00A34473">
              <w:t xml:space="preserve"> </w:t>
            </w:r>
          </w:p>
        </w:tc>
      </w:tr>
      <w:tr w:rsidR="00BD2E9C" w:rsidRPr="008368EB" w14:paraId="3B027559" w14:textId="77777777" w:rsidTr="35262915">
        <w:trPr>
          <w:trHeight w:val="362"/>
        </w:trPr>
        <w:tc>
          <w:tcPr>
            <w:tcW w:w="4695" w:type="dxa"/>
            <w:shd w:val="clear" w:color="auto" w:fill="FFFFFF" w:themeFill="background1"/>
            <w:vAlign w:val="center"/>
          </w:tcPr>
          <w:p w14:paraId="624C8890" w14:textId="1583A60C" w:rsidR="00BD2E9C" w:rsidRDefault="00BD2E9C" w:rsidP="00BD2E9C">
            <w:r>
              <w:t>Uitslag beoordeling Inschrijvingen en voorgenomen gunning</w:t>
            </w:r>
          </w:p>
        </w:tc>
        <w:tc>
          <w:tcPr>
            <w:tcW w:w="3350" w:type="dxa"/>
            <w:shd w:val="clear" w:color="auto" w:fill="FFFFFF" w:themeFill="background1"/>
            <w:vAlign w:val="center"/>
          </w:tcPr>
          <w:p w14:paraId="2D1FE0DE" w14:textId="4E8AA91C" w:rsidR="00BD2E9C" w:rsidRDefault="00D2128D" w:rsidP="00BD2E9C">
            <w:r>
              <w:t>20</w:t>
            </w:r>
            <w:r w:rsidR="00F1619A">
              <w:t xml:space="preserve"> november 2026</w:t>
            </w:r>
          </w:p>
        </w:tc>
      </w:tr>
      <w:tr w:rsidR="00AF2148" w:rsidRPr="008368EB" w14:paraId="45CAAD08" w14:textId="77777777" w:rsidTr="35262915">
        <w:trPr>
          <w:trHeight w:val="362"/>
        </w:trPr>
        <w:tc>
          <w:tcPr>
            <w:tcW w:w="4695" w:type="dxa"/>
            <w:shd w:val="clear" w:color="auto" w:fill="FFFFFF" w:themeFill="background1"/>
            <w:vAlign w:val="center"/>
          </w:tcPr>
          <w:p w14:paraId="607AD903" w14:textId="009372EE" w:rsidR="00AF2148" w:rsidRDefault="00AF2148" w:rsidP="00AF2148">
            <w:r>
              <w:t>Verificatiegesprek</w:t>
            </w:r>
          </w:p>
        </w:tc>
        <w:tc>
          <w:tcPr>
            <w:tcW w:w="3350" w:type="dxa"/>
            <w:shd w:val="clear" w:color="auto" w:fill="FFFFFF" w:themeFill="background1"/>
            <w:vAlign w:val="center"/>
          </w:tcPr>
          <w:p w14:paraId="63E43B7A" w14:textId="18DFFD76" w:rsidR="00AF2148" w:rsidRDefault="00D2128D" w:rsidP="00AF2148">
            <w:r>
              <w:t>26</w:t>
            </w:r>
            <w:r w:rsidR="00FD6FCA">
              <w:t xml:space="preserve"> november 2026, 10.00 uur</w:t>
            </w:r>
          </w:p>
        </w:tc>
      </w:tr>
      <w:tr w:rsidR="00AF2148" w:rsidRPr="008368EB" w14:paraId="53CC87A8" w14:textId="77777777" w:rsidTr="35262915">
        <w:trPr>
          <w:trHeight w:val="362"/>
        </w:trPr>
        <w:tc>
          <w:tcPr>
            <w:tcW w:w="4695" w:type="dxa"/>
            <w:vAlign w:val="center"/>
          </w:tcPr>
          <w:p w14:paraId="02B62CF8" w14:textId="1BEC3C00" w:rsidR="00AF2148" w:rsidRDefault="00AF2148" w:rsidP="00AF2148">
            <w:r w:rsidRPr="008368EB">
              <w:t>Definitieve gunning</w:t>
            </w:r>
          </w:p>
        </w:tc>
        <w:tc>
          <w:tcPr>
            <w:tcW w:w="3350" w:type="dxa"/>
            <w:vAlign w:val="center"/>
          </w:tcPr>
          <w:p w14:paraId="21E7C710" w14:textId="5078A68D" w:rsidR="00AF2148" w:rsidRDefault="001504E8" w:rsidP="00AF2148">
            <w:r>
              <w:t>11</w:t>
            </w:r>
            <w:r w:rsidR="003A33A3">
              <w:t xml:space="preserve"> december 2026</w:t>
            </w:r>
          </w:p>
        </w:tc>
      </w:tr>
      <w:tr w:rsidR="00AF2148" w:rsidRPr="008368EB" w14:paraId="7A435DEC" w14:textId="77777777" w:rsidTr="35262915">
        <w:trPr>
          <w:trHeight w:val="362"/>
        </w:trPr>
        <w:tc>
          <w:tcPr>
            <w:tcW w:w="4695" w:type="dxa"/>
            <w:vAlign w:val="center"/>
          </w:tcPr>
          <w:p w14:paraId="2B78EC77" w14:textId="17BCBCC2" w:rsidR="00AF2148" w:rsidRPr="008368EB" w:rsidRDefault="00AF2148" w:rsidP="00AF2148">
            <w:r w:rsidRPr="008368EB">
              <w:t>Beoogde startdatum uitvoering Opdracht</w:t>
            </w:r>
          </w:p>
        </w:tc>
        <w:tc>
          <w:tcPr>
            <w:tcW w:w="3350" w:type="dxa"/>
            <w:vAlign w:val="center"/>
          </w:tcPr>
          <w:p w14:paraId="5914490D" w14:textId="18C0EBCD" w:rsidR="00AF2148" w:rsidRPr="008368EB" w:rsidRDefault="005514FB" w:rsidP="00AF2148">
            <w:r>
              <w:t>1 januari 202</w:t>
            </w:r>
            <w:r w:rsidR="0025140E">
              <w:t>7</w:t>
            </w:r>
          </w:p>
        </w:tc>
      </w:tr>
      <w:tr w:rsidR="0025140E" w:rsidRPr="008368EB" w14:paraId="0BF85B5F" w14:textId="77777777" w:rsidTr="35262915">
        <w:trPr>
          <w:trHeight w:val="362"/>
        </w:trPr>
        <w:tc>
          <w:tcPr>
            <w:tcW w:w="4695" w:type="dxa"/>
            <w:vAlign w:val="center"/>
          </w:tcPr>
          <w:p w14:paraId="41A2C0A8" w14:textId="37DE93DB" w:rsidR="0025140E" w:rsidRPr="008368EB" w:rsidRDefault="5F2AC599" w:rsidP="00BD2E9C">
            <w:r>
              <w:t>Beoogde i</w:t>
            </w:r>
            <w:r w:rsidR="4133F140">
              <w:t xml:space="preserve">ngebruikname </w:t>
            </w:r>
            <w:r w:rsidR="5CA0F1C2">
              <w:t>oplossing</w:t>
            </w:r>
          </w:p>
        </w:tc>
        <w:tc>
          <w:tcPr>
            <w:tcW w:w="3350" w:type="dxa"/>
            <w:vAlign w:val="center"/>
          </w:tcPr>
          <w:p w14:paraId="1BC5BD35" w14:textId="46B9E7C2" w:rsidR="0025140E" w:rsidRDefault="0025140E" w:rsidP="00BD2E9C">
            <w:r>
              <w:t>1 januari 2028</w:t>
            </w:r>
          </w:p>
        </w:tc>
      </w:tr>
    </w:tbl>
    <w:p w14:paraId="37D99F66" w14:textId="77777777" w:rsidR="009B3B9C" w:rsidRPr="00C30EFF" w:rsidRDefault="009B3B9C" w:rsidP="00C30EFF">
      <w:bookmarkStart w:id="76" w:name="_Ref201475528"/>
      <w:bookmarkStart w:id="77" w:name="_Toc287878149"/>
      <w:bookmarkStart w:id="78" w:name="_Toc21157249"/>
      <w:bookmarkStart w:id="79" w:name="_Toc22624807"/>
      <w:bookmarkStart w:id="80" w:name="_Toc22627245"/>
      <w:bookmarkStart w:id="81" w:name="_Toc22627432"/>
      <w:bookmarkStart w:id="82" w:name="_Toc22627516"/>
      <w:bookmarkStart w:id="83" w:name="_Toc22627602"/>
      <w:bookmarkStart w:id="84" w:name="_Toc26266792"/>
      <w:bookmarkStart w:id="85" w:name="_Toc32975940"/>
      <w:bookmarkStart w:id="86" w:name="_Toc32976380"/>
      <w:bookmarkStart w:id="87" w:name="_Toc32976827"/>
      <w:bookmarkStart w:id="88" w:name="_Toc130266759"/>
    </w:p>
    <w:p w14:paraId="3741102E" w14:textId="6D97DE21" w:rsidR="00895CED" w:rsidRPr="00A31973" w:rsidRDefault="00895CED" w:rsidP="004E6E42">
      <w:pPr>
        <w:pStyle w:val="Kop2"/>
      </w:pPr>
      <w:bookmarkStart w:id="89" w:name="_Toc93650080"/>
      <w:bookmarkStart w:id="90" w:name="_Toc239075196"/>
      <w:r w:rsidRPr="00A31973">
        <w:t>Inlichtingen</w:t>
      </w:r>
      <w:bookmarkEnd w:id="76"/>
      <w:bookmarkEnd w:id="77"/>
      <w:bookmarkEnd w:id="89"/>
      <w:bookmarkEnd w:id="90"/>
    </w:p>
    <w:p w14:paraId="2A99B74B" w14:textId="64892E60" w:rsidR="001308B7" w:rsidRDefault="00AE11BD" w:rsidP="002418BF">
      <w:pPr>
        <w:pStyle w:val="gemeentewageningen"/>
      </w:pPr>
      <w:r>
        <w:t xml:space="preserve">Nadere vragen en informatie met betrekking tot dit Beschrijvend document dienen uitsluitend via de </w:t>
      </w:r>
      <w:r w:rsidR="007F72D5">
        <w:t>vragen</w:t>
      </w:r>
      <w:r>
        <w:t xml:space="preserve">module van </w:t>
      </w:r>
      <w:proofErr w:type="spellStart"/>
      <w:r>
        <w:t>TenderNed</w:t>
      </w:r>
      <w:proofErr w:type="spellEnd"/>
      <w:r>
        <w:t xml:space="preserve"> te worden gesteld. Elke vraag kan direct gesteld worden; Inschrijver hoeft niet te wachten tot het moment van de sluitingstermijn voor het stellen van vragen.</w:t>
      </w:r>
      <w:r w:rsidR="3BE417FD">
        <w:t xml:space="preserve"> </w:t>
      </w:r>
      <w:r>
        <w:t xml:space="preserve">Op </w:t>
      </w:r>
      <w:proofErr w:type="spellStart"/>
      <w:r>
        <w:t>TenderNed</w:t>
      </w:r>
      <w:proofErr w:type="spellEnd"/>
      <w:r>
        <w:t xml:space="preserve"> is een toelichting te vinden hoe u de vragenmodule kunt gebruiken. </w:t>
      </w:r>
    </w:p>
    <w:p w14:paraId="7B5A0671" w14:textId="77777777" w:rsidR="001308B7" w:rsidRDefault="001308B7" w:rsidP="002418BF">
      <w:pPr>
        <w:pStyle w:val="gemeentewageningen"/>
      </w:pPr>
    </w:p>
    <w:p w14:paraId="25A0FE6C" w14:textId="77777777" w:rsidR="0005316B" w:rsidRDefault="0005316B" w:rsidP="0005316B">
      <w:pPr>
        <w:pStyle w:val="gemeentewageningen"/>
      </w:pPr>
      <w:r w:rsidRPr="004B4E14">
        <w:t xml:space="preserve">De </w:t>
      </w:r>
      <w:r>
        <w:t>nota’s</w:t>
      </w:r>
      <w:r w:rsidRPr="004B4E14">
        <w:t xml:space="preserve"> van </w:t>
      </w:r>
      <w:r>
        <w:t>i</w:t>
      </w:r>
      <w:r w:rsidRPr="004B4E14">
        <w:t>nlichtingen word</w:t>
      </w:r>
      <w:r>
        <w:t>en uiterlijk</w:t>
      </w:r>
      <w:r w:rsidRPr="004B4E14">
        <w:t xml:space="preserve"> op de in de planning vermelde data gepubliceerd op </w:t>
      </w:r>
      <w:proofErr w:type="spellStart"/>
      <w:r w:rsidRPr="004B4E14">
        <w:t>TenderNed</w:t>
      </w:r>
      <w:proofErr w:type="spellEnd"/>
      <w:r w:rsidRPr="00596FA0">
        <w:t xml:space="preserve">. </w:t>
      </w:r>
    </w:p>
    <w:p w14:paraId="45ADD9B2" w14:textId="77777777" w:rsidR="0005316B" w:rsidRDefault="0005316B" w:rsidP="00B87304"/>
    <w:p w14:paraId="4CF961D1" w14:textId="77470C3D" w:rsidR="00B87304" w:rsidRPr="008368EB" w:rsidRDefault="00AE11BD" w:rsidP="00B87304">
      <w:r w:rsidRPr="004B4E14">
        <w:t xml:space="preserve">De Inschrijver is zelf verantwoordelijk voor het downloaden van deze </w:t>
      </w:r>
      <w:r w:rsidRPr="0005316B">
        <w:t>nota’s van inlichtingen</w:t>
      </w:r>
      <w:r w:rsidRPr="004B4E14">
        <w:t xml:space="preserve">. </w:t>
      </w:r>
    </w:p>
    <w:p w14:paraId="17DD5F03" w14:textId="2E335916" w:rsidR="00AE11BD" w:rsidRDefault="00B87304" w:rsidP="001308B7">
      <w:r w:rsidRPr="008368EB">
        <w:t xml:space="preserve">De </w:t>
      </w:r>
      <w:r>
        <w:t>n</w:t>
      </w:r>
      <w:r w:rsidRPr="008368EB">
        <w:t xml:space="preserve">ota van inlichtingen </w:t>
      </w:r>
      <w:r>
        <w:t xml:space="preserve">maakt onderdeel uit </w:t>
      </w:r>
      <w:r w:rsidRPr="008368EB">
        <w:t xml:space="preserve">van </w:t>
      </w:r>
      <w:r w:rsidR="00511F32">
        <w:t>dit Beschrijvend document</w:t>
      </w:r>
      <w:r>
        <w:t xml:space="preserve"> en is </w:t>
      </w:r>
      <w:r w:rsidRPr="008368EB">
        <w:t xml:space="preserve">daarom pas definitief op het moment van het versturen van de </w:t>
      </w:r>
      <w:r>
        <w:t>n</w:t>
      </w:r>
      <w:r w:rsidRPr="008368EB">
        <w:t xml:space="preserve">ota van inlichtingen. De </w:t>
      </w:r>
      <w:r>
        <w:t>Aanbestedende dienst</w:t>
      </w:r>
      <w:r w:rsidRPr="008368EB">
        <w:t xml:space="preserve"> adviseert u dan ook uw </w:t>
      </w:r>
      <w:r>
        <w:t>Inschrijving</w:t>
      </w:r>
      <w:r w:rsidRPr="008368EB">
        <w:t xml:space="preserve"> pas in te zenden na ontvangst van de </w:t>
      </w:r>
      <w:r>
        <w:t>n</w:t>
      </w:r>
      <w:r w:rsidRPr="008368EB">
        <w:t>ota van inlichtingen.</w:t>
      </w:r>
    </w:p>
    <w:p w14:paraId="6E4BA667" w14:textId="77777777" w:rsidR="0053262D" w:rsidRPr="009A1427" w:rsidRDefault="0053262D" w:rsidP="004E6E42"/>
    <w:p w14:paraId="673BAC16" w14:textId="77777777" w:rsidR="00895CED" w:rsidRPr="00A31973" w:rsidRDefault="0067283C" w:rsidP="004E6E42">
      <w:pPr>
        <w:pStyle w:val="Kop2"/>
      </w:pPr>
      <w:bookmarkStart w:id="91" w:name="_Toc93650081"/>
      <w:bookmarkStart w:id="92" w:name="_Toc239075197"/>
      <w:r w:rsidRPr="00A31973">
        <w:lastRenderedPageBreak/>
        <w:t>Wijze van aanbieden Offertes</w:t>
      </w:r>
      <w:bookmarkEnd w:id="91"/>
      <w:bookmarkEnd w:id="92"/>
    </w:p>
    <w:p w14:paraId="12E7545A" w14:textId="77777777" w:rsidR="002418BF" w:rsidRPr="002418BF" w:rsidRDefault="002418BF" w:rsidP="00C9775E">
      <w:pPr>
        <w:pStyle w:val="gemeentewageningen"/>
        <w:ind w:left="720" w:hanging="720"/>
      </w:pPr>
      <w:r w:rsidRPr="002418BF">
        <w:t>1.</w:t>
      </w:r>
      <w:r w:rsidRPr="002418BF">
        <w:tab/>
        <w:t>Met nadruk wordt erop gewezen dat de Inschrijving overzichtelijk en volledig dient te zijn. Inschrijver dient voor de beantwoording van de bijlagen de lay-out te gebruiken van de bijlagen zelf. De in te vullen bijlagen zijn als Word-document verstrekt tegelijk met dit Beschrijvend document.</w:t>
      </w:r>
    </w:p>
    <w:p w14:paraId="4F9BB72B" w14:textId="77777777" w:rsidR="002418BF" w:rsidRPr="002418BF" w:rsidRDefault="002418BF" w:rsidP="00C9775E">
      <w:pPr>
        <w:pStyle w:val="gemeentewageningen"/>
      </w:pPr>
    </w:p>
    <w:p w14:paraId="23CEC87C" w14:textId="77777777" w:rsidR="002418BF" w:rsidRPr="002418BF" w:rsidRDefault="002418BF" w:rsidP="00C9775E">
      <w:pPr>
        <w:pStyle w:val="gemeentewageningen"/>
      </w:pPr>
      <w:r w:rsidRPr="002418BF">
        <w:t>2.</w:t>
      </w:r>
      <w:r w:rsidRPr="002418BF">
        <w:tab/>
        <w:t>De Inschrijving dient rechtsgeldig ondertekend te zijn, zie Bijlage 1.</w:t>
      </w:r>
    </w:p>
    <w:p w14:paraId="4EEE0B0C" w14:textId="77777777" w:rsidR="002418BF" w:rsidRPr="002418BF" w:rsidRDefault="002418BF" w:rsidP="00C9775E">
      <w:pPr>
        <w:pStyle w:val="gemeentewageningen"/>
      </w:pPr>
    </w:p>
    <w:p w14:paraId="1D2AA893" w14:textId="3B09CB31" w:rsidR="002418BF" w:rsidRPr="002418BF" w:rsidRDefault="002418BF" w:rsidP="00C9775E">
      <w:pPr>
        <w:pStyle w:val="gemeentewageningen"/>
        <w:ind w:left="720" w:hanging="720"/>
      </w:pPr>
      <w:r w:rsidRPr="002418BF">
        <w:t>3.</w:t>
      </w:r>
      <w:r w:rsidRPr="002418BF">
        <w:tab/>
        <w:t xml:space="preserve">Inschrijver dient zijn Inschrijving elektronisch via </w:t>
      </w:r>
      <w:proofErr w:type="spellStart"/>
      <w:r w:rsidRPr="002418BF">
        <w:t>TenderNed</w:t>
      </w:r>
      <w:proofErr w:type="spellEnd"/>
      <w:r w:rsidRPr="002418BF">
        <w:t xml:space="preserve"> aan te bieden. Inschrijvingen die op andere wijze zijn ingediend worden </w:t>
      </w:r>
      <w:r w:rsidR="009B260E">
        <w:t>niet in behandeling genomen</w:t>
      </w:r>
      <w:r w:rsidRPr="002418BF">
        <w:t>.</w:t>
      </w:r>
    </w:p>
    <w:p w14:paraId="0891C162" w14:textId="77777777" w:rsidR="002418BF" w:rsidRPr="002418BF" w:rsidRDefault="002418BF" w:rsidP="00C9775E">
      <w:pPr>
        <w:pStyle w:val="gemeentewageningen"/>
      </w:pPr>
    </w:p>
    <w:p w14:paraId="5AB485FF" w14:textId="21632786" w:rsidR="002418BF" w:rsidRPr="002418BF" w:rsidRDefault="002418BF" w:rsidP="00C9775E">
      <w:pPr>
        <w:pStyle w:val="gemeentewageningen"/>
        <w:ind w:left="720" w:hanging="720"/>
      </w:pPr>
      <w:r w:rsidRPr="002418BF">
        <w:t>4.</w:t>
      </w:r>
      <w:r w:rsidRPr="002418BF">
        <w:tab/>
        <w:t xml:space="preserve">De Inschrijving dient uiterlijk op </w:t>
      </w:r>
      <w:r w:rsidR="00123DDB">
        <w:t>de in de planning genoemde datum</w:t>
      </w:r>
      <w:r w:rsidRPr="002418BF">
        <w:t xml:space="preserve"> ingediend te zijn. Na het verlopen van de uiterste datum en tijdstip is het niet langer mogelijk een Inschrijving in te dienen.</w:t>
      </w:r>
    </w:p>
    <w:p w14:paraId="5A8566B8" w14:textId="77777777" w:rsidR="002418BF" w:rsidRPr="002418BF" w:rsidRDefault="002418BF" w:rsidP="00C9775E">
      <w:pPr>
        <w:pStyle w:val="gemeentewageningen"/>
      </w:pPr>
    </w:p>
    <w:p w14:paraId="4AC28DF0" w14:textId="77777777" w:rsidR="002418BF" w:rsidRPr="002418BF" w:rsidRDefault="002418BF" w:rsidP="00C9775E">
      <w:pPr>
        <w:pStyle w:val="gemeentewageningen"/>
        <w:ind w:left="720" w:hanging="720"/>
      </w:pPr>
      <w:r w:rsidRPr="002418BF">
        <w:t>5.</w:t>
      </w:r>
      <w:r w:rsidRPr="002418BF">
        <w:tab/>
      </w:r>
      <w:proofErr w:type="spellStart"/>
      <w:r w:rsidRPr="002418BF">
        <w:t>TenderNed</w:t>
      </w:r>
      <w:proofErr w:type="spellEnd"/>
      <w:r w:rsidRPr="002418BF">
        <w:t xml:space="preserve"> werkt met een digitale aanbestedingskluis. Het advies is om een Inschrijving tijdig in te dienen.</w:t>
      </w:r>
    </w:p>
    <w:p w14:paraId="24CC1C03" w14:textId="77777777" w:rsidR="002418BF" w:rsidRPr="002418BF" w:rsidRDefault="002418BF" w:rsidP="00C9775E">
      <w:pPr>
        <w:pStyle w:val="gemeentewageningen"/>
      </w:pPr>
    </w:p>
    <w:p w14:paraId="455B612D" w14:textId="77777777" w:rsidR="002418BF" w:rsidRPr="002418BF" w:rsidRDefault="002418BF" w:rsidP="00C9775E">
      <w:pPr>
        <w:pStyle w:val="gemeentewageningen"/>
        <w:ind w:left="720" w:hanging="720"/>
      </w:pPr>
      <w:r w:rsidRPr="002418BF">
        <w:t>6.</w:t>
      </w:r>
      <w:r w:rsidRPr="002418BF">
        <w:tab/>
        <w:t>Het risico van niet-bezorging, vertraging of storing in de bezorging komt voor rekening van Inschrijver.</w:t>
      </w:r>
    </w:p>
    <w:p w14:paraId="5DABDD21" w14:textId="77777777" w:rsidR="002418BF" w:rsidRPr="002418BF" w:rsidRDefault="002418BF" w:rsidP="00C9775E">
      <w:pPr>
        <w:pStyle w:val="gemeentewageningen"/>
      </w:pPr>
    </w:p>
    <w:p w14:paraId="254F1667" w14:textId="4089FCB0" w:rsidR="002418BF" w:rsidRPr="002418BF" w:rsidRDefault="002418BF" w:rsidP="00C9775E">
      <w:pPr>
        <w:pStyle w:val="gemeentewageningen"/>
        <w:ind w:left="720" w:hanging="720"/>
      </w:pPr>
      <w:r w:rsidRPr="002418BF">
        <w:t>7.</w:t>
      </w:r>
      <w:r w:rsidRPr="002418BF">
        <w:tab/>
        <w:t>Opdrachtgever behoudt zich het recht voor de termijn voor het indienen van Inschrijvingen na afloop van de uiterste termijn te verleng</w:t>
      </w:r>
      <w:r w:rsidR="00811BCB">
        <w:t>e</w:t>
      </w:r>
      <w:r w:rsidRPr="002418BF">
        <w:t xml:space="preserve">n indien een storing van </w:t>
      </w:r>
      <w:proofErr w:type="spellStart"/>
      <w:r w:rsidRPr="002418BF">
        <w:t>TenderNed</w:t>
      </w:r>
      <w:proofErr w:type="spellEnd"/>
      <w:r w:rsidRPr="002418BF">
        <w:t xml:space="preserve"> kort voor het verstrijken van de uiterste termijn tijdige Inschrijving onmogelijk maakt. Inschrijver dient Opdrachtgever onverwijld op de hoogte te stellen van de storing. Indien Opdrachtgever de digitale aanbestedingskluis op dat moment nog niet heeft geopend kan Opdrachtgever de termijn verlengen. </w:t>
      </w:r>
    </w:p>
    <w:p w14:paraId="661B37F8" w14:textId="77777777" w:rsidR="002418BF" w:rsidRPr="002418BF" w:rsidRDefault="002418BF" w:rsidP="00C9775E">
      <w:pPr>
        <w:pStyle w:val="gemeentewageningen"/>
      </w:pPr>
    </w:p>
    <w:p w14:paraId="3D3F1B08" w14:textId="77777777" w:rsidR="002418BF" w:rsidRPr="002418BF" w:rsidRDefault="002418BF" w:rsidP="00C9775E">
      <w:pPr>
        <w:pStyle w:val="gemeentewageningen"/>
        <w:ind w:left="720" w:hanging="720"/>
      </w:pPr>
      <w:r w:rsidRPr="002418BF">
        <w:t>8.</w:t>
      </w:r>
      <w:r w:rsidRPr="002418BF">
        <w:tab/>
        <w:t xml:space="preserve">Indien een storing van </w:t>
      </w:r>
      <w:proofErr w:type="spellStart"/>
      <w:r w:rsidRPr="002418BF">
        <w:t>TenderNed</w:t>
      </w:r>
      <w:proofErr w:type="spellEnd"/>
      <w:r w:rsidRPr="002418BF">
        <w:t xml:space="preserve"> tijdige inschrijving onmogelijk maakt, wordt een Inschrijving aangemerkt als tijdig te zijn ingediend, indien:</w:t>
      </w:r>
    </w:p>
    <w:p w14:paraId="38FCD800" w14:textId="046F9731" w:rsidR="002418BF" w:rsidRPr="002418BF" w:rsidRDefault="002418BF" w:rsidP="00C9775E">
      <w:pPr>
        <w:pStyle w:val="gemeentewageningen"/>
        <w:ind w:left="720" w:hanging="720"/>
      </w:pPr>
      <w:r w:rsidRPr="002418BF">
        <w:t>a.</w:t>
      </w:r>
      <w:r w:rsidRPr="002418BF">
        <w:tab/>
        <w:t xml:space="preserve">De </w:t>
      </w:r>
      <w:r w:rsidR="00F72C7E">
        <w:t>I</w:t>
      </w:r>
      <w:r w:rsidRPr="002418BF">
        <w:t xml:space="preserve">nschrijver vóór het verstrijken van de inschrijvingstermijn een versleutelde waarde van zijn </w:t>
      </w:r>
      <w:r w:rsidR="00F72C7E">
        <w:t>I</w:t>
      </w:r>
      <w:r w:rsidRPr="002418BF">
        <w:t xml:space="preserve">nschrijving en een beschrijving van de objectieve wijze waarop deze is berekend, indient bij </w:t>
      </w:r>
      <w:r w:rsidR="00F72C7E">
        <w:t>de Aanbestedende dienst</w:t>
      </w:r>
      <w:r w:rsidRPr="002418BF">
        <w:t>,</w:t>
      </w:r>
    </w:p>
    <w:p w14:paraId="56F74686" w14:textId="53190EE4" w:rsidR="002418BF" w:rsidRPr="002418BF" w:rsidRDefault="002418BF" w:rsidP="00C9775E">
      <w:pPr>
        <w:pStyle w:val="gemeentewageningen"/>
        <w:ind w:left="720" w:hanging="720"/>
      </w:pPr>
      <w:r w:rsidRPr="002418BF">
        <w:t>b.</w:t>
      </w:r>
      <w:r w:rsidRPr="002418BF">
        <w:tab/>
        <w:t xml:space="preserve">De </w:t>
      </w:r>
      <w:r w:rsidR="00F72C7E">
        <w:t>I</w:t>
      </w:r>
      <w:r w:rsidRPr="002418BF">
        <w:t xml:space="preserve">nschrijver de </w:t>
      </w:r>
      <w:r w:rsidR="00F72C7E">
        <w:t>I</w:t>
      </w:r>
      <w:r w:rsidRPr="002418BF">
        <w:t xml:space="preserve">nschrijving na het verstrijken van de inschrijvingstermijn en binnen één werkdag na het verstrijken van die termijn indient bij </w:t>
      </w:r>
      <w:r w:rsidR="00F72C7E">
        <w:t>de Aanbestedende dienst</w:t>
      </w:r>
      <w:r w:rsidRPr="002418BF">
        <w:t xml:space="preserve">, en </w:t>
      </w:r>
    </w:p>
    <w:p w14:paraId="6C501431" w14:textId="2D4F5C09" w:rsidR="002418BF" w:rsidRPr="002418BF" w:rsidRDefault="002418BF" w:rsidP="00C9775E">
      <w:pPr>
        <w:pStyle w:val="gemeentewageningen"/>
        <w:ind w:left="720" w:hanging="720"/>
      </w:pPr>
      <w:r w:rsidRPr="002418BF">
        <w:t>c.</w:t>
      </w:r>
      <w:r w:rsidRPr="002418BF">
        <w:tab/>
        <w:t xml:space="preserve">de </w:t>
      </w:r>
      <w:r w:rsidR="00F72C7E">
        <w:t>A</w:t>
      </w:r>
      <w:r w:rsidRPr="002418BF">
        <w:t xml:space="preserve">anbestedende dienst vaststelt dat de versleutelde waarde van de inschrijving, bedoeld in onderdeel a, identiek is aan de versleutelde waarde van de </w:t>
      </w:r>
      <w:r w:rsidR="00D73618">
        <w:t>I</w:t>
      </w:r>
      <w:r w:rsidRPr="002418BF">
        <w:t>nschrijving, bedoeld in onderdeel b.</w:t>
      </w:r>
      <w:r w:rsidR="00D73618">
        <w:t xml:space="preserve"> </w:t>
      </w:r>
      <w:r w:rsidRPr="002418BF">
        <w:t xml:space="preserve">Bij de toepassing van onderdeel a, versleutelt de </w:t>
      </w:r>
      <w:r w:rsidR="00D73618">
        <w:t>I</w:t>
      </w:r>
      <w:r w:rsidRPr="002418BF">
        <w:t xml:space="preserve">nschrijver zijn </w:t>
      </w:r>
      <w:r w:rsidR="00D73618">
        <w:t>I</w:t>
      </w:r>
      <w:r w:rsidRPr="002418BF">
        <w:t xml:space="preserve">nschrijving zodanig dat </w:t>
      </w:r>
      <w:r w:rsidR="00D73618">
        <w:t>de Aanbestedende dienst</w:t>
      </w:r>
      <w:r w:rsidRPr="002418BF">
        <w:t xml:space="preserve"> de inhoud van de </w:t>
      </w:r>
      <w:r w:rsidR="00D73618">
        <w:t>I</w:t>
      </w:r>
      <w:r w:rsidRPr="002418BF">
        <w:t xml:space="preserve">nschrijving niet kan achterhalen. </w:t>
      </w:r>
    </w:p>
    <w:p w14:paraId="57237E2E" w14:textId="77777777" w:rsidR="002418BF" w:rsidRPr="002418BF" w:rsidRDefault="002418BF" w:rsidP="00C9775E">
      <w:pPr>
        <w:pStyle w:val="gemeentewageningen"/>
      </w:pPr>
    </w:p>
    <w:p w14:paraId="07AC9796" w14:textId="77777777" w:rsidR="002418BF" w:rsidRPr="002418BF" w:rsidRDefault="002418BF" w:rsidP="00C9775E">
      <w:pPr>
        <w:pStyle w:val="gemeentewageningen"/>
        <w:ind w:left="720" w:hanging="720"/>
      </w:pPr>
      <w:r w:rsidRPr="002418BF">
        <w:t>9.</w:t>
      </w:r>
      <w:r w:rsidRPr="002418BF">
        <w:tab/>
        <w:t xml:space="preserve">Storingen als bedoeld in de vorige twee leden hebben betrekking tot het functioneren van </w:t>
      </w:r>
      <w:proofErr w:type="spellStart"/>
      <w:r w:rsidRPr="002418BF">
        <w:t>TenderNed</w:t>
      </w:r>
      <w:proofErr w:type="spellEnd"/>
      <w:r w:rsidRPr="002418BF">
        <w:t xml:space="preserve"> en moeten buiten de invloedssfeer van Inschrijver liggen. Storingen van elektronische apparatuur of bij de internetprovider zijn bijvoorbeeld storingen die volledig voor rekening van Inschrijver zijn.</w:t>
      </w:r>
    </w:p>
    <w:p w14:paraId="0340060D" w14:textId="77777777" w:rsidR="002418BF" w:rsidRPr="002418BF" w:rsidRDefault="002418BF" w:rsidP="00C9775E">
      <w:pPr>
        <w:pStyle w:val="gemeentewageningen"/>
      </w:pPr>
    </w:p>
    <w:p w14:paraId="4A34C8CF" w14:textId="588A8243" w:rsidR="002418BF" w:rsidRPr="002418BF" w:rsidRDefault="002418BF" w:rsidP="00C9775E">
      <w:pPr>
        <w:pStyle w:val="gemeentewageningen"/>
        <w:ind w:left="720" w:hanging="720"/>
      </w:pPr>
      <w:r w:rsidRPr="002418BF">
        <w:t>10.</w:t>
      </w:r>
      <w:r w:rsidRPr="002418BF">
        <w:tab/>
      </w:r>
      <w:r w:rsidR="008B13EE">
        <w:t>De A</w:t>
      </w:r>
      <w:r w:rsidR="00DD5476">
        <w:t>anbestedende dienst</w:t>
      </w:r>
      <w:r w:rsidRPr="002418BF">
        <w:t xml:space="preserve"> is niet aansprakelijk voor onjuist gebruik van </w:t>
      </w:r>
      <w:proofErr w:type="spellStart"/>
      <w:r w:rsidRPr="002418BF">
        <w:t>TenderNed</w:t>
      </w:r>
      <w:proofErr w:type="spellEnd"/>
      <w:r w:rsidRPr="002418BF">
        <w:t>. Voor hulp en</w:t>
      </w:r>
      <w:r w:rsidR="00C9775E">
        <w:t xml:space="preserve"> </w:t>
      </w:r>
      <w:r w:rsidRPr="002418BF">
        <w:t xml:space="preserve">ondersteuning kunt u contact opnemen met de helpdesk van </w:t>
      </w:r>
      <w:proofErr w:type="spellStart"/>
      <w:r w:rsidRPr="002418BF">
        <w:t>TenderNed</w:t>
      </w:r>
      <w:proofErr w:type="spellEnd"/>
      <w:r w:rsidRPr="002418BF">
        <w:t xml:space="preserve"> (zie: https://www.tenderned.nl/contact). </w:t>
      </w:r>
    </w:p>
    <w:p w14:paraId="66088DDB" w14:textId="77777777" w:rsidR="002418BF" w:rsidRPr="002418BF" w:rsidRDefault="002418BF" w:rsidP="00C9775E">
      <w:pPr>
        <w:pStyle w:val="gemeentewageningen"/>
      </w:pPr>
    </w:p>
    <w:p w14:paraId="71370789" w14:textId="23568D98" w:rsidR="002418BF" w:rsidRPr="002418BF" w:rsidRDefault="002418BF" w:rsidP="00C9775E">
      <w:pPr>
        <w:pStyle w:val="gemeentewageningen"/>
        <w:ind w:left="720" w:hanging="720"/>
      </w:pPr>
      <w:r w:rsidRPr="002418BF">
        <w:lastRenderedPageBreak/>
        <w:t>11.</w:t>
      </w:r>
      <w:r w:rsidRPr="002418BF">
        <w:tab/>
        <w:t xml:space="preserve">Inschrijvingen worden </w:t>
      </w:r>
      <w:r w:rsidR="009B3B9C">
        <w:t>volgens planning</w:t>
      </w:r>
      <w:r w:rsidRPr="002418BF">
        <w:t xml:space="preserve"> geopend. Na opening wordt het proces-verbaal van opening gepubliceerd op </w:t>
      </w:r>
      <w:proofErr w:type="spellStart"/>
      <w:r w:rsidRPr="002418BF">
        <w:t>TenderNed</w:t>
      </w:r>
      <w:proofErr w:type="spellEnd"/>
      <w:r w:rsidRPr="002418BF">
        <w:t>.</w:t>
      </w:r>
    </w:p>
    <w:p w14:paraId="510C8A5D" w14:textId="77777777" w:rsidR="001438CE" w:rsidRPr="00A31973" w:rsidRDefault="001438CE" w:rsidP="004E6E42"/>
    <w:p w14:paraId="401ECF08" w14:textId="50EE19D0" w:rsidR="0056355C" w:rsidRDefault="0056355C" w:rsidP="004E6E42">
      <w:pPr>
        <w:pStyle w:val="Kop2"/>
      </w:pPr>
      <w:bookmarkStart w:id="93" w:name="_Toc93650082"/>
      <w:bookmarkStart w:id="94" w:name="_Toc239075198"/>
      <w:r>
        <w:t>Verificatie</w:t>
      </w:r>
      <w:bookmarkEnd w:id="93"/>
      <w:bookmarkEnd w:id="94"/>
    </w:p>
    <w:p w14:paraId="12DF6321" w14:textId="377DC225" w:rsidR="0056355C" w:rsidRPr="00CD3164" w:rsidRDefault="00E36316" w:rsidP="004E6E42">
      <w:r w:rsidRPr="003D1EC3">
        <w:t xml:space="preserve">Aanbestedende dienst </w:t>
      </w:r>
      <w:r w:rsidR="00CD2660" w:rsidRPr="003D1EC3">
        <w:t xml:space="preserve">zal een verificatiegesprek houden met de Inschrijver aan wie de </w:t>
      </w:r>
      <w:r w:rsidRPr="003D1EC3">
        <w:t xml:space="preserve">Aanbestedende dienst </w:t>
      </w:r>
      <w:r w:rsidR="00CD2660" w:rsidRPr="003D1EC3">
        <w:t>voornemens is te gunnen</w:t>
      </w:r>
      <w:r w:rsidR="00CD2660" w:rsidRPr="00EA7666">
        <w:t xml:space="preserve">. </w:t>
      </w:r>
      <w:r w:rsidR="0056355C" w:rsidRPr="00CD3164">
        <w:t xml:space="preserve">Dit houdt in dat </w:t>
      </w:r>
      <w:r w:rsidR="00736347">
        <w:t>Aanbestedende dienst</w:t>
      </w:r>
      <w:r w:rsidR="00736347" w:rsidRPr="00CD3164">
        <w:t xml:space="preserve"> </w:t>
      </w:r>
      <w:r w:rsidR="0056355C" w:rsidRPr="00CD3164">
        <w:t>in de praktijk kan gaan verifiëren of de Inschrijving aan het gestelde in</w:t>
      </w:r>
      <w:r w:rsidR="00CD2660">
        <w:t xml:space="preserve"> het Programma van Eisen en/of </w:t>
      </w:r>
      <w:r w:rsidR="0056355C" w:rsidRPr="00CD3164">
        <w:t>Wensen voldoe</w:t>
      </w:r>
      <w:r w:rsidR="00C11F5D">
        <w:t>t</w:t>
      </w:r>
      <w:r w:rsidR="0056355C" w:rsidRPr="00CD3164">
        <w:t xml:space="preserve">. Door het indienen van een Inschrijving gaat Inschrijver akkoord met de verificatie en </w:t>
      </w:r>
      <w:r w:rsidR="00F54B22">
        <w:t>werkt hier</w:t>
      </w:r>
      <w:r w:rsidR="0056355C" w:rsidRPr="00CD3164">
        <w:t xml:space="preserve"> ook volledig</w:t>
      </w:r>
      <w:r w:rsidR="00F54B22">
        <w:t xml:space="preserve"> </w:t>
      </w:r>
      <w:r w:rsidR="0056355C" w:rsidRPr="00CD3164">
        <w:t>aan mee.</w:t>
      </w:r>
      <w:r w:rsidR="00C62AD7">
        <w:t xml:space="preserve"> Indien een Inschrijver verificatie niet mogelijk maakt, wordt hij alsnog </w:t>
      </w:r>
      <w:r w:rsidR="008A6F3C">
        <w:t xml:space="preserve">terzijde gelegd en </w:t>
      </w:r>
      <w:r w:rsidR="00C62AD7">
        <w:t xml:space="preserve">uitgesloten van </w:t>
      </w:r>
      <w:r w:rsidR="008A6F3C">
        <w:t>de aanbestedingsprocedure</w:t>
      </w:r>
      <w:r w:rsidR="00C62AD7">
        <w:t>.</w:t>
      </w:r>
    </w:p>
    <w:p w14:paraId="1EEAAB01" w14:textId="77777777" w:rsidR="0056355C" w:rsidRPr="00CD3164" w:rsidRDefault="0056355C" w:rsidP="004E6E42"/>
    <w:p w14:paraId="72B28018" w14:textId="7B6DDFDF" w:rsidR="0056355C" w:rsidRPr="00CD3164" w:rsidRDefault="0056355C" w:rsidP="004E6E42">
      <w:r w:rsidRPr="00CD3164">
        <w:t>Wanneer hieruit blijkt dat de Inschrijving niet voldoet aan het Programma van Eisen en/of Wensen, dan wordt de Inschrijving van desbetreffende Inschrijver alsnog terzijde gelegd en uitgesloten van de aanbestedingsprocedure.</w:t>
      </w:r>
      <w:r w:rsidR="00A172A9">
        <w:t xml:space="preserve"> </w:t>
      </w:r>
      <w:r w:rsidRPr="00CD3164">
        <w:t xml:space="preserve">Ook bestaat de mogelijkheid om de scores van de Wensen aan te passen als de bevindingen uit de verificatie daartoe aanleiding geven. </w:t>
      </w:r>
    </w:p>
    <w:p w14:paraId="44E90943" w14:textId="77777777" w:rsidR="0056355C" w:rsidRPr="00CD3164" w:rsidRDefault="0056355C" w:rsidP="00590ADE">
      <w:pPr>
        <w:pStyle w:val="gemeentewageningen"/>
        <w:rPr>
          <w:sz w:val="18"/>
          <w:szCs w:val="18"/>
        </w:rPr>
      </w:pPr>
    </w:p>
    <w:p w14:paraId="31B97B18" w14:textId="2D3E2CED" w:rsidR="0056355C" w:rsidRPr="00A31973" w:rsidRDefault="0056355C" w:rsidP="004E6E42">
      <w:pPr>
        <w:pStyle w:val="Kop2"/>
      </w:pPr>
      <w:bookmarkStart w:id="95" w:name="_Toc93650083"/>
      <w:bookmarkStart w:id="96" w:name="_Toc239075199"/>
      <w:r>
        <w:t>Gunning</w:t>
      </w:r>
      <w:bookmarkEnd w:id="95"/>
      <w:bookmarkEnd w:id="96"/>
    </w:p>
    <w:p w14:paraId="7F097D10" w14:textId="7E0EF941" w:rsidR="00895CED" w:rsidRPr="00A31973" w:rsidRDefault="009D1E40" w:rsidP="00996092">
      <w:r w:rsidRPr="00CD3164">
        <w:t xml:space="preserve">Na de beoordelingen wordt </w:t>
      </w:r>
      <w:r w:rsidR="00C9775E">
        <w:t xml:space="preserve">via </w:t>
      </w:r>
      <w:proofErr w:type="spellStart"/>
      <w:r w:rsidR="00C9775E">
        <w:t>TenderNed</w:t>
      </w:r>
      <w:proofErr w:type="spellEnd"/>
      <w:r w:rsidR="009A1427" w:rsidRPr="00CD3164">
        <w:t xml:space="preserve"> b</w:t>
      </w:r>
      <w:r w:rsidRPr="00CD3164">
        <w:t xml:space="preserve">ekend gemaakt aan welke </w:t>
      </w:r>
      <w:r w:rsidR="00755F02">
        <w:t>Inschrijver</w:t>
      </w:r>
      <w:r w:rsidR="00755F02" w:rsidRPr="00CD3164">
        <w:t xml:space="preserve"> </w:t>
      </w:r>
      <w:r w:rsidRPr="00CD3164">
        <w:t xml:space="preserve">de </w:t>
      </w:r>
      <w:r w:rsidR="00554C54" w:rsidRPr="00CD3164">
        <w:t>Opdracht</w:t>
      </w:r>
      <w:r w:rsidRPr="00CD3164">
        <w:t xml:space="preserve"> wordt gegund</w:t>
      </w:r>
      <w:bookmarkStart w:id="97" w:name="_Toc98898468"/>
      <w:r w:rsidR="00996092">
        <w:t xml:space="preserve">. </w:t>
      </w:r>
      <w:r w:rsidR="00024294" w:rsidRPr="0001471D">
        <w:t xml:space="preserve">Opdrachtgever </w:t>
      </w:r>
      <w:r w:rsidR="00D032A8" w:rsidRPr="0001471D">
        <w:t>kan besluiten om niet tot gunning over te gaan</w:t>
      </w:r>
      <w:r w:rsidR="00D032A8">
        <w:t>.</w:t>
      </w:r>
      <w:r w:rsidR="00895CED" w:rsidRPr="00A31973">
        <w:br w:type="page"/>
      </w:r>
      <w:bookmarkStart w:id="98" w:name="_Ref191961633"/>
      <w:bookmarkStart w:id="99" w:name="_Toc287878152"/>
      <w:bookmarkStart w:id="100" w:name="_Ref191961542"/>
      <w:bookmarkStart w:id="101" w:name="_Toc195676430"/>
      <w:bookmarkEnd w:id="78"/>
      <w:bookmarkEnd w:id="79"/>
      <w:bookmarkEnd w:id="80"/>
      <w:bookmarkEnd w:id="81"/>
      <w:bookmarkEnd w:id="82"/>
      <w:bookmarkEnd w:id="83"/>
      <w:bookmarkEnd w:id="84"/>
      <w:bookmarkEnd w:id="85"/>
      <w:bookmarkEnd w:id="86"/>
      <w:bookmarkEnd w:id="87"/>
      <w:bookmarkEnd w:id="88"/>
      <w:bookmarkEnd w:id="97"/>
      <w:r w:rsidR="00895CED" w:rsidRPr="00A31973">
        <w:lastRenderedPageBreak/>
        <w:t xml:space="preserve"> </w:t>
      </w:r>
      <w:bookmarkEnd w:id="98"/>
      <w:bookmarkEnd w:id="99"/>
    </w:p>
    <w:p w14:paraId="3ED5D925" w14:textId="2C4F39C0" w:rsidR="00847DDF" w:rsidRDefault="004D48A7" w:rsidP="004E5C1A">
      <w:pPr>
        <w:pStyle w:val="Kop1"/>
      </w:pPr>
      <w:bookmarkStart w:id="102" w:name="_Toc93650084"/>
      <w:bookmarkStart w:id="103" w:name="_Toc239075200"/>
      <w:r>
        <w:t>Aanbestedingsv</w:t>
      </w:r>
      <w:r w:rsidR="00847DDF">
        <w:t>oorwaarden</w:t>
      </w:r>
      <w:bookmarkEnd w:id="102"/>
      <w:bookmarkEnd w:id="103"/>
    </w:p>
    <w:p w14:paraId="216C1C73" w14:textId="7F536EFD" w:rsidR="004E5C1A" w:rsidRPr="004E5C1A" w:rsidRDefault="0091106E" w:rsidP="00847DDF">
      <w:pPr>
        <w:pStyle w:val="Kop2"/>
      </w:pPr>
      <w:bookmarkStart w:id="104" w:name="_Toc93650085"/>
      <w:bookmarkStart w:id="105" w:name="_Toc239075201"/>
      <w:r>
        <w:t xml:space="preserve">Administratieve </w:t>
      </w:r>
      <w:r w:rsidR="004E5C1A">
        <w:t>V</w:t>
      </w:r>
      <w:r w:rsidR="003437EC" w:rsidRPr="00A31973">
        <w:t>oorwaarden</w:t>
      </w:r>
      <w:bookmarkEnd w:id="104"/>
      <w:bookmarkEnd w:id="105"/>
    </w:p>
    <w:p w14:paraId="19A8618C" w14:textId="6BB2FFB7" w:rsidR="00850E5C" w:rsidRDefault="00850E5C" w:rsidP="00AA289A">
      <w:pPr>
        <w:pStyle w:val="Lijstalinea"/>
        <w:numPr>
          <w:ilvl w:val="0"/>
          <w:numId w:val="11"/>
        </w:numPr>
      </w:pPr>
      <w:r>
        <w:t xml:space="preserve">Inschrijver kan slechts één keer een Inschrijving als hoofdaannemer, onderaannemer of </w:t>
      </w:r>
      <w:proofErr w:type="spellStart"/>
      <w:r>
        <w:t>combinant</w:t>
      </w:r>
      <w:proofErr w:type="spellEnd"/>
      <w:r>
        <w:t xml:space="preserve"> indienen.</w:t>
      </w:r>
    </w:p>
    <w:p w14:paraId="4D08F0BD" w14:textId="77777777" w:rsidR="00850E5C" w:rsidRPr="00850E5C" w:rsidRDefault="00850E5C" w:rsidP="00850E5C">
      <w:pPr>
        <w:rPr>
          <w:lang w:eastAsia="en-US"/>
        </w:rPr>
      </w:pPr>
    </w:p>
    <w:p w14:paraId="3D93A69C" w14:textId="25888055" w:rsidR="00CD636C" w:rsidRPr="00CD3164" w:rsidRDefault="00B50006" w:rsidP="004368C0">
      <w:pPr>
        <w:pStyle w:val="Lijstalinea"/>
        <w:numPr>
          <w:ilvl w:val="0"/>
          <w:numId w:val="11"/>
        </w:numPr>
      </w:pPr>
      <w:r>
        <w:t>Inschrijven</w:t>
      </w:r>
      <w:r w:rsidRPr="00CD3164">
        <w:t xml:space="preserve"> </w:t>
      </w:r>
      <w:r w:rsidR="00CD636C" w:rsidRPr="00CD3164">
        <w:t xml:space="preserve">op een gedeelte van de </w:t>
      </w:r>
      <w:r w:rsidR="00554C54" w:rsidRPr="00CD3164">
        <w:t>Opdracht</w:t>
      </w:r>
      <w:r w:rsidR="00CD636C" w:rsidRPr="00CD3164">
        <w:t xml:space="preserve"> is niet mogelijk.</w:t>
      </w:r>
    </w:p>
    <w:p w14:paraId="646B7CBF" w14:textId="77777777" w:rsidR="00CD636C" w:rsidRPr="00CD3164" w:rsidRDefault="00CD636C" w:rsidP="00B71500"/>
    <w:p w14:paraId="0A9D8F92" w14:textId="77777777" w:rsidR="00CD636C" w:rsidRPr="00CD3164" w:rsidRDefault="00CD636C" w:rsidP="004368C0">
      <w:pPr>
        <w:pStyle w:val="Lijstalinea"/>
        <w:numPr>
          <w:ilvl w:val="0"/>
          <w:numId w:val="11"/>
        </w:numPr>
      </w:pPr>
      <w:bookmarkStart w:id="106" w:name="_Toc256495963"/>
      <w:r w:rsidRPr="00CD3164">
        <w:t>Het aanbieden van alternatieve oplossingen c.q. varianten is niet toegestaan.</w:t>
      </w:r>
    </w:p>
    <w:p w14:paraId="599981E5" w14:textId="77777777" w:rsidR="00CD636C" w:rsidRPr="00CD3164" w:rsidRDefault="00CD636C" w:rsidP="00B71500"/>
    <w:p w14:paraId="375DDE82" w14:textId="6C5057F1" w:rsidR="00E30457" w:rsidRDefault="00474511" w:rsidP="004368C0">
      <w:pPr>
        <w:pStyle w:val="Lijstalinea"/>
        <w:numPr>
          <w:ilvl w:val="0"/>
          <w:numId w:val="11"/>
        </w:numPr>
      </w:pPr>
      <w:r w:rsidRPr="00CD3164">
        <w:t>Hoofd-/Onderaanneming is toegestaan.</w:t>
      </w:r>
      <w:r w:rsidR="00B073F2" w:rsidRPr="00B073F2">
        <w:t xml:space="preserve"> </w:t>
      </w:r>
      <w:r w:rsidR="0010501A">
        <w:t>Voor zover bekend worden onderaannemers op wiens draagkracht geen beroep</w:t>
      </w:r>
      <w:r w:rsidR="001430AE">
        <w:t xml:space="preserve"> wordt</w:t>
      </w:r>
      <w:r w:rsidR="0010501A">
        <w:t xml:space="preserve"> gedaan </w:t>
      </w:r>
      <w:r w:rsidR="00065C7F">
        <w:t>vermeld op het UEA.</w:t>
      </w:r>
    </w:p>
    <w:p w14:paraId="25E0B046" w14:textId="77777777" w:rsidR="00E30457" w:rsidRPr="00E30457" w:rsidRDefault="00E30457" w:rsidP="00E30457">
      <w:pPr>
        <w:rPr>
          <w:lang w:eastAsia="en-US"/>
        </w:rPr>
      </w:pPr>
    </w:p>
    <w:p w14:paraId="71190E52" w14:textId="08142ABC" w:rsidR="00CD636C" w:rsidRPr="00CD3164" w:rsidRDefault="00B073F2" w:rsidP="004368C0">
      <w:pPr>
        <w:pStyle w:val="Lijstalinea"/>
        <w:numPr>
          <w:ilvl w:val="0"/>
          <w:numId w:val="11"/>
        </w:numPr>
      </w:pPr>
      <w:r w:rsidRPr="00B073F2">
        <w:t xml:space="preserve">Indien </w:t>
      </w:r>
      <w:r>
        <w:t>Inschrijver</w:t>
      </w:r>
      <w:r w:rsidRPr="00B073F2">
        <w:t xml:space="preserve"> gebruik maakt van </w:t>
      </w:r>
      <w:r w:rsidR="00C011E8">
        <w:t>derden</w:t>
      </w:r>
      <w:r w:rsidRPr="00B073F2">
        <w:t xml:space="preserve"> </w:t>
      </w:r>
      <w:r w:rsidR="00277AC5">
        <w:t xml:space="preserve">om aan de geschiktheidseisen te voldoen </w:t>
      </w:r>
      <w:r w:rsidRPr="00B073F2">
        <w:t xml:space="preserve">dient </w:t>
      </w:r>
      <w:r w:rsidR="00277AC5">
        <w:t>Inschrijver</w:t>
      </w:r>
      <w:r w:rsidRPr="00B073F2">
        <w:t xml:space="preserve"> dit te vermelden </w:t>
      </w:r>
      <w:r w:rsidR="00277AC5">
        <w:t>in</w:t>
      </w:r>
      <w:r w:rsidRPr="00B073F2">
        <w:t xml:space="preserve"> het UEA. </w:t>
      </w:r>
      <w:r w:rsidR="00065C7F">
        <w:t xml:space="preserve">Deze derden dienen tevens een rechtsgeldig ondertekend UEA in. </w:t>
      </w:r>
      <w:r w:rsidR="007D48B6">
        <w:t xml:space="preserve">Inschrijver voegt een ondertekende </w:t>
      </w:r>
      <w:proofErr w:type="spellStart"/>
      <w:r w:rsidR="007D48B6">
        <w:t>derdenverklarin</w:t>
      </w:r>
      <w:r w:rsidR="00CA08C6">
        <w:t>g</w:t>
      </w:r>
      <w:proofErr w:type="spellEnd"/>
      <w:r w:rsidR="008A1E8F">
        <w:t xml:space="preserve"> (bijlage 3)</w:t>
      </w:r>
      <w:r w:rsidR="00CA08C6">
        <w:t xml:space="preserve"> bij zijn Inschrijving waarin </w:t>
      </w:r>
      <w:r w:rsidR="00EB472E">
        <w:t xml:space="preserve">hij </w:t>
      </w:r>
      <w:r w:rsidR="00246567">
        <w:t>verklaar</w:t>
      </w:r>
      <w:r w:rsidR="00065C7F">
        <w:t>t</w:t>
      </w:r>
      <w:r w:rsidR="00246567">
        <w:t xml:space="preserve"> dat deze derde</w:t>
      </w:r>
      <w:r w:rsidR="00EB472E" w:rsidRPr="00EB472E">
        <w:t xml:space="preserve"> daadwerkelijk word</w:t>
      </w:r>
      <w:r w:rsidR="00246567">
        <w:t>t</w:t>
      </w:r>
      <w:r w:rsidR="00EB472E" w:rsidRPr="00EB472E">
        <w:t xml:space="preserve"> ingezet bij de uitvoering van de </w:t>
      </w:r>
      <w:r w:rsidR="00246567">
        <w:t>O</w:t>
      </w:r>
      <w:r w:rsidR="00EB472E" w:rsidRPr="00EB472E">
        <w:t xml:space="preserve">pdracht. </w:t>
      </w:r>
      <w:r w:rsidR="00277AC5">
        <w:t>Inschrijver</w:t>
      </w:r>
      <w:r w:rsidRPr="00B073F2">
        <w:t xml:space="preserve"> blijft hoofdelijk aansprakelijk voor de uitvoering van deze Opdracht.</w:t>
      </w:r>
      <w:r w:rsidR="00265BE9">
        <w:t xml:space="preserve"> </w:t>
      </w:r>
    </w:p>
    <w:p w14:paraId="694761B6" w14:textId="77777777" w:rsidR="00CD636C" w:rsidRPr="00CD3164" w:rsidRDefault="00CD636C" w:rsidP="00B71500"/>
    <w:bookmarkEnd w:id="106"/>
    <w:p w14:paraId="2D98B488" w14:textId="2F49E6C4" w:rsidR="00CD636C" w:rsidRPr="00CD3164" w:rsidRDefault="00CD636C" w:rsidP="004368C0">
      <w:pPr>
        <w:pStyle w:val="Lijstalinea"/>
        <w:numPr>
          <w:ilvl w:val="0"/>
          <w:numId w:val="11"/>
        </w:numPr>
      </w:pPr>
      <w:r w:rsidRPr="00CD3164">
        <w:t xml:space="preserve">Combinatievorming is toegestaan. Een combinatie van bedrijven kan gezamenlijk als één </w:t>
      </w:r>
      <w:r w:rsidR="00F43655">
        <w:t>Inschrijver</w:t>
      </w:r>
      <w:r w:rsidR="00F43655" w:rsidRPr="00CD3164">
        <w:t xml:space="preserve"> </w:t>
      </w:r>
      <w:r w:rsidRPr="00CD3164">
        <w:t xml:space="preserve">een </w:t>
      </w:r>
      <w:r w:rsidR="00F43655">
        <w:t>Inschrijving</w:t>
      </w:r>
      <w:r w:rsidR="00F43655" w:rsidRPr="00CD3164">
        <w:t xml:space="preserve"> </w:t>
      </w:r>
      <w:r w:rsidRPr="00CD3164">
        <w:t xml:space="preserve">indienen. Wijziging in de samenstelling van de combinatie, na indiening van de </w:t>
      </w:r>
      <w:r w:rsidR="00445481">
        <w:t>Inschrijving</w:t>
      </w:r>
      <w:r w:rsidRPr="00CD3164">
        <w:t xml:space="preserve">, leidt tot uitsluiting. </w:t>
      </w:r>
    </w:p>
    <w:p w14:paraId="390A98B3" w14:textId="77777777" w:rsidR="00CD636C" w:rsidRPr="00CD3164" w:rsidRDefault="00CD636C" w:rsidP="00B71500"/>
    <w:p w14:paraId="6690E085" w14:textId="6FA0B1E6" w:rsidR="00CD636C" w:rsidRPr="00CD3164" w:rsidRDefault="00CD636C" w:rsidP="004368C0">
      <w:pPr>
        <w:pStyle w:val="Lijstalinea"/>
        <w:numPr>
          <w:ilvl w:val="0"/>
          <w:numId w:val="11"/>
        </w:numPr>
      </w:pPr>
      <w:r w:rsidRPr="00CD3164">
        <w:t>Leverings-, betaling- en andere algemene voor</w:t>
      </w:r>
      <w:r w:rsidR="009B0DD3" w:rsidRPr="00CD3164">
        <w:t>w</w:t>
      </w:r>
      <w:r w:rsidRPr="00CD3164">
        <w:t>aarden van de</w:t>
      </w:r>
      <w:r w:rsidR="00243A43">
        <w:t xml:space="preserve"> </w:t>
      </w:r>
      <w:r w:rsidR="00F425B6">
        <w:t>Inschrijver</w:t>
      </w:r>
      <w:r w:rsidR="00F425B6" w:rsidRPr="00CD3164">
        <w:t xml:space="preserve"> </w:t>
      </w:r>
      <w:r w:rsidRPr="00CD3164">
        <w:t xml:space="preserve">worden hierbij uitdrukkelijk van de hand gewezen. </w:t>
      </w:r>
    </w:p>
    <w:p w14:paraId="3F5175B2" w14:textId="77777777" w:rsidR="00895CED" w:rsidRPr="00CD3164" w:rsidRDefault="00895CED" w:rsidP="00B71500"/>
    <w:p w14:paraId="76D208F1" w14:textId="5BD78FB6" w:rsidR="00895CED" w:rsidRDefault="00895CED" w:rsidP="004368C0">
      <w:pPr>
        <w:pStyle w:val="Lijstalinea"/>
        <w:numPr>
          <w:ilvl w:val="0"/>
          <w:numId w:val="11"/>
        </w:numPr>
      </w:pPr>
      <w:r w:rsidRPr="00CD3164">
        <w:t xml:space="preserve">Zolang er geen volledige overeenstemming is bereikt over de voorwaarden en ter zake geen schriftelijke </w:t>
      </w:r>
      <w:r w:rsidR="00BD064E" w:rsidRPr="00CD3164">
        <w:t>Overeenkomst</w:t>
      </w:r>
      <w:r w:rsidRPr="00CD3164">
        <w:t xml:space="preserve"> is gesloten, is er geen sprake van enige verbondenheid van de </w:t>
      </w:r>
      <w:r w:rsidR="00DE6ACA" w:rsidRPr="00CD3164">
        <w:t>Opdracht</w:t>
      </w:r>
      <w:r w:rsidRPr="00CD3164">
        <w:t>gever. In dat geval is er ook geen enkele verplichting tot vergoeding van welke schade of kosten dan ook.</w:t>
      </w:r>
    </w:p>
    <w:p w14:paraId="77B118A6" w14:textId="77777777" w:rsidR="009A71E8" w:rsidRPr="009A71E8" w:rsidRDefault="009A71E8" w:rsidP="009A71E8">
      <w:pPr>
        <w:rPr>
          <w:lang w:eastAsia="en-US"/>
        </w:rPr>
      </w:pPr>
    </w:p>
    <w:p w14:paraId="15B9E341" w14:textId="08AB977D" w:rsidR="001A3969" w:rsidRDefault="001A3969" w:rsidP="004368C0">
      <w:pPr>
        <w:pStyle w:val="gemeentewageningen"/>
        <w:numPr>
          <w:ilvl w:val="0"/>
          <w:numId w:val="11"/>
        </w:numPr>
      </w:pPr>
      <w:r w:rsidRPr="0096647D">
        <w:t>De Inschrijver zal zich onthouden van gedragingen die de mededinging tussen de Inschrijvers beperken, zoals bedoeld in artikel 6 van de Mededingingswet. In het bijzonder zal de Inschrijver geen informatie over zijn Inschrijving uitwisselen met andere Inschrijvers of met derden</w:t>
      </w:r>
      <w:r w:rsidR="00B46CD9">
        <w:t>.</w:t>
      </w:r>
    </w:p>
    <w:p w14:paraId="7C9FB399" w14:textId="77777777" w:rsidR="001A3969" w:rsidRDefault="001A3969" w:rsidP="001A3969">
      <w:pPr>
        <w:pStyle w:val="gemeentewageningen"/>
        <w:ind w:left="720"/>
      </w:pPr>
    </w:p>
    <w:p w14:paraId="24308343" w14:textId="73260CB3" w:rsidR="001A3969" w:rsidRDefault="001A3969" w:rsidP="004368C0">
      <w:pPr>
        <w:pStyle w:val="gemeentewageningen"/>
        <w:numPr>
          <w:ilvl w:val="0"/>
          <w:numId w:val="11"/>
        </w:numPr>
      </w:pPr>
      <w:r w:rsidRPr="0096647D">
        <w:t>De Inschrijving dient volledig en consistent te zijn. Mocht blijken dat er informatie wordt gemist of dat de verstrekte informatie niet consistent is met de corresponderende documentatie en/of bijlagen, dan wel afwijkt van nadere informatie die ingewonnen wordt bij de Inschrijver of van algemeen bekende marktinformatie, dan kan de Inschrijver worden uitgesloten van de procedure.</w:t>
      </w:r>
      <w:r w:rsidR="00760B88" w:rsidRPr="00760B88">
        <w:t xml:space="preserve"> Inschrijver zal in ieder geval worden uitgesloten indien herstel van fouten of gebreken in strijd met het gelijkheidsbeginsel is.</w:t>
      </w:r>
    </w:p>
    <w:p w14:paraId="3BAF2AD4" w14:textId="77777777" w:rsidR="001A3969" w:rsidRPr="0096647D" w:rsidRDefault="001A3969" w:rsidP="001A3969"/>
    <w:p w14:paraId="43C5C748" w14:textId="4803DF4A" w:rsidR="001A3969" w:rsidRDefault="001A3969" w:rsidP="004368C0">
      <w:pPr>
        <w:pStyle w:val="Lijstalinea"/>
        <w:numPr>
          <w:ilvl w:val="0"/>
          <w:numId w:val="11"/>
        </w:numPr>
      </w:pPr>
      <w:r w:rsidRPr="001A3969">
        <w:t>Inschrijvingen die in strijd zijn met dit Beschrijvend document en bijbehorende documentatie of gedaan worden onder afwijkende voorwaarden, zijn onrechtmatig en daarmee ongeldig. Het gevolg is dat Inschrijver wordt uitgesloten van verdere deelname aan de procedure.</w:t>
      </w:r>
    </w:p>
    <w:p w14:paraId="5799E5A3" w14:textId="77777777" w:rsidR="001A3969" w:rsidRPr="001A3969" w:rsidRDefault="001A3969" w:rsidP="001A3969">
      <w:pPr>
        <w:rPr>
          <w:lang w:eastAsia="en-US"/>
        </w:rPr>
      </w:pPr>
    </w:p>
    <w:p w14:paraId="1C2BFABC" w14:textId="75E8C3DE" w:rsidR="001A3969" w:rsidRPr="001A3969" w:rsidRDefault="001A3969" w:rsidP="004368C0">
      <w:pPr>
        <w:pStyle w:val="Lijstalinea"/>
        <w:numPr>
          <w:ilvl w:val="0"/>
          <w:numId w:val="11"/>
        </w:numPr>
      </w:pPr>
      <w:r w:rsidRPr="001A3969">
        <w:t xml:space="preserve">De </w:t>
      </w:r>
      <w:r w:rsidR="00437B75">
        <w:t>Aanbestedende dienst</w:t>
      </w:r>
      <w:r w:rsidRPr="001A3969">
        <w:t xml:space="preserve"> behoudt zich het recht voor een Inschrijving niet in behandeling te nemen als niet alle gevraagde gegevens aangeleverd zijn óf als de wijze van aanbieden afwijkt van hetgeen gesteld in dit hoofdstuk.</w:t>
      </w:r>
      <w:r w:rsidR="00760B88" w:rsidRPr="00760B88">
        <w:t xml:space="preserve"> Aanbestedende dienst zal de Inschrijver uitsluiten indien aanvulling of verbetering van de gegevens niet mogelijk is zonder in strijd met het gelijkheidsbeginsel te komen.</w:t>
      </w:r>
    </w:p>
    <w:p w14:paraId="67889390" w14:textId="77777777" w:rsidR="001A3969" w:rsidRDefault="001A3969" w:rsidP="001A3969">
      <w:pPr>
        <w:pStyle w:val="Lijstalinea"/>
        <w:numPr>
          <w:ilvl w:val="0"/>
          <w:numId w:val="0"/>
        </w:numPr>
        <w:ind w:left="720"/>
      </w:pPr>
    </w:p>
    <w:p w14:paraId="7D91E901" w14:textId="4920937E" w:rsidR="001A3969" w:rsidRDefault="001A3969" w:rsidP="004368C0">
      <w:pPr>
        <w:pStyle w:val="Lijstalinea"/>
        <w:numPr>
          <w:ilvl w:val="0"/>
          <w:numId w:val="11"/>
        </w:numPr>
      </w:pPr>
      <w:r>
        <w:t xml:space="preserve">Voor de Opdracht komen alleen Inschrijvers in aanmerking die zowel op de dag van de </w:t>
      </w:r>
      <w:r w:rsidR="00A23B8F">
        <w:t>I</w:t>
      </w:r>
      <w:r>
        <w:t>nschrijving als op de dag van voorgenomen gunning voldoen aan de gestelde eisen in de aanbestedingsdocumenten, tenzij anders vermeld.</w:t>
      </w:r>
    </w:p>
    <w:p w14:paraId="524E26E4" w14:textId="77777777" w:rsidR="001A3969" w:rsidRDefault="001A3969" w:rsidP="001A3969">
      <w:pPr>
        <w:pStyle w:val="Lijstalinea"/>
        <w:numPr>
          <w:ilvl w:val="0"/>
          <w:numId w:val="0"/>
        </w:numPr>
        <w:ind w:left="720"/>
      </w:pPr>
    </w:p>
    <w:p w14:paraId="52F219A2" w14:textId="1C848EDB" w:rsidR="004E5C1A" w:rsidRDefault="004E5C1A" w:rsidP="00AA2E8E">
      <w:pPr>
        <w:pStyle w:val="Lijstalinea"/>
        <w:numPr>
          <w:ilvl w:val="0"/>
          <w:numId w:val="11"/>
        </w:numPr>
      </w:pPr>
      <w:r w:rsidRPr="003E65C0">
        <w:t xml:space="preserve">De in de Inschrijving op te nemen prijzen dienen te worden uitgedrukt in Euro’s en exclusief BTW. De </w:t>
      </w:r>
      <w:r w:rsidR="00AB17AE" w:rsidRPr="003E65C0">
        <w:t>prijzen</w:t>
      </w:r>
      <w:r w:rsidR="00F5668F" w:rsidRPr="003E65C0">
        <w:t xml:space="preserve"> zijn</w:t>
      </w:r>
      <w:r w:rsidRPr="003E65C0">
        <w:t xml:space="preserve"> inclusief alle kosten, zoals en voor zover van toepassing: reis- en verblijfskosten, arbeidsloon, administratie, instructie</w:t>
      </w:r>
      <w:r w:rsidR="00757DCE" w:rsidRPr="003E65C0">
        <w:t xml:space="preserve"> en</w:t>
      </w:r>
      <w:r w:rsidRPr="003E65C0">
        <w:t xml:space="preserve"> facturatie. Inschrijver heeft geen recht op vergoeding van andere kosten dan opgenomen op het prijzen</w:t>
      </w:r>
      <w:r w:rsidR="00D75DBA" w:rsidRPr="003E65C0">
        <w:t>blad.</w:t>
      </w:r>
    </w:p>
    <w:p w14:paraId="13619058" w14:textId="77777777" w:rsidR="004E5C1A" w:rsidRDefault="004E5C1A" w:rsidP="004E5C1A">
      <w:pPr>
        <w:pStyle w:val="Lijstalinea"/>
        <w:numPr>
          <w:ilvl w:val="0"/>
          <w:numId w:val="0"/>
        </w:numPr>
        <w:ind w:left="720"/>
      </w:pPr>
    </w:p>
    <w:p w14:paraId="44E701FB" w14:textId="51FA5683" w:rsidR="004E5C1A" w:rsidRPr="004E5C1A" w:rsidRDefault="004E5C1A" w:rsidP="004368C0">
      <w:pPr>
        <w:pStyle w:val="Lijstalinea"/>
        <w:numPr>
          <w:ilvl w:val="0"/>
          <w:numId w:val="11"/>
        </w:numPr>
      </w:pPr>
      <w:r w:rsidRPr="004E5C1A">
        <w:t xml:space="preserve">De </w:t>
      </w:r>
      <w:r w:rsidR="00015872">
        <w:t>Aanbestedende dienst</w:t>
      </w:r>
      <w:r w:rsidRPr="004E5C1A">
        <w:t xml:space="preserve"> onderhandelt niet over prijzen. De Inschrijver krijgt slechts éénmaal de gelegenheid een Inschrijving uit te brengen.</w:t>
      </w:r>
    </w:p>
    <w:p w14:paraId="038CF13B" w14:textId="77777777" w:rsidR="004E5C1A" w:rsidRDefault="004E5C1A" w:rsidP="004E5C1A">
      <w:pPr>
        <w:pStyle w:val="Lijstalinea"/>
        <w:numPr>
          <w:ilvl w:val="0"/>
          <w:numId w:val="0"/>
        </w:numPr>
        <w:ind w:left="720"/>
      </w:pPr>
    </w:p>
    <w:p w14:paraId="39329E20" w14:textId="5BC3C1BA" w:rsidR="0047499D" w:rsidRDefault="00E43E66" w:rsidP="004368C0">
      <w:pPr>
        <w:pStyle w:val="Lijstalinea"/>
        <w:numPr>
          <w:ilvl w:val="0"/>
          <w:numId w:val="11"/>
        </w:numPr>
      </w:pPr>
      <w:r>
        <w:t>Aanbestedende dienst</w:t>
      </w:r>
      <w:r w:rsidRPr="00CD3164">
        <w:t xml:space="preserve"> </w:t>
      </w:r>
      <w:r w:rsidR="00895CED" w:rsidRPr="00CD3164">
        <w:t xml:space="preserve">behoudt zich het recht voor, zonder opgaaf van redenen, </w:t>
      </w:r>
      <w:r w:rsidR="00C52444" w:rsidRPr="00CD3164">
        <w:t xml:space="preserve">de </w:t>
      </w:r>
      <w:r w:rsidR="00A96E4D">
        <w:t xml:space="preserve">Aanbesteding </w:t>
      </w:r>
      <w:r w:rsidR="00895CED" w:rsidRPr="00CD3164">
        <w:t xml:space="preserve">tijdelijk of definitief te staken. </w:t>
      </w:r>
      <w:r w:rsidR="0092287D">
        <w:t>Inschrijvers</w:t>
      </w:r>
      <w:r w:rsidR="0092287D" w:rsidRPr="00CD3164">
        <w:t xml:space="preserve"> </w:t>
      </w:r>
      <w:r w:rsidR="00895CED" w:rsidRPr="00CD3164">
        <w:t xml:space="preserve">kunnen op geen enkele wijze hieraan rechten ontlenen, noch is de </w:t>
      </w:r>
      <w:r>
        <w:t>Aanbestedende dienst</w:t>
      </w:r>
      <w:r w:rsidRPr="00CD3164">
        <w:t xml:space="preserve"> </w:t>
      </w:r>
      <w:r w:rsidR="00895CED" w:rsidRPr="00CD3164">
        <w:t xml:space="preserve">op wat voor wijze dan ook schadeplichtig. </w:t>
      </w:r>
      <w:r w:rsidR="00FF60DF">
        <w:t>Inschrijvers</w:t>
      </w:r>
      <w:r w:rsidR="00FF60DF" w:rsidRPr="00CD3164">
        <w:t xml:space="preserve"> </w:t>
      </w:r>
      <w:r w:rsidR="00895CED" w:rsidRPr="00CD3164">
        <w:t>zijn zich hiervan bewust en aanvaarden het</w:t>
      </w:r>
      <w:r w:rsidR="00C52444" w:rsidRPr="00CD3164">
        <w:t xml:space="preserve"> feit dat zij meedoen aan deze </w:t>
      </w:r>
      <w:r w:rsidR="00FE5913">
        <w:t>Aanbesteding</w:t>
      </w:r>
      <w:r w:rsidR="00FE5913" w:rsidRPr="00CD3164">
        <w:t xml:space="preserve"> </w:t>
      </w:r>
      <w:r w:rsidR="00895CED" w:rsidRPr="00CD3164">
        <w:t>voor eigen rekening en risico.</w:t>
      </w:r>
    </w:p>
    <w:p w14:paraId="7FEBEE45" w14:textId="77777777" w:rsidR="00A87818" w:rsidRPr="00A87818" w:rsidRDefault="00A87818" w:rsidP="00A87818">
      <w:pPr>
        <w:rPr>
          <w:lang w:eastAsia="en-US"/>
        </w:rPr>
      </w:pPr>
    </w:p>
    <w:p w14:paraId="4915DE5F" w14:textId="4FAFF51A" w:rsidR="00F526BD" w:rsidRPr="00F526BD" w:rsidRDefault="00F526BD" w:rsidP="004368C0">
      <w:pPr>
        <w:pStyle w:val="Lijstalinea"/>
        <w:numPr>
          <w:ilvl w:val="0"/>
          <w:numId w:val="11"/>
        </w:numPr>
      </w:pPr>
      <w:r w:rsidRPr="00F526BD">
        <w:t xml:space="preserve">Het indienen van een Inschrijving houdt in dat door </w:t>
      </w:r>
      <w:r w:rsidR="00AC57AB">
        <w:t>Inschrijver</w:t>
      </w:r>
      <w:r w:rsidR="00AC57AB" w:rsidRPr="00F526BD">
        <w:t xml:space="preserve"> </w:t>
      </w:r>
      <w:r w:rsidRPr="00F526BD">
        <w:t xml:space="preserve">onvoorwaardelijk met de bepalingen, eisen en voorwaarden van </w:t>
      </w:r>
      <w:r>
        <w:t>d</w:t>
      </w:r>
      <w:r w:rsidR="00850E5C">
        <w:t xml:space="preserve">it Beschrijvend document </w:t>
      </w:r>
      <w:r w:rsidRPr="00F526BD">
        <w:t xml:space="preserve">en de </w:t>
      </w:r>
      <w:r w:rsidR="00AC57AB">
        <w:t>n</w:t>
      </w:r>
      <w:r w:rsidRPr="00F526BD">
        <w:t xml:space="preserve">ota van inlichtingen wordt ingestemd. Van de Inschrijver wordt een proactieve houding verwacht. Hij dient de </w:t>
      </w:r>
      <w:r w:rsidR="004178AC">
        <w:t>Aanbestedende dienst</w:t>
      </w:r>
      <w:r w:rsidR="004178AC" w:rsidRPr="00F526BD">
        <w:t xml:space="preserve"> </w:t>
      </w:r>
      <w:r w:rsidRPr="00F526BD">
        <w:t xml:space="preserve">tijdig, uiterlijk op de laatste dag van de termijn voor het stellen van vragen, op de hoogte te stellen van onduidelijkheden, onvolkomenheden, tegenstrijdigheden of disproportionaliteit in de </w:t>
      </w:r>
      <w:r w:rsidR="00D25C93">
        <w:t>A</w:t>
      </w:r>
      <w:r w:rsidRPr="00F526BD">
        <w:t xml:space="preserve">anbestedingsdocumenten of de aanbestedingsprocedure. </w:t>
      </w:r>
      <w:r w:rsidR="00255D1F">
        <w:t xml:space="preserve">Dit is een vervaltermijn. </w:t>
      </w:r>
      <w:r w:rsidR="002B74EB" w:rsidRPr="002B74EB">
        <w:t>Indien Inschrijver redelijkerwijs pas ná het moment van sluiten van de inschrijftermijn op de hoogte kon zijn van deze onduidelijkheden/ onvolkomenheden/tegenstrijdigheden/disproportionaliteit in de aanbesteding dan is bovenstaande vervaltermijn niet van toepassing.</w:t>
      </w:r>
    </w:p>
    <w:p w14:paraId="5253FD14" w14:textId="77777777" w:rsidR="00F526BD" w:rsidRDefault="00F526BD" w:rsidP="00B71500">
      <w:pPr>
        <w:rPr>
          <w:lang w:eastAsia="en-US"/>
        </w:rPr>
      </w:pPr>
    </w:p>
    <w:p w14:paraId="4A4921DD" w14:textId="1C8DAA3C" w:rsidR="00DA1010" w:rsidRPr="00CD3164" w:rsidRDefault="00C2433E" w:rsidP="004368C0">
      <w:pPr>
        <w:pStyle w:val="Lijstalinea"/>
        <w:numPr>
          <w:ilvl w:val="0"/>
          <w:numId w:val="11"/>
        </w:numPr>
      </w:pPr>
      <w:r w:rsidRPr="00CD3164">
        <w:t>De</w:t>
      </w:r>
      <w:r w:rsidR="00744955" w:rsidRPr="00CD3164">
        <w:t xml:space="preserve"> persoon die de gevraagde </w:t>
      </w:r>
      <w:r w:rsidR="007E1420" w:rsidRPr="00CD3164">
        <w:t>Bijlage</w:t>
      </w:r>
      <w:r w:rsidR="00744955" w:rsidRPr="00CD3164">
        <w:t xml:space="preserve">n en eventuele andere documenten ondertekent, dient bevoegd te zijn de Inschrijver te vertegenwoordigen en rechtsgeldig te binden. Deze bevoegdheid dient te blijken uit </w:t>
      </w:r>
      <w:r w:rsidR="006114B1" w:rsidRPr="00CD3164">
        <w:t xml:space="preserve">een recent (niet ouder dan 6 maanden op het tijdstip van indienen van de </w:t>
      </w:r>
      <w:r w:rsidR="004178AC">
        <w:t>Inschrijving</w:t>
      </w:r>
      <w:r w:rsidR="006114B1" w:rsidRPr="00CD3164">
        <w:t xml:space="preserve">) uittreksel uit het handelsregister </w:t>
      </w:r>
      <w:r w:rsidR="00744955" w:rsidRPr="00CD3164">
        <w:t xml:space="preserve">van de Kamer van Koophandel, dan wel rechtsgeldig ondertekende machtiging, zie </w:t>
      </w:r>
      <w:r w:rsidR="007E1420" w:rsidRPr="00CD3164">
        <w:t>Bijlage</w:t>
      </w:r>
      <w:r w:rsidR="00744955" w:rsidRPr="00CD3164">
        <w:t xml:space="preserve"> 1</w:t>
      </w:r>
      <w:r w:rsidR="004178AC">
        <w:t>, door een daartoe bevoe</w:t>
      </w:r>
      <w:r w:rsidR="00B5404F">
        <w:t>gde vertegenwoordiger</w:t>
      </w:r>
      <w:r w:rsidRPr="00CD3164">
        <w:t xml:space="preserve">. </w:t>
      </w:r>
    </w:p>
    <w:p w14:paraId="72A500E3" w14:textId="77777777" w:rsidR="00DA1010" w:rsidRPr="00CD3164" w:rsidRDefault="00DA1010" w:rsidP="00B71500"/>
    <w:p w14:paraId="75A28683" w14:textId="77777777" w:rsidR="004E5C1A" w:rsidRPr="004E5C1A" w:rsidRDefault="004E5C1A" w:rsidP="004368C0">
      <w:pPr>
        <w:pStyle w:val="Lijstalinea"/>
        <w:numPr>
          <w:ilvl w:val="0"/>
          <w:numId w:val="11"/>
        </w:numPr>
      </w:pPr>
      <w:r w:rsidRPr="004E5C1A">
        <w:t>De Inschrijving en alle overige correspondentie dienen in de Nederlandse taal gesteld te zijn.</w:t>
      </w:r>
    </w:p>
    <w:p w14:paraId="73BF3354" w14:textId="77777777" w:rsidR="004E5C1A" w:rsidRDefault="004E5C1A" w:rsidP="004E5C1A">
      <w:pPr>
        <w:ind w:left="360"/>
      </w:pPr>
    </w:p>
    <w:p w14:paraId="466093E8" w14:textId="6F05CDE2" w:rsidR="00DA1010" w:rsidRPr="00CD3164" w:rsidRDefault="00BF49EA" w:rsidP="00B71500">
      <w:pPr>
        <w:pStyle w:val="Lijstalinea"/>
        <w:numPr>
          <w:ilvl w:val="0"/>
          <w:numId w:val="11"/>
        </w:numPr>
      </w:pPr>
      <w:r w:rsidRPr="00CD3164">
        <w:t xml:space="preserve">Er zal na bekendmaking van de Gunningsbeslissing </w:t>
      </w:r>
      <w:r>
        <w:t xml:space="preserve">conform hoofdstuk 2.1 </w:t>
      </w:r>
      <w:r w:rsidRPr="00CD3164">
        <w:t>een stand-</w:t>
      </w:r>
      <w:proofErr w:type="spellStart"/>
      <w:r w:rsidRPr="00CD3164">
        <w:t>still</w:t>
      </w:r>
      <w:proofErr w:type="spellEnd"/>
      <w:r w:rsidRPr="00CD3164">
        <w:t xml:space="preserve"> </w:t>
      </w:r>
      <w:r>
        <w:t xml:space="preserve">periode </w:t>
      </w:r>
      <w:r w:rsidRPr="00CD3164">
        <w:t>in acht worden genomen om afgewezen Inschrijvers de gelegenheid te geven nadere informatie te verkrijgen dan wel om kenbaar te maken dat zij rechtsmiddelen willen inzetten tegen de Gunningsbeslissing. Deze stand-</w:t>
      </w:r>
      <w:proofErr w:type="spellStart"/>
      <w:r w:rsidRPr="00CD3164">
        <w:t>still</w:t>
      </w:r>
      <w:proofErr w:type="spellEnd"/>
      <w:r w:rsidRPr="00CD3164">
        <w:t xml:space="preserve"> periode gaat in op de dag na datum van verzending van de Gunningsbeslissing.</w:t>
      </w:r>
    </w:p>
    <w:p w14:paraId="38210BC3" w14:textId="77777777" w:rsidR="00BF49EA" w:rsidRPr="00CD3164" w:rsidRDefault="00BF49EA" w:rsidP="00BF49EA"/>
    <w:p w14:paraId="66CCFA86" w14:textId="706106D7" w:rsidR="00BF49EA" w:rsidRPr="000134A9" w:rsidRDefault="00BF49EA" w:rsidP="1EB8B387">
      <w:pPr>
        <w:pStyle w:val="Lijstalinea"/>
      </w:pPr>
      <w:r w:rsidRPr="00CD3164">
        <w:t>Iedere Inschrijver die het niet met de voorgenomen Gunningsbeslissing eens is, dient na dagtekening van de mededeling van de Gunningsbeslissing</w:t>
      </w:r>
      <w:r>
        <w:t xml:space="preserve"> binnen de gekozen stand-</w:t>
      </w:r>
      <w:proofErr w:type="spellStart"/>
      <w:r>
        <w:t>still</w:t>
      </w:r>
      <w:proofErr w:type="spellEnd"/>
      <w:r>
        <w:t xml:space="preserve"> periode</w:t>
      </w:r>
      <w:r w:rsidRPr="00CD3164">
        <w:t xml:space="preserve"> een civiel kort geding </w:t>
      </w:r>
      <w:r>
        <w:t xml:space="preserve">dan wel een voorlopige voorziening </w:t>
      </w:r>
      <w:r w:rsidRPr="00CD3164">
        <w:t xml:space="preserve">aanhangig te hebben gemaakt bij de Rechtbank Gelderland. De </w:t>
      </w:r>
      <w:r>
        <w:t>Aanbestedende dienst</w:t>
      </w:r>
      <w:r w:rsidRPr="00CD3164">
        <w:t xml:space="preserve"> dient hiervan gelijktijdig in kennis te worden gesteld door toezending van een kopie van de dagvaarding</w:t>
      </w:r>
      <w:r>
        <w:t xml:space="preserve"> naar </w:t>
      </w:r>
      <w:hyperlink r:id="rId19">
        <w:r w:rsidR="26162F2F" w:rsidRPr="1EB8B387">
          <w:rPr>
            <w:rStyle w:val="Hyperlink"/>
          </w:rPr>
          <w:t>inkoop@wageningen.nl</w:t>
        </w:r>
      </w:hyperlink>
      <w:r w:rsidR="26162F2F">
        <w:t xml:space="preserve"> .</w:t>
      </w:r>
      <w:r>
        <w:t xml:space="preserve"> </w:t>
      </w:r>
      <w:r w:rsidRPr="000134A9">
        <w:t>Dit is een fatale termijn wat betekent dat een Inschrijver zijn recht verliest om geschillen over de Gunningsbeslissing voor te leggen aan de bevoegde rechter</w:t>
      </w:r>
      <w:r>
        <w:t>, i</w:t>
      </w:r>
      <w:r w:rsidRPr="00CD3164">
        <w:t>ndien niet binnen</w:t>
      </w:r>
      <w:r>
        <w:t xml:space="preserve"> de stand-</w:t>
      </w:r>
      <w:proofErr w:type="spellStart"/>
      <w:r>
        <w:t>still</w:t>
      </w:r>
      <w:proofErr w:type="spellEnd"/>
      <w:r>
        <w:t xml:space="preserve"> periode </w:t>
      </w:r>
      <w:r w:rsidRPr="00CD3164">
        <w:t>een kort geding dan wel een voorlopige voorziening aanhangig is gemaakt</w:t>
      </w:r>
      <w:r>
        <w:t>.</w:t>
      </w:r>
      <w:r w:rsidRPr="00CD3164">
        <w:t xml:space="preserve"> </w:t>
      </w:r>
      <w:r w:rsidRPr="00D1453E">
        <w:t xml:space="preserve">Indien de fatale termijn eindigt op een </w:t>
      </w:r>
      <w:proofErr w:type="spellStart"/>
      <w:r w:rsidRPr="00D1453E">
        <w:t>zater</w:t>
      </w:r>
      <w:proofErr w:type="spellEnd"/>
      <w:r w:rsidRPr="00D1453E">
        <w:t>-, zon- of feestdag dan eindigt de fatale termijn op het laatste uur van de eerstvolgende werkdag.</w:t>
      </w:r>
      <w:r>
        <w:t xml:space="preserve"> </w:t>
      </w:r>
      <w:r w:rsidRPr="006B577E">
        <w:t xml:space="preserve">Wanneer een Inschrijver niet, niet tijdig of niet correct een (kortgeding)dagvaarding aan de Aanbestedende dienst betekent, dan gaat Aanbestedende dienst </w:t>
      </w:r>
      <w:r w:rsidR="26162F2F">
        <w:t>ervanuit</w:t>
      </w:r>
      <w:r w:rsidRPr="006B577E">
        <w:t xml:space="preserve"> dat deze Inschrijver uitdrukkelijk afstand heeft gedaan van zijn recht om de Gunningsbeslissing of het verloop en de uitkomst van deze aanbestedingsprocedure door de rechter te laten toetsen. </w:t>
      </w:r>
      <w:r w:rsidRPr="00CD3164">
        <w:t>Opdrachtgever is in dat geval dan ook vrij om gevolg te geven aan de geuite beslissing. De gepasseerde Inschrijvers hebben in genoemd geval evenzeer hun rechten verwerkt in een (bodem)procedure een vordering tot schadevergoeding in te stellen. Indien een kortgeding aanhangig is gemaakt, zal niet worden overgegaan tot gunning, tenzij onverwijlde spoed dit noodzakelijk maakt.</w:t>
      </w:r>
      <w:r w:rsidRPr="000134A9">
        <w:t xml:space="preserve"> </w:t>
      </w:r>
    </w:p>
    <w:p w14:paraId="76161D37" w14:textId="77777777" w:rsidR="009E5191" w:rsidRPr="00CD3164" w:rsidRDefault="009E5191" w:rsidP="00B71500"/>
    <w:p w14:paraId="1CFC5446" w14:textId="3AADA41B" w:rsidR="009E5191" w:rsidRPr="00CD3164" w:rsidRDefault="009E5191" w:rsidP="004368C0">
      <w:pPr>
        <w:pStyle w:val="Lijstalinea"/>
        <w:numPr>
          <w:ilvl w:val="0"/>
          <w:numId w:val="11"/>
        </w:numPr>
      </w:pPr>
      <w:r w:rsidRPr="00CD3164">
        <w:t xml:space="preserve">In geval van ongeldigverklaring van een </w:t>
      </w:r>
      <w:r w:rsidR="00C94717">
        <w:t>I</w:t>
      </w:r>
      <w:r w:rsidRPr="00CD3164">
        <w:t xml:space="preserve">nschrijving na de beoordeling op de gunningcriteria blijft de rangorde van </w:t>
      </w:r>
      <w:r w:rsidR="00C94717">
        <w:t>I</w:t>
      </w:r>
      <w:r w:rsidRPr="00CD3164">
        <w:t>nschrijvers in stand.</w:t>
      </w:r>
    </w:p>
    <w:p w14:paraId="1498B305" w14:textId="77777777" w:rsidR="00744955" w:rsidRPr="00A31973" w:rsidRDefault="00744955" w:rsidP="00B71500"/>
    <w:p w14:paraId="52A6E3D6" w14:textId="44AFFECE" w:rsidR="0058558F" w:rsidRDefault="0058558F" w:rsidP="008154CF">
      <w:pPr>
        <w:pStyle w:val="Lijstalinea"/>
        <w:numPr>
          <w:ilvl w:val="0"/>
          <w:numId w:val="16"/>
        </w:numPr>
      </w:pPr>
      <w:bookmarkStart w:id="107" w:name="_Toc287878155"/>
      <w:r>
        <w:t xml:space="preserve">Tijdens de periode van beoordeling zal de </w:t>
      </w:r>
      <w:r w:rsidR="002F59A9">
        <w:t>Aanbestedende dienst</w:t>
      </w:r>
      <w:r>
        <w:t xml:space="preserve"> geen enkele informatie geven aan Inschrijvers over de stand van zaken.</w:t>
      </w:r>
    </w:p>
    <w:p w14:paraId="16629B34" w14:textId="77777777" w:rsidR="0058558F" w:rsidRDefault="0058558F" w:rsidP="0058558F"/>
    <w:p w14:paraId="5FE8D3CF" w14:textId="36B96926" w:rsidR="0058558F" w:rsidRDefault="0058558F" w:rsidP="008154CF">
      <w:pPr>
        <w:pStyle w:val="Lijstalinea"/>
        <w:numPr>
          <w:ilvl w:val="0"/>
          <w:numId w:val="16"/>
        </w:numPr>
      </w:pPr>
      <w:r>
        <w:t xml:space="preserve">De </w:t>
      </w:r>
      <w:r w:rsidR="002F59A9">
        <w:t>Aanbestedende dienst</w:t>
      </w:r>
      <w:r>
        <w:t xml:space="preserve"> behoudt zich het recht voor alle verstrekte gegevens op hun juistheid te controleren. Indien de Inschrijving onduidelijkheden bevat kan de </w:t>
      </w:r>
      <w:r w:rsidR="002F59A9">
        <w:t>Aanbestedende dienst</w:t>
      </w:r>
      <w:r>
        <w:t xml:space="preserve"> verzoeken om een nadere toelichting op de Inschrijving. Het verstrekken van onjuiste gegevens kan tot uitsluiting leiden. Inschrijvers dienen onder meer de door hen in het kader van de gunning overlegde getuigschriften en documenten op verzoek van de </w:t>
      </w:r>
      <w:r w:rsidR="009F072D">
        <w:t>Aanbestedende dienst</w:t>
      </w:r>
      <w:r>
        <w:t xml:space="preserve"> toe te lichten.</w:t>
      </w:r>
    </w:p>
    <w:p w14:paraId="021295B4" w14:textId="77777777" w:rsidR="0058558F" w:rsidRDefault="0058558F" w:rsidP="0058558F"/>
    <w:p w14:paraId="1E05C447" w14:textId="0B084282" w:rsidR="0058558F" w:rsidRDefault="0058558F" w:rsidP="008154CF">
      <w:pPr>
        <w:pStyle w:val="Lijstalinea"/>
        <w:numPr>
          <w:ilvl w:val="0"/>
          <w:numId w:val="16"/>
        </w:numPr>
      </w:pPr>
      <w:r>
        <w:t>De Gunningsbeslissing zal schriftelijk en gelijktijdig aan alle Inschrijvers bekend worden gemaakt met een inhoudelijk gemotiveerde reden indien sprake is van afwijzing. De Gunningsbeslissing is geen aanvaarding van het aanbod als bedoeld in artikel 6:217, eerste lid, van het Burgerlijk Wetboek.</w:t>
      </w:r>
    </w:p>
    <w:p w14:paraId="5E479FE0" w14:textId="77777777" w:rsidR="0058558F" w:rsidRDefault="0058558F" w:rsidP="0058558F"/>
    <w:p w14:paraId="6FC7C329" w14:textId="2DD96CA3" w:rsidR="0058558F" w:rsidRDefault="0058558F" w:rsidP="008154CF">
      <w:pPr>
        <w:pStyle w:val="Lijstalinea"/>
        <w:numPr>
          <w:ilvl w:val="0"/>
          <w:numId w:val="16"/>
        </w:numPr>
      </w:pPr>
      <w:r>
        <w:t xml:space="preserve">De </w:t>
      </w:r>
      <w:r w:rsidR="009F072D">
        <w:t>Aanbestedende dienst</w:t>
      </w:r>
      <w:r>
        <w:t xml:space="preserve"> is niet verplicht interne (</w:t>
      </w:r>
      <w:proofErr w:type="spellStart"/>
      <w:r>
        <w:t>aanbestedings</w:t>
      </w:r>
      <w:proofErr w:type="spellEnd"/>
      <w:r>
        <w:t xml:space="preserve">-) documenten, zoals resultaten van evaluaties, adviezen aangaande kwalificatie en gunning, aan de Inschrijvers bekend te maken. </w:t>
      </w:r>
    </w:p>
    <w:p w14:paraId="5D96E6D1" w14:textId="77777777" w:rsidR="0058558F" w:rsidRDefault="0058558F" w:rsidP="0058558F"/>
    <w:p w14:paraId="0121C190" w14:textId="47293BAF" w:rsidR="0058558F" w:rsidRDefault="0058558F" w:rsidP="008154CF">
      <w:pPr>
        <w:pStyle w:val="Lijstalinea"/>
        <w:numPr>
          <w:ilvl w:val="0"/>
          <w:numId w:val="16"/>
        </w:numPr>
      </w:pPr>
      <w:r>
        <w:t xml:space="preserve">Opdrachtgever is gerechtigd de </w:t>
      </w:r>
      <w:r w:rsidRPr="00F5668F">
        <w:t>Overeenkomst</w:t>
      </w:r>
      <w:r>
        <w:t xml:space="preserve"> met de Opdrachtnemer met onmiddellijke ingang te beëindigen, indien uit een uitspraak van een rechter volgt dat de Gunningsbeslissing onrechtmatig is, of dat de </w:t>
      </w:r>
      <w:r w:rsidRPr="00F5668F">
        <w:t>Overeenkomst</w:t>
      </w:r>
      <w:r>
        <w:t xml:space="preserve"> ongeldig is, of dat om welke reden dan ook opnieuw moeten worden aanbesteed. Aan dergelijke besluiten, alsmede aan een verzoek tot aanvulling van de Inschrijving of aan andere mededelingen of gedragingen van de </w:t>
      </w:r>
      <w:r w:rsidR="003B11EC">
        <w:t>Aanbestedende dienst</w:t>
      </w:r>
      <w:r>
        <w:t xml:space="preserve"> voorafgaand aan de gunningsbeslissing, kunnen door </w:t>
      </w:r>
      <w:r>
        <w:lastRenderedPageBreak/>
        <w:t>Inschrijvers geen aanspraken op de opdracht of op vergoeding van inschrijfkosten, verlies aan referentie, gederfde winst of andere schade jegens Opdrachtgever</w:t>
      </w:r>
      <w:r w:rsidR="00D50C17">
        <w:t>/Aanbestedende dienst</w:t>
      </w:r>
      <w:r>
        <w:t xml:space="preserve"> worden ontleend. </w:t>
      </w:r>
    </w:p>
    <w:p w14:paraId="070B586E" w14:textId="77777777" w:rsidR="0058558F" w:rsidRDefault="0058558F" w:rsidP="0058558F"/>
    <w:p w14:paraId="1F6B7CD8" w14:textId="77777777" w:rsidR="00ED775B" w:rsidRDefault="00ED775B" w:rsidP="008154CF">
      <w:pPr>
        <w:pStyle w:val="Lijstalinea"/>
        <w:numPr>
          <w:ilvl w:val="0"/>
          <w:numId w:val="16"/>
        </w:numPr>
      </w:pPr>
      <w:r w:rsidRPr="00CD3164">
        <w:t xml:space="preserve">Aan het uitbrengen van een </w:t>
      </w:r>
      <w:r>
        <w:t>Inschrijving</w:t>
      </w:r>
      <w:r w:rsidRPr="00CD3164">
        <w:t xml:space="preserve"> zullen voor de </w:t>
      </w:r>
      <w:r>
        <w:t>Aanbestedende dienst</w:t>
      </w:r>
      <w:r w:rsidRPr="00CD3164">
        <w:t xml:space="preserve"> geen kosten zijn verbonden, ongeacht of de </w:t>
      </w:r>
      <w:r>
        <w:t>Inschrijving</w:t>
      </w:r>
      <w:r w:rsidRPr="00CD3164">
        <w:t xml:space="preserve"> tot het sluiten van een Overeenkomst zal leiden.</w:t>
      </w:r>
    </w:p>
    <w:p w14:paraId="6BF93E09" w14:textId="77777777" w:rsidR="0017758C" w:rsidRPr="0017758C" w:rsidRDefault="0017758C" w:rsidP="0017758C">
      <w:pPr>
        <w:rPr>
          <w:lang w:eastAsia="en-US"/>
        </w:rPr>
      </w:pPr>
    </w:p>
    <w:p w14:paraId="3DFB1C02" w14:textId="5ACD08B5" w:rsidR="0058558F" w:rsidRDefault="0058558F" w:rsidP="008154CF">
      <w:pPr>
        <w:pStyle w:val="Lijstalinea"/>
        <w:numPr>
          <w:ilvl w:val="0"/>
          <w:numId w:val="16"/>
        </w:numPr>
      </w:pPr>
      <w:r>
        <w:t xml:space="preserve">De </w:t>
      </w:r>
      <w:r w:rsidR="0095348C">
        <w:t>A</w:t>
      </w:r>
      <w:r>
        <w:t>anbestedende dienst sluit niet op voorhand iedere vergoeding van inschrijfkosten uit in geval van een laattijdige intrekking van de aanbesteding.</w:t>
      </w:r>
    </w:p>
    <w:p w14:paraId="35E0061F" w14:textId="77777777" w:rsidR="0058558F" w:rsidRDefault="0058558F" w:rsidP="0058558F"/>
    <w:p w14:paraId="17C68B12" w14:textId="51EF4D23" w:rsidR="00333F85" w:rsidRDefault="0058558F" w:rsidP="008154CF">
      <w:pPr>
        <w:pStyle w:val="Lijstalinea"/>
        <w:numPr>
          <w:ilvl w:val="0"/>
          <w:numId w:val="16"/>
        </w:numPr>
      </w:pPr>
      <w:r>
        <w:t>Op deze aanbesteding is het Nederlandse recht van toepassing.</w:t>
      </w:r>
    </w:p>
    <w:p w14:paraId="417C2048" w14:textId="72CB44D5" w:rsidR="00333F85" w:rsidRPr="00333F85" w:rsidRDefault="00333F85" w:rsidP="00333F85">
      <w:pPr>
        <w:spacing w:line="240" w:lineRule="auto"/>
        <w:rPr>
          <w:lang w:eastAsia="en-US"/>
        </w:rPr>
      </w:pPr>
      <w:r>
        <w:br w:type="page"/>
      </w:r>
    </w:p>
    <w:p w14:paraId="49D9BC25" w14:textId="6A4DD5B6" w:rsidR="00895CED" w:rsidRPr="00A31973" w:rsidRDefault="00895CED" w:rsidP="001A1846">
      <w:pPr>
        <w:pStyle w:val="Kop2"/>
      </w:pPr>
      <w:bookmarkStart w:id="108" w:name="_Toc93650086"/>
      <w:bookmarkStart w:id="109" w:name="_Toc239075202"/>
      <w:r w:rsidRPr="00A31973">
        <w:lastRenderedPageBreak/>
        <w:t>Het vormen van een combinatie</w:t>
      </w:r>
      <w:bookmarkEnd w:id="107"/>
      <w:bookmarkEnd w:id="108"/>
      <w:bookmarkEnd w:id="109"/>
    </w:p>
    <w:p w14:paraId="523024A5" w14:textId="2301E06F" w:rsidR="009C0C55" w:rsidRPr="001C6263" w:rsidRDefault="00E61E1C" w:rsidP="009C0C55">
      <w:pPr>
        <w:rPr>
          <w:rFonts w:ascii="Arial" w:hAnsi="Arial"/>
          <w:color w:val="auto"/>
          <w:sz w:val="20"/>
        </w:rPr>
      </w:pPr>
      <w:bookmarkStart w:id="110" w:name="_Hlk117496887"/>
      <w:r>
        <w:t xml:space="preserve">Zowel een zelfstandige Onderneming als een </w:t>
      </w:r>
      <w:r w:rsidR="009B69E0">
        <w:t>c</w:t>
      </w:r>
      <w:r>
        <w:t xml:space="preserve">ombinatie van Ondernemingen kan een Inschrijving doen. </w:t>
      </w:r>
      <w:r w:rsidR="009C0C55" w:rsidRPr="009C0C55">
        <w:rPr>
          <w:rFonts w:cs="Arial"/>
        </w:rPr>
        <w:t>Indien Inschrijver als Combinatie wil inschrijven</w:t>
      </w:r>
      <w:r w:rsidR="001C6263">
        <w:rPr>
          <w:rFonts w:cs="Arial"/>
        </w:rPr>
        <w:t xml:space="preserve"> gelden de volgende voorwaarden:</w:t>
      </w:r>
    </w:p>
    <w:p w14:paraId="30417578" w14:textId="77777777" w:rsidR="001C6263" w:rsidRPr="009C0C55" w:rsidRDefault="001C6263" w:rsidP="009C0C55">
      <w:pPr>
        <w:rPr>
          <w:rFonts w:cs="Arial"/>
        </w:rPr>
      </w:pPr>
    </w:p>
    <w:p w14:paraId="1BFABD10" w14:textId="5EBECA61" w:rsidR="009C0C55" w:rsidRPr="00322216" w:rsidRDefault="009C0C55" w:rsidP="008154CF">
      <w:pPr>
        <w:pStyle w:val="Lijstalinea"/>
        <w:numPr>
          <w:ilvl w:val="0"/>
          <w:numId w:val="17"/>
        </w:numPr>
        <w:rPr>
          <w:rFonts w:cs="Arial"/>
        </w:rPr>
      </w:pPr>
      <w:r w:rsidRPr="00322216">
        <w:rPr>
          <w:rFonts w:cs="Arial"/>
        </w:rPr>
        <w:t>Indien als Combinatie wordt ingeschreven, wordt dit in Deel I van het UEA vermeld</w:t>
      </w:r>
      <w:r w:rsidR="00322216">
        <w:rPr>
          <w:rFonts w:cs="Arial"/>
        </w:rPr>
        <w:t>.</w:t>
      </w:r>
      <w:r w:rsidRPr="00322216">
        <w:rPr>
          <w:rFonts w:cs="Arial"/>
        </w:rPr>
        <w:t xml:space="preserve"> </w:t>
      </w:r>
    </w:p>
    <w:p w14:paraId="7D33D099" w14:textId="3190E463" w:rsidR="009C0C55" w:rsidRPr="00322216" w:rsidRDefault="009C0C55" w:rsidP="008154CF">
      <w:pPr>
        <w:pStyle w:val="Lijstalinea"/>
        <w:numPr>
          <w:ilvl w:val="0"/>
          <w:numId w:val="17"/>
        </w:numPr>
        <w:rPr>
          <w:rFonts w:cs="Arial"/>
        </w:rPr>
      </w:pPr>
      <w:r w:rsidRPr="00322216">
        <w:rPr>
          <w:rFonts w:cs="Arial"/>
        </w:rPr>
        <w:t xml:space="preserve">Elke deelnemer van de Combinatie dient apart een UEA in te vullen en te ondertekenen. Iedere afzonderlijke deelnemer verklaart hiermee dat de uitsluitingsgronden in het UEA niet op hem van toepassing zijn. </w:t>
      </w:r>
    </w:p>
    <w:p w14:paraId="47D669DA" w14:textId="17AB77DA" w:rsidR="009C0C55" w:rsidRPr="00322216" w:rsidRDefault="009C0C55" w:rsidP="008154CF">
      <w:pPr>
        <w:pStyle w:val="Lijstalinea"/>
        <w:numPr>
          <w:ilvl w:val="0"/>
          <w:numId w:val="17"/>
        </w:numPr>
        <w:rPr>
          <w:rFonts w:cs="Arial"/>
        </w:rPr>
      </w:pPr>
      <w:r w:rsidRPr="00322216">
        <w:rPr>
          <w:rFonts w:cs="Arial"/>
        </w:rPr>
        <w:t>De Combinatie dient gezamenlijk te voldoen aan de gestelde eisen ten behoeve van de economische en financiële draagkracht. Het is toegestaan dat de relevante omzet en referenties van de deelnemers van de Combinatie bij elkaar worden opgeteld.</w:t>
      </w:r>
    </w:p>
    <w:p w14:paraId="6948CC7B" w14:textId="77181F79" w:rsidR="009C0C55" w:rsidRPr="00322216" w:rsidRDefault="009C0C55" w:rsidP="008154CF">
      <w:pPr>
        <w:pStyle w:val="Lijstalinea"/>
        <w:numPr>
          <w:ilvl w:val="0"/>
          <w:numId w:val="17"/>
        </w:numPr>
        <w:rPr>
          <w:rFonts w:cs="Arial"/>
        </w:rPr>
      </w:pPr>
      <w:r w:rsidRPr="00322216">
        <w:rPr>
          <w:rFonts w:cs="Arial"/>
        </w:rPr>
        <w:t>Indien aan een Combinatie gegund wordt is de uitvoering van de Opdracht aan de volgende</w:t>
      </w:r>
      <w:r w:rsidR="00322216">
        <w:rPr>
          <w:rFonts w:cs="Arial"/>
        </w:rPr>
        <w:t xml:space="preserve"> </w:t>
      </w:r>
      <w:r w:rsidRPr="00322216">
        <w:rPr>
          <w:rFonts w:cs="Arial"/>
        </w:rPr>
        <w:t xml:space="preserve">aanvullende eisen onderhevig: </w:t>
      </w:r>
    </w:p>
    <w:p w14:paraId="28D966D9" w14:textId="1C745789" w:rsidR="009C0C55" w:rsidRPr="00322216" w:rsidRDefault="009C0C55" w:rsidP="008154CF">
      <w:pPr>
        <w:pStyle w:val="Lijstalinea"/>
        <w:numPr>
          <w:ilvl w:val="1"/>
          <w:numId w:val="17"/>
        </w:numPr>
        <w:rPr>
          <w:rFonts w:cs="Arial"/>
        </w:rPr>
      </w:pPr>
      <w:r w:rsidRPr="00322216">
        <w:rPr>
          <w:rFonts w:cs="Arial"/>
        </w:rPr>
        <w:t>Binnen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w:t>
      </w:r>
    </w:p>
    <w:p w14:paraId="374B5658" w14:textId="7E565473" w:rsidR="009C0C55" w:rsidRPr="00B75C30" w:rsidRDefault="009C0C55" w:rsidP="008154CF">
      <w:pPr>
        <w:pStyle w:val="Lijstalinea"/>
        <w:numPr>
          <w:ilvl w:val="0"/>
          <w:numId w:val="17"/>
        </w:numPr>
        <w:rPr>
          <w:rFonts w:cs="Arial"/>
        </w:rPr>
      </w:pPr>
      <w:r w:rsidRPr="00322216">
        <w:rPr>
          <w:rFonts w:cs="Arial"/>
        </w:rPr>
        <w:t xml:space="preserve">Alle deelnemers aanvaarden zowel gezamenlijke als hoofdelijke aansprakelijkheid voor zowel </w:t>
      </w:r>
      <w:r w:rsidRPr="00B75C30">
        <w:rPr>
          <w:rFonts w:cs="Arial"/>
        </w:rPr>
        <w:t xml:space="preserve">de Inschrijving als voor de nakoming en uitvoering van alle uit de </w:t>
      </w:r>
      <w:r w:rsidR="00B75C30">
        <w:rPr>
          <w:rFonts w:cs="Arial"/>
        </w:rPr>
        <w:t>(Raam)</w:t>
      </w:r>
      <w:r w:rsidRPr="00B75C30">
        <w:rPr>
          <w:rFonts w:cs="Arial"/>
        </w:rPr>
        <w:t>Overeenkomst voortvloeiende verplichtingen.</w:t>
      </w:r>
    </w:p>
    <w:p w14:paraId="603C3AB2" w14:textId="51D773C5" w:rsidR="009C0C55" w:rsidRPr="00B75C30" w:rsidRDefault="009C0C55" w:rsidP="008154CF">
      <w:pPr>
        <w:pStyle w:val="Lijstalinea"/>
        <w:numPr>
          <w:ilvl w:val="0"/>
          <w:numId w:val="17"/>
        </w:numPr>
        <w:rPr>
          <w:rFonts w:cs="Arial"/>
        </w:rPr>
      </w:pPr>
      <w:r w:rsidRPr="00B75C30">
        <w:rPr>
          <w:rFonts w:cs="Arial"/>
        </w:rPr>
        <w:t>Indien op één van de deelnemers een uitsluitingsgrond van toepassing is, volgt uitsluiting van alle deelnemers en is het niet toegestaan een andere Combinatie aan te gaan.</w:t>
      </w:r>
    </w:p>
    <w:p w14:paraId="77B5F714" w14:textId="1C7971C1" w:rsidR="00895CED" w:rsidRPr="00B75C30" w:rsidRDefault="009C0C55" w:rsidP="008154CF">
      <w:pPr>
        <w:pStyle w:val="Lijstalinea"/>
        <w:numPr>
          <w:ilvl w:val="0"/>
          <w:numId w:val="17"/>
        </w:numPr>
        <w:rPr>
          <w:rFonts w:cs="Arial"/>
        </w:rPr>
      </w:pPr>
      <w:r w:rsidRPr="00B75C30">
        <w:rPr>
          <w:rFonts w:cs="Arial"/>
        </w:rPr>
        <w:t xml:space="preserve">Indien de Combinatie wordt ontbonden dient de Opdrachtnemer dit onverwijld aan de Opdrachtgever te melden. Partijen gaan vervolgens in gesprek of de </w:t>
      </w:r>
      <w:r w:rsidR="00B75C30">
        <w:rPr>
          <w:rFonts w:cs="Arial"/>
        </w:rPr>
        <w:t>(Raam)</w:t>
      </w:r>
      <w:r w:rsidRPr="00B75C30">
        <w:rPr>
          <w:rFonts w:cs="Arial"/>
        </w:rPr>
        <w:t>Overeenkomst kan worden voortgezet. De continuïteit en kwaliteit van de dienstverlening is hierbij uitgangspunt.</w:t>
      </w:r>
    </w:p>
    <w:bookmarkEnd w:id="110"/>
    <w:p w14:paraId="698C39E3" w14:textId="77777777" w:rsidR="009C0C55" w:rsidRPr="00A31973" w:rsidRDefault="009C0C55" w:rsidP="009C0C55">
      <w:pPr>
        <w:rPr>
          <w:rFonts w:cs="Arial"/>
        </w:rPr>
      </w:pPr>
    </w:p>
    <w:p w14:paraId="1AD4A86A" w14:textId="77777777" w:rsidR="00895CED" w:rsidRPr="00A31973" w:rsidRDefault="00895CED" w:rsidP="001A1846">
      <w:pPr>
        <w:pStyle w:val="Kop2"/>
      </w:pPr>
      <w:bookmarkStart w:id="111" w:name="_Toc287878156"/>
      <w:bookmarkStart w:id="112" w:name="_Toc93650087"/>
      <w:bookmarkStart w:id="113" w:name="_Toc239075203"/>
      <w:r w:rsidRPr="00A31973">
        <w:t>Geheimhouding</w:t>
      </w:r>
      <w:bookmarkEnd w:id="111"/>
      <w:bookmarkEnd w:id="112"/>
      <w:bookmarkEnd w:id="113"/>
    </w:p>
    <w:p w14:paraId="1BC99D30" w14:textId="534E7933" w:rsidR="00895CED" w:rsidRPr="00CD3164" w:rsidRDefault="00697205" w:rsidP="001A1846">
      <w:r w:rsidRPr="00697205">
        <w:t>Aanbestedende dienst zal de inhoud van de Offertes vertrouwelijk behandelen.</w:t>
      </w:r>
    </w:p>
    <w:p w14:paraId="5E58D446" w14:textId="77777777" w:rsidR="00895CED" w:rsidRPr="00A31973" w:rsidRDefault="00895CED" w:rsidP="001A1846">
      <w:pPr>
        <w:rPr>
          <w:kern w:val="1"/>
        </w:rPr>
      </w:pPr>
    </w:p>
    <w:p w14:paraId="10D46E9B" w14:textId="664CA408" w:rsidR="00895CED" w:rsidRPr="00A31973" w:rsidRDefault="00895CED" w:rsidP="001A1846">
      <w:pPr>
        <w:pStyle w:val="Kop2"/>
      </w:pPr>
      <w:bookmarkStart w:id="114" w:name="_Toc287878157"/>
      <w:bookmarkStart w:id="115" w:name="_Toc93650088"/>
      <w:bookmarkStart w:id="116" w:name="_Toc239075204"/>
      <w:r w:rsidRPr="00A31973">
        <w:t xml:space="preserve">Geldigheidsduur </w:t>
      </w:r>
      <w:bookmarkEnd w:id="114"/>
      <w:r w:rsidR="00862B79">
        <w:t>Inschrijving</w:t>
      </w:r>
      <w:bookmarkEnd w:id="115"/>
      <w:bookmarkEnd w:id="116"/>
    </w:p>
    <w:p w14:paraId="40A3E1D6" w14:textId="205562DF" w:rsidR="00895CED" w:rsidRPr="00CD3164" w:rsidRDefault="00895CED" w:rsidP="001A1846">
      <w:r w:rsidRPr="00CD3164">
        <w:t xml:space="preserve">De </w:t>
      </w:r>
      <w:r w:rsidR="0030475A">
        <w:t>Inschrijving</w:t>
      </w:r>
      <w:r w:rsidR="0030475A" w:rsidRPr="00CD3164">
        <w:t xml:space="preserve"> </w:t>
      </w:r>
      <w:r w:rsidRPr="00CD3164">
        <w:t>dient een minimale geldigheidsduur te hebben</w:t>
      </w:r>
      <w:r w:rsidR="0025657B" w:rsidRPr="00CD3164">
        <w:t xml:space="preserve"> </w:t>
      </w:r>
      <w:r w:rsidR="0025657B" w:rsidRPr="003A5F3F">
        <w:t xml:space="preserve">van </w:t>
      </w:r>
      <w:r w:rsidR="003553A2" w:rsidRPr="003A5F3F">
        <w:rPr>
          <w:kern w:val="1"/>
        </w:rPr>
        <w:t>90</w:t>
      </w:r>
      <w:r w:rsidR="008D16D6" w:rsidRPr="003A5F3F">
        <w:rPr>
          <w:kern w:val="1"/>
        </w:rPr>
        <w:t xml:space="preserve"> </w:t>
      </w:r>
      <w:r w:rsidR="0025657B" w:rsidRPr="003A5F3F">
        <w:rPr>
          <w:kern w:val="1"/>
        </w:rPr>
        <w:t>dagen</w:t>
      </w:r>
      <w:r w:rsidRPr="00CD3164">
        <w:t xml:space="preserve"> na sluitingsdatum. Gedurende deze periode is de </w:t>
      </w:r>
      <w:r w:rsidR="0030475A">
        <w:t>Inschrijving</w:t>
      </w:r>
      <w:r w:rsidR="0030475A" w:rsidRPr="00CD3164">
        <w:t xml:space="preserve"> </w:t>
      </w:r>
      <w:r w:rsidRPr="00CD3164">
        <w:t xml:space="preserve">onvoorwaardelijk en bindend. De </w:t>
      </w:r>
      <w:r w:rsidR="0030475A">
        <w:t>Inschrijving</w:t>
      </w:r>
      <w:r w:rsidR="0030475A" w:rsidRPr="00CD3164">
        <w:t xml:space="preserve"> </w:t>
      </w:r>
      <w:r w:rsidRPr="00CD3164">
        <w:t xml:space="preserve">is een onherroepelijk aanbod in de zin van artikel 6:219 van het Burgerlijk Wetboek; prijzen en condities kunnen gedurende deze periode niet worden gewijzigd. </w:t>
      </w:r>
      <w:r w:rsidR="00643A1F" w:rsidRPr="005F34E0">
        <w:t xml:space="preserve">Mocht er een kort geding worden gestart naar aanleiding van de Gunningsbeslissing, dan dient de </w:t>
      </w:r>
      <w:r w:rsidR="00643A1F">
        <w:t>Inschrijver</w:t>
      </w:r>
      <w:r w:rsidR="00643A1F" w:rsidRPr="005F34E0">
        <w:t xml:space="preserve">, als deze termijn </w:t>
      </w:r>
      <w:r w:rsidR="00643A1F" w:rsidRPr="003A5F3F">
        <w:t>van 90 dagen</w:t>
      </w:r>
      <w:r w:rsidR="00643A1F" w:rsidRPr="005F34E0">
        <w:t xml:space="preserve"> wordt overschreden, zijn Inschrijving verlengd gestand te doen tot 4 weken (termijn om hoger beroep aan te tekenen) na de datum waarop de voorzieningenrechter uitspraak heeft gedaan en voor de periode die de Opdrachtgever nodig heeft om redelijkerwijs te voldoen aan de uitspraak</w:t>
      </w:r>
      <w:r w:rsidR="00643A1F">
        <w:t>.</w:t>
      </w:r>
      <w:bookmarkStart w:id="117" w:name="_Ref200875091"/>
      <w:bookmarkStart w:id="118" w:name="_Ref200875180"/>
    </w:p>
    <w:p w14:paraId="6A1BAB0D" w14:textId="77777777" w:rsidR="00895CED" w:rsidRPr="00A31973" w:rsidRDefault="00895CED" w:rsidP="00590ADE">
      <w:pPr>
        <w:pStyle w:val="gemeentewageningen"/>
      </w:pPr>
    </w:p>
    <w:p w14:paraId="427E0988" w14:textId="77777777" w:rsidR="00895CED" w:rsidRPr="00A31973" w:rsidRDefault="00895CED" w:rsidP="001A1846">
      <w:pPr>
        <w:pStyle w:val="Kop2"/>
      </w:pPr>
      <w:bookmarkStart w:id="119" w:name="_Toc262561192"/>
      <w:bookmarkStart w:id="120" w:name="_Toc287878158"/>
      <w:bookmarkStart w:id="121" w:name="_Toc93650089"/>
      <w:bookmarkStart w:id="122" w:name="_Toc239075205"/>
      <w:r w:rsidRPr="00A31973">
        <w:t>Geschillen</w:t>
      </w:r>
      <w:bookmarkEnd w:id="119"/>
      <w:bookmarkEnd w:id="120"/>
      <w:bookmarkEnd w:id="121"/>
      <w:bookmarkEnd w:id="122"/>
    </w:p>
    <w:p w14:paraId="78409140" w14:textId="1D10B8C4" w:rsidR="00AD6DA5" w:rsidRPr="00CD3164" w:rsidRDefault="00895CED" w:rsidP="00590ADE">
      <w:pPr>
        <w:pStyle w:val="gemeentewageningen"/>
        <w:rPr>
          <w:kern w:val="1"/>
          <w:sz w:val="18"/>
          <w:szCs w:val="18"/>
        </w:rPr>
      </w:pPr>
      <w:r w:rsidRPr="00643A1F">
        <w:rPr>
          <w:kern w:val="1"/>
          <w:szCs w:val="22"/>
        </w:rPr>
        <w:t xml:space="preserve">Een </w:t>
      </w:r>
      <w:r w:rsidRPr="00643A1F">
        <w:rPr>
          <w:szCs w:val="22"/>
        </w:rPr>
        <w:t>geschil</w:t>
      </w:r>
      <w:r w:rsidRPr="00643A1F">
        <w:rPr>
          <w:kern w:val="1"/>
          <w:szCs w:val="22"/>
        </w:rPr>
        <w:t xml:space="preserve"> tussen de bij de </w:t>
      </w:r>
      <w:r w:rsidR="00194652">
        <w:rPr>
          <w:kern w:val="1"/>
          <w:szCs w:val="22"/>
        </w:rPr>
        <w:t>Aanbestedings</w:t>
      </w:r>
      <w:r w:rsidR="00101235" w:rsidRPr="00643A1F">
        <w:rPr>
          <w:kern w:val="1"/>
          <w:szCs w:val="22"/>
        </w:rPr>
        <w:t xml:space="preserve">procedure </w:t>
      </w:r>
      <w:r w:rsidRPr="00643A1F">
        <w:rPr>
          <w:kern w:val="1"/>
          <w:szCs w:val="22"/>
        </w:rPr>
        <w:t xml:space="preserve">betrokken partijen, ontstaan naar aanleiding van deze </w:t>
      </w:r>
      <w:r w:rsidR="00194652">
        <w:rPr>
          <w:kern w:val="1"/>
          <w:szCs w:val="22"/>
        </w:rPr>
        <w:t>Aanbesteding</w:t>
      </w:r>
      <w:r w:rsidRPr="00643A1F">
        <w:rPr>
          <w:kern w:val="1"/>
          <w:szCs w:val="22"/>
        </w:rPr>
        <w:t xml:space="preserve">, wordt, indien door middel van goed overleg geen oplossing wordt gevonden, </w:t>
      </w:r>
      <w:r w:rsidR="00AD6DA5" w:rsidRPr="00643A1F">
        <w:rPr>
          <w:kern w:val="1"/>
          <w:szCs w:val="22"/>
        </w:rPr>
        <w:t>uitsluitend voorgelegd aan de Rechtbank Gelderland</w:t>
      </w:r>
      <w:r w:rsidR="00AD6DA5" w:rsidRPr="00CD3164">
        <w:rPr>
          <w:kern w:val="1"/>
          <w:sz w:val="18"/>
          <w:szCs w:val="18"/>
        </w:rPr>
        <w:t>.</w:t>
      </w:r>
    </w:p>
    <w:p w14:paraId="653CBE6D" w14:textId="77777777" w:rsidR="006650E5" w:rsidRDefault="006650E5">
      <w:pPr>
        <w:spacing w:line="240" w:lineRule="auto"/>
        <w:rPr>
          <w:kern w:val="1"/>
          <w:sz w:val="18"/>
          <w:szCs w:val="18"/>
        </w:rPr>
      </w:pPr>
      <w:r>
        <w:rPr>
          <w:kern w:val="1"/>
          <w:sz w:val="18"/>
          <w:szCs w:val="18"/>
        </w:rPr>
        <w:br w:type="page"/>
      </w:r>
    </w:p>
    <w:p w14:paraId="1198A699" w14:textId="3208A389" w:rsidR="00895CED" w:rsidRPr="00A31973" w:rsidRDefault="00895CED" w:rsidP="001A1846">
      <w:pPr>
        <w:pStyle w:val="Kop1"/>
        <w:rPr>
          <w:kern w:val="1"/>
        </w:rPr>
      </w:pPr>
      <w:bookmarkStart w:id="123" w:name="_Ref285619450"/>
      <w:bookmarkStart w:id="124" w:name="_Toc287878159"/>
      <w:bookmarkStart w:id="125" w:name="_Toc93650090"/>
      <w:bookmarkStart w:id="126" w:name="_Toc239075206"/>
      <w:r w:rsidRPr="00A31973">
        <w:lastRenderedPageBreak/>
        <w:t xml:space="preserve">Beoordeling van de </w:t>
      </w:r>
      <w:r w:rsidR="00554C54" w:rsidRPr="00A31973">
        <w:t>Offerte</w:t>
      </w:r>
      <w:r w:rsidRPr="00A31973">
        <w:t>s</w:t>
      </w:r>
      <w:bookmarkEnd w:id="100"/>
      <w:bookmarkEnd w:id="101"/>
      <w:bookmarkEnd w:id="117"/>
      <w:bookmarkEnd w:id="118"/>
      <w:bookmarkEnd w:id="123"/>
      <w:bookmarkEnd w:id="124"/>
      <w:bookmarkEnd w:id="125"/>
      <w:bookmarkEnd w:id="126"/>
    </w:p>
    <w:p w14:paraId="283BF2BB" w14:textId="77777777" w:rsidR="00CF0F8D" w:rsidRPr="00A31973" w:rsidRDefault="00CF0F8D" w:rsidP="001A1846">
      <w:pPr>
        <w:pStyle w:val="Kop2"/>
      </w:pPr>
      <w:bookmarkStart w:id="127" w:name="_Toc93650091"/>
      <w:bookmarkStart w:id="128" w:name="_Toc239075207"/>
      <w:r w:rsidRPr="00A31973">
        <w:t>Methodiek</w:t>
      </w:r>
      <w:bookmarkEnd w:id="127"/>
      <w:bookmarkEnd w:id="128"/>
    </w:p>
    <w:p w14:paraId="1EDBBDC9" w14:textId="6C77812D" w:rsidR="00590EDE" w:rsidRPr="00CD3164" w:rsidRDefault="006E1A5B" w:rsidP="001A1846">
      <w:bookmarkStart w:id="129" w:name="_Toc262561195"/>
      <w:r>
        <w:t>N</w:t>
      </w:r>
      <w:r w:rsidR="00590EDE" w:rsidRPr="00CD3164">
        <w:t>a opening van de Inschrijvingen</w:t>
      </w:r>
      <w:r>
        <w:t xml:space="preserve"> en toetsing van de voorwaarden in hoofdstuk 3</w:t>
      </w:r>
      <w:r w:rsidRPr="00CD3164">
        <w:t xml:space="preserve"> start</w:t>
      </w:r>
      <w:r>
        <w:t xml:space="preserve"> de beoordelingsprocedure</w:t>
      </w:r>
      <w:r w:rsidR="00590EDE" w:rsidRPr="00CD3164">
        <w:t xml:space="preserve">. </w:t>
      </w:r>
      <w:r w:rsidR="004E6606">
        <w:t>D</w:t>
      </w:r>
      <w:r w:rsidR="00590EDE" w:rsidRPr="00CD3164">
        <w:t xml:space="preserve">e beoordelingen van de Inschrijvingen </w:t>
      </w:r>
      <w:r w:rsidR="004E6606">
        <w:t xml:space="preserve">vindt </w:t>
      </w:r>
      <w:r w:rsidR="00590EDE" w:rsidRPr="00CD3164">
        <w:t>als volgt</w:t>
      </w:r>
      <w:r w:rsidR="006A1B74">
        <w:t xml:space="preserve"> plaats</w:t>
      </w:r>
      <w:r w:rsidR="00590EDE" w:rsidRPr="00CD3164">
        <w:t>:</w:t>
      </w:r>
    </w:p>
    <w:p w14:paraId="6F0C974B" w14:textId="77777777" w:rsidR="00590EDE" w:rsidRPr="00CD3164" w:rsidRDefault="00590EDE" w:rsidP="001A1846"/>
    <w:p w14:paraId="5114F8D4" w14:textId="4B84781D" w:rsidR="00590EDE" w:rsidRPr="00CD3164" w:rsidRDefault="00590EDE" w:rsidP="001A1846">
      <w:pPr>
        <w:rPr>
          <w:u w:val="single"/>
        </w:rPr>
      </w:pPr>
      <w:r w:rsidRPr="00CD3164">
        <w:rPr>
          <w:u w:val="single"/>
        </w:rPr>
        <w:t xml:space="preserve">Stap 1: volledigheid </w:t>
      </w:r>
      <w:r w:rsidR="008F7FF0">
        <w:rPr>
          <w:u w:val="single"/>
        </w:rPr>
        <w:t>Inschrijving</w:t>
      </w:r>
    </w:p>
    <w:p w14:paraId="2C9ABC1A" w14:textId="4BD99738" w:rsidR="00590EDE" w:rsidRPr="00CD3164" w:rsidRDefault="00590EDE" w:rsidP="001A1846">
      <w:r w:rsidRPr="00CD3164">
        <w:t>Er wordt bekeken of de</w:t>
      </w:r>
      <w:r w:rsidR="00643A1F">
        <w:t xml:space="preserve"> </w:t>
      </w:r>
      <w:r w:rsidR="008F7FF0">
        <w:t>Inschrijving</w:t>
      </w:r>
      <w:r w:rsidR="008F7FF0" w:rsidRPr="00CD3164">
        <w:t xml:space="preserve"> </w:t>
      </w:r>
      <w:r w:rsidRPr="00CD3164">
        <w:t xml:space="preserve">tijdig </w:t>
      </w:r>
      <w:r w:rsidR="00361AAD">
        <w:t xml:space="preserve">en </w:t>
      </w:r>
      <w:r w:rsidRPr="00CD3164">
        <w:t>volgens de procedure is aangeleverd en of alle gevraagde informatie is bijgevoegd.</w:t>
      </w:r>
    </w:p>
    <w:p w14:paraId="472EF82D" w14:textId="77777777" w:rsidR="00590EDE" w:rsidRPr="00CD3164" w:rsidRDefault="00590EDE" w:rsidP="001A1846"/>
    <w:p w14:paraId="6FF3C22B" w14:textId="0B6564D3" w:rsidR="00590EDE" w:rsidRPr="00CD3164" w:rsidRDefault="00590EDE" w:rsidP="001A1846">
      <w:pPr>
        <w:rPr>
          <w:u w:val="single"/>
        </w:rPr>
      </w:pPr>
      <w:r w:rsidRPr="00CD3164">
        <w:rPr>
          <w:u w:val="single"/>
        </w:rPr>
        <w:t xml:space="preserve">Stap 2: vaststellen geschiktheid </w:t>
      </w:r>
      <w:r w:rsidR="00F67B99">
        <w:rPr>
          <w:u w:val="single"/>
        </w:rPr>
        <w:t>Inschrijver</w:t>
      </w:r>
    </w:p>
    <w:p w14:paraId="756CD411" w14:textId="647A8C06" w:rsidR="00590EDE" w:rsidRPr="00CD3164" w:rsidRDefault="00590EDE" w:rsidP="001A1846">
      <w:r w:rsidRPr="008A1E8F">
        <w:t>Aan de hand van</w:t>
      </w:r>
      <w:r w:rsidR="003A1E90" w:rsidRPr="008A1E8F">
        <w:t xml:space="preserve"> Bijlage 2 – Uniform Europees Aanbestedingsdocument</w:t>
      </w:r>
      <w:r w:rsidR="00FC0C13" w:rsidRPr="008A1E8F">
        <w:t xml:space="preserve"> </w:t>
      </w:r>
      <w:r w:rsidRPr="008A1E8F">
        <w:t>w</w:t>
      </w:r>
      <w:r w:rsidR="001438CE" w:rsidRPr="008A1E8F">
        <w:t>ordt beoordeeld of de gestelde u</w:t>
      </w:r>
      <w:r w:rsidRPr="008A1E8F">
        <w:t xml:space="preserve">itsluitingsgronden niet van toepassing zijn. Een </w:t>
      </w:r>
      <w:r w:rsidR="00E36C46" w:rsidRPr="008A1E8F">
        <w:t xml:space="preserve">Inschrijver </w:t>
      </w:r>
      <w:r w:rsidRPr="008A1E8F">
        <w:t>die niet aan alle gestelde criteria</w:t>
      </w:r>
      <w:r w:rsidRPr="00CD3164">
        <w:t xml:space="preserve"> voldoet, </w:t>
      </w:r>
      <w:r w:rsidR="006C53A3" w:rsidRPr="00CD3164">
        <w:t>kan worden</w:t>
      </w:r>
      <w:r w:rsidRPr="00CD3164">
        <w:t xml:space="preserve"> uitgesloten</w:t>
      </w:r>
      <w:r w:rsidR="00001431">
        <w:t xml:space="preserve"> overeenkomstig het bepaalde in 4.2</w:t>
      </w:r>
      <w:r w:rsidRPr="00CD3164">
        <w:t xml:space="preserve">. Ook wanneer de in de </w:t>
      </w:r>
      <w:r w:rsidR="007E1420" w:rsidRPr="00CD3164">
        <w:t>Bijlage</w:t>
      </w:r>
      <w:r w:rsidRPr="00CD3164">
        <w:t xml:space="preserve">n genoemde bij te voegen documenten niet kunnen worden overlegd, kan de </w:t>
      </w:r>
      <w:r w:rsidR="00B511E0">
        <w:t>Inschrijving</w:t>
      </w:r>
      <w:r w:rsidR="00643A1F">
        <w:t xml:space="preserve"> </w:t>
      </w:r>
      <w:r w:rsidRPr="00CD3164">
        <w:t>terzijde worden gelegd</w:t>
      </w:r>
      <w:r w:rsidR="00D85DF5">
        <w:t>, overeenkomstig het bepaalde in 4.2</w:t>
      </w:r>
      <w:r w:rsidRPr="00CD3164">
        <w:t>.</w:t>
      </w:r>
    </w:p>
    <w:p w14:paraId="6B109878" w14:textId="77777777" w:rsidR="00590EDE" w:rsidRPr="00CD3164" w:rsidRDefault="00590EDE" w:rsidP="001A1846"/>
    <w:p w14:paraId="76B61D04" w14:textId="77777777" w:rsidR="00590EDE" w:rsidRPr="008D52EA" w:rsidRDefault="00590EDE" w:rsidP="001A1846">
      <w:pPr>
        <w:rPr>
          <w:u w:val="single"/>
        </w:rPr>
      </w:pPr>
      <w:r w:rsidRPr="008D52EA">
        <w:rPr>
          <w:u w:val="single"/>
        </w:rPr>
        <w:t>Stap 3: beoordeling van het Programma van Eisen</w:t>
      </w:r>
    </w:p>
    <w:p w14:paraId="3CB9F53B" w14:textId="3821ADF3" w:rsidR="00590EDE" w:rsidRDefault="009402D6" w:rsidP="001A1846">
      <w:r w:rsidRPr="008D52EA">
        <w:t>Door in te schrijven op de betreffende aanbesteding bevestigt Inschrijver onvoorwaardelijk te voldoen aan de uitvoering van opdracht conform het Programma van eisen</w:t>
      </w:r>
    </w:p>
    <w:p w14:paraId="43DD1F12" w14:textId="77777777" w:rsidR="009402D6" w:rsidRPr="00CD3164" w:rsidRDefault="009402D6" w:rsidP="001A1846"/>
    <w:p w14:paraId="4501AAB4" w14:textId="77777777" w:rsidR="00590EDE" w:rsidRPr="00CD3164" w:rsidRDefault="00590EDE" w:rsidP="001A1846">
      <w:pPr>
        <w:rPr>
          <w:u w:val="single"/>
        </w:rPr>
      </w:pPr>
      <w:r w:rsidRPr="00CD3164">
        <w:rPr>
          <w:u w:val="single"/>
        </w:rPr>
        <w:t>Stap 4: beoordeling van de Gunningscriteria</w:t>
      </w:r>
    </w:p>
    <w:p w14:paraId="23396CE1" w14:textId="495C5B37" w:rsidR="00CF0F8D" w:rsidRDefault="00824226" w:rsidP="00590ADE">
      <w:pPr>
        <w:pStyle w:val="gemeentewageningen"/>
      </w:pPr>
      <w:r w:rsidRPr="00E93DBB">
        <w:t>De inschrijvingen worden beoordeeld op basis van de gestelde gunningscriteria en de beschreven methodiek</w:t>
      </w:r>
      <w:r w:rsidR="00992D56" w:rsidRPr="00992D56">
        <w:t xml:space="preserve">. </w:t>
      </w:r>
      <w:r w:rsidR="00616B71">
        <w:t xml:space="preserve">Het prijsformulier wordt geopende nadat de beoordeling </w:t>
      </w:r>
      <w:r w:rsidR="006A2F26">
        <w:t xml:space="preserve">van </w:t>
      </w:r>
      <w:r w:rsidR="00E54670">
        <w:t>het gunningscriteri</w:t>
      </w:r>
      <w:r w:rsidR="00047065">
        <w:t>a</w:t>
      </w:r>
      <w:r w:rsidR="00E54670">
        <w:t xml:space="preserve"> kwaliteit </w:t>
      </w:r>
      <w:r w:rsidR="007545E2">
        <w:t xml:space="preserve">(hoofdstuk 5.1) </w:t>
      </w:r>
      <w:r w:rsidR="00616B71">
        <w:t xml:space="preserve">heeft </w:t>
      </w:r>
      <w:r w:rsidR="007545E2">
        <w:t xml:space="preserve">plaatsgevonden. </w:t>
      </w:r>
      <w:r w:rsidR="00992D56" w:rsidRPr="00992D56">
        <w:t>Hieruit volgt een ranking</w:t>
      </w:r>
      <w:r w:rsidR="00992D56">
        <w:t>.</w:t>
      </w:r>
    </w:p>
    <w:p w14:paraId="61D6CAC8" w14:textId="77777777" w:rsidR="00992D56" w:rsidRPr="00E93DBB" w:rsidRDefault="00992D56" w:rsidP="00590ADE">
      <w:pPr>
        <w:pStyle w:val="gemeentewageningen"/>
      </w:pPr>
    </w:p>
    <w:p w14:paraId="6D12C27C" w14:textId="77777777" w:rsidR="00895CED" w:rsidRPr="00A31973" w:rsidRDefault="00895CED" w:rsidP="001A1846">
      <w:pPr>
        <w:pStyle w:val="Kop2"/>
      </w:pPr>
      <w:bookmarkStart w:id="130" w:name="_Toc93650092"/>
      <w:bookmarkStart w:id="131" w:name="_Toc239075208"/>
      <w:r w:rsidRPr="00A31973">
        <w:t>Uitsluiting</w:t>
      </w:r>
      <w:bookmarkEnd w:id="129"/>
      <w:bookmarkEnd w:id="130"/>
      <w:bookmarkEnd w:id="131"/>
    </w:p>
    <w:p w14:paraId="608BF551" w14:textId="7B0660E3" w:rsidR="007365AE" w:rsidRPr="002B39D0" w:rsidRDefault="00E419EA" w:rsidP="00996188">
      <w:r>
        <w:t>Inschrijvers</w:t>
      </w:r>
      <w:r w:rsidR="00253031" w:rsidRPr="00CD3164">
        <w:t xml:space="preserve">, die niet voldoen aan alle gestelde eisen (genoemd in stap 1 </w:t>
      </w:r>
      <w:r w:rsidR="00D85DF5">
        <w:t>en 2</w:t>
      </w:r>
      <w:r w:rsidR="00253031" w:rsidRPr="00CD3164">
        <w:t xml:space="preserve">), </w:t>
      </w:r>
      <w:r w:rsidR="006C53A3" w:rsidRPr="002B39D0">
        <w:t xml:space="preserve">kunnen </w:t>
      </w:r>
      <w:r w:rsidR="00253031" w:rsidRPr="002B39D0">
        <w:t xml:space="preserve">worden uitgesloten voor de verdere beoordeling van de </w:t>
      </w:r>
      <w:r w:rsidR="00250903" w:rsidRPr="002B39D0">
        <w:t xml:space="preserve">Inschrijving </w:t>
      </w:r>
      <w:r w:rsidR="00253031" w:rsidRPr="002B39D0">
        <w:t>op de Gunningscriteria.</w:t>
      </w:r>
      <w:r w:rsidR="00996188" w:rsidRPr="002B39D0">
        <w:t xml:space="preserve"> Aanbestedende dienst gaat in ieder geval over tot uitsluiting</w:t>
      </w:r>
      <w:r w:rsidR="007365AE" w:rsidRPr="002B39D0">
        <w:t xml:space="preserve"> indien:</w:t>
      </w:r>
    </w:p>
    <w:p w14:paraId="48A81DFF" w14:textId="31C7F4CA" w:rsidR="007365AE" w:rsidRPr="003F762C" w:rsidRDefault="007365AE" w:rsidP="008154CF">
      <w:pPr>
        <w:pStyle w:val="Lijstalinea"/>
        <w:numPr>
          <w:ilvl w:val="0"/>
          <w:numId w:val="19"/>
        </w:numPr>
      </w:pPr>
      <w:r w:rsidRPr="003F762C">
        <w:t xml:space="preserve">Door het </w:t>
      </w:r>
      <w:r w:rsidR="008C415D" w:rsidRPr="003F762C">
        <w:t>aanleveren van aanvullende informatie</w:t>
      </w:r>
      <w:r w:rsidR="00996188" w:rsidRPr="003F762C">
        <w:t xml:space="preserve"> de gelijkheid van de Inschrijvers in het gedrang komt</w:t>
      </w:r>
      <w:r w:rsidR="00622DDF" w:rsidRPr="003F762C">
        <w:t>;</w:t>
      </w:r>
    </w:p>
    <w:p w14:paraId="516C2E68" w14:textId="5934C922" w:rsidR="00996188" w:rsidRPr="003F762C" w:rsidRDefault="007365AE" w:rsidP="008154CF">
      <w:pPr>
        <w:pStyle w:val="Lijstalinea"/>
        <w:numPr>
          <w:ilvl w:val="0"/>
          <w:numId w:val="19"/>
        </w:numPr>
      </w:pPr>
      <w:r w:rsidRPr="003F762C">
        <w:t xml:space="preserve">Aanleveren van aanvullende informatie in werkelijkheid </w:t>
      </w:r>
      <w:r w:rsidR="00996188" w:rsidRPr="003F762C">
        <w:t>leidt tot een nieuwe Inschrijving.</w:t>
      </w:r>
    </w:p>
    <w:p w14:paraId="3E3D2A1E" w14:textId="77777777" w:rsidR="00996188" w:rsidRDefault="00996188" w:rsidP="00996188"/>
    <w:p w14:paraId="03BC0B95" w14:textId="5CAF9C98" w:rsidR="00F56B75" w:rsidRDefault="00996188" w:rsidP="00996188">
      <w:r>
        <w:t>Aanbestedende dienst sluit een Inschrijver van (verdere) deelname aan de aanbestedingsprocedure of van gunning uit als deze in zijn Inschrijving onjuiste informatie verstrekt of de gevraagde nadere informatie niet overeenstemt met zijn Inschrijving.</w:t>
      </w:r>
    </w:p>
    <w:p w14:paraId="38990099" w14:textId="77777777" w:rsidR="00D635E1" w:rsidRDefault="00D635E1" w:rsidP="00996188"/>
    <w:p w14:paraId="43739207" w14:textId="280C536C" w:rsidR="001B5022" w:rsidRDefault="00D635E1" w:rsidP="00D635E1">
      <w:pPr>
        <w:pStyle w:val="Kop3"/>
      </w:pPr>
      <w:bookmarkStart w:id="132" w:name="_Toc239075209"/>
      <w:r>
        <w:t>Uniform Europees Aanbestedingsdocument (UEA)</w:t>
      </w:r>
      <w:bookmarkEnd w:id="132"/>
    </w:p>
    <w:p w14:paraId="1CBC032B" w14:textId="1DA7A50C" w:rsidR="001B5022" w:rsidRDefault="001B5022" w:rsidP="001B5022">
      <w:r>
        <w:t xml:space="preserve">De Inschrijver dient middels het UEA zijn bedrijfsgegevens aan te leveren en aan te geven of hij in samenwerking met andere ondernemingen inschrijft. De verklaring dient rechtsgeldig te zijn ondertekend. </w:t>
      </w:r>
    </w:p>
    <w:p w14:paraId="0BFCC387" w14:textId="22DE68CD" w:rsidR="00DC1DCE" w:rsidRDefault="00DC1DCE">
      <w:pPr>
        <w:spacing w:line="240" w:lineRule="auto"/>
      </w:pPr>
      <w:r>
        <w:br w:type="page"/>
      </w:r>
    </w:p>
    <w:p w14:paraId="60150268" w14:textId="2477BE84" w:rsidR="002F146F" w:rsidRPr="00CD3164" w:rsidRDefault="00D635E1" w:rsidP="00D635E1">
      <w:pPr>
        <w:pStyle w:val="Kop3"/>
      </w:pPr>
      <w:bookmarkStart w:id="133" w:name="_Toc239075210"/>
      <w:r>
        <w:lastRenderedPageBreak/>
        <w:t>Uitsluitingsgronden</w:t>
      </w:r>
      <w:bookmarkEnd w:id="133"/>
    </w:p>
    <w:p w14:paraId="311BFCB8" w14:textId="32428CAD" w:rsidR="00312082" w:rsidRDefault="006C53A3" w:rsidP="001A1846">
      <w:bookmarkStart w:id="134" w:name="_Toc26266799"/>
      <w:bookmarkStart w:id="135" w:name="_Toc32975947"/>
      <w:bookmarkStart w:id="136" w:name="_Toc32976387"/>
      <w:bookmarkStart w:id="137" w:name="_Toc32976834"/>
      <w:bookmarkStart w:id="138" w:name="_Toc130266763"/>
      <w:bookmarkStart w:id="139" w:name="_Toc195676434"/>
      <w:bookmarkStart w:id="140" w:name="_Ref223236003"/>
      <w:bookmarkStart w:id="141" w:name="_Toc287878161"/>
      <w:r w:rsidRPr="00CD3164">
        <w:t xml:space="preserve">Deel III van het UEA ziet </w:t>
      </w:r>
      <w:r w:rsidR="00456492">
        <w:t xml:space="preserve">toe </w:t>
      </w:r>
      <w:r w:rsidRPr="00CD3164">
        <w:t xml:space="preserve">op de uitsluitingsgronden. </w:t>
      </w:r>
      <w:r w:rsidR="0035520B">
        <w:t>Inschrijver</w:t>
      </w:r>
      <w:r w:rsidR="0035520B" w:rsidRPr="00CD3164">
        <w:t xml:space="preserve"> </w:t>
      </w:r>
      <w:r w:rsidRPr="00CD3164">
        <w:t xml:space="preserve">verklaart door het ondertekenen van het UEA dat deze uitsluitingsgronden niet op hem van toepassing zijn. </w:t>
      </w:r>
    </w:p>
    <w:p w14:paraId="4E394667" w14:textId="77777777" w:rsidR="00312082" w:rsidRPr="00CD3164" w:rsidRDefault="00312082" w:rsidP="001A1846"/>
    <w:p w14:paraId="217501B3" w14:textId="2DB57E59" w:rsidR="006C53A3" w:rsidRPr="00CD3164" w:rsidRDefault="006C53A3" w:rsidP="001A1846">
      <w:r w:rsidRPr="00CD3164">
        <w:t xml:space="preserve">In onderdeel A zijn de uitsluitingsgronden opgenomen die zien op strafrechtelijke veroordelingen. </w:t>
      </w:r>
      <w:r w:rsidR="0035520B">
        <w:t>Aanbestedende dienst</w:t>
      </w:r>
      <w:r w:rsidR="0035520B" w:rsidRPr="00CD3164">
        <w:t xml:space="preserve"> </w:t>
      </w:r>
      <w:r w:rsidRPr="00CD3164">
        <w:t xml:space="preserve">kan aan de winnende </w:t>
      </w:r>
      <w:r w:rsidR="0035520B">
        <w:t>Inschrijver</w:t>
      </w:r>
      <w:r w:rsidR="0035520B" w:rsidRPr="00CD3164">
        <w:t xml:space="preserve"> </w:t>
      </w:r>
      <w:r w:rsidRPr="00CD3164">
        <w:t xml:space="preserve">een bewijsstuk ten aanzien van integriteit vragen; een “Gedragsverklaring aanbesteden” (GVA) die op het tijdstip van </w:t>
      </w:r>
      <w:r w:rsidR="006143BB">
        <w:t>I</w:t>
      </w:r>
      <w:r w:rsidRPr="00CD3164">
        <w:t>nschrijving niet ouder dan twee (2) jaar is.</w:t>
      </w:r>
    </w:p>
    <w:p w14:paraId="7AD4ADEF" w14:textId="77777777" w:rsidR="001A1846" w:rsidRDefault="001A1846" w:rsidP="001A1846"/>
    <w:p w14:paraId="20CEE946" w14:textId="1BAD9E9F" w:rsidR="006C53A3" w:rsidRPr="00CD3164" w:rsidRDefault="006C53A3" w:rsidP="001A1846">
      <w:r w:rsidRPr="00CD3164">
        <w:t xml:space="preserve">In onderdeel B zijn de uitsluitingsgronden die verband houden met de betaling van belastingen of sociale premies opgenomen. </w:t>
      </w:r>
      <w:r w:rsidR="006143BB">
        <w:t>Aanbestedende d</w:t>
      </w:r>
      <w:r w:rsidR="00AE3D6B">
        <w:t>ienst</w:t>
      </w:r>
      <w:r w:rsidR="006143BB" w:rsidRPr="00CD3164">
        <w:t xml:space="preserve"> </w:t>
      </w:r>
      <w:r w:rsidRPr="00CD3164">
        <w:t xml:space="preserve">kan aan de winnende </w:t>
      </w:r>
      <w:r w:rsidR="00AE3D6B">
        <w:t>Inschrijver</w:t>
      </w:r>
      <w:r w:rsidR="00AE3D6B" w:rsidRPr="00CD3164">
        <w:t xml:space="preserve"> </w:t>
      </w:r>
      <w:r w:rsidRPr="00CD3164">
        <w:t>als bewijsstuk een verklaring van de Belastingdienst vragen die op het moment van inschrijven niet ouder dan zes (6) maanden is.</w:t>
      </w:r>
    </w:p>
    <w:p w14:paraId="503B08EC" w14:textId="77777777" w:rsidR="00EE574B" w:rsidRDefault="00EE574B" w:rsidP="001A1846"/>
    <w:p w14:paraId="523C7BCC" w14:textId="649200F1" w:rsidR="001A1846" w:rsidRPr="00FD1732" w:rsidRDefault="006C53A3" w:rsidP="001A1846">
      <w:r w:rsidRPr="00FD1732">
        <w:t xml:space="preserve">In onderdeel C zijn de uitsluitingsgronden met betrekking tot insolventie, belangenconflicten en beroepsfouten opgenomen. </w:t>
      </w:r>
      <w:r w:rsidR="00AE3D6B" w:rsidRPr="00FD1732">
        <w:t xml:space="preserve">Aanbestedende dienst </w:t>
      </w:r>
      <w:r w:rsidRPr="00FD1732">
        <w:t xml:space="preserve">kan aan de winnende </w:t>
      </w:r>
      <w:r w:rsidR="00AE3D6B" w:rsidRPr="00FD1732">
        <w:t xml:space="preserve">Inschrijver </w:t>
      </w:r>
      <w:r w:rsidRPr="00FD1732">
        <w:t>de volgende bewijsstukken vragen:</w:t>
      </w:r>
    </w:p>
    <w:p w14:paraId="77F3BAC0" w14:textId="77777777" w:rsidR="00F257C4" w:rsidRPr="00FD1732" w:rsidRDefault="00F257C4" w:rsidP="001A18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5727"/>
      </w:tblGrid>
      <w:tr w:rsidR="006C53A3" w:rsidRPr="00FD1732" w14:paraId="6DC5B96D" w14:textId="77777777" w:rsidTr="001A1846">
        <w:tc>
          <w:tcPr>
            <w:tcW w:w="3334" w:type="dxa"/>
            <w:tcBorders>
              <w:top w:val="single" w:sz="4" w:space="0" w:color="auto"/>
              <w:left w:val="single" w:sz="4" w:space="0" w:color="auto"/>
              <w:bottom w:val="single" w:sz="4" w:space="0" w:color="auto"/>
              <w:right w:val="single" w:sz="4" w:space="0" w:color="auto"/>
            </w:tcBorders>
            <w:shd w:val="clear" w:color="auto" w:fill="233471"/>
            <w:hideMark/>
          </w:tcPr>
          <w:p w14:paraId="43A843BD" w14:textId="77777777" w:rsidR="006C53A3" w:rsidRPr="00FD1732" w:rsidRDefault="006C53A3" w:rsidP="001A1846">
            <w:pPr>
              <w:rPr>
                <w:color w:val="FFFFFF" w:themeColor="background1"/>
              </w:rPr>
            </w:pPr>
            <w:r w:rsidRPr="00FD1732">
              <w:rPr>
                <w:color w:val="FFFFFF" w:themeColor="background1"/>
              </w:rPr>
              <w:t>Facultatieve uitsluitingsgronden</w:t>
            </w:r>
          </w:p>
        </w:tc>
        <w:tc>
          <w:tcPr>
            <w:tcW w:w="5727" w:type="dxa"/>
            <w:tcBorders>
              <w:top w:val="single" w:sz="4" w:space="0" w:color="auto"/>
              <w:left w:val="single" w:sz="4" w:space="0" w:color="auto"/>
              <w:bottom w:val="single" w:sz="4" w:space="0" w:color="auto"/>
              <w:right w:val="single" w:sz="4" w:space="0" w:color="auto"/>
            </w:tcBorders>
            <w:shd w:val="clear" w:color="auto" w:fill="233471"/>
            <w:hideMark/>
          </w:tcPr>
          <w:p w14:paraId="293B94BC" w14:textId="77777777" w:rsidR="006C53A3" w:rsidRPr="00FD1732" w:rsidRDefault="006C53A3" w:rsidP="001A1846">
            <w:pPr>
              <w:rPr>
                <w:color w:val="FFFFFF" w:themeColor="background1"/>
              </w:rPr>
            </w:pPr>
            <w:r w:rsidRPr="00FD1732">
              <w:rPr>
                <w:color w:val="FFFFFF" w:themeColor="background1"/>
              </w:rPr>
              <w:t>Bewijsstuk</w:t>
            </w:r>
          </w:p>
        </w:tc>
      </w:tr>
      <w:tr w:rsidR="006C53A3" w:rsidRPr="00FD1732" w14:paraId="605788F0" w14:textId="77777777" w:rsidTr="006C53A3">
        <w:tc>
          <w:tcPr>
            <w:tcW w:w="3334" w:type="dxa"/>
            <w:tcBorders>
              <w:top w:val="single" w:sz="4" w:space="0" w:color="auto"/>
              <w:left w:val="single" w:sz="4" w:space="0" w:color="auto"/>
              <w:bottom w:val="single" w:sz="4" w:space="0" w:color="auto"/>
              <w:right w:val="single" w:sz="4" w:space="0" w:color="auto"/>
            </w:tcBorders>
            <w:hideMark/>
          </w:tcPr>
          <w:p w14:paraId="55676F3A" w14:textId="77777777" w:rsidR="006C53A3" w:rsidRPr="00FD1732" w:rsidRDefault="006C53A3" w:rsidP="001A1846">
            <w:r w:rsidRPr="00FD1732">
              <w:t>Faillissement</w:t>
            </w:r>
          </w:p>
        </w:tc>
        <w:tc>
          <w:tcPr>
            <w:tcW w:w="5727" w:type="dxa"/>
            <w:tcBorders>
              <w:top w:val="single" w:sz="4" w:space="0" w:color="auto"/>
              <w:left w:val="single" w:sz="4" w:space="0" w:color="auto"/>
              <w:bottom w:val="single" w:sz="4" w:space="0" w:color="auto"/>
              <w:right w:val="single" w:sz="4" w:space="0" w:color="auto"/>
            </w:tcBorders>
            <w:hideMark/>
          </w:tcPr>
          <w:p w14:paraId="7C22DBCF" w14:textId="2CA9B6E0" w:rsidR="006C53A3" w:rsidRPr="00FD1732" w:rsidRDefault="006C53A3" w:rsidP="001A1846">
            <w:r w:rsidRPr="00FD1732">
              <w:t>Uittreksel handelsregister</w:t>
            </w:r>
            <w:r w:rsidR="00905608" w:rsidRPr="00FD1732">
              <w:t xml:space="preserve"> (op het tijdstip van indienen van de Inschrijving niet ouder dan 6 maanden)</w:t>
            </w:r>
          </w:p>
        </w:tc>
      </w:tr>
      <w:tr w:rsidR="006C53A3" w:rsidRPr="00FD1732" w14:paraId="2CA97E5F" w14:textId="77777777" w:rsidTr="006C53A3">
        <w:tc>
          <w:tcPr>
            <w:tcW w:w="3334" w:type="dxa"/>
            <w:tcBorders>
              <w:top w:val="single" w:sz="4" w:space="0" w:color="auto"/>
              <w:left w:val="single" w:sz="4" w:space="0" w:color="auto"/>
              <w:bottom w:val="single" w:sz="4" w:space="0" w:color="auto"/>
              <w:right w:val="single" w:sz="4" w:space="0" w:color="auto"/>
            </w:tcBorders>
            <w:hideMark/>
          </w:tcPr>
          <w:p w14:paraId="192D3907" w14:textId="77777777" w:rsidR="006C53A3" w:rsidRPr="00FD1732" w:rsidRDefault="006C53A3" w:rsidP="001A1846">
            <w:r w:rsidRPr="00FD1732">
              <w:t>Ernstige fout</w:t>
            </w:r>
          </w:p>
        </w:tc>
        <w:tc>
          <w:tcPr>
            <w:tcW w:w="5727" w:type="dxa"/>
            <w:tcBorders>
              <w:top w:val="single" w:sz="4" w:space="0" w:color="auto"/>
              <w:left w:val="single" w:sz="4" w:space="0" w:color="auto"/>
              <w:bottom w:val="single" w:sz="4" w:space="0" w:color="auto"/>
              <w:right w:val="single" w:sz="4" w:space="0" w:color="auto"/>
            </w:tcBorders>
            <w:hideMark/>
          </w:tcPr>
          <w:p w14:paraId="76F19336" w14:textId="77777777" w:rsidR="006C53A3" w:rsidRPr="00FD1732" w:rsidRDefault="006C53A3" w:rsidP="001A1846">
            <w:r w:rsidRPr="00FD1732">
              <w:t xml:space="preserve">GVA </w:t>
            </w:r>
          </w:p>
        </w:tc>
      </w:tr>
      <w:tr w:rsidR="006C53A3" w:rsidRPr="00CD3164" w14:paraId="5A234E60" w14:textId="77777777" w:rsidTr="006C53A3">
        <w:tc>
          <w:tcPr>
            <w:tcW w:w="3334" w:type="dxa"/>
            <w:tcBorders>
              <w:top w:val="single" w:sz="4" w:space="0" w:color="auto"/>
              <w:left w:val="single" w:sz="4" w:space="0" w:color="auto"/>
              <w:bottom w:val="single" w:sz="4" w:space="0" w:color="auto"/>
              <w:right w:val="single" w:sz="4" w:space="0" w:color="auto"/>
            </w:tcBorders>
          </w:tcPr>
          <w:p w14:paraId="7D61D0CF" w14:textId="77777777" w:rsidR="006C53A3" w:rsidRPr="00FD1732" w:rsidRDefault="006C53A3" w:rsidP="001A1846">
            <w:r w:rsidRPr="00FD1732">
              <w:t>Vervalsing van de mededinging</w:t>
            </w:r>
          </w:p>
        </w:tc>
        <w:tc>
          <w:tcPr>
            <w:tcW w:w="5727" w:type="dxa"/>
            <w:tcBorders>
              <w:top w:val="single" w:sz="4" w:space="0" w:color="auto"/>
              <w:left w:val="single" w:sz="4" w:space="0" w:color="auto"/>
              <w:bottom w:val="single" w:sz="4" w:space="0" w:color="auto"/>
              <w:right w:val="single" w:sz="4" w:space="0" w:color="auto"/>
            </w:tcBorders>
          </w:tcPr>
          <w:p w14:paraId="2C948E49" w14:textId="77777777" w:rsidR="006C53A3" w:rsidRPr="00CD3164" w:rsidRDefault="006C53A3" w:rsidP="001A1846">
            <w:r w:rsidRPr="00FD1732">
              <w:t>GVA</w:t>
            </w:r>
          </w:p>
        </w:tc>
      </w:tr>
    </w:tbl>
    <w:p w14:paraId="17829A22" w14:textId="77777777" w:rsidR="006C53A3" w:rsidRPr="00CD3164" w:rsidRDefault="006C53A3" w:rsidP="001A1846">
      <w:pPr>
        <w:rPr>
          <w:sz w:val="18"/>
          <w:szCs w:val="18"/>
        </w:rPr>
      </w:pPr>
    </w:p>
    <w:p w14:paraId="4DDEF9C4" w14:textId="00CEAA11" w:rsidR="001A1846" w:rsidRPr="00CD3164" w:rsidRDefault="006C53A3" w:rsidP="001A1846">
      <w:r w:rsidRPr="00CD3164">
        <w:t xml:space="preserve">Indien op </w:t>
      </w:r>
      <w:r w:rsidR="00817B36">
        <w:t>Inschrijver</w:t>
      </w:r>
      <w:r w:rsidR="00817B36" w:rsidRPr="00CD3164">
        <w:t xml:space="preserve"> </w:t>
      </w:r>
      <w:r w:rsidRPr="00CD3164">
        <w:t xml:space="preserve">een uitsluitingsgrond uit onderdeel A </w:t>
      </w:r>
      <w:r w:rsidRPr="00FD1732">
        <w:t>of C van</w:t>
      </w:r>
      <w:r w:rsidRPr="00CD3164">
        <w:t xml:space="preserve"> toepassing is, stelt </w:t>
      </w:r>
      <w:r w:rsidR="00E40ACB">
        <w:t>Aanbestedende dienst</w:t>
      </w:r>
      <w:r w:rsidR="00E40ACB" w:rsidRPr="00CD3164">
        <w:t xml:space="preserve"> </w:t>
      </w:r>
      <w:r w:rsidR="00E40ACB">
        <w:t>Inschrijver</w:t>
      </w:r>
      <w:r w:rsidR="00E40ACB" w:rsidRPr="00CD3164">
        <w:t xml:space="preserve"> </w:t>
      </w:r>
      <w:r w:rsidRPr="00CD3164">
        <w:t xml:space="preserve">in de gelegenheid te bewijzen dat hij voldoende maatregelen heeft getroffen om zijn betrouwbaarheid aan te tonen. </w:t>
      </w:r>
      <w:r w:rsidR="00905608">
        <w:t xml:space="preserve">Inschrijver </w:t>
      </w:r>
      <w:r w:rsidRPr="00CD3164">
        <w:t xml:space="preserve">beschrijft de genomen maatregelen bij de relevante uitsluitingsgrond in het UEA. </w:t>
      </w:r>
      <w:r w:rsidR="00E40ACB">
        <w:t>Inschrijver</w:t>
      </w:r>
      <w:r w:rsidR="00E40ACB" w:rsidRPr="00CD3164">
        <w:t xml:space="preserve"> </w:t>
      </w:r>
      <w:r w:rsidRPr="00CD3164">
        <w:t>dient -voor zover van toepassing - aan te tonen dat hij:</w:t>
      </w:r>
    </w:p>
    <w:p w14:paraId="606ECCBB" w14:textId="373A168D" w:rsidR="006C53A3" w:rsidRPr="00CD3164" w:rsidRDefault="006C53A3" w:rsidP="004368C0">
      <w:pPr>
        <w:pStyle w:val="Lijstalinea"/>
        <w:numPr>
          <w:ilvl w:val="0"/>
          <w:numId w:val="12"/>
        </w:numPr>
      </w:pPr>
      <w:r w:rsidRPr="00CD3164">
        <w:t>De schade heeft vergoed of heeft toegezegd te vergoeden</w:t>
      </w:r>
      <w:r w:rsidR="006D724D">
        <w:t>;</w:t>
      </w:r>
    </w:p>
    <w:p w14:paraId="15B11540" w14:textId="2BABA1FE" w:rsidR="006C53A3" w:rsidRPr="00CD3164" w:rsidRDefault="006C53A3" w:rsidP="004368C0">
      <w:pPr>
        <w:pStyle w:val="Lijstalinea"/>
        <w:numPr>
          <w:ilvl w:val="0"/>
          <w:numId w:val="12"/>
        </w:numPr>
      </w:pPr>
      <w:r w:rsidRPr="00CD3164">
        <w:t>Heeft bijgedragen aan opheldering van feiten en omstandigheden door actief mee te werken met de onderzoekende autoriteiten</w:t>
      </w:r>
      <w:r w:rsidR="006D724D">
        <w:t>;</w:t>
      </w:r>
    </w:p>
    <w:p w14:paraId="458900A1" w14:textId="22851D94" w:rsidR="006C53A3" w:rsidRDefault="006C53A3" w:rsidP="004368C0">
      <w:pPr>
        <w:pStyle w:val="Lijstalinea"/>
        <w:numPr>
          <w:ilvl w:val="0"/>
          <w:numId w:val="12"/>
        </w:numPr>
      </w:pPr>
      <w:r w:rsidRPr="00CD3164">
        <w:t>Concrete technische, organisatorische en personeelsmaatregelen heeft genomen die geschikt zijn om verdere strafbare feiten of fouten te voorkomen</w:t>
      </w:r>
      <w:r w:rsidR="006D724D">
        <w:t>.</w:t>
      </w:r>
    </w:p>
    <w:p w14:paraId="43AA5B35" w14:textId="6491FF4B" w:rsidR="001A1846" w:rsidRDefault="00D618DD" w:rsidP="001A1846">
      <w:pPr>
        <w:rPr>
          <w:lang w:eastAsia="en-US"/>
        </w:rPr>
      </w:pPr>
      <w:r>
        <w:rPr>
          <w:lang w:eastAsia="en-US"/>
        </w:rPr>
        <w:t>Aanbestedende dienst beoordeelt of</w:t>
      </w:r>
      <w:r w:rsidR="000521E5">
        <w:rPr>
          <w:lang w:eastAsia="en-US"/>
        </w:rPr>
        <w:t xml:space="preserve"> het geleverde bewijs voldoende is om </w:t>
      </w:r>
      <w:r w:rsidR="00FB4B06">
        <w:rPr>
          <w:lang w:eastAsia="en-US"/>
        </w:rPr>
        <w:t>af te zien van uitsluiting.</w:t>
      </w:r>
    </w:p>
    <w:p w14:paraId="4FFBCD31" w14:textId="77777777" w:rsidR="00FB4B06" w:rsidRPr="001A1846" w:rsidRDefault="00FB4B06" w:rsidP="001A1846">
      <w:pPr>
        <w:rPr>
          <w:lang w:eastAsia="en-US"/>
        </w:rPr>
      </w:pPr>
    </w:p>
    <w:p w14:paraId="33EA0C29" w14:textId="40D77DEF" w:rsidR="006C53A3" w:rsidRPr="00CD3164" w:rsidRDefault="006C53A3" w:rsidP="001A1846">
      <w:r w:rsidRPr="00CD3164">
        <w:t xml:space="preserve">Indien op </w:t>
      </w:r>
      <w:r w:rsidR="006D724D">
        <w:t>Inschrijver</w:t>
      </w:r>
      <w:r w:rsidR="006D724D" w:rsidRPr="00CD3164">
        <w:t xml:space="preserve"> </w:t>
      </w:r>
      <w:r w:rsidRPr="00CD3164">
        <w:t xml:space="preserve">een uitsluitingsgrond uit onderdeel B van toepassing is kan </w:t>
      </w:r>
      <w:r w:rsidR="00B60987">
        <w:t>Aanbestedende dienst</w:t>
      </w:r>
      <w:r w:rsidR="00B60987" w:rsidRPr="00CD3164">
        <w:t xml:space="preserve"> </w:t>
      </w:r>
      <w:r w:rsidRPr="00CD3164">
        <w:t>afzien van uitsluiting indien uitsluiting kennelijk onredelijk zou zijn. Uitsluiting kan onder meer kennelijk onredelijk zijn in de volgende omstandigheden:</w:t>
      </w:r>
    </w:p>
    <w:p w14:paraId="34E15B69" w14:textId="77777777" w:rsidR="006C53A3" w:rsidRPr="00CD3164" w:rsidRDefault="006C53A3" w:rsidP="004368C0">
      <w:pPr>
        <w:pStyle w:val="Lijstalinea"/>
        <w:numPr>
          <w:ilvl w:val="0"/>
          <w:numId w:val="13"/>
        </w:numPr>
      </w:pPr>
      <w:r w:rsidRPr="00CD3164">
        <w:t>Slechts kleine bedragen zijn niet betaald</w:t>
      </w:r>
    </w:p>
    <w:p w14:paraId="447C8ECE" w14:textId="68E5A430" w:rsidR="006C53A3" w:rsidRPr="00CD3164" w:rsidRDefault="00F67B99" w:rsidP="004368C0">
      <w:pPr>
        <w:pStyle w:val="Lijstalinea"/>
        <w:numPr>
          <w:ilvl w:val="0"/>
          <w:numId w:val="13"/>
        </w:numPr>
      </w:pPr>
      <w:r>
        <w:t>Inschrijver</w:t>
      </w:r>
      <w:r w:rsidR="006C53A3" w:rsidRPr="00CD3164">
        <w:t xml:space="preserve"> werd pas bekend met het precieze verschuldigde bedrag op een moment dat het niet meer mogelijk was om voor de termijn van inschrijven was verlopen te betalen.</w:t>
      </w:r>
    </w:p>
    <w:p w14:paraId="797F4F7F" w14:textId="4B7550EE" w:rsidR="006C53A3" w:rsidRDefault="0083596D" w:rsidP="00905608">
      <w:r>
        <w:t>Aanbestedende dienst</w:t>
      </w:r>
      <w:r w:rsidRPr="00CD3164">
        <w:t xml:space="preserve"> </w:t>
      </w:r>
      <w:r w:rsidR="006C53A3" w:rsidRPr="00CD3164">
        <w:t>beoordeel</w:t>
      </w:r>
      <w:r w:rsidR="007F4CC5">
        <w:t>t</w:t>
      </w:r>
      <w:r w:rsidR="006C53A3" w:rsidRPr="00CD3164">
        <w:t xml:space="preserve"> de genomen maatregelen. Indien de genomen maatregelen toereikend worden gedacht, sluit </w:t>
      </w:r>
      <w:r w:rsidR="003533A1">
        <w:t>Aanbestedende dienst</w:t>
      </w:r>
      <w:r w:rsidR="003533A1" w:rsidRPr="00CD3164">
        <w:t xml:space="preserve"> </w:t>
      </w:r>
      <w:r w:rsidR="003533A1">
        <w:t>Inschrijver</w:t>
      </w:r>
      <w:r w:rsidR="003533A1" w:rsidRPr="00CD3164">
        <w:t xml:space="preserve"> </w:t>
      </w:r>
      <w:r w:rsidR="006C53A3" w:rsidRPr="00CD3164">
        <w:t xml:space="preserve">niet uit van de procedure. </w:t>
      </w:r>
    </w:p>
    <w:p w14:paraId="290FF59B" w14:textId="77777777" w:rsidR="005C1344" w:rsidRDefault="005C1344" w:rsidP="00F13C08"/>
    <w:p w14:paraId="55BFA8EC" w14:textId="2C818DD7" w:rsidR="005C1344" w:rsidRPr="005C1344" w:rsidRDefault="005C1344" w:rsidP="005C1344">
      <w:pPr>
        <w:pStyle w:val="Kop2"/>
      </w:pPr>
      <w:bookmarkStart w:id="142" w:name="_Toc239075211"/>
      <w:bookmarkStart w:id="143" w:name="_Toc93650093"/>
      <w:r>
        <w:t xml:space="preserve">Wet </w:t>
      </w:r>
      <w:proofErr w:type="spellStart"/>
      <w:r>
        <w:t>Bibob</w:t>
      </w:r>
      <w:bookmarkEnd w:id="142"/>
      <w:proofErr w:type="spellEnd"/>
    </w:p>
    <w:p w14:paraId="34C03828" w14:textId="77777777" w:rsidR="005C1344" w:rsidRPr="00FD1732" w:rsidRDefault="005C1344" w:rsidP="005C1344">
      <w:pPr>
        <w:pStyle w:val="gemeentewageningen"/>
      </w:pPr>
      <w:r w:rsidRPr="00FD1732">
        <w:t xml:space="preserve">De gemeente kan bij deze aanbestedingsprocedure gebruik maken van de Wet </w:t>
      </w:r>
      <w:proofErr w:type="spellStart"/>
      <w:r w:rsidRPr="00FD1732">
        <w:t>Bibob</w:t>
      </w:r>
      <w:proofErr w:type="spellEnd"/>
      <w:r w:rsidRPr="00FD1732">
        <w:t xml:space="preserve"> (Wet bevordering integriteitsbeoordelingen door het openbaar bestuur) om te toetsen of er bij een inschrijver sprake is van één van de verplichte of facultatieve uitsluitingsgronden, waaronder de </w:t>
      </w:r>
      <w:r w:rsidRPr="00FD1732">
        <w:lastRenderedPageBreak/>
        <w:t xml:space="preserve">hierboven genoemde ernstige beroepsfout. De Wet </w:t>
      </w:r>
      <w:proofErr w:type="spellStart"/>
      <w:r w:rsidRPr="00FD1732">
        <w:t>Bibob</w:t>
      </w:r>
      <w:proofErr w:type="spellEnd"/>
      <w:r w:rsidRPr="00FD1732">
        <w:t xml:space="preserve"> beoogt onder meer te voorkomen dat door aanbesteding van overheidsopdrachten als bedoeld in de Wet </w:t>
      </w:r>
      <w:proofErr w:type="spellStart"/>
      <w:r w:rsidRPr="00FD1732">
        <w:t>Bibob</w:t>
      </w:r>
      <w:proofErr w:type="spellEnd"/>
      <w:r w:rsidRPr="00FD1732">
        <w:t xml:space="preserve">, de overheid onbedoeld mogelijk bepaalde “criminele” activiteiten faciliteert. </w:t>
      </w:r>
    </w:p>
    <w:p w14:paraId="7448DEB2" w14:textId="77777777" w:rsidR="005C1344" w:rsidRPr="00FD1732" w:rsidRDefault="005C1344" w:rsidP="005C1344">
      <w:pPr>
        <w:autoSpaceDE w:val="0"/>
        <w:autoSpaceDN w:val="0"/>
        <w:adjustRightInd w:val="0"/>
        <w:spacing w:line="240" w:lineRule="auto"/>
        <w:rPr>
          <w:rFonts w:ascii="Arial" w:hAnsi="Arial" w:cs="Arial"/>
          <w:color w:val="000000"/>
          <w:sz w:val="16"/>
          <w:szCs w:val="16"/>
        </w:rPr>
      </w:pPr>
    </w:p>
    <w:p w14:paraId="58280B1D" w14:textId="012B46D4" w:rsidR="005C1344" w:rsidRPr="00FD1732" w:rsidRDefault="005C1344" w:rsidP="005C1344">
      <w:pPr>
        <w:pStyle w:val="gemeentewageningen"/>
      </w:pPr>
      <w:r w:rsidRPr="00FD1732">
        <w:t xml:space="preserve">Om een integriteitsbeoordeling te kunnen doen, is de gemeente via het </w:t>
      </w:r>
      <w:proofErr w:type="spellStart"/>
      <w:r w:rsidRPr="00FD1732">
        <w:t>Bibob</w:t>
      </w:r>
      <w:proofErr w:type="spellEnd"/>
      <w:r w:rsidRPr="00FD1732">
        <w:t xml:space="preserve">-vragenformulier bevoegd extra inlichtingen op te vragen. Van deze bevoegdheid wordt gebruik gemaakt ingeval er ten aanzien van de inschrijver, of een door de inschrijver in te schakelen onderaannemer, sprake is van één of meerdere risico-indicatoren. Op verzoek van de gemeente dient inschrijver, dan wel de betreffende onderaannemer, dit </w:t>
      </w:r>
      <w:proofErr w:type="spellStart"/>
      <w:r w:rsidRPr="00FD1732">
        <w:t>Bibob</w:t>
      </w:r>
      <w:proofErr w:type="spellEnd"/>
      <w:r w:rsidRPr="00FD1732">
        <w:t xml:space="preserve">-vragenformulier in te vullen en de gevraagde gegevens voor gunning van de opdracht te overleggen. Bij het niet, niet juist of niet tijdig invullen van dit vragenformulier en/of het niet, niet juist of niet tijdig aanleveren van de gevraagde gegevens, kan inschrijver worden uitgesloten van verdere deelname aan de aanbestedingsprocedure zonder vergoeding van kosten. </w:t>
      </w:r>
    </w:p>
    <w:p w14:paraId="05845232" w14:textId="77777777" w:rsidR="005C1344" w:rsidRPr="00FD1732" w:rsidRDefault="005C1344" w:rsidP="005C1344">
      <w:pPr>
        <w:pStyle w:val="gemeentewageningen"/>
      </w:pPr>
    </w:p>
    <w:p w14:paraId="133F4D67" w14:textId="36195951" w:rsidR="005C1344" w:rsidRPr="00FD1732" w:rsidRDefault="005C1344" w:rsidP="005C1344">
      <w:pPr>
        <w:pStyle w:val="gemeentewageningen"/>
      </w:pPr>
      <w:r w:rsidRPr="00FD1732">
        <w:t xml:space="preserve">De gemeente kan naar aanleiding van het door een inschrijver ingediende </w:t>
      </w:r>
      <w:proofErr w:type="spellStart"/>
      <w:r w:rsidRPr="00FD1732">
        <w:t>Bibob</w:t>
      </w:r>
      <w:proofErr w:type="spellEnd"/>
      <w:r w:rsidRPr="00FD1732">
        <w:t xml:space="preserve">-vragenformulier het Landelijk Bureau </w:t>
      </w:r>
      <w:proofErr w:type="spellStart"/>
      <w:r w:rsidRPr="00FD1732">
        <w:t>Bibob</w:t>
      </w:r>
      <w:proofErr w:type="spellEnd"/>
      <w:r w:rsidRPr="00FD1732">
        <w:t xml:space="preserve"> om advies vragen. Het (niet- bindende) advies dat het landelijk Bureau </w:t>
      </w:r>
      <w:proofErr w:type="spellStart"/>
      <w:r w:rsidRPr="00FD1732">
        <w:t>Bibob</w:t>
      </w:r>
      <w:proofErr w:type="spellEnd"/>
      <w:r w:rsidRPr="00FD1732">
        <w:t xml:space="preserve"> op basis van de uitkomst van haar onderzoek zal uitbrengen geeft een aanbestedende dienst ondersteuning bij zijn eigen inhoudelijke afweging om een overheidsopdracht wel of niet aan een inschrijver te gunnen </w:t>
      </w:r>
      <w:proofErr w:type="spellStart"/>
      <w:r w:rsidRPr="00FD1732">
        <w:t>danwel</w:t>
      </w:r>
      <w:proofErr w:type="spellEnd"/>
      <w:r w:rsidRPr="00FD1732">
        <w:t xml:space="preserve"> een overeenkomst inzake een overheidsopdracht te ontbinden, </w:t>
      </w:r>
      <w:proofErr w:type="spellStart"/>
      <w:r w:rsidRPr="00FD1732">
        <w:t>danwel</w:t>
      </w:r>
      <w:proofErr w:type="spellEnd"/>
      <w:r w:rsidRPr="00FD1732">
        <w:t xml:space="preserve"> wel of niet toestemming te verlenen dat een bepaalde ‘onderaannemer’ zal worden ingeschakeld. De gemeente behoudt zich dan ook uitdrukkelijk deze rechten voor. </w:t>
      </w:r>
    </w:p>
    <w:p w14:paraId="2253FCD9" w14:textId="77777777" w:rsidR="005C1344" w:rsidRPr="00FD1732" w:rsidRDefault="005C1344" w:rsidP="005C1344">
      <w:pPr>
        <w:pStyle w:val="gemeentewageningen"/>
      </w:pPr>
    </w:p>
    <w:p w14:paraId="78524DA1" w14:textId="77777777" w:rsidR="00D54E44" w:rsidRPr="00FD1732" w:rsidRDefault="00D54E44" w:rsidP="00D54E44">
      <w:pPr>
        <w:pStyle w:val="gemeentewageningen"/>
      </w:pPr>
      <w:r w:rsidRPr="00FD1732">
        <w:t xml:space="preserve">Indien de aanbestedende dienst aanleiding heeft om advies in te winnen bij het Bureau </w:t>
      </w:r>
      <w:proofErr w:type="spellStart"/>
      <w:r w:rsidRPr="00FD1732">
        <w:t>Bibob</w:t>
      </w:r>
      <w:proofErr w:type="spellEnd"/>
      <w:r w:rsidRPr="00FD1732">
        <w:t xml:space="preserve">, wordt de gestanddoeningstermijn verlengd met een periode van maximaal 12 weken. </w:t>
      </w:r>
    </w:p>
    <w:p w14:paraId="08790CA8" w14:textId="77777777" w:rsidR="00D54E44" w:rsidRPr="00FD1732" w:rsidRDefault="00D54E44" w:rsidP="00D54E44">
      <w:pPr>
        <w:pStyle w:val="gemeentewageningen"/>
      </w:pPr>
    </w:p>
    <w:p w14:paraId="26E7438D" w14:textId="77777777" w:rsidR="00D54E44" w:rsidRPr="00FD1732" w:rsidRDefault="00D54E44" w:rsidP="00D54E44">
      <w:pPr>
        <w:pStyle w:val="gemeentewageningen"/>
      </w:pPr>
      <w:r w:rsidRPr="00FD1732">
        <w:t>U bent als Inschrijver verplicht aan dit onderzoek mee te werken. Als u dat niet doet, wijst de gemeente uw inschrijving af als ongeldige inschrijving. De aanbestedende dienst zal op verzoek nadere informatie omtrent de toepassing van de Wet BIBOB verschaffen.</w:t>
      </w:r>
    </w:p>
    <w:p w14:paraId="11174CBF" w14:textId="77777777" w:rsidR="00D54E44" w:rsidRPr="00FD1732" w:rsidRDefault="00D54E44" w:rsidP="00D54E44">
      <w:pPr>
        <w:pStyle w:val="gemeentewageningen"/>
      </w:pPr>
    </w:p>
    <w:p w14:paraId="1D34C45A" w14:textId="77777777" w:rsidR="00E66C39" w:rsidRPr="00FD1732" w:rsidRDefault="00E66C39" w:rsidP="00E66C39">
      <w:r w:rsidRPr="00FD1732">
        <w:t>Indien blijkt dat tijdens de duur van de Overeenkomst er aanleiding is om onderzoek in het kader van de Wet BIBOB uit te voeren dan is Inschrijver verplicht hieraan mee te werken.</w:t>
      </w:r>
    </w:p>
    <w:p w14:paraId="6813B123" w14:textId="77777777" w:rsidR="005C1344" w:rsidRPr="005C1344" w:rsidRDefault="005C1344" w:rsidP="005C1344"/>
    <w:p w14:paraId="106D9D9B" w14:textId="2B7423FD" w:rsidR="00061E38" w:rsidRDefault="00772093" w:rsidP="00772093">
      <w:pPr>
        <w:pStyle w:val="Kop2"/>
      </w:pPr>
      <w:bookmarkStart w:id="144" w:name="_Toc239075212"/>
      <w:r>
        <w:t>Geschiktheidseisen</w:t>
      </w:r>
      <w:bookmarkEnd w:id="143"/>
      <w:bookmarkEnd w:id="144"/>
    </w:p>
    <w:p w14:paraId="6E2DEFD5" w14:textId="77777777" w:rsidR="009F4EDE" w:rsidRDefault="009F4EDE" w:rsidP="009F4EDE">
      <w:r>
        <w:t>Inschrijvers waarop geen uitsluitingsgronden van toepassing zijn worden getoetst op geschiktheid om de Opdracht uit te voeren. Dit gebeurt aan de hand van de volgende eisen:</w:t>
      </w:r>
    </w:p>
    <w:p w14:paraId="7356AF4B" w14:textId="77777777" w:rsidR="009F4EDE" w:rsidRDefault="009F4EDE" w:rsidP="009F4EDE"/>
    <w:p w14:paraId="5F8FC642" w14:textId="21A79E07" w:rsidR="009F4EDE" w:rsidRDefault="009F4EDE" w:rsidP="009F4EDE">
      <w:pPr>
        <w:pStyle w:val="Kop3"/>
      </w:pPr>
      <w:bookmarkStart w:id="145" w:name="_Toc239075213"/>
      <w:r>
        <w:t>Financiële en economische draagkracht</w:t>
      </w:r>
      <w:bookmarkEnd w:id="145"/>
    </w:p>
    <w:p w14:paraId="29B5AF1D" w14:textId="77777777" w:rsidR="009F4EDE" w:rsidRDefault="009F4EDE" w:rsidP="009F4EDE">
      <w:r>
        <w:t xml:space="preserve">De Inschrijver dient aan te tonen dat hij beschikt over voldoende financiële en economische draagkracht. </w:t>
      </w:r>
    </w:p>
    <w:p w14:paraId="3A0BBCE8" w14:textId="77777777" w:rsidR="009F4EDE" w:rsidRDefault="009F4EDE" w:rsidP="009F4EDE"/>
    <w:p w14:paraId="6F5AF428" w14:textId="03D75075" w:rsidR="009F4EDE" w:rsidRPr="009F4EDE" w:rsidRDefault="00333061" w:rsidP="009F4EDE">
      <w:pPr>
        <w:rPr>
          <w:b/>
          <w:bCs/>
        </w:rPr>
      </w:pPr>
      <w:r>
        <w:rPr>
          <w:b/>
          <w:bCs/>
        </w:rPr>
        <w:t>4</w:t>
      </w:r>
      <w:r w:rsidR="009F4EDE" w:rsidRPr="009F4EDE">
        <w:rPr>
          <w:b/>
          <w:bCs/>
        </w:rPr>
        <w:t>.3.1.1</w:t>
      </w:r>
      <w:r w:rsidR="009F4EDE" w:rsidRPr="009F4EDE">
        <w:rPr>
          <w:b/>
          <w:bCs/>
        </w:rPr>
        <w:tab/>
        <w:t>Aansprakelijkheid</w:t>
      </w:r>
    </w:p>
    <w:p w14:paraId="1F020245" w14:textId="1FDD226F" w:rsidR="0087388C" w:rsidRDefault="009F4EDE" w:rsidP="00897D39">
      <w:r>
        <w:t xml:space="preserve">De Inschrijver dient </w:t>
      </w:r>
      <w:r w:rsidR="00697AC0">
        <w:t xml:space="preserve">gedurende de opdracht </w:t>
      </w:r>
      <w:r>
        <w:t>adequaat verzekerd te zijn voor bedrijfs</w:t>
      </w:r>
      <w:r w:rsidR="002F5532">
        <w:t>-</w:t>
      </w:r>
      <w:r>
        <w:t xml:space="preserve"> en/of beroepsaansprakelijkheid. De dekking voldoet aan de normen die in de branche gebruikelijk zijn, als bewijsstuk volstaat in beginsel een kopie van de verzekeringspolis.</w:t>
      </w:r>
      <w:r w:rsidR="0087388C">
        <w:t xml:space="preserve"> </w:t>
      </w:r>
    </w:p>
    <w:p w14:paraId="2B1DDEFE" w14:textId="77777777" w:rsidR="0087388C" w:rsidRDefault="0087388C" w:rsidP="0087388C"/>
    <w:p w14:paraId="34008C84" w14:textId="77777777" w:rsidR="0087388C" w:rsidRDefault="0087388C" w:rsidP="0087388C">
      <w:r>
        <w:t>Inschrijver kan bij zijn Inschrijving volstaan met het indienen van het UEA. Inschrijver geeft daarmee aan dat hij hieraan voldoet en dat hij bewijsstukken/verklaringen binnen 7 kalenderdagen op verzoek van Aanbestedende dienst zal verstrekken. Indien Inschrijver nog niet (voldoende) is verzekerd dan dient hij dit te vermelden in deel V van het Uniform Europees aanbestedingsdocument (UEA).</w:t>
      </w:r>
    </w:p>
    <w:p w14:paraId="141B806B" w14:textId="77777777" w:rsidR="0087388C" w:rsidRDefault="0087388C" w:rsidP="0087388C"/>
    <w:p w14:paraId="505EAA6F" w14:textId="0EEA5588" w:rsidR="0087388C" w:rsidRDefault="0087388C" w:rsidP="0087388C">
      <w:r>
        <w:lastRenderedPageBreak/>
        <w:t>Ter verificatie vraagt de Aanbestedende dienst in elk geval een kopie polis of een gecertificeerde verklaring van de verzekeraar van Inschrijver waaruit blijkt dat Inschrijver aan de gestelde eis voldoet of na gunning kan voldoen. Indien een concernpolis wordt ingediend moet duidelijk zijn dat Inschrijver is meeverzekerd.</w:t>
      </w:r>
    </w:p>
    <w:p w14:paraId="5ABD3FA9" w14:textId="77777777" w:rsidR="0087388C" w:rsidRDefault="0087388C" w:rsidP="0087388C"/>
    <w:p w14:paraId="29402058" w14:textId="77777777" w:rsidR="0087388C" w:rsidRDefault="0087388C" w:rsidP="0087388C">
      <w:r>
        <w:t xml:space="preserve">Indien Inschrijver een combinatie is, dienen alle leden van de combinatie bewijs te overleggen. De dekking van de combinatie dient in zijn totaliteit ten minste het hierboven vereiste bedrag per gebeurtenis te bedragen. </w:t>
      </w:r>
    </w:p>
    <w:p w14:paraId="6ABE9417" w14:textId="77777777" w:rsidR="0087388C" w:rsidRDefault="0087388C" w:rsidP="009F4EDE"/>
    <w:p w14:paraId="1F5C6952" w14:textId="585D7112" w:rsidR="009F4EDE" w:rsidRDefault="009F4EDE" w:rsidP="0087388C">
      <w:pPr>
        <w:pStyle w:val="Kop3"/>
      </w:pPr>
      <w:bookmarkStart w:id="146" w:name="_Toc239075214"/>
      <w:r>
        <w:t>Technische bekwaamheid &amp; beroepsbekwaamheid</w:t>
      </w:r>
      <w:bookmarkEnd w:id="146"/>
    </w:p>
    <w:p w14:paraId="37412710" w14:textId="77777777" w:rsidR="009F4EDE" w:rsidRDefault="009F4EDE" w:rsidP="009F4EDE">
      <w:r>
        <w:t>De Inschrijver dient aan te tonen dat hij beschikt over de benodigde technische bekwaamheid en beroepsbekwaamheid.</w:t>
      </w:r>
    </w:p>
    <w:p w14:paraId="59845419" w14:textId="77777777" w:rsidR="009F4EDE" w:rsidRDefault="009F4EDE" w:rsidP="009F4EDE"/>
    <w:p w14:paraId="449B2144" w14:textId="2354F7E0" w:rsidR="009F4EDE" w:rsidRDefault="00333061" w:rsidP="009F4EDE">
      <w:pPr>
        <w:rPr>
          <w:b/>
          <w:bCs/>
        </w:rPr>
      </w:pPr>
      <w:r>
        <w:rPr>
          <w:b/>
          <w:bCs/>
        </w:rPr>
        <w:t>4</w:t>
      </w:r>
      <w:r w:rsidR="009F4EDE" w:rsidRPr="0087388C">
        <w:rPr>
          <w:b/>
          <w:bCs/>
        </w:rPr>
        <w:t>.</w:t>
      </w:r>
      <w:r w:rsidR="0087388C" w:rsidRPr="0087388C">
        <w:rPr>
          <w:b/>
          <w:bCs/>
        </w:rPr>
        <w:t>3</w:t>
      </w:r>
      <w:r w:rsidR="009F4EDE" w:rsidRPr="0087388C">
        <w:rPr>
          <w:b/>
          <w:bCs/>
        </w:rPr>
        <w:t>.2.1</w:t>
      </w:r>
      <w:r w:rsidR="009F4EDE" w:rsidRPr="0087388C">
        <w:rPr>
          <w:b/>
          <w:bCs/>
        </w:rPr>
        <w:tab/>
        <w:t>Technische bekwaamheid: kerncompetenties</w:t>
      </w:r>
    </w:p>
    <w:p w14:paraId="0E5813E9" w14:textId="77777777" w:rsidR="009F4EDE" w:rsidRDefault="009F4EDE" w:rsidP="009F4EDE">
      <w:r>
        <w:t>Om de technische bekwaamheid en/of beroepsbekwaamheid, overeenkomend met essentiële punten van de Opdracht te toetsen zijn door de Opdrachtgever de volgende kerncompetenties vastgesteld.</w:t>
      </w:r>
    </w:p>
    <w:p w14:paraId="64007BD4" w14:textId="77777777" w:rsidR="009F4EDE" w:rsidRDefault="009F4EDE" w:rsidP="009F4EDE"/>
    <w:p w14:paraId="019B57F9" w14:textId="77777777" w:rsidR="009F4EDE" w:rsidRDefault="009F4EDE" w:rsidP="009F4EDE">
      <w:r>
        <w:t>Gevraagde kerncompetentie(s):</w:t>
      </w:r>
    </w:p>
    <w:p w14:paraId="49B7F7BE" w14:textId="77777777" w:rsidR="004D564C" w:rsidRPr="008834A6" w:rsidRDefault="004D564C" w:rsidP="009F4EDE"/>
    <w:p w14:paraId="12F5BD3A" w14:textId="77777777" w:rsidR="00485991" w:rsidRDefault="00BC11B0" w:rsidP="009F4EDE">
      <w:r>
        <w:t>Kerncompetentie 1:</w:t>
      </w:r>
    </w:p>
    <w:p w14:paraId="795C21AB" w14:textId="519B4940" w:rsidR="004D564C" w:rsidRDefault="00485991" w:rsidP="009F4EDE">
      <w:r>
        <w:t xml:space="preserve">Inschrijver toont </w:t>
      </w:r>
      <w:r w:rsidR="00E922B3">
        <w:t xml:space="preserve">met de referentie aan dat </w:t>
      </w:r>
      <w:r w:rsidR="00F67446">
        <w:t>Inschrijver ervaring heeft met</w:t>
      </w:r>
      <w:r w:rsidR="00BC11B0">
        <w:t xml:space="preserve"> een gemeentelijke </w:t>
      </w:r>
      <w:r w:rsidR="001A0FBB">
        <w:t>O</w:t>
      </w:r>
      <w:r w:rsidR="00BC11B0">
        <w:t xml:space="preserve">pdrachtgever met tenminste </w:t>
      </w:r>
      <w:r w:rsidR="004D564C">
        <w:t>3</w:t>
      </w:r>
      <w:r w:rsidR="00BC11B0">
        <w:t>00 medewerkers</w:t>
      </w:r>
      <w:r w:rsidR="00F67446">
        <w:t xml:space="preserve"> waarbij Inschrijver naar tevred</w:t>
      </w:r>
      <w:r w:rsidR="004D3D8B">
        <w:t>enheid</w:t>
      </w:r>
      <w:r w:rsidR="00BC11B0">
        <w:t xml:space="preserve"> een SaaS financieel pakket </w:t>
      </w:r>
      <w:r w:rsidR="004D3D8B">
        <w:t xml:space="preserve">heeft </w:t>
      </w:r>
      <w:r w:rsidR="00BC11B0">
        <w:t xml:space="preserve">geïmplementeerd en </w:t>
      </w:r>
      <w:r w:rsidR="001A0FBB">
        <w:t xml:space="preserve">dat pakket </w:t>
      </w:r>
      <w:r w:rsidR="00BC11B0">
        <w:t>onderhoud</w:t>
      </w:r>
      <w:r w:rsidR="004D3D8B">
        <w:t>t</w:t>
      </w:r>
      <w:r w:rsidR="1301FFE1">
        <w:t>.</w:t>
      </w:r>
    </w:p>
    <w:p w14:paraId="3FAC18B6" w14:textId="77777777" w:rsidR="00485991" w:rsidRDefault="00485991" w:rsidP="009F4EDE">
      <w:pPr>
        <w:rPr>
          <w:highlight w:val="yellow"/>
        </w:rPr>
      </w:pPr>
    </w:p>
    <w:p w14:paraId="51F913B0" w14:textId="77777777" w:rsidR="001A0FBB" w:rsidRDefault="00BC11B0" w:rsidP="009F4EDE">
      <w:r>
        <w:t xml:space="preserve">Kerncompetentie </w:t>
      </w:r>
      <w:r w:rsidR="334E5FF4">
        <w:t>2</w:t>
      </w:r>
      <w:r>
        <w:t>:</w:t>
      </w:r>
    </w:p>
    <w:p w14:paraId="73982EC6" w14:textId="3856ADA8" w:rsidR="00DE6874" w:rsidRDefault="00BC11B0" w:rsidP="009F4EDE">
      <w:r>
        <w:t xml:space="preserve">Inschrijver heeft ervaring met het leveren van een financieel pakket dat door </w:t>
      </w:r>
      <w:r w:rsidR="001A0FBB">
        <w:t>I</w:t>
      </w:r>
      <w:r>
        <w:t>nschrijver wordt beheerd, onderhouden, doorontwikkeld</w:t>
      </w:r>
      <w:r w:rsidR="000C7851">
        <w:t>,</w:t>
      </w:r>
      <w:r>
        <w:t xml:space="preserve"> voorzien van updates</w:t>
      </w:r>
      <w:r w:rsidR="000C7851">
        <w:t xml:space="preserve"> en de hosting ervan faciliteert</w:t>
      </w:r>
      <w:r>
        <w:t>. Inschrijver dient aantoonbaar het pakket dusdanig te hebben ingericht dat het aansluit bij de gemeentelijke wet</w:t>
      </w:r>
      <w:r w:rsidR="4FA19B15">
        <w:t>-</w:t>
      </w:r>
      <w:r>
        <w:t xml:space="preserve"> en regelgeving. Hierbij wordt onder andere bedoeld dat er modules zijn met betrekking tot BBV, IV3 en </w:t>
      </w:r>
      <w:proofErr w:type="spellStart"/>
      <w:r>
        <w:t>BTW-compensatiefonds</w:t>
      </w:r>
      <w:proofErr w:type="spellEnd"/>
      <w:r>
        <w:t>.</w:t>
      </w:r>
    </w:p>
    <w:p w14:paraId="09BE5510" w14:textId="1BE37FE5" w:rsidR="35262915" w:rsidRDefault="35262915" w:rsidP="35262915">
      <w:pPr>
        <w:rPr>
          <w:highlight w:val="yellow"/>
        </w:rPr>
      </w:pPr>
    </w:p>
    <w:p w14:paraId="5A93D682" w14:textId="528AB244" w:rsidR="009F4EDE" w:rsidRDefault="009F4EDE" w:rsidP="009F4EDE">
      <w:r>
        <w:t xml:space="preserve">Inschrijver dient zijn ervaring te onderbouwen door het geven van één referentieopdracht per genoemde kerncompetentie die in </w:t>
      </w:r>
      <w:r w:rsidR="001C5390" w:rsidRPr="007F122D">
        <w:t>het</w:t>
      </w:r>
      <w:r>
        <w:t xml:space="preserve"> afgelopen </w:t>
      </w:r>
      <w:r w:rsidR="00AE155C">
        <w:t>3</w:t>
      </w:r>
      <w:r>
        <w:t xml:space="preserve"> jaar is </w:t>
      </w:r>
      <w:r w:rsidR="001C5390" w:rsidRPr="007F122D">
        <w:t>uitgevoerd</w:t>
      </w:r>
      <w:r w:rsidR="00370EB4">
        <w:t>.</w:t>
      </w:r>
    </w:p>
    <w:p w14:paraId="5FDECF15" w14:textId="77777777" w:rsidR="00370EB4" w:rsidRDefault="00370EB4" w:rsidP="009F4EDE"/>
    <w:p w14:paraId="74990D72" w14:textId="77777777" w:rsidR="009F4EDE" w:rsidRDefault="009F4EDE" w:rsidP="009F4EDE">
      <w:r>
        <w:t xml:space="preserve">De Aanbestedende dienst behoudt zich het recht voor de referentie te controleren of deze voldoet aan de genoemde eisen zonder de Inschrijver hierover vooraf te informeren. Inschrijver heeft de contactpersoon voor het moment van indienen van de Inschrijving op de hoogte gesteld dat hij/zij benaderd kan worden door de Aanbestedende dienst. Indien een referentie niet verifieerbaar is, kan de Aanbestedende dienst besluiten de referentie terzijde te leggen. </w:t>
      </w:r>
    </w:p>
    <w:p w14:paraId="2EA5C58D" w14:textId="77777777" w:rsidR="009F4EDE" w:rsidRDefault="009F4EDE" w:rsidP="009F4EDE"/>
    <w:p w14:paraId="289884DF" w14:textId="77777777" w:rsidR="009F4EDE" w:rsidRDefault="009F4EDE" w:rsidP="009F4EDE">
      <w:r>
        <w:t>Indien de Inschrijver niet heeft aangetoond te voldoen aan de vorengenoemde minimale eisen met betrekking tot de gevraagde technische bekwaamheid dan wordt de Inschrijving ter zijde gelegd en komt deze niet in aanmerking voor verdere (inhoudelijke) beoordeling</w:t>
      </w:r>
    </w:p>
    <w:p w14:paraId="7E2E1FE5" w14:textId="77777777" w:rsidR="009F4EDE" w:rsidRDefault="009F4EDE" w:rsidP="009F4EDE"/>
    <w:p w14:paraId="4A8A9FEF" w14:textId="0CEA60D5" w:rsidR="009F4EDE" w:rsidRDefault="009F4EDE" w:rsidP="009F4EDE">
      <w:r>
        <w:t xml:space="preserve">Referenties dienen te worden ingediend middels het formulier zoals opgenomen in </w:t>
      </w:r>
      <w:r w:rsidR="00F257C4" w:rsidRPr="005F561A">
        <w:t xml:space="preserve">bijlage </w:t>
      </w:r>
      <w:r w:rsidR="00F257C4">
        <w:t>8.</w:t>
      </w:r>
      <w:r>
        <w:t xml:space="preserve">  </w:t>
      </w:r>
    </w:p>
    <w:p w14:paraId="43266486" w14:textId="77777777" w:rsidR="009F4EDE" w:rsidRDefault="009F4EDE" w:rsidP="009F4EDE">
      <w:r>
        <w:t>Verklaring referenties. Eventuele extra referenties zullen terzijde worden gelegd.</w:t>
      </w:r>
    </w:p>
    <w:p w14:paraId="553F625D" w14:textId="77777777" w:rsidR="009F4EDE" w:rsidRDefault="009F4EDE" w:rsidP="009F4EDE"/>
    <w:p w14:paraId="043EB2B2" w14:textId="1B22147D" w:rsidR="009F4EDE" w:rsidRDefault="00333061" w:rsidP="009F4EDE">
      <w:pPr>
        <w:rPr>
          <w:b/>
          <w:bCs/>
        </w:rPr>
      </w:pPr>
      <w:r>
        <w:rPr>
          <w:b/>
          <w:bCs/>
        </w:rPr>
        <w:t>4</w:t>
      </w:r>
      <w:r w:rsidR="009F4EDE" w:rsidRPr="0087388C">
        <w:rPr>
          <w:b/>
          <w:bCs/>
        </w:rPr>
        <w:t>.</w:t>
      </w:r>
      <w:r w:rsidR="0087388C" w:rsidRPr="0087388C">
        <w:rPr>
          <w:b/>
          <w:bCs/>
        </w:rPr>
        <w:t>3</w:t>
      </w:r>
      <w:r w:rsidR="009F4EDE" w:rsidRPr="0087388C">
        <w:rPr>
          <w:b/>
          <w:bCs/>
        </w:rPr>
        <w:t>.2.2</w:t>
      </w:r>
      <w:r w:rsidR="009F4EDE" w:rsidRPr="0087388C">
        <w:rPr>
          <w:b/>
          <w:bCs/>
        </w:rPr>
        <w:tab/>
        <w:t>Technische bekwaamheid: kwaliteitsnormen</w:t>
      </w:r>
    </w:p>
    <w:p w14:paraId="7459F72E" w14:textId="5D3F5171" w:rsidR="009F4EDE" w:rsidRDefault="0034607F" w:rsidP="009F4EDE">
      <w:r>
        <w:t xml:space="preserve">Aanbestedende dienst </w:t>
      </w:r>
      <w:r w:rsidR="009F4EDE">
        <w:t xml:space="preserve">verlangt van de Inschrijver dat hij kwaliteitsbewaking in zijn organisatie heeft verankerd en toepast. Dit kan op een van de volgende manieren worden aangetoond: </w:t>
      </w:r>
    </w:p>
    <w:p w14:paraId="3A6C9978" w14:textId="77777777" w:rsidR="009F4EDE" w:rsidRDefault="009F4EDE" w:rsidP="009F4EDE">
      <w:r>
        <w:lastRenderedPageBreak/>
        <w:t>a.</w:t>
      </w:r>
      <w:r>
        <w:tab/>
        <w:t>kopieën van certificaten volgens de internationale normenreeks ISO 9001:2015 (het bewijs moet geldig zijn op de datum van Inschrijving), of:</w:t>
      </w:r>
    </w:p>
    <w:p w14:paraId="734870E0" w14:textId="77777777" w:rsidR="009F4EDE" w:rsidRDefault="009F4EDE" w:rsidP="009F4EDE">
      <w:r>
        <w:t>b.</w:t>
      </w:r>
      <w:r>
        <w:tab/>
        <w:t>kopieën van gelijkwaardige certificaten op het gebied van kwaliteitsbewaking (het bewijs moet geldig zijn op de datum van Inschrijving), of:</w:t>
      </w:r>
    </w:p>
    <w:p w14:paraId="3D1F2AE0" w14:textId="115E694E" w:rsidR="009F4EDE" w:rsidRDefault="009F4EDE" w:rsidP="009F4EDE">
      <w:r>
        <w:t>c.</w:t>
      </w:r>
      <w:r>
        <w:tab/>
        <w:t>een beschrijving van gelijkwaardige maatregelen op het gebied van kwaliteitsbewaking.</w:t>
      </w:r>
    </w:p>
    <w:p w14:paraId="6FBCA39F" w14:textId="0A0E8234" w:rsidR="009F4EDE" w:rsidRDefault="009F4EDE" w:rsidP="009F4EDE">
      <w:r>
        <w:t xml:space="preserve">Indien Inschrijver hieraan voldoet, dient hij dit aan te geven door ondertekening van het UEA. De gevraagde bewijsstukken hoeven niet bij uw Inschrijving al ingeleverd te worden. Slechts van de Inschrijver(s) die naar verwachting voor gunning van de Opdracht in aanmerking komt, kan dit achteraf worden gevraagd. </w:t>
      </w:r>
    </w:p>
    <w:p w14:paraId="76170E76" w14:textId="77777777" w:rsidR="00C54946" w:rsidRDefault="00C54946" w:rsidP="009F4EDE"/>
    <w:p w14:paraId="2FF61900" w14:textId="3E780522" w:rsidR="0087388C" w:rsidRDefault="0087388C">
      <w:pPr>
        <w:spacing w:line="240" w:lineRule="auto"/>
        <w:rPr>
          <w:rStyle w:val="Hyperlink"/>
        </w:rPr>
      </w:pPr>
      <w:r>
        <w:rPr>
          <w:rStyle w:val="Hyperlink"/>
        </w:rPr>
        <w:br w:type="page"/>
      </w:r>
    </w:p>
    <w:p w14:paraId="0EDDCF0A" w14:textId="79D40D53" w:rsidR="002F025D" w:rsidRPr="005C4786" w:rsidRDefault="009E1363" w:rsidP="006A44CB">
      <w:pPr>
        <w:pStyle w:val="Kop1"/>
      </w:pPr>
      <w:bookmarkStart w:id="147" w:name="_Toc509490975"/>
      <w:bookmarkStart w:id="148" w:name="_Toc93650094"/>
      <w:bookmarkStart w:id="149" w:name="_Toc239075215"/>
      <w:r>
        <w:lastRenderedPageBreak/>
        <w:t>G</w:t>
      </w:r>
      <w:r w:rsidR="002F025D" w:rsidRPr="005C4786">
        <w:t>unningscriteria</w:t>
      </w:r>
      <w:bookmarkEnd w:id="147"/>
      <w:bookmarkEnd w:id="148"/>
      <w:bookmarkEnd w:id="149"/>
    </w:p>
    <w:p w14:paraId="07B75DDB" w14:textId="780C6CBB" w:rsidR="002F025D" w:rsidRPr="005C4786" w:rsidRDefault="002F025D" w:rsidP="006A44CB">
      <w:pPr>
        <w:pStyle w:val="Kop2"/>
      </w:pPr>
      <w:bookmarkStart w:id="150" w:name="_Toc509490977"/>
      <w:bookmarkStart w:id="151" w:name="_Toc93650096"/>
      <w:bookmarkStart w:id="152" w:name="_Toc239075216"/>
      <w:r w:rsidRPr="005C4786">
        <w:t>Gunningscriteri</w:t>
      </w:r>
      <w:bookmarkEnd w:id="150"/>
      <w:r w:rsidR="00E1180B">
        <w:t>um Kwaliteit</w:t>
      </w:r>
      <w:bookmarkEnd w:id="151"/>
      <w:bookmarkEnd w:id="152"/>
    </w:p>
    <w:p w14:paraId="275C19AA" w14:textId="5DFC5B49" w:rsidR="00E468F2" w:rsidRDefault="00E468F2" w:rsidP="00E468F2">
      <w:bookmarkStart w:id="153" w:name="_Hlk114064412"/>
      <w:bookmarkEnd w:id="134"/>
      <w:bookmarkEnd w:id="135"/>
      <w:bookmarkEnd w:id="136"/>
      <w:bookmarkEnd w:id="137"/>
      <w:bookmarkEnd w:id="138"/>
      <w:bookmarkEnd w:id="139"/>
      <w:bookmarkEnd w:id="140"/>
      <w:bookmarkEnd w:id="141"/>
      <w:r w:rsidRPr="005D7768">
        <w:t xml:space="preserve">Inschrijver kan </w:t>
      </w:r>
      <w:r>
        <w:t>p</w:t>
      </w:r>
      <w:r w:rsidRPr="00DE799F">
        <w:t xml:space="preserve">er kwaliteitsvraag </w:t>
      </w:r>
      <w:r>
        <w:t>een fictieve korting behalen</w:t>
      </w:r>
      <w:r w:rsidRPr="005D7768">
        <w:t xml:space="preserve"> op haar inschrijfsom. Deze korting hangt af van de score op de verschillende gunningscriteria.</w:t>
      </w:r>
      <w:r>
        <w:t xml:space="preserve"> De behaalde fictieve korting wordt van de inschrijfprijs afgetrokken. De leverancier met </w:t>
      </w:r>
      <w:r w:rsidRPr="00897283">
        <w:t xml:space="preserve">de laagste </w:t>
      </w:r>
      <w:r w:rsidRPr="00897283">
        <w:rPr>
          <w:b/>
          <w:bCs/>
        </w:rPr>
        <w:t>fictieve inschrijfprijs</w:t>
      </w:r>
      <w:r>
        <w:t xml:space="preserve"> krijgt de opdracht gegund. </w:t>
      </w:r>
      <w:r w:rsidRPr="00EC0F94">
        <w:t>Fictieve inschrijfprijs=inschrijfprijs-behaalde fictieve korting.</w:t>
      </w:r>
      <w:r>
        <w:t xml:space="preserve"> Hoe we de antwoorden beoordelen lees je in hoofdstuk 5.</w:t>
      </w:r>
      <w:r w:rsidR="00E263BC">
        <w:t>2</w:t>
      </w:r>
      <w:r>
        <w:t>.</w:t>
      </w:r>
    </w:p>
    <w:bookmarkEnd w:id="153"/>
    <w:p w14:paraId="26F5EEAF" w14:textId="77777777" w:rsidR="002F025D" w:rsidRPr="008E6972" w:rsidRDefault="002F025D" w:rsidP="009426D7"/>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114"/>
        <w:gridCol w:w="2410"/>
        <w:gridCol w:w="4110"/>
      </w:tblGrid>
      <w:tr w:rsidR="002F025D" w:rsidRPr="008E6972" w14:paraId="3D92998C" w14:textId="77777777" w:rsidTr="009426D7">
        <w:trPr>
          <w:trHeight w:val="255"/>
        </w:trPr>
        <w:tc>
          <w:tcPr>
            <w:tcW w:w="3114"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43D27735" w14:textId="7C378A99" w:rsidR="002F025D" w:rsidRPr="009426D7" w:rsidRDefault="005D7768" w:rsidP="009426D7">
            <w:pPr>
              <w:rPr>
                <w:color w:val="FFFFFF" w:themeColor="background1"/>
              </w:rPr>
            </w:pPr>
            <w:r w:rsidRPr="009426D7">
              <w:rPr>
                <w:color w:val="FFFFFF" w:themeColor="background1"/>
              </w:rPr>
              <w:t>Gunningscriteria</w:t>
            </w:r>
          </w:p>
        </w:tc>
        <w:tc>
          <w:tcPr>
            <w:tcW w:w="2410"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7C33F89A" w14:textId="77777777" w:rsidR="002F025D" w:rsidRPr="009426D7" w:rsidRDefault="002F025D" w:rsidP="009426D7">
            <w:pPr>
              <w:rPr>
                <w:color w:val="FFFFFF" w:themeColor="background1"/>
              </w:rPr>
            </w:pPr>
            <w:r w:rsidRPr="009426D7">
              <w:rPr>
                <w:color w:val="FFFFFF" w:themeColor="background1"/>
              </w:rPr>
              <w:t>Maximale kwaliteitswaarde</w:t>
            </w:r>
          </w:p>
        </w:tc>
        <w:tc>
          <w:tcPr>
            <w:tcW w:w="4110" w:type="dxa"/>
            <w:tcBorders>
              <w:top w:val="single" w:sz="4" w:space="0" w:color="auto"/>
              <w:left w:val="nil"/>
              <w:bottom w:val="single" w:sz="4" w:space="0" w:color="auto"/>
              <w:right w:val="single" w:sz="4" w:space="0" w:color="auto"/>
            </w:tcBorders>
            <w:shd w:val="clear" w:color="auto" w:fill="233471"/>
            <w:vAlign w:val="bottom"/>
          </w:tcPr>
          <w:p w14:paraId="70D52FAB" w14:textId="77777777" w:rsidR="002F025D" w:rsidRPr="009426D7" w:rsidRDefault="002F025D" w:rsidP="009426D7">
            <w:pPr>
              <w:rPr>
                <w:color w:val="FFFFFF" w:themeColor="background1"/>
              </w:rPr>
            </w:pPr>
            <w:r w:rsidRPr="009426D7">
              <w:rPr>
                <w:color w:val="FFFFFF" w:themeColor="background1"/>
              </w:rPr>
              <w:t>Score</w:t>
            </w:r>
          </w:p>
        </w:tc>
      </w:tr>
      <w:tr w:rsidR="00CD2748" w:rsidRPr="009740F6" w14:paraId="74683ECB" w14:textId="77777777" w:rsidTr="009743A9">
        <w:trPr>
          <w:trHeight w:val="255"/>
        </w:trPr>
        <w:tc>
          <w:tcPr>
            <w:tcW w:w="3114" w:type="dxa"/>
            <w:tcBorders>
              <w:top w:val="single" w:sz="4" w:space="0" w:color="auto"/>
              <w:left w:val="single" w:sz="4" w:space="0" w:color="auto"/>
              <w:bottom w:val="single" w:sz="4" w:space="0" w:color="auto"/>
              <w:right w:val="single" w:sz="4" w:space="0" w:color="auto"/>
            </w:tcBorders>
            <w:vAlign w:val="center"/>
          </w:tcPr>
          <w:p w14:paraId="6F6570B7" w14:textId="701E175F" w:rsidR="00CD2748" w:rsidRDefault="00CD2748" w:rsidP="00CD2748">
            <w:r>
              <w:t>5.1.1</w:t>
            </w:r>
            <w:r w:rsidR="0007702A">
              <w:t xml:space="preserve"> Plan van aanpak</w:t>
            </w:r>
            <w:r w:rsidR="00685A20">
              <w:t xml:space="preserve"> / implementatieplan</w:t>
            </w:r>
          </w:p>
        </w:tc>
        <w:tc>
          <w:tcPr>
            <w:tcW w:w="2410" w:type="dxa"/>
            <w:tcBorders>
              <w:top w:val="single" w:sz="4" w:space="0" w:color="auto"/>
              <w:left w:val="single" w:sz="4" w:space="0" w:color="auto"/>
              <w:bottom w:val="single" w:sz="4" w:space="0" w:color="auto"/>
              <w:right w:val="single" w:sz="4" w:space="0" w:color="auto"/>
            </w:tcBorders>
            <w:vAlign w:val="center"/>
          </w:tcPr>
          <w:p w14:paraId="21A20DD9" w14:textId="502EED8B" w:rsidR="00CD2748" w:rsidRPr="009740F6" w:rsidRDefault="409BC400" w:rsidP="00CD2748">
            <w:r>
              <w:t xml:space="preserve">€ </w:t>
            </w:r>
            <w:r w:rsidR="00FC595E">
              <w:t>500</w:t>
            </w:r>
            <w:r w:rsidR="000A064F">
              <w:t>.</w:t>
            </w:r>
            <w:r w:rsidR="00FC595E">
              <w:t>000</w:t>
            </w:r>
          </w:p>
        </w:tc>
        <w:tc>
          <w:tcPr>
            <w:tcW w:w="4110" w:type="dxa"/>
            <w:tcBorders>
              <w:top w:val="single" w:sz="4" w:space="0" w:color="auto"/>
              <w:left w:val="single" w:sz="4" w:space="0" w:color="auto"/>
              <w:bottom w:val="single" w:sz="4" w:space="0" w:color="auto"/>
              <w:right w:val="single" w:sz="4" w:space="0" w:color="auto"/>
            </w:tcBorders>
          </w:tcPr>
          <w:p w14:paraId="16C5380F" w14:textId="77777777" w:rsidR="00CD2748" w:rsidRDefault="00CD2748" w:rsidP="00CD2748">
            <w:r>
              <w:t xml:space="preserve">Uitstekend = </w:t>
            </w:r>
            <w:r w:rsidRPr="004605C0">
              <w:t>(-100%)</w:t>
            </w:r>
          </w:p>
          <w:p w14:paraId="270463E1" w14:textId="77777777" w:rsidR="00CD2748" w:rsidRPr="004605C0" w:rsidRDefault="00CD2748" w:rsidP="00CD2748">
            <w:r w:rsidRPr="004605C0">
              <w:t xml:space="preserve">Goed = </w:t>
            </w:r>
            <w:r>
              <w:t>(-75</w:t>
            </w:r>
            <w:r w:rsidRPr="004605C0">
              <w:t xml:space="preserve"> %)</w:t>
            </w:r>
          </w:p>
          <w:p w14:paraId="6E786CB4" w14:textId="77777777" w:rsidR="00CD2748" w:rsidRDefault="00CD2748" w:rsidP="00CD2748">
            <w:r>
              <w:t>Voldoende = (-50%)</w:t>
            </w:r>
          </w:p>
          <w:p w14:paraId="1CEF178D" w14:textId="5B791010" w:rsidR="00CD2748" w:rsidRPr="004605C0" w:rsidRDefault="00CD2748" w:rsidP="00CD2748">
            <w:r>
              <w:t>Matig = (-2</w:t>
            </w:r>
            <w:r w:rsidR="00107619">
              <w:t>0</w:t>
            </w:r>
            <w:r>
              <w:t>%)</w:t>
            </w:r>
          </w:p>
          <w:p w14:paraId="60FA10ED" w14:textId="1B672DE7" w:rsidR="00CD2748" w:rsidRDefault="00CD2748" w:rsidP="00CD2748">
            <w:r w:rsidRPr="004605C0">
              <w:t>Onvoldoende / ontbreekt = 0</w:t>
            </w:r>
          </w:p>
        </w:tc>
      </w:tr>
      <w:tr w:rsidR="00CD2748" w:rsidRPr="009740F6" w14:paraId="62E48075" w14:textId="77777777" w:rsidTr="009743A9">
        <w:trPr>
          <w:trHeight w:val="255"/>
        </w:trPr>
        <w:tc>
          <w:tcPr>
            <w:tcW w:w="3114" w:type="dxa"/>
            <w:tcBorders>
              <w:top w:val="single" w:sz="4" w:space="0" w:color="auto"/>
              <w:left w:val="single" w:sz="4" w:space="0" w:color="auto"/>
              <w:bottom w:val="single" w:sz="4" w:space="0" w:color="auto"/>
              <w:right w:val="single" w:sz="4" w:space="0" w:color="auto"/>
            </w:tcBorders>
            <w:vAlign w:val="center"/>
          </w:tcPr>
          <w:p w14:paraId="700C4E75" w14:textId="5E2FF4EE" w:rsidR="00CD2748" w:rsidRPr="009740F6" w:rsidRDefault="00CD2748" w:rsidP="00CD2748">
            <w:r>
              <w:t>5.1.2</w:t>
            </w:r>
            <w:r w:rsidRPr="009740F6">
              <w:t xml:space="preserve"> </w:t>
            </w:r>
            <w:r>
              <w:t>Demo</w:t>
            </w:r>
          </w:p>
        </w:tc>
        <w:tc>
          <w:tcPr>
            <w:tcW w:w="2410" w:type="dxa"/>
            <w:tcBorders>
              <w:top w:val="single" w:sz="4" w:space="0" w:color="auto"/>
              <w:left w:val="single" w:sz="4" w:space="0" w:color="auto"/>
              <w:bottom w:val="single" w:sz="4" w:space="0" w:color="auto"/>
              <w:right w:val="single" w:sz="4" w:space="0" w:color="auto"/>
            </w:tcBorders>
            <w:vAlign w:val="center"/>
          </w:tcPr>
          <w:p w14:paraId="10AE4D92" w14:textId="4D8313A3" w:rsidR="00CD2748" w:rsidRDefault="00CD2748" w:rsidP="00CD2748">
            <w:r w:rsidRPr="009740F6">
              <w:t>€</w:t>
            </w:r>
            <w:r w:rsidR="48BA9943">
              <w:t xml:space="preserve"> 5</w:t>
            </w:r>
            <w:r w:rsidR="00F9151F">
              <w:t>0</w:t>
            </w:r>
            <w:r w:rsidR="48BA9943">
              <w:t>0</w:t>
            </w:r>
            <w:r w:rsidRPr="009740F6">
              <w:t>.000</w:t>
            </w:r>
          </w:p>
          <w:p w14:paraId="232AD33F" w14:textId="0B38FD26" w:rsidR="00CD2748" w:rsidRPr="009740F6" w:rsidRDefault="00CD2748" w:rsidP="00CD2748"/>
        </w:tc>
        <w:tc>
          <w:tcPr>
            <w:tcW w:w="4110" w:type="dxa"/>
            <w:tcBorders>
              <w:top w:val="single" w:sz="4" w:space="0" w:color="auto"/>
              <w:left w:val="single" w:sz="4" w:space="0" w:color="auto"/>
              <w:bottom w:val="single" w:sz="4" w:space="0" w:color="auto"/>
              <w:right w:val="single" w:sz="4" w:space="0" w:color="auto"/>
            </w:tcBorders>
          </w:tcPr>
          <w:p w14:paraId="0C09CD62" w14:textId="77777777" w:rsidR="00CD2748" w:rsidRDefault="00CD2748" w:rsidP="00CD2748">
            <w:r>
              <w:t xml:space="preserve">Uitstekend = </w:t>
            </w:r>
            <w:r w:rsidRPr="004605C0">
              <w:t>(-100%)</w:t>
            </w:r>
          </w:p>
          <w:p w14:paraId="6F18DDF3" w14:textId="77777777" w:rsidR="00CD2748" w:rsidRPr="004605C0" w:rsidRDefault="00CD2748" w:rsidP="00CD2748">
            <w:r w:rsidRPr="004605C0">
              <w:t xml:space="preserve">Goed = </w:t>
            </w:r>
            <w:r>
              <w:t>(-75</w:t>
            </w:r>
            <w:r w:rsidRPr="004605C0">
              <w:t xml:space="preserve"> %)</w:t>
            </w:r>
          </w:p>
          <w:p w14:paraId="280799B5" w14:textId="77777777" w:rsidR="00CD2748" w:rsidRDefault="00CD2748" w:rsidP="00CD2748">
            <w:r>
              <w:t>Voldoende = (-50%)</w:t>
            </w:r>
          </w:p>
          <w:p w14:paraId="46A073EB" w14:textId="567986CD" w:rsidR="00CD2748" w:rsidRPr="004605C0" w:rsidRDefault="00CD2748" w:rsidP="00CD2748">
            <w:r>
              <w:t>Matig = (-2</w:t>
            </w:r>
            <w:r w:rsidR="00107619">
              <w:t>0</w:t>
            </w:r>
            <w:r>
              <w:t>%)</w:t>
            </w:r>
          </w:p>
          <w:p w14:paraId="3CF6CB5D" w14:textId="148BDCEF" w:rsidR="00CD2748" w:rsidRPr="009740F6" w:rsidRDefault="00CD2748" w:rsidP="00CD2748">
            <w:r w:rsidRPr="004605C0">
              <w:t>Onvoldoende / ontbreekt = 0</w:t>
            </w:r>
          </w:p>
        </w:tc>
      </w:tr>
      <w:tr w:rsidR="00CD2748" w:rsidRPr="009740F6" w14:paraId="1335FE18" w14:textId="77777777" w:rsidTr="009743A9">
        <w:trPr>
          <w:trHeight w:val="255"/>
        </w:trPr>
        <w:tc>
          <w:tcPr>
            <w:tcW w:w="3114" w:type="dxa"/>
            <w:tcBorders>
              <w:top w:val="single" w:sz="4" w:space="0" w:color="auto"/>
              <w:left w:val="single" w:sz="4" w:space="0" w:color="auto"/>
              <w:bottom w:val="single" w:sz="4" w:space="0" w:color="auto"/>
              <w:right w:val="single" w:sz="4" w:space="0" w:color="auto"/>
            </w:tcBorders>
            <w:vAlign w:val="center"/>
          </w:tcPr>
          <w:p w14:paraId="430DF521" w14:textId="2961D996" w:rsidR="00CD2748" w:rsidRDefault="00CD2748" w:rsidP="00CD2748">
            <w:r>
              <w:t>5.1.3 Wensen</w:t>
            </w:r>
          </w:p>
        </w:tc>
        <w:tc>
          <w:tcPr>
            <w:tcW w:w="2410" w:type="dxa"/>
            <w:tcBorders>
              <w:top w:val="single" w:sz="4" w:space="0" w:color="auto"/>
              <w:left w:val="single" w:sz="4" w:space="0" w:color="auto"/>
              <w:bottom w:val="single" w:sz="4" w:space="0" w:color="auto"/>
              <w:right w:val="single" w:sz="4" w:space="0" w:color="auto"/>
            </w:tcBorders>
            <w:vAlign w:val="center"/>
          </w:tcPr>
          <w:p w14:paraId="0981CC4E" w14:textId="62285CBF" w:rsidR="00CD2748" w:rsidRPr="009740F6" w:rsidRDefault="5A79C70F" w:rsidP="00CD2748">
            <w:r>
              <w:t xml:space="preserve">€ </w:t>
            </w:r>
            <w:r w:rsidR="00F031EE">
              <w:t>350</w:t>
            </w:r>
            <w:r w:rsidR="00242CC8">
              <w:t>.</w:t>
            </w:r>
            <w:r w:rsidR="00F031EE">
              <w:t>000</w:t>
            </w:r>
          </w:p>
        </w:tc>
        <w:tc>
          <w:tcPr>
            <w:tcW w:w="4110" w:type="dxa"/>
            <w:tcBorders>
              <w:top w:val="single" w:sz="4" w:space="0" w:color="auto"/>
              <w:left w:val="single" w:sz="4" w:space="0" w:color="auto"/>
              <w:bottom w:val="single" w:sz="4" w:space="0" w:color="auto"/>
              <w:right w:val="single" w:sz="4" w:space="0" w:color="auto"/>
            </w:tcBorders>
          </w:tcPr>
          <w:p w14:paraId="53879398" w14:textId="612BE5EE" w:rsidR="00CD2748" w:rsidRDefault="00CD2748" w:rsidP="00CD2748">
            <w:r>
              <w:t xml:space="preserve">Zie Bijlage </w:t>
            </w:r>
            <w:r w:rsidR="00135D7D" w:rsidRPr="00135D7D">
              <w:t>5.1.3 Wensen</w:t>
            </w:r>
            <w:r w:rsidR="2A8463F3" w:rsidRPr="00135D7D">
              <w:t>.</w:t>
            </w:r>
          </w:p>
        </w:tc>
      </w:tr>
      <w:tr w:rsidR="00CD2748" w:rsidRPr="009740F6" w14:paraId="120D1908" w14:textId="77777777" w:rsidTr="009743A9">
        <w:trPr>
          <w:trHeight w:val="255"/>
        </w:trPr>
        <w:tc>
          <w:tcPr>
            <w:tcW w:w="3114" w:type="dxa"/>
            <w:tcBorders>
              <w:top w:val="single" w:sz="4" w:space="0" w:color="auto"/>
              <w:left w:val="single" w:sz="4" w:space="0" w:color="auto"/>
              <w:bottom w:val="single" w:sz="4" w:space="0" w:color="auto"/>
              <w:right w:val="single" w:sz="4" w:space="0" w:color="auto"/>
            </w:tcBorders>
            <w:vAlign w:val="center"/>
            <w:hideMark/>
          </w:tcPr>
          <w:p w14:paraId="731DD915" w14:textId="7F613F3C" w:rsidR="00CD2748" w:rsidRPr="009740F6" w:rsidRDefault="00CD2748" w:rsidP="00CD2748">
            <w:r>
              <w:t>5.1.4 Duurzaamheid</w:t>
            </w:r>
          </w:p>
          <w:p w14:paraId="5B1DFB21" w14:textId="77777777" w:rsidR="00CD2748" w:rsidRPr="009740F6" w:rsidRDefault="00CD2748" w:rsidP="00CD2748"/>
        </w:tc>
        <w:tc>
          <w:tcPr>
            <w:tcW w:w="2410" w:type="dxa"/>
            <w:tcBorders>
              <w:top w:val="single" w:sz="4" w:space="0" w:color="auto"/>
              <w:left w:val="single" w:sz="4" w:space="0" w:color="auto"/>
              <w:bottom w:val="single" w:sz="4" w:space="0" w:color="auto"/>
              <w:right w:val="single" w:sz="4" w:space="0" w:color="auto"/>
            </w:tcBorders>
            <w:vAlign w:val="center"/>
          </w:tcPr>
          <w:p w14:paraId="28380E9C" w14:textId="77777777" w:rsidR="00CD2748" w:rsidRPr="009740F6" w:rsidRDefault="00CD2748" w:rsidP="00CD2748"/>
          <w:p w14:paraId="2162CA42" w14:textId="77777777" w:rsidR="00CD2748" w:rsidRPr="009740F6" w:rsidRDefault="00CD2748" w:rsidP="00CD2748"/>
          <w:p w14:paraId="193F5ECB" w14:textId="3BF2E44F" w:rsidR="00CD2748" w:rsidRDefault="7051C635" w:rsidP="00CD2748">
            <w:r>
              <w:t xml:space="preserve">€ </w:t>
            </w:r>
            <w:r w:rsidR="007B18D5">
              <w:t>17</w:t>
            </w:r>
            <w:r>
              <w:t>5.000</w:t>
            </w:r>
          </w:p>
          <w:p w14:paraId="65F61878" w14:textId="56F369CF" w:rsidR="00CD2748" w:rsidRPr="009740F6" w:rsidRDefault="00CD2748" w:rsidP="00CD2748"/>
        </w:tc>
        <w:tc>
          <w:tcPr>
            <w:tcW w:w="4110" w:type="dxa"/>
            <w:tcBorders>
              <w:top w:val="single" w:sz="4" w:space="0" w:color="auto"/>
              <w:left w:val="single" w:sz="4" w:space="0" w:color="auto"/>
              <w:bottom w:val="single" w:sz="4" w:space="0" w:color="auto"/>
              <w:right w:val="single" w:sz="4" w:space="0" w:color="auto"/>
            </w:tcBorders>
          </w:tcPr>
          <w:p w14:paraId="37DF3C63" w14:textId="77777777" w:rsidR="00CD2748" w:rsidRDefault="00CD2748" w:rsidP="00CD2748">
            <w:r>
              <w:t xml:space="preserve">Uitstekend = </w:t>
            </w:r>
            <w:r w:rsidRPr="004605C0">
              <w:t>(-100%)</w:t>
            </w:r>
          </w:p>
          <w:p w14:paraId="0A1C616F" w14:textId="77777777" w:rsidR="00CD2748" w:rsidRPr="004605C0" w:rsidRDefault="00CD2748" w:rsidP="00CD2748">
            <w:r w:rsidRPr="004605C0">
              <w:t xml:space="preserve">Goed = </w:t>
            </w:r>
            <w:r>
              <w:t>(-75</w:t>
            </w:r>
            <w:r w:rsidRPr="004605C0">
              <w:t xml:space="preserve"> %)</w:t>
            </w:r>
          </w:p>
          <w:p w14:paraId="7DD28D07" w14:textId="77777777" w:rsidR="00CD2748" w:rsidRDefault="00CD2748" w:rsidP="00CD2748">
            <w:r>
              <w:t>Voldoende = (-50%)</w:t>
            </w:r>
          </w:p>
          <w:p w14:paraId="11793E1B" w14:textId="0B5DF2CE" w:rsidR="00CD2748" w:rsidRPr="004605C0" w:rsidRDefault="00CD2748" w:rsidP="00CD2748">
            <w:r>
              <w:t>Matig = (-2</w:t>
            </w:r>
            <w:r w:rsidR="00107619">
              <w:t>0</w:t>
            </w:r>
            <w:r>
              <w:t>%)</w:t>
            </w:r>
          </w:p>
          <w:p w14:paraId="43C9068D" w14:textId="73504F52" w:rsidR="00CD2748" w:rsidRPr="009740F6" w:rsidRDefault="00CD2748" w:rsidP="00CD2748">
            <w:r w:rsidRPr="004605C0">
              <w:t>Onvoldoende / ontbreekt = 0</w:t>
            </w:r>
          </w:p>
        </w:tc>
      </w:tr>
      <w:tr w:rsidR="00CD2748" w:rsidRPr="009740F6" w14:paraId="442E8E94" w14:textId="77777777" w:rsidTr="009743A9">
        <w:trPr>
          <w:trHeight w:val="255"/>
        </w:trPr>
        <w:tc>
          <w:tcPr>
            <w:tcW w:w="3114" w:type="dxa"/>
            <w:tcBorders>
              <w:top w:val="single" w:sz="4" w:space="0" w:color="auto"/>
              <w:left w:val="single" w:sz="4" w:space="0" w:color="auto"/>
              <w:bottom w:val="single" w:sz="4" w:space="0" w:color="auto"/>
              <w:right w:val="single" w:sz="4" w:space="0" w:color="auto"/>
            </w:tcBorders>
            <w:vAlign w:val="center"/>
            <w:hideMark/>
          </w:tcPr>
          <w:p w14:paraId="1B85F82A" w14:textId="45E53538" w:rsidR="00CD2748" w:rsidRPr="009740F6" w:rsidRDefault="00CD2748" w:rsidP="00CD2748">
            <w:r>
              <w:t>5.1.5 DIG</w:t>
            </w:r>
          </w:p>
        </w:tc>
        <w:tc>
          <w:tcPr>
            <w:tcW w:w="2410" w:type="dxa"/>
            <w:tcBorders>
              <w:top w:val="single" w:sz="4" w:space="0" w:color="auto"/>
              <w:left w:val="single" w:sz="4" w:space="0" w:color="auto"/>
              <w:bottom w:val="single" w:sz="4" w:space="0" w:color="auto"/>
              <w:right w:val="single" w:sz="4" w:space="0" w:color="auto"/>
            </w:tcBorders>
            <w:vAlign w:val="center"/>
          </w:tcPr>
          <w:p w14:paraId="1A0ABBEF" w14:textId="1F48BEE8" w:rsidR="00CD2748" w:rsidRDefault="43FBE92D" w:rsidP="00CD2748">
            <w:r>
              <w:t xml:space="preserve">€ </w:t>
            </w:r>
            <w:r w:rsidR="00242CC8">
              <w:t>175.000</w:t>
            </w:r>
          </w:p>
          <w:p w14:paraId="7D8E15D5" w14:textId="11A90D8E" w:rsidR="00CD2748" w:rsidRPr="009740F6" w:rsidRDefault="00CD2748" w:rsidP="00CD2748"/>
        </w:tc>
        <w:tc>
          <w:tcPr>
            <w:tcW w:w="4110" w:type="dxa"/>
            <w:tcBorders>
              <w:top w:val="single" w:sz="4" w:space="0" w:color="auto"/>
              <w:left w:val="single" w:sz="4" w:space="0" w:color="auto"/>
              <w:bottom w:val="single" w:sz="4" w:space="0" w:color="auto"/>
              <w:right w:val="single" w:sz="4" w:space="0" w:color="auto"/>
            </w:tcBorders>
          </w:tcPr>
          <w:p w14:paraId="71F39476" w14:textId="77777777" w:rsidR="00CD2748" w:rsidRDefault="00CD2748" w:rsidP="00CD2748">
            <w:r>
              <w:t xml:space="preserve">Uitstekend = </w:t>
            </w:r>
            <w:r w:rsidRPr="004605C0">
              <w:t>(-100%)</w:t>
            </w:r>
          </w:p>
          <w:p w14:paraId="2893789E" w14:textId="77777777" w:rsidR="00CD2748" w:rsidRPr="004605C0" w:rsidRDefault="00CD2748" w:rsidP="00CD2748">
            <w:r w:rsidRPr="004605C0">
              <w:t xml:space="preserve">Goed = </w:t>
            </w:r>
            <w:r>
              <w:t>(-75</w:t>
            </w:r>
            <w:r w:rsidRPr="004605C0">
              <w:t xml:space="preserve"> %)</w:t>
            </w:r>
          </w:p>
          <w:p w14:paraId="3C8701B7" w14:textId="77777777" w:rsidR="00CD2748" w:rsidRDefault="00CD2748" w:rsidP="00CD2748">
            <w:r>
              <w:t>Voldoende = (-50%)</w:t>
            </w:r>
          </w:p>
          <w:p w14:paraId="2259ABCA" w14:textId="46C9A8F6" w:rsidR="00CD2748" w:rsidRPr="004605C0" w:rsidRDefault="00CD2748" w:rsidP="00CD2748">
            <w:r>
              <w:t>Matig = (-2</w:t>
            </w:r>
            <w:r w:rsidR="00107619">
              <w:t>0</w:t>
            </w:r>
            <w:r>
              <w:t>%)</w:t>
            </w:r>
          </w:p>
          <w:p w14:paraId="2EFD3D89" w14:textId="652023D8" w:rsidR="00CD2748" w:rsidRPr="009740F6" w:rsidRDefault="00CD2748" w:rsidP="00CD2748">
            <w:r w:rsidRPr="004605C0">
              <w:t>Onvoldoende / ontbreekt = 0</w:t>
            </w:r>
          </w:p>
        </w:tc>
      </w:tr>
      <w:tr w:rsidR="00CD2748" w:rsidRPr="008E6972" w14:paraId="24E4D29E" w14:textId="77777777" w:rsidTr="009426D7">
        <w:trPr>
          <w:trHeight w:val="255"/>
        </w:trPr>
        <w:tc>
          <w:tcPr>
            <w:tcW w:w="3114"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4920AD7D" w14:textId="77777777" w:rsidR="00CD2748" w:rsidRPr="002066DA" w:rsidRDefault="00CD2748" w:rsidP="00CD2748">
            <w:r w:rsidRPr="002066DA">
              <w:rPr>
                <w:color w:val="FFFFFF" w:themeColor="background1"/>
              </w:rPr>
              <w:t>Totaal maximale kwaliteitswaarde</w:t>
            </w:r>
          </w:p>
        </w:tc>
        <w:tc>
          <w:tcPr>
            <w:tcW w:w="2410"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05AC7991" w14:textId="07DACAA9" w:rsidR="00CD2748" w:rsidRPr="009426D7" w:rsidRDefault="00CD2748" w:rsidP="00CD2748">
            <w:pPr>
              <w:rPr>
                <w:color w:val="FFFFFF" w:themeColor="background1"/>
              </w:rPr>
            </w:pPr>
            <w:r w:rsidRPr="009426D7">
              <w:rPr>
                <w:color w:val="FFFFFF" w:themeColor="background1"/>
              </w:rPr>
              <w:t>€</w:t>
            </w:r>
            <w:r w:rsidR="000C5962">
              <w:rPr>
                <w:color w:val="FFFFFF" w:themeColor="background1"/>
              </w:rPr>
              <w:t xml:space="preserve"> </w:t>
            </w:r>
            <w:r w:rsidR="007B18D5">
              <w:rPr>
                <w:color w:val="FFFFFF" w:themeColor="background1"/>
              </w:rPr>
              <w:t>1</w:t>
            </w:r>
            <w:r w:rsidR="0CC0E261" w:rsidRPr="6C439B58">
              <w:rPr>
                <w:color w:val="FFFFFF" w:themeColor="background1"/>
              </w:rPr>
              <w:t>.</w:t>
            </w:r>
            <w:r w:rsidR="007B18D5">
              <w:rPr>
                <w:color w:val="FFFFFF" w:themeColor="background1"/>
              </w:rPr>
              <w:t>7</w:t>
            </w:r>
            <w:r w:rsidR="0CC0E261" w:rsidRPr="6C439B58">
              <w:rPr>
                <w:color w:val="FFFFFF" w:themeColor="background1"/>
              </w:rPr>
              <w:t>0</w:t>
            </w:r>
            <w:r w:rsidR="2375ED93" w:rsidRPr="6C439B58">
              <w:rPr>
                <w:color w:val="FFFFFF" w:themeColor="background1"/>
              </w:rPr>
              <w:t>0</w:t>
            </w:r>
            <w:r w:rsidRPr="009426D7">
              <w:rPr>
                <w:color w:val="FFFFFF" w:themeColor="background1"/>
              </w:rPr>
              <w:t>.000</w:t>
            </w:r>
          </w:p>
        </w:tc>
        <w:tc>
          <w:tcPr>
            <w:tcW w:w="4110" w:type="dxa"/>
            <w:tcBorders>
              <w:top w:val="single" w:sz="4" w:space="0" w:color="auto"/>
              <w:left w:val="nil"/>
              <w:bottom w:val="single" w:sz="4" w:space="0" w:color="auto"/>
              <w:right w:val="single" w:sz="4" w:space="0" w:color="auto"/>
            </w:tcBorders>
            <w:shd w:val="clear" w:color="auto" w:fill="233471"/>
            <w:vAlign w:val="bottom"/>
          </w:tcPr>
          <w:p w14:paraId="44C06B65" w14:textId="77777777" w:rsidR="00CD2748" w:rsidRPr="009426D7" w:rsidRDefault="00CD2748" w:rsidP="00CD2748">
            <w:pPr>
              <w:rPr>
                <w:color w:val="FFFFFF" w:themeColor="background1"/>
              </w:rPr>
            </w:pPr>
          </w:p>
        </w:tc>
      </w:tr>
    </w:tbl>
    <w:p w14:paraId="2ADC6EC6" w14:textId="77777777" w:rsidR="00CE48E3" w:rsidRDefault="00CE48E3" w:rsidP="009426D7">
      <w:pPr>
        <w:rPr>
          <w:highlight w:val="yellow"/>
        </w:rPr>
      </w:pPr>
    </w:p>
    <w:p w14:paraId="6AAFB1E2" w14:textId="6E706E13" w:rsidR="002C403F" w:rsidRPr="002469FE" w:rsidRDefault="002C403F" w:rsidP="009426D7">
      <w:r w:rsidRPr="00CD2748">
        <w:t xml:space="preserve">LET OP: elke claim die u opneemt bij het beantwoorden van de gunningscriteria wordt door ons na de voorlopige gunning tijdens het verificatiegesprek </w:t>
      </w:r>
      <w:r w:rsidRPr="00CD2748">
        <w:rPr>
          <w:rFonts w:cs="Arial"/>
        </w:rPr>
        <w:t>geverifieerd</w:t>
      </w:r>
      <w:r w:rsidR="001F09F3">
        <w:rPr>
          <w:rFonts w:cs="Arial"/>
        </w:rPr>
        <w:t>.</w:t>
      </w:r>
    </w:p>
    <w:p w14:paraId="71481679" w14:textId="77777777" w:rsidR="002C403F" w:rsidRPr="009A751B" w:rsidRDefault="002C403F" w:rsidP="009426D7">
      <w:pPr>
        <w:rPr>
          <w:highlight w:val="yellow"/>
        </w:rPr>
      </w:pPr>
    </w:p>
    <w:p w14:paraId="32D5EBD5" w14:textId="679E85C7" w:rsidR="002C403F" w:rsidRPr="00897669" w:rsidRDefault="002C403F" w:rsidP="009426D7">
      <w:pPr>
        <w:rPr>
          <w:rFonts w:cs="Arial"/>
        </w:rPr>
      </w:pPr>
      <w:r w:rsidRPr="002469FE">
        <w:rPr>
          <w:rFonts w:cs="Arial"/>
        </w:rPr>
        <w:t>De beantwoording van de gestelde gunningscriteria dient per gunningscriteri</w:t>
      </w:r>
      <w:r w:rsidR="007A4D36">
        <w:rPr>
          <w:rFonts w:cs="Arial"/>
        </w:rPr>
        <w:t>um</w:t>
      </w:r>
      <w:r w:rsidRPr="002469FE">
        <w:rPr>
          <w:rFonts w:cs="Arial"/>
        </w:rPr>
        <w:t xml:space="preserve"> toegevoegd te worden aan uw </w:t>
      </w:r>
      <w:r w:rsidR="001209BF">
        <w:rPr>
          <w:rFonts w:cs="Arial"/>
        </w:rPr>
        <w:t>I</w:t>
      </w:r>
      <w:r w:rsidR="00E705E9">
        <w:rPr>
          <w:rFonts w:cs="Arial"/>
        </w:rPr>
        <w:t>nschrijving</w:t>
      </w:r>
      <w:r w:rsidRPr="002469FE">
        <w:rPr>
          <w:rFonts w:cs="Arial"/>
        </w:rPr>
        <w:t>. De beantwoording van de gestelde gunningscriteria ma</w:t>
      </w:r>
      <w:r w:rsidR="007A4D36">
        <w:rPr>
          <w:rFonts w:cs="Arial"/>
        </w:rPr>
        <w:t>akt</w:t>
      </w:r>
      <w:r w:rsidRPr="002469FE">
        <w:rPr>
          <w:rFonts w:cs="Arial"/>
        </w:rPr>
        <w:t xml:space="preserve"> onderdeel uit van de Overeenkomst. Gedurende de looptijd van het contract dient Opdrachtnemer zich te houden aan het gestelde in de door Opdrachtnemer ingediende offerte.</w:t>
      </w:r>
    </w:p>
    <w:p w14:paraId="1D1CAD2D" w14:textId="77777777" w:rsidR="00CD2748" w:rsidRPr="009426D7" w:rsidRDefault="00CD2748" w:rsidP="005C6357"/>
    <w:p w14:paraId="562DB27F" w14:textId="5016D6ED" w:rsidR="00200C72" w:rsidRPr="009426D7" w:rsidRDefault="00C664DD" w:rsidP="009426D7">
      <w:pPr>
        <w:pStyle w:val="Kop3"/>
      </w:pPr>
      <w:bookmarkStart w:id="154" w:name="_Toc239075217"/>
      <w:r>
        <w:t>Plan van Aanpak</w:t>
      </w:r>
      <w:r w:rsidR="007C7C42">
        <w:t>/implementatieplan</w:t>
      </w:r>
      <w:bookmarkEnd w:id="154"/>
    </w:p>
    <w:p w14:paraId="3225A00F" w14:textId="31CB9E27" w:rsidR="00200C72" w:rsidRPr="00C77D34" w:rsidRDefault="0024643B" w:rsidP="00CB42F6">
      <w:r w:rsidRPr="00CD3164">
        <w:t xml:space="preserve">Inschrijver wordt verzocht om </w:t>
      </w:r>
      <w:r w:rsidR="001E08FC">
        <w:t>op</w:t>
      </w:r>
      <w:r w:rsidR="00E35750">
        <w:t xml:space="preserve"> </w:t>
      </w:r>
      <w:r w:rsidR="00E565AA">
        <w:t>maximaal</w:t>
      </w:r>
      <w:r w:rsidR="001E08FC">
        <w:t xml:space="preserve"> 4 pagina’s A4</w:t>
      </w:r>
      <w:r w:rsidRPr="00CD3164">
        <w:t xml:space="preserve"> (exclusief </w:t>
      </w:r>
      <w:r w:rsidR="004375B3">
        <w:t>afbeeldingen</w:t>
      </w:r>
      <w:r w:rsidRPr="00CD3164">
        <w:t xml:space="preserve">) te beschrijven </w:t>
      </w:r>
      <w:r w:rsidR="00200C72" w:rsidRPr="00C77D34">
        <w:t xml:space="preserve">hoe </w:t>
      </w:r>
      <w:r w:rsidR="00505EE2" w:rsidRPr="00C77D34">
        <w:t>Opdrachtgever invulling</w:t>
      </w:r>
      <w:r w:rsidR="00C664DD">
        <w:t xml:space="preserve"> </w:t>
      </w:r>
      <w:r w:rsidR="00200C72" w:rsidRPr="00C77D34">
        <w:t>g</w:t>
      </w:r>
      <w:r w:rsidR="00C664DD">
        <w:t>eeft aan</w:t>
      </w:r>
      <w:r w:rsidR="00200C72" w:rsidRPr="00C77D34">
        <w:t xml:space="preserve"> </w:t>
      </w:r>
      <w:r w:rsidR="00A52111">
        <w:t>onderstaande onderwerpen</w:t>
      </w:r>
      <w:r w:rsidR="00200C72" w:rsidRPr="00C77D34">
        <w:t>:</w:t>
      </w:r>
    </w:p>
    <w:p w14:paraId="1A953BAA" w14:textId="382CFBAD" w:rsidR="00D05D9B" w:rsidRDefault="008D0F28" w:rsidP="004749F5">
      <w:pPr>
        <w:pStyle w:val="Lijstalinea"/>
        <w:numPr>
          <w:ilvl w:val="0"/>
          <w:numId w:val="34"/>
        </w:numPr>
      </w:pPr>
      <w:r>
        <w:t>Implementatiep</w:t>
      </w:r>
      <w:r w:rsidR="00D05D9B">
        <w:t xml:space="preserve">lanning </w:t>
      </w:r>
      <w:r w:rsidR="00F27427">
        <w:t xml:space="preserve">zodat de gewenste ingebruikname van de oplossing </w:t>
      </w:r>
      <w:r w:rsidR="00411763">
        <w:t>zoals opgenomen in de Planning (zie 2.1)</w:t>
      </w:r>
      <w:r w:rsidR="00932E82">
        <w:t xml:space="preserve"> wordt gerealiseerd. In de planning word</w:t>
      </w:r>
      <w:r w:rsidR="00570BBB">
        <w:t>en</w:t>
      </w:r>
      <w:r w:rsidR="00932E82">
        <w:t xml:space="preserve"> ook </w:t>
      </w:r>
      <w:r w:rsidR="00932E82">
        <w:lastRenderedPageBreak/>
        <w:t>inzichtelijk gemaakt</w:t>
      </w:r>
      <w:r w:rsidR="00A52111">
        <w:t xml:space="preserve"> de </w:t>
      </w:r>
      <w:r w:rsidR="00D05D9B">
        <w:t>taken en verantwoordelijkheden van Opdrachtnemer en Opdrachtgever.</w:t>
      </w:r>
      <w:r w:rsidR="008B191B">
        <w:t xml:space="preserve"> De fictieve korting is </w:t>
      </w:r>
      <w:r w:rsidR="008B191B" w:rsidRPr="008B191B">
        <w:t>maximaal € 100.000,-.</w:t>
      </w:r>
    </w:p>
    <w:p w14:paraId="70330B95" w14:textId="7616ED2D" w:rsidR="00341384" w:rsidRDefault="00FE0BEE" w:rsidP="004749F5">
      <w:pPr>
        <w:pStyle w:val="Lijstalinea"/>
        <w:numPr>
          <w:ilvl w:val="0"/>
          <w:numId w:val="34"/>
        </w:numPr>
      </w:pPr>
      <w:r w:rsidRPr="004749F5">
        <w:rPr>
          <w:rFonts w:cs="Arial"/>
        </w:rPr>
        <w:t>De projectorganisatie, de communicatielijnen en wijze van rapporteren over de voortgang van de implementatie</w:t>
      </w:r>
      <w:r w:rsidR="00624795" w:rsidRPr="004749F5">
        <w:rPr>
          <w:rFonts w:cs="Arial"/>
        </w:rPr>
        <w:t>.</w:t>
      </w:r>
      <w:r w:rsidR="008B191B">
        <w:rPr>
          <w:rFonts w:cs="Arial"/>
        </w:rPr>
        <w:t xml:space="preserve"> </w:t>
      </w:r>
      <w:r w:rsidR="008B191B">
        <w:t xml:space="preserve">De fictieve korting is </w:t>
      </w:r>
      <w:r w:rsidR="008B191B" w:rsidRPr="008B191B">
        <w:t>maximaal € 100.000,-.</w:t>
      </w:r>
    </w:p>
    <w:p w14:paraId="055EFC30" w14:textId="77777777" w:rsidR="00624795" w:rsidRDefault="00624795" w:rsidP="004749F5">
      <w:pPr>
        <w:pStyle w:val="Lijstalinea"/>
        <w:numPr>
          <w:ilvl w:val="0"/>
          <w:numId w:val="34"/>
        </w:numPr>
      </w:pPr>
      <w:r w:rsidRPr="004749F5">
        <w:rPr>
          <w:rFonts w:cs="Arial"/>
        </w:rPr>
        <w:t>De (visie op) training van gebruikers en beheerders.</w:t>
      </w:r>
      <w:r w:rsidR="008B191B">
        <w:rPr>
          <w:rFonts w:cs="Arial"/>
        </w:rPr>
        <w:t xml:space="preserve"> </w:t>
      </w:r>
      <w:r w:rsidR="008B191B">
        <w:t xml:space="preserve">De fictieve korting is </w:t>
      </w:r>
      <w:r w:rsidR="008B191B" w:rsidRPr="008B191B">
        <w:t>maximaal € 100.000,-.</w:t>
      </w:r>
    </w:p>
    <w:p w14:paraId="7039A501" w14:textId="77777777" w:rsidR="00341384" w:rsidRDefault="00341384" w:rsidP="008B191B">
      <w:pPr>
        <w:pStyle w:val="Lijstalinea"/>
        <w:numPr>
          <w:ilvl w:val="0"/>
          <w:numId w:val="34"/>
        </w:numPr>
      </w:pPr>
      <w:r w:rsidRPr="00DE2346">
        <w:rPr>
          <w:rFonts w:cs="Arial"/>
        </w:rPr>
        <w:t>Toekomst financiën (brede financiële functie), niet all</w:t>
      </w:r>
      <w:r w:rsidR="00356B08" w:rsidRPr="00DE2346">
        <w:rPr>
          <w:rFonts w:cs="Arial"/>
        </w:rPr>
        <w:t>e</w:t>
      </w:r>
      <w:r w:rsidRPr="00DE2346">
        <w:rPr>
          <w:rFonts w:cs="Arial"/>
        </w:rPr>
        <w:t>en technologie maar hoe zien we de plek</w:t>
      </w:r>
      <w:r w:rsidR="026EE5B0" w:rsidRPr="00DE2346">
        <w:rPr>
          <w:rFonts w:cs="Arial"/>
        </w:rPr>
        <w:t xml:space="preserve"> in de organisatie</w:t>
      </w:r>
      <w:r w:rsidRPr="00DE2346">
        <w:rPr>
          <w:rFonts w:cs="Arial"/>
        </w:rPr>
        <w:t xml:space="preserve"> en hoe helpt een applicatie ons daarbij</w:t>
      </w:r>
      <w:r w:rsidR="35CB1E44" w:rsidRPr="00DE2346">
        <w:rPr>
          <w:rFonts w:cs="Arial"/>
        </w:rPr>
        <w:t xml:space="preserve"> in de</w:t>
      </w:r>
      <w:r w:rsidR="35CB1E44">
        <w:t xml:space="preserve"> gemeentelijke s</w:t>
      </w:r>
      <w:r>
        <w:t>amenwerking.</w:t>
      </w:r>
      <w:r w:rsidR="008B191B">
        <w:t xml:space="preserve"> De fictieve korting is </w:t>
      </w:r>
      <w:r w:rsidR="008B191B" w:rsidRPr="008B191B">
        <w:t>maximaal € 100.000,-.</w:t>
      </w:r>
    </w:p>
    <w:p w14:paraId="7893776C" w14:textId="4C42BDAC" w:rsidR="00CF1A6A" w:rsidRDefault="00CF1A6A" w:rsidP="008B191B">
      <w:pPr>
        <w:pStyle w:val="Lijstalinea"/>
        <w:numPr>
          <w:ilvl w:val="0"/>
          <w:numId w:val="34"/>
        </w:numPr>
      </w:pPr>
      <w:r w:rsidRPr="6C439B58">
        <w:rPr>
          <w:rFonts w:cs="Arial"/>
        </w:rPr>
        <w:t xml:space="preserve">Risico en kansen dossier. Welke risico’s ziet u voor de uitvoering van het project gezien de te </w:t>
      </w:r>
      <w:r w:rsidRPr="26CF79C4">
        <w:rPr>
          <w:rFonts w:cs="Arial"/>
        </w:rPr>
        <w:t xml:space="preserve">realiseren doelstellingen en termijn. Welke maatregelen treft inschrijver om de risico’s te </w:t>
      </w:r>
      <w:r w:rsidR="0064402F" w:rsidRPr="26CF79C4">
        <w:rPr>
          <w:rFonts w:cs="Arial"/>
        </w:rPr>
        <w:t>mitigeren</w:t>
      </w:r>
      <w:r w:rsidRPr="26CF79C4">
        <w:rPr>
          <w:rFonts w:cs="Arial"/>
        </w:rPr>
        <w:t>.</w:t>
      </w:r>
      <w:r w:rsidR="008B191B">
        <w:rPr>
          <w:rFonts w:cs="Arial"/>
        </w:rPr>
        <w:t xml:space="preserve"> </w:t>
      </w:r>
      <w:r w:rsidR="1868A77A" w:rsidRPr="00DE2346">
        <w:rPr>
          <w:rFonts w:cs="Arial"/>
        </w:rPr>
        <w:t xml:space="preserve">Graag zien we in dit onderdeel ook toegelicht </w:t>
      </w:r>
      <w:r w:rsidR="000D34A9">
        <w:rPr>
          <w:rFonts w:cs="Arial"/>
        </w:rPr>
        <w:t>wat uw best practise is voor</w:t>
      </w:r>
      <w:r w:rsidR="00E474A5">
        <w:rPr>
          <w:rFonts w:cs="Arial"/>
        </w:rPr>
        <w:t xml:space="preserve"> de conversie </w:t>
      </w:r>
      <w:r w:rsidR="003D68DC">
        <w:rPr>
          <w:rFonts w:cs="Arial"/>
        </w:rPr>
        <w:t xml:space="preserve">van de saldibalans en/of eventuele transacties </w:t>
      </w:r>
      <w:r w:rsidR="00E474A5">
        <w:rPr>
          <w:rFonts w:cs="Arial"/>
        </w:rPr>
        <w:t>vanuit on</w:t>
      </w:r>
      <w:r w:rsidR="000D34A9">
        <w:rPr>
          <w:rFonts w:cs="Arial"/>
        </w:rPr>
        <w:t>ze</w:t>
      </w:r>
      <w:r w:rsidR="00DF35D0">
        <w:rPr>
          <w:rFonts w:cs="Arial"/>
        </w:rPr>
        <w:t xml:space="preserve"> hui</w:t>
      </w:r>
      <w:r w:rsidR="000D34A9">
        <w:rPr>
          <w:rFonts w:cs="Arial"/>
        </w:rPr>
        <w:t>dig</w:t>
      </w:r>
      <w:r w:rsidR="00DF35D0">
        <w:rPr>
          <w:rFonts w:cs="Arial"/>
        </w:rPr>
        <w:t>e oplossing</w:t>
      </w:r>
      <w:r w:rsidR="000D34A9">
        <w:rPr>
          <w:rFonts w:cs="Arial"/>
        </w:rPr>
        <w:t>.</w:t>
      </w:r>
      <w:r w:rsidR="1868A77A" w:rsidRPr="00DE2346">
        <w:rPr>
          <w:rFonts w:cs="Arial"/>
        </w:rPr>
        <w:t xml:space="preserve"> </w:t>
      </w:r>
      <w:r w:rsidR="008B191B">
        <w:t xml:space="preserve">De fictieve korting is </w:t>
      </w:r>
      <w:r w:rsidR="008B191B" w:rsidRPr="008B191B">
        <w:t>maximaal € 100.000,-.</w:t>
      </w:r>
    </w:p>
    <w:p w14:paraId="1D57BB82" w14:textId="77777777" w:rsidR="00E565AA" w:rsidRPr="00037E88" w:rsidRDefault="00E565AA" w:rsidP="00590ADE">
      <w:pPr>
        <w:pStyle w:val="gemeentewageningen"/>
        <w:rPr>
          <w:highlight w:val="yellow"/>
        </w:rPr>
      </w:pPr>
    </w:p>
    <w:p w14:paraId="5B31BA02" w14:textId="182EA0F7" w:rsidR="008A091B" w:rsidRPr="00231E36" w:rsidRDefault="008A091B" w:rsidP="00231E36">
      <w:pPr>
        <w:pStyle w:val="Kop3"/>
      </w:pPr>
      <w:bookmarkStart w:id="155" w:name="_Toc239075218"/>
      <w:r w:rsidRPr="00231E36">
        <w:t>Demo</w:t>
      </w:r>
      <w:bookmarkEnd w:id="155"/>
      <w:r w:rsidR="00DE417A">
        <w:t xml:space="preserve"> </w:t>
      </w:r>
    </w:p>
    <w:p w14:paraId="2DCB3B20" w14:textId="77777777" w:rsidR="00BA30DC" w:rsidRDefault="00E27312" w:rsidP="00E27312">
      <w:pPr>
        <w:rPr>
          <w:rFonts w:cs="Arial"/>
        </w:rPr>
      </w:pPr>
      <w:r w:rsidRPr="00232712">
        <w:rPr>
          <w:rFonts w:cs="Arial"/>
        </w:rPr>
        <w:t>Inschrijver</w:t>
      </w:r>
      <w:r>
        <w:rPr>
          <w:rFonts w:cs="Arial"/>
        </w:rPr>
        <w:t xml:space="preserve"> wordt </w:t>
      </w:r>
      <w:r w:rsidRPr="00232712">
        <w:rPr>
          <w:rFonts w:cs="Arial"/>
        </w:rPr>
        <w:t>uitgenodigd voor een live demonstratie van de aangeboden oplossing. Tijdens deze demonstratie word</w:t>
      </w:r>
      <w:r w:rsidR="00C73572">
        <w:rPr>
          <w:rFonts w:cs="Arial"/>
        </w:rPr>
        <w:t xml:space="preserve">en de volgende </w:t>
      </w:r>
      <w:r w:rsidRPr="00232712">
        <w:rPr>
          <w:rFonts w:cs="Arial"/>
        </w:rPr>
        <w:t>handelingen uitgevoerd</w:t>
      </w:r>
      <w:r w:rsidR="00C73572">
        <w:rPr>
          <w:rFonts w:cs="Arial"/>
        </w:rPr>
        <w:t>/getoond</w:t>
      </w:r>
      <w:r w:rsidR="00BA30DC">
        <w:rPr>
          <w:rFonts w:cs="Arial"/>
        </w:rPr>
        <w:t>:</w:t>
      </w:r>
    </w:p>
    <w:p w14:paraId="12E0EE02" w14:textId="77777777" w:rsidR="00BA30DC" w:rsidRDefault="00BA30DC" w:rsidP="00E27312">
      <w:pPr>
        <w:rPr>
          <w:rFonts w:cs="Arial"/>
        </w:rPr>
      </w:pPr>
    </w:p>
    <w:p w14:paraId="43AEA0B1" w14:textId="2179C349" w:rsidR="0057607A" w:rsidRPr="0057607A" w:rsidRDefault="001E6211" w:rsidP="00FE0494">
      <w:pPr>
        <w:pStyle w:val="Lijstalinea"/>
        <w:numPr>
          <w:ilvl w:val="0"/>
          <w:numId w:val="41"/>
        </w:numPr>
      </w:pPr>
      <w:r w:rsidRPr="0057607A">
        <w:rPr>
          <w:rFonts w:cs="Arial"/>
        </w:rPr>
        <w:t>Functionaliteit rondom het dagelijks inlezen van de banktransacties</w:t>
      </w:r>
      <w:r w:rsidR="0034764F" w:rsidRPr="0057607A">
        <w:rPr>
          <w:rFonts w:cs="Arial"/>
        </w:rPr>
        <w:t>,</w:t>
      </w:r>
      <w:r w:rsidRPr="0057607A">
        <w:rPr>
          <w:rFonts w:cs="Arial"/>
        </w:rPr>
        <w:t xml:space="preserve"> </w:t>
      </w:r>
      <w:r w:rsidR="0034764F" w:rsidRPr="0057607A">
        <w:rPr>
          <w:rFonts w:cs="Arial"/>
        </w:rPr>
        <w:t>eventueel boekingsvoorstel en</w:t>
      </w:r>
      <w:r w:rsidR="0057607A" w:rsidRPr="0057607A">
        <w:rPr>
          <w:rFonts w:cs="Arial"/>
        </w:rPr>
        <w:t xml:space="preserve"> controle/wijzigingen daarop.</w:t>
      </w:r>
    </w:p>
    <w:p w14:paraId="24A27FBA" w14:textId="06791819" w:rsidR="0057607A" w:rsidRDefault="00DF146E" w:rsidP="35262915">
      <w:pPr>
        <w:pStyle w:val="Lijstalinea"/>
        <w:rPr>
          <w:rFonts w:cs="Arial"/>
        </w:rPr>
      </w:pPr>
      <w:r>
        <w:rPr>
          <w:rFonts w:cs="Arial"/>
        </w:rPr>
        <w:t xml:space="preserve">Demonstratie van het betaalvoorstel, wijzigingen daarop </w:t>
      </w:r>
      <w:r w:rsidR="006D5AEF">
        <w:rPr>
          <w:rFonts w:cs="Arial"/>
        </w:rPr>
        <w:t xml:space="preserve">en het </w:t>
      </w:r>
      <w:r w:rsidR="00FC18DF">
        <w:rPr>
          <w:rFonts w:cs="Arial"/>
        </w:rPr>
        <w:t xml:space="preserve">werkelijk aanbieden van de betaling bij de BNG.  </w:t>
      </w:r>
    </w:p>
    <w:p w14:paraId="340DA325" w14:textId="4884F198" w:rsidR="004C1C33" w:rsidRDefault="60E4B58C" w:rsidP="00AE0119">
      <w:pPr>
        <w:pStyle w:val="Lijstalinea"/>
        <w:rPr>
          <w:rFonts w:cs="Arial"/>
        </w:rPr>
      </w:pPr>
      <w:r w:rsidRPr="26CF79C4">
        <w:rPr>
          <w:rFonts w:cs="Arial"/>
        </w:rPr>
        <w:t>Werking van de p</w:t>
      </w:r>
      <w:r w:rsidR="4552815A" w:rsidRPr="26CF79C4">
        <w:rPr>
          <w:rFonts w:cs="Arial"/>
        </w:rPr>
        <w:t>r</w:t>
      </w:r>
      <w:r w:rsidR="302BC745" w:rsidRPr="26CF79C4">
        <w:rPr>
          <w:rFonts w:cs="Arial"/>
        </w:rPr>
        <w:t>ojectenmodu</w:t>
      </w:r>
      <w:r w:rsidR="50FD02C7" w:rsidRPr="26CF79C4">
        <w:rPr>
          <w:rFonts w:cs="Arial"/>
        </w:rPr>
        <w:t>le</w:t>
      </w:r>
      <w:r w:rsidR="00D950B7">
        <w:rPr>
          <w:rFonts w:cs="Arial"/>
        </w:rPr>
        <w:t>,</w:t>
      </w:r>
      <w:r w:rsidR="50FD02C7" w:rsidRPr="26CF79C4">
        <w:rPr>
          <w:rFonts w:cs="Arial"/>
        </w:rPr>
        <w:t xml:space="preserve"> geïntegreerd in het grootboek en activamodule. </w:t>
      </w:r>
      <w:r w:rsidR="5D5BE482" w:rsidRPr="26CF79C4">
        <w:rPr>
          <w:rFonts w:cs="Arial"/>
        </w:rPr>
        <w:t>We willen graag zien hoe een</w:t>
      </w:r>
      <w:r w:rsidR="00FF4961">
        <w:rPr>
          <w:rFonts w:cs="Arial"/>
        </w:rPr>
        <w:t xml:space="preserve"> toekomstig project, een actueel</w:t>
      </w:r>
      <w:r w:rsidR="5D5BE482" w:rsidRPr="26CF79C4">
        <w:rPr>
          <w:rFonts w:cs="Arial"/>
        </w:rPr>
        <w:t xml:space="preserve"> </w:t>
      </w:r>
      <w:r w:rsidR="00FF4961">
        <w:rPr>
          <w:rFonts w:cs="Arial"/>
        </w:rPr>
        <w:t>project</w:t>
      </w:r>
      <w:r w:rsidR="21E66CE0" w:rsidRPr="26CF79C4">
        <w:rPr>
          <w:rFonts w:cs="Arial"/>
        </w:rPr>
        <w:t xml:space="preserve"> en een gearchiveerd project tot uitdrukking kom</w:t>
      </w:r>
      <w:r w:rsidR="006D5AEF">
        <w:rPr>
          <w:rFonts w:cs="Arial"/>
        </w:rPr>
        <w:t>en</w:t>
      </w:r>
      <w:r w:rsidR="21E66CE0" w:rsidRPr="26CF79C4">
        <w:rPr>
          <w:rFonts w:cs="Arial"/>
        </w:rPr>
        <w:t xml:space="preserve"> in het grootboek en in de activamodule. </w:t>
      </w:r>
    </w:p>
    <w:p w14:paraId="4CF80022" w14:textId="50EA83E7" w:rsidR="00AE0119" w:rsidRPr="003606E4" w:rsidRDefault="004C1C33" w:rsidP="00AE0119">
      <w:pPr>
        <w:pStyle w:val="Lijstalinea"/>
        <w:rPr>
          <w:rFonts w:cs="Arial"/>
        </w:rPr>
      </w:pPr>
      <w:r w:rsidRPr="003606E4">
        <w:t>Werking van het begrotingsproces</w:t>
      </w:r>
      <w:r w:rsidR="003606E4" w:rsidRPr="003606E4">
        <w:t xml:space="preserve"> met indexatie en met verschillende scenario’s</w:t>
      </w:r>
      <w:r w:rsidRPr="003606E4">
        <w:t xml:space="preserve">, eventueel in combinatie met </w:t>
      </w:r>
      <w:r w:rsidR="003606E4" w:rsidRPr="003606E4">
        <w:t>een</w:t>
      </w:r>
      <w:r w:rsidRPr="003606E4">
        <w:t xml:space="preserve"> koppeling naar </w:t>
      </w:r>
      <w:proofErr w:type="spellStart"/>
      <w:r w:rsidRPr="003606E4">
        <w:t>Pepperflow</w:t>
      </w:r>
      <w:proofErr w:type="spellEnd"/>
    </w:p>
    <w:p w14:paraId="3376AA28" w14:textId="34C951E7" w:rsidR="009A27ED" w:rsidRPr="009A27ED" w:rsidRDefault="009A27ED" w:rsidP="26CF79C4">
      <w:pPr>
        <w:pStyle w:val="Lijstalinea"/>
        <w:numPr>
          <w:ilvl w:val="0"/>
          <w:numId w:val="0"/>
        </w:numPr>
        <w:ind w:left="720"/>
        <w:rPr>
          <w:rFonts w:cs="Arial"/>
        </w:rPr>
      </w:pPr>
    </w:p>
    <w:p w14:paraId="62F76653" w14:textId="4560C251" w:rsidR="00E27312" w:rsidRPr="00232712" w:rsidRDefault="00E27312" w:rsidP="00E27312">
      <w:pPr>
        <w:rPr>
          <w:rFonts w:cs="Arial"/>
        </w:rPr>
      </w:pPr>
      <w:r w:rsidRPr="00232712">
        <w:rPr>
          <w:rFonts w:cs="Arial"/>
        </w:rPr>
        <w:t>De demonstratie vindt plaats op een door de leverancier beschikbaar gestelde (test)omgeving, met zo min mogelijk vooraf geconfigureerde onderdelen, zodat een realistische indruk ontstaat van het werkproces en gebruiksgemak.</w:t>
      </w:r>
    </w:p>
    <w:p w14:paraId="5229DA12" w14:textId="484F490F" w:rsidR="00E27312" w:rsidRPr="00232712" w:rsidRDefault="00E27312" w:rsidP="00E27312">
      <w:pPr>
        <w:rPr>
          <w:rFonts w:cs="Arial"/>
        </w:rPr>
      </w:pPr>
    </w:p>
    <w:p w14:paraId="28CFDDFC" w14:textId="3BDBAB9D" w:rsidR="00DE417A" w:rsidRPr="009426D7" w:rsidRDefault="00E27312" w:rsidP="0961B18A">
      <w:pPr>
        <w:rPr>
          <w:b/>
        </w:rPr>
      </w:pPr>
      <w:r w:rsidRPr="0961B18A">
        <w:rPr>
          <w:b/>
        </w:rPr>
        <w:t>Tijdens de demonstratie wordt de oplossing getoetst op de volgende aspecten:</w:t>
      </w:r>
      <w:r w:rsidR="00DE417A">
        <w:t xml:space="preserve"> </w:t>
      </w:r>
    </w:p>
    <w:p w14:paraId="2A9FBB28" w14:textId="4983D17B" w:rsidR="00E27312" w:rsidRPr="00232712" w:rsidRDefault="00E27312" w:rsidP="00E27312">
      <w:pPr>
        <w:rPr>
          <w:rFonts w:cs="Arial"/>
        </w:rPr>
      </w:pPr>
    </w:p>
    <w:p w14:paraId="4CDBC678" w14:textId="6A34B905" w:rsidR="00E27312" w:rsidRPr="00232712" w:rsidRDefault="00E27312" w:rsidP="008154CF">
      <w:pPr>
        <w:numPr>
          <w:ilvl w:val="0"/>
          <w:numId w:val="28"/>
        </w:numPr>
        <w:rPr>
          <w:rFonts w:cs="Arial"/>
        </w:rPr>
      </w:pPr>
      <w:r w:rsidRPr="00232712">
        <w:rPr>
          <w:rFonts w:cs="Arial"/>
          <w:b/>
          <w:bCs/>
        </w:rPr>
        <w:t>Vindbaarheid van functies en knoppen</w:t>
      </w:r>
      <w:r w:rsidRPr="00232712">
        <w:rPr>
          <w:rFonts w:cs="Arial"/>
        </w:rPr>
        <w:t>: in hoeverre zijn veelgebruikte functies logisch en snel terug te vinden</w:t>
      </w:r>
      <w:r w:rsidR="00DB4A4A">
        <w:rPr>
          <w:rFonts w:cs="Arial"/>
        </w:rPr>
        <w:t>?</w:t>
      </w:r>
      <w:r w:rsidR="008B191B">
        <w:rPr>
          <w:rFonts w:cs="Arial"/>
        </w:rPr>
        <w:t xml:space="preserve"> </w:t>
      </w:r>
      <w:r w:rsidR="008B191B">
        <w:t xml:space="preserve">De fictieve korting is </w:t>
      </w:r>
      <w:r w:rsidR="008B191B" w:rsidRPr="008B191B">
        <w:t>maximaal € 100</w:t>
      </w:r>
      <w:r w:rsidR="008B191B">
        <w:t>.000,-</w:t>
      </w:r>
    </w:p>
    <w:p w14:paraId="2659DABD" w14:textId="62FEFCEA" w:rsidR="00E27312" w:rsidRPr="00232712" w:rsidRDefault="00E27312" w:rsidP="008154CF">
      <w:pPr>
        <w:numPr>
          <w:ilvl w:val="0"/>
          <w:numId w:val="28"/>
        </w:numPr>
        <w:rPr>
          <w:rFonts w:cs="Arial"/>
        </w:rPr>
      </w:pPr>
      <w:proofErr w:type="spellStart"/>
      <w:r w:rsidRPr="00232712">
        <w:rPr>
          <w:rFonts w:cs="Arial"/>
          <w:b/>
          <w:bCs/>
        </w:rPr>
        <w:t>Intuïtiviteit</w:t>
      </w:r>
      <w:proofErr w:type="spellEnd"/>
      <w:r w:rsidRPr="00232712">
        <w:rPr>
          <w:rFonts w:cs="Arial"/>
          <w:b/>
          <w:bCs/>
        </w:rPr>
        <w:t xml:space="preserve"> van het werkproces</w:t>
      </w:r>
      <w:r w:rsidRPr="00232712">
        <w:rPr>
          <w:rFonts w:cs="Arial"/>
        </w:rPr>
        <w:t xml:space="preserve">: begeleidt de </w:t>
      </w:r>
      <w:r w:rsidR="00F438AA">
        <w:rPr>
          <w:rFonts w:cs="Arial"/>
        </w:rPr>
        <w:t>oplossing</w:t>
      </w:r>
      <w:r w:rsidRPr="00232712">
        <w:rPr>
          <w:rFonts w:cs="Arial"/>
        </w:rPr>
        <w:t xml:space="preserve"> de gebruiker in logische stappen of is veel voorkennis nodig</w:t>
      </w:r>
      <w:r w:rsidR="00F65DDA">
        <w:rPr>
          <w:rFonts w:cs="Arial"/>
        </w:rPr>
        <w:t>?</w:t>
      </w:r>
      <w:r w:rsidR="00C119BD">
        <w:rPr>
          <w:rFonts w:cs="Arial"/>
        </w:rPr>
        <w:t xml:space="preserve"> </w:t>
      </w:r>
      <w:r w:rsidR="00C119BD">
        <w:t xml:space="preserve">De fictieve korting is </w:t>
      </w:r>
      <w:r w:rsidR="00C119BD" w:rsidRPr="008B191B">
        <w:t>maximaal € 100</w:t>
      </w:r>
      <w:r w:rsidR="00C119BD">
        <w:t>.000,-</w:t>
      </w:r>
    </w:p>
    <w:p w14:paraId="602942C6" w14:textId="2143AD51" w:rsidR="00E27312" w:rsidRPr="00232712" w:rsidRDefault="00E27312" w:rsidP="008154CF">
      <w:pPr>
        <w:numPr>
          <w:ilvl w:val="0"/>
          <w:numId w:val="28"/>
        </w:numPr>
        <w:rPr>
          <w:rFonts w:cs="Arial"/>
        </w:rPr>
      </w:pPr>
      <w:r w:rsidRPr="00232712">
        <w:rPr>
          <w:rFonts w:cs="Arial"/>
          <w:b/>
          <w:bCs/>
        </w:rPr>
        <w:t>Gebruiksgemak en snelheid</w:t>
      </w:r>
      <w:r w:rsidRPr="00232712">
        <w:rPr>
          <w:rFonts w:cs="Arial"/>
        </w:rPr>
        <w:t xml:space="preserve">: hoe soepel en snel verlopen </w:t>
      </w:r>
      <w:r>
        <w:rPr>
          <w:rFonts w:cs="Arial"/>
        </w:rPr>
        <w:t>deze handelingen</w:t>
      </w:r>
      <w:r w:rsidR="00752205">
        <w:rPr>
          <w:rFonts w:cs="Arial"/>
        </w:rPr>
        <w:t>?</w:t>
      </w:r>
      <w:r w:rsidR="00C119BD" w:rsidRPr="00C119BD">
        <w:t xml:space="preserve"> </w:t>
      </w:r>
      <w:r w:rsidR="00C119BD">
        <w:t xml:space="preserve">De fictieve korting is </w:t>
      </w:r>
      <w:r w:rsidR="00C119BD" w:rsidRPr="008B191B">
        <w:t>maximaal € 100</w:t>
      </w:r>
      <w:r w:rsidR="00C119BD">
        <w:t>.000,-</w:t>
      </w:r>
    </w:p>
    <w:p w14:paraId="29F39606" w14:textId="4CB50CFE" w:rsidR="00E27312" w:rsidRPr="00232712" w:rsidRDefault="00E27312" w:rsidP="008154CF">
      <w:pPr>
        <w:numPr>
          <w:ilvl w:val="0"/>
          <w:numId w:val="28"/>
        </w:numPr>
        <w:rPr>
          <w:rFonts w:cs="Arial"/>
        </w:rPr>
      </w:pPr>
      <w:r w:rsidRPr="00232712">
        <w:rPr>
          <w:rFonts w:cs="Arial"/>
          <w:b/>
          <w:bCs/>
        </w:rPr>
        <w:t>Foutafhandeling</w:t>
      </w:r>
      <w:r w:rsidR="002369EF">
        <w:rPr>
          <w:rFonts w:cs="Arial"/>
          <w:b/>
          <w:bCs/>
        </w:rPr>
        <w:t xml:space="preserve"> en aanpasbaarheid</w:t>
      </w:r>
      <w:r w:rsidRPr="00232712">
        <w:rPr>
          <w:rFonts w:cs="Arial"/>
        </w:rPr>
        <w:t>: hoe duidelijk en gebruiksvriendelijk zijn meldingen bij fouten of onvolledige invoer</w:t>
      </w:r>
      <w:r w:rsidR="00752205">
        <w:rPr>
          <w:rFonts w:cs="Arial"/>
        </w:rPr>
        <w:t>?</w:t>
      </w:r>
      <w:r w:rsidR="00281D4B">
        <w:rPr>
          <w:rFonts w:cs="Arial"/>
        </w:rPr>
        <w:t xml:space="preserve"> </w:t>
      </w:r>
      <w:r w:rsidR="00281D4B" w:rsidRPr="002369EF">
        <w:rPr>
          <w:rFonts w:cs="Arial"/>
        </w:rPr>
        <w:t xml:space="preserve">Inclusief </w:t>
      </w:r>
      <w:r w:rsidR="00281D4B">
        <w:rPr>
          <w:rFonts w:cs="Arial"/>
        </w:rPr>
        <w:t>het</w:t>
      </w:r>
      <w:r w:rsidR="00C84380">
        <w:rPr>
          <w:rFonts w:cs="Arial"/>
        </w:rPr>
        <w:t xml:space="preserve"> </w:t>
      </w:r>
      <w:r w:rsidR="00A8287C">
        <w:rPr>
          <w:rFonts w:cs="Arial"/>
        </w:rPr>
        <w:t>gebruikersgemak bij</w:t>
      </w:r>
      <w:r w:rsidR="002369EF" w:rsidRPr="002369EF">
        <w:rPr>
          <w:rFonts w:cs="Arial"/>
        </w:rPr>
        <w:t xml:space="preserve"> het </w:t>
      </w:r>
      <w:r w:rsidR="00C84380" w:rsidRPr="002369EF">
        <w:rPr>
          <w:rFonts w:cs="Arial"/>
        </w:rPr>
        <w:t>aanpassen</w:t>
      </w:r>
      <w:r w:rsidR="00C84380">
        <w:rPr>
          <w:rFonts w:cs="Arial"/>
        </w:rPr>
        <w:t xml:space="preserve"> </w:t>
      </w:r>
      <w:r w:rsidR="00A8287C">
        <w:rPr>
          <w:rFonts w:cs="Arial"/>
        </w:rPr>
        <w:t>of corrigeren</w:t>
      </w:r>
      <w:r w:rsidR="002369EF" w:rsidRPr="002369EF">
        <w:rPr>
          <w:rFonts w:cs="Arial"/>
        </w:rPr>
        <w:t xml:space="preserve"> </w:t>
      </w:r>
      <w:r w:rsidR="00C84380" w:rsidRPr="002369EF">
        <w:rPr>
          <w:rFonts w:cs="Arial"/>
        </w:rPr>
        <w:t xml:space="preserve">van al </w:t>
      </w:r>
      <w:r w:rsidR="002369EF" w:rsidRPr="002369EF">
        <w:rPr>
          <w:rFonts w:cs="Arial"/>
        </w:rPr>
        <w:t>eerder</w:t>
      </w:r>
      <w:r w:rsidR="00C84380" w:rsidRPr="002369EF">
        <w:rPr>
          <w:rFonts w:cs="Arial"/>
        </w:rPr>
        <w:t xml:space="preserve"> ingevoerde reg</w:t>
      </w:r>
      <w:r w:rsidR="00C84380">
        <w:rPr>
          <w:rFonts w:cs="Arial"/>
        </w:rPr>
        <w:t>els</w:t>
      </w:r>
      <w:r w:rsidR="00281D4B">
        <w:rPr>
          <w:rFonts w:cs="Arial"/>
        </w:rPr>
        <w:t xml:space="preserve">. </w:t>
      </w:r>
      <w:r w:rsidR="00281D4B">
        <w:t xml:space="preserve">De fictieve korting is </w:t>
      </w:r>
      <w:r w:rsidR="00281D4B" w:rsidRPr="008B191B">
        <w:t>maximaal € 100</w:t>
      </w:r>
      <w:r w:rsidR="00281D4B">
        <w:t>.000,-</w:t>
      </w:r>
    </w:p>
    <w:p w14:paraId="3E34D043" w14:textId="43982A44" w:rsidR="008C5B16" w:rsidRDefault="00E27312" w:rsidP="008154CF">
      <w:pPr>
        <w:numPr>
          <w:ilvl w:val="0"/>
          <w:numId w:val="28"/>
        </w:numPr>
        <w:rPr>
          <w:rFonts w:cs="Arial"/>
        </w:rPr>
      </w:pPr>
      <w:r w:rsidRPr="00232712">
        <w:rPr>
          <w:rFonts w:cs="Arial"/>
          <w:b/>
          <w:bCs/>
        </w:rPr>
        <w:t>Consistentie</w:t>
      </w:r>
      <w:r w:rsidRPr="00232712">
        <w:rPr>
          <w:rFonts w:cs="Arial"/>
        </w:rPr>
        <w:t xml:space="preserve">: is de gebruikerservaring logisch en consistent binnen de verschillende onderdelen van de </w:t>
      </w:r>
      <w:r w:rsidR="00F438AA">
        <w:rPr>
          <w:rFonts w:cs="Arial"/>
        </w:rPr>
        <w:t>oplossing</w:t>
      </w:r>
      <w:r w:rsidR="0002066E">
        <w:rPr>
          <w:rFonts w:cs="Arial"/>
        </w:rPr>
        <w:t>?</w:t>
      </w:r>
      <w:r w:rsidR="00281D4B">
        <w:rPr>
          <w:rFonts w:cs="Arial"/>
        </w:rPr>
        <w:t xml:space="preserve"> </w:t>
      </w:r>
      <w:r w:rsidR="00281D4B">
        <w:t xml:space="preserve">De fictieve korting is </w:t>
      </w:r>
      <w:r w:rsidR="00281D4B" w:rsidRPr="008B191B">
        <w:t>maximaal € 100</w:t>
      </w:r>
      <w:r w:rsidR="00281D4B">
        <w:t>.000,-</w:t>
      </w:r>
    </w:p>
    <w:p w14:paraId="28042914" w14:textId="76BB420B" w:rsidR="00E27312" w:rsidRPr="00232712" w:rsidRDefault="00E27312" w:rsidP="00E27312">
      <w:pPr>
        <w:rPr>
          <w:rFonts w:cs="Arial"/>
        </w:rPr>
      </w:pPr>
    </w:p>
    <w:p w14:paraId="42A8AEAC" w14:textId="4DBB9AD4" w:rsidR="00E27312" w:rsidRPr="00232712" w:rsidRDefault="00E27312" w:rsidP="00E27312">
      <w:pPr>
        <w:rPr>
          <w:rFonts w:cs="Arial"/>
        </w:rPr>
      </w:pPr>
      <w:r w:rsidRPr="00232712">
        <w:rPr>
          <w:rFonts w:cs="Arial"/>
        </w:rPr>
        <w:t xml:space="preserve">De leverancier voert deze demo zelf uit, </w:t>
      </w:r>
      <w:r w:rsidRPr="6C439B58">
        <w:rPr>
          <w:rFonts w:cs="Arial"/>
        </w:rPr>
        <w:t>maar kan worden gevraagd</w:t>
      </w:r>
      <w:r w:rsidRPr="00232712">
        <w:rPr>
          <w:rFonts w:cs="Arial"/>
        </w:rPr>
        <w:t xml:space="preserve"> een korte toelichting te geven per stap. Gemeente Wageningen beoordeelt de demo op basis van de bovengenoemde aspecten.</w:t>
      </w:r>
    </w:p>
    <w:p w14:paraId="5C41C99F" w14:textId="77777777" w:rsidR="00E27312" w:rsidRPr="00232712" w:rsidRDefault="00E27312" w:rsidP="00E27312">
      <w:pPr>
        <w:rPr>
          <w:rFonts w:cs="Arial"/>
        </w:rPr>
      </w:pPr>
      <w:r w:rsidRPr="00232712">
        <w:rPr>
          <w:rFonts w:cs="Arial"/>
        </w:rPr>
        <w:t> </w:t>
      </w:r>
    </w:p>
    <w:p w14:paraId="62E0C5B5" w14:textId="07FA7D10" w:rsidR="00E27312" w:rsidRDefault="00E27312" w:rsidP="00E27312">
      <w:pPr>
        <w:rPr>
          <w:rFonts w:cs="Arial"/>
        </w:rPr>
      </w:pPr>
      <w:r w:rsidRPr="00232712">
        <w:rPr>
          <w:rFonts w:cs="Arial"/>
        </w:rPr>
        <w:lastRenderedPageBreak/>
        <w:t xml:space="preserve">De demo vindt plaatst op </w:t>
      </w:r>
      <w:r w:rsidR="00B758C2">
        <w:rPr>
          <w:rFonts w:cs="Arial"/>
        </w:rPr>
        <w:t>1</w:t>
      </w:r>
      <w:r w:rsidR="005A2FCD">
        <w:rPr>
          <w:rFonts w:cs="Arial"/>
        </w:rPr>
        <w:t>6</w:t>
      </w:r>
      <w:r w:rsidR="00B758C2">
        <w:rPr>
          <w:rFonts w:cs="Arial"/>
        </w:rPr>
        <w:t xml:space="preserve"> november</w:t>
      </w:r>
      <w:r w:rsidR="005963D1">
        <w:rPr>
          <w:rFonts w:cs="Arial"/>
        </w:rPr>
        <w:t xml:space="preserve"> 2026 (met </w:t>
      </w:r>
      <w:r w:rsidR="005C70DD">
        <w:rPr>
          <w:rFonts w:cs="Arial"/>
        </w:rPr>
        <w:t>1</w:t>
      </w:r>
      <w:r w:rsidR="005A2FCD">
        <w:rPr>
          <w:rFonts w:cs="Arial"/>
        </w:rPr>
        <w:t>8</w:t>
      </w:r>
      <w:r w:rsidR="005C70DD">
        <w:rPr>
          <w:rFonts w:cs="Arial"/>
        </w:rPr>
        <w:t xml:space="preserve"> november als reserve datum)</w:t>
      </w:r>
      <w:r w:rsidRPr="00232712">
        <w:rPr>
          <w:rFonts w:cs="Arial"/>
        </w:rPr>
        <w:t xml:space="preserve"> en duurt maximaal </w:t>
      </w:r>
      <w:r w:rsidR="00EE1F89">
        <w:rPr>
          <w:rFonts w:cs="Arial"/>
        </w:rPr>
        <w:t>3</w:t>
      </w:r>
      <w:r w:rsidRPr="6C439B58">
        <w:rPr>
          <w:rFonts w:cs="Arial"/>
        </w:rPr>
        <w:t xml:space="preserve"> uur</w:t>
      </w:r>
      <w:r w:rsidRPr="00232712">
        <w:rPr>
          <w:rFonts w:cs="Arial"/>
        </w:rPr>
        <w:t>. Tijdens de demo is er ook ruimte om eventuele vragen ter verduidelijking te stellen door Opdrachtgever n.a.v. de ingediende antwoorden op de overige kwaliteitsvragen.</w:t>
      </w:r>
    </w:p>
    <w:p w14:paraId="640D8EA3" w14:textId="77777777" w:rsidR="00E27312" w:rsidRDefault="00E27312" w:rsidP="00E27312">
      <w:pPr>
        <w:rPr>
          <w:rFonts w:cs="Arial"/>
        </w:rPr>
      </w:pPr>
    </w:p>
    <w:p w14:paraId="7725F3E7" w14:textId="0491BE73" w:rsidR="00E27312" w:rsidRPr="00232712" w:rsidRDefault="00E27312" w:rsidP="00E27312">
      <w:pPr>
        <w:rPr>
          <w:rFonts w:cs="Arial"/>
        </w:rPr>
      </w:pPr>
      <w:r w:rsidRPr="26CF79C4">
        <w:rPr>
          <w:rFonts w:cs="Arial"/>
        </w:rPr>
        <w:t>Agenda</w:t>
      </w:r>
    </w:p>
    <w:p w14:paraId="060AEC51" w14:textId="367D981F" w:rsidR="00E27312" w:rsidRPr="00232712" w:rsidRDefault="00E27312" w:rsidP="008154CF">
      <w:pPr>
        <w:numPr>
          <w:ilvl w:val="0"/>
          <w:numId w:val="29"/>
        </w:numPr>
        <w:rPr>
          <w:rFonts w:cs="Arial"/>
        </w:rPr>
      </w:pPr>
      <w:r w:rsidRPr="00232712">
        <w:rPr>
          <w:rFonts w:cs="Arial"/>
        </w:rPr>
        <w:t>Korte voorstelronde</w:t>
      </w:r>
      <w:r w:rsidR="00101982">
        <w:rPr>
          <w:rFonts w:cs="Arial"/>
        </w:rPr>
        <w:t>;</w:t>
      </w:r>
    </w:p>
    <w:p w14:paraId="6C189B97" w14:textId="186A1C36" w:rsidR="00E27312" w:rsidRPr="00232712" w:rsidRDefault="00E27312" w:rsidP="008154CF">
      <w:pPr>
        <w:numPr>
          <w:ilvl w:val="0"/>
          <w:numId w:val="29"/>
        </w:numPr>
        <w:rPr>
          <w:rFonts w:cs="Arial"/>
        </w:rPr>
      </w:pPr>
      <w:r w:rsidRPr="00232712">
        <w:rPr>
          <w:rFonts w:cs="Arial"/>
        </w:rPr>
        <w:t xml:space="preserve">Demo van maximaal </w:t>
      </w:r>
      <w:r w:rsidR="00485E14">
        <w:rPr>
          <w:rFonts w:cs="Arial"/>
        </w:rPr>
        <w:t>2</w:t>
      </w:r>
      <w:r w:rsidR="652FEEAF" w:rsidRPr="26CF79C4">
        <w:rPr>
          <w:rFonts w:cs="Arial"/>
        </w:rPr>
        <w:t>,5</w:t>
      </w:r>
      <w:r w:rsidRPr="26CF79C4">
        <w:rPr>
          <w:rFonts w:cs="Arial"/>
        </w:rPr>
        <w:t xml:space="preserve"> uur</w:t>
      </w:r>
      <w:r w:rsidR="00A36390">
        <w:rPr>
          <w:rFonts w:cs="Arial"/>
        </w:rPr>
        <w:t>:</w:t>
      </w:r>
      <w:r w:rsidR="00915AFC">
        <w:rPr>
          <w:rFonts w:cs="Arial"/>
        </w:rPr>
        <w:t xml:space="preserve"> waarbij de punten onder 5.1.2 gedemonstreerd moeten worden</w:t>
      </w:r>
      <w:r w:rsidR="00101982">
        <w:rPr>
          <w:rFonts w:cs="Arial"/>
        </w:rPr>
        <w:t>;</w:t>
      </w:r>
    </w:p>
    <w:p w14:paraId="0715EA98" w14:textId="73706E3C" w:rsidR="00E27312" w:rsidRPr="00232712" w:rsidRDefault="00E27312" w:rsidP="008154CF">
      <w:pPr>
        <w:numPr>
          <w:ilvl w:val="0"/>
          <w:numId w:val="29"/>
        </w:numPr>
        <w:rPr>
          <w:rFonts w:cs="Arial"/>
        </w:rPr>
      </w:pPr>
      <w:r w:rsidRPr="00232712">
        <w:rPr>
          <w:rFonts w:cs="Arial"/>
        </w:rPr>
        <w:t>Vragen stellen n.a.v. ingediende offerte</w:t>
      </w:r>
      <w:r w:rsidR="00101982">
        <w:rPr>
          <w:rFonts w:cs="Arial"/>
        </w:rPr>
        <w:t>.</w:t>
      </w:r>
    </w:p>
    <w:p w14:paraId="7FC99F5B" w14:textId="77777777" w:rsidR="008A091B" w:rsidRDefault="008A091B" w:rsidP="00590ADE">
      <w:pPr>
        <w:pStyle w:val="gemeentewageningen"/>
        <w:rPr>
          <w:highlight w:val="yellow"/>
        </w:rPr>
      </w:pPr>
    </w:p>
    <w:p w14:paraId="39592212" w14:textId="4564588C" w:rsidR="008A091B" w:rsidRDefault="008A091B" w:rsidP="00231E36">
      <w:pPr>
        <w:pStyle w:val="Kop3"/>
      </w:pPr>
      <w:bookmarkStart w:id="156" w:name="_Toc239075219"/>
      <w:r w:rsidRPr="00231E36">
        <w:t>Programma van Wensen</w:t>
      </w:r>
      <w:bookmarkEnd w:id="156"/>
    </w:p>
    <w:p w14:paraId="08F25498" w14:textId="2F23E3F4" w:rsidR="007300D7" w:rsidRDefault="007300D7" w:rsidP="007300D7">
      <w:pPr>
        <w:rPr>
          <w:rFonts w:cs="Arial"/>
          <w:color w:val="auto"/>
        </w:rPr>
      </w:pPr>
      <w:r w:rsidRPr="0000641F">
        <w:rPr>
          <w:rFonts w:cs="Arial"/>
          <w:color w:val="auto"/>
        </w:rPr>
        <w:t xml:space="preserve">In </w:t>
      </w:r>
      <w:r w:rsidRPr="00A85076">
        <w:rPr>
          <w:rFonts w:cs="Arial"/>
          <w:color w:val="auto"/>
        </w:rPr>
        <w:t>bijlage 5.1.</w:t>
      </w:r>
      <w:r w:rsidR="00BA28AA">
        <w:rPr>
          <w:rFonts w:cs="Arial"/>
          <w:color w:val="auto"/>
        </w:rPr>
        <w:t>3</w:t>
      </w:r>
      <w:r w:rsidRPr="00A85076">
        <w:rPr>
          <w:rFonts w:cs="Arial"/>
          <w:color w:val="auto"/>
        </w:rPr>
        <w:t xml:space="preserve"> </w:t>
      </w:r>
      <w:r w:rsidRPr="0000641F">
        <w:rPr>
          <w:rFonts w:cs="Arial"/>
          <w:color w:val="auto"/>
        </w:rPr>
        <w:t xml:space="preserve">zijn </w:t>
      </w:r>
      <w:r w:rsidR="00BA28AA">
        <w:rPr>
          <w:rFonts w:cs="Arial"/>
          <w:color w:val="auto"/>
        </w:rPr>
        <w:t xml:space="preserve">een aantal </w:t>
      </w:r>
      <w:r w:rsidRPr="0000641F">
        <w:rPr>
          <w:rFonts w:cs="Arial"/>
          <w:color w:val="auto"/>
        </w:rPr>
        <w:t xml:space="preserve">wensen opgenomen. Per wens </w:t>
      </w:r>
      <w:r>
        <w:rPr>
          <w:rFonts w:cs="Arial"/>
          <w:color w:val="auto"/>
        </w:rPr>
        <w:t xml:space="preserve">kan een fictieve korting worden </w:t>
      </w:r>
      <w:r w:rsidRPr="0000641F">
        <w:rPr>
          <w:rFonts w:cs="Arial"/>
          <w:color w:val="auto"/>
        </w:rPr>
        <w:t xml:space="preserve">toegekend, tot een </w:t>
      </w:r>
      <w:r>
        <w:rPr>
          <w:rFonts w:cs="Arial"/>
          <w:color w:val="auto"/>
        </w:rPr>
        <w:t xml:space="preserve">maximum </w:t>
      </w:r>
      <w:r w:rsidRPr="00DC5004">
        <w:rPr>
          <w:rFonts w:cs="Arial"/>
          <w:color w:val="auto"/>
        </w:rPr>
        <w:t xml:space="preserve">van </w:t>
      </w:r>
      <w:r w:rsidRPr="6C439B58">
        <w:rPr>
          <w:rFonts w:cs="Arial"/>
          <w:color w:val="auto"/>
        </w:rPr>
        <w:t xml:space="preserve">€ </w:t>
      </w:r>
      <w:r w:rsidR="00692900">
        <w:rPr>
          <w:rFonts w:cs="Arial"/>
          <w:color w:val="auto"/>
        </w:rPr>
        <w:t>35</w:t>
      </w:r>
      <w:r w:rsidR="577F2F82" w:rsidRPr="6C439B58">
        <w:rPr>
          <w:rFonts w:cs="Arial"/>
          <w:color w:val="auto"/>
        </w:rPr>
        <w:t>0</w:t>
      </w:r>
      <w:r w:rsidR="00BA28AA" w:rsidRPr="6C439B58">
        <w:rPr>
          <w:rFonts w:cs="Arial"/>
          <w:color w:val="auto"/>
        </w:rPr>
        <w:t>.</w:t>
      </w:r>
      <w:r w:rsidRPr="6C439B58">
        <w:rPr>
          <w:rFonts w:cs="Arial"/>
          <w:color w:val="auto"/>
        </w:rPr>
        <w:t>000</w:t>
      </w:r>
      <w:r w:rsidRPr="00DC5004">
        <w:rPr>
          <w:rFonts w:cs="Arial"/>
          <w:color w:val="auto"/>
        </w:rPr>
        <w:t xml:space="preserve">. </w:t>
      </w:r>
      <w:r w:rsidR="004A551A" w:rsidRPr="6C439B58">
        <w:rPr>
          <w:rFonts w:cs="Arial"/>
          <w:color w:val="auto"/>
        </w:rPr>
        <w:t xml:space="preserve">Per wens neemt Inschrijver een </w:t>
      </w:r>
      <w:r w:rsidR="0022685A">
        <w:rPr>
          <w:rFonts w:cs="Arial"/>
          <w:color w:val="auto"/>
        </w:rPr>
        <w:t xml:space="preserve">korte </w:t>
      </w:r>
      <w:r w:rsidR="004A551A" w:rsidRPr="6C439B58">
        <w:rPr>
          <w:rFonts w:cs="Arial"/>
          <w:color w:val="auto"/>
        </w:rPr>
        <w:t xml:space="preserve">toelichting op. </w:t>
      </w:r>
      <w:r w:rsidRPr="6C439B58">
        <w:rPr>
          <w:rFonts w:cs="Arial"/>
          <w:color w:val="auto"/>
        </w:rPr>
        <w:t xml:space="preserve">Indien inschrijver naar het oordeel van </w:t>
      </w:r>
      <w:r w:rsidR="006A1B74" w:rsidRPr="00D912E0">
        <w:t>de beoordelingscommissie</w:t>
      </w:r>
      <w:r w:rsidRPr="6C439B58">
        <w:rPr>
          <w:rFonts w:cs="Arial"/>
          <w:color w:val="auto"/>
        </w:rPr>
        <w:t xml:space="preserve"> voldoet aan de wens, worden de punten toegekend.</w:t>
      </w:r>
      <w:r w:rsidR="00381ECD">
        <w:rPr>
          <w:rFonts w:cs="Arial"/>
          <w:color w:val="auto"/>
        </w:rPr>
        <w:t xml:space="preserve"> </w:t>
      </w:r>
    </w:p>
    <w:p w14:paraId="115E4CFA" w14:textId="77777777" w:rsidR="00231E36" w:rsidRPr="003C78D9" w:rsidRDefault="00231E36" w:rsidP="00231E36">
      <w:pPr>
        <w:rPr>
          <w:rFonts w:cs="Arial"/>
          <w:color w:val="auto"/>
        </w:rPr>
      </w:pPr>
    </w:p>
    <w:p w14:paraId="70A9A1B0" w14:textId="1DB986C8" w:rsidR="00200C72" w:rsidRPr="00D05933" w:rsidRDefault="00200C72" w:rsidP="00D05933">
      <w:pPr>
        <w:pStyle w:val="Kop3"/>
      </w:pPr>
      <w:bookmarkStart w:id="157" w:name="_Toc239075220"/>
      <w:r w:rsidRPr="009740F6">
        <w:t>Duurzaamheid</w:t>
      </w:r>
      <w:bookmarkEnd w:id="157"/>
    </w:p>
    <w:p w14:paraId="2EFB9C69" w14:textId="77777777" w:rsidR="00B92732" w:rsidRDefault="00551890" w:rsidP="00B04C6F">
      <w:r w:rsidRPr="00551890">
        <w:t>De gemeente Wageningen hecht veel belang aan duurzaamheid</w:t>
      </w:r>
      <w:r w:rsidR="000E63F9">
        <w:t xml:space="preserve">. </w:t>
      </w:r>
    </w:p>
    <w:p w14:paraId="30011769" w14:textId="77777777" w:rsidR="00B92732" w:rsidRDefault="000E63F9" w:rsidP="00B04C6F">
      <w:r w:rsidRPr="001E1549">
        <w:t>Circulair inkopen en duurzaamheid maken onderdeel uit van maatschappelijk verantwoord ondernemen (MVO). Dit houdt in dat er naast het streven naar winst (</w:t>
      </w:r>
      <w:proofErr w:type="spellStart"/>
      <w:r w:rsidRPr="001E1549">
        <w:t>profit</w:t>
      </w:r>
      <w:proofErr w:type="spellEnd"/>
      <w:r w:rsidRPr="001E1549">
        <w:t>) ook rekening wordt gehouden met het effect van de activiteit op het milieu (</w:t>
      </w:r>
      <w:proofErr w:type="spellStart"/>
      <w:r w:rsidRPr="001E1549">
        <w:t>planet</w:t>
      </w:r>
      <w:proofErr w:type="spellEnd"/>
      <w:r w:rsidRPr="001E1549">
        <w:t>) en dat men rekening houdt met menselijke aspecten binnen en buiten het bedrijf (</w:t>
      </w:r>
      <w:proofErr w:type="spellStart"/>
      <w:r w:rsidRPr="001E1549">
        <w:t>people</w:t>
      </w:r>
      <w:proofErr w:type="spellEnd"/>
      <w:r w:rsidRPr="001E1549">
        <w:t>). Voor alle inkoop</w:t>
      </w:r>
      <w:r w:rsidR="00B92732">
        <w:t>-</w:t>
      </w:r>
      <w:r w:rsidRPr="001E1549">
        <w:t>trajecten wordt onderzocht wat de mogelijkheden zijn</w:t>
      </w:r>
      <w:r w:rsidR="00B92732">
        <w:t>.</w:t>
      </w:r>
    </w:p>
    <w:p w14:paraId="6A3CD832" w14:textId="77777777" w:rsidR="001B37F1" w:rsidRDefault="001B37F1" w:rsidP="00B04C6F"/>
    <w:p w14:paraId="1060E5CB" w14:textId="351C1FCC" w:rsidR="001209BF" w:rsidRDefault="0045065B" w:rsidP="00B04C6F">
      <w:r w:rsidRPr="00FF0E90">
        <w:t>We vragen de</w:t>
      </w:r>
      <w:r w:rsidR="00200C72" w:rsidRPr="00FF0E90">
        <w:t xml:space="preserve"> </w:t>
      </w:r>
      <w:r w:rsidR="00BA26EB" w:rsidRPr="00FF0E90">
        <w:t xml:space="preserve">Inschrijver </w:t>
      </w:r>
      <w:r w:rsidRPr="00FF0E90">
        <w:t xml:space="preserve">om </w:t>
      </w:r>
      <w:r w:rsidR="00FF0E90" w:rsidRPr="00FF0E90">
        <w:t xml:space="preserve">op maximaal </w:t>
      </w:r>
      <w:r w:rsidR="00BA21B7">
        <w:t xml:space="preserve">2 </w:t>
      </w:r>
      <w:r w:rsidR="00FF0E90" w:rsidRPr="00FF0E90">
        <w:t xml:space="preserve">pagina’s A4 </w:t>
      </w:r>
      <w:r w:rsidRPr="00FF0E90">
        <w:t>kort en bondig antwoord te geven</w:t>
      </w:r>
      <w:r>
        <w:t xml:space="preserve"> </w:t>
      </w:r>
      <w:r w:rsidRPr="006D61D0">
        <w:t>op onderstaand</w:t>
      </w:r>
      <w:r>
        <w:t>e</w:t>
      </w:r>
      <w:r w:rsidRPr="006D61D0">
        <w:t xml:space="preserve"> gunningscriteria</w:t>
      </w:r>
      <w:r w:rsidR="00200C72" w:rsidRPr="003D66C6">
        <w:t>.</w:t>
      </w:r>
    </w:p>
    <w:p w14:paraId="60BF1397" w14:textId="77777777" w:rsidR="0045065B" w:rsidRDefault="0045065B" w:rsidP="00B04C6F"/>
    <w:p w14:paraId="3D768440" w14:textId="57E266BD" w:rsidR="003B2CA8" w:rsidRPr="003B2CA8" w:rsidRDefault="00AE13F3" w:rsidP="003B2CA8">
      <w:r>
        <w:t>H</w:t>
      </w:r>
      <w:r w:rsidR="003B2CA8" w:rsidRPr="003B2CA8">
        <w:t xml:space="preserve">oe </w:t>
      </w:r>
      <w:r w:rsidR="003B2CA8">
        <w:t>zorgt</w:t>
      </w:r>
      <w:r w:rsidR="003B2CA8" w:rsidRPr="003B2CA8">
        <w:t xml:space="preserve"> Leverancier </w:t>
      </w:r>
      <w:r>
        <w:t>ervoor</w:t>
      </w:r>
      <w:r w:rsidR="003B2CA8" w:rsidRPr="003B2CA8">
        <w:t xml:space="preserve"> dat het financieel systeem tijdens de volledige contractperiode zo duurzaam mogelijk </w:t>
      </w:r>
      <w:r w:rsidR="003674E4">
        <w:t>blijft</w:t>
      </w:r>
      <w:r w:rsidR="00F15737">
        <w:t>?</w:t>
      </w:r>
      <w:r w:rsidR="003B2CA8" w:rsidRPr="003B2CA8">
        <w:t xml:space="preserve"> Ga hierbij in op de milieu-impact van de technische infrastructuur van de aangeboden oplossing. </w:t>
      </w:r>
      <w:r w:rsidR="004271B7">
        <w:t>Geef antwoord op onderstaande vragen</w:t>
      </w:r>
      <w:r w:rsidR="003B2CA8" w:rsidRPr="003B2CA8">
        <w:t>:</w:t>
      </w:r>
    </w:p>
    <w:p w14:paraId="06BC53C9" w14:textId="77777777" w:rsidR="003B2CA8" w:rsidRPr="00C50F67" w:rsidRDefault="003B2CA8" w:rsidP="003B2CA8">
      <w:pPr>
        <w:rPr>
          <w:szCs w:val="22"/>
        </w:rPr>
      </w:pPr>
    </w:p>
    <w:p w14:paraId="01E6F2E8" w14:textId="75670C2C" w:rsidR="003B2CA8" w:rsidRPr="00AF267A" w:rsidRDefault="003B2CA8" w:rsidP="00AF267A">
      <w:pPr>
        <w:pStyle w:val="Lijstalinea"/>
        <w:numPr>
          <w:ilvl w:val="1"/>
          <w:numId w:val="29"/>
        </w:numPr>
        <w:ind w:left="993" w:hanging="567"/>
        <w:rPr>
          <w:szCs w:val="22"/>
        </w:rPr>
      </w:pPr>
      <w:r w:rsidRPr="00AF267A">
        <w:rPr>
          <w:szCs w:val="22"/>
        </w:rPr>
        <w:t>De energie-efficiëntie van de aangeboden applicatie. Welke energiebesparende maatregelen zijn of worden getroffen om het energieverbruik bij gebruik van de applicatie te beperken en de (energie-)efficiëntie te vergroten?</w:t>
      </w:r>
      <w:r w:rsidR="00D6030F" w:rsidRPr="00AF267A">
        <w:rPr>
          <w:szCs w:val="22"/>
        </w:rPr>
        <w:t xml:space="preserve"> De </w:t>
      </w:r>
      <w:r w:rsidR="00A922E7" w:rsidRPr="00AF267A">
        <w:rPr>
          <w:szCs w:val="22"/>
        </w:rPr>
        <w:t>fictieve</w:t>
      </w:r>
      <w:r w:rsidR="00D6030F" w:rsidRPr="00AF267A">
        <w:rPr>
          <w:szCs w:val="22"/>
        </w:rPr>
        <w:t xml:space="preserve"> korting is</w:t>
      </w:r>
      <w:r w:rsidR="00A922E7" w:rsidRPr="00AF267A">
        <w:rPr>
          <w:szCs w:val="22"/>
        </w:rPr>
        <w:t xml:space="preserve"> maximaal € </w:t>
      </w:r>
      <w:r w:rsidR="00925959" w:rsidRPr="00AF267A">
        <w:rPr>
          <w:szCs w:val="22"/>
        </w:rPr>
        <w:t>55</w:t>
      </w:r>
      <w:r w:rsidR="00A922E7" w:rsidRPr="00AF267A">
        <w:rPr>
          <w:szCs w:val="22"/>
        </w:rPr>
        <w:t>.000,-</w:t>
      </w:r>
    </w:p>
    <w:p w14:paraId="12EDCE37" w14:textId="261916DE" w:rsidR="003B2CA8" w:rsidRPr="00C50F67" w:rsidRDefault="002E29E0" w:rsidP="00AF267A">
      <w:pPr>
        <w:ind w:left="993" w:hanging="567"/>
        <w:rPr>
          <w:szCs w:val="22"/>
        </w:rPr>
      </w:pPr>
      <w:r>
        <w:rPr>
          <w:szCs w:val="22"/>
        </w:rPr>
        <w:t>2</w:t>
      </w:r>
      <w:r>
        <w:rPr>
          <w:szCs w:val="22"/>
        </w:rPr>
        <w:tab/>
      </w:r>
      <w:r w:rsidR="003B2CA8" w:rsidRPr="00C50F67">
        <w:rPr>
          <w:szCs w:val="22"/>
        </w:rPr>
        <w:t>De milieubelasting van de hosting. Hoe wordt de aangeboden oplossing gehost en welke maatregelen worden getroffen om de milieubelasting te beperken? Geef daarbij inzicht in:</w:t>
      </w:r>
    </w:p>
    <w:p w14:paraId="6E06303E" w14:textId="566C5B75" w:rsidR="003B2CA8" w:rsidRPr="00C50F67" w:rsidRDefault="003B2CA8" w:rsidP="003B2CA8">
      <w:pPr>
        <w:numPr>
          <w:ilvl w:val="0"/>
          <w:numId w:val="36"/>
        </w:numPr>
        <w:rPr>
          <w:szCs w:val="22"/>
        </w:rPr>
      </w:pPr>
      <w:r w:rsidRPr="00C50F67">
        <w:rPr>
          <w:szCs w:val="22"/>
        </w:rPr>
        <w:t xml:space="preserve">De energie-efficiëntie van </w:t>
      </w:r>
      <w:r w:rsidR="00F65F01" w:rsidRPr="00C50F67">
        <w:rPr>
          <w:szCs w:val="22"/>
        </w:rPr>
        <w:t>het</w:t>
      </w:r>
      <w:r w:rsidRPr="00C50F67">
        <w:rPr>
          <w:szCs w:val="22"/>
        </w:rPr>
        <w:t xml:space="preserve"> datacenter</w:t>
      </w:r>
      <w:r w:rsidR="00F65F01" w:rsidRPr="00C50F67">
        <w:rPr>
          <w:szCs w:val="22"/>
        </w:rPr>
        <w:t>(</w:t>
      </w:r>
      <w:r w:rsidRPr="00C50F67">
        <w:rPr>
          <w:szCs w:val="22"/>
        </w:rPr>
        <w:t>s</w:t>
      </w:r>
      <w:r w:rsidR="00F65F01" w:rsidRPr="00C50F67">
        <w:rPr>
          <w:szCs w:val="22"/>
        </w:rPr>
        <w:t>)</w:t>
      </w:r>
      <w:r w:rsidRPr="00C50F67">
        <w:rPr>
          <w:szCs w:val="22"/>
        </w:rPr>
        <w:t xml:space="preserve"> </w:t>
      </w:r>
      <w:r w:rsidR="00F65F01" w:rsidRPr="00C50F67">
        <w:rPr>
          <w:szCs w:val="22"/>
        </w:rPr>
        <w:t xml:space="preserve">dat wordt gebruikt </w:t>
      </w:r>
      <w:r w:rsidRPr="00C50F67">
        <w:rPr>
          <w:szCs w:val="22"/>
        </w:rPr>
        <w:t>(noem een PUE indien beschikbaar);</w:t>
      </w:r>
    </w:p>
    <w:p w14:paraId="7E75B64D" w14:textId="77777777" w:rsidR="003B2CA8" w:rsidRPr="00C50F67" w:rsidRDefault="003B2CA8" w:rsidP="003B2CA8">
      <w:pPr>
        <w:numPr>
          <w:ilvl w:val="0"/>
          <w:numId w:val="36"/>
        </w:numPr>
        <w:rPr>
          <w:szCs w:val="22"/>
        </w:rPr>
      </w:pPr>
      <w:r w:rsidRPr="00C50F67">
        <w:rPr>
          <w:szCs w:val="22"/>
        </w:rPr>
        <w:t>Het aandeel groene, hernieuwbare elektriciteit en eventueel het gebruik van restwarmte;</w:t>
      </w:r>
    </w:p>
    <w:p w14:paraId="04DFAAE0" w14:textId="078CD2A1" w:rsidR="003B2CA8" w:rsidRPr="00C50F67" w:rsidRDefault="003B2CA8" w:rsidP="003B2CA8">
      <w:pPr>
        <w:numPr>
          <w:ilvl w:val="0"/>
          <w:numId w:val="36"/>
        </w:numPr>
        <w:rPr>
          <w:szCs w:val="22"/>
        </w:rPr>
      </w:pPr>
      <w:r w:rsidRPr="00C50F67">
        <w:rPr>
          <w:szCs w:val="22"/>
        </w:rPr>
        <w:t>CO</w:t>
      </w:r>
      <w:r w:rsidR="001074F3" w:rsidRPr="00D845CF">
        <w:rPr>
          <w:szCs w:val="22"/>
        </w:rPr>
        <w:t>2</w:t>
      </w:r>
      <w:r w:rsidRPr="00C50F67">
        <w:rPr>
          <w:szCs w:val="22"/>
        </w:rPr>
        <w:t xml:space="preserve">-emissies van de hosting; </w:t>
      </w:r>
      <w:r w:rsidR="0010189A" w:rsidRPr="00C50F67">
        <w:rPr>
          <w:szCs w:val="22"/>
        </w:rPr>
        <w:t xml:space="preserve"> </w:t>
      </w:r>
    </w:p>
    <w:p w14:paraId="13AB1371" w14:textId="77777777" w:rsidR="003B2CA8" w:rsidRPr="00C50F67" w:rsidRDefault="003B2CA8" w:rsidP="003B2CA8">
      <w:pPr>
        <w:numPr>
          <w:ilvl w:val="0"/>
          <w:numId w:val="36"/>
        </w:numPr>
        <w:rPr>
          <w:szCs w:val="22"/>
        </w:rPr>
      </w:pPr>
      <w:r w:rsidRPr="00C50F67">
        <w:rPr>
          <w:szCs w:val="22"/>
        </w:rPr>
        <w:t>Maatregelen voor energie- en waterbesparing.</w:t>
      </w:r>
    </w:p>
    <w:p w14:paraId="2241B1CC" w14:textId="3B3E1A22" w:rsidR="00A922E7" w:rsidRPr="00C50F67" w:rsidRDefault="00A922E7" w:rsidP="00A922E7">
      <w:pPr>
        <w:ind w:left="851" w:hanging="131"/>
        <w:rPr>
          <w:szCs w:val="22"/>
        </w:rPr>
      </w:pPr>
      <w:r w:rsidRPr="00C50F67">
        <w:rPr>
          <w:szCs w:val="22"/>
        </w:rPr>
        <w:t xml:space="preserve">De fictieve korting is maximaal € </w:t>
      </w:r>
      <w:r w:rsidR="00925959" w:rsidRPr="00C50F67">
        <w:rPr>
          <w:szCs w:val="22"/>
        </w:rPr>
        <w:t>55</w:t>
      </w:r>
      <w:r w:rsidRPr="00C50F67">
        <w:rPr>
          <w:szCs w:val="22"/>
        </w:rPr>
        <w:t>.000,-</w:t>
      </w:r>
    </w:p>
    <w:p w14:paraId="1F2E2EFD" w14:textId="4738C131" w:rsidR="00A922E7" w:rsidRPr="00C50F67" w:rsidRDefault="00940EC8" w:rsidP="00940EC8">
      <w:pPr>
        <w:ind w:left="720" w:hanging="360"/>
        <w:rPr>
          <w:szCs w:val="22"/>
        </w:rPr>
      </w:pPr>
      <w:r>
        <w:rPr>
          <w:szCs w:val="22"/>
        </w:rPr>
        <w:t>3</w:t>
      </w:r>
      <w:r>
        <w:rPr>
          <w:szCs w:val="22"/>
        </w:rPr>
        <w:tab/>
      </w:r>
      <w:r w:rsidR="003B2CA8" w:rsidRPr="00C50F67">
        <w:rPr>
          <w:szCs w:val="22"/>
        </w:rPr>
        <w:t>De energie</w:t>
      </w:r>
      <w:r w:rsidR="009833BB">
        <w:rPr>
          <w:szCs w:val="22"/>
        </w:rPr>
        <w:t>-</w:t>
      </w:r>
      <w:r w:rsidR="003B2CA8" w:rsidRPr="00C50F67">
        <w:rPr>
          <w:szCs w:val="22"/>
        </w:rPr>
        <w:t>/</w:t>
      </w:r>
      <w:r w:rsidR="00B66637" w:rsidRPr="00C50F67">
        <w:rPr>
          <w:szCs w:val="22"/>
        </w:rPr>
        <w:t xml:space="preserve"> CO</w:t>
      </w:r>
      <w:r w:rsidR="00B66637" w:rsidRPr="00D845CF">
        <w:rPr>
          <w:szCs w:val="22"/>
        </w:rPr>
        <w:t>2</w:t>
      </w:r>
      <w:r w:rsidR="003B2CA8" w:rsidRPr="00C50F67">
        <w:rPr>
          <w:szCs w:val="22"/>
        </w:rPr>
        <w:t xml:space="preserve">-reductie doelstellingen, monitoring en maatregelen voor de aangeboden applicatie en de hosting. Hoe worden energieverbruik en </w:t>
      </w:r>
      <w:r w:rsidR="00B66637" w:rsidRPr="00C50F67">
        <w:rPr>
          <w:szCs w:val="22"/>
        </w:rPr>
        <w:t>CO</w:t>
      </w:r>
      <w:r w:rsidR="00B66637" w:rsidRPr="00C50F67">
        <w:rPr>
          <w:szCs w:val="22"/>
          <w:vertAlign w:val="subscript"/>
        </w:rPr>
        <w:t>2</w:t>
      </w:r>
      <w:r w:rsidR="00466AD0" w:rsidRPr="00C50F67">
        <w:rPr>
          <w:szCs w:val="22"/>
        </w:rPr>
        <w:t xml:space="preserve"> </w:t>
      </w:r>
      <w:r w:rsidR="003B2CA8" w:rsidRPr="00C50F67">
        <w:rPr>
          <w:szCs w:val="22"/>
        </w:rPr>
        <w:t>emissies gemonitord, gerapporteerd en verbeterd?</w:t>
      </w:r>
      <w:r w:rsidR="00A922E7" w:rsidRPr="00C50F67">
        <w:rPr>
          <w:szCs w:val="22"/>
        </w:rPr>
        <w:t xml:space="preserve"> De fictieve korting is maximaal € </w:t>
      </w:r>
      <w:r w:rsidR="00C50F67" w:rsidRPr="00C50F67">
        <w:rPr>
          <w:szCs w:val="22"/>
        </w:rPr>
        <w:t>65</w:t>
      </w:r>
      <w:r w:rsidR="00A922E7" w:rsidRPr="00C50F67">
        <w:rPr>
          <w:szCs w:val="22"/>
        </w:rPr>
        <w:t>.000,-</w:t>
      </w:r>
    </w:p>
    <w:p w14:paraId="0D8BF4B7" w14:textId="77777777" w:rsidR="00CD4869" w:rsidRDefault="00CD4869" w:rsidP="003B2CA8">
      <w:pPr>
        <w:rPr>
          <w:b/>
          <w:bCs/>
          <w:i/>
          <w:iCs/>
        </w:rPr>
      </w:pPr>
    </w:p>
    <w:p w14:paraId="7D5959A1" w14:textId="2A583BC1" w:rsidR="00C662BD" w:rsidRDefault="003B2CA8" w:rsidP="00A66F23">
      <w:r w:rsidRPr="003B2CA8">
        <w:rPr>
          <w:b/>
          <w:bCs/>
          <w:i/>
          <w:iCs/>
        </w:rPr>
        <w:t>Let op</w:t>
      </w:r>
      <w:r w:rsidRPr="003B2CA8">
        <w:t xml:space="preserve">. </w:t>
      </w:r>
      <w:r w:rsidR="0093641E" w:rsidRPr="0093641E">
        <w:t>Beantwoord alleen de bovenstaande vragen. Extra informatie wordt niet meegenomen in de beoordeling.</w:t>
      </w:r>
      <w:r w:rsidR="00A66F23">
        <w:t xml:space="preserve"> </w:t>
      </w:r>
      <w:r w:rsidR="00C662BD">
        <w:t xml:space="preserve">Dit criterium wordt mede beoordeeld door de </w:t>
      </w:r>
      <w:r w:rsidR="00A66F23">
        <w:t xml:space="preserve">Adviseur </w:t>
      </w:r>
      <w:r w:rsidR="00972E87">
        <w:t>d</w:t>
      </w:r>
      <w:r w:rsidR="00C662BD">
        <w:t>uurzaamheid</w:t>
      </w:r>
      <w:r w:rsidR="00972E87">
        <w:t xml:space="preserve"> en circulariteit</w:t>
      </w:r>
      <w:r w:rsidR="00C662BD">
        <w:t>.</w:t>
      </w:r>
    </w:p>
    <w:p w14:paraId="384F6847" w14:textId="77777777" w:rsidR="00A66F23" w:rsidRDefault="00A66F23" w:rsidP="00A66F23"/>
    <w:p w14:paraId="6154C5C0" w14:textId="305FEBAD" w:rsidR="000148BE" w:rsidRPr="007E17F8" w:rsidRDefault="00DA1C53" w:rsidP="0077628A">
      <w:pPr>
        <w:pStyle w:val="Kop3"/>
        <w:rPr>
          <w:lang w:val="en-GB"/>
        </w:rPr>
      </w:pPr>
      <w:bookmarkStart w:id="158" w:name="_Toc239075221"/>
      <w:bookmarkStart w:id="159" w:name="_Hlk214972425"/>
      <w:proofErr w:type="spellStart"/>
      <w:r w:rsidRPr="00DA1C53">
        <w:rPr>
          <w:lang w:val="en-GB"/>
        </w:rPr>
        <w:lastRenderedPageBreak/>
        <w:t>Diversiteit</w:t>
      </w:r>
      <w:proofErr w:type="spellEnd"/>
      <w:r w:rsidRPr="00DA1C53">
        <w:rPr>
          <w:lang w:val="en-GB"/>
        </w:rPr>
        <w:t xml:space="preserve">, </w:t>
      </w:r>
      <w:proofErr w:type="spellStart"/>
      <w:r w:rsidRPr="00DA1C53">
        <w:rPr>
          <w:lang w:val="en-GB"/>
        </w:rPr>
        <w:t>Inclusie</w:t>
      </w:r>
      <w:proofErr w:type="spellEnd"/>
      <w:r w:rsidRPr="00DA1C53">
        <w:rPr>
          <w:lang w:val="en-GB"/>
        </w:rPr>
        <w:t xml:space="preserve"> en </w:t>
      </w:r>
      <w:proofErr w:type="spellStart"/>
      <w:r w:rsidRPr="00DA1C53">
        <w:rPr>
          <w:lang w:val="en-GB"/>
        </w:rPr>
        <w:t>Gelijkwaardigheid</w:t>
      </w:r>
      <w:bookmarkEnd w:id="158"/>
      <w:proofErr w:type="spellEnd"/>
    </w:p>
    <w:p w14:paraId="23B93892" w14:textId="77777777" w:rsidR="000148BE" w:rsidRDefault="000148BE" w:rsidP="000148BE">
      <w:pPr>
        <w:pStyle w:val="gemeentewageningen"/>
      </w:pPr>
    </w:p>
    <w:p w14:paraId="13BC0804" w14:textId="77777777" w:rsidR="000148BE" w:rsidRDefault="000148BE" w:rsidP="000148BE">
      <w:pPr>
        <w:pStyle w:val="gemeentewageningen"/>
      </w:pPr>
      <w:r>
        <w:t>Gemeente Wageningen staat, als werkgever én opdrachtgever, voor gelijkwaardigheid en inclusie. We maken graag zo goed mogelijk gebruik van de diverse talenten en vermogens op de (</w:t>
      </w:r>
      <w:proofErr w:type="spellStart"/>
      <w:r>
        <w:t>arbeids</w:t>
      </w:r>
      <w:proofErr w:type="spellEnd"/>
      <w:r>
        <w:t>)markt en streven er daarom zoveel mogelijk naar dat Leveranciers ook bijdragen aan de creatie van een inclusieve samenleving.</w:t>
      </w:r>
    </w:p>
    <w:p w14:paraId="64717544" w14:textId="77777777" w:rsidR="00650554" w:rsidRDefault="00650554" w:rsidP="000148BE">
      <w:pPr>
        <w:pStyle w:val="gemeentewageningen"/>
      </w:pPr>
    </w:p>
    <w:p w14:paraId="49FED4B6" w14:textId="77777777" w:rsidR="001F0CB4" w:rsidRDefault="001F0CB4" w:rsidP="001F0CB4">
      <w:pPr>
        <w:pStyle w:val="gemeentewageningen"/>
      </w:pPr>
      <w:r>
        <w:t xml:space="preserve">Geef kort en bondig </w:t>
      </w:r>
      <w:r w:rsidRPr="006D61D0">
        <w:t>antwoord op onderstaand gunningscriteria</w:t>
      </w:r>
      <w:r>
        <w:t>:</w:t>
      </w:r>
    </w:p>
    <w:p w14:paraId="2F8C462A" w14:textId="77777777" w:rsidR="000148BE" w:rsidRDefault="000148BE" w:rsidP="000148BE">
      <w:pPr>
        <w:pStyle w:val="gemeentewageningen"/>
      </w:pPr>
    </w:p>
    <w:p w14:paraId="336C8264" w14:textId="0FC65A62" w:rsidR="000148BE" w:rsidRPr="009104A4" w:rsidRDefault="000148BE" w:rsidP="000148BE">
      <w:pPr>
        <w:pStyle w:val="gemeentewageningen"/>
      </w:pPr>
      <w:r>
        <w:t>Beschrijf wat</w:t>
      </w:r>
      <w:r w:rsidRPr="009104A4">
        <w:t xml:space="preserve"> </w:t>
      </w:r>
      <w:r>
        <w:t xml:space="preserve">jullie doen </w:t>
      </w:r>
      <w:r w:rsidRPr="009104A4">
        <w:t>om DIG binnen de eigen organisatie te borgen. In het antwoord komen in ieder geval de volgende aspecten terug:</w:t>
      </w:r>
    </w:p>
    <w:p w14:paraId="64D2F497" w14:textId="5FF3F988" w:rsidR="000148BE" w:rsidRPr="009104A4" w:rsidRDefault="000148BE" w:rsidP="000148BE">
      <w:pPr>
        <w:pStyle w:val="gemeentewageningen"/>
      </w:pPr>
      <w:r w:rsidRPr="009104A4">
        <w:t>-</w:t>
      </w:r>
      <w:r w:rsidRPr="009104A4">
        <w:tab/>
        <w:t xml:space="preserve">welk beleid </w:t>
      </w:r>
      <w:r w:rsidR="00774807">
        <w:t xml:space="preserve">hebben </w:t>
      </w:r>
      <w:r>
        <w:t xml:space="preserve">jullie </w:t>
      </w:r>
      <w:r w:rsidR="00B63D35">
        <w:t>voor</w:t>
      </w:r>
      <w:r w:rsidRPr="009104A4">
        <w:t xml:space="preserve"> DIG</w:t>
      </w:r>
      <w:r w:rsidR="00A3015C">
        <w:t>?</w:t>
      </w:r>
      <w:r w:rsidR="00A0349D">
        <w:t xml:space="preserve"> </w:t>
      </w:r>
      <w:r w:rsidR="00B94119">
        <w:t>De f</w:t>
      </w:r>
      <w:r w:rsidR="00A43542">
        <w:t xml:space="preserve">ictieve korting </w:t>
      </w:r>
      <w:r w:rsidR="00DA0720">
        <w:t xml:space="preserve">is </w:t>
      </w:r>
      <w:r w:rsidR="00A43542" w:rsidRPr="000A0765">
        <w:t xml:space="preserve">maximaal € </w:t>
      </w:r>
      <w:r w:rsidR="00A8036E" w:rsidRPr="00B16C90">
        <w:t>4</w:t>
      </w:r>
      <w:r w:rsidR="7B442A0C" w:rsidRPr="00B16C90">
        <w:t>5.000</w:t>
      </w:r>
    </w:p>
    <w:bookmarkEnd w:id="159"/>
    <w:p w14:paraId="62497662" w14:textId="3A134E8E" w:rsidR="00A43542" w:rsidRDefault="00D53199" w:rsidP="00A43542">
      <w:pPr>
        <w:pStyle w:val="gemeentewageningen"/>
        <w:ind w:left="720" w:hanging="720"/>
      </w:pPr>
      <w:r>
        <w:t>-</w:t>
      </w:r>
      <w:r>
        <w:tab/>
      </w:r>
      <w:r w:rsidR="004A0339" w:rsidRPr="004A0339">
        <w:t>wat heeft dit beleid en de daaruit voorkomende maatregelen opgeleverd aan diversiteit, inclusie en gelijkwaardig binnen jullie organisatie en hoe vindt monitoring</w:t>
      </w:r>
      <w:r w:rsidR="00A0349D">
        <w:t xml:space="preserve"> plaats</w:t>
      </w:r>
      <w:r w:rsidR="00EC0CEF">
        <w:t>?</w:t>
      </w:r>
      <w:r w:rsidR="00A43542" w:rsidRPr="00A43542">
        <w:t xml:space="preserve"> </w:t>
      </w:r>
      <w:r w:rsidR="00096449">
        <w:t>De f</w:t>
      </w:r>
      <w:r w:rsidR="00A43542">
        <w:t xml:space="preserve">ictieve korting </w:t>
      </w:r>
      <w:r w:rsidR="00DA0720" w:rsidRPr="00B16C90">
        <w:t xml:space="preserve">is </w:t>
      </w:r>
      <w:r w:rsidR="00A43542" w:rsidRPr="000A0765">
        <w:t xml:space="preserve">maximaal € </w:t>
      </w:r>
      <w:r w:rsidR="00A8036E" w:rsidRPr="00B16C90">
        <w:t>4</w:t>
      </w:r>
      <w:r w:rsidR="638B195C" w:rsidRPr="00B16C90">
        <w:t>5.000</w:t>
      </w:r>
    </w:p>
    <w:p w14:paraId="146AE707" w14:textId="77777777" w:rsidR="00413067" w:rsidRDefault="00413067" w:rsidP="00A43542">
      <w:pPr>
        <w:pStyle w:val="gemeentewageningen"/>
        <w:ind w:left="720" w:hanging="720"/>
      </w:pPr>
    </w:p>
    <w:p w14:paraId="0195C212" w14:textId="77777777" w:rsidR="00D57C72" w:rsidRDefault="00413067" w:rsidP="00413067">
      <w:pPr>
        <w:pStyle w:val="gemeentewageningen"/>
        <w:ind w:left="720" w:hanging="720"/>
      </w:pPr>
      <w:r w:rsidRPr="00413067">
        <w:t xml:space="preserve">Beschrijf wat jullie doen aan DIG binnen de door jullie aangeboden applicatie. In het </w:t>
      </w:r>
    </w:p>
    <w:p w14:paraId="68EF4F8B" w14:textId="3D501CE8" w:rsidR="00413067" w:rsidRDefault="00413067" w:rsidP="00413067">
      <w:pPr>
        <w:pStyle w:val="gemeentewageningen"/>
        <w:ind w:left="720" w:hanging="720"/>
      </w:pPr>
      <w:r w:rsidRPr="00413067">
        <w:t>antwoord komen</w:t>
      </w:r>
      <w:r w:rsidR="00D57C72">
        <w:t xml:space="preserve"> </w:t>
      </w:r>
      <w:r w:rsidRPr="00413067">
        <w:t>in ieder geval de volgende aspecten terug:</w:t>
      </w:r>
    </w:p>
    <w:p w14:paraId="6F3C496B" w14:textId="7FC7F872" w:rsidR="00E9101F" w:rsidRDefault="000D484F" w:rsidP="000D484F">
      <w:pPr>
        <w:pStyle w:val="gemeentewageningen"/>
      </w:pPr>
      <w:r w:rsidRPr="009104A4">
        <w:t>-</w:t>
      </w:r>
      <w:r w:rsidRPr="009104A4">
        <w:tab/>
      </w:r>
      <w:r w:rsidRPr="00413067">
        <w:t xml:space="preserve">Is de applicatie beschikbaar in het </w:t>
      </w:r>
      <w:r w:rsidR="11882077">
        <w:t>Engels</w:t>
      </w:r>
      <w:r w:rsidR="29979AEC">
        <w:t>?</w:t>
      </w:r>
      <w:r w:rsidRPr="00413067">
        <w:t xml:space="preserve"> En is de applicatie beschikbaar voor </w:t>
      </w:r>
    </w:p>
    <w:p w14:paraId="7951588F" w14:textId="13949D5C" w:rsidR="00E9101F" w:rsidRDefault="000D484F" w:rsidP="00FE03C7">
      <w:pPr>
        <w:pStyle w:val="gemeentewageningen"/>
        <w:ind w:firstLine="720"/>
      </w:pPr>
      <w:r w:rsidRPr="00413067">
        <w:t>werknemers met een audio/visuele beperking</w:t>
      </w:r>
      <w:r w:rsidR="00EC0CEF">
        <w:t>?</w:t>
      </w:r>
      <w:r w:rsidRPr="00413067">
        <w:t xml:space="preserve"> Geef een korte beschrijving hoe jullie </w:t>
      </w:r>
    </w:p>
    <w:p w14:paraId="2A054349" w14:textId="1A233C5A" w:rsidR="00DA0720" w:rsidRDefault="000D484F" w:rsidP="00FE03C7">
      <w:pPr>
        <w:pStyle w:val="gemeentewageningen"/>
        <w:ind w:firstLine="720"/>
      </w:pPr>
      <w:r w:rsidRPr="00413067">
        <w:t>dit realiseren. Zo niet, welke mogelijkheden zijn er om dit te realiseren</w:t>
      </w:r>
      <w:r w:rsidR="00C17F68">
        <w:t>?</w:t>
      </w:r>
      <w:r>
        <w:t xml:space="preserve"> </w:t>
      </w:r>
    </w:p>
    <w:p w14:paraId="4F28D9E9" w14:textId="640EF1CB" w:rsidR="000D484F" w:rsidRPr="009104A4" w:rsidRDefault="00096449" w:rsidP="00DA0720">
      <w:pPr>
        <w:pStyle w:val="gemeentewageningen"/>
        <w:rPr>
          <w:highlight w:val="yellow"/>
        </w:rPr>
      </w:pPr>
      <w:r>
        <w:t>De f</w:t>
      </w:r>
      <w:r w:rsidR="000D484F">
        <w:t xml:space="preserve">ictieve korting </w:t>
      </w:r>
      <w:r w:rsidR="00DA0720">
        <w:t xml:space="preserve">is </w:t>
      </w:r>
      <w:r w:rsidR="000D484F" w:rsidRPr="000A0765">
        <w:t xml:space="preserve">maximaal € </w:t>
      </w:r>
      <w:r w:rsidR="00B16C90">
        <w:t>8</w:t>
      </w:r>
      <w:r w:rsidR="65ADC630">
        <w:t>5.000</w:t>
      </w:r>
    </w:p>
    <w:p w14:paraId="1BFA87E8" w14:textId="77777777" w:rsidR="00413067" w:rsidRPr="00413067" w:rsidRDefault="00413067" w:rsidP="00A43542">
      <w:pPr>
        <w:pStyle w:val="gemeentewageningen"/>
        <w:ind w:left="720" w:hanging="720"/>
      </w:pPr>
    </w:p>
    <w:p w14:paraId="500144CE" w14:textId="50FBADDA" w:rsidR="00924E5D" w:rsidRDefault="00924E5D" w:rsidP="00A43542">
      <w:pPr>
        <w:pStyle w:val="gemeentewageningen"/>
        <w:ind w:left="720" w:hanging="720"/>
      </w:pPr>
      <w:r>
        <w:t>Dit criterium wordt mede beoordeeld door de medewerker DIG.</w:t>
      </w:r>
    </w:p>
    <w:p w14:paraId="5BF4E597" w14:textId="77777777" w:rsidR="001209BF" w:rsidRDefault="001209BF" w:rsidP="00590ADE">
      <w:pPr>
        <w:pStyle w:val="gemeentewageningen"/>
      </w:pPr>
    </w:p>
    <w:p w14:paraId="60308C46" w14:textId="46977577" w:rsidR="00676099" w:rsidRPr="00E95D6A" w:rsidRDefault="00676099" w:rsidP="00E8268E">
      <w:pPr>
        <w:pStyle w:val="Kop2"/>
      </w:pPr>
      <w:bookmarkStart w:id="160" w:name="_Toc28684190"/>
      <w:bookmarkStart w:id="161" w:name="_Toc93650097"/>
      <w:bookmarkStart w:id="162" w:name="_Toc239075222"/>
      <w:r w:rsidRPr="00E95D6A">
        <w:t>Beoordeling</w:t>
      </w:r>
      <w:bookmarkEnd w:id="160"/>
      <w:bookmarkEnd w:id="161"/>
      <w:bookmarkEnd w:id="162"/>
    </w:p>
    <w:p w14:paraId="378836A5" w14:textId="56323DBB" w:rsidR="00256199" w:rsidRPr="00A40DB9" w:rsidRDefault="00F8515F" w:rsidP="00E8268E">
      <w:r>
        <w:t>D</w:t>
      </w:r>
      <w:r w:rsidRPr="00D912E0">
        <w:t>e beoordelingscommissie</w:t>
      </w:r>
      <w:r w:rsidR="00256199" w:rsidRPr="00A40DB9">
        <w:t xml:space="preserve"> bestaat in ieder geval uit </w:t>
      </w:r>
      <w:r w:rsidR="0077531D">
        <w:t xml:space="preserve">functioneel </w:t>
      </w:r>
      <w:r w:rsidR="00760ACF">
        <w:t xml:space="preserve">beheerders, </w:t>
      </w:r>
      <w:r w:rsidR="00B32400">
        <w:t>beleidsadviseur</w:t>
      </w:r>
      <w:r w:rsidR="00760ACF">
        <w:t xml:space="preserve"> </w:t>
      </w:r>
      <w:r w:rsidR="00B32400">
        <w:t>financiën, de CIO</w:t>
      </w:r>
      <w:r w:rsidR="00256199">
        <w:t xml:space="preserve">, </w:t>
      </w:r>
      <w:r w:rsidR="00846ED6">
        <w:t>de</w:t>
      </w:r>
      <w:r w:rsidR="00256199">
        <w:t xml:space="preserve"> projectleider, </w:t>
      </w:r>
      <w:r w:rsidR="00846ED6">
        <w:t xml:space="preserve">een </w:t>
      </w:r>
      <w:r w:rsidR="007669E6">
        <w:t>informatieadviseur,</w:t>
      </w:r>
      <w:r w:rsidR="00256199">
        <w:t xml:space="preserve"> </w:t>
      </w:r>
      <w:r w:rsidR="00AA034E">
        <w:t>financieel medewerker</w:t>
      </w:r>
      <w:r w:rsidR="003552F8">
        <w:t xml:space="preserve">, </w:t>
      </w:r>
      <w:r w:rsidR="009C0C4F">
        <w:t xml:space="preserve">financial controller </w:t>
      </w:r>
      <w:r w:rsidR="00256199">
        <w:t>en een inkoopadviseur</w:t>
      </w:r>
      <w:r w:rsidR="00256199" w:rsidRPr="00A40DB9">
        <w:t xml:space="preserve">. </w:t>
      </w:r>
      <w:r w:rsidR="00886C3D" w:rsidRPr="00A40DB9">
        <w:t>Als</w:t>
      </w:r>
      <w:r w:rsidR="00256199" w:rsidRPr="00A40DB9">
        <w:t xml:space="preserve"> door onvoorziene omstandigheden leden van </w:t>
      </w:r>
      <w:r w:rsidRPr="00D912E0">
        <w:t>de beoordelingscommissie</w:t>
      </w:r>
      <w:r w:rsidR="00256199" w:rsidRPr="00A40DB9">
        <w:t xml:space="preserve"> uitvallen behoudt </w:t>
      </w:r>
      <w:r w:rsidR="00E00518">
        <w:t>Aanbestedende dienst</w:t>
      </w:r>
      <w:r w:rsidR="00E00518" w:rsidRPr="00A40DB9">
        <w:t xml:space="preserve"> </w:t>
      </w:r>
      <w:r w:rsidR="00256199" w:rsidRPr="00A40DB9">
        <w:t xml:space="preserve">zich het recht voor deze medewerker(s) te vervangen door een medewerker met een vergelijkbare expertise en rol. </w:t>
      </w:r>
    </w:p>
    <w:p w14:paraId="4ECFBE22" w14:textId="77777777" w:rsidR="00256199" w:rsidRDefault="00256199" w:rsidP="00E8268E"/>
    <w:p w14:paraId="1F2DF1FD" w14:textId="73A8A540" w:rsidR="00D87BEC" w:rsidRDefault="00D87BEC" w:rsidP="00D87BEC">
      <w:r w:rsidRPr="0089399E">
        <w:t xml:space="preserve">Per antwoord op de kwaliteitsvragen geeft ieder lid van </w:t>
      </w:r>
      <w:r w:rsidR="00F8515F" w:rsidRPr="00D912E0">
        <w:t>de beoordelingscommissie</w:t>
      </w:r>
      <w:r w:rsidRPr="0089399E">
        <w:t xml:space="preserve"> een uitstekend, goed, voldoende, matig of onvoldoende. In gezamenlijk overleg komen we tot één definitieve score voor elk van de gegeven antwoorden. </w:t>
      </w:r>
      <w:r w:rsidR="00886C3D" w:rsidRPr="0089399E">
        <w:t>Als</w:t>
      </w:r>
      <w:r w:rsidRPr="0089399E">
        <w:t xml:space="preserve"> we niet tot overeenstemming komen gaan we over tot een meerderheid van stemmen.</w:t>
      </w:r>
    </w:p>
    <w:p w14:paraId="07B51C33" w14:textId="77777777" w:rsidR="001B70A0" w:rsidRDefault="001B70A0" w:rsidP="00D87BEC"/>
    <w:tbl>
      <w:tblPr>
        <w:tblW w:w="9924" w:type="dxa"/>
        <w:tblInd w:w="-431" w:type="dxa"/>
        <w:tblLook w:val="04A0" w:firstRow="1" w:lastRow="0" w:firstColumn="1" w:lastColumn="0" w:noHBand="0" w:noVBand="1"/>
      </w:tblPr>
      <w:tblGrid>
        <w:gridCol w:w="1844"/>
        <w:gridCol w:w="6113"/>
        <w:gridCol w:w="1967"/>
      </w:tblGrid>
      <w:tr w:rsidR="001425FC" w14:paraId="353EB2BC" w14:textId="77777777" w:rsidTr="00481FFE">
        <w:tc>
          <w:tcPr>
            <w:tcW w:w="1844" w:type="dxa"/>
            <w:tcBorders>
              <w:top w:val="single" w:sz="4" w:space="0" w:color="auto"/>
              <w:left w:val="single" w:sz="4" w:space="0" w:color="auto"/>
              <w:bottom w:val="single" w:sz="4" w:space="0" w:color="auto"/>
              <w:right w:val="single" w:sz="4" w:space="0" w:color="auto"/>
            </w:tcBorders>
          </w:tcPr>
          <w:p w14:paraId="1C6E0BF9" w14:textId="77777777" w:rsidR="001425FC" w:rsidRDefault="001425FC" w:rsidP="00FE0494">
            <w:r>
              <w:t>Beoordeling</w:t>
            </w:r>
          </w:p>
        </w:tc>
        <w:tc>
          <w:tcPr>
            <w:tcW w:w="6113" w:type="dxa"/>
            <w:tcBorders>
              <w:top w:val="single" w:sz="4" w:space="0" w:color="auto"/>
              <w:left w:val="single" w:sz="4" w:space="0" w:color="auto"/>
              <w:bottom w:val="single" w:sz="4" w:space="0" w:color="auto"/>
              <w:right w:val="single" w:sz="4" w:space="0" w:color="auto"/>
            </w:tcBorders>
          </w:tcPr>
          <w:p w14:paraId="44CE0BB3" w14:textId="77777777" w:rsidR="001425FC" w:rsidRDefault="001425FC" w:rsidP="00FE0494">
            <w:r>
              <w:t>Toelichting</w:t>
            </w:r>
          </w:p>
        </w:tc>
        <w:tc>
          <w:tcPr>
            <w:tcW w:w="1967" w:type="dxa"/>
            <w:tcBorders>
              <w:top w:val="single" w:sz="4" w:space="0" w:color="auto"/>
              <w:left w:val="single" w:sz="4" w:space="0" w:color="auto"/>
              <w:bottom w:val="single" w:sz="4" w:space="0" w:color="auto"/>
              <w:right w:val="single" w:sz="4" w:space="0" w:color="auto"/>
            </w:tcBorders>
          </w:tcPr>
          <w:p w14:paraId="2FA3AD5E" w14:textId="77777777" w:rsidR="001425FC" w:rsidRDefault="001425FC" w:rsidP="00FE0494">
            <w:r>
              <w:t>Percentage van de maximale score</w:t>
            </w:r>
          </w:p>
        </w:tc>
      </w:tr>
      <w:tr w:rsidR="001425FC" w14:paraId="09B97AB5" w14:textId="77777777" w:rsidTr="00481FFE">
        <w:tc>
          <w:tcPr>
            <w:tcW w:w="1844" w:type="dxa"/>
            <w:tcBorders>
              <w:top w:val="single" w:sz="4" w:space="0" w:color="auto"/>
              <w:left w:val="single" w:sz="4" w:space="0" w:color="auto"/>
              <w:bottom w:val="single" w:sz="4" w:space="0" w:color="auto"/>
              <w:right w:val="single" w:sz="4" w:space="0" w:color="auto"/>
            </w:tcBorders>
          </w:tcPr>
          <w:p w14:paraId="415BA9FE" w14:textId="77777777" w:rsidR="001425FC" w:rsidRDefault="001425FC" w:rsidP="00FE0494">
            <w:r>
              <w:t>Uitstekend</w:t>
            </w:r>
          </w:p>
        </w:tc>
        <w:tc>
          <w:tcPr>
            <w:tcW w:w="6113" w:type="dxa"/>
            <w:tcBorders>
              <w:top w:val="single" w:sz="4" w:space="0" w:color="auto"/>
              <w:left w:val="single" w:sz="4" w:space="0" w:color="auto"/>
              <w:bottom w:val="single" w:sz="4" w:space="0" w:color="auto"/>
              <w:right w:val="single" w:sz="4" w:space="0" w:color="auto"/>
            </w:tcBorders>
          </w:tcPr>
          <w:p w14:paraId="74954AFD" w14:textId="77777777" w:rsidR="001425FC" w:rsidRDefault="001425FC" w:rsidP="00FE0494">
            <w:r w:rsidRPr="00D912E0">
              <w:t>Naar het oordeel van de beoordelingscommissie:</w:t>
            </w:r>
          </w:p>
          <w:p w14:paraId="1E6AC453" w14:textId="77777777" w:rsidR="001425FC" w:rsidRDefault="001425FC" w:rsidP="001425FC">
            <w:pPr>
              <w:numPr>
                <w:ilvl w:val="0"/>
                <w:numId w:val="44"/>
              </w:numPr>
              <w:spacing w:line="276" w:lineRule="auto"/>
              <w:contextualSpacing/>
            </w:pPr>
            <w:r w:rsidRPr="00D912E0">
              <w:t>draagt het antwoord op het gevraagde geheel bij</w:t>
            </w:r>
            <w:r>
              <w:t xml:space="preserve"> </w:t>
            </w:r>
            <w:r w:rsidRPr="00D912E0">
              <w:t>aan het bereiken van de doelstelling; en</w:t>
            </w:r>
          </w:p>
          <w:p w14:paraId="00FA53BC" w14:textId="77777777" w:rsidR="001425FC" w:rsidRDefault="001425FC" w:rsidP="001425FC">
            <w:pPr>
              <w:numPr>
                <w:ilvl w:val="0"/>
                <w:numId w:val="44"/>
              </w:numPr>
              <w:spacing w:line="276" w:lineRule="auto"/>
              <w:contextualSpacing/>
            </w:pPr>
            <w:r>
              <w:t>bevat het antwoord op het gevraagde positief vernieuwende of verrassende elementen die zorgen voor impact; en</w:t>
            </w:r>
          </w:p>
          <w:p w14:paraId="1E6B13E3" w14:textId="77777777" w:rsidR="001425FC" w:rsidRDefault="001425FC" w:rsidP="001425FC">
            <w:pPr>
              <w:numPr>
                <w:ilvl w:val="0"/>
                <w:numId w:val="44"/>
              </w:numPr>
              <w:spacing w:line="276" w:lineRule="auto"/>
              <w:contextualSpacing/>
            </w:pPr>
            <w:r w:rsidRPr="00D912E0">
              <w:t>is het antwoord op het gevraagde volledig, concreet beschreven en zeer overtuigend onderbouwd.</w:t>
            </w:r>
          </w:p>
        </w:tc>
        <w:tc>
          <w:tcPr>
            <w:tcW w:w="1967" w:type="dxa"/>
            <w:tcBorders>
              <w:top w:val="single" w:sz="4" w:space="0" w:color="auto"/>
              <w:left w:val="single" w:sz="4" w:space="0" w:color="auto"/>
              <w:bottom w:val="single" w:sz="4" w:space="0" w:color="auto"/>
              <w:right w:val="single" w:sz="4" w:space="0" w:color="auto"/>
            </w:tcBorders>
          </w:tcPr>
          <w:p w14:paraId="0CE6B4F9" w14:textId="77777777" w:rsidR="001425FC" w:rsidRDefault="001425FC" w:rsidP="00FE0494">
            <w:r>
              <w:t>100%</w:t>
            </w:r>
          </w:p>
        </w:tc>
      </w:tr>
      <w:tr w:rsidR="001425FC" w14:paraId="4BC3041D" w14:textId="77777777" w:rsidTr="00481FFE">
        <w:tc>
          <w:tcPr>
            <w:tcW w:w="1844" w:type="dxa"/>
            <w:tcBorders>
              <w:top w:val="single" w:sz="4" w:space="0" w:color="auto"/>
              <w:left w:val="single" w:sz="4" w:space="0" w:color="auto"/>
              <w:bottom w:val="single" w:sz="4" w:space="0" w:color="auto"/>
              <w:right w:val="single" w:sz="4" w:space="0" w:color="auto"/>
            </w:tcBorders>
          </w:tcPr>
          <w:p w14:paraId="2BA51D1A" w14:textId="77777777" w:rsidR="001425FC" w:rsidRDefault="001425FC" w:rsidP="00FE0494">
            <w:r>
              <w:t>Goed</w:t>
            </w:r>
          </w:p>
        </w:tc>
        <w:tc>
          <w:tcPr>
            <w:tcW w:w="6113" w:type="dxa"/>
            <w:tcBorders>
              <w:top w:val="single" w:sz="4" w:space="0" w:color="auto"/>
              <w:left w:val="single" w:sz="4" w:space="0" w:color="auto"/>
              <w:bottom w:val="single" w:sz="4" w:space="0" w:color="auto"/>
              <w:right w:val="single" w:sz="4" w:space="0" w:color="auto"/>
            </w:tcBorders>
          </w:tcPr>
          <w:p w14:paraId="785A3822" w14:textId="77777777" w:rsidR="001425FC" w:rsidRDefault="001425FC" w:rsidP="00FE0494">
            <w:r w:rsidRPr="00D912E0">
              <w:t>Naar het oordeel van de beoordelingscommissie:</w:t>
            </w:r>
          </w:p>
          <w:p w14:paraId="38287610" w14:textId="77777777" w:rsidR="001425FC" w:rsidRDefault="001425FC" w:rsidP="001425FC">
            <w:pPr>
              <w:numPr>
                <w:ilvl w:val="0"/>
                <w:numId w:val="42"/>
              </w:numPr>
              <w:spacing w:line="276" w:lineRule="auto"/>
              <w:contextualSpacing/>
            </w:pPr>
            <w:r w:rsidRPr="00D912E0">
              <w:lastRenderedPageBreak/>
              <w:t>draagt het antwoord op het gevraagde in grote mate bij aan het bereiken van de doelstelling; e</w:t>
            </w:r>
            <w:r>
              <w:t>n</w:t>
            </w:r>
            <w:r w:rsidRPr="00D912E0">
              <w:t xml:space="preserve"> </w:t>
            </w:r>
          </w:p>
          <w:p w14:paraId="03460FDE" w14:textId="77777777" w:rsidR="001425FC" w:rsidRDefault="001425FC" w:rsidP="001425FC">
            <w:pPr>
              <w:numPr>
                <w:ilvl w:val="0"/>
                <w:numId w:val="42"/>
              </w:numPr>
              <w:spacing w:line="276" w:lineRule="auto"/>
              <w:contextualSpacing/>
            </w:pPr>
            <w:r>
              <w:t xml:space="preserve">is </w:t>
            </w:r>
            <w:r w:rsidRPr="00D912E0">
              <w:t>het antwoord op het gevraagde concreet beschreven en overtuigend onderbouwd</w:t>
            </w:r>
            <w:r>
              <w:t>.</w:t>
            </w:r>
          </w:p>
        </w:tc>
        <w:tc>
          <w:tcPr>
            <w:tcW w:w="1967" w:type="dxa"/>
            <w:tcBorders>
              <w:top w:val="single" w:sz="4" w:space="0" w:color="auto"/>
              <w:left w:val="single" w:sz="4" w:space="0" w:color="auto"/>
              <w:bottom w:val="single" w:sz="4" w:space="0" w:color="auto"/>
              <w:right w:val="single" w:sz="4" w:space="0" w:color="auto"/>
            </w:tcBorders>
          </w:tcPr>
          <w:p w14:paraId="31DB7923" w14:textId="77777777" w:rsidR="001425FC" w:rsidRDefault="001425FC" w:rsidP="00FE0494">
            <w:r>
              <w:lastRenderedPageBreak/>
              <w:t>75%</w:t>
            </w:r>
          </w:p>
        </w:tc>
      </w:tr>
      <w:tr w:rsidR="001425FC" w14:paraId="53F80168" w14:textId="77777777" w:rsidTr="00481FFE">
        <w:tc>
          <w:tcPr>
            <w:tcW w:w="1844" w:type="dxa"/>
            <w:tcBorders>
              <w:top w:val="single" w:sz="4" w:space="0" w:color="auto"/>
              <w:left w:val="single" w:sz="4" w:space="0" w:color="auto"/>
              <w:bottom w:val="single" w:sz="4" w:space="0" w:color="auto"/>
              <w:right w:val="single" w:sz="4" w:space="0" w:color="auto"/>
            </w:tcBorders>
          </w:tcPr>
          <w:p w14:paraId="1381B98F" w14:textId="77777777" w:rsidR="001425FC" w:rsidRDefault="001425FC" w:rsidP="00FE0494">
            <w:r>
              <w:t>Voldoende</w:t>
            </w:r>
          </w:p>
        </w:tc>
        <w:tc>
          <w:tcPr>
            <w:tcW w:w="6113" w:type="dxa"/>
            <w:tcBorders>
              <w:top w:val="single" w:sz="4" w:space="0" w:color="auto"/>
              <w:left w:val="single" w:sz="4" w:space="0" w:color="auto"/>
              <w:bottom w:val="single" w:sz="4" w:space="0" w:color="auto"/>
              <w:right w:val="single" w:sz="4" w:space="0" w:color="auto"/>
            </w:tcBorders>
          </w:tcPr>
          <w:p w14:paraId="72B86170" w14:textId="77777777" w:rsidR="001425FC" w:rsidRDefault="001425FC" w:rsidP="00FE0494">
            <w:r w:rsidRPr="00D912E0">
              <w:t>Naar het oordeel van de beoordelingscommissie:</w:t>
            </w:r>
          </w:p>
          <w:p w14:paraId="267EF243" w14:textId="77777777" w:rsidR="001425FC" w:rsidRDefault="001425FC" w:rsidP="001425FC">
            <w:pPr>
              <w:numPr>
                <w:ilvl w:val="0"/>
                <w:numId w:val="43"/>
              </w:numPr>
              <w:spacing w:line="276" w:lineRule="auto"/>
              <w:contextualSpacing/>
            </w:pPr>
            <w:r>
              <w:t>draagt het antwoord op het gevraagde in voldoende mate bij aan het bereiken van de doelstelling . Antwoord voegt geen meerwaarde toe aan het gevraagde.</w:t>
            </w:r>
          </w:p>
        </w:tc>
        <w:tc>
          <w:tcPr>
            <w:tcW w:w="1967" w:type="dxa"/>
            <w:tcBorders>
              <w:top w:val="single" w:sz="4" w:space="0" w:color="auto"/>
              <w:left w:val="single" w:sz="4" w:space="0" w:color="auto"/>
              <w:bottom w:val="single" w:sz="4" w:space="0" w:color="auto"/>
              <w:right w:val="single" w:sz="4" w:space="0" w:color="auto"/>
            </w:tcBorders>
          </w:tcPr>
          <w:p w14:paraId="6F20AF75" w14:textId="77777777" w:rsidR="001425FC" w:rsidRDefault="001425FC" w:rsidP="00FE0494">
            <w:r>
              <w:t>50%</w:t>
            </w:r>
          </w:p>
        </w:tc>
      </w:tr>
      <w:tr w:rsidR="001425FC" w14:paraId="30C67F10" w14:textId="77777777" w:rsidTr="00481FFE">
        <w:trPr>
          <w:trHeight w:val="846"/>
        </w:trPr>
        <w:tc>
          <w:tcPr>
            <w:tcW w:w="1844" w:type="dxa"/>
            <w:tcBorders>
              <w:top w:val="single" w:sz="4" w:space="0" w:color="auto"/>
              <w:left w:val="single" w:sz="4" w:space="0" w:color="auto"/>
              <w:bottom w:val="single" w:sz="4" w:space="0" w:color="auto"/>
              <w:right w:val="single" w:sz="4" w:space="0" w:color="auto"/>
            </w:tcBorders>
          </w:tcPr>
          <w:p w14:paraId="6C5ACDD1" w14:textId="77777777" w:rsidR="001425FC" w:rsidRDefault="001425FC" w:rsidP="00FE0494">
            <w:r>
              <w:t>Matig</w:t>
            </w:r>
          </w:p>
        </w:tc>
        <w:tc>
          <w:tcPr>
            <w:tcW w:w="6113" w:type="dxa"/>
            <w:tcBorders>
              <w:top w:val="single" w:sz="4" w:space="0" w:color="auto"/>
              <w:left w:val="single" w:sz="4" w:space="0" w:color="auto"/>
              <w:bottom w:val="single" w:sz="4" w:space="0" w:color="auto"/>
              <w:right w:val="single" w:sz="4" w:space="0" w:color="auto"/>
            </w:tcBorders>
          </w:tcPr>
          <w:p w14:paraId="7296BF5D" w14:textId="77777777" w:rsidR="001425FC" w:rsidRDefault="001425FC" w:rsidP="00FE0494">
            <w:r w:rsidRPr="00D912E0">
              <w:t>Naar het oordeel van de beoordelingscommissie:</w:t>
            </w:r>
          </w:p>
          <w:p w14:paraId="1C38371E" w14:textId="77777777" w:rsidR="001425FC" w:rsidRDefault="001425FC" w:rsidP="001425FC">
            <w:pPr>
              <w:numPr>
                <w:ilvl w:val="0"/>
                <w:numId w:val="43"/>
              </w:numPr>
              <w:spacing w:line="276" w:lineRule="auto"/>
              <w:contextualSpacing/>
            </w:pPr>
            <w:r>
              <w:t>draagt het antwoord op het gevraagde in onvoldoende mate bij aan het bereiken van de doelstelling.</w:t>
            </w:r>
          </w:p>
        </w:tc>
        <w:tc>
          <w:tcPr>
            <w:tcW w:w="1967" w:type="dxa"/>
            <w:tcBorders>
              <w:top w:val="single" w:sz="4" w:space="0" w:color="auto"/>
              <w:left w:val="single" w:sz="4" w:space="0" w:color="auto"/>
              <w:bottom w:val="single" w:sz="4" w:space="0" w:color="auto"/>
              <w:right w:val="single" w:sz="4" w:space="0" w:color="auto"/>
            </w:tcBorders>
          </w:tcPr>
          <w:p w14:paraId="33A735C4" w14:textId="77777777" w:rsidR="001425FC" w:rsidRDefault="001425FC" w:rsidP="00FE0494">
            <w:r>
              <w:t>20%</w:t>
            </w:r>
          </w:p>
        </w:tc>
      </w:tr>
      <w:tr w:rsidR="001425FC" w14:paraId="14832DAC" w14:textId="77777777" w:rsidTr="00481FFE">
        <w:trPr>
          <w:trHeight w:val="1088"/>
        </w:trPr>
        <w:tc>
          <w:tcPr>
            <w:tcW w:w="1844" w:type="dxa"/>
            <w:tcBorders>
              <w:top w:val="single" w:sz="4" w:space="0" w:color="auto"/>
              <w:left w:val="single" w:sz="4" w:space="0" w:color="auto"/>
              <w:bottom w:val="single" w:sz="4" w:space="0" w:color="auto"/>
              <w:right w:val="single" w:sz="4" w:space="0" w:color="auto"/>
            </w:tcBorders>
          </w:tcPr>
          <w:p w14:paraId="4A056101" w14:textId="77777777" w:rsidR="001425FC" w:rsidRDefault="001425FC" w:rsidP="00FE0494">
            <w:r>
              <w:t>Onvoldoende</w:t>
            </w:r>
          </w:p>
        </w:tc>
        <w:tc>
          <w:tcPr>
            <w:tcW w:w="6113" w:type="dxa"/>
            <w:tcBorders>
              <w:top w:val="single" w:sz="4" w:space="0" w:color="auto"/>
              <w:left w:val="single" w:sz="4" w:space="0" w:color="auto"/>
              <w:bottom w:val="single" w:sz="4" w:space="0" w:color="auto"/>
              <w:right w:val="single" w:sz="4" w:space="0" w:color="auto"/>
            </w:tcBorders>
          </w:tcPr>
          <w:p w14:paraId="4B67352F" w14:textId="77777777" w:rsidR="001425FC" w:rsidRDefault="001425FC" w:rsidP="00FE0494">
            <w:r w:rsidRPr="00D912E0">
              <w:t>Naar het oordeel van de beoordelingscommissie:</w:t>
            </w:r>
          </w:p>
          <w:p w14:paraId="51703366" w14:textId="77777777" w:rsidR="001425FC" w:rsidRDefault="001425FC" w:rsidP="001425FC">
            <w:pPr>
              <w:numPr>
                <w:ilvl w:val="0"/>
                <w:numId w:val="43"/>
              </w:numPr>
              <w:spacing w:line="276" w:lineRule="auto"/>
              <w:contextualSpacing/>
            </w:pPr>
            <w:r>
              <w:t>draagt het antwoord op het gevraagde niet bij aan het bereiken van de doelstelling,</w:t>
            </w:r>
          </w:p>
          <w:p w14:paraId="5870BC66" w14:textId="77777777" w:rsidR="001425FC" w:rsidRDefault="001425FC" w:rsidP="001425FC">
            <w:pPr>
              <w:numPr>
                <w:ilvl w:val="0"/>
                <w:numId w:val="43"/>
              </w:numPr>
              <w:spacing w:line="276" w:lineRule="auto"/>
              <w:contextualSpacing/>
            </w:pPr>
            <w:r>
              <w:t>Of antwoord ontbreekt.</w:t>
            </w:r>
          </w:p>
        </w:tc>
        <w:tc>
          <w:tcPr>
            <w:tcW w:w="1967" w:type="dxa"/>
            <w:tcBorders>
              <w:top w:val="single" w:sz="4" w:space="0" w:color="auto"/>
              <w:left w:val="single" w:sz="4" w:space="0" w:color="auto"/>
              <w:bottom w:val="single" w:sz="4" w:space="0" w:color="auto"/>
              <w:right w:val="single" w:sz="4" w:space="0" w:color="auto"/>
            </w:tcBorders>
          </w:tcPr>
          <w:p w14:paraId="77F887EB" w14:textId="77777777" w:rsidR="001425FC" w:rsidRDefault="001425FC" w:rsidP="00FE0494">
            <w:r>
              <w:t>0%</w:t>
            </w:r>
          </w:p>
        </w:tc>
      </w:tr>
    </w:tbl>
    <w:p w14:paraId="1FC1509F" w14:textId="77777777" w:rsidR="005C6357" w:rsidRDefault="005C6357" w:rsidP="005C6357"/>
    <w:p w14:paraId="1D39F5B0" w14:textId="77777777" w:rsidR="00676099" w:rsidRPr="00361162" w:rsidRDefault="00676099" w:rsidP="00E8268E">
      <w:pPr>
        <w:pStyle w:val="Kop2"/>
      </w:pPr>
      <w:bookmarkStart w:id="163" w:name="_Toc28684192"/>
      <w:bookmarkStart w:id="164" w:name="_Toc93650099"/>
      <w:bookmarkStart w:id="165" w:name="_Toc239075223"/>
      <w:r w:rsidRPr="00361162">
        <w:t>Beantwoording</w:t>
      </w:r>
      <w:bookmarkEnd w:id="163"/>
      <w:bookmarkEnd w:id="164"/>
      <w:bookmarkEnd w:id="165"/>
    </w:p>
    <w:p w14:paraId="539310AA" w14:textId="7291F611" w:rsidR="00676099" w:rsidRPr="00897669" w:rsidRDefault="00676099" w:rsidP="00E8268E">
      <w:r w:rsidRPr="00897669">
        <w:t>De beantwoording van de gestelde gunningscriteria dient per gunningscriteri</w:t>
      </w:r>
      <w:r w:rsidR="000E7C72">
        <w:t>um</w:t>
      </w:r>
      <w:r w:rsidRPr="00897669">
        <w:t xml:space="preserve"> toegevoegd te worden aan uw </w:t>
      </w:r>
      <w:r w:rsidR="00E71A5A">
        <w:t>Inschrijving</w:t>
      </w:r>
      <w:r w:rsidRPr="00897669">
        <w:t>.</w:t>
      </w:r>
    </w:p>
    <w:p w14:paraId="18E0A879" w14:textId="77777777" w:rsidR="008E23B8" w:rsidRDefault="008E23B8" w:rsidP="008E23B8"/>
    <w:p w14:paraId="39DE2248" w14:textId="75C16F88" w:rsidR="008E23B8" w:rsidRDefault="008E23B8" w:rsidP="008E23B8">
      <w:r w:rsidRPr="00897669">
        <w:t>Indien Inschrijver meer pagina’s informatie aan zijn Inschrijving toevoegt dan gevraagd, zal uitsluitend het aantal gevraagde pagina’s worden beoordeeld.</w:t>
      </w:r>
    </w:p>
    <w:p w14:paraId="35F95928" w14:textId="77777777" w:rsidR="008E23B8" w:rsidRDefault="008E23B8" w:rsidP="00E8268E"/>
    <w:p w14:paraId="4DB72791" w14:textId="3C0C111D" w:rsidR="00676099" w:rsidRPr="00897669" w:rsidRDefault="00676099" w:rsidP="00E8268E">
      <w:r w:rsidRPr="00897669">
        <w:t xml:space="preserve">De </w:t>
      </w:r>
      <w:r w:rsidR="000E7C72">
        <w:t>antwoorden op</w:t>
      </w:r>
      <w:r w:rsidRPr="00897669">
        <w:t xml:space="preserve"> de gestelde gunningscriteria worden geverifieerd en maken onderdeel uit van de Overeenkomst. Gedurende de looptijd van </w:t>
      </w:r>
      <w:r w:rsidR="00A91FDB">
        <w:t>de Overeenkomst</w:t>
      </w:r>
      <w:r w:rsidRPr="00897669">
        <w:t xml:space="preserve"> dient Opdrachtnemer zich te houden aan het gestelde in de </w:t>
      </w:r>
      <w:r>
        <w:t xml:space="preserve">door </w:t>
      </w:r>
      <w:r w:rsidRPr="00897669">
        <w:t xml:space="preserve">Opdrachtnemer ingediende </w:t>
      </w:r>
      <w:r w:rsidR="00A91FDB">
        <w:t>Inschrijving</w:t>
      </w:r>
      <w:r w:rsidRPr="00897669">
        <w:t>.</w:t>
      </w:r>
    </w:p>
    <w:p w14:paraId="76C65ADF" w14:textId="77777777" w:rsidR="00676099" w:rsidRDefault="00676099" w:rsidP="00590ADE">
      <w:pPr>
        <w:pStyle w:val="gemeentewageningen"/>
        <w:rPr>
          <w:szCs w:val="18"/>
        </w:rPr>
      </w:pPr>
    </w:p>
    <w:p w14:paraId="6F748EC9" w14:textId="77777777" w:rsidR="00676099" w:rsidRPr="00361162" w:rsidRDefault="00676099" w:rsidP="00E8268E">
      <w:pPr>
        <w:pStyle w:val="Kop2"/>
      </w:pPr>
      <w:bookmarkStart w:id="166" w:name="_Toc28684193"/>
      <w:bookmarkStart w:id="167" w:name="_Toc93650100"/>
      <w:bookmarkStart w:id="168" w:name="_Toc239075224"/>
      <w:r w:rsidRPr="00361162">
        <w:t>Beoordeling kwaliteit</w:t>
      </w:r>
      <w:bookmarkEnd w:id="166"/>
      <w:bookmarkEnd w:id="167"/>
      <w:bookmarkEnd w:id="168"/>
    </w:p>
    <w:p w14:paraId="5CB2A8A3" w14:textId="2729F98F" w:rsidR="002314B1" w:rsidRPr="00AC3433" w:rsidRDefault="002314B1" w:rsidP="00E773C8">
      <w:r w:rsidRPr="00AC3433">
        <w:t xml:space="preserve">De leden van </w:t>
      </w:r>
      <w:r w:rsidR="00AC2C80" w:rsidRPr="00D912E0">
        <w:t>de beoordelingscommissie</w:t>
      </w:r>
      <w:r w:rsidRPr="00AC3433">
        <w:t xml:space="preserve"> beoordelen individueel de </w:t>
      </w:r>
      <w:r>
        <w:t>voor hun specifieke gunningscriteria</w:t>
      </w:r>
      <w:r w:rsidRPr="00AC3433">
        <w:t xml:space="preserve"> en geven een score per</w:t>
      </w:r>
      <w:r>
        <w:t xml:space="preserve"> gunningscriteri</w:t>
      </w:r>
      <w:r w:rsidR="00F8674A">
        <w:t>um</w:t>
      </w:r>
      <w:r w:rsidRPr="00AC3433">
        <w:t>.</w:t>
      </w:r>
    </w:p>
    <w:p w14:paraId="7BE67D02" w14:textId="77777777" w:rsidR="00E773C8" w:rsidRDefault="00E773C8" w:rsidP="00E773C8"/>
    <w:p w14:paraId="4CFC4A42" w14:textId="09A4B1D1" w:rsidR="002314B1" w:rsidRPr="00AC3433" w:rsidRDefault="00AC2C80" w:rsidP="00E773C8">
      <w:r>
        <w:t>D</w:t>
      </w:r>
      <w:r w:rsidRPr="00D912E0">
        <w:t>e beoordelingscommissie</w:t>
      </w:r>
      <w:r w:rsidR="002314B1" w:rsidRPr="00AC3433">
        <w:t xml:space="preserve"> bespreekt in gezamenlijk overleg de gegeven scores, waarna de leden </w:t>
      </w:r>
      <w:r w:rsidR="006A1B74">
        <w:t xml:space="preserve">van </w:t>
      </w:r>
      <w:r w:rsidR="006A1B74" w:rsidRPr="00D912E0">
        <w:t>de beoordelingscommissie</w:t>
      </w:r>
      <w:r w:rsidR="002314B1" w:rsidRPr="00AC3433">
        <w:t xml:space="preserve"> de scores nog kunnen aanpassen.</w:t>
      </w:r>
    </w:p>
    <w:p w14:paraId="733144AD" w14:textId="77777777" w:rsidR="00E773C8" w:rsidRDefault="00E773C8" w:rsidP="00E773C8"/>
    <w:p w14:paraId="3E237BDD" w14:textId="516380AD" w:rsidR="002314B1" w:rsidRPr="00AC3433" w:rsidRDefault="002314B1" w:rsidP="00E773C8">
      <w:r w:rsidRPr="00AC3433">
        <w:t xml:space="preserve">Vervolgens komt </w:t>
      </w:r>
      <w:r w:rsidR="00AC2C80" w:rsidRPr="00D912E0">
        <w:t>de beoordelingscommissie</w:t>
      </w:r>
      <w:r w:rsidRPr="00AC3433">
        <w:t xml:space="preserve"> tot een unaniem besluit</w:t>
      </w:r>
      <w:r>
        <w:t xml:space="preserve"> </w:t>
      </w:r>
      <w:r w:rsidRPr="00AC3433">
        <w:t>per</w:t>
      </w:r>
      <w:r>
        <w:t xml:space="preserve"> gunningscriteri</w:t>
      </w:r>
      <w:r w:rsidR="005D2A8F">
        <w:t>um</w:t>
      </w:r>
      <w:r w:rsidRPr="00AC3433">
        <w:t>.</w:t>
      </w:r>
      <w:r w:rsidR="00E773C8">
        <w:t xml:space="preserve"> </w:t>
      </w:r>
      <w:r w:rsidRPr="00AC3433">
        <w:t xml:space="preserve">Als </w:t>
      </w:r>
      <w:r w:rsidR="00AC2C80" w:rsidRPr="00D912E0">
        <w:t>de beoordelingscommissie</w:t>
      </w:r>
      <w:r w:rsidRPr="00AC3433">
        <w:t xml:space="preserve"> geen </w:t>
      </w:r>
      <w:r w:rsidR="00C52BD1">
        <w:t>overeen</w:t>
      </w:r>
      <w:r w:rsidR="006502AD">
        <w:t>stemming</w:t>
      </w:r>
      <w:r w:rsidRPr="00AC3433">
        <w:t xml:space="preserve"> bereikt, wordt over</w:t>
      </w:r>
      <w:r>
        <w:t>ge</w:t>
      </w:r>
      <w:r w:rsidRPr="00AC3433">
        <w:t>gaan tot een meerderheid van stemmen.</w:t>
      </w:r>
    </w:p>
    <w:p w14:paraId="0AE05F3F" w14:textId="77777777" w:rsidR="002314B1" w:rsidRPr="009B4995" w:rsidRDefault="002314B1" w:rsidP="00E8268E">
      <w:pPr>
        <w:rPr>
          <w:highlight w:val="yellow"/>
          <w:lang w:eastAsia="en-US"/>
        </w:rPr>
      </w:pPr>
    </w:p>
    <w:p w14:paraId="7DDDAF25" w14:textId="77777777" w:rsidR="00676099" w:rsidRPr="00D70C16" w:rsidRDefault="00676099" w:rsidP="00E8268E">
      <w:pPr>
        <w:pStyle w:val="Kop2"/>
      </w:pPr>
      <w:bookmarkStart w:id="169" w:name="_Toc28684194"/>
      <w:bookmarkStart w:id="170" w:name="_Toc93650101"/>
      <w:bookmarkStart w:id="171" w:name="_Toc239075225"/>
      <w:r>
        <w:t>Inschrijfsom</w:t>
      </w:r>
      <w:bookmarkEnd w:id="169"/>
      <w:bookmarkEnd w:id="170"/>
      <w:bookmarkEnd w:id="171"/>
    </w:p>
    <w:p w14:paraId="3C951760" w14:textId="69147611" w:rsidR="00676099" w:rsidRPr="00011814" w:rsidRDefault="00676099" w:rsidP="00E8268E">
      <w:r>
        <w:t>Inschrijver</w:t>
      </w:r>
      <w:r w:rsidRPr="00011814">
        <w:t xml:space="preserve"> dient zijn prijzen op te </w:t>
      </w:r>
      <w:r w:rsidRPr="00DA2E67">
        <w:t xml:space="preserve">geven in </w:t>
      </w:r>
      <w:r w:rsidRPr="00886C3D">
        <w:t xml:space="preserve">Bijlage </w:t>
      </w:r>
      <w:r w:rsidR="0085537B">
        <w:t>6</w:t>
      </w:r>
      <w:r w:rsidRPr="00DA2E67">
        <w:t xml:space="preserve"> waarin</w:t>
      </w:r>
      <w:r w:rsidRPr="00011814">
        <w:t xml:space="preserve"> automatisch de inschrijfsom wordt berekend op basis van de door </w:t>
      </w:r>
      <w:r w:rsidR="009A5D14">
        <w:t xml:space="preserve">Aanbestedende dienst </w:t>
      </w:r>
      <w:r w:rsidRPr="00011814">
        <w:t xml:space="preserve">opgegeven </w:t>
      </w:r>
      <w:r w:rsidR="009A5D14">
        <w:t>aantallen</w:t>
      </w:r>
      <w:r w:rsidRPr="00011814">
        <w:t xml:space="preserve">. </w:t>
      </w:r>
    </w:p>
    <w:p w14:paraId="3EAE9E4F" w14:textId="77777777" w:rsidR="00676099" w:rsidRPr="00011814" w:rsidRDefault="00676099" w:rsidP="00E8268E"/>
    <w:p w14:paraId="4BFC0DC5" w14:textId="2FB7F08F" w:rsidR="00676099" w:rsidRPr="00011814" w:rsidRDefault="00676099" w:rsidP="00E8268E">
      <w:r w:rsidRPr="00011814">
        <w:t xml:space="preserve">Met de opgegeven prijzen (in Euro, exclusief </w:t>
      </w:r>
      <w:r>
        <w:t>btw</w:t>
      </w:r>
      <w:r w:rsidRPr="00011814">
        <w:t xml:space="preserve">) kan </w:t>
      </w:r>
      <w:r>
        <w:t>Inschrijver</w:t>
      </w:r>
      <w:r w:rsidRPr="00011814">
        <w:t xml:space="preserve"> de diensten leveren die voldoen aan al het gestelde in het Programma van Eisen en in de uitwerking van de </w:t>
      </w:r>
      <w:r w:rsidR="007D58E4">
        <w:t>G</w:t>
      </w:r>
      <w:r w:rsidRPr="00011814">
        <w:t xml:space="preserve">unningscriteria. </w:t>
      </w:r>
    </w:p>
    <w:p w14:paraId="1FA92CF0" w14:textId="77777777" w:rsidR="00676099" w:rsidRPr="00011814" w:rsidRDefault="00676099" w:rsidP="00E8268E"/>
    <w:p w14:paraId="16B47E52" w14:textId="440CE85F" w:rsidR="005B568D" w:rsidRPr="00D03640" w:rsidRDefault="00676099" w:rsidP="00E8268E">
      <w:r w:rsidRPr="00011814">
        <w:t>De behaalde kwa</w:t>
      </w:r>
      <w:r>
        <w:t>liteitswaarde, zie hoofdstuk 5.</w:t>
      </w:r>
      <w:r w:rsidR="0018172E">
        <w:t>1</w:t>
      </w:r>
      <w:r w:rsidRPr="00011814">
        <w:t xml:space="preserve">, wordt afgetrokken van de inschrijfsom waarna de </w:t>
      </w:r>
      <w:r>
        <w:t>Inschrijver</w:t>
      </w:r>
      <w:r w:rsidRPr="00011814">
        <w:t xml:space="preserve"> met de laagste fictieve inschrijfsom in aanmerking komt voor een voorlopige gunning. </w:t>
      </w:r>
      <w:r w:rsidR="00200C72" w:rsidRPr="003D66C6">
        <w:rPr>
          <w:rFonts w:cs="Verdana"/>
        </w:rPr>
        <w:br w:type="page"/>
      </w:r>
    </w:p>
    <w:p w14:paraId="7DBFD55D" w14:textId="19077C19" w:rsidR="006B6E2B" w:rsidRPr="00042EF4" w:rsidRDefault="005160C1" w:rsidP="00042EF4">
      <w:pPr>
        <w:pStyle w:val="Bijlageaangepast"/>
      </w:pPr>
      <w:bookmarkStart w:id="172" w:name="_Toc244009125"/>
      <w:bookmarkStart w:id="173" w:name="_Toc239075226"/>
      <w:bookmarkStart w:id="174" w:name="_Hlk93651036"/>
      <w:bookmarkEnd w:id="25"/>
      <w:bookmarkEnd w:id="26"/>
      <w:bookmarkEnd w:id="27"/>
      <w:r w:rsidRPr="00042EF4">
        <w:lastRenderedPageBreak/>
        <w:t>Checklist in te leveren documenten</w:t>
      </w:r>
      <w:bookmarkEnd w:id="172"/>
      <w:bookmarkEnd w:id="173"/>
      <w:r w:rsidRPr="00042EF4">
        <w:t xml:space="preserve"> </w:t>
      </w:r>
    </w:p>
    <w:bookmarkEnd w:id="174"/>
    <w:p w14:paraId="18A6A485" w14:textId="7CCFEF27" w:rsidR="0016308B" w:rsidRPr="00011814" w:rsidRDefault="0016308B" w:rsidP="0016308B">
      <w:r w:rsidRPr="006843D8">
        <w:t>De</w:t>
      </w:r>
      <w:r>
        <w:t>ze</w:t>
      </w:r>
      <w:r w:rsidRPr="006843D8">
        <w:t xml:space="preserve"> checklist dient volledig </w:t>
      </w:r>
      <w:r w:rsidRPr="00011814">
        <w:t xml:space="preserve">door de </w:t>
      </w:r>
      <w:r>
        <w:t>Inschrijver</w:t>
      </w:r>
      <w:r w:rsidRPr="00011814">
        <w:t xml:space="preserve"> naar waarheid te worden ingevuld</w:t>
      </w:r>
      <w:r>
        <w:t>.</w:t>
      </w:r>
      <w:r w:rsidRPr="00011814">
        <w:t xml:space="preserve"> </w:t>
      </w:r>
      <w:r w:rsidRPr="006843D8">
        <w:t xml:space="preserve">De checklist </w:t>
      </w:r>
      <w:r w:rsidRPr="00011814">
        <w:t xml:space="preserve">dient te worden ondertekend door een persoon die blijkens het handelsregister of een volmacht van degene die blijkens het handelsregister bevoegd is om </w:t>
      </w:r>
      <w:r>
        <w:t>Inschrijver</w:t>
      </w:r>
      <w:r w:rsidRPr="00011814">
        <w:t xml:space="preserve"> te vertegenwoordigen en om namens </w:t>
      </w:r>
      <w:r>
        <w:t>Inschrijver</w:t>
      </w:r>
      <w:r w:rsidRPr="00011814">
        <w:t xml:space="preserve"> dit formulier te ondertekenen. </w:t>
      </w:r>
    </w:p>
    <w:p w14:paraId="4C02380A" w14:textId="77777777" w:rsidR="0016308B" w:rsidRPr="00DE5583" w:rsidRDefault="0016308B" w:rsidP="0016308B">
      <w:pPr>
        <w:pStyle w:val="gemeentewageningen"/>
        <w:rPr>
          <w:sz w:val="24"/>
          <w:szCs w:val="22"/>
        </w:rPr>
      </w:pPr>
    </w:p>
    <w:p w14:paraId="0C2CBA8B" w14:textId="77777777" w:rsidR="0016308B" w:rsidRDefault="0016308B" w:rsidP="0016308B">
      <w:pPr>
        <w:rPr>
          <w:szCs w:val="22"/>
        </w:rPr>
      </w:pPr>
      <w:r w:rsidRPr="0076227E">
        <w:rPr>
          <w:szCs w:val="22"/>
        </w:rPr>
        <w:t>Met het ondertekenen van deze checklist geeft Inschrijver aan akkoord te gaan met het Programma ven eisen en geeft Inschrijver aan de documenten naar waarheid te hebben ingevuld</w:t>
      </w:r>
      <w:r>
        <w:rPr>
          <w:szCs w:val="22"/>
        </w:rPr>
        <w:t>.</w:t>
      </w:r>
    </w:p>
    <w:p w14:paraId="4F74E048" w14:textId="77777777" w:rsidR="00DE5583" w:rsidRPr="00636A80" w:rsidRDefault="00DE5583" w:rsidP="00DE5583">
      <w:pPr>
        <w:rPr>
          <w:rFonts w:ascii="Verdana" w:hAnsi="Verdana"/>
        </w:rPr>
      </w:pPr>
    </w:p>
    <w:tbl>
      <w:tblPr>
        <w:tblpPr w:leftFromText="141" w:rightFromText="141" w:vertAnchor="text" w:horzAnchor="margin" w:tblpXSpec="center" w:tblpY="62"/>
        <w:tblOverlap w:val="neve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4899"/>
        <w:gridCol w:w="1515"/>
      </w:tblGrid>
      <w:tr w:rsidR="00DE5583" w:rsidRPr="00636A80" w14:paraId="0E3F8AD4" w14:textId="77777777" w:rsidTr="00DE5583">
        <w:tc>
          <w:tcPr>
            <w:tcW w:w="2547" w:type="dxa"/>
            <w:shd w:val="clear" w:color="auto" w:fill="1F497D" w:themeFill="text2"/>
          </w:tcPr>
          <w:p w14:paraId="51CD0532" w14:textId="77777777" w:rsidR="00DE5583" w:rsidRPr="00DE5583" w:rsidRDefault="00DE5583" w:rsidP="00DE5583">
            <w:pPr>
              <w:pStyle w:val="gemeentewageningen"/>
              <w:rPr>
                <w:color w:val="FFFFFF" w:themeColor="background1"/>
              </w:rPr>
            </w:pPr>
            <w:r w:rsidRPr="00DE5583">
              <w:rPr>
                <w:color w:val="FFFFFF" w:themeColor="background1"/>
              </w:rPr>
              <w:t>Betreft gevraagde in</w:t>
            </w:r>
          </w:p>
        </w:tc>
        <w:tc>
          <w:tcPr>
            <w:tcW w:w="4899" w:type="dxa"/>
            <w:shd w:val="clear" w:color="auto" w:fill="1F497D" w:themeFill="text2"/>
          </w:tcPr>
          <w:p w14:paraId="414D1D3D" w14:textId="77777777" w:rsidR="00DE5583" w:rsidRPr="00DE5583" w:rsidRDefault="00DE5583" w:rsidP="00DE5583">
            <w:pPr>
              <w:pStyle w:val="gemeentewageningen"/>
              <w:rPr>
                <w:color w:val="FFFFFF" w:themeColor="background1"/>
              </w:rPr>
            </w:pPr>
            <w:r w:rsidRPr="00DE5583">
              <w:rPr>
                <w:color w:val="FFFFFF" w:themeColor="background1"/>
              </w:rPr>
              <w:t>Omschrijving</w:t>
            </w:r>
          </w:p>
        </w:tc>
        <w:tc>
          <w:tcPr>
            <w:tcW w:w="1515" w:type="dxa"/>
            <w:shd w:val="clear" w:color="auto" w:fill="1F497D" w:themeFill="text2"/>
          </w:tcPr>
          <w:p w14:paraId="46679157" w14:textId="77777777" w:rsidR="00DE5583" w:rsidRPr="00DE5583" w:rsidRDefault="00DE5583" w:rsidP="00DE5583">
            <w:pPr>
              <w:pStyle w:val="gemeentewageningen"/>
              <w:rPr>
                <w:color w:val="FFFFFF" w:themeColor="background1"/>
              </w:rPr>
            </w:pPr>
            <w:r w:rsidRPr="00DE5583">
              <w:rPr>
                <w:color w:val="FFFFFF" w:themeColor="background1"/>
              </w:rPr>
              <w:t>Bijgevoegd</w:t>
            </w:r>
          </w:p>
        </w:tc>
      </w:tr>
      <w:tr w:rsidR="00DE5583" w:rsidRPr="00636A80" w14:paraId="5B780118" w14:textId="77777777" w:rsidTr="00D51EF1">
        <w:trPr>
          <w:trHeight w:val="397"/>
        </w:trPr>
        <w:tc>
          <w:tcPr>
            <w:tcW w:w="2547" w:type="dxa"/>
            <w:vAlign w:val="center"/>
          </w:tcPr>
          <w:p w14:paraId="36BDA0C9" w14:textId="77777777" w:rsidR="00DE5583" w:rsidRPr="00636A80" w:rsidRDefault="00DE5583" w:rsidP="00DE5583">
            <w:pPr>
              <w:pStyle w:val="gemeentewageningen"/>
            </w:pPr>
            <w:r w:rsidRPr="00636A80">
              <w:t>Bijlage 1</w:t>
            </w:r>
          </w:p>
        </w:tc>
        <w:tc>
          <w:tcPr>
            <w:tcW w:w="4899" w:type="dxa"/>
            <w:vAlign w:val="center"/>
          </w:tcPr>
          <w:p w14:paraId="23CE1A95" w14:textId="77777777" w:rsidR="00DE5583" w:rsidRPr="00636A80" w:rsidRDefault="00DE5583" w:rsidP="00DE5583">
            <w:pPr>
              <w:pStyle w:val="gemeentewageningen"/>
            </w:pPr>
            <w:r w:rsidRPr="00636A80">
              <w:t>Checklist in te leveren documenten</w:t>
            </w:r>
          </w:p>
        </w:tc>
        <w:tc>
          <w:tcPr>
            <w:tcW w:w="1515" w:type="dxa"/>
            <w:vAlign w:val="center"/>
          </w:tcPr>
          <w:p w14:paraId="34DE9E9F"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r w:rsidR="00DE5583" w:rsidRPr="00636A80" w14:paraId="684F7948" w14:textId="77777777" w:rsidTr="00D51EF1">
        <w:trPr>
          <w:trHeight w:val="397"/>
        </w:trPr>
        <w:tc>
          <w:tcPr>
            <w:tcW w:w="2547" w:type="dxa"/>
            <w:vAlign w:val="center"/>
          </w:tcPr>
          <w:p w14:paraId="25CECC90" w14:textId="77777777" w:rsidR="00DE5583" w:rsidRPr="00636A80" w:rsidRDefault="00DE5583" w:rsidP="00DE5583">
            <w:pPr>
              <w:pStyle w:val="gemeentewageningen"/>
            </w:pPr>
            <w:r w:rsidRPr="00636A80">
              <w:t>Bijlage 2</w:t>
            </w:r>
          </w:p>
        </w:tc>
        <w:tc>
          <w:tcPr>
            <w:tcW w:w="4899" w:type="dxa"/>
            <w:vAlign w:val="center"/>
          </w:tcPr>
          <w:p w14:paraId="098A77CC" w14:textId="77777777" w:rsidR="00DE5583" w:rsidRPr="00636A80" w:rsidRDefault="00DE5583" w:rsidP="00DE5583">
            <w:pPr>
              <w:pStyle w:val="gemeentewageningen"/>
            </w:pPr>
            <w:r w:rsidRPr="00636A80">
              <w:t xml:space="preserve">UEA </w:t>
            </w:r>
          </w:p>
        </w:tc>
        <w:tc>
          <w:tcPr>
            <w:tcW w:w="1515" w:type="dxa"/>
            <w:vAlign w:val="center"/>
          </w:tcPr>
          <w:p w14:paraId="20228B87"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r w:rsidR="00DE5583" w:rsidRPr="00636A80" w14:paraId="3A015036" w14:textId="77777777" w:rsidTr="00D51EF1">
        <w:trPr>
          <w:trHeight w:val="397"/>
        </w:trPr>
        <w:tc>
          <w:tcPr>
            <w:tcW w:w="2547" w:type="dxa"/>
            <w:vAlign w:val="center"/>
          </w:tcPr>
          <w:p w14:paraId="4BECA4AF" w14:textId="77777777" w:rsidR="00DE5583" w:rsidRPr="00636A80" w:rsidRDefault="00DE5583" w:rsidP="00DE5583">
            <w:pPr>
              <w:pStyle w:val="gemeentewageningen"/>
            </w:pPr>
            <w:r w:rsidRPr="00636A80">
              <w:t>Bijlage 3</w:t>
            </w:r>
          </w:p>
        </w:tc>
        <w:tc>
          <w:tcPr>
            <w:tcW w:w="4899" w:type="dxa"/>
            <w:vAlign w:val="center"/>
          </w:tcPr>
          <w:p w14:paraId="5076AC22" w14:textId="77777777" w:rsidR="00DE5583" w:rsidRPr="00636A80" w:rsidRDefault="00DE5583" w:rsidP="00DE5583">
            <w:pPr>
              <w:pStyle w:val="gemeentewageningen"/>
            </w:pPr>
            <w:r w:rsidRPr="00636A80">
              <w:t xml:space="preserve">Derden verklaring </w:t>
            </w:r>
          </w:p>
        </w:tc>
        <w:tc>
          <w:tcPr>
            <w:tcW w:w="1515" w:type="dxa"/>
            <w:vAlign w:val="center"/>
          </w:tcPr>
          <w:p w14:paraId="73B67707" w14:textId="46072015"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r w:rsidR="00791846">
              <w:t>/ n.v.t.</w:t>
            </w:r>
          </w:p>
        </w:tc>
      </w:tr>
      <w:tr w:rsidR="00DE5583" w:rsidRPr="00636A80" w14:paraId="2B9CCB54" w14:textId="77777777" w:rsidTr="00D51EF1">
        <w:trPr>
          <w:trHeight w:val="397"/>
        </w:trPr>
        <w:tc>
          <w:tcPr>
            <w:tcW w:w="2547" w:type="dxa"/>
            <w:vAlign w:val="center"/>
          </w:tcPr>
          <w:p w14:paraId="5F6F0D71" w14:textId="77777777" w:rsidR="00DE5583" w:rsidRPr="00636A80" w:rsidRDefault="00DE5583" w:rsidP="00DE5583">
            <w:pPr>
              <w:pStyle w:val="gemeentewageningen"/>
            </w:pPr>
            <w:r w:rsidRPr="00636A80">
              <w:t>Bijlage 4</w:t>
            </w:r>
          </w:p>
        </w:tc>
        <w:tc>
          <w:tcPr>
            <w:tcW w:w="4899" w:type="dxa"/>
            <w:vAlign w:val="center"/>
          </w:tcPr>
          <w:p w14:paraId="4263A27C" w14:textId="77777777" w:rsidR="00DE5583" w:rsidRPr="00636A80" w:rsidRDefault="00DE5583" w:rsidP="00DE5583">
            <w:pPr>
              <w:pStyle w:val="gemeentewageningen"/>
            </w:pPr>
            <w:r w:rsidRPr="00636A80">
              <w:t>Programma van Eisen</w:t>
            </w:r>
          </w:p>
        </w:tc>
        <w:tc>
          <w:tcPr>
            <w:tcW w:w="1515" w:type="dxa"/>
            <w:vAlign w:val="center"/>
          </w:tcPr>
          <w:p w14:paraId="035D413F" w14:textId="77777777" w:rsidR="00DE5583" w:rsidRPr="00636A80" w:rsidRDefault="00DE5583" w:rsidP="00DE5583">
            <w:pPr>
              <w:pStyle w:val="gemeentewageningen"/>
            </w:pPr>
            <w:r w:rsidRPr="00636A80">
              <w:t>n.v.t.</w:t>
            </w:r>
          </w:p>
        </w:tc>
      </w:tr>
      <w:tr w:rsidR="00FD49D3" w:rsidRPr="00636A80" w14:paraId="43207E1F" w14:textId="77777777" w:rsidTr="00D51EF1">
        <w:trPr>
          <w:trHeight w:val="397"/>
        </w:trPr>
        <w:tc>
          <w:tcPr>
            <w:tcW w:w="2547" w:type="dxa"/>
            <w:vAlign w:val="center"/>
          </w:tcPr>
          <w:p w14:paraId="5B94D513" w14:textId="3CC19B71" w:rsidR="00FD49D3" w:rsidRPr="00636A80" w:rsidRDefault="00FD49D3" w:rsidP="00FD49D3">
            <w:pPr>
              <w:pStyle w:val="gemeentewageningen"/>
            </w:pPr>
            <w:r w:rsidRPr="00636A80">
              <w:t xml:space="preserve">Bijlage </w:t>
            </w:r>
            <w:r>
              <w:t>5</w:t>
            </w:r>
          </w:p>
        </w:tc>
        <w:tc>
          <w:tcPr>
            <w:tcW w:w="4899" w:type="dxa"/>
            <w:vAlign w:val="center"/>
          </w:tcPr>
          <w:p w14:paraId="77BF263F" w14:textId="06A9D212" w:rsidR="00FD49D3" w:rsidRPr="00636A80" w:rsidRDefault="00FD49D3" w:rsidP="00FD49D3">
            <w:pPr>
              <w:pStyle w:val="gemeentewageningen"/>
            </w:pPr>
            <w:r>
              <w:t xml:space="preserve">Technisch </w:t>
            </w:r>
            <w:r w:rsidRPr="00636A80">
              <w:t>Programma van Eisen</w:t>
            </w:r>
          </w:p>
        </w:tc>
        <w:tc>
          <w:tcPr>
            <w:tcW w:w="1515" w:type="dxa"/>
            <w:vAlign w:val="center"/>
          </w:tcPr>
          <w:p w14:paraId="7B2B31C0" w14:textId="1E171E1E" w:rsidR="00FD49D3" w:rsidRPr="00636A80" w:rsidRDefault="00FD49D3" w:rsidP="00FD49D3">
            <w:pPr>
              <w:pStyle w:val="gemeentewageningen"/>
            </w:pPr>
            <w:r>
              <w:t>n.v.t.</w:t>
            </w:r>
          </w:p>
        </w:tc>
      </w:tr>
      <w:tr w:rsidR="00DE5583" w:rsidRPr="00636A80" w14:paraId="50CA7AB3" w14:textId="77777777" w:rsidTr="00D51EF1">
        <w:trPr>
          <w:trHeight w:val="397"/>
        </w:trPr>
        <w:tc>
          <w:tcPr>
            <w:tcW w:w="2547" w:type="dxa"/>
            <w:vAlign w:val="center"/>
          </w:tcPr>
          <w:p w14:paraId="39312D42" w14:textId="39CE42F4" w:rsidR="00DE5583" w:rsidRPr="00636A80" w:rsidRDefault="00DE5583" w:rsidP="00DE5583">
            <w:pPr>
              <w:pStyle w:val="gemeentewageningen"/>
            </w:pPr>
          </w:p>
        </w:tc>
        <w:tc>
          <w:tcPr>
            <w:tcW w:w="4899" w:type="dxa"/>
            <w:vAlign w:val="center"/>
          </w:tcPr>
          <w:p w14:paraId="2EA20B5A" w14:textId="42C5D020" w:rsidR="00DE5583" w:rsidRPr="00636A80" w:rsidRDefault="00DE5583" w:rsidP="00DE5583">
            <w:pPr>
              <w:pStyle w:val="gemeentewageningen"/>
            </w:pPr>
            <w:r w:rsidRPr="00636A80">
              <w:t>Gunningscriterium Kwaliteit</w:t>
            </w:r>
            <w:r w:rsidR="00482055">
              <w:t>:</w:t>
            </w:r>
          </w:p>
        </w:tc>
        <w:tc>
          <w:tcPr>
            <w:tcW w:w="1515" w:type="dxa"/>
            <w:vAlign w:val="center"/>
          </w:tcPr>
          <w:p w14:paraId="199A5563" w14:textId="30A1BA69" w:rsidR="00DE5583" w:rsidRPr="00636A80" w:rsidRDefault="00CE6F7E"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r w:rsidR="00DE5583" w:rsidRPr="00636A80" w14:paraId="435F5207" w14:textId="77777777" w:rsidTr="00D51EF1">
        <w:trPr>
          <w:trHeight w:val="397"/>
        </w:trPr>
        <w:tc>
          <w:tcPr>
            <w:tcW w:w="2547" w:type="dxa"/>
            <w:vAlign w:val="center"/>
          </w:tcPr>
          <w:p w14:paraId="02D206AA" w14:textId="322C3B0C" w:rsidR="00DE5583" w:rsidRPr="00540306" w:rsidRDefault="00482055" w:rsidP="00DE5583">
            <w:pPr>
              <w:pStyle w:val="gemeentewageningen"/>
            </w:pPr>
            <w:r w:rsidRPr="00540306">
              <w:t xml:space="preserve">Hoofdstuk </w:t>
            </w:r>
            <w:r w:rsidR="00DE5583" w:rsidRPr="00540306">
              <w:t>5.1.1</w:t>
            </w:r>
          </w:p>
        </w:tc>
        <w:tc>
          <w:tcPr>
            <w:tcW w:w="4899" w:type="dxa"/>
            <w:vAlign w:val="center"/>
          </w:tcPr>
          <w:p w14:paraId="4E564EDF" w14:textId="6EF49F3A" w:rsidR="00DE5583" w:rsidRPr="00540306" w:rsidRDefault="00640D4F" w:rsidP="00DE5583">
            <w:pPr>
              <w:pStyle w:val="gemeentewageningen"/>
            </w:pPr>
            <w:r w:rsidRPr="00FD49D3">
              <w:t>Plan van Aanpak</w:t>
            </w:r>
          </w:p>
        </w:tc>
        <w:tc>
          <w:tcPr>
            <w:tcW w:w="1515" w:type="dxa"/>
            <w:vAlign w:val="center"/>
          </w:tcPr>
          <w:p w14:paraId="601C93CF"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r w:rsidR="00DE5583" w:rsidRPr="00636A80" w14:paraId="51111DE7" w14:textId="77777777" w:rsidTr="00D51EF1">
        <w:trPr>
          <w:trHeight w:val="397"/>
        </w:trPr>
        <w:tc>
          <w:tcPr>
            <w:tcW w:w="2547" w:type="dxa"/>
            <w:vAlign w:val="center"/>
          </w:tcPr>
          <w:p w14:paraId="3ADAAA9D" w14:textId="71C9897A" w:rsidR="00DE5583" w:rsidRPr="00540306" w:rsidRDefault="00482055" w:rsidP="00DE5583">
            <w:pPr>
              <w:pStyle w:val="gemeentewageningen"/>
            </w:pPr>
            <w:r w:rsidRPr="00540306">
              <w:t xml:space="preserve">Hoofdstuk </w:t>
            </w:r>
            <w:r w:rsidR="00DE5583" w:rsidRPr="00540306">
              <w:t>5.1.2</w:t>
            </w:r>
          </w:p>
        </w:tc>
        <w:tc>
          <w:tcPr>
            <w:tcW w:w="4899" w:type="dxa"/>
            <w:vAlign w:val="center"/>
          </w:tcPr>
          <w:p w14:paraId="71D01B3B" w14:textId="79D18B3D" w:rsidR="00DE5583" w:rsidRPr="00540306" w:rsidRDefault="00640D4F" w:rsidP="00DE5583">
            <w:pPr>
              <w:pStyle w:val="gemeentewageningen"/>
            </w:pPr>
            <w:r w:rsidRPr="00540306">
              <w:t>Demo</w:t>
            </w:r>
          </w:p>
        </w:tc>
        <w:tc>
          <w:tcPr>
            <w:tcW w:w="1515" w:type="dxa"/>
            <w:vAlign w:val="center"/>
          </w:tcPr>
          <w:p w14:paraId="57B18A3D"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r w:rsidR="00DE5583" w:rsidRPr="00636A80" w14:paraId="7997E05D" w14:textId="77777777" w:rsidTr="00D51EF1">
        <w:trPr>
          <w:trHeight w:val="397"/>
        </w:trPr>
        <w:tc>
          <w:tcPr>
            <w:tcW w:w="2547" w:type="dxa"/>
            <w:vAlign w:val="center"/>
          </w:tcPr>
          <w:p w14:paraId="18B4F54C" w14:textId="40D5B7D1" w:rsidR="00DE5583" w:rsidRPr="00FD49D3" w:rsidRDefault="00482055" w:rsidP="00DE5583">
            <w:pPr>
              <w:pStyle w:val="gemeentewageningen"/>
            </w:pPr>
            <w:r w:rsidRPr="00FD49D3">
              <w:t xml:space="preserve">Hoofdstuk </w:t>
            </w:r>
            <w:r w:rsidR="00DE5583" w:rsidRPr="00FD49D3">
              <w:t>5.1.3</w:t>
            </w:r>
          </w:p>
        </w:tc>
        <w:tc>
          <w:tcPr>
            <w:tcW w:w="4899" w:type="dxa"/>
            <w:vAlign w:val="center"/>
          </w:tcPr>
          <w:p w14:paraId="713317EF" w14:textId="1950A50C" w:rsidR="00DE5583" w:rsidRPr="00FD49D3" w:rsidRDefault="006A26F6" w:rsidP="00DE5583">
            <w:pPr>
              <w:pStyle w:val="gemeentewageningen"/>
              <w:rPr>
                <w:color w:val="FF0000"/>
                <w:highlight w:val="black"/>
              </w:rPr>
            </w:pPr>
            <w:r w:rsidRPr="00FD49D3">
              <w:t>Programma van Wensen</w:t>
            </w:r>
            <w:r w:rsidR="00FD49D3">
              <w:t xml:space="preserve"> (apart toegevoegd)</w:t>
            </w:r>
          </w:p>
        </w:tc>
        <w:tc>
          <w:tcPr>
            <w:tcW w:w="1515" w:type="dxa"/>
            <w:vAlign w:val="center"/>
          </w:tcPr>
          <w:p w14:paraId="502A15EC"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r w:rsidR="00CF7C47" w:rsidRPr="00636A80" w14:paraId="6EE1D084" w14:textId="77777777" w:rsidTr="00D51EF1">
        <w:trPr>
          <w:trHeight w:val="397"/>
        </w:trPr>
        <w:tc>
          <w:tcPr>
            <w:tcW w:w="2547" w:type="dxa"/>
            <w:vAlign w:val="center"/>
          </w:tcPr>
          <w:p w14:paraId="6AC062DF" w14:textId="42A7918E" w:rsidR="00CF7C47" w:rsidRPr="00540306" w:rsidRDefault="00482055" w:rsidP="00CF7C47">
            <w:pPr>
              <w:pStyle w:val="gemeentewageningen"/>
            </w:pPr>
            <w:r w:rsidRPr="00540306">
              <w:t xml:space="preserve">Hoofdstuk </w:t>
            </w:r>
            <w:r w:rsidR="00CF7C47" w:rsidRPr="00540306">
              <w:t>5.1.4</w:t>
            </w:r>
          </w:p>
        </w:tc>
        <w:tc>
          <w:tcPr>
            <w:tcW w:w="4899" w:type="dxa"/>
            <w:vAlign w:val="center"/>
          </w:tcPr>
          <w:p w14:paraId="719DFF84" w14:textId="72EE3740" w:rsidR="00CF7C47" w:rsidRPr="00540306" w:rsidRDefault="006A26F6" w:rsidP="00CF7C47">
            <w:pPr>
              <w:pStyle w:val="gemeentewageningen"/>
            </w:pPr>
            <w:r w:rsidRPr="00540306">
              <w:t>Duurzaamheid</w:t>
            </w:r>
          </w:p>
        </w:tc>
        <w:tc>
          <w:tcPr>
            <w:tcW w:w="1515" w:type="dxa"/>
            <w:vAlign w:val="center"/>
          </w:tcPr>
          <w:p w14:paraId="55606A7B" w14:textId="2051FF4B" w:rsidR="00CF7C47" w:rsidRPr="00636A80" w:rsidRDefault="00CF7C47" w:rsidP="00CF7C47">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r w:rsidR="006330A9" w:rsidRPr="00636A80" w14:paraId="28AB46EB" w14:textId="77777777" w:rsidTr="00D51EF1">
        <w:trPr>
          <w:trHeight w:val="397"/>
        </w:trPr>
        <w:tc>
          <w:tcPr>
            <w:tcW w:w="2547" w:type="dxa"/>
            <w:vAlign w:val="center"/>
          </w:tcPr>
          <w:p w14:paraId="3FFEA15D" w14:textId="4196E250" w:rsidR="006330A9" w:rsidRPr="00540306" w:rsidRDefault="00482055" w:rsidP="00CF7C47">
            <w:pPr>
              <w:pStyle w:val="gemeentewageningen"/>
            </w:pPr>
            <w:r w:rsidRPr="00540306">
              <w:t xml:space="preserve">Hoofdstuk </w:t>
            </w:r>
            <w:r w:rsidR="00640D4F" w:rsidRPr="00540306">
              <w:t>5.1.5</w:t>
            </w:r>
          </w:p>
        </w:tc>
        <w:tc>
          <w:tcPr>
            <w:tcW w:w="4899" w:type="dxa"/>
            <w:vAlign w:val="center"/>
          </w:tcPr>
          <w:p w14:paraId="268140DB" w14:textId="742930CE" w:rsidR="006330A9" w:rsidRPr="00540306" w:rsidRDefault="00640D4F" w:rsidP="00CF7C47">
            <w:pPr>
              <w:pStyle w:val="gemeentewageningen"/>
            </w:pPr>
            <w:r w:rsidRPr="00540306">
              <w:t>Diversiteit, Inclusie en Gelijkwaardigheid</w:t>
            </w:r>
          </w:p>
        </w:tc>
        <w:tc>
          <w:tcPr>
            <w:tcW w:w="1515" w:type="dxa"/>
            <w:vAlign w:val="center"/>
          </w:tcPr>
          <w:p w14:paraId="47A1E3C1" w14:textId="471C35B4" w:rsidR="006330A9" w:rsidRPr="00636A80" w:rsidRDefault="00640D4F" w:rsidP="00CF7C47">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r w:rsidR="00CF7C47" w:rsidRPr="00636A80" w14:paraId="2F3395DE" w14:textId="77777777" w:rsidTr="00D51EF1">
        <w:trPr>
          <w:trHeight w:val="397"/>
        </w:trPr>
        <w:tc>
          <w:tcPr>
            <w:tcW w:w="2547" w:type="dxa"/>
            <w:vAlign w:val="center"/>
          </w:tcPr>
          <w:p w14:paraId="528743A0" w14:textId="77777777" w:rsidR="00CF7C47" w:rsidRPr="00636A80" w:rsidRDefault="00CF7C47" w:rsidP="00CF7C47">
            <w:pPr>
              <w:pStyle w:val="gemeentewageningen"/>
            </w:pPr>
            <w:r w:rsidRPr="00636A80">
              <w:t>Bijlage 6</w:t>
            </w:r>
          </w:p>
        </w:tc>
        <w:tc>
          <w:tcPr>
            <w:tcW w:w="4899" w:type="dxa"/>
            <w:vAlign w:val="center"/>
          </w:tcPr>
          <w:p w14:paraId="2A3A2413" w14:textId="54B97123" w:rsidR="00CF7C47" w:rsidRPr="00636A80" w:rsidRDefault="00F05560" w:rsidP="00CF7C47">
            <w:pPr>
              <w:pStyle w:val="gemeentewageningen"/>
            </w:pPr>
            <w:r>
              <w:t>Prijsformulier</w:t>
            </w:r>
          </w:p>
        </w:tc>
        <w:tc>
          <w:tcPr>
            <w:tcW w:w="1515" w:type="dxa"/>
            <w:vAlign w:val="center"/>
          </w:tcPr>
          <w:p w14:paraId="1386A34E" w14:textId="77777777" w:rsidR="00CF7C47" w:rsidRPr="00636A80" w:rsidRDefault="00CF7C47" w:rsidP="00CF7C47">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r w:rsidR="00CF7C47" w:rsidRPr="00636A80" w14:paraId="7947DC27" w14:textId="77777777" w:rsidTr="00D51EF1">
        <w:trPr>
          <w:trHeight w:val="397"/>
        </w:trPr>
        <w:tc>
          <w:tcPr>
            <w:tcW w:w="2547" w:type="dxa"/>
            <w:vAlign w:val="center"/>
          </w:tcPr>
          <w:p w14:paraId="690937C5" w14:textId="129A2314" w:rsidR="00CF7C47" w:rsidRPr="00636A80" w:rsidRDefault="00CF7C47" w:rsidP="00CF7C47">
            <w:pPr>
              <w:pStyle w:val="gemeentewageningen"/>
            </w:pPr>
            <w:r w:rsidRPr="00636A80">
              <w:t xml:space="preserve">Bijlage </w:t>
            </w:r>
            <w:r>
              <w:t>8</w:t>
            </w:r>
          </w:p>
        </w:tc>
        <w:tc>
          <w:tcPr>
            <w:tcW w:w="4899" w:type="dxa"/>
            <w:vAlign w:val="center"/>
          </w:tcPr>
          <w:p w14:paraId="21AD5D68" w14:textId="60E8DCA6" w:rsidR="00CF7C47" w:rsidRPr="00636A80" w:rsidRDefault="00CF7C47" w:rsidP="00CF7C47">
            <w:pPr>
              <w:pStyle w:val="gemeentewageningen"/>
            </w:pPr>
            <w:r>
              <w:t>Verklaring referenties</w:t>
            </w:r>
          </w:p>
        </w:tc>
        <w:tc>
          <w:tcPr>
            <w:tcW w:w="1515" w:type="dxa"/>
            <w:vAlign w:val="center"/>
          </w:tcPr>
          <w:p w14:paraId="12E51448" w14:textId="5ADF77DE" w:rsidR="00CF7C47" w:rsidRPr="00636A80" w:rsidRDefault="00CF7C47" w:rsidP="00CF7C47">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r>
              <w:t xml:space="preserve"> </w:t>
            </w:r>
          </w:p>
        </w:tc>
      </w:tr>
      <w:tr w:rsidR="00CF7C47" w:rsidRPr="00636A80" w14:paraId="3A583C14" w14:textId="77777777" w:rsidTr="00D51EF1">
        <w:trPr>
          <w:trHeight w:val="397"/>
        </w:trPr>
        <w:tc>
          <w:tcPr>
            <w:tcW w:w="2547" w:type="dxa"/>
            <w:vAlign w:val="center"/>
          </w:tcPr>
          <w:p w14:paraId="2B6B863B" w14:textId="3EF07498" w:rsidR="00CF7C47" w:rsidRPr="00636A80" w:rsidRDefault="00CF7C47" w:rsidP="00CF7C47">
            <w:pPr>
              <w:pStyle w:val="gemeentewageningen"/>
            </w:pPr>
            <w:r>
              <w:t>Hoofdstuk 3</w:t>
            </w:r>
          </w:p>
        </w:tc>
        <w:tc>
          <w:tcPr>
            <w:tcW w:w="4899" w:type="dxa"/>
            <w:vAlign w:val="center"/>
          </w:tcPr>
          <w:p w14:paraId="57095216" w14:textId="77777777" w:rsidR="00CF7C47" w:rsidRPr="00636A80" w:rsidRDefault="00CF7C47" w:rsidP="00CF7C47">
            <w:pPr>
              <w:pStyle w:val="gemeentewageningen"/>
            </w:pPr>
            <w:r w:rsidRPr="00636A80">
              <w:t>Uittreksel Kamer van Koophandel, zie ook 3.1</w:t>
            </w:r>
          </w:p>
        </w:tc>
        <w:tc>
          <w:tcPr>
            <w:tcW w:w="1515" w:type="dxa"/>
            <w:vAlign w:val="center"/>
          </w:tcPr>
          <w:p w14:paraId="1B9EE8DE" w14:textId="77777777" w:rsidR="00CF7C47" w:rsidRPr="00636A80" w:rsidRDefault="00CF7C47" w:rsidP="00CF7C47">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r w:rsidR="00570C81" w:rsidRPr="00636A80" w14:paraId="3F3DE70A" w14:textId="77777777" w:rsidTr="00D51EF1">
        <w:trPr>
          <w:trHeight w:val="397"/>
        </w:trPr>
        <w:tc>
          <w:tcPr>
            <w:tcW w:w="2547" w:type="dxa"/>
            <w:vAlign w:val="center"/>
          </w:tcPr>
          <w:p w14:paraId="427F7A49" w14:textId="654A5F12" w:rsidR="00570C81" w:rsidRDefault="00B701B4" w:rsidP="00FD49D3">
            <w:pPr>
              <w:pStyle w:val="gemeentewageningen"/>
            </w:pPr>
            <w:r>
              <w:t>Eis 16</w:t>
            </w:r>
          </w:p>
        </w:tc>
        <w:tc>
          <w:tcPr>
            <w:tcW w:w="4899" w:type="dxa"/>
            <w:vAlign w:val="center"/>
          </w:tcPr>
          <w:p w14:paraId="2F831012" w14:textId="4A72C35B" w:rsidR="00570C81" w:rsidRPr="00B517D3" w:rsidRDefault="00570C81" w:rsidP="00FD49D3">
            <w:pPr>
              <w:pStyle w:val="gemeentewageningen"/>
            </w:pPr>
            <w:r w:rsidRPr="00630205">
              <w:t>Concept SLA</w:t>
            </w:r>
            <w:r w:rsidR="000F264D" w:rsidRPr="00630205">
              <w:t xml:space="preserve"> incl.</w:t>
            </w:r>
            <w:r w:rsidR="008D4293">
              <w:t xml:space="preserve"> </w:t>
            </w:r>
            <w:r w:rsidRPr="00630205">
              <w:t>DFA/DAP</w:t>
            </w:r>
            <w:r w:rsidR="00B517D3" w:rsidRPr="00B517D3">
              <w:t xml:space="preserve"> en</w:t>
            </w:r>
            <w:r w:rsidR="00B517D3">
              <w:t xml:space="preserve"> </w:t>
            </w:r>
            <w:proofErr w:type="spellStart"/>
            <w:r w:rsidR="00B517D3">
              <w:t>Roadmap</w:t>
            </w:r>
            <w:proofErr w:type="spellEnd"/>
          </w:p>
        </w:tc>
        <w:tc>
          <w:tcPr>
            <w:tcW w:w="1515" w:type="dxa"/>
            <w:vAlign w:val="center"/>
          </w:tcPr>
          <w:p w14:paraId="520C5C4D" w14:textId="36567646" w:rsidR="00570C81" w:rsidRPr="00636A80" w:rsidRDefault="003D686B" w:rsidP="00FD49D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bl>
    <w:p w14:paraId="1DAA8E80" w14:textId="21608A85" w:rsidR="006843D8" w:rsidRDefault="006843D8" w:rsidP="005439C9"/>
    <w:p w14:paraId="1F4F6539" w14:textId="77777777" w:rsidR="00872B0D" w:rsidRDefault="00872B0D" w:rsidP="005439C9"/>
    <w:p w14:paraId="2DEC65AF" w14:textId="77777777" w:rsidR="005160C1" w:rsidRPr="006843D8" w:rsidRDefault="005160C1" w:rsidP="005439C9">
      <w:pPr>
        <w:rPr>
          <w:rFonts w:cs="Arial"/>
          <w:b/>
        </w:rPr>
      </w:pPr>
      <w:r w:rsidRPr="006843D8">
        <w:rPr>
          <w:rFonts w:cs="Arial"/>
          <w:b/>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6678"/>
      </w:tblGrid>
      <w:tr w:rsidR="005160C1" w:rsidRPr="006843D8" w14:paraId="7A6C0FD8" w14:textId="77777777" w:rsidTr="006843D8">
        <w:tc>
          <w:tcPr>
            <w:tcW w:w="2547" w:type="dxa"/>
          </w:tcPr>
          <w:p w14:paraId="6105C3BD" w14:textId="7811F63A" w:rsidR="005160C1" w:rsidRPr="006843D8" w:rsidRDefault="005160C1" w:rsidP="005439C9">
            <w:pPr>
              <w:rPr>
                <w:rFonts w:cs="Arial"/>
              </w:rPr>
            </w:pPr>
            <w:r w:rsidRPr="006843D8">
              <w:rPr>
                <w:rFonts w:cs="Arial"/>
              </w:rPr>
              <w:t xml:space="preserve">Naam </w:t>
            </w:r>
            <w:r w:rsidR="00F67B99">
              <w:rPr>
                <w:rFonts w:cs="Arial"/>
              </w:rPr>
              <w:t>Inschrijver</w:t>
            </w:r>
          </w:p>
          <w:p w14:paraId="35330958" w14:textId="77777777" w:rsidR="005160C1" w:rsidRPr="006843D8" w:rsidRDefault="005160C1" w:rsidP="005439C9">
            <w:pPr>
              <w:rPr>
                <w:rFonts w:cs="Arial"/>
              </w:rPr>
            </w:pPr>
          </w:p>
        </w:tc>
        <w:tc>
          <w:tcPr>
            <w:tcW w:w="6678" w:type="dxa"/>
          </w:tcPr>
          <w:p w14:paraId="01FA4D17" w14:textId="77777777" w:rsidR="005160C1" w:rsidRPr="006843D8" w:rsidRDefault="005160C1" w:rsidP="005439C9">
            <w:pPr>
              <w:rPr>
                <w:rFonts w:cs="Arial"/>
              </w:rPr>
            </w:pPr>
          </w:p>
        </w:tc>
      </w:tr>
      <w:tr w:rsidR="005160C1" w:rsidRPr="006843D8" w14:paraId="4F30521E" w14:textId="77777777" w:rsidTr="006843D8">
        <w:tc>
          <w:tcPr>
            <w:tcW w:w="2547" w:type="dxa"/>
          </w:tcPr>
          <w:p w14:paraId="1EA8BCEC" w14:textId="4E08B8B0" w:rsidR="005160C1" w:rsidRPr="006843D8" w:rsidRDefault="005160C1" w:rsidP="005439C9">
            <w:pPr>
              <w:rPr>
                <w:rFonts w:cs="Arial"/>
              </w:rPr>
            </w:pPr>
            <w:r w:rsidRPr="006843D8">
              <w:rPr>
                <w:rFonts w:cs="Arial"/>
              </w:rPr>
              <w:t xml:space="preserve">Naam </w:t>
            </w:r>
            <w:r w:rsidR="00C424C1">
              <w:rPr>
                <w:rFonts w:cs="Arial"/>
              </w:rPr>
              <w:t xml:space="preserve">en emailadres </w:t>
            </w:r>
            <w:r w:rsidRPr="006843D8">
              <w:rPr>
                <w:rFonts w:cs="Arial"/>
              </w:rPr>
              <w:t>tekenbevoegde</w:t>
            </w:r>
          </w:p>
          <w:p w14:paraId="4A64600F" w14:textId="77777777" w:rsidR="005160C1" w:rsidRPr="006843D8" w:rsidRDefault="005160C1" w:rsidP="005439C9">
            <w:pPr>
              <w:rPr>
                <w:rFonts w:cs="Arial"/>
              </w:rPr>
            </w:pPr>
          </w:p>
        </w:tc>
        <w:tc>
          <w:tcPr>
            <w:tcW w:w="6678" w:type="dxa"/>
          </w:tcPr>
          <w:p w14:paraId="07C5ED61" w14:textId="77777777" w:rsidR="005160C1" w:rsidRPr="006843D8" w:rsidRDefault="005160C1" w:rsidP="005439C9">
            <w:pPr>
              <w:rPr>
                <w:rFonts w:cs="Arial"/>
              </w:rPr>
            </w:pPr>
          </w:p>
        </w:tc>
      </w:tr>
      <w:tr w:rsidR="005160C1" w:rsidRPr="006843D8" w14:paraId="357E8864" w14:textId="77777777" w:rsidTr="006843D8">
        <w:trPr>
          <w:trHeight w:val="251"/>
        </w:trPr>
        <w:tc>
          <w:tcPr>
            <w:tcW w:w="2547" w:type="dxa"/>
          </w:tcPr>
          <w:p w14:paraId="0BCB255D" w14:textId="77777777" w:rsidR="005160C1" w:rsidRPr="006843D8" w:rsidRDefault="005160C1" w:rsidP="005439C9">
            <w:pPr>
              <w:rPr>
                <w:rFonts w:cs="Arial"/>
              </w:rPr>
            </w:pPr>
            <w:r w:rsidRPr="006843D8">
              <w:rPr>
                <w:rFonts w:cs="Arial"/>
              </w:rPr>
              <w:t>Handtekening</w:t>
            </w:r>
          </w:p>
          <w:p w14:paraId="0B6519CF" w14:textId="77777777" w:rsidR="005160C1" w:rsidRPr="006843D8" w:rsidRDefault="005160C1" w:rsidP="005439C9">
            <w:pPr>
              <w:rPr>
                <w:rFonts w:cs="Arial"/>
              </w:rPr>
            </w:pPr>
          </w:p>
        </w:tc>
        <w:tc>
          <w:tcPr>
            <w:tcW w:w="6678" w:type="dxa"/>
          </w:tcPr>
          <w:p w14:paraId="409BD671" w14:textId="77777777" w:rsidR="005160C1" w:rsidRPr="006843D8" w:rsidRDefault="005160C1" w:rsidP="005439C9">
            <w:pPr>
              <w:rPr>
                <w:rFonts w:cs="Arial"/>
              </w:rPr>
            </w:pPr>
          </w:p>
        </w:tc>
      </w:tr>
      <w:tr w:rsidR="005160C1" w:rsidRPr="006843D8" w14:paraId="67F6FE37" w14:textId="77777777" w:rsidTr="006843D8">
        <w:trPr>
          <w:trHeight w:val="201"/>
        </w:trPr>
        <w:tc>
          <w:tcPr>
            <w:tcW w:w="2547" w:type="dxa"/>
          </w:tcPr>
          <w:p w14:paraId="524327EA" w14:textId="77777777" w:rsidR="005160C1" w:rsidRPr="006843D8" w:rsidRDefault="005160C1" w:rsidP="005439C9">
            <w:pPr>
              <w:rPr>
                <w:rFonts w:cs="Arial"/>
              </w:rPr>
            </w:pPr>
            <w:r w:rsidRPr="006843D8">
              <w:rPr>
                <w:rFonts w:cs="Arial"/>
              </w:rPr>
              <w:t>Datum</w:t>
            </w:r>
          </w:p>
          <w:p w14:paraId="755F0FB3" w14:textId="77777777" w:rsidR="005160C1" w:rsidRPr="006843D8" w:rsidRDefault="005160C1" w:rsidP="005439C9">
            <w:pPr>
              <w:rPr>
                <w:rFonts w:cs="Arial"/>
              </w:rPr>
            </w:pPr>
          </w:p>
        </w:tc>
        <w:tc>
          <w:tcPr>
            <w:tcW w:w="6678" w:type="dxa"/>
          </w:tcPr>
          <w:p w14:paraId="5AEA421B" w14:textId="77777777" w:rsidR="005160C1" w:rsidRPr="006843D8" w:rsidRDefault="005160C1" w:rsidP="005439C9">
            <w:pPr>
              <w:rPr>
                <w:rFonts w:cs="Arial"/>
              </w:rPr>
            </w:pPr>
          </w:p>
        </w:tc>
      </w:tr>
      <w:tr w:rsidR="00EB42B3" w:rsidRPr="006843D8" w14:paraId="24EF4893" w14:textId="77777777" w:rsidTr="006843D8">
        <w:trPr>
          <w:trHeight w:val="201"/>
        </w:trPr>
        <w:tc>
          <w:tcPr>
            <w:tcW w:w="2547" w:type="dxa"/>
          </w:tcPr>
          <w:p w14:paraId="1BCF7A05" w14:textId="6BB517D7" w:rsidR="00EB42B3" w:rsidRDefault="00EB42B3" w:rsidP="005439C9">
            <w:pPr>
              <w:rPr>
                <w:rFonts w:cs="Arial"/>
              </w:rPr>
            </w:pPr>
            <w:r w:rsidRPr="006843D8">
              <w:rPr>
                <w:rFonts w:cs="Arial"/>
              </w:rPr>
              <w:t>Naam</w:t>
            </w:r>
            <w:r>
              <w:rPr>
                <w:rFonts w:cs="Arial"/>
              </w:rPr>
              <w:t xml:space="preserve"> </w:t>
            </w:r>
            <w:r w:rsidR="00C424C1">
              <w:rPr>
                <w:rFonts w:cs="Arial"/>
              </w:rPr>
              <w:t xml:space="preserve">en emailadres </w:t>
            </w:r>
            <w:r w:rsidR="00EA614D">
              <w:rPr>
                <w:rFonts w:cs="Arial"/>
              </w:rPr>
              <w:t>c</w:t>
            </w:r>
            <w:r>
              <w:rPr>
                <w:rFonts w:cs="Arial"/>
              </w:rPr>
              <w:t>oördinator SROI</w:t>
            </w:r>
          </w:p>
          <w:p w14:paraId="203CF6F3" w14:textId="6B0760DA" w:rsidR="00C424C1" w:rsidRPr="006843D8" w:rsidRDefault="00C424C1" w:rsidP="005439C9">
            <w:pPr>
              <w:rPr>
                <w:rFonts w:cs="Arial"/>
              </w:rPr>
            </w:pPr>
          </w:p>
        </w:tc>
        <w:tc>
          <w:tcPr>
            <w:tcW w:w="6678" w:type="dxa"/>
          </w:tcPr>
          <w:p w14:paraId="5DDA90BB" w14:textId="77777777" w:rsidR="00EB42B3" w:rsidRPr="006843D8" w:rsidRDefault="00EB42B3" w:rsidP="005439C9">
            <w:pPr>
              <w:rPr>
                <w:rFonts w:cs="Arial"/>
              </w:rPr>
            </w:pPr>
          </w:p>
        </w:tc>
      </w:tr>
    </w:tbl>
    <w:p w14:paraId="3B927676" w14:textId="3C7353B0" w:rsidR="000B113C" w:rsidRPr="00A34BB3" w:rsidRDefault="00BE6AB1" w:rsidP="00A34BB3">
      <w:pPr>
        <w:pStyle w:val="Bijlageaangepast"/>
      </w:pPr>
      <w:bookmarkStart w:id="175" w:name="_Ref460240925"/>
      <w:bookmarkStart w:id="176" w:name="_Ref460240928"/>
      <w:bookmarkStart w:id="177" w:name="_Ref460241356"/>
      <w:bookmarkStart w:id="178" w:name="_Ref460241360"/>
      <w:bookmarkStart w:id="179" w:name="_Toc239075227"/>
      <w:bookmarkStart w:id="180" w:name="_Toc244009126"/>
      <w:r w:rsidRPr="00A34BB3">
        <w:lastRenderedPageBreak/>
        <w:t>Uniform Europees Aanbestedingsdocument</w:t>
      </w:r>
      <w:bookmarkEnd w:id="175"/>
      <w:bookmarkEnd w:id="176"/>
      <w:bookmarkEnd w:id="177"/>
      <w:bookmarkEnd w:id="178"/>
      <w:bookmarkEnd w:id="179"/>
      <w:r w:rsidR="005160C1" w:rsidRPr="00A34BB3">
        <w:t xml:space="preserve"> </w:t>
      </w:r>
      <w:bookmarkEnd w:id="180"/>
    </w:p>
    <w:p w14:paraId="14DA779A" w14:textId="77777777" w:rsidR="00796477" w:rsidRPr="006843D8" w:rsidRDefault="004C4458" w:rsidP="00590ADE">
      <w:pPr>
        <w:pStyle w:val="gemeentewageningen"/>
        <w:rPr>
          <w:sz w:val="18"/>
          <w:szCs w:val="18"/>
        </w:rPr>
      </w:pPr>
      <w:r w:rsidRPr="006843D8">
        <w:rPr>
          <w:sz w:val="18"/>
          <w:szCs w:val="18"/>
        </w:rPr>
        <w:t>Is sep</w:t>
      </w:r>
      <w:r w:rsidR="001438CE" w:rsidRPr="006843D8">
        <w:rPr>
          <w:sz w:val="18"/>
          <w:szCs w:val="18"/>
        </w:rPr>
        <w:t xml:space="preserve">araat </w:t>
      </w:r>
      <w:r w:rsidR="006E1384" w:rsidRPr="006843D8">
        <w:rPr>
          <w:sz w:val="18"/>
          <w:szCs w:val="18"/>
        </w:rPr>
        <w:t>toegevoegd</w:t>
      </w:r>
      <w:r w:rsidR="001438CE" w:rsidRPr="006843D8">
        <w:rPr>
          <w:sz w:val="18"/>
          <w:szCs w:val="18"/>
        </w:rPr>
        <w:t>.</w:t>
      </w:r>
      <w:bookmarkStart w:id="181" w:name="_Toc215654567"/>
      <w:bookmarkStart w:id="182" w:name="_Toc244009127"/>
      <w:bookmarkStart w:id="183" w:name="_Toc209517322"/>
    </w:p>
    <w:p w14:paraId="1C2B1C93" w14:textId="77777777" w:rsidR="00B82AA6" w:rsidRPr="00A31973" w:rsidRDefault="00B82AA6" w:rsidP="00590ADE">
      <w:pPr>
        <w:pStyle w:val="gemeentewageningen"/>
      </w:pPr>
      <w:bookmarkStart w:id="184" w:name="_Toc364751931"/>
    </w:p>
    <w:p w14:paraId="04BAB000" w14:textId="28584871" w:rsidR="22B12F47" w:rsidRDefault="22B12F47">
      <w:r>
        <w:br w:type="page"/>
      </w:r>
    </w:p>
    <w:p w14:paraId="27489FCD" w14:textId="4B785825" w:rsidR="22B12F47" w:rsidRDefault="22B12F47" w:rsidP="22B12F47">
      <w:pPr>
        <w:pStyle w:val="gemeentewageningen"/>
      </w:pPr>
    </w:p>
    <w:p w14:paraId="3CF3EDC6" w14:textId="48D65930" w:rsidR="00B82AA6" w:rsidRPr="00042EF4" w:rsidRDefault="00B82AA6" w:rsidP="00042EF4">
      <w:pPr>
        <w:pStyle w:val="Bijlageaangepast"/>
      </w:pPr>
      <w:bookmarkStart w:id="185" w:name="_Toc239075228"/>
      <w:proofErr w:type="spellStart"/>
      <w:r w:rsidRPr="00042EF4">
        <w:t>Derdenverklaring</w:t>
      </w:r>
      <w:bookmarkEnd w:id="184"/>
      <w:bookmarkEnd w:id="185"/>
      <w:proofErr w:type="spellEnd"/>
      <w:r w:rsidRPr="00042EF4">
        <w:t xml:space="preserve"> </w:t>
      </w:r>
    </w:p>
    <w:p w14:paraId="468B077E" w14:textId="77777777" w:rsidR="004050DF" w:rsidRPr="004B5538" w:rsidRDefault="004050DF" w:rsidP="00374A45">
      <w:pPr>
        <w:pStyle w:val="gemeentewageningen"/>
      </w:pPr>
      <w:bookmarkStart w:id="186" w:name="_Toc287257620"/>
      <w:r w:rsidRPr="004B5538">
        <w:t>Indien de Inschrijver een beroep doet op een derde om te voldoen aan de geschiktheids-eisen dan dient dit formulier te worden ingevuld en bijgesloten bij de Inschrijving.</w:t>
      </w:r>
    </w:p>
    <w:p w14:paraId="5EAB3C1F" w14:textId="77777777" w:rsidR="004050DF" w:rsidRPr="004B5538" w:rsidRDefault="004050DF" w:rsidP="00374A45">
      <w:pPr>
        <w:pStyle w:val="gemeentewageningen"/>
      </w:pPr>
    </w:p>
    <w:p w14:paraId="6A2E58CF" w14:textId="77777777" w:rsidR="004050DF" w:rsidRPr="004B5538" w:rsidRDefault="004050DF" w:rsidP="00374A45">
      <w:pPr>
        <w:pStyle w:val="gemeentewageningen"/>
      </w:pPr>
      <w:r>
        <w:rPr>
          <w:highlight w:val="cyan"/>
        </w:rPr>
        <w:t>&lt;</w:t>
      </w:r>
      <w:r w:rsidRPr="0014357B">
        <w:rPr>
          <w:highlight w:val="cyan"/>
        </w:rPr>
        <w:t>Naam Inschrijver</w:t>
      </w:r>
      <w:r>
        <w:t>&gt;</w:t>
      </w:r>
      <w:r w:rsidRPr="004B5538">
        <w:t>, statutair gevestigd te &lt;</w:t>
      </w:r>
      <w:r w:rsidRPr="004B5538">
        <w:rPr>
          <w:highlight w:val="cyan"/>
        </w:rPr>
        <w:t>plaats</w:t>
      </w:r>
      <w:r w:rsidRPr="004B5538">
        <w:t>&gt;, kantoorhoudende te &lt;</w:t>
      </w:r>
      <w:r w:rsidRPr="004B5538">
        <w:rPr>
          <w:highlight w:val="cyan"/>
        </w:rPr>
        <w:t>straatnaam, postcode, plaats</w:t>
      </w:r>
      <w:r w:rsidRPr="004B5538">
        <w:t>&gt;, ingeschreven bij de Kamer van Koophandel te &lt;</w:t>
      </w:r>
      <w:r w:rsidRPr="004B5538">
        <w:rPr>
          <w:highlight w:val="cyan"/>
        </w:rPr>
        <w:t>plaats&gt;</w:t>
      </w:r>
      <w:r w:rsidRPr="004B5538">
        <w:t xml:space="preserve"> onder nummer &lt;</w:t>
      </w:r>
      <w:proofErr w:type="spellStart"/>
      <w:r w:rsidRPr="004B5538">
        <w:rPr>
          <w:highlight w:val="cyan"/>
        </w:rPr>
        <w:t>kvk</w:t>
      </w:r>
      <w:proofErr w:type="spellEnd"/>
      <w:r w:rsidRPr="004B5538">
        <w:rPr>
          <w:highlight w:val="cyan"/>
        </w:rPr>
        <w:t>-nummer</w:t>
      </w:r>
      <w:r w:rsidRPr="004B5538">
        <w:t>&gt;, te dezen rechtsgeldig vertegenwoordigd door haar &lt;</w:t>
      </w:r>
      <w:r w:rsidRPr="004B5538">
        <w:rPr>
          <w:highlight w:val="cyan"/>
        </w:rPr>
        <w:t>functie</w:t>
      </w:r>
      <w:r w:rsidRPr="004B5538">
        <w:t>&gt; &lt;</w:t>
      </w:r>
      <w:r w:rsidRPr="004B5538">
        <w:rPr>
          <w:highlight w:val="cyan"/>
        </w:rPr>
        <w:t>naam&gt;</w:t>
      </w:r>
      <w:r w:rsidRPr="004B5538">
        <w:t xml:space="preserve"> in zijn/haar hoedanigheid van &lt;</w:t>
      </w:r>
      <w:r w:rsidRPr="004B5538">
        <w:rPr>
          <w:highlight w:val="cyan"/>
        </w:rPr>
        <w:t>hoedanigheid</w:t>
      </w:r>
      <w:r w:rsidRPr="004B5538">
        <w:t>&gt;, hierna te noemen Inschrijver;</w:t>
      </w:r>
    </w:p>
    <w:p w14:paraId="0F11FE74" w14:textId="77777777" w:rsidR="004050DF" w:rsidRPr="004B5538" w:rsidRDefault="004050DF" w:rsidP="00374A45">
      <w:pPr>
        <w:pStyle w:val="gemeentewageningen"/>
      </w:pPr>
    </w:p>
    <w:p w14:paraId="405B6848" w14:textId="7C346F22" w:rsidR="004050DF" w:rsidRPr="004B5538" w:rsidRDefault="004050DF" w:rsidP="00374A45">
      <w:pPr>
        <w:pStyle w:val="gemeentewageningen"/>
      </w:pPr>
      <w:r w:rsidRPr="004B5538">
        <w:t>&lt;</w:t>
      </w:r>
      <w:r w:rsidRPr="008F7970">
        <w:rPr>
          <w:highlight w:val="cyan"/>
        </w:rPr>
        <w:t xml:space="preserve">Naam </w:t>
      </w:r>
      <w:r w:rsidRPr="004B5538">
        <w:rPr>
          <w:highlight w:val="cyan"/>
        </w:rPr>
        <w:t>derde</w:t>
      </w:r>
      <w:r w:rsidRPr="004B5538">
        <w:t>&gt;, statutair gevestigd te &lt;</w:t>
      </w:r>
      <w:r w:rsidRPr="004B5538">
        <w:rPr>
          <w:highlight w:val="cyan"/>
        </w:rPr>
        <w:t>plaats</w:t>
      </w:r>
      <w:r w:rsidRPr="004B5538">
        <w:t>&gt;, kantoorhoudende te &lt;straatnaam, postcode, plaats&gt;, ingeschreven bij de Kamer van Koophandel te &lt;</w:t>
      </w:r>
      <w:r w:rsidRPr="004B5538">
        <w:rPr>
          <w:highlight w:val="cyan"/>
        </w:rPr>
        <w:t>plaats</w:t>
      </w:r>
      <w:r w:rsidRPr="004B5538">
        <w:t>&gt; onder nummer &lt;</w:t>
      </w:r>
      <w:proofErr w:type="spellStart"/>
      <w:r w:rsidRPr="004B5538">
        <w:rPr>
          <w:highlight w:val="cyan"/>
        </w:rPr>
        <w:t>kvk</w:t>
      </w:r>
      <w:proofErr w:type="spellEnd"/>
      <w:r w:rsidRPr="004B5538">
        <w:rPr>
          <w:highlight w:val="cyan"/>
        </w:rPr>
        <w:t>-nummer</w:t>
      </w:r>
      <w:r w:rsidRPr="004B5538">
        <w:t>&gt;, te dezen rechtsgeldig vertegenwoordigd door haar &lt;</w:t>
      </w:r>
      <w:r w:rsidRPr="004B5538">
        <w:rPr>
          <w:highlight w:val="cyan"/>
        </w:rPr>
        <w:t>functie</w:t>
      </w:r>
      <w:r w:rsidRPr="004B5538">
        <w:t>&gt; &lt;</w:t>
      </w:r>
      <w:r w:rsidRPr="004B5538">
        <w:rPr>
          <w:highlight w:val="cyan"/>
        </w:rPr>
        <w:t>naam</w:t>
      </w:r>
      <w:r w:rsidRPr="004B5538">
        <w:t>&gt; in zijn/haar hoedanigheid van &lt;</w:t>
      </w:r>
      <w:r w:rsidRPr="004B5538">
        <w:rPr>
          <w:highlight w:val="cyan"/>
        </w:rPr>
        <w:t>hoedanigheid</w:t>
      </w:r>
      <w:r w:rsidRPr="004B5538">
        <w:t xml:space="preserve">&gt;, </w:t>
      </w:r>
      <w:r w:rsidRPr="006843D8">
        <w:t xml:space="preserve">hierna te noemen </w:t>
      </w:r>
      <w:r w:rsidRPr="006843D8">
        <w:rPr>
          <w:highlight w:val="cyan"/>
        </w:rPr>
        <w:t>leverancier</w:t>
      </w:r>
      <w:r w:rsidRPr="006843D8">
        <w:rPr>
          <w:highlight w:val="lightGray"/>
        </w:rPr>
        <w:t>/</w:t>
      </w:r>
      <w:r w:rsidRPr="006843D8">
        <w:rPr>
          <w:highlight w:val="cyan"/>
        </w:rPr>
        <w:t>dienstverlener</w:t>
      </w:r>
      <w:r w:rsidRPr="006843D8">
        <w:t>;</w:t>
      </w:r>
    </w:p>
    <w:p w14:paraId="0DBC5838" w14:textId="77777777" w:rsidR="004050DF" w:rsidRPr="004B5538" w:rsidRDefault="004050DF" w:rsidP="00374A45">
      <w:pPr>
        <w:pStyle w:val="gemeentewageningen"/>
      </w:pPr>
    </w:p>
    <w:p w14:paraId="0D910974" w14:textId="77777777" w:rsidR="004050DF" w:rsidRPr="004B5538" w:rsidRDefault="004050DF" w:rsidP="00374A45">
      <w:pPr>
        <w:pStyle w:val="gemeentewageningen"/>
      </w:pPr>
      <w:r w:rsidRPr="004B5538">
        <w:t>hierna gezamenlijk te noemen partijen, overwegende dat:</w:t>
      </w:r>
    </w:p>
    <w:p w14:paraId="102467F5" w14:textId="77777777" w:rsidR="004050DF" w:rsidRPr="004B5538" w:rsidRDefault="004050DF" w:rsidP="00374A45">
      <w:pPr>
        <w:pStyle w:val="gemeentewageningen"/>
      </w:pPr>
    </w:p>
    <w:p w14:paraId="5FB4DA0C" w14:textId="3189D954" w:rsidR="004050DF" w:rsidRPr="004B5538" w:rsidRDefault="003B401F" w:rsidP="00374A45">
      <w:pPr>
        <w:pStyle w:val="gemeentewageningen"/>
      </w:pPr>
      <w:r>
        <w:t>A</w:t>
      </w:r>
      <w:r w:rsidR="00837788">
        <w:t>anbestedende dienst</w:t>
      </w:r>
      <w:r w:rsidR="004050DF" w:rsidRPr="004B5538">
        <w:t>, een &lt;</w:t>
      </w:r>
      <w:r w:rsidR="004050DF" w:rsidRPr="004B5538">
        <w:rPr>
          <w:highlight w:val="cyan"/>
        </w:rPr>
        <w:t>leverancier</w:t>
      </w:r>
      <w:r w:rsidR="004050DF" w:rsidRPr="004B5538">
        <w:rPr>
          <w:highlight w:val="lightGray"/>
        </w:rPr>
        <w:t>/</w:t>
      </w:r>
      <w:r w:rsidR="004050DF" w:rsidRPr="004B5538">
        <w:rPr>
          <w:highlight w:val="cyan"/>
        </w:rPr>
        <w:t>dienstverlener</w:t>
      </w:r>
      <w:r w:rsidR="004050DF" w:rsidRPr="004B5538">
        <w:t>&gt; zoekt voor &lt;</w:t>
      </w:r>
      <w:r w:rsidR="004050DF" w:rsidRPr="004B5538">
        <w:rPr>
          <w:highlight w:val="cyan"/>
        </w:rPr>
        <w:t>korte omschrijving werkzaamheden</w:t>
      </w:r>
      <w:r w:rsidR="004050DF" w:rsidRPr="004B5538">
        <w:t>&gt; en deze door middel van een aanbesteding wenst te vinden;</w:t>
      </w:r>
    </w:p>
    <w:p w14:paraId="381DF978" w14:textId="7431000D" w:rsidR="004050DF" w:rsidRPr="004B5538" w:rsidRDefault="004050DF" w:rsidP="00374A45">
      <w:pPr>
        <w:pStyle w:val="gemeentewageningen"/>
      </w:pPr>
      <w:r w:rsidRPr="004B5538">
        <w:t xml:space="preserve">Inschrijver in dat kader voornemens is een </w:t>
      </w:r>
      <w:r w:rsidR="00B511E0">
        <w:t>Inschrijving</w:t>
      </w:r>
      <w:r w:rsidRPr="004B5538">
        <w:t xml:space="preserve"> te doen;</w:t>
      </w:r>
    </w:p>
    <w:p w14:paraId="70F834C7" w14:textId="618EA32A" w:rsidR="004050DF" w:rsidRPr="004B5538" w:rsidRDefault="004050DF" w:rsidP="00374A45">
      <w:pPr>
        <w:pStyle w:val="gemeentewageningen"/>
      </w:pPr>
      <w:r w:rsidRPr="004B5538">
        <w:t>Inschrijver &lt;</w:t>
      </w:r>
      <w:r w:rsidR="006843D8">
        <w:rPr>
          <w:highlight w:val="cyan"/>
        </w:rPr>
        <w:t>N</w:t>
      </w:r>
      <w:r w:rsidRPr="004B5538">
        <w:rPr>
          <w:highlight w:val="cyan"/>
        </w:rPr>
        <w:t>aam derde</w:t>
      </w:r>
      <w:r w:rsidRPr="004B5538">
        <w:t>&gt; nodig heeft om te kunnen voldoen aan de door de Opdrachtgever ter zake van de aanbesteding gestelde geschiktheidseisen en/of selectiecriteria;</w:t>
      </w:r>
    </w:p>
    <w:p w14:paraId="7D0D9B5E" w14:textId="10633ACB" w:rsidR="004050DF" w:rsidRPr="004B5538" w:rsidRDefault="004050DF" w:rsidP="00374A45">
      <w:pPr>
        <w:pStyle w:val="gemeentewageningen"/>
      </w:pPr>
      <w:r w:rsidRPr="004B5538">
        <w:t xml:space="preserve">Partijen in dat kader jegens de </w:t>
      </w:r>
      <w:r w:rsidR="00837788">
        <w:t>Aanbestedende dienst</w:t>
      </w:r>
      <w:r w:rsidR="00837788" w:rsidRPr="004B5538">
        <w:t xml:space="preserve"> </w:t>
      </w:r>
      <w:r w:rsidRPr="004B5538">
        <w:t>wensen te verklaren dat, indien Inschrijver de Opdracht gegund krijgt, Inschrijver de &lt;</w:t>
      </w:r>
      <w:r w:rsidR="006843D8">
        <w:rPr>
          <w:highlight w:val="cyan"/>
        </w:rPr>
        <w:t>N</w:t>
      </w:r>
      <w:r w:rsidRPr="004B5538">
        <w:rPr>
          <w:highlight w:val="cyan"/>
        </w:rPr>
        <w:t>aam derde</w:t>
      </w:r>
      <w:r w:rsidRPr="004B5538">
        <w:t>&gt; als uitvoerende partij zal inzetten voor het uitvoeren van die onderdelen van het project waarvoor hij &lt;</w:t>
      </w:r>
      <w:r w:rsidR="006843D8">
        <w:rPr>
          <w:highlight w:val="cyan"/>
        </w:rPr>
        <w:t>N</w:t>
      </w:r>
      <w:r w:rsidRPr="004B5538">
        <w:rPr>
          <w:highlight w:val="cyan"/>
        </w:rPr>
        <w:t>aam derde</w:t>
      </w:r>
      <w:r w:rsidRPr="004B5538">
        <w:t>&gt; nodig heeft om aan de eisen en/of criteria te voldoen.</w:t>
      </w:r>
    </w:p>
    <w:p w14:paraId="0E0E66B4" w14:textId="77777777" w:rsidR="004050DF" w:rsidRPr="004B5538" w:rsidRDefault="004050DF" w:rsidP="00374A45">
      <w:pPr>
        <w:pStyle w:val="gemeentewageningen"/>
      </w:pPr>
    </w:p>
    <w:p w14:paraId="5986BD1D" w14:textId="49D337F7" w:rsidR="004050DF" w:rsidRPr="004B5538" w:rsidRDefault="004050DF" w:rsidP="00374A45">
      <w:pPr>
        <w:pStyle w:val="gemeentewageningen"/>
      </w:pPr>
      <w:r w:rsidRPr="004B5538">
        <w:t xml:space="preserve">Partijen verklaren jegens de </w:t>
      </w:r>
      <w:r w:rsidR="00837788">
        <w:t>Aanbestedende dienst</w:t>
      </w:r>
      <w:r w:rsidR="00837788" w:rsidRPr="004B5538">
        <w:t xml:space="preserve"> </w:t>
      </w:r>
      <w:r w:rsidRPr="004B5538">
        <w:t>het navolgende te zijn overeengekomen:</w:t>
      </w:r>
    </w:p>
    <w:p w14:paraId="2111E471" w14:textId="6C5A2905" w:rsidR="004050DF" w:rsidRPr="004B5538" w:rsidRDefault="004050DF" w:rsidP="00374A45">
      <w:pPr>
        <w:pStyle w:val="gemeentewageningen"/>
      </w:pPr>
      <w:r w:rsidRPr="004B5538">
        <w:t xml:space="preserve">dat, indien </w:t>
      </w:r>
      <w:r>
        <w:rPr>
          <w:highlight w:val="cyan"/>
        </w:rPr>
        <w:t>&lt;</w:t>
      </w:r>
      <w:r w:rsidRPr="0014357B">
        <w:rPr>
          <w:highlight w:val="cyan"/>
        </w:rPr>
        <w:t>Naam Inschrijver</w:t>
      </w:r>
      <w:r>
        <w:t>&gt;</w:t>
      </w:r>
      <w:r w:rsidRPr="004B5538">
        <w:t xml:space="preserve"> de opdracht gegund krijgt, &lt;</w:t>
      </w:r>
      <w:r w:rsidR="006843D8">
        <w:rPr>
          <w:highlight w:val="cyan"/>
        </w:rPr>
        <w:t>N</w:t>
      </w:r>
      <w:r w:rsidRPr="004B5538">
        <w:rPr>
          <w:highlight w:val="cyan"/>
        </w:rPr>
        <w:t>aam derde</w:t>
      </w:r>
      <w:r w:rsidRPr="004B5538">
        <w:t>&gt;, het opdrachtonderdeel/de opdrachtonderdelen &lt;</w:t>
      </w:r>
      <w:proofErr w:type="spellStart"/>
      <w:r w:rsidRPr="004B5538">
        <w:rPr>
          <w:highlight w:val="cyan"/>
        </w:rPr>
        <w:t>opdrachtonderde</w:t>
      </w:r>
      <w:proofErr w:type="spellEnd"/>
      <w:r w:rsidRPr="004B5538">
        <w:rPr>
          <w:highlight w:val="cyan"/>
        </w:rPr>
        <w:t>(e)l(en)</w:t>
      </w:r>
      <w:r w:rsidRPr="004B5538">
        <w:t>&gt;welk</w:t>
      </w:r>
      <w:r w:rsidR="00703036">
        <w:t xml:space="preserve">e </w:t>
      </w:r>
      <w:r w:rsidR="00703036" w:rsidRPr="0003789E">
        <w:rPr>
          <w:highlight w:val="cyan"/>
        </w:rPr>
        <w:t>&lt;Naam derde&gt;</w:t>
      </w:r>
      <w:r w:rsidR="00703036">
        <w:t xml:space="preserve"> </w:t>
      </w:r>
      <w:r w:rsidR="00703036" w:rsidRPr="004B5538">
        <w:t xml:space="preserve">  </w:t>
      </w:r>
      <w:r w:rsidRPr="004B5538">
        <w:t>vereisten voor levert zal uitvoeren.</w:t>
      </w:r>
    </w:p>
    <w:p w14:paraId="467593E6" w14:textId="77777777" w:rsidR="004050DF" w:rsidRPr="004B5538" w:rsidRDefault="004050DF" w:rsidP="00374A45">
      <w:pPr>
        <w:pStyle w:val="gemeentewageningen"/>
        <w:rPr>
          <w:highlight w:val="lightGray"/>
        </w:rPr>
      </w:pPr>
    </w:p>
    <w:p w14:paraId="27B7B805" w14:textId="77777777" w:rsidR="004050DF" w:rsidRPr="004B5538" w:rsidRDefault="004050DF" w:rsidP="00374A45">
      <w:pPr>
        <w:pStyle w:val="gemeentewageningen"/>
        <w:rPr>
          <w:b/>
        </w:rPr>
      </w:pPr>
      <w:r w:rsidRPr="004B5538">
        <w:rPr>
          <w:b/>
        </w:rPr>
        <w:t>Namens</w:t>
      </w:r>
      <w:r>
        <w:rPr>
          <w:b/>
        </w:rPr>
        <w:t xml:space="preserve"> </w:t>
      </w:r>
      <w:r>
        <w:rPr>
          <w:highlight w:val="cyan"/>
        </w:rPr>
        <w:t>&lt;</w:t>
      </w:r>
      <w:r w:rsidRPr="0014357B">
        <w:rPr>
          <w:highlight w:val="cyan"/>
        </w:rPr>
        <w:t>Naam Inschrijver</w:t>
      </w:r>
      <w:r>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4050DF" w:rsidRPr="004B5538" w14:paraId="4B942C8F" w14:textId="77777777" w:rsidTr="008368EB">
        <w:tc>
          <w:tcPr>
            <w:tcW w:w="1985" w:type="dxa"/>
          </w:tcPr>
          <w:p w14:paraId="4E1B6D02" w14:textId="77777777" w:rsidR="004050DF" w:rsidRPr="004B5538" w:rsidRDefault="004050DF" w:rsidP="00374A45">
            <w:pPr>
              <w:pStyle w:val="gemeentewageningen"/>
              <w:rPr>
                <w:rFonts w:cs="Arial"/>
              </w:rPr>
            </w:pPr>
            <w:r w:rsidRPr="004B5538">
              <w:rPr>
                <w:rFonts w:cs="Arial"/>
              </w:rPr>
              <w:t>Naam tekenbevoegde</w:t>
            </w:r>
          </w:p>
        </w:tc>
        <w:tc>
          <w:tcPr>
            <w:tcW w:w="7375" w:type="dxa"/>
          </w:tcPr>
          <w:p w14:paraId="0D31D3BA" w14:textId="77777777" w:rsidR="004050DF" w:rsidRPr="004B5538" w:rsidRDefault="004050DF" w:rsidP="00374A45">
            <w:pPr>
              <w:pStyle w:val="gemeentewageningen"/>
              <w:rPr>
                <w:rFonts w:cs="Arial"/>
              </w:rPr>
            </w:pPr>
          </w:p>
        </w:tc>
      </w:tr>
      <w:tr w:rsidR="004050DF" w:rsidRPr="004B5538" w14:paraId="33A75956" w14:textId="77777777" w:rsidTr="008368EB">
        <w:tc>
          <w:tcPr>
            <w:tcW w:w="1985" w:type="dxa"/>
          </w:tcPr>
          <w:p w14:paraId="0E7E4750" w14:textId="77777777" w:rsidR="004050DF" w:rsidRPr="004B5538" w:rsidRDefault="004050DF" w:rsidP="00374A45">
            <w:pPr>
              <w:pStyle w:val="gemeentewageningen"/>
              <w:rPr>
                <w:rFonts w:cs="Arial"/>
              </w:rPr>
            </w:pPr>
            <w:r w:rsidRPr="004B5538">
              <w:rPr>
                <w:rFonts w:cs="Arial"/>
              </w:rPr>
              <w:t>Datum</w:t>
            </w:r>
          </w:p>
        </w:tc>
        <w:tc>
          <w:tcPr>
            <w:tcW w:w="7375" w:type="dxa"/>
          </w:tcPr>
          <w:p w14:paraId="1D8287FB" w14:textId="77777777" w:rsidR="004050DF" w:rsidRPr="004B5538" w:rsidRDefault="004050DF" w:rsidP="00374A45">
            <w:pPr>
              <w:pStyle w:val="gemeentewageningen"/>
              <w:rPr>
                <w:rFonts w:cs="Arial"/>
              </w:rPr>
            </w:pPr>
          </w:p>
        </w:tc>
      </w:tr>
      <w:tr w:rsidR="004050DF" w:rsidRPr="004B5538" w14:paraId="2A1B579E" w14:textId="77777777" w:rsidTr="008368EB">
        <w:trPr>
          <w:trHeight w:val="519"/>
        </w:trPr>
        <w:tc>
          <w:tcPr>
            <w:tcW w:w="1985" w:type="dxa"/>
          </w:tcPr>
          <w:p w14:paraId="361B1814" w14:textId="77777777" w:rsidR="004050DF" w:rsidRPr="004B5538" w:rsidRDefault="004050DF" w:rsidP="00374A45">
            <w:pPr>
              <w:pStyle w:val="gemeentewageningen"/>
              <w:rPr>
                <w:rFonts w:cs="Arial"/>
              </w:rPr>
            </w:pPr>
            <w:r w:rsidRPr="004B5538">
              <w:rPr>
                <w:rFonts w:cs="Arial"/>
              </w:rPr>
              <w:t>Handtekening</w:t>
            </w:r>
          </w:p>
        </w:tc>
        <w:tc>
          <w:tcPr>
            <w:tcW w:w="7375" w:type="dxa"/>
          </w:tcPr>
          <w:p w14:paraId="487776F4" w14:textId="77777777" w:rsidR="004050DF" w:rsidRPr="004B5538" w:rsidRDefault="004050DF" w:rsidP="00374A45">
            <w:pPr>
              <w:pStyle w:val="gemeentewageningen"/>
              <w:rPr>
                <w:rFonts w:cs="Arial"/>
              </w:rPr>
            </w:pPr>
          </w:p>
        </w:tc>
      </w:tr>
    </w:tbl>
    <w:p w14:paraId="75FD0E3B" w14:textId="77777777" w:rsidR="004050DF" w:rsidRPr="004B5538" w:rsidRDefault="004050DF" w:rsidP="00374A45">
      <w:pPr>
        <w:pStyle w:val="gemeentewageningen"/>
      </w:pPr>
    </w:p>
    <w:p w14:paraId="0817D25E" w14:textId="77777777" w:rsidR="004050DF" w:rsidRPr="004B5538" w:rsidRDefault="004050DF" w:rsidP="00374A45">
      <w:pPr>
        <w:pStyle w:val="gemeentewageningen"/>
        <w:rPr>
          <w:b/>
        </w:rPr>
      </w:pPr>
      <w:r w:rsidRPr="004B5538">
        <w:rPr>
          <w:b/>
        </w:rPr>
        <w:t>Namens</w:t>
      </w:r>
      <w:r>
        <w:rPr>
          <w:b/>
        </w:rPr>
        <w:t xml:space="preserve"> </w:t>
      </w:r>
      <w:r w:rsidRPr="004B5538">
        <w:t>&lt;</w:t>
      </w:r>
      <w:r w:rsidRPr="008F7970">
        <w:rPr>
          <w:highlight w:val="cyan"/>
        </w:rPr>
        <w:t xml:space="preserve">Naam </w:t>
      </w:r>
      <w:r w:rsidRPr="004B5538">
        <w:rPr>
          <w:highlight w:val="cyan"/>
        </w:rPr>
        <w:t>derde</w:t>
      </w:r>
      <w:r w:rsidRPr="004B5538">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4050DF" w:rsidRPr="004B5538" w14:paraId="6F6997DD" w14:textId="77777777" w:rsidTr="008368EB">
        <w:tc>
          <w:tcPr>
            <w:tcW w:w="1985" w:type="dxa"/>
          </w:tcPr>
          <w:p w14:paraId="14EE070A" w14:textId="77777777" w:rsidR="004050DF" w:rsidRPr="004B5538" w:rsidRDefault="004050DF" w:rsidP="00374A45">
            <w:pPr>
              <w:pStyle w:val="gemeentewageningen"/>
              <w:rPr>
                <w:rFonts w:cs="Arial"/>
              </w:rPr>
            </w:pPr>
            <w:r w:rsidRPr="004B5538">
              <w:rPr>
                <w:rFonts w:cs="Arial"/>
              </w:rPr>
              <w:t>Naam tekenbevoegde</w:t>
            </w:r>
          </w:p>
        </w:tc>
        <w:tc>
          <w:tcPr>
            <w:tcW w:w="7375" w:type="dxa"/>
          </w:tcPr>
          <w:p w14:paraId="0A90C887" w14:textId="77777777" w:rsidR="004050DF" w:rsidRPr="004B5538" w:rsidRDefault="004050DF" w:rsidP="00374A45">
            <w:pPr>
              <w:pStyle w:val="gemeentewageningen"/>
              <w:rPr>
                <w:rFonts w:cs="Arial"/>
              </w:rPr>
            </w:pPr>
          </w:p>
        </w:tc>
      </w:tr>
      <w:tr w:rsidR="004050DF" w:rsidRPr="004B5538" w14:paraId="07D1B7DA" w14:textId="77777777" w:rsidTr="008368EB">
        <w:tc>
          <w:tcPr>
            <w:tcW w:w="1985" w:type="dxa"/>
          </w:tcPr>
          <w:p w14:paraId="40F3FBA9" w14:textId="77777777" w:rsidR="004050DF" w:rsidRPr="004B5538" w:rsidRDefault="004050DF" w:rsidP="00374A45">
            <w:pPr>
              <w:pStyle w:val="gemeentewageningen"/>
              <w:rPr>
                <w:rFonts w:cs="Arial"/>
              </w:rPr>
            </w:pPr>
            <w:r w:rsidRPr="004B5538">
              <w:rPr>
                <w:rFonts w:cs="Arial"/>
              </w:rPr>
              <w:t>Datum</w:t>
            </w:r>
          </w:p>
        </w:tc>
        <w:tc>
          <w:tcPr>
            <w:tcW w:w="7375" w:type="dxa"/>
          </w:tcPr>
          <w:p w14:paraId="6B0A5E54" w14:textId="77777777" w:rsidR="004050DF" w:rsidRPr="004B5538" w:rsidRDefault="004050DF" w:rsidP="00374A45">
            <w:pPr>
              <w:pStyle w:val="gemeentewageningen"/>
              <w:rPr>
                <w:rFonts w:cs="Arial"/>
              </w:rPr>
            </w:pPr>
          </w:p>
        </w:tc>
      </w:tr>
      <w:tr w:rsidR="004050DF" w:rsidRPr="004B5538" w14:paraId="0A8A21CD" w14:textId="77777777" w:rsidTr="008368EB">
        <w:trPr>
          <w:trHeight w:val="501"/>
        </w:trPr>
        <w:tc>
          <w:tcPr>
            <w:tcW w:w="1985" w:type="dxa"/>
          </w:tcPr>
          <w:p w14:paraId="1386D913" w14:textId="77777777" w:rsidR="004050DF" w:rsidRPr="004B5538" w:rsidRDefault="004050DF" w:rsidP="00374A45">
            <w:pPr>
              <w:pStyle w:val="gemeentewageningen"/>
              <w:rPr>
                <w:rFonts w:cs="Arial"/>
              </w:rPr>
            </w:pPr>
            <w:r w:rsidRPr="004B5538">
              <w:rPr>
                <w:rFonts w:cs="Arial"/>
              </w:rPr>
              <w:t>Handtekening</w:t>
            </w:r>
          </w:p>
        </w:tc>
        <w:tc>
          <w:tcPr>
            <w:tcW w:w="7375" w:type="dxa"/>
          </w:tcPr>
          <w:p w14:paraId="5415FAFC" w14:textId="2712AFF0" w:rsidR="004050DF" w:rsidRPr="004B5538" w:rsidRDefault="004050DF" w:rsidP="7D9A2A82">
            <w:pPr>
              <w:pStyle w:val="gemeentewageningen"/>
              <w:rPr>
                <w:rFonts w:cs="Arial"/>
              </w:rPr>
            </w:pPr>
          </w:p>
          <w:p w14:paraId="37426E31" w14:textId="4B757E02" w:rsidR="004050DF" w:rsidRPr="004B5538" w:rsidRDefault="004050DF" w:rsidP="00374A45">
            <w:pPr>
              <w:pStyle w:val="gemeentewageningen"/>
              <w:rPr>
                <w:rFonts w:cs="Arial"/>
              </w:rPr>
            </w:pPr>
          </w:p>
        </w:tc>
      </w:tr>
    </w:tbl>
    <w:p w14:paraId="6FF57BFB" w14:textId="26763F44" w:rsidR="69B66663" w:rsidRDefault="69B66663">
      <w:r>
        <w:br w:type="page"/>
      </w:r>
    </w:p>
    <w:p w14:paraId="69D0B151" w14:textId="5FFAE5C5" w:rsidR="0007531D" w:rsidRPr="0007531D" w:rsidRDefault="004368C0" w:rsidP="6C9A1212">
      <w:pPr>
        <w:pStyle w:val="Bijlageaangepast"/>
      </w:pPr>
      <w:bookmarkStart w:id="187" w:name="_Toc95291908"/>
      <w:bookmarkStart w:id="188" w:name="_Toc239075229"/>
      <w:bookmarkStart w:id="189" w:name="_Toc200163760"/>
      <w:bookmarkStart w:id="190" w:name="_Toc200164210"/>
      <w:bookmarkStart w:id="191" w:name="_Toc200530487"/>
      <w:bookmarkEnd w:id="181"/>
      <w:bookmarkEnd w:id="182"/>
      <w:bookmarkEnd w:id="183"/>
      <w:bookmarkEnd w:id="186"/>
      <w:r w:rsidRPr="00A31973">
        <w:lastRenderedPageBreak/>
        <w:t>Programma van Eisen</w:t>
      </w:r>
      <w:bookmarkEnd w:id="187"/>
      <w:bookmarkEnd w:id="188"/>
    </w:p>
    <w:p w14:paraId="062F6432" w14:textId="5A43FC62" w:rsidR="0007531D" w:rsidRPr="00AC246B" w:rsidRDefault="0007531D" w:rsidP="0007531D">
      <w:pPr>
        <w:rPr>
          <w:b/>
          <w:color w:val="000000"/>
        </w:rPr>
      </w:pPr>
      <w:r>
        <w:rPr>
          <w:rFonts w:ascii="QuadraatSans-Bold" w:hAnsi="QuadraatSans-Bold"/>
          <w:b/>
          <w:noProof/>
          <w:sz w:val="24"/>
        </w:rPr>
        <mc:AlternateContent>
          <mc:Choice Requires="wps">
            <w:drawing>
              <wp:anchor distT="0" distB="0" distL="114300" distR="114300" simplePos="0" relativeHeight="251658251" behindDoc="0" locked="0" layoutInCell="1" allowOverlap="1" wp14:anchorId="6FE115EE" wp14:editId="09BAB1CF">
                <wp:simplePos x="0" y="0"/>
                <wp:positionH relativeFrom="column">
                  <wp:posOffset>-106680</wp:posOffset>
                </wp:positionH>
                <wp:positionV relativeFrom="paragraph">
                  <wp:posOffset>48895</wp:posOffset>
                </wp:positionV>
                <wp:extent cx="6219190" cy="466090"/>
                <wp:effectExtent l="0" t="0" r="10160" b="10160"/>
                <wp:wrapNone/>
                <wp:docPr id="22" name="Tekstvak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190" cy="466090"/>
                        </a:xfrm>
                        <a:prstGeom prst="rect">
                          <a:avLst/>
                        </a:prstGeom>
                        <a:solidFill>
                          <a:srgbClr val="FFFFFF"/>
                        </a:solidFill>
                        <a:ln w="9525">
                          <a:solidFill>
                            <a:srgbClr val="000000"/>
                          </a:solidFill>
                          <a:miter lim="800000"/>
                          <a:headEnd/>
                          <a:tailEnd/>
                        </a:ln>
                      </wps:spPr>
                      <wps:txbx>
                        <w:txbxContent>
                          <w:p w14:paraId="29133DCE" w14:textId="422A64F8" w:rsidR="0007531D" w:rsidRPr="002F45D8" w:rsidRDefault="0007531D" w:rsidP="0007531D">
                            <w:pPr>
                              <w:pStyle w:val="gemeentewageningen"/>
                              <w:rPr>
                                <w:b/>
                                <w:bCs/>
                              </w:rPr>
                            </w:pPr>
                            <w:r w:rsidRPr="002F45D8">
                              <w:rPr>
                                <w:b/>
                                <w:bCs/>
                              </w:rPr>
                              <w:t xml:space="preserve">Inschrijver stemt door het ondertekenen van Bijlage 1 in met de </w:t>
                            </w:r>
                            <w:proofErr w:type="spellStart"/>
                            <w:r w:rsidRPr="002F45D8">
                              <w:rPr>
                                <w:b/>
                                <w:bCs/>
                              </w:rPr>
                              <w:t>Conformiteitenlijst</w:t>
                            </w:r>
                            <w:proofErr w:type="spellEnd"/>
                            <w:r w:rsidRPr="002F45D8">
                              <w:rPr>
                                <w:b/>
                                <w:bCs/>
                              </w:rPr>
                              <w:t xml:space="preserve"> en het </w:t>
                            </w:r>
                            <w:r w:rsidR="00FE6796">
                              <w:rPr>
                                <w:b/>
                                <w:bCs/>
                              </w:rPr>
                              <w:t xml:space="preserve">(Technisch) </w:t>
                            </w:r>
                            <w:r w:rsidRPr="002F45D8">
                              <w:rPr>
                                <w:b/>
                                <w:bCs/>
                              </w:rPr>
                              <w:t xml:space="preserve">Programma van Eisen. </w:t>
                            </w:r>
                            <w:r w:rsidRPr="002F45D8">
                              <w:rPr>
                                <w:rFonts w:cs="Arial"/>
                                <w:b/>
                                <w:bCs/>
                              </w:rPr>
                              <w:t>Het niet instemmen betekent uitsluiting van verdere beoordeling</w:t>
                            </w:r>
                            <w:r w:rsidRPr="002F45D8">
                              <w:rPr>
                                <w:rFonts w:ascii="Arial" w:hAnsi="Arial" w:cs="Arial"/>
                                <w:b/>
                                <w:bC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E115EE" id="Tekstvak 22" o:spid="_x0000_s1034" type="#_x0000_t202" style="position:absolute;margin-left:-8.4pt;margin-top:3.85pt;width:489.7pt;height:36.7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">
                <v:textbox>
                  <w:txbxContent>
                    <w:p w14:paraId="29133DCE" w14:textId="422A64F8" w:rsidR="0007531D" w:rsidRPr="002F45D8" w:rsidRDefault="0007531D" w:rsidP="0007531D">
                      <w:pPr>
                        <w:pStyle w:val="gemeentewageningen"/>
                        <w:rPr>
                          <w:b/>
                          <w:bCs/>
                        </w:rPr>
                      </w:pPr>
                      <w:r w:rsidRPr="002F45D8">
                        <w:rPr>
                          <w:b/>
                          <w:bCs/>
                        </w:rPr>
                        <w:t xml:space="preserve">Inschrijver stemt door het ondertekenen van Bijlage 1 in met de </w:t>
                      </w:r>
                      <w:proofErr w:type="spellStart"/>
                      <w:r w:rsidRPr="002F45D8">
                        <w:rPr>
                          <w:b/>
                          <w:bCs/>
                        </w:rPr>
                        <w:t>Conformiteitenlijst</w:t>
                      </w:r>
                      <w:proofErr w:type="spellEnd"/>
                      <w:r w:rsidRPr="002F45D8">
                        <w:rPr>
                          <w:b/>
                          <w:bCs/>
                        </w:rPr>
                        <w:t xml:space="preserve"> en het </w:t>
                      </w:r>
                      <w:r w:rsidR="00FE6796">
                        <w:rPr>
                          <w:b/>
                          <w:bCs/>
                        </w:rPr>
                        <w:t xml:space="preserve">(Technisch) </w:t>
                      </w:r>
                      <w:r w:rsidRPr="002F45D8">
                        <w:rPr>
                          <w:b/>
                          <w:bCs/>
                        </w:rPr>
                        <w:t xml:space="preserve">Programma van Eisen. </w:t>
                      </w:r>
                      <w:r w:rsidRPr="002F45D8">
                        <w:rPr>
                          <w:rFonts w:cs="Arial"/>
                          <w:b/>
                          <w:bCs/>
                        </w:rPr>
                        <w:t>Het niet instemmen betekent uitsluiting van verdere beoordeling</w:t>
                      </w:r>
                      <w:r w:rsidRPr="002F45D8">
                        <w:rPr>
                          <w:rFonts w:ascii="Arial" w:hAnsi="Arial" w:cs="Arial"/>
                          <w:b/>
                          <w:bCs/>
                        </w:rPr>
                        <w:t>.</w:t>
                      </w:r>
                    </w:p>
                  </w:txbxContent>
                </v:textbox>
              </v:shape>
            </w:pict>
          </mc:Fallback>
        </mc:AlternateContent>
      </w:r>
    </w:p>
    <w:p w14:paraId="632377A0" w14:textId="77777777" w:rsidR="0007531D" w:rsidRPr="00AC246B" w:rsidRDefault="0007531D" w:rsidP="0007531D">
      <w:pPr>
        <w:rPr>
          <w:b/>
          <w:color w:val="000000"/>
        </w:rPr>
      </w:pPr>
    </w:p>
    <w:p w14:paraId="62B12E6F" w14:textId="77777777" w:rsidR="0007531D" w:rsidRPr="00AC246B" w:rsidRDefault="0007531D" w:rsidP="0007531D">
      <w:pPr>
        <w:rPr>
          <w:b/>
          <w:color w:val="000000"/>
        </w:rPr>
      </w:pPr>
    </w:p>
    <w:tbl>
      <w:tblPr>
        <w:tblW w:w="981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
        <w:gridCol w:w="284"/>
        <w:gridCol w:w="671"/>
        <w:gridCol w:w="38"/>
        <w:gridCol w:w="8750"/>
        <w:gridCol w:w="38"/>
      </w:tblGrid>
      <w:tr w:rsidR="0007531D" w:rsidRPr="00AC246B" w14:paraId="73B461E2" w14:textId="77777777" w:rsidTr="00DD6F6B">
        <w:trPr>
          <w:gridAfter w:val="1"/>
          <w:wAfter w:w="38" w:type="dxa"/>
          <w:trHeight w:val="248"/>
        </w:trPr>
        <w:tc>
          <w:tcPr>
            <w:tcW w:w="9781" w:type="dxa"/>
            <w:gridSpan w:val="5"/>
            <w:shd w:val="clear" w:color="auto" w:fill="1F497D"/>
          </w:tcPr>
          <w:p w14:paraId="424F3516" w14:textId="77777777" w:rsidR="0007531D" w:rsidRPr="00AC246B" w:rsidRDefault="0007531D">
            <w:pPr>
              <w:rPr>
                <w:color w:val="FFFFFF"/>
              </w:rPr>
            </w:pPr>
            <w:proofErr w:type="spellStart"/>
            <w:r w:rsidRPr="00AC246B">
              <w:rPr>
                <w:color w:val="FFFFFF"/>
              </w:rPr>
              <w:t>Conformiteitenlijst</w:t>
            </w:r>
            <w:proofErr w:type="spellEnd"/>
          </w:p>
        </w:tc>
      </w:tr>
      <w:tr w:rsidR="0007531D" w:rsidRPr="00AC246B" w14:paraId="6CEBF860" w14:textId="77777777" w:rsidTr="00DD6F6B">
        <w:trPr>
          <w:gridAfter w:val="1"/>
          <w:wAfter w:w="38" w:type="dxa"/>
          <w:trHeight w:val="488"/>
        </w:trPr>
        <w:tc>
          <w:tcPr>
            <w:tcW w:w="993" w:type="dxa"/>
            <w:gridSpan w:val="3"/>
          </w:tcPr>
          <w:p w14:paraId="6A1C1396" w14:textId="77777777" w:rsidR="0007531D" w:rsidRPr="00AC246B" w:rsidRDefault="0007531D" w:rsidP="008154CF">
            <w:pPr>
              <w:numPr>
                <w:ilvl w:val="0"/>
                <w:numId w:val="14"/>
              </w:numPr>
              <w:rPr>
                <w:b/>
                <w:color w:val="000000"/>
                <w:szCs w:val="22"/>
              </w:rPr>
            </w:pPr>
          </w:p>
        </w:tc>
        <w:tc>
          <w:tcPr>
            <w:tcW w:w="8788" w:type="dxa"/>
            <w:gridSpan w:val="2"/>
          </w:tcPr>
          <w:p w14:paraId="52283E54" w14:textId="0FC4F663" w:rsidR="0007531D" w:rsidRPr="00AC246B" w:rsidRDefault="0007531D">
            <w:pPr>
              <w:rPr>
                <w:b/>
                <w:color w:val="000000"/>
                <w:szCs w:val="22"/>
              </w:rPr>
            </w:pPr>
            <w:r w:rsidRPr="00AC246B">
              <w:rPr>
                <w:color w:val="000000"/>
                <w:szCs w:val="22"/>
              </w:rPr>
              <w:t>Het indienen van een Offerte houdt in dat door Inschrijver onvoorwaardelijk met de bepalingen, eisen en voorwaarden van d</w:t>
            </w:r>
            <w:r w:rsidR="002D4B74">
              <w:rPr>
                <w:color w:val="000000"/>
                <w:szCs w:val="22"/>
              </w:rPr>
              <w:t>it Beschrijvend document</w:t>
            </w:r>
            <w:r w:rsidRPr="00AC246B">
              <w:rPr>
                <w:color w:val="000000"/>
                <w:szCs w:val="22"/>
              </w:rPr>
              <w:t xml:space="preserve"> en de Nota van inlichtingen wordt ingestemd. </w:t>
            </w:r>
          </w:p>
        </w:tc>
      </w:tr>
      <w:tr w:rsidR="0007531D" w:rsidRPr="00AC246B" w14:paraId="795078B8" w14:textId="77777777" w:rsidTr="00DD6F6B">
        <w:trPr>
          <w:gridAfter w:val="1"/>
          <w:wAfter w:w="38" w:type="dxa"/>
          <w:trHeight w:val="488"/>
        </w:trPr>
        <w:tc>
          <w:tcPr>
            <w:tcW w:w="993" w:type="dxa"/>
            <w:gridSpan w:val="3"/>
          </w:tcPr>
          <w:p w14:paraId="33A46F3D" w14:textId="77777777" w:rsidR="0007531D" w:rsidRPr="00AC246B" w:rsidRDefault="0007531D" w:rsidP="008154CF">
            <w:pPr>
              <w:numPr>
                <w:ilvl w:val="0"/>
                <w:numId w:val="14"/>
              </w:numPr>
              <w:rPr>
                <w:b/>
                <w:color w:val="000000"/>
                <w:szCs w:val="22"/>
              </w:rPr>
            </w:pPr>
          </w:p>
        </w:tc>
        <w:tc>
          <w:tcPr>
            <w:tcW w:w="8788" w:type="dxa"/>
            <w:gridSpan w:val="2"/>
          </w:tcPr>
          <w:p w14:paraId="464C5472" w14:textId="77777777" w:rsidR="0007531D" w:rsidRPr="00AC246B" w:rsidRDefault="0007531D">
            <w:pPr>
              <w:rPr>
                <w:b/>
                <w:iCs/>
                <w:color w:val="000000"/>
                <w:szCs w:val="22"/>
              </w:rPr>
            </w:pPr>
            <w:r w:rsidRPr="00AC246B">
              <w:rPr>
                <w:color w:val="000000"/>
                <w:szCs w:val="22"/>
              </w:rPr>
              <w:t>Inschrijver verklaart kennis te hebben genomen van de procedurevoorschriften zoals opgenomen in deze Offerteaanvraag en gaat met deze voorschriften onverkort akkoord.</w:t>
            </w:r>
          </w:p>
        </w:tc>
      </w:tr>
      <w:tr w:rsidR="0007531D" w:rsidRPr="00AC246B" w14:paraId="0A23028C" w14:textId="77777777" w:rsidTr="00DD6F6B">
        <w:trPr>
          <w:gridAfter w:val="1"/>
          <w:wAfter w:w="38" w:type="dxa"/>
          <w:trHeight w:val="488"/>
        </w:trPr>
        <w:tc>
          <w:tcPr>
            <w:tcW w:w="993" w:type="dxa"/>
            <w:gridSpan w:val="3"/>
          </w:tcPr>
          <w:p w14:paraId="1F342CD9" w14:textId="77777777" w:rsidR="0007531D" w:rsidRPr="00AC246B" w:rsidRDefault="0007531D" w:rsidP="008154CF">
            <w:pPr>
              <w:numPr>
                <w:ilvl w:val="0"/>
                <w:numId w:val="14"/>
              </w:numPr>
              <w:rPr>
                <w:b/>
                <w:color w:val="000000"/>
                <w:szCs w:val="22"/>
              </w:rPr>
            </w:pPr>
          </w:p>
        </w:tc>
        <w:tc>
          <w:tcPr>
            <w:tcW w:w="8788" w:type="dxa"/>
            <w:gridSpan w:val="2"/>
          </w:tcPr>
          <w:p w14:paraId="2FA93A01" w14:textId="5531F9E7" w:rsidR="0007531D" w:rsidRPr="00AC246B" w:rsidRDefault="0007531D">
            <w:pPr>
              <w:rPr>
                <w:b/>
                <w:color w:val="000000"/>
                <w:szCs w:val="22"/>
              </w:rPr>
            </w:pPr>
            <w:r w:rsidRPr="00AC246B">
              <w:rPr>
                <w:color w:val="000000"/>
                <w:szCs w:val="22"/>
              </w:rPr>
              <w:t>Inschrijver verklaart kennis te hebben genomen van de beoordelingsmethodiek zoals opgenomen in d</w:t>
            </w:r>
            <w:r w:rsidR="002D4B74">
              <w:rPr>
                <w:color w:val="000000"/>
                <w:szCs w:val="22"/>
              </w:rPr>
              <w:t>it Beschrijvend document</w:t>
            </w:r>
            <w:r w:rsidR="002D4B74" w:rsidRPr="00AC246B">
              <w:rPr>
                <w:color w:val="000000"/>
                <w:szCs w:val="22"/>
              </w:rPr>
              <w:t xml:space="preserve"> </w:t>
            </w:r>
            <w:r w:rsidRPr="00AC246B">
              <w:rPr>
                <w:color w:val="000000"/>
                <w:szCs w:val="22"/>
              </w:rPr>
              <w:t>en gaat met deze procedure onverkort akkoord.</w:t>
            </w:r>
          </w:p>
        </w:tc>
      </w:tr>
      <w:tr w:rsidR="0007531D" w:rsidRPr="00AC246B" w14:paraId="21B17B62" w14:textId="77777777" w:rsidTr="00DD6F6B">
        <w:trPr>
          <w:gridAfter w:val="1"/>
          <w:wAfter w:w="38" w:type="dxa"/>
          <w:trHeight w:val="488"/>
        </w:trPr>
        <w:tc>
          <w:tcPr>
            <w:tcW w:w="993" w:type="dxa"/>
            <w:gridSpan w:val="3"/>
          </w:tcPr>
          <w:p w14:paraId="7C256197" w14:textId="77777777" w:rsidR="0007531D" w:rsidRPr="00AC246B" w:rsidRDefault="0007531D" w:rsidP="008154CF">
            <w:pPr>
              <w:numPr>
                <w:ilvl w:val="0"/>
                <w:numId w:val="14"/>
              </w:numPr>
              <w:rPr>
                <w:b/>
                <w:color w:val="000000"/>
                <w:szCs w:val="22"/>
              </w:rPr>
            </w:pPr>
          </w:p>
        </w:tc>
        <w:tc>
          <w:tcPr>
            <w:tcW w:w="8788" w:type="dxa"/>
            <w:gridSpan w:val="2"/>
          </w:tcPr>
          <w:p w14:paraId="411DC88E" w14:textId="6332BBBC" w:rsidR="0007531D" w:rsidRPr="00AC246B" w:rsidRDefault="004779FC">
            <w:pPr>
              <w:rPr>
                <w:b/>
                <w:color w:val="000000"/>
                <w:szCs w:val="22"/>
              </w:rPr>
            </w:pPr>
            <w:r>
              <w:rPr>
                <w:color w:val="000000"/>
                <w:szCs w:val="22"/>
              </w:rPr>
              <w:t>Als</w:t>
            </w:r>
            <w:r w:rsidR="0007531D" w:rsidRPr="00AC246B">
              <w:rPr>
                <w:color w:val="000000"/>
                <w:szCs w:val="22"/>
              </w:rPr>
              <w:t xml:space="preserve"> er onduidelijkheid of verschil van mening is over de uitleg van een onderwerp inzake de Raamovereenkomst/Overeenkomst, zal voor de beantwoording van het betreffende vraagstuk gekeken worden naar de volgende documenten in aflopende volgorde van belangrijkheid:</w:t>
            </w:r>
          </w:p>
          <w:p w14:paraId="2EA3BC3D" w14:textId="3DE77B01" w:rsidR="0007531D" w:rsidRDefault="0007531D" w:rsidP="005D0065">
            <w:pPr>
              <w:tabs>
                <w:tab w:val="left" w:pos="2630"/>
              </w:tabs>
              <w:rPr>
                <w:color w:val="000000"/>
                <w:szCs w:val="22"/>
              </w:rPr>
            </w:pPr>
            <w:r w:rsidRPr="00AC246B">
              <w:rPr>
                <w:color w:val="000000"/>
                <w:szCs w:val="22"/>
              </w:rPr>
              <w:t>De Overeenkomst</w:t>
            </w:r>
            <w:r w:rsidR="005D0065">
              <w:rPr>
                <w:color w:val="000000"/>
                <w:szCs w:val="22"/>
              </w:rPr>
              <w:t>;</w:t>
            </w:r>
          </w:p>
          <w:p w14:paraId="5A794308" w14:textId="746699B2" w:rsidR="0007531D" w:rsidRPr="00AC246B" w:rsidRDefault="0007531D">
            <w:pPr>
              <w:rPr>
                <w:b/>
                <w:color w:val="000000"/>
                <w:szCs w:val="22"/>
              </w:rPr>
            </w:pPr>
            <w:r w:rsidRPr="00AC246B">
              <w:rPr>
                <w:color w:val="000000"/>
                <w:szCs w:val="22"/>
              </w:rPr>
              <w:t>De Nota van inlichtingen</w:t>
            </w:r>
            <w:r w:rsidR="005D0065">
              <w:rPr>
                <w:color w:val="000000"/>
                <w:szCs w:val="22"/>
              </w:rPr>
              <w:t>;</w:t>
            </w:r>
          </w:p>
          <w:p w14:paraId="790D5FB2" w14:textId="24A8CA29" w:rsidR="0007531D" w:rsidRPr="009510AB" w:rsidRDefault="00B71BE1">
            <w:pPr>
              <w:rPr>
                <w:color w:val="000000"/>
                <w:szCs w:val="22"/>
              </w:rPr>
            </w:pPr>
            <w:r>
              <w:rPr>
                <w:color w:val="000000"/>
                <w:szCs w:val="22"/>
              </w:rPr>
              <w:t>Het</w:t>
            </w:r>
            <w:r w:rsidR="0007531D" w:rsidRPr="00AC246B">
              <w:rPr>
                <w:color w:val="000000"/>
                <w:szCs w:val="22"/>
              </w:rPr>
              <w:t xml:space="preserve"> </w:t>
            </w:r>
            <w:r>
              <w:rPr>
                <w:color w:val="000000"/>
                <w:szCs w:val="22"/>
              </w:rPr>
              <w:t>Beschrijvend document</w:t>
            </w:r>
            <w:r w:rsidR="009510AB">
              <w:rPr>
                <w:color w:val="000000"/>
                <w:szCs w:val="22"/>
              </w:rPr>
              <w:t xml:space="preserve"> incl. </w:t>
            </w:r>
            <w:r w:rsidR="009510AB" w:rsidRPr="009510AB">
              <w:rPr>
                <w:color w:val="000000"/>
                <w:szCs w:val="22"/>
              </w:rPr>
              <w:t>het (Technisch) Programma van Eisen (</w:t>
            </w:r>
            <w:proofErr w:type="spellStart"/>
            <w:r w:rsidR="009510AB" w:rsidRPr="009510AB">
              <w:rPr>
                <w:color w:val="000000"/>
                <w:szCs w:val="22"/>
              </w:rPr>
              <w:t>PvE</w:t>
            </w:r>
            <w:proofErr w:type="spellEnd"/>
            <w:r w:rsidR="005D0065">
              <w:rPr>
                <w:color w:val="000000"/>
                <w:szCs w:val="22"/>
              </w:rPr>
              <w:t>);</w:t>
            </w:r>
          </w:p>
          <w:p w14:paraId="43920DF1" w14:textId="7898AF3B" w:rsidR="005D0065" w:rsidRDefault="0007531D" w:rsidP="005D0065">
            <w:pPr>
              <w:tabs>
                <w:tab w:val="left" w:pos="3790"/>
              </w:tabs>
              <w:rPr>
                <w:color w:val="000000"/>
                <w:szCs w:val="22"/>
              </w:rPr>
            </w:pPr>
            <w:r w:rsidRPr="00AC246B">
              <w:rPr>
                <w:color w:val="000000"/>
                <w:szCs w:val="22"/>
              </w:rPr>
              <w:t xml:space="preserve">De </w:t>
            </w:r>
            <w:r w:rsidR="00BB7639">
              <w:rPr>
                <w:color w:val="000000"/>
                <w:szCs w:val="22"/>
              </w:rPr>
              <w:t>GIBIT</w:t>
            </w:r>
            <w:r w:rsidRPr="00AC246B">
              <w:rPr>
                <w:color w:val="000000"/>
                <w:szCs w:val="22"/>
              </w:rPr>
              <w:t xml:space="preserve"> inkoopvoorwaarden</w:t>
            </w:r>
            <w:r w:rsidR="009510AB">
              <w:rPr>
                <w:color w:val="000000"/>
                <w:szCs w:val="22"/>
              </w:rPr>
              <w:t xml:space="preserve"> 2025</w:t>
            </w:r>
            <w:r w:rsidR="005D0065">
              <w:rPr>
                <w:color w:val="000000"/>
                <w:szCs w:val="22"/>
              </w:rPr>
              <w:t>;</w:t>
            </w:r>
          </w:p>
          <w:p w14:paraId="111D2F0C" w14:textId="1487688A" w:rsidR="0007531D" w:rsidRPr="00AC246B" w:rsidRDefault="00266281">
            <w:pPr>
              <w:rPr>
                <w:b/>
                <w:color w:val="000000"/>
                <w:szCs w:val="22"/>
              </w:rPr>
            </w:pPr>
            <w:r>
              <w:rPr>
                <w:color w:val="000000"/>
                <w:szCs w:val="22"/>
              </w:rPr>
              <w:t>De Verwerkersovereenkomst</w:t>
            </w:r>
            <w:r w:rsidR="005D0065">
              <w:rPr>
                <w:color w:val="000000"/>
                <w:szCs w:val="22"/>
              </w:rPr>
              <w:t>;</w:t>
            </w:r>
          </w:p>
          <w:p w14:paraId="70622C66" w14:textId="26402696" w:rsidR="00442816" w:rsidRPr="005D0065" w:rsidRDefault="00442816" w:rsidP="00442816">
            <w:pPr>
              <w:rPr>
                <w:color w:val="000000"/>
                <w:szCs w:val="22"/>
                <w:lang w:val="en-US"/>
              </w:rPr>
            </w:pPr>
            <w:r w:rsidRPr="005D0065">
              <w:rPr>
                <w:color w:val="000000"/>
                <w:szCs w:val="22"/>
                <w:lang w:val="en-US"/>
              </w:rPr>
              <w:t>De Service Level Agreement (SLA);</w:t>
            </w:r>
          </w:p>
          <w:p w14:paraId="7A8C2C53" w14:textId="77777777" w:rsidR="00442816" w:rsidRDefault="00442816" w:rsidP="00442816">
            <w:pPr>
              <w:rPr>
                <w:i/>
                <w:iCs/>
              </w:rPr>
            </w:pPr>
            <w:r>
              <w:rPr>
                <w:color w:val="000000"/>
                <w:szCs w:val="22"/>
              </w:rPr>
              <w:t>H</w:t>
            </w:r>
            <w:r w:rsidRPr="00442816">
              <w:rPr>
                <w:color w:val="000000"/>
                <w:szCs w:val="22"/>
              </w:rPr>
              <w:t>et Implementatieplan</w:t>
            </w:r>
            <w:r>
              <w:rPr>
                <w:i/>
                <w:iCs/>
              </w:rPr>
              <w:t>;</w:t>
            </w:r>
          </w:p>
          <w:p w14:paraId="14B1F6EC" w14:textId="77777777" w:rsidR="0007531D" w:rsidRDefault="0007531D" w:rsidP="00442816">
            <w:pPr>
              <w:rPr>
                <w:color w:val="000000"/>
                <w:szCs w:val="22"/>
              </w:rPr>
            </w:pPr>
            <w:r w:rsidRPr="00AC246B">
              <w:rPr>
                <w:color w:val="000000"/>
                <w:szCs w:val="22"/>
              </w:rPr>
              <w:t>De Inschrijving</w:t>
            </w:r>
            <w:r w:rsidR="00135D7D">
              <w:rPr>
                <w:color w:val="000000"/>
                <w:szCs w:val="22"/>
              </w:rPr>
              <w:t>;</w:t>
            </w:r>
          </w:p>
          <w:p w14:paraId="27A28ABF" w14:textId="437DB6B4" w:rsidR="0007531D" w:rsidRPr="00AC246B" w:rsidRDefault="00135D7D">
            <w:pPr>
              <w:rPr>
                <w:b/>
                <w:color w:val="000000"/>
                <w:szCs w:val="22"/>
              </w:rPr>
            </w:pPr>
            <w:r>
              <w:rPr>
                <w:color w:val="000000"/>
                <w:szCs w:val="22"/>
              </w:rPr>
              <w:t>Het Exit-plan.</w:t>
            </w:r>
          </w:p>
        </w:tc>
      </w:tr>
      <w:tr w:rsidR="0007531D" w:rsidRPr="00AC246B" w14:paraId="6F076D8E" w14:textId="77777777" w:rsidTr="00DD6F6B">
        <w:trPr>
          <w:gridAfter w:val="1"/>
          <w:wAfter w:w="38" w:type="dxa"/>
          <w:trHeight w:val="488"/>
        </w:trPr>
        <w:tc>
          <w:tcPr>
            <w:tcW w:w="993" w:type="dxa"/>
            <w:gridSpan w:val="3"/>
          </w:tcPr>
          <w:p w14:paraId="30D728B5" w14:textId="77777777" w:rsidR="0007531D" w:rsidRPr="00AC246B" w:rsidRDefault="0007531D" w:rsidP="008154CF">
            <w:pPr>
              <w:numPr>
                <w:ilvl w:val="0"/>
                <w:numId w:val="14"/>
              </w:numPr>
              <w:rPr>
                <w:b/>
                <w:color w:val="000000"/>
                <w:szCs w:val="22"/>
              </w:rPr>
            </w:pPr>
          </w:p>
        </w:tc>
        <w:tc>
          <w:tcPr>
            <w:tcW w:w="8788" w:type="dxa"/>
            <w:gridSpan w:val="2"/>
          </w:tcPr>
          <w:p w14:paraId="494173E1" w14:textId="45D3169B" w:rsidR="0007531D" w:rsidRPr="00AC246B" w:rsidRDefault="0007531D">
            <w:pPr>
              <w:rPr>
                <w:b/>
                <w:color w:val="000000"/>
                <w:szCs w:val="22"/>
              </w:rPr>
            </w:pPr>
            <w:r w:rsidRPr="00AC246B">
              <w:rPr>
                <w:color w:val="000000"/>
                <w:szCs w:val="22"/>
              </w:rPr>
              <w:t xml:space="preserve">Inschrijver verklaart zich onvoorwaardelijk akkoord met de Overeenkomst </w:t>
            </w:r>
            <w:r w:rsidR="00DC7E1F" w:rsidRPr="00AC246B">
              <w:rPr>
                <w:color w:val="000000"/>
                <w:szCs w:val="22"/>
              </w:rPr>
              <w:t xml:space="preserve">en de Verwerkersovereenkomst </w:t>
            </w:r>
            <w:r w:rsidRPr="00AC246B">
              <w:rPr>
                <w:color w:val="000000"/>
                <w:szCs w:val="22"/>
              </w:rPr>
              <w:t xml:space="preserve">van Opdrachtgever. </w:t>
            </w:r>
          </w:p>
        </w:tc>
      </w:tr>
      <w:tr w:rsidR="0007531D" w:rsidRPr="00AC246B" w14:paraId="4BFF0F02" w14:textId="77777777" w:rsidTr="00DD6F6B">
        <w:trPr>
          <w:gridAfter w:val="1"/>
          <w:wAfter w:w="38" w:type="dxa"/>
          <w:trHeight w:val="488"/>
        </w:trPr>
        <w:tc>
          <w:tcPr>
            <w:tcW w:w="993" w:type="dxa"/>
            <w:gridSpan w:val="3"/>
          </w:tcPr>
          <w:p w14:paraId="0B02D33B" w14:textId="77777777" w:rsidR="0007531D" w:rsidRPr="00AC246B" w:rsidRDefault="0007531D" w:rsidP="008154CF">
            <w:pPr>
              <w:numPr>
                <w:ilvl w:val="0"/>
                <w:numId w:val="14"/>
              </w:numPr>
              <w:rPr>
                <w:b/>
                <w:color w:val="000000"/>
                <w:szCs w:val="22"/>
              </w:rPr>
            </w:pPr>
          </w:p>
        </w:tc>
        <w:tc>
          <w:tcPr>
            <w:tcW w:w="8788" w:type="dxa"/>
            <w:gridSpan w:val="2"/>
          </w:tcPr>
          <w:p w14:paraId="066E2E9E" w14:textId="59CD5E15" w:rsidR="0007531D" w:rsidRPr="00AC246B" w:rsidRDefault="0007531D">
            <w:pPr>
              <w:rPr>
                <w:b/>
                <w:color w:val="000000"/>
                <w:szCs w:val="22"/>
              </w:rPr>
            </w:pPr>
            <w:r w:rsidRPr="00AC246B">
              <w:rPr>
                <w:color w:val="000000"/>
                <w:szCs w:val="22"/>
              </w:rPr>
              <w:t xml:space="preserve">Inschrijver verklaart zich onvoorwaardelijk akkoord met de </w:t>
            </w:r>
            <w:r w:rsidR="004779FC">
              <w:rPr>
                <w:color w:val="000000"/>
                <w:szCs w:val="22"/>
              </w:rPr>
              <w:t xml:space="preserve">GIBIT </w:t>
            </w:r>
            <w:r w:rsidRPr="00302F65">
              <w:rPr>
                <w:color w:val="000000"/>
                <w:szCs w:val="22"/>
              </w:rPr>
              <w:t>Inkoopvoorwaarden</w:t>
            </w:r>
            <w:r w:rsidRPr="00AC246B">
              <w:rPr>
                <w:color w:val="000000"/>
                <w:szCs w:val="22"/>
              </w:rPr>
              <w:t xml:space="preserve"> van Opdrachtgever.</w:t>
            </w:r>
            <w:r w:rsidR="00741A3A">
              <w:rPr>
                <w:color w:val="000000"/>
                <w:szCs w:val="22"/>
              </w:rPr>
              <w:t xml:space="preserve"> </w:t>
            </w:r>
          </w:p>
        </w:tc>
      </w:tr>
      <w:tr w:rsidR="0007531D" w:rsidRPr="00AC246B" w14:paraId="61D1C5D4" w14:textId="77777777" w:rsidTr="00DD6F6B">
        <w:tblPrEx>
          <w:tblCellMar>
            <w:left w:w="108" w:type="dxa"/>
            <w:right w:w="108" w:type="dxa"/>
          </w:tblCellMar>
          <w:tblLook w:val="04A0" w:firstRow="1" w:lastRow="0" w:firstColumn="1" w:lastColumn="0" w:noHBand="0" w:noVBand="1"/>
        </w:tblPrEx>
        <w:trPr>
          <w:gridAfter w:val="1"/>
          <w:wAfter w:w="38" w:type="dxa"/>
        </w:trPr>
        <w:tc>
          <w:tcPr>
            <w:tcW w:w="9781" w:type="dxa"/>
            <w:gridSpan w:val="5"/>
            <w:shd w:val="clear" w:color="auto" w:fill="1F497D"/>
          </w:tcPr>
          <w:p w14:paraId="12EF8EA1" w14:textId="77777777" w:rsidR="0007531D" w:rsidRDefault="0007531D">
            <w:pPr>
              <w:rPr>
                <w:color w:val="FFFFFF"/>
              </w:rPr>
            </w:pPr>
            <w:r>
              <w:rPr>
                <w:noProof/>
                <w:color w:val="FFFFFF"/>
              </w:rPr>
              <w:drawing>
                <wp:anchor distT="0" distB="0" distL="114300" distR="114300" simplePos="0" relativeHeight="251658252" behindDoc="0" locked="0" layoutInCell="1" allowOverlap="1" wp14:anchorId="306BF9DD" wp14:editId="395D52AD">
                  <wp:simplePos x="0" y="0"/>
                  <wp:positionH relativeFrom="column">
                    <wp:posOffset>10160</wp:posOffset>
                  </wp:positionH>
                  <wp:positionV relativeFrom="paragraph">
                    <wp:posOffset>38735</wp:posOffset>
                  </wp:positionV>
                  <wp:extent cx="431597" cy="431597"/>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1597" cy="431597"/>
                          </a:xfrm>
                          <a:prstGeom prst="rect">
                            <a:avLst/>
                          </a:prstGeom>
                          <a:noFill/>
                          <a:effectLst>
                            <a:softEdge rad="38100"/>
                          </a:effectLst>
                        </pic:spPr>
                      </pic:pic>
                    </a:graphicData>
                  </a:graphic>
                  <wp14:sizeRelH relativeFrom="page">
                    <wp14:pctWidth>0</wp14:pctWidth>
                  </wp14:sizeRelH>
                  <wp14:sizeRelV relativeFrom="page">
                    <wp14:pctHeight>0</wp14:pctHeight>
                  </wp14:sizeRelV>
                </wp:anchor>
              </w:drawing>
            </w:r>
          </w:p>
          <w:p w14:paraId="0B3F743C" w14:textId="77777777" w:rsidR="0007531D" w:rsidRDefault="0007531D">
            <w:pPr>
              <w:jc w:val="center"/>
              <w:rPr>
                <w:color w:val="FFFFFF"/>
              </w:rPr>
            </w:pPr>
            <w:r w:rsidRPr="00AC246B">
              <w:rPr>
                <w:color w:val="FFFFFF"/>
              </w:rPr>
              <w:t>Algemene eisen</w:t>
            </w:r>
          </w:p>
          <w:p w14:paraId="1C5AC8B0" w14:textId="77777777" w:rsidR="0007531D" w:rsidRPr="00AC246B" w:rsidRDefault="0007531D">
            <w:pPr>
              <w:jc w:val="center"/>
              <w:rPr>
                <w:color w:val="FFFFFF"/>
              </w:rPr>
            </w:pPr>
          </w:p>
        </w:tc>
      </w:tr>
      <w:tr w:rsidR="0007531D" w:rsidRPr="00AC246B" w14:paraId="547E40DB" w14:textId="77777777" w:rsidTr="00DD6F6B">
        <w:tblPrEx>
          <w:tblCellMar>
            <w:left w:w="108" w:type="dxa"/>
            <w:right w:w="108" w:type="dxa"/>
          </w:tblCellMar>
          <w:tblLook w:val="04A0" w:firstRow="1" w:lastRow="0" w:firstColumn="1" w:lastColumn="0" w:noHBand="0" w:noVBand="1"/>
        </w:tblPrEx>
        <w:trPr>
          <w:gridAfter w:val="1"/>
          <w:wAfter w:w="38" w:type="dxa"/>
        </w:trPr>
        <w:tc>
          <w:tcPr>
            <w:tcW w:w="993" w:type="dxa"/>
            <w:gridSpan w:val="3"/>
          </w:tcPr>
          <w:p w14:paraId="479F3134" w14:textId="77777777" w:rsidR="0007531D" w:rsidRPr="00AC246B" w:rsidRDefault="0007531D" w:rsidP="008154CF">
            <w:pPr>
              <w:numPr>
                <w:ilvl w:val="0"/>
                <w:numId w:val="14"/>
              </w:numPr>
              <w:rPr>
                <w:b/>
                <w:color w:val="000000"/>
                <w:szCs w:val="22"/>
              </w:rPr>
            </w:pPr>
          </w:p>
        </w:tc>
        <w:tc>
          <w:tcPr>
            <w:tcW w:w="8788" w:type="dxa"/>
            <w:gridSpan w:val="2"/>
          </w:tcPr>
          <w:p w14:paraId="412F73E7" w14:textId="77777777" w:rsidR="0007531D" w:rsidRPr="00AC246B" w:rsidRDefault="0007531D">
            <w:pPr>
              <w:rPr>
                <w:b/>
                <w:iCs/>
                <w:color w:val="000000"/>
                <w:szCs w:val="22"/>
              </w:rPr>
            </w:pPr>
            <w:r w:rsidRPr="00E064CC">
              <w:rPr>
                <w:iCs/>
                <w:color w:val="000000"/>
                <w:szCs w:val="22"/>
              </w:rPr>
              <w:t>Opdrachtnemer dient te voldoen aan en te handelen conform alle vigerende wet- &amp; regelgeving</w:t>
            </w:r>
          </w:p>
        </w:tc>
      </w:tr>
      <w:tr w:rsidR="0007531D" w:rsidRPr="00AC246B" w14:paraId="4BEACB11" w14:textId="77777777" w:rsidTr="00DD6F6B">
        <w:tblPrEx>
          <w:tblCellMar>
            <w:left w:w="108" w:type="dxa"/>
            <w:right w:w="108" w:type="dxa"/>
          </w:tblCellMar>
          <w:tblLook w:val="04A0" w:firstRow="1" w:lastRow="0" w:firstColumn="1" w:lastColumn="0" w:noHBand="0" w:noVBand="1"/>
        </w:tblPrEx>
        <w:trPr>
          <w:gridAfter w:val="1"/>
          <w:wAfter w:w="38" w:type="dxa"/>
        </w:trPr>
        <w:tc>
          <w:tcPr>
            <w:tcW w:w="993" w:type="dxa"/>
            <w:gridSpan w:val="3"/>
          </w:tcPr>
          <w:p w14:paraId="0A8AE688" w14:textId="77777777" w:rsidR="0007531D" w:rsidRPr="00AC246B" w:rsidRDefault="0007531D" w:rsidP="008154CF">
            <w:pPr>
              <w:numPr>
                <w:ilvl w:val="0"/>
                <w:numId w:val="14"/>
              </w:numPr>
              <w:rPr>
                <w:b/>
                <w:color w:val="000000"/>
                <w:szCs w:val="22"/>
              </w:rPr>
            </w:pPr>
          </w:p>
        </w:tc>
        <w:tc>
          <w:tcPr>
            <w:tcW w:w="8788" w:type="dxa"/>
            <w:gridSpan w:val="2"/>
          </w:tcPr>
          <w:p w14:paraId="0DBAA223" w14:textId="4E7B4441" w:rsidR="0007531D" w:rsidRPr="00AC246B" w:rsidRDefault="0007531D">
            <w:pPr>
              <w:rPr>
                <w:rFonts w:cs="Arial"/>
                <w:b/>
                <w:color w:val="000000"/>
                <w:szCs w:val="22"/>
              </w:rPr>
            </w:pPr>
            <w:r w:rsidRPr="00AC246B">
              <w:rPr>
                <w:rFonts w:cs="Arial"/>
                <w:color w:val="000000"/>
                <w:szCs w:val="22"/>
              </w:rPr>
              <w:t xml:space="preserve">Opdrachtgever accepteert na Gunning slechts die Onderaannemer(s) die gedurende de </w:t>
            </w:r>
            <w:r w:rsidR="00B71BE1">
              <w:rPr>
                <w:rFonts w:cs="Arial"/>
                <w:color w:val="000000"/>
                <w:szCs w:val="22"/>
              </w:rPr>
              <w:t>procedure</w:t>
            </w:r>
            <w:r w:rsidRPr="00AC246B">
              <w:rPr>
                <w:rFonts w:cs="Arial"/>
                <w:color w:val="000000"/>
                <w:szCs w:val="22"/>
              </w:rPr>
              <w:t xml:space="preserve"> als zodanig zijn aangemerkt en die voldaan hebben aan alle procedurele vereisten die hiervoor zijn beschreven. Na Gunning is wijziging/inzet van Onderaannemer(s) slechts mogelijk indien Opdrachtgever hiervoor schriftelijk goedkeuring heeft gegeven. </w:t>
            </w:r>
          </w:p>
        </w:tc>
      </w:tr>
      <w:tr w:rsidR="0007531D" w:rsidRPr="00AC246B" w14:paraId="2833CD84" w14:textId="77777777" w:rsidTr="00DD6F6B">
        <w:tblPrEx>
          <w:tblCellMar>
            <w:left w:w="108" w:type="dxa"/>
            <w:right w:w="108" w:type="dxa"/>
          </w:tblCellMar>
          <w:tblLook w:val="04A0" w:firstRow="1" w:lastRow="0" w:firstColumn="1" w:lastColumn="0" w:noHBand="0" w:noVBand="1"/>
        </w:tblPrEx>
        <w:trPr>
          <w:gridAfter w:val="1"/>
          <w:wAfter w:w="38" w:type="dxa"/>
        </w:trPr>
        <w:tc>
          <w:tcPr>
            <w:tcW w:w="993" w:type="dxa"/>
            <w:gridSpan w:val="3"/>
          </w:tcPr>
          <w:p w14:paraId="097D276B" w14:textId="77777777" w:rsidR="0007531D" w:rsidRPr="00AC246B" w:rsidRDefault="0007531D" w:rsidP="008154CF">
            <w:pPr>
              <w:numPr>
                <w:ilvl w:val="0"/>
                <w:numId w:val="14"/>
              </w:numPr>
              <w:rPr>
                <w:b/>
                <w:color w:val="000000"/>
                <w:szCs w:val="22"/>
              </w:rPr>
            </w:pPr>
          </w:p>
        </w:tc>
        <w:tc>
          <w:tcPr>
            <w:tcW w:w="8788" w:type="dxa"/>
            <w:gridSpan w:val="2"/>
          </w:tcPr>
          <w:p w14:paraId="215DD7FD" w14:textId="77777777" w:rsidR="0007531D" w:rsidRPr="004C32B6" w:rsidRDefault="0007531D">
            <w:pPr>
              <w:rPr>
                <w:rFonts w:cs="Arial"/>
                <w:b/>
                <w:color w:val="000000"/>
                <w:szCs w:val="22"/>
              </w:rPr>
            </w:pPr>
            <w:r w:rsidRPr="00AC246B">
              <w:rPr>
                <w:rFonts w:cs="Arial"/>
                <w:color w:val="000000"/>
                <w:szCs w:val="22"/>
              </w:rPr>
              <w:t>Ter uitvoering van de verrichtingen die verband houden met de te sluiten Overeenkomst zal de Inschrijver zich bedienen van voldoende, ter zake kundig en bevoegd personeel dat dusdanige kwalificaties bezit dat de bedoelde verrichtingen op de juiste wijze worden uitgevoerd. Het uitvoerende personeel van de Inschrijver dient de Nederlandse taal zowel mondeling als schriftelijk te beheersen.</w:t>
            </w:r>
          </w:p>
        </w:tc>
      </w:tr>
      <w:tr w:rsidR="0007531D" w:rsidRPr="005D0FE7" w14:paraId="51089274" w14:textId="77777777" w:rsidTr="00DD6F6B">
        <w:tblPrEx>
          <w:tblCellMar>
            <w:left w:w="108" w:type="dxa"/>
            <w:right w:w="108" w:type="dxa"/>
          </w:tblCellMar>
          <w:tblLook w:val="04A0" w:firstRow="1" w:lastRow="0" w:firstColumn="1" w:lastColumn="0" w:noHBand="0" w:noVBand="1"/>
        </w:tblPrEx>
        <w:trPr>
          <w:gridBefore w:val="1"/>
          <w:wBefore w:w="38" w:type="dxa"/>
          <w:trHeight w:val="881"/>
        </w:trPr>
        <w:tc>
          <w:tcPr>
            <w:tcW w:w="284" w:type="dxa"/>
            <w:tcBorders>
              <w:top w:val="single" w:sz="4" w:space="0" w:color="auto"/>
              <w:left w:val="single" w:sz="4" w:space="0" w:color="auto"/>
              <w:bottom w:val="single" w:sz="4" w:space="0" w:color="auto"/>
              <w:right w:val="nil"/>
            </w:tcBorders>
            <w:shd w:val="clear" w:color="auto" w:fill="1F497D"/>
          </w:tcPr>
          <w:p w14:paraId="581EDB4D" w14:textId="77777777" w:rsidR="0007531D" w:rsidRPr="00AC246B" w:rsidRDefault="0007531D" w:rsidP="008154CF">
            <w:pPr>
              <w:numPr>
                <w:ilvl w:val="0"/>
                <w:numId w:val="22"/>
              </w:numPr>
              <w:rPr>
                <w:bCs/>
                <w:color w:val="FFFFFF"/>
              </w:rPr>
            </w:pPr>
          </w:p>
        </w:tc>
        <w:tc>
          <w:tcPr>
            <w:tcW w:w="9497" w:type="dxa"/>
            <w:gridSpan w:val="4"/>
            <w:tcBorders>
              <w:top w:val="single" w:sz="4" w:space="0" w:color="auto"/>
              <w:left w:val="nil"/>
              <w:bottom w:val="single" w:sz="4" w:space="0" w:color="auto"/>
              <w:right w:val="nil"/>
            </w:tcBorders>
            <w:shd w:val="clear" w:color="auto" w:fill="1F497D"/>
          </w:tcPr>
          <w:p w14:paraId="32CFF97B" w14:textId="77777777" w:rsidR="0007531D" w:rsidRDefault="0007531D">
            <w:pPr>
              <w:jc w:val="both"/>
              <w:rPr>
                <w:bCs/>
                <w:color w:val="FFFFFF"/>
              </w:rPr>
            </w:pPr>
            <w:r>
              <w:rPr>
                <w:bCs/>
                <w:noProof/>
                <w:color w:val="FFFFFF"/>
              </w:rPr>
              <w:drawing>
                <wp:anchor distT="0" distB="0" distL="114300" distR="114300" simplePos="0" relativeHeight="251658250" behindDoc="0" locked="0" layoutInCell="1" allowOverlap="1" wp14:anchorId="5FD2A97B" wp14:editId="2FBCB1CB">
                  <wp:simplePos x="0" y="0"/>
                  <wp:positionH relativeFrom="column">
                    <wp:posOffset>-198755</wp:posOffset>
                  </wp:positionH>
                  <wp:positionV relativeFrom="paragraph">
                    <wp:posOffset>11430</wp:posOffset>
                  </wp:positionV>
                  <wp:extent cx="519379" cy="519379"/>
                  <wp:effectExtent l="0" t="0" r="0"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9379" cy="519379"/>
                          </a:xfrm>
                          <a:prstGeom prst="rect">
                            <a:avLst/>
                          </a:prstGeom>
                          <a:noFill/>
                          <a:effectLst>
                            <a:softEdge rad="12700"/>
                          </a:effectLst>
                        </pic:spPr>
                      </pic:pic>
                    </a:graphicData>
                  </a:graphic>
                  <wp14:sizeRelH relativeFrom="page">
                    <wp14:pctWidth>0</wp14:pctWidth>
                  </wp14:sizeRelH>
                  <wp14:sizeRelV relativeFrom="page">
                    <wp14:pctHeight>0</wp14:pctHeight>
                  </wp14:sizeRelV>
                </wp:anchor>
              </w:drawing>
            </w:r>
          </w:p>
          <w:p w14:paraId="6FA2BBB9" w14:textId="77777777" w:rsidR="0007531D" w:rsidRPr="00021D4B" w:rsidRDefault="0007531D">
            <w:pPr>
              <w:jc w:val="center"/>
              <w:rPr>
                <w:bCs/>
                <w:color w:val="FFFFFF"/>
                <w:lang w:val="en-GB"/>
              </w:rPr>
            </w:pPr>
            <w:r w:rsidRPr="00021D4B">
              <w:rPr>
                <w:bCs/>
                <w:color w:val="FFFFFF"/>
                <w:lang w:val="en-GB"/>
              </w:rPr>
              <w:t xml:space="preserve">Social Return On </w:t>
            </w:r>
            <w:proofErr w:type="spellStart"/>
            <w:r w:rsidRPr="00021D4B">
              <w:rPr>
                <w:bCs/>
                <w:color w:val="FFFFFF"/>
                <w:lang w:val="en-GB"/>
              </w:rPr>
              <w:t>Investement</w:t>
            </w:r>
            <w:proofErr w:type="spellEnd"/>
            <w:r w:rsidRPr="00021D4B">
              <w:rPr>
                <w:bCs/>
                <w:color w:val="FFFFFF"/>
                <w:lang w:val="en-GB"/>
              </w:rPr>
              <w:t xml:space="preserve"> (SROI)</w:t>
            </w:r>
          </w:p>
        </w:tc>
      </w:tr>
      <w:tr w:rsidR="0007531D" w:rsidRPr="00AC246B" w14:paraId="7FAA9605" w14:textId="77777777" w:rsidTr="00DD6F6B">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50E75BDC" w14:textId="77777777" w:rsidR="0007531D" w:rsidRPr="00021D4B" w:rsidRDefault="0007531D" w:rsidP="00C42D20">
            <w:pPr>
              <w:numPr>
                <w:ilvl w:val="0"/>
                <w:numId w:val="14"/>
              </w:numPr>
              <w:rPr>
                <w:b/>
                <w:color w:val="000000"/>
                <w:szCs w:val="22"/>
                <w:lang w:val="en-GB"/>
              </w:rPr>
            </w:pPr>
          </w:p>
        </w:tc>
        <w:tc>
          <w:tcPr>
            <w:tcW w:w="8788" w:type="dxa"/>
            <w:gridSpan w:val="2"/>
          </w:tcPr>
          <w:p w14:paraId="56BBDA17" w14:textId="5E8956D3" w:rsidR="0007531D" w:rsidRPr="00AC246B" w:rsidRDefault="005F4CD9">
            <w:pPr>
              <w:rPr>
                <w:rFonts w:cs="Arial"/>
                <w:b/>
                <w:color w:val="000000"/>
                <w:szCs w:val="22"/>
              </w:rPr>
            </w:pPr>
            <w:r>
              <w:rPr>
                <w:color w:val="000000"/>
                <w:szCs w:val="22"/>
              </w:rPr>
              <w:t>E</w:t>
            </w:r>
            <w:r w:rsidRPr="00AC246B">
              <w:rPr>
                <w:color w:val="000000"/>
                <w:szCs w:val="22"/>
              </w:rPr>
              <w:t xml:space="preserve">en vast percentage </w:t>
            </w:r>
            <w:r w:rsidR="00EF092F">
              <w:rPr>
                <w:color w:val="000000"/>
                <w:szCs w:val="22"/>
              </w:rPr>
              <w:t>van 2</w:t>
            </w:r>
            <w:r w:rsidRPr="005D4921">
              <w:rPr>
                <w:color w:val="000000"/>
                <w:szCs w:val="22"/>
              </w:rPr>
              <w:t>%</w:t>
            </w:r>
            <w:r w:rsidRPr="00AC246B">
              <w:rPr>
                <w:color w:val="000000"/>
                <w:szCs w:val="22"/>
              </w:rPr>
              <w:t xml:space="preserve"> van de overeengekomen aanneemsom van deze opdracht </w:t>
            </w:r>
            <w:r w:rsidR="00D36019" w:rsidRPr="00D36019">
              <w:rPr>
                <w:color w:val="000000"/>
                <w:szCs w:val="22"/>
              </w:rPr>
              <w:t>voor de initiële contractperiode</w:t>
            </w:r>
            <w:r w:rsidR="00D36019">
              <w:rPr>
                <w:color w:val="000000"/>
                <w:szCs w:val="22"/>
              </w:rPr>
              <w:t xml:space="preserve"> </w:t>
            </w:r>
            <w:r w:rsidRPr="00AC246B">
              <w:rPr>
                <w:color w:val="000000"/>
                <w:szCs w:val="22"/>
              </w:rPr>
              <w:t xml:space="preserve">wordt aangewend </w:t>
            </w:r>
            <w:r>
              <w:rPr>
                <w:color w:val="000000"/>
                <w:szCs w:val="22"/>
              </w:rPr>
              <w:t>voor SROI</w:t>
            </w:r>
            <w:r w:rsidRPr="00AC246B">
              <w:rPr>
                <w:color w:val="000000"/>
                <w:szCs w:val="22"/>
              </w:rPr>
              <w:t>.</w:t>
            </w:r>
          </w:p>
        </w:tc>
      </w:tr>
      <w:tr w:rsidR="005F4CD9" w:rsidRPr="00AC246B" w14:paraId="6F76B9B9" w14:textId="77777777" w:rsidTr="00DD6F6B">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0BC03DC6" w14:textId="77777777" w:rsidR="005F4CD9" w:rsidRPr="00AC246B" w:rsidRDefault="005F4CD9" w:rsidP="00C42D20">
            <w:pPr>
              <w:numPr>
                <w:ilvl w:val="0"/>
                <w:numId w:val="14"/>
              </w:numPr>
              <w:rPr>
                <w:b/>
                <w:color w:val="000000"/>
                <w:szCs w:val="22"/>
              </w:rPr>
            </w:pPr>
          </w:p>
        </w:tc>
        <w:tc>
          <w:tcPr>
            <w:tcW w:w="8788" w:type="dxa"/>
            <w:gridSpan w:val="2"/>
          </w:tcPr>
          <w:p w14:paraId="1923C864" w14:textId="50557642" w:rsidR="005F4CD9" w:rsidRPr="0096101A" w:rsidRDefault="005F4CD9" w:rsidP="005F4CD9">
            <w:pPr>
              <w:rPr>
                <w:color w:val="000000"/>
                <w:szCs w:val="22"/>
              </w:rPr>
            </w:pPr>
            <w:r w:rsidRPr="0096101A">
              <w:rPr>
                <w:color w:val="000000"/>
                <w:szCs w:val="22"/>
              </w:rPr>
              <w:t>Binnen 7 werkdagen na</w:t>
            </w:r>
            <w:r w:rsidR="00CE2F21">
              <w:rPr>
                <w:color w:val="000000"/>
                <w:szCs w:val="22"/>
              </w:rPr>
              <w:t xml:space="preserve">dat de gegunde partij een inlog heeft </w:t>
            </w:r>
            <w:r w:rsidR="0047406A">
              <w:rPr>
                <w:color w:val="000000"/>
                <w:szCs w:val="22"/>
              </w:rPr>
              <w:t>ontvangen</w:t>
            </w:r>
            <w:r w:rsidR="00CE2F21">
              <w:rPr>
                <w:color w:val="000000"/>
                <w:szCs w:val="22"/>
              </w:rPr>
              <w:t xml:space="preserve"> via WIZZR</w:t>
            </w:r>
            <w:r w:rsidRPr="0096101A">
              <w:rPr>
                <w:color w:val="000000"/>
                <w:szCs w:val="22"/>
              </w:rPr>
              <w:t xml:space="preserve"> levert de voorlopig gegunde partij aan </w:t>
            </w:r>
            <w:r>
              <w:rPr>
                <w:color w:val="000000"/>
                <w:szCs w:val="22"/>
              </w:rPr>
              <w:t xml:space="preserve">de </w:t>
            </w:r>
            <w:r w:rsidRPr="00CB2673">
              <w:rPr>
                <w:color w:val="000000"/>
                <w:szCs w:val="22"/>
              </w:rPr>
              <w:t xml:space="preserve">coördinator </w:t>
            </w:r>
            <w:proofErr w:type="spellStart"/>
            <w:r w:rsidRPr="00CB2673">
              <w:rPr>
                <w:color w:val="000000"/>
                <w:szCs w:val="22"/>
              </w:rPr>
              <w:t>Social</w:t>
            </w:r>
            <w:proofErr w:type="spellEnd"/>
            <w:r w:rsidRPr="00CB2673">
              <w:rPr>
                <w:color w:val="000000"/>
                <w:szCs w:val="22"/>
              </w:rPr>
              <w:t xml:space="preserve"> Return</w:t>
            </w:r>
            <w:r w:rsidRPr="0096101A">
              <w:rPr>
                <w:color w:val="000000"/>
                <w:szCs w:val="22"/>
              </w:rPr>
              <w:t xml:space="preserve"> </w:t>
            </w:r>
            <w:r>
              <w:rPr>
                <w:color w:val="000000"/>
                <w:szCs w:val="22"/>
              </w:rPr>
              <w:t>(</w:t>
            </w:r>
            <w:hyperlink r:id="rId22" w:history="1">
              <w:r w:rsidRPr="00B33B33">
                <w:rPr>
                  <w:rStyle w:val="Hyperlink"/>
                  <w:szCs w:val="22"/>
                </w:rPr>
                <w:t>robert.bongers@wageningn.nl</w:t>
              </w:r>
            </w:hyperlink>
            <w:r>
              <w:rPr>
                <w:color w:val="000000"/>
                <w:szCs w:val="22"/>
              </w:rPr>
              <w:t xml:space="preserve">) </w:t>
            </w:r>
            <w:r w:rsidRPr="0096101A">
              <w:rPr>
                <w:color w:val="000000"/>
                <w:szCs w:val="22"/>
              </w:rPr>
              <w:t xml:space="preserve">een </w:t>
            </w:r>
            <w:r w:rsidRPr="0096101A">
              <w:rPr>
                <w:color w:val="000000"/>
                <w:szCs w:val="22"/>
              </w:rPr>
              <w:lastRenderedPageBreak/>
              <w:t>compact plan van aanpak (maximaal 2 A4) hoe jullie invulling gaan geven aan SROI. Het plan bestaat uit de volgende onderdelen:</w:t>
            </w:r>
          </w:p>
          <w:p w14:paraId="0CCB5EC7" w14:textId="77777777" w:rsidR="005F4CD9" w:rsidRPr="0096101A" w:rsidRDefault="005F4CD9" w:rsidP="005F4CD9">
            <w:pPr>
              <w:rPr>
                <w:color w:val="000000"/>
                <w:szCs w:val="22"/>
              </w:rPr>
            </w:pPr>
            <w:r w:rsidRPr="0096101A">
              <w:rPr>
                <w:color w:val="000000"/>
                <w:szCs w:val="22"/>
              </w:rPr>
              <w:t>1. Opdrachtsom, of de te verwachten opdrachtsom;</w:t>
            </w:r>
          </w:p>
          <w:p w14:paraId="70FF9F7A" w14:textId="77777777" w:rsidR="005F4CD9" w:rsidRPr="0096101A" w:rsidRDefault="005F4CD9" w:rsidP="005F4CD9">
            <w:pPr>
              <w:rPr>
                <w:color w:val="000000"/>
                <w:szCs w:val="22"/>
              </w:rPr>
            </w:pPr>
            <w:r w:rsidRPr="0096101A">
              <w:rPr>
                <w:color w:val="000000"/>
                <w:szCs w:val="22"/>
              </w:rPr>
              <w:t>2. Keuze voor welke bouwblokken worden ingezet;</w:t>
            </w:r>
          </w:p>
          <w:p w14:paraId="4A25024A" w14:textId="77777777" w:rsidR="005F4CD9" w:rsidRDefault="005F4CD9" w:rsidP="005F4CD9">
            <w:pPr>
              <w:rPr>
                <w:color w:val="000000"/>
                <w:szCs w:val="22"/>
              </w:rPr>
            </w:pPr>
            <w:r w:rsidRPr="0096101A">
              <w:rPr>
                <w:color w:val="000000"/>
                <w:szCs w:val="22"/>
              </w:rPr>
              <w:t>3. Keuze welke maatschappelijke activiteiten worden opgenomen.</w:t>
            </w:r>
          </w:p>
          <w:p w14:paraId="690E94FE" w14:textId="5F02FF8D" w:rsidR="00696987" w:rsidRPr="00AC246B" w:rsidRDefault="00696987" w:rsidP="005F4CD9">
            <w:pPr>
              <w:rPr>
                <w:color w:val="000000"/>
                <w:lang w:eastAsia="en-US"/>
              </w:rPr>
            </w:pPr>
            <w:r>
              <w:rPr>
                <w:color w:val="000000"/>
                <w:szCs w:val="22"/>
              </w:rPr>
              <w:t>Na ontvangst</w:t>
            </w:r>
            <w:r w:rsidRPr="002858E0">
              <w:rPr>
                <w:color w:val="000000"/>
                <w:szCs w:val="22"/>
              </w:rPr>
              <w:t xml:space="preserve"> </w:t>
            </w:r>
            <w:r w:rsidR="00D61CDA">
              <w:rPr>
                <w:color w:val="000000"/>
                <w:szCs w:val="22"/>
              </w:rPr>
              <w:t>van het plan</w:t>
            </w:r>
            <w:r w:rsidRPr="002858E0">
              <w:rPr>
                <w:color w:val="000000"/>
                <w:szCs w:val="22"/>
              </w:rPr>
              <w:t xml:space="preserve"> wordt er </w:t>
            </w:r>
            <w:r>
              <w:rPr>
                <w:color w:val="000000"/>
                <w:szCs w:val="22"/>
              </w:rPr>
              <w:t xml:space="preserve">in overleg </w:t>
            </w:r>
            <w:r w:rsidRPr="002858E0">
              <w:rPr>
                <w:color w:val="000000"/>
                <w:szCs w:val="22"/>
              </w:rPr>
              <w:t xml:space="preserve">een afspraak ingepland </w:t>
            </w:r>
            <w:r>
              <w:rPr>
                <w:color w:val="000000"/>
                <w:szCs w:val="22"/>
              </w:rPr>
              <w:t xml:space="preserve">door de </w:t>
            </w:r>
            <w:r w:rsidRPr="00CB2673">
              <w:rPr>
                <w:color w:val="000000"/>
                <w:szCs w:val="22"/>
              </w:rPr>
              <w:t xml:space="preserve">coördinator </w:t>
            </w:r>
            <w:proofErr w:type="spellStart"/>
            <w:r w:rsidRPr="00CB2673">
              <w:rPr>
                <w:color w:val="000000"/>
                <w:szCs w:val="22"/>
              </w:rPr>
              <w:t>Social</w:t>
            </w:r>
            <w:proofErr w:type="spellEnd"/>
            <w:r w:rsidRPr="00CB2673">
              <w:rPr>
                <w:color w:val="000000"/>
                <w:szCs w:val="22"/>
              </w:rPr>
              <w:t xml:space="preserve"> Return</w:t>
            </w:r>
            <w:r w:rsidRPr="002858E0">
              <w:rPr>
                <w:color w:val="000000"/>
                <w:szCs w:val="22"/>
              </w:rPr>
              <w:t>. Tijdens dit gesprek wordt de invulling van de SROI verplichting definitief.</w:t>
            </w:r>
          </w:p>
        </w:tc>
      </w:tr>
      <w:tr w:rsidR="0007531D" w:rsidRPr="00AC246B" w14:paraId="237FC019" w14:textId="77777777" w:rsidTr="00DD6F6B">
        <w:tblPrEx>
          <w:tblCellMar>
            <w:left w:w="108" w:type="dxa"/>
            <w:right w:w="108" w:type="dxa"/>
          </w:tblCellMar>
          <w:tblLook w:val="04A0" w:firstRow="1" w:lastRow="0" w:firstColumn="1" w:lastColumn="0" w:noHBand="0" w:noVBand="1"/>
        </w:tblPrEx>
        <w:trPr>
          <w:gridBefore w:val="1"/>
          <w:wBefore w:w="38" w:type="dxa"/>
        </w:trPr>
        <w:tc>
          <w:tcPr>
            <w:tcW w:w="993" w:type="dxa"/>
            <w:gridSpan w:val="3"/>
            <w:tcBorders>
              <w:bottom w:val="single" w:sz="4" w:space="0" w:color="auto"/>
            </w:tcBorders>
          </w:tcPr>
          <w:p w14:paraId="3E56FADC" w14:textId="77777777" w:rsidR="0007531D" w:rsidRPr="00AC246B" w:rsidRDefault="0007531D" w:rsidP="00C42D20">
            <w:pPr>
              <w:numPr>
                <w:ilvl w:val="0"/>
                <w:numId w:val="14"/>
              </w:numPr>
              <w:rPr>
                <w:b/>
                <w:color w:val="000000"/>
                <w:szCs w:val="22"/>
              </w:rPr>
            </w:pPr>
          </w:p>
        </w:tc>
        <w:tc>
          <w:tcPr>
            <w:tcW w:w="8788" w:type="dxa"/>
            <w:gridSpan w:val="2"/>
            <w:tcBorders>
              <w:bottom w:val="single" w:sz="4" w:space="0" w:color="auto"/>
            </w:tcBorders>
          </w:tcPr>
          <w:p w14:paraId="049D5984" w14:textId="2804B9F8" w:rsidR="0007531D" w:rsidRPr="00503A33" w:rsidRDefault="004C0E58" w:rsidP="00D60CE3">
            <w:pPr>
              <w:rPr>
                <w:b/>
                <w:color w:val="000000"/>
                <w:szCs w:val="22"/>
              </w:rPr>
            </w:pPr>
            <w:r>
              <w:rPr>
                <w:color w:val="000000"/>
                <w:szCs w:val="22"/>
              </w:rPr>
              <w:t>Als</w:t>
            </w:r>
            <w:r w:rsidR="005F4CD9" w:rsidRPr="00976EB8">
              <w:rPr>
                <w:color w:val="000000"/>
                <w:szCs w:val="22"/>
              </w:rPr>
              <w:t xml:space="preserve"> de Opdrachtnemer niet (geheel) aan de verplichting tot invulling van het overeengekomen bedrag voldoet, is de Opdrachtgever bevoegd om dit bedrag in </w:t>
            </w:r>
            <w:r w:rsidR="00A23E9F">
              <w:rPr>
                <w:color w:val="000000"/>
                <w:szCs w:val="22"/>
              </w:rPr>
              <w:t>rekening</w:t>
            </w:r>
            <w:r w:rsidR="005F4CD9" w:rsidRPr="00976EB8">
              <w:rPr>
                <w:color w:val="000000"/>
                <w:szCs w:val="22"/>
              </w:rPr>
              <w:t xml:space="preserve"> te brengen </w:t>
            </w:r>
            <w:r w:rsidR="00A23E9F">
              <w:rPr>
                <w:color w:val="000000"/>
                <w:szCs w:val="22"/>
              </w:rPr>
              <w:t>bij</w:t>
            </w:r>
            <w:r w:rsidR="005F4CD9" w:rsidRPr="00976EB8">
              <w:rPr>
                <w:color w:val="000000"/>
                <w:szCs w:val="22"/>
              </w:rPr>
              <w:t xml:space="preserve"> Opdrachtnemer. </w:t>
            </w:r>
          </w:p>
        </w:tc>
      </w:tr>
      <w:tr w:rsidR="00D60CE3" w:rsidRPr="00AC246B" w14:paraId="1BCAC30C" w14:textId="77777777" w:rsidTr="00DD6F6B">
        <w:tblPrEx>
          <w:tblCellMar>
            <w:left w:w="108" w:type="dxa"/>
            <w:right w:w="108" w:type="dxa"/>
          </w:tblCellMar>
          <w:tblLook w:val="04A0" w:firstRow="1" w:lastRow="0" w:firstColumn="1" w:lastColumn="0" w:noHBand="0" w:noVBand="1"/>
        </w:tblPrEx>
        <w:trPr>
          <w:gridBefore w:val="1"/>
          <w:wBefore w:w="38" w:type="dxa"/>
        </w:trPr>
        <w:tc>
          <w:tcPr>
            <w:tcW w:w="993" w:type="dxa"/>
            <w:gridSpan w:val="3"/>
            <w:tcBorders>
              <w:bottom w:val="single" w:sz="4" w:space="0" w:color="auto"/>
            </w:tcBorders>
          </w:tcPr>
          <w:p w14:paraId="5D64EF74" w14:textId="77777777" w:rsidR="00D60CE3" w:rsidRPr="00AC246B" w:rsidRDefault="00D60CE3" w:rsidP="00C42D20">
            <w:pPr>
              <w:numPr>
                <w:ilvl w:val="0"/>
                <w:numId w:val="14"/>
              </w:numPr>
              <w:rPr>
                <w:b/>
                <w:color w:val="000000"/>
                <w:szCs w:val="22"/>
              </w:rPr>
            </w:pPr>
          </w:p>
        </w:tc>
        <w:tc>
          <w:tcPr>
            <w:tcW w:w="8788" w:type="dxa"/>
            <w:gridSpan w:val="2"/>
            <w:tcBorders>
              <w:bottom w:val="single" w:sz="4" w:space="0" w:color="auto"/>
            </w:tcBorders>
          </w:tcPr>
          <w:p w14:paraId="04431008" w14:textId="241C0787" w:rsidR="00D60CE3" w:rsidRPr="00976EB8" w:rsidRDefault="004C0E58" w:rsidP="005F4CD9">
            <w:pPr>
              <w:rPr>
                <w:color w:val="000000"/>
                <w:szCs w:val="22"/>
              </w:rPr>
            </w:pPr>
            <w:r>
              <w:rPr>
                <w:color w:val="000000"/>
                <w:szCs w:val="22"/>
              </w:rPr>
              <w:t>Als</w:t>
            </w:r>
            <w:r w:rsidR="00D60CE3" w:rsidRPr="00D60CE3">
              <w:rPr>
                <w:color w:val="000000"/>
                <w:szCs w:val="22"/>
              </w:rPr>
              <w:t xml:space="preserve"> de Opdrachtnemer ondanks de beschikbaarheid van Geschikt personeel niet geheel aan de verplichting tot invulling van het overeengekomen bedrag voldoet, is de Opdrachtgever bevoegd om bij einde van </w:t>
            </w:r>
            <w:r w:rsidR="00676CC2" w:rsidRPr="00D36019">
              <w:rPr>
                <w:color w:val="000000"/>
                <w:szCs w:val="22"/>
              </w:rPr>
              <w:t>initiële contractperiode</w:t>
            </w:r>
            <w:r w:rsidR="00676CC2">
              <w:rPr>
                <w:color w:val="000000"/>
                <w:szCs w:val="22"/>
              </w:rPr>
              <w:t xml:space="preserve"> </w:t>
            </w:r>
            <w:r w:rsidR="00D60CE3" w:rsidRPr="00D60CE3">
              <w:rPr>
                <w:color w:val="000000"/>
                <w:szCs w:val="22"/>
              </w:rPr>
              <w:t>de Opdrachtnemer een boete op te leggen ter grootte van 100 % van het door de Opdrachtnemer onterecht niet ingevulde bedrag aan SROI.</w:t>
            </w:r>
          </w:p>
        </w:tc>
      </w:tr>
    </w:tbl>
    <w:p w14:paraId="067175BC" w14:textId="77777777" w:rsidR="0007531D" w:rsidRPr="00AC246B" w:rsidRDefault="0007531D" w:rsidP="0007531D">
      <w:pPr>
        <w:rPr>
          <w:b/>
          <w:color w:val="000000"/>
        </w:rPr>
      </w:pPr>
    </w:p>
    <w:p w14:paraId="00344EAA" w14:textId="77777777" w:rsidR="002A1793" w:rsidRDefault="002A1793" w:rsidP="0007531D">
      <w:pPr>
        <w:rPr>
          <w:b/>
          <w:color w:val="000000"/>
        </w:rPr>
      </w:pPr>
    </w:p>
    <w:p w14:paraId="6C5049DC" w14:textId="050A9B66" w:rsidR="002A1793" w:rsidRPr="0007531D" w:rsidRDefault="002A1793" w:rsidP="002A1793">
      <w:pPr>
        <w:pStyle w:val="Bijlageaangepast"/>
      </w:pPr>
      <w:bookmarkStart w:id="192" w:name="_Toc239075230"/>
      <w:r>
        <w:t xml:space="preserve">Technisch </w:t>
      </w:r>
      <w:r w:rsidRPr="00A31973">
        <w:t>Programma van Eisen</w:t>
      </w:r>
      <w:bookmarkEnd w:id="192"/>
    </w:p>
    <w:p w14:paraId="18C58371" w14:textId="77777777" w:rsidR="002A1793" w:rsidRPr="00AC246B" w:rsidRDefault="002A1793" w:rsidP="0007531D">
      <w:pPr>
        <w:rPr>
          <w:b/>
          <w:color w:val="000000"/>
        </w:rPr>
      </w:pPr>
    </w:p>
    <w:p w14:paraId="3A21C573" w14:textId="0DAC3948" w:rsidR="005160C1" w:rsidRPr="00A31973" w:rsidRDefault="005160C1" w:rsidP="00042EF4">
      <w:pPr>
        <w:pStyle w:val="Bijlageaangepast"/>
      </w:pPr>
      <w:bookmarkStart w:id="193" w:name="_Toc244009134"/>
      <w:bookmarkStart w:id="194" w:name="_Ref460241417"/>
      <w:bookmarkStart w:id="195" w:name="_Ref460241420"/>
      <w:bookmarkStart w:id="196" w:name="_Toc239075231"/>
      <w:bookmarkStart w:id="197" w:name="_Toc200530495"/>
      <w:bookmarkEnd w:id="189"/>
      <w:bookmarkEnd w:id="190"/>
      <w:bookmarkEnd w:id="191"/>
      <w:r w:rsidRPr="00A31973">
        <w:t xml:space="preserve">Gunningscriterium </w:t>
      </w:r>
      <w:bookmarkEnd w:id="193"/>
      <w:r w:rsidR="008244A3" w:rsidRPr="00A31973">
        <w:t>Prijs</w:t>
      </w:r>
      <w:bookmarkEnd w:id="194"/>
      <w:bookmarkEnd w:id="195"/>
      <w:bookmarkEnd w:id="196"/>
    </w:p>
    <w:p w14:paraId="211C0F23" w14:textId="77777777" w:rsidR="003B1EE9" w:rsidRPr="009D4BC3" w:rsidRDefault="003B1EE9" w:rsidP="009D4BC3">
      <w:pPr>
        <w:pStyle w:val="gemeentewageningen"/>
      </w:pPr>
      <w:r w:rsidRPr="009D4BC3">
        <w:t>Het formulier dient door de Inschrijver naar waarheid te worden ingevuld.</w:t>
      </w:r>
    </w:p>
    <w:p w14:paraId="4C7D638B" w14:textId="77777777" w:rsidR="003B1EE9" w:rsidRPr="009D4BC3" w:rsidRDefault="003B1EE9" w:rsidP="009D4BC3">
      <w:pPr>
        <w:pStyle w:val="gemeentewageningen"/>
      </w:pPr>
    </w:p>
    <w:p w14:paraId="01609D52" w14:textId="77777777" w:rsidR="003B1EE9" w:rsidRPr="009D4BC3" w:rsidRDefault="003B1EE9" w:rsidP="009D4BC3">
      <w:pPr>
        <w:pStyle w:val="gemeentewageningen"/>
      </w:pPr>
      <w:r w:rsidRPr="009D4BC3">
        <w:t>Het is NIET toegestaan de opmaak van het prijzenblad anders dan aangegeven te wijzigen. Het door een Inschrijver zelfstandig wijzigen van de opmaak van deze Bijlage maakt de Inschrijving onvergelijkbaar met andere Inschrijvingen en kan leiden tot uitsluiting van Inschrijver.</w:t>
      </w:r>
    </w:p>
    <w:p w14:paraId="728013C0" w14:textId="77777777" w:rsidR="003B1EE9" w:rsidRPr="009D4BC3" w:rsidRDefault="003B1EE9" w:rsidP="009D4BC3">
      <w:pPr>
        <w:pStyle w:val="gemeentewageningen"/>
      </w:pPr>
    </w:p>
    <w:p w14:paraId="36829919" w14:textId="77777777" w:rsidR="003B1EE9" w:rsidRPr="009D4BC3" w:rsidRDefault="003B1EE9" w:rsidP="009D4BC3">
      <w:pPr>
        <w:pStyle w:val="gemeentewageningen"/>
      </w:pPr>
      <w:r w:rsidRPr="009D4BC3">
        <w:t>Voor het prijsformulier zie het toegevoegde EXCEL-bestand.</w:t>
      </w:r>
    </w:p>
    <w:p w14:paraId="4B382C1F" w14:textId="77777777" w:rsidR="003B1EE9" w:rsidRPr="009D4BC3" w:rsidRDefault="003B1EE9" w:rsidP="009D4BC3">
      <w:pPr>
        <w:pStyle w:val="gemeentewageningen"/>
      </w:pPr>
    </w:p>
    <w:p w14:paraId="4374A453" w14:textId="636E0276" w:rsidR="003B1EE9" w:rsidRDefault="003B1EE9" w:rsidP="007F122D">
      <w:pPr>
        <w:pStyle w:val="gemeentewageningen"/>
      </w:pPr>
      <w:r w:rsidRPr="009D4BC3">
        <w:t xml:space="preserve">Deze dient volledig ingevuld (in PDF én EXCEL-FORMAAT ) </w:t>
      </w:r>
      <w:r w:rsidR="00242E29">
        <w:t xml:space="preserve">separaat </w:t>
      </w:r>
      <w:r w:rsidRPr="009D4BC3">
        <w:t>te worden toegevoegd aan uw Inschrijving</w:t>
      </w:r>
      <w:r w:rsidR="00FA0386">
        <w:t xml:space="preserve"> in </w:t>
      </w:r>
      <w:proofErr w:type="spellStart"/>
      <w:r w:rsidR="00FA0386">
        <w:t>Tenderned</w:t>
      </w:r>
      <w:proofErr w:type="spellEnd"/>
      <w:r w:rsidR="00FA0386">
        <w:t xml:space="preserve"> op de daarvoor bestemde plek</w:t>
      </w:r>
      <w:r w:rsidRPr="009D4BC3">
        <w:t>.</w:t>
      </w:r>
    </w:p>
    <w:p w14:paraId="27A50B4C" w14:textId="77777777" w:rsidR="00042EF4" w:rsidRDefault="00042EF4" w:rsidP="007F122D">
      <w:pPr>
        <w:pStyle w:val="gemeentewageningen"/>
      </w:pPr>
    </w:p>
    <w:p w14:paraId="39DD151E" w14:textId="49A91CDF" w:rsidR="7C0B831A" w:rsidRDefault="7C0B831A">
      <w:r>
        <w:br w:type="page"/>
      </w:r>
    </w:p>
    <w:p w14:paraId="15D41000" w14:textId="4FA2695E" w:rsidR="7C0B831A" w:rsidRDefault="7C0B831A" w:rsidP="7C0B831A">
      <w:pPr>
        <w:pStyle w:val="gemeentewageningen"/>
      </w:pPr>
    </w:p>
    <w:p w14:paraId="7B8FFE96" w14:textId="03959A40" w:rsidR="001107FF" w:rsidRPr="006B0232" w:rsidRDefault="003809C5" w:rsidP="00042EF4">
      <w:pPr>
        <w:pStyle w:val="Bijlageaangepast"/>
      </w:pPr>
      <w:bookmarkStart w:id="198" w:name="_Toc239075232"/>
      <w:bookmarkEnd w:id="197"/>
      <w:r w:rsidRPr="006B0232">
        <w:t>Concept Overeenkomst</w:t>
      </w:r>
      <w:bookmarkEnd w:id="198"/>
    </w:p>
    <w:p w14:paraId="0C8E1ED9" w14:textId="77777777" w:rsidR="000614B5" w:rsidRPr="00972EAA" w:rsidRDefault="004C4458" w:rsidP="00590ADE">
      <w:pPr>
        <w:pStyle w:val="gemeentewageningen"/>
      </w:pPr>
      <w:r w:rsidRPr="00972EAA">
        <w:t>Is sep</w:t>
      </w:r>
      <w:r w:rsidR="001438CE" w:rsidRPr="00972EAA">
        <w:t xml:space="preserve">araat </w:t>
      </w:r>
      <w:r w:rsidR="006E1384" w:rsidRPr="00972EAA">
        <w:t>toegevoegd.</w:t>
      </w:r>
    </w:p>
    <w:p w14:paraId="43422BF2" w14:textId="0DD7BD95" w:rsidR="005832D7" w:rsidRPr="00A31973" w:rsidRDefault="005832D7" w:rsidP="00590ADE">
      <w:pPr>
        <w:pStyle w:val="gemeentewageningen"/>
        <w:rPr>
          <w:rFonts w:eastAsia="Times New Roman"/>
          <w:b/>
          <w:bCs/>
          <w:sz w:val="28"/>
          <w:szCs w:val="28"/>
        </w:rPr>
      </w:pPr>
      <w:bookmarkStart w:id="199" w:name="_Toc200530496"/>
      <w:bookmarkStart w:id="200" w:name="_Toc244009136"/>
      <w:r w:rsidRPr="00A31973">
        <w:br w:type="page"/>
      </w:r>
    </w:p>
    <w:p w14:paraId="172CB9DB" w14:textId="07503CF1" w:rsidR="001107FF" w:rsidRPr="00404AA7" w:rsidRDefault="001107FF" w:rsidP="00042EF4">
      <w:pPr>
        <w:pStyle w:val="Bijlageaangepast"/>
      </w:pPr>
      <w:bookmarkStart w:id="201" w:name="_Toc44077596"/>
      <w:bookmarkStart w:id="202" w:name="_Toc239075233"/>
      <w:bookmarkEnd w:id="199"/>
      <w:bookmarkEnd w:id="200"/>
      <w:r w:rsidRPr="00404AA7">
        <w:lastRenderedPageBreak/>
        <w:t>Verklaring referenties</w:t>
      </w:r>
      <w:bookmarkEnd w:id="201"/>
      <w:bookmarkEnd w:id="202"/>
    </w:p>
    <w:p w14:paraId="29E2B4DE" w14:textId="77777777" w:rsidR="001107FF" w:rsidRPr="007F122D" w:rsidRDefault="001107FF" w:rsidP="00ED3BB2">
      <w:pPr>
        <w:pStyle w:val="gemeentewageningen"/>
      </w:pPr>
      <w:bookmarkStart w:id="203" w:name="_Toc200164209"/>
      <w:bookmarkStart w:id="204" w:name="_Toc215654568"/>
      <w:r w:rsidRPr="007F122D">
        <w:t>Door de Opdrachtgever zijn de volgende kerncompetenties vastgesteld, benodigd voor het toetsen van technische bekwaamheid en/of beroepsbekwaamheid, overeenkomend met essentiële punten van de Opdracht:</w:t>
      </w:r>
    </w:p>
    <w:p w14:paraId="794165DD" w14:textId="77777777" w:rsidR="001107FF" w:rsidRPr="007F122D" w:rsidRDefault="001107FF" w:rsidP="00ED3BB2">
      <w:pPr>
        <w:pStyle w:val="gemeentewageningen"/>
      </w:pPr>
    </w:p>
    <w:p w14:paraId="2E0C3D70" w14:textId="77777777" w:rsidR="005F561A" w:rsidRDefault="005F561A" w:rsidP="005F561A">
      <w:r>
        <w:t>Kerncompetentie 1:</w:t>
      </w:r>
    </w:p>
    <w:p w14:paraId="269DAD42" w14:textId="77777777" w:rsidR="005F561A" w:rsidRDefault="005F561A" w:rsidP="005F561A">
      <w:r>
        <w:t>Inschrijver toont met de referentie aan dat Inschrijver ervaring heeft met een gemeentelijke Opdrachtgever met tenminste 300 medewerkers waarbij Inschrijver naar tevredenheid een SaaS financieel pakket heeft geïmplementeerd en dat pakket onderhoudt.</w:t>
      </w:r>
    </w:p>
    <w:p w14:paraId="0A0C7FF7" w14:textId="77777777" w:rsidR="005F561A" w:rsidRDefault="005F561A" w:rsidP="005F561A">
      <w:pPr>
        <w:rPr>
          <w:highlight w:val="yellow"/>
        </w:rPr>
      </w:pPr>
    </w:p>
    <w:p w14:paraId="1C95E90B" w14:textId="77777777" w:rsidR="005F561A" w:rsidRDefault="005F561A" w:rsidP="005F561A">
      <w:r>
        <w:t>Kerncompetentie 2:</w:t>
      </w:r>
    </w:p>
    <w:p w14:paraId="3E1A1B52" w14:textId="77777777" w:rsidR="005F561A" w:rsidRDefault="005F561A" w:rsidP="005F561A">
      <w:r>
        <w:t xml:space="preserve">Inschrijver heeft ervaring met het leveren van een financieel pakket dat door Inschrijver wordt beheerd, onderhouden, doorontwikkeld, voorzien van updates en de hosting ervan faciliteert. Inschrijver dient aantoonbaar het pakket dusdanig te hebben ingericht dat het aansluit bij de gemeentelijke wet- en regelgeving. Hierbij wordt onder andere bedoeld dat er modules zijn met betrekking tot BBV, IV3 en </w:t>
      </w:r>
      <w:proofErr w:type="spellStart"/>
      <w:r>
        <w:t>BTW-compensatiefonds</w:t>
      </w:r>
      <w:proofErr w:type="spellEnd"/>
      <w:r>
        <w:t>.</w:t>
      </w:r>
    </w:p>
    <w:p w14:paraId="2033B878" w14:textId="77777777" w:rsidR="001107FF" w:rsidRPr="007F122D" w:rsidRDefault="001107FF" w:rsidP="00ED3BB2">
      <w:pPr>
        <w:pStyle w:val="gemeentewageningen"/>
      </w:pPr>
    </w:p>
    <w:p w14:paraId="7B389B72" w14:textId="51D57E72" w:rsidR="001107FF" w:rsidRPr="007F122D" w:rsidRDefault="001107FF" w:rsidP="00225BBE">
      <w:pPr>
        <w:pStyle w:val="gemeentewageningen"/>
        <w:ind w:right="-143"/>
      </w:pPr>
      <w:r w:rsidRPr="007F122D">
        <w:t xml:space="preserve">Inschrijver dient zijn ervaring te onderbouwen door het geven van één referentieopdracht per genoemde kerncompetentie die in het afgelopen 3 jaar </w:t>
      </w:r>
      <w:r w:rsidR="001C5390">
        <w:t>is</w:t>
      </w:r>
      <w:r w:rsidRPr="007F122D">
        <w:t xml:space="preserve"> uitgevoerd. </w:t>
      </w:r>
      <w:r w:rsidRPr="009C37A0">
        <w:t xml:space="preserve">De omvang van de uitgevoerde referentieopdracht dient een waarde te hebben van </w:t>
      </w:r>
      <w:r w:rsidR="009815BA" w:rsidRPr="009C37A0">
        <w:t xml:space="preserve">minimaal 60% van de </w:t>
      </w:r>
      <w:r w:rsidR="00E540FF" w:rsidRPr="009C37A0">
        <w:t>door Inschrijver opgegeven inschrijfsom</w:t>
      </w:r>
      <w:r w:rsidRPr="009C37A0">
        <w:t>. Het is ook toegestaan om één referentie aan te leveren waarin de twee kerncompetenties verenigd zijn.</w:t>
      </w:r>
    </w:p>
    <w:p w14:paraId="45B06C09" w14:textId="77777777" w:rsidR="001107FF" w:rsidRPr="007F122D" w:rsidRDefault="001107FF" w:rsidP="00ED3BB2">
      <w:pPr>
        <w:pStyle w:val="gemeentewageningen"/>
      </w:pPr>
    </w:p>
    <w:p w14:paraId="1C2D666B" w14:textId="77777777" w:rsidR="001107FF" w:rsidRPr="007F122D" w:rsidRDefault="001107FF" w:rsidP="00ED3BB2">
      <w:pPr>
        <w:pStyle w:val="gemeentewageningen"/>
      </w:pPr>
      <w:r w:rsidRPr="007F122D">
        <w:t>De Opdrachtgever behoudt zich het recht voor de opgave te controleren bij de opgegeven referenties. Indien uit deze controle wordt geconstateerd, dat de opgave in deze bijlage afwijkt van hetgeen de referentie-contactpersonen melden, kan de Opdrachtgever alsnog besluiten tot ter zijde legging van deelname aan deze aanbesteding.</w:t>
      </w:r>
    </w:p>
    <w:p w14:paraId="14BEE5D9" w14:textId="77777777" w:rsidR="001107FF" w:rsidRPr="007F122D" w:rsidRDefault="001107FF" w:rsidP="001107F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2"/>
        <w:gridCol w:w="3619"/>
        <w:gridCol w:w="1430"/>
        <w:gridCol w:w="1970"/>
      </w:tblGrid>
      <w:tr w:rsidR="001107FF" w:rsidRPr="007F122D" w14:paraId="79BEB1C0" w14:textId="77777777" w:rsidTr="002C198D">
        <w:trPr>
          <w:trHeight w:val="340"/>
        </w:trPr>
        <w:tc>
          <w:tcPr>
            <w:tcW w:w="1127" w:type="pct"/>
            <w:tcBorders>
              <w:top w:val="single" w:sz="4" w:space="0" w:color="auto"/>
              <w:left w:val="single" w:sz="4" w:space="0" w:color="auto"/>
              <w:bottom w:val="single" w:sz="4" w:space="0" w:color="auto"/>
              <w:right w:val="nil"/>
            </w:tcBorders>
            <w:shd w:val="clear" w:color="auto" w:fill="1F497D" w:themeFill="text2"/>
            <w:vAlign w:val="center"/>
          </w:tcPr>
          <w:p w14:paraId="7A847A8A" w14:textId="77777777" w:rsidR="001107FF" w:rsidRPr="00ED3BB2" w:rsidRDefault="001107FF" w:rsidP="00ED3BB2">
            <w:pPr>
              <w:pStyle w:val="gemeentewageningen"/>
              <w:rPr>
                <w:rFonts w:cs="Arial"/>
                <w:color w:val="FFFFFF" w:themeColor="background1"/>
                <w:position w:val="-24"/>
              </w:rPr>
            </w:pPr>
            <w:r w:rsidRPr="00ED3BB2">
              <w:rPr>
                <w:color w:val="FFFFFF" w:themeColor="background1"/>
              </w:rPr>
              <w:t>Referentie</w:t>
            </w:r>
          </w:p>
        </w:tc>
        <w:tc>
          <w:tcPr>
            <w:tcW w:w="3873" w:type="pct"/>
            <w:gridSpan w:val="3"/>
            <w:tcBorders>
              <w:top w:val="single" w:sz="4" w:space="0" w:color="auto"/>
              <w:left w:val="nil"/>
              <w:bottom w:val="single" w:sz="4" w:space="0" w:color="auto"/>
              <w:right w:val="single" w:sz="4" w:space="0" w:color="auto"/>
            </w:tcBorders>
            <w:shd w:val="clear" w:color="auto" w:fill="1F497D" w:themeFill="text2"/>
            <w:vAlign w:val="center"/>
          </w:tcPr>
          <w:p w14:paraId="475DEFA0" w14:textId="77777777" w:rsidR="001107FF" w:rsidRPr="00ED3BB2" w:rsidRDefault="001107FF" w:rsidP="00ED3BB2">
            <w:pPr>
              <w:pStyle w:val="gemeentewageningen"/>
              <w:rPr>
                <w:rFonts w:cs="Arial"/>
                <w:color w:val="FFFFFF" w:themeColor="background1"/>
                <w:position w:val="-24"/>
              </w:rPr>
            </w:pPr>
          </w:p>
        </w:tc>
      </w:tr>
      <w:tr w:rsidR="001107FF" w:rsidRPr="007F122D" w14:paraId="35DF535D" w14:textId="77777777" w:rsidTr="009F660E">
        <w:trPr>
          <w:trHeight w:val="373"/>
        </w:trPr>
        <w:tc>
          <w:tcPr>
            <w:tcW w:w="1127" w:type="pct"/>
            <w:tcBorders>
              <w:top w:val="single" w:sz="4" w:space="0" w:color="auto"/>
            </w:tcBorders>
          </w:tcPr>
          <w:p w14:paraId="23B610C8" w14:textId="77777777" w:rsidR="001107FF" w:rsidRPr="007F122D" w:rsidRDefault="001107FF" w:rsidP="00ED3BB2">
            <w:pPr>
              <w:pStyle w:val="gemeentewageningen"/>
            </w:pPr>
            <w:r w:rsidRPr="007F122D">
              <w:t>Naam klant (referent)</w:t>
            </w:r>
          </w:p>
        </w:tc>
        <w:tc>
          <w:tcPr>
            <w:tcW w:w="3873" w:type="pct"/>
            <w:gridSpan w:val="3"/>
            <w:tcBorders>
              <w:top w:val="single" w:sz="4" w:space="0" w:color="auto"/>
            </w:tcBorders>
          </w:tcPr>
          <w:p w14:paraId="1AAE9037" w14:textId="77777777" w:rsidR="001107FF" w:rsidRPr="007F122D" w:rsidRDefault="001107FF" w:rsidP="00ED3BB2">
            <w:pPr>
              <w:pStyle w:val="gemeentewageningen"/>
            </w:pPr>
            <w:r w:rsidRPr="007F122D">
              <w:t xml:space="preserve">  </w:t>
            </w:r>
          </w:p>
        </w:tc>
      </w:tr>
      <w:tr w:rsidR="001107FF" w:rsidRPr="007F122D" w14:paraId="525ACB58" w14:textId="77777777" w:rsidTr="009F660E">
        <w:trPr>
          <w:trHeight w:val="421"/>
        </w:trPr>
        <w:tc>
          <w:tcPr>
            <w:tcW w:w="1127" w:type="pct"/>
          </w:tcPr>
          <w:p w14:paraId="538DF844" w14:textId="77777777" w:rsidR="001107FF" w:rsidRPr="007F122D" w:rsidRDefault="001107FF" w:rsidP="00ED3BB2">
            <w:pPr>
              <w:pStyle w:val="gemeentewageningen"/>
            </w:pPr>
            <w:r w:rsidRPr="007F122D">
              <w:t>Plaatsnaam</w:t>
            </w:r>
          </w:p>
        </w:tc>
        <w:tc>
          <w:tcPr>
            <w:tcW w:w="3873" w:type="pct"/>
            <w:gridSpan w:val="3"/>
          </w:tcPr>
          <w:p w14:paraId="087A2E9C" w14:textId="77777777" w:rsidR="001107FF" w:rsidRPr="007F122D" w:rsidRDefault="001107FF" w:rsidP="00ED3BB2">
            <w:pPr>
              <w:pStyle w:val="gemeentewageningen"/>
            </w:pPr>
            <w:r w:rsidRPr="007F122D">
              <w:t xml:space="preserve">  </w:t>
            </w:r>
          </w:p>
        </w:tc>
      </w:tr>
      <w:tr w:rsidR="001107FF" w:rsidRPr="007F122D" w14:paraId="79F7E196" w14:textId="77777777" w:rsidTr="009F660E">
        <w:trPr>
          <w:trHeight w:val="427"/>
        </w:trPr>
        <w:tc>
          <w:tcPr>
            <w:tcW w:w="1127" w:type="pct"/>
          </w:tcPr>
          <w:p w14:paraId="0037E369" w14:textId="77777777" w:rsidR="001107FF" w:rsidRPr="007F122D" w:rsidRDefault="001107FF" w:rsidP="00ED3BB2">
            <w:pPr>
              <w:pStyle w:val="gemeentewageningen"/>
            </w:pPr>
            <w:r w:rsidRPr="007F122D">
              <w:t>Naam contactpersoon</w:t>
            </w:r>
          </w:p>
        </w:tc>
        <w:tc>
          <w:tcPr>
            <w:tcW w:w="3873" w:type="pct"/>
            <w:gridSpan w:val="3"/>
          </w:tcPr>
          <w:p w14:paraId="7B1BF0F5" w14:textId="77777777" w:rsidR="001107FF" w:rsidRPr="007F122D" w:rsidRDefault="001107FF" w:rsidP="00ED3BB2">
            <w:pPr>
              <w:pStyle w:val="gemeentewageningen"/>
            </w:pPr>
            <w:r w:rsidRPr="007F122D">
              <w:t xml:space="preserve">  </w:t>
            </w:r>
          </w:p>
        </w:tc>
      </w:tr>
      <w:tr w:rsidR="001107FF" w:rsidRPr="007F122D" w14:paraId="2ECBF34F" w14:textId="77777777" w:rsidTr="009F660E">
        <w:trPr>
          <w:trHeight w:val="405"/>
        </w:trPr>
        <w:tc>
          <w:tcPr>
            <w:tcW w:w="1127" w:type="pct"/>
          </w:tcPr>
          <w:p w14:paraId="35962603" w14:textId="77777777" w:rsidR="001107FF" w:rsidRPr="007F122D" w:rsidRDefault="001107FF" w:rsidP="00ED3BB2">
            <w:pPr>
              <w:pStyle w:val="gemeentewageningen"/>
            </w:pPr>
            <w:r w:rsidRPr="007F122D">
              <w:t>Telefoonnummer</w:t>
            </w:r>
          </w:p>
        </w:tc>
        <w:tc>
          <w:tcPr>
            <w:tcW w:w="3873" w:type="pct"/>
            <w:gridSpan w:val="3"/>
          </w:tcPr>
          <w:p w14:paraId="5C3D17EE" w14:textId="77777777" w:rsidR="001107FF" w:rsidRPr="007F122D" w:rsidRDefault="001107FF" w:rsidP="00ED3BB2">
            <w:pPr>
              <w:pStyle w:val="gemeentewageningen"/>
            </w:pPr>
            <w:r w:rsidRPr="007F122D">
              <w:t xml:space="preserve">  </w:t>
            </w:r>
          </w:p>
        </w:tc>
      </w:tr>
      <w:tr w:rsidR="001107FF" w:rsidRPr="007F122D" w14:paraId="3E14034F" w14:textId="77777777" w:rsidTr="009F660E">
        <w:trPr>
          <w:trHeight w:val="410"/>
        </w:trPr>
        <w:tc>
          <w:tcPr>
            <w:tcW w:w="1127" w:type="pct"/>
            <w:tcBorders>
              <w:bottom w:val="single" w:sz="4" w:space="0" w:color="auto"/>
            </w:tcBorders>
          </w:tcPr>
          <w:p w14:paraId="6141DC1D" w14:textId="77777777" w:rsidR="001107FF" w:rsidRPr="007F122D" w:rsidRDefault="001107FF" w:rsidP="00ED3BB2">
            <w:pPr>
              <w:pStyle w:val="gemeentewageningen"/>
            </w:pPr>
            <w:r w:rsidRPr="007F122D">
              <w:t>Begin- en einddatum Overeenkomst</w:t>
            </w:r>
          </w:p>
        </w:tc>
        <w:tc>
          <w:tcPr>
            <w:tcW w:w="1997" w:type="pct"/>
            <w:tcBorders>
              <w:bottom w:val="single" w:sz="4" w:space="0" w:color="auto"/>
            </w:tcBorders>
          </w:tcPr>
          <w:p w14:paraId="36A62A24" w14:textId="77777777" w:rsidR="001107FF" w:rsidRPr="007F122D" w:rsidRDefault="001107FF" w:rsidP="00ED3BB2">
            <w:pPr>
              <w:pStyle w:val="gemeentewageningen"/>
            </w:pPr>
          </w:p>
        </w:tc>
        <w:tc>
          <w:tcPr>
            <w:tcW w:w="789" w:type="pct"/>
            <w:tcBorders>
              <w:bottom w:val="single" w:sz="4" w:space="0" w:color="auto"/>
            </w:tcBorders>
          </w:tcPr>
          <w:p w14:paraId="1FAB663F" w14:textId="77777777" w:rsidR="001107FF" w:rsidRPr="00ED3BB2" w:rsidRDefault="001107FF" w:rsidP="00ED3BB2">
            <w:pPr>
              <w:pStyle w:val="gemeentewageningen"/>
              <w:rPr>
                <w:szCs w:val="16"/>
              </w:rPr>
            </w:pPr>
            <w:r w:rsidRPr="00EA324D">
              <w:rPr>
                <w:szCs w:val="16"/>
              </w:rPr>
              <w:t>Omvang</w:t>
            </w:r>
          </w:p>
        </w:tc>
        <w:tc>
          <w:tcPr>
            <w:tcW w:w="1087" w:type="pct"/>
            <w:tcBorders>
              <w:bottom w:val="single" w:sz="4" w:space="0" w:color="auto"/>
            </w:tcBorders>
          </w:tcPr>
          <w:p w14:paraId="0D7E3716" w14:textId="77777777" w:rsidR="001107FF" w:rsidRPr="007F122D" w:rsidRDefault="001107FF" w:rsidP="00ED3BB2">
            <w:pPr>
              <w:pStyle w:val="gemeentewageningen"/>
            </w:pPr>
          </w:p>
        </w:tc>
      </w:tr>
      <w:tr w:rsidR="001107FF" w:rsidRPr="007F122D" w14:paraId="318D5836" w14:textId="77777777" w:rsidTr="009F660E">
        <w:trPr>
          <w:trHeight w:val="410"/>
        </w:trPr>
        <w:tc>
          <w:tcPr>
            <w:tcW w:w="1127" w:type="pct"/>
            <w:tcBorders>
              <w:bottom w:val="single" w:sz="4" w:space="0" w:color="auto"/>
            </w:tcBorders>
          </w:tcPr>
          <w:p w14:paraId="20CFD002" w14:textId="77777777" w:rsidR="001107FF" w:rsidRPr="007F122D" w:rsidRDefault="001107FF" w:rsidP="00ED3BB2">
            <w:pPr>
              <w:pStyle w:val="gemeentewageningen"/>
            </w:pPr>
            <w:r w:rsidRPr="007F122D">
              <w:t>Opdracht zelfstandig uitgevoerd</w:t>
            </w:r>
          </w:p>
        </w:tc>
        <w:tc>
          <w:tcPr>
            <w:tcW w:w="3873" w:type="pct"/>
            <w:gridSpan w:val="3"/>
            <w:tcBorders>
              <w:bottom w:val="single" w:sz="4" w:space="0" w:color="auto"/>
            </w:tcBorders>
          </w:tcPr>
          <w:p w14:paraId="5F6B9C30" w14:textId="77777777" w:rsidR="001107FF" w:rsidRPr="007F122D" w:rsidRDefault="001107FF" w:rsidP="00ED3BB2">
            <w:pPr>
              <w:pStyle w:val="gemeentewageningen"/>
            </w:pPr>
            <w:r w:rsidRPr="007F122D">
              <w:fldChar w:fldCharType="begin">
                <w:ffData>
                  <w:name w:val="Selectievakje2"/>
                  <w:enabled/>
                  <w:calcOnExit w:val="0"/>
                  <w:checkBox>
                    <w:sizeAuto/>
                    <w:default w:val="0"/>
                  </w:checkBox>
                </w:ffData>
              </w:fldChar>
            </w:r>
            <w:r w:rsidRPr="007F122D">
              <w:instrText xml:space="preserve"> FORMCHECKBOX </w:instrText>
            </w:r>
            <w:r w:rsidRPr="007F122D">
              <w:fldChar w:fldCharType="separate"/>
            </w:r>
            <w:bookmarkStart w:id="205" w:name="_Toc459365964"/>
            <w:r w:rsidRPr="007F122D">
              <w:fldChar w:fldCharType="end"/>
            </w:r>
            <w:r w:rsidRPr="007F122D">
              <w:t xml:space="preserve"> ja</w:t>
            </w:r>
            <w:bookmarkEnd w:id="205"/>
          </w:p>
          <w:p w14:paraId="3E53D7DF" w14:textId="77777777" w:rsidR="001107FF" w:rsidRPr="007F122D" w:rsidRDefault="001107FF" w:rsidP="00ED3BB2">
            <w:pPr>
              <w:pStyle w:val="gemeentewageningen"/>
            </w:pPr>
            <w:r w:rsidRPr="007F122D">
              <w:fldChar w:fldCharType="begin">
                <w:ffData>
                  <w:name w:val="Selectievakje2"/>
                  <w:enabled/>
                  <w:calcOnExit w:val="0"/>
                  <w:checkBox>
                    <w:sizeAuto/>
                    <w:default w:val="0"/>
                  </w:checkBox>
                </w:ffData>
              </w:fldChar>
            </w:r>
            <w:r w:rsidRPr="007F122D">
              <w:instrText xml:space="preserve"> FORMCHECKBOX </w:instrText>
            </w:r>
            <w:r w:rsidRPr="007F122D">
              <w:fldChar w:fldCharType="separate"/>
            </w:r>
            <w:bookmarkStart w:id="206" w:name="_Toc459365965"/>
            <w:r w:rsidRPr="007F122D">
              <w:fldChar w:fldCharType="end"/>
            </w:r>
            <w:r w:rsidRPr="007F122D">
              <w:t xml:space="preserve"> nee (aangeven wie wat heeft uitgevoerd)</w:t>
            </w:r>
            <w:bookmarkEnd w:id="206"/>
          </w:p>
        </w:tc>
      </w:tr>
      <w:tr w:rsidR="001107FF" w:rsidRPr="007F122D" w14:paraId="73309030" w14:textId="77777777" w:rsidTr="009F660E">
        <w:trPr>
          <w:trHeight w:val="270"/>
        </w:trPr>
        <w:tc>
          <w:tcPr>
            <w:tcW w:w="5000" w:type="pct"/>
            <w:gridSpan w:val="4"/>
          </w:tcPr>
          <w:p w14:paraId="167DCD10" w14:textId="77777777" w:rsidR="001107FF" w:rsidRPr="007F122D" w:rsidRDefault="001107FF" w:rsidP="00ED3BB2">
            <w:pPr>
              <w:pStyle w:val="gemeentewageningen"/>
            </w:pPr>
            <w:bookmarkStart w:id="207" w:name="_Toc459365966"/>
            <w:r w:rsidRPr="007F122D">
              <w:t>Beschrijving van referentieopdracht met de gevraagde kerncompetentie (max 1 A4):</w:t>
            </w:r>
            <w:bookmarkEnd w:id="207"/>
          </w:p>
        </w:tc>
      </w:tr>
      <w:tr w:rsidR="001107FF" w:rsidRPr="007F122D" w14:paraId="71DC1BE2" w14:textId="77777777" w:rsidTr="009F660E">
        <w:trPr>
          <w:trHeight w:val="270"/>
        </w:trPr>
        <w:tc>
          <w:tcPr>
            <w:tcW w:w="5000" w:type="pct"/>
            <w:gridSpan w:val="4"/>
          </w:tcPr>
          <w:p w14:paraId="3714E11C" w14:textId="77777777" w:rsidR="001107FF" w:rsidRPr="007F122D" w:rsidRDefault="001107FF" w:rsidP="00ED3BB2">
            <w:pPr>
              <w:pStyle w:val="gemeentewageningen"/>
            </w:pPr>
          </w:p>
          <w:p w14:paraId="370CC890" w14:textId="77777777" w:rsidR="001107FF" w:rsidRPr="007F122D" w:rsidRDefault="001107FF" w:rsidP="00ED3BB2">
            <w:pPr>
              <w:pStyle w:val="gemeentewageningen"/>
            </w:pPr>
          </w:p>
          <w:p w14:paraId="00770A8B" w14:textId="77777777" w:rsidR="001107FF" w:rsidRPr="007F122D" w:rsidRDefault="001107FF" w:rsidP="00ED3BB2">
            <w:pPr>
              <w:pStyle w:val="gemeentewageningen"/>
            </w:pPr>
          </w:p>
        </w:tc>
      </w:tr>
    </w:tbl>
    <w:p w14:paraId="35D34BED" w14:textId="46209417" w:rsidR="001107FF" w:rsidRPr="007F122D" w:rsidRDefault="001107FF" w:rsidP="0006641B">
      <w:pPr>
        <w:pStyle w:val="gemeentewageningen"/>
        <w:rPr>
          <w:rFonts w:cs="Arial"/>
          <w:b/>
          <w:bCs/>
          <w:sz w:val="28"/>
          <w:szCs w:val="28"/>
        </w:rPr>
      </w:pPr>
      <w:r w:rsidRPr="007F122D">
        <w:rPr>
          <w:i/>
        </w:rPr>
        <w:t>Het model als bovenstaand dient zo vaak als nodig te worden gekopieerd voor meerdere op te geven referenties.</w:t>
      </w:r>
      <w:bookmarkEnd w:id="203"/>
      <w:r w:rsidRPr="007F122D">
        <w:br w:type="page"/>
      </w:r>
    </w:p>
    <w:p w14:paraId="14EC0171" w14:textId="2387E576" w:rsidR="00DE5583" w:rsidRPr="002C198D" w:rsidRDefault="00DE5583" w:rsidP="00042EF4">
      <w:pPr>
        <w:pStyle w:val="Bijlageaangepast"/>
      </w:pPr>
      <w:bookmarkStart w:id="208" w:name="_Toc239075234"/>
      <w:bookmarkEnd w:id="204"/>
      <w:r w:rsidRPr="002C198D">
        <w:lastRenderedPageBreak/>
        <w:t>Bouwblokkenmodel SROI</w:t>
      </w:r>
      <w:bookmarkEnd w:id="208"/>
    </w:p>
    <w:p w14:paraId="49D80DB7" w14:textId="03633021" w:rsidR="00DE5583" w:rsidRDefault="00DE5583" w:rsidP="00DE5583">
      <w:r>
        <w:t>Is separaat toegevoegd.</w:t>
      </w:r>
    </w:p>
    <w:p w14:paraId="66D4765D" w14:textId="77777777" w:rsidR="00ED2245" w:rsidRDefault="00ED2245" w:rsidP="00DE5583"/>
    <w:p w14:paraId="7410D7A9" w14:textId="093B4DF8" w:rsidR="00D74BAE" w:rsidRPr="002C198D" w:rsidRDefault="00D74BAE" w:rsidP="00D74BAE">
      <w:pPr>
        <w:pStyle w:val="Bijlageaangepast"/>
      </w:pPr>
      <w:bookmarkStart w:id="209" w:name="_Toc239075235"/>
      <w:r w:rsidRPr="00BB4B98">
        <w:t>Digitale soevereiniteit</w:t>
      </w:r>
      <w:bookmarkEnd w:id="209"/>
    </w:p>
    <w:p w14:paraId="43C67A20" w14:textId="77777777" w:rsidR="009B0E20" w:rsidRPr="00BB4B98" w:rsidRDefault="009B0E20" w:rsidP="009B0E20">
      <w:r w:rsidRPr="00BB4B98">
        <w:t>We zien als gemeente een toenemend risico ontstaan in de afhankelijkheid van Amerikaanse clouddiensten te midden van geopolitieke spanningen met de Verenigde Staten. De grillige verhoudingen tussen de EU/Nederland en de Verenigde Staten hebben als risico dat we afgesloten worden van toegang tot toepassingen en data die op servers van Amerikaanse ICT-leveranciers staan. We zien deze zorgen ook terug in onze samenleving en politiek.</w:t>
      </w:r>
    </w:p>
    <w:p w14:paraId="3047FCEF" w14:textId="77777777" w:rsidR="009B0E20" w:rsidRPr="00BB4B98" w:rsidRDefault="009B0E20" w:rsidP="009B0E20">
      <w:r w:rsidRPr="00BB4B98">
        <w:t>In onze rol als aanbestedende dienst c.q. opdrachtgever en potentieel gebruiker van uw aangeboden oplossing hebben wij een aantal vragen aan u over deze ontwikkelingen.</w:t>
      </w:r>
    </w:p>
    <w:p w14:paraId="54BF3876" w14:textId="1E8B0768" w:rsidR="009B0E20" w:rsidRPr="00BB4B98" w:rsidRDefault="009B0E20" w:rsidP="009B0E20">
      <w:pPr>
        <w:pStyle w:val="Lijstalinea"/>
        <w:numPr>
          <w:ilvl w:val="0"/>
          <w:numId w:val="37"/>
        </w:numPr>
        <w:spacing w:after="160" w:line="259" w:lineRule="auto"/>
        <w:contextualSpacing/>
        <w:rPr>
          <w:lang w:eastAsia="nl-NL"/>
        </w:rPr>
      </w:pPr>
      <w:r w:rsidRPr="00BB4B98">
        <w:rPr>
          <w:lang w:eastAsia="nl-NL"/>
        </w:rPr>
        <w:t>Zijn de ICT-diensten die u in deze aanbesteding levert afhankelijk van cloudvoorzieningen van Amerikaanse ICT-dienstverleners/Big Tech? Zo ja, kunt u aangeven welke</w:t>
      </w:r>
      <w:r w:rsidR="005F00A3">
        <w:rPr>
          <w:lang w:eastAsia="nl-NL"/>
        </w:rPr>
        <w:t>?</w:t>
      </w:r>
    </w:p>
    <w:p w14:paraId="46E5E653" w14:textId="75591384" w:rsidR="009B0E20" w:rsidRPr="00BB4B98" w:rsidRDefault="009B0E20" w:rsidP="009B0E20">
      <w:pPr>
        <w:pStyle w:val="Lijstalinea"/>
        <w:numPr>
          <w:ilvl w:val="0"/>
          <w:numId w:val="37"/>
        </w:numPr>
        <w:spacing w:after="160" w:line="259" w:lineRule="auto"/>
        <w:contextualSpacing/>
        <w:rPr>
          <w:lang w:eastAsia="nl-NL"/>
        </w:rPr>
      </w:pPr>
      <w:r w:rsidRPr="00BB4B98">
        <w:rPr>
          <w:lang w:eastAsia="nl-NL"/>
        </w:rPr>
        <w:t xml:space="preserve">Herkent u deze geopolitieke spanningen? En hoe schat u het risico in dat de continuïteit van de aangeboden </w:t>
      </w:r>
      <w:r w:rsidR="00F93139">
        <w:rPr>
          <w:lang w:eastAsia="nl-NL"/>
        </w:rPr>
        <w:t>oplossing</w:t>
      </w:r>
      <w:r w:rsidRPr="00BB4B98">
        <w:rPr>
          <w:lang w:eastAsia="nl-NL"/>
        </w:rPr>
        <w:t xml:space="preserve"> aan gemeente Wageningen in gevaar komen?</w:t>
      </w:r>
    </w:p>
    <w:p w14:paraId="7CC1E7B9" w14:textId="77777777" w:rsidR="009B0E20" w:rsidRPr="00BB4B98" w:rsidRDefault="009B0E20" w:rsidP="009B0E20">
      <w:pPr>
        <w:pStyle w:val="Lijstalinea"/>
        <w:numPr>
          <w:ilvl w:val="0"/>
          <w:numId w:val="37"/>
        </w:numPr>
        <w:spacing w:after="160" w:line="259" w:lineRule="auto"/>
        <w:contextualSpacing/>
        <w:rPr>
          <w:lang w:eastAsia="nl-NL"/>
        </w:rPr>
      </w:pPr>
      <w:r w:rsidRPr="00BB4B98">
        <w:rPr>
          <w:lang w:eastAsia="nl-NL"/>
        </w:rPr>
        <w:t>Heeft u maatregelen reeds getroffen om dit risico te mitigeren? Zo ja, welke?</w:t>
      </w:r>
    </w:p>
    <w:p w14:paraId="35E3A1CA" w14:textId="77777777" w:rsidR="009B0E20" w:rsidRPr="00BB4B98" w:rsidRDefault="009B0E20" w:rsidP="009B0E20">
      <w:pPr>
        <w:pStyle w:val="Lijstalinea"/>
        <w:numPr>
          <w:ilvl w:val="0"/>
          <w:numId w:val="37"/>
        </w:numPr>
        <w:spacing w:after="160" w:line="259" w:lineRule="auto"/>
        <w:contextualSpacing/>
        <w:rPr>
          <w:lang w:eastAsia="nl-NL"/>
        </w:rPr>
      </w:pPr>
      <w:r w:rsidRPr="00BB4B98">
        <w:rPr>
          <w:lang w:eastAsia="nl-NL"/>
        </w:rPr>
        <w:t>Bent u van plan om maatregelen te gaan treffen? Zo ja, welke en heeft u een indicatie voor de planning hiervan?</w:t>
      </w:r>
    </w:p>
    <w:p w14:paraId="6B0D96E8" w14:textId="77777777" w:rsidR="00DE5583" w:rsidRDefault="00DE5583" w:rsidP="00DE5583"/>
    <w:p w14:paraId="3C330CD0" w14:textId="5954A905" w:rsidR="00FB17C0" w:rsidRPr="002C198D" w:rsidRDefault="00FB17C0" w:rsidP="00FB17C0">
      <w:pPr>
        <w:pStyle w:val="Bijlageaangepast"/>
      </w:pPr>
      <w:bookmarkStart w:id="210" w:name="_Toc239075236"/>
      <w:r>
        <w:t>Verwerkersovereenkomst</w:t>
      </w:r>
      <w:bookmarkEnd w:id="210"/>
    </w:p>
    <w:p w14:paraId="587D1628" w14:textId="77777777" w:rsidR="00DE5583" w:rsidRPr="00DE5583" w:rsidRDefault="00DE5583" w:rsidP="00DE5583"/>
    <w:sectPr w:rsidR="00DE5583" w:rsidRPr="00DE5583" w:rsidSect="0049279E">
      <w:headerReference w:type="even" r:id="rId23"/>
      <w:headerReference w:type="default" r:id="rId24"/>
      <w:footerReference w:type="default" r:id="rId25"/>
      <w:headerReference w:type="first" r:id="rId26"/>
      <w:pgSz w:w="11907" w:h="16840" w:code="9"/>
      <w:pgMar w:top="1276" w:right="1418" w:bottom="198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2E45A" w14:textId="77777777" w:rsidR="00243EFC" w:rsidRDefault="00243EFC">
      <w:pPr>
        <w:spacing w:line="240" w:lineRule="auto"/>
      </w:pPr>
      <w:r>
        <w:separator/>
      </w:r>
    </w:p>
  </w:endnote>
  <w:endnote w:type="continuationSeparator" w:id="0">
    <w:p w14:paraId="59C3B462" w14:textId="77777777" w:rsidR="00243EFC" w:rsidRDefault="00243EFC">
      <w:pPr>
        <w:spacing w:line="240" w:lineRule="auto"/>
      </w:pPr>
      <w:r>
        <w:continuationSeparator/>
      </w:r>
    </w:p>
  </w:endnote>
  <w:endnote w:type="continuationNotice" w:id="1">
    <w:p w14:paraId="5025B583" w14:textId="77777777" w:rsidR="00243EFC" w:rsidRDefault="00243E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adraatSans-Regular">
    <w:altName w:val="Calibri"/>
    <w:panose1 w:val="02010504050101020103"/>
    <w:charset w:val="00"/>
    <w:family w:val="auto"/>
    <w:pitch w:val="variable"/>
    <w:sig w:usb0="8000002F" w:usb1="4000004A" w:usb2="00000000" w:usb3="00000000" w:csb0="00000001" w:csb1="00000000"/>
  </w:font>
  <w:font w:name="Batang">
    <w:panose1 w:val="02030600000101010101"/>
    <w:charset w:val="81"/>
    <w:family w:val="roman"/>
    <w:pitch w:val="variable"/>
    <w:sig w:usb0="B00002AF" w:usb1="69D77CFB" w:usb2="00000030" w:usb3="00000000" w:csb0="0008009F" w:csb1="00000000"/>
  </w:font>
  <w:font w:name="QuadraatSans-Bold">
    <w:altName w:val="Calibri"/>
    <w:panose1 w:val="02010504060101020103"/>
    <w:charset w:val="00"/>
    <w:family w:val="auto"/>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K TT Serif">
    <w:altName w:val="Cambria"/>
    <w:charset w:val="00"/>
    <w:family w:val="roman"/>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QuadraatSansDis-SemiBold">
    <w:panose1 w:val="02010504060101020103"/>
    <w:charset w:val="00"/>
    <w:family w:val="auto"/>
    <w:pitch w:val="variable"/>
    <w:sig w:usb0="80000027"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ArialUnicodeMS">
    <w:altName w:val="Dotum"/>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D3AAA" w14:textId="004A5BEC" w:rsidR="00760B88" w:rsidRPr="008F6042" w:rsidRDefault="00760B88" w:rsidP="008550CA">
    <w:pPr>
      <w:pStyle w:val="Voettekst"/>
      <w:jc w:val="right"/>
      <w:rPr>
        <w:sz w:val="14"/>
        <w:szCs w:val="14"/>
        <w:lang w:val="en-US"/>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760B88" w:rsidRPr="00F93139" w14:paraId="02964A21" w14:textId="77777777" w:rsidTr="007D6176">
      <w:trPr>
        <w:trHeight w:val="567"/>
      </w:trPr>
      <w:tc>
        <w:tcPr>
          <w:tcW w:w="3652" w:type="dxa"/>
          <w:tcBorders>
            <w:top w:val="single" w:sz="4" w:space="0" w:color="auto"/>
            <w:left w:val="nil"/>
            <w:bottom w:val="nil"/>
            <w:right w:val="nil"/>
          </w:tcBorders>
        </w:tcPr>
        <w:p w14:paraId="66289158" w14:textId="1C53A3E1" w:rsidR="00760B88" w:rsidRDefault="00760B88" w:rsidP="00527333">
          <w:pPr>
            <w:pStyle w:val="Voettekst"/>
            <w:jc w:val="left"/>
            <w:rPr>
              <w:szCs w:val="16"/>
            </w:rPr>
          </w:pPr>
          <w:r>
            <w:rPr>
              <w:szCs w:val="16"/>
            </w:rPr>
            <w:t>Europese aanbesteding</w:t>
          </w:r>
        </w:p>
        <w:p w14:paraId="3D3F8E6F" w14:textId="5A4A5C46" w:rsidR="00760B88" w:rsidRPr="008D3B14" w:rsidRDefault="00760B88" w:rsidP="00455F2B">
          <w:pPr>
            <w:pStyle w:val="Voettekst"/>
            <w:jc w:val="left"/>
            <w:rPr>
              <w:szCs w:val="16"/>
            </w:rPr>
          </w:pPr>
          <w:r w:rsidRPr="008D3B14">
            <w:rPr>
              <w:szCs w:val="16"/>
            </w:rPr>
            <w:t xml:space="preserve">Onderwerp: </w:t>
          </w:r>
          <w:r w:rsidR="008D3B14" w:rsidRPr="008D3B14">
            <w:rPr>
              <w:szCs w:val="16"/>
            </w:rPr>
            <w:t>Financieel</w:t>
          </w:r>
          <w:r w:rsidR="00BC126D" w:rsidRPr="008D3B14">
            <w:rPr>
              <w:szCs w:val="16"/>
            </w:rPr>
            <w:t xml:space="preserve"> Syst</w:t>
          </w:r>
          <w:r w:rsidR="008D3B14" w:rsidRPr="008D3B14">
            <w:rPr>
              <w:szCs w:val="16"/>
            </w:rPr>
            <w:t>eem</w:t>
          </w:r>
        </w:p>
        <w:p w14:paraId="03BDFF2E" w14:textId="481193B9" w:rsidR="00760B88" w:rsidRPr="008F6042" w:rsidRDefault="00760B88" w:rsidP="00455F2B">
          <w:pPr>
            <w:pStyle w:val="Voettekst"/>
            <w:jc w:val="left"/>
            <w:rPr>
              <w:szCs w:val="16"/>
            </w:rPr>
          </w:pPr>
          <w:r w:rsidRPr="008D3B14">
            <w:rPr>
              <w:szCs w:val="16"/>
            </w:rPr>
            <w:t>Opdrachtgever:</w:t>
          </w:r>
          <w:r w:rsidR="008D3B14" w:rsidRPr="008D3B14">
            <w:rPr>
              <w:szCs w:val="16"/>
            </w:rPr>
            <w:t xml:space="preserve"> Gemeente Wageningen</w:t>
          </w:r>
        </w:p>
      </w:tc>
      <w:tc>
        <w:tcPr>
          <w:tcW w:w="1985" w:type="dxa"/>
          <w:tcBorders>
            <w:top w:val="single" w:sz="4" w:space="0" w:color="auto"/>
            <w:left w:val="nil"/>
            <w:bottom w:val="nil"/>
            <w:right w:val="nil"/>
          </w:tcBorders>
          <w:vAlign w:val="center"/>
        </w:tcPr>
        <w:p w14:paraId="2AF33831" w14:textId="77777777" w:rsidR="00760B88" w:rsidRPr="008F6042" w:rsidRDefault="00760B88" w:rsidP="007943C8">
          <w:pPr>
            <w:pStyle w:val="Voettekst"/>
            <w:jc w:val="left"/>
            <w:rPr>
              <w:szCs w:val="16"/>
            </w:rPr>
          </w:pPr>
        </w:p>
      </w:tc>
      <w:tc>
        <w:tcPr>
          <w:tcW w:w="3574" w:type="dxa"/>
          <w:tcBorders>
            <w:top w:val="single" w:sz="4" w:space="0" w:color="auto"/>
            <w:left w:val="nil"/>
            <w:bottom w:val="nil"/>
            <w:right w:val="nil"/>
          </w:tcBorders>
        </w:tcPr>
        <w:p w14:paraId="4FBF7748" w14:textId="565AC078" w:rsidR="00760B88" w:rsidRPr="00F93139" w:rsidRDefault="00760B88" w:rsidP="00E47ECD">
          <w:pPr>
            <w:pStyle w:val="Voettekst"/>
            <w:jc w:val="right"/>
            <w:rPr>
              <w:szCs w:val="16"/>
              <w:lang w:val="de-DE"/>
            </w:rPr>
          </w:pPr>
          <w:r w:rsidRPr="00F93139">
            <w:rPr>
              <w:szCs w:val="16"/>
              <w:lang w:val="de-DE"/>
            </w:rPr>
            <w:t xml:space="preserve">Versie: </w:t>
          </w:r>
          <w:r w:rsidR="002D0293" w:rsidRPr="00F93139">
            <w:rPr>
              <w:szCs w:val="16"/>
              <w:lang w:val="de-DE"/>
            </w:rPr>
            <w:t>DEF</w:t>
          </w:r>
        </w:p>
        <w:p w14:paraId="7F4FE9EE" w14:textId="4E083104" w:rsidR="00760B88" w:rsidRPr="00F93139" w:rsidRDefault="00760B88" w:rsidP="00E47ECD">
          <w:pPr>
            <w:pStyle w:val="Voettekst"/>
            <w:jc w:val="right"/>
            <w:rPr>
              <w:szCs w:val="16"/>
              <w:lang w:val="de-DE"/>
            </w:rPr>
          </w:pPr>
          <w:r w:rsidRPr="00F93139">
            <w:rPr>
              <w:szCs w:val="16"/>
              <w:lang w:val="de-DE"/>
            </w:rPr>
            <w:t xml:space="preserve">Datum: </w:t>
          </w:r>
          <w:r w:rsidR="00EE44FF" w:rsidRPr="00F93139">
            <w:rPr>
              <w:szCs w:val="16"/>
              <w:lang w:val="de-DE"/>
            </w:rPr>
            <w:t>7/9/26</w:t>
          </w:r>
        </w:p>
        <w:p w14:paraId="37CE5B6E" w14:textId="03CBCDCF" w:rsidR="00760B88" w:rsidRPr="00F93139" w:rsidRDefault="00760B88" w:rsidP="00455F2B">
          <w:pPr>
            <w:pStyle w:val="Voettekst"/>
            <w:jc w:val="right"/>
            <w:rPr>
              <w:szCs w:val="16"/>
              <w:lang w:val="de-DE"/>
            </w:rPr>
          </w:pPr>
          <w:proofErr w:type="spellStart"/>
          <w:r w:rsidRPr="00F93139">
            <w:rPr>
              <w:szCs w:val="16"/>
              <w:lang w:val="de-DE"/>
            </w:rPr>
            <w:t>Referentie</w:t>
          </w:r>
          <w:proofErr w:type="spellEnd"/>
          <w:r w:rsidRPr="00F93139">
            <w:rPr>
              <w:szCs w:val="16"/>
              <w:lang w:val="de-DE"/>
            </w:rPr>
            <w:t xml:space="preserve">: </w:t>
          </w:r>
          <w:r w:rsidR="00BC126D" w:rsidRPr="00F93139">
            <w:rPr>
              <w:szCs w:val="16"/>
              <w:lang w:val="de-DE"/>
            </w:rPr>
            <w:t>EA2026-46</w:t>
          </w:r>
        </w:p>
      </w:tc>
    </w:tr>
  </w:tbl>
  <w:p w14:paraId="5AA68C2F" w14:textId="77777777" w:rsidR="00760B88" w:rsidRPr="00F93139" w:rsidRDefault="00760B88" w:rsidP="008550CA">
    <w:pPr>
      <w:pStyle w:val="Voettekst"/>
      <w:jc w:val="left"/>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2C11E" w14:textId="77777777" w:rsidR="00243EFC" w:rsidRDefault="00243EFC">
      <w:pPr>
        <w:spacing w:line="240" w:lineRule="auto"/>
      </w:pPr>
      <w:r>
        <w:separator/>
      </w:r>
    </w:p>
  </w:footnote>
  <w:footnote w:type="continuationSeparator" w:id="0">
    <w:p w14:paraId="1B3908C5" w14:textId="77777777" w:rsidR="00243EFC" w:rsidRDefault="00243EFC">
      <w:pPr>
        <w:spacing w:line="240" w:lineRule="auto"/>
      </w:pPr>
      <w:r>
        <w:continuationSeparator/>
      </w:r>
    </w:p>
  </w:footnote>
  <w:footnote w:type="continuationNotice" w:id="1">
    <w:p w14:paraId="32F758BC" w14:textId="77777777" w:rsidR="00243EFC" w:rsidRDefault="00243EF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58DB3" w14:textId="77777777" w:rsidR="00760B88" w:rsidRDefault="00760B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EB93D" w14:textId="16B69B3F" w:rsidR="00760B88" w:rsidRPr="004C6627" w:rsidRDefault="00760B88" w:rsidP="004C6627">
    <w:pPr>
      <w:pStyle w:val="Koptekst"/>
      <w:jc w:val="right"/>
      <w:rPr>
        <w:lang w:val="en-US"/>
      </w:rPr>
    </w:pPr>
    <w:proofErr w:type="spellStart"/>
    <w:r>
      <w:rPr>
        <w:lang w:val="en-US"/>
      </w:rPr>
      <w:t>Pagina</w:t>
    </w:r>
    <w:proofErr w:type="spellEnd"/>
    <w:r>
      <w:rPr>
        <w:lang w:val="en-US"/>
      </w:rPr>
      <w:t xml:space="preserve">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32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4EA6B" w14:textId="77777777" w:rsidR="00760B88" w:rsidRDefault="00760B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76F6E40"/>
    <w:multiLevelType w:val="hybridMultilevel"/>
    <w:tmpl w:val="80A0148A"/>
    <w:lvl w:ilvl="0" w:tplc="F34EB2C4">
      <w:start w:val="1"/>
      <w:numFmt w:val="bullet"/>
      <w:lvlText w:val="-"/>
      <w:lvlJc w:val="left"/>
      <w:pPr>
        <w:ind w:left="1440" w:hanging="360"/>
      </w:pPr>
      <w:rPr>
        <w:rFonts w:ascii="Verdana" w:eastAsia="Times New Roman" w:hAnsi="Verdana" w:cs="Aptos"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2" w15:restartNumberingAfterBreak="0">
    <w:nsid w:val="0BC06A3E"/>
    <w:multiLevelType w:val="hybridMultilevel"/>
    <w:tmpl w:val="5B1231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FB792A"/>
    <w:multiLevelType w:val="hybridMultilevel"/>
    <w:tmpl w:val="2A4E4D70"/>
    <w:lvl w:ilvl="0" w:tplc="0E02B302">
      <w:start w:val="1"/>
      <w:numFmt w:val="decimal"/>
      <w:lvlText w:val="%1."/>
      <w:lvlJc w:val="left"/>
      <w:pPr>
        <w:ind w:left="1080" w:hanging="360"/>
      </w:pPr>
      <w:rPr>
        <w:b w:val="0"/>
        <w:bCs w:val="0"/>
        <w:color w:val="002060"/>
        <w:sz w:val="22"/>
        <w:szCs w:val="22"/>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2CC5137"/>
    <w:multiLevelType w:val="hybridMultilevel"/>
    <w:tmpl w:val="EFAE7A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6" w15:restartNumberingAfterBreak="0">
    <w:nsid w:val="148852BE"/>
    <w:multiLevelType w:val="hybridMultilevel"/>
    <w:tmpl w:val="256888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8B1028"/>
    <w:multiLevelType w:val="multilevel"/>
    <w:tmpl w:val="E9669106"/>
    <w:lvl w:ilvl="0">
      <w:start w:val="1"/>
      <w:numFmt w:val="decimal"/>
      <w:lvlText w:val="Artikel %1."/>
      <w:lvlJc w:val="left"/>
      <w:pPr>
        <w:tabs>
          <w:tab w:val="num" w:pos="0"/>
        </w:tabs>
        <w:ind w:left="709" w:hanging="709"/>
      </w:pPr>
    </w:lvl>
    <w:lvl w:ilvl="1">
      <w:start w:val="1"/>
      <w:numFmt w:val="decimal"/>
      <w:pStyle w:val="ArticleLevel2"/>
      <w:lvlText w:val="%1.%2."/>
      <w:lvlJc w:val="left"/>
      <w:pPr>
        <w:tabs>
          <w:tab w:val="num" w:pos="0"/>
        </w:tabs>
        <w:ind w:left="709" w:hanging="709"/>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8" w15:restartNumberingAfterBreak="0">
    <w:nsid w:val="16E0376D"/>
    <w:multiLevelType w:val="hybridMultilevel"/>
    <w:tmpl w:val="BDDA0098"/>
    <w:lvl w:ilvl="0" w:tplc="0E02B302">
      <w:start w:val="1"/>
      <w:numFmt w:val="decimal"/>
      <w:lvlText w:val="%1."/>
      <w:lvlJc w:val="left"/>
      <w:pPr>
        <w:ind w:left="720" w:hanging="360"/>
      </w:pPr>
      <w:rPr>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75C47E8"/>
    <w:multiLevelType w:val="hybridMultilevel"/>
    <w:tmpl w:val="3AB8FC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087D59"/>
    <w:multiLevelType w:val="hybridMultilevel"/>
    <w:tmpl w:val="4D3C7172"/>
    <w:lvl w:ilvl="0" w:tplc="B8CE5B50">
      <w:start w:val="1"/>
      <w:numFmt w:val="decimal"/>
      <w:pStyle w:val="Style1"/>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2"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3" w15:restartNumberingAfterBreak="0">
    <w:nsid w:val="239B33B1"/>
    <w:multiLevelType w:val="multilevel"/>
    <w:tmpl w:val="8FECF7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153D0E"/>
    <w:multiLevelType w:val="hybridMultilevel"/>
    <w:tmpl w:val="1DB87A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E1263A"/>
    <w:multiLevelType w:val="hybridMultilevel"/>
    <w:tmpl w:val="596AD1F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D635992"/>
    <w:multiLevelType w:val="hybridMultilevel"/>
    <w:tmpl w:val="8968F9BC"/>
    <w:lvl w:ilvl="0" w:tplc="486EFF6A">
      <w:start w:val="1"/>
      <w:numFmt w:val="decimal"/>
      <w:lvlText w:val="%1."/>
      <w:lvlJc w:val="left"/>
      <w:pPr>
        <w:ind w:left="720" w:hanging="360"/>
      </w:pPr>
      <w:rPr>
        <w:rFonts w:ascii="Verdana" w:eastAsia="Times New Roman" w:hAnsi="Verdana" w:cs="Aptos"/>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2F477917"/>
    <w:multiLevelType w:val="hybridMultilevel"/>
    <w:tmpl w:val="79DA1224"/>
    <w:lvl w:ilvl="0" w:tplc="0413000F">
      <w:start w:val="1"/>
      <w:numFmt w:val="decimal"/>
      <w:lvlText w:val="%1."/>
      <w:lvlJc w:val="left"/>
      <w:pPr>
        <w:ind w:left="3240" w:hanging="360"/>
      </w:pPr>
    </w:lvl>
    <w:lvl w:ilvl="1" w:tplc="04130019" w:tentative="1">
      <w:start w:val="1"/>
      <w:numFmt w:val="lowerLetter"/>
      <w:lvlText w:val="%2."/>
      <w:lvlJc w:val="left"/>
      <w:pPr>
        <w:ind w:left="3960" w:hanging="360"/>
      </w:pPr>
    </w:lvl>
    <w:lvl w:ilvl="2" w:tplc="0413001B" w:tentative="1">
      <w:start w:val="1"/>
      <w:numFmt w:val="lowerRoman"/>
      <w:lvlText w:val="%3."/>
      <w:lvlJc w:val="right"/>
      <w:pPr>
        <w:ind w:left="4680" w:hanging="180"/>
      </w:pPr>
    </w:lvl>
    <w:lvl w:ilvl="3" w:tplc="0413000F" w:tentative="1">
      <w:start w:val="1"/>
      <w:numFmt w:val="decimal"/>
      <w:lvlText w:val="%4."/>
      <w:lvlJc w:val="left"/>
      <w:pPr>
        <w:ind w:left="5400" w:hanging="360"/>
      </w:pPr>
    </w:lvl>
    <w:lvl w:ilvl="4" w:tplc="04130019" w:tentative="1">
      <w:start w:val="1"/>
      <w:numFmt w:val="lowerLetter"/>
      <w:lvlText w:val="%5."/>
      <w:lvlJc w:val="left"/>
      <w:pPr>
        <w:ind w:left="6120" w:hanging="360"/>
      </w:pPr>
    </w:lvl>
    <w:lvl w:ilvl="5" w:tplc="0413001B" w:tentative="1">
      <w:start w:val="1"/>
      <w:numFmt w:val="lowerRoman"/>
      <w:lvlText w:val="%6."/>
      <w:lvlJc w:val="right"/>
      <w:pPr>
        <w:ind w:left="6840" w:hanging="180"/>
      </w:pPr>
    </w:lvl>
    <w:lvl w:ilvl="6" w:tplc="0413000F" w:tentative="1">
      <w:start w:val="1"/>
      <w:numFmt w:val="decimal"/>
      <w:lvlText w:val="%7."/>
      <w:lvlJc w:val="left"/>
      <w:pPr>
        <w:ind w:left="7560" w:hanging="360"/>
      </w:pPr>
    </w:lvl>
    <w:lvl w:ilvl="7" w:tplc="04130019" w:tentative="1">
      <w:start w:val="1"/>
      <w:numFmt w:val="lowerLetter"/>
      <w:lvlText w:val="%8."/>
      <w:lvlJc w:val="left"/>
      <w:pPr>
        <w:ind w:left="8280" w:hanging="360"/>
      </w:pPr>
    </w:lvl>
    <w:lvl w:ilvl="8" w:tplc="0413001B" w:tentative="1">
      <w:start w:val="1"/>
      <w:numFmt w:val="lowerRoman"/>
      <w:lvlText w:val="%9."/>
      <w:lvlJc w:val="right"/>
      <w:pPr>
        <w:ind w:left="9000" w:hanging="180"/>
      </w:pPr>
    </w:lvl>
  </w:abstractNum>
  <w:abstractNum w:abstractNumId="18" w15:restartNumberingAfterBreak="0">
    <w:nsid w:val="306B3F6E"/>
    <w:multiLevelType w:val="hybridMultilevel"/>
    <w:tmpl w:val="25162C8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E3B236B"/>
    <w:multiLevelType w:val="hybridMultilevel"/>
    <w:tmpl w:val="F4CE41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7C803C1"/>
    <w:multiLevelType w:val="hybridMultilevel"/>
    <w:tmpl w:val="9CCCDF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8B7656A"/>
    <w:multiLevelType w:val="hybridMultilevel"/>
    <w:tmpl w:val="AA26E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B35FC9"/>
    <w:multiLevelType w:val="hybridMultilevel"/>
    <w:tmpl w:val="AF306D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CC5631B"/>
    <w:multiLevelType w:val="hybridMultilevel"/>
    <w:tmpl w:val="8F32E10A"/>
    <w:lvl w:ilvl="0" w:tplc="67CED10E">
      <w:start w:val="1"/>
      <w:numFmt w:val="decimal"/>
      <w:pStyle w:val="Bijlageaangepast"/>
      <w:lvlText w:val="Bijlage %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5" w15:restartNumberingAfterBreak="0">
    <w:nsid w:val="51130D56"/>
    <w:multiLevelType w:val="multilevel"/>
    <w:tmpl w:val="A42E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F54712"/>
    <w:multiLevelType w:val="hybridMultilevel"/>
    <w:tmpl w:val="AE72D6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8" w15:restartNumberingAfterBreak="0">
    <w:nsid w:val="588D5380"/>
    <w:multiLevelType w:val="hybridMultilevel"/>
    <w:tmpl w:val="5456BD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C1F595A"/>
    <w:multiLevelType w:val="hybridMultilevel"/>
    <w:tmpl w:val="419A187E"/>
    <w:lvl w:ilvl="0" w:tplc="D6145B72">
      <w:start w:val="11"/>
      <w:numFmt w:val="decimal"/>
      <w:lvlText w:val="%1."/>
      <w:lvlJc w:val="left"/>
      <w:pPr>
        <w:ind w:left="720" w:hanging="360"/>
      </w:pPr>
      <w:rPr>
        <w:rFonts w:hint="default"/>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31" w15:restartNumberingAfterBreak="0">
    <w:nsid w:val="65A65B42"/>
    <w:multiLevelType w:val="hybridMultilevel"/>
    <w:tmpl w:val="D800030A"/>
    <w:lvl w:ilvl="0" w:tplc="A6324524">
      <w:start w:val="3903"/>
      <w:numFmt w:val="bullet"/>
      <w:lvlText w:val="-"/>
      <w:lvlJc w:val="left"/>
      <w:pPr>
        <w:ind w:left="720" w:hanging="360"/>
      </w:pPr>
      <w:rPr>
        <w:rFonts w:ascii="QuadraatSans-Regular" w:eastAsia="Batang" w:hAnsi="QuadraatSans-Regula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0C6973"/>
    <w:multiLevelType w:val="hybridMultilevel"/>
    <w:tmpl w:val="4B7411E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1D6D7D"/>
    <w:multiLevelType w:val="multilevel"/>
    <w:tmpl w:val="6D70BFDC"/>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ascii="Verdana" w:hAnsi="Verdana" w:hint="default"/>
      </w:rPr>
    </w:lvl>
    <w:lvl w:ilvl="3">
      <w:start w:val="1"/>
      <w:numFmt w:val="decimal"/>
      <w:pStyle w:val="Kop4"/>
      <w:lvlText w:val="%1.%2.%3.%4"/>
      <w:lvlJc w:val="left"/>
      <w:pPr>
        <w:tabs>
          <w:tab w:val="num" w:pos="851"/>
        </w:tabs>
        <w:ind w:left="851" w:hanging="851"/>
      </w:pPr>
      <w:rPr>
        <w:rFonts w:hint="default"/>
      </w:rPr>
    </w:lvl>
    <w:lvl w:ilvl="4">
      <w:start w:val="1"/>
      <w:numFmt w:val="none"/>
      <w:pStyle w:val="Kop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34" w15:restartNumberingAfterBreak="0">
    <w:nsid w:val="6E2D73E4"/>
    <w:multiLevelType w:val="hybridMultilevel"/>
    <w:tmpl w:val="62E0AB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44E19AA"/>
    <w:multiLevelType w:val="hybridMultilevel"/>
    <w:tmpl w:val="813EB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4C74F77"/>
    <w:multiLevelType w:val="hybridMultilevel"/>
    <w:tmpl w:val="8920127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978508A"/>
    <w:multiLevelType w:val="hybridMultilevel"/>
    <w:tmpl w:val="2BC6A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D532CA1"/>
    <w:multiLevelType w:val="hybridMultilevel"/>
    <w:tmpl w:val="E202285E"/>
    <w:lvl w:ilvl="0" w:tplc="4DA62736">
      <w:start w:val="1"/>
      <w:numFmt w:val="lowerLetter"/>
      <w:lvlText w:val="%1."/>
      <w:lvlJc w:val="left"/>
      <w:pPr>
        <w:tabs>
          <w:tab w:val="num" w:pos="720"/>
        </w:tabs>
        <w:ind w:left="720" w:hanging="360"/>
      </w:pPr>
    </w:lvl>
    <w:lvl w:ilvl="1" w:tplc="A3C44232">
      <w:start w:val="1"/>
      <w:numFmt w:val="lowerLetter"/>
      <w:pStyle w:val="uitzend3"/>
      <w:lvlText w:val="%2."/>
      <w:lvlJc w:val="left"/>
      <w:pPr>
        <w:tabs>
          <w:tab w:val="num" w:pos="1440"/>
        </w:tabs>
        <w:ind w:left="1440" w:hanging="360"/>
      </w:pPr>
    </w:lvl>
    <w:lvl w:ilvl="2" w:tplc="C93CAAF4">
      <w:start w:val="1"/>
      <w:numFmt w:val="lowerRoman"/>
      <w:lvlText w:val="%3."/>
      <w:lvlJc w:val="right"/>
      <w:pPr>
        <w:tabs>
          <w:tab w:val="num" w:pos="2160"/>
        </w:tabs>
        <w:ind w:left="2160" w:hanging="180"/>
      </w:pPr>
    </w:lvl>
    <w:lvl w:ilvl="3" w:tplc="EB6ACB08" w:tentative="1">
      <w:start w:val="1"/>
      <w:numFmt w:val="decimal"/>
      <w:lvlText w:val="%4."/>
      <w:lvlJc w:val="left"/>
      <w:pPr>
        <w:tabs>
          <w:tab w:val="num" w:pos="2880"/>
        </w:tabs>
        <w:ind w:left="2880" w:hanging="360"/>
      </w:pPr>
    </w:lvl>
    <w:lvl w:ilvl="4" w:tplc="9E2C82DE" w:tentative="1">
      <w:start w:val="1"/>
      <w:numFmt w:val="lowerLetter"/>
      <w:lvlText w:val="%5."/>
      <w:lvlJc w:val="left"/>
      <w:pPr>
        <w:tabs>
          <w:tab w:val="num" w:pos="3600"/>
        </w:tabs>
        <w:ind w:left="3600" w:hanging="360"/>
      </w:pPr>
    </w:lvl>
    <w:lvl w:ilvl="5" w:tplc="FAAAF342" w:tentative="1">
      <w:start w:val="1"/>
      <w:numFmt w:val="lowerRoman"/>
      <w:lvlText w:val="%6."/>
      <w:lvlJc w:val="right"/>
      <w:pPr>
        <w:tabs>
          <w:tab w:val="num" w:pos="4320"/>
        </w:tabs>
        <w:ind w:left="4320" w:hanging="180"/>
      </w:pPr>
    </w:lvl>
    <w:lvl w:ilvl="6" w:tplc="DE1A163C" w:tentative="1">
      <w:start w:val="1"/>
      <w:numFmt w:val="decimal"/>
      <w:lvlText w:val="%7."/>
      <w:lvlJc w:val="left"/>
      <w:pPr>
        <w:tabs>
          <w:tab w:val="num" w:pos="5040"/>
        </w:tabs>
        <w:ind w:left="5040" w:hanging="360"/>
      </w:pPr>
    </w:lvl>
    <w:lvl w:ilvl="7" w:tplc="604E28A0" w:tentative="1">
      <w:start w:val="1"/>
      <w:numFmt w:val="lowerLetter"/>
      <w:lvlText w:val="%8."/>
      <w:lvlJc w:val="left"/>
      <w:pPr>
        <w:tabs>
          <w:tab w:val="num" w:pos="5760"/>
        </w:tabs>
        <w:ind w:left="5760" w:hanging="360"/>
      </w:pPr>
    </w:lvl>
    <w:lvl w:ilvl="8" w:tplc="04520488" w:tentative="1">
      <w:start w:val="1"/>
      <w:numFmt w:val="lowerRoman"/>
      <w:lvlText w:val="%9."/>
      <w:lvlJc w:val="right"/>
      <w:pPr>
        <w:tabs>
          <w:tab w:val="num" w:pos="6480"/>
        </w:tabs>
        <w:ind w:left="6480" w:hanging="180"/>
      </w:pPr>
    </w:lvl>
  </w:abstractNum>
  <w:abstractNum w:abstractNumId="39" w15:restartNumberingAfterBreak="0">
    <w:nsid w:val="7E1F4822"/>
    <w:multiLevelType w:val="hybridMultilevel"/>
    <w:tmpl w:val="160AC3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EC40BA9"/>
    <w:multiLevelType w:val="multilevel"/>
    <w:tmpl w:val="24321320"/>
    <w:lvl w:ilvl="0">
      <w:start w:val="1"/>
      <w:numFmt w:val="decimal"/>
      <w:pStyle w:val="ArticleLevel1"/>
      <w:lvlText w:val="Artikel %1."/>
      <w:lvlJc w:val="left"/>
      <w:pPr>
        <w:tabs>
          <w:tab w:val="num" w:pos="993"/>
        </w:tabs>
        <w:ind w:left="1702" w:hanging="709"/>
      </w:pPr>
    </w:lvl>
    <w:lvl w:ilvl="1">
      <w:start w:val="1"/>
      <w:numFmt w:val="decimal"/>
      <w:lvlText w:val="%1.%2."/>
      <w:lvlJc w:val="left"/>
      <w:pPr>
        <w:tabs>
          <w:tab w:val="num" w:pos="993"/>
        </w:tabs>
        <w:ind w:left="1702" w:hanging="709"/>
      </w:pPr>
    </w:lvl>
    <w:lvl w:ilvl="2">
      <w:start w:val="1"/>
      <w:numFmt w:val="decimal"/>
      <w:lvlText w:val="%1.%2.%3."/>
      <w:lvlJc w:val="left"/>
      <w:pPr>
        <w:tabs>
          <w:tab w:val="num" w:pos="993"/>
        </w:tabs>
        <w:ind w:left="2433" w:hanging="1440"/>
      </w:pPr>
    </w:lvl>
    <w:lvl w:ilvl="3">
      <w:start w:val="1"/>
      <w:numFmt w:val="decimal"/>
      <w:lvlText w:val="%1.%2.%3.%4"/>
      <w:lvlJc w:val="right"/>
      <w:pPr>
        <w:tabs>
          <w:tab w:val="num" w:pos="993"/>
        </w:tabs>
        <w:ind w:left="2433" w:hanging="1440"/>
      </w:pPr>
    </w:lvl>
    <w:lvl w:ilvl="4">
      <w:start w:val="1"/>
      <w:numFmt w:val="upperLetter"/>
      <w:lvlText w:val="%5."/>
      <w:lvlJc w:val="left"/>
      <w:pPr>
        <w:tabs>
          <w:tab w:val="num" w:pos="1985"/>
        </w:tabs>
        <w:ind w:left="2694" w:hanging="284"/>
      </w:pPr>
      <w:rPr>
        <w:sz w:val="22"/>
      </w:rPr>
    </w:lvl>
    <w:lvl w:ilvl="5">
      <w:start w:val="1"/>
      <w:numFmt w:val="lowerRoman"/>
      <w:lvlText w:val="(%6)"/>
      <w:lvlJc w:val="left"/>
      <w:pPr>
        <w:tabs>
          <w:tab w:val="num" w:pos="993"/>
        </w:tabs>
        <w:ind w:left="2836" w:hanging="403"/>
      </w:pPr>
    </w:lvl>
    <w:lvl w:ilvl="6">
      <w:start w:val="1"/>
      <w:numFmt w:val="lowerRoman"/>
      <w:lvlText w:val="%7)"/>
      <w:lvlJc w:val="right"/>
      <w:pPr>
        <w:tabs>
          <w:tab w:val="num" w:pos="993"/>
        </w:tabs>
        <w:ind w:left="2289" w:hanging="288"/>
      </w:pPr>
    </w:lvl>
    <w:lvl w:ilvl="7">
      <w:start w:val="1"/>
      <w:numFmt w:val="lowerLetter"/>
      <w:lvlText w:val="%8."/>
      <w:lvlJc w:val="left"/>
      <w:pPr>
        <w:tabs>
          <w:tab w:val="num" w:pos="993"/>
        </w:tabs>
        <w:ind w:left="2433" w:hanging="432"/>
      </w:pPr>
    </w:lvl>
    <w:lvl w:ilvl="8">
      <w:start w:val="1"/>
      <w:numFmt w:val="lowerRoman"/>
      <w:lvlText w:val="%9."/>
      <w:lvlJc w:val="right"/>
      <w:pPr>
        <w:tabs>
          <w:tab w:val="num" w:pos="993"/>
        </w:tabs>
        <w:ind w:left="2577" w:hanging="144"/>
      </w:pPr>
    </w:lvl>
  </w:abstractNum>
  <w:num w:numId="1" w16cid:durableId="105472257">
    <w:abstractNumId w:val="33"/>
  </w:num>
  <w:num w:numId="2" w16cid:durableId="1294947665">
    <w:abstractNumId w:val="27"/>
  </w:num>
  <w:num w:numId="3" w16cid:durableId="499271042">
    <w:abstractNumId w:val="5"/>
  </w:num>
  <w:num w:numId="4" w16cid:durableId="107547050">
    <w:abstractNumId w:val="24"/>
  </w:num>
  <w:num w:numId="5" w16cid:durableId="254821465">
    <w:abstractNumId w:val="38"/>
  </w:num>
  <w:num w:numId="6" w16cid:durableId="417143098">
    <w:abstractNumId w:val="30"/>
  </w:num>
  <w:num w:numId="7" w16cid:durableId="1147741946">
    <w:abstractNumId w:val="11"/>
  </w:num>
  <w:num w:numId="8" w16cid:durableId="1718891002">
    <w:abstractNumId w:val="12"/>
  </w:num>
  <w:num w:numId="9" w16cid:durableId="250552588">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770517658">
    <w:abstractNumId w:val="10"/>
  </w:num>
  <w:num w:numId="11" w16cid:durableId="547650176">
    <w:abstractNumId w:val="9"/>
  </w:num>
  <w:num w:numId="12" w16cid:durableId="1430736316">
    <w:abstractNumId w:val="39"/>
  </w:num>
  <w:num w:numId="13" w16cid:durableId="600573102">
    <w:abstractNumId w:val="37"/>
  </w:num>
  <w:num w:numId="14" w16cid:durableId="572399595">
    <w:abstractNumId w:val="8"/>
  </w:num>
  <w:num w:numId="15" w16cid:durableId="76966347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14270583">
    <w:abstractNumId w:val="34"/>
  </w:num>
  <w:num w:numId="17" w16cid:durableId="1234973687">
    <w:abstractNumId w:val="26"/>
  </w:num>
  <w:num w:numId="18" w16cid:durableId="1188299850">
    <w:abstractNumId w:val="23"/>
  </w:num>
  <w:num w:numId="19" w16cid:durableId="64107810">
    <w:abstractNumId w:val="35"/>
  </w:num>
  <w:num w:numId="20" w16cid:durableId="658073854">
    <w:abstractNumId w:val="2"/>
  </w:num>
  <w:num w:numId="21" w16cid:durableId="1618483678">
    <w:abstractNumId w:val="36"/>
  </w:num>
  <w:num w:numId="22" w16cid:durableId="39550104">
    <w:abstractNumId w:val="32"/>
  </w:num>
  <w:num w:numId="23" w16cid:durableId="178005974">
    <w:abstractNumId w:val="15"/>
  </w:num>
  <w:num w:numId="24" w16cid:durableId="998116659">
    <w:abstractNumId w:val="18"/>
  </w:num>
  <w:num w:numId="25" w16cid:durableId="1605068011">
    <w:abstractNumId w:val="29"/>
  </w:num>
  <w:num w:numId="26" w16cid:durableId="1946959846">
    <w:abstractNumId w:val="19"/>
  </w:num>
  <w:num w:numId="27" w16cid:durableId="149058526">
    <w:abstractNumId w:val="31"/>
  </w:num>
  <w:num w:numId="28" w16cid:durableId="1488664860">
    <w:abstractNumId w:val="25"/>
  </w:num>
  <w:num w:numId="29" w16cid:durableId="129372946">
    <w:abstractNumId w:val="13"/>
  </w:num>
  <w:num w:numId="30" w16cid:durableId="1207328037">
    <w:abstractNumId w:val="14"/>
  </w:num>
  <w:num w:numId="31" w16cid:durableId="921180396">
    <w:abstractNumId w:val="22"/>
  </w:num>
  <w:num w:numId="32" w16cid:durableId="1103769483">
    <w:abstractNumId w:val="11"/>
  </w:num>
  <w:num w:numId="33" w16cid:durableId="1146969702">
    <w:abstractNumId w:val="17"/>
  </w:num>
  <w:num w:numId="34" w16cid:durableId="1220944990">
    <w:abstractNumId w:val="28"/>
  </w:num>
  <w:num w:numId="35" w16cid:durableId="1128744124">
    <w:abstractNumId w:val="16"/>
    <w:lvlOverride w:ilvl="0">
      <w:startOverride w:val="1"/>
    </w:lvlOverride>
    <w:lvlOverride w:ilvl="1"/>
    <w:lvlOverride w:ilvl="2"/>
    <w:lvlOverride w:ilvl="3"/>
    <w:lvlOverride w:ilvl="4"/>
    <w:lvlOverride w:ilvl="5"/>
    <w:lvlOverride w:ilvl="6"/>
    <w:lvlOverride w:ilvl="7"/>
    <w:lvlOverride w:ilvl="8"/>
  </w:num>
  <w:num w:numId="36" w16cid:durableId="1556624272">
    <w:abstractNumId w:val="1"/>
  </w:num>
  <w:num w:numId="37" w16cid:durableId="422070290">
    <w:abstractNumId w:val="4"/>
  </w:num>
  <w:num w:numId="38" w16cid:durableId="129902954">
    <w:abstractNumId w:val="3"/>
  </w:num>
  <w:num w:numId="39" w16cid:durableId="1945571957">
    <w:abstractNumId w:val="40"/>
  </w:num>
  <w:num w:numId="40" w16cid:durableId="618754532">
    <w:abstractNumId w:val="7"/>
  </w:num>
  <w:num w:numId="41" w16cid:durableId="189227866">
    <w:abstractNumId w:val="11"/>
    <w:lvlOverride w:ilvl="0">
      <w:startOverride w:val="1"/>
    </w:lvlOverride>
  </w:num>
  <w:num w:numId="42" w16cid:durableId="1562329077">
    <w:abstractNumId w:val="21"/>
  </w:num>
  <w:num w:numId="43" w16cid:durableId="16465818">
    <w:abstractNumId w:val="20"/>
  </w:num>
  <w:num w:numId="44" w16cid:durableId="1811435859">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attachedTemplate r:id="rId1"/>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20"/>
  <w:hyphenationZone w:val="425"/>
  <w:drawingGridHorizontalSpacing w:val="9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ACC"/>
    <w:rsid w:val="00001431"/>
    <w:rsid w:val="0000238F"/>
    <w:rsid w:val="00003377"/>
    <w:rsid w:val="00003433"/>
    <w:rsid w:val="000035BD"/>
    <w:rsid w:val="000037BE"/>
    <w:rsid w:val="00003D5C"/>
    <w:rsid w:val="0000590D"/>
    <w:rsid w:val="00006A23"/>
    <w:rsid w:val="00006BEA"/>
    <w:rsid w:val="00006F40"/>
    <w:rsid w:val="00007DE1"/>
    <w:rsid w:val="0001053C"/>
    <w:rsid w:val="000113FF"/>
    <w:rsid w:val="0001147B"/>
    <w:rsid w:val="00011743"/>
    <w:rsid w:val="000134A9"/>
    <w:rsid w:val="000140CF"/>
    <w:rsid w:val="000146EE"/>
    <w:rsid w:val="0001471D"/>
    <w:rsid w:val="000148BE"/>
    <w:rsid w:val="00015872"/>
    <w:rsid w:val="00015914"/>
    <w:rsid w:val="000159C3"/>
    <w:rsid w:val="000161E5"/>
    <w:rsid w:val="0001660B"/>
    <w:rsid w:val="00016C9E"/>
    <w:rsid w:val="000172E2"/>
    <w:rsid w:val="000179AC"/>
    <w:rsid w:val="00017A93"/>
    <w:rsid w:val="00020280"/>
    <w:rsid w:val="0002066E"/>
    <w:rsid w:val="0002095A"/>
    <w:rsid w:val="0002109F"/>
    <w:rsid w:val="00021884"/>
    <w:rsid w:val="00021D4B"/>
    <w:rsid w:val="0002218D"/>
    <w:rsid w:val="00022AFC"/>
    <w:rsid w:val="00022CB5"/>
    <w:rsid w:val="00022D63"/>
    <w:rsid w:val="00023610"/>
    <w:rsid w:val="00023643"/>
    <w:rsid w:val="00023B09"/>
    <w:rsid w:val="00023EEC"/>
    <w:rsid w:val="00024294"/>
    <w:rsid w:val="000257A4"/>
    <w:rsid w:val="00026093"/>
    <w:rsid w:val="00027650"/>
    <w:rsid w:val="000279C1"/>
    <w:rsid w:val="00027C0A"/>
    <w:rsid w:val="0003014B"/>
    <w:rsid w:val="00030AB6"/>
    <w:rsid w:val="00031A8A"/>
    <w:rsid w:val="0003209F"/>
    <w:rsid w:val="0003230D"/>
    <w:rsid w:val="0003234A"/>
    <w:rsid w:val="00032427"/>
    <w:rsid w:val="000327A5"/>
    <w:rsid w:val="00033007"/>
    <w:rsid w:val="0003352E"/>
    <w:rsid w:val="000336A3"/>
    <w:rsid w:val="00033DF2"/>
    <w:rsid w:val="000344D4"/>
    <w:rsid w:val="00034A09"/>
    <w:rsid w:val="000354FA"/>
    <w:rsid w:val="00037346"/>
    <w:rsid w:val="00037A4D"/>
    <w:rsid w:val="00037D08"/>
    <w:rsid w:val="00037E90"/>
    <w:rsid w:val="000400E7"/>
    <w:rsid w:val="000408E8"/>
    <w:rsid w:val="00041080"/>
    <w:rsid w:val="0004185C"/>
    <w:rsid w:val="00041E1F"/>
    <w:rsid w:val="00041F95"/>
    <w:rsid w:val="00041F99"/>
    <w:rsid w:val="000421AF"/>
    <w:rsid w:val="00042E8F"/>
    <w:rsid w:val="00042EF4"/>
    <w:rsid w:val="000431C0"/>
    <w:rsid w:val="00043A1D"/>
    <w:rsid w:val="00043BCF"/>
    <w:rsid w:val="00044011"/>
    <w:rsid w:val="000446D4"/>
    <w:rsid w:val="00044B23"/>
    <w:rsid w:val="000450DD"/>
    <w:rsid w:val="000455A0"/>
    <w:rsid w:val="000464A5"/>
    <w:rsid w:val="00046579"/>
    <w:rsid w:val="00046713"/>
    <w:rsid w:val="00047065"/>
    <w:rsid w:val="00047501"/>
    <w:rsid w:val="00047765"/>
    <w:rsid w:val="000502D7"/>
    <w:rsid w:val="00050BCA"/>
    <w:rsid w:val="00050F7E"/>
    <w:rsid w:val="00050FB3"/>
    <w:rsid w:val="00051673"/>
    <w:rsid w:val="000518A9"/>
    <w:rsid w:val="00051919"/>
    <w:rsid w:val="0005194E"/>
    <w:rsid w:val="00051F6A"/>
    <w:rsid w:val="000521E5"/>
    <w:rsid w:val="00052F6D"/>
    <w:rsid w:val="0005316B"/>
    <w:rsid w:val="000537D0"/>
    <w:rsid w:val="00053F7A"/>
    <w:rsid w:val="0005437C"/>
    <w:rsid w:val="00054A2D"/>
    <w:rsid w:val="0005532C"/>
    <w:rsid w:val="00055573"/>
    <w:rsid w:val="00055D50"/>
    <w:rsid w:val="0005759F"/>
    <w:rsid w:val="00057D8E"/>
    <w:rsid w:val="0006007D"/>
    <w:rsid w:val="000605D5"/>
    <w:rsid w:val="00060763"/>
    <w:rsid w:val="00060812"/>
    <w:rsid w:val="00060BAE"/>
    <w:rsid w:val="000611F4"/>
    <w:rsid w:val="000614B5"/>
    <w:rsid w:val="00061E38"/>
    <w:rsid w:val="000628A4"/>
    <w:rsid w:val="00062BA4"/>
    <w:rsid w:val="00063E5F"/>
    <w:rsid w:val="00064257"/>
    <w:rsid w:val="00064E85"/>
    <w:rsid w:val="00064F94"/>
    <w:rsid w:val="00065C7F"/>
    <w:rsid w:val="0006641B"/>
    <w:rsid w:val="0006678B"/>
    <w:rsid w:val="00066A9F"/>
    <w:rsid w:val="000672E5"/>
    <w:rsid w:val="000679C0"/>
    <w:rsid w:val="000713C0"/>
    <w:rsid w:val="00071A85"/>
    <w:rsid w:val="00071C3E"/>
    <w:rsid w:val="00072551"/>
    <w:rsid w:val="00072828"/>
    <w:rsid w:val="00072934"/>
    <w:rsid w:val="00072DDE"/>
    <w:rsid w:val="000736F0"/>
    <w:rsid w:val="00073FB2"/>
    <w:rsid w:val="00074A90"/>
    <w:rsid w:val="00074BBB"/>
    <w:rsid w:val="00075100"/>
    <w:rsid w:val="0007531D"/>
    <w:rsid w:val="00075437"/>
    <w:rsid w:val="00075A28"/>
    <w:rsid w:val="00075D5A"/>
    <w:rsid w:val="00076262"/>
    <w:rsid w:val="00076389"/>
    <w:rsid w:val="00076F32"/>
    <w:rsid w:val="0007702A"/>
    <w:rsid w:val="00080027"/>
    <w:rsid w:val="00080F0F"/>
    <w:rsid w:val="000815E6"/>
    <w:rsid w:val="00081E56"/>
    <w:rsid w:val="00082187"/>
    <w:rsid w:val="000823A4"/>
    <w:rsid w:val="00082716"/>
    <w:rsid w:val="000829E3"/>
    <w:rsid w:val="00083081"/>
    <w:rsid w:val="000830B2"/>
    <w:rsid w:val="00083748"/>
    <w:rsid w:val="00083B2D"/>
    <w:rsid w:val="00085710"/>
    <w:rsid w:val="000857D6"/>
    <w:rsid w:val="0008590A"/>
    <w:rsid w:val="00085B02"/>
    <w:rsid w:val="00086A04"/>
    <w:rsid w:val="00087422"/>
    <w:rsid w:val="0009050B"/>
    <w:rsid w:val="00090840"/>
    <w:rsid w:val="00090E62"/>
    <w:rsid w:val="00091C04"/>
    <w:rsid w:val="00093B4E"/>
    <w:rsid w:val="000945E9"/>
    <w:rsid w:val="00094928"/>
    <w:rsid w:val="000958E9"/>
    <w:rsid w:val="000959EF"/>
    <w:rsid w:val="00095B57"/>
    <w:rsid w:val="00095D70"/>
    <w:rsid w:val="00095E33"/>
    <w:rsid w:val="00096449"/>
    <w:rsid w:val="0009719A"/>
    <w:rsid w:val="000A064F"/>
    <w:rsid w:val="000A176E"/>
    <w:rsid w:val="000A188E"/>
    <w:rsid w:val="000A197E"/>
    <w:rsid w:val="000A1D6D"/>
    <w:rsid w:val="000A1ECA"/>
    <w:rsid w:val="000A22E1"/>
    <w:rsid w:val="000A2AEE"/>
    <w:rsid w:val="000A2B80"/>
    <w:rsid w:val="000A2BA8"/>
    <w:rsid w:val="000A31D0"/>
    <w:rsid w:val="000A3D47"/>
    <w:rsid w:val="000A44D7"/>
    <w:rsid w:val="000A454B"/>
    <w:rsid w:val="000A6441"/>
    <w:rsid w:val="000A68F4"/>
    <w:rsid w:val="000A784E"/>
    <w:rsid w:val="000A785E"/>
    <w:rsid w:val="000B095E"/>
    <w:rsid w:val="000B113C"/>
    <w:rsid w:val="000B145A"/>
    <w:rsid w:val="000B2050"/>
    <w:rsid w:val="000B2090"/>
    <w:rsid w:val="000B29F6"/>
    <w:rsid w:val="000B2E5E"/>
    <w:rsid w:val="000B392E"/>
    <w:rsid w:val="000B4EF0"/>
    <w:rsid w:val="000B5244"/>
    <w:rsid w:val="000B5631"/>
    <w:rsid w:val="000B59D4"/>
    <w:rsid w:val="000B5F48"/>
    <w:rsid w:val="000B7648"/>
    <w:rsid w:val="000B7933"/>
    <w:rsid w:val="000C021F"/>
    <w:rsid w:val="000C0D58"/>
    <w:rsid w:val="000C1111"/>
    <w:rsid w:val="000C246E"/>
    <w:rsid w:val="000C257F"/>
    <w:rsid w:val="000C2F73"/>
    <w:rsid w:val="000C5780"/>
    <w:rsid w:val="000C5962"/>
    <w:rsid w:val="000C6C7C"/>
    <w:rsid w:val="000C7243"/>
    <w:rsid w:val="000C7851"/>
    <w:rsid w:val="000C7B0A"/>
    <w:rsid w:val="000C7BE5"/>
    <w:rsid w:val="000C7DA2"/>
    <w:rsid w:val="000C7F6E"/>
    <w:rsid w:val="000D0772"/>
    <w:rsid w:val="000D1574"/>
    <w:rsid w:val="000D1BF1"/>
    <w:rsid w:val="000D250A"/>
    <w:rsid w:val="000D34A9"/>
    <w:rsid w:val="000D3B59"/>
    <w:rsid w:val="000D3E56"/>
    <w:rsid w:val="000D484F"/>
    <w:rsid w:val="000D49EA"/>
    <w:rsid w:val="000D4A03"/>
    <w:rsid w:val="000D527A"/>
    <w:rsid w:val="000D5D06"/>
    <w:rsid w:val="000D5EEB"/>
    <w:rsid w:val="000D66F7"/>
    <w:rsid w:val="000D696A"/>
    <w:rsid w:val="000D6E5E"/>
    <w:rsid w:val="000E037F"/>
    <w:rsid w:val="000E06CB"/>
    <w:rsid w:val="000E0C92"/>
    <w:rsid w:val="000E102C"/>
    <w:rsid w:val="000E126B"/>
    <w:rsid w:val="000E144E"/>
    <w:rsid w:val="000E1471"/>
    <w:rsid w:val="000E183B"/>
    <w:rsid w:val="000E245A"/>
    <w:rsid w:val="000E3A18"/>
    <w:rsid w:val="000E40EE"/>
    <w:rsid w:val="000E4C80"/>
    <w:rsid w:val="000E63F9"/>
    <w:rsid w:val="000E6D6D"/>
    <w:rsid w:val="000E7C72"/>
    <w:rsid w:val="000E7CD6"/>
    <w:rsid w:val="000F03D0"/>
    <w:rsid w:val="000F0B70"/>
    <w:rsid w:val="000F0C11"/>
    <w:rsid w:val="000F0D12"/>
    <w:rsid w:val="000F13AF"/>
    <w:rsid w:val="000F1D77"/>
    <w:rsid w:val="000F264D"/>
    <w:rsid w:val="000F2EEE"/>
    <w:rsid w:val="000F3449"/>
    <w:rsid w:val="000F3ADF"/>
    <w:rsid w:val="000F4700"/>
    <w:rsid w:val="000F48D4"/>
    <w:rsid w:val="000F563E"/>
    <w:rsid w:val="000F58A1"/>
    <w:rsid w:val="000F5B66"/>
    <w:rsid w:val="000F6A1A"/>
    <w:rsid w:val="00100B13"/>
    <w:rsid w:val="00101217"/>
    <w:rsid w:val="00101235"/>
    <w:rsid w:val="00101822"/>
    <w:rsid w:val="0010189A"/>
    <w:rsid w:val="00101976"/>
    <w:rsid w:val="00101982"/>
    <w:rsid w:val="001020FD"/>
    <w:rsid w:val="001033A5"/>
    <w:rsid w:val="0010370E"/>
    <w:rsid w:val="001049E9"/>
    <w:rsid w:val="00104ACC"/>
    <w:rsid w:val="00104AD4"/>
    <w:rsid w:val="0010501A"/>
    <w:rsid w:val="001053EA"/>
    <w:rsid w:val="00105D45"/>
    <w:rsid w:val="00106E9A"/>
    <w:rsid w:val="00106FD3"/>
    <w:rsid w:val="001074F3"/>
    <w:rsid w:val="00107619"/>
    <w:rsid w:val="0010766E"/>
    <w:rsid w:val="001106C7"/>
    <w:rsid w:val="001107FF"/>
    <w:rsid w:val="00110992"/>
    <w:rsid w:val="001110F2"/>
    <w:rsid w:val="0011149A"/>
    <w:rsid w:val="00111C0F"/>
    <w:rsid w:val="00112366"/>
    <w:rsid w:val="00112837"/>
    <w:rsid w:val="00113FB0"/>
    <w:rsid w:val="0011469C"/>
    <w:rsid w:val="00114AC2"/>
    <w:rsid w:val="0011537D"/>
    <w:rsid w:val="001157BE"/>
    <w:rsid w:val="001176E9"/>
    <w:rsid w:val="00117BAF"/>
    <w:rsid w:val="001209BF"/>
    <w:rsid w:val="00121528"/>
    <w:rsid w:val="00121964"/>
    <w:rsid w:val="00123741"/>
    <w:rsid w:val="00123DDB"/>
    <w:rsid w:val="00123E59"/>
    <w:rsid w:val="00124224"/>
    <w:rsid w:val="00124634"/>
    <w:rsid w:val="00124955"/>
    <w:rsid w:val="00125A23"/>
    <w:rsid w:val="00125D15"/>
    <w:rsid w:val="00125E96"/>
    <w:rsid w:val="001261A0"/>
    <w:rsid w:val="001267DC"/>
    <w:rsid w:val="001273AA"/>
    <w:rsid w:val="001275FD"/>
    <w:rsid w:val="0012780D"/>
    <w:rsid w:val="00130808"/>
    <w:rsid w:val="001308B7"/>
    <w:rsid w:val="00130D27"/>
    <w:rsid w:val="00130DEA"/>
    <w:rsid w:val="00130F03"/>
    <w:rsid w:val="00130F5E"/>
    <w:rsid w:val="00131333"/>
    <w:rsid w:val="001319AF"/>
    <w:rsid w:val="00131A35"/>
    <w:rsid w:val="001322BD"/>
    <w:rsid w:val="00132353"/>
    <w:rsid w:val="00132406"/>
    <w:rsid w:val="00132653"/>
    <w:rsid w:val="0013294B"/>
    <w:rsid w:val="00132D97"/>
    <w:rsid w:val="0013364D"/>
    <w:rsid w:val="00133658"/>
    <w:rsid w:val="001337A7"/>
    <w:rsid w:val="00133EFE"/>
    <w:rsid w:val="00135058"/>
    <w:rsid w:val="00135606"/>
    <w:rsid w:val="00135D7D"/>
    <w:rsid w:val="00135E61"/>
    <w:rsid w:val="00136672"/>
    <w:rsid w:val="001367B3"/>
    <w:rsid w:val="00136BAD"/>
    <w:rsid w:val="00140380"/>
    <w:rsid w:val="00140445"/>
    <w:rsid w:val="00140C84"/>
    <w:rsid w:val="00141733"/>
    <w:rsid w:val="0014195E"/>
    <w:rsid w:val="00141BED"/>
    <w:rsid w:val="00141E4C"/>
    <w:rsid w:val="001425FC"/>
    <w:rsid w:val="001430AE"/>
    <w:rsid w:val="00143768"/>
    <w:rsid w:val="001438CE"/>
    <w:rsid w:val="00143EC7"/>
    <w:rsid w:val="00145242"/>
    <w:rsid w:val="0014538A"/>
    <w:rsid w:val="00145583"/>
    <w:rsid w:val="00145A1F"/>
    <w:rsid w:val="001462BC"/>
    <w:rsid w:val="00147BE1"/>
    <w:rsid w:val="00150263"/>
    <w:rsid w:val="001504E8"/>
    <w:rsid w:val="0015060A"/>
    <w:rsid w:val="00150688"/>
    <w:rsid w:val="001515BC"/>
    <w:rsid w:val="00151929"/>
    <w:rsid w:val="001519C6"/>
    <w:rsid w:val="001519D7"/>
    <w:rsid w:val="00151A1C"/>
    <w:rsid w:val="001521D2"/>
    <w:rsid w:val="0015381C"/>
    <w:rsid w:val="00153D19"/>
    <w:rsid w:val="001541F7"/>
    <w:rsid w:val="00154864"/>
    <w:rsid w:val="001548F4"/>
    <w:rsid w:val="001557CE"/>
    <w:rsid w:val="00156534"/>
    <w:rsid w:val="00160131"/>
    <w:rsid w:val="0016128C"/>
    <w:rsid w:val="0016150B"/>
    <w:rsid w:val="00161A6D"/>
    <w:rsid w:val="00161D51"/>
    <w:rsid w:val="00162404"/>
    <w:rsid w:val="00162480"/>
    <w:rsid w:val="0016297B"/>
    <w:rsid w:val="00162B8E"/>
    <w:rsid w:val="0016308B"/>
    <w:rsid w:val="00164032"/>
    <w:rsid w:val="0016410C"/>
    <w:rsid w:val="00164320"/>
    <w:rsid w:val="00165C08"/>
    <w:rsid w:val="0016621D"/>
    <w:rsid w:val="0016692C"/>
    <w:rsid w:val="001677A8"/>
    <w:rsid w:val="00167F3A"/>
    <w:rsid w:val="0017130F"/>
    <w:rsid w:val="001718D5"/>
    <w:rsid w:val="00172DB6"/>
    <w:rsid w:val="00173DAA"/>
    <w:rsid w:val="00174497"/>
    <w:rsid w:val="00174BF7"/>
    <w:rsid w:val="00175EC2"/>
    <w:rsid w:val="0017758C"/>
    <w:rsid w:val="001776C0"/>
    <w:rsid w:val="0017775E"/>
    <w:rsid w:val="00177B96"/>
    <w:rsid w:val="0018172E"/>
    <w:rsid w:val="00181DC9"/>
    <w:rsid w:val="00182B3A"/>
    <w:rsid w:val="001834F1"/>
    <w:rsid w:val="00183931"/>
    <w:rsid w:val="00183C42"/>
    <w:rsid w:val="00184451"/>
    <w:rsid w:val="00185225"/>
    <w:rsid w:val="00187D96"/>
    <w:rsid w:val="001907BC"/>
    <w:rsid w:val="00190926"/>
    <w:rsid w:val="00191068"/>
    <w:rsid w:val="00191179"/>
    <w:rsid w:val="00191F77"/>
    <w:rsid w:val="00192680"/>
    <w:rsid w:val="001939AC"/>
    <w:rsid w:val="001939E7"/>
    <w:rsid w:val="00193DDF"/>
    <w:rsid w:val="00193E6C"/>
    <w:rsid w:val="001943E3"/>
    <w:rsid w:val="00194584"/>
    <w:rsid w:val="00194652"/>
    <w:rsid w:val="0019597A"/>
    <w:rsid w:val="00196A29"/>
    <w:rsid w:val="00196ECF"/>
    <w:rsid w:val="001A0FBB"/>
    <w:rsid w:val="001A12BF"/>
    <w:rsid w:val="001A14A8"/>
    <w:rsid w:val="001A1846"/>
    <w:rsid w:val="001A19A6"/>
    <w:rsid w:val="001A2589"/>
    <w:rsid w:val="001A2933"/>
    <w:rsid w:val="001A2A06"/>
    <w:rsid w:val="001A3969"/>
    <w:rsid w:val="001A3985"/>
    <w:rsid w:val="001A4621"/>
    <w:rsid w:val="001A5215"/>
    <w:rsid w:val="001A57E6"/>
    <w:rsid w:val="001A5BBD"/>
    <w:rsid w:val="001A6359"/>
    <w:rsid w:val="001A643F"/>
    <w:rsid w:val="001A6A77"/>
    <w:rsid w:val="001A6E91"/>
    <w:rsid w:val="001A6FFD"/>
    <w:rsid w:val="001A7268"/>
    <w:rsid w:val="001A7A54"/>
    <w:rsid w:val="001B0128"/>
    <w:rsid w:val="001B096A"/>
    <w:rsid w:val="001B0C9B"/>
    <w:rsid w:val="001B0CA6"/>
    <w:rsid w:val="001B11C4"/>
    <w:rsid w:val="001B1493"/>
    <w:rsid w:val="001B20DC"/>
    <w:rsid w:val="001B227C"/>
    <w:rsid w:val="001B2422"/>
    <w:rsid w:val="001B246A"/>
    <w:rsid w:val="001B2601"/>
    <w:rsid w:val="001B2BC0"/>
    <w:rsid w:val="001B2CC5"/>
    <w:rsid w:val="001B37F1"/>
    <w:rsid w:val="001B42D5"/>
    <w:rsid w:val="001B4A2D"/>
    <w:rsid w:val="001B5022"/>
    <w:rsid w:val="001B5198"/>
    <w:rsid w:val="001B67E9"/>
    <w:rsid w:val="001B6BB7"/>
    <w:rsid w:val="001B6C43"/>
    <w:rsid w:val="001B70A0"/>
    <w:rsid w:val="001C0B66"/>
    <w:rsid w:val="001C1729"/>
    <w:rsid w:val="001C1E74"/>
    <w:rsid w:val="001C2877"/>
    <w:rsid w:val="001C3015"/>
    <w:rsid w:val="001C43B8"/>
    <w:rsid w:val="001C4AEA"/>
    <w:rsid w:val="001C5390"/>
    <w:rsid w:val="001C54C5"/>
    <w:rsid w:val="001C6263"/>
    <w:rsid w:val="001C631C"/>
    <w:rsid w:val="001D0365"/>
    <w:rsid w:val="001D05B5"/>
    <w:rsid w:val="001D0EDD"/>
    <w:rsid w:val="001D19D3"/>
    <w:rsid w:val="001D1AE9"/>
    <w:rsid w:val="001D1BB6"/>
    <w:rsid w:val="001D22C1"/>
    <w:rsid w:val="001D2FB0"/>
    <w:rsid w:val="001D30A2"/>
    <w:rsid w:val="001D3A1E"/>
    <w:rsid w:val="001D3AEC"/>
    <w:rsid w:val="001D3B57"/>
    <w:rsid w:val="001D3F5A"/>
    <w:rsid w:val="001D420E"/>
    <w:rsid w:val="001D5040"/>
    <w:rsid w:val="001D52D6"/>
    <w:rsid w:val="001D555A"/>
    <w:rsid w:val="001D5FA3"/>
    <w:rsid w:val="001D6FBD"/>
    <w:rsid w:val="001D701F"/>
    <w:rsid w:val="001D7CEA"/>
    <w:rsid w:val="001E00A5"/>
    <w:rsid w:val="001E08FC"/>
    <w:rsid w:val="001E1151"/>
    <w:rsid w:val="001E2415"/>
    <w:rsid w:val="001E36BD"/>
    <w:rsid w:val="001E3F1E"/>
    <w:rsid w:val="001E52B6"/>
    <w:rsid w:val="001E5CBA"/>
    <w:rsid w:val="001E602D"/>
    <w:rsid w:val="001E6211"/>
    <w:rsid w:val="001E660D"/>
    <w:rsid w:val="001E7405"/>
    <w:rsid w:val="001E7431"/>
    <w:rsid w:val="001E79B3"/>
    <w:rsid w:val="001E7B6D"/>
    <w:rsid w:val="001E7E56"/>
    <w:rsid w:val="001E7FE7"/>
    <w:rsid w:val="001F001C"/>
    <w:rsid w:val="001F09F3"/>
    <w:rsid w:val="001F0CB4"/>
    <w:rsid w:val="001F1119"/>
    <w:rsid w:val="001F15D3"/>
    <w:rsid w:val="001F16CC"/>
    <w:rsid w:val="001F1854"/>
    <w:rsid w:val="001F1A7E"/>
    <w:rsid w:val="001F3719"/>
    <w:rsid w:val="001F38B4"/>
    <w:rsid w:val="001F3AB2"/>
    <w:rsid w:val="001F3E0E"/>
    <w:rsid w:val="001F5B7B"/>
    <w:rsid w:val="001F6312"/>
    <w:rsid w:val="001F6E21"/>
    <w:rsid w:val="001F6E65"/>
    <w:rsid w:val="001F7075"/>
    <w:rsid w:val="001F70AD"/>
    <w:rsid w:val="001F73B1"/>
    <w:rsid w:val="001F74C1"/>
    <w:rsid w:val="001F7C45"/>
    <w:rsid w:val="00200C28"/>
    <w:rsid w:val="00200C72"/>
    <w:rsid w:val="0020104A"/>
    <w:rsid w:val="00201EC9"/>
    <w:rsid w:val="00202189"/>
    <w:rsid w:val="002029EB"/>
    <w:rsid w:val="00202D9B"/>
    <w:rsid w:val="00202F39"/>
    <w:rsid w:val="00203381"/>
    <w:rsid w:val="002049CC"/>
    <w:rsid w:val="00205690"/>
    <w:rsid w:val="0020616D"/>
    <w:rsid w:val="00206EC2"/>
    <w:rsid w:val="00207002"/>
    <w:rsid w:val="002070EA"/>
    <w:rsid w:val="00207260"/>
    <w:rsid w:val="002077A5"/>
    <w:rsid w:val="00207A99"/>
    <w:rsid w:val="00207E1B"/>
    <w:rsid w:val="00210E14"/>
    <w:rsid w:val="00210E5D"/>
    <w:rsid w:val="00210E71"/>
    <w:rsid w:val="0021135E"/>
    <w:rsid w:val="00211B50"/>
    <w:rsid w:val="002120C3"/>
    <w:rsid w:val="00212157"/>
    <w:rsid w:val="0021376A"/>
    <w:rsid w:val="002160F1"/>
    <w:rsid w:val="00216459"/>
    <w:rsid w:val="002168CA"/>
    <w:rsid w:val="0021693B"/>
    <w:rsid w:val="00216A9A"/>
    <w:rsid w:val="00216BE1"/>
    <w:rsid w:val="00217BD1"/>
    <w:rsid w:val="0022094E"/>
    <w:rsid w:val="0022130E"/>
    <w:rsid w:val="00221685"/>
    <w:rsid w:val="002222FA"/>
    <w:rsid w:val="00225126"/>
    <w:rsid w:val="00225BBE"/>
    <w:rsid w:val="00225C98"/>
    <w:rsid w:val="00226477"/>
    <w:rsid w:val="0022685A"/>
    <w:rsid w:val="00230FDA"/>
    <w:rsid w:val="002314B1"/>
    <w:rsid w:val="00231E36"/>
    <w:rsid w:val="00233552"/>
    <w:rsid w:val="0023449F"/>
    <w:rsid w:val="002344C5"/>
    <w:rsid w:val="00235A9C"/>
    <w:rsid w:val="00235ACF"/>
    <w:rsid w:val="002369EF"/>
    <w:rsid w:val="0023709F"/>
    <w:rsid w:val="002401C0"/>
    <w:rsid w:val="002403A5"/>
    <w:rsid w:val="00241009"/>
    <w:rsid w:val="002418BF"/>
    <w:rsid w:val="00241A66"/>
    <w:rsid w:val="00241E30"/>
    <w:rsid w:val="0024217E"/>
    <w:rsid w:val="00242407"/>
    <w:rsid w:val="00242CC8"/>
    <w:rsid w:val="00242E29"/>
    <w:rsid w:val="0024347B"/>
    <w:rsid w:val="0024359F"/>
    <w:rsid w:val="00243A43"/>
    <w:rsid w:val="00243EFC"/>
    <w:rsid w:val="0024482A"/>
    <w:rsid w:val="00245147"/>
    <w:rsid w:val="00245728"/>
    <w:rsid w:val="00245820"/>
    <w:rsid w:val="00245C75"/>
    <w:rsid w:val="00245DDC"/>
    <w:rsid w:val="002460FB"/>
    <w:rsid w:val="0024643B"/>
    <w:rsid w:val="00246567"/>
    <w:rsid w:val="00246F83"/>
    <w:rsid w:val="002477DE"/>
    <w:rsid w:val="00247AB6"/>
    <w:rsid w:val="00250903"/>
    <w:rsid w:val="00250F4C"/>
    <w:rsid w:val="00250F55"/>
    <w:rsid w:val="0025140E"/>
    <w:rsid w:val="002516EC"/>
    <w:rsid w:val="00251870"/>
    <w:rsid w:val="00251E84"/>
    <w:rsid w:val="00252317"/>
    <w:rsid w:val="0025250E"/>
    <w:rsid w:val="00253031"/>
    <w:rsid w:val="002537FF"/>
    <w:rsid w:val="00253C47"/>
    <w:rsid w:val="00255992"/>
    <w:rsid w:val="00255D1F"/>
    <w:rsid w:val="00256199"/>
    <w:rsid w:val="0025657B"/>
    <w:rsid w:val="00256AA3"/>
    <w:rsid w:val="00257147"/>
    <w:rsid w:val="002572BF"/>
    <w:rsid w:val="0025748F"/>
    <w:rsid w:val="00257849"/>
    <w:rsid w:val="00257A78"/>
    <w:rsid w:val="00261576"/>
    <w:rsid w:val="00261793"/>
    <w:rsid w:val="002617F5"/>
    <w:rsid w:val="00261854"/>
    <w:rsid w:val="00261ED9"/>
    <w:rsid w:val="00262636"/>
    <w:rsid w:val="00262D99"/>
    <w:rsid w:val="00263058"/>
    <w:rsid w:val="00264C7C"/>
    <w:rsid w:val="00264D66"/>
    <w:rsid w:val="0026511D"/>
    <w:rsid w:val="00265B2D"/>
    <w:rsid w:val="00265BE9"/>
    <w:rsid w:val="00265F63"/>
    <w:rsid w:val="00266281"/>
    <w:rsid w:val="00271157"/>
    <w:rsid w:val="00271623"/>
    <w:rsid w:val="00271CD1"/>
    <w:rsid w:val="002724B8"/>
    <w:rsid w:val="00272681"/>
    <w:rsid w:val="00272B6F"/>
    <w:rsid w:val="0027390D"/>
    <w:rsid w:val="00274BAB"/>
    <w:rsid w:val="00274CEF"/>
    <w:rsid w:val="0027518B"/>
    <w:rsid w:val="00275C26"/>
    <w:rsid w:val="00275E00"/>
    <w:rsid w:val="002760CA"/>
    <w:rsid w:val="002767CA"/>
    <w:rsid w:val="00277068"/>
    <w:rsid w:val="00277AC5"/>
    <w:rsid w:val="00277B1E"/>
    <w:rsid w:val="00277D81"/>
    <w:rsid w:val="002804A4"/>
    <w:rsid w:val="0028054D"/>
    <w:rsid w:val="002805FE"/>
    <w:rsid w:val="00281C8F"/>
    <w:rsid w:val="00281CA1"/>
    <w:rsid w:val="00281CBF"/>
    <w:rsid w:val="00281D4B"/>
    <w:rsid w:val="00281F9D"/>
    <w:rsid w:val="0028208E"/>
    <w:rsid w:val="002832E5"/>
    <w:rsid w:val="00283FE8"/>
    <w:rsid w:val="00284CD0"/>
    <w:rsid w:val="002856E2"/>
    <w:rsid w:val="00285C8D"/>
    <w:rsid w:val="0028601E"/>
    <w:rsid w:val="002863DD"/>
    <w:rsid w:val="0028662F"/>
    <w:rsid w:val="0028710B"/>
    <w:rsid w:val="0028731A"/>
    <w:rsid w:val="00287AF5"/>
    <w:rsid w:val="00290A2E"/>
    <w:rsid w:val="00290F0F"/>
    <w:rsid w:val="00291C4B"/>
    <w:rsid w:val="00291FF8"/>
    <w:rsid w:val="0029236E"/>
    <w:rsid w:val="002923BC"/>
    <w:rsid w:val="002928B1"/>
    <w:rsid w:val="00292AAB"/>
    <w:rsid w:val="002933EB"/>
    <w:rsid w:val="00293606"/>
    <w:rsid w:val="00293B33"/>
    <w:rsid w:val="00294B97"/>
    <w:rsid w:val="00294CC9"/>
    <w:rsid w:val="00294EB6"/>
    <w:rsid w:val="0029515F"/>
    <w:rsid w:val="002953A0"/>
    <w:rsid w:val="0029541B"/>
    <w:rsid w:val="00295F60"/>
    <w:rsid w:val="00296D4D"/>
    <w:rsid w:val="00297B4C"/>
    <w:rsid w:val="002A0664"/>
    <w:rsid w:val="002A0C83"/>
    <w:rsid w:val="002A0F42"/>
    <w:rsid w:val="002A1793"/>
    <w:rsid w:val="002A18E4"/>
    <w:rsid w:val="002A1D4C"/>
    <w:rsid w:val="002A1F28"/>
    <w:rsid w:val="002A2ACA"/>
    <w:rsid w:val="002A2CCA"/>
    <w:rsid w:val="002A628F"/>
    <w:rsid w:val="002A6A89"/>
    <w:rsid w:val="002A6DA3"/>
    <w:rsid w:val="002A74D2"/>
    <w:rsid w:val="002A7B1A"/>
    <w:rsid w:val="002B02AD"/>
    <w:rsid w:val="002B055A"/>
    <w:rsid w:val="002B05B9"/>
    <w:rsid w:val="002B17A7"/>
    <w:rsid w:val="002B1E24"/>
    <w:rsid w:val="002B1E8C"/>
    <w:rsid w:val="002B245B"/>
    <w:rsid w:val="002B34D2"/>
    <w:rsid w:val="002B39D0"/>
    <w:rsid w:val="002B3AD6"/>
    <w:rsid w:val="002B4237"/>
    <w:rsid w:val="002B4335"/>
    <w:rsid w:val="002B56AF"/>
    <w:rsid w:val="002B6117"/>
    <w:rsid w:val="002B691F"/>
    <w:rsid w:val="002B69C3"/>
    <w:rsid w:val="002B74EB"/>
    <w:rsid w:val="002C077E"/>
    <w:rsid w:val="002C0FF0"/>
    <w:rsid w:val="002C198D"/>
    <w:rsid w:val="002C2240"/>
    <w:rsid w:val="002C2484"/>
    <w:rsid w:val="002C3251"/>
    <w:rsid w:val="002C403F"/>
    <w:rsid w:val="002C4CFC"/>
    <w:rsid w:val="002C5582"/>
    <w:rsid w:val="002C793F"/>
    <w:rsid w:val="002D0024"/>
    <w:rsid w:val="002D0293"/>
    <w:rsid w:val="002D10B6"/>
    <w:rsid w:val="002D137D"/>
    <w:rsid w:val="002D13E7"/>
    <w:rsid w:val="002D2489"/>
    <w:rsid w:val="002D355A"/>
    <w:rsid w:val="002D3F20"/>
    <w:rsid w:val="002D4002"/>
    <w:rsid w:val="002D401E"/>
    <w:rsid w:val="002D4B74"/>
    <w:rsid w:val="002D5AB4"/>
    <w:rsid w:val="002D5D15"/>
    <w:rsid w:val="002D6A04"/>
    <w:rsid w:val="002D76B2"/>
    <w:rsid w:val="002D7BD4"/>
    <w:rsid w:val="002E0097"/>
    <w:rsid w:val="002E0F83"/>
    <w:rsid w:val="002E0F84"/>
    <w:rsid w:val="002E1155"/>
    <w:rsid w:val="002E200B"/>
    <w:rsid w:val="002E26D3"/>
    <w:rsid w:val="002E29E0"/>
    <w:rsid w:val="002E3695"/>
    <w:rsid w:val="002E46FB"/>
    <w:rsid w:val="002E47D9"/>
    <w:rsid w:val="002E532B"/>
    <w:rsid w:val="002E58AE"/>
    <w:rsid w:val="002E5986"/>
    <w:rsid w:val="002E5D52"/>
    <w:rsid w:val="002E7420"/>
    <w:rsid w:val="002F00B7"/>
    <w:rsid w:val="002F025D"/>
    <w:rsid w:val="002F02B4"/>
    <w:rsid w:val="002F0421"/>
    <w:rsid w:val="002F0F65"/>
    <w:rsid w:val="002F146F"/>
    <w:rsid w:val="002F18E0"/>
    <w:rsid w:val="002F1A5C"/>
    <w:rsid w:val="002F223F"/>
    <w:rsid w:val="002F236C"/>
    <w:rsid w:val="002F2A5E"/>
    <w:rsid w:val="002F372E"/>
    <w:rsid w:val="002F3FD7"/>
    <w:rsid w:val="002F45D8"/>
    <w:rsid w:val="002F5532"/>
    <w:rsid w:val="002F59A9"/>
    <w:rsid w:val="002F5C05"/>
    <w:rsid w:val="002F627E"/>
    <w:rsid w:val="002F7539"/>
    <w:rsid w:val="003000E1"/>
    <w:rsid w:val="003002DE"/>
    <w:rsid w:val="00300A8E"/>
    <w:rsid w:val="00300CFB"/>
    <w:rsid w:val="0030126C"/>
    <w:rsid w:val="00301488"/>
    <w:rsid w:val="003017C7"/>
    <w:rsid w:val="003023CC"/>
    <w:rsid w:val="00302BA2"/>
    <w:rsid w:val="00302F65"/>
    <w:rsid w:val="00303483"/>
    <w:rsid w:val="00303761"/>
    <w:rsid w:val="0030378E"/>
    <w:rsid w:val="00303B83"/>
    <w:rsid w:val="0030456E"/>
    <w:rsid w:val="0030475A"/>
    <w:rsid w:val="00304A44"/>
    <w:rsid w:val="00304E7E"/>
    <w:rsid w:val="00307256"/>
    <w:rsid w:val="003078F8"/>
    <w:rsid w:val="0031101A"/>
    <w:rsid w:val="00311B49"/>
    <w:rsid w:val="00312082"/>
    <w:rsid w:val="003120BE"/>
    <w:rsid w:val="00312254"/>
    <w:rsid w:val="00312518"/>
    <w:rsid w:val="003127EC"/>
    <w:rsid w:val="00312E83"/>
    <w:rsid w:val="0031348D"/>
    <w:rsid w:val="00313883"/>
    <w:rsid w:val="00313D60"/>
    <w:rsid w:val="00315505"/>
    <w:rsid w:val="003156EB"/>
    <w:rsid w:val="00315911"/>
    <w:rsid w:val="00315E8D"/>
    <w:rsid w:val="003168DB"/>
    <w:rsid w:val="00316E5F"/>
    <w:rsid w:val="00317054"/>
    <w:rsid w:val="0032129A"/>
    <w:rsid w:val="00321693"/>
    <w:rsid w:val="00322216"/>
    <w:rsid w:val="00322364"/>
    <w:rsid w:val="00322ED9"/>
    <w:rsid w:val="00323292"/>
    <w:rsid w:val="00324797"/>
    <w:rsid w:val="00324FDA"/>
    <w:rsid w:val="00325877"/>
    <w:rsid w:val="00326364"/>
    <w:rsid w:val="003273B5"/>
    <w:rsid w:val="0033022D"/>
    <w:rsid w:val="003314C7"/>
    <w:rsid w:val="00333061"/>
    <w:rsid w:val="003334A1"/>
    <w:rsid w:val="00333816"/>
    <w:rsid w:val="00333F85"/>
    <w:rsid w:val="0033472D"/>
    <w:rsid w:val="003348AD"/>
    <w:rsid w:val="0033559E"/>
    <w:rsid w:val="0033619E"/>
    <w:rsid w:val="00337458"/>
    <w:rsid w:val="00340FB6"/>
    <w:rsid w:val="00341384"/>
    <w:rsid w:val="00341409"/>
    <w:rsid w:val="00341581"/>
    <w:rsid w:val="003422DC"/>
    <w:rsid w:val="00342422"/>
    <w:rsid w:val="0034282D"/>
    <w:rsid w:val="003437EC"/>
    <w:rsid w:val="003440B8"/>
    <w:rsid w:val="003441CB"/>
    <w:rsid w:val="003450F3"/>
    <w:rsid w:val="00345A01"/>
    <w:rsid w:val="00345E53"/>
    <w:rsid w:val="0034607F"/>
    <w:rsid w:val="003464DE"/>
    <w:rsid w:val="00346FB4"/>
    <w:rsid w:val="00347210"/>
    <w:rsid w:val="0034735C"/>
    <w:rsid w:val="0034764F"/>
    <w:rsid w:val="003502E8"/>
    <w:rsid w:val="00351347"/>
    <w:rsid w:val="0035155B"/>
    <w:rsid w:val="003527DE"/>
    <w:rsid w:val="003533A1"/>
    <w:rsid w:val="00353C7F"/>
    <w:rsid w:val="00353F3A"/>
    <w:rsid w:val="00354300"/>
    <w:rsid w:val="00354D5D"/>
    <w:rsid w:val="0035520B"/>
    <w:rsid w:val="003552F8"/>
    <w:rsid w:val="003553A2"/>
    <w:rsid w:val="00355E65"/>
    <w:rsid w:val="00356B08"/>
    <w:rsid w:val="00356D5A"/>
    <w:rsid w:val="00356F78"/>
    <w:rsid w:val="00357017"/>
    <w:rsid w:val="00357A89"/>
    <w:rsid w:val="0036025F"/>
    <w:rsid w:val="00360551"/>
    <w:rsid w:val="003606E4"/>
    <w:rsid w:val="003607C8"/>
    <w:rsid w:val="0036194D"/>
    <w:rsid w:val="00361AAD"/>
    <w:rsid w:val="00361F95"/>
    <w:rsid w:val="0036203A"/>
    <w:rsid w:val="003628A9"/>
    <w:rsid w:val="00362CAC"/>
    <w:rsid w:val="003638F2"/>
    <w:rsid w:val="0036417C"/>
    <w:rsid w:val="0036430B"/>
    <w:rsid w:val="00364BB3"/>
    <w:rsid w:val="003654FD"/>
    <w:rsid w:val="0036554D"/>
    <w:rsid w:val="0036558E"/>
    <w:rsid w:val="003655E3"/>
    <w:rsid w:val="0036564A"/>
    <w:rsid w:val="00365984"/>
    <w:rsid w:val="00365D8E"/>
    <w:rsid w:val="003671BE"/>
    <w:rsid w:val="003674E4"/>
    <w:rsid w:val="00367CFF"/>
    <w:rsid w:val="00367FC4"/>
    <w:rsid w:val="00370607"/>
    <w:rsid w:val="003706EF"/>
    <w:rsid w:val="00370C52"/>
    <w:rsid w:val="00370C9B"/>
    <w:rsid w:val="00370CED"/>
    <w:rsid w:val="00370EB4"/>
    <w:rsid w:val="003710AA"/>
    <w:rsid w:val="0037136E"/>
    <w:rsid w:val="0037221F"/>
    <w:rsid w:val="003727A9"/>
    <w:rsid w:val="00372B4A"/>
    <w:rsid w:val="00373960"/>
    <w:rsid w:val="003744F0"/>
    <w:rsid w:val="0037475F"/>
    <w:rsid w:val="00374962"/>
    <w:rsid w:val="00374A45"/>
    <w:rsid w:val="00374CAD"/>
    <w:rsid w:val="00375995"/>
    <w:rsid w:val="00375B26"/>
    <w:rsid w:val="00376F9B"/>
    <w:rsid w:val="003770F4"/>
    <w:rsid w:val="00377752"/>
    <w:rsid w:val="00377FE9"/>
    <w:rsid w:val="003809C5"/>
    <w:rsid w:val="00380C87"/>
    <w:rsid w:val="00380FDC"/>
    <w:rsid w:val="00381ECD"/>
    <w:rsid w:val="003827CA"/>
    <w:rsid w:val="00382CE5"/>
    <w:rsid w:val="00382FA9"/>
    <w:rsid w:val="003840A1"/>
    <w:rsid w:val="00385731"/>
    <w:rsid w:val="00385C1B"/>
    <w:rsid w:val="003860F4"/>
    <w:rsid w:val="00386F7A"/>
    <w:rsid w:val="0038737E"/>
    <w:rsid w:val="003879A3"/>
    <w:rsid w:val="00387A45"/>
    <w:rsid w:val="00387B11"/>
    <w:rsid w:val="00387BA7"/>
    <w:rsid w:val="003905A8"/>
    <w:rsid w:val="003909AA"/>
    <w:rsid w:val="00390A82"/>
    <w:rsid w:val="00390E54"/>
    <w:rsid w:val="00391083"/>
    <w:rsid w:val="00391808"/>
    <w:rsid w:val="00391990"/>
    <w:rsid w:val="003929B8"/>
    <w:rsid w:val="00392A6E"/>
    <w:rsid w:val="00394215"/>
    <w:rsid w:val="00394409"/>
    <w:rsid w:val="00395C96"/>
    <w:rsid w:val="00397590"/>
    <w:rsid w:val="00397C94"/>
    <w:rsid w:val="003A05F8"/>
    <w:rsid w:val="003A0630"/>
    <w:rsid w:val="003A0960"/>
    <w:rsid w:val="003A0A37"/>
    <w:rsid w:val="003A1721"/>
    <w:rsid w:val="003A1942"/>
    <w:rsid w:val="003A1A84"/>
    <w:rsid w:val="003A1E90"/>
    <w:rsid w:val="003A2397"/>
    <w:rsid w:val="003A2583"/>
    <w:rsid w:val="003A2D65"/>
    <w:rsid w:val="003A2F74"/>
    <w:rsid w:val="003A33A3"/>
    <w:rsid w:val="003A36A1"/>
    <w:rsid w:val="003A5B27"/>
    <w:rsid w:val="003A5F3F"/>
    <w:rsid w:val="003A6001"/>
    <w:rsid w:val="003A6A36"/>
    <w:rsid w:val="003A6B6D"/>
    <w:rsid w:val="003A752B"/>
    <w:rsid w:val="003A780B"/>
    <w:rsid w:val="003A7CAA"/>
    <w:rsid w:val="003B017B"/>
    <w:rsid w:val="003B0408"/>
    <w:rsid w:val="003B075C"/>
    <w:rsid w:val="003B07EF"/>
    <w:rsid w:val="003B0FC1"/>
    <w:rsid w:val="003B11EC"/>
    <w:rsid w:val="003B1EE9"/>
    <w:rsid w:val="003B2030"/>
    <w:rsid w:val="003B2682"/>
    <w:rsid w:val="003B2CA8"/>
    <w:rsid w:val="003B2D9A"/>
    <w:rsid w:val="003B39DB"/>
    <w:rsid w:val="003B401F"/>
    <w:rsid w:val="003B49D1"/>
    <w:rsid w:val="003B5047"/>
    <w:rsid w:val="003B525B"/>
    <w:rsid w:val="003B586D"/>
    <w:rsid w:val="003B60A6"/>
    <w:rsid w:val="003B6A0D"/>
    <w:rsid w:val="003B6D29"/>
    <w:rsid w:val="003B77CE"/>
    <w:rsid w:val="003C0EB7"/>
    <w:rsid w:val="003C209F"/>
    <w:rsid w:val="003C2901"/>
    <w:rsid w:val="003C2974"/>
    <w:rsid w:val="003C2DDC"/>
    <w:rsid w:val="003C3057"/>
    <w:rsid w:val="003C3255"/>
    <w:rsid w:val="003C3368"/>
    <w:rsid w:val="003C3624"/>
    <w:rsid w:val="003C47A1"/>
    <w:rsid w:val="003C4C94"/>
    <w:rsid w:val="003C4DC5"/>
    <w:rsid w:val="003C513B"/>
    <w:rsid w:val="003C573E"/>
    <w:rsid w:val="003C5F26"/>
    <w:rsid w:val="003C64C4"/>
    <w:rsid w:val="003C7546"/>
    <w:rsid w:val="003C771C"/>
    <w:rsid w:val="003D0571"/>
    <w:rsid w:val="003D0A44"/>
    <w:rsid w:val="003D1EC3"/>
    <w:rsid w:val="003D32BD"/>
    <w:rsid w:val="003D3677"/>
    <w:rsid w:val="003D3E91"/>
    <w:rsid w:val="003D4354"/>
    <w:rsid w:val="003D4E62"/>
    <w:rsid w:val="003D518B"/>
    <w:rsid w:val="003D6479"/>
    <w:rsid w:val="003D66B0"/>
    <w:rsid w:val="003D686B"/>
    <w:rsid w:val="003D68DC"/>
    <w:rsid w:val="003D6E42"/>
    <w:rsid w:val="003D7D20"/>
    <w:rsid w:val="003E17CE"/>
    <w:rsid w:val="003E1FEF"/>
    <w:rsid w:val="003E2526"/>
    <w:rsid w:val="003E2572"/>
    <w:rsid w:val="003E283D"/>
    <w:rsid w:val="003E2D11"/>
    <w:rsid w:val="003E5594"/>
    <w:rsid w:val="003E5B89"/>
    <w:rsid w:val="003E65C0"/>
    <w:rsid w:val="003E6857"/>
    <w:rsid w:val="003E6E04"/>
    <w:rsid w:val="003E6E54"/>
    <w:rsid w:val="003E7528"/>
    <w:rsid w:val="003E76DE"/>
    <w:rsid w:val="003F02B0"/>
    <w:rsid w:val="003F04A0"/>
    <w:rsid w:val="003F0909"/>
    <w:rsid w:val="003F1C8B"/>
    <w:rsid w:val="003F216D"/>
    <w:rsid w:val="003F21A9"/>
    <w:rsid w:val="003F250A"/>
    <w:rsid w:val="003F34C5"/>
    <w:rsid w:val="003F38CA"/>
    <w:rsid w:val="003F44DB"/>
    <w:rsid w:val="003F4676"/>
    <w:rsid w:val="003F483F"/>
    <w:rsid w:val="003F5752"/>
    <w:rsid w:val="003F5795"/>
    <w:rsid w:val="003F66F7"/>
    <w:rsid w:val="003F69D4"/>
    <w:rsid w:val="003F7085"/>
    <w:rsid w:val="003F747F"/>
    <w:rsid w:val="003F762C"/>
    <w:rsid w:val="003F77D5"/>
    <w:rsid w:val="003F7C42"/>
    <w:rsid w:val="0040016F"/>
    <w:rsid w:val="00400B3E"/>
    <w:rsid w:val="00400E3E"/>
    <w:rsid w:val="00402FCA"/>
    <w:rsid w:val="0040334A"/>
    <w:rsid w:val="00403C05"/>
    <w:rsid w:val="0040401D"/>
    <w:rsid w:val="004040AC"/>
    <w:rsid w:val="0040472C"/>
    <w:rsid w:val="0040479F"/>
    <w:rsid w:val="00404AA7"/>
    <w:rsid w:val="00404B2B"/>
    <w:rsid w:val="00404CE7"/>
    <w:rsid w:val="004050DF"/>
    <w:rsid w:val="00405320"/>
    <w:rsid w:val="00405719"/>
    <w:rsid w:val="0040578C"/>
    <w:rsid w:val="004066FA"/>
    <w:rsid w:val="00407E63"/>
    <w:rsid w:val="00410022"/>
    <w:rsid w:val="00411763"/>
    <w:rsid w:val="0041260E"/>
    <w:rsid w:val="00413067"/>
    <w:rsid w:val="00413117"/>
    <w:rsid w:val="0041394D"/>
    <w:rsid w:val="00414C30"/>
    <w:rsid w:val="00414C9A"/>
    <w:rsid w:val="004177A1"/>
    <w:rsid w:val="004178AC"/>
    <w:rsid w:val="0042162A"/>
    <w:rsid w:val="00422338"/>
    <w:rsid w:val="0042263C"/>
    <w:rsid w:val="0042417B"/>
    <w:rsid w:val="004247B6"/>
    <w:rsid w:val="0042491B"/>
    <w:rsid w:val="00424C4D"/>
    <w:rsid w:val="00424E18"/>
    <w:rsid w:val="00425379"/>
    <w:rsid w:val="00425473"/>
    <w:rsid w:val="004259E0"/>
    <w:rsid w:val="00425A48"/>
    <w:rsid w:val="00425EF9"/>
    <w:rsid w:val="004265B7"/>
    <w:rsid w:val="0042689D"/>
    <w:rsid w:val="00426AE9"/>
    <w:rsid w:val="004271B7"/>
    <w:rsid w:val="00427554"/>
    <w:rsid w:val="00427A7D"/>
    <w:rsid w:val="00427BB1"/>
    <w:rsid w:val="00427C72"/>
    <w:rsid w:val="004301F6"/>
    <w:rsid w:val="004307CC"/>
    <w:rsid w:val="0043122D"/>
    <w:rsid w:val="00431AC1"/>
    <w:rsid w:val="00431BCB"/>
    <w:rsid w:val="00432B39"/>
    <w:rsid w:val="004332C2"/>
    <w:rsid w:val="00434644"/>
    <w:rsid w:val="00434B68"/>
    <w:rsid w:val="00435F76"/>
    <w:rsid w:val="00436323"/>
    <w:rsid w:val="004368C0"/>
    <w:rsid w:val="004375B3"/>
    <w:rsid w:val="00437B75"/>
    <w:rsid w:val="004415FE"/>
    <w:rsid w:val="00441A7C"/>
    <w:rsid w:val="00442816"/>
    <w:rsid w:val="00442CB7"/>
    <w:rsid w:val="0044382C"/>
    <w:rsid w:val="00444013"/>
    <w:rsid w:val="0044434E"/>
    <w:rsid w:val="004443DD"/>
    <w:rsid w:val="0044496A"/>
    <w:rsid w:val="00444E09"/>
    <w:rsid w:val="00445444"/>
    <w:rsid w:val="00445481"/>
    <w:rsid w:val="0044636A"/>
    <w:rsid w:val="004468FE"/>
    <w:rsid w:val="00446A77"/>
    <w:rsid w:val="004476A8"/>
    <w:rsid w:val="00450084"/>
    <w:rsid w:val="0045065B"/>
    <w:rsid w:val="00451DB4"/>
    <w:rsid w:val="004520CA"/>
    <w:rsid w:val="00452714"/>
    <w:rsid w:val="0045331A"/>
    <w:rsid w:val="00453B4F"/>
    <w:rsid w:val="00455F2B"/>
    <w:rsid w:val="00456418"/>
    <w:rsid w:val="00456492"/>
    <w:rsid w:val="00456EA5"/>
    <w:rsid w:val="00457411"/>
    <w:rsid w:val="00457E1D"/>
    <w:rsid w:val="00460A94"/>
    <w:rsid w:val="00460BBD"/>
    <w:rsid w:val="004612A3"/>
    <w:rsid w:val="00461608"/>
    <w:rsid w:val="00461615"/>
    <w:rsid w:val="004617AA"/>
    <w:rsid w:val="00461AD2"/>
    <w:rsid w:val="004622CF"/>
    <w:rsid w:val="004623F9"/>
    <w:rsid w:val="004643C2"/>
    <w:rsid w:val="00464C00"/>
    <w:rsid w:val="004657BB"/>
    <w:rsid w:val="00466908"/>
    <w:rsid w:val="00466AD0"/>
    <w:rsid w:val="004701A0"/>
    <w:rsid w:val="004701C4"/>
    <w:rsid w:val="004712C9"/>
    <w:rsid w:val="00471650"/>
    <w:rsid w:val="00471D6F"/>
    <w:rsid w:val="00471EDB"/>
    <w:rsid w:val="00472268"/>
    <w:rsid w:val="0047406A"/>
    <w:rsid w:val="00474511"/>
    <w:rsid w:val="004746E9"/>
    <w:rsid w:val="0047499D"/>
    <w:rsid w:val="004749F5"/>
    <w:rsid w:val="00474AB3"/>
    <w:rsid w:val="0047541A"/>
    <w:rsid w:val="00475AF8"/>
    <w:rsid w:val="00475C58"/>
    <w:rsid w:val="004779FC"/>
    <w:rsid w:val="00480E98"/>
    <w:rsid w:val="00481FFE"/>
    <w:rsid w:val="0048202B"/>
    <w:rsid w:val="00482055"/>
    <w:rsid w:val="004825E8"/>
    <w:rsid w:val="004828F7"/>
    <w:rsid w:val="00482C9B"/>
    <w:rsid w:val="00482E8C"/>
    <w:rsid w:val="004831B5"/>
    <w:rsid w:val="004834F4"/>
    <w:rsid w:val="004834F6"/>
    <w:rsid w:val="004836D4"/>
    <w:rsid w:val="00483D61"/>
    <w:rsid w:val="00483E2D"/>
    <w:rsid w:val="004841AF"/>
    <w:rsid w:val="00485991"/>
    <w:rsid w:val="00485E14"/>
    <w:rsid w:val="0048617E"/>
    <w:rsid w:val="00486B06"/>
    <w:rsid w:val="004870F7"/>
    <w:rsid w:val="00490193"/>
    <w:rsid w:val="00490937"/>
    <w:rsid w:val="0049148F"/>
    <w:rsid w:val="00491C8F"/>
    <w:rsid w:val="0049279E"/>
    <w:rsid w:val="004931EC"/>
    <w:rsid w:val="004966D6"/>
    <w:rsid w:val="00496AD8"/>
    <w:rsid w:val="00496D52"/>
    <w:rsid w:val="00497108"/>
    <w:rsid w:val="004A0073"/>
    <w:rsid w:val="004A02D2"/>
    <w:rsid w:val="004A0339"/>
    <w:rsid w:val="004A1804"/>
    <w:rsid w:val="004A2532"/>
    <w:rsid w:val="004A2677"/>
    <w:rsid w:val="004A29BD"/>
    <w:rsid w:val="004A2A3E"/>
    <w:rsid w:val="004A2A95"/>
    <w:rsid w:val="004A30CF"/>
    <w:rsid w:val="004A3D15"/>
    <w:rsid w:val="004A480B"/>
    <w:rsid w:val="004A4A89"/>
    <w:rsid w:val="004A4BE4"/>
    <w:rsid w:val="004A521B"/>
    <w:rsid w:val="004A5307"/>
    <w:rsid w:val="004A551A"/>
    <w:rsid w:val="004A5FF2"/>
    <w:rsid w:val="004A6D02"/>
    <w:rsid w:val="004B09F5"/>
    <w:rsid w:val="004B1170"/>
    <w:rsid w:val="004B332F"/>
    <w:rsid w:val="004B3EB9"/>
    <w:rsid w:val="004B3FD5"/>
    <w:rsid w:val="004B41AE"/>
    <w:rsid w:val="004B4A2C"/>
    <w:rsid w:val="004B4E14"/>
    <w:rsid w:val="004B64F3"/>
    <w:rsid w:val="004B70E7"/>
    <w:rsid w:val="004B7431"/>
    <w:rsid w:val="004C0E58"/>
    <w:rsid w:val="004C12EA"/>
    <w:rsid w:val="004C1597"/>
    <w:rsid w:val="004C19A8"/>
    <w:rsid w:val="004C1B91"/>
    <w:rsid w:val="004C1C33"/>
    <w:rsid w:val="004C2C43"/>
    <w:rsid w:val="004C32C9"/>
    <w:rsid w:val="004C3597"/>
    <w:rsid w:val="004C3AFE"/>
    <w:rsid w:val="004C4398"/>
    <w:rsid w:val="004C4458"/>
    <w:rsid w:val="004C46B7"/>
    <w:rsid w:val="004C526E"/>
    <w:rsid w:val="004C5426"/>
    <w:rsid w:val="004C58F8"/>
    <w:rsid w:val="004C5B1B"/>
    <w:rsid w:val="004C6627"/>
    <w:rsid w:val="004C7345"/>
    <w:rsid w:val="004C7A3F"/>
    <w:rsid w:val="004C7E0D"/>
    <w:rsid w:val="004C7F0B"/>
    <w:rsid w:val="004D08F1"/>
    <w:rsid w:val="004D10E3"/>
    <w:rsid w:val="004D13B4"/>
    <w:rsid w:val="004D18E6"/>
    <w:rsid w:val="004D191D"/>
    <w:rsid w:val="004D3112"/>
    <w:rsid w:val="004D3D8B"/>
    <w:rsid w:val="004D4277"/>
    <w:rsid w:val="004D48A7"/>
    <w:rsid w:val="004D5358"/>
    <w:rsid w:val="004D55AD"/>
    <w:rsid w:val="004D564C"/>
    <w:rsid w:val="004D598C"/>
    <w:rsid w:val="004D5AFE"/>
    <w:rsid w:val="004D6737"/>
    <w:rsid w:val="004D6DCA"/>
    <w:rsid w:val="004D76E4"/>
    <w:rsid w:val="004D7F6F"/>
    <w:rsid w:val="004E117B"/>
    <w:rsid w:val="004E1193"/>
    <w:rsid w:val="004E1499"/>
    <w:rsid w:val="004E15A1"/>
    <w:rsid w:val="004E1858"/>
    <w:rsid w:val="004E3255"/>
    <w:rsid w:val="004E3438"/>
    <w:rsid w:val="004E387B"/>
    <w:rsid w:val="004E3E86"/>
    <w:rsid w:val="004E46D4"/>
    <w:rsid w:val="004E4A18"/>
    <w:rsid w:val="004E502F"/>
    <w:rsid w:val="004E5C1A"/>
    <w:rsid w:val="004E5D82"/>
    <w:rsid w:val="004E5FA8"/>
    <w:rsid w:val="004E6606"/>
    <w:rsid w:val="004E6E42"/>
    <w:rsid w:val="004E709B"/>
    <w:rsid w:val="004F111D"/>
    <w:rsid w:val="004F1E76"/>
    <w:rsid w:val="004F2CA8"/>
    <w:rsid w:val="004F2F4E"/>
    <w:rsid w:val="004F316C"/>
    <w:rsid w:val="004F55B9"/>
    <w:rsid w:val="004F59F0"/>
    <w:rsid w:val="004F5AC5"/>
    <w:rsid w:val="004F60A5"/>
    <w:rsid w:val="004F6B5F"/>
    <w:rsid w:val="004F6EC2"/>
    <w:rsid w:val="00500220"/>
    <w:rsid w:val="0050053A"/>
    <w:rsid w:val="005008A1"/>
    <w:rsid w:val="005012AB"/>
    <w:rsid w:val="00501806"/>
    <w:rsid w:val="005019C9"/>
    <w:rsid w:val="00503421"/>
    <w:rsid w:val="0050358D"/>
    <w:rsid w:val="00503D5C"/>
    <w:rsid w:val="00503FE1"/>
    <w:rsid w:val="0050575B"/>
    <w:rsid w:val="00505EE2"/>
    <w:rsid w:val="0050654A"/>
    <w:rsid w:val="0050657D"/>
    <w:rsid w:val="00506BFC"/>
    <w:rsid w:val="0050788B"/>
    <w:rsid w:val="00510C86"/>
    <w:rsid w:val="00511245"/>
    <w:rsid w:val="00511D18"/>
    <w:rsid w:val="00511F32"/>
    <w:rsid w:val="005120A9"/>
    <w:rsid w:val="0051387A"/>
    <w:rsid w:val="00513930"/>
    <w:rsid w:val="00513F43"/>
    <w:rsid w:val="00514102"/>
    <w:rsid w:val="00514AB1"/>
    <w:rsid w:val="00515017"/>
    <w:rsid w:val="005153EA"/>
    <w:rsid w:val="005160C1"/>
    <w:rsid w:val="00516873"/>
    <w:rsid w:val="0051729A"/>
    <w:rsid w:val="005205E9"/>
    <w:rsid w:val="005208C8"/>
    <w:rsid w:val="00520AE6"/>
    <w:rsid w:val="00521BDD"/>
    <w:rsid w:val="00523227"/>
    <w:rsid w:val="005236EB"/>
    <w:rsid w:val="0052376F"/>
    <w:rsid w:val="00523A53"/>
    <w:rsid w:val="005251ED"/>
    <w:rsid w:val="00525C68"/>
    <w:rsid w:val="0052669C"/>
    <w:rsid w:val="00527333"/>
    <w:rsid w:val="00527C06"/>
    <w:rsid w:val="005302F4"/>
    <w:rsid w:val="005307E1"/>
    <w:rsid w:val="0053097C"/>
    <w:rsid w:val="00530A54"/>
    <w:rsid w:val="00530A8E"/>
    <w:rsid w:val="00530E10"/>
    <w:rsid w:val="00531342"/>
    <w:rsid w:val="00531ED4"/>
    <w:rsid w:val="0053262D"/>
    <w:rsid w:val="00532B20"/>
    <w:rsid w:val="0053444C"/>
    <w:rsid w:val="00534A8C"/>
    <w:rsid w:val="00535117"/>
    <w:rsid w:val="0053602E"/>
    <w:rsid w:val="0053622B"/>
    <w:rsid w:val="005368FB"/>
    <w:rsid w:val="00537176"/>
    <w:rsid w:val="0053754A"/>
    <w:rsid w:val="005375F9"/>
    <w:rsid w:val="00540107"/>
    <w:rsid w:val="00540306"/>
    <w:rsid w:val="005418CC"/>
    <w:rsid w:val="00542351"/>
    <w:rsid w:val="005437A7"/>
    <w:rsid w:val="005439C9"/>
    <w:rsid w:val="00543AF5"/>
    <w:rsid w:val="00543F17"/>
    <w:rsid w:val="00544A38"/>
    <w:rsid w:val="00545B0F"/>
    <w:rsid w:val="00545EB5"/>
    <w:rsid w:val="00546D02"/>
    <w:rsid w:val="00547BA3"/>
    <w:rsid w:val="00547BE8"/>
    <w:rsid w:val="0055091C"/>
    <w:rsid w:val="00551184"/>
    <w:rsid w:val="005514FB"/>
    <w:rsid w:val="00551890"/>
    <w:rsid w:val="005533CD"/>
    <w:rsid w:val="005536C9"/>
    <w:rsid w:val="005544FF"/>
    <w:rsid w:val="00554C54"/>
    <w:rsid w:val="005550DA"/>
    <w:rsid w:val="00555154"/>
    <w:rsid w:val="005551BC"/>
    <w:rsid w:val="00555B44"/>
    <w:rsid w:val="00556AF6"/>
    <w:rsid w:val="00556C5C"/>
    <w:rsid w:val="0055772E"/>
    <w:rsid w:val="00557E67"/>
    <w:rsid w:val="00561542"/>
    <w:rsid w:val="005616B9"/>
    <w:rsid w:val="0056186B"/>
    <w:rsid w:val="00561F6C"/>
    <w:rsid w:val="00562A07"/>
    <w:rsid w:val="00562C18"/>
    <w:rsid w:val="0056355C"/>
    <w:rsid w:val="00564732"/>
    <w:rsid w:val="00565427"/>
    <w:rsid w:val="005656B2"/>
    <w:rsid w:val="00565986"/>
    <w:rsid w:val="00567882"/>
    <w:rsid w:val="005709C4"/>
    <w:rsid w:val="00570BBB"/>
    <w:rsid w:val="00570C50"/>
    <w:rsid w:val="00570C81"/>
    <w:rsid w:val="00571CD5"/>
    <w:rsid w:val="00574E5F"/>
    <w:rsid w:val="00575227"/>
    <w:rsid w:val="00575ACA"/>
    <w:rsid w:val="00575BD6"/>
    <w:rsid w:val="0057607A"/>
    <w:rsid w:val="00576302"/>
    <w:rsid w:val="00576319"/>
    <w:rsid w:val="00576D41"/>
    <w:rsid w:val="00577BD5"/>
    <w:rsid w:val="005805DD"/>
    <w:rsid w:val="00581900"/>
    <w:rsid w:val="00581972"/>
    <w:rsid w:val="005819DE"/>
    <w:rsid w:val="00581DF7"/>
    <w:rsid w:val="00582267"/>
    <w:rsid w:val="00582272"/>
    <w:rsid w:val="00583030"/>
    <w:rsid w:val="005832D7"/>
    <w:rsid w:val="005848FF"/>
    <w:rsid w:val="00584EAF"/>
    <w:rsid w:val="0058558F"/>
    <w:rsid w:val="0058598B"/>
    <w:rsid w:val="00586F82"/>
    <w:rsid w:val="0058709E"/>
    <w:rsid w:val="00590ADE"/>
    <w:rsid w:val="00590EDE"/>
    <w:rsid w:val="00591F95"/>
    <w:rsid w:val="005926BD"/>
    <w:rsid w:val="00592FA9"/>
    <w:rsid w:val="005930E2"/>
    <w:rsid w:val="00593B5F"/>
    <w:rsid w:val="00594432"/>
    <w:rsid w:val="00594D99"/>
    <w:rsid w:val="005956D8"/>
    <w:rsid w:val="005958BB"/>
    <w:rsid w:val="005960EB"/>
    <w:rsid w:val="005963D1"/>
    <w:rsid w:val="00596FA0"/>
    <w:rsid w:val="00597EA2"/>
    <w:rsid w:val="005A084C"/>
    <w:rsid w:val="005A0EA5"/>
    <w:rsid w:val="005A20E5"/>
    <w:rsid w:val="005A2F56"/>
    <w:rsid w:val="005A2FB6"/>
    <w:rsid w:val="005A2FCD"/>
    <w:rsid w:val="005A39AD"/>
    <w:rsid w:val="005A3F13"/>
    <w:rsid w:val="005A4346"/>
    <w:rsid w:val="005A44D6"/>
    <w:rsid w:val="005A4FA7"/>
    <w:rsid w:val="005A55BC"/>
    <w:rsid w:val="005A77CD"/>
    <w:rsid w:val="005B05E7"/>
    <w:rsid w:val="005B0E65"/>
    <w:rsid w:val="005B10BB"/>
    <w:rsid w:val="005B1A82"/>
    <w:rsid w:val="005B2042"/>
    <w:rsid w:val="005B2776"/>
    <w:rsid w:val="005B2B6B"/>
    <w:rsid w:val="005B2DC2"/>
    <w:rsid w:val="005B44B5"/>
    <w:rsid w:val="005B4978"/>
    <w:rsid w:val="005B4D90"/>
    <w:rsid w:val="005B50A4"/>
    <w:rsid w:val="005B568D"/>
    <w:rsid w:val="005B6933"/>
    <w:rsid w:val="005B73D7"/>
    <w:rsid w:val="005B758C"/>
    <w:rsid w:val="005B7E15"/>
    <w:rsid w:val="005C0182"/>
    <w:rsid w:val="005C0880"/>
    <w:rsid w:val="005C122D"/>
    <w:rsid w:val="005C1344"/>
    <w:rsid w:val="005C1E70"/>
    <w:rsid w:val="005C24F8"/>
    <w:rsid w:val="005C5577"/>
    <w:rsid w:val="005C5E62"/>
    <w:rsid w:val="005C6357"/>
    <w:rsid w:val="005C63AC"/>
    <w:rsid w:val="005C70DD"/>
    <w:rsid w:val="005C7FBA"/>
    <w:rsid w:val="005D0065"/>
    <w:rsid w:val="005D011E"/>
    <w:rsid w:val="005D070C"/>
    <w:rsid w:val="005D0FE7"/>
    <w:rsid w:val="005D1656"/>
    <w:rsid w:val="005D19C2"/>
    <w:rsid w:val="005D1AEE"/>
    <w:rsid w:val="005D263C"/>
    <w:rsid w:val="005D2A8F"/>
    <w:rsid w:val="005D3DE6"/>
    <w:rsid w:val="005D4435"/>
    <w:rsid w:val="005D45DA"/>
    <w:rsid w:val="005D4921"/>
    <w:rsid w:val="005D4989"/>
    <w:rsid w:val="005D4B06"/>
    <w:rsid w:val="005D4B15"/>
    <w:rsid w:val="005D4C2D"/>
    <w:rsid w:val="005D4C96"/>
    <w:rsid w:val="005D5758"/>
    <w:rsid w:val="005D5A81"/>
    <w:rsid w:val="005D616C"/>
    <w:rsid w:val="005D6722"/>
    <w:rsid w:val="005D6F94"/>
    <w:rsid w:val="005D733D"/>
    <w:rsid w:val="005D7768"/>
    <w:rsid w:val="005E08E4"/>
    <w:rsid w:val="005E1179"/>
    <w:rsid w:val="005E13F5"/>
    <w:rsid w:val="005E17FC"/>
    <w:rsid w:val="005E1E97"/>
    <w:rsid w:val="005E2FA8"/>
    <w:rsid w:val="005E396C"/>
    <w:rsid w:val="005E3C4E"/>
    <w:rsid w:val="005E42B0"/>
    <w:rsid w:val="005E53D7"/>
    <w:rsid w:val="005E5474"/>
    <w:rsid w:val="005E61D4"/>
    <w:rsid w:val="005E68E4"/>
    <w:rsid w:val="005F00A3"/>
    <w:rsid w:val="005F031F"/>
    <w:rsid w:val="005F1733"/>
    <w:rsid w:val="005F1802"/>
    <w:rsid w:val="005F1A33"/>
    <w:rsid w:val="005F1B35"/>
    <w:rsid w:val="005F226B"/>
    <w:rsid w:val="005F280E"/>
    <w:rsid w:val="005F2A21"/>
    <w:rsid w:val="005F2A70"/>
    <w:rsid w:val="005F3495"/>
    <w:rsid w:val="005F34E0"/>
    <w:rsid w:val="005F38A6"/>
    <w:rsid w:val="005F45B5"/>
    <w:rsid w:val="005F4CD9"/>
    <w:rsid w:val="005F4DA9"/>
    <w:rsid w:val="005F561A"/>
    <w:rsid w:val="005F5DD2"/>
    <w:rsid w:val="005F61B7"/>
    <w:rsid w:val="005F6B27"/>
    <w:rsid w:val="005F6C1D"/>
    <w:rsid w:val="005F7030"/>
    <w:rsid w:val="005F7543"/>
    <w:rsid w:val="00600879"/>
    <w:rsid w:val="00601BB5"/>
    <w:rsid w:val="00601E73"/>
    <w:rsid w:val="00602A06"/>
    <w:rsid w:val="006039ED"/>
    <w:rsid w:val="00605003"/>
    <w:rsid w:val="00606B28"/>
    <w:rsid w:val="0061035A"/>
    <w:rsid w:val="0061076B"/>
    <w:rsid w:val="006108D0"/>
    <w:rsid w:val="00611144"/>
    <w:rsid w:val="006114B1"/>
    <w:rsid w:val="00611BB3"/>
    <w:rsid w:val="00611F71"/>
    <w:rsid w:val="00612FB2"/>
    <w:rsid w:val="00613439"/>
    <w:rsid w:val="0061379A"/>
    <w:rsid w:val="006143BB"/>
    <w:rsid w:val="006146FD"/>
    <w:rsid w:val="00615A58"/>
    <w:rsid w:val="00616B71"/>
    <w:rsid w:val="00616C29"/>
    <w:rsid w:val="006178FA"/>
    <w:rsid w:val="00620023"/>
    <w:rsid w:val="006204FB"/>
    <w:rsid w:val="00620B07"/>
    <w:rsid w:val="00620EB7"/>
    <w:rsid w:val="0062125F"/>
    <w:rsid w:val="006212CB"/>
    <w:rsid w:val="00622330"/>
    <w:rsid w:val="0062284F"/>
    <w:rsid w:val="00622DDF"/>
    <w:rsid w:val="00623265"/>
    <w:rsid w:val="006236DA"/>
    <w:rsid w:val="00624795"/>
    <w:rsid w:val="006255A5"/>
    <w:rsid w:val="00626257"/>
    <w:rsid w:val="00627748"/>
    <w:rsid w:val="00630205"/>
    <w:rsid w:val="00630C5B"/>
    <w:rsid w:val="00630EB4"/>
    <w:rsid w:val="00631839"/>
    <w:rsid w:val="006330A9"/>
    <w:rsid w:val="0063427D"/>
    <w:rsid w:val="0063441C"/>
    <w:rsid w:val="006351C9"/>
    <w:rsid w:val="006362F3"/>
    <w:rsid w:val="0063691A"/>
    <w:rsid w:val="00636EF4"/>
    <w:rsid w:val="006400D6"/>
    <w:rsid w:val="00640CBC"/>
    <w:rsid w:val="00640D4F"/>
    <w:rsid w:val="00641B9D"/>
    <w:rsid w:val="006427B8"/>
    <w:rsid w:val="00642A85"/>
    <w:rsid w:val="006435EE"/>
    <w:rsid w:val="0064367B"/>
    <w:rsid w:val="006437AF"/>
    <w:rsid w:val="00643A1F"/>
    <w:rsid w:val="00643C91"/>
    <w:rsid w:val="00643DC4"/>
    <w:rsid w:val="0064402F"/>
    <w:rsid w:val="006449E8"/>
    <w:rsid w:val="006450B0"/>
    <w:rsid w:val="0064524F"/>
    <w:rsid w:val="006455FC"/>
    <w:rsid w:val="00645779"/>
    <w:rsid w:val="00647202"/>
    <w:rsid w:val="006472D2"/>
    <w:rsid w:val="00647B1B"/>
    <w:rsid w:val="00647E82"/>
    <w:rsid w:val="006502AD"/>
    <w:rsid w:val="00650554"/>
    <w:rsid w:val="0065116F"/>
    <w:rsid w:val="00651CE9"/>
    <w:rsid w:val="0065200F"/>
    <w:rsid w:val="00652B2C"/>
    <w:rsid w:val="00652EB7"/>
    <w:rsid w:val="00653A3D"/>
    <w:rsid w:val="006540F6"/>
    <w:rsid w:val="0065466A"/>
    <w:rsid w:val="00654827"/>
    <w:rsid w:val="006548B4"/>
    <w:rsid w:val="00655C55"/>
    <w:rsid w:val="00655F9D"/>
    <w:rsid w:val="0065700A"/>
    <w:rsid w:val="006575C3"/>
    <w:rsid w:val="0066183B"/>
    <w:rsid w:val="00661A24"/>
    <w:rsid w:val="00662242"/>
    <w:rsid w:val="006623BE"/>
    <w:rsid w:val="0066262C"/>
    <w:rsid w:val="006631EF"/>
    <w:rsid w:val="00663ADF"/>
    <w:rsid w:val="00663DE4"/>
    <w:rsid w:val="006648A6"/>
    <w:rsid w:val="00664F2C"/>
    <w:rsid w:val="006650E5"/>
    <w:rsid w:val="006659F8"/>
    <w:rsid w:val="00666224"/>
    <w:rsid w:val="006668F2"/>
    <w:rsid w:val="006674D9"/>
    <w:rsid w:val="00667C1B"/>
    <w:rsid w:val="00667DCA"/>
    <w:rsid w:val="0067069E"/>
    <w:rsid w:val="00670D30"/>
    <w:rsid w:val="006715A4"/>
    <w:rsid w:val="0067283C"/>
    <w:rsid w:val="00672C86"/>
    <w:rsid w:val="00672E99"/>
    <w:rsid w:val="0067369F"/>
    <w:rsid w:val="00673956"/>
    <w:rsid w:val="00673C6E"/>
    <w:rsid w:val="00673C83"/>
    <w:rsid w:val="0067494C"/>
    <w:rsid w:val="006758E8"/>
    <w:rsid w:val="006759D2"/>
    <w:rsid w:val="00676099"/>
    <w:rsid w:val="00676699"/>
    <w:rsid w:val="00676704"/>
    <w:rsid w:val="00676CC2"/>
    <w:rsid w:val="00677531"/>
    <w:rsid w:val="00677599"/>
    <w:rsid w:val="0067776E"/>
    <w:rsid w:val="006778BA"/>
    <w:rsid w:val="006800A2"/>
    <w:rsid w:val="00680CDD"/>
    <w:rsid w:val="00680DD8"/>
    <w:rsid w:val="00682469"/>
    <w:rsid w:val="00682D81"/>
    <w:rsid w:val="00683108"/>
    <w:rsid w:val="006843D8"/>
    <w:rsid w:val="0068483C"/>
    <w:rsid w:val="00685045"/>
    <w:rsid w:val="00685A20"/>
    <w:rsid w:val="00685DD3"/>
    <w:rsid w:val="00686003"/>
    <w:rsid w:val="006877C1"/>
    <w:rsid w:val="00690410"/>
    <w:rsid w:val="006913D4"/>
    <w:rsid w:val="0069152F"/>
    <w:rsid w:val="00692900"/>
    <w:rsid w:val="00693CD8"/>
    <w:rsid w:val="0069512A"/>
    <w:rsid w:val="006952A5"/>
    <w:rsid w:val="00696987"/>
    <w:rsid w:val="00696BE4"/>
    <w:rsid w:val="00696F80"/>
    <w:rsid w:val="00697205"/>
    <w:rsid w:val="00697AC0"/>
    <w:rsid w:val="00697B70"/>
    <w:rsid w:val="006A0107"/>
    <w:rsid w:val="006A0874"/>
    <w:rsid w:val="006A0B3B"/>
    <w:rsid w:val="006A1B74"/>
    <w:rsid w:val="006A1C97"/>
    <w:rsid w:val="006A26F6"/>
    <w:rsid w:val="006A28D4"/>
    <w:rsid w:val="006A2F26"/>
    <w:rsid w:val="006A34DF"/>
    <w:rsid w:val="006A356B"/>
    <w:rsid w:val="006A3A30"/>
    <w:rsid w:val="006A3E03"/>
    <w:rsid w:val="006A4029"/>
    <w:rsid w:val="006A44CB"/>
    <w:rsid w:val="006A482D"/>
    <w:rsid w:val="006A5065"/>
    <w:rsid w:val="006A62B9"/>
    <w:rsid w:val="006A7503"/>
    <w:rsid w:val="006B0232"/>
    <w:rsid w:val="006B34A5"/>
    <w:rsid w:val="006B3A8F"/>
    <w:rsid w:val="006B3B26"/>
    <w:rsid w:val="006B3F0A"/>
    <w:rsid w:val="006B577E"/>
    <w:rsid w:val="006B5E2C"/>
    <w:rsid w:val="006B65B7"/>
    <w:rsid w:val="006B6CBF"/>
    <w:rsid w:val="006B6E2B"/>
    <w:rsid w:val="006B71CB"/>
    <w:rsid w:val="006C0311"/>
    <w:rsid w:val="006C0B77"/>
    <w:rsid w:val="006C0C38"/>
    <w:rsid w:val="006C0E6A"/>
    <w:rsid w:val="006C148E"/>
    <w:rsid w:val="006C1936"/>
    <w:rsid w:val="006C28E1"/>
    <w:rsid w:val="006C34B0"/>
    <w:rsid w:val="006C413A"/>
    <w:rsid w:val="006C4254"/>
    <w:rsid w:val="006C42F6"/>
    <w:rsid w:val="006C453C"/>
    <w:rsid w:val="006C45D5"/>
    <w:rsid w:val="006C53A3"/>
    <w:rsid w:val="006C541A"/>
    <w:rsid w:val="006C59EA"/>
    <w:rsid w:val="006C5AB1"/>
    <w:rsid w:val="006C5D02"/>
    <w:rsid w:val="006C6E63"/>
    <w:rsid w:val="006C7AF5"/>
    <w:rsid w:val="006C7DAA"/>
    <w:rsid w:val="006D0016"/>
    <w:rsid w:val="006D03A3"/>
    <w:rsid w:val="006D1145"/>
    <w:rsid w:val="006D14DD"/>
    <w:rsid w:val="006D1CB2"/>
    <w:rsid w:val="006D1EEA"/>
    <w:rsid w:val="006D22B9"/>
    <w:rsid w:val="006D396E"/>
    <w:rsid w:val="006D3CFB"/>
    <w:rsid w:val="006D4F5B"/>
    <w:rsid w:val="006D509D"/>
    <w:rsid w:val="006D53AA"/>
    <w:rsid w:val="006D5AEF"/>
    <w:rsid w:val="006D61D0"/>
    <w:rsid w:val="006D724D"/>
    <w:rsid w:val="006D7920"/>
    <w:rsid w:val="006E0599"/>
    <w:rsid w:val="006E0F4A"/>
    <w:rsid w:val="006E1384"/>
    <w:rsid w:val="006E1A5B"/>
    <w:rsid w:val="006E25D1"/>
    <w:rsid w:val="006E3F04"/>
    <w:rsid w:val="006E4ABF"/>
    <w:rsid w:val="006E4EC9"/>
    <w:rsid w:val="006F1D43"/>
    <w:rsid w:val="006F23B4"/>
    <w:rsid w:val="006F2598"/>
    <w:rsid w:val="006F29D0"/>
    <w:rsid w:val="006F31E3"/>
    <w:rsid w:val="006F3A7C"/>
    <w:rsid w:val="006F4CBE"/>
    <w:rsid w:val="006F4D4D"/>
    <w:rsid w:val="006F50E2"/>
    <w:rsid w:val="006F52CD"/>
    <w:rsid w:val="006F6320"/>
    <w:rsid w:val="006F647C"/>
    <w:rsid w:val="006F6DF3"/>
    <w:rsid w:val="006F79A2"/>
    <w:rsid w:val="006F7F65"/>
    <w:rsid w:val="007017BF"/>
    <w:rsid w:val="0070183F"/>
    <w:rsid w:val="0070232F"/>
    <w:rsid w:val="00703036"/>
    <w:rsid w:val="00704712"/>
    <w:rsid w:val="00704798"/>
    <w:rsid w:val="007047FA"/>
    <w:rsid w:val="007051A6"/>
    <w:rsid w:val="00705661"/>
    <w:rsid w:val="007059D9"/>
    <w:rsid w:val="007073E0"/>
    <w:rsid w:val="0070782A"/>
    <w:rsid w:val="00707E53"/>
    <w:rsid w:val="007113CE"/>
    <w:rsid w:val="007119FD"/>
    <w:rsid w:val="00711AE8"/>
    <w:rsid w:val="007120FB"/>
    <w:rsid w:val="00712B2C"/>
    <w:rsid w:val="0071338C"/>
    <w:rsid w:val="00714CC3"/>
    <w:rsid w:val="00714CE8"/>
    <w:rsid w:val="0071674C"/>
    <w:rsid w:val="00716812"/>
    <w:rsid w:val="00717116"/>
    <w:rsid w:val="007201CD"/>
    <w:rsid w:val="00721FEE"/>
    <w:rsid w:val="007235DF"/>
    <w:rsid w:val="007237D0"/>
    <w:rsid w:val="00723EC1"/>
    <w:rsid w:val="00723EEE"/>
    <w:rsid w:val="00724008"/>
    <w:rsid w:val="00724873"/>
    <w:rsid w:val="00724EE2"/>
    <w:rsid w:val="007266E9"/>
    <w:rsid w:val="0072731C"/>
    <w:rsid w:val="007279AD"/>
    <w:rsid w:val="007300D7"/>
    <w:rsid w:val="00730F89"/>
    <w:rsid w:val="0073168F"/>
    <w:rsid w:val="0073259C"/>
    <w:rsid w:val="007326DD"/>
    <w:rsid w:val="007329C3"/>
    <w:rsid w:val="00732C25"/>
    <w:rsid w:val="00732C3C"/>
    <w:rsid w:val="00733062"/>
    <w:rsid w:val="007332CB"/>
    <w:rsid w:val="007332E9"/>
    <w:rsid w:val="00735D4B"/>
    <w:rsid w:val="00736347"/>
    <w:rsid w:val="007365AE"/>
    <w:rsid w:val="00736620"/>
    <w:rsid w:val="00736B71"/>
    <w:rsid w:val="00740271"/>
    <w:rsid w:val="0074088D"/>
    <w:rsid w:val="00740E05"/>
    <w:rsid w:val="00740E3E"/>
    <w:rsid w:val="00740ED8"/>
    <w:rsid w:val="0074177F"/>
    <w:rsid w:val="00741A3A"/>
    <w:rsid w:val="007438C0"/>
    <w:rsid w:val="00743A44"/>
    <w:rsid w:val="0074491A"/>
    <w:rsid w:val="00744955"/>
    <w:rsid w:val="00744E8E"/>
    <w:rsid w:val="0074621C"/>
    <w:rsid w:val="007473D6"/>
    <w:rsid w:val="007474F4"/>
    <w:rsid w:val="00750294"/>
    <w:rsid w:val="007505CD"/>
    <w:rsid w:val="00750BAC"/>
    <w:rsid w:val="00750CAE"/>
    <w:rsid w:val="00751786"/>
    <w:rsid w:val="00752015"/>
    <w:rsid w:val="00752205"/>
    <w:rsid w:val="0075221A"/>
    <w:rsid w:val="00752247"/>
    <w:rsid w:val="00752B05"/>
    <w:rsid w:val="00753525"/>
    <w:rsid w:val="00753823"/>
    <w:rsid w:val="0075394C"/>
    <w:rsid w:val="00753B2C"/>
    <w:rsid w:val="00753B5A"/>
    <w:rsid w:val="007544A3"/>
    <w:rsid w:val="007545E2"/>
    <w:rsid w:val="00754689"/>
    <w:rsid w:val="00754BFA"/>
    <w:rsid w:val="00755280"/>
    <w:rsid w:val="0075565B"/>
    <w:rsid w:val="00755F02"/>
    <w:rsid w:val="007561E3"/>
    <w:rsid w:val="00757C69"/>
    <w:rsid w:val="00757DCE"/>
    <w:rsid w:val="00760ACF"/>
    <w:rsid w:val="00760B6C"/>
    <w:rsid w:val="00760B88"/>
    <w:rsid w:val="00760F1F"/>
    <w:rsid w:val="00761685"/>
    <w:rsid w:val="0076185E"/>
    <w:rsid w:val="007638F2"/>
    <w:rsid w:val="00763BD3"/>
    <w:rsid w:val="00765252"/>
    <w:rsid w:val="007654A2"/>
    <w:rsid w:val="00765B17"/>
    <w:rsid w:val="007663AA"/>
    <w:rsid w:val="007665E4"/>
    <w:rsid w:val="007669E6"/>
    <w:rsid w:val="00766B2E"/>
    <w:rsid w:val="00767CC8"/>
    <w:rsid w:val="00767DA9"/>
    <w:rsid w:val="00771CE5"/>
    <w:rsid w:val="00772093"/>
    <w:rsid w:val="00773DE5"/>
    <w:rsid w:val="00773FC0"/>
    <w:rsid w:val="00774296"/>
    <w:rsid w:val="00774807"/>
    <w:rsid w:val="0077531D"/>
    <w:rsid w:val="0077628A"/>
    <w:rsid w:val="00776D35"/>
    <w:rsid w:val="00777303"/>
    <w:rsid w:val="00777C57"/>
    <w:rsid w:val="00777D53"/>
    <w:rsid w:val="00780C22"/>
    <w:rsid w:val="00780D7E"/>
    <w:rsid w:val="00781059"/>
    <w:rsid w:val="00781BAC"/>
    <w:rsid w:val="00782E11"/>
    <w:rsid w:val="00784C75"/>
    <w:rsid w:val="007853F8"/>
    <w:rsid w:val="00785D47"/>
    <w:rsid w:val="00787B3C"/>
    <w:rsid w:val="00790136"/>
    <w:rsid w:val="00790507"/>
    <w:rsid w:val="00790F16"/>
    <w:rsid w:val="00791846"/>
    <w:rsid w:val="00791F8D"/>
    <w:rsid w:val="00792282"/>
    <w:rsid w:val="00792638"/>
    <w:rsid w:val="00792C40"/>
    <w:rsid w:val="00794315"/>
    <w:rsid w:val="00794353"/>
    <w:rsid w:val="007943C8"/>
    <w:rsid w:val="00795D0B"/>
    <w:rsid w:val="00796477"/>
    <w:rsid w:val="00796848"/>
    <w:rsid w:val="0079685A"/>
    <w:rsid w:val="00796BA4"/>
    <w:rsid w:val="00796EC9"/>
    <w:rsid w:val="00797002"/>
    <w:rsid w:val="007A02A4"/>
    <w:rsid w:val="007A02EF"/>
    <w:rsid w:val="007A0B53"/>
    <w:rsid w:val="007A0BC4"/>
    <w:rsid w:val="007A196F"/>
    <w:rsid w:val="007A1DCF"/>
    <w:rsid w:val="007A28D0"/>
    <w:rsid w:val="007A31D5"/>
    <w:rsid w:val="007A380D"/>
    <w:rsid w:val="007A4D36"/>
    <w:rsid w:val="007A4EED"/>
    <w:rsid w:val="007A5BDE"/>
    <w:rsid w:val="007A6EA3"/>
    <w:rsid w:val="007A70C1"/>
    <w:rsid w:val="007A7E04"/>
    <w:rsid w:val="007A7E3E"/>
    <w:rsid w:val="007A7E4E"/>
    <w:rsid w:val="007B01FE"/>
    <w:rsid w:val="007B0319"/>
    <w:rsid w:val="007B0DB8"/>
    <w:rsid w:val="007B18D5"/>
    <w:rsid w:val="007B1BB9"/>
    <w:rsid w:val="007B28E4"/>
    <w:rsid w:val="007B2D9D"/>
    <w:rsid w:val="007B34FF"/>
    <w:rsid w:val="007B3E84"/>
    <w:rsid w:val="007B5C51"/>
    <w:rsid w:val="007B68BE"/>
    <w:rsid w:val="007B6A89"/>
    <w:rsid w:val="007B6AA3"/>
    <w:rsid w:val="007B73A9"/>
    <w:rsid w:val="007C0794"/>
    <w:rsid w:val="007C0A97"/>
    <w:rsid w:val="007C0CD8"/>
    <w:rsid w:val="007C19C5"/>
    <w:rsid w:val="007C1A7E"/>
    <w:rsid w:val="007C3F44"/>
    <w:rsid w:val="007C482A"/>
    <w:rsid w:val="007C4C69"/>
    <w:rsid w:val="007C50E6"/>
    <w:rsid w:val="007C5790"/>
    <w:rsid w:val="007C67ED"/>
    <w:rsid w:val="007C7529"/>
    <w:rsid w:val="007C76BC"/>
    <w:rsid w:val="007C7A16"/>
    <w:rsid w:val="007C7C42"/>
    <w:rsid w:val="007D0480"/>
    <w:rsid w:val="007D16BB"/>
    <w:rsid w:val="007D1DB8"/>
    <w:rsid w:val="007D26C7"/>
    <w:rsid w:val="007D27EA"/>
    <w:rsid w:val="007D2A78"/>
    <w:rsid w:val="007D2C0B"/>
    <w:rsid w:val="007D3170"/>
    <w:rsid w:val="007D48B6"/>
    <w:rsid w:val="007D4DD6"/>
    <w:rsid w:val="007D57D6"/>
    <w:rsid w:val="007D58E4"/>
    <w:rsid w:val="007D59D7"/>
    <w:rsid w:val="007D6176"/>
    <w:rsid w:val="007D6447"/>
    <w:rsid w:val="007D7ABA"/>
    <w:rsid w:val="007D7D55"/>
    <w:rsid w:val="007D7D86"/>
    <w:rsid w:val="007E08AD"/>
    <w:rsid w:val="007E1043"/>
    <w:rsid w:val="007E1420"/>
    <w:rsid w:val="007E23B7"/>
    <w:rsid w:val="007E2ADC"/>
    <w:rsid w:val="007E2EA9"/>
    <w:rsid w:val="007E4943"/>
    <w:rsid w:val="007E4BBB"/>
    <w:rsid w:val="007E4C57"/>
    <w:rsid w:val="007E52EE"/>
    <w:rsid w:val="007E56FA"/>
    <w:rsid w:val="007E64BD"/>
    <w:rsid w:val="007E6B73"/>
    <w:rsid w:val="007E6CE4"/>
    <w:rsid w:val="007E7DB7"/>
    <w:rsid w:val="007F122D"/>
    <w:rsid w:val="007F1F31"/>
    <w:rsid w:val="007F2515"/>
    <w:rsid w:val="007F286A"/>
    <w:rsid w:val="007F2AE7"/>
    <w:rsid w:val="007F2D92"/>
    <w:rsid w:val="007F305C"/>
    <w:rsid w:val="007F3EE1"/>
    <w:rsid w:val="007F4B79"/>
    <w:rsid w:val="007F4CC5"/>
    <w:rsid w:val="007F545D"/>
    <w:rsid w:val="007F6F28"/>
    <w:rsid w:val="007F72D5"/>
    <w:rsid w:val="007F75AE"/>
    <w:rsid w:val="007F7AE6"/>
    <w:rsid w:val="007F7BC6"/>
    <w:rsid w:val="00802DA4"/>
    <w:rsid w:val="00802E6E"/>
    <w:rsid w:val="008033AA"/>
    <w:rsid w:val="00803448"/>
    <w:rsid w:val="00803D9F"/>
    <w:rsid w:val="008040FE"/>
    <w:rsid w:val="00804EEC"/>
    <w:rsid w:val="008058F8"/>
    <w:rsid w:val="0080634B"/>
    <w:rsid w:val="00807511"/>
    <w:rsid w:val="00811BCB"/>
    <w:rsid w:val="00812F4A"/>
    <w:rsid w:val="008131F4"/>
    <w:rsid w:val="00813256"/>
    <w:rsid w:val="00813609"/>
    <w:rsid w:val="0081388A"/>
    <w:rsid w:val="00813A3C"/>
    <w:rsid w:val="00813BA7"/>
    <w:rsid w:val="0081427E"/>
    <w:rsid w:val="008148C8"/>
    <w:rsid w:val="00815006"/>
    <w:rsid w:val="008154CF"/>
    <w:rsid w:val="00816258"/>
    <w:rsid w:val="008167D2"/>
    <w:rsid w:val="00816A4C"/>
    <w:rsid w:val="00817026"/>
    <w:rsid w:val="00817386"/>
    <w:rsid w:val="00817B36"/>
    <w:rsid w:val="00820A56"/>
    <w:rsid w:val="00821292"/>
    <w:rsid w:val="00821824"/>
    <w:rsid w:val="008227A9"/>
    <w:rsid w:val="00823C37"/>
    <w:rsid w:val="00823FBD"/>
    <w:rsid w:val="00824226"/>
    <w:rsid w:val="008244A3"/>
    <w:rsid w:val="00824D21"/>
    <w:rsid w:val="00826232"/>
    <w:rsid w:val="00827813"/>
    <w:rsid w:val="008278D6"/>
    <w:rsid w:val="008301FB"/>
    <w:rsid w:val="008306E0"/>
    <w:rsid w:val="008312B7"/>
    <w:rsid w:val="0083134B"/>
    <w:rsid w:val="008314E8"/>
    <w:rsid w:val="008325AD"/>
    <w:rsid w:val="00832B89"/>
    <w:rsid w:val="00833D90"/>
    <w:rsid w:val="00833DD3"/>
    <w:rsid w:val="00834DA2"/>
    <w:rsid w:val="0083596D"/>
    <w:rsid w:val="0083598A"/>
    <w:rsid w:val="00835B9A"/>
    <w:rsid w:val="008368EB"/>
    <w:rsid w:val="00836BB8"/>
    <w:rsid w:val="00837770"/>
    <w:rsid w:val="00837788"/>
    <w:rsid w:val="00841DF0"/>
    <w:rsid w:val="0084363F"/>
    <w:rsid w:val="00843B49"/>
    <w:rsid w:val="00843BB3"/>
    <w:rsid w:val="00844515"/>
    <w:rsid w:val="008449B3"/>
    <w:rsid w:val="00844E59"/>
    <w:rsid w:val="00845202"/>
    <w:rsid w:val="00845225"/>
    <w:rsid w:val="00845414"/>
    <w:rsid w:val="00845992"/>
    <w:rsid w:val="00845A29"/>
    <w:rsid w:val="00845ED1"/>
    <w:rsid w:val="00846ED6"/>
    <w:rsid w:val="00846FE6"/>
    <w:rsid w:val="00847410"/>
    <w:rsid w:val="008476F4"/>
    <w:rsid w:val="00847DDF"/>
    <w:rsid w:val="00847EAA"/>
    <w:rsid w:val="00850E5C"/>
    <w:rsid w:val="0085271C"/>
    <w:rsid w:val="00852AE0"/>
    <w:rsid w:val="00853279"/>
    <w:rsid w:val="008534EC"/>
    <w:rsid w:val="00853766"/>
    <w:rsid w:val="008550CA"/>
    <w:rsid w:val="008550FF"/>
    <w:rsid w:val="0085537B"/>
    <w:rsid w:val="0085578E"/>
    <w:rsid w:val="00855882"/>
    <w:rsid w:val="00855A24"/>
    <w:rsid w:val="00855B60"/>
    <w:rsid w:val="008565C3"/>
    <w:rsid w:val="00856A8C"/>
    <w:rsid w:val="00856D2C"/>
    <w:rsid w:val="00856F4B"/>
    <w:rsid w:val="00857D8A"/>
    <w:rsid w:val="00857E61"/>
    <w:rsid w:val="00860454"/>
    <w:rsid w:val="00860FCE"/>
    <w:rsid w:val="00861525"/>
    <w:rsid w:val="00861C19"/>
    <w:rsid w:val="0086202E"/>
    <w:rsid w:val="00862051"/>
    <w:rsid w:val="0086232C"/>
    <w:rsid w:val="0086256D"/>
    <w:rsid w:val="00862B79"/>
    <w:rsid w:val="00862BAE"/>
    <w:rsid w:val="00862CCA"/>
    <w:rsid w:val="008633BE"/>
    <w:rsid w:val="0086386B"/>
    <w:rsid w:val="00864422"/>
    <w:rsid w:val="00865D39"/>
    <w:rsid w:val="00866BB9"/>
    <w:rsid w:val="00866D1D"/>
    <w:rsid w:val="0086765F"/>
    <w:rsid w:val="0087015D"/>
    <w:rsid w:val="0087019B"/>
    <w:rsid w:val="008705D0"/>
    <w:rsid w:val="00870C22"/>
    <w:rsid w:val="00870DCC"/>
    <w:rsid w:val="00871891"/>
    <w:rsid w:val="00872B0D"/>
    <w:rsid w:val="0087388C"/>
    <w:rsid w:val="00874402"/>
    <w:rsid w:val="008745A1"/>
    <w:rsid w:val="00875603"/>
    <w:rsid w:val="00875B98"/>
    <w:rsid w:val="008764D6"/>
    <w:rsid w:val="008776D6"/>
    <w:rsid w:val="0087772F"/>
    <w:rsid w:val="00877A55"/>
    <w:rsid w:val="00877F82"/>
    <w:rsid w:val="008807AD"/>
    <w:rsid w:val="00880AE1"/>
    <w:rsid w:val="00881566"/>
    <w:rsid w:val="00881611"/>
    <w:rsid w:val="0088192D"/>
    <w:rsid w:val="0088206E"/>
    <w:rsid w:val="00882127"/>
    <w:rsid w:val="008831E9"/>
    <w:rsid w:val="008834A6"/>
    <w:rsid w:val="0088442A"/>
    <w:rsid w:val="008847EA"/>
    <w:rsid w:val="00884E76"/>
    <w:rsid w:val="0088520D"/>
    <w:rsid w:val="008865C2"/>
    <w:rsid w:val="00886890"/>
    <w:rsid w:val="00886C3D"/>
    <w:rsid w:val="008901B6"/>
    <w:rsid w:val="0089141A"/>
    <w:rsid w:val="008917A9"/>
    <w:rsid w:val="0089224A"/>
    <w:rsid w:val="008926CB"/>
    <w:rsid w:val="00893210"/>
    <w:rsid w:val="008938A1"/>
    <w:rsid w:val="008940A3"/>
    <w:rsid w:val="00894BAD"/>
    <w:rsid w:val="00894CE0"/>
    <w:rsid w:val="00894D49"/>
    <w:rsid w:val="00895024"/>
    <w:rsid w:val="0089564A"/>
    <w:rsid w:val="00895CED"/>
    <w:rsid w:val="00895F47"/>
    <w:rsid w:val="00896D8E"/>
    <w:rsid w:val="00897CCF"/>
    <w:rsid w:val="00897D39"/>
    <w:rsid w:val="00897E20"/>
    <w:rsid w:val="008A07CF"/>
    <w:rsid w:val="008A0844"/>
    <w:rsid w:val="008A091B"/>
    <w:rsid w:val="008A1246"/>
    <w:rsid w:val="008A1E8F"/>
    <w:rsid w:val="008A20E9"/>
    <w:rsid w:val="008A23E9"/>
    <w:rsid w:val="008A2909"/>
    <w:rsid w:val="008A34DC"/>
    <w:rsid w:val="008A3761"/>
    <w:rsid w:val="008A3C4D"/>
    <w:rsid w:val="008A3E54"/>
    <w:rsid w:val="008A4723"/>
    <w:rsid w:val="008A4C49"/>
    <w:rsid w:val="008A5276"/>
    <w:rsid w:val="008A56DD"/>
    <w:rsid w:val="008A657B"/>
    <w:rsid w:val="008A6C1F"/>
    <w:rsid w:val="008A6F3C"/>
    <w:rsid w:val="008B0512"/>
    <w:rsid w:val="008B09A0"/>
    <w:rsid w:val="008B13EE"/>
    <w:rsid w:val="008B191B"/>
    <w:rsid w:val="008B2115"/>
    <w:rsid w:val="008B2327"/>
    <w:rsid w:val="008B49AE"/>
    <w:rsid w:val="008B504D"/>
    <w:rsid w:val="008B6992"/>
    <w:rsid w:val="008B6C1D"/>
    <w:rsid w:val="008B6CBD"/>
    <w:rsid w:val="008B6E5E"/>
    <w:rsid w:val="008B6ED5"/>
    <w:rsid w:val="008B7D22"/>
    <w:rsid w:val="008C0403"/>
    <w:rsid w:val="008C0A93"/>
    <w:rsid w:val="008C0B17"/>
    <w:rsid w:val="008C0E2E"/>
    <w:rsid w:val="008C167D"/>
    <w:rsid w:val="008C1BF1"/>
    <w:rsid w:val="008C27C6"/>
    <w:rsid w:val="008C281C"/>
    <w:rsid w:val="008C29EB"/>
    <w:rsid w:val="008C2A1C"/>
    <w:rsid w:val="008C2CA9"/>
    <w:rsid w:val="008C3346"/>
    <w:rsid w:val="008C35AA"/>
    <w:rsid w:val="008C415D"/>
    <w:rsid w:val="008C5144"/>
    <w:rsid w:val="008C5B16"/>
    <w:rsid w:val="008C6DF3"/>
    <w:rsid w:val="008D018D"/>
    <w:rsid w:val="008D0319"/>
    <w:rsid w:val="008D061E"/>
    <w:rsid w:val="008D0F28"/>
    <w:rsid w:val="008D16D6"/>
    <w:rsid w:val="008D39CB"/>
    <w:rsid w:val="008D3B14"/>
    <w:rsid w:val="008D3BA9"/>
    <w:rsid w:val="008D3E79"/>
    <w:rsid w:val="008D4293"/>
    <w:rsid w:val="008D439D"/>
    <w:rsid w:val="008D4ADC"/>
    <w:rsid w:val="008D4D17"/>
    <w:rsid w:val="008D4F5A"/>
    <w:rsid w:val="008D5285"/>
    <w:rsid w:val="008D52EA"/>
    <w:rsid w:val="008D57CE"/>
    <w:rsid w:val="008D5D33"/>
    <w:rsid w:val="008D655D"/>
    <w:rsid w:val="008D687D"/>
    <w:rsid w:val="008D76C7"/>
    <w:rsid w:val="008E0027"/>
    <w:rsid w:val="008E0157"/>
    <w:rsid w:val="008E19ED"/>
    <w:rsid w:val="008E22FB"/>
    <w:rsid w:val="008E23B8"/>
    <w:rsid w:val="008E2C44"/>
    <w:rsid w:val="008E3119"/>
    <w:rsid w:val="008E4F3B"/>
    <w:rsid w:val="008E5308"/>
    <w:rsid w:val="008E5FDA"/>
    <w:rsid w:val="008E6182"/>
    <w:rsid w:val="008E6D71"/>
    <w:rsid w:val="008E7209"/>
    <w:rsid w:val="008F26AE"/>
    <w:rsid w:val="008F3D1E"/>
    <w:rsid w:val="008F450C"/>
    <w:rsid w:val="008F48B6"/>
    <w:rsid w:val="008F6042"/>
    <w:rsid w:val="008F648A"/>
    <w:rsid w:val="008F6641"/>
    <w:rsid w:val="008F6674"/>
    <w:rsid w:val="008F6F81"/>
    <w:rsid w:val="008F7230"/>
    <w:rsid w:val="008F7FF0"/>
    <w:rsid w:val="00900C8E"/>
    <w:rsid w:val="00901313"/>
    <w:rsid w:val="00901352"/>
    <w:rsid w:val="009020EE"/>
    <w:rsid w:val="0090243C"/>
    <w:rsid w:val="0090303B"/>
    <w:rsid w:val="009030AB"/>
    <w:rsid w:val="00904F8F"/>
    <w:rsid w:val="00905204"/>
    <w:rsid w:val="009053C6"/>
    <w:rsid w:val="00905608"/>
    <w:rsid w:val="00905AF9"/>
    <w:rsid w:val="009066D7"/>
    <w:rsid w:val="00906C1D"/>
    <w:rsid w:val="00907584"/>
    <w:rsid w:val="009075F7"/>
    <w:rsid w:val="00910C33"/>
    <w:rsid w:val="0091106E"/>
    <w:rsid w:val="00911240"/>
    <w:rsid w:val="00911999"/>
    <w:rsid w:val="00912596"/>
    <w:rsid w:val="00912FDC"/>
    <w:rsid w:val="00913E91"/>
    <w:rsid w:val="00913F42"/>
    <w:rsid w:val="00914909"/>
    <w:rsid w:val="00915A96"/>
    <w:rsid w:val="00915AFC"/>
    <w:rsid w:val="00915D20"/>
    <w:rsid w:val="00915D4C"/>
    <w:rsid w:val="009167B7"/>
    <w:rsid w:val="00917495"/>
    <w:rsid w:val="00921162"/>
    <w:rsid w:val="009215AF"/>
    <w:rsid w:val="0092287D"/>
    <w:rsid w:val="00922E75"/>
    <w:rsid w:val="009230B1"/>
    <w:rsid w:val="0092349F"/>
    <w:rsid w:val="00923B17"/>
    <w:rsid w:val="00923E7F"/>
    <w:rsid w:val="00924E50"/>
    <w:rsid w:val="00924E5D"/>
    <w:rsid w:val="00925959"/>
    <w:rsid w:val="00925E54"/>
    <w:rsid w:val="00926950"/>
    <w:rsid w:val="0092725D"/>
    <w:rsid w:val="00927856"/>
    <w:rsid w:val="00927DE8"/>
    <w:rsid w:val="009300CA"/>
    <w:rsid w:val="00930E3D"/>
    <w:rsid w:val="0093222D"/>
    <w:rsid w:val="00932834"/>
    <w:rsid w:val="00932E82"/>
    <w:rsid w:val="009352D7"/>
    <w:rsid w:val="0093641E"/>
    <w:rsid w:val="00936C88"/>
    <w:rsid w:val="009402D6"/>
    <w:rsid w:val="009406C3"/>
    <w:rsid w:val="0094086D"/>
    <w:rsid w:val="00940AA9"/>
    <w:rsid w:val="00940C98"/>
    <w:rsid w:val="00940EC8"/>
    <w:rsid w:val="00941377"/>
    <w:rsid w:val="0094173B"/>
    <w:rsid w:val="009426D7"/>
    <w:rsid w:val="00942AF7"/>
    <w:rsid w:val="009433BA"/>
    <w:rsid w:val="009440F7"/>
    <w:rsid w:val="0094570B"/>
    <w:rsid w:val="00945A87"/>
    <w:rsid w:val="009462D5"/>
    <w:rsid w:val="00946485"/>
    <w:rsid w:val="00946D1E"/>
    <w:rsid w:val="00950099"/>
    <w:rsid w:val="009510AB"/>
    <w:rsid w:val="0095348C"/>
    <w:rsid w:val="00953C83"/>
    <w:rsid w:val="00953D9B"/>
    <w:rsid w:val="009541A6"/>
    <w:rsid w:val="009541CB"/>
    <w:rsid w:val="00954CFB"/>
    <w:rsid w:val="00954E89"/>
    <w:rsid w:val="0095647E"/>
    <w:rsid w:val="009564C5"/>
    <w:rsid w:val="00957A7C"/>
    <w:rsid w:val="00957A7F"/>
    <w:rsid w:val="00960285"/>
    <w:rsid w:val="00960B8B"/>
    <w:rsid w:val="00960BCD"/>
    <w:rsid w:val="00960E6B"/>
    <w:rsid w:val="00961595"/>
    <w:rsid w:val="009615EF"/>
    <w:rsid w:val="009624F4"/>
    <w:rsid w:val="00962D2F"/>
    <w:rsid w:val="0096394D"/>
    <w:rsid w:val="00964878"/>
    <w:rsid w:val="009652F6"/>
    <w:rsid w:val="009653E3"/>
    <w:rsid w:val="00965D78"/>
    <w:rsid w:val="0096621A"/>
    <w:rsid w:val="00966A51"/>
    <w:rsid w:val="00971657"/>
    <w:rsid w:val="00971873"/>
    <w:rsid w:val="009718D5"/>
    <w:rsid w:val="00972928"/>
    <w:rsid w:val="00972E87"/>
    <w:rsid w:val="00972EAA"/>
    <w:rsid w:val="009741F5"/>
    <w:rsid w:val="009743A9"/>
    <w:rsid w:val="00974CED"/>
    <w:rsid w:val="00975916"/>
    <w:rsid w:val="00975917"/>
    <w:rsid w:val="009770A2"/>
    <w:rsid w:val="0097778E"/>
    <w:rsid w:val="00980105"/>
    <w:rsid w:val="00980C70"/>
    <w:rsid w:val="009815BA"/>
    <w:rsid w:val="00981A5A"/>
    <w:rsid w:val="00982E92"/>
    <w:rsid w:val="009833BB"/>
    <w:rsid w:val="00983729"/>
    <w:rsid w:val="00985051"/>
    <w:rsid w:val="009855B0"/>
    <w:rsid w:val="009859B2"/>
    <w:rsid w:val="00985B61"/>
    <w:rsid w:val="009870C0"/>
    <w:rsid w:val="009878E7"/>
    <w:rsid w:val="00987CCD"/>
    <w:rsid w:val="00991B0B"/>
    <w:rsid w:val="00992119"/>
    <w:rsid w:val="00992D56"/>
    <w:rsid w:val="00993BF3"/>
    <w:rsid w:val="00993D53"/>
    <w:rsid w:val="0099482C"/>
    <w:rsid w:val="00995160"/>
    <w:rsid w:val="00996092"/>
    <w:rsid w:val="00996188"/>
    <w:rsid w:val="00996522"/>
    <w:rsid w:val="00996E0E"/>
    <w:rsid w:val="009971EA"/>
    <w:rsid w:val="00997279"/>
    <w:rsid w:val="009A1427"/>
    <w:rsid w:val="009A153F"/>
    <w:rsid w:val="009A1F91"/>
    <w:rsid w:val="009A20CA"/>
    <w:rsid w:val="009A26D3"/>
    <w:rsid w:val="009A27ED"/>
    <w:rsid w:val="009A2CCE"/>
    <w:rsid w:val="009A32A3"/>
    <w:rsid w:val="009A3483"/>
    <w:rsid w:val="009A4AC6"/>
    <w:rsid w:val="009A4B0F"/>
    <w:rsid w:val="009A515B"/>
    <w:rsid w:val="009A5381"/>
    <w:rsid w:val="009A5D14"/>
    <w:rsid w:val="009A71E8"/>
    <w:rsid w:val="009A76EB"/>
    <w:rsid w:val="009B071A"/>
    <w:rsid w:val="009B093D"/>
    <w:rsid w:val="009B0DD3"/>
    <w:rsid w:val="009B0E20"/>
    <w:rsid w:val="009B0F41"/>
    <w:rsid w:val="009B1D79"/>
    <w:rsid w:val="009B1E1D"/>
    <w:rsid w:val="009B1EF9"/>
    <w:rsid w:val="009B1F49"/>
    <w:rsid w:val="009B260E"/>
    <w:rsid w:val="009B2925"/>
    <w:rsid w:val="009B3B9C"/>
    <w:rsid w:val="009B43ED"/>
    <w:rsid w:val="009B4995"/>
    <w:rsid w:val="009B50DA"/>
    <w:rsid w:val="009B69E0"/>
    <w:rsid w:val="009B6A96"/>
    <w:rsid w:val="009B6ED7"/>
    <w:rsid w:val="009B6F2B"/>
    <w:rsid w:val="009B7749"/>
    <w:rsid w:val="009B780E"/>
    <w:rsid w:val="009B79A8"/>
    <w:rsid w:val="009C0C4F"/>
    <w:rsid w:val="009C0C55"/>
    <w:rsid w:val="009C1D25"/>
    <w:rsid w:val="009C2670"/>
    <w:rsid w:val="009C2B9B"/>
    <w:rsid w:val="009C37A0"/>
    <w:rsid w:val="009C4645"/>
    <w:rsid w:val="009C4DD5"/>
    <w:rsid w:val="009C56C3"/>
    <w:rsid w:val="009C5BE3"/>
    <w:rsid w:val="009C5D6E"/>
    <w:rsid w:val="009C62BF"/>
    <w:rsid w:val="009D0328"/>
    <w:rsid w:val="009D13B0"/>
    <w:rsid w:val="009D14FD"/>
    <w:rsid w:val="009D1DD3"/>
    <w:rsid w:val="009D1E40"/>
    <w:rsid w:val="009D24E4"/>
    <w:rsid w:val="009D29D5"/>
    <w:rsid w:val="009D2ABB"/>
    <w:rsid w:val="009D2B4F"/>
    <w:rsid w:val="009D3F43"/>
    <w:rsid w:val="009D4427"/>
    <w:rsid w:val="009D49F9"/>
    <w:rsid w:val="009D4BC3"/>
    <w:rsid w:val="009D5381"/>
    <w:rsid w:val="009D55C4"/>
    <w:rsid w:val="009D63B1"/>
    <w:rsid w:val="009D66A5"/>
    <w:rsid w:val="009D7F07"/>
    <w:rsid w:val="009E0A02"/>
    <w:rsid w:val="009E0F26"/>
    <w:rsid w:val="009E1363"/>
    <w:rsid w:val="009E1D48"/>
    <w:rsid w:val="009E3FFD"/>
    <w:rsid w:val="009E49D2"/>
    <w:rsid w:val="009E505E"/>
    <w:rsid w:val="009E5191"/>
    <w:rsid w:val="009E52CB"/>
    <w:rsid w:val="009E54D8"/>
    <w:rsid w:val="009E5E66"/>
    <w:rsid w:val="009E5E69"/>
    <w:rsid w:val="009E6266"/>
    <w:rsid w:val="009E7101"/>
    <w:rsid w:val="009E7B77"/>
    <w:rsid w:val="009F072D"/>
    <w:rsid w:val="009F2674"/>
    <w:rsid w:val="009F2EED"/>
    <w:rsid w:val="009F3CCA"/>
    <w:rsid w:val="009F4DC5"/>
    <w:rsid w:val="009F4EDE"/>
    <w:rsid w:val="009F5135"/>
    <w:rsid w:val="009F660E"/>
    <w:rsid w:val="009F69FD"/>
    <w:rsid w:val="009F6FBD"/>
    <w:rsid w:val="009F73E0"/>
    <w:rsid w:val="009F7B49"/>
    <w:rsid w:val="009F7F26"/>
    <w:rsid w:val="00A00085"/>
    <w:rsid w:val="00A0065F"/>
    <w:rsid w:val="00A00E32"/>
    <w:rsid w:val="00A010C2"/>
    <w:rsid w:val="00A015D9"/>
    <w:rsid w:val="00A01DBC"/>
    <w:rsid w:val="00A0245E"/>
    <w:rsid w:val="00A02716"/>
    <w:rsid w:val="00A02ABE"/>
    <w:rsid w:val="00A02F97"/>
    <w:rsid w:val="00A0349D"/>
    <w:rsid w:val="00A035DA"/>
    <w:rsid w:val="00A036D2"/>
    <w:rsid w:val="00A03994"/>
    <w:rsid w:val="00A03E71"/>
    <w:rsid w:val="00A04246"/>
    <w:rsid w:val="00A04F0C"/>
    <w:rsid w:val="00A05052"/>
    <w:rsid w:val="00A055BD"/>
    <w:rsid w:val="00A05748"/>
    <w:rsid w:val="00A06CC6"/>
    <w:rsid w:val="00A0709F"/>
    <w:rsid w:val="00A07118"/>
    <w:rsid w:val="00A07C76"/>
    <w:rsid w:val="00A07DDF"/>
    <w:rsid w:val="00A1110E"/>
    <w:rsid w:val="00A11551"/>
    <w:rsid w:val="00A11740"/>
    <w:rsid w:val="00A121BA"/>
    <w:rsid w:val="00A129DA"/>
    <w:rsid w:val="00A132B3"/>
    <w:rsid w:val="00A135BD"/>
    <w:rsid w:val="00A143DB"/>
    <w:rsid w:val="00A143FA"/>
    <w:rsid w:val="00A148BF"/>
    <w:rsid w:val="00A15351"/>
    <w:rsid w:val="00A15ADC"/>
    <w:rsid w:val="00A15CC0"/>
    <w:rsid w:val="00A170E3"/>
    <w:rsid w:val="00A172A9"/>
    <w:rsid w:val="00A17AF9"/>
    <w:rsid w:val="00A21956"/>
    <w:rsid w:val="00A21C72"/>
    <w:rsid w:val="00A21D83"/>
    <w:rsid w:val="00A21DCF"/>
    <w:rsid w:val="00A2207F"/>
    <w:rsid w:val="00A22B26"/>
    <w:rsid w:val="00A236E3"/>
    <w:rsid w:val="00A23B8F"/>
    <w:rsid w:val="00A23D27"/>
    <w:rsid w:val="00A23E9F"/>
    <w:rsid w:val="00A2424D"/>
    <w:rsid w:val="00A24FDC"/>
    <w:rsid w:val="00A253AE"/>
    <w:rsid w:val="00A26777"/>
    <w:rsid w:val="00A276A8"/>
    <w:rsid w:val="00A27875"/>
    <w:rsid w:val="00A3015C"/>
    <w:rsid w:val="00A3157D"/>
    <w:rsid w:val="00A31973"/>
    <w:rsid w:val="00A31C32"/>
    <w:rsid w:val="00A32EC0"/>
    <w:rsid w:val="00A33028"/>
    <w:rsid w:val="00A33A6C"/>
    <w:rsid w:val="00A34473"/>
    <w:rsid w:val="00A349C7"/>
    <w:rsid w:val="00A34BB3"/>
    <w:rsid w:val="00A34BE3"/>
    <w:rsid w:val="00A34E01"/>
    <w:rsid w:val="00A36390"/>
    <w:rsid w:val="00A365EF"/>
    <w:rsid w:val="00A36CB1"/>
    <w:rsid w:val="00A37973"/>
    <w:rsid w:val="00A37E15"/>
    <w:rsid w:val="00A402D9"/>
    <w:rsid w:val="00A4051C"/>
    <w:rsid w:val="00A40B59"/>
    <w:rsid w:val="00A40D53"/>
    <w:rsid w:val="00A41213"/>
    <w:rsid w:val="00A41B8A"/>
    <w:rsid w:val="00A43542"/>
    <w:rsid w:val="00A435E7"/>
    <w:rsid w:val="00A438C5"/>
    <w:rsid w:val="00A447E5"/>
    <w:rsid w:val="00A44EDC"/>
    <w:rsid w:val="00A455C8"/>
    <w:rsid w:val="00A45B1F"/>
    <w:rsid w:val="00A46C7D"/>
    <w:rsid w:val="00A47027"/>
    <w:rsid w:val="00A471ED"/>
    <w:rsid w:val="00A474C7"/>
    <w:rsid w:val="00A47870"/>
    <w:rsid w:val="00A47E91"/>
    <w:rsid w:val="00A50D1C"/>
    <w:rsid w:val="00A51AE6"/>
    <w:rsid w:val="00A51C3A"/>
    <w:rsid w:val="00A52111"/>
    <w:rsid w:val="00A52F48"/>
    <w:rsid w:val="00A55795"/>
    <w:rsid w:val="00A57264"/>
    <w:rsid w:val="00A57657"/>
    <w:rsid w:val="00A579DC"/>
    <w:rsid w:val="00A57B3E"/>
    <w:rsid w:val="00A57B84"/>
    <w:rsid w:val="00A57C28"/>
    <w:rsid w:val="00A604F4"/>
    <w:rsid w:val="00A638AF"/>
    <w:rsid w:val="00A6420C"/>
    <w:rsid w:val="00A653AE"/>
    <w:rsid w:val="00A655F0"/>
    <w:rsid w:val="00A65D48"/>
    <w:rsid w:val="00A66F23"/>
    <w:rsid w:val="00A67F65"/>
    <w:rsid w:val="00A70242"/>
    <w:rsid w:val="00A70D30"/>
    <w:rsid w:val="00A70D55"/>
    <w:rsid w:val="00A72CEF"/>
    <w:rsid w:val="00A7302B"/>
    <w:rsid w:val="00A73188"/>
    <w:rsid w:val="00A7443F"/>
    <w:rsid w:val="00A74997"/>
    <w:rsid w:val="00A74D91"/>
    <w:rsid w:val="00A74FE1"/>
    <w:rsid w:val="00A75198"/>
    <w:rsid w:val="00A7528B"/>
    <w:rsid w:val="00A7640A"/>
    <w:rsid w:val="00A76893"/>
    <w:rsid w:val="00A77319"/>
    <w:rsid w:val="00A776E1"/>
    <w:rsid w:val="00A77DD7"/>
    <w:rsid w:val="00A8036E"/>
    <w:rsid w:val="00A80527"/>
    <w:rsid w:val="00A82649"/>
    <w:rsid w:val="00A8287C"/>
    <w:rsid w:val="00A84260"/>
    <w:rsid w:val="00A84B8F"/>
    <w:rsid w:val="00A85CC4"/>
    <w:rsid w:val="00A85EC1"/>
    <w:rsid w:val="00A86FC4"/>
    <w:rsid w:val="00A87371"/>
    <w:rsid w:val="00A873D5"/>
    <w:rsid w:val="00A87642"/>
    <w:rsid w:val="00A87818"/>
    <w:rsid w:val="00A87AB5"/>
    <w:rsid w:val="00A90434"/>
    <w:rsid w:val="00A90E30"/>
    <w:rsid w:val="00A91B07"/>
    <w:rsid w:val="00A91DA6"/>
    <w:rsid w:val="00A91ED0"/>
    <w:rsid w:val="00A91FDB"/>
    <w:rsid w:val="00A922E7"/>
    <w:rsid w:val="00A92B24"/>
    <w:rsid w:val="00A93B71"/>
    <w:rsid w:val="00A947B9"/>
    <w:rsid w:val="00A94867"/>
    <w:rsid w:val="00A953BE"/>
    <w:rsid w:val="00A964BC"/>
    <w:rsid w:val="00A96E4D"/>
    <w:rsid w:val="00A96F95"/>
    <w:rsid w:val="00A97CD3"/>
    <w:rsid w:val="00AA034A"/>
    <w:rsid w:val="00AA034E"/>
    <w:rsid w:val="00AA1370"/>
    <w:rsid w:val="00AA1412"/>
    <w:rsid w:val="00AA16DF"/>
    <w:rsid w:val="00AA289A"/>
    <w:rsid w:val="00AA2C24"/>
    <w:rsid w:val="00AA2E8E"/>
    <w:rsid w:val="00AA4855"/>
    <w:rsid w:val="00AA5B63"/>
    <w:rsid w:val="00AA5E86"/>
    <w:rsid w:val="00AA6543"/>
    <w:rsid w:val="00AA7845"/>
    <w:rsid w:val="00AB090D"/>
    <w:rsid w:val="00AB120C"/>
    <w:rsid w:val="00AB1738"/>
    <w:rsid w:val="00AB17AE"/>
    <w:rsid w:val="00AB1BE2"/>
    <w:rsid w:val="00AB25B6"/>
    <w:rsid w:val="00AB2BCD"/>
    <w:rsid w:val="00AB3570"/>
    <w:rsid w:val="00AB3B84"/>
    <w:rsid w:val="00AB579E"/>
    <w:rsid w:val="00AB595D"/>
    <w:rsid w:val="00AB616C"/>
    <w:rsid w:val="00AB62A0"/>
    <w:rsid w:val="00AB6C57"/>
    <w:rsid w:val="00AB6D86"/>
    <w:rsid w:val="00AB77BD"/>
    <w:rsid w:val="00AC00A0"/>
    <w:rsid w:val="00AC0520"/>
    <w:rsid w:val="00AC0D00"/>
    <w:rsid w:val="00AC133E"/>
    <w:rsid w:val="00AC2161"/>
    <w:rsid w:val="00AC29CE"/>
    <w:rsid w:val="00AC2C80"/>
    <w:rsid w:val="00AC3B2A"/>
    <w:rsid w:val="00AC3F73"/>
    <w:rsid w:val="00AC57AB"/>
    <w:rsid w:val="00AC59C9"/>
    <w:rsid w:val="00AC5DD2"/>
    <w:rsid w:val="00AC5E16"/>
    <w:rsid w:val="00AC69B4"/>
    <w:rsid w:val="00AC70F1"/>
    <w:rsid w:val="00AC7147"/>
    <w:rsid w:val="00AD1B2A"/>
    <w:rsid w:val="00AD2E3D"/>
    <w:rsid w:val="00AD366B"/>
    <w:rsid w:val="00AD4109"/>
    <w:rsid w:val="00AD498B"/>
    <w:rsid w:val="00AD5B73"/>
    <w:rsid w:val="00AD6DA5"/>
    <w:rsid w:val="00AD750E"/>
    <w:rsid w:val="00AD7A63"/>
    <w:rsid w:val="00AE0029"/>
    <w:rsid w:val="00AE0119"/>
    <w:rsid w:val="00AE0B05"/>
    <w:rsid w:val="00AE11BD"/>
    <w:rsid w:val="00AE13F3"/>
    <w:rsid w:val="00AE155C"/>
    <w:rsid w:val="00AE1B6E"/>
    <w:rsid w:val="00AE1C8F"/>
    <w:rsid w:val="00AE2E1C"/>
    <w:rsid w:val="00AE2F6C"/>
    <w:rsid w:val="00AE3518"/>
    <w:rsid w:val="00AE3658"/>
    <w:rsid w:val="00AE37F5"/>
    <w:rsid w:val="00AE3D6B"/>
    <w:rsid w:val="00AE3DDD"/>
    <w:rsid w:val="00AE3E30"/>
    <w:rsid w:val="00AE4078"/>
    <w:rsid w:val="00AE52CF"/>
    <w:rsid w:val="00AE6990"/>
    <w:rsid w:val="00AE6B97"/>
    <w:rsid w:val="00AE6BF8"/>
    <w:rsid w:val="00AE7C59"/>
    <w:rsid w:val="00AF009B"/>
    <w:rsid w:val="00AF0472"/>
    <w:rsid w:val="00AF10FB"/>
    <w:rsid w:val="00AF1BEB"/>
    <w:rsid w:val="00AF1F89"/>
    <w:rsid w:val="00AF2056"/>
    <w:rsid w:val="00AF2148"/>
    <w:rsid w:val="00AF267A"/>
    <w:rsid w:val="00AF2E37"/>
    <w:rsid w:val="00AF33DE"/>
    <w:rsid w:val="00AF3B5A"/>
    <w:rsid w:val="00AF44FC"/>
    <w:rsid w:val="00AF4E9F"/>
    <w:rsid w:val="00AF5AE2"/>
    <w:rsid w:val="00AF6255"/>
    <w:rsid w:val="00AF7D39"/>
    <w:rsid w:val="00B00EA0"/>
    <w:rsid w:val="00B01483"/>
    <w:rsid w:val="00B014C0"/>
    <w:rsid w:val="00B021A9"/>
    <w:rsid w:val="00B0246A"/>
    <w:rsid w:val="00B03CC7"/>
    <w:rsid w:val="00B042BA"/>
    <w:rsid w:val="00B04C6F"/>
    <w:rsid w:val="00B05031"/>
    <w:rsid w:val="00B0570C"/>
    <w:rsid w:val="00B062F0"/>
    <w:rsid w:val="00B06449"/>
    <w:rsid w:val="00B06810"/>
    <w:rsid w:val="00B06D41"/>
    <w:rsid w:val="00B073F2"/>
    <w:rsid w:val="00B10F97"/>
    <w:rsid w:val="00B11592"/>
    <w:rsid w:val="00B1235E"/>
    <w:rsid w:val="00B128AA"/>
    <w:rsid w:val="00B12C4B"/>
    <w:rsid w:val="00B13A48"/>
    <w:rsid w:val="00B16C90"/>
    <w:rsid w:val="00B1730E"/>
    <w:rsid w:val="00B1749A"/>
    <w:rsid w:val="00B17F82"/>
    <w:rsid w:val="00B203A6"/>
    <w:rsid w:val="00B207FC"/>
    <w:rsid w:val="00B20CBE"/>
    <w:rsid w:val="00B20F9C"/>
    <w:rsid w:val="00B211AE"/>
    <w:rsid w:val="00B2379A"/>
    <w:rsid w:val="00B26045"/>
    <w:rsid w:val="00B26855"/>
    <w:rsid w:val="00B30360"/>
    <w:rsid w:val="00B307A9"/>
    <w:rsid w:val="00B3091B"/>
    <w:rsid w:val="00B31890"/>
    <w:rsid w:val="00B31A5B"/>
    <w:rsid w:val="00B32400"/>
    <w:rsid w:val="00B330BA"/>
    <w:rsid w:val="00B333ED"/>
    <w:rsid w:val="00B33ABA"/>
    <w:rsid w:val="00B33B1F"/>
    <w:rsid w:val="00B34A22"/>
    <w:rsid w:val="00B34A32"/>
    <w:rsid w:val="00B35BA2"/>
    <w:rsid w:val="00B35E0D"/>
    <w:rsid w:val="00B36331"/>
    <w:rsid w:val="00B368B9"/>
    <w:rsid w:val="00B36B63"/>
    <w:rsid w:val="00B371FC"/>
    <w:rsid w:val="00B37A7F"/>
    <w:rsid w:val="00B40F46"/>
    <w:rsid w:val="00B41A20"/>
    <w:rsid w:val="00B41F3E"/>
    <w:rsid w:val="00B4200B"/>
    <w:rsid w:val="00B42219"/>
    <w:rsid w:val="00B428E1"/>
    <w:rsid w:val="00B443C7"/>
    <w:rsid w:val="00B44450"/>
    <w:rsid w:val="00B454D6"/>
    <w:rsid w:val="00B45508"/>
    <w:rsid w:val="00B46681"/>
    <w:rsid w:val="00B46CD9"/>
    <w:rsid w:val="00B473BC"/>
    <w:rsid w:val="00B473D6"/>
    <w:rsid w:val="00B50006"/>
    <w:rsid w:val="00B5041C"/>
    <w:rsid w:val="00B511E0"/>
    <w:rsid w:val="00B51799"/>
    <w:rsid w:val="00B517D3"/>
    <w:rsid w:val="00B52A91"/>
    <w:rsid w:val="00B52CF9"/>
    <w:rsid w:val="00B52F98"/>
    <w:rsid w:val="00B53ECC"/>
    <w:rsid w:val="00B5400D"/>
    <w:rsid w:val="00B5404F"/>
    <w:rsid w:val="00B54CAF"/>
    <w:rsid w:val="00B54D71"/>
    <w:rsid w:val="00B5508A"/>
    <w:rsid w:val="00B55126"/>
    <w:rsid w:val="00B55D54"/>
    <w:rsid w:val="00B5600F"/>
    <w:rsid w:val="00B56647"/>
    <w:rsid w:val="00B5757D"/>
    <w:rsid w:val="00B60559"/>
    <w:rsid w:val="00B60987"/>
    <w:rsid w:val="00B61395"/>
    <w:rsid w:val="00B61BC8"/>
    <w:rsid w:val="00B62B5F"/>
    <w:rsid w:val="00B6348B"/>
    <w:rsid w:val="00B6386D"/>
    <w:rsid w:val="00B63973"/>
    <w:rsid w:val="00B63C77"/>
    <w:rsid w:val="00B63D35"/>
    <w:rsid w:val="00B652BE"/>
    <w:rsid w:val="00B65CD5"/>
    <w:rsid w:val="00B6614F"/>
    <w:rsid w:val="00B66637"/>
    <w:rsid w:val="00B67024"/>
    <w:rsid w:val="00B678A5"/>
    <w:rsid w:val="00B679D3"/>
    <w:rsid w:val="00B67ED2"/>
    <w:rsid w:val="00B701B4"/>
    <w:rsid w:val="00B70AFB"/>
    <w:rsid w:val="00B71500"/>
    <w:rsid w:val="00B71BE1"/>
    <w:rsid w:val="00B72D98"/>
    <w:rsid w:val="00B7385D"/>
    <w:rsid w:val="00B7437C"/>
    <w:rsid w:val="00B758C2"/>
    <w:rsid w:val="00B75C30"/>
    <w:rsid w:val="00B77549"/>
    <w:rsid w:val="00B77BB3"/>
    <w:rsid w:val="00B77DCC"/>
    <w:rsid w:val="00B808E9"/>
    <w:rsid w:val="00B810FD"/>
    <w:rsid w:val="00B82AA6"/>
    <w:rsid w:val="00B82D42"/>
    <w:rsid w:val="00B82F6B"/>
    <w:rsid w:val="00B82FE0"/>
    <w:rsid w:val="00B82FED"/>
    <w:rsid w:val="00B8338B"/>
    <w:rsid w:val="00B83B74"/>
    <w:rsid w:val="00B84B80"/>
    <w:rsid w:val="00B85534"/>
    <w:rsid w:val="00B870D8"/>
    <w:rsid w:val="00B87304"/>
    <w:rsid w:val="00B87A8A"/>
    <w:rsid w:val="00B9120D"/>
    <w:rsid w:val="00B91358"/>
    <w:rsid w:val="00B9141C"/>
    <w:rsid w:val="00B917DB"/>
    <w:rsid w:val="00B91C2D"/>
    <w:rsid w:val="00B92732"/>
    <w:rsid w:val="00B9316C"/>
    <w:rsid w:val="00B93241"/>
    <w:rsid w:val="00B93D91"/>
    <w:rsid w:val="00B94119"/>
    <w:rsid w:val="00B9537F"/>
    <w:rsid w:val="00B95F98"/>
    <w:rsid w:val="00B971CF"/>
    <w:rsid w:val="00BA00E9"/>
    <w:rsid w:val="00BA0375"/>
    <w:rsid w:val="00BA1211"/>
    <w:rsid w:val="00BA1DFA"/>
    <w:rsid w:val="00BA2034"/>
    <w:rsid w:val="00BA219F"/>
    <w:rsid w:val="00BA21B7"/>
    <w:rsid w:val="00BA23B1"/>
    <w:rsid w:val="00BA2657"/>
    <w:rsid w:val="00BA26EB"/>
    <w:rsid w:val="00BA28AA"/>
    <w:rsid w:val="00BA30DC"/>
    <w:rsid w:val="00BA311A"/>
    <w:rsid w:val="00BA4135"/>
    <w:rsid w:val="00BA44DA"/>
    <w:rsid w:val="00BA44FC"/>
    <w:rsid w:val="00BA4AA3"/>
    <w:rsid w:val="00BA4C4E"/>
    <w:rsid w:val="00BA5511"/>
    <w:rsid w:val="00BA7183"/>
    <w:rsid w:val="00BA7476"/>
    <w:rsid w:val="00BA786D"/>
    <w:rsid w:val="00BA792D"/>
    <w:rsid w:val="00BA7C57"/>
    <w:rsid w:val="00BA7E5A"/>
    <w:rsid w:val="00BA7FD9"/>
    <w:rsid w:val="00BB0675"/>
    <w:rsid w:val="00BB0C01"/>
    <w:rsid w:val="00BB0FDC"/>
    <w:rsid w:val="00BB119A"/>
    <w:rsid w:val="00BB1515"/>
    <w:rsid w:val="00BB346D"/>
    <w:rsid w:val="00BB3747"/>
    <w:rsid w:val="00BB37B2"/>
    <w:rsid w:val="00BB42AA"/>
    <w:rsid w:val="00BB468D"/>
    <w:rsid w:val="00BB48F1"/>
    <w:rsid w:val="00BB4E44"/>
    <w:rsid w:val="00BB519D"/>
    <w:rsid w:val="00BB5790"/>
    <w:rsid w:val="00BB6433"/>
    <w:rsid w:val="00BB7639"/>
    <w:rsid w:val="00BB7F92"/>
    <w:rsid w:val="00BC0109"/>
    <w:rsid w:val="00BC0172"/>
    <w:rsid w:val="00BC0BA9"/>
    <w:rsid w:val="00BC0C70"/>
    <w:rsid w:val="00BC11B0"/>
    <w:rsid w:val="00BC126D"/>
    <w:rsid w:val="00BC2DB2"/>
    <w:rsid w:val="00BC2F71"/>
    <w:rsid w:val="00BC3214"/>
    <w:rsid w:val="00BC32E0"/>
    <w:rsid w:val="00BC4137"/>
    <w:rsid w:val="00BC439A"/>
    <w:rsid w:val="00BC44EF"/>
    <w:rsid w:val="00BC4CCD"/>
    <w:rsid w:val="00BC5673"/>
    <w:rsid w:val="00BC59A8"/>
    <w:rsid w:val="00BC5BE3"/>
    <w:rsid w:val="00BC6E05"/>
    <w:rsid w:val="00BC790B"/>
    <w:rsid w:val="00BC7DB2"/>
    <w:rsid w:val="00BD05D0"/>
    <w:rsid w:val="00BD064E"/>
    <w:rsid w:val="00BD0C2E"/>
    <w:rsid w:val="00BD11C3"/>
    <w:rsid w:val="00BD17FD"/>
    <w:rsid w:val="00BD193E"/>
    <w:rsid w:val="00BD1E90"/>
    <w:rsid w:val="00BD2E67"/>
    <w:rsid w:val="00BD2E9C"/>
    <w:rsid w:val="00BD31C1"/>
    <w:rsid w:val="00BD3D12"/>
    <w:rsid w:val="00BD3E8A"/>
    <w:rsid w:val="00BD4601"/>
    <w:rsid w:val="00BD548B"/>
    <w:rsid w:val="00BD6A7D"/>
    <w:rsid w:val="00BD7599"/>
    <w:rsid w:val="00BD7777"/>
    <w:rsid w:val="00BD7BC0"/>
    <w:rsid w:val="00BE079F"/>
    <w:rsid w:val="00BE0937"/>
    <w:rsid w:val="00BE1E83"/>
    <w:rsid w:val="00BE2ABD"/>
    <w:rsid w:val="00BE2D4F"/>
    <w:rsid w:val="00BE2DD0"/>
    <w:rsid w:val="00BE3260"/>
    <w:rsid w:val="00BE39AA"/>
    <w:rsid w:val="00BE5017"/>
    <w:rsid w:val="00BE51FB"/>
    <w:rsid w:val="00BE57C7"/>
    <w:rsid w:val="00BE6622"/>
    <w:rsid w:val="00BE6AB1"/>
    <w:rsid w:val="00BE6B2C"/>
    <w:rsid w:val="00BF00D4"/>
    <w:rsid w:val="00BF04F6"/>
    <w:rsid w:val="00BF0C5B"/>
    <w:rsid w:val="00BF0F0F"/>
    <w:rsid w:val="00BF14C1"/>
    <w:rsid w:val="00BF1ED4"/>
    <w:rsid w:val="00BF1F42"/>
    <w:rsid w:val="00BF1F4C"/>
    <w:rsid w:val="00BF26C8"/>
    <w:rsid w:val="00BF316A"/>
    <w:rsid w:val="00BF3300"/>
    <w:rsid w:val="00BF40ED"/>
    <w:rsid w:val="00BF49D4"/>
    <w:rsid w:val="00BF49EA"/>
    <w:rsid w:val="00BF5DD2"/>
    <w:rsid w:val="00BF6C8F"/>
    <w:rsid w:val="00BF6F1C"/>
    <w:rsid w:val="00C00217"/>
    <w:rsid w:val="00C0097B"/>
    <w:rsid w:val="00C011E8"/>
    <w:rsid w:val="00C0220C"/>
    <w:rsid w:val="00C02691"/>
    <w:rsid w:val="00C02928"/>
    <w:rsid w:val="00C02BEF"/>
    <w:rsid w:val="00C03495"/>
    <w:rsid w:val="00C04C79"/>
    <w:rsid w:val="00C05644"/>
    <w:rsid w:val="00C06460"/>
    <w:rsid w:val="00C066A2"/>
    <w:rsid w:val="00C07D8E"/>
    <w:rsid w:val="00C10087"/>
    <w:rsid w:val="00C10510"/>
    <w:rsid w:val="00C117AC"/>
    <w:rsid w:val="00C119BD"/>
    <w:rsid w:val="00C11F5D"/>
    <w:rsid w:val="00C12EBF"/>
    <w:rsid w:val="00C136AB"/>
    <w:rsid w:val="00C13FEC"/>
    <w:rsid w:val="00C148B0"/>
    <w:rsid w:val="00C1509C"/>
    <w:rsid w:val="00C15AD6"/>
    <w:rsid w:val="00C160BE"/>
    <w:rsid w:val="00C179C2"/>
    <w:rsid w:val="00C17DD1"/>
    <w:rsid w:val="00C17F68"/>
    <w:rsid w:val="00C20BFA"/>
    <w:rsid w:val="00C20CCC"/>
    <w:rsid w:val="00C217BD"/>
    <w:rsid w:val="00C22623"/>
    <w:rsid w:val="00C22676"/>
    <w:rsid w:val="00C22896"/>
    <w:rsid w:val="00C22BA1"/>
    <w:rsid w:val="00C22E55"/>
    <w:rsid w:val="00C23B61"/>
    <w:rsid w:val="00C2433E"/>
    <w:rsid w:val="00C247DE"/>
    <w:rsid w:val="00C254DB"/>
    <w:rsid w:val="00C259D1"/>
    <w:rsid w:val="00C2611C"/>
    <w:rsid w:val="00C27E09"/>
    <w:rsid w:val="00C303EB"/>
    <w:rsid w:val="00C30EFF"/>
    <w:rsid w:val="00C31B00"/>
    <w:rsid w:val="00C31FBE"/>
    <w:rsid w:val="00C32655"/>
    <w:rsid w:val="00C33705"/>
    <w:rsid w:val="00C341E1"/>
    <w:rsid w:val="00C345E1"/>
    <w:rsid w:val="00C3507B"/>
    <w:rsid w:val="00C36425"/>
    <w:rsid w:val="00C37256"/>
    <w:rsid w:val="00C37367"/>
    <w:rsid w:val="00C40914"/>
    <w:rsid w:val="00C424C1"/>
    <w:rsid w:val="00C42B02"/>
    <w:rsid w:val="00C42D20"/>
    <w:rsid w:val="00C43322"/>
    <w:rsid w:val="00C44B2A"/>
    <w:rsid w:val="00C456DA"/>
    <w:rsid w:val="00C45C40"/>
    <w:rsid w:val="00C45C6F"/>
    <w:rsid w:val="00C465C8"/>
    <w:rsid w:val="00C47355"/>
    <w:rsid w:val="00C50F67"/>
    <w:rsid w:val="00C51132"/>
    <w:rsid w:val="00C516CB"/>
    <w:rsid w:val="00C51E0C"/>
    <w:rsid w:val="00C52444"/>
    <w:rsid w:val="00C52BD1"/>
    <w:rsid w:val="00C52BF0"/>
    <w:rsid w:val="00C541AD"/>
    <w:rsid w:val="00C5492C"/>
    <w:rsid w:val="00C54946"/>
    <w:rsid w:val="00C54BE9"/>
    <w:rsid w:val="00C54C15"/>
    <w:rsid w:val="00C54E19"/>
    <w:rsid w:val="00C54EF9"/>
    <w:rsid w:val="00C55092"/>
    <w:rsid w:val="00C55C4C"/>
    <w:rsid w:val="00C565D2"/>
    <w:rsid w:val="00C56BA6"/>
    <w:rsid w:val="00C57EE4"/>
    <w:rsid w:val="00C6057A"/>
    <w:rsid w:val="00C60888"/>
    <w:rsid w:val="00C60FFC"/>
    <w:rsid w:val="00C61313"/>
    <w:rsid w:val="00C620DD"/>
    <w:rsid w:val="00C62AD7"/>
    <w:rsid w:val="00C62AE7"/>
    <w:rsid w:val="00C6359E"/>
    <w:rsid w:val="00C635B8"/>
    <w:rsid w:val="00C6474A"/>
    <w:rsid w:val="00C648A0"/>
    <w:rsid w:val="00C650C7"/>
    <w:rsid w:val="00C65266"/>
    <w:rsid w:val="00C6531D"/>
    <w:rsid w:val="00C65601"/>
    <w:rsid w:val="00C659C0"/>
    <w:rsid w:val="00C65A0E"/>
    <w:rsid w:val="00C661CD"/>
    <w:rsid w:val="00C662BD"/>
    <w:rsid w:val="00C664DD"/>
    <w:rsid w:val="00C66EF4"/>
    <w:rsid w:val="00C702F2"/>
    <w:rsid w:val="00C7057A"/>
    <w:rsid w:val="00C7168B"/>
    <w:rsid w:val="00C72473"/>
    <w:rsid w:val="00C7266E"/>
    <w:rsid w:val="00C730AE"/>
    <w:rsid w:val="00C73572"/>
    <w:rsid w:val="00C73760"/>
    <w:rsid w:val="00C73C83"/>
    <w:rsid w:val="00C73FEF"/>
    <w:rsid w:val="00C74328"/>
    <w:rsid w:val="00C75574"/>
    <w:rsid w:val="00C75FF3"/>
    <w:rsid w:val="00C773BF"/>
    <w:rsid w:val="00C80785"/>
    <w:rsid w:val="00C80FE9"/>
    <w:rsid w:val="00C815DB"/>
    <w:rsid w:val="00C816AF"/>
    <w:rsid w:val="00C8220D"/>
    <w:rsid w:val="00C8304C"/>
    <w:rsid w:val="00C832E1"/>
    <w:rsid w:val="00C838AC"/>
    <w:rsid w:val="00C84380"/>
    <w:rsid w:val="00C84AB7"/>
    <w:rsid w:val="00C85EB8"/>
    <w:rsid w:val="00C86B59"/>
    <w:rsid w:val="00C8700F"/>
    <w:rsid w:val="00C87189"/>
    <w:rsid w:val="00C90480"/>
    <w:rsid w:val="00C90503"/>
    <w:rsid w:val="00C909D1"/>
    <w:rsid w:val="00C91504"/>
    <w:rsid w:val="00C91D3F"/>
    <w:rsid w:val="00C92307"/>
    <w:rsid w:val="00C92716"/>
    <w:rsid w:val="00C92C67"/>
    <w:rsid w:val="00C92F65"/>
    <w:rsid w:val="00C93510"/>
    <w:rsid w:val="00C943B3"/>
    <w:rsid w:val="00C94402"/>
    <w:rsid w:val="00C9455E"/>
    <w:rsid w:val="00C94717"/>
    <w:rsid w:val="00C94CC1"/>
    <w:rsid w:val="00C94D54"/>
    <w:rsid w:val="00C9775E"/>
    <w:rsid w:val="00CA0321"/>
    <w:rsid w:val="00CA08C6"/>
    <w:rsid w:val="00CA0A25"/>
    <w:rsid w:val="00CA105D"/>
    <w:rsid w:val="00CA1413"/>
    <w:rsid w:val="00CA2DB5"/>
    <w:rsid w:val="00CA378A"/>
    <w:rsid w:val="00CA3C0D"/>
    <w:rsid w:val="00CA4831"/>
    <w:rsid w:val="00CA4F4D"/>
    <w:rsid w:val="00CA5F49"/>
    <w:rsid w:val="00CA6045"/>
    <w:rsid w:val="00CA6285"/>
    <w:rsid w:val="00CA6640"/>
    <w:rsid w:val="00CA73FC"/>
    <w:rsid w:val="00CA7556"/>
    <w:rsid w:val="00CA77C6"/>
    <w:rsid w:val="00CA792A"/>
    <w:rsid w:val="00CB051A"/>
    <w:rsid w:val="00CB0811"/>
    <w:rsid w:val="00CB19DE"/>
    <w:rsid w:val="00CB351E"/>
    <w:rsid w:val="00CB3F15"/>
    <w:rsid w:val="00CB4269"/>
    <w:rsid w:val="00CB42F6"/>
    <w:rsid w:val="00CB4511"/>
    <w:rsid w:val="00CB543C"/>
    <w:rsid w:val="00CB6F96"/>
    <w:rsid w:val="00CB7271"/>
    <w:rsid w:val="00CC00E9"/>
    <w:rsid w:val="00CC167A"/>
    <w:rsid w:val="00CC1BBD"/>
    <w:rsid w:val="00CC2129"/>
    <w:rsid w:val="00CC3C66"/>
    <w:rsid w:val="00CC4ECD"/>
    <w:rsid w:val="00CC56BF"/>
    <w:rsid w:val="00CC6F8C"/>
    <w:rsid w:val="00CC74CA"/>
    <w:rsid w:val="00CD0F93"/>
    <w:rsid w:val="00CD198A"/>
    <w:rsid w:val="00CD1BF3"/>
    <w:rsid w:val="00CD1DD0"/>
    <w:rsid w:val="00CD2660"/>
    <w:rsid w:val="00CD2748"/>
    <w:rsid w:val="00CD28BE"/>
    <w:rsid w:val="00CD2D2B"/>
    <w:rsid w:val="00CD3017"/>
    <w:rsid w:val="00CD3164"/>
    <w:rsid w:val="00CD387C"/>
    <w:rsid w:val="00CD3BB3"/>
    <w:rsid w:val="00CD445F"/>
    <w:rsid w:val="00CD4869"/>
    <w:rsid w:val="00CD4EF9"/>
    <w:rsid w:val="00CD56B6"/>
    <w:rsid w:val="00CD5940"/>
    <w:rsid w:val="00CD5CBA"/>
    <w:rsid w:val="00CD5DFC"/>
    <w:rsid w:val="00CD61C0"/>
    <w:rsid w:val="00CD636C"/>
    <w:rsid w:val="00CD77AB"/>
    <w:rsid w:val="00CE0DBB"/>
    <w:rsid w:val="00CE0F4E"/>
    <w:rsid w:val="00CE1FEA"/>
    <w:rsid w:val="00CE2B16"/>
    <w:rsid w:val="00CE2F21"/>
    <w:rsid w:val="00CE354B"/>
    <w:rsid w:val="00CE3BD9"/>
    <w:rsid w:val="00CE3C1B"/>
    <w:rsid w:val="00CE3F12"/>
    <w:rsid w:val="00CE42EC"/>
    <w:rsid w:val="00CE461D"/>
    <w:rsid w:val="00CE48E3"/>
    <w:rsid w:val="00CE4BC1"/>
    <w:rsid w:val="00CE586F"/>
    <w:rsid w:val="00CE5E8C"/>
    <w:rsid w:val="00CE6DC5"/>
    <w:rsid w:val="00CE6F7E"/>
    <w:rsid w:val="00CF001C"/>
    <w:rsid w:val="00CF08FD"/>
    <w:rsid w:val="00CF0F8D"/>
    <w:rsid w:val="00CF187B"/>
    <w:rsid w:val="00CF1933"/>
    <w:rsid w:val="00CF1A6A"/>
    <w:rsid w:val="00CF203E"/>
    <w:rsid w:val="00CF2B80"/>
    <w:rsid w:val="00CF461D"/>
    <w:rsid w:val="00CF60A3"/>
    <w:rsid w:val="00CF7058"/>
    <w:rsid w:val="00CF79A4"/>
    <w:rsid w:val="00CF7AC9"/>
    <w:rsid w:val="00CF7C47"/>
    <w:rsid w:val="00D00F51"/>
    <w:rsid w:val="00D0298D"/>
    <w:rsid w:val="00D02E71"/>
    <w:rsid w:val="00D032A8"/>
    <w:rsid w:val="00D034DA"/>
    <w:rsid w:val="00D03640"/>
    <w:rsid w:val="00D03BC4"/>
    <w:rsid w:val="00D04239"/>
    <w:rsid w:val="00D04AE5"/>
    <w:rsid w:val="00D0578F"/>
    <w:rsid w:val="00D05912"/>
    <w:rsid w:val="00D05933"/>
    <w:rsid w:val="00D05AED"/>
    <w:rsid w:val="00D05C2F"/>
    <w:rsid w:val="00D05D9B"/>
    <w:rsid w:val="00D062E5"/>
    <w:rsid w:val="00D0714E"/>
    <w:rsid w:val="00D0772B"/>
    <w:rsid w:val="00D103C2"/>
    <w:rsid w:val="00D10AD1"/>
    <w:rsid w:val="00D10AEC"/>
    <w:rsid w:val="00D11283"/>
    <w:rsid w:val="00D11F16"/>
    <w:rsid w:val="00D1245A"/>
    <w:rsid w:val="00D12DC3"/>
    <w:rsid w:val="00D13609"/>
    <w:rsid w:val="00D1391F"/>
    <w:rsid w:val="00D1430E"/>
    <w:rsid w:val="00D1453E"/>
    <w:rsid w:val="00D14BC8"/>
    <w:rsid w:val="00D16C01"/>
    <w:rsid w:val="00D173D4"/>
    <w:rsid w:val="00D17E3B"/>
    <w:rsid w:val="00D207B8"/>
    <w:rsid w:val="00D207F9"/>
    <w:rsid w:val="00D20914"/>
    <w:rsid w:val="00D20A6F"/>
    <w:rsid w:val="00D20C93"/>
    <w:rsid w:val="00D20DBF"/>
    <w:rsid w:val="00D2128D"/>
    <w:rsid w:val="00D21F81"/>
    <w:rsid w:val="00D234C2"/>
    <w:rsid w:val="00D242B0"/>
    <w:rsid w:val="00D25C93"/>
    <w:rsid w:val="00D25F66"/>
    <w:rsid w:val="00D26D62"/>
    <w:rsid w:val="00D305A8"/>
    <w:rsid w:val="00D30FDA"/>
    <w:rsid w:val="00D3151D"/>
    <w:rsid w:val="00D31927"/>
    <w:rsid w:val="00D31FBF"/>
    <w:rsid w:val="00D332E0"/>
    <w:rsid w:val="00D336A6"/>
    <w:rsid w:val="00D343B7"/>
    <w:rsid w:val="00D3534B"/>
    <w:rsid w:val="00D36019"/>
    <w:rsid w:val="00D36D7D"/>
    <w:rsid w:val="00D374C9"/>
    <w:rsid w:val="00D41D2D"/>
    <w:rsid w:val="00D428B9"/>
    <w:rsid w:val="00D43185"/>
    <w:rsid w:val="00D43983"/>
    <w:rsid w:val="00D43C71"/>
    <w:rsid w:val="00D43EF3"/>
    <w:rsid w:val="00D44202"/>
    <w:rsid w:val="00D457DF"/>
    <w:rsid w:val="00D45A08"/>
    <w:rsid w:val="00D45B5B"/>
    <w:rsid w:val="00D46002"/>
    <w:rsid w:val="00D464FE"/>
    <w:rsid w:val="00D46638"/>
    <w:rsid w:val="00D4672F"/>
    <w:rsid w:val="00D4679D"/>
    <w:rsid w:val="00D46C5C"/>
    <w:rsid w:val="00D47BF8"/>
    <w:rsid w:val="00D47CE8"/>
    <w:rsid w:val="00D50A0C"/>
    <w:rsid w:val="00D50C17"/>
    <w:rsid w:val="00D51C45"/>
    <w:rsid w:val="00D51EF1"/>
    <w:rsid w:val="00D53199"/>
    <w:rsid w:val="00D536E4"/>
    <w:rsid w:val="00D53D90"/>
    <w:rsid w:val="00D53F9D"/>
    <w:rsid w:val="00D54E44"/>
    <w:rsid w:val="00D55E71"/>
    <w:rsid w:val="00D56474"/>
    <w:rsid w:val="00D56F0C"/>
    <w:rsid w:val="00D57C72"/>
    <w:rsid w:val="00D57F94"/>
    <w:rsid w:val="00D6028D"/>
    <w:rsid w:val="00D6030F"/>
    <w:rsid w:val="00D6038B"/>
    <w:rsid w:val="00D6075C"/>
    <w:rsid w:val="00D60A62"/>
    <w:rsid w:val="00D60CE3"/>
    <w:rsid w:val="00D612E8"/>
    <w:rsid w:val="00D618DD"/>
    <w:rsid w:val="00D6195B"/>
    <w:rsid w:val="00D61CDA"/>
    <w:rsid w:val="00D6210D"/>
    <w:rsid w:val="00D6275A"/>
    <w:rsid w:val="00D635E1"/>
    <w:rsid w:val="00D637C4"/>
    <w:rsid w:val="00D638C2"/>
    <w:rsid w:val="00D63FEA"/>
    <w:rsid w:val="00D647FD"/>
    <w:rsid w:val="00D65005"/>
    <w:rsid w:val="00D65CCC"/>
    <w:rsid w:val="00D66229"/>
    <w:rsid w:val="00D663AB"/>
    <w:rsid w:val="00D66687"/>
    <w:rsid w:val="00D66909"/>
    <w:rsid w:val="00D66D5E"/>
    <w:rsid w:val="00D6740C"/>
    <w:rsid w:val="00D70064"/>
    <w:rsid w:val="00D70694"/>
    <w:rsid w:val="00D71791"/>
    <w:rsid w:val="00D717E9"/>
    <w:rsid w:val="00D71939"/>
    <w:rsid w:val="00D727A4"/>
    <w:rsid w:val="00D72FB1"/>
    <w:rsid w:val="00D73618"/>
    <w:rsid w:val="00D73F3C"/>
    <w:rsid w:val="00D7406A"/>
    <w:rsid w:val="00D742B6"/>
    <w:rsid w:val="00D74BAE"/>
    <w:rsid w:val="00D75DBA"/>
    <w:rsid w:val="00D76A33"/>
    <w:rsid w:val="00D776DE"/>
    <w:rsid w:val="00D77B87"/>
    <w:rsid w:val="00D77BE9"/>
    <w:rsid w:val="00D81157"/>
    <w:rsid w:val="00D81A15"/>
    <w:rsid w:val="00D81DCE"/>
    <w:rsid w:val="00D82ABC"/>
    <w:rsid w:val="00D830B7"/>
    <w:rsid w:val="00D830E0"/>
    <w:rsid w:val="00D8349A"/>
    <w:rsid w:val="00D83B7B"/>
    <w:rsid w:val="00D83D8C"/>
    <w:rsid w:val="00D83F44"/>
    <w:rsid w:val="00D83F8C"/>
    <w:rsid w:val="00D84225"/>
    <w:rsid w:val="00D845CF"/>
    <w:rsid w:val="00D85DF5"/>
    <w:rsid w:val="00D863DF"/>
    <w:rsid w:val="00D87966"/>
    <w:rsid w:val="00D87BEC"/>
    <w:rsid w:val="00D87BFC"/>
    <w:rsid w:val="00D90861"/>
    <w:rsid w:val="00D919DC"/>
    <w:rsid w:val="00D929BF"/>
    <w:rsid w:val="00D92B34"/>
    <w:rsid w:val="00D9333E"/>
    <w:rsid w:val="00D941E7"/>
    <w:rsid w:val="00D944D2"/>
    <w:rsid w:val="00D94813"/>
    <w:rsid w:val="00D94BC5"/>
    <w:rsid w:val="00D950B7"/>
    <w:rsid w:val="00D95239"/>
    <w:rsid w:val="00D954E4"/>
    <w:rsid w:val="00D95776"/>
    <w:rsid w:val="00D9587A"/>
    <w:rsid w:val="00D95B0B"/>
    <w:rsid w:val="00D96D5A"/>
    <w:rsid w:val="00D97006"/>
    <w:rsid w:val="00D97239"/>
    <w:rsid w:val="00D97757"/>
    <w:rsid w:val="00DA0071"/>
    <w:rsid w:val="00DA02A3"/>
    <w:rsid w:val="00DA0720"/>
    <w:rsid w:val="00DA1010"/>
    <w:rsid w:val="00DA168C"/>
    <w:rsid w:val="00DA1C53"/>
    <w:rsid w:val="00DA2AD6"/>
    <w:rsid w:val="00DA2D47"/>
    <w:rsid w:val="00DA3372"/>
    <w:rsid w:val="00DA44B1"/>
    <w:rsid w:val="00DA4F7F"/>
    <w:rsid w:val="00DA5FD9"/>
    <w:rsid w:val="00DA7459"/>
    <w:rsid w:val="00DA7C89"/>
    <w:rsid w:val="00DB07B9"/>
    <w:rsid w:val="00DB0A08"/>
    <w:rsid w:val="00DB0E56"/>
    <w:rsid w:val="00DB20F7"/>
    <w:rsid w:val="00DB25F6"/>
    <w:rsid w:val="00DB4603"/>
    <w:rsid w:val="00DB4976"/>
    <w:rsid w:val="00DB4A4A"/>
    <w:rsid w:val="00DB5477"/>
    <w:rsid w:val="00DB5654"/>
    <w:rsid w:val="00DB5BF0"/>
    <w:rsid w:val="00DB5EEE"/>
    <w:rsid w:val="00DB6031"/>
    <w:rsid w:val="00DB68C0"/>
    <w:rsid w:val="00DB6A1B"/>
    <w:rsid w:val="00DB7C5D"/>
    <w:rsid w:val="00DC0EEF"/>
    <w:rsid w:val="00DC1186"/>
    <w:rsid w:val="00DC1767"/>
    <w:rsid w:val="00DC1906"/>
    <w:rsid w:val="00DC1DCE"/>
    <w:rsid w:val="00DC1E65"/>
    <w:rsid w:val="00DC2848"/>
    <w:rsid w:val="00DC29A0"/>
    <w:rsid w:val="00DC47AB"/>
    <w:rsid w:val="00DC488E"/>
    <w:rsid w:val="00DC5052"/>
    <w:rsid w:val="00DC7E1F"/>
    <w:rsid w:val="00DD041C"/>
    <w:rsid w:val="00DD09D2"/>
    <w:rsid w:val="00DD21B3"/>
    <w:rsid w:val="00DD221B"/>
    <w:rsid w:val="00DD2335"/>
    <w:rsid w:val="00DD2AAE"/>
    <w:rsid w:val="00DD2AFB"/>
    <w:rsid w:val="00DD3D7A"/>
    <w:rsid w:val="00DD4471"/>
    <w:rsid w:val="00DD4CFE"/>
    <w:rsid w:val="00DD5046"/>
    <w:rsid w:val="00DD50B2"/>
    <w:rsid w:val="00DD5476"/>
    <w:rsid w:val="00DD56BE"/>
    <w:rsid w:val="00DD5FD5"/>
    <w:rsid w:val="00DD6EE6"/>
    <w:rsid w:val="00DD6F6B"/>
    <w:rsid w:val="00DD7B31"/>
    <w:rsid w:val="00DE0026"/>
    <w:rsid w:val="00DE0DDD"/>
    <w:rsid w:val="00DE1A66"/>
    <w:rsid w:val="00DE2346"/>
    <w:rsid w:val="00DE24DB"/>
    <w:rsid w:val="00DE2D73"/>
    <w:rsid w:val="00DE2DB6"/>
    <w:rsid w:val="00DE33D7"/>
    <w:rsid w:val="00DE3535"/>
    <w:rsid w:val="00DE417A"/>
    <w:rsid w:val="00DE5583"/>
    <w:rsid w:val="00DE5BF7"/>
    <w:rsid w:val="00DE5D63"/>
    <w:rsid w:val="00DE6874"/>
    <w:rsid w:val="00DE6A4B"/>
    <w:rsid w:val="00DE6ACA"/>
    <w:rsid w:val="00DE7385"/>
    <w:rsid w:val="00DE779F"/>
    <w:rsid w:val="00DF146E"/>
    <w:rsid w:val="00DF28ED"/>
    <w:rsid w:val="00DF2B8A"/>
    <w:rsid w:val="00DF2D4F"/>
    <w:rsid w:val="00DF33AE"/>
    <w:rsid w:val="00DF35D0"/>
    <w:rsid w:val="00DF3AD8"/>
    <w:rsid w:val="00DF4FEA"/>
    <w:rsid w:val="00DF51F9"/>
    <w:rsid w:val="00DF601C"/>
    <w:rsid w:val="00DF619C"/>
    <w:rsid w:val="00DF6F26"/>
    <w:rsid w:val="00DF7414"/>
    <w:rsid w:val="00DF742F"/>
    <w:rsid w:val="00DF757E"/>
    <w:rsid w:val="00DF7E1F"/>
    <w:rsid w:val="00E00518"/>
    <w:rsid w:val="00E00F76"/>
    <w:rsid w:val="00E0433A"/>
    <w:rsid w:val="00E04458"/>
    <w:rsid w:val="00E04FA5"/>
    <w:rsid w:val="00E050F6"/>
    <w:rsid w:val="00E0617C"/>
    <w:rsid w:val="00E07666"/>
    <w:rsid w:val="00E10088"/>
    <w:rsid w:val="00E10989"/>
    <w:rsid w:val="00E11034"/>
    <w:rsid w:val="00E1180B"/>
    <w:rsid w:val="00E118B8"/>
    <w:rsid w:val="00E119A1"/>
    <w:rsid w:val="00E119B8"/>
    <w:rsid w:val="00E12447"/>
    <w:rsid w:val="00E12B82"/>
    <w:rsid w:val="00E130D4"/>
    <w:rsid w:val="00E135BA"/>
    <w:rsid w:val="00E13946"/>
    <w:rsid w:val="00E14E4E"/>
    <w:rsid w:val="00E15978"/>
    <w:rsid w:val="00E165C8"/>
    <w:rsid w:val="00E20278"/>
    <w:rsid w:val="00E21FFA"/>
    <w:rsid w:val="00E22065"/>
    <w:rsid w:val="00E22990"/>
    <w:rsid w:val="00E22DB1"/>
    <w:rsid w:val="00E23289"/>
    <w:rsid w:val="00E24ED9"/>
    <w:rsid w:val="00E263BC"/>
    <w:rsid w:val="00E26ABE"/>
    <w:rsid w:val="00E27312"/>
    <w:rsid w:val="00E27A4B"/>
    <w:rsid w:val="00E30018"/>
    <w:rsid w:val="00E300DA"/>
    <w:rsid w:val="00E302B5"/>
    <w:rsid w:val="00E30457"/>
    <w:rsid w:val="00E30E1B"/>
    <w:rsid w:val="00E3233A"/>
    <w:rsid w:val="00E33189"/>
    <w:rsid w:val="00E33581"/>
    <w:rsid w:val="00E34111"/>
    <w:rsid w:val="00E34445"/>
    <w:rsid w:val="00E34643"/>
    <w:rsid w:val="00E34C20"/>
    <w:rsid w:val="00E35750"/>
    <w:rsid w:val="00E35C8E"/>
    <w:rsid w:val="00E36316"/>
    <w:rsid w:val="00E36591"/>
    <w:rsid w:val="00E36C46"/>
    <w:rsid w:val="00E372EB"/>
    <w:rsid w:val="00E37643"/>
    <w:rsid w:val="00E37759"/>
    <w:rsid w:val="00E40171"/>
    <w:rsid w:val="00E4073C"/>
    <w:rsid w:val="00E40ACB"/>
    <w:rsid w:val="00E40EDD"/>
    <w:rsid w:val="00E419EA"/>
    <w:rsid w:val="00E42C7E"/>
    <w:rsid w:val="00E435C9"/>
    <w:rsid w:val="00E43E66"/>
    <w:rsid w:val="00E43F69"/>
    <w:rsid w:val="00E44098"/>
    <w:rsid w:val="00E44F79"/>
    <w:rsid w:val="00E454EC"/>
    <w:rsid w:val="00E4625B"/>
    <w:rsid w:val="00E468F2"/>
    <w:rsid w:val="00E46F7F"/>
    <w:rsid w:val="00E474A5"/>
    <w:rsid w:val="00E47E4F"/>
    <w:rsid w:val="00E47ECD"/>
    <w:rsid w:val="00E47EE0"/>
    <w:rsid w:val="00E5021E"/>
    <w:rsid w:val="00E503FC"/>
    <w:rsid w:val="00E50AAC"/>
    <w:rsid w:val="00E510FB"/>
    <w:rsid w:val="00E515FD"/>
    <w:rsid w:val="00E51724"/>
    <w:rsid w:val="00E51C17"/>
    <w:rsid w:val="00E521CD"/>
    <w:rsid w:val="00E52C6C"/>
    <w:rsid w:val="00E52FA3"/>
    <w:rsid w:val="00E53D82"/>
    <w:rsid w:val="00E5400C"/>
    <w:rsid w:val="00E540FF"/>
    <w:rsid w:val="00E544C7"/>
    <w:rsid w:val="00E54670"/>
    <w:rsid w:val="00E554F9"/>
    <w:rsid w:val="00E55598"/>
    <w:rsid w:val="00E55AB1"/>
    <w:rsid w:val="00E56257"/>
    <w:rsid w:val="00E565AA"/>
    <w:rsid w:val="00E56A90"/>
    <w:rsid w:val="00E5710D"/>
    <w:rsid w:val="00E60A88"/>
    <w:rsid w:val="00E60F19"/>
    <w:rsid w:val="00E618A5"/>
    <w:rsid w:val="00E61E1C"/>
    <w:rsid w:val="00E6242E"/>
    <w:rsid w:val="00E62F38"/>
    <w:rsid w:val="00E657AA"/>
    <w:rsid w:val="00E66022"/>
    <w:rsid w:val="00E667ED"/>
    <w:rsid w:val="00E6681C"/>
    <w:rsid w:val="00E6682A"/>
    <w:rsid w:val="00E66C39"/>
    <w:rsid w:val="00E6762F"/>
    <w:rsid w:val="00E70295"/>
    <w:rsid w:val="00E703F5"/>
    <w:rsid w:val="00E705E9"/>
    <w:rsid w:val="00E71956"/>
    <w:rsid w:val="00E71A5A"/>
    <w:rsid w:val="00E71FE2"/>
    <w:rsid w:val="00E727A6"/>
    <w:rsid w:val="00E72FB1"/>
    <w:rsid w:val="00E730CC"/>
    <w:rsid w:val="00E74376"/>
    <w:rsid w:val="00E74E6F"/>
    <w:rsid w:val="00E74FF8"/>
    <w:rsid w:val="00E75322"/>
    <w:rsid w:val="00E764E4"/>
    <w:rsid w:val="00E773C8"/>
    <w:rsid w:val="00E773CA"/>
    <w:rsid w:val="00E774EC"/>
    <w:rsid w:val="00E77927"/>
    <w:rsid w:val="00E77FB4"/>
    <w:rsid w:val="00E807BE"/>
    <w:rsid w:val="00E81F3C"/>
    <w:rsid w:val="00E8268E"/>
    <w:rsid w:val="00E828CF"/>
    <w:rsid w:val="00E83F35"/>
    <w:rsid w:val="00E84975"/>
    <w:rsid w:val="00E85014"/>
    <w:rsid w:val="00E85FA1"/>
    <w:rsid w:val="00E86461"/>
    <w:rsid w:val="00E865A3"/>
    <w:rsid w:val="00E86813"/>
    <w:rsid w:val="00E86D8D"/>
    <w:rsid w:val="00E87752"/>
    <w:rsid w:val="00E9101F"/>
    <w:rsid w:val="00E922B3"/>
    <w:rsid w:val="00E92C80"/>
    <w:rsid w:val="00E93487"/>
    <w:rsid w:val="00E93CAE"/>
    <w:rsid w:val="00E93DBB"/>
    <w:rsid w:val="00E94142"/>
    <w:rsid w:val="00E94A3C"/>
    <w:rsid w:val="00E958DA"/>
    <w:rsid w:val="00E96489"/>
    <w:rsid w:val="00E96C05"/>
    <w:rsid w:val="00E97F89"/>
    <w:rsid w:val="00EA03A3"/>
    <w:rsid w:val="00EA1196"/>
    <w:rsid w:val="00EA121B"/>
    <w:rsid w:val="00EA25DB"/>
    <w:rsid w:val="00EA324D"/>
    <w:rsid w:val="00EA3981"/>
    <w:rsid w:val="00EA3C93"/>
    <w:rsid w:val="00EA3FC1"/>
    <w:rsid w:val="00EA41FB"/>
    <w:rsid w:val="00EA4233"/>
    <w:rsid w:val="00EA4513"/>
    <w:rsid w:val="00EA490D"/>
    <w:rsid w:val="00EA4DB6"/>
    <w:rsid w:val="00EA508E"/>
    <w:rsid w:val="00EA58DE"/>
    <w:rsid w:val="00EA5BE5"/>
    <w:rsid w:val="00EA614D"/>
    <w:rsid w:val="00EA7449"/>
    <w:rsid w:val="00EA7993"/>
    <w:rsid w:val="00EB0744"/>
    <w:rsid w:val="00EB0B61"/>
    <w:rsid w:val="00EB278D"/>
    <w:rsid w:val="00EB28E5"/>
    <w:rsid w:val="00EB2EFD"/>
    <w:rsid w:val="00EB36EB"/>
    <w:rsid w:val="00EB3787"/>
    <w:rsid w:val="00EB3AE2"/>
    <w:rsid w:val="00EB3B52"/>
    <w:rsid w:val="00EB42B3"/>
    <w:rsid w:val="00EB472E"/>
    <w:rsid w:val="00EB62C1"/>
    <w:rsid w:val="00EB6315"/>
    <w:rsid w:val="00EB7187"/>
    <w:rsid w:val="00EB773E"/>
    <w:rsid w:val="00EB775D"/>
    <w:rsid w:val="00EB7CB9"/>
    <w:rsid w:val="00EC06D2"/>
    <w:rsid w:val="00EC07D7"/>
    <w:rsid w:val="00EC08FD"/>
    <w:rsid w:val="00EC0CEF"/>
    <w:rsid w:val="00EC2EC7"/>
    <w:rsid w:val="00EC4063"/>
    <w:rsid w:val="00EC46BC"/>
    <w:rsid w:val="00EC6005"/>
    <w:rsid w:val="00EC6907"/>
    <w:rsid w:val="00EC6A8B"/>
    <w:rsid w:val="00ED0221"/>
    <w:rsid w:val="00ED0FBF"/>
    <w:rsid w:val="00ED103E"/>
    <w:rsid w:val="00ED163C"/>
    <w:rsid w:val="00ED1D29"/>
    <w:rsid w:val="00ED2245"/>
    <w:rsid w:val="00ED281A"/>
    <w:rsid w:val="00ED2A62"/>
    <w:rsid w:val="00ED39FC"/>
    <w:rsid w:val="00ED3BB2"/>
    <w:rsid w:val="00ED3D14"/>
    <w:rsid w:val="00ED4E34"/>
    <w:rsid w:val="00ED4ECF"/>
    <w:rsid w:val="00ED5BD8"/>
    <w:rsid w:val="00ED5DC9"/>
    <w:rsid w:val="00ED74CD"/>
    <w:rsid w:val="00ED75F4"/>
    <w:rsid w:val="00ED774C"/>
    <w:rsid w:val="00ED775B"/>
    <w:rsid w:val="00ED7A7B"/>
    <w:rsid w:val="00ED7BE0"/>
    <w:rsid w:val="00ED7D94"/>
    <w:rsid w:val="00EE0312"/>
    <w:rsid w:val="00EE0784"/>
    <w:rsid w:val="00EE16AE"/>
    <w:rsid w:val="00EE16FB"/>
    <w:rsid w:val="00EE1F89"/>
    <w:rsid w:val="00EE1FB0"/>
    <w:rsid w:val="00EE3D98"/>
    <w:rsid w:val="00EE427D"/>
    <w:rsid w:val="00EE44FF"/>
    <w:rsid w:val="00EE47A4"/>
    <w:rsid w:val="00EE5141"/>
    <w:rsid w:val="00EE5213"/>
    <w:rsid w:val="00EE574B"/>
    <w:rsid w:val="00EE737A"/>
    <w:rsid w:val="00EE7D4B"/>
    <w:rsid w:val="00EE7D76"/>
    <w:rsid w:val="00EE7DB0"/>
    <w:rsid w:val="00EF092F"/>
    <w:rsid w:val="00EF0AE1"/>
    <w:rsid w:val="00EF0CBB"/>
    <w:rsid w:val="00EF162B"/>
    <w:rsid w:val="00EF2331"/>
    <w:rsid w:val="00EF2DDF"/>
    <w:rsid w:val="00EF2E65"/>
    <w:rsid w:val="00EF30E9"/>
    <w:rsid w:val="00EF33FC"/>
    <w:rsid w:val="00EF4332"/>
    <w:rsid w:val="00EF44E0"/>
    <w:rsid w:val="00EF50C8"/>
    <w:rsid w:val="00EF6B46"/>
    <w:rsid w:val="00EF6EFC"/>
    <w:rsid w:val="00F000BE"/>
    <w:rsid w:val="00F0012F"/>
    <w:rsid w:val="00F001D4"/>
    <w:rsid w:val="00F002C8"/>
    <w:rsid w:val="00F00CE3"/>
    <w:rsid w:val="00F01967"/>
    <w:rsid w:val="00F0264C"/>
    <w:rsid w:val="00F031EE"/>
    <w:rsid w:val="00F04506"/>
    <w:rsid w:val="00F04E97"/>
    <w:rsid w:val="00F05560"/>
    <w:rsid w:val="00F061E2"/>
    <w:rsid w:val="00F06782"/>
    <w:rsid w:val="00F06A57"/>
    <w:rsid w:val="00F06A8A"/>
    <w:rsid w:val="00F070EF"/>
    <w:rsid w:val="00F074D1"/>
    <w:rsid w:val="00F101F9"/>
    <w:rsid w:val="00F1092C"/>
    <w:rsid w:val="00F11783"/>
    <w:rsid w:val="00F1226C"/>
    <w:rsid w:val="00F12DA1"/>
    <w:rsid w:val="00F13251"/>
    <w:rsid w:val="00F133BC"/>
    <w:rsid w:val="00F13935"/>
    <w:rsid w:val="00F13C08"/>
    <w:rsid w:val="00F13CDD"/>
    <w:rsid w:val="00F13D90"/>
    <w:rsid w:val="00F1437C"/>
    <w:rsid w:val="00F14451"/>
    <w:rsid w:val="00F15737"/>
    <w:rsid w:val="00F15878"/>
    <w:rsid w:val="00F15E58"/>
    <w:rsid w:val="00F1619A"/>
    <w:rsid w:val="00F1644F"/>
    <w:rsid w:val="00F1740F"/>
    <w:rsid w:val="00F20863"/>
    <w:rsid w:val="00F20D2C"/>
    <w:rsid w:val="00F21947"/>
    <w:rsid w:val="00F22254"/>
    <w:rsid w:val="00F22727"/>
    <w:rsid w:val="00F23647"/>
    <w:rsid w:val="00F23F46"/>
    <w:rsid w:val="00F24227"/>
    <w:rsid w:val="00F257C4"/>
    <w:rsid w:val="00F25B8E"/>
    <w:rsid w:val="00F261FA"/>
    <w:rsid w:val="00F26F81"/>
    <w:rsid w:val="00F27427"/>
    <w:rsid w:val="00F27784"/>
    <w:rsid w:val="00F27CA1"/>
    <w:rsid w:val="00F338D5"/>
    <w:rsid w:val="00F34413"/>
    <w:rsid w:val="00F34F9C"/>
    <w:rsid w:val="00F35ABF"/>
    <w:rsid w:val="00F36207"/>
    <w:rsid w:val="00F36498"/>
    <w:rsid w:val="00F36FEF"/>
    <w:rsid w:val="00F373B9"/>
    <w:rsid w:val="00F375F8"/>
    <w:rsid w:val="00F37A1C"/>
    <w:rsid w:val="00F37E75"/>
    <w:rsid w:val="00F402EE"/>
    <w:rsid w:val="00F40567"/>
    <w:rsid w:val="00F40707"/>
    <w:rsid w:val="00F40D7E"/>
    <w:rsid w:val="00F40F3E"/>
    <w:rsid w:val="00F4190A"/>
    <w:rsid w:val="00F41C25"/>
    <w:rsid w:val="00F42059"/>
    <w:rsid w:val="00F425B6"/>
    <w:rsid w:val="00F42DF5"/>
    <w:rsid w:val="00F42E37"/>
    <w:rsid w:val="00F42F44"/>
    <w:rsid w:val="00F42FAD"/>
    <w:rsid w:val="00F43655"/>
    <w:rsid w:val="00F438AA"/>
    <w:rsid w:val="00F43A58"/>
    <w:rsid w:val="00F44EBA"/>
    <w:rsid w:val="00F456DF"/>
    <w:rsid w:val="00F4648D"/>
    <w:rsid w:val="00F46810"/>
    <w:rsid w:val="00F4734E"/>
    <w:rsid w:val="00F479B6"/>
    <w:rsid w:val="00F50315"/>
    <w:rsid w:val="00F503E3"/>
    <w:rsid w:val="00F51680"/>
    <w:rsid w:val="00F5225C"/>
    <w:rsid w:val="00F52645"/>
    <w:rsid w:val="00F526BD"/>
    <w:rsid w:val="00F528C2"/>
    <w:rsid w:val="00F53F2B"/>
    <w:rsid w:val="00F540B3"/>
    <w:rsid w:val="00F54B22"/>
    <w:rsid w:val="00F54CD0"/>
    <w:rsid w:val="00F55959"/>
    <w:rsid w:val="00F5668F"/>
    <w:rsid w:val="00F56B75"/>
    <w:rsid w:val="00F56EBD"/>
    <w:rsid w:val="00F574E6"/>
    <w:rsid w:val="00F60D36"/>
    <w:rsid w:val="00F60ECC"/>
    <w:rsid w:val="00F61058"/>
    <w:rsid w:val="00F61458"/>
    <w:rsid w:val="00F618FF"/>
    <w:rsid w:val="00F61ECD"/>
    <w:rsid w:val="00F62815"/>
    <w:rsid w:val="00F63607"/>
    <w:rsid w:val="00F63E4A"/>
    <w:rsid w:val="00F650DE"/>
    <w:rsid w:val="00F65637"/>
    <w:rsid w:val="00F65D05"/>
    <w:rsid w:val="00F65D28"/>
    <w:rsid w:val="00F65DDA"/>
    <w:rsid w:val="00F65E9B"/>
    <w:rsid w:val="00F65F01"/>
    <w:rsid w:val="00F668FB"/>
    <w:rsid w:val="00F67446"/>
    <w:rsid w:val="00F67552"/>
    <w:rsid w:val="00F67AA9"/>
    <w:rsid w:val="00F67B99"/>
    <w:rsid w:val="00F705BE"/>
    <w:rsid w:val="00F706BC"/>
    <w:rsid w:val="00F71275"/>
    <w:rsid w:val="00F715B2"/>
    <w:rsid w:val="00F72C7E"/>
    <w:rsid w:val="00F73D51"/>
    <w:rsid w:val="00F748B0"/>
    <w:rsid w:val="00F757D4"/>
    <w:rsid w:val="00F76827"/>
    <w:rsid w:val="00F76D4D"/>
    <w:rsid w:val="00F776C6"/>
    <w:rsid w:val="00F77DEC"/>
    <w:rsid w:val="00F82520"/>
    <w:rsid w:val="00F8255C"/>
    <w:rsid w:val="00F829C6"/>
    <w:rsid w:val="00F837E0"/>
    <w:rsid w:val="00F839C1"/>
    <w:rsid w:val="00F8441C"/>
    <w:rsid w:val="00F8515F"/>
    <w:rsid w:val="00F85BF1"/>
    <w:rsid w:val="00F85D90"/>
    <w:rsid w:val="00F8674A"/>
    <w:rsid w:val="00F87731"/>
    <w:rsid w:val="00F90206"/>
    <w:rsid w:val="00F9054B"/>
    <w:rsid w:val="00F907FB"/>
    <w:rsid w:val="00F90CAB"/>
    <w:rsid w:val="00F90D30"/>
    <w:rsid w:val="00F91488"/>
    <w:rsid w:val="00F9151F"/>
    <w:rsid w:val="00F91A86"/>
    <w:rsid w:val="00F9289B"/>
    <w:rsid w:val="00F93139"/>
    <w:rsid w:val="00F9373B"/>
    <w:rsid w:val="00F9377F"/>
    <w:rsid w:val="00F93A67"/>
    <w:rsid w:val="00F93F67"/>
    <w:rsid w:val="00F94278"/>
    <w:rsid w:val="00F94BB3"/>
    <w:rsid w:val="00F95935"/>
    <w:rsid w:val="00F966E1"/>
    <w:rsid w:val="00FA0386"/>
    <w:rsid w:val="00FA1475"/>
    <w:rsid w:val="00FA3792"/>
    <w:rsid w:val="00FA3A4A"/>
    <w:rsid w:val="00FA4AAB"/>
    <w:rsid w:val="00FA5A2E"/>
    <w:rsid w:val="00FA5C85"/>
    <w:rsid w:val="00FA5D21"/>
    <w:rsid w:val="00FA5F32"/>
    <w:rsid w:val="00FA63AF"/>
    <w:rsid w:val="00FA6A7B"/>
    <w:rsid w:val="00FA6C7B"/>
    <w:rsid w:val="00FA6F36"/>
    <w:rsid w:val="00FB02DA"/>
    <w:rsid w:val="00FB03C0"/>
    <w:rsid w:val="00FB088F"/>
    <w:rsid w:val="00FB0A2B"/>
    <w:rsid w:val="00FB12E3"/>
    <w:rsid w:val="00FB17C0"/>
    <w:rsid w:val="00FB182B"/>
    <w:rsid w:val="00FB1851"/>
    <w:rsid w:val="00FB4A32"/>
    <w:rsid w:val="00FB4B06"/>
    <w:rsid w:val="00FB7D53"/>
    <w:rsid w:val="00FC04F0"/>
    <w:rsid w:val="00FC074B"/>
    <w:rsid w:val="00FC0C13"/>
    <w:rsid w:val="00FC18DF"/>
    <w:rsid w:val="00FC21DA"/>
    <w:rsid w:val="00FC2878"/>
    <w:rsid w:val="00FC29C3"/>
    <w:rsid w:val="00FC2F66"/>
    <w:rsid w:val="00FC31EA"/>
    <w:rsid w:val="00FC3362"/>
    <w:rsid w:val="00FC3937"/>
    <w:rsid w:val="00FC3CF5"/>
    <w:rsid w:val="00FC3EC5"/>
    <w:rsid w:val="00FC4070"/>
    <w:rsid w:val="00FC40B6"/>
    <w:rsid w:val="00FC41C7"/>
    <w:rsid w:val="00FC47A1"/>
    <w:rsid w:val="00FC4ACC"/>
    <w:rsid w:val="00FC4B79"/>
    <w:rsid w:val="00FC595E"/>
    <w:rsid w:val="00FD0F69"/>
    <w:rsid w:val="00FD1732"/>
    <w:rsid w:val="00FD187A"/>
    <w:rsid w:val="00FD21AF"/>
    <w:rsid w:val="00FD2309"/>
    <w:rsid w:val="00FD267D"/>
    <w:rsid w:val="00FD2694"/>
    <w:rsid w:val="00FD27B0"/>
    <w:rsid w:val="00FD3759"/>
    <w:rsid w:val="00FD41AB"/>
    <w:rsid w:val="00FD49D3"/>
    <w:rsid w:val="00FD4CE5"/>
    <w:rsid w:val="00FD5531"/>
    <w:rsid w:val="00FD5B27"/>
    <w:rsid w:val="00FD5CB8"/>
    <w:rsid w:val="00FD60AD"/>
    <w:rsid w:val="00FD6D3E"/>
    <w:rsid w:val="00FD6FCA"/>
    <w:rsid w:val="00FD72A8"/>
    <w:rsid w:val="00FD79CE"/>
    <w:rsid w:val="00FD7C8B"/>
    <w:rsid w:val="00FD7CFD"/>
    <w:rsid w:val="00FD7EE3"/>
    <w:rsid w:val="00FE013F"/>
    <w:rsid w:val="00FE03C7"/>
    <w:rsid w:val="00FE0494"/>
    <w:rsid w:val="00FE0512"/>
    <w:rsid w:val="00FE0BEE"/>
    <w:rsid w:val="00FE10BF"/>
    <w:rsid w:val="00FE15B3"/>
    <w:rsid w:val="00FE232D"/>
    <w:rsid w:val="00FE2763"/>
    <w:rsid w:val="00FE28AD"/>
    <w:rsid w:val="00FE2CBE"/>
    <w:rsid w:val="00FE364B"/>
    <w:rsid w:val="00FE36E4"/>
    <w:rsid w:val="00FE3885"/>
    <w:rsid w:val="00FE3BB1"/>
    <w:rsid w:val="00FE4232"/>
    <w:rsid w:val="00FE43C5"/>
    <w:rsid w:val="00FE487D"/>
    <w:rsid w:val="00FE4E61"/>
    <w:rsid w:val="00FE5913"/>
    <w:rsid w:val="00FE5B17"/>
    <w:rsid w:val="00FE5CFA"/>
    <w:rsid w:val="00FE6796"/>
    <w:rsid w:val="00FE7BD8"/>
    <w:rsid w:val="00FF0C32"/>
    <w:rsid w:val="00FF0E90"/>
    <w:rsid w:val="00FF0F2A"/>
    <w:rsid w:val="00FF142A"/>
    <w:rsid w:val="00FF18A0"/>
    <w:rsid w:val="00FF23F8"/>
    <w:rsid w:val="00FF2808"/>
    <w:rsid w:val="00FF28EA"/>
    <w:rsid w:val="00FF2E1D"/>
    <w:rsid w:val="00FF2F1D"/>
    <w:rsid w:val="00FF30CD"/>
    <w:rsid w:val="00FF4961"/>
    <w:rsid w:val="00FF53BD"/>
    <w:rsid w:val="00FF60DF"/>
    <w:rsid w:val="00FF785D"/>
    <w:rsid w:val="00FF7E02"/>
    <w:rsid w:val="017539B9"/>
    <w:rsid w:val="02499A6B"/>
    <w:rsid w:val="026EE5B0"/>
    <w:rsid w:val="045BC780"/>
    <w:rsid w:val="0464D63D"/>
    <w:rsid w:val="0531203E"/>
    <w:rsid w:val="05E582EF"/>
    <w:rsid w:val="073F2094"/>
    <w:rsid w:val="075B8451"/>
    <w:rsid w:val="07AD50EB"/>
    <w:rsid w:val="0815AD95"/>
    <w:rsid w:val="083063C4"/>
    <w:rsid w:val="08BF2073"/>
    <w:rsid w:val="08C4777B"/>
    <w:rsid w:val="0961B18A"/>
    <w:rsid w:val="0ABE695D"/>
    <w:rsid w:val="0BD63FF8"/>
    <w:rsid w:val="0CC0E261"/>
    <w:rsid w:val="0E8BAE53"/>
    <w:rsid w:val="0EE4E2D8"/>
    <w:rsid w:val="0FFA40FB"/>
    <w:rsid w:val="10410243"/>
    <w:rsid w:val="11882077"/>
    <w:rsid w:val="1301FFE1"/>
    <w:rsid w:val="136A71D5"/>
    <w:rsid w:val="13CB2D08"/>
    <w:rsid w:val="152F3FB8"/>
    <w:rsid w:val="158DFD0F"/>
    <w:rsid w:val="15A77113"/>
    <w:rsid w:val="15EB8DCC"/>
    <w:rsid w:val="1697C1A7"/>
    <w:rsid w:val="16C5E338"/>
    <w:rsid w:val="1868A77A"/>
    <w:rsid w:val="18A6C0EA"/>
    <w:rsid w:val="18D57182"/>
    <w:rsid w:val="18E4498D"/>
    <w:rsid w:val="19404B45"/>
    <w:rsid w:val="19405F7C"/>
    <w:rsid w:val="19D9933A"/>
    <w:rsid w:val="1A2CF61C"/>
    <w:rsid w:val="1A3C3CF9"/>
    <w:rsid w:val="1AF59A7E"/>
    <w:rsid w:val="1CFCCA42"/>
    <w:rsid w:val="1D9F3A45"/>
    <w:rsid w:val="1DEC5A38"/>
    <w:rsid w:val="1EB8B387"/>
    <w:rsid w:val="1EC52652"/>
    <w:rsid w:val="1ECAA35B"/>
    <w:rsid w:val="1F1C0698"/>
    <w:rsid w:val="20F342B0"/>
    <w:rsid w:val="21E66CE0"/>
    <w:rsid w:val="21FFDB9A"/>
    <w:rsid w:val="22377455"/>
    <w:rsid w:val="22B12F47"/>
    <w:rsid w:val="22D49B95"/>
    <w:rsid w:val="2317EFF2"/>
    <w:rsid w:val="2375ED93"/>
    <w:rsid w:val="237E85CF"/>
    <w:rsid w:val="24A07394"/>
    <w:rsid w:val="26162F2F"/>
    <w:rsid w:val="2690BAB8"/>
    <w:rsid w:val="26CF79C4"/>
    <w:rsid w:val="27D95696"/>
    <w:rsid w:val="27F92F03"/>
    <w:rsid w:val="286CC2A2"/>
    <w:rsid w:val="28AE2EA5"/>
    <w:rsid w:val="2912B0C7"/>
    <w:rsid w:val="29979AEC"/>
    <w:rsid w:val="29EC010D"/>
    <w:rsid w:val="2A5D41A7"/>
    <w:rsid w:val="2A6D3D4C"/>
    <w:rsid w:val="2A8463F3"/>
    <w:rsid w:val="2B496A57"/>
    <w:rsid w:val="2B8A289A"/>
    <w:rsid w:val="2C8EBA03"/>
    <w:rsid w:val="2D23BE8A"/>
    <w:rsid w:val="2DB8D73D"/>
    <w:rsid w:val="2E9545E4"/>
    <w:rsid w:val="2FF53CF9"/>
    <w:rsid w:val="302BC745"/>
    <w:rsid w:val="3073EA77"/>
    <w:rsid w:val="30D31B01"/>
    <w:rsid w:val="30D96733"/>
    <w:rsid w:val="312E41C2"/>
    <w:rsid w:val="32A1C5B3"/>
    <w:rsid w:val="334E5FF4"/>
    <w:rsid w:val="33668CAA"/>
    <w:rsid w:val="33A9AF0D"/>
    <w:rsid w:val="33E77EDE"/>
    <w:rsid w:val="34459E0A"/>
    <w:rsid w:val="345AE39E"/>
    <w:rsid w:val="35262915"/>
    <w:rsid w:val="35CB1E44"/>
    <w:rsid w:val="35E0BA64"/>
    <w:rsid w:val="36BE51BE"/>
    <w:rsid w:val="37646C36"/>
    <w:rsid w:val="37A5ACAB"/>
    <w:rsid w:val="37C626A1"/>
    <w:rsid w:val="38E94242"/>
    <w:rsid w:val="398353BB"/>
    <w:rsid w:val="39F948B8"/>
    <w:rsid w:val="3A1E969B"/>
    <w:rsid w:val="3AEB5879"/>
    <w:rsid w:val="3B7FFCE5"/>
    <w:rsid w:val="3BCC0F7D"/>
    <w:rsid w:val="3BCC817C"/>
    <w:rsid w:val="3BE417FD"/>
    <w:rsid w:val="3C05E1AC"/>
    <w:rsid w:val="3C89D37B"/>
    <w:rsid w:val="3CAA7490"/>
    <w:rsid w:val="3CE99957"/>
    <w:rsid w:val="3D5A9206"/>
    <w:rsid w:val="3E0298B1"/>
    <w:rsid w:val="3E5E9E44"/>
    <w:rsid w:val="3F48DDE5"/>
    <w:rsid w:val="3F6B45CD"/>
    <w:rsid w:val="3FC8A97D"/>
    <w:rsid w:val="4085A23C"/>
    <w:rsid w:val="409BC400"/>
    <w:rsid w:val="4133F140"/>
    <w:rsid w:val="429C3D71"/>
    <w:rsid w:val="43FBE92D"/>
    <w:rsid w:val="4405A68A"/>
    <w:rsid w:val="451C9A47"/>
    <w:rsid w:val="4552815A"/>
    <w:rsid w:val="458ED8BF"/>
    <w:rsid w:val="4636F676"/>
    <w:rsid w:val="4690A65D"/>
    <w:rsid w:val="474C6390"/>
    <w:rsid w:val="47A24A56"/>
    <w:rsid w:val="4880F674"/>
    <w:rsid w:val="48BA9943"/>
    <w:rsid w:val="48DCDE1F"/>
    <w:rsid w:val="497224A0"/>
    <w:rsid w:val="49967704"/>
    <w:rsid w:val="4A1D8BAF"/>
    <w:rsid w:val="4AC8A64A"/>
    <w:rsid w:val="4AE6FD9C"/>
    <w:rsid w:val="4AEBF5DB"/>
    <w:rsid w:val="4BD97FC1"/>
    <w:rsid w:val="4C435BEE"/>
    <w:rsid w:val="4D7D8231"/>
    <w:rsid w:val="4D985877"/>
    <w:rsid w:val="4E11CE4C"/>
    <w:rsid w:val="4E64335A"/>
    <w:rsid w:val="4F163AD3"/>
    <w:rsid w:val="4F4745BF"/>
    <w:rsid w:val="4FA19B15"/>
    <w:rsid w:val="503B1BF7"/>
    <w:rsid w:val="50406A11"/>
    <w:rsid w:val="506D14F3"/>
    <w:rsid w:val="50FD02C7"/>
    <w:rsid w:val="52431040"/>
    <w:rsid w:val="5270B016"/>
    <w:rsid w:val="544F2D05"/>
    <w:rsid w:val="561294BE"/>
    <w:rsid w:val="577F2F82"/>
    <w:rsid w:val="5800425F"/>
    <w:rsid w:val="59AEF53C"/>
    <w:rsid w:val="5A08D1BB"/>
    <w:rsid w:val="5A5832DC"/>
    <w:rsid w:val="5A79C70F"/>
    <w:rsid w:val="5AACFA79"/>
    <w:rsid w:val="5AB88DC9"/>
    <w:rsid w:val="5BB5C65B"/>
    <w:rsid w:val="5CA0F1C2"/>
    <w:rsid w:val="5D5BE482"/>
    <w:rsid w:val="5D8BDBC9"/>
    <w:rsid w:val="5DC37860"/>
    <w:rsid w:val="5E3E49AC"/>
    <w:rsid w:val="5E61B241"/>
    <w:rsid w:val="5E772DE2"/>
    <w:rsid w:val="5EA067BB"/>
    <w:rsid w:val="5F0B1678"/>
    <w:rsid w:val="5F13DCBD"/>
    <w:rsid w:val="5F2AC599"/>
    <w:rsid w:val="5F6F9036"/>
    <w:rsid w:val="5FC06903"/>
    <w:rsid w:val="6054DA7B"/>
    <w:rsid w:val="60E4B58C"/>
    <w:rsid w:val="60E7B2C3"/>
    <w:rsid w:val="62686A7A"/>
    <w:rsid w:val="638B195C"/>
    <w:rsid w:val="643A2926"/>
    <w:rsid w:val="652FEEAF"/>
    <w:rsid w:val="657A7456"/>
    <w:rsid w:val="65ADC630"/>
    <w:rsid w:val="6680D8AE"/>
    <w:rsid w:val="681DF137"/>
    <w:rsid w:val="68908731"/>
    <w:rsid w:val="68B6480B"/>
    <w:rsid w:val="69102683"/>
    <w:rsid w:val="696A8E7D"/>
    <w:rsid w:val="69B27287"/>
    <w:rsid w:val="69B66663"/>
    <w:rsid w:val="6AA42C94"/>
    <w:rsid w:val="6AD809E2"/>
    <w:rsid w:val="6AD9E817"/>
    <w:rsid w:val="6B9E5208"/>
    <w:rsid w:val="6C439B58"/>
    <w:rsid w:val="6C9A1212"/>
    <w:rsid w:val="6D2C5E12"/>
    <w:rsid w:val="6D5A43BA"/>
    <w:rsid w:val="6DE993E4"/>
    <w:rsid w:val="6EEDB844"/>
    <w:rsid w:val="6F02E7E9"/>
    <w:rsid w:val="6F094081"/>
    <w:rsid w:val="6F7E707A"/>
    <w:rsid w:val="70217525"/>
    <w:rsid w:val="7051C635"/>
    <w:rsid w:val="70DB9A8A"/>
    <w:rsid w:val="7168453D"/>
    <w:rsid w:val="71E26EDE"/>
    <w:rsid w:val="72012EB7"/>
    <w:rsid w:val="72FBB76F"/>
    <w:rsid w:val="73D778A7"/>
    <w:rsid w:val="73F56929"/>
    <w:rsid w:val="74644241"/>
    <w:rsid w:val="7499394E"/>
    <w:rsid w:val="74C0CC32"/>
    <w:rsid w:val="752F6211"/>
    <w:rsid w:val="75648A50"/>
    <w:rsid w:val="7695B9C3"/>
    <w:rsid w:val="78171CAC"/>
    <w:rsid w:val="79A8C267"/>
    <w:rsid w:val="7B442A0C"/>
    <w:rsid w:val="7C0B831A"/>
    <w:rsid w:val="7CA0E7B9"/>
    <w:rsid w:val="7D9A2A82"/>
    <w:rsid w:val="7E7BF8A6"/>
    <w:rsid w:val="7E9E9D2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DF06D3"/>
  <w15:docId w15:val="{7ED4127D-847E-4F06-B4F9-80B2DD6D3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nhideWhenUsed/>
    <w:rsid w:val="001425FC"/>
    <w:pPr>
      <w:spacing w:line="260" w:lineRule="atLeast"/>
    </w:pPr>
    <w:rPr>
      <w:rFonts w:ascii="QuadraatSans-Regular" w:hAnsi="QuadraatSans-Regular"/>
      <w:color w:val="000000" w:themeColor="text1"/>
      <w:sz w:val="22"/>
    </w:rPr>
  </w:style>
  <w:style w:type="paragraph" w:styleId="Kop1">
    <w:name w:val="heading 1"/>
    <w:aliases w:val="hoofdstuk,Hoofdstuk,h1,ips_Hoofdstuk,H1,Univé Hoofdstuk,Section Heading,sectionHeading,sectionHeading Char"/>
    <w:basedOn w:val="Standaard"/>
    <w:next w:val="Standaard"/>
    <w:link w:val="Kop1Char"/>
    <w:qFormat/>
    <w:rsid w:val="00EB0B61"/>
    <w:pPr>
      <w:numPr>
        <w:numId w:val="1"/>
      </w:numPr>
      <w:spacing w:after="500"/>
      <w:outlineLvl w:val="0"/>
    </w:pPr>
    <w:rPr>
      <w:rFonts w:ascii="QuadraatSans-Bold" w:eastAsia="Times New Roman" w:hAnsi="QuadraatSans-Bold"/>
      <w:b/>
      <w:bCs/>
      <w:color w:val="AE1A3B"/>
      <w:sz w:val="28"/>
      <w:szCs w:val="28"/>
    </w:rPr>
  </w:style>
  <w:style w:type="paragraph" w:styleId="Kop2">
    <w:name w:val="heading 2"/>
    <w:aliases w:val="paragraaf,Paragraaf,ips_paragraaf,H2,Paragrf 2,1.1Heading 2,2scr,Univé Paragraaf,Reset numbering,Bijlage,Paragraaf1,k2 Char,k2,h2"/>
    <w:basedOn w:val="Standaard"/>
    <w:next w:val="Standaard"/>
    <w:link w:val="Kop2Char"/>
    <w:qFormat/>
    <w:rsid w:val="00530E10"/>
    <w:pPr>
      <w:keepNext/>
      <w:numPr>
        <w:ilvl w:val="1"/>
        <w:numId w:val="1"/>
      </w:numPr>
      <w:spacing w:after="120"/>
      <w:outlineLvl w:val="1"/>
    </w:pPr>
    <w:rPr>
      <w:rFonts w:ascii="QuadraatSans-Bold" w:eastAsia="Times New Roman" w:hAnsi="QuadraatSans-Bold"/>
      <w:b/>
      <w:bCs/>
      <w:iCs/>
      <w:sz w:val="24"/>
      <w:szCs w:val="18"/>
    </w:rPr>
  </w:style>
  <w:style w:type="paragraph" w:styleId="Kop3">
    <w:name w:val="heading 3"/>
    <w:aliases w:val="subparagraaf,SubParagraaf,ips_subparagraaf,3scr,Episteem PvA Kop 3,Univé Subparagraaf,H3,Level 1 - 1,Voorwoord,Subparagraaf"/>
    <w:basedOn w:val="Standaard"/>
    <w:next w:val="Standaard"/>
    <w:qFormat/>
    <w:rsid w:val="006A44CB"/>
    <w:pPr>
      <w:keepNext/>
      <w:numPr>
        <w:ilvl w:val="2"/>
        <w:numId w:val="1"/>
      </w:numPr>
      <w:spacing w:after="60"/>
      <w:outlineLvl w:val="2"/>
    </w:pPr>
    <w:rPr>
      <w:rFonts w:ascii="QuadraatSans-Bold" w:hAnsi="QuadraatSans-Bold" w:cs="Arial"/>
      <w:b/>
      <w:bCs/>
    </w:rPr>
  </w:style>
  <w:style w:type="paragraph" w:styleId="Kop4">
    <w:name w:val="heading 4"/>
    <w:aliases w:val="h4,Level 2 - a"/>
    <w:basedOn w:val="Standaard"/>
    <w:next w:val="Standaard"/>
    <w:qFormat/>
    <w:rsid w:val="003F4676"/>
    <w:pPr>
      <w:keepNext/>
      <w:numPr>
        <w:ilvl w:val="3"/>
        <w:numId w:val="1"/>
      </w:numPr>
      <w:spacing w:after="60"/>
      <w:outlineLvl w:val="3"/>
    </w:pPr>
    <w:rPr>
      <w:bCs/>
      <w:i/>
      <w:szCs w:val="28"/>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Bijlagegenummerd"/>
    <w:next w:val="Standaard"/>
    <w:autoRedefine/>
    <w:rsid w:val="005D5A81"/>
    <w:pPr>
      <w:spacing w:before="240" w:after="60"/>
      <w:ind w:left="720" w:hanging="360"/>
      <w:outlineLvl w:val="5"/>
    </w:pPr>
    <w:rPr>
      <w:rFonts w:ascii="QuadraatSans-Bold" w:hAnsi="QuadraatSans-Bold"/>
      <w:b w:val="0"/>
      <w:bCs/>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qFormat/>
    <w:rsid w:val="004C6627"/>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rsid w:val="008550CA"/>
    <w:pPr>
      <w:tabs>
        <w:tab w:val="center" w:pos="4536"/>
        <w:tab w:val="right" w:pos="9072"/>
      </w:tabs>
      <w:jc w:val="center"/>
    </w:pPr>
    <w:rPr>
      <w:sz w:val="16"/>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sz w:val="16"/>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A37E15"/>
    <w:pPr>
      <w:tabs>
        <w:tab w:val="left" w:pos="1430"/>
        <w:tab w:val="right" w:leader="dot" w:pos="9061"/>
      </w:tabs>
      <w:spacing w:before="120"/>
      <w:ind w:left="1429" w:hanging="1429"/>
    </w:pPr>
    <w:rPr>
      <w:b/>
      <w:noProof/>
    </w:rPr>
  </w:style>
  <w:style w:type="paragraph" w:styleId="Inhopg2">
    <w:name w:val="toc 2"/>
    <w:basedOn w:val="Standaard"/>
    <w:next w:val="Standaard"/>
    <w:autoRedefine/>
    <w:uiPriority w:val="39"/>
    <w:rsid w:val="005A20E5"/>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aliases w:val="Hyperlink www.haemes.nl"/>
    <w:uiPriority w:val="99"/>
    <w:rsid w:val="004C6627"/>
    <w:rPr>
      <w:color w:val="0000FF"/>
      <w:u w:val="single"/>
    </w:rPr>
  </w:style>
  <w:style w:type="paragraph" w:customStyle="1" w:styleId="Inhoudsopgave">
    <w:name w:val="Inhoudsopgave"/>
    <w:basedOn w:val="Kop1zondernummering"/>
    <w:next w:val="Standaard"/>
    <w:rsid w:val="004C1B91"/>
    <w:rPr>
      <w:sz w:val="20"/>
    </w:rPr>
  </w:style>
  <w:style w:type="paragraph" w:customStyle="1" w:styleId="Bijlagegenummerd">
    <w:name w:val="Bijlage genummerd"/>
    <w:basedOn w:val="Standaard"/>
    <w:next w:val="Standaard"/>
    <w:rsid w:val="003F4676"/>
    <w:pPr>
      <w:spacing w:after="1000" w:line="240" w:lineRule="auto"/>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rsid w:val="008E3119"/>
    <w:pPr>
      <w:spacing w:line="300" w:lineRule="atLeast"/>
    </w:pPr>
    <w:rPr>
      <w:rFonts w:ascii="Arial" w:hAnsi="Arial"/>
      <w:lang w:eastAsia="en-US"/>
    </w:rPr>
  </w:style>
  <w:style w:type="character" w:customStyle="1" w:styleId="TekstopmerkingChar">
    <w:name w:val="Tekst opmerking Char"/>
    <w:link w:val="Tekstopmerking"/>
    <w:uiPriority w:val="99"/>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rFonts w:ascii="Arial" w:hAnsi="Arial"/>
      <w:lang w:val="en-GB" w:eastAsia="en-US"/>
    </w:rPr>
  </w:style>
  <w:style w:type="paragraph" w:styleId="Plattetekst">
    <w:name w:val="Body Text"/>
    <w:basedOn w:val="Standaard"/>
    <w:link w:val="PlattetekstChar"/>
    <w:rsid w:val="008E3119"/>
    <w:pPr>
      <w:spacing w:line="300" w:lineRule="atLeast"/>
    </w:pPr>
    <w:rPr>
      <w:rFonts w:ascii="Verdana" w:hAnsi="Verdana"/>
      <w:sz w:val="24"/>
      <w:lang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rFonts w:ascii="Arial" w:hAnsi="Arial"/>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rFonts w:ascii="Arial" w:hAnsi="Arial"/>
      <w:b/>
      <w:sz w:val="24"/>
      <w:lang w:eastAsia="en-US"/>
    </w:rPr>
  </w:style>
  <w:style w:type="paragraph" w:customStyle="1" w:styleId="uitzend4">
    <w:name w:val="uitzend4"/>
    <w:basedOn w:val="Kop3"/>
    <w:autoRedefine/>
    <w:rsid w:val="00075A28"/>
    <w:pPr>
      <w:numPr>
        <w:numId w:val="3"/>
      </w:numPr>
      <w:tabs>
        <w:tab w:val="num" w:pos="567"/>
      </w:tabs>
      <w:spacing w:before="240" w:after="120" w:line="300" w:lineRule="atLeast"/>
      <w:ind w:left="709"/>
    </w:pPr>
    <w:rPr>
      <w:rFonts w:ascii="Arial" w:hAnsi="Arial"/>
      <w:bCs w:val="0"/>
      <w:lang w:eastAsia="en-US"/>
    </w:rPr>
  </w:style>
  <w:style w:type="character" w:customStyle="1" w:styleId="uitzend2Char">
    <w:name w:val="uitzend2 Char"/>
    <w:link w:val="uitzend2"/>
    <w:rsid w:val="00075A28"/>
    <w:rPr>
      <w:rFonts w:ascii="Arial" w:hAnsi="Arial"/>
      <w:b/>
      <w:color w:val="000000" w:themeColor="text1"/>
      <w:sz w:val="24"/>
      <w:lang w:eastAsia="en-US"/>
    </w:rPr>
  </w:style>
  <w:style w:type="paragraph" w:styleId="Lijstalinea">
    <w:name w:val="List Paragraph"/>
    <w:aliases w:val="3 *-,opsomming 1"/>
    <w:basedOn w:val="Standaard"/>
    <w:next w:val="Standaard"/>
    <w:link w:val="LijstalineaChar"/>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rFonts w:ascii="Arial" w:hAnsi="Arial"/>
      <w:lang w:val="en-GB" w:eastAsia="en-US"/>
    </w:rPr>
  </w:style>
  <w:style w:type="paragraph" w:customStyle="1" w:styleId="Bullet2">
    <w:name w:val="Bullet 2"/>
    <w:basedOn w:val="Standaard"/>
    <w:rsid w:val="00D92B34"/>
    <w:pPr>
      <w:numPr>
        <w:ilvl w:val="8"/>
        <w:numId w:val="4"/>
      </w:numPr>
      <w:spacing w:line="300" w:lineRule="atLeast"/>
    </w:pPr>
    <w:rPr>
      <w:rFonts w:ascii="Arial" w:hAnsi="Arial"/>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rFonts w:ascii="Arial" w:hAnsi="Arial"/>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rFonts w:ascii="Arial" w:hAnsi="Arial"/>
      <w:lang w:eastAsia="en-US"/>
    </w:rPr>
  </w:style>
  <w:style w:type="paragraph" w:customStyle="1" w:styleId="AliNormalNum">
    <w:name w:val="AliNormalNum"/>
    <w:basedOn w:val="Standaard"/>
    <w:rsid w:val="00D92B34"/>
    <w:pPr>
      <w:keepLines/>
      <w:numPr>
        <w:ilvl w:val="3"/>
        <w:numId w:val="4"/>
      </w:numPr>
      <w:tabs>
        <w:tab w:val="left" w:pos="720"/>
      </w:tabs>
      <w:spacing w:before="240" w:line="280" w:lineRule="atLeast"/>
    </w:pPr>
    <w:rPr>
      <w:rFonts w:ascii="Arial" w:hAnsi="Arial"/>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rFonts w:ascii="Arial" w:hAnsi="Arial"/>
      <w:bCs/>
      <w:color w:val="000000"/>
      <w:u w:color="666699"/>
      <w:lang w:eastAsia="en-US"/>
    </w:rPr>
  </w:style>
  <w:style w:type="character" w:customStyle="1" w:styleId="uitzend3Char1">
    <w:name w:val="uitzend3 Char1"/>
    <w:link w:val="uitzend3"/>
    <w:rsid w:val="00AD1B2A"/>
    <w:rPr>
      <w:rFonts w:ascii="Arial" w:hAnsi="Arial"/>
      <w:bCs/>
      <w:color w:val="000000"/>
      <w:sz w:val="22"/>
      <w:u w:color="666699"/>
      <w:lang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rFonts w:ascii="Arial" w:hAnsi="Arial"/>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rPr>
  </w:style>
  <w:style w:type="paragraph" w:customStyle="1" w:styleId="kopzondernummer">
    <w:name w:val="kop zonder nummer"/>
    <w:basedOn w:val="Kop3"/>
    <w:next w:val="Standaard"/>
    <w:rsid w:val="0067369F"/>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8A3E54"/>
    <w:pPr>
      <w:spacing w:line="240" w:lineRule="auto"/>
    </w:pPr>
    <w:rPr>
      <w:rFonts w:ascii="QuadraatSans-Regular" w:hAnsi="QuadraatSans-Regular"/>
      <w:b/>
      <w:bCs/>
      <w:sz w:val="20"/>
      <w:lang w:eastAsia="nl-NL"/>
    </w:rPr>
  </w:style>
  <w:style w:type="character" w:customStyle="1" w:styleId="OnderwerpvanopmerkingChar">
    <w:name w:val="Onderwerp van opmerking Char"/>
    <w:link w:val="Onderwerpvanopmerking"/>
    <w:uiPriority w:val="99"/>
    <w:semiHidden/>
    <w:rsid w:val="00211B50"/>
    <w:rPr>
      <w:rFonts w:ascii="QuadraatSans-Regular" w:hAnsi="QuadraatSans-Regular"/>
      <w:b/>
      <w:bCs/>
      <w:color w:val="000000" w:themeColor="text1"/>
    </w:rPr>
  </w:style>
  <w:style w:type="paragraph" w:styleId="Plattetekstinspringen3">
    <w:name w:val="Body Text Indent 3"/>
    <w:basedOn w:val="Standaard"/>
    <w:link w:val="Plattetekstinspringen3Char"/>
    <w:semiHidden/>
    <w:rsid w:val="008301FB"/>
    <w:pPr>
      <w:spacing w:after="120" w:line="240" w:lineRule="auto"/>
      <w:ind w:left="283"/>
    </w:pPr>
    <w:rPr>
      <w:rFonts w:ascii="Arial" w:hAnsi="Arial"/>
      <w:sz w:val="16"/>
      <w:szCs w:val="16"/>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rPr>
      <w:rFonts w:ascii="Arial" w:hAnsi="Arial"/>
    </w:rPr>
  </w:style>
  <w:style w:type="paragraph" w:customStyle="1" w:styleId="RDhoofdtaak">
    <w:name w:val="RD hoofdtaak"/>
    <w:basedOn w:val="Standaard"/>
    <w:rsid w:val="00F35ABF"/>
    <w:pPr>
      <w:numPr>
        <w:numId w:val="8"/>
      </w:numPr>
      <w:spacing w:line="240" w:lineRule="auto"/>
    </w:pPr>
    <w:rPr>
      <w:rFonts w:ascii="Arial" w:hAnsi="Arial"/>
    </w:r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9"/>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aangepast">
    <w:name w:val="Bijlagen aangepast"/>
    <w:basedOn w:val="Standaard"/>
    <w:autoRedefine/>
    <w:rsid w:val="00D66D5E"/>
    <w:pPr>
      <w:tabs>
        <w:tab w:val="left" w:pos="1418"/>
      </w:tabs>
      <w:ind w:left="360" w:hanging="360"/>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szCs w:val="20"/>
    </w:rPr>
  </w:style>
  <w:style w:type="character" w:customStyle="1" w:styleId="Kop2Char">
    <w:name w:val="Kop 2 Char"/>
    <w:aliases w:val="paragraaf Char,Paragraaf Char,ips_paragraaf Char,H2 Char,Paragrf 2 Char,1.1Heading 2 Char,2scr Char,Univé Paragraaf Char,Reset numbering Char,Bijlage Char,Paragraaf1 Char,k2 Char Char,k2 Char1,h2 Char"/>
    <w:link w:val="Kop2"/>
    <w:rsid w:val="00530E10"/>
    <w:rPr>
      <w:rFonts w:ascii="QuadraatSans-Bold" w:eastAsia="Times New Roman" w:hAnsi="QuadraatSans-Bold"/>
      <w:b/>
      <w:bCs/>
      <w:iCs/>
      <w:color w:val="000000" w:themeColor="text1"/>
      <w:sz w:val="24"/>
      <w:szCs w:val="18"/>
    </w:rPr>
  </w:style>
  <w:style w:type="character" w:customStyle="1" w:styleId="spelle">
    <w:name w:val="spelle"/>
    <w:basedOn w:val="Standaardalinea-lettertype"/>
    <w:rsid w:val="00DF2B8A"/>
  </w:style>
  <w:style w:type="character" w:customStyle="1" w:styleId="Kop1Char">
    <w:name w:val="Kop 1 Char"/>
    <w:aliases w:val="hoofdstuk Char,Hoofdstuk Char,h1 Char,ips_Hoofdstuk Char,H1 Char,Univé Hoofdstuk Char,Section Heading Char,sectionHeading Char1,sectionHeading Char Char"/>
    <w:link w:val="Kop1"/>
    <w:rsid w:val="00EB0B61"/>
    <w:rPr>
      <w:rFonts w:ascii="QuadraatSans-Bold" w:eastAsia="Times New Roman" w:hAnsi="QuadraatSans-Bold"/>
      <w:b/>
      <w:bCs/>
      <w:color w:val="AE1A3B"/>
      <w:sz w:val="28"/>
      <w:szCs w:val="28"/>
    </w:rPr>
  </w:style>
  <w:style w:type="paragraph" w:customStyle="1" w:styleId="Style1">
    <w:name w:val="Style1"/>
    <w:basedOn w:val="Standaard"/>
    <w:link w:val="Style1Char"/>
    <w:qFormat/>
    <w:rsid w:val="00915A96"/>
    <w:pPr>
      <w:numPr>
        <w:numId w:val="10"/>
      </w:numPr>
      <w:spacing w:line="240" w:lineRule="auto"/>
    </w:pPr>
    <w:rPr>
      <w:rFonts w:ascii="Verdana" w:hAnsi="Verdana"/>
      <w:b/>
      <w:sz w:val="24"/>
      <w:szCs w:val="24"/>
    </w:rPr>
  </w:style>
  <w:style w:type="character" w:customStyle="1" w:styleId="Style1Char">
    <w:name w:val="Style1 Char"/>
    <w:link w:val="Style1"/>
    <w:rsid w:val="00915A96"/>
    <w:rPr>
      <w:rFonts w:ascii="Verdana" w:hAnsi="Verdana"/>
      <w:b/>
      <w:color w:val="000000" w:themeColor="text1"/>
      <w:sz w:val="24"/>
      <w:szCs w:val="24"/>
    </w:rPr>
  </w:style>
  <w:style w:type="paragraph" w:customStyle="1" w:styleId="vervolgnummering">
    <w:name w:val="vervolgnummering"/>
    <w:basedOn w:val="Standaard"/>
    <w:next w:val="Standaard"/>
    <w:rsid w:val="00895CED"/>
    <w:pPr>
      <w:tabs>
        <w:tab w:val="num" w:pos="680"/>
      </w:tabs>
      <w:spacing w:line="240" w:lineRule="auto"/>
      <w:ind w:left="680" w:hanging="680"/>
    </w:pPr>
    <w:rPr>
      <w:rFonts w:ascii="Arial" w:eastAsia="Times New Roman" w:hAnsi="Arial"/>
      <w:bCs/>
    </w:rPr>
  </w:style>
  <w:style w:type="character" w:styleId="Tekstvantijdelijkeaanduiding">
    <w:name w:val="Placeholder Text"/>
    <w:basedOn w:val="Standaardalinea-lettertype"/>
    <w:uiPriority w:val="99"/>
    <w:semiHidden/>
    <w:rsid w:val="00BE6AB1"/>
    <w:rPr>
      <w:color w:val="808080"/>
    </w:rPr>
  </w:style>
  <w:style w:type="paragraph" w:styleId="Standaardinspringing">
    <w:name w:val="Normal Indent"/>
    <w:basedOn w:val="Standaard"/>
    <w:link w:val="StandaardinspringingChar"/>
    <w:rsid w:val="00E77927"/>
    <w:pPr>
      <w:spacing w:line="240" w:lineRule="auto"/>
      <w:ind w:left="454"/>
      <w:jc w:val="both"/>
    </w:pPr>
    <w:rPr>
      <w:rFonts w:ascii="Helvetica" w:eastAsia="Times New Roman" w:hAnsi="Helvetica"/>
      <w:sz w:val="18"/>
      <w:lang w:eastAsia="en-US"/>
    </w:rPr>
  </w:style>
  <w:style w:type="character" w:customStyle="1" w:styleId="StandaardinspringingChar">
    <w:name w:val="Standaardinspringing Char"/>
    <w:basedOn w:val="Standaardalinea-lettertype"/>
    <w:link w:val="Standaardinspringing"/>
    <w:rsid w:val="00E77927"/>
    <w:rPr>
      <w:rFonts w:ascii="Helvetica" w:eastAsia="Times New Roman" w:hAnsi="Helvetica"/>
      <w:sz w:val="18"/>
      <w:lang w:eastAsia="en-US"/>
    </w:rPr>
  </w:style>
  <w:style w:type="paragraph" w:customStyle="1" w:styleId="Titelpaginatitel">
    <w:name w:val="Titelpagina titel"/>
    <w:basedOn w:val="Standaard"/>
    <w:rsid w:val="00044011"/>
    <w:pPr>
      <w:framePr w:hSpace="180" w:wrap="notBeside" w:vAnchor="text" w:hAnchor="margin" w:xAlign="right" w:y="2424"/>
      <w:spacing w:line="300" w:lineRule="atLeast"/>
    </w:pPr>
    <w:rPr>
      <w:rFonts w:ascii="Arial" w:eastAsia="Times New Roman" w:hAnsi="Arial"/>
      <w:b/>
      <w:sz w:val="28"/>
      <w:lang w:eastAsia="en-US"/>
    </w:rPr>
  </w:style>
  <w:style w:type="paragraph" w:customStyle="1" w:styleId="Titelpaginadocumentgegevens">
    <w:name w:val="Titelpagina documentgegevens"/>
    <w:basedOn w:val="Standaard"/>
    <w:rsid w:val="00044011"/>
    <w:pPr>
      <w:spacing w:line="300" w:lineRule="atLeast"/>
    </w:pPr>
    <w:rPr>
      <w:rFonts w:ascii="Arial" w:eastAsia="Times New Roman" w:hAnsi="Arial"/>
      <w:sz w:val="18"/>
      <w:lang w:eastAsia="en-US"/>
    </w:rPr>
  </w:style>
  <w:style w:type="character" w:customStyle="1" w:styleId="LijstalineaChar">
    <w:name w:val="Lijstalinea Char"/>
    <w:aliases w:val="3 *- Char,opsomming 1 Char"/>
    <w:basedOn w:val="Standaardalinea-lettertype"/>
    <w:link w:val="Lijstalinea"/>
    <w:uiPriority w:val="34"/>
    <w:locked/>
    <w:rsid w:val="00BA4AA3"/>
    <w:rPr>
      <w:rFonts w:ascii="QuadraatSans-Regular" w:hAnsi="QuadraatSans-Regular"/>
      <w:color w:val="000000" w:themeColor="text1"/>
      <w:sz w:val="22"/>
      <w:lang w:eastAsia="en-US"/>
    </w:rPr>
  </w:style>
  <w:style w:type="paragraph" w:styleId="Revisie">
    <w:name w:val="Revision"/>
    <w:hidden/>
    <w:uiPriority w:val="99"/>
    <w:semiHidden/>
    <w:rsid w:val="00FE487D"/>
    <w:rPr>
      <w:rFonts w:ascii="Corbel" w:hAnsi="Corbel"/>
    </w:rPr>
  </w:style>
  <w:style w:type="paragraph" w:styleId="Tekstzonderopmaak">
    <w:name w:val="Plain Text"/>
    <w:basedOn w:val="Standaard"/>
    <w:link w:val="TekstzonderopmaakChar"/>
    <w:uiPriority w:val="99"/>
    <w:semiHidden/>
    <w:unhideWhenUsed/>
    <w:rsid w:val="000B4EF0"/>
    <w:pPr>
      <w:spacing w:line="240" w:lineRule="auto"/>
    </w:pPr>
    <w:rPr>
      <w:rFonts w:ascii="Verdana" w:eastAsiaTheme="minorHAnsi" w:hAnsi="Verdana"/>
      <w:sz w:val="18"/>
      <w:szCs w:val="18"/>
      <w:lang w:eastAsia="en-US"/>
    </w:rPr>
  </w:style>
  <w:style w:type="character" w:customStyle="1" w:styleId="TekstzonderopmaakChar">
    <w:name w:val="Tekst zonder opmaak Char"/>
    <w:basedOn w:val="Standaardalinea-lettertype"/>
    <w:link w:val="Tekstzonderopmaak"/>
    <w:uiPriority w:val="99"/>
    <w:semiHidden/>
    <w:rsid w:val="000B4EF0"/>
    <w:rPr>
      <w:rFonts w:ascii="Verdana" w:eastAsiaTheme="minorHAnsi" w:hAnsi="Verdana"/>
      <w:sz w:val="18"/>
      <w:szCs w:val="18"/>
      <w:lang w:eastAsia="en-US"/>
    </w:rPr>
  </w:style>
  <w:style w:type="paragraph" w:customStyle="1" w:styleId="Default">
    <w:name w:val="Default"/>
    <w:rsid w:val="00200C72"/>
    <w:pPr>
      <w:autoSpaceDE w:val="0"/>
      <w:autoSpaceDN w:val="0"/>
      <w:adjustRightInd w:val="0"/>
    </w:pPr>
    <w:rPr>
      <w:rFonts w:ascii="Arial" w:eastAsia="Times New Roman" w:hAnsi="Arial" w:cs="Arial"/>
      <w:color w:val="000000"/>
      <w:sz w:val="24"/>
      <w:szCs w:val="24"/>
    </w:rPr>
  </w:style>
  <w:style w:type="paragraph" w:styleId="Normaalweb">
    <w:name w:val="Normal (Web)"/>
    <w:basedOn w:val="Standaard"/>
    <w:uiPriority w:val="99"/>
    <w:unhideWhenUsed/>
    <w:rsid w:val="00F1644F"/>
    <w:pPr>
      <w:spacing w:before="100" w:beforeAutospacing="1" w:after="100" w:afterAutospacing="1" w:line="240" w:lineRule="auto"/>
    </w:pPr>
    <w:rPr>
      <w:rFonts w:ascii="Times New Roman" w:eastAsia="Times New Roman" w:hAnsi="Times New Roman"/>
      <w:sz w:val="24"/>
      <w:szCs w:val="24"/>
    </w:rPr>
  </w:style>
  <w:style w:type="character" w:customStyle="1" w:styleId="VoettekstChar">
    <w:name w:val="Voettekst Char"/>
    <w:link w:val="Voettekst"/>
    <w:uiPriority w:val="99"/>
    <w:rsid w:val="00455F2B"/>
    <w:rPr>
      <w:rFonts w:ascii="Corbel" w:hAnsi="Corbel"/>
      <w:sz w:val="16"/>
    </w:rPr>
  </w:style>
  <w:style w:type="paragraph" w:styleId="Kopvaninhoudsopgave">
    <w:name w:val="TOC Heading"/>
    <w:basedOn w:val="Kop1"/>
    <w:next w:val="Standaard"/>
    <w:uiPriority w:val="39"/>
    <w:unhideWhenUsed/>
    <w:qFormat/>
    <w:rsid w:val="00530E10"/>
    <w:pPr>
      <w:keepNext/>
      <w:keepLines/>
      <w:numPr>
        <w:numId w:val="0"/>
      </w:numPr>
      <w:spacing w:before="240" w:after="0" w:line="259" w:lineRule="auto"/>
      <w:outlineLvl w:val="9"/>
    </w:pPr>
    <w:rPr>
      <w:rFonts w:eastAsiaTheme="majorEastAsia" w:cstheme="majorBidi"/>
      <w:b w:val="0"/>
      <w:bCs w:val="0"/>
      <w:szCs w:val="32"/>
    </w:rPr>
  </w:style>
  <w:style w:type="character" w:styleId="Onopgelostemelding">
    <w:name w:val="Unresolved Mention"/>
    <w:basedOn w:val="Standaardalinea-lettertype"/>
    <w:uiPriority w:val="99"/>
    <w:semiHidden/>
    <w:unhideWhenUsed/>
    <w:rsid w:val="001E00A5"/>
    <w:rPr>
      <w:color w:val="605E5C"/>
      <w:shd w:val="clear" w:color="auto" w:fill="E1DFDD"/>
    </w:rPr>
  </w:style>
  <w:style w:type="paragraph" w:styleId="Titel">
    <w:name w:val="Title"/>
    <w:basedOn w:val="Standaard"/>
    <w:next w:val="Standaard"/>
    <w:link w:val="TitelChar"/>
    <w:uiPriority w:val="10"/>
    <w:qFormat/>
    <w:rsid w:val="00EB0B61"/>
    <w:pPr>
      <w:spacing w:line="240" w:lineRule="auto"/>
      <w:contextualSpacing/>
    </w:pPr>
    <w:rPr>
      <w:rFonts w:ascii="QuadraatSansDis-SemiBold" w:eastAsiaTheme="majorEastAsia" w:hAnsi="QuadraatSansDis-SemiBold" w:cstheme="majorBidi"/>
      <w:color w:val="AE1A3B"/>
      <w:spacing w:val="-10"/>
      <w:kern w:val="28"/>
      <w:sz w:val="52"/>
      <w:szCs w:val="56"/>
    </w:rPr>
  </w:style>
  <w:style w:type="character" w:customStyle="1" w:styleId="TitelChar">
    <w:name w:val="Titel Char"/>
    <w:basedOn w:val="Standaardalinea-lettertype"/>
    <w:link w:val="Titel"/>
    <w:uiPriority w:val="10"/>
    <w:rsid w:val="00EB0B61"/>
    <w:rPr>
      <w:rFonts w:ascii="QuadraatSansDis-SemiBold" w:eastAsiaTheme="majorEastAsia" w:hAnsi="QuadraatSansDis-SemiBold" w:cstheme="majorBidi"/>
      <w:color w:val="AE1A3B"/>
      <w:spacing w:val="-10"/>
      <w:kern w:val="28"/>
      <w:sz w:val="52"/>
      <w:szCs w:val="56"/>
    </w:rPr>
  </w:style>
  <w:style w:type="paragraph" w:customStyle="1" w:styleId="gemeentewageningen">
    <w:name w:val="gemeente wageningen"/>
    <w:basedOn w:val="Standaard"/>
    <w:qFormat/>
    <w:rsid w:val="00530E10"/>
  </w:style>
  <w:style w:type="paragraph" w:styleId="Ondertitel">
    <w:name w:val="Subtitle"/>
    <w:basedOn w:val="Standaard"/>
    <w:next w:val="Standaard"/>
    <w:link w:val="OndertitelChar"/>
    <w:uiPriority w:val="11"/>
    <w:qFormat/>
    <w:rsid w:val="00EB0B61"/>
    <w:pPr>
      <w:numPr>
        <w:ilvl w:val="1"/>
      </w:numPr>
      <w:spacing w:after="160"/>
    </w:pPr>
    <w:rPr>
      <w:rFonts w:ascii="QuadraatSansDis-SemiBold" w:eastAsiaTheme="minorEastAsia" w:hAnsi="QuadraatSansDis-SemiBold" w:cstheme="minorBidi"/>
      <w:color w:val="AE1A3B"/>
      <w:spacing w:val="15"/>
      <w:sz w:val="32"/>
      <w:szCs w:val="22"/>
    </w:rPr>
  </w:style>
  <w:style w:type="character" w:customStyle="1" w:styleId="OndertitelChar">
    <w:name w:val="Ondertitel Char"/>
    <w:basedOn w:val="Standaardalinea-lettertype"/>
    <w:link w:val="Ondertitel"/>
    <w:uiPriority w:val="11"/>
    <w:rsid w:val="00EB0B61"/>
    <w:rPr>
      <w:rFonts w:ascii="QuadraatSansDis-SemiBold" w:eastAsiaTheme="minorEastAsia" w:hAnsi="QuadraatSansDis-SemiBold" w:cstheme="minorBidi"/>
      <w:color w:val="AE1A3B"/>
      <w:spacing w:val="15"/>
      <w:sz w:val="32"/>
      <w:szCs w:val="22"/>
    </w:rPr>
  </w:style>
  <w:style w:type="character" w:styleId="GevolgdeHyperlink">
    <w:name w:val="FollowedHyperlink"/>
    <w:basedOn w:val="Standaardalinea-lettertype"/>
    <w:uiPriority w:val="99"/>
    <w:semiHidden/>
    <w:unhideWhenUsed/>
    <w:rsid w:val="002953A0"/>
    <w:rPr>
      <w:color w:val="800080" w:themeColor="followedHyperlink"/>
      <w:u w:val="single"/>
    </w:rPr>
  </w:style>
  <w:style w:type="paragraph" w:customStyle="1" w:styleId="Bijlageaangepast">
    <w:name w:val="Bijlage aangepast"/>
    <w:basedOn w:val="Kop1zondernummering"/>
    <w:qFormat/>
    <w:rsid w:val="00A34BB3"/>
    <w:pPr>
      <w:numPr>
        <w:numId w:val="18"/>
      </w:numPr>
    </w:pPr>
  </w:style>
  <w:style w:type="character" w:customStyle="1" w:styleId="CommentTextChar">
    <w:name w:val="Comment Text Char"/>
    <w:link w:val="CommentText1"/>
    <w:uiPriority w:val="99"/>
    <w:rsid w:val="00F776C6"/>
    <w:rPr>
      <w:rFonts w:ascii="Arial" w:hAnsi="Arial"/>
      <w:color w:val="000000" w:themeColor="text1"/>
      <w:sz w:val="22"/>
      <w:lang w:eastAsia="en-US"/>
    </w:rPr>
  </w:style>
  <w:style w:type="character" w:customStyle="1" w:styleId="CommentSubjectChar">
    <w:name w:val="Comment Subject Char"/>
    <w:link w:val="CommentSubject1"/>
    <w:uiPriority w:val="99"/>
    <w:semiHidden/>
    <w:rsid w:val="00F776C6"/>
    <w:rPr>
      <w:rFonts w:ascii="Verdana" w:hAnsi="Verdana"/>
      <w:b/>
      <w:bCs/>
      <w:color w:val="000000" w:themeColor="text1"/>
      <w:sz w:val="22"/>
      <w:lang w:eastAsia="en-US"/>
    </w:rPr>
  </w:style>
  <w:style w:type="paragraph" w:customStyle="1" w:styleId="ArticleLevel1">
    <w:name w:val="Article Level 1"/>
    <w:basedOn w:val="Standaard"/>
    <w:next w:val="ArticleLevel2"/>
    <w:qFormat/>
    <w:rsid w:val="00F776C6"/>
    <w:pPr>
      <w:numPr>
        <w:numId w:val="39"/>
      </w:numPr>
      <w:suppressAutoHyphens/>
      <w:spacing w:line="288" w:lineRule="auto"/>
    </w:pPr>
    <w:rPr>
      <w:rFonts w:asciiTheme="minorHAnsi" w:eastAsiaTheme="minorHAnsi" w:hAnsiTheme="minorHAnsi" w:cstheme="minorBidi"/>
      <w:b/>
      <w:bCs/>
      <w:color w:val="auto"/>
      <w:szCs w:val="24"/>
      <w:lang w:eastAsia="en-US"/>
    </w:rPr>
  </w:style>
  <w:style w:type="paragraph" w:customStyle="1" w:styleId="ArticleLevel2">
    <w:name w:val="Article Level 2"/>
    <w:basedOn w:val="Standaard"/>
    <w:qFormat/>
    <w:rsid w:val="00F776C6"/>
    <w:pPr>
      <w:numPr>
        <w:ilvl w:val="1"/>
        <w:numId w:val="40"/>
      </w:numPr>
      <w:suppressAutoHyphens/>
      <w:spacing w:line="288" w:lineRule="auto"/>
    </w:pPr>
    <w:rPr>
      <w:rFonts w:asciiTheme="minorHAnsi" w:eastAsiaTheme="minorHAnsi" w:hAnsiTheme="minorHAnsi" w:cstheme="minorBidi"/>
      <w:color w:val="auto"/>
      <w:szCs w:val="24"/>
      <w:lang w:eastAsia="en-US"/>
    </w:rPr>
  </w:style>
  <w:style w:type="paragraph" w:customStyle="1" w:styleId="ArticleLevel3">
    <w:name w:val="Article Level 3"/>
    <w:basedOn w:val="Standaard"/>
    <w:next w:val="ArticleLevel4"/>
    <w:qFormat/>
    <w:rsid w:val="00F776C6"/>
    <w:pPr>
      <w:numPr>
        <w:ilvl w:val="2"/>
        <w:numId w:val="40"/>
      </w:numPr>
      <w:suppressAutoHyphens/>
      <w:spacing w:line="288" w:lineRule="auto"/>
    </w:pPr>
    <w:rPr>
      <w:rFonts w:asciiTheme="minorHAnsi" w:eastAsiaTheme="minorHAnsi" w:hAnsiTheme="minorHAnsi" w:cstheme="minorBidi"/>
      <w:color w:val="auto"/>
      <w:szCs w:val="24"/>
      <w:lang w:eastAsia="en-US"/>
    </w:rPr>
  </w:style>
  <w:style w:type="character" w:customStyle="1" w:styleId="CommentReference1">
    <w:name w:val="Comment Reference1"/>
    <w:uiPriority w:val="99"/>
    <w:semiHidden/>
    <w:rsid w:val="00F776C6"/>
    <w:rPr>
      <w:rFonts w:ascii="Univers" w:hAnsi="Univers"/>
      <w:dstrike w:val="0"/>
      <w:color w:val="auto"/>
      <w:sz w:val="20"/>
      <w:vertAlign w:val="baseline"/>
    </w:rPr>
  </w:style>
  <w:style w:type="paragraph" w:customStyle="1" w:styleId="CommentText1">
    <w:name w:val="Comment Text1"/>
    <w:basedOn w:val="Standaard"/>
    <w:link w:val="CommentTextChar"/>
    <w:uiPriority w:val="99"/>
    <w:semiHidden/>
    <w:rsid w:val="00F776C6"/>
    <w:pPr>
      <w:spacing w:line="300" w:lineRule="atLeast"/>
    </w:pPr>
    <w:rPr>
      <w:rFonts w:ascii="Arial" w:hAnsi="Arial"/>
      <w:lang w:eastAsia="en-US"/>
    </w:rPr>
  </w:style>
  <w:style w:type="paragraph" w:customStyle="1" w:styleId="CommentSubject1">
    <w:name w:val="Comment Subject1"/>
    <w:basedOn w:val="CommentText1"/>
    <w:next w:val="CommentText1"/>
    <w:link w:val="CommentSubjectChar"/>
    <w:uiPriority w:val="99"/>
    <w:semiHidden/>
    <w:unhideWhenUsed/>
    <w:rsid w:val="00F776C6"/>
    <w:pPr>
      <w:spacing w:line="260" w:lineRule="atLeast"/>
    </w:pPr>
    <w:rPr>
      <w:rFonts w:ascii="Verdana" w:hAnsi="Verdana"/>
      <w:b/>
      <w:bCs/>
    </w:rPr>
  </w:style>
  <w:style w:type="paragraph" w:customStyle="1" w:styleId="ArticleLevel4">
    <w:name w:val="Article Level 4"/>
    <w:basedOn w:val="Standaard"/>
    <w:qFormat/>
    <w:rsid w:val="00F776C6"/>
    <w:pPr>
      <w:numPr>
        <w:ilvl w:val="3"/>
        <w:numId w:val="40"/>
      </w:numPr>
      <w:suppressAutoHyphens/>
      <w:spacing w:line="288" w:lineRule="auto"/>
    </w:pPr>
    <w:rPr>
      <w:rFonts w:asciiTheme="minorHAnsi" w:eastAsiaTheme="minorHAnsi" w:hAnsiTheme="minorHAnsi" w:cstheme="minorBidi"/>
      <w:color w:val="auto"/>
      <w:szCs w:val="24"/>
      <w:lang w:eastAsia="en-US"/>
    </w:rPr>
  </w:style>
  <w:style w:type="paragraph" w:customStyle="1" w:styleId="ArticleLevel5">
    <w:name w:val="Article Level 5"/>
    <w:basedOn w:val="ArticleLevel2"/>
    <w:qFormat/>
    <w:rsid w:val="00F776C6"/>
    <w:pPr>
      <w:spacing w:line="240" w:lineRule="auto"/>
      <w:contextualSpacing/>
    </w:pPr>
  </w:style>
  <w:style w:type="paragraph" w:customStyle="1" w:styleId="ArticleLevel6">
    <w:name w:val="Article Level 6"/>
    <w:basedOn w:val="Standaard"/>
    <w:qFormat/>
    <w:rsid w:val="00F776C6"/>
    <w:pPr>
      <w:numPr>
        <w:ilvl w:val="5"/>
        <w:numId w:val="40"/>
      </w:numPr>
      <w:tabs>
        <w:tab w:val="left" w:pos="851"/>
      </w:tabs>
      <w:suppressAutoHyphens/>
      <w:spacing w:line="288" w:lineRule="auto"/>
    </w:pPr>
    <w:rPr>
      <w:rFonts w:asciiTheme="minorHAnsi" w:eastAsiaTheme="minorHAnsi" w:hAnsiTheme="minorHAnsi" w:cstheme="minorBidi"/>
      <w:color w:val="auto"/>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9728">
      <w:bodyDiv w:val="1"/>
      <w:marLeft w:val="0"/>
      <w:marRight w:val="0"/>
      <w:marTop w:val="0"/>
      <w:marBottom w:val="0"/>
      <w:divBdr>
        <w:top w:val="none" w:sz="0" w:space="0" w:color="auto"/>
        <w:left w:val="none" w:sz="0" w:space="0" w:color="auto"/>
        <w:bottom w:val="none" w:sz="0" w:space="0" w:color="auto"/>
        <w:right w:val="none" w:sz="0" w:space="0" w:color="auto"/>
      </w:divBdr>
    </w:div>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104271069">
      <w:bodyDiv w:val="1"/>
      <w:marLeft w:val="0"/>
      <w:marRight w:val="0"/>
      <w:marTop w:val="0"/>
      <w:marBottom w:val="0"/>
      <w:divBdr>
        <w:top w:val="none" w:sz="0" w:space="0" w:color="auto"/>
        <w:left w:val="none" w:sz="0" w:space="0" w:color="auto"/>
        <w:bottom w:val="none" w:sz="0" w:space="0" w:color="auto"/>
        <w:right w:val="none" w:sz="0" w:space="0" w:color="auto"/>
      </w:divBdr>
    </w:div>
    <w:div w:id="130558348">
      <w:bodyDiv w:val="1"/>
      <w:marLeft w:val="0"/>
      <w:marRight w:val="0"/>
      <w:marTop w:val="0"/>
      <w:marBottom w:val="0"/>
      <w:divBdr>
        <w:top w:val="none" w:sz="0" w:space="0" w:color="auto"/>
        <w:left w:val="none" w:sz="0" w:space="0" w:color="auto"/>
        <w:bottom w:val="none" w:sz="0" w:space="0" w:color="auto"/>
        <w:right w:val="none" w:sz="0" w:space="0" w:color="auto"/>
      </w:divBdr>
      <w:divsChild>
        <w:div w:id="1412196476">
          <w:marLeft w:val="0"/>
          <w:marRight w:val="0"/>
          <w:marTop w:val="0"/>
          <w:marBottom w:val="0"/>
          <w:divBdr>
            <w:top w:val="none" w:sz="0" w:space="0" w:color="auto"/>
            <w:left w:val="none" w:sz="0" w:space="0" w:color="auto"/>
            <w:bottom w:val="none" w:sz="0" w:space="0" w:color="auto"/>
            <w:right w:val="none" w:sz="0" w:space="0" w:color="auto"/>
          </w:divBdr>
          <w:divsChild>
            <w:div w:id="539561193">
              <w:marLeft w:val="0"/>
              <w:marRight w:val="0"/>
              <w:marTop w:val="0"/>
              <w:marBottom w:val="0"/>
              <w:divBdr>
                <w:top w:val="none" w:sz="0" w:space="0" w:color="auto"/>
                <w:left w:val="none" w:sz="0" w:space="0" w:color="auto"/>
                <w:bottom w:val="none" w:sz="0" w:space="0" w:color="auto"/>
                <w:right w:val="none" w:sz="0" w:space="0" w:color="auto"/>
              </w:divBdr>
              <w:divsChild>
                <w:div w:id="1184707925">
                  <w:marLeft w:val="0"/>
                  <w:marRight w:val="0"/>
                  <w:marTop w:val="0"/>
                  <w:marBottom w:val="0"/>
                  <w:divBdr>
                    <w:top w:val="none" w:sz="0" w:space="0" w:color="auto"/>
                    <w:left w:val="none" w:sz="0" w:space="0" w:color="auto"/>
                    <w:bottom w:val="none" w:sz="0" w:space="0" w:color="auto"/>
                    <w:right w:val="none" w:sz="0" w:space="0" w:color="auto"/>
                  </w:divBdr>
                  <w:divsChild>
                    <w:div w:id="1425540125">
                      <w:marLeft w:val="0"/>
                      <w:marRight w:val="0"/>
                      <w:marTop w:val="0"/>
                      <w:marBottom w:val="0"/>
                      <w:divBdr>
                        <w:top w:val="none" w:sz="0" w:space="0" w:color="auto"/>
                        <w:left w:val="none" w:sz="0" w:space="0" w:color="auto"/>
                        <w:bottom w:val="none" w:sz="0" w:space="0" w:color="auto"/>
                        <w:right w:val="none" w:sz="0" w:space="0" w:color="auto"/>
                      </w:divBdr>
                      <w:divsChild>
                        <w:div w:id="789085258">
                          <w:marLeft w:val="0"/>
                          <w:marRight w:val="0"/>
                          <w:marTop w:val="0"/>
                          <w:marBottom w:val="0"/>
                          <w:divBdr>
                            <w:top w:val="none" w:sz="0" w:space="0" w:color="auto"/>
                            <w:left w:val="none" w:sz="0" w:space="0" w:color="auto"/>
                            <w:bottom w:val="none" w:sz="0" w:space="0" w:color="auto"/>
                            <w:right w:val="none" w:sz="0" w:space="0" w:color="auto"/>
                          </w:divBdr>
                          <w:divsChild>
                            <w:div w:id="1661347147">
                              <w:marLeft w:val="15"/>
                              <w:marRight w:val="195"/>
                              <w:marTop w:val="0"/>
                              <w:marBottom w:val="0"/>
                              <w:divBdr>
                                <w:top w:val="none" w:sz="0" w:space="0" w:color="auto"/>
                                <w:left w:val="none" w:sz="0" w:space="0" w:color="auto"/>
                                <w:bottom w:val="none" w:sz="0" w:space="0" w:color="auto"/>
                                <w:right w:val="none" w:sz="0" w:space="0" w:color="auto"/>
                              </w:divBdr>
                              <w:divsChild>
                                <w:div w:id="1262645372">
                                  <w:marLeft w:val="0"/>
                                  <w:marRight w:val="0"/>
                                  <w:marTop w:val="0"/>
                                  <w:marBottom w:val="0"/>
                                  <w:divBdr>
                                    <w:top w:val="none" w:sz="0" w:space="0" w:color="auto"/>
                                    <w:left w:val="none" w:sz="0" w:space="0" w:color="auto"/>
                                    <w:bottom w:val="none" w:sz="0" w:space="0" w:color="auto"/>
                                    <w:right w:val="none" w:sz="0" w:space="0" w:color="auto"/>
                                  </w:divBdr>
                                  <w:divsChild>
                                    <w:div w:id="75782529">
                                      <w:marLeft w:val="0"/>
                                      <w:marRight w:val="0"/>
                                      <w:marTop w:val="0"/>
                                      <w:marBottom w:val="0"/>
                                      <w:divBdr>
                                        <w:top w:val="none" w:sz="0" w:space="0" w:color="auto"/>
                                        <w:left w:val="none" w:sz="0" w:space="0" w:color="auto"/>
                                        <w:bottom w:val="none" w:sz="0" w:space="0" w:color="auto"/>
                                        <w:right w:val="none" w:sz="0" w:space="0" w:color="auto"/>
                                      </w:divBdr>
                                      <w:divsChild>
                                        <w:div w:id="654844490">
                                          <w:marLeft w:val="0"/>
                                          <w:marRight w:val="0"/>
                                          <w:marTop w:val="0"/>
                                          <w:marBottom w:val="0"/>
                                          <w:divBdr>
                                            <w:top w:val="none" w:sz="0" w:space="0" w:color="auto"/>
                                            <w:left w:val="none" w:sz="0" w:space="0" w:color="auto"/>
                                            <w:bottom w:val="none" w:sz="0" w:space="0" w:color="auto"/>
                                            <w:right w:val="none" w:sz="0" w:space="0" w:color="auto"/>
                                          </w:divBdr>
                                          <w:divsChild>
                                            <w:div w:id="1404374982">
                                              <w:marLeft w:val="0"/>
                                              <w:marRight w:val="0"/>
                                              <w:marTop w:val="0"/>
                                              <w:marBottom w:val="0"/>
                                              <w:divBdr>
                                                <w:top w:val="none" w:sz="0" w:space="0" w:color="auto"/>
                                                <w:left w:val="none" w:sz="0" w:space="0" w:color="auto"/>
                                                <w:bottom w:val="none" w:sz="0" w:space="0" w:color="auto"/>
                                                <w:right w:val="none" w:sz="0" w:space="0" w:color="auto"/>
                                              </w:divBdr>
                                              <w:divsChild>
                                                <w:div w:id="870454279">
                                                  <w:marLeft w:val="0"/>
                                                  <w:marRight w:val="0"/>
                                                  <w:marTop w:val="0"/>
                                                  <w:marBottom w:val="0"/>
                                                  <w:divBdr>
                                                    <w:top w:val="none" w:sz="0" w:space="0" w:color="auto"/>
                                                    <w:left w:val="none" w:sz="0" w:space="0" w:color="auto"/>
                                                    <w:bottom w:val="none" w:sz="0" w:space="0" w:color="auto"/>
                                                    <w:right w:val="none" w:sz="0" w:space="0" w:color="auto"/>
                                                  </w:divBdr>
                                                  <w:divsChild>
                                                    <w:div w:id="578948228">
                                                      <w:marLeft w:val="0"/>
                                                      <w:marRight w:val="0"/>
                                                      <w:marTop w:val="0"/>
                                                      <w:marBottom w:val="0"/>
                                                      <w:divBdr>
                                                        <w:top w:val="none" w:sz="0" w:space="0" w:color="auto"/>
                                                        <w:left w:val="none" w:sz="0" w:space="0" w:color="auto"/>
                                                        <w:bottom w:val="none" w:sz="0" w:space="0" w:color="auto"/>
                                                        <w:right w:val="none" w:sz="0" w:space="0" w:color="auto"/>
                                                      </w:divBdr>
                                                      <w:divsChild>
                                                        <w:div w:id="1985817023">
                                                          <w:marLeft w:val="0"/>
                                                          <w:marRight w:val="0"/>
                                                          <w:marTop w:val="0"/>
                                                          <w:marBottom w:val="0"/>
                                                          <w:divBdr>
                                                            <w:top w:val="none" w:sz="0" w:space="0" w:color="auto"/>
                                                            <w:left w:val="none" w:sz="0" w:space="0" w:color="auto"/>
                                                            <w:bottom w:val="none" w:sz="0" w:space="0" w:color="auto"/>
                                                            <w:right w:val="none" w:sz="0" w:space="0" w:color="auto"/>
                                                          </w:divBdr>
                                                          <w:divsChild>
                                                            <w:div w:id="919871076">
                                                              <w:marLeft w:val="0"/>
                                                              <w:marRight w:val="0"/>
                                                              <w:marTop w:val="0"/>
                                                              <w:marBottom w:val="0"/>
                                                              <w:divBdr>
                                                                <w:top w:val="none" w:sz="0" w:space="0" w:color="auto"/>
                                                                <w:left w:val="none" w:sz="0" w:space="0" w:color="auto"/>
                                                                <w:bottom w:val="none" w:sz="0" w:space="0" w:color="auto"/>
                                                                <w:right w:val="none" w:sz="0" w:space="0" w:color="auto"/>
                                                              </w:divBdr>
                                                              <w:divsChild>
                                                                <w:div w:id="1768772415">
                                                                  <w:marLeft w:val="0"/>
                                                                  <w:marRight w:val="0"/>
                                                                  <w:marTop w:val="735"/>
                                                                  <w:marBottom w:val="0"/>
                                                                  <w:divBdr>
                                                                    <w:top w:val="none" w:sz="0" w:space="0" w:color="auto"/>
                                                                    <w:left w:val="none" w:sz="0" w:space="0" w:color="auto"/>
                                                                    <w:bottom w:val="none" w:sz="0" w:space="0" w:color="auto"/>
                                                                    <w:right w:val="none" w:sz="0" w:space="0" w:color="auto"/>
                                                                  </w:divBdr>
                                                                  <w:divsChild>
                                                                    <w:div w:id="2022658106">
                                                                      <w:marLeft w:val="450"/>
                                                                      <w:marRight w:val="450"/>
                                                                      <w:marTop w:val="0"/>
                                                                      <w:marBottom w:val="0"/>
                                                                      <w:divBdr>
                                                                        <w:top w:val="none" w:sz="0" w:space="0" w:color="auto"/>
                                                                        <w:left w:val="none" w:sz="0" w:space="0" w:color="auto"/>
                                                                        <w:bottom w:val="none" w:sz="0" w:space="0" w:color="auto"/>
                                                                        <w:right w:val="none" w:sz="0" w:space="0" w:color="auto"/>
                                                                      </w:divBdr>
                                                                      <w:divsChild>
                                                                        <w:div w:id="1852255992">
                                                                          <w:marLeft w:val="0"/>
                                                                          <w:marRight w:val="45"/>
                                                                          <w:marTop w:val="45"/>
                                                                          <w:marBottom w:val="0"/>
                                                                          <w:divBdr>
                                                                            <w:top w:val="none" w:sz="0" w:space="0" w:color="auto"/>
                                                                            <w:left w:val="none" w:sz="0" w:space="0" w:color="auto"/>
                                                                            <w:bottom w:val="none" w:sz="0" w:space="0" w:color="auto"/>
                                                                            <w:right w:val="none" w:sz="0" w:space="0" w:color="auto"/>
                                                                          </w:divBdr>
                                                                          <w:divsChild>
                                                                            <w:div w:id="1066221622">
                                                                              <w:marLeft w:val="0"/>
                                                                              <w:marRight w:val="0"/>
                                                                              <w:marTop w:val="0"/>
                                                                              <w:marBottom w:val="0"/>
                                                                              <w:divBdr>
                                                                                <w:top w:val="none" w:sz="0" w:space="0" w:color="auto"/>
                                                                                <w:left w:val="none" w:sz="0" w:space="0" w:color="auto"/>
                                                                                <w:bottom w:val="none" w:sz="0" w:space="0" w:color="auto"/>
                                                                                <w:right w:val="none" w:sz="0" w:space="0" w:color="auto"/>
                                                                              </w:divBdr>
                                                                              <w:divsChild>
                                                                                <w:div w:id="1904832528">
                                                                                  <w:marLeft w:val="0"/>
                                                                                  <w:marRight w:val="0"/>
                                                                                  <w:marTop w:val="0"/>
                                                                                  <w:marBottom w:val="0"/>
                                                                                  <w:divBdr>
                                                                                    <w:top w:val="none" w:sz="0" w:space="0" w:color="auto"/>
                                                                                    <w:left w:val="none" w:sz="0" w:space="0" w:color="auto"/>
                                                                                    <w:bottom w:val="none" w:sz="0" w:space="0" w:color="auto"/>
                                                                                    <w:right w:val="none" w:sz="0" w:space="0" w:color="auto"/>
                                                                                  </w:divBdr>
                                                                                  <w:divsChild>
                                                                                    <w:div w:id="1837257643">
                                                                                      <w:marLeft w:val="0"/>
                                                                                      <w:marRight w:val="0"/>
                                                                                      <w:marTop w:val="0"/>
                                                                                      <w:marBottom w:val="0"/>
                                                                                      <w:divBdr>
                                                                                        <w:top w:val="none" w:sz="0" w:space="0" w:color="auto"/>
                                                                                        <w:left w:val="single" w:sz="6" w:space="0" w:color="auto"/>
                                                                                        <w:bottom w:val="none" w:sz="0" w:space="0" w:color="auto"/>
                                                                                        <w:right w:val="single" w:sz="6" w:space="0" w:color="auto"/>
                                                                                      </w:divBdr>
                                                                                      <w:divsChild>
                                                                                        <w:div w:id="690570905">
                                                                                          <w:marLeft w:val="150"/>
                                                                                          <w:marRight w:val="150"/>
                                                                                          <w:marTop w:val="0"/>
                                                                                          <w:marBottom w:val="0"/>
                                                                                          <w:divBdr>
                                                                                            <w:top w:val="none" w:sz="0" w:space="0" w:color="auto"/>
                                                                                            <w:left w:val="none" w:sz="0" w:space="0" w:color="auto"/>
                                                                                            <w:bottom w:val="none" w:sz="0" w:space="0" w:color="auto"/>
                                                                                            <w:right w:val="none" w:sz="0" w:space="0" w:color="auto"/>
                                                                                          </w:divBdr>
                                                                                          <w:divsChild>
                                                                                            <w:div w:id="527842292">
                                                                                              <w:marLeft w:val="0"/>
                                                                                              <w:marRight w:val="0"/>
                                                                                              <w:marTop w:val="0"/>
                                                                                              <w:marBottom w:val="0"/>
                                                                                              <w:divBdr>
                                                                                                <w:top w:val="none" w:sz="0" w:space="0" w:color="auto"/>
                                                                                                <w:left w:val="none" w:sz="0" w:space="0" w:color="auto"/>
                                                                                                <w:bottom w:val="none" w:sz="0" w:space="0" w:color="auto"/>
                                                                                                <w:right w:val="none" w:sz="0" w:space="0" w:color="auto"/>
                                                                                              </w:divBdr>
                                                                                              <w:divsChild>
                                                                                                <w:div w:id="1907447862">
                                                                                                  <w:marLeft w:val="0"/>
                                                                                                  <w:marRight w:val="0"/>
                                                                                                  <w:marTop w:val="0"/>
                                                                                                  <w:marBottom w:val="0"/>
                                                                                                  <w:divBdr>
                                                                                                    <w:top w:val="none" w:sz="0" w:space="0" w:color="auto"/>
                                                                                                    <w:left w:val="none" w:sz="0" w:space="0" w:color="auto"/>
                                                                                                    <w:bottom w:val="none" w:sz="0" w:space="0" w:color="auto"/>
                                                                                                    <w:right w:val="none" w:sz="0" w:space="0" w:color="auto"/>
                                                                                                  </w:divBdr>
                                                                                                  <w:divsChild>
                                                                                                    <w:div w:id="1286543261">
                                                                                                      <w:marLeft w:val="0"/>
                                                                                                      <w:marRight w:val="0"/>
                                                                                                      <w:marTop w:val="0"/>
                                                                                                      <w:marBottom w:val="0"/>
                                                                                                      <w:divBdr>
                                                                                                        <w:top w:val="none" w:sz="0" w:space="0" w:color="auto"/>
                                                                                                        <w:left w:val="none" w:sz="0" w:space="0" w:color="auto"/>
                                                                                                        <w:bottom w:val="none" w:sz="0" w:space="0" w:color="auto"/>
                                                                                                        <w:right w:val="none" w:sz="0" w:space="0" w:color="auto"/>
                                                                                                      </w:divBdr>
                                                                                                      <w:divsChild>
                                                                                                        <w:div w:id="454639953">
                                                                                                          <w:marLeft w:val="0"/>
                                                                                                          <w:marRight w:val="0"/>
                                                                                                          <w:marTop w:val="0"/>
                                                                                                          <w:marBottom w:val="0"/>
                                                                                                          <w:divBdr>
                                                                                                            <w:top w:val="none" w:sz="0" w:space="0" w:color="auto"/>
                                                                                                            <w:left w:val="none" w:sz="0" w:space="0" w:color="auto"/>
                                                                                                            <w:bottom w:val="none" w:sz="0" w:space="0" w:color="auto"/>
                                                                                                            <w:right w:val="none" w:sz="0" w:space="0" w:color="auto"/>
                                                                                                          </w:divBdr>
                                                                                                          <w:divsChild>
                                                                                                            <w:div w:id="71200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0679004">
      <w:bodyDiv w:val="1"/>
      <w:marLeft w:val="0"/>
      <w:marRight w:val="0"/>
      <w:marTop w:val="0"/>
      <w:marBottom w:val="0"/>
      <w:divBdr>
        <w:top w:val="none" w:sz="0" w:space="0" w:color="auto"/>
        <w:left w:val="none" w:sz="0" w:space="0" w:color="auto"/>
        <w:bottom w:val="none" w:sz="0" w:space="0" w:color="auto"/>
        <w:right w:val="none" w:sz="0" w:space="0" w:color="auto"/>
      </w:divBdr>
    </w:div>
    <w:div w:id="231354738">
      <w:bodyDiv w:val="1"/>
      <w:marLeft w:val="0"/>
      <w:marRight w:val="0"/>
      <w:marTop w:val="0"/>
      <w:marBottom w:val="0"/>
      <w:divBdr>
        <w:top w:val="none" w:sz="0" w:space="0" w:color="auto"/>
        <w:left w:val="none" w:sz="0" w:space="0" w:color="auto"/>
        <w:bottom w:val="none" w:sz="0" w:space="0" w:color="auto"/>
        <w:right w:val="none" w:sz="0" w:space="0" w:color="auto"/>
      </w:divBdr>
    </w:div>
    <w:div w:id="341127199">
      <w:bodyDiv w:val="1"/>
      <w:marLeft w:val="0"/>
      <w:marRight w:val="0"/>
      <w:marTop w:val="0"/>
      <w:marBottom w:val="0"/>
      <w:divBdr>
        <w:top w:val="none" w:sz="0" w:space="0" w:color="auto"/>
        <w:left w:val="none" w:sz="0" w:space="0" w:color="auto"/>
        <w:bottom w:val="none" w:sz="0" w:space="0" w:color="auto"/>
        <w:right w:val="none" w:sz="0" w:space="0" w:color="auto"/>
      </w:divBdr>
    </w:div>
    <w:div w:id="347680405">
      <w:bodyDiv w:val="1"/>
      <w:marLeft w:val="0"/>
      <w:marRight w:val="0"/>
      <w:marTop w:val="0"/>
      <w:marBottom w:val="0"/>
      <w:divBdr>
        <w:top w:val="none" w:sz="0" w:space="0" w:color="auto"/>
        <w:left w:val="none" w:sz="0" w:space="0" w:color="auto"/>
        <w:bottom w:val="none" w:sz="0" w:space="0" w:color="auto"/>
        <w:right w:val="none" w:sz="0" w:space="0" w:color="auto"/>
      </w:divBdr>
    </w:div>
    <w:div w:id="360398922">
      <w:bodyDiv w:val="1"/>
      <w:marLeft w:val="0"/>
      <w:marRight w:val="0"/>
      <w:marTop w:val="0"/>
      <w:marBottom w:val="0"/>
      <w:divBdr>
        <w:top w:val="none" w:sz="0" w:space="0" w:color="auto"/>
        <w:left w:val="none" w:sz="0" w:space="0" w:color="auto"/>
        <w:bottom w:val="none" w:sz="0" w:space="0" w:color="auto"/>
        <w:right w:val="none" w:sz="0" w:space="0" w:color="auto"/>
      </w:divBdr>
    </w:div>
    <w:div w:id="360859787">
      <w:bodyDiv w:val="1"/>
      <w:marLeft w:val="0"/>
      <w:marRight w:val="0"/>
      <w:marTop w:val="0"/>
      <w:marBottom w:val="0"/>
      <w:divBdr>
        <w:top w:val="none" w:sz="0" w:space="0" w:color="auto"/>
        <w:left w:val="none" w:sz="0" w:space="0" w:color="auto"/>
        <w:bottom w:val="none" w:sz="0" w:space="0" w:color="auto"/>
        <w:right w:val="none" w:sz="0" w:space="0" w:color="auto"/>
      </w:divBdr>
    </w:div>
    <w:div w:id="397096488">
      <w:bodyDiv w:val="1"/>
      <w:marLeft w:val="0"/>
      <w:marRight w:val="0"/>
      <w:marTop w:val="0"/>
      <w:marBottom w:val="0"/>
      <w:divBdr>
        <w:top w:val="none" w:sz="0" w:space="0" w:color="auto"/>
        <w:left w:val="none" w:sz="0" w:space="0" w:color="auto"/>
        <w:bottom w:val="none" w:sz="0" w:space="0" w:color="auto"/>
        <w:right w:val="none" w:sz="0" w:space="0" w:color="auto"/>
      </w:divBdr>
    </w:div>
    <w:div w:id="399448170">
      <w:bodyDiv w:val="1"/>
      <w:marLeft w:val="0"/>
      <w:marRight w:val="0"/>
      <w:marTop w:val="0"/>
      <w:marBottom w:val="0"/>
      <w:divBdr>
        <w:top w:val="none" w:sz="0" w:space="0" w:color="auto"/>
        <w:left w:val="none" w:sz="0" w:space="0" w:color="auto"/>
        <w:bottom w:val="none" w:sz="0" w:space="0" w:color="auto"/>
        <w:right w:val="none" w:sz="0" w:space="0" w:color="auto"/>
      </w:divBdr>
    </w:div>
    <w:div w:id="400058057">
      <w:bodyDiv w:val="1"/>
      <w:marLeft w:val="0"/>
      <w:marRight w:val="0"/>
      <w:marTop w:val="0"/>
      <w:marBottom w:val="0"/>
      <w:divBdr>
        <w:top w:val="none" w:sz="0" w:space="0" w:color="auto"/>
        <w:left w:val="none" w:sz="0" w:space="0" w:color="auto"/>
        <w:bottom w:val="none" w:sz="0" w:space="0" w:color="auto"/>
        <w:right w:val="none" w:sz="0" w:space="0" w:color="auto"/>
      </w:divBdr>
    </w:div>
    <w:div w:id="429353592">
      <w:bodyDiv w:val="1"/>
      <w:marLeft w:val="0"/>
      <w:marRight w:val="0"/>
      <w:marTop w:val="0"/>
      <w:marBottom w:val="0"/>
      <w:divBdr>
        <w:top w:val="none" w:sz="0" w:space="0" w:color="auto"/>
        <w:left w:val="none" w:sz="0" w:space="0" w:color="auto"/>
        <w:bottom w:val="none" w:sz="0" w:space="0" w:color="auto"/>
        <w:right w:val="none" w:sz="0" w:space="0" w:color="auto"/>
      </w:divBdr>
    </w:div>
    <w:div w:id="472137408">
      <w:bodyDiv w:val="1"/>
      <w:marLeft w:val="0"/>
      <w:marRight w:val="0"/>
      <w:marTop w:val="0"/>
      <w:marBottom w:val="0"/>
      <w:divBdr>
        <w:top w:val="none" w:sz="0" w:space="0" w:color="auto"/>
        <w:left w:val="none" w:sz="0" w:space="0" w:color="auto"/>
        <w:bottom w:val="none" w:sz="0" w:space="0" w:color="auto"/>
        <w:right w:val="none" w:sz="0" w:space="0" w:color="auto"/>
      </w:divBdr>
    </w:div>
    <w:div w:id="484710240">
      <w:bodyDiv w:val="1"/>
      <w:marLeft w:val="0"/>
      <w:marRight w:val="0"/>
      <w:marTop w:val="0"/>
      <w:marBottom w:val="0"/>
      <w:divBdr>
        <w:top w:val="none" w:sz="0" w:space="0" w:color="auto"/>
        <w:left w:val="none" w:sz="0" w:space="0" w:color="auto"/>
        <w:bottom w:val="none" w:sz="0" w:space="0" w:color="auto"/>
        <w:right w:val="none" w:sz="0" w:space="0" w:color="auto"/>
      </w:divBdr>
    </w:div>
    <w:div w:id="488329699">
      <w:bodyDiv w:val="1"/>
      <w:marLeft w:val="0"/>
      <w:marRight w:val="0"/>
      <w:marTop w:val="0"/>
      <w:marBottom w:val="0"/>
      <w:divBdr>
        <w:top w:val="none" w:sz="0" w:space="0" w:color="auto"/>
        <w:left w:val="none" w:sz="0" w:space="0" w:color="auto"/>
        <w:bottom w:val="none" w:sz="0" w:space="0" w:color="auto"/>
        <w:right w:val="none" w:sz="0" w:space="0" w:color="auto"/>
      </w:divBdr>
    </w:div>
    <w:div w:id="502859397">
      <w:bodyDiv w:val="1"/>
      <w:marLeft w:val="0"/>
      <w:marRight w:val="0"/>
      <w:marTop w:val="0"/>
      <w:marBottom w:val="0"/>
      <w:divBdr>
        <w:top w:val="none" w:sz="0" w:space="0" w:color="auto"/>
        <w:left w:val="none" w:sz="0" w:space="0" w:color="auto"/>
        <w:bottom w:val="none" w:sz="0" w:space="0" w:color="auto"/>
        <w:right w:val="none" w:sz="0" w:space="0" w:color="auto"/>
      </w:divBdr>
    </w:div>
    <w:div w:id="601378383">
      <w:bodyDiv w:val="1"/>
      <w:marLeft w:val="0"/>
      <w:marRight w:val="0"/>
      <w:marTop w:val="0"/>
      <w:marBottom w:val="0"/>
      <w:divBdr>
        <w:top w:val="none" w:sz="0" w:space="0" w:color="auto"/>
        <w:left w:val="none" w:sz="0" w:space="0" w:color="auto"/>
        <w:bottom w:val="none" w:sz="0" w:space="0" w:color="auto"/>
        <w:right w:val="none" w:sz="0" w:space="0" w:color="auto"/>
      </w:divBdr>
    </w:div>
    <w:div w:id="657808420">
      <w:bodyDiv w:val="1"/>
      <w:marLeft w:val="0"/>
      <w:marRight w:val="0"/>
      <w:marTop w:val="0"/>
      <w:marBottom w:val="0"/>
      <w:divBdr>
        <w:top w:val="none" w:sz="0" w:space="0" w:color="auto"/>
        <w:left w:val="none" w:sz="0" w:space="0" w:color="auto"/>
        <w:bottom w:val="none" w:sz="0" w:space="0" w:color="auto"/>
        <w:right w:val="none" w:sz="0" w:space="0" w:color="auto"/>
      </w:divBdr>
    </w:div>
    <w:div w:id="740711469">
      <w:bodyDiv w:val="1"/>
      <w:marLeft w:val="0"/>
      <w:marRight w:val="0"/>
      <w:marTop w:val="0"/>
      <w:marBottom w:val="0"/>
      <w:divBdr>
        <w:top w:val="none" w:sz="0" w:space="0" w:color="auto"/>
        <w:left w:val="none" w:sz="0" w:space="0" w:color="auto"/>
        <w:bottom w:val="none" w:sz="0" w:space="0" w:color="auto"/>
        <w:right w:val="none" w:sz="0" w:space="0" w:color="auto"/>
      </w:divBdr>
    </w:div>
    <w:div w:id="805049858">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46739295">
      <w:bodyDiv w:val="1"/>
      <w:marLeft w:val="0"/>
      <w:marRight w:val="0"/>
      <w:marTop w:val="0"/>
      <w:marBottom w:val="0"/>
      <w:divBdr>
        <w:top w:val="none" w:sz="0" w:space="0" w:color="auto"/>
        <w:left w:val="none" w:sz="0" w:space="0" w:color="auto"/>
        <w:bottom w:val="none" w:sz="0" w:space="0" w:color="auto"/>
        <w:right w:val="none" w:sz="0" w:space="0" w:color="auto"/>
      </w:divBdr>
    </w:div>
    <w:div w:id="978146666">
      <w:bodyDiv w:val="1"/>
      <w:marLeft w:val="0"/>
      <w:marRight w:val="0"/>
      <w:marTop w:val="0"/>
      <w:marBottom w:val="0"/>
      <w:divBdr>
        <w:top w:val="none" w:sz="0" w:space="0" w:color="auto"/>
        <w:left w:val="none" w:sz="0" w:space="0" w:color="auto"/>
        <w:bottom w:val="none" w:sz="0" w:space="0" w:color="auto"/>
        <w:right w:val="none" w:sz="0" w:space="0" w:color="auto"/>
      </w:divBdr>
      <w:divsChild>
        <w:div w:id="1436246344">
          <w:marLeft w:val="0"/>
          <w:marRight w:val="0"/>
          <w:marTop w:val="0"/>
          <w:marBottom w:val="0"/>
          <w:divBdr>
            <w:top w:val="none" w:sz="0" w:space="0" w:color="auto"/>
            <w:left w:val="none" w:sz="0" w:space="0" w:color="auto"/>
            <w:bottom w:val="none" w:sz="0" w:space="0" w:color="auto"/>
            <w:right w:val="none" w:sz="0" w:space="0" w:color="auto"/>
          </w:divBdr>
          <w:divsChild>
            <w:div w:id="2128311700">
              <w:marLeft w:val="0"/>
              <w:marRight w:val="0"/>
              <w:marTop w:val="0"/>
              <w:marBottom w:val="0"/>
              <w:divBdr>
                <w:top w:val="none" w:sz="0" w:space="0" w:color="auto"/>
                <w:left w:val="none" w:sz="0" w:space="0" w:color="auto"/>
                <w:bottom w:val="none" w:sz="0" w:space="0" w:color="auto"/>
                <w:right w:val="none" w:sz="0" w:space="0" w:color="auto"/>
              </w:divBdr>
              <w:divsChild>
                <w:div w:id="1757558718">
                  <w:marLeft w:val="0"/>
                  <w:marRight w:val="0"/>
                  <w:marTop w:val="0"/>
                  <w:marBottom w:val="0"/>
                  <w:divBdr>
                    <w:top w:val="none" w:sz="0" w:space="0" w:color="auto"/>
                    <w:left w:val="none" w:sz="0" w:space="0" w:color="auto"/>
                    <w:bottom w:val="none" w:sz="0" w:space="0" w:color="auto"/>
                    <w:right w:val="none" w:sz="0" w:space="0" w:color="auto"/>
                  </w:divBdr>
                  <w:divsChild>
                    <w:div w:id="98109016">
                      <w:marLeft w:val="0"/>
                      <w:marRight w:val="0"/>
                      <w:marTop w:val="0"/>
                      <w:marBottom w:val="0"/>
                      <w:divBdr>
                        <w:top w:val="none" w:sz="0" w:space="0" w:color="auto"/>
                        <w:left w:val="none" w:sz="0" w:space="0" w:color="auto"/>
                        <w:bottom w:val="none" w:sz="0" w:space="0" w:color="auto"/>
                        <w:right w:val="none" w:sz="0" w:space="0" w:color="auto"/>
                      </w:divBdr>
                      <w:divsChild>
                        <w:div w:id="381910418">
                          <w:marLeft w:val="0"/>
                          <w:marRight w:val="0"/>
                          <w:marTop w:val="0"/>
                          <w:marBottom w:val="0"/>
                          <w:divBdr>
                            <w:top w:val="none" w:sz="0" w:space="0" w:color="auto"/>
                            <w:left w:val="none" w:sz="0" w:space="0" w:color="auto"/>
                            <w:bottom w:val="none" w:sz="0" w:space="0" w:color="auto"/>
                            <w:right w:val="none" w:sz="0" w:space="0" w:color="auto"/>
                          </w:divBdr>
                          <w:divsChild>
                            <w:div w:id="774709768">
                              <w:marLeft w:val="15"/>
                              <w:marRight w:val="195"/>
                              <w:marTop w:val="0"/>
                              <w:marBottom w:val="0"/>
                              <w:divBdr>
                                <w:top w:val="none" w:sz="0" w:space="0" w:color="auto"/>
                                <w:left w:val="none" w:sz="0" w:space="0" w:color="auto"/>
                                <w:bottom w:val="none" w:sz="0" w:space="0" w:color="auto"/>
                                <w:right w:val="none" w:sz="0" w:space="0" w:color="auto"/>
                              </w:divBdr>
                              <w:divsChild>
                                <w:div w:id="146363713">
                                  <w:marLeft w:val="0"/>
                                  <w:marRight w:val="0"/>
                                  <w:marTop w:val="0"/>
                                  <w:marBottom w:val="0"/>
                                  <w:divBdr>
                                    <w:top w:val="none" w:sz="0" w:space="0" w:color="auto"/>
                                    <w:left w:val="none" w:sz="0" w:space="0" w:color="auto"/>
                                    <w:bottom w:val="none" w:sz="0" w:space="0" w:color="auto"/>
                                    <w:right w:val="none" w:sz="0" w:space="0" w:color="auto"/>
                                  </w:divBdr>
                                  <w:divsChild>
                                    <w:div w:id="976492566">
                                      <w:marLeft w:val="0"/>
                                      <w:marRight w:val="0"/>
                                      <w:marTop w:val="0"/>
                                      <w:marBottom w:val="0"/>
                                      <w:divBdr>
                                        <w:top w:val="none" w:sz="0" w:space="0" w:color="auto"/>
                                        <w:left w:val="none" w:sz="0" w:space="0" w:color="auto"/>
                                        <w:bottom w:val="none" w:sz="0" w:space="0" w:color="auto"/>
                                        <w:right w:val="none" w:sz="0" w:space="0" w:color="auto"/>
                                      </w:divBdr>
                                      <w:divsChild>
                                        <w:div w:id="1245797691">
                                          <w:marLeft w:val="0"/>
                                          <w:marRight w:val="0"/>
                                          <w:marTop w:val="0"/>
                                          <w:marBottom w:val="0"/>
                                          <w:divBdr>
                                            <w:top w:val="none" w:sz="0" w:space="0" w:color="auto"/>
                                            <w:left w:val="none" w:sz="0" w:space="0" w:color="auto"/>
                                            <w:bottom w:val="none" w:sz="0" w:space="0" w:color="auto"/>
                                            <w:right w:val="none" w:sz="0" w:space="0" w:color="auto"/>
                                          </w:divBdr>
                                          <w:divsChild>
                                            <w:div w:id="281885949">
                                              <w:marLeft w:val="0"/>
                                              <w:marRight w:val="0"/>
                                              <w:marTop w:val="0"/>
                                              <w:marBottom w:val="0"/>
                                              <w:divBdr>
                                                <w:top w:val="none" w:sz="0" w:space="0" w:color="auto"/>
                                                <w:left w:val="none" w:sz="0" w:space="0" w:color="auto"/>
                                                <w:bottom w:val="none" w:sz="0" w:space="0" w:color="auto"/>
                                                <w:right w:val="none" w:sz="0" w:space="0" w:color="auto"/>
                                              </w:divBdr>
                                              <w:divsChild>
                                                <w:div w:id="501552403">
                                                  <w:marLeft w:val="0"/>
                                                  <w:marRight w:val="0"/>
                                                  <w:marTop w:val="0"/>
                                                  <w:marBottom w:val="0"/>
                                                  <w:divBdr>
                                                    <w:top w:val="none" w:sz="0" w:space="0" w:color="auto"/>
                                                    <w:left w:val="none" w:sz="0" w:space="0" w:color="auto"/>
                                                    <w:bottom w:val="none" w:sz="0" w:space="0" w:color="auto"/>
                                                    <w:right w:val="none" w:sz="0" w:space="0" w:color="auto"/>
                                                  </w:divBdr>
                                                  <w:divsChild>
                                                    <w:div w:id="118576555">
                                                      <w:marLeft w:val="0"/>
                                                      <w:marRight w:val="0"/>
                                                      <w:marTop w:val="0"/>
                                                      <w:marBottom w:val="0"/>
                                                      <w:divBdr>
                                                        <w:top w:val="none" w:sz="0" w:space="0" w:color="auto"/>
                                                        <w:left w:val="none" w:sz="0" w:space="0" w:color="auto"/>
                                                        <w:bottom w:val="none" w:sz="0" w:space="0" w:color="auto"/>
                                                        <w:right w:val="none" w:sz="0" w:space="0" w:color="auto"/>
                                                      </w:divBdr>
                                                      <w:divsChild>
                                                        <w:div w:id="907962879">
                                                          <w:marLeft w:val="0"/>
                                                          <w:marRight w:val="0"/>
                                                          <w:marTop w:val="0"/>
                                                          <w:marBottom w:val="0"/>
                                                          <w:divBdr>
                                                            <w:top w:val="none" w:sz="0" w:space="0" w:color="auto"/>
                                                            <w:left w:val="none" w:sz="0" w:space="0" w:color="auto"/>
                                                            <w:bottom w:val="none" w:sz="0" w:space="0" w:color="auto"/>
                                                            <w:right w:val="none" w:sz="0" w:space="0" w:color="auto"/>
                                                          </w:divBdr>
                                                          <w:divsChild>
                                                            <w:div w:id="2124839516">
                                                              <w:marLeft w:val="0"/>
                                                              <w:marRight w:val="0"/>
                                                              <w:marTop w:val="0"/>
                                                              <w:marBottom w:val="0"/>
                                                              <w:divBdr>
                                                                <w:top w:val="none" w:sz="0" w:space="0" w:color="auto"/>
                                                                <w:left w:val="none" w:sz="0" w:space="0" w:color="auto"/>
                                                                <w:bottom w:val="none" w:sz="0" w:space="0" w:color="auto"/>
                                                                <w:right w:val="none" w:sz="0" w:space="0" w:color="auto"/>
                                                              </w:divBdr>
                                                              <w:divsChild>
                                                                <w:div w:id="1793476666">
                                                                  <w:marLeft w:val="0"/>
                                                                  <w:marRight w:val="0"/>
                                                                  <w:marTop w:val="735"/>
                                                                  <w:marBottom w:val="0"/>
                                                                  <w:divBdr>
                                                                    <w:top w:val="none" w:sz="0" w:space="0" w:color="auto"/>
                                                                    <w:left w:val="none" w:sz="0" w:space="0" w:color="auto"/>
                                                                    <w:bottom w:val="none" w:sz="0" w:space="0" w:color="auto"/>
                                                                    <w:right w:val="none" w:sz="0" w:space="0" w:color="auto"/>
                                                                  </w:divBdr>
                                                                  <w:divsChild>
                                                                    <w:div w:id="243995148">
                                                                      <w:marLeft w:val="450"/>
                                                                      <w:marRight w:val="450"/>
                                                                      <w:marTop w:val="0"/>
                                                                      <w:marBottom w:val="0"/>
                                                                      <w:divBdr>
                                                                        <w:top w:val="none" w:sz="0" w:space="0" w:color="auto"/>
                                                                        <w:left w:val="none" w:sz="0" w:space="0" w:color="auto"/>
                                                                        <w:bottom w:val="none" w:sz="0" w:space="0" w:color="auto"/>
                                                                        <w:right w:val="none" w:sz="0" w:space="0" w:color="auto"/>
                                                                      </w:divBdr>
                                                                      <w:divsChild>
                                                                        <w:div w:id="1992631239">
                                                                          <w:marLeft w:val="0"/>
                                                                          <w:marRight w:val="45"/>
                                                                          <w:marTop w:val="45"/>
                                                                          <w:marBottom w:val="0"/>
                                                                          <w:divBdr>
                                                                            <w:top w:val="none" w:sz="0" w:space="0" w:color="auto"/>
                                                                            <w:left w:val="none" w:sz="0" w:space="0" w:color="auto"/>
                                                                            <w:bottom w:val="none" w:sz="0" w:space="0" w:color="auto"/>
                                                                            <w:right w:val="none" w:sz="0" w:space="0" w:color="auto"/>
                                                                          </w:divBdr>
                                                                          <w:divsChild>
                                                                            <w:div w:id="1844665150">
                                                                              <w:marLeft w:val="0"/>
                                                                              <w:marRight w:val="0"/>
                                                                              <w:marTop w:val="0"/>
                                                                              <w:marBottom w:val="0"/>
                                                                              <w:divBdr>
                                                                                <w:top w:val="none" w:sz="0" w:space="0" w:color="auto"/>
                                                                                <w:left w:val="none" w:sz="0" w:space="0" w:color="auto"/>
                                                                                <w:bottom w:val="none" w:sz="0" w:space="0" w:color="auto"/>
                                                                                <w:right w:val="none" w:sz="0" w:space="0" w:color="auto"/>
                                                                              </w:divBdr>
                                                                              <w:divsChild>
                                                                                <w:div w:id="1770003814">
                                                                                  <w:marLeft w:val="0"/>
                                                                                  <w:marRight w:val="0"/>
                                                                                  <w:marTop w:val="0"/>
                                                                                  <w:marBottom w:val="0"/>
                                                                                  <w:divBdr>
                                                                                    <w:top w:val="none" w:sz="0" w:space="0" w:color="auto"/>
                                                                                    <w:left w:val="none" w:sz="0" w:space="0" w:color="auto"/>
                                                                                    <w:bottom w:val="none" w:sz="0" w:space="0" w:color="auto"/>
                                                                                    <w:right w:val="none" w:sz="0" w:space="0" w:color="auto"/>
                                                                                  </w:divBdr>
                                                                                  <w:divsChild>
                                                                                    <w:div w:id="1107315967">
                                                                                      <w:marLeft w:val="0"/>
                                                                                      <w:marRight w:val="0"/>
                                                                                      <w:marTop w:val="0"/>
                                                                                      <w:marBottom w:val="0"/>
                                                                                      <w:divBdr>
                                                                                        <w:top w:val="none" w:sz="0" w:space="0" w:color="auto"/>
                                                                                        <w:left w:val="single" w:sz="6" w:space="0" w:color="auto"/>
                                                                                        <w:bottom w:val="none" w:sz="0" w:space="0" w:color="auto"/>
                                                                                        <w:right w:val="single" w:sz="6" w:space="0" w:color="auto"/>
                                                                                      </w:divBdr>
                                                                                      <w:divsChild>
                                                                                        <w:div w:id="1885948685">
                                                                                          <w:marLeft w:val="150"/>
                                                                                          <w:marRight w:val="150"/>
                                                                                          <w:marTop w:val="0"/>
                                                                                          <w:marBottom w:val="0"/>
                                                                                          <w:divBdr>
                                                                                            <w:top w:val="none" w:sz="0" w:space="0" w:color="auto"/>
                                                                                            <w:left w:val="none" w:sz="0" w:space="0" w:color="auto"/>
                                                                                            <w:bottom w:val="none" w:sz="0" w:space="0" w:color="auto"/>
                                                                                            <w:right w:val="none" w:sz="0" w:space="0" w:color="auto"/>
                                                                                          </w:divBdr>
                                                                                          <w:divsChild>
                                                                                            <w:div w:id="946277843">
                                                                                              <w:marLeft w:val="0"/>
                                                                                              <w:marRight w:val="0"/>
                                                                                              <w:marTop w:val="0"/>
                                                                                              <w:marBottom w:val="0"/>
                                                                                              <w:divBdr>
                                                                                                <w:top w:val="none" w:sz="0" w:space="0" w:color="auto"/>
                                                                                                <w:left w:val="none" w:sz="0" w:space="0" w:color="auto"/>
                                                                                                <w:bottom w:val="none" w:sz="0" w:space="0" w:color="auto"/>
                                                                                                <w:right w:val="none" w:sz="0" w:space="0" w:color="auto"/>
                                                                                              </w:divBdr>
                                                                                              <w:divsChild>
                                                                                                <w:div w:id="972442711">
                                                                                                  <w:marLeft w:val="0"/>
                                                                                                  <w:marRight w:val="0"/>
                                                                                                  <w:marTop w:val="0"/>
                                                                                                  <w:marBottom w:val="0"/>
                                                                                                  <w:divBdr>
                                                                                                    <w:top w:val="none" w:sz="0" w:space="0" w:color="auto"/>
                                                                                                    <w:left w:val="none" w:sz="0" w:space="0" w:color="auto"/>
                                                                                                    <w:bottom w:val="none" w:sz="0" w:space="0" w:color="auto"/>
                                                                                                    <w:right w:val="none" w:sz="0" w:space="0" w:color="auto"/>
                                                                                                  </w:divBdr>
                                                                                                  <w:divsChild>
                                                                                                    <w:div w:id="208034367">
                                                                                                      <w:marLeft w:val="0"/>
                                                                                                      <w:marRight w:val="0"/>
                                                                                                      <w:marTop w:val="0"/>
                                                                                                      <w:marBottom w:val="0"/>
                                                                                                      <w:divBdr>
                                                                                                        <w:top w:val="none" w:sz="0" w:space="0" w:color="auto"/>
                                                                                                        <w:left w:val="none" w:sz="0" w:space="0" w:color="auto"/>
                                                                                                        <w:bottom w:val="none" w:sz="0" w:space="0" w:color="auto"/>
                                                                                                        <w:right w:val="none" w:sz="0" w:space="0" w:color="auto"/>
                                                                                                      </w:divBdr>
                                                                                                      <w:divsChild>
                                                                                                        <w:div w:id="439302445">
                                                                                                          <w:marLeft w:val="0"/>
                                                                                                          <w:marRight w:val="0"/>
                                                                                                          <w:marTop w:val="0"/>
                                                                                                          <w:marBottom w:val="0"/>
                                                                                                          <w:divBdr>
                                                                                                            <w:top w:val="none" w:sz="0" w:space="0" w:color="auto"/>
                                                                                                            <w:left w:val="none" w:sz="0" w:space="0" w:color="auto"/>
                                                                                                            <w:bottom w:val="none" w:sz="0" w:space="0" w:color="auto"/>
                                                                                                            <w:right w:val="none" w:sz="0" w:space="0" w:color="auto"/>
                                                                                                          </w:divBdr>
                                                                                                          <w:divsChild>
                                                                                                            <w:div w:id="3981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1271894">
      <w:bodyDiv w:val="1"/>
      <w:marLeft w:val="0"/>
      <w:marRight w:val="0"/>
      <w:marTop w:val="0"/>
      <w:marBottom w:val="0"/>
      <w:divBdr>
        <w:top w:val="none" w:sz="0" w:space="0" w:color="auto"/>
        <w:left w:val="none" w:sz="0" w:space="0" w:color="auto"/>
        <w:bottom w:val="none" w:sz="0" w:space="0" w:color="auto"/>
        <w:right w:val="none" w:sz="0" w:space="0" w:color="auto"/>
      </w:divBdr>
    </w:div>
    <w:div w:id="1001080325">
      <w:bodyDiv w:val="1"/>
      <w:marLeft w:val="0"/>
      <w:marRight w:val="0"/>
      <w:marTop w:val="0"/>
      <w:marBottom w:val="0"/>
      <w:divBdr>
        <w:top w:val="none" w:sz="0" w:space="0" w:color="auto"/>
        <w:left w:val="none" w:sz="0" w:space="0" w:color="auto"/>
        <w:bottom w:val="none" w:sz="0" w:space="0" w:color="auto"/>
        <w:right w:val="none" w:sz="0" w:space="0" w:color="auto"/>
      </w:divBdr>
    </w:div>
    <w:div w:id="1012755188">
      <w:bodyDiv w:val="1"/>
      <w:marLeft w:val="0"/>
      <w:marRight w:val="0"/>
      <w:marTop w:val="0"/>
      <w:marBottom w:val="0"/>
      <w:divBdr>
        <w:top w:val="none" w:sz="0" w:space="0" w:color="auto"/>
        <w:left w:val="none" w:sz="0" w:space="0" w:color="auto"/>
        <w:bottom w:val="none" w:sz="0" w:space="0" w:color="auto"/>
        <w:right w:val="none" w:sz="0" w:space="0" w:color="auto"/>
      </w:divBdr>
    </w:div>
    <w:div w:id="1019238063">
      <w:bodyDiv w:val="1"/>
      <w:marLeft w:val="0"/>
      <w:marRight w:val="0"/>
      <w:marTop w:val="0"/>
      <w:marBottom w:val="0"/>
      <w:divBdr>
        <w:top w:val="none" w:sz="0" w:space="0" w:color="auto"/>
        <w:left w:val="none" w:sz="0" w:space="0" w:color="auto"/>
        <w:bottom w:val="none" w:sz="0" w:space="0" w:color="auto"/>
        <w:right w:val="none" w:sz="0" w:space="0" w:color="auto"/>
      </w:divBdr>
    </w:div>
    <w:div w:id="1055542235">
      <w:bodyDiv w:val="1"/>
      <w:marLeft w:val="0"/>
      <w:marRight w:val="0"/>
      <w:marTop w:val="0"/>
      <w:marBottom w:val="0"/>
      <w:divBdr>
        <w:top w:val="none" w:sz="0" w:space="0" w:color="auto"/>
        <w:left w:val="none" w:sz="0" w:space="0" w:color="auto"/>
        <w:bottom w:val="none" w:sz="0" w:space="0" w:color="auto"/>
        <w:right w:val="none" w:sz="0" w:space="0" w:color="auto"/>
      </w:divBdr>
    </w:div>
    <w:div w:id="1061295558">
      <w:bodyDiv w:val="1"/>
      <w:marLeft w:val="0"/>
      <w:marRight w:val="0"/>
      <w:marTop w:val="0"/>
      <w:marBottom w:val="0"/>
      <w:divBdr>
        <w:top w:val="none" w:sz="0" w:space="0" w:color="auto"/>
        <w:left w:val="none" w:sz="0" w:space="0" w:color="auto"/>
        <w:bottom w:val="none" w:sz="0" w:space="0" w:color="auto"/>
        <w:right w:val="none" w:sz="0" w:space="0" w:color="auto"/>
      </w:divBdr>
    </w:div>
    <w:div w:id="1062559265">
      <w:bodyDiv w:val="1"/>
      <w:marLeft w:val="0"/>
      <w:marRight w:val="0"/>
      <w:marTop w:val="0"/>
      <w:marBottom w:val="0"/>
      <w:divBdr>
        <w:top w:val="none" w:sz="0" w:space="0" w:color="auto"/>
        <w:left w:val="none" w:sz="0" w:space="0" w:color="auto"/>
        <w:bottom w:val="none" w:sz="0" w:space="0" w:color="auto"/>
        <w:right w:val="none" w:sz="0" w:space="0" w:color="auto"/>
      </w:divBdr>
    </w:div>
    <w:div w:id="1073048807">
      <w:bodyDiv w:val="1"/>
      <w:marLeft w:val="0"/>
      <w:marRight w:val="0"/>
      <w:marTop w:val="0"/>
      <w:marBottom w:val="0"/>
      <w:divBdr>
        <w:top w:val="none" w:sz="0" w:space="0" w:color="auto"/>
        <w:left w:val="none" w:sz="0" w:space="0" w:color="auto"/>
        <w:bottom w:val="none" w:sz="0" w:space="0" w:color="auto"/>
        <w:right w:val="none" w:sz="0" w:space="0" w:color="auto"/>
      </w:divBdr>
    </w:div>
    <w:div w:id="1162046119">
      <w:bodyDiv w:val="1"/>
      <w:marLeft w:val="0"/>
      <w:marRight w:val="0"/>
      <w:marTop w:val="0"/>
      <w:marBottom w:val="0"/>
      <w:divBdr>
        <w:top w:val="none" w:sz="0" w:space="0" w:color="auto"/>
        <w:left w:val="none" w:sz="0" w:space="0" w:color="auto"/>
        <w:bottom w:val="none" w:sz="0" w:space="0" w:color="auto"/>
        <w:right w:val="none" w:sz="0" w:space="0" w:color="auto"/>
      </w:divBdr>
    </w:div>
    <w:div w:id="1210457198">
      <w:bodyDiv w:val="1"/>
      <w:marLeft w:val="0"/>
      <w:marRight w:val="0"/>
      <w:marTop w:val="0"/>
      <w:marBottom w:val="0"/>
      <w:divBdr>
        <w:top w:val="none" w:sz="0" w:space="0" w:color="auto"/>
        <w:left w:val="none" w:sz="0" w:space="0" w:color="auto"/>
        <w:bottom w:val="none" w:sz="0" w:space="0" w:color="auto"/>
        <w:right w:val="none" w:sz="0" w:space="0" w:color="auto"/>
      </w:divBdr>
    </w:div>
    <w:div w:id="1214391540">
      <w:bodyDiv w:val="1"/>
      <w:marLeft w:val="0"/>
      <w:marRight w:val="0"/>
      <w:marTop w:val="0"/>
      <w:marBottom w:val="0"/>
      <w:divBdr>
        <w:top w:val="none" w:sz="0" w:space="0" w:color="auto"/>
        <w:left w:val="none" w:sz="0" w:space="0" w:color="auto"/>
        <w:bottom w:val="none" w:sz="0" w:space="0" w:color="auto"/>
        <w:right w:val="none" w:sz="0" w:space="0" w:color="auto"/>
      </w:divBdr>
    </w:div>
    <w:div w:id="1287540087">
      <w:bodyDiv w:val="1"/>
      <w:marLeft w:val="0"/>
      <w:marRight w:val="0"/>
      <w:marTop w:val="0"/>
      <w:marBottom w:val="0"/>
      <w:divBdr>
        <w:top w:val="none" w:sz="0" w:space="0" w:color="auto"/>
        <w:left w:val="none" w:sz="0" w:space="0" w:color="auto"/>
        <w:bottom w:val="none" w:sz="0" w:space="0" w:color="auto"/>
        <w:right w:val="none" w:sz="0" w:space="0" w:color="auto"/>
      </w:divBdr>
    </w:div>
    <w:div w:id="1315259386">
      <w:bodyDiv w:val="1"/>
      <w:marLeft w:val="0"/>
      <w:marRight w:val="0"/>
      <w:marTop w:val="0"/>
      <w:marBottom w:val="0"/>
      <w:divBdr>
        <w:top w:val="none" w:sz="0" w:space="0" w:color="auto"/>
        <w:left w:val="none" w:sz="0" w:space="0" w:color="auto"/>
        <w:bottom w:val="none" w:sz="0" w:space="0" w:color="auto"/>
        <w:right w:val="none" w:sz="0" w:space="0" w:color="auto"/>
      </w:divBdr>
    </w:div>
    <w:div w:id="1417358833">
      <w:bodyDiv w:val="1"/>
      <w:marLeft w:val="0"/>
      <w:marRight w:val="0"/>
      <w:marTop w:val="0"/>
      <w:marBottom w:val="0"/>
      <w:divBdr>
        <w:top w:val="none" w:sz="0" w:space="0" w:color="auto"/>
        <w:left w:val="none" w:sz="0" w:space="0" w:color="auto"/>
        <w:bottom w:val="none" w:sz="0" w:space="0" w:color="auto"/>
        <w:right w:val="none" w:sz="0" w:space="0" w:color="auto"/>
      </w:divBdr>
    </w:div>
    <w:div w:id="1530875398">
      <w:bodyDiv w:val="1"/>
      <w:marLeft w:val="0"/>
      <w:marRight w:val="0"/>
      <w:marTop w:val="0"/>
      <w:marBottom w:val="0"/>
      <w:divBdr>
        <w:top w:val="none" w:sz="0" w:space="0" w:color="auto"/>
        <w:left w:val="none" w:sz="0" w:space="0" w:color="auto"/>
        <w:bottom w:val="none" w:sz="0" w:space="0" w:color="auto"/>
        <w:right w:val="none" w:sz="0" w:space="0" w:color="auto"/>
      </w:divBdr>
    </w:div>
    <w:div w:id="1563560314">
      <w:bodyDiv w:val="1"/>
      <w:marLeft w:val="0"/>
      <w:marRight w:val="0"/>
      <w:marTop w:val="0"/>
      <w:marBottom w:val="0"/>
      <w:divBdr>
        <w:top w:val="none" w:sz="0" w:space="0" w:color="auto"/>
        <w:left w:val="none" w:sz="0" w:space="0" w:color="auto"/>
        <w:bottom w:val="none" w:sz="0" w:space="0" w:color="auto"/>
        <w:right w:val="none" w:sz="0" w:space="0" w:color="auto"/>
      </w:divBdr>
    </w:div>
    <w:div w:id="1574656112">
      <w:bodyDiv w:val="1"/>
      <w:marLeft w:val="0"/>
      <w:marRight w:val="0"/>
      <w:marTop w:val="0"/>
      <w:marBottom w:val="0"/>
      <w:divBdr>
        <w:top w:val="none" w:sz="0" w:space="0" w:color="auto"/>
        <w:left w:val="none" w:sz="0" w:space="0" w:color="auto"/>
        <w:bottom w:val="none" w:sz="0" w:space="0" w:color="auto"/>
        <w:right w:val="none" w:sz="0" w:space="0" w:color="auto"/>
      </w:divBdr>
    </w:div>
    <w:div w:id="1646004402">
      <w:bodyDiv w:val="1"/>
      <w:marLeft w:val="0"/>
      <w:marRight w:val="0"/>
      <w:marTop w:val="0"/>
      <w:marBottom w:val="0"/>
      <w:divBdr>
        <w:top w:val="none" w:sz="0" w:space="0" w:color="auto"/>
        <w:left w:val="none" w:sz="0" w:space="0" w:color="auto"/>
        <w:bottom w:val="none" w:sz="0" w:space="0" w:color="auto"/>
        <w:right w:val="none" w:sz="0" w:space="0" w:color="auto"/>
      </w:divBdr>
    </w:div>
    <w:div w:id="1700088761">
      <w:bodyDiv w:val="1"/>
      <w:marLeft w:val="0"/>
      <w:marRight w:val="0"/>
      <w:marTop w:val="0"/>
      <w:marBottom w:val="0"/>
      <w:divBdr>
        <w:top w:val="none" w:sz="0" w:space="0" w:color="auto"/>
        <w:left w:val="none" w:sz="0" w:space="0" w:color="auto"/>
        <w:bottom w:val="none" w:sz="0" w:space="0" w:color="auto"/>
        <w:right w:val="none" w:sz="0" w:space="0" w:color="auto"/>
      </w:divBdr>
    </w:div>
    <w:div w:id="1717698817">
      <w:bodyDiv w:val="1"/>
      <w:marLeft w:val="0"/>
      <w:marRight w:val="0"/>
      <w:marTop w:val="0"/>
      <w:marBottom w:val="0"/>
      <w:divBdr>
        <w:top w:val="none" w:sz="0" w:space="0" w:color="auto"/>
        <w:left w:val="none" w:sz="0" w:space="0" w:color="auto"/>
        <w:bottom w:val="none" w:sz="0" w:space="0" w:color="auto"/>
        <w:right w:val="none" w:sz="0" w:space="0" w:color="auto"/>
      </w:divBdr>
    </w:div>
    <w:div w:id="1742096194">
      <w:bodyDiv w:val="1"/>
      <w:marLeft w:val="0"/>
      <w:marRight w:val="0"/>
      <w:marTop w:val="0"/>
      <w:marBottom w:val="0"/>
      <w:divBdr>
        <w:top w:val="none" w:sz="0" w:space="0" w:color="auto"/>
        <w:left w:val="none" w:sz="0" w:space="0" w:color="auto"/>
        <w:bottom w:val="none" w:sz="0" w:space="0" w:color="auto"/>
        <w:right w:val="none" w:sz="0" w:space="0" w:color="auto"/>
      </w:divBdr>
    </w:div>
    <w:div w:id="1752584964">
      <w:bodyDiv w:val="1"/>
      <w:marLeft w:val="0"/>
      <w:marRight w:val="0"/>
      <w:marTop w:val="0"/>
      <w:marBottom w:val="0"/>
      <w:divBdr>
        <w:top w:val="none" w:sz="0" w:space="0" w:color="auto"/>
        <w:left w:val="none" w:sz="0" w:space="0" w:color="auto"/>
        <w:bottom w:val="none" w:sz="0" w:space="0" w:color="auto"/>
        <w:right w:val="none" w:sz="0" w:space="0" w:color="auto"/>
      </w:divBdr>
    </w:div>
    <w:div w:id="1758601412">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 w:id="2031492860">
      <w:bodyDiv w:val="1"/>
      <w:marLeft w:val="0"/>
      <w:marRight w:val="0"/>
      <w:marTop w:val="0"/>
      <w:marBottom w:val="0"/>
      <w:divBdr>
        <w:top w:val="none" w:sz="0" w:space="0" w:color="auto"/>
        <w:left w:val="none" w:sz="0" w:space="0" w:color="auto"/>
        <w:bottom w:val="none" w:sz="0" w:space="0" w:color="auto"/>
        <w:right w:val="none" w:sz="0" w:space="0" w:color="auto"/>
      </w:divBdr>
    </w:div>
    <w:div w:id="2131433701">
      <w:bodyDiv w:val="1"/>
      <w:marLeft w:val="0"/>
      <w:marRight w:val="0"/>
      <w:marTop w:val="0"/>
      <w:marBottom w:val="0"/>
      <w:divBdr>
        <w:top w:val="none" w:sz="0" w:space="0" w:color="auto"/>
        <w:left w:val="none" w:sz="0" w:space="0" w:color="auto"/>
        <w:bottom w:val="none" w:sz="0" w:space="0" w:color="auto"/>
        <w:right w:val="none" w:sz="0" w:space="0" w:color="auto"/>
      </w:divBdr>
    </w:div>
    <w:div w:id="214619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vng.nl/sites/default/files/2026-03/gibit-2025-artikelen.pdf"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tenderned.n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nkoopklacht@wageningen.nl"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wageningen.nl/direct-regelen/ondernemers/duurzaamheid-en-inkopen/aanbesteden-en-inkopen/"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inkoop@wageningen.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ageningen.nl/" TargetMode="External"/><Relationship Id="rId22" Type="http://schemas.openxmlformats.org/officeDocument/2006/relationships/hyperlink" Target="mailto:robert.bongers@wageningn.nl"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k\Desktop\Offerteaanvraag%20MVO%202017.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3D226F816A09489A03239D367323B5" ma:contentTypeVersion="15" ma:contentTypeDescription="Een nieuw document maken." ma:contentTypeScope="" ma:versionID="0338a65de02538d2e7b86b0fd81a5903">
  <xsd:schema xmlns:xsd="http://www.w3.org/2001/XMLSchema" xmlns:xs="http://www.w3.org/2001/XMLSchema" xmlns:p="http://schemas.microsoft.com/office/2006/metadata/properties" xmlns:ns2="02bfd001-7323-4924-876e-2b1a70493c58" xmlns:ns3="cbeb60cb-f994-4822-b865-f77c6b1b75e2" targetNamespace="http://schemas.microsoft.com/office/2006/metadata/properties" ma:root="true" ma:fieldsID="96457aea34a43bb1e5325d99608d1abc" ns2:_="" ns3:_="">
    <xsd:import namespace="02bfd001-7323-4924-876e-2b1a70493c58"/>
    <xsd:import namespace="cbeb60cb-f994-4822-b865-f77c6b1b75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itle0"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fd001-7323-4924-876e-2b1a70493c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itle0" ma:index="12" nillable="true" ma:displayName="Title" ma:description="" ma:internalName="Title0">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88a8439-910f-4c6d-a79c-be712d4a0a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eb60cb-f994-4822-b865-f77c6b1b75e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5d02f4d-eca3-4ec4-ac31-5d2c177ca79f}" ma:internalName="TaxCatchAll" ma:showField="CatchAllData" ma:web="cbeb60cb-f994-4822-b865-f77c6b1b7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itle0 xmlns="02bfd001-7323-4924-876e-2b1a70493c58" xsi:nil="true"/>
    <TaxCatchAll xmlns="cbeb60cb-f994-4822-b865-f77c6b1b75e2" xsi:nil="true"/>
    <lcf76f155ced4ddcb4097134ff3c332f xmlns="02bfd001-7323-4924-876e-2b1a70493c5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F8CCB-A146-4643-914A-EFB9FB73B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fd001-7323-4924-876e-2b1a70493c58"/>
    <ds:schemaRef ds:uri="cbeb60cb-f994-4822-b865-f77c6b1b75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4AC873-3CC7-4A70-BFE5-DAF697CC9F6B}">
  <ds:schemaRefs>
    <ds:schemaRef ds:uri="http://schemas.microsoft.com/sharepoint/v3/contenttype/forms"/>
  </ds:schemaRefs>
</ds:datastoreItem>
</file>

<file path=customXml/itemProps3.xml><?xml version="1.0" encoding="utf-8"?>
<ds:datastoreItem xmlns:ds="http://schemas.openxmlformats.org/officeDocument/2006/customXml" ds:itemID="{0DD08F4B-59A1-4A42-A373-23C65E41DFCA}">
  <ds:schemaRefs>
    <ds:schemaRef ds:uri="http://schemas.microsoft.com/office/2006/metadata/properties"/>
    <ds:schemaRef ds:uri="http://schemas.microsoft.com/office/infopath/2007/PartnerControls"/>
    <ds:schemaRef ds:uri="02bfd001-7323-4924-876e-2b1a70493c58"/>
    <ds:schemaRef ds:uri="cbeb60cb-f994-4822-b865-f77c6b1b75e2"/>
  </ds:schemaRefs>
</ds:datastoreItem>
</file>

<file path=customXml/itemProps4.xml><?xml version="1.0" encoding="utf-8"?>
<ds:datastoreItem xmlns:ds="http://schemas.openxmlformats.org/officeDocument/2006/customXml" ds:itemID="{4B7F1AC6-E96B-4069-858F-3979259F3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Offerteaanvraag MVO 2017.dotx</Template>
  <TotalTime>36</TotalTime>
  <Pages>35</Pages>
  <Words>11330</Words>
  <Characters>62315</Characters>
  <Application>Microsoft Office Word</Application>
  <DocSecurity>0</DocSecurity>
  <Lines>519</Lines>
  <Paragraphs>146</Paragraphs>
  <ScaleCrop>false</ScaleCrop>
  <Company>HP</Company>
  <LinksUpToDate>false</LinksUpToDate>
  <CharactersWithSpaces>73499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2022</dc:title>
  <dc:subject/>
  <dc:creator>Gemeente Wageningen</dc:creator>
  <cp:keywords>Document</cp:keywords>
  <cp:lastModifiedBy>Roest, Cynthia van der</cp:lastModifiedBy>
  <cp:revision>274</cp:revision>
  <cp:lastPrinted>2026-09-07T08:22:00Z</cp:lastPrinted>
  <dcterms:created xsi:type="dcterms:W3CDTF">2026-07-01T17:40:00Z</dcterms:created>
  <dcterms:modified xsi:type="dcterms:W3CDTF">2026-09-07T08:43:00Z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0x0101000E3D226F816A09489A03239D367323B5</vt:lpwstr>
  </property>
  <property fmtid="{D5CDD505-2E9C-101B-9397-08002B2CF9AE}" pid="3" name="MediaServiceImageTags">
    <vt:lpwstr/>
  </property>
</Properties>
</file>