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2C9B1" w14:textId="310F2F00" w:rsidR="00094140" w:rsidRPr="00FE37EA" w:rsidRDefault="00094140" w:rsidP="00094140">
      <w:pPr>
        <w:pStyle w:val="Kop1"/>
        <w:rPr>
          <w:rFonts w:ascii="Arial" w:hAnsi="Arial" w:cs="Arial"/>
        </w:rPr>
      </w:pPr>
      <w:r w:rsidRPr="00FE37EA">
        <w:rPr>
          <w:rFonts w:ascii="Arial" w:hAnsi="Arial" w:cs="Arial"/>
        </w:rPr>
        <w:t>Bijlage 1</w:t>
      </w:r>
      <w:r w:rsidR="00BB50F3">
        <w:rPr>
          <w:rFonts w:ascii="Arial" w:hAnsi="Arial" w:cs="Arial"/>
        </w:rPr>
        <w:t>1</w:t>
      </w:r>
      <w:r w:rsidRPr="00FE37EA">
        <w:rPr>
          <w:rFonts w:ascii="Arial" w:hAnsi="Arial" w:cs="Arial"/>
        </w:rPr>
        <w:t xml:space="preserve"> </w:t>
      </w:r>
      <w:r w:rsidR="00BB50F3">
        <w:rPr>
          <w:rFonts w:ascii="Arial" w:hAnsi="Arial" w:cs="Arial"/>
        </w:rPr>
        <w:t>Toelichting op kwalitatieve gunningscriteria</w:t>
      </w:r>
    </w:p>
    <w:p w14:paraId="1C253E34" w14:textId="77777777" w:rsidR="00094140" w:rsidRDefault="00094140">
      <w:pPr>
        <w:rPr>
          <w:rFonts w:ascii="Arial" w:hAnsi="Arial" w:cs="Arial"/>
        </w:rPr>
      </w:pPr>
    </w:p>
    <w:p w14:paraId="354E47A1" w14:textId="72E41C6C" w:rsidR="00ED1C13" w:rsidRDefault="00ED1C13">
      <w:pPr>
        <w:rPr>
          <w:rFonts w:ascii="Arial" w:hAnsi="Arial" w:cs="Arial"/>
        </w:rPr>
      </w:pPr>
      <w:r>
        <w:rPr>
          <w:rFonts w:ascii="Arial" w:hAnsi="Arial" w:cs="Arial"/>
        </w:rPr>
        <w:t xml:space="preserve">De gemeente Den Helder heeft een aantal kwalitatieve </w:t>
      </w:r>
      <w:proofErr w:type="spellStart"/>
      <w:r>
        <w:rPr>
          <w:rFonts w:ascii="Arial" w:hAnsi="Arial" w:cs="Arial"/>
        </w:rPr>
        <w:t>subgunningscriteria</w:t>
      </w:r>
      <w:proofErr w:type="spellEnd"/>
      <w:r>
        <w:rPr>
          <w:rFonts w:ascii="Arial" w:hAnsi="Arial" w:cs="Arial"/>
        </w:rPr>
        <w:t xml:space="preserve"> onderscheiden</w:t>
      </w:r>
      <w:r w:rsidR="00D567D8">
        <w:rPr>
          <w:rFonts w:ascii="Arial" w:hAnsi="Arial" w:cs="Arial"/>
        </w:rPr>
        <w:t>.</w:t>
      </w:r>
      <w:r w:rsidR="00821E7D">
        <w:rPr>
          <w:rFonts w:ascii="Arial" w:hAnsi="Arial" w:cs="Arial"/>
        </w:rPr>
        <w:t xml:space="preserve"> Gezamenlijk vormen zij </w:t>
      </w:r>
      <w:r w:rsidR="003A29CB">
        <w:rPr>
          <w:rFonts w:ascii="Arial" w:hAnsi="Arial" w:cs="Arial"/>
        </w:rPr>
        <w:t xml:space="preserve">het </w:t>
      </w:r>
      <w:r w:rsidR="00821E7D">
        <w:rPr>
          <w:rFonts w:ascii="Arial" w:hAnsi="Arial" w:cs="Arial"/>
        </w:rPr>
        <w:t>gunningscriterium Kwaliteit. In totaal is maximaal 70 punten te behalen voor dit gunningcriterium.</w:t>
      </w:r>
    </w:p>
    <w:p w14:paraId="4BA193B1" w14:textId="77777777" w:rsidR="00D567D8" w:rsidRDefault="00D567D8">
      <w:pPr>
        <w:rPr>
          <w:rFonts w:ascii="Arial" w:hAnsi="Arial" w:cs="Arial"/>
        </w:rPr>
      </w:pPr>
    </w:p>
    <w:p w14:paraId="295C9DBE" w14:textId="04AADB2D" w:rsidR="00D567D8" w:rsidRDefault="00D567D8">
      <w:pPr>
        <w:rPr>
          <w:rFonts w:ascii="Arial" w:hAnsi="Arial" w:cs="Arial"/>
        </w:rPr>
      </w:pPr>
      <w:r>
        <w:rPr>
          <w:rFonts w:ascii="Arial" w:hAnsi="Arial" w:cs="Arial"/>
        </w:rPr>
        <w:t xml:space="preserve">Het gaat om de volgende </w:t>
      </w:r>
      <w:proofErr w:type="spellStart"/>
      <w:r>
        <w:rPr>
          <w:rFonts w:ascii="Arial" w:hAnsi="Arial" w:cs="Arial"/>
        </w:rPr>
        <w:t>subgunningscriteria</w:t>
      </w:r>
      <w:proofErr w:type="spellEnd"/>
      <w:r>
        <w:rPr>
          <w:rFonts w:ascii="Arial" w:hAnsi="Arial" w:cs="Arial"/>
        </w:rPr>
        <w:t>:</w:t>
      </w:r>
    </w:p>
    <w:p w14:paraId="08783D93" w14:textId="77777777" w:rsidR="00D567D8" w:rsidRDefault="00D567D8">
      <w:pPr>
        <w:rPr>
          <w:rFonts w:ascii="Arial" w:hAnsi="Arial" w:cs="Arial"/>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54"/>
        <w:gridCol w:w="3289"/>
      </w:tblGrid>
      <w:tr w:rsidR="00D567D8" w14:paraId="2BBD79CF" w14:textId="77777777" w:rsidTr="00D567D8">
        <w:tc>
          <w:tcPr>
            <w:tcW w:w="5954"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5FFADC76" w14:textId="77777777" w:rsidR="00D567D8" w:rsidRPr="00821E7D" w:rsidRDefault="00D567D8" w:rsidP="00894F42">
            <w:pPr>
              <w:rPr>
                <w:rFonts w:ascii="Arial" w:hAnsi="Arial" w:cs="Arial"/>
                <w:b/>
                <w:bCs/>
              </w:rPr>
            </w:pPr>
          </w:p>
          <w:p w14:paraId="35E891C8" w14:textId="77777777" w:rsidR="00D567D8" w:rsidRPr="00821E7D" w:rsidRDefault="00D567D8" w:rsidP="00894F42">
            <w:pPr>
              <w:rPr>
                <w:rFonts w:ascii="Arial" w:hAnsi="Arial" w:cs="Arial"/>
                <w:b/>
                <w:bCs/>
              </w:rPr>
            </w:pPr>
            <w:r w:rsidRPr="00821E7D">
              <w:rPr>
                <w:rFonts w:ascii="Arial" w:hAnsi="Arial" w:cs="Arial"/>
                <w:b/>
                <w:bCs/>
              </w:rPr>
              <w:t xml:space="preserve">4.3 Gunningscriterium Kwaliteit </w:t>
            </w:r>
          </w:p>
        </w:tc>
        <w:tc>
          <w:tcPr>
            <w:tcW w:w="3289"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362D6340" w14:textId="77777777" w:rsidR="00D567D8" w:rsidRPr="00821E7D" w:rsidRDefault="00D567D8" w:rsidP="00894F42">
            <w:pPr>
              <w:jc w:val="right"/>
              <w:rPr>
                <w:rFonts w:ascii="Arial" w:hAnsi="Arial" w:cs="Arial"/>
                <w:b/>
                <w:bCs/>
              </w:rPr>
            </w:pPr>
          </w:p>
          <w:p w14:paraId="06454D91" w14:textId="77777777" w:rsidR="00D567D8" w:rsidRPr="00821E7D" w:rsidRDefault="00D567D8" w:rsidP="00894F42">
            <w:pPr>
              <w:jc w:val="right"/>
              <w:rPr>
                <w:rFonts w:ascii="Arial" w:hAnsi="Arial" w:cs="Arial"/>
                <w:b/>
                <w:bCs/>
              </w:rPr>
            </w:pPr>
            <w:r w:rsidRPr="00821E7D">
              <w:rPr>
                <w:rFonts w:ascii="Arial" w:hAnsi="Arial" w:cs="Arial"/>
                <w:b/>
                <w:bCs/>
              </w:rPr>
              <w:t>Maximum te behalen punten</w:t>
            </w:r>
          </w:p>
        </w:tc>
      </w:tr>
      <w:tr w:rsidR="00D567D8" w:rsidRPr="00485405" w14:paraId="62710BAF" w14:textId="77777777" w:rsidTr="00D567D8">
        <w:trPr>
          <w:trHeight w:val="243"/>
        </w:trPr>
        <w:tc>
          <w:tcPr>
            <w:tcW w:w="5954" w:type="dxa"/>
            <w:tcBorders>
              <w:top w:val="single" w:sz="4" w:space="0" w:color="000000"/>
              <w:left w:val="single" w:sz="4" w:space="0" w:color="000000"/>
              <w:bottom w:val="single" w:sz="4" w:space="0" w:color="000000"/>
              <w:right w:val="single" w:sz="4" w:space="0" w:color="000000"/>
            </w:tcBorders>
            <w:hideMark/>
          </w:tcPr>
          <w:p w14:paraId="1EF6D4A4" w14:textId="77777777" w:rsidR="00D567D8" w:rsidRPr="00821E7D" w:rsidRDefault="00D567D8" w:rsidP="00894F42">
            <w:pPr>
              <w:rPr>
                <w:rFonts w:ascii="Arial" w:hAnsi="Arial" w:cs="Arial"/>
              </w:rPr>
            </w:pPr>
          </w:p>
          <w:p w14:paraId="7E485444" w14:textId="1F33FAC4" w:rsidR="00D567D8" w:rsidRPr="00821E7D" w:rsidRDefault="00821E7D" w:rsidP="00894F42">
            <w:pPr>
              <w:rPr>
                <w:rFonts w:ascii="Arial" w:hAnsi="Arial" w:cs="Arial"/>
              </w:rPr>
            </w:pPr>
            <w:r>
              <w:rPr>
                <w:rFonts w:ascii="Arial" w:hAnsi="Arial" w:cs="Arial"/>
              </w:rPr>
              <w:t xml:space="preserve">4.3.1 </w:t>
            </w:r>
            <w:proofErr w:type="spellStart"/>
            <w:r w:rsidR="00D567D8" w:rsidRPr="00821E7D">
              <w:rPr>
                <w:rFonts w:ascii="Arial" w:hAnsi="Arial" w:cs="Arial"/>
              </w:rPr>
              <w:t>Subgunningscriterium</w:t>
            </w:r>
            <w:proofErr w:type="spellEnd"/>
            <w:r w:rsidR="00D567D8" w:rsidRPr="00821E7D">
              <w:rPr>
                <w:rFonts w:ascii="Arial" w:hAnsi="Arial" w:cs="Arial"/>
              </w:rPr>
              <w:t xml:space="preserve"> Plan van aanpak</w:t>
            </w:r>
          </w:p>
        </w:tc>
        <w:tc>
          <w:tcPr>
            <w:tcW w:w="3289" w:type="dxa"/>
            <w:tcBorders>
              <w:top w:val="single" w:sz="4" w:space="0" w:color="000000"/>
              <w:left w:val="single" w:sz="4" w:space="0" w:color="000000"/>
              <w:bottom w:val="single" w:sz="4" w:space="0" w:color="000000"/>
              <w:right w:val="single" w:sz="4" w:space="0" w:color="000000"/>
            </w:tcBorders>
            <w:hideMark/>
          </w:tcPr>
          <w:p w14:paraId="37D5B9DA" w14:textId="77777777" w:rsidR="00D567D8" w:rsidRPr="00821E7D" w:rsidRDefault="00D567D8" w:rsidP="00894F42">
            <w:pPr>
              <w:jc w:val="right"/>
              <w:rPr>
                <w:rFonts w:ascii="Arial" w:hAnsi="Arial" w:cs="Arial"/>
              </w:rPr>
            </w:pPr>
          </w:p>
          <w:p w14:paraId="1D47B17F" w14:textId="77777777" w:rsidR="00D567D8" w:rsidRPr="00821E7D" w:rsidRDefault="00D567D8" w:rsidP="00894F42">
            <w:pPr>
              <w:jc w:val="right"/>
              <w:rPr>
                <w:rFonts w:ascii="Arial" w:hAnsi="Arial" w:cs="Arial"/>
              </w:rPr>
            </w:pPr>
            <w:r w:rsidRPr="00821E7D">
              <w:rPr>
                <w:rFonts w:ascii="Arial" w:hAnsi="Arial" w:cs="Arial"/>
              </w:rPr>
              <w:t>20</w:t>
            </w:r>
          </w:p>
        </w:tc>
      </w:tr>
      <w:tr w:rsidR="00D567D8" w:rsidRPr="00485405" w14:paraId="526AF184" w14:textId="77777777" w:rsidTr="00D567D8">
        <w:tc>
          <w:tcPr>
            <w:tcW w:w="5954" w:type="dxa"/>
            <w:tcBorders>
              <w:top w:val="single" w:sz="4" w:space="0" w:color="000000"/>
              <w:left w:val="single" w:sz="4" w:space="0" w:color="000000"/>
              <w:bottom w:val="single" w:sz="4" w:space="0" w:color="000000"/>
              <w:right w:val="single" w:sz="4" w:space="0" w:color="000000"/>
            </w:tcBorders>
            <w:hideMark/>
          </w:tcPr>
          <w:p w14:paraId="25DA1B68" w14:textId="77777777" w:rsidR="00D567D8" w:rsidRPr="00821E7D" w:rsidRDefault="00D567D8" w:rsidP="00894F42">
            <w:pPr>
              <w:rPr>
                <w:rFonts w:ascii="Arial" w:hAnsi="Arial" w:cs="Arial"/>
              </w:rPr>
            </w:pPr>
          </w:p>
          <w:p w14:paraId="3B5A2EA9" w14:textId="0CD0CE6F" w:rsidR="00D567D8" w:rsidRPr="00821E7D" w:rsidRDefault="00821E7D" w:rsidP="00894F42">
            <w:pPr>
              <w:rPr>
                <w:rFonts w:ascii="Arial" w:hAnsi="Arial" w:cs="Arial"/>
              </w:rPr>
            </w:pPr>
            <w:r>
              <w:rPr>
                <w:rFonts w:ascii="Arial" w:hAnsi="Arial" w:cs="Arial"/>
              </w:rPr>
              <w:t xml:space="preserve">4.3.2 </w:t>
            </w:r>
            <w:proofErr w:type="spellStart"/>
            <w:r w:rsidR="00D567D8" w:rsidRPr="00821E7D">
              <w:rPr>
                <w:rFonts w:ascii="Arial" w:hAnsi="Arial" w:cs="Arial"/>
              </w:rPr>
              <w:t>Subgunningscriterium</w:t>
            </w:r>
            <w:proofErr w:type="spellEnd"/>
            <w:r w:rsidR="00D567D8" w:rsidRPr="00821E7D">
              <w:rPr>
                <w:rFonts w:ascii="Arial" w:hAnsi="Arial" w:cs="Arial"/>
              </w:rPr>
              <w:t xml:space="preserve"> Dienstverlening</w:t>
            </w:r>
          </w:p>
        </w:tc>
        <w:tc>
          <w:tcPr>
            <w:tcW w:w="3289" w:type="dxa"/>
            <w:tcBorders>
              <w:top w:val="single" w:sz="4" w:space="0" w:color="000000"/>
              <w:left w:val="single" w:sz="4" w:space="0" w:color="000000"/>
              <w:bottom w:val="single" w:sz="4" w:space="0" w:color="000000"/>
              <w:right w:val="single" w:sz="4" w:space="0" w:color="000000"/>
            </w:tcBorders>
            <w:hideMark/>
          </w:tcPr>
          <w:p w14:paraId="0DBCE6FC" w14:textId="77777777" w:rsidR="00D567D8" w:rsidRPr="00821E7D" w:rsidRDefault="00D567D8" w:rsidP="00894F42">
            <w:pPr>
              <w:jc w:val="right"/>
              <w:rPr>
                <w:rFonts w:ascii="Arial" w:hAnsi="Arial" w:cs="Arial"/>
              </w:rPr>
            </w:pPr>
          </w:p>
          <w:p w14:paraId="22F60001" w14:textId="77777777" w:rsidR="00D567D8" w:rsidRPr="00821E7D" w:rsidRDefault="00D567D8" w:rsidP="00894F42">
            <w:pPr>
              <w:jc w:val="right"/>
              <w:rPr>
                <w:rFonts w:ascii="Arial" w:hAnsi="Arial" w:cs="Arial"/>
              </w:rPr>
            </w:pPr>
            <w:r w:rsidRPr="00821E7D">
              <w:rPr>
                <w:rFonts w:ascii="Arial" w:hAnsi="Arial" w:cs="Arial"/>
              </w:rPr>
              <w:t>25</w:t>
            </w:r>
          </w:p>
        </w:tc>
      </w:tr>
      <w:tr w:rsidR="00D567D8" w14:paraId="15E48560" w14:textId="77777777" w:rsidTr="00D567D8">
        <w:tc>
          <w:tcPr>
            <w:tcW w:w="5954" w:type="dxa"/>
            <w:tcBorders>
              <w:top w:val="single" w:sz="4" w:space="0" w:color="000000"/>
              <w:left w:val="single" w:sz="4" w:space="0" w:color="000000"/>
              <w:bottom w:val="single" w:sz="4" w:space="0" w:color="000000"/>
              <w:right w:val="single" w:sz="4" w:space="0" w:color="000000"/>
            </w:tcBorders>
          </w:tcPr>
          <w:p w14:paraId="6BC035E8" w14:textId="77777777" w:rsidR="00D567D8" w:rsidRPr="00821E7D" w:rsidRDefault="00D567D8" w:rsidP="00894F42">
            <w:pPr>
              <w:rPr>
                <w:rFonts w:ascii="Arial" w:hAnsi="Arial" w:cs="Arial"/>
              </w:rPr>
            </w:pPr>
          </w:p>
          <w:p w14:paraId="47E10722" w14:textId="6E733422" w:rsidR="00D567D8" w:rsidRPr="00821E7D" w:rsidRDefault="00821E7D" w:rsidP="00894F42">
            <w:pPr>
              <w:rPr>
                <w:rFonts w:ascii="Arial" w:hAnsi="Arial" w:cs="Arial"/>
              </w:rPr>
            </w:pPr>
            <w:r>
              <w:rPr>
                <w:rFonts w:ascii="Arial" w:hAnsi="Arial" w:cs="Arial"/>
              </w:rPr>
              <w:t xml:space="preserve">4.3.3 </w:t>
            </w:r>
            <w:proofErr w:type="spellStart"/>
            <w:r w:rsidR="00D567D8" w:rsidRPr="00821E7D">
              <w:rPr>
                <w:rFonts w:ascii="Arial" w:hAnsi="Arial" w:cs="Arial"/>
              </w:rPr>
              <w:t>Subgunningscriterium</w:t>
            </w:r>
            <w:proofErr w:type="spellEnd"/>
            <w:r w:rsidR="00D567D8" w:rsidRPr="00821E7D">
              <w:rPr>
                <w:rFonts w:ascii="Arial" w:hAnsi="Arial" w:cs="Arial"/>
              </w:rPr>
              <w:t xml:space="preserve"> Presentatie/Demo</w:t>
            </w:r>
          </w:p>
        </w:tc>
        <w:tc>
          <w:tcPr>
            <w:tcW w:w="3289" w:type="dxa"/>
            <w:tcBorders>
              <w:top w:val="single" w:sz="4" w:space="0" w:color="000000"/>
              <w:left w:val="single" w:sz="4" w:space="0" w:color="000000"/>
              <w:bottom w:val="single" w:sz="4" w:space="0" w:color="000000"/>
              <w:right w:val="single" w:sz="4" w:space="0" w:color="000000"/>
            </w:tcBorders>
          </w:tcPr>
          <w:p w14:paraId="1EDB74F3" w14:textId="77777777" w:rsidR="00D567D8" w:rsidRPr="00821E7D" w:rsidRDefault="00D567D8" w:rsidP="00894F42">
            <w:pPr>
              <w:jc w:val="right"/>
              <w:rPr>
                <w:rFonts w:ascii="Arial" w:hAnsi="Arial" w:cs="Arial"/>
              </w:rPr>
            </w:pPr>
          </w:p>
          <w:p w14:paraId="642260B2" w14:textId="77777777" w:rsidR="00D567D8" w:rsidRPr="00821E7D" w:rsidRDefault="00D567D8" w:rsidP="00894F42">
            <w:pPr>
              <w:jc w:val="right"/>
              <w:rPr>
                <w:rFonts w:ascii="Arial" w:hAnsi="Arial" w:cs="Arial"/>
              </w:rPr>
            </w:pPr>
            <w:r w:rsidRPr="00821E7D">
              <w:rPr>
                <w:rFonts w:ascii="Arial" w:hAnsi="Arial" w:cs="Arial"/>
              </w:rPr>
              <w:t>15</w:t>
            </w:r>
          </w:p>
        </w:tc>
      </w:tr>
      <w:tr w:rsidR="00D567D8" w14:paraId="3C9DADC6" w14:textId="77777777" w:rsidTr="00D567D8">
        <w:tc>
          <w:tcPr>
            <w:tcW w:w="5954" w:type="dxa"/>
            <w:tcBorders>
              <w:top w:val="single" w:sz="4" w:space="0" w:color="000000"/>
              <w:left w:val="single" w:sz="4" w:space="0" w:color="000000"/>
              <w:bottom w:val="single" w:sz="4" w:space="0" w:color="000000"/>
              <w:right w:val="single" w:sz="4" w:space="0" w:color="000000"/>
            </w:tcBorders>
          </w:tcPr>
          <w:p w14:paraId="7ADD7F40" w14:textId="77777777" w:rsidR="00D567D8" w:rsidRPr="00821E7D" w:rsidRDefault="00D567D8" w:rsidP="00894F42">
            <w:pPr>
              <w:rPr>
                <w:rFonts w:ascii="Arial" w:hAnsi="Arial" w:cs="Arial"/>
              </w:rPr>
            </w:pPr>
          </w:p>
          <w:p w14:paraId="1E67B01D" w14:textId="3BF907A5" w:rsidR="00D567D8" w:rsidRPr="00821E7D" w:rsidRDefault="00821E7D" w:rsidP="00894F42">
            <w:pPr>
              <w:rPr>
                <w:rFonts w:ascii="Arial" w:hAnsi="Arial" w:cs="Arial"/>
              </w:rPr>
            </w:pPr>
            <w:r>
              <w:rPr>
                <w:rFonts w:ascii="Arial" w:hAnsi="Arial" w:cs="Arial"/>
              </w:rPr>
              <w:t xml:space="preserve">4.3.4 </w:t>
            </w:r>
            <w:proofErr w:type="spellStart"/>
            <w:r w:rsidR="00D567D8" w:rsidRPr="00821E7D">
              <w:rPr>
                <w:rFonts w:ascii="Arial" w:hAnsi="Arial" w:cs="Arial"/>
              </w:rPr>
              <w:t>Subgunningscriterium</w:t>
            </w:r>
            <w:proofErr w:type="spellEnd"/>
            <w:r w:rsidR="00D567D8" w:rsidRPr="00821E7D">
              <w:rPr>
                <w:rFonts w:ascii="Arial" w:hAnsi="Arial" w:cs="Arial"/>
              </w:rPr>
              <w:t xml:space="preserve"> Wensen</w:t>
            </w:r>
          </w:p>
        </w:tc>
        <w:tc>
          <w:tcPr>
            <w:tcW w:w="3289" w:type="dxa"/>
            <w:tcBorders>
              <w:top w:val="single" w:sz="4" w:space="0" w:color="000000"/>
              <w:left w:val="single" w:sz="4" w:space="0" w:color="000000"/>
              <w:bottom w:val="single" w:sz="4" w:space="0" w:color="000000"/>
              <w:right w:val="single" w:sz="4" w:space="0" w:color="000000"/>
            </w:tcBorders>
          </w:tcPr>
          <w:p w14:paraId="0ADC17BD" w14:textId="77777777" w:rsidR="00D567D8" w:rsidRPr="00821E7D" w:rsidRDefault="00D567D8" w:rsidP="00894F42">
            <w:pPr>
              <w:jc w:val="right"/>
              <w:rPr>
                <w:rFonts w:ascii="Arial" w:hAnsi="Arial" w:cs="Arial"/>
              </w:rPr>
            </w:pPr>
          </w:p>
          <w:p w14:paraId="388760E9" w14:textId="77777777" w:rsidR="00D567D8" w:rsidRPr="00821E7D" w:rsidRDefault="00D567D8" w:rsidP="00894F42">
            <w:pPr>
              <w:jc w:val="right"/>
              <w:rPr>
                <w:rFonts w:ascii="Arial" w:hAnsi="Arial" w:cs="Arial"/>
              </w:rPr>
            </w:pPr>
            <w:r w:rsidRPr="00821E7D">
              <w:rPr>
                <w:rFonts w:ascii="Arial" w:hAnsi="Arial" w:cs="Arial"/>
              </w:rPr>
              <w:t>10</w:t>
            </w:r>
          </w:p>
        </w:tc>
      </w:tr>
      <w:tr w:rsidR="00D567D8" w:rsidRPr="00CE22D5" w14:paraId="19E8B434" w14:textId="77777777" w:rsidTr="00D567D8">
        <w:tc>
          <w:tcPr>
            <w:tcW w:w="5954"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08206AB0" w14:textId="77777777" w:rsidR="00D567D8" w:rsidRPr="00821E7D" w:rsidRDefault="00D567D8" w:rsidP="00894F42">
            <w:pPr>
              <w:rPr>
                <w:rFonts w:ascii="Arial" w:hAnsi="Arial" w:cs="Arial"/>
                <w:b/>
                <w:bCs/>
              </w:rPr>
            </w:pPr>
          </w:p>
          <w:p w14:paraId="5EA988AD" w14:textId="77777777" w:rsidR="00D567D8" w:rsidRPr="00821E7D" w:rsidRDefault="00D567D8" w:rsidP="00894F42">
            <w:pPr>
              <w:rPr>
                <w:rFonts w:ascii="Arial" w:hAnsi="Arial" w:cs="Arial"/>
                <w:b/>
                <w:bCs/>
              </w:rPr>
            </w:pPr>
            <w:r w:rsidRPr="00821E7D">
              <w:rPr>
                <w:rFonts w:ascii="Arial" w:hAnsi="Arial" w:cs="Arial"/>
                <w:b/>
                <w:bCs/>
              </w:rPr>
              <w:t>Maximaal te behalen punten Prijs + Kwaliteit</w:t>
            </w:r>
          </w:p>
        </w:tc>
        <w:tc>
          <w:tcPr>
            <w:tcW w:w="3289" w:type="dxa"/>
            <w:tcBorders>
              <w:top w:val="single" w:sz="4" w:space="0" w:color="000000"/>
              <w:left w:val="single" w:sz="4" w:space="0" w:color="000000"/>
              <w:bottom w:val="single" w:sz="4" w:space="0" w:color="000000"/>
              <w:right w:val="single" w:sz="4" w:space="0" w:color="000000"/>
            </w:tcBorders>
            <w:shd w:val="clear" w:color="auto" w:fill="DAE9F7" w:themeFill="text2" w:themeFillTint="1A"/>
            <w:hideMark/>
          </w:tcPr>
          <w:p w14:paraId="28ED2B2B" w14:textId="77777777" w:rsidR="00D567D8" w:rsidRPr="00821E7D" w:rsidRDefault="00D567D8" w:rsidP="00894F42">
            <w:pPr>
              <w:jc w:val="right"/>
              <w:rPr>
                <w:rFonts w:ascii="Arial" w:hAnsi="Arial" w:cs="Arial"/>
                <w:b/>
                <w:bCs/>
              </w:rPr>
            </w:pPr>
          </w:p>
          <w:p w14:paraId="2D9DCDB0" w14:textId="2B681997" w:rsidR="00D567D8" w:rsidRPr="00821E7D" w:rsidRDefault="00821E7D" w:rsidP="00894F42">
            <w:pPr>
              <w:jc w:val="right"/>
              <w:rPr>
                <w:rFonts w:ascii="Arial" w:hAnsi="Arial" w:cs="Arial"/>
                <w:b/>
                <w:bCs/>
              </w:rPr>
            </w:pPr>
            <w:r w:rsidRPr="00821E7D">
              <w:rPr>
                <w:rFonts w:ascii="Arial" w:hAnsi="Arial" w:cs="Arial"/>
                <w:b/>
                <w:bCs/>
              </w:rPr>
              <w:t>70</w:t>
            </w:r>
          </w:p>
        </w:tc>
      </w:tr>
    </w:tbl>
    <w:p w14:paraId="0F378520" w14:textId="77777777" w:rsidR="00D567D8" w:rsidRDefault="00D567D8">
      <w:pPr>
        <w:rPr>
          <w:rFonts w:ascii="Arial" w:hAnsi="Arial" w:cs="Arial"/>
        </w:rPr>
      </w:pPr>
    </w:p>
    <w:p w14:paraId="208A368F" w14:textId="77777777" w:rsidR="00676F9C" w:rsidRDefault="00676F9C">
      <w:pPr>
        <w:rPr>
          <w:rFonts w:ascii="Arial" w:hAnsi="Arial" w:cs="Arial"/>
        </w:rPr>
      </w:pPr>
    </w:p>
    <w:p w14:paraId="34DD4F1E" w14:textId="2D0BE44A" w:rsidR="00676F9C" w:rsidRPr="00676F9C" w:rsidRDefault="00676F9C">
      <w:pPr>
        <w:rPr>
          <w:rFonts w:ascii="Arial" w:hAnsi="Arial" w:cs="Arial"/>
          <w:b/>
          <w:bCs/>
          <w:i/>
          <w:iCs/>
        </w:rPr>
      </w:pPr>
      <w:r w:rsidRPr="00676F9C">
        <w:rPr>
          <w:rFonts w:ascii="Arial" w:hAnsi="Arial" w:cs="Arial"/>
          <w:b/>
          <w:bCs/>
          <w:i/>
          <w:iCs/>
          <w:highlight w:val="lightGray"/>
        </w:rPr>
        <w:t>Ad 4.3.1 en 4.3.2</w:t>
      </w:r>
    </w:p>
    <w:p w14:paraId="17CAB846" w14:textId="516BEFDA" w:rsidR="00821E7D" w:rsidRDefault="00821E7D">
      <w:pPr>
        <w:rPr>
          <w:rFonts w:ascii="Arial" w:hAnsi="Arial" w:cs="Arial"/>
        </w:rPr>
      </w:pPr>
      <w:r>
        <w:rPr>
          <w:rFonts w:ascii="Arial" w:hAnsi="Arial" w:cs="Arial"/>
        </w:rPr>
        <w:t xml:space="preserve">Voor de </w:t>
      </w:r>
      <w:proofErr w:type="spellStart"/>
      <w:r>
        <w:rPr>
          <w:rFonts w:ascii="Arial" w:hAnsi="Arial" w:cs="Arial"/>
        </w:rPr>
        <w:t>subgunningscriteria</w:t>
      </w:r>
      <w:proofErr w:type="spellEnd"/>
      <w:r>
        <w:rPr>
          <w:rFonts w:ascii="Arial" w:hAnsi="Arial" w:cs="Arial"/>
        </w:rPr>
        <w:t xml:space="preserve"> 4.3.1 en 4.3.2 geldt dat elke inschrijver een toelichting moet schrijven</w:t>
      </w:r>
      <w:r w:rsidR="0054203E">
        <w:rPr>
          <w:rFonts w:ascii="Arial" w:hAnsi="Arial" w:cs="Arial"/>
        </w:rPr>
        <w:t xml:space="preserve"> voor elk </w:t>
      </w:r>
      <w:proofErr w:type="spellStart"/>
      <w:r w:rsidR="0054203E">
        <w:rPr>
          <w:rFonts w:ascii="Arial" w:hAnsi="Arial" w:cs="Arial"/>
        </w:rPr>
        <w:t>subgunningscriterium</w:t>
      </w:r>
      <w:proofErr w:type="spellEnd"/>
      <w:r w:rsidR="0054203E">
        <w:rPr>
          <w:rFonts w:ascii="Arial" w:hAnsi="Arial" w:cs="Arial"/>
        </w:rPr>
        <w:t xml:space="preserve">. </w:t>
      </w:r>
    </w:p>
    <w:p w14:paraId="0EDF73BB" w14:textId="77777777" w:rsidR="00084D28" w:rsidRDefault="00084D28">
      <w:pPr>
        <w:rPr>
          <w:rFonts w:ascii="Arial" w:hAnsi="Arial" w:cs="Arial"/>
        </w:rPr>
      </w:pPr>
    </w:p>
    <w:p w14:paraId="77AA62D2" w14:textId="09CA19D6" w:rsidR="00084D28" w:rsidRPr="0085171A" w:rsidRDefault="00084D28">
      <w:pPr>
        <w:rPr>
          <w:rFonts w:ascii="Arial" w:hAnsi="Arial" w:cs="Arial"/>
        </w:rPr>
      </w:pPr>
      <w:r w:rsidRPr="0085171A">
        <w:rPr>
          <w:rFonts w:ascii="Arial" w:hAnsi="Arial" w:cs="Arial"/>
        </w:rPr>
        <w:t xml:space="preserve">In de offerteaanvraag staat benoemd </w:t>
      </w:r>
      <w:r w:rsidR="006961A3" w:rsidRPr="0085171A">
        <w:rPr>
          <w:rFonts w:ascii="Arial" w:hAnsi="Arial" w:cs="Arial"/>
        </w:rPr>
        <w:t xml:space="preserve">welke aspecten beoordeeld zullen worden door de beoordelingscommissie van de gemeente Den Helder. </w:t>
      </w:r>
    </w:p>
    <w:p w14:paraId="2C7F9395" w14:textId="77777777" w:rsidR="006961A3" w:rsidRPr="0085171A" w:rsidRDefault="006961A3">
      <w:pPr>
        <w:rPr>
          <w:rFonts w:ascii="Arial" w:hAnsi="Arial" w:cs="Arial"/>
        </w:rPr>
      </w:pPr>
    </w:p>
    <w:p w14:paraId="00791D22" w14:textId="4B47847E" w:rsidR="003B7B98" w:rsidRPr="0085171A" w:rsidRDefault="006961A3">
      <w:pPr>
        <w:rPr>
          <w:rFonts w:ascii="Arial" w:hAnsi="Arial" w:cs="Arial"/>
        </w:rPr>
      </w:pPr>
      <w:proofErr w:type="spellStart"/>
      <w:r w:rsidRPr="0085171A">
        <w:rPr>
          <w:rFonts w:ascii="Arial" w:hAnsi="Arial" w:cs="Arial"/>
        </w:rPr>
        <w:t>Subgunningscriterium</w:t>
      </w:r>
      <w:proofErr w:type="spellEnd"/>
      <w:r w:rsidRPr="0085171A">
        <w:rPr>
          <w:rFonts w:ascii="Arial" w:hAnsi="Arial" w:cs="Arial"/>
        </w:rPr>
        <w:t xml:space="preserve"> 4.3.1 mag maximaal 4 pagina’s beslaan (A4, letter</w:t>
      </w:r>
      <w:r w:rsidR="003B7B98" w:rsidRPr="0085171A">
        <w:rPr>
          <w:rFonts w:ascii="Arial" w:hAnsi="Arial" w:cs="Arial"/>
        </w:rPr>
        <w:t xml:space="preserve">grootte 11, lettertype </w:t>
      </w:r>
      <w:proofErr w:type="spellStart"/>
      <w:r w:rsidR="003B7B98" w:rsidRPr="0085171A">
        <w:rPr>
          <w:rFonts w:ascii="Arial" w:hAnsi="Arial" w:cs="Arial"/>
        </w:rPr>
        <w:t>Arial</w:t>
      </w:r>
      <w:proofErr w:type="spellEnd"/>
      <w:r w:rsidR="003B7B98" w:rsidRPr="0085171A">
        <w:rPr>
          <w:rFonts w:ascii="Arial" w:hAnsi="Arial" w:cs="Arial"/>
        </w:rPr>
        <w:t xml:space="preserve"> of </w:t>
      </w:r>
      <w:proofErr w:type="spellStart"/>
      <w:r w:rsidR="003B7B98" w:rsidRPr="0085171A">
        <w:rPr>
          <w:rFonts w:ascii="Arial" w:hAnsi="Arial" w:cs="Arial"/>
        </w:rPr>
        <w:t>Calibri</w:t>
      </w:r>
      <w:proofErr w:type="spellEnd"/>
      <w:r w:rsidR="003B7B98" w:rsidRPr="0085171A">
        <w:rPr>
          <w:rFonts w:ascii="Arial" w:hAnsi="Arial" w:cs="Arial"/>
        </w:rPr>
        <w:t>)</w:t>
      </w:r>
      <w:r w:rsidRPr="0085171A">
        <w:rPr>
          <w:rFonts w:ascii="Arial" w:hAnsi="Arial" w:cs="Arial"/>
        </w:rPr>
        <w:t xml:space="preserve">, aangevuld </w:t>
      </w:r>
      <w:r w:rsidR="0054409E" w:rsidRPr="0085171A">
        <w:rPr>
          <w:rFonts w:ascii="Arial" w:hAnsi="Arial" w:cs="Arial"/>
        </w:rPr>
        <w:t xml:space="preserve">met maximaal 2 pagina’s voor de planning (A3). </w:t>
      </w:r>
      <w:r w:rsidR="008B26BA">
        <w:rPr>
          <w:rFonts w:ascii="Arial" w:hAnsi="Arial" w:cs="Arial"/>
        </w:rPr>
        <w:t xml:space="preserve">Voor dit </w:t>
      </w:r>
      <w:proofErr w:type="spellStart"/>
      <w:r w:rsidR="008B26BA">
        <w:rPr>
          <w:rFonts w:ascii="Arial" w:hAnsi="Arial" w:cs="Arial"/>
        </w:rPr>
        <w:t>subgunningscriterium</w:t>
      </w:r>
      <w:proofErr w:type="spellEnd"/>
      <w:r w:rsidR="008B26BA">
        <w:rPr>
          <w:rFonts w:ascii="Arial" w:hAnsi="Arial" w:cs="Arial"/>
        </w:rPr>
        <w:t xml:space="preserve"> is maximaal 20 punten te verdienen.</w:t>
      </w:r>
    </w:p>
    <w:p w14:paraId="021AD11F" w14:textId="77777777" w:rsidR="003B7B98" w:rsidRPr="0085171A" w:rsidRDefault="003B7B98">
      <w:pPr>
        <w:rPr>
          <w:rFonts w:ascii="Arial" w:hAnsi="Arial" w:cs="Arial"/>
        </w:rPr>
      </w:pPr>
    </w:p>
    <w:p w14:paraId="73D5B87F" w14:textId="2B6F9750" w:rsidR="008B26BA" w:rsidRPr="0085171A" w:rsidRDefault="0085171A" w:rsidP="008B26BA">
      <w:pPr>
        <w:rPr>
          <w:rFonts w:ascii="Arial" w:hAnsi="Arial" w:cs="Arial"/>
        </w:rPr>
      </w:pPr>
      <w:proofErr w:type="spellStart"/>
      <w:r w:rsidRPr="0085171A">
        <w:rPr>
          <w:rFonts w:ascii="Arial" w:hAnsi="Arial" w:cs="Arial"/>
        </w:rPr>
        <w:t>s</w:t>
      </w:r>
      <w:r w:rsidR="006961A3" w:rsidRPr="0085171A">
        <w:rPr>
          <w:rFonts w:ascii="Arial" w:hAnsi="Arial" w:cs="Arial"/>
        </w:rPr>
        <w:t>ubgunningscriterium</w:t>
      </w:r>
      <w:proofErr w:type="spellEnd"/>
      <w:r w:rsidR="006961A3" w:rsidRPr="0085171A">
        <w:rPr>
          <w:rFonts w:ascii="Arial" w:hAnsi="Arial" w:cs="Arial"/>
        </w:rPr>
        <w:t xml:space="preserve"> 4.3.2 </w:t>
      </w:r>
      <w:r w:rsidRPr="0085171A">
        <w:rPr>
          <w:rFonts w:ascii="Arial" w:hAnsi="Arial" w:cs="Arial"/>
        </w:rPr>
        <w:t xml:space="preserve">max maximaal 4 pagina’s beslaan (A4, lettergrootte 11, lettertype </w:t>
      </w:r>
      <w:proofErr w:type="spellStart"/>
      <w:r w:rsidRPr="0085171A">
        <w:rPr>
          <w:rFonts w:ascii="Arial" w:hAnsi="Arial" w:cs="Arial"/>
        </w:rPr>
        <w:t>Arial</w:t>
      </w:r>
      <w:proofErr w:type="spellEnd"/>
      <w:r w:rsidRPr="0085171A">
        <w:rPr>
          <w:rFonts w:ascii="Arial" w:hAnsi="Arial" w:cs="Arial"/>
        </w:rPr>
        <w:t xml:space="preserve"> of </w:t>
      </w:r>
      <w:proofErr w:type="spellStart"/>
      <w:r w:rsidRPr="0085171A">
        <w:rPr>
          <w:rFonts w:ascii="Arial" w:hAnsi="Arial" w:cs="Arial"/>
        </w:rPr>
        <w:t>Calibri</w:t>
      </w:r>
      <w:proofErr w:type="spellEnd"/>
      <w:r w:rsidRPr="0085171A">
        <w:rPr>
          <w:rFonts w:ascii="Arial" w:hAnsi="Arial" w:cs="Arial"/>
        </w:rPr>
        <w:t>).</w:t>
      </w:r>
      <w:r w:rsidR="008B26BA" w:rsidRPr="008B26BA">
        <w:rPr>
          <w:rFonts w:ascii="Arial" w:hAnsi="Arial" w:cs="Arial"/>
        </w:rPr>
        <w:t xml:space="preserve"> </w:t>
      </w:r>
      <w:r w:rsidR="008B26BA">
        <w:rPr>
          <w:rFonts w:ascii="Arial" w:hAnsi="Arial" w:cs="Arial"/>
        </w:rPr>
        <w:t xml:space="preserve">Voor dit </w:t>
      </w:r>
      <w:proofErr w:type="spellStart"/>
      <w:r w:rsidR="008B26BA">
        <w:rPr>
          <w:rFonts w:ascii="Arial" w:hAnsi="Arial" w:cs="Arial"/>
        </w:rPr>
        <w:t>subgunningscriterium</w:t>
      </w:r>
      <w:proofErr w:type="spellEnd"/>
      <w:r w:rsidR="008B26BA">
        <w:rPr>
          <w:rFonts w:ascii="Arial" w:hAnsi="Arial" w:cs="Arial"/>
        </w:rPr>
        <w:t xml:space="preserve"> is maximaal 2</w:t>
      </w:r>
      <w:r w:rsidR="00676F9C">
        <w:rPr>
          <w:rFonts w:ascii="Arial" w:hAnsi="Arial" w:cs="Arial"/>
        </w:rPr>
        <w:t>5</w:t>
      </w:r>
      <w:r w:rsidR="008B26BA">
        <w:rPr>
          <w:rFonts w:ascii="Arial" w:hAnsi="Arial" w:cs="Arial"/>
        </w:rPr>
        <w:t xml:space="preserve"> punten te verdienen.</w:t>
      </w:r>
    </w:p>
    <w:p w14:paraId="681873FB" w14:textId="6913CA75" w:rsidR="0085171A" w:rsidRPr="0085171A" w:rsidRDefault="0085171A">
      <w:pPr>
        <w:rPr>
          <w:rFonts w:ascii="Arial" w:hAnsi="Arial" w:cs="Arial"/>
        </w:rPr>
      </w:pPr>
    </w:p>
    <w:p w14:paraId="07526FCF" w14:textId="2EC7149C" w:rsidR="0085171A" w:rsidRPr="00016153" w:rsidRDefault="0085171A" w:rsidP="0085171A">
      <w:pPr>
        <w:spacing w:after="160" w:line="259" w:lineRule="auto"/>
        <w:rPr>
          <w:rFonts w:ascii="Arial" w:hAnsi="Arial" w:cs="Arial"/>
        </w:rPr>
      </w:pPr>
      <w:r w:rsidRPr="00016153">
        <w:rPr>
          <w:rFonts w:ascii="Arial" w:hAnsi="Arial" w:cs="Arial"/>
        </w:rPr>
        <w:t>Het opnemen van afbeeldingen, schema’s en tabellen in de toelichting is toegestaan, mits deze goed leesbaar zijn voor de beoordelingscommissie. Verwijzingen naar externe bronnen of websites in uw toelichting worden niet meegenomen in de beoordeling.</w:t>
      </w:r>
    </w:p>
    <w:p w14:paraId="42C97E22" w14:textId="77777777" w:rsidR="00016153" w:rsidRPr="00016153" w:rsidRDefault="00EC7BA5" w:rsidP="00016153">
      <w:pPr>
        <w:spacing w:after="160" w:line="259" w:lineRule="auto"/>
        <w:rPr>
          <w:rFonts w:ascii="Arial" w:hAnsi="Arial" w:cs="Arial"/>
        </w:rPr>
      </w:pPr>
      <w:r w:rsidRPr="00016153">
        <w:rPr>
          <w:rFonts w:ascii="Arial" w:hAnsi="Arial" w:cs="Arial"/>
        </w:rPr>
        <w:t>Beoordeling vindt plaats conform de omschrijving van paragraaf 4.3 van de offerteaanvraag.</w:t>
      </w:r>
      <w:r w:rsidR="00016153" w:rsidRPr="00016153">
        <w:rPr>
          <w:rFonts w:ascii="Arial" w:hAnsi="Arial" w:cs="Arial"/>
        </w:rPr>
        <w:t xml:space="preserve"> De beoordeling vindt plaats op basis van de kwaliteit van de toelichting op dit </w:t>
      </w:r>
      <w:proofErr w:type="spellStart"/>
      <w:r w:rsidR="00016153" w:rsidRPr="00016153">
        <w:rPr>
          <w:rFonts w:ascii="Arial" w:hAnsi="Arial" w:cs="Arial"/>
        </w:rPr>
        <w:t>subgunningscriterium</w:t>
      </w:r>
      <w:proofErr w:type="spellEnd"/>
      <w:r w:rsidR="00016153" w:rsidRPr="00016153">
        <w:rPr>
          <w:rFonts w:ascii="Arial" w:hAnsi="Arial" w:cs="Arial"/>
        </w:rPr>
        <w:t xml:space="preserve"> Dienstverlening. Daarbij wordt onder meer gelet op:</w:t>
      </w:r>
    </w:p>
    <w:p w14:paraId="46F8B9D7" w14:textId="77777777" w:rsidR="00016153" w:rsidRPr="00016153" w:rsidRDefault="00016153" w:rsidP="00016153">
      <w:pPr>
        <w:numPr>
          <w:ilvl w:val="0"/>
          <w:numId w:val="3"/>
        </w:numPr>
        <w:spacing w:after="160" w:line="259" w:lineRule="auto"/>
        <w:rPr>
          <w:rFonts w:ascii="Arial" w:hAnsi="Arial" w:cs="Arial"/>
        </w:rPr>
      </w:pPr>
      <w:r w:rsidRPr="00016153">
        <w:rPr>
          <w:rFonts w:ascii="Arial" w:hAnsi="Arial" w:cs="Arial"/>
        </w:rPr>
        <w:t xml:space="preserve">de concreetheid, samenhang en uitvoerbaarheid van de voorgestelde aanpak; </w:t>
      </w:r>
    </w:p>
    <w:p w14:paraId="4EFE3EA0" w14:textId="77777777" w:rsidR="00016153" w:rsidRPr="00016153" w:rsidRDefault="00016153" w:rsidP="00016153">
      <w:pPr>
        <w:numPr>
          <w:ilvl w:val="0"/>
          <w:numId w:val="3"/>
        </w:numPr>
        <w:spacing w:after="160" w:line="259" w:lineRule="auto"/>
        <w:rPr>
          <w:rFonts w:ascii="Arial" w:hAnsi="Arial" w:cs="Arial"/>
        </w:rPr>
      </w:pPr>
      <w:r w:rsidRPr="00016153">
        <w:rPr>
          <w:rFonts w:ascii="Arial" w:hAnsi="Arial" w:cs="Arial"/>
        </w:rPr>
        <w:t xml:space="preserve">de mate waarin de toelichting SMART en risicobewust is uitgewerkt; </w:t>
      </w:r>
    </w:p>
    <w:p w14:paraId="0AB571F2" w14:textId="77777777" w:rsidR="00016153" w:rsidRPr="00016153" w:rsidRDefault="00016153" w:rsidP="00016153">
      <w:pPr>
        <w:numPr>
          <w:ilvl w:val="0"/>
          <w:numId w:val="3"/>
        </w:numPr>
        <w:spacing w:after="160" w:line="259" w:lineRule="auto"/>
        <w:rPr>
          <w:rFonts w:ascii="Arial" w:hAnsi="Arial" w:cs="Arial"/>
        </w:rPr>
      </w:pPr>
      <w:r w:rsidRPr="00016153">
        <w:rPr>
          <w:rFonts w:ascii="Arial" w:hAnsi="Arial" w:cs="Arial"/>
        </w:rPr>
        <w:t xml:space="preserve">de kwaliteit van de onderbouwing en de mate waarin de aanpak aansluit op de doelstellingen en belangen van de gemeente Den Helder. </w:t>
      </w:r>
    </w:p>
    <w:p w14:paraId="6DE10104" w14:textId="77777777" w:rsidR="00016153" w:rsidRPr="00016153" w:rsidRDefault="00016153" w:rsidP="00016153">
      <w:pPr>
        <w:spacing w:after="160" w:line="259" w:lineRule="auto"/>
        <w:rPr>
          <w:rFonts w:ascii="Arial" w:hAnsi="Arial" w:cs="Arial"/>
          <w:iCs/>
        </w:rPr>
      </w:pPr>
      <w:r w:rsidRPr="00016153">
        <w:rPr>
          <w:rFonts w:ascii="Arial" w:hAnsi="Arial" w:cs="Arial"/>
        </w:rPr>
        <w:t xml:space="preserve">De genoemde aspecten betreffen geen afzonderlijke </w:t>
      </w:r>
      <w:proofErr w:type="spellStart"/>
      <w:r w:rsidRPr="00016153">
        <w:rPr>
          <w:rFonts w:ascii="Arial" w:hAnsi="Arial" w:cs="Arial"/>
        </w:rPr>
        <w:t>subgunningscriteria</w:t>
      </w:r>
      <w:proofErr w:type="spellEnd"/>
      <w:r w:rsidRPr="00016153">
        <w:rPr>
          <w:rFonts w:ascii="Arial" w:hAnsi="Arial" w:cs="Arial"/>
        </w:rPr>
        <w:t xml:space="preserve"> en kennen geen onderlinge weging. De beoordeling vindt integraal plaats op basis van het totaalbeeld van de ingediende toelichting. </w:t>
      </w:r>
      <w:r w:rsidRPr="00016153">
        <w:rPr>
          <w:rFonts w:ascii="Arial" w:hAnsi="Arial" w:cs="Arial"/>
          <w:iCs/>
        </w:rPr>
        <w:t xml:space="preserve">Naarmate uw toelichting beter bijdraagt aan hetgeen wordt gevraagd, wordt dit hoger gewaardeerd. De </w:t>
      </w:r>
      <w:r w:rsidRPr="00016153">
        <w:rPr>
          <w:rFonts w:ascii="Arial" w:hAnsi="Arial" w:cs="Arial"/>
          <w:iCs/>
        </w:rPr>
        <w:lastRenderedPageBreak/>
        <w:t xml:space="preserve">toelichting moet duidelijk, concreet en volledig onderbouwd zijn. Naarmate dit minder het geval is, kan dit leiden tot een lagere beoordeling. De beoordelingsaspecten zijn geen nadere (sub)gunningscriteria en kennen geen onderlinge weging. Het betreffen aspecten waarop de beoordelaars dit </w:t>
      </w:r>
      <w:proofErr w:type="spellStart"/>
      <w:r w:rsidRPr="00016153">
        <w:rPr>
          <w:rFonts w:ascii="Arial" w:hAnsi="Arial" w:cs="Arial"/>
          <w:iCs/>
        </w:rPr>
        <w:t>subgunningscriterium</w:t>
      </w:r>
      <w:proofErr w:type="spellEnd"/>
      <w:r w:rsidRPr="00016153">
        <w:rPr>
          <w:rFonts w:ascii="Arial" w:hAnsi="Arial" w:cs="Arial"/>
          <w:iCs/>
        </w:rPr>
        <w:t xml:space="preserve"> beoordelen om te komen tot één integrale beoordelingskwalificatie, waarbij rekening wordt gehouden met de onderbouwing.</w:t>
      </w:r>
    </w:p>
    <w:p w14:paraId="10DD54F9" w14:textId="0FB38AAD" w:rsidR="00EC7BA5" w:rsidRDefault="00016153">
      <w:pPr>
        <w:rPr>
          <w:rFonts w:ascii="Arial" w:hAnsi="Arial" w:cs="Arial"/>
        </w:rPr>
      </w:pPr>
      <w:r>
        <w:rPr>
          <w:rFonts w:ascii="Arial" w:hAnsi="Arial" w:cs="Arial"/>
        </w:rPr>
        <w:t xml:space="preserve">Voor het overige is de toelichting </w:t>
      </w:r>
      <w:r w:rsidR="00CA0009">
        <w:rPr>
          <w:rFonts w:ascii="Arial" w:hAnsi="Arial" w:cs="Arial"/>
        </w:rPr>
        <w:t xml:space="preserve">vormvrij. </w:t>
      </w:r>
    </w:p>
    <w:p w14:paraId="4386F426" w14:textId="77777777" w:rsidR="00016153" w:rsidRDefault="00016153">
      <w:pPr>
        <w:rPr>
          <w:rFonts w:ascii="Arial" w:hAnsi="Arial" w:cs="Arial"/>
        </w:rPr>
      </w:pPr>
    </w:p>
    <w:p w14:paraId="4C072A31" w14:textId="30F96400" w:rsidR="00676F9C" w:rsidRPr="00676F9C" w:rsidRDefault="00676F9C" w:rsidP="00676F9C">
      <w:pPr>
        <w:rPr>
          <w:rFonts w:ascii="Arial" w:hAnsi="Arial" w:cs="Arial"/>
          <w:b/>
          <w:bCs/>
          <w:i/>
          <w:iCs/>
        </w:rPr>
      </w:pPr>
      <w:r w:rsidRPr="00676F9C">
        <w:rPr>
          <w:rFonts w:ascii="Arial" w:hAnsi="Arial" w:cs="Arial"/>
          <w:b/>
          <w:bCs/>
          <w:i/>
          <w:iCs/>
          <w:highlight w:val="lightGray"/>
        </w:rPr>
        <w:t>Ad 4.3.3</w:t>
      </w:r>
    </w:p>
    <w:p w14:paraId="140E6557" w14:textId="55CB84A5" w:rsidR="0085171A" w:rsidRDefault="00CA0009">
      <w:pPr>
        <w:rPr>
          <w:rFonts w:ascii="Arial" w:hAnsi="Arial" w:cs="Arial"/>
        </w:rPr>
      </w:pPr>
      <w:proofErr w:type="spellStart"/>
      <w:r>
        <w:rPr>
          <w:rFonts w:ascii="Arial" w:hAnsi="Arial" w:cs="Arial"/>
        </w:rPr>
        <w:t>S</w:t>
      </w:r>
      <w:r w:rsidR="00EC7BA5">
        <w:rPr>
          <w:rFonts w:ascii="Arial" w:hAnsi="Arial" w:cs="Arial"/>
        </w:rPr>
        <w:t>ubgunningscriterium</w:t>
      </w:r>
      <w:proofErr w:type="spellEnd"/>
      <w:r>
        <w:rPr>
          <w:rFonts w:ascii="Arial" w:hAnsi="Arial" w:cs="Arial"/>
        </w:rPr>
        <w:t xml:space="preserve"> 4.3.3 is de presentatie/demo. Deze zal beoordeeld worden door de beoordelingscommissie</w:t>
      </w:r>
      <w:r w:rsidR="00E10F04">
        <w:rPr>
          <w:rFonts w:ascii="Arial" w:hAnsi="Arial" w:cs="Arial"/>
        </w:rPr>
        <w:t xml:space="preserve"> op de dag van de presentatie(s) zelf. Hiervoor is maximaal 15 punten te verdienen.</w:t>
      </w:r>
    </w:p>
    <w:p w14:paraId="2529B219" w14:textId="77777777" w:rsidR="00E10F04" w:rsidRDefault="00E10F04">
      <w:pPr>
        <w:rPr>
          <w:rFonts w:ascii="Arial" w:hAnsi="Arial" w:cs="Arial"/>
        </w:rPr>
      </w:pPr>
    </w:p>
    <w:p w14:paraId="20797F84" w14:textId="67111094" w:rsidR="00676F9C" w:rsidRPr="00676F9C" w:rsidRDefault="00676F9C" w:rsidP="00676F9C">
      <w:pPr>
        <w:rPr>
          <w:rFonts w:ascii="Arial" w:hAnsi="Arial" w:cs="Arial"/>
          <w:b/>
          <w:bCs/>
          <w:i/>
          <w:iCs/>
        </w:rPr>
      </w:pPr>
      <w:r w:rsidRPr="00676F9C">
        <w:rPr>
          <w:rFonts w:ascii="Arial" w:hAnsi="Arial" w:cs="Arial"/>
          <w:b/>
          <w:bCs/>
          <w:i/>
          <w:iCs/>
          <w:highlight w:val="lightGray"/>
        </w:rPr>
        <w:t>Ad 4.</w:t>
      </w:r>
      <w:r>
        <w:rPr>
          <w:rFonts w:ascii="Arial" w:hAnsi="Arial" w:cs="Arial"/>
          <w:b/>
          <w:bCs/>
          <w:i/>
          <w:iCs/>
          <w:highlight w:val="lightGray"/>
        </w:rPr>
        <w:t>3.4</w:t>
      </w:r>
    </w:p>
    <w:p w14:paraId="26EED773" w14:textId="115301F2" w:rsidR="00E10F04" w:rsidRDefault="00E10F04">
      <w:pPr>
        <w:rPr>
          <w:rFonts w:ascii="Arial" w:hAnsi="Arial" w:cs="Arial"/>
        </w:rPr>
      </w:pPr>
      <w:proofErr w:type="spellStart"/>
      <w:r>
        <w:rPr>
          <w:rFonts w:ascii="Arial" w:hAnsi="Arial" w:cs="Arial"/>
        </w:rPr>
        <w:t>Subgunningscriteirum</w:t>
      </w:r>
      <w:proofErr w:type="spellEnd"/>
      <w:r>
        <w:rPr>
          <w:rFonts w:ascii="Arial" w:hAnsi="Arial" w:cs="Arial"/>
        </w:rPr>
        <w:t xml:space="preserve"> 4.3.4 betreft een wensenlijst van de gemeente Den Helder. Voor dit </w:t>
      </w:r>
      <w:proofErr w:type="spellStart"/>
      <w:r>
        <w:rPr>
          <w:rFonts w:ascii="Arial" w:hAnsi="Arial" w:cs="Arial"/>
        </w:rPr>
        <w:t>subgunningscriterium</w:t>
      </w:r>
      <w:proofErr w:type="spellEnd"/>
      <w:r>
        <w:rPr>
          <w:rFonts w:ascii="Arial" w:hAnsi="Arial" w:cs="Arial"/>
        </w:rPr>
        <w:t xml:space="preserve"> is maximaal 10 punten te verdienen.</w:t>
      </w:r>
      <w:r w:rsidR="003A29CB">
        <w:rPr>
          <w:rFonts w:ascii="Arial" w:hAnsi="Arial" w:cs="Arial"/>
        </w:rPr>
        <w:t xml:space="preserve"> Er zijn 6 wensen onderscheiden waarvoor punten te verdienen zijn.</w:t>
      </w:r>
      <w:r w:rsidR="00837268">
        <w:rPr>
          <w:rFonts w:ascii="Arial" w:hAnsi="Arial" w:cs="Arial"/>
        </w:rPr>
        <w:t xml:space="preserve"> U kruist per wens aan wat voor u van toepassing is en dient bijlage 12 in als onderdeel van uw inschrijving.</w:t>
      </w:r>
    </w:p>
    <w:p w14:paraId="5CA12338" w14:textId="77777777" w:rsidR="00837268" w:rsidRDefault="00837268">
      <w:pPr>
        <w:rPr>
          <w:rFonts w:ascii="Arial" w:hAnsi="Arial" w:cs="Arial"/>
        </w:rPr>
      </w:pPr>
    </w:p>
    <w:p w14:paraId="3B1DFD4E" w14:textId="6FF7C9A0" w:rsidR="00837268" w:rsidRPr="005B28B0" w:rsidRDefault="005B28B0">
      <w:pPr>
        <w:rPr>
          <w:rFonts w:ascii="Arial" w:hAnsi="Arial" w:cs="Arial"/>
          <w:b/>
          <w:bCs/>
        </w:rPr>
      </w:pPr>
      <w:r w:rsidRPr="005B28B0">
        <w:rPr>
          <w:rFonts w:ascii="Arial" w:hAnsi="Arial" w:cs="Arial"/>
          <w:b/>
          <w:bCs/>
        </w:rPr>
        <w:t>Tenslotte</w:t>
      </w:r>
    </w:p>
    <w:p w14:paraId="2DB35B23" w14:textId="44EC5FA4" w:rsidR="00E10F04" w:rsidRPr="00FE37EA" w:rsidRDefault="00E10F04">
      <w:pPr>
        <w:rPr>
          <w:rFonts w:ascii="Arial" w:hAnsi="Arial" w:cs="Arial"/>
        </w:rPr>
      </w:pPr>
      <w:r>
        <w:rPr>
          <w:rFonts w:ascii="Arial" w:hAnsi="Arial" w:cs="Arial"/>
        </w:rPr>
        <w:t xml:space="preserve">Voor elk </w:t>
      </w:r>
      <w:proofErr w:type="spellStart"/>
      <w:r>
        <w:rPr>
          <w:rFonts w:ascii="Arial" w:hAnsi="Arial" w:cs="Arial"/>
        </w:rPr>
        <w:t>subgunningscriterium</w:t>
      </w:r>
      <w:proofErr w:type="spellEnd"/>
      <w:r>
        <w:rPr>
          <w:rFonts w:ascii="Arial" w:hAnsi="Arial" w:cs="Arial"/>
        </w:rPr>
        <w:t xml:space="preserve"> geldt dat het mogelijk is dat inschrijvers hetzelfde aantal punten krijgen toegekend. </w:t>
      </w:r>
    </w:p>
    <w:sectPr w:rsidR="00E10F04" w:rsidRPr="00FE37EA" w:rsidSect="00094140">
      <w:headerReference w:type="default" r:id="rId10"/>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80948" w14:textId="77777777" w:rsidR="00F751A1" w:rsidRDefault="00F751A1" w:rsidP="000E2FE6">
      <w:pPr>
        <w:spacing w:line="240" w:lineRule="auto"/>
      </w:pPr>
      <w:r>
        <w:separator/>
      </w:r>
    </w:p>
  </w:endnote>
  <w:endnote w:type="continuationSeparator" w:id="0">
    <w:p w14:paraId="3713E5B5" w14:textId="77777777" w:rsidR="00F751A1" w:rsidRDefault="00F751A1" w:rsidP="000E2F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02439" w14:textId="77777777" w:rsidR="00F751A1" w:rsidRDefault="00F751A1" w:rsidP="000E2FE6">
      <w:pPr>
        <w:spacing w:line="240" w:lineRule="auto"/>
      </w:pPr>
      <w:r>
        <w:separator/>
      </w:r>
    </w:p>
  </w:footnote>
  <w:footnote w:type="continuationSeparator" w:id="0">
    <w:p w14:paraId="0FA0AE29" w14:textId="77777777" w:rsidR="00F751A1" w:rsidRDefault="00F751A1" w:rsidP="000E2F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2593" w14:textId="1D4FDF48" w:rsidR="000E2FE6" w:rsidRPr="002A4D98" w:rsidRDefault="000E2FE6" w:rsidP="00E746D8">
    <w:pPr>
      <w:pStyle w:val="Koptekst"/>
      <w:tabs>
        <w:tab w:val="clear" w:pos="9072"/>
        <w:tab w:val="right" w:pos="10204"/>
      </w:tabs>
      <w:rPr>
        <w:rFonts w:ascii="Arial" w:hAnsi="Arial" w:cs="Arial"/>
        <w:b/>
        <w:bCs/>
        <w:sz w:val="16"/>
        <w:szCs w:val="16"/>
      </w:rPr>
    </w:pPr>
    <w:r w:rsidRPr="002A4D98">
      <w:rPr>
        <w:rFonts w:ascii="Arial" w:hAnsi="Arial" w:cs="Arial"/>
        <w:b/>
        <w:bCs/>
        <w:sz w:val="16"/>
        <w:szCs w:val="16"/>
      </w:rPr>
      <w:t>Zaaknummer</w:t>
    </w:r>
    <w:r w:rsidRPr="002A4D98">
      <w:rPr>
        <w:rFonts w:ascii="Arial" w:hAnsi="Arial" w:cs="Arial"/>
        <w:b/>
        <w:bCs/>
        <w:sz w:val="16"/>
        <w:szCs w:val="16"/>
      </w:rPr>
      <w:tab/>
      <w:t xml:space="preserve"> Onderwerp </w:t>
    </w:r>
    <w:r w:rsidRPr="002A4D98">
      <w:rPr>
        <w:rFonts w:ascii="Arial" w:hAnsi="Arial" w:cs="Arial"/>
        <w:b/>
        <w:bCs/>
        <w:sz w:val="16"/>
        <w:szCs w:val="16"/>
      </w:rPr>
      <w:tab/>
      <w:t>Datum</w:t>
    </w:r>
  </w:p>
  <w:p w14:paraId="6092592D" w14:textId="70AD036A" w:rsidR="000E2FE6" w:rsidRPr="002A4D98" w:rsidRDefault="00D7124B" w:rsidP="00E746D8">
    <w:pPr>
      <w:pStyle w:val="Koptekst"/>
      <w:pBdr>
        <w:bottom w:val="single" w:sz="6" w:space="1" w:color="auto"/>
      </w:pBdr>
      <w:tabs>
        <w:tab w:val="right" w:pos="10204"/>
      </w:tabs>
      <w:rPr>
        <w:rFonts w:ascii="Arial" w:hAnsi="Arial" w:cs="Arial"/>
        <w:i/>
        <w:iCs/>
        <w:sz w:val="16"/>
        <w:szCs w:val="16"/>
      </w:rPr>
    </w:pPr>
    <w:r w:rsidRPr="002A4D98">
      <w:rPr>
        <w:rFonts w:ascii="Arial" w:hAnsi="Arial" w:cs="Arial"/>
        <w:i/>
        <w:iCs/>
        <w:sz w:val="16"/>
        <w:szCs w:val="16"/>
      </w:rPr>
      <w:t>481435</w:t>
    </w:r>
    <w:r w:rsidR="000E2FE6" w:rsidRPr="002A4D98">
      <w:rPr>
        <w:rFonts w:ascii="Arial" w:hAnsi="Arial" w:cs="Arial"/>
        <w:i/>
        <w:iCs/>
        <w:sz w:val="16"/>
        <w:szCs w:val="16"/>
      </w:rPr>
      <w:tab/>
    </w:r>
    <w:r w:rsidR="00447A9F" w:rsidRPr="002A4D98">
      <w:rPr>
        <w:rFonts w:ascii="Arial" w:hAnsi="Arial" w:cs="Arial"/>
        <w:i/>
        <w:iCs/>
        <w:sz w:val="16"/>
        <w:szCs w:val="16"/>
      </w:rPr>
      <w:t xml:space="preserve">                  Bijlage 1</w:t>
    </w:r>
    <w:r w:rsidR="00BB50F3" w:rsidRPr="002A4D98">
      <w:rPr>
        <w:rFonts w:ascii="Arial" w:hAnsi="Arial" w:cs="Arial"/>
        <w:i/>
        <w:iCs/>
        <w:sz w:val="16"/>
        <w:szCs w:val="16"/>
      </w:rPr>
      <w:t>1</w:t>
    </w:r>
    <w:r w:rsidR="00447A9F" w:rsidRPr="002A4D98">
      <w:rPr>
        <w:rFonts w:ascii="Arial" w:hAnsi="Arial" w:cs="Arial"/>
        <w:i/>
        <w:iCs/>
        <w:sz w:val="16"/>
        <w:szCs w:val="16"/>
      </w:rPr>
      <w:t xml:space="preserve"> </w:t>
    </w:r>
    <w:r w:rsidR="00BB50F3" w:rsidRPr="002A4D98">
      <w:rPr>
        <w:rFonts w:ascii="Arial" w:hAnsi="Arial" w:cs="Arial"/>
        <w:i/>
        <w:iCs/>
        <w:sz w:val="16"/>
        <w:szCs w:val="16"/>
      </w:rPr>
      <w:t>Toelichting op kwalitatieve gunningscriteria</w:t>
    </w:r>
    <w:r w:rsidR="00447A9F" w:rsidRPr="002A4D98">
      <w:rPr>
        <w:rFonts w:ascii="Arial" w:hAnsi="Arial" w:cs="Arial"/>
        <w:i/>
        <w:iCs/>
        <w:sz w:val="16"/>
        <w:szCs w:val="16"/>
      </w:rPr>
      <w:t>”</w:t>
    </w:r>
    <w:r w:rsidR="00447A9F" w:rsidRPr="002A4D98">
      <w:rPr>
        <w:rFonts w:ascii="Arial" w:hAnsi="Arial" w:cs="Arial"/>
        <w:i/>
        <w:iCs/>
        <w:sz w:val="16"/>
        <w:szCs w:val="16"/>
      </w:rPr>
      <w:tab/>
    </w:r>
    <w:r w:rsidR="00447A9F" w:rsidRPr="002A4D98">
      <w:rPr>
        <w:rFonts w:ascii="Arial" w:hAnsi="Arial" w:cs="Arial"/>
        <w:i/>
        <w:iCs/>
        <w:sz w:val="16"/>
        <w:szCs w:val="16"/>
      </w:rPr>
      <w:tab/>
      <w:t>07-09-202</w:t>
    </w:r>
    <w:r w:rsidR="00CF7E74">
      <w:rPr>
        <w:rFonts w:ascii="Arial" w:hAnsi="Arial" w:cs="Arial"/>
        <w:i/>
        <w:iCs/>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D569B"/>
    <w:multiLevelType w:val="multilevel"/>
    <w:tmpl w:val="A258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E7C10"/>
    <w:multiLevelType w:val="multilevel"/>
    <w:tmpl w:val="990A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3A0804"/>
    <w:multiLevelType w:val="hybridMultilevel"/>
    <w:tmpl w:val="858CB07C"/>
    <w:lvl w:ilvl="0" w:tplc="10B2E392">
      <w:start w:val="1"/>
      <w:numFmt w:val="decimal"/>
      <w:lvlText w:val="%1)"/>
      <w:lvlJc w:val="left"/>
      <w:pPr>
        <w:ind w:left="1020" w:hanging="360"/>
      </w:pPr>
    </w:lvl>
    <w:lvl w:ilvl="1" w:tplc="13B8C81E">
      <w:start w:val="1"/>
      <w:numFmt w:val="decimal"/>
      <w:lvlText w:val="%2)"/>
      <w:lvlJc w:val="left"/>
      <w:pPr>
        <w:ind w:left="1020" w:hanging="360"/>
      </w:pPr>
    </w:lvl>
    <w:lvl w:ilvl="2" w:tplc="D9CAA308">
      <w:start w:val="1"/>
      <w:numFmt w:val="decimal"/>
      <w:lvlText w:val="%3)"/>
      <w:lvlJc w:val="left"/>
      <w:pPr>
        <w:ind w:left="1020" w:hanging="360"/>
      </w:pPr>
    </w:lvl>
    <w:lvl w:ilvl="3" w:tplc="178223FC">
      <w:start w:val="1"/>
      <w:numFmt w:val="decimal"/>
      <w:lvlText w:val="%4)"/>
      <w:lvlJc w:val="left"/>
      <w:pPr>
        <w:ind w:left="1020" w:hanging="360"/>
      </w:pPr>
    </w:lvl>
    <w:lvl w:ilvl="4" w:tplc="FDD6C57C">
      <w:start w:val="1"/>
      <w:numFmt w:val="decimal"/>
      <w:lvlText w:val="%5)"/>
      <w:lvlJc w:val="left"/>
      <w:pPr>
        <w:ind w:left="1020" w:hanging="360"/>
      </w:pPr>
    </w:lvl>
    <w:lvl w:ilvl="5" w:tplc="A3E64B42">
      <w:start w:val="1"/>
      <w:numFmt w:val="decimal"/>
      <w:lvlText w:val="%6)"/>
      <w:lvlJc w:val="left"/>
      <w:pPr>
        <w:ind w:left="1020" w:hanging="360"/>
      </w:pPr>
    </w:lvl>
    <w:lvl w:ilvl="6" w:tplc="93AA840E">
      <w:start w:val="1"/>
      <w:numFmt w:val="decimal"/>
      <w:lvlText w:val="%7)"/>
      <w:lvlJc w:val="left"/>
      <w:pPr>
        <w:ind w:left="1020" w:hanging="360"/>
      </w:pPr>
    </w:lvl>
    <w:lvl w:ilvl="7" w:tplc="76668B20">
      <w:start w:val="1"/>
      <w:numFmt w:val="decimal"/>
      <w:lvlText w:val="%8)"/>
      <w:lvlJc w:val="left"/>
      <w:pPr>
        <w:ind w:left="1020" w:hanging="360"/>
      </w:pPr>
    </w:lvl>
    <w:lvl w:ilvl="8" w:tplc="DB34D890">
      <w:start w:val="1"/>
      <w:numFmt w:val="decimal"/>
      <w:lvlText w:val="%9)"/>
      <w:lvlJc w:val="left"/>
      <w:pPr>
        <w:ind w:left="1020" w:hanging="360"/>
      </w:pPr>
    </w:lvl>
  </w:abstractNum>
  <w:num w:numId="1" w16cid:durableId="1508594723">
    <w:abstractNumId w:val="2"/>
  </w:num>
  <w:num w:numId="2" w16cid:durableId="803962703">
    <w:abstractNumId w:val="1"/>
  </w:num>
  <w:num w:numId="3" w16cid:durableId="142237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40"/>
    <w:rsid w:val="00016153"/>
    <w:rsid w:val="00017E54"/>
    <w:rsid w:val="00070165"/>
    <w:rsid w:val="00084D28"/>
    <w:rsid w:val="00094140"/>
    <w:rsid w:val="000E2FE6"/>
    <w:rsid w:val="0016193B"/>
    <w:rsid w:val="0017207E"/>
    <w:rsid w:val="001A375E"/>
    <w:rsid w:val="001C48FE"/>
    <w:rsid w:val="001E3B14"/>
    <w:rsid w:val="002A4D98"/>
    <w:rsid w:val="002F37B2"/>
    <w:rsid w:val="003125C2"/>
    <w:rsid w:val="003A29CB"/>
    <w:rsid w:val="003B213F"/>
    <w:rsid w:val="003B7B98"/>
    <w:rsid w:val="00447A9F"/>
    <w:rsid w:val="00494A21"/>
    <w:rsid w:val="004A19E8"/>
    <w:rsid w:val="005218CD"/>
    <w:rsid w:val="00524538"/>
    <w:rsid w:val="0054203E"/>
    <w:rsid w:val="0054409E"/>
    <w:rsid w:val="00552169"/>
    <w:rsid w:val="0058540A"/>
    <w:rsid w:val="00592629"/>
    <w:rsid w:val="005B28B0"/>
    <w:rsid w:val="005C47AA"/>
    <w:rsid w:val="00607D94"/>
    <w:rsid w:val="0065231D"/>
    <w:rsid w:val="00676F9C"/>
    <w:rsid w:val="00681DC6"/>
    <w:rsid w:val="006961A3"/>
    <w:rsid w:val="006A08C5"/>
    <w:rsid w:val="006A35E5"/>
    <w:rsid w:val="006E67B9"/>
    <w:rsid w:val="00716BBE"/>
    <w:rsid w:val="0072418E"/>
    <w:rsid w:val="007462DF"/>
    <w:rsid w:val="007528F6"/>
    <w:rsid w:val="00821E7D"/>
    <w:rsid w:val="00837268"/>
    <w:rsid w:val="0085171A"/>
    <w:rsid w:val="00867439"/>
    <w:rsid w:val="00870103"/>
    <w:rsid w:val="008947D1"/>
    <w:rsid w:val="008B26BA"/>
    <w:rsid w:val="008D5F6D"/>
    <w:rsid w:val="00A477D2"/>
    <w:rsid w:val="00A70F1D"/>
    <w:rsid w:val="00AD618A"/>
    <w:rsid w:val="00AF6527"/>
    <w:rsid w:val="00B936E4"/>
    <w:rsid w:val="00BB50F3"/>
    <w:rsid w:val="00C06433"/>
    <w:rsid w:val="00CA0009"/>
    <w:rsid w:val="00CA2818"/>
    <w:rsid w:val="00CF7E74"/>
    <w:rsid w:val="00D567D8"/>
    <w:rsid w:val="00D7124B"/>
    <w:rsid w:val="00E10F04"/>
    <w:rsid w:val="00E746D8"/>
    <w:rsid w:val="00EC7BA5"/>
    <w:rsid w:val="00ED1C13"/>
    <w:rsid w:val="00F742A5"/>
    <w:rsid w:val="00F751A1"/>
    <w:rsid w:val="00F84B94"/>
    <w:rsid w:val="00F9004A"/>
    <w:rsid w:val="00FA7DC0"/>
    <w:rsid w:val="00FE37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A8D5A"/>
  <w15:chartTrackingRefBased/>
  <w15:docId w15:val="{E3EA0C6E-844C-493E-A4FB-D0F66412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6F9C"/>
    <w:pPr>
      <w:spacing w:after="0" w:line="260" w:lineRule="atLeast"/>
    </w:pPr>
  </w:style>
  <w:style w:type="paragraph" w:styleId="Kop1">
    <w:name w:val="heading 1"/>
    <w:basedOn w:val="Standaard"/>
    <w:next w:val="Standaard"/>
    <w:link w:val="Kop1Char"/>
    <w:uiPriority w:val="9"/>
    <w:qFormat/>
    <w:rsid w:val="00094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4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41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41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41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414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414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414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414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41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41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41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41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41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41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41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41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4140"/>
    <w:rPr>
      <w:rFonts w:eastAsiaTheme="majorEastAsia" w:cstheme="majorBidi"/>
      <w:color w:val="272727" w:themeColor="text1" w:themeTint="D8"/>
    </w:rPr>
  </w:style>
  <w:style w:type="paragraph" w:styleId="Titel">
    <w:name w:val="Title"/>
    <w:basedOn w:val="Standaard"/>
    <w:next w:val="Standaard"/>
    <w:link w:val="TitelChar"/>
    <w:uiPriority w:val="10"/>
    <w:qFormat/>
    <w:rsid w:val="00094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41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41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41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41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4140"/>
    <w:rPr>
      <w:i/>
      <w:iCs/>
      <w:color w:val="404040" w:themeColor="text1" w:themeTint="BF"/>
    </w:rPr>
  </w:style>
  <w:style w:type="paragraph" w:styleId="Lijstalinea">
    <w:name w:val="List Paragraph"/>
    <w:basedOn w:val="Standaard"/>
    <w:uiPriority w:val="34"/>
    <w:qFormat/>
    <w:rsid w:val="00094140"/>
    <w:pPr>
      <w:ind w:left="720"/>
      <w:contextualSpacing/>
    </w:pPr>
  </w:style>
  <w:style w:type="character" w:styleId="Intensievebenadrukking">
    <w:name w:val="Intense Emphasis"/>
    <w:basedOn w:val="Standaardalinea-lettertype"/>
    <w:uiPriority w:val="21"/>
    <w:qFormat/>
    <w:rsid w:val="00094140"/>
    <w:rPr>
      <w:i/>
      <w:iCs/>
      <w:color w:val="0F4761" w:themeColor="accent1" w:themeShade="BF"/>
    </w:rPr>
  </w:style>
  <w:style w:type="paragraph" w:styleId="Duidelijkcitaat">
    <w:name w:val="Intense Quote"/>
    <w:basedOn w:val="Standaard"/>
    <w:next w:val="Standaard"/>
    <w:link w:val="DuidelijkcitaatChar"/>
    <w:uiPriority w:val="30"/>
    <w:qFormat/>
    <w:rsid w:val="00094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4140"/>
    <w:rPr>
      <w:i/>
      <w:iCs/>
      <w:color w:val="0F4761" w:themeColor="accent1" w:themeShade="BF"/>
    </w:rPr>
  </w:style>
  <w:style w:type="character" w:styleId="Intensieveverwijzing">
    <w:name w:val="Intense Reference"/>
    <w:basedOn w:val="Standaardalinea-lettertype"/>
    <w:uiPriority w:val="32"/>
    <w:qFormat/>
    <w:rsid w:val="00094140"/>
    <w:rPr>
      <w:b/>
      <w:bCs/>
      <w:smallCaps/>
      <w:color w:val="0F4761" w:themeColor="accent1" w:themeShade="BF"/>
      <w:spacing w:val="5"/>
    </w:rPr>
  </w:style>
  <w:style w:type="table" w:styleId="Tabelraster">
    <w:name w:val="Table Grid"/>
    <w:basedOn w:val="Standaardtabel"/>
    <w:uiPriority w:val="59"/>
    <w:rsid w:val="00094140"/>
    <w:pPr>
      <w:spacing w:after="0" w:line="260" w:lineRule="atLeast"/>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unhideWhenUsed/>
    <w:rsid w:val="00094140"/>
    <w:pPr>
      <w:spacing w:line="240" w:lineRule="atLeast"/>
    </w:pPr>
    <w:rPr>
      <w:rFonts w:ascii="Verdana" w:eastAsia="Times New Roman" w:hAnsi="Verdana" w:cs="Times New Roman"/>
      <w:sz w:val="18"/>
      <w:szCs w:val="20"/>
      <w:lang w:eastAsia="nl-NL"/>
    </w:rPr>
  </w:style>
  <w:style w:type="character" w:customStyle="1" w:styleId="TekstopmerkingChar">
    <w:name w:val="Tekst opmerking Char"/>
    <w:basedOn w:val="Standaardalinea-lettertype"/>
    <w:link w:val="Tekstopmerking"/>
    <w:rsid w:val="00094140"/>
    <w:rPr>
      <w:rFonts w:ascii="Verdana" w:eastAsia="Times New Roman" w:hAnsi="Verdana" w:cs="Times New Roman"/>
      <w:sz w:val="18"/>
      <w:szCs w:val="20"/>
      <w:lang w:eastAsia="nl-NL"/>
    </w:rPr>
  </w:style>
  <w:style w:type="character" w:styleId="Verwijzingopmerking">
    <w:name w:val="annotation reference"/>
    <w:unhideWhenUsed/>
    <w:rsid w:val="00094140"/>
    <w:rPr>
      <w:sz w:val="16"/>
      <w:szCs w:val="16"/>
    </w:rPr>
  </w:style>
  <w:style w:type="paragraph" w:styleId="Koptekst">
    <w:name w:val="header"/>
    <w:basedOn w:val="Standaard"/>
    <w:link w:val="KoptekstChar"/>
    <w:unhideWhenUsed/>
    <w:rsid w:val="000E2FE6"/>
    <w:pPr>
      <w:tabs>
        <w:tab w:val="center" w:pos="4536"/>
        <w:tab w:val="right" w:pos="9072"/>
      </w:tabs>
      <w:spacing w:line="240" w:lineRule="auto"/>
    </w:pPr>
  </w:style>
  <w:style w:type="character" w:customStyle="1" w:styleId="KoptekstChar">
    <w:name w:val="Koptekst Char"/>
    <w:basedOn w:val="Standaardalinea-lettertype"/>
    <w:link w:val="Koptekst"/>
    <w:rsid w:val="000E2FE6"/>
  </w:style>
  <w:style w:type="paragraph" w:styleId="Voettekst">
    <w:name w:val="footer"/>
    <w:basedOn w:val="Standaard"/>
    <w:link w:val="VoettekstChar"/>
    <w:uiPriority w:val="99"/>
    <w:unhideWhenUsed/>
    <w:rsid w:val="000E2F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E2FE6"/>
  </w:style>
  <w:style w:type="character" w:styleId="Vermelding">
    <w:name w:val="Mention"/>
    <w:basedOn w:val="Standaardalinea-lettertype"/>
    <w:uiPriority w:val="99"/>
    <w:unhideWhenUsed/>
    <w:rsid w:val="00B936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647708">
      <w:bodyDiv w:val="1"/>
      <w:marLeft w:val="0"/>
      <w:marRight w:val="0"/>
      <w:marTop w:val="0"/>
      <w:marBottom w:val="0"/>
      <w:divBdr>
        <w:top w:val="none" w:sz="0" w:space="0" w:color="auto"/>
        <w:left w:val="none" w:sz="0" w:space="0" w:color="auto"/>
        <w:bottom w:val="none" w:sz="0" w:space="0" w:color="auto"/>
        <w:right w:val="none" w:sz="0" w:space="0" w:color="auto"/>
      </w:divBdr>
    </w:div>
    <w:div w:id="1309673924">
      <w:bodyDiv w:val="1"/>
      <w:marLeft w:val="0"/>
      <w:marRight w:val="0"/>
      <w:marTop w:val="0"/>
      <w:marBottom w:val="0"/>
      <w:divBdr>
        <w:top w:val="none" w:sz="0" w:space="0" w:color="auto"/>
        <w:left w:val="none" w:sz="0" w:space="0" w:color="auto"/>
        <w:bottom w:val="none" w:sz="0" w:space="0" w:color="auto"/>
        <w:right w:val="none" w:sz="0" w:space="0" w:color="auto"/>
      </w:divBdr>
    </w:div>
    <w:div w:id="1832793103">
      <w:bodyDiv w:val="1"/>
      <w:marLeft w:val="0"/>
      <w:marRight w:val="0"/>
      <w:marTop w:val="0"/>
      <w:marBottom w:val="0"/>
      <w:divBdr>
        <w:top w:val="none" w:sz="0" w:space="0" w:color="auto"/>
        <w:left w:val="none" w:sz="0" w:space="0" w:color="auto"/>
        <w:bottom w:val="none" w:sz="0" w:space="0" w:color="auto"/>
        <w:right w:val="none" w:sz="0" w:space="0" w:color="auto"/>
      </w:divBdr>
    </w:div>
    <w:div w:id="210469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930AAAE807814E9AF898AC21E054A3" ma:contentTypeVersion="3" ma:contentTypeDescription="Een nieuw document maken." ma:contentTypeScope="" ma:versionID="e3fecf145da987b5f6c7dc75b8b6f0cc">
  <xsd:schema xmlns:xsd="http://www.w3.org/2001/XMLSchema" xmlns:xs="http://www.w3.org/2001/XMLSchema" xmlns:p="http://schemas.microsoft.com/office/2006/metadata/properties" xmlns:ns2="733b8a1b-aa6f-4f42-b296-eec04b01dd66" targetNamespace="http://schemas.microsoft.com/office/2006/metadata/properties" ma:root="true" ma:fieldsID="7478faba0373fa9b17eaa5ca21758009" ns2:_="">
    <xsd:import namespace="733b8a1b-aa6f-4f42-b296-eec04b01dd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b8a1b-aa6f-4f42-b296-eec04b01d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1954BE-708F-4613-B4BB-98CA89DB9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b8a1b-aa6f-4f42-b296-eec04b01d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C32D99-A5B3-46F5-952C-54ECF561A201}">
  <ds:schemaRefs>
    <ds:schemaRef ds:uri="http://schemas.microsoft.com/sharepoint/v3/contenttype/forms"/>
  </ds:schemaRefs>
</ds:datastoreItem>
</file>

<file path=customXml/itemProps3.xml><?xml version="1.0" encoding="utf-8"?>
<ds:datastoreItem xmlns:ds="http://schemas.openxmlformats.org/officeDocument/2006/customXml" ds:itemID="{2C10726A-4305-41D7-8096-2626CC080CE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e997abc-63d9-4ed5-b0b1-bad23a22bb82}" enabled="0" method="" siteId="{ce997abc-63d9-4ed5-b0b1-bad23a22bb82}"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2</Pages>
  <Words>543</Words>
  <Characters>2988</Characters>
  <Application>Microsoft Office Word</Application>
  <DocSecurity>0</DocSecurity>
  <Lines>24</Lines>
  <Paragraphs>7</Paragraphs>
  <ScaleCrop>false</ScaleCrop>
  <Company>Gemeente Den Helder</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25</cp:revision>
  <dcterms:created xsi:type="dcterms:W3CDTF">2026-07-30T12:22:00Z</dcterms:created>
  <dcterms:modified xsi:type="dcterms:W3CDTF">2026-09-07T06:16:00Z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0x01010068930AAAE807814E9AF898AC21E054A3</vt:lpwstr>
  </property>
</Properties>
</file>