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EBB7" w14:textId="73733ABB" w:rsidR="00FE239F" w:rsidRPr="005B32C5" w:rsidRDefault="006B7CB4" w:rsidP="00FE239F">
      <w:pPr>
        <w:pStyle w:val="Kop2"/>
        <w:numPr>
          <w:ilvl w:val="0"/>
          <w:numId w:val="0"/>
        </w:numPr>
        <w:rPr>
          <w:rFonts w:ascii="Avenir Next LT Pro" w:hAnsi="Avenir Next LT Pro"/>
        </w:rPr>
      </w:pPr>
      <w:bookmarkStart w:id="0" w:name="_Toc470185180"/>
      <w:bookmarkStart w:id="1" w:name="_Toc143677077"/>
      <w:bookmarkStart w:id="2" w:name="_Toc268254574"/>
      <w:bookmarkStart w:id="3" w:name="_Toc86485884"/>
      <w:r w:rsidRPr="005B32C5">
        <w:rPr>
          <w:rFonts w:ascii="Avenir Next LT Pro" w:hAnsi="Avenir Next LT Pro"/>
        </w:rPr>
        <w:t xml:space="preserve">BIJLAGE </w:t>
      </w:r>
      <w:r>
        <w:rPr>
          <w:rFonts w:ascii="Avenir Next LT Pro" w:hAnsi="Avenir Next LT Pro"/>
        </w:rPr>
        <w:t>06</w:t>
      </w:r>
      <w:r w:rsidRPr="005B32C5">
        <w:rPr>
          <w:rFonts w:ascii="Avenir Next LT Pro" w:hAnsi="Avenir Next LT Pro"/>
        </w:rPr>
        <w:t xml:space="preserve"> </w:t>
      </w:r>
      <w:r>
        <w:rPr>
          <w:rFonts w:ascii="Avenir Next LT Pro" w:hAnsi="Avenir Next LT Pro"/>
        </w:rPr>
        <w:t xml:space="preserve">INVULFORMULIER </w:t>
      </w:r>
      <w:r w:rsidRPr="005B32C5">
        <w:rPr>
          <w:rFonts w:ascii="Avenir Next LT Pro" w:hAnsi="Avenir Next LT Pro"/>
        </w:rPr>
        <w:t>REFERENTIEOPDRACHT</w:t>
      </w:r>
      <w:bookmarkEnd w:id="0"/>
      <w:r w:rsidRPr="005B32C5">
        <w:rPr>
          <w:rFonts w:ascii="Avenir Next LT Pro" w:hAnsi="Avenir Next LT Pro"/>
        </w:rPr>
        <w:t xml:space="preserve"> </w:t>
      </w:r>
      <w:bookmarkEnd w:id="1"/>
      <w:bookmarkEnd w:id="2"/>
      <w:r w:rsidR="00FE239F" w:rsidRPr="005B32C5">
        <w:rPr>
          <w:rFonts w:ascii="Avenir Next LT Pro" w:hAnsi="Avenir Next LT Pro"/>
        </w:rPr>
        <w:tab/>
      </w:r>
    </w:p>
    <w:p w14:paraId="289E876D" w14:textId="77777777" w:rsidR="00FE239F" w:rsidRPr="005B32C5" w:rsidRDefault="00FE239F" w:rsidP="00FE239F">
      <w:pPr>
        <w:jc w:val="left"/>
        <w:rPr>
          <w:rFonts w:ascii="Avenir Next LT Pro" w:hAnsi="Avenir Next LT Pro"/>
          <w:sz w:val="22"/>
          <w:szCs w:val="22"/>
        </w:rPr>
      </w:pPr>
    </w:p>
    <w:bookmarkEnd w:id="3"/>
    <w:p w14:paraId="64BE200F" w14:textId="77777777" w:rsidR="00FE239F" w:rsidRPr="005B32C5" w:rsidRDefault="00FE239F" w:rsidP="00FE239F">
      <w:pPr>
        <w:jc w:val="left"/>
        <w:rPr>
          <w:rFonts w:ascii="Avenir Next LT Pro" w:hAnsi="Avenir Next LT Pro"/>
          <w:sz w:val="22"/>
          <w:szCs w:val="22"/>
        </w:rPr>
      </w:pPr>
      <w:r w:rsidRPr="005B32C5">
        <w:rPr>
          <w:rFonts w:ascii="Avenir Next LT Pro" w:hAnsi="Avenir Next LT Pro"/>
          <w:sz w:val="22"/>
          <w:szCs w:val="22"/>
        </w:rPr>
        <w:t xml:space="preserve">Desgevraagd dient gebruik te maken van onderstaand model voor referenties </w:t>
      </w:r>
      <w:r w:rsidRPr="005B32C5">
        <w:rPr>
          <w:rFonts w:ascii="Avenir Next LT Pro" w:hAnsi="Avenir Next LT Pro"/>
          <w:b/>
          <w:sz w:val="22"/>
          <w:szCs w:val="22"/>
        </w:rPr>
        <w:t>(per referentie 1 model)</w:t>
      </w:r>
      <w:r w:rsidRPr="005B32C5">
        <w:rPr>
          <w:rFonts w:ascii="Avenir Next LT Pro" w:hAnsi="Avenir Next LT Pro"/>
          <w:sz w:val="22"/>
          <w:szCs w:val="22"/>
        </w:rPr>
        <w:t>.</w:t>
      </w:r>
      <w:r w:rsidR="00282261" w:rsidRPr="005B32C5">
        <w:rPr>
          <w:rFonts w:ascii="Avenir Next LT Pro" w:hAnsi="Avenir Next LT Pro"/>
          <w:sz w:val="22"/>
          <w:szCs w:val="22"/>
        </w:rPr>
        <w:t xml:space="preserve"> </w:t>
      </w:r>
      <w:r w:rsidRPr="005B32C5">
        <w:rPr>
          <w:rFonts w:ascii="Avenir Next LT Pro" w:hAnsi="Avenir Next LT Pro"/>
          <w:sz w:val="22"/>
          <w:szCs w:val="22"/>
        </w:rPr>
        <w:t>Uw beschrijving van de aard van de opdracht dient zodanig te zijn dat het Zuyd voldoende inzicht verschaft om te kunnen beoordelen of aan alle te beoordelen aspecten is voldaan.</w:t>
      </w:r>
    </w:p>
    <w:p w14:paraId="6CE0D9E1" w14:textId="77777777" w:rsidR="00FE239F" w:rsidRPr="005B32C5" w:rsidRDefault="00FE239F" w:rsidP="00FE239F">
      <w:pPr>
        <w:ind w:left="567"/>
        <w:jc w:val="left"/>
        <w:rPr>
          <w:rFonts w:ascii="Avenir Next LT Pro" w:hAnsi="Avenir Next LT Pro"/>
          <w:sz w:val="22"/>
          <w:szCs w:val="22"/>
        </w:rPr>
      </w:pPr>
    </w:p>
    <w:p w14:paraId="0913854D" w14:textId="77777777" w:rsidR="00FE239F" w:rsidRPr="005B32C5" w:rsidRDefault="00FE239F" w:rsidP="00FE239F">
      <w:pPr>
        <w:jc w:val="left"/>
        <w:rPr>
          <w:rFonts w:ascii="Avenir Next LT Pro" w:hAnsi="Avenir Next LT Pro"/>
          <w:sz w:val="22"/>
          <w:szCs w:val="22"/>
        </w:rPr>
      </w:pPr>
      <w:r w:rsidRPr="005B32C5">
        <w:rPr>
          <w:rFonts w:ascii="Avenir Next LT Pro" w:hAnsi="Avenir Next LT Pro"/>
          <w:b/>
          <w:bCs w:val="0"/>
          <w:sz w:val="22"/>
          <w:szCs w:val="22"/>
        </w:rPr>
        <w:t xml:space="preserve">Opmerking: </w:t>
      </w:r>
      <w:r w:rsidRPr="005B32C5">
        <w:rPr>
          <w:rFonts w:ascii="Avenir Next LT Pro" w:hAnsi="Avenir Next LT Pro"/>
          <w:sz w:val="22"/>
          <w:szCs w:val="22"/>
        </w:rPr>
        <w:t>Zuyd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5B32C5" w14:paraId="51FFD21E"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CED987D" w14:textId="77777777" w:rsidR="00FE239F" w:rsidRPr="005B32C5" w:rsidRDefault="00FE239F" w:rsidP="00FE239F">
            <w:pPr>
              <w:spacing w:before="90" w:after="54"/>
              <w:ind w:left="57" w:right="57"/>
              <w:rPr>
                <w:rFonts w:ascii="Avenir Next LT Pro" w:hAnsi="Avenir Next LT Pro"/>
                <w:b/>
                <w:bCs w:val="0"/>
                <w:sz w:val="22"/>
                <w:szCs w:val="22"/>
              </w:rPr>
            </w:pPr>
            <w:r w:rsidRPr="005B32C5">
              <w:rPr>
                <w:rFonts w:ascii="Avenir Next LT Pro" w:hAnsi="Avenir Next LT Pro"/>
                <w:b/>
                <w:bCs w:val="0"/>
                <w:sz w:val="22"/>
                <w:szCs w:val="22"/>
              </w:rPr>
              <w:t>Gegevens opdrachtgever</w:t>
            </w:r>
          </w:p>
        </w:tc>
      </w:tr>
      <w:tr w:rsidR="00FE239F" w:rsidRPr="005B32C5" w14:paraId="74964F01" w14:textId="77777777" w:rsidTr="00FD6717">
        <w:trPr>
          <w:cantSplit/>
        </w:trPr>
        <w:tc>
          <w:tcPr>
            <w:tcW w:w="567" w:type="dxa"/>
            <w:vMerge w:val="restart"/>
            <w:tcBorders>
              <w:top w:val="single" w:sz="12" w:space="0" w:color="808080"/>
            </w:tcBorders>
          </w:tcPr>
          <w:p w14:paraId="5E2CB984"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1)</w:t>
            </w:r>
          </w:p>
        </w:tc>
        <w:tc>
          <w:tcPr>
            <w:tcW w:w="3871" w:type="dxa"/>
            <w:tcBorders>
              <w:top w:val="single" w:sz="12" w:space="0" w:color="808080"/>
              <w:bottom w:val="nil"/>
            </w:tcBorders>
            <w:shd w:val="clear" w:color="auto" w:fill="E6E6E6"/>
            <w:vAlign w:val="center"/>
          </w:tcPr>
          <w:p w14:paraId="74D5D704"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 xml:space="preserve">Naam opdrachtgevende instantie of </w:t>
            </w:r>
            <w:r w:rsidRPr="005B32C5">
              <w:rPr>
                <w:rFonts w:ascii="Avenir Next LT Pro" w:hAnsi="Avenir Next LT Pro"/>
                <w:sz w:val="22"/>
                <w:szCs w:val="22"/>
              </w:rPr>
              <w:br/>
              <w:t>onderneming</w:t>
            </w:r>
          </w:p>
        </w:tc>
        <w:tc>
          <w:tcPr>
            <w:tcW w:w="4634" w:type="dxa"/>
            <w:tcBorders>
              <w:top w:val="single" w:sz="12" w:space="0" w:color="808080"/>
            </w:tcBorders>
          </w:tcPr>
          <w:p w14:paraId="4AA69B08"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269009E7" w14:textId="77777777" w:rsidTr="00FD6717">
        <w:trPr>
          <w:cantSplit/>
        </w:trPr>
        <w:tc>
          <w:tcPr>
            <w:tcW w:w="567" w:type="dxa"/>
            <w:vMerge/>
          </w:tcPr>
          <w:p w14:paraId="4561D60B"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bottom w:val="nil"/>
            </w:tcBorders>
            <w:shd w:val="clear" w:color="auto" w:fill="E6E6E6"/>
            <w:vAlign w:val="center"/>
          </w:tcPr>
          <w:p w14:paraId="555D476D"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Adres</w:t>
            </w:r>
          </w:p>
        </w:tc>
        <w:tc>
          <w:tcPr>
            <w:tcW w:w="4634" w:type="dxa"/>
          </w:tcPr>
          <w:p w14:paraId="7689FBDB"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A06561D" w14:textId="77777777" w:rsidTr="00FD6717">
        <w:trPr>
          <w:cantSplit/>
        </w:trPr>
        <w:tc>
          <w:tcPr>
            <w:tcW w:w="567" w:type="dxa"/>
            <w:vMerge/>
          </w:tcPr>
          <w:p w14:paraId="7ED8BACE"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bottom w:val="single" w:sz="4" w:space="0" w:color="BFBFBF"/>
            </w:tcBorders>
            <w:shd w:val="clear" w:color="auto" w:fill="E6E6E6"/>
            <w:vAlign w:val="center"/>
          </w:tcPr>
          <w:p w14:paraId="5B837382"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Postcode en plaatsnaam</w:t>
            </w:r>
          </w:p>
        </w:tc>
        <w:tc>
          <w:tcPr>
            <w:tcW w:w="4634" w:type="dxa"/>
          </w:tcPr>
          <w:p w14:paraId="5CF33A09"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65A66135" w14:textId="77777777" w:rsidTr="00FD6717">
        <w:trPr>
          <w:cantSplit/>
        </w:trPr>
        <w:tc>
          <w:tcPr>
            <w:tcW w:w="567" w:type="dxa"/>
            <w:vMerge w:val="restart"/>
            <w:tcBorders>
              <w:right w:val="single" w:sz="4" w:space="0" w:color="BFBFBF"/>
            </w:tcBorders>
          </w:tcPr>
          <w:p w14:paraId="6022977C"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2)</w:t>
            </w:r>
          </w:p>
        </w:tc>
        <w:tc>
          <w:tcPr>
            <w:tcW w:w="3871" w:type="dxa"/>
            <w:tcBorders>
              <w:top w:val="single" w:sz="4" w:space="0" w:color="BFBFBF"/>
              <w:left w:val="single" w:sz="4" w:space="0" w:color="BFBFBF"/>
              <w:bottom w:val="nil"/>
              <w:right w:val="single" w:sz="4" w:space="0" w:color="BFBFBF"/>
            </w:tcBorders>
            <w:shd w:val="clear" w:color="auto" w:fill="E6E6E6"/>
            <w:vAlign w:val="center"/>
          </w:tcPr>
          <w:p w14:paraId="2A1A611E"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Naam contactpersoon opdrachtgever</w:t>
            </w:r>
          </w:p>
        </w:tc>
        <w:tc>
          <w:tcPr>
            <w:tcW w:w="4634" w:type="dxa"/>
            <w:tcBorders>
              <w:left w:val="single" w:sz="4" w:space="0" w:color="BFBFBF"/>
            </w:tcBorders>
          </w:tcPr>
          <w:p w14:paraId="510C730C"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67C5F4B" w14:textId="77777777" w:rsidTr="00FD6717">
        <w:trPr>
          <w:cantSplit/>
          <w:trHeight w:val="255"/>
        </w:trPr>
        <w:tc>
          <w:tcPr>
            <w:tcW w:w="567" w:type="dxa"/>
            <w:vMerge/>
            <w:tcBorders>
              <w:right w:val="single" w:sz="4" w:space="0" w:color="BFBFBF"/>
            </w:tcBorders>
          </w:tcPr>
          <w:p w14:paraId="3AEC23E4"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left w:val="single" w:sz="4" w:space="0" w:color="BFBFBF"/>
              <w:bottom w:val="nil"/>
              <w:right w:val="single" w:sz="4" w:space="0" w:color="BFBFBF"/>
            </w:tcBorders>
            <w:shd w:val="clear" w:color="auto" w:fill="E6E6E6"/>
            <w:vAlign w:val="center"/>
          </w:tcPr>
          <w:p w14:paraId="1029C26A"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Functie</w:t>
            </w:r>
          </w:p>
        </w:tc>
        <w:tc>
          <w:tcPr>
            <w:tcW w:w="4634" w:type="dxa"/>
            <w:tcBorders>
              <w:left w:val="single" w:sz="4" w:space="0" w:color="BFBFBF"/>
            </w:tcBorders>
          </w:tcPr>
          <w:p w14:paraId="2D141528"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0E10ADA1" w14:textId="77777777" w:rsidTr="00FD6717">
        <w:trPr>
          <w:cantSplit/>
        </w:trPr>
        <w:tc>
          <w:tcPr>
            <w:tcW w:w="567" w:type="dxa"/>
            <w:vMerge/>
            <w:tcBorders>
              <w:right w:val="single" w:sz="4" w:space="0" w:color="BFBFBF"/>
            </w:tcBorders>
          </w:tcPr>
          <w:p w14:paraId="1C60B031"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left w:val="single" w:sz="4" w:space="0" w:color="BFBFBF"/>
              <w:bottom w:val="single" w:sz="4" w:space="0" w:color="BFBFBF"/>
              <w:right w:val="single" w:sz="4" w:space="0" w:color="BFBFBF"/>
            </w:tcBorders>
            <w:shd w:val="clear" w:color="auto" w:fill="E6E6E6"/>
            <w:vAlign w:val="center"/>
          </w:tcPr>
          <w:p w14:paraId="445409AA"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Telefoonnummer</w:t>
            </w:r>
          </w:p>
        </w:tc>
        <w:tc>
          <w:tcPr>
            <w:tcW w:w="4634" w:type="dxa"/>
            <w:tcBorders>
              <w:left w:val="single" w:sz="4" w:space="0" w:color="BFBFBF"/>
            </w:tcBorders>
          </w:tcPr>
          <w:p w14:paraId="67038BA2" w14:textId="77777777" w:rsidR="00FE239F" w:rsidRPr="005B32C5" w:rsidRDefault="00FE239F" w:rsidP="00FE239F">
            <w:pPr>
              <w:spacing w:before="90" w:after="54"/>
              <w:ind w:left="57" w:right="57"/>
              <w:rPr>
                <w:rFonts w:ascii="Avenir Next LT Pro" w:hAnsi="Avenir Next LT Pro"/>
                <w:sz w:val="22"/>
                <w:szCs w:val="22"/>
              </w:rPr>
            </w:pPr>
          </w:p>
        </w:tc>
      </w:tr>
    </w:tbl>
    <w:p w14:paraId="30E1C2EB" w14:textId="77777777" w:rsidR="00FE239F" w:rsidRPr="005B32C5" w:rsidRDefault="00FE239F" w:rsidP="00FE239F">
      <w:pPr>
        <w:ind w:left="567"/>
        <w:jc w:val="left"/>
        <w:rPr>
          <w:rFonts w:ascii="Avenir Next LT Pro" w:hAnsi="Avenir Next LT Pro"/>
          <w:sz w:val="22"/>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5B32C5" w14:paraId="6997E7C5"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FFF8B82" w14:textId="77777777" w:rsidR="00FE239F" w:rsidRPr="005B32C5" w:rsidRDefault="00FE239F" w:rsidP="00FE239F">
            <w:pPr>
              <w:spacing w:before="90" w:after="54"/>
              <w:ind w:left="57" w:right="57"/>
              <w:rPr>
                <w:rFonts w:ascii="Avenir Next LT Pro" w:hAnsi="Avenir Next LT Pro"/>
                <w:b/>
                <w:bCs w:val="0"/>
                <w:sz w:val="22"/>
                <w:szCs w:val="22"/>
              </w:rPr>
            </w:pPr>
            <w:r w:rsidRPr="005B32C5">
              <w:rPr>
                <w:rFonts w:ascii="Avenir Next LT Pro" w:hAnsi="Avenir Next LT Pro"/>
                <w:b/>
                <w:bCs w:val="0"/>
                <w:sz w:val="22"/>
                <w:szCs w:val="22"/>
              </w:rPr>
              <w:t>Projectgegevens</w:t>
            </w:r>
          </w:p>
        </w:tc>
      </w:tr>
      <w:tr w:rsidR="00FE239F" w:rsidRPr="005B32C5" w14:paraId="5D78899F"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3A35FD7"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DA06478"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7D3B0D42"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486CF018"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74448149" w14:textId="77777777" w:rsidR="00FE239F" w:rsidRPr="005B32C5" w:rsidRDefault="00FE239F" w:rsidP="00FE239F">
            <w:pPr>
              <w:spacing w:before="90" w:after="54"/>
              <w:ind w:left="57" w:right="57"/>
              <w:rPr>
                <w:rFonts w:ascii="Avenir Next LT Pro" w:hAnsi="Avenir Next LT Pro"/>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320B646"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18FD4C83"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73C3307"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643A389" w14:textId="77777777" w:rsidR="00FE239F" w:rsidRPr="005B32C5" w:rsidRDefault="00FE239F" w:rsidP="00FE239F">
            <w:pPr>
              <w:spacing w:before="90" w:after="54"/>
              <w:ind w:left="57" w:right="57"/>
              <w:rPr>
                <w:rFonts w:ascii="Avenir Next LT Pro" w:hAnsi="Avenir Next LT Pro"/>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BE577F1"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6D3722BA"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C85263A"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B7E7E50"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EC0BD1F"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632423FA"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w:t>
            </w:r>
          </w:p>
        </w:tc>
      </w:tr>
      <w:tr w:rsidR="00FE239F" w:rsidRPr="005B32C5" w14:paraId="5D88A100"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B187B4E" w14:textId="77777777" w:rsidR="00FE239F" w:rsidRPr="005B32C5" w:rsidRDefault="00FE239F" w:rsidP="00FE239F">
            <w:pPr>
              <w:spacing w:before="90" w:after="54"/>
              <w:ind w:left="57" w:right="57"/>
              <w:rPr>
                <w:rFonts w:ascii="Avenir Next LT Pro" w:hAnsi="Avenir Next LT Pro"/>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53F191C"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30B2FC5F"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w:t>
            </w:r>
          </w:p>
        </w:tc>
      </w:tr>
      <w:tr w:rsidR="00FE239F" w:rsidRPr="005B32C5" w14:paraId="00251C2D"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D956AB2"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2B0581" w14:textId="77777777" w:rsidR="00FE239F" w:rsidRPr="005B32C5" w:rsidRDefault="00FE239F" w:rsidP="00282261">
            <w:pPr>
              <w:spacing w:before="90" w:after="54"/>
              <w:ind w:left="57" w:right="57"/>
              <w:jc w:val="left"/>
              <w:rPr>
                <w:rFonts w:ascii="Avenir Next LT Pro" w:hAnsi="Avenir Next LT Pro"/>
                <w:bCs w:val="0"/>
                <w:sz w:val="22"/>
                <w:szCs w:val="22"/>
              </w:rPr>
            </w:pPr>
            <w:r w:rsidRPr="005B32C5">
              <w:rPr>
                <w:rFonts w:ascii="Avenir Next LT Pro" w:hAnsi="Avenir Next LT Pro"/>
                <w:bCs w:val="0"/>
                <w:sz w:val="22"/>
                <w:szCs w:val="22"/>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357F13B6" w14:textId="77777777" w:rsidR="00FE239F" w:rsidRPr="005B32C5" w:rsidRDefault="00FE239F" w:rsidP="00FE239F">
            <w:pPr>
              <w:spacing w:before="90" w:after="54"/>
              <w:ind w:left="57" w:right="57"/>
              <w:rPr>
                <w:rFonts w:ascii="Avenir Next LT Pro" w:hAnsi="Avenir Next LT Pro"/>
                <w:bCs w:val="0"/>
                <w:sz w:val="22"/>
                <w:szCs w:val="22"/>
              </w:rPr>
            </w:pPr>
          </w:p>
          <w:p w14:paraId="6723EB88" w14:textId="77777777" w:rsidR="00FD6717" w:rsidRPr="005B32C5" w:rsidRDefault="00FD6717" w:rsidP="00FE239F">
            <w:pPr>
              <w:spacing w:before="90" w:after="54"/>
              <w:ind w:left="57" w:right="57"/>
              <w:rPr>
                <w:rFonts w:ascii="Avenir Next LT Pro" w:hAnsi="Avenir Next LT Pro"/>
                <w:bCs w:val="0"/>
                <w:sz w:val="22"/>
                <w:szCs w:val="22"/>
              </w:rPr>
            </w:pPr>
          </w:p>
          <w:p w14:paraId="680FA602" w14:textId="77777777" w:rsidR="00FD6717" w:rsidRPr="005B32C5" w:rsidRDefault="00FD6717" w:rsidP="00FE239F">
            <w:pPr>
              <w:spacing w:before="90" w:after="54"/>
              <w:ind w:left="57" w:right="57"/>
              <w:rPr>
                <w:rFonts w:ascii="Avenir Next LT Pro" w:hAnsi="Avenir Next LT Pro"/>
                <w:bCs w:val="0"/>
                <w:sz w:val="22"/>
                <w:szCs w:val="22"/>
              </w:rPr>
            </w:pPr>
          </w:p>
          <w:p w14:paraId="3B608041" w14:textId="77777777" w:rsidR="00FD6717" w:rsidRPr="005B32C5" w:rsidRDefault="00FD6717" w:rsidP="00FE239F">
            <w:pPr>
              <w:spacing w:before="90" w:after="54"/>
              <w:ind w:left="57" w:right="57"/>
              <w:rPr>
                <w:rFonts w:ascii="Avenir Next LT Pro" w:hAnsi="Avenir Next LT Pro"/>
                <w:bCs w:val="0"/>
                <w:sz w:val="22"/>
                <w:szCs w:val="22"/>
              </w:rPr>
            </w:pPr>
          </w:p>
        </w:tc>
      </w:tr>
      <w:tr w:rsidR="00FE239F" w:rsidRPr="005B32C5" w14:paraId="574907D1"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AB6A6AB"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C24AA11" w14:textId="77777777" w:rsidR="00FE239F" w:rsidRPr="005B32C5" w:rsidRDefault="00FE239F" w:rsidP="00FE239F">
            <w:pPr>
              <w:spacing w:before="90" w:after="54"/>
              <w:ind w:left="57" w:right="57"/>
              <w:rPr>
                <w:rFonts w:ascii="Avenir Next LT Pro" w:hAnsi="Avenir Next LT Pro"/>
                <w:bCs w:val="0"/>
                <w:sz w:val="22"/>
                <w:szCs w:val="22"/>
              </w:rPr>
            </w:pPr>
            <w:r w:rsidRPr="005B32C5">
              <w:rPr>
                <w:rFonts w:ascii="Avenir Next LT Pro" w:hAnsi="Avenir Next LT Pro"/>
                <w:sz w:val="22"/>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659D1C06" w14:textId="77777777" w:rsidR="00FE239F" w:rsidRPr="005B32C5" w:rsidRDefault="00FE239F" w:rsidP="00FE239F">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r w:rsidR="000F6C16" w:rsidRPr="005B32C5" w14:paraId="24168C7C"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0BC6E1D" w14:textId="77777777" w:rsidR="000F6C16" w:rsidRPr="005B32C5" w:rsidRDefault="000F6C16" w:rsidP="000F6C16">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D9241A" w14:textId="6139601C" w:rsidR="000F6C16" w:rsidRPr="005B32C5" w:rsidRDefault="000F6C16" w:rsidP="000F6C16">
            <w:pPr>
              <w:spacing w:before="90" w:after="54"/>
              <w:ind w:left="57" w:right="57"/>
              <w:rPr>
                <w:rFonts w:ascii="Avenir Next LT Pro" w:hAnsi="Avenir Next LT Pro"/>
                <w:sz w:val="22"/>
                <w:szCs w:val="22"/>
              </w:rPr>
            </w:pPr>
            <w:r w:rsidRPr="005B32C5">
              <w:rPr>
                <w:rFonts w:ascii="Avenir Next LT Pro" w:hAnsi="Avenir Next LT Pro"/>
                <w:sz w:val="22"/>
                <w:szCs w:val="22"/>
              </w:rPr>
              <w:t xml:space="preserve">Voldoet aan kerncompetentie </w:t>
            </w:r>
            <w:r>
              <w:rPr>
                <w:rFonts w:ascii="Avenir Next LT Pro" w:hAnsi="Avenir Next LT Pro"/>
                <w:sz w:val="22"/>
                <w:szCs w:val="22"/>
              </w:rPr>
              <w:t>2</w:t>
            </w:r>
            <w:r w:rsidRPr="005B32C5">
              <w:rPr>
                <w:rFonts w:ascii="Avenir Next LT Pro" w:hAnsi="Avenir Next LT Pro"/>
                <w:sz w:val="22"/>
                <w:szCs w:val="22"/>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104AE3EC" w14:textId="6DDDF8B6" w:rsidR="000F6C16" w:rsidRPr="005B32C5" w:rsidRDefault="000F6C16" w:rsidP="000F6C16">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r w:rsidR="000F6C16" w:rsidRPr="005B32C5" w14:paraId="500B1FAD"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7BDBD83" w14:textId="77777777" w:rsidR="000F6C16" w:rsidRPr="005B32C5" w:rsidRDefault="000F6C16" w:rsidP="000F6C16">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1C033D" w14:textId="4B5D3077" w:rsidR="000F6C16" w:rsidRPr="005B32C5" w:rsidRDefault="000F6C16" w:rsidP="000F6C16">
            <w:pPr>
              <w:spacing w:before="90" w:after="54"/>
              <w:ind w:left="57" w:right="57"/>
              <w:rPr>
                <w:rFonts w:ascii="Avenir Next LT Pro" w:hAnsi="Avenir Next LT Pro"/>
                <w:sz w:val="22"/>
                <w:szCs w:val="22"/>
              </w:rPr>
            </w:pPr>
            <w:r w:rsidRPr="005B32C5">
              <w:rPr>
                <w:rFonts w:ascii="Avenir Next LT Pro" w:hAnsi="Avenir Next LT Pro"/>
                <w:sz w:val="22"/>
                <w:szCs w:val="22"/>
              </w:rPr>
              <w:t xml:space="preserve">Voldoet aan kerncompetentie </w:t>
            </w:r>
            <w:r>
              <w:rPr>
                <w:rFonts w:ascii="Avenir Next LT Pro" w:hAnsi="Avenir Next LT Pro"/>
                <w:sz w:val="22"/>
                <w:szCs w:val="22"/>
              </w:rPr>
              <w:t>3</w:t>
            </w:r>
            <w:r w:rsidRPr="005B32C5">
              <w:rPr>
                <w:rFonts w:ascii="Avenir Next LT Pro" w:hAnsi="Avenir Next LT Pro"/>
                <w:sz w:val="22"/>
                <w:szCs w:val="22"/>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4FAED" w14:textId="77777777" w:rsidR="000F6C16" w:rsidRPr="005B32C5" w:rsidRDefault="000F6C16" w:rsidP="000F6C16">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bl>
    <w:p w14:paraId="55CB17EC" w14:textId="77777777" w:rsidR="00FE239F" w:rsidRPr="005B32C5" w:rsidRDefault="00FE239F" w:rsidP="00FE239F">
      <w:pPr>
        <w:jc w:val="left"/>
        <w:rPr>
          <w:rFonts w:ascii="Avenir Next LT Pro" w:hAnsi="Avenir Next LT Pro"/>
          <w:snapToGrid w:val="0"/>
          <w:sz w:val="22"/>
          <w:szCs w:val="22"/>
        </w:rPr>
      </w:pPr>
      <w:bookmarkStart w:id="4" w:name="_Toc86485888"/>
      <w:bookmarkStart w:id="5" w:name="_Toc86485889"/>
      <w:bookmarkStart w:id="6" w:name="_Toc68944752"/>
      <w:bookmarkStart w:id="7" w:name="_Toc86485886"/>
    </w:p>
    <w:p w14:paraId="6B619E09" w14:textId="77777777" w:rsidR="00FE239F" w:rsidRPr="005B32C5" w:rsidRDefault="00FE239F" w:rsidP="00FE239F">
      <w:pPr>
        <w:jc w:val="left"/>
        <w:rPr>
          <w:rFonts w:ascii="Avenir Next LT Pro" w:hAnsi="Avenir Next LT Pro"/>
          <w:snapToGrid w:val="0"/>
          <w:sz w:val="22"/>
          <w:szCs w:val="22"/>
        </w:rPr>
      </w:pPr>
      <w:r w:rsidRPr="005B32C5">
        <w:rPr>
          <w:rFonts w:ascii="Avenir Next LT Pro" w:hAnsi="Avenir Next LT Pro"/>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1AF8AF4A" w14:textId="77777777" w:rsidR="00FE239F" w:rsidRPr="005B32C5" w:rsidRDefault="00FE239F" w:rsidP="00FE239F">
      <w:pPr>
        <w:jc w:val="left"/>
        <w:rPr>
          <w:rFonts w:ascii="Avenir Next LT Pro" w:hAnsi="Avenir Next LT Pro"/>
          <w:snapToGrid w:val="0"/>
          <w:sz w:val="22"/>
          <w:szCs w:val="22"/>
        </w:rPr>
      </w:pPr>
    </w:p>
    <w:p w14:paraId="516972A3" w14:textId="77777777" w:rsidR="00FE239F" w:rsidRPr="005B32C5" w:rsidRDefault="00FE239F" w:rsidP="00FE239F">
      <w:pPr>
        <w:tabs>
          <w:tab w:val="clear" w:pos="567"/>
        </w:tabs>
        <w:jc w:val="left"/>
        <w:rPr>
          <w:rFonts w:ascii="Avenir Next LT Pro" w:hAnsi="Avenir Next LT Pro"/>
          <w:b/>
          <w:snapToGrid w:val="0"/>
          <w:sz w:val="22"/>
          <w:szCs w:val="22"/>
        </w:rPr>
      </w:pPr>
      <w:r w:rsidRPr="005B32C5">
        <w:rPr>
          <w:rFonts w:ascii="Avenir Next LT Pro" w:hAnsi="Avenir Next LT Pro"/>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5B32C5" w14:paraId="29A8E7FC" w14:textId="77777777" w:rsidTr="00FE239F">
        <w:tc>
          <w:tcPr>
            <w:tcW w:w="2835" w:type="dxa"/>
            <w:shd w:val="clear" w:color="auto" w:fill="E6E6E6"/>
          </w:tcPr>
          <w:p w14:paraId="555FBF5D"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Naam</w:t>
            </w:r>
          </w:p>
        </w:tc>
        <w:tc>
          <w:tcPr>
            <w:tcW w:w="5670" w:type="dxa"/>
          </w:tcPr>
          <w:p w14:paraId="553D3F0E"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16C91219" w14:textId="77777777" w:rsidTr="00FE239F">
        <w:tc>
          <w:tcPr>
            <w:tcW w:w="2835" w:type="dxa"/>
            <w:shd w:val="clear" w:color="auto" w:fill="E6E6E6"/>
          </w:tcPr>
          <w:p w14:paraId="4FD8779A"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Functie</w:t>
            </w:r>
          </w:p>
        </w:tc>
        <w:tc>
          <w:tcPr>
            <w:tcW w:w="5670" w:type="dxa"/>
          </w:tcPr>
          <w:p w14:paraId="3E712C9B"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49CA619D" w14:textId="77777777" w:rsidTr="00FE239F">
        <w:trPr>
          <w:trHeight w:val="297"/>
        </w:trPr>
        <w:tc>
          <w:tcPr>
            <w:tcW w:w="2835" w:type="dxa"/>
            <w:shd w:val="clear" w:color="auto" w:fill="E6E6E6"/>
          </w:tcPr>
          <w:p w14:paraId="3AC8101D"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Onderneming</w:t>
            </w:r>
          </w:p>
        </w:tc>
        <w:tc>
          <w:tcPr>
            <w:tcW w:w="5670" w:type="dxa"/>
          </w:tcPr>
          <w:p w14:paraId="281F09DE"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18C35338" w14:textId="77777777" w:rsidTr="00FE239F">
        <w:tc>
          <w:tcPr>
            <w:tcW w:w="2835" w:type="dxa"/>
            <w:shd w:val="clear" w:color="auto" w:fill="E6E6E6"/>
          </w:tcPr>
          <w:p w14:paraId="740FA750"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Handtekening</w:t>
            </w:r>
          </w:p>
          <w:p w14:paraId="17929BC1" w14:textId="77777777" w:rsidR="00FE239F" w:rsidRPr="005B32C5" w:rsidRDefault="00FE239F" w:rsidP="00EF34B1">
            <w:pPr>
              <w:spacing w:before="90" w:after="54"/>
              <w:ind w:left="57" w:right="57"/>
              <w:jc w:val="left"/>
              <w:rPr>
                <w:rFonts w:ascii="Avenir Next LT Pro" w:hAnsi="Avenir Next LT Pro"/>
                <w:sz w:val="22"/>
                <w:szCs w:val="22"/>
              </w:rPr>
            </w:pPr>
          </w:p>
          <w:p w14:paraId="6E6DFFF8" w14:textId="77777777" w:rsidR="00FE239F" w:rsidRPr="005B32C5" w:rsidRDefault="00FE239F" w:rsidP="00EF34B1">
            <w:pPr>
              <w:spacing w:before="90" w:after="54"/>
              <w:ind w:left="57" w:right="57"/>
              <w:jc w:val="left"/>
              <w:rPr>
                <w:rFonts w:ascii="Avenir Next LT Pro" w:hAnsi="Avenir Next LT Pro"/>
                <w:sz w:val="22"/>
                <w:szCs w:val="22"/>
              </w:rPr>
            </w:pPr>
          </w:p>
        </w:tc>
        <w:tc>
          <w:tcPr>
            <w:tcW w:w="5670" w:type="dxa"/>
          </w:tcPr>
          <w:p w14:paraId="0D01CA87"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793FFD7F" w14:textId="77777777" w:rsidTr="00FE239F">
        <w:tc>
          <w:tcPr>
            <w:tcW w:w="2835" w:type="dxa"/>
            <w:shd w:val="clear" w:color="auto" w:fill="E6E6E6"/>
          </w:tcPr>
          <w:p w14:paraId="185C4B56"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Plaats en datum</w:t>
            </w:r>
          </w:p>
        </w:tc>
        <w:tc>
          <w:tcPr>
            <w:tcW w:w="5670" w:type="dxa"/>
          </w:tcPr>
          <w:p w14:paraId="27C2DA5E" w14:textId="77777777" w:rsidR="00FE239F" w:rsidRPr="005B32C5" w:rsidRDefault="00FE239F" w:rsidP="00EF34B1">
            <w:pPr>
              <w:spacing w:before="90" w:after="54"/>
              <w:ind w:left="57" w:right="57"/>
              <w:jc w:val="left"/>
              <w:rPr>
                <w:rFonts w:ascii="Avenir Next LT Pro" w:hAnsi="Avenir Next LT Pro"/>
                <w:sz w:val="22"/>
                <w:szCs w:val="22"/>
              </w:rPr>
            </w:pPr>
          </w:p>
        </w:tc>
      </w:tr>
    </w:tbl>
    <w:p w14:paraId="26ECD791" w14:textId="77777777" w:rsidR="00FE239F" w:rsidRPr="005B32C5" w:rsidRDefault="00FE239F" w:rsidP="00FE239F">
      <w:pPr>
        <w:jc w:val="left"/>
        <w:rPr>
          <w:rFonts w:ascii="Avenir Next LT Pro" w:hAnsi="Avenir Next LT Pro"/>
          <w:snapToGrid w:val="0"/>
          <w:sz w:val="22"/>
          <w:szCs w:val="22"/>
        </w:rPr>
      </w:pPr>
    </w:p>
    <w:bookmarkEnd w:id="4"/>
    <w:bookmarkEnd w:id="5"/>
    <w:bookmarkEnd w:id="6"/>
    <w:bookmarkEnd w:id="7"/>
    <w:p w14:paraId="671694D7" w14:textId="77777777" w:rsidR="00A3072B" w:rsidRPr="005B32C5" w:rsidRDefault="00A3072B" w:rsidP="00FE239F">
      <w:pPr>
        <w:rPr>
          <w:rFonts w:ascii="Avenir Next LT Pro" w:hAnsi="Avenir Next LT Pro"/>
        </w:rPr>
      </w:pPr>
    </w:p>
    <w:p w14:paraId="6858DAAA" w14:textId="77777777" w:rsidR="00A3072B" w:rsidRPr="005B32C5" w:rsidRDefault="00A3072B" w:rsidP="00A3072B">
      <w:pPr>
        <w:rPr>
          <w:rFonts w:ascii="Avenir Next LT Pro" w:hAnsi="Avenir Next LT Pro"/>
        </w:rPr>
      </w:pPr>
    </w:p>
    <w:p w14:paraId="33C98E70" w14:textId="77777777" w:rsidR="00A3072B" w:rsidRPr="005B32C5" w:rsidRDefault="00A3072B" w:rsidP="00A3072B">
      <w:pPr>
        <w:rPr>
          <w:rFonts w:ascii="Avenir Next LT Pro" w:hAnsi="Avenir Next LT Pro"/>
        </w:rPr>
      </w:pPr>
    </w:p>
    <w:p w14:paraId="566A40FE" w14:textId="77777777" w:rsidR="00EF34B1" w:rsidRPr="005B32C5" w:rsidRDefault="00A3072B" w:rsidP="00A3072B">
      <w:pPr>
        <w:tabs>
          <w:tab w:val="clear" w:pos="567"/>
          <w:tab w:val="left" w:pos="3675"/>
        </w:tabs>
        <w:rPr>
          <w:rFonts w:ascii="Avenir Next LT Pro" w:hAnsi="Avenir Next LT Pro"/>
        </w:rPr>
      </w:pPr>
      <w:r w:rsidRPr="005B32C5">
        <w:rPr>
          <w:rFonts w:ascii="Avenir Next LT Pro" w:hAnsi="Avenir Next LT Pro"/>
        </w:rPr>
        <w:tab/>
      </w:r>
    </w:p>
    <w:sectPr w:rsidR="00EF34B1" w:rsidRPr="005B32C5" w:rsidSect="00EE6C8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D9D2E" w14:textId="77777777" w:rsidR="00602360" w:rsidRDefault="00602360" w:rsidP="00FE239F">
      <w:pPr>
        <w:spacing w:line="240" w:lineRule="auto"/>
      </w:pPr>
      <w:r>
        <w:separator/>
      </w:r>
    </w:p>
  </w:endnote>
  <w:endnote w:type="continuationSeparator" w:id="0">
    <w:p w14:paraId="2B1C30A7" w14:textId="77777777" w:rsidR="00602360" w:rsidRDefault="00602360"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93A4" w14:textId="742B41E5" w:rsidR="003A50AE" w:rsidRDefault="003A50AE" w:rsidP="003A50AE">
    <w:pPr>
      <w:pBdr>
        <w:top w:val="single" w:sz="4" w:space="1" w:color="808080"/>
      </w:pBdr>
      <w:tabs>
        <w:tab w:val="right" w:pos="9050"/>
      </w:tabs>
      <w:jc w:val="left"/>
      <w:rPr>
        <w:rFonts w:ascii="Verdana" w:hAnsi="Verdana"/>
        <w:sz w:val="16"/>
        <w:szCs w:val="16"/>
      </w:rPr>
    </w:pPr>
    <w:r w:rsidRPr="00030F0C">
      <w:rPr>
        <w:rFonts w:ascii="Verdana" w:hAnsi="Verdana"/>
        <w:sz w:val="16"/>
        <w:szCs w:val="16"/>
      </w:rPr>
      <w:t xml:space="preserve">Bijlage </w:t>
    </w:r>
    <w:r>
      <w:rPr>
        <w:rFonts w:ascii="Verdana" w:hAnsi="Verdana"/>
        <w:sz w:val="16"/>
        <w:szCs w:val="16"/>
      </w:rPr>
      <w:t>0</w:t>
    </w:r>
    <w:r>
      <w:rPr>
        <w:rFonts w:ascii="Verdana" w:hAnsi="Verdana"/>
        <w:sz w:val="16"/>
        <w:szCs w:val="16"/>
      </w:rPr>
      <w:t>6</w:t>
    </w:r>
    <w:r w:rsidRPr="00030F0C">
      <w:rPr>
        <w:rFonts w:ascii="Verdana" w:hAnsi="Verdana"/>
        <w:sz w:val="16"/>
        <w:szCs w:val="16"/>
      </w:rPr>
      <w:t xml:space="preserve">, </w:t>
    </w:r>
    <w:r>
      <w:rPr>
        <w:rFonts w:ascii="Verdana" w:hAnsi="Verdana"/>
        <w:sz w:val="16"/>
        <w:szCs w:val="16"/>
      </w:rPr>
      <w:t>Invulformulier referentieopdrachten</w:t>
    </w:r>
  </w:p>
  <w:p w14:paraId="40117FF0" w14:textId="70DD845B" w:rsidR="00FE239F" w:rsidRPr="00CA16B2" w:rsidRDefault="003A50AE" w:rsidP="003A50AE">
    <w:pPr>
      <w:pBdr>
        <w:top w:val="single" w:sz="4" w:space="1" w:color="808080"/>
      </w:pBdr>
      <w:tabs>
        <w:tab w:val="right" w:pos="9050"/>
      </w:tabs>
      <w:jc w:val="left"/>
      <w:rPr>
        <w:rFonts w:ascii="Constantia" w:hAnsi="Constantia"/>
        <w:sz w:val="16"/>
        <w:szCs w:val="16"/>
      </w:rPr>
    </w:pPr>
    <w:r>
      <w:rPr>
        <w:rFonts w:ascii="Verdana" w:hAnsi="Verdana"/>
        <w:sz w:val="16"/>
        <w:szCs w:val="16"/>
      </w:rPr>
      <w:t>Busreize</w:t>
    </w:r>
    <w:r>
      <w:rPr>
        <w:rFonts w:ascii="Verdana" w:hAnsi="Verdana"/>
        <w:sz w:val="16"/>
        <w:szCs w:val="16"/>
      </w:rPr>
      <w:t>n,</w:t>
    </w:r>
    <w:r>
      <w:rPr>
        <w:rFonts w:ascii="Verdana" w:hAnsi="Verdana"/>
        <w:sz w:val="16"/>
        <w:szCs w:val="16"/>
      </w:rPr>
      <w:t xml:space="preserve"> refnr. </w:t>
    </w:r>
    <w:r w:rsidRPr="00B9394A">
      <w:rPr>
        <w:rFonts w:ascii="Verdana" w:hAnsi="Verdana"/>
        <w:sz w:val="16"/>
        <w:szCs w:val="16"/>
      </w:rPr>
      <w:t>Zuyd.2026.04.Busreizen</w:t>
    </w:r>
    <w:r w:rsidR="00FE239F" w:rsidRPr="00CA16B2">
      <w:rPr>
        <w:rFonts w:ascii="Constantia" w:hAnsi="Constantia"/>
        <w:sz w:val="16"/>
        <w:szCs w:val="16"/>
      </w:rPr>
      <w:tab/>
    </w:r>
    <w:r w:rsidR="00B17BA1" w:rsidRPr="00CA16B2">
      <w:rPr>
        <w:rFonts w:ascii="Constantia" w:hAnsi="Constantia"/>
        <w:sz w:val="16"/>
        <w:szCs w:val="16"/>
      </w:rPr>
      <w:fldChar w:fldCharType="begin"/>
    </w:r>
    <w:r w:rsidR="00FE239F" w:rsidRPr="00CA16B2">
      <w:rPr>
        <w:rFonts w:ascii="Constantia" w:hAnsi="Constantia"/>
        <w:sz w:val="16"/>
        <w:szCs w:val="16"/>
      </w:rPr>
      <w:instrText xml:space="preserve"> PAGE </w:instrText>
    </w:r>
    <w:r w:rsidR="00B17BA1" w:rsidRPr="00CA16B2">
      <w:rPr>
        <w:rFonts w:ascii="Constantia" w:hAnsi="Constantia"/>
        <w:sz w:val="16"/>
        <w:szCs w:val="16"/>
      </w:rPr>
      <w:fldChar w:fldCharType="separate"/>
    </w:r>
    <w:r w:rsidR="00AF1928">
      <w:rPr>
        <w:rFonts w:ascii="Constantia" w:hAnsi="Constantia"/>
        <w:noProof/>
        <w:sz w:val="16"/>
        <w:szCs w:val="16"/>
      </w:rPr>
      <w:t>2</w:t>
    </w:r>
    <w:r w:rsidR="00B17BA1" w:rsidRPr="00CA16B2">
      <w:rPr>
        <w:rFonts w:ascii="Constantia" w:hAnsi="Constantia"/>
        <w:sz w:val="16"/>
        <w:szCs w:val="16"/>
      </w:rPr>
      <w:fldChar w:fldCharType="end"/>
    </w:r>
    <w:r w:rsidR="00FE239F" w:rsidRPr="00CA16B2">
      <w:rPr>
        <w:rFonts w:ascii="Constantia" w:hAnsi="Constantia"/>
        <w:sz w:val="16"/>
        <w:szCs w:val="16"/>
      </w:rPr>
      <w:t xml:space="preserve"> van </w:t>
    </w:r>
    <w:r w:rsidR="00B17BA1" w:rsidRPr="00CA16B2">
      <w:rPr>
        <w:rFonts w:ascii="Constantia" w:hAnsi="Constantia"/>
        <w:sz w:val="16"/>
        <w:szCs w:val="16"/>
      </w:rPr>
      <w:fldChar w:fldCharType="begin"/>
    </w:r>
    <w:r w:rsidR="00FE239F" w:rsidRPr="00CA16B2">
      <w:rPr>
        <w:rFonts w:ascii="Constantia" w:hAnsi="Constantia"/>
        <w:sz w:val="16"/>
        <w:szCs w:val="16"/>
      </w:rPr>
      <w:instrText xml:space="preserve"> NUMPAGES </w:instrText>
    </w:r>
    <w:r w:rsidR="00B17BA1" w:rsidRPr="00CA16B2">
      <w:rPr>
        <w:rFonts w:ascii="Constantia" w:hAnsi="Constantia"/>
        <w:sz w:val="16"/>
        <w:szCs w:val="16"/>
      </w:rPr>
      <w:fldChar w:fldCharType="separate"/>
    </w:r>
    <w:r w:rsidR="00AF1928">
      <w:rPr>
        <w:rFonts w:ascii="Constantia" w:hAnsi="Constantia"/>
        <w:noProof/>
        <w:sz w:val="16"/>
        <w:szCs w:val="16"/>
      </w:rPr>
      <w:t>2</w:t>
    </w:r>
    <w:r w:rsidR="00B17BA1" w:rsidRPr="00CA16B2">
      <w:rPr>
        <w:rFonts w:ascii="Constantia" w:hAnsi="Constantia"/>
        <w:sz w:val="16"/>
        <w:szCs w:val="16"/>
      </w:rPr>
      <w:fldChar w:fldCharType="end"/>
    </w:r>
  </w:p>
  <w:p w14:paraId="7A65E38A"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D698A" w14:textId="77777777" w:rsidR="00602360" w:rsidRDefault="00602360" w:rsidP="00FE239F">
      <w:pPr>
        <w:spacing w:line="240" w:lineRule="auto"/>
      </w:pPr>
      <w:r>
        <w:separator/>
      </w:r>
    </w:p>
  </w:footnote>
  <w:footnote w:type="continuationSeparator" w:id="0">
    <w:p w14:paraId="1EC23892" w14:textId="77777777" w:rsidR="00602360" w:rsidRDefault="00602360"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E8E8" w14:textId="74B37E5C" w:rsidR="00FE239F" w:rsidRDefault="00802ACC" w:rsidP="00FE239F">
    <w:pPr>
      <w:pStyle w:val="Koptekst"/>
      <w:jc w:val="right"/>
    </w:pPr>
    <w:r w:rsidRPr="004A4E92">
      <w:rPr>
        <w:noProof/>
      </w:rPr>
      <w:drawing>
        <wp:inline distT="0" distB="0" distL="0" distR="0" wp14:anchorId="01064AE0" wp14:editId="030512EB">
          <wp:extent cx="495300" cy="5238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3875"/>
                  </a:xfrm>
                  <a:prstGeom prst="rect">
                    <a:avLst/>
                  </a:prstGeom>
                  <a:noFill/>
                  <a:ln>
                    <a:noFill/>
                  </a:ln>
                </pic:spPr>
              </pic:pic>
            </a:graphicData>
          </a:graphic>
        </wp:inline>
      </w:drawing>
    </w:r>
  </w:p>
  <w:p w14:paraId="5129B8B7"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4187499">
    <w:abstractNumId w:val="0"/>
  </w:num>
  <w:num w:numId="2" w16cid:durableId="277178202">
    <w:abstractNumId w:val="1"/>
  </w:num>
  <w:num w:numId="3" w16cid:durableId="609969849">
    <w:abstractNumId w:val="2"/>
  </w:num>
  <w:num w:numId="4" w16cid:durableId="367681218">
    <w:abstractNumId w:val="3"/>
  </w:num>
  <w:num w:numId="5" w16cid:durableId="2128155419">
    <w:abstractNumId w:val="3"/>
  </w:num>
  <w:num w:numId="6" w16cid:durableId="821431379">
    <w:abstractNumId w:val="3"/>
  </w:num>
  <w:num w:numId="7" w16cid:durableId="2023239244">
    <w:abstractNumId w:val="1"/>
  </w:num>
  <w:num w:numId="8" w16cid:durableId="1617643158">
    <w:abstractNumId w:val="3"/>
  </w:num>
  <w:num w:numId="9" w16cid:durableId="1033731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76"/>
    <w:rsid w:val="000F6C16"/>
    <w:rsid w:val="00282261"/>
    <w:rsid w:val="00282923"/>
    <w:rsid w:val="002B6253"/>
    <w:rsid w:val="002D1B3E"/>
    <w:rsid w:val="003A50AE"/>
    <w:rsid w:val="003B488A"/>
    <w:rsid w:val="004E6ABC"/>
    <w:rsid w:val="005224E4"/>
    <w:rsid w:val="00547E64"/>
    <w:rsid w:val="00591C90"/>
    <w:rsid w:val="00592CFB"/>
    <w:rsid w:val="005B13E4"/>
    <w:rsid w:val="005B32C5"/>
    <w:rsid w:val="005C7477"/>
    <w:rsid w:val="00602360"/>
    <w:rsid w:val="00677E76"/>
    <w:rsid w:val="006B7CB4"/>
    <w:rsid w:val="007E14B1"/>
    <w:rsid w:val="00802ACC"/>
    <w:rsid w:val="00812CE8"/>
    <w:rsid w:val="00856DD8"/>
    <w:rsid w:val="00873C22"/>
    <w:rsid w:val="00916C5B"/>
    <w:rsid w:val="009F2AF6"/>
    <w:rsid w:val="00A06A7D"/>
    <w:rsid w:val="00A3072B"/>
    <w:rsid w:val="00A80152"/>
    <w:rsid w:val="00AC071C"/>
    <w:rsid w:val="00AF1928"/>
    <w:rsid w:val="00B17BA1"/>
    <w:rsid w:val="00B71A44"/>
    <w:rsid w:val="00C72D76"/>
    <w:rsid w:val="00DA4EF8"/>
    <w:rsid w:val="00DC7C9C"/>
    <w:rsid w:val="00EB3DEC"/>
    <w:rsid w:val="00EE0A38"/>
    <w:rsid w:val="00EE6C82"/>
    <w:rsid w:val="00EF34B1"/>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D2479"/>
  <w15:chartTrackingRefBased/>
  <w15:docId w15:val="{027BB1EC-7C47-4FCF-A902-36784E8D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Calibri" w:hAnsi="Constant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line="312" w:lineRule="auto"/>
      <w:jc w:val="both"/>
    </w:pPr>
    <w:rPr>
      <w:rFonts w:ascii="Tahoma" w:eastAsia="Times New Roman" w:hAnsi="Tahoma" w:cs="Arial"/>
      <w:bCs/>
      <w:szCs w:val="26"/>
    </w:rPr>
  </w:style>
  <w:style w:type="paragraph" w:styleId="Kop1">
    <w:name w:val="heading 1"/>
    <w:basedOn w:val="Standaard"/>
    <w:next w:val="Standaard"/>
    <w:link w:val="Kop1Char"/>
    <w:qFormat/>
    <w:rsid w:val="00677E76"/>
    <w:pPr>
      <w:keepNext/>
      <w:keepLines/>
      <w:numPr>
        <w:numId w:val="2"/>
      </w:numPr>
      <w:ind w:left="0" w:firstLine="0"/>
      <w:outlineLvl w:val="0"/>
    </w:pPr>
    <w:rPr>
      <w:rFonts w:cs="Times New Roman"/>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77E76"/>
    <w:rPr>
      <w:rFonts w:eastAsia="Times New Roman" w:cs="Times New Roman"/>
      <w:b/>
      <w:sz w:val="28"/>
      <w:szCs w:val="32"/>
    </w:rPr>
  </w:style>
  <w:style w:type="character" w:customStyle="1" w:styleId="Kop2Char">
    <w:name w:val="Kop 2 Char"/>
    <w:aliases w:val="2scr Char"/>
    <w:link w:val="Kop2"/>
    <w:rsid w:val="00677E76"/>
    <w:rPr>
      <w:rFonts w:eastAsia="Times New Roman" w:cs="Arial"/>
      <w:b/>
      <w:bCs/>
      <w:sz w:val="24"/>
      <w:szCs w:val="20"/>
    </w:rPr>
  </w:style>
  <w:style w:type="character" w:customStyle="1" w:styleId="Kop3Char">
    <w:name w:val="Kop 3 Char"/>
    <w:aliases w:val="3scr Char"/>
    <w:link w:val="Kop3"/>
    <w:rsid w:val="00677E76"/>
    <w:rPr>
      <w:rFonts w:eastAsia="Times New Roman" w:cs="Arial"/>
      <w:b/>
      <w:bCs/>
      <w:szCs w:val="26"/>
      <w:lang w:eastAsia="nl-NL"/>
    </w:rPr>
  </w:style>
  <w:style w:type="character" w:customStyle="1" w:styleId="Kop4Char">
    <w:name w:val="Kop 4 Char"/>
    <w:link w:val="Kop4"/>
    <w:rsid w:val="00FE239F"/>
    <w:rPr>
      <w:rFonts w:ascii="Tahoma" w:eastAsia="Times New Roman" w:hAnsi="Tahoma" w:cs="Times New Roman"/>
      <w:b/>
      <w:bCs/>
      <w:sz w:val="20"/>
      <w:szCs w:val="28"/>
      <w:lang w:eastAsia="nl-NL"/>
    </w:rPr>
  </w:style>
  <w:style w:type="character" w:customStyle="1" w:styleId="Kop5Char">
    <w:name w:val="Kop 5 Char"/>
    <w:link w:val="Kop5"/>
    <w:rsid w:val="00FE239F"/>
    <w:rPr>
      <w:rFonts w:ascii="Tahoma" w:eastAsia="Times New Roman" w:hAnsi="Tahoma" w:cs="Arial"/>
      <w:b/>
      <w:bCs/>
      <w:iCs/>
      <w:color w:val="FF0000"/>
      <w:sz w:val="20"/>
      <w:szCs w:val="26"/>
      <w:lang w:eastAsia="nl-NL"/>
    </w:rPr>
  </w:style>
  <w:style w:type="character" w:customStyle="1" w:styleId="Kop6Char">
    <w:name w:val="Kop 6 Char"/>
    <w:link w:val="Kop6"/>
    <w:rsid w:val="00FE239F"/>
    <w:rPr>
      <w:rFonts w:ascii="Tahoma" w:eastAsia="Times New Roman" w:hAnsi="Tahoma" w:cs="Arial"/>
      <w:b/>
      <w:bCs/>
      <w:szCs w:val="20"/>
    </w:rPr>
  </w:style>
  <w:style w:type="character" w:customStyle="1" w:styleId="Kop7Char">
    <w:name w:val="Kop 7 Char"/>
    <w:link w:val="Kop7"/>
    <w:rsid w:val="00FE239F"/>
    <w:rPr>
      <w:rFonts w:ascii="Tahoma" w:eastAsia="Times New Roman" w:hAnsi="Tahoma" w:cs="Arial"/>
      <w:bCs/>
      <w:sz w:val="20"/>
      <w:szCs w:val="20"/>
    </w:rPr>
  </w:style>
  <w:style w:type="character" w:customStyle="1" w:styleId="Kop8Char">
    <w:name w:val="Kop 8 Char"/>
    <w:link w:val="Kop8"/>
    <w:rsid w:val="00FE239F"/>
    <w:rPr>
      <w:rFonts w:ascii="Tahoma" w:eastAsia="Times New Roman" w:hAnsi="Tahoma" w:cs="Arial"/>
      <w:bCs/>
      <w:i/>
      <w:sz w:val="20"/>
      <w:szCs w:val="20"/>
    </w:rPr>
  </w:style>
  <w:style w:type="character" w:customStyle="1" w:styleId="Kop9Char">
    <w:name w:val="Kop 9 Char"/>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06217E126E8B4D8DFBB004642480DD" ma:contentTypeVersion="10" ma:contentTypeDescription="Een nieuw document maken." ma:contentTypeScope="" ma:versionID="b65656acd1065f29231696a41744931f">
  <xsd:schema xmlns:xsd="http://www.w3.org/2001/XMLSchema" xmlns:xs="http://www.w3.org/2001/XMLSchema" xmlns:p="http://schemas.microsoft.com/office/2006/metadata/properties" xmlns:ns2="a3055171-1f4b-42d3-8110-263b6893a037" xmlns:ns3="03cb60ab-ffa9-4d9b-8786-65a5842e551a" targetNamespace="http://schemas.microsoft.com/office/2006/metadata/properties" ma:root="true" ma:fieldsID="a7ba53b9ef16fe12073733af04bd069d" ns2:_="" ns3:_="">
    <xsd:import namespace="a3055171-1f4b-42d3-8110-263b6893a037"/>
    <xsd:import namespace="03cb60ab-ffa9-4d9b-8786-65a5842e55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55171-1f4b-42d3-8110-263b6893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b60ab-ffa9-4d9b-8786-65a5842e55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0dabee-69cb-4e7d-a409-5cbc64b6a820}" ma:internalName="TaxCatchAll" ma:showField="CatchAllData" ma:web="03cb60ab-ffa9-4d9b-8786-65a5842e55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055171-1f4b-42d3-8110-263b6893a037">
      <Terms xmlns="http://schemas.microsoft.com/office/infopath/2007/PartnerControls"/>
    </lcf76f155ced4ddcb4097134ff3c332f>
    <TaxCatchAll xmlns="03cb60ab-ffa9-4d9b-8786-65a5842e551a" xsi:nil="true"/>
  </documentManagement>
</p:properties>
</file>

<file path=customXml/itemProps1.xml><?xml version="1.0" encoding="utf-8"?>
<ds:datastoreItem xmlns:ds="http://schemas.openxmlformats.org/officeDocument/2006/customXml" ds:itemID="{BD41A7E8-B177-42EB-9583-FB4B0224FBFE}">
  <ds:schemaRefs>
    <ds:schemaRef ds:uri="http://schemas.microsoft.com/office/2006/metadata/longProperties"/>
  </ds:schemaRefs>
</ds:datastoreItem>
</file>

<file path=customXml/itemProps2.xml><?xml version="1.0" encoding="utf-8"?>
<ds:datastoreItem xmlns:ds="http://schemas.openxmlformats.org/officeDocument/2006/customXml" ds:itemID="{D093E79C-F02B-4CF9-9456-569140E76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55171-1f4b-42d3-8110-263b6893a037"/>
    <ds:schemaRef ds:uri="03cb60ab-ffa9-4d9b-8786-65a5842e55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981C20-A8D6-49BD-9A63-9AA34B5ACFC6}">
  <ds:schemaRefs>
    <ds:schemaRef ds:uri="http://schemas.microsoft.com/sharepoint/v3/contenttype/forms"/>
  </ds:schemaRefs>
</ds:datastoreItem>
</file>

<file path=customXml/itemProps4.xml><?xml version="1.0" encoding="utf-8"?>
<ds:datastoreItem xmlns:ds="http://schemas.openxmlformats.org/officeDocument/2006/customXml" ds:itemID="{05580F6B-4910-4B08-AF8F-9951EF29DAD0}">
  <ds:schemaRefs>
    <ds:schemaRef ds:uri="http://schemas.microsoft.com/office/2006/metadata/properties"/>
    <ds:schemaRef ds:uri="http://schemas.microsoft.com/office/infopath/2007/PartnerControls"/>
    <ds:schemaRef ds:uri="a3055171-1f4b-42d3-8110-263b6893a037"/>
    <ds:schemaRef ds:uri="03cb60ab-ffa9-4d9b-8786-65a5842e551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202</Words>
  <Characters>1153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cp:lastModifiedBy>Rachell de Wildt</cp:lastModifiedBy>
  <cp:revision>6</cp:revision>
  <dcterms:created xsi:type="dcterms:W3CDTF">2026-02-11T09:00:00Z</dcterms:created>
  <dcterms:modified xsi:type="dcterms:W3CDTF">2026-08-03T09:19:00Z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Nobels-Willems, Y.C. (Yvet)</vt:lpwstr>
  </property>
  <property fmtid="{D5CDD505-2E9C-101B-9397-08002B2CF9AE}" pid="3" name="Order">
    <vt:lpwstr>767000.000000000</vt:lpwstr>
  </property>
  <property fmtid="{D5CDD505-2E9C-101B-9397-08002B2CF9AE}" pid="4" name="display_urn:schemas-microsoft-com:office:office#Author">
    <vt:lpwstr>Nobels-Willems, Y.C. (Yvet)</vt:lpwstr>
  </property>
  <property fmtid="{D5CDD505-2E9C-101B-9397-08002B2CF9AE}" pid="5" name="ContentTypeId">
    <vt:lpwstr>0x0101005106217E126E8B4D8DFBB004642480DD</vt:lpwstr>
  </property>
  <property fmtid="{D5CDD505-2E9C-101B-9397-08002B2CF9AE}" pid="6" name="MediaServiceImageTags">
    <vt:lpwstr/>
  </property>
</Properties>
</file>