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86E66" w14:textId="77777777" w:rsidR="005C7C5C" w:rsidRPr="005C7C5C" w:rsidRDefault="005C7C5C" w:rsidP="00436CA7">
      <w:pPr>
        <w:pStyle w:val="Titel"/>
        <w:jc w:val="left"/>
        <w:rPr>
          <w:rFonts w:asciiTheme="minorHAnsi" w:hAnsiTheme="minorHAnsi" w:cstheme="minorHAnsi"/>
          <w:b w:val="0"/>
          <w:color w:val="000000" w:themeColor="text1"/>
          <w:sz w:val="72"/>
        </w:rPr>
      </w:pPr>
      <w:r w:rsidRPr="005C7C5C">
        <w:rPr>
          <w:rFonts w:asciiTheme="minorHAnsi" w:hAnsiTheme="minorHAnsi" w:cstheme="minorHAnsi"/>
          <w:b w:val="0"/>
          <w:color w:val="000000" w:themeColor="text1"/>
          <w:sz w:val="72"/>
        </w:rPr>
        <w:t xml:space="preserve">Bijlage </w:t>
      </w:r>
    </w:p>
    <w:p w14:paraId="0C901EAB" w14:textId="77777777" w:rsidR="005C7C5C" w:rsidRPr="005C7C5C" w:rsidRDefault="005C7C5C" w:rsidP="00436CA7">
      <w:pPr>
        <w:pStyle w:val="Titel"/>
        <w:jc w:val="left"/>
        <w:rPr>
          <w:rFonts w:asciiTheme="minorHAnsi" w:hAnsiTheme="minorHAnsi" w:cstheme="minorHAnsi"/>
          <w:b w:val="0"/>
          <w:color w:val="000000" w:themeColor="text1"/>
          <w:sz w:val="72"/>
        </w:rPr>
      </w:pPr>
      <w:r w:rsidRPr="005C7C5C">
        <w:rPr>
          <w:rFonts w:asciiTheme="minorHAnsi" w:hAnsiTheme="minorHAnsi" w:cstheme="minorHAnsi"/>
          <w:b w:val="0"/>
          <w:color w:val="000000" w:themeColor="text1"/>
          <w:sz w:val="72"/>
        </w:rPr>
        <w:t>Productbeschrijvingen</w:t>
      </w:r>
    </w:p>
    <w:p w14:paraId="0FF530E9" w14:textId="77777777" w:rsidR="005C7C5C" w:rsidRPr="005C7C5C" w:rsidRDefault="005C7C5C" w:rsidP="00436CA7">
      <w:pPr>
        <w:jc w:val="left"/>
        <w:rPr>
          <w:rFonts w:asciiTheme="minorHAnsi" w:hAnsiTheme="minorHAnsi" w:cstheme="minorHAnsi"/>
          <w:color w:val="000000" w:themeColor="text1"/>
        </w:rPr>
      </w:pPr>
    </w:p>
    <w:p w14:paraId="2235601A" w14:textId="77777777" w:rsidR="005C7C5C" w:rsidRPr="005C7C5C" w:rsidRDefault="005C7C5C" w:rsidP="00436CA7">
      <w:pPr>
        <w:pStyle w:val="Geenafstand"/>
        <w:rPr>
          <w:rFonts w:asciiTheme="minorHAnsi" w:hAnsiTheme="minorHAnsi" w:cstheme="minorHAnsi"/>
          <w:lang w:eastAsia="en-US"/>
        </w:rPr>
      </w:pPr>
    </w:p>
    <w:p w14:paraId="4FF66933" w14:textId="77777777" w:rsidR="005C7C5C" w:rsidRPr="005C7C5C" w:rsidRDefault="005C7C5C" w:rsidP="00436CA7">
      <w:pPr>
        <w:pStyle w:val="Geenafstand"/>
        <w:rPr>
          <w:rFonts w:asciiTheme="minorHAnsi" w:hAnsiTheme="minorHAnsi" w:cstheme="minorHAnsi"/>
          <w:lang w:eastAsia="en-US"/>
        </w:rPr>
      </w:pPr>
    </w:p>
    <w:p w14:paraId="2A1E355A" w14:textId="77777777" w:rsidR="00507C4A" w:rsidRPr="00FA7EE0" w:rsidRDefault="00507C4A" w:rsidP="00507C4A">
      <w:pPr>
        <w:spacing w:after="7" w:line="265" w:lineRule="auto"/>
        <w:ind w:left="12" w:hanging="10"/>
        <w:rPr>
          <w:rFonts w:asciiTheme="majorHAnsi" w:eastAsia="Corbel" w:hAnsiTheme="majorHAnsi" w:cstheme="majorHAnsi"/>
          <w:color w:val="00365F"/>
          <w:sz w:val="24"/>
          <w:szCs w:val="24"/>
        </w:rPr>
      </w:pPr>
      <w:r w:rsidRPr="00FA7EE0">
        <w:rPr>
          <w:rFonts w:asciiTheme="majorHAnsi" w:eastAsia="Corbel" w:hAnsiTheme="majorHAnsi" w:cstheme="majorHAnsi"/>
          <w:b/>
          <w:color w:val="00365F"/>
          <w:sz w:val="24"/>
          <w:szCs w:val="24"/>
        </w:rPr>
        <w:t xml:space="preserve">Huishoudelijke ondersteuning, Individuele begeleiding, Dagbesteding en Kortdurend verblijf </w:t>
      </w:r>
    </w:p>
    <w:p w14:paraId="63F1749E" w14:textId="6F44D1FC" w:rsidR="00507C4A" w:rsidRDefault="00507C4A" w:rsidP="00507C4A">
      <w:pPr>
        <w:spacing w:after="7" w:line="265" w:lineRule="auto"/>
        <w:ind w:left="12" w:hanging="10"/>
        <w:rPr>
          <w:rFonts w:asciiTheme="majorHAnsi" w:eastAsia="Corbel" w:hAnsiTheme="majorHAnsi" w:cstheme="majorHAnsi"/>
          <w:color w:val="00365F"/>
          <w:sz w:val="20"/>
          <w:szCs w:val="20"/>
        </w:rPr>
      </w:pPr>
      <w:r w:rsidRPr="00FA7EE0">
        <w:rPr>
          <w:rFonts w:asciiTheme="majorHAnsi" w:eastAsia="Corbel" w:hAnsiTheme="majorHAnsi" w:cstheme="majorHAnsi"/>
          <w:color w:val="00365F"/>
          <w:sz w:val="20"/>
          <w:szCs w:val="20"/>
        </w:rPr>
        <w:t xml:space="preserve"> Zaanstad, Wormerland, Oostzaan, Landsmeer en Waterland</w:t>
      </w:r>
    </w:p>
    <w:p w14:paraId="3E389ADF" w14:textId="77777777" w:rsidR="00507C4A" w:rsidRDefault="00507C4A" w:rsidP="00507C4A">
      <w:pPr>
        <w:pStyle w:val="Geenafstand"/>
        <w:rPr>
          <w:rFonts w:eastAsia="Corbel"/>
        </w:rPr>
      </w:pPr>
      <w:r>
        <w:rPr>
          <w:rFonts w:eastAsia="Corbel"/>
        </w:rPr>
        <w:br w:type="page"/>
      </w:r>
    </w:p>
    <w:p w14:paraId="35DC72E7" w14:textId="1A00FC91" w:rsidR="005C7C5C" w:rsidRPr="005C7C5C" w:rsidRDefault="005C7C5C" w:rsidP="005C7C5C">
      <w:pPr>
        <w:pStyle w:val="Lijstalinea"/>
        <w:keepNext/>
        <w:keepLines/>
        <w:numPr>
          <w:ilvl w:val="0"/>
          <w:numId w:val="12"/>
        </w:numPr>
        <w:spacing w:before="240"/>
        <w:contextualSpacing w:val="0"/>
        <w:jc w:val="left"/>
        <w:outlineLvl w:val="0"/>
        <w:rPr>
          <w:rFonts w:ascii="Arial" w:eastAsia="Yu Gothic Light" w:hAnsi="Arial" w:cs="Arial"/>
          <w:b/>
          <w:bCs/>
          <w:color w:val="000000" w:themeColor="text1"/>
        </w:rPr>
      </w:pPr>
      <w:r w:rsidRPr="005C7C5C">
        <w:rPr>
          <w:rFonts w:ascii="Arial" w:eastAsia="Yu Gothic Light" w:hAnsi="Arial" w:cs="Arial"/>
          <w:b/>
          <w:bCs/>
          <w:color w:val="000000" w:themeColor="text1"/>
        </w:rPr>
        <w:lastRenderedPageBreak/>
        <w:t>Algemene Eisen</w:t>
      </w:r>
    </w:p>
    <w:p w14:paraId="6530E49A" w14:textId="77777777" w:rsidR="005C7C5C" w:rsidRPr="002B3F6F" w:rsidRDefault="005C7C5C" w:rsidP="005C7C5C">
      <w:pPr>
        <w:contextualSpacing w:val="0"/>
        <w:jc w:val="left"/>
        <w:rPr>
          <w:rFonts w:eastAsia="Aptos" w:cs="Calibri"/>
        </w:rPr>
      </w:pPr>
    </w:p>
    <w:p w14:paraId="04911D65" w14:textId="796EDCE7" w:rsidR="00474595" w:rsidRPr="005C7C5C" w:rsidRDefault="005C7C5C" w:rsidP="005C7C5C">
      <w:pPr>
        <w:rPr>
          <w:rFonts w:asciiTheme="minorHAnsi" w:hAnsiTheme="minorHAnsi" w:cstheme="minorHAnsi"/>
        </w:rPr>
      </w:pPr>
      <w:r w:rsidRPr="005C7C5C">
        <w:rPr>
          <w:rFonts w:asciiTheme="minorHAnsi" w:hAnsiTheme="minorHAnsi" w:cstheme="minorHAnsi"/>
        </w:rPr>
        <w:t>We onderscheiden vier verschillende percelen waar verschillende producten onder vallen.</w:t>
      </w:r>
    </w:p>
    <w:tbl>
      <w:tblPr>
        <w:tblpPr w:leftFromText="141" w:rightFromText="141" w:vertAnchor="text" w:horzAnchor="margin" w:tblpY="27"/>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60"/>
        <w:gridCol w:w="6930"/>
      </w:tblGrid>
      <w:tr w:rsidR="00072FC6" w:rsidRPr="002611E6" w14:paraId="60A432B4" w14:textId="77777777" w:rsidTr="00CA4557">
        <w:trPr>
          <w:trHeight w:val="300"/>
        </w:trPr>
        <w:tc>
          <w:tcPr>
            <w:tcW w:w="25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760A998" w14:textId="77777777" w:rsidR="00072FC6" w:rsidRPr="002611E6" w:rsidRDefault="00072FC6" w:rsidP="00072FC6">
            <w:pPr>
              <w:spacing w:line="300" w:lineRule="atLeast"/>
              <w:rPr>
                <w:rFonts w:asciiTheme="majorHAnsi" w:eastAsia="Verdana" w:hAnsiTheme="majorHAnsi" w:cstheme="majorHAnsi"/>
                <w:b/>
                <w:lang w:eastAsia="nl-NL"/>
              </w:rPr>
            </w:pPr>
            <w:r w:rsidRPr="002611E6">
              <w:rPr>
                <w:rFonts w:asciiTheme="majorHAnsi" w:eastAsia="Verdana" w:hAnsiTheme="majorHAnsi" w:cstheme="majorHAnsi"/>
                <w:b/>
                <w:lang w:eastAsia="nl-NL"/>
              </w:rPr>
              <w:t>Percelen</w:t>
            </w:r>
          </w:p>
        </w:tc>
        <w:tc>
          <w:tcPr>
            <w:tcW w:w="69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2570D41" w14:textId="77777777" w:rsidR="00072FC6" w:rsidRPr="002611E6" w:rsidRDefault="00072FC6" w:rsidP="00072FC6">
            <w:pPr>
              <w:spacing w:line="300" w:lineRule="atLeast"/>
              <w:ind w:right="113"/>
              <w:textAlignment w:val="baseline"/>
              <w:rPr>
                <w:rFonts w:asciiTheme="majorHAnsi" w:eastAsia="Verdana" w:hAnsiTheme="majorHAnsi" w:cstheme="majorHAnsi"/>
                <w:lang w:eastAsia="nl-NL"/>
              </w:rPr>
            </w:pPr>
            <w:r w:rsidRPr="002611E6">
              <w:rPr>
                <w:rFonts w:asciiTheme="majorHAnsi" w:eastAsia="Verdana" w:hAnsiTheme="majorHAnsi" w:cstheme="majorHAnsi"/>
                <w:b/>
                <w:lang w:eastAsia="nl-NL"/>
              </w:rPr>
              <w:t>Onderverdeeld in producten</w:t>
            </w:r>
          </w:p>
        </w:tc>
      </w:tr>
      <w:tr w:rsidR="00072FC6" w:rsidRPr="002611E6" w14:paraId="3DF385AA" w14:textId="77777777" w:rsidTr="00CA4557">
        <w:trPr>
          <w:trHeight w:val="300"/>
        </w:trPr>
        <w:tc>
          <w:tcPr>
            <w:tcW w:w="256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63A1729" w14:textId="77777777" w:rsidR="00072FC6" w:rsidRPr="002611E6" w:rsidRDefault="00072FC6" w:rsidP="00072FC6">
            <w:pPr>
              <w:spacing w:line="300" w:lineRule="atLeast"/>
              <w:textAlignment w:val="baseline"/>
              <w:rPr>
                <w:rFonts w:asciiTheme="majorHAnsi" w:eastAsia="Verdana" w:hAnsiTheme="majorHAnsi" w:cstheme="majorHAnsi"/>
                <w:lang w:eastAsia="nl-NL"/>
              </w:rPr>
            </w:pPr>
            <w:r w:rsidRPr="002611E6">
              <w:rPr>
                <w:rFonts w:asciiTheme="majorHAnsi" w:eastAsia="Verdana" w:hAnsiTheme="majorHAnsi" w:cstheme="majorHAnsi"/>
                <w:lang w:eastAsia="nl-NL"/>
              </w:rPr>
              <w:t>Huishoudelijke Ondersteuning </w:t>
            </w:r>
          </w:p>
        </w:tc>
        <w:tc>
          <w:tcPr>
            <w:tcW w:w="69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D973C5C" w14:textId="77777777" w:rsidR="00072FC6" w:rsidRPr="002611E6" w:rsidRDefault="00072FC6" w:rsidP="00072FC6">
            <w:pPr>
              <w:pStyle w:val="Lijstalinea"/>
              <w:numPr>
                <w:ilvl w:val="0"/>
                <w:numId w:val="13"/>
              </w:numPr>
              <w:spacing w:line="300" w:lineRule="atLeast"/>
              <w:ind w:right="113"/>
              <w:jc w:val="left"/>
              <w:textAlignment w:val="baseline"/>
              <w:rPr>
                <w:rFonts w:asciiTheme="majorHAnsi" w:eastAsia="Verdana" w:hAnsiTheme="majorHAnsi" w:cstheme="majorHAnsi"/>
                <w:lang w:eastAsia="nl-NL"/>
              </w:rPr>
            </w:pPr>
            <w:r w:rsidRPr="002611E6">
              <w:rPr>
                <w:rFonts w:asciiTheme="majorHAnsi" w:eastAsia="Verdana" w:hAnsiTheme="majorHAnsi" w:cstheme="majorHAnsi"/>
                <w:lang w:eastAsia="nl-NL"/>
              </w:rPr>
              <w:t>Huishoudelijke Ondersteuning Algemene Voorziening</w:t>
            </w:r>
          </w:p>
        </w:tc>
      </w:tr>
      <w:tr w:rsidR="00072FC6" w:rsidRPr="002611E6" w14:paraId="6D356C89" w14:textId="77777777" w:rsidTr="00CA4557">
        <w:trPr>
          <w:trHeight w:val="300"/>
        </w:trPr>
        <w:tc>
          <w:tcPr>
            <w:tcW w:w="2560" w:type="dxa"/>
            <w:vMerge/>
            <w:vAlign w:val="center"/>
            <w:hideMark/>
          </w:tcPr>
          <w:p w14:paraId="425BA858" w14:textId="77777777" w:rsidR="00072FC6" w:rsidRPr="002611E6" w:rsidRDefault="00072FC6" w:rsidP="00072FC6">
            <w:pPr>
              <w:rPr>
                <w:rFonts w:asciiTheme="majorHAnsi" w:eastAsia="Times New Roman" w:hAnsiTheme="majorHAnsi" w:cstheme="majorHAnsi"/>
                <w:lang w:eastAsia="nl-NL"/>
              </w:rPr>
            </w:pPr>
          </w:p>
        </w:tc>
        <w:tc>
          <w:tcPr>
            <w:tcW w:w="69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1560CC9" w14:textId="77777777" w:rsidR="00072FC6" w:rsidRPr="002611E6" w:rsidRDefault="00072FC6" w:rsidP="00072FC6">
            <w:pPr>
              <w:pStyle w:val="Lijstalinea"/>
              <w:numPr>
                <w:ilvl w:val="0"/>
                <w:numId w:val="13"/>
              </w:numPr>
              <w:spacing w:line="300" w:lineRule="atLeast"/>
              <w:ind w:right="113"/>
              <w:jc w:val="left"/>
              <w:textAlignment w:val="baseline"/>
              <w:rPr>
                <w:rFonts w:asciiTheme="majorHAnsi" w:eastAsia="Verdana" w:hAnsiTheme="majorHAnsi" w:cstheme="majorHAnsi"/>
                <w:lang w:eastAsia="nl-NL"/>
              </w:rPr>
            </w:pPr>
            <w:r w:rsidRPr="002611E6">
              <w:rPr>
                <w:rFonts w:asciiTheme="majorHAnsi" w:eastAsia="Verdana" w:hAnsiTheme="majorHAnsi" w:cstheme="majorHAnsi"/>
                <w:lang w:eastAsia="nl-NL"/>
              </w:rPr>
              <w:t xml:space="preserve">Huishoudelijke Ondersteuning Maatwerkvoorziening Basis </w:t>
            </w:r>
          </w:p>
        </w:tc>
      </w:tr>
      <w:tr w:rsidR="00072FC6" w:rsidRPr="002611E6" w14:paraId="761083B6" w14:textId="77777777" w:rsidTr="00CA4557">
        <w:trPr>
          <w:trHeight w:val="300"/>
        </w:trPr>
        <w:tc>
          <w:tcPr>
            <w:tcW w:w="2560" w:type="dxa"/>
            <w:vAlign w:val="center"/>
          </w:tcPr>
          <w:p w14:paraId="3591A4BA" w14:textId="77777777" w:rsidR="00072FC6" w:rsidRPr="002611E6" w:rsidRDefault="00072FC6" w:rsidP="00072FC6">
            <w:pPr>
              <w:rPr>
                <w:rFonts w:asciiTheme="majorHAnsi" w:eastAsia="Times New Roman" w:hAnsiTheme="majorHAnsi" w:cstheme="majorHAnsi"/>
                <w:lang w:eastAsia="nl-NL"/>
              </w:rPr>
            </w:pPr>
          </w:p>
        </w:tc>
        <w:tc>
          <w:tcPr>
            <w:tcW w:w="69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694F35" w14:textId="77777777" w:rsidR="00072FC6" w:rsidRPr="002611E6" w:rsidRDefault="00072FC6" w:rsidP="00072FC6">
            <w:pPr>
              <w:pStyle w:val="Lijstalinea"/>
              <w:numPr>
                <w:ilvl w:val="0"/>
                <w:numId w:val="13"/>
              </w:numPr>
              <w:spacing w:line="300" w:lineRule="atLeast"/>
              <w:ind w:right="113"/>
              <w:jc w:val="left"/>
              <w:textAlignment w:val="baseline"/>
              <w:rPr>
                <w:rFonts w:asciiTheme="majorHAnsi" w:eastAsia="Verdana" w:hAnsiTheme="majorHAnsi" w:cstheme="majorHAnsi"/>
                <w:lang w:eastAsia="nl-NL"/>
              </w:rPr>
            </w:pPr>
            <w:r w:rsidRPr="002611E6">
              <w:rPr>
                <w:rFonts w:asciiTheme="majorHAnsi" w:eastAsia="Verdana" w:hAnsiTheme="majorHAnsi" w:cstheme="majorHAnsi"/>
                <w:lang w:eastAsia="nl-NL"/>
              </w:rPr>
              <w:t>Huishoudelijke Ondersteuning Maatwerkvoorziening Plus</w:t>
            </w:r>
          </w:p>
        </w:tc>
      </w:tr>
      <w:tr w:rsidR="00072FC6" w:rsidRPr="002611E6" w14:paraId="0C28D13A" w14:textId="77777777" w:rsidTr="00CA4557">
        <w:trPr>
          <w:trHeight w:val="300"/>
        </w:trPr>
        <w:tc>
          <w:tcPr>
            <w:tcW w:w="256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99C6B0" w14:textId="77777777" w:rsidR="00072FC6" w:rsidRPr="002611E6" w:rsidRDefault="00072FC6" w:rsidP="00072FC6">
            <w:pPr>
              <w:spacing w:line="300" w:lineRule="atLeast"/>
              <w:textAlignment w:val="baseline"/>
              <w:rPr>
                <w:rFonts w:asciiTheme="majorHAnsi" w:eastAsia="Verdana" w:hAnsiTheme="majorHAnsi" w:cstheme="majorHAnsi"/>
                <w:lang w:eastAsia="nl-NL"/>
              </w:rPr>
            </w:pPr>
            <w:r w:rsidRPr="002611E6">
              <w:rPr>
                <w:rFonts w:asciiTheme="majorHAnsi" w:eastAsia="Verdana" w:hAnsiTheme="majorHAnsi" w:cstheme="majorHAnsi"/>
                <w:lang w:eastAsia="nl-NL"/>
              </w:rPr>
              <w:t xml:space="preserve">Individuele </w:t>
            </w:r>
            <w:r>
              <w:rPr>
                <w:rFonts w:asciiTheme="majorHAnsi" w:eastAsia="Verdana" w:hAnsiTheme="majorHAnsi" w:cstheme="majorHAnsi"/>
                <w:lang w:eastAsia="nl-NL"/>
              </w:rPr>
              <w:t>B</w:t>
            </w:r>
            <w:r w:rsidRPr="002611E6">
              <w:rPr>
                <w:rFonts w:asciiTheme="majorHAnsi" w:eastAsia="Verdana" w:hAnsiTheme="majorHAnsi" w:cstheme="majorHAnsi"/>
                <w:lang w:eastAsia="nl-NL"/>
              </w:rPr>
              <w:t xml:space="preserve">egeleiding </w:t>
            </w:r>
          </w:p>
        </w:tc>
        <w:tc>
          <w:tcPr>
            <w:tcW w:w="69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0684B98" w14:textId="77777777" w:rsidR="00072FC6" w:rsidRPr="002611E6" w:rsidRDefault="00072FC6" w:rsidP="00072FC6">
            <w:pPr>
              <w:spacing w:line="300" w:lineRule="atLeast"/>
              <w:ind w:left="113" w:right="113"/>
              <w:textAlignment w:val="baseline"/>
              <w:rPr>
                <w:rFonts w:asciiTheme="majorHAnsi" w:eastAsia="Verdana" w:hAnsiTheme="majorHAnsi" w:cstheme="majorHAnsi"/>
                <w:lang w:eastAsia="nl-NL"/>
              </w:rPr>
            </w:pPr>
            <w:r w:rsidRPr="002611E6">
              <w:rPr>
                <w:rFonts w:asciiTheme="majorHAnsi" w:eastAsia="Verdana" w:hAnsiTheme="majorHAnsi" w:cstheme="majorHAnsi"/>
                <w:lang w:eastAsia="nl-NL"/>
              </w:rPr>
              <w:t>1. Individuele Begeleiding Basis</w:t>
            </w:r>
          </w:p>
        </w:tc>
      </w:tr>
      <w:tr w:rsidR="00072FC6" w:rsidRPr="002611E6" w14:paraId="555C4BBF" w14:textId="77777777" w:rsidTr="00CA4557">
        <w:trPr>
          <w:trHeight w:val="300"/>
        </w:trPr>
        <w:tc>
          <w:tcPr>
            <w:tcW w:w="2560" w:type="dxa"/>
            <w:vMerge/>
            <w:hideMark/>
          </w:tcPr>
          <w:p w14:paraId="14EF4ABB" w14:textId="77777777" w:rsidR="00072FC6" w:rsidRPr="002611E6" w:rsidRDefault="00072FC6" w:rsidP="00072FC6">
            <w:pPr>
              <w:rPr>
                <w:rFonts w:asciiTheme="majorHAnsi" w:hAnsiTheme="majorHAnsi" w:cstheme="majorHAnsi"/>
              </w:rPr>
            </w:pPr>
          </w:p>
        </w:tc>
        <w:tc>
          <w:tcPr>
            <w:tcW w:w="69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B12A54D" w14:textId="77777777" w:rsidR="00072FC6" w:rsidRPr="002611E6" w:rsidRDefault="00072FC6" w:rsidP="00072FC6">
            <w:pPr>
              <w:spacing w:line="300" w:lineRule="atLeast"/>
              <w:ind w:left="113" w:right="113"/>
              <w:rPr>
                <w:rFonts w:asciiTheme="majorHAnsi" w:eastAsia="Verdana" w:hAnsiTheme="majorHAnsi" w:cstheme="majorHAnsi"/>
                <w:lang w:eastAsia="nl-NL"/>
              </w:rPr>
            </w:pPr>
            <w:r w:rsidRPr="002611E6">
              <w:rPr>
                <w:rFonts w:asciiTheme="majorHAnsi" w:eastAsia="Verdana" w:hAnsiTheme="majorHAnsi" w:cstheme="majorHAnsi"/>
                <w:lang w:eastAsia="nl-NL"/>
              </w:rPr>
              <w:t>2. Individuele Begeleiding Plus</w:t>
            </w:r>
          </w:p>
        </w:tc>
      </w:tr>
      <w:tr w:rsidR="00072FC6" w:rsidRPr="002611E6" w14:paraId="3B9B7B21" w14:textId="77777777" w:rsidTr="00CA4557">
        <w:trPr>
          <w:trHeight w:val="300"/>
        </w:trPr>
        <w:tc>
          <w:tcPr>
            <w:tcW w:w="256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0D2B0E2" w14:textId="77777777" w:rsidR="00072FC6" w:rsidRPr="002611E6" w:rsidRDefault="00072FC6" w:rsidP="00072FC6">
            <w:pPr>
              <w:spacing w:line="300" w:lineRule="atLeast"/>
              <w:textAlignment w:val="baseline"/>
              <w:rPr>
                <w:rFonts w:asciiTheme="majorHAnsi" w:eastAsia="Verdana" w:hAnsiTheme="majorHAnsi" w:cstheme="majorHAnsi"/>
                <w:lang w:eastAsia="nl-NL"/>
              </w:rPr>
            </w:pPr>
            <w:r w:rsidRPr="002611E6">
              <w:rPr>
                <w:rFonts w:asciiTheme="majorHAnsi" w:eastAsia="Verdana" w:hAnsiTheme="majorHAnsi" w:cstheme="majorHAnsi"/>
                <w:lang w:eastAsia="nl-NL"/>
              </w:rPr>
              <w:t>Dagbesteding </w:t>
            </w:r>
          </w:p>
        </w:tc>
        <w:tc>
          <w:tcPr>
            <w:tcW w:w="69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DD8A76B" w14:textId="77777777" w:rsidR="00072FC6" w:rsidRPr="002611E6" w:rsidRDefault="00072FC6" w:rsidP="00072FC6">
            <w:pPr>
              <w:spacing w:line="300" w:lineRule="atLeast"/>
              <w:ind w:left="113" w:right="113"/>
              <w:textAlignment w:val="baseline"/>
              <w:rPr>
                <w:rFonts w:asciiTheme="majorHAnsi" w:eastAsia="Verdana" w:hAnsiTheme="majorHAnsi" w:cstheme="majorHAnsi"/>
                <w:lang w:eastAsia="nl-NL"/>
              </w:rPr>
            </w:pPr>
            <w:r w:rsidRPr="002611E6">
              <w:rPr>
                <w:rFonts w:asciiTheme="majorHAnsi" w:eastAsia="Verdana" w:hAnsiTheme="majorHAnsi" w:cstheme="majorHAnsi"/>
                <w:lang w:eastAsia="nl-NL"/>
              </w:rPr>
              <w:t xml:space="preserve">1. Dagbesteding Algemene Voorziening </w:t>
            </w:r>
          </w:p>
        </w:tc>
      </w:tr>
      <w:tr w:rsidR="00072FC6" w:rsidRPr="002611E6" w14:paraId="2A017DDF" w14:textId="77777777" w:rsidTr="00CA4557">
        <w:trPr>
          <w:trHeight w:val="300"/>
        </w:trPr>
        <w:tc>
          <w:tcPr>
            <w:tcW w:w="2560" w:type="dxa"/>
            <w:vMerge/>
            <w:hideMark/>
          </w:tcPr>
          <w:p w14:paraId="56CF70DC" w14:textId="77777777" w:rsidR="00072FC6" w:rsidRPr="002611E6" w:rsidRDefault="00072FC6" w:rsidP="00072FC6">
            <w:pPr>
              <w:rPr>
                <w:rFonts w:asciiTheme="majorHAnsi" w:hAnsiTheme="majorHAnsi" w:cstheme="majorHAnsi"/>
              </w:rPr>
            </w:pPr>
          </w:p>
        </w:tc>
        <w:tc>
          <w:tcPr>
            <w:tcW w:w="69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F2999E3" w14:textId="77777777" w:rsidR="00072FC6" w:rsidRPr="002611E6" w:rsidRDefault="00072FC6" w:rsidP="00072FC6">
            <w:pPr>
              <w:spacing w:line="300" w:lineRule="atLeast"/>
              <w:ind w:left="113" w:right="113"/>
              <w:rPr>
                <w:rFonts w:asciiTheme="majorHAnsi" w:eastAsia="Verdana" w:hAnsiTheme="majorHAnsi" w:cstheme="majorHAnsi"/>
                <w:lang w:eastAsia="nl-NL"/>
              </w:rPr>
            </w:pPr>
            <w:r w:rsidRPr="002611E6">
              <w:rPr>
                <w:rFonts w:asciiTheme="majorHAnsi" w:eastAsia="Verdana" w:hAnsiTheme="majorHAnsi" w:cstheme="majorHAnsi"/>
                <w:lang w:eastAsia="nl-NL"/>
              </w:rPr>
              <w:t>2. Dagbesteding Maatwerkvoorziening B</w:t>
            </w:r>
            <w:r>
              <w:rPr>
                <w:rFonts w:asciiTheme="majorHAnsi" w:eastAsia="Verdana" w:hAnsiTheme="majorHAnsi" w:cstheme="majorHAnsi"/>
                <w:lang w:eastAsia="nl-NL"/>
              </w:rPr>
              <w:t>asis</w:t>
            </w:r>
          </w:p>
        </w:tc>
      </w:tr>
      <w:tr w:rsidR="00072FC6" w:rsidRPr="002611E6" w14:paraId="4C9B98B7" w14:textId="77777777" w:rsidTr="00CA4557">
        <w:trPr>
          <w:trHeight w:val="300"/>
        </w:trPr>
        <w:tc>
          <w:tcPr>
            <w:tcW w:w="2560" w:type="dxa"/>
            <w:vMerge/>
            <w:vAlign w:val="center"/>
            <w:hideMark/>
          </w:tcPr>
          <w:p w14:paraId="164696C7" w14:textId="77777777" w:rsidR="00072FC6" w:rsidRPr="002611E6" w:rsidRDefault="00072FC6" w:rsidP="00072FC6">
            <w:pPr>
              <w:rPr>
                <w:rFonts w:asciiTheme="majorHAnsi" w:eastAsia="Times New Roman" w:hAnsiTheme="majorHAnsi" w:cstheme="majorHAnsi"/>
                <w:lang w:eastAsia="nl-NL"/>
              </w:rPr>
            </w:pPr>
          </w:p>
        </w:tc>
        <w:tc>
          <w:tcPr>
            <w:tcW w:w="69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D12FDB3" w14:textId="77777777" w:rsidR="00072FC6" w:rsidRPr="002611E6" w:rsidRDefault="00072FC6" w:rsidP="00072FC6">
            <w:pPr>
              <w:spacing w:line="300" w:lineRule="atLeast"/>
              <w:ind w:left="113" w:right="113"/>
              <w:textAlignment w:val="baseline"/>
              <w:rPr>
                <w:rFonts w:asciiTheme="majorHAnsi" w:eastAsia="Verdana" w:hAnsiTheme="majorHAnsi" w:cstheme="majorHAnsi"/>
                <w:lang w:val="en-US" w:eastAsia="nl-NL"/>
              </w:rPr>
            </w:pPr>
            <w:r w:rsidRPr="002611E6">
              <w:rPr>
                <w:rFonts w:asciiTheme="majorHAnsi" w:eastAsia="Verdana" w:hAnsiTheme="majorHAnsi" w:cstheme="majorHAnsi"/>
                <w:lang w:val="en-US" w:eastAsia="nl-NL"/>
              </w:rPr>
              <w:t xml:space="preserve">3. </w:t>
            </w:r>
            <w:proofErr w:type="spellStart"/>
            <w:r w:rsidRPr="002611E6">
              <w:rPr>
                <w:rFonts w:asciiTheme="majorHAnsi" w:eastAsia="Verdana" w:hAnsiTheme="majorHAnsi" w:cstheme="majorHAnsi"/>
                <w:lang w:val="en-US" w:eastAsia="nl-NL"/>
              </w:rPr>
              <w:t>Dagbesteding</w:t>
            </w:r>
            <w:proofErr w:type="spellEnd"/>
            <w:r w:rsidRPr="002611E6">
              <w:rPr>
                <w:rFonts w:asciiTheme="majorHAnsi" w:eastAsia="Verdana" w:hAnsiTheme="majorHAnsi" w:cstheme="majorHAnsi"/>
                <w:lang w:val="en-US" w:eastAsia="nl-NL"/>
              </w:rPr>
              <w:t xml:space="preserve"> </w:t>
            </w:r>
            <w:proofErr w:type="spellStart"/>
            <w:r w:rsidRPr="002611E6">
              <w:rPr>
                <w:rFonts w:asciiTheme="majorHAnsi" w:eastAsia="Verdana" w:hAnsiTheme="majorHAnsi" w:cstheme="majorHAnsi"/>
                <w:lang w:val="en-US" w:eastAsia="nl-NL"/>
              </w:rPr>
              <w:t>Maatwerkvoorziening</w:t>
            </w:r>
            <w:proofErr w:type="spellEnd"/>
            <w:r w:rsidRPr="002611E6">
              <w:rPr>
                <w:rFonts w:asciiTheme="majorHAnsi" w:eastAsia="Verdana" w:hAnsiTheme="majorHAnsi" w:cstheme="majorHAnsi"/>
                <w:lang w:val="en-US" w:eastAsia="nl-NL"/>
              </w:rPr>
              <w:t xml:space="preserve"> </w:t>
            </w:r>
            <w:r>
              <w:rPr>
                <w:rFonts w:asciiTheme="majorHAnsi" w:eastAsia="Verdana" w:hAnsiTheme="majorHAnsi" w:cstheme="majorHAnsi"/>
                <w:lang w:val="en-US" w:eastAsia="nl-NL"/>
              </w:rPr>
              <w:t>Plus</w:t>
            </w:r>
          </w:p>
        </w:tc>
      </w:tr>
      <w:tr w:rsidR="00072FC6" w:rsidRPr="002611E6" w14:paraId="4D9A80A4" w14:textId="77777777" w:rsidTr="00CA4557">
        <w:trPr>
          <w:trHeight w:val="300"/>
        </w:trPr>
        <w:tc>
          <w:tcPr>
            <w:tcW w:w="2560" w:type="dxa"/>
            <w:vMerge/>
            <w:hideMark/>
          </w:tcPr>
          <w:p w14:paraId="083E7269" w14:textId="77777777" w:rsidR="00072FC6" w:rsidRPr="002611E6" w:rsidRDefault="00072FC6" w:rsidP="00072FC6">
            <w:pPr>
              <w:rPr>
                <w:rFonts w:asciiTheme="majorHAnsi" w:hAnsiTheme="majorHAnsi" w:cstheme="majorHAnsi"/>
              </w:rPr>
            </w:pPr>
          </w:p>
        </w:tc>
        <w:tc>
          <w:tcPr>
            <w:tcW w:w="69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EB7D606" w14:textId="77777777" w:rsidR="00072FC6" w:rsidRPr="002611E6" w:rsidRDefault="00072FC6" w:rsidP="00072FC6">
            <w:pPr>
              <w:spacing w:line="300" w:lineRule="atLeast"/>
              <w:ind w:left="113" w:right="113"/>
              <w:rPr>
                <w:rFonts w:asciiTheme="majorHAnsi" w:eastAsia="Verdana" w:hAnsiTheme="majorHAnsi" w:cstheme="majorHAnsi"/>
                <w:lang w:eastAsia="nl-NL"/>
              </w:rPr>
            </w:pPr>
            <w:r w:rsidRPr="002611E6">
              <w:rPr>
                <w:rFonts w:asciiTheme="majorHAnsi" w:eastAsia="Verdana" w:hAnsiTheme="majorHAnsi" w:cstheme="majorHAnsi"/>
                <w:lang w:eastAsia="nl-NL"/>
              </w:rPr>
              <w:t xml:space="preserve">4. Vervoer </w:t>
            </w:r>
            <w:r>
              <w:rPr>
                <w:rFonts w:asciiTheme="majorHAnsi" w:eastAsia="Verdana" w:hAnsiTheme="majorHAnsi" w:cstheme="majorHAnsi"/>
                <w:lang w:eastAsia="nl-NL"/>
              </w:rPr>
              <w:t>C0</w:t>
            </w:r>
          </w:p>
        </w:tc>
      </w:tr>
      <w:tr w:rsidR="00072FC6" w:rsidRPr="002611E6" w14:paraId="1A3390CC" w14:textId="77777777" w:rsidTr="00CA4557">
        <w:trPr>
          <w:trHeight w:val="300"/>
        </w:trPr>
        <w:tc>
          <w:tcPr>
            <w:tcW w:w="2560" w:type="dxa"/>
            <w:vMerge/>
            <w:hideMark/>
          </w:tcPr>
          <w:p w14:paraId="3B45F2F6" w14:textId="77777777" w:rsidR="00072FC6" w:rsidRPr="002611E6" w:rsidRDefault="00072FC6" w:rsidP="00072FC6">
            <w:pPr>
              <w:rPr>
                <w:rFonts w:asciiTheme="majorHAnsi" w:hAnsiTheme="majorHAnsi" w:cstheme="majorHAnsi"/>
              </w:rPr>
            </w:pPr>
          </w:p>
        </w:tc>
        <w:tc>
          <w:tcPr>
            <w:tcW w:w="69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586A9FA" w14:textId="77777777" w:rsidR="00072FC6" w:rsidRPr="002611E6" w:rsidRDefault="00072FC6" w:rsidP="00072FC6">
            <w:pPr>
              <w:spacing w:line="300" w:lineRule="atLeast"/>
              <w:ind w:left="113" w:right="113"/>
              <w:rPr>
                <w:rFonts w:asciiTheme="majorHAnsi" w:eastAsia="Verdana" w:hAnsiTheme="majorHAnsi" w:cstheme="majorHAnsi"/>
                <w:lang w:eastAsia="nl-NL"/>
              </w:rPr>
            </w:pPr>
            <w:r w:rsidRPr="002611E6">
              <w:rPr>
                <w:rFonts w:asciiTheme="majorHAnsi" w:eastAsia="Verdana" w:hAnsiTheme="majorHAnsi" w:cstheme="majorHAnsi"/>
                <w:lang w:eastAsia="nl-NL"/>
              </w:rPr>
              <w:t xml:space="preserve">5. Vervoer </w:t>
            </w:r>
            <w:r>
              <w:rPr>
                <w:rFonts w:asciiTheme="majorHAnsi" w:eastAsia="Verdana" w:hAnsiTheme="majorHAnsi" w:cstheme="majorHAnsi"/>
                <w:lang w:eastAsia="nl-NL"/>
              </w:rPr>
              <w:t>C1</w:t>
            </w:r>
          </w:p>
        </w:tc>
      </w:tr>
      <w:tr w:rsidR="00072FC6" w:rsidRPr="002611E6" w14:paraId="0EBCAC25" w14:textId="77777777" w:rsidTr="00CA4557">
        <w:trPr>
          <w:trHeight w:val="300"/>
        </w:trPr>
        <w:tc>
          <w:tcPr>
            <w:tcW w:w="2560" w:type="dxa"/>
            <w:vMerge/>
            <w:hideMark/>
          </w:tcPr>
          <w:p w14:paraId="4746A5B2" w14:textId="77777777" w:rsidR="00072FC6" w:rsidRPr="002611E6" w:rsidRDefault="00072FC6" w:rsidP="00072FC6">
            <w:pPr>
              <w:rPr>
                <w:rFonts w:asciiTheme="majorHAnsi" w:hAnsiTheme="majorHAnsi" w:cstheme="majorHAnsi"/>
              </w:rPr>
            </w:pPr>
          </w:p>
        </w:tc>
        <w:tc>
          <w:tcPr>
            <w:tcW w:w="69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C4F715B" w14:textId="77777777" w:rsidR="00072FC6" w:rsidRPr="002611E6" w:rsidRDefault="00072FC6" w:rsidP="00072FC6">
            <w:pPr>
              <w:spacing w:line="300" w:lineRule="atLeast"/>
              <w:ind w:left="113" w:right="113"/>
              <w:rPr>
                <w:rFonts w:asciiTheme="majorHAnsi" w:eastAsia="Verdana" w:hAnsiTheme="majorHAnsi" w:cstheme="majorHAnsi"/>
                <w:lang w:eastAsia="nl-NL"/>
              </w:rPr>
            </w:pPr>
            <w:r w:rsidRPr="002611E6">
              <w:rPr>
                <w:rFonts w:asciiTheme="majorHAnsi" w:eastAsia="Verdana" w:hAnsiTheme="majorHAnsi" w:cstheme="majorHAnsi"/>
                <w:lang w:eastAsia="nl-NL"/>
              </w:rPr>
              <w:t xml:space="preserve">6. Vervoer </w:t>
            </w:r>
            <w:r>
              <w:rPr>
                <w:rFonts w:asciiTheme="majorHAnsi" w:eastAsia="Verdana" w:hAnsiTheme="majorHAnsi" w:cstheme="majorHAnsi"/>
                <w:lang w:eastAsia="nl-NL"/>
              </w:rPr>
              <w:t>C2</w:t>
            </w:r>
          </w:p>
        </w:tc>
      </w:tr>
      <w:tr w:rsidR="00072FC6" w:rsidRPr="002611E6" w14:paraId="3F64C9E8" w14:textId="77777777" w:rsidTr="00CA4557">
        <w:trPr>
          <w:trHeight w:val="300"/>
        </w:trPr>
        <w:tc>
          <w:tcPr>
            <w:tcW w:w="2560" w:type="dxa"/>
            <w:vMerge/>
            <w:hideMark/>
          </w:tcPr>
          <w:p w14:paraId="7724B31F" w14:textId="77777777" w:rsidR="00072FC6" w:rsidRPr="002611E6" w:rsidRDefault="00072FC6" w:rsidP="00072FC6">
            <w:pPr>
              <w:rPr>
                <w:rFonts w:asciiTheme="majorHAnsi" w:hAnsiTheme="majorHAnsi" w:cstheme="majorHAnsi"/>
              </w:rPr>
            </w:pPr>
          </w:p>
        </w:tc>
        <w:tc>
          <w:tcPr>
            <w:tcW w:w="69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5F8A87E" w14:textId="77777777" w:rsidR="00072FC6" w:rsidRPr="002611E6" w:rsidRDefault="00072FC6" w:rsidP="00072FC6">
            <w:pPr>
              <w:spacing w:line="300" w:lineRule="atLeast"/>
              <w:ind w:left="113" w:right="113"/>
              <w:rPr>
                <w:rFonts w:asciiTheme="majorHAnsi" w:eastAsia="Verdana" w:hAnsiTheme="majorHAnsi" w:cstheme="majorHAnsi"/>
                <w:lang w:eastAsia="nl-NL"/>
              </w:rPr>
            </w:pPr>
            <w:r w:rsidRPr="002611E6">
              <w:rPr>
                <w:rFonts w:asciiTheme="majorHAnsi" w:eastAsia="Verdana" w:hAnsiTheme="majorHAnsi" w:cstheme="majorHAnsi"/>
                <w:lang w:eastAsia="nl-NL"/>
              </w:rPr>
              <w:t xml:space="preserve">7. Vervoer </w:t>
            </w:r>
            <w:r>
              <w:rPr>
                <w:rFonts w:asciiTheme="majorHAnsi" w:eastAsia="Verdana" w:hAnsiTheme="majorHAnsi" w:cstheme="majorHAnsi"/>
                <w:lang w:eastAsia="nl-NL"/>
              </w:rPr>
              <w:t>C3</w:t>
            </w:r>
          </w:p>
        </w:tc>
      </w:tr>
      <w:tr w:rsidR="00072FC6" w:rsidRPr="002611E6" w14:paraId="776906B2" w14:textId="77777777" w:rsidTr="00CA4557">
        <w:trPr>
          <w:trHeight w:val="300"/>
        </w:trPr>
        <w:tc>
          <w:tcPr>
            <w:tcW w:w="2560" w:type="dxa"/>
            <w:vMerge/>
            <w:hideMark/>
          </w:tcPr>
          <w:p w14:paraId="18A2A4D9" w14:textId="77777777" w:rsidR="00072FC6" w:rsidRPr="002611E6" w:rsidRDefault="00072FC6" w:rsidP="00072FC6">
            <w:pPr>
              <w:rPr>
                <w:rFonts w:asciiTheme="majorHAnsi" w:hAnsiTheme="majorHAnsi" w:cstheme="majorHAnsi"/>
              </w:rPr>
            </w:pPr>
          </w:p>
        </w:tc>
        <w:tc>
          <w:tcPr>
            <w:tcW w:w="69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29ACAF6" w14:textId="77777777" w:rsidR="00072FC6" w:rsidRPr="002611E6" w:rsidRDefault="00072FC6" w:rsidP="00072FC6">
            <w:pPr>
              <w:spacing w:line="300" w:lineRule="atLeast"/>
              <w:ind w:left="113" w:right="113"/>
              <w:rPr>
                <w:rFonts w:asciiTheme="majorHAnsi" w:eastAsia="Verdana" w:hAnsiTheme="majorHAnsi" w:cstheme="majorHAnsi"/>
                <w:lang w:eastAsia="nl-NL"/>
              </w:rPr>
            </w:pPr>
            <w:r w:rsidRPr="002611E6">
              <w:rPr>
                <w:rFonts w:asciiTheme="majorHAnsi" w:eastAsia="Verdana" w:hAnsiTheme="majorHAnsi" w:cstheme="majorHAnsi"/>
                <w:lang w:eastAsia="nl-NL"/>
              </w:rPr>
              <w:t xml:space="preserve">8. Vervoer </w:t>
            </w:r>
            <w:r>
              <w:rPr>
                <w:rFonts w:asciiTheme="majorHAnsi" w:eastAsia="Verdana" w:hAnsiTheme="majorHAnsi" w:cstheme="majorHAnsi"/>
                <w:lang w:eastAsia="nl-NL"/>
              </w:rPr>
              <w:t>C4</w:t>
            </w:r>
          </w:p>
        </w:tc>
      </w:tr>
      <w:tr w:rsidR="00072FC6" w:rsidRPr="002611E6" w14:paraId="5AFC9F6C" w14:textId="77777777" w:rsidTr="00CA4557">
        <w:trPr>
          <w:trHeight w:val="300"/>
        </w:trPr>
        <w:tc>
          <w:tcPr>
            <w:tcW w:w="2560" w:type="dxa"/>
            <w:vMerge/>
            <w:hideMark/>
          </w:tcPr>
          <w:p w14:paraId="1332D7DF" w14:textId="77777777" w:rsidR="00072FC6" w:rsidRPr="002611E6" w:rsidRDefault="00072FC6" w:rsidP="00072FC6">
            <w:pPr>
              <w:rPr>
                <w:rFonts w:asciiTheme="majorHAnsi" w:hAnsiTheme="majorHAnsi" w:cstheme="majorHAnsi"/>
              </w:rPr>
            </w:pPr>
          </w:p>
        </w:tc>
        <w:tc>
          <w:tcPr>
            <w:tcW w:w="69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0904D92" w14:textId="77777777" w:rsidR="00072FC6" w:rsidRPr="002611E6" w:rsidRDefault="00072FC6" w:rsidP="00072FC6">
            <w:pPr>
              <w:spacing w:line="300" w:lineRule="atLeast"/>
              <w:ind w:left="113" w:right="113"/>
              <w:rPr>
                <w:rFonts w:asciiTheme="majorHAnsi" w:eastAsia="Verdana" w:hAnsiTheme="majorHAnsi" w:cstheme="majorHAnsi"/>
                <w:lang w:eastAsia="nl-NL"/>
              </w:rPr>
            </w:pPr>
            <w:r w:rsidRPr="002611E6">
              <w:rPr>
                <w:rFonts w:asciiTheme="majorHAnsi" w:eastAsia="Verdana" w:hAnsiTheme="majorHAnsi" w:cstheme="majorHAnsi"/>
                <w:lang w:eastAsia="nl-NL"/>
              </w:rPr>
              <w:t xml:space="preserve">9. Vervoer </w:t>
            </w:r>
            <w:r>
              <w:rPr>
                <w:rFonts w:asciiTheme="majorHAnsi" w:eastAsia="Verdana" w:hAnsiTheme="majorHAnsi" w:cstheme="majorHAnsi"/>
                <w:lang w:eastAsia="nl-NL"/>
              </w:rPr>
              <w:t>C5</w:t>
            </w:r>
          </w:p>
        </w:tc>
      </w:tr>
      <w:tr w:rsidR="00072FC6" w:rsidRPr="002611E6" w14:paraId="53B5FFA3" w14:textId="77777777" w:rsidTr="00CA4557">
        <w:trPr>
          <w:trHeight w:val="300"/>
        </w:trPr>
        <w:tc>
          <w:tcPr>
            <w:tcW w:w="2560" w:type="dxa"/>
            <w:vMerge/>
            <w:hideMark/>
          </w:tcPr>
          <w:p w14:paraId="287CD3B8" w14:textId="77777777" w:rsidR="00072FC6" w:rsidRPr="002611E6" w:rsidRDefault="00072FC6" w:rsidP="00072FC6">
            <w:pPr>
              <w:rPr>
                <w:rFonts w:asciiTheme="majorHAnsi" w:hAnsiTheme="majorHAnsi" w:cstheme="majorHAnsi"/>
              </w:rPr>
            </w:pPr>
          </w:p>
        </w:tc>
        <w:tc>
          <w:tcPr>
            <w:tcW w:w="69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7D2F962" w14:textId="77777777" w:rsidR="00072FC6" w:rsidRPr="002611E6" w:rsidRDefault="00072FC6" w:rsidP="00072FC6">
            <w:pPr>
              <w:spacing w:line="300" w:lineRule="atLeast"/>
              <w:ind w:left="113" w:right="113"/>
              <w:rPr>
                <w:rFonts w:asciiTheme="majorHAnsi" w:eastAsia="Verdana" w:hAnsiTheme="majorHAnsi" w:cstheme="majorHAnsi"/>
                <w:lang w:eastAsia="nl-NL"/>
              </w:rPr>
            </w:pPr>
            <w:r w:rsidRPr="002611E6">
              <w:rPr>
                <w:rFonts w:asciiTheme="majorHAnsi" w:eastAsia="Verdana" w:hAnsiTheme="majorHAnsi" w:cstheme="majorHAnsi"/>
                <w:lang w:eastAsia="nl-NL"/>
              </w:rPr>
              <w:t>10.</w:t>
            </w:r>
            <w:r>
              <w:rPr>
                <w:rFonts w:asciiTheme="majorHAnsi" w:eastAsia="Verdana" w:hAnsiTheme="majorHAnsi" w:cstheme="majorHAnsi"/>
                <w:lang w:eastAsia="nl-NL"/>
              </w:rPr>
              <w:t>Vervoer C6</w:t>
            </w:r>
          </w:p>
        </w:tc>
      </w:tr>
      <w:tr w:rsidR="00072FC6" w:rsidRPr="002611E6" w14:paraId="5F6B7F0D" w14:textId="77777777" w:rsidTr="00CA4557">
        <w:trPr>
          <w:trHeight w:val="300"/>
        </w:trPr>
        <w:tc>
          <w:tcPr>
            <w:tcW w:w="25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81D04A8" w14:textId="77777777" w:rsidR="00072FC6" w:rsidRPr="002611E6" w:rsidRDefault="00072FC6" w:rsidP="00072FC6">
            <w:pPr>
              <w:spacing w:line="300" w:lineRule="atLeast"/>
              <w:rPr>
                <w:rFonts w:asciiTheme="majorHAnsi" w:eastAsia="Verdana" w:hAnsiTheme="majorHAnsi" w:cstheme="majorHAnsi"/>
                <w:lang w:eastAsia="nl-NL"/>
              </w:rPr>
            </w:pPr>
            <w:r w:rsidRPr="002611E6">
              <w:rPr>
                <w:rFonts w:asciiTheme="majorHAnsi" w:eastAsia="Verdana" w:hAnsiTheme="majorHAnsi" w:cstheme="majorHAnsi"/>
                <w:lang w:eastAsia="nl-NL"/>
              </w:rPr>
              <w:t xml:space="preserve">Kortdurend </w:t>
            </w:r>
            <w:r>
              <w:rPr>
                <w:rFonts w:asciiTheme="majorHAnsi" w:eastAsia="Verdana" w:hAnsiTheme="majorHAnsi" w:cstheme="majorHAnsi"/>
                <w:lang w:eastAsia="nl-NL"/>
              </w:rPr>
              <w:t>V</w:t>
            </w:r>
            <w:r w:rsidRPr="002611E6">
              <w:rPr>
                <w:rFonts w:asciiTheme="majorHAnsi" w:eastAsia="Verdana" w:hAnsiTheme="majorHAnsi" w:cstheme="majorHAnsi"/>
                <w:lang w:eastAsia="nl-NL"/>
              </w:rPr>
              <w:t xml:space="preserve">erblijf </w:t>
            </w:r>
          </w:p>
        </w:tc>
        <w:tc>
          <w:tcPr>
            <w:tcW w:w="69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C485ED8" w14:textId="77777777" w:rsidR="00072FC6" w:rsidRPr="002611E6" w:rsidRDefault="00072FC6" w:rsidP="00072FC6">
            <w:pPr>
              <w:tabs>
                <w:tab w:val="left" w:pos="3840"/>
              </w:tabs>
              <w:spacing w:line="300" w:lineRule="atLeast"/>
              <w:ind w:left="113" w:right="113"/>
              <w:rPr>
                <w:rFonts w:asciiTheme="majorHAnsi" w:eastAsia="Verdana" w:hAnsiTheme="majorHAnsi" w:cstheme="majorHAnsi"/>
                <w:lang w:eastAsia="nl-NL"/>
              </w:rPr>
            </w:pPr>
            <w:r w:rsidRPr="002611E6">
              <w:rPr>
                <w:rFonts w:asciiTheme="majorHAnsi" w:eastAsia="Verdana" w:hAnsiTheme="majorHAnsi" w:cstheme="majorHAnsi"/>
                <w:lang w:eastAsia="nl-NL"/>
              </w:rPr>
              <w:t>1. Kortdurend Verblijf Maatwerkvoorziening</w:t>
            </w:r>
          </w:p>
        </w:tc>
      </w:tr>
    </w:tbl>
    <w:p w14:paraId="0A239151" w14:textId="77777777" w:rsidR="005C7C5C" w:rsidRPr="005C7C5C" w:rsidRDefault="005C7C5C" w:rsidP="005C7C5C">
      <w:pPr>
        <w:spacing w:line="300" w:lineRule="atLeast"/>
        <w:rPr>
          <w:rFonts w:asciiTheme="minorHAnsi" w:eastAsia="Verdana" w:hAnsiTheme="minorHAnsi" w:cstheme="minorHAnsi"/>
          <w:b/>
          <w:lang w:eastAsia="nl-NL"/>
        </w:rPr>
      </w:pPr>
    </w:p>
    <w:p w14:paraId="118A8601" w14:textId="2B5CB5A7" w:rsidR="005C7C5C" w:rsidRPr="005C7C5C" w:rsidRDefault="005C7C5C" w:rsidP="005C7C5C">
      <w:pPr>
        <w:pStyle w:val="Kop2"/>
        <w:numPr>
          <w:ilvl w:val="0"/>
          <w:numId w:val="12"/>
        </w:numPr>
        <w:rPr>
          <w:rFonts w:asciiTheme="minorHAnsi" w:eastAsia="Verdana" w:hAnsiTheme="minorHAnsi" w:cstheme="minorHAnsi"/>
          <w:sz w:val="22"/>
          <w:szCs w:val="22"/>
        </w:rPr>
      </w:pPr>
      <w:bookmarkStart w:id="0" w:name="_Toc236053489"/>
      <w:bookmarkStart w:id="1" w:name="_Toc565912844"/>
      <w:r w:rsidRPr="005C7C5C">
        <w:rPr>
          <w:rFonts w:asciiTheme="minorHAnsi" w:eastAsia="Verdana" w:hAnsiTheme="minorHAnsi" w:cstheme="minorHAnsi"/>
          <w:sz w:val="22"/>
          <w:szCs w:val="22"/>
        </w:rPr>
        <w:t>Huishoudelijke Ondersteuning</w:t>
      </w:r>
      <w:bookmarkEnd w:id="0"/>
      <w:r w:rsidRPr="005C7C5C">
        <w:rPr>
          <w:rFonts w:asciiTheme="minorHAnsi" w:eastAsia="Verdana" w:hAnsiTheme="minorHAnsi" w:cstheme="minorHAnsi"/>
          <w:sz w:val="22"/>
          <w:szCs w:val="22"/>
        </w:rPr>
        <w:t xml:space="preserve"> </w:t>
      </w:r>
      <w:bookmarkEnd w:id="1"/>
    </w:p>
    <w:p w14:paraId="4892C9D8" w14:textId="77777777" w:rsidR="000A664A" w:rsidRPr="002611E6" w:rsidRDefault="000A664A" w:rsidP="000A664A">
      <w:pPr>
        <w:spacing w:line="300" w:lineRule="atLeast"/>
        <w:textAlignment w:val="baseline"/>
        <w:rPr>
          <w:rFonts w:asciiTheme="majorHAnsi" w:eastAsia="Verdana" w:hAnsiTheme="majorHAnsi" w:cstheme="majorHAnsi"/>
          <w:lang w:eastAsia="nl-NL"/>
        </w:rPr>
      </w:pPr>
      <w:r w:rsidRPr="002611E6">
        <w:rPr>
          <w:rFonts w:asciiTheme="majorHAnsi" w:eastAsia="Verdana" w:hAnsiTheme="majorHAnsi" w:cstheme="majorHAnsi"/>
          <w:lang w:eastAsia="nl-NL"/>
        </w:rPr>
        <w:t xml:space="preserve">Wanneer een inwoner zijn woning niet langer zelfstandig schoon en leefbaar kan houden, ook niet met hulp van huisgenoten of mensen uit het eigen netwerk, kan huishoudelijke ondersteuning op grond van de </w:t>
      </w:r>
      <w:proofErr w:type="spellStart"/>
      <w:r w:rsidRPr="002611E6">
        <w:rPr>
          <w:rFonts w:asciiTheme="majorHAnsi" w:eastAsia="Verdana" w:hAnsiTheme="majorHAnsi" w:cstheme="majorHAnsi"/>
          <w:lang w:eastAsia="nl-NL"/>
        </w:rPr>
        <w:t>Wmo</w:t>
      </w:r>
      <w:proofErr w:type="spellEnd"/>
      <w:r w:rsidRPr="002611E6">
        <w:rPr>
          <w:rFonts w:asciiTheme="majorHAnsi" w:eastAsia="Verdana" w:hAnsiTheme="majorHAnsi" w:cstheme="majorHAnsi"/>
          <w:lang w:eastAsia="nl-NL"/>
        </w:rPr>
        <w:t xml:space="preserve"> nodig zijn. Deze ondersteuning is bedoeld om te zorgen dat de woning van de cliënt voldoet aan de minimale eisen van hygiëne en leefbaarheid.</w:t>
      </w:r>
    </w:p>
    <w:p w14:paraId="42562FBF" w14:textId="77777777" w:rsidR="000A664A" w:rsidRPr="002611E6" w:rsidRDefault="000A664A" w:rsidP="000A664A">
      <w:pPr>
        <w:spacing w:line="300" w:lineRule="atLeast"/>
        <w:textAlignment w:val="baseline"/>
        <w:rPr>
          <w:rFonts w:asciiTheme="majorHAnsi" w:eastAsia="Verdana" w:hAnsiTheme="majorHAnsi" w:cstheme="majorHAnsi"/>
          <w:lang w:eastAsia="nl-NL"/>
        </w:rPr>
      </w:pPr>
    </w:p>
    <w:p w14:paraId="7F7288C7" w14:textId="77777777" w:rsidR="000A664A" w:rsidRPr="002611E6" w:rsidRDefault="000A664A" w:rsidP="000A664A">
      <w:pPr>
        <w:spacing w:line="300" w:lineRule="atLeast"/>
        <w:textAlignment w:val="baseline"/>
        <w:rPr>
          <w:rFonts w:asciiTheme="majorHAnsi" w:eastAsia="Verdana" w:hAnsiTheme="majorHAnsi" w:cstheme="majorHAnsi"/>
          <w:lang w:eastAsia="nl-NL"/>
        </w:rPr>
      </w:pPr>
      <w:r w:rsidRPr="002611E6">
        <w:rPr>
          <w:rFonts w:asciiTheme="majorHAnsi" w:eastAsia="Verdana" w:hAnsiTheme="majorHAnsi" w:cstheme="majorHAnsi"/>
          <w:lang w:eastAsia="nl-NL"/>
        </w:rPr>
        <w:t>Een woning wordt als schoon en leefbaar beschouwd wanneer deze normaal bewoond en gebruikt kan worden en voldoet aan basale hygiënische standaarden. "Schoon" betekent in dit verband dat vervuiling en gezondheidsrisico’s worden voorkomen door het handhaven van een basisniveau van hygiëne. "Leefbaar" verwijst naar een opgeruimde en functionele woonomgeving, waarbij bijvoorbeeld risico’s op vallen worden beperkt.</w:t>
      </w:r>
    </w:p>
    <w:p w14:paraId="67F624B0" w14:textId="77777777" w:rsidR="000A664A" w:rsidRPr="002611E6" w:rsidRDefault="000A664A" w:rsidP="000A664A">
      <w:pPr>
        <w:spacing w:line="300" w:lineRule="atLeast"/>
        <w:textAlignment w:val="baseline"/>
        <w:rPr>
          <w:rFonts w:asciiTheme="majorHAnsi" w:eastAsia="Verdana" w:hAnsiTheme="majorHAnsi" w:cstheme="majorHAnsi"/>
          <w:lang w:eastAsia="nl-NL"/>
        </w:rPr>
      </w:pPr>
    </w:p>
    <w:p w14:paraId="68EA7171" w14:textId="77777777" w:rsidR="000A664A" w:rsidRPr="002611E6" w:rsidRDefault="000A664A" w:rsidP="000A664A">
      <w:pPr>
        <w:spacing w:line="300" w:lineRule="atLeast"/>
        <w:textAlignment w:val="baseline"/>
        <w:rPr>
          <w:rFonts w:asciiTheme="majorHAnsi" w:eastAsia="Verdana" w:hAnsiTheme="majorHAnsi" w:cstheme="majorBidi"/>
          <w:lang w:eastAsia="nl-NL"/>
        </w:rPr>
      </w:pPr>
      <w:r w:rsidRPr="25807F9C">
        <w:rPr>
          <w:rFonts w:asciiTheme="majorHAnsi" w:eastAsia="Verdana" w:hAnsiTheme="majorHAnsi" w:cstheme="majorBidi"/>
          <w:lang w:eastAsia="nl-NL"/>
        </w:rPr>
        <w:t>De ondersteuning richt zich op de ruimtes die essentieel zijn voor het dagelijks functioneren van de cliënt. Dit betreft de woonkamer, de in gebruik zijnde slaapvertrekken, de keuken, sanitaire ruimtes en de gang, trap of overloop. Het schoonmaken van buitenruimtes zoals ramen, het terras, de tuin of het balkon valt buiten de reikwijdte van deze ondersteuning.</w:t>
      </w:r>
    </w:p>
    <w:p w14:paraId="050EDF69" w14:textId="77777777" w:rsidR="000A664A" w:rsidRPr="002611E6" w:rsidRDefault="000A664A" w:rsidP="000A664A">
      <w:pPr>
        <w:spacing w:line="300" w:lineRule="atLeast"/>
        <w:textAlignment w:val="baseline"/>
        <w:rPr>
          <w:rFonts w:asciiTheme="majorHAnsi" w:eastAsia="Verdana" w:hAnsiTheme="majorHAnsi" w:cstheme="majorHAnsi"/>
          <w:lang w:eastAsia="nl-NL"/>
        </w:rPr>
      </w:pPr>
    </w:p>
    <w:p w14:paraId="269D6D14" w14:textId="77777777" w:rsidR="000A664A" w:rsidRPr="002611E6" w:rsidRDefault="000A664A" w:rsidP="000A664A">
      <w:pPr>
        <w:spacing w:line="300" w:lineRule="atLeast"/>
        <w:textAlignment w:val="baseline"/>
        <w:rPr>
          <w:rFonts w:asciiTheme="majorHAnsi" w:eastAsia="Verdana" w:hAnsiTheme="majorHAnsi" w:cstheme="majorHAnsi"/>
          <w:lang w:eastAsia="nl-NL"/>
        </w:rPr>
      </w:pPr>
      <w:r w:rsidRPr="002611E6">
        <w:rPr>
          <w:rFonts w:asciiTheme="majorHAnsi" w:eastAsia="Verdana" w:hAnsiTheme="majorHAnsi" w:cstheme="majorHAnsi"/>
          <w:lang w:eastAsia="nl-NL"/>
        </w:rPr>
        <w:t xml:space="preserve">Binnen dit perceel worden drie vormen van huishoudelijke ondersteuning onderscheiden: </w:t>
      </w:r>
    </w:p>
    <w:p w14:paraId="006E5902" w14:textId="77777777" w:rsidR="000A664A" w:rsidRPr="002611E6" w:rsidRDefault="000A664A" w:rsidP="000A664A">
      <w:pPr>
        <w:pStyle w:val="Lijstalinea"/>
        <w:numPr>
          <w:ilvl w:val="0"/>
          <w:numId w:val="15"/>
        </w:numPr>
        <w:spacing w:line="300" w:lineRule="atLeast"/>
        <w:jc w:val="left"/>
        <w:textAlignment w:val="baseline"/>
        <w:rPr>
          <w:rFonts w:asciiTheme="majorHAnsi" w:eastAsia="Verdana" w:hAnsiTheme="majorHAnsi" w:cstheme="majorHAnsi"/>
          <w:lang w:eastAsia="nl-NL"/>
        </w:rPr>
      </w:pPr>
      <w:r w:rsidRPr="002611E6">
        <w:rPr>
          <w:rFonts w:asciiTheme="majorHAnsi" w:eastAsia="Verdana" w:hAnsiTheme="majorHAnsi" w:cstheme="majorHAnsi"/>
          <w:lang w:eastAsia="nl-NL"/>
        </w:rPr>
        <w:t>Huishoudelijke ondersteuning Algemene Voorziening</w:t>
      </w:r>
      <w:r w:rsidRPr="002611E6">
        <w:rPr>
          <w:rFonts w:asciiTheme="majorHAnsi" w:hAnsiTheme="majorHAnsi" w:cstheme="majorHAnsi"/>
        </w:rPr>
        <w:br/>
      </w:r>
      <w:r w:rsidRPr="002611E6">
        <w:rPr>
          <w:rFonts w:asciiTheme="majorHAnsi" w:eastAsia="Verdana" w:hAnsiTheme="majorHAnsi" w:cstheme="majorHAnsi"/>
          <w:lang w:eastAsia="nl-NL"/>
        </w:rPr>
        <w:t xml:space="preserve">De algemene voorziening is bedoeld voor cliënten die onvoldoende zelfredzaam zijn om, samen met hun netwerk, het volledige resultaat ‘schoon en leefbaar huis’ te behalen. Deze cliënten kunnen nog wel zelfstandig of met hulp van hun netwerk bepaalde huishoudelijke taken uitvoeren, zoals het doen van de was. Ook zijn zij in staat om de regie over hun huishouden te behouden. Er is hierbij geen sprake van </w:t>
      </w:r>
      <w:r w:rsidRPr="002611E6">
        <w:rPr>
          <w:rFonts w:asciiTheme="majorHAnsi" w:eastAsia="Verdana" w:hAnsiTheme="majorHAnsi" w:cstheme="majorHAnsi"/>
          <w:lang w:eastAsia="nl-NL"/>
        </w:rPr>
        <w:lastRenderedPageBreak/>
        <w:t>verzwarende omstandigheden die een bovengemiddelde inzet noodzakelijk maken, zoals zorg voor kinderen, maaltijdverzorging of een extra inzet op het resultaat ‘schoon en leefbaar huis’.</w:t>
      </w:r>
    </w:p>
    <w:p w14:paraId="245952CE" w14:textId="77777777" w:rsidR="000A664A" w:rsidRPr="002611E6" w:rsidRDefault="000A664A" w:rsidP="000A664A">
      <w:pPr>
        <w:pStyle w:val="Lijstalinea"/>
        <w:spacing w:line="300" w:lineRule="atLeast"/>
        <w:textAlignment w:val="baseline"/>
        <w:rPr>
          <w:rFonts w:asciiTheme="majorHAnsi" w:eastAsia="Verdana" w:hAnsiTheme="majorHAnsi" w:cstheme="majorHAnsi"/>
          <w:lang w:eastAsia="nl-NL"/>
        </w:rPr>
      </w:pPr>
    </w:p>
    <w:p w14:paraId="11CA81B5" w14:textId="77777777" w:rsidR="000A664A" w:rsidRPr="002611E6" w:rsidRDefault="000A664A" w:rsidP="000A664A">
      <w:pPr>
        <w:pStyle w:val="Lijstalinea"/>
        <w:spacing w:line="300" w:lineRule="atLeast"/>
        <w:textAlignment w:val="baseline"/>
        <w:rPr>
          <w:rFonts w:asciiTheme="majorHAnsi" w:eastAsia="Verdana" w:hAnsiTheme="majorHAnsi" w:cstheme="majorHAnsi"/>
          <w:lang w:eastAsia="nl-NL"/>
        </w:rPr>
      </w:pPr>
      <w:r w:rsidRPr="002611E6">
        <w:rPr>
          <w:rFonts w:asciiTheme="majorHAnsi" w:eastAsia="Verdana" w:hAnsiTheme="majorHAnsi" w:cstheme="majorHAnsi"/>
          <w:lang w:eastAsia="nl-NL"/>
        </w:rPr>
        <w:t>Wanneer de algemene voorziening niet toereikend blijkt, kan een cliënt een melding doen voor een maatwerkvoorziening huishoudelijke ondersteuning.</w:t>
      </w:r>
    </w:p>
    <w:p w14:paraId="20DEA5B4" w14:textId="77777777" w:rsidR="000A664A" w:rsidRPr="002611E6" w:rsidRDefault="000A664A" w:rsidP="000A664A">
      <w:pPr>
        <w:pStyle w:val="Lijstalinea"/>
        <w:spacing w:line="300" w:lineRule="atLeast"/>
        <w:textAlignment w:val="baseline"/>
        <w:rPr>
          <w:rFonts w:asciiTheme="majorHAnsi" w:eastAsia="Verdana" w:hAnsiTheme="majorHAnsi" w:cstheme="majorHAnsi"/>
          <w:lang w:eastAsia="nl-NL"/>
        </w:rPr>
      </w:pPr>
    </w:p>
    <w:p w14:paraId="1887BB47" w14:textId="77777777" w:rsidR="000A664A" w:rsidRPr="002611E6" w:rsidRDefault="000A664A" w:rsidP="000A664A">
      <w:pPr>
        <w:pStyle w:val="Lijstalinea"/>
        <w:numPr>
          <w:ilvl w:val="0"/>
          <w:numId w:val="15"/>
        </w:numPr>
        <w:spacing w:line="300" w:lineRule="atLeast"/>
        <w:jc w:val="left"/>
        <w:textAlignment w:val="baseline"/>
        <w:rPr>
          <w:rFonts w:asciiTheme="majorHAnsi" w:eastAsia="Verdana" w:hAnsiTheme="majorHAnsi" w:cstheme="majorHAnsi"/>
          <w:lang w:eastAsia="nl-NL"/>
        </w:rPr>
      </w:pPr>
      <w:r w:rsidRPr="002611E6">
        <w:rPr>
          <w:rFonts w:asciiTheme="majorHAnsi" w:eastAsia="Verdana" w:hAnsiTheme="majorHAnsi" w:cstheme="majorHAnsi"/>
          <w:lang w:eastAsia="nl-NL"/>
        </w:rPr>
        <w:t>Huishoudelijke Ondersteuning Maatwerkvoorziening Basis</w:t>
      </w:r>
      <w:r w:rsidRPr="002611E6">
        <w:rPr>
          <w:rFonts w:asciiTheme="majorHAnsi" w:hAnsiTheme="majorHAnsi" w:cstheme="majorHAnsi"/>
        </w:rPr>
        <w:br/>
      </w:r>
      <w:r w:rsidRPr="002611E6">
        <w:rPr>
          <w:rFonts w:asciiTheme="majorHAnsi" w:eastAsia="Verdana" w:hAnsiTheme="majorHAnsi" w:cstheme="majorHAnsi"/>
          <w:lang w:eastAsia="nl-NL"/>
        </w:rPr>
        <w:t>De maatwerkvoorziening huishoudelijke ondersteuning is bedoeld voor cliënten die onvoldoende zelfredzaam zijn om, samen met hun netwerk, het volledige resultaat ‘schoon en leefbaar huis’ te behalen en waarbij de algemene voorziening onvoldoende oplossing biedt. De cliënten zijn in staat om de regie over hun huishouden te voeren. Als deze maatwerkvoorziening wordt toegekend, vervalt de ondersteuning vanuit de algemene voorziening.</w:t>
      </w:r>
    </w:p>
    <w:p w14:paraId="2A285C90" w14:textId="77777777" w:rsidR="000A664A" w:rsidRPr="002611E6" w:rsidRDefault="000A664A" w:rsidP="000A664A">
      <w:pPr>
        <w:pStyle w:val="Lijstalinea"/>
        <w:spacing w:line="300" w:lineRule="atLeast"/>
        <w:textAlignment w:val="baseline"/>
        <w:rPr>
          <w:rFonts w:asciiTheme="majorHAnsi" w:eastAsia="Verdana" w:hAnsiTheme="majorHAnsi" w:cstheme="majorHAnsi"/>
          <w:lang w:eastAsia="nl-NL"/>
        </w:rPr>
      </w:pPr>
    </w:p>
    <w:p w14:paraId="6973C043" w14:textId="77777777" w:rsidR="000A664A" w:rsidRPr="002611E6" w:rsidRDefault="000A664A" w:rsidP="000A664A">
      <w:pPr>
        <w:pStyle w:val="Lijstalinea"/>
        <w:numPr>
          <w:ilvl w:val="0"/>
          <w:numId w:val="15"/>
        </w:numPr>
        <w:spacing w:line="300" w:lineRule="atLeast"/>
        <w:jc w:val="left"/>
        <w:textAlignment w:val="baseline"/>
        <w:rPr>
          <w:rFonts w:asciiTheme="majorHAnsi" w:eastAsia="Verdana" w:hAnsiTheme="majorHAnsi" w:cstheme="majorHAnsi"/>
          <w:lang w:eastAsia="nl-NL"/>
        </w:rPr>
      </w:pPr>
      <w:r w:rsidRPr="002611E6">
        <w:rPr>
          <w:rFonts w:asciiTheme="majorHAnsi" w:eastAsia="Verdana" w:hAnsiTheme="majorHAnsi" w:cstheme="majorHAnsi"/>
          <w:lang w:eastAsia="nl-NL"/>
        </w:rPr>
        <w:t>Huishoudelijke Ondersteuning Maatwerkvoorziening Plus</w:t>
      </w:r>
      <w:r w:rsidRPr="002611E6">
        <w:rPr>
          <w:rFonts w:asciiTheme="majorHAnsi" w:eastAsia="Verdana" w:hAnsiTheme="majorHAnsi" w:cstheme="majorHAnsi"/>
          <w:lang w:eastAsia="nl-NL"/>
        </w:rPr>
        <w:br/>
        <w:t>De maatwerkvoorziening huishoudelijke ondersteuning is bedoeld voor cliënten die onvoldoende zelfredzaam zijn om, samen met hun netwerk, het volledige resultaat ‘schoon en leefbaar huis’ te behalen en waarbij de cliënten niet in staat zijn om de regie over hun huishouden te voeren. Als deze maatwerkvoorziening wordt toegekend, vervalt de ondersteuning vanuit de algemene voorziening.</w:t>
      </w:r>
    </w:p>
    <w:p w14:paraId="03FA7876" w14:textId="77777777" w:rsidR="005C7C5C" w:rsidRDefault="005C7C5C" w:rsidP="005C7C5C">
      <w:pPr>
        <w:pStyle w:val="Geenafstand"/>
        <w:rPr>
          <w:rFonts w:asciiTheme="minorHAnsi" w:hAnsiTheme="minorHAnsi" w:cstheme="minorHAnsi"/>
          <w:lang w:eastAsia="en-US"/>
        </w:rPr>
      </w:pPr>
    </w:p>
    <w:p w14:paraId="52FEE955" w14:textId="77777777" w:rsidR="005C7C5C" w:rsidRDefault="005C7C5C" w:rsidP="005C7C5C">
      <w:pPr>
        <w:pStyle w:val="Geenafstand"/>
        <w:rPr>
          <w:rFonts w:asciiTheme="minorHAnsi" w:hAnsiTheme="minorHAnsi" w:cstheme="minorHAnsi"/>
          <w:lang w:eastAsia="en-US"/>
        </w:rPr>
      </w:pPr>
    </w:p>
    <w:p w14:paraId="40B9BA8E" w14:textId="64617E4D" w:rsidR="005C7C5C" w:rsidRPr="00651FBA" w:rsidRDefault="005C7C5C" w:rsidP="005C7C5C">
      <w:pPr>
        <w:pStyle w:val="Kop3"/>
        <w:numPr>
          <w:ilvl w:val="1"/>
          <w:numId w:val="12"/>
        </w:numPr>
        <w:rPr>
          <w:rFonts w:asciiTheme="minorHAnsi" w:eastAsia="Verdana" w:hAnsiTheme="minorHAnsi" w:cstheme="minorHAnsi"/>
          <w:sz w:val="22"/>
          <w:szCs w:val="22"/>
          <w:lang w:eastAsia="nl-NL"/>
        </w:rPr>
      </w:pPr>
      <w:bookmarkStart w:id="2" w:name="_Toc577849284"/>
      <w:bookmarkStart w:id="3" w:name="_Toc236053490"/>
      <w:r w:rsidRPr="00651FBA">
        <w:rPr>
          <w:rFonts w:asciiTheme="minorHAnsi" w:eastAsia="Verdana" w:hAnsiTheme="minorHAnsi" w:cstheme="minorHAnsi"/>
          <w:sz w:val="22"/>
          <w:szCs w:val="22"/>
          <w:lang w:eastAsia="nl-NL"/>
        </w:rPr>
        <w:t>Huishoudelijke Ondersteuning Algemene Voorziening</w:t>
      </w:r>
      <w:bookmarkEnd w:id="2"/>
      <w:bookmarkEnd w:id="3"/>
      <w:r w:rsidRPr="00651FBA">
        <w:rPr>
          <w:rFonts w:asciiTheme="minorHAnsi" w:eastAsia="Verdana" w:hAnsiTheme="minorHAnsi" w:cstheme="minorHAnsi"/>
          <w:sz w:val="22"/>
          <w:szCs w:val="22"/>
          <w:lang w:eastAsia="nl-NL"/>
        </w:rPr>
        <w:t xml:space="preserve"> </w:t>
      </w:r>
    </w:p>
    <w:p w14:paraId="73D0E267" w14:textId="77777777" w:rsidR="00A15AC4" w:rsidRDefault="00A15AC4" w:rsidP="00A15AC4">
      <w:pPr>
        <w:spacing w:line="300" w:lineRule="atLeast"/>
        <w:rPr>
          <w:rFonts w:asciiTheme="majorHAnsi" w:eastAsia="Verdana" w:hAnsiTheme="majorHAnsi" w:cstheme="majorBidi"/>
          <w:color w:val="000000" w:themeColor="text1"/>
          <w:lang w:eastAsia="nl-NL"/>
        </w:rPr>
      </w:pPr>
      <w:r w:rsidRPr="25807F9C">
        <w:rPr>
          <w:rFonts w:asciiTheme="majorHAnsi" w:eastAsia="Verdana" w:hAnsiTheme="majorHAnsi" w:cstheme="majorBidi"/>
          <w:color w:val="000000" w:themeColor="text1"/>
          <w:lang w:eastAsia="nl-NL"/>
        </w:rPr>
        <w:t xml:space="preserve">Op basis van een lichte toets bepaalt het Lokale Team of iemand gebruik kan maken van het product Huishoudelijke Ondersteuning Algemene Voorziening. De client ontvangt geen beschikking voor de algemene voorziening. </w:t>
      </w:r>
      <w:r w:rsidRPr="25807F9C">
        <w:rPr>
          <w:rFonts w:asciiTheme="majorHAnsi" w:eastAsia="Verdana" w:hAnsiTheme="majorHAnsi" w:cstheme="majorBidi"/>
          <w:lang w:eastAsia="nl-NL"/>
        </w:rPr>
        <w:t>Het Lokale Team voert een lichte toets uit om te bepalen of de inwoner tot de doelgroep behoort. Als de inwoner tot de doelgroep behoort ontvangt hij na de lichte toets een verwijsbrief. Hiermee kan de inwoner zich melden bij de aanbieder naar keuze. De aanbieder stuurt een verzoek om toewijzing naar de gemeente. De gemeente beoordeelt deze door het verzoek om toewijzing goed te keuren of af te wijzen.</w:t>
      </w:r>
    </w:p>
    <w:p w14:paraId="2F8A7491" w14:textId="77777777" w:rsidR="00A15AC4" w:rsidRDefault="00A15AC4" w:rsidP="00A15AC4">
      <w:pPr>
        <w:spacing w:line="300" w:lineRule="atLeast"/>
        <w:rPr>
          <w:rFonts w:asciiTheme="majorHAnsi" w:eastAsia="Verdana" w:hAnsiTheme="majorHAnsi" w:cstheme="majorHAnsi"/>
          <w:color w:val="000000" w:themeColor="text1"/>
          <w:lang w:eastAsia="nl-NL"/>
        </w:rPr>
      </w:pPr>
    </w:p>
    <w:p w14:paraId="6DA6AEEC" w14:textId="77777777" w:rsidR="00A15AC4" w:rsidRPr="002611E6" w:rsidRDefault="00A15AC4" w:rsidP="00A15AC4">
      <w:pPr>
        <w:spacing w:line="300" w:lineRule="atLeast"/>
        <w:rPr>
          <w:rFonts w:asciiTheme="majorHAnsi" w:eastAsia="Verdana" w:hAnsiTheme="majorHAnsi" w:cstheme="majorHAnsi"/>
          <w:lang w:eastAsia="nl-NL"/>
        </w:rPr>
      </w:pPr>
      <w:r w:rsidRPr="002611E6">
        <w:rPr>
          <w:rFonts w:asciiTheme="majorHAnsi" w:eastAsia="Verdana" w:hAnsiTheme="majorHAnsi" w:cstheme="majorHAnsi"/>
          <w:color w:val="000000" w:themeColor="text1"/>
          <w:lang w:eastAsia="nl-NL"/>
        </w:rPr>
        <w:t>De ondersteuning richt zich op het schoon en leefbaar houden van de woning. De activiteiten kunnen per cliënt variëren. De levering is doorgaans ééns in de twee weken. De aanbieder dient in overleg met de cliënt afspraken te maken</w:t>
      </w:r>
      <w:r>
        <w:rPr>
          <w:rFonts w:asciiTheme="majorHAnsi" w:eastAsia="Verdana" w:hAnsiTheme="majorHAnsi" w:cstheme="majorHAnsi"/>
          <w:color w:val="000000" w:themeColor="text1"/>
          <w:lang w:eastAsia="nl-NL"/>
        </w:rPr>
        <w:t xml:space="preserve"> over de inzet</w:t>
      </w:r>
      <w:r w:rsidRPr="002611E6">
        <w:rPr>
          <w:rFonts w:asciiTheme="majorHAnsi" w:eastAsia="Verdana" w:hAnsiTheme="majorHAnsi" w:cstheme="majorHAnsi"/>
          <w:color w:val="000000" w:themeColor="text1"/>
          <w:lang w:eastAsia="nl-NL"/>
        </w:rPr>
        <w:t xml:space="preserve">. </w:t>
      </w:r>
    </w:p>
    <w:p w14:paraId="2E91822E" w14:textId="77777777" w:rsidR="00A15AC4" w:rsidRPr="002611E6" w:rsidRDefault="00A15AC4" w:rsidP="00A15AC4">
      <w:pPr>
        <w:spacing w:line="300" w:lineRule="atLeast"/>
        <w:rPr>
          <w:rFonts w:asciiTheme="majorHAnsi" w:eastAsia="Verdana" w:hAnsiTheme="majorHAnsi" w:cstheme="majorHAnsi"/>
          <w:color w:val="000000" w:themeColor="text1"/>
          <w:lang w:eastAsia="nl-NL"/>
        </w:rPr>
      </w:pPr>
    </w:p>
    <w:p w14:paraId="1F3BEEA9" w14:textId="77777777" w:rsidR="00A15AC4" w:rsidRPr="002611E6" w:rsidRDefault="00A15AC4" w:rsidP="00A15AC4">
      <w:pPr>
        <w:spacing w:line="300" w:lineRule="atLeast"/>
        <w:rPr>
          <w:rFonts w:asciiTheme="majorHAnsi" w:eastAsia="Verdana" w:hAnsiTheme="majorHAnsi" w:cstheme="majorBidi"/>
          <w:color w:val="000000" w:themeColor="text1"/>
          <w:lang w:eastAsia="nl-NL"/>
        </w:rPr>
      </w:pPr>
      <w:r w:rsidRPr="25807F9C">
        <w:rPr>
          <w:rFonts w:asciiTheme="majorHAnsi" w:eastAsia="Verdana" w:hAnsiTheme="majorHAnsi" w:cstheme="majorBidi"/>
          <w:color w:val="000000" w:themeColor="text1"/>
          <w:lang w:eastAsia="nl-NL"/>
        </w:rPr>
        <w:t xml:space="preserve">Cliënten die behoren tot de </w:t>
      </w:r>
      <w:proofErr w:type="spellStart"/>
      <w:r w:rsidRPr="25807F9C">
        <w:rPr>
          <w:rFonts w:asciiTheme="majorHAnsi" w:eastAsia="Verdana" w:hAnsiTheme="majorHAnsi" w:cstheme="majorBidi"/>
          <w:color w:val="000000" w:themeColor="text1"/>
          <w:lang w:eastAsia="nl-NL"/>
        </w:rPr>
        <w:t>Wmo</w:t>
      </w:r>
      <w:proofErr w:type="spellEnd"/>
      <w:r w:rsidRPr="25807F9C">
        <w:rPr>
          <w:rFonts w:asciiTheme="majorHAnsi" w:eastAsia="Verdana" w:hAnsiTheme="majorHAnsi" w:cstheme="majorBidi"/>
          <w:color w:val="000000" w:themeColor="text1"/>
          <w:lang w:eastAsia="nl-NL"/>
        </w:rPr>
        <w:t xml:space="preserve">-doelgroep en die niet zelf, met behulp van huisgenoten of het netwerk, het resultaat 'schoon en leefbaar houden van de woning’ kunnen behalen, komen in aanmerking voor de algemene voorziening. De cliënt die gebruik kan maken van de algemene voorziening huishoudelijke ondersteuning voldoet (in ieder geval) aan de volgende criteria:    </w:t>
      </w:r>
    </w:p>
    <w:p w14:paraId="593F9BF7" w14:textId="77777777" w:rsidR="00A15AC4" w:rsidRPr="002611E6" w:rsidRDefault="00A15AC4" w:rsidP="00A15AC4">
      <w:pPr>
        <w:pStyle w:val="Lijstalinea"/>
        <w:numPr>
          <w:ilvl w:val="0"/>
          <w:numId w:val="16"/>
        </w:numPr>
        <w:spacing w:line="300" w:lineRule="atLeast"/>
        <w:rPr>
          <w:rFonts w:asciiTheme="majorHAnsi" w:eastAsia="Verdana" w:hAnsiTheme="majorHAnsi" w:cstheme="majorHAnsi"/>
          <w:color w:val="000000" w:themeColor="text1"/>
          <w:lang w:eastAsia="nl-NL"/>
        </w:rPr>
      </w:pPr>
      <w:r w:rsidRPr="002611E6">
        <w:rPr>
          <w:rFonts w:asciiTheme="majorHAnsi" w:eastAsia="Verdana" w:hAnsiTheme="majorHAnsi" w:cstheme="majorHAnsi"/>
          <w:color w:val="000000" w:themeColor="text1"/>
          <w:lang w:eastAsia="nl-NL"/>
        </w:rPr>
        <w:t xml:space="preserve">Cliënt woont in </w:t>
      </w:r>
      <w:r>
        <w:rPr>
          <w:rFonts w:asciiTheme="majorHAnsi" w:eastAsia="Verdana" w:hAnsiTheme="majorHAnsi" w:cstheme="majorHAnsi"/>
          <w:color w:val="000000" w:themeColor="text1"/>
          <w:lang w:eastAsia="nl-NL"/>
        </w:rPr>
        <w:t>de gemeente</w:t>
      </w:r>
      <w:r w:rsidRPr="002611E6">
        <w:rPr>
          <w:rFonts w:asciiTheme="majorHAnsi" w:eastAsia="Verdana" w:hAnsiTheme="majorHAnsi" w:cstheme="majorHAnsi"/>
          <w:color w:val="000000" w:themeColor="text1"/>
          <w:lang w:eastAsia="nl-NL"/>
        </w:rPr>
        <w:t xml:space="preserve">;  </w:t>
      </w:r>
    </w:p>
    <w:p w14:paraId="784F3303" w14:textId="77777777" w:rsidR="00A15AC4" w:rsidRPr="002611E6" w:rsidRDefault="00A15AC4" w:rsidP="00A15AC4">
      <w:pPr>
        <w:pStyle w:val="Lijstalinea"/>
        <w:numPr>
          <w:ilvl w:val="0"/>
          <w:numId w:val="16"/>
        </w:numPr>
        <w:spacing w:line="300" w:lineRule="atLeast"/>
        <w:rPr>
          <w:rFonts w:asciiTheme="majorHAnsi" w:eastAsia="Verdana" w:hAnsiTheme="majorHAnsi" w:cstheme="majorHAnsi"/>
          <w:color w:val="000000" w:themeColor="text1"/>
          <w:lang w:eastAsia="nl-NL"/>
        </w:rPr>
      </w:pPr>
      <w:r w:rsidRPr="002611E6">
        <w:rPr>
          <w:rFonts w:asciiTheme="majorHAnsi" w:eastAsia="Verdana" w:hAnsiTheme="majorHAnsi" w:cstheme="majorHAnsi"/>
          <w:color w:val="000000" w:themeColor="text1"/>
          <w:lang w:eastAsia="nl-NL"/>
        </w:rPr>
        <w:t>Cliënt, partner of volwassen huisgenoot maakt geen gebruik van de Wet langdurige zorg (</w:t>
      </w:r>
      <w:proofErr w:type="spellStart"/>
      <w:r w:rsidRPr="002611E6">
        <w:rPr>
          <w:rFonts w:asciiTheme="majorHAnsi" w:eastAsia="Verdana" w:hAnsiTheme="majorHAnsi" w:cstheme="majorHAnsi"/>
          <w:color w:val="000000" w:themeColor="text1"/>
          <w:lang w:eastAsia="nl-NL"/>
        </w:rPr>
        <w:t>Wlz</w:t>
      </w:r>
      <w:proofErr w:type="spellEnd"/>
      <w:r w:rsidRPr="002611E6">
        <w:rPr>
          <w:rFonts w:asciiTheme="majorHAnsi" w:eastAsia="Verdana" w:hAnsiTheme="majorHAnsi" w:cstheme="majorHAnsi"/>
          <w:color w:val="000000" w:themeColor="text1"/>
          <w:lang w:eastAsia="nl-NL"/>
        </w:rPr>
        <w:t xml:space="preserve">);   </w:t>
      </w:r>
    </w:p>
    <w:p w14:paraId="1164E398" w14:textId="77777777" w:rsidR="00A15AC4" w:rsidRPr="002611E6" w:rsidRDefault="00A15AC4" w:rsidP="00A15AC4">
      <w:pPr>
        <w:pStyle w:val="Lijstalinea"/>
        <w:numPr>
          <w:ilvl w:val="0"/>
          <w:numId w:val="16"/>
        </w:numPr>
        <w:spacing w:line="300" w:lineRule="atLeast"/>
        <w:rPr>
          <w:rFonts w:asciiTheme="majorHAnsi" w:eastAsia="Verdana" w:hAnsiTheme="majorHAnsi" w:cstheme="majorHAnsi"/>
          <w:color w:val="000000" w:themeColor="text1"/>
          <w:lang w:eastAsia="nl-NL"/>
        </w:rPr>
      </w:pPr>
      <w:r w:rsidRPr="002611E6">
        <w:rPr>
          <w:rFonts w:asciiTheme="majorHAnsi" w:eastAsia="Verdana" w:hAnsiTheme="majorHAnsi" w:cstheme="majorHAnsi"/>
          <w:color w:val="000000" w:themeColor="text1"/>
          <w:lang w:eastAsia="nl-NL"/>
        </w:rPr>
        <w:t>Cliënt heeft problemen die langdurig aanhouden;</w:t>
      </w:r>
    </w:p>
    <w:p w14:paraId="667BE81A" w14:textId="77777777" w:rsidR="00A15AC4" w:rsidRPr="002611E6" w:rsidRDefault="00A15AC4" w:rsidP="00A15AC4">
      <w:pPr>
        <w:pStyle w:val="Lijstalinea"/>
        <w:numPr>
          <w:ilvl w:val="0"/>
          <w:numId w:val="16"/>
        </w:numPr>
        <w:spacing w:line="300" w:lineRule="atLeast"/>
        <w:rPr>
          <w:rFonts w:asciiTheme="majorHAnsi" w:eastAsia="Verdana" w:hAnsiTheme="majorHAnsi" w:cstheme="majorHAnsi"/>
          <w:color w:val="000000" w:themeColor="text1"/>
          <w:lang w:eastAsia="nl-NL"/>
        </w:rPr>
      </w:pPr>
      <w:r w:rsidRPr="002611E6">
        <w:rPr>
          <w:rFonts w:asciiTheme="majorHAnsi" w:eastAsia="Verdana" w:hAnsiTheme="majorHAnsi" w:cstheme="majorHAnsi"/>
          <w:color w:val="000000" w:themeColor="text1"/>
          <w:lang w:eastAsia="nl-NL"/>
        </w:rPr>
        <w:t xml:space="preserve">Er zijn geen medebewoners &gt;18jr die gebruikelijke hulp kunnen verlenen;    </w:t>
      </w:r>
    </w:p>
    <w:p w14:paraId="3A841BE4" w14:textId="77777777" w:rsidR="00A15AC4" w:rsidRPr="002611E6" w:rsidRDefault="00A15AC4" w:rsidP="00A15AC4">
      <w:pPr>
        <w:pStyle w:val="Lijstalinea"/>
        <w:numPr>
          <w:ilvl w:val="0"/>
          <w:numId w:val="16"/>
        </w:numPr>
        <w:spacing w:line="300" w:lineRule="atLeast"/>
        <w:rPr>
          <w:rFonts w:asciiTheme="majorHAnsi" w:eastAsia="Verdana" w:hAnsiTheme="majorHAnsi" w:cstheme="majorHAnsi"/>
          <w:color w:val="000000" w:themeColor="text1"/>
          <w:lang w:eastAsia="nl-NL"/>
        </w:rPr>
      </w:pPr>
      <w:r w:rsidRPr="002611E6">
        <w:rPr>
          <w:rFonts w:asciiTheme="majorHAnsi" w:eastAsia="Verdana" w:hAnsiTheme="majorHAnsi" w:cstheme="majorHAnsi"/>
          <w:color w:val="000000" w:themeColor="text1"/>
          <w:lang w:eastAsia="nl-NL"/>
        </w:rPr>
        <w:lastRenderedPageBreak/>
        <w:t xml:space="preserve">Er is niemand in het netwerk van de cliënt die de volledige huishoudelijke ondersteuning kan verzorgen;    </w:t>
      </w:r>
    </w:p>
    <w:p w14:paraId="792EC9A0" w14:textId="77777777" w:rsidR="00A15AC4" w:rsidRPr="002611E6" w:rsidRDefault="00A15AC4" w:rsidP="00A15AC4">
      <w:pPr>
        <w:pStyle w:val="Lijstalinea"/>
        <w:numPr>
          <w:ilvl w:val="0"/>
          <w:numId w:val="16"/>
        </w:numPr>
        <w:spacing w:line="300" w:lineRule="atLeast"/>
        <w:rPr>
          <w:rFonts w:asciiTheme="majorHAnsi" w:eastAsia="Verdana" w:hAnsiTheme="majorHAnsi" w:cstheme="majorHAnsi"/>
          <w:color w:val="000000" w:themeColor="text1"/>
          <w:lang w:eastAsia="nl-NL"/>
        </w:rPr>
      </w:pPr>
      <w:r w:rsidRPr="002611E6">
        <w:rPr>
          <w:rFonts w:asciiTheme="majorHAnsi" w:eastAsia="Verdana" w:hAnsiTheme="majorHAnsi" w:cstheme="majorHAnsi"/>
          <w:color w:val="000000" w:themeColor="text1"/>
          <w:lang w:eastAsia="nl-NL"/>
        </w:rPr>
        <w:t xml:space="preserve">Cliënt of eventuele huisgenoten hebben geen </w:t>
      </w:r>
      <w:proofErr w:type="spellStart"/>
      <w:r w:rsidRPr="002611E6">
        <w:rPr>
          <w:rFonts w:asciiTheme="majorHAnsi" w:eastAsia="Verdana" w:hAnsiTheme="majorHAnsi" w:cstheme="majorHAnsi"/>
          <w:color w:val="000000" w:themeColor="text1"/>
          <w:lang w:eastAsia="nl-NL"/>
        </w:rPr>
        <w:t>Wmo</w:t>
      </w:r>
      <w:proofErr w:type="spellEnd"/>
      <w:r w:rsidRPr="002611E6">
        <w:rPr>
          <w:rFonts w:asciiTheme="majorHAnsi" w:eastAsia="Verdana" w:hAnsiTheme="majorHAnsi" w:cstheme="majorHAnsi"/>
          <w:color w:val="000000" w:themeColor="text1"/>
          <w:lang w:eastAsia="nl-NL"/>
        </w:rPr>
        <w:t xml:space="preserve"> indicatie voor Huishoudelijke Ondersteuning;</w:t>
      </w:r>
    </w:p>
    <w:p w14:paraId="12F9EA20" w14:textId="77777777" w:rsidR="00A15AC4" w:rsidRPr="002611E6" w:rsidRDefault="00A15AC4" w:rsidP="00A15AC4">
      <w:pPr>
        <w:pStyle w:val="Lijstalinea"/>
        <w:numPr>
          <w:ilvl w:val="0"/>
          <w:numId w:val="16"/>
        </w:numPr>
        <w:spacing w:line="300" w:lineRule="atLeast"/>
        <w:rPr>
          <w:rFonts w:asciiTheme="majorHAnsi" w:eastAsia="Verdana" w:hAnsiTheme="majorHAnsi" w:cstheme="majorHAnsi"/>
          <w:color w:val="000000" w:themeColor="text1"/>
          <w:lang w:eastAsia="nl-NL"/>
        </w:rPr>
      </w:pPr>
      <w:r w:rsidRPr="002611E6">
        <w:rPr>
          <w:rFonts w:asciiTheme="majorHAnsi" w:eastAsia="Verdana" w:hAnsiTheme="majorHAnsi" w:cstheme="majorHAnsi"/>
          <w:color w:val="000000" w:themeColor="text1"/>
          <w:lang w:eastAsia="nl-NL"/>
        </w:rPr>
        <w:t xml:space="preserve">Cliënt of huisgenoot kan zelf de regie voeren/de huishoudelijke ondersteuning begeleiden (of zelf helpen); </w:t>
      </w:r>
    </w:p>
    <w:p w14:paraId="18978FCA" w14:textId="77777777" w:rsidR="00A15AC4" w:rsidRPr="002611E6" w:rsidRDefault="00A15AC4" w:rsidP="00A15AC4">
      <w:pPr>
        <w:pStyle w:val="Lijstalinea"/>
        <w:numPr>
          <w:ilvl w:val="0"/>
          <w:numId w:val="16"/>
        </w:numPr>
        <w:spacing w:line="300" w:lineRule="atLeast"/>
        <w:rPr>
          <w:rFonts w:asciiTheme="majorHAnsi" w:eastAsia="Verdana" w:hAnsiTheme="majorHAnsi" w:cstheme="majorBidi"/>
          <w:color w:val="000000" w:themeColor="text1"/>
          <w:lang w:eastAsia="nl-NL"/>
        </w:rPr>
      </w:pPr>
      <w:r w:rsidRPr="25807F9C">
        <w:rPr>
          <w:rFonts w:asciiTheme="majorHAnsi" w:eastAsia="Verdana" w:hAnsiTheme="majorHAnsi" w:cstheme="majorBidi"/>
          <w:color w:val="000000" w:themeColor="text1"/>
          <w:lang w:eastAsia="nl-NL"/>
        </w:rPr>
        <w:t xml:space="preserve">Er zijn geen verzwarende omstandigheden waardoor er bovengemiddelde inzet nodig is (bv. voor maaltijden, kindzorg of extra inzet op resultaat’ schoon en leefbaar huis’).      </w:t>
      </w:r>
    </w:p>
    <w:p w14:paraId="1C012343" w14:textId="76CDEA16" w:rsidR="005C7C5C" w:rsidRPr="00A15AC4" w:rsidRDefault="005C7C5C" w:rsidP="00A15AC4">
      <w:pPr>
        <w:spacing w:line="300" w:lineRule="atLeast"/>
        <w:rPr>
          <w:rFonts w:asciiTheme="majorHAnsi" w:eastAsia="Verdana" w:hAnsiTheme="majorHAnsi" w:cstheme="majorBidi"/>
          <w:color w:val="000000" w:themeColor="text1"/>
          <w:highlight w:val="yellow"/>
          <w:lang w:eastAsia="nl-NL"/>
        </w:rPr>
      </w:pPr>
      <w:r w:rsidRPr="00A15AC4">
        <w:rPr>
          <w:rFonts w:asciiTheme="majorHAnsi" w:eastAsia="Verdana" w:hAnsiTheme="majorHAnsi" w:cstheme="majorBidi"/>
          <w:color w:val="000000" w:themeColor="text1"/>
          <w:highlight w:val="yellow"/>
          <w:lang w:eastAsia="nl-NL"/>
        </w:rPr>
        <w:t xml:space="preserve">  </w:t>
      </w:r>
    </w:p>
    <w:p w14:paraId="4416FB76" w14:textId="77777777" w:rsidR="005C7C5C" w:rsidRPr="00753835" w:rsidRDefault="005C7C5C" w:rsidP="005C7C5C">
      <w:pPr>
        <w:pStyle w:val="Geenafstand"/>
        <w:rPr>
          <w:rFonts w:asciiTheme="minorHAnsi" w:hAnsiTheme="minorHAnsi" w:cstheme="minorHAnsi"/>
          <w:lang w:eastAsia="en-US"/>
        </w:rPr>
      </w:pPr>
    </w:p>
    <w:p w14:paraId="20D4C54E" w14:textId="15FF6FBC" w:rsidR="005C7C5C" w:rsidRPr="00753835" w:rsidRDefault="005C7C5C" w:rsidP="005C7C5C">
      <w:pPr>
        <w:pStyle w:val="Kop3"/>
        <w:numPr>
          <w:ilvl w:val="1"/>
          <w:numId w:val="12"/>
        </w:numPr>
        <w:rPr>
          <w:rFonts w:ascii="Arial" w:eastAsia="Verdana" w:hAnsi="Arial"/>
          <w:sz w:val="22"/>
          <w:szCs w:val="22"/>
          <w:lang w:eastAsia="nl-NL"/>
        </w:rPr>
      </w:pPr>
      <w:bookmarkStart w:id="4" w:name="_Toc1854411994"/>
      <w:bookmarkStart w:id="5" w:name="_Toc236053491"/>
      <w:r w:rsidRPr="00753835">
        <w:rPr>
          <w:rFonts w:ascii="Arial" w:eastAsia="Verdana" w:hAnsi="Arial"/>
          <w:sz w:val="22"/>
          <w:szCs w:val="22"/>
          <w:lang w:eastAsia="nl-NL"/>
        </w:rPr>
        <w:t>Huishoudelijke Ondersteuning</w:t>
      </w:r>
      <w:bookmarkEnd w:id="4"/>
      <w:r w:rsidRPr="00753835">
        <w:rPr>
          <w:rFonts w:ascii="Arial" w:eastAsia="Verdana" w:hAnsi="Arial"/>
          <w:sz w:val="22"/>
          <w:szCs w:val="22"/>
          <w:lang w:eastAsia="nl-NL"/>
        </w:rPr>
        <w:t xml:space="preserve"> Maatwerkvoorziening Basis</w:t>
      </w:r>
      <w:bookmarkEnd w:id="5"/>
    </w:p>
    <w:p w14:paraId="779FDA19" w14:textId="77777777" w:rsidR="00860045" w:rsidRPr="00860045" w:rsidRDefault="00860045" w:rsidP="00860045">
      <w:pPr>
        <w:spacing w:line="300" w:lineRule="atLeast"/>
        <w:textAlignment w:val="baseline"/>
        <w:rPr>
          <w:rFonts w:asciiTheme="majorHAnsi" w:eastAsia="Verdana" w:hAnsiTheme="majorHAnsi" w:cstheme="majorHAnsi"/>
          <w:lang w:eastAsia="nl-NL"/>
        </w:rPr>
      </w:pPr>
      <w:r w:rsidRPr="00860045">
        <w:rPr>
          <w:rFonts w:asciiTheme="majorHAnsi" w:eastAsia="Verdana" w:hAnsiTheme="majorHAnsi" w:cstheme="majorHAnsi"/>
          <w:lang w:eastAsia="nl-NL"/>
        </w:rPr>
        <w:t>Het product Huishoudelijke Ondersteuning Maatwerkvoorziening Basis is bedoeld voor cliënten die onvoldoende zelfredzaam zijn om, samen met hun netwerk, het volledige resultaat ‘schoon en leefbaar huis’ te behalen en waarbij de algemene voorziening onvoldoende oplossing biedt. De cliënten zijn in staat om de regie over hun huishouden te voeren.</w:t>
      </w:r>
    </w:p>
    <w:p w14:paraId="4A7EFB2D" w14:textId="77777777" w:rsidR="00860045" w:rsidRPr="00860045" w:rsidRDefault="00860045" w:rsidP="00860045">
      <w:pPr>
        <w:spacing w:line="300" w:lineRule="atLeast"/>
        <w:textAlignment w:val="baseline"/>
        <w:rPr>
          <w:rFonts w:asciiTheme="majorHAnsi" w:eastAsia="Verdana" w:hAnsiTheme="majorHAnsi" w:cstheme="majorHAnsi"/>
          <w:lang w:eastAsia="nl-NL"/>
        </w:rPr>
      </w:pPr>
    </w:p>
    <w:p w14:paraId="0476BE33" w14:textId="77777777" w:rsidR="00860045" w:rsidRPr="00860045" w:rsidRDefault="00860045" w:rsidP="00860045">
      <w:pPr>
        <w:spacing w:line="300" w:lineRule="atLeast"/>
        <w:textAlignment w:val="baseline"/>
        <w:rPr>
          <w:rFonts w:asciiTheme="majorHAnsi" w:eastAsia="Verdana" w:hAnsiTheme="majorHAnsi" w:cstheme="majorHAnsi"/>
          <w:lang w:eastAsia="nl-NL"/>
        </w:rPr>
      </w:pPr>
      <w:r w:rsidRPr="00860045">
        <w:rPr>
          <w:rFonts w:asciiTheme="majorHAnsi" w:eastAsia="Verdana" w:hAnsiTheme="majorHAnsi" w:cstheme="majorHAnsi"/>
          <w:lang w:eastAsia="nl-NL"/>
        </w:rPr>
        <w:t>Het product Huishoudelijke Ondersteuning Maatwerkvoorziening Basis biedt huishoudelijke ondersteuning waarvoor de cliënt een beschikking ontvangt van de gemeente met daarin de omvang van de indicatie. Het product Huishoudelijke Ondersteuning Maatwerkvoorziening Basis wordt beschikt in minuten per week. Indicaties worden naar boven afgerond op vijf (5) minuten.</w:t>
      </w:r>
    </w:p>
    <w:p w14:paraId="5A6B5DA1" w14:textId="77777777" w:rsidR="00860045" w:rsidRPr="00860045" w:rsidRDefault="00860045" w:rsidP="00860045">
      <w:pPr>
        <w:spacing w:line="300" w:lineRule="atLeast"/>
        <w:textAlignment w:val="baseline"/>
        <w:rPr>
          <w:rFonts w:asciiTheme="majorHAnsi" w:eastAsia="Verdana" w:hAnsiTheme="majorHAnsi" w:cstheme="majorHAnsi"/>
          <w:lang w:eastAsia="nl-NL"/>
        </w:rPr>
      </w:pPr>
    </w:p>
    <w:p w14:paraId="3CAE5D65" w14:textId="63F3BEAE" w:rsidR="00A15AC4" w:rsidRDefault="00860045" w:rsidP="00860045">
      <w:pPr>
        <w:spacing w:line="300" w:lineRule="atLeast"/>
        <w:textAlignment w:val="baseline"/>
        <w:rPr>
          <w:rFonts w:asciiTheme="majorHAnsi" w:eastAsia="Verdana" w:hAnsiTheme="majorHAnsi" w:cstheme="majorHAnsi"/>
          <w:lang w:eastAsia="nl-NL"/>
        </w:rPr>
      </w:pPr>
      <w:r w:rsidRPr="00860045">
        <w:rPr>
          <w:rFonts w:asciiTheme="majorHAnsi" w:eastAsia="Verdana" w:hAnsiTheme="majorHAnsi" w:cstheme="majorHAnsi"/>
          <w:lang w:eastAsia="nl-NL"/>
        </w:rPr>
        <w:t>Indien deze maatwerkvoorziening wordt toegekend, vervalt (eventuele) ondersteuning vanuit de algemene voorziening.</w:t>
      </w:r>
    </w:p>
    <w:p w14:paraId="378C4AE2" w14:textId="77777777" w:rsidR="00753835" w:rsidRPr="00753835" w:rsidRDefault="00753835" w:rsidP="00753835">
      <w:pPr>
        <w:pStyle w:val="Geenafstand"/>
        <w:rPr>
          <w:highlight w:val="yellow"/>
        </w:rPr>
      </w:pPr>
    </w:p>
    <w:p w14:paraId="0E142DD5" w14:textId="77777777" w:rsidR="00345CA2" w:rsidRPr="00797BD4" w:rsidRDefault="00345CA2" w:rsidP="00D34B3B">
      <w:pPr>
        <w:contextualSpacing w:val="0"/>
        <w:rPr>
          <w:rFonts w:asciiTheme="minorHAnsi" w:eastAsia="Verdana" w:hAnsiTheme="minorHAnsi" w:cstheme="minorHAnsi"/>
          <w:i/>
          <w:iCs/>
          <w:color w:val="000000"/>
          <w:lang w:eastAsia="nl-NL"/>
        </w:rPr>
      </w:pPr>
      <w:r w:rsidRPr="00797BD4">
        <w:rPr>
          <w:rFonts w:asciiTheme="minorHAnsi" w:eastAsia="Verdana" w:hAnsiTheme="minorHAnsi" w:cstheme="minorHAnsi"/>
          <w:i/>
          <w:iCs/>
          <w:color w:val="000000"/>
          <w:lang w:eastAsia="nl-NL"/>
        </w:rPr>
        <w:t>Doelgroep</w:t>
      </w:r>
    </w:p>
    <w:p w14:paraId="1FC621EE" w14:textId="7394D9DF" w:rsidR="00345CA2" w:rsidRPr="00797BD4" w:rsidRDefault="00345CA2" w:rsidP="00D34B3B">
      <w:pPr>
        <w:pStyle w:val="Geenafstand"/>
        <w:jc w:val="both"/>
        <w:rPr>
          <w:rFonts w:asciiTheme="minorHAnsi" w:hAnsiTheme="minorHAnsi" w:cstheme="minorHAnsi"/>
          <w:sz w:val="22"/>
          <w:szCs w:val="22"/>
          <w:lang w:eastAsia="en-US"/>
        </w:rPr>
      </w:pPr>
      <w:r w:rsidRPr="00797BD4">
        <w:rPr>
          <w:rFonts w:asciiTheme="minorHAnsi" w:eastAsia="Verdana" w:hAnsiTheme="minorHAnsi" w:cstheme="minorHAnsi"/>
          <w:color w:val="000000" w:themeColor="text1"/>
          <w:sz w:val="22"/>
          <w:szCs w:val="22"/>
        </w:rPr>
        <w:t xml:space="preserve">Cliënten die behoren tot de </w:t>
      </w:r>
      <w:proofErr w:type="spellStart"/>
      <w:r w:rsidRPr="00797BD4">
        <w:rPr>
          <w:rFonts w:asciiTheme="minorHAnsi" w:eastAsia="Verdana" w:hAnsiTheme="minorHAnsi" w:cstheme="minorHAnsi"/>
          <w:color w:val="000000" w:themeColor="text1"/>
          <w:sz w:val="22"/>
          <w:szCs w:val="22"/>
        </w:rPr>
        <w:t>Wmo</w:t>
      </w:r>
      <w:proofErr w:type="spellEnd"/>
      <w:r w:rsidRPr="00797BD4">
        <w:rPr>
          <w:rFonts w:asciiTheme="minorHAnsi" w:eastAsia="Verdana" w:hAnsiTheme="minorHAnsi" w:cstheme="minorHAnsi"/>
          <w:color w:val="000000" w:themeColor="text1"/>
          <w:sz w:val="22"/>
          <w:szCs w:val="22"/>
        </w:rPr>
        <w:t xml:space="preserve">-doelgroep en die niet zelf, met behulp van huisgenoten of het netwerk, het resultaat 'schoon en leefbaar houden van de woning’ kunnen behalen en waarbij de algemene voorziening onvoldoende oplossing biedt. Cliënten kunnen zelf de regie voeren op het huishouden. </w:t>
      </w:r>
    </w:p>
    <w:p w14:paraId="1B91CCF3" w14:textId="77777777" w:rsidR="00345CA2" w:rsidRPr="000A664A" w:rsidRDefault="00345CA2" w:rsidP="005C7C5C">
      <w:pPr>
        <w:pStyle w:val="Geenafstand"/>
        <w:rPr>
          <w:rFonts w:asciiTheme="minorHAnsi" w:hAnsiTheme="minorHAnsi" w:cstheme="minorHAnsi"/>
          <w:sz w:val="22"/>
          <w:szCs w:val="22"/>
          <w:highlight w:val="yellow"/>
          <w:lang w:eastAsia="en-US"/>
        </w:rPr>
      </w:pPr>
    </w:p>
    <w:p w14:paraId="198E5131" w14:textId="437BED6B" w:rsidR="00842407" w:rsidRPr="00F72BBE" w:rsidRDefault="00345CA2" w:rsidP="00345CA2">
      <w:pPr>
        <w:pStyle w:val="Kop3"/>
        <w:numPr>
          <w:ilvl w:val="1"/>
          <w:numId w:val="12"/>
        </w:numPr>
        <w:spacing w:line="300" w:lineRule="atLeast"/>
        <w:textAlignment w:val="baseline"/>
        <w:rPr>
          <w:rFonts w:asciiTheme="majorHAnsi" w:eastAsia="Verdana" w:hAnsiTheme="majorHAnsi" w:cstheme="majorHAnsi"/>
          <w:lang w:eastAsia="nl-NL"/>
        </w:rPr>
      </w:pPr>
      <w:bookmarkStart w:id="6" w:name="_Toc236053492"/>
      <w:r w:rsidRPr="00F72BBE">
        <w:rPr>
          <w:rFonts w:asciiTheme="minorHAnsi" w:eastAsia="Verdana" w:hAnsiTheme="minorHAnsi" w:cstheme="minorHAnsi"/>
          <w:sz w:val="22"/>
          <w:szCs w:val="22"/>
          <w:lang w:eastAsia="nl-NL"/>
        </w:rPr>
        <w:t>Huishoudelijke Ondersteuning Maatwerkvoorziening Plus</w:t>
      </w:r>
      <w:bookmarkEnd w:id="6"/>
    </w:p>
    <w:p w14:paraId="71073451" w14:textId="3E8F4672" w:rsidR="00345CA2" w:rsidRPr="00F72BBE" w:rsidRDefault="00345CA2" w:rsidP="00345CA2">
      <w:pPr>
        <w:spacing w:line="300" w:lineRule="atLeast"/>
        <w:textAlignment w:val="baseline"/>
        <w:rPr>
          <w:rFonts w:asciiTheme="majorHAnsi" w:eastAsia="Verdana" w:hAnsiTheme="majorHAnsi" w:cstheme="majorHAnsi"/>
          <w:lang w:eastAsia="nl-NL"/>
        </w:rPr>
      </w:pPr>
      <w:r w:rsidRPr="00F72BBE">
        <w:rPr>
          <w:rFonts w:asciiTheme="majorHAnsi" w:eastAsia="Verdana" w:hAnsiTheme="majorHAnsi" w:cstheme="majorHAnsi"/>
          <w:lang w:eastAsia="nl-NL"/>
        </w:rPr>
        <w:t>Het product Huishoudelijke Ondersteuning Maatwerkvoorziening Plus biedt huishoudelijke ondersteuning waarvoor de cliënt een beschikking ontvangt van de gemeente met daarin de omvang van de indicatie. Bij de indicatiestelling voor maatwerkondersteuning wordt rekening gehouden met de mogelijkheden van eigen kracht, gebruikelijke hulp, het netwerk en mogelijkheden om voorliggende voorzieningen/oplossingen in te zetten. Het doel van de diensten die worden geleverd binnen de maatwerkvoorziening is het realiseren van een schoon en leefbaar huis.     </w:t>
      </w:r>
    </w:p>
    <w:p w14:paraId="3C6F0C33" w14:textId="77777777" w:rsidR="00345CA2" w:rsidRPr="00F72BBE" w:rsidRDefault="00345CA2" w:rsidP="00345CA2">
      <w:pPr>
        <w:spacing w:line="300" w:lineRule="atLeast"/>
        <w:textAlignment w:val="baseline"/>
        <w:rPr>
          <w:rFonts w:asciiTheme="majorHAnsi" w:eastAsia="Verdana" w:hAnsiTheme="majorHAnsi" w:cstheme="majorHAnsi"/>
          <w:lang w:eastAsia="nl-NL"/>
        </w:rPr>
      </w:pPr>
    </w:p>
    <w:p w14:paraId="496A8D79" w14:textId="77777777" w:rsidR="00345CA2" w:rsidRPr="00F72BBE" w:rsidRDefault="00345CA2" w:rsidP="00345CA2">
      <w:pPr>
        <w:spacing w:line="300" w:lineRule="atLeast"/>
        <w:textAlignment w:val="baseline"/>
        <w:rPr>
          <w:rFonts w:asciiTheme="majorHAnsi" w:eastAsia="Verdana" w:hAnsiTheme="majorHAnsi" w:cstheme="majorHAnsi"/>
          <w:i/>
          <w:iCs/>
          <w:lang w:eastAsia="nl-NL"/>
        </w:rPr>
      </w:pPr>
      <w:r w:rsidRPr="00F72BBE">
        <w:rPr>
          <w:rFonts w:asciiTheme="majorHAnsi" w:eastAsia="Verdana" w:hAnsiTheme="majorHAnsi" w:cstheme="majorHAnsi"/>
          <w:i/>
          <w:iCs/>
          <w:lang w:eastAsia="nl-NL"/>
        </w:rPr>
        <w:t>Doelgroep</w:t>
      </w:r>
    </w:p>
    <w:p w14:paraId="0B33D546" w14:textId="7B09FE37" w:rsidR="00345CA2" w:rsidRPr="00F72BBE" w:rsidRDefault="00345CA2" w:rsidP="00345CA2">
      <w:pPr>
        <w:spacing w:line="300" w:lineRule="atLeast"/>
        <w:textAlignment w:val="baseline"/>
        <w:rPr>
          <w:rFonts w:asciiTheme="majorHAnsi" w:eastAsia="Verdana" w:hAnsiTheme="majorHAnsi" w:cstheme="majorHAnsi"/>
          <w:lang w:eastAsia="nl-NL"/>
        </w:rPr>
      </w:pPr>
      <w:r w:rsidRPr="00F72BBE">
        <w:rPr>
          <w:rFonts w:asciiTheme="majorHAnsi" w:eastAsia="Verdana" w:hAnsiTheme="majorHAnsi" w:cstheme="majorHAnsi"/>
          <w:lang w:eastAsia="nl-NL"/>
        </w:rPr>
        <w:t xml:space="preserve">De doelgroep voor het product Huishoudelijke Ondersteuning Maatwerkvoorziening Plus bestaat uit mensen die onder de </w:t>
      </w:r>
      <w:proofErr w:type="spellStart"/>
      <w:r w:rsidRPr="00F72BBE">
        <w:rPr>
          <w:rFonts w:asciiTheme="majorHAnsi" w:eastAsia="Verdana" w:hAnsiTheme="majorHAnsi" w:cstheme="majorHAnsi"/>
          <w:lang w:eastAsia="nl-NL"/>
        </w:rPr>
        <w:t>Wmo</w:t>
      </w:r>
      <w:proofErr w:type="spellEnd"/>
      <w:r w:rsidRPr="00F72BBE">
        <w:rPr>
          <w:rFonts w:asciiTheme="majorHAnsi" w:eastAsia="Verdana" w:hAnsiTheme="majorHAnsi" w:cstheme="majorHAnsi"/>
          <w:lang w:eastAsia="nl-NL"/>
        </w:rPr>
        <w:t xml:space="preserve"> vallen en die, door een beperking of langdurige psychische of sociale problemen, niet in staat zijn om hun woning schoon en leefbaar te houden. En waar ondersteuning in het voeren van regie op het huishouden, ondersteuning in </w:t>
      </w:r>
      <w:r w:rsidRPr="00F72BBE">
        <w:rPr>
          <w:rFonts w:asciiTheme="majorHAnsi" w:eastAsia="Verdana" w:hAnsiTheme="majorHAnsi" w:cstheme="majorHAnsi"/>
          <w:lang w:eastAsia="nl-NL"/>
        </w:rPr>
        <w:lastRenderedPageBreak/>
        <w:t>het aanleren van regie, organisatie, het geven van advies of voorlichting of tijdelijk zorg voor minderjarige kinderen noodzakelijk is.</w:t>
      </w:r>
    </w:p>
    <w:p w14:paraId="183E5047" w14:textId="77777777" w:rsidR="00345CA2" w:rsidRPr="00970004" w:rsidRDefault="00345CA2" w:rsidP="005C7C5C">
      <w:pPr>
        <w:pStyle w:val="Geenafstand"/>
        <w:rPr>
          <w:rFonts w:asciiTheme="minorHAnsi" w:hAnsiTheme="minorHAnsi" w:cstheme="minorHAnsi"/>
          <w:lang w:eastAsia="en-US"/>
        </w:rPr>
      </w:pPr>
    </w:p>
    <w:p w14:paraId="1C32C03B" w14:textId="42D0FBE3" w:rsidR="00345CA2" w:rsidRPr="00970004" w:rsidRDefault="00345CA2" w:rsidP="00345CA2">
      <w:pPr>
        <w:pStyle w:val="Kop2"/>
        <w:numPr>
          <w:ilvl w:val="0"/>
          <w:numId w:val="20"/>
        </w:numPr>
        <w:rPr>
          <w:rFonts w:asciiTheme="minorHAnsi" w:hAnsiTheme="minorHAnsi" w:cstheme="minorHAnsi"/>
          <w:sz w:val="22"/>
          <w:szCs w:val="22"/>
          <w:lang w:eastAsia="nl-NL"/>
        </w:rPr>
      </w:pPr>
      <w:bookmarkStart w:id="7" w:name="_Toc1546676337"/>
      <w:bookmarkStart w:id="8" w:name="_Toc236053493"/>
      <w:r w:rsidRPr="00970004">
        <w:rPr>
          <w:rFonts w:asciiTheme="minorHAnsi" w:hAnsiTheme="minorHAnsi" w:cstheme="minorHAnsi"/>
          <w:sz w:val="22"/>
          <w:szCs w:val="22"/>
          <w:lang w:eastAsia="nl-NL"/>
        </w:rPr>
        <w:t>Individuele Begeleiding</w:t>
      </w:r>
      <w:bookmarkEnd w:id="7"/>
      <w:bookmarkEnd w:id="8"/>
    </w:p>
    <w:p w14:paraId="03399A3D" w14:textId="77777777" w:rsidR="00345CA2" w:rsidRPr="00970004" w:rsidRDefault="00345CA2" w:rsidP="00345CA2">
      <w:pPr>
        <w:rPr>
          <w:rFonts w:asciiTheme="minorHAnsi" w:hAnsiTheme="minorHAnsi" w:cstheme="minorHAnsi"/>
          <w:lang w:eastAsia="nl-NL"/>
        </w:rPr>
      </w:pPr>
      <w:r w:rsidRPr="00970004">
        <w:rPr>
          <w:rFonts w:asciiTheme="minorHAnsi" w:hAnsiTheme="minorHAnsi" w:cstheme="minorHAnsi"/>
          <w:lang w:eastAsia="nl-NL"/>
        </w:rPr>
        <w:t>Met individuele begeleiding wordt ondersteuning geboden bij zelfredzaamheid en maatschappelijke participatie, regievoering en structuur (organiseren van dagelijks leven), stimuleren en behoud van vaardigheden, het aanleren van nieuwe praktische vaardigheden en ontlasting van mantelzorgers.  </w:t>
      </w:r>
    </w:p>
    <w:p w14:paraId="53DECA4F" w14:textId="77777777" w:rsidR="00345CA2" w:rsidRPr="00970004" w:rsidRDefault="00345CA2" w:rsidP="00345CA2">
      <w:pPr>
        <w:rPr>
          <w:rFonts w:asciiTheme="minorHAnsi" w:hAnsiTheme="minorHAnsi" w:cstheme="minorHAnsi"/>
          <w:lang w:eastAsia="nl-NL"/>
        </w:rPr>
      </w:pPr>
      <w:r w:rsidRPr="00970004">
        <w:rPr>
          <w:rFonts w:asciiTheme="minorHAnsi" w:hAnsiTheme="minorHAnsi" w:cstheme="minorHAnsi"/>
          <w:lang w:eastAsia="nl-NL"/>
        </w:rPr>
        <w:t> </w:t>
      </w:r>
      <w:r w:rsidRPr="00970004">
        <w:rPr>
          <w:rFonts w:asciiTheme="minorHAnsi" w:hAnsiTheme="minorHAnsi" w:cstheme="minorHAnsi"/>
          <w:i/>
          <w:lang w:eastAsia="nl-NL"/>
        </w:rPr>
        <w:t>  </w:t>
      </w:r>
      <w:r w:rsidRPr="00970004">
        <w:rPr>
          <w:rFonts w:asciiTheme="minorHAnsi" w:hAnsiTheme="minorHAnsi" w:cstheme="minorHAnsi"/>
          <w:lang w:eastAsia="nl-NL"/>
        </w:rPr>
        <w:t> </w:t>
      </w:r>
    </w:p>
    <w:p w14:paraId="250422BA" w14:textId="77777777" w:rsidR="00345CA2" w:rsidRPr="00970004" w:rsidRDefault="00345CA2" w:rsidP="00345CA2">
      <w:pPr>
        <w:rPr>
          <w:rFonts w:asciiTheme="minorHAnsi" w:hAnsiTheme="minorHAnsi" w:cstheme="minorHAnsi"/>
          <w:lang w:eastAsia="nl-NL"/>
        </w:rPr>
      </w:pPr>
      <w:r w:rsidRPr="00970004">
        <w:rPr>
          <w:rFonts w:asciiTheme="minorHAnsi" w:hAnsiTheme="minorHAnsi" w:cstheme="minorHAnsi"/>
          <w:lang w:eastAsia="nl-NL"/>
        </w:rPr>
        <w:t>In dit perceel worden twee producten onderscheiden:    </w:t>
      </w:r>
    </w:p>
    <w:p w14:paraId="2AB504E0" w14:textId="77777777" w:rsidR="00345CA2" w:rsidRPr="00970004" w:rsidRDefault="00345CA2" w:rsidP="00345CA2">
      <w:pPr>
        <w:numPr>
          <w:ilvl w:val="0"/>
          <w:numId w:val="17"/>
        </w:numPr>
        <w:contextualSpacing w:val="0"/>
        <w:jc w:val="left"/>
        <w:rPr>
          <w:rFonts w:asciiTheme="minorHAnsi" w:hAnsiTheme="minorHAnsi" w:cstheme="minorHAnsi"/>
          <w:lang w:eastAsia="nl-NL"/>
        </w:rPr>
      </w:pPr>
      <w:r w:rsidRPr="00970004">
        <w:rPr>
          <w:rFonts w:asciiTheme="minorHAnsi" w:hAnsiTheme="minorHAnsi" w:cstheme="minorHAnsi"/>
          <w:lang w:eastAsia="nl-NL"/>
        </w:rPr>
        <w:t>Individuele Begeleiding Maatwerk Basis</w:t>
      </w:r>
    </w:p>
    <w:p w14:paraId="7D88CDE7" w14:textId="77777777" w:rsidR="00345CA2" w:rsidRPr="00970004" w:rsidRDefault="00345CA2" w:rsidP="00345CA2">
      <w:pPr>
        <w:numPr>
          <w:ilvl w:val="0"/>
          <w:numId w:val="18"/>
        </w:numPr>
        <w:contextualSpacing w:val="0"/>
        <w:jc w:val="left"/>
        <w:rPr>
          <w:rFonts w:asciiTheme="minorHAnsi" w:hAnsiTheme="minorHAnsi" w:cstheme="minorHAnsi"/>
          <w:lang w:eastAsia="nl-NL"/>
        </w:rPr>
      </w:pPr>
      <w:r w:rsidRPr="00970004">
        <w:rPr>
          <w:rFonts w:asciiTheme="minorHAnsi" w:hAnsiTheme="minorHAnsi" w:cstheme="minorHAnsi"/>
          <w:lang w:eastAsia="nl-NL"/>
        </w:rPr>
        <w:t>Individuele Begeleiding Maatwerk Plus</w:t>
      </w:r>
    </w:p>
    <w:p w14:paraId="04501088" w14:textId="77777777" w:rsidR="00345CA2" w:rsidRPr="00970004" w:rsidRDefault="00345CA2" w:rsidP="00345CA2">
      <w:pPr>
        <w:rPr>
          <w:rFonts w:asciiTheme="minorHAnsi" w:hAnsiTheme="minorHAnsi" w:cstheme="minorHAnsi"/>
          <w:lang w:eastAsia="nl-NL"/>
        </w:rPr>
      </w:pPr>
      <w:r w:rsidRPr="00970004">
        <w:rPr>
          <w:rFonts w:asciiTheme="minorHAnsi" w:hAnsiTheme="minorHAnsi" w:cstheme="minorHAnsi"/>
          <w:lang w:eastAsia="nl-NL"/>
        </w:rPr>
        <w:t xml:space="preserve">Het onderscheid is gemaakt in de complexiteit van de hulpvraag. Het onderscheid tussen </w:t>
      </w:r>
      <w:proofErr w:type="spellStart"/>
      <w:r w:rsidRPr="00970004">
        <w:rPr>
          <w:rFonts w:asciiTheme="minorHAnsi" w:hAnsiTheme="minorHAnsi" w:cstheme="minorHAnsi"/>
          <w:lang w:eastAsia="nl-NL"/>
        </w:rPr>
        <w:t>behoudgericht</w:t>
      </w:r>
      <w:proofErr w:type="spellEnd"/>
      <w:r w:rsidRPr="00970004">
        <w:rPr>
          <w:rFonts w:asciiTheme="minorHAnsi" w:hAnsiTheme="minorHAnsi" w:cstheme="minorHAnsi"/>
          <w:lang w:eastAsia="nl-NL"/>
        </w:rPr>
        <w:t xml:space="preserve"> en ontwikkelgericht wordt vervolgens door het lokale team gehanteerd bij de indicatiestelling en het opstellen en evalueren van de doelen. </w:t>
      </w:r>
    </w:p>
    <w:p w14:paraId="0E96DD64" w14:textId="77777777" w:rsidR="00345CA2" w:rsidRPr="00970004" w:rsidRDefault="00345CA2" w:rsidP="00345CA2">
      <w:pPr>
        <w:rPr>
          <w:rFonts w:asciiTheme="minorHAnsi" w:hAnsiTheme="minorHAnsi" w:cstheme="minorHAnsi"/>
          <w:lang w:eastAsia="nl-NL"/>
        </w:rPr>
      </w:pPr>
    </w:p>
    <w:p w14:paraId="4CB810B5" w14:textId="77777777" w:rsidR="00345CA2" w:rsidRPr="00970004" w:rsidRDefault="00345CA2" w:rsidP="00345CA2">
      <w:pPr>
        <w:rPr>
          <w:rFonts w:asciiTheme="minorHAnsi" w:hAnsiTheme="minorHAnsi" w:cstheme="minorHAnsi"/>
          <w:i/>
          <w:lang w:eastAsia="nl-NL"/>
        </w:rPr>
      </w:pPr>
      <w:r w:rsidRPr="00970004">
        <w:rPr>
          <w:rFonts w:asciiTheme="minorHAnsi" w:hAnsiTheme="minorHAnsi" w:cstheme="minorHAnsi"/>
          <w:i/>
          <w:lang w:eastAsia="nl-NL"/>
        </w:rPr>
        <w:t>Aansluiting van Individuele begeleiding op Beschermd Wonen  </w:t>
      </w:r>
    </w:p>
    <w:p w14:paraId="4C65BF41" w14:textId="77777777" w:rsidR="00345CA2" w:rsidRPr="00970004" w:rsidRDefault="00345CA2" w:rsidP="00345CA2">
      <w:pPr>
        <w:rPr>
          <w:rFonts w:asciiTheme="minorHAnsi" w:hAnsiTheme="minorHAnsi" w:cstheme="minorHAnsi"/>
          <w:lang w:eastAsia="nl-NL"/>
        </w:rPr>
      </w:pPr>
      <w:r w:rsidRPr="00970004">
        <w:rPr>
          <w:rFonts w:asciiTheme="minorHAnsi" w:hAnsiTheme="minorHAnsi" w:cstheme="minorHAnsi"/>
          <w:lang w:eastAsia="nl-NL"/>
        </w:rPr>
        <w:t>Individuele Begeleiding in deze aanbesteding heeft een ander karakter dan de individuele begeleiding in het kader van Beschermd Wonen/Beschermd Thuis. Het karakter van de begeleiding in het kader van Beschermd thuis, is dat de begeleiding niet of nauwelijks te plannen is of kan worden uitgesteld omdat de behoefte aan begeleiding op elk moment van de 24 uur in een dag, 7 dagen per week kan bestaan en ingezet kan worden. De Individuele Begeleiding zoals bedoeld in deze aanbesteding, betreft met name planbare begeleiding die vooral op werkdagen plaatsvindt en binnen kantooruren. Incidenteel kan buiten kantooruren contact met de cliënt mogelijk zijn maar niet op regelmatige basis. </w:t>
      </w:r>
    </w:p>
    <w:p w14:paraId="7666EFBC" w14:textId="77777777" w:rsidR="00345CA2" w:rsidRPr="00970004" w:rsidRDefault="00345CA2" w:rsidP="00345CA2">
      <w:pPr>
        <w:rPr>
          <w:rFonts w:asciiTheme="minorHAnsi" w:hAnsiTheme="minorHAnsi" w:cstheme="minorHAnsi"/>
          <w:lang w:eastAsia="nl-NL"/>
        </w:rPr>
      </w:pPr>
      <w:r w:rsidRPr="00970004">
        <w:rPr>
          <w:rFonts w:asciiTheme="minorHAnsi" w:hAnsiTheme="minorHAnsi" w:cstheme="minorHAnsi"/>
          <w:lang w:eastAsia="nl-NL"/>
        </w:rPr>
        <w:t> </w:t>
      </w:r>
    </w:p>
    <w:p w14:paraId="1855DAE5" w14:textId="187DCE3B" w:rsidR="00345CA2" w:rsidRPr="00970004" w:rsidRDefault="00345CA2" w:rsidP="00345CA2">
      <w:pPr>
        <w:rPr>
          <w:rFonts w:asciiTheme="minorHAnsi" w:hAnsiTheme="minorHAnsi" w:cstheme="minorHAnsi"/>
          <w:lang w:eastAsia="nl-NL"/>
        </w:rPr>
      </w:pPr>
      <w:r w:rsidRPr="00970004">
        <w:rPr>
          <w:rStyle w:val="normaltextrun"/>
          <w:rFonts w:asciiTheme="minorHAnsi" w:hAnsiTheme="minorHAnsi" w:cstheme="minorHAnsi"/>
          <w:color w:val="1F4D78"/>
          <w:shd w:val="clear" w:color="auto" w:fill="FFFFFF"/>
        </w:rPr>
        <w:t xml:space="preserve">3.1 Individuele Begeleiding Maatwerkvoorziening Basis </w:t>
      </w:r>
      <w:r w:rsidRPr="00970004">
        <w:rPr>
          <w:rStyle w:val="eop"/>
          <w:rFonts w:asciiTheme="minorHAnsi" w:hAnsiTheme="minorHAnsi" w:cstheme="minorHAnsi"/>
          <w:color w:val="1F4D78"/>
          <w:bdr w:val="none" w:sz="0" w:space="0" w:color="auto" w:frame="1"/>
          <w:shd w:val="clear" w:color="auto" w:fill="C6C6C6"/>
        </w:rPr>
        <w:t> </w:t>
      </w:r>
    </w:p>
    <w:p w14:paraId="30BB364B" w14:textId="77777777" w:rsidR="00345CA2" w:rsidRPr="00970004" w:rsidRDefault="00345CA2" w:rsidP="00345CA2">
      <w:pPr>
        <w:rPr>
          <w:rFonts w:asciiTheme="minorHAnsi" w:hAnsiTheme="minorHAnsi" w:cstheme="minorHAnsi"/>
          <w:lang w:eastAsia="nl-NL"/>
        </w:rPr>
      </w:pPr>
    </w:p>
    <w:p w14:paraId="191EB071" w14:textId="77777777" w:rsidR="00345CA2" w:rsidRPr="00970004" w:rsidRDefault="00345CA2" w:rsidP="00345CA2">
      <w:pPr>
        <w:rPr>
          <w:rFonts w:asciiTheme="minorHAnsi" w:hAnsiTheme="minorHAnsi" w:cstheme="minorHAnsi"/>
          <w:i/>
          <w:lang w:eastAsia="nl-NL"/>
        </w:rPr>
      </w:pPr>
      <w:r w:rsidRPr="00970004">
        <w:rPr>
          <w:rFonts w:asciiTheme="minorHAnsi" w:hAnsiTheme="minorHAnsi" w:cstheme="minorHAnsi"/>
          <w:i/>
          <w:lang w:eastAsia="nl-NL"/>
        </w:rPr>
        <w:t>Doelgroep</w:t>
      </w:r>
    </w:p>
    <w:p w14:paraId="4963A6AF" w14:textId="77777777" w:rsidR="00345CA2" w:rsidRPr="00970004" w:rsidRDefault="00345CA2" w:rsidP="00345CA2">
      <w:pPr>
        <w:rPr>
          <w:rFonts w:asciiTheme="minorHAnsi" w:hAnsiTheme="minorHAnsi" w:cstheme="minorHAnsi"/>
          <w:i/>
          <w:lang w:eastAsia="nl-NL"/>
        </w:rPr>
      </w:pPr>
      <w:r w:rsidRPr="00970004">
        <w:rPr>
          <w:rFonts w:asciiTheme="minorHAnsi" w:hAnsiTheme="minorHAnsi" w:cstheme="minorHAnsi"/>
          <w:lang w:eastAsia="nl-NL"/>
        </w:rPr>
        <w:t xml:space="preserve">De doelgroep kenmerkt zich door lichte en/of matige problematiek, op één of meerdere leefgebieden. Er is behoefte aan (begeleiding gericht op) aanleren, stimuleren, onderhouden, behouden en toezien. De ondersteuning is overwegend </w:t>
      </w:r>
      <w:proofErr w:type="spellStart"/>
      <w:r w:rsidRPr="00970004">
        <w:rPr>
          <w:rFonts w:asciiTheme="minorHAnsi" w:hAnsiTheme="minorHAnsi" w:cstheme="minorHAnsi"/>
          <w:lang w:eastAsia="nl-NL"/>
        </w:rPr>
        <w:t>planbaar</w:t>
      </w:r>
      <w:proofErr w:type="spellEnd"/>
      <w:r w:rsidRPr="00970004">
        <w:rPr>
          <w:rFonts w:asciiTheme="minorHAnsi" w:hAnsiTheme="minorHAnsi" w:cstheme="minorHAnsi"/>
          <w:lang w:eastAsia="nl-NL"/>
        </w:rPr>
        <w:t>.</w:t>
      </w:r>
    </w:p>
    <w:p w14:paraId="0EFE53EE" w14:textId="77777777" w:rsidR="00345CA2" w:rsidRPr="00970004" w:rsidRDefault="00345CA2" w:rsidP="00345CA2">
      <w:pPr>
        <w:rPr>
          <w:rFonts w:asciiTheme="minorHAnsi" w:hAnsiTheme="minorHAnsi" w:cstheme="minorHAnsi"/>
          <w:lang w:eastAsia="nl-NL"/>
        </w:rPr>
      </w:pPr>
    </w:p>
    <w:p w14:paraId="4DE68875" w14:textId="77777777" w:rsidR="00345CA2" w:rsidRPr="00970004" w:rsidRDefault="00345CA2" w:rsidP="00345CA2">
      <w:pPr>
        <w:rPr>
          <w:rFonts w:asciiTheme="minorHAnsi" w:hAnsiTheme="minorHAnsi" w:cstheme="minorHAnsi"/>
          <w:i/>
          <w:lang w:eastAsia="nl-NL"/>
        </w:rPr>
      </w:pPr>
      <w:r w:rsidRPr="00970004">
        <w:rPr>
          <w:rFonts w:asciiTheme="minorHAnsi" w:hAnsiTheme="minorHAnsi" w:cstheme="minorHAnsi"/>
          <w:lang w:eastAsia="nl-NL"/>
        </w:rPr>
        <w:t>De client heeft zelfinzicht en herkent meestal wanneer er om hulp gevraagd moet worden.</w:t>
      </w:r>
    </w:p>
    <w:p w14:paraId="200DD6C9" w14:textId="77777777" w:rsidR="00345CA2" w:rsidRPr="00970004" w:rsidRDefault="00345CA2" w:rsidP="00345CA2">
      <w:pPr>
        <w:rPr>
          <w:rFonts w:asciiTheme="minorHAnsi" w:hAnsiTheme="minorHAnsi" w:cstheme="minorHAnsi"/>
          <w:lang w:eastAsia="nl-NL"/>
        </w:rPr>
      </w:pPr>
    </w:p>
    <w:p w14:paraId="4DF58E2C" w14:textId="77777777" w:rsidR="00345CA2" w:rsidRPr="00970004" w:rsidRDefault="00345CA2" w:rsidP="00345CA2">
      <w:pPr>
        <w:rPr>
          <w:rFonts w:asciiTheme="minorHAnsi" w:hAnsiTheme="minorHAnsi" w:cstheme="minorHAnsi"/>
          <w:lang w:eastAsia="nl-NL"/>
        </w:rPr>
      </w:pPr>
      <w:r w:rsidRPr="00970004">
        <w:rPr>
          <w:rFonts w:asciiTheme="minorHAnsi" w:hAnsiTheme="minorHAnsi" w:cstheme="minorHAnsi"/>
          <w:lang w:eastAsia="nl-NL"/>
        </w:rPr>
        <w:t>De inwoner is belastbaar of er is sprake van minimale beperking in belastbaarheid.</w:t>
      </w:r>
    </w:p>
    <w:p w14:paraId="605C0DD1" w14:textId="77777777" w:rsidR="00345CA2" w:rsidRPr="00970004" w:rsidRDefault="00345CA2" w:rsidP="00345CA2">
      <w:pPr>
        <w:rPr>
          <w:rFonts w:asciiTheme="minorHAnsi" w:hAnsiTheme="minorHAnsi" w:cstheme="minorHAnsi"/>
          <w:lang w:eastAsia="nl-NL"/>
        </w:rPr>
      </w:pPr>
    </w:p>
    <w:p w14:paraId="468AF0FA" w14:textId="77777777" w:rsidR="00345CA2" w:rsidRPr="00970004" w:rsidRDefault="00345CA2" w:rsidP="00345CA2">
      <w:pPr>
        <w:rPr>
          <w:rFonts w:asciiTheme="minorHAnsi" w:hAnsiTheme="minorHAnsi" w:cstheme="minorHAnsi"/>
          <w:i/>
          <w:lang w:eastAsia="nl-NL"/>
        </w:rPr>
      </w:pPr>
      <w:r w:rsidRPr="00970004">
        <w:rPr>
          <w:rFonts w:asciiTheme="minorHAnsi" w:hAnsiTheme="minorHAnsi" w:cstheme="minorHAnsi"/>
          <w:lang w:eastAsia="nl-NL"/>
        </w:rPr>
        <w:t>De complexiteit van de problematiek is laag of gemiddeld.</w:t>
      </w:r>
    </w:p>
    <w:p w14:paraId="5B4B8FCB" w14:textId="77777777" w:rsidR="00345CA2" w:rsidRPr="00970004" w:rsidRDefault="00345CA2" w:rsidP="00345CA2">
      <w:pPr>
        <w:rPr>
          <w:rFonts w:asciiTheme="minorHAnsi" w:hAnsiTheme="minorHAnsi" w:cstheme="minorHAnsi"/>
          <w:i/>
          <w:lang w:eastAsia="nl-NL"/>
        </w:rPr>
      </w:pPr>
      <w:r w:rsidRPr="00970004">
        <w:rPr>
          <w:rFonts w:asciiTheme="minorHAnsi" w:hAnsiTheme="minorHAnsi" w:cstheme="minorHAnsi"/>
          <w:lang w:eastAsia="nl-NL"/>
        </w:rPr>
        <w:t>Er is geen sprake van risico voor de veiligheid van de inwoner en/of zijn gezinssysteem.</w:t>
      </w:r>
    </w:p>
    <w:p w14:paraId="7CD84AF0" w14:textId="77777777" w:rsidR="00345CA2" w:rsidRPr="00970004" w:rsidRDefault="00345CA2" w:rsidP="00345CA2">
      <w:pPr>
        <w:rPr>
          <w:rFonts w:asciiTheme="minorHAnsi" w:hAnsiTheme="minorHAnsi" w:cstheme="minorHAnsi"/>
          <w:i/>
          <w:lang w:eastAsia="nl-NL"/>
        </w:rPr>
      </w:pPr>
    </w:p>
    <w:p w14:paraId="10BFE47B" w14:textId="77777777" w:rsidR="00345CA2" w:rsidRPr="00970004" w:rsidRDefault="00345CA2" w:rsidP="00345CA2">
      <w:pPr>
        <w:rPr>
          <w:rFonts w:asciiTheme="minorHAnsi" w:hAnsiTheme="minorHAnsi" w:cstheme="minorHAnsi"/>
          <w:i/>
          <w:lang w:eastAsia="nl-NL"/>
        </w:rPr>
      </w:pPr>
      <w:r w:rsidRPr="00970004">
        <w:rPr>
          <w:rFonts w:asciiTheme="minorHAnsi" w:hAnsiTheme="minorHAnsi" w:cstheme="minorHAnsi"/>
          <w:i/>
          <w:lang w:eastAsia="nl-NL"/>
        </w:rPr>
        <w:t xml:space="preserve">Aard van de ondersteuning </w:t>
      </w:r>
    </w:p>
    <w:p w14:paraId="2CAD0FF0" w14:textId="77777777" w:rsidR="00345CA2" w:rsidRPr="00970004" w:rsidRDefault="00345CA2" w:rsidP="00345CA2">
      <w:pPr>
        <w:rPr>
          <w:rFonts w:asciiTheme="minorHAnsi" w:hAnsiTheme="minorHAnsi" w:cstheme="minorHAnsi"/>
          <w:lang w:eastAsia="nl-NL"/>
        </w:rPr>
      </w:pPr>
      <w:r w:rsidRPr="00970004">
        <w:rPr>
          <w:rFonts w:asciiTheme="minorHAnsi" w:hAnsiTheme="minorHAnsi" w:cstheme="minorHAnsi"/>
          <w:lang w:eastAsia="nl-NL"/>
        </w:rPr>
        <w:t xml:space="preserve">De ondersteuning is ontwikkelgericht of </w:t>
      </w:r>
      <w:proofErr w:type="spellStart"/>
      <w:r w:rsidRPr="00970004">
        <w:rPr>
          <w:rFonts w:asciiTheme="minorHAnsi" w:hAnsiTheme="minorHAnsi" w:cstheme="minorHAnsi"/>
          <w:lang w:eastAsia="nl-NL"/>
        </w:rPr>
        <w:t>behoudgericht</w:t>
      </w:r>
      <w:proofErr w:type="spellEnd"/>
      <w:r w:rsidRPr="00970004">
        <w:rPr>
          <w:rFonts w:asciiTheme="minorHAnsi" w:hAnsiTheme="minorHAnsi" w:cstheme="minorHAnsi"/>
          <w:lang w:eastAsia="nl-NL"/>
        </w:rPr>
        <w:t xml:space="preserve">. </w:t>
      </w:r>
    </w:p>
    <w:p w14:paraId="06492815" w14:textId="77777777" w:rsidR="00345CA2" w:rsidRPr="00970004" w:rsidRDefault="00345CA2" w:rsidP="00345CA2">
      <w:pPr>
        <w:rPr>
          <w:rFonts w:asciiTheme="minorHAnsi" w:hAnsiTheme="minorHAnsi" w:cstheme="minorHAnsi"/>
          <w:lang w:eastAsia="nl-NL"/>
        </w:rPr>
      </w:pPr>
    </w:p>
    <w:p w14:paraId="3F936274" w14:textId="77777777" w:rsidR="00345CA2" w:rsidRPr="00970004" w:rsidRDefault="00345CA2" w:rsidP="00345CA2">
      <w:pPr>
        <w:rPr>
          <w:rFonts w:asciiTheme="minorHAnsi" w:hAnsiTheme="minorHAnsi" w:cstheme="minorHAnsi"/>
          <w:lang w:eastAsia="nl-NL"/>
        </w:rPr>
      </w:pPr>
      <w:r w:rsidRPr="00970004">
        <w:rPr>
          <w:rFonts w:asciiTheme="minorHAnsi" w:hAnsiTheme="minorHAnsi" w:cstheme="minorHAnsi"/>
          <w:lang w:eastAsia="nl-NL"/>
        </w:rPr>
        <w:t xml:space="preserve">Bij ontwikkelgerichte ondersteuning gaat het om inzet op toezien, stimuleren en aanleren. De ondersteuning is overwegend </w:t>
      </w:r>
      <w:proofErr w:type="spellStart"/>
      <w:r w:rsidRPr="00970004">
        <w:rPr>
          <w:rFonts w:asciiTheme="minorHAnsi" w:hAnsiTheme="minorHAnsi" w:cstheme="minorHAnsi"/>
          <w:lang w:eastAsia="nl-NL"/>
        </w:rPr>
        <w:t>planbaar</w:t>
      </w:r>
      <w:proofErr w:type="spellEnd"/>
      <w:r w:rsidRPr="00970004">
        <w:rPr>
          <w:rFonts w:asciiTheme="minorHAnsi" w:hAnsiTheme="minorHAnsi" w:cstheme="minorHAnsi"/>
          <w:lang w:eastAsia="nl-NL"/>
        </w:rPr>
        <w:t xml:space="preserve">. Doel van de ondersteuning is een verbetering van de situatie van de inwoner, zodat hij beter in staat is om zelfstandig problemen op te lossen. Dit kan door het aangeleerde in de praktijk te brengen. Met de inzet van deze ondersteuning ontwikkelt de inwoner zich naar een situatie waarin hij minder begeleiding nodig heeft of zelfs naar zelfstandigheid waarbij helemaal geen geïndiceerde ondersteuning meer nodig is. </w:t>
      </w:r>
    </w:p>
    <w:p w14:paraId="1434D828" w14:textId="77777777" w:rsidR="00345CA2" w:rsidRPr="00970004" w:rsidRDefault="00345CA2" w:rsidP="00345CA2">
      <w:pPr>
        <w:rPr>
          <w:rFonts w:asciiTheme="minorHAnsi" w:hAnsiTheme="minorHAnsi" w:cstheme="minorHAnsi"/>
          <w:lang w:eastAsia="nl-NL"/>
        </w:rPr>
      </w:pPr>
    </w:p>
    <w:p w14:paraId="4A552C1B" w14:textId="77777777" w:rsidR="00345CA2" w:rsidRPr="00970004" w:rsidRDefault="00345CA2" w:rsidP="00345CA2">
      <w:pPr>
        <w:rPr>
          <w:rFonts w:asciiTheme="minorHAnsi" w:hAnsiTheme="minorHAnsi" w:cstheme="minorHAnsi"/>
          <w:lang w:eastAsia="nl-NL"/>
        </w:rPr>
      </w:pPr>
      <w:r w:rsidRPr="00970004">
        <w:rPr>
          <w:rFonts w:asciiTheme="minorHAnsi" w:hAnsiTheme="minorHAnsi" w:cstheme="minorHAnsi"/>
          <w:lang w:eastAsia="nl-NL"/>
        </w:rPr>
        <w:t xml:space="preserve">Bij </w:t>
      </w:r>
      <w:proofErr w:type="spellStart"/>
      <w:r w:rsidRPr="00970004">
        <w:rPr>
          <w:rFonts w:asciiTheme="minorHAnsi" w:hAnsiTheme="minorHAnsi" w:cstheme="minorHAnsi"/>
          <w:lang w:eastAsia="nl-NL"/>
        </w:rPr>
        <w:t>behoudgerichte</w:t>
      </w:r>
      <w:proofErr w:type="spellEnd"/>
      <w:r w:rsidRPr="00970004">
        <w:rPr>
          <w:rFonts w:asciiTheme="minorHAnsi" w:hAnsiTheme="minorHAnsi" w:cstheme="minorHAnsi"/>
          <w:lang w:eastAsia="nl-NL"/>
        </w:rPr>
        <w:t xml:space="preserve"> ondersteuning gaat het om inzet op toezien, onderhouden en behouden. De ondersteuning is </w:t>
      </w:r>
      <w:proofErr w:type="spellStart"/>
      <w:r w:rsidRPr="00970004">
        <w:rPr>
          <w:rFonts w:asciiTheme="minorHAnsi" w:hAnsiTheme="minorHAnsi" w:cstheme="minorHAnsi"/>
          <w:lang w:eastAsia="nl-NL"/>
        </w:rPr>
        <w:t>planbaar</w:t>
      </w:r>
      <w:proofErr w:type="spellEnd"/>
      <w:r w:rsidRPr="00970004">
        <w:rPr>
          <w:rFonts w:asciiTheme="minorHAnsi" w:hAnsiTheme="minorHAnsi" w:cstheme="minorHAnsi"/>
          <w:lang w:eastAsia="nl-NL"/>
        </w:rPr>
        <w:t xml:space="preserve">, de inwoner is meestal in staat zijn begeleidingsvraag uit te stellen. Doel van de ondersteuning is het stabiel houden van de situatie van de inwoner. Het </w:t>
      </w:r>
      <w:r w:rsidRPr="00970004">
        <w:rPr>
          <w:rFonts w:asciiTheme="minorHAnsi" w:hAnsiTheme="minorHAnsi" w:cstheme="minorHAnsi"/>
          <w:lang w:eastAsia="nl-NL"/>
        </w:rPr>
        <w:lastRenderedPageBreak/>
        <w:t>gaat om het samen oppakken van zaken en het observeren en signaleren om escalatie van problemen of verdere achteruitgang te voorkomen.</w:t>
      </w:r>
    </w:p>
    <w:p w14:paraId="4089DCC7" w14:textId="77777777" w:rsidR="00345CA2" w:rsidRPr="00970004" w:rsidRDefault="00345CA2" w:rsidP="00345CA2">
      <w:pPr>
        <w:rPr>
          <w:rFonts w:asciiTheme="minorHAnsi" w:hAnsiTheme="minorHAnsi" w:cstheme="minorHAnsi"/>
          <w:i/>
          <w:lang w:eastAsia="nl-NL"/>
        </w:rPr>
      </w:pPr>
    </w:p>
    <w:p w14:paraId="03E79763" w14:textId="77777777" w:rsidR="00345CA2" w:rsidRPr="00970004" w:rsidRDefault="00345CA2" w:rsidP="00345CA2">
      <w:pPr>
        <w:rPr>
          <w:rFonts w:asciiTheme="minorHAnsi" w:hAnsiTheme="minorHAnsi" w:cstheme="minorHAnsi"/>
          <w:i/>
          <w:lang w:eastAsia="nl-NL"/>
        </w:rPr>
      </w:pPr>
      <w:r w:rsidRPr="00970004">
        <w:rPr>
          <w:rFonts w:asciiTheme="minorHAnsi" w:hAnsiTheme="minorHAnsi" w:cstheme="minorHAnsi"/>
          <w:i/>
          <w:lang w:eastAsia="nl-NL"/>
        </w:rPr>
        <w:t xml:space="preserve">Kenmerken </w:t>
      </w:r>
    </w:p>
    <w:p w14:paraId="66A76351" w14:textId="77777777" w:rsidR="00345CA2" w:rsidRPr="00970004" w:rsidRDefault="00345CA2" w:rsidP="00345CA2">
      <w:pPr>
        <w:rPr>
          <w:rFonts w:asciiTheme="minorHAnsi" w:hAnsiTheme="minorHAnsi" w:cstheme="minorHAnsi"/>
          <w:lang w:eastAsia="nl-NL"/>
        </w:rPr>
      </w:pPr>
      <w:r w:rsidRPr="00970004">
        <w:rPr>
          <w:rFonts w:asciiTheme="minorHAnsi" w:hAnsiTheme="minorHAnsi" w:cstheme="minorHAnsi"/>
          <w:lang w:eastAsia="nl-NL"/>
        </w:rPr>
        <w:t xml:space="preserve">De inwoner heeft een lichte en/of matige problematiek, op één of meerdere leefgebieden, maar kan fluctuerend van aard zijn en acute perioden kennen.  </w:t>
      </w:r>
    </w:p>
    <w:p w14:paraId="3E99F6AA" w14:textId="77777777" w:rsidR="00345CA2" w:rsidRPr="00970004" w:rsidRDefault="00345CA2" w:rsidP="00345CA2">
      <w:pPr>
        <w:rPr>
          <w:rFonts w:asciiTheme="minorHAnsi" w:hAnsiTheme="minorHAnsi" w:cstheme="minorHAnsi"/>
          <w:lang w:eastAsia="nl-NL"/>
        </w:rPr>
      </w:pPr>
    </w:p>
    <w:p w14:paraId="3398A23D" w14:textId="77777777" w:rsidR="00345CA2" w:rsidRPr="00970004" w:rsidRDefault="00345CA2" w:rsidP="00345CA2">
      <w:pPr>
        <w:rPr>
          <w:rFonts w:asciiTheme="minorHAnsi" w:hAnsiTheme="minorHAnsi" w:cstheme="minorHAnsi"/>
          <w:lang w:eastAsia="nl-NL"/>
        </w:rPr>
      </w:pPr>
      <w:r w:rsidRPr="00970004">
        <w:rPr>
          <w:rFonts w:asciiTheme="minorHAnsi" w:hAnsiTheme="minorHAnsi" w:cstheme="minorHAnsi"/>
          <w:lang w:eastAsia="nl-NL"/>
        </w:rPr>
        <w:t xml:space="preserve">Een aantal kenmerken van de inwoner in het algemeen zijn: </w:t>
      </w:r>
    </w:p>
    <w:p w14:paraId="0194C6C5" w14:textId="77777777" w:rsidR="00345CA2" w:rsidRPr="00970004" w:rsidRDefault="00345CA2" w:rsidP="00345CA2">
      <w:pPr>
        <w:pStyle w:val="Lijstalinea"/>
        <w:numPr>
          <w:ilvl w:val="0"/>
          <w:numId w:val="21"/>
        </w:numPr>
        <w:jc w:val="left"/>
        <w:rPr>
          <w:rFonts w:asciiTheme="minorHAnsi" w:hAnsiTheme="minorHAnsi" w:cstheme="minorHAnsi"/>
          <w:lang w:eastAsia="nl-NL"/>
        </w:rPr>
      </w:pPr>
      <w:r w:rsidRPr="00970004">
        <w:rPr>
          <w:rFonts w:asciiTheme="minorHAnsi" w:hAnsiTheme="minorHAnsi" w:cstheme="minorHAnsi"/>
          <w:lang w:eastAsia="nl-NL"/>
        </w:rPr>
        <w:t xml:space="preserve">Meewerkend; </w:t>
      </w:r>
    </w:p>
    <w:p w14:paraId="439A276B" w14:textId="77777777" w:rsidR="00345CA2" w:rsidRPr="00970004" w:rsidRDefault="00345CA2" w:rsidP="00345CA2">
      <w:pPr>
        <w:pStyle w:val="Lijstalinea"/>
        <w:numPr>
          <w:ilvl w:val="0"/>
          <w:numId w:val="21"/>
        </w:numPr>
        <w:jc w:val="left"/>
        <w:rPr>
          <w:rFonts w:asciiTheme="minorHAnsi" w:hAnsiTheme="minorHAnsi" w:cstheme="minorHAnsi"/>
          <w:lang w:eastAsia="nl-NL"/>
        </w:rPr>
      </w:pPr>
      <w:r w:rsidRPr="00970004">
        <w:rPr>
          <w:rFonts w:asciiTheme="minorHAnsi" w:hAnsiTheme="minorHAnsi" w:cstheme="minorHAnsi"/>
          <w:lang w:eastAsia="nl-NL"/>
        </w:rPr>
        <w:t xml:space="preserve">Afspraaktrouw; </w:t>
      </w:r>
    </w:p>
    <w:p w14:paraId="0BE70207" w14:textId="77777777" w:rsidR="00345CA2" w:rsidRPr="00970004" w:rsidRDefault="00345CA2" w:rsidP="00345CA2">
      <w:pPr>
        <w:pStyle w:val="Lijstalinea"/>
        <w:numPr>
          <w:ilvl w:val="0"/>
          <w:numId w:val="21"/>
        </w:numPr>
        <w:jc w:val="left"/>
        <w:rPr>
          <w:rFonts w:asciiTheme="minorHAnsi" w:hAnsiTheme="minorHAnsi" w:cstheme="minorHAnsi"/>
          <w:lang w:eastAsia="nl-NL"/>
        </w:rPr>
      </w:pPr>
      <w:r w:rsidRPr="00970004">
        <w:rPr>
          <w:rFonts w:asciiTheme="minorHAnsi" w:hAnsiTheme="minorHAnsi" w:cstheme="minorHAnsi"/>
          <w:lang w:eastAsia="nl-NL"/>
        </w:rPr>
        <w:t xml:space="preserve">Belastbaar of minimale beperking in de belastbaarheid; </w:t>
      </w:r>
    </w:p>
    <w:p w14:paraId="3845706E" w14:textId="77777777" w:rsidR="00345CA2" w:rsidRPr="00970004" w:rsidRDefault="00345CA2" w:rsidP="00345CA2">
      <w:pPr>
        <w:pStyle w:val="Lijstalinea"/>
        <w:numPr>
          <w:ilvl w:val="0"/>
          <w:numId w:val="21"/>
        </w:numPr>
        <w:jc w:val="left"/>
        <w:rPr>
          <w:rFonts w:asciiTheme="minorHAnsi" w:hAnsiTheme="minorHAnsi" w:cstheme="minorHAnsi"/>
          <w:lang w:eastAsia="nl-NL"/>
        </w:rPr>
      </w:pPr>
      <w:r w:rsidRPr="00970004">
        <w:rPr>
          <w:rFonts w:asciiTheme="minorHAnsi" w:hAnsiTheme="minorHAnsi" w:cstheme="minorHAnsi"/>
          <w:lang w:eastAsia="nl-NL"/>
        </w:rPr>
        <w:t xml:space="preserve">Gemotiveerd; </w:t>
      </w:r>
    </w:p>
    <w:p w14:paraId="5AF6F40A" w14:textId="77777777" w:rsidR="00345CA2" w:rsidRPr="00970004" w:rsidRDefault="00345CA2" w:rsidP="00345CA2">
      <w:pPr>
        <w:pStyle w:val="Lijstalinea"/>
        <w:numPr>
          <w:ilvl w:val="0"/>
          <w:numId w:val="21"/>
        </w:numPr>
        <w:jc w:val="left"/>
        <w:rPr>
          <w:rFonts w:asciiTheme="minorHAnsi" w:hAnsiTheme="minorHAnsi" w:cstheme="minorHAnsi"/>
          <w:lang w:eastAsia="nl-NL"/>
        </w:rPr>
      </w:pPr>
      <w:r w:rsidRPr="00970004">
        <w:rPr>
          <w:rFonts w:asciiTheme="minorHAnsi" w:hAnsiTheme="minorHAnsi" w:cstheme="minorHAnsi"/>
          <w:lang w:eastAsia="nl-NL"/>
        </w:rPr>
        <w:t xml:space="preserve">Redelijk tot vrij hoge mate van zelfredzaamheid; </w:t>
      </w:r>
    </w:p>
    <w:p w14:paraId="4EFD19CB" w14:textId="77777777" w:rsidR="00345CA2" w:rsidRPr="00970004" w:rsidRDefault="00345CA2" w:rsidP="00345CA2">
      <w:pPr>
        <w:pStyle w:val="Lijstalinea"/>
        <w:numPr>
          <w:ilvl w:val="0"/>
          <w:numId w:val="21"/>
        </w:numPr>
        <w:jc w:val="left"/>
        <w:rPr>
          <w:rFonts w:asciiTheme="minorHAnsi" w:hAnsiTheme="minorHAnsi" w:cstheme="minorHAnsi"/>
          <w:lang w:eastAsia="nl-NL"/>
        </w:rPr>
      </w:pPr>
      <w:r w:rsidRPr="00970004">
        <w:rPr>
          <w:rFonts w:asciiTheme="minorHAnsi" w:hAnsiTheme="minorHAnsi" w:cstheme="minorHAnsi"/>
          <w:lang w:eastAsia="nl-NL"/>
        </w:rPr>
        <w:t>Zicht op eigen problematiek en herkent meestal wanneer het nodig is om hulp te vragen.</w:t>
      </w:r>
    </w:p>
    <w:p w14:paraId="5ED36BBE" w14:textId="77777777" w:rsidR="00345CA2" w:rsidRPr="00970004" w:rsidRDefault="00345CA2" w:rsidP="00345CA2">
      <w:pPr>
        <w:rPr>
          <w:rFonts w:asciiTheme="minorHAnsi" w:hAnsiTheme="minorHAnsi" w:cstheme="minorHAnsi"/>
          <w:lang w:eastAsia="nl-NL"/>
        </w:rPr>
      </w:pPr>
    </w:p>
    <w:p w14:paraId="6FD9408C" w14:textId="77777777" w:rsidR="00345CA2" w:rsidRPr="00970004" w:rsidRDefault="00345CA2" w:rsidP="00345CA2">
      <w:pPr>
        <w:rPr>
          <w:rFonts w:asciiTheme="minorHAnsi" w:hAnsiTheme="minorHAnsi" w:cstheme="minorHAnsi"/>
          <w:lang w:eastAsia="nl-NL"/>
        </w:rPr>
      </w:pPr>
      <w:r w:rsidRPr="00970004">
        <w:rPr>
          <w:rFonts w:asciiTheme="minorHAnsi" w:hAnsiTheme="minorHAnsi" w:cstheme="minorHAnsi"/>
          <w:lang w:eastAsia="nl-NL"/>
        </w:rPr>
        <w:t xml:space="preserve">De problematiek van de inwoner zal bij </w:t>
      </w:r>
      <w:proofErr w:type="spellStart"/>
      <w:r w:rsidRPr="00970004">
        <w:rPr>
          <w:rFonts w:asciiTheme="minorHAnsi" w:hAnsiTheme="minorHAnsi" w:cstheme="minorHAnsi"/>
          <w:lang w:eastAsia="nl-NL"/>
        </w:rPr>
        <w:t>behoudgerichte</w:t>
      </w:r>
      <w:proofErr w:type="spellEnd"/>
      <w:r w:rsidRPr="00970004">
        <w:rPr>
          <w:rFonts w:asciiTheme="minorHAnsi" w:hAnsiTheme="minorHAnsi" w:cstheme="minorHAnsi"/>
          <w:lang w:eastAsia="nl-NL"/>
        </w:rPr>
        <w:t xml:space="preserve"> ondersteuning altijd aanwezig blijven ondanks dat enige ontwikkeling mogelijk is. Bij de ontwikkelgerichte ondersteuning is de inwoner leerbaar en is de verwachting dat de problematiek afneemt.</w:t>
      </w:r>
    </w:p>
    <w:p w14:paraId="32BD1DF3" w14:textId="77777777" w:rsidR="00345CA2" w:rsidRPr="00651FBA" w:rsidRDefault="00345CA2" w:rsidP="005C7C5C">
      <w:pPr>
        <w:pStyle w:val="Geenafstand"/>
        <w:rPr>
          <w:rFonts w:asciiTheme="minorHAnsi" w:hAnsiTheme="minorHAnsi" w:cstheme="minorHAnsi"/>
          <w:lang w:eastAsia="en-US"/>
        </w:rPr>
      </w:pPr>
    </w:p>
    <w:p w14:paraId="6DAF4C12" w14:textId="30F7069C" w:rsidR="004D4CE3" w:rsidRPr="00651FBA" w:rsidRDefault="004D4CE3" w:rsidP="004D4CE3">
      <w:pPr>
        <w:pStyle w:val="Kop2"/>
        <w:numPr>
          <w:ilvl w:val="0"/>
          <w:numId w:val="0"/>
        </w:numPr>
        <w:ind w:left="576" w:hanging="576"/>
        <w:rPr>
          <w:rFonts w:asciiTheme="minorHAnsi" w:hAnsiTheme="minorHAnsi" w:cstheme="minorHAnsi"/>
          <w:sz w:val="22"/>
          <w:szCs w:val="22"/>
          <w:lang w:eastAsia="nl-NL"/>
        </w:rPr>
      </w:pPr>
      <w:bookmarkStart w:id="9" w:name="_Toc236053494"/>
      <w:r w:rsidRPr="00651FBA">
        <w:rPr>
          <w:rStyle w:val="normaltextrun"/>
          <w:rFonts w:asciiTheme="minorHAnsi" w:hAnsiTheme="minorHAnsi" w:cstheme="minorHAnsi"/>
          <w:color w:val="1F4D78"/>
          <w:sz w:val="22"/>
          <w:szCs w:val="22"/>
          <w:shd w:val="clear" w:color="auto" w:fill="FFFFFF"/>
        </w:rPr>
        <w:t>3.2 Individuele Begeleiding Maatwerkvoorziening Plus</w:t>
      </w:r>
      <w:bookmarkEnd w:id="9"/>
      <w:r w:rsidRPr="00651FBA">
        <w:rPr>
          <w:rStyle w:val="normaltextrun"/>
          <w:rFonts w:asciiTheme="minorHAnsi" w:hAnsiTheme="minorHAnsi" w:cstheme="minorHAnsi"/>
          <w:color w:val="1F4D78"/>
          <w:sz w:val="22"/>
          <w:szCs w:val="22"/>
          <w:shd w:val="clear" w:color="auto" w:fill="FFFFFF"/>
        </w:rPr>
        <w:t xml:space="preserve"> </w:t>
      </w:r>
    </w:p>
    <w:p w14:paraId="7DCBF199" w14:textId="77777777" w:rsidR="004D4CE3" w:rsidRPr="00651FBA" w:rsidRDefault="004D4CE3" w:rsidP="004D4CE3">
      <w:pPr>
        <w:rPr>
          <w:rFonts w:asciiTheme="minorHAnsi" w:hAnsiTheme="minorHAnsi" w:cstheme="minorHAnsi"/>
          <w:i/>
          <w:iCs/>
          <w:lang w:eastAsia="nl-NL"/>
        </w:rPr>
      </w:pPr>
      <w:r w:rsidRPr="00651FBA">
        <w:rPr>
          <w:rFonts w:asciiTheme="minorHAnsi" w:hAnsiTheme="minorHAnsi" w:cstheme="minorHAnsi"/>
          <w:i/>
          <w:iCs/>
          <w:lang w:eastAsia="nl-NL"/>
        </w:rPr>
        <w:t>Doelgroep</w:t>
      </w:r>
    </w:p>
    <w:p w14:paraId="14007518" w14:textId="77777777" w:rsidR="004D4CE3" w:rsidRPr="0031306B" w:rsidRDefault="004D4CE3" w:rsidP="004D4CE3">
      <w:pPr>
        <w:rPr>
          <w:rFonts w:asciiTheme="minorHAnsi" w:hAnsiTheme="minorHAnsi" w:cstheme="minorHAnsi"/>
          <w:lang w:eastAsia="nl-NL"/>
        </w:rPr>
      </w:pPr>
      <w:r w:rsidRPr="00651FBA">
        <w:rPr>
          <w:rFonts w:asciiTheme="minorHAnsi" w:hAnsiTheme="minorHAnsi" w:cstheme="minorHAnsi"/>
          <w:lang w:eastAsia="nl-NL"/>
        </w:rPr>
        <w:t>De doelgroep kenmerkt zicht door matige tot zware problematiek op meerdere leefgebieden. Er is behoefte aan (begeleiding gericht op) aanleren, stimuleren, onderhouden, behouden en toezien, waarbij ook overname nodig kan zijn. Er is sprake van een combinatie planbare en niet planbare begeleiding.</w:t>
      </w:r>
    </w:p>
    <w:p w14:paraId="7098CC98" w14:textId="77777777" w:rsidR="004D4CE3" w:rsidRPr="0031306B" w:rsidRDefault="004D4CE3" w:rsidP="004D4CE3">
      <w:pPr>
        <w:rPr>
          <w:rFonts w:asciiTheme="minorHAnsi" w:hAnsiTheme="minorHAnsi" w:cstheme="minorHAnsi"/>
          <w:lang w:eastAsia="nl-NL"/>
        </w:rPr>
      </w:pPr>
    </w:p>
    <w:p w14:paraId="30EDC9DF" w14:textId="77777777" w:rsidR="004D4CE3" w:rsidRPr="0031306B" w:rsidRDefault="004D4CE3" w:rsidP="004D4CE3">
      <w:pPr>
        <w:rPr>
          <w:rFonts w:asciiTheme="minorHAnsi" w:hAnsiTheme="minorHAnsi" w:cstheme="minorHAnsi"/>
          <w:lang w:eastAsia="nl-NL"/>
        </w:rPr>
      </w:pPr>
      <w:r w:rsidRPr="0031306B">
        <w:rPr>
          <w:rFonts w:asciiTheme="minorHAnsi" w:hAnsiTheme="minorHAnsi" w:cstheme="minorHAnsi"/>
          <w:lang w:eastAsia="nl-NL"/>
        </w:rPr>
        <w:t>De inwoner heeft beperkt tot geen zelfinzicht en herkent (vaak) niet wanneer hulp vragen nodig is.</w:t>
      </w:r>
    </w:p>
    <w:p w14:paraId="2D664428" w14:textId="77777777" w:rsidR="004D4CE3" w:rsidRPr="0031306B" w:rsidRDefault="004D4CE3" w:rsidP="004D4CE3">
      <w:pPr>
        <w:rPr>
          <w:rFonts w:asciiTheme="minorHAnsi" w:hAnsiTheme="minorHAnsi" w:cstheme="minorHAnsi"/>
          <w:lang w:eastAsia="nl-NL"/>
        </w:rPr>
      </w:pPr>
    </w:p>
    <w:p w14:paraId="47518BB2" w14:textId="77777777" w:rsidR="004D4CE3" w:rsidRPr="0031306B" w:rsidRDefault="004D4CE3" w:rsidP="004D4CE3">
      <w:pPr>
        <w:rPr>
          <w:rFonts w:asciiTheme="minorHAnsi" w:hAnsiTheme="minorHAnsi" w:cstheme="minorHAnsi"/>
          <w:lang w:eastAsia="nl-NL"/>
        </w:rPr>
      </w:pPr>
      <w:r w:rsidRPr="0031306B">
        <w:rPr>
          <w:rFonts w:asciiTheme="minorHAnsi" w:hAnsiTheme="minorHAnsi" w:cstheme="minorHAnsi"/>
          <w:lang w:eastAsia="nl-NL"/>
        </w:rPr>
        <w:t>De inwoner is beperkt belastbaar.</w:t>
      </w:r>
    </w:p>
    <w:p w14:paraId="1E690B5A" w14:textId="77777777" w:rsidR="004D4CE3" w:rsidRPr="0031306B" w:rsidRDefault="004D4CE3" w:rsidP="004D4CE3">
      <w:pPr>
        <w:rPr>
          <w:rFonts w:asciiTheme="minorHAnsi" w:hAnsiTheme="minorHAnsi" w:cstheme="minorHAnsi"/>
          <w:lang w:eastAsia="nl-NL"/>
        </w:rPr>
      </w:pPr>
    </w:p>
    <w:p w14:paraId="3EE52D73" w14:textId="77777777" w:rsidR="004D4CE3" w:rsidRPr="0031306B" w:rsidRDefault="004D4CE3" w:rsidP="004D4CE3">
      <w:pPr>
        <w:rPr>
          <w:rFonts w:asciiTheme="minorHAnsi" w:hAnsiTheme="minorHAnsi" w:cstheme="minorHAnsi"/>
          <w:lang w:eastAsia="nl-NL"/>
        </w:rPr>
      </w:pPr>
      <w:r w:rsidRPr="0031306B">
        <w:rPr>
          <w:rFonts w:asciiTheme="minorHAnsi" w:hAnsiTheme="minorHAnsi" w:cstheme="minorHAnsi"/>
          <w:lang w:eastAsia="nl-NL"/>
        </w:rPr>
        <w:t>De complexiteit van de problematiek is hoog.</w:t>
      </w:r>
    </w:p>
    <w:p w14:paraId="790D5FA1" w14:textId="77777777" w:rsidR="004D4CE3" w:rsidRPr="0031306B" w:rsidRDefault="004D4CE3" w:rsidP="004D4CE3">
      <w:pPr>
        <w:rPr>
          <w:rFonts w:asciiTheme="minorHAnsi" w:hAnsiTheme="minorHAnsi" w:cstheme="minorHAnsi"/>
          <w:lang w:eastAsia="nl-NL"/>
        </w:rPr>
      </w:pPr>
      <w:r w:rsidRPr="0031306B">
        <w:rPr>
          <w:rFonts w:asciiTheme="minorHAnsi" w:hAnsiTheme="minorHAnsi" w:cstheme="minorHAnsi"/>
          <w:lang w:eastAsia="nl-NL"/>
        </w:rPr>
        <w:t>Er kan sprake van een verhoogd risico voor de veiligheid van de inwoner en/of zijn gezinssysteem.</w:t>
      </w:r>
    </w:p>
    <w:p w14:paraId="111A8EF0" w14:textId="77777777" w:rsidR="004D4CE3" w:rsidRPr="0031306B" w:rsidRDefault="004D4CE3" w:rsidP="004D4CE3">
      <w:pPr>
        <w:rPr>
          <w:rFonts w:asciiTheme="minorHAnsi" w:hAnsiTheme="minorHAnsi" w:cstheme="minorHAnsi"/>
          <w:lang w:eastAsia="nl-NL"/>
        </w:rPr>
      </w:pPr>
    </w:p>
    <w:p w14:paraId="42EA52F2" w14:textId="77777777" w:rsidR="004D4CE3" w:rsidRPr="0031306B" w:rsidRDefault="004D4CE3" w:rsidP="004D4CE3">
      <w:pPr>
        <w:rPr>
          <w:rFonts w:asciiTheme="minorHAnsi" w:hAnsiTheme="minorHAnsi" w:cstheme="minorHAnsi"/>
          <w:i/>
          <w:lang w:eastAsia="nl-NL"/>
        </w:rPr>
      </w:pPr>
      <w:r w:rsidRPr="0031306B">
        <w:rPr>
          <w:rFonts w:asciiTheme="minorHAnsi" w:hAnsiTheme="minorHAnsi" w:cstheme="minorHAnsi"/>
          <w:i/>
          <w:lang w:eastAsia="nl-NL"/>
        </w:rPr>
        <w:t xml:space="preserve">Aard van de ondersteuning </w:t>
      </w:r>
    </w:p>
    <w:p w14:paraId="327CEBE0" w14:textId="77777777" w:rsidR="004D4CE3" w:rsidRPr="0031306B" w:rsidRDefault="004D4CE3" w:rsidP="004D4CE3">
      <w:pPr>
        <w:rPr>
          <w:rFonts w:asciiTheme="minorHAnsi" w:hAnsiTheme="minorHAnsi" w:cstheme="minorHAnsi"/>
          <w:lang w:eastAsia="nl-NL"/>
        </w:rPr>
      </w:pPr>
      <w:r w:rsidRPr="0031306B">
        <w:rPr>
          <w:rFonts w:asciiTheme="minorHAnsi" w:hAnsiTheme="minorHAnsi" w:cstheme="minorHAnsi"/>
          <w:lang w:eastAsia="nl-NL"/>
        </w:rPr>
        <w:t xml:space="preserve">De ondersteuning is ontwikkelgericht of </w:t>
      </w:r>
      <w:proofErr w:type="spellStart"/>
      <w:r w:rsidRPr="0031306B">
        <w:rPr>
          <w:rFonts w:asciiTheme="minorHAnsi" w:hAnsiTheme="minorHAnsi" w:cstheme="minorHAnsi"/>
          <w:lang w:eastAsia="nl-NL"/>
        </w:rPr>
        <w:t>behoudgericht</w:t>
      </w:r>
      <w:proofErr w:type="spellEnd"/>
      <w:r w:rsidRPr="0031306B">
        <w:rPr>
          <w:rFonts w:asciiTheme="minorHAnsi" w:hAnsiTheme="minorHAnsi" w:cstheme="minorHAnsi"/>
          <w:lang w:eastAsia="nl-NL"/>
        </w:rPr>
        <w:t xml:space="preserve">. </w:t>
      </w:r>
    </w:p>
    <w:p w14:paraId="7D71C1AB" w14:textId="77777777" w:rsidR="004D4CE3" w:rsidRPr="0031306B" w:rsidRDefault="004D4CE3" w:rsidP="004D4CE3">
      <w:pPr>
        <w:rPr>
          <w:rFonts w:asciiTheme="minorHAnsi" w:hAnsiTheme="minorHAnsi" w:cstheme="minorHAnsi"/>
          <w:lang w:eastAsia="nl-NL"/>
        </w:rPr>
      </w:pPr>
    </w:p>
    <w:p w14:paraId="101FC066" w14:textId="77777777" w:rsidR="004D4CE3" w:rsidRPr="0031306B" w:rsidRDefault="004D4CE3" w:rsidP="004D4CE3">
      <w:pPr>
        <w:rPr>
          <w:rFonts w:asciiTheme="minorHAnsi" w:hAnsiTheme="minorHAnsi" w:cstheme="minorHAnsi"/>
          <w:lang w:eastAsia="nl-NL"/>
        </w:rPr>
      </w:pPr>
      <w:r w:rsidRPr="0031306B">
        <w:rPr>
          <w:rFonts w:asciiTheme="minorHAnsi" w:hAnsiTheme="minorHAnsi" w:cstheme="minorHAnsi"/>
          <w:lang w:eastAsia="nl-NL"/>
        </w:rPr>
        <w:t xml:space="preserve">Bij ontwikkelgerichte ondersteuning gaat het om inzet op toezien, stimuleren, aanleren en soms overname van taken. De ondersteuning is niet altijd </w:t>
      </w:r>
      <w:proofErr w:type="spellStart"/>
      <w:r w:rsidRPr="0031306B">
        <w:rPr>
          <w:rFonts w:asciiTheme="minorHAnsi" w:hAnsiTheme="minorHAnsi" w:cstheme="minorHAnsi"/>
          <w:lang w:eastAsia="nl-NL"/>
        </w:rPr>
        <w:t>planbaar</w:t>
      </w:r>
      <w:proofErr w:type="spellEnd"/>
      <w:r w:rsidRPr="0031306B">
        <w:rPr>
          <w:rFonts w:asciiTheme="minorHAnsi" w:hAnsiTheme="minorHAnsi" w:cstheme="minorHAnsi"/>
          <w:lang w:eastAsia="nl-NL"/>
        </w:rPr>
        <w:t xml:space="preserve">, omdat de begeleidingsvraag niet altijd uitgesteld kan worden. Doel van de ondersteuning is een verbetering van de situatie van de inwoner, zodat hij beter in staat is om zelfstandig problemen op te lossen. Dit kan door het aangeleerde in de praktijk te brengen. Met de inzet van deze ondersteuning ontwikkelt de inwoner zich naar een situatie waarin hij minder begeleiding nodig heeft, er minder risico is op acute problematiek of dat kan worden afgeschaald naar een indicatie Individuele begeleiding Basis. </w:t>
      </w:r>
    </w:p>
    <w:p w14:paraId="2D24C586" w14:textId="77777777" w:rsidR="004D4CE3" w:rsidRPr="0031306B" w:rsidRDefault="004D4CE3" w:rsidP="004D4CE3">
      <w:pPr>
        <w:rPr>
          <w:rFonts w:asciiTheme="minorHAnsi" w:hAnsiTheme="minorHAnsi" w:cstheme="minorHAnsi"/>
          <w:lang w:eastAsia="nl-NL"/>
        </w:rPr>
      </w:pPr>
    </w:p>
    <w:p w14:paraId="76BA6F8E" w14:textId="77777777" w:rsidR="004D4CE3" w:rsidRPr="0031306B" w:rsidRDefault="004D4CE3" w:rsidP="004D4CE3">
      <w:pPr>
        <w:rPr>
          <w:rFonts w:asciiTheme="minorHAnsi" w:hAnsiTheme="minorHAnsi" w:cstheme="minorHAnsi"/>
          <w:lang w:eastAsia="nl-NL"/>
        </w:rPr>
      </w:pPr>
      <w:r w:rsidRPr="0031306B">
        <w:rPr>
          <w:rFonts w:asciiTheme="minorHAnsi" w:hAnsiTheme="minorHAnsi" w:cstheme="minorHAnsi"/>
          <w:lang w:eastAsia="nl-NL"/>
        </w:rPr>
        <w:t xml:space="preserve">Bij </w:t>
      </w:r>
      <w:proofErr w:type="spellStart"/>
      <w:r w:rsidRPr="0031306B">
        <w:rPr>
          <w:rFonts w:asciiTheme="minorHAnsi" w:hAnsiTheme="minorHAnsi" w:cstheme="minorHAnsi"/>
          <w:lang w:eastAsia="nl-NL"/>
        </w:rPr>
        <w:t>behoudgerichte</w:t>
      </w:r>
      <w:proofErr w:type="spellEnd"/>
      <w:r w:rsidRPr="0031306B">
        <w:rPr>
          <w:rFonts w:asciiTheme="minorHAnsi" w:hAnsiTheme="minorHAnsi" w:cstheme="minorHAnsi"/>
          <w:lang w:eastAsia="nl-NL"/>
        </w:rPr>
        <w:t xml:space="preserve"> ondersteuning gaat het om inzet op toezien, onderhouden, behouden en soms overname van taken. De ondersteuning is niet altijd </w:t>
      </w:r>
      <w:proofErr w:type="spellStart"/>
      <w:r w:rsidRPr="0031306B">
        <w:rPr>
          <w:rFonts w:asciiTheme="minorHAnsi" w:hAnsiTheme="minorHAnsi" w:cstheme="minorHAnsi"/>
          <w:lang w:eastAsia="nl-NL"/>
        </w:rPr>
        <w:t>planbaar</w:t>
      </w:r>
      <w:proofErr w:type="spellEnd"/>
      <w:r w:rsidRPr="0031306B">
        <w:rPr>
          <w:rFonts w:asciiTheme="minorHAnsi" w:hAnsiTheme="minorHAnsi" w:cstheme="minorHAnsi"/>
          <w:lang w:eastAsia="nl-NL"/>
        </w:rPr>
        <w:t xml:space="preserve">, omdat de begeleidingsvraag niet altijd uitgesteld kan worden. Doel van de ondersteuning is het stabiel houden van de situatie van de inwoner. Het lukt vaak niet of heel langzaam om te ontwikkelen naar een hogere mate van zelfstandigheid, de ondersteuning is primair gericht op het </w:t>
      </w:r>
      <w:r w:rsidRPr="0031306B">
        <w:rPr>
          <w:rFonts w:asciiTheme="minorHAnsi" w:hAnsiTheme="minorHAnsi" w:cstheme="minorHAnsi"/>
          <w:lang w:eastAsia="nl-NL"/>
        </w:rPr>
        <w:lastRenderedPageBreak/>
        <w:t>behouden of stabiliseren van de situatie. Het gaat om het samen oppakken van zaken en het observeren en signaleren om escalatie van problemen of verdere achteruitgang te voorkomen.</w:t>
      </w:r>
    </w:p>
    <w:p w14:paraId="69569E88" w14:textId="77777777" w:rsidR="004D4CE3" w:rsidRPr="0031306B" w:rsidRDefault="004D4CE3" w:rsidP="004D4CE3">
      <w:pPr>
        <w:rPr>
          <w:rFonts w:asciiTheme="minorHAnsi" w:hAnsiTheme="minorHAnsi" w:cstheme="minorHAnsi"/>
          <w:lang w:eastAsia="nl-NL"/>
        </w:rPr>
      </w:pPr>
    </w:p>
    <w:p w14:paraId="3B0CC2AA" w14:textId="77777777" w:rsidR="004D4CE3" w:rsidRPr="0031306B" w:rsidRDefault="004D4CE3" w:rsidP="004D4CE3">
      <w:pPr>
        <w:rPr>
          <w:rFonts w:asciiTheme="minorHAnsi" w:hAnsiTheme="minorHAnsi" w:cstheme="minorHAnsi"/>
          <w:i/>
          <w:lang w:eastAsia="nl-NL"/>
        </w:rPr>
      </w:pPr>
      <w:r w:rsidRPr="0031306B">
        <w:rPr>
          <w:rFonts w:asciiTheme="minorHAnsi" w:hAnsiTheme="minorHAnsi" w:cstheme="minorHAnsi"/>
          <w:i/>
          <w:lang w:eastAsia="nl-NL"/>
        </w:rPr>
        <w:t>Kenmerken</w:t>
      </w:r>
    </w:p>
    <w:p w14:paraId="7394C5E0" w14:textId="77777777" w:rsidR="004D4CE3" w:rsidRPr="0031306B" w:rsidRDefault="004D4CE3" w:rsidP="004D4CE3">
      <w:pPr>
        <w:rPr>
          <w:rFonts w:asciiTheme="minorHAnsi" w:hAnsiTheme="minorHAnsi" w:cstheme="minorHAnsi"/>
          <w:lang w:eastAsia="nl-NL"/>
        </w:rPr>
      </w:pPr>
      <w:r w:rsidRPr="0031306B">
        <w:rPr>
          <w:rFonts w:asciiTheme="minorHAnsi" w:hAnsiTheme="minorHAnsi" w:cstheme="minorHAnsi"/>
          <w:lang w:eastAsia="nl-NL"/>
        </w:rPr>
        <w:t xml:space="preserve">De inwoner heeft matige tot zware problematiek, op meerdere leefgebieden. Het betreft vaak complexe problematiek, maar kan fluctuerend van aard zijn en acute perioden kennen. </w:t>
      </w:r>
    </w:p>
    <w:p w14:paraId="2D782593" w14:textId="77777777" w:rsidR="004D4CE3" w:rsidRPr="0031306B" w:rsidRDefault="004D4CE3" w:rsidP="004D4CE3">
      <w:pPr>
        <w:rPr>
          <w:rFonts w:asciiTheme="minorHAnsi" w:hAnsiTheme="minorHAnsi" w:cstheme="minorHAnsi"/>
          <w:lang w:eastAsia="nl-NL"/>
        </w:rPr>
      </w:pPr>
    </w:p>
    <w:p w14:paraId="75465456" w14:textId="77777777" w:rsidR="004D4CE3" w:rsidRPr="0031306B" w:rsidRDefault="004D4CE3" w:rsidP="004D4CE3">
      <w:pPr>
        <w:rPr>
          <w:rFonts w:asciiTheme="minorHAnsi" w:hAnsiTheme="minorHAnsi" w:cstheme="minorHAnsi"/>
          <w:lang w:eastAsia="nl-NL"/>
        </w:rPr>
      </w:pPr>
      <w:r w:rsidRPr="0031306B">
        <w:rPr>
          <w:rFonts w:asciiTheme="minorHAnsi" w:hAnsiTheme="minorHAnsi" w:cstheme="minorHAnsi"/>
          <w:lang w:eastAsia="nl-NL"/>
        </w:rPr>
        <w:t xml:space="preserve">Een aantal kenmerken van de inwoner in het algemeen zijn: </w:t>
      </w:r>
    </w:p>
    <w:p w14:paraId="261E6293" w14:textId="77777777" w:rsidR="004D4CE3" w:rsidRPr="0031306B" w:rsidRDefault="004D4CE3" w:rsidP="004D4CE3">
      <w:pPr>
        <w:pStyle w:val="Lijstalinea"/>
        <w:numPr>
          <w:ilvl w:val="0"/>
          <w:numId w:val="22"/>
        </w:numPr>
        <w:jc w:val="left"/>
        <w:rPr>
          <w:rFonts w:asciiTheme="minorHAnsi" w:hAnsiTheme="minorHAnsi" w:cstheme="minorHAnsi"/>
          <w:lang w:eastAsia="nl-NL"/>
        </w:rPr>
      </w:pPr>
      <w:r w:rsidRPr="0031306B">
        <w:rPr>
          <w:rFonts w:asciiTheme="minorHAnsi" w:hAnsiTheme="minorHAnsi" w:cstheme="minorHAnsi"/>
          <w:lang w:eastAsia="nl-NL"/>
        </w:rPr>
        <w:t xml:space="preserve">Beperkt belastbaar; </w:t>
      </w:r>
    </w:p>
    <w:p w14:paraId="76B87AA4" w14:textId="77777777" w:rsidR="004D4CE3" w:rsidRPr="0031306B" w:rsidRDefault="004D4CE3" w:rsidP="004D4CE3">
      <w:pPr>
        <w:pStyle w:val="Lijstalinea"/>
        <w:numPr>
          <w:ilvl w:val="0"/>
          <w:numId w:val="22"/>
        </w:numPr>
        <w:jc w:val="left"/>
        <w:rPr>
          <w:rFonts w:asciiTheme="minorHAnsi" w:hAnsiTheme="minorHAnsi" w:cstheme="minorHAnsi"/>
          <w:lang w:eastAsia="nl-NL"/>
        </w:rPr>
      </w:pPr>
      <w:r w:rsidRPr="0031306B">
        <w:rPr>
          <w:rFonts w:asciiTheme="minorHAnsi" w:hAnsiTheme="minorHAnsi" w:cstheme="minorHAnsi"/>
          <w:lang w:eastAsia="nl-NL"/>
        </w:rPr>
        <w:t xml:space="preserve">Neutraal gemotiveerd; </w:t>
      </w:r>
    </w:p>
    <w:p w14:paraId="1E45CC3B" w14:textId="77777777" w:rsidR="004D4CE3" w:rsidRPr="0031306B" w:rsidRDefault="004D4CE3" w:rsidP="004D4CE3">
      <w:pPr>
        <w:pStyle w:val="Lijstalinea"/>
        <w:numPr>
          <w:ilvl w:val="0"/>
          <w:numId w:val="22"/>
        </w:numPr>
        <w:jc w:val="left"/>
        <w:rPr>
          <w:rFonts w:asciiTheme="minorHAnsi" w:hAnsiTheme="minorHAnsi" w:cstheme="minorHAnsi"/>
          <w:lang w:eastAsia="nl-NL"/>
        </w:rPr>
      </w:pPr>
      <w:r w:rsidRPr="0031306B">
        <w:rPr>
          <w:rFonts w:asciiTheme="minorHAnsi" w:hAnsiTheme="minorHAnsi" w:cstheme="minorHAnsi"/>
          <w:lang w:eastAsia="nl-NL"/>
        </w:rPr>
        <w:t xml:space="preserve">Risico tot </w:t>
      </w:r>
      <w:proofErr w:type="spellStart"/>
      <w:r w:rsidRPr="0031306B">
        <w:rPr>
          <w:rFonts w:asciiTheme="minorHAnsi" w:hAnsiTheme="minorHAnsi" w:cstheme="minorHAnsi"/>
          <w:lang w:eastAsia="nl-NL"/>
        </w:rPr>
        <w:t>zorgmijdend</w:t>
      </w:r>
      <w:proofErr w:type="spellEnd"/>
      <w:r w:rsidRPr="0031306B">
        <w:rPr>
          <w:rFonts w:asciiTheme="minorHAnsi" w:hAnsiTheme="minorHAnsi" w:cstheme="minorHAnsi"/>
          <w:lang w:eastAsia="nl-NL"/>
        </w:rPr>
        <w:t xml:space="preserve"> gedrag; </w:t>
      </w:r>
    </w:p>
    <w:p w14:paraId="76B8C793" w14:textId="77777777" w:rsidR="004D4CE3" w:rsidRPr="0031306B" w:rsidRDefault="004D4CE3" w:rsidP="004D4CE3">
      <w:pPr>
        <w:pStyle w:val="Lijstalinea"/>
        <w:numPr>
          <w:ilvl w:val="0"/>
          <w:numId w:val="22"/>
        </w:numPr>
        <w:jc w:val="left"/>
        <w:rPr>
          <w:rFonts w:asciiTheme="minorHAnsi" w:hAnsiTheme="minorHAnsi" w:cstheme="minorHAnsi"/>
          <w:lang w:eastAsia="nl-NL"/>
        </w:rPr>
      </w:pPr>
      <w:r w:rsidRPr="0031306B">
        <w:rPr>
          <w:rFonts w:asciiTheme="minorHAnsi" w:hAnsiTheme="minorHAnsi" w:cstheme="minorHAnsi"/>
          <w:lang w:eastAsia="nl-NL"/>
        </w:rPr>
        <w:t xml:space="preserve">Verminderde zelfredzaamheid; </w:t>
      </w:r>
    </w:p>
    <w:p w14:paraId="29CD51EF" w14:textId="77777777" w:rsidR="004D4CE3" w:rsidRPr="0031306B" w:rsidRDefault="004D4CE3" w:rsidP="004D4CE3">
      <w:pPr>
        <w:pStyle w:val="Lijstalinea"/>
        <w:numPr>
          <w:ilvl w:val="0"/>
          <w:numId w:val="22"/>
        </w:numPr>
        <w:jc w:val="left"/>
        <w:rPr>
          <w:rFonts w:asciiTheme="minorHAnsi" w:hAnsiTheme="minorHAnsi" w:cstheme="minorHAnsi"/>
          <w:lang w:eastAsia="nl-NL"/>
        </w:rPr>
      </w:pPr>
      <w:r w:rsidRPr="0031306B">
        <w:rPr>
          <w:rFonts w:asciiTheme="minorHAnsi" w:hAnsiTheme="minorHAnsi" w:cstheme="minorHAnsi"/>
          <w:lang w:eastAsia="nl-NL"/>
        </w:rPr>
        <w:t>Beperkt tot geen inzicht in eigen problematiek en herkent meestal niet wanneer het nodig is om hulp te vragen.</w:t>
      </w:r>
    </w:p>
    <w:p w14:paraId="44CCF74B" w14:textId="77777777" w:rsidR="004D4CE3" w:rsidRPr="0031306B" w:rsidRDefault="004D4CE3" w:rsidP="004D4CE3">
      <w:pPr>
        <w:rPr>
          <w:rFonts w:asciiTheme="minorHAnsi" w:hAnsiTheme="minorHAnsi" w:cstheme="minorHAnsi"/>
          <w:lang w:eastAsia="nl-NL"/>
        </w:rPr>
      </w:pPr>
    </w:p>
    <w:p w14:paraId="0637DE4D" w14:textId="77777777" w:rsidR="004D4CE3" w:rsidRPr="0031306B" w:rsidRDefault="004D4CE3" w:rsidP="004D4CE3">
      <w:pPr>
        <w:rPr>
          <w:rFonts w:asciiTheme="minorHAnsi" w:hAnsiTheme="minorHAnsi" w:cstheme="minorHAnsi"/>
          <w:lang w:eastAsia="nl-NL"/>
        </w:rPr>
      </w:pPr>
      <w:r w:rsidRPr="0031306B">
        <w:rPr>
          <w:rFonts w:asciiTheme="minorHAnsi" w:hAnsiTheme="minorHAnsi" w:cstheme="minorHAnsi"/>
          <w:lang w:eastAsia="nl-NL"/>
        </w:rPr>
        <w:t xml:space="preserve">De problematiek van de inwoner zal bij </w:t>
      </w:r>
      <w:proofErr w:type="spellStart"/>
      <w:r w:rsidRPr="0031306B">
        <w:rPr>
          <w:rFonts w:asciiTheme="minorHAnsi" w:hAnsiTheme="minorHAnsi" w:cstheme="minorHAnsi"/>
          <w:lang w:eastAsia="nl-NL"/>
        </w:rPr>
        <w:t>behoudgerichte</w:t>
      </w:r>
      <w:proofErr w:type="spellEnd"/>
      <w:r w:rsidRPr="0031306B">
        <w:rPr>
          <w:rFonts w:asciiTheme="minorHAnsi" w:hAnsiTheme="minorHAnsi" w:cstheme="minorHAnsi"/>
          <w:lang w:eastAsia="nl-NL"/>
        </w:rPr>
        <w:t xml:space="preserve"> ondersteuning altijd aanwezig blijven ondanks dat enige ontwikkeling mogelijk is. Bij de ontwikkelgerichte ondersteuning is de inwoner leerbaar en is de verwachting dat de problematiek afneemt.</w:t>
      </w:r>
    </w:p>
    <w:p w14:paraId="2857F296" w14:textId="77777777" w:rsidR="004D4CE3" w:rsidRPr="0031306B" w:rsidRDefault="004D4CE3" w:rsidP="004D4CE3">
      <w:pPr>
        <w:rPr>
          <w:rFonts w:asciiTheme="minorHAnsi" w:hAnsiTheme="minorHAnsi" w:cstheme="minorHAnsi"/>
          <w:lang w:eastAsia="nl-NL"/>
        </w:rPr>
      </w:pPr>
    </w:p>
    <w:p w14:paraId="5BF86210" w14:textId="205CB7C7" w:rsidR="008C6366" w:rsidRPr="0031306B" w:rsidRDefault="008C6366" w:rsidP="008C6366">
      <w:pPr>
        <w:pStyle w:val="Kop2"/>
        <w:numPr>
          <w:ilvl w:val="0"/>
          <w:numId w:val="0"/>
        </w:numPr>
        <w:ind w:left="576" w:hanging="576"/>
        <w:rPr>
          <w:rFonts w:asciiTheme="minorHAnsi" w:eastAsia="Verdana" w:hAnsiTheme="minorHAnsi" w:cstheme="minorHAnsi"/>
          <w:sz w:val="22"/>
          <w:szCs w:val="22"/>
          <w:lang w:eastAsia="nl-NL"/>
        </w:rPr>
      </w:pPr>
      <w:bookmarkStart w:id="10" w:name="_Toc236053495"/>
      <w:bookmarkStart w:id="11" w:name="_Toc2085104710"/>
      <w:r w:rsidRPr="0031306B">
        <w:rPr>
          <w:rFonts w:asciiTheme="minorHAnsi" w:eastAsia="Verdana" w:hAnsiTheme="minorHAnsi" w:cstheme="minorHAnsi"/>
          <w:sz w:val="22"/>
          <w:szCs w:val="22"/>
          <w:lang w:eastAsia="nl-NL"/>
        </w:rPr>
        <w:t>4 Eisen voor Dagbesteding</w:t>
      </w:r>
      <w:bookmarkEnd w:id="10"/>
      <w:r w:rsidRPr="0031306B">
        <w:rPr>
          <w:rFonts w:asciiTheme="minorHAnsi" w:eastAsia="Verdana" w:hAnsiTheme="minorHAnsi" w:cstheme="minorHAnsi"/>
          <w:sz w:val="22"/>
          <w:szCs w:val="22"/>
          <w:lang w:eastAsia="nl-NL"/>
        </w:rPr>
        <w:t> </w:t>
      </w:r>
      <w:bookmarkEnd w:id="11"/>
    </w:p>
    <w:p w14:paraId="5BA54562" w14:textId="77777777" w:rsidR="0031306B" w:rsidRPr="0070605F" w:rsidRDefault="0031306B" w:rsidP="0031306B">
      <w:pPr>
        <w:spacing w:line="300" w:lineRule="atLeast"/>
        <w:rPr>
          <w:rFonts w:asciiTheme="majorHAnsi" w:eastAsia="Verdana" w:hAnsiTheme="majorHAnsi" w:cstheme="majorHAnsi"/>
          <w:lang w:eastAsia="nl-NL"/>
        </w:rPr>
      </w:pPr>
      <w:bookmarkStart w:id="12" w:name="_Toc236053496"/>
      <w:r w:rsidRPr="0070605F">
        <w:rPr>
          <w:rFonts w:asciiTheme="majorHAnsi" w:eastAsia="Verdana" w:hAnsiTheme="majorHAnsi" w:cstheme="majorHAnsi"/>
          <w:lang w:eastAsia="nl-NL"/>
        </w:rPr>
        <w:t xml:space="preserve">Dagbesteding is ondersteuning in de vorm van door professioneel begeleide structurele dagactiviteit buitenshuis met als doel het bieden van een zinvolle </w:t>
      </w:r>
      <w:proofErr w:type="spellStart"/>
      <w:r w:rsidRPr="0070605F">
        <w:rPr>
          <w:rFonts w:asciiTheme="majorHAnsi" w:eastAsia="Verdana" w:hAnsiTheme="majorHAnsi" w:cstheme="majorHAnsi"/>
          <w:lang w:eastAsia="nl-NL"/>
        </w:rPr>
        <w:t>daginvulling</w:t>
      </w:r>
      <w:proofErr w:type="spellEnd"/>
      <w:r w:rsidRPr="0070605F">
        <w:rPr>
          <w:rFonts w:asciiTheme="majorHAnsi" w:eastAsia="Verdana" w:hAnsiTheme="majorHAnsi" w:cstheme="majorHAnsi"/>
          <w:lang w:eastAsia="nl-NL"/>
        </w:rPr>
        <w:t xml:space="preserve"> en participatie in groepsverband. </w:t>
      </w:r>
      <w:r w:rsidRPr="002611E6">
        <w:rPr>
          <w:rFonts w:asciiTheme="majorHAnsi" w:eastAsia="Verdana" w:hAnsiTheme="majorHAnsi" w:cstheme="majorHAnsi"/>
          <w:lang w:eastAsia="nl-NL"/>
        </w:rPr>
        <w:t xml:space="preserve">Waar mogelijk wordt de zelfstandigheid en zelfredzaamheid van de cliënt vergroot en het aangaan en onderhouden van sociale contacten en vaardigheden gestimuleerd. </w:t>
      </w:r>
      <w:r>
        <w:rPr>
          <w:rFonts w:asciiTheme="majorHAnsi" w:eastAsia="Verdana" w:hAnsiTheme="majorHAnsi" w:cstheme="majorHAnsi"/>
          <w:lang w:eastAsia="nl-NL"/>
        </w:rPr>
        <w:t xml:space="preserve">Dagbesteding kan </w:t>
      </w:r>
      <w:r w:rsidRPr="002611E6">
        <w:rPr>
          <w:rFonts w:asciiTheme="majorHAnsi" w:eastAsia="Verdana" w:hAnsiTheme="majorHAnsi" w:cstheme="majorHAnsi"/>
          <w:lang w:eastAsia="nl-NL"/>
        </w:rPr>
        <w:t xml:space="preserve">bijdragen aan het verminderen van eenzaamheid. </w:t>
      </w:r>
      <w:r w:rsidRPr="0070605F">
        <w:rPr>
          <w:rFonts w:asciiTheme="majorHAnsi" w:eastAsia="Verdana" w:hAnsiTheme="majorHAnsi" w:cstheme="majorHAnsi"/>
          <w:lang w:eastAsia="nl-NL"/>
        </w:rPr>
        <w:t xml:space="preserve">Dagbesteding wordt ingezet als een inwoner zelf onvoldoende mogelijkheden heeft voor een reguliere </w:t>
      </w:r>
      <w:proofErr w:type="spellStart"/>
      <w:r w:rsidRPr="0070605F">
        <w:rPr>
          <w:rFonts w:asciiTheme="majorHAnsi" w:eastAsia="Verdana" w:hAnsiTheme="majorHAnsi" w:cstheme="majorHAnsi"/>
          <w:lang w:eastAsia="nl-NL"/>
        </w:rPr>
        <w:t>dagstructuur</w:t>
      </w:r>
      <w:proofErr w:type="spellEnd"/>
      <w:r w:rsidRPr="0070605F">
        <w:rPr>
          <w:rFonts w:asciiTheme="majorHAnsi" w:eastAsia="Verdana" w:hAnsiTheme="majorHAnsi" w:cstheme="majorHAnsi"/>
          <w:lang w:eastAsia="nl-NL"/>
        </w:rPr>
        <w:t xml:space="preserve">. </w:t>
      </w:r>
      <w:r w:rsidRPr="002611E6">
        <w:rPr>
          <w:rFonts w:asciiTheme="majorHAnsi" w:eastAsia="Verdana" w:hAnsiTheme="majorHAnsi" w:cstheme="majorHAnsi"/>
          <w:lang w:eastAsia="nl-NL"/>
        </w:rPr>
        <w:t>Daarnaast draagt dagbesteding bij aan het ontlasten van mantelzorgers.</w:t>
      </w:r>
    </w:p>
    <w:p w14:paraId="6E63AC7F" w14:textId="77777777" w:rsidR="0031306B" w:rsidRPr="0070605F" w:rsidRDefault="0031306B" w:rsidP="0031306B">
      <w:pPr>
        <w:spacing w:line="300" w:lineRule="atLeast"/>
        <w:rPr>
          <w:rFonts w:asciiTheme="majorHAnsi" w:eastAsia="Verdana" w:hAnsiTheme="majorHAnsi" w:cstheme="majorHAnsi"/>
          <w:lang w:eastAsia="nl-NL"/>
        </w:rPr>
      </w:pPr>
      <w:r w:rsidRPr="0070605F">
        <w:rPr>
          <w:rFonts w:asciiTheme="majorHAnsi" w:eastAsia="Verdana" w:hAnsiTheme="majorHAnsi" w:cstheme="majorHAnsi"/>
          <w:lang w:eastAsia="nl-NL"/>
        </w:rPr>
        <w:t xml:space="preserve"> </w:t>
      </w:r>
    </w:p>
    <w:p w14:paraId="00DD738F" w14:textId="77777777" w:rsidR="0031306B" w:rsidRPr="002611E6" w:rsidRDefault="0031306B" w:rsidP="0031306B">
      <w:pPr>
        <w:spacing w:line="300" w:lineRule="atLeast"/>
        <w:textAlignment w:val="baseline"/>
        <w:rPr>
          <w:rFonts w:asciiTheme="majorHAnsi" w:eastAsia="Verdana" w:hAnsiTheme="majorHAnsi" w:cstheme="majorHAnsi"/>
          <w:lang w:eastAsia="nl-NL"/>
        </w:rPr>
      </w:pPr>
      <w:r w:rsidRPr="002611E6">
        <w:rPr>
          <w:rFonts w:asciiTheme="majorHAnsi" w:eastAsia="Verdana" w:hAnsiTheme="majorHAnsi" w:cstheme="majorHAnsi"/>
          <w:lang w:eastAsia="nl-NL"/>
        </w:rPr>
        <w:t>Onderscheidende factoren van dagbesteding zijn onder andere:   </w:t>
      </w:r>
    </w:p>
    <w:p w14:paraId="4AA6EC52" w14:textId="77777777" w:rsidR="0031306B" w:rsidRPr="002611E6" w:rsidRDefault="0031306B" w:rsidP="0031306B">
      <w:pPr>
        <w:pStyle w:val="Lijstalinea"/>
        <w:numPr>
          <w:ilvl w:val="0"/>
          <w:numId w:val="23"/>
        </w:numPr>
        <w:spacing w:line="300" w:lineRule="atLeast"/>
        <w:jc w:val="left"/>
        <w:textAlignment w:val="baseline"/>
        <w:rPr>
          <w:rFonts w:asciiTheme="majorHAnsi" w:eastAsia="Verdana" w:hAnsiTheme="majorHAnsi" w:cstheme="majorHAnsi"/>
          <w:lang w:eastAsia="nl-NL"/>
        </w:rPr>
      </w:pPr>
      <w:r w:rsidRPr="002611E6">
        <w:rPr>
          <w:rFonts w:asciiTheme="majorHAnsi" w:eastAsia="Verdana" w:hAnsiTheme="majorHAnsi" w:cstheme="majorHAnsi"/>
          <w:lang w:eastAsia="nl-NL"/>
        </w:rPr>
        <w:t>Dagbesteding is bedoeld voor cliënten die als gevolg van hun beperkingen geen gebruik kunnen maken van voorliggende voorzieningen.    </w:t>
      </w:r>
    </w:p>
    <w:p w14:paraId="00C4E88D" w14:textId="77777777" w:rsidR="0031306B" w:rsidRPr="002611E6" w:rsidRDefault="0031306B" w:rsidP="0031306B">
      <w:pPr>
        <w:pStyle w:val="Lijstalinea"/>
        <w:numPr>
          <w:ilvl w:val="0"/>
          <w:numId w:val="23"/>
        </w:numPr>
        <w:spacing w:line="300" w:lineRule="atLeast"/>
        <w:jc w:val="left"/>
        <w:textAlignment w:val="baseline"/>
        <w:rPr>
          <w:rFonts w:asciiTheme="majorHAnsi" w:eastAsia="Verdana" w:hAnsiTheme="majorHAnsi" w:cstheme="majorHAnsi"/>
          <w:lang w:eastAsia="nl-NL"/>
        </w:rPr>
      </w:pPr>
      <w:r w:rsidRPr="002611E6">
        <w:rPr>
          <w:rFonts w:asciiTheme="majorHAnsi" w:eastAsia="Verdana" w:hAnsiTheme="majorHAnsi" w:cstheme="majorHAnsi"/>
          <w:lang w:eastAsia="nl-NL"/>
        </w:rPr>
        <w:t>De welzijnsactiviteiten die onderdeel uitmaken van de dagbesteding zijn geen doel op zich maar een middel om het doel te bereiken.   </w:t>
      </w:r>
    </w:p>
    <w:p w14:paraId="1D1A113D" w14:textId="77777777" w:rsidR="0031306B" w:rsidRPr="002611E6" w:rsidRDefault="0031306B" w:rsidP="0031306B">
      <w:pPr>
        <w:pStyle w:val="Lijstalinea"/>
        <w:numPr>
          <w:ilvl w:val="0"/>
          <w:numId w:val="23"/>
        </w:numPr>
        <w:spacing w:line="300" w:lineRule="atLeast"/>
        <w:jc w:val="left"/>
        <w:textAlignment w:val="baseline"/>
        <w:rPr>
          <w:rFonts w:asciiTheme="majorHAnsi" w:eastAsia="Verdana" w:hAnsiTheme="majorHAnsi" w:cstheme="majorHAnsi"/>
          <w:lang w:eastAsia="nl-NL"/>
        </w:rPr>
      </w:pPr>
      <w:r w:rsidRPr="002611E6">
        <w:rPr>
          <w:rFonts w:asciiTheme="majorHAnsi" w:eastAsia="Verdana" w:hAnsiTheme="majorHAnsi" w:cstheme="majorHAnsi"/>
          <w:lang w:eastAsia="nl-NL"/>
        </w:rPr>
        <w:t>Indien noodzakelijk wordt de cliënt ook ondersteund bij de algemeen dagelijkse levensverrichtingen tijdens de deelname aan de dagbesteding.    </w:t>
      </w:r>
    </w:p>
    <w:p w14:paraId="0C14047E" w14:textId="77777777" w:rsidR="0031306B" w:rsidRPr="002611E6" w:rsidRDefault="0031306B" w:rsidP="0031306B">
      <w:pPr>
        <w:spacing w:line="300" w:lineRule="atLeast"/>
        <w:textAlignment w:val="baseline"/>
        <w:rPr>
          <w:rFonts w:asciiTheme="majorHAnsi" w:eastAsia="Verdana" w:hAnsiTheme="majorHAnsi" w:cstheme="majorHAnsi"/>
          <w:color w:val="000000" w:themeColor="text1"/>
        </w:rPr>
      </w:pPr>
    </w:p>
    <w:p w14:paraId="76FCFEA5" w14:textId="77777777" w:rsidR="0031306B" w:rsidRPr="002611E6" w:rsidRDefault="0031306B" w:rsidP="0031306B">
      <w:pPr>
        <w:spacing w:line="300" w:lineRule="atLeast"/>
        <w:textAlignment w:val="baseline"/>
        <w:rPr>
          <w:rFonts w:asciiTheme="majorHAnsi" w:eastAsia="Verdana" w:hAnsiTheme="majorHAnsi" w:cstheme="majorHAnsi"/>
          <w:lang w:eastAsia="nl-NL"/>
        </w:rPr>
      </w:pPr>
      <w:r w:rsidRPr="002611E6">
        <w:rPr>
          <w:rFonts w:asciiTheme="majorHAnsi" w:eastAsia="Verdana" w:hAnsiTheme="majorHAnsi" w:cstheme="majorHAnsi"/>
          <w:color w:val="000000" w:themeColor="text1"/>
        </w:rPr>
        <w:t>Een bijdrage in de kosten voor maaltijden is toegestaan. Maaltijden zijn niet inclusief. Indien de cliënt gebruik wil maken van een maaltijd, betaalt de cliënt een vergoeding aan de aanbieder. In overleg met cliënt kan ook worden afgesproken dat zij zelf voor de lunch zorgen.</w:t>
      </w:r>
    </w:p>
    <w:p w14:paraId="62C1F038" w14:textId="77777777" w:rsidR="0031306B" w:rsidRPr="002611E6" w:rsidRDefault="0031306B" w:rsidP="0031306B">
      <w:pPr>
        <w:spacing w:line="300" w:lineRule="atLeast"/>
        <w:textAlignment w:val="baseline"/>
        <w:rPr>
          <w:rFonts w:asciiTheme="majorHAnsi" w:eastAsia="Verdana" w:hAnsiTheme="majorHAnsi" w:cstheme="majorHAnsi"/>
          <w:lang w:eastAsia="nl-NL"/>
        </w:rPr>
      </w:pPr>
    </w:p>
    <w:p w14:paraId="452988B5" w14:textId="77777777" w:rsidR="0031306B" w:rsidRPr="00B130DC" w:rsidRDefault="0031306B" w:rsidP="0031306B">
      <w:pPr>
        <w:spacing w:line="300" w:lineRule="atLeast"/>
        <w:textAlignment w:val="baseline"/>
        <w:rPr>
          <w:rFonts w:asciiTheme="majorHAnsi" w:eastAsiaTheme="majorEastAsia" w:hAnsiTheme="majorHAnsi" w:cstheme="majorBidi" w:hint="eastAsia"/>
          <w:lang w:eastAsia="nl-NL"/>
        </w:rPr>
      </w:pPr>
      <w:r w:rsidRPr="76495813">
        <w:rPr>
          <w:rFonts w:asciiTheme="majorHAnsi" w:eastAsiaTheme="majorEastAsia" w:hAnsiTheme="majorHAnsi" w:cstheme="majorBidi"/>
          <w:lang w:eastAsia="nl-NL"/>
        </w:rPr>
        <w:t>In dit perceel worden vier producten onderscheiden:   </w:t>
      </w:r>
    </w:p>
    <w:p w14:paraId="656E64F6" w14:textId="77777777" w:rsidR="0031306B" w:rsidRPr="00B130DC" w:rsidRDefault="0031306B" w:rsidP="0031306B">
      <w:pPr>
        <w:numPr>
          <w:ilvl w:val="0"/>
          <w:numId w:val="24"/>
        </w:numPr>
        <w:spacing w:line="300" w:lineRule="atLeast"/>
        <w:ind w:left="360" w:firstLine="0"/>
        <w:contextualSpacing w:val="0"/>
        <w:jc w:val="left"/>
        <w:textAlignment w:val="baseline"/>
        <w:rPr>
          <w:rFonts w:asciiTheme="majorHAnsi" w:eastAsiaTheme="majorEastAsia" w:hAnsiTheme="majorHAnsi" w:cstheme="majorBidi" w:hint="eastAsia"/>
          <w:lang w:eastAsia="nl-NL"/>
        </w:rPr>
      </w:pPr>
      <w:r w:rsidRPr="76495813">
        <w:rPr>
          <w:rFonts w:asciiTheme="majorHAnsi" w:eastAsiaTheme="majorEastAsia" w:hAnsiTheme="majorHAnsi" w:cstheme="majorBidi"/>
          <w:lang w:eastAsia="nl-NL"/>
        </w:rPr>
        <w:t>Dagbesteding Algemene Voorziening</w:t>
      </w:r>
    </w:p>
    <w:p w14:paraId="57243012" w14:textId="77777777" w:rsidR="0031306B" w:rsidRPr="00B130DC" w:rsidRDefault="0031306B" w:rsidP="0031306B">
      <w:pPr>
        <w:numPr>
          <w:ilvl w:val="0"/>
          <w:numId w:val="24"/>
        </w:numPr>
        <w:spacing w:line="300" w:lineRule="atLeast"/>
        <w:ind w:left="360" w:firstLine="0"/>
        <w:contextualSpacing w:val="0"/>
        <w:jc w:val="left"/>
        <w:textAlignment w:val="baseline"/>
        <w:rPr>
          <w:rFonts w:asciiTheme="majorHAnsi" w:eastAsiaTheme="majorEastAsia" w:hAnsiTheme="majorHAnsi" w:cstheme="majorBidi" w:hint="eastAsia"/>
          <w:lang w:eastAsia="nl-NL"/>
        </w:rPr>
      </w:pPr>
      <w:r w:rsidRPr="76495813">
        <w:rPr>
          <w:rFonts w:asciiTheme="majorHAnsi" w:eastAsiaTheme="majorEastAsia" w:hAnsiTheme="majorHAnsi" w:cstheme="majorBidi"/>
          <w:lang w:eastAsia="nl-NL"/>
        </w:rPr>
        <w:t xml:space="preserve">Dagbesteding Maatwerkvoorziening Basis </w:t>
      </w:r>
    </w:p>
    <w:p w14:paraId="2255024D" w14:textId="77777777" w:rsidR="0031306B" w:rsidRPr="00B130DC" w:rsidRDefault="0031306B" w:rsidP="0031306B">
      <w:pPr>
        <w:pStyle w:val="Lijstalinea"/>
        <w:numPr>
          <w:ilvl w:val="0"/>
          <w:numId w:val="24"/>
        </w:numPr>
        <w:spacing w:line="300" w:lineRule="atLeast"/>
        <w:jc w:val="left"/>
        <w:textAlignment w:val="baseline"/>
        <w:rPr>
          <w:rFonts w:asciiTheme="majorHAnsi" w:eastAsiaTheme="majorEastAsia" w:hAnsiTheme="majorHAnsi" w:cstheme="majorBidi" w:hint="eastAsia"/>
          <w:lang w:eastAsia="nl-NL"/>
        </w:rPr>
      </w:pPr>
      <w:r w:rsidRPr="76495813">
        <w:rPr>
          <w:rFonts w:asciiTheme="majorHAnsi" w:eastAsiaTheme="majorEastAsia" w:hAnsiTheme="majorHAnsi" w:cstheme="majorBidi"/>
          <w:lang w:eastAsia="nl-NL"/>
        </w:rPr>
        <w:t xml:space="preserve">Dagbesteding Maatwerkvoorziening Plus  </w:t>
      </w:r>
    </w:p>
    <w:p w14:paraId="3245FCB2" w14:textId="77777777" w:rsidR="0031306B" w:rsidRPr="00B130DC" w:rsidRDefault="0031306B" w:rsidP="0031306B">
      <w:pPr>
        <w:pStyle w:val="Lijstalinea"/>
        <w:numPr>
          <w:ilvl w:val="0"/>
          <w:numId w:val="24"/>
        </w:numPr>
        <w:spacing w:line="300" w:lineRule="atLeast"/>
        <w:textAlignment w:val="baseline"/>
        <w:rPr>
          <w:rFonts w:asciiTheme="majorHAnsi" w:eastAsiaTheme="majorEastAsia" w:hAnsiTheme="majorHAnsi" w:cstheme="majorBidi" w:hint="eastAsia"/>
          <w:lang w:eastAsia="nl-NL"/>
        </w:rPr>
      </w:pPr>
      <w:r w:rsidRPr="76495813">
        <w:rPr>
          <w:rFonts w:asciiTheme="majorHAnsi" w:eastAsiaTheme="majorEastAsia" w:hAnsiTheme="majorHAnsi" w:cstheme="majorBidi"/>
          <w:lang w:eastAsia="nl-NL"/>
        </w:rPr>
        <w:t>Vervoer naar Dagbesteding </w:t>
      </w:r>
    </w:p>
    <w:p w14:paraId="41FBFF66" w14:textId="77777777" w:rsidR="0031306B" w:rsidRPr="004A7927" w:rsidRDefault="0031306B" w:rsidP="0031306B">
      <w:pPr>
        <w:spacing w:line="300" w:lineRule="atLeast"/>
        <w:rPr>
          <w:rFonts w:asciiTheme="majorHAnsi" w:eastAsia="Verdana" w:hAnsiTheme="majorHAnsi" w:cstheme="majorHAnsi"/>
          <w:lang w:eastAsia="nl-NL"/>
        </w:rPr>
      </w:pPr>
    </w:p>
    <w:p w14:paraId="3581F8CD" w14:textId="05DC1B0E" w:rsidR="006A47D9" w:rsidRPr="00A27E61" w:rsidRDefault="006A47D9" w:rsidP="006A47D9">
      <w:pPr>
        <w:pStyle w:val="Kop3"/>
        <w:numPr>
          <w:ilvl w:val="1"/>
          <w:numId w:val="25"/>
        </w:numPr>
        <w:rPr>
          <w:rFonts w:asciiTheme="minorHAnsi" w:eastAsia="Verdana" w:hAnsiTheme="minorHAnsi" w:cstheme="minorHAnsi"/>
          <w:sz w:val="22"/>
          <w:szCs w:val="22"/>
          <w:lang w:eastAsia="nl-NL"/>
        </w:rPr>
      </w:pPr>
      <w:r w:rsidRPr="00A27E61">
        <w:rPr>
          <w:rFonts w:asciiTheme="minorHAnsi" w:eastAsia="Verdana" w:hAnsiTheme="minorHAnsi" w:cstheme="minorHAnsi"/>
          <w:sz w:val="22"/>
          <w:szCs w:val="22"/>
          <w:lang w:eastAsia="nl-NL"/>
        </w:rPr>
        <w:lastRenderedPageBreak/>
        <w:t>Dagbesteding Algemene Voorziening</w:t>
      </w:r>
      <w:bookmarkEnd w:id="12"/>
      <w:r w:rsidRPr="00A27E61">
        <w:rPr>
          <w:rFonts w:asciiTheme="minorHAnsi" w:eastAsia="Verdana" w:hAnsiTheme="minorHAnsi" w:cstheme="minorHAnsi"/>
          <w:sz w:val="22"/>
          <w:szCs w:val="22"/>
          <w:lang w:eastAsia="nl-NL"/>
        </w:rPr>
        <w:t xml:space="preserve"> </w:t>
      </w:r>
    </w:p>
    <w:p w14:paraId="05E4515B" w14:textId="77777777" w:rsidR="00A27E61" w:rsidRPr="00A27E61" w:rsidRDefault="00A27E61" w:rsidP="00A27E61">
      <w:pPr>
        <w:pStyle w:val="Geenafstand"/>
        <w:rPr>
          <w:rFonts w:asciiTheme="minorHAnsi" w:eastAsiaTheme="minorHAnsi" w:hAnsiTheme="minorHAnsi" w:cstheme="minorHAnsi"/>
          <w:i/>
          <w:iCs/>
          <w:sz w:val="22"/>
          <w:szCs w:val="22"/>
        </w:rPr>
      </w:pPr>
      <w:r w:rsidRPr="00A27E61">
        <w:rPr>
          <w:rFonts w:asciiTheme="minorHAnsi" w:eastAsiaTheme="minorHAnsi" w:hAnsiTheme="minorHAnsi" w:cstheme="minorHAnsi"/>
          <w:i/>
          <w:iCs/>
          <w:sz w:val="22"/>
          <w:szCs w:val="22"/>
        </w:rPr>
        <w:t>Doelgroep</w:t>
      </w:r>
    </w:p>
    <w:p w14:paraId="2311BFA4" w14:textId="77777777" w:rsidR="00A27E61" w:rsidRPr="00A27E61" w:rsidRDefault="00A27E61" w:rsidP="00A27E61">
      <w:pPr>
        <w:pStyle w:val="Geenafstand"/>
        <w:rPr>
          <w:rFonts w:asciiTheme="minorHAnsi" w:eastAsiaTheme="minorHAnsi" w:hAnsiTheme="minorHAnsi" w:cstheme="minorHAnsi"/>
          <w:sz w:val="22"/>
          <w:szCs w:val="22"/>
        </w:rPr>
      </w:pPr>
      <w:r w:rsidRPr="00A27E61">
        <w:rPr>
          <w:rFonts w:asciiTheme="minorHAnsi" w:eastAsiaTheme="minorHAnsi" w:hAnsiTheme="minorHAnsi" w:cstheme="minorHAnsi"/>
          <w:sz w:val="22"/>
          <w:szCs w:val="22"/>
        </w:rPr>
        <w:t>De doelgroep kenmerkt zich door lichte en/of matige problematiek, op één of meerdere leefgebieden.</w:t>
      </w:r>
    </w:p>
    <w:p w14:paraId="7AF1B72A" w14:textId="77777777" w:rsidR="00A27E61" w:rsidRPr="00A27E61" w:rsidRDefault="00A27E61" w:rsidP="00A27E61">
      <w:pPr>
        <w:pStyle w:val="Geenafstand"/>
        <w:rPr>
          <w:rFonts w:asciiTheme="minorHAnsi" w:eastAsiaTheme="minorHAnsi" w:hAnsiTheme="minorHAnsi" w:cstheme="minorHAnsi"/>
          <w:sz w:val="22"/>
          <w:szCs w:val="22"/>
        </w:rPr>
      </w:pPr>
    </w:p>
    <w:p w14:paraId="260CB621" w14:textId="77777777" w:rsidR="00A27E61" w:rsidRPr="00A27E61" w:rsidRDefault="00A27E61" w:rsidP="00A27E61">
      <w:pPr>
        <w:pStyle w:val="Geenafstand"/>
        <w:rPr>
          <w:rFonts w:asciiTheme="minorHAnsi" w:eastAsiaTheme="minorHAnsi" w:hAnsiTheme="minorHAnsi" w:cstheme="minorHAnsi"/>
          <w:sz w:val="22"/>
          <w:szCs w:val="22"/>
        </w:rPr>
      </w:pPr>
      <w:r w:rsidRPr="00A27E61">
        <w:rPr>
          <w:rFonts w:asciiTheme="minorHAnsi" w:eastAsiaTheme="minorHAnsi" w:hAnsiTheme="minorHAnsi" w:cstheme="minorHAnsi"/>
          <w:sz w:val="22"/>
          <w:szCs w:val="22"/>
        </w:rPr>
        <w:t>Het hebben van een zinvolle invulling van de dag staat centraal. De begeleiding richt zich op (waar mogelijk) het ontwikkelen of behouden van vaardigheden. Het ontlasten van de mantelzorger kan ook een doel zijn.</w:t>
      </w:r>
    </w:p>
    <w:p w14:paraId="50B3CACE" w14:textId="77777777" w:rsidR="00A27E61" w:rsidRPr="00A27E61" w:rsidRDefault="00A27E61" w:rsidP="00A27E61">
      <w:pPr>
        <w:pStyle w:val="Geenafstand"/>
        <w:rPr>
          <w:rFonts w:asciiTheme="minorHAnsi" w:eastAsiaTheme="minorHAnsi" w:hAnsiTheme="minorHAnsi" w:cstheme="minorHAnsi"/>
          <w:sz w:val="22"/>
          <w:szCs w:val="22"/>
        </w:rPr>
      </w:pPr>
    </w:p>
    <w:p w14:paraId="1C78313B" w14:textId="77777777" w:rsidR="00A27E61" w:rsidRPr="00A27E61" w:rsidRDefault="00A27E61" w:rsidP="00A27E61">
      <w:pPr>
        <w:pStyle w:val="Geenafstand"/>
        <w:rPr>
          <w:rFonts w:asciiTheme="minorHAnsi" w:eastAsiaTheme="minorHAnsi" w:hAnsiTheme="minorHAnsi" w:cstheme="minorHAnsi"/>
          <w:sz w:val="22"/>
          <w:szCs w:val="22"/>
        </w:rPr>
      </w:pPr>
      <w:r w:rsidRPr="00A27E61">
        <w:rPr>
          <w:rFonts w:asciiTheme="minorHAnsi" w:eastAsiaTheme="minorHAnsi" w:hAnsiTheme="minorHAnsi" w:cstheme="minorHAnsi"/>
          <w:sz w:val="22"/>
          <w:szCs w:val="22"/>
        </w:rPr>
        <w:t>De complexiteit van de problematiek is laag of gemiddeld.</w:t>
      </w:r>
    </w:p>
    <w:p w14:paraId="4A056998" w14:textId="77777777" w:rsidR="00A27E61" w:rsidRPr="00A27E61" w:rsidRDefault="00A27E61" w:rsidP="00A27E61">
      <w:pPr>
        <w:pStyle w:val="Geenafstand"/>
        <w:rPr>
          <w:rFonts w:asciiTheme="minorHAnsi" w:eastAsiaTheme="minorHAnsi" w:hAnsiTheme="minorHAnsi" w:cstheme="minorHAnsi"/>
          <w:sz w:val="22"/>
          <w:szCs w:val="22"/>
        </w:rPr>
      </w:pPr>
    </w:p>
    <w:p w14:paraId="4CB0B8CC" w14:textId="77777777" w:rsidR="00A27E61" w:rsidRPr="00A27E61" w:rsidRDefault="00A27E61" w:rsidP="00A27E61">
      <w:pPr>
        <w:pStyle w:val="Geenafstand"/>
        <w:rPr>
          <w:rFonts w:asciiTheme="minorHAnsi" w:eastAsiaTheme="minorHAnsi" w:hAnsiTheme="minorHAnsi" w:cstheme="minorHAnsi"/>
          <w:sz w:val="22"/>
          <w:szCs w:val="22"/>
        </w:rPr>
      </w:pPr>
      <w:r w:rsidRPr="00A27E61">
        <w:rPr>
          <w:rFonts w:asciiTheme="minorHAnsi" w:eastAsiaTheme="minorHAnsi" w:hAnsiTheme="minorHAnsi" w:cstheme="minorHAnsi"/>
          <w:sz w:val="22"/>
          <w:szCs w:val="22"/>
        </w:rPr>
        <w:t>Er is geen sprake van risico voor de veiligheid van de inwoner en/of zijn omgeving.</w:t>
      </w:r>
    </w:p>
    <w:p w14:paraId="32AE3603" w14:textId="77777777" w:rsidR="00A27E61" w:rsidRPr="00A27E61" w:rsidRDefault="00A27E61" w:rsidP="00A27E61">
      <w:pPr>
        <w:pStyle w:val="Geenafstand"/>
        <w:rPr>
          <w:rFonts w:asciiTheme="minorHAnsi" w:eastAsiaTheme="minorHAnsi" w:hAnsiTheme="minorHAnsi" w:cstheme="minorHAnsi"/>
          <w:sz w:val="22"/>
          <w:szCs w:val="22"/>
        </w:rPr>
      </w:pPr>
    </w:p>
    <w:p w14:paraId="605AEB01" w14:textId="77777777" w:rsidR="00A27E61" w:rsidRPr="00A27E61" w:rsidRDefault="00A27E61" w:rsidP="00A27E61">
      <w:pPr>
        <w:pStyle w:val="Geenafstand"/>
        <w:rPr>
          <w:rFonts w:asciiTheme="minorHAnsi" w:eastAsiaTheme="minorHAnsi" w:hAnsiTheme="minorHAnsi" w:cstheme="minorHAnsi"/>
          <w:sz w:val="22"/>
          <w:szCs w:val="22"/>
        </w:rPr>
      </w:pPr>
      <w:r w:rsidRPr="00A27E61">
        <w:rPr>
          <w:rFonts w:asciiTheme="minorHAnsi" w:eastAsiaTheme="minorHAnsi" w:hAnsiTheme="minorHAnsi" w:cstheme="minorHAnsi"/>
          <w:sz w:val="22"/>
          <w:szCs w:val="22"/>
        </w:rPr>
        <w:t xml:space="preserve">Dagbesteding Algemene Voorziening heeft een maximum van 4 dagdelen. De belastbaarheid van de inwoner al dan niet in combinatie met de motivatie, de draagkracht van zijn netwerk en het aanbod van de sociale basis zijn bepalend voor de omvang. </w:t>
      </w:r>
    </w:p>
    <w:p w14:paraId="1AF65E02" w14:textId="77777777" w:rsidR="00A27E61" w:rsidRPr="00A27E61" w:rsidRDefault="00A27E61" w:rsidP="00A27E61">
      <w:pPr>
        <w:pStyle w:val="Geenafstand"/>
        <w:rPr>
          <w:rFonts w:asciiTheme="minorHAnsi" w:eastAsiaTheme="minorHAnsi" w:hAnsiTheme="minorHAnsi" w:cstheme="minorHAnsi"/>
          <w:sz w:val="22"/>
          <w:szCs w:val="22"/>
        </w:rPr>
      </w:pPr>
    </w:p>
    <w:p w14:paraId="788121A1" w14:textId="77777777" w:rsidR="00A27E61" w:rsidRPr="00A27E61" w:rsidRDefault="00A27E61" w:rsidP="00A27E61">
      <w:pPr>
        <w:pStyle w:val="Geenafstand"/>
        <w:rPr>
          <w:rFonts w:asciiTheme="minorHAnsi" w:eastAsiaTheme="minorHAnsi" w:hAnsiTheme="minorHAnsi" w:cstheme="minorHAnsi"/>
          <w:i/>
          <w:iCs/>
          <w:sz w:val="22"/>
          <w:szCs w:val="22"/>
        </w:rPr>
      </w:pPr>
      <w:r w:rsidRPr="00A27E61">
        <w:rPr>
          <w:rFonts w:asciiTheme="minorHAnsi" w:eastAsiaTheme="minorHAnsi" w:hAnsiTheme="minorHAnsi" w:cstheme="minorHAnsi"/>
          <w:i/>
          <w:iCs/>
          <w:sz w:val="22"/>
          <w:szCs w:val="22"/>
        </w:rPr>
        <w:t>Aard van de ondersteuning</w:t>
      </w:r>
    </w:p>
    <w:p w14:paraId="0CF41274" w14:textId="77777777" w:rsidR="00A27E61" w:rsidRPr="00A27E61" w:rsidRDefault="00A27E61" w:rsidP="00A27E61">
      <w:pPr>
        <w:pStyle w:val="Geenafstand"/>
        <w:rPr>
          <w:rFonts w:asciiTheme="minorHAnsi" w:eastAsiaTheme="minorHAnsi" w:hAnsiTheme="minorHAnsi" w:cstheme="minorHAnsi"/>
          <w:sz w:val="22"/>
          <w:szCs w:val="22"/>
        </w:rPr>
      </w:pPr>
      <w:r w:rsidRPr="00A27E61">
        <w:rPr>
          <w:rFonts w:asciiTheme="minorHAnsi" w:eastAsiaTheme="minorHAnsi" w:hAnsiTheme="minorHAnsi" w:cstheme="minorHAnsi"/>
          <w:sz w:val="22"/>
          <w:szCs w:val="22"/>
        </w:rPr>
        <w:t xml:space="preserve">Bij dagbesteding Algemene Voorziening kan de ondersteuning gericht zijn op het behoud van vaardigheden. De ondersteuning gebeurt door de medewerkers via mondelinge instructie. De inwoner heeft behoefte aan een zinvolle </w:t>
      </w:r>
      <w:proofErr w:type="spellStart"/>
      <w:r w:rsidRPr="00A27E61">
        <w:rPr>
          <w:rFonts w:asciiTheme="minorHAnsi" w:eastAsiaTheme="minorHAnsi" w:hAnsiTheme="minorHAnsi" w:cstheme="minorHAnsi"/>
          <w:sz w:val="22"/>
          <w:szCs w:val="22"/>
        </w:rPr>
        <w:t>daginvulling</w:t>
      </w:r>
      <w:proofErr w:type="spellEnd"/>
      <w:r w:rsidRPr="00A27E61">
        <w:rPr>
          <w:rFonts w:asciiTheme="minorHAnsi" w:eastAsiaTheme="minorHAnsi" w:hAnsiTheme="minorHAnsi" w:cstheme="minorHAnsi"/>
          <w:sz w:val="22"/>
          <w:szCs w:val="22"/>
        </w:rPr>
        <w:t xml:space="preserve">. Doel van de ondersteuning is de mantelzorg en het steunsysteem van de inwoner ontlasten, waardoor de woonsituatie van de inwoner in stand kan worden gehouden. Bij de dagbesteding wordt de inwoner lichamelijk en geestelijk gestimuleerd en geactiveerd, met als doel de vaardigheden van de inwoner te behouden. De ondersteuning binnen de dagbesteding is groepsgericht, maar er wordt rekening gehouden met de ondersteuning die iedere individuele inwoner nodig heeft. </w:t>
      </w:r>
    </w:p>
    <w:p w14:paraId="0A74B473" w14:textId="77777777" w:rsidR="00A27E61" w:rsidRPr="00A27E61" w:rsidRDefault="00A27E61" w:rsidP="00A27E61">
      <w:pPr>
        <w:pStyle w:val="Geenafstand"/>
        <w:rPr>
          <w:rFonts w:asciiTheme="minorHAnsi" w:eastAsiaTheme="minorHAnsi" w:hAnsiTheme="minorHAnsi" w:cstheme="minorHAnsi"/>
          <w:sz w:val="22"/>
          <w:szCs w:val="22"/>
        </w:rPr>
      </w:pPr>
    </w:p>
    <w:p w14:paraId="3A3B5E1E" w14:textId="77777777" w:rsidR="00A27E61" w:rsidRPr="00A27E61" w:rsidRDefault="00A27E61" w:rsidP="00A27E61">
      <w:pPr>
        <w:pStyle w:val="Geenafstand"/>
        <w:rPr>
          <w:rFonts w:asciiTheme="minorHAnsi" w:eastAsiaTheme="minorHAnsi" w:hAnsiTheme="minorHAnsi" w:cstheme="minorHAnsi"/>
          <w:i/>
          <w:iCs/>
          <w:sz w:val="22"/>
          <w:szCs w:val="22"/>
        </w:rPr>
      </w:pPr>
      <w:r w:rsidRPr="00A27E61">
        <w:rPr>
          <w:rFonts w:asciiTheme="minorHAnsi" w:eastAsiaTheme="minorHAnsi" w:hAnsiTheme="minorHAnsi" w:cstheme="minorHAnsi"/>
          <w:i/>
          <w:iCs/>
          <w:sz w:val="22"/>
          <w:szCs w:val="22"/>
        </w:rPr>
        <w:t>Kenmerken</w:t>
      </w:r>
    </w:p>
    <w:p w14:paraId="12968389" w14:textId="77777777" w:rsidR="00A27E61" w:rsidRPr="00A27E61" w:rsidRDefault="00A27E61" w:rsidP="00A27E61">
      <w:pPr>
        <w:pStyle w:val="Geenafstand"/>
        <w:rPr>
          <w:rFonts w:asciiTheme="minorHAnsi" w:eastAsiaTheme="minorHAnsi" w:hAnsiTheme="minorHAnsi" w:cstheme="minorHAnsi"/>
          <w:sz w:val="22"/>
          <w:szCs w:val="22"/>
        </w:rPr>
      </w:pPr>
      <w:r w:rsidRPr="00A27E61">
        <w:rPr>
          <w:rFonts w:asciiTheme="minorHAnsi" w:eastAsiaTheme="minorHAnsi" w:hAnsiTheme="minorHAnsi" w:cstheme="minorHAnsi"/>
          <w:sz w:val="22"/>
          <w:szCs w:val="22"/>
        </w:rPr>
        <w:t xml:space="preserve">Bij de dagbesteding basis is de cliënt laag tot goed belastbaar De cliënt kan door de beperking of aandoening weinig lerend vermogen hebben en weinig zelfinzicht. Er kan ook sprake zijn van laag tot normale motivatie. Er is meestal sprake van stabiele problematiek bij de inwoner, deze kan eventueel fluctuerend zijn. De verwachting ten aanzien van de situatie van de client is meestal dat deze geleidelijk achteruitgaat. Voor een deel van de cliënten blijft de situatie langere tijd gelijk. De draagkracht van de mantelzorg of het steunsysteem is laag of normaal. Als de client hulp nodig heeft bij de ADL, ligt deze handeling in het verlengde van de begeleiding. </w:t>
      </w:r>
    </w:p>
    <w:p w14:paraId="3340E20E" w14:textId="77777777" w:rsidR="00A27E61" w:rsidRPr="00A27E61" w:rsidRDefault="00A27E61" w:rsidP="00A27E61">
      <w:pPr>
        <w:pStyle w:val="Geenafstand"/>
        <w:rPr>
          <w:rFonts w:asciiTheme="minorHAnsi" w:eastAsiaTheme="minorHAnsi" w:hAnsiTheme="minorHAnsi" w:cstheme="minorHAnsi"/>
          <w:i/>
          <w:iCs/>
          <w:sz w:val="22"/>
          <w:szCs w:val="22"/>
        </w:rPr>
      </w:pPr>
    </w:p>
    <w:p w14:paraId="5B2D1145" w14:textId="77777777" w:rsidR="00A27E61" w:rsidRPr="00A27E61" w:rsidRDefault="00A27E61" w:rsidP="00A27E61">
      <w:pPr>
        <w:pStyle w:val="Geenafstand"/>
        <w:rPr>
          <w:rFonts w:asciiTheme="minorHAnsi" w:eastAsiaTheme="minorHAnsi" w:hAnsiTheme="minorHAnsi" w:cstheme="minorHAnsi"/>
          <w:i/>
          <w:iCs/>
          <w:sz w:val="22"/>
          <w:szCs w:val="22"/>
        </w:rPr>
      </w:pPr>
      <w:r w:rsidRPr="00A27E61">
        <w:rPr>
          <w:rFonts w:asciiTheme="minorHAnsi" w:eastAsiaTheme="minorHAnsi" w:hAnsiTheme="minorHAnsi" w:cstheme="minorHAnsi"/>
          <w:i/>
          <w:iCs/>
          <w:sz w:val="22"/>
          <w:szCs w:val="22"/>
        </w:rPr>
        <w:t xml:space="preserve">Complexiteit van de problematiek </w:t>
      </w:r>
    </w:p>
    <w:p w14:paraId="5CE8E53D" w14:textId="6AFC6A44" w:rsidR="004D4CE3" w:rsidRDefault="00A27E61" w:rsidP="00A27E61">
      <w:pPr>
        <w:pStyle w:val="Geenafstand"/>
        <w:rPr>
          <w:rFonts w:asciiTheme="minorHAnsi" w:eastAsiaTheme="minorHAnsi" w:hAnsiTheme="minorHAnsi" w:cstheme="minorHAnsi"/>
          <w:sz w:val="22"/>
          <w:szCs w:val="22"/>
        </w:rPr>
      </w:pPr>
      <w:r w:rsidRPr="00A27E61">
        <w:rPr>
          <w:rFonts w:asciiTheme="minorHAnsi" w:eastAsiaTheme="minorHAnsi" w:hAnsiTheme="minorHAnsi" w:cstheme="minorHAnsi"/>
          <w:sz w:val="22"/>
          <w:szCs w:val="22"/>
        </w:rPr>
        <w:t>Deze doelgroep kenmerkt zich door lichte en/of matige problematiek, op één of meerdere leefgebieden. De complexiteit van de problematiek is laag of gemiddeld.</w:t>
      </w:r>
    </w:p>
    <w:p w14:paraId="5B89E377" w14:textId="77777777" w:rsidR="00A27E61" w:rsidRPr="00BC3944" w:rsidRDefault="00A27E61" w:rsidP="00A27E61">
      <w:pPr>
        <w:pStyle w:val="Geenafstand"/>
        <w:rPr>
          <w:rFonts w:asciiTheme="minorHAnsi" w:hAnsiTheme="minorHAnsi" w:cstheme="minorHAnsi"/>
          <w:lang w:eastAsia="en-US"/>
        </w:rPr>
      </w:pPr>
    </w:p>
    <w:p w14:paraId="7241BCBE" w14:textId="54B580DB" w:rsidR="004D71DB" w:rsidRPr="00BC3944" w:rsidRDefault="004D71DB" w:rsidP="004D71DB">
      <w:pPr>
        <w:pStyle w:val="Kop3"/>
        <w:numPr>
          <w:ilvl w:val="1"/>
          <w:numId w:val="25"/>
        </w:numPr>
        <w:rPr>
          <w:rFonts w:asciiTheme="minorHAnsi" w:eastAsia="Verdana" w:hAnsiTheme="minorHAnsi" w:cstheme="minorHAnsi"/>
          <w:sz w:val="22"/>
          <w:szCs w:val="22"/>
        </w:rPr>
      </w:pPr>
      <w:bookmarkStart w:id="13" w:name="_Toc236053497"/>
      <w:bookmarkStart w:id="14" w:name="_Toc1235967510"/>
      <w:r w:rsidRPr="00BC3944">
        <w:rPr>
          <w:rFonts w:asciiTheme="minorHAnsi" w:eastAsia="Verdana" w:hAnsiTheme="minorHAnsi" w:cstheme="minorHAnsi"/>
          <w:sz w:val="22"/>
          <w:szCs w:val="22"/>
        </w:rPr>
        <w:t>Dagbesteding Maatwerkvoorziening Basis</w:t>
      </w:r>
      <w:bookmarkEnd w:id="13"/>
      <w:r w:rsidRPr="00BC3944">
        <w:rPr>
          <w:rFonts w:asciiTheme="minorHAnsi" w:eastAsia="Verdana" w:hAnsiTheme="minorHAnsi" w:cstheme="minorHAnsi"/>
          <w:sz w:val="22"/>
          <w:szCs w:val="22"/>
        </w:rPr>
        <w:t xml:space="preserve"> </w:t>
      </w:r>
      <w:bookmarkEnd w:id="14"/>
    </w:p>
    <w:p w14:paraId="18958794" w14:textId="77777777" w:rsidR="00BC3944" w:rsidRPr="0024201D" w:rsidRDefault="00BC3944" w:rsidP="00BC3944">
      <w:pPr>
        <w:spacing w:line="300" w:lineRule="atLeast"/>
        <w:rPr>
          <w:rFonts w:asciiTheme="majorHAnsi" w:eastAsia="Verdana" w:hAnsiTheme="majorHAnsi" w:cstheme="majorHAnsi"/>
          <w:lang w:eastAsia="nl-NL"/>
        </w:rPr>
      </w:pPr>
      <w:bookmarkStart w:id="15" w:name="_Toc236053498"/>
      <w:r w:rsidRPr="00BC3944">
        <w:rPr>
          <w:rFonts w:asciiTheme="majorHAnsi" w:eastAsia="Verdana" w:hAnsiTheme="majorHAnsi" w:cstheme="majorHAnsi"/>
          <w:lang w:eastAsia="nl-NL"/>
        </w:rPr>
        <w:t>Als de Dagbesteding Algemene Voorziening niet passend is (in aantal dagdelen of in</w:t>
      </w:r>
      <w:r w:rsidRPr="0024201D">
        <w:rPr>
          <w:rFonts w:asciiTheme="majorHAnsi" w:eastAsia="Verdana" w:hAnsiTheme="majorHAnsi" w:cstheme="majorHAnsi"/>
          <w:lang w:eastAsia="nl-NL"/>
        </w:rPr>
        <w:t xml:space="preserve"> doelgroep) kan de maatwerkvoorziening Dagbesteding Basis worden ingezet. De maatwerkvoorziening Dagbesteding Basis wordt door de gemeente geïndiceerd in dagdelen. </w:t>
      </w:r>
      <w:r w:rsidRPr="0024201D">
        <w:rPr>
          <w:rFonts w:asciiTheme="majorHAnsi" w:hAnsiTheme="majorHAnsi" w:cstheme="majorHAnsi"/>
          <w:lang w:eastAsia="nl-NL"/>
        </w:rPr>
        <w:t xml:space="preserve">De inzet van de maatwerkvoorziening Dagbesteding Basis is 1 tot en met 9 dagdelen. </w:t>
      </w:r>
      <w:r w:rsidRPr="0024201D">
        <w:rPr>
          <w:rFonts w:asciiTheme="majorHAnsi" w:eastAsia="Verdana" w:hAnsiTheme="majorHAnsi" w:cstheme="majorHAnsi"/>
          <w:lang w:eastAsia="nl-NL"/>
        </w:rPr>
        <w:t>De omvang van de indicatie wordt berekend op basis van het meest recente Normenkader Begeleiding (HHM/ Factum Advies), zodat een goed onderbouwd en transparant besluit genomen wordt.</w:t>
      </w:r>
    </w:p>
    <w:p w14:paraId="3B7EFE73" w14:textId="77777777" w:rsidR="00BC3944" w:rsidRPr="0024201D" w:rsidRDefault="00BC3944" w:rsidP="00BC3944">
      <w:pPr>
        <w:spacing w:line="300" w:lineRule="atLeast"/>
        <w:rPr>
          <w:rFonts w:asciiTheme="majorHAnsi" w:eastAsia="Verdana" w:hAnsiTheme="majorHAnsi" w:cstheme="majorHAnsi"/>
          <w:color w:val="000000" w:themeColor="text1"/>
        </w:rPr>
      </w:pPr>
      <w:r w:rsidRPr="0024201D">
        <w:rPr>
          <w:rFonts w:asciiTheme="majorHAnsi" w:eastAsia="Verdana" w:hAnsiTheme="majorHAnsi" w:cstheme="majorHAnsi"/>
          <w:lang w:eastAsia="nl-NL"/>
        </w:rPr>
        <w:lastRenderedPageBreak/>
        <w:t xml:space="preserve">Het Normenkader Begeleiding wordt onderdeel van het juridisch kader behorende bij de verordeningen maatschappelijke ondersteuning van de gemeenten.  </w:t>
      </w:r>
    </w:p>
    <w:p w14:paraId="11F458C6" w14:textId="77777777" w:rsidR="00BC3944" w:rsidRPr="0024201D" w:rsidRDefault="00BC3944" w:rsidP="00BC3944">
      <w:pPr>
        <w:spacing w:line="300" w:lineRule="atLeast"/>
        <w:rPr>
          <w:rFonts w:asciiTheme="majorHAnsi" w:eastAsia="Verdana" w:hAnsiTheme="majorHAnsi" w:cstheme="majorHAnsi"/>
          <w:lang w:eastAsia="nl-NL"/>
        </w:rPr>
      </w:pPr>
    </w:p>
    <w:p w14:paraId="65FE52FC" w14:textId="77777777" w:rsidR="00BC3944" w:rsidRPr="0024201D" w:rsidRDefault="00BC3944" w:rsidP="00BC3944">
      <w:pPr>
        <w:spacing w:line="300" w:lineRule="atLeast"/>
        <w:rPr>
          <w:rFonts w:asciiTheme="majorHAnsi" w:eastAsia="Verdana" w:hAnsiTheme="majorHAnsi" w:cstheme="majorHAnsi"/>
          <w:lang w:eastAsia="nl-NL"/>
        </w:rPr>
      </w:pPr>
      <w:r w:rsidRPr="0024201D">
        <w:rPr>
          <w:rFonts w:asciiTheme="majorHAnsi" w:eastAsia="Verdana" w:hAnsiTheme="majorHAnsi" w:cstheme="majorHAnsi"/>
          <w:lang w:eastAsia="nl-NL"/>
        </w:rPr>
        <w:t>De belastbaarheid van de cliënt en de draagkracht van het netwerk bepalen vooral de omvang van de dagbesteding.</w:t>
      </w:r>
    </w:p>
    <w:p w14:paraId="68C26A15" w14:textId="77777777" w:rsidR="00BC3944" w:rsidRPr="0024201D" w:rsidRDefault="00BC3944" w:rsidP="00BC3944">
      <w:pPr>
        <w:spacing w:line="300" w:lineRule="atLeast"/>
        <w:rPr>
          <w:rFonts w:asciiTheme="majorHAnsi" w:eastAsia="Verdana" w:hAnsiTheme="majorHAnsi" w:cstheme="majorHAnsi"/>
          <w:lang w:eastAsia="nl-NL"/>
        </w:rPr>
      </w:pPr>
    </w:p>
    <w:p w14:paraId="056C8DFC" w14:textId="77777777" w:rsidR="00BC3944" w:rsidRPr="0024201D" w:rsidRDefault="00BC3944" w:rsidP="00BC3944">
      <w:pPr>
        <w:rPr>
          <w:rFonts w:asciiTheme="majorHAnsi" w:hAnsiTheme="majorHAnsi" w:cstheme="majorHAnsi"/>
          <w:i/>
          <w:iCs/>
          <w:lang w:eastAsia="nl-NL"/>
        </w:rPr>
      </w:pPr>
      <w:r w:rsidRPr="0024201D">
        <w:rPr>
          <w:rFonts w:asciiTheme="majorHAnsi" w:hAnsiTheme="majorHAnsi" w:cstheme="majorHAnsi"/>
          <w:i/>
          <w:iCs/>
          <w:lang w:eastAsia="nl-NL"/>
        </w:rPr>
        <w:t>Doelgroep</w:t>
      </w:r>
    </w:p>
    <w:p w14:paraId="308FB4AB" w14:textId="77777777" w:rsidR="00BC3944" w:rsidRPr="0024201D" w:rsidRDefault="00BC3944" w:rsidP="00BC3944">
      <w:pPr>
        <w:rPr>
          <w:rFonts w:asciiTheme="majorHAnsi" w:hAnsiTheme="majorHAnsi" w:cstheme="majorHAnsi"/>
          <w:lang w:eastAsia="nl-NL"/>
        </w:rPr>
      </w:pPr>
      <w:r w:rsidRPr="0024201D">
        <w:rPr>
          <w:rFonts w:asciiTheme="majorHAnsi" w:hAnsiTheme="majorHAnsi" w:cstheme="majorHAnsi"/>
          <w:lang w:eastAsia="nl-NL"/>
        </w:rPr>
        <w:t>De doelgroep kenmerkt zich door lichte en/of matige problematiek, op één of meerdere leefgebieden.</w:t>
      </w:r>
    </w:p>
    <w:p w14:paraId="1412DFD6" w14:textId="77777777" w:rsidR="00BC3944" w:rsidRPr="0024201D" w:rsidRDefault="00BC3944" w:rsidP="00BC3944">
      <w:pPr>
        <w:rPr>
          <w:rFonts w:asciiTheme="majorHAnsi" w:hAnsiTheme="majorHAnsi" w:cstheme="majorHAnsi"/>
          <w:lang w:eastAsia="nl-NL"/>
        </w:rPr>
      </w:pPr>
    </w:p>
    <w:p w14:paraId="3321D4CF" w14:textId="77777777" w:rsidR="00BC3944" w:rsidRPr="0024201D" w:rsidRDefault="00BC3944" w:rsidP="00BC3944">
      <w:pPr>
        <w:rPr>
          <w:rFonts w:asciiTheme="majorHAnsi" w:hAnsiTheme="majorHAnsi" w:cstheme="majorHAnsi"/>
          <w:lang w:eastAsia="nl-NL"/>
        </w:rPr>
      </w:pPr>
      <w:r w:rsidRPr="0024201D">
        <w:rPr>
          <w:rFonts w:asciiTheme="majorHAnsi" w:hAnsiTheme="majorHAnsi" w:cstheme="majorHAnsi"/>
          <w:lang w:eastAsia="nl-NL"/>
        </w:rPr>
        <w:t>Het hebben van een zinvolle invulling van de dag staat centraal. De begeleiding richt zich op (waar mogelijk) het ontwikkelen of behouden van vaardigheden. Het ontlasten van de mantelzorger kan ook een doel zijn.</w:t>
      </w:r>
    </w:p>
    <w:p w14:paraId="33EDC84A" w14:textId="77777777" w:rsidR="00BC3944" w:rsidRPr="0024201D" w:rsidRDefault="00BC3944" w:rsidP="00BC3944">
      <w:pPr>
        <w:rPr>
          <w:rFonts w:asciiTheme="majorHAnsi" w:hAnsiTheme="majorHAnsi" w:cstheme="majorHAnsi"/>
          <w:lang w:eastAsia="nl-NL"/>
        </w:rPr>
      </w:pPr>
    </w:p>
    <w:p w14:paraId="44299679" w14:textId="77777777" w:rsidR="00BC3944" w:rsidRPr="0024201D" w:rsidRDefault="00BC3944" w:rsidP="00BC3944">
      <w:pPr>
        <w:rPr>
          <w:rFonts w:asciiTheme="majorHAnsi" w:hAnsiTheme="majorHAnsi" w:cstheme="majorHAnsi"/>
          <w:lang w:eastAsia="nl-NL"/>
        </w:rPr>
      </w:pPr>
      <w:r w:rsidRPr="0024201D">
        <w:rPr>
          <w:rFonts w:asciiTheme="majorHAnsi" w:hAnsiTheme="majorHAnsi" w:cstheme="majorHAnsi"/>
          <w:lang w:eastAsia="nl-NL"/>
        </w:rPr>
        <w:t>De complexiteit van de problematiek is laag of gemiddeld.</w:t>
      </w:r>
    </w:p>
    <w:p w14:paraId="0A7E86C3" w14:textId="77777777" w:rsidR="00BC3944" w:rsidRPr="0024201D" w:rsidRDefault="00BC3944" w:rsidP="00BC3944">
      <w:pPr>
        <w:rPr>
          <w:rFonts w:asciiTheme="majorHAnsi" w:hAnsiTheme="majorHAnsi" w:cstheme="majorHAnsi"/>
          <w:lang w:eastAsia="nl-NL"/>
        </w:rPr>
      </w:pPr>
    </w:p>
    <w:p w14:paraId="3304A269" w14:textId="77777777" w:rsidR="00BC3944" w:rsidRPr="0024201D" w:rsidRDefault="00BC3944" w:rsidP="00BC3944">
      <w:pPr>
        <w:rPr>
          <w:rFonts w:asciiTheme="majorHAnsi" w:hAnsiTheme="majorHAnsi" w:cstheme="majorHAnsi"/>
          <w:lang w:eastAsia="nl-NL"/>
        </w:rPr>
      </w:pPr>
      <w:r w:rsidRPr="0024201D">
        <w:rPr>
          <w:rFonts w:asciiTheme="majorHAnsi" w:hAnsiTheme="majorHAnsi" w:cstheme="majorHAnsi"/>
          <w:lang w:eastAsia="nl-NL"/>
        </w:rPr>
        <w:t>Er is geen sprake van risico voor de veiligheid van de inwoner en/of zijn omgeving.</w:t>
      </w:r>
    </w:p>
    <w:p w14:paraId="53D75921" w14:textId="77777777" w:rsidR="00BC3944" w:rsidRPr="0024201D" w:rsidRDefault="00BC3944" w:rsidP="00BC3944">
      <w:pPr>
        <w:rPr>
          <w:rFonts w:asciiTheme="majorHAnsi" w:hAnsiTheme="majorHAnsi" w:cstheme="majorHAnsi"/>
          <w:i/>
          <w:iCs/>
        </w:rPr>
      </w:pPr>
    </w:p>
    <w:p w14:paraId="07832FAB" w14:textId="77777777" w:rsidR="00BC3944" w:rsidRPr="0024201D" w:rsidRDefault="00BC3944" w:rsidP="00BC3944">
      <w:pPr>
        <w:rPr>
          <w:rFonts w:asciiTheme="majorHAnsi" w:hAnsiTheme="majorHAnsi" w:cstheme="majorHAnsi"/>
          <w:i/>
          <w:iCs/>
        </w:rPr>
      </w:pPr>
      <w:r w:rsidRPr="0024201D">
        <w:rPr>
          <w:rFonts w:asciiTheme="majorHAnsi" w:hAnsiTheme="majorHAnsi" w:cstheme="majorHAnsi"/>
          <w:i/>
          <w:iCs/>
        </w:rPr>
        <w:t>Aard van de ondersteuning</w:t>
      </w:r>
    </w:p>
    <w:p w14:paraId="4EC85D15" w14:textId="77777777" w:rsidR="00BC3944" w:rsidRPr="0024201D" w:rsidRDefault="00BC3944" w:rsidP="00BC3944">
      <w:pPr>
        <w:pStyle w:val="Default"/>
        <w:rPr>
          <w:rFonts w:asciiTheme="majorHAnsi" w:hAnsiTheme="majorHAnsi" w:cstheme="majorHAnsi"/>
          <w:sz w:val="22"/>
          <w:szCs w:val="22"/>
        </w:rPr>
      </w:pPr>
      <w:r w:rsidRPr="0024201D">
        <w:rPr>
          <w:rFonts w:asciiTheme="majorHAnsi" w:hAnsiTheme="majorHAnsi" w:cstheme="majorHAnsi"/>
          <w:sz w:val="22"/>
          <w:szCs w:val="22"/>
        </w:rPr>
        <w:t xml:space="preserve">Bij de Maatwerkvoorziening Basis kan de ondersteuning gericht zijn op het behoud van vaardigheden. De ondersteuning gebeurt door de medewerkers via mondelinge instructie. De inwoner heeft behoefte aan een zinvolle </w:t>
      </w:r>
      <w:proofErr w:type="spellStart"/>
      <w:r w:rsidRPr="0024201D">
        <w:rPr>
          <w:rFonts w:asciiTheme="majorHAnsi" w:hAnsiTheme="majorHAnsi" w:cstheme="majorHAnsi"/>
          <w:sz w:val="22"/>
          <w:szCs w:val="22"/>
        </w:rPr>
        <w:t>daginvulling</w:t>
      </w:r>
      <w:proofErr w:type="spellEnd"/>
      <w:r w:rsidRPr="0024201D">
        <w:rPr>
          <w:rFonts w:asciiTheme="majorHAnsi" w:hAnsiTheme="majorHAnsi" w:cstheme="majorHAnsi"/>
          <w:sz w:val="22"/>
          <w:szCs w:val="22"/>
        </w:rPr>
        <w:t xml:space="preserve">. Doel van de ondersteuning is de mantelzorg en het steunsysteem van de inwoner ontlasten, waardoor de woonsituatie van de inwoner in stand kan worden gehouden. Bij de dagbesteding wordt de inwoner lichamelijk en geestelijk gestimuleerd en geactiveerd, met als doel de vaardigheden van de inwoner te behouden. De ondersteuning binnen de dagbesteding is groepsgericht, maar er wordt rekening gehouden met de ondersteuning die iedere individuele inwoner nodig heeft. </w:t>
      </w:r>
    </w:p>
    <w:p w14:paraId="77A7BDAD" w14:textId="77777777" w:rsidR="00BC3944" w:rsidRPr="0024201D" w:rsidRDefault="00BC3944" w:rsidP="00BC3944">
      <w:pPr>
        <w:rPr>
          <w:rFonts w:asciiTheme="majorHAnsi" w:hAnsiTheme="majorHAnsi" w:cstheme="majorHAnsi"/>
        </w:rPr>
      </w:pPr>
    </w:p>
    <w:p w14:paraId="792487E3" w14:textId="77777777" w:rsidR="00BC3944" w:rsidRPr="0024201D" w:rsidRDefault="00BC3944" w:rsidP="00BC3944">
      <w:pPr>
        <w:rPr>
          <w:rFonts w:asciiTheme="majorHAnsi" w:hAnsiTheme="majorHAnsi" w:cstheme="majorHAnsi"/>
          <w:i/>
          <w:iCs/>
        </w:rPr>
      </w:pPr>
      <w:r w:rsidRPr="0024201D">
        <w:rPr>
          <w:rFonts w:asciiTheme="majorHAnsi" w:hAnsiTheme="majorHAnsi" w:cstheme="majorHAnsi"/>
          <w:i/>
          <w:iCs/>
        </w:rPr>
        <w:t>Kenmerken</w:t>
      </w:r>
    </w:p>
    <w:p w14:paraId="097DFAFE" w14:textId="77777777" w:rsidR="00BC3944" w:rsidRPr="0024201D" w:rsidRDefault="00BC3944" w:rsidP="00BC3944">
      <w:pPr>
        <w:rPr>
          <w:rFonts w:asciiTheme="majorHAnsi" w:hAnsiTheme="majorHAnsi" w:cstheme="majorHAnsi"/>
        </w:rPr>
      </w:pPr>
      <w:r w:rsidRPr="0024201D">
        <w:rPr>
          <w:rFonts w:asciiTheme="majorHAnsi" w:hAnsiTheme="majorHAnsi" w:cstheme="majorHAnsi"/>
        </w:rPr>
        <w:t>Bij de dagbesteding basis is de cli</w:t>
      </w:r>
      <w:r>
        <w:rPr>
          <w:rFonts w:asciiTheme="majorHAnsi" w:hAnsiTheme="majorHAnsi" w:cstheme="majorHAnsi"/>
        </w:rPr>
        <w:t>ë</w:t>
      </w:r>
      <w:r w:rsidRPr="0024201D">
        <w:rPr>
          <w:rFonts w:asciiTheme="majorHAnsi" w:hAnsiTheme="majorHAnsi" w:cstheme="majorHAnsi"/>
        </w:rPr>
        <w:t xml:space="preserve">nt laag tot goed belastbaar De cliënt kan door de beperking of aandoening weinig lerend vermogen hebben en weinig zelfinzicht. Er kan ook sprake zijn van laag tot normale motivatie. Er is meestal sprake van stabiele problematiek bij de inwoner, deze kan eventueel fluctuerend zijn. De verwachting ten aanzien van de situatie van de client is meestal dat deze geleidelijk achteruitgaat. Voor een deel van de cliënten blijft de situatie langere tijd gelijk. De draagkracht van de mantelzorg of het steunsysteem is laag of normaal. Als de client hulp nodig heeft bij de ADL, ligt deze handeling in het verlengde van de begeleiding. </w:t>
      </w:r>
    </w:p>
    <w:p w14:paraId="41128890" w14:textId="77777777" w:rsidR="00BC3944" w:rsidRPr="0024201D" w:rsidRDefault="00BC3944" w:rsidP="00BC3944">
      <w:pPr>
        <w:rPr>
          <w:rFonts w:asciiTheme="majorHAnsi" w:hAnsiTheme="majorHAnsi" w:cstheme="majorHAnsi"/>
          <w:i/>
          <w:iCs/>
        </w:rPr>
      </w:pPr>
    </w:p>
    <w:p w14:paraId="7F0DCF2E" w14:textId="77777777" w:rsidR="00BC3944" w:rsidRPr="0024201D" w:rsidRDefault="00BC3944" w:rsidP="00BC3944">
      <w:pPr>
        <w:rPr>
          <w:rFonts w:asciiTheme="majorHAnsi" w:hAnsiTheme="majorHAnsi" w:cstheme="majorHAnsi"/>
          <w:i/>
          <w:iCs/>
        </w:rPr>
      </w:pPr>
      <w:r w:rsidRPr="0024201D">
        <w:rPr>
          <w:rFonts w:asciiTheme="majorHAnsi" w:hAnsiTheme="majorHAnsi" w:cstheme="majorHAnsi"/>
          <w:i/>
          <w:iCs/>
        </w:rPr>
        <w:t xml:space="preserve">Complexiteit van de problematiek </w:t>
      </w:r>
    </w:p>
    <w:p w14:paraId="4FD213DE" w14:textId="77777777" w:rsidR="00BC3944" w:rsidRDefault="00BC3944" w:rsidP="00BC3944">
      <w:pPr>
        <w:rPr>
          <w:rFonts w:asciiTheme="majorHAnsi" w:hAnsiTheme="majorHAnsi" w:cstheme="majorHAnsi"/>
        </w:rPr>
      </w:pPr>
      <w:r w:rsidRPr="0024201D">
        <w:rPr>
          <w:rFonts w:asciiTheme="majorHAnsi" w:hAnsiTheme="majorHAnsi" w:cstheme="majorHAnsi"/>
        </w:rPr>
        <w:t>Deze doelgroep kenmerkt zich door lichte en/of matige problematiek, op één of meerdere leefgebieden. De complexiteit van de problematiek is laag of gemiddeld.</w:t>
      </w:r>
    </w:p>
    <w:p w14:paraId="1C0CFC0A" w14:textId="77777777" w:rsidR="00BC3944" w:rsidRPr="00BC3944" w:rsidRDefault="00BC3944" w:rsidP="00BC3944">
      <w:pPr>
        <w:pStyle w:val="Geenafstand"/>
        <w:rPr>
          <w:lang w:eastAsia="en-US"/>
        </w:rPr>
      </w:pPr>
    </w:p>
    <w:p w14:paraId="01727B7F" w14:textId="58C2C600" w:rsidR="00DD5F09" w:rsidRPr="00C45481" w:rsidRDefault="00DD5F09" w:rsidP="00DD5F09">
      <w:pPr>
        <w:pStyle w:val="Kop2"/>
        <w:numPr>
          <w:ilvl w:val="1"/>
          <w:numId w:val="25"/>
        </w:numPr>
        <w:rPr>
          <w:rFonts w:asciiTheme="minorHAnsi" w:eastAsia="Verdana" w:hAnsiTheme="minorHAnsi" w:cstheme="minorHAnsi"/>
          <w:i/>
          <w:sz w:val="22"/>
          <w:szCs w:val="22"/>
          <w:lang w:eastAsia="nl-NL"/>
        </w:rPr>
      </w:pPr>
      <w:r w:rsidRPr="00C45481">
        <w:rPr>
          <w:rFonts w:asciiTheme="minorHAnsi" w:eastAsia="Verdana" w:hAnsiTheme="minorHAnsi" w:cstheme="minorHAnsi"/>
          <w:sz w:val="22"/>
          <w:szCs w:val="22"/>
          <w:lang w:eastAsia="nl-NL"/>
        </w:rPr>
        <w:t xml:space="preserve"> Dagbesteding Maatwerkvoorziening Plus</w:t>
      </w:r>
      <w:bookmarkEnd w:id="15"/>
      <w:r w:rsidRPr="00C45481">
        <w:rPr>
          <w:rFonts w:asciiTheme="minorHAnsi" w:eastAsia="Verdana" w:hAnsiTheme="minorHAnsi" w:cstheme="minorHAnsi"/>
          <w:i/>
          <w:sz w:val="22"/>
          <w:szCs w:val="22"/>
          <w:lang w:eastAsia="nl-NL"/>
        </w:rPr>
        <w:t xml:space="preserve"> </w:t>
      </w:r>
    </w:p>
    <w:p w14:paraId="0878FE2A" w14:textId="77777777" w:rsidR="00C45481" w:rsidRPr="0024201D" w:rsidRDefault="00C45481" w:rsidP="00C45481">
      <w:pPr>
        <w:spacing w:line="300" w:lineRule="atLeast"/>
        <w:rPr>
          <w:rFonts w:asciiTheme="majorHAnsi" w:eastAsia="Verdana" w:hAnsiTheme="majorHAnsi" w:cstheme="majorHAnsi"/>
          <w:lang w:eastAsia="nl-NL"/>
        </w:rPr>
      </w:pPr>
      <w:r w:rsidRPr="00C45481">
        <w:rPr>
          <w:rFonts w:asciiTheme="majorHAnsi" w:eastAsia="Verdana" w:hAnsiTheme="majorHAnsi" w:cstheme="majorHAnsi"/>
          <w:lang w:eastAsia="nl-NL"/>
        </w:rPr>
        <w:t>Als de Dagbesteding Algemene Voorziening niet passend is (in aantal dagdelen of in</w:t>
      </w:r>
      <w:r w:rsidRPr="0024201D">
        <w:rPr>
          <w:rFonts w:asciiTheme="majorHAnsi" w:eastAsia="Verdana" w:hAnsiTheme="majorHAnsi" w:cstheme="majorHAnsi"/>
          <w:lang w:eastAsia="nl-NL"/>
        </w:rPr>
        <w:t xml:space="preserve"> doelgroep) kan de maatwerkvoorziening Dagbesteding Plus worden ingezet. De maatwerkvoorziening Dagbesteding Plus wordt door de gemeente geïndiceerd in dagdelen. </w:t>
      </w:r>
      <w:r w:rsidRPr="0024201D">
        <w:rPr>
          <w:rFonts w:asciiTheme="majorHAnsi" w:hAnsiTheme="majorHAnsi" w:cstheme="majorHAnsi"/>
          <w:lang w:eastAsia="nl-NL"/>
        </w:rPr>
        <w:t xml:space="preserve">De inzet van de maatwerkvoorziening Dagbesteding Plus is 1 tot en met 9 dagdelen. </w:t>
      </w:r>
      <w:r w:rsidRPr="0024201D">
        <w:rPr>
          <w:rFonts w:asciiTheme="majorHAnsi" w:eastAsia="Verdana" w:hAnsiTheme="majorHAnsi" w:cstheme="majorHAnsi"/>
          <w:lang w:eastAsia="nl-NL"/>
        </w:rPr>
        <w:t>De omvang van de indicatie wordt berekend op basis van het meest recente Normenkader Begeleiding (HHM/ Factum Advies), zodat een goed onderbouwd en transparant besluit genomen wordt.</w:t>
      </w:r>
    </w:p>
    <w:p w14:paraId="24BB3B12" w14:textId="77777777" w:rsidR="00C45481" w:rsidRPr="0024201D" w:rsidRDefault="00C45481" w:rsidP="00C45481">
      <w:pPr>
        <w:spacing w:line="300" w:lineRule="atLeast"/>
        <w:rPr>
          <w:rFonts w:asciiTheme="majorHAnsi" w:eastAsia="Verdana" w:hAnsiTheme="majorHAnsi" w:cstheme="majorHAnsi"/>
          <w:color w:val="000000" w:themeColor="text1"/>
        </w:rPr>
      </w:pPr>
      <w:r w:rsidRPr="0024201D">
        <w:rPr>
          <w:rFonts w:asciiTheme="majorHAnsi" w:eastAsia="Verdana" w:hAnsiTheme="majorHAnsi" w:cstheme="majorHAnsi"/>
          <w:lang w:eastAsia="nl-NL"/>
        </w:rPr>
        <w:lastRenderedPageBreak/>
        <w:t xml:space="preserve">Het Normenkader Begeleiding wordt onderdeel van het juridisch kader behorende bij de verordeningen maatschappelijke ondersteuning van de gemeenten.  </w:t>
      </w:r>
    </w:p>
    <w:p w14:paraId="3DD5E2A7" w14:textId="77777777" w:rsidR="00C45481" w:rsidRPr="0024201D" w:rsidRDefault="00C45481" w:rsidP="00C45481">
      <w:pPr>
        <w:spacing w:line="300" w:lineRule="atLeast"/>
        <w:rPr>
          <w:rFonts w:asciiTheme="majorHAnsi" w:eastAsia="Verdana" w:hAnsiTheme="majorHAnsi" w:cstheme="majorHAnsi"/>
          <w:lang w:eastAsia="nl-NL"/>
        </w:rPr>
      </w:pPr>
    </w:p>
    <w:p w14:paraId="5164F496" w14:textId="77777777" w:rsidR="00C45481" w:rsidRPr="0024201D" w:rsidRDefault="00C45481" w:rsidP="00C45481">
      <w:pPr>
        <w:spacing w:line="300" w:lineRule="atLeast"/>
        <w:rPr>
          <w:rFonts w:asciiTheme="majorHAnsi" w:eastAsia="Verdana" w:hAnsiTheme="majorHAnsi" w:cstheme="majorHAnsi"/>
          <w:lang w:eastAsia="nl-NL"/>
        </w:rPr>
      </w:pPr>
      <w:r w:rsidRPr="0024201D">
        <w:rPr>
          <w:rFonts w:asciiTheme="majorHAnsi" w:eastAsia="Verdana" w:hAnsiTheme="majorHAnsi" w:cstheme="majorHAnsi"/>
          <w:lang w:eastAsia="nl-NL"/>
        </w:rPr>
        <w:t>De belastbaarheid van de cliënt en de draagkracht van het netwerk bepalen vooral de omvang van de dagbesteding.</w:t>
      </w:r>
    </w:p>
    <w:p w14:paraId="2908091E" w14:textId="77777777" w:rsidR="00C45481" w:rsidRPr="0024201D" w:rsidRDefault="00C45481" w:rsidP="00C45481">
      <w:pPr>
        <w:spacing w:line="300" w:lineRule="atLeast"/>
        <w:rPr>
          <w:rFonts w:asciiTheme="majorHAnsi" w:eastAsia="Verdana" w:hAnsiTheme="majorHAnsi" w:cstheme="majorHAnsi"/>
          <w:i/>
          <w:iCs/>
          <w:lang w:eastAsia="nl-NL"/>
        </w:rPr>
      </w:pPr>
    </w:p>
    <w:p w14:paraId="34528995" w14:textId="77777777" w:rsidR="00C45481" w:rsidRPr="0024201D" w:rsidRDefault="00C45481" w:rsidP="00C45481">
      <w:pPr>
        <w:spacing w:line="300" w:lineRule="atLeast"/>
        <w:rPr>
          <w:rFonts w:asciiTheme="majorHAnsi" w:eastAsia="Verdana" w:hAnsiTheme="majorHAnsi" w:cstheme="majorHAnsi"/>
          <w:i/>
          <w:iCs/>
          <w:lang w:eastAsia="nl-NL"/>
        </w:rPr>
      </w:pPr>
      <w:r w:rsidRPr="0024201D">
        <w:rPr>
          <w:rFonts w:asciiTheme="majorHAnsi" w:eastAsia="Verdana" w:hAnsiTheme="majorHAnsi" w:cstheme="majorHAnsi"/>
          <w:i/>
          <w:iCs/>
          <w:lang w:eastAsia="nl-NL"/>
        </w:rPr>
        <w:t>Doelgroep</w:t>
      </w:r>
    </w:p>
    <w:p w14:paraId="5D74F01F" w14:textId="77777777" w:rsidR="00C45481" w:rsidRPr="0024201D" w:rsidRDefault="00C45481" w:rsidP="00C45481">
      <w:pPr>
        <w:spacing w:line="300" w:lineRule="atLeast"/>
        <w:rPr>
          <w:rFonts w:asciiTheme="majorHAnsi" w:eastAsia="Verdana" w:hAnsiTheme="majorHAnsi" w:cstheme="majorHAnsi"/>
          <w:lang w:eastAsia="nl-NL"/>
        </w:rPr>
      </w:pPr>
      <w:r w:rsidRPr="0024201D">
        <w:rPr>
          <w:rFonts w:asciiTheme="majorHAnsi" w:eastAsia="Verdana" w:hAnsiTheme="majorHAnsi" w:cstheme="majorHAnsi"/>
          <w:lang w:eastAsia="nl-NL"/>
        </w:rPr>
        <w:t>De doelgroep kenmerkt zicht door matige tot zware problematiek op meerdere leefgebieden.</w:t>
      </w:r>
    </w:p>
    <w:p w14:paraId="6A2CAAAD" w14:textId="77777777" w:rsidR="00C45481" w:rsidRPr="0024201D" w:rsidRDefault="00C45481" w:rsidP="00C45481">
      <w:pPr>
        <w:spacing w:line="300" w:lineRule="atLeast"/>
        <w:rPr>
          <w:rFonts w:asciiTheme="majorHAnsi" w:eastAsia="Verdana" w:hAnsiTheme="majorHAnsi" w:cstheme="majorHAnsi"/>
          <w:lang w:eastAsia="nl-NL"/>
        </w:rPr>
      </w:pPr>
    </w:p>
    <w:p w14:paraId="4E9CB1BF" w14:textId="77777777" w:rsidR="00C45481" w:rsidRPr="0024201D" w:rsidRDefault="00C45481" w:rsidP="00C45481">
      <w:pPr>
        <w:spacing w:line="300" w:lineRule="atLeast"/>
        <w:rPr>
          <w:rFonts w:asciiTheme="majorHAnsi" w:eastAsia="Verdana" w:hAnsiTheme="majorHAnsi" w:cstheme="majorHAnsi"/>
          <w:lang w:eastAsia="nl-NL"/>
        </w:rPr>
      </w:pPr>
      <w:r w:rsidRPr="0024201D">
        <w:rPr>
          <w:rFonts w:asciiTheme="majorHAnsi" w:eastAsia="Verdana" w:hAnsiTheme="majorHAnsi" w:cstheme="majorHAnsi"/>
          <w:lang w:eastAsia="nl-NL"/>
        </w:rPr>
        <w:t>Het hebben van een zinvolle invulling van de dag staat centraal. De begeleiding richt zich op het ontwikkelen of behouden van vaardigheden. Het ontlasten van de mantelzorger kan ook een doel zijn.</w:t>
      </w:r>
    </w:p>
    <w:p w14:paraId="6C5BD2BD" w14:textId="77777777" w:rsidR="00C45481" w:rsidRPr="0024201D" w:rsidRDefault="00C45481" w:rsidP="00C45481">
      <w:pPr>
        <w:spacing w:line="300" w:lineRule="atLeast"/>
        <w:rPr>
          <w:rFonts w:asciiTheme="majorHAnsi" w:eastAsia="Verdana" w:hAnsiTheme="majorHAnsi" w:cstheme="majorHAnsi"/>
          <w:lang w:eastAsia="nl-NL"/>
        </w:rPr>
      </w:pPr>
      <w:r w:rsidRPr="0024201D">
        <w:rPr>
          <w:rFonts w:asciiTheme="majorHAnsi" w:eastAsia="Verdana" w:hAnsiTheme="majorHAnsi" w:cstheme="majorHAnsi"/>
          <w:lang w:eastAsia="nl-NL"/>
        </w:rPr>
        <w:t>De belastbaarheid van de inwoner al dan niet in combinatie met de motivatie, de draagkracht van zijn netwerk en het aanbod van de sociale basis zijn bepalend voor de omvang van de indicatie.</w:t>
      </w:r>
    </w:p>
    <w:p w14:paraId="19B07B26" w14:textId="77777777" w:rsidR="00C45481" w:rsidRPr="0024201D" w:rsidRDefault="00C45481" w:rsidP="00C45481">
      <w:pPr>
        <w:spacing w:line="300" w:lineRule="atLeast"/>
        <w:rPr>
          <w:rFonts w:asciiTheme="majorHAnsi" w:eastAsia="Verdana" w:hAnsiTheme="majorHAnsi" w:cstheme="majorHAnsi"/>
          <w:lang w:eastAsia="nl-NL"/>
        </w:rPr>
      </w:pPr>
    </w:p>
    <w:p w14:paraId="2271163B" w14:textId="77777777" w:rsidR="00C45481" w:rsidRPr="0024201D" w:rsidRDefault="00C45481" w:rsidP="00C45481">
      <w:pPr>
        <w:spacing w:line="300" w:lineRule="atLeast"/>
        <w:rPr>
          <w:rFonts w:asciiTheme="majorHAnsi" w:eastAsia="Verdana" w:hAnsiTheme="majorHAnsi" w:cstheme="majorHAnsi"/>
          <w:lang w:eastAsia="nl-NL"/>
        </w:rPr>
      </w:pPr>
      <w:r w:rsidRPr="0024201D">
        <w:rPr>
          <w:rFonts w:asciiTheme="majorHAnsi" w:eastAsia="Verdana" w:hAnsiTheme="majorHAnsi" w:cstheme="majorHAnsi"/>
          <w:lang w:eastAsia="nl-NL"/>
        </w:rPr>
        <w:t>De complexiteit van de problematiek is hoog.</w:t>
      </w:r>
    </w:p>
    <w:p w14:paraId="676E9C77" w14:textId="77777777" w:rsidR="00C45481" w:rsidRPr="0024201D" w:rsidRDefault="00C45481" w:rsidP="00C45481">
      <w:pPr>
        <w:spacing w:line="300" w:lineRule="atLeast"/>
        <w:rPr>
          <w:rFonts w:asciiTheme="majorHAnsi" w:eastAsia="Verdana" w:hAnsiTheme="majorHAnsi" w:cstheme="majorHAnsi"/>
          <w:lang w:eastAsia="nl-NL"/>
        </w:rPr>
      </w:pPr>
    </w:p>
    <w:p w14:paraId="19756291" w14:textId="77777777" w:rsidR="00C45481" w:rsidRPr="0024201D" w:rsidRDefault="00C45481" w:rsidP="00C45481">
      <w:pPr>
        <w:spacing w:line="300" w:lineRule="atLeast"/>
        <w:rPr>
          <w:rFonts w:asciiTheme="majorHAnsi" w:eastAsia="Verdana" w:hAnsiTheme="majorHAnsi" w:cstheme="majorHAnsi"/>
          <w:lang w:eastAsia="nl-NL"/>
        </w:rPr>
      </w:pPr>
      <w:r w:rsidRPr="0024201D">
        <w:rPr>
          <w:rFonts w:asciiTheme="majorHAnsi" w:eastAsia="Verdana" w:hAnsiTheme="majorHAnsi" w:cstheme="majorHAnsi"/>
          <w:lang w:eastAsia="nl-NL"/>
        </w:rPr>
        <w:t>Er kan sprake zijn van een gemiddeld tot hoog risico voor de veiligheid van de inwoner en/of zijn omgeving.</w:t>
      </w:r>
    </w:p>
    <w:p w14:paraId="47530647" w14:textId="77777777" w:rsidR="00C45481" w:rsidRPr="0024201D" w:rsidRDefault="00C45481" w:rsidP="00C45481">
      <w:pPr>
        <w:spacing w:line="300" w:lineRule="atLeast"/>
        <w:rPr>
          <w:rFonts w:asciiTheme="majorHAnsi" w:eastAsia="Verdana" w:hAnsiTheme="majorHAnsi" w:cstheme="majorHAnsi"/>
          <w:lang w:eastAsia="nl-NL"/>
        </w:rPr>
      </w:pPr>
    </w:p>
    <w:p w14:paraId="5724B512" w14:textId="77777777" w:rsidR="00C45481" w:rsidRPr="0024201D" w:rsidRDefault="00C45481" w:rsidP="00C45481">
      <w:pPr>
        <w:spacing w:line="300" w:lineRule="atLeast"/>
        <w:rPr>
          <w:rFonts w:asciiTheme="majorHAnsi" w:eastAsia="Verdana" w:hAnsiTheme="majorHAnsi" w:cstheme="majorHAnsi"/>
          <w:lang w:eastAsia="nl-NL"/>
        </w:rPr>
      </w:pPr>
      <w:r w:rsidRPr="0024201D">
        <w:rPr>
          <w:rFonts w:asciiTheme="majorHAnsi" w:eastAsia="Verdana" w:hAnsiTheme="majorHAnsi" w:cstheme="majorHAnsi"/>
          <w:lang w:eastAsia="nl-NL"/>
        </w:rPr>
        <w:t>Dagbesteding Plus is een maatwerkvoorziening die ingezet kan worden voor twee clientgroepen met de volgende kenmerken:</w:t>
      </w:r>
    </w:p>
    <w:p w14:paraId="3643673B" w14:textId="77777777" w:rsidR="00C45481" w:rsidRPr="0024201D" w:rsidRDefault="00C45481" w:rsidP="00C45481">
      <w:pPr>
        <w:spacing w:line="300" w:lineRule="atLeast"/>
        <w:rPr>
          <w:rFonts w:asciiTheme="majorHAnsi" w:eastAsia="Verdana" w:hAnsiTheme="majorHAnsi" w:cstheme="majorHAnsi"/>
          <w:lang w:eastAsia="nl-NL"/>
        </w:rPr>
      </w:pPr>
    </w:p>
    <w:p w14:paraId="52DC074B" w14:textId="77777777" w:rsidR="00C45481" w:rsidRPr="0024201D" w:rsidRDefault="00C45481" w:rsidP="00C45481">
      <w:pPr>
        <w:pStyle w:val="Lijstalinea"/>
        <w:numPr>
          <w:ilvl w:val="0"/>
          <w:numId w:val="26"/>
        </w:numPr>
        <w:jc w:val="left"/>
        <w:rPr>
          <w:rFonts w:asciiTheme="majorHAnsi" w:hAnsiTheme="majorHAnsi" w:cstheme="majorBidi"/>
        </w:rPr>
      </w:pPr>
      <w:r w:rsidRPr="25807F9C">
        <w:rPr>
          <w:rFonts w:asciiTheme="majorHAnsi" w:hAnsiTheme="majorHAnsi" w:cstheme="majorBidi"/>
        </w:rPr>
        <w:t xml:space="preserve">Client is laag tot goed belastbaar en heeft door de beperking of aandoening weinig lerend vermogen en vaak weinig zelfinzicht. De client heeft laag tot normale motivatie. Er is meestal sprake van stabiele problematiek bij de inwoner, deze kan eventueel fluctuerend zijn. De verwachting ten aanzien van de situatie van de client is meestal dat deze geleidelijk achteruitgaat. Voor een deel van de cliënten blijft de situatie langere tijd gelijk. De draagkracht van de mantelzorg of het steunsysteem is laag of normaal. </w:t>
      </w:r>
    </w:p>
    <w:p w14:paraId="5E109F50" w14:textId="77777777" w:rsidR="00C45481" w:rsidRPr="0024201D" w:rsidRDefault="00C45481" w:rsidP="00C45481">
      <w:pPr>
        <w:pStyle w:val="Lijstalinea"/>
        <w:numPr>
          <w:ilvl w:val="0"/>
          <w:numId w:val="26"/>
        </w:numPr>
        <w:jc w:val="left"/>
        <w:rPr>
          <w:rFonts w:asciiTheme="majorHAnsi" w:hAnsiTheme="majorHAnsi" w:cstheme="majorBidi"/>
        </w:rPr>
      </w:pPr>
      <w:r w:rsidRPr="25807F9C">
        <w:rPr>
          <w:rFonts w:asciiTheme="majorHAnsi" w:hAnsiTheme="majorHAnsi" w:cstheme="majorBidi"/>
        </w:rPr>
        <w:t xml:space="preserve">Client is laag tot goed belastbaar. In relatie tot de beperking of aandoening kan sprake zijn van een normaal tot goed lerend vermogen, zelfinzicht, ambitie en motivatie. Door deze eigenschappen is de client in staat stappen te maken in de ontwikkeling. Er is meestal sprake van stabiele problematiek bij de client, deze kan eventueel fluctuerend zijn. De verwachting ten aanzien van de situatie van de client is dat deze kan verbeteren. De draagkracht van de mantelzorg of het steunsysteem is laag, normaal of goed. Als de client hulp nodig heeft bij persoonlijke verzorging, ligt deze handeling in het verlengde van de begeleiding. </w:t>
      </w:r>
    </w:p>
    <w:p w14:paraId="3EBC9C73" w14:textId="77777777" w:rsidR="00C45481" w:rsidRPr="0024201D" w:rsidRDefault="00C45481" w:rsidP="00C45481">
      <w:pPr>
        <w:spacing w:line="300" w:lineRule="atLeast"/>
        <w:rPr>
          <w:rFonts w:asciiTheme="majorHAnsi" w:eastAsia="Verdana" w:hAnsiTheme="majorHAnsi" w:cstheme="majorHAnsi"/>
          <w:lang w:eastAsia="nl-NL"/>
        </w:rPr>
      </w:pPr>
    </w:p>
    <w:p w14:paraId="64CAC031" w14:textId="77777777" w:rsidR="00C45481" w:rsidRPr="0024201D" w:rsidRDefault="00C45481" w:rsidP="00C45481">
      <w:pPr>
        <w:spacing w:line="300" w:lineRule="atLeast"/>
        <w:rPr>
          <w:rFonts w:asciiTheme="majorHAnsi" w:eastAsia="Verdana" w:hAnsiTheme="majorHAnsi" w:cstheme="majorHAnsi"/>
          <w:i/>
          <w:iCs/>
          <w:lang w:eastAsia="nl-NL"/>
        </w:rPr>
      </w:pPr>
      <w:r w:rsidRPr="0024201D">
        <w:rPr>
          <w:rFonts w:asciiTheme="majorHAnsi" w:eastAsia="Verdana" w:hAnsiTheme="majorHAnsi" w:cstheme="majorHAnsi"/>
          <w:i/>
          <w:iCs/>
          <w:lang w:eastAsia="nl-NL"/>
        </w:rPr>
        <w:t xml:space="preserve">Aard van de ondersteuning </w:t>
      </w:r>
    </w:p>
    <w:p w14:paraId="513BFE87" w14:textId="77777777" w:rsidR="00C45481" w:rsidRPr="0024201D" w:rsidRDefault="00C45481" w:rsidP="00C45481">
      <w:pPr>
        <w:spacing w:line="300" w:lineRule="atLeast"/>
        <w:rPr>
          <w:rFonts w:asciiTheme="majorHAnsi" w:eastAsia="Verdana" w:hAnsiTheme="majorHAnsi" w:cstheme="majorHAnsi"/>
          <w:lang w:eastAsia="nl-NL"/>
        </w:rPr>
      </w:pPr>
      <w:r w:rsidRPr="0024201D">
        <w:rPr>
          <w:rFonts w:asciiTheme="majorHAnsi" w:eastAsia="Verdana" w:hAnsiTheme="majorHAnsi" w:cstheme="majorHAnsi"/>
          <w:lang w:eastAsia="nl-NL"/>
        </w:rPr>
        <w:t>Hier zijn twee typen ondersteuning te onderscheiden:</w:t>
      </w:r>
    </w:p>
    <w:p w14:paraId="05A05C03" w14:textId="77777777" w:rsidR="00C45481" w:rsidRPr="0024201D" w:rsidRDefault="00C45481" w:rsidP="00C45481">
      <w:pPr>
        <w:pStyle w:val="Lijstalinea"/>
        <w:numPr>
          <w:ilvl w:val="0"/>
          <w:numId w:val="27"/>
        </w:numPr>
        <w:spacing w:line="300" w:lineRule="atLeast"/>
        <w:jc w:val="left"/>
        <w:rPr>
          <w:rFonts w:asciiTheme="majorHAnsi" w:eastAsia="Verdana" w:hAnsiTheme="majorHAnsi" w:cstheme="majorHAnsi"/>
          <w:lang w:eastAsia="nl-NL"/>
        </w:rPr>
      </w:pPr>
      <w:r w:rsidRPr="0024201D">
        <w:rPr>
          <w:rFonts w:asciiTheme="majorHAnsi" w:eastAsia="Verdana" w:hAnsiTheme="majorHAnsi" w:cstheme="majorHAnsi"/>
          <w:lang w:eastAsia="nl-NL"/>
        </w:rPr>
        <w:t xml:space="preserve">De </w:t>
      </w:r>
      <w:r w:rsidRPr="00B130DC">
        <w:rPr>
          <w:rFonts w:eastAsia="Verdana" w:cstheme="minorHAnsi"/>
          <w:lang w:eastAsia="nl-NL"/>
        </w:rPr>
        <w:t>cliënt</w:t>
      </w:r>
      <w:r w:rsidRPr="0024201D">
        <w:rPr>
          <w:rFonts w:asciiTheme="majorHAnsi" w:eastAsia="Verdana" w:hAnsiTheme="majorHAnsi" w:cstheme="majorHAnsi"/>
          <w:lang w:eastAsia="nl-NL"/>
        </w:rPr>
        <w:t xml:space="preserve"> heeft behoefte aan dagbesteding, gericht op ondersteunen en behoud van vaardigheden. De ondersteuning gebeurt door de medewerkers via mondelinge instructie. De client heeft behoefte aan een zinvolle </w:t>
      </w:r>
      <w:proofErr w:type="spellStart"/>
      <w:r w:rsidRPr="0024201D">
        <w:rPr>
          <w:rFonts w:asciiTheme="majorHAnsi" w:eastAsia="Verdana" w:hAnsiTheme="majorHAnsi" w:cstheme="majorHAnsi"/>
          <w:lang w:eastAsia="nl-NL"/>
        </w:rPr>
        <w:t>daginvulling</w:t>
      </w:r>
      <w:proofErr w:type="spellEnd"/>
      <w:r w:rsidRPr="0024201D">
        <w:rPr>
          <w:rFonts w:asciiTheme="majorHAnsi" w:eastAsia="Verdana" w:hAnsiTheme="majorHAnsi" w:cstheme="majorHAnsi"/>
          <w:lang w:eastAsia="nl-NL"/>
        </w:rPr>
        <w:t xml:space="preserve">. De ondersteuning binnen de dagbesteding is groepsgericht, maar er wordt rekening gehouden met de ondersteuning die iedere individuele </w:t>
      </w:r>
      <w:r w:rsidRPr="00B130DC">
        <w:rPr>
          <w:rFonts w:eastAsia="Verdana" w:cstheme="minorHAnsi"/>
          <w:lang w:eastAsia="nl-NL"/>
        </w:rPr>
        <w:t>cliënt</w:t>
      </w:r>
      <w:r w:rsidRPr="0024201D">
        <w:rPr>
          <w:rFonts w:asciiTheme="majorHAnsi" w:eastAsia="Verdana" w:hAnsiTheme="majorHAnsi" w:cstheme="majorHAnsi"/>
          <w:lang w:eastAsia="nl-NL"/>
        </w:rPr>
        <w:t xml:space="preserve"> nodig heeft. Doel van de ondersteuning is de mantelzorg en het steunsysteem van de client ontlasten, waardoor de woonsituatie van de client in stand kan worden gehouden. Bij de dagbesteding wordt </w:t>
      </w:r>
      <w:r w:rsidRPr="0024201D">
        <w:rPr>
          <w:rFonts w:asciiTheme="majorHAnsi" w:eastAsia="Verdana" w:hAnsiTheme="majorHAnsi" w:cstheme="majorHAnsi"/>
          <w:lang w:eastAsia="nl-NL"/>
        </w:rPr>
        <w:lastRenderedPageBreak/>
        <w:t>de client lichamelijk en geestelijk gestimuleerd en geactiveerd, met als doel de vaardigheden van de client te behouden.</w:t>
      </w:r>
    </w:p>
    <w:p w14:paraId="73F67FD5" w14:textId="77777777" w:rsidR="00C45481" w:rsidRPr="0024201D" w:rsidRDefault="00C45481" w:rsidP="00C45481">
      <w:pPr>
        <w:pStyle w:val="Lijstalinea"/>
        <w:numPr>
          <w:ilvl w:val="0"/>
          <w:numId w:val="27"/>
        </w:numPr>
        <w:spacing w:line="300" w:lineRule="atLeast"/>
        <w:jc w:val="left"/>
        <w:rPr>
          <w:rFonts w:asciiTheme="majorHAnsi" w:eastAsia="Verdana" w:hAnsiTheme="majorHAnsi" w:cstheme="majorHAnsi"/>
          <w:lang w:eastAsia="nl-NL"/>
        </w:rPr>
      </w:pPr>
      <w:r w:rsidRPr="0024201D">
        <w:rPr>
          <w:rFonts w:asciiTheme="majorHAnsi" w:eastAsia="Verdana" w:hAnsiTheme="majorHAnsi" w:cstheme="majorHAnsi"/>
          <w:lang w:eastAsia="nl-NL"/>
        </w:rPr>
        <w:t xml:space="preserve">De client heeft behoefte aan dagbesteding, gericht op doorgroei naar een hoger niveau van functioneren. De dagbesteding is gericht op het oefenen met activiteiten, waardoor de client (nieuwe) vaardigheden kan ontwikkelen. Ook kan de client worden aangeleerd hoe hij kan omgaan met beperking(en). Binnen Dagbesteding Maatwerkvoorziening Plus wordt geen therapie gegeven, er is dan ook geen sprake van behandeling binnen de dagbesteding. De client heeft behoefte aan positieve ervaringen en zo mogelijk afwisseling. Bij elke client worden individuele doelen opgesteld en besproken hoe de resultaten behaald gaan worden. Voor de client is een groepsdynamiek van belang om de resultaten te behalen. De dagbesteding kan ook als bijkomstig doel hebben om de woonsituatie van de client in stand te houden waardoor de mantelzorg en het steunsysteem van de inwoner wordt ontlast. </w:t>
      </w:r>
    </w:p>
    <w:p w14:paraId="5292F6AE" w14:textId="77777777" w:rsidR="00C45481" w:rsidRPr="0024201D" w:rsidRDefault="00C45481" w:rsidP="00C45481">
      <w:pPr>
        <w:spacing w:line="300" w:lineRule="atLeast"/>
        <w:rPr>
          <w:rFonts w:asciiTheme="majorHAnsi" w:eastAsia="Verdana" w:hAnsiTheme="majorHAnsi" w:cstheme="majorHAnsi"/>
          <w:lang w:eastAsia="nl-NL"/>
        </w:rPr>
      </w:pPr>
    </w:p>
    <w:p w14:paraId="6B0E450E" w14:textId="77777777" w:rsidR="00C45481" w:rsidRPr="0024201D" w:rsidRDefault="00C45481" w:rsidP="00C45481">
      <w:pPr>
        <w:spacing w:line="300" w:lineRule="atLeast"/>
        <w:rPr>
          <w:rFonts w:asciiTheme="majorHAnsi" w:eastAsia="Verdana" w:hAnsiTheme="majorHAnsi" w:cstheme="majorHAnsi"/>
          <w:i/>
          <w:iCs/>
          <w:lang w:eastAsia="nl-NL"/>
        </w:rPr>
      </w:pPr>
      <w:r w:rsidRPr="0024201D">
        <w:rPr>
          <w:rFonts w:asciiTheme="majorHAnsi" w:eastAsia="Verdana" w:hAnsiTheme="majorHAnsi" w:cstheme="majorHAnsi"/>
          <w:i/>
          <w:iCs/>
          <w:lang w:eastAsia="nl-NL"/>
        </w:rPr>
        <w:t xml:space="preserve">Complexiteit van de problematiek </w:t>
      </w:r>
    </w:p>
    <w:p w14:paraId="1D7C0DBE" w14:textId="77777777" w:rsidR="00C45481" w:rsidRPr="0024201D" w:rsidRDefault="00C45481" w:rsidP="00C45481">
      <w:pPr>
        <w:spacing w:line="300" w:lineRule="atLeast"/>
        <w:rPr>
          <w:rFonts w:asciiTheme="majorHAnsi" w:eastAsia="Verdana" w:hAnsiTheme="majorHAnsi" w:cstheme="majorHAnsi"/>
          <w:lang w:eastAsia="nl-NL"/>
        </w:rPr>
      </w:pPr>
      <w:r w:rsidRPr="0024201D">
        <w:rPr>
          <w:rFonts w:asciiTheme="majorHAnsi" w:eastAsia="Verdana" w:hAnsiTheme="majorHAnsi" w:cstheme="majorHAnsi"/>
          <w:lang w:eastAsia="nl-NL"/>
        </w:rPr>
        <w:t>Deze doelgroep kenmerkt zich door matige tot zware problematiek op meerdere leefgebieden. De complexiteit van de problematiek is hoog. Er kan meer individuele aandacht nodig zijn bij het reguleren van emoties of probleemgedrag.</w:t>
      </w:r>
    </w:p>
    <w:p w14:paraId="08A66372" w14:textId="77777777" w:rsidR="004D71DB" w:rsidRPr="008A05AA" w:rsidRDefault="004D71DB" w:rsidP="005C7C5C">
      <w:pPr>
        <w:pStyle w:val="Geenafstand"/>
        <w:rPr>
          <w:rFonts w:asciiTheme="minorHAnsi" w:hAnsiTheme="minorHAnsi" w:cstheme="minorHAnsi"/>
          <w:lang w:eastAsia="en-US"/>
        </w:rPr>
      </w:pPr>
    </w:p>
    <w:p w14:paraId="03F69F07" w14:textId="5481EB66" w:rsidR="00095541" w:rsidRPr="008A05AA" w:rsidRDefault="00095541" w:rsidP="00095541">
      <w:pPr>
        <w:pStyle w:val="Kop3"/>
        <w:numPr>
          <w:ilvl w:val="0"/>
          <w:numId w:val="0"/>
        </w:numPr>
        <w:rPr>
          <w:rFonts w:asciiTheme="minorHAnsi" w:eastAsia="Verdana" w:hAnsiTheme="minorHAnsi" w:cstheme="minorHAnsi"/>
          <w:sz w:val="22"/>
          <w:szCs w:val="22"/>
        </w:rPr>
      </w:pPr>
      <w:bookmarkStart w:id="16" w:name="_Toc301192722"/>
      <w:bookmarkStart w:id="17" w:name="_Toc236053499"/>
      <w:r w:rsidRPr="008A05AA">
        <w:rPr>
          <w:rFonts w:asciiTheme="minorHAnsi" w:eastAsia="Verdana" w:hAnsiTheme="minorHAnsi" w:cstheme="minorHAnsi"/>
          <w:sz w:val="22"/>
          <w:szCs w:val="22"/>
        </w:rPr>
        <w:t>4.4 Vervoer Dagbesteding</w:t>
      </w:r>
      <w:bookmarkEnd w:id="16"/>
      <w:bookmarkEnd w:id="17"/>
    </w:p>
    <w:p w14:paraId="08DE8363" w14:textId="77777777" w:rsidR="008A05AA" w:rsidRPr="0024201D" w:rsidRDefault="008A05AA" w:rsidP="008A05AA">
      <w:pPr>
        <w:spacing w:line="300" w:lineRule="atLeast"/>
        <w:rPr>
          <w:rFonts w:asciiTheme="majorHAnsi" w:eastAsia="Verdana" w:hAnsiTheme="majorHAnsi" w:cstheme="majorHAnsi"/>
        </w:rPr>
      </w:pPr>
      <w:r w:rsidRPr="0024201D">
        <w:rPr>
          <w:rFonts w:asciiTheme="majorHAnsi" w:eastAsia="Verdana" w:hAnsiTheme="majorHAnsi" w:cstheme="majorHAnsi"/>
        </w:rPr>
        <w:t>Wanneer een cliënt niet in staat is zelfstandig of met behulp van het eigen netwerk of voorliggende voorzieningen naar de dagbesteding te komen, is er een mogelijkheid om vervoer in te zetten.</w:t>
      </w:r>
    </w:p>
    <w:p w14:paraId="5B6320D0" w14:textId="77777777" w:rsidR="008A05AA" w:rsidRPr="0024201D" w:rsidRDefault="008A05AA" w:rsidP="008A05AA">
      <w:pPr>
        <w:spacing w:line="300" w:lineRule="atLeast"/>
        <w:rPr>
          <w:rFonts w:asciiTheme="majorHAnsi" w:hAnsiTheme="majorHAnsi" w:cstheme="majorHAnsi"/>
        </w:rPr>
      </w:pPr>
    </w:p>
    <w:p w14:paraId="04EEC014" w14:textId="77777777" w:rsidR="008A05AA" w:rsidRPr="0024201D" w:rsidRDefault="008A05AA" w:rsidP="008A05AA">
      <w:pPr>
        <w:spacing w:line="300" w:lineRule="atLeast"/>
        <w:rPr>
          <w:rFonts w:asciiTheme="majorHAnsi" w:hAnsiTheme="majorHAnsi" w:cstheme="majorHAnsi"/>
        </w:rPr>
      </w:pPr>
      <w:r w:rsidRPr="0024201D">
        <w:rPr>
          <w:rFonts w:asciiTheme="majorHAnsi" w:hAnsiTheme="majorHAnsi" w:cstheme="majorHAnsi"/>
        </w:rPr>
        <w:t xml:space="preserve">Als de cliënt in aanmerking komt voor dagbesteding, zal ook worden onderzocht of de cliënt in staat is om de locatie van de dagbesteding te bereiken. Allereerst zal gekeken worden of er een geschikte dagbesteding in de buurt van de cliënt is om de reisafstand en reistijd te beperken. Dit heeft de voorkeur. Als dichtbij niet kan, dan is de inzet van dagbesteding op verdere afstand gerechtvaardigd. Wanneer de cliënt in staat is zelfstandig of met hulp van het netwerk op de dagbesteding te komen dan is dat uiteraard voorliggend. Indien dit niet mogelijk is kan er gebruik worden gemaakt van vervoer naar dagbesteding. Hierbij wordt er een onderscheid gemaakt tussen regulier vervoer en rolstoelvervoer. Indien een aanbieder zich in heeft geschreven voor dagbesteding dient hij het vervoer van en naar de locatie te verzorgen. De aanbieder is verantwoordelijk voor het inregelen van het vervoer. Of dit een eigen inspanning is of een samenwerking met bijvoorbeeld een vrijwilligersorganisatie of een andere aanbieder, is aan de betreffende aanbieder. </w:t>
      </w:r>
    </w:p>
    <w:p w14:paraId="564B840C" w14:textId="77777777" w:rsidR="008A05AA" w:rsidRPr="0024201D" w:rsidRDefault="008A05AA" w:rsidP="008A05AA">
      <w:pPr>
        <w:spacing w:line="300" w:lineRule="atLeast"/>
        <w:rPr>
          <w:rFonts w:asciiTheme="majorHAnsi" w:hAnsiTheme="majorHAnsi" w:cstheme="majorHAnsi"/>
        </w:rPr>
      </w:pPr>
    </w:p>
    <w:p w14:paraId="2A15B6D3" w14:textId="77777777" w:rsidR="008A05AA" w:rsidRPr="0024201D" w:rsidRDefault="008A05AA" w:rsidP="008A05AA">
      <w:pPr>
        <w:spacing w:line="300" w:lineRule="atLeast"/>
        <w:rPr>
          <w:rFonts w:asciiTheme="majorHAnsi" w:hAnsiTheme="majorHAnsi" w:cstheme="majorHAnsi"/>
        </w:rPr>
      </w:pPr>
      <w:r w:rsidRPr="0024201D">
        <w:rPr>
          <w:rFonts w:asciiTheme="majorHAnsi" w:hAnsiTheme="majorHAnsi" w:cstheme="majorHAnsi"/>
        </w:rPr>
        <w:t xml:space="preserve">De aanbieder mag meerdere deelnemers vervoeren per rit, waarbij de totale reis voor de cliënt niet langer mag duren dan 60 minuten. Uiteraard moet dit wel passend zijn bij de ondersteuningsbehoefte van de cliënt en mogen kosten voor het vervoer in geen geval belegd worden bij de cliënt. De reistijd maakt geen onderdeel uit van de dagbesteding en wordt dus niet meegerekend qua tijdsinzet. De bekostiging vindt plaats op basis van een vast tarief per cliënt per dag. </w:t>
      </w:r>
    </w:p>
    <w:p w14:paraId="1E1376CD" w14:textId="77777777" w:rsidR="008A05AA" w:rsidRPr="0024201D" w:rsidRDefault="008A05AA" w:rsidP="008A05AA">
      <w:pPr>
        <w:spacing w:line="300" w:lineRule="atLeast"/>
        <w:rPr>
          <w:rFonts w:asciiTheme="majorHAnsi" w:hAnsiTheme="majorHAnsi" w:cstheme="majorHAnsi"/>
        </w:rPr>
      </w:pPr>
    </w:p>
    <w:p w14:paraId="6BC14826" w14:textId="77777777" w:rsidR="008A05AA" w:rsidRPr="0024201D" w:rsidRDefault="008A05AA" w:rsidP="008A05AA">
      <w:pPr>
        <w:spacing w:line="300" w:lineRule="atLeast"/>
        <w:rPr>
          <w:rFonts w:asciiTheme="majorHAnsi" w:eastAsia="Verdana" w:hAnsiTheme="majorHAnsi" w:cstheme="majorHAnsi"/>
        </w:rPr>
      </w:pPr>
      <w:r w:rsidRPr="0024201D">
        <w:rPr>
          <w:rFonts w:asciiTheme="majorHAnsi" w:hAnsiTheme="majorHAnsi" w:cstheme="majorHAnsi"/>
        </w:rPr>
        <w:t>Voor regulier vervoer en rolstoelvervoer wordt gebruik gemaakt van een staffel.</w:t>
      </w:r>
      <w:r w:rsidRPr="0024201D">
        <w:rPr>
          <w:rFonts w:asciiTheme="majorHAnsi" w:eastAsia="Verdana" w:hAnsiTheme="majorHAnsi" w:cstheme="majorHAnsi"/>
          <w:color w:val="000000" w:themeColor="text1"/>
        </w:rPr>
        <w:t xml:space="preserve"> De genoemde afstanden zijn op basis van een enkele reis. Het tarief geldt voor de heen- en terugreis. </w:t>
      </w:r>
      <w:r w:rsidRPr="0024201D">
        <w:rPr>
          <w:rFonts w:asciiTheme="majorHAnsi" w:hAnsiTheme="majorHAnsi" w:cstheme="majorHAnsi"/>
        </w:rPr>
        <w:t xml:space="preserve">Het </w:t>
      </w:r>
      <w:r w:rsidRPr="0024201D">
        <w:rPr>
          <w:rFonts w:asciiTheme="majorHAnsi" w:hAnsiTheme="majorHAnsi" w:cstheme="majorHAnsi"/>
        </w:rPr>
        <w:lastRenderedPageBreak/>
        <w:t>aantal kilometers wordt berekend vanaf het woonadres van de cliënt naar de locatie van de dagbesteding via Routeplanner ANWB. Hierbij wordt uitgegaan van de kortste route.</w:t>
      </w:r>
    </w:p>
    <w:p w14:paraId="70F9C40D" w14:textId="77777777" w:rsidR="008A05AA" w:rsidRPr="0024201D" w:rsidRDefault="008A05AA" w:rsidP="008A05AA">
      <w:pPr>
        <w:spacing w:line="300" w:lineRule="atLeast"/>
        <w:rPr>
          <w:rFonts w:asciiTheme="majorHAnsi" w:hAnsiTheme="majorHAnsi" w:cstheme="majorHAnsi"/>
        </w:rPr>
      </w:pPr>
      <w:r w:rsidRPr="0024201D">
        <w:rPr>
          <w:rFonts w:asciiTheme="majorHAnsi" w:eastAsia="Verdana" w:hAnsiTheme="majorHAnsi" w:cstheme="majorHAnsi"/>
          <w:color w:val="000000" w:themeColor="text1"/>
        </w:rPr>
        <w:t>Er is te zien dat in de verschillende categorieën een overlap zit qua kilometeraantal. De bovengrens van een categorie is de ondergrens van de volgende categorie. De regel is dat dit kilometeraantal valt onder de categorie waar dit kilometeraantal de ondergrens is.</w:t>
      </w:r>
    </w:p>
    <w:p w14:paraId="38E31671" w14:textId="77777777" w:rsidR="008A05AA" w:rsidRPr="0024201D" w:rsidRDefault="008A05AA" w:rsidP="008A05AA">
      <w:pPr>
        <w:spacing w:line="300" w:lineRule="atLeast"/>
        <w:rPr>
          <w:rFonts w:asciiTheme="majorHAnsi" w:eastAsia="Verdana" w:hAnsiTheme="majorHAnsi" w:cstheme="majorHAnsi"/>
        </w:rPr>
      </w:pPr>
    </w:p>
    <w:p w14:paraId="7AE0C04B" w14:textId="77777777" w:rsidR="008A05AA" w:rsidRPr="0024201D" w:rsidRDefault="008A05AA" w:rsidP="008A05AA">
      <w:pPr>
        <w:spacing w:line="300" w:lineRule="atLeast"/>
        <w:rPr>
          <w:rFonts w:asciiTheme="majorHAnsi" w:eastAsia="Verdana" w:hAnsiTheme="majorHAnsi" w:cstheme="majorHAnsi"/>
        </w:rPr>
      </w:pPr>
      <w:r w:rsidRPr="0024201D">
        <w:rPr>
          <w:rFonts w:asciiTheme="majorHAnsi" w:eastAsia="Verdana" w:hAnsiTheme="majorHAnsi" w:cstheme="majorHAnsi"/>
        </w:rPr>
        <w:t xml:space="preserve">Alleen cliënten die gebruik maken van één van de producten dagbesteding kunnen in aanmerking komen voor het product vervoer naar dagbesteding. </w:t>
      </w:r>
    </w:p>
    <w:p w14:paraId="1B3DF5E2" w14:textId="77777777" w:rsidR="008A05AA" w:rsidRDefault="008A05AA" w:rsidP="008A05AA">
      <w:pPr>
        <w:pStyle w:val="Geenafstand"/>
        <w:rPr>
          <w:rFonts w:cstheme="minorHAnsi"/>
        </w:rPr>
      </w:pPr>
    </w:p>
    <w:p w14:paraId="330EA3A9" w14:textId="77777777" w:rsidR="008A05AA" w:rsidRPr="008A05AA" w:rsidRDefault="008A05AA" w:rsidP="008A05AA">
      <w:pPr>
        <w:pStyle w:val="Geenafstand"/>
        <w:rPr>
          <w:rFonts w:asciiTheme="majorHAnsi" w:hAnsiTheme="majorHAnsi" w:cstheme="minorHAnsi"/>
          <w:sz w:val="22"/>
          <w:szCs w:val="22"/>
        </w:rPr>
      </w:pPr>
      <w:r w:rsidRPr="008A05AA">
        <w:rPr>
          <w:rFonts w:asciiTheme="majorHAnsi" w:hAnsiTheme="majorHAnsi" w:cstheme="minorHAnsi"/>
          <w:sz w:val="22"/>
          <w:szCs w:val="22"/>
        </w:rPr>
        <w:t>De methodiek is dat er 7 verschillende productcodes en daarmee tarieven zijn.</w:t>
      </w:r>
      <w:r w:rsidRPr="008A05AA">
        <w:rPr>
          <w:rFonts w:asciiTheme="majorHAnsi" w:hAnsiTheme="majorHAnsi" w:cstheme="minorHAnsi"/>
          <w:color w:val="000000"/>
          <w:sz w:val="22"/>
          <w:szCs w:val="22"/>
        </w:rPr>
        <w:t xml:space="preserve"> Deze zijn afhankelijk van het aantal kilometers, of er sprake is van r</w:t>
      </w:r>
      <w:r w:rsidRPr="008A05AA">
        <w:rPr>
          <w:rFonts w:asciiTheme="majorHAnsi" w:hAnsiTheme="majorHAnsi" w:cstheme="minorHAnsi"/>
          <w:sz w:val="22"/>
          <w:szCs w:val="22"/>
        </w:rPr>
        <w:t xml:space="preserve">olstoelvervoer of niet, groepsvervoer of individueel vervoer en of er sprake is van gecontracteerd of eigen vervoer. Met deze werkwijze wordt aangesloten bij de </w:t>
      </w:r>
      <w:proofErr w:type="spellStart"/>
      <w:r w:rsidRPr="008A05AA">
        <w:rPr>
          <w:rFonts w:asciiTheme="majorHAnsi" w:hAnsiTheme="majorHAnsi" w:cstheme="minorHAnsi"/>
          <w:sz w:val="22"/>
          <w:szCs w:val="22"/>
        </w:rPr>
        <w:t>nza</w:t>
      </w:r>
      <w:proofErr w:type="spellEnd"/>
      <w:r w:rsidRPr="008A05AA">
        <w:rPr>
          <w:rFonts w:asciiTheme="majorHAnsi" w:hAnsiTheme="majorHAnsi" w:cstheme="minorHAnsi"/>
          <w:sz w:val="22"/>
          <w:szCs w:val="22"/>
        </w:rPr>
        <w:t xml:space="preserve"> systematiek.</w:t>
      </w:r>
    </w:p>
    <w:p w14:paraId="6CD8E9A0" w14:textId="77777777" w:rsidR="009A34C3" w:rsidRPr="008A05AA" w:rsidRDefault="009A34C3" w:rsidP="007509D3">
      <w:pPr>
        <w:pStyle w:val="Geenafstand"/>
        <w:rPr>
          <w:rFonts w:asciiTheme="minorHAnsi" w:hAnsiTheme="minorHAnsi" w:cstheme="minorHAnsi"/>
          <w:sz w:val="22"/>
          <w:szCs w:val="22"/>
        </w:rPr>
      </w:pPr>
    </w:p>
    <w:p w14:paraId="314F9D94" w14:textId="2DB81B7F" w:rsidR="009A34C3" w:rsidRPr="008A05AA" w:rsidRDefault="009A34C3" w:rsidP="007509D3">
      <w:pPr>
        <w:pStyle w:val="Geenafstand"/>
        <w:rPr>
          <w:rFonts w:asciiTheme="minorHAnsi" w:hAnsiTheme="minorHAnsi" w:cstheme="minorHAnsi"/>
          <w:sz w:val="22"/>
          <w:szCs w:val="22"/>
        </w:rPr>
      </w:pPr>
      <w:r w:rsidRPr="008A05AA">
        <w:rPr>
          <w:rFonts w:asciiTheme="minorHAnsi" w:hAnsiTheme="minorHAnsi" w:cstheme="minorHAnsi"/>
          <w:sz w:val="22"/>
          <w:szCs w:val="22"/>
        </w:rPr>
        <w:t xml:space="preserve">Productsoorten </w:t>
      </w:r>
      <w:r w:rsidR="00F1719A" w:rsidRPr="008A05AA">
        <w:rPr>
          <w:rFonts w:asciiTheme="minorHAnsi" w:hAnsiTheme="minorHAnsi" w:cstheme="minorHAnsi"/>
          <w:sz w:val="22"/>
          <w:szCs w:val="22"/>
        </w:rPr>
        <w:t xml:space="preserve">vervoer naar dagbesteding </w:t>
      </w:r>
    </w:p>
    <w:tbl>
      <w:tblPr>
        <w:tblStyle w:val="Tabelraster"/>
        <w:tblW w:w="0" w:type="auto"/>
        <w:tblLook w:val="04A0" w:firstRow="1" w:lastRow="0" w:firstColumn="1" w:lastColumn="0" w:noHBand="0" w:noVBand="1"/>
      </w:tblPr>
      <w:tblGrid>
        <w:gridCol w:w="1734"/>
        <w:gridCol w:w="1281"/>
        <w:gridCol w:w="984"/>
        <w:gridCol w:w="985"/>
        <w:gridCol w:w="1019"/>
        <w:gridCol w:w="1019"/>
        <w:gridCol w:w="1019"/>
        <w:gridCol w:w="1019"/>
      </w:tblGrid>
      <w:tr w:rsidR="009A34C3" w:rsidRPr="008A05AA" w14:paraId="7C5C1B6D" w14:textId="77777777" w:rsidTr="00B8217E">
        <w:tc>
          <w:tcPr>
            <w:tcW w:w="1734" w:type="dxa"/>
          </w:tcPr>
          <w:p w14:paraId="3603FD2C" w14:textId="77777777" w:rsidR="009A34C3" w:rsidRPr="008A05AA" w:rsidRDefault="009A34C3" w:rsidP="00B8217E"/>
        </w:tc>
        <w:tc>
          <w:tcPr>
            <w:tcW w:w="1281" w:type="dxa"/>
          </w:tcPr>
          <w:p w14:paraId="5214514F" w14:textId="77777777" w:rsidR="009A34C3" w:rsidRPr="008A05AA" w:rsidRDefault="009A34C3" w:rsidP="00B8217E"/>
        </w:tc>
        <w:tc>
          <w:tcPr>
            <w:tcW w:w="6045" w:type="dxa"/>
            <w:gridSpan w:val="6"/>
          </w:tcPr>
          <w:p w14:paraId="708012BF" w14:textId="77777777" w:rsidR="009A34C3" w:rsidRPr="008A05AA" w:rsidRDefault="009A34C3" w:rsidP="00B8217E">
            <w:r w:rsidRPr="008A05AA">
              <w:t>Postcode-afstand tussen woonadres en adres dagbesteding</w:t>
            </w:r>
          </w:p>
        </w:tc>
      </w:tr>
      <w:tr w:rsidR="009A34C3" w:rsidRPr="008A05AA" w14:paraId="3A71DE6E" w14:textId="77777777" w:rsidTr="00B8217E">
        <w:tc>
          <w:tcPr>
            <w:tcW w:w="1734" w:type="dxa"/>
          </w:tcPr>
          <w:p w14:paraId="7495101E" w14:textId="77777777" w:rsidR="009A34C3" w:rsidRPr="008A05AA" w:rsidRDefault="009A34C3" w:rsidP="00B8217E"/>
        </w:tc>
        <w:tc>
          <w:tcPr>
            <w:tcW w:w="1281" w:type="dxa"/>
          </w:tcPr>
          <w:p w14:paraId="159841EB" w14:textId="77777777" w:rsidR="009A34C3" w:rsidRPr="008A05AA" w:rsidRDefault="009A34C3" w:rsidP="00B8217E"/>
        </w:tc>
        <w:tc>
          <w:tcPr>
            <w:tcW w:w="984" w:type="dxa"/>
          </w:tcPr>
          <w:p w14:paraId="0D2580F5" w14:textId="77777777" w:rsidR="009A34C3" w:rsidRPr="008A05AA" w:rsidRDefault="009A34C3" w:rsidP="00B8217E">
            <w:r w:rsidRPr="008A05AA">
              <w:t>0 tot 5 km</w:t>
            </w:r>
          </w:p>
        </w:tc>
        <w:tc>
          <w:tcPr>
            <w:tcW w:w="985" w:type="dxa"/>
          </w:tcPr>
          <w:p w14:paraId="72D0ED66" w14:textId="77777777" w:rsidR="009A34C3" w:rsidRPr="008A05AA" w:rsidRDefault="009A34C3" w:rsidP="00B8217E">
            <w:r w:rsidRPr="008A05AA">
              <w:t>5 tot 10 km</w:t>
            </w:r>
          </w:p>
        </w:tc>
        <w:tc>
          <w:tcPr>
            <w:tcW w:w="1019" w:type="dxa"/>
          </w:tcPr>
          <w:p w14:paraId="54305D50" w14:textId="77777777" w:rsidR="009A34C3" w:rsidRPr="008A05AA" w:rsidRDefault="009A34C3" w:rsidP="00B8217E">
            <w:r w:rsidRPr="008A05AA">
              <w:t>10 tot 20 km</w:t>
            </w:r>
          </w:p>
        </w:tc>
        <w:tc>
          <w:tcPr>
            <w:tcW w:w="1019" w:type="dxa"/>
          </w:tcPr>
          <w:p w14:paraId="5E789842" w14:textId="77777777" w:rsidR="009A34C3" w:rsidRPr="008A05AA" w:rsidRDefault="009A34C3" w:rsidP="00B8217E">
            <w:r w:rsidRPr="008A05AA">
              <w:t>20 tot 30 km</w:t>
            </w:r>
          </w:p>
        </w:tc>
        <w:tc>
          <w:tcPr>
            <w:tcW w:w="1019" w:type="dxa"/>
          </w:tcPr>
          <w:p w14:paraId="5375FFC8" w14:textId="77777777" w:rsidR="009A34C3" w:rsidRPr="008A05AA" w:rsidRDefault="009A34C3" w:rsidP="00B8217E">
            <w:r w:rsidRPr="008A05AA">
              <w:t>30 tot 40 km</w:t>
            </w:r>
          </w:p>
        </w:tc>
        <w:tc>
          <w:tcPr>
            <w:tcW w:w="1019" w:type="dxa"/>
          </w:tcPr>
          <w:p w14:paraId="70E27365" w14:textId="77777777" w:rsidR="009A34C3" w:rsidRPr="008A05AA" w:rsidRDefault="009A34C3" w:rsidP="00B8217E">
            <w:r w:rsidRPr="008A05AA">
              <w:t>&gt;/ 40 km</w:t>
            </w:r>
          </w:p>
        </w:tc>
      </w:tr>
      <w:tr w:rsidR="009A34C3" w:rsidRPr="008A05AA" w14:paraId="1293F839" w14:textId="77777777" w:rsidTr="00B8217E">
        <w:tc>
          <w:tcPr>
            <w:tcW w:w="1734" w:type="dxa"/>
            <w:vMerge w:val="restart"/>
          </w:tcPr>
          <w:p w14:paraId="3D6EFBCD" w14:textId="77777777" w:rsidR="009A34C3" w:rsidRPr="008A05AA" w:rsidRDefault="009A34C3" w:rsidP="00B8217E">
            <w:r w:rsidRPr="008A05AA">
              <w:t>Gecontracteerd  vervoer Groep</w:t>
            </w:r>
          </w:p>
        </w:tc>
        <w:tc>
          <w:tcPr>
            <w:tcW w:w="1281" w:type="dxa"/>
          </w:tcPr>
          <w:p w14:paraId="65BEB924" w14:textId="77777777" w:rsidR="009A34C3" w:rsidRPr="008A05AA" w:rsidRDefault="009A34C3" w:rsidP="00B8217E">
            <w:r w:rsidRPr="008A05AA">
              <w:t>Volwassen</w:t>
            </w:r>
          </w:p>
        </w:tc>
        <w:tc>
          <w:tcPr>
            <w:tcW w:w="984" w:type="dxa"/>
          </w:tcPr>
          <w:p w14:paraId="60D199D4" w14:textId="77777777" w:rsidR="009A34C3" w:rsidRPr="008A05AA" w:rsidRDefault="009A34C3" w:rsidP="00B8217E">
            <w:r w:rsidRPr="008A05AA">
              <w:t>C1</w:t>
            </w:r>
          </w:p>
        </w:tc>
        <w:tc>
          <w:tcPr>
            <w:tcW w:w="985" w:type="dxa"/>
          </w:tcPr>
          <w:p w14:paraId="64074E9A" w14:textId="77777777" w:rsidR="009A34C3" w:rsidRPr="008A05AA" w:rsidRDefault="009A34C3" w:rsidP="00B8217E">
            <w:r w:rsidRPr="008A05AA">
              <w:t>C1</w:t>
            </w:r>
          </w:p>
        </w:tc>
        <w:tc>
          <w:tcPr>
            <w:tcW w:w="1019" w:type="dxa"/>
          </w:tcPr>
          <w:p w14:paraId="075F5C11" w14:textId="77777777" w:rsidR="009A34C3" w:rsidRPr="008A05AA" w:rsidRDefault="009A34C3" w:rsidP="00B8217E">
            <w:r w:rsidRPr="008A05AA">
              <w:t>C2</w:t>
            </w:r>
          </w:p>
        </w:tc>
        <w:tc>
          <w:tcPr>
            <w:tcW w:w="1019" w:type="dxa"/>
          </w:tcPr>
          <w:p w14:paraId="705B9DCA" w14:textId="77777777" w:rsidR="009A34C3" w:rsidRPr="008A05AA" w:rsidRDefault="009A34C3" w:rsidP="00B8217E">
            <w:r w:rsidRPr="008A05AA">
              <w:t>C3</w:t>
            </w:r>
          </w:p>
        </w:tc>
        <w:tc>
          <w:tcPr>
            <w:tcW w:w="1019" w:type="dxa"/>
          </w:tcPr>
          <w:p w14:paraId="05C12F45" w14:textId="77777777" w:rsidR="009A34C3" w:rsidRPr="008A05AA" w:rsidRDefault="009A34C3" w:rsidP="00B8217E">
            <w:r w:rsidRPr="008A05AA">
              <w:t>C3</w:t>
            </w:r>
          </w:p>
        </w:tc>
        <w:tc>
          <w:tcPr>
            <w:tcW w:w="1019" w:type="dxa"/>
          </w:tcPr>
          <w:p w14:paraId="5F3F184C" w14:textId="77777777" w:rsidR="009A34C3" w:rsidRPr="008A05AA" w:rsidRDefault="009A34C3" w:rsidP="00B8217E">
            <w:r w:rsidRPr="008A05AA">
              <w:t>C4</w:t>
            </w:r>
          </w:p>
        </w:tc>
      </w:tr>
      <w:tr w:rsidR="009A34C3" w:rsidRPr="008A05AA" w14:paraId="58626DF8" w14:textId="77777777" w:rsidTr="00B8217E">
        <w:tc>
          <w:tcPr>
            <w:tcW w:w="1734" w:type="dxa"/>
            <w:vMerge/>
          </w:tcPr>
          <w:p w14:paraId="51A669AA" w14:textId="77777777" w:rsidR="009A34C3" w:rsidRPr="008A05AA" w:rsidRDefault="009A34C3" w:rsidP="00B8217E"/>
        </w:tc>
        <w:tc>
          <w:tcPr>
            <w:tcW w:w="1281" w:type="dxa"/>
          </w:tcPr>
          <w:p w14:paraId="7830791E" w14:textId="77777777" w:rsidR="009A34C3" w:rsidRPr="008A05AA" w:rsidRDefault="009A34C3" w:rsidP="00B8217E">
            <w:r w:rsidRPr="008A05AA">
              <w:t>Volwassen rolstoel</w:t>
            </w:r>
          </w:p>
        </w:tc>
        <w:tc>
          <w:tcPr>
            <w:tcW w:w="984" w:type="dxa"/>
          </w:tcPr>
          <w:p w14:paraId="76A37658" w14:textId="77777777" w:rsidR="009A34C3" w:rsidRPr="008A05AA" w:rsidRDefault="009A34C3" w:rsidP="00B8217E">
            <w:r w:rsidRPr="008A05AA">
              <w:t>C1</w:t>
            </w:r>
          </w:p>
        </w:tc>
        <w:tc>
          <w:tcPr>
            <w:tcW w:w="985" w:type="dxa"/>
          </w:tcPr>
          <w:p w14:paraId="7800174F" w14:textId="77777777" w:rsidR="009A34C3" w:rsidRPr="008A05AA" w:rsidRDefault="009A34C3" w:rsidP="00B8217E">
            <w:r w:rsidRPr="008A05AA">
              <w:t>C2</w:t>
            </w:r>
          </w:p>
        </w:tc>
        <w:tc>
          <w:tcPr>
            <w:tcW w:w="1019" w:type="dxa"/>
          </w:tcPr>
          <w:p w14:paraId="368B2FF4" w14:textId="77777777" w:rsidR="009A34C3" w:rsidRPr="008A05AA" w:rsidRDefault="009A34C3" w:rsidP="00B8217E">
            <w:r w:rsidRPr="008A05AA">
              <w:t>C3</w:t>
            </w:r>
          </w:p>
        </w:tc>
        <w:tc>
          <w:tcPr>
            <w:tcW w:w="1019" w:type="dxa"/>
          </w:tcPr>
          <w:p w14:paraId="14BB8008" w14:textId="77777777" w:rsidR="009A34C3" w:rsidRPr="008A05AA" w:rsidRDefault="009A34C3" w:rsidP="00B8217E">
            <w:r w:rsidRPr="008A05AA">
              <w:t>C3</w:t>
            </w:r>
          </w:p>
        </w:tc>
        <w:tc>
          <w:tcPr>
            <w:tcW w:w="1019" w:type="dxa"/>
          </w:tcPr>
          <w:p w14:paraId="782B64F5" w14:textId="77777777" w:rsidR="009A34C3" w:rsidRPr="008A05AA" w:rsidRDefault="009A34C3" w:rsidP="00B8217E">
            <w:r w:rsidRPr="008A05AA">
              <w:t>C4</w:t>
            </w:r>
          </w:p>
        </w:tc>
        <w:tc>
          <w:tcPr>
            <w:tcW w:w="1019" w:type="dxa"/>
          </w:tcPr>
          <w:p w14:paraId="33CCF1BB" w14:textId="77777777" w:rsidR="009A34C3" w:rsidRPr="008A05AA" w:rsidRDefault="009A34C3" w:rsidP="00B8217E">
            <w:r w:rsidRPr="008A05AA">
              <w:t>C5</w:t>
            </w:r>
          </w:p>
        </w:tc>
      </w:tr>
      <w:tr w:rsidR="009A34C3" w:rsidRPr="008A05AA" w14:paraId="5B81C8F6" w14:textId="77777777" w:rsidTr="00B8217E">
        <w:tc>
          <w:tcPr>
            <w:tcW w:w="1734" w:type="dxa"/>
          </w:tcPr>
          <w:p w14:paraId="5321B788" w14:textId="77777777" w:rsidR="009A34C3" w:rsidRPr="008A05AA" w:rsidRDefault="009A34C3" w:rsidP="00B8217E">
            <w:r w:rsidRPr="008A05AA">
              <w:t xml:space="preserve">Gecontracteerd vervoer Individueel </w:t>
            </w:r>
          </w:p>
        </w:tc>
        <w:tc>
          <w:tcPr>
            <w:tcW w:w="1281" w:type="dxa"/>
          </w:tcPr>
          <w:p w14:paraId="4F8AC096" w14:textId="77777777" w:rsidR="009A34C3" w:rsidRPr="008A05AA" w:rsidRDefault="009A34C3" w:rsidP="00B8217E"/>
        </w:tc>
        <w:tc>
          <w:tcPr>
            <w:tcW w:w="984" w:type="dxa"/>
          </w:tcPr>
          <w:p w14:paraId="190B0EB7" w14:textId="77777777" w:rsidR="009A34C3" w:rsidRPr="008A05AA" w:rsidRDefault="009A34C3" w:rsidP="00B8217E">
            <w:r w:rsidRPr="008A05AA">
              <w:t>C2</w:t>
            </w:r>
          </w:p>
        </w:tc>
        <w:tc>
          <w:tcPr>
            <w:tcW w:w="985" w:type="dxa"/>
          </w:tcPr>
          <w:p w14:paraId="58403C40" w14:textId="77777777" w:rsidR="009A34C3" w:rsidRPr="008A05AA" w:rsidRDefault="009A34C3" w:rsidP="00B8217E">
            <w:r w:rsidRPr="008A05AA">
              <w:t>C3</w:t>
            </w:r>
          </w:p>
        </w:tc>
        <w:tc>
          <w:tcPr>
            <w:tcW w:w="1019" w:type="dxa"/>
          </w:tcPr>
          <w:p w14:paraId="33543ED0" w14:textId="77777777" w:rsidR="009A34C3" w:rsidRPr="008A05AA" w:rsidRDefault="009A34C3" w:rsidP="00B8217E">
            <w:r w:rsidRPr="008A05AA">
              <w:t>C4</w:t>
            </w:r>
          </w:p>
        </w:tc>
        <w:tc>
          <w:tcPr>
            <w:tcW w:w="1019" w:type="dxa"/>
          </w:tcPr>
          <w:p w14:paraId="41FA8A0E" w14:textId="77777777" w:rsidR="009A34C3" w:rsidRPr="008A05AA" w:rsidRDefault="009A34C3" w:rsidP="00B8217E">
            <w:r w:rsidRPr="008A05AA">
              <w:t>C4</w:t>
            </w:r>
          </w:p>
        </w:tc>
        <w:tc>
          <w:tcPr>
            <w:tcW w:w="1019" w:type="dxa"/>
          </w:tcPr>
          <w:p w14:paraId="438F026B" w14:textId="77777777" w:rsidR="009A34C3" w:rsidRPr="008A05AA" w:rsidRDefault="009A34C3" w:rsidP="00B8217E">
            <w:r w:rsidRPr="008A05AA">
              <w:t>C5</w:t>
            </w:r>
          </w:p>
        </w:tc>
        <w:tc>
          <w:tcPr>
            <w:tcW w:w="1019" w:type="dxa"/>
          </w:tcPr>
          <w:p w14:paraId="605C99B6" w14:textId="77777777" w:rsidR="009A34C3" w:rsidRPr="008A05AA" w:rsidRDefault="009A34C3" w:rsidP="00B8217E">
            <w:r w:rsidRPr="008A05AA">
              <w:t>C6</w:t>
            </w:r>
          </w:p>
        </w:tc>
      </w:tr>
      <w:tr w:rsidR="009A34C3" w:rsidRPr="008A05AA" w14:paraId="54B6BB71" w14:textId="77777777" w:rsidTr="00B8217E">
        <w:tc>
          <w:tcPr>
            <w:tcW w:w="1734" w:type="dxa"/>
          </w:tcPr>
          <w:p w14:paraId="1D076A26" w14:textId="77777777" w:rsidR="009A34C3" w:rsidRPr="008A05AA" w:rsidRDefault="009A34C3" w:rsidP="00B8217E">
            <w:r w:rsidRPr="008A05AA">
              <w:t>Eigen busje/auto zorgaanbieder</w:t>
            </w:r>
          </w:p>
        </w:tc>
        <w:tc>
          <w:tcPr>
            <w:tcW w:w="1281" w:type="dxa"/>
          </w:tcPr>
          <w:p w14:paraId="407FF30B" w14:textId="77777777" w:rsidR="009A34C3" w:rsidRPr="008A05AA" w:rsidRDefault="009A34C3" w:rsidP="00B8217E"/>
        </w:tc>
        <w:tc>
          <w:tcPr>
            <w:tcW w:w="984" w:type="dxa"/>
          </w:tcPr>
          <w:p w14:paraId="079BD287" w14:textId="77777777" w:rsidR="009A34C3" w:rsidRPr="008A05AA" w:rsidRDefault="009A34C3" w:rsidP="00B8217E">
            <w:r w:rsidRPr="008A05AA">
              <w:t>C0</w:t>
            </w:r>
          </w:p>
        </w:tc>
        <w:tc>
          <w:tcPr>
            <w:tcW w:w="985" w:type="dxa"/>
          </w:tcPr>
          <w:p w14:paraId="7FE83D3C" w14:textId="77777777" w:rsidR="009A34C3" w:rsidRPr="008A05AA" w:rsidRDefault="009A34C3" w:rsidP="00B8217E">
            <w:r w:rsidRPr="008A05AA">
              <w:t>C0</w:t>
            </w:r>
          </w:p>
        </w:tc>
        <w:tc>
          <w:tcPr>
            <w:tcW w:w="1019" w:type="dxa"/>
          </w:tcPr>
          <w:p w14:paraId="0B822FD8" w14:textId="77777777" w:rsidR="009A34C3" w:rsidRPr="008A05AA" w:rsidRDefault="009A34C3" w:rsidP="00B8217E">
            <w:r w:rsidRPr="008A05AA">
              <w:t>C1</w:t>
            </w:r>
          </w:p>
        </w:tc>
        <w:tc>
          <w:tcPr>
            <w:tcW w:w="1019" w:type="dxa"/>
          </w:tcPr>
          <w:p w14:paraId="1C722D7D" w14:textId="77777777" w:rsidR="009A34C3" w:rsidRPr="008A05AA" w:rsidRDefault="009A34C3" w:rsidP="00B8217E">
            <w:r w:rsidRPr="008A05AA">
              <w:t>C2</w:t>
            </w:r>
          </w:p>
        </w:tc>
        <w:tc>
          <w:tcPr>
            <w:tcW w:w="1019" w:type="dxa"/>
          </w:tcPr>
          <w:p w14:paraId="6347DAD7" w14:textId="77777777" w:rsidR="009A34C3" w:rsidRPr="008A05AA" w:rsidRDefault="009A34C3" w:rsidP="00B8217E">
            <w:r w:rsidRPr="008A05AA">
              <w:t>C4</w:t>
            </w:r>
          </w:p>
        </w:tc>
        <w:tc>
          <w:tcPr>
            <w:tcW w:w="1019" w:type="dxa"/>
          </w:tcPr>
          <w:p w14:paraId="56A3606B" w14:textId="77777777" w:rsidR="009A34C3" w:rsidRPr="008A05AA" w:rsidRDefault="009A34C3" w:rsidP="00B8217E">
            <w:r w:rsidRPr="008A05AA">
              <w:t>C4</w:t>
            </w:r>
          </w:p>
        </w:tc>
      </w:tr>
    </w:tbl>
    <w:p w14:paraId="4AFC9FDC" w14:textId="77777777" w:rsidR="009A34C3" w:rsidRPr="008A05AA" w:rsidRDefault="009A34C3" w:rsidP="007509D3">
      <w:pPr>
        <w:pStyle w:val="Geenafstand"/>
        <w:rPr>
          <w:rFonts w:asciiTheme="minorHAnsi" w:hAnsiTheme="minorHAnsi" w:cstheme="minorHAnsi"/>
          <w:sz w:val="22"/>
          <w:szCs w:val="22"/>
        </w:rPr>
      </w:pPr>
    </w:p>
    <w:p w14:paraId="260E8986" w14:textId="66CF17D9" w:rsidR="001B4B01" w:rsidRPr="008A05AA" w:rsidRDefault="001B4B01" w:rsidP="005C7C5C">
      <w:pPr>
        <w:pStyle w:val="Geenafstand"/>
        <w:rPr>
          <w:rFonts w:asciiTheme="minorHAnsi" w:hAnsiTheme="minorHAnsi" w:cstheme="minorHAnsi"/>
          <w:sz w:val="22"/>
          <w:szCs w:val="22"/>
          <w:lang w:eastAsia="en-US"/>
        </w:rPr>
      </w:pPr>
    </w:p>
    <w:p w14:paraId="13FAA64D" w14:textId="36C19844" w:rsidR="00C95098" w:rsidRPr="008A05AA" w:rsidRDefault="00C95098" w:rsidP="00C95098">
      <w:pPr>
        <w:pStyle w:val="Kop2"/>
        <w:numPr>
          <w:ilvl w:val="0"/>
          <w:numId w:val="0"/>
        </w:numPr>
        <w:ind w:left="576" w:hanging="576"/>
        <w:rPr>
          <w:rFonts w:asciiTheme="minorHAnsi" w:eastAsia="Verdana" w:hAnsiTheme="minorHAnsi" w:cstheme="minorHAnsi"/>
          <w:sz w:val="22"/>
          <w:szCs w:val="22"/>
          <w:lang w:eastAsia="nl-NL"/>
        </w:rPr>
      </w:pPr>
      <w:bookmarkStart w:id="18" w:name="_Toc236053500"/>
      <w:r w:rsidRPr="008A05AA">
        <w:rPr>
          <w:rFonts w:asciiTheme="minorHAnsi" w:eastAsia="Verdana" w:hAnsiTheme="minorHAnsi" w:cstheme="minorHAnsi"/>
          <w:sz w:val="22"/>
          <w:szCs w:val="22"/>
          <w:lang w:eastAsia="nl-NL"/>
        </w:rPr>
        <w:t>5</w:t>
      </w:r>
      <w:r w:rsidRPr="008A05AA">
        <w:rPr>
          <w:rFonts w:asciiTheme="minorHAnsi" w:eastAsia="Verdana" w:hAnsiTheme="minorHAnsi" w:cstheme="minorHAnsi"/>
          <w:sz w:val="22"/>
          <w:szCs w:val="22"/>
        </w:rPr>
        <w:t xml:space="preserve"> </w:t>
      </w:r>
      <w:r w:rsidRPr="008A05AA">
        <w:rPr>
          <w:rFonts w:asciiTheme="minorHAnsi" w:eastAsia="Verdana" w:hAnsiTheme="minorHAnsi" w:cstheme="minorHAnsi"/>
          <w:sz w:val="22"/>
          <w:szCs w:val="22"/>
          <w:lang w:eastAsia="nl-NL"/>
        </w:rPr>
        <w:t>Kortdurend Verblijf Maatwerkvoorziening</w:t>
      </w:r>
      <w:bookmarkEnd w:id="18"/>
    </w:p>
    <w:p w14:paraId="11CA9139" w14:textId="77777777" w:rsidR="00C95098" w:rsidRPr="008A05AA" w:rsidRDefault="00C95098" w:rsidP="00C95098">
      <w:pPr>
        <w:spacing w:line="276" w:lineRule="auto"/>
        <w:rPr>
          <w:rFonts w:asciiTheme="minorHAnsi" w:eastAsia="Verdana" w:hAnsiTheme="minorHAnsi" w:cstheme="minorHAnsi"/>
          <w:color w:val="464FEB"/>
        </w:rPr>
      </w:pPr>
      <w:r w:rsidRPr="008A05AA">
        <w:rPr>
          <w:rFonts w:asciiTheme="minorHAnsi" w:eastAsia="Verdana" w:hAnsiTheme="minorHAnsi" w:cstheme="minorHAnsi"/>
        </w:rPr>
        <w:t xml:space="preserve">Kortdurend verblijf is binnen de </w:t>
      </w:r>
      <w:proofErr w:type="spellStart"/>
      <w:r w:rsidRPr="008A05AA">
        <w:rPr>
          <w:rFonts w:asciiTheme="minorHAnsi" w:eastAsia="Verdana" w:hAnsiTheme="minorHAnsi" w:cstheme="minorHAnsi"/>
        </w:rPr>
        <w:t>Wmo</w:t>
      </w:r>
      <w:proofErr w:type="spellEnd"/>
      <w:r w:rsidRPr="008A05AA">
        <w:rPr>
          <w:rFonts w:asciiTheme="minorHAnsi" w:eastAsia="Verdana" w:hAnsiTheme="minorHAnsi" w:cstheme="minorHAnsi"/>
        </w:rPr>
        <w:t xml:space="preserve"> een tijdelijke opvang buitenshuis voor mensen die thuis wonen, maar die vanwege hun beperkingen toezicht of ondersteuning nodig hebben. Het doel is vooral om mantelzorgers te ontlasten en overbelasting te voorkomen. </w:t>
      </w:r>
    </w:p>
    <w:p w14:paraId="2331E27E" w14:textId="77777777" w:rsidR="00C95098" w:rsidRPr="008A05AA" w:rsidRDefault="00C95098" w:rsidP="00C95098">
      <w:pPr>
        <w:spacing w:line="276" w:lineRule="auto"/>
        <w:rPr>
          <w:rFonts w:asciiTheme="minorHAnsi" w:eastAsia="Verdana" w:hAnsiTheme="minorHAnsi" w:cstheme="minorHAnsi"/>
        </w:rPr>
      </w:pPr>
      <w:r w:rsidRPr="008A05AA">
        <w:rPr>
          <w:rFonts w:asciiTheme="minorHAnsi" w:eastAsia="Verdana" w:hAnsiTheme="minorHAnsi" w:cstheme="minorHAnsi"/>
        </w:rPr>
        <w:t>Kortdurend verblijf kan als maatwerkvoorziening worden toegekend wanneer:</w:t>
      </w:r>
    </w:p>
    <w:p w14:paraId="4BCACABF" w14:textId="7A61ED29" w:rsidR="00C95098" w:rsidRPr="008A05AA" w:rsidRDefault="00C95098" w:rsidP="00C95098">
      <w:pPr>
        <w:pStyle w:val="Lijstalinea"/>
        <w:numPr>
          <w:ilvl w:val="0"/>
          <w:numId w:val="28"/>
        </w:numPr>
        <w:spacing w:line="276" w:lineRule="auto"/>
        <w:jc w:val="left"/>
        <w:rPr>
          <w:rFonts w:asciiTheme="minorHAnsi" w:eastAsia="Verdana" w:hAnsiTheme="minorHAnsi" w:cstheme="minorHAnsi"/>
        </w:rPr>
      </w:pPr>
      <w:r w:rsidRPr="008A05AA">
        <w:rPr>
          <w:rFonts w:asciiTheme="minorHAnsi" w:eastAsia="Verdana" w:hAnsiTheme="minorHAnsi" w:cstheme="minorHAnsi"/>
        </w:rPr>
        <w:t>de cli</w:t>
      </w:r>
      <w:r w:rsidR="008C510F" w:rsidRPr="008A05AA">
        <w:rPr>
          <w:rFonts w:asciiTheme="minorHAnsi" w:eastAsia="Verdana" w:hAnsiTheme="minorHAnsi" w:cstheme="minorHAnsi"/>
        </w:rPr>
        <w:t>ë</w:t>
      </w:r>
      <w:r w:rsidRPr="008A05AA">
        <w:rPr>
          <w:rFonts w:asciiTheme="minorHAnsi" w:eastAsia="Verdana" w:hAnsiTheme="minorHAnsi" w:cstheme="minorHAnsi"/>
        </w:rPr>
        <w:t>nt niet zelfstandig thuis kan blijven;</w:t>
      </w:r>
    </w:p>
    <w:p w14:paraId="3DD0EC76" w14:textId="77777777" w:rsidR="00C95098" w:rsidRPr="008A05AA" w:rsidRDefault="00C95098" w:rsidP="00C95098">
      <w:pPr>
        <w:pStyle w:val="Lijstalinea"/>
        <w:numPr>
          <w:ilvl w:val="0"/>
          <w:numId w:val="28"/>
        </w:numPr>
        <w:spacing w:line="276" w:lineRule="auto"/>
        <w:jc w:val="left"/>
        <w:rPr>
          <w:rFonts w:asciiTheme="minorHAnsi" w:eastAsia="Verdana" w:hAnsiTheme="minorHAnsi" w:cstheme="minorHAnsi"/>
        </w:rPr>
      </w:pPr>
      <w:r w:rsidRPr="008A05AA">
        <w:rPr>
          <w:rFonts w:asciiTheme="minorHAnsi" w:eastAsia="Verdana" w:hAnsiTheme="minorHAnsi" w:cstheme="minorHAnsi"/>
        </w:rPr>
        <w:t>er normaal gesproken mantelzorg aanwezig is;</w:t>
      </w:r>
    </w:p>
    <w:p w14:paraId="130C3400" w14:textId="77777777" w:rsidR="00C95098" w:rsidRPr="008A05AA" w:rsidRDefault="00C95098" w:rsidP="00C95098">
      <w:pPr>
        <w:pStyle w:val="Lijstalinea"/>
        <w:numPr>
          <w:ilvl w:val="0"/>
          <w:numId w:val="28"/>
        </w:numPr>
        <w:spacing w:line="276" w:lineRule="auto"/>
        <w:jc w:val="left"/>
        <w:rPr>
          <w:rFonts w:asciiTheme="minorHAnsi" w:eastAsia="Verdana" w:hAnsiTheme="minorHAnsi" w:cstheme="minorHAnsi"/>
        </w:rPr>
      </w:pPr>
      <w:r w:rsidRPr="008A05AA">
        <w:rPr>
          <w:rFonts w:asciiTheme="minorHAnsi" w:eastAsia="Verdana" w:hAnsiTheme="minorHAnsi" w:cstheme="minorHAnsi"/>
        </w:rPr>
        <w:t>het verblijf nodig is om de mantelzorger te ontlasten;</w:t>
      </w:r>
    </w:p>
    <w:p w14:paraId="5633A244" w14:textId="77777777" w:rsidR="00C95098" w:rsidRPr="008A05AA" w:rsidRDefault="00C95098" w:rsidP="00C95098">
      <w:pPr>
        <w:pStyle w:val="Lijstalinea"/>
        <w:numPr>
          <w:ilvl w:val="0"/>
          <w:numId w:val="28"/>
        </w:numPr>
        <w:spacing w:line="276" w:lineRule="auto"/>
        <w:jc w:val="left"/>
        <w:rPr>
          <w:rFonts w:asciiTheme="minorHAnsi" w:eastAsia="Verdana" w:hAnsiTheme="minorHAnsi" w:cstheme="minorHAnsi"/>
          <w:color w:val="464FEB"/>
        </w:rPr>
      </w:pPr>
      <w:r w:rsidRPr="008A05AA">
        <w:rPr>
          <w:rFonts w:asciiTheme="minorHAnsi" w:eastAsia="Verdana" w:hAnsiTheme="minorHAnsi" w:cstheme="minorHAnsi"/>
        </w:rPr>
        <w:t>andere oplossingen onvoldoende zijn;</w:t>
      </w:r>
    </w:p>
    <w:p w14:paraId="15E4E25F" w14:textId="77777777" w:rsidR="00C95098" w:rsidRPr="008A05AA" w:rsidRDefault="00C95098" w:rsidP="00C95098">
      <w:pPr>
        <w:pStyle w:val="Lijstalinea"/>
        <w:numPr>
          <w:ilvl w:val="0"/>
          <w:numId w:val="28"/>
        </w:numPr>
        <w:spacing w:line="276" w:lineRule="auto"/>
        <w:jc w:val="left"/>
        <w:rPr>
          <w:rFonts w:asciiTheme="minorHAnsi" w:eastAsia="Segoe UI" w:hAnsiTheme="minorHAnsi" w:cstheme="minorHAnsi"/>
        </w:rPr>
      </w:pPr>
      <w:r w:rsidRPr="008A05AA">
        <w:rPr>
          <w:rFonts w:asciiTheme="minorHAnsi" w:eastAsia="Verdana" w:hAnsiTheme="minorHAnsi" w:cstheme="minorHAnsi"/>
        </w:rPr>
        <w:t xml:space="preserve">de client gedurende de nacht </w:t>
      </w:r>
      <w:r w:rsidRPr="008A05AA">
        <w:rPr>
          <w:rFonts w:asciiTheme="minorHAnsi" w:eastAsia="Segoe UI" w:hAnsiTheme="minorHAnsi" w:cstheme="minorHAnsi"/>
        </w:rPr>
        <w:t>begeleiding, toezicht of verzorging nodig heeft (nachtzorg);</w:t>
      </w:r>
    </w:p>
    <w:p w14:paraId="08CD1DEC" w14:textId="77777777" w:rsidR="00C95098" w:rsidRPr="008A05AA" w:rsidRDefault="00C95098" w:rsidP="00C95098">
      <w:pPr>
        <w:spacing w:line="276" w:lineRule="auto"/>
        <w:rPr>
          <w:rFonts w:asciiTheme="minorHAnsi" w:eastAsia="Verdana" w:hAnsiTheme="minorHAnsi" w:cstheme="minorHAnsi"/>
        </w:rPr>
      </w:pPr>
    </w:p>
    <w:p w14:paraId="40019E2E" w14:textId="77777777" w:rsidR="00C95098" w:rsidRPr="008A05AA" w:rsidRDefault="00C95098" w:rsidP="00C95098">
      <w:pPr>
        <w:spacing w:line="276" w:lineRule="auto"/>
        <w:rPr>
          <w:rFonts w:asciiTheme="minorHAnsi" w:eastAsia="Verdana" w:hAnsiTheme="minorHAnsi" w:cstheme="minorHAnsi"/>
        </w:rPr>
      </w:pPr>
      <w:r w:rsidRPr="008A05AA">
        <w:rPr>
          <w:rFonts w:asciiTheme="minorHAnsi" w:eastAsia="Verdana" w:hAnsiTheme="minorHAnsi" w:cstheme="minorHAnsi"/>
        </w:rPr>
        <w:t xml:space="preserve"> Kenmerkend voor de voorziening Kortdurend Verblijf is:</w:t>
      </w:r>
    </w:p>
    <w:p w14:paraId="191E3470" w14:textId="77777777" w:rsidR="00C95098" w:rsidRPr="008A05AA" w:rsidRDefault="00C95098" w:rsidP="00C95098">
      <w:pPr>
        <w:pStyle w:val="Lijstalinea"/>
        <w:numPr>
          <w:ilvl w:val="0"/>
          <w:numId w:val="29"/>
        </w:numPr>
        <w:spacing w:line="276" w:lineRule="auto"/>
        <w:rPr>
          <w:rFonts w:asciiTheme="minorHAnsi" w:eastAsia="Verdana" w:hAnsiTheme="minorHAnsi" w:cstheme="minorHAnsi"/>
        </w:rPr>
      </w:pPr>
      <w:r w:rsidRPr="008A05AA">
        <w:rPr>
          <w:rFonts w:asciiTheme="minorHAnsi" w:eastAsia="Verdana" w:hAnsiTheme="minorHAnsi" w:cstheme="minorHAnsi"/>
        </w:rPr>
        <w:t xml:space="preserve">De locatie is vaak in of nabij een instelling; </w:t>
      </w:r>
    </w:p>
    <w:p w14:paraId="36CE6B7A" w14:textId="77777777" w:rsidR="00C95098" w:rsidRPr="008A05AA" w:rsidRDefault="00C95098" w:rsidP="00C95098">
      <w:pPr>
        <w:pStyle w:val="Lijstalinea"/>
        <w:numPr>
          <w:ilvl w:val="0"/>
          <w:numId w:val="29"/>
        </w:numPr>
        <w:spacing w:line="276" w:lineRule="auto"/>
        <w:rPr>
          <w:rFonts w:asciiTheme="minorHAnsi" w:eastAsia="Verdana" w:hAnsiTheme="minorHAnsi" w:cstheme="minorHAnsi"/>
        </w:rPr>
      </w:pPr>
      <w:r w:rsidRPr="008A05AA">
        <w:rPr>
          <w:rFonts w:asciiTheme="minorHAnsi" w:eastAsia="Segoe UI" w:hAnsiTheme="minorHAnsi" w:cstheme="minorHAnsi"/>
        </w:rPr>
        <w:t xml:space="preserve">Benodigde begeleiding, toezicht of verzorging is gedurende de nacht aanwezig (nachtzorg). </w:t>
      </w:r>
    </w:p>
    <w:p w14:paraId="27FE0967" w14:textId="77777777" w:rsidR="00C95098" w:rsidRPr="008A05AA" w:rsidRDefault="00C95098" w:rsidP="00C95098">
      <w:pPr>
        <w:spacing w:line="276" w:lineRule="auto"/>
        <w:rPr>
          <w:rFonts w:asciiTheme="minorHAnsi" w:eastAsia="Verdana" w:hAnsiTheme="minorHAnsi" w:cstheme="minorHAnsi"/>
        </w:rPr>
      </w:pPr>
    </w:p>
    <w:p w14:paraId="57BB8557" w14:textId="77777777" w:rsidR="00C95098" w:rsidRPr="008A05AA" w:rsidRDefault="00C95098" w:rsidP="00C95098">
      <w:pPr>
        <w:spacing w:line="276" w:lineRule="auto"/>
        <w:rPr>
          <w:rFonts w:asciiTheme="minorHAnsi" w:eastAsia="Verdana" w:hAnsiTheme="minorHAnsi" w:cstheme="minorHAnsi"/>
        </w:rPr>
      </w:pPr>
      <w:r w:rsidRPr="008A05AA">
        <w:rPr>
          <w:rFonts w:asciiTheme="minorHAnsi" w:eastAsia="Verdana" w:hAnsiTheme="minorHAnsi" w:cstheme="minorHAnsi"/>
        </w:rPr>
        <w:t>Het product Kortdurend Verblijf bestaat uit een verblijfscomponent (logeren met nachtzorg), inclusief ondersteuning op maat, zoals individuele begeleiding en/of dagactiviteiten, afhankelijk van de specifieke behoeften van de cliënt.</w:t>
      </w:r>
    </w:p>
    <w:p w14:paraId="4FF73B0A" w14:textId="77777777" w:rsidR="00C95098" w:rsidRPr="008A05AA" w:rsidRDefault="00C95098" w:rsidP="00C95098">
      <w:pPr>
        <w:spacing w:line="276" w:lineRule="auto"/>
        <w:rPr>
          <w:rFonts w:asciiTheme="minorHAnsi" w:eastAsia="Verdana" w:hAnsiTheme="minorHAnsi" w:cstheme="minorHAnsi"/>
        </w:rPr>
      </w:pPr>
    </w:p>
    <w:p w14:paraId="5AA0BFB4" w14:textId="77777777" w:rsidR="00C95098" w:rsidRPr="00C95098" w:rsidRDefault="00C95098" w:rsidP="00C95098">
      <w:pPr>
        <w:spacing w:line="276" w:lineRule="auto"/>
        <w:rPr>
          <w:rFonts w:asciiTheme="minorHAnsi" w:eastAsia="Verdana" w:hAnsiTheme="minorHAnsi" w:cstheme="minorHAnsi"/>
        </w:rPr>
      </w:pPr>
      <w:r w:rsidRPr="008A05AA">
        <w:rPr>
          <w:rFonts w:asciiTheme="minorHAnsi" w:eastAsia="Verdana" w:hAnsiTheme="minorHAnsi" w:cstheme="minorHAnsi"/>
        </w:rPr>
        <w:t>Kortdurend verblijf wordt door de gemeente geïndiceerd in etmalen per week. Er is een maximum van 21 etmalen per jaar.</w:t>
      </w:r>
      <w:r w:rsidRPr="00C95098">
        <w:rPr>
          <w:rFonts w:asciiTheme="minorHAnsi" w:eastAsia="Verdana" w:hAnsiTheme="minorHAnsi" w:cstheme="minorHAnsi"/>
        </w:rPr>
        <w:t> </w:t>
      </w:r>
    </w:p>
    <w:p w14:paraId="63E74AC2" w14:textId="77777777" w:rsidR="00C95098" w:rsidRPr="00C95098" w:rsidRDefault="00C95098" w:rsidP="00C95098">
      <w:pPr>
        <w:spacing w:line="276" w:lineRule="auto"/>
        <w:rPr>
          <w:rFonts w:asciiTheme="minorHAnsi" w:eastAsia="Verdana" w:hAnsiTheme="minorHAnsi" w:cstheme="minorHAnsi"/>
        </w:rPr>
      </w:pPr>
    </w:p>
    <w:p w14:paraId="3363BA9B" w14:textId="77777777" w:rsidR="00C95098" w:rsidRPr="00C95098" w:rsidRDefault="00C95098" w:rsidP="005C7C5C">
      <w:pPr>
        <w:pStyle w:val="Geenafstand"/>
        <w:rPr>
          <w:rFonts w:asciiTheme="minorHAnsi" w:hAnsiTheme="minorHAnsi" w:cstheme="minorHAnsi"/>
          <w:sz w:val="22"/>
          <w:szCs w:val="22"/>
          <w:lang w:eastAsia="en-US"/>
        </w:rPr>
      </w:pPr>
    </w:p>
    <w:sectPr w:rsidR="00C95098" w:rsidRPr="00C95098" w:rsidSect="00BE6A0E">
      <w:footerReference w:type="default" r:id="rId8"/>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9E855" w14:textId="77777777" w:rsidR="0041147C" w:rsidRDefault="0041147C" w:rsidP="00687763">
      <w:r>
        <w:separator/>
      </w:r>
    </w:p>
  </w:endnote>
  <w:endnote w:type="continuationSeparator" w:id="0">
    <w:p w14:paraId="746F69CF" w14:textId="77777777" w:rsidR="0041147C" w:rsidRDefault="0041147C" w:rsidP="00687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EurostileConReg">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B7552" w14:textId="77777777" w:rsidR="00687763" w:rsidRDefault="0068776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749D0" w14:textId="77777777" w:rsidR="0041147C" w:rsidRDefault="0041147C" w:rsidP="00687763">
      <w:r>
        <w:separator/>
      </w:r>
    </w:p>
  </w:footnote>
  <w:footnote w:type="continuationSeparator" w:id="0">
    <w:p w14:paraId="079175A9" w14:textId="77777777" w:rsidR="0041147C" w:rsidRDefault="0041147C" w:rsidP="006877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DAD"/>
    <w:multiLevelType w:val="hybridMultilevel"/>
    <w:tmpl w:val="873801D0"/>
    <w:lvl w:ilvl="0" w:tplc="100E40E2">
      <w:start w:val="1"/>
      <w:numFmt w:val="bullet"/>
      <w:lvlText w:val="-"/>
      <w:lvlJc w:val="left"/>
      <w:pPr>
        <w:ind w:left="720" w:hanging="360"/>
      </w:pPr>
      <w:rPr>
        <w:rFonts w:ascii="Arial" w:hAnsi="Arial" w:hint="default"/>
      </w:rPr>
    </w:lvl>
    <w:lvl w:ilvl="1" w:tplc="954E6200">
      <w:start w:val="1"/>
      <w:numFmt w:val="bullet"/>
      <w:lvlText w:val="o"/>
      <w:lvlJc w:val="left"/>
      <w:pPr>
        <w:ind w:left="1440" w:hanging="360"/>
      </w:pPr>
      <w:rPr>
        <w:rFonts w:ascii="Courier New" w:hAnsi="Courier New" w:hint="default"/>
      </w:rPr>
    </w:lvl>
    <w:lvl w:ilvl="2" w:tplc="083AFE28">
      <w:start w:val="1"/>
      <w:numFmt w:val="bullet"/>
      <w:lvlText w:val=""/>
      <w:lvlJc w:val="left"/>
      <w:pPr>
        <w:ind w:left="2160" w:hanging="360"/>
      </w:pPr>
      <w:rPr>
        <w:rFonts w:ascii="Wingdings" w:hAnsi="Wingdings" w:hint="default"/>
      </w:rPr>
    </w:lvl>
    <w:lvl w:ilvl="3" w:tplc="F7B6A3A2">
      <w:start w:val="1"/>
      <w:numFmt w:val="bullet"/>
      <w:lvlText w:val=""/>
      <w:lvlJc w:val="left"/>
      <w:pPr>
        <w:ind w:left="2880" w:hanging="360"/>
      </w:pPr>
      <w:rPr>
        <w:rFonts w:ascii="Symbol" w:hAnsi="Symbol" w:hint="default"/>
      </w:rPr>
    </w:lvl>
    <w:lvl w:ilvl="4" w:tplc="1C9832B2">
      <w:start w:val="1"/>
      <w:numFmt w:val="bullet"/>
      <w:lvlText w:val="o"/>
      <w:lvlJc w:val="left"/>
      <w:pPr>
        <w:ind w:left="3600" w:hanging="360"/>
      </w:pPr>
      <w:rPr>
        <w:rFonts w:ascii="Courier New" w:hAnsi="Courier New" w:hint="default"/>
      </w:rPr>
    </w:lvl>
    <w:lvl w:ilvl="5" w:tplc="2D0A2716">
      <w:start w:val="1"/>
      <w:numFmt w:val="bullet"/>
      <w:lvlText w:val=""/>
      <w:lvlJc w:val="left"/>
      <w:pPr>
        <w:ind w:left="4320" w:hanging="360"/>
      </w:pPr>
      <w:rPr>
        <w:rFonts w:ascii="Wingdings" w:hAnsi="Wingdings" w:hint="default"/>
      </w:rPr>
    </w:lvl>
    <w:lvl w:ilvl="6" w:tplc="E4F671D4">
      <w:start w:val="1"/>
      <w:numFmt w:val="bullet"/>
      <w:lvlText w:val=""/>
      <w:lvlJc w:val="left"/>
      <w:pPr>
        <w:ind w:left="5040" w:hanging="360"/>
      </w:pPr>
      <w:rPr>
        <w:rFonts w:ascii="Symbol" w:hAnsi="Symbol" w:hint="default"/>
      </w:rPr>
    </w:lvl>
    <w:lvl w:ilvl="7" w:tplc="741E207C">
      <w:start w:val="1"/>
      <w:numFmt w:val="bullet"/>
      <w:lvlText w:val="o"/>
      <w:lvlJc w:val="left"/>
      <w:pPr>
        <w:ind w:left="5760" w:hanging="360"/>
      </w:pPr>
      <w:rPr>
        <w:rFonts w:ascii="Courier New" w:hAnsi="Courier New" w:hint="default"/>
      </w:rPr>
    </w:lvl>
    <w:lvl w:ilvl="8" w:tplc="AC024588">
      <w:start w:val="1"/>
      <w:numFmt w:val="bullet"/>
      <w:lvlText w:val=""/>
      <w:lvlJc w:val="left"/>
      <w:pPr>
        <w:ind w:left="6480" w:hanging="360"/>
      </w:pPr>
      <w:rPr>
        <w:rFonts w:ascii="Wingdings" w:hAnsi="Wingdings" w:hint="default"/>
      </w:rPr>
    </w:lvl>
  </w:abstractNum>
  <w:abstractNum w:abstractNumId="1" w15:restartNumberingAfterBreak="0">
    <w:nsid w:val="09215FF2"/>
    <w:multiLevelType w:val="multilevel"/>
    <w:tmpl w:val="45C28B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F268C9"/>
    <w:multiLevelType w:val="hybridMultilevel"/>
    <w:tmpl w:val="73700AE6"/>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A67CA1"/>
    <w:multiLevelType w:val="hybridMultilevel"/>
    <w:tmpl w:val="122A20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1196811"/>
    <w:multiLevelType w:val="multilevel"/>
    <w:tmpl w:val="1EBA0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1B3960"/>
    <w:multiLevelType w:val="multilevel"/>
    <w:tmpl w:val="13E6B39E"/>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C4E740C"/>
    <w:multiLevelType w:val="multilevel"/>
    <w:tmpl w:val="3572BBE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D698BAC"/>
    <w:multiLevelType w:val="hybridMultilevel"/>
    <w:tmpl w:val="C9184DDE"/>
    <w:lvl w:ilvl="0" w:tplc="C46CD728">
      <w:start w:val="1"/>
      <w:numFmt w:val="bullet"/>
      <w:lvlText w:val="-"/>
      <w:lvlJc w:val="left"/>
      <w:pPr>
        <w:ind w:left="720" w:hanging="360"/>
      </w:pPr>
      <w:rPr>
        <w:rFonts w:ascii="Aptos" w:hAnsi="Aptos" w:hint="default"/>
      </w:rPr>
    </w:lvl>
    <w:lvl w:ilvl="1" w:tplc="CB528DDC">
      <w:start w:val="1"/>
      <w:numFmt w:val="bullet"/>
      <w:lvlText w:val="o"/>
      <w:lvlJc w:val="left"/>
      <w:pPr>
        <w:ind w:left="1440" w:hanging="360"/>
      </w:pPr>
      <w:rPr>
        <w:rFonts w:ascii="Courier New" w:hAnsi="Courier New" w:hint="default"/>
      </w:rPr>
    </w:lvl>
    <w:lvl w:ilvl="2" w:tplc="DA68569C">
      <w:start w:val="1"/>
      <w:numFmt w:val="bullet"/>
      <w:lvlText w:val=""/>
      <w:lvlJc w:val="left"/>
      <w:pPr>
        <w:ind w:left="2160" w:hanging="360"/>
      </w:pPr>
      <w:rPr>
        <w:rFonts w:ascii="Wingdings" w:hAnsi="Wingdings" w:hint="default"/>
      </w:rPr>
    </w:lvl>
    <w:lvl w:ilvl="3" w:tplc="FC6ECB62">
      <w:start w:val="1"/>
      <w:numFmt w:val="bullet"/>
      <w:lvlText w:val=""/>
      <w:lvlJc w:val="left"/>
      <w:pPr>
        <w:ind w:left="2880" w:hanging="360"/>
      </w:pPr>
      <w:rPr>
        <w:rFonts w:ascii="Symbol" w:hAnsi="Symbol" w:hint="default"/>
      </w:rPr>
    </w:lvl>
    <w:lvl w:ilvl="4" w:tplc="F3D4C2E2">
      <w:start w:val="1"/>
      <w:numFmt w:val="bullet"/>
      <w:lvlText w:val="o"/>
      <w:lvlJc w:val="left"/>
      <w:pPr>
        <w:ind w:left="3600" w:hanging="360"/>
      </w:pPr>
      <w:rPr>
        <w:rFonts w:ascii="Courier New" w:hAnsi="Courier New" w:hint="default"/>
      </w:rPr>
    </w:lvl>
    <w:lvl w:ilvl="5" w:tplc="F4A88040">
      <w:start w:val="1"/>
      <w:numFmt w:val="bullet"/>
      <w:lvlText w:val=""/>
      <w:lvlJc w:val="left"/>
      <w:pPr>
        <w:ind w:left="4320" w:hanging="360"/>
      </w:pPr>
      <w:rPr>
        <w:rFonts w:ascii="Wingdings" w:hAnsi="Wingdings" w:hint="default"/>
      </w:rPr>
    </w:lvl>
    <w:lvl w:ilvl="6" w:tplc="A84E41D2">
      <w:start w:val="1"/>
      <w:numFmt w:val="bullet"/>
      <w:lvlText w:val=""/>
      <w:lvlJc w:val="left"/>
      <w:pPr>
        <w:ind w:left="5040" w:hanging="360"/>
      </w:pPr>
      <w:rPr>
        <w:rFonts w:ascii="Symbol" w:hAnsi="Symbol" w:hint="default"/>
      </w:rPr>
    </w:lvl>
    <w:lvl w:ilvl="7" w:tplc="A76A1982">
      <w:start w:val="1"/>
      <w:numFmt w:val="bullet"/>
      <w:lvlText w:val="o"/>
      <w:lvlJc w:val="left"/>
      <w:pPr>
        <w:ind w:left="5760" w:hanging="360"/>
      </w:pPr>
      <w:rPr>
        <w:rFonts w:ascii="Courier New" w:hAnsi="Courier New" w:hint="default"/>
      </w:rPr>
    </w:lvl>
    <w:lvl w:ilvl="8" w:tplc="E7705712">
      <w:start w:val="1"/>
      <w:numFmt w:val="bullet"/>
      <w:lvlText w:val=""/>
      <w:lvlJc w:val="left"/>
      <w:pPr>
        <w:ind w:left="6480" w:hanging="360"/>
      </w:pPr>
      <w:rPr>
        <w:rFonts w:ascii="Wingdings" w:hAnsi="Wingdings" w:hint="default"/>
      </w:rPr>
    </w:lvl>
  </w:abstractNum>
  <w:abstractNum w:abstractNumId="8" w15:restartNumberingAfterBreak="0">
    <w:nsid w:val="30F85F7E"/>
    <w:multiLevelType w:val="hybridMultilevel"/>
    <w:tmpl w:val="141CC1BC"/>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33BEDB0"/>
    <w:multiLevelType w:val="hybridMultilevel"/>
    <w:tmpl w:val="FFFFFFFF"/>
    <w:lvl w:ilvl="0" w:tplc="7646C472">
      <w:start w:val="1"/>
      <w:numFmt w:val="bullet"/>
      <w:lvlText w:val="-"/>
      <w:lvlJc w:val="left"/>
      <w:pPr>
        <w:ind w:left="720" w:hanging="360"/>
      </w:pPr>
      <w:rPr>
        <w:rFonts w:ascii="Aptos" w:hAnsi="Aptos" w:hint="default"/>
      </w:rPr>
    </w:lvl>
    <w:lvl w:ilvl="1" w:tplc="E01E91E8">
      <w:start w:val="1"/>
      <w:numFmt w:val="bullet"/>
      <w:lvlText w:val="o"/>
      <w:lvlJc w:val="left"/>
      <w:pPr>
        <w:ind w:left="1440" w:hanging="360"/>
      </w:pPr>
      <w:rPr>
        <w:rFonts w:ascii="Courier New" w:hAnsi="Courier New" w:hint="default"/>
      </w:rPr>
    </w:lvl>
    <w:lvl w:ilvl="2" w:tplc="F3C6BD34">
      <w:start w:val="1"/>
      <w:numFmt w:val="bullet"/>
      <w:lvlText w:val=""/>
      <w:lvlJc w:val="left"/>
      <w:pPr>
        <w:ind w:left="2160" w:hanging="360"/>
      </w:pPr>
      <w:rPr>
        <w:rFonts w:ascii="Wingdings" w:hAnsi="Wingdings" w:hint="default"/>
      </w:rPr>
    </w:lvl>
    <w:lvl w:ilvl="3" w:tplc="09B009AE">
      <w:start w:val="1"/>
      <w:numFmt w:val="bullet"/>
      <w:lvlText w:val=""/>
      <w:lvlJc w:val="left"/>
      <w:pPr>
        <w:ind w:left="2880" w:hanging="360"/>
      </w:pPr>
      <w:rPr>
        <w:rFonts w:ascii="Symbol" w:hAnsi="Symbol" w:hint="default"/>
      </w:rPr>
    </w:lvl>
    <w:lvl w:ilvl="4" w:tplc="A8EE3136">
      <w:start w:val="1"/>
      <w:numFmt w:val="bullet"/>
      <w:lvlText w:val="o"/>
      <w:lvlJc w:val="left"/>
      <w:pPr>
        <w:ind w:left="3600" w:hanging="360"/>
      </w:pPr>
      <w:rPr>
        <w:rFonts w:ascii="Courier New" w:hAnsi="Courier New" w:hint="default"/>
      </w:rPr>
    </w:lvl>
    <w:lvl w:ilvl="5" w:tplc="5536864A">
      <w:start w:val="1"/>
      <w:numFmt w:val="bullet"/>
      <w:lvlText w:val=""/>
      <w:lvlJc w:val="left"/>
      <w:pPr>
        <w:ind w:left="4320" w:hanging="360"/>
      </w:pPr>
      <w:rPr>
        <w:rFonts w:ascii="Wingdings" w:hAnsi="Wingdings" w:hint="default"/>
      </w:rPr>
    </w:lvl>
    <w:lvl w:ilvl="6" w:tplc="50983DB0">
      <w:start w:val="1"/>
      <w:numFmt w:val="bullet"/>
      <w:lvlText w:val=""/>
      <w:lvlJc w:val="left"/>
      <w:pPr>
        <w:ind w:left="5040" w:hanging="360"/>
      </w:pPr>
      <w:rPr>
        <w:rFonts w:ascii="Symbol" w:hAnsi="Symbol" w:hint="default"/>
      </w:rPr>
    </w:lvl>
    <w:lvl w:ilvl="7" w:tplc="FDCAF93E">
      <w:start w:val="1"/>
      <w:numFmt w:val="bullet"/>
      <w:lvlText w:val="o"/>
      <w:lvlJc w:val="left"/>
      <w:pPr>
        <w:ind w:left="5760" w:hanging="360"/>
      </w:pPr>
      <w:rPr>
        <w:rFonts w:ascii="Courier New" w:hAnsi="Courier New" w:hint="default"/>
      </w:rPr>
    </w:lvl>
    <w:lvl w:ilvl="8" w:tplc="6E38F7E8">
      <w:start w:val="1"/>
      <w:numFmt w:val="bullet"/>
      <w:lvlText w:val=""/>
      <w:lvlJc w:val="left"/>
      <w:pPr>
        <w:ind w:left="6480" w:hanging="360"/>
      </w:pPr>
      <w:rPr>
        <w:rFonts w:ascii="Wingdings" w:hAnsi="Wingdings" w:hint="default"/>
      </w:rPr>
    </w:lvl>
  </w:abstractNum>
  <w:abstractNum w:abstractNumId="10" w15:restartNumberingAfterBreak="0">
    <w:nsid w:val="3F6F5912"/>
    <w:multiLevelType w:val="hybridMultilevel"/>
    <w:tmpl w:val="5E9E648C"/>
    <w:lvl w:ilvl="0" w:tplc="C524ACC8">
      <w:start w:val="1"/>
      <w:numFmt w:val="bullet"/>
      <w:lvlText w:val="-"/>
      <w:lvlJc w:val="left"/>
      <w:pPr>
        <w:ind w:left="720" w:hanging="360"/>
      </w:pPr>
      <w:rPr>
        <w:rFonts w:ascii="Arial" w:hAnsi="Arial" w:hint="default"/>
      </w:rPr>
    </w:lvl>
    <w:lvl w:ilvl="1" w:tplc="D8944BD2" w:tentative="1">
      <w:start w:val="1"/>
      <w:numFmt w:val="bullet"/>
      <w:lvlText w:val="o"/>
      <w:lvlJc w:val="left"/>
      <w:pPr>
        <w:ind w:left="1440" w:hanging="360"/>
      </w:pPr>
      <w:rPr>
        <w:rFonts w:ascii="Courier New" w:hAnsi="Courier New" w:hint="default"/>
      </w:rPr>
    </w:lvl>
    <w:lvl w:ilvl="2" w:tplc="21C6F5C6" w:tentative="1">
      <w:start w:val="1"/>
      <w:numFmt w:val="bullet"/>
      <w:lvlText w:val=""/>
      <w:lvlJc w:val="left"/>
      <w:pPr>
        <w:ind w:left="2160" w:hanging="360"/>
      </w:pPr>
      <w:rPr>
        <w:rFonts w:ascii="Wingdings" w:hAnsi="Wingdings" w:hint="default"/>
      </w:rPr>
    </w:lvl>
    <w:lvl w:ilvl="3" w:tplc="6D502C6C" w:tentative="1">
      <w:start w:val="1"/>
      <w:numFmt w:val="bullet"/>
      <w:lvlText w:val=""/>
      <w:lvlJc w:val="left"/>
      <w:pPr>
        <w:ind w:left="2880" w:hanging="360"/>
      </w:pPr>
      <w:rPr>
        <w:rFonts w:ascii="Symbol" w:hAnsi="Symbol" w:hint="default"/>
      </w:rPr>
    </w:lvl>
    <w:lvl w:ilvl="4" w:tplc="8DE069C6" w:tentative="1">
      <w:start w:val="1"/>
      <w:numFmt w:val="bullet"/>
      <w:lvlText w:val="o"/>
      <w:lvlJc w:val="left"/>
      <w:pPr>
        <w:ind w:left="3600" w:hanging="360"/>
      </w:pPr>
      <w:rPr>
        <w:rFonts w:ascii="Courier New" w:hAnsi="Courier New" w:hint="default"/>
      </w:rPr>
    </w:lvl>
    <w:lvl w:ilvl="5" w:tplc="3E4098D6" w:tentative="1">
      <w:start w:val="1"/>
      <w:numFmt w:val="bullet"/>
      <w:lvlText w:val=""/>
      <w:lvlJc w:val="left"/>
      <w:pPr>
        <w:ind w:left="4320" w:hanging="360"/>
      </w:pPr>
      <w:rPr>
        <w:rFonts w:ascii="Wingdings" w:hAnsi="Wingdings" w:hint="default"/>
      </w:rPr>
    </w:lvl>
    <w:lvl w:ilvl="6" w:tplc="C0449310" w:tentative="1">
      <w:start w:val="1"/>
      <w:numFmt w:val="bullet"/>
      <w:lvlText w:val=""/>
      <w:lvlJc w:val="left"/>
      <w:pPr>
        <w:ind w:left="5040" w:hanging="360"/>
      </w:pPr>
      <w:rPr>
        <w:rFonts w:ascii="Symbol" w:hAnsi="Symbol" w:hint="default"/>
      </w:rPr>
    </w:lvl>
    <w:lvl w:ilvl="7" w:tplc="759C5E02" w:tentative="1">
      <w:start w:val="1"/>
      <w:numFmt w:val="bullet"/>
      <w:lvlText w:val="o"/>
      <w:lvlJc w:val="left"/>
      <w:pPr>
        <w:ind w:left="5760" w:hanging="360"/>
      </w:pPr>
      <w:rPr>
        <w:rFonts w:ascii="Courier New" w:hAnsi="Courier New" w:hint="default"/>
      </w:rPr>
    </w:lvl>
    <w:lvl w:ilvl="8" w:tplc="0E24CEC6" w:tentative="1">
      <w:start w:val="1"/>
      <w:numFmt w:val="bullet"/>
      <w:lvlText w:val=""/>
      <w:lvlJc w:val="left"/>
      <w:pPr>
        <w:ind w:left="6480" w:hanging="360"/>
      </w:pPr>
      <w:rPr>
        <w:rFonts w:ascii="Wingdings" w:hAnsi="Wingdings" w:hint="default"/>
      </w:rPr>
    </w:lvl>
  </w:abstractNum>
  <w:abstractNum w:abstractNumId="11" w15:restartNumberingAfterBreak="0">
    <w:nsid w:val="42A754B0"/>
    <w:multiLevelType w:val="hybridMultilevel"/>
    <w:tmpl w:val="B0900BE0"/>
    <w:lvl w:ilvl="0" w:tplc="B0ECC868">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9021F35"/>
    <w:multiLevelType w:val="hybridMultilevel"/>
    <w:tmpl w:val="E78682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4725A01"/>
    <w:multiLevelType w:val="multilevel"/>
    <w:tmpl w:val="352E9C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7243EF4"/>
    <w:multiLevelType w:val="multilevel"/>
    <w:tmpl w:val="9380F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DDA2FF8"/>
    <w:multiLevelType w:val="hybridMultilevel"/>
    <w:tmpl w:val="57885D62"/>
    <w:lvl w:ilvl="0" w:tplc="04F225E0">
      <w:start w:val="1"/>
      <w:numFmt w:val="bullet"/>
      <w:lvlText w:val="-"/>
      <w:lvlJc w:val="left"/>
      <w:pPr>
        <w:ind w:left="720" w:hanging="360"/>
      </w:pPr>
      <w:rPr>
        <w:rFonts w:ascii="Aptos" w:hAnsi="Aptos" w:hint="default"/>
      </w:rPr>
    </w:lvl>
    <w:lvl w:ilvl="1" w:tplc="4D56578C">
      <w:start w:val="1"/>
      <w:numFmt w:val="bullet"/>
      <w:lvlText w:val="o"/>
      <w:lvlJc w:val="left"/>
      <w:pPr>
        <w:ind w:left="1440" w:hanging="360"/>
      </w:pPr>
      <w:rPr>
        <w:rFonts w:ascii="Courier New" w:hAnsi="Courier New" w:hint="default"/>
      </w:rPr>
    </w:lvl>
    <w:lvl w:ilvl="2" w:tplc="F16C845E">
      <w:start w:val="1"/>
      <w:numFmt w:val="bullet"/>
      <w:lvlText w:val=""/>
      <w:lvlJc w:val="left"/>
      <w:pPr>
        <w:ind w:left="2160" w:hanging="360"/>
      </w:pPr>
      <w:rPr>
        <w:rFonts w:ascii="Wingdings" w:hAnsi="Wingdings" w:hint="default"/>
      </w:rPr>
    </w:lvl>
    <w:lvl w:ilvl="3" w:tplc="7E06159C">
      <w:start w:val="1"/>
      <w:numFmt w:val="bullet"/>
      <w:lvlText w:val=""/>
      <w:lvlJc w:val="left"/>
      <w:pPr>
        <w:ind w:left="2880" w:hanging="360"/>
      </w:pPr>
      <w:rPr>
        <w:rFonts w:ascii="Symbol" w:hAnsi="Symbol" w:hint="default"/>
      </w:rPr>
    </w:lvl>
    <w:lvl w:ilvl="4" w:tplc="4BF6B1EE">
      <w:start w:val="1"/>
      <w:numFmt w:val="bullet"/>
      <w:lvlText w:val="o"/>
      <w:lvlJc w:val="left"/>
      <w:pPr>
        <w:ind w:left="3600" w:hanging="360"/>
      </w:pPr>
      <w:rPr>
        <w:rFonts w:ascii="Courier New" w:hAnsi="Courier New" w:hint="default"/>
      </w:rPr>
    </w:lvl>
    <w:lvl w:ilvl="5" w:tplc="A022A5F8">
      <w:start w:val="1"/>
      <w:numFmt w:val="bullet"/>
      <w:lvlText w:val=""/>
      <w:lvlJc w:val="left"/>
      <w:pPr>
        <w:ind w:left="4320" w:hanging="360"/>
      </w:pPr>
      <w:rPr>
        <w:rFonts w:ascii="Wingdings" w:hAnsi="Wingdings" w:hint="default"/>
      </w:rPr>
    </w:lvl>
    <w:lvl w:ilvl="6" w:tplc="BC06E7C6">
      <w:start w:val="1"/>
      <w:numFmt w:val="bullet"/>
      <w:lvlText w:val=""/>
      <w:lvlJc w:val="left"/>
      <w:pPr>
        <w:ind w:left="5040" w:hanging="360"/>
      </w:pPr>
      <w:rPr>
        <w:rFonts w:ascii="Symbol" w:hAnsi="Symbol" w:hint="default"/>
      </w:rPr>
    </w:lvl>
    <w:lvl w:ilvl="7" w:tplc="18969088">
      <w:start w:val="1"/>
      <w:numFmt w:val="bullet"/>
      <w:lvlText w:val="o"/>
      <w:lvlJc w:val="left"/>
      <w:pPr>
        <w:ind w:left="5760" w:hanging="360"/>
      </w:pPr>
      <w:rPr>
        <w:rFonts w:ascii="Courier New" w:hAnsi="Courier New" w:hint="default"/>
      </w:rPr>
    </w:lvl>
    <w:lvl w:ilvl="8" w:tplc="29CA8D44">
      <w:start w:val="1"/>
      <w:numFmt w:val="bullet"/>
      <w:lvlText w:val=""/>
      <w:lvlJc w:val="left"/>
      <w:pPr>
        <w:ind w:left="6480" w:hanging="360"/>
      </w:pPr>
      <w:rPr>
        <w:rFonts w:ascii="Wingdings" w:hAnsi="Wingdings" w:hint="default"/>
      </w:rPr>
    </w:lvl>
  </w:abstractNum>
  <w:abstractNum w:abstractNumId="16" w15:restartNumberingAfterBreak="0">
    <w:nsid w:val="63F60F63"/>
    <w:multiLevelType w:val="hybridMultilevel"/>
    <w:tmpl w:val="1D70CC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6673FFA"/>
    <w:multiLevelType w:val="multilevel"/>
    <w:tmpl w:val="D55838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F1A788E"/>
    <w:multiLevelType w:val="multilevel"/>
    <w:tmpl w:val="8D2ECA7E"/>
    <w:lvl w:ilvl="0">
      <w:start w:val="1"/>
      <w:numFmt w:val="decimal"/>
      <w:lvlText w:val="%1."/>
      <w:lvlJc w:val="left"/>
      <w:pPr>
        <w:ind w:left="720" w:hanging="360"/>
      </w:pPr>
      <w:rPr>
        <w:rFonts w:hint="default"/>
      </w:rPr>
    </w:lvl>
    <w:lvl w:ilvl="1">
      <w:start w:val="2"/>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76EEC217"/>
    <w:multiLevelType w:val="hybridMultilevel"/>
    <w:tmpl w:val="C89CC38A"/>
    <w:lvl w:ilvl="0" w:tplc="841E03C0">
      <w:start w:val="1"/>
      <w:numFmt w:val="bullet"/>
      <w:lvlText w:val="-"/>
      <w:lvlJc w:val="left"/>
      <w:pPr>
        <w:ind w:left="720" w:hanging="360"/>
      </w:pPr>
      <w:rPr>
        <w:rFonts w:ascii="Aptos" w:hAnsi="Aptos" w:hint="default"/>
      </w:rPr>
    </w:lvl>
    <w:lvl w:ilvl="1" w:tplc="3EE8C074">
      <w:start w:val="1"/>
      <w:numFmt w:val="bullet"/>
      <w:lvlText w:val="o"/>
      <w:lvlJc w:val="left"/>
      <w:pPr>
        <w:ind w:left="1440" w:hanging="360"/>
      </w:pPr>
      <w:rPr>
        <w:rFonts w:ascii="Courier New" w:hAnsi="Courier New" w:hint="default"/>
      </w:rPr>
    </w:lvl>
    <w:lvl w:ilvl="2" w:tplc="9462D6BE">
      <w:start w:val="1"/>
      <w:numFmt w:val="bullet"/>
      <w:lvlText w:val=""/>
      <w:lvlJc w:val="left"/>
      <w:pPr>
        <w:ind w:left="2160" w:hanging="360"/>
      </w:pPr>
      <w:rPr>
        <w:rFonts w:ascii="Wingdings" w:hAnsi="Wingdings" w:hint="default"/>
      </w:rPr>
    </w:lvl>
    <w:lvl w:ilvl="3" w:tplc="F45866BE">
      <w:start w:val="1"/>
      <w:numFmt w:val="bullet"/>
      <w:lvlText w:val=""/>
      <w:lvlJc w:val="left"/>
      <w:pPr>
        <w:ind w:left="2880" w:hanging="360"/>
      </w:pPr>
      <w:rPr>
        <w:rFonts w:ascii="Symbol" w:hAnsi="Symbol" w:hint="default"/>
      </w:rPr>
    </w:lvl>
    <w:lvl w:ilvl="4" w:tplc="ED347BD0">
      <w:start w:val="1"/>
      <w:numFmt w:val="bullet"/>
      <w:lvlText w:val="o"/>
      <w:lvlJc w:val="left"/>
      <w:pPr>
        <w:ind w:left="3600" w:hanging="360"/>
      </w:pPr>
      <w:rPr>
        <w:rFonts w:ascii="Courier New" w:hAnsi="Courier New" w:hint="default"/>
      </w:rPr>
    </w:lvl>
    <w:lvl w:ilvl="5" w:tplc="418ACA3A">
      <w:start w:val="1"/>
      <w:numFmt w:val="bullet"/>
      <w:lvlText w:val=""/>
      <w:lvlJc w:val="left"/>
      <w:pPr>
        <w:ind w:left="4320" w:hanging="360"/>
      </w:pPr>
      <w:rPr>
        <w:rFonts w:ascii="Wingdings" w:hAnsi="Wingdings" w:hint="default"/>
      </w:rPr>
    </w:lvl>
    <w:lvl w:ilvl="6" w:tplc="C74C2BC6">
      <w:start w:val="1"/>
      <w:numFmt w:val="bullet"/>
      <w:lvlText w:val=""/>
      <w:lvlJc w:val="left"/>
      <w:pPr>
        <w:ind w:left="5040" w:hanging="360"/>
      </w:pPr>
      <w:rPr>
        <w:rFonts w:ascii="Symbol" w:hAnsi="Symbol" w:hint="default"/>
      </w:rPr>
    </w:lvl>
    <w:lvl w:ilvl="7" w:tplc="BE14AB74">
      <w:start w:val="1"/>
      <w:numFmt w:val="bullet"/>
      <w:lvlText w:val="o"/>
      <w:lvlJc w:val="left"/>
      <w:pPr>
        <w:ind w:left="5760" w:hanging="360"/>
      </w:pPr>
      <w:rPr>
        <w:rFonts w:ascii="Courier New" w:hAnsi="Courier New" w:hint="default"/>
      </w:rPr>
    </w:lvl>
    <w:lvl w:ilvl="8" w:tplc="108AD0F0">
      <w:start w:val="1"/>
      <w:numFmt w:val="bullet"/>
      <w:lvlText w:val=""/>
      <w:lvlJc w:val="left"/>
      <w:pPr>
        <w:ind w:left="6480" w:hanging="360"/>
      </w:pPr>
      <w:rPr>
        <w:rFonts w:ascii="Wingdings" w:hAnsi="Wingdings" w:hint="default"/>
      </w:rPr>
    </w:lvl>
  </w:abstractNum>
  <w:abstractNum w:abstractNumId="20" w15:restartNumberingAfterBreak="0">
    <w:nsid w:val="798E0772"/>
    <w:multiLevelType w:val="multilevel"/>
    <w:tmpl w:val="AB3E1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63031760">
    <w:abstractNumId w:val="5"/>
  </w:num>
  <w:num w:numId="2" w16cid:durableId="975063472">
    <w:abstractNumId w:val="5"/>
  </w:num>
  <w:num w:numId="3" w16cid:durableId="863520037">
    <w:abstractNumId w:val="5"/>
  </w:num>
  <w:num w:numId="4" w16cid:durableId="1272401216">
    <w:abstractNumId w:val="5"/>
  </w:num>
  <w:num w:numId="5" w16cid:durableId="1107313307">
    <w:abstractNumId w:val="8"/>
  </w:num>
  <w:num w:numId="6" w16cid:durableId="1270357103">
    <w:abstractNumId w:val="2"/>
  </w:num>
  <w:num w:numId="7" w16cid:durableId="139199540">
    <w:abstractNumId w:val="5"/>
  </w:num>
  <w:num w:numId="8" w16cid:durableId="283393094">
    <w:abstractNumId w:val="5"/>
  </w:num>
  <w:num w:numId="9" w16cid:durableId="1263102305">
    <w:abstractNumId w:val="5"/>
  </w:num>
  <w:num w:numId="10" w16cid:durableId="634258718">
    <w:abstractNumId w:val="8"/>
  </w:num>
  <w:num w:numId="11" w16cid:durableId="1891988956">
    <w:abstractNumId w:val="2"/>
  </w:num>
  <w:num w:numId="12" w16cid:durableId="1407024160">
    <w:abstractNumId w:val="6"/>
  </w:num>
  <w:num w:numId="13" w16cid:durableId="209192005">
    <w:abstractNumId w:val="17"/>
  </w:num>
  <w:num w:numId="14" w16cid:durableId="320086349">
    <w:abstractNumId w:val="0"/>
  </w:num>
  <w:num w:numId="15" w16cid:durableId="831600093">
    <w:abstractNumId w:val="18"/>
  </w:num>
  <w:num w:numId="16" w16cid:durableId="1295673228">
    <w:abstractNumId w:val="10"/>
  </w:num>
  <w:num w:numId="17" w16cid:durableId="492838563">
    <w:abstractNumId w:val="4"/>
  </w:num>
  <w:num w:numId="18" w16cid:durableId="1722747593">
    <w:abstractNumId w:val="1"/>
  </w:num>
  <w:num w:numId="19" w16cid:durableId="971981829">
    <w:abstractNumId w:val="20"/>
  </w:num>
  <w:num w:numId="20" w16cid:durableId="890262799">
    <w:abstractNumId w:val="11"/>
  </w:num>
  <w:num w:numId="21" w16cid:durableId="44254400">
    <w:abstractNumId w:val="15"/>
  </w:num>
  <w:num w:numId="22" w16cid:durableId="1338851808">
    <w:abstractNumId w:val="16"/>
  </w:num>
  <w:num w:numId="23" w16cid:durableId="1223711377">
    <w:abstractNumId w:val="7"/>
  </w:num>
  <w:num w:numId="24" w16cid:durableId="1782601762">
    <w:abstractNumId w:val="14"/>
  </w:num>
  <w:num w:numId="25" w16cid:durableId="1435175639">
    <w:abstractNumId w:val="13"/>
  </w:num>
  <w:num w:numId="26" w16cid:durableId="2031028028">
    <w:abstractNumId w:val="12"/>
  </w:num>
  <w:num w:numId="27" w16cid:durableId="106779587">
    <w:abstractNumId w:val="3"/>
  </w:num>
  <w:num w:numId="28" w16cid:durableId="646974579">
    <w:abstractNumId w:val="19"/>
  </w:num>
  <w:num w:numId="29" w16cid:durableId="11196831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C5C"/>
    <w:rsid w:val="00043FE2"/>
    <w:rsid w:val="00072FC6"/>
    <w:rsid w:val="00095541"/>
    <w:rsid w:val="000A664A"/>
    <w:rsid w:val="000F2713"/>
    <w:rsid w:val="00145B4F"/>
    <w:rsid w:val="0016549A"/>
    <w:rsid w:val="001656E4"/>
    <w:rsid w:val="00185862"/>
    <w:rsid w:val="001B4B01"/>
    <w:rsid w:val="002C212A"/>
    <w:rsid w:val="00306FC8"/>
    <w:rsid w:val="0031306B"/>
    <w:rsid w:val="00333B0A"/>
    <w:rsid w:val="00345CA2"/>
    <w:rsid w:val="003814CA"/>
    <w:rsid w:val="003D751B"/>
    <w:rsid w:val="0041147C"/>
    <w:rsid w:val="00412110"/>
    <w:rsid w:val="00436CA7"/>
    <w:rsid w:val="00456E44"/>
    <w:rsid w:val="00474595"/>
    <w:rsid w:val="00484034"/>
    <w:rsid w:val="004B74E5"/>
    <w:rsid w:val="004D0844"/>
    <w:rsid w:val="004D4CE3"/>
    <w:rsid w:val="004D71DB"/>
    <w:rsid w:val="004F7C53"/>
    <w:rsid w:val="00507C4A"/>
    <w:rsid w:val="0058363A"/>
    <w:rsid w:val="005B5AB2"/>
    <w:rsid w:val="005C7C5C"/>
    <w:rsid w:val="00640BC6"/>
    <w:rsid w:val="0064588C"/>
    <w:rsid w:val="00651FBA"/>
    <w:rsid w:val="00667622"/>
    <w:rsid w:val="00687763"/>
    <w:rsid w:val="006A47D9"/>
    <w:rsid w:val="006B3495"/>
    <w:rsid w:val="006F6FBD"/>
    <w:rsid w:val="00700D3B"/>
    <w:rsid w:val="007139CB"/>
    <w:rsid w:val="007411E9"/>
    <w:rsid w:val="007509D3"/>
    <w:rsid w:val="00753835"/>
    <w:rsid w:val="00797BD4"/>
    <w:rsid w:val="007C3517"/>
    <w:rsid w:val="007E581D"/>
    <w:rsid w:val="007E67DD"/>
    <w:rsid w:val="007F0A26"/>
    <w:rsid w:val="0081518F"/>
    <w:rsid w:val="008231C8"/>
    <w:rsid w:val="00842407"/>
    <w:rsid w:val="00860045"/>
    <w:rsid w:val="008805FD"/>
    <w:rsid w:val="008A05AA"/>
    <w:rsid w:val="008C510F"/>
    <w:rsid w:val="008C6366"/>
    <w:rsid w:val="00903A0B"/>
    <w:rsid w:val="00946B4E"/>
    <w:rsid w:val="00950339"/>
    <w:rsid w:val="00951560"/>
    <w:rsid w:val="00970004"/>
    <w:rsid w:val="009A34C3"/>
    <w:rsid w:val="009E50DC"/>
    <w:rsid w:val="00A15AC4"/>
    <w:rsid w:val="00A27E61"/>
    <w:rsid w:val="00A426B4"/>
    <w:rsid w:val="00A47959"/>
    <w:rsid w:val="00A5630B"/>
    <w:rsid w:val="00A70AFA"/>
    <w:rsid w:val="00A90876"/>
    <w:rsid w:val="00AB2333"/>
    <w:rsid w:val="00AB5327"/>
    <w:rsid w:val="00B05AAC"/>
    <w:rsid w:val="00B31C12"/>
    <w:rsid w:val="00B32826"/>
    <w:rsid w:val="00B8217E"/>
    <w:rsid w:val="00B96C3E"/>
    <w:rsid w:val="00BC3944"/>
    <w:rsid w:val="00BE6A0E"/>
    <w:rsid w:val="00C14501"/>
    <w:rsid w:val="00C45481"/>
    <w:rsid w:val="00C51FB8"/>
    <w:rsid w:val="00C756AA"/>
    <w:rsid w:val="00C766D4"/>
    <w:rsid w:val="00C81AF7"/>
    <w:rsid w:val="00C90466"/>
    <w:rsid w:val="00C95098"/>
    <w:rsid w:val="00CA323A"/>
    <w:rsid w:val="00CD356D"/>
    <w:rsid w:val="00D12E66"/>
    <w:rsid w:val="00D34B3B"/>
    <w:rsid w:val="00D54005"/>
    <w:rsid w:val="00D75C9B"/>
    <w:rsid w:val="00DD5F09"/>
    <w:rsid w:val="00E129E2"/>
    <w:rsid w:val="00E23C15"/>
    <w:rsid w:val="00E24028"/>
    <w:rsid w:val="00E54887"/>
    <w:rsid w:val="00F0228A"/>
    <w:rsid w:val="00F1719A"/>
    <w:rsid w:val="00F20092"/>
    <w:rsid w:val="00F62F25"/>
    <w:rsid w:val="00F72BBE"/>
    <w:rsid w:val="00FD4294"/>
    <w:rsid w:val="00FF1D2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8A98B"/>
  <w15:chartTrackingRefBased/>
  <w15:docId w15:val="{9168DA66-F646-4D09-8B2E-D58211EA9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heme="minorBidi"/>
        <w:sz w:val="18"/>
        <w:szCs w:val="18"/>
        <w:lang w:val="nl-NL" w:eastAsia="en-US" w:bidi="ar-SA"/>
      </w:rPr>
    </w:rPrDefault>
    <w:pPrDefault>
      <w:pPr>
        <w:spacing w:after="120"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8"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Geenafstand"/>
    <w:qFormat/>
    <w:rsid w:val="005C7C5C"/>
    <w:pPr>
      <w:spacing w:after="0" w:line="240" w:lineRule="auto"/>
      <w:contextualSpacing/>
      <w:jc w:val="both"/>
    </w:pPr>
    <w:rPr>
      <w:rFonts w:ascii="Calibri" w:eastAsiaTheme="minorHAnsi" w:hAnsi="Calibri"/>
      <w:sz w:val="22"/>
      <w:szCs w:val="22"/>
    </w:rPr>
  </w:style>
  <w:style w:type="paragraph" w:styleId="Kop1">
    <w:name w:val="heading 1"/>
    <w:aliases w:val="Kop 01 Hoofstukkop"/>
    <w:basedOn w:val="Standaard"/>
    <w:next w:val="Standaard"/>
    <w:link w:val="Kop1Char"/>
    <w:qFormat/>
    <w:rsid w:val="00CA323A"/>
    <w:pPr>
      <w:keepNext/>
      <w:numPr>
        <w:numId w:val="9"/>
      </w:numPr>
      <w:tabs>
        <w:tab w:val="left" w:pos="720"/>
      </w:tabs>
      <w:spacing w:after="360"/>
      <w:outlineLvl w:val="0"/>
    </w:pPr>
    <w:rPr>
      <w:rFonts w:cs="Arial"/>
      <w:b/>
      <w:bCs/>
      <w:kern w:val="32"/>
      <w:sz w:val="36"/>
      <w:szCs w:val="32"/>
    </w:rPr>
  </w:style>
  <w:style w:type="paragraph" w:styleId="Kop2">
    <w:name w:val="heading 2"/>
    <w:aliases w:val="Kop 02 Sub-hoofdstukkop"/>
    <w:basedOn w:val="Standaard"/>
    <w:next w:val="Standaard"/>
    <w:link w:val="Kop2Char"/>
    <w:qFormat/>
    <w:rsid w:val="00CA323A"/>
    <w:pPr>
      <w:keepNext/>
      <w:numPr>
        <w:ilvl w:val="1"/>
        <w:numId w:val="9"/>
      </w:numPr>
      <w:tabs>
        <w:tab w:val="left" w:pos="720"/>
      </w:tabs>
      <w:spacing w:after="300"/>
      <w:outlineLvl w:val="1"/>
    </w:pPr>
    <w:rPr>
      <w:rFonts w:cs="Arial"/>
      <w:b/>
      <w:bCs/>
      <w:iCs/>
      <w:sz w:val="30"/>
      <w:szCs w:val="28"/>
    </w:rPr>
  </w:style>
  <w:style w:type="paragraph" w:styleId="Kop3">
    <w:name w:val="heading 3"/>
    <w:aliases w:val="Kop 03 Paragraaftitel"/>
    <w:basedOn w:val="Standaard"/>
    <w:next w:val="Standaard"/>
    <w:link w:val="Kop3Char"/>
    <w:qFormat/>
    <w:rsid w:val="00CA323A"/>
    <w:pPr>
      <w:keepNext/>
      <w:numPr>
        <w:ilvl w:val="2"/>
        <w:numId w:val="9"/>
      </w:numPr>
      <w:spacing w:after="240"/>
      <w:outlineLvl w:val="2"/>
    </w:pPr>
    <w:rPr>
      <w:rFonts w:cs="Arial"/>
      <w:b/>
      <w:bCs/>
      <w:sz w:val="24"/>
      <w:szCs w:val="26"/>
    </w:rPr>
  </w:style>
  <w:style w:type="paragraph" w:styleId="Kop4">
    <w:name w:val="heading 4"/>
    <w:aliases w:val="Kop 04 Alineakopje"/>
    <w:basedOn w:val="Standaard"/>
    <w:next w:val="Standaard"/>
    <w:link w:val="Kop4Char"/>
    <w:qFormat/>
    <w:rsid w:val="00CA323A"/>
    <w:pPr>
      <w:keepNext/>
      <w:outlineLvl w:val="3"/>
    </w:pPr>
    <w:rPr>
      <w:b/>
      <w:bCs/>
      <w:szCs w:val="28"/>
    </w:rPr>
  </w:style>
  <w:style w:type="paragraph" w:styleId="Kop5">
    <w:name w:val="heading 5"/>
    <w:aliases w:val="Kop 05 subparagraaftitel"/>
    <w:basedOn w:val="Standaard"/>
    <w:next w:val="Standaard"/>
    <w:link w:val="Kop5Char"/>
    <w:qFormat/>
    <w:rsid w:val="00CA323A"/>
    <w:pPr>
      <w:outlineLvl w:val="4"/>
    </w:pPr>
    <w:rPr>
      <w:b/>
      <w:bCs/>
      <w:i/>
      <w:iCs/>
      <w:szCs w:val="26"/>
    </w:rPr>
  </w:style>
  <w:style w:type="paragraph" w:styleId="Kop6">
    <w:name w:val="heading 6"/>
    <w:aliases w:val="Kop 06 Opsommen nrs"/>
    <w:basedOn w:val="Standaard"/>
    <w:link w:val="Kop6Char"/>
    <w:qFormat/>
    <w:rsid w:val="00CA323A"/>
    <w:pPr>
      <w:numPr>
        <w:numId w:val="10"/>
      </w:numPr>
      <w:tabs>
        <w:tab w:val="left" w:pos="397"/>
        <w:tab w:val="left" w:pos="488"/>
      </w:tabs>
      <w:outlineLvl w:val="5"/>
    </w:pPr>
    <w:rPr>
      <w:bCs/>
    </w:rPr>
  </w:style>
  <w:style w:type="paragraph" w:styleId="Kop7">
    <w:name w:val="heading 7"/>
    <w:aliases w:val="Kop 07 Opsommen strp"/>
    <w:basedOn w:val="Standaard"/>
    <w:link w:val="Kop7Char"/>
    <w:qFormat/>
    <w:rsid w:val="00CA323A"/>
    <w:pPr>
      <w:numPr>
        <w:numId w:val="11"/>
      </w:numPr>
      <w:tabs>
        <w:tab w:val="left" w:pos="397"/>
      </w:tabs>
      <w:outlineLvl w:val="6"/>
    </w:pPr>
  </w:style>
  <w:style w:type="paragraph" w:styleId="Kop8">
    <w:name w:val="heading 8"/>
    <w:aliases w:val="Kop 08 Titelblad"/>
    <w:basedOn w:val="Standaard"/>
    <w:next w:val="Standaard"/>
    <w:link w:val="Kop8Char"/>
    <w:qFormat/>
    <w:rsid w:val="00CA323A"/>
    <w:pPr>
      <w:spacing w:after="480"/>
      <w:outlineLvl w:val="7"/>
    </w:pPr>
    <w:rPr>
      <w:b/>
      <w:iCs/>
      <w:sz w:val="48"/>
    </w:rPr>
  </w:style>
  <w:style w:type="paragraph" w:styleId="Kop9">
    <w:name w:val="heading 9"/>
    <w:aliases w:val="Kop 09 Subtitel"/>
    <w:basedOn w:val="Standaard"/>
    <w:next w:val="Standaard"/>
    <w:link w:val="Kop9Char"/>
    <w:qFormat/>
    <w:rsid w:val="00CA323A"/>
    <w:pPr>
      <w:spacing w:after="360"/>
      <w:outlineLvl w:val="8"/>
    </w:pPr>
    <w:rPr>
      <w:rFonts w:cs="Arial"/>
      <w:b/>
      <w:sz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Kop 02 Sub-hoofdstukkop Char"/>
    <w:basedOn w:val="Standaardalinea-lettertype"/>
    <w:link w:val="Kop2"/>
    <w:rsid w:val="00CA323A"/>
    <w:rPr>
      <w:rFonts w:cs="Arial"/>
      <w:b/>
      <w:bCs/>
      <w:iCs/>
      <w:sz w:val="30"/>
      <w:szCs w:val="28"/>
      <w:lang w:eastAsia="nl-NL"/>
    </w:rPr>
  </w:style>
  <w:style w:type="character" w:customStyle="1" w:styleId="Kop1Char">
    <w:name w:val="Kop 1 Char"/>
    <w:aliases w:val="Kop 01 Hoofstukkop Char"/>
    <w:basedOn w:val="Standaardalinea-lettertype"/>
    <w:link w:val="Kop1"/>
    <w:rsid w:val="00CA323A"/>
    <w:rPr>
      <w:rFonts w:cs="Arial"/>
      <w:b/>
      <w:bCs/>
      <w:kern w:val="32"/>
      <w:sz w:val="36"/>
      <w:szCs w:val="32"/>
      <w:lang w:eastAsia="nl-NL"/>
    </w:rPr>
  </w:style>
  <w:style w:type="character" w:customStyle="1" w:styleId="Kop3Char">
    <w:name w:val="Kop 3 Char"/>
    <w:aliases w:val="Kop 03 Paragraaftitel Char"/>
    <w:basedOn w:val="Standaardalinea-lettertype"/>
    <w:link w:val="Kop3"/>
    <w:rsid w:val="00CA323A"/>
    <w:rPr>
      <w:rFonts w:cs="Arial"/>
      <w:b/>
      <w:bCs/>
      <w:sz w:val="24"/>
      <w:szCs w:val="26"/>
      <w:lang w:eastAsia="nl-NL"/>
    </w:rPr>
  </w:style>
  <w:style w:type="paragraph" w:styleId="Ondertitel">
    <w:name w:val="Subtitle"/>
    <w:basedOn w:val="Standaard"/>
    <w:next w:val="Standaard"/>
    <w:link w:val="OndertitelChar"/>
    <w:uiPriority w:val="11"/>
    <w:qFormat/>
    <w:rsid w:val="00CA323A"/>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CA323A"/>
    <w:rPr>
      <w:rFonts w:asciiTheme="majorHAnsi" w:eastAsiaTheme="majorEastAsia" w:hAnsiTheme="majorHAnsi" w:cstheme="majorBidi"/>
      <w:i/>
      <w:iCs/>
      <w:color w:val="4F81BD" w:themeColor="accent1"/>
      <w:spacing w:val="15"/>
      <w:sz w:val="24"/>
      <w:szCs w:val="24"/>
      <w:lang w:eastAsia="nl-NL"/>
    </w:rPr>
  </w:style>
  <w:style w:type="paragraph" w:styleId="Titel">
    <w:name w:val="Title"/>
    <w:basedOn w:val="Standaard"/>
    <w:link w:val="TitelChar"/>
    <w:uiPriority w:val="10"/>
    <w:qFormat/>
    <w:rsid w:val="00CA323A"/>
    <w:pPr>
      <w:spacing w:before="240" w:after="60"/>
      <w:jc w:val="center"/>
      <w:outlineLvl w:val="0"/>
    </w:pPr>
    <w:rPr>
      <w:rFonts w:cs="Arial"/>
      <w:b/>
      <w:bCs/>
      <w:kern w:val="28"/>
      <w:sz w:val="32"/>
      <w:szCs w:val="32"/>
    </w:rPr>
  </w:style>
  <w:style w:type="character" w:customStyle="1" w:styleId="TitelChar">
    <w:name w:val="Titel Char"/>
    <w:basedOn w:val="Standaardalinea-lettertype"/>
    <w:link w:val="Titel"/>
    <w:uiPriority w:val="10"/>
    <w:rsid w:val="00CA323A"/>
    <w:rPr>
      <w:rFonts w:cs="Arial"/>
      <w:b/>
      <w:bCs/>
      <w:kern w:val="28"/>
      <w:sz w:val="32"/>
      <w:szCs w:val="32"/>
      <w:lang w:eastAsia="nl-NL"/>
    </w:rPr>
  </w:style>
  <w:style w:type="paragraph" w:styleId="Geenafstand">
    <w:name w:val="No Spacing"/>
    <w:uiPriority w:val="1"/>
    <w:qFormat/>
    <w:rsid w:val="00CA323A"/>
    <w:pPr>
      <w:spacing w:after="0" w:line="240" w:lineRule="auto"/>
    </w:pPr>
    <w:rPr>
      <w:rFonts w:cs="Times New Roman"/>
      <w:sz w:val="20"/>
      <w:szCs w:val="24"/>
      <w:lang w:eastAsia="nl-NL"/>
    </w:rPr>
  </w:style>
  <w:style w:type="character" w:customStyle="1" w:styleId="Kop4Char">
    <w:name w:val="Kop 4 Char"/>
    <w:aliases w:val="Kop 04 Alineakopje Char"/>
    <w:basedOn w:val="Standaardalinea-lettertype"/>
    <w:link w:val="Kop4"/>
    <w:rsid w:val="00CA323A"/>
    <w:rPr>
      <w:rFonts w:cs="Times New Roman"/>
      <w:b/>
      <w:bCs/>
      <w:sz w:val="20"/>
      <w:szCs w:val="28"/>
      <w:lang w:eastAsia="nl-NL"/>
    </w:rPr>
  </w:style>
  <w:style w:type="character" w:customStyle="1" w:styleId="Kop5Char">
    <w:name w:val="Kop 5 Char"/>
    <w:aliases w:val="Kop 05 subparagraaftitel Char"/>
    <w:basedOn w:val="Standaardalinea-lettertype"/>
    <w:link w:val="Kop5"/>
    <w:rsid w:val="00CA323A"/>
    <w:rPr>
      <w:rFonts w:cs="Times New Roman"/>
      <w:b/>
      <w:bCs/>
      <w:i/>
      <w:iCs/>
      <w:sz w:val="20"/>
      <w:szCs w:val="26"/>
      <w:lang w:eastAsia="nl-NL"/>
    </w:rPr>
  </w:style>
  <w:style w:type="character" w:customStyle="1" w:styleId="Kop6Char">
    <w:name w:val="Kop 6 Char"/>
    <w:aliases w:val="Kop 06 Opsommen nrs Char"/>
    <w:basedOn w:val="Standaardalinea-lettertype"/>
    <w:link w:val="Kop6"/>
    <w:rsid w:val="00CA323A"/>
    <w:rPr>
      <w:rFonts w:cs="Times New Roman"/>
      <w:bCs/>
      <w:sz w:val="20"/>
      <w:szCs w:val="22"/>
      <w:lang w:eastAsia="nl-NL"/>
    </w:rPr>
  </w:style>
  <w:style w:type="character" w:customStyle="1" w:styleId="Kop7Char">
    <w:name w:val="Kop 7 Char"/>
    <w:aliases w:val="Kop 07 Opsommen strp Char"/>
    <w:basedOn w:val="Standaardalinea-lettertype"/>
    <w:link w:val="Kop7"/>
    <w:rsid w:val="00CA323A"/>
    <w:rPr>
      <w:rFonts w:cs="Times New Roman"/>
      <w:sz w:val="20"/>
      <w:szCs w:val="24"/>
      <w:lang w:eastAsia="nl-NL"/>
    </w:rPr>
  </w:style>
  <w:style w:type="character" w:customStyle="1" w:styleId="Kop8Char">
    <w:name w:val="Kop 8 Char"/>
    <w:aliases w:val="Kop 08 Titelblad Char"/>
    <w:basedOn w:val="Standaardalinea-lettertype"/>
    <w:link w:val="Kop8"/>
    <w:rsid w:val="00CA323A"/>
    <w:rPr>
      <w:rFonts w:cs="Times New Roman"/>
      <w:b/>
      <w:iCs/>
      <w:sz w:val="48"/>
      <w:szCs w:val="24"/>
      <w:lang w:eastAsia="nl-NL"/>
    </w:rPr>
  </w:style>
  <w:style w:type="character" w:customStyle="1" w:styleId="Kop9Char">
    <w:name w:val="Kop 9 Char"/>
    <w:aliases w:val="Kop 09 Subtitel Char"/>
    <w:basedOn w:val="Standaardalinea-lettertype"/>
    <w:link w:val="Kop9"/>
    <w:rsid w:val="00CA323A"/>
    <w:rPr>
      <w:rFonts w:cs="Arial"/>
      <w:b/>
      <w:sz w:val="36"/>
      <w:szCs w:val="22"/>
      <w:lang w:eastAsia="nl-NL"/>
    </w:rPr>
  </w:style>
  <w:style w:type="paragraph" w:customStyle="1" w:styleId="Kop10">
    <w:name w:val="Kop10"/>
    <w:aliases w:val="Kop 10 zonder nummer"/>
    <w:basedOn w:val="Standaard"/>
    <w:next w:val="Standaard"/>
    <w:qFormat/>
    <w:rsid w:val="00CA323A"/>
    <w:rPr>
      <w:b/>
      <w:sz w:val="36"/>
    </w:rPr>
  </w:style>
  <w:style w:type="paragraph" w:customStyle="1" w:styleId="Kop11">
    <w:name w:val="Kop11"/>
    <w:aliases w:val="Kop 11 Subkop zonder nummer"/>
    <w:basedOn w:val="Standaard"/>
    <w:next w:val="Standaard"/>
    <w:qFormat/>
    <w:rsid w:val="00CA323A"/>
    <w:rPr>
      <w:b/>
      <w:sz w:val="30"/>
    </w:rPr>
  </w:style>
  <w:style w:type="paragraph" w:customStyle="1" w:styleId="Kop12">
    <w:name w:val="Kop12"/>
    <w:aliases w:val="Kop 12 Paragraafkop zonder nummer"/>
    <w:basedOn w:val="Standaard"/>
    <w:next w:val="Standaard"/>
    <w:qFormat/>
    <w:rsid w:val="00CA323A"/>
    <w:rPr>
      <w:b/>
      <w:sz w:val="24"/>
    </w:rPr>
  </w:style>
  <w:style w:type="paragraph" w:customStyle="1" w:styleId="Kop13">
    <w:name w:val="Kop13"/>
    <w:aliases w:val="Kop 13 Blauw titelblad"/>
    <w:basedOn w:val="Standaard"/>
    <w:next w:val="Standaard"/>
    <w:qFormat/>
    <w:rsid w:val="00CA323A"/>
    <w:rPr>
      <w:b/>
      <w:color w:val="007694"/>
      <w:sz w:val="48"/>
    </w:rPr>
  </w:style>
  <w:style w:type="paragraph" w:customStyle="1" w:styleId="Kop14">
    <w:name w:val="Kop14"/>
    <w:aliases w:val="Kop 14 Ondertitel Grijs"/>
    <w:basedOn w:val="Standaard"/>
    <w:next w:val="Standaard"/>
    <w:qFormat/>
    <w:rsid w:val="00CA323A"/>
    <w:rPr>
      <w:b/>
      <w:color w:val="A8A9A3"/>
      <w:sz w:val="36"/>
    </w:rPr>
  </w:style>
  <w:style w:type="paragraph" w:customStyle="1" w:styleId="Kop15">
    <w:name w:val="Kop15"/>
    <w:aliases w:val="Kop 15 Klein kopje blauw"/>
    <w:basedOn w:val="Standaard"/>
    <w:next w:val="Standaard"/>
    <w:qFormat/>
    <w:rsid w:val="00CA323A"/>
    <w:rPr>
      <w:b/>
      <w:color w:val="007694"/>
    </w:rPr>
  </w:style>
  <w:style w:type="paragraph" w:styleId="Lijstalinea">
    <w:name w:val="List Paragraph"/>
    <w:basedOn w:val="Standaard"/>
    <w:uiPriority w:val="34"/>
    <w:qFormat/>
    <w:rsid w:val="00CA323A"/>
    <w:pPr>
      <w:ind w:left="720"/>
    </w:pPr>
  </w:style>
  <w:style w:type="paragraph" w:styleId="Citaat">
    <w:name w:val="Quote"/>
    <w:basedOn w:val="Standaard"/>
    <w:next w:val="Standaard"/>
    <w:link w:val="CitaatChar"/>
    <w:uiPriority w:val="29"/>
    <w:rsid w:val="00CA323A"/>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CA323A"/>
    <w:rPr>
      <w:rFonts w:cs="Times New Roman"/>
      <w:i/>
      <w:iCs/>
      <w:color w:val="404040" w:themeColor="text1" w:themeTint="BF"/>
      <w:sz w:val="20"/>
      <w:szCs w:val="24"/>
      <w:lang w:eastAsia="nl-NL"/>
    </w:rPr>
  </w:style>
  <w:style w:type="paragraph" w:styleId="Duidelijkcitaat">
    <w:name w:val="Intense Quote"/>
    <w:basedOn w:val="Standaard"/>
    <w:next w:val="Standaard"/>
    <w:link w:val="DuidelijkcitaatChar"/>
    <w:uiPriority w:val="30"/>
    <w:rsid w:val="00CA323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CA323A"/>
    <w:rPr>
      <w:rFonts w:cs="Times New Roman"/>
      <w:i/>
      <w:iCs/>
      <w:color w:val="365F91" w:themeColor="accent1" w:themeShade="BF"/>
      <w:sz w:val="20"/>
      <w:szCs w:val="24"/>
      <w:lang w:eastAsia="nl-NL"/>
    </w:rPr>
  </w:style>
  <w:style w:type="character" w:styleId="Intensievebenadrukking">
    <w:name w:val="Intense Emphasis"/>
    <w:basedOn w:val="Standaardalinea-lettertype"/>
    <w:uiPriority w:val="21"/>
    <w:rsid w:val="00CA323A"/>
    <w:rPr>
      <w:i/>
      <w:iCs/>
      <w:color w:val="365F91" w:themeColor="accent1" w:themeShade="BF"/>
    </w:rPr>
  </w:style>
  <w:style w:type="character" w:styleId="Intensieveverwijzing">
    <w:name w:val="Intense Reference"/>
    <w:basedOn w:val="Standaardalinea-lettertype"/>
    <w:uiPriority w:val="32"/>
    <w:rsid w:val="00CA323A"/>
    <w:rPr>
      <w:b/>
      <w:bCs/>
      <w:smallCaps/>
      <w:color w:val="365F91" w:themeColor="accent1" w:themeShade="BF"/>
      <w:spacing w:val="5"/>
    </w:rPr>
  </w:style>
  <w:style w:type="character" w:styleId="Verwijzingopmerking">
    <w:name w:val="annotation reference"/>
    <w:basedOn w:val="Standaardalinea-lettertype"/>
    <w:uiPriority w:val="99"/>
    <w:semiHidden/>
    <w:unhideWhenUsed/>
    <w:rsid w:val="005C7C5C"/>
    <w:rPr>
      <w:sz w:val="16"/>
      <w:szCs w:val="16"/>
    </w:rPr>
  </w:style>
  <w:style w:type="paragraph" w:styleId="Tekstopmerking">
    <w:name w:val="annotation text"/>
    <w:basedOn w:val="Standaard"/>
    <w:link w:val="TekstopmerkingChar"/>
    <w:uiPriority w:val="99"/>
    <w:unhideWhenUsed/>
    <w:rsid w:val="005C7C5C"/>
    <w:rPr>
      <w:sz w:val="20"/>
      <w:szCs w:val="20"/>
    </w:rPr>
  </w:style>
  <w:style w:type="character" w:customStyle="1" w:styleId="TekstopmerkingChar">
    <w:name w:val="Tekst opmerking Char"/>
    <w:basedOn w:val="Standaardalinea-lettertype"/>
    <w:link w:val="Tekstopmerking"/>
    <w:uiPriority w:val="99"/>
    <w:rsid w:val="005C7C5C"/>
    <w:rPr>
      <w:rFonts w:ascii="Calibri" w:eastAsiaTheme="minorHAns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5C7C5C"/>
    <w:rPr>
      <w:b/>
      <w:bCs/>
    </w:rPr>
  </w:style>
  <w:style w:type="character" w:customStyle="1" w:styleId="OnderwerpvanopmerkingChar">
    <w:name w:val="Onderwerp van opmerking Char"/>
    <w:basedOn w:val="TekstopmerkingChar"/>
    <w:link w:val="Onderwerpvanopmerking"/>
    <w:uiPriority w:val="99"/>
    <w:semiHidden/>
    <w:rsid w:val="005C7C5C"/>
    <w:rPr>
      <w:rFonts w:ascii="Calibri" w:eastAsiaTheme="minorHAnsi" w:hAnsi="Calibri"/>
      <w:b/>
      <w:bCs/>
      <w:sz w:val="20"/>
      <w:szCs w:val="20"/>
    </w:rPr>
  </w:style>
  <w:style w:type="character" w:customStyle="1" w:styleId="normaltextrun">
    <w:name w:val="normaltextrun"/>
    <w:basedOn w:val="Standaardalinea-lettertype"/>
    <w:rsid w:val="00345CA2"/>
  </w:style>
  <w:style w:type="character" w:customStyle="1" w:styleId="eop">
    <w:name w:val="eop"/>
    <w:basedOn w:val="Standaardalinea-lettertype"/>
    <w:rsid w:val="00345CA2"/>
  </w:style>
  <w:style w:type="paragraph" w:customStyle="1" w:styleId="Default">
    <w:name w:val="Default"/>
    <w:rsid w:val="006A47D9"/>
    <w:pPr>
      <w:autoSpaceDE w:val="0"/>
      <w:autoSpaceDN w:val="0"/>
      <w:adjustRightInd w:val="0"/>
      <w:spacing w:after="0" w:line="240" w:lineRule="auto"/>
    </w:pPr>
    <w:rPr>
      <w:rFonts w:ascii="Calibri" w:eastAsiaTheme="minorHAnsi" w:hAnsi="Calibri" w:cs="Calibri"/>
      <w:color w:val="000000"/>
      <w:sz w:val="24"/>
      <w:szCs w:val="24"/>
      <w14:ligatures w14:val="standardContextual"/>
    </w:rPr>
  </w:style>
  <w:style w:type="table" w:styleId="Tabelraster">
    <w:name w:val="Table Grid"/>
    <w:basedOn w:val="Standaardtabel"/>
    <w:uiPriority w:val="59"/>
    <w:rsid w:val="009A34C3"/>
    <w:pPr>
      <w:spacing w:after="0" w:line="240" w:lineRule="auto"/>
    </w:pPr>
    <w:rPr>
      <w:rFonts w:asciiTheme="minorHAnsi" w:eastAsiaTheme="minorHAnsi" w:hAnsiTheme="minorHAns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ptekst">
    <w:name w:val="header"/>
    <w:basedOn w:val="Standaard"/>
    <w:link w:val="KoptekstChar"/>
    <w:uiPriority w:val="99"/>
    <w:semiHidden/>
    <w:unhideWhenUsed/>
    <w:rsid w:val="007411E9"/>
    <w:pPr>
      <w:tabs>
        <w:tab w:val="center" w:pos="4536"/>
        <w:tab w:val="right" w:pos="9072"/>
      </w:tabs>
    </w:pPr>
  </w:style>
  <w:style w:type="character" w:customStyle="1" w:styleId="KoptekstChar">
    <w:name w:val="Koptekst Char"/>
    <w:basedOn w:val="Standaardalinea-lettertype"/>
    <w:link w:val="Koptekst"/>
    <w:uiPriority w:val="99"/>
    <w:semiHidden/>
    <w:rsid w:val="007411E9"/>
    <w:rPr>
      <w:rFonts w:ascii="Calibri" w:eastAsiaTheme="minorHAnsi" w:hAnsi="Calibri"/>
      <w:sz w:val="22"/>
      <w:szCs w:val="22"/>
    </w:rPr>
  </w:style>
  <w:style w:type="paragraph" w:styleId="Voettekst">
    <w:name w:val="footer"/>
    <w:basedOn w:val="Standaard"/>
    <w:link w:val="VoettekstChar"/>
    <w:uiPriority w:val="99"/>
    <w:semiHidden/>
    <w:unhideWhenUsed/>
    <w:rsid w:val="007411E9"/>
    <w:pPr>
      <w:tabs>
        <w:tab w:val="center" w:pos="4536"/>
        <w:tab w:val="right" w:pos="9072"/>
      </w:tabs>
    </w:pPr>
  </w:style>
  <w:style w:type="character" w:customStyle="1" w:styleId="VoettekstChar">
    <w:name w:val="Voettekst Char"/>
    <w:basedOn w:val="Standaardalinea-lettertype"/>
    <w:link w:val="Voettekst"/>
    <w:uiPriority w:val="99"/>
    <w:semiHidden/>
    <w:rsid w:val="007411E9"/>
    <w:rPr>
      <w:rFonts w:ascii="Calibri" w:eastAsiaTheme="minorHAns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REE">
      <a:majorFont>
        <a:latin typeface="EurostileConReg"/>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7E0C51-F65C-4808-B50E-17F41E94974A}">
  <ds:schemaRefs>
    <ds:schemaRef ds:uri="http://schemas.openxmlformats.org/officeDocument/2006/bibliography"/>
  </ds:schemaRefs>
</ds:datastoreItem>
</file>

<file path=docMetadata/LabelInfo.xml><?xml version="1.0" encoding="utf-8"?>
<clbl:labelList xmlns:clbl="http://schemas.microsoft.com/office/2020/mipLabelMetadata">
  <clbl:label id="{6940ca80-a093-435e-abd4-f0fc94f378c4}" enabled="0" method="" siteId="{6940ca80-a093-435e-abd4-f0fc94f378c4}" removed="1"/>
</clbl:labelList>
</file>

<file path=docProps/app.xml><?xml version="1.0" encoding="utf-8"?>
<Properties xmlns="http://schemas.openxmlformats.org/officeDocument/2006/extended-properties" xmlns:vt="http://schemas.openxmlformats.org/officeDocument/2006/docPropsVTypes">
  <Template>Normal</Template>
  <TotalTime>1</TotalTime>
  <Pages>13</Pages>
  <Words>4489</Words>
  <Characters>26132</Characters>
  <Application>Microsoft Office Word</Application>
  <DocSecurity>0</DocSecurity>
  <Lines>607</Lines>
  <Paragraphs>263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Breggen, Dianne van der</dc:creator>
  <cp:keywords/>
  <cp:lastModifiedBy>Elzinga, Alida</cp:lastModifiedBy>
  <cp:revision>2</cp:revision>
  <dcterms:created xsi:type="dcterms:W3CDTF">2026-08-31T07:38:00Z</dcterms:created>
  <dcterms:modified xsi:type="dcterms:W3CDTF">2026-08-31T07:38:00Z</dcterms:modified>
</cp:coreProperties>
</file>