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0CFB2" w14:textId="554A85E7" w:rsidR="001452A5" w:rsidRDefault="00B7749B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r w:rsidRPr="00DE119F">
        <w:rPr>
          <w:noProof/>
        </w:rPr>
        <w:drawing>
          <wp:anchor distT="0" distB="0" distL="114300" distR="114300" simplePos="0" relativeHeight="251659264" behindDoc="0" locked="0" layoutInCell="1" allowOverlap="1" wp14:anchorId="0CD168B8" wp14:editId="26FFC4DD">
            <wp:simplePos x="0" y="0"/>
            <wp:positionH relativeFrom="margin">
              <wp:posOffset>-635</wp:posOffset>
            </wp:positionH>
            <wp:positionV relativeFrom="paragraph">
              <wp:posOffset>-892175</wp:posOffset>
            </wp:positionV>
            <wp:extent cx="5760720" cy="794385"/>
            <wp:effectExtent l="0" t="0" r="0" b="0"/>
            <wp:wrapNone/>
            <wp:docPr id="1277438269" name="Afbeelding 2" descr="Afbeelding met schermopname, zwart, duisternis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38269" name="Afbeelding 2" descr="Afbeelding met schermopname, zwart, duisternis, Graphic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D111E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126781F5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bookmarkStart w:id="0" w:name="_Hlk206661498"/>
    </w:p>
    <w:p w14:paraId="68338587" w14:textId="77777777" w:rsidR="00570376" w:rsidRPr="000D5F50" w:rsidRDefault="00570376" w:rsidP="00570376">
      <w:pPr>
        <w:pStyle w:val="Koptekst"/>
        <w:jc w:val="both"/>
        <w:rPr>
          <w:rFonts w:ascii="RijksoverheidSansHeading" w:hAnsi="RijksoverheidSansHeading"/>
        </w:rPr>
      </w:pPr>
    </w:p>
    <w:p w14:paraId="1B967279" w14:textId="77777777" w:rsidR="00570376" w:rsidRPr="000D5F50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75B24B0B" w14:textId="40A00DAA" w:rsidR="00570376" w:rsidRPr="006A716D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  <w:r w:rsidRPr="006A716D">
        <w:rPr>
          <w:rFonts w:ascii="RijksoverheidSansHeading" w:hAnsi="RijksoverheidSansHeading"/>
          <w:b/>
          <w:sz w:val="24"/>
        </w:rPr>
        <w:t xml:space="preserve">Bijlage </w:t>
      </w:r>
      <w:r w:rsidR="003D6612">
        <w:rPr>
          <w:rFonts w:ascii="RijksoverheidSansHeading" w:hAnsi="RijksoverheidSansHeading"/>
          <w:b/>
          <w:sz w:val="24"/>
        </w:rPr>
        <w:t>10</w:t>
      </w:r>
      <w:r w:rsidRPr="006A716D">
        <w:rPr>
          <w:rFonts w:ascii="RijksoverheidSansHeading" w:hAnsi="RijksoverheidSansHeading"/>
          <w:b/>
          <w:sz w:val="24"/>
        </w:rPr>
        <w:t xml:space="preserve"> –  </w:t>
      </w:r>
      <w:r w:rsidRPr="00570376">
        <w:rPr>
          <w:rFonts w:ascii="RijksoverheidSansHeading" w:hAnsi="RijksoverheidSansHeading"/>
          <w:b/>
          <w:sz w:val="24"/>
        </w:rPr>
        <w:t>Verklaring inzake onderaanneming</w:t>
      </w:r>
    </w:p>
    <w:p w14:paraId="53F5E2F3" w14:textId="77777777" w:rsidR="00570376" w:rsidRPr="006A716D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</w:p>
    <w:p w14:paraId="1B106B28" w14:textId="25D092C6" w:rsidR="00570376" w:rsidRPr="006A716D" w:rsidRDefault="00570376" w:rsidP="00B7749B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</w:rPr>
      </w:pPr>
      <w:r w:rsidRPr="006A716D">
        <w:rPr>
          <w:rFonts w:ascii="RijksoverheidSansHeading" w:hAnsi="RijksoverheidSansHeading"/>
          <w:sz w:val="24"/>
        </w:rPr>
        <w:t xml:space="preserve">Behorende bij </w:t>
      </w:r>
      <w:r w:rsidR="00335B08">
        <w:rPr>
          <w:rFonts w:ascii="RijksoverheidSansHeading" w:hAnsi="RijksoverheidSansHeading"/>
          <w:sz w:val="24"/>
        </w:rPr>
        <w:t xml:space="preserve">Europese openbare </w:t>
      </w:r>
      <w:r w:rsidRPr="006A716D">
        <w:rPr>
          <w:rFonts w:ascii="RijksoverheidSansHeading" w:hAnsi="RijksoverheidSansHeading"/>
          <w:sz w:val="24"/>
        </w:rPr>
        <w:t xml:space="preserve">aanbesteding: </w:t>
      </w:r>
      <w:r w:rsidR="00B7749B" w:rsidRPr="00B7749B">
        <w:rPr>
          <w:rFonts w:ascii="RijksoverheidSansHeading" w:hAnsi="RijksoverheidSansHeading"/>
          <w:sz w:val="24"/>
        </w:rPr>
        <w:t>Technisch materiaal t.b.v. de bedrijfsvoering van Domeinen Roerende Zaken (DRZ)</w:t>
      </w:r>
      <w:r w:rsidR="00B7749B">
        <w:rPr>
          <w:rFonts w:ascii="RijksoverheidSansHeading" w:hAnsi="RijksoverheidSansHeading"/>
          <w:sz w:val="24"/>
        </w:rPr>
        <w:t xml:space="preserve"> </w:t>
      </w:r>
      <w:r w:rsidR="00B7749B" w:rsidRPr="00B7749B">
        <w:rPr>
          <w:rFonts w:ascii="RijksoverheidSansHeading" w:hAnsi="RijksoverheidSansHeading"/>
          <w:sz w:val="24"/>
        </w:rPr>
        <w:t>(IUC25-662)</w:t>
      </w:r>
    </w:p>
    <w:p w14:paraId="5FEBA011" w14:textId="77777777" w:rsidR="00570376" w:rsidRPr="006A716D" w:rsidRDefault="00570376" w:rsidP="00570376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6D689167" w14:textId="77777777" w:rsidR="00570376" w:rsidRDefault="00570376" w:rsidP="00570376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73F71026" w14:textId="77777777" w:rsidR="00570376" w:rsidRDefault="00570376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bookmarkEnd w:id="0"/>
    <w:p w14:paraId="051F3A55" w14:textId="77777777" w:rsidR="00091CFA" w:rsidRPr="001452A5" w:rsidRDefault="00091CFA" w:rsidP="00091CFA">
      <w:pPr>
        <w:spacing w:line="360" w:lineRule="auto"/>
        <w:rPr>
          <w:rFonts w:ascii="RijksoverheidSansHeading" w:hAnsi="RijksoverheidSansHeading" w:cs="Arial"/>
          <w:sz w:val="20"/>
          <w:szCs w:val="20"/>
        </w:rPr>
      </w:pPr>
    </w:p>
    <w:p w14:paraId="1A0D8BCC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 </w:t>
      </w:r>
      <w:r w:rsidRPr="001452A5">
        <w:rPr>
          <w:rFonts w:ascii="RijksoverheidSansHeading" w:hAnsi="RijksoverheidSansHeading" w:cs="Arial"/>
          <w:b/>
          <w:sz w:val="20"/>
          <w:szCs w:val="20"/>
        </w:rPr>
        <w:t>ondergetekenden</w:t>
      </w:r>
      <w:r w:rsidRPr="001452A5">
        <w:rPr>
          <w:rFonts w:ascii="RijksoverheidSansHeading" w:hAnsi="RijksoverheidSansHeading" w:cs="Arial"/>
          <w:sz w:val="20"/>
          <w:szCs w:val="20"/>
        </w:rPr>
        <w:t>:</w:t>
      </w:r>
    </w:p>
    <w:p w14:paraId="14B8DE70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33A338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en</w:t>
      </w:r>
    </w:p>
    <w:p w14:paraId="3EC76576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028C4699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1452A5" w:rsidRDefault="00091CFA" w:rsidP="00917072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overwegende dat:</w:t>
      </w:r>
    </w:p>
    <w:p w14:paraId="3374BE04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20AA6A3C" w14:textId="42CAA5C6" w:rsidR="00091CFA" w:rsidRPr="001452A5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als </w:t>
      </w:r>
      <w:r w:rsidR="006F7E44">
        <w:rPr>
          <w:rFonts w:ascii="RijksoverheidSansHeading" w:hAnsi="RijksoverheidSansHeading" w:cs="Arial"/>
          <w:sz w:val="20"/>
          <w:szCs w:val="20"/>
        </w:rPr>
        <w:t>i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 xml:space="preserve">nschrijver meedingt naar de gunning van 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 xml:space="preserve">pdracht </w:t>
      </w:r>
      <w:r w:rsidR="00B7749B" w:rsidRPr="00B7749B">
        <w:rPr>
          <w:rFonts w:ascii="RijksoverheidSansHeading" w:hAnsi="RijksoverheidSansHeading" w:cs="Arial"/>
          <w:sz w:val="20"/>
          <w:szCs w:val="20"/>
        </w:rPr>
        <w:t>Technisch materiaal t.b.v. de bedrijfsvoering van Domeinen Roerende Zaken (DRZ) (IUC25-662)</w:t>
      </w:r>
      <w:r w:rsidR="00B7749B">
        <w:rPr>
          <w:rFonts w:ascii="RijksoverheidSansHeading" w:hAnsi="RijksoverheidSansHeading" w:cs="Arial"/>
          <w:sz w:val="20"/>
          <w:szCs w:val="20"/>
        </w:rPr>
        <w:t xml:space="preserve"> 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 xml:space="preserve">van </w:t>
      </w:r>
      <w:r w:rsidR="006F7E44">
        <w:rPr>
          <w:rFonts w:ascii="RijksoverheidSansHeading" w:hAnsi="RijksoverheidSansHeading" w:cs="Arial"/>
          <w:sz w:val="20"/>
          <w:szCs w:val="20"/>
        </w:rPr>
        <w:t>D</w:t>
      </w:r>
      <w:r w:rsidR="00B7749B">
        <w:rPr>
          <w:rFonts w:ascii="RijksoverheidSansHeading" w:hAnsi="RijksoverheidSansHeading" w:cs="Arial"/>
          <w:sz w:val="20"/>
          <w:szCs w:val="20"/>
        </w:rPr>
        <w:t>omeinen Roerende Zaken;</w:t>
      </w:r>
    </w:p>
    <w:p w14:paraId="44BA3DEA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37E603BD" w14:textId="7007B65B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nderaannemer (eventueel) wenst in te schakelen; </w:t>
      </w:r>
    </w:p>
    <w:p w14:paraId="0E2A3950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4E568C4" w14:textId="75AD84AC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Partijen op de hoogte zijn van de eis dat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nderaannemer instemt met het bepaalde in deze verklaring;</w:t>
      </w:r>
    </w:p>
    <w:p w14:paraId="388D90C0" w14:textId="77777777" w:rsidR="00151705" w:rsidRPr="001452A5" w:rsidRDefault="00151705" w:rsidP="005131F6">
      <w:pPr>
        <w:pStyle w:val="Lijstalinea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816F0A" w14:textId="628C9D0A" w:rsidR="00151705" w:rsidRPr="001452A5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heeft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nderaannemer als zodanig </w:t>
      </w:r>
      <w:r w:rsidR="003D6612" w:rsidRPr="001452A5">
        <w:rPr>
          <w:rFonts w:ascii="RijksoverheidSansHeading" w:hAnsi="RijksoverheidSansHeading" w:cs="Arial"/>
          <w:sz w:val="20"/>
          <w:szCs w:val="20"/>
        </w:rPr>
        <w:t>opgevoerd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 in deel IID van het UEA bij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>oofdaannemers inschrijving;</w:t>
      </w:r>
    </w:p>
    <w:p w14:paraId="6FF0CB3E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1452A5" w:rsidRDefault="00091CFA" w:rsidP="00917072">
      <w:pPr>
        <w:spacing w:line="276" w:lineRule="auto"/>
        <w:ind w:left="1287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2BAE6F29" w14:textId="77777777" w:rsidR="00570376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Verklaren te zijn overeengekomen als volgt:</w:t>
      </w:r>
    </w:p>
    <w:p w14:paraId="13458ABE" w14:textId="7A206AB7" w:rsidR="00091CFA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6B86EB9C" w14:textId="77777777" w:rsidR="00570376" w:rsidRPr="001452A5" w:rsidRDefault="00570376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6DE85970" w14:textId="6DF84110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Deze verklaring wordt gesloten onder opschortende voorwaarde </w:t>
      </w:r>
      <w:r w:rsidRPr="00B7749B">
        <w:rPr>
          <w:rFonts w:ascii="RijksoverheidSansHeading" w:hAnsi="RijksoverheidSansHeading" w:cs="Arial"/>
          <w:sz w:val="20"/>
          <w:szCs w:val="20"/>
        </w:rPr>
        <w:t xml:space="preserve">van een </w:t>
      </w:r>
      <w:r w:rsidR="004A3637" w:rsidRPr="00B7749B">
        <w:rPr>
          <w:rFonts w:ascii="RijksoverheidSansHeading" w:hAnsi="RijksoverheidSansHeading" w:cs="Arial"/>
          <w:sz w:val="20"/>
          <w:szCs w:val="20"/>
        </w:rPr>
        <w:t>raamovereenkomst</w:t>
      </w:r>
      <w:r w:rsidRPr="00B7749B">
        <w:rPr>
          <w:rFonts w:ascii="RijksoverheidSansHeading" w:hAnsi="RijksoverheidSansHeading" w:cs="Arial"/>
          <w:sz w:val="20"/>
          <w:szCs w:val="20"/>
        </w:rPr>
        <w:t xml:space="preserve"> tussen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 de </w:t>
      </w:r>
      <w:r w:rsidR="00B7749B">
        <w:rPr>
          <w:rFonts w:ascii="RijksoverheidSansHeading" w:hAnsi="RijksoverheidSansHeading" w:cs="Arial"/>
          <w:sz w:val="20"/>
          <w:szCs w:val="20"/>
        </w:rPr>
        <w:t>Domeinen Roerende Zaken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 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(oftewel o</w:t>
      </w:r>
      <w:r w:rsidR="006E4B3F" w:rsidRPr="001452A5">
        <w:rPr>
          <w:rFonts w:ascii="RijksoverheidSansHeading" w:hAnsi="RijksoverheidSansHeading" w:cs="Arial"/>
          <w:sz w:val="20"/>
          <w:szCs w:val="20"/>
        </w:rPr>
        <w:t xml:space="preserve">pdrachtgever)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en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 aangaande de aanbesteding </w:t>
      </w:r>
      <w:r w:rsidR="00B7749B" w:rsidRPr="00B7749B">
        <w:rPr>
          <w:rFonts w:ascii="RijksoverheidSansHeading" w:hAnsi="RijksoverheidSansHeading" w:cs="Arial"/>
          <w:sz w:val="20"/>
          <w:szCs w:val="20"/>
        </w:rPr>
        <w:t>Technisch materiaal t.b.v. de bedrijfsvoering van Domeinen Roerende Zaken (DRZ) (IUC25-662)</w:t>
      </w:r>
      <w:r w:rsidR="00B7749B">
        <w:rPr>
          <w:rFonts w:ascii="RijksoverheidSansHeading" w:hAnsi="RijksoverheidSansHeading" w:cs="Arial"/>
          <w:sz w:val="20"/>
          <w:szCs w:val="20"/>
        </w:rPr>
        <w:t xml:space="preserve">, 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verder te noemen ‘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pdracht’</w:t>
      </w:r>
      <w:r w:rsidRPr="001452A5">
        <w:rPr>
          <w:rFonts w:ascii="RijksoverheidSansHeading" w:hAnsi="RijksoverheidSansHeading" w:cs="Arial"/>
          <w:sz w:val="20"/>
          <w:szCs w:val="20"/>
        </w:rPr>
        <w:t>.</w:t>
      </w:r>
    </w:p>
    <w:p w14:paraId="05BC034B" w14:textId="131A43A6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lastRenderedPageBreak/>
        <w:t xml:space="preserve">Deze ondertekende verklaring geldt als bewijs dat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 daadwerkelijk 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nderaannemer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bij de uitvoering van de </w:t>
      </w:r>
      <w:r w:rsidR="006F7E44">
        <w:rPr>
          <w:rFonts w:ascii="RijksoverheidSansHeading" w:hAnsi="RijksoverheidSansHeading" w:cs="Arial"/>
          <w:sz w:val="20"/>
          <w:szCs w:val="20"/>
        </w:rPr>
        <w:t>raam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overeenkomst als bedoeld onder 1. Dat wil zeggen dat ingeval van gunning van 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pdracht </w:t>
      </w:r>
      <w:r w:rsidR="004D5DDD" w:rsidRPr="001452A5">
        <w:rPr>
          <w:rFonts w:ascii="RijksoverheidSansHeading" w:hAnsi="RijksoverheidSansHeading" w:cs="Arial"/>
          <w:sz w:val="20"/>
          <w:szCs w:val="20"/>
        </w:rPr>
        <w:t xml:space="preserve">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="004D5DDD" w:rsidRPr="001452A5">
        <w:rPr>
          <w:rFonts w:ascii="RijksoverheidSansHeading" w:hAnsi="RijksoverheidSansHeading" w:cs="Arial"/>
          <w:sz w:val="20"/>
          <w:szCs w:val="20"/>
        </w:rPr>
        <w:t xml:space="preserve">nderaannemer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garandeert dat hij daadwerkelijk beschikbaar is voor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 met betrekking tot de uitvoering van de betreffende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pdracht.</w:t>
      </w:r>
    </w:p>
    <w:p w14:paraId="0E1081B5" w14:textId="4498F97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Onderaannemer verplicht zich geen enkele informatie die in het kader van deze aanbesteding beschikbaar </w:t>
      </w:r>
      <w:r w:rsidR="002A52BB" w:rsidRPr="001452A5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– anders dan reeds openbaar gemaakt via TenderNed -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1452A5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r voorafgaande toestemming van o</w:t>
      </w:r>
      <w:r w:rsidRPr="001452A5">
        <w:rPr>
          <w:rFonts w:ascii="RijksoverheidSansHeading" w:hAnsi="RijksoverheidSansHeading" w:cs="Arial"/>
          <w:sz w:val="20"/>
          <w:szCs w:val="20"/>
        </w:rPr>
        <w:t>pdrachtgever.</w:t>
      </w:r>
    </w:p>
    <w:p w14:paraId="2A4CB913" w14:textId="01CF8CBE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Onderaannemer verplicht zich geen publiciteit aan deze aanbesteding te geven, tenzij 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pdrachtgever hiermee schriftelijk instemt.</w:t>
      </w:r>
    </w:p>
    <w:p w14:paraId="5C64C9D8" w14:textId="6FF933B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Het gestelde in deze verklaring laat ingeval van gunning van de </w:t>
      </w:r>
      <w:r w:rsidR="006F7E44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pdracht aan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oofdaannemer, de eindverantwoordelijkheid van </w:t>
      </w:r>
      <w:r w:rsidR="006F7E44">
        <w:rPr>
          <w:rFonts w:ascii="RijksoverheidSansHeading" w:hAnsi="RijksoverheidSansHeading" w:cs="Arial"/>
          <w:sz w:val="20"/>
          <w:szCs w:val="20"/>
        </w:rPr>
        <w:t>h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oofdaannemer voor de juiste uitvoering van de </w:t>
      </w:r>
      <w:r w:rsidR="006F7E44">
        <w:rPr>
          <w:rFonts w:ascii="RijksoverheidSansHeading" w:hAnsi="RijksoverheidSansHeading" w:cs="Arial"/>
          <w:sz w:val="20"/>
          <w:szCs w:val="20"/>
        </w:rPr>
        <w:t>raam</w:t>
      </w:r>
      <w:r w:rsidRPr="001452A5">
        <w:rPr>
          <w:rFonts w:ascii="RijksoverheidSansHeading" w:hAnsi="RijksoverheidSansHeading" w:cs="Arial"/>
          <w:sz w:val="20"/>
          <w:szCs w:val="20"/>
        </w:rPr>
        <w:t>overeenkomst onverlet.</w:t>
      </w:r>
    </w:p>
    <w:p w14:paraId="21A0494C" w14:textId="7777777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149A43BA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  <w:r w:rsidRPr="001452A5">
        <w:rPr>
          <w:rFonts w:ascii="RijksoverheidSansHeading" w:hAnsi="RijksoverheidSansHeading" w:cs="Arial"/>
          <w:sz w:val="20"/>
          <w:szCs w:val="20"/>
        </w:rPr>
        <w:br/>
      </w:r>
    </w:p>
    <w:p w14:paraId="39D9744B" w14:textId="77777777" w:rsidR="00570376" w:rsidRPr="001452A5" w:rsidRDefault="00570376" w:rsidP="00570376">
      <w:pPr>
        <w:spacing w:line="276" w:lineRule="auto"/>
        <w:ind w:left="1267"/>
        <w:rPr>
          <w:rFonts w:ascii="RijksoverheidSansHeading" w:hAnsi="RijksoverheidSansHeading" w:cs="Arial"/>
          <w:sz w:val="20"/>
          <w:szCs w:val="20"/>
        </w:rPr>
      </w:pPr>
    </w:p>
    <w:p w14:paraId="7A034695" w14:textId="4C71A77C" w:rsidR="00091CFA" w:rsidRPr="001452A5" w:rsidRDefault="00091CFA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1452A5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42B37DE8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F20A0A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2781CE4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5991C0D3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Onderaannemer</w:t>
      </w:r>
    </w:p>
    <w:p w14:paraId="26568C40" w14:textId="45F30128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</w:p>
    <w:p w14:paraId="614F2D8B" w14:textId="4EC0385D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</w:p>
    <w:p w14:paraId="35931379" w14:textId="7783400E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Functie:</w:t>
      </w:r>
    </w:p>
    <w:p w14:paraId="665EEAF6" w14:textId="2A749399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Datum:</w:t>
      </w:r>
    </w:p>
    <w:p w14:paraId="6268CFAF" w14:textId="77777777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5813F529" w:rsidR="0094311C" w:rsidRPr="001452A5" w:rsidRDefault="00091CFA" w:rsidP="00917072">
      <w:pPr>
        <w:spacing w:line="276" w:lineRule="auto"/>
        <w:ind w:firstLine="56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Handtekening</w:t>
      </w:r>
    </w:p>
    <w:sectPr w:rsidR="0094311C" w:rsidRPr="001452A5" w:rsidSect="00754BC2"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AE644" w14:textId="77777777" w:rsidR="00FA79A4" w:rsidRDefault="00FA79A4" w:rsidP="00194534">
      <w:r>
        <w:separator/>
      </w:r>
    </w:p>
  </w:endnote>
  <w:endnote w:type="continuationSeparator" w:id="0">
    <w:p w14:paraId="6123099F" w14:textId="77777777" w:rsidR="00FA79A4" w:rsidRDefault="00FA79A4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2CDD" w14:textId="1B644357" w:rsidR="00570376" w:rsidRPr="00570376" w:rsidRDefault="00570376" w:rsidP="00570376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96663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BE0885A" w14:textId="7B7464F8" w:rsidR="00754BC2" w:rsidRDefault="00754BC2">
            <w:pPr>
              <w:pStyle w:val="Voettekst"/>
              <w:jc w:val="center"/>
            </w:pPr>
            <w:r w:rsidRPr="00754BC2">
              <w:rPr>
                <w:rFonts w:ascii="RijksoverheidSansHeading" w:hAnsi="RijksoverheidSansHeading"/>
                <w:sz w:val="16"/>
                <w:szCs w:val="16"/>
              </w:rPr>
              <w:t xml:space="preserve">Pagina 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PAGE</w:instrTex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  <w:r w:rsidRPr="00754BC2">
              <w:rPr>
                <w:rFonts w:ascii="RijksoverheidSansHeading" w:hAnsi="RijksoverheidSansHeading"/>
                <w:sz w:val="16"/>
                <w:szCs w:val="16"/>
              </w:rPr>
              <w:t xml:space="preserve"> van 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NUMPAGES</w:instrTex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D6FBFA9" w14:textId="22EAFC5F" w:rsidR="001452A5" w:rsidRPr="001452A5" w:rsidRDefault="001452A5" w:rsidP="001452A5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3914902"/>
      <w:docPartObj>
        <w:docPartGallery w:val="Page Numbers (Bottom of Page)"/>
        <w:docPartUnique/>
      </w:docPartObj>
    </w:sdtPr>
    <w:sdtEndPr/>
    <w:sdtContent>
      <w:sdt>
        <w:sdtPr>
          <w:id w:val="1171995079"/>
          <w:docPartObj>
            <w:docPartGallery w:val="Page Numbers (Top of Page)"/>
            <w:docPartUnique/>
          </w:docPartObj>
        </w:sdtPr>
        <w:sdtEndPr/>
        <w:sdtContent>
          <w:p w14:paraId="739A2DA0" w14:textId="427A96C5" w:rsidR="00754BC2" w:rsidRDefault="00754BC2">
            <w:pPr>
              <w:pStyle w:val="Voettekst"/>
              <w:jc w:val="center"/>
            </w:pPr>
            <w:r w:rsidRPr="00754BC2">
              <w:rPr>
                <w:rFonts w:ascii="RijksoverheidSansHeading" w:hAnsi="RijksoverheidSansHeading"/>
                <w:sz w:val="16"/>
                <w:szCs w:val="16"/>
              </w:rPr>
              <w:t xml:space="preserve">Pagina 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PAGE</w:instrTex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  <w:r w:rsidRPr="00754BC2">
              <w:rPr>
                <w:rFonts w:ascii="RijksoverheidSansHeading" w:hAnsi="RijksoverheidSansHeading"/>
                <w:sz w:val="16"/>
                <w:szCs w:val="16"/>
              </w:rPr>
              <w:t xml:space="preserve"> van 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begin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instrText>NUMPAGES</w:instrTex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separate"/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t>2</w:t>
            </w:r>
            <w:r w:rsidRPr="00754BC2">
              <w:rPr>
                <w:rFonts w:ascii="RijksoverheidSansHeading" w:hAnsi="RijksoverheidSansHeading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E4C5F3A" w14:textId="77777777" w:rsidR="00754BC2" w:rsidRDefault="00754B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E694E" w14:textId="77777777" w:rsidR="00FA79A4" w:rsidRDefault="00FA79A4" w:rsidP="00194534">
      <w:r>
        <w:separator/>
      </w:r>
    </w:p>
  </w:footnote>
  <w:footnote w:type="continuationSeparator" w:id="0">
    <w:p w14:paraId="236D6BAC" w14:textId="77777777" w:rsidR="00FA79A4" w:rsidRDefault="00FA79A4" w:rsidP="00194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6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858928655">
    <w:abstractNumId w:val="5"/>
  </w:num>
  <w:num w:numId="2" w16cid:durableId="1652520579">
    <w:abstractNumId w:val="6"/>
  </w:num>
  <w:num w:numId="3" w16cid:durableId="1511480541">
    <w:abstractNumId w:val="1"/>
  </w:num>
  <w:num w:numId="4" w16cid:durableId="1532693499">
    <w:abstractNumId w:val="0"/>
  </w:num>
  <w:num w:numId="5" w16cid:durableId="1605770963">
    <w:abstractNumId w:val="3"/>
  </w:num>
  <w:num w:numId="6" w16cid:durableId="1390885033">
    <w:abstractNumId w:val="2"/>
  </w:num>
  <w:num w:numId="7" w16cid:durableId="2116902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57453"/>
    <w:rsid w:val="00091CFA"/>
    <w:rsid w:val="000F5D5C"/>
    <w:rsid w:val="001452A5"/>
    <w:rsid w:val="00147319"/>
    <w:rsid w:val="00151705"/>
    <w:rsid w:val="00194534"/>
    <w:rsid w:val="001D5F14"/>
    <w:rsid w:val="001E0D76"/>
    <w:rsid w:val="002525FB"/>
    <w:rsid w:val="00282C70"/>
    <w:rsid w:val="002A52BB"/>
    <w:rsid w:val="002E22C7"/>
    <w:rsid w:val="002E3C7E"/>
    <w:rsid w:val="002E5335"/>
    <w:rsid w:val="00335B08"/>
    <w:rsid w:val="0033627D"/>
    <w:rsid w:val="00361CB8"/>
    <w:rsid w:val="003758F1"/>
    <w:rsid w:val="00381139"/>
    <w:rsid w:val="003D6612"/>
    <w:rsid w:val="004A3637"/>
    <w:rsid w:val="004A64F7"/>
    <w:rsid w:val="004D5DDD"/>
    <w:rsid w:val="005131F6"/>
    <w:rsid w:val="00544D68"/>
    <w:rsid w:val="00570376"/>
    <w:rsid w:val="00595B91"/>
    <w:rsid w:val="005A0E76"/>
    <w:rsid w:val="005D4A34"/>
    <w:rsid w:val="00687276"/>
    <w:rsid w:val="006E4B3F"/>
    <w:rsid w:val="006F7E44"/>
    <w:rsid w:val="00715612"/>
    <w:rsid w:val="00723691"/>
    <w:rsid w:val="00754BC2"/>
    <w:rsid w:val="00776027"/>
    <w:rsid w:val="007B576F"/>
    <w:rsid w:val="007D656C"/>
    <w:rsid w:val="008245FE"/>
    <w:rsid w:val="008A58CC"/>
    <w:rsid w:val="008C0976"/>
    <w:rsid w:val="008C474B"/>
    <w:rsid w:val="00917072"/>
    <w:rsid w:val="0092541C"/>
    <w:rsid w:val="00930238"/>
    <w:rsid w:val="0094311C"/>
    <w:rsid w:val="00987DE1"/>
    <w:rsid w:val="0099283E"/>
    <w:rsid w:val="009A6580"/>
    <w:rsid w:val="009C1B87"/>
    <w:rsid w:val="009E0B08"/>
    <w:rsid w:val="00A62C80"/>
    <w:rsid w:val="00AD4481"/>
    <w:rsid w:val="00AE6134"/>
    <w:rsid w:val="00B47E11"/>
    <w:rsid w:val="00B7749B"/>
    <w:rsid w:val="00C34D94"/>
    <w:rsid w:val="00C3625B"/>
    <w:rsid w:val="00C46A20"/>
    <w:rsid w:val="00D00BB8"/>
    <w:rsid w:val="00D1653E"/>
    <w:rsid w:val="00DA1F15"/>
    <w:rsid w:val="00E0044B"/>
    <w:rsid w:val="00E11FA8"/>
    <w:rsid w:val="00E20A8A"/>
    <w:rsid w:val="00EB0F96"/>
    <w:rsid w:val="00F36503"/>
    <w:rsid w:val="00F424E5"/>
    <w:rsid w:val="00F74F63"/>
    <w:rsid w:val="00FA06EE"/>
    <w:rsid w:val="00FA2131"/>
    <w:rsid w:val="00FA79A4"/>
    <w:rsid w:val="00FE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94534"/>
    <w:rPr>
      <w:rFonts w:ascii="Verdana" w:hAnsi="Verdana"/>
      <w:sz w:val="18"/>
      <w:szCs w:val="24"/>
    </w:rPr>
  </w:style>
  <w:style w:type="paragraph" w:styleId="Geenafstand">
    <w:name w:val="No Spacing"/>
    <w:uiPriority w:val="3"/>
    <w:rsid w:val="00570376"/>
    <w:rPr>
      <w:rFonts w:ascii="Verdana" w:eastAsiaTheme="minorHAnsi" w:hAnsi="Verdana" w:cstheme="minorBidi"/>
      <w:sz w:val="18"/>
      <w:szCs w:val="22"/>
      <w:lang w:eastAsia="en-US"/>
    </w:rPr>
  </w:style>
  <w:style w:type="paragraph" w:styleId="Revisie">
    <w:name w:val="Revision"/>
    <w:hidden/>
    <w:uiPriority w:val="99"/>
    <w:semiHidden/>
    <w:rsid w:val="006F7E4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5B1CD450F547A29F256DBB9B7711" ma:contentTypeVersion="0" ma:contentTypeDescription="Create a new document." ma:contentTypeScope="" ma:versionID="2f86d073e50dc57fe525550def7b44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EEB18D-066A-44CB-AD8A-0B5E87FF9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Melissa M.D. de Rijk</cp:lastModifiedBy>
  <cp:revision>4</cp:revision>
  <dcterms:created xsi:type="dcterms:W3CDTF">2026-08-13T14:46:00Z</dcterms:created>
  <dcterms:modified xsi:type="dcterms:W3CDTF">2026-08-19T09:15:00Z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0x0101007A635B1CD450F547A29F256DBB9B7711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