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93CEA" w14:textId="2744C3E4" w:rsidR="00DC2395" w:rsidRPr="00DA712B" w:rsidRDefault="00DC2395" w:rsidP="00DC2395">
      <w:pPr>
        <w:pStyle w:val="Kop1"/>
        <w:rPr>
          <w:sz w:val="36"/>
          <w:szCs w:val="40"/>
        </w:rPr>
      </w:pPr>
      <w:r w:rsidRPr="00DA712B">
        <w:rPr>
          <w:sz w:val="36"/>
          <w:szCs w:val="40"/>
        </w:rPr>
        <w:t xml:space="preserve">Bijlage </w:t>
      </w:r>
      <w:r w:rsidR="00B63396" w:rsidRPr="00DA712B">
        <w:rPr>
          <w:sz w:val="36"/>
          <w:szCs w:val="40"/>
        </w:rPr>
        <w:t xml:space="preserve">5 </w:t>
      </w:r>
      <w:r w:rsidRPr="00DA712B">
        <w:rPr>
          <w:sz w:val="36"/>
          <w:szCs w:val="40"/>
        </w:rPr>
        <w:t xml:space="preserve">| </w:t>
      </w:r>
      <w:r w:rsidR="00B63396" w:rsidRPr="00DA712B">
        <w:rPr>
          <w:sz w:val="36"/>
          <w:szCs w:val="40"/>
        </w:rPr>
        <w:t xml:space="preserve">Verklaring </w:t>
      </w:r>
      <w:r w:rsidR="00F42C0F" w:rsidRPr="00DA712B">
        <w:rPr>
          <w:sz w:val="36"/>
          <w:szCs w:val="40"/>
        </w:rPr>
        <w:t>beroep derde</w:t>
      </w:r>
      <w:r w:rsidR="00825274" w:rsidRPr="00DA712B">
        <w:rPr>
          <w:sz w:val="36"/>
          <w:szCs w:val="40"/>
        </w:rPr>
        <w:t xml:space="preserve"> financiële</w:t>
      </w:r>
      <w:r w:rsidR="0073068A" w:rsidRPr="00DA712B">
        <w:rPr>
          <w:sz w:val="36"/>
          <w:szCs w:val="40"/>
        </w:rPr>
        <w:t xml:space="preserve"> en </w:t>
      </w:r>
      <w:r w:rsidR="00825274" w:rsidRPr="00DA712B">
        <w:rPr>
          <w:sz w:val="36"/>
          <w:szCs w:val="40"/>
        </w:rPr>
        <w:t>economische draagkracht</w:t>
      </w:r>
      <w:r w:rsidR="00D100D9">
        <w:rPr>
          <w:sz w:val="36"/>
          <w:szCs w:val="40"/>
        </w:rPr>
        <w:t xml:space="preserve"> </w:t>
      </w:r>
    </w:p>
    <w:p w14:paraId="256B727C" w14:textId="77777777" w:rsidR="0073068A" w:rsidRDefault="0073068A" w:rsidP="00DC2395">
      <w:pPr>
        <w:spacing w:line="276" w:lineRule="auto"/>
        <w:rPr>
          <w:szCs w:val="20"/>
        </w:rPr>
      </w:pPr>
    </w:p>
    <w:p w14:paraId="5D9D65E0" w14:textId="0BACC189" w:rsidR="0073068A" w:rsidRDefault="0073068A" w:rsidP="00DC2395">
      <w:pPr>
        <w:spacing w:line="276" w:lineRule="auto"/>
        <w:rPr>
          <w:szCs w:val="20"/>
        </w:rPr>
      </w:pPr>
      <w:r>
        <w:rPr>
          <w:szCs w:val="20"/>
        </w:rPr>
        <w:t xml:space="preserve">Deze verklaring moet worden ingevuld door de </w:t>
      </w:r>
      <w:r w:rsidR="00BE0478">
        <w:rPr>
          <w:szCs w:val="20"/>
        </w:rPr>
        <w:t>derde</w:t>
      </w:r>
      <w:r w:rsidR="00924829">
        <w:rPr>
          <w:szCs w:val="20"/>
        </w:rPr>
        <w:t xml:space="preserve"> (natuurlijke persoon of rechtspersoon)</w:t>
      </w:r>
      <w:r w:rsidR="00BE0478">
        <w:rPr>
          <w:szCs w:val="20"/>
        </w:rPr>
        <w:t xml:space="preserve"> waarop</w:t>
      </w:r>
      <w:r w:rsidR="004369FD">
        <w:rPr>
          <w:szCs w:val="20"/>
        </w:rPr>
        <w:t xml:space="preserve"> door de Inschrijver een beroep wordt gedaan om te voldoen aan de geschiktheidseisen m.b.t. </w:t>
      </w:r>
      <w:r w:rsidR="003B6B45">
        <w:rPr>
          <w:szCs w:val="20"/>
        </w:rPr>
        <w:t>financiële en economische draagkracht.</w:t>
      </w:r>
      <w:r w:rsidR="007839A8">
        <w:rPr>
          <w:szCs w:val="20"/>
        </w:rPr>
        <w:t xml:space="preserve"> </w:t>
      </w:r>
    </w:p>
    <w:p w14:paraId="6F9FC8A4" w14:textId="77777777" w:rsidR="0073068A" w:rsidRPr="009C5698" w:rsidRDefault="0073068A" w:rsidP="00DC2395">
      <w:pPr>
        <w:spacing w:line="276" w:lineRule="auto"/>
        <w:rPr>
          <w:szCs w:val="20"/>
        </w:rPr>
      </w:pPr>
    </w:p>
    <w:p w14:paraId="70A8D6C3" w14:textId="77777777" w:rsidR="00B63396" w:rsidRDefault="00B63396" w:rsidP="00B63396">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p>
    <w:p w14:paraId="1843DEFE" w14:textId="77777777" w:rsidR="00B63396" w:rsidRDefault="00B63396" w:rsidP="00B63396">
      <w:pPr>
        <w:rPr>
          <w:szCs w:val="20"/>
        </w:rPr>
      </w:pPr>
    </w:p>
    <w:p w14:paraId="7ECE7C54" w14:textId="788DD918" w:rsidR="00B63396" w:rsidRDefault="00B63396" w:rsidP="00B63396">
      <w:pPr>
        <w:rPr>
          <w:szCs w:val="20"/>
        </w:rPr>
      </w:pPr>
      <w:r w:rsidRPr="00A158A9">
        <w:rPr>
          <w:szCs w:val="20"/>
        </w:rPr>
        <w:t xml:space="preserve">Deze garantstelling moet worden afgegeven </w:t>
      </w:r>
      <w:r w:rsidRPr="00C61925">
        <w:rPr>
          <w:szCs w:val="20"/>
          <w:u w:val="single"/>
        </w:rPr>
        <w:t>door de natuurlijke persoon of rechtspersoon waarop de Inschrijver zich beroept</w:t>
      </w:r>
      <w:r>
        <w:rPr>
          <w:szCs w:val="20"/>
        </w:rPr>
        <w:t>.</w:t>
      </w:r>
    </w:p>
    <w:p w14:paraId="52849C59" w14:textId="77777777" w:rsidR="00B63396" w:rsidRDefault="00B63396" w:rsidP="00B63396">
      <w:pPr>
        <w:rPr>
          <w:szCs w:val="20"/>
        </w:rPr>
      </w:pPr>
      <w:r>
        <w:rPr>
          <w:noProof/>
          <w:szCs w:val="20"/>
        </w:rPr>
        <w:drawing>
          <wp:anchor distT="0" distB="0" distL="114300" distR="114300" simplePos="0" relativeHeight="251659264" behindDoc="0" locked="0" layoutInCell="1" allowOverlap="1" wp14:anchorId="3DF64A92" wp14:editId="2C979264">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46EE9A8" w14:textId="77777777" w:rsidR="00B63396" w:rsidRDefault="00B63396" w:rsidP="00B63396">
      <w:pPr>
        <w:rPr>
          <w:szCs w:val="20"/>
        </w:rPr>
      </w:pPr>
    </w:p>
    <w:p w14:paraId="6E06BE60" w14:textId="77777777" w:rsidR="00B63396" w:rsidRDefault="00B63396" w:rsidP="00B63396">
      <w:r>
        <w:t xml:space="preserve">Hiermee verklaart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3C25BBE" w14:textId="4593C735" w:rsidR="00B63396" w:rsidRDefault="00B63396" w:rsidP="00B63396">
      <w:r>
        <w:t>(</w:t>
      </w:r>
      <w:r w:rsidR="00C61925" w:rsidRPr="00C61925">
        <w:t>naam natuurlijke</w:t>
      </w:r>
      <w:r w:rsidR="00924829">
        <w:t>-</w:t>
      </w:r>
      <w:r w:rsidR="00C61925" w:rsidRPr="00C61925">
        <w:t xml:space="preserve"> of rechtspersoon </w:t>
      </w:r>
      <w:r w:rsidR="00C61925" w:rsidRPr="009104CE">
        <w:rPr>
          <w:u w:val="single"/>
        </w:rPr>
        <w:t>waarop beroep wordt gedaan</w:t>
      </w:r>
      <w:r>
        <w:t>)</w:t>
      </w:r>
    </w:p>
    <w:p w14:paraId="22464D09" w14:textId="77777777" w:rsidR="00B63396" w:rsidRDefault="00B63396" w:rsidP="00B63396"/>
    <w:p w14:paraId="7E0610E8" w14:textId="77777777" w:rsidR="00B63396" w:rsidRDefault="00B63396" w:rsidP="00B63396">
      <w:r>
        <w:t>Dat</w:t>
      </w:r>
    </w:p>
    <w:p w14:paraId="49C38ECA"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E49B49F" w14:textId="5A4242F9" w:rsidR="00B63396" w:rsidRDefault="00B63396" w:rsidP="00B63396">
      <w:pPr>
        <w:pStyle w:val="Lijstalinea"/>
        <w:ind w:left="502"/>
      </w:pPr>
      <w:r>
        <w:t xml:space="preserve">(naam onderneming </w:t>
      </w:r>
      <w:r w:rsidRPr="00924829">
        <w:rPr>
          <w:u w:val="single"/>
        </w:rPr>
        <w:t>Inschrijver</w:t>
      </w:r>
      <w:r>
        <w:t>) daadwerkelijk kan beschikken over de middelen</w:t>
      </w:r>
      <w:r w:rsidR="00EB6E19">
        <w:t xml:space="preserve"> van ondergetekende</w:t>
      </w:r>
      <w:r>
        <w:t xml:space="preserve"> waarop ten bewijze van voldoende financiële en economische draagkracht door de Inschrijver een beroep wordt gedaan op:</w:t>
      </w:r>
    </w:p>
    <w:p w14:paraId="1CA31E6A" w14:textId="77777777" w:rsidR="00B63396" w:rsidRDefault="00B63396" w:rsidP="00B63396">
      <w:pPr>
        <w:pStyle w:val="Lijstalinea"/>
        <w:ind w:left="502"/>
      </w:pPr>
    </w:p>
    <w:p w14:paraId="38D29CA7"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2D08BD6" w14:textId="4026E0A3" w:rsidR="00B63396" w:rsidRDefault="00B63396" w:rsidP="00B63396">
      <w:pPr>
        <w:pStyle w:val="Lijstalinea"/>
        <w:ind w:left="502"/>
      </w:pPr>
      <w:r>
        <w:t>(</w:t>
      </w:r>
      <w:proofErr w:type="gramStart"/>
      <w:r w:rsidR="00C61925" w:rsidRPr="00C61925">
        <w:t>naam</w:t>
      </w:r>
      <w:proofErr w:type="gramEnd"/>
      <w:r w:rsidR="00C61925" w:rsidRPr="00C61925">
        <w:t xml:space="preserve"> natuurlijke</w:t>
      </w:r>
      <w:r w:rsidR="00924829">
        <w:t>-</w:t>
      </w:r>
      <w:r w:rsidR="00C61925" w:rsidRPr="00C61925">
        <w:t xml:space="preserve"> of rechtspersoon </w:t>
      </w:r>
      <w:r w:rsidR="00C61925" w:rsidRPr="00435B7C">
        <w:rPr>
          <w:u w:val="single"/>
        </w:rPr>
        <w:t>waarop beroep wordt gedaan</w:t>
      </w:r>
      <w:r>
        <w:t xml:space="preserve">) dat hij bij gunning van de </w:t>
      </w:r>
      <w:r w:rsidR="00EB6E19">
        <w:t>Raamovereenkomst</w:t>
      </w:r>
      <w:r>
        <w:t xml:space="preserve"> aan de Inschrijver hoofdelijk aansprakelijk is</w:t>
      </w:r>
      <w:r w:rsidR="00527480">
        <w:t xml:space="preserve"> en zich onvoorwaardelijk garant stelt</w:t>
      </w:r>
      <w:r>
        <w:t xml:space="preserve"> voor de </w:t>
      </w:r>
      <w:proofErr w:type="gramStart"/>
      <w:r w:rsidR="00566334">
        <w:t>nakoming  van</w:t>
      </w:r>
      <w:proofErr w:type="gramEnd"/>
      <w:r w:rsidR="00566334">
        <w:t xml:space="preserve"> de verplichtingen die voortvloeien uit de Raamovereenkomst, en de daaruit voortvloeiende Opdrachten</w:t>
      </w:r>
      <w:r>
        <w:t>.</w:t>
      </w:r>
    </w:p>
    <w:p w14:paraId="15914A11" w14:textId="77777777" w:rsidR="00B63396" w:rsidRDefault="00B63396" w:rsidP="00B63396">
      <w:pPr>
        <w:pStyle w:val="Lijstalinea"/>
        <w:ind w:left="502"/>
      </w:pPr>
    </w:p>
    <w:p w14:paraId="01D31FEF" w14:textId="77777777" w:rsidR="00B63396" w:rsidRDefault="00B63396" w:rsidP="00B63396">
      <w:pPr>
        <w:pStyle w:val="Lijstalinea"/>
        <w:ind w:left="502"/>
      </w:pPr>
      <w:r>
        <w:t>Dat op hem geen uitsluitingsgronden, zoals bedoeld in artikel 2.86 en 2.87 van de Aanbestedingswet 2012, van toepassing is.</w:t>
      </w:r>
    </w:p>
    <w:p w14:paraId="1B7CCF52" w14:textId="77777777" w:rsidR="00B63396" w:rsidRDefault="00B63396" w:rsidP="00B63396">
      <w:pPr>
        <w:pStyle w:val="Lijstalinea"/>
        <w:ind w:left="502"/>
      </w:pPr>
    </w:p>
    <w:p w14:paraId="1E2A38D0" w14:textId="6178E992" w:rsidR="00B63396" w:rsidRDefault="00B63396" w:rsidP="00B63396">
      <w:pPr>
        <w:pStyle w:val="Lijstalinea"/>
        <w:ind w:left="502"/>
      </w:pPr>
      <w:r>
        <w:t>Dat hij zelf voldoet aan de door de Aanbestedende dienst gestelde geschiktheidseisen met betrekking tot de financiële en economische draagkracht, waarvoor de Inschrijver een beroep op hem heeft gedaan.</w:t>
      </w:r>
    </w:p>
    <w:p w14:paraId="54D23AA2" w14:textId="4DC38BBE" w:rsidR="00B63396" w:rsidRDefault="00DA712B" w:rsidP="00B63396">
      <w:r>
        <w:rPr>
          <w:noProof/>
        </w:rPr>
        <w:drawing>
          <wp:anchor distT="0" distB="0" distL="114300" distR="114300" simplePos="0" relativeHeight="251660288" behindDoc="0" locked="0" layoutInCell="1" allowOverlap="1" wp14:anchorId="4DD7C784" wp14:editId="61D4D9CE">
            <wp:simplePos x="0" y="0"/>
            <wp:positionH relativeFrom="margin">
              <wp:align>center</wp:align>
            </wp:positionH>
            <wp:positionV relativeFrom="paragraph">
              <wp:posOffset>178435</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112E007B" w14:textId="09AD05C8" w:rsidR="00B63396" w:rsidRDefault="00B63396" w:rsidP="00B63396"/>
    <w:p w14:paraId="2CD52888" w14:textId="265A854B" w:rsidR="00B63396" w:rsidRDefault="004561F4" w:rsidP="00B63396">
      <w:r>
        <w:t>(Organisatie)n</w:t>
      </w:r>
      <w:r w:rsidR="00B63396">
        <w:t xml:space="preserve">aam: </w:t>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p>
    <w:p w14:paraId="0880A594" w14:textId="77777777" w:rsidR="00B63396" w:rsidRDefault="00B63396" w:rsidP="00B63396"/>
    <w:p w14:paraId="4A5CCCC5" w14:textId="29DD8816" w:rsidR="00B63396" w:rsidRDefault="00B63396" w:rsidP="00B63396">
      <w:r>
        <w:t xml:space="preserve">Naam tekenbevoegde: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5288FA2" w14:textId="77777777" w:rsidR="00B63396" w:rsidRDefault="00B63396" w:rsidP="00B63396"/>
    <w:p w14:paraId="601B3389" w14:textId="1FFEABB2" w:rsidR="00B63396" w:rsidRDefault="00B63396" w:rsidP="00B63396">
      <w:r>
        <w:t>Functie teke</w:t>
      </w:r>
      <w:r w:rsidR="00BF4624">
        <w:t>n</w:t>
      </w:r>
      <w:r>
        <w:t xml:space="preserve">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E94E803" w14:textId="77777777" w:rsidR="00B63396" w:rsidRDefault="00B63396" w:rsidP="00B63396"/>
    <w:p w14:paraId="01957B62" w14:textId="77777777" w:rsidR="00B63396" w:rsidRDefault="00B63396" w:rsidP="00B63396">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5EAB0C3B" w14:textId="77777777" w:rsidR="00B63396" w:rsidRDefault="00B63396" w:rsidP="00B63396"/>
    <w:p w14:paraId="4374F3C4" w14:textId="7D44017B" w:rsidR="00D13331" w:rsidRDefault="00B63396" w:rsidP="00B63396">
      <w:r>
        <w:t xml:space="preserve">Handtekening tekenbevoegde: </w:t>
      </w:r>
    </w:p>
    <w:sectPr w:rsidR="00D13331" w:rsidSect="00DF5991">
      <w:headerReference w:type="default" r:id="rId11"/>
      <w:footerReference w:type="default" r:id="rId12"/>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011D0" w14:textId="77777777" w:rsidR="00CB75CC" w:rsidRDefault="00CB75CC" w:rsidP="00EF4510">
      <w:pPr>
        <w:spacing w:line="240" w:lineRule="auto"/>
      </w:pPr>
      <w:r>
        <w:separator/>
      </w:r>
    </w:p>
  </w:endnote>
  <w:endnote w:type="continuationSeparator" w:id="0">
    <w:p w14:paraId="093A0165" w14:textId="77777777" w:rsidR="00CB75CC" w:rsidRDefault="00CB75CC"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61312"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79976E0C" w14:textId="66A1C374" w:rsidR="00EF4510" w:rsidRPr="00B06AC6" w:rsidRDefault="00CE2F7E" w:rsidP="00EF4510">
                              <w:pPr>
                                <w:jc w:val="center"/>
                                <w:rPr>
                                  <w:rFonts w:cs="Calibri Light"/>
                                  <w:b/>
                                  <w:bCs/>
                                  <w:color w:val="FFFFFF" w:themeColor="background1"/>
                                  <w:szCs w:val="20"/>
                                </w:rPr>
                              </w:pPr>
                              <w:r w:rsidRPr="00CE2F7E">
                                <w:rPr>
                                  <w:rFonts w:cs="Calibri Light"/>
                                  <w:b/>
                                  <w:bCs/>
                                  <w:color w:val="FFFFFF" w:themeColor="background1"/>
                                  <w:szCs w:val="20"/>
                                </w:rPr>
                                <w:t xml:space="preserve">IJmond werkt! | </w:t>
                              </w:r>
                              <w:proofErr w:type="spellStart"/>
                              <w:r w:rsidRPr="00CE2F7E">
                                <w:rPr>
                                  <w:rFonts w:cs="Calibri Light"/>
                                  <w:b/>
                                  <w:bCs/>
                                  <w:color w:val="FFFFFF" w:themeColor="background1"/>
                                  <w:szCs w:val="20"/>
                                </w:rPr>
                                <w:t>Payrolling</w:t>
                              </w:r>
                              <w:proofErr w:type="spellEnd"/>
                              <w:r w:rsidRPr="00CE2F7E">
                                <w:rPr>
                                  <w:rFonts w:cs="Calibri Light"/>
                                  <w:b/>
                                  <w:bCs/>
                                  <w:color w:val="FFFFFF" w:themeColor="background1"/>
                                  <w:szCs w:val="20"/>
                                </w:rPr>
                                <w:t>| 2026-201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79976E0C" w14:textId="66A1C374" w:rsidR="00EF4510" w:rsidRPr="00B06AC6" w:rsidRDefault="00CE2F7E" w:rsidP="00EF4510">
                        <w:pPr>
                          <w:jc w:val="center"/>
                          <w:rPr>
                            <w:rFonts w:cs="Calibri Light"/>
                            <w:b/>
                            <w:bCs/>
                            <w:color w:val="FFFFFF" w:themeColor="background1"/>
                            <w:szCs w:val="20"/>
                          </w:rPr>
                        </w:pPr>
                        <w:r w:rsidRPr="00CE2F7E">
                          <w:rPr>
                            <w:rFonts w:cs="Calibri Light"/>
                            <w:b/>
                            <w:bCs/>
                            <w:color w:val="FFFFFF" w:themeColor="background1"/>
                            <w:szCs w:val="20"/>
                          </w:rPr>
                          <w:t xml:space="preserve">IJmond werkt! | </w:t>
                        </w:r>
                        <w:proofErr w:type="spellStart"/>
                        <w:r w:rsidRPr="00CE2F7E">
                          <w:rPr>
                            <w:rFonts w:cs="Calibri Light"/>
                            <w:b/>
                            <w:bCs/>
                            <w:color w:val="FFFFFF" w:themeColor="background1"/>
                            <w:szCs w:val="20"/>
                          </w:rPr>
                          <w:t>Payrolling</w:t>
                        </w:r>
                        <w:proofErr w:type="spellEnd"/>
                        <w:r w:rsidRPr="00CE2F7E">
                          <w:rPr>
                            <w:rFonts w:cs="Calibri Light"/>
                            <w:b/>
                            <w:bCs/>
                            <w:color w:val="FFFFFF" w:themeColor="background1"/>
                            <w:szCs w:val="20"/>
                          </w:rPr>
                          <w:t>| 2026-201</w:t>
                        </w: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913E5" w14:textId="77777777" w:rsidR="00CB75CC" w:rsidRDefault="00CB75CC" w:rsidP="00EF4510">
      <w:pPr>
        <w:spacing w:line="240" w:lineRule="auto"/>
      </w:pPr>
      <w:r>
        <w:separator/>
      </w:r>
    </w:p>
  </w:footnote>
  <w:footnote w:type="continuationSeparator" w:id="0">
    <w:p w14:paraId="7AB63CBA" w14:textId="77777777" w:rsidR="00CB75CC" w:rsidRDefault="00CB75CC"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79EF0" w14:textId="2E7F0424" w:rsidR="00EF4510" w:rsidRDefault="00052BBA">
    <w:pPr>
      <w:pStyle w:val="Koptekst"/>
    </w:pPr>
    <w:r>
      <w:rPr>
        <w:noProof/>
      </w:rPr>
      <w:drawing>
        <wp:anchor distT="0" distB="0" distL="114300" distR="114300" simplePos="0" relativeHeight="251664384" behindDoc="0" locked="0" layoutInCell="1" allowOverlap="1" wp14:anchorId="4DEE2153" wp14:editId="66403F9C">
          <wp:simplePos x="0" y="0"/>
          <wp:positionH relativeFrom="column">
            <wp:posOffset>3268345</wp:posOffset>
          </wp:positionH>
          <wp:positionV relativeFrom="paragraph">
            <wp:posOffset>-243840</wp:posOffset>
          </wp:positionV>
          <wp:extent cx="2517775" cy="621665"/>
          <wp:effectExtent l="0" t="0" r="0" b="6985"/>
          <wp:wrapThrough wrapText="bothSides">
            <wp:wrapPolygon edited="0">
              <wp:start x="0" y="0"/>
              <wp:lineTo x="0" y="21181"/>
              <wp:lineTo x="21409" y="21181"/>
              <wp:lineTo x="21409" y="0"/>
              <wp:lineTo x="0" y="0"/>
            </wp:wrapPolygon>
          </wp:wrapThrough>
          <wp:docPr id="10642527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7775" cy="621665"/>
                  </a:xfrm>
                  <a:prstGeom prst="rect">
                    <a:avLst/>
                  </a:prstGeom>
                  <a:noFill/>
                </pic:spPr>
              </pic:pic>
            </a:graphicData>
          </a:graphic>
        </wp:anchor>
      </w:drawing>
    </w:r>
    <w:r w:rsidR="00EF4510">
      <w:rPr>
        <w:noProof/>
      </w:rPr>
      <w:drawing>
        <wp:anchor distT="0" distB="0" distL="114300" distR="114300" simplePos="0" relativeHeight="251658240" behindDoc="0" locked="0" layoutInCell="1" allowOverlap="1" wp14:anchorId="7EDC261F" wp14:editId="0D9CF910">
          <wp:simplePos x="0" y="0"/>
          <wp:positionH relativeFrom="column">
            <wp:posOffset>-499745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9264"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60288" behindDoc="1" locked="0" layoutInCell="1" allowOverlap="1" wp14:anchorId="55157D56" wp14:editId="7BF65488">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052BBA"/>
    <w:rsid w:val="0012617F"/>
    <w:rsid w:val="001C69BB"/>
    <w:rsid w:val="002B2974"/>
    <w:rsid w:val="003200B5"/>
    <w:rsid w:val="003B6B45"/>
    <w:rsid w:val="00435B7C"/>
    <w:rsid w:val="004369FD"/>
    <w:rsid w:val="004561F4"/>
    <w:rsid w:val="004862B6"/>
    <w:rsid w:val="004902E5"/>
    <w:rsid w:val="00527480"/>
    <w:rsid w:val="00566334"/>
    <w:rsid w:val="00693C8E"/>
    <w:rsid w:val="006E5485"/>
    <w:rsid w:val="0073068A"/>
    <w:rsid w:val="007839A8"/>
    <w:rsid w:val="00823520"/>
    <w:rsid w:val="00825274"/>
    <w:rsid w:val="009104CE"/>
    <w:rsid w:val="00924829"/>
    <w:rsid w:val="009A2BD9"/>
    <w:rsid w:val="009B331D"/>
    <w:rsid w:val="00A158A9"/>
    <w:rsid w:val="00B0326A"/>
    <w:rsid w:val="00B63396"/>
    <w:rsid w:val="00BE0478"/>
    <w:rsid w:val="00BF4624"/>
    <w:rsid w:val="00C61925"/>
    <w:rsid w:val="00CB27D9"/>
    <w:rsid w:val="00CB75CC"/>
    <w:rsid w:val="00CE2F7E"/>
    <w:rsid w:val="00D100D9"/>
    <w:rsid w:val="00D13331"/>
    <w:rsid w:val="00D43B56"/>
    <w:rsid w:val="00DA712B"/>
    <w:rsid w:val="00DC2395"/>
    <w:rsid w:val="00DF5991"/>
    <w:rsid w:val="00EB6E19"/>
    <w:rsid w:val="00EF4510"/>
    <w:rsid w:val="00F12878"/>
    <w:rsid w:val="00F42C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633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6" ma:contentTypeDescription="Een nieuw document maken." ma:contentTypeScope="" ma:versionID="f57739b8f3a3496a2ebd57f4b6c9faec">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1092ad9a85fb0b20d5c7e2d6c5cc9817"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FA3E97-2CCC-4A6E-A401-8F6A59334DCF}">
  <ds:schemaRefs>
    <ds:schemaRef ds:uri="http://schemas.microsoft.com/sharepoint/v3/contenttype/forms"/>
  </ds:schemaRefs>
</ds:datastoreItem>
</file>

<file path=customXml/itemProps2.xml><?xml version="1.0" encoding="utf-8"?>
<ds:datastoreItem xmlns:ds="http://schemas.openxmlformats.org/officeDocument/2006/customXml" ds:itemID="{62D7B116-0FFE-4943-9508-537826246939}">
  <ds:schemaRefs>
    <ds:schemaRef ds:uri="http://schemas.microsoft.com/office/2006/metadata/properties"/>
    <ds:schemaRef ds:uri="http://schemas.microsoft.com/office/infopath/2007/PartnerControls"/>
    <ds:schemaRef ds:uri="110ddd54-5aae-46a6-9b01-084c628c7320"/>
    <ds:schemaRef ds:uri="4f9dae1e-0bf1-4e65-a0c9-1e0254ce38b6"/>
  </ds:schemaRefs>
</ds:datastoreItem>
</file>

<file path=customXml/itemProps3.xml><?xml version="1.0" encoding="utf-8"?>
<ds:datastoreItem xmlns:ds="http://schemas.openxmlformats.org/officeDocument/2006/customXml" ds:itemID="{26428C8D-E60F-408C-9C3C-2410C6493882}"/>
</file>

<file path=docProps/app.xml><?xml version="1.0" encoding="utf-8"?>
<Properties xmlns="http://schemas.openxmlformats.org/officeDocument/2006/extended-properties" xmlns:vt="http://schemas.openxmlformats.org/officeDocument/2006/docPropsVTypes">
  <Template>Normal</Template>
  <TotalTime>2</TotalTime>
  <Pages>1</Pages>
  <Words>298</Words>
  <Characters>1639</Characters>
  <Application>Microsoft Office Word</Application>
  <DocSecurity>0</DocSecurity>
  <Lines>13</Lines>
  <Paragraphs>3</Paragraphs>
  <ScaleCrop>false</ScaleCrop>
  <Company/>
  <LinksUpToDate>false</LinksUpToDate>
  <CharactersWithSpaces>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Jurre Geerssen</cp:lastModifiedBy>
  <cp:revision>26</cp:revision>
  <dcterms:created xsi:type="dcterms:W3CDTF">2024-04-02T14:46:00Z</dcterms:created>
  <dcterms:modified xsi:type="dcterms:W3CDTF">2026-08-27T11:20:00Z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0x0101002E87F01844157C4E977B6B21B27AD66A</vt:lpwstr>
  </property>
  <property fmtid="{D5CDD505-2E9C-101B-9397-08002B2CF9AE}" pid="3" name="MSIP_Label_dd86565d-7810-48f3-9f6c-966334b9133c_Enabled">
    <vt:lpwstr>true</vt:lpwstr>
  </property>
  <property fmtid="{D5CDD505-2E9C-101B-9397-08002B2CF9AE}" pid="4" name="MSIP_Label_dd86565d-7810-48f3-9f6c-966334b9133c_SetDate">
    <vt:lpwstr>2025-09-09T12:47:13Z</vt:lpwstr>
  </property>
  <property fmtid="{D5CDD505-2E9C-101B-9397-08002B2CF9AE}" pid="5" name="MSIP_Label_dd86565d-7810-48f3-9f6c-966334b9133c_Method">
    <vt:lpwstr>Standard</vt:lpwstr>
  </property>
  <property fmtid="{D5CDD505-2E9C-101B-9397-08002B2CF9AE}" pid="6" name="MSIP_Label_dd86565d-7810-48f3-9f6c-966334b9133c_Name">
    <vt:lpwstr>Openbaar</vt:lpwstr>
  </property>
  <property fmtid="{D5CDD505-2E9C-101B-9397-08002B2CF9AE}" pid="7" name="MSIP_Label_dd86565d-7810-48f3-9f6c-966334b9133c_SiteId">
    <vt:lpwstr>7ee5a271-9a12-4faf-9047-9060c09e880a</vt:lpwstr>
  </property>
  <property fmtid="{D5CDD505-2E9C-101B-9397-08002B2CF9AE}" pid="8" name="MSIP_Label_dd86565d-7810-48f3-9f6c-966334b9133c_ActionId">
    <vt:lpwstr>ce10dacd-7cef-4f08-91bb-fa76ecf9beed</vt:lpwstr>
  </property>
  <property fmtid="{D5CDD505-2E9C-101B-9397-08002B2CF9AE}" pid="9" name="MSIP_Label_dd86565d-7810-48f3-9f6c-966334b9133c_ContentBits">
    <vt:lpwstr>0</vt:lpwstr>
  </property>
  <property fmtid="{D5CDD505-2E9C-101B-9397-08002B2CF9AE}" pid="10" name="MSIP_Label_dd86565d-7810-48f3-9f6c-966334b9133c_Tag">
    <vt:lpwstr>10, 3, 0, 1</vt:lpwstr>
  </property>
  <property fmtid="{D5CDD505-2E9C-101B-9397-08002B2CF9AE}" pid="11" name="MediaServiceImageTags">
    <vt:lpwstr/>
  </property>
</Properties>
</file>