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134D" w14:textId="77777777" w:rsidR="00343675" w:rsidRPr="00343675" w:rsidRDefault="001E0ECB">
      <w:pPr>
        <w:pStyle w:val="Normal1"/>
      </w:pPr>
      <w:r>
        <w:rPr>
          <w:b/>
          <w:sz w:val="40"/>
          <w:highlight w:val="lightGray"/>
        </w:rPr>
        <w:t>Concept</w:t>
      </w:r>
    </w:p>
    <w:p w14:paraId="79D16278" w14:textId="77777777" w:rsidR="00604BA7" w:rsidRDefault="00604BA7" w:rsidP="00604BA7">
      <w:pPr>
        <w:rPr>
          <w:sz w:val="36"/>
        </w:rPr>
      </w:pPr>
    </w:p>
    <w:p w14:paraId="70BB8C34" w14:textId="77777777" w:rsidR="00604BA7" w:rsidRDefault="00604BA7" w:rsidP="00604BA7">
      <w:pPr>
        <w:rPr>
          <w:sz w:val="36"/>
        </w:rPr>
      </w:pPr>
    </w:p>
    <w:p w14:paraId="65FE9568" w14:textId="77777777" w:rsidR="00604BA7" w:rsidRPr="00604BA7" w:rsidRDefault="00604BA7" w:rsidP="00604BA7">
      <w:pPr>
        <w:rPr>
          <w:sz w:val="36"/>
        </w:rPr>
      </w:pPr>
    </w:p>
    <w:p w14:paraId="72B6B3FC" w14:textId="77777777" w:rsidR="00A6299F" w:rsidRDefault="00A6299F"/>
    <w:p w14:paraId="6623B864" w14:textId="77777777" w:rsidR="00A6299F" w:rsidRDefault="00A6299F"/>
    <w:p w14:paraId="0365B943" w14:textId="77777777" w:rsidR="007F021E" w:rsidRDefault="00A6299F">
      <w:r>
        <w:rPr>
          <w:noProof/>
          <w:lang w:eastAsia="nl-NL"/>
        </w:rPr>
        <w:drawing>
          <wp:inline distT="0" distB="0" distL="0" distR="0" wp14:anchorId="596A6E77" wp14:editId="631CA1B2">
            <wp:extent cx="5759532" cy="105123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O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93383" cy="1057416"/>
                    </a:xfrm>
                    <a:prstGeom prst="rect">
                      <a:avLst/>
                    </a:prstGeom>
                  </pic:spPr>
                </pic:pic>
              </a:graphicData>
            </a:graphic>
          </wp:inline>
        </w:drawing>
      </w:r>
    </w:p>
    <w:p w14:paraId="7080E626" w14:textId="77777777" w:rsidR="00A6299F" w:rsidRDefault="00A6299F"/>
    <w:p w14:paraId="1C0A4375" w14:textId="77777777" w:rsidR="00A6299F" w:rsidRDefault="00A6299F"/>
    <w:p w14:paraId="50CA9886" w14:textId="77777777" w:rsidR="00A6299F" w:rsidRDefault="00A6299F"/>
    <w:p w14:paraId="074A2F4A" w14:textId="77777777" w:rsidR="00604BA7" w:rsidRDefault="00604BA7">
      <w:pPr>
        <w:rPr>
          <w:sz w:val="32"/>
        </w:rPr>
      </w:pPr>
    </w:p>
    <w:p w14:paraId="4404DEDB" w14:textId="77777777" w:rsidR="00604BA7" w:rsidRDefault="00604BA7">
      <w:pPr>
        <w:rPr>
          <w:sz w:val="32"/>
        </w:rPr>
      </w:pPr>
    </w:p>
    <w:p w14:paraId="09E66183" w14:textId="77777777" w:rsidR="00604BA7" w:rsidRDefault="00604BA7">
      <w:pPr>
        <w:rPr>
          <w:sz w:val="32"/>
        </w:rPr>
      </w:pPr>
    </w:p>
    <w:p w14:paraId="66378BEB" w14:textId="77777777" w:rsidR="00604BA7" w:rsidRDefault="00604BA7">
      <w:pPr>
        <w:rPr>
          <w:sz w:val="32"/>
        </w:rPr>
      </w:pPr>
    </w:p>
    <w:p w14:paraId="4B924F4A" w14:textId="77777777" w:rsidR="00343675" w:rsidRPr="00343675" w:rsidRDefault="00390F99">
      <w:pPr>
        <w:pStyle w:val="Normal1"/>
      </w:pPr>
      <w:r w:rsidRPr="00390F99">
        <w:rPr>
          <w:sz w:val="52"/>
          <w:szCs w:val="52"/>
        </w:rPr>
        <w:t>Raamovereenkomst</w:t>
      </w:r>
    </w:p>
    <w:p w14:paraId="19112E58" w14:textId="77777777" w:rsidR="00343675" w:rsidRPr="00343675" w:rsidRDefault="006E0D89">
      <w:pPr>
        <w:pStyle w:val="Normal1"/>
      </w:pPr>
      <w:r w:rsidRPr="006E0D89">
        <w:rPr>
          <w:sz w:val="40"/>
          <w:szCs w:val="40"/>
        </w:rPr>
        <w:t>Stedenbouwkundige advisering</w:t>
      </w:r>
    </w:p>
    <w:p w14:paraId="60F1AD61" w14:textId="77777777" w:rsidR="00604BA7" w:rsidRPr="00604BA7" w:rsidRDefault="00604BA7">
      <w:pPr>
        <w:rPr>
          <w:sz w:val="32"/>
        </w:rPr>
      </w:pPr>
    </w:p>
    <w:p w14:paraId="32954931" w14:textId="77777777" w:rsidR="00604BA7" w:rsidRPr="00604BA7" w:rsidRDefault="00604BA7">
      <w:pPr>
        <w:rPr>
          <w:sz w:val="32"/>
        </w:rPr>
      </w:pPr>
      <w:r w:rsidRPr="00604BA7">
        <w:rPr>
          <w:sz w:val="32"/>
        </w:rPr>
        <w:t>tussen</w:t>
      </w:r>
    </w:p>
    <w:p w14:paraId="2425A64F" w14:textId="77777777" w:rsidR="00604BA7" w:rsidRPr="00604BA7" w:rsidRDefault="00604BA7">
      <w:pPr>
        <w:rPr>
          <w:sz w:val="32"/>
        </w:rPr>
      </w:pPr>
      <w:r w:rsidRPr="00604BA7">
        <w:rPr>
          <w:sz w:val="32"/>
        </w:rPr>
        <w:t>Gemeente Goeree-Overflakkee</w:t>
      </w:r>
    </w:p>
    <w:p w14:paraId="5369DF71" w14:textId="77777777" w:rsidR="00604BA7" w:rsidRPr="00604BA7" w:rsidRDefault="00604BA7">
      <w:pPr>
        <w:rPr>
          <w:sz w:val="32"/>
        </w:rPr>
      </w:pPr>
      <w:r w:rsidRPr="00604BA7">
        <w:rPr>
          <w:sz w:val="32"/>
        </w:rPr>
        <w:t>en</w:t>
      </w:r>
    </w:p>
    <w:p w14:paraId="66C9DC27" w14:textId="77777777" w:rsidR="00343675" w:rsidRPr="00343675" w:rsidRDefault="000D613A">
      <w:pPr>
        <w:pStyle w:val="Normal1"/>
      </w:pPr>
      <w:r w:rsidRPr="000D613A">
        <w:rPr>
          <w:sz w:val="32"/>
          <w:szCs w:val="32"/>
          <w:shd w:val="clear" w:color="auto" w:fill="D3D3D3"/>
        </w:rPr>
        <w:t>(naam opdrachtnemer)</w:t>
      </w:r>
    </w:p>
    <w:p w14:paraId="6BC9A099" w14:textId="77777777" w:rsidR="00604BA7" w:rsidRPr="00604BA7" w:rsidRDefault="00604BA7">
      <w:pPr>
        <w:rPr>
          <w:sz w:val="32"/>
        </w:rPr>
      </w:pPr>
    </w:p>
    <w:p w14:paraId="31230026" w14:textId="77777777" w:rsidR="00604BA7" w:rsidRPr="00604BA7" w:rsidRDefault="00604BA7">
      <w:pPr>
        <w:rPr>
          <w:sz w:val="32"/>
        </w:rPr>
      </w:pPr>
    </w:p>
    <w:p w14:paraId="26C9814E" w14:textId="77777777" w:rsidR="00604BA7" w:rsidRPr="00604BA7" w:rsidRDefault="00604BA7">
      <w:pPr>
        <w:rPr>
          <w:sz w:val="32"/>
        </w:rPr>
      </w:pPr>
    </w:p>
    <w:p w14:paraId="1B725C76" w14:textId="77777777" w:rsidR="00604BA7" w:rsidRDefault="00604BA7">
      <w:pPr>
        <w:rPr>
          <w:sz w:val="32"/>
        </w:rPr>
      </w:pPr>
    </w:p>
    <w:p w14:paraId="0D51ED84" w14:textId="77777777" w:rsidR="00604BA7" w:rsidRDefault="00604BA7">
      <w:pPr>
        <w:rPr>
          <w:sz w:val="32"/>
        </w:rPr>
      </w:pPr>
    </w:p>
    <w:p w14:paraId="1B11A1D8" w14:textId="77777777" w:rsidR="00604BA7" w:rsidRDefault="00604BA7">
      <w:pPr>
        <w:rPr>
          <w:sz w:val="32"/>
        </w:rPr>
      </w:pPr>
    </w:p>
    <w:p w14:paraId="0E7A9A7D" w14:textId="77777777" w:rsidR="00604BA7" w:rsidRDefault="00604BA7">
      <w:pPr>
        <w:rPr>
          <w:sz w:val="32"/>
        </w:rPr>
      </w:pPr>
    </w:p>
    <w:p w14:paraId="108557AC" w14:textId="77777777" w:rsidR="00604BA7" w:rsidRDefault="00604BA7">
      <w:pPr>
        <w:rPr>
          <w:sz w:val="32"/>
        </w:rPr>
      </w:pPr>
    </w:p>
    <w:p w14:paraId="6681260B" w14:textId="77777777" w:rsidR="00604BA7" w:rsidRDefault="00604BA7">
      <w:pPr>
        <w:rPr>
          <w:sz w:val="32"/>
        </w:rPr>
      </w:pPr>
    </w:p>
    <w:p w14:paraId="6C49D5FB" w14:textId="77777777" w:rsidR="00343675" w:rsidRPr="00343675" w:rsidRDefault="00475D79">
      <w:pPr>
        <w:pStyle w:val="Normal1"/>
      </w:pPr>
      <w:r w:rsidRPr="00475D79">
        <w:rPr>
          <w:sz w:val="24"/>
          <w:szCs w:val="24"/>
          <w:shd w:val="clear" w:color="auto" w:fill="D3D3D3"/>
        </w:rPr>
        <w:t>(datum ondertekening)</w:t>
      </w:r>
    </w:p>
    <w:p w14:paraId="65C220B1" w14:textId="77777777" w:rsidR="00343675" w:rsidRPr="00343675" w:rsidRDefault="001E0ECB">
      <w:pPr>
        <w:pStyle w:val="Normal1"/>
      </w:pPr>
      <w:r w:rsidRPr="00927452">
        <w:rPr>
          <w:sz w:val="24"/>
          <w:szCs w:val="24"/>
        </w:rPr>
        <w:t xml:space="preserve">Zaaknummer Join </w:t>
      </w:r>
      <w:r w:rsidRPr="00544A1D">
        <w:rPr>
          <w:sz w:val="24"/>
          <w:highlight w:val="lightGray"/>
        </w:rPr>
        <w:t>(</w:t>
      </w:r>
      <w:r w:rsidR="00927452" w:rsidRPr="00927452">
        <w:rPr>
          <w:sz w:val="24"/>
          <w:szCs w:val="24"/>
          <w:shd w:val="clear" w:color="auto" w:fill="D3D3D3"/>
        </w:rPr>
        <w:t>in te vullen)</w:t>
      </w:r>
    </w:p>
    <w:p w14:paraId="6DCC42A2" w14:textId="77777777" w:rsidR="00604BA7" w:rsidRDefault="00604BA7">
      <w:pPr>
        <w:rPr>
          <w:sz w:val="32"/>
        </w:rPr>
      </w:pPr>
      <w:r>
        <w:rPr>
          <w:sz w:val="32"/>
        </w:rPr>
        <w:br w:type="page"/>
      </w:r>
    </w:p>
    <w:sdt>
      <w:sdtPr>
        <w:rPr>
          <w:rFonts w:ascii="Arial" w:eastAsiaTheme="minorHAnsi" w:hAnsi="Arial" w:cs="Arial"/>
          <w:b w:val="0"/>
          <w:bCs w:val="0"/>
          <w:color w:val="auto"/>
          <w:sz w:val="22"/>
          <w:szCs w:val="22"/>
          <w:lang w:eastAsia="en-US"/>
        </w:rPr>
        <w:id w:val="2076932337"/>
        <w:docPartObj>
          <w:docPartGallery w:val="Table of Contents"/>
          <w:docPartUnique/>
        </w:docPartObj>
      </w:sdtPr>
      <w:sdtContent>
        <w:p w14:paraId="502535AA" w14:textId="77777777" w:rsidR="00343675" w:rsidRDefault="00343675">
          <w:pPr>
            <w:pStyle w:val="Kopvaninhoudsopgave"/>
          </w:pPr>
          <w:r>
            <w:t>Inhoud</w:t>
          </w:r>
        </w:p>
        <w:p w14:paraId="27C0D836" w14:textId="3D49005E" w:rsidR="00CA1D41" w:rsidRDefault="00343675">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40278904" w:history="1">
            <w:r w:rsidR="00CA1D41" w:rsidRPr="00346A1F">
              <w:rPr>
                <w:rStyle w:val="Hyperlink"/>
                <w:noProof/>
              </w:rPr>
              <w:t>De ondergetekenden:</w:t>
            </w:r>
            <w:r w:rsidR="00CA1D41">
              <w:rPr>
                <w:noProof/>
                <w:webHidden/>
              </w:rPr>
              <w:tab/>
            </w:r>
            <w:r w:rsidR="00CA1D41">
              <w:rPr>
                <w:noProof/>
                <w:webHidden/>
              </w:rPr>
              <w:fldChar w:fldCharType="begin"/>
            </w:r>
            <w:r w:rsidR="00CA1D41">
              <w:rPr>
                <w:noProof/>
                <w:webHidden/>
              </w:rPr>
              <w:instrText xml:space="preserve"> PAGEREF _Toc240278904 \h </w:instrText>
            </w:r>
            <w:r w:rsidR="00CA1D41">
              <w:rPr>
                <w:noProof/>
                <w:webHidden/>
              </w:rPr>
            </w:r>
            <w:r w:rsidR="00CA1D41">
              <w:rPr>
                <w:noProof/>
                <w:webHidden/>
              </w:rPr>
              <w:fldChar w:fldCharType="separate"/>
            </w:r>
            <w:r w:rsidR="00CA1D41">
              <w:rPr>
                <w:noProof/>
                <w:webHidden/>
              </w:rPr>
              <w:t>3</w:t>
            </w:r>
            <w:r w:rsidR="00CA1D41">
              <w:rPr>
                <w:noProof/>
                <w:webHidden/>
              </w:rPr>
              <w:fldChar w:fldCharType="end"/>
            </w:r>
          </w:hyperlink>
        </w:p>
        <w:p w14:paraId="2C3367A9" w14:textId="741D4D3B" w:rsidR="00CA1D41" w:rsidRDefault="00CA1D41">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05" w:history="1">
            <w:r w:rsidRPr="00346A1F">
              <w:rPr>
                <w:rStyle w:val="Hyperlink"/>
                <w:noProof/>
              </w:rPr>
              <w:t>In overweging nemende dat:</w:t>
            </w:r>
            <w:r>
              <w:rPr>
                <w:noProof/>
                <w:webHidden/>
              </w:rPr>
              <w:tab/>
            </w:r>
            <w:r>
              <w:rPr>
                <w:noProof/>
                <w:webHidden/>
              </w:rPr>
              <w:fldChar w:fldCharType="begin"/>
            </w:r>
            <w:r>
              <w:rPr>
                <w:noProof/>
                <w:webHidden/>
              </w:rPr>
              <w:instrText xml:space="preserve"> PAGEREF _Toc240278905 \h </w:instrText>
            </w:r>
            <w:r>
              <w:rPr>
                <w:noProof/>
                <w:webHidden/>
              </w:rPr>
            </w:r>
            <w:r>
              <w:rPr>
                <w:noProof/>
                <w:webHidden/>
              </w:rPr>
              <w:fldChar w:fldCharType="separate"/>
            </w:r>
            <w:r>
              <w:rPr>
                <w:noProof/>
                <w:webHidden/>
              </w:rPr>
              <w:t>3</w:t>
            </w:r>
            <w:r>
              <w:rPr>
                <w:noProof/>
                <w:webHidden/>
              </w:rPr>
              <w:fldChar w:fldCharType="end"/>
            </w:r>
          </w:hyperlink>
        </w:p>
        <w:p w14:paraId="4B1C8247" w14:textId="6CAB537C" w:rsidR="00CA1D41" w:rsidRDefault="00CA1D41">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06" w:history="1">
            <w:r w:rsidRPr="00346A1F">
              <w:rPr>
                <w:rStyle w:val="Hyperlink"/>
                <w:noProof/>
              </w:rPr>
              <w:t>Verklaren te zijn overeengekomen:</w:t>
            </w:r>
            <w:r>
              <w:rPr>
                <w:noProof/>
                <w:webHidden/>
              </w:rPr>
              <w:tab/>
            </w:r>
            <w:r>
              <w:rPr>
                <w:noProof/>
                <w:webHidden/>
              </w:rPr>
              <w:fldChar w:fldCharType="begin"/>
            </w:r>
            <w:r>
              <w:rPr>
                <w:noProof/>
                <w:webHidden/>
              </w:rPr>
              <w:instrText xml:space="preserve"> PAGEREF _Toc240278906 \h </w:instrText>
            </w:r>
            <w:r>
              <w:rPr>
                <w:noProof/>
                <w:webHidden/>
              </w:rPr>
            </w:r>
            <w:r>
              <w:rPr>
                <w:noProof/>
                <w:webHidden/>
              </w:rPr>
              <w:fldChar w:fldCharType="separate"/>
            </w:r>
            <w:r>
              <w:rPr>
                <w:noProof/>
                <w:webHidden/>
              </w:rPr>
              <w:t>3</w:t>
            </w:r>
            <w:r>
              <w:rPr>
                <w:noProof/>
                <w:webHidden/>
              </w:rPr>
              <w:fldChar w:fldCharType="end"/>
            </w:r>
          </w:hyperlink>
        </w:p>
        <w:p w14:paraId="1FBECD5D" w14:textId="5DF4FD8D" w:rsidR="00CA1D41" w:rsidRDefault="00CA1D41">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07" w:history="1">
            <w:r w:rsidRPr="00346A1F">
              <w:rPr>
                <w:rStyle w:val="Hyperlink"/>
                <w:noProof/>
              </w:rPr>
              <w:t>Artikel 1     Raamovereenkomst</w:t>
            </w:r>
            <w:r>
              <w:rPr>
                <w:noProof/>
                <w:webHidden/>
              </w:rPr>
              <w:tab/>
            </w:r>
            <w:r>
              <w:rPr>
                <w:noProof/>
                <w:webHidden/>
              </w:rPr>
              <w:fldChar w:fldCharType="begin"/>
            </w:r>
            <w:r>
              <w:rPr>
                <w:noProof/>
                <w:webHidden/>
              </w:rPr>
              <w:instrText xml:space="preserve"> PAGEREF _Toc240278907 \h </w:instrText>
            </w:r>
            <w:r>
              <w:rPr>
                <w:noProof/>
                <w:webHidden/>
              </w:rPr>
            </w:r>
            <w:r>
              <w:rPr>
                <w:noProof/>
                <w:webHidden/>
              </w:rPr>
              <w:fldChar w:fldCharType="separate"/>
            </w:r>
            <w:r>
              <w:rPr>
                <w:noProof/>
                <w:webHidden/>
              </w:rPr>
              <w:t>3</w:t>
            </w:r>
            <w:r>
              <w:rPr>
                <w:noProof/>
                <w:webHidden/>
              </w:rPr>
              <w:fldChar w:fldCharType="end"/>
            </w:r>
          </w:hyperlink>
        </w:p>
        <w:p w14:paraId="75D92E04" w14:textId="68A7AD2A"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08" w:history="1">
            <w:r w:rsidRPr="00346A1F">
              <w:rPr>
                <w:rStyle w:val="Hyperlink"/>
                <w:noProof/>
              </w:rPr>
              <w:t>Artikel 2</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Totstandkoming nadere opdrachten</w:t>
            </w:r>
            <w:r>
              <w:rPr>
                <w:noProof/>
                <w:webHidden/>
              </w:rPr>
              <w:tab/>
            </w:r>
            <w:r>
              <w:rPr>
                <w:noProof/>
                <w:webHidden/>
              </w:rPr>
              <w:fldChar w:fldCharType="begin"/>
            </w:r>
            <w:r>
              <w:rPr>
                <w:noProof/>
                <w:webHidden/>
              </w:rPr>
              <w:instrText xml:space="preserve"> PAGEREF _Toc240278908 \h </w:instrText>
            </w:r>
            <w:r>
              <w:rPr>
                <w:noProof/>
                <w:webHidden/>
              </w:rPr>
            </w:r>
            <w:r>
              <w:rPr>
                <w:noProof/>
                <w:webHidden/>
              </w:rPr>
              <w:fldChar w:fldCharType="separate"/>
            </w:r>
            <w:r>
              <w:rPr>
                <w:noProof/>
                <w:webHidden/>
              </w:rPr>
              <w:t>4</w:t>
            </w:r>
            <w:r>
              <w:rPr>
                <w:noProof/>
                <w:webHidden/>
              </w:rPr>
              <w:fldChar w:fldCharType="end"/>
            </w:r>
          </w:hyperlink>
        </w:p>
        <w:p w14:paraId="27C7495D" w14:textId="54191D47"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09" w:history="1">
            <w:r w:rsidRPr="00346A1F">
              <w:rPr>
                <w:rStyle w:val="Hyperlink"/>
                <w:noProof/>
              </w:rPr>
              <w:t>Artikel 3</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Duur en maximale omvang van de overeenkomst</w:t>
            </w:r>
            <w:r>
              <w:rPr>
                <w:noProof/>
                <w:webHidden/>
              </w:rPr>
              <w:tab/>
            </w:r>
            <w:r>
              <w:rPr>
                <w:noProof/>
                <w:webHidden/>
              </w:rPr>
              <w:fldChar w:fldCharType="begin"/>
            </w:r>
            <w:r>
              <w:rPr>
                <w:noProof/>
                <w:webHidden/>
              </w:rPr>
              <w:instrText xml:space="preserve"> PAGEREF _Toc240278909 \h </w:instrText>
            </w:r>
            <w:r>
              <w:rPr>
                <w:noProof/>
                <w:webHidden/>
              </w:rPr>
            </w:r>
            <w:r>
              <w:rPr>
                <w:noProof/>
                <w:webHidden/>
              </w:rPr>
              <w:fldChar w:fldCharType="separate"/>
            </w:r>
            <w:r>
              <w:rPr>
                <w:noProof/>
                <w:webHidden/>
              </w:rPr>
              <w:t>4</w:t>
            </w:r>
            <w:r>
              <w:rPr>
                <w:noProof/>
                <w:webHidden/>
              </w:rPr>
              <w:fldChar w:fldCharType="end"/>
            </w:r>
          </w:hyperlink>
        </w:p>
        <w:p w14:paraId="23563CA5" w14:textId="235C7209"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0" w:history="1">
            <w:r w:rsidRPr="00346A1F">
              <w:rPr>
                <w:rStyle w:val="Hyperlink"/>
                <w:noProof/>
              </w:rPr>
              <w:t>Artikel 4</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Tarieven en tariefsaanpassingen</w:t>
            </w:r>
            <w:r>
              <w:rPr>
                <w:noProof/>
                <w:webHidden/>
              </w:rPr>
              <w:tab/>
            </w:r>
            <w:r>
              <w:rPr>
                <w:noProof/>
                <w:webHidden/>
              </w:rPr>
              <w:fldChar w:fldCharType="begin"/>
            </w:r>
            <w:r>
              <w:rPr>
                <w:noProof/>
                <w:webHidden/>
              </w:rPr>
              <w:instrText xml:space="preserve"> PAGEREF _Toc240278910 \h </w:instrText>
            </w:r>
            <w:r>
              <w:rPr>
                <w:noProof/>
                <w:webHidden/>
              </w:rPr>
            </w:r>
            <w:r>
              <w:rPr>
                <w:noProof/>
                <w:webHidden/>
              </w:rPr>
              <w:fldChar w:fldCharType="separate"/>
            </w:r>
            <w:r>
              <w:rPr>
                <w:noProof/>
                <w:webHidden/>
              </w:rPr>
              <w:t>4</w:t>
            </w:r>
            <w:r>
              <w:rPr>
                <w:noProof/>
                <w:webHidden/>
              </w:rPr>
              <w:fldChar w:fldCharType="end"/>
            </w:r>
          </w:hyperlink>
        </w:p>
        <w:p w14:paraId="3E6140D6" w14:textId="19F30AB8"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1" w:history="1">
            <w:r w:rsidRPr="00346A1F">
              <w:rPr>
                <w:rStyle w:val="Hyperlink"/>
                <w:noProof/>
              </w:rPr>
              <w:t>Artikel 4</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SROI</w:t>
            </w:r>
            <w:r>
              <w:rPr>
                <w:noProof/>
                <w:webHidden/>
              </w:rPr>
              <w:tab/>
            </w:r>
            <w:r>
              <w:rPr>
                <w:noProof/>
                <w:webHidden/>
              </w:rPr>
              <w:fldChar w:fldCharType="begin"/>
            </w:r>
            <w:r>
              <w:rPr>
                <w:noProof/>
                <w:webHidden/>
              </w:rPr>
              <w:instrText xml:space="preserve"> PAGEREF _Toc240278911 \h </w:instrText>
            </w:r>
            <w:r>
              <w:rPr>
                <w:noProof/>
                <w:webHidden/>
              </w:rPr>
            </w:r>
            <w:r>
              <w:rPr>
                <w:noProof/>
                <w:webHidden/>
              </w:rPr>
              <w:fldChar w:fldCharType="separate"/>
            </w:r>
            <w:r>
              <w:rPr>
                <w:noProof/>
                <w:webHidden/>
              </w:rPr>
              <w:t>5</w:t>
            </w:r>
            <w:r>
              <w:rPr>
                <w:noProof/>
                <w:webHidden/>
              </w:rPr>
              <w:fldChar w:fldCharType="end"/>
            </w:r>
          </w:hyperlink>
        </w:p>
        <w:p w14:paraId="340122BE" w14:textId="3BF0CE4F"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2" w:history="1">
            <w:r w:rsidRPr="00346A1F">
              <w:rPr>
                <w:rStyle w:val="Hyperlink"/>
                <w:noProof/>
              </w:rPr>
              <w:t>Artikel 5</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Facturatie en betaling</w:t>
            </w:r>
            <w:r>
              <w:rPr>
                <w:noProof/>
                <w:webHidden/>
              </w:rPr>
              <w:tab/>
            </w:r>
            <w:r>
              <w:rPr>
                <w:noProof/>
                <w:webHidden/>
              </w:rPr>
              <w:fldChar w:fldCharType="begin"/>
            </w:r>
            <w:r>
              <w:rPr>
                <w:noProof/>
                <w:webHidden/>
              </w:rPr>
              <w:instrText xml:space="preserve"> PAGEREF _Toc240278912 \h </w:instrText>
            </w:r>
            <w:r>
              <w:rPr>
                <w:noProof/>
                <w:webHidden/>
              </w:rPr>
            </w:r>
            <w:r>
              <w:rPr>
                <w:noProof/>
                <w:webHidden/>
              </w:rPr>
              <w:fldChar w:fldCharType="separate"/>
            </w:r>
            <w:r>
              <w:rPr>
                <w:noProof/>
                <w:webHidden/>
              </w:rPr>
              <w:t>5</w:t>
            </w:r>
            <w:r>
              <w:rPr>
                <w:noProof/>
                <w:webHidden/>
              </w:rPr>
              <w:fldChar w:fldCharType="end"/>
            </w:r>
          </w:hyperlink>
        </w:p>
        <w:p w14:paraId="2A9E9410" w14:textId="2672988A"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3" w:history="1">
            <w:r w:rsidRPr="00346A1F">
              <w:rPr>
                <w:rStyle w:val="Hyperlink"/>
                <w:noProof/>
              </w:rPr>
              <w:t>Artikel 6</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Geheimhouding</w:t>
            </w:r>
            <w:r>
              <w:rPr>
                <w:noProof/>
                <w:webHidden/>
              </w:rPr>
              <w:tab/>
            </w:r>
            <w:r>
              <w:rPr>
                <w:noProof/>
                <w:webHidden/>
              </w:rPr>
              <w:fldChar w:fldCharType="begin"/>
            </w:r>
            <w:r>
              <w:rPr>
                <w:noProof/>
                <w:webHidden/>
              </w:rPr>
              <w:instrText xml:space="preserve"> PAGEREF _Toc240278913 \h </w:instrText>
            </w:r>
            <w:r>
              <w:rPr>
                <w:noProof/>
                <w:webHidden/>
              </w:rPr>
            </w:r>
            <w:r>
              <w:rPr>
                <w:noProof/>
                <w:webHidden/>
              </w:rPr>
              <w:fldChar w:fldCharType="separate"/>
            </w:r>
            <w:r>
              <w:rPr>
                <w:noProof/>
                <w:webHidden/>
              </w:rPr>
              <w:t>5</w:t>
            </w:r>
            <w:r>
              <w:rPr>
                <w:noProof/>
                <w:webHidden/>
              </w:rPr>
              <w:fldChar w:fldCharType="end"/>
            </w:r>
          </w:hyperlink>
        </w:p>
        <w:p w14:paraId="20A2F6C4" w14:textId="220EAB78"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4" w:history="1">
            <w:r w:rsidRPr="00346A1F">
              <w:rPr>
                <w:rStyle w:val="Hyperlink"/>
                <w:noProof/>
              </w:rPr>
              <w:t>Artikel 7</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Toepasselijk recht en geschillen</w:t>
            </w:r>
            <w:r>
              <w:rPr>
                <w:noProof/>
                <w:webHidden/>
              </w:rPr>
              <w:tab/>
            </w:r>
            <w:r>
              <w:rPr>
                <w:noProof/>
                <w:webHidden/>
              </w:rPr>
              <w:fldChar w:fldCharType="begin"/>
            </w:r>
            <w:r>
              <w:rPr>
                <w:noProof/>
                <w:webHidden/>
              </w:rPr>
              <w:instrText xml:space="preserve"> PAGEREF _Toc240278914 \h </w:instrText>
            </w:r>
            <w:r>
              <w:rPr>
                <w:noProof/>
                <w:webHidden/>
              </w:rPr>
            </w:r>
            <w:r>
              <w:rPr>
                <w:noProof/>
                <w:webHidden/>
              </w:rPr>
              <w:fldChar w:fldCharType="separate"/>
            </w:r>
            <w:r>
              <w:rPr>
                <w:noProof/>
                <w:webHidden/>
              </w:rPr>
              <w:t>5</w:t>
            </w:r>
            <w:r>
              <w:rPr>
                <w:noProof/>
                <w:webHidden/>
              </w:rPr>
              <w:fldChar w:fldCharType="end"/>
            </w:r>
          </w:hyperlink>
        </w:p>
        <w:p w14:paraId="26E18596" w14:textId="2B652988"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5" w:history="1">
            <w:r w:rsidRPr="00346A1F">
              <w:rPr>
                <w:rStyle w:val="Hyperlink"/>
                <w:noProof/>
              </w:rPr>
              <w:t>Artikel 8</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Aansprakelijkheid Opdrachtnemer</w:t>
            </w:r>
            <w:r>
              <w:rPr>
                <w:noProof/>
                <w:webHidden/>
              </w:rPr>
              <w:tab/>
            </w:r>
            <w:r>
              <w:rPr>
                <w:noProof/>
                <w:webHidden/>
              </w:rPr>
              <w:fldChar w:fldCharType="begin"/>
            </w:r>
            <w:r>
              <w:rPr>
                <w:noProof/>
                <w:webHidden/>
              </w:rPr>
              <w:instrText xml:space="preserve"> PAGEREF _Toc240278915 \h </w:instrText>
            </w:r>
            <w:r>
              <w:rPr>
                <w:noProof/>
                <w:webHidden/>
              </w:rPr>
            </w:r>
            <w:r>
              <w:rPr>
                <w:noProof/>
                <w:webHidden/>
              </w:rPr>
              <w:fldChar w:fldCharType="separate"/>
            </w:r>
            <w:r>
              <w:rPr>
                <w:noProof/>
                <w:webHidden/>
              </w:rPr>
              <w:t>5</w:t>
            </w:r>
            <w:r>
              <w:rPr>
                <w:noProof/>
                <w:webHidden/>
              </w:rPr>
              <w:fldChar w:fldCharType="end"/>
            </w:r>
          </w:hyperlink>
        </w:p>
        <w:p w14:paraId="34CE90CD" w14:textId="389DBC1C"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6" w:history="1">
            <w:r w:rsidRPr="00346A1F">
              <w:rPr>
                <w:rStyle w:val="Hyperlink"/>
                <w:noProof/>
              </w:rPr>
              <w:t>Artikel 9</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Algemene bepalingen</w:t>
            </w:r>
            <w:r>
              <w:rPr>
                <w:noProof/>
                <w:webHidden/>
              </w:rPr>
              <w:tab/>
            </w:r>
            <w:r>
              <w:rPr>
                <w:noProof/>
                <w:webHidden/>
              </w:rPr>
              <w:fldChar w:fldCharType="begin"/>
            </w:r>
            <w:r>
              <w:rPr>
                <w:noProof/>
                <w:webHidden/>
              </w:rPr>
              <w:instrText xml:space="preserve"> PAGEREF _Toc240278916 \h </w:instrText>
            </w:r>
            <w:r>
              <w:rPr>
                <w:noProof/>
                <w:webHidden/>
              </w:rPr>
            </w:r>
            <w:r>
              <w:rPr>
                <w:noProof/>
                <w:webHidden/>
              </w:rPr>
              <w:fldChar w:fldCharType="separate"/>
            </w:r>
            <w:r>
              <w:rPr>
                <w:noProof/>
                <w:webHidden/>
              </w:rPr>
              <w:t>6</w:t>
            </w:r>
            <w:r>
              <w:rPr>
                <w:noProof/>
                <w:webHidden/>
              </w:rPr>
              <w:fldChar w:fldCharType="end"/>
            </w:r>
          </w:hyperlink>
        </w:p>
        <w:p w14:paraId="7395E2FC" w14:textId="2277AA9A" w:rsidR="00CA1D41" w:rsidRDefault="00CA1D41">
          <w:pPr>
            <w:pStyle w:val="Inhopg2"/>
            <w:tabs>
              <w:tab w:val="left" w:pos="1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7" w:history="1">
            <w:r w:rsidRPr="00346A1F">
              <w:rPr>
                <w:rStyle w:val="Hyperlink"/>
                <w:noProof/>
              </w:rPr>
              <w:t>Artikel 10</w:t>
            </w:r>
            <w:r>
              <w:rPr>
                <w:rFonts w:asciiTheme="minorHAnsi" w:eastAsiaTheme="minorEastAsia" w:hAnsiTheme="minorHAnsi" w:cstheme="minorBidi"/>
                <w:noProof/>
                <w:kern w:val="2"/>
                <w:sz w:val="24"/>
                <w:szCs w:val="24"/>
                <w:lang w:eastAsia="nl-NL"/>
                <w14:ligatures w14:val="standardContextual"/>
              </w:rPr>
              <w:tab/>
            </w:r>
            <w:r w:rsidRPr="00346A1F">
              <w:rPr>
                <w:rStyle w:val="Hyperlink"/>
                <w:noProof/>
              </w:rPr>
              <w:t>Rangorde</w:t>
            </w:r>
            <w:r>
              <w:rPr>
                <w:noProof/>
                <w:webHidden/>
              </w:rPr>
              <w:tab/>
            </w:r>
            <w:r>
              <w:rPr>
                <w:noProof/>
                <w:webHidden/>
              </w:rPr>
              <w:fldChar w:fldCharType="begin"/>
            </w:r>
            <w:r>
              <w:rPr>
                <w:noProof/>
                <w:webHidden/>
              </w:rPr>
              <w:instrText xml:space="preserve"> PAGEREF _Toc240278917 \h </w:instrText>
            </w:r>
            <w:r>
              <w:rPr>
                <w:noProof/>
                <w:webHidden/>
              </w:rPr>
            </w:r>
            <w:r>
              <w:rPr>
                <w:noProof/>
                <w:webHidden/>
              </w:rPr>
              <w:fldChar w:fldCharType="separate"/>
            </w:r>
            <w:r>
              <w:rPr>
                <w:noProof/>
                <w:webHidden/>
              </w:rPr>
              <w:t>6</w:t>
            </w:r>
            <w:r>
              <w:rPr>
                <w:noProof/>
                <w:webHidden/>
              </w:rPr>
              <w:fldChar w:fldCharType="end"/>
            </w:r>
          </w:hyperlink>
        </w:p>
        <w:p w14:paraId="5831C792" w14:textId="07E2C5F7" w:rsidR="00CA1D41" w:rsidRDefault="00CA1D41">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8" w:history="1">
            <w:r w:rsidRPr="00346A1F">
              <w:rPr>
                <w:rStyle w:val="Hyperlink"/>
                <w:noProof/>
              </w:rPr>
              <w:t>Ondertekening</w:t>
            </w:r>
            <w:r>
              <w:rPr>
                <w:noProof/>
                <w:webHidden/>
              </w:rPr>
              <w:tab/>
            </w:r>
            <w:r>
              <w:rPr>
                <w:noProof/>
                <w:webHidden/>
              </w:rPr>
              <w:fldChar w:fldCharType="begin"/>
            </w:r>
            <w:r>
              <w:rPr>
                <w:noProof/>
                <w:webHidden/>
              </w:rPr>
              <w:instrText xml:space="preserve"> PAGEREF _Toc240278918 \h </w:instrText>
            </w:r>
            <w:r>
              <w:rPr>
                <w:noProof/>
                <w:webHidden/>
              </w:rPr>
            </w:r>
            <w:r>
              <w:rPr>
                <w:noProof/>
                <w:webHidden/>
              </w:rPr>
              <w:fldChar w:fldCharType="separate"/>
            </w:r>
            <w:r>
              <w:rPr>
                <w:noProof/>
                <w:webHidden/>
              </w:rPr>
              <w:t>6</w:t>
            </w:r>
            <w:r>
              <w:rPr>
                <w:noProof/>
                <w:webHidden/>
              </w:rPr>
              <w:fldChar w:fldCharType="end"/>
            </w:r>
          </w:hyperlink>
        </w:p>
        <w:p w14:paraId="08C206C8" w14:textId="7769ACCA" w:rsidR="00CA1D41" w:rsidRDefault="00CA1D41">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40278919" w:history="1">
            <w:r w:rsidRPr="00346A1F">
              <w:rPr>
                <w:rStyle w:val="Hyperlink"/>
                <w:noProof/>
              </w:rPr>
              <w:t>Bijlagen</w:t>
            </w:r>
            <w:r>
              <w:rPr>
                <w:noProof/>
                <w:webHidden/>
              </w:rPr>
              <w:tab/>
            </w:r>
            <w:r>
              <w:rPr>
                <w:noProof/>
                <w:webHidden/>
              </w:rPr>
              <w:fldChar w:fldCharType="begin"/>
            </w:r>
            <w:r>
              <w:rPr>
                <w:noProof/>
                <w:webHidden/>
              </w:rPr>
              <w:instrText xml:space="preserve"> PAGEREF _Toc240278919 \h </w:instrText>
            </w:r>
            <w:r>
              <w:rPr>
                <w:noProof/>
                <w:webHidden/>
              </w:rPr>
            </w:r>
            <w:r>
              <w:rPr>
                <w:noProof/>
                <w:webHidden/>
              </w:rPr>
              <w:fldChar w:fldCharType="separate"/>
            </w:r>
            <w:r>
              <w:rPr>
                <w:noProof/>
                <w:webHidden/>
              </w:rPr>
              <w:t>7</w:t>
            </w:r>
            <w:r>
              <w:rPr>
                <w:noProof/>
                <w:webHidden/>
              </w:rPr>
              <w:fldChar w:fldCharType="end"/>
            </w:r>
          </w:hyperlink>
        </w:p>
        <w:p w14:paraId="6E2271DC" w14:textId="168AD8DC" w:rsidR="00343675" w:rsidRDefault="00343675">
          <w:r>
            <w:rPr>
              <w:b/>
              <w:bCs/>
            </w:rPr>
            <w:fldChar w:fldCharType="end"/>
          </w:r>
        </w:p>
      </w:sdtContent>
    </w:sdt>
    <w:p w14:paraId="3A76FFF4" w14:textId="77777777" w:rsidR="00343675" w:rsidRDefault="00343675">
      <w:pPr>
        <w:rPr>
          <w:rFonts w:asciiTheme="majorHAnsi" w:eastAsiaTheme="majorEastAsia" w:hAnsiTheme="majorHAnsi" w:cstheme="majorBidi"/>
          <w:b/>
          <w:bCs/>
          <w:color w:val="365F91" w:themeColor="accent1" w:themeShade="BF"/>
          <w:sz w:val="28"/>
          <w:szCs w:val="28"/>
        </w:rPr>
      </w:pPr>
      <w:r>
        <w:br w:type="page"/>
      </w:r>
    </w:p>
    <w:p w14:paraId="02461760" w14:textId="77777777" w:rsidR="00604BA7" w:rsidRDefault="00604BA7" w:rsidP="00604BA7">
      <w:pPr>
        <w:pStyle w:val="Kop1"/>
      </w:pPr>
      <w:bookmarkStart w:id="0" w:name="_Toc240278904"/>
      <w:r>
        <w:lastRenderedPageBreak/>
        <w:t>De ondergetekenden:</w:t>
      </w:r>
      <w:bookmarkEnd w:id="0"/>
    </w:p>
    <w:p w14:paraId="55FB6849" w14:textId="77777777" w:rsidR="002E59A7" w:rsidRPr="002E59A7" w:rsidRDefault="002E59A7" w:rsidP="002E59A7">
      <w:pPr>
        <w:pStyle w:val="paragraph"/>
        <w:textAlignment w:val="baseline"/>
      </w:pPr>
      <w:r w:rsidRPr="002E59A7">
        <w:rPr>
          <w:rStyle w:val="normaltextrun1"/>
          <w:rFonts w:ascii="Arial" w:hAnsi="Arial" w:cs="Arial"/>
          <w:sz w:val="22"/>
          <w:szCs w:val="22"/>
        </w:rPr>
        <w:t xml:space="preserve">Gemeente Goeree-Overflakkee, gevestigd en kantoorhoudende te (3241XB) Middelharnis aan de Koningin Julianaweg 45, hierna te noemen “Opdrachtgever”, te dezen rechtsgeldig vertegenwoordigd door </w:t>
      </w:r>
      <w:r w:rsidRPr="002E59A7">
        <w:rPr>
          <w:rStyle w:val="normaltextrun1"/>
          <w:rFonts w:ascii="Arial" w:hAnsi="Arial" w:cs="Arial"/>
          <w:sz w:val="22"/>
          <w:szCs w:val="22"/>
          <w:highlight w:val="lightGray"/>
        </w:rPr>
        <w:t>de heer P.J.J. Kalkman</w:t>
      </w:r>
      <w:r w:rsidRPr="002E59A7">
        <w:rPr>
          <w:rStyle w:val="normaltextrun1"/>
          <w:rFonts w:ascii="Arial" w:hAnsi="Arial" w:cs="Arial"/>
          <w:sz w:val="22"/>
          <w:szCs w:val="22"/>
        </w:rPr>
        <w:t xml:space="preserve">, </w:t>
      </w:r>
      <w:r w:rsidRPr="002E59A7">
        <w:rPr>
          <w:rStyle w:val="normaltextrun1"/>
          <w:rFonts w:ascii="Arial" w:hAnsi="Arial" w:cs="Arial"/>
          <w:sz w:val="22"/>
          <w:szCs w:val="22"/>
          <w:highlight w:val="lightGray"/>
        </w:rPr>
        <w:t>directeur</w:t>
      </w:r>
      <w:r w:rsidRPr="002E59A7">
        <w:rPr>
          <w:rStyle w:val="normaltextrun1"/>
          <w:rFonts w:ascii="Arial" w:hAnsi="Arial" w:cs="Arial"/>
          <w:sz w:val="22"/>
          <w:szCs w:val="22"/>
        </w:rPr>
        <w:t xml:space="preserve">, daartoe op grond van het bepaalde in artikel 171 Gemeentewet gemachtigd door mevrouw mr. A. </w:t>
      </w:r>
      <w:r w:rsidRPr="002E59A7">
        <w:rPr>
          <w:rStyle w:val="spellingerror"/>
          <w:rFonts w:ascii="Arial" w:hAnsi="Arial" w:cs="Arial"/>
          <w:sz w:val="22"/>
          <w:szCs w:val="22"/>
        </w:rPr>
        <w:t>Grootenboer</w:t>
      </w:r>
      <w:r w:rsidRPr="002E59A7">
        <w:rPr>
          <w:rStyle w:val="normaltextrun1"/>
          <w:rFonts w:ascii="Arial" w:hAnsi="Arial" w:cs="Arial"/>
          <w:sz w:val="22"/>
          <w:szCs w:val="22"/>
        </w:rPr>
        <w:t>-Dubbeldam, burgemeester;</w:t>
      </w:r>
      <w:r w:rsidRPr="002E59A7">
        <w:rPr>
          <w:rStyle w:val="eop"/>
          <w:rFonts w:ascii="Arial" w:hAnsi="Arial" w:cs="Arial"/>
          <w:sz w:val="22"/>
          <w:szCs w:val="22"/>
        </w:rPr>
        <w:t> </w:t>
      </w:r>
    </w:p>
    <w:p w14:paraId="28DC8B05" w14:textId="77777777" w:rsidR="00544A1D" w:rsidRDefault="00544A1D" w:rsidP="00544A1D"/>
    <w:p w14:paraId="2FCE08C6" w14:textId="77777777" w:rsidR="00544A1D" w:rsidRDefault="001F1CB1" w:rsidP="00544A1D">
      <w:r>
        <w:t>h</w:t>
      </w:r>
      <w:r w:rsidR="00544A1D">
        <w:t>ierna te noemen: “Opdrachtgever”.</w:t>
      </w:r>
    </w:p>
    <w:p w14:paraId="0E335220" w14:textId="77777777" w:rsidR="00544A1D" w:rsidRDefault="00544A1D" w:rsidP="00544A1D"/>
    <w:p w14:paraId="61E23FF5" w14:textId="77777777" w:rsidR="00544A1D" w:rsidRDefault="00544A1D" w:rsidP="00544A1D">
      <w:r>
        <w:t>en</w:t>
      </w:r>
    </w:p>
    <w:p w14:paraId="3FBC8BE5" w14:textId="77777777" w:rsidR="00544A1D" w:rsidRDefault="00544A1D" w:rsidP="00544A1D"/>
    <w:p w14:paraId="3F4FADA1" w14:textId="77777777" w:rsidR="001F1CB1" w:rsidRDefault="00544A1D" w:rsidP="00544A1D">
      <w:r w:rsidRPr="00544A1D">
        <w:rPr>
          <w:highlight w:val="lightGray"/>
        </w:rPr>
        <w:t>(naam opdrachtnemer)</w:t>
      </w:r>
      <w:r>
        <w:t xml:space="preserve">, gevestigd te </w:t>
      </w:r>
      <w:r w:rsidRPr="00544A1D">
        <w:rPr>
          <w:highlight w:val="lightGray"/>
        </w:rPr>
        <w:t>(postcode en plaats)</w:t>
      </w:r>
      <w:r>
        <w:t xml:space="preserve"> aan de </w:t>
      </w:r>
      <w:r w:rsidRPr="00544A1D">
        <w:rPr>
          <w:highlight w:val="lightGray"/>
        </w:rPr>
        <w:t>(adres)</w:t>
      </w:r>
      <w:r>
        <w:t xml:space="preserve">, rechtsgeldig vertegenwoordigd door </w:t>
      </w:r>
      <w:r w:rsidRPr="00544A1D">
        <w:rPr>
          <w:highlight w:val="lightGray"/>
        </w:rPr>
        <w:t>(de heer / mevrouw)</w:t>
      </w:r>
      <w:r>
        <w:t xml:space="preserve"> </w:t>
      </w:r>
      <w:r w:rsidRPr="00544A1D">
        <w:rPr>
          <w:highlight w:val="lightGray"/>
        </w:rPr>
        <w:t>(naam rechtsgeldig vertegenwoordiger)</w:t>
      </w:r>
      <w:r>
        <w:t xml:space="preserve">, </w:t>
      </w:r>
      <w:r w:rsidRPr="00544A1D">
        <w:rPr>
          <w:highlight w:val="lightGray"/>
        </w:rPr>
        <w:t>(functie)</w:t>
      </w:r>
      <w:r w:rsidR="001F1CB1">
        <w:t>;</w:t>
      </w:r>
    </w:p>
    <w:p w14:paraId="6EC4C05E" w14:textId="77777777" w:rsidR="001F1CB1" w:rsidRDefault="001F1CB1" w:rsidP="00544A1D"/>
    <w:p w14:paraId="0D14CFE9" w14:textId="77777777" w:rsidR="00544A1D" w:rsidRDefault="001F1CB1" w:rsidP="00544A1D">
      <w:r>
        <w:t>hierna te noemen: “Opdrachtnemer”.</w:t>
      </w:r>
      <w:r w:rsidR="00544A1D">
        <w:t xml:space="preserve"> </w:t>
      </w:r>
    </w:p>
    <w:p w14:paraId="7278D790" w14:textId="77777777" w:rsidR="00301147" w:rsidRDefault="00301147" w:rsidP="00544A1D"/>
    <w:p w14:paraId="20F298D0" w14:textId="77777777" w:rsidR="00301147" w:rsidRDefault="00301147" w:rsidP="00544A1D">
      <w:r>
        <w:t>Tezamen aan te duiden als: “Partijen”.</w:t>
      </w:r>
    </w:p>
    <w:p w14:paraId="15DD33D0" w14:textId="77777777" w:rsidR="00604BA7" w:rsidRDefault="00604BA7" w:rsidP="00604BA7">
      <w:pPr>
        <w:pStyle w:val="Kop1"/>
      </w:pPr>
      <w:bookmarkStart w:id="1" w:name="_Toc240278905"/>
      <w:r>
        <w:t>In overweging nemende dat:</w:t>
      </w:r>
      <w:bookmarkEnd w:id="1"/>
      <w:r>
        <w:t xml:space="preserve"> </w:t>
      </w:r>
    </w:p>
    <w:p w14:paraId="5CC31184" w14:textId="77777777" w:rsidR="00012DAD" w:rsidRDefault="00430F34" w:rsidP="00EB19BD">
      <w:pPr>
        <w:pStyle w:val="Lijstalinea"/>
        <w:numPr>
          <w:ilvl w:val="0"/>
          <w:numId w:val="2"/>
        </w:numPr>
        <w:rPr>
          <w:kern w:val="2"/>
          <w:lang w:eastAsia="nl-NL"/>
          <w14:ligatures w14:val="standardContextual"/>
        </w:rPr>
      </w:pPr>
      <w:r w:rsidRPr="00430F34">
        <w:t>Opdrachtgever aan Opdrachtnemer middels een Europese aanbestedingsprocedure met de titel Stedenbouwkundige advisering heeft verzocht een inschrijving uit te brengen met betrekking tot het verlenen van stedenbouwkundige advisering;</w:t>
      </w:r>
    </w:p>
    <w:p w14:paraId="272EF119" w14:textId="7AF864D0" w:rsidR="00343675" w:rsidRPr="003F234E" w:rsidRDefault="001E0ECB" w:rsidP="00EB19BD">
      <w:pPr>
        <w:pStyle w:val="Lijstalinea"/>
        <w:numPr>
          <w:ilvl w:val="0"/>
          <w:numId w:val="2"/>
        </w:numPr>
        <w:rPr>
          <w:kern w:val="2"/>
          <w:lang w:eastAsia="nl-NL"/>
          <w14:ligatures w14:val="standardContextual"/>
        </w:rPr>
      </w:pPr>
      <w:r>
        <w:t xml:space="preserve">De </w:t>
      </w:r>
      <w:r w:rsidR="003F234E" w:rsidRPr="003F234E">
        <w:t>Opdrachtnemer</w:t>
      </w:r>
      <w:r>
        <w:t xml:space="preserve"> op </w:t>
      </w:r>
      <w:r w:rsidR="00CA264E" w:rsidRPr="007C7191">
        <w:t>8 oktober 2026</w:t>
      </w:r>
      <w:r w:rsidR="00CA264E">
        <w:t xml:space="preserve"> </w:t>
      </w:r>
      <w:r>
        <w:t xml:space="preserve">een inschrijving heeft ingediend die is beoordeeld als winnende inschrijving. Zie Bijlage </w:t>
      </w:r>
      <w:r w:rsidR="000B68C3">
        <w:t xml:space="preserve">3 </w:t>
      </w:r>
      <w:r>
        <w:t>voor de desbetreffende inschrijving. Hierna te noemen: “Inschrijving”;</w:t>
      </w:r>
    </w:p>
    <w:p w14:paraId="6534CCA8" w14:textId="77777777" w:rsidR="002414D3" w:rsidRDefault="002414D3" w:rsidP="00EB19BD">
      <w:pPr>
        <w:pStyle w:val="Lijstalinea"/>
        <w:numPr>
          <w:ilvl w:val="0"/>
          <w:numId w:val="2"/>
        </w:numPr>
      </w:pPr>
      <w:r>
        <w:t>De opdracht voor deze werkzaamheden definitief is gegund aan Opdrachtnemer;</w:t>
      </w:r>
    </w:p>
    <w:p w14:paraId="359C318F" w14:textId="77777777" w:rsidR="002414D3" w:rsidRDefault="002414D3" w:rsidP="00EB19BD">
      <w:pPr>
        <w:pStyle w:val="Lijstalinea"/>
        <w:numPr>
          <w:ilvl w:val="0"/>
          <w:numId w:val="2"/>
        </w:numPr>
      </w:pPr>
      <w:r>
        <w:t>Opdrachtnemer bereid en in staat is om naar behoefte van de Opdrachtgever de werkzaamheden te vervullen;</w:t>
      </w:r>
    </w:p>
    <w:p w14:paraId="4425FD56" w14:textId="23947507" w:rsidR="002414D3" w:rsidRDefault="002414D3" w:rsidP="00EB19BD">
      <w:pPr>
        <w:pStyle w:val="Lijstalinea"/>
        <w:numPr>
          <w:ilvl w:val="0"/>
          <w:numId w:val="2"/>
        </w:numPr>
      </w:pPr>
      <w:r>
        <w:t>Partijen een relatie willen aangaan voor de looptijd van de overeenkomst</w:t>
      </w:r>
      <w:r w:rsidR="00301147">
        <w:t xml:space="preserve"> </w:t>
      </w:r>
      <w:r>
        <w:t>en de voorwaarden waaronder de activiteiten zullen plaatsvinden willen vastleggen</w:t>
      </w:r>
      <w:r w:rsidR="003C1465">
        <w:t>;</w:t>
      </w:r>
    </w:p>
    <w:p w14:paraId="245579C8" w14:textId="3AB34166" w:rsidR="003C1465" w:rsidRPr="007C7191" w:rsidRDefault="007C7191" w:rsidP="00EB19BD">
      <w:pPr>
        <w:pStyle w:val="Lijstalinea"/>
        <w:numPr>
          <w:ilvl w:val="0"/>
          <w:numId w:val="2"/>
        </w:numPr>
      </w:pPr>
      <w:r w:rsidRPr="007C7191">
        <w:rPr>
          <w:rFonts w:eastAsia="Arial"/>
        </w:rPr>
        <w:t xml:space="preserve">De aanbestedende dienst </w:t>
      </w:r>
      <w:r w:rsidR="00E626AE">
        <w:rPr>
          <w:rFonts w:eastAsia="Arial"/>
        </w:rPr>
        <w:t xml:space="preserve">sluit </w:t>
      </w:r>
      <w:r w:rsidRPr="007C7191">
        <w:rPr>
          <w:rFonts w:eastAsia="Arial"/>
        </w:rPr>
        <w:t>met 2 inschrijvers een overeenkomst</w:t>
      </w:r>
      <w:r w:rsidR="00E626AE">
        <w:rPr>
          <w:rFonts w:eastAsia="Arial"/>
        </w:rPr>
        <w:t>.</w:t>
      </w:r>
    </w:p>
    <w:p w14:paraId="0074A38A" w14:textId="77777777" w:rsidR="00C536A3" w:rsidRDefault="00C536A3" w:rsidP="00C536A3">
      <w:pPr>
        <w:pStyle w:val="Kop1"/>
      </w:pPr>
      <w:bookmarkStart w:id="2" w:name="_Toc240278906"/>
      <w:r>
        <w:t>V</w:t>
      </w:r>
      <w:r w:rsidR="00C0171B">
        <w:t>erklaren te zijn overeengekomen</w:t>
      </w:r>
      <w:r>
        <w:t>:</w:t>
      </w:r>
      <w:bookmarkEnd w:id="2"/>
    </w:p>
    <w:p w14:paraId="11F71200" w14:textId="77777777" w:rsidR="00012DAD" w:rsidRDefault="00D05004" w:rsidP="00D05004">
      <w:pPr>
        <w:pStyle w:val="Kop2"/>
        <w:rPr>
          <w:rFonts w:cs="Arial"/>
          <w:kern w:val="2"/>
          <w:lang w:eastAsia="nl-NL"/>
          <w14:ligatures w14:val="standardContextual"/>
        </w:rPr>
      </w:pPr>
      <w:bookmarkStart w:id="3" w:name="_Toc240278907"/>
      <w:r w:rsidRPr="00D05004">
        <w:rPr>
          <w:rFonts w:cs="Arial"/>
        </w:rPr>
        <w:t>Artikel 1     Raamovereenkomst</w:t>
      </w:r>
      <w:bookmarkEnd w:id="3"/>
    </w:p>
    <w:p w14:paraId="266C6DAF" w14:textId="77777777" w:rsidR="00343675" w:rsidRDefault="001E0ECB" w:rsidP="00EB19BD">
      <w:pPr>
        <w:pStyle w:val="Default"/>
        <w:numPr>
          <w:ilvl w:val="1"/>
          <w:numId w:val="5"/>
        </w:numPr>
        <w:rPr>
          <w:rFonts w:ascii="Arial" w:hAnsi="Arial" w:cs="Arial"/>
        </w:rPr>
      </w:pPr>
      <w:r w:rsidRPr="00796AFF">
        <w:rPr>
          <w:rFonts w:ascii="Arial" w:hAnsi="Arial" w:cs="Arial"/>
          <w:sz w:val="22"/>
          <w:szCs w:val="22"/>
        </w:rPr>
        <w:t xml:space="preserve">De Opdrachtnemer verplicht zich voor de duur van de Overeenkomst </w:t>
      </w:r>
      <w:r w:rsidR="00796AFF" w:rsidRPr="00796AFF">
        <w:rPr>
          <w:rFonts w:ascii="Arial" w:hAnsi="Arial" w:cs="Arial"/>
          <w:sz w:val="22"/>
          <w:szCs w:val="22"/>
        </w:rPr>
        <w:t>tot</w:t>
      </w:r>
      <w:r w:rsidRPr="00796AFF">
        <w:rPr>
          <w:rFonts w:ascii="Arial" w:hAnsi="Arial" w:cs="Arial"/>
          <w:sz w:val="22"/>
          <w:szCs w:val="22"/>
        </w:rPr>
        <w:t xml:space="preserve"> het uitvoeren van </w:t>
      </w:r>
      <w:r w:rsidR="00796AFF" w:rsidRPr="00796AFF">
        <w:rPr>
          <w:rFonts w:ascii="Arial" w:hAnsi="Arial" w:cs="Arial"/>
          <w:sz w:val="22"/>
          <w:szCs w:val="22"/>
        </w:rPr>
        <w:t>stedenbouwkundige advisering</w:t>
      </w:r>
      <w:r w:rsidRPr="00796AFF">
        <w:rPr>
          <w:rFonts w:ascii="Arial" w:hAnsi="Arial" w:cs="Arial"/>
          <w:sz w:val="22"/>
          <w:szCs w:val="22"/>
        </w:rPr>
        <w:t xml:space="preserve"> en </w:t>
      </w:r>
      <w:r w:rsidR="00796AFF" w:rsidRPr="00796AFF">
        <w:rPr>
          <w:rFonts w:ascii="Arial" w:hAnsi="Arial" w:cs="Arial"/>
          <w:sz w:val="22"/>
          <w:szCs w:val="22"/>
        </w:rPr>
        <w:t xml:space="preserve">de daarmee samenhangende werkzaamheden, overeenkomstig het beschrijvend document “Stedenbouwkundige advisering”, </w:t>
      </w:r>
      <w:r w:rsidRPr="00796AFF">
        <w:rPr>
          <w:rFonts w:ascii="Arial" w:hAnsi="Arial" w:cs="Arial"/>
          <w:sz w:val="22"/>
          <w:szCs w:val="22"/>
        </w:rPr>
        <w:t>de Inschrijving en de voorwaarden zoals vastgelegd in deze Overeenkomst en de daarbij behorende bijlagen;</w:t>
      </w:r>
    </w:p>
    <w:p w14:paraId="6961469E" w14:textId="77777777" w:rsidR="003C3017" w:rsidRPr="003C3017" w:rsidRDefault="003C3017" w:rsidP="00EB19BD">
      <w:pPr>
        <w:pStyle w:val="Default"/>
        <w:numPr>
          <w:ilvl w:val="1"/>
          <w:numId w:val="5"/>
        </w:numPr>
        <w:ind w:left="709" w:hanging="425"/>
        <w:rPr>
          <w:rFonts w:ascii="Arial" w:hAnsi="Arial" w:cs="Arial"/>
          <w:sz w:val="22"/>
          <w:szCs w:val="22"/>
        </w:rPr>
      </w:pPr>
      <w:r w:rsidRPr="003C3017">
        <w:rPr>
          <w:rFonts w:ascii="Arial" w:hAnsi="Arial" w:cs="Arial"/>
          <w:sz w:val="22"/>
          <w:szCs w:val="22"/>
        </w:rPr>
        <w:t>De Opdrachtnemer zal door de Opdrachtgever geplaatste opdracht(en) aanvaarden en binnen overe</w:t>
      </w:r>
      <w:r w:rsidR="00B40278">
        <w:rPr>
          <w:rFonts w:ascii="Arial" w:hAnsi="Arial" w:cs="Arial"/>
          <w:sz w:val="22"/>
          <w:szCs w:val="22"/>
        </w:rPr>
        <w:t>engekomen termijn(en) uitvoeren;</w:t>
      </w:r>
    </w:p>
    <w:p w14:paraId="71943456" w14:textId="3F4109AD" w:rsidR="00343675" w:rsidRPr="00824B1D" w:rsidRDefault="001E0ECB" w:rsidP="00EB19BD">
      <w:pPr>
        <w:pStyle w:val="Default"/>
        <w:numPr>
          <w:ilvl w:val="1"/>
          <w:numId w:val="5"/>
        </w:numPr>
        <w:rPr>
          <w:rFonts w:ascii="Arial" w:hAnsi="Arial" w:cs="Arial"/>
          <w:sz w:val="22"/>
          <w:szCs w:val="22"/>
        </w:rPr>
      </w:pPr>
      <w:r w:rsidRPr="00824B1D">
        <w:rPr>
          <w:rFonts w:ascii="Arial" w:hAnsi="Arial" w:cs="Arial"/>
          <w:sz w:val="22"/>
          <w:szCs w:val="22"/>
        </w:rPr>
        <w:t xml:space="preserve">Op deze Overeenkomst zijn de </w:t>
      </w:r>
      <w:r w:rsidR="00824B1D" w:rsidRPr="00824B1D">
        <w:rPr>
          <w:rFonts w:ascii="Arial" w:hAnsi="Arial" w:cs="Arial"/>
          <w:sz w:val="22"/>
          <w:szCs w:val="22"/>
        </w:rPr>
        <w:t>Algemene inkoopvoorwaarden voor leveringen en diensten gemeente</w:t>
      </w:r>
      <w:r w:rsidRPr="004F5111">
        <w:rPr>
          <w:rFonts w:ascii="Arial" w:hAnsi="Arial" w:cs="Arial"/>
          <w:sz w:val="22"/>
          <w:szCs w:val="22"/>
        </w:rPr>
        <w:t xml:space="preserve"> </w:t>
      </w:r>
      <w:r w:rsidRPr="004F5111">
        <w:rPr>
          <w:rFonts w:ascii="Arial" w:hAnsi="Arial" w:cs="Arial"/>
          <w:color w:val="auto"/>
          <w:sz w:val="22"/>
          <w:szCs w:val="22"/>
        </w:rPr>
        <w:t>Goeree-Overflakkee</w:t>
      </w:r>
      <w:r w:rsidR="00824B1D" w:rsidRPr="004F5111">
        <w:rPr>
          <w:rFonts w:ascii="Arial" w:hAnsi="Arial" w:cs="Arial"/>
          <w:color w:val="auto"/>
          <w:sz w:val="22"/>
          <w:szCs w:val="22"/>
        </w:rPr>
        <w:t xml:space="preserve"> </w:t>
      </w:r>
      <w:r w:rsidR="00824B1D" w:rsidRPr="00824B1D">
        <w:rPr>
          <w:rFonts w:ascii="Arial" w:hAnsi="Arial" w:cs="Arial"/>
          <w:sz w:val="22"/>
          <w:szCs w:val="22"/>
        </w:rPr>
        <w:t xml:space="preserve">van toepassing </w:t>
      </w:r>
      <w:r w:rsidRPr="00824B1D">
        <w:rPr>
          <w:rFonts w:ascii="Arial" w:hAnsi="Arial" w:cs="Arial"/>
          <w:sz w:val="22"/>
          <w:szCs w:val="22"/>
        </w:rPr>
        <w:t xml:space="preserve">(hierna: ‘de </w:t>
      </w:r>
      <w:r w:rsidR="00824B1D" w:rsidRPr="00824B1D">
        <w:rPr>
          <w:rFonts w:ascii="Arial" w:hAnsi="Arial" w:cs="Arial"/>
          <w:sz w:val="22"/>
          <w:szCs w:val="22"/>
        </w:rPr>
        <w:t>Voorwaarden’).</w:t>
      </w:r>
      <w:r w:rsidRPr="00824B1D">
        <w:rPr>
          <w:rFonts w:ascii="Arial" w:hAnsi="Arial" w:cs="Arial"/>
          <w:sz w:val="22"/>
          <w:szCs w:val="22"/>
        </w:rPr>
        <w:t xml:space="preserve"> Opdrachtnemer verklaart de Voorwaarden te hebben ontvangen, van de inhoud daarvan </w:t>
      </w:r>
      <w:r w:rsidR="00824B1D" w:rsidRPr="00824B1D">
        <w:rPr>
          <w:rFonts w:ascii="Arial" w:hAnsi="Arial" w:cs="Arial"/>
          <w:sz w:val="22"/>
          <w:szCs w:val="22"/>
        </w:rPr>
        <w:t xml:space="preserve">kennis </w:t>
      </w:r>
      <w:r w:rsidRPr="00824B1D">
        <w:rPr>
          <w:rFonts w:ascii="Arial" w:hAnsi="Arial" w:cs="Arial"/>
          <w:sz w:val="22"/>
          <w:szCs w:val="22"/>
        </w:rPr>
        <w:t xml:space="preserve">te hebben genomen en in te stemmen met de toepassing </w:t>
      </w:r>
      <w:r w:rsidR="00824B1D" w:rsidRPr="00824B1D">
        <w:rPr>
          <w:rFonts w:ascii="Arial" w:hAnsi="Arial" w:cs="Arial"/>
          <w:sz w:val="22"/>
          <w:szCs w:val="22"/>
        </w:rPr>
        <w:t>ervan</w:t>
      </w:r>
      <w:r w:rsidRPr="00824B1D">
        <w:rPr>
          <w:rFonts w:ascii="Arial" w:hAnsi="Arial" w:cs="Arial"/>
          <w:sz w:val="22"/>
          <w:szCs w:val="22"/>
        </w:rPr>
        <w:t xml:space="preserve"> op deze opdracht;</w:t>
      </w:r>
    </w:p>
    <w:p w14:paraId="2C3C2DC8" w14:textId="485559C5" w:rsidR="003C3017" w:rsidRDefault="003C3017" w:rsidP="00806180">
      <w:pPr>
        <w:pStyle w:val="Default"/>
        <w:numPr>
          <w:ilvl w:val="1"/>
          <w:numId w:val="5"/>
        </w:numPr>
        <w:rPr>
          <w:rFonts w:ascii="Arial" w:hAnsi="Arial" w:cs="Arial"/>
          <w:sz w:val="22"/>
          <w:szCs w:val="22"/>
        </w:rPr>
      </w:pPr>
      <w:r w:rsidRPr="003C3017">
        <w:rPr>
          <w:rFonts w:ascii="Arial" w:hAnsi="Arial" w:cs="Arial"/>
          <w:sz w:val="22"/>
          <w:szCs w:val="22"/>
        </w:rPr>
        <w:t xml:space="preserve">De </w:t>
      </w:r>
      <w:r w:rsidR="000C21A9">
        <w:rPr>
          <w:rFonts w:ascii="Arial" w:hAnsi="Arial" w:cs="Arial"/>
          <w:sz w:val="22"/>
          <w:szCs w:val="22"/>
        </w:rPr>
        <w:t>V</w:t>
      </w:r>
      <w:r w:rsidR="00E15439">
        <w:rPr>
          <w:rFonts w:ascii="Arial" w:hAnsi="Arial" w:cs="Arial"/>
          <w:sz w:val="22"/>
          <w:szCs w:val="22"/>
        </w:rPr>
        <w:t>oorwaarden</w:t>
      </w:r>
      <w:r w:rsidR="00E15439" w:rsidRPr="003C3017">
        <w:rPr>
          <w:rFonts w:ascii="Arial" w:hAnsi="Arial" w:cs="Arial"/>
          <w:sz w:val="22"/>
          <w:szCs w:val="22"/>
        </w:rPr>
        <w:t xml:space="preserve"> </w:t>
      </w:r>
      <w:r w:rsidRPr="003C3017">
        <w:rPr>
          <w:rFonts w:ascii="Arial" w:hAnsi="Arial" w:cs="Arial"/>
          <w:sz w:val="22"/>
          <w:szCs w:val="22"/>
        </w:rPr>
        <w:t xml:space="preserve">van de Opdrachtnemer worden door de Opdrachtgever niet geaccepteerd, zodat die geen deel uitmaken van hetgeen Partijen </w:t>
      </w:r>
      <w:r w:rsidR="00B40278">
        <w:rPr>
          <w:rFonts w:ascii="Arial" w:hAnsi="Arial" w:cs="Arial"/>
          <w:sz w:val="22"/>
          <w:szCs w:val="22"/>
        </w:rPr>
        <w:t>met elkaar zijn overeengekomen</w:t>
      </w:r>
      <w:r w:rsidR="001B16A1">
        <w:rPr>
          <w:rFonts w:ascii="Arial" w:hAnsi="Arial" w:cs="Arial"/>
          <w:sz w:val="22"/>
          <w:szCs w:val="22"/>
        </w:rPr>
        <w:t>.</w:t>
      </w:r>
    </w:p>
    <w:p w14:paraId="77FC8F54" w14:textId="61D8EC5B" w:rsidR="001B16A1" w:rsidRDefault="006330FF" w:rsidP="001B16A1">
      <w:pPr>
        <w:pStyle w:val="Kop2"/>
      </w:pPr>
      <w:bookmarkStart w:id="4" w:name="_Toc240278908"/>
      <w:r>
        <w:lastRenderedPageBreak/>
        <w:t>Artikel 2</w:t>
      </w:r>
      <w:r>
        <w:tab/>
        <w:t>Totstandkoming nadere opdrachten</w:t>
      </w:r>
      <w:bookmarkEnd w:id="4"/>
    </w:p>
    <w:p w14:paraId="404547E5" w14:textId="669D10FB" w:rsidR="00883D63" w:rsidRPr="00C36BC7" w:rsidRDefault="00883D63" w:rsidP="00806180">
      <w:pPr>
        <w:pStyle w:val="ListParagraph2"/>
        <w:numPr>
          <w:ilvl w:val="1"/>
          <w:numId w:val="30"/>
        </w:numPr>
        <w:ind w:left="709" w:hanging="349"/>
        <w:rPr>
          <w:sz w:val="24"/>
          <w:szCs w:val="24"/>
        </w:rPr>
      </w:pPr>
      <w:r w:rsidRPr="00883D63">
        <w:t>De gemeente zal nadere opdrachten op de volgende manieren verdelen over de opdrachtnemers.</w:t>
      </w:r>
    </w:p>
    <w:p w14:paraId="3CE3F4C2" w14:textId="77777777" w:rsidR="00883D63" w:rsidRPr="00883D63" w:rsidRDefault="00883D63" w:rsidP="00883D63">
      <w:pPr>
        <w:pStyle w:val="Lijstalinea"/>
        <w:numPr>
          <w:ilvl w:val="0"/>
          <w:numId w:val="25"/>
        </w:numPr>
        <w:spacing w:after="120"/>
        <w:rPr>
          <w:rFonts w:eastAsia="Arial"/>
        </w:rPr>
      </w:pPr>
      <w:r w:rsidRPr="00883D63">
        <w:rPr>
          <w:rFonts w:eastAsia="Arial"/>
        </w:rPr>
        <w:t>Stedenbouwkundige advisering bij projecten;</w:t>
      </w:r>
    </w:p>
    <w:p w14:paraId="103184C8" w14:textId="7D04487E" w:rsidR="00883D63" w:rsidRPr="00883D63" w:rsidRDefault="00883D63" w:rsidP="00883D63">
      <w:pPr>
        <w:pStyle w:val="Lijstalinea"/>
        <w:numPr>
          <w:ilvl w:val="1"/>
          <w:numId w:val="25"/>
        </w:numPr>
        <w:spacing w:after="120"/>
        <w:rPr>
          <w:rFonts w:eastAsia="Arial"/>
        </w:rPr>
      </w:pPr>
      <w:r w:rsidRPr="00883D63">
        <w:rPr>
          <w:rFonts w:eastAsia="Arial"/>
        </w:rPr>
        <w:t>Iedere deelopdracht wordt naar rato verdeeld over de opdrachtnemers. Project 1 = opdrachtnemer 1, project 2 = opdrachtnemer 2 etc.</w:t>
      </w:r>
    </w:p>
    <w:p w14:paraId="56BF9903" w14:textId="77777777" w:rsidR="00883D63" w:rsidRPr="00883D63" w:rsidRDefault="00883D63" w:rsidP="00883D63">
      <w:pPr>
        <w:pStyle w:val="Lijstalinea"/>
        <w:numPr>
          <w:ilvl w:val="0"/>
          <w:numId w:val="25"/>
        </w:numPr>
        <w:spacing w:after="120"/>
        <w:rPr>
          <w:rFonts w:eastAsia="Arial"/>
        </w:rPr>
      </w:pPr>
      <w:r w:rsidRPr="00883D63">
        <w:rPr>
          <w:rFonts w:eastAsia="Arial"/>
        </w:rPr>
        <w:t>Stedenbouwkundige advisering bij principeverzoeken;</w:t>
      </w:r>
    </w:p>
    <w:p w14:paraId="0F5DF650" w14:textId="7BDBA462" w:rsidR="00883D63" w:rsidRPr="00883D63" w:rsidRDefault="00883D63" w:rsidP="00883D63">
      <w:pPr>
        <w:pStyle w:val="Lijstalinea"/>
        <w:numPr>
          <w:ilvl w:val="1"/>
          <w:numId w:val="25"/>
        </w:numPr>
        <w:spacing w:after="120"/>
        <w:rPr>
          <w:rFonts w:eastAsia="Arial"/>
        </w:rPr>
      </w:pPr>
      <w:r w:rsidRPr="00883D63">
        <w:rPr>
          <w:rFonts w:eastAsia="Arial"/>
        </w:rPr>
        <w:t>De deelopdrachten worden verdeeld per ronde (omgevingstafel). Ronde 1 = opdrachtnemer 1, ronde 2 = opdrachtnemer 2 etc. Het adviesbureau blijft betrokken tot en met de laatste omgevingstafel en raakt eventueel al eerder betrokken rond de intaketafel</w:t>
      </w:r>
    </w:p>
    <w:p w14:paraId="22BF15F5" w14:textId="77777777" w:rsidR="00883D63" w:rsidRPr="00883D63" w:rsidRDefault="00883D63" w:rsidP="00883D63">
      <w:pPr>
        <w:pStyle w:val="Lijstalinea"/>
        <w:numPr>
          <w:ilvl w:val="0"/>
          <w:numId w:val="25"/>
        </w:numPr>
        <w:spacing w:after="120"/>
        <w:rPr>
          <w:rFonts w:eastAsia="Arial"/>
        </w:rPr>
      </w:pPr>
      <w:r w:rsidRPr="00883D63">
        <w:rPr>
          <w:rFonts w:eastAsia="Arial"/>
        </w:rPr>
        <w:t>Studieopdrachten;</w:t>
      </w:r>
    </w:p>
    <w:p w14:paraId="17BA2901" w14:textId="3B6F4508" w:rsidR="00883D63" w:rsidRPr="00883D63" w:rsidRDefault="00883D63" w:rsidP="00883D63">
      <w:pPr>
        <w:pStyle w:val="Lijstalinea"/>
        <w:numPr>
          <w:ilvl w:val="1"/>
          <w:numId w:val="25"/>
        </w:numPr>
        <w:spacing w:after="120"/>
        <w:rPr>
          <w:rFonts w:eastAsia="Arial"/>
        </w:rPr>
      </w:pPr>
      <w:r w:rsidRPr="00883D63">
        <w:rPr>
          <w:rFonts w:eastAsia="Arial"/>
        </w:rPr>
        <w:t>Iedere deelopdracht wordt naar rato verdeeld over de opdrachtnemers. Studieopdracht 1 = opdrachtnemer 1, studieopdracht 2 = opdrachtnemer 2 etc.</w:t>
      </w:r>
    </w:p>
    <w:p w14:paraId="5BC3CC66" w14:textId="77777777" w:rsidR="00883D63" w:rsidRPr="00883D63" w:rsidRDefault="00883D63" w:rsidP="00883D63">
      <w:pPr>
        <w:pStyle w:val="Lijstalinea"/>
        <w:numPr>
          <w:ilvl w:val="0"/>
          <w:numId w:val="25"/>
        </w:numPr>
        <w:spacing w:after="120"/>
        <w:rPr>
          <w:rFonts w:eastAsia="Arial"/>
        </w:rPr>
      </w:pPr>
      <w:r w:rsidRPr="00883D63">
        <w:rPr>
          <w:rFonts w:eastAsia="Arial"/>
        </w:rPr>
        <w:t>Ondersteuning bij opstellen van beleid en visie;</w:t>
      </w:r>
    </w:p>
    <w:p w14:paraId="01855860" w14:textId="0243550E" w:rsidR="00883D63" w:rsidRPr="00883D63" w:rsidRDefault="00883D63" w:rsidP="00883D63">
      <w:pPr>
        <w:pStyle w:val="Lijstalinea"/>
        <w:numPr>
          <w:ilvl w:val="1"/>
          <w:numId w:val="25"/>
        </w:numPr>
        <w:spacing w:after="120"/>
        <w:rPr>
          <w:rFonts w:eastAsia="Arial"/>
        </w:rPr>
      </w:pPr>
      <w:r w:rsidRPr="00883D63">
        <w:rPr>
          <w:rFonts w:eastAsia="Arial"/>
        </w:rPr>
        <w:t xml:space="preserve">Iedere deelopdracht wordt naar rato verdeeld over de opdrachtnemers. </w:t>
      </w:r>
      <w:r w:rsidR="00A75542">
        <w:rPr>
          <w:rFonts w:eastAsia="Arial"/>
        </w:rPr>
        <w:t>V</w:t>
      </w:r>
      <w:r w:rsidRPr="00883D63">
        <w:rPr>
          <w:rFonts w:eastAsia="Arial"/>
        </w:rPr>
        <w:t>raagstuk 1 = opdrachtnemer 1, vraagstuk 2 = opdrachtnemer 2 etc.</w:t>
      </w:r>
    </w:p>
    <w:p w14:paraId="739BFCE4" w14:textId="77777777" w:rsidR="00883D63" w:rsidRPr="00883D63" w:rsidRDefault="00883D63" w:rsidP="00883D63">
      <w:pPr>
        <w:pStyle w:val="Lijstalinea"/>
        <w:numPr>
          <w:ilvl w:val="0"/>
          <w:numId w:val="25"/>
        </w:numPr>
        <w:spacing w:after="120"/>
        <w:rPr>
          <w:rFonts w:eastAsia="Arial"/>
        </w:rPr>
      </w:pPr>
      <w:r w:rsidRPr="00883D63">
        <w:rPr>
          <w:rFonts w:eastAsia="Arial"/>
        </w:rPr>
        <w:t>Stedenbouwkundige studie en visievorming bij vraagstukken en projecten rondom gemeentelijk vastgoed (o.a. IHP);</w:t>
      </w:r>
    </w:p>
    <w:p w14:paraId="4241A280" w14:textId="2E85E878" w:rsidR="00883D63" w:rsidRPr="00883D63" w:rsidRDefault="00883D63" w:rsidP="00883D63">
      <w:pPr>
        <w:pStyle w:val="Lijstalinea"/>
        <w:numPr>
          <w:ilvl w:val="1"/>
          <w:numId w:val="25"/>
        </w:numPr>
        <w:spacing w:after="120"/>
        <w:rPr>
          <w:rFonts w:eastAsia="Arial"/>
        </w:rPr>
      </w:pPr>
      <w:r w:rsidRPr="00883D63">
        <w:rPr>
          <w:rFonts w:eastAsia="Arial"/>
        </w:rPr>
        <w:t>Iedere deelopdracht wordt naar rato verdeeld over de opdrachtnemers.</w:t>
      </w:r>
      <w:r w:rsidR="00A75542">
        <w:rPr>
          <w:rFonts w:eastAsia="Arial"/>
        </w:rPr>
        <w:t xml:space="preserve"> </w:t>
      </w:r>
      <w:r w:rsidRPr="00883D63">
        <w:rPr>
          <w:rFonts w:eastAsia="Arial"/>
        </w:rPr>
        <w:t>Vraagstuk 1 = opdrachtnemer 1, vraagstuk 2 = opdrachtnemer 2 etc.</w:t>
      </w:r>
    </w:p>
    <w:p w14:paraId="6B03EEA0" w14:textId="77777777" w:rsidR="00883D63" w:rsidRPr="00883D63" w:rsidRDefault="00883D63" w:rsidP="00883D63">
      <w:pPr>
        <w:pStyle w:val="Lijstalinea"/>
        <w:numPr>
          <w:ilvl w:val="0"/>
          <w:numId w:val="25"/>
        </w:numPr>
        <w:spacing w:after="120"/>
        <w:rPr>
          <w:rFonts w:eastAsia="Arial"/>
        </w:rPr>
      </w:pPr>
      <w:r w:rsidRPr="00883D63">
        <w:rPr>
          <w:rFonts w:eastAsia="Arial"/>
        </w:rPr>
        <w:t>Stedenbouwkundige advisering bij vergunningsverzoeken en kleinschalige principeverzoeken.</w:t>
      </w:r>
    </w:p>
    <w:p w14:paraId="10E66012" w14:textId="77777777" w:rsidR="00883D63" w:rsidRPr="00883D63" w:rsidRDefault="00883D63" w:rsidP="00883D63">
      <w:pPr>
        <w:pStyle w:val="Lijstalinea"/>
        <w:numPr>
          <w:ilvl w:val="1"/>
          <w:numId w:val="25"/>
        </w:numPr>
        <w:spacing w:after="120"/>
        <w:rPr>
          <w:rFonts w:eastAsia="Arial"/>
        </w:rPr>
      </w:pPr>
      <w:r w:rsidRPr="00883D63">
        <w:rPr>
          <w:rFonts w:eastAsia="Arial"/>
        </w:rPr>
        <w:t>De deelopdrachten worden maandelijks verdeeld per opdrachtnemer en zullen maandelijks wisselen van opdrachtnemer. Voorbeeld: januari = opdrachtnemer 1, februari = opdrachtnemer 2 etc.</w:t>
      </w:r>
    </w:p>
    <w:p w14:paraId="6C4A3652" w14:textId="46598C5D" w:rsidR="009A5A0F" w:rsidRPr="006330FF" w:rsidRDefault="009A5A0F" w:rsidP="009A5A0F">
      <w:pPr>
        <w:pStyle w:val="Lijstalinea"/>
      </w:pPr>
      <w:r>
        <w:tab/>
      </w:r>
    </w:p>
    <w:p w14:paraId="7DED68CE" w14:textId="49BDA546" w:rsidR="00EB19BE" w:rsidRPr="00EB19BE" w:rsidRDefault="00C536A3" w:rsidP="00EB19BE">
      <w:pPr>
        <w:pStyle w:val="Kop2"/>
      </w:pPr>
      <w:bookmarkStart w:id="5" w:name="_Toc240278909"/>
      <w:r>
        <w:t xml:space="preserve">Artikel </w:t>
      </w:r>
      <w:r w:rsidR="00A75542">
        <w:t>3</w:t>
      </w:r>
      <w:r>
        <w:tab/>
        <w:t xml:space="preserve">Duur </w:t>
      </w:r>
      <w:r w:rsidR="0069025F">
        <w:t>en maximale omvang</w:t>
      </w:r>
      <w:r>
        <w:t xml:space="preserve"> van de overeenkomst</w:t>
      </w:r>
      <w:bookmarkEnd w:id="5"/>
    </w:p>
    <w:p w14:paraId="3BCF0951" w14:textId="77777777" w:rsidR="00F26C3A" w:rsidRPr="006E77CE" w:rsidRDefault="001E0ECB" w:rsidP="00806180">
      <w:pPr>
        <w:pStyle w:val="ListParagraph2"/>
        <w:numPr>
          <w:ilvl w:val="1"/>
          <w:numId w:val="29"/>
        </w:numPr>
      </w:pPr>
      <w:r w:rsidRPr="006E77CE">
        <w:t xml:space="preserve">Deze overeenkomst is aangegaan voor een periode van </w:t>
      </w:r>
      <w:r w:rsidRPr="006E77CE">
        <w:rPr>
          <w:shd w:val="clear" w:color="auto" w:fill="D3D3D3"/>
        </w:rPr>
        <w:t>4</w:t>
      </w:r>
      <w:r w:rsidRPr="006E77CE">
        <w:t xml:space="preserve"> jaar. Deze overeenkomst vangt aan op </w:t>
      </w:r>
      <w:r w:rsidRPr="006E77CE">
        <w:rPr>
          <w:shd w:val="clear" w:color="auto" w:fill="D3D3D3"/>
        </w:rPr>
        <w:t>1 december 2026</w:t>
      </w:r>
      <w:r w:rsidRPr="006E77CE">
        <w:t xml:space="preserve"> en eindigt op </w:t>
      </w:r>
      <w:r w:rsidRPr="006E77CE">
        <w:rPr>
          <w:shd w:val="clear" w:color="auto" w:fill="D3D3D3"/>
        </w:rPr>
        <w:t>30 november 2030;</w:t>
      </w:r>
    </w:p>
    <w:p w14:paraId="7BE84FE7" w14:textId="1A4E45A9" w:rsidR="006459B6" w:rsidRPr="009068B1" w:rsidRDefault="006459B6" w:rsidP="00806180">
      <w:pPr>
        <w:pStyle w:val="ListParagraph2"/>
        <w:numPr>
          <w:ilvl w:val="1"/>
          <w:numId w:val="29"/>
        </w:numPr>
      </w:pPr>
      <w:r w:rsidRPr="006459B6">
        <w:rPr>
          <w:rFonts w:eastAsia="Arial"/>
        </w:rPr>
        <w:t>Beide partijen hebben vanaf 1 december 2028 het recht de overeenkomst te beëindigen door opzegging. Indien daarvan gebruik gemaakt wordt, dient de gemeente of de dienstverlener dit minimaal 6 maanden voor de gewenste beëindiging, voorzien van aantoonbare en/of aannemelijke redenen, schriftelijk aan de andere partij mee te delen.</w:t>
      </w:r>
    </w:p>
    <w:p w14:paraId="7A19A6C5" w14:textId="6A2CC13A" w:rsidR="007244BC" w:rsidRPr="00E031A9" w:rsidRDefault="009068B1" w:rsidP="00806180">
      <w:pPr>
        <w:pStyle w:val="ListParagraph2"/>
        <w:numPr>
          <w:ilvl w:val="1"/>
          <w:numId w:val="29"/>
        </w:numPr>
      </w:pPr>
      <w:r>
        <w:t xml:space="preserve">De overeenkomst eindigt </w:t>
      </w:r>
      <w:r w:rsidRPr="009068B1">
        <w:rPr>
          <w:rFonts w:eastAsia="Arial"/>
        </w:rPr>
        <w:t>van rechtswege na</w:t>
      </w:r>
      <w:r w:rsidRPr="00CB637E">
        <w:t xml:space="preserve"> een periode van </w:t>
      </w:r>
      <w:r w:rsidRPr="009068B1">
        <w:rPr>
          <w:rFonts w:eastAsia="Arial"/>
        </w:rPr>
        <w:t>4 jaar</w:t>
      </w:r>
      <w:r w:rsidRPr="00CB637E">
        <w:t xml:space="preserve"> zonder opzegging</w:t>
      </w:r>
      <w:r w:rsidR="00562E4E">
        <w:rPr>
          <w:rFonts w:eastAsia="Arial"/>
        </w:rPr>
        <w:t>;</w:t>
      </w:r>
    </w:p>
    <w:p w14:paraId="5983FAF1" w14:textId="11E93667" w:rsidR="00A53EAD" w:rsidRPr="00E031A9" w:rsidRDefault="00B31327" w:rsidP="00E031A9">
      <w:pPr>
        <w:pStyle w:val="ListParagraph2"/>
        <w:numPr>
          <w:ilvl w:val="1"/>
          <w:numId w:val="29"/>
        </w:numPr>
      </w:pPr>
      <w:r w:rsidRPr="00E031A9">
        <w:t>Voor deze opdracht geldt een maximale waarde van €500.000 exclusief BTW over de gehele looptijd inclusief verlengingsopties</w:t>
      </w:r>
      <w:r w:rsidR="00A53EAD" w:rsidRPr="00E031A9">
        <w:t xml:space="preserve">. </w:t>
      </w:r>
      <w:r w:rsidR="00E031A9" w:rsidRPr="00E031A9">
        <w:rPr>
          <w:rFonts w:eastAsia="Arial"/>
        </w:rPr>
        <w:t xml:space="preserve">Indien binnen de contractduur </w:t>
      </w:r>
      <w:r w:rsidR="00E031A9" w:rsidRPr="00B469D9">
        <w:rPr>
          <w:rFonts w:eastAsia="Arial"/>
        </w:rPr>
        <w:t xml:space="preserve">de maximale waarde van €500.000,- exclusief BTW </w:t>
      </w:r>
      <w:r w:rsidR="00E031A9" w:rsidRPr="00E031A9">
        <w:rPr>
          <w:rFonts w:eastAsia="Arial"/>
        </w:rPr>
        <w:t xml:space="preserve">wordt bereikt, zal de overeenkomst bij het bereiken van voornoemde </w:t>
      </w:r>
      <w:r w:rsidR="00E031A9" w:rsidRPr="002B698A">
        <w:rPr>
          <w:rFonts w:eastAsia="Arial"/>
        </w:rPr>
        <w:t>maximale waarde</w:t>
      </w:r>
      <w:r w:rsidR="00E031A9" w:rsidRPr="00E031A9">
        <w:rPr>
          <w:rFonts w:eastAsia="Arial"/>
        </w:rPr>
        <w:t xml:space="preserve"> van rechtswege eindigen. De grens van de omvang van de overeenkomst staat los van de looptijd. De overeenkomst kan dus eerder eindigen, indien de maximale omvang is bereikt.</w:t>
      </w:r>
    </w:p>
    <w:p w14:paraId="5E1134D0" w14:textId="7599CE34" w:rsidR="00C536A3" w:rsidRDefault="00DF5996" w:rsidP="00343675">
      <w:pPr>
        <w:pStyle w:val="Kop2"/>
      </w:pPr>
      <w:bookmarkStart w:id="6" w:name="_Toc240278910"/>
      <w:r>
        <w:t xml:space="preserve">Artikel </w:t>
      </w:r>
      <w:r w:rsidR="003E1567">
        <w:t>4</w:t>
      </w:r>
      <w:r w:rsidR="00C536A3">
        <w:tab/>
        <w:t>Tarieven en tariefsaanpassingen</w:t>
      </w:r>
      <w:bookmarkEnd w:id="6"/>
    </w:p>
    <w:p w14:paraId="5523FE28" w14:textId="77777777" w:rsidR="00B40278" w:rsidRDefault="00F12DBF" w:rsidP="00EB19BD">
      <w:pPr>
        <w:pStyle w:val="Lijstalinea"/>
        <w:numPr>
          <w:ilvl w:val="1"/>
          <w:numId w:val="6"/>
        </w:numPr>
        <w:ind w:left="709" w:hanging="425"/>
      </w:pPr>
      <w:r>
        <w:t xml:space="preserve">De tarieven zoals genoemd in Bijlage </w:t>
      </w:r>
      <w:r w:rsidRPr="00DD197D">
        <w:t>3</w:t>
      </w:r>
      <w:r>
        <w:t xml:space="preserve"> (</w:t>
      </w:r>
      <w:r w:rsidR="00B40278">
        <w:t xml:space="preserve">Inschrijving) </w:t>
      </w:r>
      <w:r>
        <w:t xml:space="preserve">zijn in Euro’s en gelden als vaste prijzen. Tarieven zijn exclusief BTW. </w:t>
      </w:r>
    </w:p>
    <w:p w14:paraId="60DA2244" w14:textId="77777777" w:rsidR="00B40278" w:rsidRDefault="00F12DBF" w:rsidP="00EB19BD">
      <w:pPr>
        <w:pStyle w:val="Lijstalinea"/>
        <w:numPr>
          <w:ilvl w:val="1"/>
          <w:numId w:val="6"/>
        </w:numPr>
        <w:ind w:left="709" w:hanging="425"/>
      </w:pPr>
      <w:r>
        <w:t xml:space="preserve">De Opdrachtnemer kan en zal derhalve </w:t>
      </w:r>
      <w:r w:rsidRPr="00221971">
        <w:t>geen</w:t>
      </w:r>
      <w:r>
        <w:t xml:space="preserve"> andere kosten doorberekenen aan de Opdrachtgever als ge</w:t>
      </w:r>
      <w:r w:rsidR="00B06C21">
        <w:t xml:space="preserve">noemd in de inschrijving </w:t>
      </w:r>
      <w:r>
        <w:t xml:space="preserve">tenzij met schriftelijke toestemming van de Opdrachtgever. </w:t>
      </w:r>
    </w:p>
    <w:p w14:paraId="7DC0A27C" w14:textId="77777777" w:rsidR="00F26C3A" w:rsidRDefault="001E0ECB" w:rsidP="006F61A1">
      <w:pPr>
        <w:pStyle w:val="Lijstalinea"/>
        <w:numPr>
          <w:ilvl w:val="1"/>
          <w:numId w:val="6"/>
        </w:numPr>
        <w:ind w:left="709" w:hanging="425"/>
      </w:pPr>
      <w:r>
        <w:t xml:space="preserve">De tarieven </w:t>
      </w:r>
      <w:r w:rsidRPr="00CA0A71">
        <w:t xml:space="preserve">zijn vast tot en met 30 november 2027 en </w:t>
      </w:r>
      <w:r>
        <w:t xml:space="preserve">mogen </w:t>
      </w:r>
      <w:r w:rsidRPr="00CA0A71">
        <w:t xml:space="preserve">vervolgens </w:t>
      </w:r>
      <w:r>
        <w:t xml:space="preserve">eenmaal per jaar worden </w:t>
      </w:r>
      <w:r w:rsidRPr="00CA0A71">
        <w:t>geïndexeerd</w:t>
      </w:r>
      <w:r>
        <w:t xml:space="preserve">, voor het eerst per </w:t>
      </w:r>
      <w:r w:rsidRPr="00CA0A71">
        <w:t>1 december 2027.</w:t>
      </w:r>
    </w:p>
    <w:p w14:paraId="5C20A65C" w14:textId="77777777" w:rsidR="00F26C3A" w:rsidRDefault="001E0ECB" w:rsidP="006F61A1">
      <w:pPr>
        <w:pStyle w:val="Lijstalinea"/>
        <w:numPr>
          <w:ilvl w:val="1"/>
          <w:numId w:val="6"/>
        </w:numPr>
        <w:ind w:left="709" w:hanging="425"/>
      </w:pPr>
      <w:r w:rsidRPr="009F5979">
        <w:lastRenderedPageBreak/>
        <w:t>De jaarlijkse indexering bedraagt maximaal het op 1 oktober laatst bekende definitieve kwartaalcijfer ten opzichte van het kwartaalcijfer van het voorgaande jaar. Het te hanteren indexcijfer is de Dienstenprijsindex 7112 “Ingenieurs en aanverwante technische adviseurs” (index 2021=100), zoals gepubliceerd door het Centraal Bureau voor de Statistiek. Voor de eerste indexering wordt het eerste kwartaal van 2027 vergeleken met het eerste kwartaal van 2026.</w:t>
      </w:r>
    </w:p>
    <w:p w14:paraId="28E9EFBD" w14:textId="77777777" w:rsidR="00F26C3A" w:rsidRDefault="001E0ECB" w:rsidP="006F61A1">
      <w:pPr>
        <w:pStyle w:val="Lijstalinea"/>
        <w:numPr>
          <w:ilvl w:val="1"/>
          <w:numId w:val="6"/>
        </w:numPr>
        <w:ind w:left="709" w:hanging="425"/>
      </w:pPr>
      <w:r>
        <w:t xml:space="preserve">Indien Opdrachtnemer de tarieven wil </w:t>
      </w:r>
      <w:r w:rsidRPr="002F51EA">
        <w:t>indexeren, legt hij het geïndexeerde tarief</w:t>
      </w:r>
      <w:r>
        <w:t xml:space="preserve"> uiterlijk </w:t>
      </w:r>
      <w:r w:rsidRPr="002F51EA">
        <w:t>op 1 november</w:t>
      </w:r>
      <w:r>
        <w:t xml:space="preserve"> van </w:t>
      </w:r>
      <w:r w:rsidRPr="002F51EA">
        <w:t>ieder jaar, voor het eerst op 1 november 2027,</w:t>
      </w:r>
      <w:r>
        <w:t xml:space="preserve"> gespecificeerd en rekenkundig onderbouwd </w:t>
      </w:r>
      <w:r w:rsidRPr="002F51EA">
        <w:t>ter goedkeuring voor aan Opdrachtgever. Niet tijdig toegepaste indexeringen kunnen niet worden ingehaald.</w:t>
      </w:r>
    </w:p>
    <w:p w14:paraId="30AB1272" w14:textId="77777777" w:rsidR="00F12DBF" w:rsidRDefault="00F12DBF" w:rsidP="00EB19BD">
      <w:pPr>
        <w:pStyle w:val="Lijstalinea"/>
        <w:numPr>
          <w:ilvl w:val="1"/>
          <w:numId w:val="6"/>
        </w:numPr>
        <w:ind w:left="709" w:hanging="425"/>
      </w:pPr>
      <w:r>
        <w:t>Uitsluitend na goedkeuring van de Opdrachtgever kunnen tariefwijzigingen worden toegepast. De alsdan overeengekomen tarieven gaan in op</w:t>
      </w:r>
      <w:r w:rsidR="00C0171B">
        <w:t xml:space="preserve"> de eerste dag van de eerste kalendermaand die volgt op de goedkeuring en </w:t>
      </w:r>
      <w:r>
        <w:t xml:space="preserve">gelden </w:t>
      </w:r>
      <w:r w:rsidR="00865821">
        <w:t>minimaal 12 maanden.</w:t>
      </w:r>
    </w:p>
    <w:p w14:paraId="0B22B2BE" w14:textId="77777777" w:rsidR="006D47E5" w:rsidRDefault="006D47E5" w:rsidP="006D47E5"/>
    <w:p w14:paraId="580C9FCC" w14:textId="29F7CCDE" w:rsidR="006D47E5" w:rsidRDefault="006D47E5" w:rsidP="006D47E5">
      <w:pPr>
        <w:pStyle w:val="Kop2"/>
      </w:pPr>
      <w:bookmarkStart w:id="7" w:name="_Toc240278911"/>
      <w:r>
        <w:t>Artikel 4</w:t>
      </w:r>
      <w:r>
        <w:tab/>
        <w:t>SROI</w:t>
      </w:r>
      <w:bookmarkEnd w:id="7"/>
    </w:p>
    <w:p w14:paraId="633240AE" w14:textId="77777777" w:rsidR="00B5672D" w:rsidRDefault="00801995" w:rsidP="00B5672D">
      <w:pPr>
        <w:pStyle w:val="Lijstalinea"/>
        <w:numPr>
          <w:ilvl w:val="0"/>
          <w:numId w:val="30"/>
        </w:numPr>
        <w:ind w:left="709" w:hanging="425"/>
      </w:pPr>
      <w:r>
        <w:t>Op de</w:t>
      </w:r>
      <w:r w:rsidR="00D3371D">
        <w:t>ze aanbesteding en de daaruit voortvloeiende opdracht, is een Social Return on Investment</w:t>
      </w:r>
      <w:r w:rsidR="00B13526">
        <w:t xml:space="preserve"> (SROI) verplichting van toepassing van 3% over de opdrachtwaarde. Voor de SROI-verplichting wordt over de gehele opdracht </w:t>
      </w:r>
      <w:r w:rsidR="00794D56">
        <w:t>vooraf een vast bedrag voor de contractperiode vas</w:t>
      </w:r>
      <w:r w:rsidR="00627952">
        <w:t>tgesteld aan de hand van het voor deze opdracht geldende percentage Social Return.</w:t>
      </w:r>
      <w:r w:rsidR="007B77E7">
        <w:t xml:space="preserve"> Elke volgende zes maanden (eindigend zes maanden voor het aflopen van de overeenkomst) wordt bekeken of de opdrachtwaarde nog klopt met de eerste berekening</w:t>
      </w:r>
      <w:r w:rsidR="00FD793E">
        <w:t>. Als de werkelijke omvan</w:t>
      </w:r>
      <w:r w:rsidR="00582499">
        <w:t>g van de opdracht meer dan 25% afwijkt, beweegt de omvang van het Social Return verplichting i</w:t>
      </w:r>
      <w:r w:rsidR="00774AFC">
        <w:t>n hoogte of laagte mee.</w:t>
      </w:r>
    </w:p>
    <w:p w14:paraId="3E1AFD14" w14:textId="2DE5C7E4" w:rsidR="00774AFC" w:rsidRDefault="00774AFC" w:rsidP="00B5672D">
      <w:pPr>
        <w:pStyle w:val="Lijstalinea"/>
        <w:ind w:left="709"/>
      </w:pPr>
      <w:r>
        <w:t>Na definit</w:t>
      </w:r>
      <w:r w:rsidR="00EC5C46">
        <w:t>ieve gunning zal er een overleg plaatsvinden tussen opdrachtgever en opdrachtnemer over de exacte invulling van SROI door de opdrachtnemer.</w:t>
      </w:r>
    </w:p>
    <w:p w14:paraId="79DEBD08" w14:textId="77777777" w:rsidR="00774AFC" w:rsidRPr="006D47E5" w:rsidRDefault="00774AFC" w:rsidP="00774AFC">
      <w:pPr>
        <w:pStyle w:val="Lijstalinea"/>
        <w:ind w:left="360"/>
      </w:pPr>
    </w:p>
    <w:p w14:paraId="2DEF6E17" w14:textId="1C81C3F7" w:rsidR="00C536A3" w:rsidRDefault="00DF5996" w:rsidP="00343675">
      <w:pPr>
        <w:pStyle w:val="Kop2"/>
      </w:pPr>
      <w:bookmarkStart w:id="8" w:name="_Toc240278912"/>
      <w:r>
        <w:t xml:space="preserve">Artikel </w:t>
      </w:r>
      <w:r w:rsidR="00B5672D">
        <w:t>5</w:t>
      </w:r>
      <w:r w:rsidR="00C536A3">
        <w:tab/>
        <w:t>Facturatie en betaling</w:t>
      </w:r>
      <w:bookmarkEnd w:id="8"/>
    </w:p>
    <w:p w14:paraId="555F378E" w14:textId="2C9CBE6C" w:rsidR="00F6197C" w:rsidRDefault="00F6197C" w:rsidP="00EB19BD">
      <w:pPr>
        <w:pStyle w:val="Lijstalinea"/>
        <w:numPr>
          <w:ilvl w:val="1"/>
          <w:numId w:val="7"/>
        </w:numPr>
        <w:ind w:left="709" w:hanging="425"/>
      </w:pPr>
      <w:r w:rsidRPr="00CF2254">
        <w:t xml:space="preserve">De facturen dienen als Pdfdocument verstuurd te worden op het volgende e-mailadres </w:t>
      </w:r>
      <w:hyperlink r:id="rId7" w:history="1">
        <w:r w:rsidRPr="00CF2254">
          <w:rPr>
            <w:rStyle w:val="Hyperlink"/>
          </w:rPr>
          <w:t>facturen@goeree-overflakkee.nl</w:t>
        </w:r>
      </w:hyperlink>
      <w:r w:rsidRPr="00CF2254">
        <w:t xml:space="preserve">. </w:t>
      </w:r>
      <w:r w:rsidR="0013340B">
        <w:t>I</w:t>
      </w:r>
      <w:r w:rsidRPr="00CF2254">
        <w:t xml:space="preserve">edere factuur (inclusief eventuele </w:t>
      </w:r>
      <w:r w:rsidR="00CF2254">
        <w:t xml:space="preserve">bijlagen) </w:t>
      </w:r>
      <w:r w:rsidR="0013340B">
        <w:t>dient in een apart bestand te worden aangeleverd per e-mail;</w:t>
      </w:r>
    </w:p>
    <w:p w14:paraId="2A9F08EF" w14:textId="163898B7" w:rsidR="002B6F44" w:rsidRPr="00CF2254" w:rsidRDefault="00882807" w:rsidP="00EB19BD">
      <w:pPr>
        <w:pStyle w:val="Lijstalinea"/>
        <w:numPr>
          <w:ilvl w:val="1"/>
          <w:numId w:val="7"/>
        </w:numPr>
        <w:ind w:left="709" w:hanging="425"/>
      </w:pPr>
      <w:r>
        <w:t>De opdrachtnemer dient iedere maand een urenspecificatie in ter onderbouwing van de factuur;</w:t>
      </w:r>
    </w:p>
    <w:p w14:paraId="2F4AC2F4" w14:textId="43472E47" w:rsidR="00CF2254" w:rsidRPr="005C6709" w:rsidRDefault="00CF2254" w:rsidP="005C6709">
      <w:pPr>
        <w:pStyle w:val="Lijstalinea"/>
        <w:numPr>
          <w:ilvl w:val="1"/>
          <w:numId w:val="7"/>
        </w:numPr>
        <w:ind w:left="709" w:hanging="425"/>
        <w:rPr>
          <w:color w:val="000000"/>
        </w:rPr>
      </w:pPr>
      <w:r w:rsidRPr="00CF2254">
        <w:t xml:space="preserve">De </w:t>
      </w:r>
      <w:r w:rsidR="00301147">
        <w:t>Opdrachtnemer</w:t>
      </w:r>
      <w:r w:rsidRPr="00CF2254">
        <w:t xml:space="preserve"> hanteert een betalingstermijn van dertig dagen na de ontvangst van de factuur of zoveel langer of korter als overeengekomen tussen partijen in </w:t>
      </w:r>
      <w:r w:rsidR="004469F9">
        <w:t>de aanbestedingsdocumenten</w:t>
      </w:r>
      <w:r w:rsidRPr="00CF2254">
        <w:t xml:space="preserve">. De </w:t>
      </w:r>
      <w:r w:rsidR="0013340B">
        <w:t xml:space="preserve">opdrachtgever </w:t>
      </w:r>
      <w:r w:rsidRPr="00CF2254">
        <w:t xml:space="preserve">zal binnen de gehanteerde betalingstermijn de factuur van de </w:t>
      </w:r>
      <w:r w:rsidR="00301147">
        <w:t>Opdrachtnemer</w:t>
      </w:r>
      <w:r w:rsidRPr="00CF2254">
        <w:t xml:space="preserve"> betalen</w:t>
      </w:r>
      <w:r>
        <w:t>.</w:t>
      </w:r>
    </w:p>
    <w:p w14:paraId="6225CB60" w14:textId="094CB740" w:rsidR="00C536A3" w:rsidRDefault="00DF5996" w:rsidP="00343675">
      <w:pPr>
        <w:pStyle w:val="Kop2"/>
      </w:pPr>
      <w:bookmarkStart w:id="9" w:name="_Toc240278913"/>
      <w:r>
        <w:t xml:space="preserve">Artikel </w:t>
      </w:r>
      <w:r w:rsidR="00B5672D">
        <w:t>6</w:t>
      </w:r>
      <w:r w:rsidR="00C536A3">
        <w:tab/>
        <w:t>Geheimhouding</w:t>
      </w:r>
      <w:bookmarkEnd w:id="9"/>
    </w:p>
    <w:p w14:paraId="5EF81FAE" w14:textId="77777777" w:rsidR="00C536A3" w:rsidRPr="00D00B7F" w:rsidRDefault="00CF2254" w:rsidP="00EB19BD">
      <w:pPr>
        <w:pStyle w:val="Lijstalinea"/>
        <w:numPr>
          <w:ilvl w:val="1"/>
          <w:numId w:val="10"/>
        </w:numPr>
        <w:ind w:left="709" w:hanging="425"/>
      </w:pPr>
      <w:r w:rsidRPr="00D00B7F">
        <w:t>De Opdrachtnemer verklaart uitdrukkelijk kennis</w:t>
      </w:r>
      <w:r w:rsidR="0013340B" w:rsidRPr="00D00B7F">
        <w:t xml:space="preserve"> te hebben</w:t>
      </w:r>
      <w:r w:rsidRPr="00D00B7F">
        <w:t xml:space="preserve"> genomen van de geheimhoudingsbepaling in artikel 7</w:t>
      </w:r>
      <w:r w:rsidR="003C0237" w:rsidRPr="00D00B7F">
        <w:t xml:space="preserve"> van de </w:t>
      </w:r>
      <w:r w:rsidR="00C015C1" w:rsidRPr="00D00B7F">
        <w:t>Algemene Inkoopv</w:t>
      </w:r>
      <w:r w:rsidRPr="00D00B7F">
        <w:t xml:space="preserve">oorwaarden </w:t>
      </w:r>
      <w:r w:rsidR="00C015C1" w:rsidRPr="00D00B7F">
        <w:t xml:space="preserve">Goeree-Overflakkee </w:t>
      </w:r>
      <w:r w:rsidRPr="00D00B7F">
        <w:t>en verklaart deze verplichtingen te zullen nakomen.</w:t>
      </w:r>
    </w:p>
    <w:p w14:paraId="6FE42F13" w14:textId="383B7D46" w:rsidR="00C536A3" w:rsidRDefault="00DF5996" w:rsidP="00343675">
      <w:pPr>
        <w:pStyle w:val="Kop2"/>
      </w:pPr>
      <w:bookmarkStart w:id="10" w:name="_Toc240278914"/>
      <w:r>
        <w:t xml:space="preserve">Artikel </w:t>
      </w:r>
      <w:r w:rsidR="00B5672D">
        <w:t>7</w:t>
      </w:r>
      <w:r w:rsidR="00343675">
        <w:tab/>
        <w:t>Toepasselijk recht en geschillen</w:t>
      </w:r>
      <w:bookmarkEnd w:id="10"/>
    </w:p>
    <w:p w14:paraId="1FEED614" w14:textId="77777777" w:rsidR="00343675" w:rsidRDefault="003C0237" w:rsidP="00EB19BD">
      <w:pPr>
        <w:pStyle w:val="Lijstalinea"/>
        <w:numPr>
          <w:ilvl w:val="1"/>
          <w:numId w:val="9"/>
        </w:numPr>
        <w:ind w:left="709" w:hanging="425"/>
      </w:pPr>
      <w:r>
        <w:t>Op deze (Raam)overeenkomst is uitsluitend Nederlands recht van toepassing;</w:t>
      </w:r>
    </w:p>
    <w:p w14:paraId="28977F94" w14:textId="77777777" w:rsidR="00343675" w:rsidRDefault="003C0237" w:rsidP="00EB19BD">
      <w:pPr>
        <w:pStyle w:val="Lijstalinea"/>
        <w:numPr>
          <w:ilvl w:val="1"/>
          <w:numId w:val="9"/>
        </w:numPr>
        <w:ind w:left="709" w:hanging="425"/>
      </w:pPr>
      <w:r w:rsidRPr="004C56B5">
        <w:t>Alle geschillen die naar aanleiding van deze overeenkomst of daaruit voortvloeiende overeenkomsten tussen partijen mochten ontstaan, zullen aanhangig worden gemaakt bij de bevoegde rechter</w:t>
      </w:r>
      <w:r w:rsidRPr="003C0237">
        <w:t xml:space="preserve"> in het arrondissement </w:t>
      </w:r>
      <w:r w:rsidR="00E15439">
        <w:t>Middelburg.</w:t>
      </w:r>
    </w:p>
    <w:p w14:paraId="57062116" w14:textId="3B40EDDB" w:rsidR="00343675" w:rsidRDefault="00DF5996" w:rsidP="00343675">
      <w:pPr>
        <w:pStyle w:val="Kop2"/>
      </w:pPr>
      <w:bookmarkStart w:id="11" w:name="_Toc240278915"/>
      <w:r>
        <w:t xml:space="preserve">Artikel </w:t>
      </w:r>
      <w:r w:rsidR="00B5672D">
        <w:t>8</w:t>
      </w:r>
      <w:r w:rsidR="00343675">
        <w:tab/>
        <w:t>Aansprakelijk</w:t>
      </w:r>
      <w:r w:rsidR="000C21A9">
        <w:t>h</w:t>
      </w:r>
      <w:r w:rsidR="00343675">
        <w:t>eid Opdrachtnemer</w:t>
      </w:r>
      <w:bookmarkEnd w:id="11"/>
    </w:p>
    <w:p w14:paraId="21303E68" w14:textId="613A2975" w:rsidR="003C0237" w:rsidRDefault="003C0237" w:rsidP="00EB19BD">
      <w:pPr>
        <w:pStyle w:val="Lijstalinea"/>
        <w:numPr>
          <w:ilvl w:val="1"/>
          <w:numId w:val="12"/>
        </w:numPr>
        <w:ind w:left="709" w:hanging="425"/>
      </w:pPr>
      <w:r>
        <w:t>De Opdrachtnemer is jegens de Opdrachtgever aansprakelijk voor de tijdige, juiste en volledige uitvoering van de opdracht als omschreven in de</w:t>
      </w:r>
      <w:r w:rsidR="00050456">
        <w:t xml:space="preserve"> documenten behorende bij de aanbesteding volgens de rangorde zoals beschreven in artikel </w:t>
      </w:r>
      <w:r w:rsidR="001D3B83">
        <w:t>10</w:t>
      </w:r>
      <w:r w:rsidR="00B70400">
        <w:t>.1</w:t>
      </w:r>
      <w:r>
        <w:t xml:space="preserve">. </w:t>
      </w:r>
    </w:p>
    <w:p w14:paraId="52D6E775" w14:textId="77777777" w:rsidR="003C0237" w:rsidRDefault="003C0237" w:rsidP="00EB19BD">
      <w:pPr>
        <w:pStyle w:val="Lijstalinea"/>
        <w:numPr>
          <w:ilvl w:val="1"/>
          <w:numId w:val="12"/>
        </w:numPr>
        <w:ind w:left="709" w:hanging="425"/>
      </w:pPr>
      <w:r>
        <w:lastRenderedPageBreak/>
        <w:t xml:space="preserve">De Opdrachtnemer is jegens de Opdrachtgever aansprakelijk voor alle schade, die laatstgenoemde lijdt en die een gevolg is van een handelen of nalaten van personen, die de Opdrachtnemer met de uitvoering van de Overeenkomst belast, ongeacht of deze personen wel of niet in loondienst bij de Opdrachtnemer zijn. Onder uitvoering wordt ook verstaan de uitvoering van een gedeelte van de Overeenkomst. </w:t>
      </w:r>
    </w:p>
    <w:p w14:paraId="197A5EE1" w14:textId="77046AEA" w:rsidR="00DB4EAE" w:rsidRPr="00C015C1" w:rsidRDefault="003C0237" w:rsidP="00EB19BD">
      <w:pPr>
        <w:pStyle w:val="Lijstalinea"/>
        <w:numPr>
          <w:ilvl w:val="1"/>
          <w:numId w:val="12"/>
        </w:numPr>
        <w:ind w:left="709" w:hanging="425"/>
      </w:pPr>
      <w:r>
        <w:t>Indien de Opdrachtnemer aantoonbaar niet, of niet binnen de overeengekomen tijdsduur de afspraken met betrekking tot de uitvoering van de opdracht nakomt, dan is de Opdrachtgever gerechtigd van de Opdrachtnemer te eisen dat deze voor eigen rekening en risico</w:t>
      </w:r>
      <w:r w:rsidR="00E35B99">
        <w:t xml:space="preserve"> </w:t>
      </w:r>
      <w:r w:rsidR="00E35B99" w:rsidRPr="00DD5950">
        <w:rPr>
          <w:color w:val="EE0000"/>
        </w:rPr>
        <w:t>binnen een</w:t>
      </w:r>
      <w:r w:rsidRPr="00DD5950">
        <w:rPr>
          <w:color w:val="EE0000"/>
        </w:rPr>
        <w:t xml:space="preserve"> </w:t>
      </w:r>
      <w:r w:rsidR="00050456">
        <w:t>redelijke termijn</w:t>
      </w:r>
      <w:r>
        <w:t xml:space="preserve"> zijn contractuele verplichtingen jegens de Opdrachtgever nakomt. Indien de Opdrachtnemer hieraan niet binnen een redelijke </w:t>
      </w:r>
      <w:r w:rsidRPr="00C015C1">
        <w:t xml:space="preserve">termijn voldoet, zal de Opdrachtgever de gemaakte kosten voor de inzet van extra personeel en behandelkosten op de Opdrachtnemer verhalen. </w:t>
      </w:r>
    </w:p>
    <w:p w14:paraId="06969C62" w14:textId="77777777" w:rsidR="00C015C1" w:rsidRPr="00DB4EAE" w:rsidRDefault="00C015C1" w:rsidP="00EB19BD">
      <w:pPr>
        <w:pStyle w:val="Lijstalinea"/>
        <w:numPr>
          <w:ilvl w:val="1"/>
          <w:numId w:val="12"/>
        </w:numPr>
        <w:ind w:left="709" w:hanging="425"/>
      </w:pPr>
      <w:r w:rsidRPr="00C015C1">
        <w:t>Eventuele verzekeringen die noodzakelijk zijn in het kader van de uitvoering van de overeenkomst en waarover de Opdrachtnemer nog niet beschikt, zal de Opdrachtnemer afsluiten tenminste voor de periode van de uitvoering van de overeenkomst. De Opdrachtnemer zal vanaf het aangaan van de overeenkomst adequaat verzekerd</w:t>
      </w:r>
      <w:r w:rsidRPr="00DB4EAE">
        <w:t xml:space="preserve"> zijn</w:t>
      </w:r>
      <w:r>
        <w:t>.</w:t>
      </w:r>
      <w:r w:rsidRPr="00DB4EAE">
        <w:t xml:space="preserve"> </w:t>
      </w:r>
    </w:p>
    <w:p w14:paraId="5AFA0962" w14:textId="77777777" w:rsidR="00DB4EAE" w:rsidRDefault="00DB4EAE" w:rsidP="00EB19BD">
      <w:pPr>
        <w:pStyle w:val="Lijstalinea"/>
        <w:numPr>
          <w:ilvl w:val="1"/>
          <w:numId w:val="12"/>
        </w:numPr>
        <w:ind w:left="709" w:hanging="425"/>
      </w:pPr>
      <w:r w:rsidRPr="00DB4EAE">
        <w:t xml:space="preserve">De </w:t>
      </w:r>
      <w:r w:rsidR="00C015C1">
        <w:t>Opdrachtnemer</w:t>
      </w:r>
      <w:r w:rsidR="00C015C1" w:rsidRPr="00DB4EAE">
        <w:t xml:space="preserve"> </w:t>
      </w:r>
      <w:r w:rsidRPr="00DB4EAE">
        <w:t xml:space="preserve">zal het verzekerd bedrag en de polisvoorwaarden gedurende de uitvoering van de overeenkomst niet ten nadele van de gemeente wijzigen, tenzij de gemeente hiervoor haar expliciete en schriftelijke toestemming heeft gegeven. </w:t>
      </w:r>
    </w:p>
    <w:p w14:paraId="4546CDC4" w14:textId="537B67B9" w:rsidR="00343675" w:rsidRDefault="00DF5996" w:rsidP="00DB4EAE">
      <w:pPr>
        <w:pStyle w:val="Kop2"/>
      </w:pPr>
      <w:bookmarkStart w:id="12" w:name="_Toc240278916"/>
      <w:r>
        <w:t xml:space="preserve">Artikel </w:t>
      </w:r>
      <w:r w:rsidR="00B5672D">
        <w:t>9</w:t>
      </w:r>
      <w:r w:rsidR="00343675">
        <w:tab/>
        <w:t>Algemene bepalingen</w:t>
      </w:r>
      <w:bookmarkEnd w:id="12"/>
    </w:p>
    <w:p w14:paraId="4850B7E3" w14:textId="77777777" w:rsidR="006F6FE5" w:rsidRDefault="00C0171B" w:rsidP="00EB19BD">
      <w:pPr>
        <w:pStyle w:val="Lijstalinea"/>
        <w:numPr>
          <w:ilvl w:val="1"/>
          <w:numId w:val="11"/>
        </w:numPr>
        <w:ind w:left="709" w:hanging="425"/>
      </w:pPr>
      <w:r>
        <w:t>Alle correspondentie</w:t>
      </w:r>
      <w:r w:rsidR="006F6FE5">
        <w:t xml:space="preserve"> in de ruimste zin des woord</w:t>
      </w:r>
      <w:r w:rsidR="00050456">
        <w:t>s</w:t>
      </w:r>
      <w:r w:rsidR="006F6FE5">
        <w:t xml:space="preserve"> tussen de Opdrachtgever en de Opdrachtnemer </w:t>
      </w:r>
      <w:r>
        <w:t>vindt plaats</w:t>
      </w:r>
      <w:r w:rsidR="006F6FE5">
        <w:t xml:space="preserve"> in de Nederlandse taal. </w:t>
      </w:r>
    </w:p>
    <w:p w14:paraId="5BAB5794" w14:textId="77777777" w:rsidR="006F6FE5" w:rsidRDefault="006F6FE5" w:rsidP="00EB19BD">
      <w:pPr>
        <w:pStyle w:val="Lijstalinea"/>
        <w:numPr>
          <w:ilvl w:val="1"/>
          <w:numId w:val="11"/>
        </w:numPr>
        <w:ind w:left="709" w:hanging="425"/>
      </w:pPr>
      <w:r>
        <w:t xml:space="preserve">Verplichtingen die bedoeld zijn om te werken na afronding van de Overeenkomst blijven van kracht na beëindiging van de Overeenkomst. </w:t>
      </w:r>
    </w:p>
    <w:p w14:paraId="574BB9FB" w14:textId="77777777" w:rsidR="006F6FE5" w:rsidRDefault="006F6FE5" w:rsidP="00EB19BD">
      <w:pPr>
        <w:pStyle w:val="Lijstalinea"/>
        <w:numPr>
          <w:ilvl w:val="1"/>
          <w:numId w:val="11"/>
        </w:numPr>
        <w:ind w:left="709" w:hanging="425"/>
      </w:pPr>
      <w:r>
        <w:t xml:space="preserve">Deze Overeenkomst en de daarbij behorende bijlagen bevatten alle tussen partijen gemaakte afspraken. Aanvullingen op en wijzigingen in deze Overeenkomst en de daarbij behorende bijlagen zijn slechts geldig indien deze schriftelijk zijn opgemaakt en door alle Partijen zijn ondertekend. </w:t>
      </w:r>
    </w:p>
    <w:p w14:paraId="0F2ABDA2" w14:textId="77777777" w:rsidR="00343675" w:rsidRDefault="006F6FE5" w:rsidP="00EB19BD">
      <w:pPr>
        <w:pStyle w:val="Lijstalinea"/>
        <w:numPr>
          <w:ilvl w:val="1"/>
          <w:numId w:val="11"/>
        </w:numPr>
        <w:ind w:left="709" w:hanging="425"/>
      </w:pPr>
      <w:r>
        <w:t>Door ondertekening van deze Overeenkomst vervallen alle eventueel eerder door Partijen gemaakte mondelinge en schriftelijke afspraken omt</w:t>
      </w:r>
      <w:r w:rsidR="00050456">
        <w:t>rent de hierbij overeengekomen d</w:t>
      </w:r>
      <w:r>
        <w:t>iensten</w:t>
      </w:r>
      <w:r w:rsidR="00050456">
        <w:t>/werken/leveringen</w:t>
      </w:r>
      <w:r>
        <w:t xml:space="preserve">. </w:t>
      </w:r>
    </w:p>
    <w:p w14:paraId="75B9B575" w14:textId="77777777" w:rsidR="000C0716" w:rsidRDefault="000C0716" w:rsidP="000C0716"/>
    <w:p w14:paraId="70733FE3" w14:textId="58F7F1FD" w:rsidR="00343675" w:rsidRPr="000C0716" w:rsidRDefault="00DF5996" w:rsidP="000C0716">
      <w:pPr>
        <w:pStyle w:val="Kop2"/>
      </w:pPr>
      <w:bookmarkStart w:id="13" w:name="_Toc240278917"/>
      <w:r>
        <w:t xml:space="preserve">Artikel </w:t>
      </w:r>
      <w:r w:rsidR="00B5672D">
        <w:t>10</w:t>
      </w:r>
      <w:r w:rsidR="00343675">
        <w:tab/>
        <w:t>Rangorde</w:t>
      </w:r>
      <w:bookmarkEnd w:id="13"/>
    </w:p>
    <w:p w14:paraId="67A6F240" w14:textId="5B7C4B00" w:rsidR="00343675" w:rsidRDefault="001E0ECB" w:rsidP="008C156F">
      <w:pPr>
        <w:pStyle w:val="Default"/>
        <w:numPr>
          <w:ilvl w:val="1"/>
          <w:numId w:val="13"/>
        </w:numPr>
        <w:ind w:left="567"/>
        <w:rPr>
          <w:rFonts w:ascii="Arial" w:hAnsi="Arial" w:cs="Arial"/>
        </w:rPr>
      </w:pPr>
      <w:r w:rsidRPr="00F26C3A">
        <w:rPr>
          <w:rFonts w:ascii="Arial" w:hAnsi="Arial" w:cs="Arial"/>
          <w:sz w:val="22"/>
          <w:szCs w:val="22"/>
        </w:rPr>
        <w:t xml:space="preserve">De navolgende documenten maken deel uit van deze Overeenkomst. Voor zover deze documenten met elkaar in </w:t>
      </w:r>
      <w:r w:rsidR="00F26C3A" w:rsidRPr="00F26C3A">
        <w:rPr>
          <w:rFonts w:ascii="Arial" w:hAnsi="Arial" w:cs="Arial"/>
          <w:sz w:val="22"/>
          <w:szCs w:val="22"/>
        </w:rPr>
        <w:t>strijd</w:t>
      </w:r>
      <w:r w:rsidRPr="00F26C3A">
        <w:rPr>
          <w:rFonts w:ascii="Arial" w:hAnsi="Arial" w:cs="Arial"/>
          <w:sz w:val="22"/>
          <w:szCs w:val="22"/>
        </w:rPr>
        <w:t xml:space="preserve"> zijn, geldt de </w:t>
      </w:r>
      <w:r w:rsidR="00F26C3A" w:rsidRPr="00F26C3A">
        <w:rPr>
          <w:rFonts w:ascii="Arial" w:hAnsi="Arial" w:cs="Arial"/>
          <w:sz w:val="22"/>
          <w:szCs w:val="22"/>
        </w:rPr>
        <w:t>onderstaande</w:t>
      </w:r>
      <w:r w:rsidRPr="00F26C3A">
        <w:rPr>
          <w:rFonts w:ascii="Arial" w:hAnsi="Arial" w:cs="Arial"/>
          <w:sz w:val="22"/>
          <w:szCs w:val="22"/>
        </w:rPr>
        <w:t xml:space="preserve"> rangorde, waarbij het </w:t>
      </w:r>
      <w:r w:rsidR="00B82B52" w:rsidRPr="00F26C3A">
        <w:rPr>
          <w:rFonts w:ascii="Arial" w:hAnsi="Arial" w:cs="Arial"/>
          <w:sz w:val="22"/>
          <w:szCs w:val="22"/>
        </w:rPr>
        <w:t>eerdergenoemde</w:t>
      </w:r>
      <w:r w:rsidRPr="00F26C3A">
        <w:rPr>
          <w:rFonts w:ascii="Arial" w:hAnsi="Arial" w:cs="Arial"/>
          <w:sz w:val="22"/>
          <w:szCs w:val="22"/>
        </w:rPr>
        <w:t xml:space="preserve"> document prevaleert boven het later genoemde:</w:t>
      </w:r>
    </w:p>
    <w:p w14:paraId="3D9DC89D" w14:textId="77777777" w:rsidR="00F26C3A" w:rsidRDefault="00F26C3A" w:rsidP="00EB19BD">
      <w:pPr>
        <w:pStyle w:val="Lijstalinea"/>
        <w:numPr>
          <w:ilvl w:val="0"/>
          <w:numId w:val="3"/>
        </w:numPr>
        <w:rPr>
          <w:kern w:val="2"/>
          <w:lang w:eastAsia="nl-NL"/>
          <w14:ligatures w14:val="standardContextual"/>
        </w:rPr>
      </w:pPr>
      <w:r>
        <w:t>Deze raamovereenkomst inclusief bijlagen;</w:t>
      </w:r>
    </w:p>
    <w:p w14:paraId="6925FB76" w14:textId="77777777" w:rsidR="00F26C3A" w:rsidRDefault="00F26C3A" w:rsidP="00EB19BD">
      <w:pPr>
        <w:pStyle w:val="Lijstalinea"/>
        <w:numPr>
          <w:ilvl w:val="0"/>
          <w:numId w:val="3"/>
        </w:numPr>
      </w:pPr>
      <w:r>
        <w:t>De Nota(’s) van Inlichtingen inclusief bijlagen;</w:t>
      </w:r>
    </w:p>
    <w:p w14:paraId="712CC232" w14:textId="77777777" w:rsidR="00F26C3A" w:rsidRDefault="00F26C3A" w:rsidP="00EB19BD">
      <w:pPr>
        <w:pStyle w:val="Lijstalinea"/>
        <w:numPr>
          <w:ilvl w:val="0"/>
          <w:numId w:val="3"/>
        </w:numPr>
      </w:pPr>
      <w:r>
        <w:t>Het beschrijvend document “Stedenbouwkundige advisering” met kenmerk K010980, meest recente versie, inclusief bijlagen;</w:t>
      </w:r>
    </w:p>
    <w:p w14:paraId="5D22DA52" w14:textId="77777777" w:rsidR="00F26C3A" w:rsidRDefault="00F26C3A" w:rsidP="00EB19BD">
      <w:pPr>
        <w:pStyle w:val="Lijstalinea"/>
        <w:numPr>
          <w:ilvl w:val="0"/>
          <w:numId w:val="3"/>
        </w:numPr>
      </w:pPr>
      <w:r>
        <w:t>De Algemene inkoopvoorwaarden voor leveringen en diensten gemeente Goeree-Overflakkee;</w:t>
      </w:r>
    </w:p>
    <w:p w14:paraId="1D1E53D5" w14:textId="77777777" w:rsidR="00F26C3A" w:rsidRDefault="00F26C3A" w:rsidP="00EB19BD">
      <w:pPr>
        <w:pStyle w:val="Lijstalinea"/>
        <w:numPr>
          <w:ilvl w:val="0"/>
          <w:numId w:val="3"/>
        </w:numPr>
      </w:pPr>
      <w:r>
        <w:t>De inschrijving van de Opdrachtnemer inclusief bijlagen.</w:t>
      </w:r>
    </w:p>
    <w:p w14:paraId="7B34FFE4" w14:textId="77777777" w:rsidR="00343675" w:rsidRDefault="00343675" w:rsidP="00343675"/>
    <w:p w14:paraId="3B49D4B3" w14:textId="77777777" w:rsidR="00343675" w:rsidRDefault="00343675" w:rsidP="00343675"/>
    <w:p w14:paraId="1A71AF12" w14:textId="77777777" w:rsidR="00343675" w:rsidRDefault="00343675" w:rsidP="00343675">
      <w:pPr>
        <w:pStyle w:val="Kop1"/>
      </w:pPr>
      <w:bookmarkStart w:id="14" w:name="_Toc240278918"/>
      <w:r>
        <w:t>Ondertekening</w:t>
      </w:r>
      <w:bookmarkEnd w:id="14"/>
    </w:p>
    <w:p w14:paraId="1656096D" w14:textId="77777777" w:rsidR="00343675" w:rsidRDefault="00826620" w:rsidP="00343675">
      <w:r w:rsidRPr="00826620">
        <w:t>Aldus overeengekomen en in tweevoud ondertekend:</w:t>
      </w:r>
    </w:p>
    <w:p w14:paraId="7DB463CD" w14:textId="77777777" w:rsidR="00826620" w:rsidRDefault="00826620" w:rsidP="00343675"/>
    <w:p w14:paraId="0C659B13" w14:textId="77777777" w:rsidR="00826620" w:rsidRDefault="00826620" w:rsidP="00343675">
      <w:r>
        <w:t>Voor akkoord de Opdrachtgever</w:t>
      </w:r>
      <w:r>
        <w:tab/>
      </w:r>
      <w:r>
        <w:tab/>
      </w:r>
      <w:r>
        <w:tab/>
      </w:r>
      <w:r>
        <w:tab/>
        <w:t>Voor akkoord de Opdrachtnemer</w:t>
      </w:r>
    </w:p>
    <w:p w14:paraId="30FAD516" w14:textId="77777777" w:rsidR="00826620" w:rsidRDefault="00826620" w:rsidP="00343675"/>
    <w:p w14:paraId="21CD74C7" w14:textId="77777777" w:rsidR="00826620" w:rsidRDefault="00826620" w:rsidP="00343675">
      <w:r>
        <w:lastRenderedPageBreak/>
        <w:t>Datum:</w:t>
      </w:r>
      <w:r>
        <w:tab/>
      </w:r>
      <w:r>
        <w:tab/>
      </w:r>
      <w:r>
        <w:tab/>
      </w:r>
      <w:r>
        <w:tab/>
      </w:r>
      <w:r>
        <w:tab/>
      </w:r>
      <w:r>
        <w:tab/>
      </w:r>
      <w:r>
        <w:tab/>
        <w:t>Datum:</w:t>
      </w:r>
    </w:p>
    <w:p w14:paraId="6205AA37" w14:textId="77777777" w:rsidR="00826620" w:rsidRDefault="00826620" w:rsidP="00343675"/>
    <w:p w14:paraId="0E5FFB77" w14:textId="77777777" w:rsidR="00826620" w:rsidRDefault="00826620" w:rsidP="00343675">
      <w:r>
        <w:t>Plaats: Middelharnis</w:t>
      </w:r>
      <w:r>
        <w:tab/>
      </w:r>
      <w:r>
        <w:tab/>
      </w:r>
      <w:r>
        <w:tab/>
      </w:r>
      <w:r>
        <w:tab/>
      </w:r>
      <w:r>
        <w:tab/>
      </w:r>
      <w:r>
        <w:tab/>
        <w:t>Plaats:</w:t>
      </w:r>
    </w:p>
    <w:p w14:paraId="133EC4E6" w14:textId="77777777" w:rsidR="00826620" w:rsidRDefault="00826620" w:rsidP="00343675"/>
    <w:p w14:paraId="6A1455AA" w14:textId="77777777" w:rsidR="00826620" w:rsidRDefault="00826620" w:rsidP="00343675"/>
    <w:p w14:paraId="292737BF" w14:textId="77777777" w:rsidR="00826620" w:rsidRDefault="00826620" w:rsidP="00343675"/>
    <w:p w14:paraId="60925DD2" w14:textId="77777777" w:rsidR="00826620" w:rsidRDefault="00826620" w:rsidP="00343675"/>
    <w:p w14:paraId="6A262D69" w14:textId="77777777" w:rsidR="00826620" w:rsidRDefault="00826620" w:rsidP="00343675">
      <w:r>
        <w:t>_________________</w:t>
      </w:r>
      <w:r>
        <w:tab/>
      </w:r>
      <w:r>
        <w:tab/>
      </w:r>
      <w:r>
        <w:tab/>
      </w:r>
      <w:r>
        <w:tab/>
      </w:r>
      <w:r>
        <w:tab/>
      </w:r>
      <w:r>
        <w:tab/>
        <w:t>_________________</w:t>
      </w:r>
    </w:p>
    <w:p w14:paraId="55A8F31B" w14:textId="77777777" w:rsidR="00826620" w:rsidRDefault="00826620" w:rsidP="00343675"/>
    <w:p w14:paraId="4D83241B" w14:textId="77777777" w:rsidR="00826620" w:rsidRDefault="00826620" w:rsidP="00343675">
      <w:r>
        <w:t>Gemeente Goeree-Overflakkee</w:t>
      </w:r>
      <w:r>
        <w:tab/>
      </w:r>
      <w:r>
        <w:tab/>
      </w:r>
      <w:r>
        <w:tab/>
      </w:r>
      <w:r>
        <w:tab/>
      </w:r>
      <w:r w:rsidRPr="003D6A39">
        <w:rPr>
          <w:highlight w:val="lightGray"/>
        </w:rPr>
        <w:t>(NAAM OPDRACHTNEMER)</w:t>
      </w:r>
    </w:p>
    <w:p w14:paraId="2C052F45" w14:textId="7F41EDF5" w:rsidR="00B55CFA" w:rsidRDefault="00281DF3">
      <w:pPr>
        <w:rPr>
          <w:kern w:val="2"/>
          <w:lang w:eastAsia="nl-NL"/>
          <w14:ligatures w14:val="standardContextual"/>
        </w:rPr>
      </w:pPr>
      <w:r w:rsidRPr="00A02B0D">
        <w:rPr>
          <w:shd w:val="clear" w:color="auto" w:fill="D3D3D3"/>
        </w:rPr>
        <w:t>(NAAM ONDERTEKENAAR)</w:t>
      </w:r>
      <w:r>
        <w:rPr>
          <w:shd w:val="clear" w:color="auto" w:fill="D3D3D3"/>
        </w:rPr>
        <w:tab/>
      </w:r>
      <w:r>
        <w:rPr>
          <w:shd w:val="clear" w:color="auto" w:fill="D3D3D3"/>
        </w:rPr>
        <w:tab/>
      </w:r>
      <w:r>
        <w:rPr>
          <w:shd w:val="clear" w:color="auto" w:fill="D3D3D3"/>
        </w:rPr>
        <w:tab/>
      </w:r>
      <w:r>
        <w:rPr>
          <w:shd w:val="clear" w:color="auto" w:fill="D3D3D3"/>
        </w:rPr>
        <w:tab/>
      </w:r>
      <w:r w:rsidR="00974547">
        <w:tab/>
      </w:r>
      <w:r w:rsidR="00A02B0D" w:rsidRPr="00A02B0D">
        <w:rPr>
          <w:shd w:val="clear" w:color="auto" w:fill="D3D3D3"/>
        </w:rPr>
        <w:t>(NAAM ONDERTEKENAAR)</w:t>
      </w:r>
    </w:p>
    <w:p w14:paraId="34E479DF" w14:textId="495FA9C4" w:rsidR="00B55CFA" w:rsidRDefault="00974547">
      <w:pPr>
        <w:rPr>
          <w:kern w:val="2"/>
          <w:lang w:eastAsia="nl-NL"/>
          <w14:ligatures w14:val="standardContextual"/>
        </w:rPr>
      </w:pPr>
      <w:r w:rsidRPr="005E047E">
        <w:t>Directeur</w:t>
      </w:r>
      <w:r w:rsidR="005E047E" w:rsidRPr="005E047E">
        <w:t xml:space="preserve">                                                             </w:t>
      </w:r>
      <w:r>
        <w:tab/>
      </w:r>
      <w:r>
        <w:tab/>
      </w:r>
      <w:r w:rsidR="005E047E" w:rsidRPr="005E047E">
        <w:rPr>
          <w:shd w:val="clear" w:color="auto" w:fill="D3D3D3"/>
        </w:rPr>
        <w:t>(FUNCTIE ONDERTEKENAAR)</w:t>
      </w:r>
    </w:p>
    <w:p w14:paraId="717513B9" w14:textId="77777777" w:rsidR="00343675" w:rsidRDefault="00343675" w:rsidP="00343675"/>
    <w:p w14:paraId="3382A44F" w14:textId="77777777" w:rsidR="00826620" w:rsidRDefault="00826620" w:rsidP="00343675"/>
    <w:p w14:paraId="35E6272B" w14:textId="77777777" w:rsidR="00826620" w:rsidRDefault="00826620" w:rsidP="00343675"/>
    <w:p w14:paraId="59796680" w14:textId="77777777" w:rsidR="00826620" w:rsidRDefault="00826620" w:rsidP="00343675"/>
    <w:p w14:paraId="215E1A16" w14:textId="77777777" w:rsidR="00826620" w:rsidRDefault="00826620" w:rsidP="00343675"/>
    <w:p w14:paraId="321B92D0" w14:textId="77777777" w:rsidR="00343675" w:rsidRDefault="00343675" w:rsidP="00343675">
      <w:pPr>
        <w:pStyle w:val="Kop3"/>
      </w:pPr>
      <w:bookmarkStart w:id="15" w:name="_Toc240278919"/>
      <w:r>
        <w:t>Bijlagen</w:t>
      </w:r>
      <w:bookmarkEnd w:id="15"/>
    </w:p>
    <w:p w14:paraId="1F5754C4" w14:textId="77777777" w:rsidR="00F26C3A" w:rsidRDefault="00F26C3A" w:rsidP="00F26C3A">
      <w:pPr>
        <w:pStyle w:val="Lijstalinea"/>
        <w:numPr>
          <w:ilvl w:val="0"/>
          <w:numId w:val="1"/>
        </w:numPr>
        <w:rPr>
          <w:kern w:val="2"/>
          <w:lang w:eastAsia="nl-NL"/>
          <w14:ligatures w14:val="standardContextual"/>
        </w:rPr>
      </w:pPr>
      <w:r>
        <w:t>Nota(’s) van Inlichtingen inclusief bijlagen</w:t>
      </w:r>
    </w:p>
    <w:p w14:paraId="745B939B" w14:textId="77777777" w:rsidR="00F26C3A" w:rsidRDefault="00F26C3A" w:rsidP="00F26C3A">
      <w:pPr>
        <w:pStyle w:val="Lijstalinea"/>
        <w:numPr>
          <w:ilvl w:val="0"/>
          <w:numId w:val="1"/>
        </w:numPr>
      </w:pPr>
      <w:r>
        <w:t>Beschrijvend document “Stedenbouwkundige advisering” inclusief bijlagen</w:t>
      </w:r>
    </w:p>
    <w:p w14:paraId="783A882F" w14:textId="77777777" w:rsidR="00F26C3A" w:rsidRDefault="00F26C3A" w:rsidP="00F26C3A">
      <w:pPr>
        <w:pStyle w:val="Lijstalinea"/>
        <w:numPr>
          <w:ilvl w:val="0"/>
          <w:numId w:val="1"/>
        </w:numPr>
      </w:pPr>
      <w:r>
        <w:t>Algemene inkoopvoorwaarden voor leveringen en diensten gemeente Goeree-Overflakkee</w:t>
      </w:r>
    </w:p>
    <w:p w14:paraId="78875C0C" w14:textId="77777777" w:rsidR="00F26C3A" w:rsidRDefault="00F26C3A" w:rsidP="00F26C3A">
      <w:pPr>
        <w:pStyle w:val="Lijstalinea"/>
        <w:numPr>
          <w:ilvl w:val="0"/>
          <w:numId w:val="1"/>
        </w:numPr>
      </w:pPr>
      <w:r>
        <w:t>Eigen verklaring sanctiepakket Rusland</w:t>
      </w:r>
    </w:p>
    <w:p w14:paraId="7BE324A1" w14:textId="77777777" w:rsidR="00F26C3A" w:rsidRDefault="00F26C3A" w:rsidP="00F26C3A">
      <w:pPr>
        <w:pStyle w:val="Lijstalinea"/>
        <w:numPr>
          <w:ilvl w:val="0"/>
          <w:numId w:val="1"/>
        </w:numPr>
      </w:pPr>
      <w:r>
        <w:t>Inschrijving van de Opdrachtnemer inclusief bijlagen</w:t>
      </w:r>
    </w:p>
    <w:sectPr w:rsidR="00F26C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4B5"/>
    <w:multiLevelType w:val="multilevel"/>
    <w:tmpl w:val="8FC27750"/>
    <w:lvl w:ilvl="0">
      <w:start w:val="4"/>
      <w:numFmt w:val="decimal"/>
      <w:lvlText w:val="%1"/>
      <w:lvlJc w:val="left"/>
      <w:pPr>
        <w:ind w:left="360" w:hanging="360"/>
      </w:pPr>
      <w:rPr>
        <w:rFonts w:hint="default"/>
      </w:rPr>
    </w:lvl>
    <w:lvl w:ilvl="1">
      <w:start w:val="1"/>
      <w:numFmt w:val="decimal"/>
      <w:lvlText w:val="5.%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C635603"/>
    <w:multiLevelType w:val="multilevel"/>
    <w:tmpl w:val="281869BA"/>
    <w:lvl w:ilvl="0">
      <w:start w:val="6"/>
      <w:numFmt w:val="decimal"/>
      <w:lvlText w:val="%1"/>
      <w:lvlJc w:val="left"/>
      <w:pPr>
        <w:ind w:left="360" w:hanging="360"/>
      </w:pPr>
      <w:rPr>
        <w:rFonts w:hint="default"/>
      </w:rPr>
    </w:lvl>
    <w:lvl w:ilvl="1">
      <w:start w:val="1"/>
      <w:numFmt w:val="decimal"/>
      <w:lvlText w:val="7.%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AB2761"/>
    <w:multiLevelType w:val="multilevel"/>
    <w:tmpl w:val="BBDA0D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54213"/>
    <w:multiLevelType w:val="multilevel"/>
    <w:tmpl w:val="274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86430"/>
    <w:multiLevelType w:val="hybridMultilevel"/>
    <w:tmpl w:val="CF78AE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673121"/>
    <w:multiLevelType w:val="hybridMultilevel"/>
    <w:tmpl w:val="DB8ADA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C36C51"/>
    <w:multiLevelType w:val="hybridMultilevel"/>
    <w:tmpl w:val="6C345F4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870405F"/>
    <w:multiLevelType w:val="hybridMultilevel"/>
    <w:tmpl w:val="9C6EA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773ABD"/>
    <w:multiLevelType w:val="multilevel"/>
    <w:tmpl w:val="2A24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74A10"/>
    <w:multiLevelType w:val="multilevel"/>
    <w:tmpl w:val="341A3DA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CAA5AB8"/>
    <w:multiLevelType w:val="multilevel"/>
    <w:tmpl w:val="3500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E76F3E"/>
    <w:multiLevelType w:val="hybridMultilevel"/>
    <w:tmpl w:val="DB54C9F8"/>
    <w:lvl w:ilvl="0" w:tplc="0413001B">
      <w:start w:val="1"/>
      <w:numFmt w:val="lowerRoman"/>
      <w:lvlText w:val="%1."/>
      <w:lvlJc w:val="righ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2" w15:restartNumberingAfterBreak="0">
    <w:nsid w:val="21B603C0"/>
    <w:multiLevelType w:val="hybridMultilevel"/>
    <w:tmpl w:val="33BABB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75034B"/>
    <w:multiLevelType w:val="hybridMultilevel"/>
    <w:tmpl w:val="11BCE0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8847C3"/>
    <w:multiLevelType w:val="multilevel"/>
    <w:tmpl w:val="ADA2A2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476FCD"/>
    <w:multiLevelType w:val="multilevel"/>
    <w:tmpl w:val="BECE8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71E41"/>
    <w:multiLevelType w:val="multilevel"/>
    <w:tmpl w:val="C91CDFB8"/>
    <w:lvl w:ilvl="0">
      <w:start w:val="2"/>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C3924BF"/>
    <w:multiLevelType w:val="multilevel"/>
    <w:tmpl w:val="DF704A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E63898"/>
    <w:multiLevelType w:val="multilevel"/>
    <w:tmpl w:val="A622DFB0"/>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08166C"/>
    <w:multiLevelType w:val="multilevel"/>
    <w:tmpl w:val="D646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FC22BF"/>
    <w:multiLevelType w:val="multilevel"/>
    <w:tmpl w:val="EAD809E2"/>
    <w:lvl w:ilvl="0">
      <w:start w:val="9"/>
      <w:numFmt w:val="decimal"/>
      <w:lvlText w:val="%1"/>
      <w:lvlJc w:val="left"/>
      <w:pPr>
        <w:ind w:left="360" w:hanging="360"/>
      </w:pPr>
      <w:rPr>
        <w:rFonts w:hint="default"/>
      </w:rPr>
    </w:lvl>
    <w:lvl w:ilvl="1">
      <w:start w:val="1"/>
      <w:numFmt w:val="decimal"/>
      <w:lvlText w:val="10.%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2FC2B34"/>
    <w:multiLevelType w:val="multilevel"/>
    <w:tmpl w:val="ECB0DEEA"/>
    <w:lvl w:ilvl="0">
      <w:start w:val="5"/>
      <w:numFmt w:val="decimal"/>
      <w:lvlText w:val="%1"/>
      <w:lvlJc w:val="left"/>
      <w:pPr>
        <w:ind w:left="360" w:hanging="360"/>
      </w:pPr>
      <w:rPr>
        <w:rFonts w:hint="default"/>
      </w:rPr>
    </w:lvl>
    <w:lvl w:ilvl="1">
      <w:start w:val="1"/>
      <w:numFmt w:val="decimal"/>
      <w:lvlText w:val="6.%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091E8C"/>
    <w:multiLevelType w:val="multilevel"/>
    <w:tmpl w:val="DBBAEBCE"/>
    <w:lvl w:ilvl="0">
      <w:start w:val="1"/>
      <w:numFmt w:val="none"/>
      <w:lvlText w:val="4.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7BE3E07"/>
    <w:multiLevelType w:val="multilevel"/>
    <w:tmpl w:val="A64EA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803EB4"/>
    <w:multiLevelType w:val="multilevel"/>
    <w:tmpl w:val="7FD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C61CA5"/>
    <w:multiLevelType w:val="multilevel"/>
    <w:tmpl w:val="1D6A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96C7E"/>
    <w:multiLevelType w:val="multilevel"/>
    <w:tmpl w:val="B3A2FA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7F3591"/>
    <w:multiLevelType w:val="multilevel"/>
    <w:tmpl w:val="8E66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847F9"/>
    <w:multiLevelType w:val="multilevel"/>
    <w:tmpl w:val="29446F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FB50A41"/>
    <w:multiLevelType w:val="multilevel"/>
    <w:tmpl w:val="79A40984"/>
    <w:lvl w:ilvl="0">
      <w:start w:val="7"/>
      <w:numFmt w:val="decimal"/>
      <w:lvlText w:val="%1"/>
      <w:lvlJc w:val="left"/>
      <w:pPr>
        <w:ind w:left="360" w:hanging="360"/>
      </w:pPr>
      <w:rPr>
        <w:rFonts w:hint="default"/>
      </w:rPr>
    </w:lvl>
    <w:lvl w:ilvl="1">
      <w:start w:val="1"/>
      <w:numFmt w:val="decimal"/>
      <w:lvlText w:val="8.%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57101032">
    <w:abstractNumId w:val="4"/>
  </w:num>
  <w:num w:numId="2" w16cid:durableId="1611623315">
    <w:abstractNumId w:val="7"/>
  </w:num>
  <w:num w:numId="3" w16cid:durableId="738136153">
    <w:abstractNumId w:val="11"/>
  </w:num>
  <w:num w:numId="4" w16cid:durableId="336732457">
    <w:abstractNumId w:val="28"/>
  </w:num>
  <w:num w:numId="5" w16cid:durableId="1692947096">
    <w:abstractNumId w:val="9"/>
  </w:num>
  <w:num w:numId="6" w16cid:durableId="404379133">
    <w:abstractNumId w:val="2"/>
  </w:num>
  <w:num w:numId="7" w16cid:durableId="374237081">
    <w:abstractNumId w:val="0"/>
  </w:num>
  <w:num w:numId="8" w16cid:durableId="1836265345">
    <w:abstractNumId w:val="6"/>
  </w:num>
  <w:num w:numId="9" w16cid:durableId="285746358">
    <w:abstractNumId w:val="1"/>
  </w:num>
  <w:num w:numId="10" w16cid:durableId="1742554000">
    <w:abstractNumId w:val="21"/>
  </w:num>
  <w:num w:numId="11" w16cid:durableId="1311983510">
    <w:abstractNumId w:val="18"/>
  </w:num>
  <w:num w:numId="12" w16cid:durableId="911621607">
    <w:abstractNumId w:val="29"/>
  </w:num>
  <w:num w:numId="13" w16cid:durableId="531843564">
    <w:abstractNumId w:val="20"/>
  </w:num>
  <w:num w:numId="14" w16cid:durableId="916209523">
    <w:abstractNumId w:val="27"/>
  </w:num>
  <w:num w:numId="15" w16cid:durableId="511800328">
    <w:abstractNumId w:val="23"/>
  </w:num>
  <w:num w:numId="16" w16cid:durableId="1300110100">
    <w:abstractNumId w:val="8"/>
  </w:num>
  <w:num w:numId="17" w16cid:durableId="1779714771">
    <w:abstractNumId w:val="24"/>
  </w:num>
  <w:num w:numId="18" w16cid:durableId="1234581640">
    <w:abstractNumId w:val="15"/>
  </w:num>
  <w:num w:numId="19" w16cid:durableId="212543825">
    <w:abstractNumId w:val="19"/>
  </w:num>
  <w:num w:numId="20" w16cid:durableId="1707289832">
    <w:abstractNumId w:val="25"/>
  </w:num>
  <w:num w:numId="21" w16cid:durableId="751049957">
    <w:abstractNumId w:val="10"/>
  </w:num>
  <w:num w:numId="22" w16cid:durableId="2025083894">
    <w:abstractNumId w:val="3"/>
  </w:num>
  <w:num w:numId="23" w16cid:durableId="1635023476">
    <w:abstractNumId w:val="5"/>
  </w:num>
  <w:num w:numId="24" w16cid:durableId="2038777097">
    <w:abstractNumId w:val="12"/>
  </w:num>
  <w:num w:numId="25" w16cid:durableId="1086421774">
    <w:abstractNumId w:val="13"/>
  </w:num>
  <w:num w:numId="26" w16cid:durableId="28916516">
    <w:abstractNumId w:val="14"/>
  </w:num>
  <w:num w:numId="27" w16cid:durableId="222062914">
    <w:abstractNumId w:val="26"/>
  </w:num>
  <w:num w:numId="28" w16cid:durableId="1684820273">
    <w:abstractNumId w:val="17"/>
  </w:num>
  <w:num w:numId="29" w16cid:durableId="1490633136">
    <w:abstractNumId w:val="16"/>
  </w:num>
  <w:num w:numId="30" w16cid:durableId="163324308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9F"/>
    <w:rsid w:val="00006AEA"/>
    <w:rsid w:val="000076DE"/>
    <w:rsid w:val="00012DAD"/>
    <w:rsid w:val="00024859"/>
    <w:rsid w:val="0003393D"/>
    <w:rsid w:val="00050456"/>
    <w:rsid w:val="000528C6"/>
    <w:rsid w:val="0005725C"/>
    <w:rsid w:val="00063D9B"/>
    <w:rsid w:val="000B68C3"/>
    <w:rsid w:val="000C0716"/>
    <w:rsid w:val="000C21A9"/>
    <w:rsid w:val="000D613A"/>
    <w:rsid w:val="000E5C3B"/>
    <w:rsid w:val="000F149F"/>
    <w:rsid w:val="0013340B"/>
    <w:rsid w:val="00152F4D"/>
    <w:rsid w:val="00167CDB"/>
    <w:rsid w:val="001B16A1"/>
    <w:rsid w:val="001D3B83"/>
    <w:rsid w:val="001E0ECB"/>
    <w:rsid w:val="001F1CB1"/>
    <w:rsid w:val="00221971"/>
    <w:rsid w:val="002414D3"/>
    <w:rsid w:val="00255326"/>
    <w:rsid w:val="00257155"/>
    <w:rsid w:val="00281DF3"/>
    <w:rsid w:val="002A188A"/>
    <w:rsid w:val="002A76C7"/>
    <w:rsid w:val="002B698A"/>
    <w:rsid w:val="002B6F44"/>
    <w:rsid w:val="002D2035"/>
    <w:rsid w:val="002D6C1B"/>
    <w:rsid w:val="002E59A7"/>
    <w:rsid w:val="002E7F9F"/>
    <w:rsid w:val="002F51EA"/>
    <w:rsid w:val="00301147"/>
    <w:rsid w:val="00313F78"/>
    <w:rsid w:val="0032441E"/>
    <w:rsid w:val="00343675"/>
    <w:rsid w:val="003529A7"/>
    <w:rsid w:val="00390F99"/>
    <w:rsid w:val="00391FF9"/>
    <w:rsid w:val="00393B9E"/>
    <w:rsid w:val="003C0237"/>
    <w:rsid w:val="003C1465"/>
    <w:rsid w:val="003C3017"/>
    <w:rsid w:val="003D6A39"/>
    <w:rsid w:val="003E1567"/>
    <w:rsid w:val="003F234E"/>
    <w:rsid w:val="003F4431"/>
    <w:rsid w:val="00400435"/>
    <w:rsid w:val="004059BE"/>
    <w:rsid w:val="004140E4"/>
    <w:rsid w:val="00417E7E"/>
    <w:rsid w:val="00430F34"/>
    <w:rsid w:val="004469F9"/>
    <w:rsid w:val="00475D79"/>
    <w:rsid w:val="00492DB5"/>
    <w:rsid w:val="00497C7C"/>
    <w:rsid w:val="004B0238"/>
    <w:rsid w:val="004F5111"/>
    <w:rsid w:val="0050193F"/>
    <w:rsid w:val="00520A58"/>
    <w:rsid w:val="005240B2"/>
    <w:rsid w:val="0053486F"/>
    <w:rsid w:val="00544A1D"/>
    <w:rsid w:val="00546477"/>
    <w:rsid w:val="00562E4E"/>
    <w:rsid w:val="00582499"/>
    <w:rsid w:val="005A0296"/>
    <w:rsid w:val="005B4511"/>
    <w:rsid w:val="005C6709"/>
    <w:rsid w:val="005C6B16"/>
    <w:rsid w:val="005D25FA"/>
    <w:rsid w:val="005E047E"/>
    <w:rsid w:val="00604BA7"/>
    <w:rsid w:val="00627952"/>
    <w:rsid w:val="00630755"/>
    <w:rsid w:val="006330FF"/>
    <w:rsid w:val="006435B4"/>
    <w:rsid w:val="006450F2"/>
    <w:rsid w:val="006459B6"/>
    <w:rsid w:val="00656786"/>
    <w:rsid w:val="00674E1D"/>
    <w:rsid w:val="00676315"/>
    <w:rsid w:val="006866D5"/>
    <w:rsid w:val="0069025F"/>
    <w:rsid w:val="006A2027"/>
    <w:rsid w:val="006C3135"/>
    <w:rsid w:val="006C5922"/>
    <w:rsid w:val="006D34D8"/>
    <w:rsid w:val="006D47E5"/>
    <w:rsid w:val="006E0D89"/>
    <w:rsid w:val="006E7462"/>
    <w:rsid w:val="006E77CE"/>
    <w:rsid w:val="006F61A1"/>
    <w:rsid w:val="006F6FE5"/>
    <w:rsid w:val="00717BDB"/>
    <w:rsid w:val="007244BC"/>
    <w:rsid w:val="00753E5B"/>
    <w:rsid w:val="00774AFC"/>
    <w:rsid w:val="00782B48"/>
    <w:rsid w:val="00791DDB"/>
    <w:rsid w:val="00794D56"/>
    <w:rsid w:val="00796AFF"/>
    <w:rsid w:val="007B0F7A"/>
    <w:rsid w:val="007B77E7"/>
    <w:rsid w:val="007C7191"/>
    <w:rsid w:val="007D27E0"/>
    <w:rsid w:val="007F021E"/>
    <w:rsid w:val="007F2B3A"/>
    <w:rsid w:val="007F4B57"/>
    <w:rsid w:val="00801563"/>
    <w:rsid w:val="00801995"/>
    <w:rsid w:val="00806180"/>
    <w:rsid w:val="00824B1D"/>
    <w:rsid w:val="00826620"/>
    <w:rsid w:val="00837758"/>
    <w:rsid w:val="00856324"/>
    <w:rsid w:val="00865821"/>
    <w:rsid w:val="00882807"/>
    <w:rsid w:val="00883D63"/>
    <w:rsid w:val="008B0095"/>
    <w:rsid w:val="008C156F"/>
    <w:rsid w:val="00903A77"/>
    <w:rsid w:val="009068B1"/>
    <w:rsid w:val="0091624A"/>
    <w:rsid w:val="00916689"/>
    <w:rsid w:val="00917E1B"/>
    <w:rsid w:val="00926527"/>
    <w:rsid w:val="00927452"/>
    <w:rsid w:val="00942585"/>
    <w:rsid w:val="00946F79"/>
    <w:rsid w:val="009607EA"/>
    <w:rsid w:val="00974547"/>
    <w:rsid w:val="009A5A0F"/>
    <w:rsid w:val="009C2E93"/>
    <w:rsid w:val="009D2D8A"/>
    <w:rsid w:val="009F39F3"/>
    <w:rsid w:val="009F5979"/>
    <w:rsid w:val="00A02B0D"/>
    <w:rsid w:val="00A44A73"/>
    <w:rsid w:val="00A53EAD"/>
    <w:rsid w:val="00A6299F"/>
    <w:rsid w:val="00A7471C"/>
    <w:rsid w:val="00A75542"/>
    <w:rsid w:val="00AA2F22"/>
    <w:rsid w:val="00AA6B3E"/>
    <w:rsid w:val="00AC43C2"/>
    <w:rsid w:val="00B06C21"/>
    <w:rsid w:val="00B13526"/>
    <w:rsid w:val="00B15C4A"/>
    <w:rsid w:val="00B31327"/>
    <w:rsid w:val="00B34958"/>
    <w:rsid w:val="00B40278"/>
    <w:rsid w:val="00B469D9"/>
    <w:rsid w:val="00B55CFA"/>
    <w:rsid w:val="00B5672D"/>
    <w:rsid w:val="00B70400"/>
    <w:rsid w:val="00B82B52"/>
    <w:rsid w:val="00B83B7B"/>
    <w:rsid w:val="00B90FCF"/>
    <w:rsid w:val="00B93CEC"/>
    <w:rsid w:val="00BC78D8"/>
    <w:rsid w:val="00C015C1"/>
    <w:rsid w:val="00C0171B"/>
    <w:rsid w:val="00C064C8"/>
    <w:rsid w:val="00C351C3"/>
    <w:rsid w:val="00C36BC7"/>
    <w:rsid w:val="00C536A3"/>
    <w:rsid w:val="00CA0A71"/>
    <w:rsid w:val="00CA1D41"/>
    <w:rsid w:val="00CA264E"/>
    <w:rsid w:val="00CB637E"/>
    <w:rsid w:val="00CD01F3"/>
    <w:rsid w:val="00CF2254"/>
    <w:rsid w:val="00CF4586"/>
    <w:rsid w:val="00D00B7F"/>
    <w:rsid w:val="00D05004"/>
    <w:rsid w:val="00D3371D"/>
    <w:rsid w:val="00D433CF"/>
    <w:rsid w:val="00D80819"/>
    <w:rsid w:val="00D812DE"/>
    <w:rsid w:val="00DB4EAE"/>
    <w:rsid w:val="00DD197D"/>
    <w:rsid w:val="00DD5950"/>
    <w:rsid w:val="00DF5996"/>
    <w:rsid w:val="00E031A9"/>
    <w:rsid w:val="00E15439"/>
    <w:rsid w:val="00E35B99"/>
    <w:rsid w:val="00E626AE"/>
    <w:rsid w:val="00E63C58"/>
    <w:rsid w:val="00EA4218"/>
    <w:rsid w:val="00EB19BD"/>
    <w:rsid w:val="00EB19BE"/>
    <w:rsid w:val="00EB5D64"/>
    <w:rsid w:val="00EB7519"/>
    <w:rsid w:val="00EC5C46"/>
    <w:rsid w:val="00EE5FC1"/>
    <w:rsid w:val="00F12DBF"/>
    <w:rsid w:val="00F26C3A"/>
    <w:rsid w:val="00F6197C"/>
    <w:rsid w:val="00FC77BE"/>
    <w:rsid w:val="00FD793E"/>
  </w:rsids>
  <m:mathPr>
    <m:mathFont m:val="Cambria Math"/>
    <m:brkBin m:val="before"/>
    <m:brkBinSub m:val="--"/>
    <m:smallFrac m:val="0"/>
    <m:dispDef/>
    <m:lMargin m:val="0"/>
    <m:rMargin m:val="0"/>
    <m:defJc m:val="centerGroup"/>
    <m:wrapIndent m:val="1440"/>
    <m:intLim m:val="subSup"/>
    <m:naryLim m:val="undOvr"/>
  </m:mathPr>
  <w:themeFontLang w:val="nl-NL"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6BD3"/>
  <w15:docId w15:val="{3D021D90-7C34-48DD-8E67-E4D6AFC0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35B4"/>
  </w:style>
  <w:style w:type="paragraph" w:styleId="Kop1">
    <w:name w:val="heading 1"/>
    <w:basedOn w:val="Standaard"/>
    <w:next w:val="Standaard"/>
    <w:link w:val="Kop1Char"/>
    <w:uiPriority w:val="9"/>
    <w:qFormat/>
    <w:rsid w:val="00604B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536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43675"/>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6299F"/>
    <w:rPr>
      <w:rFonts w:ascii="Tahoma" w:hAnsi="Tahoma" w:cs="Tahoma"/>
      <w:sz w:val="16"/>
      <w:szCs w:val="16"/>
    </w:rPr>
  </w:style>
  <w:style w:type="character" w:customStyle="1" w:styleId="BallontekstChar">
    <w:name w:val="Ballontekst Char"/>
    <w:basedOn w:val="Standaardalinea-lettertype"/>
    <w:link w:val="Ballontekst"/>
    <w:uiPriority w:val="99"/>
    <w:semiHidden/>
    <w:rsid w:val="00A6299F"/>
    <w:rPr>
      <w:rFonts w:ascii="Tahoma" w:hAnsi="Tahoma" w:cs="Tahoma"/>
      <w:sz w:val="16"/>
      <w:szCs w:val="16"/>
    </w:rPr>
  </w:style>
  <w:style w:type="paragraph" w:styleId="Titel">
    <w:name w:val="Title"/>
    <w:basedOn w:val="Standaard"/>
    <w:next w:val="Standaard"/>
    <w:link w:val="TitelChar"/>
    <w:uiPriority w:val="10"/>
    <w:qFormat/>
    <w:rsid w:val="00604BA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04BA7"/>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604BA7"/>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536A3"/>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semiHidden/>
    <w:unhideWhenUsed/>
    <w:qFormat/>
    <w:rsid w:val="00343675"/>
    <w:pPr>
      <w:spacing w:line="276" w:lineRule="auto"/>
      <w:outlineLvl w:val="9"/>
    </w:pPr>
    <w:rPr>
      <w:lang w:eastAsia="nl-NL"/>
    </w:rPr>
  </w:style>
  <w:style w:type="paragraph" w:styleId="Inhopg1">
    <w:name w:val="toc 1"/>
    <w:basedOn w:val="Standaard"/>
    <w:next w:val="Standaard"/>
    <w:autoRedefine/>
    <w:uiPriority w:val="39"/>
    <w:unhideWhenUsed/>
    <w:rsid w:val="00343675"/>
    <w:pPr>
      <w:spacing w:after="100"/>
    </w:pPr>
  </w:style>
  <w:style w:type="paragraph" w:styleId="Inhopg2">
    <w:name w:val="toc 2"/>
    <w:basedOn w:val="Standaard"/>
    <w:next w:val="Standaard"/>
    <w:autoRedefine/>
    <w:uiPriority w:val="39"/>
    <w:unhideWhenUsed/>
    <w:rsid w:val="00343675"/>
    <w:pPr>
      <w:spacing w:after="100"/>
      <w:ind w:left="220"/>
    </w:pPr>
  </w:style>
  <w:style w:type="character" w:styleId="Hyperlink">
    <w:name w:val="Hyperlink"/>
    <w:basedOn w:val="Standaardalinea-lettertype"/>
    <w:uiPriority w:val="99"/>
    <w:unhideWhenUsed/>
    <w:rsid w:val="00343675"/>
    <w:rPr>
      <w:color w:val="0000FF" w:themeColor="hyperlink"/>
      <w:u w:val="single"/>
    </w:rPr>
  </w:style>
  <w:style w:type="paragraph" w:styleId="Lijstalinea">
    <w:name w:val="List Paragraph"/>
    <w:aliases w:val="3 *-,opsomming 1,2,Opsomming ISHW,Opsomming ISHWCxSpLast"/>
    <w:basedOn w:val="Standaard"/>
    <w:link w:val="LijstalineaChar"/>
    <w:uiPriority w:val="34"/>
    <w:qFormat/>
    <w:rsid w:val="00343675"/>
    <w:pPr>
      <w:ind w:left="720"/>
      <w:contextualSpacing/>
    </w:pPr>
  </w:style>
  <w:style w:type="character" w:customStyle="1" w:styleId="Kop3Char">
    <w:name w:val="Kop 3 Char"/>
    <w:basedOn w:val="Standaardalinea-lettertype"/>
    <w:link w:val="Kop3"/>
    <w:uiPriority w:val="9"/>
    <w:rsid w:val="00343675"/>
    <w:rPr>
      <w:rFonts w:asciiTheme="majorHAnsi" w:eastAsiaTheme="majorEastAsia" w:hAnsiTheme="majorHAnsi" w:cstheme="majorBidi"/>
      <w:b/>
      <w:bCs/>
      <w:color w:val="4F81BD" w:themeColor="accent1"/>
    </w:rPr>
  </w:style>
  <w:style w:type="paragraph" w:styleId="Inhopg3">
    <w:name w:val="toc 3"/>
    <w:basedOn w:val="Standaard"/>
    <w:next w:val="Standaard"/>
    <w:autoRedefine/>
    <w:uiPriority w:val="39"/>
    <w:unhideWhenUsed/>
    <w:rsid w:val="00343675"/>
    <w:pPr>
      <w:spacing w:after="100"/>
      <w:ind w:left="440"/>
    </w:pPr>
  </w:style>
  <w:style w:type="paragraph" w:customStyle="1" w:styleId="Default">
    <w:name w:val="Default"/>
    <w:rsid w:val="003C3017"/>
    <w:pPr>
      <w:autoSpaceDE w:val="0"/>
      <w:autoSpaceDN w:val="0"/>
      <w:adjustRightInd w:val="0"/>
    </w:pPr>
    <w:rPr>
      <w:rFonts w:ascii="Calibri" w:hAnsi="Calibri" w:cs="Calibri"/>
      <w:color w:val="000000"/>
      <w:sz w:val="24"/>
      <w:szCs w:val="24"/>
    </w:rPr>
  </w:style>
  <w:style w:type="character" w:styleId="Verwijzingopmerking">
    <w:name w:val="annotation reference"/>
    <w:basedOn w:val="Standaardalinea-lettertype"/>
    <w:uiPriority w:val="99"/>
    <w:semiHidden/>
    <w:unhideWhenUsed/>
    <w:rsid w:val="00E15439"/>
    <w:rPr>
      <w:sz w:val="16"/>
      <w:szCs w:val="16"/>
    </w:rPr>
  </w:style>
  <w:style w:type="paragraph" w:styleId="Tekstopmerking">
    <w:name w:val="annotation text"/>
    <w:basedOn w:val="Standaard"/>
    <w:link w:val="TekstopmerkingChar"/>
    <w:uiPriority w:val="99"/>
    <w:unhideWhenUsed/>
    <w:rsid w:val="00E15439"/>
    <w:rPr>
      <w:sz w:val="20"/>
      <w:szCs w:val="20"/>
    </w:rPr>
  </w:style>
  <w:style w:type="character" w:customStyle="1" w:styleId="TekstopmerkingChar">
    <w:name w:val="Tekst opmerking Char"/>
    <w:basedOn w:val="Standaardalinea-lettertype"/>
    <w:link w:val="Tekstopmerking"/>
    <w:uiPriority w:val="99"/>
    <w:rsid w:val="00E15439"/>
    <w:rPr>
      <w:sz w:val="20"/>
      <w:szCs w:val="20"/>
    </w:rPr>
  </w:style>
  <w:style w:type="paragraph" w:styleId="Onderwerpvanopmerking">
    <w:name w:val="annotation subject"/>
    <w:basedOn w:val="Tekstopmerking"/>
    <w:next w:val="Tekstopmerking"/>
    <w:link w:val="OnderwerpvanopmerkingChar"/>
    <w:uiPriority w:val="99"/>
    <w:semiHidden/>
    <w:unhideWhenUsed/>
    <w:rsid w:val="00E15439"/>
    <w:rPr>
      <w:b/>
      <w:bCs/>
    </w:rPr>
  </w:style>
  <w:style w:type="character" w:customStyle="1" w:styleId="OnderwerpvanopmerkingChar">
    <w:name w:val="Onderwerp van opmerking Char"/>
    <w:basedOn w:val="TekstopmerkingChar"/>
    <w:link w:val="Onderwerpvanopmerking"/>
    <w:uiPriority w:val="99"/>
    <w:semiHidden/>
    <w:rsid w:val="00E15439"/>
    <w:rPr>
      <w:b/>
      <w:bCs/>
      <w:sz w:val="20"/>
      <w:szCs w:val="20"/>
    </w:rPr>
  </w:style>
  <w:style w:type="paragraph" w:customStyle="1" w:styleId="paragraph">
    <w:name w:val="paragraph"/>
    <w:basedOn w:val="Standaard"/>
    <w:rsid w:val="002E59A7"/>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2E59A7"/>
  </w:style>
  <w:style w:type="character" w:customStyle="1" w:styleId="normaltextrun1">
    <w:name w:val="normaltextrun1"/>
    <w:basedOn w:val="Standaardalinea-lettertype"/>
    <w:rsid w:val="002E59A7"/>
  </w:style>
  <w:style w:type="character" w:customStyle="1" w:styleId="eop">
    <w:name w:val="eop"/>
    <w:basedOn w:val="Standaardalinea-lettertype"/>
    <w:rsid w:val="002E59A7"/>
  </w:style>
  <w:style w:type="paragraph" w:styleId="Normaalweb">
    <w:name w:val="Normal (Web)"/>
    <w:basedOn w:val="Standaard"/>
    <w:uiPriority w:val="99"/>
    <w:semiHidden/>
    <w:unhideWhenUsed/>
    <w:rsid w:val="00D05004"/>
    <w:pPr>
      <w:spacing w:before="100" w:beforeAutospacing="1" w:after="100" w:afterAutospacing="1"/>
    </w:pPr>
    <w:rPr>
      <w:rFonts w:ascii="Times New Roman" w:hAnsi="Times New Roman" w:cs="Times New Roman"/>
      <w:kern w:val="2"/>
      <w:sz w:val="24"/>
      <w:szCs w:val="24"/>
      <w:lang w:eastAsia="nl-NL"/>
      <w14:ligatures w14:val="standardContextual"/>
    </w:rPr>
  </w:style>
  <w:style w:type="paragraph" w:customStyle="1" w:styleId="ListParagraph2">
    <w:name w:val="List Paragraph2"/>
    <w:basedOn w:val="Standaard"/>
    <w:rsid w:val="009C2E93"/>
    <w:pPr>
      <w:ind w:left="720"/>
    </w:pPr>
    <w:rPr>
      <w:kern w:val="2"/>
      <w:lang w:eastAsia="nl-NL"/>
      <w14:ligatures w14:val="standardContextual"/>
    </w:rPr>
  </w:style>
  <w:style w:type="paragraph" w:customStyle="1" w:styleId="Normal1">
    <w:name w:val="Normal1"/>
    <w:basedOn w:val="Standaard"/>
    <w:rsid w:val="00801563"/>
    <w:rPr>
      <w:kern w:val="2"/>
      <w:lang w:eastAsia="nl-NL"/>
      <w14:ligatures w14:val="standardContextual"/>
    </w:rPr>
  </w:style>
  <w:style w:type="paragraph" w:customStyle="1" w:styleId="ListParagraph1">
    <w:name w:val="List Paragraph1"/>
    <w:basedOn w:val="Standaard"/>
    <w:rsid w:val="00801563"/>
    <w:pPr>
      <w:ind w:left="720"/>
    </w:pPr>
    <w:rPr>
      <w:kern w:val="2"/>
      <w:lang w:eastAsia="nl-NL"/>
      <w14:ligatures w14:val="standardContextual"/>
    </w:rPr>
  </w:style>
  <w:style w:type="paragraph" w:styleId="Revisie">
    <w:name w:val="Revision"/>
    <w:hidden/>
    <w:uiPriority w:val="99"/>
    <w:semiHidden/>
    <w:rsid w:val="002D6C1B"/>
  </w:style>
  <w:style w:type="character" w:customStyle="1" w:styleId="LijstalineaChar">
    <w:name w:val="Lijstalinea Char"/>
    <w:aliases w:val="3 *- Char,opsomming 1 Char,2 Char,Opsomming ISHW Char,Opsomming ISHWCxSpLast Char"/>
    <w:basedOn w:val="Standaardalinea-lettertype"/>
    <w:link w:val="Lijstalinea"/>
    <w:uiPriority w:val="34"/>
    <w:rsid w:val="00883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127603">
      <w:bodyDiv w:val="1"/>
      <w:marLeft w:val="0"/>
      <w:marRight w:val="0"/>
      <w:marTop w:val="0"/>
      <w:marBottom w:val="0"/>
      <w:divBdr>
        <w:top w:val="none" w:sz="0" w:space="0" w:color="auto"/>
        <w:left w:val="none" w:sz="0" w:space="0" w:color="auto"/>
        <w:bottom w:val="none" w:sz="0" w:space="0" w:color="auto"/>
        <w:right w:val="none" w:sz="0" w:space="0" w:color="auto"/>
      </w:divBdr>
      <w:divsChild>
        <w:div w:id="350491474">
          <w:marLeft w:val="0"/>
          <w:marRight w:val="0"/>
          <w:marTop w:val="0"/>
          <w:marBottom w:val="0"/>
          <w:divBdr>
            <w:top w:val="none" w:sz="0" w:space="0" w:color="auto"/>
            <w:left w:val="none" w:sz="0" w:space="0" w:color="auto"/>
            <w:bottom w:val="none" w:sz="0" w:space="0" w:color="auto"/>
            <w:right w:val="none" w:sz="0" w:space="0" w:color="auto"/>
          </w:divBdr>
          <w:divsChild>
            <w:div w:id="90862297">
              <w:marLeft w:val="0"/>
              <w:marRight w:val="0"/>
              <w:marTop w:val="0"/>
              <w:marBottom w:val="0"/>
              <w:divBdr>
                <w:top w:val="none" w:sz="0" w:space="0" w:color="auto"/>
                <w:left w:val="none" w:sz="0" w:space="0" w:color="auto"/>
                <w:bottom w:val="none" w:sz="0" w:space="0" w:color="auto"/>
                <w:right w:val="none" w:sz="0" w:space="0" w:color="auto"/>
              </w:divBdr>
              <w:divsChild>
                <w:div w:id="1848593020">
                  <w:marLeft w:val="0"/>
                  <w:marRight w:val="0"/>
                  <w:marTop w:val="0"/>
                  <w:marBottom w:val="0"/>
                  <w:divBdr>
                    <w:top w:val="none" w:sz="0" w:space="0" w:color="auto"/>
                    <w:left w:val="none" w:sz="0" w:space="0" w:color="auto"/>
                    <w:bottom w:val="none" w:sz="0" w:space="0" w:color="auto"/>
                    <w:right w:val="none" w:sz="0" w:space="0" w:color="auto"/>
                  </w:divBdr>
                  <w:divsChild>
                    <w:div w:id="1292787007">
                      <w:marLeft w:val="0"/>
                      <w:marRight w:val="0"/>
                      <w:marTop w:val="0"/>
                      <w:marBottom w:val="0"/>
                      <w:divBdr>
                        <w:top w:val="none" w:sz="0" w:space="0" w:color="auto"/>
                        <w:left w:val="none" w:sz="0" w:space="0" w:color="auto"/>
                        <w:bottom w:val="none" w:sz="0" w:space="0" w:color="auto"/>
                        <w:right w:val="none" w:sz="0" w:space="0" w:color="auto"/>
                      </w:divBdr>
                      <w:divsChild>
                        <w:div w:id="190382679">
                          <w:marLeft w:val="0"/>
                          <w:marRight w:val="0"/>
                          <w:marTop w:val="0"/>
                          <w:marBottom w:val="0"/>
                          <w:divBdr>
                            <w:top w:val="none" w:sz="0" w:space="0" w:color="auto"/>
                            <w:left w:val="none" w:sz="0" w:space="0" w:color="auto"/>
                            <w:bottom w:val="none" w:sz="0" w:space="0" w:color="auto"/>
                            <w:right w:val="none" w:sz="0" w:space="0" w:color="auto"/>
                          </w:divBdr>
                          <w:divsChild>
                            <w:div w:id="1443571098">
                              <w:marLeft w:val="0"/>
                              <w:marRight w:val="0"/>
                              <w:marTop w:val="0"/>
                              <w:marBottom w:val="0"/>
                              <w:divBdr>
                                <w:top w:val="none" w:sz="0" w:space="0" w:color="auto"/>
                                <w:left w:val="none" w:sz="0" w:space="0" w:color="auto"/>
                                <w:bottom w:val="none" w:sz="0" w:space="0" w:color="auto"/>
                                <w:right w:val="none" w:sz="0" w:space="0" w:color="auto"/>
                              </w:divBdr>
                              <w:divsChild>
                                <w:div w:id="2090498772">
                                  <w:marLeft w:val="0"/>
                                  <w:marRight w:val="0"/>
                                  <w:marTop w:val="0"/>
                                  <w:marBottom w:val="0"/>
                                  <w:divBdr>
                                    <w:top w:val="none" w:sz="0" w:space="0" w:color="auto"/>
                                    <w:left w:val="none" w:sz="0" w:space="0" w:color="auto"/>
                                    <w:bottom w:val="none" w:sz="0" w:space="0" w:color="auto"/>
                                    <w:right w:val="none" w:sz="0" w:space="0" w:color="auto"/>
                                  </w:divBdr>
                                  <w:divsChild>
                                    <w:div w:id="556665796">
                                      <w:marLeft w:val="0"/>
                                      <w:marRight w:val="0"/>
                                      <w:marTop w:val="0"/>
                                      <w:marBottom w:val="0"/>
                                      <w:divBdr>
                                        <w:top w:val="none" w:sz="0" w:space="0" w:color="auto"/>
                                        <w:left w:val="none" w:sz="0" w:space="0" w:color="auto"/>
                                        <w:bottom w:val="none" w:sz="0" w:space="0" w:color="auto"/>
                                        <w:right w:val="none" w:sz="0" w:space="0" w:color="auto"/>
                                      </w:divBdr>
                                      <w:divsChild>
                                        <w:div w:id="382141885">
                                          <w:marLeft w:val="0"/>
                                          <w:marRight w:val="0"/>
                                          <w:marTop w:val="0"/>
                                          <w:marBottom w:val="0"/>
                                          <w:divBdr>
                                            <w:top w:val="none" w:sz="0" w:space="0" w:color="auto"/>
                                            <w:left w:val="none" w:sz="0" w:space="0" w:color="auto"/>
                                            <w:bottom w:val="none" w:sz="0" w:space="0" w:color="auto"/>
                                            <w:right w:val="none" w:sz="0" w:space="0" w:color="auto"/>
                                          </w:divBdr>
                                          <w:divsChild>
                                            <w:div w:id="698776211">
                                              <w:marLeft w:val="0"/>
                                              <w:marRight w:val="0"/>
                                              <w:marTop w:val="0"/>
                                              <w:marBottom w:val="0"/>
                                              <w:divBdr>
                                                <w:top w:val="none" w:sz="0" w:space="0" w:color="auto"/>
                                                <w:left w:val="none" w:sz="0" w:space="0" w:color="auto"/>
                                                <w:bottom w:val="none" w:sz="0" w:space="0" w:color="auto"/>
                                                <w:right w:val="none" w:sz="0" w:space="0" w:color="auto"/>
                                              </w:divBdr>
                                              <w:divsChild>
                                                <w:div w:id="1058242116">
                                                  <w:marLeft w:val="0"/>
                                                  <w:marRight w:val="0"/>
                                                  <w:marTop w:val="0"/>
                                                  <w:marBottom w:val="0"/>
                                                  <w:divBdr>
                                                    <w:top w:val="none" w:sz="0" w:space="0" w:color="auto"/>
                                                    <w:left w:val="none" w:sz="0" w:space="0" w:color="auto"/>
                                                    <w:bottom w:val="none" w:sz="0" w:space="0" w:color="auto"/>
                                                    <w:right w:val="none" w:sz="0" w:space="0" w:color="auto"/>
                                                  </w:divBdr>
                                                  <w:divsChild>
                                                    <w:div w:id="863248047">
                                                      <w:marLeft w:val="0"/>
                                                      <w:marRight w:val="0"/>
                                                      <w:marTop w:val="0"/>
                                                      <w:marBottom w:val="0"/>
                                                      <w:divBdr>
                                                        <w:top w:val="none" w:sz="0" w:space="0" w:color="auto"/>
                                                        <w:left w:val="none" w:sz="0" w:space="0" w:color="auto"/>
                                                        <w:bottom w:val="none" w:sz="0" w:space="0" w:color="auto"/>
                                                        <w:right w:val="none" w:sz="0" w:space="0" w:color="auto"/>
                                                      </w:divBdr>
                                                      <w:divsChild>
                                                        <w:div w:id="23407597">
                                                          <w:marLeft w:val="0"/>
                                                          <w:marRight w:val="0"/>
                                                          <w:marTop w:val="0"/>
                                                          <w:marBottom w:val="0"/>
                                                          <w:divBdr>
                                                            <w:top w:val="none" w:sz="0" w:space="0" w:color="auto"/>
                                                            <w:left w:val="none" w:sz="0" w:space="0" w:color="auto"/>
                                                            <w:bottom w:val="none" w:sz="0" w:space="0" w:color="auto"/>
                                                            <w:right w:val="none" w:sz="0" w:space="0" w:color="auto"/>
                                                          </w:divBdr>
                                                          <w:divsChild>
                                                            <w:div w:id="1779330573">
                                                              <w:marLeft w:val="0"/>
                                                              <w:marRight w:val="0"/>
                                                              <w:marTop w:val="0"/>
                                                              <w:marBottom w:val="0"/>
                                                              <w:divBdr>
                                                                <w:top w:val="none" w:sz="0" w:space="0" w:color="auto"/>
                                                                <w:left w:val="none" w:sz="0" w:space="0" w:color="auto"/>
                                                                <w:bottom w:val="none" w:sz="0" w:space="0" w:color="auto"/>
                                                                <w:right w:val="none" w:sz="0" w:space="0" w:color="auto"/>
                                                              </w:divBdr>
                                                              <w:divsChild>
                                                                <w:div w:id="1724409546">
                                                                  <w:marLeft w:val="-690"/>
                                                                  <w:marRight w:val="-75"/>
                                                                  <w:marTop w:val="0"/>
                                                                  <w:marBottom w:val="0"/>
                                                                  <w:divBdr>
                                                                    <w:top w:val="none" w:sz="0" w:space="0" w:color="auto"/>
                                                                    <w:left w:val="none" w:sz="0" w:space="0" w:color="auto"/>
                                                                    <w:bottom w:val="none" w:sz="0" w:space="0" w:color="auto"/>
                                                                    <w:right w:val="none" w:sz="0" w:space="0" w:color="auto"/>
                                                                  </w:divBdr>
                                                                  <w:divsChild>
                                                                    <w:div w:id="1429158582">
                                                                      <w:marLeft w:val="0"/>
                                                                      <w:marRight w:val="0"/>
                                                                      <w:marTop w:val="0"/>
                                                                      <w:marBottom w:val="0"/>
                                                                      <w:divBdr>
                                                                        <w:top w:val="none" w:sz="0" w:space="0" w:color="auto"/>
                                                                        <w:left w:val="none" w:sz="0" w:space="0" w:color="auto"/>
                                                                        <w:bottom w:val="none" w:sz="0" w:space="0" w:color="auto"/>
                                                                        <w:right w:val="none" w:sz="0" w:space="0" w:color="auto"/>
                                                                      </w:divBdr>
                                                                      <w:divsChild>
                                                                        <w:div w:id="1903055063">
                                                                          <w:marLeft w:val="0"/>
                                                                          <w:marRight w:val="0"/>
                                                                          <w:marTop w:val="0"/>
                                                                          <w:marBottom w:val="0"/>
                                                                          <w:divBdr>
                                                                            <w:top w:val="none" w:sz="0" w:space="0" w:color="auto"/>
                                                                            <w:left w:val="none" w:sz="0" w:space="0" w:color="auto"/>
                                                                            <w:bottom w:val="none" w:sz="0" w:space="0" w:color="auto"/>
                                                                            <w:right w:val="none" w:sz="0" w:space="0" w:color="auto"/>
                                                                          </w:divBdr>
                                                                          <w:divsChild>
                                                                            <w:div w:id="2066485389">
                                                                              <w:marLeft w:val="540"/>
                                                                              <w:marRight w:val="0"/>
                                                                              <w:marTop w:val="0"/>
                                                                              <w:marBottom w:val="0"/>
                                                                              <w:divBdr>
                                                                                <w:top w:val="none" w:sz="0" w:space="0" w:color="auto"/>
                                                                                <w:left w:val="none" w:sz="0" w:space="0" w:color="auto"/>
                                                                                <w:bottom w:val="none" w:sz="0" w:space="0" w:color="auto"/>
                                                                                <w:right w:val="none" w:sz="0" w:space="0" w:color="auto"/>
                                                                              </w:divBdr>
                                                                              <w:divsChild>
                                                                                <w:div w:id="253131981">
                                                                                  <w:marLeft w:val="0"/>
                                                                                  <w:marRight w:val="0"/>
                                                                                  <w:marTop w:val="0"/>
                                                                                  <w:marBottom w:val="0"/>
                                                                                  <w:divBdr>
                                                                                    <w:top w:val="none" w:sz="0" w:space="0" w:color="auto"/>
                                                                                    <w:left w:val="none" w:sz="0" w:space="0" w:color="auto"/>
                                                                                    <w:bottom w:val="none" w:sz="0" w:space="0" w:color="auto"/>
                                                                                    <w:right w:val="none" w:sz="0" w:space="0" w:color="auto"/>
                                                                                  </w:divBdr>
                                                                                  <w:divsChild>
                                                                                    <w:div w:id="643200659">
                                                                                      <w:marLeft w:val="0"/>
                                                                                      <w:marRight w:val="0"/>
                                                                                      <w:marTop w:val="0"/>
                                                                                      <w:marBottom w:val="0"/>
                                                                                      <w:divBdr>
                                                                                        <w:top w:val="none" w:sz="0" w:space="0" w:color="auto"/>
                                                                                        <w:left w:val="none" w:sz="0" w:space="0" w:color="auto"/>
                                                                                        <w:bottom w:val="none" w:sz="0" w:space="0" w:color="auto"/>
                                                                                        <w:right w:val="none" w:sz="0" w:space="0" w:color="auto"/>
                                                                                      </w:divBdr>
                                                                                      <w:divsChild>
                                                                                        <w:div w:id="51133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acturen@goeree-overflakkee.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B85CD-3703-4FF8-BAA9-2337BD558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2207</Words>
  <Characters>12141</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Gemeente Goeree-Overflakkee</Company>
  <LinksUpToDate>false</LinksUpToDate>
  <CharactersWithSpaces>14320</CharactersWithSpaces>
  <SharedDoc>false</SharedDoc>
  <HLinks>
    <vt:vector size="90" baseType="variant">
      <vt:variant>
        <vt:i4>2228289</vt:i4>
      </vt:variant>
      <vt:variant>
        <vt:i4>87</vt:i4>
      </vt:variant>
      <vt:variant>
        <vt:i4>0</vt:i4>
      </vt:variant>
      <vt:variant>
        <vt:i4>5</vt:i4>
      </vt:variant>
      <vt:variant>
        <vt:lpwstr>mailto:facturen@goeree-overflakkee.nl</vt:lpwstr>
      </vt:variant>
      <vt:variant>
        <vt:lpwstr/>
      </vt:variant>
      <vt:variant>
        <vt:i4>1441840</vt:i4>
      </vt:variant>
      <vt:variant>
        <vt:i4>80</vt:i4>
      </vt:variant>
      <vt:variant>
        <vt:i4>0</vt:i4>
      </vt:variant>
      <vt:variant>
        <vt:i4>5</vt:i4>
      </vt:variant>
      <vt:variant>
        <vt:lpwstr/>
      </vt:variant>
      <vt:variant>
        <vt:lpwstr>_Toc535317169</vt:lpwstr>
      </vt:variant>
      <vt:variant>
        <vt:i4>1441840</vt:i4>
      </vt:variant>
      <vt:variant>
        <vt:i4>74</vt:i4>
      </vt:variant>
      <vt:variant>
        <vt:i4>0</vt:i4>
      </vt:variant>
      <vt:variant>
        <vt:i4>5</vt:i4>
      </vt:variant>
      <vt:variant>
        <vt:lpwstr/>
      </vt:variant>
      <vt:variant>
        <vt:lpwstr>_Toc535317168</vt:lpwstr>
      </vt:variant>
      <vt:variant>
        <vt:i4>1441840</vt:i4>
      </vt:variant>
      <vt:variant>
        <vt:i4>68</vt:i4>
      </vt:variant>
      <vt:variant>
        <vt:i4>0</vt:i4>
      </vt:variant>
      <vt:variant>
        <vt:i4>5</vt:i4>
      </vt:variant>
      <vt:variant>
        <vt:lpwstr/>
      </vt:variant>
      <vt:variant>
        <vt:lpwstr>_Toc535317167</vt:lpwstr>
      </vt:variant>
      <vt:variant>
        <vt:i4>1441840</vt:i4>
      </vt:variant>
      <vt:variant>
        <vt:i4>62</vt:i4>
      </vt:variant>
      <vt:variant>
        <vt:i4>0</vt:i4>
      </vt:variant>
      <vt:variant>
        <vt:i4>5</vt:i4>
      </vt:variant>
      <vt:variant>
        <vt:lpwstr/>
      </vt:variant>
      <vt:variant>
        <vt:lpwstr>_Toc535317166</vt:lpwstr>
      </vt:variant>
      <vt:variant>
        <vt:i4>1441840</vt:i4>
      </vt:variant>
      <vt:variant>
        <vt:i4>56</vt:i4>
      </vt:variant>
      <vt:variant>
        <vt:i4>0</vt:i4>
      </vt:variant>
      <vt:variant>
        <vt:i4>5</vt:i4>
      </vt:variant>
      <vt:variant>
        <vt:lpwstr/>
      </vt:variant>
      <vt:variant>
        <vt:lpwstr>_Toc535317165</vt:lpwstr>
      </vt:variant>
      <vt:variant>
        <vt:i4>1441840</vt:i4>
      </vt:variant>
      <vt:variant>
        <vt:i4>50</vt:i4>
      </vt:variant>
      <vt:variant>
        <vt:i4>0</vt:i4>
      </vt:variant>
      <vt:variant>
        <vt:i4>5</vt:i4>
      </vt:variant>
      <vt:variant>
        <vt:lpwstr/>
      </vt:variant>
      <vt:variant>
        <vt:lpwstr>_Toc535317164</vt:lpwstr>
      </vt:variant>
      <vt:variant>
        <vt:i4>1441840</vt:i4>
      </vt:variant>
      <vt:variant>
        <vt:i4>44</vt:i4>
      </vt:variant>
      <vt:variant>
        <vt:i4>0</vt:i4>
      </vt:variant>
      <vt:variant>
        <vt:i4>5</vt:i4>
      </vt:variant>
      <vt:variant>
        <vt:lpwstr/>
      </vt:variant>
      <vt:variant>
        <vt:lpwstr>_Toc535317163</vt:lpwstr>
      </vt:variant>
      <vt:variant>
        <vt:i4>1441840</vt:i4>
      </vt:variant>
      <vt:variant>
        <vt:i4>38</vt:i4>
      </vt:variant>
      <vt:variant>
        <vt:i4>0</vt:i4>
      </vt:variant>
      <vt:variant>
        <vt:i4>5</vt:i4>
      </vt:variant>
      <vt:variant>
        <vt:lpwstr/>
      </vt:variant>
      <vt:variant>
        <vt:lpwstr>_Toc535317162</vt:lpwstr>
      </vt:variant>
      <vt:variant>
        <vt:i4>1441840</vt:i4>
      </vt:variant>
      <vt:variant>
        <vt:i4>32</vt:i4>
      </vt:variant>
      <vt:variant>
        <vt:i4>0</vt:i4>
      </vt:variant>
      <vt:variant>
        <vt:i4>5</vt:i4>
      </vt:variant>
      <vt:variant>
        <vt:lpwstr/>
      </vt:variant>
      <vt:variant>
        <vt:lpwstr>_Toc535317161</vt:lpwstr>
      </vt:variant>
      <vt:variant>
        <vt:i4>1441840</vt:i4>
      </vt:variant>
      <vt:variant>
        <vt:i4>26</vt:i4>
      </vt:variant>
      <vt:variant>
        <vt:i4>0</vt:i4>
      </vt:variant>
      <vt:variant>
        <vt:i4>5</vt:i4>
      </vt:variant>
      <vt:variant>
        <vt:lpwstr/>
      </vt:variant>
      <vt:variant>
        <vt:lpwstr>_Toc535317160</vt:lpwstr>
      </vt:variant>
      <vt:variant>
        <vt:i4>1376304</vt:i4>
      </vt:variant>
      <vt:variant>
        <vt:i4>20</vt:i4>
      </vt:variant>
      <vt:variant>
        <vt:i4>0</vt:i4>
      </vt:variant>
      <vt:variant>
        <vt:i4>5</vt:i4>
      </vt:variant>
      <vt:variant>
        <vt:lpwstr/>
      </vt:variant>
      <vt:variant>
        <vt:lpwstr>_Toc535317159</vt:lpwstr>
      </vt:variant>
      <vt:variant>
        <vt:i4>1376304</vt:i4>
      </vt:variant>
      <vt:variant>
        <vt:i4>14</vt:i4>
      </vt:variant>
      <vt:variant>
        <vt:i4>0</vt:i4>
      </vt:variant>
      <vt:variant>
        <vt:i4>5</vt:i4>
      </vt:variant>
      <vt:variant>
        <vt:lpwstr/>
      </vt:variant>
      <vt:variant>
        <vt:lpwstr>_Toc535317158</vt:lpwstr>
      </vt:variant>
      <vt:variant>
        <vt:i4>1376304</vt:i4>
      </vt:variant>
      <vt:variant>
        <vt:i4>8</vt:i4>
      </vt:variant>
      <vt:variant>
        <vt:i4>0</vt:i4>
      </vt:variant>
      <vt:variant>
        <vt:i4>5</vt:i4>
      </vt:variant>
      <vt:variant>
        <vt:lpwstr/>
      </vt:variant>
      <vt:variant>
        <vt:lpwstr>_Toc535317157</vt:lpwstr>
      </vt:variant>
      <vt:variant>
        <vt:i4>1376304</vt:i4>
      </vt:variant>
      <vt:variant>
        <vt:i4>2</vt:i4>
      </vt:variant>
      <vt:variant>
        <vt:i4>0</vt:i4>
      </vt:variant>
      <vt:variant>
        <vt:i4>5</vt:i4>
      </vt:variant>
      <vt:variant>
        <vt:lpwstr/>
      </vt:variant>
      <vt:variant>
        <vt:lpwstr>_Toc535317156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Joris Lauwerijssen</cp:lastModifiedBy>
  <cp:revision>112</cp:revision>
  <dcterms:created xsi:type="dcterms:W3CDTF">2024-02-11T11:08:00Z</dcterms:created>
  <dcterms:modified xsi:type="dcterms:W3CDTF">2026-09-14T11:00:00Z</dcterms:modified>
</cp:coreProperties>
</file>