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86DBE" w14:textId="558CEFA0" w:rsidR="003078F8" w:rsidRPr="00797E12" w:rsidRDefault="003078F8" w:rsidP="003078F8">
      <w:pPr>
        <w:pStyle w:val="Kop2"/>
        <w:rPr>
          <w:color w:val="auto"/>
        </w:rPr>
      </w:pPr>
      <w:bookmarkStart w:id="0" w:name="_Toc228280186"/>
      <w:r w:rsidRPr="00797E12">
        <w:rPr>
          <w:color w:val="auto"/>
        </w:rPr>
        <w:t xml:space="preserve">Bijlage </w:t>
      </w:r>
      <w:r w:rsidR="00BF5467" w:rsidRPr="00797E12">
        <w:rPr>
          <w:color w:val="auto"/>
        </w:rPr>
        <w:t>3</w:t>
      </w:r>
      <w:r w:rsidRPr="00797E12">
        <w:rPr>
          <w:color w:val="auto"/>
        </w:rPr>
        <w:t xml:space="preserve"> Verklaring referentie voor kerncompetentie </w:t>
      </w:r>
      <w:bookmarkEnd w:id="0"/>
      <w:r w:rsidR="00BF5467" w:rsidRPr="00797E12">
        <w:rPr>
          <w:color w:val="auto"/>
        </w:rPr>
        <w:t>1</w:t>
      </w:r>
    </w:p>
    <w:p w14:paraId="5AE6E784" w14:textId="5D5E1E03" w:rsidR="003078F8" w:rsidRPr="00797E12" w:rsidRDefault="003078F8" w:rsidP="003078F8">
      <w:pPr>
        <w:rPr>
          <w:rFonts w:ascii="Calibri" w:hAnsi="Calibri" w:cs="Calibri"/>
          <w:szCs w:val="22"/>
        </w:rPr>
      </w:pPr>
      <w:r w:rsidRPr="00797E12">
        <w:rPr>
          <w:rFonts w:ascii="Calibri" w:hAnsi="Calibri" w:cs="Calibri"/>
          <w:szCs w:val="22"/>
        </w:rPr>
        <w:t xml:space="preserve">Behorende bij de aanbesteding </w:t>
      </w:r>
      <w:r w:rsidR="008D06ED" w:rsidRPr="00797E12">
        <w:rPr>
          <w:rFonts w:ascii="Calibri" w:hAnsi="Calibri" w:cs="Calibri"/>
          <w:szCs w:val="22"/>
        </w:rPr>
        <w:t>Stedenbouwkundige advisering</w:t>
      </w:r>
      <w:r w:rsidRPr="00797E12">
        <w:rPr>
          <w:rFonts w:ascii="Calibri" w:hAnsi="Calibri" w:cs="Calibri"/>
          <w:szCs w:val="22"/>
        </w:rPr>
        <w:t xml:space="preserve"> </w:t>
      </w:r>
      <w:r w:rsidR="008D06ED" w:rsidRPr="00797E12">
        <w:rPr>
          <w:rFonts w:ascii="Calibri" w:hAnsi="Calibri" w:cs="Calibri"/>
          <w:szCs w:val="22"/>
        </w:rPr>
        <w:t>met kenmerk K010980</w:t>
      </w:r>
    </w:p>
    <w:p w14:paraId="04285D80" w14:textId="77777777" w:rsidR="00797E12" w:rsidRPr="00797E12" w:rsidRDefault="003078F8" w:rsidP="00797E12">
      <w:pPr>
        <w:rPr>
          <w:rFonts w:ascii="Calibri" w:eastAsia="Arial" w:hAnsi="Calibri" w:cs="Calibri"/>
          <w:i/>
          <w:iCs/>
          <w:szCs w:val="22"/>
        </w:rPr>
      </w:pPr>
      <w:r w:rsidRPr="00797E12">
        <w:rPr>
          <w:rFonts w:ascii="Calibri" w:hAnsi="Calibri" w:cs="Calibri"/>
          <w:b/>
          <w:bCs/>
          <w:iCs/>
          <w:szCs w:val="22"/>
          <w:u w:val="single"/>
        </w:rPr>
        <w:t>Kerncompetentie</w:t>
      </w:r>
      <w:r w:rsidRPr="00797E12">
        <w:rPr>
          <w:rFonts w:ascii="Calibri" w:hAnsi="Calibri" w:cs="Calibri"/>
          <w:iCs/>
          <w:szCs w:val="22"/>
        </w:rPr>
        <w:t xml:space="preserve">: </w:t>
      </w:r>
      <w:r w:rsidRPr="00797E12">
        <w:rPr>
          <w:rFonts w:cs="Calibri"/>
          <w:i/>
          <w:iCs/>
          <w:szCs w:val="22"/>
        </w:rPr>
        <w:t xml:space="preserve"> </w:t>
      </w:r>
      <w:r w:rsidR="00797E12" w:rsidRPr="00797E12">
        <w:rPr>
          <w:rFonts w:ascii="Calibri" w:eastAsia="Arial" w:hAnsi="Calibri" w:cs="Calibri"/>
          <w:i/>
          <w:iCs/>
          <w:szCs w:val="22"/>
        </w:rPr>
        <w:t>De inschrijver heeft aantoonbaar als verantwoordelijke stedenbouwkundige ervaring opgedaan in minimaal 3 afgeronde of in uitvoering zijnde gebiedsontwikkelingsprojecten binnen een dorpse of land</w:t>
      </w:r>
      <w:r w:rsidR="00797E12" w:rsidRPr="00797E12">
        <w:rPr>
          <w:rFonts w:ascii="Calibri" w:eastAsia="Arial" w:hAnsi="Calibri" w:cs="Calibri"/>
          <w:i/>
          <w:iCs/>
          <w:szCs w:val="22"/>
        </w:rPr>
        <w:t>schapp</w:t>
      </w:r>
      <w:r w:rsidR="00797E12" w:rsidRPr="00797E12">
        <w:rPr>
          <w:rFonts w:ascii="Calibri" w:eastAsia="Arial" w:hAnsi="Calibri" w:cs="Calibri"/>
          <w:i/>
          <w:iCs/>
          <w:szCs w:val="22"/>
        </w:rPr>
        <w:t>elijke omgeving. In deze projecten is samengewerkt met ten minste twee andere disciplines, zoals verkeer, landschap, wonen, civiele techniek of planologie.</w:t>
      </w:r>
    </w:p>
    <w:p w14:paraId="1B97AE20" w14:textId="77777777" w:rsidR="00797E12" w:rsidRPr="00797E12" w:rsidRDefault="00797E12" w:rsidP="00797E12">
      <w:pPr>
        <w:rPr>
          <w:rFonts w:ascii="Calibri" w:eastAsia="Arial" w:hAnsi="Calibri" w:cs="Calibri"/>
          <w:i/>
          <w:iCs/>
          <w:szCs w:val="22"/>
        </w:rPr>
      </w:pPr>
      <w:r w:rsidRPr="00797E12">
        <w:rPr>
          <w:rFonts w:ascii="Calibri" w:eastAsia="Arial" w:hAnsi="Calibri" w:cs="Calibri"/>
          <w:i/>
          <w:iCs/>
          <w:szCs w:val="22"/>
        </w:rPr>
        <w:t>De referentieprojecten hebben betrekking op ten minste één van de volgende typen ontwikkelingen:</w:t>
      </w:r>
    </w:p>
    <w:p w14:paraId="24FFC510" w14:textId="77777777" w:rsidR="00797E12" w:rsidRPr="00797E12" w:rsidRDefault="00797E12" w:rsidP="00797E12">
      <w:pPr>
        <w:pStyle w:val="Lijstalinea"/>
        <w:numPr>
          <w:ilvl w:val="0"/>
          <w:numId w:val="1"/>
        </w:numPr>
        <w:spacing w:after="120" w:line="240" w:lineRule="auto"/>
        <w:rPr>
          <w:rFonts w:ascii="Calibri" w:eastAsia="Arial" w:hAnsi="Calibri" w:cs="Calibri"/>
          <w:i/>
          <w:iCs/>
        </w:rPr>
      </w:pPr>
      <w:r w:rsidRPr="00797E12">
        <w:rPr>
          <w:rFonts w:ascii="Calibri" w:eastAsia="Arial" w:hAnsi="Calibri" w:cs="Calibri"/>
          <w:i/>
          <w:iCs/>
        </w:rPr>
        <w:t>woningbouwontwikkeling;</w:t>
      </w:r>
    </w:p>
    <w:p w14:paraId="0337BC93" w14:textId="77777777" w:rsidR="00797E12" w:rsidRPr="00797E12" w:rsidRDefault="00797E12" w:rsidP="00797E12">
      <w:pPr>
        <w:pStyle w:val="Lijstalinea"/>
        <w:numPr>
          <w:ilvl w:val="0"/>
          <w:numId w:val="1"/>
        </w:numPr>
        <w:spacing w:after="120" w:line="240" w:lineRule="auto"/>
        <w:rPr>
          <w:rFonts w:ascii="Calibri" w:eastAsia="Arial" w:hAnsi="Calibri" w:cs="Calibri"/>
          <w:i/>
          <w:iCs/>
        </w:rPr>
      </w:pPr>
      <w:r w:rsidRPr="00797E12">
        <w:rPr>
          <w:rFonts w:ascii="Calibri" w:eastAsia="Arial" w:hAnsi="Calibri" w:cs="Calibri"/>
          <w:i/>
          <w:iCs/>
        </w:rPr>
        <w:t>centrumontwikkeling;</w:t>
      </w:r>
    </w:p>
    <w:p w14:paraId="0C4A0B01" w14:textId="77777777" w:rsidR="00797E12" w:rsidRPr="00797E12" w:rsidRDefault="00797E12" w:rsidP="00797E12">
      <w:pPr>
        <w:pStyle w:val="Lijstalinea"/>
        <w:numPr>
          <w:ilvl w:val="0"/>
          <w:numId w:val="1"/>
        </w:numPr>
        <w:spacing w:after="120" w:line="240" w:lineRule="auto"/>
        <w:rPr>
          <w:rFonts w:ascii="Calibri" w:eastAsia="Arial" w:hAnsi="Calibri" w:cs="Calibri"/>
          <w:i/>
          <w:iCs/>
        </w:rPr>
      </w:pPr>
      <w:r w:rsidRPr="00797E12">
        <w:rPr>
          <w:rFonts w:ascii="Calibri" w:eastAsia="Arial" w:hAnsi="Calibri" w:cs="Calibri"/>
          <w:i/>
          <w:iCs/>
        </w:rPr>
        <w:t>bedrijventerreinontwikkeling.</w:t>
      </w:r>
    </w:p>
    <w:p w14:paraId="0034E8BD" w14:textId="0F94D04E" w:rsidR="003078F8" w:rsidRPr="00797E12" w:rsidRDefault="00797E12" w:rsidP="00797E12">
      <w:pPr>
        <w:rPr>
          <w:rFonts w:cs="Calibri"/>
          <w:i/>
          <w:iCs/>
          <w:color w:val="FF0000"/>
          <w:szCs w:val="22"/>
        </w:rPr>
      </w:pPr>
      <w:r w:rsidRPr="00797E12">
        <w:rPr>
          <w:rFonts w:ascii="Calibri" w:eastAsia="Arial" w:hAnsi="Calibri" w:cs="Calibri"/>
          <w:i/>
          <w:iCs/>
          <w:szCs w:val="22"/>
        </w:rPr>
        <w:t>Onder verantwoordelijke stedenbouwkundige wordt verstaan: de persoon of organisatie die verantwoordelijk was voor de inhoudelijke stedenbouwkundige uitwerking en advisering binnen het project.</w:t>
      </w:r>
    </w:p>
    <w:p w14:paraId="08D15329" w14:textId="77777777" w:rsidR="003078F8" w:rsidRPr="00AB191A" w:rsidRDefault="003078F8" w:rsidP="003078F8">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3078F8" w:rsidRPr="00AB191A" w14:paraId="7148A306" w14:textId="77777777" w:rsidTr="00AB1B2D">
        <w:tc>
          <w:tcPr>
            <w:tcW w:w="3298" w:type="dxa"/>
            <w:tcBorders>
              <w:top w:val="single" w:sz="4" w:space="0" w:color="auto"/>
              <w:left w:val="single" w:sz="4" w:space="0" w:color="auto"/>
              <w:bottom w:val="single" w:sz="4" w:space="0" w:color="auto"/>
              <w:right w:val="single" w:sz="4" w:space="0" w:color="auto"/>
            </w:tcBorders>
            <w:hideMark/>
          </w:tcPr>
          <w:p w14:paraId="616FFDB9" w14:textId="77777777" w:rsidR="003078F8" w:rsidRPr="00AB191A" w:rsidRDefault="003078F8" w:rsidP="00AB1B2D">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20658268" w14:textId="77777777" w:rsidR="003078F8" w:rsidRPr="00AB191A" w:rsidRDefault="003078F8" w:rsidP="00AB1B2D">
            <w:pPr>
              <w:spacing w:before="60" w:after="60"/>
              <w:rPr>
                <w:rFonts w:ascii="Calibri" w:hAnsi="Calibri" w:cs="Calibri"/>
                <w:szCs w:val="22"/>
              </w:rPr>
            </w:pPr>
          </w:p>
        </w:tc>
      </w:tr>
      <w:tr w:rsidR="003078F8" w:rsidRPr="00AB191A" w14:paraId="70F3F19A" w14:textId="77777777" w:rsidTr="00AB1B2D">
        <w:tc>
          <w:tcPr>
            <w:tcW w:w="3298" w:type="dxa"/>
            <w:tcBorders>
              <w:top w:val="single" w:sz="4" w:space="0" w:color="auto"/>
              <w:left w:val="single" w:sz="4" w:space="0" w:color="auto"/>
              <w:bottom w:val="single" w:sz="4" w:space="0" w:color="auto"/>
              <w:right w:val="single" w:sz="4" w:space="0" w:color="auto"/>
            </w:tcBorders>
            <w:hideMark/>
          </w:tcPr>
          <w:p w14:paraId="0AA315D1" w14:textId="77777777" w:rsidR="003078F8" w:rsidRPr="00AB191A" w:rsidRDefault="003078F8" w:rsidP="00AB1B2D">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2D88B77D" w14:textId="77777777" w:rsidR="003078F8" w:rsidRPr="00AB191A" w:rsidRDefault="003078F8" w:rsidP="00AB1B2D">
            <w:pPr>
              <w:spacing w:before="60" w:after="60"/>
              <w:rPr>
                <w:rFonts w:ascii="Calibri" w:hAnsi="Calibri" w:cs="Calibri"/>
                <w:szCs w:val="22"/>
              </w:rPr>
            </w:pPr>
          </w:p>
        </w:tc>
      </w:tr>
      <w:tr w:rsidR="003078F8" w:rsidRPr="00AB191A" w14:paraId="577A49CA" w14:textId="77777777" w:rsidTr="00AB1B2D">
        <w:tc>
          <w:tcPr>
            <w:tcW w:w="3298" w:type="dxa"/>
            <w:tcBorders>
              <w:top w:val="single" w:sz="4" w:space="0" w:color="auto"/>
              <w:left w:val="single" w:sz="4" w:space="0" w:color="auto"/>
              <w:bottom w:val="single" w:sz="4" w:space="0" w:color="auto"/>
              <w:right w:val="single" w:sz="4" w:space="0" w:color="auto"/>
            </w:tcBorders>
          </w:tcPr>
          <w:p w14:paraId="59888DD1" w14:textId="77777777" w:rsidR="003078F8" w:rsidRPr="00AB191A" w:rsidRDefault="003078F8" w:rsidP="00AB1B2D">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6B561EA" w14:textId="77777777" w:rsidR="003078F8" w:rsidRPr="00AB191A" w:rsidRDefault="003078F8" w:rsidP="00AB1B2D">
            <w:pPr>
              <w:spacing w:before="60" w:after="60"/>
              <w:rPr>
                <w:rFonts w:ascii="Calibri" w:hAnsi="Calibri" w:cs="Calibri"/>
                <w:szCs w:val="22"/>
              </w:rPr>
            </w:pPr>
          </w:p>
        </w:tc>
      </w:tr>
      <w:tr w:rsidR="003078F8" w:rsidRPr="00AB191A" w14:paraId="549676B1" w14:textId="77777777" w:rsidTr="00AB1B2D">
        <w:tc>
          <w:tcPr>
            <w:tcW w:w="3298" w:type="dxa"/>
            <w:tcBorders>
              <w:top w:val="single" w:sz="4" w:space="0" w:color="auto"/>
              <w:left w:val="single" w:sz="4" w:space="0" w:color="auto"/>
              <w:bottom w:val="single" w:sz="4" w:space="0" w:color="auto"/>
              <w:right w:val="single" w:sz="4" w:space="0" w:color="auto"/>
            </w:tcBorders>
            <w:hideMark/>
          </w:tcPr>
          <w:p w14:paraId="096DA6EC" w14:textId="77777777" w:rsidR="003078F8" w:rsidRPr="00AB191A" w:rsidRDefault="003078F8" w:rsidP="00AB1B2D">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4EA96BB9" w14:textId="77777777" w:rsidR="003078F8" w:rsidRPr="00AB191A" w:rsidRDefault="003078F8" w:rsidP="00AB1B2D">
            <w:pPr>
              <w:spacing w:before="60" w:after="60"/>
              <w:rPr>
                <w:rFonts w:ascii="Calibri" w:hAnsi="Calibri" w:cs="Calibri"/>
                <w:szCs w:val="22"/>
              </w:rPr>
            </w:pPr>
          </w:p>
        </w:tc>
      </w:tr>
      <w:tr w:rsidR="003078F8" w:rsidRPr="00AB191A" w14:paraId="62964267" w14:textId="77777777" w:rsidTr="00AB1B2D">
        <w:tc>
          <w:tcPr>
            <w:tcW w:w="3298" w:type="dxa"/>
            <w:tcBorders>
              <w:top w:val="single" w:sz="4" w:space="0" w:color="auto"/>
              <w:left w:val="single" w:sz="4" w:space="0" w:color="auto"/>
              <w:bottom w:val="single" w:sz="4" w:space="0" w:color="auto"/>
              <w:right w:val="single" w:sz="4" w:space="0" w:color="auto"/>
            </w:tcBorders>
            <w:hideMark/>
          </w:tcPr>
          <w:p w14:paraId="2B544004" w14:textId="77777777" w:rsidR="003078F8" w:rsidRPr="00AB191A" w:rsidRDefault="003078F8" w:rsidP="00AB1B2D">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5A289984" w14:textId="77777777" w:rsidR="003078F8" w:rsidRPr="00AB191A" w:rsidRDefault="003078F8" w:rsidP="00AB1B2D">
            <w:pPr>
              <w:spacing w:before="60" w:after="60"/>
              <w:rPr>
                <w:rFonts w:ascii="Calibri" w:hAnsi="Calibri" w:cs="Calibri"/>
                <w:szCs w:val="22"/>
              </w:rPr>
            </w:pPr>
          </w:p>
        </w:tc>
      </w:tr>
    </w:tbl>
    <w:p w14:paraId="397E6760" w14:textId="77777777" w:rsidR="003078F8" w:rsidRPr="00AB191A" w:rsidRDefault="003078F8" w:rsidP="003078F8">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3078F8" w:rsidRPr="00AB191A" w14:paraId="57451D9F" w14:textId="77777777" w:rsidTr="00AB1B2D">
        <w:tc>
          <w:tcPr>
            <w:tcW w:w="3341" w:type="dxa"/>
            <w:tcBorders>
              <w:top w:val="single" w:sz="4" w:space="0" w:color="auto"/>
              <w:left w:val="single" w:sz="4" w:space="0" w:color="auto"/>
              <w:bottom w:val="single" w:sz="4" w:space="0" w:color="auto"/>
              <w:right w:val="single" w:sz="4" w:space="0" w:color="auto"/>
            </w:tcBorders>
            <w:hideMark/>
          </w:tcPr>
          <w:p w14:paraId="41508E50" w14:textId="77777777" w:rsidR="003078F8" w:rsidRPr="00AB191A" w:rsidRDefault="003078F8" w:rsidP="00AB1B2D">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4A7074FE" w14:textId="77777777" w:rsidR="003078F8" w:rsidRPr="00AB191A" w:rsidRDefault="003078F8" w:rsidP="00AB1B2D">
            <w:pPr>
              <w:spacing w:before="60" w:after="60"/>
              <w:rPr>
                <w:rFonts w:ascii="Calibri" w:hAnsi="Calibri" w:cs="Calibri"/>
                <w:szCs w:val="22"/>
              </w:rPr>
            </w:pPr>
          </w:p>
        </w:tc>
      </w:tr>
      <w:tr w:rsidR="003078F8" w:rsidRPr="00AB191A" w14:paraId="26290424" w14:textId="77777777" w:rsidTr="00AB1B2D">
        <w:tc>
          <w:tcPr>
            <w:tcW w:w="3341" w:type="dxa"/>
            <w:tcBorders>
              <w:top w:val="single" w:sz="4" w:space="0" w:color="auto"/>
              <w:left w:val="single" w:sz="4" w:space="0" w:color="auto"/>
              <w:bottom w:val="single" w:sz="4" w:space="0" w:color="auto"/>
              <w:right w:val="single" w:sz="4" w:space="0" w:color="auto"/>
            </w:tcBorders>
          </w:tcPr>
          <w:p w14:paraId="118E4571" w14:textId="77777777" w:rsidR="003078F8" w:rsidRPr="00AB191A" w:rsidRDefault="003078F8" w:rsidP="00AB1B2D">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A0AAA03" w14:textId="76FBE88E" w:rsidR="003078F8" w:rsidRPr="00FF0587" w:rsidRDefault="003078F8" w:rsidP="00AB1B2D">
            <w:pPr>
              <w:spacing w:before="60" w:after="60"/>
              <w:rPr>
                <w:rFonts w:ascii="Calibri" w:hAnsi="Calibri" w:cs="Calibri"/>
                <w:color w:val="FF0000"/>
                <w:szCs w:val="22"/>
              </w:rPr>
            </w:pPr>
          </w:p>
        </w:tc>
      </w:tr>
      <w:tr w:rsidR="003078F8" w:rsidRPr="00AB191A" w14:paraId="43E1590D" w14:textId="77777777" w:rsidTr="00AB1B2D">
        <w:tc>
          <w:tcPr>
            <w:tcW w:w="3341" w:type="dxa"/>
            <w:tcBorders>
              <w:top w:val="single" w:sz="4" w:space="0" w:color="auto"/>
              <w:left w:val="single" w:sz="4" w:space="0" w:color="auto"/>
              <w:bottom w:val="single" w:sz="4" w:space="0" w:color="auto"/>
              <w:right w:val="single" w:sz="4" w:space="0" w:color="auto"/>
            </w:tcBorders>
            <w:hideMark/>
          </w:tcPr>
          <w:p w14:paraId="0E90A4C2" w14:textId="77777777" w:rsidR="003078F8" w:rsidRPr="00AB191A" w:rsidRDefault="003078F8" w:rsidP="00AB1B2D">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E0D6B7C" w14:textId="77777777" w:rsidR="003078F8" w:rsidRPr="00AB191A" w:rsidRDefault="003078F8" w:rsidP="00AB1B2D">
            <w:pPr>
              <w:spacing w:before="60" w:after="60"/>
              <w:rPr>
                <w:rFonts w:ascii="Calibri" w:hAnsi="Calibri" w:cs="Calibri"/>
                <w:szCs w:val="22"/>
              </w:rPr>
            </w:pPr>
          </w:p>
        </w:tc>
      </w:tr>
      <w:tr w:rsidR="003078F8" w:rsidRPr="00AB191A" w14:paraId="6FF0C73E" w14:textId="77777777" w:rsidTr="00AB1B2D">
        <w:tc>
          <w:tcPr>
            <w:tcW w:w="3341" w:type="dxa"/>
            <w:tcBorders>
              <w:top w:val="single" w:sz="4" w:space="0" w:color="auto"/>
              <w:left w:val="single" w:sz="4" w:space="0" w:color="auto"/>
              <w:bottom w:val="single" w:sz="4" w:space="0" w:color="auto"/>
              <w:right w:val="single" w:sz="4" w:space="0" w:color="auto"/>
            </w:tcBorders>
            <w:hideMark/>
          </w:tcPr>
          <w:p w14:paraId="37221BDE" w14:textId="77777777" w:rsidR="003078F8" w:rsidRPr="00AB191A" w:rsidRDefault="003078F8" w:rsidP="00AB1B2D">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3293ECD0" w14:textId="77777777" w:rsidR="003078F8" w:rsidRPr="00AB191A" w:rsidRDefault="003078F8" w:rsidP="00AB1B2D">
            <w:pPr>
              <w:spacing w:before="60" w:after="60"/>
              <w:rPr>
                <w:rFonts w:ascii="Calibri" w:hAnsi="Calibri" w:cs="Calibri"/>
                <w:szCs w:val="22"/>
              </w:rPr>
            </w:pPr>
          </w:p>
        </w:tc>
      </w:tr>
      <w:tr w:rsidR="003078F8" w:rsidRPr="00AB191A" w14:paraId="5A1EEA6E" w14:textId="77777777" w:rsidTr="00AB1B2D">
        <w:tc>
          <w:tcPr>
            <w:tcW w:w="3341" w:type="dxa"/>
            <w:tcBorders>
              <w:top w:val="single" w:sz="4" w:space="0" w:color="auto"/>
              <w:left w:val="single" w:sz="4" w:space="0" w:color="auto"/>
              <w:bottom w:val="single" w:sz="4" w:space="0" w:color="auto"/>
              <w:right w:val="single" w:sz="4" w:space="0" w:color="auto"/>
            </w:tcBorders>
            <w:hideMark/>
          </w:tcPr>
          <w:p w14:paraId="03189402" w14:textId="77777777" w:rsidR="003078F8" w:rsidRPr="00AB191A" w:rsidRDefault="003078F8" w:rsidP="00AB1B2D">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60F2B537" w14:textId="77777777" w:rsidR="003078F8" w:rsidRPr="00AB191A" w:rsidRDefault="003078F8" w:rsidP="00AB1B2D">
            <w:pPr>
              <w:spacing w:before="60" w:after="60"/>
              <w:rPr>
                <w:rFonts w:ascii="Calibri" w:hAnsi="Calibri" w:cs="Calibri"/>
                <w:szCs w:val="22"/>
              </w:rPr>
            </w:pPr>
          </w:p>
        </w:tc>
      </w:tr>
    </w:tbl>
    <w:p w14:paraId="6F145A92" w14:textId="77777777" w:rsidR="003078F8" w:rsidRPr="00AB191A" w:rsidRDefault="003078F8" w:rsidP="003078F8">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3078F8" w14:paraId="5A2C920D" w14:textId="77777777" w:rsidTr="00AB1B2D">
        <w:tc>
          <w:tcPr>
            <w:tcW w:w="2689" w:type="dxa"/>
          </w:tcPr>
          <w:p w14:paraId="7AE3805B" w14:textId="77777777" w:rsidR="003078F8" w:rsidRPr="00994E23" w:rsidRDefault="003078F8"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4C023DD" w14:textId="77777777" w:rsidR="003078F8" w:rsidRDefault="003078F8" w:rsidP="00AB1B2D">
            <w:pPr>
              <w:spacing w:before="60" w:after="60"/>
              <w:rPr>
                <w:rFonts w:ascii="Calibri" w:eastAsia="Arial" w:hAnsi="Calibri" w:cs="Calibri"/>
                <w:color w:val="000000"/>
                <w:szCs w:val="22"/>
              </w:rPr>
            </w:pPr>
          </w:p>
        </w:tc>
      </w:tr>
      <w:tr w:rsidR="003078F8" w14:paraId="599418A0" w14:textId="77777777" w:rsidTr="00AB1B2D">
        <w:tc>
          <w:tcPr>
            <w:tcW w:w="2689" w:type="dxa"/>
          </w:tcPr>
          <w:p w14:paraId="7AEBE279" w14:textId="77777777" w:rsidR="003078F8" w:rsidRPr="00994E23" w:rsidRDefault="003078F8"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465C2F6C" w14:textId="77777777" w:rsidR="003078F8" w:rsidRDefault="003078F8" w:rsidP="00AB1B2D">
            <w:pPr>
              <w:spacing w:before="60" w:after="60"/>
              <w:rPr>
                <w:rFonts w:ascii="Calibri" w:eastAsia="Arial" w:hAnsi="Calibri" w:cs="Calibri"/>
                <w:color w:val="000000"/>
                <w:szCs w:val="22"/>
              </w:rPr>
            </w:pPr>
          </w:p>
        </w:tc>
      </w:tr>
      <w:tr w:rsidR="003078F8" w14:paraId="3BF336A5" w14:textId="77777777" w:rsidTr="00AB1B2D">
        <w:tc>
          <w:tcPr>
            <w:tcW w:w="2689" w:type="dxa"/>
          </w:tcPr>
          <w:p w14:paraId="21819C86" w14:textId="77777777" w:rsidR="003078F8" w:rsidRPr="00994E23" w:rsidRDefault="003078F8"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045E97D3" w14:textId="77777777" w:rsidR="003078F8" w:rsidRDefault="003078F8" w:rsidP="00AB1B2D">
            <w:pPr>
              <w:spacing w:before="60" w:after="60"/>
              <w:rPr>
                <w:rFonts w:ascii="Calibri" w:eastAsia="Arial" w:hAnsi="Calibri" w:cs="Calibri"/>
                <w:color w:val="000000"/>
                <w:szCs w:val="22"/>
              </w:rPr>
            </w:pPr>
          </w:p>
        </w:tc>
      </w:tr>
      <w:tr w:rsidR="003078F8" w14:paraId="5E3DAEFF" w14:textId="77777777" w:rsidTr="00AB1B2D">
        <w:tc>
          <w:tcPr>
            <w:tcW w:w="2689" w:type="dxa"/>
          </w:tcPr>
          <w:p w14:paraId="7C842C3B" w14:textId="77777777" w:rsidR="003078F8" w:rsidRPr="00994E23" w:rsidRDefault="003078F8"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75A1E0E5" w14:textId="77777777" w:rsidR="003078F8" w:rsidRDefault="003078F8" w:rsidP="00AB1B2D">
            <w:pPr>
              <w:spacing w:before="60" w:after="60"/>
              <w:rPr>
                <w:rFonts w:ascii="Calibri" w:eastAsia="Arial" w:hAnsi="Calibri" w:cs="Calibri"/>
                <w:color w:val="000000"/>
                <w:szCs w:val="22"/>
              </w:rPr>
            </w:pPr>
          </w:p>
        </w:tc>
      </w:tr>
      <w:tr w:rsidR="003078F8" w14:paraId="56F3FE20" w14:textId="77777777" w:rsidTr="00AB1B2D">
        <w:tc>
          <w:tcPr>
            <w:tcW w:w="2689" w:type="dxa"/>
          </w:tcPr>
          <w:p w14:paraId="7F6F4593" w14:textId="77777777" w:rsidR="003078F8" w:rsidRPr="00994E23" w:rsidRDefault="003078F8"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6ACD098B" w14:textId="77777777" w:rsidR="003078F8" w:rsidRDefault="003078F8" w:rsidP="00AB1B2D">
            <w:pPr>
              <w:spacing w:before="60" w:after="60"/>
              <w:rPr>
                <w:rFonts w:ascii="Calibri" w:eastAsia="Arial" w:hAnsi="Calibri" w:cs="Calibri"/>
                <w:color w:val="000000"/>
                <w:szCs w:val="22"/>
              </w:rPr>
            </w:pPr>
          </w:p>
        </w:tc>
      </w:tr>
      <w:tr w:rsidR="003078F8" w14:paraId="0021B360" w14:textId="77777777" w:rsidTr="00797E12">
        <w:trPr>
          <w:trHeight w:val="1001"/>
        </w:trPr>
        <w:tc>
          <w:tcPr>
            <w:tcW w:w="2689" w:type="dxa"/>
          </w:tcPr>
          <w:p w14:paraId="6968E95D" w14:textId="77777777" w:rsidR="003078F8" w:rsidRPr="00994E23" w:rsidRDefault="003078F8"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8CD8985" w14:textId="77777777" w:rsidR="003078F8" w:rsidRDefault="003078F8" w:rsidP="00AB1B2D">
            <w:pPr>
              <w:spacing w:before="60" w:after="60"/>
              <w:rPr>
                <w:rFonts w:ascii="Calibri" w:eastAsia="Arial" w:hAnsi="Calibri" w:cs="Calibri"/>
                <w:color w:val="000000"/>
                <w:szCs w:val="22"/>
              </w:rPr>
            </w:pPr>
          </w:p>
        </w:tc>
      </w:tr>
    </w:tbl>
    <w:p w14:paraId="75ABE27D" w14:textId="77777777" w:rsidR="00455CF7" w:rsidRDefault="00455CF7" w:rsidP="003078F8">
      <w:pPr>
        <w:pStyle w:val="Geenafstand"/>
      </w:pPr>
    </w:p>
    <w:sectPr w:rsidR="00455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C22F66"/>
    <w:multiLevelType w:val="hybridMultilevel"/>
    <w:tmpl w:val="36769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8153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8F8"/>
    <w:rsid w:val="00207D5B"/>
    <w:rsid w:val="003078F8"/>
    <w:rsid w:val="00455CF7"/>
    <w:rsid w:val="0057795D"/>
    <w:rsid w:val="006450F2"/>
    <w:rsid w:val="00797E12"/>
    <w:rsid w:val="0084449C"/>
    <w:rsid w:val="008D06ED"/>
    <w:rsid w:val="009D583D"/>
    <w:rsid w:val="00B07709"/>
    <w:rsid w:val="00BA6DC1"/>
    <w:rsid w:val="00BF5467"/>
    <w:rsid w:val="00F06A3A"/>
    <w:rsid w:val="00F358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F1B8D"/>
  <w15:chartTrackingRefBased/>
  <w15:docId w15:val="{75A0BFE8-A0FE-45C1-AD87-9F5CD2D7D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78F8"/>
    <w:pPr>
      <w:spacing w:after="120" w:line="240" w:lineRule="auto"/>
    </w:pPr>
    <w:rPr>
      <w:szCs w:val="24"/>
    </w:rPr>
  </w:style>
  <w:style w:type="paragraph" w:styleId="Kop1">
    <w:name w:val="heading 1"/>
    <w:basedOn w:val="Standaard"/>
    <w:next w:val="Standaard"/>
    <w:link w:val="Kop1Char"/>
    <w:uiPriority w:val="9"/>
    <w:qFormat/>
    <w:rsid w:val="003078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078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78F8"/>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78F8"/>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3078F8"/>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3078F8"/>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3078F8"/>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3078F8"/>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3078F8"/>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78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078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78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78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78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78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78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78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78F8"/>
    <w:rPr>
      <w:rFonts w:eastAsiaTheme="majorEastAsia" w:cstheme="majorBidi"/>
      <w:color w:val="272727" w:themeColor="text1" w:themeTint="D8"/>
    </w:rPr>
  </w:style>
  <w:style w:type="paragraph" w:styleId="Titel">
    <w:name w:val="Title"/>
    <w:basedOn w:val="Standaard"/>
    <w:next w:val="Standaard"/>
    <w:link w:val="TitelChar"/>
    <w:uiPriority w:val="10"/>
    <w:qFormat/>
    <w:rsid w:val="003078F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78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78F8"/>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78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78F8"/>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3078F8"/>
    <w:rPr>
      <w:i/>
      <w:iCs/>
      <w:color w:val="404040" w:themeColor="text1" w:themeTint="BF"/>
    </w:rPr>
  </w:style>
  <w:style w:type="paragraph" w:styleId="Lijstalinea">
    <w:name w:val="List Paragraph"/>
    <w:aliases w:val="3 *-,opsomming 1,2,Opsomming ISHW,Opsomming ISHWCxSpLast"/>
    <w:basedOn w:val="Standaard"/>
    <w:link w:val="LijstalineaChar"/>
    <w:uiPriority w:val="34"/>
    <w:qFormat/>
    <w:rsid w:val="003078F8"/>
    <w:pPr>
      <w:spacing w:after="160" w:line="259" w:lineRule="auto"/>
      <w:ind w:left="720"/>
      <w:contextualSpacing/>
    </w:pPr>
    <w:rPr>
      <w:szCs w:val="22"/>
    </w:rPr>
  </w:style>
  <w:style w:type="character" w:styleId="Intensievebenadrukking">
    <w:name w:val="Intense Emphasis"/>
    <w:basedOn w:val="Standaardalinea-lettertype"/>
    <w:uiPriority w:val="21"/>
    <w:qFormat/>
    <w:rsid w:val="003078F8"/>
    <w:rPr>
      <w:i/>
      <w:iCs/>
      <w:color w:val="0F4761" w:themeColor="accent1" w:themeShade="BF"/>
    </w:rPr>
  </w:style>
  <w:style w:type="paragraph" w:styleId="Duidelijkcitaat">
    <w:name w:val="Intense Quote"/>
    <w:basedOn w:val="Standaard"/>
    <w:next w:val="Standaard"/>
    <w:link w:val="DuidelijkcitaatChar"/>
    <w:uiPriority w:val="30"/>
    <w:qFormat/>
    <w:rsid w:val="003078F8"/>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3078F8"/>
    <w:rPr>
      <w:i/>
      <w:iCs/>
      <w:color w:val="0F4761" w:themeColor="accent1" w:themeShade="BF"/>
    </w:rPr>
  </w:style>
  <w:style w:type="character" w:styleId="Intensieveverwijzing">
    <w:name w:val="Intense Reference"/>
    <w:basedOn w:val="Standaardalinea-lettertype"/>
    <w:uiPriority w:val="32"/>
    <w:qFormat/>
    <w:rsid w:val="003078F8"/>
    <w:rPr>
      <w:b/>
      <w:bCs/>
      <w:smallCaps/>
      <w:color w:val="0F4761" w:themeColor="accent1" w:themeShade="BF"/>
      <w:spacing w:val="5"/>
    </w:rPr>
  </w:style>
  <w:style w:type="paragraph" w:styleId="Geenafstand">
    <w:name w:val="No Spacing"/>
    <w:uiPriority w:val="1"/>
    <w:qFormat/>
    <w:rsid w:val="003078F8"/>
    <w:pPr>
      <w:spacing w:after="0" w:line="240" w:lineRule="auto"/>
    </w:pPr>
  </w:style>
  <w:style w:type="table" w:styleId="Tabelraster">
    <w:name w:val="Table Grid"/>
    <w:basedOn w:val="Standaardtabel"/>
    <w:uiPriority w:val="59"/>
    <w:rsid w:val="003078F8"/>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3078F8"/>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Opsomming ISHWCxSpLast Char"/>
    <w:basedOn w:val="Standaardalinea-lettertype"/>
    <w:link w:val="Lijstalinea"/>
    <w:uiPriority w:val="34"/>
    <w:rsid w:val="00797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1363</Characters>
  <Application>Microsoft Office Word</Application>
  <DocSecurity>0</DocSecurity>
  <Lines>11</Lines>
  <Paragraphs>3</Paragraphs>
  <ScaleCrop>false</ScaleCrop>
  <Company>Inkoopbureau West-Brabant</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Remco Martens</cp:lastModifiedBy>
  <cp:revision>3</cp:revision>
  <dcterms:created xsi:type="dcterms:W3CDTF">2026-08-21T12:58:00Z</dcterms:created>
  <dcterms:modified xsi:type="dcterms:W3CDTF">2026-08-21T14:04:00Z</dcterms:modified>
</cp:coreProperties>
</file>