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EBCB3" w14:textId="77777777" w:rsidR="00982B1C" w:rsidRDefault="00535202" w:rsidP="006942AA">
      <w:pPr>
        <w:pStyle w:val="Kop1"/>
        <w:spacing w:before="0" w:after="0" w:line="240" w:lineRule="auto"/>
        <w:jc w:val="center"/>
        <w:rPr>
          <w:rFonts w:asciiTheme="minorHAnsi" w:hAnsiTheme="minorHAnsi" w:cstheme="minorHAnsi"/>
          <w:b/>
          <w:bCs/>
          <w:color w:val="auto"/>
          <w:sz w:val="22"/>
          <w:szCs w:val="22"/>
        </w:rPr>
      </w:pPr>
      <w:r w:rsidRPr="00545CA0">
        <w:rPr>
          <w:rFonts w:asciiTheme="minorHAnsi" w:hAnsiTheme="minorHAnsi" w:cstheme="minorHAnsi"/>
          <w:b/>
          <w:bCs/>
          <w:color w:val="auto"/>
          <w:sz w:val="22"/>
          <w:szCs w:val="22"/>
        </w:rPr>
        <w:t xml:space="preserve">PRODUCTOMSCHRIJVING </w:t>
      </w:r>
    </w:p>
    <w:p w14:paraId="4C0F4C7A" w14:textId="1FDCE517" w:rsidR="00CA4D6D" w:rsidRDefault="00535202" w:rsidP="00244643">
      <w:pPr>
        <w:pStyle w:val="Kop1"/>
        <w:spacing w:before="0" w:after="0" w:line="240" w:lineRule="auto"/>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Preventieve </w:t>
      </w:r>
      <w:r w:rsidR="003806A8">
        <w:rPr>
          <w:rFonts w:asciiTheme="minorHAnsi" w:hAnsiTheme="minorHAnsi" w:cstheme="minorHAnsi"/>
          <w:b/>
          <w:bCs/>
          <w:color w:val="auto"/>
          <w:sz w:val="22"/>
          <w:szCs w:val="22"/>
        </w:rPr>
        <w:t>j</w:t>
      </w:r>
      <w:r>
        <w:rPr>
          <w:rFonts w:asciiTheme="minorHAnsi" w:hAnsiTheme="minorHAnsi" w:cstheme="minorHAnsi"/>
          <w:b/>
          <w:bCs/>
          <w:color w:val="auto"/>
          <w:sz w:val="22"/>
          <w:szCs w:val="22"/>
        </w:rPr>
        <w:t xml:space="preserve">eugd- en </w:t>
      </w:r>
      <w:r w:rsidR="003806A8">
        <w:rPr>
          <w:rFonts w:asciiTheme="minorHAnsi" w:hAnsiTheme="minorHAnsi" w:cstheme="minorHAnsi"/>
          <w:b/>
          <w:bCs/>
          <w:color w:val="auto"/>
          <w:sz w:val="22"/>
          <w:szCs w:val="22"/>
        </w:rPr>
        <w:t>o</w:t>
      </w:r>
      <w:r>
        <w:rPr>
          <w:rFonts w:asciiTheme="minorHAnsi" w:hAnsiTheme="minorHAnsi" w:cstheme="minorHAnsi"/>
          <w:b/>
          <w:bCs/>
          <w:color w:val="auto"/>
          <w:sz w:val="22"/>
          <w:szCs w:val="22"/>
        </w:rPr>
        <w:t>pvoedondersteuning 2026</w:t>
      </w:r>
    </w:p>
    <w:p w14:paraId="68091031" w14:textId="77777777" w:rsidR="00244643" w:rsidRDefault="00244643" w:rsidP="00244643"/>
    <w:p w14:paraId="5A64692D" w14:textId="77777777" w:rsidR="00876D3A" w:rsidRDefault="00876D3A" w:rsidP="00876D3A">
      <w:pPr>
        <w:pStyle w:val="Default"/>
        <w:jc w:val="center"/>
        <w:rPr>
          <w:rFonts w:asciiTheme="majorHAnsi" w:hAnsiTheme="majorHAnsi" w:cstheme="majorHAnsi"/>
        </w:rPr>
      </w:pPr>
    </w:p>
    <w:p w14:paraId="4E518536" w14:textId="4E5C66BC" w:rsidR="00876D3A" w:rsidRDefault="00876D3A" w:rsidP="00876D3A">
      <w:pPr>
        <w:spacing w:after="0" w:line="240" w:lineRule="auto"/>
        <w:jc w:val="center"/>
      </w:pPr>
      <w:r w:rsidRPr="00C21DE1">
        <w:rPr>
          <w:rFonts w:asciiTheme="majorHAnsi" w:hAnsiTheme="majorHAnsi" w:cstheme="majorHAnsi"/>
          <w:b/>
          <w:bCs/>
        </w:rPr>
        <w:t>PERCEEL 1</w:t>
      </w:r>
      <w:r>
        <w:rPr>
          <w:rFonts w:asciiTheme="majorHAnsi" w:hAnsiTheme="majorHAnsi" w:cstheme="majorHAnsi"/>
          <w:b/>
          <w:bCs/>
        </w:rPr>
        <w:t>: Jeugdmaatschappelijk werker (JMW)</w:t>
      </w:r>
    </w:p>
    <w:p w14:paraId="75E0521B" w14:textId="77777777" w:rsidR="00876D3A" w:rsidRPr="00244643" w:rsidRDefault="00876D3A" w:rsidP="00244643"/>
    <w:p w14:paraId="466FD97C" w14:textId="77777777" w:rsidR="00535202" w:rsidRPr="00545CA0" w:rsidRDefault="00535202" w:rsidP="006942AA">
      <w:pPr>
        <w:spacing w:after="0" w:line="240" w:lineRule="auto"/>
        <w:rPr>
          <w:rFonts w:cstheme="minorHAnsi"/>
          <w:b/>
          <w:bCs/>
        </w:rPr>
      </w:pPr>
    </w:p>
    <w:p w14:paraId="64B496D9" w14:textId="0983A555" w:rsidR="00041CF0" w:rsidRDefault="00535202" w:rsidP="006942AA">
      <w:pPr>
        <w:spacing w:after="0" w:line="240" w:lineRule="auto"/>
        <w:rPr>
          <w:rFonts w:cstheme="minorHAnsi"/>
          <w:b/>
          <w:bCs/>
        </w:rPr>
      </w:pPr>
      <w:r>
        <w:rPr>
          <w:rFonts w:cstheme="minorHAnsi"/>
          <w:b/>
          <w:bCs/>
        </w:rPr>
        <w:t>Algemeen</w:t>
      </w:r>
    </w:p>
    <w:p w14:paraId="6A1EF42D" w14:textId="7D9739F1" w:rsidR="00535202" w:rsidRPr="00190EE8" w:rsidRDefault="00535202" w:rsidP="006942AA">
      <w:pPr>
        <w:pStyle w:val="Default"/>
        <w:rPr>
          <w:rFonts w:asciiTheme="majorHAnsi" w:hAnsiTheme="majorHAnsi" w:cstheme="majorHAnsi"/>
          <w:sz w:val="22"/>
          <w:szCs w:val="22"/>
        </w:rPr>
      </w:pPr>
      <w:r w:rsidRPr="00190EE8">
        <w:rPr>
          <w:rFonts w:asciiTheme="majorHAnsi" w:hAnsiTheme="majorHAnsi" w:cstheme="majorHAnsi"/>
          <w:sz w:val="22"/>
          <w:szCs w:val="22"/>
        </w:rPr>
        <w:t xml:space="preserve">De </w:t>
      </w:r>
      <w:r w:rsidR="00F6560D">
        <w:rPr>
          <w:rFonts w:asciiTheme="majorHAnsi" w:hAnsiTheme="majorHAnsi" w:cstheme="majorHAnsi"/>
          <w:sz w:val="22"/>
          <w:szCs w:val="22"/>
        </w:rPr>
        <w:t>vrij toegankelijke laagdrempelige ondersteuning van d</w:t>
      </w:r>
      <w:r w:rsidR="00876D3A">
        <w:rPr>
          <w:rFonts w:asciiTheme="majorHAnsi" w:hAnsiTheme="majorHAnsi" w:cstheme="majorHAnsi"/>
          <w:sz w:val="22"/>
          <w:szCs w:val="22"/>
        </w:rPr>
        <w:t>it perceel</w:t>
      </w:r>
      <w:r w:rsidR="00F6560D">
        <w:rPr>
          <w:rFonts w:asciiTheme="majorHAnsi" w:hAnsiTheme="majorHAnsi" w:cstheme="majorHAnsi"/>
          <w:sz w:val="22"/>
          <w:szCs w:val="22"/>
        </w:rPr>
        <w:t xml:space="preserve"> wordt door professionals </w:t>
      </w:r>
      <w:r w:rsidRPr="00190EE8">
        <w:rPr>
          <w:rFonts w:asciiTheme="majorHAnsi" w:hAnsiTheme="majorHAnsi" w:cstheme="majorHAnsi"/>
          <w:sz w:val="22"/>
          <w:szCs w:val="22"/>
        </w:rPr>
        <w:t xml:space="preserve">vanuit het </w:t>
      </w:r>
      <w:r w:rsidR="00F6560D">
        <w:rPr>
          <w:rFonts w:asciiTheme="majorHAnsi" w:hAnsiTheme="majorHAnsi" w:cstheme="majorHAnsi"/>
          <w:sz w:val="22"/>
          <w:szCs w:val="22"/>
        </w:rPr>
        <w:t>sociaal g</w:t>
      </w:r>
      <w:r w:rsidR="00190EE8">
        <w:rPr>
          <w:rFonts w:asciiTheme="majorHAnsi" w:hAnsiTheme="majorHAnsi" w:cstheme="majorHAnsi"/>
          <w:sz w:val="22"/>
          <w:szCs w:val="22"/>
        </w:rPr>
        <w:t xml:space="preserve">ebiedsteam </w:t>
      </w:r>
      <w:r w:rsidRPr="00190EE8">
        <w:rPr>
          <w:rFonts w:asciiTheme="majorHAnsi" w:hAnsiTheme="majorHAnsi" w:cstheme="majorHAnsi"/>
          <w:sz w:val="22"/>
          <w:szCs w:val="22"/>
        </w:rPr>
        <w:t xml:space="preserve">geboden. Dit betekent dat de onder deze aanbesteding gevraagde professionals onderdeel worden van </w:t>
      </w:r>
      <w:r w:rsidR="00C21DE1">
        <w:rPr>
          <w:rFonts w:asciiTheme="majorHAnsi" w:hAnsiTheme="majorHAnsi" w:cstheme="majorHAnsi"/>
          <w:sz w:val="22"/>
          <w:szCs w:val="22"/>
        </w:rPr>
        <w:t>het</w:t>
      </w:r>
      <w:r w:rsidRPr="00190EE8">
        <w:rPr>
          <w:rFonts w:asciiTheme="majorHAnsi" w:hAnsiTheme="majorHAnsi" w:cstheme="majorHAnsi"/>
          <w:sz w:val="22"/>
          <w:szCs w:val="22"/>
        </w:rPr>
        <w:t xml:space="preserve"> sociaal gebiedsteam. </w:t>
      </w:r>
    </w:p>
    <w:p w14:paraId="0FE3C35F" w14:textId="39273D4E" w:rsidR="00170516" w:rsidRDefault="00535202" w:rsidP="006942AA">
      <w:pPr>
        <w:pStyle w:val="Default"/>
        <w:rPr>
          <w:rFonts w:asciiTheme="majorHAnsi" w:hAnsiTheme="majorHAnsi" w:cstheme="majorHAnsi"/>
          <w:sz w:val="22"/>
          <w:szCs w:val="22"/>
        </w:rPr>
      </w:pPr>
      <w:r w:rsidRPr="00190EE8">
        <w:rPr>
          <w:rFonts w:asciiTheme="majorHAnsi" w:hAnsiTheme="majorHAnsi" w:cstheme="majorHAnsi"/>
          <w:sz w:val="22"/>
          <w:szCs w:val="22"/>
        </w:rPr>
        <w:t xml:space="preserve">Onder het </w:t>
      </w:r>
      <w:r w:rsidR="00B272B2">
        <w:rPr>
          <w:rFonts w:asciiTheme="majorHAnsi" w:hAnsiTheme="majorHAnsi" w:cstheme="majorHAnsi"/>
          <w:sz w:val="22"/>
          <w:szCs w:val="22"/>
        </w:rPr>
        <w:t>s</w:t>
      </w:r>
      <w:r w:rsidRPr="00190EE8">
        <w:rPr>
          <w:rFonts w:asciiTheme="majorHAnsi" w:hAnsiTheme="majorHAnsi" w:cstheme="majorHAnsi"/>
          <w:sz w:val="22"/>
          <w:szCs w:val="22"/>
        </w:rPr>
        <w:t xml:space="preserve">ociaal </w:t>
      </w:r>
      <w:r w:rsidR="00B272B2">
        <w:rPr>
          <w:rFonts w:asciiTheme="majorHAnsi" w:hAnsiTheme="majorHAnsi" w:cstheme="majorHAnsi"/>
          <w:sz w:val="22"/>
          <w:szCs w:val="22"/>
        </w:rPr>
        <w:t>g</w:t>
      </w:r>
      <w:r w:rsidRPr="00190EE8">
        <w:rPr>
          <w:rFonts w:asciiTheme="majorHAnsi" w:hAnsiTheme="majorHAnsi" w:cstheme="majorHAnsi"/>
          <w:sz w:val="22"/>
          <w:szCs w:val="22"/>
        </w:rPr>
        <w:t xml:space="preserve">ebiedsteam vallen </w:t>
      </w:r>
      <w:r w:rsidR="004A0563">
        <w:rPr>
          <w:rFonts w:asciiTheme="majorHAnsi" w:hAnsiTheme="majorHAnsi" w:cstheme="majorHAnsi"/>
          <w:sz w:val="22"/>
          <w:szCs w:val="22"/>
        </w:rPr>
        <w:t xml:space="preserve">de </w:t>
      </w:r>
      <w:r w:rsidRPr="00190EE8">
        <w:rPr>
          <w:rFonts w:asciiTheme="majorHAnsi" w:hAnsiTheme="majorHAnsi" w:cstheme="majorHAnsi"/>
          <w:sz w:val="22"/>
          <w:szCs w:val="22"/>
        </w:rPr>
        <w:t xml:space="preserve">wijkteams verdeeld over Voorne aan </w:t>
      </w:r>
      <w:r w:rsidR="003806A8">
        <w:rPr>
          <w:rFonts w:asciiTheme="majorHAnsi" w:hAnsiTheme="majorHAnsi" w:cstheme="majorHAnsi"/>
          <w:sz w:val="22"/>
          <w:szCs w:val="22"/>
        </w:rPr>
        <w:t>Z</w:t>
      </w:r>
      <w:r w:rsidRPr="00190EE8">
        <w:rPr>
          <w:rFonts w:asciiTheme="majorHAnsi" w:hAnsiTheme="majorHAnsi" w:cstheme="majorHAnsi"/>
          <w:sz w:val="22"/>
          <w:szCs w:val="22"/>
        </w:rPr>
        <w:t xml:space="preserve">ee. Zij werken gebiedsgericht en integraal waarbij </w:t>
      </w:r>
      <w:r w:rsidR="00C21DE1">
        <w:rPr>
          <w:rFonts w:asciiTheme="majorHAnsi" w:hAnsiTheme="majorHAnsi" w:cstheme="majorHAnsi"/>
          <w:sz w:val="22"/>
          <w:szCs w:val="22"/>
        </w:rPr>
        <w:t xml:space="preserve">de </w:t>
      </w:r>
      <w:r w:rsidRPr="00190EE8">
        <w:rPr>
          <w:rFonts w:asciiTheme="majorHAnsi" w:hAnsiTheme="majorHAnsi" w:cstheme="majorHAnsi"/>
          <w:sz w:val="22"/>
          <w:szCs w:val="22"/>
        </w:rPr>
        <w:t xml:space="preserve">eigen kracht van het gezin </w:t>
      </w:r>
      <w:r w:rsidR="00C21DE1">
        <w:rPr>
          <w:rFonts w:asciiTheme="majorHAnsi" w:hAnsiTheme="majorHAnsi" w:cstheme="majorHAnsi"/>
          <w:sz w:val="22"/>
          <w:szCs w:val="22"/>
        </w:rPr>
        <w:t xml:space="preserve">en hulp van de omgeving als uitgangspunt worden gehanteerd. </w:t>
      </w:r>
    </w:p>
    <w:p w14:paraId="48692E85" w14:textId="77777777" w:rsidR="00B272B2" w:rsidRPr="00170516" w:rsidRDefault="00B272B2" w:rsidP="006942AA">
      <w:pPr>
        <w:spacing w:after="0" w:line="240" w:lineRule="auto"/>
        <w:rPr>
          <w:b/>
          <w:bCs/>
          <w:sz w:val="24"/>
          <w:szCs w:val="24"/>
        </w:rPr>
      </w:pPr>
    </w:p>
    <w:p w14:paraId="45D301C3" w14:textId="1A6A55E5" w:rsidR="00041CF0" w:rsidRDefault="00C53C71" w:rsidP="006942AA">
      <w:pPr>
        <w:spacing w:after="0" w:line="240" w:lineRule="auto"/>
        <w:rPr>
          <w:rFonts w:cstheme="minorHAnsi"/>
          <w:b/>
          <w:bCs/>
        </w:rPr>
      </w:pPr>
      <w:bookmarkStart w:id="0" w:name="_Hlk220396553"/>
      <w:r w:rsidRPr="00545CA0">
        <w:rPr>
          <w:rFonts w:cstheme="minorHAnsi"/>
          <w:b/>
          <w:bCs/>
        </w:rPr>
        <w:t>Omschrijving</w:t>
      </w:r>
    </w:p>
    <w:p w14:paraId="6EE75A60" w14:textId="297582F4" w:rsidR="00E26B61" w:rsidRDefault="00535202" w:rsidP="006942AA">
      <w:pPr>
        <w:spacing w:after="0" w:line="240" w:lineRule="auto"/>
        <w:rPr>
          <w:rFonts w:cstheme="minorHAnsi"/>
        </w:rPr>
      </w:pPr>
      <w:r>
        <w:rPr>
          <w:rFonts w:cstheme="minorHAnsi"/>
        </w:rPr>
        <w:t>Een jeugdige die een ondersteuningsvraag h</w:t>
      </w:r>
      <w:r w:rsidR="002950CD">
        <w:rPr>
          <w:rFonts w:cstheme="minorHAnsi"/>
        </w:rPr>
        <w:t>eeft of een ouder/verzorger die een ondersteuningsvraag met betrekking tot de opvoeding heeft, kan</w:t>
      </w:r>
      <w:r>
        <w:rPr>
          <w:rFonts w:cstheme="minorHAnsi"/>
        </w:rPr>
        <w:t xml:space="preserve"> </w:t>
      </w:r>
      <w:r w:rsidR="002950CD">
        <w:rPr>
          <w:rFonts w:cstheme="minorHAnsi"/>
        </w:rPr>
        <w:t xml:space="preserve">hiervoor </w:t>
      </w:r>
      <w:r>
        <w:rPr>
          <w:rFonts w:cstheme="minorHAnsi"/>
        </w:rPr>
        <w:t xml:space="preserve">terecht </w:t>
      </w:r>
      <w:r w:rsidR="007C53B2">
        <w:rPr>
          <w:rFonts w:cstheme="minorHAnsi"/>
        </w:rPr>
        <w:t xml:space="preserve">bij diverse toegangsmogelijkheden die zich bevinden </w:t>
      </w:r>
      <w:r>
        <w:rPr>
          <w:rFonts w:cstheme="minorHAnsi"/>
        </w:rPr>
        <w:t xml:space="preserve">op school, het kinderdagverblijf/peuterspeelzaal of bij een </w:t>
      </w:r>
      <w:r w:rsidR="002950CD">
        <w:rPr>
          <w:rFonts w:cstheme="minorHAnsi"/>
        </w:rPr>
        <w:t>gemeentelijk</w:t>
      </w:r>
      <w:r>
        <w:rPr>
          <w:rFonts w:cstheme="minorHAnsi"/>
        </w:rPr>
        <w:t xml:space="preserve"> toegang</w:t>
      </w:r>
      <w:r w:rsidR="002950CD">
        <w:rPr>
          <w:rFonts w:cstheme="minorHAnsi"/>
        </w:rPr>
        <w:t xml:space="preserve">sloket. </w:t>
      </w:r>
      <w:r w:rsidR="00C21DE1">
        <w:rPr>
          <w:rFonts w:cstheme="minorHAnsi"/>
        </w:rPr>
        <w:t>De ondersteuning richt zich op enkelvoudige problematiek of opvoedingsvragen</w:t>
      </w:r>
      <w:r w:rsidR="003806A8">
        <w:rPr>
          <w:rFonts w:cstheme="minorHAnsi"/>
        </w:rPr>
        <w:t>. Het doel is</w:t>
      </w:r>
      <w:r w:rsidR="00C21DE1">
        <w:rPr>
          <w:rFonts w:cstheme="minorHAnsi"/>
        </w:rPr>
        <w:t xml:space="preserve"> een gezonde en veilige ontwikkeling van de jeugdige en/of </w:t>
      </w:r>
      <w:r w:rsidR="00C21DE1">
        <w:rPr>
          <w:rFonts w:asciiTheme="majorHAnsi" w:hAnsiTheme="majorHAnsi" w:cstheme="majorHAnsi"/>
        </w:rPr>
        <w:t xml:space="preserve">het versterken van opvoedvaardigheden binnen het gezin. </w:t>
      </w:r>
      <w:r w:rsidR="002950CD">
        <w:rPr>
          <w:rFonts w:cstheme="minorHAnsi"/>
        </w:rPr>
        <w:t xml:space="preserve">De </w:t>
      </w:r>
      <w:r w:rsidR="00C21DE1">
        <w:rPr>
          <w:rFonts w:cstheme="minorHAnsi"/>
        </w:rPr>
        <w:t xml:space="preserve">ondersteuning kan </w:t>
      </w:r>
      <w:r w:rsidR="007B6730">
        <w:rPr>
          <w:rFonts w:cstheme="minorHAnsi"/>
        </w:rPr>
        <w:t xml:space="preserve">tussen de </w:t>
      </w:r>
      <w:r w:rsidR="00416D54">
        <w:rPr>
          <w:rFonts w:cstheme="minorHAnsi"/>
        </w:rPr>
        <w:t>één en zes</w:t>
      </w:r>
      <w:r w:rsidR="007B6730">
        <w:rPr>
          <w:rFonts w:cstheme="minorHAnsi"/>
        </w:rPr>
        <w:t xml:space="preserve"> maanden </w:t>
      </w:r>
      <w:r w:rsidR="00AB7AE7">
        <w:rPr>
          <w:rFonts w:cstheme="minorHAnsi"/>
        </w:rPr>
        <w:t>duren.</w:t>
      </w:r>
    </w:p>
    <w:p w14:paraId="4389356A" w14:textId="77777777" w:rsidR="003806A8" w:rsidRDefault="003806A8" w:rsidP="006942AA">
      <w:pPr>
        <w:autoSpaceDE w:val="0"/>
        <w:autoSpaceDN w:val="0"/>
        <w:spacing w:after="0" w:line="240" w:lineRule="auto"/>
        <w:rPr>
          <w:rFonts w:cstheme="minorHAnsi"/>
          <w:b/>
          <w:bCs/>
        </w:rPr>
      </w:pPr>
      <w:bookmarkStart w:id="1" w:name="_Hlk219809883"/>
    </w:p>
    <w:p w14:paraId="1275AD06" w14:textId="7C6DE584" w:rsidR="00041CF0" w:rsidRDefault="00AB7AE7" w:rsidP="006942AA">
      <w:pPr>
        <w:autoSpaceDE w:val="0"/>
        <w:autoSpaceDN w:val="0"/>
        <w:spacing w:after="0" w:line="240" w:lineRule="auto"/>
        <w:rPr>
          <w:rFonts w:cstheme="minorHAnsi"/>
          <w:b/>
          <w:bCs/>
        </w:rPr>
      </w:pPr>
      <w:r w:rsidRPr="00A264D6">
        <w:rPr>
          <w:rFonts w:cstheme="minorHAnsi"/>
          <w:b/>
          <w:bCs/>
        </w:rPr>
        <w:t>Doelgroep</w:t>
      </w:r>
    </w:p>
    <w:p w14:paraId="6E6CB968" w14:textId="77777777" w:rsidR="00041CF0" w:rsidRDefault="00AB7AE7" w:rsidP="006942AA">
      <w:pPr>
        <w:spacing w:after="0" w:line="240" w:lineRule="auto"/>
      </w:pPr>
      <w:r>
        <w:t>Alle ouders</w:t>
      </w:r>
      <w:r w:rsidR="00416D54">
        <w:t>/verzorgers</w:t>
      </w:r>
      <w:r>
        <w:t xml:space="preserve"> van</w:t>
      </w:r>
      <w:r w:rsidR="00F0562E">
        <w:t>/</w:t>
      </w:r>
      <w:r>
        <w:t xml:space="preserve">en alle jeugdigen in de leeftijd tot en met 18 jaar, indien nodig tot 23 jaar, </w:t>
      </w:r>
      <w:r w:rsidRPr="00B73731">
        <w:rPr>
          <w:rFonts w:asciiTheme="majorHAnsi" w:hAnsiTheme="majorHAnsi" w:cstheme="majorHAnsi"/>
        </w:rPr>
        <w:t>met</w:t>
      </w:r>
      <w:r>
        <w:rPr>
          <w:rFonts w:asciiTheme="majorHAnsi" w:hAnsiTheme="majorHAnsi" w:cstheme="majorHAnsi"/>
        </w:rPr>
        <w:t xml:space="preserve"> een ondersteuningsvraag die betrekking heeft op lichte </w:t>
      </w:r>
      <w:bookmarkEnd w:id="1"/>
      <w:r>
        <w:rPr>
          <w:rFonts w:asciiTheme="majorHAnsi" w:hAnsiTheme="majorHAnsi" w:cstheme="majorHAnsi"/>
        </w:rPr>
        <w:t>knelpunten die zich voordoen bij het opgroeien en de opvoeding in een gezin.</w:t>
      </w:r>
      <w:r w:rsidR="00041CF0" w:rsidRPr="00041CF0">
        <w:t xml:space="preserve"> </w:t>
      </w:r>
    </w:p>
    <w:p w14:paraId="11B615E5" w14:textId="77777777" w:rsidR="00D24548" w:rsidRDefault="00D24548" w:rsidP="006942AA">
      <w:pPr>
        <w:spacing w:after="0" w:line="240" w:lineRule="auto"/>
        <w:rPr>
          <w:rFonts w:asciiTheme="majorHAnsi" w:hAnsiTheme="majorHAnsi" w:cstheme="majorHAnsi"/>
        </w:rPr>
      </w:pPr>
    </w:p>
    <w:p w14:paraId="65B6AB07" w14:textId="1F0AE30E" w:rsidR="00041CF0" w:rsidRDefault="00E26B61" w:rsidP="006942AA">
      <w:pPr>
        <w:spacing w:after="0" w:line="240" w:lineRule="auto"/>
        <w:rPr>
          <w:rFonts w:asciiTheme="majorHAnsi" w:hAnsiTheme="majorHAnsi" w:cstheme="majorHAnsi"/>
        </w:rPr>
      </w:pPr>
      <w:r w:rsidRPr="00B529AC">
        <w:rPr>
          <w:rFonts w:asciiTheme="majorHAnsi" w:hAnsiTheme="majorHAnsi" w:cstheme="majorHAnsi"/>
          <w:b/>
          <w:bCs/>
        </w:rPr>
        <w:t>Kenmerken</w:t>
      </w:r>
      <w:r w:rsidR="00B529AC">
        <w:rPr>
          <w:rFonts w:asciiTheme="majorHAnsi" w:hAnsiTheme="majorHAnsi" w:cstheme="majorHAnsi"/>
        </w:rPr>
        <w:t xml:space="preserve"> </w:t>
      </w:r>
      <w:r w:rsidR="00B529AC" w:rsidRPr="00D24548">
        <w:rPr>
          <w:rFonts w:asciiTheme="majorHAnsi" w:hAnsiTheme="majorHAnsi" w:cstheme="majorHAnsi"/>
          <w:b/>
          <w:bCs/>
        </w:rPr>
        <w:t xml:space="preserve">van de </w:t>
      </w:r>
      <w:r w:rsidR="00D24548" w:rsidRPr="00D24548">
        <w:rPr>
          <w:rFonts w:asciiTheme="majorHAnsi" w:hAnsiTheme="majorHAnsi" w:cstheme="majorHAnsi"/>
          <w:b/>
          <w:bCs/>
        </w:rPr>
        <w:t>ondersteuning</w:t>
      </w:r>
    </w:p>
    <w:p w14:paraId="422EC1A5" w14:textId="70EEDA1A" w:rsidR="00E26B61" w:rsidRDefault="00E26B61" w:rsidP="006942AA">
      <w:pPr>
        <w:pStyle w:val="Lijstalinea"/>
        <w:numPr>
          <w:ilvl w:val="0"/>
          <w:numId w:val="32"/>
        </w:numPr>
        <w:spacing w:after="0" w:line="240" w:lineRule="auto"/>
        <w:rPr>
          <w:rFonts w:asciiTheme="majorHAnsi" w:hAnsiTheme="majorHAnsi" w:cstheme="majorHAnsi"/>
        </w:rPr>
      </w:pPr>
      <w:r>
        <w:rPr>
          <w:rFonts w:asciiTheme="majorHAnsi" w:hAnsiTheme="majorHAnsi" w:cstheme="majorHAnsi"/>
        </w:rPr>
        <w:t>Uitgangspunt is dat he</w:t>
      </w:r>
      <w:r w:rsidR="00416D54">
        <w:rPr>
          <w:rFonts w:asciiTheme="majorHAnsi" w:hAnsiTheme="majorHAnsi" w:cstheme="majorHAnsi"/>
        </w:rPr>
        <w:t>t</w:t>
      </w:r>
      <w:r>
        <w:rPr>
          <w:rFonts w:asciiTheme="majorHAnsi" w:hAnsiTheme="majorHAnsi" w:cstheme="majorHAnsi"/>
        </w:rPr>
        <w:t xml:space="preserve"> gezinssysteem </w:t>
      </w:r>
      <w:r w:rsidR="00F1111F">
        <w:rPr>
          <w:rFonts w:asciiTheme="majorHAnsi" w:hAnsiTheme="majorHAnsi" w:cstheme="majorHAnsi"/>
        </w:rPr>
        <w:t xml:space="preserve">vanaf </w:t>
      </w:r>
      <w:r w:rsidR="00C66949">
        <w:rPr>
          <w:rFonts w:asciiTheme="majorHAnsi" w:hAnsiTheme="majorHAnsi" w:cstheme="majorHAnsi"/>
        </w:rPr>
        <w:t xml:space="preserve">de start van de ondersteuning </w:t>
      </w:r>
      <w:r>
        <w:rPr>
          <w:rFonts w:asciiTheme="majorHAnsi" w:hAnsiTheme="majorHAnsi" w:cstheme="majorHAnsi"/>
        </w:rPr>
        <w:t xml:space="preserve">wordt betrokken bij de ondersteuning, </w:t>
      </w:r>
      <w:r w:rsidR="00157A88">
        <w:rPr>
          <w:rFonts w:asciiTheme="majorHAnsi" w:hAnsiTheme="majorHAnsi" w:cstheme="majorHAnsi"/>
        </w:rPr>
        <w:t xml:space="preserve">de </w:t>
      </w:r>
      <w:r>
        <w:rPr>
          <w:rFonts w:asciiTheme="majorHAnsi" w:hAnsiTheme="majorHAnsi" w:cstheme="majorHAnsi"/>
        </w:rPr>
        <w:t xml:space="preserve">mate waarin wordt door de </w:t>
      </w:r>
      <w:proofErr w:type="gramStart"/>
      <w:r w:rsidR="00393893">
        <w:rPr>
          <w:rFonts w:asciiTheme="majorHAnsi" w:hAnsiTheme="majorHAnsi" w:cstheme="majorHAnsi"/>
        </w:rPr>
        <w:t>JMW-er</w:t>
      </w:r>
      <w:proofErr w:type="gramEnd"/>
      <w:r>
        <w:rPr>
          <w:rFonts w:asciiTheme="majorHAnsi" w:hAnsiTheme="majorHAnsi" w:cstheme="majorHAnsi"/>
        </w:rPr>
        <w:t xml:space="preserve"> bepaald</w:t>
      </w:r>
      <w:r w:rsidR="000369C3">
        <w:rPr>
          <w:rFonts w:asciiTheme="majorHAnsi" w:hAnsiTheme="majorHAnsi" w:cstheme="majorHAnsi"/>
        </w:rPr>
        <w:t>. Jeugdigen vanaf 16 jaar kunnen kiezen voor individuele ondersteuning.</w:t>
      </w:r>
    </w:p>
    <w:p w14:paraId="75CCE212" w14:textId="13000CAA" w:rsidR="007C53B2" w:rsidRDefault="007C53B2" w:rsidP="006942AA">
      <w:pPr>
        <w:pStyle w:val="Lijstalinea"/>
        <w:numPr>
          <w:ilvl w:val="0"/>
          <w:numId w:val="32"/>
        </w:numPr>
        <w:spacing w:after="0" w:line="240" w:lineRule="auto"/>
        <w:rPr>
          <w:rFonts w:asciiTheme="majorHAnsi" w:hAnsiTheme="majorHAnsi" w:cstheme="majorHAnsi"/>
        </w:rPr>
      </w:pPr>
      <w:r>
        <w:rPr>
          <w:rFonts w:asciiTheme="majorHAnsi" w:hAnsiTheme="majorHAnsi" w:cstheme="majorHAnsi"/>
        </w:rPr>
        <w:t xml:space="preserve">Gesprekken kunnen op verzoek van de jeugdigen of ouder/verzorger op diverse locaties </w:t>
      </w:r>
      <w:r w:rsidR="004A0563">
        <w:rPr>
          <w:rFonts w:asciiTheme="majorHAnsi" w:hAnsiTheme="majorHAnsi" w:cstheme="majorHAnsi"/>
        </w:rPr>
        <w:t xml:space="preserve">plaatsvinden </w:t>
      </w:r>
      <w:r>
        <w:rPr>
          <w:rFonts w:asciiTheme="majorHAnsi" w:hAnsiTheme="majorHAnsi" w:cstheme="majorHAnsi"/>
        </w:rPr>
        <w:t>waaronder thuis</w:t>
      </w:r>
      <w:r w:rsidR="004A0563">
        <w:rPr>
          <w:rFonts w:asciiTheme="majorHAnsi" w:hAnsiTheme="majorHAnsi" w:cstheme="majorHAnsi"/>
        </w:rPr>
        <w:t>, op school of op een ruimte van het wijkteam.</w:t>
      </w:r>
    </w:p>
    <w:p w14:paraId="4A498688" w14:textId="77777777" w:rsidR="00007F71" w:rsidRPr="00007F71" w:rsidRDefault="00E26B61" w:rsidP="000A70B6">
      <w:pPr>
        <w:pStyle w:val="Lijstalinea"/>
        <w:numPr>
          <w:ilvl w:val="0"/>
          <w:numId w:val="35"/>
        </w:numPr>
        <w:spacing w:after="0" w:line="240" w:lineRule="auto"/>
      </w:pPr>
      <w:r w:rsidRPr="00007F71">
        <w:rPr>
          <w:rFonts w:asciiTheme="majorHAnsi" w:hAnsiTheme="majorHAnsi" w:cstheme="majorHAnsi"/>
        </w:rPr>
        <w:t>De ondersteuning heeft als doel het</w:t>
      </w:r>
      <w:r w:rsidR="002950CD" w:rsidRPr="00007F71">
        <w:rPr>
          <w:rFonts w:asciiTheme="majorHAnsi" w:hAnsiTheme="majorHAnsi" w:cstheme="majorHAnsi"/>
        </w:rPr>
        <w:t xml:space="preserve"> creëren van z</w:t>
      </w:r>
      <w:r w:rsidR="00565B52">
        <w:t>elf</w:t>
      </w:r>
      <w:r w:rsidR="00565B52" w:rsidRPr="00007F71">
        <w:rPr>
          <w:rFonts w:asciiTheme="majorHAnsi" w:hAnsiTheme="majorHAnsi" w:cstheme="majorHAnsi"/>
        </w:rPr>
        <w:t>redzaamheid en weerbaarheid van het hele gezin en de afzonderlijke gezinsled</w:t>
      </w:r>
      <w:r w:rsidR="002950CD" w:rsidRPr="00007F71">
        <w:rPr>
          <w:rFonts w:asciiTheme="majorHAnsi" w:hAnsiTheme="majorHAnsi" w:cstheme="majorHAnsi"/>
        </w:rPr>
        <w:t>en</w:t>
      </w:r>
      <w:r w:rsidR="00007F71" w:rsidRPr="00007F71">
        <w:rPr>
          <w:rFonts w:asciiTheme="majorHAnsi" w:hAnsiTheme="majorHAnsi" w:cstheme="majorHAnsi"/>
        </w:rPr>
        <w:t>.</w:t>
      </w:r>
    </w:p>
    <w:p w14:paraId="464E8931" w14:textId="56CAB010" w:rsidR="00C66949" w:rsidRDefault="00C66949" w:rsidP="000A70B6">
      <w:pPr>
        <w:pStyle w:val="Lijstalinea"/>
        <w:numPr>
          <w:ilvl w:val="0"/>
          <w:numId w:val="35"/>
        </w:numPr>
        <w:spacing w:after="0" w:line="240" w:lineRule="auto"/>
      </w:pPr>
      <w:r>
        <w:t xml:space="preserve">De omgeving van het gezin wordt zoveel mogelijk betrokken bij de ondersteuning. </w:t>
      </w:r>
      <w:r w:rsidR="00425289">
        <w:t>Hierbij neemt de</w:t>
      </w:r>
      <w:r>
        <w:t xml:space="preserve"> </w:t>
      </w:r>
      <w:proofErr w:type="gramStart"/>
      <w:r>
        <w:t>JMW-er</w:t>
      </w:r>
      <w:proofErr w:type="gramEnd"/>
      <w:r w:rsidR="00425289">
        <w:t>, rekening houdend met de AVG,</w:t>
      </w:r>
      <w:r>
        <w:t xml:space="preserve"> altijd school of kinderopvang </w:t>
      </w:r>
      <w:r w:rsidR="00425289">
        <w:t>mee in zijn overwegingen</w:t>
      </w:r>
      <w:r>
        <w:t xml:space="preserve">. De </w:t>
      </w:r>
      <w:proofErr w:type="gramStart"/>
      <w:r>
        <w:t>JMW-er</w:t>
      </w:r>
      <w:proofErr w:type="gramEnd"/>
      <w:r>
        <w:t xml:space="preserve"> kan hier evenwel van afwijken. </w:t>
      </w:r>
    </w:p>
    <w:p w14:paraId="52327FB8" w14:textId="1CBD33F8" w:rsidR="00C90452" w:rsidRDefault="00C90452" w:rsidP="00541903">
      <w:pPr>
        <w:pStyle w:val="Lijstalinea"/>
        <w:numPr>
          <w:ilvl w:val="0"/>
          <w:numId w:val="32"/>
        </w:numPr>
        <w:spacing w:after="0" w:line="240" w:lineRule="auto"/>
      </w:pPr>
      <w:r>
        <w:t xml:space="preserve">De </w:t>
      </w:r>
      <w:proofErr w:type="gramStart"/>
      <w:r w:rsidR="004A0563">
        <w:t>JMW-er</w:t>
      </w:r>
      <w:proofErr w:type="gramEnd"/>
      <w:r>
        <w:t xml:space="preserve"> sluit </w:t>
      </w:r>
      <w:r w:rsidR="00041CF0">
        <w:t xml:space="preserve">slechts </w:t>
      </w:r>
      <w:r>
        <w:t>aan bij een zorgoverleg op school of kinderopvang</w:t>
      </w:r>
      <w:r w:rsidR="003806A8">
        <w:t>/peuterspeelzaal</w:t>
      </w:r>
      <w:r>
        <w:t xml:space="preserve"> </w:t>
      </w:r>
      <w:proofErr w:type="gramStart"/>
      <w:r>
        <w:t>indien</w:t>
      </w:r>
      <w:proofErr w:type="gramEnd"/>
      <w:r>
        <w:t xml:space="preserve"> </w:t>
      </w:r>
      <w:r w:rsidR="00393893">
        <w:t xml:space="preserve">de </w:t>
      </w:r>
      <w:proofErr w:type="gramStart"/>
      <w:r w:rsidR="00393893">
        <w:t>JMW-er</w:t>
      </w:r>
      <w:proofErr w:type="gramEnd"/>
      <w:r w:rsidR="007C53B2">
        <w:t xml:space="preserve"> betrokken is bij de persoon die wordt besproken op dit overleg.</w:t>
      </w:r>
      <w:r w:rsidR="00F1111F">
        <w:t xml:space="preserve"> </w:t>
      </w:r>
    </w:p>
    <w:p w14:paraId="41AE8A11" w14:textId="06383D12" w:rsidR="00C90452" w:rsidRPr="00B529AC" w:rsidRDefault="00C90452" w:rsidP="006942AA">
      <w:pPr>
        <w:pStyle w:val="Lijstalinea"/>
        <w:numPr>
          <w:ilvl w:val="0"/>
          <w:numId w:val="32"/>
        </w:numPr>
        <w:autoSpaceDE w:val="0"/>
        <w:autoSpaceDN w:val="0"/>
        <w:spacing w:after="0" w:line="240" w:lineRule="auto"/>
      </w:pPr>
      <w:r w:rsidRPr="00C90452">
        <w:rPr>
          <w:rFonts w:ascii="Helvetica" w:hAnsi="Helvetica"/>
          <w:lang w:eastAsia="nl-NL"/>
        </w:rPr>
        <w:t>Daar waar mogelijk wordt het aanbod collectief geboden om sociale contacten</w:t>
      </w:r>
      <w:r w:rsidR="00AB7AE7">
        <w:rPr>
          <w:rFonts w:ascii="Helvetica" w:hAnsi="Helvetica"/>
          <w:lang w:eastAsia="nl-NL"/>
        </w:rPr>
        <w:t>/vaardigheden</w:t>
      </w:r>
      <w:r w:rsidRPr="00C90452">
        <w:rPr>
          <w:rFonts w:ascii="Helvetica" w:hAnsi="Helvetica"/>
          <w:lang w:eastAsia="nl-NL"/>
        </w:rPr>
        <w:t xml:space="preserve"> te bevorderen en een netwerk te creëren</w:t>
      </w:r>
    </w:p>
    <w:p w14:paraId="3E67377C" w14:textId="311FAEB9" w:rsidR="00AB7AE7" w:rsidRPr="00041CF0" w:rsidRDefault="00AB7AE7" w:rsidP="006942AA">
      <w:pPr>
        <w:pStyle w:val="Lijstalinea"/>
        <w:numPr>
          <w:ilvl w:val="0"/>
          <w:numId w:val="32"/>
        </w:numPr>
        <w:spacing w:after="0" w:line="240" w:lineRule="auto"/>
      </w:pPr>
      <w:bookmarkStart w:id="2" w:name="_Hlk195108191"/>
      <w:r w:rsidRPr="003806A8">
        <w:rPr>
          <w:rFonts w:ascii="Arial" w:hAnsi="Arial" w:cs="Arial"/>
        </w:rPr>
        <w:t xml:space="preserve">De </w:t>
      </w:r>
      <w:proofErr w:type="gramStart"/>
      <w:r w:rsidR="004A0563">
        <w:rPr>
          <w:rFonts w:ascii="Arial" w:hAnsi="Arial" w:cs="Arial"/>
        </w:rPr>
        <w:t>JMW-er</w:t>
      </w:r>
      <w:proofErr w:type="gramEnd"/>
      <w:r w:rsidR="00B529AC" w:rsidRPr="003806A8">
        <w:rPr>
          <w:rFonts w:ascii="Arial" w:hAnsi="Arial" w:cs="Arial"/>
        </w:rPr>
        <w:t xml:space="preserve"> is bekend met het gebied</w:t>
      </w:r>
      <w:r w:rsidR="00FB4278">
        <w:rPr>
          <w:rFonts w:ascii="Arial" w:hAnsi="Arial" w:cs="Arial"/>
        </w:rPr>
        <w:t xml:space="preserve"> (buurt)</w:t>
      </w:r>
      <w:r w:rsidR="00B529AC" w:rsidRPr="003806A8">
        <w:rPr>
          <w:rFonts w:ascii="Arial" w:hAnsi="Arial" w:cs="Arial"/>
        </w:rPr>
        <w:t xml:space="preserve"> waar de jeugdige leeft en </w:t>
      </w:r>
      <w:r w:rsidRPr="003806A8">
        <w:rPr>
          <w:rFonts w:ascii="Arial" w:hAnsi="Arial" w:cs="Arial"/>
        </w:rPr>
        <w:t xml:space="preserve">werkt </w:t>
      </w:r>
      <w:r w:rsidR="00B529AC" w:rsidRPr="003806A8">
        <w:rPr>
          <w:rFonts w:ascii="Arial" w:hAnsi="Arial" w:cs="Arial"/>
        </w:rPr>
        <w:t>nauw samen met de</w:t>
      </w:r>
      <w:r w:rsidRPr="003806A8">
        <w:rPr>
          <w:rFonts w:ascii="Arial" w:hAnsi="Arial" w:cs="Arial"/>
        </w:rPr>
        <w:t xml:space="preserve"> partners in dit gebied</w:t>
      </w:r>
      <w:bookmarkEnd w:id="2"/>
    </w:p>
    <w:p w14:paraId="0A3C4930" w14:textId="77777777" w:rsidR="00041CF0" w:rsidRDefault="00041CF0" w:rsidP="00041CF0">
      <w:pPr>
        <w:spacing w:after="0" w:line="240" w:lineRule="auto"/>
      </w:pPr>
    </w:p>
    <w:p w14:paraId="3FC4F28E" w14:textId="77777777" w:rsidR="00CA4D6D" w:rsidRDefault="00CA4D6D" w:rsidP="006942AA">
      <w:pPr>
        <w:spacing w:after="0" w:line="240" w:lineRule="auto"/>
        <w:rPr>
          <w:rFonts w:cstheme="minorHAnsi"/>
          <w:b/>
          <w:bCs/>
        </w:rPr>
      </w:pPr>
    </w:p>
    <w:p w14:paraId="44AE1436" w14:textId="77777777" w:rsidR="00244643" w:rsidRDefault="00244643" w:rsidP="006942AA">
      <w:pPr>
        <w:spacing w:after="0" w:line="240" w:lineRule="auto"/>
        <w:rPr>
          <w:rFonts w:cstheme="minorHAnsi"/>
          <w:b/>
          <w:bCs/>
        </w:rPr>
      </w:pPr>
    </w:p>
    <w:p w14:paraId="697BEBFC" w14:textId="77777777" w:rsidR="00244643" w:rsidRDefault="00244643" w:rsidP="006942AA">
      <w:pPr>
        <w:spacing w:after="0" w:line="240" w:lineRule="auto"/>
        <w:rPr>
          <w:rFonts w:cstheme="minorHAnsi"/>
          <w:b/>
          <w:bCs/>
        </w:rPr>
      </w:pPr>
    </w:p>
    <w:p w14:paraId="2911F487" w14:textId="77777777" w:rsidR="00244643" w:rsidRDefault="00244643" w:rsidP="006942AA">
      <w:pPr>
        <w:spacing w:after="0" w:line="240" w:lineRule="auto"/>
        <w:rPr>
          <w:rFonts w:cstheme="minorHAnsi"/>
          <w:b/>
          <w:bCs/>
        </w:rPr>
      </w:pPr>
    </w:p>
    <w:p w14:paraId="5244153B" w14:textId="521920F3" w:rsidR="00041CF0" w:rsidRDefault="007B6730" w:rsidP="006942AA">
      <w:pPr>
        <w:spacing w:after="0" w:line="240" w:lineRule="auto"/>
        <w:rPr>
          <w:rFonts w:cstheme="minorHAnsi"/>
          <w:b/>
          <w:bCs/>
        </w:rPr>
      </w:pPr>
      <w:r>
        <w:rPr>
          <w:rFonts w:cstheme="minorHAnsi"/>
          <w:b/>
          <w:bCs/>
        </w:rPr>
        <w:t>Re</w:t>
      </w:r>
      <w:r w:rsidRPr="00545CA0">
        <w:rPr>
          <w:rFonts w:cstheme="minorHAnsi"/>
          <w:b/>
          <w:bCs/>
        </w:rPr>
        <w:t>sultaatgebieden</w:t>
      </w:r>
    </w:p>
    <w:p w14:paraId="72BC1804" w14:textId="2ECDD81E" w:rsidR="00AB7AE7" w:rsidRPr="00D24548" w:rsidRDefault="00AB7AE7" w:rsidP="006942AA">
      <w:pPr>
        <w:spacing w:after="0" w:line="240" w:lineRule="auto"/>
        <w:rPr>
          <w:rFonts w:cstheme="minorHAnsi"/>
        </w:rPr>
      </w:pPr>
      <w:r w:rsidRPr="00D24548">
        <w:rPr>
          <w:rFonts w:cstheme="minorHAnsi"/>
        </w:rPr>
        <w:t xml:space="preserve">Door de inzet van de </w:t>
      </w:r>
      <w:proofErr w:type="gramStart"/>
      <w:r w:rsidR="00FB4278">
        <w:rPr>
          <w:rFonts w:cstheme="minorHAnsi"/>
        </w:rPr>
        <w:t>JMW-er</w:t>
      </w:r>
      <w:proofErr w:type="gramEnd"/>
      <w:r w:rsidRPr="00D24548">
        <w:rPr>
          <w:rFonts w:cstheme="minorHAnsi"/>
        </w:rPr>
        <w:t xml:space="preserve"> worden de volgende resultaten beoogd:</w:t>
      </w:r>
    </w:p>
    <w:p w14:paraId="212DA6F7" w14:textId="13333CAC" w:rsidR="007B6730" w:rsidRPr="00636305" w:rsidRDefault="00AB7AE7" w:rsidP="006942AA">
      <w:pPr>
        <w:pStyle w:val="Default"/>
        <w:numPr>
          <w:ilvl w:val="1"/>
          <w:numId w:val="12"/>
        </w:numPr>
        <w:ind w:left="709"/>
        <w:rPr>
          <w:rFonts w:asciiTheme="minorHAnsi" w:hAnsiTheme="minorHAnsi" w:cstheme="minorHAnsi"/>
          <w:sz w:val="22"/>
          <w:szCs w:val="22"/>
        </w:rPr>
      </w:pPr>
      <w:r>
        <w:rPr>
          <w:rFonts w:asciiTheme="minorHAnsi" w:hAnsiTheme="minorHAnsi" w:cstheme="minorHAnsi"/>
          <w:sz w:val="22"/>
          <w:szCs w:val="22"/>
        </w:rPr>
        <w:t>De j</w:t>
      </w:r>
      <w:r w:rsidR="00E776EA" w:rsidRPr="00636305">
        <w:rPr>
          <w:rFonts w:asciiTheme="minorHAnsi" w:hAnsiTheme="minorHAnsi" w:cstheme="minorHAnsi"/>
          <w:sz w:val="22"/>
          <w:szCs w:val="22"/>
        </w:rPr>
        <w:t xml:space="preserve">eugdige </w:t>
      </w:r>
      <w:r w:rsidR="00E776EA">
        <w:rPr>
          <w:rFonts w:asciiTheme="minorHAnsi" w:hAnsiTheme="minorHAnsi" w:cstheme="minorHAnsi"/>
          <w:sz w:val="22"/>
          <w:szCs w:val="22"/>
        </w:rPr>
        <w:t>is weerbaar, ontwikkelt zich</w:t>
      </w:r>
      <w:r w:rsidR="00E776EA" w:rsidRPr="00636305">
        <w:rPr>
          <w:rFonts w:asciiTheme="minorHAnsi" w:hAnsiTheme="minorHAnsi" w:cstheme="minorHAnsi"/>
          <w:sz w:val="22"/>
          <w:szCs w:val="22"/>
        </w:rPr>
        <w:t xml:space="preserve"> </w:t>
      </w:r>
      <w:r w:rsidR="00E776EA">
        <w:rPr>
          <w:rFonts w:asciiTheme="minorHAnsi" w:hAnsiTheme="minorHAnsi" w:cstheme="minorHAnsi"/>
          <w:sz w:val="22"/>
          <w:szCs w:val="22"/>
        </w:rPr>
        <w:t>adequaat</w:t>
      </w:r>
      <w:r w:rsidR="00E776EA" w:rsidRPr="00636305">
        <w:rPr>
          <w:rFonts w:asciiTheme="minorHAnsi" w:hAnsiTheme="minorHAnsi" w:cstheme="minorHAnsi"/>
          <w:sz w:val="22"/>
          <w:szCs w:val="22"/>
        </w:rPr>
        <w:t xml:space="preserve"> </w:t>
      </w:r>
      <w:r w:rsidR="00E776EA">
        <w:rPr>
          <w:rFonts w:asciiTheme="minorHAnsi" w:hAnsiTheme="minorHAnsi" w:cstheme="minorHAnsi"/>
          <w:sz w:val="22"/>
          <w:szCs w:val="22"/>
        </w:rPr>
        <w:t>en kan goed functioneren op</w:t>
      </w:r>
      <w:r w:rsidR="00E776EA" w:rsidRPr="00636305">
        <w:rPr>
          <w:rFonts w:asciiTheme="minorHAnsi" w:hAnsiTheme="minorHAnsi" w:cstheme="minorHAnsi"/>
          <w:sz w:val="22"/>
          <w:szCs w:val="22"/>
        </w:rPr>
        <w:t xml:space="preserve"> diverse levensgebieden</w:t>
      </w:r>
      <w:r w:rsidR="003806A8">
        <w:rPr>
          <w:rFonts w:asciiTheme="minorHAnsi" w:hAnsiTheme="minorHAnsi" w:cstheme="minorHAnsi"/>
          <w:sz w:val="22"/>
          <w:szCs w:val="22"/>
        </w:rPr>
        <w:t xml:space="preserve">: </w:t>
      </w:r>
      <w:r w:rsidR="007B6730" w:rsidRPr="00636305">
        <w:rPr>
          <w:rFonts w:asciiTheme="minorHAnsi" w:hAnsiTheme="minorHAnsi" w:cstheme="minorHAnsi"/>
          <w:sz w:val="22"/>
          <w:szCs w:val="22"/>
        </w:rPr>
        <w:t>sociaal/persoonlijk functioneren, school/werk/stage, omgang met leeftijdsgenoten, functioneren in het gezin en vrije tijd</w:t>
      </w:r>
    </w:p>
    <w:p w14:paraId="6F6B256C" w14:textId="353C2AA4" w:rsidR="007B6730" w:rsidRDefault="00AB7AE7" w:rsidP="006942AA">
      <w:pPr>
        <w:pStyle w:val="Default"/>
        <w:numPr>
          <w:ilvl w:val="1"/>
          <w:numId w:val="12"/>
        </w:numPr>
        <w:ind w:left="709"/>
        <w:rPr>
          <w:rFonts w:asciiTheme="minorHAnsi" w:hAnsiTheme="minorHAnsi" w:cstheme="minorHAnsi"/>
          <w:sz w:val="22"/>
          <w:szCs w:val="22"/>
        </w:rPr>
      </w:pPr>
      <w:r>
        <w:rPr>
          <w:rFonts w:asciiTheme="minorHAnsi" w:hAnsiTheme="minorHAnsi" w:cstheme="minorHAnsi"/>
          <w:sz w:val="22"/>
          <w:szCs w:val="22"/>
        </w:rPr>
        <w:t>De o</w:t>
      </w:r>
      <w:r w:rsidR="007B6730">
        <w:rPr>
          <w:rFonts w:asciiTheme="minorHAnsi" w:hAnsiTheme="minorHAnsi" w:cstheme="minorHAnsi"/>
          <w:sz w:val="22"/>
          <w:szCs w:val="22"/>
        </w:rPr>
        <w:t>uders</w:t>
      </w:r>
      <w:r w:rsidR="00416D54">
        <w:rPr>
          <w:rFonts w:asciiTheme="minorHAnsi" w:hAnsiTheme="minorHAnsi" w:cstheme="minorHAnsi"/>
          <w:sz w:val="22"/>
          <w:szCs w:val="22"/>
        </w:rPr>
        <w:t>/verzorgers</w:t>
      </w:r>
      <w:r w:rsidR="007B6730">
        <w:rPr>
          <w:rFonts w:asciiTheme="minorHAnsi" w:hAnsiTheme="minorHAnsi" w:cstheme="minorHAnsi"/>
          <w:sz w:val="22"/>
          <w:szCs w:val="22"/>
        </w:rPr>
        <w:t xml:space="preserve"> </w:t>
      </w:r>
      <w:r w:rsidR="001357ED">
        <w:rPr>
          <w:rFonts w:asciiTheme="minorHAnsi" w:hAnsiTheme="minorHAnsi" w:cstheme="minorHAnsi"/>
          <w:sz w:val="22"/>
          <w:szCs w:val="22"/>
        </w:rPr>
        <w:t>beschikken over</w:t>
      </w:r>
      <w:r w:rsidR="007B6730">
        <w:rPr>
          <w:rFonts w:asciiTheme="minorHAnsi" w:hAnsiTheme="minorHAnsi" w:cstheme="minorHAnsi"/>
          <w:sz w:val="22"/>
          <w:szCs w:val="22"/>
        </w:rPr>
        <w:t xml:space="preserve"> opvoedvaardigheden en kunnen d</w:t>
      </w:r>
      <w:r w:rsidR="00F0562E">
        <w:rPr>
          <w:rFonts w:asciiTheme="minorHAnsi" w:hAnsiTheme="minorHAnsi" w:cstheme="minorHAnsi"/>
          <w:sz w:val="22"/>
          <w:szCs w:val="22"/>
        </w:rPr>
        <w:t>eze</w:t>
      </w:r>
      <w:r w:rsidR="007B6730">
        <w:rPr>
          <w:rFonts w:asciiTheme="minorHAnsi" w:hAnsiTheme="minorHAnsi" w:cstheme="minorHAnsi"/>
          <w:sz w:val="22"/>
          <w:szCs w:val="22"/>
        </w:rPr>
        <w:t xml:space="preserve"> toepassen in het dagelijks gezinsleven</w:t>
      </w:r>
    </w:p>
    <w:p w14:paraId="4011A4A8" w14:textId="2BB80321" w:rsidR="00C4686A" w:rsidRPr="00E852DA" w:rsidRDefault="00C4686A" w:rsidP="006942AA">
      <w:pPr>
        <w:pStyle w:val="Default"/>
        <w:numPr>
          <w:ilvl w:val="1"/>
          <w:numId w:val="12"/>
        </w:numPr>
        <w:ind w:left="709"/>
        <w:rPr>
          <w:rStyle w:val="cf01"/>
          <w:rFonts w:asciiTheme="minorHAnsi" w:hAnsiTheme="minorHAnsi" w:cstheme="minorHAnsi"/>
          <w:sz w:val="22"/>
          <w:szCs w:val="22"/>
        </w:rPr>
      </w:pPr>
      <w:r>
        <w:rPr>
          <w:rFonts w:asciiTheme="minorHAnsi" w:hAnsiTheme="minorHAnsi" w:cstheme="minorHAnsi"/>
          <w:sz w:val="22"/>
          <w:szCs w:val="22"/>
        </w:rPr>
        <w:t xml:space="preserve">Het </w:t>
      </w:r>
      <w:r w:rsidRPr="00E852DA">
        <w:rPr>
          <w:rStyle w:val="cf01"/>
          <w:rFonts w:ascii="Arial" w:hAnsi="Arial" w:cs="Arial"/>
          <w:sz w:val="22"/>
          <w:szCs w:val="22"/>
        </w:rPr>
        <w:t xml:space="preserve">gezin is als geheel </w:t>
      </w:r>
      <w:r w:rsidR="003806A8">
        <w:rPr>
          <w:rStyle w:val="cf01"/>
          <w:rFonts w:ascii="Arial" w:hAnsi="Arial" w:cs="Arial"/>
          <w:sz w:val="22"/>
          <w:szCs w:val="22"/>
        </w:rPr>
        <w:t xml:space="preserve">voldoende </w:t>
      </w:r>
      <w:r w:rsidRPr="00E852DA">
        <w:rPr>
          <w:rStyle w:val="cf01"/>
          <w:rFonts w:ascii="Arial" w:hAnsi="Arial" w:cs="Arial"/>
          <w:sz w:val="22"/>
          <w:szCs w:val="22"/>
        </w:rPr>
        <w:t>zelfredzaam doordat de afzonderlijke gezinsleden weten hoe ze met elkaar kunnen omgaan en dit ook toepassen</w:t>
      </w:r>
    </w:p>
    <w:p w14:paraId="5914D7D9" w14:textId="77777777" w:rsidR="00AB7AE7" w:rsidRDefault="00AB7AE7" w:rsidP="006942AA">
      <w:pPr>
        <w:pStyle w:val="Default"/>
        <w:rPr>
          <w:rFonts w:asciiTheme="minorHAnsi" w:hAnsiTheme="minorHAnsi" w:cstheme="minorHAnsi"/>
          <w:sz w:val="22"/>
          <w:szCs w:val="22"/>
        </w:rPr>
      </w:pPr>
    </w:p>
    <w:p w14:paraId="58FAE3E3" w14:textId="6918AF88" w:rsidR="00041CF0" w:rsidRDefault="00E71044" w:rsidP="006942AA">
      <w:pPr>
        <w:spacing w:after="0" w:line="240" w:lineRule="auto"/>
        <w:rPr>
          <w:rFonts w:cstheme="minorHAnsi"/>
          <w:b/>
          <w:bCs/>
        </w:rPr>
      </w:pPr>
      <w:r w:rsidRPr="005B26F1">
        <w:rPr>
          <w:rFonts w:cstheme="minorHAnsi"/>
          <w:b/>
          <w:bCs/>
        </w:rPr>
        <w:t>Vaardigheden</w:t>
      </w:r>
      <w:r>
        <w:rPr>
          <w:rFonts w:cstheme="minorHAnsi"/>
          <w:b/>
          <w:bCs/>
        </w:rPr>
        <w:t xml:space="preserve"> professional </w:t>
      </w:r>
    </w:p>
    <w:p w14:paraId="55878675" w14:textId="77777777" w:rsidR="00E71044" w:rsidRDefault="00E71044" w:rsidP="006942AA">
      <w:pPr>
        <w:pStyle w:val="Lijstalinea"/>
        <w:numPr>
          <w:ilvl w:val="0"/>
          <w:numId w:val="37"/>
        </w:numPr>
        <w:spacing w:after="0" w:line="240" w:lineRule="auto"/>
        <w:rPr>
          <w:rFonts w:cstheme="minorHAnsi"/>
        </w:rPr>
      </w:pPr>
      <w:r w:rsidRPr="007322FF">
        <w:rPr>
          <w:rFonts w:cstheme="minorHAnsi"/>
        </w:rPr>
        <w:t xml:space="preserve">Netwerk- en systeemgericht werken: vaardigheid om jeugdigen en hun ouders/verzorgers </w:t>
      </w:r>
      <w:r>
        <w:rPr>
          <w:rFonts w:cstheme="minorHAnsi"/>
        </w:rPr>
        <w:t xml:space="preserve">als een geheel </w:t>
      </w:r>
      <w:r w:rsidRPr="007322FF">
        <w:rPr>
          <w:rFonts w:cstheme="minorHAnsi"/>
        </w:rPr>
        <w:t>te ondersteunen bij het doorbreken van belemmerende patronen</w:t>
      </w:r>
      <w:r>
        <w:rPr>
          <w:rFonts w:cstheme="minorHAnsi"/>
        </w:rPr>
        <w:t xml:space="preserve"> en om problemen integraal te bekijken.</w:t>
      </w:r>
    </w:p>
    <w:p w14:paraId="27986B0C" w14:textId="77777777" w:rsidR="00E71044" w:rsidRDefault="00E71044" w:rsidP="006942AA">
      <w:pPr>
        <w:pStyle w:val="Lijstalinea"/>
        <w:numPr>
          <w:ilvl w:val="0"/>
          <w:numId w:val="37"/>
        </w:numPr>
        <w:spacing w:after="0" w:line="240" w:lineRule="auto"/>
        <w:rPr>
          <w:rFonts w:cstheme="minorHAnsi"/>
        </w:rPr>
      </w:pPr>
      <w:r w:rsidRPr="007322FF">
        <w:rPr>
          <w:rFonts w:cstheme="minorHAnsi"/>
        </w:rPr>
        <w:t>Groepsgerichte interventies: ervaring in het ontwikkelen en uitvoeren van groepsgericht</w:t>
      </w:r>
      <w:r>
        <w:rPr>
          <w:rFonts w:cstheme="minorHAnsi"/>
        </w:rPr>
        <w:t xml:space="preserve"> aanbod</w:t>
      </w:r>
      <w:r w:rsidRPr="007322FF">
        <w:rPr>
          <w:rFonts w:cstheme="minorHAnsi"/>
        </w:rPr>
        <w:t>, gericht op het bevorderen van sociale interactie en ondersteuning binnen een groepssetting.</w:t>
      </w:r>
    </w:p>
    <w:p w14:paraId="1D4F7265" w14:textId="77777777" w:rsidR="00E71044" w:rsidRDefault="00E71044" w:rsidP="006942AA">
      <w:pPr>
        <w:pStyle w:val="Lijstalinea"/>
        <w:numPr>
          <w:ilvl w:val="0"/>
          <w:numId w:val="37"/>
        </w:numPr>
        <w:spacing w:after="0" w:line="240" w:lineRule="auto"/>
        <w:rPr>
          <w:rFonts w:cstheme="minorHAnsi"/>
        </w:rPr>
      </w:pPr>
      <w:r w:rsidRPr="007322FF">
        <w:rPr>
          <w:rFonts w:cstheme="minorHAnsi"/>
        </w:rPr>
        <w:t>Multidisciplinaire samenwerking: ervaring in het werken binnen een multidisciplinair team en het effectief samenwerken met verschillende disciplines en instellingen</w:t>
      </w:r>
    </w:p>
    <w:p w14:paraId="0BE447AA" w14:textId="1923189E" w:rsidR="00E71044" w:rsidRPr="007322FF" w:rsidRDefault="00E71044" w:rsidP="006942AA">
      <w:pPr>
        <w:pStyle w:val="Lijstalinea"/>
        <w:numPr>
          <w:ilvl w:val="0"/>
          <w:numId w:val="37"/>
        </w:numPr>
        <w:spacing w:after="0" w:line="240" w:lineRule="auto"/>
        <w:rPr>
          <w:rFonts w:ascii="Arial" w:hAnsi="Arial" w:cs="Arial"/>
        </w:rPr>
      </w:pPr>
      <w:r w:rsidRPr="007322FF">
        <w:rPr>
          <w:rFonts w:ascii="Arial" w:hAnsi="Arial" w:cs="Arial"/>
        </w:rPr>
        <w:t xml:space="preserve">Verantwoordelijkheid </w:t>
      </w:r>
      <w:r w:rsidR="00982B1C">
        <w:rPr>
          <w:rFonts w:ascii="Arial" w:hAnsi="Arial" w:cs="Arial"/>
        </w:rPr>
        <w:t xml:space="preserve">kunnen nemen </w:t>
      </w:r>
      <w:r w:rsidRPr="007322FF">
        <w:rPr>
          <w:rFonts w:ascii="Arial" w:hAnsi="Arial" w:cs="Arial"/>
        </w:rPr>
        <w:t>voor eigen handelen en openstaan voor feedback.</w:t>
      </w:r>
    </w:p>
    <w:p w14:paraId="4F9DF65C" w14:textId="144FCA5A" w:rsidR="00E71044" w:rsidRDefault="00E71044" w:rsidP="006942AA">
      <w:pPr>
        <w:pStyle w:val="Lijstalinea"/>
        <w:numPr>
          <w:ilvl w:val="0"/>
          <w:numId w:val="37"/>
        </w:numPr>
        <w:spacing w:after="0" w:line="240" w:lineRule="auto"/>
        <w:rPr>
          <w:rFonts w:ascii="Arial" w:hAnsi="Arial" w:cs="Arial"/>
        </w:rPr>
      </w:pPr>
      <w:r w:rsidRPr="007322FF">
        <w:rPr>
          <w:rFonts w:ascii="Arial" w:hAnsi="Arial" w:cs="Arial"/>
        </w:rPr>
        <w:t xml:space="preserve">Openstaan voor nieuwe ontwikkelingen en bereidheid </w:t>
      </w:r>
      <w:r w:rsidR="004713EB">
        <w:rPr>
          <w:rFonts w:ascii="Arial" w:hAnsi="Arial" w:cs="Arial"/>
        </w:rPr>
        <w:t xml:space="preserve">deze toe te passen. </w:t>
      </w:r>
    </w:p>
    <w:p w14:paraId="514FEB20" w14:textId="77777777" w:rsidR="00CA4D6D" w:rsidRPr="007322FF" w:rsidRDefault="00CA4D6D" w:rsidP="006942AA">
      <w:pPr>
        <w:pStyle w:val="Lijstalinea"/>
        <w:spacing w:after="0" w:line="240" w:lineRule="auto"/>
        <w:rPr>
          <w:rFonts w:ascii="Arial" w:hAnsi="Arial" w:cs="Arial"/>
        </w:rPr>
      </w:pPr>
    </w:p>
    <w:p w14:paraId="31D7C639" w14:textId="3836623E" w:rsidR="00041CF0" w:rsidRDefault="00E71044" w:rsidP="006942AA">
      <w:pPr>
        <w:spacing w:after="0" w:line="240" w:lineRule="auto"/>
        <w:rPr>
          <w:rFonts w:cstheme="minorHAnsi"/>
          <w:b/>
          <w:bCs/>
        </w:rPr>
      </w:pPr>
      <w:r w:rsidRPr="00545CA0">
        <w:rPr>
          <w:rFonts w:cstheme="minorHAnsi"/>
          <w:b/>
          <w:bCs/>
        </w:rPr>
        <w:t>Afbakening</w:t>
      </w:r>
    </w:p>
    <w:p w14:paraId="44584492" w14:textId="4F92ADA8" w:rsidR="00041CF0" w:rsidRPr="00041CF0" w:rsidRDefault="00041CF0" w:rsidP="00041CF0">
      <w:pPr>
        <w:pStyle w:val="Lijstalinea"/>
        <w:numPr>
          <w:ilvl w:val="0"/>
          <w:numId w:val="36"/>
        </w:numPr>
        <w:spacing w:after="0" w:line="240" w:lineRule="auto"/>
        <w:rPr>
          <w:rFonts w:asciiTheme="majorHAnsi" w:hAnsiTheme="majorHAnsi" w:cstheme="majorHAnsi"/>
        </w:rPr>
      </w:pPr>
      <w:proofErr w:type="gramStart"/>
      <w:r w:rsidRPr="00041CF0">
        <w:rPr>
          <w:rFonts w:cstheme="minorHAnsi"/>
        </w:rPr>
        <w:t>Indien</w:t>
      </w:r>
      <w:proofErr w:type="gramEnd"/>
      <w:r w:rsidRPr="00041CF0">
        <w:rPr>
          <w:rFonts w:cstheme="minorHAnsi"/>
        </w:rPr>
        <w:t xml:space="preserve"> er</w:t>
      </w:r>
      <w:r w:rsidRPr="00041CF0">
        <w:rPr>
          <w:rFonts w:cstheme="minorHAnsi"/>
          <w:b/>
          <w:bCs/>
        </w:rPr>
        <w:t xml:space="preserve"> </w:t>
      </w:r>
      <w:r>
        <w:t>vanuit de omgeving</w:t>
      </w:r>
      <w:r w:rsidR="004713EB">
        <w:t xml:space="preserve"> (school</w:t>
      </w:r>
      <w:r w:rsidR="00F1111F">
        <w:t>, kinderopvang</w:t>
      </w:r>
      <w:r w:rsidR="004713EB">
        <w:t xml:space="preserve"> of welzijnswerk)</w:t>
      </w:r>
      <w:r>
        <w:t xml:space="preserve"> zorgen zijn over een jeugdige en/of ouder/verzorger, dan worden deze eerst besproken met de jeugdige en/of de ouder/verzorger, </w:t>
      </w:r>
      <w:r w:rsidR="00425289">
        <w:t>waarna kan</w:t>
      </w:r>
      <w:r>
        <w:t xml:space="preserve"> worden verwezen naar de </w:t>
      </w:r>
      <w:proofErr w:type="gramStart"/>
      <w:r w:rsidR="004713EB">
        <w:t>J</w:t>
      </w:r>
      <w:r w:rsidR="00393893">
        <w:t>MW-er</w:t>
      </w:r>
      <w:proofErr w:type="gramEnd"/>
      <w:r w:rsidR="004713EB">
        <w:t>.</w:t>
      </w:r>
      <w:r w:rsidR="00F1111F" w:rsidRPr="00F1111F">
        <w:t xml:space="preserve"> </w:t>
      </w:r>
      <w:r w:rsidR="00F1111F">
        <w:t>De hulpvraag van ouders en/of jeugdige is leidend.</w:t>
      </w:r>
    </w:p>
    <w:p w14:paraId="2320D068" w14:textId="1C9CA3B9" w:rsidR="00E71044" w:rsidRPr="008771C0" w:rsidRDefault="00E71044" w:rsidP="004A5624">
      <w:pPr>
        <w:pStyle w:val="Lijstalinea"/>
        <w:numPr>
          <w:ilvl w:val="0"/>
          <w:numId w:val="36"/>
        </w:numPr>
        <w:spacing w:after="0" w:line="240" w:lineRule="auto"/>
        <w:rPr>
          <w:rFonts w:cstheme="minorHAnsi"/>
        </w:rPr>
      </w:pPr>
      <w:r w:rsidRPr="008771C0">
        <w:rPr>
          <w:rFonts w:cstheme="minorHAnsi"/>
        </w:rPr>
        <w:t xml:space="preserve">Indien sprake is van ontoereikende preventieve ondersteuning wordt een ander passend aanbod gezamenlijk afgestemd binnen het wijkteam. Dit kan </w:t>
      </w:r>
      <w:r w:rsidR="00D24548" w:rsidRPr="008771C0">
        <w:rPr>
          <w:rFonts w:cstheme="minorHAnsi"/>
        </w:rPr>
        <w:t xml:space="preserve">betekenen dat de hulp doorloopt in een traject van de </w:t>
      </w:r>
      <w:r w:rsidR="00B524F8" w:rsidRPr="008771C0">
        <w:rPr>
          <w:rFonts w:cstheme="minorHAnsi"/>
        </w:rPr>
        <w:t>Gezinsmaatschappelijk werker</w:t>
      </w:r>
      <w:r w:rsidR="00393893" w:rsidRPr="008771C0">
        <w:rPr>
          <w:rFonts w:cstheme="minorHAnsi"/>
        </w:rPr>
        <w:t xml:space="preserve"> (GMW)</w:t>
      </w:r>
      <w:r w:rsidR="00B524F8" w:rsidRPr="008771C0">
        <w:rPr>
          <w:rFonts w:cstheme="minorHAnsi"/>
        </w:rPr>
        <w:t xml:space="preserve">, </w:t>
      </w:r>
      <w:r w:rsidR="00D24548" w:rsidRPr="008771C0">
        <w:rPr>
          <w:rFonts w:cstheme="minorHAnsi"/>
        </w:rPr>
        <w:t>maar ook dat er lokaal</w:t>
      </w:r>
      <w:r w:rsidR="004713EB" w:rsidRPr="008771C0">
        <w:rPr>
          <w:rFonts w:cstheme="minorHAnsi"/>
        </w:rPr>
        <w:t xml:space="preserve">, binnen het wijkteam, </w:t>
      </w:r>
      <w:r w:rsidR="00B272B2" w:rsidRPr="008771C0">
        <w:rPr>
          <w:rFonts w:cstheme="minorHAnsi"/>
        </w:rPr>
        <w:t>kan worden opgeschaald</w:t>
      </w:r>
      <w:r w:rsidR="006F630F" w:rsidRPr="008771C0">
        <w:rPr>
          <w:rFonts w:cstheme="minorHAnsi"/>
        </w:rPr>
        <w:t xml:space="preserve"> naar een ander </w:t>
      </w:r>
      <w:r w:rsidR="008771C0" w:rsidRPr="008771C0">
        <w:rPr>
          <w:rFonts w:cstheme="minorHAnsi"/>
        </w:rPr>
        <w:t xml:space="preserve">(specialistisch) passend aanbod </w:t>
      </w:r>
      <w:r w:rsidR="006F630F" w:rsidRPr="008771C0">
        <w:rPr>
          <w:rFonts w:cstheme="minorHAnsi"/>
        </w:rPr>
        <w:t>of een intensiever aanbod. M</w:t>
      </w:r>
      <w:r w:rsidR="00D24548" w:rsidRPr="008771C0">
        <w:rPr>
          <w:rFonts w:cstheme="minorHAnsi"/>
        </w:rPr>
        <w:t xml:space="preserve">ocht er behoefte zijn aan een lichtere vorm van ondersteuning, kan </w:t>
      </w:r>
      <w:r w:rsidR="00437163">
        <w:rPr>
          <w:rFonts w:cstheme="minorHAnsi"/>
        </w:rPr>
        <w:t xml:space="preserve">in overleg met het wijkteam </w:t>
      </w:r>
      <w:r w:rsidR="00D24548" w:rsidRPr="008771C0">
        <w:rPr>
          <w:rFonts w:cstheme="minorHAnsi"/>
        </w:rPr>
        <w:t xml:space="preserve">worden afgeschaald naar </w:t>
      </w:r>
      <w:r w:rsidR="00437163">
        <w:rPr>
          <w:rFonts w:cstheme="minorHAnsi"/>
        </w:rPr>
        <w:t xml:space="preserve">een </w:t>
      </w:r>
      <w:r w:rsidR="00D24548" w:rsidRPr="008771C0">
        <w:rPr>
          <w:rFonts w:cstheme="minorHAnsi"/>
        </w:rPr>
        <w:t>welzijnsaanbod.</w:t>
      </w:r>
      <w:r w:rsidR="001E26D4" w:rsidRPr="008771C0">
        <w:rPr>
          <w:rFonts w:cstheme="minorHAnsi"/>
        </w:rPr>
        <w:t xml:space="preserve"> Ook kan</w:t>
      </w:r>
      <w:r w:rsidR="008771C0">
        <w:rPr>
          <w:rFonts w:cstheme="minorHAnsi"/>
        </w:rPr>
        <w:t xml:space="preserve">, </w:t>
      </w:r>
      <w:r w:rsidR="008771C0" w:rsidRPr="008771C0">
        <w:rPr>
          <w:rFonts w:cstheme="minorHAnsi"/>
        </w:rPr>
        <w:t xml:space="preserve">wanneer </w:t>
      </w:r>
      <w:r w:rsidR="001E26D4" w:rsidRPr="008771C0">
        <w:rPr>
          <w:rFonts w:cstheme="minorHAnsi"/>
        </w:rPr>
        <w:t>specialistisch</w:t>
      </w:r>
      <w:r w:rsidR="008771C0" w:rsidRPr="008771C0">
        <w:rPr>
          <w:rFonts w:cstheme="minorHAnsi"/>
        </w:rPr>
        <w:t xml:space="preserve">e ondersteuning niet langer noodzakelijk </w:t>
      </w:r>
      <w:r w:rsidR="00CA6945">
        <w:rPr>
          <w:rFonts w:cstheme="minorHAnsi"/>
        </w:rPr>
        <w:t>wordt geacht door de jeugdconsulent</w:t>
      </w:r>
      <w:r w:rsidR="008771C0" w:rsidRPr="008771C0">
        <w:rPr>
          <w:rFonts w:cstheme="minorHAnsi"/>
        </w:rPr>
        <w:t xml:space="preserve"> en de ondersteuningsvraag weer past binnen de reikwijdte van de preventieve onderste</w:t>
      </w:r>
      <w:r w:rsidR="008771C0">
        <w:rPr>
          <w:rFonts w:cstheme="minorHAnsi"/>
        </w:rPr>
        <w:t>u</w:t>
      </w:r>
      <w:r w:rsidR="008771C0" w:rsidRPr="008771C0">
        <w:rPr>
          <w:rFonts w:cstheme="minorHAnsi"/>
        </w:rPr>
        <w:t>ning</w:t>
      </w:r>
      <w:r w:rsidR="008771C0">
        <w:rPr>
          <w:rFonts w:cstheme="minorHAnsi"/>
        </w:rPr>
        <w:t xml:space="preserve">, </w:t>
      </w:r>
      <w:r w:rsidR="00CA6945">
        <w:rPr>
          <w:rFonts w:cstheme="minorHAnsi"/>
        </w:rPr>
        <w:t xml:space="preserve">in afstemming met het wijkteam </w:t>
      </w:r>
      <w:r w:rsidR="008771C0">
        <w:rPr>
          <w:rFonts w:cstheme="minorHAnsi"/>
        </w:rPr>
        <w:t xml:space="preserve">worden afgeschaald naar de </w:t>
      </w:r>
      <w:proofErr w:type="gramStart"/>
      <w:r w:rsidR="008771C0">
        <w:rPr>
          <w:rFonts w:cstheme="minorHAnsi"/>
        </w:rPr>
        <w:t>JMW-er</w:t>
      </w:r>
      <w:proofErr w:type="gramEnd"/>
      <w:r w:rsidR="008771C0">
        <w:rPr>
          <w:rFonts w:cstheme="minorHAnsi"/>
        </w:rPr>
        <w:t>.</w:t>
      </w:r>
    </w:p>
    <w:p w14:paraId="3CE7E432" w14:textId="27739ADD" w:rsidR="00E71044" w:rsidRPr="00940964" w:rsidRDefault="00E71044" w:rsidP="006942AA">
      <w:pPr>
        <w:pStyle w:val="Lijstalinea"/>
        <w:numPr>
          <w:ilvl w:val="0"/>
          <w:numId w:val="36"/>
        </w:numPr>
        <w:spacing w:after="0" w:line="240" w:lineRule="auto"/>
        <w:rPr>
          <w:rFonts w:cstheme="minorHAnsi"/>
        </w:rPr>
      </w:pPr>
      <w:r w:rsidRPr="00A97C27">
        <w:rPr>
          <w:rFonts w:cstheme="minorHAnsi"/>
        </w:rPr>
        <w:t xml:space="preserve">De afbakening met </w:t>
      </w:r>
      <w:r>
        <w:rPr>
          <w:rFonts w:cstheme="minorHAnsi"/>
        </w:rPr>
        <w:t>de ondersteuning vanuit het</w:t>
      </w:r>
      <w:r w:rsidRPr="00A97C27">
        <w:rPr>
          <w:rFonts w:cstheme="minorHAnsi"/>
        </w:rPr>
        <w:t xml:space="preserve"> Onderwijs Collectief </w:t>
      </w:r>
      <w:r>
        <w:rPr>
          <w:rFonts w:cstheme="minorHAnsi"/>
        </w:rPr>
        <w:t>wordt duidelijk in het A</w:t>
      </w:r>
      <w:r w:rsidRPr="00A97C27">
        <w:rPr>
          <w:rFonts w:cstheme="minorHAnsi"/>
        </w:rPr>
        <w:t>fwegingskader</w:t>
      </w:r>
      <w:r w:rsidR="00F1111F">
        <w:rPr>
          <w:rFonts w:cstheme="minorHAnsi"/>
        </w:rPr>
        <w:t xml:space="preserve"> (zie bijlage</w:t>
      </w:r>
      <w:r w:rsidR="00CE28BA">
        <w:rPr>
          <w:rFonts w:cstheme="minorHAnsi"/>
        </w:rPr>
        <w:t xml:space="preserve"> 1</w:t>
      </w:r>
      <w:r w:rsidR="00F1111F">
        <w:rPr>
          <w:rFonts w:cstheme="minorHAnsi"/>
        </w:rPr>
        <w:t>)</w:t>
      </w:r>
      <w:r w:rsidRPr="00A97C27">
        <w:rPr>
          <w:rFonts w:cstheme="minorHAnsi"/>
        </w:rPr>
        <w:t xml:space="preserve">; </w:t>
      </w:r>
      <w:r>
        <w:rPr>
          <w:rFonts w:cstheme="minorHAnsi"/>
        </w:rPr>
        <w:t>de rol van de ondersteuning vanuit het Onderwijs Collectief zal meer gericht zijn op de leerontwikkeling binnen het onderwijs daar waar het preventief aanbod jeugd- en opvoedondersteuning meer gericht is op de persoonlijke ontwikkeling van de jeugdige en zijn gezin.</w:t>
      </w:r>
      <w:r w:rsidR="00F1111F">
        <w:rPr>
          <w:rFonts w:cstheme="minorHAnsi"/>
        </w:rPr>
        <w:t xml:space="preserve"> Het Afwegingskader dient voorafgaand aan een verwijzing naar een </w:t>
      </w:r>
      <w:proofErr w:type="gramStart"/>
      <w:r w:rsidR="00F1111F">
        <w:rPr>
          <w:rFonts w:cstheme="minorHAnsi"/>
        </w:rPr>
        <w:t>JMW-er</w:t>
      </w:r>
      <w:proofErr w:type="gramEnd"/>
      <w:r w:rsidR="00F1111F">
        <w:rPr>
          <w:rFonts w:cstheme="minorHAnsi"/>
        </w:rPr>
        <w:t xml:space="preserve"> te worden geraadpleegd</w:t>
      </w:r>
    </w:p>
    <w:p w14:paraId="272A37C5" w14:textId="1C509AD3" w:rsidR="00E71044" w:rsidRDefault="00E71044" w:rsidP="006942AA">
      <w:pPr>
        <w:pStyle w:val="Lijstalinea"/>
        <w:numPr>
          <w:ilvl w:val="0"/>
          <w:numId w:val="36"/>
        </w:numPr>
        <w:spacing w:after="0" w:line="240" w:lineRule="auto"/>
        <w:rPr>
          <w:rFonts w:cstheme="minorHAnsi"/>
        </w:rPr>
      </w:pPr>
      <w:r>
        <w:rPr>
          <w:rFonts w:cstheme="minorHAnsi"/>
        </w:rPr>
        <w:t xml:space="preserve">De ondersteuning is voor jeugdigen en gezinnen uit Voorne aan </w:t>
      </w:r>
      <w:r w:rsidR="001357ED">
        <w:rPr>
          <w:rFonts w:cstheme="minorHAnsi"/>
        </w:rPr>
        <w:t>Z</w:t>
      </w:r>
      <w:r>
        <w:rPr>
          <w:rFonts w:cstheme="minorHAnsi"/>
        </w:rPr>
        <w:t>ee (ook als zij ergens anders op school zitten)</w:t>
      </w:r>
      <w:r w:rsidR="004713EB">
        <w:rPr>
          <w:rFonts w:cstheme="minorHAnsi"/>
        </w:rPr>
        <w:t>.</w:t>
      </w:r>
    </w:p>
    <w:p w14:paraId="6E411100" w14:textId="77777777" w:rsidR="00244643" w:rsidRDefault="00244643" w:rsidP="006942AA">
      <w:pPr>
        <w:pStyle w:val="Default"/>
        <w:rPr>
          <w:rFonts w:asciiTheme="minorHAnsi" w:hAnsiTheme="minorHAnsi" w:cstheme="minorHAnsi"/>
          <w:b/>
          <w:bCs/>
          <w:sz w:val="22"/>
          <w:szCs w:val="22"/>
        </w:rPr>
      </w:pPr>
    </w:p>
    <w:p w14:paraId="267D97B1" w14:textId="77777777" w:rsidR="002D566F" w:rsidRDefault="002D566F" w:rsidP="006942AA">
      <w:pPr>
        <w:pStyle w:val="Default"/>
        <w:rPr>
          <w:rFonts w:asciiTheme="minorHAnsi" w:hAnsiTheme="minorHAnsi" w:cstheme="minorHAnsi"/>
          <w:b/>
          <w:bCs/>
          <w:sz w:val="22"/>
          <w:szCs w:val="22"/>
        </w:rPr>
      </w:pPr>
    </w:p>
    <w:p w14:paraId="65476457" w14:textId="77777777" w:rsidR="002D566F" w:rsidRDefault="002D566F" w:rsidP="006942AA">
      <w:pPr>
        <w:pStyle w:val="Default"/>
        <w:rPr>
          <w:rFonts w:asciiTheme="minorHAnsi" w:hAnsiTheme="minorHAnsi" w:cstheme="minorHAnsi"/>
          <w:b/>
          <w:bCs/>
          <w:sz w:val="22"/>
          <w:szCs w:val="22"/>
        </w:rPr>
      </w:pPr>
    </w:p>
    <w:p w14:paraId="26BBE12B" w14:textId="77777777" w:rsidR="002D566F" w:rsidRDefault="002D566F" w:rsidP="006942AA">
      <w:pPr>
        <w:pStyle w:val="Default"/>
        <w:rPr>
          <w:rFonts w:asciiTheme="minorHAnsi" w:hAnsiTheme="minorHAnsi" w:cstheme="minorHAnsi"/>
          <w:b/>
          <w:bCs/>
          <w:sz w:val="22"/>
          <w:szCs w:val="22"/>
        </w:rPr>
      </w:pPr>
    </w:p>
    <w:p w14:paraId="467FA69E" w14:textId="77777777" w:rsidR="002D566F" w:rsidRDefault="002D566F" w:rsidP="006942AA">
      <w:pPr>
        <w:pStyle w:val="Default"/>
        <w:rPr>
          <w:rFonts w:asciiTheme="minorHAnsi" w:hAnsiTheme="minorHAnsi" w:cstheme="minorHAnsi"/>
          <w:b/>
          <w:bCs/>
          <w:sz w:val="22"/>
          <w:szCs w:val="22"/>
        </w:rPr>
      </w:pPr>
    </w:p>
    <w:p w14:paraId="2769A130" w14:textId="4F2DAED0" w:rsidR="002D566F" w:rsidRPr="002D566F" w:rsidRDefault="002D566F" w:rsidP="002D566F">
      <w:pPr>
        <w:pStyle w:val="Default"/>
        <w:rPr>
          <w:rFonts w:asciiTheme="minorHAnsi" w:hAnsiTheme="minorHAnsi" w:cstheme="minorHAnsi"/>
          <w:b/>
          <w:bCs/>
          <w:sz w:val="22"/>
          <w:szCs w:val="22"/>
        </w:rPr>
      </w:pPr>
      <w:r>
        <w:rPr>
          <w:rFonts w:asciiTheme="minorHAnsi" w:hAnsiTheme="minorHAnsi" w:cstheme="minorHAnsi"/>
          <w:b/>
          <w:bCs/>
          <w:sz w:val="22"/>
          <w:szCs w:val="22"/>
        </w:rPr>
        <w:lastRenderedPageBreak/>
        <w:t>Overbruggingszorg</w:t>
      </w:r>
      <w:bookmarkEnd w:id="0"/>
    </w:p>
    <w:p w14:paraId="40B1B55D" w14:textId="489DE4E5" w:rsidR="008D7DDA" w:rsidRDefault="002D566F" w:rsidP="002D566F">
      <w:pPr>
        <w:pStyle w:val="Lijstalinea"/>
        <w:numPr>
          <w:ilvl w:val="0"/>
          <w:numId w:val="36"/>
        </w:numPr>
        <w:spacing w:after="0" w:line="240" w:lineRule="auto"/>
        <w:rPr>
          <w:rFonts w:cstheme="minorHAnsi"/>
          <w:b/>
          <w:bCs/>
        </w:rPr>
      </w:pPr>
      <w:r w:rsidRPr="002D566F">
        <w:t xml:space="preserve">Vanwege het (landelijk) probleem van wachtlijsten voor geïndiceerde zorg kan er sprake zijn van overbruggingszorg. Dit betekent dat de ondersteuning van de jeugdmaatschappelijk werker langer kan duren dan het maximaal aantal maanden dat is opgenomen in de </w:t>
      </w:r>
      <w:r>
        <w:t>omschrijving</w:t>
      </w:r>
      <w:r w:rsidRPr="002D566F">
        <w:t>; de frequentie van de ondersteuning zal evenwel afnemen. De gemeente geeft in het belang van de jeugdige en het gezin voorrang aan deze werkwijze boven die van tijdig afsluiten</w:t>
      </w:r>
      <w:r>
        <w:rPr>
          <w:rFonts w:cstheme="minorHAnsi"/>
          <w:b/>
          <w:bCs/>
        </w:rPr>
        <w:t xml:space="preserve"> </w:t>
      </w:r>
    </w:p>
    <w:sectPr w:rsidR="008D7DDA" w:rsidSect="00B76D74">
      <w:headerReference w:type="default" r:id="rId8"/>
      <w:footerReference w:type="default" r:id="rId9"/>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D2B15" w14:textId="77777777" w:rsidR="00FD047F" w:rsidRDefault="00FD047F" w:rsidP="00B76D74">
      <w:pPr>
        <w:spacing w:after="0" w:line="240" w:lineRule="auto"/>
      </w:pPr>
      <w:r>
        <w:separator/>
      </w:r>
    </w:p>
  </w:endnote>
  <w:endnote w:type="continuationSeparator" w:id="0">
    <w:p w14:paraId="23F9305F" w14:textId="77777777" w:rsidR="00FD047F" w:rsidRDefault="00FD047F" w:rsidP="00B76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auto"/>
    <w:pitch w:val="variable"/>
    <w:sig w:usb0="E50002FF" w:usb1="500079DB" w:usb2="00000010" w:usb3="00000000" w:csb0="0000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110650"/>
      <w:docPartObj>
        <w:docPartGallery w:val="Page Numbers (Bottom of Page)"/>
        <w:docPartUnique/>
      </w:docPartObj>
    </w:sdtPr>
    <w:sdtEndPr/>
    <w:sdtContent>
      <w:p w14:paraId="3A98586E" w14:textId="4CA43605" w:rsidR="004A4248" w:rsidRDefault="004A4248">
        <w:pPr>
          <w:pStyle w:val="Voettekst"/>
          <w:jc w:val="center"/>
        </w:pPr>
        <w:r>
          <w:fldChar w:fldCharType="begin"/>
        </w:r>
        <w:r>
          <w:instrText>PAGE   \* MERGEFORMAT</w:instrText>
        </w:r>
        <w:r>
          <w:fldChar w:fldCharType="separate"/>
        </w:r>
        <w:r>
          <w:t>2</w:t>
        </w:r>
        <w:r>
          <w:fldChar w:fldCharType="end"/>
        </w:r>
      </w:p>
    </w:sdtContent>
  </w:sdt>
  <w:p w14:paraId="43C79493" w14:textId="36DC9822" w:rsidR="002A55C2" w:rsidRPr="001357ED" w:rsidRDefault="001357ED">
    <w:pPr>
      <w:pStyle w:val="Voettekst"/>
      <w:rPr>
        <w:sz w:val="20"/>
        <w:szCs w:val="20"/>
      </w:rPr>
    </w:pPr>
    <w:proofErr w:type="gramStart"/>
    <w:r w:rsidRPr="001357ED">
      <w:rPr>
        <w:sz w:val="20"/>
        <w:szCs w:val="20"/>
      </w:rPr>
      <w:t>paraaf</w:t>
    </w:r>
    <w:proofErr w:type="gramEnd"/>
    <w:r w:rsidRPr="001357ED">
      <w:rPr>
        <w:sz w:val="20"/>
        <w:szCs w:val="20"/>
      </w:rPr>
      <w:t xml:space="preserve"> gemeente</w:t>
    </w:r>
    <w:r w:rsidRPr="001357ED">
      <w:rPr>
        <w:sz w:val="20"/>
        <w:szCs w:val="20"/>
      </w:rPr>
      <w:tab/>
    </w:r>
    <w:r w:rsidRPr="001357ED">
      <w:rPr>
        <w:sz w:val="20"/>
        <w:szCs w:val="20"/>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DE34D" w14:textId="77777777" w:rsidR="00FD047F" w:rsidRDefault="00FD047F" w:rsidP="00B76D74">
      <w:pPr>
        <w:spacing w:after="0" w:line="240" w:lineRule="auto"/>
      </w:pPr>
      <w:r>
        <w:separator/>
      </w:r>
    </w:p>
  </w:footnote>
  <w:footnote w:type="continuationSeparator" w:id="0">
    <w:p w14:paraId="766327EF" w14:textId="77777777" w:rsidR="00FD047F" w:rsidRDefault="00FD047F" w:rsidP="00B76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A9296" w14:textId="2916198E" w:rsidR="00B76D74" w:rsidRDefault="00B76D74">
    <w:pPr>
      <w:pStyle w:val="Koptekst"/>
    </w:pPr>
    <w:r>
      <w:rPr>
        <w:noProof/>
      </w:rPr>
      <w:drawing>
        <wp:anchor distT="0" distB="0" distL="114300" distR="114300" simplePos="0" relativeHeight="251659264" behindDoc="0" locked="0" layoutInCell="1" allowOverlap="1" wp14:anchorId="4FDF178E" wp14:editId="7F6C0FBC">
          <wp:simplePos x="0" y="0"/>
          <wp:positionH relativeFrom="margin">
            <wp:align>left</wp:align>
          </wp:positionH>
          <wp:positionV relativeFrom="topMargin">
            <wp:posOffset>220345</wp:posOffset>
          </wp:positionV>
          <wp:extent cx="1844040" cy="892810"/>
          <wp:effectExtent l="0" t="0" r="3810" b="2540"/>
          <wp:wrapSquare wrapText="bothSides"/>
          <wp:docPr id="1847144369" name="Afbeelding 1847144369"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Graphics, logo&#10;&#10;Automatisch gegenereerde beschrijving"/>
                  <pic:cNvPicPr/>
                </pic:nvPicPr>
                <pic:blipFill>
                  <a:blip r:embed="rId1" cstate="print">
                    <a:alphaModFix/>
                    <a:extLst>
                      <a:ext uri="{28A0092B-C50C-407E-A947-70E740481C1C}">
                        <a14:useLocalDpi xmlns:a14="http://schemas.microsoft.com/office/drawing/2010/main" val="0"/>
                      </a:ext>
                    </a:extLst>
                  </a:blip>
                  <a:stretch>
                    <a:fillRect/>
                  </a:stretch>
                </pic:blipFill>
                <pic:spPr>
                  <a:xfrm>
                    <a:off x="0" y="0"/>
                    <a:ext cx="1844040" cy="8928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5986"/>
    <w:multiLevelType w:val="hybridMultilevel"/>
    <w:tmpl w:val="869456CE"/>
    <w:lvl w:ilvl="0" w:tplc="FFFFFFFF">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736D39"/>
    <w:multiLevelType w:val="hybridMultilevel"/>
    <w:tmpl w:val="DB084DF4"/>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 w15:restartNumberingAfterBreak="0">
    <w:nsid w:val="06906AF9"/>
    <w:multiLevelType w:val="hybridMultilevel"/>
    <w:tmpl w:val="5D982AA4"/>
    <w:lvl w:ilvl="0" w:tplc="9BA821B4">
      <w:numFmt w:val="bullet"/>
      <w:lvlText w:val="-"/>
      <w:lvlJc w:val="left"/>
      <w:pPr>
        <w:ind w:left="720" w:hanging="360"/>
      </w:pPr>
      <w:rPr>
        <w:rFonts w:ascii="Helvetica Neue" w:eastAsiaTheme="minorHAnsi" w:hAnsi="Helvetica Neue"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EF4114"/>
    <w:multiLevelType w:val="hybridMultilevel"/>
    <w:tmpl w:val="BB927DEE"/>
    <w:lvl w:ilvl="0" w:tplc="AFB41C8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EE6946"/>
    <w:multiLevelType w:val="hybridMultilevel"/>
    <w:tmpl w:val="9EF00C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862B8F"/>
    <w:multiLevelType w:val="hybridMultilevel"/>
    <w:tmpl w:val="271249E6"/>
    <w:lvl w:ilvl="0" w:tplc="62D85DD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03548F"/>
    <w:multiLevelType w:val="hybridMultilevel"/>
    <w:tmpl w:val="77E87D9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A1143D6"/>
    <w:multiLevelType w:val="hybridMultilevel"/>
    <w:tmpl w:val="75E2C5E4"/>
    <w:lvl w:ilvl="0" w:tplc="0413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E0583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FA4112E"/>
    <w:multiLevelType w:val="hybridMultilevel"/>
    <w:tmpl w:val="1136BE0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205335FC"/>
    <w:multiLevelType w:val="hybridMultilevel"/>
    <w:tmpl w:val="037062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20A87F76"/>
    <w:multiLevelType w:val="hybridMultilevel"/>
    <w:tmpl w:val="6BF4F818"/>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7B7BA8"/>
    <w:multiLevelType w:val="hybridMultilevel"/>
    <w:tmpl w:val="15522896"/>
    <w:lvl w:ilvl="0" w:tplc="22DA816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773508"/>
    <w:multiLevelType w:val="hybridMultilevel"/>
    <w:tmpl w:val="699CDCA4"/>
    <w:lvl w:ilvl="0" w:tplc="98E0596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7B43B8"/>
    <w:multiLevelType w:val="hybridMultilevel"/>
    <w:tmpl w:val="0F9E66CC"/>
    <w:lvl w:ilvl="0" w:tplc="DB2010A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0917D5"/>
    <w:multiLevelType w:val="hybridMultilevel"/>
    <w:tmpl w:val="DE9489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B04485"/>
    <w:multiLevelType w:val="hybridMultilevel"/>
    <w:tmpl w:val="DF4E2D0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B4A431E"/>
    <w:multiLevelType w:val="hybridMultilevel"/>
    <w:tmpl w:val="96EEA38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F221F0"/>
    <w:multiLevelType w:val="hybridMultilevel"/>
    <w:tmpl w:val="08A01BDC"/>
    <w:lvl w:ilvl="0" w:tplc="39363A86">
      <w:start w:val="3"/>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DD3FE7"/>
    <w:multiLevelType w:val="multilevel"/>
    <w:tmpl w:val="93AEE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780D67"/>
    <w:multiLevelType w:val="hybridMultilevel"/>
    <w:tmpl w:val="84B6B57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830673"/>
    <w:multiLevelType w:val="hybridMultilevel"/>
    <w:tmpl w:val="9124A510"/>
    <w:lvl w:ilvl="0" w:tplc="CDD4EA94">
      <w:start w:val="1"/>
      <w:numFmt w:val="decimal"/>
      <w:lvlText w:val="%1."/>
      <w:lvlJc w:val="left"/>
      <w:pPr>
        <w:ind w:left="720" w:hanging="360"/>
      </w:pPr>
      <w:rPr>
        <w:rFonts w:ascii="Arial" w:eastAsiaTheme="minorHAnsi"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B816A85"/>
    <w:multiLevelType w:val="hybridMultilevel"/>
    <w:tmpl w:val="4546DF4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7E0D83"/>
    <w:multiLevelType w:val="hybridMultilevel"/>
    <w:tmpl w:val="E0688938"/>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59048F2"/>
    <w:multiLevelType w:val="hybridMultilevel"/>
    <w:tmpl w:val="B1A207F6"/>
    <w:lvl w:ilvl="0" w:tplc="311C47E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171C4C"/>
    <w:multiLevelType w:val="hybridMultilevel"/>
    <w:tmpl w:val="FFA063E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5C7BF00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06B3349"/>
    <w:multiLevelType w:val="hybridMultilevel"/>
    <w:tmpl w:val="BE6E3B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10A0AC0"/>
    <w:multiLevelType w:val="multilevel"/>
    <w:tmpl w:val="4ED6CFF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35B750B"/>
    <w:multiLevelType w:val="hybridMultilevel"/>
    <w:tmpl w:val="8E9436C0"/>
    <w:lvl w:ilvl="0" w:tplc="FFFFFFFF">
      <w:numFmt w:val="bullet"/>
      <w:lvlText w:val="-"/>
      <w:lvlJc w:val="left"/>
      <w:pPr>
        <w:ind w:left="720" w:hanging="360"/>
      </w:pPr>
      <w:rPr>
        <w:rFonts w:ascii="Helvetica Neue" w:eastAsiaTheme="minorHAnsi" w:hAnsi="Helvetica Neue" w:cstheme="minorBidi"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CCB6F71"/>
    <w:multiLevelType w:val="hybridMultilevel"/>
    <w:tmpl w:val="40D0CC9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6E1E4FFC"/>
    <w:multiLevelType w:val="multilevel"/>
    <w:tmpl w:val="535C8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FF6677"/>
    <w:multiLevelType w:val="hybridMultilevel"/>
    <w:tmpl w:val="D53AB31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10E7535"/>
    <w:multiLevelType w:val="hybridMultilevel"/>
    <w:tmpl w:val="202E093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4035650"/>
    <w:multiLevelType w:val="hybridMultilevel"/>
    <w:tmpl w:val="765AD030"/>
    <w:lvl w:ilvl="0" w:tplc="FFFFFFFF">
      <w:numFmt w:val="bullet"/>
      <w:lvlText w:val="-"/>
      <w:lvlJc w:val="left"/>
      <w:pPr>
        <w:ind w:left="720" w:hanging="360"/>
      </w:pPr>
      <w:rPr>
        <w:rFonts w:ascii="Calibri" w:eastAsiaTheme="minorHAnsi" w:hAnsi="Calibri" w:cs="Calibri"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5BD2C02"/>
    <w:multiLevelType w:val="hybridMultilevel"/>
    <w:tmpl w:val="FF1A3D0E"/>
    <w:lvl w:ilvl="0" w:tplc="FFFFFFFF">
      <w:numFmt w:val="bullet"/>
      <w:lvlText w:val="-"/>
      <w:lvlJc w:val="left"/>
      <w:pPr>
        <w:ind w:left="720" w:hanging="360"/>
      </w:pPr>
      <w:rPr>
        <w:rFonts w:ascii="Calibri" w:eastAsiaTheme="minorHAnsi" w:hAnsi="Calibri" w:cs="Calibri" w:hint="default"/>
      </w:rPr>
    </w:lvl>
    <w:lvl w:ilvl="1" w:tplc="0413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94E67B7"/>
    <w:multiLevelType w:val="hybridMultilevel"/>
    <w:tmpl w:val="4A4CD53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8571659">
    <w:abstractNumId w:val="12"/>
  </w:num>
  <w:num w:numId="2" w16cid:durableId="1414889221">
    <w:abstractNumId w:val="21"/>
  </w:num>
  <w:num w:numId="3" w16cid:durableId="929583446">
    <w:abstractNumId w:val="2"/>
  </w:num>
  <w:num w:numId="4" w16cid:durableId="1799376301">
    <w:abstractNumId w:val="28"/>
  </w:num>
  <w:num w:numId="5" w16cid:durableId="963314443">
    <w:abstractNumId w:val="8"/>
  </w:num>
  <w:num w:numId="6" w16cid:durableId="1589659007">
    <w:abstractNumId w:val="13"/>
  </w:num>
  <w:num w:numId="7" w16cid:durableId="935674587">
    <w:abstractNumId w:val="24"/>
  </w:num>
  <w:num w:numId="8" w16cid:durableId="1103502827">
    <w:abstractNumId w:val="26"/>
  </w:num>
  <w:num w:numId="9" w16cid:durableId="1856963075">
    <w:abstractNumId w:val="14"/>
  </w:num>
  <w:num w:numId="10" w16cid:durableId="870921582">
    <w:abstractNumId w:val="19"/>
  </w:num>
  <w:num w:numId="11" w16cid:durableId="227225890">
    <w:abstractNumId w:val="31"/>
  </w:num>
  <w:num w:numId="12" w16cid:durableId="295599580">
    <w:abstractNumId w:val="34"/>
  </w:num>
  <w:num w:numId="13" w16cid:durableId="2025595281">
    <w:abstractNumId w:val="35"/>
  </w:num>
  <w:num w:numId="14" w16cid:durableId="115301226">
    <w:abstractNumId w:val="29"/>
  </w:num>
  <w:num w:numId="15" w16cid:durableId="764300993">
    <w:abstractNumId w:val="18"/>
  </w:num>
  <w:num w:numId="16" w16cid:durableId="986859326">
    <w:abstractNumId w:val="11"/>
  </w:num>
  <w:num w:numId="17" w16cid:durableId="1890992093">
    <w:abstractNumId w:val="5"/>
  </w:num>
  <w:num w:numId="18" w16cid:durableId="2056734693">
    <w:abstractNumId w:val="27"/>
  </w:num>
  <w:num w:numId="19" w16cid:durableId="1021082026">
    <w:abstractNumId w:val="20"/>
  </w:num>
  <w:num w:numId="20" w16cid:durableId="590163573">
    <w:abstractNumId w:val="36"/>
  </w:num>
  <w:num w:numId="21" w16cid:durableId="392235895">
    <w:abstractNumId w:val="9"/>
  </w:num>
  <w:num w:numId="22" w16cid:durableId="1903523783">
    <w:abstractNumId w:val="1"/>
  </w:num>
  <w:num w:numId="23" w16cid:durableId="1002583732">
    <w:abstractNumId w:val="10"/>
  </w:num>
  <w:num w:numId="24" w16cid:durableId="684752302">
    <w:abstractNumId w:val="25"/>
  </w:num>
  <w:num w:numId="25" w16cid:durableId="1378892615">
    <w:abstractNumId w:val="3"/>
  </w:num>
  <w:num w:numId="26" w16cid:durableId="1190409810">
    <w:abstractNumId w:val="6"/>
  </w:num>
  <w:num w:numId="27" w16cid:durableId="1779567905">
    <w:abstractNumId w:val="30"/>
  </w:num>
  <w:num w:numId="28" w16cid:durableId="1961691246">
    <w:abstractNumId w:val="0"/>
  </w:num>
  <w:num w:numId="29" w16cid:durableId="1141966181">
    <w:abstractNumId w:val="22"/>
  </w:num>
  <w:num w:numId="30" w16cid:durableId="1638028070">
    <w:abstractNumId w:val="15"/>
  </w:num>
  <w:num w:numId="31" w16cid:durableId="691078118">
    <w:abstractNumId w:val="7"/>
  </w:num>
  <w:num w:numId="32" w16cid:durableId="1534272800">
    <w:abstractNumId w:val="16"/>
  </w:num>
  <w:num w:numId="33" w16cid:durableId="489831570">
    <w:abstractNumId w:val="32"/>
  </w:num>
  <w:num w:numId="34" w16cid:durableId="2137065908">
    <w:abstractNumId w:val="23"/>
  </w:num>
  <w:num w:numId="35" w16cid:durableId="1845582935">
    <w:abstractNumId w:val="4"/>
  </w:num>
  <w:num w:numId="36" w16cid:durableId="457139578">
    <w:abstractNumId w:val="17"/>
  </w:num>
  <w:num w:numId="37" w16cid:durableId="127640675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29B"/>
    <w:rsid w:val="00005B99"/>
    <w:rsid w:val="000072E3"/>
    <w:rsid w:val="00007F71"/>
    <w:rsid w:val="00013867"/>
    <w:rsid w:val="00017233"/>
    <w:rsid w:val="00020909"/>
    <w:rsid w:val="00021B1C"/>
    <w:rsid w:val="00025B41"/>
    <w:rsid w:val="000278F5"/>
    <w:rsid w:val="00034214"/>
    <w:rsid w:val="000352BB"/>
    <w:rsid w:val="00035FE6"/>
    <w:rsid w:val="000369C3"/>
    <w:rsid w:val="00036EAF"/>
    <w:rsid w:val="00037B8A"/>
    <w:rsid w:val="00041CF0"/>
    <w:rsid w:val="000433F9"/>
    <w:rsid w:val="00064114"/>
    <w:rsid w:val="00070D4D"/>
    <w:rsid w:val="00074D7D"/>
    <w:rsid w:val="00091727"/>
    <w:rsid w:val="00092F5E"/>
    <w:rsid w:val="000A0A2D"/>
    <w:rsid w:val="000A1F22"/>
    <w:rsid w:val="000C30B5"/>
    <w:rsid w:val="000C7028"/>
    <w:rsid w:val="000C7759"/>
    <w:rsid w:val="000D249B"/>
    <w:rsid w:val="000D40B5"/>
    <w:rsid w:val="000E0906"/>
    <w:rsid w:val="000E2463"/>
    <w:rsid w:val="000F440F"/>
    <w:rsid w:val="000F6499"/>
    <w:rsid w:val="000F7574"/>
    <w:rsid w:val="00100887"/>
    <w:rsid w:val="00101EFF"/>
    <w:rsid w:val="0010263C"/>
    <w:rsid w:val="001070BE"/>
    <w:rsid w:val="00107A11"/>
    <w:rsid w:val="00122FF7"/>
    <w:rsid w:val="00123B0F"/>
    <w:rsid w:val="001357ED"/>
    <w:rsid w:val="00146C02"/>
    <w:rsid w:val="00151A6A"/>
    <w:rsid w:val="00157A88"/>
    <w:rsid w:val="00170516"/>
    <w:rsid w:val="00177F53"/>
    <w:rsid w:val="0018257F"/>
    <w:rsid w:val="00190EE8"/>
    <w:rsid w:val="001A598B"/>
    <w:rsid w:val="001B13B0"/>
    <w:rsid w:val="001B4B70"/>
    <w:rsid w:val="001B5D6E"/>
    <w:rsid w:val="001B75A9"/>
    <w:rsid w:val="001D385F"/>
    <w:rsid w:val="001E26D4"/>
    <w:rsid w:val="001F4A5E"/>
    <w:rsid w:val="001F735D"/>
    <w:rsid w:val="00203C58"/>
    <w:rsid w:val="00230FBA"/>
    <w:rsid w:val="002410D0"/>
    <w:rsid w:val="002418B0"/>
    <w:rsid w:val="0024247D"/>
    <w:rsid w:val="00244643"/>
    <w:rsid w:val="00277D63"/>
    <w:rsid w:val="00293721"/>
    <w:rsid w:val="002950CD"/>
    <w:rsid w:val="00295531"/>
    <w:rsid w:val="002A25B3"/>
    <w:rsid w:val="002A55C2"/>
    <w:rsid w:val="002B0563"/>
    <w:rsid w:val="002C0E60"/>
    <w:rsid w:val="002D566F"/>
    <w:rsid w:val="002E3724"/>
    <w:rsid w:val="002F05AA"/>
    <w:rsid w:val="0030452B"/>
    <w:rsid w:val="0031191C"/>
    <w:rsid w:val="00312D8F"/>
    <w:rsid w:val="003251DF"/>
    <w:rsid w:val="00327FF5"/>
    <w:rsid w:val="00336D55"/>
    <w:rsid w:val="003374B9"/>
    <w:rsid w:val="00340129"/>
    <w:rsid w:val="00362562"/>
    <w:rsid w:val="00362810"/>
    <w:rsid w:val="00371C26"/>
    <w:rsid w:val="003806A8"/>
    <w:rsid w:val="0038072B"/>
    <w:rsid w:val="00380AD5"/>
    <w:rsid w:val="00390167"/>
    <w:rsid w:val="00391F1F"/>
    <w:rsid w:val="00392A9E"/>
    <w:rsid w:val="00393893"/>
    <w:rsid w:val="003C0F48"/>
    <w:rsid w:val="003C3905"/>
    <w:rsid w:val="003C7070"/>
    <w:rsid w:val="003E19F6"/>
    <w:rsid w:val="003F22CE"/>
    <w:rsid w:val="003F2A66"/>
    <w:rsid w:val="00400FEB"/>
    <w:rsid w:val="0040413F"/>
    <w:rsid w:val="00407F9E"/>
    <w:rsid w:val="00416B3E"/>
    <w:rsid w:val="00416D54"/>
    <w:rsid w:val="004233E7"/>
    <w:rsid w:val="004244C8"/>
    <w:rsid w:val="00425289"/>
    <w:rsid w:val="00426B30"/>
    <w:rsid w:val="00437163"/>
    <w:rsid w:val="00450D6B"/>
    <w:rsid w:val="00464EF8"/>
    <w:rsid w:val="00470C3E"/>
    <w:rsid w:val="004713EB"/>
    <w:rsid w:val="00471649"/>
    <w:rsid w:val="00474907"/>
    <w:rsid w:val="00475EE2"/>
    <w:rsid w:val="004762C4"/>
    <w:rsid w:val="00482CAA"/>
    <w:rsid w:val="00487747"/>
    <w:rsid w:val="004912F2"/>
    <w:rsid w:val="00492984"/>
    <w:rsid w:val="00495BFE"/>
    <w:rsid w:val="004A0563"/>
    <w:rsid w:val="004A32FE"/>
    <w:rsid w:val="004A4248"/>
    <w:rsid w:val="004B31C6"/>
    <w:rsid w:val="004C220A"/>
    <w:rsid w:val="004C2898"/>
    <w:rsid w:val="004D0F3D"/>
    <w:rsid w:val="00510025"/>
    <w:rsid w:val="00510EE6"/>
    <w:rsid w:val="00514BA7"/>
    <w:rsid w:val="00530CFA"/>
    <w:rsid w:val="00535202"/>
    <w:rsid w:val="005428AD"/>
    <w:rsid w:val="005442AA"/>
    <w:rsid w:val="00545CA0"/>
    <w:rsid w:val="00551C9C"/>
    <w:rsid w:val="005532D4"/>
    <w:rsid w:val="00563FE7"/>
    <w:rsid w:val="00565B52"/>
    <w:rsid w:val="0056706D"/>
    <w:rsid w:val="0058040F"/>
    <w:rsid w:val="00590B23"/>
    <w:rsid w:val="0059170B"/>
    <w:rsid w:val="005A0210"/>
    <w:rsid w:val="005A6B9C"/>
    <w:rsid w:val="005B26F1"/>
    <w:rsid w:val="005B60C6"/>
    <w:rsid w:val="005C1C54"/>
    <w:rsid w:val="005C39C9"/>
    <w:rsid w:val="005E08EB"/>
    <w:rsid w:val="005E254C"/>
    <w:rsid w:val="005E7D8B"/>
    <w:rsid w:val="006155A8"/>
    <w:rsid w:val="00623DE7"/>
    <w:rsid w:val="00624D46"/>
    <w:rsid w:val="00627408"/>
    <w:rsid w:val="006333E7"/>
    <w:rsid w:val="00636305"/>
    <w:rsid w:val="00645595"/>
    <w:rsid w:val="0065077F"/>
    <w:rsid w:val="006668BA"/>
    <w:rsid w:val="00666DEC"/>
    <w:rsid w:val="00673845"/>
    <w:rsid w:val="006767A0"/>
    <w:rsid w:val="006942AA"/>
    <w:rsid w:val="006B10A8"/>
    <w:rsid w:val="006B2ABB"/>
    <w:rsid w:val="006D120E"/>
    <w:rsid w:val="006F068C"/>
    <w:rsid w:val="006F630F"/>
    <w:rsid w:val="00700B55"/>
    <w:rsid w:val="007055BF"/>
    <w:rsid w:val="007268AA"/>
    <w:rsid w:val="00730B06"/>
    <w:rsid w:val="007322FF"/>
    <w:rsid w:val="007341BE"/>
    <w:rsid w:val="007412BF"/>
    <w:rsid w:val="00745456"/>
    <w:rsid w:val="00754648"/>
    <w:rsid w:val="007666C6"/>
    <w:rsid w:val="00766CAD"/>
    <w:rsid w:val="007757A4"/>
    <w:rsid w:val="007820C8"/>
    <w:rsid w:val="00793AAF"/>
    <w:rsid w:val="007970C3"/>
    <w:rsid w:val="007B16DD"/>
    <w:rsid w:val="007B40B1"/>
    <w:rsid w:val="007B5A59"/>
    <w:rsid w:val="007B6730"/>
    <w:rsid w:val="007C53B2"/>
    <w:rsid w:val="007D7411"/>
    <w:rsid w:val="007E1E82"/>
    <w:rsid w:val="00824A17"/>
    <w:rsid w:val="00827596"/>
    <w:rsid w:val="00842E6B"/>
    <w:rsid w:val="008443BE"/>
    <w:rsid w:val="0084692F"/>
    <w:rsid w:val="00847BAB"/>
    <w:rsid w:val="008543D5"/>
    <w:rsid w:val="00871C69"/>
    <w:rsid w:val="00876D3A"/>
    <w:rsid w:val="008771C0"/>
    <w:rsid w:val="00885823"/>
    <w:rsid w:val="008858E8"/>
    <w:rsid w:val="008A4924"/>
    <w:rsid w:val="008B228A"/>
    <w:rsid w:val="008C0697"/>
    <w:rsid w:val="008C3273"/>
    <w:rsid w:val="008D41B7"/>
    <w:rsid w:val="008D7DDA"/>
    <w:rsid w:val="008F29E6"/>
    <w:rsid w:val="00915B82"/>
    <w:rsid w:val="0091720D"/>
    <w:rsid w:val="0092162F"/>
    <w:rsid w:val="009219AC"/>
    <w:rsid w:val="00935C93"/>
    <w:rsid w:val="00940964"/>
    <w:rsid w:val="0094118C"/>
    <w:rsid w:val="00942AAE"/>
    <w:rsid w:val="00955DCE"/>
    <w:rsid w:val="00955ECC"/>
    <w:rsid w:val="00965191"/>
    <w:rsid w:val="0097271C"/>
    <w:rsid w:val="00982B1C"/>
    <w:rsid w:val="00984D0B"/>
    <w:rsid w:val="00985791"/>
    <w:rsid w:val="009926EB"/>
    <w:rsid w:val="009A0BCF"/>
    <w:rsid w:val="009A7AFE"/>
    <w:rsid w:val="009B0B28"/>
    <w:rsid w:val="009B1CE1"/>
    <w:rsid w:val="009C27D3"/>
    <w:rsid w:val="009E55E2"/>
    <w:rsid w:val="009F5CCB"/>
    <w:rsid w:val="00A00DFC"/>
    <w:rsid w:val="00A0328D"/>
    <w:rsid w:val="00A13314"/>
    <w:rsid w:val="00A25133"/>
    <w:rsid w:val="00A264D6"/>
    <w:rsid w:val="00A30186"/>
    <w:rsid w:val="00A42498"/>
    <w:rsid w:val="00A445BA"/>
    <w:rsid w:val="00A91D10"/>
    <w:rsid w:val="00A931DF"/>
    <w:rsid w:val="00A95212"/>
    <w:rsid w:val="00AA3ADD"/>
    <w:rsid w:val="00AB7AE7"/>
    <w:rsid w:val="00AC5D5E"/>
    <w:rsid w:val="00AD5E14"/>
    <w:rsid w:val="00AE3F67"/>
    <w:rsid w:val="00AE7301"/>
    <w:rsid w:val="00AF229B"/>
    <w:rsid w:val="00AF6C73"/>
    <w:rsid w:val="00AF71AC"/>
    <w:rsid w:val="00B006A9"/>
    <w:rsid w:val="00B062CE"/>
    <w:rsid w:val="00B272B2"/>
    <w:rsid w:val="00B32329"/>
    <w:rsid w:val="00B43ECA"/>
    <w:rsid w:val="00B524F8"/>
    <w:rsid w:val="00B529AC"/>
    <w:rsid w:val="00B73731"/>
    <w:rsid w:val="00B76D74"/>
    <w:rsid w:val="00B925A2"/>
    <w:rsid w:val="00BA1683"/>
    <w:rsid w:val="00BA5127"/>
    <w:rsid w:val="00BB2AF8"/>
    <w:rsid w:val="00BC0C84"/>
    <w:rsid w:val="00BC79AC"/>
    <w:rsid w:val="00BE7E03"/>
    <w:rsid w:val="00BF4113"/>
    <w:rsid w:val="00BF782F"/>
    <w:rsid w:val="00C00C8F"/>
    <w:rsid w:val="00C06379"/>
    <w:rsid w:val="00C064D1"/>
    <w:rsid w:val="00C124A7"/>
    <w:rsid w:val="00C21DE1"/>
    <w:rsid w:val="00C246F6"/>
    <w:rsid w:val="00C2577E"/>
    <w:rsid w:val="00C37A44"/>
    <w:rsid w:val="00C4686A"/>
    <w:rsid w:val="00C53C71"/>
    <w:rsid w:val="00C55AFA"/>
    <w:rsid w:val="00C57E83"/>
    <w:rsid w:val="00C63F57"/>
    <w:rsid w:val="00C66949"/>
    <w:rsid w:val="00C7159A"/>
    <w:rsid w:val="00C76E5A"/>
    <w:rsid w:val="00C85062"/>
    <w:rsid w:val="00C86EBB"/>
    <w:rsid w:val="00C90452"/>
    <w:rsid w:val="00CA0B80"/>
    <w:rsid w:val="00CA1C3B"/>
    <w:rsid w:val="00CA321D"/>
    <w:rsid w:val="00CA4D6D"/>
    <w:rsid w:val="00CA6945"/>
    <w:rsid w:val="00CB422C"/>
    <w:rsid w:val="00CB5AAA"/>
    <w:rsid w:val="00CC7CC8"/>
    <w:rsid w:val="00CD7FE7"/>
    <w:rsid w:val="00CE28BA"/>
    <w:rsid w:val="00CF37BF"/>
    <w:rsid w:val="00D0407F"/>
    <w:rsid w:val="00D13F5C"/>
    <w:rsid w:val="00D212FD"/>
    <w:rsid w:val="00D24548"/>
    <w:rsid w:val="00D32781"/>
    <w:rsid w:val="00D44A9F"/>
    <w:rsid w:val="00D57462"/>
    <w:rsid w:val="00D750FE"/>
    <w:rsid w:val="00D8476B"/>
    <w:rsid w:val="00D92903"/>
    <w:rsid w:val="00D97B0F"/>
    <w:rsid w:val="00DD1889"/>
    <w:rsid w:val="00DD19D1"/>
    <w:rsid w:val="00DD37BA"/>
    <w:rsid w:val="00DE2544"/>
    <w:rsid w:val="00E15A44"/>
    <w:rsid w:val="00E26B61"/>
    <w:rsid w:val="00E3334F"/>
    <w:rsid w:val="00E34BB2"/>
    <w:rsid w:val="00E376AE"/>
    <w:rsid w:val="00E40E87"/>
    <w:rsid w:val="00E43321"/>
    <w:rsid w:val="00E45D47"/>
    <w:rsid w:val="00E5187F"/>
    <w:rsid w:val="00E5201E"/>
    <w:rsid w:val="00E53DFA"/>
    <w:rsid w:val="00E5707A"/>
    <w:rsid w:val="00E67E92"/>
    <w:rsid w:val="00E71044"/>
    <w:rsid w:val="00E739F6"/>
    <w:rsid w:val="00E7511A"/>
    <w:rsid w:val="00E776EA"/>
    <w:rsid w:val="00E806C2"/>
    <w:rsid w:val="00E852DA"/>
    <w:rsid w:val="00E96B44"/>
    <w:rsid w:val="00EA534C"/>
    <w:rsid w:val="00ED7179"/>
    <w:rsid w:val="00ED736E"/>
    <w:rsid w:val="00EF7785"/>
    <w:rsid w:val="00F0562E"/>
    <w:rsid w:val="00F05F82"/>
    <w:rsid w:val="00F1111F"/>
    <w:rsid w:val="00F401B2"/>
    <w:rsid w:val="00F47C3E"/>
    <w:rsid w:val="00F5432B"/>
    <w:rsid w:val="00F54DDB"/>
    <w:rsid w:val="00F64554"/>
    <w:rsid w:val="00F6560D"/>
    <w:rsid w:val="00F7547F"/>
    <w:rsid w:val="00F7580C"/>
    <w:rsid w:val="00F864F9"/>
    <w:rsid w:val="00F910A5"/>
    <w:rsid w:val="00FA37F3"/>
    <w:rsid w:val="00FA462A"/>
    <w:rsid w:val="00FB21AB"/>
    <w:rsid w:val="00FB4278"/>
    <w:rsid w:val="00FD047F"/>
    <w:rsid w:val="00FD502A"/>
    <w:rsid w:val="00FE62EA"/>
    <w:rsid w:val="00FF18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35014"/>
  <w15:chartTrackingRefBased/>
  <w15:docId w15:val="{9E2E9DF2-C7A6-4321-A3D7-4F892BD0D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229B"/>
  </w:style>
  <w:style w:type="paragraph" w:styleId="Kop1">
    <w:name w:val="heading 1"/>
    <w:basedOn w:val="Standaard"/>
    <w:next w:val="Standaard"/>
    <w:link w:val="Kop1Char"/>
    <w:uiPriority w:val="9"/>
    <w:qFormat/>
    <w:rsid w:val="00AF229B"/>
    <w:pPr>
      <w:keepNext/>
      <w:keepLines/>
      <w:spacing w:before="360" w:after="80"/>
      <w:outlineLvl w:val="0"/>
    </w:pPr>
    <w:rPr>
      <w:rFonts w:asciiTheme="majorHAnsi" w:eastAsiaTheme="majorEastAsia" w:hAnsiTheme="majorHAnsi" w:cstheme="majorBidi"/>
      <w:color w:val="19223B" w:themeColor="accent1" w:themeShade="BF"/>
      <w:sz w:val="40"/>
      <w:szCs w:val="40"/>
    </w:rPr>
  </w:style>
  <w:style w:type="paragraph" w:styleId="Kop2">
    <w:name w:val="heading 2"/>
    <w:basedOn w:val="Standaard"/>
    <w:next w:val="Standaard"/>
    <w:link w:val="Kop2Char"/>
    <w:uiPriority w:val="9"/>
    <w:unhideWhenUsed/>
    <w:qFormat/>
    <w:rsid w:val="00AF229B"/>
    <w:pPr>
      <w:keepNext/>
      <w:keepLines/>
      <w:spacing w:before="160" w:after="80"/>
      <w:outlineLvl w:val="1"/>
    </w:pPr>
    <w:rPr>
      <w:rFonts w:asciiTheme="majorHAnsi" w:eastAsiaTheme="majorEastAsia" w:hAnsiTheme="majorHAnsi" w:cstheme="majorBidi"/>
      <w:color w:val="19223B" w:themeColor="accent1" w:themeShade="BF"/>
      <w:sz w:val="32"/>
      <w:szCs w:val="32"/>
    </w:rPr>
  </w:style>
  <w:style w:type="paragraph" w:styleId="Kop3">
    <w:name w:val="heading 3"/>
    <w:basedOn w:val="Standaard"/>
    <w:next w:val="Standaard"/>
    <w:link w:val="Kop3Char"/>
    <w:uiPriority w:val="9"/>
    <w:semiHidden/>
    <w:unhideWhenUsed/>
    <w:qFormat/>
    <w:rsid w:val="00AF229B"/>
    <w:pPr>
      <w:keepNext/>
      <w:keepLines/>
      <w:spacing w:before="160" w:after="80"/>
      <w:outlineLvl w:val="2"/>
    </w:pPr>
    <w:rPr>
      <w:rFonts w:eastAsiaTheme="majorEastAsia" w:cstheme="majorBidi"/>
      <w:color w:val="19223B" w:themeColor="accent1" w:themeShade="BF"/>
      <w:sz w:val="28"/>
      <w:szCs w:val="28"/>
    </w:rPr>
  </w:style>
  <w:style w:type="paragraph" w:styleId="Kop4">
    <w:name w:val="heading 4"/>
    <w:basedOn w:val="Standaard"/>
    <w:next w:val="Standaard"/>
    <w:link w:val="Kop4Char"/>
    <w:uiPriority w:val="9"/>
    <w:semiHidden/>
    <w:unhideWhenUsed/>
    <w:qFormat/>
    <w:rsid w:val="00AF229B"/>
    <w:pPr>
      <w:keepNext/>
      <w:keepLines/>
      <w:spacing w:before="80" w:after="40"/>
      <w:outlineLvl w:val="3"/>
    </w:pPr>
    <w:rPr>
      <w:rFonts w:eastAsiaTheme="majorEastAsia" w:cstheme="majorBidi"/>
      <w:i/>
      <w:iCs/>
      <w:color w:val="19223B" w:themeColor="accent1" w:themeShade="BF"/>
    </w:rPr>
  </w:style>
  <w:style w:type="paragraph" w:styleId="Kop5">
    <w:name w:val="heading 5"/>
    <w:basedOn w:val="Standaard"/>
    <w:next w:val="Standaard"/>
    <w:link w:val="Kop5Char"/>
    <w:uiPriority w:val="9"/>
    <w:semiHidden/>
    <w:unhideWhenUsed/>
    <w:qFormat/>
    <w:rsid w:val="00AF229B"/>
    <w:pPr>
      <w:keepNext/>
      <w:keepLines/>
      <w:spacing w:before="80" w:after="40"/>
      <w:outlineLvl w:val="4"/>
    </w:pPr>
    <w:rPr>
      <w:rFonts w:eastAsiaTheme="majorEastAsia" w:cstheme="majorBidi"/>
      <w:color w:val="19223B" w:themeColor="accent1" w:themeShade="BF"/>
    </w:rPr>
  </w:style>
  <w:style w:type="paragraph" w:styleId="Kop6">
    <w:name w:val="heading 6"/>
    <w:basedOn w:val="Standaard"/>
    <w:next w:val="Standaard"/>
    <w:link w:val="Kop6Char"/>
    <w:uiPriority w:val="9"/>
    <w:semiHidden/>
    <w:unhideWhenUsed/>
    <w:qFormat/>
    <w:rsid w:val="00AF229B"/>
    <w:pPr>
      <w:keepNext/>
      <w:keepLines/>
      <w:spacing w:before="40" w:after="0"/>
      <w:outlineLvl w:val="5"/>
    </w:pPr>
    <w:rPr>
      <w:rFonts w:eastAsiaTheme="majorEastAsia" w:cstheme="majorBidi"/>
      <w:i/>
      <w:iCs/>
      <w:color w:val="757575" w:themeColor="text1" w:themeTint="A6"/>
    </w:rPr>
  </w:style>
  <w:style w:type="paragraph" w:styleId="Kop7">
    <w:name w:val="heading 7"/>
    <w:basedOn w:val="Standaard"/>
    <w:next w:val="Standaard"/>
    <w:link w:val="Kop7Char"/>
    <w:uiPriority w:val="9"/>
    <w:semiHidden/>
    <w:unhideWhenUsed/>
    <w:qFormat/>
    <w:rsid w:val="00AF229B"/>
    <w:pPr>
      <w:keepNext/>
      <w:keepLines/>
      <w:spacing w:before="40" w:after="0"/>
      <w:outlineLvl w:val="6"/>
    </w:pPr>
    <w:rPr>
      <w:rFonts w:eastAsiaTheme="majorEastAsia" w:cstheme="majorBidi"/>
      <w:color w:val="757575" w:themeColor="text1" w:themeTint="A6"/>
    </w:rPr>
  </w:style>
  <w:style w:type="paragraph" w:styleId="Kop8">
    <w:name w:val="heading 8"/>
    <w:basedOn w:val="Standaard"/>
    <w:next w:val="Standaard"/>
    <w:link w:val="Kop8Char"/>
    <w:uiPriority w:val="9"/>
    <w:semiHidden/>
    <w:unhideWhenUsed/>
    <w:qFormat/>
    <w:rsid w:val="00AF229B"/>
    <w:pPr>
      <w:keepNext/>
      <w:keepLines/>
      <w:spacing w:after="0"/>
      <w:outlineLvl w:val="7"/>
    </w:pPr>
    <w:rPr>
      <w:rFonts w:eastAsiaTheme="majorEastAsia" w:cstheme="majorBidi"/>
      <w:i/>
      <w:iCs/>
      <w:color w:val="4C4C4C" w:themeColor="text1" w:themeTint="D8"/>
    </w:rPr>
  </w:style>
  <w:style w:type="paragraph" w:styleId="Kop9">
    <w:name w:val="heading 9"/>
    <w:basedOn w:val="Standaard"/>
    <w:next w:val="Standaard"/>
    <w:link w:val="Kop9Char"/>
    <w:uiPriority w:val="9"/>
    <w:semiHidden/>
    <w:unhideWhenUsed/>
    <w:qFormat/>
    <w:rsid w:val="00AF229B"/>
    <w:pPr>
      <w:keepNext/>
      <w:keepLines/>
      <w:spacing w:after="0"/>
      <w:outlineLvl w:val="8"/>
    </w:pPr>
    <w:rPr>
      <w:rFonts w:eastAsiaTheme="majorEastAsia" w:cstheme="majorBidi"/>
      <w:color w:val="4C4C4C"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229B"/>
    <w:rPr>
      <w:rFonts w:asciiTheme="majorHAnsi" w:eastAsiaTheme="majorEastAsia" w:hAnsiTheme="majorHAnsi" w:cstheme="majorBidi"/>
      <w:color w:val="19223B" w:themeColor="accent1" w:themeShade="BF"/>
      <w:sz w:val="40"/>
      <w:szCs w:val="40"/>
    </w:rPr>
  </w:style>
  <w:style w:type="character" w:customStyle="1" w:styleId="Kop2Char">
    <w:name w:val="Kop 2 Char"/>
    <w:basedOn w:val="Standaardalinea-lettertype"/>
    <w:link w:val="Kop2"/>
    <w:uiPriority w:val="9"/>
    <w:rsid w:val="00AF229B"/>
    <w:rPr>
      <w:rFonts w:asciiTheme="majorHAnsi" w:eastAsiaTheme="majorEastAsia" w:hAnsiTheme="majorHAnsi" w:cstheme="majorBidi"/>
      <w:color w:val="19223B" w:themeColor="accent1" w:themeShade="BF"/>
      <w:sz w:val="32"/>
      <w:szCs w:val="32"/>
    </w:rPr>
  </w:style>
  <w:style w:type="character" w:customStyle="1" w:styleId="Kop3Char">
    <w:name w:val="Kop 3 Char"/>
    <w:basedOn w:val="Standaardalinea-lettertype"/>
    <w:link w:val="Kop3"/>
    <w:uiPriority w:val="9"/>
    <w:semiHidden/>
    <w:rsid w:val="00AF229B"/>
    <w:rPr>
      <w:rFonts w:eastAsiaTheme="majorEastAsia" w:cstheme="majorBidi"/>
      <w:color w:val="19223B" w:themeColor="accent1" w:themeShade="BF"/>
      <w:sz w:val="28"/>
      <w:szCs w:val="28"/>
    </w:rPr>
  </w:style>
  <w:style w:type="character" w:customStyle="1" w:styleId="Kop4Char">
    <w:name w:val="Kop 4 Char"/>
    <w:basedOn w:val="Standaardalinea-lettertype"/>
    <w:link w:val="Kop4"/>
    <w:uiPriority w:val="9"/>
    <w:semiHidden/>
    <w:rsid w:val="00AF229B"/>
    <w:rPr>
      <w:rFonts w:eastAsiaTheme="majorEastAsia" w:cstheme="majorBidi"/>
      <w:i/>
      <w:iCs/>
      <w:color w:val="19223B" w:themeColor="accent1" w:themeShade="BF"/>
    </w:rPr>
  </w:style>
  <w:style w:type="character" w:customStyle="1" w:styleId="Kop5Char">
    <w:name w:val="Kop 5 Char"/>
    <w:basedOn w:val="Standaardalinea-lettertype"/>
    <w:link w:val="Kop5"/>
    <w:uiPriority w:val="9"/>
    <w:semiHidden/>
    <w:rsid w:val="00AF229B"/>
    <w:rPr>
      <w:rFonts w:eastAsiaTheme="majorEastAsia" w:cstheme="majorBidi"/>
      <w:color w:val="19223B" w:themeColor="accent1" w:themeShade="BF"/>
    </w:rPr>
  </w:style>
  <w:style w:type="character" w:customStyle="1" w:styleId="Kop6Char">
    <w:name w:val="Kop 6 Char"/>
    <w:basedOn w:val="Standaardalinea-lettertype"/>
    <w:link w:val="Kop6"/>
    <w:uiPriority w:val="9"/>
    <w:semiHidden/>
    <w:rsid w:val="00AF229B"/>
    <w:rPr>
      <w:rFonts w:eastAsiaTheme="majorEastAsia" w:cstheme="majorBidi"/>
      <w:i/>
      <w:iCs/>
      <w:color w:val="757575" w:themeColor="text1" w:themeTint="A6"/>
    </w:rPr>
  </w:style>
  <w:style w:type="character" w:customStyle="1" w:styleId="Kop7Char">
    <w:name w:val="Kop 7 Char"/>
    <w:basedOn w:val="Standaardalinea-lettertype"/>
    <w:link w:val="Kop7"/>
    <w:uiPriority w:val="9"/>
    <w:semiHidden/>
    <w:rsid w:val="00AF229B"/>
    <w:rPr>
      <w:rFonts w:eastAsiaTheme="majorEastAsia" w:cstheme="majorBidi"/>
      <w:color w:val="757575" w:themeColor="text1" w:themeTint="A6"/>
    </w:rPr>
  </w:style>
  <w:style w:type="character" w:customStyle="1" w:styleId="Kop8Char">
    <w:name w:val="Kop 8 Char"/>
    <w:basedOn w:val="Standaardalinea-lettertype"/>
    <w:link w:val="Kop8"/>
    <w:uiPriority w:val="9"/>
    <w:semiHidden/>
    <w:rsid w:val="00AF229B"/>
    <w:rPr>
      <w:rFonts w:eastAsiaTheme="majorEastAsia" w:cstheme="majorBidi"/>
      <w:i/>
      <w:iCs/>
      <w:color w:val="4C4C4C" w:themeColor="text1" w:themeTint="D8"/>
    </w:rPr>
  </w:style>
  <w:style w:type="character" w:customStyle="1" w:styleId="Kop9Char">
    <w:name w:val="Kop 9 Char"/>
    <w:basedOn w:val="Standaardalinea-lettertype"/>
    <w:link w:val="Kop9"/>
    <w:uiPriority w:val="9"/>
    <w:semiHidden/>
    <w:rsid w:val="00AF229B"/>
    <w:rPr>
      <w:rFonts w:eastAsiaTheme="majorEastAsia" w:cstheme="majorBidi"/>
      <w:color w:val="4C4C4C" w:themeColor="text1" w:themeTint="D8"/>
    </w:rPr>
  </w:style>
  <w:style w:type="paragraph" w:styleId="Titel">
    <w:name w:val="Title"/>
    <w:basedOn w:val="Standaard"/>
    <w:next w:val="Standaard"/>
    <w:link w:val="TitelChar"/>
    <w:uiPriority w:val="10"/>
    <w:qFormat/>
    <w:rsid w:val="00AF22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229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229B"/>
    <w:pPr>
      <w:numPr>
        <w:ilvl w:val="1"/>
      </w:numPr>
    </w:pPr>
    <w:rPr>
      <w:rFonts w:eastAsiaTheme="majorEastAsia" w:cstheme="majorBidi"/>
      <w:color w:val="757575" w:themeColor="text1" w:themeTint="A6"/>
      <w:spacing w:val="15"/>
      <w:sz w:val="28"/>
      <w:szCs w:val="28"/>
    </w:rPr>
  </w:style>
  <w:style w:type="character" w:customStyle="1" w:styleId="OndertitelChar">
    <w:name w:val="Ondertitel Char"/>
    <w:basedOn w:val="Standaardalinea-lettertype"/>
    <w:link w:val="Ondertitel"/>
    <w:uiPriority w:val="11"/>
    <w:rsid w:val="00AF229B"/>
    <w:rPr>
      <w:rFonts w:eastAsiaTheme="majorEastAsia" w:cstheme="majorBidi"/>
      <w:color w:val="757575" w:themeColor="text1" w:themeTint="A6"/>
      <w:spacing w:val="15"/>
      <w:sz w:val="28"/>
      <w:szCs w:val="28"/>
    </w:rPr>
  </w:style>
  <w:style w:type="paragraph" w:styleId="Citaat">
    <w:name w:val="Quote"/>
    <w:basedOn w:val="Standaard"/>
    <w:next w:val="Standaard"/>
    <w:link w:val="CitaatChar"/>
    <w:uiPriority w:val="29"/>
    <w:qFormat/>
    <w:rsid w:val="00AF229B"/>
    <w:pPr>
      <w:spacing w:before="160"/>
      <w:jc w:val="center"/>
    </w:pPr>
    <w:rPr>
      <w:i/>
      <w:iCs/>
      <w:color w:val="606060" w:themeColor="text1" w:themeTint="BF"/>
    </w:rPr>
  </w:style>
  <w:style w:type="character" w:customStyle="1" w:styleId="CitaatChar">
    <w:name w:val="Citaat Char"/>
    <w:basedOn w:val="Standaardalinea-lettertype"/>
    <w:link w:val="Citaat"/>
    <w:uiPriority w:val="29"/>
    <w:rsid w:val="00AF229B"/>
    <w:rPr>
      <w:i/>
      <w:iCs/>
      <w:color w:val="606060" w:themeColor="text1" w:themeTint="BF"/>
    </w:rPr>
  </w:style>
  <w:style w:type="paragraph" w:styleId="Lijstalinea">
    <w:name w:val="List Paragraph"/>
    <w:aliases w:val="Lijst (opsommingstekens)"/>
    <w:basedOn w:val="Standaard"/>
    <w:uiPriority w:val="34"/>
    <w:qFormat/>
    <w:rsid w:val="00AF229B"/>
    <w:pPr>
      <w:ind w:left="720"/>
      <w:contextualSpacing/>
    </w:pPr>
  </w:style>
  <w:style w:type="character" w:styleId="Intensievebenadrukking">
    <w:name w:val="Intense Emphasis"/>
    <w:basedOn w:val="Standaardalinea-lettertype"/>
    <w:uiPriority w:val="21"/>
    <w:qFormat/>
    <w:rsid w:val="00AF229B"/>
    <w:rPr>
      <w:i/>
      <w:iCs/>
      <w:color w:val="19223B" w:themeColor="accent1" w:themeShade="BF"/>
    </w:rPr>
  </w:style>
  <w:style w:type="paragraph" w:styleId="Duidelijkcitaat">
    <w:name w:val="Intense Quote"/>
    <w:basedOn w:val="Standaard"/>
    <w:next w:val="Standaard"/>
    <w:link w:val="DuidelijkcitaatChar"/>
    <w:uiPriority w:val="30"/>
    <w:qFormat/>
    <w:rsid w:val="00AF229B"/>
    <w:pPr>
      <w:pBdr>
        <w:top w:val="single" w:sz="4" w:space="10" w:color="19223B" w:themeColor="accent1" w:themeShade="BF"/>
        <w:bottom w:val="single" w:sz="4" w:space="10" w:color="19223B" w:themeColor="accent1" w:themeShade="BF"/>
      </w:pBdr>
      <w:spacing w:before="360" w:after="360"/>
      <w:ind w:left="864" w:right="864"/>
      <w:jc w:val="center"/>
    </w:pPr>
    <w:rPr>
      <w:i/>
      <w:iCs/>
      <w:color w:val="19223B" w:themeColor="accent1" w:themeShade="BF"/>
    </w:rPr>
  </w:style>
  <w:style w:type="character" w:customStyle="1" w:styleId="DuidelijkcitaatChar">
    <w:name w:val="Duidelijk citaat Char"/>
    <w:basedOn w:val="Standaardalinea-lettertype"/>
    <w:link w:val="Duidelijkcitaat"/>
    <w:uiPriority w:val="30"/>
    <w:rsid w:val="00AF229B"/>
    <w:rPr>
      <w:i/>
      <w:iCs/>
      <w:color w:val="19223B" w:themeColor="accent1" w:themeShade="BF"/>
    </w:rPr>
  </w:style>
  <w:style w:type="character" w:styleId="Intensieveverwijzing">
    <w:name w:val="Intense Reference"/>
    <w:basedOn w:val="Standaardalinea-lettertype"/>
    <w:uiPriority w:val="32"/>
    <w:qFormat/>
    <w:rsid w:val="00AF229B"/>
    <w:rPr>
      <w:b/>
      <w:bCs/>
      <w:smallCaps/>
      <w:color w:val="19223B" w:themeColor="accent1" w:themeShade="BF"/>
      <w:spacing w:val="5"/>
    </w:rPr>
  </w:style>
  <w:style w:type="character" w:styleId="Verwijzingopmerking">
    <w:name w:val="annotation reference"/>
    <w:basedOn w:val="Standaardalinea-lettertype"/>
    <w:uiPriority w:val="99"/>
    <w:semiHidden/>
    <w:unhideWhenUsed/>
    <w:rsid w:val="000C7759"/>
    <w:rPr>
      <w:sz w:val="16"/>
      <w:szCs w:val="16"/>
    </w:rPr>
  </w:style>
  <w:style w:type="paragraph" w:styleId="Tekstopmerking">
    <w:name w:val="annotation text"/>
    <w:basedOn w:val="Standaard"/>
    <w:link w:val="TekstopmerkingChar"/>
    <w:uiPriority w:val="99"/>
    <w:unhideWhenUsed/>
    <w:rsid w:val="000C7759"/>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0C7759"/>
    <w:rPr>
      <w:rFonts w:ascii="Times New Roman" w:eastAsia="Times New Roman" w:hAnsi="Times New Roman" w:cs="Times New Roman"/>
      <w:sz w:val="20"/>
      <w:szCs w:val="20"/>
      <w:lang w:eastAsia="nl-NL"/>
    </w:rPr>
  </w:style>
  <w:style w:type="paragraph" w:customStyle="1" w:styleId="Default">
    <w:name w:val="Default"/>
    <w:rsid w:val="00E34BB2"/>
    <w:pPr>
      <w:autoSpaceDE w:val="0"/>
      <w:autoSpaceDN w:val="0"/>
      <w:adjustRightInd w:val="0"/>
      <w:spacing w:after="0" w:line="240" w:lineRule="auto"/>
    </w:pPr>
    <w:rPr>
      <w:rFonts w:ascii="Calibri" w:hAnsi="Calibri" w:cs="Calibri"/>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545CA0"/>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545CA0"/>
    <w:rPr>
      <w:rFonts w:ascii="Times New Roman" w:eastAsia="Times New Roman" w:hAnsi="Times New Roman" w:cs="Times New Roman"/>
      <w:b/>
      <w:bCs/>
      <w:sz w:val="20"/>
      <w:szCs w:val="20"/>
      <w:lang w:eastAsia="nl-NL"/>
    </w:rPr>
  </w:style>
  <w:style w:type="paragraph" w:styleId="Normaalweb">
    <w:name w:val="Normal (Web)"/>
    <w:basedOn w:val="Standaard"/>
    <w:uiPriority w:val="99"/>
    <w:unhideWhenUsed/>
    <w:rsid w:val="00FA462A"/>
    <w:rPr>
      <w:rFonts w:ascii="Times New Roman" w:hAnsi="Times New Roman" w:cs="Times New Roman"/>
      <w:sz w:val="24"/>
      <w:szCs w:val="24"/>
    </w:rPr>
  </w:style>
  <w:style w:type="paragraph" w:styleId="Koptekst">
    <w:name w:val="header"/>
    <w:basedOn w:val="Standaard"/>
    <w:link w:val="KoptekstChar"/>
    <w:uiPriority w:val="99"/>
    <w:unhideWhenUsed/>
    <w:rsid w:val="00B76D7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76D74"/>
  </w:style>
  <w:style w:type="paragraph" w:styleId="Voettekst">
    <w:name w:val="footer"/>
    <w:basedOn w:val="Standaard"/>
    <w:link w:val="VoettekstChar"/>
    <w:uiPriority w:val="99"/>
    <w:unhideWhenUsed/>
    <w:rsid w:val="00B76D7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76D74"/>
  </w:style>
  <w:style w:type="paragraph" w:customStyle="1" w:styleId="pf0">
    <w:name w:val="pf0"/>
    <w:basedOn w:val="Standaard"/>
    <w:rsid w:val="00636305"/>
    <w:pPr>
      <w:spacing w:before="100" w:beforeAutospacing="1" w:after="100" w:afterAutospacing="1" w:line="240" w:lineRule="auto"/>
      <w:ind w:left="300"/>
    </w:pPr>
    <w:rPr>
      <w:rFonts w:ascii="Times New Roman" w:eastAsia="Times New Roman" w:hAnsi="Times New Roman" w:cs="Times New Roman"/>
      <w:sz w:val="24"/>
      <w:szCs w:val="24"/>
      <w:lang w:eastAsia="nl-NL"/>
    </w:rPr>
  </w:style>
  <w:style w:type="character" w:customStyle="1" w:styleId="cf01">
    <w:name w:val="cf01"/>
    <w:basedOn w:val="Standaardalinea-lettertype"/>
    <w:rsid w:val="00636305"/>
    <w:rPr>
      <w:rFonts w:ascii="Segoe UI" w:hAnsi="Segoe UI" w:cs="Segoe UI" w:hint="default"/>
      <w:sz w:val="18"/>
      <w:szCs w:val="18"/>
    </w:rPr>
  </w:style>
  <w:style w:type="table" w:customStyle="1" w:styleId="TabelLansingerlandstandaard">
    <w:name w:val="Tabel Lansingerland standaard"/>
    <w:basedOn w:val="Standaardtabel"/>
    <w:rsid w:val="00824A17"/>
    <w:pPr>
      <w:spacing w:after="0"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926EB"/>
    <w:rPr>
      <w:color w:val="0064A5" w:themeColor="hyperlink"/>
      <w:u w:val="single"/>
    </w:rPr>
  </w:style>
  <w:style w:type="character" w:styleId="Onopgelostemelding">
    <w:name w:val="Unresolved Mention"/>
    <w:basedOn w:val="Standaardalinea-lettertype"/>
    <w:uiPriority w:val="99"/>
    <w:semiHidden/>
    <w:unhideWhenUsed/>
    <w:rsid w:val="009926EB"/>
    <w:rPr>
      <w:color w:val="605E5C"/>
      <w:shd w:val="clear" w:color="auto" w:fill="E1DFDD"/>
    </w:rPr>
  </w:style>
  <w:style w:type="paragraph" w:styleId="Eindnoottekst">
    <w:name w:val="endnote text"/>
    <w:basedOn w:val="Standaard"/>
    <w:link w:val="EindnoottekstChar"/>
    <w:uiPriority w:val="99"/>
    <w:unhideWhenUsed/>
    <w:rsid w:val="008D7DDA"/>
    <w:pPr>
      <w:spacing w:after="0" w:line="240" w:lineRule="auto"/>
    </w:pPr>
    <w:rPr>
      <w:sz w:val="20"/>
      <w:szCs w:val="20"/>
    </w:rPr>
  </w:style>
  <w:style w:type="character" w:customStyle="1" w:styleId="EindnoottekstChar">
    <w:name w:val="Eindnoottekst Char"/>
    <w:basedOn w:val="Standaardalinea-lettertype"/>
    <w:link w:val="Eindnoottekst"/>
    <w:uiPriority w:val="99"/>
    <w:rsid w:val="008D7DD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5249">
      <w:bodyDiv w:val="1"/>
      <w:marLeft w:val="0"/>
      <w:marRight w:val="0"/>
      <w:marTop w:val="0"/>
      <w:marBottom w:val="0"/>
      <w:divBdr>
        <w:top w:val="none" w:sz="0" w:space="0" w:color="auto"/>
        <w:left w:val="none" w:sz="0" w:space="0" w:color="auto"/>
        <w:bottom w:val="none" w:sz="0" w:space="0" w:color="auto"/>
        <w:right w:val="none" w:sz="0" w:space="0" w:color="auto"/>
      </w:divBdr>
    </w:div>
    <w:div w:id="295305587">
      <w:bodyDiv w:val="1"/>
      <w:marLeft w:val="0"/>
      <w:marRight w:val="0"/>
      <w:marTop w:val="0"/>
      <w:marBottom w:val="0"/>
      <w:divBdr>
        <w:top w:val="none" w:sz="0" w:space="0" w:color="auto"/>
        <w:left w:val="none" w:sz="0" w:space="0" w:color="auto"/>
        <w:bottom w:val="none" w:sz="0" w:space="0" w:color="auto"/>
        <w:right w:val="none" w:sz="0" w:space="0" w:color="auto"/>
      </w:divBdr>
    </w:div>
    <w:div w:id="431440807">
      <w:bodyDiv w:val="1"/>
      <w:marLeft w:val="0"/>
      <w:marRight w:val="0"/>
      <w:marTop w:val="0"/>
      <w:marBottom w:val="0"/>
      <w:divBdr>
        <w:top w:val="none" w:sz="0" w:space="0" w:color="auto"/>
        <w:left w:val="none" w:sz="0" w:space="0" w:color="auto"/>
        <w:bottom w:val="none" w:sz="0" w:space="0" w:color="auto"/>
        <w:right w:val="none" w:sz="0" w:space="0" w:color="auto"/>
      </w:divBdr>
    </w:div>
    <w:div w:id="769469662">
      <w:bodyDiv w:val="1"/>
      <w:marLeft w:val="0"/>
      <w:marRight w:val="0"/>
      <w:marTop w:val="0"/>
      <w:marBottom w:val="0"/>
      <w:divBdr>
        <w:top w:val="none" w:sz="0" w:space="0" w:color="auto"/>
        <w:left w:val="none" w:sz="0" w:space="0" w:color="auto"/>
        <w:bottom w:val="none" w:sz="0" w:space="0" w:color="auto"/>
        <w:right w:val="none" w:sz="0" w:space="0" w:color="auto"/>
      </w:divBdr>
    </w:div>
    <w:div w:id="1139497063">
      <w:bodyDiv w:val="1"/>
      <w:marLeft w:val="0"/>
      <w:marRight w:val="0"/>
      <w:marTop w:val="0"/>
      <w:marBottom w:val="0"/>
      <w:divBdr>
        <w:top w:val="none" w:sz="0" w:space="0" w:color="auto"/>
        <w:left w:val="none" w:sz="0" w:space="0" w:color="auto"/>
        <w:bottom w:val="none" w:sz="0" w:space="0" w:color="auto"/>
        <w:right w:val="none" w:sz="0" w:space="0" w:color="auto"/>
      </w:divBdr>
    </w:div>
    <w:div w:id="204224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Gemeente Voorne aan Zee">
      <a:dk1>
        <a:srgbClr val="2C2C2C"/>
      </a:dk1>
      <a:lt1>
        <a:srgbClr val="FFFFFF"/>
      </a:lt1>
      <a:dk2>
        <a:srgbClr val="808080"/>
      </a:dk2>
      <a:lt2>
        <a:srgbClr val="BFBFBF"/>
      </a:lt2>
      <a:accent1>
        <a:srgbClr val="222E50"/>
      </a:accent1>
      <a:accent2>
        <a:srgbClr val="00CEFF"/>
      </a:accent2>
      <a:accent3>
        <a:srgbClr val="00D282"/>
      </a:accent3>
      <a:accent4>
        <a:srgbClr val="FFC100"/>
      </a:accent4>
      <a:accent5>
        <a:srgbClr val="0070C0"/>
      </a:accent5>
      <a:accent6>
        <a:srgbClr val="7030A0"/>
      </a:accent6>
      <a:hlink>
        <a:srgbClr val="0064A5"/>
      </a:hlink>
      <a:folHlink>
        <a:srgbClr val="954F72"/>
      </a:folHlink>
    </a:clrScheme>
    <a:fontScheme name="Gemeente Voorne aan Zee">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8E1BD6-842E-427A-9C66-1CEF3FBBA08E}">
  <we:reference id="a0838c72-65f2-484b-9408-bc59701dd745" version="1.1.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E30FE-B8D6-4657-B7E8-FC4791A30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933</Words>
  <Characters>5132</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 - van der Valk, Patricia van der</dc:creator>
  <cp:keywords/>
  <dc:description/>
  <cp:lastModifiedBy>Bree, Annemiek de</cp:lastModifiedBy>
  <cp:revision>2</cp:revision>
  <dcterms:created xsi:type="dcterms:W3CDTF">2026-08-25T08:02:00Z</dcterms:created>
  <dcterms:modified xsi:type="dcterms:W3CDTF">2026-08-25T08:02:00Z</dcterms:modified>
</cp:coreProperties>
</file>