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AAE2CD" w14:textId="77777777" w:rsidR="007D2C96" w:rsidRPr="0027056A" w:rsidRDefault="007D2C96" w:rsidP="007D2C96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t>Bijlage G</w:t>
      </w:r>
      <w:r>
        <w:rPr>
          <w:rFonts w:ascii="Arial" w:hAnsi="Arial" w:cs="Arial"/>
          <w:b/>
          <w:color w:val="4472C4" w:themeColor="accent1"/>
          <w:szCs w:val="20"/>
        </w:rPr>
        <w:t>2</w:t>
      </w:r>
      <w:r w:rsidRPr="0027056A">
        <w:rPr>
          <w:rFonts w:ascii="Arial" w:hAnsi="Arial" w:cs="Arial"/>
          <w:b/>
          <w:color w:val="4472C4" w:themeColor="accent1"/>
          <w:szCs w:val="20"/>
        </w:rPr>
        <w:t>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Formulier Referenties</w:t>
      </w:r>
    </w:p>
    <w:p w14:paraId="5ACBCEB4" w14:textId="77777777" w:rsidR="007D2C96" w:rsidRPr="0027056A" w:rsidRDefault="007D2C96" w:rsidP="007D2C9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14:paraId="57C5AF5F" w14:textId="77777777" w:rsidR="007D2C96" w:rsidRPr="0027056A" w:rsidRDefault="007D2C96" w:rsidP="007D2C96">
      <w:pPr>
        <w:spacing w:line="280" w:lineRule="exact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14:paraId="55E5C380" w14:textId="77777777" w:rsidR="007D2C96" w:rsidRPr="0027056A" w:rsidRDefault="007D2C96" w:rsidP="007D2C96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D2C96" w:rsidRPr="0027056A" w14:paraId="27E5A804" w14:textId="77777777" w:rsidTr="00C1366D">
        <w:tc>
          <w:tcPr>
            <w:tcW w:w="3176" w:type="dxa"/>
            <w:shd w:val="clear" w:color="auto" w:fill="BFBFBF" w:themeFill="background1" w:themeFillShade="BF"/>
          </w:tcPr>
          <w:p w14:paraId="6A89E63B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7525261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3C2F3120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7C62F3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7056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33ED0BAD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D2C96" w:rsidRPr="0027056A" w14:paraId="72A75D43" w14:textId="77777777" w:rsidTr="00C1366D">
        <w:tc>
          <w:tcPr>
            <w:tcW w:w="3176" w:type="dxa"/>
            <w:shd w:val="clear" w:color="auto" w:fill="FFFFFF"/>
          </w:tcPr>
          <w:p w14:paraId="306B75D3" w14:textId="77777777" w:rsidR="007D2C96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2593E75C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A4C96">
              <w:rPr>
                <w:rFonts w:ascii="Arial" w:hAnsi="Arial" w:cs="Arial"/>
                <w:sz w:val="18"/>
                <w:szCs w:val="18"/>
              </w:rPr>
              <w:t>Het invullen van tijdelijke vacatures door het beschikbaar stellen van minimaal 4 uitzendkrachten voor ‘groene functies’ in een jaar binnen dezelfde opdracht of hetzelfde contract.</w:t>
            </w:r>
          </w:p>
        </w:tc>
        <w:tc>
          <w:tcPr>
            <w:tcW w:w="5886" w:type="dxa"/>
            <w:shd w:val="clear" w:color="auto" w:fill="FFFFFF"/>
          </w:tcPr>
          <w:p w14:paraId="361F87BE" w14:textId="77777777" w:rsidR="007D2C96" w:rsidRPr="0027056A" w:rsidRDefault="007D2C96" w:rsidP="00C1366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D2C96" w:rsidRPr="0027056A" w14:paraId="3ED5202C" w14:textId="77777777" w:rsidTr="00C1366D">
        <w:tc>
          <w:tcPr>
            <w:tcW w:w="3176" w:type="dxa"/>
            <w:shd w:val="clear" w:color="auto" w:fill="FFFFFF"/>
          </w:tcPr>
          <w:p w14:paraId="19B1B9FF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52391944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38B374B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2C96" w:rsidRPr="0027056A" w14:paraId="65B9663B" w14:textId="77777777" w:rsidTr="00C1366D">
        <w:tc>
          <w:tcPr>
            <w:tcW w:w="3176" w:type="dxa"/>
            <w:shd w:val="clear" w:color="auto" w:fill="FFFFFF"/>
          </w:tcPr>
          <w:p w14:paraId="11400F6E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619CA176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0EB160A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2C96" w:rsidRPr="0027056A" w14:paraId="5C3C232C" w14:textId="77777777" w:rsidTr="00C1366D">
        <w:tc>
          <w:tcPr>
            <w:tcW w:w="3176" w:type="dxa"/>
            <w:shd w:val="clear" w:color="auto" w:fill="FFFFFF"/>
          </w:tcPr>
          <w:p w14:paraId="1493D528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06650C58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D9730E8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D2C96" w:rsidRPr="0027056A" w14:paraId="18F6B5B2" w14:textId="77777777" w:rsidTr="00C1366D">
        <w:tc>
          <w:tcPr>
            <w:tcW w:w="3176" w:type="dxa"/>
            <w:shd w:val="clear" w:color="auto" w:fill="FFFFFF"/>
          </w:tcPr>
          <w:p w14:paraId="0A1E4899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46D3C17D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14:paraId="44B2C32F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D2C96" w:rsidRPr="0027056A" w14:paraId="03790B1D" w14:textId="77777777" w:rsidTr="00C1366D">
        <w:tc>
          <w:tcPr>
            <w:tcW w:w="3176" w:type="dxa"/>
            <w:shd w:val="clear" w:color="auto" w:fill="FFFFFF"/>
          </w:tcPr>
          <w:p w14:paraId="4BA53C6A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1D0B84AE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DEDB657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in </w:t>
            </w:r>
            <w:proofErr w:type="gramStart"/>
            <w:r w:rsidRPr="0027056A">
              <w:rPr>
                <w:rFonts w:ascii="Arial" w:hAnsi="Arial" w:cs="Arial"/>
                <w:i/>
                <w:sz w:val="18"/>
                <w:szCs w:val="18"/>
              </w:rPr>
              <w:t>combinatie /</w:t>
            </w:r>
            <w:proofErr w:type="gramEnd"/>
            <w:r w:rsidRPr="0027056A">
              <w:rPr>
                <w:rFonts w:ascii="Arial" w:hAnsi="Arial" w:cs="Arial"/>
                <w:i/>
                <w:sz w:val="18"/>
                <w:szCs w:val="18"/>
              </w:rPr>
              <w:t xml:space="preserve"> als onderaannemer;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27056A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27056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D2C96" w:rsidRPr="0027056A" w14:paraId="2315BCFC" w14:textId="77777777" w:rsidTr="00C1366D">
        <w:tc>
          <w:tcPr>
            <w:tcW w:w="3176" w:type="dxa"/>
            <w:shd w:val="clear" w:color="auto" w:fill="FFFFFF"/>
          </w:tcPr>
          <w:p w14:paraId="55AC1367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45713547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2C96" w:rsidRPr="0027056A" w14:paraId="2732E8F6" w14:textId="77777777" w:rsidTr="00C1366D">
        <w:tc>
          <w:tcPr>
            <w:tcW w:w="3176" w:type="dxa"/>
            <w:shd w:val="clear" w:color="auto" w:fill="FFFFFF"/>
          </w:tcPr>
          <w:p w14:paraId="13FFE15F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5A75BA79" w14:textId="77777777" w:rsidR="007D2C96" w:rsidRPr="0027056A" w:rsidRDefault="007D2C96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14:paraId="717FA04D" w14:textId="77777777" w:rsidR="007D2C96" w:rsidRPr="0027056A" w:rsidRDefault="007D2C96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14:paraId="48359CD6" w14:textId="77777777" w:rsidR="007D2C96" w:rsidRPr="0027056A" w:rsidRDefault="007D2C96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14:paraId="4BCEA91D" w14:textId="77777777" w:rsidR="007D2C96" w:rsidRPr="0027056A" w:rsidRDefault="007D2C96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27056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14:paraId="523AA28A" w14:textId="77777777" w:rsidR="007D2C96" w:rsidRPr="0027056A" w:rsidRDefault="007D2C96" w:rsidP="00C1366D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7056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14:paraId="2E7A5C47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D2C96" w:rsidRPr="0027056A" w14:paraId="6B8989F0" w14:textId="77777777" w:rsidTr="00C1366D">
        <w:tc>
          <w:tcPr>
            <w:tcW w:w="3176" w:type="dxa"/>
            <w:shd w:val="clear" w:color="auto" w:fill="FFFFFF"/>
          </w:tcPr>
          <w:p w14:paraId="671FDEAF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4CAEDE0D" w14:textId="77777777" w:rsidR="007D2C96" w:rsidRPr="0027056A" w:rsidRDefault="007D2C96" w:rsidP="00C1366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167DA7A3" w14:textId="77777777" w:rsidR="007D2C96" w:rsidRPr="0027056A" w:rsidRDefault="007D2C96" w:rsidP="007D2C96">
      <w:pPr>
        <w:spacing w:line="280" w:lineRule="exact"/>
        <w:rPr>
          <w:rFonts w:ascii="Arial" w:hAnsi="Arial" w:cs="Arial"/>
          <w:sz w:val="18"/>
          <w:szCs w:val="18"/>
        </w:rPr>
      </w:pPr>
    </w:p>
    <w:p w14:paraId="6D94DDD2" w14:textId="77777777" w:rsidR="007D2C96" w:rsidRPr="0027056A" w:rsidRDefault="007D2C96" w:rsidP="007D2C9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27056A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, of daartoe door </w:t>
      </w:r>
      <w:r w:rsidRPr="0027056A">
        <w:rPr>
          <w:rFonts w:ascii="Arial" w:hAnsi="Arial" w:cs="Arial"/>
          <w:color w:val="000000"/>
          <w:sz w:val="18"/>
          <w:szCs w:val="18"/>
        </w:rPr>
        <w:t xml:space="preserve">de </w:t>
      </w:r>
      <w:r>
        <w:rPr>
          <w:rFonts w:ascii="Arial" w:hAnsi="Arial" w:cs="Arial"/>
          <w:color w:val="000000"/>
          <w:sz w:val="18"/>
          <w:szCs w:val="18"/>
        </w:rPr>
        <w:t>EMCO-groep</w:t>
      </w:r>
      <w:r w:rsidRPr="0027056A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14:paraId="030EB7AE" w14:textId="77777777" w:rsidR="007D2C96" w:rsidRPr="0027056A" w:rsidRDefault="007D2C96" w:rsidP="007D2C9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7D2C96" w:rsidRPr="0027056A" w14:paraId="1F6E7F81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6A94163" w14:textId="77777777" w:rsidR="007D2C96" w:rsidRPr="0027056A" w:rsidRDefault="007D2C96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063E4F22" w14:textId="77777777" w:rsidR="007D2C96" w:rsidRPr="0027056A" w:rsidRDefault="007D2C96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2C96" w:rsidRPr="0027056A" w14:paraId="5CD62790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D1E3B85" w14:textId="77777777" w:rsidR="007D2C96" w:rsidRPr="0027056A" w:rsidRDefault="007D2C96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3BDE5E58" w14:textId="77777777" w:rsidR="007D2C96" w:rsidRPr="0027056A" w:rsidRDefault="007D2C96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2C96" w:rsidRPr="0027056A" w14:paraId="2C886C57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EB8B819" w14:textId="77777777" w:rsidR="007D2C96" w:rsidRPr="0027056A" w:rsidRDefault="007D2C96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2F7B696E" w14:textId="77777777" w:rsidR="007D2C96" w:rsidRPr="0027056A" w:rsidRDefault="007D2C96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2C96" w:rsidRPr="0027056A" w14:paraId="2B365279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8B1151C" w14:textId="77777777" w:rsidR="007D2C96" w:rsidRPr="0027056A" w:rsidRDefault="007D2C96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0C837BF0" w14:textId="77777777" w:rsidR="007D2C96" w:rsidRPr="0027056A" w:rsidRDefault="007D2C96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2C96" w:rsidRPr="0027056A" w14:paraId="43B62510" w14:textId="77777777" w:rsidTr="00C1366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E06ACD8" w14:textId="77777777" w:rsidR="007D2C96" w:rsidRPr="0027056A" w:rsidRDefault="007D2C96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4121BFD9" w14:textId="77777777" w:rsidR="007D2C96" w:rsidRPr="0027056A" w:rsidRDefault="007D2C96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46C9B874" w14:textId="77777777" w:rsidR="007D2C96" w:rsidRPr="0027056A" w:rsidRDefault="007D2C96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B8B85F" w14:textId="77777777" w:rsidR="007D2C96" w:rsidRPr="0027056A" w:rsidRDefault="007D2C96" w:rsidP="007D2C96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14:paraId="58B12994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8074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96"/>
    <w:rsid w:val="00455915"/>
    <w:rsid w:val="005063FE"/>
    <w:rsid w:val="00607405"/>
    <w:rsid w:val="007D2C96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1DCE93"/>
  <w15:chartTrackingRefBased/>
  <w15:docId w15:val="{4CB762B4-EC83-E141-96AA-9CD7AFC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2C96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2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2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2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2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2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2C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2C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2C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2C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2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2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2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2C9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2C9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2C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2C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2C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2C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2C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2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2C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2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2C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2C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2C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2C9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2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2C9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2C96"/>
    <w:rPr>
      <w:b/>
      <w:bCs/>
      <w:smallCaps/>
      <w:color w:val="2F5496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rsid w:val="007D2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2C9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2026-09-14T11:54:00Z</dcterms:created>
  <dcterms:modified xsi:type="dcterms:W3CDTF">2026-09-14T11:54:00Z</dcterms:modified>
</cp:coreProperties>
</file>