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D95EA2C" w14:textId="77777777" w:rsidR="00F875EB" w:rsidRDefault="00F875EB" w:rsidP="00F875EB">
      <w:pPr>
        <w:pStyle w:val="Geenafstand"/>
      </w:pPr>
    </w:p>
    <w:p w14:paraId="3EA3E162" w14:textId="6583B233" w:rsidR="00992F9A" w:rsidRDefault="00876AAD" w:rsidP="00500F21">
      <w:r>
        <w:rPr>
          <w:noProof/>
        </w:rPr>
        <mc:AlternateContent>
          <mc:Choice Requires="wps">
            <w:drawing>
              <wp:anchor distT="0" distB="0" distL="114300" distR="114300" simplePos="0" relativeHeight="251658240" behindDoc="0" locked="0" layoutInCell="1" allowOverlap="1" wp14:anchorId="5A2349DE" wp14:editId="50BEF32F">
                <wp:simplePos x="0" y="0"/>
                <wp:positionH relativeFrom="column">
                  <wp:posOffset>1501816</wp:posOffset>
                </wp:positionH>
                <wp:positionV relativeFrom="paragraph">
                  <wp:posOffset>4535263</wp:posOffset>
                </wp:positionV>
                <wp:extent cx="4086225" cy="4933950"/>
                <wp:effectExtent l="0" t="0" r="0" b="0"/>
                <wp:wrapNone/>
                <wp:docPr id="2" name="Tekstvak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86225" cy="4933950"/>
                        </a:xfrm>
                        <a:prstGeom prst="rect">
                          <a:avLst/>
                        </a:prstGeom>
                        <a:noFill/>
                        <a:ln w="6350">
                          <a:noFill/>
                        </a:ln>
                      </wps:spPr>
                      <wps:txbx>
                        <w:txbxContent>
                          <w:tbl>
                            <w:tblPr>
                              <w:tblW w:w="0" w:type="auto"/>
                              <w:tblLook w:val="04A0" w:firstRow="1" w:lastRow="0" w:firstColumn="1" w:lastColumn="0" w:noHBand="0" w:noVBand="1"/>
                            </w:tblPr>
                            <w:tblGrid>
                              <w:gridCol w:w="3407"/>
                              <w:gridCol w:w="2730"/>
                            </w:tblGrid>
                            <w:tr w:rsidR="007C3742" w:rsidRPr="00DD1446" w14:paraId="0E025EE5" w14:textId="77777777" w:rsidTr="00416209">
                              <w:trPr>
                                <w:trHeight w:val="602"/>
                              </w:trPr>
                              <w:tc>
                                <w:tcPr>
                                  <w:tcW w:w="6137" w:type="dxa"/>
                                  <w:gridSpan w:val="2"/>
                                </w:tcPr>
                                <w:p w14:paraId="63C8160A" w14:textId="61622319" w:rsidR="007C3742" w:rsidRPr="007C3742" w:rsidRDefault="007C3742" w:rsidP="007C3742">
                                  <w:pPr>
                                    <w:rPr>
                                      <w:rFonts w:ascii="Arial Rounded MT Bold" w:hAnsi="Arial Rounded MT Bold"/>
                                      <w:color w:val="FFFFFF"/>
                                      <w:sz w:val="36"/>
                                      <w:szCs w:val="36"/>
                                    </w:rPr>
                                  </w:pPr>
                                  <w:bookmarkStart w:id="0" w:name="_Hlk17292115"/>
                                  <w:r w:rsidRPr="007C3742">
                                    <w:rPr>
                                      <w:rFonts w:ascii="Arial Rounded MT Bold" w:hAnsi="Arial Rounded MT Bold"/>
                                      <w:color w:val="FFFFFF"/>
                                      <w:sz w:val="36"/>
                                      <w:szCs w:val="36"/>
                                    </w:rPr>
                                    <w:t xml:space="preserve">Raamovereenkomst </w:t>
                                  </w:r>
                                  <w:r w:rsidR="00454964" w:rsidRPr="00454964">
                                    <w:rPr>
                                      <w:rFonts w:ascii="Arial Rounded MT Bold" w:hAnsi="Arial Rounded MT Bold"/>
                                      <w:color w:val="FFFFFF"/>
                                      <w:sz w:val="36"/>
                                      <w:szCs w:val="36"/>
                                    </w:rPr>
                                    <w:t xml:space="preserve">koop en levering </w:t>
                                  </w:r>
                                  <w:r w:rsidRPr="007C3742">
                                    <w:rPr>
                                      <w:rFonts w:ascii="Arial Rounded MT Bold" w:hAnsi="Arial Rounded MT Bold"/>
                                      <w:color w:val="FFFFFF"/>
                                      <w:sz w:val="36"/>
                                      <w:szCs w:val="36"/>
                                    </w:rPr>
                                    <w:t>tussen</w:t>
                                  </w:r>
                                  <w:r>
                                    <w:rPr>
                                      <w:rFonts w:ascii="Arial Rounded MT Bold" w:hAnsi="Arial Rounded MT Bold"/>
                                      <w:color w:val="FFFFFF"/>
                                      <w:sz w:val="36"/>
                                      <w:szCs w:val="36"/>
                                    </w:rPr>
                                    <w:t xml:space="preserve"> GVB </w:t>
                                  </w:r>
                                  <w:r w:rsidR="00AD284F" w:rsidRPr="00AD284F">
                                    <w:rPr>
                                      <w:rFonts w:ascii="Arial Rounded MT Bold" w:hAnsi="Arial Rounded MT Bold"/>
                                      <w:color w:val="FFFFFF" w:themeColor="background1"/>
                                      <w:sz w:val="36"/>
                                      <w:szCs w:val="36"/>
                                    </w:rPr>
                                    <w:t>In</w:t>
                                  </w:r>
                                  <w:r w:rsidRPr="00AD284F">
                                    <w:rPr>
                                      <w:rFonts w:ascii="Arial Rounded MT Bold" w:hAnsi="Arial Rounded MT Bold"/>
                                      <w:color w:val="FFFFFF" w:themeColor="background1"/>
                                      <w:sz w:val="36"/>
                                      <w:szCs w:val="36"/>
                                    </w:rPr>
                                    <w:t xml:space="preserve">fra </w:t>
                                  </w:r>
                                  <w:r w:rsidRPr="00CD10FF">
                                    <w:rPr>
                                      <w:rFonts w:ascii="Arial Rounded MT Bold" w:hAnsi="Arial Rounded MT Bold"/>
                                      <w:color w:val="FFFFFF"/>
                                      <w:sz w:val="36"/>
                                      <w:szCs w:val="36"/>
                                    </w:rPr>
                                    <w:t>BV</w:t>
                                  </w:r>
                                  <w:r>
                                    <w:rPr>
                                      <w:rFonts w:ascii="Arial Rounded MT Bold" w:hAnsi="Arial Rounded MT Bold"/>
                                      <w:color w:val="FFFFFF"/>
                                      <w:sz w:val="36"/>
                                      <w:szCs w:val="36"/>
                                    </w:rPr>
                                    <w:t xml:space="preserve"> en </w:t>
                                  </w:r>
                                  <w:r w:rsidRPr="007C3742">
                                    <w:rPr>
                                      <w:rFonts w:ascii="Arial Rounded MT Bold" w:hAnsi="Arial Rounded MT Bold"/>
                                      <w:color w:val="FFFF00"/>
                                      <w:sz w:val="36"/>
                                      <w:szCs w:val="36"/>
                                    </w:rPr>
                                    <w:t>Naam Opdrachtnemer</w:t>
                                  </w:r>
                                  <w:r w:rsidRPr="00F12C72">
                                    <w:rPr>
                                      <w:rFonts w:ascii="Arial Rounded MT Bold" w:hAnsi="Arial Rounded MT Bold"/>
                                      <w:color w:val="FFFF00"/>
                                      <w:sz w:val="36"/>
                                      <w:szCs w:val="36"/>
                                    </w:rPr>
                                    <w:t xml:space="preserve"> </w:t>
                                  </w:r>
                                  <w:bookmarkEnd w:id="0"/>
                                  <w:r w:rsidR="00AD284F" w:rsidRPr="00AD284F">
                                    <w:rPr>
                                      <w:rFonts w:ascii="Arial Rounded MT Bold" w:hAnsi="Arial Rounded MT Bold"/>
                                      <w:color w:val="FFFFFF" w:themeColor="background1"/>
                                      <w:sz w:val="36"/>
                                      <w:szCs w:val="36"/>
                                    </w:rPr>
                                    <w:t>Raamovereenkomst HVAC</w:t>
                                  </w:r>
                                </w:p>
                              </w:tc>
                            </w:tr>
                            <w:tr w:rsidR="007C3742" w:rsidRPr="00DD1446" w14:paraId="55C1830D" w14:textId="77777777" w:rsidTr="00416209">
                              <w:tc>
                                <w:tcPr>
                                  <w:tcW w:w="6137" w:type="dxa"/>
                                  <w:gridSpan w:val="2"/>
                                </w:tcPr>
                                <w:p w14:paraId="0BFF21D4" w14:textId="77777777" w:rsidR="007C3742" w:rsidRDefault="007C3742" w:rsidP="00985940">
                                  <w:pPr>
                                    <w:rPr>
                                      <w:rFonts w:ascii="Arial Rounded MT Bold" w:hAnsi="Arial Rounded MT Bold"/>
                                      <w:color w:val="FFFFFF"/>
                                      <w:sz w:val="36"/>
                                      <w:szCs w:val="36"/>
                                    </w:rPr>
                                  </w:pPr>
                                </w:p>
                              </w:tc>
                            </w:tr>
                            <w:tr w:rsidR="007C3742" w:rsidRPr="00DD1446" w14:paraId="1542B104" w14:textId="77777777" w:rsidTr="00416209">
                              <w:tc>
                                <w:tcPr>
                                  <w:tcW w:w="6137" w:type="dxa"/>
                                  <w:gridSpan w:val="2"/>
                                </w:tcPr>
                                <w:p w14:paraId="7BCD7D09" w14:textId="3CC578E4" w:rsidR="007C3742" w:rsidRPr="007F0806" w:rsidRDefault="007C3742" w:rsidP="00985940">
                                  <w:pPr>
                                    <w:rPr>
                                      <w:rFonts w:ascii="Arial Rounded MT Bold" w:hAnsi="Arial Rounded MT Bold"/>
                                      <w:color w:val="FFFFFF" w:themeColor="background1"/>
                                    </w:rPr>
                                  </w:pPr>
                                  <w:r w:rsidRPr="007F0806">
                                    <w:rPr>
                                      <w:rFonts w:cs="Arial"/>
                                      <w:color w:val="FFFFFF" w:themeColor="background1"/>
                                    </w:rPr>
                                    <w:t>Referentienummer:</w:t>
                                  </w:r>
                                  <w:r w:rsidRPr="007F0806">
                                    <w:rPr>
                                      <w:rFonts w:ascii="Arial Rounded MT Bold" w:hAnsi="Arial Rounded MT Bold"/>
                                      <w:color w:val="FFFFFF" w:themeColor="background1"/>
                                    </w:rPr>
                                    <w:t xml:space="preserve"> </w:t>
                                  </w:r>
                                  <w:r w:rsidR="00AD284F">
                                    <w:rPr>
                                      <w:rFonts w:ascii="Arial Rounded MT Bold" w:hAnsi="Arial Rounded MT Bold"/>
                                      <w:color w:val="FFFFFF" w:themeColor="background1"/>
                                    </w:rPr>
                                    <w:t>2026-45</w:t>
                                  </w:r>
                                </w:p>
                              </w:tc>
                            </w:tr>
                            <w:tr w:rsidR="007C3742" w:rsidRPr="00DD1446" w14:paraId="6808F218" w14:textId="77777777" w:rsidTr="00416209">
                              <w:tc>
                                <w:tcPr>
                                  <w:tcW w:w="6137" w:type="dxa"/>
                                  <w:gridSpan w:val="2"/>
                                </w:tcPr>
                                <w:p w14:paraId="3A8DABEA" w14:textId="175DD687" w:rsidR="007C3742" w:rsidRPr="007F0806" w:rsidRDefault="007C3742" w:rsidP="00985940">
                                  <w:pPr>
                                    <w:rPr>
                                      <w:rFonts w:cs="Arial"/>
                                      <w:color w:val="FFFFFF" w:themeColor="background1"/>
                                    </w:rPr>
                                  </w:pPr>
                                  <w:r w:rsidRPr="007F0806">
                                    <w:rPr>
                                      <w:rFonts w:cs="Arial"/>
                                      <w:color w:val="FFFFFF" w:themeColor="background1"/>
                                    </w:rPr>
                                    <w:t xml:space="preserve">Datum: </w:t>
                                  </w:r>
                                  <w:r w:rsidRPr="00CD10FF">
                                    <w:rPr>
                                      <w:rFonts w:cs="Arial"/>
                                      <w:color w:val="FFFF00"/>
                                    </w:rPr>
                                    <w:t>datum invoegen</w:t>
                                  </w:r>
                                </w:p>
                              </w:tc>
                            </w:tr>
                            <w:tr w:rsidR="007C3742" w:rsidRPr="00DD1446" w14:paraId="39E85DEA" w14:textId="77777777" w:rsidTr="00416209">
                              <w:tc>
                                <w:tcPr>
                                  <w:tcW w:w="6137" w:type="dxa"/>
                                  <w:gridSpan w:val="2"/>
                                </w:tcPr>
                                <w:p w14:paraId="3A3C6480" w14:textId="40D5D63E" w:rsidR="007C3742" w:rsidRPr="00091791" w:rsidRDefault="007C3742" w:rsidP="00985940">
                                  <w:pPr>
                                    <w:rPr>
                                      <w:rFonts w:cs="Arial"/>
                                      <w:color w:val="FFFF00"/>
                                    </w:rPr>
                                  </w:pPr>
                                  <w:r w:rsidRPr="00721C42">
                                    <w:rPr>
                                      <w:rFonts w:cs="Arial"/>
                                      <w:color w:val="FFFFFF" w:themeColor="background1"/>
                                    </w:rPr>
                                    <w:t xml:space="preserve">Status: </w:t>
                                  </w:r>
                                  <w:r w:rsidRPr="00D77770">
                                    <w:rPr>
                                      <w:rFonts w:cs="Arial"/>
                                      <w:color w:val="FFFF00"/>
                                    </w:rPr>
                                    <w:t>status invoegen</w:t>
                                  </w:r>
                                </w:p>
                              </w:tc>
                            </w:tr>
                            <w:tr w:rsidR="007C3742" w:rsidRPr="00DD1446" w14:paraId="7D20F7E2" w14:textId="77777777" w:rsidTr="00416209">
                              <w:tc>
                                <w:tcPr>
                                  <w:tcW w:w="6137" w:type="dxa"/>
                                  <w:gridSpan w:val="2"/>
                                </w:tcPr>
                                <w:p w14:paraId="2267A490" w14:textId="3FA78DC0" w:rsidR="007C3742" w:rsidRPr="005038C1" w:rsidRDefault="007C3742" w:rsidP="00985940">
                                  <w:pPr>
                                    <w:rPr>
                                      <w:rFonts w:cs="Arial"/>
                                      <w:color w:val="FFFFFF"/>
                                    </w:rPr>
                                  </w:pPr>
                                  <w:r w:rsidRPr="005038C1">
                                    <w:rPr>
                                      <w:rFonts w:cs="Arial"/>
                                      <w:color w:val="FFFFFF"/>
                                    </w:rPr>
                                    <w:t xml:space="preserve">Versie: </w:t>
                                  </w:r>
                                  <w:r w:rsidRPr="00D77770">
                                    <w:rPr>
                                      <w:rFonts w:cs="Arial"/>
                                      <w:color w:val="FFFF00"/>
                                    </w:rPr>
                                    <w:t>versienummer invoegen</w:t>
                                  </w:r>
                                </w:p>
                              </w:tc>
                            </w:tr>
                            <w:tr w:rsidR="007C3742" w:rsidRPr="00DD1446" w14:paraId="72BAC9BE" w14:textId="77777777" w:rsidTr="00416209">
                              <w:tc>
                                <w:tcPr>
                                  <w:tcW w:w="3407" w:type="dxa"/>
                                </w:tcPr>
                                <w:p w14:paraId="74D2958E" w14:textId="77777777" w:rsidR="007C3742" w:rsidRPr="00DD1446" w:rsidRDefault="007C3742" w:rsidP="00985940">
                                  <w:pPr>
                                    <w:rPr>
                                      <w:rFonts w:cs="Arial"/>
                                      <w:color w:val="FFFFFF"/>
                                    </w:rPr>
                                  </w:pPr>
                                  <w:r w:rsidRPr="00DD1446">
                                    <w:rPr>
                                      <w:rFonts w:cs="Arial"/>
                                      <w:color w:val="FFFFFF"/>
                                    </w:rPr>
                                    <w:t>Vertrouwelijkheidsniveau:</w:t>
                                  </w:r>
                                </w:p>
                              </w:tc>
                              <w:tc>
                                <w:tcPr>
                                  <w:tcW w:w="2730" w:type="dxa"/>
                                </w:tcPr>
                                <w:p w14:paraId="4DC05D8C" w14:textId="099C0F7A" w:rsidR="007C3742" w:rsidRPr="00721C42" w:rsidRDefault="007C3742" w:rsidP="00985940">
                                  <w:pPr>
                                    <w:rPr>
                                      <w:rFonts w:cs="Arial"/>
                                      <w:color w:val="FFFF00"/>
                                    </w:rPr>
                                  </w:pPr>
                                  <w:r w:rsidRPr="00721C42">
                                    <w:rPr>
                                      <w:rFonts w:cs="Arial"/>
                                      <w:color w:val="FFFF00"/>
                                    </w:rPr>
                                    <w:t>Vertrouwelijk</w:t>
                                  </w:r>
                                  <w:r>
                                    <w:rPr>
                                      <w:rFonts w:cs="Arial"/>
                                      <w:color w:val="FFFF00"/>
                                    </w:rPr>
                                    <w:t>/Openbaar</w:t>
                                  </w:r>
                                </w:p>
                                <w:p w14:paraId="67D1B287" w14:textId="77777777" w:rsidR="007C3742" w:rsidRPr="00DD1446" w:rsidRDefault="007C3742" w:rsidP="00985940">
                                  <w:pPr>
                                    <w:rPr>
                                      <w:rFonts w:cs="Arial"/>
                                      <w:color w:val="FFFFFF"/>
                                    </w:rPr>
                                  </w:pPr>
                                  <w:bookmarkStart w:id="1" w:name="Betrokkenen"/>
                                  <w:r>
                                    <w:rPr>
                                      <w:rFonts w:cs="Arial"/>
                                      <w:color w:val="FFFFFF"/>
                                    </w:rPr>
                                    <w:t xml:space="preserve"> </w:t>
                                  </w:r>
                                  <w:bookmarkEnd w:id="1"/>
                                </w:p>
                              </w:tc>
                            </w:tr>
                          </w:tbl>
                          <w:p w14:paraId="02DA8306" w14:textId="77777777" w:rsidR="007C3742" w:rsidRPr="00985940" w:rsidRDefault="007C3742" w:rsidP="00985940">
                            <w:pPr>
                              <w:rPr>
                                <w:rFonts w:cs="Arial"/>
                                <w:color w:val="FFFFFF"/>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A2349DE" id="_x0000_t202" coordsize="21600,21600" o:spt="202" path="m,l,21600r21600,l21600,xe">
                <v:stroke joinstyle="miter"/>
                <v:path gradientshapeok="t" o:connecttype="rect"/>
              </v:shapetype>
              <v:shape id="Tekstvak 5" o:spid="_x0000_s1026" type="#_x0000_t202" style="position:absolute;margin-left:118.25pt;margin-top:357.1pt;width:321.75pt;height:388.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" filled="f" stroked="f" strokeweight=".5pt">
                <v:textbox>
                  <w:txbxContent>
                    <w:tbl>
                      <w:tblPr>
                        <w:tblW w:w="0" w:type="auto"/>
                        <w:tblLook w:val="04A0" w:firstRow="1" w:lastRow="0" w:firstColumn="1" w:lastColumn="0" w:noHBand="0" w:noVBand="1"/>
                      </w:tblPr>
                      <w:tblGrid>
                        <w:gridCol w:w="3407"/>
                        <w:gridCol w:w="2730"/>
                      </w:tblGrid>
                      <w:tr w:rsidR="007C3742" w:rsidRPr="00DD1446" w14:paraId="0E025EE5" w14:textId="77777777" w:rsidTr="00416209">
                        <w:trPr>
                          <w:trHeight w:val="602"/>
                        </w:trPr>
                        <w:tc>
                          <w:tcPr>
                            <w:tcW w:w="6137" w:type="dxa"/>
                            <w:gridSpan w:val="2"/>
                          </w:tcPr>
                          <w:p w14:paraId="63C8160A" w14:textId="61622319" w:rsidR="007C3742" w:rsidRPr="007C3742" w:rsidRDefault="007C3742" w:rsidP="007C3742">
                            <w:pPr>
                              <w:rPr>
                                <w:rFonts w:ascii="Arial Rounded MT Bold" w:hAnsi="Arial Rounded MT Bold"/>
                                <w:color w:val="FFFFFF"/>
                                <w:sz w:val="36"/>
                                <w:szCs w:val="36"/>
                              </w:rPr>
                            </w:pPr>
                            <w:bookmarkStart w:id="2" w:name="_Hlk17292115"/>
                            <w:r w:rsidRPr="007C3742">
                              <w:rPr>
                                <w:rFonts w:ascii="Arial Rounded MT Bold" w:hAnsi="Arial Rounded MT Bold"/>
                                <w:color w:val="FFFFFF"/>
                                <w:sz w:val="36"/>
                                <w:szCs w:val="36"/>
                              </w:rPr>
                              <w:t xml:space="preserve">Raamovereenkomst </w:t>
                            </w:r>
                            <w:r w:rsidR="00454964" w:rsidRPr="00454964">
                              <w:rPr>
                                <w:rFonts w:ascii="Arial Rounded MT Bold" w:hAnsi="Arial Rounded MT Bold"/>
                                <w:color w:val="FFFFFF"/>
                                <w:sz w:val="36"/>
                                <w:szCs w:val="36"/>
                              </w:rPr>
                              <w:t xml:space="preserve">koop en levering </w:t>
                            </w:r>
                            <w:r w:rsidRPr="007C3742">
                              <w:rPr>
                                <w:rFonts w:ascii="Arial Rounded MT Bold" w:hAnsi="Arial Rounded MT Bold"/>
                                <w:color w:val="FFFFFF"/>
                                <w:sz w:val="36"/>
                                <w:szCs w:val="36"/>
                              </w:rPr>
                              <w:t>tussen</w:t>
                            </w:r>
                            <w:r>
                              <w:rPr>
                                <w:rFonts w:ascii="Arial Rounded MT Bold" w:hAnsi="Arial Rounded MT Bold"/>
                                <w:color w:val="FFFFFF"/>
                                <w:sz w:val="36"/>
                                <w:szCs w:val="36"/>
                              </w:rPr>
                              <w:t xml:space="preserve"> GVB </w:t>
                            </w:r>
                            <w:r w:rsidR="00AD284F" w:rsidRPr="00AD284F">
                              <w:rPr>
                                <w:rFonts w:ascii="Arial Rounded MT Bold" w:hAnsi="Arial Rounded MT Bold"/>
                                <w:color w:val="FFFFFF" w:themeColor="background1"/>
                                <w:sz w:val="36"/>
                                <w:szCs w:val="36"/>
                              </w:rPr>
                              <w:t>In</w:t>
                            </w:r>
                            <w:r w:rsidRPr="00AD284F">
                              <w:rPr>
                                <w:rFonts w:ascii="Arial Rounded MT Bold" w:hAnsi="Arial Rounded MT Bold"/>
                                <w:color w:val="FFFFFF" w:themeColor="background1"/>
                                <w:sz w:val="36"/>
                                <w:szCs w:val="36"/>
                              </w:rPr>
                              <w:t xml:space="preserve">fra </w:t>
                            </w:r>
                            <w:r w:rsidRPr="00CD10FF">
                              <w:rPr>
                                <w:rFonts w:ascii="Arial Rounded MT Bold" w:hAnsi="Arial Rounded MT Bold"/>
                                <w:color w:val="FFFFFF"/>
                                <w:sz w:val="36"/>
                                <w:szCs w:val="36"/>
                              </w:rPr>
                              <w:t>BV</w:t>
                            </w:r>
                            <w:r>
                              <w:rPr>
                                <w:rFonts w:ascii="Arial Rounded MT Bold" w:hAnsi="Arial Rounded MT Bold"/>
                                <w:color w:val="FFFFFF"/>
                                <w:sz w:val="36"/>
                                <w:szCs w:val="36"/>
                              </w:rPr>
                              <w:t xml:space="preserve"> en </w:t>
                            </w:r>
                            <w:r w:rsidRPr="007C3742">
                              <w:rPr>
                                <w:rFonts w:ascii="Arial Rounded MT Bold" w:hAnsi="Arial Rounded MT Bold"/>
                                <w:color w:val="FFFF00"/>
                                <w:sz w:val="36"/>
                                <w:szCs w:val="36"/>
                              </w:rPr>
                              <w:t>Naam Opdrachtnemer</w:t>
                            </w:r>
                            <w:r w:rsidRPr="00F12C72">
                              <w:rPr>
                                <w:rFonts w:ascii="Arial Rounded MT Bold" w:hAnsi="Arial Rounded MT Bold"/>
                                <w:color w:val="FFFF00"/>
                                <w:sz w:val="36"/>
                                <w:szCs w:val="36"/>
                              </w:rPr>
                              <w:t xml:space="preserve"> </w:t>
                            </w:r>
                            <w:bookmarkEnd w:id="2"/>
                            <w:r w:rsidR="00AD284F" w:rsidRPr="00AD284F">
                              <w:rPr>
                                <w:rFonts w:ascii="Arial Rounded MT Bold" w:hAnsi="Arial Rounded MT Bold"/>
                                <w:color w:val="FFFFFF" w:themeColor="background1"/>
                                <w:sz w:val="36"/>
                                <w:szCs w:val="36"/>
                              </w:rPr>
                              <w:t>Raamovereenkomst HVAC</w:t>
                            </w:r>
                          </w:p>
                        </w:tc>
                      </w:tr>
                      <w:tr w:rsidR="007C3742" w:rsidRPr="00DD1446" w14:paraId="55C1830D" w14:textId="77777777" w:rsidTr="00416209">
                        <w:tc>
                          <w:tcPr>
                            <w:tcW w:w="6137" w:type="dxa"/>
                            <w:gridSpan w:val="2"/>
                          </w:tcPr>
                          <w:p w14:paraId="0BFF21D4" w14:textId="77777777" w:rsidR="007C3742" w:rsidRDefault="007C3742" w:rsidP="00985940">
                            <w:pPr>
                              <w:rPr>
                                <w:rFonts w:ascii="Arial Rounded MT Bold" w:hAnsi="Arial Rounded MT Bold"/>
                                <w:color w:val="FFFFFF"/>
                                <w:sz w:val="36"/>
                                <w:szCs w:val="36"/>
                              </w:rPr>
                            </w:pPr>
                          </w:p>
                        </w:tc>
                      </w:tr>
                      <w:tr w:rsidR="007C3742" w:rsidRPr="00DD1446" w14:paraId="1542B104" w14:textId="77777777" w:rsidTr="00416209">
                        <w:tc>
                          <w:tcPr>
                            <w:tcW w:w="6137" w:type="dxa"/>
                            <w:gridSpan w:val="2"/>
                          </w:tcPr>
                          <w:p w14:paraId="7BCD7D09" w14:textId="3CC578E4" w:rsidR="007C3742" w:rsidRPr="007F0806" w:rsidRDefault="007C3742" w:rsidP="00985940">
                            <w:pPr>
                              <w:rPr>
                                <w:rFonts w:ascii="Arial Rounded MT Bold" w:hAnsi="Arial Rounded MT Bold"/>
                                <w:color w:val="FFFFFF" w:themeColor="background1"/>
                              </w:rPr>
                            </w:pPr>
                            <w:r w:rsidRPr="007F0806">
                              <w:rPr>
                                <w:rFonts w:cs="Arial"/>
                                <w:color w:val="FFFFFF" w:themeColor="background1"/>
                              </w:rPr>
                              <w:t>Referentienummer:</w:t>
                            </w:r>
                            <w:r w:rsidRPr="007F0806">
                              <w:rPr>
                                <w:rFonts w:ascii="Arial Rounded MT Bold" w:hAnsi="Arial Rounded MT Bold"/>
                                <w:color w:val="FFFFFF" w:themeColor="background1"/>
                              </w:rPr>
                              <w:t xml:space="preserve"> </w:t>
                            </w:r>
                            <w:r w:rsidR="00AD284F">
                              <w:rPr>
                                <w:rFonts w:ascii="Arial Rounded MT Bold" w:hAnsi="Arial Rounded MT Bold"/>
                                <w:color w:val="FFFFFF" w:themeColor="background1"/>
                              </w:rPr>
                              <w:t>2026-45</w:t>
                            </w:r>
                          </w:p>
                        </w:tc>
                      </w:tr>
                      <w:tr w:rsidR="007C3742" w:rsidRPr="00DD1446" w14:paraId="6808F218" w14:textId="77777777" w:rsidTr="00416209">
                        <w:tc>
                          <w:tcPr>
                            <w:tcW w:w="6137" w:type="dxa"/>
                            <w:gridSpan w:val="2"/>
                          </w:tcPr>
                          <w:p w14:paraId="3A8DABEA" w14:textId="175DD687" w:rsidR="007C3742" w:rsidRPr="007F0806" w:rsidRDefault="007C3742" w:rsidP="00985940">
                            <w:pPr>
                              <w:rPr>
                                <w:rFonts w:cs="Arial"/>
                                <w:color w:val="FFFFFF" w:themeColor="background1"/>
                              </w:rPr>
                            </w:pPr>
                            <w:r w:rsidRPr="007F0806">
                              <w:rPr>
                                <w:rFonts w:cs="Arial"/>
                                <w:color w:val="FFFFFF" w:themeColor="background1"/>
                              </w:rPr>
                              <w:t xml:space="preserve">Datum: </w:t>
                            </w:r>
                            <w:r w:rsidRPr="00CD10FF">
                              <w:rPr>
                                <w:rFonts w:cs="Arial"/>
                                <w:color w:val="FFFF00"/>
                              </w:rPr>
                              <w:t>datum invoegen</w:t>
                            </w:r>
                          </w:p>
                        </w:tc>
                      </w:tr>
                      <w:tr w:rsidR="007C3742" w:rsidRPr="00DD1446" w14:paraId="39E85DEA" w14:textId="77777777" w:rsidTr="00416209">
                        <w:tc>
                          <w:tcPr>
                            <w:tcW w:w="6137" w:type="dxa"/>
                            <w:gridSpan w:val="2"/>
                          </w:tcPr>
                          <w:p w14:paraId="3A3C6480" w14:textId="40D5D63E" w:rsidR="007C3742" w:rsidRPr="00091791" w:rsidRDefault="007C3742" w:rsidP="00985940">
                            <w:pPr>
                              <w:rPr>
                                <w:rFonts w:cs="Arial"/>
                                <w:color w:val="FFFF00"/>
                              </w:rPr>
                            </w:pPr>
                            <w:r w:rsidRPr="00721C42">
                              <w:rPr>
                                <w:rFonts w:cs="Arial"/>
                                <w:color w:val="FFFFFF" w:themeColor="background1"/>
                              </w:rPr>
                              <w:t xml:space="preserve">Status: </w:t>
                            </w:r>
                            <w:r w:rsidRPr="00D77770">
                              <w:rPr>
                                <w:rFonts w:cs="Arial"/>
                                <w:color w:val="FFFF00"/>
                              </w:rPr>
                              <w:t>status invoegen</w:t>
                            </w:r>
                          </w:p>
                        </w:tc>
                      </w:tr>
                      <w:tr w:rsidR="007C3742" w:rsidRPr="00DD1446" w14:paraId="7D20F7E2" w14:textId="77777777" w:rsidTr="00416209">
                        <w:tc>
                          <w:tcPr>
                            <w:tcW w:w="6137" w:type="dxa"/>
                            <w:gridSpan w:val="2"/>
                          </w:tcPr>
                          <w:p w14:paraId="2267A490" w14:textId="3FA78DC0" w:rsidR="007C3742" w:rsidRPr="005038C1" w:rsidRDefault="007C3742" w:rsidP="00985940">
                            <w:pPr>
                              <w:rPr>
                                <w:rFonts w:cs="Arial"/>
                                <w:color w:val="FFFFFF"/>
                              </w:rPr>
                            </w:pPr>
                            <w:r w:rsidRPr="005038C1">
                              <w:rPr>
                                <w:rFonts w:cs="Arial"/>
                                <w:color w:val="FFFFFF"/>
                              </w:rPr>
                              <w:t xml:space="preserve">Versie: </w:t>
                            </w:r>
                            <w:r w:rsidRPr="00D77770">
                              <w:rPr>
                                <w:rFonts w:cs="Arial"/>
                                <w:color w:val="FFFF00"/>
                              </w:rPr>
                              <w:t>versienummer invoegen</w:t>
                            </w:r>
                          </w:p>
                        </w:tc>
                      </w:tr>
                      <w:tr w:rsidR="007C3742" w:rsidRPr="00DD1446" w14:paraId="72BAC9BE" w14:textId="77777777" w:rsidTr="00416209">
                        <w:tc>
                          <w:tcPr>
                            <w:tcW w:w="3407" w:type="dxa"/>
                          </w:tcPr>
                          <w:p w14:paraId="74D2958E" w14:textId="77777777" w:rsidR="007C3742" w:rsidRPr="00DD1446" w:rsidRDefault="007C3742" w:rsidP="00985940">
                            <w:pPr>
                              <w:rPr>
                                <w:rFonts w:cs="Arial"/>
                                <w:color w:val="FFFFFF"/>
                              </w:rPr>
                            </w:pPr>
                            <w:r w:rsidRPr="00DD1446">
                              <w:rPr>
                                <w:rFonts w:cs="Arial"/>
                                <w:color w:val="FFFFFF"/>
                              </w:rPr>
                              <w:t>Vertrouwelijkheidsniveau:</w:t>
                            </w:r>
                          </w:p>
                        </w:tc>
                        <w:tc>
                          <w:tcPr>
                            <w:tcW w:w="2730" w:type="dxa"/>
                          </w:tcPr>
                          <w:p w14:paraId="4DC05D8C" w14:textId="099C0F7A" w:rsidR="007C3742" w:rsidRPr="00721C42" w:rsidRDefault="007C3742" w:rsidP="00985940">
                            <w:pPr>
                              <w:rPr>
                                <w:rFonts w:cs="Arial"/>
                                <w:color w:val="FFFF00"/>
                              </w:rPr>
                            </w:pPr>
                            <w:r w:rsidRPr="00721C42">
                              <w:rPr>
                                <w:rFonts w:cs="Arial"/>
                                <w:color w:val="FFFF00"/>
                              </w:rPr>
                              <w:t>Vertrouwelijk</w:t>
                            </w:r>
                            <w:r>
                              <w:rPr>
                                <w:rFonts w:cs="Arial"/>
                                <w:color w:val="FFFF00"/>
                              </w:rPr>
                              <w:t>/Openbaar</w:t>
                            </w:r>
                          </w:p>
                          <w:p w14:paraId="67D1B287" w14:textId="77777777" w:rsidR="007C3742" w:rsidRPr="00DD1446" w:rsidRDefault="007C3742" w:rsidP="00985940">
                            <w:pPr>
                              <w:rPr>
                                <w:rFonts w:cs="Arial"/>
                                <w:color w:val="FFFFFF"/>
                              </w:rPr>
                            </w:pPr>
                            <w:bookmarkStart w:id="3" w:name="Betrokkenen"/>
                            <w:r>
                              <w:rPr>
                                <w:rFonts w:cs="Arial"/>
                                <w:color w:val="FFFFFF"/>
                              </w:rPr>
                              <w:t xml:space="preserve"> </w:t>
                            </w:r>
                            <w:bookmarkEnd w:id="3"/>
                          </w:p>
                        </w:tc>
                      </w:tr>
                    </w:tbl>
                    <w:p w14:paraId="02DA8306" w14:textId="77777777" w:rsidR="007C3742" w:rsidRPr="00985940" w:rsidRDefault="007C3742" w:rsidP="00985940">
                      <w:pPr>
                        <w:rPr>
                          <w:rFonts w:cs="Arial"/>
                          <w:color w:val="FFFFFF"/>
                        </w:rPr>
                      </w:pPr>
                    </w:p>
                  </w:txbxContent>
                </v:textbox>
              </v:shape>
            </w:pict>
          </mc:Fallback>
        </mc:AlternateContent>
      </w:r>
      <w:r w:rsidR="00985940">
        <w:br w:type="page"/>
      </w:r>
    </w:p>
    <w:tbl>
      <w:tblPr>
        <w:tblW w:w="9072" w:type="dxa"/>
        <w:tblLayout w:type="fixed"/>
        <w:tblCellMar>
          <w:left w:w="0" w:type="dxa"/>
          <w:right w:w="0" w:type="dxa"/>
        </w:tblCellMar>
        <w:tblLook w:val="0000" w:firstRow="0" w:lastRow="0" w:firstColumn="0" w:lastColumn="0" w:noHBand="0" w:noVBand="0"/>
      </w:tblPr>
      <w:tblGrid>
        <w:gridCol w:w="1701"/>
        <w:gridCol w:w="7371"/>
      </w:tblGrid>
      <w:tr w:rsidR="00992F9A" w14:paraId="16626189" w14:textId="77777777" w:rsidTr="00B52AE4">
        <w:trPr>
          <w:cantSplit/>
          <w:trHeight w:hRule="exact" w:val="572"/>
        </w:trPr>
        <w:tc>
          <w:tcPr>
            <w:tcW w:w="9072" w:type="dxa"/>
            <w:gridSpan w:val="2"/>
          </w:tcPr>
          <w:p w14:paraId="300A4E16" w14:textId="77777777" w:rsidR="00992F9A" w:rsidRPr="00162202" w:rsidRDefault="00876AAD">
            <w:pPr>
              <w:pStyle w:val="Bladtitel"/>
            </w:pPr>
            <w:bookmarkStart w:id="4" w:name="trn_Colofon"/>
            <w:r>
              <w:lastRenderedPageBreak/>
              <w:t>Colofon</w:t>
            </w:r>
            <w:bookmarkEnd w:id="4"/>
          </w:p>
        </w:tc>
      </w:tr>
      <w:tr w:rsidR="009B6AFA" w14:paraId="1E8A23BA" w14:textId="77777777" w:rsidTr="006F7AA2">
        <w:trPr>
          <w:cantSplit/>
        </w:trPr>
        <w:tc>
          <w:tcPr>
            <w:tcW w:w="9072" w:type="dxa"/>
            <w:gridSpan w:val="2"/>
          </w:tcPr>
          <w:tbl>
            <w:tblPr>
              <w:tblW w:w="9072" w:type="dxa"/>
              <w:tblLayout w:type="fixed"/>
              <w:tblCellMar>
                <w:left w:w="0" w:type="dxa"/>
                <w:right w:w="0" w:type="dxa"/>
              </w:tblCellMar>
              <w:tblLook w:val="0000" w:firstRow="0" w:lastRow="0" w:firstColumn="0" w:lastColumn="0" w:noHBand="0" w:noVBand="0"/>
            </w:tblPr>
            <w:tblGrid>
              <w:gridCol w:w="3261"/>
              <w:gridCol w:w="5811"/>
            </w:tblGrid>
            <w:tr w:rsidR="009B6AFA" w:rsidRPr="003F6E5D" w14:paraId="66EC111F" w14:textId="77777777" w:rsidTr="00EA34D5">
              <w:trPr>
                <w:cantSplit/>
              </w:trPr>
              <w:tc>
                <w:tcPr>
                  <w:tcW w:w="9072" w:type="dxa"/>
                  <w:gridSpan w:val="2"/>
                </w:tcPr>
                <w:p w14:paraId="529BAD38" w14:textId="77777777" w:rsidR="009B6AFA" w:rsidRPr="003F6E5D" w:rsidRDefault="009B6AFA" w:rsidP="009B6AFA">
                  <w:pPr>
                    <w:pStyle w:val="BladTekst"/>
                    <w:tabs>
                      <w:tab w:val="left" w:pos="5625"/>
                    </w:tabs>
                  </w:pPr>
                  <w:bookmarkStart w:id="5" w:name="db_Adres_COMPANY"/>
                  <w:r w:rsidRPr="003F6E5D">
                    <w:t>GVB</w:t>
                  </w:r>
                  <w:bookmarkEnd w:id="5"/>
                  <w:r w:rsidRPr="003F6E5D">
                    <w:tab/>
                  </w:r>
                </w:p>
                <w:p w14:paraId="39511E4D" w14:textId="77777777" w:rsidR="009B6AFA" w:rsidRPr="003F6E5D" w:rsidRDefault="009B6AFA" w:rsidP="009B6AFA">
                  <w:pPr>
                    <w:pStyle w:val="BladTekst"/>
                  </w:pPr>
                  <w:bookmarkStart w:id="6" w:name="db_Adres_ADDRESS1_V"/>
                  <w:r w:rsidRPr="003F6E5D">
                    <w:t>Arlandaweg 106</w:t>
                  </w:r>
                  <w:bookmarkEnd w:id="6"/>
                </w:p>
                <w:p w14:paraId="78044B75" w14:textId="77777777" w:rsidR="009B6AFA" w:rsidRPr="003F6E5D" w:rsidRDefault="009B6AFA" w:rsidP="009B6AFA">
                  <w:pPr>
                    <w:pStyle w:val="BladTekst"/>
                  </w:pPr>
                  <w:bookmarkStart w:id="7" w:name="db_Adres_POSTALCODE_V"/>
                  <w:r w:rsidRPr="003F6E5D">
                    <w:t>1043 HP</w:t>
                  </w:r>
                  <w:bookmarkEnd w:id="7"/>
                  <w:r w:rsidRPr="003F6E5D">
                    <w:t xml:space="preserve">  </w:t>
                  </w:r>
                  <w:bookmarkStart w:id="8" w:name="db_Adres_CITY_V"/>
                  <w:r w:rsidRPr="003F6E5D">
                    <w:t>AMSTERDAM</w:t>
                  </w:r>
                  <w:bookmarkEnd w:id="8"/>
                </w:p>
                <w:p w14:paraId="57CFBF63" w14:textId="77777777" w:rsidR="009B6AFA" w:rsidRPr="003F6E5D" w:rsidRDefault="009B6AFA" w:rsidP="009B6AFA"/>
                <w:p w14:paraId="57EE2AC8" w14:textId="77777777" w:rsidR="009B6AFA" w:rsidRPr="003F6E5D" w:rsidRDefault="009B6AFA" w:rsidP="009B6AFA">
                  <w:pPr>
                    <w:pStyle w:val="BladTekstVet"/>
                  </w:pPr>
                  <w:bookmarkStart w:id="9" w:name="db_Adres_DEPARTMENT"/>
                  <w:r w:rsidRPr="003F6E5D">
                    <w:t>Inkoop</w:t>
                  </w:r>
                  <w:bookmarkEnd w:id="9"/>
                </w:p>
              </w:tc>
            </w:tr>
            <w:tr w:rsidR="009B6AFA" w:rsidRPr="003F6E5D" w14:paraId="0D0FC0F6" w14:textId="77777777" w:rsidTr="00EA34D5">
              <w:tc>
                <w:tcPr>
                  <w:tcW w:w="3261" w:type="dxa"/>
                </w:tcPr>
                <w:p w14:paraId="0959C3A2" w14:textId="77777777" w:rsidR="009B6AFA" w:rsidRPr="003F6E5D" w:rsidRDefault="009B6AFA" w:rsidP="009B6AFA">
                  <w:pPr>
                    <w:pStyle w:val="BladTekstLabel"/>
                  </w:pPr>
                  <w:r w:rsidRPr="003F6E5D">
                    <w:t>Contactpersoon</w:t>
                  </w:r>
                </w:p>
              </w:tc>
              <w:tc>
                <w:tcPr>
                  <w:tcW w:w="5811" w:type="dxa"/>
                </w:tcPr>
                <w:p w14:paraId="53B2CA82" w14:textId="3B1FC746" w:rsidR="009B6AFA" w:rsidRPr="003F6E5D" w:rsidRDefault="00AD284F" w:rsidP="009B6AFA">
                  <w:pPr>
                    <w:pStyle w:val="BladTekst"/>
                  </w:pPr>
                  <w:r>
                    <w:t>L. Tahamata</w:t>
                  </w:r>
                </w:p>
              </w:tc>
            </w:tr>
            <w:tr w:rsidR="009B6AFA" w:rsidRPr="003F6E5D" w14:paraId="2B32BB6E" w14:textId="77777777" w:rsidTr="00EA34D5">
              <w:tc>
                <w:tcPr>
                  <w:tcW w:w="3261" w:type="dxa"/>
                </w:tcPr>
                <w:p w14:paraId="306A47C7" w14:textId="77777777" w:rsidR="009B6AFA" w:rsidRPr="003F6E5D" w:rsidRDefault="009B6AFA" w:rsidP="009B6AFA">
                  <w:pPr>
                    <w:pStyle w:val="BladTekstLabel"/>
                  </w:pPr>
                  <w:r w:rsidRPr="003F6E5D">
                    <w:t>E-mail</w:t>
                  </w:r>
                </w:p>
                <w:p w14:paraId="78506FC9" w14:textId="77777777" w:rsidR="009B6AFA" w:rsidRPr="003F6E5D" w:rsidRDefault="009B6AFA" w:rsidP="009B6AFA">
                  <w:pPr>
                    <w:pStyle w:val="BladTekstLabel"/>
                  </w:pPr>
                  <w:r w:rsidRPr="003F6E5D">
                    <w:t>Doorkiesnummer</w:t>
                  </w:r>
                </w:p>
                <w:p w14:paraId="40DD71B3" w14:textId="77777777" w:rsidR="009B6AFA" w:rsidRPr="003F6E5D" w:rsidRDefault="009B6AFA" w:rsidP="009B6AFA">
                  <w:pPr>
                    <w:pStyle w:val="BladTekstLabel"/>
                  </w:pPr>
                  <w:r w:rsidRPr="003F6E5D">
                    <w:t>Contactpersoon GVB Inhoudelijk Contactpersoon GVB Commercieel</w:t>
                  </w:r>
                </w:p>
              </w:tc>
              <w:tc>
                <w:tcPr>
                  <w:tcW w:w="5811" w:type="dxa"/>
                </w:tcPr>
                <w:p w14:paraId="0A5FA74A" w14:textId="5C0A84DC" w:rsidR="009B6AFA" w:rsidRPr="003F6E5D" w:rsidRDefault="00AD284F" w:rsidP="009B6AFA">
                  <w:pPr>
                    <w:pStyle w:val="BladTekst"/>
                  </w:pPr>
                  <w:r>
                    <w:rPr>
                      <w:highlight w:val="yellow"/>
                    </w:rPr>
                    <w:t>Livio.Tahamata</w:t>
                  </w:r>
                  <w:r w:rsidR="009B6AFA" w:rsidRPr="003F6E5D">
                    <w:rPr>
                      <w:highlight w:val="yellow"/>
                    </w:rPr>
                    <w:t>@gv</w:t>
                  </w:r>
                  <w:r w:rsidR="006131A9">
                    <w:rPr>
                      <w:highlight w:val="yellow"/>
                    </w:rPr>
                    <w:t>b</w:t>
                  </w:r>
                  <w:r w:rsidR="009B6AFA" w:rsidRPr="003F6E5D">
                    <w:rPr>
                      <w:highlight w:val="yellow"/>
                    </w:rPr>
                    <w:t>.nl</w:t>
                  </w:r>
                </w:p>
                <w:p w14:paraId="12A16B65" w14:textId="0232BBC5" w:rsidR="009B6AFA" w:rsidRPr="003F6E5D" w:rsidRDefault="00AD284F" w:rsidP="009B6AFA">
                  <w:pPr>
                    <w:pStyle w:val="BladTekst"/>
                  </w:pPr>
                  <w:r>
                    <w:t>06 52 42 83 38</w:t>
                  </w:r>
                </w:p>
                <w:p w14:paraId="55A1CD4B" w14:textId="77777777" w:rsidR="009B6AFA" w:rsidRPr="003F6E5D" w:rsidRDefault="009B6AFA" w:rsidP="009B6AFA">
                  <w:pPr>
                    <w:pStyle w:val="BladTekst"/>
                  </w:pPr>
                  <w:r w:rsidRPr="003F6E5D">
                    <w:rPr>
                      <w:highlight w:val="yellow"/>
                    </w:rPr>
                    <w:t>Naam contracteigenaar in de business</w:t>
                  </w:r>
                </w:p>
                <w:p w14:paraId="3B4D9AA7" w14:textId="77777777" w:rsidR="009B6AFA" w:rsidRPr="003F6E5D" w:rsidRDefault="009B6AFA" w:rsidP="009B6AFA">
                  <w:pPr>
                    <w:pStyle w:val="BladTekst"/>
                  </w:pPr>
                  <w:r w:rsidRPr="003F6E5D">
                    <w:rPr>
                      <w:highlight w:val="yellow"/>
                    </w:rPr>
                    <w:t>Naam contractmanager</w:t>
                  </w:r>
                </w:p>
              </w:tc>
            </w:tr>
          </w:tbl>
          <w:p w14:paraId="650C28E7" w14:textId="38D80745" w:rsidR="009B6AFA" w:rsidRDefault="009B6AFA" w:rsidP="009B6AFA">
            <w:pPr>
              <w:pStyle w:val="BladTekstVet"/>
            </w:pPr>
          </w:p>
        </w:tc>
      </w:tr>
      <w:tr w:rsidR="009B6AFA" w:rsidRPr="005038C1" w14:paraId="52AB2BB7" w14:textId="77777777" w:rsidTr="006F7AA2">
        <w:tc>
          <w:tcPr>
            <w:tcW w:w="1701" w:type="dxa"/>
          </w:tcPr>
          <w:p w14:paraId="34894913" w14:textId="544D3EBB" w:rsidR="009B6AFA" w:rsidRPr="005038C1" w:rsidRDefault="009B6AFA" w:rsidP="009B6AFA">
            <w:pPr>
              <w:pStyle w:val="BladTekstLabel"/>
            </w:pPr>
          </w:p>
        </w:tc>
        <w:tc>
          <w:tcPr>
            <w:tcW w:w="7371" w:type="dxa"/>
          </w:tcPr>
          <w:p w14:paraId="11C521B7" w14:textId="6D8F4490" w:rsidR="009B6AFA" w:rsidRPr="005038C1" w:rsidRDefault="009B6AFA" w:rsidP="009B6AFA">
            <w:pPr>
              <w:pStyle w:val="BladTekst"/>
            </w:pPr>
          </w:p>
        </w:tc>
      </w:tr>
      <w:tr w:rsidR="009B6AFA" w:rsidRPr="007C3742" w14:paraId="29412C64" w14:textId="77777777" w:rsidTr="006F7AA2">
        <w:tc>
          <w:tcPr>
            <w:tcW w:w="1701" w:type="dxa"/>
          </w:tcPr>
          <w:p w14:paraId="5289A6B2" w14:textId="3FF35055" w:rsidR="009B6AFA" w:rsidRPr="005038C1" w:rsidRDefault="009B6AFA" w:rsidP="009B6AFA">
            <w:pPr>
              <w:pStyle w:val="BladTekstLabel"/>
            </w:pPr>
          </w:p>
        </w:tc>
        <w:tc>
          <w:tcPr>
            <w:tcW w:w="7371" w:type="dxa"/>
          </w:tcPr>
          <w:p w14:paraId="21934169" w14:textId="6D4029CE" w:rsidR="009B6AFA" w:rsidRPr="0059042E" w:rsidRDefault="009B6AFA" w:rsidP="009B6AFA">
            <w:pPr>
              <w:pStyle w:val="BladTekst"/>
            </w:pPr>
          </w:p>
        </w:tc>
      </w:tr>
    </w:tbl>
    <w:p w14:paraId="4450CA99" w14:textId="77777777" w:rsidR="00F125EE" w:rsidRPr="0059042E" w:rsidRDefault="00F125EE" w:rsidP="00F125EE">
      <w:bookmarkStart w:id="10" w:name="BlokVertrouwelijk"/>
    </w:p>
    <w:p w14:paraId="34143740" w14:textId="77777777" w:rsidR="00DD6349" w:rsidRPr="00A8331F" w:rsidRDefault="00DD6349" w:rsidP="00DD6349"/>
    <w:p w14:paraId="6A793A5A" w14:textId="4FD51CD8" w:rsidR="00876AAD" w:rsidRDefault="00DD6349" w:rsidP="00DD6349">
      <w:r w:rsidRPr="006A0446">
        <w:rPr>
          <w:rFonts w:cs="Arial"/>
          <w:i/>
        </w:rPr>
        <w:t xml:space="preserve">Voor eventuele vragen kunt u </w:t>
      </w:r>
      <w:r>
        <w:rPr>
          <w:rFonts w:cs="Arial"/>
          <w:i/>
        </w:rPr>
        <w:t>contact opnemen met</w:t>
      </w:r>
      <w:r w:rsidRPr="006A0446">
        <w:rPr>
          <w:rFonts w:cs="Arial"/>
          <w:i/>
        </w:rPr>
        <w:t xml:space="preserve"> </w:t>
      </w:r>
      <w:r>
        <w:rPr>
          <w:rFonts w:cs="Arial"/>
          <w:i/>
        </w:rPr>
        <w:t>de contactpersoon van deze aanbesteding.</w:t>
      </w:r>
      <w:r w:rsidR="00092CC0">
        <w:br w:type="page"/>
      </w:r>
      <w:bookmarkStart w:id="11" w:name="trn_Inhoudsopgave"/>
      <w:bookmarkEnd w:id="10"/>
    </w:p>
    <w:p w14:paraId="47C088AE" w14:textId="77777777" w:rsidR="00992F9A" w:rsidRPr="00500F21" w:rsidRDefault="00876AAD">
      <w:pPr>
        <w:pStyle w:val="Inhoudkop"/>
      </w:pPr>
      <w:r>
        <w:lastRenderedPageBreak/>
        <w:t>Inhoudsopgave</w:t>
      </w:r>
      <w:bookmarkEnd w:id="11"/>
    </w:p>
    <w:p w14:paraId="404849F6" w14:textId="77777777" w:rsidR="00992F9A" w:rsidRDefault="00992F9A"/>
    <w:p w14:paraId="304A3889" w14:textId="77777777" w:rsidR="00992F9A" w:rsidRDefault="00992F9A"/>
    <w:p w14:paraId="59947FED" w14:textId="5F26A9A9" w:rsidR="005E38C8" w:rsidRDefault="00902095">
      <w:pPr>
        <w:pStyle w:val="Inhopg1"/>
        <w:rPr>
          <w:rFonts w:asciiTheme="minorHAnsi" w:eastAsiaTheme="minorEastAsia" w:hAnsiTheme="minorHAnsi" w:cstheme="minorBidi"/>
          <w:b w:val="0"/>
          <w:noProof/>
          <w:color w:val="auto"/>
          <w:kern w:val="2"/>
          <w:szCs w:val="24"/>
          <w14:ligatures w14:val="standardContextual"/>
        </w:rPr>
      </w:pPr>
      <w:r>
        <w:rPr>
          <w:color w:val="auto"/>
          <w:sz w:val="22"/>
        </w:rPr>
        <w:fldChar w:fldCharType="begin"/>
      </w:r>
      <w:r>
        <w:instrText xml:space="preserve"> TOC \o "1-2" </w:instrText>
      </w:r>
      <w:r>
        <w:rPr>
          <w:color w:val="auto"/>
          <w:sz w:val="22"/>
        </w:rPr>
        <w:fldChar w:fldCharType="separate"/>
      </w:r>
      <w:r w:rsidR="005E38C8" w:rsidRPr="00A22C28">
        <w:rPr>
          <w:rFonts w:ascii="Arial" w:hAnsi="Arial"/>
          <w:noProof/>
        </w:rPr>
        <w:t>Artikel 1.</w:t>
      </w:r>
      <w:r w:rsidR="005E38C8">
        <w:rPr>
          <w:rFonts w:asciiTheme="minorHAnsi" w:eastAsiaTheme="minorEastAsia" w:hAnsiTheme="minorHAnsi" w:cstheme="minorBidi"/>
          <w:b w:val="0"/>
          <w:noProof/>
          <w:color w:val="auto"/>
          <w:kern w:val="2"/>
          <w:szCs w:val="24"/>
          <w14:ligatures w14:val="standardContextual"/>
        </w:rPr>
        <w:tab/>
      </w:r>
      <w:r w:rsidR="005E38C8" w:rsidRPr="00A22C28">
        <w:rPr>
          <w:rFonts w:ascii="Arial" w:hAnsi="Arial"/>
          <w:bCs/>
          <w:noProof/>
        </w:rPr>
        <w:t>Voorwerp van de Raamovereenkomst</w:t>
      </w:r>
      <w:r w:rsidR="005E38C8">
        <w:rPr>
          <w:noProof/>
        </w:rPr>
        <w:tab/>
      </w:r>
      <w:r w:rsidR="005E38C8">
        <w:rPr>
          <w:noProof/>
        </w:rPr>
        <w:fldChar w:fldCharType="begin"/>
      </w:r>
      <w:r w:rsidR="005E38C8">
        <w:rPr>
          <w:noProof/>
        </w:rPr>
        <w:instrText xml:space="preserve"> PAGEREF _Toc212825242 \h </w:instrText>
      </w:r>
      <w:r w:rsidR="005E38C8">
        <w:rPr>
          <w:noProof/>
        </w:rPr>
      </w:r>
      <w:r w:rsidR="005E38C8">
        <w:rPr>
          <w:noProof/>
        </w:rPr>
        <w:fldChar w:fldCharType="separate"/>
      </w:r>
      <w:r w:rsidR="005E38C8">
        <w:rPr>
          <w:noProof/>
        </w:rPr>
        <w:t>6</w:t>
      </w:r>
      <w:r w:rsidR="005E38C8">
        <w:rPr>
          <w:noProof/>
        </w:rPr>
        <w:fldChar w:fldCharType="end"/>
      </w:r>
    </w:p>
    <w:p w14:paraId="30FC9252" w14:textId="7D511078" w:rsidR="005E38C8" w:rsidRDefault="005E38C8">
      <w:pPr>
        <w:pStyle w:val="Inhopg1"/>
        <w:rPr>
          <w:rFonts w:asciiTheme="minorHAnsi" w:eastAsiaTheme="minorEastAsia" w:hAnsiTheme="minorHAnsi" w:cstheme="minorBidi"/>
          <w:b w:val="0"/>
          <w:noProof/>
          <w:color w:val="auto"/>
          <w:kern w:val="2"/>
          <w:szCs w:val="24"/>
          <w14:ligatures w14:val="standardContextual"/>
        </w:rPr>
      </w:pPr>
      <w:r w:rsidRPr="00A22C28">
        <w:rPr>
          <w:rFonts w:ascii="Arial" w:hAnsi="Arial"/>
          <w:noProof/>
        </w:rPr>
        <w:t>Artikel 2.</w:t>
      </w:r>
      <w:r>
        <w:rPr>
          <w:rFonts w:asciiTheme="minorHAnsi" w:eastAsiaTheme="minorEastAsia" w:hAnsiTheme="minorHAnsi" w:cstheme="minorBidi"/>
          <w:b w:val="0"/>
          <w:noProof/>
          <w:color w:val="auto"/>
          <w:kern w:val="2"/>
          <w:szCs w:val="24"/>
          <w14:ligatures w14:val="standardContextual"/>
        </w:rPr>
        <w:tab/>
      </w:r>
      <w:r w:rsidRPr="00A22C28">
        <w:rPr>
          <w:rFonts w:ascii="Arial" w:hAnsi="Arial"/>
          <w:bCs/>
          <w:noProof/>
        </w:rPr>
        <w:t>Inwerkingtreding en duur van de Raamovereenkomst</w:t>
      </w:r>
      <w:r>
        <w:rPr>
          <w:noProof/>
        </w:rPr>
        <w:tab/>
      </w:r>
      <w:r>
        <w:rPr>
          <w:noProof/>
        </w:rPr>
        <w:fldChar w:fldCharType="begin"/>
      </w:r>
      <w:r>
        <w:rPr>
          <w:noProof/>
        </w:rPr>
        <w:instrText xml:space="preserve"> PAGEREF _Toc212825243 \h </w:instrText>
      </w:r>
      <w:r>
        <w:rPr>
          <w:noProof/>
        </w:rPr>
      </w:r>
      <w:r>
        <w:rPr>
          <w:noProof/>
        </w:rPr>
        <w:fldChar w:fldCharType="separate"/>
      </w:r>
      <w:r>
        <w:rPr>
          <w:noProof/>
        </w:rPr>
        <w:t>6</w:t>
      </w:r>
      <w:r>
        <w:rPr>
          <w:noProof/>
        </w:rPr>
        <w:fldChar w:fldCharType="end"/>
      </w:r>
    </w:p>
    <w:p w14:paraId="64862ADB" w14:textId="3BC54733" w:rsidR="005E38C8" w:rsidRDefault="005E38C8">
      <w:pPr>
        <w:pStyle w:val="Inhopg1"/>
        <w:rPr>
          <w:rFonts w:asciiTheme="minorHAnsi" w:eastAsiaTheme="minorEastAsia" w:hAnsiTheme="minorHAnsi" w:cstheme="minorBidi"/>
          <w:b w:val="0"/>
          <w:noProof/>
          <w:color w:val="auto"/>
          <w:kern w:val="2"/>
          <w:szCs w:val="24"/>
          <w14:ligatures w14:val="standardContextual"/>
        </w:rPr>
      </w:pPr>
      <w:r w:rsidRPr="00A22C28">
        <w:rPr>
          <w:rFonts w:ascii="Arial" w:hAnsi="Arial"/>
          <w:noProof/>
        </w:rPr>
        <w:t>Artikel 3.</w:t>
      </w:r>
      <w:r>
        <w:rPr>
          <w:rFonts w:asciiTheme="minorHAnsi" w:eastAsiaTheme="minorEastAsia" w:hAnsiTheme="minorHAnsi" w:cstheme="minorBidi"/>
          <w:b w:val="0"/>
          <w:noProof/>
          <w:color w:val="auto"/>
          <w:kern w:val="2"/>
          <w:szCs w:val="24"/>
          <w14:ligatures w14:val="standardContextual"/>
        </w:rPr>
        <w:tab/>
      </w:r>
      <w:r w:rsidRPr="00A22C28">
        <w:rPr>
          <w:rFonts w:ascii="Arial" w:hAnsi="Arial"/>
          <w:bCs/>
          <w:noProof/>
        </w:rPr>
        <w:t>Levering</w:t>
      </w:r>
      <w:r>
        <w:rPr>
          <w:noProof/>
        </w:rPr>
        <w:tab/>
      </w:r>
      <w:r>
        <w:rPr>
          <w:noProof/>
        </w:rPr>
        <w:fldChar w:fldCharType="begin"/>
      </w:r>
      <w:r>
        <w:rPr>
          <w:noProof/>
        </w:rPr>
        <w:instrText xml:space="preserve"> PAGEREF _Toc212825244 \h </w:instrText>
      </w:r>
      <w:r>
        <w:rPr>
          <w:noProof/>
        </w:rPr>
      </w:r>
      <w:r>
        <w:rPr>
          <w:noProof/>
        </w:rPr>
        <w:fldChar w:fldCharType="separate"/>
      </w:r>
      <w:r>
        <w:rPr>
          <w:noProof/>
        </w:rPr>
        <w:t>7</w:t>
      </w:r>
      <w:r>
        <w:rPr>
          <w:noProof/>
        </w:rPr>
        <w:fldChar w:fldCharType="end"/>
      </w:r>
    </w:p>
    <w:p w14:paraId="0A26EFF3" w14:textId="07F813AE" w:rsidR="005E38C8" w:rsidRDefault="005E38C8">
      <w:pPr>
        <w:pStyle w:val="Inhopg1"/>
        <w:rPr>
          <w:rFonts w:asciiTheme="minorHAnsi" w:eastAsiaTheme="minorEastAsia" w:hAnsiTheme="minorHAnsi" w:cstheme="minorBidi"/>
          <w:b w:val="0"/>
          <w:noProof/>
          <w:color w:val="auto"/>
          <w:kern w:val="2"/>
          <w:szCs w:val="24"/>
          <w14:ligatures w14:val="standardContextual"/>
        </w:rPr>
      </w:pPr>
      <w:r w:rsidRPr="00A22C28">
        <w:rPr>
          <w:rFonts w:ascii="Arial" w:hAnsi="Arial"/>
          <w:noProof/>
        </w:rPr>
        <w:t>Artikel 4.</w:t>
      </w:r>
      <w:r>
        <w:rPr>
          <w:rFonts w:asciiTheme="minorHAnsi" w:eastAsiaTheme="minorEastAsia" w:hAnsiTheme="minorHAnsi" w:cstheme="minorBidi"/>
          <w:b w:val="0"/>
          <w:noProof/>
          <w:color w:val="auto"/>
          <w:kern w:val="2"/>
          <w:szCs w:val="24"/>
          <w14:ligatures w14:val="standardContextual"/>
        </w:rPr>
        <w:tab/>
      </w:r>
      <w:r w:rsidRPr="00A22C28">
        <w:rPr>
          <w:rFonts w:ascii="Arial" w:hAnsi="Arial"/>
          <w:bCs/>
          <w:noProof/>
        </w:rPr>
        <w:t>Prijs en overige financiële bepalingen</w:t>
      </w:r>
      <w:r>
        <w:rPr>
          <w:noProof/>
        </w:rPr>
        <w:tab/>
      </w:r>
      <w:r>
        <w:rPr>
          <w:noProof/>
        </w:rPr>
        <w:fldChar w:fldCharType="begin"/>
      </w:r>
      <w:r>
        <w:rPr>
          <w:noProof/>
        </w:rPr>
        <w:instrText xml:space="preserve"> PAGEREF _Toc212825245 \h </w:instrText>
      </w:r>
      <w:r>
        <w:rPr>
          <w:noProof/>
        </w:rPr>
      </w:r>
      <w:r>
        <w:rPr>
          <w:noProof/>
        </w:rPr>
        <w:fldChar w:fldCharType="separate"/>
      </w:r>
      <w:r>
        <w:rPr>
          <w:noProof/>
        </w:rPr>
        <w:t>8</w:t>
      </w:r>
      <w:r>
        <w:rPr>
          <w:noProof/>
        </w:rPr>
        <w:fldChar w:fldCharType="end"/>
      </w:r>
    </w:p>
    <w:p w14:paraId="12CFEF55" w14:textId="4C9A7FB0" w:rsidR="005E38C8" w:rsidRDefault="005E38C8">
      <w:pPr>
        <w:pStyle w:val="Inhopg1"/>
        <w:rPr>
          <w:rFonts w:asciiTheme="minorHAnsi" w:eastAsiaTheme="minorEastAsia" w:hAnsiTheme="minorHAnsi" w:cstheme="minorBidi"/>
          <w:b w:val="0"/>
          <w:noProof/>
          <w:color w:val="auto"/>
          <w:kern w:val="2"/>
          <w:szCs w:val="24"/>
          <w14:ligatures w14:val="standardContextual"/>
        </w:rPr>
      </w:pPr>
      <w:r w:rsidRPr="00A22C28">
        <w:rPr>
          <w:rFonts w:ascii="Arial" w:hAnsi="Arial"/>
          <w:noProof/>
        </w:rPr>
        <w:t>Artikel 5.</w:t>
      </w:r>
      <w:r>
        <w:rPr>
          <w:rFonts w:asciiTheme="minorHAnsi" w:eastAsiaTheme="minorEastAsia" w:hAnsiTheme="minorHAnsi" w:cstheme="minorBidi"/>
          <w:b w:val="0"/>
          <w:noProof/>
          <w:color w:val="auto"/>
          <w:kern w:val="2"/>
          <w:szCs w:val="24"/>
          <w14:ligatures w14:val="standardContextual"/>
        </w:rPr>
        <w:tab/>
      </w:r>
      <w:r w:rsidRPr="00A22C28">
        <w:rPr>
          <w:rFonts w:ascii="Arial" w:hAnsi="Arial"/>
          <w:bCs/>
          <w:noProof/>
        </w:rPr>
        <w:t>Contactpersonen</w:t>
      </w:r>
      <w:r>
        <w:rPr>
          <w:noProof/>
        </w:rPr>
        <w:tab/>
      </w:r>
      <w:r>
        <w:rPr>
          <w:noProof/>
        </w:rPr>
        <w:fldChar w:fldCharType="begin"/>
      </w:r>
      <w:r>
        <w:rPr>
          <w:noProof/>
        </w:rPr>
        <w:instrText xml:space="preserve"> PAGEREF _Toc212825246 \h </w:instrText>
      </w:r>
      <w:r>
        <w:rPr>
          <w:noProof/>
        </w:rPr>
      </w:r>
      <w:r>
        <w:rPr>
          <w:noProof/>
        </w:rPr>
        <w:fldChar w:fldCharType="separate"/>
      </w:r>
      <w:r>
        <w:rPr>
          <w:noProof/>
        </w:rPr>
        <w:t>9</w:t>
      </w:r>
      <w:r>
        <w:rPr>
          <w:noProof/>
        </w:rPr>
        <w:fldChar w:fldCharType="end"/>
      </w:r>
    </w:p>
    <w:p w14:paraId="4E1D503E" w14:textId="43CE0EFD" w:rsidR="005E38C8" w:rsidRDefault="005E38C8">
      <w:pPr>
        <w:pStyle w:val="Inhopg1"/>
        <w:rPr>
          <w:rFonts w:asciiTheme="minorHAnsi" w:eastAsiaTheme="minorEastAsia" w:hAnsiTheme="minorHAnsi" w:cstheme="minorBidi"/>
          <w:b w:val="0"/>
          <w:noProof/>
          <w:color w:val="auto"/>
          <w:kern w:val="2"/>
          <w:szCs w:val="24"/>
          <w14:ligatures w14:val="standardContextual"/>
        </w:rPr>
      </w:pPr>
      <w:r w:rsidRPr="00A22C28">
        <w:rPr>
          <w:rFonts w:ascii="Arial" w:hAnsi="Arial"/>
          <w:noProof/>
        </w:rPr>
        <w:t>Artikel 6.</w:t>
      </w:r>
      <w:r>
        <w:rPr>
          <w:rFonts w:asciiTheme="minorHAnsi" w:eastAsiaTheme="minorEastAsia" w:hAnsiTheme="minorHAnsi" w:cstheme="minorBidi"/>
          <w:b w:val="0"/>
          <w:noProof/>
          <w:color w:val="auto"/>
          <w:kern w:val="2"/>
          <w:szCs w:val="24"/>
          <w14:ligatures w14:val="standardContextual"/>
        </w:rPr>
        <w:tab/>
      </w:r>
      <w:r w:rsidRPr="00A22C28">
        <w:rPr>
          <w:rFonts w:ascii="Arial" w:hAnsi="Arial"/>
          <w:bCs/>
          <w:noProof/>
        </w:rPr>
        <w:t>Garantie en tekort schieten in de nakoming</w:t>
      </w:r>
      <w:r>
        <w:rPr>
          <w:noProof/>
        </w:rPr>
        <w:tab/>
      </w:r>
      <w:r>
        <w:rPr>
          <w:noProof/>
        </w:rPr>
        <w:fldChar w:fldCharType="begin"/>
      </w:r>
      <w:r>
        <w:rPr>
          <w:noProof/>
        </w:rPr>
        <w:instrText xml:space="preserve"> PAGEREF _Toc212825247 \h </w:instrText>
      </w:r>
      <w:r>
        <w:rPr>
          <w:noProof/>
        </w:rPr>
      </w:r>
      <w:r>
        <w:rPr>
          <w:noProof/>
        </w:rPr>
        <w:fldChar w:fldCharType="separate"/>
      </w:r>
      <w:r>
        <w:rPr>
          <w:noProof/>
        </w:rPr>
        <w:t>9</w:t>
      </w:r>
      <w:r>
        <w:rPr>
          <w:noProof/>
        </w:rPr>
        <w:fldChar w:fldCharType="end"/>
      </w:r>
    </w:p>
    <w:p w14:paraId="559C357C" w14:textId="52586731" w:rsidR="005E38C8" w:rsidRDefault="005E38C8">
      <w:pPr>
        <w:pStyle w:val="Inhopg1"/>
        <w:rPr>
          <w:rFonts w:asciiTheme="minorHAnsi" w:eastAsiaTheme="minorEastAsia" w:hAnsiTheme="minorHAnsi" w:cstheme="minorBidi"/>
          <w:b w:val="0"/>
          <w:noProof/>
          <w:color w:val="auto"/>
          <w:kern w:val="2"/>
          <w:szCs w:val="24"/>
          <w14:ligatures w14:val="standardContextual"/>
        </w:rPr>
      </w:pPr>
      <w:r w:rsidRPr="00A22C28">
        <w:rPr>
          <w:rFonts w:ascii="Arial" w:hAnsi="Arial"/>
          <w:noProof/>
        </w:rPr>
        <w:t>Artikel 7.</w:t>
      </w:r>
      <w:r>
        <w:rPr>
          <w:rFonts w:asciiTheme="minorHAnsi" w:eastAsiaTheme="minorEastAsia" w:hAnsiTheme="minorHAnsi" w:cstheme="minorBidi"/>
          <w:b w:val="0"/>
          <w:noProof/>
          <w:color w:val="auto"/>
          <w:kern w:val="2"/>
          <w:szCs w:val="24"/>
          <w14:ligatures w14:val="standardContextual"/>
        </w:rPr>
        <w:tab/>
      </w:r>
      <w:r w:rsidRPr="00A22C28">
        <w:rPr>
          <w:rFonts w:ascii="Arial" w:hAnsi="Arial"/>
          <w:bCs/>
          <w:noProof/>
        </w:rPr>
        <w:t>Ontbinding van de Raamovereenkomst</w:t>
      </w:r>
      <w:r>
        <w:rPr>
          <w:noProof/>
        </w:rPr>
        <w:tab/>
      </w:r>
      <w:r>
        <w:rPr>
          <w:noProof/>
        </w:rPr>
        <w:fldChar w:fldCharType="begin"/>
      </w:r>
      <w:r>
        <w:rPr>
          <w:noProof/>
        </w:rPr>
        <w:instrText xml:space="preserve"> PAGEREF _Toc212825248 \h </w:instrText>
      </w:r>
      <w:r>
        <w:rPr>
          <w:noProof/>
        </w:rPr>
      </w:r>
      <w:r>
        <w:rPr>
          <w:noProof/>
        </w:rPr>
        <w:fldChar w:fldCharType="separate"/>
      </w:r>
      <w:r>
        <w:rPr>
          <w:noProof/>
        </w:rPr>
        <w:t>10</w:t>
      </w:r>
      <w:r>
        <w:rPr>
          <w:noProof/>
        </w:rPr>
        <w:fldChar w:fldCharType="end"/>
      </w:r>
    </w:p>
    <w:p w14:paraId="64BCC384" w14:textId="367FA261" w:rsidR="005E38C8" w:rsidRDefault="005E38C8">
      <w:pPr>
        <w:pStyle w:val="Inhopg1"/>
        <w:rPr>
          <w:rFonts w:asciiTheme="minorHAnsi" w:eastAsiaTheme="minorEastAsia" w:hAnsiTheme="minorHAnsi" w:cstheme="minorBidi"/>
          <w:b w:val="0"/>
          <w:noProof/>
          <w:color w:val="auto"/>
          <w:kern w:val="2"/>
          <w:szCs w:val="24"/>
          <w14:ligatures w14:val="standardContextual"/>
        </w:rPr>
      </w:pPr>
      <w:r w:rsidRPr="00A22C28">
        <w:rPr>
          <w:rFonts w:ascii="Arial" w:hAnsi="Arial"/>
          <w:noProof/>
          <w:highlight w:val="yellow"/>
        </w:rPr>
        <w:t>Artikel 8.</w:t>
      </w:r>
      <w:r>
        <w:rPr>
          <w:rFonts w:asciiTheme="minorHAnsi" w:eastAsiaTheme="minorEastAsia" w:hAnsiTheme="minorHAnsi" w:cstheme="minorBidi"/>
          <w:b w:val="0"/>
          <w:noProof/>
          <w:color w:val="auto"/>
          <w:kern w:val="2"/>
          <w:szCs w:val="24"/>
          <w14:ligatures w14:val="standardContextual"/>
        </w:rPr>
        <w:tab/>
      </w:r>
      <w:r w:rsidRPr="00A22C28">
        <w:rPr>
          <w:rFonts w:ascii="Arial" w:hAnsi="Arial"/>
          <w:bCs/>
          <w:noProof/>
          <w:highlight w:val="yellow"/>
        </w:rPr>
        <w:t>&lt;OPTIONEEL&gt; Concerngarantie</w:t>
      </w:r>
      <w:r>
        <w:rPr>
          <w:noProof/>
        </w:rPr>
        <w:tab/>
      </w:r>
      <w:r>
        <w:rPr>
          <w:noProof/>
        </w:rPr>
        <w:fldChar w:fldCharType="begin"/>
      </w:r>
      <w:r>
        <w:rPr>
          <w:noProof/>
        </w:rPr>
        <w:instrText xml:space="preserve"> PAGEREF _Toc212825249 \h </w:instrText>
      </w:r>
      <w:r>
        <w:rPr>
          <w:noProof/>
        </w:rPr>
      </w:r>
      <w:r>
        <w:rPr>
          <w:noProof/>
        </w:rPr>
        <w:fldChar w:fldCharType="separate"/>
      </w:r>
      <w:r>
        <w:rPr>
          <w:noProof/>
        </w:rPr>
        <w:t>10</w:t>
      </w:r>
      <w:r>
        <w:rPr>
          <w:noProof/>
        </w:rPr>
        <w:fldChar w:fldCharType="end"/>
      </w:r>
    </w:p>
    <w:p w14:paraId="38A58741" w14:textId="656B721F" w:rsidR="005E38C8" w:rsidRDefault="005E38C8">
      <w:pPr>
        <w:pStyle w:val="Inhopg1"/>
        <w:rPr>
          <w:rFonts w:asciiTheme="minorHAnsi" w:eastAsiaTheme="minorEastAsia" w:hAnsiTheme="minorHAnsi" w:cstheme="minorBidi"/>
          <w:b w:val="0"/>
          <w:noProof/>
          <w:color w:val="auto"/>
          <w:kern w:val="2"/>
          <w:szCs w:val="24"/>
          <w14:ligatures w14:val="standardContextual"/>
        </w:rPr>
      </w:pPr>
      <w:r w:rsidRPr="00A22C28">
        <w:rPr>
          <w:rFonts w:ascii="Arial" w:hAnsi="Arial"/>
          <w:noProof/>
          <w:highlight w:val="yellow"/>
        </w:rPr>
        <w:t>Artikel 9.</w:t>
      </w:r>
      <w:r>
        <w:rPr>
          <w:rFonts w:asciiTheme="minorHAnsi" w:eastAsiaTheme="minorEastAsia" w:hAnsiTheme="minorHAnsi" w:cstheme="minorBidi"/>
          <w:b w:val="0"/>
          <w:noProof/>
          <w:color w:val="auto"/>
          <w:kern w:val="2"/>
          <w:szCs w:val="24"/>
          <w14:ligatures w14:val="standardContextual"/>
        </w:rPr>
        <w:tab/>
      </w:r>
      <w:r w:rsidRPr="00A22C28">
        <w:rPr>
          <w:rFonts w:ascii="Arial" w:hAnsi="Arial"/>
          <w:bCs/>
          <w:noProof/>
          <w:highlight w:val="yellow"/>
        </w:rPr>
        <w:t>&lt;Optioneel&gt; Verwerken van Persoonsgegevens</w:t>
      </w:r>
      <w:r>
        <w:rPr>
          <w:noProof/>
        </w:rPr>
        <w:tab/>
      </w:r>
      <w:r>
        <w:rPr>
          <w:noProof/>
        </w:rPr>
        <w:fldChar w:fldCharType="begin"/>
      </w:r>
      <w:r>
        <w:rPr>
          <w:noProof/>
        </w:rPr>
        <w:instrText xml:space="preserve"> PAGEREF _Toc212825250 \h </w:instrText>
      </w:r>
      <w:r>
        <w:rPr>
          <w:noProof/>
        </w:rPr>
      </w:r>
      <w:r>
        <w:rPr>
          <w:noProof/>
        </w:rPr>
        <w:fldChar w:fldCharType="separate"/>
      </w:r>
      <w:r>
        <w:rPr>
          <w:noProof/>
        </w:rPr>
        <w:t>11</w:t>
      </w:r>
      <w:r>
        <w:rPr>
          <w:noProof/>
        </w:rPr>
        <w:fldChar w:fldCharType="end"/>
      </w:r>
    </w:p>
    <w:p w14:paraId="41429C75" w14:textId="0C3C7714" w:rsidR="005E38C8" w:rsidRDefault="005E38C8">
      <w:pPr>
        <w:pStyle w:val="Inhopg1"/>
        <w:rPr>
          <w:rFonts w:asciiTheme="minorHAnsi" w:eastAsiaTheme="minorEastAsia" w:hAnsiTheme="minorHAnsi" w:cstheme="minorBidi"/>
          <w:b w:val="0"/>
          <w:noProof/>
          <w:color w:val="auto"/>
          <w:kern w:val="2"/>
          <w:szCs w:val="24"/>
          <w14:ligatures w14:val="standardContextual"/>
        </w:rPr>
      </w:pPr>
      <w:r w:rsidRPr="00A22C28">
        <w:rPr>
          <w:rFonts w:ascii="Arial" w:hAnsi="Arial"/>
          <w:noProof/>
        </w:rPr>
        <w:t>Artikel 10.</w:t>
      </w:r>
      <w:r>
        <w:rPr>
          <w:rFonts w:asciiTheme="minorHAnsi" w:eastAsiaTheme="minorEastAsia" w:hAnsiTheme="minorHAnsi" w:cstheme="minorBidi"/>
          <w:b w:val="0"/>
          <w:noProof/>
          <w:color w:val="auto"/>
          <w:kern w:val="2"/>
          <w:szCs w:val="24"/>
          <w14:ligatures w14:val="standardContextual"/>
        </w:rPr>
        <w:tab/>
      </w:r>
      <w:r w:rsidRPr="00A22C28">
        <w:rPr>
          <w:rFonts w:ascii="Arial" w:hAnsi="Arial"/>
          <w:bCs/>
          <w:noProof/>
        </w:rPr>
        <w:t>Integriteit, belangenverstrengeling, omkoping, contacten en informatieplicht</w:t>
      </w:r>
      <w:r>
        <w:rPr>
          <w:noProof/>
        </w:rPr>
        <w:tab/>
      </w:r>
      <w:r>
        <w:rPr>
          <w:noProof/>
        </w:rPr>
        <w:fldChar w:fldCharType="begin"/>
      </w:r>
      <w:r>
        <w:rPr>
          <w:noProof/>
        </w:rPr>
        <w:instrText xml:space="preserve"> PAGEREF _Toc212825251 \h </w:instrText>
      </w:r>
      <w:r>
        <w:rPr>
          <w:noProof/>
        </w:rPr>
      </w:r>
      <w:r>
        <w:rPr>
          <w:noProof/>
        </w:rPr>
        <w:fldChar w:fldCharType="separate"/>
      </w:r>
      <w:r>
        <w:rPr>
          <w:noProof/>
        </w:rPr>
        <w:t>12</w:t>
      </w:r>
      <w:r>
        <w:rPr>
          <w:noProof/>
        </w:rPr>
        <w:fldChar w:fldCharType="end"/>
      </w:r>
    </w:p>
    <w:p w14:paraId="33791829" w14:textId="4B755104" w:rsidR="005E38C8" w:rsidRDefault="005E38C8">
      <w:pPr>
        <w:pStyle w:val="Inhopg1"/>
        <w:rPr>
          <w:rFonts w:asciiTheme="minorHAnsi" w:eastAsiaTheme="minorEastAsia" w:hAnsiTheme="minorHAnsi" w:cstheme="minorBidi"/>
          <w:b w:val="0"/>
          <w:noProof/>
          <w:color w:val="auto"/>
          <w:kern w:val="2"/>
          <w:szCs w:val="24"/>
          <w14:ligatures w14:val="standardContextual"/>
        </w:rPr>
      </w:pPr>
      <w:r w:rsidRPr="00A22C28">
        <w:rPr>
          <w:rFonts w:ascii="Arial" w:hAnsi="Arial"/>
          <w:noProof/>
        </w:rPr>
        <w:t>Artikel 11.</w:t>
      </w:r>
      <w:r>
        <w:rPr>
          <w:rFonts w:asciiTheme="minorHAnsi" w:eastAsiaTheme="minorEastAsia" w:hAnsiTheme="minorHAnsi" w:cstheme="minorBidi"/>
          <w:b w:val="0"/>
          <w:noProof/>
          <w:color w:val="auto"/>
          <w:kern w:val="2"/>
          <w:szCs w:val="24"/>
          <w14:ligatures w14:val="standardContextual"/>
        </w:rPr>
        <w:tab/>
      </w:r>
      <w:r w:rsidRPr="00A22C28">
        <w:rPr>
          <w:rFonts w:ascii="Arial" w:hAnsi="Arial"/>
          <w:bCs/>
          <w:noProof/>
        </w:rPr>
        <w:t>Overige Voorwaarden</w:t>
      </w:r>
      <w:r>
        <w:rPr>
          <w:noProof/>
        </w:rPr>
        <w:tab/>
      </w:r>
      <w:r>
        <w:rPr>
          <w:noProof/>
        </w:rPr>
        <w:fldChar w:fldCharType="begin"/>
      </w:r>
      <w:r>
        <w:rPr>
          <w:noProof/>
        </w:rPr>
        <w:instrText xml:space="preserve"> PAGEREF _Toc212825252 \h </w:instrText>
      </w:r>
      <w:r>
        <w:rPr>
          <w:noProof/>
        </w:rPr>
      </w:r>
      <w:r>
        <w:rPr>
          <w:noProof/>
        </w:rPr>
        <w:fldChar w:fldCharType="separate"/>
      </w:r>
      <w:r>
        <w:rPr>
          <w:noProof/>
        </w:rPr>
        <w:t>13</w:t>
      </w:r>
      <w:r>
        <w:rPr>
          <w:noProof/>
        </w:rPr>
        <w:fldChar w:fldCharType="end"/>
      </w:r>
    </w:p>
    <w:p w14:paraId="47A0A6B3" w14:textId="39440B6D" w:rsidR="005E38C8" w:rsidRDefault="005E38C8">
      <w:pPr>
        <w:pStyle w:val="Inhopg1"/>
        <w:rPr>
          <w:rFonts w:asciiTheme="minorHAnsi" w:eastAsiaTheme="minorEastAsia" w:hAnsiTheme="minorHAnsi" w:cstheme="minorBidi"/>
          <w:b w:val="0"/>
          <w:noProof/>
          <w:color w:val="auto"/>
          <w:kern w:val="2"/>
          <w:szCs w:val="24"/>
          <w14:ligatures w14:val="standardContextual"/>
        </w:rPr>
      </w:pPr>
      <w:r w:rsidRPr="00A22C28">
        <w:rPr>
          <w:rFonts w:ascii="Arial" w:hAnsi="Arial"/>
          <w:noProof/>
        </w:rPr>
        <w:t>Artikel 12.</w:t>
      </w:r>
      <w:r>
        <w:rPr>
          <w:rFonts w:asciiTheme="minorHAnsi" w:eastAsiaTheme="minorEastAsia" w:hAnsiTheme="minorHAnsi" w:cstheme="minorBidi"/>
          <w:b w:val="0"/>
          <w:noProof/>
          <w:color w:val="auto"/>
          <w:kern w:val="2"/>
          <w:szCs w:val="24"/>
          <w14:ligatures w14:val="standardContextual"/>
        </w:rPr>
        <w:tab/>
      </w:r>
      <w:r w:rsidRPr="00A22C28">
        <w:rPr>
          <w:rFonts w:ascii="Arial" w:hAnsi="Arial"/>
          <w:bCs/>
          <w:noProof/>
        </w:rPr>
        <w:t>Slotbepalingen</w:t>
      </w:r>
      <w:r>
        <w:rPr>
          <w:noProof/>
        </w:rPr>
        <w:tab/>
      </w:r>
      <w:r>
        <w:rPr>
          <w:noProof/>
        </w:rPr>
        <w:fldChar w:fldCharType="begin"/>
      </w:r>
      <w:r>
        <w:rPr>
          <w:noProof/>
        </w:rPr>
        <w:instrText xml:space="preserve"> PAGEREF _Toc212825253 \h </w:instrText>
      </w:r>
      <w:r>
        <w:rPr>
          <w:noProof/>
        </w:rPr>
      </w:r>
      <w:r>
        <w:rPr>
          <w:noProof/>
        </w:rPr>
        <w:fldChar w:fldCharType="separate"/>
      </w:r>
      <w:r>
        <w:rPr>
          <w:noProof/>
        </w:rPr>
        <w:t>14</w:t>
      </w:r>
      <w:r>
        <w:rPr>
          <w:noProof/>
        </w:rPr>
        <w:fldChar w:fldCharType="end"/>
      </w:r>
    </w:p>
    <w:p w14:paraId="7927F7A4" w14:textId="31C18A69" w:rsidR="005E38C8" w:rsidRDefault="005E38C8">
      <w:pPr>
        <w:pStyle w:val="Inhopg1"/>
        <w:rPr>
          <w:rFonts w:asciiTheme="minorHAnsi" w:eastAsiaTheme="minorEastAsia" w:hAnsiTheme="minorHAnsi" w:cstheme="minorBidi"/>
          <w:b w:val="0"/>
          <w:noProof/>
          <w:color w:val="auto"/>
          <w:kern w:val="2"/>
          <w:szCs w:val="24"/>
          <w14:ligatures w14:val="standardContextual"/>
        </w:rPr>
      </w:pPr>
      <w:r w:rsidRPr="00A22C28">
        <w:rPr>
          <w:rFonts w:ascii="Arial" w:hAnsi="Arial"/>
          <w:bCs/>
          <w:noProof/>
        </w:rPr>
        <w:t>Bijlage(n)</w:t>
      </w:r>
      <w:r>
        <w:rPr>
          <w:noProof/>
        </w:rPr>
        <w:tab/>
      </w:r>
      <w:r>
        <w:rPr>
          <w:noProof/>
        </w:rPr>
        <w:fldChar w:fldCharType="begin"/>
      </w:r>
      <w:r>
        <w:rPr>
          <w:noProof/>
        </w:rPr>
        <w:instrText xml:space="preserve"> PAGEREF _Toc212825254 \h </w:instrText>
      </w:r>
      <w:r>
        <w:rPr>
          <w:noProof/>
        </w:rPr>
      </w:r>
      <w:r>
        <w:rPr>
          <w:noProof/>
        </w:rPr>
        <w:fldChar w:fldCharType="separate"/>
      </w:r>
      <w:r>
        <w:rPr>
          <w:noProof/>
        </w:rPr>
        <w:t>15</w:t>
      </w:r>
      <w:r>
        <w:rPr>
          <w:noProof/>
        </w:rPr>
        <w:fldChar w:fldCharType="end"/>
      </w:r>
    </w:p>
    <w:p w14:paraId="79995663" w14:textId="0D544DE2" w:rsidR="00992F9A" w:rsidRDefault="00902095">
      <w:r>
        <w:rPr>
          <w:rFonts w:ascii="Arial Narrow" w:hAnsi="Arial Narrow"/>
          <w:b/>
          <w:color w:val="006EB9"/>
          <w:sz w:val="24"/>
        </w:rPr>
        <w:fldChar w:fldCharType="end"/>
      </w:r>
    </w:p>
    <w:p w14:paraId="0A9412BF" w14:textId="77777777" w:rsidR="009B72D8" w:rsidRDefault="009B72D8">
      <w:pPr>
        <w:spacing w:line="240" w:lineRule="auto"/>
      </w:pPr>
      <w:r>
        <w:br w:type="page"/>
      </w:r>
    </w:p>
    <w:p w14:paraId="6D9FE9BF" w14:textId="77777777" w:rsidR="00AE3719" w:rsidRDefault="00AE3719">
      <w:pPr>
        <w:spacing w:line="240" w:lineRule="auto"/>
      </w:pPr>
    </w:p>
    <w:p w14:paraId="6DCB8CB4" w14:textId="1249BCF3" w:rsidR="00F875EB" w:rsidRPr="004E5B2A" w:rsidRDefault="00F875EB" w:rsidP="004E5B2A">
      <w:pPr>
        <w:pStyle w:val="Inhoudkop"/>
      </w:pPr>
      <w:r w:rsidRPr="004E5B2A">
        <w:t xml:space="preserve">Raamovereenkomst </w:t>
      </w:r>
      <w:r w:rsidR="004D2622" w:rsidRPr="004D2622">
        <w:t xml:space="preserve">koop en levering </w:t>
      </w:r>
      <w:r w:rsidRPr="004E5B2A">
        <w:t xml:space="preserve">inzake </w:t>
      </w:r>
      <w:r w:rsidR="00AD284F">
        <w:t>HVAC installaties</w:t>
      </w:r>
    </w:p>
    <w:p w14:paraId="34E1B5E6" w14:textId="77777777" w:rsidR="00F875EB" w:rsidRPr="00DB002A" w:rsidRDefault="00F875EB" w:rsidP="00F875EB">
      <w:pPr>
        <w:suppressAutoHyphens/>
        <w:ind w:right="-1"/>
        <w:rPr>
          <w:lang w:val="nl"/>
        </w:rPr>
      </w:pPr>
    </w:p>
    <w:p w14:paraId="520C1098" w14:textId="77777777" w:rsidR="00F875EB" w:rsidRPr="00DB002A" w:rsidRDefault="00F875EB" w:rsidP="00F875EB">
      <w:pPr>
        <w:suppressAutoHyphens/>
        <w:ind w:right="-1"/>
        <w:rPr>
          <w:b/>
          <w:lang w:val="nl"/>
        </w:rPr>
      </w:pPr>
      <w:r w:rsidRPr="00DB002A">
        <w:rPr>
          <w:b/>
          <w:lang w:val="nl"/>
        </w:rPr>
        <w:t>De ondergetekenden:</w:t>
      </w:r>
    </w:p>
    <w:p w14:paraId="33E58178" w14:textId="77777777" w:rsidR="00F875EB" w:rsidRPr="00DB002A" w:rsidRDefault="00F875EB" w:rsidP="00F875EB">
      <w:pPr>
        <w:suppressAutoHyphens/>
        <w:ind w:right="-1"/>
        <w:rPr>
          <w:lang w:val="nl"/>
        </w:rPr>
      </w:pPr>
    </w:p>
    <w:p w14:paraId="06A4A1CD" w14:textId="49A7BF27" w:rsidR="00F875EB" w:rsidRPr="00DB002A" w:rsidRDefault="00F875EB" w:rsidP="00F875EB">
      <w:pPr>
        <w:suppressAutoHyphens/>
        <w:ind w:right="-1"/>
        <w:rPr>
          <w:lang w:val="nl"/>
        </w:rPr>
      </w:pPr>
      <w:r w:rsidRPr="3D0534D2">
        <w:rPr>
          <w:lang w:val="nl"/>
        </w:rPr>
        <w:t xml:space="preserve">1. De besloten vennootschap met beperkte aansprakelijkheid, </w:t>
      </w:r>
      <w:r w:rsidRPr="00AD284F">
        <w:rPr>
          <w:lang w:val="nl"/>
        </w:rPr>
        <w:t>GVB Infra</w:t>
      </w:r>
      <w:r w:rsidR="00AD284F" w:rsidRPr="00AD284F">
        <w:rPr>
          <w:lang w:val="nl"/>
        </w:rPr>
        <w:t xml:space="preserve"> </w:t>
      </w:r>
      <w:r w:rsidRPr="3D0534D2">
        <w:rPr>
          <w:lang w:val="nl"/>
        </w:rPr>
        <w:t xml:space="preserve"> B.V., statutair gevestigd te Amsterdam en kantoorhoudende te Amsterdam aan de Arlandaweg 106, ten deze rechtsgeldig vertegenwoordigd door mevrouw C.</w:t>
      </w:r>
      <w:r w:rsidR="006131A9">
        <w:rPr>
          <w:lang w:val="nl"/>
        </w:rPr>
        <w:t>J.G.</w:t>
      </w:r>
      <w:r w:rsidRPr="3D0534D2">
        <w:rPr>
          <w:lang w:val="nl"/>
        </w:rPr>
        <w:t xml:space="preserve"> </w:t>
      </w:r>
      <w:r w:rsidR="003A60B9" w:rsidRPr="3D0534D2">
        <w:rPr>
          <w:lang w:val="nl"/>
        </w:rPr>
        <w:t>Zuiderwijk</w:t>
      </w:r>
      <w:r w:rsidRPr="3D0534D2">
        <w:rPr>
          <w:lang w:val="nl"/>
        </w:rPr>
        <w:t xml:space="preserve"> en </w:t>
      </w:r>
      <w:r w:rsidR="00207E66" w:rsidRPr="00D868F9">
        <w:rPr>
          <w:lang w:val="nl"/>
        </w:rPr>
        <w:t>mevrouw</w:t>
      </w:r>
      <w:r w:rsidR="00207E66">
        <w:rPr>
          <w:lang w:val="nl"/>
        </w:rPr>
        <w:t xml:space="preserve"> A.M. Guldemond</w:t>
      </w:r>
      <w:r w:rsidR="74804173" w:rsidRPr="3D0534D2">
        <w:rPr>
          <w:lang w:val="nl"/>
        </w:rPr>
        <w:t xml:space="preserve">, </w:t>
      </w:r>
      <w:r w:rsidRPr="3D0534D2">
        <w:rPr>
          <w:lang w:val="nl"/>
        </w:rPr>
        <w:t xml:space="preserve">beiden handelend in hun hoedanigheid van directeur van GVB </w:t>
      </w:r>
      <w:r w:rsidR="006131A9">
        <w:rPr>
          <w:lang w:val="nl"/>
        </w:rPr>
        <w:t>Inra</w:t>
      </w:r>
      <w:r w:rsidRPr="3D0534D2">
        <w:rPr>
          <w:lang w:val="nl"/>
        </w:rPr>
        <w:t xml:space="preserve"> </w:t>
      </w:r>
      <w:r w:rsidR="006131A9">
        <w:rPr>
          <w:lang w:val="nl"/>
        </w:rPr>
        <w:t>B</w:t>
      </w:r>
      <w:r w:rsidRPr="3D0534D2">
        <w:rPr>
          <w:lang w:val="nl"/>
        </w:rPr>
        <w:t>.V., zijnde de statutaire directeur van GVB Exloitatie B.V., hierna: “</w:t>
      </w:r>
      <w:r w:rsidRPr="3D0534D2">
        <w:rPr>
          <w:b/>
          <w:bCs/>
          <w:lang w:val="nl"/>
        </w:rPr>
        <w:t>GVB</w:t>
      </w:r>
      <w:r w:rsidRPr="3D0534D2">
        <w:rPr>
          <w:lang w:val="nl"/>
        </w:rPr>
        <w:t>”;</w:t>
      </w:r>
    </w:p>
    <w:p w14:paraId="74DFFAB4" w14:textId="77777777" w:rsidR="00F875EB" w:rsidRDefault="00F875EB" w:rsidP="00F875EB">
      <w:pPr>
        <w:suppressAutoHyphens/>
        <w:ind w:right="-1"/>
        <w:rPr>
          <w:lang w:val="nl"/>
        </w:rPr>
      </w:pPr>
    </w:p>
    <w:p w14:paraId="09A12C4C" w14:textId="77777777" w:rsidR="00F875EB" w:rsidRPr="00DB002A" w:rsidRDefault="00F875EB" w:rsidP="00F875EB">
      <w:pPr>
        <w:suppressAutoHyphens/>
        <w:ind w:right="-1"/>
        <w:rPr>
          <w:b/>
          <w:lang w:val="nl"/>
        </w:rPr>
      </w:pPr>
      <w:r w:rsidRPr="00DB002A">
        <w:rPr>
          <w:b/>
          <w:lang w:val="nl"/>
        </w:rPr>
        <w:t>en</w:t>
      </w:r>
    </w:p>
    <w:p w14:paraId="072D0EAB" w14:textId="77777777" w:rsidR="00F875EB" w:rsidRPr="00DB002A" w:rsidRDefault="00F875EB" w:rsidP="00F875EB">
      <w:pPr>
        <w:suppressAutoHyphens/>
        <w:ind w:right="-1"/>
        <w:rPr>
          <w:lang w:val="nl"/>
        </w:rPr>
      </w:pPr>
    </w:p>
    <w:p w14:paraId="7B7D6864" w14:textId="39322B33" w:rsidR="00F875EB" w:rsidRPr="00DB002A" w:rsidRDefault="00F875EB" w:rsidP="00F875EB">
      <w:pPr>
        <w:suppressAutoHyphens/>
        <w:ind w:right="-1"/>
        <w:rPr>
          <w:lang w:val="nl"/>
        </w:rPr>
      </w:pPr>
      <w:r w:rsidRPr="00DB002A">
        <w:rPr>
          <w:lang w:val="nl"/>
        </w:rPr>
        <w:t>2. [volledige naam en rechtsvorm contractant],</w:t>
      </w:r>
      <w:r w:rsidR="000D39E9">
        <w:rPr>
          <w:lang w:val="nl"/>
        </w:rPr>
        <w:t xml:space="preserve"> </w:t>
      </w:r>
      <w:r w:rsidRPr="00DB002A">
        <w:rPr>
          <w:lang w:val="nl"/>
        </w:rPr>
        <w:t>(statutair) gevestigd te ........,</w:t>
      </w:r>
      <w:r w:rsidR="000D39E9">
        <w:rPr>
          <w:lang w:val="nl"/>
        </w:rPr>
        <w:t xml:space="preserve"> </w:t>
      </w:r>
      <w:r w:rsidRPr="00DB002A">
        <w:rPr>
          <w:lang w:val="nl"/>
        </w:rPr>
        <w:t>te dezen vertegenwoordigd door</w:t>
      </w:r>
      <w:r w:rsidR="000D39E9">
        <w:rPr>
          <w:lang w:val="nl"/>
        </w:rPr>
        <w:t xml:space="preserve"> </w:t>
      </w:r>
      <w:r w:rsidRPr="00DB002A">
        <w:rPr>
          <w:lang w:val="nl"/>
        </w:rPr>
        <w:t>............... (</w:t>
      </w:r>
      <w:r w:rsidRPr="00DB002A">
        <w:rPr>
          <w:i/>
          <w:lang w:val="nl"/>
        </w:rPr>
        <w:t>en</w:t>
      </w:r>
      <w:r w:rsidRPr="00DB002A">
        <w:rPr>
          <w:lang w:val="nl"/>
        </w:rPr>
        <w:t xml:space="preserve"> ..............) [naam ondertekenaar]</w:t>
      </w:r>
      <w:r w:rsidR="000D39E9">
        <w:rPr>
          <w:lang w:val="nl"/>
        </w:rPr>
        <w:t xml:space="preserve"> </w:t>
      </w:r>
      <w:r w:rsidRPr="00DB002A">
        <w:rPr>
          <w:lang w:val="nl"/>
        </w:rPr>
        <w:t>hierna te noemen: “</w:t>
      </w:r>
      <w:r w:rsidR="004B2EB7" w:rsidRPr="004B2EB7">
        <w:rPr>
          <w:b/>
          <w:bCs/>
          <w:lang w:val="nl"/>
        </w:rPr>
        <w:t>Leverancier</w:t>
      </w:r>
      <w:r w:rsidR="004B2EB7">
        <w:rPr>
          <w:lang w:val="nl"/>
        </w:rPr>
        <w:t>”</w:t>
      </w:r>
      <w:r w:rsidRPr="00DB002A">
        <w:rPr>
          <w:lang w:val="nl"/>
        </w:rPr>
        <w:t>,</w:t>
      </w:r>
    </w:p>
    <w:p w14:paraId="151AB86F" w14:textId="77777777" w:rsidR="00F875EB" w:rsidRPr="00DB002A" w:rsidRDefault="00F875EB" w:rsidP="00F875EB">
      <w:pPr>
        <w:suppressAutoHyphens/>
        <w:ind w:right="-1"/>
        <w:rPr>
          <w:lang w:val="nl"/>
        </w:rPr>
      </w:pPr>
    </w:p>
    <w:p w14:paraId="3D222C01" w14:textId="77777777" w:rsidR="00F875EB" w:rsidRPr="00DB002A" w:rsidRDefault="00F875EB" w:rsidP="00F875EB">
      <w:pPr>
        <w:suppressAutoHyphens/>
        <w:ind w:right="-1"/>
        <w:rPr>
          <w:lang w:val="nl"/>
        </w:rPr>
      </w:pPr>
    </w:p>
    <w:p w14:paraId="62FEE63F" w14:textId="77777777" w:rsidR="00F875EB" w:rsidRPr="00DB002A" w:rsidRDefault="00F875EB" w:rsidP="00F875EB">
      <w:pPr>
        <w:suppressAutoHyphens/>
        <w:ind w:right="-1"/>
        <w:rPr>
          <w:b/>
          <w:lang w:val="nl"/>
        </w:rPr>
      </w:pPr>
      <w:r w:rsidRPr="00DB002A">
        <w:rPr>
          <w:b/>
          <w:lang w:val="nl"/>
        </w:rPr>
        <w:t>OVERWEGENDE DAT:</w:t>
      </w:r>
    </w:p>
    <w:p w14:paraId="67D3EE74" w14:textId="77777777" w:rsidR="00F875EB" w:rsidRPr="00DB002A" w:rsidRDefault="00F875EB" w:rsidP="00F875EB">
      <w:pPr>
        <w:suppressAutoHyphens/>
        <w:ind w:right="-1"/>
        <w:rPr>
          <w:lang w:val="nl"/>
        </w:rPr>
      </w:pPr>
    </w:p>
    <w:p w14:paraId="30D3F00A" w14:textId="06933761" w:rsidR="004D2622" w:rsidRPr="004D2622" w:rsidRDefault="004D2622" w:rsidP="004D2622">
      <w:pPr>
        <w:pStyle w:val="Lijstalinea"/>
        <w:numPr>
          <w:ilvl w:val="0"/>
          <w:numId w:val="11"/>
        </w:numPr>
        <w:suppressAutoHyphens/>
        <w:spacing w:after="0"/>
        <w:ind w:left="567" w:right="-1" w:hanging="567"/>
        <w:rPr>
          <w:rFonts w:ascii="Arial" w:hAnsi="Arial" w:cs="Arial"/>
          <w:sz w:val="20"/>
          <w:szCs w:val="20"/>
          <w:lang w:val="nl"/>
        </w:rPr>
      </w:pPr>
      <w:r w:rsidRPr="004D2622">
        <w:rPr>
          <w:rFonts w:ascii="Arial" w:hAnsi="Arial" w:cs="Arial"/>
          <w:sz w:val="20"/>
          <w:szCs w:val="20"/>
          <w:lang w:val="nl"/>
        </w:rPr>
        <w:t xml:space="preserve">GVB met betrekking tot de Levering van </w:t>
      </w:r>
      <w:r w:rsidR="00AD284F">
        <w:rPr>
          <w:rFonts w:ascii="Arial" w:hAnsi="Arial" w:cs="Arial"/>
          <w:sz w:val="20"/>
          <w:szCs w:val="20"/>
          <w:lang w:val="nl"/>
        </w:rPr>
        <w:t xml:space="preserve">HVAC installaties </w:t>
      </w:r>
      <w:r w:rsidRPr="004D2622">
        <w:rPr>
          <w:rFonts w:ascii="Arial" w:hAnsi="Arial" w:cs="Arial"/>
          <w:sz w:val="20"/>
          <w:szCs w:val="20"/>
          <w:lang w:val="nl"/>
        </w:rPr>
        <w:t xml:space="preserve">gedurende een zekere tijd vaste afspraken met </w:t>
      </w:r>
      <w:r w:rsidR="0021050A">
        <w:rPr>
          <w:rFonts w:ascii="Arial" w:hAnsi="Arial" w:cs="Arial"/>
          <w:sz w:val="20"/>
          <w:szCs w:val="20"/>
          <w:lang w:val="nl"/>
        </w:rPr>
        <w:t>é</w:t>
      </w:r>
      <w:r w:rsidR="00AD284F">
        <w:rPr>
          <w:rFonts w:ascii="Arial" w:hAnsi="Arial" w:cs="Arial"/>
          <w:sz w:val="20"/>
          <w:szCs w:val="20"/>
          <w:lang w:val="nl"/>
        </w:rPr>
        <w:t>én (1)</w:t>
      </w:r>
      <w:r w:rsidRPr="004D2622">
        <w:rPr>
          <w:rFonts w:ascii="Arial" w:hAnsi="Arial" w:cs="Arial"/>
          <w:sz w:val="20"/>
          <w:szCs w:val="20"/>
          <w:lang w:val="nl"/>
        </w:rPr>
        <w:t xml:space="preserve"> Leverancier wil maken;</w:t>
      </w:r>
    </w:p>
    <w:p w14:paraId="4DAC8187" w14:textId="77777777" w:rsidR="004D2622" w:rsidRPr="004D2622" w:rsidRDefault="004D2622" w:rsidP="004D2622">
      <w:pPr>
        <w:pStyle w:val="Lijstalinea"/>
        <w:suppressAutoHyphens/>
        <w:ind w:right="-1"/>
        <w:rPr>
          <w:rFonts w:ascii="Arial" w:hAnsi="Arial" w:cs="Arial"/>
          <w:sz w:val="20"/>
          <w:szCs w:val="20"/>
          <w:lang w:val="nl"/>
        </w:rPr>
      </w:pPr>
    </w:p>
    <w:p w14:paraId="6DF20656" w14:textId="539D12CD" w:rsidR="004D2622" w:rsidRPr="004D2622" w:rsidRDefault="004D2622" w:rsidP="004D2622">
      <w:pPr>
        <w:pStyle w:val="Lijstalinea"/>
        <w:numPr>
          <w:ilvl w:val="0"/>
          <w:numId w:val="11"/>
        </w:numPr>
        <w:suppressAutoHyphens/>
        <w:spacing w:after="0"/>
        <w:ind w:left="567" w:right="-1" w:hanging="567"/>
        <w:rPr>
          <w:rFonts w:ascii="Arial" w:hAnsi="Arial" w:cs="Arial"/>
          <w:sz w:val="20"/>
          <w:szCs w:val="20"/>
          <w:lang w:val="nl"/>
        </w:rPr>
      </w:pPr>
      <w:r w:rsidRPr="004D2622">
        <w:rPr>
          <w:rFonts w:ascii="Arial" w:hAnsi="Arial" w:cs="Arial"/>
          <w:sz w:val="20"/>
          <w:szCs w:val="20"/>
          <w:lang w:val="nl"/>
        </w:rPr>
        <w:t xml:space="preserve">GVB daartoe een raamovereenkomst wil sluiten met een looptijd van </w:t>
      </w:r>
      <w:r w:rsidR="00A2323E">
        <w:rPr>
          <w:rFonts w:ascii="Arial" w:hAnsi="Arial" w:cs="Arial"/>
          <w:sz w:val="20"/>
          <w:szCs w:val="20"/>
          <w:lang w:val="nl"/>
        </w:rPr>
        <w:t>2</w:t>
      </w:r>
      <w:r w:rsidRPr="004D2622">
        <w:rPr>
          <w:rFonts w:ascii="Arial" w:hAnsi="Arial" w:cs="Arial"/>
          <w:sz w:val="20"/>
          <w:szCs w:val="20"/>
          <w:lang w:val="nl"/>
        </w:rPr>
        <w:t xml:space="preserve"> jaar met </w:t>
      </w:r>
      <w:r w:rsidR="00A2323E">
        <w:rPr>
          <w:rFonts w:ascii="Arial" w:hAnsi="Arial" w:cs="Arial"/>
          <w:sz w:val="20"/>
          <w:szCs w:val="20"/>
          <w:lang w:val="nl"/>
        </w:rPr>
        <w:t xml:space="preserve">twee </w:t>
      </w:r>
      <w:r w:rsidR="00AD284F">
        <w:rPr>
          <w:rFonts w:ascii="Arial" w:hAnsi="Arial" w:cs="Arial"/>
          <w:sz w:val="20"/>
          <w:szCs w:val="20"/>
          <w:lang w:val="nl"/>
        </w:rPr>
        <w:t>(</w:t>
      </w:r>
      <w:r w:rsidR="00A2323E">
        <w:rPr>
          <w:rFonts w:ascii="Arial" w:hAnsi="Arial" w:cs="Arial"/>
          <w:sz w:val="20"/>
          <w:szCs w:val="20"/>
          <w:lang w:val="nl"/>
        </w:rPr>
        <w:t>6</w:t>
      </w:r>
      <w:r w:rsidR="00AD284F">
        <w:rPr>
          <w:rFonts w:ascii="Arial" w:hAnsi="Arial" w:cs="Arial"/>
          <w:sz w:val="20"/>
          <w:szCs w:val="20"/>
          <w:lang w:val="nl"/>
        </w:rPr>
        <w:t>)</w:t>
      </w:r>
      <w:r w:rsidRPr="004D2622">
        <w:rPr>
          <w:rFonts w:ascii="Arial" w:hAnsi="Arial" w:cs="Arial"/>
          <w:sz w:val="20"/>
          <w:szCs w:val="20"/>
          <w:lang w:val="nl"/>
        </w:rPr>
        <w:t xml:space="preserve"> maal een verlengingsoptie van </w:t>
      </w:r>
      <w:r w:rsidR="00AD284F">
        <w:rPr>
          <w:rFonts w:ascii="Arial" w:hAnsi="Arial" w:cs="Arial"/>
          <w:sz w:val="20"/>
          <w:szCs w:val="20"/>
          <w:lang w:val="nl"/>
        </w:rPr>
        <w:t>eén (1)</w:t>
      </w:r>
      <w:r w:rsidRPr="004D2622">
        <w:rPr>
          <w:rFonts w:ascii="Arial" w:hAnsi="Arial" w:cs="Arial"/>
          <w:sz w:val="20"/>
          <w:szCs w:val="20"/>
          <w:lang w:val="nl"/>
        </w:rPr>
        <w:t xml:space="preserve"> jaar</w:t>
      </w:r>
      <w:r w:rsidR="00AD284F">
        <w:rPr>
          <w:rFonts w:ascii="Arial" w:hAnsi="Arial" w:cs="Arial"/>
          <w:sz w:val="20"/>
          <w:szCs w:val="20"/>
          <w:lang w:val="nl"/>
        </w:rPr>
        <w:t xml:space="preserve"> met een maximale duur van acht (8) jaar</w:t>
      </w:r>
      <w:r w:rsidRPr="004D2622">
        <w:rPr>
          <w:rFonts w:ascii="Arial" w:hAnsi="Arial" w:cs="Arial"/>
          <w:sz w:val="20"/>
          <w:szCs w:val="20"/>
          <w:lang w:val="nl"/>
        </w:rPr>
        <w:t xml:space="preserve">, waarin de voorwaarden voor alle door GVB gedurende die looptijd te verstrekken opdrachten tot het leveren van </w:t>
      </w:r>
      <w:r w:rsidR="000E176A">
        <w:rPr>
          <w:rFonts w:ascii="Arial" w:hAnsi="Arial" w:cs="Arial"/>
          <w:sz w:val="20"/>
          <w:szCs w:val="20"/>
          <w:lang w:val="nl"/>
        </w:rPr>
        <w:t>HVAC installaties</w:t>
      </w:r>
      <w:r w:rsidRPr="004D2622">
        <w:rPr>
          <w:rFonts w:ascii="Arial" w:hAnsi="Arial" w:cs="Arial"/>
          <w:sz w:val="20"/>
          <w:szCs w:val="20"/>
          <w:lang w:val="nl"/>
        </w:rPr>
        <w:t xml:space="preserve"> zijn vastgelegd; </w:t>
      </w:r>
    </w:p>
    <w:p w14:paraId="78E9F977" w14:textId="77777777" w:rsidR="004D2622" w:rsidRPr="004D2622" w:rsidRDefault="004D2622" w:rsidP="004D2622">
      <w:pPr>
        <w:pStyle w:val="Lijstalinea"/>
        <w:rPr>
          <w:rFonts w:ascii="Arial" w:hAnsi="Arial" w:cs="Arial"/>
          <w:sz w:val="20"/>
          <w:szCs w:val="20"/>
          <w:lang w:val="nl"/>
        </w:rPr>
      </w:pPr>
    </w:p>
    <w:p w14:paraId="43143D8C" w14:textId="73B532DE" w:rsidR="004D2622" w:rsidRPr="004D2622" w:rsidRDefault="004D2622" w:rsidP="004D2622">
      <w:pPr>
        <w:pStyle w:val="Lijstalinea"/>
        <w:numPr>
          <w:ilvl w:val="0"/>
          <w:numId w:val="11"/>
        </w:numPr>
        <w:suppressAutoHyphens/>
        <w:spacing w:after="0"/>
        <w:ind w:left="567" w:right="-1" w:hanging="567"/>
        <w:rPr>
          <w:rFonts w:ascii="Arial" w:hAnsi="Arial" w:cs="Arial"/>
          <w:sz w:val="20"/>
          <w:szCs w:val="20"/>
          <w:lang w:val="nl"/>
        </w:rPr>
      </w:pPr>
      <w:r w:rsidRPr="004D2622">
        <w:rPr>
          <w:rFonts w:ascii="Arial" w:hAnsi="Arial" w:cs="Arial"/>
          <w:sz w:val="20"/>
          <w:szCs w:val="20"/>
          <w:lang w:val="nl"/>
        </w:rPr>
        <w:t xml:space="preserve">GVB een </w:t>
      </w:r>
      <w:r w:rsidRPr="000E176A">
        <w:rPr>
          <w:rFonts w:ascii="Arial" w:hAnsi="Arial" w:cs="Arial"/>
          <w:sz w:val="20"/>
          <w:szCs w:val="20"/>
          <w:lang w:val="nl"/>
        </w:rPr>
        <w:t xml:space="preserve">Europese </w:t>
      </w:r>
      <w:r w:rsidRPr="004D2622">
        <w:rPr>
          <w:rFonts w:ascii="Arial" w:hAnsi="Arial" w:cs="Arial"/>
          <w:sz w:val="20"/>
          <w:szCs w:val="20"/>
          <w:lang w:val="nl"/>
        </w:rPr>
        <w:t xml:space="preserve">aanbesteding voor de gunning van de deelname aan deze Raamovereenkomst heeft </w:t>
      </w:r>
      <w:r w:rsidR="006131A9">
        <w:rPr>
          <w:rFonts w:ascii="Arial" w:hAnsi="Arial" w:cs="Arial"/>
          <w:sz w:val="20"/>
          <w:szCs w:val="20"/>
          <w:lang w:val="nl"/>
        </w:rPr>
        <w:t>gehouden</w:t>
      </w:r>
      <w:r w:rsidRPr="004D2622">
        <w:rPr>
          <w:rFonts w:ascii="Arial" w:hAnsi="Arial" w:cs="Arial"/>
          <w:sz w:val="20"/>
          <w:szCs w:val="20"/>
          <w:lang w:val="nl"/>
        </w:rPr>
        <w:t xml:space="preserve"> op basis van het Beschrijvend document onder toepassing van de Aanbestedingswet 2012; </w:t>
      </w:r>
    </w:p>
    <w:p w14:paraId="7A89EC50" w14:textId="77777777" w:rsidR="004D2622" w:rsidRPr="004D2622" w:rsidRDefault="004D2622" w:rsidP="004D2622">
      <w:pPr>
        <w:suppressAutoHyphens/>
        <w:ind w:left="567" w:right="-1" w:hanging="567"/>
        <w:rPr>
          <w:rFonts w:cs="Arial"/>
          <w:lang w:val="nl"/>
        </w:rPr>
      </w:pPr>
    </w:p>
    <w:p w14:paraId="183BABB5" w14:textId="2052425A" w:rsidR="004D2622" w:rsidRDefault="004D2622" w:rsidP="004D2622">
      <w:pPr>
        <w:pStyle w:val="Lijstalinea"/>
        <w:numPr>
          <w:ilvl w:val="0"/>
          <w:numId w:val="11"/>
        </w:numPr>
        <w:suppressAutoHyphens/>
        <w:spacing w:after="0"/>
        <w:ind w:left="567" w:right="-1" w:hanging="567"/>
        <w:rPr>
          <w:rFonts w:ascii="Arial" w:hAnsi="Arial" w:cs="Arial"/>
          <w:sz w:val="20"/>
          <w:szCs w:val="20"/>
          <w:lang w:val="nl"/>
        </w:rPr>
      </w:pPr>
      <w:r w:rsidRPr="004D2622">
        <w:rPr>
          <w:rFonts w:ascii="Arial" w:hAnsi="Arial" w:cs="Arial"/>
          <w:sz w:val="20"/>
          <w:szCs w:val="20"/>
          <w:lang w:val="nl"/>
        </w:rPr>
        <w:t>Leverancier op […dag/maand/jaar…] een Inschrijving heeft uitgebracht;</w:t>
      </w:r>
    </w:p>
    <w:p w14:paraId="6347E281" w14:textId="77777777" w:rsidR="00A55A59" w:rsidRPr="00A55A59" w:rsidRDefault="00A55A59" w:rsidP="00A55A59">
      <w:pPr>
        <w:pStyle w:val="Lijstalinea"/>
        <w:rPr>
          <w:rFonts w:ascii="Arial" w:hAnsi="Arial" w:cs="Arial"/>
          <w:sz w:val="20"/>
          <w:szCs w:val="20"/>
          <w:lang w:val="nl"/>
        </w:rPr>
      </w:pPr>
    </w:p>
    <w:p w14:paraId="4436EEEF" w14:textId="09A6FB39" w:rsidR="004D2622" w:rsidRPr="004D2622" w:rsidRDefault="004D2622" w:rsidP="004D2622">
      <w:pPr>
        <w:pStyle w:val="Lijstalinea"/>
        <w:numPr>
          <w:ilvl w:val="0"/>
          <w:numId w:val="11"/>
        </w:numPr>
        <w:suppressAutoHyphens/>
        <w:spacing w:after="0"/>
        <w:ind w:left="567" w:right="-1" w:hanging="567"/>
        <w:rPr>
          <w:rFonts w:ascii="Arial" w:hAnsi="Arial" w:cs="Arial"/>
          <w:sz w:val="20"/>
          <w:szCs w:val="20"/>
          <w:lang w:val="nl"/>
        </w:rPr>
      </w:pPr>
      <w:r w:rsidRPr="004D2622">
        <w:rPr>
          <w:rFonts w:ascii="Arial" w:hAnsi="Arial" w:cs="Arial"/>
          <w:sz w:val="20"/>
          <w:szCs w:val="20"/>
          <w:lang w:val="nl"/>
        </w:rPr>
        <w:t xml:space="preserve">GVB de aanbieding van Leverancier, als </w:t>
      </w:r>
      <w:r w:rsidRPr="000E176A">
        <w:rPr>
          <w:rFonts w:ascii="Arial" w:hAnsi="Arial" w:cs="Arial"/>
          <w:sz w:val="20"/>
          <w:szCs w:val="20"/>
          <w:lang w:val="nl"/>
        </w:rPr>
        <w:t>economisch meest voordelige aanbieding heeft</w:t>
      </w:r>
      <w:r w:rsidRPr="004D2622">
        <w:rPr>
          <w:rFonts w:ascii="Arial" w:hAnsi="Arial" w:cs="Arial"/>
          <w:sz w:val="20"/>
          <w:szCs w:val="20"/>
          <w:lang w:val="nl"/>
        </w:rPr>
        <w:t xml:space="preserve"> beoordeeld;</w:t>
      </w:r>
    </w:p>
    <w:p w14:paraId="0A7918CD" w14:textId="77777777" w:rsidR="004D2622" w:rsidRPr="004D2622" w:rsidRDefault="004D2622" w:rsidP="004D2622">
      <w:pPr>
        <w:pStyle w:val="Lijstalinea"/>
        <w:suppressAutoHyphens/>
        <w:ind w:right="-1"/>
        <w:rPr>
          <w:rFonts w:ascii="Arial" w:hAnsi="Arial" w:cs="Arial"/>
          <w:sz w:val="20"/>
          <w:szCs w:val="20"/>
          <w:lang w:val="nl"/>
        </w:rPr>
      </w:pPr>
    </w:p>
    <w:p w14:paraId="62B91902" w14:textId="3A8ADF41" w:rsidR="004D2622" w:rsidRPr="004D2622" w:rsidRDefault="004D2622" w:rsidP="004D2622">
      <w:pPr>
        <w:pStyle w:val="Lijstalinea"/>
        <w:numPr>
          <w:ilvl w:val="0"/>
          <w:numId w:val="11"/>
        </w:numPr>
        <w:suppressAutoHyphens/>
        <w:spacing w:after="0"/>
        <w:ind w:left="567" w:right="-1" w:hanging="567"/>
        <w:rPr>
          <w:rFonts w:ascii="Arial" w:hAnsi="Arial" w:cs="Arial"/>
          <w:sz w:val="20"/>
          <w:szCs w:val="20"/>
          <w:lang w:val="nl"/>
        </w:rPr>
      </w:pPr>
      <w:r w:rsidRPr="004D2622">
        <w:rPr>
          <w:rFonts w:ascii="Arial" w:hAnsi="Arial" w:cs="Arial"/>
          <w:sz w:val="20"/>
          <w:szCs w:val="20"/>
          <w:lang w:val="nl"/>
        </w:rPr>
        <w:t xml:space="preserve">In deze Raamovereenkomst de voorwaarden zijn vastgelegd die van toepassing zijn op alle opdrachten tot het leveren van </w:t>
      </w:r>
      <w:r w:rsidR="000E176A">
        <w:rPr>
          <w:rFonts w:ascii="Arial" w:hAnsi="Arial" w:cs="Arial"/>
          <w:sz w:val="20"/>
          <w:szCs w:val="20"/>
          <w:lang w:val="nl"/>
        </w:rPr>
        <w:t>HVAC Installaties</w:t>
      </w:r>
      <w:r w:rsidRPr="004D2622">
        <w:rPr>
          <w:rFonts w:ascii="Arial" w:hAnsi="Arial" w:cs="Arial"/>
          <w:sz w:val="20"/>
          <w:szCs w:val="20"/>
          <w:lang w:val="nl"/>
        </w:rPr>
        <w:t xml:space="preserve"> die GVB voornemens is te gunnen gedurende de looptijd van deze Raamovereenkomst;</w:t>
      </w:r>
    </w:p>
    <w:p w14:paraId="3EA0D495" w14:textId="77777777" w:rsidR="00F875EB" w:rsidRPr="00DB002A" w:rsidRDefault="00F875EB" w:rsidP="00A55A59">
      <w:pPr>
        <w:suppressAutoHyphens/>
        <w:ind w:right="-1"/>
        <w:rPr>
          <w:lang w:val="nl"/>
        </w:rPr>
      </w:pPr>
    </w:p>
    <w:p w14:paraId="3B082036" w14:textId="77777777" w:rsidR="00F875EB" w:rsidRPr="00DB002A" w:rsidRDefault="00F875EB" w:rsidP="00F875EB">
      <w:pPr>
        <w:suppressAutoHyphens/>
        <w:ind w:right="-1"/>
        <w:rPr>
          <w:lang w:val="nl"/>
        </w:rPr>
      </w:pPr>
    </w:p>
    <w:p w14:paraId="1964C69B" w14:textId="77777777" w:rsidR="004D2622" w:rsidRPr="00DB002A" w:rsidRDefault="004D2622" w:rsidP="004D2622">
      <w:pPr>
        <w:suppressAutoHyphens/>
        <w:ind w:right="-1"/>
        <w:rPr>
          <w:lang w:val="nl"/>
        </w:rPr>
      </w:pPr>
      <w:r w:rsidRPr="00DB002A">
        <w:rPr>
          <w:b/>
          <w:lang w:val="nl"/>
        </w:rPr>
        <w:t>KOMEN OVEREEN</w:t>
      </w:r>
      <w:r w:rsidRPr="00DB002A">
        <w:rPr>
          <w:lang w:val="nl"/>
        </w:rPr>
        <w:t>:</w:t>
      </w:r>
    </w:p>
    <w:p w14:paraId="4A23DDF5" w14:textId="77777777" w:rsidR="004D2622" w:rsidRPr="00DB002A" w:rsidRDefault="004D2622" w:rsidP="004D2622">
      <w:pPr>
        <w:suppressAutoHyphens/>
        <w:ind w:right="-1"/>
        <w:rPr>
          <w:lang w:val="nl"/>
        </w:rPr>
      </w:pPr>
    </w:p>
    <w:p w14:paraId="5D06DBF1" w14:textId="3CDBA97B" w:rsidR="004D2622" w:rsidRDefault="004D2622" w:rsidP="004D2622">
      <w:pPr>
        <w:suppressAutoHyphens/>
        <w:ind w:right="-1"/>
        <w:rPr>
          <w:lang w:val="nl"/>
        </w:rPr>
      </w:pPr>
      <w:r w:rsidRPr="00DD33A3">
        <w:rPr>
          <w:lang w:val="nl"/>
        </w:rPr>
        <w:t xml:space="preserve">In deze </w:t>
      </w:r>
      <w:r w:rsidR="00F97826">
        <w:rPr>
          <w:lang w:val="nl"/>
        </w:rPr>
        <w:t>Raamo</w:t>
      </w:r>
      <w:r w:rsidRPr="00DD33A3">
        <w:rPr>
          <w:lang w:val="nl"/>
        </w:rPr>
        <w:t xml:space="preserve">vereenkomst wordt een aantal begrippen met een beginhoofdletter gebruikt. Aan deze begrippen komt de betekenis toe die hieraan wordt gegeven in artikel 1 van de Algemene </w:t>
      </w:r>
      <w:r w:rsidRPr="00DD33A3">
        <w:rPr>
          <w:lang w:val="nl"/>
        </w:rPr>
        <w:lastRenderedPageBreak/>
        <w:t xml:space="preserve">inkoopvoorwaarden </w:t>
      </w:r>
      <w:r w:rsidR="0074439D" w:rsidRPr="00A70C50">
        <w:rPr>
          <w:lang w:val="nl"/>
        </w:rPr>
        <w:t xml:space="preserve">voor roerende zaken en diensten GVB </w:t>
      </w:r>
      <w:r w:rsidR="0074439D">
        <w:rPr>
          <w:lang w:val="nl"/>
        </w:rPr>
        <w:t xml:space="preserve">2018 zoals die </w:t>
      </w:r>
      <w:r w:rsidRPr="00DD33A3">
        <w:rPr>
          <w:lang w:val="nl"/>
        </w:rPr>
        <w:t>zijn gedeponeerd bij de Kamer van Koophandel te Amsterdam op 26 juli 2018 onder nummer 34258788</w:t>
      </w:r>
      <w:r w:rsidR="00076AFA">
        <w:rPr>
          <w:lang w:val="nl"/>
        </w:rPr>
        <w:t xml:space="preserve"> (hierna te noemen Algemene Inkoopvoorwaarden GVB)</w:t>
      </w:r>
      <w:r w:rsidRPr="00DD33A3">
        <w:rPr>
          <w:lang w:val="nl"/>
        </w:rPr>
        <w:t xml:space="preserve">. In afwijking daarvan of aanvulling daarop wordt onder de volgende begrippen in deze </w:t>
      </w:r>
      <w:r w:rsidR="00F97826">
        <w:rPr>
          <w:lang w:val="nl"/>
        </w:rPr>
        <w:t>Raamo</w:t>
      </w:r>
      <w:r w:rsidRPr="00DD33A3">
        <w:rPr>
          <w:lang w:val="nl"/>
        </w:rPr>
        <w:t>vereenkomst verstaan:</w:t>
      </w:r>
    </w:p>
    <w:p w14:paraId="6B308184" w14:textId="77777777" w:rsidR="004D2622" w:rsidRDefault="004D2622" w:rsidP="004D2622">
      <w:pPr>
        <w:suppressAutoHyphens/>
        <w:ind w:right="-1"/>
        <w:rPr>
          <w:lang w:val="nl"/>
        </w:rPr>
      </w:pPr>
    </w:p>
    <w:p w14:paraId="27543D5C" w14:textId="3C483FE1" w:rsidR="003341A0" w:rsidRPr="00DB002A" w:rsidRDefault="003341A0" w:rsidP="003341A0">
      <w:pPr>
        <w:suppressAutoHyphens/>
        <w:ind w:right="-1"/>
        <w:rPr>
          <w:lang w:val="nl"/>
        </w:rPr>
      </w:pPr>
      <w:r w:rsidRPr="00DB002A">
        <w:rPr>
          <w:u w:val="single"/>
          <w:lang w:val="nl"/>
        </w:rPr>
        <w:t>Beschrijvend document:</w:t>
      </w:r>
      <w:r w:rsidRPr="00DB002A">
        <w:rPr>
          <w:lang w:val="nl"/>
        </w:rPr>
        <w:t xml:space="preserve"> </w:t>
      </w:r>
      <w:r w:rsidRPr="00852BD5">
        <w:rPr>
          <w:lang w:val="nl"/>
        </w:rPr>
        <w:t>het</w:t>
      </w:r>
      <w:r>
        <w:rPr>
          <w:lang w:val="nl"/>
        </w:rPr>
        <w:t>/de</w:t>
      </w:r>
      <w:r w:rsidRPr="00852BD5">
        <w:rPr>
          <w:lang w:val="nl"/>
        </w:rPr>
        <w:t xml:space="preserve"> document</w:t>
      </w:r>
      <w:r>
        <w:rPr>
          <w:lang w:val="nl"/>
        </w:rPr>
        <w:t>(en)</w:t>
      </w:r>
      <w:r w:rsidRPr="00852BD5">
        <w:rPr>
          <w:lang w:val="nl"/>
        </w:rPr>
        <w:t xml:space="preserve"> van </w:t>
      </w:r>
      <w:r>
        <w:rPr>
          <w:lang w:val="nl"/>
        </w:rPr>
        <w:t>GVB</w:t>
      </w:r>
      <w:r w:rsidRPr="00852BD5">
        <w:rPr>
          <w:lang w:val="nl"/>
        </w:rPr>
        <w:t xml:space="preserve"> </w:t>
      </w:r>
      <w:r>
        <w:rPr>
          <w:lang w:val="nl"/>
        </w:rPr>
        <w:t>met kenmerk</w:t>
      </w:r>
      <w:r w:rsidR="000E176A">
        <w:rPr>
          <w:lang w:val="nl"/>
        </w:rPr>
        <w:t xml:space="preserve"> 2026-45</w:t>
      </w:r>
      <w:r>
        <w:rPr>
          <w:lang w:val="nl"/>
        </w:rPr>
        <w:t xml:space="preserve"> </w:t>
      </w:r>
      <w:r w:rsidRPr="00852BD5">
        <w:rPr>
          <w:lang w:val="nl"/>
        </w:rPr>
        <w:t xml:space="preserve">waarin de deelname aan de Raamovereenkomst met betrekking tot de </w:t>
      </w:r>
      <w:r w:rsidR="000E176A">
        <w:rPr>
          <w:lang w:val="nl"/>
        </w:rPr>
        <w:t>levering van Producten</w:t>
      </w:r>
      <w:r w:rsidRPr="00852BD5">
        <w:rPr>
          <w:lang w:val="nl"/>
        </w:rPr>
        <w:t xml:space="preserve"> gedurende een bepaalde periode, de te v</w:t>
      </w:r>
      <w:r>
        <w:rPr>
          <w:lang w:val="nl"/>
        </w:rPr>
        <w:t xml:space="preserve">olgen aanbestedingsprocedure, </w:t>
      </w:r>
      <w:r w:rsidRPr="00852BD5">
        <w:rPr>
          <w:lang w:val="nl"/>
        </w:rPr>
        <w:t xml:space="preserve">de selectie- en gunningscriteria </w:t>
      </w:r>
      <w:r>
        <w:rPr>
          <w:lang w:val="nl"/>
        </w:rPr>
        <w:t xml:space="preserve">en het programma van eisen </w:t>
      </w:r>
      <w:r w:rsidRPr="00852BD5">
        <w:rPr>
          <w:lang w:val="nl"/>
        </w:rPr>
        <w:t>worden beschreven en toegelicht</w:t>
      </w:r>
      <w:r>
        <w:rPr>
          <w:lang w:val="nl"/>
        </w:rPr>
        <w:t>.</w:t>
      </w:r>
    </w:p>
    <w:p w14:paraId="37ADF31C" w14:textId="77777777" w:rsidR="003341A0" w:rsidRDefault="003341A0" w:rsidP="004D2622">
      <w:pPr>
        <w:suppressAutoHyphens/>
        <w:ind w:right="-1"/>
        <w:rPr>
          <w:lang w:val="nl"/>
        </w:rPr>
      </w:pPr>
    </w:p>
    <w:p w14:paraId="49A7B44A" w14:textId="77777777" w:rsidR="004B2EB7" w:rsidRDefault="004B2EB7" w:rsidP="004B2EB7">
      <w:pPr>
        <w:suppressAutoHyphens/>
        <w:ind w:right="-1"/>
        <w:rPr>
          <w:u w:val="single"/>
          <w:lang w:val="nl"/>
        </w:rPr>
      </w:pPr>
      <w:r>
        <w:rPr>
          <w:u w:val="single"/>
          <w:lang w:val="nl"/>
        </w:rPr>
        <w:t xml:space="preserve">Leverancier: </w:t>
      </w:r>
      <w:r>
        <w:rPr>
          <w:lang w:val="nl"/>
        </w:rPr>
        <w:t>de wederpartij van GVB</w:t>
      </w:r>
    </w:p>
    <w:p w14:paraId="16565A19" w14:textId="77777777" w:rsidR="004B2EB7" w:rsidRDefault="004B2EB7" w:rsidP="004D2622">
      <w:pPr>
        <w:suppressAutoHyphens/>
        <w:ind w:right="-1"/>
        <w:rPr>
          <w:u w:val="single"/>
          <w:lang w:val="nl"/>
        </w:rPr>
      </w:pPr>
    </w:p>
    <w:p w14:paraId="3EE5A468" w14:textId="416BB2A9" w:rsidR="004D2622" w:rsidRDefault="006666A7" w:rsidP="004D2622">
      <w:pPr>
        <w:suppressAutoHyphens/>
        <w:ind w:right="-1"/>
        <w:rPr>
          <w:lang w:val="nl"/>
        </w:rPr>
      </w:pPr>
      <w:r>
        <w:rPr>
          <w:u w:val="single"/>
          <w:lang w:val="nl"/>
        </w:rPr>
        <w:t xml:space="preserve">Inschrijving </w:t>
      </w:r>
      <w:r w:rsidR="004D2622" w:rsidRPr="00CD0379">
        <w:rPr>
          <w:lang w:val="nl"/>
        </w:rPr>
        <w:t xml:space="preserve">: </w:t>
      </w:r>
      <w:r w:rsidR="00DE2993">
        <w:rPr>
          <w:lang w:val="nl"/>
        </w:rPr>
        <w:t>de</w:t>
      </w:r>
      <w:r w:rsidR="004D2622" w:rsidRPr="00CD0379">
        <w:rPr>
          <w:lang w:val="nl"/>
        </w:rPr>
        <w:t xml:space="preserve"> door Leverancier uitgebrachte </w:t>
      </w:r>
      <w:r w:rsidR="00DE2993">
        <w:rPr>
          <w:lang w:val="nl"/>
        </w:rPr>
        <w:t>inschrijving dd. [</w:t>
      </w:r>
      <w:r w:rsidR="00DE2993" w:rsidRPr="00DE2993">
        <w:rPr>
          <w:highlight w:val="yellow"/>
          <w:lang w:val="nl"/>
        </w:rPr>
        <w:t>datum invullen</w:t>
      </w:r>
      <w:r w:rsidR="00DE2993">
        <w:rPr>
          <w:lang w:val="nl"/>
        </w:rPr>
        <w:t>]</w:t>
      </w:r>
      <w:r w:rsidR="00B61346">
        <w:rPr>
          <w:lang w:val="nl"/>
        </w:rPr>
        <w:t>.</w:t>
      </w:r>
    </w:p>
    <w:p w14:paraId="0AE10293" w14:textId="77777777" w:rsidR="004D2622" w:rsidRDefault="004D2622" w:rsidP="004D2622">
      <w:pPr>
        <w:suppressAutoHyphens/>
        <w:ind w:right="-1"/>
        <w:rPr>
          <w:lang w:val="nl"/>
        </w:rPr>
      </w:pPr>
    </w:p>
    <w:p w14:paraId="0707134D" w14:textId="77777777" w:rsidR="00FA02CE" w:rsidRDefault="00FA02CE" w:rsidP="00FA02CE">
      <w:pPr>
        <w:suppressAutoHyphens/>
        <w:ind w:right="-1"/>
        <w:rPr>
          <w:lang w:val="nl"/>
        </w:rPr>
      </w:pPr>
      <w:r w:rsidRPr="00800054">
        <w:rPr>
          <w:u w:val="single"/>
          <w:lang w:val="nl"/>
        </w:rPr>
        <w:t>Nadere Overeenkomst:</w:t>
      </w:r>
      <w:r w:rsidRPr="00800054">
        <w:rPr>
          <w:lang w:val="nl"/>
        </w:rPr>
        <w:t xml:space="preserve"> een afzonderlijke opdracht die op basis van de Raamovereenkomst wordt afgeroepen en de daaruit voortvloeiende verplichtingen tussen GVB en Opdrachtnemer vastlegt.</w:t>
      </w:r>
    </w:p>
    <w:p w14:paraId="53200A32" w14:textId="77777777" w:rsidR="00FA02CE" w:rsidRDefault="00FA02CE" w:rsidP="00F875EB">
      <w:pPr>
        <w:suppressAutoHyphens/>
        <w:ind w:right="-1"/>
        <w:rPr>
          <w:lang w:val="nl"/>
        </w:rPr>
      </w:pPr>
    </w:p>
    <w:p w14:paraId="20F0B616" w14:textId="77777777" w:rsidR="00C73E32" w:rsidRDefault="00C73E32" w:rsidP="00C73E32">
      <w:pPr>
        <w:suppressAutoHyphens/>
        <w:ind w:right="-1"/>
        <w:rPr>
          <w:lang w:val="nl"/>
        </w:rPr>
      </w:pPr>
      <w:r w:rsidRPr="00A95892">
        <w:rPr>
          <w:u w:val="single"/>
          <w:lang w:val="nl"/>
        </w:rPr>
        <w:t>Producten</w:t>
      </w:r>
      <w:r>
        <w:rPr>
          <w:lang w:val="nl"/>
        </w:rPr>
        <w:t>: De onder deze Raamovereenkomst te leveren Zaken</w:t>
      </w:r>
    </w:p>
    <w:p w14:paraId="4D86409C" w14:textId="77777777" w:rsidR="00C73E32" w:rsidRDefault="00C73E32" w:rsidP="00C73E32">
      <w:pPr>
        <w:suppressAutoHyphens/>
        <w:ind w:right="-1"/>
        <w:rPr>
          <w:lang w:val="nl"/>
        </w:rPr>
      </w:pPr>
    </w:p>
    <w:p w14:paraId="696348E7" w14:textId="6614E4F5" w:rsidR="00C73E32" w:rsidRDefault="00167BE2" w:rsidP="00F875EB">
      <w:pPr>
        <w:suppressAutoHyphens/>
        <w:ind w:right="-1"/>
        <w:rPr>
          <w:rFonts w:cs="Arial"/>
          <w:lang w:val="nl"/>
        </w:rPr>
      </w:pPr>
      <w:r>
        <w:rPr>
          <w:rFonts w:cs="Arial"/>
          <w:u w:val="single"/>
          <w:lang w:val="nl"/>
        </w:rPr>
        <w:t>UAV 2012:</w:t>
      </w:r>
      <w:r>
        <w:rPr>
          <w:rFonts w:cs="Arial"/>
          <w:lang w:val="nl"/>
        </w:rPr>
        <w:t xml:space="preserve"> de Uniforme Administratieve Voorwaarden voor de uitvoering van werken en van technische installatiewerken 2012</w:t>
      </w:r>
    </w:p>
    <w:p w14:paraId="38CDB13F" w14:textId="77777777" w:rsidR="00167BE2" w:rsidRDefault="00167BE2" w:rsidP="00F875EB">
      <w:pPr>
        <w:suppressAutoHyphens/>
        <w:ind w:right="-1"/>
        <w:rPr>
          <w:rFonts w:cs="Arial"/>
          <w:lang w:val="nl"/>
        </w:rPr>
      </w:pPr>
    </w:p>
    <w:p w14:paraId="690EDEC1" w14:textId="77777777" w:rsidR="00167BE2" w:rsidRDefault="00167BE2" w:rsidP="00167BE2">
      <w:pPr>
        <w:suppressAutoHyphens/>
        <w:ind w:right="-1"/>
        <w:rPr>
          <w:lang w:val="nl"/>
        </w:rPr>
      </w:pPr>
      <w:r>
        <w:rPr>
          <w:rFonts w:cs="Arial"/>
          <w:u w:val="single"/>
          <w:lang w:val="nl"/>
        </w:rPr>
        <w:t>Werk:</w:t>
      </w:r>
      <w:r>
        <w:rPr>
          <w:rFonts w:cs="Arial"/>
          <w:lang w:val="nl"/>
        </w:rPr>
        <w:t xml:space="preserve"> de op grond van een Nadere Overeenkomst uit te voeren vervanging, vernieuwing, montage, installatie en inbedrijfstelling van HVAC-installaties.</w:t>
      </w:r>
    </w:p>
    <w:p w14:paraId="4647E249" w14:textId="77777777" w:rsidR="00167BE2" w:rsidRDefault="00167BE2" w:rsidP="00F875EB">
      <w:pPr>
        <w:suppressAutoHyphens/>
        <w:ind w:right="-1"/>
        <w:rPr>
          <w:lang w:val="nl"/>
        </w:rPr>
      </w:pPr>
    </w:p>
    <w:p w14:paraId="0F457B10" w14:textId="0D1ABDA1" w:rsidR="00F875EB" w:rsidRPr="002161B9" w:rsidRDefault="00F875EB" w:rsidP="002161B9">
      <w:pPr>
        <w:pStyle w:val="Kop1"/>
        <w:numPr>
          <w:ilvl w:val="0"/>
          <w:numId w:val="16"/>
        </w:numPr>
        <w:spacing w:before="120" w:after="240" w:line="280" w:lineRule="atLeast"/>
        <w:ind w:left="1134" w:hanging="1134"/>
        <w:rPr>
          <w:rStyle w:val="Kop1Char"/>
          <w:rFonts w:ascii="Arial" w:hAnsi="Arial"/>
          <w:b/>
          <w:bCs/>
          <w:kern w:val="0"/>
          <w:sz w:val="20"/>
          <w:szCs w:val="20"/>
        </w:rPr>
      </w:pPr>
      <w:bookmarkStart w:id="12" w:name="_Toc514770053"/>
      <w:bookmarkStart w:id="13" w:name="_Toc212825242"/>
      <w:r w:rsidRPr="002161B9">
        <w:rPr>
          <w:rStyle w:val="Kop1Char"/>
          <w:rFonts w:ascii="Arial" w:hAnsi="Arial"/>
          <w:b/>
          <w:bCs/>
          <w:kern w:val="0"/>
          <w:sz w:val="20"/>
          <w:szCs w:val="20"/>
        </w:rPr>
        <w:t>Voorwerp van de Raamovereenkomst</w:t>
      </w:r>
      <w:bookmarkEnd w:id="12"/>
      <w:bookmarkEnd w:id="13"/>
    </w:p>
    <w:p w14:paraId="23FD3CDA" w14:textId="77777777" w:rsidR="00BF1C3F" w:rsidRDefault="00BF1C3F" w:rsidP="00BF1C3F">
      <w:pPr>
        <w:pStyle w:val="Lijstalinea"/>
        <w:numPr>
          <w:ilvl w:val="1"/>
          <w:numId w:val="16"/>
        </w:numPr>
        <w:suppressAutoHyphens/>
        <w:spacing w:line="280" w:lineRule="atLeast"/>
        <w:ind w:left="567" w:hanging="567"/>
        <w:rPr>
          <w:rFonts w:ascii="Arial" w:hAnsi="Arial" w:cs="Arial"/>
          <w:sz w:val="20"/>
          <w:szCs w:val="20"/>
          <w:lang w:val="nl"/>
        </w:rPr>
      </w:pPr>
      <w:bookmarkStart w:id="14" w:name="_Toc514770054"/>
      <w:r>
        <w:rPr>
          <w:rFonts w:ascii="Arial" w:hAnsi="Arial" w:cs="Arial"/>
          <w:sz w:val="20"/>
          <w:szCs w:val="20"/>
          <w:lang w:val="nl"/>
        </w:rPr>
        <w:t>Leverancier verkoopt en levert aan GVB op afroep, overeenkomstig door GVB geplaatste inkooporders, Producten gedurende de looptijd van deze Raamovereenkomst, een en ander overeenkomstig de op basis van het Beschrijvend document door Leverancier uitgebrachte Inschrijving, tenzij in deze Raamovereenkomst anders is bepaald. De aard en omvang van de Producten staan bij het aangaan van deze Raamovereenkomst niet vast en worden per Nadere Overeenkomst of inkooporder bepaald; een limitatieve opsomming van Producten is om die reden niet in een bijlage opgenomen.</w:t>
      </w:r>
    </w:p>
    <w:p w14:paraId="12FED8D8" w14:textId="4E203929" w:rsidR="00425E29" w:rsidRDefault="00425E29" w:rsidP="00425E29">
      <w:pPr>
        <w:pStyle w:val="Lijstalinea"/>
        <w:suppressAutoHyphens/>
        <w:spacing w:line="280" w:lineRule="atLeast"/>
        <w:ind w:left="567"/>
        <w:rPr>
          <w:rFonts w:ascii="Arial" w:hAnsi="Arial" w:cs="Arial"/>
          <w:sz w:val="20"/>
          <w:szCs w:val="20"/>
          <w:lang w:val="nl"/>
        </w:rPr>
      </w:pPr>
    </w:p>
    <w:p w14:paraId="117F1D73" w14:textId="7356645B" w:rsidR="00425E29" w:rsidRPr="00425E29" w:rsidRDefault="00425E29" w:rsidP="000F5B61">
      <w:pPr>
        <w:pStyle w:val="Lijstalinea"/>
        <w:numPr>
          <w:ilvl w:val="1"/>
          <w:numId w:val="16"/>
        </w:numPr>
        <w:suppressAutoHyphens/>
        <w:spacing w:line="280" w:lineRule="atLeast"/>
        <w:ind w:left="567" w:hanging="567"/>
        <w:rPr>
          <w:rFonts w:ascii="Arial" w:hAnsi="Arial" w:cs="Arial"/>
          <w:sz w:val="20"/>
          <w:szCs w:val="20"/>
          <w:lang w:val="nl"/>
        </w:rPr>
      </w:pPr>
      <w:r w:rsidRPr="00425E29">
        <w:rPr>
          <w:rFonts w:ascii="Arial" w:hAnsi="Arial" w:cs="Arial"/>
          <w:sz w:val="20"/>
          <w:szCs w:val="20"/>
          <w:lang w:val="nl"/>
        </w:rPr>
        <w:t>De Producten betreffen de op grond van deze Raamovereenkomst te vervangen en te vernieuwen HVAC-installaties (klimaatinstallaties) van Perceel 1 binnen het metronetwerk van GVB, met inbegrip van de bijbehorende installatieonderdelen, besturing en toebehoren, zoals naar aard, omvang, aantallen en technische specificaties nader omschreven in het Programma van Eisen en het Prijzenblad.</w:t>
      </w:r>
    </w:p>
    <w:p w14:paraId="5E798CE3" w14:textId="77777777" w:rsidR="00425E29" w:rsidRPr="00425E29" w:rsidRDefault="00425E29" w:rsidP="00425E29">
      <w:pPr>
        <w:pStyle w:val="Lijstalinea"/>
        <w:suppressAutoHyphens/>
        <w:spacing w:line="280" w:lineRule="atLeast"/>
        <w:ind w:left="567"/>
        <w:rPr>
          <w:rFonts w:ascii="Arial" w:hAnsi="Arial" w:cs="Arial"/>
          <w:sz w:val="20"/>
          <w:szCs w:val="20"/>
          <w:lang w:val="nl"/>
        </w:rPr>
      </w:pPr>
    </w:p>
    <w:p w14:paraId="7D35AD29" w14:textId="77777777" w:rsidR="00425E29" w:rsidRPr="00425E29" w:rsidRDefault="00425E29" w:rsidP="00425E29">
      <w:pPr>
        <w:pStyle w:val="Lijstalinea"/>
        <w:numPr>
          <w:ilvl w:val="1"/>
          <w:numId w:val="16"/>
        </w:numPr>
        <w:suppressAutoHyphens/>
        <w:spacing w:line="280" w:lineRule="atLeast"/>
        <w:ind w:left="567" w:hanging="567"/>
        <w:rPr>
          <w:rFonts w:ascii="Arial" w:hAnsi="Arial" w:cs="Arial"/>
          <w:sz w:val="20"/>
          <w:szCs w:val="20"/>
          <w:lang w:val="nl"/>
        </w:rPr>
      </w:pPr>
      <w:r w:rsidRPr="00425E29">
        <w:rPr>
          <w:rFonts w:ascii="Arial" w:hAnsi="Arial" w:cs="Arial"/>
          <w:sz w:val="20"/>
          <w:szCs w:val="20"/>
          <w:lang w:val="nl"/>
        </w:rPr>
        <w:t>De aard en omvang van de af te nemen Producten staan bij het aangaan van deze Raamovereenkomst niet vast. GVB is niet gehouden tot afname van een minimale hoeveelheid; afname vindt uitsluitend plaats door middel van Nadere Overeenkomsten of inkooporders als bedoeld in artikel 3.</w:t>
      </w:r>
    </w:p>
    <w:p w14:paraId="4FAFBF0E" w14:textId="4DD89E1C" w:rsidR="00425E29" w:rsidRPr="00425E29" w:rsidRDefault="00425E29" w:rsidP="00425E29">
      <w:pPr>
        <w:pStyle w:val="Lijstalinea"/>
        <w:suppressAutoHyphens/>
        <w:spacing w:line="280" w:lineRule="atLeast"/>
        <w:ind w:left="567"/>
        <w:rPr>
          <w:rFonts w:ascii="Arial" w:hAnsi="Arial" w:cs="Arial"/>
          <w:sz w:val="20"/>
          <w:szCs w:val="20"/>
          <w:lang w:val="nl"/>
        </w:rPr>
      </w:pPr>
    </w:p>
    <w:p w14:paraId="6312BA0C" w14:textId="57E5ADC6" w:rsidR="00425E29" w:rsidRPr="000F5B61" w:rsidRDefault="00425E29" w:rsidP="000F5B61">
      <w:pPr>
        <w:pStyle w:val="Lijstalinea"/>
        <w:numPr>
          <w:ilvl w:val="1"/>
          <w:numId w:val="16"/>
        </w:numPr>
        <w:suppressAutoHyphens/>
        <w:spacing w:line="280" w:lineRule="atLeast"/>
        <w:ind w:left="567" w:hanging="567"/>
        <w:rPr>
          <w:rFonts w:ascii="Arial" w:hAnsi="Arial" w:cs="Arial"/>
          <w:sz w:val="20"/>
          <w:szCs w:val="20"/>
          <w:lang w:val="nl"/>
        </w:rPr>
      </w:pPr>
      <w:r w:rsidRPr="00425E29">
        <w:rPr>
          <w:rFonts w:ascii="Arial" w:hAnsi="Arial" w:cs="Arial"/>
          <w:sz w:val="20"/>
          <w:szCs w:val="20"/>
          <w:lang w:val="nl"/>
        </w:rPr>
        <w:lastRenderedPageBreak/>
        <w:t>De vervanging en vernieuwing op grond van deze Raamovereenkomst staan los van het reguliere onderhoud, dat is geregeld in de separate Onderhoudsovereenkomst voor Perceel 1. Beide overeenkomsten vloeien voort uit dezelfde Europese aanbesteding HVAC en RWA (kenmerk 2026-45). Bij samenloop van werkzaamheden prevaleert, voor de afbakening van de prestatie, de overeenkomst waaronder de betreffende werkzaamheid naar haar aard valt.</w:t>
      </w:r>
    </w:p>
    <w:p w14:paraId="4970986A" w14:textId="77777777" w:rsidR="004D2622" w:rsidRPr="000F5B61" w:rsidRDefault="004D2622" w:rsidP="00AB4473">
      <w:pPr>
        <w:suppressAutoHyphens/>
        <w:rPr>
          <w:rFonts w:cs="Arial"/>
          <w:lang w:val="nl"/>
        </w:rPr>
      </w:pPr>
    </w:p>
    <w:p w14:paraId="7F93E55C" w14:textId="7B5CC291" w:rsidR="004D2622" w:rsidRPr="000F5B61" w:rsidRDefault="004D2622" w:rsidP="000F5B61">
      <w:pPr>
        <w:pStyle w:val="Lijstalinea"/>
        <w:numPr>
          <w:ilvl w:val="1"/>
          <w:numId w:val="16"/>
        </w:numPr>
        <w:suppressAutoHyphens/>
        <w:spacing w:line="280" w:lineRule="atLeast"/>
        <w:ind w:left="567" w:hanging="567"/>
        <w:rPr>
          <w:rFonts w:ascii="Arial" w:hAnsi="Arial" w:cs="Arial"/>
          <w:sz w:val="20"/>
          <w:szCs w:val="20"/>
          <w:lang w:val="nl"/>
        </w:rPr>
      </w:pPr>
      <w:r w:rsidRPr="000F5B61">
        <w:rPr>
          <w:rFonts w:ascii="Arial" w:hAnsi="Arial" w:cs="Arial"/>
          <w:sz w:val="20"/>
          <w:szCs w:val="20"/>
          <w:lang w:val="nl"/>
        </w:rPr>
        <w:t xml:space="preserve">De navolgende documenten vormen gezamenlijk de Raamovereenkomst. Voor zover deze documenten met elkaar in tegenspraak zijn, prevaleert het </w:t>
      </w:r>
      <w:r w:rsidR="00461FEC" w:rsidRPr="000F5B61">
        <w:rPr>
          <w:rFonts w:ascii="Arial" w:hAnsi="Arial" w:cs="Arial"/>
          <w:sz w:val="20"/>
          <w:szCs w:val="20"/>
          <w:lang w:val="nl"/>
        </w:rPr>
        <w:t>eerdergenoemde</w:t>
      </w:r>
      <w:r w:rsidRPr="000F5B61">
        <w:rPr>
          <w:rFonts w:ascii="Arial" w:hAnsi="Arial" w:cs="Arial"/>
          <w:sz w:val="20"/>
          <w:szCs w:val="20"/>
          <w:lang w:val="nl"/>
        </w:rPr>
        <w:t xml:space="preserve"> document boven het later genoemde:</w:t>
      </w:r>
    </w:p>
    <w:p w14:paraId="67D2E5DE" w14:textId="002544DC" w:rsidR="004D2622" w:rsidRPr="000F5B61" w:rsidRDefault="004D2622" w:rsidP="000F5B61">
      <w:pPr>
        <w:pStyle w:val="Lijstalinea"/>
        <w:numPr>
          <w:ilvl w:val="0"/>
          <w:numId w:val="8"/>
        </w:numPr>
        <w:suppressAutoHyphens/>
        <w:spacing w:after="0" w:line="280" w:lineRule="atLeast"/>
        <w:ind w:left="1134" w:hanging="425"/>
        <w:rPr>
          <w:rFonts w:ascii="Arial" w:hAnsi="Arial" w:cs="Arial"/>
          <w:sz w:val="20"/>
          <w:szCs w:val="20"/>
          <w:lang w:val="nl"/>
        </w:rPr>
      </w:pPr>
      <w:r w:rsidRPr="000F5B61">
        <w:rPr>
          <w:rFonts w:ascii="Arial" w:hAnsi="Arial" w:cs="Arial"/>
          <w:sz w:val="20"/>
          <w:szCs w:val="20"/>
          <w:lang w:val="nl"/>
        </w:rPr>
        <w:t>dit document;</w:t>
      </w:r>
    </w:p>
    <w:p w14:paraId="68B8A086" w14:textId="77777777" w:rsidR="004D2622" w:rsidRPr="000F5B61" w:rsidRDefault="004D2622" w:rsidP="000F5B61">
      <w:pPr>
        <w:pStyle w:val="Lijstalinea"/>
        <w:numPr>
          <w:ilvl w:val="0"/>
          <w:numId w:val="8"/>
        </w:numPr>
        <w:suppressAutoHyphens/>
        <w:spacing w:after="0" w:line="280" w:lineRule="atLeast"/>
        <w:ind w:left="1134" w:hanging="425"/>
        <w:rPr>
          <w:rFonts w:ascii="Arial" w:hAnsi="Arial" w:cs="Arial"/>
          <w:sz w:val="20"/>
          <w:szCs w:val="20"/>
          <w:lang w:val="nl"/>
        </w:rPr>
      </w:pPr>
      <w:r w:rsidRPr="000F5B61">
        <w:rPr>
          <w:rFonts w:ascii="Arial" w:hAnsi="Arial" w:cs="Arial"/>
          <w:sz w:val="20"/>
          <w:szCs w:val="20"/>
          <w:lang w:val="nl"/>
        </w:rPr>
        <w:t xml:space="preserve">de tijdens de aanbestedingsprocedure verstrekte Nota van Inlichtingen; </w:t>
      </w:r>
    </w:p>
    <w:p w14:paraId="44F8E284" w14:textId="77777777" w:rsidR="004D2622" w:rsidRPr="000F5B61" w:rsidRDefault="004D2622" w:rsidP="000F5B61">
      <w:pPr>
        <w:pStyle w:val="Lijstalinea"/>
        <w:numPr>
          <w:ilvl w:val="0"/>
          <w:numId w:val="8"/>
        </w:numPr>
        <w:suppressAutoHyphens/>
        <w:spacing w:after="0" w:line="280" w:lineRule="atLeast"/>
        <w:ind w:left="1134" w:hanging="425"/>
        <w:rPr>
          <w:rFonts w:ascii="Arial" w:hAnsi="Arial" w:cs="Arial"/>
          <w:sz w:val="20"/>
          <w:szCs w:val="20"/>
          <w:lang w:val="nl"/>
        </w:rPr>
      </w:pPr>
      <w:r w:rsidRPr="000F5B61">
        <w:rPr>
          <w:rFonts w:ascii="Arial" w:hAnsi="Arial" w:cs="Arial"/>
          <w:sz w:val="20"/>
          <w:szCs w:val="20"/>
          <w:lang w:val="nl"/>
        </w:rPr>
        <w:t>het Beschrijvend document bestaande uit:</w:t>
      </w:r>
    </w:p>
    <w:p w14:paraId="1B16C4C9" w14:textId="3E8C6521" w:rsidR="004D2622" w:rsidRPr="000F5B61" w:rsidRDefault="004D2622" w:rsidP="000F5B61">
      <w:pPr>
        <w:pStyle w:val="Lijstalinea"/>
        <w:numPr>
          <w:ilvl w:val="1"/>
          <w:numId w:val="8"/>
        </w:numPr>
        <w:suppressAutoHyphens/>
        <w:spacing w:after="0" w:line="280" w:lineRule="atLeast"/>
        <w:ind w:left="1701" w:hanging="425"/>
        <w:rPr>
          <w:rFonts w:ascii="Arial" w:hAnsi="Arial" w:cs="Arial"/>
          <w:sz w:val="20"/>
          <w:szCs w:val="20"/>
          <w:lang w:val="nl"/>
        </w:rPr>
      </w:pPr>
      <w:r w:rsidRPr="000F5B61">
        <w:rPr>
          <w:rFonts w:ascii="Arial" w:hAnsi="Arial" w:cs="Arial"/>
          <w:sz w:val="20"/>
          <w:szCs w:val="20"/>
          <w:lang w:val="nl"/>
        </w:rPr>
        <w:t xml:space="preserve">De Aanbestedingsleidraad zoals </w:t>
      </w:r>
      <w:r w:rsidRPr="000D493D">
        <w:rPr>
          <w:rFonts w:ascii="Arial" w:hAnsi="Arial" w:cs="Arial"/>
          <w:sz w:val="20"/>
          <w:szCs w:val="20"/>
          <w:lang w:val="nl"/>
        </w:rPr>
        <w:t>verstrekt via Tenderned;</w:t>
      </w:r>
    </w:p>
    <w:p w14:paraId="53881CE6" w14:textId="77777777" w:rsidR="004D2622" w:rsidRPr="000F5B61" w:rsidRDefault="004D2622" w:rsidP="000F5B61">
      <w:pPr>
        <w:pStyle w:val="Lijstalinea"/>
        <w:numPr>
          <w:ilvl w:val="1"/>
          <w:numId w:val="8"/>
        </w:numPr>
        <w:suppressAutoHyphens/>
        <w:spacing w:after="0" w:line="280" w:lineRule="atLeast"/>
        <w:ind w:left="1701" w:hanging="425"/>
        <w:rPr>
          <w:rFonts w:ascii="Arial" w:hAnsi="Arial" w:cs="Arial"/>
          <w:sz w:val="20"/>
          <w:szCs w:val="20"/>
          <w:lang w:val="nl"/>
        </w:rPr>
      </w:pPr>
      <w:r w:rsidRPr="000F5B61">
        <w:rPr>
          <w:rFonts w:ascii="Arial" w:hAnsi="Arial" w:cs="Arial"/>
          <w:sz w:val="20"/>
          <w:szCs w:val="20"/>
          <w:lang w:val="nl"/>
        </w:rPr>
        <w:t>Het Programma van Eisen met daarbij behorende bijlagen;</w:t>
      </w:r>
    </w:p>
    <w:p w14:paraId="13F7CB9A" w14:textId="77777777" w:rsidR="00167BE2" w:rsidRPr="000F5B61" w:rsidRDefault="00206E8E" w:rsidP="00167BE2">
      <w:pPr>
        <w:pStyle w:val="Lijstalinea"/>
        <w:numPr>
          <w:ilvl w:val="0"/>
          <w:numId w:val="8"/>
        </w:numPr>
        <w:suppressAutoHyphens/>
        <w:spacing w:after="0" w:line="280" w:lineRule="atLeast"/>
        <w:ind w:left="1134" w:hanging="425"/>
        <w:rPr>
          <w:rFonts w:ascii="Arial" w:hAnsi="Arial" w:cs="Arial"/>
          <w:sz w:val="20"/>
          <w:szCs w:val="20"/>
          <w:lang w:val="nl"/>
        </w:rPr>
      </w:pPr>
      <w:r w:rsidRPr="000F5B61">
        <w:rPr>
          <w:rFonts w:ascii="Arial" w:hAnsi="Arial" w:cs="Arial"/>
          <w:sz w:val="20"/>
          <w:szCs w:val="20"/>
          <w:lang w:val="nl"/>
        </w:rPr>
        <w:t xml:space="preserve">de Algemene </w:t>
      </w:r>
      <w:r w:rsidR="00A91EB3">
        <w:rPr>
          <w:rFonts w:ascii="Arial" w:hAnsi="Arial" w:cs="Arial"/>
          <w:sz w:val="20"/>
          <w:szCs w:val="20"/>
          <w:lang w:val="nl"/>
        </w:rPr>
        <w:t>I</w:t>
      </w:r>
      <w:r w:rsidRPr="000F5B61">
        <w:rPr>
          <w:rFonts w:ascii="Arial" w:hAnsi="Arial" w:cs="Arial"/>
          <w:sz w:val="20"/>
          <w:szCs w:val="20"/>
          <w:lang w:val="nl"/>
        </w:rPr>
        <w:t>nkoopvoorwaarden GVB</w:t>
      </w:r>
      <w:r w:rsidR="00167BE2">
        <w:rPr>
          <w:rFonts w:ascii="Arial" w:hAnsi="Arial" w:cs="Arial"/>
          <w:sz w:val="20"/>
          <w:szCs w:val="20"/>
          <w:lang w:val="nl"/>
        </w:rPr>
        <w:t>, met dien verstande dat op een Werk de UAV 2012 van toepassing zijn overeenkomstig het artikel Overige Voorwaarden en op dat punt vóór de Algemene Inkoopvoorwaarden GVB gaan;</w:t>
      </w:r>
    </w:p>
    <w:p w14:paraId="27C98124" w14:textId="33DF13B0" w:rsidR="004D2622" w:rsidRPr="000F5B61" w:rsidRDefault="004D2622" w:rsidP="000F5B61">
      <w:pPr>
        <w:pStyle w:val="Lijstalinea"/>
        <w:numPr>
          <w:ilvl w:val="0"/>
          <w:numId w:val="8"/>
        </w:numPr>
        <w:suppressAutoHyphens/>
        <w:spacing w:after="0" w:line="280" w:lineRule="atLeast"/>
        <w:ind w:left="1134" w:hanging="425"/>
        <w:rPr>
          <w:rFonts w:ascii="Arial" w:hAnsi="Arial" w:cs="Arial"/>
          <w:sz w:val="20"/>
          <w:szCs w:val="20"/>
          <w:lang w:val="nl"/>
        </w:rPr>
      </w:pPr>
      <w:r w:rsidRPr="000F5B61">
        <w:rPr>
          <w:rFonts w:ascii="Arial" w:hAnsi="Arial" w:cs="Arial"/>
          <w:sz w:val="20"/>
          <w:szCs w:val="20"/>
          <w:lang w:val="nl"/>
        </w:rPr>
        <w:t xml:space="preserve">de </w:t>
      </w:r>
      <w:r w:rsidRPr="000D493D">
        <w:rPr>
          <w:rFonts w:ascii="Arial" w:hAnsi="Arial" w:cs="Arial"/>
          <w:sz w:val="20"/>
          <w:szCs w:val="20"/>
          <w:lang w:val="nl"/>
        </w:rPr>
        <w:t>Inschrijving</w:t>
      </w:r>
      <w:r w:rsidRPr="000F5B61">
        <w:rPr>
          <w:rFonts w:ascii="Arial" w:hAnsi="Arial" w:cs="Arial"/>
          <w:sz w:val="20"/>
          <w:szCs w:val="20"/>
          <w:lang w:val="nl"/>
        </w:rPr>
        <w:t xml:space="preserve"> van </w:t>
      </w:r>
      <w:r w:rsidR="00461FEC" w:rsidRPr="000F5B61">
        <w:rPr>
          <w:rFonts w:ascii="Arial" w:hAnsi="Arial" w:cs="Arial"/>
          <w:sz w:val="20"/>
          <w:szCs w:val="20"/>
          <w:lang w:val="nl"/>
        </w:rPr>
        <w:t>Leverancier</w:t>
      </w:r>
      <w:r w:rsidRPr="000F5B61">
        <w:rPr>
          <w:rFonts w:ascii="Arial" w:hAnsi="Arial" w:cs="Arial"/>
          <w:sz w:val="20"/>
          <w:szCs w:val="20"/>
          <w:lang w:val="nl"/>
        </w:rPr>
        <w:t>.</w:t>
      </w:r>
    </w:p>
    <w:p w14:paraId="65B740B5" w14:textId="77777777" w:rsidR="004D2622" w:rsidRPr="000F5B61" w:rsidRDefault="004D2622" w:rsidP="000F5B61">
      <w:pPr>
        <w:jc w:val="both"/>
      </w:pPr>
      <w:bookmarkStart w:id="15" w:name="_Hlk511202718"/>
    </w:p>
    <w:bookmarkEnd w:id="15"/>
    <w:p w14:paraId="78A41161" w14:textId="37F44CE1" w:rsidR="004D2622" w:rsidRPr="005E4E17" w:rsidRDefault="004D2622" w:rsidP="004D2622">
      <w:pPr>
        <w:suppressAutoHyphens/>
        <w:ind w:right="-1"/>
        <w:rPr>
          <w:lang w:val="nl"/>
        </w:rPr>
      </w:pPr>
    </w:p>
    <w:p w14:paraId="5049DE2D" w14:textId="022A1BEF" w:rsidR="00F875EB" w:rsidRPr="002161B9" w:rsidRDefault="00E56355" w:rsidP="002161B9">
      <w:pPr>
        <w:pStyle w:val="Kop1"/>
        <w:numPr>
          <w:ilvl w:val="0"/>
          <w:numId w:val="16"/>
        </w:numPr>
        <w:spacing w:before="120" w:after="240" w:line="280" w:lineRule="atLeast"/>
        <w:ind w:left="1134" w:hanging="1134"/>
        <w:rPr>
          <w:rStyle w:val="Kop1Char"/>
          <w:rFonts w:ascii="Arial" w:hAnsi="Arial"/>
          <w:b/>
          <w:bCs/>
          <w:kern w:val="0"/>
          <w:sz w:val="20"/>
          <w:szCs w:val="20"/>
        </w:rPr>
      </w:pPr>
      <w:bookmarkStart w:id="16" w:name="_Toc212825243"/>
      <w:bookmarkEnd w:id="14"/>
      <w:r w:rsidRPr="002161B9">
        <w:rPr>
          <w:rStyle w:val="Kop1Char"/>
          <w:rFonts w:ascii="Arial" w:hAnsi="Arial"/>
          <w:b/>
          <w:bCs/>
          <w:kern w:val="0"/>
          <w:sz w:val="20"/>
          <w:szCs w:val="20"/>
        </w:rPr>
        <w:t>Inwerkingtreding en duur van de Raamovereenkomst</w:t>
      </w:r>
      <w:bookmarkEnd w:id="16"/>
    </w:p>
    <w:p w14:paraId="3ABED8AE" w14:textId="7D45B2BB" w:rsidR="000F5B61" w:rsidRDefault="00E56355" w:rsidP="006806F2">
      <w:pPr>
        <w:pStyle w:val="Lijstalinea"/>
        <w:numPr>
          <w:ilvl w:val="1"/>
          <w:numId w:val="16"/>
        </w:numPr>
        <w:suppressAutoHyphens/>
        <w:spacing w:after="0" w:line="280" w:lineRule="atLeast"/>
        <w:ind w:left="567" w:hanging="567"/>
        <w:rPr>
          <w:rFonts w:ascii="Arial" w:hAnsi="Arial" w:cs="Arial"/>
          <w:sz w:val="20"/>
          <w:szCs w:val="20"/>
          <w:lang w:val="nl"/>
        </w:rPr>
      </w:pPr>
      <w:bookmarkStart w:id="17" w:name="_Toc514770055"/>
      <w:r w:rsidRPr="000F5B61">
        <w:rPr>
          <w:rFonts w:ascii="Arial" w:hAnsi="Arial" w:cs="Arial"/>
          <w:sz w:val="20"/>
          <w:szCs w:val="20"/>
          <w:lang w:val="nl"/>
        </w:rPr>
        <w:t>Deze Raamovereenkomst treedt in werking met ingang van de datum van ondertekening van deze Raamovereenkomst door beide Partijen.</w:t>
      </w:r>
    </w:p>
    <w:p w14:paraId="5D3095CE" w14:textId="77777777" w:rsidR="00DA0DB7" w:rsidRPr="00C5348D" w:rsidRDefault="00DA0DB7" w:rsidP="006806F2">
      <w:pPr>
        <w:suppressAutoHyphens/>
        <w:rPr>
          <w:rFonts w:cs="Arial"/>
          <w:lang w:val="nl"/>
        </w:rPr>
      </w:pPr>
    </w:p>
    <w:p w14:paraId="256B5C03" w14:textId="7C892469" w:rsidR="00E56355" w:rsidRPr="000D493D" w:rsidRDefault="000D493D" w:rsidP="006806F2">
      <w:pPr>
        <w:pStyle w:val="Lijstalinea"/>
        <w:numPr>
          <w:ilvl w:val="1"/>
          <w:numId w:val="16"/>
        </w:numPr>
        <w:suppressAutoHyphens/>
        <w:spacing w:after="0" w:line="280" w:lineRule="atLeast"/>
        <w:ind w:left="567" w:hanging="567"/>
        <w:rPr>
          <w:lang w:val="nl"/>
        </w:rPr>
      </w:pPr>
      <w:r w:rsidRPr="000D493D">
        <w:rPr>
          <w:rFonts w:ascii="Arial" w:hAnsi="Arial" w:cs="Arial"/>
          <w:sz w:val="20"/>
          <w:szCs w:val="20"/>
        </w:rPr>
        <w:t xml:space="preserve">Deze Raamovereenkomst gaat in per 1 januari 2027 en wordt aangegaan voor een initiële looptijd van </w:t>
      </w:r>
      <w:r w:rsidR="00C16445">
        <w:rPr>
          <w:rFonts w:ascii="Arial" w:hAnsi="Arial" w:cs="Arial"/>
          <w:sz w:val="20"/>
          <w:szCs w:val="20"/>
        </w:rPr>
        <w:t>twee</w:t>
      </w:r>
      <w:r w:rsidR="00C16445" w:rsidRPr="000D493D">
        <w:rPr>
          <w:rFonts w:ascii="Arial" w:hAnsi="Arial" w:cs="Arial"/>
          <w:sz w:val="20"/>
          <w:szCs w:val="20"/>
        </w:rPr>
        <w:t xml:space="preserve"> </w:t>
      </w:r>
      <w:r w:rsidRPr="000D493D">
        <w:rPr>
          <w:rFonts w:ascii="Arial" w:hAnsi="Arial" w:cs="Arial"/>
          <w:sz w:val="20"/>
          <w:szCs w:val="20"/>
        </w:rPr>
        <w:t>(</w:t>
      </w:r>
      <w:r w:rsidR="00C16445">
        <w:rPr>
          <w:rFonts w:ascii="Arial" w:hAnsi="Arial" w:cs="Arial"/>
          <w:sz w:val="20"/>
          <w:szCs w:val="20"/>
        </w:rPr>
        <w:t>2</w:t>
      </w:r>
      <w:r w:rsidRPr="000D493D">
        <w:rPr>
          <w:rFonts w:ascii="Arial" w:hAnsi="Arial" w:cs="Arial"/>
          <w:sz w:val="20"/>
          <w:szCs w:val="20"/>
        </w:rPr>
        <w:t>) jaar, en eindigt derhalve op 31 december 20</w:t>
      </w:r>
      <w:r w:rsidR="00C16445">
        <w:rPr>
          <w:rFonts w:ascii="Arial" w:hAnsi="Arial" w:cs="Arial"/>
          <w:sz w:val="20"/>
          <w:szCs w:val="20"/>
        </w:rPr>
        <w:t>28</w:t>
      </w:r>
      <w:r w:rsidRPr="000D493D">
        <w:rPr>
          <w:rFonts w:ascii="Arial" w:hAnsi="Arial" w:cs="Arial"/>
          <w:sz w:val="20"/>
          <w:szCs w:val="20"/>
        </w:rPr>
        <w:t>. GVB is gerechtigd de Raamovereenkomst viermaal (</w:t>
      </w:r>
      <w:r w:rsidR="00C16445">
        <w:rPr>
          <w:rFonts w:ascii="Arial" w:hAnsi="Arial" w:cs="Arial"/>
          <w:sz w:val="20"/>
          <w:szCs w:val="20"/>
        </w:rPr>
        <w:t>6</w:t>
      </w:r>
      <w:r w:rsidRPr="000D493D">
        <w:rPr>
          <w:rFonts w:ascii="Arial" w:hAnsi="Arial" w:cs="Arial"/>
          <w:sz w:val="20"/>
          <w:szCs w:val="20"/>
        </w:rPr>
        <w:t>×) te verlengen met telkens één (1) jaar, tot een maximale looptijd van acht (8) jaar, gelijklopend met de Onderhoudsovereenkomst voor Perceel 1. Indien GVB een verlenging wenst, deelt zij dit uiterlijk negen (9) maanden vóór afloop van de lopende termijn schriftelijk aan Leverancier mee. Blijft die mededeling uit, dan eindigt de Raamovereenkomst van rechtswege na afloop van de lopende termijn.</w:t>
      </w:r>
      <w:r>
        <w:rPr>
          <w:rFonts w:ascii="Arial" w:hAnsi="Arial" w:cs="Arial"/>
          <w:sz w:val="20"/>
          <w:szCs w:val="20"/>
          <w:lang w:val="nl"/>
        </w:rPr>
        <w:t xml:space="preserve"> </w:t>
      </w:r>
    </w:p>
    <w:p w14:paraId="24E0CD2F" w14:textId="77777777" w:rsidR="00C5348D" w:rsidRDefault="00C5348D" w:rsidP="006806F2">
      <w:pPr>
        <w:suppressAutoHyphens/>
        <w:rPr>
          <w:lang w:val="nl"/>
        </w:rPr>
      </w:pPr>
    </w:p>
    <w:p w14:paraId="44BAC73A" w14:textId="3D9F218A" w:rsidR="006C2158" w:rsidRPr="006C2158" w:rsidRDefault="006C2158" w:rsidP="006C2158">
      <w:pPr>
        <w:pStyle w:val="Lijstalinea"/>
        <w:numPr>
          <w:ilvl w:val="1"/>
          <w:numId w:val="16"/>
        </w:numPr>
        <w:suppressAutoHyphens/>
        <w:spacing w:after="0" w:line="280" w:lineRule="atLeast"/>
        <w:ind w:left="567" w:hanging="567"/>
        <w:rPr>
          <w:rFonts w:ascii="Arial" w:hAnsi="Arial" w:cs="Arial"/>
          <w:sz w:val="20"/>
          <w:szCs w:val="20"/>
          <w:lang w:val="nl"/>
        </w:rPr>
      </w:pPr>
      <w:r w:rsidRPr="006C2158">
        <w:rPr>
          <w:rFonts w:ascii="Arial" w:hAnsi="Arial" w:cs="Arial"/>
          <w:sz w:val="20"/>
          <w:szCs w:val="20"/>
          <w:lang w:val="nl"/>
        </w:rPr>
        <w:t xml:space="preserve">In aanvulling op het bepaalde in artikel 35 van de Algemene Inkoopvoorwaarden van GVB kan </w:t>
      </w:r>
      <w:r w:rsidR="006131A9">
        <w:rPr>
          <w:rFonts w:ascii="Arial" w:hAnsi="Arial" w:cs="Arial"/>
          <w:sz w:val="20"/>
          <w:szCs w:val="20"/>
          <w:lang w:val="nl"/>
        </w:rPr>
        <w:t>GVB</w:t>
      </w:r>
      <w:r w:rsidRPr="006C2158">
        <w:rPr>
          <w:rFonts w:ascii="Arial" w:hAnsi="Arial" w:cs="Arial"/>
          <w:sz w:val="20"/>
          <w:szCs w:val="20"/>
          <w:lang w:val="nl"/>
        </w:rPr>
        <w:t xml:space="preserve"> de Raamovereenkomst met onmiddellijke ingang schriftelijk opzeggen indien de maximale hoeveelheid en/of waarde, zoals bedoeld in de aanbestedingsstukken, is bereikt of deze door een eerstvolgende opdrachtverstrekking kan worden overschreden</w:t>
      </w:r>
      <w:r w:rsidR="0021050A">
        <w:rPr>
          <w:rFonts w:ascii="Arial" w:hAnsi="Arial" w:cs="Arial"/>
          <w:sz w:val="20"/>
          <w:szCs w:val="20"/>
          <w:lang w:val="nl"/>
        </w:rPr>
        <w:t>, ook al is het einde van de initiele looptijd en/of het einde van een verlenbereikt.ode nog niet bereikt.</w:t>
      </w:r>
      <w:r w:rsidRPr="006C2158">
        <w:rPr>
          <w:rFonts w:ascii="Arial" w:hAnsi="Arial" w:cs="Arial"/>
          <w:sz w:val="20"/>
          <w:szCs w:val="20"/>
          <w:lang w:val="nl"/>
        </w:rPr>
        <w:t xml:space="preserve">. </w:t>
      </w:r>
      <w:r w:rsidR="006131A9">
        <w:rPr>
          <w:rFonts w:ascii="Arial" w:hAnsi="Arial" w:cs="Arial"/>
          <w:sz w:val="20"/>
          <w:szCs w:val="20"/>
          <w:lang w:val="nl"/>
        </w:rPr>
        <w:t>GVB</w:t>
      </w:r>
      <w:r w:rsidRPr="006C2158">
        <w:rPr>
          <w:rFonts w:ascii="Arial" w:hAnsi="Arial" w:cs="Arial"/>
          <w:sz w:val="20"/>
          <w:szCs w:val="20"/>
          <w:lang w:val="nl"/>
        </w:rPr>
        <w:t xml:space="preserve"> hoeft Opdrachtnemer op generlei wijze schadeloos te stellen voor de gevolgen van de opzegging van de Raamovereenkomst.</w:t>
      </w:r>
    </w:p>
    <w:p w14:paraId="07362F21" w14:textId="77777777" w:rsidR="006C2158" w:rsidRPr="006C2158" w:rsidRDefault="006C2158" w:rsidP="006806F2">
      <w:pPr>
        <w:suppressAutoHyphens/>
      </w:pPr>
    </w:p>
    <w:p w14:paraId="6481C662" w14:textId="708A5FAE" w:rsidR="00E56355" w:rsidRPr="000D493D" w:rsidRDefault="00B80D0A" w:rsidP="006806F2">
      <w:pPr>
        <w:pStyle w:val="Lijstalinea"/>
        <w:numPr>
          <w:ilvl w:val="1"/>
          <w:numId w:val="16"/>
        </w:numPr>
        <w:suppressAutoHyphens/>
        <w:spacing w:after="0" w:line="280" w:lineRule="atLeast"/>
        <w:ind w:left="567" w:hanging="567"/>
        <w:rPr>
          <w:rFonts w:ascii="Arial" w:hAnsi="Arial" w:cs="Arial"/>
          <w:sz w:val="20"/>
          <w:szCs w:val="20"/>
          <w:lang w:val="nl"/>
        </w:rPr>
      </w:pPr>
      <w:r w:rsidRPr="00B80D0A">
        <w:rPr>
          <w:rFonts w:ascii="Arial" w:hAnsi="Arial" w:cs="Arial"/>
          <w:sz w:val="20"/>
          <w:szCs w:val="20"/>
          <w:lang w:val="nl"/>
        </w:rPr>
        <w:t>Deze Raamovereenkomst mag door GVB op elk moment, zonder opgave van redenen, tussentijds door middel van een aangetekend schrijven worden opgezegd met inachtneming van de opzegtermijn overeenkomstig artikel 2.2.</w:t>
      </w:r>
      <w:r w:rsidR="00C5348D" w:rsidRPr="000D493D">
        <w:rPr>
          <w:rFonts w:ascii="Arial" w:hAnsi="Arial" w:cs="Arial"/>
          <w:sz w:val="20"/>
          <w:szCs w:val="20"/>
          <w:lang w:val="nl"/>
        </w:rPr>
        <w:br/>
        <w:t>I</w:t>
      </w:r>
      <w:r w:rsidR="00E56355" w:rsidRPr="000D493D">
        <w:rPr>
          <w:rFonts w:ascii="Arial" w:hAnsi="Arial" w:cs="Arial"/>
          <w:sz w:val="20"/>
          <w:szCs w:val="20"/>
          <w:lang w:val="nl"/>
        </w:rPr>
        <w:t xml:space="preserve">ndien de Raamovereenkomst tussentijds wordt opgezegd als bedoeld in dit artikellid vindt tussen GVB en Leverancier een afrekening plaats op basis van door Leverancier ter zake van </w:t>
      </w:r>
      <w:r w:rsidR="00E56355" w:rsidRPr="000D493D">
        <w:rPr>
          <w:rFonts w:ascii="Arial" w:hAnsi="Arial" w:cs="Arial"/>
          <w:sz w:val="20"/>
          <w:szCs w:val="20"/>
          <w:lang w:val="nl"/>
        </w:rPr>
        <w:lastRenderedPageBreak/>
        <w:t>de uitvoering van de Raamovereenkomst in redelijkheid gemaakte kosten en overeenkomstig artikel 3 van deze Raamovereenkomst reeds geplaatste orders van het Product die na het eindigen van de Raamovereenkomst nog aan GVB geleverd moeten worden. GVB is niet gehouden Leverancier op enigerlei wijze anderszins schadeloos te stellen voor de (eventuele) gevolgen van de opzegging van de Raamovereenkomst.</w:t>
      </w:r>
    </w:p>
    <w:p w14:paraId="31513E16" w14:textId="77777777" w:rsidR="00010275" w:rsidRPr="00BB74DC" w:rsidRDefault="00010275" w:rsidP="00010275">
      <w:pPr>
        <w:suppressAutoHyphens/>
        <w:rPr>
          <w:rFonts w:cs="Arial"/>
          <w:highlight w:val="yellow"/>
          <w:lang w:val="nl"/>
        </w:rPr>
      </w:pPr>
    </w:p>
    <w:p w14:paraId="012D31B2" w14:textId="0804B8E8" w:rsidR="00E56355" w:rsidRPr="00010275" w:rsidRDefault="00E56355" w:rsidP="00010275">
      <w:pPr>
        <w:pStyle w:val="Lijstalinea"/>
        <w:numPr>
          <w:ilvl w:val="1"/>
          <w:numId w:val="16"/>
        </w:numPr>
        <w:suppressAutoHyphens/>
        <w:spacing w:after="0" w:line="280" w:lineRule="atLeast"/>
        <w:ind w:left="567" w:hanging="567"/>
        <w:rPr>
          <w:rFonts w:ascii="Arial" w:hAnsi="Arial" w:cs="Arial"/>
          <w:sz w:val="20"/>
          <w:szCs w:val="20"/>
          <w:lang w:val="nl"/>
        </w:rPr>
      </w:pPr>
      <w:r w:rsidRPr="00010275">
        <w:rPr>
          <w:rFonts w:ascii="Arial" w:hAnsi="Arial" w:cs="Arial"/>
          <w:sz w:val="20"/>
          <w:szCs w:val="20"/>
          <w:lang w:val="nl"/>
        </w:rPr>
        <w:t>De voorwaarden van deze Raamovereenkomst blijven van toepassing na beëindiging van deze Raamovereenkomst met betrekking tot reeds voor de beëindiging overeenkomstig artikel 3 van deze Raamovereenkomst geplaatste orders van Producten die na het eindigen van deze Raamovereenkomst nog aan GVB geleverd moeten worden.</w:t>
      </w:r>
    </w:p>
    <w:p w14:paraId="52599251" w14:textId="77777777" w:rsidR="00010275" w:rsidRPr="006806F2" w:rsidRDefault="00010275" w:rsidP="00010275">
      <w:pPr>
        <w:suppressAutoHyphens/>
        <w:ind w:right="-1"/>
        <w:rPr>
          <w:highlight w:val="yellow"/>
          <w:lang w:val="nl"/>
        </w:rPr>
      </w:pPr>
    </w:p>
    <w:p w14:paraId="54FC4D11" w14:textId="62F5938B" w:rsidR="00F875EB" w:rsidRPr="002161B9" w:rsidRDefault="00E56355" w:rsidP="002161B9">
      <w:pPr>
        <w:pStyle w:val="Kop1"/>
        <w:numPr>
          <w:ilvl w:val="0"/>
          <w:numId w:val="16"/>
        </w:numPr>
        <w:spacing w:before="120" w:after="240" w:line="280" w:lineRule="atLeast"/>
        <w:ind w:left="1134" w:hanging="1134"/>
        <w:rPr>
          <w:rStyle w:val="Kop1Char"/>
          <w:rFonts w:ascii="Arial" w:hAnsi="Arial"/>
          <w:b/>
          <w:bCs/>
          <w:kern w:val="0"/>
          <w:sz w:val="20"/>
          <w:szCs w:val="20"/>
        </w:rPr>
      </w:pPr>
      <w:bookmarkStart w:id="18" w:name="_Toc212825244"/>
      <w:bookmarkEnd w:id="17"/>
      <w:r w:rsidRPr="002161B9">
        <w:rPr>
          <w:rStyle w:val="Kop1Char"/>
          <w:rFonts w:ascii="Arial" w:hAnsi="Arial"/>
          <w:b/>
          <w:bCs/>
          <w:kern w:val="0"/>
          <w:sz w:val="20"/>
          <w:szCs w:val="20"/>
        </w:rPr>
        <w:t>Levering</w:t>
      </w:r>
      <w:bookmarkEnd w:id="18"/>
    </w:p>
    <w:p w14:paraId="793386B6" w14:textId="77777777" w:rsidR="00397DDA" w:rsidRPr="00010275" w:rsidRDefault="00397DDA" w:rsidP="00397DDA">
      <w:pPr>
        <w:pStyle w:val="Lijstalinea"/>
        <w:numPr>
          <w:ilvl w:val="1"/>
          <w:numId w:val="16"/>
        </w:numPr>
        <w:suppressAutoHyphens/>
        <w:spacing w:after="0" w:line="280" w:lineRule="atLeast"/>
        <w:ind w:left="567" w:hanging="567"/>
        <w:rPr>
          <w:rFonts w:ascii="Arial" w:hAnsi="Arial" w:cs="Arial"/>
          <w:sz w:val="20"/>
          <w:szCs w:val="20"/>
          <w:lang w:val="nl"/>
        </w:rPr>
      </w:pPr>
      <w:r>
        <w:rPr>
          <w:rFonts w:ascii="Arial" w:hAnsi="Arial" w:cs="Arial"/>
          <w:sz w:val="20"/>
          <w:szCs w:val="20"/>
          <w:lang w:val="nl"/>
        </w:rPr>
        <w:t xml:space="preserve">Gedurende de looptijd van deze Raamovereenkomst wordt het Product door Leverancier op afroep en eerste verzoek van GVB door middel van het plaatsen van een Nadere Overeenkomst of inkooporder aan GVB verkocht en geleverd, tenzij anders is aangeven op het orderformulier. </w:t>
      </w:r>
      <w:r w:rsidRPr="007A2130">
        <w:rPr>
          <w:rFonts w:ascii="Arial" w:hAnsi="Arial" w:cs="Arial"/>
          <w:sz w:val="20"/>
          <w:szCs w:val="20"/>
          <w:lang w:val="nl"/>
        </w:rPr>
        <w:t>De aldus door GVB geplaatste orders worden door Leverancier, door ondertekening van deze Raamovereenkomst, geacht te zijn aanvaard bij ontvangst van de betreffende order.</w:t>
      </w:r>
    </w:p>
    <w:p w14:paraId="3EE2411E" w14:textId="77777777" w:rsidR="00E56355" w:rsidRPr="00C94A65" w:rsidRDefault="00E56355" w:rsidP="00F014C7">
      <w:pPr>
        <w:suppressAutoHyphens/>
        <w:ind w:left="720" w:right="-1" w:hanging="12"/>
        <w:rPr>
          <w:lang w:val="nl"/>
        </w:rPr>
      </w:pPr>
    </w:p>
    <w:p w14:paraId="34363A42" w14:textId="5937F9FC" w:rsidR="00397DDA" w:rsidRPr="00397DDA" w:rsidRDefault="00397DDA" w:rsidP="00397DDA">
      <w:pPr>
        <w:pStyle w:val="Lijstalinea"/>
        <w:numPr>
          <w:ilvl w:val="1"/>
          <w:numId w:val="16"/>
        </w:numPr>
        <w:suppressAutoHyphens/>
        <w:spacing w:after="0" w:line="280" w:lineRule="atLeast"/>
        <w:ind w:left="567" w:hanging="567"/>
        <w:rPr>
          <w:rFonts w:ascii="Arial" w:hAnsi="Arial" w:cs="Arial"/>
          <w:sz w:val="20"/>
          <w:szCs w:val="20"/>
          <w:lang w:val="nl"/>
        </w:rPr>
      </w:pPr>
      <w:r w:rsidRPr="007A2130">
        <w:rPr>
          <w:rFonts w:ascii="Arial" w:hAnsi="Arial" w:cs="Arial"/>
          <w:sz w:val="20"/>
          <w:szCs w:val="20"/>
        </w:rPr>
        <w:t>Leverancier voert het Product aan en verricht de installatiewerkzaamheden op de in de inkooporder of Nadere Overeenkomst aangegeven locatie en uiterlijk op de daarin genoemde datum. Het moment waarop van Levering sprake is, wordt bepaald door het bepaalde in artikel</w:t>
      </w:r>
      <w:r w:rsidR="000C7E24">
        <w:rPr>
          <w:rFonts w:ascii="Arial" w:hAnsi="Arial" w:cs="Arial"/>
          <w:sz w:val="20"/>
          <w:szCs w:val="20"/>
        </w:rPr>
        <w:t xml:space="preserve"> 31 van de Algemene Inkoopvoorwaarden GVB</w:t>
      </w:r>
      <w:r>
        <w:rPr>
          <w:rFonts w:ascii="Arial" w:hAnsi="Arial" w:cs="Arial"/>
          <w:sz w:val="20"/>
          <w:szCs w:val="20"/>
        </w:rPr>
        <w:t>.</w:t>
      </w:r>
    </w:p>
    <w:p w14:paraId="65805FF9" w14:textId="2161BE83" w:rsidR="00397DDA" w:rsidRPr="00397DDA" w:rsidRDefault="00397DDA" w:rsidP="00397DDA">
      <w:pPr>
        <w:pStyle w:val="Lijstalinea"/>
        <w:suppressAutoHyphens/>
        <w:spacing w:after="0" w:line="280" w:lineRule="atLeast"/>
        <w:ind w:left="567"/>
        <w:rPr>
          <w:rFonts w:ascii="Arial" w:hAnsi="Arial" w:cs="Arial"/>
          <w:sz w:val="20"/>
          <w:szCs w:val="20"/>
        </w:rPr>
      </w:pPr>
    </w:p>
    <w:p w14:paraId="1F96F7D2" w14:textId="77777777" w:rsidR="00301F68" w:rsidRPr="00397DDA" w:rsidRDefault="00397DDA" w:rsidP="00301F68">
      <w:pPr>
        <w:pStyle w:val="Lijstalinea"/>
        <w:numPr>
          <w:ilvl w:val="1"/>
          <w:numId w:val="16"/>
        </w:numPr>
        <w:suppressAutoHyphens/>
        <w:spacing w:after="0" w:line="280" w:lineRule="atLeast"/>
        <w:ind w:left="567" w:hanging="567"/>
        <w:rPr>
          <w:rFonts w:ascii="Arial" w:hAnsi="Arial" w:cs="Arial"/>
          <w:sz w:val="20"/>
          <w:szCs w:val="20"/>
        </w:rPr>
      </w:pPr>
      <w:r w:rsidRPr="00397DDA">
        <w:rPr>
          <w:rFonts w:ascii="Arial" w:hAnsi="Arial" w:cs="Arial"/>
          <w:sz w:val="20"/>
          <w:szCs w:val="20"/>
        </w:rPr>
        <w:t>In aanvulling op het bepaalde in artikel 31 van de Algemene Inkoopvoorwaarden GVB geldt dat de enkele aflevering van installatieonderdelen niet als Levering wordt aangemerkt. Van Levering is eerst sprake nadat het Product volledig is gemonteerd, geïnstalleerd, aangesloten, in bedrijf gesteld en in werkende staat is opgeleverd, en door GVB is geaccepteerd overeenkomstig de keuring van artikel 32 van de Algemene Inkoopvoorwaarden GVB.</w:t>
      </w:r>
      <w:r w:rsidR="00301F68">
        <w:rPr>
          <w:rFonts w:ascii="Arial" w:hAnsi="Arial" w:cs="Arial"/>
          <w:sz w:val="20"/>
          <w:szCs w:val="20"/>
        </w:rPr>
        <w:t xml:space="preserve"> Voor zover de Nadere Overeenkomst als Werk geldt, geschieden de opneming, goedkeuring en oplevering overeenkomstig de §§ 9 en 10 UAV 2012; het tijdstip van oplevering geldt als moment van Levering.</w:t>
      </w:r>
    </w:p>
    <w:p w14:paraId="4DED2ADF" w14:textId="7B0DFBCB" w:rsidR="00397DDA" w:rsidRPr="00301F68" w:rsidRDefault="00397DDA" w:rsidP="00301F68">
      <w:pPr>
        <w:pStyle w:val="Lijstalinea"/>
        <w:suppressAutoHyphens/>
        <w:spacing w:after="0" w:line="280" w:lineRule="atLeast"/>
        <w:ind w:left="567"/>
        <w:rPr>
          <w:rFonts w:ascii="Arial" w:hAnsi="Arial" w:cs="Arial"/>
          <w:sz w:val="20"/>
          <w:szCs w:val="20"/>
        </w:rPr>
      </w:pPr>
    </w:p>
    <w:p w14:paraId="07EAF5BB" w14:textId="77777777" w:rsidR="00397DDA" w:rsidRPr="00397DDA" w:rsidRDefault="00397DDA" w:rsidP="00397DDA">
      <w:pPr>
        <w:pStyle w:val="Lijstalinea"/>
        <w:numPr>
          <w:ilvl w:val="1"/>
          <w:numId w:val="16"/>
        </w:numPr>
        <w:suppressAutoHyphens/>
        <w:spacing w:after="0" w:line="280" w:lineRule="atLeast"/>
        <w:ind w:left="567" w:hanging="567"/>
        <w:rPr>
          <w:rFonts w:ascii="Arial" w:hAnsi="Arial" w:cs="Arial"/>
          <w:sz w:val="20"/>
          <w:szCs w:val="20"/>
        </w:rPr>
      </w:pPr>
      <w:r w:rsidRPr="00397DDA">
        <w:rPr>
          <w:rFonts w:ascii="Arial" w:hAnsi="Arial" w:cs="Arial"/>
          <w:sz w:val="20"/>
          <w:szCs w:val="20"/>
        </w:rPr>
        <w:t>Het risico en de eigendom van het Product gaan op GVB over op het moment van acceptatie na oplevering in werkende staat. Tot dat moment draagt Leverancier het risico van de te leveren en te installeren Producten, overeenkomstig artikel 18 van de Algemene Inkoopvoorwaarden GVB.</w:t>
      </w:r>
    </w:p>
    <w:p w14:paraId="06AFED00" w14:textId="5382B8F5" w:rsidR="00397DDA" w:rsidRPr="00397DDA" w:rsidRDefault="00397DDA" w:rsidP="00397DDA">
      <w:pPr>
        <w:pStyle w:val="Lijstalinea"/>
        <w:suppressAutoHyphens/>
        <w:spacing w:after="0" w:line="280" w:lineRule="atLeast"/>
        <w:ind w:left="567"/>
        <w:rPr>
          <w:rFonts w:ascii="Arial" w:hAnsi="Arial" w:cs="Arial"/>
          <w:sz w:val="20"/>
          <w:szCs w:val="20"/>
        </w:rPr>
      </w:pPr>
    </w:p>
    <w:p w14:paraId="1EBF9289" w14:textId="46A86AEB" w:rsidR="00397DDA" w:rsidRPr="00397DDA" w:rsidRDefault="00397DDA" w:rsidP="00397DDA">
      <w:pPr>
        <w:pStyle w:val="Lijstalinea"/>
        <w:numPr>
          <w:ilvl w:val="1"/>
          <w:numId w:val="16"/>
        </w:numPr>
        <w:suppressAutoHyphens/>
        <w:spacing w:after="0" w:line="280" w:lineRule="atLeast"/>
        <w:ind w:left="567" w:hanging="567"/>
        <w:rPr>
          <w:rFonts w:ascii="Arial" w:hAnsi="Arial" w:cs="Arial"/>
          <w:sz w:val="20"/>
          <w:szCs w:val="20"/>
        </w:rPr>
      </w:pPr>
      <w:r w:rsidRPr="00397DDA">
        <w:rPr>
          <w:rFonts w:ascii="Arial" w:hAnsi="Arial" w:cs="Arial"/>
          <w:sz w:val="20"/>
          <w:szCs w:val="20"/>
        </w:rPr>
        <w:t>De uitvoering van de installatiewerkzaamheden op locaties van GVB geschiedt met inachtneming van de toegangs- en veiligheidseisen voor de metrobaan: een geldig VTOM-certificaat, een geactiveerd Digitaal Veiligheidspaspoort (DVP) en VCA-certificering. Leverancier neemt de beveiligingsprocedures en huisregels van GVB in acht overeenkomstig artikel 11 van de Algemene Inkoopvoorwaarden GVB.</w:t>
      </w:r>
    </w:p>
    <w:p w14:paraId="088D07BD" w14:textId="77777777" w:rsidR="00E0252B" w:rsidRPr="00397DDA" w:rsidRDefault="00E0252B" w:rsidP="00397DDA">
      <w:pPr>
        <w:rPr>
          <w:rFonts w:cs="Arial"/>
          <w:lang w:val="nl"/>
        </w:rPr>
      </w:pPr>
    </w:p>
    <w:p w14:paraId="44499BD5" w14:textId="5735AA31" w:rsidR="00E0252B" w:rsidRPr="00397DDA" w:rsidRDefault="00E0252B" w:rsidP="00E0252B">
      <w:pPr>
        <w:pStyle w:val="Lijstalinea"/>
        <w:numPr>
          <w:ilvl w:val="1"/>
          <w:numId w:val="16"/>
        </w:numPr>
        <w:suppressAutoHyphens/>
        <w:spacing w:after="0" w:line="280" w:lineRule="atLeast"/>
        <w:ind w:left="567" w:hanging="567"/>
        <w:rPr>
          <w:rFonts w:ascii="Arial" w:hAnsi="Arial" w:cs="Arial"/>
          <w:sz w:val="20"/>
          <w:szCs w:val="20"/>
          <w:lang w:val="nl"/>
        </w:rPr>
      </w:pPr>
      <w:r w:rsidRPr="00397DDA">
        <w:rPr>
          <w:rFonts w:ascii="Arial" w:hAnsi="Arial" w:cs="Arial"/>
          <w:sz w:val="20"/>
          <w:szCs w:val="20"/>
          <w:lang w:val="nl"/>
        </w:rPr>
        <w:lastRenderedPageBreak/>
        <w:t>Indien de volledige Levering</w:t>
      </w:r>
      <w:r w:rsidR="00397DDA">
        <w:rPr>
          <w:rFonts w:ascii="Arial" w:hAnsi="Arial" w:cs="Arial"/>
          <w:sz w:val="20"/>
          <w:szCs w:val="20"/>
          <w:lang w:val="nl"/>
        </w:rPr>
        <w:t xml:space="preserve"> onder een Nadere overeenkomst of Inkooporder </w:t>
      </w:r>
      <w:r w:rsidRPr="00397DDA">
        <w:rPr>
          <w:rFonts w:ascii="Arial" w:hAnsi="Arial" w:cs="Arial"/>
          <w:sz w:val="20"/>
          <w:szCs w:val="20"/>
          <w:lang w:val="nl"/>
        </w:rPr>
        <w:t xml:space="preserve">niet binnen de overeengekomen dan wel verlengde termijn zijn verricht op een wijze die aan de Raamovereenkomst beantwoordt, is Leverancier aan GVB een onmiddellijk opeisbare boete verschuldigd van 0,1% van de </w:t>
      </w:r>
      <w:r w:rsidR="00397DDA">
        <w:rPr>
          <w:rFonts w:ascii="Arial" w:hAnsi="Arial" w:cs="Arial"/>
          <w:sz w:val="20"/>
          <w:szCs w:val="20"/>
          <w:lang w:val="nl"/>
        </w:rPr>
        <w:t>waarde van die Nadere overeenkomst of Inkooporder</w:t>
      </w:r>
      <w:r w:rsidRPr="00397DDA">
        <w:rPr>
          <w:rFonts w:ascii="Arial" w:hAnsi="Arial" w:cs="Arial"/>
          <w:sz w:val="20"/>
          <w:szCs w:val="20"/>
          <w:lang w:val="nl"/>
        </w:rPr>
        <w:t xml:space="preserve"> voor elke dag dat de tekortkoming voortduurt tot een maximum van 10 % daarvan. Indien nakoming anders dan door overmacht blijvend onmogelijk is geworden, is de boete onmiddellijk in haar geheel verschuldigd.</w:t>
      </w:r>
    </w:p>
    <w:p w14:paraId="56EC0C0D" w14:textId="77777777" w:rsidR="00E0252B" w:rsidRPr="00397DDA" w:rsidRDefault="00E0252B" w:rsidP="00E0252B">
      <w:pPr>
        <w:pStyle w:val="Lijstalinea"/>
        <w:suppressAutoHyphens/>
        <w:spacing w:after="0" w:line="280" w:lineRule="atLeast"/>
        <w:ind w:left="567"/>
        <w:rPr>
          <w:rFonts w:ascii="Arial" w:hAnsi="Arial" w:cs="Arial"/>
          <w:sz w:val="20"/>
          <w:szCs w:val="20"/>
          <w:lang w:val="nl"/>
        </w:rPr>
      </w:pPr>
      <w:r w:rsidRPr="00397DDA">
        <w:rPr>
          <w:rFonts w:ascii="Arial" w:hAnsi="Arial" w:cs="Arial"/>
          <w:sz w:val="20"/>
          <w:szCs w:val="20"/>
          <w:lang w:val="nl"/>
        </w:rPr>
        <w:t>De boete komt GVB toe, onverminderd alle andere rechten of vorderingen, daaronder mede begrepen:</w:t>
      </w:r>
    </w:p>
    <w:p w14:paraId="3897281D" w14:textId="77777777" w:rsidR="00E0252B" w:rsidRPr="00397DDA" w:rsidRDefault="00E0252B" w:rsidP="00E0252B">
      <w:pPr>
        <w:pStyle w:val="Lijstalinea"/>
        <w:numPr>
          <w:ilvl w:val="0"/>
          <w:numId w:val="19"/>
        </w:numPr>
        <w:suppressAutoHyphens/>
        <w:spacing w:after="0" w:line="280" w:lineRule="atLeast"/>
        <w:ind w:left="1134" w:hanging="425"/>
        <w:rPr>
          <w:rFonts w:ascii="Arial" w:hAnsi="Arial" w:cs="Arial"/>
          <w:sz w:val="20"/>
          <w:szCs w:val="20"/>
          <w:lang w:val="nl"/>
        </w:rPr>
      </w:pPr>
      <w:r w:rsidRPr="00397DDA">
        <w:rPr>
          <w:rFonts w:ascii="Arial" w:hAnsi="Arial" w:cs="Arial"/>
          <w:sz w:val="20"/>
          <w:szCs w:val="20"/>
          <w:lang w:val="nl"/>
        </w:rPr>
        <w:t>zijn vordering tot nakoming van de overeengekomen verplichting tot Levering;</w:t>
      </w:r>
    </w:p>
    <w:p w14:paraId="19EAAEC3" w14:textId="77777777" w:rsidR="00E0252B" w:rsidRPr="00397DDA" w:rsidRDefault="00E0252B" w:rsidP="00E0252B">
      <w:pPr>
        <w:pStyle w:val="Lijstalinea"/>
        <w:numPr>
          <w:ilvl w:val="0"/>
          <w:numId w:val="19"/>
        </w:numPr>
        <w:suppressAutoHyphens/>
        <w:spacing w:after="0" w:line="280" w:lineRule="atLeast"/>
        <w:ind w:left="1134" w:hanging="425"/>
        <w:rPr>
          <w:rFonts w:ascii="Arial" w:hAnsi="Arial" w:cs="Arial"/>
          <w:sz w:val="20"/>
          <w:szCs w:val="20"/>
          <w:lang w:val="nl"/>
        </w:rPr>
      </w:pPr>
      <w:r w:rsidRPr="00397DDA">
        <w:rPr>
          <w:rFonts w:ascii="Arial" w:hAnsi="Arial" w:cs="Arial"/>
          <w:sz w:val="20"/>
          <w:szCs w:val="20"/>
          <w:lang w:val="nl"/>
        </w:rPr>
        <w:t>zijn recht op schadevergoeding.</w:t>
      </w:r>
    </w:p>
    <w:p w14:paraId="58A68D71" w14:textId="6C75AA37" w:rsidR="00E0252B" w:rsidRPr="00397DDA" w:rsidRDefault="00E0252B" w:rsidP="00E0252B">
      <w:pPr>
        <w:suppressAutoHyphens/>
        <w:ind w:left="567" w:right="-1"/>
        <w:rPr>
          <w:lang w:val="nl"/>
        </w:rPr>
      </w:pPr>
      <w:r w:rsidRPr="00397DDA">
        <w:rPr>
          <w:rFonts w:cs="Arial"/>
          <w:lang w:val="nl"/>
        </w:rPr>
        <w:t>De boete wordt verrekend met de door</w:t>
      </w:r>
      <w:r w:rsidRPr="00397DDA">
        <w:rPr>
          <w:lang w:val="nl"/>
        </w:rPr>
        <w:t xml:space="preserve"> GVB verschuldigde betalingen, ongeacht of de vordering tot betaling daarvan op een derde is overgegaan.</w:t>
      </w:r>
    </w:p>
    <w:p w14:paraId="6A539A69" w14:textId="77777777" w:rsidR="00E56355" w:rsidRPr="00010275" w:rsidRDefault="00E56355" w:rsidP="00F014C7">
      <w:pPr>
        <w:suppressAutoHyphens/>
        <w:rPr>
          <w:rFonts w:cs="Arial"/>
          <w:highlight w:val="yellow"/>
          <w:lang w:val="nl"/>
        </w:rPr>
      </w:pPr>
    </w:p>
    <w:p w14:paraId="560ECBEC" w14:textId="277BA2C1" w:rsidR="00F875EB" w:rsidRPr="00DB002A" w:rsidRDefault="00F875EB" w:rsidP="00397DDA">
      <w:pPr>
        <w:pStyle w:val="Lijstalinea"/>
        <w:suppressAutoHyphens/>
        <w:spacing w:after="0" w:line="280" w:lineRule="atLeast"/>
        <w:ind w:left="567"/>
      </w:pPr>
      <w:r w:rsidRPr="00DB002A">
        <w:br/>
      </w:r>
    </w:p>
    <w:p w14:paraId="10B202A4" w14:textId="5C84852A" w:rsidR="00F875EB" w:rsidRPr="003A60B9" w:rsidRDefault="00F875EB" w:rsidP="002161B9">
      <w:pPr>
        <w:pStyle w:val="Kop1"/>
        <w:numPr>
          <w:ilvl w:val="0"/>
          <w:numId w:val="16"/>
        </w:numPr>
        <w:spacing w:before="120" w:after="240" w:line="280" w:lineRule="atLeast"/>
        <w:ind w:left="1134" w:hanging="1134"/>
        <w:rPr>
          <w:rStyle w:val="Kop1Char"/>
          <w:rFonts w:ascii="Arial" w:hAnsi="Arial"/>
          <w:kern w:val="0"/>
          <w:sz w:val="20"/>
          <w:szCs w:val="20"/>
        </w:rPr>
      </w:pPr>
      <w:bookmarkStart w:id="19" w:name="_Toc514770056"/>
      <w:bookmarkStart w:id="20" w:name="_Toc212825245"/>
      <w:r w:rsidRPr="002161B9">
        <w:rPr>
          <w:rStyle w:val="Kop1Char"/>
          <w:rFonts w:ascii="Arial" w:hAnsi="Arial"/>
          <w:b/>
          <w:bCs/>
          <w:kern w:val="0"/>
          <w:sz w:val="20"/>
          <w:szCs w:val="20"/>
        </w:rPr>
        <w:t>Prijs en overige financiële bepalingen</w:t>
      </w:r>
      <w:bookmarkEnd w:id="19"/>
      <w:bookmarkEnd w:id="20"/>
    </w:p>
    <w:p w14:paraId="181C0241" w14:textId="77777777" w:rsidR="00F875EB" w:rsidRPr="00DB002A" w:rsidRDefault="00F875EB" w:rsidP="00F014C7">
      <w:pPr>
        <w:suppressAutoHyphens/>
        <w:ind w:right="-1"/>
        <w:rPr>
          <w:lang w:val="nl"/>
        </w:rPr>
      </w:pPr>
      <w:r w:rsidRPr="00DB002A">
        <w:rPr>
          <w:lang w:val="nl"/>
        </w:rPr>
        <w:tab/>
      </w:r>
    </w:p>
    <w:p w14:paraId="3FD47D15" w14:textId="44E91166" w:rsidR="007D629F" w:rsidRPr="00D53B5C" w:rsidRDefault="007D629F" w:rsidP="007D629F">
      <w:pPr>
        <w:pStyle w:val="Lijstalinea"/>
        <w:numPr>
          <w:ilvl w:val="1"/>
          <w:numId w:val="16"/>
        </w:numPr>
        <w:suppressAutoHyphens/>
        <w:spacing w:after="120" w:line="280" w:lineRule="atLeast"/>
        <w:ind w:left="567" w:hanging="567"/>
        <w:rPr>
          <w:rFonts w:ascii="Arial" w:hAnsi="Arial" w:cs="Arial"/>
          <w:color w:val="000000" w:themeColor="text1"/>
          <w:sz w:val="20"/>
          <w:szCs w:val="20"/>
          <w:lang w:val="nl"/>
        </w:rPr>
      </w:pPr>
      <w:bookmarkStart w:id="21" w:name="_Toc514770057"/>
      <w:r w:rsidRPr="00D53B5C">
        <w:rPr>
          <w:rFonts w:ascii="Arial" w:hAnsi="Arial"/>
          <w:color w:val="000000" w:themeColor="text1"/>
          <w:sz w:val="20"/>
        </w:rPr>
        <w:t>Het Prijzenblad maakt integraal onderdeel uit van deze Raamovereenkomst en bevat de vaste eenheidsprijzen, de uurtarieven en de door Leverancier aangeboden coördinatiepercentages per omvangscategorie. Deze coördinatiepercentages bedragen per categorie ten hoogste 1</w:t>
      </w:r>
      <w:r w:rsidR="00D53B5C" w:rsidRPr="00D53B5C">
        <w:rPr>
          <w:rFonts w:ascii="Arial" w:hAnsi="Arial"/>
          <w:color w:val="000000" w:themeColor="text1"/>
          <w:sz w:val="20"/>
        </w:rPr>
        <w:t>0</w:t>
      </w:r>
      <w:r w:rsidRPr="00D53B5C">
        <w:rPr>
          <w:rFonts w:ascii="Arial" w:hAnsi="Arial"/>
          <w:color w:val="000000" w:themeColor="text1"/>
          <w:sz w:val="20"/>
        </w:rPr>
        <w:t xml:space="preserve">% (klein), 7% (middel) respectievelijk </w:t>
      </w:r>
      <w:r w:rsidR="00D53B5C" w:rsidRPr="00D53B5C">
        <w:rPr>
          <w:rFonts w:ascii="Arial" w:hAnsi="Arial"/>
          <w:color w:val="000000" w:themeColor="text1"/>
          <w:sz w:val="20"/>
        </w:rPr>
        <w:t>4</w:t>
      </w:r>
      <w:r w:rsidRPr="00D53B5C">
        <w:rPr>
          <w:rFonts w:ascii="Arial" w:hAnsi="Arial"/>
          <w:color w:val="000000" w:themeColor="text1"/>
          <w:sz w:val="20"/>
        </w:rPr>
        <w:t>% (groot). Het coördinatiepercentage is uitsluitend van toepassing bij inzet van een onderaannemer op de wijze van artikel 4.4. Alle daarin opgenomen prijzen zijn all-in, inclusief materialen, montage, installatie, inbedrijfstelling, oplevering en alle overige bijkomende kosten en netto, exclusief BTW.</w:t>
      </w:r>
    </w:p>
    <w:p w14:paraId="371CE313" w14:textId="77777777" w:rsidR="00391FF4" w:rsidRPr="00AB4473" w:rsidRDefault="00391FF4" w:rsidP="00391FF4">
      <w:pPr>
        <w:pStyle w:val="Lijstalinea"/>
        <w:suppressAutoHyphens/>
        <w:spacing w:after="120" w:line="280" w:lineRule="atLeast"/>
        <w:ind w:left="567"/>
        <w:rPr>
          <w:rFonts w:ascii="Arial" w:hAnsi="Arial" w:cs="Arial"/>
          <w:color w:val="000000" w:themeColor="text1"/>
          <w:sz w:val="20"/>
          <w:szCs w:val="20"/>
          <w:lang w:val="nl"/>
        </w:rPr>
      </w:pPr>
    </w:p>
    <w:p w14:paraId="6A401EE0" w14:textId="77777777" w:rsidR="00391FF4" w:rsidRPr="00AB4473" w:rsidRDefault="00391FF4" w:rsidP="00391FF4">
      <w:pPr>
        <w:pStyle w:val="Lijstalinea"/>
        <w:numPr>
          <w:ilvl w:val="1"/>
          <w:numId w:val="16"/>
        </w:numPr>
        <w:suppressAutoHyphens/>
        <w:spacing w:after="120" w:line="280" w:lineRule="atLeast"/>
        <w:ind w:left="567" w:hanging="567"/>
        <w:rPr>
          <w:rFonts w:ascii="Arial" w:hAnsi="Arial" w:cs="Arial"/>
          <w:color w:val="000000" w:themeColor="text1"/>
          <w:sz w:val="20"/>
          <w:szCs w:val="20"/>
          <w:lang w:val="nl"/>
        </w:rPr>
      </w:pPr>
      <w:r w:rsidRPr="00AB4473">
        <w:rPr>
          <w:rFonts w:ascii="Arial" w:hAnsi="Arial"/>
          <w:color w:val="000000" w:themeColor="text1"/>
          <w:sz w:val="20"/>
        </w:rPr>
        <w:t>De prijs van een Product (vervanging of vernieuwing) onder een Nadere Overeenkomst wordt, voor zover Leverancier de prestatie zelf verricht, bepaald op basis van de vaste eenheidsprijzen en de uurtarieven uit het Prijzenblad, op de wijze van artikel 4.3. Over deze prijs wordt geen opslag berekend. Verricht Leverancier de prestatie niet zelf maar besteedt hij deze uit aan een onderaannemer of andere derde, dan geldt de prijsbepaling van artikel 4.4. Een andere wijze van prijsbepaling is niet toegestaan.</w:t>
      </w:r>
    </w:p>
    <w:p w14:paraId="38ED6273" w14:textId="77777777" w:rsidR="00391FF4" w:rsidRPr="00AB4473" w:rsidRDefault="00391FF4" w:rsidP="00391FF4">
      <w:pPr>
        <w:pStyle w:val="Lijstalinea"/>
        <w:suppressAutoHyphens/>
        <w:spacing w:after="120" w:line="280" w:lineRule="atLeast"/>
        <w:ind w:left="567"/>
        <w:rPr>
          <w:rFonts w:ascii="Arial" w:hAnsi="Arial" w:cs="Arial"/>
          <w:color w:val="000000" w:themeColor="text1"/>
          <w:sz w:val="20"/>
          <w:szCs w:val="20"/>
          <w:lang w:val="nl"/>
        </w:rPr>
      </w:pPr>
    </w:p>
    <w:p w14:paraId="7DBF4844" w14:textId="0CF22585" w:rsidR="00391FF4" w:rsidRPr="00AB4473" w:rsidRDefault="00391FF4" w:rsidP="00391FF4">
      <w:pPr>
        <w:pStyle w:val="Lijstalinea"/>
        <w:numPr>
          <w:ilvl w:val="1"/>
          <w:numId w:val="16"/>
        </w:numPr>
        <w:suppressAutoHyphens/>
        <w:spacing w:after="120" w:line="280" w:lineRule="atLeast"/>
        <w:ind w:left="567" w:hanging="567"/>
        <w:rPr>
          <w:rFonts w:ascii="Arial" w:hAnsi="Arial" w:cs="Arial"/>
          <w:color w:val="000000" w:themeColor="text1"/>
          <w:sz w:val="20"/>
          <w:szCs w:val="20"/>
          <w:lang w:val="nl"/>
        </w:rPr>
      </w:pPr>
      <w:r w:rsidRPr="00AB4473">
        <w:rPr>
          <w:rFonts w:ascii="Arial" w:hAnsi="Arial"/>
          <w:color w:val="000000" w:themeColor="text1"/>
          <w:sz w:val="20"/>
        </w:rPr>
        <w:t>Verricht Leverancier de prestatie zelf, dan worden de daarmee gemoeide arbeidsuren uitsluitend tegen de uurtarieven uit het Prijzenblad verrekend en gelden voor de overige prestatiebestanddelen de vaste eenheidsprijzen uit het Prijzenblad. Over deze prijs is geen opslag, marge of coördinatievergoeding verschuldigd. Deze systematiek prevaleert bij samenloop met de verrekening van meer- en minderwerk.</w:t>
      </w:r>
    </w:p>
    <w:p w14:paraId="4D76A62A" w14:textId="14FD7E61" w:rsidR="003C604A" w:rsidRPr="00AB4473" w:rsidRDefault="003C604A" w:rsidP="00AB4473">
      <w:pPr>
        <w:pStyle w:val="Lijstalinea"/>
        <w:suppressAutoHyphens/>
        <w:spacing w:after="120" w:line="280" w:lineRule="atLeast"/>
        <w:ind w:left="567"/>
        <w:rPr>
          <w:rFonts w:ascii="Arial" w:hAnsi="Arial" w:cs="Arial"/>
          <w:sz w:val="20"/>
          <w:szCs w:val="20"/>
          <w:lang w:val="nl"/>
        </w:rPr>
      </w:pPr>
    </w:p>
    <w:p w14:paraId="22EC831A" w14:textId="335E4694" w:rsidR="007D629F" w:rsidRPr="00D53B5C" w:rsidRDefault="007D629F" w:rsidP="007D629F">
      <w:pPr>
        <w:pStyle w:val="Lijstalinea"/>
        <w:numPr>
          <w:ilvl w:val="1"/>
          <w:numId w:val="16"/>
        </w:numPr>
        <w:suppressAutoHyphens/>
        <w:spacing w:after="120" w:line="280" w:lineRule="atLeast"/>
        <w:ind w:left="567" w:hanging="567"/>
        <w:rPr>
          <w:rFonts w:ascii="Arial" w:hAnsi="Arial" w:cs="Arial"/>
          <w:color w:val="000000" w:themeColor="text1"/>
          <w:sz w:val="20"/>
          <w:szCs w:val="20"/>
          <w:lang w:val="nl"/>
        </w:rPr>
      </w:pPr>
      <w:r w:rsidRPr="00D53B5C">
        <w:rPr>
          <w:rFonts w:ascii="Arial" w:hAnsi="Arial"/>
          <w:color w:val="000000" w:themeColor="text1"/>
          <w:sz w:val="20"/>
        </w:rPr>
        <w:t>Verricht Leverancier een Product niet zelf, maar besteedt hij de vervanging of vernieuwing uit aan een onderaannemer of andere derde, dan geldt in afwijking van het derde lid uitsluitend het volgende. De door GVB verschuldigde vergoeding bestaat dan alleen uit de aantoonbare netto-inkoopprijs van de onderaannemer, vermeerderd met het door Leverancier in het Prijzenblad aangeboden coördinatiepercentage voor de betreffende omvangscategorie. Dit percentage wordt bepaald naar de hoogte van de netto-inkoopprijs en bedraagt per categorie ten hoogste:</w:t>
      </w:r>
      <w:r w:rsidRPr="00D53B5C">
        <w:rPr>
          <w:rFonts w:ascii="Arial" w:hAnsi="Arial"/>
          <w:color w:val="000000" w:themeColor="text1"/>
          <w:sz w:val="20"/>
        </w:rPr>
        <w:br/>
      </w:r>
      <w:r w:rsidRPr="00D53B5C">
        <w:rPr>
          <w:rFonts w:ascii="Arial" w:hAnsi="Arial"/>
          <w:color w:val="000000" w:themeColor="text1"/>
          <w:sz w:val="20"/>
        </w:rPr>
        <w:lastRenderedPageBreak/>
        <w:t>a. Klein (netto-inkoopprijs tot en met € 10.000): 1</w:t>
      </w:r>
      <w:r w:rsidR="00D53B5C" w:rsidRPr="00D53B5C">
        <w:rPr>
          <w:rFonts w:ascii="Arial" w:hAnsi="Arial"/>
          <w:color w:val="000000" w:themeColor="text1"/>
          <w:sz w:val="20"/>
        </w:rPr>
        <w:t>0</w:t>
      </w:r>
      <w:r w:rsidRPr="00D53B5C">
        <w:rPr>
          <w:rFonts w:ascii="Arial" w:hAnsi="Arial"/>
          <w:color w:val="000000" w:themeColor="text1"/>
          <w:sz w:val="20"/>
        </w:rPr>
        <w:t>%;</w:t>
      </w:r>
      <w:r w:rsidRPr="00D53B5C">
        <w:rPr>
          <w:rFonts w:ascii="Arial" w:hAnsi="Arial"/>
          <w:color w:val="000000" w:themeColor="text1"/>
          <w:sz w:val="20"/>
        </w:rPr>
        <w:br/>
        <w:t>b. Middel (netto-inkoopprijs van meer dan € 10.000 tot en met € 50.000): 7%;</w:t>
      </w:r>
      <w:r w:rsidRPr="00D53B5C">
        <w:rPr>
          <w:rFonts w:ascii="Arial" w:hAnsi="Arial"/>
          <w:color w:val="000000" w:themeColor="text1"/>
          <w:sz w:val="20"/>
        </w:rPr>
        <w:br/>
        <w:t xml:space="preserve">c. Groot (netto-inkoopprijs van meer dan € 50.000): </w:t>
      </w:r>
      <w:r w:rsidR="00D53B5C" w:rsidRPr="00D53B5C">
        <w:rPr>
          <w:rFonts w:ascii="Arial" w:hAnsi="Arial"/>
          <w:color w:val="000000" w:themeColor="text1"/>
          <w:sz w:val="20"/>
        </w:rPr>
        <w:t>4</w:t>
      </w:r>
      <w:r w:rsidRPr="00D53B5C">
        <w:rPr>
          <w:rFonts w:ascii="Arial" w:hAnsi="Arial"/>
          <w:color w:val="000000" w:themeColor="text1"/>
          <w:sz w:val="20"/>
        </w:rPr>
        <w:t>%.</w:t>
      </w:r>
      <w:r w:rsidRPr="00D53B5C">
        <w:rPr>
          <w:rFonts w:ascii="Arial" w:hAnsi="Arial"/>
          <w:color w:val="000000" w:themeColor="text1"/>
          <w:sz w:val="20"/>
        </w:rPr>
        <w:br/>
        <w:t>Samenhangende werkzaamheden worden voor de indeling in een categorie als één opdracht beschouwd. Een aangeboden percentage boven het toepasselijke maximum wordt zowel voor de beoordeling van de Inschrijving als voor de uitvoering afgetopt op dat maximum. Onder netto-inkoopprijs wordt verstaan de prijs die de onderaannemer voor de levering en installatie in rekening brengt, na aftrek van alle kortingen, bonussen, rabatten en overige voordelen, en bij inkoop via een gelieerde onderneming de prijs die deze aan een onafhankelijke derde betaalt. Het coördinatiepercentage wordt uitsluitend over deze netto-inkoopprijs berekend en is de enige en volledige vergoeding voor alle werkzaamheden en kosten van Leverancier ter zake, waaronder coördinatie, contractering en aansturing van de onderaannemer, planning, toezicht, administratie, winst en risico. Verrekening van het coördinatiepercentage over enig ander bedrag dan de netto-inkoopprijs, dan wel van uurtarieven, opslagen of andere kosten daarnaast, is niet toegestaan.</w:t>
      </w:r>
    </w:p>
    <w:p w14:paraId="49BFABD2" w14:textId="77777777" w:rsidR="003C604A" w:rsidRDefault="003C604A" w:rsidP="00AB4473">
      <w:pPr>
        <w:pStyle w:val="Lijstalinea"/>
        <w:suppressAutoHyphens/>
        <w:spacing w:after="120" w:line="280" w:lineRule="atLeast"/>
        <w:ind w:left="567"/>
        <w:rPr>
          <w:rFonts w:ascii="Arial" w:hAnsi="Arial" w:cs="Arial"/>
          <w:sz w:val="20"/>
          <w:szCs w:val="20"/>
          <w:lang w:val="nl"/>
        </w:rPr>
      </w:pPr>
    </w:p>
    <w:p w14:paraId="56A36BEA" w14:textId="77777777" w:rsidR="003C604A" w:rsidRDefault="003C604A" w:rsidP="003C604A">
      <w:pPr>
        <w:pStyle w:val="Lijstalinea"/>
        <w:numPr>
          <w:ilvl w:val="1"/>
          <w:numId w:val="16"/>
        </w:numPr>
        <w:suppressAutoHyphens/>
        <w:spacing w:after="120" w:line="280" w:lineRule="atLeast"/>
        <w:ind w:left="567" w:hanging="567"/>
        <w:rPr>
          <w:rFonts w:ascii="Arial" w:hAnsi="Arial" w:cs="Arial"/>
          <w:sz w:val="20"/>
          <w:szCs w:val="20"/>
          <w:lang w:val="nl"/>
        </w:rPr>
      </w:pPr>
      <w:r>
        <w:rPr>
          <w:rFonts w:ascii="Arial" w:hAnsi="Arial" w:cs="Arial"/>
          <w:sz w:val="20"/>
          <w:szCs w:val="20"/>
          <w:lang w:val="nl"/>
        </w:rPr>
        <w:t>Bij een uitbesteding als bedoeld in het vorige lid is Leverancier vrij in de keuze van de onderaannemer. Leverancier legt vóór opdrachtverstrekking de offerte van de onderaannemer over en bij facturering de onderliggende factuur, en toont op verzoek van GVB de marktconformiteit van de netto-inkoopprijs aan aan de hand van vergelijkbare prijzen, referenties of een door GVB aan te wijzen benchmark. Blijkt de netto-inkoopprijs niet marktconform, dan is GVB gerechtigd de betreffende opdracht in te trekken, de installatie zelf of door een derde te doen inkopen, of de vergoeding op basis van een marktconforme prijs te verrekenen. Over een door of namens GVB rechtstreeks ingekochte installatie is geen coördinatiepercentage verschuldigd.</w:t>
      </w:r>
    </w:p>
    <w:p w14:paraId="3AC57764" w14:textId="77777777" w:rsidR="003C604A" w:rsidRDefault="003C604A" w:rsidP="00AB4473">
      <w:pPr>
        <w:pStyle w:val="Lijstalinea"/>
        <w:suppressAutoHyphens/>
        <w:spacing w:after="120" w:line="280" w:lineRule="atLeast"/>
        <w:ind w:left="567"/>
        <w:rPr>
          <w:rFonts w:ascii="Arial" w:hAnsi="Arial" w:cs="Arial"/>
          <w:sz w:val="20"/>
          <w:szCs w:val="20"/>
          <w:lang w:val="nl"/>
        </w:rPr>
      </w:pPr>
    </w:p>
    <w:p w14:paraId="01EAE1B5" w14:textId="77777777" w:rsidR="003C604A" w:rsidRPr="00AB4473" w:rsidRDefault="003C604A" w:rsidP="003C604A">
      <w:pPr>
        <w:pStyle w:val="Lijstalinea"/>
        <w:numPr>
          <w:ilvl w:val="1"/>
          <w:numId w:val="16"/>
        </w:numPr>
        <w:suppressAutoHyphens/>
        <w:spacing w:after="120" w:line="280" w:lineRule="atLeast"/>
        <w:ind w:left="567" w:hanging="567"/>
        <w:rPr>
          <w:rFonts w:ascii="Arial" w:hAnsi="Arial" w:cs="Arial"/>
          <w:color w:val="000000" w:themeColor="text1"/>
          <w:sz w:val="20"/>
          <w:szCs w:val="20"/>
          <w:lang w:val="nl"/>
        </w:rPr>
      </w:pPr>
      <w:r w:rsidRPr="00AB4473">
        <w:rPr>
          <w:rFonts w:ascii="Arial" w:hAnsi="Arial"/>
          <w:color w:val="000000" w:themeColor="text1"/>
          <w:sz w:val="20"/>
        </w:rPr>
        <w:t>Leverancier onderbouwt elke prijsopgave met de onderliggende offertes en facturen, herleidbaar tot het Prijzenblad, en verstrekt GVB op verzoek volledige inzage. GVB is niet gehouden kosten te vergoeden die niet aldus zijn herleid of onderbouwd; in dat geval wordt de prijs vastgesteld op een vergelijkbare grondslag uit het Prijzenblad. Een op basis van werkelijke kosten vastgestelde prijs wordt na verificatie als vaste eenheidsprijs aan het Prijzenblad toegevoegd.</w:t>
      </w:r>
    </w:p>
    <w:p w14:paraId="7F095782" w14:textId="77777777" w:rsidR="0005462F" w:rsidRPr="00AB4473" w:rsidRDefault="0005462F" w:rsidP="003C604A">
      <w:pPr>
        <w:pStyle w:val="Lijstalinea"/>
        <w:suppressAutoHyphens/>
        <w:spacing w:after="120" w:line="280" w:lineRule="atLeast"/>
        <w:ind w:left="567"/>
        <w:rPr>
          <w:rFonts w:ascii="Arial" w:hAnsi="Arial" w:cs="Arial"/>
          <w:color w:val="000000" w:themeColor="text1"/>
          <w:sz w:val="20"/>
          <w:szCs w:val="20"/>
          <w:lang w:val="nl"/>
        </w:rPr>
      </w:pPr>
    </w:p>
    <w:p w14:paraId="27714BCF" w14:textId="77777777" w:rsidR="00397DDA" w:rsidRPr="000C7E24" w:rsidRDefault="00397DDA" w:rsidP="00397DDA">
      <w:pPr>
        <w:pStyle w:val="Lijstalinea"/>
        <w:numPr>
          <w:ilvl w:val="1"/>
          <w:numId w:val="16"/>
        </w:numPr>
        <w:suppressAutoHyphens/>
        <w:spacing w:after="120" w:line="280" w:lineRule="atLeast"/>
        <w:ind w:left="567" w:hanging="567"/>
        <w:rPr>
          <w:rFonts w:ascii="Arial" w:hAnsi="Arial" w:cs="Arial"/>
          <w:sz w:val="20"/>
          <w:szCs w:val="20"/>
          <w:lang w:val="nl"/>
        </w:rPr>
      </w:pPr>
      <w:r w:rsidRPr="000C7E24">
        <w:rPr>
          <w:rFonts w:ascii="Arial" w:hAnsi="Arial" w:cs="Arial"/>
          <w:sz w:val="20"/>
          <w:szCs w:val="20"/>
          <w:lang w:val="nl"/>
        </w:rPr>
        <w:t>Facturering en betaling geschieden per Nadere Overeenkomst of inkooporder overeenkomstig de artikelen 14 en 15 van de Algemene Inkoopvoorwaarden GVB, waarbij GVB niet gehouden is tot enige betaling voordat de Levering (oplevering in werkende staat) heeft plaatsgevonden en door GVB is geaccepteerd.</w:t>
      </w:r>
    </w:p>
    <w:p w14:paraId="7C6AC802" w14:textId="40A42029" w:rsidR="00397DDA" w:rsidRPr="000C7E24" w:rsidRDefault="00397DDA" w:rsidP="00397DDA">
      <w:pPr>
        <w:pStyle w:val="Lijstalinea"/>
        <w:suppressAutoHyphens/>
        <w:spacing w:after="120" w:line="280" w:lineRule="atLeast"/>
        <w:ind w:left="567"/>
        <w:rPr>
          <w:rFonts w:ascii="Arial" w:hAnsi="Arial" w:cs="Arial"/>
          <w:sz w:val="20"/>
          <w:szCs w:val="20"/>
          <w:lang w:val="nl"/>
        </w:rPr>
      </w:pPr>
    </w:p>
    <w:p w14:paraId="59DB3C4E" w14:textId="13193D0B" w:rsidR="00397DDA" w:rsidRPr="00FF3F8F" w:rsidRDefault="00397DDA" w:rsidP="00FF3F8F">
      <w:pPr>
        <w:pStyle w:val="Lijstalinea"/>
        <w:numPr>
          <w:ilvl w:val="1"/>
          <w:numId w:val="16"/>
        </w:numPr>
        <w:suppressAutoHyphens/>
        <w:spacing w:after="120" w:line="280" w:lineRule="atLeast"/>
        <w:ind w:left="567" w:hanging="567"/>
        <w:rPr>
          <w:rFonts w:ascii="Arial" w:hAnsi="Arial" w:cs="Arial"/>
          <w:sz w:val="20"/>
          <w:szCs w:val="20"/>
          <w:lang w:val="nl"/>
        </w:rPr>
      </w:pPr>
      <w:r w:rsidRPr="00E130A7">
        <w:rPr>
          <w:rFonts w:ascii="Arial" w:hAnsi="Arial" w:cs="Arial"/>
          <w:sz w:val="20"/>
          <w:szCs w:val="20"/>
          <w:lang w:val="nl"/>
        </w:rPr>
        <w:t xml:space="preserve">Op meer- en minderwerk is artikel 13 van de Algemene Inkoopvoorwaarden GVB van toepassing. </w:t>
      </w:r>
      <w:r w:rsidR="00301F68">
        <w:rPr>
          <w:rFonts w:ascii="Arial" w:hAnsi="Arial" w:cs="Arial"/>
          <w:sz w:val="20"/>
          <w:szCs w:val="20"/>
          <w:lang w:val="nl"/>
        </w:rPr>
        <w:t xml:space="preserve">Voor zover de Nadere Overeenkomst als Werk geldt, geschiedt de verrekening van meer en minder werk in plaats daarvan overeenkomstig de §§ 35 en 36 UAV 2012. </w:t>
      </w:r>
      <w:r w:rsidR="00FF3F8F" w:rsidRPr="00A02401">
        <w:rPr>
          <w:rFonts w:ascii="Arial" w:hAnsi="Arial" w:cs="Arial"/>
          <w:sz w:val="20"/>
          <w:szCs w:val="20"/>
          <w:lang w:val="nl"/>
        </w:rPr>
        <w:t>Prijsindexering</w:t>
      </w:r>
      <w:r w:rsidR="00FF3F8F">
        <w:rPr>
          <w:rFonts w:ascii="Arial" w:hAnsi="Arial" w:cs="Arial"/>
          <w:sz w:val="20"/>
          <w:szCs w:val="20"/>
          <w:lang w:val="nl"/>
        </w:rPr>
        <w:t xml:space="preserve"> geschiedt uitsluitend volgens de systematiek van het vierde lid van dit artikel</w:t>
      </w:r>
      <w:r w:rsidR="00FF3F8F" w:rsidRPr="00A02401">
        <w:rPr>
          <w:rFonts w:ascii="Arial" w:hAnsi="Arial" w:cs="Arial"/>
          <w:sz w:val="20"/>
          <w:szCs w:val="20"/>
          <w:lang w:val="nl"/>
        </w:rPr>
        <w:t>.</w:t>
      </w:r>
    </w:p>
    <w:p w14:paraId="2799552C" w14:textId="77777777" w:rsidR="00E130A7" w:rsidRPr="00E130A7" w:rsidRDefault="00E130A7" w:rsidP="00E130A7">
      <w:pPr>
        <w:pStyle w:val="Lijstalinea"/>
        <w:suppressAutoHyphens/>
        <w:spacing w:after="120" w:line="280" w:lineRule="atLeast"/>
        <w:ind w:left="567"/>
        <w:rPr>
          <w:rFonts w:ascii="Arial" w:hAnsi="Arial" w:cs="Arial"/>
          <w:sz w:val="20"/>
          <w:szCs w:val="20"/>
          <w:lang w:val="nl"/>
        </w:rPr>
      </w:pPr>
    </w:p>
    <w:p w14:paraId="449FC5BE" w14:textId="77777777" w:rsidR="00397DDA" w:rsidRPr="000C7E24" w:rsidRDefault="00397DDA" w:rsidP="00397DDA">
      <w:pPr>
        <w:pStyle w:val="Lijstalinea"/>
        <w:numPr>
          <w:ilvl w:val="1"/>
          <w:numId w:val="16"/>
        </w:numPr>
        <w:suppressAutoHyphens/>
        <w:spacing w:after="120" w:line="280" w:lineRule="atLeast"/>
        <w:ind w:left="567" w:hanging="567"/>
        <w:rPr>
          <w:rFonts w:ascii="Arial" w:hAnsi="Arial" w:cs="Arial"/>
          <w:sz w:val="20"/>
          <w:szCs w:val="20"/>
          <w:lang w:val="nl"/>
        </w:rPr>
      </w:pPr>
      <w:r w:rsidRPr="000C7E24">
        <w:rPr>
          <w:rFonts w:ascii="Arial" w:hAnsi="Arial" w:cs="Arial"/>
          <w:sz w:val="20"/>
          <w:szCs w:val="20"/>
          <w:lang w:val="nl"/>
        </w:rPr>
        <w:t xml:space="preserve">Ter afstemming met de Onderhoudsovereenkomst voor Perceel 1 geldt: de tarieven staan vast gedurende de eerste twee (2) jaar. Na deze periode kunnen de tarieven ten hoogste eenmaal per contractjaar worden bijgesteld op basis van het CBS-prijsindexcijfer “Consumentenprijzen; alle huishoudens (CPI, 2015 = 100)”, waarbij de bijstelling gelijk is aan de procentuele </w:t>
      </w:r>
      <w:r w:rsidRPr="000C7E24">
        <w:rPr>
          <w:rFonts w:ascii="Arial" w:hAnsi="Arial" w:cs="Arial"/>
          <w:sz w:val="20"/>
          <w:szCs w:val="20"/>
          <w:lang w:val="nl"/>
        </w:rPr>
        <w:lastRenderedPageBreak/>
        <w:t>ontwikkeling van dat indexcijfer met een maximum van vier procent (4%) per contractjaar. Een negatieve indexontwikkeling leidt tot een overeenkomstige verlaging.</w:t>
      </w:r>
    </w:p>
    <w:p w14:paraId="25905B71" w14:textId="77777777" w:rsidR="00397DDA" w:rsidRDefault="00397DDA" w:rsidP="00BC7AAD">
      <w:pPr>
        <w:pStyle w:val="Lijstalinea"/>
        <w:suppressAutoHyphens/>
        <w:spacing w:after="120" w:line="280" w:lineRule="atLeast"/>
        <w:ind w:left="567"/>
        <w:rPr>
          <w:rFonts w:ascii="Arial" w:hAnsi="Arial" w:cs="Arial"/>
          <w:color w:val="1F5C8A"/>
          <w:sz w:val="20"/>
          <w:szCs w:val="20"/>
          <w:lang w:val="nl"/>
        </w:rPr>
      </w:pPr>
    </w:p>
    <w:p w14:paraId="7AA1DC32" w14:textId="0B2ACEBF" w:rsidR="00E56355" w:rsidRPr="00010275" w:rsidRDefault="00E56355" w:rsidP="00F014C7">
      <w:pPr>
        <w:pStyle w:val="Lijstalinea"/>
        <w:numPr>
          <w:ilvl w:val="1"/>
          <w:numId w:val="16"/>
        </w:numPr>
        <w:suppressAutoHyphens/>
        <w:spacing w:after="0" w:line="280" w:lineRule="atLeast"/>
        <w:ind w:left="567" w:hanging="567"/>
        <w:rPr>
          <w:rFonts w:ascii="Arial" w:hAnsi="Arial" w:cs="Arial"/>
          <w:sz w:val="20"/>
          <w:szCs w:val="20"/>
          <w:lang w:val="nl"/>
        </w:rPr>
      </w:pPr>
      <w:r w:rsidRPr="00010275">
        <w:rPr>
          <w:rFonts w:ascii="Arial" w:hAnsi="Arial" w:cs="Arial"/>
          <w:sz w:val="20"/>
          <w:szCs w:val="20"/>
          <w:lang w:val="nl"/>
        </w:rPr>
        <w:t>Leverancier zendt de factuur digitaal aan GVB</w:t>
      </w:r>
      <w:r w:rsidR="00BC7AAD">
        <w:rPr>
          <w:rFonts w:ascii="Arial" w:hAnsi="Arial" w:cs="Arial"/>
          <w:sz w:val="20"/>
          <w:szCs w:val="20"/>
          <w:lang w:val="nl"/>
        </w:rPr>
        <w:t xml:space="preserve"> </w:t>
      </w:r>
      <w:r w:rsidRPr="00010275">
        <w:rPr>
          <w:rFonts w:ascii="Arial" w:hAnsi="Arial" w:cs="Arial"/>
          <w:sz w:val="20"/>
          <w:szCs w:val="20"/>
          <w:lang w:val="nl"/>
        </w:rPr>
        <w:t xml:space="preserve">onder vermelding van: </w:t>
      </w:r>
    </w:p>
    <w:p w14:paraId="2E896293" w14:textId="42A7281F" w:rsidR="00E56355" w:rsidRPr="00E56355" w:rsidRDefault="00E56355" w:rsidP="008B206C">
      <w:pPr>
        <w:pStyle w:val="Lijstalinea"/>
        <w:numPr>
          <w:ilvl w:val="0"/>
          <w:numId w:val="13"/>
        </w:numPr>
        <w:tabs>
          <w:tab w:val="left" w:pos="993"/>
        </w:tabs>
        <w:suppressAutoHyphens/>
        <w:spacing w:after="0" w:line="280" w:lineRule="atLeast"/>
        <w:ind w:left="993" w:right="-1" w:hanging="284"/>
        <w:rPr>
          <w:rFonts w:ascii="Arial" w:hAnsi="Arial" w:cs="Arial"/>
          <w:sz w:val="20"/>
          <w:szCs w:val="20"/>
          <w:lang w:val="nl"/>
        </w:rPr>
      </w:pPr>
      <w:r w:rsidRPr="00E56355">
        <w:rPr>
          <w:rFonts w:ascii="Arial" w:hAnsi="Arial" w:cs="Arial"/>
          <w:sz w:val="20"/>
          <w:szCs w:val="20"/>
          <w:lang w:val="nl"/>
        </w:rPr>
        <w:t>GVB Infra</w:t>
      </w:r>
      <w:r w:rsidR="00BC7AAD" w:rsidRPr="00E56355">
        <w:rPr>
          <w:rFonts w:ascii="Arial" w:hAnsi="Arial" w:cs="Arial"/>
          <w:sz w:val="20"/>
          <w:szCs w:val="20"/>
          <w:lang w:val="nl"/>
        </w:rPr>
        <w:t xml:space="preserve"> </w:t>
      </w:r>
      <w:r w:rsidRPr="00E56355">
        <w:rPr>
          <w:rFonts w:ascii="Arial" w:hAnsi="Arial" w:cs="Arial"/>
          <w:sz w:val="20"/>
          <w:szCs w:val="20"/>
          <w:lang w:val="nl"/>
        </w:rPr>
        <w:t xml:space="preserve"> B.V.</w:t>
      </w:r>
    </w:p>
    <w:p w14:paraId="67977758" w14:textId="77777777" w:rsidR="00E56355" w:rsidRPr="00E56355" w:rsidRDefault="00E56355" w:rsidP="008B206C">
      <w:pPr>
        <w:suppressAutoHyphens/>
        <w:ind w:left="1062" w:right="-1" w:hanging="69"/>
        <w:rPr>
          <w:rFonts w:cs="Arial"/>
          <w:lang w:val="nl"/>
        </w:rPr>
      </w:pPr>
      <w:r w:rsidRPr="00E56355">
        <w:rPr>
          <w:rFonts w:cs="Arial"/>
          <w:lang w:val="nl"/>
        </w:rPr>
        <w:t>T.a.v. Crediteurenadministratie</w:t>
      </w:r>
    </w:p>
    <w:p w14:paraId="38CA51EC" w14:textId="77777777" w:rsidR="00E56355" w:rsidRPr="00E56355" w:rsidRDefault="00E56355" w:rsidP="008B206C">
      <w:pPr>
        <w:suppressAutoHyphens/>
        <w:ind w:left="1059" w:right="-1" w:hanging="69"/>
        <w:rPr>
          <w:rFonts w:cs="Arial"/>
          <w:lang w:val="nl"/>
        </w:rPr>
      </w:pPr>
      <w:r w:rsidRPr="00E56355">
        <w:rPr>
          <w:rFonts w:cs="Arial"/>
          <w:lang w:val="nl"/>
        </w:rPr>
        <w:t>Postbus 2131</w:t>
      </w:r>
    </w:p>
    <w:p w14:paraId="44B5943D" w14:textId="77777777" w:rsidR="00E56355" w:rsidRPr="00E56355" w:rsidRDefault="00E56355" w:rsidP="008B206C">
      <w:pPr>
        <w:suppressAutoHyphens/>
        <w:ind w:left="1056" w:right="-1" w:hanging="69"/>
        <w:rPr>
          <w:rFonts w:cs="Arial"/>
          <w:lang w:val="nl"/>
        </w:rPr>
      </w:pPr>
      <w:r w:rsidRPr="00E56355">
        <w:rPr>
          <w:rFonts w:cs="Arial"/>
          <w:lang w:val="nl"/>
        </w:rPr>
        <w:t xml:space="preserve">1000 CC  AMSTERDAM </w:t>
      </w:r>
    </w:p>
    <w:p w14:paraId="0504C945" w14:textId="77777777" w:rsidR="00E56355" w:rsidRPr="00E56355" w:rsidRDefault="00E56355" w:rsidP="008B206C">
      <w:pPr>
        <w:pStyle w:val="Lijstalinea"/>
        <w:numPr>
          <w:ilvl w:val="0"/>
          <w:numId w:val="13"/>
        </w:numPr>
        <w:tabs>
          <w:tab w:val="left" w:pos="993"/>
        </w:tabs>
        <w:suppressAutoHyphens/>
        <w:spacing w:after="0" w:line="280" w:lineRule="atLeast"/>
        <w:ind w:left="993" w:right="-1" w:hanging="284"/>
        <w:rPr>
          <w:rFonts w:ascii="Arial" w:hAnsi="Arial" w:cs="Arial"/>
          <w:sz w:val="20"/>
          <w:szCs w:val="20"/>
          <w:lang w:val="nl"/>
        </w:rPr>
      </w:pPr>
      <w:r w:rsidRPr="00E56355">
        <w:rPr>
          <w:rFonts w:ascii="Arial" w:hAnsi="Arial" w:cs="Arial"/>
          <w:sz w:val="20"/>
          <w:szCs w:val="20"/>
          <w:lang w:val="nl"/>
        </w:rPr>
        <w:t>bovengenoemd contractnummer</w:t>
      </w:r>
    </w:p>
    <w:p w14:paraId="23AA1F21" w14:textId="77777777" w:rsidR="00E56355" w:rsidRPr="00E56355" w:rsidRDefault="00E56355" w:rsidP="008B206C">
      <w:pPr>
        <w:pStyle w:val="Lijstalinea"/>
        <w:numPr>
          <w:ilvl w:val="0"/>
          <w:numId w:val="13"/>
        </w:numPr>
        <w:tabs>
          <w:tab w:val="left" w:pos="993"/>
        </w:tabs>
        <w:suppressAutoHyphens/>
        <w:spacing w:after="0" w:line="280" w:lineRule="atLeast"/>
        <w:ind w:left="993" w:right="-1" w:hanging="284"/>
        <w:rPr>
          <w:rFonts w:ascii="Arial" w:hAnsi="Arial" w:cs="Arial"/>
          <w:sz w:val="20"/>
          <w:szCs w:val="20"/>
          <w:lang w:val="nl"/>
        </w:rPr>
      </w:pPr>
      <w:r w:rsidRPr="00E56355">
        <w:rPr>
          <w:rFonts w:ascii="Arial" w:hAnsi="Arial" w:cs="Arial"/>
          <w:sz w:val="20"/>
          <w:szCs w:val="20"/>
          <w:lang w:val="nl"/>
        </w:rPr>
        <w:t xml:space="preserve">het betreffende inkoopordernummer </w:t>
      </w:r>
    </w:p>
    <w:p w14:paraId="5078FE44" w14:textId="77777777" w:rsidR="00E56355" w:rsidRDefault="00E56355" w:rsidP="00971907">
      <w:pPr>
        <w:suppressAutoHyphens/>
        <w:ind w:left="567" w:right="-1"/>
        <w:rPr>
          <w:lang w:val="nl"/>
        </w:rPr>
      </w:pPr>
      <w:r w:rsidRPr="00F340EF">
        <w:rPr>
          <w:lang w:val="nl"/>
        </w:rPr>
        <w:t>De facturen worden digitaal verstuurd aan: crediteuren@gvb.nl</w:t>
      </w:r>
    </w:p>
    <w:p w14:paraId="4CBF6945" w14:textId="77777777" w:rsidR="00E56355" w:rsidRDefault="00E56355" w:rsidP="00F014C7">
      <w:pPr>
        <w:suppressAutoHyphens/>
        <w:ind w:left="705" w:right="-1" w:hanging="705"/>
        <w:rPr>
          <w:lang w:val="nl"/>
        </w:rPr>
      </w:pPr>
    </w:p>
    <w:p w14:paraId="20B8A870" w14:textId="77777777" w:rsidR="00EA2F86" w:rsidRPr="00EA2F86" w:rsidRDefault="00EA2F86" w:rsidP="00EA2F86">
      <w:pPr>
        <w:suppressAutoHyphens/>
        <w:rPr>
          <w:rFonts w:cs="Arial"/>
          <w:highlight w:val="yellow"/>
          <w:lang w:val="nl"/>
        </w:rPr>
      </w:pPr>
    </w:p>
    <w:p w14:paraId="5D700482" w14:textId="679F120E" w:rsidR="00F875EB" w:rsidRPr="003A60B9" w:rsidRDefault="00F875EB" w:rsidP="002161B9">
      <w:pPr>
        <w:pStyle w:val="Kop1"/>
        <w:numPr>
          <w:ilvl w:val="0"/>
          <w:numId w:val="16"/>
        </w:numPr>
        <w:spacing w:before="120" w:after="240" w:line="280" w:lineRule="atLeast"/>
        <w:ind w:left="1134" w:hanging="1134"/>
        <w:rPr>
          <w:rStyle w:val="Kop1Char"/>
          <w:rFonts w:ascii="Arial" w:hAnsi="Arial"/>
          <w:kern w:val="0"/>
          <w:sz w:val="20"/>
          <w:szCs w:val="20"/>
        </w:rPr>
      </w:pPr>
      <w:bookmarkStart w:id="22" w:name="_Toc212825246"/>
      <w:r w:rsidRPr="002161B9">
        <w:rPr>
          <w:rStyle w:val="Kop1Char"/>
          <w:rFonts w:ascii="Arial" w:hAnsi="Arial"/>
          <w:b/>
          <w:bCs/>
          <w:kern w:val="0"/>
          <w:sz w:val="20"/>
          <w:szCs w:val="20"/>
        </w:rPr>
        <w:t>Contactpersonen</w:t>
      </w:r>
      <w:bookmarkEnd w:id="22"/>
      <w:r w:rsidRPr="002161B9">
        <w:rPr>
          <w:rStyle w:val="Kop1Char"/>
          <w:rFonts w:ascii="Arial" w:hAnsi="Arial"/>
          <w:b/>
          <w:bCs/>
          <w:kern w:val="0"/>
          <w:sz w:val="20"/>
          <w:szCs w:val="20"/>
        </w:rPr>
        <w:t xml:space="preserve"> </w:t>
      </w:r>
      <w:bookmarkEnd w:id="21"/>
    </w:p>
    <w:p w14:paraId="52D6EEDC" w14:textId="77777777" w:rsidR="00F875EB" w:rsidRPr="00981D62" w:rsidRDefault="00F875EB" w:rsidP="00F014C7">
      <w:pPr>
        <w:suppressAutoHyphens/>
        <w:ind w:left="567" w:right="-1" w:hanging="567"/>
        <w:rPr>
          <w:lang w:val="nl"/>
        </w:rPr>
      </w:pPr>
      <w:r w:rsidRPr="00DB002A">
        <w:rPr>
          <w:lang w:val="nl"/>
        </w:rPr>
        <w:t>5.1</w:t>
      </w:r>
      <w:r w:rsidRPr="00DB002A">
        <w:rPr>
          <w:lang w:val="nl"/>
        </w:rPr>
        <w:tab/>
      </w:r>
      <w:r w:rsidRPr="00981D62">
        <w:rPr>
          <w:lang w:val="nl"/>
        </w:rPr>
        <w:t xml:space="preserve">Contactpersoon voor </w:t>
      </w:r>
      <w:r>
        <w:rPr>
          <w:lang w:val="nl"/>
        </w:rPr>
        <w:t>GVB</w:t>
      </w:r>
      <w:r w:rsidRPr="00981D62">
        <w:rPr>
          <w:lang w:val="nl"/>
        </w:rPr>
        <w:t xml:space="preserve"> is </w:t>
      </w:r>
      <w:r w:rsidRPr="00F33AF8">
        <w:rPr>
          <w:highlight w:val="yellow"/>
          <w:lang w:val="nl"/>
        </w:rPr>
        <w:t>..............</w:t>
      </w:r>
    </w:p>
    <w:p w14:paraId="1A964045" w14:textId="5A7ACC67" w:rsidR="00F875EB" w:rsidRDefault="00F875EB" w:rsidP="00F014C7">
      <w:pPr>
        <w:suppressAutoHyphens/>
        <w:ind w:left="567" w:right="-1" w:hanging="567"/>
        <w:rPr>
          <w:lang w:val="nl"/>
        </w:rPr>
      </w:pPr>
      <w:r w:rsidRPr="00981D62">
        <w:rPr>
          <w:lang w:val="nl"/>
        </w:rPr>
        <w:tab/>
        <w:t xml:space="preserve">Contactpersoon voor </w:t>
      </w:r>
      <w:r w:rsidR="003939D6">
        <w:rPr>
          <w:lang w:val="nl"/>
        </w:rPr>
        <w:t>Leverancier</w:t>
      </w:r>
      <w:r w:rsidRPr="00981D62">
        <w:rPr>
          <w:lang w:val="nl"/>
        </w:rPr>
        <w:t xml:space="preserve"> is </w:t>
      </w:r>
      <w:r w:rsidRPr="00F33AF8">
        <w:rPr>
          <w:highlight w:val="yellow"/>
          <w:lang w:val="nl"/>
        </w:rPr>
        <w:t>..............</w:t>
      </w:r>
    </w:p>
    <w:p w14:paraId="112C6273" w14:textId="77777777" w:rsidR="00F875EB" w:rsidRPr="00DB002A" w:rsidRDefault="00F875EB" w:rsidP="00F014C7">
      <w:pPr>
        <w:suppressAutoHyphens/>
        <w:ind w:left="567" w:right="-1" w:hanging="567"/>
        <w:rPr>
          <w:lang w:val="nl"/>
        </w:rPr>
      </w:pPr>
    </w:p>
    <w:p w14:paraId="622D1DC4" w14:textId="13D9292D" w:rsidR="00E56355" w:rsidRPr="00010275" w:rsidRDefault="00E56355" w:rsidP="00F014C7">
      <w:pPr>
        <w:pStyle w:val="Lijstalinea"/>
        <w:numPr>
          <w:ilvl w:val="1"/>
          <w:numId w:val="16"/>
        </w:numPr>
        <w:suppressAutoHyphens/>
        <w:spacing w:after="0" w:line="280" w:lineRule="atLeast"/>
        <w:ind w:left="567" w:hanging="567"/>
        <w:rPr>
          <w:rFonts w:ascii="Arial" w:hAnsi="Arial" w:cs="Arial"/>
          <w:sz w:val="20"/>
          <w:szCs w:val="20"/>
          <w:highlight w:val="yellow"/>
          <w:lang w:val="nl"/>
        </w:rPr>
      </w:pPr>
      <w:r w:rsidRPr="00010275">
        <w:rPr>
          <w:rFonts w:ascii="Arial" w:hAnsi="Arial" w:cs="Arial"/>
          <w:sz w:val="20"/>
          <w:szCs w:val="20"/>
          <w:highlight w:val="yellow"/>
          <w:lang w:val="nl"/>
        </w:rPr>
        <w:t xml:space="preserve">&lt;OPTIONEEL&gt; In afwijking van het bepaalde in artikel 8 van de Algemene </w:t>
      </w:r>
      <w:r w:rsidR="00826371">
        <w:rPr>
          <w:rFonts w:ascii="Arial" w:hAnsi="Arial" w:cs="Arial"/>
          <w:sz w:val="20"/>
          <w:szCs w:val="20"/>
          <w:highlight w:val="yellow"/>
          <w:lang w:val="nl"/>
        </w:rPr>
        <w:t>I</w:t>
      </w:r>
      <w:r w:rsidRPr="00010275">
        <w:rPr>
          <w:rFonts w:ascii="Arial" w:hAnsi="Arial" w:cs="Arial"/>
          <w:sz w:val="20"/>
          <w:szCs w:val="20"/>
          <w:highlight w:val="yellow"/>
          <w:lang w:val="nl"/>
        </w:rPr>
        <w:t>nkoopvoorwaarden GVB binden de genoemde contactpersonen hun Partij niet.</w:t>
      </w:r>
    </w:p>
    <w:p w14:paraId="04EC60CE" w14:textId="77777777" w:rsidR="00E56355" w:rsidRDefault="00E56355" w:rsidP="00F875EB">
      <w:pPr>
        <w:suppressAutoHyphens/>
        <w:ind w:left="567" w:right="-1" w:hanging="567"/>
        <w:rPr>
          <w:lang w:val="nl"/>
        </w:rPr>
      </w:pPr>
    </w:p>
    <w:p w14:paraId="7E9BAA46" w14:textId="6E665A32" w:rsidR="00F875EB" w:rsidRPr="002161B9" w:rsidRDefault="00E56355" w:rsidP="002161B9">
      <w:pPr>
        <w:pStyle w:val="Kop1"/>
        <w:numPr>
          <w:ilvl w:val="0"/>
          <w:numId w:val="16"/>
        </w:numPr>
        <w:spacing w:before="120" w:after="240" w:line="280" w:lineRule="atLeast"/>
        <w:ind w:left="1134" w:hanging="1134"/>
        <w:rPr>
          <w:rStyle w:val="Kop1Char"/>
          <w:rFonts w:ascii="Arial" w:hAnsi="Arial"/>
          <w:b/>
          <w:bCs/>
          <w:kern w:val="0"/>
          <w:sz w:val="20"/>
          <w:szCs w:val="20"/>
        </w:rPr>
      </w:pPr>
      <w:bookmarkStart w:id="23" w:name="_Toc212825247"/>
      <w:r w:rsidRPr="002161B9">
        <w:rPr>
          <w:rStyle w:val="Kop1Char"/>
          <w:rFonts w:ascii="Arial" w:hAnsi="Arial"/>
          <w:b/>
          <w:bCs/>
          <w:kern w:val="0"/>
          <w:sz w:val="20"/>
          <w:szCs w:val="20"/>
        </w:rPr>
        <w:t>Garantie en tekort schieten in de nakoming</w:t>
      </w:r>
      <w:bookmarkEnd w:id="23"/>
    </w:p>
    <w:p w14:paraId="3DD43850" w14:textId="61EB0B4C" w:rsidR="00BF3AD6" w:rsidRPr="00010275" w:rsidRDefault="00BF3AD6" w:rsidP="00F014C7">
      <w:pPr>
        <w:pStyle w:val="Lijstalinea"/>
        <w:numPr>
          <w:ilvl w:val="1"/>
          <w:numId w:val="16"/>
        </w:numPr>
        <w:suppressAutoHyphens/>
        <w:spacing w:after="0" w:line="280" w:lineRule="atLeast"/>
        <w:ind w:left="567" w:hanging="567"/>
        <w:rPr>
          <w:rFonts w:ascii="Arial" w:hAnsi="Arial" w:cs="Arial"/>
          <w:sz w:val="20"/>
          <w:szCs w:val="20"/>
          <w:lang w:val="nl"/>
        </w:rPr>
      </w:pPr>
      <w:bookmarkStart w:id="24" w:name="_Toc70330674"/>
      <w:bookmarkStart w:id="25" w:name="_Toc514394071"/>
      <w:bookmarkStart w:id="26" w:name="_Toc514394849"/>
      <w:bookmarkStart w:id="27" w:name="_Toc514770059"/>
      <w:bookmarkStart w:id="28" w:name="_Hlk514856282"/>
      <w:r w:rsidRPr="00010275">
        <w:rPr>
          <w:rFonts w:ascii="Arial" w:hAnsi="Arial" w:cs="Arial"/>
          <w:sz w:val="20"/>
          <w:szCs w:val="20"/>
          <w:lang w:val="nl"/>
        </w:rPr>
        <w:t>Voor zover GVB geen nadere omschrijving van de aan het Product te stellen eisen heeft gegeven, dient het Product in ieder geval van goede kwaliteit te zijn en ten minste aan de gebruikelijke eisen van deugdelijkheid, doelmatigheid, afwerking en aan alle wettelijke eisen en gebruikelijke branchevoorschriften betreffende kwaliteit, veiligheid, gezondheid en milieu te voldoen.</w:t>
      </w:r>
    </w:p>
    <w:p w14:paraId="11813101" w14:textId="77777777" w:rsidR="00BF3AD6" w:rsidRPr="00F014C7" w:rsidRDefault="00BF3AD6" w:rsidP="00F014C7">
      <w:pPr>
        <w:suppressAutoHyphens/>
        <w:rPr>
          <w:rFonts w:cs="Arial"/>
          <w:lang w:val="nl"/>
        </w:rPr>
      </w:pPr>
    </w:p>
    <w:p w14:paraId="2441A1F8" w14:textId="1FE7C5C2" w:rsidR="00BF3AD6" w:rsidRPr="00010275" w:rsidRDefault="00BF3AD6" w:rsidP="00F014C7">
      <w:pPr>
        <w:pStyle w:val="Lijstalinea"/>
        <w:numPr>
          <w:ilvl w:val="1"/>
          <w:numId w:val="16"/>
        </w:numPr>
        <w:suppressAutoHyphens/>
        <w:spacing w:after="0" w:line="280" w:lineRule="atLeast"/>
        <w:ind w:left="567" w:hanging="567"/>
        <w:rPr>
          <w:rFonts w:ascii="Arial" w:hAnsi="Arial" w:cs="Arial"/>
          <w:sz w:val="20"/>
          <w:szCs w:val="20"/>
          <w:lang w:val="nl"/>
        </w:rPr>
      </w:pPr>
      <w:r w:rsidRPr="00010275">
        <w:rPr>
          <w:rFonts w:ascii="Arial" w:hAnsi="Arial" w:cs="Arial"/>
          <w:sz w:val="20"/>
          <w:szCs w:val="20"/>
          <w:lang w:val="nl"/>
        </w:rPr>
        <w:t xml:space="preserve">Indien het afgeleverde Product niet aan de in artikel 4 van de Algemene </w:t>
      </w:r>
      <w:r w:rsidR="00826371">
        <w:rPr>
          <w:rFonts w:ascii="Arial" w:hAnsi="Arial" w:cs="Arial"/>
          <w:sz w:val="20"/>
          <w:szCs w:val="20"/>
          <w:lang w:val="nl"/>
        </w:rPr>
        <w:t>I</w:t>
      </w:r>
      <w:r w:rsidRPr="00010275">
        <w:rPr>
          <w:rFonts w:ascii="Arial" w:hAnsi="Arial" w:cs="Arial"/>
          <w:sz w:val="20"/>
          <w:szCs w:val="20"/>
          <w:lang w:val="nl"/>
        </w:rPr>
        <w:t>nkoopvoorwaarden GVB bedoelde garanties voldoet, kan GVB eisen dat Leverancier het Product herstelt of vervangt. De daarmee gemoeide kosten komen voor rekening van Leverancier.</w:t>
      </w:r>
    </w:p>
    <w:p w14:paraId="04EF8030" w14:textId="77777777" w:rsidR="00BF3AD6" w:rsidRPr="00F014C7" w:rsidRDefault="00BF3AD6" w:rsidP="00F014C7">
      <w:pPr>
        <w:suppressAutoHyphens/>
        <w:rPr>
          <w:rFonts w:cs="Arial"/>
          <w:lang w:val="nl"/>
        </w:rPr>
      </w:pPr>
    </w:p>
    <w:p w14:paraId="731563C9" w14:textId="2EA1DB41" w:rsidR="00BF3AD6" w:rsidRPr="00010275" w:rsidRDefault="00BF3AD6" w:rsidP="00F014C7">
      <w:pPr>
        <w:pStyle w:val="Lijstalinea"/>
        <w:numPr>
          <w:ilvl w:val="1"/>
          <w:numId w:val="16"/>
        </w:numPr>
        <w:suppressAutoHyphens/>
        <w:spacing w:after="0" w:line="280" w:lineRule="atLeast"/>
        <w:ind w:left="567" w:hanging="567"/>
        <w:rPr>
          <w:rFonts w:ascii="Arial" w:hAnsi="Arial" w:cs="Arial"/>
          <w:sz w:val="20"/>
          <w:szCs w:val="20"/>
          <w:lang w:val="nl"/>
        </w:rPr>
      </w:pPr>
      <w:r w:rsidRPr="00010275">
        <w:rPr>
          <w:rFonts w:ascii="Arial" w:hAnsi="Arial" w:cs="Arial"/>
          <w:sz w:val="20"/>
          <w:szCs w:val="20"/>
          <w:lang w:val="nl"/>
        </w:rPr>
        <w:t>Indien Leverancier niet, nadat hij daartoe door GVB schriftelijk is aangemaand, binnen de daarin gestelde termijn voldoet aan een eis als bedoeld in artikel 6.2, is GVB, zonder voorafgaande rechterlijke tussenkomst, bevoegd te kiezen tussen:</w:t>
      </w:r>
    </w:p>
    <w:p w14:paraId="16A2189F" w14:textId="05980210" w:rsidR="00BF3AD6" w:rsidRPr="00F014C7" w:rsidRDefault="00BF3AD6" w:rsidP="00F014C7">
      <w:pPr>
        <w:pStyle w:val="Lijstalinea"/>
        <w:numPr>
          <w:ilvl w:val="0"/>
          <w:numId w:val="23"/>
        </w:numPr>
        <w:spacing w:after="0" w:line="280" w:lineRule="atLeast"/>
        <w:ind w:left="1134" w:hanging="425"/>
        <w:rPr>
          <w:rFonts w:ascii="Arial" w:hAnsi="Arial" w:cs="Arial"/>
          <w:sz w:val="20"/>
          <w:szCs w:val="20"/>
          <w:lang w:val="nl"/>
        </w:rPr>
      </w:pPr>
      <w:r w:rsidRPr="00F014C7">
        <w:rPr>
          <w:rFonts w:ascii="Arial" w:hAnsi="Arial" w:cs="Arial"/>
          <w:sz w:val="20"/>
          <w:szCs w:val="20"/>
          <w:lang w:val="nl"/>
        </w:rPr>
        <w:t>vervanging of herstel van het Product door een derde op kosten van Leverancier;</w:t>
      </w:r>
    </w:p>
    <w:p w14:paraId="63975650" w14:textId="58099B1C" w:rsidR="00BF3AD6" w:rsidRPr="00F014C7" w:rsidRDefault="00BF3AD6" w:rsidP="00F014C7">
      <w:pPr>
        <w:pStyle w:val="Lijstalinea"/>
        <w:numPr>
          <w:ilvl w:val="0"/>
          <w:numId w:val="23"/>
        </w:numPr>
        <w:spacing w:after="0" w:line="280" w:lineRule="atLeast"/>
        <w:ind w:left="1134" w:hanging="425"/>
        <w:rPr>
          <w:rFonts w:ascii="Arial" w:hAnsi="Arial" w:cs="Arial"/>
          <w:sz w:val="20"/>
          <w:szCs w:val="20"/>
          <w:lang w:val="nl"/>
        </w:rPr>
      </w:pPr>
      <w:r w:rsidRPr="00F014C7">
        <w:rPr>
          <w:rFonts w:ascii="Arial" w:hAnsi="Arial" w:cs="Arial"/>
          <w:sz w:val="20"/>
          <w:szCs w:val="20"/>
          <w:lang w:val="nl"/>
        </w:rPr>
        <w:t xml:space="preserve">retournering van het desbetreffende Product voor rekening en risico van Leverancier en ontbinding van de </w:t>
      </w:r>
      <w:r w:rsidR="008F37B3" w:rsidRPr="00F014C7">
        <w:rPr>
          <w:rFonts w:ascii="Arial" w:hAnsi="Arial" w:cs="Arial"/>
          <w:sz w:val="20"/>
          <w:szCs w:val="20"/>
          <w:lang w:val="nl"/>
        </w:rPr>
        <w:t>Raamo</w:t>
      </w:r>
      <w:r w:rsidRPr="00F014C7">
        <w:rPr>
          <w:rFonts w:ascii="Arial" w:hAnsi="Arial" w:cs="Arial"/>
          <w:sz w:val="20"/>
          <w:szCs w:val="20"/>
          <w:lang w:val="nl"/>
        </w:rPr>
        <w:t xml:space="preserve">vereenkomst overeenkomstig het bepaalde in artikel 35 van de Algemene </w:t>
      </w:r>
      <w:r w:rsidR="00B073BE">
        <w:rPr>
          <w:rFonts w:ascii="Arial" w:hAnsi="Arial" w:cs="Arial"/>
          <w:sz w:val="20"/>
          <w:szCs w:val="20"/>
          <w:lang w:val="nl"/>
        </w:rPr>
        <w:t>I</w:t>
      </w:r>
      <w:r w:rsidRPr="00F014C7">
        <w:rPr>
          <w:rFonts w:ascii="Arial" w:hAnsi="Arial" w:cs="Arial"/>
          <w:sz w:val="20"/>
          <w:szCs w:val="20"/>
          <w:lang w:val="nl"/>
        </w:rPr>
        <w:t>nkoopvoorwaarden GVB en dientengevolge creditering van (het gedeelte van) de koopprijs dat voor het desbetreffende Product reeds is betaald.</w:t>
      </w:r>
    </w:p>
    <w:p w14:paraId="3FD73100" w14:textId="77777777" w:rsidR="00BF3AD6" w:rsidRPr="004142E8" w:rsidRDefault="00BF3AD6" w:rsidP="00F014C7">
      <w:pPr>
        <w:ind w:left="567" w:hanging="567"/>
        <w:rPr>
          <w:lang w:val="nl"/>
        </w:rPr>
      </w:pPr>
    </w:p>
    <w:p w14:paraId="3D7FA318" w14:textId="5B20005F" w:rsidR="00BF3AD6" w:rsidRDefault="00BF3AD6" w:rsidP="00F014C7">
      <w:pPr>
        <w:pStyle w:val="Lijstalinea"/>
        <w:numPr>
          <w:ilvl w:val="1"/>
          <w:numId w:val="16"/>
        </w:numPr>
        <w:suppressAutoHyphens/>
        <w:spacing w:after="0" w:line="280" w:lineRule="atLeast"/>
        <w:ind w:left="567" w:hanging="567"/>
        <w:rPr>
          <w:rFonts w:ascii="Arial" w:hAnsi="Arial" w:cs="Arial"/>
          <w:sz w:val="20"/>
          <w:szCs w:val="20"/>
          <w:lang w:val="nl"/>
        </w:rPr>
      </w:pPr>
      <w:r w:rsidRPr="00010275">
        <w:rPr>
          <w:rFonts w:ascii="Arial" w:hAnsi="Arial" w:cs="Arial"/>
          <w:sz w:val="20"/>
          <w:szCs w:val="20"/>
          <w:lang w:val="nl"/>
        </w:rPr>
        <w:t xml:space="preserve">Het bepaalde in de artikelen 6.2 en 6.3 laat overige rechten en vorderingen die GVB aan een tekortkoming kan ontlenen onverlet, zulks met in achtneming van het bepaalde in artikel 18 van de Algemene </w:t>
      </w:r>
      <w:r w:rsidR="00B073BE">
        <w:rPr>
          <w:rFonts w:ascii="Arial" w:hAnsi="Arial" w:cs="Arial"/>
          <w:sz w:val="20"/>
          <w:szCs w:val="20"/>
          <w:lang w:val="nl"/>
        </w:rPr>
        <w:t>I</w:t>
      </w:r>
      <w:r w:rsidRPr="00010275">
        <w:rPr>
          <w:rFonts w:ascii="Arial" w:hAnsi="Arial" w:cs="Arial"/>
          <w:sz w:val="20"/>
          <w:szCs w:val="20"/>
          <w:lang w:val="nl"/>
        </w:rPr>
        <w:t>nkoopvoorwaarden GV</w:t>
      </w:r>
      <w:r w:rsidR="00B073BE">
        <w:rPr>
          <w:rFonts w:ascii="Arial" w:hAnsi="Arial" w:cs="Arial"/>
          <w:sz w:val="20"/>
          <w:szCs w:val="20"/>
          <w:lang w:val="nl"/>
        </w:rPr>
        <w:t>B</w:t>
      </w:r>
      <w:r w:rsidRPr="00010275">
        <w:rPr>
          <w:rFonts w:ascii="Arial" w:hAnsi="Arial" w:cs="Arial"/>
          <w:sz w:val="20"/>
          <w:szCs w:val="20"/>
          <w:lang w:val="nl"/>
        </w:rPr>
        <w:t>.</w:t>
      </w:r>
    </w:p>
    <w:p w14:paraId="0098B01D" w14:textId="309700D7" w:rsidR="00400D7D" w:rsidRDefault="00400D7D" w:rsidP="00400D7D">
      <w:pPr>
        <w:pStyle w:val="Lijstalinea"/>
        <w:suppressAutoHyphens/>
        <w:spacing w:after="0" w:line="280" w:lineRule="atLeast"/>
        <w:ind w:left="567"/>
        <w:rPr>
          <w:rFonts w:ascii="Arial" w:hAnsi="Arial" w:cs="Arial"/>
          <w:sz w:val="20"/>
          <w:szCs w:val="20"/>
          <w:lang w:val="nl"/>
        </w:rPr>
      </w:pPr>
    </w:p>
    <w:p w14:paraId="4C152DFE" w14:textId="4E3FC8B4" w:rsidR="00400D7D" w:rsidRDefault="00400D7D" w:rsidP="00F014C7">
      <w:pPr>
        <w:pStyle w:val="Lijstalinea"/>
        <w:numPr>
          <w:ilvl w:val="1"/>
          <w:numId w:val="16"/>
        </w:numPr>
        <w:suppressAutoHyphens/>
        <w:spacing w:after="0" w:line="280" w:lineRule="atLeast"/>
        <w:ind w:left="567" w:hanging="567"/>
        <w:rPr>
          <w:rFonts w:ascii="Arial" w:hAnsi="Arial" w:cs="Arial"/>
          <w:sz w:val="20"/>
          <w:szCs w:val="20"/>
          <w:lang w:val="nl"/>
        </w:rPr>
      </w:pPr>
      <w:r w:rsidRPr="00400D7D">
        <w:rPr>
          <w:rFonts w:ascii="Arial" w:hAnsi="Arial" w:cs="Arial"/>
          <w:sz w:val="20"/>
          <w:szCs w:val="20"/>
          <w:lang w:val="nl"/>
        </w:rPr>
        <w:lastRenderedPageBreak/>
        <w:t>GVB kan bij het plaatsen van een Nadere Overeenkomst of inkooporder verlangen dat Leverancier voor de nakoming van zijn verplichtingen uit die Nadere Overeenkomst een bankgarantie of andere afdoende zekerheid stelt ter hoogte van vijf procent (5%) van de waarde van de betreffende Nadere Overeenkomst, in een door GVB gewenste vorm, overeenkomstig artikel 16 van de Algemene Inkoopvoorwaarden GVB. Aan deze zekerheidstelling zijn voor GVB geen kosten verbonden. Leverancier voldoet daaraan op eerste verzoek van GVB, en wel voordat met de uitvoering van de betreffende Nadere Overeenkomst een aanvang wordt gemaakt.</w:t>
      </w:r>
    </w:p>
    <w:p w14:paraId="62288559" w14:textId="77777777" w:rsidR="00F014C7" w:rsidRPr="00F014C7" w:rsidRDefault="00F014C7" w:rsidP="00F014C7">
      <w:pPr>
        <w:suppressAutoHyphens/>
        <w:rPr>
          <w:rFonts w:cs="Arial"/>
          <w:lang w:val="nl"/>
        </w:rPr>
      </w:pPr>
    </w:p>
    <w:bookmarkEnd w:id="24"/>
    <w:bookmarkEnd w:id="25"/>
    <w:bookmarkEnd w:id="26"/>
    <w:bookmarkEnd w:id="27"/>
    <w:bookmarkEnd w:id="28"/>
    <w:p w14:paraId="1847017B" w14:textId="77777777" w:rsidR="00F875EB" w:rsidRPr="00A57025" w:rsidRDefault="00F875EB" w:rsidP="00D951B1">
      <w:pPr>
        <w:suppressAutoHyphens/>
        <w:ind w:right="-1"/>
        <w:rPr>
          <w:lang w:val="nl"/>
        </w:rPr>
      </w:pPr>
    </w:p>
    <w:p w14:paraId="547A49BE" w14:textId="00E8DF1B" w:rsidR="00F875EB" w:rsidRPr="002161B9" w:rsidRDefault="00F875EB" w:rsidP="002161B9">
      <w:pPr>
        <w:pStyle w:val="Kop1"/>
        <w:numPr>
          <w:ilvl w:val="0"/>
          <w:numId w:val="16"/>
        </w:numPr>
        <w:spacing w:before="120" w:after="240" w:line="280" w:lineRule="atLeast"/>
        <w:ind w:left="1134" w:hanging="1134"/>
        <w:rPr>
          <w:rStyle w:val="Kop1Char"/>
          <w:rFonts w:ascii="Arial" w:hAnsi="Arial"/>
          <w:b/>
          <w:bCs/>
          <w:kern w:val="0"/>
          <w:sz w:val="20"/>
          <w:szCs w:val="20"/>
        </w:rPr>
      </w:pPr>
      <w:bookmarkStart w:id="29" w:name="_Toc514394080"/>
      <w:bookmarkStart w:id="30" w:name="_Toc514394856"/>
      <w:bookmarkStart w:id="31" w:name="_Toc514770062"/>
      <w:bookmarkStart w:id="32" w:name="_Toc212825248"/>
      <w:bookmarkStart w:id="33" w:name="_Hlk514857106"/>
      <w:r w:rsidRPr="002161B9">
        <w:rPr>
          <w:rStyle w:val="Kop1Char"/>
          <w:rFonts w:ascii="Arial" w:hAnsi="Arial"/>
          <w:b/>
          <w:bCs/>
          <w:kern w:val="0"/>
          <w:sz w:val="20"/>
          <w:szCs w:val="20"/>
        </w:rPr>
        <w:t xml:space="preserve">Ontbinding van de </w:t>
      </w:r>
      <w:r w:rsidR="00F80BD4" w:rsidRPr="002161B9">
        <w:rPr>
          <w:rStyle w:val="Kop1Char"/>
          <w:rFonts w:ascii="Arial" w:hAnsi="Arial"/>
          <w:b/>
          <w:bCs/>
          <w:kern w:val="0"/>
          <w:sz w:val="20"/>
          <w:szCs w:val="20"/>
        </w:rPr>
        <w:t>Raam</w:t>
      </w:r>
      <w:r w:rsidRPr="002161B9">
        <w:rPr>
          <w:rStyle w:val="Kop1Char"/>
          <w:rFonts w:ascii="Arial" w:hAnsi="Arial"/>
          <w:b/>
          <w:bCs/>
          <w:kern w:val="0"/>
          <w:sz w:val="20"/>
          <w:szCs w:val="20"/>
        </w:rPr>
        <w:t>overeenkomst</w:t>
      </w:r>
      <w:bookmarkEnd w:id="29"/>
      <w:bookmarkEnd w:id="30"/>
      <w:bookmarkEnd w:id="31"/>
      <w:bookmarkEnd w:id="32"/>
    </w:p>
    <w:p w14:paraId="32587C03" w14:textId="5618C4C0" w:rsidR="00F875EB" w:rsidRPr="00010275" w:rsidRDefault="00F875EB" w:rsidP="00D951B1">
      <w:pPr>
        <w:pStyle w:val="Lijstalinea"/>
        <w:numPr>
          <w:ilvl w:val="1"/>
          <w:numId w:val="16"/>
        </w:numPr>
        <w:suppressAutoHyphens/>
        <w:spacing w:after="0" w:line="280" w:lineRule="atLeast"/>
        <w:ind w:left="567" w:hanging="567"/>
        <w:rPr>
          <w:rFonts w:ascii="Arial" w:hAnsi="Arial" w:cs="Arial"/>
          <w:sz w:val="20"/>
          <w:szCs w:val="20"/>
          <w:lang w:val="nl"/>
        </w:rPr>
      </w:pPr>
      <w:r w:rsidRPr="00010275">
        <w:rPr>
          <w:rFonts w:ascii="Arial" w:hAnsi="Arial" w:cs="Arial"/>
          <w:sz w:val="20"/>
          <w:szCs w:val="20"/>
          <w:lang w:val="nl"/>
        </w:rPr>
        <w:t xml:space="preserve">Onverminderd alle overige rechten van GVB, mag GVB, met inachtneming van het bepaalde in artikel 6:265 BW en invulling op het bepaalde in artikel 35 van de Algemene Inkoopvoorwaarden GVB de </w:t>
      </w:r>
      <w:r w:rsidR="00F80BD4" w:rsidRPr="00010275">
        <w:rPr>
          <w:rFonts w:ascii="Arial" w:hAnsi="Arial" w:cs="Arial"/>
          <w:sz w:val="20"/>
          <w:szCs w:val="20"/>
          <w:lang w:val="nl"/>
        </w:rPr>
        <w:t>Raamovereenkomst</w:t>
      </w:r>
      <w:r w:rsidRPr="00010275">
        <w:rPr>
          <w:rFonts w:ascii="Arial" w:hAnsi="Arial" w:cs="Arial"/>
          <w:sz w:val="20"/>
          <w:szCs w:val="20"/>
          <w:lang w:val="nl"/>
        </w:rPr>
        <w:t xml:space="preserve"> door een schriftelijke verklaring geheel of gedeeltelijk ontbinden, indien: </w:t>
      </w:r>
    </w:p>
    <w:p w14:paraId="7954364E" w14:textId="77777777" w:rsidR="00400D7D" w:rsidRDefault="00400D7D" w:rsidP="00D951B1">
      <w:pPr>
        <w:suppressAutoHyphens/>
        <w:ind w:left="1410" w:right="-1" w:hanging="705"/>
        <w:rPr>
          <w:highlight w:val="yellow"/>
          <w:lang w:val="nl"/>
        </w:rPr>
      </w:pPr>
    </w:p>
    <w:p w14:paraId="2FF6B674" w14:textId="641104DF" w:rsidR="00400D7D" w:rsidRPr="00400D7D" w:rsidRDefault="00400D7D" w:rsidP="00400D7D">
      <w:pPr>
        <w:suppressAutoHyphens/>
        <w:ind w:left="1410" w:right="-1" w:hanging="705"/>
      </w:pPr>
      <w:r w:rsidRPr="00400D7D">
        <w:t xml:space="preserve">a. </w:t>
      </w:r>
      <w:r w:rsidRPr="00400D7D">
        <w:tab/>
        <w:t xml:space="preserve">Leverancier heeft gehandeld in strijd met de integriteitsbepalingen van deze </w:t>
      </w:r>
      <w:r w:rsidRPr="00E130A7">
        <w:t xml:space="preserve">Raamovereenkomst (artikel </w:t>
      </w:r>
      <w:r w:rsidR="00B056D8" w:rsidRPr="00E130A7">
        <w:t>9</w:t>
      </w:r>
      <w:r w:rsidRPr="00E130A7">
        <w:t>)</w:t>
      </w:r>
      <w:r w:rsidRPr="00400D7D">
        <w:t xml:space="preserve"> of met artikel 23 van de Algemene Inkoopvoorwaarden GVB;</w:t>
      </w:r>
    </w:p>
    <w:p w14:paraId="26C23D0F" w14:textId="13A78B52" w:rsidR="00400D7D" w:rsidRPr="00400D7D" w:rsidRDefault="00400D7D" w:rsidP="00400D7D">
      <w:pPr>
        <w:suppressAutoHyphens/>
        <w:ind w:left="1410" w:right="-1" w:hanging="705"/>
      </w:pPr>
      <w:r w:rsidRPr="00400D7D">
        <w:t xml:space="preserve">b. </w:t>
      </w:r>
      <w:r w:rsidRPr="00400D7D">
        <w:tab/>
        <w:t>Leverancier door een derde partij wordt overgenomen, of zich een andere directe of indirecte wijziging in de zeggenschapsverhouding in Leverancier voordoet die leidt tot een significante wijziging in de zeggenschap, waarbij geldt dat elke wijziging in de zeggenschap groter dan 10% als significant wordt aangemerkt;</w:t>
      </w:r>
    </w:p>
    <w:p w14:paraId="04AD35C7" w14:textId="1D9895D1" w:rsidR="00400D7D" w:rsidRPr="00400D7D" w:rsidRDefault="00400D7D" w:rsidP="00400D7D">
      <w:pPr>
        <w:suppressAutoHyphens/>
        <w:ind w:left="1410" w:right="-1" w:hanging="705"/>
      </w:pPr>
      <w:r w:rsidRPr="00400D7D">
        <w:t xml:space="preserve">c. </w:t>
      </w:r>
      <w:r w:rsidRPr="00400D7D">
        <w:tab/>
        <w:t>Leverancier of een door hem ingeschakelde derde niet langer beschikt over de in de aanbesteding gestelde selectie-eisen en eisen ten aanzien van beroepsbevoegdheid, waaronder de vereiste F-gassencertificering en de certificering conform NEN 3140, en er geen vervangende derde partij is die aan die voorwaarden voldoet;</w:t>
      </w:r>
    </w:p>
    <w:p w14:paraId="03F4D828" w14:textId="43CEDC8F" w:rsidR="00400D7D" w:rsidRPr="00400D7D" w:rsidRDefault="00400D7D" w:rsidP="00400D7D">
      <w:pPr>
        <w:suppressAutoHyphens/>
        <w:ind w:left="1418" w:right="-1" w:hanging="705"/>
      </w:pPr>
      <w:r w:rsidRPr="00400D7D">
        <w:t xml:space="preserve">d. </w:t>
      </w:r>
      <w:r w:rsidRPr="00400D7D">
        <w:tab/>
        <w:t>de garantie van de groepsmaatschappij als bedoeld in artikel 8 materieel wordt gewijzigd of komt te vervallen en niet tijdig vervangende zekerheid wordt gesteld.</w:t>
      </w:r>
    </w:p>
    <w:p w14:paraId="55052396" w14:textId="77777777" w:rsidR="00400D7D" w:rsidRPr="008530F0" w:rsidRDefault="00400D7D" w:rsidP="00D951B1">
      <w:pPr>
        <w:suppressAutoHyphens/>
        <w:ind w:left="1410" w:right="-1" w:hanging="705"/>
        <w:rPr>
          <w:highlight w:val="yellow"/>
          <w:lang w:val="nl"/>
        </w:rPr>
      </w:pPr>
    </w:p>
    <w:p w14:paraId="37A6770D" w14:textId="77777777" w:rsidR="00F875EB" w:rsidRPr="008530F0" w:rsidRDefault="00F875EB" w:rsidP="00D951B1">
      <w:pPr>
        <w:suppressAutoHyphens/>
        <w:ind w:left="1413" w:right="-1" w:firstLine="3"/>
        <w:rPr>
          <w:highlight w:val="yellow"/>
          <w:lang w:val="nl"/>
        </w:rPr>
      </w:pPr>
    </w:p>
    <w:p w14:paraId="66AB3F59" w14:textId="0ADC888A" w:rsidR="00F875EB" w:rsidRPr="0096454C" w:rsidRDefault="00FF0A00" w:rsidP="00D951B1">
      <w:pPr>
        <w:pStyle w:val="Lijstalinea"/>
        <w:numPr>
          <w:ilvl w:val="1"/>
          <w:numId w:val="16"/>
        </w:numPr>
        <w:suppressAutoHyphens/>
        <w:spacing w:after="0" w:line="280" w:lineRule="atLeast"/>
        <w:ind w:left="567" w:hanging="567"/>
        <w:rPr>
          <w:rFonts w:ascii="Arial" w:hAnsi="Arial" w:cs="Arial"/>
          <w:sz w:val="20"/>
          <w:szCs w:val="20"/>
          <w:lang w:val="nl"/>
        </w:rPr>
      </w:pPr>
      <w:r w:rsidRPr="0096454C">
        <w:rPr>
          <w:rFonts w:ascii="Arial" w:hAnsi="Arial" w:cs="Arial"/>
          <w:sz w:val="20"/>
          <w:szCs w:val="20"/>
          <w:lang w:val="nl"/>
        </w:rPr>
        <w:t>Leverancier</w:t>
      </w:r>
      <w:r w:rsidR="00F875EB" w:rsidRPr="0096454C">
        <w:rPr>
          <w:rFonts w:ascii="Arial" w:hAnsi="Arial" w:cs="Arial"/>
          <w:sz w:val="20"/>
          <w:szCs w:val="20"/>
          <w:lang w:val="nl"/>
        </w:rPr>
        <w:t xml:space="preserve"> dient mee te werken aan een deugdelijke overgang naar een nieuwe</w:t>
      </w:r>
      <w:r w:rsidR="00D951B1" w:rsidRPr="0096454C">
        <w:rPr>
          <w:rFonts w:ascii="Arial" w:hAnsi="Arial" w:cs="Arial"/>
          <w:sz w:val="20"/>
          <w:szCs w:val="20"/>
          <w:lang w:val="nl"/>
        </w:rPr>
        <w:t xml:space="preserve"> l</w:t>
      </w:r>
      <w:r w:rsidR="00F875EB" w:rsidRPr="0096454C">
        <w:rPr>
          <w:rFonts w:ascii="Arial" w:hAnsi="Arial" w:cs="Arial"/>
          <w:sz w:val="20"/>
          <w:szCs w:val="20"/>
          <w:lang w:val="nl"/>
        </w:rPr>
        <w:t>everancier en Partijen dienen de overige verplichtingen die voortvloeien uit deze</w:t>
      </w:r>
      <w:r w:rsidR="00D951B1" w:rsidRPr="0096454C">
        <w:rPr>
          <w:rFonts w:ascii="Arial" w:hAnsi="Arial" w:cs="Arial"/>
          <w:sz w:val="20"/>
          <w:szCs w:val="20"/>
          <w:lang w:val="nl"/>
        </w:rPr>
        <w:t xml:space="preserve"> </w:t>
      </w:r>
      <w:r w:rsidR="008F37B3" w:rsidRPr="0096454C">
        <w:rPr>
          <w:rFonts w:ascii="Arial" w:hAnsi="Arial" w:cs="Arial"/>
          <w:sz w:val="20"/>
          <w:szCs w:val="20"/>
          <w:lang w:val="nl"/>
        </w:rPr>
        <w:t>Raamo</w:t>
      </w:r>
      <w:r w:rsidR="00F875EB" w:rsidRPr="0096454C">
        <w:rPr>
          <w:rFonts w:ascii="Arial" w:hAnsi="Arial" w:cs="Arial"/>
          <w:sz w:val="20"/>
          <w:szCs w:val="20"/>
          <w:lang w:val="nl"/>
        </w:rPr>
        <w:t>vereenkomst na te leven totdat GVB de uitvoering heeft ondergebracht bij een nieuwe</w:t>
      </w:r>
      <w:r w:rsidR="00D951B1" w:rsidRPr="0096454C">
        <w:rPr>
          <w:rFonts w:ascii="Arial" w:hAnsi="Arial" w:cs="Arial"/>
          <w:sz w:val="20"/>
          <w:szCs w:val="20"/>
          <w:lang w:val="nl"/>
        </w:rPr>
        <w:t xml:space="preserve"> </w:t>
      </w:r>
      <w:r w:rsidR="00F875EB" w:rsidRPr="0096454C">
        <w:rPr>
          <w:rFonts w:ascii="Arial" w:hAnsi="Arial" w:cs="Arial"/>
          <w:sz w:val="20"/>
          <w:szCs w:val="20"/>
          <w:lang w:val="nl"/>
        </w:rPr>
        <w:t>leverancier.</w:t>
      </w:r>
    </w:p>
    <w:p w14:paraId="52AA20BB" w14:textId="77777777" w:rsidR="00F875EB" w:rsidRDefault="00F875EB" w:rsidP="00D951B1">
      <w:pPr>
        <w:suppressAutoHyphens/>
        <w:ind w:left="705" w:right="-1"/>
        <w:rPr>
          <w:lang w:val="nl"/>
        </w:rPr>
      </w:pPr>
    </w:p>
    <w:p w14:paraId="42FF24F2" w14:textId="77777777" w:rsidR="002321C2" w:rsidRDefault="00F875EB" w:rsidP="002630AF">
      <w:pPr>
        <w:pStyle w:val="Kop1"/>
        <w:numPr>
          <w:ilvl w:val="0"/>
          <w:numId w:val="16"/>
        </w:numPr>
        <w:spacing w:before="120" w:after="240" w:line="280" w:lineRule="atLeast"/>
        <w:ind w:left="1134" w:hanging="1134"/>
        <w:rPr>
          <w:rStyle w:val="Kop1Char"/>
          <w:rFonts w:ascii="Arial" w:hAnsi="Arial"/>
          <w:b/>
          <w:bCs/>
          <w:kern w:val="0"/>
          <w:sz w:val="20"/>
          <w:szCs w:val="20"/>
          <w:highlight w:val="yellow"/>
        </w:rPr>
      </w:pPr>
      <w:bookmarkStart w:id="34" w:name="_Toc212825249"/>
      <w:bookmarkStart w:id="35" w:name="_Toc514770063"/>
      <w:r w:rsidRPr="002630AF">
        <w:rPr>
          <w:rStyle w:val="Kop1Char"/>
          <w:rFonts w:ascii="Arial" w:hAnsi="Arial"/>
          <w:b/>
          <w:bCs/>
          <w:kern w:val="0"/>
          <w:sz w:val="20"/>
          <w:szCs w:val="20"/>
          <w:highlight w:val="yellow"/>
        </w:rPr>
        <w:t>&lt;</w:t>
      </w:r>
      <w:r w:rsidR="00BF3AD6" w:rsidRPr="002630AF">
        <w:rPr>
          <w:rStyle w:val="Kop1Char"/>
          <w:rFonts w:ascii="Arial" w:hAnsi="Arial"/>
          <w:b/>
          <w:bCs/>
          <w:kern w:val="0"/>
          <w:sz w:val="20"/>
          <w:szCs w:val="20"/>
          <w:highlight w:val="yellow"/>
        </w:rPr>
        <w:t>OPTIONEEL</w:t>
      </w:r>
      <w:r w:rsidRPr="002630AF">
        <w:rPr>
          <w:rStyle w:val="Kop1Char"/>
          <w:rFonts w:ascii="Arial" w:hAnsi="Arial"/>
          <w:b/>
          <w:bCs/>
          <w:kern w:val="0"/>
          <w:sz w:val="20"/>
          <w:szCs w:val="20"/>
          <w:highlight w:val="yellow"/>
        </w:rPr>
        <w:t>&gt; Concerngarantie</w:t>
      </w:r>
      <w:bookmarkEnd w:id="34"/>
    </w:p>
    <w:bookmarkEnd w:id="35"/>
    <w:p w14:paraId="668AD613" w14:textId="77777777" w:rsidR="00044D7D" w:rsidRDefault="00044D7D" w:rsidP="00044D7D">
      <w:pPr>
        <w:rPr>
          <w:color w:val="0070C0"/>
          <w:highlight w:val="yellow"/>
        </w:rPr>
      </w:pPr>
      <w:r w:rsidRPr="00044D7D">
        <w:rPr>
          <w:color w:val="0070C0"/>
          <w:highlight w:val="yellow"/>
        </w:rPr>
        <w:t>&lt;optioneel artikel op te nemen indien Opdrachtnemer bij zijn Inschrijving een beroep doet op de financiële draagkracht van een groepsmaatschappij&gt;</w:t>
      </w:r>
    </w:p>
    <w:p w14:paraId="2A0DEB94" w14:textId="77777777" w:rsidR="00044D7D" w:rsidRPr="00044D7D" w:rsidRDefault="00044D7D" w:rsidP="00044D7D">
      <w:pPr>
        <w:rPr>
          <w:color w:val="0070C0"/>
          <w:highlight w:val="yellow"/>
        </w:rPr>
      </w:pPr>
    </w:p>
    <w:p w14:paraId="04B2B02A" w14:textId="584F2393" w:rsidR="00F875EB" w:rsidRPr="00010275" w:rsidRDefault="00F875EB" w:rsidP="00D951B1">
      <w:pPr>
        <w:pStyle w:val="Lijstalinea"/>
        <w:numPr>
          <w:ilvl w:val="1"/>
          <w:numId w:val="16"/>
        </w:numPr>
        <w:suppressAutoHyphens/>
        <w:spacing w:after="0" w:line="280" w:lineRule="atLeast"/>
        <w:ind w:left="567" w:hanging="567"/>
        <w:rPr>
          <w:rFonts w:ascii="Arial" w:hAnsi="Arial" w:cs="Arial"/>
          <w:sz w:val="20"/>
          <w:szCs w:val="20"/>
          <w:highlight w:val="yellow"/>
          <w:lang w:val="nl"/>
        </w:rPr>
      </w:pPr>
      <w:r w:rsidRPr="00010275">
        <w:rPr>
          <w:rFonts w:ascii="Arial" w:hAnsi="Arial" w:cs="Arial"/>
          <w:sz w:val="20"/>
          <w:szCs w:val="20"/>
          <w:highlight w:val="yellow"/>
          <w:lang w:val="nl"/>
        </w:rPr>
        <w:t xml:space="preserve">Indien </w:t>
      </w:r>
      <w:r w:rsidR="00FF0A00" w:rsidRPr="00010275">
        <w:rPr>
          <w:rFonts w:ascii="Arial" w:hAnsi="Arial" w:cs="Arial"/>
          <w:sz w:val="20"/>
          <w:szCs w:val="20"/>
          <w:highlight w:val="yellow"/>
          <w:lang w:val="nl"/>
        </w:rPr>
        <w:t>Leverancier</w:t>
      </w:r>
      <w:r w:rsidRPr="00010275">
        <w:rPr>
          <w:rFonts w:ascii="Arial" w:hAnsi="Arial" w:cs="Arial"/>
          <w:sz w:val="20"/>
          <w:szCs w:val="20"/>
          <w:highlight w:val="yellow"/>
          <w:lang w:val="nl"/>
        </w:rPr>
        <w:t xml:space="preserve"> onderdeel uitmaakt van een groep en bij zijn Inschrijving een beroep heeft gedaan op de draagkracht van een groepsmaatschappij, garandeert </w:t>
      </w:r>
      <w:r w:rsidR="00367853" w:rsidRPr="00010275">
        <w:rPr>
          <w:rFonts w:ascii="Arial" w:hAnsi="Arial" w:cs="Arial"/>
          <w:sz w:val="20"/>
          <w:szCs w:val="20"/>
          <w:highlight w:val="yellow"/>
          <w:lang w:val="nl"/>
        </w:rPr>
        <w:t>Leverancier</w:t>
      </w:r>
      <w:r w:rsidRPr="00010275">
        <w:rPr>
          <w:rFonts w:ascii="Arial" w:hAnsi="Arial" w:cs="Arial"/>
          <w:sz w:val="20"/>
          <w:szCs w:val="20"/>
          <w:highlight w:val="yellow"/>
          <w:lang w:val="nl"/>
        </w:rPr>
        <w:t xml:space="preserve"> dat op het moment van aangaan van de </w:t>
      </w:r>
      <w:r w:rsidR="00367853" w:rsidRPr="00010275">
        <w:rPr>
          <w:rFonts w:ascii="Arial" w:hAnsi="Arial" w:cs="Arial"/>
          <w:sz w:val="20"/>
          <w:szCs w:val="20"/>
          <w:highlight w:val="yellow"/>
          <w:lang w:val="nl"/>
        </w:rPr>
        <w:t>Raam</w:t>
      </w:r>
      <w:r w:rsidRPr="00010275">
        <w:rPr>
          <w:rFonts w:ascii="Arial" w:hAnsi="Arial" w:cs="Arial"/>
          <w:sz w:val="20"/>
          <w:szCs w:val="20"/>
          <w:highlight w:val="yellow"/>
          <w:lang w:val="nl"/>
        </w:rPr>
        <w:t xml:space="preserve">overeenkomst in het Handelsregister van de Kamer van Koophandel een aansprakelijkheidsverklaring zoals bedoeld in artikel 2:403 lid 1 sub f BW is gedeponeerd door de betreffende groepsmaatschappij, dan wel dat de holding van de </w:t>
      </w:r>
      <w:r w:rsidRPr="00010275">
        <w:rPr>
          <w:rFonts w:ascii="Arial" w:hAnsi="Arial" w:cs="Arial"/>
          <w:sz w:val="20"/>
          <w:szCs w:val="20"/>
          <w:highlight w:val="yellow"/>
          <w:lang w:val="nl"/>
        </w:rPr>
        <w:lastRenderedPageBreak/>
        <w:t xml:space="preserve">desbetreffende groepsmaatschappij zich onvoorwaardelijk garant stelt voor de nakoming van de verplichtingen van </w:t>
      </w:r>
      <w:r w:rsidR="00367853" w:rsidRPr="00010275">
        <w:rPr>
          <w:rFonts w:ascii="Arial" w:hAnsi="Arial" w:cs="Arial"/>
          <w:sz w:val="20"/>
          <w:szCs w:val="20"/>
          <w:highlight w:val="yellow"/>
          <w:lang w:val="nl"/>
        </w:rPr>
        <w:t>Leverancier</w:t>
      </w:r>
      <w:r w:rsidRPr="00010275">
        <w:rPr>
          <w:rFonts w:ascii="Arial" w:hAnsi="Arial" w:cs="Arial"/>
          <w:sz w:val="20"/>
          <w:szCs w:val="20"/>
          <w:highlight w:val="yellow"/>
          <w:lang w:val="nl"/>
        </w:rPr>
        <w:t xml:space="preserve"> onder deze Raamovereenkomst (onder overlegging van de desbetreffende verklaring). </w:t>
      </w:r>
      <w:r w:rsidR="00367853" w:rsidRPr="00010275">
        <w:rPr>
          <w:rFonts w:ascii="Arial" w:hAnsi="Arial" w:cs="Arial"/>
          <w:sz w:val="20"/>
          <w:szCs w:val="20"/>
          <w:highlight w:val="yellow"/>
          <w:lang w:val="nl"/>
        </w:rPr>
        <w:t>Leverancier</w:t>
      </w:r>
      <w:r w:rsidRPr="00010275">
        <w:rPr>
          <w:rFonts w:ascii="Arial" w:hAnsi="Arial" w:cs="Arial"/>
          <w:sz w:val="20"/>
          <w:szCs w:val="20"/>
          <w:highlight w:val="yellow"/>
          <w:lang w:val="nl"/>
        </w:rPr>
        <w:t xml:space="preserve"> garandeert dat deze aansprakelijkheidsverklaring gedurende de looptijd van deze </w:t>
      </w:r>
      <w:r w:rsidR="00367853" w:rsidRPr="00010275">
        <w:rPr>
          <w:rFonts w:ascii="Arial" w:hAnsi="Arial" w:cs="Arial"/>
          <w:sz w:val="20"/>
          <w:szCs w:val="20"/>
          <w:highlight w:val="yellow"/>
          <w:lang w:val="nl"/>
        </w:rPr>
        <w:t>Raam</w:t>
      </w:r>
      <w:r w:rsidRPr="00010275">
        <w:rPr>
          <w:rFonts w:ascii="Arial" w:hAnsi="Arial" w:cs="Arial"/>
          <w:sz w:val="20"/>
          <w:szCs w:val="20"/>
          <w:highlight w:val="yellow"/>
          <w:lang w:val="nl"/>
        </w:rPr>
        <w:t>overeenkomst in stand zal blijven.</w:t>
      </w:r>
    </w:p>
    <w:p w14:paraId="561CEF7B" w14:textId="77777777" w:rsidR="00F875EB" w:rsidRPr="002630AF" w:rsidRDefault="00F875EB" w:rsidP="00D951B1">
      <w:pPr>
        <w:suppressAutoHyphens/>
        <w:rPr>
          <w:rFonts w:cs="Arial"/>
          <w:highlight w:val="yellow"/>
          <w:lang w:val="nl"/>
        </w:rPr>
      </w:pPr>
    </w:p>
    <w:p w14:paraId="2F1C32AD" w14:textId="6D898E8D" w:rsidR="00F875EB" w:rsidRPr="00010275" w:rsidRDefault="00367853" w:rsidP="00D951B1">
      <w:pPr>
        <w:pStyle w:val="Lijstalinea"/>
        <w:numPr>
          <w:ilvl w:val="1"/>
          <w:numId w:val="16"/>
        </w:numPr>
        <w:suppressAutoHyphens/>
        <w:spacing w:after="0" w:line="280" w:lineRule="atLeast"/>
        <w:ind w:left="567" w:hanging="567"/>
        <w:rPr>
          <w:rFonts w:ascii="Arial" w:hAnsi="Arial" w:cs="Arial"/>
          <w:sz w:val="20"/>
          <w:szCs w:val="20"/>
          <w:highlight w:val="yellow"/>
          <w:lang w:val="nl"/>
        </w:rPr>
      </w:pPr>
      <w:r w:rsidRPr="00010275">
        <w:rPr>
          <w:rFonts w:ascii="Arial" w:hAnsi="Arial" w:cs="Arial"/>
          <w:sz w:val="20"/>
          <w:szCs w:val="20"/>
          <w:highlight w:val="yellow"/>
          <w:lang w:val="nl"/>
        </w:rPr>
        <w:t>Leverancier</w:t>
      </w:r>
      <w:r w:rsidR="00F875EB" w:rsidRPr="00010275">
        <w:rPr>
          <w:rFonts w:ascii="Arial" w:hAnsi="Arial" w:cs="Arial"/>
          <w:sz w:val="20"/>
          <w:szCs w:val="20"/>
          <w:highlight w:val="yellow"/>
          <w:lang w:val="nl"/>
        </w:rPr>
        <w:t xml:space="preserve"> zal GVB onmiddellijk schriftelijk informeren over wijzigingen in, dan wel intrekking van de verklaring zoals bedoeld in artikel 2:403 lid 1 sub f BW. In die gevallen zal </w:t>
      </w:r>
      <w:r w:rsidRPr="00010275">
        <w:rPr>
          <w:rFonts w:ascii="Arial" w:hAnsi="Arial" w:cs="Arial"/>
          <w:sz w:val="20"/>
          <w:szCs w:val="20"/>
          <w:highlight w:val="yellow"/>
          <w:lang w:val="nl"/>
        </w:rPr>
        <w:t>Leverancier</w:t>
      </w:r>
      <w:r w:rsidR="00F875EB" w:rsidRPr="00010275">
        <w:rPr>
          <w:rFonts w:ascii="Arial" w:hAnsi="Arial" w:cs="Arial"/>
          <w:sz w:val="20"/>
          <w:szCs w:val="20"/>
          <w:highlight w:val="yellow"/>
          <w:lang w:val="nl"/>
        </w:rPr>
        <w:t xml:space="preserve"> binnen twee weken na de wijziging/intrekking ten behoeve van GVB een vervangende bankgarantie verstrekken in een vorm en van een hoogte die voor GVB acceptabel is.</w:t>
      </w:r>
    </w:p>
    <w:p w14:paraId="3B451FF3" w14:textId="65F1FE3A" w:rsidR="00E132C2" w:rsidRDefault="00E132C2" w:rsidP="00D951B1">
      <w:pPr>
        <w:suppressAutoHyphens/>
        <w:ind w:left="705" w:right="-1" w:hanging="705"/>
        <w:rPr>
          <w:lang w:val="nl"/>
        </w:rPr>
      </w:pPr>
    </w:p>
    <w:p w14:paraId="374CA6AC" w14:textId="1918B413" w:rsidR="00C01204" w:rsidRPr="00010275" w:rsidRDefault="00EF20F8" w:rsidP="00D951B1">
      <w:pPr>
        <w:suppressAutoHyphens/>
        <w:ind w:left="705" w:right="-1" w:hanging="705"/>
        <w:rPr>
          <w:highlight w:val="yellow"/>
          <w:lang w:val="nl"/>
        </w:rPr>
      </w:pPr>
      <w:r w:rsidRPr="00EF20F8">
        <w:rPr>
          <w:lang w:val="nl"/>
        </w:rPr>
        <w:tab/>
      </w:r>
      <w:r w:rsidR="00C01204" w:rsidRPr="00C01204">
        <w:rPr>
          <w:highlight w:val="yellow"/>
          <w:lang w:val="nl"/>
        </w:rPr>
        <w:t xml:space="preserve">De Nadere Overeenkomsten die Partijen sluiten voor de </w:t>
      </w:r>
      <w:r w:rsidR="004544BD">
        <w:rPr>
          <w:highlight w:val="yellow"/>
          <w:lang w:val="nl"/>
        </w:rPr>
        <w:t>Leveringen</w:t>
      </w:r>
      <w:r w:rsidR="00C01204" w:rsidRPr="00C01204">
        <w:rPr>
          <w:highlight w:val="yellow"/>
          <w:lang w:val="nl"/>
        </w:rPr>
        <w:t xml:space="preserve"> </w:t>
      </w:r>
      <w:r w:rsidR="00E130A7">
        <w:rPr>
          <w:highlight w:val="yellow"/>
          <w:lang w:val="nl"/>
        </w:rPr>
        <w:t>regelen</w:t>
      </w:r>
      <w:r w:rsidR="00C01204" w:rsidRPr="00C01204">
        <w:rPr>
          <w:highlight w:val="yellow"/>
          <w:lang w:val="nl"/>
        </w:rPr>
        <w:t xml:space="preserve"> aanvullende specifieke voorwaarden waaronder persoonsgegevens door </w:t>
      </w:r>
      <w:r w:rsidR="00714920">
        <w:rPr>
          <w:highlight w:val="yellow"/>
          <w:lang w:val="nl"/>
        </w:rPr>
        <w:t>Leverancier</w:t>
      </w:r>
      <w:r w:rsidR="00C01204" w:rsidRPr="00C01204">
        <w:rPr>
          <w:highlight w:val="yellow"/>
          <w:lang w:val="nl"/>
        </w:rPr>
        <w:t xml:space="preserve"> worden verwerkt.</w:t>
      </w:r>
    </w:p>
    <w:p w14:paraId="12A2E5EF" w14:textId="77777777" w:rsidR="00C01204" w:rsidRPr="006B761B" w:rsidRDefault="00C01204" w:rsidP="00D951B1">
      <w:pPr>
        <w:jc w:val="both"/>
      </w:pPr>
    </w:p>
    <w:p w14:paraId="6A0FC153" w14:textId="77777777" w:rsidR="002630AF" w:rsidRDefault="002630AF" w:rsidP="00D951B1">
      <w:pPr>
        <w:pStyle w:val="Kop1"/>
        <w:spacing w:after="0" w:line="280" w:lineRule="atLeast"/>
        <w:rPr>
          <w:rStyle w:val="Kop1Char"/>
          <w:rFonts w:ascii="Arial" w:hAnsi="Arial"/>
          <w:b/>
          <w:bCs/>
          <w:kern w:val="0"/>
          <w:sz w:val="20"/>
          <w:szCs w:val="20"/>
        </w:rPr>
      </w:pPr>
      <w:bookmarkStart w:id="36" w:name="_Toc86666591"/>
      <w:bookmarkStart w:id="37" w:name="_Hlk86761299"/>
    </w:p>
    <w:p w14:paraId="2F98A57D" w14:textId="1A66852D" w:rsidR="00714920" w:rsidRPr="002161B9" w:rsidRDefault="00714920" w:rsidP="002161B9">
      <w:pPr>
        <w:pStyle w:val="Kop1"/>
        <w:numPr>
          <w:ilvl w:val="0"/>
          <w:numId w:val="16"/>
        </w:numPr>
        <w:spacing w:before="120" w:after="240" w:line="280" w:lineRule="atLeast"/>
        <w:ind w:left="1134" w:hanging="1134"/>
        <w:rPr>
          <w:rStyle w:val="Kop1Char"/>
          <w:rFonts w:ascii="Arial" w:hAnsi="Arial"/>
          <w:b/>
          <w:bCs/>
          <w:kern w:val="0"/>
          <w:sz w:val="20"/>
          <w:szCs w:val="20"/>
        </w:rPr>
      </w:pPr>
      <w:bookmarkStart w:id="38" w:name="_Toc212825251"/>
      <w:r w:rsidRPr="002161B9">
        <w:rPr>
          <w:rStyle w:val="Kop1Char"/>
          <w:rFonts w:ascii="Arial" w:hAnsi="Arial"/>
          <w:b/>
          <w:bCs/>
          <w:kern w:val="0"/>
          <w:sz w:val="20"/>
          <w:szCs w:val="20"/>
        </w:rPr>
        <w:t>Integriteit, belangenverstrengeling, omkoping, contacten en informatieplicht</w:t>
      </w:r>
      <w:bookmarkEnd w:id="36"/>
      <w:bookmarkEnd w:id="38"/>
      <w:r w:rsidRPr="002161B9">
        <w:rPr>
          <w:rStyle w:val="Kop1Char"/>
          <w:rFonts w:ascii="Arial" w:hAnsi="Arial"/>
          <w:b/>
          <w:bCs/>
          <w:kern w:val="0"/>
          <w:sz w:val="20"/>
          <w:szCs w:val="20"/>
        </w:rPr>
        <w:t xml:space="preserve"> </w:t>
      </w:r>
    </w:p>
    <w:p w14:paraId="0E118AAC" w14:textId="0EC58664" w:rsidR="00714920" w:rsidRPr="00010275" w:rsidRDefault="00714920" w:rsidP="00010275">
      <w:pPr>
        <w:pStyle w:val="Lijstalinea"/>
        <w:numPr>
          <w:ilvl w:val="1"/>
          <w:numId w:val="16"/>
        </w:numPr>
        <w:suppressAutoHyphens/>
        <w:spacing w:after="0" w:line="280" w:lineRule="atLeast"/>
        <w:ind w:left="567" w:hanging="567"/>
        <w:rPr>
          <w:rFonts w:ascii="Arial" w:hAnsi="Arial" w:cs="Arial"/>
          <w:sz w:val="20"/>
          <w:szCs w:val="20"/>
          <w:lang w:val="nl"/>
        </w:rPr>
      </w:pPr>
      <w:r w:rsidRPr="00010275">
        <w:rPr>
          <w:rFonts w:ascii="Arial" w:hAnsi="Arial" w:cs="Arial"/>
          <w:sz w:val="20"/>
          <w:szCs w:val="20"/>
          <w:lang w:val="nl"/>
        </w:rPr>
        <w:t xml:space="preserve">Leverancier en GVB verplichten zich om zich gedurende de looptijd van de Raamovereenkomst te onthouden van niet-integere gedragingen, waaronder in ieder geval wordt verstaan de gedragingen als bedoeld in het vierde tot en met zevende lid van dit artikel. </w:t>
      </w:r>
    </w:p>
    <w:p w14:paraId="5201AF4A" w14:textId="77777777" w:rsidR="00714920" w:rsidRPr="00010275" w:rsidRDefault="00714920" w:rsidP="00010275">
      <w:pPr>
        <w:suppressAutoHyphens/>
        <w:rPr>
          <w:rFonts w:cs="Arial"/>
          <w:lang w:val="nl"/>
        </w:rPr>
      </w:pPr>
    </w:p>
    <w:p w14:paraId="25AE9CAD" w14:textId="4993BB02" w:rsidR="00714920" w:rsidRPr="00010275" w:rsidRDefault="00714920" w:rsidP="00010275">
      <w:pPr>
        <w:pStyle w:val="Lijstalinea"/>
        <w:numPr>
          <w:ilvl w:val="1"/>
          <w:numId w:val="16"/>
        </w:numPr>
        <w:suppressAutoHyphens/>
        <w:spacing w:after="0" w:line="280" w:lineRule="atLeast"/>
        <w:ind w:left="567" w:hanging="567"/>
        <w:rPr>
          <w:rFonts w:ascii="Arial" w:hAnsi="Arial" w:cs="Arial"/>
          <w:sz w:val="20"/>
          <w:szCs w:val="20"/>
          <w:lang w:val="nl"/>
        </w:rPr>
      </w:pPr>
      <w:r w:rsidRPr="00010275">
        <w:rPr>
          <w:rFonts w:ascii="Arial" w:hAnsi="Arial" w:cs="Arial"/>
          <w:sz w:val="20"/>
          <w:szCs w:val="20"/>
          <w:lang w:val="nl"/>
        </w:rPr>
        <w:t xml:space="preserve">GVB heeft het recht om Leverancier gedurende de looptijd van de </w:t>
      </w:r>
      <w:r w:rsidR="00C764A6">
        <w:rPr>
          <w:rFonts w:ascii="Arial" w:hAnsi="Arial" w:cs="Arial"/>
          <w:sz w:val="20"/>
          <w:szCs w:val="20"/>
          <w:lang w:val="nl"/>
        </w:rPr>
        <w:t>Raamo</w:t>
      </w:r>
      <w:r w:rsidRPr="00010275">
        <w:rPr>
          <w:rFonts w:ascii="Arial" w:hAnsi="Arial" w:cs="Arial"/>
          <w:sz w:val="20"/>
          <w:szCs w:val="20"/>
          <w:lang w:val="nl"/>
        </w:rPr>
        <w:t xml:space="preserve">vereenkomst te screenen op het bestaan van een Integriteitsrisico. Indien GVB hiertoe de medewerking van Leverancier nodig heeft, zal Leverancier deze op eerste verzoek verlenen. </w:t>
      </w:r>
    </w:p>
    <w:p w14:paraId="36BD56D0" w14:textId="77777777" w:rsidR="00714920" w:rsidRPr="00010275" w:rsidRDefault="00714920" w:rsidP="00010275">
      <w:pPr>
        <w:suppressAutoHyphens/>
        <w:rPr>
          <w:rFonts w:cs="Arial"/>
          <w:lang w:val="nl"/>
        </w:rPr>
      </w:pPr>
    </w:p>
    <w:p w14:paraId="18B84BB9" w14:textId="39C6895B" w:rsidR="00714920" w:rsidRPr="00010275" w:rsidRDefault="00714920" w:rsidP="00010275">
      <w:pPr>
        <w:pStyle w:val="Lijstalinea"/>
        <w:numPr>
          <w:ilvl w:val="1"/>
          <w:numId w:val="16"/>
        </w:numPr>
        <w:suppressAutoHyphens/>
        <w:spacing w:after="0" w:line="280" w:lineRule="atLeast"/>
        <w:ind w:left="567" w:hanging="567"/>
        <w:rPr>
          <w:rFonts w:ascii="Arial" w:hAnsi="Arial" w:cs="Arial"/>
          <w:sz w:val="20"/>
          <w:szCs w:val="20"/>
          <w:lang w:val="nl"/>
        </w:rPr>
      </w:pPr>
      <w:r w:rsidRPr="00010275">
        <w:rPr>
          <w:rFonts w:ascii="Arial" w:hAnsi="Arial" w:cs="Arial"/>
          <w:sz w:val="20"/>
          <w:szCs w:val="20"/>
          <w:lang w:val="nl"/>
        </w:rPr>
        <w:t xml:space="preserve">Indien </w:t>
      </w:r>
      <w:r w:rsidR="00E130A7">
        <w:rPr>
          <w:rFonts w:ascii="Arial" w:hAnsi="Arial" w:cs="Arial"/>
          <w:sz w:val="20"/>
          <w:szCs w:val="20"/>
          <w:lang w:val="nl"/>
        </w:rPr>
        <w:t>Leverancier</w:t>
      </w:r>
      <w:r w:rsidRPr="00010275">
        <w:rPr>
          <w:rFonts w:ascii="Arial" w:hAnsi="Arial" w:cs="Arial"/>
          <w:sz w:val="20"/>
          <w:szCs w:val="20"/>
          <w:lang w:val="nl"/>
        </w:rPr>
        <w:t xml:space="preserve"> geen of onvoldoende medewerking verleent aan een screening is GVB gerechtigd deze </w:t>
      </w:r>
      <w:r w:rsidR="00C764A6">
        <w:rPr>
          <w:rFonts w:ascii="Arial" w:hAnsi="Arial" w:cs="Arial"/>
          <w:sz w:val="20"/>
          <w:szCs w:val="20"/>
          <w:lang w:val="nl"/>
        </w:rPr>
        <w:t>Raamo</w:t>
      </w:r>
      <w:r w:rsidRPr="00010275">
        <w:rPr>
          <w:rFonts w:ascii="Arial" w:hAnsi="Arial" w:cs="Arial"/>
          <w:sz w:val="20"/>
          <w:szCs w:val="20"/>
          <w:lang w:val="nl"/>
        </w:rPr>
        <w:t xml:space="preserve">vereenkomst op te schorten of te beëindigen met inachtneming van haar wettelijke mogelijkheden en, indien van toepassing, deze integriteitsclausule. </w:t>
      </w:r>
    </w:p>
    <w:p w14:paraId="713DA9BB" w14:textId="77777777" w:rsidR="00714920" w:rsidRPr="00010275" w:rsidRDefault="00714920" w:rsidP="00010275">
      <w:pPr>
        <w:suppressAutoHyphens/>
        <w:rPr>
          <w:rFonts w:cs="Arial"/>
          <w:lang w:val="nl"/>
        </w:rPr>
      </w:pPr>
    </w:p>
    <w:p w14:paraId="65A56D9B" w14:textId="0266F499" w:rsidR="00714920" w:rsidRPr="00010275" w:rsidRDefault="00714920" w:rsidP="00010275">
      <w:pPr>
        <w:pStyle w:val="Lijstalinea"/>
        <w:numPr>
          <w:ilvl w:val="1"/>
          <w:numId w:val="16"/>
        </w:numPr>
        <w:suppressAutoHyphens/>
        <w:spacing w:after="0" w:line="280" w:lineRule="atLeast"/>
        <w:ind w:left="567" w:hanging="567"/>
        <w:rPr>
          <w:rFonts w:ascii="Arial" w:hAnsi="Arial" w:cs="Arial"/>
          <w:sz w:val="20"/>
          <w:szCs w:val="20"/>
          <w:lang w:val="nl"/>
        </w:rPr>
      </w:pPr>
      <w:r w:rsidRPr="00010275">
        <w:rPr>
          <w:rFonts w:ascii="Arial" w:hAnsi="Arial" w:cs="Arial"/>
          <w:sz w:val="20"/>
          <w:szCs w:val="20"/>
          <w:lang w:val="nl"/>
        </w:rPr>
        <w:t xml:space="preserve">Leverancier zal aan GVB, zijn personeel of vertegenwoordigers, noch aan derden, aanbieden c.q. toezeggen, voor henzelf of enige andere partij, enige schenking, beloning, compensatie of profijt van welke aard dan ook die uitgelegd kan worden als een onwettige praktijk. </w:t>
      </w:r>
    </w:p>
    <w:p w14:paraId="166ACB1F" w14:textId="77777777" w:rsidR="00714920" w:rsidRPr="00010275" w:rsidRDefault="00714920" w:rsidP="00010275">
      <w:pPr>
        <w:suppressAutoHyphens/>
        <w:rPr>
          <w:rFonts w:cs="Arial"/>
          <w:lang w:val="nl"/>
        </w:rPr>
      </w:pPr>
    </w:p>
    <w:p w14:paraId="19FF28C0" w14:textId="33860A54" w:rsidR="00714920" w:rsidRPr="00010275" w:rsidRDefault="00714920" w:rsidP="00010275">
      <w:pPr>
        <w:pStyle w:val="Lijstalinea"/>
        <w:numPr>
          <w:ilvl w:val="1"/>
          <w:numId w:val="16"/>
        </w:numPr>
        <w:suppressAutoHyphens/>
        <w:spacing w:after="0" w:line="280" w:lineRule="atLeast"/>
        <w:ind w:left="567" w:hanging="567"/>
        <w:rPr>
          <w:rFonts w:ascii="Arial" w:hAnsi="Arial" w:cs="Arial"/>
          <w:sz w:val="20"/>
          <w:szCs w:val="20"/>
          <w:lang w:val="nl"/>
        </w:rPr>
      </w:pPr>
      <w:r w:rsidRPr="00010275">
        <w:rPr>
          <w:rFonts w:ascii="Arial" w:hAnsi="Arial" w:cs="Arial"/>
          <w:sz w:val="20"/>
          <w:szCs w:val="20"/>
          <w:lang w:val="nl"/>
        </w:rPr>
        <w:t xml:space="preserve">Het is daarnaast verboden op enigerlei wijze gebruik te maken van de diensten van medewerkers van GVB bij of in het kader van Leveringen of werkzaamheden die direct dan wel indirect worden of kunnen worden uitgevoerd. </w:t>
      </w:r>
    </w:p>
    <w:p w14:paraId="6CCB01F9" w14:textId="77777777" w:rsidR="00714920" w:rsidRPr="00010275" w:rsidRDefault="00714920" w:rsidP="00010275">
      <w:pPr>
        <w:pStyle w:val="Lijstalinea"/>
        <w:suppressAutoHyphens/>
        <w:spacing w:after="0" w:line="280" w:lineRule="atLeast"/>
        <w:ind w:left="567"/>
        <w:rPr>
          <w:rFonts w:ascii="Arial" w:hAnsi="Arial" w:cs="Arial"/>
          <w:sz w:val="20"/>
          <w:szCs w:val="20"/>
          <w:lang w:val="nl"/>
        </w:rPr>
      </w:pPr>
    </w:p>
    <w:p w14:paraId="43179E73" w14:textId="3DF0E783" w:rsidR="00714920" w:rsidRPr="00010275" w:rsidRDefault="00714920" w:rsidP="00010275">
      <w:pPr>
        <w:pStyle w:val="Lijstalinea"/>
        <w:numPr>
          <w:ilvl w:val="1"/>
          <w:numId w:val="16"/>
        </w:numPr>
        <w:suppressAutoHyphens/>
        <w:spacing w:after="0" w:line="280" w:lineRule="atLeast"/>
        <w:ind w:left="567" w:hanging="567"/>
        <w:rPr>
          <w:rFonts w:ascii="Arial" w:hAnsi="Arial" w:cs="Arial"/>
          <w:sz w:val="20"/>
          <w:szCs w:val="20"/>
          <w:lang w:val="nl"/>
        </w:rPr>
      </w:pPr>
      <w:r w:rsidRPr="00010275">
        <w:rPr>
          <w:rFonts w:ascii="Arial" w:hAnsi="Arial" w:cs="Arial"/>
          <w:sz w:val="20"/>
          <w:szCs w:val="20"/>
          <w:lang w:val="nl"/>
        </w:rPr>
        <w:t xml:space="preserve">Leverancier meldt aan GVB elke overname van de onderneming van Leverancier en elke wijziging in de zeggenschapsverhouding binnen de onderneming die leidt tot een significante wijziging in de zeggenschap (waarbij geldt dat elke wijziging in de zeggenschap groter dan 10% significant is). </w:t>
      </w:r>
    </w:p>
    <w:p w14:paraId="7C267851" w14:textId="77777777" w:rsidR="00714920" w:rsidRPr="00010275" w:rsidRDefault="00714920" w:rsidP="00010275">
      <w:pPr>
        <w:suppressAutoHyphens/>
        <w:rPr>
          <w:rFonts w:cs="Arial"/>
          <w:lang w:val="nl"/>
        </w:rPr>
      </w:pPr>
    </w:p>
    <w:p w14:paraId="6AE2B3C2" w14:textId="3D624451" w:rsidR="00714920" w:rsidRPr="00010275" w:rsidRDefault="00714920" w:rsidP="00010275">
      <w:pPr>
        <w:pStyle w:val="Lijstalinea"/>
        <w:numPr>
          <w:ilvl w:val="1"/>
          <w:numId w:val="16"/>
        </w:numPr>
        <w:suppressAutoHyphens/>
        <w:spacing w:after="0" w:line="280" w:lineRule="atLeast"/>
        <w:ind w:left="567" w:hanging="567"/>
        <w:rPr>
          <w:rFonts w:ascii="Arial" w:hAnsi="Arial" w:cs="Arial"/>
          <w:sz w:val="20"/>
          <w:szCs w:val="20"/>
          <w:lang w:val="nl"/>
        </w:rPr>
      </w:pPr>
      <w:r w:rsidRPr="00010275">
        <w:rPr>
          <w:rFonts w:ascii="Arial" w:hAnsi="Arial" w:cs="Arial"/>
          <w:sz w:val="20"/>
          <w:szCs w:val="20"/>
          <w:lang w:val="nl"/>
        </w:rPr>
        <w:t xml:space="preserve">Leverancier zal GVB onverwijld op de hoogte stellen indien en zodra Leverancier kennis heeft genomen van het feit dat hij of bij de uitvoering van de opdracht betrokken medewerkers van </w:t>
      </w:r>
      <w:r w:rsidR="000F22E9" w:rsidRPr="00010275">
        <w:rPr>
          <w:rFonts w:ascii="Arial" w:hAnsi="Arial" w:cs="Arial"/>
          <w:sz w:val="20"/>
          <w:szCs w:val="20"/>
          <w:lang w:val="nl"/>
        </w:rPr>
        <w:t>Leverancier</w:t>
      </w:r>
      <w:r w:rsidRPr="00010275">
        <w:rPr>
          <w:rFonts w:ascii="Arial" w:hAnsi="Arial" w:cs="Arial"/>
          <w:sz w:val="20"/>
          <w:szCs w:val="20"/>
          <w:lang w:val="nl"/>
        </w:rPr>
        <w:t xml:space="preserve"> onderwerp zijn van strafrechtelijk onderzoek, onderzoek door een inspectiedienst van de overheid, onderzoek door de Autoriteit Consument en Markt (ACM) of dat tegen </w:t>
      </w:r>
      <w:r w:rsidR="000F22E9" w:rsidRPr="00010275">
        <w:rPr>
          <w:rFonts w:ascii="Arial" w:hAnsi="Arial" w:cs="Arial"/>
          <w:sz w:val="20"/>
          <w:szCs w:val="20"/>
          <w:lang w:val="nl"/>
        </w:rPr>
        <w:lastRenderedPageBreak/>
        <w:t xml:space="preserve">Leverancier </w:t>
      </w:r>
      <w:r w:rsidRPr="00010275">
        <w:rPr>
          <w:rFonts w:ascii="Arial" w:hAnsi="Arial" w:cs="Arial"/>
          <w:sz w:val="20"/>
          <w:szCs w:val="20"/>
          <w:lang w:val="nl"/>
        </w:rPr>
        <w:t xml:space="preserve">of bij de uitvoering betrokken medewerkers van </w:t>
      </w:r>
      <w:r w:rsidR="000F22E9" w:rsidRPr="00010275">
        <w:rPr>
          <w:rFonts w:ascii="Arial" w:hAnsi="Arial" w:cs="Arial"/>
          <w:sz w:val="20"/>
          <w:szCs w:val="20"/>
          <w:lang w:val="nl"/>
        </w:rPr>
        <w:t>Leverancier</w:t>
      </w:r>
      <w:r w:rsidRPr="00010275">
        <w:rPr>
          <w:rFonts w:ascii="Arial" w:hAnsi="Arial" w:cs="Arial"/>
          <w:sz w:val="20"/>
          <w:szCs w:val="20"/>
          <w:lang w:val="nl"/>
        </w:rPr>
        <w:t xml:space="preserve"> of een aan Leverancier gelieerde partij strafvervolging is ingesteld. </w:t>
      </w:r>
    </w:p>
    <w:p w14:paraId="16170EE4" w14:textId="77777777" w:rsidR="00714920" w:rsidRPr="00010275" w:rsidRDefault="00714920" w:rsidP="00010275">
      <w:pPr>
        <w:suppressAutoHyphens/>
        <w:rPr>
          <w:rFonts w:cs="Arial"/>
          <w:lang w:val="nl"/>
        </w:rPr>
      </w:pPr>
    </w:p>
    <w:p w14:paraId="0DA30C96" w14:textId="07710C65" w:rsidR="00714920" w:rsidRPr="00010275" w:rsidRDefault="00714920" w:rsidP="00010275">
      <w:pPr>
        <w:pStyle w:val="Lijstalinea"/>
        <w:numPr>
          <w:ilvl w:val="1"/>
          <w:numId w:val="16"/>
        </w:numPr>
        <w:suppressAutoHyphens/>
        <w:spacing w:after="0" w:line="280" w:lineRule="atLeast"/>
        <w:ind w:left="567" w:hanging="567"/>
        <w:rPr>
          <w:rFonts w:ascii="Arial" w:hAnsi="Arial" w:cs="Arial"/>
          <w:sz w:val="20"/>
          <w:szCs w:val="20"/>
          <w:lang w:val="nl"/>
        </w:rPr>
      </w:pPr>
      <w:r w:rsidRPr="00010275">
        <w:rPr>
          <w:rFonts w:ascii="Arial" w:hAnsi="Arial" w:cs="Arial"/>
          <w:sz w:val="20"/>
          <w:szCs w:val="20"/>
          <w:lang w:val="nl"/>
        </w:rPr>
        <w:t xml:space="preserve">Indien blijkt dat </w:t>
      </w:r>
      <w:r w:rsidR="000F22E9" w:rsidRPr="00010275">
        <w:rPr>
          <w:rFonts w:ascii="Arial" w:hAnsi="Arial" w:cs="Arial"/>
          <w:sz w:val="20"/>
          <w:szCs w:val="20"/>
          <w:lang w:val="nl"/>
        </w:rPr>
        <w:t>Leverancier</w:t>
      </w:r>
      <w:r w:rsidRPr="00010275">
        <w:rPr>
          <w:rFonts w:ascii="Arial" w:hAnsi="Arial" w:cs="Arial"/>
          <w:sz w:val="20"/>
          <w:szCs w:val="20"/>
          <w:lang w:val="nl"/>
        </w:rPr>
        <w:t xml:space="preserve"> in strijd heeft gehandeld met voornoemde, zal GVB de </w:t>
      </w:r>
      <w:r w:rsidR="000F22E9" w:rsidRPr="00010275">
        <w:rPr>
          <w:rFonts w:ascii="Arial" w:hAnsi="Arial" w:cs="Arial"/>
          <w:sz w:val="20"/>
          <w:szCs w:val="20"/>
          <w:lang w:val="nl"/>
        </w:rPr>
        <w:t>Leverancier</w:t>
      </w:r>
      <w:r w:rsidRPr="00010275">
        <w:rPr>
          <w:rFonts w:ascii="Arial" w:hAnsi="Arial" w:cs="Arial"/>
          <w:sz w:val="20"/>
          <w:szCs w:val="20"/>
          <w:lang w:val="nl"/>
        </w:rPr>
        <w:t xml:space="preserve"> schriftelijk in kennis stellen van de geconstateerde feiten en </w:t>
      </w:r>
      <w:r w:rsidR="000F22E9" w:rsidRPr="00010275">
        <w:rPr>
          <w:rFonts w:ascii="Arial" w:hAnsi="Arial" w:cs="Arial"/>
          <w:sz w:val="20"/>
          <w:szCs w:val="20"/>
          <w:lang w:val="nl"/>
        </w:rPr>
        <w:t>Leverancier</w:t>
      </w:r>
      <w:r w:rsidRPr="00010275">
        <w:rPr>
          <w:rFonts w:ascii="Arial" w:hAnsi="Arial" w:cs="Arial"/>
          <w:sz w:val="20"/>
          <w:szCs w:val="20"/>
          <w:lang w:val="nl"/>
        </w:rPr>
        <w:t xml:space="preserve"> in de gelegenheid stellen om in een hoor wederhoor gesprek de situatie te bespreken. </w:t>
      </w:r>
    </w:p>
    <w:p w14:paraId="43267C1B" w14:textId="77777777" w:rsidR="00714920" w:rsidRPr="00010275" w:rsidRDefault="00714920" w:rsidP="00010275">
      <w:pPr>
        <w:suppressAutoHyphens/>
        <w:rPr>
          <w:rFonts w:cs="Arial"/>
          <w:lang w:val="nl"/>
        </w:rPr>
      </w:pPr>
    </w:p>
    <w:p w14:paraId="3673F8B1" w14:textId="5EF276C4" w:rsidR="00714920" w:rsidRPr="00010275" w:rsidRDefault="00714920" w:rsidP="00010275">
      <w:pPr>
        <w:pStyle w:val="Lijstalinea"/>
        <w:numPr>
          <w:ilvl w:val="1"/>
          <w:numId w:val="16"/>
        </w:numPr>
        <w:suppressAutoHyphens/>
        <w:spacing w:after="0" w:line="280" w:lineRule="atLeast"/>
        <w:ind w:left="567" w:hanging="567"/>
        <w:rPr>
          <w:rFonts w:ascii="Arial" w:hAnsi="Arial" w:cs="Arial"/>
          <w:sz w:val="20"/>
          <w:szCs w:val="20"/>
          <w:lang w:val="nl"/>
        </w:rPr>
      </w:pPr>
      <w:r w:rsidRPr="00010275">
        <w:rPr>
          <w:rFonts w:ascii="Arial" w:hAnsi="Arial" w:cs="Arial"/>
          <w:sz w:val="20"/>
          <w:szCs w:val="20"/>
          <w:lang w:val="nl"/>
        </w:rPr>
        <w:t xml:space="preserve">Indien ook na dit hoor en wederhoor gesprek blijkt dat </w:t>
      </w:r>
      <w:r w:rsidR="000F22E9" w:rsidRPr="00010275">
        <w:rPr>
          <w:rFonts w:ascii="Arial" w:hAnsi="Arial" w:cs="Arial"/>
          <w:sz w:val="20"/>
          <w:szCs w:val="20"/>
          <w:lang w:val="nl"/>
        </w:rPr>
        <w:t>Leverancier</w:t>
      </w:r>
      <w:r w:rsidRPr="00010275">
        <w:rPr>
          <w:rFonts w:ascii="Arial" w:hAnsi="Arial" w:cs="Arial"/>
          <w:sz w:val="20"/>
          <w:szCs w:val="20"/>
          <w:lang w:val="nl"/>
        </w:rPr>
        <w:t xml:space="preserve"> in strijd heeft gehandeld met voornoemde, kan GVB de </w:t>
      </w:r>
      <w:r w:rsidR="00C764A6">
        <w:rPr>
          <w:rFonts w:ascii="Arial" w:hAnsi="Arial" w:cs="Arial"/>
          <w:sz w:val="20"/>
          <w:szCs w:val="20"/>
          <w:lang w:val="nl"/>
        </w:rPr>
        <w:t>Raamo</w:t>
      </w:r>
      <w:r w:rsidRPr="00010275">
        <w:rPr>
          <w:rFonts w:ascii="Arial" w:hAnsi="Arial" w:cs="Arial"/>
          <w:sz w:val="20"/>
          <w:szCs w:val="20"/>
          <w:lang w:val="nl"/>
        </w:rPr>
        <w:t xml:space="preserve">vereenkomst zonder ingebrekestelling geheel of gedeeltelijk met onmiddellijke ingang ontbinden en alle (precontractuele) onderhandelingen af te breken, dit zonder tot enige schadevergoeding te zijn gehouden met inachtneming van het bepaalde in artikel </w:t>
      </w:r>
      <w:r w:rsidR="00E130A7">
        <w:rPr>
          <w:rFonts w:ascii="Arial" w:hAnsi="Arial" w:cs="Arial"/>
          <w:sz w:val="20"/>
          <w:szCs w:val="20"/>
          <w:lang w:val="nl"/>
        </w:rPr>
        <w:t>7,</w:t>
      </w:r>
      <w:r w:rsidRPr="00010275">
        <w:rPr>
          <w:rFonts w:ascii="Arial" w:hAnsi="Arial" w:cs="Arial"/>
          <w:sz w:val="20"/>
          <w:szCs w:val="20"/>
          <w:lang w:val="nl"/>
        </w:rPr>
        <w:t xml:space="preserve"> onderdeel a.</w:t>
      </w:r>
    </w:p>
    <w:p w14:paraId="1A1872D3" w14:textId="77777777" w:rsidR="00714920" w:rsidRPr="00010275" w:rsidRDefault="00714920" w:rsidP="00010275">
      <w:pPr>
        <w:suppressAutoHyphens/>
        <w:rPr>
          <w:rFonts w:cs="Arial"/>
          <w:lang w:val="nl"/>
        </w:rPr>
      </w:pPr>
    </w:p>
    <w:p w14:paraId="36F9B7EF" w14:textId="5984E3E3" w:rsidR="00714920" w:rsidRPr="00010275" w:rsidRDefault="00714920" w:rsidP="00010275">
      <w:pPr>
        <w:pStyle w:val="Lijstalinea"/>
        <w:numPr>
          <w:ilvl w:val="1"/>
          <w:numId w:val="16"/>
        </w:numPr>
        <w:suppressAutoHyphens/>
        <w:spacing w:after="0" w:line="280" w:lineRule="atLeast"/>
        <w:ind w:left="567" w:hanging="567"/>
        <w:rPr>
          <w:rFonts w:ascii="Arial" w:hAnsi="Arial" w:cs="Arial"/>
          <w:sz w:val="20"/>
          <w:szCs w:val="20"/>
          <w:lang w:val="nl"/>
        </w:rPr>
      </w:pPr>
      <w:r w:rsidRPr="00010275">
        <w:rPr>
          <w:rFonts w:ascii="Arial" w:hAnsi="Arial" w:cs="Arial"/>
          <w:sz w:val="20"/>
          <w:szCs w:val="20"/>
          <w:lang w:val="nl"/>
        </w:rPr>
        <w:t xml:space="preserve">Het bovenstaande laat onverlet dat </w:t>
      </w:r>
      <w:r w:rsidR="000F22E9" w:rsidRPr="00010275">
        <w:rPr>
          <w:rFonts w:ascii="Arial" w:hAnsi="Arial" w:cs="Arial"/>
          <w:sz w:val="20"/>
          <w:szCs w:val="20"/>
          <w:lang w:val="nl"/>
        </w:rPr>
        <w:t>Leverancier</w:t>
      </w:r>
      <w:r w:rsidRPr="00010275">
        <w:rPr>
          <w:rFonts w:ascii="Arial" w:hAnsi="Arial" w:cs="Arial"/>
          <w:sz w:val="20"/>
          <w:szCs w:val="20"/>
          <w:lang w:val="nl"/>
        </w:rPr>
        <w:t xml:space="preserve"> c.q. GVB gehouden is alle wet- en regelgeving, na te leven, die zowel op hem als op de zakelijke relatie met </w:t>
      </w:r>
      <w:r w:rsidR="000F22E9" w:rsidRPr="00010275">
        <w:rPr>
          <w:rFonts w:ascii="Arial" w:hAnsi="Arial" w:cs="Arial"/>
          <w:sz w:val="20"/>
          <w:szCs w:val="20"/>
          <w:lang w:val="nl"/>
        </w:rPr>
        <w:t>Leverancier</w:t>
      </w:r>
      <w:r w:rsidRPr="00010275">
        <w:rPr>
          <w:rFonts w:ascii="Arial" w:hAnsi="Arial" w:cs="Arial"/>
          <w:sz w:val="20"/>
          <w:szCs w:val="20"/>
          <w:lang w:val="nl"/>
        </w:rPr>
        <w:t xml:space="preserve"> c.q. GVB van toepassing is. </w:t>
      </w:r>
    </w:p>
    <w:p w14:paraId="251216E8" w14:textId="77777777" w:rsidR="00714920" w:rsidRPr="00010275" w:rsidRDefault="00714920" w:rsidP="00010275">
      <w:pPr>
        <w:suppressAutoHyphens/>
        <w:rPr>
          <w:rFonts w:cs="Arial"/>
          <w:lang w:val="nl"/>
        </w:rPr>
      </w:pPr>
    </w:p>
    <w:p w14:paraId="420575E8" w14:textId="062F5AA0" w:rsidR="00714920" w:rsidRPr="00010275" w:rsidRDefault="00714920" w:rsidP="00010275">
      <w:pPr>
        <w:pStyle w:val="Lijstalinea"/>
        <w:numPr>
          <w:ilvl w:val="1"/>
          <w:numId w:val="16"/>
        </w:numPr>
        <w:suppressAutoHyphens/>
        <w:spacing w:after="0" w:line="280" w:lineRule="atLeast"/>
        <w:ind w:left="567" w:hanging="567"/>
        <w:rPr>
          <w:rFonts w:ascii="Arial" w:hAnsi="Arial" w:cs="Arial"/>
          <w:sz w:val="20"/>
          <w:szCs w:val="20"/>
          <w:lang w:val="nl"/>
        </w:rPr>
      </w:pPr>
      <w:r w:rsidRPr="00010275">
        <w:rPr>
          <w:rFonts w:ascii="Arial" w:hAnsi="Arial" w:cs="Arial"/>
          <w:sz w:val="20"/>
          <w:szCs w:val="20"/>
          <w:lang w:val="nl"/>
        </w:rPr>
        <w:t xml:space="preserve">GVB kan de </w:t>
      </w:r>
      <w:r w:rsidR="00C764A6">
        <w:rPr>
          <w:rFonts w:ascii="Arial" w:hAnsi="Arial" w:cs="Arial"/>
          <w:sz w:val="20"/>
          <w:szCs w:val="20"/>
          <w:lang w:val="nl"/>
        </w:rPr>
        <w:t>Raamo</w:t>
      </w:r>
      <w:r w:rsidRPr="00010275">
        <w:rPr>
          <w:rFonts w:ascii="Arial" w:hAnsi="Arial" w:cs="Arial"/>
          <w:sz w:val="20"/>
          <w:szCs w:val="20"/>
          <w:lang w:val="nl"/>
        </w:rPr>
        <w:t xml:space="preserve">vereenkomst zonder ingebrekestelling geheel of gedeeltelijk met onmiddellijke ingang ontbinden, indien blijkt dat op </w:t>
      </w:r>
      <w:r w:rsidR="000F22E9" w:rsidRPr="00010275">
        <w:rPr>
          <w:rFonts w:ascii="Arial" w:hAnsi="Arial" w:cs="Arial"/>
          <w:sz w:val="20"/>
          <w:szCs w:val="20"/>
          <w:lang w:val="nl"/>
        </w:rPr>
        <w:t>Leverancier</w:t>
      </w:r>
      <w:r w:rsidRPr="00010275">
        <w:rPr>
          <w:rFonts w:ascii="Arial" w:hAnsi="Arial" w:cs="Arial"/>
          <w:sz w:val="20"/>
          <w:szCs w:val="20"/>
          <w:lang w:val="nl"/>
        </w:rPr>
        <w:t xml:space="preserve"> ten tijde van inschrijving een of meer in de aanbestedingsstukken van toepassing verklaarde uitsluitingsgronden van toepassing was of nadien een of meer van die uitsluitingsgronden van toepassing zijn geworden, zonder tot enige vergoeding, onder welke titel dan ook, verschuldigd te zijn. Art. 2.87a van de Aanbestedingswet is van overeenkomstige toepassing.</w:t>
      </w:r>
    </w:p>
    <w:bookmarkEnd w:id="37"/>
    <w:p w14:paraId="76E43D0E" w14:textId="77777777" w:rsidR="00C01204" w:rsidRDefault="00C01204" w:rsidP="00EF20F8">
      <w:pPr>
        <w:suppressAutoHyphens/>
        <w:ind w:left="705" w:right="-1" w:hanging="705"/>
        <w:rPr>
          <w:highlight w:val="yellow"/>
          <w:lang w:val="nl"/>
        </w:rPr>
      </w:pPr>
    </w:p>
    <w:p w14:paraId="7E3A4140" w14:textId="77777777" w:rsidR="007E30B0" w:rsidRPr="002161B9" w:rsidRDefault="007E30B0" w:rsidP="007E30B0">
      <w:pPr>
        <w:pStyle w:val="Kop1"/>
        <w:numPr>
          <w:ilvl w:val="0"/>
          <w:numId w:val="16"/>
        </w:numPr>
        <w:spacing w:before="120" w:after="240" w:line="280" w:lineRule="atLeast"/>
        <w:ind w:left="1134" w:hanging="1134"/>
        <w:rPr>
          <w:rStyle w:val="Kop1Char"/>
          <w:rFonts w:ascii="Arial" w:hAnsi="Arial"/>
          <w:b/>
          <w:bCs/>
          <w:kern w:val="0"/>
          <w:sz w:val="20"/>
          <w:szCs w:val="20"/>
        </w:rPr>
      </w:pPr>
      <w:bookmarkStart w:id="39" w:name="_Toc514770060"/>
      <w:bookmarkStart w:id="40" w:name="_Toc212825252"/>
      <w:r w:rsidRPr="002161B9">
        <w:rPr>
          <w:rStyle w:val="Kop1Char"/>
          <w:rFonts w:ascii="Arial" w:hAnsi="Arial"/>
          <w:b/>
          <w:bCs/>
          <w:kern w:val="0"/>
          <w:sz w:val="20"/>
          <w:szCs w:val="20"/>
        </w:rPr>
        <w:t>Overige Voorwaarden</w:t>
      </w:r>
      <w:bookmarkEnd w:id="39"/>
      <w:bookmarkEnd w:id="40"/>
    </w:p>
    <w:p w14:paraId="1BE62C5D" w14:textId="40295711" w:rsidR="007E30B0" w:rsidRDefault="007E30B0" w:rsidP="007E30B0">
      <w:pPr>
        <w:pStyle w:val="Lijstalinea"/>
        <w:numPr>
          <w:ilvl w:val="1"/>
          <w:numId w:val="16"/>
        </w:numPr>
        <w:suppressAutoHyphens/>
        <w:spacing w:after="0" w:line="280" w:lineRule="atLeast"/>
        <w:ind w:left="567" w:hanging="567"/>
        <w:rPr>
          <w:rFonts w:ascii="Arial" w:hAnsi="Arial" w:cs="Arial"/>
          <w:sz w:val="20"/>
          <w:szCs w:val="20"/>
          <w:lang w:val="nl"/>
        </w:rPr>
      </w:pPr>
      <w:r w:rsidRPr="00010275">
        <w:rPr>
          <w:rFonts w:ascii="Arial" w:hAnsi="Arial" w:cs="Arial"/>
          <w:sz w:val="20"/>
          <w:szCs w:val="20"/>
          <w:lang w:val="nl"/>
        </w:rPr>
        <w:t xml:space="preserve">Op deze Raamovereenkomst, alsmede op een opdracht tot het verrichten van Leveringen overeenkomstig een Nadere Overeenkomst zijn </w:t>
      </w:r>
      <w:r w:rsidR="00301F68">
        <w:rPr>
          <w:rFonts w:ascii="Arial" w:hAnsi="Arial" w:cs="Arial"/>
          <w:sz w:val="20"/>
          <w:szCs w:val="20"/>
          <w:lang w:val="nl"/>
        </w:rPr>
        <w:t xml:space="preserve">van toepassing de Algemene Inkoopvoorwaarden GVB, onverminderd het bepaalde in het volgende lid over de UAV 2012, </w:t>
      </w:r>
      <w:r w:rsidRPr="00010275">
        <w:rPr>
          <w:rFonts w:ascii="Arial" w:hAnsi="Arial" w:cs="Arial"/>
          <w:sz w:val="20"/>
          <w:szCs w:val="20"/>
          <w:lang w:val="nl"/>
        </w:rPr>
        <w:t>voor zover daarvan in deze Raamovereenkomst niet wordt afgeweken. De toepasselijkheid van (eventuele) algemene en bijzondere voorwaarden van Leverancier is uitgesloten.</w:t>
      </w:r>
    </w:p>
    <w:p w14:paraId="08A79A8D" w14:textId="0D62DF0E" w:rsidR="00301F68" w:rsidRDefault="00301F68" w:rsidP="00301F68">
      <w:pPr>
        <w:pStyle w:val="Lijstalinea"/>
        <w:suppressAutoHyphens/>
        <w:spacing w:after="0" w:line="280" w:lineRule="atLeast"/>
        <w:ind w:left="567"/>
        <w:rPr>
          <w:rFonts w:ascii="Arial" w:hAnsi="Arial" w:cs="Arial"/>
          <w:sz w:val="20"/>
          <w:szCs w:val="20"/>
          <w:lang w:val="nl"/>
        </w:rPr>
      </w:pPr>
    </w:p>
    <w:p w14:paraId="3786BFFE" w14:textId="77777777" w:rsidR="00C1516B" w:rsidRDefault="00301F68" w:rsidP="00301F68">
      <w:pPr>
        <w:pStyle w:val="Lijstalinea"/>
        <w:numPr>
          <w:ilvl w:val="1"/>
          <w:numId w:val="16"/>
        </w:numPr>
        <w:suppressAutoHyphens/>
        <w:spacing w:after="0" w:line="280" w:lineRule="atLeast"/>
        <w:ind w:left="567" w:hanging="567"/>
        <w:rPr>
          <w:rFonts w:ascii="Arial" w:hAnsi="Arial" w:cs="Arial"/>
          <w:sz w:val="20"/>
          <w:szCs w:val="20"/>
          <w:lang w:val="nl"/>
        </w:rPr>
      </w:pPr>
      <w:r>
        <w:rPr>
          <w:rFonts w:ascii="Arial" w:hAnsi="Arial" w:cs="Arial"/>
          <w:sz w:val="20"/>
          <w:szCs w:val="20"/>
          <w:lang w:val="nl"/>
        </w:rPr>
        <w:t xml:space="preserve">Elke op grond van deze Raamovereenkomst geplaatste Nadere Overeenkomst geldt als een Werk in de zin van de UAV 2012, tenzij zij uitsluitend de aflevering van zaken betreft zonder montage, installatie of inbedrijfstelling; in dat laatste geval blijven uitsluitend de Algemene Inkoopvoorwaarden GVB van toepassing. </w:t>
      </w:r>
    </w:p>
    <w:p w14:paraId="1FB687BC" w14:textId="77777777" w:rsidR="00C1516B" w:rsidRDefault="00C1516B" w:rsidP="00C1516B">
      <w:pPr>
        <w:pStyle w:val="Lijstalinea"/>
        <w:suppressAutoHyphens/>
        <w:spacing w:after="0" w:line="280" w:lineRule="atLeast"/>
        <w:ind w:left="567"/>
        <w:rPr>
          <w:rFonts w:ascii="Arial" w:hAnsi="Arial" w:cs="Arial"/>
          <w:sz w:val="20"/>
          <w:szCs w:val="20"/>
          <w:lang w:val="nl"/>
        </w:rPr>
      </w:pPr>
    </w:p>
    <w:p w14:paraId="040B31DC" w14:textId="69DF2045" w:rsidR="00301F68" w:rsidRPr="00301F68" w:rsidRDefault="00301F68" w:rsidP="00C1516B">
      <w:pPr>
        <w:pStyle w:val="Lijstalinea"/>
        <w:suppressAutoHyphens/>
        <w:spacing w:after="0" w:line="280" w:lineRule="atLeast"/>
        <w:ind w:left="567"/>
        <w:rPr>
          <w:rFonts w:ascii="Arial" w:hAnsi="Arial" w:cs="Arial"/>
          <w:sz w:val="20"/>
          <w:szCs w:val="20"/>
          <w:lang w:val="nl"/>
        </w:rPr>
      </w:pPr>
      <w:r>
        <w:rPr>
          <w:rFonts w:ascii="Arial" w:hAnsi="Arial" w:cs="Arial"/>
          <w:sz w:val="20"/>
          <w:szCs w:val="20"/>
          <w:lang w:val="nl"/>
        </w:rPr>
        <w:t xml:space="preserve">Op een Werk zijn de UAV 2012 van toepassing, in aanvulling op en, voor zover daarmee onverenigbaar, in afwijking van de Algemene Inkoopvoorwaarden GVB. Op het Werk zijn in het bijzonder van toepassing: § 6 lid 14 (waarschuwingsplicht), de § 9 en </w:t>
      </w:r>
      <w:r w:rsidR="00C1516B">
        <w:rPr>
          <w:rFonts w:ascii="Arial" w:hAnsi="Arial" w:cs="Arial"/>
          <w:sz w:val="20"/>
          <w:szCs w:val="20"/>
          <w:lang w:val="nl"/>
        </w:rPr>
        <w:t>§</w:t>
      </w:r>
      <w:r>
        <w:rPr>
          <w:rFonts w:ascii="Arial" w:hAnsi="Arial" w:cs="Arial"/>
          <w:sz w:val="20"/>
          <w:szCs w:val="20"/>
          <w:lang w:val="nl"/>
        </w:rPr>
        <w:t>10 (opneming, goedkeuring en oplevering)</w:t>
      </w:r>
      <w:r w:rsidR="00E7033E">
        <w:rPr>
          <w:rFonts w:ascii="Arial" w:hAnsi="Arial" w:cs="Arial"/>
          <w:sz w:val="20"/>
          <w:szCs w:val="20"/>
          <w:lang w:val="nl"/>
        </w:rPr>
        <w:t xml:space="preserve"> en</w:t>
      </w:r>
      <w:r>
        <w:rPr>
          <w:rFonts w:ascii="Arial" w:hAnsi="Arial" w:cs="Arial"/>
          <w:sz w:val="20"/>
          <w:szCs w:val="20"/>
          <w:lang w:val="nl"/>
        </w:rPr>
        <w:t xml:space="preserve"> § 12 (aansprakelijkheid na oplevering) UAV 2012, telkens in plaats van de daarmee corresponderende bepalingen van de Algemene Inkoopvoorwaarden GVB en van deze Raamovereenkomst.</w:t>
      </w:r>
    </w:p>
    <w:p w14:paraId="2A9DCE5B" w14:textId="77777777" w:rsidR="00936D32" w:rsidRPr="00936D32" w:rsidRDefault="00936D32" w:rsidP="00936D32">
      <w:pPr>
        <w:pStyle w:val="Lijstalinea"/>
        <w:suppressAutoHyphens/>
        <w:spacing w:after="0" w:line="280" w:lineRule="atLeast"/>
        <w:ind w:left="567"/>
        <w:rPr>
          <w:rFonts w:ascii="Arial" w:hAnsi="Arial" w:cs="Arial"/>
          <w:sz w:val="20"/>
          <w:szCs w:val="20"/>
          <w:lang w:val="nl"/>
        </w:rPr>
      </w:pPr>
    </w:p>
    <w:p w14:paraId="443F52F2" w14:textId="034C1A1A" w:rsidR="00936D32" w:rsidRPr="00936D32" w:rsidRDefault="00E130A7" w:rsidP="00936D32">
      <w:pPr>
        <w:pStyle w:val="Lijstalinea"/>
        <w:numPr>
          <w:ilvl w:val="1"/>
          <w:numId w:val="16"/>
        </w:numPr>
        <w:suppressAutoHyphens/>
        <w:spacing w:after="0" w:line="280" w:lineRule="atLeast"/>
        <w:ind w:left="567" w:hanging="567"/>
        <w:rPr>
          <w:rFonts w:ascii="Arial" w:hAnsi="Arial" w:cs="Arial"/>
          <w:sz w:val="20"/>
          <w:szCs w:val="20"/>
          <w:lang w:val="nl"/>
        </w:rPr>
      </w:pPr>
      <w:r>
        <w:rPr>
          <w:rFonts w:ascii="Arial" w:hAnsi="Arial" w:cs="Arial"/>
          <w:sz w:val="20"/>
          <w:szCs w:val="20"/>
          <w:lang w:val="nl"/>
        </w:rPr>
        <w:t>Leverancier</w:t>
      </w:r>
      <w:r w:rsidR="00936D32" w:rsidRPr="00936D32">
        <w:rPr>
          <w:rFonts w:ascii="Arial" w:hAnsi="Arial" w:cs="Arial"/>
          <w:sz w:val="20"/>
          <w:szCs w:val="20"/>
          <w:lang w:val="nl"/>
        </w:rPr>
        <w:t xml:space="preserve"> verklaart dat haar onderneming:</w:t>
      </w:r>
    </w:p>
    <w:p w14:paraId="4C5DF6BD" w14:textId="77777777" w:rsidR="00936D32" w:rsidRPr="00EF64E2" w:rsidRDefault="00936D32" w:rsidP="00936D32">
      <w:pPr>
        <w:pStyle w:val="Lijstalinea"/>
        <w:numPr>
          <w:ilvl w:val="0"/>
          <w:numId w:val="26"/>
        </w:numPr>
        <w:suppressAutoHyphens/>
        <w:ind w:left="1134" w:right="-1" w:hanging="425"/>
        <w:rPr>
          <w:rFonts w:ascii="Arial" w:hAnsi="Arial" w:cs="Arial"/>
          <w:sz w:val="20"/>
          <w:szCs w:val="20"/>
          <w:lang w:val="nl"/>
        </w:rPr>
      </w:pPr>
      <w:r w:rsidRPr="00EF64E2">
        <w:rPr>
          <w:rFonts w:ascii="Arial" w:hAnsi="Arial" w:cs="Arial"/>
          <w:sz w:val="20"/>
          <w:szCs w:val="20"/>
          <w:lang w:val="nl"/>
        </w:rPr>
        <w:lastRenderedPageBreak/>
        <w:t>niet gedreven wordt voor rekening van een Russisch onderdaan of een in Rusland gevestigde natuurlijk persoon, rechtspersoon, entiteit of lichaam;</w:t>
      </w:r>
    </w:p>
    <w:p w14:paraId="4BCF8EEB" w14:textId="77777777" w:rsidR="00936D32" w:rsidRPr="00EF64E2" w:rsidRDefault="00936D32" w:rsidP="00936D32">
      <w:pPr>
        <w:pStyle w:val="Lijstalinea"/>
        <w:numPr>
          <w:ilvl w:val="0"/>
          <w:numId w:val="26"/>
        </w:numPr>
        <w:suppressAutoHyphens/>
        <w:ind w:left="1134" w:right="-1" w:hanging="425"/>
        <w:rPr>
          <w:rFonts w:ascii="Arial" w:hAnsi="Arial" w:cs="Arial"/>
          <w:sz w:val="20"/>
          <w:szCs w:val="20"/>
          <w:lang w:val="nl"/>
        </w:rPr>
      </w:pPr>
      <w:r w:rsidRPr="00EF64E2">
        <w:rPr>
          <w:rFonts w:ascii="Arial" w:hAnsi="Arial" w:cs="Arial"/>
          <w:sz w:val="20"/>
          <w:szCs w:val="20"/>
          <w:lang w:val="nl"/>
        </w:rPr>
        <w:t>niet voor meer dan 50% direct of indirect in handen is van een entiteit als bedoeld in sub a;</w:t>
      </w:r>
    </w:p>
    <w:p w14:paraId="74AABA8A" w14:textId="77777777" w:rsidR="00936D32" w:rsidRPr="00EF64E2" w:rsidRDefault="00936D32" w:rsidP="00936D32">
      <w:pPr>
        <w:pStyle w:val="Lijstalinea"/>
        <w:numPr>
          <w:ilvl w:val="0"/>
          <w:numId w:val="26"/>
        </w:numPr>
        <w:suppressAutoHyphens/>
        <w:ind w:left="1134" w:right="-1" w:hanging="425"/>
        <w:rPr>
          <w:rFonts w:ascii="Arial" w:hAnsi="Arial" w:cs="Arial"/>
          <w:sz w:val="20"/>
          <w:szCs w:val="20"/>
          <w:lang w:val="nl"/>
        </w:rPr>
      </w:pPr>
      <w:r w:rsidRPr="00EF64E2">
        <w:rPr>
          <w:rFonts w:ascii="Arial" w:hAnsi="Arial" w:cs="Arial"/>
          <w:sz w:val="20"/>
          <w:szCs w:val="20"/>
          <w:lang w:val="nl"/>
        </w:rPr>
        <w:t>niet handelt namens of op aanwijzing van een entiteit als bedoeld onder sub a of b;</w:t>
      </w:r>
    </w:p>
    <w:p w14:paraId="54C332EC" w14:textId="77777777" w:rsidR="00936D32" w:rsidRPr="00EF64E2" w:rsidRDefault="00936D32" w:rsidP="00936D32">
      <w:pPr>
        <w:pStyle w:val="Lijstalinea"/>
        <w:numPr>
          <w:ilvl w:val="0"/>
          <w:numId w:val="26"/>
        </w:numPr>
        <w:suppressAutoHyphens/>
        <w:ind w:left="1134" w:right="-1" w:hanging="425"/>
        <w:rPr>
          <w:rFonts w:ascii="Arial" w:hAnsi="Arial" w:cs="Arial"/>
          <w:sz w:val="20"/>
          <w:szCs w:val="20"/>
          <w:lang w:val="nl"/>
        </w:rPr>
      </w:pPr>
      <w:r w:rsidRPr="00EF64E2">
        <w:rPr>
          <w:rFonts w:ascii="Arial" w:hAnsi="Arial" w:cs="Arial"/>
          <w:sz w:val="20"/>
          <w:szCs w:val="20"/>
          <w:lang w:val="nl"/>
        </w:rPr>
        <w:t xml:space="preserve">niet gebruik maakt van een onderaannemer, leverancier of andere entiteit, waarbij de prestatie van deze betrokkene(n) (gezamenlijk) meer dan 10% van de onderhavige opdracht vertegenwoordigt terwijl tevens voor deze betrokkenen een van situaties geldt als bedoeld onder sub a-c. </w:t>
      </w:r>
    </w:p>
    <w:p w14:paraId="522F4DA6" w14:textId="06602A64" w:rsidR="007E30B0" w:rsidRPr="00936D32" w:rsidRDefault="00936D32" w:rsidP="00936D32">
      <w:pPr>
        <w:suppressAutoHyphens/>
        <w:ind w:left="567" w:right="-1"/>
        <w:rPr>
          <w:rFonts w:cs="Arial"/>
          <w:lang w:val="nl"/>
        </w:rPr>
      </w:pPr>
      <w:r w:rsidRPr="00EF64E2">
        <w:rPr>
          <w:rFonts w:cs="Arial"/>
          <w:lang w:val="nl"/>
        </w:rPr>
        <w:t xml:space="preserve">Mocht blijken dat deze bepalingen (a-d) na het sluiten van deze </w:t>
      </w:r>
      <w:r w:rsidR="00C764A6">
        <w:rPr>
          <w:rFonts w:cs="Arial"/>
          <w:lang w:val="nl"/>
        </w:rPr>
        <w:t>Raamo</w:t>
      </w:r>
      <w:r w:rsidRPr="00EF64E2">
        <w:rPr>
          <w:rFonts w:cs="Arial"/>
          <w:lang w:val="nl"/>
        </w:rPr>
        <w:t>vereenkomst wel van toepassing zijn, is GVB gerechtigd de </w:t>
      </w:r>
      <w:r w:rsidR="00C764A6">
        <w:rPr>
          <w:rFonts w:cs="Arial"/>
          <w:lang w:val="nl"/>
        </w:rPr>
        <w:t>Raamo</w:t>
      </w:r>
      <w:r w:rsidRPr="00EF64E2">
        <w:rPr>
          <w:rFonts w:cs="Arial"/>
          <w:lang w:val="nl"/>
        </w:rPr>
        <w:t>vereenkomst zonder enige vergoeding verschuldigd te zijn per direct op te zeggen.</w:t>
      </w:r>
    </w:p>
    <w:p w14:paraId="6840BCC8" w14:textId="77777777" w:rsidR="007E30B0" w:rsidRPr="00D951B1" w:rsidRDefault="007E30B0" w:rsidP="007E30B0">
      <w:pPr>
        <w:suppressAutoHyphens/>
        <w:rPr>
          <w:rFonts w:cs="Arial"/>
          <w:lang w:val="nl"/>
        </w:rPr>
      </w:pPr>
    </w:p>
    <w:p w14:paraId="16972C0F" w14:textId="32D2F49A" w:rsidR="007E30B0" w:rsidRPr="00301F68" w:rsidRDefault="003D300A" w:rsidP="00301F68">
      <w:pPr>
        <w:pStyle w:val="Lijstalinea"/>
        <w:numPr>
          <w:ilvl w:val="1"/>
          <w:numId w:val="16"/>
        </w:numPr>
        <w:suppressAutoHyphens/>
        <w:spacing w:after="0" w:line="280" w:lineRule="atLeast"/>
        <w:ind w:left="567" w:hanging="567"/>
        <w:rPr>
          <w:rFonts w:ascii="Arial" w:eastAsia="Times New Roman" w:hAnsi="Arial" w:cs="Arial"/>
          <w:sz w:val="20"/>
          <w:szCs w:val="20"/>
          <w:lang w:val="nl" w:eastAsia="nl-NL"/>
        </w:rPr>
      </w:pPr>
      <w:r w:rsidRPr="003D300A">
        <w:rPr>
          <w:rFonts w:ascii="Arial" w:eastAsia="Times New Roman" w:hAnsi="Arial" w:cs="Arial"/>
          <w:sz w:val="20"/>
          <w:szCs w:val="20"/>
          <w:lang w:val="nl" w:eastAsia="nl-NL"/>
        </w:rPr>
        <w:t>De garantietermijn als bedoeld in artikel 4 van de Algemene Inkoopvoorwaarden GVB eindigt [</w:t>
      </w:r>
      <w:r w:rsidRPr="003D300A">
        <w:rPr>
          <w:rFonts w:ascii="Arial" w:eastAsia="Times New Roman" w:hAnsi="Arial" w:cs="Arial"/>
          <w:sz w:val="20"/>
          <w:szCs w:val="20"/>
          <w:highlight w:val="yellow"/>
          <w:lang w:val="nl" w:eastAsia="nl-NL"/>
        </w:rPr>
        <w:t>aantal</w:t>
      </w:r>
      <w:r w:rsidRPr="003D300A">
        <w:rPr>
          <w:rFonts w:ascii="Arial" w:eastAsia="Times New Roman" w:hAnsi="Arial" w:cs="Arial"/>
          <w:sz w:val="20"/>
          <w:szCs w:val="20"/>
          <w:lang w:val="nl" w:eastAsia="nl-NL"/>
        </w:rPr>
        <w:t>] jaar na Levering, met dien verstande dat de garantie mede de deugdelijke montage, installatie en inbedrijfstelling omvat en niet eerder aanvangt dan na oplevering in werkende staat en acceptatie door GVB.</w:t>
      </w:r>
      <w:r w:rsidR="00301F68">
        <w:rPr>
          <w:rFonts w:ascii="Arial" w:eastAsia="Times New Roman" w:hAnsi="Arial" w:cs="Arial"/>
          <w:sz w:val="20"/>
          <w:szCs w:val="20"/>
          <w:lang w:val="nl" w:eastAsia="nl-NL"/>
        </w:rPr>
        <w:t xml:space="preserve"> Voor zover de Nadere Overeenkomst als Werk geldt, geldt daarnaast de aansprakelijkheid na oplevering overeenkomstig § 12 UAV 2012 en, indien overeengekomen, een onderhoudstermijn overeenkomstig § 11 UAV 2012.</w:t>
      </w:r>
    </w:p>
    <w:p w14:paraId="419FC0A4" w14:textId="24D2A8D4" w:rsidR="003D300A" w:rsidRDefault="003D300A" w:rsidP="003D300A">
      <w:pPr>
        <w:pStyle w:val="Lijstalinea"/>
        <w:suppressAutoHyphens/>
        <w:spacing w:after="0" w:line="280" w:lineRule="atLeast"/>
        <w:ind w:left="567"/>
        <w:rPr>
          <w:rFonts w:ascii="Arial" w:eastAsia="Times New Roman" w:hAnsi="Arial" w:cs="Arial"/>
          <w:sz w:val="20"/>
          <w:szCs w:val="20"/>
          <w:lang w:val="nl" w:eastAsia="nl-NL"/>
        </w:rPr>
      </w:pPr>
    </w:p>
    <w:p w14:paraId="5169730E" w14:textId="364BFCB1" w:rsidR="003D300A" w:rsidRPr="003D300A" w:rsidRDefault="003D300A" w:rsidP="007E30B0">
      <w:pPr>
        <w:pStyle w:val="Lijstalinea"/>
        <w:numPr>
          <w:ilvl w:val="1"/>
          <w:numId w:val="16"/>
        </w:numPr>
        <w:suppressAutoHyphens/>
        <w:spacing w:after="0" w:line="280" w:lineRule="atLeast"/>
        <w:ind w:left="567" w:hanging="567"/>
        <w:rPr>
          <w:rFonts w:ascii="Arial" w:eastAsia="Times New Roman" w:hAnsi="Arial" w:cs="Arial"/>
          <w:sz w:val="20"/>
          <w:szCs w:val="20"/>
          <w:lang w:val="nl" w:eastAsia="nl-NL"/>
        </w:rPr>
      </w:pPr>
      <w:r w:rsidRPr="003D300A">
        <w:rPr>
          <w:rFonts w:ascii="Arial" w:eastAsia="Times New Roman" w:hAnsi="Arial" w:cs="Arial"/>
          <w:sz w:val="20"/>
          <w:szCs w:val="20"/>
          <w:lang w:val="nl" w:eastAsia="nl-NL"/>
        </w:rPr>
        <w:t>In aanvulling op artikel 17 van de Algemene Inkoopvoorwaarden GVB vrijwaart Leverancier GVB tegen aanspraken van derden op vergoeding van schade als gevolg van een tekortschieten als bedoeld in dat artikel.</w:t>
      </w:r>
    </w:p>
    <w:p w14:paraId="40820867" w14:textId="77777777" w:rsidR="007E30B0" w:rsidRPr="003D300A" w:rsidRDefault="007E30B0" w:rsidP="007E30B0">
      <w:pPr>
        <w:suppressAutoHyphens/>
        <w:rPr>
          <w:rFonts w:cs="Arial"/>
          <w:lang w:val="nl"/>
        </w:rPr>
      </w:pPr>
    </w:p>
    <w:p w14:paraId="5408EEA4" w14:textId="10778ADF" w:rsidR="007E30B0" w:rsidRPr="003D300A" w:rsidRDefault="003D300A" w:rsidP="007E30B0">
      <w:pPr>
        <w:pStyle w:val="Lijstalinea"/>
        <w:numPr>
          <w:ilvl w:val="1"/>
          <w:numId w:val="16"/>
        </w:numPr>
        <w:suppressAutoHyphens/>
        <w:spacing w:after="0" w:line="280" w:lineRule="atLeast"/>
        <w:ind w:left="567" w:hanging="567"/>
        <w:rPr>
          <w:rFonts w:ascii="Arial" w:hAnsi="Arial" w:cs="Arial"/>
          <w:sz w:val="20"/>
          <w:szCs w:val="20"/>
          <w:lang w:val="nl"/>
        </w:rPr>
      </w:pPr>
      <w:bookmarkStart w:id="41" w:name="_Hlk514856651"/>
      <w:r w:rsidRPr="003D300A">
        <w:rPr>
          <w:rFonts w:ascii="Arial" w:hAnsi="Arial" w:cs="Arial"/>
          <w:sz w:val="20"/>
          <w:szCs w:val="20"/>
        </w:rPr>
        <w:t>In aanvulling op artikel 20 van de Algemene Inkoopvoorwaarden GVB geldt dat, ten aanzien van bij de Levering betrokken informatie van derden, de intellectuele eigendomsrechten bij die derden verblijven en dat Leverancier voor GVB een passend en niet-opzegbaar gebruiksrecht regelt voor het beoogde gebruik van de Producten</w:t>
      </w:r>
      <w:bookmarkEnd w:id="41"/>
    </w:p>
    <w:p w14:paraId="75B7E477" w14:textId="77777777" w:rsidR="007E30B0" w:rsidRPr="003D300A" w:rsidRDefault="007E30B0" w:rsidP="007E30B0">
      <w:pPr>
        <w:suppressAutoHyphens/>
        <w:rPr>
          <w:rFonts w:cs="Arial"/>
          <w:lang w:val="nl"/>
        </w:rPr>
      </w:pPr>
    </w:p>
    <w:p w14:paraId="16EDBBD5" w14:textId="008C3438" w:rsidR="007E30B0" w:rsidRPr="003D300A" w:rsidRDefault="007E30B0" w:rsidP="007E30B0">
      <w:pPr>
        <w:pStyle w:val="Lijstalinea"/>
        <w:numPr>
          <w:ilvl w:val="1"/>
          <w:numId w:val="16"/>
        </w:numPr>
        <w:suppressAutoHyphens/>
        <w:spacing w:after="0" w:line="280" w:lineRule="atLeast"/>
        <w:ind w:left="567" w:hanging="567"/>
        <w:rPr>
          <w:rFonts w:ascii="Arial" w:hAnsi="Arial" w:cs="Arial"/>
          <w:sz w:val="20"/>
          <w:szCs w:val="20"/>
          <w:lang w:val="nl"/>
        </w:rPr>
      </w:pPr>
      <w:r w:rsidRPr="003D300A">
        <w:rPr>
          <w:rFonts w:ascii="Arial" w:hAnsi="Arial" w:cs="Arial"/>
          <w:sz w:val="20"/>
          <w:szCs w:val="20"/>
          <w:lang w:val="nl"/>
        </w:rPr>
        <w:t xml:space="preserve">Onverminderd het bepaalde in artikel 35 Algemene Inkoopvoorwaarden GVB kan GVB binnen drie jaar nadat de desbetreffende veroordeling onherroepelijk is geworden, deze </w:t>
      </w:r>
      <w:r w:rsidR="00C764A6" w:rsidRPr="003D300A">
        <w:rPr>
          <w:rFonts w:ascii="Arial" w:hAnsi="Arial" w:cs="Arial"/>
          <w:sz w:val="20"/>
          <w:szCs w:val="20"/>
          <w:lang w:val="nl"/>
        </w:rPr>
        <w:t>Raamo</w:t>
      </w:r>
      <w:r w:rsidRPr="003D300A">
        <w:rPr>
          <w:rFonts w:ascii="Arial" w:hAnsi="Arial" w:cs="Arial"/>
          <w:sz w:val="20"/>
          <w:szCs w:val="20"/>
          <w:lang w:val="nl"/>
        </w:rPr>
        <w:t xml:space="preserve">vereenkomst zonder enige aanmaning of ingebrekestelling, met onmiddellijke ingang buiten rechte door middel van een aangetekend schrijven, ontbinden, indien: </w:t>
      </w:r>
    </w:p>
    <w:p w14:paraId="394B8FBB" w14:textId="77777777" w:rsidR="007E30B0" w:rsidRPr="003D300A" w:rsidRDefault="007E30B0" w:rsidP="007E30B0">
      <w:pPr>
        <w:pStyle w:val="Lijstalinea"/>
        <w:numPr>
          <w:ilvl w:val="0"/>
          <w:numId w:val="21"/>
        </w:numPr>
        <w:suppressAutoHyphens/>
        <w:spacing w:after="0" w:line="280" w:lineRule="atLeast"/>
        <w:ind w:left="1134" w:right="-1" w:hanging="425"/>
        <w:rPr>
          <w:rFonts w:ascii="Arial" w:hAnsi="Arial" w:cs="Arial"/>
          <w:sz w:val="20"/>
          <w:szCs w:val="20"/>
          <w:lang w:val="nl"/>
        </w:rPr>
      </w:pPr>
      <w:r w:rsidRPr="003D300A">
        <w:rPr>
          <w:rFonts w:ascii="Arial" w:hAnsi="Arial" w:cs="Arial"/>
          <w:sz w:val="20"/>
          <w:szCs w:val="20"/>
          <w:lang w:val="nl"/>
        </w:rPr>
        <w:t xml:space="preserve">Leverancier onherroepelijk strafrechtelijk is veroordeeld voor discriminatie in de zin van de artikelen 137c tot en met 137g en art. 429 quater van het Wetboek van Strafrecht dan wel; </w:t>
      </w:r>
    </w:p>
    <w:p w14:paraId="22D5B900" w14:textId="77777777" w:rsidR="007E30B0" w:rsidRPr="003D300A" w:rsidRDefault="007E30B0" w:rsidP="007E30B0">
      <w:pPr>
        <w:pStyle w:val="Lijstalinea"/>
        <w:numPr>
          <w:ilvl w:val="0"/>
          <w:numId w:val="21"/>
        </w:numPr>
        <w:suppressAutoHyphens/>
        <w:spacing w:after="0" w:line="280" w:lineRule="atLeast"/>
        <w:ind w:left="1134" w:right="-1" w:hanging="425"/>
        <w:rPr>
          <w:rFonts w:ascii="Arial" w:hAnsi="Arial" w:cs="Arial"/>
          <w:sz w:val="20"/>
          <w:szCs w:val="20"/>
          <w:lang w:val="nl"/>
        </w:rPr>
      </w:pPr>
      <w:r w:rsidRPr="003D300A">
        <w:rPr>
          <w:rFonts w:ascii="Arial" w:hAnsi="Arial" w:cs="Arial"/>
          <w:sz w:val="20"/>
          <w:szCs w:val="20"/>
          <w:lang w:val="nl"/>
        </w:rPr>
        <w:t>Personeel van Leverancier onherroepelijk strafrechtelijk is veroordeeld voor discriminatie  in de zin van de artikelen 137c tot en met g en artikel 429 quater van het Wetboek van Strafrecht wanneer de desbetreffende persoon lid is van een  bestuurs-, leidinggevend of toezichthoudend orgaan van Leverancier of daarin vertegenwoordigings-, beslissings-, of controlebevoegdheid heeft.</w:t>
      </w:r>
    </w:p>
    <w:p w14:paraId="7C26F416" w14:textId="77777777" w:rsidR="007E30B0" w:rsidRPr="00A57025" w:rsidRDefault="007E30B0" w:rsidP="007E30B0">
      <w:pPr>
        <w:suppressAutoHyphens/>
        <w:ind w:left="567" w:right="-1" w:hanging="567"/>
        <w:rPr>
          <w:lang w:val="nl"/>
        </w:rPr>
      </w:pPr>
    </w:p>
    <w:p w14:paraId="552F40DE" w14:textId="77777777" w:rsidR="007E30B0" w:rsidRPr="00714920" w:rsidRDefault="007E30B0" w:rsidP="00EF20F8">
      <w:pPr>
        <w:suppressAutoHyphens/>
        <w:ind w:left="705" w:right="-1" w:hanging="705"/>
        <w:rPr>
          <w:highlight w:val="yellow"/>
          <w:lang w:val="nl"/>
        </w:rPr>
      </w:pPr>
    </w:p>
    <w:p w14:paraId="552FE74C" w14:textId="751466EC" w:rsidR="00F875EB" w:rsidRPr="002161B9" w:rsidRDefault="00F875EB" w:rsidP="002161B9">
      <w:pPr>
        <w:pStyle w:val="Kop1"/>
        <w:numPr>
          <w:ilvl w:val="0"/>
          <w:numId w:val="16"/>
        </w:numPr>
        <w:spacing w:before="120" w:after="240" w:line="280" w:lineRule="atLeast"/>
        <w:ind w:left="1134" w:hanging="1134"/>
        <w:rPr>
          <w:rStyle w:val="Kop1Char"/>
          <w:rFonts w:ascii="Arial" w:hAnsi="Arial"/>
          <w:b/>
          <w:bCs/>
          <w:kern w:val="0"/>
          <w:sz w:val="20"/>
          <w:szCs w:val="20"/>
        </w:rPr>
      </w:pPr>
      <w:bookmarkStart w:id="42" w:name="_Toc514770064"/>
      <w:bookmarkStart w:id="43" w:name="_Toc212825253"/>
      <w:bookmarkEnd w:id="33"/>
      <w:r w:rsidRPr="002161B9">
        <w:rPr>
          <w:rStyle w:val="Kop1Char"/>
          <w:rFonts w:ascii="Arial" w:hAnsi="Arial"/>
          <w:b/>
          <w:bCs/>
          <w:kern w:val="0"/>
          <w:sz w:val="20"/>
          <w:szCs w:val="20"/>
        </w:rPr>
        <w:lastRenderedPageBreak/>
        <w:t>Slotbepalingen</w:t>
      </w:r>
      <w:bookmarkEnd w:id="42"/>
      <w:bookmarkEnd w:id="43"/>
    </w:p>
    <w:p w14:paraId="04AC1504" w14:textId="0EB1B8E5" w:rsidR="004544BD" w:rsidRDefault="004544BD" w:rsidP="00010275">
      <w:pPr>
        <w:pStyle w:val="Lijstalinea"/>
        <w:numPr>
          <w:ilvl w:val="1"/>
          <w:numId w:val="16"/>
        </w:numPr>
        <w:suppressAutoHyphens/>
        <w:spacing w:after="0" w:line="280" w:lineRule="atLeast"/>
        <w:ind w:left="567" w:hanging="567"/>
        <w:rPr>
          <w:rFonts w:ascii="Arial" w:hAnsi="Arial" w:cs="Arial"/>
          <w:sz w:val="20"/>
          <w:szCs w:val="20"/>
          <w:lang w:val="nl"/>
        </w:rPr>
      </w:pPr>
      <w:r w:rsidRPr="00010275">
        <w:rPr>
          <w:rFonts w:ascii="Arial" w:hAnsi="Arial" w:cs="Arial"/>
          <w:sz w:val="20"/>
          <w:szCs w:val="20"/>
          <w:lang w:val="nl"/>
        </w:rPr>
        <w:t xml:space="preserve">Afwijkingen van deze </w:t>
      </w:r>
      <w:r w:rsidR="00C764A6">
        <w:rPr>
          <w:rFonts w:ascii="Arial" w:hAnsi="Arial" w:cs="Arial"/>
          <w:sz w:val="20"/>
          <w:szCs w:val="20"/>
          <w:lang w:val="nl"/>
        </w:rPr>
        <w:t>Raamo</w:t>
      </w:r>
      <w:r w:rsidRPr="00010275">
        <w:rPr>
          <w:rFonts w:ascii="Arial" w:hAnsi="Arial" w:cs="Arial"/>
          <w:sz w:val="20"/>
          <w:szCs w:val="20"/>
          <w:lang w:val="nl"/>
        </w:rPr>
        <w:t>vereenkomst zijn slechts bindend voor zover zij uitdrukkelijk tussen Partijen schriftelijk zijn overeengekomen.</w:t>
      </w:r>
    </w:p>
    <w:p w14:paraId="79A68123" w14:textId="77777777" w:rsidR="00010275" w:rsidRPr="00010275" w:rsidRDefault="00010275" w:rsidP="00010275">
      <w:pPr>
        <w:suppressAutoHyphens/>
        <w:rPr>
          <w:rFonts w:cs="Arial"/>
          <w:lang w:val="nl"/>
        </w:rPr>
      </w:pPr>
    </w:p>
    <w:p w14:paraId="58AEF592" w14:textId="00D2A254" w:rsidR="004544BD" w:rsidRPr="00010275" w:rsidRDefault="004544BD" w:rsidP="00010275">
      <w:pPr>
        <w:pStyle w:val="Lijstalinea"/>
        <w:numPr>
          <w:ilvl w:val="1"/>
          <w:numId w:val="16"/>
        </w:numPr>
        <w:suppressAutoHyphens/>
        <w:spacing w:after="0" w:line="280" w:lineRule="atLeast"/>
        <w:ind w:left="567" w:hanging="567"/>
        <w:rPr>
          <w:rFonts w:ascii="Arial" w:hAnsi="Arial" w:cs="Arial"/>
          <w:sz w:val="20"/>
          <w:szCs w:val="20"/>
          <w:lang w:val="nl"/>
        </w:rPr>
      </w:pPr>
      <w:r w:rsidRPr="00010275">
        <w:rPr>
          <w:rFonts w:ascii="Arial" w:hAnsi="Arial" w:cs="Arial"/>
          <w:sz w:val="20"/>
          <w:szCs w:val="20"/>
          <w:lang w:val="nl"/>
        </w:rPr>
        <w:t xml:space="preserve">Door ondertekening van deze </w:t>
      </w:r>
      <w:r w:rsidR="00C764A6">
        <w:rPr>
          <w:rFonts w:ascii="Arial" w:hAnsi="Arial" w:cs="Arial"/>
          <w:sz w:val="20"/>
          <w:szCs w:val="20"/>
          <w:lang w:val="nl"/>
        </w:rPr>
        <w:t>Raamo</w:t>
      </w:r>
      <w:r w:rsidRPr="00010275">
        <w:rPr>
          <w:rFonts w:ascii="Arial" w:hAnsi="Arial" w:cs="Arial"/>
          <w:sz w:val="20"/>
          <w:szCs w:val="20"/>
          <w:lang w:val="nl"/>
        </w:rPr>
        <w:t xml:space="preserve">vereenkomst vervallen alle eventueel eerder door Partijen gemaakte mondelinge en schriftelijke afspraken omtrent de overeenkomstig deze </w:t>
      </w:r>
      <w:r w:rsidR="00C764A6">
        <w:rPr>
          <w:rFonts w:ascii="Arial" w:hAnsi="Arial" w:cs="Arial"/>
          <w:sz w:val="20"/>
          <w:szCs w:val="20"/>
          <w:lang w:val="nl"/>
        </w:rPr>
        <w:t>Raamo</w:t>
      </w:r>
      <w:r w:rsidRPr="00010275">
        <w:rPr>
          <w:rFonts w:ascii="Arial" w:hAnsi="Arial" w:cs="Arial"/>
          <w:sz w:val="20"/>
          <w:szCs w:val="20"/>
          <w:lang w:val="nl"/>
        </w:rPr>
        <w:t>vereenkomst geplaatste order(s) voor de Levering van het Product.</w:t>
      </w:r>
    </w:p>
    <w:p w14:paraId="62C2EF3B" w14:textId="77777777" w:rsidR="00F875EB" w:rsidRPr="00DB002A" w:rsidRDefault="00F875EB" w:rsidP="00F875EB">
      <w:pPr>
        <w:suppressAutoHyphens/>
        <w:ind w:left="567" w:right="-1" w:hanging="567"/>
        <w:rPr>
          <w:lang w:val="nl"/>
        </w:rPr>
      </w:pPr>
    </w:p>
    <w:p w14:paraId="6B608685" w14:textId="77777777" w:rsidR="00F875EB" w:rsidRPr="00DB002A" w:rsidRDefault="00F875EB" w:rsidP="00F875EB">
      <w:pPr>
        <w:tabs>
          <w:tab w:val="left" w:pos="4536"/>
        </w:tabs>
        <w:suppressAutoHyphens/>
        <w:ind w:right="-1"/>
        <w:rPr>
          <w:lang w:val="nl"/>
        </w:rPr>
      </w:pPr>
    </w:p>
    <w:p w14:paraId="71157F38" w14:textId="77777777" w:rsidR="00F875EB" w:rsidRPr="00DB002A" w:rsidRDefault="00F875EB" w:rsidP="00F875EB">
      <w:pPr>
        <w:tabs>
          <w:tab w:val="left" w:pos="4536"/>
        </w:tabs>
        <w:suppressAutoHyphens/>
        <w:ind w:right="-1"/>
        <w:rPr>
          <w:lang w:val="nl"/>
        </w:rPr>
      </w:pPr>
      <w:r w:rsidRPr="00DB002A">
        <w:rPr>
          <w:lang w:val="nl"/>
        </w:rPr>
        <w:t>Aldus op de laatste van de twee hierna genoemde data overeengekomen en in tweevoud ondertekend,</w:t>
      </w:r>
    </w:p>
    <w:p w14:paraId="60BE7E8E" w14:textId="77777777" w:rsidR="00F875EB" w:rsidRPr="00DB002A" w:rsidRDefault="00F875EB" w:rsidP="00F875EB">
      <w:pPr>
        <w:tabs>
          <w:tab w:val="left" w:pos="4536"/>
        </w:tabs>
        <w:suppressAutoHyphens/>
        <w:ind w:right="-1"/>
        <w:rPr>
          <w:lang w:val="nl"/>
        </w:rPr>
      </w:pPr>
    </w:p>
    <w:p w14:paraId="0709E721" w14:textId="77777777" w:rsidR="00F875EB" w:rsidRPr="00DB002A" w:rsidRDefault="00F875EB" w:rsidP="00F875EB">
      <w:pPr>
        <w:tabs>
          <w:tab w:val="left" w:pos="4536"/>
        </w:tabs>
        <w:suppressAutoHyphens/>
        <w:ind w:right="-1"/>
        <w:rPr>
          <w:lang w:val="nl"/>
        </w:rPr>
      </w:pPr>
      <w:r w:rsidRPr="00DB002A">
        <w:rPr>
          <w:lang w:val="nl"/>
        </w:rPr>
        <w:t>Amsterdam,</w:t>
      </w:r>
      <w:r w:rsidRPr="00DB002A">
        <w:t xml:space="preserve"> </w:t>
      </w:r>
      <w:r w:rsidRPr="00DB002A">
        <w:rPr>
          <w:lang w:val="nl"/>
        </w:rPr>
        <w:t>[</w:t>
      </w:r>
      <w:r w:rsidRPr="00DB002A">
        <w:rPr>
          <w:highlight w:val="yellow"/>
          <w:lang w:val="nl"/>
        </w:rPr>
        <w:t>datum</w:t>
      </w:r>
      <w:r w:rsidRPr="00DB002A">
        <w:rPr>
          <w:lang w:val="nl"/>
        </w:rPr>
        <w:t>]</w:t>
      </w:r>
      <w:r w:rsidRPr="00DB002A">
        <w:rPr>
          <w:lang w:val="nl"/>
        </w:rPr>
        <w:tab/>
        <w:t>[</w:t>
      </w:r>
      <w:r w:rsidRPr="00DB002A">
        <w:rPr>
          <w:highlight w:val="yellow"/>
          <w:lang w:val="nl"/>
        </w:rPr>
        <w:t>Plaats], [datum</w:t>
      </w:r>
      <w:r w:rsidRPr="00DB002A">
        <w:rPr>
          <w:lang w:val="nl"/>
        </w:rPr>
        <w:t>]</w:t>
      </w:r>
      <w:r w:rsidRPr="00DB002A">
        <w:rPr>
          <w:lang w:val="nl"/>
        </w:rPr>
        <w:tab/>
      </w:r>
    </w:p>
    <w:p w14:paraId="21F492CA" w14:textId="77777777" w:rsidR="00F875EB" w:rsidRPr="00DB002A" w:rsidRDefault="00F875EB" w:rsidP="00F875EB">
      <w:pPr>
        <w:tabs>
          <w:tab w:val="left" w:pos="4536"/>
        </w:tabs>
        <w:suppressAutoHyphens/>
        <w:ind w:right="-1"/>
        <w:rPr>
          <w:lang w:val="nl"/>
        </w:rPr>
      </w:pPr>
    </w:p>
    <w:p w14:paraId="3EB012E5" w14:textId="79C0C38F" w:rsidR="00F875EB" w:rsidRPr="00DB002A" w:rsidRDefault="00F875EB" w:rsidP="00F875EB">
      <w:pPr>
        <w:tabs>
          <w:tab w:val="left" w:pos="4536"/>
        </w:tabs>
        <w:suppressAutoHyphens/>
        <w:ind w:right="-1"/>
        <w:rPr>
          <w:lang w:val="nl"/>
        </w:rPr>
      </w:pPr>
      <w:r w:rsidRPr="00DB002A">
        <w:rPr>
          <w:lang w:val="nl"/>
        </w:rPr>
        <w:t xml:space="preserve">GVB </w:t>
      </w:r>
      <w:r w:rsidRPr="003D300A">
        <w:rPr>
          <w:lang w:val="nl"/>
        </w:rPr>
        <w:t>Infra</w:t>
      </w:r>
      <w:r w:rsidRPr="00D150FB">
        <w:rPr>
          <w:lang w:val="nl"/>
        </w:rPr>
        <w:t xml:space="preserve"> </w:t>
      </w:r>
      <w:r w:rsidRPr="00DB002A">
        <w:rPr>
          <w:lang w:val="nl"/>
        </w:rPr>
        <w:t xml:space="preserve"> B.V. </w:t>
      </w:r>
      <w:r w:rsidRPr="00DB002A">
        <w:rPr>
          <w:lang w:val="nl"/>
        </w:rPr>
        <w:tab/>
      </w:r>
      <w:r w:rsidR="00367853">
        <w:rPr>
          <w:lang w:val="nl"/>
        </w:rPr>
        <w:t>Leverancier</w:t>
      </w:r>
      <w:r w:rsidRPr="00DB002A">
        <w:rPr>
          <w:lang w:val="nl"/>
        </w:rPr>
        <w:t xml:space="preserve"> </w:t>
      </w:r>
    </w:p>
    <w:p w14:paraId="03D1A7EC" w14:textId="77777777" w:rsidR="00F875EB" w:rsidRPr="00DB002A" w:rsidRDefault="00F875EB" w:rsidP="00F875EB">
      <w:pPr>
        <w:tabs>
          <w:tab w:val="left" w:pos="4536"/>
        </w:tabs>
        <w:suppressAutoHyphens/>
        <w:ind w:right="-1"/>
        <w:rPr>
          <w:lang w:val="nl"/>
        </w:rPr>
      </w:pPr>
      <w:r w:rsidRPr="00DB002A">
        <w:rPr>
          <w:lang w:val="nl"/>
        </w:rPr>
        <w:t>Namens dezen,</w:t>
      </w:r>
      <w:r w:rsidRPr="00DB002A">
        <w:rPr>
          <w:lang w:val="nl"/>
        </w:rPr>
        <w:tab/>
        <w:t>Namens dezen,</w:t>
      </w:r>
    </w:p>
    <w:p w14:paraId="1D23BC36" w14:textId="77777777" w:rsidR="00F875EB" w:rsidRPr="00DB002A" w:rsidRDefault="00F875EB" w:rsidP="00F875EB">
      <w:pPr>
        <w:tabs>
          <w:tab w:val="left" w:pos="4536"/>
        </w:tabs>
        <w:suppressAutoHyphens/>
        <w:ind w:right="-1"/>
        <w:rPr>
          <w:lang w:val="nl"/>
        </w:rPr>
      </w:pPr>
    </w:p>
    <w:p w14:paraId="7EF83549" w14:textId="77777777" w:rsidR="00F875EB" w:rsidRPr="00DB002A" w:rsidRDefault="00F875EB" w:rsidP="00F875EB">
      <w:pPr>
        <w:tabs>
          <w:tab w:val="left" w:pos="4536"/>
        </w:tabs>
        <w:suppressAutoHyphens/>
        <w:ind w:right="-1"/>
        <w:rPr>
          <w:lang w:val="nl"/>
        </w:rPr>
      </w:pPr>
    </w:p>
    <w:p w14:paraId="13213146" w14:textId="77777777" w:rsidR="00F875EB" w:rsidRPr="00DB002A" w:rsidRDefault="00F875EB" w:rsidP="00F875EB">
      <w:pPr>
        <w:tabs>
          <w:tab w:val="left" w:pos="4536"/>
        </w:tabs>
        <w:suppressAutoHyphens/>
        <w:ind w:right="-1"/>
        <w:rPr>
          <w:lang w:val="nl"/>
        </w:rPr>
      </w:pPr>
    </w:p>
    <w:p w14:paraId="7B6C18BA" w14:textId="572B4334" w:rsidR="00F875EB" w:rsidRPr="00DB002A" w:rsidRDefault="00A81701" w:rsidP="00F875EB">
      <w:pPr>
        <w:tabs>
          <w:tab w:val="left" w:pos="4536"/>
        </w:tabs>
        <w:suppressAutoHyphens/>
        <w:ind w:right="-1"/>
        <w:rPr>
          <w:lang w:val="nl"/>
        </w:rPr>
      </w:pPr>
      <w:r w:rsidRPr="3D0534D2">
        <w:rPr>
          <w:lang w:val="nl"/>
        </w:rPr>
        <w:t>C.</w:t>
      </w:r>
      <w:r w:rsidR="00F1763E" w:rsidRPr="3D0534D2">
        <w:rPr>
          <w:lang w:val="nl"/>
        </w:rPr>
        <w:t>J.G.</w:t>
      </w:r>
      <w:r w:rsidRPr="3D0534D2">
        <w:rPr>
          <w:lang w:val="nl"/>
        </w:rPr>
        <w:t xml:space="preserve"> Zuiderwijk</w:t>
      </w:r>
      <w:r>
        <w:tab/>
      </w:r>
      <w:r w:rsidR="00F875EB" w:rsidRPr="3D0534D2">
        <w:rPr>
          <w:lang w:val="nl"/>
        </w:rPr>
        <w:t xml:space="preserve">Naam </w:t>
      </w:r>
    </w:p>
    <w:p w14:paraId="7CFD90A7" w14:textId="77777777" w:rsidR="00F875EB" w:rsidRPr="00DB002A" w:rsidRDefault="00F875EB" w:rsidP="00F875EB">
      <w:pPr>
        <w:tabs>
          <w:tab w:val="left" w:pos="4536"/>
        </w:tabs>
        <w:suppressAutoHyphens/>
        <w:ind w:right="-1"/>
        <w:rPr>
          <w:lang w:val="nl"/>
        </w:rPr>
      </w:pPr>
      <w:r w:rsidRPr="3D0534D2">
        <w:rPr>
          <w:lang w:val="nl"/>
        </w:rPr>
        <w:t>algemeen directeur</w:t>
      </w:r>
      <w:r>
        <w:tab/>
      </w:r>
      <w:r w:rsidRPr="3D0534D2">
        <w:rPr>
          <w:lang w:val="nl"/>
        </w:rPr>
        <w:t>Functie</w:t>
      </w:r>
    </w:p>
    <w:p w14:paraId="26A344E4" w14:textId="77777777" w:rsidR="00F875EB" w:rsidRPr="00DB002A" w:rsidRDefault="00F875EB" w:rsidP="00F875EB">
      <w:pPr>
        <w:tabs>
          <w:tab w:val="left" w:pos="4536"/>
        </w:tabs>
        <w:suppressAutoHyphens/>
        <w:ind w:right="-1"/>
        <w:rPr>
          <w:lang w:val="nl"/>
        </w:rPr>
      </w:pPr>
    </w:p>
    <w:p w14:paraId="609699CC" w14:textId="77777777" w:rsidR="00F875EB" w:rsidRPr="00DB002A" w:rsidRDefault="00F875EB" w:rsidP="00F875EB">
      <w:pPr>
        <w:tabs>
          <w:tab w:val="left" w:pos="4536"/>
        </w:tabs>
        <w:suppressAutoHyphens/>
        <w:ind w:right="-1"/>
        <w:rPr>
          <w:lang w:val="nl"/>
        </w:rPr>
      </w:pPr>
      <w:r w:rsidRPr="00DB002A">
        <w:rPr>
          <w:lang w:val="nl"/>
        </w:rPr>
        <w:t xml:space="preserve">en </w:t>
      </w:r>
      <w:r w:rsidRPr="00DB002A">
        <w:rPr>
          <w:lang w:val="nl"/>
        </w:rPr>
        <w:tab/>
      </w:r>
      <w:r w:rsidRPr="00DB002A">
        <w:rPr>
          <w:lang w:val="nl"/>
        </w:rPr>
        <w:tab/>
      </w:r>
    </w:p>
    <w:p w14:paraId="0C96FF14" w14:textId="77777777" w:rsidR="00F875EB" w:rsidRPr="00DB002A" w:rsidRDefault="00F875EB" w:rsidP="00F875EB">
      <w:pPr>
        <w:tabs>
          <w:tab w:val="left" w:pos="4536"/>
        </w:tabs>
        <w:suppressAutoHyphens/>
        <w:ind w:right="-1"/>
        <w:rPr>
          <w:lang w:val="nl"/>
        </w:rPr>
      </w:pPr>
    </w:p>
    <w:p w14:paraId="17C45F2F" w14:textId="128D17CF" w:rsidR="00F875EB" w:rsidRPr="00FB6BC0" w:rsidRDefault="00F875EB" w:rsidP="00F875EB">
      <w:pPr>
        <w:tabs>
          <w:tab w:val="left" w:pos="4536"/>
        </w:tabs>
        <w:suppressAutoHyphens/>
        <w:ind w:right="-1"/>
        <w:rPr>
          <w:lang w:val="nl"/>
        </w:rPr>
      </w:pPr>
      <w:r w:rsidRPr="00FB6BC0">
        <w:rPr>
          <w:lang w:val="nl"/>
        </w:rPr>
        <w:t xml:space="preserve">GVB </w:t>
      </w:r>
      <w:r w:rsidRPr="003D300A">
        <w:rPr>
          <w:lang w:val="nl"/>
        </w:rPr>
        <w:t>Infra</w:t>
      </w:r>
      <w:r w:rsidRPr="00FB6BC0">
        <w:rPr>
          <w:lang w:val="nl"/>
        </w:rPr>
        <w:t xml:space="preserve"> B.V.</w:t>
      </w:r>
      <w:r w:rsidRPr="00FB6BC0">
        <w:rPr>
          <w:lang w:val="nl"/>
        </w:rPr>
        <w:tab/>
        <w:t xml:space="preserve"> </w:t>
      </w:r>
    </w:p>
    <w:p w14:paraId="63845B66" w14:textId="7CC5FA1A" w:rsidR="00F875EB" w:rsidRPr="00D150FB" w:rsidRDefault="00A81701" w:rsidP="00F875EB">
      <w:pPr>
        <w:tabs>
          <w:tab w:val="left" w:pos="4536"/>
        </w:tabs>
        <w:suppressAutoHyphens/>
        <w:ind w:right="-1"/>
        <w:rPr>
          <w:highlight w:val="yellow"/>
          <w:lang w:val="nl"/>
        </w:rPr>
      </w:pPr>
      <w:r w:rsidRPr="00D150FB">
        <w:rPr>
          <w:highlight w:val="yellow"/>
          <w:lang w:val="nl"/>
        </w:rPr>
        <w:t>Namens</w:t>
      </w:r>
      <w:r w:rsidR="00F875EB" w:rsidRPr="00D150FB">
        <w:rPr>
          <w:highlight w:val="yellow"/>
          <w:lang w:val="nl"/>
        </w:rPr>
        <w:t xml:space="preserve"> dezen,</w:t>
      </w:r>
      <w:r w:rsidR="00F875EB" w:rsidRPr="00D150FB">
        <w:rPr>
          <w:highlight w:val="yellow"/>
          <w:lang w:val="nl"/>
        </w:rPr>
        <w:tab/>
      </w:r>
    </w:p>
    <w:p w14:paraId="67B34346" w14:textId="77777777" w:rsidR="00F875EB" w:rsidRPr="00D150FB" w:rsidRDefault="00F875EB" w:rsidP="00F875EB">
      <w:pPr>
        <w:tabs>
          <w:tab w:val="left" w:pos="4536"/>
        </w:tabs>
        <w:suppressAutoHyphens/>
        <w:ind w:right="-1"/>
        <w:rPr>
          <w:highlight w:val="yellow"/>
          <w:lang w:val="nl"/>
        </w:rPr>
      </w:pPr>
    </w:p>
    <w:p w14:paraId="6328D1DC" w14:textId="77777777" w:rsidR="00F875EB" w:rsidRPr="00D150FB" w:rsidRDefault="00F875EB" w:rsidP="00F875EB">
      <w:pPr>
        <w:tabs>
          <w:tab w:val="left" w:pos="4536"/>
        </w:tabs>
        <w:suppressAutoHyphens/>
        <w:ind w:right="-1"/>
        <w:rPr>
          <w:highlight w:val="yellow"/>
          <w:lang w:val="nl"/>
        </w:rPr>
      </w:pPr>
    </w:p>
    <w:p w14:paraId="3007C14F" w14:textId="77777777" w:rsidR="00F875EB" w:rsidRPr="00D150FB" w:rsidRDefault="00F875EB" w:rsidP="00F875EB">
      <w:pPr>
        <w:tabs>
          <w:tab w:val="left" w:pos="4536"/>
        </w:tabs>
        <w:suppressAutoHyphens/>
        <w:ind w:right="-1"/>
        <w:rPr>
          <w:highlight w:val="yellow"/>
          <w:lang w:val="nl"/>
        </w:rPr>
      </w:pPr>
    </w:p>
    <w:p w14:paraId="348FCC1E" w14:textId="1F920BB2" w:rsidR="00F875EB" w:rsidRPr="00D150FB" w:rsidRDefault="00A2522B" w:rsidP="3D0534D2">
      <w:pPr>
        <w:tabs>
          <w:tab w:val="left" w:pos="4536"/>
        </w:tabs>
        <w:ind w:right="-1"/>
        <w:rPr>
          <w:lang w:val="nl"/>
        </w:rPr>
      </w:pPr>
      <w:r>
        <w:rPr>
          <w:lang w:val="nl"/>
        </w:rPr>
        <w:t>A.</w:t>
      </w:r>
      <w:r w:rsidR="00E130A7">
        <w:rPr>
          <w:lang w:val="nl"/>
        </w:rPr>
        <w:t>M.</w:t>
      </w:r>
      <w:r>
        <w:rPr>
          <w:lang w:val="nl"/>
        </w:rPr>
        <w:t xml:space="preserve"> Guldemond</w:t>
      </w:r>
      <w:r w:rsidR="00A81701">
        <w:tab/>
      </w:r>
    </w:p>
    <w:p w14:paraId="0B965B44" w14:textId="19C29551" w:rsidR="00F875EB" w:rsidRPr="00DB002A" w:rsidRDefault="00F875EB" w:rsidP="00F875EB">
      <w:pPr>
        <w:tabs>
          <w:tab w:val="left" w:pos="4536"/>
        </w:tabs>
        <w:suppressAutoHyphens/>
        <w:ind w:right="-1"/>
        <w:rPr>
          <w:lang w:val="nl"/>
        </w:rPr>
      </w:pPr>
      <w:r w:rsidRPr="3D0534D2">
        <w:rPr>
          <w:lang w:val="nl"/>
        </w:rPr>
        <w:t>financieel directeur</w:t>
      </w:r>
    </w:p>
    <w:p w14:paraId="2237F44E" w14:textId="77777777" w:rsidR="00F875EB" w:rsidRDefault="00F875EB" w:rsidP="00F875EB">
      <w:pPr>
        <w:tabs>
          <w:tab w:val="left" w:pos="4536"/>
        </w:tabs>
        <w:suppressAutoHyphens/>
        <w:ind w:right="-1"/>
        <w:rPr>
          <w:lang w:val="nl"/>
        </w:rPr>
      </w:pPr>
    </w:p>
    <w:p w14:paraId="57A41B71" w14:textId="77777777" w:rsidR="00F875EB" w:rsidRDefault="00F875EB" w:rsidP="00F875EB">
      <w:pPr>
        <w:tabs>
          <w:tab w:val="left" w:pos="4536"/>
        </w:tabs>
        <w:suppressAutoHyphens/>
        <w:ind w:right="-1"/>
        <w:rPr>
          <w:lang w:val="nl"/>
        </w:rPr>
      </w:pPr>
    </w:p>
    <w:p w14:paraId="4DBDA65A" w14:textId="77777777" w:rsidR="00F875EB" w:rsidRDefault="00F875EB" w:rsidP="00F875EB">
      <w:pPr>
        <w:tabs>
          <w:tab w:val="left" w:pos="4536"/>
        </w:tabs>
        <w:suppressAutoHyphens/>
        <w:ind w:right="-1"/>
        <w:rPr>
          <w:lang w:val="nl"/>
        </w:rPr>
      </w:pPr>
    </w:p>
    <w:p w14:paraId="7FA39E89" w14:textId="77777777" w:rsidR="00F875EB" w:rsidRDefault="00F875EB" w:rsidP="00F875EB">
      <w:pPr>
        <w:tabs>
          <w:tab w:val="left" w:pos="4536"/>
        </w:tabs>
        <w:suppressAutoHyphens/>
        <w:ind w:right="-1"/>
        <w:rPr>
          <w:lang w:val="nl"/>
        </w:rPr>
      </w:pPr>
    </w:p>
    <w:p w14:paraId="4305F7CA" w14:textId="77777777" w:rsidR="00F875EB" w:rsidRDefault="00F875EB" w:rsidP="00F875EB">
      <w:pPr>
        <w:tabs>
          <w:tab w:val="left" w:pos="4536"/>
        </w:tabs>
        <w:suppressAutoHyphens/>
        <w:ind w:right="-1"/>
        <w:rPr>
          <w:lang w:val="nl"/>
        </w:rPr>
      </w:pPr>
    </w:p>
    <w:p w14:paraId="56FFCA56" w14:textId="77777777" w:rsidR="00F875EB" w:rsidRDefault="00F875EB" w:rsidP="00F875EB">
      <w:pPr>
        <w:tabs>
          <w:tab w:val="left" w:pos="4536"/>
        </w:tabs>
        <w:suppressAutoHyphens/>
        <w:ind w:right="-1"/>
        <w:rPr>
          <w:lang w:val="nl"/>
        </w:rPr>
      </w:pPr>
    </w:p>
    <w:p w14:paraId="2E0229CC" w14:textId="77777777" w:rsidR="00F875EB" w:rsidRDefault="00F875EB" w:rsidP="00F875EB">
      <w:pPr>
        <w:tabs>
          <w:tab w:val="left" w:pos="4536"/>
        </w:tabs>
        <w:suppressAutoHyphens/>
        <w:ind w:right="-1"/>
        <w:rPr>
          <w:lang w:val="nl"/>
        </w:rPr>
      </w:pPr>
    </w:p>
    <w:p w14:paraId="1C29B155" w14:textId="322B29C5" w:rsidR="00F875EB" w:rsidRDefault="00F875EB" w:rsidP="00F875EB">
      <w:pPr>
        <w:tabs>
          <w:tab w:val="left" w:pos="4536"/>
        </w:tabs>
        <w:suppressAutoHyphens/>
        <w:ind w:right="-1"/>
        <w:rPr>
          <w:lang w:val="nl"/>
        </w:rPr>
      </w:pPr>
    </w:p>
    <w:p w14:paraId="3CEE4B26" w14:textId="1CC5CFD1" w:rsidR="004E5B2A" w:rsidRDefault="004E5B2A" w:rsidP="00F875EB">
      <w:pPr>
        <w:tabs>
          <w:tab w:val="left" w:pos="4536"/>
        </w:tabs>
        <w:suppressAutoHyphens/>
        <w:ind w:right="-1"/>
        <w:rPr>
          <w:lang w:val="nl"/>
        </w:rPr>
      </w:pPr>
    </w:p>
    <w:p w14:paraId="6BC244B0" w14:textId="16D203E2" w:rsidR="004E5B2A" w:rsidRDefault="004E5B2A" w:rsidP="00F875EB">
      <w:pPr>
        <w:tabs>
          <w:tab w:val="left" w:pos="4536"/>
        </w:tabs>
        <w:suppressAutoHyphens/>
        <w:ind w:right="-1"/>
        <w:rPr>
          <w:lang w:val="nl"/>
        </w:rPr>
      </w:pPr>
    </w:p>
    <w:p w14:paraId="11EBB6F7" w14:textId="1AD6EE9C" w:rsidR="004E5B2A" w:rsidRDefault="004E5B2A" w:rsidP="00F875EB">
      <w:pPr>
        <w:tabs>
          <w:tab w:val="left" w:pos="4536"/>
        </w:tabs>
        <w:suppressAutoHyphens/>
        <w:ind w:right="-1"/>
        <w:rPr>
          <w:lang w:val="nl"/>
        </w:rPr>
      </w:pPr>
    </w:p>
    <w:p w14:paraId="428C9816" w14:textId="26B34D6C" w:rsidR="004E5B2A" w:rsidRDefault="004E5B2A" w:rsidP="00F875EB">
      <w:pPr>
        <w:tabs>
          <w:tab w:val="left" w:pos="4536"/>
        </w:tabs>
        <w:suppressAutoHyphens/>
        <w:ind w:right="-1"/>
        <w:rPr>
          <w:lang w:val="nl"/>
        </w:rPr>
      </w:pPr>
    </w:p>
    <w:p w14:paraId="47AE025F" w14:textId="77777777" w:rsidR="004E5B2A" w:rsidRPr="00DB002A" w:rsidRDefault="004E5B2A" w:rsidP="00F875EB">
      <w:pPr>
        <w:tabs>
          <w:tab w:val="left" w:pos="4536"/>
        </w:tabs>
        <w:suppressAutoHyphens/>
        <w:ind w:right="-1"/>
        <w:rPr>
          <w:lang w:val="nl"/>
        </w:rPr>
      </w:pPr>
    </w:p>
    <w:p w14:paraId="0684BCC2" w14:textId="799DE40E" w:rsidR="00F875EB" w:rsidRPr="002161B9" w:rsidRDefault="00F875EB" w:rsidP="002161B9">
      <w:pPr>
        <w:pStyle w:val="Kop1"/>
        <w:spacing w:before="120" w:after="240" w:line="280" w:lineRule="atLeast"/>
        <w:rPr>
          <w:rStyle w:val="Kop1Char"/>
          <w:rFonts w:ascii="Arial" w:hAnsi="Arial"/>
          <w:b/>
          <w:bCs/>
          <w:kern w:val="0"/>
          <w:sz w:val="20"/>
          <w:szCs w:val="20"/>
        </w:rPr>
      </w:pPr>
      <w:bookmarkStart w:id="44" w:name="_Toc212825254"/>
      <w:r w:rsidRPr="002161B9">
        <w:rPr>
          <w:rStyle w:val="Kop1Char"/>
          <w:rFonts w:ascii="Arial" w:hAnsi="Arial"/>
          <w:b/>
          <w:bCs/>
          <w:kern w:val="0"/>
          <w:sz w:val="20"/>
          <w:szCs w:val="20"/>
        </w:rPr>
        <w:lastRenderedPageBreak/>
        <w:t>Bijlage(n)</w:t>
      </w:r>
      <w:bookmarkEnd w:id="44"/>
      <w:r w:rsidRPr="002161B9">
        <w:rPr>
          <w:rStyle w:val="Kop1Char"/>
          <w:rFonts w:ascii="Arial" w:hAnsi="Arial"/>
          <w:b/>
          <w:bCs/>
          <w:kern w:val="0"/>
          <w:sz w:val="20"/>
          <w:szCs w:val="20"/>
        </w:rPr>
        <w:t xml:space="preserve">  </w:t>
      </w:r>
    </w:p>
    <w:p w14:paraId="2D4A1EC4" w14:textId="77777777" w:rsidR="00F875EB" w:rsidRPr="00DB002A" w:rsidRDefault="00F875EB" w:rsidP="00F875EB">
      <w:pPr>
        <w:suppressAutoHyphens/>
        <w:ind w:right="-1"/>
        <w:rPr>
          <w:lang w:val="nl"/>
        </w:rPr>
      </w:pPr>
    </w:p>
    <w:p w14:paraId="665284C1" w14:textId="1DDF4D87" w:rsidR="00F875EB" w:rsidRDefault="00F875EB" w:rsidP="00F875EB">
      <w:pPr>
        <w:suppressAutoHyphens/>
        <w:ind w:right="-1"/>
        <w:rPr>
          <w:lang w:val="nl"/>
        </w:rPr>
      </w:pPr>
      <w:bookmarkStart w:id="45" w:name="_Hlk514857852"/>
      <w:r w:rsidRPr="00DB002A">
        <w:rPr>
          <w:lang w:val="nl"/>
        </w:rPr>
        <w:t xml:space="preserve">Bijlage </w:t>
      </w:r>
      <w:r w:rsidR="008300AD">
        <w:rPr>
          <w:lang w:val="nl"/>
        </w:rPr>
        <w:t>A</w:t>
      </w:r>
      <w:r w:rsidRPr="00DB002A">
        <w:rPr>
          <w:lang w:val="nl"/>
        </w:rPr>
        <w:t xml:space="preserve"> </w:t>
      </w:r>
      <w:r>
        <w:rPr>
          <w:lang w:val="nl"/>
        </w:rPr>
        <w:tab/>
      </w:r>
      <w:r w:rsidRPr="00DB002A">
        <w:rPr>
          <w:lang w:val="nl"/>
        </w:rPr>
        <w:t xml:space="preserve">Nadere Overeenkomst </w:t>
      </w:r>
    </w:p>
    <w:p w14:paraId="06BBC80B" w14:textId="1DFC1AF4" w:rsidR="00F875EB" w:rsidRPr="00DB002A" w:rsidRDefault="00F875EB" w:rsidP="00F875EB">
      <w:pPr>
        <w:suppressAutoHyphens/>
        <w:ind w:right="-1"/>
        <w:rPr>
          <w:lang w:val="nl"/>
        </w:rPr>
      </w:pPr>
      <w:r w:rsidRPr="00DB002A">
        <w:rPr>
          <w:lang w:val="nl"/>
        </w:rPr>
        <w:t xml:space="preserve">Bijlage </w:t>
      </w:r>
      <w:r w:rsidR="008300AD">
        <w:rPr>
          <w:lang w:val="nl"/>
        </w:rPr>
        <w:t>B</w:t>
      </w:r>
      <w:r w:rsidRPr="00DB002A">
        <w:rPr>
          <w:lang w:val="nl"/>
        </w:rPr>
        <w:t xml:space="preserve"> </w:t>
      </w:r>
      <w:r>
        <w:rPr>
          <w:lang w:val="nl"/>
        </w:rPr>
        <w:tab/>
      </w:r>
      <w:r w:rsidRPr="00DB002A">
        <w:rPr>
          <w:lang w:val="nl"/>
        </w:rPr>
        <w:t>2e Nota van Inlichtingen dd</w:t>
      </w:r>
    </w:p>
    <w:p w14:paraId="6CF5FEFF" w14:textId="60088257" w:rsidR="00F875EB" w:rsidRPr="00DB002A" w:rsidRDefault="00F875EB" w:rsidP="00F875EB">
      <w:pPr>
        <w:suppressAutoHyphens/>
        <w:ind w:right="-1"/>
        <w:rPr>
          <w:lang w:val="nl"/>
        </w:rPr>
      </w:pPr>
      <w:r w:rsidRPr="00DB002A">
        <w:rPr>
          <w:lang w:val="nl"/>
        </w:rPr>
        <w:t xml:space="preserve">Bijlage </w:t>
      </w:r>
      <w:r w:rsidR="008300AD">
        <w:rPr>
          <w:lang w:val="nl"/>
        </w:rPr>
        <w:t>C</w:t>
      </w:r>
      <w:r w:rsidRPr="00DB002A">
        <w:rPr>
          <w:lang w:val="nl"/>
        </w:rPr>
        <w:tab/>
        <w:t>1e Nota van Inlichtingen dd</w:t>
      </w:r>
    </w:p>
    <w:p w14:paraId="344474E6" w14:textId="1FBDF8DC" w:rsidR="00F875EB" w:rsidRDefault="00F875EB" w:rsidP="00F875EB">
      <w:pPr>
        <w:suppressAutoHyphens/>
        <w:ind w:right="-1"/>
        <w:rPr>
          <w:lang w:val="nl"/>
        </w:rPr>
      </w:pPr>
      <w:r>
        <w:rPr>
          <w:lang w:val="nl"/>
        </w:rPr>
        <w:t xml:space="preserve">Bijlage </w:t>
      </w:r>
      <w:r w:rsidR="008300AD">
        <w:rPr>
          <w:lang w:val="nl"/>
        </w:rPr>
        <w:t>D</w:t>
      </w:r>
      <w:r w:rsidRPr="00DB002A">
        <w:rPr>
          <w:lang w:val="nl"/>
        </w:rPr>
        <w:tab/>
        <w:t>Aanbestedingsleidraad en bijlagen</w:t>
      </w:r>
    </w:p>
    <w:p w14:paraId="41456390" w14:textId="76B6AD54" w:rsidR="00F875EB" w:rsidRDefault="00F875EB" w:rsidP="00F875EB">
      <w:pPr>
        <w:suppressAutoHyphens/>
        <w:ind w:left="1410" w:right="-1" w:hanging="1410"/>
        <w:rPr>
          <w:lang w:val="nl"/>
        </w:rPr>
      </w:pPr>
      <w:r>
        <w:rPr>
          <w:lang w:val="nl"/>
        </w:rPr>
        <w:t>Bi</w:t>
      </w:r>
      <w:r w:rsidRPr="00DB002A">
        <w:rPr>
          <w:lang w:val="nl"/>
        </w:rPr>
        <w:t xml:space="preserve">jlage </w:t>
      </w:r>
      <w:r w:rsidR="008300AD">
        <w:rPr>
          <w:lang w:val="nl"/>
        </w:rPr>
        <w:t>E</w:t>
      </w:r>
      <w:r w:rsidRPr="00DB002A">
        <w:rPr>
          <w:lang w:val="nl"/>
        </w:rPr>
        <w:tab/>
      </w:r>
      <w:r w:rsidRPr="00195E87">
        <w:rPr>
          <w:lang w:val="nl"/>
        </w:rPr>
        <w:t xml:space="preserve">Algemene Inkoopvoorwaarden voor roerende zaken </w:t>
      </w:r>
      <w:r>
        <w:rPr>
          <w:lang w:val="nl"/>
        </w:rPr>
        <w:t xml:space="preserve">en diensten GVB </w:t>
      </w:r>
      <w:r w:rsidR="004E5B2A" w:rsidRPr="004E5B2A">
        <w:rPr>
          <w:lang w:val="nl"/>
        </w:rPr>
        <w:t>zoals die zijn gedeponeerd bij de Kamer van Koophandel te Amsterdam op 26 juli 2018 onder nummer 34258788</w:t>
      </w:r>
    </w:p>
    <w:p w14:paraId="1E095425" w14:textId="620D638F" w:rsidR="00F875EB" w:rsidRPr="00DB002A" w:rsidRDefault="00F875EB" w:rsidP="00F875EB">
      <w:pPr>
        <w:suppressAutoHyphens/>
        <w:ind w:left="1410" w:right="-1" w:hanging="1410"/>
        <w:rPr>
          <w:lang w:val="nl"/>
        </w:rPr>
      </w:pPr>
      <w:r>
        <w:rPr>
          <w:lang w:val="nl"/>
        </w:rPr>
        <w:t xml:space="preserve">Bijlage </w:t>
      </w:r>
      <w:r w:rsidR="008300AD">
        <w:rPr>
          <w:lang w:val="nl"/>
        </w:rPr>
        <w:t>F</w:t>
      </w:r>
      <w:r>
        <w:rPr>
          <w:lang w:val="nl"/>
        </w:rPr>
        <w:tab/>
      </w:r>
      <w:r w:rsidRPr="00DB002A">
        <w:rPr>
          <w:lang w:val="nl"/>
        </w:rPr>
        <w:t xml:space="preserve">Inschrijving van </w:t>
      </w:r>
      <w:r w:rsidR="00367853">
        <w:rPr>
          <w:lang w:val="nl"/>
        </w:rPr>
        <w:t>Leverancier</w:t>
      </w:r>
    </w:p>
    <w:bookmarkEnd w:id="45"/>
    <w:p w14:paraId="66EDD832" w14:textId="77777777" w:rsidR="00F875EB" w:rsidRPr="00DB002A" w:rsidRDefault="00F875EB" w:rsidP="00F875EB">
      <w:pPr>
        <w:suppressAutoHyphens/>
        <w:ind w:right="-1"/>
        <w:rPr>
          <w:lang w:val="nl"/>
        </w:rPr>
      </w:pPr>
      <w:r w:rsidRPr="00DB002A">
        <w:rPr>
          <w:lang w:val="nl"/>
        </w:rPr>
        <w:tab/>
        <w:t xml:space="preserve"> </w:t>
      </w:r>
    </w:p>
    <w:sectPr w:rsidR="00F875EB" w:rsidRPr="00DB002A" w:rsidSect="0032584D">
      <w:headerReference w:type="even" r:id="rId11"/>
      <w:headerReference w:type="default" r:id="rId12"/>
      <w:footerReference w:type="default" r:id="rId13"/>
      <w:headerReference w:type="first" r:id="rId14"/>
      <w:pgSz w:w="11906" w:h="16838" w:code="9"/>
      <w:pgMar w:top="1701" w:right="1418" w:bottom="1559" w:left="1418" w:header="454" w:footer="567" w:gutter="0"/>
      <w:pgNumType w:start="1"/>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5BF8F5C5" w14:textId="77777777" w:rsidR="00480644" w:rsidRDefault="00480644">
      <w:r>
        <w:separator/>
      </w:r>
    </w:p>
  </w:endnote>
  <w:endnote w:type="continuationSeparator" w:id="0">
    <w:p w14:paraId="1519233F" w14:textId="77777777" w:rsidR="00480644" w:rsidRDefault="004806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Rounded MT Bold">
    <w:panose1 w:val="020F0704030504030204"/>
    <w:charset w:val="4D"/>
    <w:family w:val="swiss"/>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CE4B93F" w14:textId="19D7E139" w:rsidR="002F7523" w:rsidRDefault="002F7523" w:rsidP="002F7523">
    <w:pPr>
      <w:pStyle w:val="Voettekst"/>
      <w:rPr>
        <w:rFonts w:ascii="Arial" w:hAnsi="Arial" w:cs="Arial"/>
        <w:sz w:val="16"/>
        <w:szCs w:val="16"/>
      </w:rPr>
    </w:pPr>
    <w:r>
      <w:rPr>
        <w:rFonts w:ascii="Arial" w:hAnsi="Arial" w:cs="Arial"/>
        <w:sz w:val="16"/>
        <w:szCs w:val="16"/>
      </w:rPr>
      <w:t>Raamovereenkomst</w:t>
    </w:r>
    <w:r w:rsidRPr="003F5D72">
      <w:rPr>
        <w:rFonts w:ascii="Arial" w:hAnsi="Arial" w:cs="Arial"/>
        <w:sz w:val="16"/>
        <w:szCs w:val="16"/>
      </w:rPr>
      <w:t xml:space="preserve"> </w:t>
    </w:r>
    <w:r w:rsidR="00391FF4">
      <w:rPr>
        <w:rFonts w:ascii="Arial" w:hAnsi="Arial" w:cs="Arial"/>
        <w:sz w:val="16"/>
        <w:szCs w:val="16"/>
        <w:highlight w:val="yellow"/>
      </w:rPr>
      <w:t>2026-45</w:t>
    </w:r>
    <w:r>
      <w:rPr>
        <w:rFonts w:ascii="Arial" w:hAnsi="Arial" w:cs="Arial"/>
        <w:sz w:val="16"/>
        <w:szCs w:val="16"/>
      </w:rPr>
      <w:t xml:space="preserve"> </w:t>
    </w:r>
  </w:p>
  <w:p w14:paraId="2DA386EC" w14:textId="25449793" w:rsidR="002F7523" w:rsidRDefault="002F7523" w:rsidP="002F7523">
    <w:pPr>
      <w:pStyle w:val="Voettekst"/>
      <w:jc w:val="both"/>
      <w:rPr>
        <w:rFonts w:ascii="Arial" w:hAnsi="Arial" w:cs="Arial"/>
        <w:sz w:val="16"/>
        <w:szCs w:val="16"/>
      </w:rPr>
    </w:pPr>
    <w:r w:rsidRPr="000C0A4A">
      <w:rPr>
        <w:rFonts w:ascii="Arial" w:hAnsi="Arial" w:cs="Arial"/>
        <w:sz w:val="16"/>
        <w:szCs w:val="16"/>
      </w:rPr>
      <w:t xml:space="preserve">Versie 1.0 </w:t>
    </w:r>
    <w:r w:rsidR="00391FF4">
      <w:rPr>
        <w:rFonts w:ascii="Arial" w:hAnsi="Arial" w:cs="Arial"/>
        <w:sz w:val="16"/>
        <w:szCs w:val="16"/>
        <w:highlight w:val="yellow"/>
      </w:rPr>
      <w:tab/>
    </w:r>
    <w:r>
      <w:rPr>
        <w:rFonts w:ascii="Arial" w:hAnsi="Arial" w:cs="Arial"/>
        <w:sz w:val="16"/>
        <w:szCs w:val="16"/>
      </w:rPr>
      <w:t xml:space="preserve">                                                                                                                   </w:t>
    </w:r>
    <w:r w:rsidRPr="003F5D72">
      <w:rPr>
        <w:rFonts w:ascii="Arial" w:hAnsi="Arial" w:cs="Arial"/>
        <w:sz w:val="16"/>
        <w:szCs w:val="16"/>
      </w:rPr>
      <w:t xml:space="preserve">Pagina </w:t>
    </w:r>
    <w:r w:rsidRPr="003F5D72">
      <w:rPr>
        <w:rFonts w:ascii="Arial" w:hAnsi="Arial" w:cs="Arial"/>
        <w:sz w:val="16"/>
        <w:szCs w:val="16"/>
      </w:rPr>
      <w:fldChar w:fldCharType="begin"/>
    </w:r>
    <w:r w:rsidRPr="003F5D72">
      <w:rPr>
        <w:rFonts w:ascii="Arial" w:hAnsi="Arial" w:cs="Arial"/>
        <w:sz w:val="16"/>
        <w:szCs w:val="16"/>
      </w:rPr>
      <w:instrText xml:space="preserve"> PAGE  \* MERGEFORMAT </w:instrText>
    </w:r>
    <w:r w:rsidRPr="003F5D72">
      <w:rPr>
        <w:rFonts w:ascii="Arial" w:hAnsi="Arial" w:cs="Arial"/>
        <w:sz w:val="16"/>
        <w:szCs w:val="16"/>
      </w:rPr>
      <w:fldChar w:fldCharType="separate"/>
    </w:r>
    <w:r>
      <w:rPr>
        <w:rFonts w:ascii="Arial" w:hAnsi="Arial" w:cs="Arial"/>
        <w:sz w:val="16"/>
        <w:szCs w:val="16"/>
      </w:rPr>
      <w:t>3</w:t>
    </w:r>
    <w:r w:rsidRPr="003F5D72">
      <w:rPr>
        <w:rFonts w:ascii="Arial" w:hAnsi="Arial" w:cs="Arial"/>
        <w:sz w:val="16"/>
        <w:szCs w:val="16"/>
      </w:rPr>
      <w:fldChar w:fldCharType="end"/>
    </w:r>
    <w:r w:rsidRPr="003F5D72">
      <w:rPr>
        <w:rFonts w:ascii="Arial" w:hAnsi="Arial" w:cs="Arial"/>
        <w:sz w:val="16"/>
        <w:szCs w:val="16"/>
      </w:rPr>
      <w:t xml:space="preserve"> van </w:t>
    </w:r>
    <w:r w:rsidRPr="003F5D72">
      <w:rPr>
        <w:rFonts w:ascii="Arial" w:hAnsi="Arial" w:cs="Arial"/>
        <w:sz w:val="16"/>
        <w:szCs w:val="16"/>
      </w:rPr>
      <w:fldChar w:fldCharType="begin"/>
    </w:r>
    <w:r w:rsidRPr="003F5D72">
      <w:rPr>
        <w:rFonts w:ascii="Arial" w:hAnsi="Arial" w:cs="Arial"/>
        <w:sz w:val="16"/>
        <w:szCs w:val="16"/>
      </w:rPr>
      <w:instrText xml:space="preserve"> NUMPAGES  \* MERGEFORMAT </w:instrText>
    </w:r>
    <w:r w:rsidRPr="003F5D72">
      <w:rPr>
        <w:rFonts w:ascii="Arial" w:hAnsi="Arial" w:cs="Arial"/>
        <w:sz w:val="16"/>
        <w:szCs w:val="16"/>
      </w:rPr>
      <w:fldChar w:fldCharType="separate"/>
    </w:r>
    <w:r>
      <w:rPr>
        <w:rFonts w:ascii="Arial" w:hAnsi="Arial" w:cs="Arial"/>
        <w:sz w:val="16"/>
        <w:szCs w:val="16"/>
      </w:rPr>
      <w:t>17</w:t>
    </w:r>
    <w:r w:rsidRPr="003F5D72">
      <w:rPr>
        <w:rFonts w:ascii="Arial" w:hAnsi="Arial" w:cs="Arial"/>
        <w:sz w:val="16"/>
        <w:szCs w:val="16"/>
      </w:rPr>
      <w:fldChar w:fldCharType="end"/>
    </w:r>
  </w:p>
  <w:p w14:paraId="76316782" w14:textId="29D8EDD0" w:rsidR="007C3742" w:rsidRPr="003F5D72" w:rsidRDefault="002F7523" w:rsidP="002F7523">
    <w:pPr>
      <w:pStyle w:val="Voettekst"/>
      <w:rPr>
        <w:rFonts w:ascii="Arial" w:hAnsi="Arial" w:cs="Arial"/>
        <w:sz w:val="16"/>
        <w:szCs w:val="16"/>
      </w:rPr>
    </w:pPr>
    <w:r>
      <w:rPr>
        <w:rFonts w:ascii="Arial" w:hAnsi="Arial" w:cs="Arial"/>
        <w:sz w:val="16"/>
        <w:szCs w:val="16"/>
      </w:rPr>
      <w:t>Paraaf GVB                                                                                                                                                          Paraaf Leverancier</w:t>
    </w:r>
    <w:r w:rsidR="007C3742">
      <w:tab/>
    </w:r>
  </w:p>
  <w:p w14:paraId="605CDC9D" w14:textId="40D7B252" w:rsidR="007C3742" w:rsidRDefault="007C3742" w:rsidP="006A3923">
    <w:pPr>
      <w:tabs>
        <w:tab w:val="left" w:pos="6570"/>
      </w:tabs>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02C484FB" w14:textId="77777777" w:rsidR="00480644" w:rsidRDefault="00480644">
      <w:r>
        <w:separator/>
      </w:r>
    </w:p>
  </w:footnote>
  <w:footnote w:type="continuationSeparator" w:id="0">
    <w:p w14:paraId="13541026" w14:textId="77777777" w:rsidR="00480644" w:rsidRDefault="0048064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D72876D" w14:textId="77777777" w:rsidR="007C3742" w:rsidRDefault="00480644">
    <w:pPr>
      <w:pStyle w:val="Koptekst"/>
    </w:pPr>
    <w:r>
      <w:pict w14:anchorId="755AC7B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1025" type="#_x0000_t136" alt="" style="position:absolute;margin-left:0;margin-top:0;width:426.25pt;height:213.1pt;rotation:315;z-index:-251657728;mso-wrap-edited:f;mso-width-percent:0;mso-height-percent:0;mso-position-horizontal:center;mso-position-horizontal-relative:margin;mso-position-vertical:center;mso-position-vertical-relative:margin;mso-width-percent:0;mso-height-percent:0" o:allowincell="f" fillcolor="silver" stroked="f">
          <v:fill opacity=".5"/>
          <v:textpath style="font-family:&quot;Arial&quot;;font-size:1pt" string="ASAP"/>
          <w10:wrap anchorx="margin" anchory="margin"/>
          <w10:anchorlock/>
        </v:shape>
      </w:pict>
    </w:r>
  </w:p>
  <w:p w14:paraId="3DC22C47" w14:textId="77777777" w:rsidR="007C3742" w:rsidRDefault="007C3742"/>
  <w:p w14:paraId="5D2964CD" w14:textId="77777777" w:rsidR="007C3742" w:rsidRDefault="007C374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2AA1365" w14:textId="0C5FF09D" w:rsidR="007C3742" w:rsidRPr="00686368" w:rsidRDefault="007C3742" w:rsidP="00B3538E">
    <w:pPr>
      <w:tabs>
        <w:tab w:val="left" w:pos="5430"/>
        <w:tab w:val="left" w:pos="5985"/>
      </w:tabs>
      <w:rPr>
        <w:b/>
      </w:rPr>
    </w:pPr>
    <w:r w:rsidRPr="00686368">
      <w:rPr>
        <w:b/>
        <w:noProof/>
        <w:color w:val="0070C0"/>
      </w:rPr>
      <w:drawing>
        <wp:anchor distT="0" distB="0" distL="114300" distR="114300" simplePos="0" relativeHeight="251657728" behindDoc="1" locked="0" layoutInCell="0" allowOverlap="1" wp14:anchorId="73A694C0" wp14:editId="58A58980">
          <wp:simplePos x="0" y="0"/>
          <wp:positionH relativeFrom="margin">
            <wp:align>center</wp:align>
          </wp:positionH>
          <wp:positionV relativeFrom="page">
            <wp:posOffset>125730</wp:posOffset>
          </wp:positionV>
          <wp:extent cx="7524750" cy="10658475"/>
          <wp:effectExtent l="0" t="0" r="0" b="0"/>
          <wp:wrapNone/>
          <wp:docPr id="1" name="Afbeelding 1" descr="stijlen rapport 20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stijlen rapport 201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24750" cy="10658475"/>
                  </a:xfrm>
                  <a:prstGeom prst="rect">
                    <a:avLst/>
                  </a:prstGeom>
                  <a:noFill/>
                </pic:spPr>
              </pic:pic>
            </a:graphicData>
          </a:graphic>
          <wp14:sizeRelH relativeFrom="page">
            <wp14:pctWidth>0</wp14:pctWidth>
          </wp14:sizeRelH>
          <wp14:sizeRelV relativeFrom="page">
            <wp14:pctHeight>0</wp14:pctHeight>
          </wp14:sizeRelV>
        </wp:anchor>
      </w:drawing>
    </w:r>
    <w:r w:rsidR="00D513CC" w:rsidRPr="00D513CC">
      <w:t xml:space="preserve"> </w:t>
    </w:r>
    <w:r w:rsidR="00D513CC" w:rsidRPr="00D513CC">
      <w:rPr>
        <w:b/>
        <w:noProof/>
        <w:color w:val="0070C0"/>
      </w:rPr>
      <w:t>Raamovereenkomst inzake</w:t>
    </w:r>
    <w:r w:rsidR="00AD284F">
      <w:rPr>
        <w:b/>
        <w:noProof/>
        <w:color w:val="0070C0"/>
      </w:rPr>
      <w:t xml:space="preserve"> HVAC leveringen</w:t>
    </w:r>
    <w:r w:rsidRPr="00686368">
      <w:rPr>
        <w:b/>
      </w:rPr>
      <w:tab/>
    </w:r>
  </w:p>
  <w:p w14:paraId="61B6E960" w14:textId="77777777" w:rsidR="007C3742" w:rsidRDefault="007C3742"/>
  <w:p w14:paraId="4123DFFE" w14:textId="77777777" w:rsidR="007C3742" w:rsidRDefault="007C3742"/>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8EE7F91" w14:textId="77777777" w:rsidR="007C3742" w:rsidRDefault="007C3742">
    <w:pPr>
      <w:pStyle w:val="Koptekst"/>
      <w:spacing w:line="280" w:lineRule="atLeast"/>
    </w:pPr>
    <w:r>
      <w:drawing>
        <wp:anchor distT="0" distB="0" distL="114300" distR="114300" simplePos="0" relativeHeight="251656704" behindDoc="1" locked="1" layoutInCell="0" allowOverlap="1" wp14:anchorId="6198E829" wp14:editId="420F65FB">
          <wp:simplePos x="0" y="0"/>
          <wp:positionH relativeFrom="page">
            <wp:posOffset>-66675</wp:posOffset>
          </wp:positionH>
          <wp:positionV relativeFrom="margin">
            <wp:align>center</wp:align>
          </wp:positionV>
          <wp:extent cx="7545705" cy="10673080"/>
          <wp:effectExtent l="0" t="0" r="0" b="0"/>
          <wp:wrapNone/>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45705" cy="1067308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83"/>
    <w:multiLevelType w:val="singleLevel"/>
    <w:tmpl w:val="B0508B54"/>
    <w:lvl w:ilvl="0">
      <w:start w:val="1"/>
      <w:numFmt w:val="bullet"/>
      <w:pStyle w:val="Lijstopsomteken2"/>
      <w:lvlText w:val=""/>
      <w:lvlJc w:val="left"/>
      <w:pPr>
        <w:tabs>
          <w:tab w:val="num" w:pos="1125"/>
        </w:tabs>
        <w:ind w:left="936" w:hanging="171"/>
      </w:pPr>
      <w:rPr>
        <w:rFonts w:ascii="Symbol" w:hAnsi="Symbol" w:hint="default"/>
      </w:rPr>
    </w:lvl>
  </w:abstractNum>
  <w:abstractNum w:abstractNumId="1" w15:restartNumberingAfterBreak="0">
    <w:nsid w:val="FFFFFF89"/>
    <w:multiLevelType w:val="singleLevel"/>
    <w:tmpl w:val="165C24F2"/>
    <w:lvl w:ilvl="0">
      <w:start w:val="1"/>
      <w:numFmt w:val="bullet"/>
      <w:pStyle w:val="Lijstopsomteken"/>
      <w:lvlText w:val=""/>
      <w:lvlJc w:val="left"/>
      <w:pPr>
        <w:tabs>
          <w:tab w:val="num" w:pos="360"/>
        </w:tabs>
        <w:ind w:left="360" w:hanging="360"/>
      </w:pPr>
      <w:rPr>
        <w:rFonts w:ascii="Symbol" w:hAnsi="Symbol" w:hint="default"/>
      </w:rPr>
    </w:lvl>
  </w:abstractNum>
  <w:abstractNum w:abstractNumId="2" w15:restartNumberingAfterBreak="0">
    <w:nsid w:val="02C6040D"/>
    <w:multiLevelType w:val="hybridMultilevel"/>
    <w:tmpl w:val="11AE807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41003E2"/>
    <w:multiLevelType w:val="multilevel"/>
    <w:tmpl w:val="8D6628A4"/>
    <w:lvl w:ilvl="0">
      <w:start w:val="1"/>
      <w:numFmt w:val="decimal"/>
      <w:lvlText w:val="Artikel %1."/>
      <w:lvlJc w:val="left"/>
      <w:pPr>
        <w:ind w:left="1778" w:hanging="360"/>
      </w:pPr>
      <w:rPr>
        <w:rFonts w:hint="default"/>
        <w:b/>
        <w:bCs/>
        <w:i w:val="0"/>
        <w:color w:val="006EB9"/>
        <w:sz w:val="20"/>
        <w:szCs w:val="20"/>
      </w:rPr>
    </w:lvl>
    <w:lvl w:ilvl="1">
      <w:start w:val="1"/>
      <w:numFmt w:val="decimal"/>
      <w:lvlText w:val="%1.%2"/>
      <w:lvlJc w:val="left"/>
      <w:pPr>
        <w:ind w:left="360" w:hanging="360"/>
      </w:pPr>
      <w:rPr>
        <w:rFonts w:ascii="Arial" w:hAnsi="Arial" w:cs="Arial" w:hint="default"/>
        <w:b w:val="0"/>
        <w:sz w:val="20"/>
        <w:szCs w:val="20"/>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4" w15:restartNumberingAfterBreak="0">
    <w:nsid w:val="0BF30CE8"/>
    <w:multiLevelType w:val="hybridMultilevel"/>
    <w:tmpl w:val="51BE53DE"/>
    <w:lvl w:ilvl="0" w:tplc="AD063504">
      <w:start w:val="1"/>
      <w:numFmt w:val="lowerLetter"/>
      <w:lvlText w:val="%1."/>
      <w:lvlJc w:val="left"/>
      <w:pPr>
        <w:ind w:left="1419" w:hanging="852"/>
      </w:pPr>
      <w:rPr>
        <w:rFonts w:hint="default"/>
      </w:rPr>
    </w:lvl>
    <w:lvl w:ilvl="1" w:tplc="04130019" w:tentative="1">
      <w:start w:val="1"/>
      <w:numFmt w:val="lowerLetter"/>
      <w:lvlText w:val="%2."/>
      <w:lvlJc w:val="left"/>
      <w:pPr>
        <w:ind w:left="1647" w:hanging="360"/>
      </w:pPr>
    </w:lvl>
    <w:lvl w:ilvl="2" w:tplc="0413001B" w:tentative="1">
      <w:start w:val="1"/>
      <w:numFmt w:val="lowerRoman"/>
      <w:lvlText w:val="%3."/>
      <w:lvlJc w:val="right"/>
      <w:pPr>
        <w:ind w:left="2367" w:hanging="180"/>
      </w:pPr>
    </w:lvl>
    <w:lvl w:ilvl="3" w:tplc="0413000F" w:tentative="1">
      <w:start w:val="1"/>
      <w:numFmt w:val="decimal"/>
      <w:lvlText w:val="%4."/>
      <w:lvlJc w:val="left"/>
      <w:pPr>
        <w:ind w:left="3087" w:hanging="360"/>
      </w:pPr>
    </w:lvl>
    <w:lvl w:ilvl="4" w:tplc="04130019" w:tentative="1">
      <w:start w:val="1"/>
      <w:numFmt w:val="lowerLetter"/>
      <w:lvlText w:val="%5."/>
      <w:lvlJc w:val="left"/>
      <w:pPr>
        <w:ind w:left="3807" w:hanging="360"/>
      </w:pPr>
    </w:lvl>
    <w:lvl w:ilvl="5" w:tplc="0413001B" w:tentative="1">
      <w:start w:val="1"/>
      <w:numFmt w:val="lowerRoman"/>
      <w:lvlText w:val="%6."/>
      <w:lvlJc w:val="right"/>
      <w:pPr>
        <w:ind w:left="4527" w:hanging="180"/>
      </w:pPr>
    </w:lvl>
    <w:lvl w:ilvl="6" w:tplc="0413000F" w:tentative="1">
      <w:start w:val="1"/>
      <w:numFmt w:val="decimal"/>
      <w:lvlText w:val="%7."/>
      <w:lvlJc w:val="left"/>
      <w:pPr>
        <w:ind w:left="5247" w:hanging="360"/>
      </w:pPr>
    </w:lvl>
    <w:lvl w:ilvl="7" w:tplc="04130019" w:tentative="1">
      <w:start w:val="1"/>
      <w:numFmt w:val="lowerLetter"/>
      <w:lvlText w:val="%8."/>
      <w:lvlJc w:val="left"/>
      <w:pPr>
        <w:ind w:left="5967" w:hanging="360"/>
      </w:pPr>
    </w:lvl>
    <w:lvl w:ilvl="8" w:tplc="0413001B" w:tentative="1">
      <w:start w:val="1"/>
      <w:numFmt w:val="lowerRoman"/>
      <w:lvlText w:val="%9."/>
      <w:lvlJc w:val="right"/>
      <w:pPr>
        <w:ind w:left="6687" w:hanging="180"/>
      </w:pPr>
    </w:lvl>
  </w:abstractNum>
  <w:abstractNum w:abstractNumId="5" w15:restartNumberingAfterBreak="0">
    <w:nsid w:val="0BF60EBE"/>
    <w:multiLevelType w:val="hybridMultilevel"/>
    <w:tmpl w:val="94180660"/>
    <w:lvl w:ilvl="0" w:tplc="04130019">
      <w:start w:val="1"/>
      <w:numFmt w:val="lowerLetter"/>
      <w:lvlText w:val="%1."/>
      <w:lvlJc w:val="left"/>
      <w:pPr>
        <w:ind w:left="1287" w:hanging="360"/>
      </w:pPr>
    </w:lvl>
    <w:lvl w:ilvl="1" w:tplc="04130019" w:tentative="1">
      <w:start w:val="1"/>
      <w:numFmt w:val="lowerLetter"/>
      <w:lvlText w:val="%2."/>
      <w:lvlJc w:val="left"/>
      <w:pPr>
        <w:ind w:left="2007" w:hanging="360"/>
      </w:pPr>
    </w:lvl>
    <w:lvl w:ilvl="2" w:tplc="0413001B" w:tentative="1">
      <w:start w:val="1"/>
      <w:numFmt w:val="lowerRoman"/>
      <w:lvlText w:val="%3."/>
      <w:lvlJc w:val="right"/>
      <w:pPr>
        <w:ind w:left="2727" w:hanging="180"/>
      </w:pPr>
    </w:lvl>
    <w:lvl w:ilvl="3" w:tplc="0413000F" w:tentative="1">
      <w:start w:val="1"/>
      <w:numFmt w:val="decimal"/>
      <w:lvlText w:val="%4."/>
      <w:lvlJc w:val="left"/>
      <w:pPr>
        <w:ind w:left="3447" w:hanging="360"/>
      </w:pPr>
    </w:lvl>
    <w:lvl w:ilvl="4" w:tplc="04130019" w:tentative="1">
      <w:start w:val="1"/>
      <w:numFmt w:val="lowerLetter"/>
      <w:lvlText w:val="%5."/>
      <w:lvlJc w:val="left"/>
      <w:pPr>
        <w:ind w:left="4167" w:hanging="360"/>
      </w:pPr>
    </w:lvl>
    <w:lvl w:ilvl="5" w:tplc="0413001B" w:tentative="1">
      <w:start w:val="1"/>
      <w:numFmt w:val="lowerRoman"/>
      <w:lvlText w:val="%6."/>
      <w:lvlJc w:val="right"/>
      <w:pPr>
        <w:ind w:left="4887" w:hanging="180"/>
      </w:pPr>
    </w:lvl>
    <w:lvl w:ilvl="6" w:tplc="0413000F" w:tentative="1">
      <w:start w:val="1"/>
      <w:numFmt w:val="decimal"/>
      <w:lvlText w:val="%7."/>
      <w:lvlJc w:val="left"/>
      <w:pPr>
        <w:ind w:left="5607" w:hanging="360"/>
      </w:pPr>
    </w:lvl>
    <w:lvl w:ilvl="7" w:tplc="04130019" w:tentative="1">
      <w:start w:val="1"/>
      <w:numFmt w:val="lowerLetter"/>
      <w:lvlText w:val="%8."/>
      <w:lvlJc w:val="left"/>
      <w:pPr>
        <w:ind w:left="6327" w:hanging="360"/>
      </w:pPr>
    </w:lvl>
    <w:lvl w:ilvl="8" w:tplc="0413001B" w:tentative="1">
      <w:start w:val="1"/>
      <w:numFmt w:val="lowerRoman"/>
      <w:lvlText w:val="%9."/>
      <w:lvlJc w:val="right"/>
      <w:pPr>
        <w:ind w:left="7047" w:hanging="180"/>
      </w:pPr>
    </w:lvl>
  </w:abstractNum>
  <w:abstractNum w:abstractNumId="6" w15:restartNumberingAfterBreak="0">
    <w:nsid w:val="0DF80E13"/>
    <w:multiLevelType w:val="multilevel"/>
    <w:tmpl w:val="367E00BE"/>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 w15:restartNumberingAfterBreak="0">
    <w:nsid w:val="13E56357"/>
    <w:multiLevelType w:val="hybridMultilevel"/>
    <w:tmpl w:val="78CEEB4A"/>
    <w:lvl w:ilvl="0" w:tplc="0413000F">
      <w:start w:val="1"/>
      <w:numFmt w:val="decimal"/>
      <w:lvlText w:val="%1."/>
      <w:lvlJc w:val="left"/>
      <w:pPr>
        <w:ind w:left="1287" w:hanging="360"/>
      </w:pPr>
    </w:lvl>
    <w:lvl w:ilvl="1" w:tplc="04130019">
      <w:start w:val="1"/>
      <w:numFmt w:val="lowerLetter"/>
      <w:lvlText w:val="%2."/>
      <w:lvlJc w:val="left"/>
      <w:pPr>
        <w:ind w:left="2007" w:hanging="360"/>
      </w:pPr>
    </w:lvl>
    <w:lvl w:ilvl="2" w:tplc="0413001B" w:tentative="1">
      <w:start w:val="1"/>
      <w:numFmt w:val="lowerRoman"/>
      <w:lvlText w:val="%3."/>
      <w:lvlJc w:val="right"/>
      <w:pPr>
        <w:ind w:left="2727" w:hanging="180"/>
      </w:pPr>
    </w:lvl>
    <w:lvl w:ilvl="3" w:tplc="0413000F" w:tentative="1">
      <w:start w:val="1"/>
      <w:numFmt w:val="decimal"/>
      <w:lvlText w:val="%4."/>
      <w:lvlJc w:val="left"/>
      <w:pPr>
        <w:ind w:left="3447" w:hanging="360"/>
      </w:pPr>
    </w:lvl>
    <w:lvl w:ilvl="4" w:tplc="04130019" w:tentative="1">
      <w:start w:val="1"/>
      <w:numFmt w:val="lowerLetter"/>
      <w:lvlText w:val="%5."/>
      <w:lvlJc w:val="left"/>
      <w:pPr>
        <w:ind w:left="4167" w:hanging="360"/>
      </w:pPr>
    </w:lvl>
    <w:lvl w:ilvl="5" w:tplc="0413001B" w:tentative="1">
      <w:start w:val="1"/>
      <w:numFmt w:val="lowerRoman"/>
      <w:lvlText w:val="%6."/>
      <w:lvlJc w:val="right"/>
      <w:pPr>
        <w:ind w:left="4887" w:hanging="180"/>
      </w:pPr>
    </w:lvl>
    <w:lvl w:ilvl="6" w:tplc="0413000F" w:tentative="1">
      <w:start w:val="1"/>
      <w:numFmt w:val="decimal"/>
      <w:lvlText w:val="%7."/>
      <w:lvlJc w:val="left"/>
      <w:pPr>
        <w:ind w:left="5607" w:hanging="360"/>
      </w:pPr>
    </w:lvl>
    <w:lvl w:ilvl="7" w:tplc="04130019" w:tentative="1">
      <w:start w:val="1"/>
      <w:numFmt w:val="lowerLetter"/>
      <w:lvlText w:val="%8."/>
      <w:lvlJc w:val="left"/>
      <w:pPr>
        <w:ind w:left="6327" w:hanging="360"/>
      </w:pPr>
    </w:lvl>
    <w:lvl w:ilvl="8" w:tplc="0413001B" w:tentative="1">
      <w:start w:val="1"/>
      <w:numFmt w:val="lowerRoman"/>
      <w:lvlText w:val="%9."/>
      <w:lvlJc w:val="right"/>
      <w:pPr>
        <w:ind w:left="7047" w:hanging="180"/>
      </w:pPr>
    </w:lvl>
  </w:abstractNum>
  <w:abstractNum w:abstractNumId="8" w15:restartNumberingAfterBreak="0">
    <w:nsid w:val="1CB0305D"/>
    <w:multiLevelType w:val="multilevel"/>
    <w:tmpl w:val="CA886420"/>
    <w:lvl w:ilvl="0">
      <w:start w:val="1"/>
      <w:numFmt w:val="decimal"/>
      <w:lvlText w:val="Artikel %1."/>
      <w:lvlJc w:val="left"/>
      <w:pPr>
        <w:ind w:left="1778" w:hanging="360"/>
      </w:pPr>
      <w:rPr>
        <w:rFonts w:hint="default"/>
        <w:b w:val="0"/>
        <w:bCs/>
        <w:color w:val="006EB9"/>
        <w:sz w:val="20"/>
        <w:szCs w:val="20"/>
      </w:rPr>
    </w:lvl>
    <w:lvl w:ilvl="1">
      <w:start w:val="1"/>
      <w:numFmt w:val="decimal"/>
      <w:lvlText w:val="%1.%2"/>
      <w:lvlJc w:val="left"/>
      <w:pPr>
        <w:ind w:left="360" w:hanging="360"/>
      </w:pPr>
      <w:rPr>
        <w:rFonts w:ascii="Arial" w:hAnsi="Arial" w:cs="Arial" w:hint="default"/>
        <w:b w:val="0"/>
        <w:sz w:val="20"/>
        <w:szCs w:val="20"/>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9" w15:restartNumberingAfterBreak="0">
    <w:nsid w:val="245750B9"/>
    <w:multiLevelType w:val="hybridMultilevel"/>
    <w:tmpl w:val="9E56D4F8"/>
    <w:lvl w:ilvl="0" w:tplc="04130001">
      <w:start w:val="1"/>
      <w:numFmt w:val="bullet"/>
      <w:lvlText w:val=""/>
      <w:lvlJc w:val="left"/>
      <w:pPr>
        <w:ind w:left="1425" w:hanging="360"/>
      </w:pPr>
      <w:rPr>
        <w:rFonts w:ascii="Symbol" w:hAnsi="Symbol" w:hint="default"/>
      </w:rPr>
    </w:lvl>
    <w:lvl w:ilvl="1" w:tplc="04130003" w:tentative="1">
      <w:start w:val="1"/>
      <w:numFmt w:val="bullet"/>
      <w:lvlText w:val="o"/>
      <w:lvlJc w:val="left"/>
      <w:pPr>
        <w:ind w:left="2145" w:hanging="360"/>
      </w:pPr>
      <w:rPr>
        <w:rFonts w:ascii="Courier New" w:hAnsi="Courier New" w:cs="Courier New" w:hint="default"/>
      </w:rPr>
    </w:lvl>
    <w:lvl w:ilvl="2" w:tplc="04130005" w:tentative="1">
      <w:start w:val="1"/>
      <w:numFmt w:val="bullet"/>
      <w:lvlText w:val=""/>
      <w:lvlJc w:val="left"/>
      <w:pPr>
        <w:ind w:left="2865" w:hanging="360"/>
      </w:pPr>
      <w:rPr>
        <w:rFonts w:ascii="Wingdings" w:hAnsi="Wingdings" w:hint="default"/>
      </w:rPr>
    </w:lvl>
    <w:lvl w:ilvl="3" w:tplc="04130001" w:tentative="1">
      <w:start w:val="1"/>
      <w:numFmt w:val="bullet"/>
      <w:lvlText w:val=""/>
      <w:lvlJc w:val="left"/>
      <w:pPr>
        <w:ind w:left="3585" w:hanging="360"/>
      </w:pPr>
      <w:rPr>
        <w:rFonts w:ascii="Symbol" w:hAnsi="Symbol" w:hint="default"/>
      </w:rPr>
    </w:lvl>
    <w:lvl w:ilvl="4" w:tplc="04130003" w:tentative="1">
      <w:start w:val="1"/>
      <w:numFmt w:val="bullet"/>
      <w:lvlText w:val="o"/>
      <w:lvlJc w:val="left"/>
      <w:pPr>
        <w:ind w:left="4305" w:hanging="360"/>
      </w:pPr>
      <w:rPr>
        <w:rFonts w:ascii="Courier New" w:hAnsi="Courier New" w:cs="Courier New" w:hint="default"/>
      </w:rPr>
    </w:lvl>
    <w:lvl w:ilvl="5" w:tplc="04130005" w:tentative="1">
      <w:start w:val="1"/>
      <w:numFmt w:val="bullet"/>
      <w:lvlText w:val=""/>
      <w:lvlJc w:val="left"/>
      <w:pPr>
        <w:ind w:left="5025" w:hanging="360"/>
      </w:pPr>
      <w:rPr>
        <w:rFonts w:ascii="Wingdings" w:hAnsi="Wingdings" w:hint="default"/>
      </w:rPr>
    </w:lvl>
    <w:lvl w:ilvl="6" w:tplc="04130001" w:tentative="1">
      <w:start w:val="1"/>
      <w:numFmt w:val="bullet"/>
      <w:lvlText w:val=""/>
      <w:lvlJc w:val="left"/>
      <w:pPr>
        <w:ind w:left="5745" w:hanging="360"/>
      </w:pPr>
      <w:rPr>
        <w:rFonts w:ascii="Symbol" w:hAnsi="Symbol" w:hint="default"/>
      </w:rPr>
    </w:lvl>
    <w:lvl w:ilvl="7" w:tplc="04130003" w:tentative="1">
      <w:start w:val="1"/>
      <w:numFmt w:val="bullet"/>
      <w:lvlText w:val="o"/>
      <w:lvlJc w:val="left"/>
      <w:pPr>
        <w:ind w:left="6465" w:hanging="360"/>
      </w:pPr>
      <w:rPr>
        <w:rFonts w:ascii="Courier New" w:hAnsi="Courier New" w:cs="Courier New" w:hint="default"/>
      </w:rPr>
    </w:lvl>
    <w:lvl w:ilvl="8" w:tplc="04130005" w:tentative="1">
      <w:start w:val="1"/>
      <w:numFmt w:val="bullet"/>
      <w:lvlText w:val=""/>
      <w:lvlJc w:val="left"/>
      <w:pPr>
        <w:ind w:left="7185" w:hanging="360"/>
      </w:pPr>
      <w:rPr>
        <w:rFonts w:ascii="Wingdings" w:hAnsi="Wingdings" w:hint="default"/>
      </w:rPr>
    </w:lvl>
  </w:abstractNum>
  <w:abstractNum w:abstractNumId="10" w15:restartNumberingAfterBreak="0">
    <w:nsid w:val="33E22BF3"/>
    <w:multiLevelType w:val="hybridMultilevel"/>
    <w:tmpl w:val="7F24169C"/>
    <w:lvl w:ilvl="0" w:tplc="3FBA4162">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1" w15:restartNumberingAfterBreak="0">
    <w:nsid w:val="3A3C537A"/>
    <w:multiLevelType w:val="multilevel"/>
    <w:tmpl w:val="50FEB4C0"/>
    <w:lvl w:ilvl="0">
      <w:start w:val="1"/>
      <w:numFmt w:val="decimal"/>
      <w:lvlText w:val="Artikel %1."/>
      <w:lvlJc w:val="left"/>
      <w:pPr>
        <w:ind w:left="1778" w:hanging="360"/>
      </w:pPr>
      <w:rPr>
        <w:rFonts w:hint="default"/>
        <w:b/>
        <w:bCs w:val="0"/>
        <w:color w:val="006EB9"/>
        <w:sz w:val="20"/>
        <w:szCs w:val="20"/>
      </w:rPr>
    </w:lvl>
    <w:lvl w:ilvl="1">
      <w:start w:val="1"/>
      <w:numFmt w:val="decimal"/>
      <w:lvlText w:val="%1.%2"/>
      <w:lvlJc w:val="left"/>
      <w:pPr>
        <w:ind w:left="360" w:hanging="360"/>
      </w:pPr>
      <w:rPr>
        <w:rFonts w:ascii="Arial" w:hAnsi="Arial" w:cs="Arial" w:hint="default"/>
        <w:b w:val="0"/>
        <w:sz w:val="20"/>
        <w:szCs w:val="20"/>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2" w15:restartNumberingAfterBreak="0">
    <w:nsid w:val="3F20019D"/>
    <w:multiLevelType w:val="hybridMultilevel"/>
    <w:tmpl w:val="1F0A152A"/>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40AA0950"/>
    <w:multiLevelType w:val="hybridMultilevel"/>
    <w:tmpl w:val="C46038E0"/>
    <w:lvl w:ilvl="0" w:tplc="04130019">
      <w:start w:val="1"/>
      <w:numFmt w:val="lowerLetter"/>
      <w:lvlText w:val="%1."/>
      <w:lvlJc w:val="left"/>
      <w:pPr>
        <w:ind w:left="1287" w:hanging="360"/>
      </w:pPr>
    </w:lvl>
    <w:lvl w:ilvl="1" w:tplc="04130019" w:tentative="1">
      <w:start w:val="1"/>
      <w:numFmt w:val="lowerLetter"/>
      <w:lvlText w:val="%2."/>
      <w:lvlJc w:val="left"/>
      <w:pPr>
        <w:ind w:left="2007" w:hanging="360"/>
      </w:pPr>
    </w:lvl>
    <w:lvl w:ilvl="2" w:tplc="0413001B" w:tentative="1">
      <w:start w:val="1"/>
      <w:numFmt w:val="lowerRoman"/>
      <w:lvlText w:val="%3."/>
      <w:lvlJc w:val="right"/>
      <w:pPr>
        <w:ind w:left="2727" w:hanging="180"/>
      </w:pPr>
    </w:lvl>
    <w:lvl w:ilvl="3" w:tplc="0413000F" w:tentative="1">
      <w:start w:val="1"/>
      <w:numFmt w:val="decimal"/>
      <w:lvlText w:val="%4."/>
      <w:lvlJc w:val="left"/>
      <w:pPr>
        <w:ind w:left="3447" w:hanging="360"/>
      </w:pPr>
    </w:lvl>
    <w:lvl w:ilvl="4" w:tplc="04130019" w:tentative="1">
      <w:start w:val="1"/>
      <w:numFmt w:val="lowerLetter"/>
      <w:lvlText w:val="%5."/>
      <w:lvlJc w:val="left"/>
      <w:pPr>
        <w:ind w:left="4167" w:hanging="360"/>
      </w:pPr>
    </w:lvl>
    <w:lvl w:ilvl="5" w:tplc="0413001B" w:tentative="1">
      <w:start w:val="1"/>
      <w:numFmt w:val="lowerRoman"/>
      <w:lvlText w:val="%6."/>
      <w:lvlJc w:val="right"/>
      <w:pPr>
        <w:ind w:left="4887" w:hanging="180"/>
      </w:pPr>
    </w:lvl>
    <w:lvl w:ilvl="6" w:tplc="0413000F" w:tentative="1">
      <w:start w:val="1"/>
      <w:numFmt w:val="decimal"/>
      <w:lvlText w:val="%7."/>
      <w:lvlJc w:val="left"/>
      <w:pPr>
        <w:ind w:left="5607" w:hanging="360"/>
      </w:pPr>
    </w:lvl>
    <w:lvl w:ilvl="7" w:tplc="04130019" w:tentative="1">
      <w:start w:val="1"/>
      <w:numFmt w:val="lowerLetter"/>
      <w:lvlText w:val="%8."/>
      <w:lvlJc w:val="left"/>
      <w:pPr>
        <w:ind w:left="6327" w:hanging="360"/>
      </w:pPr>
    </w:lvl>
    <w:lvl w:ilvl="8" w:tplc="0413001B" w:tentative="1">
      <w:start w:val="1"/>
      <w:numFmt w:val="lowerRoman"/>
      <w:lvlText w:val="%9."/>
      <w:lvlJc w:val="right"/>
      <w:pPr>
        <w:ind w:left="7047" w:hanging="180"/>
      </w:pPr>
    </w:lvl>
  </w:abstractNum>
  <w:abstractNum w:abstractNumId="14" w15:restartNumberingAfterBreak="0">
    <w:nsid w:val="40ED7DBB"/>
    <w:multiLevelType w:val="multilevel"/>
    <w:tmpl w:val="8EF4C5EC"/>
    <w:lvl w:ilvl="0">
      <w:start w:val="1"/>
      <w:numFmt w:val="decimal"/>
      <w:lvlText w:val="Artkel %1."/>
      <w:lvlJc w:val="left"/>
      <w:pPr>
        <w:ind w:left="360" w:hanging="360"/>
      </w:pPr>
      <w:rPr>
        <w:rFonts w:hint="default"/>
        <w:b w:val="0"/>
      </w:rPr>
    </w:lvl>
    <w:lvl w:ilvl="1">
      <w:start w:val="1"/>
      <w:numFmt w:val="decimal"/>
      <w:lvlText w:val="%1.%2"/>
      <w:lvlJc w:val="left"/>
      <w:pPr>
        <w:ind w:left="360" w:hanging="360"/>
      </w:pPr>
      <w:rPr>
        <w:rFonts w:ascii="Arial" w:hAnsi="Arial" w:cs="Arial" w:hint="default"/>
        <w:b w:val="0"/>
        <w:sz w:val="20"/>
        <w:szCs w:val="20"/>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5" w15:restartNumberingAfterBreak="0">
    <w:nsid w:val="447E57B1"/>
    <w:multiLevelType w:val="multilevel"/>
    <w:tmpl w:val="51C8E5FC"/>
    <w:lvl w:ilvl="0">
      <w:start w:val="1"/>
      <w:numFmt w:val="decimal"/>
      <w:lvlText w:val="Artikel %1."/>
      <w:lvlJc w:val="left"/>
      <w:pPr>
        <w:ind w:left="1778" w:hanging="360"/>
      </w:pPr>
      <w:rPr>
        <w:rFonts w:hint="default"/>
        <w:b/>
        <w:bCs w:val="0"/>
        <w:color w:val="006EB9"/>
        <w:sz w:val="20"/>
        <w:szCs w:val="20"/>
      </w:rPr>
    </w:lvl>
    <w:lvl w:ilvl="1">
      <w:start w:val="1"/>
      <w:numFmt w:val="decimal"/>
      <w:lvlText w:val="%1.%2"/>
      <w:lvlJc w:val="left"/>
      <w:pPr>
        <w:ind w:left="360" w:hanging="360"/>
      </w:pPr>
      <w:rPr>
        <w:rFonts w:ascii="Arial" w:hAnsi="Arial" w:cs="Arial" w:hint="default"/>
        <w:b w:val="0"/>
        <w:sz w:val="20"/>
        <w:szCs w:val="20"/>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6" w15:restartNumberingAfterBreak="0">
    <w:nsid w:val="450878CF"/>
    <w:multiLevelType w:val="hybridMultilevel"/>
    <w:tmpl w:val="D22EC21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46E32B9D"/>
    <w:multiLevelType w:val="multilevel"/>
    <w:tmpl w:val="B066D350"/>
    <w:lvl w:ilvl="0">
      <w:start w:val="1"/>
      <w:numFmt w:val="decimal"/>
      <w:lvlText w:val="%1"/>
      <w:lvlJc w:val="left"/>
      <w:pPr>
        <w:ind w:left="432" w:hanging="432"/>
      </w:pPr>
      <w:rPr>
        <w:rFonts w:hint="default"/>
      </w:rPr>
    </w:lvl>
    <w:lvl w:ilvl="1">
      <w:start w:val="1"/>
      <w:numFmt w:val="decimal"/>
      <w:pStyle w:val="Kop2"/>
      <w:lvlText w:val="%1.%2"/>
      <w:lvlJc w:val="left"/>
      <w:pPr>
        <w:ind w:left="2560" w:hanging="576"/>
      </w:pPr>
      <w:rPr>
        <w:rFonts w:ascii="Arial Rounded MT Bold" w:hAnsi="Arial Rounded MT Bold" w:hint="default"/>
        <w:b w:val="0"/>
        <w:bCs w:val="0"/>
        <w:i w:val="0"/>
        <w:iCs w:val="0"/>
        <w:caps w:val="0"/>
        <w:smallCaps w:val="0"/>
        <w:strike w:val="0"/>
        <w:dstrike w:val="0"/>
        <w:noProof w:val="0"/>
        <w:vanish w:val="0"/>
        <w:color w:val="006EB9"/>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Kop3"/>
      <w:lvlText w:val="%1.%2.%3"/>
      <w:lvlJc w:val="left"/>
      <w:pPr>
        <w:ind w:left="1146" w:hanging="1146"/>
      </w:pPr>
      <w:rPr>
        <w:rFonts w:hint="default"/>
        <w:b w:val="0"/>
      </w:rPr>
    </w:lvl>
    <w:lvl w:ilvl="3">
      <w:start w:val="1"/>
      <w:numFmt w:val="decimal"/>
      <w:pStyle w:val="Kop4"/>
      <w:lvlText w:val="%1.%2.%3.%4"/>
      <w:lvlJc w:val="left"/>
      <w:pPr>
        <w:ind w:left="864" w:hanging="864"/>
      </w:pPr>
      <w:rPr>
        <w:rFonts w:hint="default"/>
        <w:b w:val="0"/>
      </w:rPr>
    </w:lvl>
    <w:lvl w:ilvl="4">
      <w:start w:val="1"/>
      <w:numFmt w:val="decimal"/>
      <w:pStyle w:val="Kop5"/>
      <w:lvlText w:val="%1.%2.%3.%4.%5"/>
      <w:lvlJc w:val="left"/>
      <w:pPr>
        <w:ind w:left="1008" w:hanging="1008"/>
      </w:pPr>
      <w:rPr>
        <w:rFonts w:hint="default"/>
      </w:rPr>
    </w:lvl>
    <w:lvl w:ilvl="5">
      <w:start w:val="1"/>
      <w:numFmt w:val="decimal"/>
      <w:pStyle w:val="Kop6"/>
      <w:lvlText w:val="%1.%2.%3.%4.%5.%6"/>
      <w:lvlJc w:val="left"/>
      <w:pPr>
        <w:ind w:left="1152" w:hanging="1152"/>
      </w:pPr>
      <w:rPr>
        <w:rFonts w:hint="default"/>
      </w:rPr>
    </w:lvl>
    <w:lvl w:ilvl="6">
      <w:start w:val="1"/>
      <w:numFmt w:val="decimal"/>
      <w:pStyle w:val="Kop7"/>
      <w:lvlText w:val="%1.%2.%3.%4.%5.%6.%7"/>
      <w:lvlJc w:val="left"/>
      <w:pPr>
        <w:ind w:left="1296" w:hanging="1296"/>
      </w:pPr>
      <w:rPr>
        <w:rFonts w:hint="default"/>
      </w:rPr>
    </w:lvl>
    <w:lvl w:ilvl="7">
      <w:start w:val="1"/>
      <w:numFmt w:val="decimal"/>
      <w:pStyle w:val="Kop8"/>
      <w:lvlText w:val="%1.%2.%3.%4.%5.%6.%7.%8"/>
      <w:lvlJc w:val="left"/>
      <w:pPr>
        <w:ind w:left="1440" w:hanging="1440"/>
      </w:pPr>
      <w:rPr>
        <w:rFonts w:hint="default"/>
      </w:rPr>
    </w:lvl>
    <w:lvl w:ilvl="8">
      <w:start w:val="1"/>
      <w:numFmt w:val="decimal"/>
      <w:pStyle w:val="Kop9"/>
      <w:lvlText w:val="%1.%2.%3.%4.%5.%6.%7.%8.%9"/>
      <w:lvlJc w:val="left"/>
      <w:pPr>
        <w:ind w:left="1584" w:hanging="1584"/>
      </w:pPr>
      <w:rPr>
        <w:rFonts w:hint="default"/>
      </w:rPr>
    </w:lvl>
  </w:abstractNum>
  <w:abstractNum w:abstractNumId="18" w15:restartNumberingAfterBreak="0">
    <w:nsid w:val="49E75613"/>
    <w:multiLevelType w:val="hybridMultilevel"/>
    <w:tmpl w:val="9E8E2AC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575524E7"/>
    <w:multiLevelType w:val="hybridMultilevel"/>
    <w:tmpl w:val="8368D6C0"/>
    <w:lvl w:ilvl="0" w:tplc="04130001">
      <w:start w:val="1"/>
      <w:numFmt w:val="bullet"/>
      <w:lvlText w:val=""/>
      <w:lvlJc w:val="left"/>
      <w:pPr>
        <w:ind w:left="1320" w:hanging="360"/>
      </w:pPr>
      <w:rPr>
        <w:rFonts w:ascii="Symbol" w:hAnsi="Symbol" w:hint="default"/>
      </w:rPr>
    </w:lvl>
    <w:lvl w:ilvl="1" w:tplc="04130003" w:tentative="1">
      <w:start w:val="1"/>
      <w:numFmt w:val="bullet"/>
      <w:lvlText w:val="o"/>
      <w:lvlJc w:val="left"/>
      <w:pPr>
        <w:ind w:left="2040" w:hanging="360"/>
      </w:pPr>
      <w:rPr>
        <w:rFonts w:ascii="Courier New" w:hAnsi="Courier New" w:cs="Courier New" w:hint="default"/>
      </w:rPr>
    </w:lvl>
    <w:lvl w:ilvl="2" w:tplc="04130005" w:tentative="1">
      <w:start w:val="1"/>
      <w:numFmt w:val="bullet"/>
      <w:lvlText w:val=""/>
      <w:lvlJc w:val="left"/>
      <w:pPr>
        <w:ind w:left="2760" w:hanging="360"/>
      </w:pPr>
      <w:rPr>
        <w:rFonts w:ascii="Wingdings" w:hAnsi="Wingdings" w:hint="default"/>
      </w:rPr>
    </w:lvl>
    <w:lvl w:ilvl="3" w:tplc="04130001" w:tentative="1">
      <w:start w:val="1"/>
      <w:numFmt w:val="bullet"/>
      <w:lvlText w:val=""/>
      <w:lvlJc w:val="left"/>
      <w:pPr>
        <w:ind w:left="3480" w:hanging="360"/>
      </w:pPr>
      <w:rPr>
        <w:rFonts w:ascii="Symbol" w:hAnsi="Symbol" w:hint="default"/>
      </w:rPr>
    </w:lvl>
    <w:lvl w:ilvl="4" w:tplc="04130003" w:tentative="1">
      <w:start w:val="1"/>
      <w:numFmt w:val="bullet"/>
      <w:lvlText w:val="o"/>
      <w:lvlJc w:val="left"/>
      <w:pPr>
        <w:ind w:left="4200" w:hanging="360"/>
      </w:pPr>
      <w:rPr>
        <w:rFonts w:ascii="Courier New" w:hAnsi="Courier New" w:cs="Courier New" w:hint="default"/>
      </w:rPr>
    </w:lvl>
    <w:lvl w:ilvl="5" w:tplc="04130005" w:tentative="1">
      <w:start w:val="1"/>
      <w:numFmt w:val="bullet"/>
      <w:lvlText w:val=""/>
      <w:lvlJc w:val="left"/>
      <w:pPr>
        <w:ind w:left="4920" w:hanging="360"/>
      </w:pPr>
      <w:rPr>
        <w:rFonts w:ascii="Wingdings" w:hAnsi="Wingdings" w:hint="default"/>
      </w:rPr>
    </w:lvl>
    <w:lvl w:ilvl="6" w:tplc="04130001" w:tentative="1">
      <w:start w:val="1"/>
      <w:numFmt w:val="bullet"/>
      <w:lvlText w:val=""/>
      <w:lvlJc w:val="left"/>
      <w:pPr>
        <w:ind w:left="5640" w:hanging="360"/>
      </w:pPr>
      <w:rPr>
        <w:rFonts w:ascii="Symbol" w:hAnsi="Symbol" w:hint="default"/>
      </w:rPr>
    </w:lvl>
    <w:lvl w:ilvl="7" w:tplc="04130003" w:tentative="1">
      <w:start w:val="1"/>
      <w:numFmt w:val="bullet"/>
      <w:lvlText w:val="o"/>
      <w:lvlJc w:val="left"/>
      <w:pPr>
        <w:ind w:left="6360" w:hanging="360"/>
      </w:pPr>
      <w:rPr>
        <w:rFonts w:ascii="Courier New" w:hAnsi="Courier New" w:cs="Courier New" w:hint="default"/>
      </w:rPr>
    </w:lvl>
    <w:lvl w:ilvl="8" w:tplc="04130005" w:tentative="1">
      <w:start w:val="1"/>
      <w:numFmt w:val="bullet"/>
      <w:lvlText w:val=""/>
      <w:lvlJc w:val="left"/>
      <w:pPr>
        <w:ind w:left="7080" w:hanging="360"/>
      </w:pPr>
      <w:rPr>
        <w:rFonts w:ascii="Wingdings" w:hAnsi="Wingdings" w:hint="default"/>
      </w:rPr>
    </w:lvl>
  </w:abstractNum>
  <w:abstractNum w:abstractNumId="20" w15:restartNumberingAfterBreak="0">
    <w:nsid w:val="5C754379"/>
    <w:multiLevelType w:val="hybridMultilevel"/>
    <w:tmpl w:val="FE8CC852"/>
    <w:lvl w:ilvl="0" w:tplc="191228C2">
      <w:start w:val="1"/>
      <w:numFmt w:val="lowerLetter"/>
      <w:lvlText w:val="%1."/>
      <w:lvlJc w:val="left"/>
      <w:pPr>
        <w:ind w:left="1419" w:hanging="852"/>
      </w:pPr>
      <w:rPr>
        <w:rFonts w:hint="default"/>
      </w:rPr>
    </w:lvl>
    <w:lvl w:ilvl="1" w:tplc="04130019" w:tentative="1">
      <w:start w:val="1"/>
      <w:numFmt w:val="lowerLetter"/>
      <w:lvlText w:val="%2."/>
      <w:lvlJc w:val="left"/>
      <w:pPr>
        <w:ind w:left="1647" w:hanging="360"/>
      </w:pPr>
    </w:lvl>
    <w:lvl w:ilvl="2" w:tplc="0413001B" w:tentative="1">
      <w:start w:val="1"/>
      <w:numFmt w:val="lowerRoman"/>
      <w:lvlText w:val="%3."/>
      <w:lvlJc w:val="right"/>
      <w:pPr>
        <w:ind w:left="2367" w:hanging="180"/>
      </w:pPr>
    </w:lvl>
    <w:lvl w:ilvl="3" w:tplc="0413000F" w:tentative="1">
      <w:start w:val="1"/>
      <w:numFmt w:val="decimal"/>
      <w:lvlText w:val="%4."/>
      <w:lvlJc w:val="left"/>
      <w:pPr>
        <w:ind w:left="3087" w:hanging="360"/>
      </w:pPr>
    </w:lvl>
    <w:lvl w:ilvl="4" w:tplc="04130019" w:tentative="1">
      <w:start w:val="1"/>
      <w:numFmt w:val="lowerLetter"/>
      <w:lvlText w:val="%5."/>
      <w:lvlJc w:val="left"/>
      <w:pPr>
        <w:ind w:left="3807" w:hanging="360"/>
      </w:pPr>
    </w:lvl>
    <w:lvl w:ilvl="5" w:tplc="0413001B" w:tentative="1">
      <w:start w:val="1"/>
      <w:numFmt w:val="lowerRoman"/>
      <w:lvlText w:val="%6."/>
      <w:lvlJc w:val="right"/>
      <w:pPr>
        <w:ind w:left="4527" w:hanging="180"/>
      </w:pPr>
    </w:lvl>
    <w:lvl w:ilvl="6" w:tplc="0413000F" w:tentative="1">
      <w:start w:val="1"/>
      <w:numFmt w:val="decimal"/>
      <w:lvlText w:val="%7."/>
      <w:lvlJc w:val="left"/>
      <w:pPr>
        <w:ind w:left="5247" w:hanging="360"/>
      </w:pPr>
    </w:lvl>
    <w:lvl w:ilvl="7" w:tplc="04130019" w:tentative="1">
      <w:start w:val="1"/>
      <w:numFmt w:val="lowerLetter"/>
      <w:lvlText w:val="%8."/>
      <w:lvlJc w:val="left"/>
      <w:pPr>
        <w:ind w:left="5967" w:hanging="360"/>
      </w:pPr>
    </w:lvl>
    <w:lvl w:ilvl="8" w:tplc="0413001B" w:tentative="1">
      <w:start w:val="1"/>
      <w:numFmt w:val="lowerRoman"/>
      <w:lvlText w:val="%9."/>
      <w:lvlJc w:val="right"/>
      <w:pPr>
        <w:ind w:left="6687" w:hanging="180"/>
      </w:pPr>
    </w:lvl>
  </w:abstractNum>
  <w:abstractNum w:abstractNumId="21" w15:restartNumberingAfterBreak="0">
    <w:nsid w:val="5D612514"/>
    <w:multiLevelType w:val="hybridMultilevel"/>
    <w:tmpl w:val="DAE4DE12"/>
    <w:lvl w:ilvl="0" w:tplc="3A7AC0E6">
      <w:start w:val="1"/>
      <w:numFmt w:val="lowerLetter"/>
      <w:lvlText w:val="%1."/>
      <w:lvlJc w:val="left"/>
      <w:pPr>
        <w:ind w:left="1068" w:hanging="36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22" w15:restartNumberingAfterBreak="0">
    <w:nsid w:val="63BD0713"/>
    <w:multiLevelType w:val="multilevel"/>
    <w:tmpl w:val="47642418"/>
    <w:lvl w:ilvl="0">
      <w:start w:val="3"/>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6BE44ACF"/>
    <w:multiLevelType w:val="hybridMultilevel"/>
    <w:tmpl w:val="57C0C306"/>
    <w:lvl w:ilvl="0" w:tplc="04130019">
      <w:start w:val="1"/>
      <w:numFmt w:val="lowerLetter"/>
      <w:lvlText w:val="%1."/>
      <w:lvlJc w:val="left"/>
      <w:pPr>
        <w:ind w:left="1428" w:hanging="360"/>
      </w:pPr>
    </w:lvl>
    <w:lvl w:ilvl="1" w:tplc="04130019" w:tentative="1">
      <w:start w:val="1"/>
      <w:numFmt w:val="lowerLetter"/>
      <w:lvlText w:val="%2."/>
      <w:lvlJc w:val="left"/>
      <w:pPr>
        <w:ind w:left="2148" w:hanging="360"/>
      </w:pPr>
    </w:lvl>
    <w:lvl w:ilvl="2" w:tplc="0413001B" w:tentative="1">
      <w:start w:val="1"/>
      <w:numFmt w:val="lowerRoman"/>
      <w:lvlText w:val="%3."/>
      <w:lvlJc w:val="right"/>
      <w:pPr>
        <w:ind w:left="2868" w:hanging="180"/>
      </w:pPr>
    </w:lvl>
    <w:lvl w:ilvl="3" w:tplc="0413000F" w:tentative="1">
      <w:start w:val="1"/>
      <w:numFmt w:val="decimal"/>
      <w:lvlText w:val="%4."/>
      <w:lvlJc w:val="left"/>
      <w:pPr>
        <w:ind w:left="3588" w:hanging="360"/>
      </w:pPr>
    </w:lvl>
    <w:lvl w:ilvl="4" w:tplc="04130019" w:tentative="1">
      <w:start w:val="1"/>
      <w:numFmt w:val="lowerLetter"/>
      <w:lvlText w:val="%5."/>
      <w:lvlJc w:val="left"/>
      <w:pPr>
        <w:ind w:left="4308" w:hanging="360"/>
      </w:pPr>
    </w:lvl>
    <w:lvl w:ilvl="5" w:tplc="0413001B" w:tentative="1">
      <w:start w:val="1"/>
      <w:numFmt w:val="lowerRoman"/>
      <w:lvlText w:val="%6."/>
      <w:lvlJc w:val="right"/>
      <w:pPr>
        <w:ind w:left="5028" w:hanging="180"/>
      </w:pPr>
    </w:lvl>
    <w:lvl w:ilvl="6" w:tplc="0413000F" w:tentative="1">
      <w:start w:val="1"/>
      <w:numFmt w:val="decimal"/>
      <w:lvlText w:val="%7."/>
      <w:lvlJc w:val="left"/>
      <w:pPr>
        <w:ind w:left="5748" w:hanging="360"/>
      </w:pPr>
    </w:lvl>
    <w:lvl w:ilvl="7" w:tplc="04130019" w:tentative="1">
      <w:start w:val="1"/>
      <w:numFmt w:val="lowerLetter"/>
      <w:lvlText w:val="%8."/>
      <w:lvlJc w:val="left"/>
      <w:pPr>
        <w:ind w:left="6468" w:hanging="360"/>
      </w:pPr>
    </w:lvl>
    <w:lvl w:ilvl="8" w:tplc="0413001B" w:tentative="1">
      <w:start w:val="1"/>
      <w:numFmt w:val="lowerRoman"/>
      <w:lvlText w:val="%9."/>
      <w:lvlJc w:val="right"/>
      <w:pPr>
        <w:ind w:left="7188" w:hanging="180"/>
      </w:pPr>
    </w:lvl>
  </w:abstractNum>
  <w:abstractNum w:abstractNumId="24" w15:restartNumberingAfterBreak="0">
    <w:nsid w:val="7A5A2EE5"/>
    <w:multiLevelType w:val="multilevel"/>
    <w:tmpl w:val="CA886420"/>
    <w:lvl w:ilvl="0">
      <w:start w:val="1"/>
      <w:numFmt w:val="decimal"/>
      <w:lvlText w:val="Artikel %1."/>
      <w:lvlJc w:val="left"/>
      <w:pPr>
        <w:ind w:left="1778" w:hanging="360"/>
      </w:pPr>
      <w:rPr>
        <w:rFonts w:hint="default"/>
        <w:b w:val="0"/>
        <w:bCs/>
        <w:color w:val="006EB9"/>
        <w:sz w:val="20"/>
        <w:szCs w:val="20"/>
      </w:rPr>
    </w:lvl>
    <w:lvl w:ilvl="1">
      <w:start w:val="1"/>
      <w:numFmt w:val="decimal"/>
      <w:lvlText w:val="%1.%2"/>
      <w:lvlJc w:val="left"/>
      <w:pPr>
        <w:ind w:left="360" w:hanging="360"/>
      </w:pPr>
      <w:rPr>
        <w:rFonts w:ascii="Arial" w:hAnsi="Arial" w:cs="Arial" w:hint="default"/>
        <w:b w:val="0"/>
        <w:sz w:val="20"/>
        <w:szCs w:val="20"/>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num w:numId="1" w16cid:durableId="1645159265">
    <w:abstractNumId w:val="1"/>
  </w:num>
  <w:num w:numId="2" w16cid:durableId="2117018010">
    <w:abstractNumId w:val="0"/>
  </w:num>
  <w:num w:numId="3" w16cid:durableId="373502763">
    <w:abstractNumId w:val="17"/>
  </w:num>
  <w:num w:numId="4" w16cid:durableId="1765832997">
    <w:abstractNumId w:val="10"/>
  </w:num>
  <w:num w:numId="5" w16cid:durableId="752239857">
    <w:abstractNumId w:val="18"/>
  </w:num>
  <w:num w:numId="6" w16cid:durableId="1155756700">
    <w:abstractNumId w:val="6"/>
  </w:num>
  <w:num w:numId="7" w16cid:durableId="1952394128">
    <w:abstractNumId w:val="22"/>
  </w:num>
  <w:num w:numId="8" w16cid:durableId="1825462926">
    <w:abstractNumId w:val="7"/>
  </w:num>
  <w:num w:numId="9" w16cid:durableId="242842286">
    <w:abstractNumId w:val="19"/>
  </w:num>
  <w:num w:numId="10" w16cid:durableId="1236166600">
    <w:abstractNumId w:val="17"/>
  </w:num>
  <w:num w:numId="11" w16cid:durableId="1626960332">
    <w:abstractNumId w:val="2"/>
  </w:num>
  <w:num w:numId="12" w16cid:durableId="176846817">
    <w:abstractNumId w:val="16"/>
  </w:num>
  <w:num w:numId="13" w16cid:durableId="1522625076">
    <w:abstractNumId w:val="9"/>
  </w:num>
  <w:num w:numId="14" w16cid:durableId="515189309">
    <w:abstractNumId w:val="17"/>
  </w:num>
  <w:num w:numId="15" w16cid:durableId="822504319">
    <w:abstractNumId w:val="11"/>
  </w:num>
  <w:num w:numId="16" w16cid:durableId="412162240">
    <w:abstractNumId w:val="15"/>
  </w:num>
  <w:num w:numId="17" w16cid:durableId="1922718438">
    <w:abstractNumId w:val="24"/>
  </w:num>
  <w:num w:numId="18" w16cid:durableId="754516634">
    <w:abstractNumId w:val="3"/>
  </w:num>
  <w:num w:numId="19" w16cid:durableId="1580022123">
    <w:abstractNumId w:val="5"/>
  </w:num>
  <w:num w:numId="20" w16cid:durableId="807477962">
    <w:abstractNumId w:val="4"/>
  </w:num>
  <w:num w:numId="21" w16cid:durableId="730884267">
    <w:abstractNumId w:val="13"/>
  </w:num>
  <w:num w:numId="22" w16cid:durableId="265235121">
    <w:abstractNumId w:val="20"/>
  </w:num>
  <w:num w:numId="23" w16cid:durableId="1269123328">
    <w:abstractNumId w:val="12"/>
  </w:num>
  <w:num w:numId="24" w16cid:durableId="977613917">
    <w:abstractNumId w:val="21"/>
  </w:num>
  <w:num w:numId="25" w16cid:durableId="165294601">
    <w:abstractNumId w:val="14"/>
  </w:num>
  <w:num w:numId="26" w16cid:durableId="1168130735">
    <w:abstractNumId w:val="23"/>
  </w:num>
  <w:num w:numId="27" w16cid:durableId="1674986152">
    <w:abstractNumId w:val="8"/>
  </w:num>
  <w:numIdMacAtCleanup w:val="9"/>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29"/>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50" fillcolor="white">
      <v:fill color="white"/>
    </o:shapedefaults>
    <o:shapelayout v:ext="edit">
      <o:idmap v:ext="edit" data="1"/>
    </o:shapelayout>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6AAD"/>
    <w:rsid w:val="000001CC"/>
    <w:rsid w:val="0000195B"/>
    <w:rsid w:val="00010275"/>
    <w:rsid w:val="00010539"/>
    <w:rsid w:val="00010ACA"/>
    <w:rsid w:val="0001115B"/>
    <w:rsid w:val="000118B5"/>
    <w:rsid w:val="00011FC8"/>
    <w:rsid w:val="00013CDD"/>
    <w:rsid w:val="000157B2"/>
    <w:rsid w:val="00015A74"/>
    <w:rsid w:val="00022206"/>
    <w:rsid w:val="00031B1D"/>
    <w:rsid w:val="000348FE"/>
    <w:rsid w:val="0003775F"/>
    <w:rsid w:val="00041D47"/>
    <w:rsid w:val="00044142"/>
    <w:rsid w:val="00044D7D"/>
    <w:rsid w:val="0004547A"/>
    <w:rsid w:val="0005022A"/>
    <w:rsid w:val="00051E8A"/>
    <w:rsid w:val="00052339"/>
    <w:rsid w:val="0005462F"/>
    <w:rsid w:val="00056094"/>
    <w:rsid w:val="00063B83"/>
    <w:rsid w:val="00065448"/>
    <w:rsid w:val="000662F0"/>
    <w:rsid w:val="00066A7E"/>
    <w:rsid w:val="00067E6C"/>
    <w:rsid w:val="00070D6C"/>
    <w:rsid w:val="00076AFA"/>
    <w:rsid w:val="00082BB8"/>
    <w:rsid w:val="00087419"/>
    <w:rsid w:val="00091791"/>
    <w:rsid w:val="000920E4"/>
    <w:rsid w:val="000927A9"/>
    <w:rsid w:val="00092CC0"/>
    <w:rsid w:val="00093955"/>
    <w:rsid w:val="00093D0D"/>
    <w:rsid w:val="00094405"/>
    <w:rsid w:val="00094424"/>
    <w:rsid w:val="00097287"/>
    <w:rsid w:val="00097525"/>
    <w:rsid w:val="000A2598"/>
    <w:rsid w:val="000A2868"/>
    <w:rsid w:val="000A3701"/>
    <w:rsid w:val="000B35C1"/>
    <w:rsid w:val="000B7E3B"/>
    <w:rsid w:val="000C39A9"/>
    <w:rsid w:val="000C7E24"/>
    <w:rsid w:val="000D2F15"/>
    <w:rsid w:val="000D39E9"/>
    <w:rsid w:val="000D493D"/>
    <w:rsid w:val="000D6523"/>
    <w:rsid w:val="000D6A3A"/>
    <w:rsid w:val="000E0F72"/>
    <w:rsid w:val="000E176A"/>
    <w:rsid w:val="000E518F"/>
    <w:rsid w:val="000E7382"/>
    <w:rsid w:val="000F0213"/>
    <w:rsid w:val="000F22E9"/>
    <w:rsid w:val="000F40A5"/>
    <w:rsid w:val="000F5B61"/>
    <w:rsid w:val="000F6FB6"/>
    <w:rsid w:val="00100868"/>
    <w:rsid w:val="00101FBB"/>
    <w:rsid w:val="00106B9C"/>
    <w:rsid w:val="00111821"/>
    <w:rsid w:val="00113252"/>
    <w:rsid w:val="00113BF0"/>
    <w:rsid w:val="001173FD"/>
    <w:rsid w:val="001225A1"/>
    <w:rsid w:val="001248CF"/>
    <w:rsid w:val="00126890"/>
    <w:rsid w:val="001361F1"/>
    <w:rsid w:val="0014343C"/>
    <w:rsid w:val="001436BD"/>
    <w:rsid w:val="00143926"/>
    <w:rsid w:val="00147770"/>
    <w:rsid w:val="00147BD5"/>
    <w:rsid w:val="00147EBA"/>
    <w:rsid w:val="00153070"/>
    <w:rsid w:val="00154D87"/>
    <w:rsid w:val="00155ACF"/>
    <w:rsid w:val="00161BA8"/>
    <w:rsid w:val="00162202"/>
    <w:rsid w:val="00163981"/>
    <w:rsid w:val="0016596D"/>
    <w:rsid w:val="00166F19"/>
    <w:rsid w:val="00167BE2"/>
    <w:rsid w:val="0017109E"/>
    <w:rsid w:val="00171906"/>
    <w:rsid w:val="0017301B"/>
    <w:rsid w:val="0017542A"/>
    <w:rsid w:val="001854C4"/>
    <w:rsid w:val="00187045"/>
    <w:rsid w:val="00191C45"/>
    <w:rsid w:val="001939BB"/>
    <w:rsid w:val="001A324E"/>
    <w:rsid w:val="001A6B52"/>
    <w:rsid w:val="001B22E0"/>
    <w:rsid w:val="001B3026"/>
    <w:rsid w:val="001B305E"/>
    <w:rsid w:val="001B64A8"/>
    <w:rsid w:val="001B66A0"/>
    <w:rsid w:val="001B6BF1"/>
    <w:rsid w:val="001C0DA4"/>
    <w:rsid w:val="001C4914"/>
    <w:rsid w:val="001C7C1B"/>
    <w:rsid w:val="001D75EE"/>
    <w:rsid w:val="001E04EE"/>
    <w:rsid w:val="001E2A46"/>
    <w:rsid w:val="001E50A6"/>
    <w:rsid w:val="001E5668"/>
    <w:rsid w:val="001E5F68"/>
    <w:rsid w:val="001F0A72"/>
    <w:rsid w:val="001F1D04"/>
    <w:rsid w:val="001F3FB2"/>
    <w:rsid w:val="001F48F5"/>
    <w:rsid w:val="001F5B0B"/>
    <w:rsid w:val="001F7ACE"/>
    <w:rsid w:val="0020063E"/>
    <w:rsid w:val="0020366C"/>
    <w:rsid w:val="002038D4"/>
    <w:rsid w:val="00204F1C"/>
    <w:rsid w:val="00206E8E"/>
    <w:rsid w:val="002078FE"/>
    <w:rsid w:val="00207E66"/>
    <w:rsid w:val="0021050A"/>
    <w:rsid w:val="002106DA"/>
    <w:rsid w:val="00212A8B"/>
    <w:rsid w:val="00212DB8"/>
    <w:rsid w:val="002161B9"/>
    <w:rsid w:val="00216538"/>
    <w:rsid w:val="00217E89"/>
    <w:rsid w:val="00225F34"/>
    <w:rsid w:val="00227337"/>
    <w:rsid w:val="002304FD"/>
    <w:rsid w:val="0023056D"/>
    <w:rsid w:val="002321C2"/>
    <w:rsid w:val="002332DD"/>
    <w:rsid w:val="00235945"/>
    <w:rsid w:val="00237C52"/>
    <w:rsid w:val="00237F9D"/>
    <w:rsid w:val="00241D41"/>
    <w:rsid w:val="00245FAF"/>
    <w:rsid w:val="002557AF"/>
    <w:rsid w:val="002630AF"/>
    <w:rsid w:val="00264005"/>
    <w:rsid w:val="00264F9E"/>
    <w:rsid w:val="00266079"/>
    <w:rsid w:val="0026688B"/>
    <w:rsid w:val="00267D34"/>
    <w:rsid w:val="00272D75"/>
    <w:rsid w:val="00273810"/>
    <w:rsid w:val="0027605C"/>
    <w:rsid w:val="00277908"/>
    <w:rsid w:val="00281AEE"/>
    <w:rsid w:val="00282338"/>
    <w:rsid w:val="00295767"/>
    <w:rsid w:val="002A020F"/>
    <w:rsid w:val="002A0F61"/>
    <w:rsid w:val="002A56B2"/>
    <w:rsid w:val="002A797D"/>
    <w:rsid w:val="002B2EE0"/>
    <w:rsid w:val="002C0965"/>
    <w:rsid w:val="002C2A4C"/>
    <w:rsid w:val="002C5066"/>
    <w:rsid w:val="002C6652"/>
    <w:rsid w:val="002D1C56"/>
    <w:rsid w:val="002D2379"/>
    <w:rsid w:val="002D390D"/>
    <w:rsid w:val="002D711E"/>
    <w:rsid w:val="002D71AC"/>
    <w:rsid w:val="002E2A74"/>
    <w:rsid w:val="002E3575"/>
    <w:rsid w:val="002F3900"/>
    <w:rsid w:val="002F3932"/>
    <w:rsid w:val="002F4921"/>
    <w:rsid w:val="002F7523"/>
    <w:rsid w:val="002F7C45"/>
    <w:rsid w:val="0030069E"/>
    <w:rsid w:val="00301F68"/>
    <w:rsid w:val="00302C1A"/>
    <w:rsid w:val="003061C2"/>
    <w:rsid w:val="003074D9"/>
    <w:rsid w:val="0030765C"/>
    <w:rsid w:val="003106C3"/>
    <w:rsid w:val="00314BD5"/>
    <w:rsid w:val="003156C0"/>
    <w:rsid w:val="00315D33"/>
    <w:rsid w:val="0031625D"/>
    <w:rsid w:val="00320FD1"/>
    <w:rsid w:val="003212D7"/>
    <w:rsid w:val="00322B0E"/>
    <w:rsid w:val="0032584D"/>
    <w:rsid w:val="00325E4A"/>
    <w:rsid w:val="00327537"/>
    <w:rsid w:val="003323EC"/>
    <w:rsid w:val="003341A0"/>
    <w:rsid w:val="0033553E"/>
    <w:rsid w:val="00335829"/>
    <w:rsid w:val="003366C1"/>
    <w:rsid w:val="00337BA8"/>
    <w:rsid w:val="00337EDF"/>
    <w:rsid w:val="00340577"/>
    <w:rsid w:val="0034195E"/>
    <w:rsid w:val="00341DD3"/>
    <w:rsid w:val="003468D6"/>
    <w:rsid w:val="00346E7E"/>
    <w:rsid w:val="00351351"/>
    <w:rsid w:val="003550F3"/>
    <w:rsid w:val="00356F2B"/>
    <w:rsid w:val="00360E5F"/>
    <w:rsid w:val="00361A90"/>
    <w:rsid w:val="003631ED"/>
    <w:rsid w:val="00367853"/>
    <w:rsid w:val="00376947"/>
    <w:rsid w:val="00377FDE"/>
    <w:rsid w:val="00382D47"/>
    <w:rsid w:val="00390061"/>
    <w:rsid w:val="00391FF4"/>
    <w:rsid w:val="003939D6"/>
    <w:rsid w:val="0039555C"/>
    <w:rsid w:val="00396A80"/>
    <w:rsid w:val="00397DDA"/>
    <w:rsid w:val="003A05DE"/>
    <w:rsid w:val="003A60B9"/>
    <w:rsid w:val="003A74A0"/>
    <w:rsid w:val="003B0922"/>
    <w:rsid w:val="003B5369"/>
    <w:rsid w:val="003C0ADC"/>
    <w:rsid w:val="003C24B3"/>
    <w:rsid w:val="003C3905"/>
    <w:rsid w:val="003C5B30"/>
    <w:rsid w:val="003C604A"/>
    <w:rsid w:val="003D300A"/>
    <w:rsid w:val="003D4588"/>
    <w:rsid w:val="003D4B9E"/>
    <w:rsid w:val="003E06FE"/>
    <w:rsid w:val="003E176D"/>
    <w:rsid w:val="003E30DF"/>
    <w:rsid w:val="003E4292"/>
    <w:rsid w:val="003E7E9A"/>
    <w:rsid w:val="003F2398"/>
    <w:rsid w:val="003F354E"/>
    <w:rsid w:val="003F40CC"/>
    <w:rsid w:val="003F4DEB"/>
    <w:rsid w:val="003F5D72"/>
    <w:rsid w:val="00400D7D"/>
    <w:rsid w:val="00402B65"/>
    <w:rsid w:val="00406524"/>
    <w:rsid w:val="00412572"/>
    <w:rsid w:val="00414322"/>
    <w:rsid w:val="004146B3"/>
    <w:rsid w:val="00416209"/>
    <w:rsid w:val="004168DB"/>
    <w:rsid w:val="00416E44"/>
    <w:rsid w:val="00421964"/>
    <w:rsid w:val="00422733"/>
    <w:rsid w:val="00424D0B"/>
    <w:rsid w:val="00425E29"/>
    <w:rsid w:val="00427029"/>
    <w:rsid w:val="0043168D"/>
    <w:rsid w:val="0043304C"/>
    <w:rsid w:val="00433376"/>
    <w:rsid w:val="004363F6"/>
    <w:rsid w:val="004368BB"/>
    <w:rsid w:val="004375DF"/>
    <w:rsid w:val="0044241B"/>
    <w:rsid w:val="004544BD"/>
    <w:rsid w:val="00454964"/>
    <w:rsid w:val="00457F0D"/>
    <w:rsid w:val="00460068"/>
    <w:rsid w:val="0046089D"/>
    <w:rsid w:val="00461FEC"/>
    <w:rsid w:val="004620F1"/>
    <w:rsid w:val="0046234F"/>
    <w:rsid w:val="004669BA"/>
    <w:rsid w:val="00470A9F"/>
    <w:rsid w:val="00480644"/>
    <w:rsid w:val="00482431"/>
    <w:rsid w:val="004828BC"/>
    <w:rsid w:val="0048424C"/>
    <w:rsid w:val="00484464"/>
    <w:rsid w:val="00484EEF"/>
    <w:rsid w:val="00486A6B"/>
    <w:rsid w:val="00487392"/>
    <w:rsid w:val="00490DB2"/>
    <w:rsid w:val="00493860"/>
    <w:rsid w:val="00495806"/>
    <w:rsid w:val="0049653D"/>
    <w:rsid w:val="00497756"/>
    <w:rsid w:val="004A67EF"/>
    <w:rsid w:val="004B10B6"/>
    <w:rsid w:val="004B2A03"/>
    <w:rsid w:val="004B2EB7"/>
    <w:rsid w:val="004B3518"/>
    <w:rsid w:val="004B3F61"/>
    <w:rsid w:val="004B4940"/>
    <w:rsid w:val="004C2234"/>
    <w:rsid w:val="004C5545"/>
    <w:rsid w:val="004C5CC5"/>
    <w:rsid w:val="004D2521"/>
    <w:rsid w:val="004D2622"/>
    <w:rsid w:val="004D3206"/>
    <w:rsid w:val="004D41C6"/>
    <w:rsid w:val="004D442C"/>
    <w:rsid w:val="004E122C"/>
    <w:rsid w:val="004E455C"/>
    <w:rsid w:val="004E52C1"/>
    <w:rsid w:val="004E5B2A"/>
    <w:rsid w:val="004E6D87"/>
    <w:rsid w:val="004F3F32"/>
    <w:rsid w:val="004F5A28"/>
    <w:rsid w:val="004F6E6B"/>
    <w:rsid w:val="005004D7"/>
    <w:rsid w:val="00500F21"/>
    <w:rsid w:val="00501D87"/>
    <w:rsid w:val="00501F23"/>
    <w:rsid w:val="0050330E"/>
    <w:rsid w:val="005038C1"/>
    <w:rsid w:val="005077E1"/>
    <w:rsid w:val="00512C0A"/>
    <w:rsid w:val="00513869"/>
    <w:rsid w:val="00515176"/>
    <w:rsid w:val="005157F3"/>
    <w:rsid w:val="005171BA"/>
    <w:rsid w:val="005231D6"/>
    <w:rsid w:val="00526849"/>
    <w:rsid w:val="00526A4E"/>
    <w:rsid w:val="005303AA"/>
    <w:rsid w:val="00531512"/>
    <w:rsid w:val="00532D1F"/>
    <w:rsid w:val="005356CA"/>
    <w:rsid w:val="00537FF5"/>
    <w:rsid w:val="00544537"/>
    <w:rsid w:val="005465E8"/>
    <w:rsid w:val="00547889"/>
    <w:rsid w:val="00547EF7"/>
    <w:rsid w:val="0055189E"/>
    <w:rsid w:val="00554A75"/>
    <w:rsid w:val="0056271D"/>
    <w:rsid w:val="00563229"/>
    <w:rsid w:val="005668DA"/>
    <w:rsid w:val="0057367A"/>
    <w:rsid w:val="00575934"/>
    <w:rsid w:val="0058024B"/>
    <w:rsid w:val="00580D2F"/>
    <w:rsid w:val="0058527C"/>
    <w:rsid w:val="0059042E"/>
    <w:rsid w:val="005A08B7"/>
    <w:rsid w:val="005A2697"/>
    <w:rsid w:val="005A54AD"/>
    <w:rsid w:val="005A54F6"/>
    <w:rsid w:val="005A7671"/>
    <w:rsid w:val="005B3278"/>
    <w:rsid w:val="005B4BBC"/>
    <w:rsid w:val="005B5C91"/>
    <w:rsid w:val="005B68AB"/>
    <w:rsid w:val="005C0EB7"/>
    <w:rsid w:val="005C386E"/>
    <w:rsid w:val="005C4A3F"/>
    <w:rsid w:val="005C7BC5"/>
    <w:rsid w:val="005D7EE8"/>
    <w:rsid w:val="005E1812"/>
    <w:rsid w:val="005E1D19"/>
    <w:rsid w:val="005E2FB8"/>
    <w:rsid w:val="005E38C8"/>
    <w:rsid w:val="005F22DE"/>
    <w:rsid w:val="005F3EB0"/>
    <w:rsid w:val="005F625D"/>
    <w:rsid w:val="006131A9"/>
    <w:rsid w:val="00613C6E"/>
    <w:rsid w:val="00613D1F"/>
    <w:rsid w:val="00620A2F"/>
    <w:rsid w:val="006214FF"/>
    <w:rsid w:val="00623CBA"/>
    <w:rsid w:val="0062780F"/>
    <w:rsid w:val="00632A93"/>
    <w:rsid w:val="00632CB7"/>
    <w:rsid w:val="00635AB7"/>
    <w:rsid w:val="00635FC7"/>
    <w:rsid w:val="00655388"/>
    <w:rsid w:val="00660875"/>
    <w:rsid w:val="006651DF"/>
    <w:rsid w:val="006666A7"/>
    <w:rsid w:val="00666AAF"/>
    <w:rsid w:val="00673838"/>
    <w:rsid w:val="006806F2"/>
    <w:rsid w:val="0068071C"/>
    <w:rsid w:val="006808F9"/>
    <w:rsid w:val="00683D3F"/>
    <w:rsid w:val="006841E7"/>
    <w:rsid w:val="00686368"/>
    <w:rsid w:val="00686F83"/>
    <w:rsid w:val="00687E6C"/>
    <w:rsid w:val="006901BC"/>
    <w:rsid w:val="006914A6"/>
    <w:rsid w:val="00693F5A"/>
    <w:rsid w:val="006944ED"/>
    <w:rsid w:val="00694BDE"/>
    <w:rsid w:val="00697468"/>
    <w:rsid w:val="00697B48"/>
    <w:rsid w:val="00697CBD"/>
    <w:rsid w:val="006A1856"/>
    <w:rsid w:val="006A2352"/>
    <w:rsid w:val="006A2877"/>
    <w:rsid w:val="006A3923"/>
    <w:rsid w:val="006A4481"/>
    <w:rsid w:val="006A5C08"/>
    <w:rsid w:val="006A6BDB"/>
    <w:rsid w:val="006B0570"/>
    <w:rsid w:val="006B1F54"/>
    <w:rsid w:val="006B7AB2"/>
    <w:rsid w:val="006C2158"/>
    <w:rsid w:val="006C56C2"/>
    <w:rsid w:val="006D26C5"/>
    <w:rsid w:val="006D36D0"/>
    <w:rsid w:val="006D464B"/>
    <w:rsid w:val="006D5170"/>
    <w:rsid w:val="006D7C0A"/>
    <w:rsid w:val="006E1B07"/>
    <w:rsid w:val="006E4067"/>
    <w:rsid w:val="006E4DCC"/>
    <w:rsid w:val="006E60DF"/>
    <w:rsid w:val="006E6914"/>
    <w:rsid w:val="006F2977"/>
    <w:rsid w:val="006F33BE"/>
    <w:rsid w:val="006F68A7"/>
    <w:rsid w:val="006F75F4"/>
    <w:rsid w:val="006F7AA2"/>
    <w:rsid w:val="00701B44"/>
    <w:rsid w:val="00701CC6"/>
    <w:rsid w:val="0070290A"/>
    <w:rsid w:val="00702C81"/>
    <w:rsid w:val="007046DF"/>
    <w:rsid w:val="00704D06"/>
    <w:rsid w:val="00705F10"/>
    <w:rsid w:val="00714490"/>
    <w:rsid w:val="00714920"/>
    <w:rsid w:val="00715477"/>
    <w:rsid w:val="0071548D"/>
    <w:rsid w:val="007157A7"/>
    <w:rsid w:val="00721BD1"/>
    <w:rsid w:val="00721C42"/>
    <w:rsid w:val="0072743B"/>
    <w:rsid w:val="0073498B"/>
    <w:rsid w:val="00737271"/>
    <w:rsid w:val="00741F84"/>
    <w:rsid w:val="00743043"/>
    <w:rsid w:val="0074439D"/>
    <w:rsid w:val="00744AF4"/>
    <w:rsid w:val="0074610F"/>
    <w:rsid w:val="007465FC"/>
    <w:rsid w:val="00747D93"/>
    <w:rsid w:val="00750C7C"/>
    <w:rsid w:val="00760FF4"/>
    <w:rsid w:val="007619E9"/>
    <w:rsid w:val="00763FE0"/>
    <w:rsid w:val="00766383"/>
    <w:rsid w:val="0077015A"/>
    <w:rsid w:val="0077041F"/>
    <w:rsid w:val="00770E44"/>
    <w:rsid w:val="00775869"/>
    <w:rsid w:val="0078000A"/>
    <w:rsid w:val="0078374A"/>
    <w:rsid w:val="007865BC"/>
    <w:rsid w:val="0078750E"/>
    <w:rsid w:val="007918E3"/>
    <w:rsid w:val="0079210B"/>
    <w:rsid w:val="00796663"/>
    <w:rsid w:val="007A4E0F"/>
    <w:rsid w:val="007B4D19"/>
    <w:rsid w:val="007C0089"/>
    <w:rsid w:val="007C0675"/>
    <w:rsid w:val="007C21FB"/>
    <w:rsid w:val="007C2849"/>
    <w:rsid w:val="007C2AAC"/>
    <w:rsid w:val="007C3742"/>
    <w:rsid w:val="007C526C"/>
    <w:rsid w:val="007C6527"/>
    <w:rsid w:val="007D02A9"/>
    <w:rsid w:val="007D5AE2"/>
    <w:rsid w:val="007D629F"/>
    <w:rsid w:val="007D6F03"/>
    <w:rsid w:val="007E1490"/>
    <w:rsid w:val="007E30B0"/>
    <w:rsid w:val="007E3C9C"/>
    <w:rsid w:val="007E4FD0"/>
    <w:rsid w:val="007E583E"/>
    <w:rsid w:val="007E6633"/>
    <w:rsid w:val="007E6749"/>
    <w:rsid w:val="007F0806"/>
    <w:rsid w:val="007F1949"/>
    <w:rsid w:val="007F3F52"/>
    <w:rsid w:val="007F59E4"/>
    <w:rsid w:val="008032DB"/>
    <w:rsid w:val="00803487"/>
    <w:rsid w:val="008050A6"/>
    <w:rsid w:val="008065C1"/>
    <w:rsid w:val="00807477"/>
    <w:rsid w:val="008136D9"/>
    <w:rsid w:val="00820C13"/>
    <w:rsid w:val="008221E7"/>
    <w:rsid w:val="008227B5"/>
    <w:rsid w:val="00826371"/>
    <w:rsid w:val="008300AD"/>
    <w:rsid w:val="00830364"/>
    <w:rsid w:val="00831AD2"/>
    <w:rsid w:val="008321ED"/>
    <w:rsid w:val="00833C4C"/>
    <w:rsid w:val="00847BF8"/>
    <w:rsid w:val="008504A9"/>
    <w:rsid w:val="00852AD9"/>
    <w:rsid w:val="00854D2B"/>
    <w:rsid w:val="00857C30"/>
    <w:rsid w:val="00860BD6"/>
    <w:rsid w:val="0086158B"/>
    <w:rsid w:val="00861CAA"/>
    <w:rsid w:val="00863AAD"/>
    <w:rsid w:val="008645A9"/>
    <w:rsid w:val="00866521"/>
    <w:rsid w:val="00867CCC"/>
    <w:rsid w:val="008707BD"/>
    <w:rsid w:val="008712F9"/>
    <w:rsid w:val="0087277A"/>
    <w:rsid w:val="00876AAD"/>
    <w:rsid w:val="008779DF"/>
    <w:rsid w:val="00877CBD"/>
    <w:rsid w:val="00883F19"/>
    <w:rsid w:val="00887086"/>
    <w:rsid w:val="00887AB6"/>
    <w:rsid w:val="00892BD9"/>
    <w:rsid w:val="00896620"/>
    <w:rsid w:val="00897A64"/>
    <w:rsid w:val="00897FC8"/>
    <w:rsid w:val="008A09D1"/>
    <w:rsid w:val="008A32C0"/>
    <w:rsid w:val="008A3A02"/>
    <w:rsid w:val="008A5CFB"/>
    <w:rsid w:val="008B206C"/>
    <w:rsid w:val="008B7728"/>
    <w:rsid w:val="008B79FD"/>
    <w:rsid w:val="008C18EE"/>
    <w:rsid w:val="008C2AD9"/>
    <w:rsid w:val="008C3DB2"/>
    <w:rsid w:val="008C4757"/>
    <w:rsid w:val="008C4B9B"/>
    <w:rsid w:val="008D3B4A"/>
    <w:rsid w:val="008D6BFB"/>
    <w:rsid w:val="008D7BF2"/>
    <w:rsid w:val="008E0356"/>
    <w:rsid w:val="008E2AEB"/>
    <w:rsid w:val="008F1945"/>
    <w:rsid w:val="008F2C2D"/>
    <w:rsid w:val="008F2D1F"/>
    <w:rsid w:val="008F37B3"/>
    <w:rsid w:val="008F5E80"/>
    <w:rsid w:val="008F6ED5"/>
    <w:rsid w:val="00901A71"/>
    <w:rsid w:val="00902095"/>
    <w:rsid w:val="00904B64"/>
    <w:rsid w:val="00907A9C"/>
    <w:rsid w:val="00910234"/>
    <w:rsid w:val="00910760"/>
    <w:rsid w:val="00930C10"/>
    <w:rsid w:val="009347BF"/>
    <w:rsid w:val="00936D32"/>
    <w:rsid w:val="00943986"/>
    <w:rsid w:val="009450E1"/>
    <w:rsid w:val="009462F6"/>
    <w:rsid w:val="00946D44"/>
    <w:rsid w:val="00947562"/>
    <w:rsid w:val="009525D9"/>
    <w:rsid w:val="00952BCC"/>
    <w:rsid w:val="00955593"/>
    <w:rsid w:val="0096035E"/>
    <w:rsid w:val="0096328B"/>
    <w:rsid w:val="009633F0"/>
    <w:rsid w:val="0096454C"/>
    <w:rsid w:val="00964C7E"/>
    <w:rsid w:val="0096633E"/>
    <w:rsid w:val="009716FE"/>
    <w:rsid w:val="00971907"/>
    <w:rsid w:val="00971AA7"/>
    <w:rsid w:val="00971C93"/>
    <w:rsid w:val="009752FE"/>
    <w:rsid w:val="00975621"/>
    <w:rsid w:val="00985940"/>
    <w:rsid w:val="00992F9A"/>
    <w:rsid w:val="00995466"/>
    <w:rsid w:val="009A0485"/>
    <w:rsid w:val="009A4444"/>
    <w:rsid w:val="009A6937"/>
    <w:rsid w:val="009A6AB6"/>
    <w:rsid w:val="009B3235"/>
    <w:rsid w:val="009B503A"/>
    <w:rsid w:val="009B6AFA"/>
    <w:rsid w:val="009B7189"/>
    <w:rsid w:val="009B72D8"/>
    <w:rsid w:val="009C142E"/>
    <w:rsid w:val="009C2488"/>
    <w:rsid w:val="009C4629"/>
    <w:rsid w:val="009C50BF"/>
    <w:rsid w:val="009C5D34"/>
    <w:rsid w:val="009C76E7"/>
    <w:rsid w:val="009D13EB"/>
    <w:rsid w:val="009D1847"/>
    <w:rsid w:val="009D5E23"/>
    <w:rsid w:val="009D7DCB"/>
    <w:rsid w:val="009F7A3A"/>
    <w:rsid w:val="00A06111"/>
    <w:rsid w:val="00A076F6"/>
    <w:rsid w:val="00A15461"/>
    <w:rsid w:val="00A15FC8"/>
    <w:rsid w:val="00A160E2"/>
    <w:rsid w:val="00A2323E"/>
    <w:rsid w:val="00A2522B"/>
    <w:rsid w:val="00A26794"/>
    <w:rsid w:val="00A275F1"/>
    <w:rsid w:val="00A34724"/>
    <w:rsid w:val="00A40064"/>
    <w:rsid w:val="00A43786"/>
    <w:rsid w:val="00A44C00"/>
    <w:rsid w:val="00A4590A"/>
    <w:rsid w:val="00A50287"/>
    <w:rsid w:val="00A514E3"/>
    <w:rsid w:val="00A54ECA"/>
    <w:rsid w:val="00A55A59"/>
    <w:rsid w:val="00A6602D"/>
    <w:rsid w:val="00A7091A"/>
    <w:rsid w:val="00A7141D"/>
    <w:rsid w:val="00A72942"/>
    <w:rsid w:val="00A76870"/>
    <w:rsid w:val="00A81701"/>
    <w:rsid w:val="00A817F0"/>
    <w:rsid w:val="00A82FE7"/>
    <w:rsid w:val="00A83563"/>
    <w:rsid w:val="00A85429"/>
    <w:rsid w:val="00A869B4"/>
    <w:rsid w:val="00A86DAE"/>
    <w:rsid w:val="00A91EB3"/>
    <w:rsid w:val="00A93505"/>
    <w:rsid w:val="00A95475"/>
    <w:rsid w:val="00A95892"/>
    <w:rsid w:val="00AA2BD9"/>
    <w:rsid w:val="00AB19E2"/>
    <w:rsid w:val="00AB415C"/>
    <w:rsid w:val="00AB430E"/>
    <w:rsid w:val="00AB4473"/>
    <w:rsid w:val="00AC28F7"/>
    <w:rsid w:val="00AC4BD6"/>
    <w:rsid w:val="00AC5AE2"/>
    <w:rsid w:val="00AC6F9F"/>
    <w:rsid w:val="00AD284F"/>
    <w:rsid w:val="00AE3719"/>
    <w:rsid w:val="00AE408F"/>
    <w:rsid w:val="00AE48FA"/>
    <w:rsid w:val="00AE4F67"/>
    <w:rsid w:val="00AF3688"/>
    <w:rsid w:val="00AF4024"/>
    <w:rsid w:val="00AF4BFA"/>
    <w:rsid w:val="00AF5DDD"/>
    <w:rsid w:val="00AF6894"/>
    <w:rsid w:val="00B00091"/>
    <w:rsid w:val="00B00F3E"/>
    <w:rsid w:val="00B02627"/>
    <w:rsid w:val="00B03289"/>
    <w:rsid w:val="00B03655"/>
    <w:rsid w:val="00B056D8"/>
    <w:rsid w:val="00B073BE"/>
    <w:rsid w:val="00B147EE"/>
    <w:rsid w:val="00B1549A"/>
    <w:rsid w:val="00B17DC7"/>
    <w:rsid w:val="00B244E5"/>
    <w:rsid w:val="00B24C09"/>
    <w:rsid w:val="00B341D0"/>
    <w:rsid w:val="00B3538E"/>
    <w:rsid w:val="00B359F7"/>
    <w:rsid w:val="00B430B6"/>
    <w:rsid w:val="00B459B4"/>
    <w:rsid w:val="00B50504"/>
    <w:rsid w:val="00B52AE4"/>
    <w:rsid w:val="00B52F3E"/>
    <w:rsid w:val="00B53A59"/>
    <w:rsid w:val="00B53F5D"/>
    <w:rsid w:val="00B5524A"/>
    <w:rsid w:val="00B55573"/>
    <w:rsid w:val="00B60FB3"/>
    <w:rsid w:val="00B61346"/>
    <w:rsid w:val="00B63CBB"/>
    <w:rsid w:val="00B67284"/>
    <w:rsid w:val="00B73E84"/>
    <w:rsid w:val="00B73FFA"/>
    <w:rsid w:val="00B76175"/>
    <w:rsid w:val="00B80D0A"/>
    <w:rsid w:val="00B84355"/>
    <w:rsid w:val="00B85335"/>
    <w:rsid w:val="00B86578"/>
    <w:rsid w:val="00B86882"/>
    <w:rsid w:val="00B91342"/>
    <w:rsid w:val="00B940B7"/>
    <w:rsid w:val="00BA0DCB"/>
    <w:rsid w:val="00BA3C58"/>
    <w:rsid w:val="00BA52C7"/>
    <w:rsid w:val="00BA7FB6"/>
    <w:rsid w:val="00BB3135"/>
    <w:rsid w:val="00BB74DC"/>
    <w:rsid w:val="00BC0C66"/>
    <w:rsid w:val="00BC6033"/>
    <w:rsid w:val="00BC7AAD"/>
    <w:rsid w:val="00BD2569"/>
    <w:rsid w:val="00BD2921"/>
    <w:rsid w:val="00BD7BDA"/>
    <w:rsid w:val="00BE0DAA"/>
    <w:rsid w:val="00BE1942"/>
    <w:rsid w:val="00BE2D11"/>
    <w:rsid w:val="00BE487D"/>
    <w:rsid w:val="00BE5245"/>
    <w:rsid w:val="00BE657F"/>
    <w:rsid w:val="00BF08EF"/>
    <w:rsid w:val="00BF1C3F"/>
    <w:rsid w:val="00BF1D37"/>
    <w:rsid w:val="00BF358A"/>
    <w:rsid w:val="00BF3AD6"/>
    <w:rsid w:val="00BF56D4"/>
    <w:rsid w:val="00BF7AB6"/>
    <w:rsid w:val="00C0032C"/>
    <w:rsid w:val="00C00516"/>
    <w:rsid w:val="00C0068C"/>
    <w:rsid w:val="00C01204"/>
    <w:rsid w:val="00C020E9"/>
    <w:rsid w:val="00C02E70"/>
    <w:rsid w:val="00C047C5"/>
    <w:rsid w:val="00C05E6F"/>
    <w:rsid w:val="00C1116A"/>
    <w:rsid w:val="00C136ED"/>
    <w:rsid w:val="00C1516B"/>
    <w:rsid w:val="00C15E50"/>
    <w:rsid w:val="00C16445"/>
    <w:rsid w:val="00C30341"/>
    <w:rsid w:val="00C320CD"/>
    <w:rsid w:val="00C3387C"/>
    <w:rsid w:val="00C426AA"/>
    <w:rsid w:val="00C42E85"/>
    <w:rsid w:val="00C45A69"/>
    <w:rsid w:val="00C516FA"/>
    <w:rsid w:val="00C5348D"/>
    <w:rsid w:val="00C54068"/>
    <w:rsid w:val="00C55A61"/>
    <w:rsid w:val="00C5719B"/>
    <w:rsid w:val="00C57E7E"/>
    <w:rsid w:val="00C61C65"/>
    <w:rsid w:val="00C63657"/>
    <w:rsid w:val="00C6457F"/>
    <w:rsid w:val="00C70926"/>
    <w:rsid w:val="00C73E32"/>
    <w:rsid w:val="00C764A6"/>
    <w:rsid w:val="00C80864"/>
    <w:rsid w:val="00C81B3D"/>
    <w:rsid w:val="00C917F0"/>
    <w:rsid w:val="00C967D1"/>
    <w:rsid w:val="00C976FE"/>
    <w:rsid w:val="00CA22E1"/>
    <w:rsid w:val="00CA301F"/>
    <w:rsid w:val="00CB2C7B"/>
    <w:rsid w:val="00CB2F67"/>
    <w:rsid w:val="00CB4A77"/>
    <w:rsid w:val="00CB5BA5"/>
    <w:rsid w:val="00CB760C"/>
    <w:rsid w:val="00CC24CE"/>
    <w:rsid w:val="00CC39EB"/>
    <w:rsid w:val="00CC655D"/>
    <w:rsid w:val="00CC7585"/>
    <w:rsid w:val="00CC78D5"/>
    <w:rsid w:val="00CC7E31"/>
    <w:rsid w:val="00CD03B9"/>
    <w:rsid w:val="00CD10FF"/>
    <w:rsid w:val="00CD3480"/>
    <w:rsid w:val="00CD5EEE"/>
    <w:rsid w:val="00CE28D9"/>
    <w:rsid w:val="00CF2443"/>
    <w:rsid w:val="00CF62C2"/>
    <w:rsid w:val="00CF7DD8"/>
    <w:rsid w:val="00D048D6"/>
    <w:rsid w:val="00D05A0E"/>
    <w:rsid w:val="00D107DC"/>
    <w:rsid w:val="00D139B5"/>
    <w:rsid w:val="00D150CF"/>
    <w:rsid w:val="00D2051B"/>
    <w:rsid w:val="00D2737D"/>
    <w:rsid w:val="00D274E0"/>
    <w:rsid w:val="00D277AE"/>
    <w:rsid w:val="00D27E7D"/>
    <w:rsid w:val="00D3028D"/>
    <w:rsid w:val="00D3039A"/>
    <w:rsid w:val="00D3343C"/>
    <w:rsid w:val="00D35F7C"/>
    <w:rsid w:val="00D366F6"/>
    <w:rsid w:val="00D40BE1"/>
    <w:rsid w:val="00D43C2B"/>
    <w:rsid w:val="00D513CC"/>
    <w:rsid w:val="00D53B5C"/>
    <w:rsid w:val="00D57912"/>
    <w:rsid w:val="00D57B2F"/>
    <w:rsid w:val="00D6254F"/>
    <w:rsid w:val="00D62A13"/>
    <w:rsid w:val="00D630FD"/>
    <w:rsid w:val="00D6428C"/>
    <w:rsid w:val="00D64C22"/>
    <w:rsid w:val="00D67BC4"/>
    <w:rsid w:val="00D71680"/>
    <w:rsid w:val="00D724F9"/>
    <w:rsid w:val="00D72D7F"/>
    <w:rsid w:val="00D76658"/>
    <w:rsid w:val="00D77770"/>
    <w:rsid w:val="00D822D2"/>
    <w:rsid w:val="00D829FE"/>
    <w:rsid w:val="00D85F4A"/>
    <w:rsid w:val="00D86A53"/>
    <w:rsid w:val="00D87F3E"/>
    <w:rsid w:val="00D9079E"/>
    <w:rsid w:val="00D941C0"/>
    <w:rsid w:val="00D951B1"/>
    <w:rsid w:val="00D96F4B"/>
    <w:rsid w:val="00DA0DB7"/>
    <w:rsid w:val="00DA107A"/>
    <w:rsid w:val="00DA3FBE"/>
    <w:rsid w:val="00DA5309"/>
    <w:rsid w:val="00DB43D6"/>
    <w:rsid w:val="00DB4A67"/>
    <w:rsid w:val="00DB4CDF"/>
    <w:rsid w:val="00DB5ED6"/>
    <w:rsid w:val="00DB628F"/>
    <w:rsid w:val="00DB668E"/>
    <w:rsid w:val="00DB7229"/>
    <w:rsid w:val="00DC79B2"/>
    <w:rsid w:val="00DD1446"/>
    <w:rsid w:val="00DD3DA5"/>
    <w:rsid w:val="00DD6349"/>
    <w:rsid w:val="00DE2993"/>
    <w:rsid w:val="00DE56BE"/>
    <w:rsid w:val="00DE6371"/>
    <w:rsid w:val="00DE7A46"/>
    <w:rsid w:val="00DF0E34"/>
    <w:rsid w:val="00DF1476"/>
    <w:rsid w:val="00DF2428"/>
    <w:rsid w:val="00DF324E"/>
    <w:rsid w:val="00DF3A93"/>
    <w:rsid w:val="00DF58CE"/>
    <w:rsid w:val="00E01E46"/>
    <w:rsid w:val="00E0252B"/>
    <w:rsid w:val="00E02BC8"/>
    <w:rsid w:val="00E05F4B"/>
    <w:rsid w:val="00E12B07"/>
    <w:rsid w:val="00E130A7"/>
    <w:rsid w:val="00E132C2"/>
    <w:rsid w:val="00E178E4"/>
    <w:rsid w:val="00E17EF8"/>
    <w:rsid w:val="00E2068B"/>
    <w:rsid w:val="00E23EF5"/>
    <w:rsid w:val="00E27D45"/>
    <w:rsid w:val="00E30569"/>
    <w:rsid w:val="00E31363"/>
    <w:rsid w:val="00E334B2"/>
    <w:rsid w:val="00E4019D"/>
    <w:rsid w:val="00E41C4C"/>
    <w:rsid w:val="00E428B4"/>
    <w:rsid w:val="00E460D1"/>
    <w:rsid w:val="00E511EE"/>
    <w:rsid w:val="00E528D5"/>
    <w:rsid w:val="00E56355"/>
    <w:rsid w:val="00E642FE"/>
    <w:rsid w:val="00E67B9F"/>
    <w:rsid w:val="00E7005D"/>
    <w:rsid w:val="00E70063"/>
    <w:rsid w:val="00E7033E"/>
    <w:rsid w:val="00E70F4D"/>
    <w:rsid w:val="00E7227C"/>
    <w:rsid w:val="00E72336"/>
    <w:rsid w:val="00E7514E"/>
    <w:rsid w:val="00E75AEF"/>
    <w:rsid w:val="00E7683F"/>
    <w:rsid w:val="00E805C9"/>
    <w:rsid w:val="00E82F09"/>
    <w:rsid w:val="00E946D8"/>
    <w:rsid w:val="00E947C7"/>
    <w:rsid w:val="00E954EF"/>
    <w:rsid w:val="00E978FD"/>
    <w:rsid w:val="00EA1C5C"/>
    <w:rsid w:val="00EA27A6"/>
    <w:rsid w:val="00EA2F86"/>
    <w:rsid w:val="00EA3CB7"/>
    <w:rsid w:val="00EA4E28"/>
    <w:rsid w:val="00EA5CC9"/>
    <w:rsid w:val="00EA791E"/>
    <w:rsid w:val="00EB264B"/>
    <w:rsid w:val="00EB28D4"/>
    <w:rsid w:val="00EB5446"/>
    <w:rsid w:val="00EB657C"/>
    <w:rsid w:val="00EC1D04"/>
    <w:rsid w:val="00ED3D99"/>
    <w:rsid w:val="00ED4A45"/>
    <w:rsid w:val="00ED5403"/>
    <w:rsid w:val="00ED5509"/>
    <w:rsid w:val="00ED5C32"/>
    <w:rsid w:val="00ED6CBF"/>
    <w:rsid w:val="00EE2688"/>
    <w:rsid w:val="00EE2FB9"/>
    <w:rsid w:val="00EF1FCF"/>
    <w:rsid w:val="00EF20F8"/>
    <w:rsid w:val="00EF390E"/>
    <w:rsid w:val="00EF6E13"/>
    <w:rsid w:val="00F0028A"/>
    <w:rsid w:val="00F014C7"/>
    <w:rsid w:val="00F01D18"/>
    <w:rsid w:val="00F0435A"/>
    <w:rsid w:val="00F045BF"/>
    <w:rsid w:val="00F04EEB"/>
    <w:rsid w:val="00F125EE"/>
    <w:rsid w:val="00F12C72"/>
    <w:rsid w:val="00F155BB"/>
    <w:rsid w:val="00F161F4"/>
    <w:rsid w:val="00F168FC"/>
    <w:rsid w:val="00F1763E"/>
    <w:rsid w:val="00F20DD0"/>
    <w:rsid w:val="00F21962"/>
    <w:rsid w:val="00F23001"/>
    <w:rsid w:val="00F232F4"/>
    <w:rsid w:val="00F233D1"/>
    <w:rsid w:val="00F23C41"/>
    <w:rsid w:val="00F322B3"/>
    <w:rsid w:val="00F356A4"/>
    <w:rsid w:val="00F35958"/>
    <w:rsid w:val="00F36AA7"/>
    <w:rsid w:val="00F41C0D"/>
    <w:rsid w:val="00F4403C"/>
    <w:rsid w:val="00F4479F"/>
    <w:rsid w:val="00F469F0"/>
    <w:rsid w:val="00F51BAD"/>
    <w:rsid w:val="00F533F2"/>
    <w:rsid w:val="00F57FDA"/>
    <w:rsid w:val="00F60419"/>
    <w:rsid w:val="00F66F0D"/>
    <w:rsid w:val="00F717D9"/>
    <w:rsid w:val="00F80BD4"/>
    <w:rsid w:val="00F81627"/>
    <w:rsid w:val="00F848C9"/>
    <w:rsid w:val="00F86447"/>
    <w:rsid w:val="00F86B6C"/>
    <w:rsid w:val="00F875EB"/>
    <w:rsid w:val="00F87DE2"/>
    <w:rsid w:val="00F9327C"/>
    <w:rsid w:val="00F96282"/>
    <w:rsid w:val="00F97826"/>
    <w:rsid w:val="00FA02CE"/>
    <w:rsid w:val="00FB3941"/>
    <w:rsid w:val="00FB5154"/>
    <w:rsid w:val="00FB7985"/>
    <w:rsid w:val="00FC1168"/>
    <w:rsid w:val="00FC58A0"/>
    <w:rsid w:val="00FC75C4"/>
    <w:rsid w:val="00FD0FBB"/>
    <w:rsid w:val="00FD34E8"/>
    <w:rsid w:val="00FD4445"/>
    <w:rsid w:val="00FD5B19"/>
    <w:rsid w:val="00FE1A1D"/>
    <w:rsid w:val="00FE36F4"/>
    <w:rsid w:val="00FE3A16"/>
    <w:rsid w:val="00FF0A00"/>
    <w:rsid w:val="00FF25CB"/>
    <w:rsid w:val="00FF3F8F"/>
    <w:rsid w:val="00FF5C9A"/>
    <w:rsid w:val="0A046934"/>
    <w:rsid w:val="1CECB0E0"/>
    <w:rsid w:val="378C2781"/>
    <w:rsid w:val="3D0534D2"/>
    <w:rsid w:val="5865676C"/>
    <w:rsid w:val="5A584797"/>
    <w:rsid w:val="7480417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o:shapedefaults>
    <o:shapelayout v:ext="edit">
      <o:idmap v:ext="edit" data="2"/>
    </o:shapelayout>
  </w:shapeDefaults>
  <w:decimalSymbol w:val=","/>
  <w:listSeparator w:val=";"/>
  <w14:docId w14:val="50E95A11"/>
  <w15:chartTrackingRefBased/>
  <w15:docId w15:val="{F7804EC6-99C3-43DB-83F3-CD7764218A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99"/>
    <w:lsdException w:name="header" w:uiPriority="99"/>
    <w:lsdException w:name="footer" w:uiPriority="99"/>
    <w:lsdException w:name="caption" w:qFormat="1"/>
    <w:lsdException w:name="annotation reference" w:uiPriority="99"/>
    <w:lsdException w:name="Title" w:uiPriority="10" w:qFormat="1"/>
    <w:lsdException w:name="Subtitle" w:qFormat="1"/>
    <w:lsdException w:name="Hyperlink" w:uiPriority="99"/>
    <w:lsdException w:name="Strong" w:uiPriority="22" w:qFormat="1"/>
    <w:lsdException w:name="Emphasis" w:qFormat="1"/>
    <w:lsdException w:name="Normal (Web)" w:uiPriority="99"/>
    <w:lsdException w:name="HTML Variable" w:semiHidden="1" w:unhideWhenUsed="1"/>
    <w:lsdException w:name="Normal Table" w:semiHidden="1" w:unhideWhenUsed="1"/>
    <w:lsdException w:name="annotation subject" w:uiPriority="99"/>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pPr>
      <w:spacing w:line="280" w:lineRule="atLeast"/>
    </w:pPr>
    <w:rPr>
      <w:rFonts w:ascii="Arial" w:hAnsi="Arial"/>
    </w:rPr>
  </w:style>
  <w:style w:type="paragraph" w:styleId="Kop1">
    <w:name w:val="heading 1"/>
    <w:basedOn w:val="Standaard"/>
    <w:next w:val="Standaard"/>
    <w:link w:val="Kop1Char"/>
    <w:qFormat/>
    <w:rsid w:val="001F0A72"/>
    <w:pPr>
      <w:keepNext/>
      <w:spacing w:after="280" w:line="480" w:lineRule="atLeast"/>
      <w:outlineLvl w:val="0"/>
    </w:pPr>
    <w:rPr>
      <w:rFonts w:ascii="Arial Rounded MT Bold" w:hAnsi="Arial Rounded MT Bold"/>
      <w:color w:val="006EB9"/>
      <w:kern w:val="32"/>
      <w:sz w:val="28"/>
      <w:szCs w:val="28"/>
    </w:rPr>
  </w:style>
  <w:style w:type="paragraph" w:styleId="Kop2">
    <w:name w:val="heading 2"/>
    <w:basedOn w:val="Standaard"/>
    <w:next w:val="Standaard"/>
    <w:link w:val="Kop2Char"/>
    <w:qFormat/>
    <w:rsid w:val="0003775F"/>
    <w:pPr>
      <w:keepNext/>
      <w:keepLines/>
      <w:numPr>
        <w:ilvl w:val="1"/>
        <w:numId w:val="3"/>
      </w:numPr>
      <w:spacing w:before="480" w:after="120" w:line="276" w:lineRule="auto"/>
      <w:jc w:val="both"/>
      <w:outlineLvl w:val="1"/>
    </w:pPr>
    <w:rPr>
      <w:rFonts w:cs="Arial"/>
      <w:b/>
      <w:color w:val="006EB9"/>
    </w:rPr>
  </w:style>
  <w:style w:type="paragraph" w:styleId="Kop3">
    <w:name w:val="heading 3"/>
    <w:basedOn w:val="Standaard"/>
    <w:next w:val="Standaard"/>
    <w:link w:val="Kop3Char"/>
    <w:qFormat/>
    <w:rsid w:val="00C45A69"/>
    <w:pPr>
      <w:keepNext/>
      <w:keepLines/>
      <w:numPr>
        <w:ilvl w:val="2"/>
        <w:numId w:val="3"/>
      </w:numPr>
      <w:spacing w:before="360" w:after="120" w:line="276" w:lineRule="auto"/>
      <w:outlineLvl w:val="2"/>
    </w:pPr>
    <w:rPr>
      <w:rFonts w:cs="Arial"/>
      <w:i/>
      <w:color w:val="548DD4"/>
    </w:rPr>
  </w:style>
  <w:style w:type="paragraph" w:styleId="Kop4">
    <w:name w:val="heading 4"/>
    <w:basedOn w:val="Standaard"/>
    <w:next w:val="Standaard"/>
    <w:link w:val="Kop4Char"/>
    <w:uiPriority w:val="9"/>
    <w:unhideWhenUsed/>
    <w:qFormat/>
    <w:rsid w:val="00902095"/>
    <w:pPr>
      <w:keepNext/>
      <w:keepLines/>
      <w:numPr>
        <w:ilvl w:val="3"/>
        <w:numId w:val="3"/>
      </w:numPr>
      <w:spacing w:before="200" w:line="276" w:lineRule="auto"/>
      <w:outlineLvl w:val="3"/>
    </w:pPr>
    <w:rPr>
      <w:rFonts w:asciiTheme="majorHAnsi" w:eastAsiaTheme="majorEastAsia" w:hAnsiTheme="majorHAnsi" w:cstheme="majorBidi"/>
      <w:b/>
      <w:bCs/>
      <w:i/>
      <w:iCs/>
      <w:color w:val="4472C4" w:themeColor="accent1"/>
      <w:sz w:val="22"/>
      <w:szCs w:val="22"/>
      <w:lang w:eastAsia="en-US"/>
    </w:rPr>
  </w:style>
  <w:style w:type="paragraph" w:styleId="Kop5">
    <w:name w:val="heading 5"/>
    <w:basedOn w:val="Standaard"/>
    <w:next w:val="Standaard"/>
    <w:link w:val="Kop5Char"/>
    <w:uiPriority w:val="9"/>
    <w:unhideWhenUsed/>
    <w:qFormat/>
    <w:rsid w:val="00902095"/>
    <w:pPr>
      <w:keepNext/>
      <w:keepLines/>
      <w:numPr>
        <w:ilvl w:val="4"/>
        <w:numId w:val="3"/>
      </w:numPr>
      <w:spacing w:before="200" w:line="276" w:lineRule="auto"/>
      <w:outlineLvl w:val="4"/>
    </w:pPr>
    <w:rPr>
      <w:rFonts w:asciiTheme="majorHAnsi" w:eastAsiaTheme="majorEastAsia" w:hAnsiTheme="majorHAnsi" w:cstheme="majorBidi"/>
      <w:color w:val="1F3763" w:themeColor="accent1" w:themeShade="7F"/>
      <w:sz w:val="22"/>
      <w:szCs w:val="22"/>
      <w:lang w:eastAsia="en-US"/>
    </w:rPr>
  </w:style>
  <w:style w:type="paragraph" w:styleId="Kop6">
    <w:name w:val="heading 6"/>
    <w:basedOn w:val="Standaard"/>
    <w:next w:val="Standaard"/>
    <w:link w:val="Kop6Char"/>
    <w:uiPriority w:val="9"/>
    <w:semiHidden/>
    <w:unhideWhenUsed/>
    <w:qFormat/>
    <w:rsid w:val="00902095"/>
    <w:pPr>
      <w:keepNext/>
      <w:keepLines/>
      <w:numPr>
        <w:ilvl w:val="5"/>
        <w:numId w:val="3"/>
      </w:numPr>
      <w:spacing w:before="200" w:line="276" w:lineRule="auto"/>
      <w:outlineLvl w:val="5"/>
    </w:pPr>
    <w:rPr>
      <w:rFonts w:asciiTheme="majorHAnsi" w:eastAsiaTheme="majorEastAsia" w:hAnsiTheme="majorHAnsi" w:cstheme="majorBidi"/>
      <w:i/>
      <w:iCs/>
      <w:color w:val="1F3763" w:themeColor="accent1" w:themeShade="7F"/>
      <w:sz w:val="22"/>
      <w:szCs w:val="22"/>
      <w:lang w:eastAsia="en-US"/>
    </w:rPr>
  </w:style>
  <w:style w:type="paragraph" w:styleId="Kop7">
    <w:name w:val="heading 7"/>
    <w:basedOn w:val="Standaard"/>
    <w:next w:val="Standaard"/>
    <w:link w:val="Kop7Char"/>
    <w:uiPriority w:val="9"/>
    <w:semiHidden/>
    <w:unhideWhenUsed/>
    <w:qFormat/>
    <w:rsid w:val="00902095"/>
    <w:pPr>
      <w:keepNext/>
      <w:keepLines/>
      <w:numPr>
        <w:ilvl w:val="6"/>
        <w:numId w:val="3"/>
      </w:numPr>
      <w:spacing w:before="200" w:line="276" w:lineRule="auto"/>
      <w:outlineLvl w:val="6"/>
    </w:pPr>
    <w:rPr>
      <w:rFonts w:asciiTheme="majorHAnsi" w:eastAsiaTheme="majorEastAsia" w:hAnsiTheme="majorHAnsi" w:cstheme="majorBidi"/>
      <w:i/>
      <w:iCs/>
      <w:color w:val="404040" w:themeColor="text1" w:themeTint="BF"/>
      <w:sz w:val="22"/>
      <w:szCs w:val="22"/>
      <w:lang w:eastAsia="en-US"/>
    </w:rPr>
  </w:style>
  <w:style w:type="paragraph" w:styleId="Kop8">
    <w:name w:val="heading 8"/>
    <w:basedOn w:val="Standaard"/>
    <w:next w:val="Standaard"/>
    <w:link w:val="Kop8Char"/>
    <w:uiPriority w:val="9"/>
    <w:semiHidden/>
    <w:unhideWhenUsed/>
    <w:qFormat/>
    <w:rsid w:val="00902095"/>
    <w:pPr>
      <w:keepNext/>
      <w:keepLines/>
      <w:numPr>
        <w:ilvl w:val="7"/>
        <w:numId w:val="3"/>
      </w:numPr>
      <w:spacing w:before="200" w:line="276" w:lineRule="auto"/>
      <w:outlineLvl w:val="7"/>
    </w:pPr>
    <w:rPr>
      <w:rFonts w:asciiTheme="majorHAnsi" w:eastAsiaTheme="majorEastAsia" w:hAnsiTheme="majorHAnsi" w:cstheme="majorBidi"/>
      <w:color w:val="404040" w:themeColor="text1" w:themeTint="BF"/>
      <w:lang w:eastAsia="en-US"/>
    </w:rPr>
  </w:style>
  <w:style w:type="paragraph" w:styleId="Kop9">
    <w:name w:val="heading 9"/>
    <w:basedOn w:val="Standaard"/>
    <w:next w:val="Standaard"/>
    <w:link w:val="Kop9Char"/>
    <w:uiPriority w:val="9"/>
    <w:semiHidden/>
    <w:unhideWhenUsed/>
    <w:qFormat/>
    <w:rsid w:val="00902095"/>
    <w:pPr>
      <w:keepNext/>
      <w:keepLines/>
      <w:numPr>
        <w:ilvl w:val="8"/>
        <w:numId w:val="3"/>
      </w:numPr>
      <w:spacing w:before="200" w:line="276" w:lineRule="auto"/>
      <w:outlineLvl w:val="8"/>
    </w:pPr>
    <w:rPr>
      <w:rFonts w:asciiTheme="majorHAnsi" w:eastAsiaTheme="majorEastAsia" w:hAnsiTheme="majorHAnsi" w:cstheme="majorBidi"/>
      <w:i/>
      <w:iCs/>
      <w:color w:val="404040" w:themeColor="text1" w:themeTint="BF"/>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pPr>
      <w:spacing w:line="160" w:lineRule="atLeast"/>
    </w:pPr>
    <w:rPr>
      <w:noProof/>
      <w:sz w:val="16"/>
    </w:rPr>
  </w:style>
  <w:style w:type="paragraph" w:styleId="Voettekst">
    <w:name w:val="footer"/>
    <w:basedOn w:val="Standaard"/>
    <w:link w:val="VoettekstChar"/>
    <w:uiPriority w:val="99"/>
    <w:rsid w:val="001173FD"/>
    <w:pPr>
      <w:tabs>
        <w:tab w:val="center" w:pos="4451"/>
        <w:tab w:val="right" w:pos="8902"/>
      </w:tabs>
    </w:pPr>
    <w:rPr>
      <w:rFonts w:ascii="Arial Narrow" w:hAnsi="Arial Narrow"/>
      <w:noProof/>
    </w:rPr>
  </w:style>
  <w:style w:type="paragraph" w:styleId="Inhopg1">
    <w:name w:val="toc 1"/>
    <w:basedOn w:val="Standaard"/>
    <w:next w:val="Standaard"/>
    <w:autoRedefine/>
    <w:uiPriority w:val="39"/>
    <w:rsid w:val="002161B9"/>
    <w:pPr>
      <w:tabs>
        <w:tab w:val="left" w:pos="567"/>
        <w:tab w:val="left" w:pos="1320"/>
        <w:tab w:val="right" w:leader="dot" w:pos="8902"/>
      </w:tabs>
    </w:pPr>
    <w:rPr>
      <w:rFonts w:ascii="Arial Narrow" w:hAnsi="Arial Narrow"/>
      <w:b/>
      <w:color w:val="006EB9"/>
      <w:sz w:val="24"/>
    </w:rPr>
  </w:style>
  <w:style w:type="paragraph" w:customStyle="1" w:styleId="Afstand">
    <w:name w:val="Afstand"/>
    <w:basedOn w:val="Standaard"/>
    <w:next w:val="Standaard"/>
  </w:style>
  <w:style w:type="paragraph" w:customStyle="1" w:styleId="Rapporttitel">
    <w:name w:val="Rapporttitel"/>
    <w:basedOn w:val="Standaard"/>
    <w:rsid w:val="006F33BE"/>
    <w:pPr>
      <w:spacing w:line="440" w:lineRule="atLeast"/>
    </w:pPr>
    <w:rPr>
      <w:rFonts w:ascii="Arial Rounded MT Bold" w:hAnsi="Arial Rounded MT Bold"/>
      <w:b/>
      <w:noProof/>
      <w:sz w:val="40"/>
    </w:rPr>
  </w:style>
  <w:style w:type="paragraph" w:customStyle="1" w:styleId="Rapportondertitel">
    <w:name w:val="Rapportondertitel"/>
    <w:basedOn w:val="Standaard"/>
    <w:rsid w:val="006F33BE"/>
    <w:rPr>
      <w:b/>
      <w:noProof/>
      <w:sz w:val="24"/>
    </w:rPr>
  </w:style>
  <w:style w:type="paragraph" w:customStyle="1" w:styleId="Bladtitel">
    <w:name w:val="Bladtitel"/>
    <w:basedOn w:val="Standaard"/>
    <w:next w:val="Standaard"/>
    <w:rsid w:val="007046DF"/>
    <w:rPr>
      <w:rFonts w:ascii="Arial Rounded MT Bold" w:hAnsi="Arial Rounded MT Bold"/>
      <w:noProof/>
      <w:color w:val="006EB9"/>
      <w:sz w:val="32"/>
    </w:rPr>
  </w:style>
  <w:style w:type="paragraph" w:customStyle="1" w:styleId="BladTekst">
    <w:name w:val="BladTekst"/>
    <w:basedOn w:val="Standaard"/>
    <w:rPr>
      <w:noProof/>
    </w:rPr>
  </w:style>
  <w:style w:type="paragraph" w:customStyle="1" w:styleId="BladTekstVet">
    <w:name w:val="BladTekstVet"/>
    <w:basedOn w:val="BladTekst"/>
    <w:next w:val="BladTekst"/>
    <w:rsid w:val="007046DF"/>
    <w:rPr>
      <w:rFonts w:ascii="Arial Narrow" w:hAnsi="Arial Narrow"/>
      <w:b/>
      <w:color w:val="006EB9"/>
      <w:sz w:val="24"/>
    </w:rPr>
  </w:style>
  <w:style w:type="paragraph" w:styleId="Inhopg2">
    <w:name w:val="toc 2"/>
    <w:basedOn w:val="Standaard"/>
    <w:next w:val="Standaard"/>
    <w:autoRedefine/>
    <w:uiPriority w:val="39"/>
    <w:rsid w:val="006E4067"/>
    <w:pPr>
      <w:tabs>
        <w:tab w:val="left" w:pos="567"/>
        <w:tab w:val="right" w:leader="dot" w:pos="8902"/>
      </w:tabs>
    </w:pPr>
    <w:rPr>
      <w:rFonts w:ascii="Arial Narrow" w:hAnsi="Arial Narrow"/>
      <w:b/>
      <w:sz w:val="22"/>
    </w:rPr>
  </w:style>
  <w:style w:type="paragraph" w:styleId="Inhopg3">
    <w:name w:val="toc 3"/>
    <w:basedOn w:val="Standaard"/>
    <w:next w:val="Standaard"/>
    <w:autoRedefine/>
    <w:uiPriority w:val="39"/>
    <w:rsid w:val="006E4067"/>
    <w:pPr>
      <w:tabs>
        <w:tab w:val="left" w:pos="567"/>
        <w:tab w:val="right" w:leader="dot" w:pos="8902"/>
      </w:tabs>
    </w:pPr>
    <w:rPr>
      <w:noProof/>
    </w:rPr>
  </w:style>
  <w:style w:type="paragraph" w:styleId="Inhopg4">
    <w:name w:val="toc 4"/>
    <w:basedOn w:val="Standaard"/>
    <w:next w:val="Standaard"/>
    <w:autoRedefine/>
    <w:uiPriority w:val="39"/>
    <w:pPr>
      <w:spacing w:before="280"/>
    </w:pPr>
    <w:rPr>
      <w:rFonts w:ascii="Arial Black" w:hAnsi="Arial Black"/>
    </w:rPr>
  </w:style>
  <w:style w:type="paragraph" w:customStyle="1" w:styleId="Introtekst">
    <w:name w:val="Introtekst"/>
    <w:basedOn w:val="Standaard"/>
    <w:next w:val="Standaard"/>
    <w:pPr>
      <w:spacing w:after="280"/>
    </w:pPr>
    <w:rPr>
      <w:b/>
    </w:rPr>
  </w:style>
  <w:style w:type="character" w:customStyle="1" w:styleId="IntrotekstChar">
    <w:name w:val="Introtekst Char"/>
    <w:rPr>
      <w:rFonts w:ascii="Arial" w:hAnsi="Arial"/>
      <w:b/>
      <w:noProof w:val="0"/>
      <w:szCs w:val="24"/>
      <w:lang w:val="nl-NL" w:eastAsia="nl-NL" w:bidi="ar-SA"/>
    </w:rPr>
  </w:style>
  <w:style w:type="paragraph" w:customStyle="1" w:styleId="Tussenkop">
    <w:name w:val="Tussenkop"/>
    <w:basedOn w:val="Standaard"/>
    <w:next w:val="Standaard"/>
    <w:rsid w:val="00A4590A"/>
    <w:pPr>
      <w:spacing w:before="280"/>
    </w:pPr>
    <w:rPr>
      <w:b/>
      <w:sz w:val="18"/>
    </w:rPr>
  </w:style>
  <w:style w:type="paragraph" w:styleId="Lijstopsomteken">
    <w:name w:val="List Bullet"/>
    <w:basedOn w:val="Standaard"/>
    <w:autoRedefine/>
    <w:pPr>
      <w:numPr>
        <w:numId w:val="1"/>
      </w:numPr>
      <w:tabs>
        <w:tab w:val="clear" w:pos="360"/>
        <w:tab w:val="num" w:pos="765"/>
      </w:tabs>
      <w:ind w:left="765" w:hanging="198"/>
    </w:pPr>
  </w:style>
  <w:style w:type="paragraph" w:styleId="Lijstopsomteken2">
    <w:name w:val="List Bullet 2"/>
    <w:basedOn w:val="Standaard"/>
    <w:autoRedefine/>
    <w:pPr>
      <w:numPr>
        <w:numId w:val="2"/>
      </w:numPr>
      <w:tabs>
        <w:tab w:val="clear" w:pos="1125"/>
        <w:tab w:val="left" w:pos="936"/>
      </w:tabs>
    </w:pPr>
  </w:style>
  <w:style w:type="paragraph" w:styleId="Ballontekst">
    <w:name w:val="Balloon Text"/>
    <w:basedOn w:val="Standaard"/>
    <w:link w:val="BallontekstChar"/>
    <w:uiPriority w:val="99"/>
    <w:semiHidden/>
    <w:rsid w:val="00547EF7"/>
    <w:rPr>
      <w:rFonts w:ascii="Tahoma" w:hAnsi="Tahoma" w:cs="Tahoma"/>
      <w:sz w:val="16"/>
      <w:szCs w:val="16"/>
    </w:rPr>
  </w:style>
  <w:style w:type="paragraph" w:styleId="Bijschrift">
    <w:name w:val="caption"/>
    <w:basedOn w:val="Standaard"/>
    <w:next w:val="Standaard"/>
    <w:qFormat/>
    <w:rPr>
      <w:sz w:val="16"/>
    </w:rPr>
  </w:style>
  <w:style w:type="paragraph" w:customStyle="1" w:styleId="BladTekstLabel">
    <w:name w:val="BladTekstLabel"/>
    <w:basedOn w:val="BladTekst"/>
    <w:rsid w:val="007046DF"/>
    <w:rPr>
      <w:b/>
      <w:sz w:val="18"/>
    </w:rPr>
  </w:style>
  <w:style w:type="paragraph" w:customStyle="1" w:styleId="Inhoudkop">
    <w:name w:val="Inhoud kop"/>
    <w:basedOn w:val="Standaard"/>
    <w:next w:val="Standaard"/>
    <w:rsid w:val="00A4590A"/>
    <w:rPr>
      <w:rFonts w:ascii="Arial Rounded MT Bold" w:hAnsi="Arial Rounded MT Bold"/>
      <w:noProof/>
      <w:color w:val="006EB9"/>
      <w:sz w:val="32"/>
    </w:rPr>
  </w:style>
  <w:style w:type="table" w:styleId="Tabelraster">
    <w:name w:val="Table Grid"/>
    <w:basedOn w:val="Standaardtabel"/>
    <w:uiPriority w:val="59"/>
    <w:rsid w:val="00547EF7"/>
    <w:pPr>
      <w:spacing w:line="2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atermerk">
    <w:name w:val="Watermerk"/>
    <w:basedOn w:val="Standaard"/>
    <w:rsid w:val="00BD2569"/>
    <w:pPr>
      <w:spacing w:line="1920" w:lineRule="exact"/>
      <w:jc w:val="center"/>
    </w:pPr>
    <w:rPr>
      <w:color w:val="C0C0C0"/>
      <w:sz w:val="192"/>
      <w:szCs w:val="192"/>
    </w:rPr>
  </w:style>
  <w:style w:type="character" w:styleId="Zwaar">
    <w:name w:val="Strong"/>
    <w:basedOn w:val="Standaardalinea-lettertype"/>
    <w:uiPriority w:val="22"/>
    <w:qFormat/>
    <w:rsid w:val="009B72D8"/>
    <w:rPr>
      <w:b/>
      <w:bCs/>
    </w:rPr>
  </w:style>
  <w:style w:type="table" w:customStyle="1" w:styleId="Tabelraster3">
    <w:name w:val="Tabelraster3"/>
    <w:basedOn w:val="Standaardtabel"/>
    <w:next w:val="Tabelraster"/>
    <w:uiPriority w:val="59"/>
    <w:rsid w:val="009B72D8"/>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4Char">
    <w:name w:val="Kop 4 Char"/>
    <w:basedOn w:val="Standaardalinea-lettertype"/>
    <w:link w:val="Kop4"/>
    <w:uiPriority w:val="9"/>
    <w:rsid w:val="00902095"/>
    <w:rPr>
      <w:rFonts w:asciiTheme="majorHAnsi" w:eastAsiaTheme="majorEastAsia" w:hAnsiTheme="majorHAnsi" w:cstheme="majorBidi"/>
      <w:b/>
      <w:bCs/>
      <w:i/>
      <w:iCs/>
      <w:color w:val="4472C4" w:themeColor="accent1"/>
      <w:sz w:val="22"/>
      <w:szCs w:val="22"/>
      <w:lang w:eastAsia="en-US"/>
    </w:rPr>
  </w:style>
  <w:style w:type="character" w:customStyle="1" w:styleId="Kop5Char">
    <w:name w:val="Kop 5 Char"/>
    <w:basedOn w:val="Standaardalinea-lettertype"/>
    <w:link w:val="Kop5"/>
    <w:uiPriority w:val="9"/>
    <w:rsid w:val="00902095"/>
    <w:rPr>
      <w:rFonts w:asciiTheme="majorHAnsi" w:eastAsiaTheme="majorEastAsia" w:hAnsiTheme="majorHAnsi" w:cstheme="majorBidi"/>
      <w:color w:val="1F3763" w:themeColor="accent1" w:themeShade="7F"/>
      <w:sz w:val="22"/>
      <w:szCs w:val="22"/>
      <w:lang w:eastAsia="en-US"/>
    </w:rPr>
  </w:style>
  <w:style w:type="character" w:customStyle="1" w:styleId="Kop6Char">
    <w:name w:val="Kop 6 Char"/>
    <w:basedOn w:val="Standaardalinea-lettertype"/>
    <w:link w:val="Kop6"/>
    <w:uiPriority w:val="9"/>
    <w:semiHidden/>
    <w:rsid w:val="00902095"/>
    <w:rPr>
      <w:rFonts w:asciiTheme="majorHAnsi" w:eastAsiaTheme="majorEastAsia" w:hAnsiTheme="majorHAnsi" w:cstheme="majorBidi"/>
      <w:i/>
      <w:iCs/>
      <w:color w:val="1F3763" w:themeColor="accent1" w:themeShade="7F"/>
      <w:sz w:val="22"/>
      <w:szCs w:val="22"/>
      <w:lang w:eastAsia="en-US"/>
    </w:rPr>
  </w:style>
  <w:style w:type="character" w:customStyle="1" w:styleId="Kop7Char">
    <w:name w:val="Kop 7 Char"/>
    <w:basedOn w:val="Standaardalinea-lettertype"/>
    <w:link w:val="Kop7"/>
    <w:uiPriority w:val="9"/>
    <w:semiHidden/>
    <w:rsid w:val="00902095"/>
    <w:rPr>
      <w:rFonts w:asciiTheme="majorHAnsi" w:eastAsiaTheme="majorEastAsia" w:hAnsiTheme="majorHAnsi" w:cstheme="majorBidi"/>
      <w:i/>
      <w:iCs/>
      <w:color w:val="404040" w:themeColor="text1" w:themeTint="BF"/>
      <w:sz w:val="22"/>
      <w:szCs w:val="22"/>
      <w:lang w:eastAsia="en-US"/>
    </w:rPr>
  </w:style>
  <w:style w:type="character" w:customStyle="1" w:styleId="Kop8Char">
    <w:name w:val="Kop 8 Char"/>
    <w:basedOn w:val="Standaardalinea-lettertype"/>
    <w:link w:val="Kop8"/>
    <w:uiPriority w:val="9"/>
    <w:semiHidden/>
    <w:rsid w:val="00902095"/>
    <w:rPr>
      <w:rFonts w:asciiTheme="majorHAnsi" w:eastAsiaTheme="majorEastAsia" w:hAnsiTheme="majorHAnsi" w:cstheme="majorBidi"/>
      <w:color w:val="404040" w:themeColor="text1" w:themeTint="BF"/>
      <w:lang w:eastAsia="en-US"/>
    </w:rPr>
  </w:style>
  <w:style w:type="character" w:customStyle="1" w:styleId="Kop9Char">
    <w:name w:val="Kop 9 Char"/>
    <w:basedOn w:val="Standaardalinea-lettertype"/>
    <w:link w:val="Kop9"/>
    <w:uiPriority w:val="9"/>
    <w:semiHidden/>
    <w:rsid w:val="00902095"/>
    <w:rPr>
      <w:rFonts w:asciiTheme="majorHAnsi" w:eastAsiaTheme="majorEastAsia" w:hAnsiTheme="majorHAnsi" w:cstheme="majorBidi"/>
      <w:i/>
      <w:iCs/>
      <w:color w:val="404040" w:themeColor="text1" w:themeTint="BF"/>
      <w:lang w:eastAsia="en-US"/>
    </w:rPr>
  </w:style>
  <w:style w:type="paragraph" w:styleId="Geenafstand">
    <w:name w:val="No Spacing"/>
    <w:link w:val="GeenafstandChar"/>
    <w:uiPriority w:val="1"/>
    <w:qFormat/>
    <w:rsid w:val="00902095"/>
    <w:rPr>
      <w:rFonts w:asciiTheme="minorHAnsi" w:eastAsiaTheme="minorHAnsi" w:hAnsiTheme="minorHAnsi" w:cstheme="minorBidi"/>
      <w:sz w:val="22"/>
      <w:szCs w:val="22"/>
      <w:lang w:eastAsia="en-US"/>
    </w:rPr>
  </w:style>
  <w:style w:type="character" w:customStyle="1" w:styleId="GeenafstandChar">
    <w:name w:val="Geen afstand Char"/>
    <w:basedOn w:val="Standaardalinea-lettertype"/>
    <w:link w:val="Geenafstand"/>
    <w:uiPriority w:val="1"/>
    <w:rsid w:val="00902095"/>
    <w:rPr>
      <w:rFonts w:asciiTheme="minorHAnsi" w:eastAsiaTheme="minorHAnsi" w:hAnsiTheme="minorHAnsi" w:cstheme="minorBidi"/>
      <w:sz w:val="22"/>
      <w:szCs w:val="22"/>
      <w:lang w:eastAsia="en-US"/>
    </w:rPr>
  </w:style>
  <w:style w:type="character" w:customStyle="1" w:styleId="Kop1Char">
    <w:name w:val="Kop 1 Char"/>
    <w:basedOn w:val="Standaardalinea-lettertype"/>
    <w:link w:val="Kop1"/>
    <w:uiPriority w:val="9"/>
    <w:rsid w:val="001F0A72"/>
    <w:rPr>
      <w:rFonts w:ascii="Arial Rounded MT Bold" w:hAnsi="Arial Rounded MT Bold"/>
      <w:color w:val="006EB9"/>
      <w:kern w:val="32"/>
      <w:sz w:val="28"/>
      <w:szCs w:val="28"/>
    </w:rPr>
  </w:style>
  <w:style w:type="character" w:customStyle="1" w:styleId="Kop2Char">
    <w:name w:val="Kop 2 Char"/>
    <w:basedOn w:val="Standaardalinea-lettertype"/>
    <w:link w:val="Kop2"/>
    <w:rsid w:val="0003775F"/>
    <w:rPr>
      <w:rFonts w:ascii="Arial" w:hAnsi="Arial" w:cs="Arial"/>
      <w:b/>
      <w:color w:val="006EB9"/>
    </w:rPr>
  </w:style>
  <w:style w:type="character" w:customStyle="1" w:styleId="Kop3Char">
    <w:name w:val="Kop 3 Char"/>
    <w:basedOn w:val="Standaardalinea-lettertype"/>
    <w:link w:val="Kop3"/>
    <w:rsid w:val="00C45A69"/>
    <w:rPr>
      <w:rFonts w:ascii="Arial" w:hAnsi="Arial" w:cs="Arial"/>
      <w:i/>
      <w:color w:val="548DD4"/>
    </w:rPr>
  </w:style>
  <w:style w:type="paragraph" w:styleId="Lijstalinea">
    <w:name w:val="List Paragraph"/>
    <w:aliases w:val="Opsomblokjes en substreepjes,List Paragraph1,lp1,Paragraph Title,Hoofdstuk 1,lijstStijl,Lijst paragraaf"/>
    <w:basedOn w:val="Standaard"/>
    <w:link w:val="LijstalineaChar"/>
    <w:uiPriority w:val="1"/>
    <w:qFormat/>
    <w:rsid w:val="00902095"/>
    <w:pPr>
      <w:spacing w:after="200" w:line="276" w:lineRule="auto"/>
      <w:ind w:left="720"/>
      <w:contextualSpacing/>
    </w:pPr>
    <w:rPr>
      <w:rFonts w:asciiTheme="minorHAnsi" w:eastAsiaTheme="minorHAnsi" w:hAnsiTheme="minorHAnsi" w:cstheme="minorBidi"/>
      <w:sz w:val="22"/>
      <w:szCs w:val="22"/>
      <w:lang w:eastAsia="en-US"/>
    </w:rPr>
  </w:style>
  <w:style w:type="character" w:styleId="Hyperlink">
    <w:name w:val="Hyperlink"/>
    <w:basedOn w:val="Standaardalinea-lettertype"/>
    <w:uiPriority w:val="99"/>
    <w:unhideWhenUsed/>
    <w:rsid w:val="00902095"/>
    <w:rPr>
      <w:color w:val="0563C1" w:themeColor="hyperlink"/>
      <w:u w:val="single"/>
    </w:rPr>
  </w:style>
  <w:style w:type="paragraph" w:styleId="Tekstopmerking">
    <w:name w:val="annotation text"/>
    <w:basedOn w:val="Standaard"/>
    <w:link w:val="TekstopmerkingChar"/>
    <w:uiPriority w:val="99"/>
    <w:unhideWhenUsed/>
    <w:rsid w:val="00902095"/>
    <w:pPr>
      <w:spacing w:after="200" w:line="240" w:lineRule="auto"/>
    </w:pPr>
    <w:rPr>
      <w:rFonts w:asciiTheme="minorHAnsi" w:eastAsiaTheme="minorHAnsi" w:hAnsiTheme="minorHAnsi" w:cstheme="minorBidi"/>
      <w:lang w:eastAsia="en-US"/>
    </w:rPr>
  </w:style>
  <w:style w:type="character" w:customStyle="1" w:styleId="TekstopmerkingChar">
    <w:name w:val="Tekst opmerking Char"/>
    <w:basedOn w:val="Standaardalinea-lettertype"/>
    <w:link w:val="Tekstopmerking"/>
    <w:uiPriority w:val="99"/>
    <w:rsid w:val="00902095"/>
    <w:rPr>
      <w:rFonts w:asciiTheme="minorHAnsi" w:eastAsiaTheme="minorHAnsi" w:hAnsiTheme="minorHAnsi" w:cstheme="minorBidi"/>
      <w:lang w:eastAsia="en-US"/>
    </w:rPr>
  </w:style>
  <w:style w:type="character" w:styleId="Verwijzingopmerking">
    <w:name w:val="annotation reference"/>
    <w:basedOn w:val="Standaardalinea-lettertype"/>
    <w:uiPriority w:val="99"/>
    <w:unhideWhenUsed/>
    <w:rsid w:val="00902095"/>
    <w:rPr>
      <w:sz w:val="16"/>
      <w:szCs w:val="16"/>
    </w:rPr>
  </w:style>
  <w:style w:type="character" w:customStyle="1" w:styleId="BallontekstChar">
    <w:name w:val="Ballontekst Char"/>
    <w:basedOn w:val="Standaardalinea-lettertype"/>
    <w:link w:val="Ballontekst"/>
    <w:uiPriority w:val="99"/>
    <w:semiHidden/>
    <w:rsid w:val="00902095"/>
    <w:rPr>
      <w:rFonts w:ascii="Tahoma" w:hAnsi="Tahoma" w:cs="Tahoma"/>
      <w:sz w:val="16"/>
      <w:szCs w:val="16"/>
    </w:rPr>
  </w:style>
  <w:style w:type="paragraph" w:styleId="Onderwerpvanopmerking">
    <w:name w:val="annotation subject"/>
    <w:basedOn w:val="Tekstopmerking"/>
    <w:next w:val="Tekstopmerking"/>
    <w:link w:val="OnderwerpvanopmerkingChar"/>
    <w:uiPriority w:val="99"/>
    <w:unhideWhenUsed/>
    <w:rsid w:val="00902095"/>
    <w:rPr>
      <w:b/>
      <w:bCs/>
    </w:rPr>
  </w:style>
  <w:style w:type="character" w:customStyle="1" w:styleId="OnderwerpvanopmerkingChar">
    <w:name w:val="Onderwerp van opmerking Char"/>
    <w:basedOn w:val="TekstopmerkingChar"/>
    <w:link w:val="Onderwerpvanopmerking"/>
    <w:uiPriority w:val="99"/>
    <w:rsid w:val="00902095"/>
    <w:rPr>
      <w:rFonts w:asciiTheme="minorHAnsi" w:eastAsiaTheme="minorHAnsi" w:hAnsiTheme="minorHAnsi" w:cstheme="minorBidi"/>
      <w:b/>
      <w:bCs/>
      <w:lang w:eastAsia="en-US"/>
    </w:rPr>
  </w:style>
  <w:style w:type="paragraph" w:styleId="Titel">
    <w:name w:val="Title"/>
    <w:basedOn w:val="Standaard"/>
    <w:next w:val="Standaard"/>
    <w:link w:val="TitelChar"/>
    <w:uiPriority w:val="10"/>
    <w:qFormat/>
    <w:rsid w:val="00902095"/>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lang w:eastAsia="en-US"/>
    </w:rPr>
  </w:style>
  <w:style w:type="character" w:customStyle="1" w:styleId="TitelChar">
    <w:name w:val="Titel Char"/>
    <w:basedOn w:val="Standaardalinea-lettertype"/>
    <w:link w:val="Titel"/>
    <w:uiPriority w:val="10"/>
    <w:rsid w:val="00902095"/>
    <w:rPr>
      <w:rFonts w:asciiTheme="majorHAnsi" w:eastAsiaTheme="majorEastAsia" w:hAnsiTheme="majorHAnsi" w:cstheme="majorBidi"/>
      <w:color w:val="323E4F" w:themeColor="text2" w:themeShade="BF"/>
      <w:spacing w:val="5"/>
      <w:kern w:val="28"/>
      <w:sz w:val="52"/>
      <w:szCs w:val="52"/>
      <w:lang w:eastAsia="en-US"/>
    </w:rPr>
  </w:style>
  <w:style w:type="character" w:customStyle="1" w:styleId="KoptekstChar">
    <w:name w:val="Koptekst Char"/>
    <w:basedOn w:val="Standaardalinea-lettertype"/>
    <w:link w:val="Koptekst"/>
    <w:uiPriority w:val="99"/>
    <w:rsid w:val="00902095"/>
    <w:rPr>
      <w:rFonts w:ascii="Arial" w:hAnsi="Arial"/>
      <w:noProof/>
      <w:sz w:val="16"/>
    </w:rPr>
  </w:style>
  <w:style w:type="character" w:customStyle="1" w:styleId="VoettekstChar">
    <w:name w:val="Voettekst Char"/>
    <w:basedOn w:val="Standaardalinea-lettertype"/>
    <w:link w:val="Voettekst"/>
    <w:uiPriority w:val="99"/>
    <w:rsid w:val="00902095"/>
    <w:rPr>
      <w:rFonts w:ascii="Arial Narrow" w:hAnsi="Arial Narrow"/>
      <w:noProof/>
    </w:rPr>
  </w:style>
  <w:style w:type="paragraph" w:styleId="Revisie">
    <w:name w:val="Revision"/>
    <w:hidden/>
    <w:uiPriority w:val="99"/>
    <w:semiHidden/>
    <w:rsid w:val="00902095"/>
    <w:rPr>
      <w:rFonts w:asciiTheme="minorHAnsi" w:eastAsiaTheme="minorHAnsi" w:hAnsiTheme="minorHAnsi" w:cstheme="minorBidi"/>
      <w:sz w:val="22"/>
      <w:szCs w:val="22"/>
      <w:lang w:eastAsia="en-US"/>
    </w:rPr>
  </w:style>
  <w:style w:type="character" w:styleId="Tekstvantijdelijkeaanduiding">
    <w:name w:val="Placeholder Text"/>
    <w:basedOn w:val="Standaardalinea-lettertype"/>
    <w:uiPriority w:val="99"/>
    <w:semiHidden/>
    <w:rsid w:val="00902095"/>
    <w:rPr>
      <w:color w:val="808080"/>
    </w:rPr>
  </w:style>
  <w:style w:type="paragraph" w:styleId="Inhopg5">
    <w:name w:val="toc 5"/>
    <w:basedOn w:val="Standaard"/>
    <w:next w:val="Standaard"/>
    <w:autoRedefine/>
    <w:uiPriority w:val="39"/>
    <w:unhideWhenUsed/>
    <w:rsid w:val="00902095"/>
    <w:pPr>
      <w:spacing w:line="276" w:lineRule="auto"/>
      <w:ind w:left="880"/>
    </w:pPr>
    <w:rPr>
      <w:rFonts w:asciiTheme="minorHAnsi" w:eastAsiaTheme="minorHAnsi" w:hAnsiTheme="minorHAnsi" w:cstheme="minorBidi"/>
      <w:sz w:val="18"/>
      <w:szCs w:val="18"/>
      <w:lang w:eastAsia="en-US"/>
    </w:rPr>
  </w:style>
  <w:style w:type="paragraph" w:styleId="Inhopg6">
    <w:name w:val="toc 6"/>
    <w:basedOn w:val="Standaard"/>
    <w:next w:val="Standaard"/>
    <w:autoRedefine/>
    <w:uiPriority w:val="39"/>
    <w:unhideWhenUsed/>
    <w:rsid w:val="00902095"/>
    <w:pPr>
      <w:spacing w:line="276" w:lineRule="auto"/>
      <w:ind w:left="1100"/>
    </w:pPr>
    <w:rPr>
      <w:rFonts w:asciiTheme="minorHAnsi" w:eastAsiaTheme="minorHAnsi" w:hAnsiTheme="minorHAnsi" w:cstheme="minorBidi"/>
      <w:sz w:val="18"/>
      <w:szCs w:val="18"/>
      <w:lang w:eastAsia="en-US"/>
    </w:rPr>
  </w:style>
  <w:style w:type="paragraph" w:styleId="Inhopg7">
    <w:name w:val="toc 7"/>
    <w:basedOn w:val="Standaard"/>
    <w:next w:val="Standaard"/>
    <w:autoRedefine/>
    <w:uiPriority w:val="39"/>
    <w:unhideWhenUsed/>
    <w:rsid w:val="00902095"/>
    <w:pPr>
      <w:spacing w:line="276" w:lineRule="auto"/>
      <w:ind w:left="1320"/>
    </w:pPr>
    <w:rPr>
      <w:rFonts w:asciiTheme="minorHAnsi" w:eastAsiaTheme="minorHAnsi" w:hAnsiTheme="minorHAnsi" w:cstheme="minorBidi"/>
      <w:sz w:val="18"/>
      <w:szCs w:val="18"/>
      <w:lang w:eastAsia="en-US"/>
    </w:rPr>
  </w:style>
  <w:style w:type="paragraph" w:styleId="Inhopg8">
    <w:name w:val="toc 8"/>
    <w:basedOn w:val="Standaard"/>
    <w:next w:val="Standaard"/>
    <w:autoRedefine/>
    <w:uiPriority w:val="39"/>
    <w:unhideWhenUsed/>
    <w:rsid w:val="00902095"/>
    <w:pPr>
      <w:spacing w:line="276" w:lineRule="auto"/>
      <w:ind w:left="1540"/>
    </w:pPr>
    <w:rPr>
      <w:rFonts w:asciiTheme="minorHAnsi" w:eastAsiaTheme="minorHAnsi" w:hAnsiTheme="minorHAnsi" w:cstheme="minorBidi"/>
      <w:sz w:val="18"/>
      <w:szCs w:val="18"/>
      <w:lang w:eastAsia="en-US"/>
    </w:rPr>
  </w:style>
  <w:style w:type="paragraph" w:styleId="Inhopg9">
    <w:name w:val="toc 9"/>
    <w:basedOn w:val="Standaard"/>
    <w:next w:val="Standaard"/>
    <w:autoRedefine/>
    <w:uiPriority w:val="39"/>
    <w:unhideWhenUsed/>
    <w:rsid w:val="00902095"/>
    <w:pPr>
      <w:spacing w:line="276" w:lineRule="auto"/>
      <w:ind w:left="1760"/>
    </w:pPr>
    <w:rPr>
      <w:rFonts w:asciiTheme="minorHAnsi" w:eastAsiaTheme="minorHAnsi" w:hAnsiTheme="minorHAnsi" w:cstheme="minorBidi"/>
      <w:sz w:val="18"/>
      <w:szCs w:val="18"/>
      <w:lang w:eastAsia="en-US"/>
    </w:rPr>
  </w:style>
  <w:style w:type="table" w:customStyle="1" w:styleId="Tabelraster1">
    <w:name w:val="Tabelraster1"/>
    <w:basedOn w:val="Standaardtabel"/>
    <w:next w:val="Tabelraster"/>
    <w:uiPriority w:val="59"/>
    <w:rsid w:val="00902095"/>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2">
    <w:name w:val="Tabelraster2"/>
    <w:basedOn w:val="Standaardtabel"/>
    <w:next w:val="Tabelraster"/>
    <w:uiPriority w:val="59"/>
    <w:rsid w:val="00902095"/>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jstalineaChar">
    <w:name w:val="Lijstalinea Char"/>
    <w:aliases w:val="Opsomblokjes en substreepjes Char,List Paragraph1 Char,lp1 Char,Paragraph Title Char,Hoofdstuk 1 Char,lijstStijl Char,Lijst paragraaf Char"/>
    <w:link w:val="Lijstalinea"/>
    <w:uiPriority w:val="1"/>
    <w:rsid w:val="00902095"/>
    <w:rPr>
      <w:rFonts w:asciiTheme="minorHAnsi" w:eastAsiaTheme="minorHAnsi" w:hAnsiTheme="minorHAnsi" w:cstheme="minorBidi"/>
      <w:sz w:val="22"/>
      <w:szCs w:val="22"/>
      <w:lang w:eastAsia="en-US"/>
    </w:rPr>
  </w:style>
  <w:style w:type="paragraph" w:customStyle="1" w:styleId="Default">
    <w:name w:val="Default"/>
    <w:rsid w:val="00CC7585"/>
    <w:pPr>
      <w:autoSpaceDE w:val="0"/>
      <w:autoSpaceDN w:val="0"/>
      <w:adjustRightInd w:val="0"/>
    </w:pPr>
    <w:rPr>
      <w:rFonts w:ascii="Arial" w:hAnsi="Arial" w:cs="Arial"/>
      <w:color w:val="000000"/>
      <w:sz w:val="24"/>
      <w:szCs w:val="24"/>
    </w:rPr>
  </w:style>
  <w:style w:type="paragraph" w:styleId="Normaalweb">
    <w:name w:val="Normal (Web)"/>
    <w:basedOn w:val="Standaard"/>
    <w:uiPriority w:val="99"/>
    <w:unhideWhenUsed/>
    <w:rsid w:val="003F2398"/>
    <w:pPr>
      <w:spacing w:before="100" w:beforeAutospacing="1" w:after="100" w:afterAutospacing="1" w:line="240" w:lineRule="auto"/>
    </w:pPr>
    <w:rPr>
      <w:rFonts w:ascii="Times New Roman" w:hAnsi="Times New Roman"/>
      <w:sz w:val="24"/>
      <w:szCs w:val="24"/>
    </w:rPr>
  </w:style>
  <w:style w:type="character" w:styleId="Onopgelostemelding">
    <w:name w:val="Unresolved Mention"/>
    <w:basedOn w:val="Standaardalinea-lettertype"/>
    <w:uiPriority w:val="99"/>
    <w:semiHidden/>
    <w:unhideWhenUsed/>
    <w:rsid w:val="005038C1"/>
    <w:rPr>
      <w:color w:val="605E5C"/>
      <w:shd w:val="clear" w:color="auto" w:fill="E1DFDD"/>
    </w:rPr>
  </w:style>
  <w:style w:type="paragraph" w:styleId="Voetnoottekst">
    <w:name w:val="footnote text"/>
    <w:basedOn w:val="Standaard"/>
    <w:link w:val="VoetnoottekstChar"/>
    <w:rsid w:val="00820C13"/>
    <w:pPr>
      <w:spacing w:line="240" w:lineRule="auto"/>
    </w:pPr>
  </w:style>
  <w:style w:type="character" w:customStyle="1" w:styleId="VoetnoottekstChar">
    <w:name w:val="Voetnoottekst Char"/>
    <w:basedOn w:val="Standaardalinea-lettertype"/>
    <w:link w:val="Voetnoottekst"/>
    <w:rsid w:val="00820C13"/>
    <w:rPr>
      <w:rFonts w:ascii="Arial" w:hAnsi="Arial"/>
    </w:rPr>
  </w:style>
  <w:style w:type="character" w:styleId="Voetnootmarkering">
    <w:name w:val="footnote reference"/>
    <w:basedOn w:val="Standaardalinea-lettertype"/>
    <w:rsid w:val="00820C1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340939959">
      <w:bodyDiv w:val="1"/>
      <w:marLeft w:val="0"/>
      <w:marRight w:val="0"/>
      <w:marTop w:val="0"/>
      <w:marBottom w:val="0"/>
      <w:divBdr>
        <w:top w:val="none" w:sz="0" w:space="0" w:color="auto"/>
        <w:left w:val="none" w:sz="0" w:space="0" w:color="auto"/>
        <w:bottom w:val="none" w:sz="0" w:space="0" w:color="auto"/>
        <w:right w:val="none" w:sz="0" w:space="0" w:color="auto"/>
      </w:divBdr>
    </w:div>
    <w:div w:id="538247822">
      <w:bodyDiv w:val="1"/>
      <w:marLeft w:val="0"/>
      <w:marRight w:val="0"/>
      <w:marTop w:val="0"/>
      <w:marBottom w:val="0"/>
      <w:divBdr>
        <w:top w:val="none" w:sz="0" w:space="0" w:color="auto"/>
        <w:left w:val="none" w:sz="0" w:space="0" w:color="auto"/>
        <w:bottom w:val="none" w:sz="0" w:space="0" w:color="auto"/>
        <w:right w:val="none" w:sz="0" w:space="0" w:color="auto"/>
      </w:divBdr>
    </w:div>
    <w:div w:id="1025716992">
      <w:bodyDiv w:val="1"/>
      <w:marLeft w:val="0"/>
      <w:marRight w:val="0"/>
      <w:marTop w:val="0"/>
      <w:marBottom w:val="0"/>
      <w:divBdr>
        <w:top w:val="none" w:sz="0" w:space="0" w:color="auto"/>
        <w:left w:val="none" w:sz="0" w:space="0" w:color="auto"/>
        <w:bottom w:val="none" w:sz="0" w:space="0" w:color="auto"/>
        <w:right w:val="none" w:sz="0" w:space="0" w:color="auto"/>
      </w:divBdr>
    </w:div>
    <w:div w:id="20009574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B7A3C2C34553B4AA0B13D78C9735CDA" ma:contentTypeVersion="26" ma:contentTypeDescription="Een nieuw document maken." ma:contentTypeScope="" ma:versionID="e99d61f9923333918478acbeb822db40">
  <xsd:schema xmlns:xsd="http://www.w3.org/2001/XMLSchema" xmlns:xs="http://www.w3.org/2001/XMLSchema" xmlns:p="http://schemas.microsoft.com/office/2006/metadata/properties" xmlns:ns2="eb50f811-0cc2-4fbd-b9a6-9c8d3b73eff0" xmlns:ns3="5369c8c0-e3aa-48e6-9f6d-519510a25555" xmlns:ns4="95714b43-610b-4bf1-8f96-b5c8a38cd7ea" targetNamespace="http://schemas.microsoft.com/office/2006/metadata/properties" ma:root="true" ma:fieldsID="0cf5891d226473d4e2f87c67e934357a" ns2:_="" ns3:_="" ns4:_="">
    <xsd:import namespace="eb50f811-0cc2-4fbd-b9a6-9c8d3b73eff0"/>
    <xsd:import namespace="5369c8c0-e3aa-48e6-9f6d-519510a25555"/>
    <xsd:import namespace="95714b43-610b-4bf1-8f96-b5c8a38cd7e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LengthInSeconds" minOccurs="0"/>
                <xsd:element ref="ns2:MediaServiceLocation" minOccurs="0"/>
                <xsd:element ref="ns2:lcf76f155ced4ddcb4097134ff3c332f" minOccurs="0"/>
                <xsd:element ref="ns4:TaxCatchAll" minOccurs="0"/>
                <xsd:element ref="ns2:MediaServiceObjectDetectorVersions" minOccurs="0"/>
                <xsd:element ref="ns2:MediaServiceSearchProperties" minOccurs="0"/>
                <xsd:element ref="ns2:Locatie" minOccurs="0"/>
                <xsd:element ref="ns2:CountryOrRegionc4ee73ab-4690-44df-8df7-bb605c0d7ec4" minOccurs="0"/>
                <xsd:element ref="ns2:Statec4ee73ab-4690-44df-8df7-bb605c0d7ec4" minOccurs="0"/>
                <xsd:element ref="ns2:Cityc4ee73ab-4690-44df-8df7-bb605c0d7ec4" minOccurs="0"/>
                <xsd:element ref="ns2:PostalCodec4ee73ab-4690-44df-8df7-bb605c0d7ec4" minOccurs="0"/>
                <xsd:element ref="ns2:Streetc4ee73ab-4690-44df-8df7-bb605c0d7ec4" minOccurs="0"/>
                <xsd:element ref="ns2:GeoLocc4ee73ab-4690-44df-8df7-bb605c0d7ec4" minOccurs="0"/>
                <xsd:element ref="ns2:DispNamec4ee73ab-4690-44df-8df7-bb605c0d7ec4"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b50f811-0cc2-4fbd-b9a6-9c8d3b73eff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62cec6e1-74e5-426d-9676-d3f0f119fa7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Locatie" ma:index="26" nillable="true" ma:displayName="Locatie" ma:description="Locatie" ma:format="Dropdown" ma:internalName="Locatie">
      <xsd:simpleType>
        <xsd:restriction base="dms:Unknown"/>
      </xsd:simpleType>
    </xsd:element>
    <xsd:element name="CountryOrRegionc4ee73ab-4690-44df-8df7-bb605c0d7ec4" ma:index="27" nillable="true" ma:displayName="Locatie: land" ma:internalName="CountryOrRegion" ma:readOnly="true">
      <xsd:simpleType>
        <xsd:restriction base="dms:Text"/>
      </xsd:simpleType>
    </xsd:element>
    <xsd:element name="Statec4ee73ab-4690-44df-8df7-bb605c0d7ec4" ma:index="28" nillable="true" ma:displayName="Locatie: provincie" ma:internalName="State" ma:readOnly="true">
      <xsd:simpleType>
        <xsd:restriction base="dms:Text"/>
      </xsd:simpleType>
    </xsd:element>
    <xsd:element name="Cityc4ee73ab-4690-44df-8df7-bb605c0d7ec4" ma:index="29" nillable="true" ma:displayName="Locatie: stad" ma:internalName="City" ma:readOnly="true">
      <xsd:simpleType>
        <xsd:restriction base="dms:Text"/>
      </xsd:simpleType>
    </xsd:element>
    <xsd:element name="PostalCodec4ee73ab-4690-44df-8df7-bb605c0d7ec4" ma:index="30" nillable="true" ma:displayName="Locatie: postcode" ma:internalName="PostalCode" ma:readOnly="true">
      <xsd:simpleType>
        <xsd:restriction base="dms:Text"/>
      </xsd:simpleType>
    </xsd:element>
    <xsd:element name="Streetc4ee73ab-4690-44df-8df7-bb605c0d7ec4" ma:index="31" nillable="true" ma:displayName="Locatie: straat" ma:internalName="Street" ma:readOnly="true">
      <xsd:simpleType>
        <xsd:restriction base="dms:Text"/>
      </xsd:simpleType>
    </xsd:element>
    <xsd:element name="GeoLocc4ee73ab-4690-44df-8df7-bb605c0d7ec4" ma:index="32" nillable="true" ma:displayName="Locatie: coördinaten" ma:internalName="GeoLoc" ma:readOnly="true">
      <xsd:simpleType>
        <xsd:restriction base="dms:Unknown"/>
      </xsd:simpleType>
    </xsd:element>
    <xsd:element name="DispNamec4ee73ab-4690-44df-8df7-bb605c0d7ec4" ma:index="33" nillable="true" ma:displayName="Locatie: naam" ma:internalName="DispNa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369c8c0-e3aa-48e6-9f6d-519510a25555" elementFormDefault="qualified">
    <xsd:import namespace="http://schemas.microsoft.com/office/2006/documentManagement/types"/>
    <xsd:import namespace="http://schemas.microsoft.com/office/infopath/2007/PartnerControls"/>
    <xsd:element name="SharedWithUsers" ma:index="16"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5714b43-610b-4bf1-8f96-b5c8a38cd7ea"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8c74217d-ad85-42b7-bc60-250f305ca96d}" ma:internalName="TaxCatchAll" ma:showField="CatchAllData" ma:web="5369c8c0-e3aa-48e6-9f6d-519510a2555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95714b43-610b-4bf1-8f96-b5c8a38cd7ea" xsi:nil="true"/>
    <lcf76f155ced4ddcb4097134ff3c332f xmlns="eb50f811-0cc2-4fbd-b9a6-9c8d3b73eff0">
      <Terms xmlns="http://schemas.microsoft.com/office/infopath/2007/PartnerControls"/>
    </lcf76f155ced4ddcb4097134ff3c332f>
    <Locatie xmlns="eb50f811-0cc2-4fbd-b9a6-9c8d3b73eff0" xsi:nil="true"/>
  </documentManagement>
</p:properties>
</file>

<file path=customXml/itemProps1.xml><?xml version="1.0" encoding="utf-8"?>
<ds:datastoreItem xmlns:ds="http://schemas.openxmlformats.org/officeDocument/2006/customXml" ds:itemID="{4039510A-B6A8-452A-A6D1-0423A78B7938}">
  <ds:schemaRefs>
    <ds:schemaRef ds:uri="http://schemas.openxmlformats.org/officeDocument/2006/bibliography"/>
  </ds:schemaRefs>
</ds:datastoreItem>
</file>

<file path=customXml/itemProps2.xml><?xml version="1.0" encoding="utf-8"?>
<ds:datastoreItem xmlns:ds="http://schemas.openxmlformats.org/officeDocument/2006/customXml" ds:itemID="{FF58ED57-4636-4106-BB3D-E6354D85595B}">
  <ds:schemaRefs>
    <ds:schemaRef ds:uri="http://schemas.microsoft.com/sharepoint/v3/contenttype/forms"/>
  </ds:schemaRefs>
</ds:datastoreItem>
</file>

<file path=customXml/itemProps3.xml><?xml version="1.0" encoding="utf-8"?>
<ds:datastoreItem xmlns:ds="http://schemas.openxmlformats.org/officeDocument/2006/customXml" ds:itemID="{16297E8E-FBA4-491A-9226-81A004E55CE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b50f811-0cc2-4fbd-b9a6-9c8d3b73eff0"/>
    <ds:schemaRef ds:uri="5369c8c0-e3aa-48e6-9f6d-519510a25555"/>
    <ds:schemaRef ds:uri="95714b43-610b-4bf1-8f96-b5c8a38cd7e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EFEB34F-E2E9-42FA-B714-D5E712835962}">
  <ds:schemaRefs>
    <ds:schemaRef ds:uri="http://schemas.microsoft.com/office/2006/metadata/properties"/>
    <ds:schemaRef ds:uri="http://schemas.microsoft.com/office/infopath/2007/PartnerControls"/>
    <ds:schemaRef ds:uri="95714b43-610b-4bf1-8f96-b5c8a38cd7ea"/>
    <ds:schemaRef ds:uri="eb50f811-0cc2-4fbd-b9a6-9c8d3b73eff0"/>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16</Pages>
  <Words>4997</Words>
  <Characters>27485</Characters>
  <Application>Microsoft Office Word</Application>
  <DocSecurity>0</DocSecurity>
  <Lines>229</Lines>
  <Paragraphs>64</Paragraphs>
  <ScaleCrop>false</ScaleCrop>
  <HeadingPairs>
    <vt:vector size="2" baseType="variant">
      <vt:variant>
        <vt:lpstr>Titel</vt:lpstr>
      </vt:variant>
      <vt:variant>
        <vt:i4>1</vt:i4>
      </vt:variant>
    </vt:vector>
  </HeadingPairs>
  <TitlesOfParts>
    <vt:vector size="1" baseType="lpstr">
      <vt:lpstr>bmRapportTitel</vt:lpstr>
    </vt:vector>
  </TitlesOfParts>
  <Company>Symeko Datasystems bv</Company>
  <LinksUpToDate>false</LinksUpToDate>
  <CharactersWithSpaces>32418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bmRapportTitel</dc:title>
  <dc:subject/>
  <dc:creator>jurjens</dc:creator>
  <cp:keywords/>
  <dc:description/>
  <cp:lastModifiedBy>Tahamata, L. (Livio)</cp:lastModifiedBy>
  <cp:revision>2</cp:revision>
  <cp:lastPrinted>2019-12-12T14:08:00Z</cp:lastPrinted>
  <dcterms:created xsi:type="dcterms:W3CDTF">2026-08-21T14:58:00Z</dcterms:created>
  <dcterms:modified xsi:type="dcterms:W3CDTF">2026-08-21T14:58:00Z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xAuthor">
    <vt:lpwstr>GVB</vt:lpwstr>
  </property>
  <property fmtid="{D5CDD505-2E9C-101B-9397-08002B2CF9AE}" pid="3" name="Language">
    <vt:lpwstr>Dutch (Netherlands)</vt:lpwstr>
  </property>
  <property fmtid="{D5CDD505-2E9C-101B-9397-08002B2CF9AE}" pid="4" name="idxObjects">
    <vt:lpwstr>1</vt:lpwstr>
  </property>
  <property fmtid="{D5CDD505-2E9C-101B-9397-08002B2CF9AE}" pid="5" name="idxName1">
    <vt:lpwstr>Rapport</vt:lpwstr>
  </property>
  <property fmtid="{D5CDD505-2E9C-101B-9397-08002B2CF9AE}" pid="6" name="idxProject1">
    <vt:lpwstr>GVB</vt:lpwstr>
  </property>
  <property fmtid="{D5CDD505-2E9C-101B-9397-08002B2CF9AE}" pid="7" name="ContentTypeId">
    <vt:lpwstr>0x010100EB7A3C2C34553B4AA0B13D78C9735CDA</vt:lpwstr>
  </property>
  <property fmtid="{D5CDD505-2E9C-101B-9397-08002B2CF9AE}" pid="8" name="MediaServiceImageTags">
    <vt:lpwstr/>
  </property>
</Properties>
</file>