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F2819" w14:textId="56C793F4" w:rsidR="002F6DDC" w:rsidRPr="002F6DDC" w:rsidRDefault="002F6DDC" w:rsidP="002F6DDC">
      <w:pPr>
        <w:rPr>
          <w:rFonts w:ascii="Calibri" w:hAnsi="Calibri" w:cs="Calibri"/>
          <w:sz w:val="22"/>
          <w:szCs w:val="22"/>
        </w:rPr>
      </w:pPr>
      <w:r w:rsidRPr="002F6DDC">
        <w:rPr>
          <w:rFonts w:ascii="Calibri" w:hAnsi="Calibri" w:cs="Calibri"/>
          <w:b/>
          <w:sz w:val="22"/>
          <w:szCs w:val="22"/>
        </w:rPr>
        <w:t>Bijlage P1-4 Garantie</w:t>
      </w:r>
      <w:r w:rsidRPr="002F6DDC">
        <w:rPr>
          <w:rFonts w:ascii="Calibri" w:hAnsi="Calibri" w:cs="Calibri"/>
          <w:sz w:val="22"/>
          <w:szCs w:val="22"/>
        </w:rPr>
        <w:t xml:space="preserve"> </w:t>
      </w:r>
      <w:r w:rsidRPr="002F6DDC">
        <w:rPr>
          <w:rFonts w:ascii="Calibri" w:hAnsi="Calibri" w:cs="Calibri"/>
          <w:sz w:val="22"/>
          <w:szCs w:val="22"/>
        </w:rPr>
        <w:tab/>
      </w:r>
      <w:r w:rsidRPr="002F6DDC">
        <w:rPr>
          <w:rFonts w:ascii="Calibri" w:hAnsi="Calibri" w:cs="Calibri"/>
          <w:sz w:val="22"/>
          <w:szCs w:val="22"/>
        </w:rPr>
        <w:tab/>
      </w:r>
      <w:r w:rsidRPr="002F6DDC">
        <w:rPr>
          <w:rFonts w:ascii="Calibri" w:hAnsi="Calibri" w:cs="Calibri"/>
          <w:sz w:val="22"/>
          <w:szCs w:val="22"/>
        </w:rPr>
        <w:tab/>
      </w:r>
      <w:r w:rsidRPr="002F6DDC">
        <w:rPr>
          <w:rFonts w:ascii="Calibri" w:hAnsi="Calibri" w:cs="Calibri"/>
          <w:sz w:val="22"/>
          <w:szCs w:val="22"/>
        </w:rPr>
        <w:tab/>
      </w:r>
      <w:r w:rsidRPr="002F6DDC">
        <w:rPr>
          <w:rFonts w:ascii="Calibri" w:hAnsi="Calibri" w:cs="Calibri"/>
          <w:sz w:val="22"/>
          <w:szCs w:val="22"/>
        </w:rPr>
        <w:tab/>
      </w:r>
      <w:r w:rsidRPr="002F6DDC">
        <w:rPr>
          <w:rFonts w:ascii="Calibri" w:hAnsi="Calibri" w:cs="Calibri"/>
          <w:sz w:val="22"/>
          <w:szCs w:val="22"/>
        </w:rPr>
        <w:tab/>
      </w:r>
      <w:r w:rsidRPr="002F6DDC">
        <w:rPr>
          <w:rFonts w:ascii="Calibri" w:hAnsi="Calibri" w:cs="Calibri"/>
          <w:sz w:val="22"/>
          <w:szCs w:val="22"/>
        </w:rPr>
        <w:tab/>
      </w:r>
      <w:r w:rsidRPr="002F6DDC">
        <w:rPr>
          <w:rFonts w:ascii="Calibri" w:hAnsi="Calibri" w:cs="Calibri"/>
          <w:sz w:val="22"/>
          <w:szCs w:val="22"/>
        </w:rPr>
        <w:tab/>
        <w:t>ICZ.202</w:t>
      </w:r>
      <w:r w:rsidR="0032793D">
        <w:rPr>
          <w:rFonts w:ascii="Calibri" w:hAnsi="Calibri" w:cs="Calibri"/>
          <w:sz w:val="22"/>
          <w:szCs w:val="22"/>
        </w:rPr>
        <w:t>6</w:t>
      </w:r>
      <w:r w:rsidRPr="002F6DDC">
        <w:rPr>
          <w:rFonts w:ascii="Calibri" w:hAnsi="Calibri" w:cs="Calibri"/>
          <w:sz w:val="22"/>
          <w:szCs w:val="22"/>
        </w:rPr>
        <w:t>.001.</w:t>
      </w:r>
      <w:r w:rsidR="0032793D">
        <w:rPr>
          <w:rFonts w:ascii="Calibri" w:hAnsi="Calibri" w:cs="Calibri"/>
          <w:sz w:val="22"/>
          <w:szCs w:val="22"/>
        </w:rPr>
        <w:t>M</w:t>
      </w:r>
      <w:r w:rsidRPr="002F6DDC">
        <w:rPr>
          <w:rFonts w:ascii="Calibri" w:hAnsi="Calibri" w:cs="Calibri"/>
          <w:sz w:val="22"/>
          <w:szCs w:val="22"/>
        </w:rPr>
        <w:t>J</w:t>
      </w:r>
    </w:p>
    <w:p w14:paraId="17074C93" w14:textId="0E1173F4" w:rsidR="002F6DDC" w:rsidRPr="002F6DDC" w:rsidRDefault="002F6DDC" w:rsidP="002F6DDC">
      <w:pPr>
        <w:rPr>
          <w:rFonts w:ascii="Calibri" w:hAnsi="Calibri" w:cs="Calibri"/>
          <w:sz w:val="22"/>
          <w:szCs w:val="22"/>
        </w:rPr>
      </w:pPr>
    </w:p>
    <w:p w14:paraId="1F4D7DA6" w14:textId="648D873F" w:rsidR="002F6DDC" w:rsidRPr="002F6DDC" w:rsidRDefault="002F6DDC" w:rsidP="002F6DDC">
      <w:pPr>
        <w:spacing w:line="240" w:lineRule="auto"/>
        <w:rPr>
          <w:rFonts w:ascii="Calibri" w:hAnsi="Calibri" w:cs="Calibri"/>
          <w:sz w:val="22"/>
          <w:szCs w:val="22"/>
        </w:rPr>
      </w:pPr>
      <w:r w:rsidRPr="002F6DDC">
        <w:rPr>
          <w:rFonts w:ascii="Calibri" w:hAnsi="Calibri" w:cs="Calibri"/>
          <w:sz w:val="22"/>
          <w:szCs w:val="22"/>
        </w:rPr>
        <w:t xml:space="preserve">Inschrijver geeft </w:t>
      </w:r>
      <w:r>
        <w:rPr>
          <w:rFonts w:ascii="Calibri" w:hAnsi="Calibri" w:cs="Calibri"/>
          <w:sz w:val="22"/>
          <w:szCs w:val="22"/>
        </w:rPr>
        <w:t>aan</w:t>
      </w:r>
      <w:r w:rsidRPr="002F6DDC">
        <w:rPr>
          <w:rFonts w:ascii="Calibri" w:hAnsi="Calibri" w:cs="Calibri"/>
          <w:sz w:val="22"/>
          <w:szCs w:val="22"/>
        </w:rPr>
        <w:t xml:space="preserve"> waarmee wordt ingeschreven op perceel 1 </w:t>
      </w:r>
      <w:r w:rsidR="00622958">
        <w:rPr>
          <w:rFonts w:ascii="Calibri" w:hAnsi="Calibri" w:cs="Calibri"/>
          <w:sz w:val="22"/>
          <w:szCs w:val="22"/>
        </w:rPr>
        <w:t>betreffende de</w:t>
      </w:r>
      <w:r w:rsidRPr="002F6DDC">
        <w:rPr>
          <w:rFonts w:ascii="Calibri" w:hAnsi="Calibri" w:cs="Calibri"/>
          <w:sz w:val="22"/>
          <w:szCs w:val="22"/>
        </w:rPr>
        <w:t xml:space="preserve"> verlengde garantie.</w:t>
      </w:r>
    </w:p>
    <w:p w14:paraId="0226A341" w14:textId="77777777" w:rsidR="002F6DDC" w:rsidRDefault="002F6DDC" w:rsidP="002F6DDC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04E33D92" w14:textId="43C357B3" w:rsidR="00622958" w:rsidRDefault="002F6DDC" w:rsidP="002F6DDC">
      <w:pPr>
        <w:spacing w:line="240" w:lineRule="auto"/>
        <w:rPr>
          <w:rFonts w:ascii="Calibri" w:hAnsi="Calibri" w:cs="Calibri"/>
          <w:sz w:val="22"/>
          <w:szCs w:val="22"/>
        </w:rPr>
      </w:pPr>
      <w:r w:rsidRPr="002F6DDC">
        <w:rPr>
          <w:rFonts w:ascii="Calibri" w:hAnsi="Calibri" w:cs="Calibri"/>
          <w:sz w:val="22"/>
          <w:szCs w:val="22"/>
        </w:rPr>
        <w:t xml:space="preserve">De eventueel onderstaand aangegeven jaren verlengde garantie komen derhalve bovenop de garantie van 10 jaren als bedoeld in </w:t>
      </w:r>
      <w:r w:rsidR="00622958">
        <w:rPr>
          <w:rFonts w:ascii="Calibri" w:hAnsi="Calibri" w:cs="Calibri"/>
          <w:sz w:val="22"/>
          <w:szCs w:val="22"/>
        </w:rPr>
        <w:t xml:space="preserve">eis 30, </w:t>
      </w:r>
      <w:r w:rsidR="00622958" w:rsidRPr="00622958">
        <w:rPr>
          <w:rFonts w:ascii="Calibri" w:hAnsi="Calibri" w:cs="Calibri"/>
          <w:i/>
          <w:iCs/>
          <w:sz w:val="22"/>
          <w:szCs w:val="22"/>
        </w:rPr>
        <w:t>Bijlage C Programma van eisen P1</w:t>
      </w:r>
      <w:r w:rsidR="00622958">
        <w:rPr>
          <w:rFonts w:ascii="Calibri" w:hAnsi="Calibri" w:cs="Calibri"/>
          <w:i/>
          <w:iCs/>
          <w:sz w:val="22"/>
          <w:szCs w:val="22"/>
        </w:rPr>
        <w:t>.</w:t>
      </w:r>
    </w:p>
    <w:p w14:paraId="1C4CA215" w14:textId="77777777" w:rsidR="002F6DDC" w:rsidRPr="002F6DDC" w:rsidRDefault="002F6DDC" w:rsidP="002F6DDC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2F2C9E2" w14:textId="77777777" w:rsidR="002F6DDC" w:rsidRPr="002F6DDC" w:rsidRDefault="002F6DDC" w:rsidP="002F6DDC">
      <w:pPr>
        <w:spacing w:line="240" w:lineRule="auto"/>
        <w:rPr>
          <w:rFonts w:ascii="Calibri" w:hAnsi="Calibri" w:cs="Calibri"/>
          <w:sz w:val="22"/>
          <w:szCs w:val="22"/>
        </w:rPr>
      </w:pPr>
      <w:r w:rsidRPr="002F6DDC">
        <w:rPr>
          <w:rFonts w:ascii="Calibri" w:hAnsi="Calibri" w:cs="Calibri"/>
          <w:sz w:val="22"/>
          <w:szCs w:val="22"/>
        </w:rPr>
        <w:t>Aanvinken wat van toepassing is</w:t>
      </w:r>
    </w:p>
    <w:p w14:paraId="7737BD2A" w14:textId="77777777" w:rsidR="002F6DDC" w:rsidRPr="002F6DDC" w:rsidRDefault="002F6DDC" w:rsidP="002F6DDC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3060DAD6" w14:textId="777FA4C0" w:rsidR="002F6DDC" w:rsidRPr="002F6DDC" w:rsidRDefault="0019762D" w:rsidP="002F6DDC">
      <w:pPr>
        <w:spacing w:line="240" w:lineRule="auto"/>
        <w:rPr>
          <w:rFonts w:ascii="Calibri" w:hAnsi="Calibri" w:cs="Calibri"/>
          <w:b/>
          <w:sz w:val="22"/>
          <w:szCs w:val="22"/>
        </w:rPr>
      </w:pPr>
      <w:r w:rsidRPr="002F6DDC">
        <w:rPr>
          <w:rFonts w:ascii="Calibri" w:hAnsi="Calibri" w:cs="Calibri"/>
          <w:b/>
          <w:sz w:val="22"/>
          <w:szCs w:val="22"/>
        </w:rPr>
        <w:t>Verlengde</w:t>
      </w:r>
      <w:r w:rsidR="002F6DDC" w:rsidRPr="002F6DDC">
        <w:rPr>
          <w:rFonts w:ascii="Calibri" w:hAnsi="Calibri" w:cs="Calibri"/>
          <w:b/>
          <w:sz w:val="22"/>
          <w:szCs w:val="22"/>
        </w:rPr>
        <w:t xml:space="preserve"> garantie: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1106"/>
        <w:gridCol w:w="992"/>
        <w:gridCol w:w="992"/>
        <w:gridCol w:w="992"/>
        <w:gridCol w:w="993"/>
        <w:gridCol w:w="992"/>
      </w:tblGrid>
      <w:tr w:rsidR="002F6DDC" w:rsidRPr="002F6DDC" w14:paraId="6693440E" w14:textId="77777777" w:rsidTr="00F42057">
        <w:tc>
          <w:tcPr>
            <w:tcW w:w="2802" w:type="dxa"/>
            <w:shd w:val="clear" w:color="auto" w:fill="BFBFBF" w:themeFill="background1" w:themeFillShade="BF"/>
          </w:tcPr>
          <w:p w14:paraId="0EB810D9" w14:textId="512F1E45" w:rsidR="002F6DDC" w:rsidRPr="002F6DDC" w:rsidRDefault="002F6DDC" w:rsidP="00F42057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t>Aantal jaren aanvullende garantie, boven op de algehele garantie van 10 ja</w:t>
            </w:r>
            <w:r w:rsidR="00622958">
              <w:rPr>
                <w:rFonts w:ascii="Calibri" w:hAnsi="Calibri" w:cs="Calibri"/>
                <w:sz w:val="22"/>
                <w:szCs w:val="22"/>
              </w:rPr>
              <w:t>ar</w:t>
            </w:r>
          </w:p>
        </w:tc>
        <w:tc>
          <w:tcPr>
            <w:tcW w:w="1059" w:type="dxa"/>
            <w:shd w:val="clear" w:color="auto" w:fill="BFBFBF" w:themeFill="background1" w:themeFillShade="BF"/>
          </w:tcPr>
          <w:p w14:paraId="12A37674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t>Geen verlengde garantie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2403F50B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6DC639D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t>1 jaar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0FE655DB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278618B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t>2 jaren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2F42C0B4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EE77D80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t>3 jaren</w:t>
            </w:r>
          </w:p>
        </w:tc>
        <w:tc>
          <w:tcPr>
            <w:tcW w:w="993" w:type="dxa"/>
            <w:shd w:val="clear" w:color="auto" w:fill="BFBFBF" w:themeFill="background1" w:themeFillShade="BF"/>
          </w:tcPr>
          <w:p w14:paraId="01C6759D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59AC0E8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t>4 jaren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0CE758F5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24C5CDD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t>5 jaren</w:t>
            </w:r>
          </w:p>
        </w:tc>
      </w:tr>
      <w:tr w:rsidR="002F6DDC" w:rsidRPr="002F6DDC" w14:paraId="171A7338" w14:textId="77777777" w:rsidTr="00F42057">
        <w:trPr>
          <w:trHeight w:val="510"/>
        </w:trPr>
        <w:tc>
          <w:tcPr>
            <w:tcW w:w="2802" w:type="dxa"/>
          </w:tcPr>
          <w:p w14:paraId="3AA6A8A6" w14:textId="133567FE" w:rsidR="002F6DDC" w:rsidRPr="002F6DDC" w:rsidRDefault="002F6DDC" w:rsidP="00F42057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59" w:type="dxa"/>
          </w:tcPr>
          <w:p w14:paraId="26A0C0CC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0111972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DDC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691EF9">
              <w:rPr>
                <w:rFonts w:ascii="Calibri" w:hAnsi="Calibri" w:cs="Calibri"/>
                <w:sz w:val="22"/>
                <w:szCs w:val="22"/>
              </w:rPr>
            </w:r>
            <w:r w:rsidR="00691EF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2F6DDC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</w:tcPr>
          <w:p w14:paraId="2B09DAE5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41F4AAD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DDC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691EF9">
              <w:rPr>
                <w:rFonts w:ascii="Calibri" w:hAnsi="Calibri" w:cs="Calibri"/>
                <w:sz w:val="22"/>
                <w:szCs w:val="22"/>
              </w:rPr>
            </w:r>
            <w:r w:rsidR="00691EF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2F6DDC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</w:tcPr>
          <w:p w14:paraId="2F809AE7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3C35167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DDC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691EF9">
              <w:rPr>
                <w:rFonts w:ascii="Calibri" w:hAnsi="Calibri" w:cs="Calibri"/>
                <w:sz w:val="22"/>
                <w:szCs w:val="22"/>
              </w:rPr>
            </w:r>
            <w:r w:rsidR="00691EF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2F6DDC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</w:tcPr>
          <w:p w14:paraId="2716D32E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1B061CE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DDC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691EF9">
              <w:rPr>
                <w:rFonts w:ascii="Calibri" w:hAnsi="Calibri" w:cs="Calibri"/>
                <w:sz w:val="22"/>
                <w:szCs w:val="22"/>
              </w:rPr>
            </w:r>
            <w:r w:rsidR="00691EF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2F6DDC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993" w:type="dxa"/>
          </w:tcPr>
          <w:p w14:paraId="56A4EA5C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FBFB30D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DDC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691EF9">
              <w:rPr>
                <w:rFonts w:ascii="Calibri" w:hAnsi="Calibri" w:cs="Calibri"/>
                <w:sz w:val="22"/>
                <w:szCs w:val="22"/>
              </w:rPr>
            </w:r>
            <w:r w:rsidR="00691EF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2F6DDC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</w:tcPr>
          <w:p w14:paraId="4844B537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EE8E15D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DDC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691EF9">
              <w:rPr>
                <w:rFonts w:ascii="Calibri" w:hAnsi="Calibri" w:cs="Calibri"/>
                <w:sz w:val="22"/>
                <w:szCs w:val="22"/>
              </w:rPr>
            </w:r>
            <w:r w:rsidR="00691EF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2F6DDC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2F6DDC" w:rsidRPr="002F6DDC" w14:paraId="6FC0774C" w14:textId="77777777" w:rsidTr="00F42057">
        <w:trPr>
          <w:trHeight w:val="295"/>
        </w:trPr>
        <w:tc>
          <w:tcPr>
            <w:tcW w:w="2802" w:type="dxa"/>
          </w:tcPr>
          <w:p w14:paraId="6CC2FB4A" w14:textId="77777777" w:rsidR="002F6DDC" w:rsidRPr="002F6DDC" w:rsidRDefault="002F6DDC" w:rsidP="00F42057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t>Punten</w:t>
            </w:r>
          </w:p>
        </w:tc>
        <w:tc>
          <w:tcPr>
            <w:tcW w:w="1059" w:type="dxa"/>
          </w:tcPr>
          <w:p w14:paraId="0F2F3ED2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14:paraId="2289B85C" w14:textId="3212D1CD" w:rsidR="002F6DDC" w:rsidRPr="002F6DDC" w:rsidRDefault="00622958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1872727F" w14:textId="0A264139" w:rsidR="002F6DDC" w:rsidRPr="002F6DDC" w:rsidRDefault="00622958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799F3A24" w14:textId="2D24A377" w:rsidR="002F6DDC" w:rsidRPr="002F6DDC" w:rsidRDefault="00622958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993" w:type="dxa"/>
          </w:tcPr>
          <w:p w14:paraId="6C866645" w14:textId="756E87E7" w:rsidR="002F6DDC" w:rsidRPr="002F6DDC" w:rsidRDefault="00622958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992" w:type="dxa"/>
          </w:tcPr>
          <w:p w14:paraId="7B0E542F" w14:textId="58E07BDC" w:rsidR="002F6DDC" w:rsidRPr="002F6DDC" w:rsidRDefault="00622958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</w:tr>
    </w:tbl>
    <w:p w14:paraId="45AD91ED" w14:textId="77777777" w:rsidR="002F6DDC" w:rsidRPr="002F6DDC" w:rsidRDefault="002F6DDC" w:rsidP="002F6DDC">
      <w:pPr>
        <w:spacing w:line="240" w:lineRule="auto"/>
        <w:rPr>
          <w:rFonts w:ascii="Calibri" w:hAnsi="Calibri" w:cs="Calibri"/>
          <w:sz w:val="22"/>
          <w:szCs w:val="22"/>
        </w:rPr>
      </w:pPr>
    </w:p>
    <w:tbl>
      <w:tblPr>
        <w:tblW w:w="66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0"/>
        <w:gridCol w:w="4318"/>
      </w:tblGrid>
      <w:tr w:rsidR="00B01EA8" w:rsidRPr="0015652F" w14:paraId="7943F8A5" w14:textId="77777777" w:rsidTr="008D22EC">
        <w:trPr>
          <w:trHeight w:val="504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14:paraId="6A59CB27" w14:textId="77777777" w:rsidR="00B01EA8" w:rsidRPr="0015652F" w:rsidRDefault="00B01EA8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Naam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hideMark/>
          </w:tcPr>
          <w:p w14:paraId="11D37BE0" w14:textId="77777777" w:rsidR="00B01EA8" w:rsidRPr="0015652F" w:rsidRDefault="00B01EA8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01EA8" w:rsidRPr="0015652F" w14:paraId="52CB1B93" w14:textId="77777777" w:rsidTr="008D22EC">
        <w:trPr>
          <w:trHeight w:val="504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14:paraId="3FA6BB97" w14:textId="77777777" w:rsidR="00B01EA8" w:rsidRPr="0015652F" w:rsidRDefault="00B01EA8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Functie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hideMark/>
          </w:tcPr>
          <w:p w14:paraId="7A776E30" w14:textId="77777777" w:rsidR="00B01EA8" w:rsidRPr="0015652F" w:rsidRDefault="00B01EA8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01EA8" w:rsidRPr="0015652F" w14:paraId="50D784F0" w14:textId="77777777" w:rsidTr="008D22EC">
        <w:trPr>
          <w:trHeight w:val="504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14:paraId="54EDC538" w14:textId="77777777" w:rsidR="00B01EA8" w:rsidRPr="0015652F" w:rsidRDefault="00B01EA8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Onderneming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hideMark/>
          </w:tcPr>
          <w:p w14:paraId="40B3E7FC" w14:textId="77777777" w:rsidR="00B01EA8" w:rsidRPr="0015652F" w:rsidRDefault="00B01EA8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01EA8" w:rsidRPr="0015652F" w14:paraId="42D2D448" w14:textId="77777777" w:rsidTr="008D22EC">
        <w:trPr>
          <w:trHeight w:val="999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14:paraId="7713D595" w14:textId="77777777" w:rsidR="00B01EA8" w:rsidRPr="0015652F" w:rsidRDefault="00B01EA8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Handtekening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hideMark/>
          </w:tcPr>
          <w:p w14:paraId="4EF5B2A2" w14:textId="77777777" w:rsidR="00B01EA8" w:rsidRPr="0015652F" w:rsidRDefault="00B01EA8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01EA8" w:rsidRPr="0015652F" w14:paraId="54B09303" w14:textId="77777777" w:rsidTr="008D22EC">
        <w:trPr>
          <w:trHeight w:val="504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14:paraId="2D26A96C" w14:textId="77777777" w:rsidR="00B01EA8" w:rsidRPr="0015652F" w:rsidRDefault="00B01EA8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Plaats en datum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hideMark/>
          </w:tcPr>
          <w:p w14:paraId="3F3E50DA" w14:textId="77777777" w:rsidR="00B01EA8" w:rsidRPr="0015652F" w:rsidRDefault="00B01EA8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2EC3F98E" w14:textId="77777777" w:rsidR="002F6DDC" w:rsidRPr="002F6DDC" w:rsidRDefault="002F6DDC" w:rsidP="002F6DDC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7208AB00" w14:textId="77777777" w:rsidR="002F6DDC" w:rsidRPr="002F6DDC" w:rsidRDefault="002F6DDC">
      <w:pPr>
        <w:rPr>
          <w:rFonts w:ascii="Calibri" w:hAnsi="Calibri" w:cs="Calibri"/>
          <w:b/>
          <w:sz w:val="22"/>
          <w:szCs w:val="22"/>
        </w:rPr>
      </w:pPr>
    </w:p>
    <w:sectPr w:rsidR="002F6DDC" w:rsidRPr="002F6DD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8766B" w14:textId="77777777" w:rsidR="00691EF9" w:rsidRDefault="00691EF9" w:rsidP="00F72000">
      <w:pPr>
        <w:spacing w:line="240" w:lineRule="auto"/>
      </w:pPr>
      <w:r>
        <w:separator/>
      </w:r>
    </w:p>
  </w:endnote>
  <w:endnote w:type="continuationSeparator" w:id="0">
    <w:p w14:paraId="77715A6E" w14:textId="77777777" w:rsidR="00691EF9" w:rsidRDefault="00691EF9" w:rsidP="00F720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UPC">
    <w:altName w:val="CordiaUPC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A7918" w14:textId="32F5DA9B" w:rsidR="00F72000" w:rsidRPr="00A079B7" w:rsidRDefault="00F72000" w:rsidP="00F72000">
    <w:pPr>
      <w:pBdr>
        <w:top w:val="single" w:sz="4" w:space="1" w:color="808080"/>
      </w:pBdr>
      <w:tabs>
        <w:tab w:val="right" w:pos="9072"/>
      </w:tabs>
      <w:spacing w:line="312" w:lineRule="auto"/>
      <w:jc w:val="both"/>
      <w:rPr>
        <w:rFonts w:ascii="CordiaUPC" w:hAnsi="CordiaUPC" w:cs="CordiaUPC"/>
        <w:szCs w:val="20"/>
      </w:rPr>
    </w:pPr>
    <w:r w:rsidRPr="00A079B7">
      <w:rPr>
        <w:rFonts w:ascii="CordiaUPC" w:hAnsi="CordiaUPC" w:cs="CordiaUPC" w:hint="cs"/>
        <w:szCs w:val="20"/>
      </w:rPr>
      <w:t xml:space="preserve">© Inkoopcentrum Zuid – </w:t>
    </w:r>
    <w:r w:rsidR="00534F4D">
      <w:rPr>
        <w:rFonts w:ascii="CordiaUPC" w:hAnsi="CordiaUPC" w:cs="CordiaUPC"/>
        <w:szCs w:val="20"/>
      </w:rPr>
      <w:t>Aanvullende garantie</w:t>
    </w:r>
    <w:r w:rsidRPr="00A079B7">
      <w:rPr>
        <w:rFonts w:ascii="CordiaUPC" w:hAnsi="CordiaUPC" w:cs="CordiaUPC" w:hint="cs"/>
        <w:szCs w:val="20"/>
      </w:rPr>
      <w:tab/>
    </w:r>
  </w:p>
  <w:p w14:paraId="6EE4385A" w14:textId="77777777" w:rsidR="00F72000" w:rsidRDefault="00F7200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75CAA" w14:textId="77777777" w:rsidR="00691EF9" w:rsidRDefault="00691EF9" w:rsidP="00F72000">
      <w:pPr>
        <w:spacing w:line="240" w:lineRule="auto"/>
      </w:pPr>
      <w:r>
        <w:separator/>
      </w:r>
    </w:p>
  </w:footnote>
  <w:footnote w:type="continuationSeparator" w:id="0">
    <w:p w14:paraId="7846AC31" w14:textId="77777777" w:rsidR="00691EF9" w:rsidRDefault="00691EF9" w:rsidP="00F720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8CC16" w14:textId="77777777" w:rsidR="00A5209F" w:rsidRPr="00A079B7" w:rsidRDefault="00A5209F">
    <w:pPr>
      <w:pStyle w:val="Koptekst"/>
      <w:rPr>
        <w:rFonts w:ascii="CordiaUPC" w:hAnsi="CordiaUPC" w:cs="CordiaUPC"/>
        <w:szCs w:val="20"/>
      </w:rPr>
    </w:pPr>
    <w:r w:rsidRPr="00A079B7">
      <w:rPr>
        <w:rFonts w:ascii="CordiaUPC" w:hAnsi="CordiaUPC" w:cs="CordiaUPC"/>
        <w:szCs w:val="20"/>
      </w:rPr>
      <w:t xml:space="preserve">Pagina </w:t>
    </w:r>
    <w:r w:rsidRPr="00A079B7">
      <w:rPr>
        <w:rFonts w:ascii="CordiaUPC" w:hAnsi="CordiaUPC" w:cs="CordiaUPC"/>
        <w:b/>
        <w:bCs/>
        <w:szCs w:val="20"/>
      </w:rPr>
      <w:fldChar w:fldCharType="begin"/>
    </w:r>
    <w:r w:rsidRPr="00A079B7">
      <w:rPr>
        <w:rFonts w:ascii="CordiaUPC" w:hAnsi="CordiaUPC" w:cs="CordiaUPC"/>
        <w:b/>
        <w:bCs/>
        <w:szCs w:val="20"/>
      </w:rPr>
      <w:instrText>PAGE</w:instrText>
    </w:r>
    <w:r w:rsidRPr="00A079B7">
      <w:rPr>
        <w:rFonts w:ascii="CordiaUPC" w:hAnsi="CordiaUPC" w:cs="CordiaUPC"/>
        <w:b/>
        <w:bCs/>
        <w:szCs w:val="20"/>
      </w:rPr>
      <w:fldChar w:fldCharType="separate"/>
    </w:r>
    <w:r w:rsidRPr="00A079B7">
      <w:rPr>
        <w:rFonts w:ascii="CordiaUPC" w:hAnsi="CordiaUPC" w:cs="CordiaUPC"/>
        <w:b/>
        <w:bCs/>
        <w:szCs w:val="20"/>
      </w:rPr>
      <w:t>1</w:t>
    </w:r>
    <w:r w:rsidRPr="00A079B7">
      <w:rPr>
        <w:rFonts w:ascii="CordiaUPC" w:hAnsi="CordiaUPC" w:cs="CordiaUPC"/>
        <w:b/>
        <w:bCs/>
        <w:szCs w:val="20"/>
      </w:rPr>
      <w:fldChar w:fldCharType="end"/>
    </w:r>
    <w:r w:rsidRPr="00A079B7">
      <w:rPr>
        <w:rFonts w:ascii="CordiaUPC" w:hAnsi="CordiaUPC" w:cs="CordiaUPC"/>
        <w:szCs w:val="20"/>
      </w:rPr>
      <w:t xml:space="preserve"> van </w:t>
    </w:r>
    <w:r w:rsidRPr="00A079B7">
      <w:rPr>
        <w:rFonts w:ascii="CordiaUPC" w:hAnsi="CordiaUPC" w:cs="CordiaUPC"/>
        <w:b/>
        <w:bCs/>
        <w:szCs w:val="20"/>
      </w:rPr>
      <w:fldChar w:fldCharType="begin"/>
    </w:r>
    <w:r w:rsidRPr="00A079B7">
      <w:rPr>
        <w:rFonts w:ascii="CordiaUPC" w:hAnsi="CordiaUPC" w:cs="CordiaUPC"/>
        <w:b/>
        <w:bCs/>
        <w:szCs w:val="20"/>
      </w:rPr>
      <w:instrText>NUMPAGES</w:instrText>
    </w:r>
    <w:r w:rsidRPr="00A079B7">
      <w:rPr>
        <w:rFonts w:ascii="CordiaUPC" w:hAnsi="CordiaUPC" w:cs="CordiaUPC"/>
        <w:b/>
        <w:bCs/>
        <w:szCs w:val="20"/>
      </w:rPr>
      <w:fldChar w:fldCharType="separate"/>
    </w:r>
    <w:r w:rsidRPr="00A079B7">
      <w:rPr>
        <w:rFonts w:ascii="CordiaUPC" w:hAnsi="CordiaUPC" w:cs="CordiaUPC"/>
        <w:b/>
        <w:bCs/>
        <w:szCs w:val="20"/>
      </w:rPr>
      <w:t>4</w:t>
    </w:r>
    <w:r w:rsidRPr="00A079B7">
      <w:rPr>
        <w:rFonts w:ascii="CordiaUPC" w:hAnsi="CordiaUPC" w:cs="CordiaUPC"/>
        <w:b/>
        <w:bCs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B1C00"/>
    <w:multiLevelType w:val="hybridMultilevel"/>
    <w:tmpl w:val="3F30915A"/>
    <w:lvl w:ilvl="0" w:tplc="2BCA4CDC">
      <w:start w:val="29"/>
      <w:numFmt w:val="bullet"/>
      <w:lvlText w:val="-"/>
      <w:lvlJc w:val="left"/>
      <w:pPr>
        <w:ind w:left="777" w:hanging="360"/>
      </w:pPr>
      <w:rPr>
        <w:rFonts w:ascii="CordiaUPC" w:eastAsia="Times New Roman" w:hAnsi="CordiaUPC" w:cs="CordiaUPC" w:hint="cs"/>
      </w:rPr>
    </w:lvl>
    <w:lvl w:ilvl="1" w:tplc="8640CE26">
      <w:numFmt w:val="bullet"/>
      <w:lvlText w:val=""/>
      <w:lvlJc w:val="left"/>
      <w:pPr>
        <w:ind w:left="1497" w:hanging="360"/>
      </w:pPr>
      <w:rPr>
        <w:rFonts w:ascii="Symbol" w:eastAsia="Verdana" w:hAnsi="Symbol" w:cs="CordiaUPC" w:hint="default"/>
      </w:rPr>
    </w:lvl>
    <w:lvl w:ilvl="2" w:tplc="F73C7658">
      <w:numFmt w:val="bullet"/>
      <w:lvlText w:val="•"/>
      <w:lvlJc w:val="left"/>
      <w:pPr>
        <w:ind w:left="2217" w:hanging="360"/>
      </w:pPr>
      <w:rPr>
        <w:rFonts w:ascii="CordiaUPC" w:eastAsia="Verdana" w:hAnsi="CordiaUPC" w:cs="CordiaUPC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12405C7A"/>
    <w:multiLevelType w:val="hybridMultilevel"/>
    <w:tmpl w:val="F196C1FC"/>
    <w:lvl w:ilvl="0" w:tplc="2BCA4CDC">
      <w:start w:val="29"/>
      <w:numFmt w:val="bullet"/>
      <w:lvlText w:val="-"/>
      <w:lvlJc w:val="left"/>
      <w:pPr>
        <w:ind w:left="777" w:hanging="360"/>
      </w:pPr>
      <w:rPr>
        <w:rFonts w:ascii="CordiaUPC" w:eastAsia="Times New Roman" w:hAnsi="CordiaUPC" w:cs="CordiaUPC" w:hint="cs"/>
      </w:rPr>
    </w:lvl>
    <w:lvl w:ilvl="1" w:tplc="0413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1EF303FD"/>
    <w:multiLevelType w:val="hybridMultilevel"/>
    <w:tmpl w:val="7E88C276"/>
    <w:lvl w:ilvl="0" w:tplc="2BCA4CDC">
      <w:start w:val="29"/>
      <w:numFmt w:val="bullet"/>
      <w:lvlText w:val="-"/>
      <w:lvlJc w:val="left"/>
      <w:pPr>
        <w:ind w:left="720" w:hanging="360"/>
      </w:pPr>
      <w:rPr>
        <w:rFonts w:ascii="CordiaUPC" w:eastAsia="Times New Roman" w:hAnsi="CordiaUPC" w:cs="CordiaUPC" w:hint="cs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D7EDF"/>
    <w:multiLevelType w:val="hybridMultilevel"/>
    <w:tmpl w:val="C39E2D46"/>
    <w:lvl w:ilvl="0" w:tplc="434C2CD4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  <w:strike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4B5CF7"/>
    <w:multiLevelType w:val="hybridMultilevel"/>
    <w:tmpl w:val="842027F2"/>
    <w:lvl w:ilvl="0" w:tplc="2BCA4CDC">
      <w:start w:val="29"/>
      <w:numFmt w:val="bullet"/>
      <w:lvlText w:val="-"/>
      <w:lvlJc w:val="left"/>
      <w:pPr>
        <w:ind w:left="777" w:hanging="360"/>
      </w:pPr>
      <w:rPr>
        <w:rFonts w:ascii="CordiaUPC" w:eastAsia="Times New Roman" w:hAnsi="CordiaUPC" w:cs="CordiaUPC" w:hint="cs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3DD37E4A"/>
    <w:multiLevelType w:val="hybridMultilevel"/>
    <w:tmpl w:val="4CD603E0"/>
    <w:lvl w:ilvl="0" w:tplc="2BCA4CDC">
      <w:start w:val="29"/>
      <w:numFmt w:val="bullet"/>
      <w:lvlText w:val="-"/>
      <w:lvlJc w:val="left"/>
      <w:pPr>
        <w:ind w:left="777" w:hanging="360"/>
      </w:pPr>
      <w:rPr>
        <w:rFonts w:ascii="CordiaUPC" w:eastAsia="Times New Roman" w:hAnsi="CordiaUPC" w:cs="CordiaUPC" w:hint="cs"/>
      </w:rPr>
    </w:lvl>
    <w:lvl w:ilvl="1" w:tplc="0413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52D15BDD"/>
    <w:multiLevelType w:val="hybridMultilevel"/>
    <w:tmpl w:val="ECC6E838"/>
    <w:lvl w:ilvl="0" w:tplc="2BCA4CDC">
      <w:start w:val="29"/>
      <w:numFmt w:val="bullet"/>
      <w:lvlText w:val="-"/>
      <w:lvlJc w:val="left"/>
      <w:pPr>
        <w:ind w:left="777" w:hanging="360"/>
      </w:pPr>
      <w:rPr>
        <w:rFonts w:ascii="CordiaUPC" w:eastAsia="Times New Roman" w:hAnsi="CordiaUPC" w:cs="CordiaUPC" w:hint="cs"/>
      </w:rPr>
    </w:lvl>
    <w:lvl w:ilvl="1" w:tplc="0413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5A830D05"/>
    <w:multiLevelType w:val="multilevel"/>
    <w:tmpl w:val="47120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D3795F"/>
    <w:multiLevelType w:val="multilevel"/>
    <w:tmpl w:val="E5A69B1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sz w:val="20"/>
        <w:szCs w:val="20"/>
      </w:rPr>
    </w:lvl>
  </w:abstractNum>
  <w:abstractNum w:abstractNumId="9" w15:restartNumberingAfterBreak="0">
    <w:nsid w:val="662736BC"/>
    <w:multiLevelType w:val="multilevel"/>
    <w:tmpl w:val="11009E3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sz w:val="20"/>
        <w:szCs w:val="20"/>
      </w:rPr>
    </w:lvl>
  </w:abstractNum>
  <w:abstractNum w:abstractNumId="10" w15:restartNumberingAfterBreak="0">
    <w:nsid w:val="67544EE6"/>
    <w:multiLevelType w:val="hybridMultilevel"/>
    <w:tmpl w:val="3F10AC00"/>
    <w:lvl w:ilvl="0" w:tplc="B5806A74">
      <w:start w:val="1"/>
      <w:numFmt w:val="bullet"/>
      <w:lvlText w:val="-"/>
      <w:lvlJc w:val="left"/>
      <w:pPr>
        <w:ind w:left="417" w:hanging="360"/>
      </w:pPr>
      <w:rPr>
        <w:rFonts w:ascii="CordiaUPC" w:eastAsia="Verdana" w:hAnsi="CordiaUPC" w:cs="CordiaUPC" w:hint="default"/>
      </w:rPr>
    </w:lvl>
    <w:lvl w:ilvl="1" w:tplc="0413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1" w15:restartNumberingAfterBreak="0">
    <w:nsid w:val="7B6D544D"/>
    <w:multiLevelType w:val="hybridMultilevel"/>
    <w:tmpl w:val="AF1C7462"/>
    <w:lvl w:ilvl="0" w:tplc="2BCA4CDC">
      <w:start w:val="29"/>
      <w:numFmt w:val="bullet"/>
      <w:lvlText w:val="-"/>
      <w:lvlJc w:val="left"/>
      <w:pPr>
        <w:ind w:left="777" w:hanging="360"/>
      </w:pPr>
      <w:rPr>
        <w:rFonts w:ascii="CordiaUPC" w:eastAsia="Times New Roman" w:hAnsi="CordiaUPC" w:cs="CordiaUPC" w:hint="cs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7E304F4D"/>
    <w:multiLevelType w:val="multilevel"/>
    <w:tmpl w:val="3CAE60BA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cs="CordiaUPC" w:hint="default"/>
        <w:b/>
        <w:i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cs="CordiaUPC" w:hint="default"/>
        <w:b/>
        <w:i w:val="0"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ordiaUPC" w:hAnsi="CordiaUPC" w:cs="CordiaUPC" w:hint="default"/>
        <w:b/>
        <w:i/>
        <w:sz w:val="26"/>
        <w:szCs w:val="26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753047369">
    <w:abstractNumId w:val="12"/>
  </w:num>
  <w:num w:numId="2" w16cid:durableId="1407336815">
    <w:abstractNumId w:val="9"/>
  </w:num>
  <w:num w:numId="3" w16cid:durableId="1377924652">
    <w:abstractNumId w:val="8"/>
  </w:num>
  <w:num w:numId="4" w16cid:durableId="1856193211">
    <w:abstractNumId w:val="3"/>
  </w:num>
  <w:num w:numId="5" w16cid:durableId="461385550">
    <w:abstractNumId w:val="0"/>
  </w:num>
  <w:num w:numId="6" w16cid:durableId="1879009585">
    <w:abstractNumId w:val="4"/>
  </w:num>
  <w:num w:numId="7" w16cid:durableId="1274551958">
    <w:abstractNumId w:val="2"/>
  </w:num>
  <w:num w:numId="8" w16cid:durableId="1044254184">
    <w:abstractNumId w:val="6"/>
  </w:num>
  <w:num w:numId="9" w16cid:durableId="1943486803">
    <w:abstractNumId w:val="5"/>
  </w:num>
  <w:num w:numId="10" w16cid:durableId="410781106">
    <w:abstractNumId w:val="11"/>
  </w:num>
  <w:num w:numId="11" w16cid:durableId="635716430">
    <w:abstractNumId w:val="1"/>
  </w:num>
  <w:num w:numId="12" w16cid:durableId="1961758128">
    <w:abstractNumId w:val="10"/>
  </w:num>
  <w:num w:numId="13" w16cid:durableId="19301124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D20"/>
    <w:rsid w:val="00004F3E"/>
    <w:rsid w:val="00005434"/>
    <w:rsid w:val="0001065E"/>
    <w:rsid w:val="00010893"/>
    <w:rsid w:val="00012DD1"/>
    <w:rsid w:val="0003681D"/>
    <w:rsid w:val="00050495"/>
    <w:rsid w:val="000628D7"/>
    <w:rsid w:val="000C041C"/>
    <w:rsid w:val="000C2F8E"/>
    <w:rsid w:val="000C635B"/>
    <w:rsid w:val="000D2553"/>
    <w:rsid w:val="000F258E"/>
    <w:rsid w:val="001252A9"/>
    <w:rsid w:val="001523A3"/>
    <w:rsid w:val="001728C5"/>
    <w:rsid w:val="00184D26"/>
    <w:rsid w:val="0019762D"/>
    <w:rsid w:val="001A5F46"/>
    <w:rsid w:val="001C5E6C"/>
    <w:rsid w:val="001F58D2"/>
    <w:rsid w:val="00216968"/>
    <w:rsid w:val="00241141"/>
    <w:rsid w:val="00276AA1"/>
    <w:rsid w:val="00284CA5"/>
    <w:rsid w:val="0028721F"/>
    <w:rsid w:val="00295DCC"/>
    <w:rsid w:val="002E6EC0"/>
    <w:rsid w:val="002F6DDC"/>
    <w:rsid w:val="003264E4"/>
    <w:rsid w:val="0032793D"/>
    <w:rsid w:val="00343704"/>
    <w:rsid w:val="0034415D"/>
    <w:rsid w:val="0034776F"/>
    <w:rsid w:val="0037712E"/>
    <w:rsid w:val="003777D2"/>
    <w:rsid w:val="00383523"/>
    <w:rsid w:val="003C00E3"/>
    <w:rsid w:val="003C1DF2"/>
    <w:rsid w:val="003C20B7"/>
    <w:rsid w:val="003C7601"/>
    <w:rsid w:val="003C7670"/>
    <w:rsid w:val="003D63D8"/>
    <w:rsid w:val="00452DD5"/>
    <w:rsid w:val="00497653"/>
    <w:rsid w:val="004A3B99"/>
    <w:rsid w:val="004C2E29"/>
    <w:rsid w:val="004C5510"/>
    <w:rsid w:val="00504B89"/>
    <w:rsid w:val="00523F00"/>
    <w:rsid w:val="00534F4D"/>
    <w:rsid w:val="005645E6"/>
    <w:rsid w:val="00564DD0"/>
    <w:rsid w:val="00572A58"/>
    <w:rsid w:val="005B27E1"/>
    <w:rsid w:val="005C0F19"/>
    <w:rsid w:val="005C6187"/>
    <w:rsid w:val="005E6296"/>
    <w:rsid w:val="005F0C54"/>
    <w:rsid w:val="005F5C68"/>
    <w:rsid w:val="00622958"/>
    <w:rsid w:val="00625F79"/>
    <w:rsid w:val="00632B2F"/>
    <w:rsid w:val="006406A4"/>
    <w:rsid w:val="006515BD"/>
    <w:rsid w:val="0065632B"/>
    <w:rsid w:val="00676DBC"/>
    <w:rsid w:val="00682E49"/>
    <w:rsid w:val="00691EF9"/>
    <w:rsid w:val="006B62D7"/>
    <w:rsid w:val="006D65F6"/>
    <w:rsid w:val="006E6766"/>
    <w:rsid w:val="006E7231"/>
    <w:rsid w:val="006F3B25"/>
    <w:rsid w:val="006F4244"/>
    <w:rsid w:val="006F6441"/>
    <w:rsid w:val="00727C83"/>
    <w:rsid w:val="00746713"/>
    <w:rsid w:val="007948B2"/>
    <w:rsid w:val="007A1EDD"/>
    <w:rsid w:val="007B30B9"/>
    <w:rsid w:val="007B7789"/>
    <w:rsid w:val="007D5669"/>
    <w:rsid w:val="00804168"/>
    <w:rsid w:val="0080721F"/>
    <w:rsid w:val="00837B37"/>
    <w:rsid w:val="0085028B"/>
    <w:rsid w:val="0086110B"/>
    <w:rsid w:val="008672A4"/>
    <w:rsid w:val="00871765"/>
    <w:rsid w:val="00876232"/>
    <w:rsid w:val="008F32BF"/>
    <w:rsid w:val="00920C61"/>
    <w:rsid w:val="00921DE8"/>
    <w:rsid w:val="00922346"/>
    <w:rsid w:val="00923D20"/>
    <w:rsid w:val="0093384F"/>
    <w:rsid w:val="00940B7F"/>
    <w:rsid w:val="00963D2E"/>
    <w:rsid w:val="009A3D8A"/>
    <w:rsid w:val="009F364C"/>
    <w:rsid w:val="009F699D"/>
    <w:rsid w:val="00A079B7"/>
    <w:rsid w:val="00A226AE"/>
    <w:rsid w:val="00A5209F"/>
    <w:rsid w:val="00A63BF1"/>
    <w:rsid w:val="00A873F8"/>
    <w:rsid w:val="00A92EAD"/>
    <w:rsid w:val="00AE58A1"/>
    <w:rsid w:val="00AF2129"/>
    <w:rsid w:val="00AF4C63"/>
    <w:rsid w:val="00B01EA8"/>
    <w:rsid w:val="00B0561D"/>
    <w:rsid w:val="00B05D6A"/>
    <w:rsid w:val="00B66D00"/>
    <w:rsid w:val="00B714F9"/>
    <w:rsid w:val="00B82123"/>
    <w:rsid w:val="00BA12D1"/>
    <w:rsid w:val="00C123AB"/>
    <w:rsid w:val="00C37291"/>
    <w:rsid w:val="00C5649D"/>
    <w:rsid w:val="00C83369"/>
    <w:rsid w:val="00CC6DA1"/>
    <w:rsid w:val="00CF348B"/>
    <w:rsid w:val="00D01D76"/>
    <w:rsid w:val="00D123DE"/>
    <w:rsid w:val="00D1669F"/>
    <w:rsid w:val="00D64384"/>
    <w:rsid w:val="00D713B9"/>
    <w:rsid w:val="00D71F18"/>
    <w:rsid w:val="00D720B4"/>
    <w:rsid w:val="00D74943"/>
    <w:rsid w:val="00DA7F6D"/>
    <w:rsid w:val="00DB25D9"/>
    <w:rsid w:val="00DC71BC"/>
    <w:rsid w:val="00DD0B6E"/>
    <w:rsid w:val="00DD6EFF"/>
    <w:rsid w:val="00E305DA"/>
    <w:rsid w:val="00EA0105"/>
    <w:rsid w:val="00EA7AC0"/>
    <w:rsid w:val="00EC0AA2"/>
    <w:rsid w:val="00EC432E"/>
    <w:rsid w:val="00F1602D"/>
    <w:rsid w:val="00F306DA"/>
    <w:rsid w:val="00F72000"/>
    <w:rsid w:val="00F9386A"/>
    <w:rsid w:val="00FB2D47"/>
    <w:rsid w:val="00FD5957"/>
    <w:rsid w:val="00FE484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60FA"/>
  <w15:chartTrackingRefBased/>
  <w15:docId w15:val="{C03902BD-6B3F-A346-82A1-6C11BD1FB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22346"/>
    <w:pPr>
      <w:spacing w:after="0" w:line="288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E484E"/>
    <w:pPr>
      <w:keepNext/>
      <w:numPr>
        <w:numId w:val="1"/>
      </w:numPr>
      <w:spacing w:line="312" w:lineRule="auto"/>
      <w:outlineLvl w:val="0"/>
    </w:pPr>
    <w:rPr>
      <w:b/>
      <w:bCs/>
      <w:caps/>
      <w:noProof/>
      <w:szCs w:val="20"/>
      <w:lang w:eastAsia="en-US"/>
    </w:rPr>
  </w:style>
  <w:style w:type="paragraph" w:styleId="Kop2">
    <w:name w:val="heading 2"/>
    <w:aliases w:val="2scr"/>
    <w:basedOn w:val="Standaard"/>
    <w:next w:val="Standaard"/>
    <w:link w:val="Kop2Char"/>
    <w:qFormat/>
    <w:rsid w:val="00FE484E"/>
    <w:pPr>
      <w:keepNext/>
      <w:numPr>
        <w:ilvl w:val="1"/>
        <w:numId w:val="1"/>
      </w:numPr>
      <w:spacing w:line="312" w:lineRule="auto"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FE484E"/>
    <w:pPr>
      <w:keepNext/>
      <w:numPr>
        <w:ilvl w:val="2"/>
        <w:numId w:val="1"/>
      </w:numPr>
      <w:outlineLvl w:val="2"/>
    </w:pPr>
    <w:rPr>
      <w:bCs/>
      <w:i/>
      <w:iCs/>
      <w:szCs w:val="20"/>
      <w:lang w:eastAsia="en-US"/>
    </w:rPr>
  </w:style>
  <w:style w:type="paragraph" w:styleId="Kop4">
    <w:name w:val="heading 4"/>
    <w:basedOn w:val="Standaard"/>
    <w:next w:val="Standaard"/>
    <w:link w:val="Kop4Char"/>
    <w:qFormat/>
    <w:rsid w:val="00FE484E"/>
    <w:pPr>
      <w:keepNext/>
      <w:numPr>
        <w:ilvl w:val="3"/>
        <w:numId w:val="1"/>
      </w:numPr>
      <w:spacing w:before="240" w:after="60"/>
      <w:outlineLvl w:val="3"/>
    </w:pPr>
    <w:rPr>
      <w:b/>
      <w:sz w:val="28"/>
      <w:szCs w:val="20"/>
      <w:lang w:eastAsia="en-US"/>
    </w:rPr>
  </w:style>
  <w:style w:type="paragraph" w:styleId="Kop5">
    <w:name w:val="heading 5"/>
    <w:basedOn w:val="Standaard"/>
    <w:next w:val="Standaard"/>
    <w:link w:val="Kop5Char"/>
    <w:qFormat/>
    <w:rsid w:val="00FE484E"/>
    <w:pPr>
      <w:numPr>
        <w:ilvl w:val="4"/>
        <w:numId w:val="1"/>
      </w:numPr>
      <w:spacing w:before="240" w:after="60"/>
      <w:outlineLvl w:val="4"/>
    </w:pPr>
    <w:rPr>
      <w:rFonts w:ascii="Arial" w:hAnsi="Arial"/>
      <w:b/>
      <w:i/>
      <w:sz w:val="26"/>
      <w:szCs w:val="20"/>
      <w:lang w:eastAsia="en-US"/>
    </w:rPr>
  </w:style>
  <w:style w:type="paragraph" w:styleId="Kop6">
    <w:name w:val="heading 6"/>
    <w:basedOn w:val="Standaard"/>
    <w:next w:val="Standaard"/>
    <w:link w:val="Kop6Char"/>
    <w:qFormat/>
    <w:rsid w:val="00FE484E"/>
    <w:pPr>
      <w:numPr>
        <w:ilvl w:val="5"/>
        <w:numId w:val="1"/>
      </w:numPr>
      <w:spacing w:before="240" w:after="60"/>
      <w:outlineLvl w:val="5"/>
    </w:pPr>
    <w:rPr>
      <w:rFonts w:ascii="Arial" w:hAnsi="Arial"/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FE484E"/>
    <w:pPr>
      <w:numPr>
        <w:ilvl w:val="6"/>
        <w:numId w:val="1"/>
      </w:numPr>
      <w:spacing w:before="240" w:after="60"/>
      <w:outlineLvl w:val="6"/>
    </w:pPr>
    <w:rPr>
      <w:rFonts w:ascii="Arial" w:hAnsi="Arial"/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FE484E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FE484E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E484E"/>
    <w:rPr>
      <w:rFonts w:ascii="Tahoma" w:eastAsia="Times New Roman" w:hAnsi="Tahoma" w:cs="Times New Roman"/>
      <w:b/>
      <w:bCs/>
      <w:caps/>
      <w:noProof/>
      <w:sz w:val="20"/>
      <w:szCs w:val="20"/>
    </w:rPr>
  </w:style>
  <w:style w:type="character" w:customStyle="1" w:styleId="Kop2Char">
    <w:name w:val="Kop 2 Char"/>
    <w:aliases w:val="2scr Char"/>
    <w:basedOn w:val="Standaardalinea-lettertype"/>
    <w:link w:val="Kop2"/>
    <w:rsid w:val="00FE484E"/>
    <w:rPr>
      <w:rFonts w:ascii="Tahoma" w:eastAsia="Times New Roman" w:hAnsi="Tahoma" w:cs="Times New Roman"/>
      <w:b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FE484E"/>
    <w:rPr>
      <w:rFonts w:ascii="Tahoma" w:eastAsia="Times New Roman" w:hAnsi="Tahoma" w:cs="Times New Roman"/>
      <w:bCs/>
      <w:i/>
      <w:iCs/>
      <w:sz w:val="20"/>
      <w:szCs w:val="20"/>
    </w:rPr>
  </w:style>
  <w:style w:type="character" w:customStyle="1" w:styleId="Kop4Char">
    <w:name w:val="Kop 4 Char"/>
    <w:basedOn w:val="Standaardalinea-lettertype"/>
    <w:link w:val="Kop4"/>
    <w:rsid w:val="00FE484E"/>
    <w:rPr>
      <w:rFonts w:ascii="Tahoma" w:eastAsia="Times New Roman" w:hAnsi="Tahoma" w:cs="Times New Roman"/>
      <w:b/>
      <w:sz w:val="28"/>
      <w:szCs w:val="20"/>
    </w:rPr>
  </w:style>
  <w:style w:type="character" w:customStyle="1" w:styleId="Kop5Char">
    <w:name w:val="Kop 5 Char"/>
    <w:basedOn w:val="Standaardalinea-lettertype"/>
    <w:link w:val="Kop5"/>
    <w:rsid w:val="00FE484E"/>
    <w:rPr>
      <w:rFonts w:ascii="Arial" w:eastAsia="Times New Roman" w:hAnsi="Arial" w:cs="Times New Roman"/>
      <w:b/>
      <w:i/>
      <w:sz w:val="26"/>
      <w:szCs w:val="20"/>
    </w:rPr>
  </w:style>
  <w:style w:type="character" w:customStyle="1" w:styleId="Kop6Char">
    <w:name w:val="Kop 6 Char"/>
    <w:basedOn w:val="Standaardalinea-lettertype"/>
    <w:link w:val="Kop6"/>
    <w:rsid w:val="00FE484E"/>
    <w:rPr>
      <w:rFonts w:ascii="Arial" w:eastAsia="Times New Roman" w:hAnsi="Arial" w:cs="Times New Roman"/>
      <w:b/>
      <w:szCs w:val="20"/>
    </w:rPr>
  </w:style>
  <w:style w:type="character" w:customStyle="1" w:styleId="Kop7Char">
    <w:name w:val="Kop 7 Char"/>
    <w:basedOn w:val="Standaardalinea-lettertype"/>
    <w:link w:val="Kop7"/>
    <w:rsid w:val="00FE484E"/>
    <w:rPr>
      <w:rFonts w:ascii="Arial" w:eastAsia="Times New Roman" w:hAnsi="Arial" w:cs="Times New Roman"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FE484E"/>
    <w:rPr>
      <w:rFonts w:ascii="Arial" w:eastAsia="Times New Roman" w:hAnsi="Arial" w:cs="Times New Roman"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FE484E"/>
    <w:rPr>
      <w:rFonts w:ascii="Arial" w:eastAsia="Times New Roman" w:hAnsi="Arial" w:cs="Times New Roman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9386A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9386A"/>
    <w:rPr>
      <w:rFonts w:ascii="Times New Roman" w:eastAsia="Times New Roman" w:hAnsi="Times New Roman" w:cs="Times New Roman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5F4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5F46"/>
    <w:pPr>
      <w:spacing w:after="160" w:line="240" w:lineRule="auto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5F46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1252A9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Koptekst">
    <w:name w:val="header"/>
    <w:basedOn w:val="Standaard"/>
    <w:link w:val="KoptekstChar"/>
    <w:uiPriority w:val="99"/>
    <w:unhideWhenUsed/>
    <w:rsid w:val="00F7200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72000"/>
    <w:rPr>
      <w:rFonts w:ascii="Tahoma" w:eastAsia="Times New Roman" w:hAnsi="Tahom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7200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72000"/>
    <w:rPr>
      <w:rFonts w:ascii="Tahoma" w:eastAsia="Times New Roman" w:hAnsi="Tahoma" w:cs="Times New Roman"/>
      <w:sz w:val="20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940B7F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676DB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76DB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E58A1"/>
    <w:rPr>
      <w:color w:val="954F72" w:themeColor="followedHyperlink"/>
      <w:u w:val="singl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E6296"/>
    <w:pPr>
      <w:spacing w:after="0"/>
    </w:pPr>
    <w:rPr>
      <w:rFonts w:ascii="Tahoma" w:eastAsia="Times New Roman" w:hAnsi="Tahoma" w:cs="Times New Roman"/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E6296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D123DE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7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10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8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40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7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79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29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07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5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0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88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1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69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33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05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5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4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9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9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2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84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7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8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4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4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16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9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48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5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42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5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1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4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C Programma van eisen</vt:lpstr>
    </vt:vector>
  </TitlesOfParts>
  <Manager/>
  <Company>Inkoopcentrum Zuid</Company>
  <LinksUpToDate>false</LinksUpToDate>
  <CharactersWithSpaces>725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C Programma van eisen</dc:title>
  <dc:subject/>
  <dc:creator>Jac Wijnands</dc:creator>
  <cp:keywords/>
  <dc:description>22-01-03</dc:description>
  <cp:lastModifiedBy>Mat Jacobs</cp:lastModifiedBy>
  <cp:revision>2</cp:revision>
  <dcterms:created xsi:type="dcterms:W3CDTF">2026-09-21T13:04:00Z</dcterms:created>
  <dcterms:modified xsi:type="dcterms:W3CDTF">2026-09-21T13:04:00Z</dcterms:modified>
  <cp:category/>
</cp:coreProperties>
</file>