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22"/>
        <w:gridCol w:w="5240"/>
      </w:tblGrid>
      <w:tr w:rsidR="00E43322" w:rsidRPr="00E43322" w14:paraId="6F42A4ED" w14:textId="77777777" w:rsidTr="0056464B">
        <w:trPr>
          <w:trHeight w:val="340"/>
        </w:trPr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808080"/>
            <w:vAlign w:val="center"/>
          </w:tcPr>
          <w:p w14:paraId="7CF6F325" w14:textId="77777777" w:rsidR="00E43322" w:rsidRPr="00E43322" w:rsidRDefault="00E43322" w:rsidP="00C56142">
            <w:pPr>
              <w:rPr>
                <w:rFonts w:cs="Arial"/>
                <w:b/>
                <w:color w:val="FFFFFF"/>
                <w:position w:val="-24"/>
              </w:rPr>
            </w:pPr>
            <w:bookmarkStart w:id="0" w:name="_Toc200164209"/>
            <w:r w:rsidRPr="00E43322">
              <w:rPr>
                <w:b/>
                <w:color w:val="FFFFFF"/>
              </w:rPr>
              <w:t>Referentie</w:t>
            </w:r>
          </w:p>
        </w:tc>
        <w:tc>
          <w:tcPr>
            <w:tcW w:w="28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28DADC50" w14:textId="1CB5B555" w:rsidR="00E43322" w:rsidRPr="00E43322" w:rsidRDefault="00E43322" w:rsidP="00C56142">
            <w:pPr>
              <w:ind w:left="122"/>
              <w:rPr>
                <w:rFonts w:cs="Arial"/>
                <w:b/>
                <w:color w:val="FFFFFF"/>
                <w:position w:val="-24"/>
              </w:rPr>
            </w:pPr>
          </w:p>
        </w:tc>
      </w:tr>
      <w:tr w:rsidR="00E43322" w:rsidRPr="00E43322" w14:paraId="7BECF0BE" w14:textId="77777777" w:rsidTr="0056464B">
        <w:trPr>
          <w:trHeight w:val="373"/>
        </w:trPr>
        <w:tc>
          <w:tcPr>
            <w:tcW w:w="2109" w:type="pct"/>
            <w:tcBorders>
              <w:top w:val="single" w:sz="4" w:space="0" w:color="auto"/>
            </w:tcBorders>
          </w:tcPr>
          <w:p w14:paraId="6ABE1D51" w14:textId="4418FA84" w:rsidR="00E43322" w:rsidRPr="00E43322" w:rsidRDefault="00E43322" w:rsidP="00C56142">
            <w:pPr>
              <w:contextualSpacing/>
            </w:pPr>
            <w:r w:rsidRPr="00E43322">
              <w:t xml:space="preserve">Naam </w:t>
            </w:r>
            <w:r w:rsidR="00B31143">
              <w:t>r</w:t>
            </w:r>
            <w:r w:rsidR="000D5F5F">
              <w:t xml:space="preserve">eferent </w:t>
            </w:r>
            <w:r w:rsidRPr="00E43322">
              <w:t>(</w:t>
            </w:r>
            <w:r w:rsidR="000D5F5F">
              <w:t>uw opdrachtgever)</w:t>
            </w:r>
          </w:p>
        </w:tc>
        <w:tc>
          <w:tcPr>
            <w:tcW w:w="2891" w:type="pct"/>
            <w:tcBorders>
              <w:top w:val="single" w:sz="4" w:space="0" w:color="auto"/>
            </w:tcBorders>
          </w:tcPr>
          <w:p w14:paraId="1A77AB22" w14:textId="77777777" w:rsidR="00E43322" w:rsidRPr="00E43322" w:rsidRDefault="00E43322" w:rsidP="00C5614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 w:rsidRPr="00E43322">
              <w:t xml:space="preserve">  </w:t>
            </w:r>
          </w:p>
        </w:tc>
      </w:tr>
      <w:tr w:rsidR="00E43322" w:rsidRPr="00E43322" w14:paraId="5A8F11A1" w14:textId="77777777" w:rsidTr="0056464B">
        <w:trPr>
          <w:trHeight w:val="421"/>
        </w:trPr>
        <w:tc>
          <w:tcPr>
            <w:tcW w:w="2109" w:type="pct"/>
          </w:tcPr>
          <w:p w14:paraId="4BDCAE78" w14:textId="536F666D" w:rsidR="00E43322" w:rsidRPr="00E43322" w:rsidRDefault="00E43322" w:rsidP="00C56142">
            <w:pPr>
              <w:contextualSpacing/>
            </w:pPr>
            <w:r w:rsidRPr="00E43322">
              <w:t>Plaatsnaam</w:t>
            </w:r>
            <w:r w:rsidR="000D5F5F">
              <w:t xml:space="preserve"> referent</w:t>
            </w:r>
          </w:p>
        </w:tc>
        <w:tc>
          <w:tcPr>
            <w:tcW w:w="2891" w:type="pct"/>
          </w:tcPr>
          <w:p w14:paraId="6C1E1EC3" w14:textId="77777777" w:rsidR="00E43322" w:rsidRPr="00E43322" w:rsidRDefault="00E43322" w:rsidP="00C5614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 w:rsidRPr="00E43322">
              <w:t xml:space="preserve">  </w:t>
            </w:r>
          </w:p>
        </w:tc>
      </w:tr>
      <w:tr w:rsidR="00E43322" w:rsidRPr="00E43322" w14:paraId="36EE5A85" w14:textId="77777777" w:rsidTr="0056464B">
        <w:trPr>
          <w:trHeight w:val="427"/>
        </w:trPr>
        <w:tc>
          <w:tcPr>
            <w:tcW w:w="2109" w:type="pct"/>
          </w:tcPr>
          <w:p w14:paraId="3DA431D1" w14:textId="54CBF131" w:rsidR="00E43322" w:rsidRPr="00E43322" w:rsidRDefault="00B31143" w:rsidP="00C56142">
            <w:pPr>
              <w:contextualSpacing/>
            </w:pPr>
            <w:r>
              <w:t>C</w:t>
            </w:r>
            <w:r w:rsidR="00E43322" w:rsidRPr="00E43322">
              <w:t>ontactpersoon</w:t>
            </w:r>
            <w:r w:rsidR="000D5F5F">
              <w:t xml:space="preserve"> </w:t>
            </w:r>
            <w:r>
              <w:t>en functie contactpersoon</w:t>
            </w:r>
          </w:p>
        </w:tc>
        <w:tc>
          <w:tcPr>
            <w:tcW w:w="2891" w:type="pct"/>
          </w:tcPr>
          <w:p w14:paraId="5F180115" w14:textId="77777777" w:rsidR="00E43322" w:rsidRPr="00E43322" w:rsidRDefault="00E43322" w:rsidP="00C5614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 w:rsidRPr="00E43322">
              <w:t xml:space="preserve">  </w:t>
            </w:r>
          </w:p>
        </w:tc>
      </w:tr>
      <w:tr w:rsidR="00E43322" w:rsidRPr="00E43322" w14:paraId="223AA4C0" w14:textId="77777777" w:rsidTr="0056464B">
        <w:trPr>
          <w:trHeight w:val="405"/>
        </w:trPr>
        <w:tc>
          <w:tcPr>
            <w:tcW w:w="2109" w:type="pct"/>
          </w:tcPr>
          <w:p w14:paraId="71137CA0" w14:textId="7CEEF331" w:rsidR="00E43322" w:rsidRPr="00E43322" w:rsidRDefault="00B31143" w:rsidP="00C56142">
            <w:pPr>
              <w:contextualSpacing/>
            </w:pPr>
            <w:r>
              <w:t>Contactgegevens contactpersoon</w:t>
            </w:r>
          </w:p>
        </w:tc>
        <w:tc>
          <w:tcPr>
            <w:tcW w:w="2891" w:type="pct"/>
          </w:tcPr>
          <w:p w14:paraId="13A0FDF0" w14:textId="77777777" w:rsidR="00E43322" w:rsidRPr="00E43322" w:rsidRDefault="00E43322" w:rsidP="00C5614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 w:rsidRPr="00E43322">
              <w:t xml:space="preserve">  </w:t>
            </w:r>
          </w:p>
        </w:tc>
      </w:tr>
      <w:tr w:rsidR="00B31143" w:rsidRPr="00E43322" w14:paraId="7459A276" w14:textId="77777777" w:rsidTr="0056464B">
        <w:trPr>
          <w:trHeight w:val="405"/>
        </w:trPr>
        <w:tc>
          <w:tcPr>
            <w:tcW w:w="2109" w:type="pct"/>
          </w:tcPr>
          <w:p w14:paraId="1EA3BD4B" w14:textId="4D9F2D24" w:rsidR="00B31143" w:rsidRDefault="00B31143" w:rsidP="00C56142">
            <w:pPr>
              <w:contextualSpacing/>
            </w:pPr>
            <w:r w:rsidRPr="00B31143">
              <w:rPr>
                <w:b/>
              </w:rPr>
              <w:t>Algemene informatie</w:t>
            </w:r>
          </w:p>
        </w:tc>
        <w:tc>
          <w:tcPr>
            <w:tcW w:w="2891" w:type="pct"/>
          </w:tcPr>
          <w:p w14:paraId="0AA1983A" w14:textId="77777777" w:rsidR="00B31143" w:rsidRPr="00E43322" w:rsidRDefault="00B31143" w:rsidP="00C5614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</w:tc>
      </w:tr>
      <w:tr w:rsidR="00B31143" w:rsidRPr="00E43322" w14:paraId="314BA86D" w14:textId="77777777" w:rsidTr="0056464B">
        <w:trPr>
          <w:trHeight w:val="405"/>
        </w:trPr>
        <w:tc>
          <w:tcPr>
            <w:tcW w:w="2109" w:type="pct"/>
          </w:tcPr>
          <w:p w14:paraId="3A2E4A39" w14:textId="58C244AB" w:rsidR="00B31143" w:rsidRDefault="00B31143" w:rsidP="00C56142">
            <w:pPr>
              <w:contextualSpacing/>
            </w:pPr>
            <w:r>
              <w:t>Startdatum referentie opdracht</w:t>
            </w:r>
          </w:p>
        </w:tc>
        <w:tc>
          <w:tcPr>
            <w:tcW w:w="2891" w:type="pct"/>
          </w:tcPr>
          <w:p w14:paraId="1CE2510A" w14:textId="77777777" w:rsidR="00B31143" w:rsidRPr="00E43322" w:rsidRDefault="00B31143" w:rsidP="00C5614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</w:tc>
      </w:tr>
      <w:tr w:rsidR="0056464B" w:rsidRPr="00E43322" w14:paraId="5D4DD667" w14:textId="77777777" w:rsidTr="0056464B">
        <w:trPr>
          <w:trHeight w:val="405"/>
        </w:trPr>
        <w:tc>
          <w:tcPr>
            <w:tcW w:w="2109" w:type="pct"/>
          </w:tcPr>
          <w:p w14:paraId="6663C6A6" w14:textId="0F0B4A14" w:rsidR="0056464B" w:rsidRDefault="0056464B" w:rsidP="00C56142">
            <w:pPr>
              <w:contextualSpacing/>
            </w:pPr>
            <w:r>
              <w:t>Einddatum referentie opdracht</w:t>
            </w:r>
          </w:p>
        </w:tc>
        <w:tc>
          <w:tcPr>
            <w:tcW w:w="2891" w:type="pct"/>
          </w:tcPr>
          <w:p w14:paraId="1CC8C582" w14:textId="77777777" w:rsidR="0056464B" w:rsidRPr="00E43322" w:rsidRDefault="0056464B" w:rsidP="00C5614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</w:tc>
      </w:tr>
      <w:tr w:rsidR="0056464B" w:rsidRPr="00E43322" w14:paraId="05071EE0" w14:textId="77777777" w:rsidTr="0056464B">
        <w:trPr>
          <w:trHeight w:val="405"/>
        </w:trPr>
        <w:tc>
          <w:tcPr>
            <w:tcW w:w="2109" w:type="pct"/>
          </w:tcPr>
          <w:p w14:paraId="5B9F7B89" w14:textId="0253FCE4" w:rsidR="0056464B" w:rsidRPr="0056464B" w:rsidRDefault="0056464B" w:rsidP="0056464B">
            <w:pPr>
              <w:contextualSpacing/>
            </w:pPr>
            <w:r w:rsidRPr="0056464B">
              <w:t xml:space="preserve">Is de </w:t>
            </w:r>
            <w:r>
              <w:t xml:space="preserve">in de </w:t>
            </w:r>
            <w:r w:rsidRPr="0056464B">
              <w:t xml:space="preserve">kerncompetentie genoemde </w:t>
            </w:r>
            <w:r>
              <w:t>levering</w:t>
            </w:r>
            <w:r w:rsidRPr="0056464B">
              <w:t xml:space="preserve">: </w:t>
            </w:r>
          </w:p>
          <w:p w14:paraId="10532FC8" w14:textId="5F651458" w:rsidR="00263515" w:rsidRPr="0056464B" w:rsidRDefault="0056464B" w:rsidP="00263515">
            <w:pPr>
              <w:numPr>
                <w:ilvl w:val="0"/>
                <w:numId w:val="7"/>
              </w:numPr>
              <w:contextualSpacing/>
            </w:pPr>
            <w:r w:rsidRPr="0056464B">
              <w:t>Binnen de afgelopen 3 jaar voorafgaande aan de datum van indiening van deze Inschrijving uitgevoerd</w:t>
            </w:r>
          </w:p>
          <w:p w14:paraId="087FCF4D" w14:textId="43CA53BA" w:rsidR="0056464B" w:rsidRDefault="0056464B" w:rsidP="0056464B">
            <w:pPr>
              <w:contextualSpacing/>
            </w:pPr>
          </w:p>
        </w:tc>
        <w:tc>
          <w:tcPr>
            <w:tcW w:w="2891" w:type="pct"/>
          </w:tcPr>
          <w:p w14:paraId="1524AF97" w14:textId="18C080CD" w:rsidR="0056464B" w:rsidRPr="0056464B" w:rsidRDefault="0056464B" w:rsidP="0056464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 w:rsidRPr="0056464B">
              <w:t xml:space="preserve">□ ja en dit zullen wij op eerste verzoek van de </w:t>
            </w:r>
            <w:r>
              <w:t>Opdrachtgever</w:t>
            </w:r>
            <w:r w:rsidRPr="0056464B">
              <w:t xml:space="preserve"> ook ondubbelzinnig aantonen</w:t>
            </w:r>
          </w:p>
          <w:p w14:paraId="3B70E8AE" w14:textId="77777777" w:rsidR="0056464B" w:rsidRDefault="0056464B" w:rsidP="0056464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 w:rsidRPr="0056464B">
              <w:t>□ nee</w:t>
            </w:r>
          </w:p>
          <w:p w14:paraId="6613E245" w14:textId="77777777" w:rsidR="0056464B" w:rsidRDefault="0056464B" w:rsidP="0056464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  <w:p w14:paraId="449DCE84" w14:textId="77777777" w:rsidR="0056464B" w:rsidRPr="00F11B23" w:rsidRDefault="0056464B" w:rsidP="0056464B">
            <w:pPr>
              <w:pStyle w:val="Lijstalinea"/>
              <w:numPr>
                <w:ilvl w:val="0"/>
                <w:numId w:val="8"/>
              </w:numPr>
              <w:spacing w:before="40" w:after="40"/>
              <w:rPr>
                <w:rFonts w:cstheme="minorHAnsi"/>
                <w:i/>
                <w:iCs/>
                <w:color w:val="A6A6A6" w:themeColor="background1" w:themeShade="A6"/>
                <w:szCs w:val="22"/>
              </w:rPr>
            </w:pPr>
            <w:r w:rsidRPr="00F11B23">
              <w:rPr>
                <w:rFonts w:cstheme="minorHAnsi"/>
                <w:i/>
                <w:iCs/>
                <w:color w:val="A6A6A6" w:themeColor="background1" w:themeShade="A6"/>
              </w:rPr>
              <w:t>Aankruisen wat van toepassing is</w:t>
            </w:r>
          </w:p>
          <w:p w14:paraId="750867C1" w14:textId="77777777" w:rsidR="0056464B" w:rsidRDefault="0056464B" w:rsidP="0056464B">
            <w:pPr>
              <w:spacing w:before="40" w:after="40"/>
              <w:rPr>
                <w:rFonts w:asciiTheme="minorHAnsi" w:hAnsiTheme="minorHAnsi" w:cstheme="minorHAnsi"/>
                <w:color w:val="A6A6A6" w:themeColor="background1" w:themeShade="A6"/>
              </w:rPr>
            </w:pPr>
          </w:p>
          <w:p w14:paraId="5801179F" w14:textId="77777777" w:rsidR="0056464B" w:rsidRPr="0056464B" w:rsidRDefault="0056464B" w:rsidP="0056464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  <w:p w14:paraId="2A406FA0" w14:textId="77777777" w:rsidR="0056464B" w:rsidRPr="00E43322" w:rsidRDefault="0056464B" w:rsidP="00C5614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</w:tc>
      </w:tr>
      <w:tr w:rsidR="0056464B" w:rsidRPr="00E43322" w14:paraId="06DC3060" w14:textId="77777777" w:rsidTr="0056464B">
        <w:trPr>
          <w:trHeight w:val="405"/>
        </w:trPr>
        <w:tc>
          <w:tcPr>
            <w:tcW w:w="2109" w:type="pct"/>
          </w:tcPr>
          <w:p w14:paraId="568FDE80" w14:textId="3AFF76A4" w:rsidR="0056464B" w:rsidRPr="00F11B23" w:rsidRDefault="0056464B" w:rsidP="0056464B">
            <w:pPr>
              <w:contextualSpacing/>
              <w:rPr>
                <w:bCs/>
              </w:rPr>
            </w:pPr>
            <w:r w:rsidRPr="00F11B23">
              <w:rPr>
                <w:bCs/>
              </w:rPr>
              <w:t>Deze referentie opdracht ziet toe op het aantonen van de geschiktheid t.b.v.:</w:t>
            </w:r>
          </w:p>
        </w:tc>
        <w:tc>
          <w:tcPr>
            <w:tcW w:w="2891" w:type="pct"/>
          </w:tcPr>
          <w:p w14:paraId="6AC24B7B" w14:textId="7CDC99D5" w:rsidR="0056464B" w:rsidRPr="0056464B" w:rsidRDefault="0056464B" w:rsidP="0056464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 w:rsidRPr="0056464B">
              <w:t>□ Perceel 1</w:t>
            </w:r>
            <w:r w:rsidR="00F11B23">
              <w:t>:</w:t>
            </w:r>
            <w:r w:rsidRPr="0056464B">
              <w:t xml:space="preserve"> </w:t>
            </w:r>
            <w:r>
              <w:t>gesloten bestelbussen</w:t>
            </w:r>
          </w:p>
          <w:p w14:paraId="3AD68DE4" w14:textId="4EDBDED9" w:rsidR="0056464B" w:rsidRDefault="0056464B" w:rsidP="0056464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 w:rsidRPr="0056464B">
              <w:t>□ Perceel 2</w:t>
            </w:r>
            <w:r w:rsidR="00F11B23">
              <w:t>:</w:t>
            </w:r>
            <w:r w:rsidRPr="0056464B">
              <w:t xml:space="preserve"> </w:t>
            </w:r>
            <w:r>
              <w:t>Bedrijfswagens</w:t>
            </w:r>
          </w:p>
          <w:p w14:paraId="2F0AD94C" w14:textId="77777777" w:rsidR="0056464B" w:rsidRDefault="0056464B" w:rsidP="0056464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  <w:p w14:paraId="0B847233" w14:textId="77777777" w:rsidR="0056464B" w:rsidRPr="0056464B" w:rsidRDefault="0056464B" w:rsidP="0056464B">
            <w:pPr>
              <w:numPr>
                <w:ilvl w:val="0"/>
                <w:numId w:val="8"/>
              </w:num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i/>
                <w:iCs/>
                <w:color w:val="A6A6A6" w:themeColor="background1" w:themeShade="A6"/>
              </w:rPr>
            </w:pPr>
            <w:r w:rsidRPr="0056464B">
              <w:rPr>
                <w:i/>
                <w:iCs/>
                <w:color w:val="A6A6A6" w:themeColor="background1" w:themeShade="A6"/>
              </w:rPr>
              <w:t>Aankruisen wat van toepassing is</w:t>
            </w:r>
          </w:p>
          <w:p w14:paraId="731DC2F9" w14:textId="4E28589F" w:rsidR="0056464B" w:rsidRPr="00F11B23" w:rsidRDefault="0056464B" w:rsidP="0056464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i/>
                <w:iCs/>
                <w:color w:val="A6A6A6" w:themeColor="background1" w:themeShade="A6"/>
              </w:rPr>
            </w:pPr>
            <w:r w:rsidRPr="00F11B23">
              <w:rPr>
                <w:i/>
                <w:iCs/>
                <w:color w:val="A6A6A6" w:themeColor="background1" w:themeShade="A6"/>
              </w:rPr>
              <w:t xml:space="preserve">Het is toegestaan één en dezelfde referentie opdracht in te dienen voor </w:t>
            </w:r>
            <w:r w:rsidR="00F11B23" w:rsidRPr="00F11B23">
              <w:rPr>
                <w:i/>
                <w:iCs/>
                <w:color w:val="A6A6A6" w:themeColor="background1" w:themeShade="A6"/>
              </w:rPr>
              <w:t>beide</w:t>
            </w:r>
            <w:r w:rsidRPr="00F11B23">
              <w:rPr>
                <w:i/>
                <w:iCs/>
                <w:color w:val="A6A6A6" w:themeColor="background1" w:themeShade="A6"/>
              </w:rPr>
              <w:t xml:space="preserve"> </w:t>
            </w:r>
            <w:r w:rsidR="00F11B23" w:rsidRPr="00F11B23">
              <w:rPr>
                <w:i/>
                <w:iCs/>
                <w:color w:val="A6A6A6" w:themeColor="background1" w:themeShade="A6"/>
              </w:rPr>
              <w:t>p</w:t>
            </w:r>
            <w:r w:rsidRPr="00F11B23">
              <w:rPr>
                <w:i/>
                <w:iCs/>
                <w:color w:val="A6A6A6" w:themeColor="background1" w:themeShade="A6"/>
              </w:rPr>
              <w:t>ercelen.</w:t>
            </w:r>
          </w:p>
          <w:p w14:paraId="57CDD05A" w14:textId="77777777" w:rsidR="0056464B" w:rsidRPr="0056464B" w:rsidRDefault="0056464B" w:rsidP="0056464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color w:val="A6A6A6" w:themeColor="background1" w:themeShade="A6"/>
              </w:rPr>
            </w:pPr>
          </w:p>
          <w:p w14:paraId="64631B12" w14:textId="77777777" w:rsidR="0056464B" w:rsidRPr="0056464B" w:rsidRDefault="0056464B" w:rsidP="0056464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  <w:p w14:paraId="6857AEDD" w14:textId="77777777" w:rsidR="0056464B" w:rsidRPr="0056464B" w:rsidRDefault="0056464B" w:rsidP="0056464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</w:tc>
      </w:tr>
      <w:tr w:rsidR="00F11B23" w:rsidRPr="00E43322" w14:paraId="2384E41B" w14:textId="77777777" w:rsidTr="002372C2">
        <w:trPr>
          <w:trHeight w:val="405"/>
        </w:trPr>
        <w:tc>
          <w:tcPr>
            <w:tcW w:w="2109" w:type="pct"/>
          </w:tcPr>
          <w:p w14:paraId="308D2F64" w14:textId="7EB789FC" w:rsidR="00F11B23" w:rsidRPr="00F11B23" w:rsidRDefault="00F11B23" w:rsidP="00F11B23">
            <w:pPr>
              <w:contextualSpacing/>
            </w:pPr>
            <w:r w:rsidRPr="00671633">
              <w:rPr>
                <w:u w:val="single"/>
              </w:rPr>
              <w:t>Aard en omvang</w:t>
            </w:r>
            <w:r w:rsidRPr="00F11B23">
              <w:t xml:space="preserve"> m.b.t. kerncompetentie ten behoeve van de geschiktheidseis (technische bekwaamheid) </w:t>
            </w:r>
          </w:p>
          <w:p w14:paraId="335FCEA5" w14:textId="440D5753" w:rsidR="00F11B23" w:rsidRPr="00F11B23" w:rsidRDefault="00F11B23" w:rsidP="00F11B23">
            <w:pPr>
              <w:contextualSpacing/>
            </w:pPr>
            <w:r w:rsidRPr="00F11B23">
              <w:t xml:space="preserve">’ </w:t>
            </w:r>
            <w:r w:rsidR="00671633">
              <w:t>kerncompetenties</w:t>
            </w:r>
            <w:r w:rsidRPr="00F11B23">
              <w:t xml:space="preserve">’ </w:t>
            </w:r>
          </w:p>
          <w:p w14:paraId="7D875612" w14:textId="2F7CE6C4" w:rsidR="00F11B23" w:rsidRPr="00F11B23" w:rsidRDefault="00F11B23" w:rsidP="00F11B23">
            <w:pPr>
              <w:contextualSpacing/>
            </w:pPr>
            <w:r w:rsidRPr="00F11B23">
              <w:t xml:space="preserve">(Zie </w:t>
            </w:r>
            <w:r>
              <w:t xml:space="preserve">Beschrijvend document </w:t>
            </w:r>
            <w:r w:rsidRPr="00F11B23">
              <w:t>3.</w:t>
            </w:r>
            <w:r>
              <w:t>3.2</w:t>
            </w:r>
            <w:r w:rsidRPr="00F11B23">
              <w:t>)</w:t>
            </w:r>
          </w:p>
          <w:p w14:paraId="4BFDF157" w14:textId="77777777" w:rsidR="00F11B23" w:rsidRPr="00F11B23" w:rsidRDefault="00F11B23" w:rsidP="00F11B23">
            <w:pPr>
              <w:contextualSpacing/>
            </w:pPr>
          </w:p>
          <w:p w14:paraId="682079BC" w14:textId="0EC8FF52" w:rsidR="00F11B23" w:rsidRPr="00F11B23" w:rsidRDefault="00F11B23" w:rsidP="00F11B23">
            <w:pPr>
              <w:numPr>
                <w:ilvl w:val="0"/>
                <w:numId w:val="9"/>
              </w:numPr>
              <w:contextualSpacing/>
            </w:pPr>
            <w:r w:rsidRPr="00F11B23">
              <w:rPr>
                <w:i/>
                <w:iCs/>
              </w:rPr>
              <w:t>Voorzien van toelichting voor wat betreft de aard</w:t>
            </w:r>
            <w:r w:rsidR="00263515">
              <w:rPr>
                <w:i/>
                <w:iCs/>
              </w:rPr>
              <w:t xml:space="preserve"> en omvang</w:t>
            </w:r>
            <w:r w:rsidRPr="00F11B23">
              <w:rPr>
                <w:i/>
                <w:iCs/>
              </w:rPr>
              <w:t>.</w:t>
            </w:r>
          </w:p>
          <w:p w14:paraId="40EB070D" w14:textId="77777777" w:rsidR="00F11B23" w:rsidRPr="00F11B23" w:rsidRDefault="00F11B23" w:rsidP="00F11B23">
            <w:pPr>
              <w:numPr>
                <w:ilvl w:val="0"/>
                <w:numId w:val="9"/>
              </w:numPr>
              <w:contextualSpacing/>
            </w:pPr>
            <w:r w:rsidRPr="00F11B23">
              <w:rPr>
                <w:i/>
              </w:rPr>
              <w:t>Er dient maximaal 1 referentieopdracht opgegeven en toegelicht te worden.</w:t>
            </w:r>
          </w:p>
          <w:p w14:paraId="2C7A7D1F" w14:textId="77777777" w:rsidR="00F11B23" w:rsidRPr="00F11B23" w:rsidRDefault="00F11B23" w:rsidP="002372C2">
            <w:pPr>
              <w:contextualSpacing/>
            </w:pPr>
          </w:p>
        </w:tc>
        <w:tc>
          <w:tcPr>
            <w:tcW w:w="2891" w:type="pct"/>
          </w:tcPr>
          <w:p w14:paraId="565EAA59" w14:textId="7C57A0C2" w:rsidR="00F11B23" w:rsidRDefault="00F11B23" w:rsidP="002372C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i/>
                <w:iCs/>
                <w:color w:val="A6A6A6" w:themeColor="background1" w:themeShade="A6"/>
              </w:rPr>
            </w:pPr>
            <w:r w:rsidRPr="00F11B23">
              <w:rPr>
                <w:i/>
                <w:iCs/>
              </w:rPr>
              <w:t>Toelichting</w:t>
            </w:r>
            <w:r>
              <w:rPr>
                <w:i/>
                <w:iCs/>
              </w:rPr>
              <w:t xml:space="preserve"> </w:t>
            </w:r>
            <w:r w:rsidRPr="00F11B23">
              <w:rPr>
                <w:i/>
                <w:iCs/>
                <w:color w:val="A6A6A6" w:themeColor="background1" w:themeShade="A6"/>
              </w:rPr>
              <w:t>(grijs gearceerde teksten kunt u verwijderen)</w:t>
            </w:r>
          </w:p>
          <w:p w14:paraId="06939F86" w14:textId="77777777" w:rsidR="00263515" w:rsidRDefault="00263515" w:rsidP="002372C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i/>
                <w:iCs/>
                <w:color w:val="A6A6A6" w:themeColor="background1" w:themeShade="A6"/>
              </w:rPr>
            </w:pPr>
          </w:p>
          <w:p w14:paraId="62CE19A9" w14:textId="6401008C" w:rsidR="00F11B23" w:rsidRDefault="00263515" w:rsidP="00671633">
            <w:pPr>
              <w:pStyle w:val="Lijstalinea"/>
              <w:spacing w:after="240"/>
              <w:ind w:left="360"/>
              <w:rPr>
                <w:i/>
                <w:iCs/>
                <w:color w:val="A6A6A6" w:themeColor="background1" w:themeShade="A6"/>
                <w:lang w:eastAsia="en-US"/>
              </w:rPr>
            </w:pPr>
            <w:r w:rsidRPr="00F11B23">
              <w:rPr>
                <w:i/>
                <w:iCs/>
                <w:color w:val="A6A6A6" w:themeColor="background1" w:themeShade="A6"/>
                <w:lang w:eastAsia="en-US"/>
              </w:rPr>
              <w:t xml:space="preserve">Uit de toelichting moet door de </w:t>
            </w:r>
            <w:r>
              <w:rPr>
                <w:i/>
                <w:iCs/>
                <w:color w:val="A6A6A6" w:themeColor="background1" w:themeShade="A6"/>
                <w:lang w:eastAsia="en-US"/>
              </w:rPr>
              <w:t>Opdrachtgever</w:t>
            </w:r>
            <w:r w:rsidRPr="00F11B23">
              <w:rPr>
                <w:i/>
                <w:iCs/>
                <w:color w:val="A6A6A6" w:themeColor="background1" w:themeShade="A6"/>
                <w:lang w:eastAsia="en-US"/>
              </w:rPr>
              <w:t xml:space="preserve"> dienst ondubbelzinnig vastgesteld kunnen worden dat wordt voldaan aan de kerncompetentie.</w:t>
            </w:r>
          </w:p>
          <w:p w14:paraId="424773EF" w14:textId="77777777" w:rsidR="00671633" w:rsidRDefault="00671633" w:rsidP="00671633">
            <w:pPr>
              <w:pStyle w:val="Lijstalinea"/>
              <w:spacing w:after="240"/>
              <w:ind w:left="360"/>
              <w:rPr>
                <w:i/>
                <w:iCs/>
              </w:rPr>
            </w:pPr>
          </w:p>
          <w:p w14:paraId="17BB5172" w14:textId="77777777" w:rsidR="00F11B23" w:rsidRPr="00F11B23" w:rsidRDefault="00F11B23" w:rsidP="00F11B23">
            <w:pPr>
              <w:pStyle w:val="Lijstalinea"/>
              <w:numPr>
                <w:ilvl w:val="0"/>
                <w:numId w:val="6"/>
              </w:numPr>
              <w:rPr>
                <w:b/>
                <w:bCs/>
                <w:color w:val="A6A6A6" w:themeColor="background1" w:themeShade="A6"/>
                <w:lang w:eastAsia="en-US"/>
              </w:rPr>
            </w:pPr>
            <w:r w:rsidRPr="00F11B23">
              <w:rPr>
                <w:b/>
                <w:bCs/>
                <w:color w:val="A6A6A6" w:themeColor="background1" w:themeShade="A6"/>
                <w:lang w:eastAsia="en-US"/>
              </w:rPr>
              <w:t>Perceel 1 – gesloten bestelbussen</w:t>
            </w:r>
          </w:p>
          <w:p w14:paraId="08304F38" w14:textId="0DE52A96" w:rsidR="00F11B23" w:rsidRDefault="00F11B23" w:rsidP="00F11B23">
            <w:pPr>
              <w:pStyle w:val="Lijstalinea"/>
              <w:spacing w:after="240"/>
              <w:ind w:left="360"/>
              <w:jc w:val="both"/>
              <w:rPr>
                <w:color w:val="A6A6A6" w:themeColor="background1" w:themeShade="A6"/>
              </w:rPr>
            </w:pPr>
            <w:r w:rsidRPr="00F11B23">
              <w:rPr>
                <w:color w:val="A6A6A6" w:themeColor="background1" w:themeShade="A6"/>
                <w:lang w:eastAsia="en-US"/>
              </w:rPr>
              <w:t xml:space="preserve">Aantoonbare ervaring met het </w:t>
            </w:r>
            <w:r w:rsidRPr="00F11B23">
              <w:rPr>
                <w:color w:val="A6A6A6" w:themeColor="background1" w:themeShade="A6"/>
              </w:rPr>
              <w:t xml:space="preserve">leveren van </w:t>
            </w:r>
            <w:r w:rsidR="00263515">
              <w:rPr>
                <w:color w:val="A6A6A6" w:themeColor="background1" w:themeShade="A6"/>
              </w:rPr>
              <w:t xml:space="preserve">minimaal </w:t>
            </w:r>
            <w:r w:rsidRPr="00F11B23">
              <w:rPr>
                <w:color w:val="A6A6A6" w:themeColor="background1" w:themeShade="A6"/>
              </w:rPr>
              <w:t xml:space="preserve">één (1) gesloten bestelbus met dieselmotor met een maximaal toelaatbaar gewicht van 3.500 kg en de levering van </w:t>
            </w:r>
            <w:r w:rsidR="00263515">
              <w:rPr>
                <w:color w:val="A6A6A6" w:themeColor="background1" w:themeShade="A6"/>
              </w:rPr>
              <w:t xml:space="preserve">minimaal </w:t>
            </w:r>
            <w:r w:rsidRPr="00F11B23">
              <w:rPr>
                <w:color w:val="A6A6A6" w:themeColor="background1" w:themeShade="A6"/>
              </w:rPr>
              <w:t>één (1) gesloten bestelbus elektrisch aangedreven met een maximaal toelaatbaar gewicht van 3.500 kg.</w:t>
            </w:r>
          </w:p>
          <w:p w14:paraId="6060B9A6" w14:textId="77777777" w:rsidR="00F11B23" w:rsidRDefault="00F11B23" w:rsidP="00F11B23">
            <w:pPr>
              <w:pStyle w:val="Lijstalinea"/>
              <w:spacing w:after="240"/>
              <w:ind w:left="360"/>
              <w:jc w:val="both"/>
              <w:rPr>
                <w:color w:val="A6A6A6" w:themeColor="background1" w:themeShade="A6"/>
              </w:rPr>
            </w:pPr>
          </w:p>
          <w:p w14:paraId="5EC6E0A8" w14:textId="7EA9B9AA" w:rsidR="00F11B23" w:rsidRPr="00F11B23" w:rsidRDefault="00F11B23" w:rsidP="00F11B23">
            <w:pPr>
              <w:pStyle w:val="Lijstalinea"/>
              <w:numPr>
                <w:ilvl w:val="0"/>
                <w:numId w:val="6"/>
              </w:numPr>
              <w:jc w:val="both"/>
              <w:rPr>
                <w:color w:val="A6A6A6" w:themeColor="background1" w:themeShade="A6"/>
              </w:rPr>
            </w:pPr>
            <w:r w:rsidRPr="00F11B23">
              <w:rPr>
                <w:b/>
                <w:bCs/>
                <w:color w:val="A6A6A6" w:themeColor="background1" w:themeShade="A6"/>
              </w:rPr>
              <w:t xml:space="preserve">Perceel 2 – </w:t>
            </w:r>
            <w:r w:rsidRPr="00F11B23">
              <w:rPr>
                <w:color w:val="A6A6A6" w:themeColor="background1" w:themeShade="A6"/>
              </w:rPr>
              <w:t>Bedrijfswagens</w:t>
            </w:r>
          </w:p>
          <w:p w14:paraId="0EA58345" w14:textId="4E571D6B" w:rsidR="00F11B23" w:rsidRDefault="00F11B23" w:rsidP="00F11B23">
            <w:pPr>
              <w:ind w:left="360"/>
              <w:jc w:val="both"/>
              <w:rPr>
                <w:color w:val="A6A6A6" w:themeColor="background1" w:themeShade="A6"/>
              </w:rPr>
            </w:pPr>
            <w:r w:rsidRPr="00F11B23">
              <w:rPr>
                <w:color w:val="A6A6A6" w:themeColor="background1" w:themeShade="A6"/>
                <w:lang w:eastAsia="en-US"/>
              </w:rPr>
              <w:t xml:space="preserve">Aantoonbare ervaring </w:t>
            </w:r>
            <w:r w:rsidRPr="00F11B23">
              <w:rPr>
                <w:color w:val="A6A6A6" w:themeColor="background1" w:themeShade="A6"/>
              </w:rPr>
              <w:t xml:space="preserve">het leveren van </w:t>
            </w:r>
            <w:r w:rsidR="00263515">
              <w:rPr>
                <w:color w:val="A6A6A6" w:themeColor="background1" w:themeShade="A6"/>
              </w:rPr>
              <w:t xml:space="preserve">minimaal </w:t>
            </w:r>
            <w:r w:rsidRPr="00F11B23">
              <w:rPr>
                <w:color w:val="A6A6A6" w:themeColor="background1" w:themeShade="A6"/>
              </w:rPr>
              <w:t xml:space="preserve">één (1) bedrijfswagen met dieselmotor met open </w:t>
            </w:r>
            <w:r w:rsidRPr="00F11B23">
              <w:rPr>
                <w:color w:val="A6A6A6" w:themeColor="background1" w:themeShade="A6"/>
              </w:rPr>
              <w:lastRenderedPageBreak/>
              <w:t>laadvloer en kraan met een maximaal toelaatbaar gewicht van 3.500 kg.</w:t>
            </w:r>
          </w:p>
          <w:p w14:paraId="46276575" w14:textId="77777777" w:rsidR="00F11B23" w:rsidRDefault="00F11B23" w:rsidP="00F11B23">
            <w:pPr>
              <w:ind w:left="360"/>
              <w:jc w:val="both"/>
              <w:rPr>
                <w:color w:val="A6A6A6" w:themeColor="background1" w:themeShade="A6"/>
              </w:rPr>
            </w:pPr>
          </w:p>
          <w:p w14:paraId="7A9126C5" w14:textId="77777777" w:rsidR="00F11B23" w:rsidRDefault="00F11B23" w:rsidP="00F11B23">
            <w:pPr>
              <w:ind w:left="360"/>
              <w:jc w:val="both"/>
              <w:rPr>
                <w:color w:val="A6A6A6" w:themeColor="background1" w:themeShade="A6"/>
              </w:rPr>
            </w:pPr>
          </w:p>
          <w:p w14:paraId="213DC654" w14:textId="77777777" w:rsidR="00F11B23" w:rsidRPr="00F11B23" w:rsidRDefault="00F11B23" w:rsidP="00263515">
            <w:pPr>
              <w:contextualSpacing/>
              <w:jc w:val="center"/>
              <w:rPr>
                <w:color w:val="A6A6A6" w:themeColor="background1" w:themeShade="A6"/>
              </w:rPr>
            </w:pPr>
            <w:r w:rsidRPr="00F11B23">
              <w:rPr>
                <w:color w:val="A6A6A6" w:themeColor="background1" w:themeShade="A6"/>
              </w:rPr>
              <w:t>(Zie Beschrijvend document 3.3.2)</w:t>
            </w:r>
          </w:p>
          <w:p w14:paraId="087C3D06" w14:textId="77777777" w:rsidR="00F11B23" w:rsidRPr="00F11B23" w:rsidRDefault="00F11B23" w:rsidP="00F11B23">
            <w:pPr>
              <w:ind w:left="360"/>
              <w:jc w:val="both"/>
              <w:rPr>
                <w:color w:val="A6A6A6" w:themeColor="background1" w:themeShade="A6"/>
              </w:rPr>
            </w:pPr>
          </w:p>
          <w:p w14:paraId="721ED2AB" w14:textId="7688D8A8" w:rsidR="00F11B23" w:rsidRPr="0056464B" w:rsidRDefault="00F11B23" w:rsidP="00263515">
            <w:pPr>
              <w:pStyle w:val="Lijstalinea"/>
              <w:spacing w:after="240"/>
              <w:ind w:left="360"/>
            </w:pPr>
          </w:p>
        </w:tc>
      </w:tr>
      <w:tr w:rsidR="00E43322" w:rsidRPr="00E43322" w14:paraId="0DF57B15" w14:textId="77777777" w:rsidTr="0056464B">
        <w:trPr>
          <w:trHeight w:val="410"/>
        </w:trPr>
        <w:tc>
          <w:tcPr>
            <w:tcW w:w="2109" w:type="pct"/>
            <w:tcBorders>
              <w:bottom w:val="single" w:sz="4" w:space="0" w:color="auto"/>
            </w:tcBorders>
          </w:tcPr>
          <w:p w14:paraId="6952B710" w14:textId="77777777" w:rsidR="00E43322" w:rsidRPr="00E43322" w:rsidRDefault="00E43322" w:rsidP="00C56142">
            <w:pPr>
              <w:contextualSpacing/>
            </w:pPr>
            <w:r w:rsidRPr="00E43322">
              <w:lastRenderedPageBreak/>
              <w:t>Opdracht zelfstandig uitgevoerd</w:t>
            </w:r>
          </w:p>
        </w:tc>
        <w:tc>
          <w:tcPr>
            <w:tcW w:w="2891" w:type="pct"/>
            <w:tcBorders>
              <w:bottom w:val="single" w:sz="4" w:space="0" w:color="auto"/>
            </w:tcBorders>
          </w:tcPr>
          <w:p w14:paraId="2545C2D2" w14:textId="77777777" w:rsidR="00E43322" w:rsidRPr="00E43322" w:rsidRDefault="00E43322" w:rsidP="00C5614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 w:rsidRPr="00E43322">
              <w:rPr>
                <w:rFonts w:ascii="Segoe UI Symbol" w:eastAsia="MS Gothic" w:hAnsi="Segoe UI Symbol" w:cs="Segoe UI Symbol"/>
              </w:rPr>
              <w:t>☐</w:t>
            </w:r>
            <w:r w:rsidRPr="00E43322">
              <w:t xml:space="preserve"> ja      </w:t>
            </w:r>
          </w:p>
          <w:p w14:paraId="004FBC3F" w14:textId="3B610EB4" w:rsidR="00E43322" w:rsidRPr="00E43322" w:rsidRDefault="00E43322" w:rsidP="00C5614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 w:rsidRPr="00E43322">
              <w:rPr>
                <w:rFonts w:ascii="Segoe UI Symbol" w:eastAsia="MS Gothic" w:hAnsi="Segoe UI Symbol" w:cs="Segoe UI Symbol"/>
              </w:rPr>
              <w:t>☐</w:t>
            </w:r>
            <w:r w:rsidRPr="00E43322">
              <w:t xml:space="preserve"> nee (aangeven wie wat </w:t>
            </w:r>
            <w:r w:rsidR="007B51D2">
              <w:t xml:space="preserve">specifiek </w:t>
            </w:r>
            <w:r w:rsidRPr="00E43322">
              <w:t>heeft uitgevoerd)</w:t>
            </w:r>
          </w:p>
        </w:tc>
      </w:tr>
    </w:tbl>
    <w:p w14:paraId="07F69831" w14:textId="03D39F95" w:rsidR="00742AA8" w:rsidRDefault="00742AA8" w:rsidP="00E43322">
      <w:pPr>
        <w:contextualSpacing/>
        <w:rPr>
          <w:i/>
          <w:highlight w:val="yellow"/>
        </w:rPr>
      </w:pPr>
    </w:p>
    <w:p w14:paraId="705B1897" w14:textId="77777777" w:rsidR="00263515" w:rsidRDefault="00263515" w:rsidP="00263515">
      <w:pPr>
        <w:spacing w:line="240" w:lineRule="atLeast"/>
        <w:jc w:val="both"/>
      </w:pPr>
      <w:r w:rsidRPr="008F7E2E">
        <w:t xml:space="preserve">Het is toegestaan één en dezelfde referentie in te dienen voor meerdere </w:t>
      </w:r>
      <w:r>
        <w:t>p</w:t>
      </w:r>
      <w:r w:rsidRPr="008F7E2E">
        <w:t>ercelen</w:t>
      </w:r>
      <w:r>
        <w:t xml:space="preserve">, </w:t>
      </w:r>
      <w:r w:rsidRPr="00EE61D7">
        <w:t>mits duidelijk uit de referentie blijkt op welke kerncompetenties de referentie betrekking heeft</w:t>
      </w:r>
      <w:r w:rsidRPr="008F7E2E">
        <w:t>.</w:t>
      </w:r>
      <w:r>
        <w:t xml:space="preserve"> </w:t>
      </w:r>
      <w:r w:rsidRPr="008906F0">
        <w:t>Eventuele extra referenties zullen terzijde worden gelegd.</w:t>
      </w:r>
      <w:r>
        <w:t xml:space="preserve"> </w:t>
      </w:r>
    </w:p>
    <w:p w14:paraId="71CB3A69" w14:textId="77777777" w:rsidR="00263515" w:rsidRDefault="00263515" w:rsidP="00263515">
      <w:pPr>
        <w:spacing w:line="240" w:lineRule="atLeast"/>
        <w:jc w:val="both"/>
      </w:pPr>
    </w:p>
    <w:p w14:paraId="23E30810" w14:textId="3205D035" w:rsidR="00E43322" w:rsidRDefault="00263515" w:rsidP="007B51D2">
      <w:pPr>
        <w:spacing w:line="240" w:lineRule="atLeast"/>
        <w:jc w:val="both"/>
        <w:rPr>
          <w:i/>
        </w:rPr>
      </w:pPr>
      <w:r w:rsidRPr="008F7E2E">
        <w:t>Voor de referentie</w:t>
      </w:r>
      <w:r>
        <w:t>(s)</w:t>
      </w:r>
      <w:r w:rsidRPr="008F7E2E">
        <w:t xml:space="preserve"> behoudt de </w:t>
      </w:r>
      <w:r>
        <w:t>Opdrachtgever</w:t>
      </w:r>
      <w:r w:rsidRPr="008F7E2E">
        <w:t xml:space="preserve"> zich uitdrukkelijk het recht voor de opgegeven referentie</w:t>
      </w:r>
      <w:r>
        <w:t>(</w:t>
      </w:r>
      <w:r w:rsidRPr="008F7E2E">
        <w:t>s</w:t>
      </w:r>
      <w:r>
        <w:t>)</w:t>
      </w:r>
      <w:r w:rsidRPr="008F7E2E">
        <w:t xml:space="preserve"> (ook inhoudelijk) – zonder tussenkomst van de Inschrijver - te verifiëren (bij de referent(en) = uw Opdrachtgever(s)). </w:t>
      </w:r>
      <w:r>
        <w:t xml:space="preserve"> </w:t>
      </w:r>
      <w:r w:rsidRPr="00E43322">
        <w:t xml:space="preserve">Indien uit deze controle wordt geconstateerd, dat de opgave in deze bijlage afwijkt van hetgeen de referentie-contactpersonen melden, kan de Opdrachtgever alsnog besluiten tot </w:t>
      </w:r>
      <w:bookmarkStart w:id="1" w:name="_Hlk92182726"/>
      <w:r w:rsidRPr="00E43322">
        <w:t>uitsluit</w:t>
      </w:r>
      <w:bookmarkEnd w:id="1"/>
      <w:r w:rsidRPr="00E43322">
        <w:t>ing van Inschrijver.</w:t>
      </w:r>
      <w:bookmarkEnd w:id="0"/>
      <w:r w:rsidR="007B51D2" w:rsidRPr="0048012E">
        <w:rPr>
          <w:i/>
        </w:rPr>
        <w:t xml:space="preserve"> </w:t>
      </w:r>
    </w:p>
    <w:p w14:paraId="27BF6209" w14:textId="77777777" w:rsidR="007B51D2" w:rsidRPr="007B51D2" w:rsidRDefault="007B51D2" w:rsidP="007B51D2"/>
    <w:p w14:paraId="24C93221" w14:textId="77777777" w:rsidR="007B51D2" w:rsidRPr="007B51D2" w:rsidRDefault="007B51D2" w:rsidP="007B51D2"/>
    <w:p w14:paraId="4A57C959" w14:textId="77777777" w:rsidR="007B51D2" w:rsidRPr="007B51D2" w:rsidRDefault="007B51D2" w:rsidP="007B51D2"/>
    <w:p w14:paraId="7D675AE0" w14:textId="77777777" w:rsidR="007B51D2" w:rsidRPr="007B51D2" w:rsidRDefault="007B51D2" w:rsidP="007B51D2"/>
    <w:p w14:paraId="4D7EDE45" w14:textId="77777777" w:rsidR="007B51D2" w:rsidRPr="007B51D2" w:rsidRDefault="007B51D2" w:rsidP="007B51D2"/>
    <w:p w14:paraId="0BC7D6AF" w14:textId="77777777" w:rsidR="007B51D2" w:rsidRPr="007B51D2" w:rsidRDefault="007B51D2" w:rsidP="007B51D2"/>
    <w:p w14:paraId="31EFA747" w14:textId="77777777" w:rsidR="007B51D2" w:rsidRPr="007B51D2" w:rsidRDefault="007B51D2" w:rsidP="007B51D2"/>
    <w:p w14:paraId="272754C6" w14:textId="77777777" w:rsidR="007B51D2" w:rsidRPr="007B51D2" w:rsidRDefault="007B51D2" w:rsidP="007B51D2"/>
    <w:p w14:paraId="38B904D9" w14:textId="77777777" w:rsidR="007B51D2" w:rsidRPr="007B51D2" w:rsidRDefault="007B51D2" w:rsidP="007B51D2"/>
    <w:p w14:paraId="522FF4C7" w14:textId="77777777" w:rsidR="007B51D2" w:rsidRPr="007B51D2" w:rsidRDefault="007B51D2" w:rsidP="007B51D2"/>
    <w:p w14:paraId="4C859BC3" w14:textId="77777777" w:rsidR="007B51D2" w:rsidRPr="007B51D2" w:rsidRDefault="007B51D2" w:rsidP="007B51D2"/>
    <w:p w14:paraId="1496ABB7" w14:textId="77777777" w:rsidR="007B51D2" w:rsidRPr="007B51D2" w:rsidRDefault="007B51D2" w:rsidP="007B51D2"/>
    <w:p w14:paraId="69CA4496" w14:textId="77777777" w:rsidR="007B51D2" w:rsidRPr="007B51D2" w:rsidRDefault="007B51D2" w:rsidP="007B51D2"/>
    <w:p w14:paraId="58EB4E33" w14:textId="77777777" w:rsidR="007B51D2" w:rsidRPr="007B51D2" w:rsidRDefault="007B51D2" w:rsidP="007B51D2"/>
    <w:p w14:paraId="3A4E8C86" w14:textId="77777777" w:rsidR="007B51D2" w:rsidRPr="007B51D2" w:rsidRDefault="007B51D2" w:rsidP="007B51D2"/>
    <w:p w14:paraId="1267A282" w14:textId="77777777" w:rsidR="007B51D2" w:rsidRPr="007B51D2" w:rsidRDefault="007B51D2" w:rsidP="007B51D2"/>
    <w:p w14:paraId="13119722" w14:textId="77777777" w:rsidR="007B51D2" w:rsidRPr="007B51D2" w:rsidRDefault="007B51D2" w:rsidP="007B51D2"/>
    <w:p w14:paraId="31D3B2EA" w14:textId="77777777" w:rsidR="007B51D2" w:rsidRPr="007B51D2" w:rsidRDefault="007B51D2" w:rsidP="007B51D2"/>
    <w:p w14:paraId="4ED2A770" w14:textId="77777777" w:rsidR="007B51D2" w:rsidRPr="007B51D2" w:rsidRDefault="007B51D2" w:rsidP="007B51D2"/>
    <w:p w14:paraId="5B14578F" w14:textId="77777777" w:rsidR="007B51D2" w:rsidRPr="007B51D2" w:rsidRDefault="007B51D2" w:rsidP="007B51D2"/>
    <w:p w14:paraId="02081243" w14:textId="77777777" w:rsidR="007B51D2" w:rsidRPr="007B51D2" w:rsidRDefault="007B51D2" w:rsidP="007B51D2"/>
    <w:p w14:paraId="4E7BCA55" w14:textId="77777777" w:rsidR="007B51D2" w:rsidRDefault="007B51D2" w:rsidP="007B51D2">
      <w:pPr>
        <w:rPr>
          <w:i/>
        </w:rPr>
      </w:pPr>
    </w:p>
    <w:p w14:paraId="794A5DA8" w14:textId="77777777" w:rsidR="007B51D2" w:rsidRPr="007B51D2" w:rsidRDefault="007B51D2" w:rsidP="007B51D2"/>
    <w:p w14:paraId="2535C9FF" w14:textId="77777777" w:rsidR="007B51D2" w:rsidRPr="007B51D2" w:rsidRDefault="007B51D2" w:rsidP="007B51D2"/>
    <w:p w14:paraId="7389680D" w14:textId="77777777" w:rsidR="007B51D2" w:rsidRDefault="007B51D2" w:rsidP="007B51D2">
      <w:pPr>
        <w:rPr>
          <w:i/>
        </w:rPr>
      </w:pPr>
    </w:p>
    <w:p w14:paraId="67465280" w14:textId="77777777" w:rsidR="007B51D2" w:rsidRPr="007B51D2" w:rsidRDefault="007B51D2" w:rsidP="007B51D2">
      <w:pPr>
        <w:jc w:val="right"/>
      </w:pPr>
    </w:p>
    <w:sectPr w:rsidR="007B51D2" w:rsidRPr="007B51D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578061" w14:textId="77777777" w:rsidR="00C55D26" w:rsidRDefault="00C55D26" w:rsidP="0048012E">
      <w:pPr>
        <w:spacing w:line="240" w:lineRule="auto"/>
      </w:pPr>
      <w:r>
        <w:separator/>
      </w:r>
    </w:p>
  </w:endnote>
  <w:endnote w:type="continuationSeparator" w:id="0">
    <w:p w14:paraId="47CC0BC3" w14:textId="77777777" w:rsidR="00C55D26" w:rsidRDefault="00C55D26" w:rsidP="004801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C666E" w14:textId="25AD67C1" w:rsidR="00442782" w:rsidRDefault="007B51D2" w:rsidP="005E50B1">
    <w:pPr>
      <w:pStyle w:val="Voettekst"/>
      <w:jc w:val="center"/>
    </w:pPr>
    <w:r>
      <w:rPr>
        <w:noProof/>
      </w:rPr>
      <w:drawing>
        <wp:inline distT="0" distB="0" distL="0" distR="0" wp14:anchorId="2487F2D2" wp14:editId="0E7B2AE6">
          <wp:extent cx="1781175" cy="270510"/>
          <wp:effectExtent l="0" t="0" r="9525" b="0"/>
          <wp:docPr id="715134024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175" cy="270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41D6D4" w14:textId="77777777" w:rsidR="00C55D26" w:rsidRDefault="00C55D26" w:rsidP="0048012E">
      <w:pPr>
        <w:spacing w:line="240" w:lineRule="auto"/>
      </w:pPr>
      <w:r>
        <w:separator/>
      </w:r>
    </w:p>
  </w:footnote>
  <w:footnote w:type="continuationSeparator" w:id="0">
    <w:p w14:paraId="77DEA8B0" w14:textId="77777777" w:rsidR="00C55D26" w:rsidRDefault="00C55D26" w:rsidP="0048012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47C6E" w14:textId="4D9A3333" w:rsidR="00442782" w:rsidRPr="00DF090C" w:rsidRDefault="00442782" w:rsidP="00DF090C">
    <w:pPr>
      <w:pStyle w:val="Kop1"/>
      <w:tabs>
        <w:tab w:val="num" w:pos="1985"/>
      </w:tabs>
      <w:spacing w:line="260" w:lineRule="atLeast"/>
      <w:rPr>
        <w:rFonts w:ascii="Trebuchet MS" w:hAnsi="Trebuchet MS"/>
        <w:color w:val="auto"/>
        <w:sz w:val="28"/>
        <w:szCs w:val="28"/>
      </w:rPr>
    </w:pPr>
    <w:r w:rsidRPr="00DF090C">
      <w:rPr>
        <w:b/>
        <w:bCs/>
        <w:noProof/>
        <w:color w:val="auto"/>
        <w:sz w:val="28"/>
        <w:szCs w:val="28"/>
      </w:rPr>
      <w:drawing>
        <wp:anchor distT="0" distB="0" distL="114300" distR="114300" simplePos="0" relativeHeight="251659264" behindDoc="0" locked="0" layoutInCell="1" allowOverlap="1" wp14:anchorId="288E15BE" wp14:editId="755B6318">
          <wp:simplePos x="0" y="0"/>
          <wp:positionH relativeFrom="column">
            <wp:posOffset>4572000</wp:posOffset>
          </wp:positionH>
          <wp:positionV relativeFrom="paragraph">
            <wp:posOffset>-305435</wp:posOffset>
          </wp:positionV>
          <wp:extent cx="1779905" cy="267970"/>
          <wp:effectExtent l="0" t="0" r="0" b="0"/>
          <wp:wrapThrough wrapText="bothSides">
            <wp:wrapPolygon edited="0">
              <wp:start x="0" y="0"/>
              <wp:lineTo x="0" y="19962"/>
              <wp:lineTo x="21269" y="19962"/>
              <wp:lineTo x="21269" y="0"/>
              <wp:lineTo x="0" y="0"/>
            </wp:wrapPolygon>
          </wp:wrapThrough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9905" cy="267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F090C" w:rsidRPr="00DF090C">
      <w:rPr>
        <w:rFonts w:ascii="Trebuchet MS" w:hAnsi="Trebuchet MS"/>
        <w:color w:val="auto"/>
        <w:sz w:val="28"/>
        <w:szCs w:val="28"/>
      </w:rPr>
      <w:t xml:space="preserve">Bijlage 3. </w:t>
    </w:r>
    <w:r w:rsidRPr="00DF090C">
      <w:rPr>
        <w:rFonts w:ascii="Trebuchet MS" w:hAnsi="Trebuchet MS"/>
        <w:color w:val="auto"/>
        <w:sz w:val="28"/>
        <w:szCs w:val="28"/>
      </w:rPr>
      <w:t>Verklaring referentie</w:t>
    </w:r>
    <w:r w:rsidR="00DF090C">
      <w:rPr>
        <w:rFonts w:ascii="Trebuchet MS" w:hAnsi="Trebuchet MS"/>
        <w:color w:val="auto"/>
        <w:sz w:val="28"/>
        <w:szCs w:val="28"/>
      </w:rPr>
      <w:t>(</w:t>
    </w:r>
    <w:r w:rsidRPr="00DF090C">
      <w:rPr>
        <w:rFonts w:ascii="Trebuchet MS" w:hAnsi="Trebuchet MS"/>
        <w:color w:val="auto"/>
        <w:sz w:val="28"/>
        <w:szCs w:val="28"/>
      </w:rPr>
      <w:t>s</w:t>
    </w:r>
    <w:r w:rsidR="00DF090C">
      <w:rPr>
        <w:rFonts w:ascii="Trebuchet MS" w:hAnsi="Trebuchet MS"/>
        <w:color w:val="auto"/>
        <w:sz w:val="28"/>
        <w:szCs w:val="28"/>
      </w:rPr>
      <w:t>)</w:t>
    </w:r>
    <w:r w:rsidRPr="00DF090C">
      <w:rPr>
        <w:rFonts w:ascii="Trebuchet MS" w:hAnsi="Trebuchet MS"/>
        <w:color w:val="auto"/>
        <w:sz w:val="28"/>
        <w:szCs w:val="28"/>
      </w:rPr>
      <w:t xml:space="preserve"> </w:t>
    </w:r>
    <w:r w:rsidR="00CE519D" w:rsidRPr="00DF090C">
      <w:rPr>
        <w:rFonts w:ascii="Trebuchet MS" w:hAnsi="Trebuchet MS"/>
        <w:color w:val="auto"/>
        <w:sz w:val="28"/>
        <w:szCs w:val="28"/>
      </w:rPr>
      <w:t xml:space="preserve">gesloten bestelbussen &amp; </w:t>
    </w:r>
    <w:r w:rsidR="00DF090C">
      <w:rPr>
        <w:rFonts w:ascii="Trebuchet MS" w:hAnsi="Trebuchet MS"/>
        <w:color w:val="auto"/>
        <w:sz w:val="28"/>
        <w:szCs w:val="28"/>
      </w:rPr>
      <w:t xml:space="preserve">  B</w:t>
    </w:r>
    <w:r w:rsidR="00CE519D" w:rsidRPr="00DF090C">
      <w:rPr>
        <w:rFonts w:ascii="Trebuchet MS" w:hAnsi="Trebuchet MS"/>
        <w:color w:val="auto"/>
        <w:sz w:val="28"/>
        <w:szCs w:val="28"/>
      </w:rPr>
      <w:t>edrijfswagens</w:t>
    </w:r>
    <w:r w:rsidRPr="00DF090C">
      <w:rPr>
        <w:rFonts w:ascii="Trebuchet MS" w:hAnsi="Trebuchet MS"/>
        <w:color w:val="auto"/>
        <w:sz w:val="28"/>
        <w:szCs w:val="28"/>
      </w:rPr>
      <w:t xml:space="preserve"> SWF </w:t>
    </w:r>
    <w:r w:rsidR="00CE519D" w:rsidRPr="00DF090C">
      <w:rPr>
        <w:rFonts w:ascii="Trebuchet MS" w:hAnsi="Trebuchet MS"/>
        <w:color w:val="auto"/>
        <w:sz w:val="28"/>
        <w:szCs w:val="28"/>
      </w:rPr>
      <w:t>26055</w:t>
    </w:r>
  </w:p>
  <w:p w14:paraId="5E24F327" w14:textId="33549AD0" w:rsidR="0048012E" w:rsidRDefault="0048012E">
    <w:pPr>
      <w:pStyle w:val="Koptekst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04F6A"/>
    <w:multiLevelType w:val="hybridMultilevel"/>
    <w:tmpl w:val="A066F7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76B80"/>
    <w:multiLevelType w:val="hybridMultilevel"/>
    <w:tmpl w:val="A83C9848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08406C"/>
    <w:multiLevelType w:val="hybridMultilevel"/>
    <w:tmpl w:val="F8EE72C8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904280"/>
    <w:multiLevelType w:val="hybridMultilevel"/>
    <w:tmpl w:val="F8AEE38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A501978"/>
    <w:multiLevelType w:val="hybridMultilevel"/>
    <w:tmpl w:val="914ED0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AD1D43"/>
    <w:multiLevelType w:val="hybridMultilevel"/>
    <w:tmpl w:val="A8B6E474"/>
    <w:lvl w:ilvl="0" w:tplc="041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DD824DC"/>
    <w:multiLevelType w:val="multilevel"/>
    <w:tmpl w:val="F8B28F9A"/>
    <w:lvl w:ilvl="0">
      <w:start w:val="1"/>
      <w:numFmt w:val="decimal"/>
      <w:lvlText w:val="Bijlage %1."/>
      <w:lvlJc w:val="left"/>
      <w:pPr>
        <w:tabs>
          <w:tab w:val="num" w:pos="1843"/>
        </w:tabs>
        <w:ind w:left="1843" w:hanging="1701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993"/>
        </w:tabs>
        <w:ind w:left="993" w:hanging="851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942"/>
        </w:tabs>
        <w:ind w:left="158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662"/>
        </w:tabs>
        <w:ind w:left="2302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382"/>
        </w:tabs>
        <w:ind w:left="3022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102"/>
        </w:tabs>
        <w:ind w:left="3742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822"/>
        </w:tabs>
        <w:ind w:left="4462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542"/>
        </w:tabs>
        <w:ind w:left="5182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262"/>
        </w:tabs>
        <w:ind w:left="5902" w:firstLine="0"/>
      </w:pPr>
      <w:rPr>
        <w:rFonts w:hint="default"/>
      </w:rPr>
    </w:lvl>
  </w:abstractNum>
  <w:abstractNum w:abstractNumId="7" w15:restartNumberingAfterBreak="0">
    <w:nsid w:val="34903C62"/>
    <w:multiLevelType w:val="hybridMultilevel"/>
    <w:tmpl w:val="7E7C030E"/>
    <w:lvl w:ilvl="0" w:tplc="4ADA0430">
      <w:numFmt w:val="bullet"/>
      <w:lvlText w:val="•"/>
      <w:lvlJc w:val="left"/>
      <w:pPr>
        <w:ind w:left="360" w:hanging="360"/>
      </w:pPr>
      <w:rPr>
        <w:rFonts w:ascii="Arial" w:eastAsia="Times New Roman" w:hAnsi="Arial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EEE7630"/>
    <w:multiLevelType w:val="hybridMultilevel"/>
    <w:tmpl w:val="DA3857AA"/>
    <w:lvl w:ilvl="0" w:tplc="4ADA0430">
      <w:numFmt w:val="bullet"/>
      <w:lvlText w:val="•"/>
      <w:lvlJc w:val="left"/>
      <w:pPr>
        <w:ind w:left="360" w:hanging="360"/>
      </w:pPr>
      <w:rPr>
        <w:rFonts w:ascii="Arial" w:eastAsia="Times New Roman" w:hAnsi="Arial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88632222">
    <w:abstractNumId w:val="6"/>
  </w:num>
  <w:num w:numId="2" w16cid:durableId="1719351877">
    <w:abstractNumId w:val="2"/>
  </w:num>
  <w:num w:numId="3" w16cid:durableId="529759387">
    <w:abstractNumId w:val="3"/>
  </w:num>
  <w:num w:numId="4" w16cid:durableId="1943604988">
    <w:abstractNumId w:val="5"/>
  </w:num>
  <w:num w:numId="5" w16cid:durableId="1900899094">
    <w:abstractNumId w:val="1"/>
  </w:num>
  <w:num w:numId="6" w16cid:durableId="510413631">
    <w:abstractNumId w:val="0"/>
  </w:num>
  <w:num w:numId="7" w16cid:durableId="140537567">
    <w:abstractNumId w:val="4"/>
  </w:num>
  <w:num w:numId="8" w16cid:durableId="691304284">
    <w:abstractNumId w:val="8"/>
  </w:num>
  <w:num w:numId="9" w16cid:durableId="114708897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322"/>
    <w:rsid w:val="0004228B"/>
    <w:rsid w:val="000D5F5F"/>
    <w:rsid w:val="00196DBF"/>
    <w:rsid w:val="00197B09"/>
    <w:rsid w:val="001A2272"/>
    <w:rsid w:val="00263515"/>
    <w:rsid w:val="003F50EC"/>
    <w:rsid w:val="00442782"/>
    <w:rsid w:val="0048012E"/>
    <w:rsid w:val="004E558E"/>
    <w:rsid w:val="0056464B"/>
    <w:rsid w:val="005E50B1"/>
    <w:rsid w:val="00611E58"/>
    <w:rsid w:val="00671633"/>
    <w:rsid w:val="00685004"/>
    <w:rsid w:val="00742AA8"/>
    <w:rsid w:val="00787F07"/>
    <w:rsid w:val="007B51D2"/>
    <w:rsid w:val="00995096"/>
    <w:rsid w:val="009953C5"/>
    <w:rsid w:val="009D148D"/>
    <w:rsid w:val="00A256CA"/>
    <w:rsid w:val="00AE7BD5"/>
    <w:rsid w:val="00AF37AA"/>
    <w:rsid w:val="00B02305"/>
    <w:rsid w:val="00B31143"/>
    <w:rsid w:val="00B42FF1"/>
    <w:rsid w:val="00BA3232"/>
    <w:rsid w:val="00C55D26"/>
    <w:rsid w:val="00C86824"/>
    <w:rsid w:val="00CC19BF"/>
    <w:rsid w:val="00CE519D"/>
    <w:rsid w:val="00D11542"/>
    <w:rsid w:val="00D13768"/>
    <w:rsid w:val="00DC3323"/>
    <w:rsid w:val="00DF090C"/>
    <w:rsid w:val="00DF29BB"/>
    <w:rsid w:val="00E43322"/>
    <w:rsid w:val="00E51E1D"/>
    <w:rsid w:val="00F11B23"/>
    <w:rsid w:val="00FC286B"/>
    <w:rsid w:val="00FC4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4906A"/>
  <w15:chartTrackingRefBased/>
  <w15:docId w15:val="{AF71AC1F-A881-4B9D-8C06-055BCA537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43322"/>
    <w:pPr>
      <w:spacing w:line="276" w:lineRule="auto"/>
    </w:pPr>
    <w:rPr>
      <w:rFonts w:ascii="Trebuchet MS" w:eastAsia="Times New Roman" w:hAnsi="Trebuchet MS" w:cs="Times New Roman"/>
      <w:kern w:val="0"/>
      <w:sz w:val="20"/>
      <w:szCs w:val="18"/>
      <w:lang w:eastAsia="nl-NL"/>
      <w14:ligatures w14:val="none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E433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unhideWhenUsed/>
    <w:qFormat/>
    <w:rsid w:val="00E433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unhideWhenUsed/>
    <w:qFormat/>
    <w:rsid w:val="00E433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aliases w:val="h4,Level 2 - a"/>
    <w:basedOn w:val="Standaard"/>
    <w:next w:val="Standaard"/>
    <w:link w:val="Kop4Char"/>
    <w:unhideWhenUsed/>
    <w:qFormat/>
    <w:rsid w:val="00E433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aliases w:val="h5,Level 3 - i"/>
    <w:basedOn w:val="Standaard"/>
    <w:next w:val="Standaard"/>
    <w:link w:val="Kop5Char"/>
    <w:unhideWhenUsed/>
    <w:qFormat/>
    <w:rsid w:val="00E433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aliases w:val="Legal Level 1."/>
    <w:basedOn w:val="Standaard"/>
    <w:next w:val="Standaard"/>
    <w:link w:val="Kop6Char"/>
    <w:unhideWhenUsed/>
    <w:qFormat/>
    <w:rsid w:val="00E4332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aliases w:val="h7,Legal Level 1.1."/>
    <w:basedOn w:val="Standaard"/>
    <w:next w:val="Standaard"/>
    <w:link w:val="Kop7Char"/>
    <w:unhideWhenUsed/>
    <w:qFormat/>
    <w:rsid w:val="00E4332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unhideWhenUsed/>
    <w:qFormat/>
    <w:rsid w:val="00E4332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aliases w:val="h9,RFP Reference,(appendix), (appendix),appendix,Legal Level 1.1.1.1."/>
    <w:basedOn w:val="Standaard"/>
    <w:next w:val="Standaard"/>
    <w:link w:val="Kop9Char"/>
    <w:unhideWhenUsed/>
    <w:qFormat/>
    <w:rsid w:val="00E4332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E433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uiPriority w:val="9"/>
    <w:semiHidden/>
    <w:rsid w:val="00E433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uiPriority w:val="9"/>
    <w:semiHidden/>
    <w:rsid w:val="00E433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aliases w:val="h4 Char,Level 2 - a Char"/>
    <w:basedOn w:val="Standaardalinea-lettertype"/>
    <w:link w:val="Kop4"/>
    <w:uiPriority w:val="9"/>
    <w:semiHidden/>
    <w:rsid w:val="00E4332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aliases w:val="h5 Char,Level 3 - i Char"/>
    <w:basedOn w:val="Standaardalinea-lettertype"/>
    <w:link w:val="Kop5"/>
    <w:uiPriority w:val="9"/>
    <w:semiHidden/>
    <w:rsid w:val="00E4332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aliases w:val="Legal Level 1. Char"/>
    <w:basedOn w:val="Standaardalinea-lettertype"/>
    <w:link w:val="Kop6"/>
    <w:uiPriority w:val="9"/>
    <w:semiHidden/>
    <w:rsid w:val="00E4332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aliases w:val="h7 Char,Legal Level 1.1. Char"/>
    <w:basedOn w:val="Standaardalinea-lettertype"/>
    <w:link w:val="Kop7"/>
    <w:uiPriority w:val="9"/>
    <w:semiHidden/>
    <w:rsid w:val="00E4332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uiPriority w:val="9"/>
    <w:semiHidden/>
    <w:rsid w:val="00E4332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aliases w:val="h9 Char,RFP Reference Char,(appendix) Char, (appendix) Char,appendix Char,Legal Level 1.1.1.1. Char"/>
    <w:basedOn w:val="Standaardalinea-lettertype"/>
    <w:link w:val="Kop9"/>
    <w:uiPriority w:val="9"/>
    <w:semiHidden/>
    <w:rsid w:val="00E4332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4332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433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4332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433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4332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43322"/>
    <w:rPr>
      <w:i/>
      <w:iCs/>
      <w:color w:val="404040" w:themeColor="text1" w:themeTint="BF"/>
    </w:rPr>
  </w:style>
  <w:style w:type="paragraph" w:styleId="Lijstalinea">
    <w:name w:val="List Paragraph"/>
    <w:aliases w:val="Reference List,Bullet 1,Bullet Points,Colorful List - Accent 11,Dot pt,F5 List Paragraph,Indicator Text,List Paragraph Char Char Char,List Paragraph1,List Paragraph2,MAIN CONTENT,No Spacing1,Normal numbere,Numbered Para 1,Párrafo de lista"/>
    <w:basedOn w:val="Standaard"/>
    <w:link w:val="LijstalineaChar"/>
    <w:uiPriority w:val="34"/>
    <w:qFormat/>
    <w:rsid w:val="00E4332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4332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433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4332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43322"/>
    <w:rPr>
      <w:b/>
      <w:bCs/>
      <w:smallCaps/>
      <w:color w:val="0F4761" w:themeColor="accent1" w:themeShade="BF"/>
      <w:spacing w:val="5"/>
    </w:rPr>
  </w:style>
  <w:style w:type="character" w:styleId="Verwijzingopmerking">
    <w:name w:val="annotation reference"/>
    <w:semiHidden/>
    <w:rsid w:val="00E43322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rsid w:val="00E43322"/>
    <w:pPr>
      <w:spacing w:line="300" w:lineRule="atLeast"/>
    </w:pPr>
    <w:rPr>
      <w:rFonts w:ascii="Arial" w:hAnsi="Arial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rsid w:val="00E43322"/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48012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8012E"/>
    <w:rPr>
      <w:rFonts w:ascii="Trebuchet MS" w:eastAsia="Times New Roman" w:hAnsi="Trebuchet MS" w:cs="Times New Roman"/>
      <w:kern w:val="0"/>
      <w:sz w:val="20"/>
      <w:szCs w:val="18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48012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8012E"/>
    <w:rPr>
      <w:rFonts w:ascii="Trebuchet MS" w:eastAsia="Times New Roman" w:hAnsi="Trebuchet MS" w:cs="Times New Roman"/>
      <w:kern w:val="0"/>
      <w:sz w:val="20"/>
      <w:szCs w:val="18"/>
      <w:lang w:eastAsia="nl-NL"/>
      <w14:ligatures w14:val="none"/>
    </w:rPr>
  </w:style>
  <w:style w:type="character" w:customStyle="1" w:styleId="LijstalineaChar">
    <w:name w:val="Lijstalinea Char"/>
    <w:aliases w:val="Reference List Char,Bullet 1 Char,Bullet Points Char,Colorful List - Accent 11 Char,Dot pt Char,F5 List Paragraph Char,Indicator Text Char,List Paragraph Char Char Char Char,List Paragraph1 Char,List Paragraph2 Char,MAIN CONTENT Char"/>
    <w:link w:val="Lijstalinea"/>
    <w:uiPriority w:val="34"/>
    <w:locked/>
    <w:rsid w:val="0056464B"/>
    <w:rPr>
      <w:rFonts w:ascii="Trebuchet MS" w:eastAsia="Times New Roman" w:hAnsi="Trebuchet MS" w:cs="Times New Roman"/>
      <w:kern w:val="0"/>
      <w:sz w:val="20"/>
      <w:szCs w:val="18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BADE47-D017-47D1-857F-F9A39CAD3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357</Words>
  <Characters>2256</Characters>
  <Application>Microsoft Office Word</Application>
  <DocSecurity>0</DocSecurity>
  <Lines>125</Lines>
  <Paragraphs>41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Kalsbeek</dc:creator>
  <cp:keywords/>
  <dc:description/>
  <cp:lastModifiedBy>Henk de Vries</cp:lastModifiedBy>
  <cp:revision>5</cp:revision>
  <dcterms:created xsi:type="dcterms:W3CDTF">2026-08-17T09:45:00Z</dcterms:created>
  <dcterms:modified xsi:type="dcterms:W3CDTF">2026-08-19T10:38:00Z</dcterms:modified>
</cp:coreProperties>
</file>