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3BB5" w14:textId="77777777" w:rsidR="00E77571" w:rsidRDefault="00E77571" w:rsidP="00E77571">
      <w:pPr>
        <w:spacing w:after="0" w:line="259" w:lineRule="auto"/>
        <w:ind w:left="2" w:firstLine="0"/>
        <w:rPr>
          <w:color w:val="0A4E8C"/>
          <w:sz w:val="36"/>
        </w:rPr>
      </w:pPr>
    </w:p>
    <w:p w14:paraId="7E166E56" w14:textId="77777777" w:rsidR="00E77571" w:rsidRDefault="00E77571" w:rsidP="00E77571">
      <w:pPr>
        <w:spacing w:after="0" w:line="259" w:lineRule="auto"/>
        <w:ind w:left="2" w:firstLine="0"/>
        <w:rPr>
          <w:color w:val="0A4E8C"/>
          <w:sz w:val="36"/>
        </w:rPr>
      </w:pPr>
    </w:p>
    <w:p w14:paraId="6CF5718E" w14:textId="77777777" w:rsidR="00E77571" w:rsidRDefault="00E77571" w:rsidP="00E77571">
      <w:pPr>
        <w:spacing w:after="0" w:line="259" w:lineRule="auto"/>
        <w:ind w:left="2" w:firstLine="0"/>
        <w:rPr>
          <w:color w:val="0A4E8C"/>
          <w:sz w:val="36"/>
        </w:rPr>
      </w:pPr>
    </w:p>
    <w:p w14:paraId="72BA9FC4" w14:textId="3D93DF97" w:rsidR="00E77571" w:rsidRPr="00E77571" w:rsidRDefault="00E77571" w:rsidP="00E77571">
      <w:pPr>
        <w:spacing w:after="0" w:line="259" w:lineRule="auto"/>
        <w:ind w:left="2" w:firstLine="0"/>
        <w:jc w:val="center"/>
        <w:rPr>
          <w:b/>
          <w:bCs/>
          <w:sz w:val="44"/>
          <w:szCs w:val="44"/>
        </w:rPr>
      </w:pPr>
      <w:r w:rsidRPr="00E77571">
        <w:rPr>
          <w:b/>
          <w:bCs/>
          <w:color w:val="0A4E8C"/>
          <w:sz w:val="44"/>
          <w:szCs w:val="44"/>
        </w:rPr>
        <w:t>Verwerkersovereenkomst</w:t>
      </w:r>
    </w:p>
    <w:p w14:paraId="49D25BA9" w14:textId="1F24FD65" w:rsidR="00102A52" w:rsidRPr="00E77571" w:rsidRDefault="00102A52" w:rsidP="00E77571">
      <w:pPr>
        <w:spacing w:after="30" w:line="259" w:lineRule="auto"/>
        <w:ind w:left="2" w:firstLine="0"/>
        <w:jc w:val="center"/>
        <w:rPr>
          <w:sz w:val="44"/>
          <w:szCs w:val="44"/>
        </w:rPr>
      </w:pPr>
    </w:p>
    <w:p w14:paraId="199FA559" w14:textId="21F6E7A6" w:rsidR="00E77571" w:rsidRDefault="00E77571" w:rsidP="00E77571">
      <w:pPr>
        <w:spacing w:after="30" w:line="259" w:lineRule="auto"/>
        <w:ind w:left="2" w:firstLine="0"/>
        <w:jc w:val="center"/>
        <w:rPr>
          <w:color w:val="2F5496" w:themeColor="accent1" w:themeShade="BF"/>
          <w:sz w:val="44"/>
          <w:szCs w:val="44"/>
        </w:rPr>
      </w:pPr>
      <w:r w:rsidRPr="00E77571">
        <w:rPr>
          <w:color w:val="2F5496" w:themeColor="accent1" w:themeShade="BF"/>
          <w:sz w:val="44"/>
          <w:szCs w:val="44"/>
        </w:rPr>
        <w:t>Behorende bij</w:t>
      </w:r>
    </w:p>
    <w:p w14:paraId="5BA166F1" w14:textId="77777777" w:rsidR="00E77571" w:rsidRPr="00E77571" w:rsidRDefault="00E77571" w:rsidP="00E77571">
      <w:pPr>
        <w:spacing w:after="30" w:line="259" w:lineRule="auto"/>
        <w:ind w:left="2" w:firstLine="0"/>
        <w:jc w:val="center"/>
        <w:rPr>
          <w:color w:val="2F5496" w:themeColor="accent1" w:themeShade="BF"/>
          <w:sz w:val="44"/>
          <w:szCs w:val="44"/>
        </w:rPr>
      </w:pPr>
    </w:p>
    <w:p w14:paraId="7114CC24" w14:textId="77777777" w:rsidR="007D6A69" w:rsidRDefault="00E77571" w:rsidP="00E77571">
      <w:pPr>
        <w:spacing w:after="30" w:line="259" w:lineRule="auto"/>
        <w:ind w:left="2" w:firstLine="0"/>
        <w:jc w:val="center"/>
        <w:rPr>
          <w:color w:val="2F5496" w:themeColor="accent1" w:themeShade="BF"/>
          <w:sz w:val="44"/>
          <w:szCs w:val="44"/>
        </w:rPr>
      </w:pPr>
      <w:r w:rsidRPr="00E77571">
        <w:rPr>
          <w:color w:val="2F5496" w:themeColor="accent1" w:themeShade="BF"/>
          <w:sz w:val="44"/>
          <w:szCs w:val="44"/>
        </w:rPr>
        <w:t>Overeenkomst Dienstverlening </w:t>
      </w:r>
    </w:p>
    <w:p w14:paraId="01810297" w14:textId="1E90346A" w:rsidR="00E77571" w:rsidRDefault="00E77571" w:rsidP="007D6A69">
      <w:pPr>
        <w:spacing w:after="30" w:line="259" w:lineRule="auto"/>
        <w:ind w:left="2" w:firstLine="0"/>
        <w:jc w:val="center"/>
      </w:pPr>
      <w:r w:rsidRPr="00E77571">
        <w:rPr>
          <w:color w:val="2F5496" w:themeColor="accent1" w:themeShade="BF"/>
          <w:sz w:val="44"/>
          <w:szCs w:val="44"/>
        </w:rPr>
        <w:t>‘</w:t>
      </w:r>
      <w:r w:rsidR="007D6A69">
        <w:rPr>
          <w:color w:val="2F5496" w:themeColor="accent1" w:themeShade="BF"/>
          <w:sz w:val="44"/>
          <w:szCs w:val="44"/>
        </w:rPr>
        <w:t>Ondersteuning verduurzaming VvE’s</w:t>
      </w:r>
      <w:r w:rsidRPr="00E77571">
        <w:rPr>
          <w:color w:val="2F5496" w:themeColor="accent1" w:themeShade="BF"/>
          <w:sz w:val="44"/>
          <w:szCs w:val="44"/>
        </w:rPr>
        <w:t>’</w:t>
      </w:r>
      <w:r>
        <w:br w:type="page"/>
      </w:r>
    </w:p>
    <w:p w14:paraId="4835C4F9" w14:textId="7FF6227B" w:rsidR="00102A52" w:rsidRDefault="00E77571" w:rsidP="00E77571">
      <w:pPr>
        <w:pStyle w:val="Kop1"/>
        <w:numPr>
          <w:ilvl w:val="0"/>
          <w:numId w:val="3"/>
        </w:numPr>
        <w:ind w:left="284" w:hanging="284"/>
      </w:pPr>
      <w:r w:rsidRPr="00E77571">
        <w:lastRenderedPageBreak/>
        <w:t>V</w:t>
      </w:r>
      <w:r w:rsidR="00E71482" w:rsidRPr="00E77571">
        <w:t xml:space="preserve">erwerkersovereenkomst gemeenten </w:t>
      </w:r>
    </w:p>
    <w:p w14:paraId="51D270CD" w14:textId="77777777" w:rsidR="00102A52" w:rsidRDefault="00E71482">
      <w:pPr>
        <w:spacing w:after="0" w:line="259" w:lineRule="auto"/>
        <w:ind w:left="0" w:firstLine="0"/>
      </w:pPr>
      <w:r>
        <w:rPr>
          <w:rFonts w:ascii="Arial" w:eastAsia="Arial" w:hAnsi="Arial" w:cs="Arial"/>
          <w:b/>
          <w:sz w:val="24"/>
        </w:rPr>
        <w:t xml:space="preserve"> </w:t>
      </w:r>
    </w:p>
    <w:p w14:paraId="113E5B57" w14:textId="64CFC252" w:rsidR="00102A52" w:rsidRPr="00E77571" w:rsidRDefault="00E71482" w:rsidP="00E77571">
      <w:r w:rsidRPr="00E77571">
        <w:t>Verwerkersovereenkomst uitvoering &lt;</w:t>
      </w:r>
      <w:r w:rsidR="00174FED" w:rsidRPr="00174FED">
        <w:rPr>
          <w:sz w:val="18"/>
          <w:shd w:val="clear" w:color="auto" w:fill="FFFF00"/>
        </w:rPr>
        <w:t xml:space="preserve"> </w:t>
      </w:r>
      <w:r w:rsidR="007D6A69">
        <w:rPr>
          <w:sz w:val="18"/>
          <w:shd w:val="clear" w:color="auto" w:fill="FFFF00"/>
        </w:rPr>
        <w:t>Ondersteuning verduurzaming VvE’s</w:t>
      </w:r>
      <w:r w:rsidR="00174FED" w:rsidRPr="00E77571">
        <w:t xml:space="preserve"> </w:t>
      </w:r>
      <w:r w:rsidRPr="00E77571">
        <w:t xml:space="preserve">&gt; </w:t>
      </w:r>
    </w:p>
    <w:p w14:paraId="2042DD8B" w14:textId="77777777" w:rsidR="00102A52" w:rsidRDefault="00E71482">
      <w:pPr>
        <w:spacing w:after="0" w:line="259" w:lineRule="auto"/>
        <w:ind w:left="0" w:firstLine="0"/>
      </w:pPr>
      <w:r>
        <w:t xml:space="preserve"> </w:t>
      </w:r>
    </w:p>
    <w:p w14:paraId="4039D52B" w14:textId="588F7451" w:rsidR="00102A52" w:rsidRDefault="00E71482">
      <w:pPr>
        <w:ind w:left="-5"/>
      </w:pPr>
      <w:r>
        <w:t xml:space="preserve">Gemeente </w:t>
      </w:r>
      <w:proofErr w:type="gramStart"/>
      <w:r w:rsidR="009250D8" w:rsidRPr="007D6A69">
        <w:rPr>
          <w:highlight w:val="yellow"/>
        </w:rPr>
        <w:t>Eindhoven</w:t>
      </w:r>
      <w:r w:rsidR="007D6A69" w:rsidRPr="007D6A69">
        <w:rPr>
          <w:highlight w:val="yellow"/>
        </w:rPr>
        <w:t xml:space="preserve"> /</w:t>
      </w:r>
      <w:proofErr w:type="gramEnd"/>
      <w:r w:rsidR="007D6A69" w:rsidRPr="007D6A69">
        <w:rPr>
          <w:highlight w:val="yellow"/>
        </w:rPr>
        <w:t xml:space="preserve"> Geldrop-</w:t>
      </w:r>
      <w:proofErr w:type="gramStart"/>
      <w:r w:rsidR="007D6A69" w:rsidRPr="007D6A69">
        <w:rPr>
          <w:highlight w:val="yellow"/>
        </w:rPr>
        <w:t>Mierlo /</w:t>
      </w:r>
      <w:proofErr w:type="gramEnd"/>
      <w:r w:rsidR="007D6A69" w:rsidRPr="007D6A69">
        <w:rPr>
          <w:highlight w:val="yellow"/>
        </w:rPr>
        <w:t xml:space="preserve"> </w:t>
      </w:r>
      <w:proofErr w:type="gramStart"/>
      <w:r w:rsidR="007D6A69" w:rsidRPr="007D6A69">
        <w:rPr>
          <w:highlight w:val="yellow"/>
        </w:rPr>
        <w:t>Oirschot /</w:t>
      </w:r>
      <w:proofErr w:type="gramEnd"/>
      <w:r w:rsidR="007D6A69" w:rsidRPr="007D6A69">
        <w:rPr>
          <w:highlight w:val="yellow"/>
        </w:rPr>
        <w:t xml:space="preserve"> </w:t>
      </w:r>
      <w:proofErr w:type="gramStart"/>
      <w:r w:rsidR="007D6A69" w:rsidRPr="007D6A69">
        <w:rPr>
          <w:highlight w:val="yellow"/>
        </w:rPr>
        <w:t>Best /</w:t>
      </w:r>
      <w:proofErr w:type="gramEnd"/>
      <w:r w:rsidR="007D6A69" w:rsidRPr="007D6A69">
        <w:rPr>
          <w:highlight w:val="yellow"/>
        </w:rPr>
        <w:t xml:space="preserve"> Veldhoven</w:t>
      </w:r>
      <w:r>
        <w:t>, waarvan</w:t>
      </w:r>
      <w:r w:rsidR="009250D8">
        <w:t xml:space="preserve"> het colleg</w:t>
      </w:r>
      <w:r w:rsidR="00E20938">
        <w:t>e</w:t>
      </w:r>
      <w:r w:rsidR="009250D8">
        <w:t xml:space="preserve"> van Burgemeester en Wethouders</w:t>
      </w:r>
      <w:r>
        <w:t xml:space="preserve"> de verwerkingsverantwoordelijke is, verder te noemen Verwerkingsverantwoordelijke, hierbij rechtsgeldig vertegenwoordigd door</w:t>
      </w:r>
      <w:r w:rsidR="009250D8">
        <w:t xml:space="preserve"> </w:t>
      </w:r>
      <w:r w:rsidR="000E50BC">
        <w:t xml:space="preserve">de </w:t>
      </w:r>
      <w:r w:rsidR="00E77571">
        <w:t>&lt;………&gt;</w:t>
      </w:r>
    </w:p>
    <w:p w14:paraId="05B3AAE4" w14:textId="77777777" w:rsidR="00102A52" w:rsidRDefault="00E71482">
      <w:pPr>
        <w:spacing w:after="0" w:line="259" w:lineRule="auto"/>
        <w:ind w:left="0" w:firstLine="0"/>
      </w:pPr>
      <w:r>
        <w:t xml:space="preserve"> </w:t>
      </w:r>
    </w:p>
    <w:p w14:paraId="58AF9F41" w14:textId="5BCAE7B1" w:rsidR="00102A52" w:rsidRDefault="00E71482">
      <w:pPr>
        <w:ind w:left="-5"/>
      </w:pPr>
      <w:proofErr w:type="gramStart"/>
      <w:r>
        <w:t>en</w:t>
      </w:r>
      <w:proofErr w:type="gramEnd"/>
      <w:r>
        <w:t xml:space="preserve">  </w:t>
      </w:r>
    </w:p>
    <w:p w14:paraId="266BCB0E" w14:textId="77777777" w:rsidR="001B1F8E" w:rsidRDefault="001B1F8E">
      <w:pPr>
        <w:ind w:left="-5"/>
        <w:rPr>
          <w:highlight w:val="yellow"/>
        </w:rPr>
      </w:pPr>
    </w:p>
    <w:p w14:paraId="12274E97" w14:textId="338C7545" w:rsidR="009250D8" w:rsidRDefault="0074301D">
      <w:pPr>
        <w:ind w:left="-5"/>
      </w:pPr>
      <w:r>
        <w:rPr>
          <w:highlight w:val="yellow"/>
        </w:rPr>
        <w:t>&lt;Bedrijf&gt;</w:t>
      </w:r>
      <w:r w:rsidR="009250D8" w:rsidRPr="000E50BC">
        <w:rPr>
          <w:highlight w:val="yellow"/>
        </w:rPr>
        <w:t xml:space="preserve">, </w:t>
      </w:r>
      <w:r w:rsidR="009250D8" w:rsidRPr="0074301D">
        <w:t>gevestigd</w:t>
      </w:r>
      <w:r w:rsidR="002333BC">
        <w:t xml:space="preserve"> aan de </w:t>
      </w:r>
      <w:r w:rsidR="002333BC">
        <w:rPr>
          <w:highlight w:val="yellow"/>
        </w:rPr>
        <w:t>&lt;straat</w:t>
      </w:r>
      <w:r w:rsidR="004F146D">
        <w:rPr>
          <w:highlight w:val="yellow"/>
        </w:rPr>
        <w:t xml:space="preserve"> + huisnummer&gt;</w:t>
      </w:r>
      <w:r w:rsidR="004F146D">
        <w:t xml:space="preserve">, </w:t>
      </w:r>
      <w:r w:rsidR="009250D8" w:rsidRPr="0074301D">
        <w:t xml:space="preserve">te </w:t>
      </w:r>
      <w:r>
        <w:rPr>
          <w:highlight w:val="yellow"/>
        </w:rPr>
        <w:t>&lt;plaatsnaam&gt;</w:t>
      </w:r>
      <w:r w:rsidR="009250D8">
        <w:t xml:space="preserve">, </w:t>
      </w:r>
      <w:proofErr w:type="gramStart"/>
      <w:r w:rsidR="009250D8">
        <w:t>KVK nummer</w:t>
      </w:r>
      <w:proofErr w:type="gramEnd"/>
      <w:r w:rsidR="009250D8">
        <w:t xml:space="preserve"> </w:t>
      </w:r>
      <w:r w:rsidR="009250D8" w:rsidRPr="000E50BC">
        <w:rPr>
          <w:highlight w:val="yellow"/>
        </w:rPr>
        <w:t>&lt;?&gt;</w:t>
      </w:r>
      <w:r w:rsidR="009250D8">
        <w:t xml:space="preserve">, verder te noemen Verwerker, hierbij rechtsgeldig vertegenwoordigd door de heer of mevrouw </w:t>
      </w:r>
      <w:r w:rsidR="009250D8" w:rsidRPr="000E50BC">
        <w:rPr>
          <w:highlight w:val="yellow"/>
        </w:rPr>
        <w:t>&lt;?&gt;</w:t>
      </w:r>
      <w:r w:rsidR="009250D8">
        <w:t xml:space="preserve">, functie </w:t>
      </w:r>
      <w:r w:rsidR="009250D8" w:rsidRPr="000E50BC">
        <w:rPr>
          <w:highlight w:val="yellow"/>
        </w:rPr>
        <w:t>&lt;?&gt;</w:t>
      </w:r>
    </w:p>
    <w:p w14:paraId="647D63D1" w14:textId="77777777" w:rsidR="00102A52" w:rsidRDefault="00E71482">
      <w:pPr>
        <w:spacing w:after="0" w:line="259" w:lineRule="auto"/>
        <w:ind w:left="0" w:right="4040" w:firstLine="0"/>
      </w:pPr>
      <w:r>
        <w:t xml:space="preserve"> </w:t>
      </w:r>
    </w:p>
    <w:p w14:paraId="48E2BC1B" w14:textId="77777777" w:rsidR="00102A52" w:rsidRDefault="00E71482">
      <w:pPr>
        <w:spacing w:after="8"/>
        <w:ind w:left="-5"/>
      </w:pPr>
      <w:proofErr w:type="gramStart"/>
      <w:r>
        <w:t>hierna</w:t>
      </w:r>
      <w:proofErr w:type="gramEnd"/>
      <w:r>
        <w:t xml:space="preserve"> afzonderlijk te noemen “Partij”, of gezamenlijk “Partijen” </w:t>
      </w:r>
    </w:p>
    <w:p w14:paraId="3D5736BE" w14:textId="77777777" w:rsidR="00102A52" w:rsidRDefault="00E71482">
      <w:pPr>
        <w:spacing w:after="0" w:line="259" w:lineRule="auto"/>
        <w:ind w:left="0" w:firstLine="0"/>
      </w:pPr>
      <w:r>
        <w:t xml:space="preserve"> </w:t>
      </w:r>
    </w:p>
    <w:p w14:paraId="55DBF62E" w14:textId="77777777" w:rsidR="00102A52" w:rsidRDefault="00E71482">
      <w:pPr>
        <w:ind w:left="-5"/>
      </w:pPr>
      <w:r>
        <w:t xml:space="preserve">Overwegen het volgende: </w:t>
      </w:r>
    </w:p>
    <w:p w14:paraId="728036C6" w14:textId="79A34F30" w:rsidR="00102A52" w:rsidRDefault="00E71482">
      <w:pPr>
        <w:numPr>
          <w:ilvl w:val="0"/>
          <w:numId w:val="1"/>
        </w:numPr>
        <w:ind w:hanging="360"/>
      </w:pPr>
      <w:r>
        <w:t xml:space="preserve">Partijen hebben op </w:t>
      </w:r>
      <w:r>
        <w:rPr>
          <w:shd w:val="clear" w:color="auto" w:fill="FFFF00"/>
        </w:rPr>
        <w:t>&lt;datum&gt;</w:t>
      </w:r>
      <w:r>
        <w:t xml:space="preserve"> de </w:t>
      </w:r>
      <w:r>
        <w:rPr>
          <w:shd w:val="clear" w:color="auto" w:fill="FFFF00"/>
        </w:rPr>
        <w:t>&lt;</w:t>
      </w:r>
      <w:r w:rsidR="00174FED" w:rsidRPr="00174FED">
        <w:rPr>
          <w:sz w:val="18"/>
          <w:shd w:val="clear" w:color="auto" w:fill="FFFF00"/>
        </w:rPr>
        <w:t xml:space="preserve"> </w:t>
      </w:r>
      <w:r w:rsidR="007D6A69">
        <w:rPr>
          <w:sz w:val="18"/>
          <w:shd w:val="clear" w:color="auto" w:fill="FFFF00"/>
        </w:rPr>
        <w:t>Ondersteuning verduurzaming VvE’s</w:t>
      </w:r>
      <w:r w:rsidR="00174FED">
        <w:rPr>
          <w:shd w:val="clear" w:color="auto" w:fill="FFFF00"/>
        </w:rPr>
        <w:t xml:space="preserve"> </w:t>
      </w:r>
      <w:r>
        <w:rPr>
          <w:shd w:val="clear" w:color="auto" w:fill="FFFF00"/>
        </w:rPr>
        <w:t>&gt;</w:t>
      </w:r>
      <w:r>
        <w:t xml:space="preserve">, hierna Hoofdovereenkomst, afgesloten, op grond waarvan Verwerker de volgende dienst(en) levert aan de Verwerkingsverantwoordelijke: </w:t>
      </w:r>
    </w:p>
    <w:p w14:paraId="3BC231A2" w14:textId="77777777" w:rsidR="00102A52" w:rsidRDefault="00E71482">
      <w:pPr>
        <w:spacing w:after="13" w:line="259" w:lineRule="auto"/>
        <w:ind w:left="360" w:firstLine="0"/>
      </w:pPr>
      <w:r>
        <w:rPr>
          <w:shd w:val="clear" w:color="auto" w:fill="FFFF00"/>
        </w:rPr>
        <w:t>&lt;</w:t>
      </w:r>
      <w:proofErr w:type="gramStart"/>
      <w:r>
        <w:rPr>
          <w:shd w:val="clear" w:color="auto" w:fill="FFFF00"/>
        </w:rPr>
        <w:t>specificatie</w:t>
      </w:r>
      <w:proofErr w:type="gramEnd"/>
      <w:r>
        <w:rPr>
          <w:shd w:val="clear" w:color="auto" w:fill="FFFF00"/>
        </w:rPr>
        <w:t xml:space="preserve"> dienst(en)&gt;</w:t>
      </w:r>
      <w:r>
        <w:t xml:space="preserve">; </w:t>
      </w:r>
    </w:p>
    <w:p w14:paraId="23F6D651" w14:textId="77777777" w:rsidR="00102A52" w:rsidRDefault="00E71482">
      <w:pPr>
        <w:numPr>
          <w:ilvl w:val="0"/>
          <w:numId w:val="1"/>
        </w:numPr>
        <w:ind w:hanging="360"/>
      </w:pPr>
      <w:r>
        <w:t xml:space="preserve">Verwerker verwerkt voor de uitvoering van de Hoofdovereenkomst Persoonsgegevens voor </w:t>
      </w:r>
    </w:p>
    <w:p w14:paraId="4F889952" w14:textId="77777777" w:rsidR="00102A52" w:rsidRDefault="00E71482">
      <w:pPr>
        <w:ind w:left="370"/>
      </w:pPr>
      <w:r>
        <w:t xml:space="preserve">Verwerkingsverantwoordelijke; </w:t>
      </w:r>
    </w:p>
    <w:p w14:paraId="466ECBF6" w14:textId="77777777" w:rsidR="00102A52" w:rsidRDefault="00E71482">
      <w:pPr>
        <w:numPr>
          <w:ilvl w:val="0"/>
          <w:numId w:val="1"/>
        </w:numPr>
        <w:ind w:hanging="360"/>
      </w:pPr>
      <w:r>
        <w:t xml:space="preserve">Op de verwerking van Persoonsgegevens door Verwerker zijn de Algemene Verordening </w:t>
      </w:r>
    </w:p>
    <w:p w14:paraId="239368CC" w14:textId="77777777" w:rsidR="00102A52" w:rsidRDefault="00E71482">
      <w:pPr>
        <w:ind w:left="370"/>
      </w:pPr>
      <w:r>
        <w:t xml:space="preserve">Gegevensbescherming (AVG) en de Uitvoeringswet AVG (UAVG) van toepassing; </w:t>
      </w:r>
    </w:p>
    <w:p w14:paraId="69281813" w14:textId="77777777" w:rsidR="00102A52" w:rsidRDefault="00E71482">
      <w:pPr>
        <w:numPr>
          <w:ilvl w:val="0"/>
          <w:numId w:val="1"/>
        </w:numPr>
        <w:ind w:hanging="360"/>
      </w:pPr>
      <w:r>
        <w:t xml:space="preserve">Partijen willen in aanvulling op de AVG en de UAVG de volgende afspraken over de verwerking van </w:t>
      </w:r>
    </w:p>
    <w:p w14:paraId="4230730F" w14:textId="77777777" w:rsidR="00102A52" w:rsidRDefault="00E71482">
      <w:pPr>
        <w:spacing w:after="0" w:line="259" w:lineRule="auto"/>
        <w:ind w:left="19" w:firstLine="0"/>
        <w:jc w:val="center"/>
      </w:pPr>
      <w:r>
        <w:t xml:space="preserve">Persoonsgegevens vastleggen in deze verwerkersovereenkomst (hierna: de Verwerkersovereenkomst); </w:t>
      </w:r>
    </w:p>
    <w:p w14:paraId="57BADE57" w14:textId="77777777" w:rsidR="00102A52" w:rsidRDefault="00E71482">
      <w:pPr>
        <w:spacing w:after="0" w:line="259" w:lineRule="auto"/>
        <w:ind w:left="0" w:firstLine="0"/>
      </w:pPr>
      <w:r>
        <w:t xml:space="preserve"> </w:t>
      </w:r>
    </w:p>
    <w:p w14:paraId="36F08BEB" w14:textId="77777777" w:rsidR="00102A52" w:rsidRDefault="00E71482">
      <w:pPr>
        <w:pStyle w:val="Kop2"/>
        <w:ind w:left="-5"/>
      </w:pPr>
      <w:r>
        <w:t xml:space="preserve">Artikel 1 Definities </w:t>
      </w:r>
    </w:p>
    <w:p w14:paraId="453487D1" w14:textId="77777777" w:rsidR="00102A52" w:rsidRDefault="00E71482">
      <w:pPr>
        <w:ind w:left="691" w:hanging="706"/>
      </w:pPr>
      <w:r>
        <w:t xml:space="preserve">1.1 </w:t>
      </w:r>
      <w:r>
        <w:tab/>
        <w:t xml:space="preserve">Begrippen uit de AVG en de UAVG die in deze Verwerkersovereenkomst worden gebruikt, hebben dezelfde betekenis. </w:t>
      </w:r>
    </w:p>
    <w:p w14:paraId="0B4B47C7" w14:textId="77777777" w:rsidR="00102A52" w:rsidRDefault="00E71482">
      <w:pPr>
        <w:ind w:left="691" w:hanging="706"/>
      </w:pPr>
      <w:r>
        <w:t xml:space="preserve">1.2 </w:t>
      </w:r>
      <w:r>
        <w:tab/>
        <w:t xml:space="preserve">Bijlagen: aanhangsels bij deze Verwerkersovereenkomst, die onlosmakelijk deel uitmaken van deze Verwerkersovereenkomst. </w:t>
      </w:r>
    </w:p>
    <w:p w14:paraId="620D5184" w14:textId="7CD25CD7" w:rsidR="009250D8" w:rsidRDefault="00E71482">
      <w:pPr>
        <w:spacing w:after="0" w:line="259" w:lineRule="auto"/>
        <w:ind w:left="0" w:firstLine="0"/>
      </w:pPr>
      <w:r>
        <w:t xml:space="preserve"> </w:t>
      </w:r>
    </w:p>
    <w:p w14:paraId="33FD25F2" w14:textId="1A09619F" w:rsidR="00102A52" w:rsidRDefault="00E71482">
      <w:pPr>
        <w:pStyle w:val="Kop2"/>
        <w:ind w:left="-5"/>
      </w:pPr>
      <w:r>
        <w:t>Artikel 2 Ingangsdatum en duur</w:t>
      </w:r>
      <w:r>
        <w:rPr>
          <w:b w:val="0"/>
        </w:rPr>
        <w:t xml:space="preserve"> </w:t>
      </w:r>
    </w:p>
    <w:p w14:paraId="16E3D97A" w14:textId="77777777" w:rsidR="00102A52" w:rsidRDefault="00E71482">
      <w:pPr>
        <w:ind w:left="691" w:hanging="706"/>
      </w:pPr>
      <w:r>
        <w:t xml:space="preserve">2.1 </w:t>
      </w:r>
      <w:r>
        <w:tab/>
        <w:t xml:space="preserve">Deze Verwerkersovereenkomst gaat in op het moment dat de Hoofdovereenkomst tot stand is gekomen, tenzij Partijen anders overeenkomen. </w:t>
      </w:r>
    </w:p>
    <w:p w14:paraId="3E1AEC38" w14:textId="77777777" w:rsidR="00102A52" w:rsidRDefault="00E71482">
      <w:pPr>
        <w:ind w:left="691" w:hanging="706"/>
      </w:pPr>
      <w:r>
        <w:t xml:space="preserve">2.2 </w:t>
      </w:r>
      <w:r>
        <w:tab/>
        <w:t xml:space="preserve">Deze Verwerkersovereenkomst eindigt op het moment dat Verwerker de verwerking van Persoonsgegevens op grond van de Hoofdovereenkomst heeft beëindigd en de afspraken over het teruggeven en/of wissen van Persoonsgegevens zijn nagekomen. </w:t>
      </w:r>
    </w:p>
    <w:p w14:paraId="29E50473" w14:textId="77777777" w:rsidR="00102A52" w:rsidRDefault="00E71482">
      <w:pPr>
        <w:spacing w:after="0" w:line="259" w:lineRule="auto"/>
        <w:ind w:left="0" w:firstLine="0"/>
      </w:pPr>
      <w:r>
        <w:t xml:space="preserve"> </w:t>
      </w:r>
    </w:p>
    <w:p w14:paraId="51E87D07" w14:textId="77777777" w:rsidR="00102A52" w:rsidRDefault="00E71482">
      <w:pPr>
        <w:pStyle w:val="Kop2"/>
        <w:ind w:left="-5"/>
      </w:pPr>
      <w:r>
        <w:t xml:space="preserve">Artikel 3 Onderwerp van deze Verwerkersovereenkomst </w:t>
      </w:r>
    </w:p>
    <w:p w14:paraId="5F1159CC" w14:textId="77777777" w:rsidR="00102A52" w:rsidRDefault="00E71482">
      <w:pPr>
        <w:ind w:left="691" w:hanging="706"/>
      </w:pPr>
      <w:r>
        <w:t xml:space="preserve">3.1 </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p>
    <w:p w14:paraId="37AEC24C" w14:textId="77777777" w:rsidR="00102A52" w:rsidRDefault="00E71482">
      <w:pPr>
        <w:ind w:left="716"/>
      </w:pPr>
      <w:r>
        <w:t xml:space="preserve">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4660B99F" w14:textId="77777777" w:rsidR="00102A52" w:rsidRDefault="00E71482">
      <w:pPr>
        <w:tabs>
          <w:tab w:val="center" w:pos="4295"/>
        </w:tabs>
        <w:ind w:left="-15" w:firstLine="0"/>
      </w:pPr>
      <w:r>
        <w:t xml:space="preserve">3.2 </w:t>
      </w:r>
      <w:r>
        <w:tab/>
        <w:t xml:space="preserve">De door Verwerker uit te voeren verwerkingen staan beschreven in tabel 1 van Bijlage 1. </w:t>
      </w:r>
    </w:p>
    <w:p w14:paraId="07BDE4B4" w14:textId="77777777" w:rsidR="00102A52" w:rsidRDefault="00E71482">
      <w:pPr>
        <w:spacing w:after="0" w:line="259" w:lineRule="auto"/>
        <w:ind w:left="0" w:firstLine="0"/>
      </w:pPr>
      <w:r>
        <w:t xml:space="preserve"> </w:t>
      </w:r>
    </w:p>
    <w:p w14:paraId="1AFB7C00" w14:textId="77777777" w:rsidR="00102A52" w:rsidRDefault="00E71482">
      <w:pPr>
        <w:spacing w:after="0" w:line="259" w:lineRule="auto"/>
        <w:ind w:left="0" w:firstLine="0"/>
      </w:pPr>
      <w:r>
        <w:rPr>
          <w:b/>
        </w:rPr>
        <w:t xml:space="preserve"> </w:t>
      </w:r>
      <w:r>
        <w:rPr>
          <w:b/>
        </w:rPr>
        <w:tab/>
        <w:t xml:space="preserve"> </w:t>
      </w:r>
    </w:p>
    <w:p w14:paraId="3CD0BEBA" w14:textId="77777777" w:rsidR="00102A52" w:rsidRDefault="00E71482">
      <w:pPr>
        <w:pStyle w:val="Kop2"/>
        <w:ind w:left="-5"/>
      </w:pPr>
      <w:r>
        <w:lastRenderedPageBreak/>
        <w:t xml:space="preserve">Artikel 4 Inhoudelijke afspraken </w:t>
      </w:r>
    </w:p>
    <w:p w14:paraId="2F31BE49" w14:textId="77777777" w:rsidR="00102A52" w:rsidRDefault="00E71482">
      <w:pPr>
        <w:pStyle w:val="Kop3"/>
        <w:tabs>
          <w:tab w:val="center" w:pos="1728"/>
        </w:tabs>
        <w:ind w:left="-15" w:firstLine="0"/>
      </w:pPr>
      <w:r>
        <w:rPr>
          <w:b w:val="0"/>
        </w:rPr>
        <w:t xml:space="preserve">4.1 </w:t>
      </w:r>
      <w:r>
        <w:rPr>
          <w:b w:val="0"/>
        </w:rPr>
        <w:tab/>
      </w:r>
      <w:r>
        <w:t xml:space="preserve"> Beveiligingsmaatregelen</w:t>
      </w:r>
      <w:r>
        <w:rPr>
          <w:b w:val="0"/>
        </w:rPr>
        <w:t xml:space="preserve"> </w:t>
      </w:r>
    </w:p>
    <w:p w14:paraId="225DD2C2" w14:textId="77777777" w:rsidR="00102A52" w:rsidRDefault="00E71482">
      <w:pPr>
        <w:ind w:left="716"/>
      </w:pPr>
      <w:r>
        <w:t xml:space="preserve">Verwerker zorgt voor passende technische en organisatorische maatregelen om de Persoonsgegevens goed te beveiligen, zoals bedoeld in artikel 32 AVG. De wijze waarop Verwerker de passende technische en organisatorische maatregelen aantoont, staat in Bijlage 2. </w:t>
      </w:r>
    </w:p>
    <w:p w14:paraId="046B26F6" w14:textId="77777777" w:rsidR="00102A52" w:rsidRDefault="00E71482">
      <w:pPr>
        <w:pStyle w:val="Kop3"/>
        <w:tabs>
          <w:tab w:val="center" w:pos="972"/>
        </w:tabs>
        <w:ind w:left="-15" w:firstLine="0"/>
      </w:pPr>
      <w:r>
        <w:rPr>
          <w:b w:val="0"/>
        </w:rPr>
        <w:t xml:space="preserve">4.2 </w:t>
      </w:r>
      <w:r>
        <w:rPr>
          <w:b w:val="0"/>
        </w:rPr>
        <w:tab/>
      </w:r>
      <w:r>
        <w:t>Audits</w:t>
      </w:r>
      <w:r>
        <w:rPr>
          <w:b w:val="0"/>
        </w:rPr>
        <w:t xml:space="preserve"> </w:t>
      </w:r>
    </w:p>
    <w:p w14:paraId="1DC24D9D" w14:textId="77777777" w:rsidR="00102A52" w:rsidRDefault="00E71482">
      <w:pPr>
        <w:ind w:left="716"/>
      </w:pPr>
      <w: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422833E3" w14:textId="77777777" w:rsidR="00102A52" w:rsidRDefault="00E71482">
      <w:pPr>
        <w:pStyle w:val="Kop3"/>
        <w:tabs>
          <w:tab w:val="center" w:pos="1780"/>
        </w:tabs>
        <w:ind w:left="-15" w:firstLine="0"/>
      </w:pPr>
      <w:r>
        <w:rPr>
          <w:b w:val="0"/>
        </w:rPr>
        <w:t xml:space="preserve">4.3 </w:t>
      </w:r>
      <w:r>
        <w:rPr>
          <w:b w:val="0"/>
        </w:rPr>
        <w:tab/>
      </w:r>
      <w:r>
        <w:t>Verwerking buiten de EER</w:t>
      </w:r>
      <w:r>
        <w:rPr>
          <w:b w:val="0"/>
        </w:rPr>
        <w:t xml:space="preserve"> </w:t>
      </w:r>
    </w:p>
    <w:p w14:paraId="1B5B599E" w14:textId="77777777" w:rsidR="00102A52" w:rsidRDefault="00E71482">
      <w:pPr>
        <w:ind w:left="716"/>
      </w:pPr>
      <w:r>
        <w:t xml:space="preserve">Verwerker mag Persoonsgegevens buiten de Europese Economische Ruimte (laten) verwerken wanneer is voldaan aan de voorwaarden van artikel 45 en 46 AVG. Wanneer er sprake is van een verwerking buiten de EER, dan stelt Verwerker Verwerkingsverantwoordelijke daarvan vooraf op de hoogte. </w:t>
      </w:r>
    </w:p>
    <w:p w14:paraId="1A89C72F" w14:textId="77777777" w:rsidR="00102A52" w:rsidRDefault="00E71482">
      <w:pPr>
        <w:pStyle w:val="Kop3"/>
        <w:tabs>
          <w:tab w:val="center" w:pos="1370"/>
        </w:tabs>
        <w:ind w:left="-15" w:firstLine="0"/>
      </w:pPr>
      <w:r>
        <w:rPr>
          <w:b w:val="0"/>
        </w:rPr>
        <w:t xml:space="preserve">4.4 </w:t>
      </w:r>
      <w:r>
        <w:rPr>
          <w:b w:val="0"/>
        </w:rPr>
        <w:tab/>
      </w:r>
      <w:r>
        <w:t>Geheimhouding</w:t>
      </w:r>
      <w:r>
        <w:rPr>
          <w:b w:val="0"/>
        </w:rPr>
        <w:t xml:space="preserve"> </w:t>
      </w:r>
    </w:p>
    <w:p w14:paraId="32AB262C" w14:textId="77777777" w:rsidR="00102A52" w:rsidRDefault="00E71482">
      <w:pPr>
        <w:ind w:left="716"/>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 </w:t>
      </w:r>
    </w:p>
    <w:p w14:paraId="6AE4467D" w14:textId="77777777" w:rsidR="00102A52" w:rsidRDefault="00E71482">
      <w:pPr>
        <w:pStyle w:val="Kop3"/>
        <w:tabs>
          <w:tab w:val="center" w:pos="1328"/>
        </w:tabs>
        <w:ind w:left="-15" w:firstLine="0"/>
      </w:pPr>
      <w:r>
        <w:rPr>
          <w:b w:val="0"/>
        </w:rPr>
        <w:t xml:space="preserve">4.5 </w:t>
      </w:r>
      <w:r>
        <w:rPr>
          <w:b w:val="0"/>
        </w:rPr>
        <w:tab/>
      </w:r>
      <w:proofErr w:type="spellStart"/>
      <w:r>
        <w:t>Subverwerkers</w:t>
      </w:r>
      <w:proofErr w:type="spellEnd"/>
      <w:r>
        <w:rPr>
          <w:b w:val="0"/>
        </w:rPr>
        <w:t xml:space="preserve"> </w:t>
      </w:r>
    </w:p>
    <w:p w14:paraId="527127D0" w14:textId="77777777" w:rsidR="00102A52" w:rsidRDefault="00E71482">
      <w:pPr>
        <w:ind w:left="716"/>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 </w:t>
      </w:r>
    </w:p>
    <w:p w14:paraId="5A1140E2" w14:textId="77777777" w:rsidR="00102A52" w:rsidRDefault="00E71482">
      <w:pPr>
        <w:pStyle w:val="Kop3"/>
        <w:tabs>
          <w:tab w:val="center" w:pos="1773"/>
        </w:tabs>
        <w:ind w:left="-15" w:firstLine="0"/>
      </w:pPr>
      <w:r>
        <w:rPr>
          <w:b w:val="0"/>
        </w:rPr>
        <w:t xml:space="preserve">4.6 </w:t>
      </w:r>
      <w:r>
        <w:rPr>
          <w:b w:val="0"/>
        </w:rPr>
        <w:tab/>
      </w:r>
      <w:r>
        <w:t>Rechten van betrokkenen</w:t>
      </w:r>
      <w:r>
        <w:rPr>
          <w:b w:val="0"/>
        </w:rPr>
        <w:t xml:space="preserve"> </w:t>
      </w:r>
    </w:p>
    <w:p w14:paraId="0916F4CB" w14:textId="30085156" w:rsidR="00864CCE" w:rsidRDefault="00E71482" w:rsidP="007D6A69">
      <w:pPr>
        <w:ind w:left="716"/>
        <w:rPr>
          <w:b/>
        </w:rPr>
      </w:pPr>
      <w:r>
        <w:t xml:space="preserve">Als een betrokkene een beroep doet op zijn rechten zoals genoemd in artikel 12 t/m 22 AVG, helpt Verwerker Verwerkingsverantwoordelijke om daarop binnen de wettelijke termijnen een beslissing te nemen. </w:t>
      </w:r>
    </w:p>
    <w:p w14:paraId="226B98B1" w14:textId="4D13BBC3" w:rsidR="00102A52" w:rsidRDefault="00E71482">
      <w:pPr>
        <w:pStyle w:val="Kop3"/>
        <w:tabs>
          <w:tab w:val="center" w:pos="3658"/>
        </w:tabs>
        <w:ind w:left="-15" w:firstLine="0"/>
      </w:pPr>
      <w:r>
        <w:rPr>
          <w:b w:val="0"/>
        </w:rPr>
        <w:t xml:space="preserve">4.7 </w:t>
      </w:r>
      <w:r>
        <w:rPr>
          <w:b w:val="0"/>
        </w:rPr>
        <w:tab/>
      </w:r>
      <w:proofErr w:type="spellStart"/>
      <w:r>
        <w:t>Gegevensbeschermingseffectbeoordeling</w:t>
      </w:r>
      <w:proofErr w:type="spellEnd"/>
      <w:r>
        <w:t xml:space="preserve"> en voorafgaande raadpleging</w:t>
      </w:r>
      <w:r>
        <w:rPr>
          <w:b w:val="0"/>
        </w:rPr>
        <w:t xml:space="preserve"> </w:t>
      </w:r>
    </w:p>
    <w:p w14:paraId="14CD9239" w14:textId="77777777" w:rsidR="00102A52" w:rsidRDefault="00E71482">
      <w:pPr>
        <w:ind w:left="716"/>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r>
        <w:rPr>
          <w:b/>
        </w:rPr>
        <w:t xml:space="preserve"> </w:t>
      </w:r>
    </w:p>
    <w:p w14:paraId="21F17928" w14:textId="0F714F1E" w:rsidR="00C07123" w:rsidRDefault="00E71482" w:rsidP="000E50BC">
      <w:pPr>
        <w:spacing w:after="0" w:line="259" w:lineRule="auto"/>
        <w:ind w:left="0" w:firstLine="0"/>
      </w:pPr>
      <w:r>
        <w:t xml:space="preserve"> </w:t>
      </w:r>
    </w:p>
    <w:p w14:paraId="23B4E7C7" w14:textId="643A0C29" w:rsidR="00102A52" w:rsidRDefault="00E71482">
      <w:pPr>
        <w:pStyle w:val="Kop2"/>
        <w:ind w:left="-5"/>
      </w:pPr>
      <w:r>
        <w:t xml:space="preserve">Artikel 5 Inbreuk in verband met Persoonsgegevens </w:t>
      </w:r>
    </w:p>
    <w:p w14:paraId="6E2C9448" w14:textId="77777777" w:rsidR="00102A52" w:rsidRDefault="00E71482">
      <w:pPr>
        <w:tabs>
          <w:tab w:val="center" w:pos="4779"/>
        </w:tabs>
        <w:ind w:left="-15" w:firstLine="0"/>
      </w:pPr>
      <w:r>
        <w:t xml:space="preserve">5.1 </w:t>
      </w:r>
      <w:r>
        <w:tab/>
        <w:t xml:space="preserve">Verwerker zal Verwerkingsverantwoordelijke zonder onredelijke vertraging, maar uiterlijk binnen 24 </w:t>
      </w:r>
    </w:p>
    <w:p w14:paraId="3A7E7499" w14:textId="77777777" w:rsidR="009021DB" w:rsidRDefault="00E71482">
      <w:pPr>
        <w:ind w:left="716"/>
      </w:pPr>
      <w:proofErr w:type="gramStart"/>
      <w:r>
        <w:t>uur</w:t>
      </w:r>
      <w:proofErr w:type="gramEnd"/>
      <w:r>
        <w:t xml:space="preserve">, informeren na vaststelling van een (vermoedelijke) Inbreuk in verband met Persoonsgegevens. </w:t>
      </w:r>
    </w:p>
    <w:p w14:paraId="1FB6BEFA" w14:textId="77777777" w:rsidR="009021DB" w:rsidRDefault="009021DB" w:rsidP="009021DB">
      <w:pPr>
        <w:ind w:left="716"/>
      </w:pPr>
      <w:r w:rsidRPr="007D6A69">
        <w:rPr>
          <w:highlight w:val="yellow"/>
        </w:rPr>
        <w:t xml:space="preserve">Dit dient gemeld te worden op de website van gemeente Eindhoven bij </w:t>
      </w:r>
      <w:hyperlink r:id="rId10" w:history="1">
        <w:r w:rsidRPr="007D6A69">
          <w:rPr>
            <w:rStyle w:val="Hyperlink"/>
            <w:highlight w:val="yellow"/>
          </w:rPr>
          <w:t>Datalek en/of security incident melden | Gemeente Eindhoven</w:t>
        </w:r>
      </w:hyperlink>
      <w:r>
        <w:t xml:space="preserve">. Verwerker vermeldt hierbij voor zover bekend de vermeende oorzaak van de (vermoedelijke) Inbreuk, de categorie persoonsgegevens, de categorie betrokkenen en het aantal betrokkenen. </w:t>
      </w:r>
    </w:p>
    <w:p w14:paraId="505598B9" w14:textId="77777777" w:rsidR="00102A52" w:rsidRDefault="00E71482">
      <w:pPr>
        <w:ind w:left="691" w:hanging="706"/>
      </w:pPr>
      <w:r>
        <w:t xml:space="preserve">5.2 </w:t>
      </w:r>
      <w:r>
        <w:tab/>
        <w:t xml:space="preserve">In geval van een Inbreuk neemt Verwerker zonder onredelijke vertraging alle maatregelen om de Inbreuk te herstellen, de gevolgen daarvan te beperken en verdere Inbreuken te voorkomen. </w:t>
      </w:r>
    </w:p>
    <w:p w14:paraId="7ED0D78E" w14:textId="77777777" w:rsidR="00102A52" w:rsidRDefault="00E71482">
      <w:pPr>
        <w:ind w:left="691" w:hanging="706"/>
      </w:pPr>
      <w:r>
        <w:t xml:space="preserve">5.3 </w:t>
      </w:r>
      <w:r>
        <w:tab/>
        <w:t xml:space="preserve">Verwerker heeft een gedetailleerd logboek van de Inbreuken en de maatregelen die op Inbreuken zijn genomen. Verwerkingsverantwoordelijke mag dat inzien, wanneer deze daarom vraagt. </w:t>
      </w:r>
    </w:p>
    <w:p w14:paraId="2CEA676F" w14:textId="77777777" w:rsidR="00102A52" w:rsidRDefault="00E71482">
      <w:pPr>
        <w:ind w:left="691" w:hanging="706"/>
      </w:pPr>
      <w:r>
        <w:t xml:space="preserve">5.4 </w:t>
      </w:r>
      <w:r>
        <w:tab/>
        <w:t xml:space="preserve">Verwerkingsverantwoordelijke beslist of de Inbreuk moet worden gemeld bij de toezichthoudende autoriteit en/of Betrokkene. Verwerker ondersteunt de Verwerkingsverantwoordelijke waar nodig bij de melding aan de toezichthoudende autoriteit en/of Betrokkene. </w:t>
      </w:r>
    </w:p>
    <w:p w14:paraId="378EE91D" w14:textId="77777777" w:rsidR="00102A52" w:rsidRDefault="00E71482">
      <w:pPr>
        <w:spacing w:after="0" w:line="259" w:lineRule="auto"/>
        <w:ind w:left="0" w:firstLine="0"/>
      </w:pPr>
      <w:r>
        <w:t xml:space="preserve"> </w:t>
      </w:r>
    </w:p>
    <w:p w14:paraId="0091C492" w14:textId="77777777" w:rsidR="00102A52" w:rsidRDefault="00E71482">
      <w:pPr>
        <w:pStyle w:val="Kop2"/>
        <w:ind w:left="-5"/>
      </w:pPr>
      <w:r>
        <w:lastRenderedPageBreak/>
        <w:t xml:space="preserve">Artikel 6 Aansprakelijkheid </w:t>
      </w:r>
    </w:p>
    <w:p w14:paraId="732ED001" w14:textId="77777777" w:rsidR="00102A52" w:rsidRDefault="00E71482">
      <w:pPr>
        <w:ind w:left="691" w:hanging="706"/>
      </w:pPr>
      <w:r>
        <w:t xml:space="preserve">6.1 </w:t>
      </w:r>
      <w:r>
        <w:tab/>
        <w:t xml:space="preserve">Eventuele in de Hoofdovereenkomst overeengekomen beperkingen van de aansprakelijkheid hebben ook betrekking op de Verwerkersovereenkomst.  </w:t>
      </w:r>
    </w:p>
    <w:p w14:paraId="65EEB4B1" w14:textId="77777777" w:rsidR="00102A52" w:rsidRDefault="00E71482">
      <w:pPr>
        <w:spacing w:after="0" w:line="259" w:lineRule="auto"/>
        <w:ind w:left="0" w:firstLine="0"/>
      </w:pPr>
      <w:r>
        <w:t xml:space="preserve"> </w:t>
      </w:r>
    </w:p>
    <w:p w14:paraId="1196D91F" w14:textId="77777777" w:rsidR="00102A52" w:rsidRDefault="00E71482">
      <w:pPr>
        <w:pStyle w:val="Kop2"/>
        <w:ind w:left="-5"/>
      </w:pPr>
      <w:r>
        <w:t xml:space="preserve">Artikel 7 Beëindigen verwerkersovereenkomst </w:t>
      </w:r>
    </w:p>
    <w:p w14:paraId="63144689" w14:textId="77777777" w:rsidR="00102A52" w:rsidRDefault="00E71482">
      <w:pPr>
        <w:ind w:left="691" w:hanging="706"/>
      </w:pPr>
      <w:r>
        <w:t xml:space="preserve">7.1 </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1BE2F287" w14:textId="77777777" w:rsidR="00102A52" w:rsidRDefault="00E71482">
      <w:pPr>
        <w:tabs>
          <w:tab w:val="center" w:pos="4148"/>
        </w:tabs>
        <w:ind w:left="-15" w:firstLine="0"/>
      </w:pPr>
      <w:r>
        <w:t xml:space="preserve">7.2 </w:t>
      </w:r>
      <w:r>
        <w:tab/>
        <w:t xml:space="preserve">De geheimhouding geldt ook nog na beëindiging van deze Verwerkersovereenkomst. </w:t>
      </w:r>
    </w:p>
    <w:p w14:paraId="6C7EE913" w14:textId="77777777" w:rsidR="00102A52" w:rsidRDefault="00E71482">
      <w:pPr>
        <w:spacing w:after="0" w:line="259" w:lineRule="auto"/>
        <w:ind w:left="0" w:firstLine="0"/>
      </w:pPr>
      <w:r>
        <w:t xml:space="preserve"> </w:t>
      </w:r>
    </w:p>
    <w:p w14:paraId="5BC07B68" w14:textId="77777777" w:rsidR="00102A52" w:rsidRDefault="00E71482">
      <w:pPr>
        <w:pStyle w:val="Kop2"/>
        <w:ind w:left="-5"/>
      </w:pPr>
      <w:r>
        <w:t xml:space="preserve">Artikel 8 Overige bepalingen </w:t>
      </w:r>
    </w:p>
    <w:p w14:paraId="024B2837" w14:textId="77777777" w:rsidR="00102A52" w:rsidRDefault="00E71482">
      <w:pPr>
        <w:ind w:left="691" w:hanging="706"/>
      </w:pPr>
      <w:r>
        <w:t xml:space="preserve">8.1 </w:t>
      </w:r>
      <w:r>
        <w:tab/>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18527AE2" w14:textId="7EFE535A" w:rsidR="00E77571" w:rsidRDefault="00E77571">
      <w:pPr>
        <w:spacing w:after="160" w:line="259" w:lineRule="auto"/>
        <w:ind w:left="0" w:firstLine="0"/>
      </w:pPr>
      <w:r>
        <w:br w:type="page"/>
      </w:r>
    </w:p>
    <w:p w14:paraId="7DD0A804" w14:textId="36C77089" w:rsidR="00102A52" w:rsidRPr="00E77571" w:rsidRDefault="00E77571" w:rsidP="00E77571">
      <w:pPr>
        <w:pStyle w:val="Kop1"/>
        <w:numPr>
          <w:ilvl w:val="0"/>
          <w:numId w:val="3"/>
        </w:numPr>
        <w:ind w:left="284" w:hanging="284"/>
      </w:pPr>
      <w:r w:rsidRPr="00E77571">
        <w:lastRenderedPageBreak/>
        <w:t>Addendum Verwerkingsovereenkomst</w:t>
      </w:r>
    </w:p>
    <w:p w14:paraId="1A113DCC" w14:textId="77777777" w:rsidR="00E77571" w:rsidRDefault="00E77571">
      <w:pPr>
        <w:spacing w:after="0" w:line="259" w:lineRule="auto"/>
        <w:ind w:left="0" w:firstLine="0"/>
      </w:pPr>
    </w:p>
    <w:p w14:paraId="64BA8951" w14:textId="77777777" w:rsidR="00E77571" w:rsidRPr="00E77571" w:rsidRDefault="00E77571" w:rsidP="00E77571">
      <w:pPr>
        <w:pStyle w:val="Kop2"/>
      </w:pPr>
      <w:r w:rsidRPr="00E77571">
        <w:t xml:space="preserve">Artikel </w:t>
      </w:r>
      <w:proofErr w:type="gramStart"/>
      <w:r w:rsidRPr="00E77571">
        <w:t>1.Bewaartermijnen</w:t>
      </w:r>
      <w:proofErr w:type="gramEnd"/>
      <w:r w:rsidRPr="00E77571">
        <w:t xml:space="preserve"> </w:t>
      </w:r>
    </w:p>
    <w:p w14:paraId="6332E747" w14:textId="77777777" w:rsidR="00E77571" w:rsidRDefault="00E77571" w:rsidP="00E77571">
      <w:pPr>
        <w:ind w:left="-5" w:right="461"/>
      </w:pPr>
      <w:r>
        <w:t xml:space="preserve">1.1 De bewaartermijn van de persoonsgegevens is vastgesteld op </w:t>
      </w:r>
      <w:proofErr w:type="gramStart"/>
      <w:r w:rsidRPr="007F5941">
        <w:rPr>
          <w:highlight w:val="yellow"/>
        </w:rPr>
        <w:t>&lt; ?</w:t>
      </w:r>
      <w:proofErr w:type="gramEnd"/>
      <w:r w:rsidRPr="007F5941">
        <w:rPr>
          <w:highlight w:val="yellow"/>
        </w:rPr>
        <w:t xml:space="preserve"> &gt;</w:t>
      </w:r>
      <w:r>
        <w:t xml:space="preserve"> . Verwerker vernietigt – na overleg met Verwerkersverantwoordelijke - gedurende de looptijd van de Verwerkersovereenkomst de persoonsgegevens na ommekomst van de bewaartermijn. </w:t>
      </w:r>
    </w:p>
    <w:p w14:paraId="32DF7C7D" w14:textId="77777777" w:rsidR="00E77571" w:rsidRDefault="00E77571" w:rsidP="00E77571">
      <w:pPr>
        <w:spacing w:after="36" w:line="259" w:lineRule="auto"/>
        <w:ind w:left="0" w:firstLine="0"/>
      </w:pPr>
      <w:r>
        <w:t xml:space="preserve"> </w:t>
      </w:r>
    </w:p>
    <w:p w14:paraId="1DCDDC80" w14:textId="77777777" w:rsidR="00E77571" w:rsidRDefault="00E77571" w:rsidP="00E77571">
      <w:pPr>
        <w:pStyle w:val="Kop2"/>
      </w:pPr>
      <w:r>
        <w:t>Artikel 2 Exit-</w:t>
      </w:r>
      <w:proofErr w:type="gramStart"/>
      <w:r>
        <w:t>strategie /</w:t>
      </w:r>
      <w:proofErr w:type="gramEnd"/>
      <w:r>
        <w:t xml:space="preserve"> Teruggave gegevens </w:t>
      </w:r>
    </w:p>
    <w:p w14:paraId="7D90D9BC" w14:textId="77777777" w:rsidR="00E77571" w:rsidRDefault="00E77571" w:rsidP="00E77571">
      <w:pPr>
        <w:ind w:left="-5" w:right="3"/>
      </w:pPr>
      <w:r>
        <w:t xml:space="preserve">2.1 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moment dat de Verwerkersovereenkomst wordt beëindigd. De Verwerkingsverantwoordelijke kan zo nodig eisen stellen aan de wijze van beschikbaarstelling van de persoonsgegevens, waaronder begrepen de eisen aan het bestandsformaat. </w:t>
      </w:r>
    </w:p>
    <w:p w14:paraId="38FE0D30" w14:textId="77777777" w:rsidR="00E77571" w:rsidRDefault="00E77571" w:rsidP="00E77571">
      <w:pPr>
        <w:ind w:left="-5" w:right="569"/>
      </w:pPr>
      <w:r>
        <w:t xml:space="preserve">2.2 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 </w:t>
      </w:r>
    </w:p>
    <w:p w14:paraId="054CC913" w14:textId="77777777" w:rsidR="00E77571" w:rsidRDefault="00E77571" w:rsidP="00E77571">
      <w:pPr>
        <w:ind w:left="-5" w:right="619"/>
      </w:pPr>
      <w:r>
        <w:t xml:space="preserve">2.3 Van de overdracht en de gevraagde vernietiging wordt door Verwerker een verslag gemaakt. Verwerkingsverantwoordelijke kan van de vernietiging een bewijs verlangen. De kosten van overdracht en vernietiging komen voor rekening van Verwerker. </w:t>
      </w:r>
    </w:p>
    <w:p w14:paraId="6DCAA12F" w14:textId="77777777" w:rsidR="00E77571" w:rsidRDefault="00E77571" w:rsidP="00E77571">
      <w:pPr>
        <w:spacing w:after="38" w:line="259" w:lineRule="auto"/>
        <w:ind w:left="0" w:firstLine="0"/>
      </w:pPr>
      <w:r>
        <w:t xml:space="preserve"> </w:t>
      </w:r>
    </w:p>
    <w:p w14:paraId="11968CA0" w14:textId="77777777" w:rsidR="00E77571" w:rsidRDefault="00E77571" w:rsidP="00E77571">
      <w:pPr>
        <w:pStyle w:val="Kop2"/>
      </w:pPr>
      <w:r>
        <w:t xml:space="preserve">Artikel 3. Inschakeling (sub)verwerkers </w:t>
      </w:r>
    </w:p>
    <w:p w14:paraId="5391D526" w14:textId="644BF8D3" w:rsidR="00E77571" w:rsidRDefault="00E77571" w:rsidP="004969C2">
      <w:pPr>
        <w:ind w:left="-5" w:right="310"/>
      </w:pPr>
      <w:r>
        <w:t xml:space="preserve">3.1 In aanvulling op het bepaalde van 4.5 van de Verwerkersovereenkomst en artikel 28, tweede lid, van de AVG geldt dat Verwerker aan Verwerkingsverantwoordelijke een termijn van vier weken gunt, om bezwaar te kunnen maken tegen de inschakeling van een (sub)verwerker. In deze vierweken periode is het Verwerker niet toegestaan gebruik te maken van de voorgestelde (sub)verwerker. </w:t>
      </w:r>
    </w:p>
    <w:p w14:paraId="1CAAF2A4" w14:textId="77777777" w:rsidR="00E77571" w:rsidRDefault="00E77571" w:rsidP="00E77571">
      <w:pPr>
        <w:ind w:left="-5" w:right="477"/>
      </w:pPr>
      <w:r>
        <w:t xml:space="preserve">3.2. </w:t>
      </w:r>
      <w:proofErr w:type="gramStart"/>
      <w:r>
        <w:t>Indien</w:t>
      </w:r>
      <w:proofErr w:type="gramEnd"/>
      <w:r>
        <w:t xml:space="preserve"> Verwerkingsverantwoordelijke haar bezwaren uit tegen de voorgestelde (sub)verwerker, is het Verwerker niet toegestaan om gebruik te maken van deze (sub)verwerker. </w:t>
      </w:r>
    </w:p>
    <w:p w14:paraId="652B3D44" w14:textId="77777777" w:rsidR="00E77571" w:rsidRDefault="00E77571" w:rsidP="00E77571">
      <w:pPr>
        <w:ind w:left="-5" w:right="3"/>
      </w:pPr>
      <w:r>
        <w:t xml:space="preserve">3.3 Het voorgaande laat onverlet de bevoegdheden van Verwerkingsverantwoordelijke op grond van het integriteitsbeleid. </w:t>
      </w:r>
    </w:p>
    <w:p w14:paraId="46DA42AD" w14:textId="77777777" w:rsidR="00E77571" w:rsidRDefault="00E77571" w:rsidP="00E77571">
      <w:pPr>
        <w:spacing w:after="36" w:line="259" w:lineRule="auto"/>
        <w:ind w:left="0" w:firstLine="0"/>
      </w:pPr>
      <w:r>
        <w:t xml:space="preserve"> </w:t>
      </w:r>
    </w:p>
    <w:p w14:paraId="3E3CD30B" w14:textId="77777777" w:rsidR="00E77571" w:rsidRDefault="00E77571" w:rsidP="00E77571">
      <w:pPr>
        <w:pStyle w:val="Kop2"/>
      </w:pPr>
      <w:r>
        <w:t xml:space="preserve">Artikel 4 Uitvoering audits </w:t>
      </w:r>
    </w:p>
    <w:p w14:paraId="3E7931ED" w14:textId="3A7305B4" w:rsidR="00E77571" w:rsidRDefault="00E77571" w:rsidP="00E77571">
      <w:pPr>
        <w:ind w:left="-5" w:right="139"/>
      </w:pPr>
      <w:r>
        <w:t xml:space="preserve">4.1 </w:t>
      </w:r>
      <w:proofErr w:type="gramStart"/>
      <w:r>
        <w:t>Indien</w:t>
      </w:r>
      <w:proofErr w:type="gramEnd"/>
      <w:r>
        <w:t xml:space="preserve"> naar het oordeel van Verwerkingsverantwoordelijke omstandigheden daartoe aanleiding geven, is Verwerkingsverantwoordelijke gerechtigd – ook in de situatie dat Verwerker beschikt over een geldige certificering, de Verwerker te verzoeken de verwerking van persoonsgegevens te doen laten controleren door middel van een audit. Onder een audit moet </w:t>
      </w:r>
      <w:proofErr w:type="gramStart"/>
      <w:r>
        <w:t>tevens</w:t>
      </w:r>
      <w:proofErr w:type="gramEnd"/>
      <w:r>
        <w:t xml:space="preserve"> worden begrepen een pen-</w:t>
      </w:r>
      <w:r w:rsidR="007D6A69">
        <w:t xml:space="preserve"> </w:t>
      </w:r>
      <w:r>
        <w:t xml:space="preserve">en hacktest waarmee kan worden aangetoond dat de applicatie en de infrastructuur waarmee persoonsgegevens worden bewerkt voldoen aan de Open Web Application Security Project (OWASP) criteria en de in de Verwerkersovereenkomst nader gespecificeerde criteria. </w:t>
      </w:r>
    </w:p>
    <w:p w14:paraId="4A7D1E46" w14:textId="77777777" w:rsidR="00E77571" w:rsidRDefault="00E77571" w:rsidP="00E77571">
      <w:pPr>
        <w:ind w:left="-5" w:right="3"/>
      </w:pPr>
      <w:r>
        <w:t xml:space="preserve">4.2 Verwerker is verplicht Verwerkingsverantwoordelijke of de -in opdracht van </w:t>
      </w:r>
    </w:p>
    <w:p w14:paraId="27628BCB" w14:textId="28AE1BF3" w:rsidR="00E77571" w:rsidRDefault="00E77571" w:rsidP="007D6A69">
      <w:pPr>
        <w:ind w:left="-5" w:right="3"/>
      </w:pPr>
      <w:r>
        <w:t xml:space="preserve">Verwerkingsverantwoordelijke- controlerende instantie toe te laten en alle medewerking te verlenen, waaronder het verlenen van de verlangde informatie, zodat de controle daadwerkelijk uitgevoerd kan worden. </w:t>
      </w:r>
    </w:p>
    <w:p w14:paraId="0A99A006" w14:textId="77777777" w:rsidR="00E77571" w:rsidRDefault="00E77571" w:rsidP="00E77571">
      <w:pPr>
        <w:ind w:left="-5" w:right="288"/>
      </w:pPr>
      <w:r>
        <w:t xml:space="preserve">Verwerkingsverantwoordelijke zal de audit slechts (laten) uitvoeren na een voorafgaande melding aan Verwerker en met inachtneming van een redelijke termijn. </w:t>
      </w:r>
    </w:p>
    <w:p w14:paraId="429CBF46" w14:textId="77777777" w:rsidR="00E77571" w:rsidRDefault="00E77571" w:rsidP="00E77571">
      <w:pPr>
        <w:ind w:left="-5" w:right="458"/>
      </w:pPr>
      <w:r>
        <w:t xml:space="preserve">4.3 De kosten van de hiervoor genoemde audit wordt gedragen door Verwerkersverantwoordelijke tenzij de auditor een of meer tekortkomingen van niet ondergeschikte aard van verwerker constateert, die ten nadele zijn van Verwerkingsverantwoordelijke. </w:t>
      </w:r>
    </w:p>
    <w:p w14:paraId="1262CA02" w14:textId="77777777" w:rsidR="00E77571" w:rsidRDefault="00E77571" w:rsidP="00E77571">
      <w:pPr>
        <w:ind w:left="-5" w:right="295"/>
      </w:pPr>
      <w:r>
        <w:t xml:space="preserve">4.4 De kosten voor eventuele </w:t>
      </w:r>
      <w:proofErr w:type="spellStart"/>
      <w:r>
        <w:t>hertesten</w:t>
      </w:r>
      <w:proofErr w:type="spellEnd"/>
      <w:r>
        <w:t xml:space="preserve">, herstelwerkzaamheden en het oplossen van de bevindingen worden gedragen door Verwerker, tenzij Partijen in overleg anders overeenkomen. </w:t>
      </w:r>
    </w:p>
    <w:p w14:paraId="72EC5F94" w14:textId="77777777" w:rsidR="00E77571" w:rsidRDefault="00E77571" w:rsidP="00E77571">
      <w:pPr>
        <w:ind w:left="-5" w:right="3"/>
      </w:pPr>
      <w:r>
        <w:t xml:space="preserve">4.5 Indien Verwerker niet beschikt over een geldige certificering als bedoeld in 4.2.van de Verwerkersovereenkomst rapporteert Verwerker jaarlijks over de opzet en werking van het stelsel van </w:t>
      </w:r>
      <w:r>
        <w:lastRenderedPageBreak/>
        <w:t xml:space="preserve">maatregelen en procedures, gericht op naleving van het bepaalde in de Verwerkersovereenkomst. Deze rapportage betreft ook, indien van toepassing, de werkzaamheden van door hem ingeschakelde derden. Verwerker zal na een verzoek daartoe van Verwerkingsverantwoordelijke minimaal eens per jaar kosteloos een TPM c.q. een verklaring van een onafhankelijke externe deskundige aan Verwerkingsverantwoordelijke verstrekken over de naleving van de overeengekomen technische en organisatorische beveiligingsmaatregelen. </w:t>
      </w:r>
    </w:p>
    <w:p w14:paraId="711B9B16" w14:textId="77777777" w:rsidR="00E77571" w:rsidRDefault="00E77571" w:rsidP="00E77571">
      <w:pPr>
        <w:spacing w:after="36" w:line="259" w:lineRule="auto"/>
        <w:ind w:left="0" w:firstLine="0"/>
      </w:pPr>
      <w:r>
        <w:t xml:space="preserve"> </w:t>
      </w:r>
    </w:p>
    <w:p w14:paraId="4B19919A" w14:textId="77777777" w:rsidR="00E77571" w:rsidRDefault="00E77571" w:rsidP="00E77571">
      <w:pPr>
        <w:pStyle w:val="Kop2"/>
      </w:pPr>
      <w:r>
        <w:t xml:space="preserve">Artikel 5. Boete </w:t>
      </w:r>
    </w:p>
    <w:p w14:paraId="2EF3AF77" w14:textId="19C695CA" w:rsidR="00E77571" w:rsidRDefault="00E77571" w:rsidP="00E77571">
      <w:pPr>
        <w:ind w:left="-5" w:right="3"/>
      </w:pPr>
      <w:r>
        <w:t xml:space="preserve">5.1 Indien Verwerker zijn verplichtingen uit hoofde van artikel 4.4. van de Verwerkersovereenkomst (geheimhouding) of artikel 2.1 van Addendum op de verwerkersovereenkomst (inschakeling (sub)verwerkers) niet nakomt, zal deze onmiddellijk, zonder dat enige verdere actie of formaliteit is vereist, jegens de verwerkingsverantwoordelijk (Gemeente </w:t>
      </w:r>
      <w:r w:rsidR="007D6A69" w:rsidRPr="007D6A69">
        <w:rPr>
          <w:highlight w:val="yellow"/>
        </w:rPr>
        <w:t>………..</w:t>
      </w:r>
      <w:r w:rsidR="007D6A69">
        <w:t>)</w:t>
      </w:r>
      <w:r>
        <w:t xml:space="preserve">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 </w:t>
      </w:r>
    </w:p>
    <w:p w14:paraId="559F3EFF" w14:textId="77777777" w:rsidR="00E77571" w:rsidRDefault="00E77571" w:rsidP="00E77571">
      <w:pPr>
        <w:spacing w:after="36" w:line="259" w:lineRule="auto"/>
        <w:ind w:left="0" w:firstLine="0"/>
      </w:pPr>
      <w:r>
        <w:t xml:space="preserve"> </w:t>
      </w:r>
    </w:p>
    <w:p w14:paraId="5940A383" w14:textId="77777777" w:rsidR="00E77571" w:rsidRDefault="00E77571" w:rsidP="00E77571">
      <w:pPr>
        <w:spacing w:after="37" w:line="259" w:lineRule="auto"/>
        <w:ind w:left="-5"/>
      </w:pPr>
      <w:r>
        <w:rPr>
          <w:b/>
        </w:rPr>
        <w:t xml:space="preserve">Artikel 6. Verwerking van persoonsgegevens buiten de EER. </w:t>
      </w:r>
    </w:p>
    <w:p w14:paraId="782CA080" w14:textId="74AB6FA5" w:rsidR="00E77571" w:rsidRDefault="00E77571" w:rsidP="00E77571">
      <w:pPr>
        <w:ind w:left="-5" w:right="3"/>
      </w:pPr>
      <w:r>
        <w:t xml:space="preserve">Het is Verwerker niet toegestaan om persoonsgegevens die Verwerker verwerkt ten behoeve van Opdrachtgever/Verwerkingsverantwoordelijke te verwerken buiten de Europese Economische Ruimte (EER), tenzij Opdrachtgever/Verwerkingsverantwoordelijke daar uitdrukkelijke, schriftelijke toestemming voor geeft. Aan een dergelijke toestemming kan Opdrachtgever/Verwerkingsverantwoordelijke voorwaarden verbinden. Indien Opdrachtgever/Verwerkingsverantwoordelijke instemt met de doorgifte van persoonsgegevens, is het de verantwoordelijkheid van Verwerker om ervoor zorg te dragen dat de doorgifte voldoet en blijft voldoen aan de AVG. Onderdeel van die verplichting is onder meer dat Verwerker een analyse zal moeten maken van het beschermingsniveau van het derde land of de derde landen waar de persoonsgegevens worden verwerkt, en deze analyse actueel blijft houden. </w:t>
      </w:r>
    </w:p>
    <w:p w14:paraId="631655AB" w14:textId="77777777" w:rsidR="00E77571" w:rsidRDefault="00E77571" w:rsidP="00E77571">
      <w:pPr>
        <w:spacing w:after="0" w:line="259" w:lineRule="auto"/>
        <w:ind w:left="0" w:firstLine="0"/>
      </w:pPr>
      <w:r>
        <w:t xml:space="preserve"> </w:t>
      </w:r>
    </w:p>
    <w:p w14:paraId="6AE17508" w14:textId="77777777" w:rsidR="00E77571" w:rsidRDefault="00E77571" w:rsidP="00E77571">
      <w:pPr>
        <w:ind w:left="-5" w:right="3"/>
      </w:pPr>
      <w:r>
        <w:t xml:space="preserve">Opdrachtgever/Verwerkingsverantwoordelijke kan op ieder moment besluiten om de toestemming om persoonsgegevens te verwerken buiten de EER in te trekken. In een dergelijk geval zal Verwerker de doorgifte beëindigen en de verwerking verplaatsen naar een locatie binnen de EER. </w:t>
      </w:r>
    </w:p>
    <w:p w14:paraId="1DD01DF5" w14:textId="77777777" w:rsidR="00E77571" w:rsidRDefault="00E77571">
      <w:pPr>
        <w:spacing w:after="0" w:line="259" w:lineRule="auto"/>
        <w:ind w:left="0" w:firstLine="0"/>
      </w:pPr>
    </w:p>
    <w:p w14:paraId="12AB906C" w14:textId="4844FDB5" w:rsidR="004969C2" w:rsidRDefault="004969C2" w:rsidP="004969C2">
      <w:pPr>
        <w:pStyle w:val="Kop2"/>
        <w:ind w:left="0" w:firstLine="0"/>
      </w:pPr>
      <w:r>
        <w:t xml:space="preserve">Ondertekening </w:t>
      </w:r>
    </w:p>
    <w:p w14:paraId="5AD038EE" w14:textId="77777777" w:rsidR="004969C2" w:rsidRDefault="004969C2" w:rsidP="004969C2">
      <w:pPr>
        <w:ind w:left="-5"/>
      </w:pPr>
      <w:r>
        <w:t xml:space="preserve">Aldus overeengekomen en in tweevoud ondertekend, </w:t>
      </w:r>
    </w:p>
    <w:p w14:paraId="0124D70F" w14:textId="77777777" w:rsidR="004969C2" w:rsidRDefault="004969C2" w:rsidP="004969C2">
      <w:pPr>
        <w:spacing w:after="0" w:line="259" w:lineRule="auto"/>
        <w:ind w:left="0" w:firstLine="0"/>
      </w:pPr>
      <w:r>
        <w:t xml:space="preserve"> </w:t>
      </w:r>
    </w:p>
    <w:p w14:paraId="7D5B10B2" w14:textId="77777777" w:rsidR="004969C2" w:rsidRDefault="004969C2" w:rsidP="004969C2">
      <w:pPr>
        <w:ind w:left="-5"/>
      </w:pPr>
      <w:r>
        <w:t>Ingangsdatum: &lt;</w:t>
      </w:r>
      <w:r>
        <w:rPr>
          <w:shd w:val="clear" w:color="auto" w:fill="FFFF00"/>
        </w:rPr>
        <w:t>……………</w:t>
      </w:r>
      <w:r>
        <w:t xml:space="preserve">&gt; </w:t>
      </w:r>
      <w:proofErr w:type="gramStart"/>
      <w:r>
        <w:t>( =</w:t>
      </w:r>
      <w:proofErr w:type="gramEnd"/>
      <w:r>
        <w:t xml:space="preserve"> datum hoofdovereenkomst)</w:t>
      </w:r>
    </w:p>
    <w:p w14:paraId="299C69FD" w14:textId="77777777" w:rsidR="004969C2" w:rsidRDefault="004969C2" w:rsidP="004969C2">
      <w:pPr>
        <w:spacing w:after="0" w:line="259" w:lineRule="auto"/>
        <w:ind w:left="0" w:firstLine="0"/>
      </w:pPr>
      <w:r>
        <w:rPr>
          <w:b/>
        </w:rPr>
        <w:t xml:space="preserve"> </w:t>
      </w:r>
    </w:p>
    <w:p w14:paraId="709ACE86" w14:textId="0FFB2006" w:rsidR="004969C2" w:rsidRDefault="004969C2" w:rsidP="004969C2">
      <w:pPr>
        <w:tabs>
          <w:tab w:val="center" w:pos="3968"/>
          <w:tab w:val="center" w:pos="4321"/>
          <w:tab w:val="center" w:pos="5871"/>
        </w:tabs>
        <w:spacing w:after="0" w:line="259" w:lineRule="auto"/>
        <w:ind w:left="0" w:firstLine="0"/>
      </w:pPr>
      <w:r>
        <w:rPr>
          <w:b/>
        </w:rPr>
        <w:t xml:space="preserve">Gemeente </w:t>
      </w:r>
      <w:r w:rsidR="007D6A69">
        <w:rPr>
          <w:b/>
        </w:rPr>
        <w:t>……….</w:t>
      </w:r>
      <w:r>
        <w:t xml:space="preserve"> </w:t>
      </w:r>
      <w:r>
        <w:tab/>
        <w:t xml:space="preserve"> </w:t>
      </w:r>
      <w:r>
        <w:tab/>
        <w:t xml:space="preserve"> </w:t>
      </w:r>
      <w:r>
        <w:tab/>
      </w:r>
      <w:r>
        <w:rPr>
          <w:b/>
          <w:shd w:val="clear" w:color="auto" w:fill="FFFF00"/>
        </w:rPr>
        <w:t>&lt;Naam organisatie&gt;</w:t>
      </w:r>
      <w:r>
        <w:rPr>
          <w:b/>
        </w:rPr>
        <w:t xml:space="preserve"> </w:t>
      </w:r>
    </w:p>
    <w:p w14:paraId="7DF1CCAF" w14:textId="1198D659" w:rsidR="004969C2" w:rsidRDefault="004969C2" w:rsidP="004969C2">
      <w:pPr>
        <w:ind w:left="-5"/>
      </w:pPr>
      <w:r>
        <w:t xml:space="preserve">De burgemeester van </w:t>
      </w:r>
      <w:r w:rsidR="007D6A69">
        <w:t>…………</w:t>
      </w:r>
      <w:r>
        <w:t xml:space="preserve"> </w:t>
      </w:r>
    </w:p>
    <w:p w14:paraId="404645E4" w14:textId="77777777" w:rsidR="004969C2" w:rsidRDefault="004969C2" w:rsidP="004969C2">
      <w:pPr>
        <w:spacing w:after="0" w:line="259" w:lineRule="auto"/>
        <w:ind w:left="0" w:firstLine="0"/>
      </w:pPr>
      <w:r>
        <w:t xml:space="preserve"> </w:t>
      </w:r>
    </w:p>
    <w:p w14:paraId="62F42074" w14:textId="77777777" w:rsidR="004969C2" w:rsidRDefault="004969C2" w:rsidP="004969C2">
      <w:pPr>
        <w:tabs>
          <w:tab w:val="center" w:pos="3968"/>
          <w:tab w:val="center" w:pos="4820"/>
          <w:tab w:val="center" w:pos="6286"/>
        </w:tabs>
        <w:ind w:left="-15" w:firstLine="0"/>
      </w:pPr>
      <w:proofErr w:type="gramStart"/>
      <w:r>
        <w:t>namens</w:t>
      </w:r>
      <w:proofErr w:type="gramEnd"/>
      <w:r>
        <w:t xml:space="preserve"> deze</w:t>
      </w:r>
      <w:r>
        <w:rPr>
          <w:b/>
        </w:rPr>
        <w:t>:</w:t>
      </w:r>
      <w:r>
        <w:t xml:space="preserve"> de heer &lt;…</w:t>
      </w:r>
      <w:proofErr w:type="gramStart"/>
      <w:r>
        <w:t>…….</w:t>
      </w:r>
      <w:proofErr w:type="gramEnd"/>
      <w:r>
        <w:t xml:space="preserve">&gt; </w:t>
      </w:r>
      <w:r>
        <w:tab/>
      </w:r>
      <w:r>
        <w:tab/>
        <w:t xml:space="preserve"> </w:t>
      </w:r>
      <w:r>
        <w:tab/>
        <w:t>namens deze: &lt;</w:t>
      </w:r>
      <w:r>
        <w:rPr>
          <w:shd w:val="clear" w:color="auto" w:fill="FFFF00"/>
        </w:rPr>
        <w:t>naam, functie</w:t>
      </w:r>
      <w:r>
        <w:t xml:space="preserve">&gt; </w:t>
      </w:r>
    </w:p>
    <w:p w14:paraId="4A8E002B" w14:textId="77777777" w:rsidR="004969C2" w:rsidRDefault="004969C2" w:rsidP="004969C2">
      <w:pPr>
        <w:spacing w:after="0" w:line="259" w:lineRule="auto"/>
        <w:ind w:left="0" w:firstLine="0"/>
      </w:pPr>
      <w:r>
        <w:t xml:space="preserve"> </w:t>
      </w:r>
    </w:p>
    <w:p w14:paraId="44A95F64" w14:textId="77777777" w:rsidR="004969C2" w:rsidRDefault="004969C2" w:rsidP="004969C2">
      <w:pPr>
        <w:tabs>
          <w:tab w:val="center" w:pos="4820"/>
          <w:tab w:val="center" w:pos="6054"/>
        </w:tabs>
        <w:ind w:left="-15" w:firstLine="0"/>
      </w:pPr>
    </w:p>
    <w:p w14:paraId="30BD5D24" w14:textId="77777777" w:rsidR="004969C2" w:rsidRDefault="004969C2" w:rsidP="004969C2">
      <w:pPr>
        <w:tabs>
          <w:tab w:val="center" w:pos="4820"/>
          <w:tab w:val="center" w:pos="6054"/>
        </w:tabs>
        <w:ind w:left="-15" w:firstLine="0"/>
      </w:pPr>
    </w:p>
    <w:p w14:paraId="6BAAF170" w14:textId="45416537" w:rsidR="004969C2" w:rsidRDefault="004969C2" w:rsidP="004969C2">
      <w:pPr>
        <w:tabs>
          <w:tab w:val="center" w:pos="4820"/>
          <w:tab w:val="center" w:pos="6054"/>
        </w:tabs>
        <w:ind w:left="-15" w:firstLine="0"/>
      </w:pPr>
      <w:proofErr w:type="gramStart"/>
      <w:r>
        <w:t>plaats</w:t>
      </w:r>
      <w:proofErr w:type="gramEnd"/>
      <w:r>
        <w:t xml:space="preserve">: </w:t>
      </w:r>
      <w:r>
        <w:tab/>
        <w:t xml:space="preserve"> </w:t>
      </w:r>
      <w:r>
        <w:tab/>
        <w:t>plaats: &lt;</w:t>
      </w:r>
      <w:r>
        <w:rPr>
          <w:shd w:val="clear" w:color="auto" w:fill="FFFF00"/>
        </w:rPr>
        <w:t>………………………</w:t>
      </w:r>
      <w:r>
        <w:t xml:space="preserve">&gt; </w:t>
      </w:r>
    </w:p>
    <w:p w14:paraId="17FD3AD8" w14:textId="77777777" w:rsidR="004969C2" w:rsidRDefault="004969C2" w:rsidP="004969C2">
      <w:pPr>
        <w:tabs>
          <w:tab w:val="center" w:pos="2160"/>
          <w:tab w:val="center" w:pos="2881"/>
          <w:tab w:val="center" w:pos="3601"/>
          <w:tab w:val="center" w:pos="4321"/>
          <w:tab w:val="center" w:pos="6033"/>
        </w:tabs>
        <w:ind w:left="-15" w:firstLine="0"/>
      </w:pPr>
      <w:proofErr w:type="gramStart"/>
      <w:r>
        <w:t>datum</w:t>
      </w:r>
      <w:proofErr w:type="gramEnd"/>
      <w:r>
        <w:t>: &lt;</w:t>
      </w:r>
      <w:r>
        <w:rPr>
          <w:shd w:val="clear" w:color="auto" w:fill="FFFF00"/>
        </w:rPr>
        <w:t>……………</w:t>
      </w:r>
      <w:proofErr w:type="gramStart"/>
      <w:r>
        <w:rPr>
          <w:shd w:val="clear" w:color="auto" w:fill="FFFF00"/>
        </w:rPr>
        <w:t>…….</w:t>
      </w:r>
      <w:proofErr w:type="gramEnd"/>
      <w:r>
        <w:t xml:space="preserve">&gt; </w:t>
      </w:r>
      <w:r>
        <w:tab/>
        <w:t xml:space="preserve"> </w:t>
      </w:r>
      <w:r>
        <w:tab/>
        <w:t xml:space="preserve"> </w:t>
      </w:r>
      <w:r>
        <w:tab/>
        <w:t xml:space="preserve"> </w:t>
      </w:r>
      <w:r>
        <w:tab/>
        <w:t xml:space="preserve"> </w:t>
      </w:r>
      <w:r>
        <w:tab/>
        <w:t>datum: &lt;</w:t>
      </w:r>
      <w:r>
        <w:rPr>
          <w:shd w:val="clear" w:color="auto" w:fill="FFFF00"/>
        </w:rPr>
        <w:t>………………</w:t>
      </w:r>
      <w:proofErr w:type="gramStart"/>
      <w:r>
        <w:rPr>
          <w:shd w:val="clear" w:color="auto" w:fill="FFFF00"/>
        </w:rPr>
        <w:t>…….</w:t>
      </w:r>
      <w:proofErr w:type="gramEnd"/>
      <w:r>
        <w:t xml:space="preserve">&gt; </w:t>
      </w:r>
    </w:p>
    <w:p w14:paraId="68C72C56" w14:textId="77777777" w:rsidR="004969C2" w:rsidRDefault="004969C2" w:rsidP="004969C2">
      <w:pPr>
        <w:spacing w:after="0" w:line="259" w:lineRule="auto"/>
        <w:ind w:left="0" w:firstLine="0"/>
      </w:pPr>
      <w:r>
        <w:t xml:space="preserve"> </w:t>
      </w:r>
    </w:p>
    <w:p w14:paraId="0B9101F1" w14:textId="3BFCBE1A" w:rsidR="00102A52" w:rsidRDefault="00102A52">
      <w:pPr>
        <w:spacing w:after="0" w:line="259" w:lineRule="auto"/>
        <w:ind w:left="0" w:firstLine="0"/>
      </w:pPr>
    </w:p>
    <w:p w14:paraId="5A3ED41C" w14:textId="77777777" w:rsidR="004969C2" w:rsidRDefault="004969C2">
      <w:pPr>
        <w:spacing w:after="160" w:line="259" w:lineRule="auto"/>
        <w:ind w:left="0" w:firstLine="0"/>
        <w:rPr>
          <w:b/>
          <w:color w:val="0C9DD8"/>
          <w:sz w:val="24"/>
        </w:rPr>
      </w:pPr>
      <w:r>
        <w:br w:type="page"/>
      </w:r>
    </w:p>
    <w:p w14:paraId="55042BED" w14:textId="19C5F46E" w:rsidR="00102A52" w:rsidRDefault="00E71482">
      <w:pPr>
        <w:pStyle w:val="Kop1"/>
        <w:ind w:left="-5"/>
      </w:pPr>
      <w:r>
        <w:lastRenderedPageBreak/>
        <w:t xml:space="preserve">Bijlage 1: Overzicht van te verwerken persoonsgegevens </w:t>
      </w:r>
    </w:p>
    <w:p w14:paraId="1C1617D7" w14:textId="77777777" w:rsidR="00102A52" w:rsidRDefault="00E71482">
      <w:pPr>
        <w:spacing w:after="10" w:line="259" w:lineRule="auto"/>
        <w:ind w:left="0" w:firstLine="0"/>
      </w:pPr>
      <w:r>
        <w:rPr>
          <w:b/>
        </w:rPr>
        <w:t xml:space="preserve"> </w:t>
      </w:r>
    </w:p>
    <w:p w14:paraId="169D466F" w14:textId="77777777" w:rsidR="00102A52" w:rsidRDefault="00E71482">
      <w:pPr>
        <w:spacing w:after="0" w:line="259" w:lineRule="auto"/>
        <w:ind w:left="345" w:hanging="360"/>
      </w:pPr>
      <w:r>
        <w:rPr>
          <w:b/>
        </w:rPr>
        <w:t>1.</w:t>
      </w:r>
      <w:r>
        <w:rPr>
          <w:rFonts w:ascii="Arial" w:eastAsia="Arial" w:hAnsi="Arial" w:cs="Arial"/>
          <w:b/>
        </w:rPr>
        <w:t xml:space="preserve"> </w:t>
      </w:r>
      <w:r>
        <w:rPr>
          <w:b/>
        </w:rPr>
        <w:t xml:space="preserve">Naam verwerking, doeleinden categorieën van betrokkenen, soort persoonsgegevens en eventuele doorgifte naar derde landen. </w:t>
      </w:r>
    </w:p>
    <w:tbl>
      <w:tblPr>
        <w:tblStyle w:val="TableGrid"/>
        <w:tblW w:w="8644" w:type="dxa"/>
        <w:tblInd w:w="5" w:type="dxa"/>
        <w:tblCellMar>
          <w:top w:w="45" w:type="dxa"/>
          <w:left w:w="108" w:type="dxa"/>
          <w:right w:w="73" w:type="dxa"/>
        </w:tblCellMar>
        <w:tblLook w:val="04A0" w:firstRow="1" w:lastRow="0" w:firstColumn="1" w:lastColumn="0" w:noHBand="0" w:noVBand="1"/>
      </w:tblPr>
      <w:tblGrid>
        <w:gridCol w:w="1324"/>
        <w:gridCol w:w="2156"/>
        <w:gridCol w:w="1664"/>
        <w:gridCol w:w="2020"/>
        <w:gridCol w:w="1480"/>
      </w:tblGrid>
      <w:tr w:rsidR="00102A52" w14:paraId="3E951489" w14:textId="77777777">
        <w:trPr>
          <w:trHeight w:val="1147"/>
        </w:trPr>
        <w:tc>
          <w:tcPr>
            <w:tcW w:w="1414" w:type="dxa"/>
            <w:tcBorders>
              <w:top w:val="single" w:sz="4" w:space="0" w:color="000000"/>
              <w:left w:val="single" w:sz="4" w:space="0" w:color="000000"/>
              <w:bottom w:val="single" w:sz="4" w:space="0" w:color="000000"/>
              <w:right w:val="single" w:sz="4" w:space="0" w:color="000000"/>
            </w:tcBorders>
          </w:tcPr>
          <w:p w14:paraId="2AA3D410" w14:textId="77777777" w:rsidR="00102A52" w:rsidRDefault="00E71482">
            <w:pPr>
              <w:spacing w:after="0" w:line="259" w:lineRule="auto"/>
              <w:ind w:left="0" w:firstLine="0"/>
            </w:pPr>
            <w:r>
              <w:rPr>
                <w:b/>
              </w:rPr>
              <w:t xml:space="preserve"> </w:t>
            </w:r>
          </w:p>
          <w:p w14:paraId="6A0B2514" w14:textId="77777777" w:rsidR="00102A52" w:rsidRDefault="00E71482">
            <w:pPr>
              <w:spacing w:after="0" w:line="259" w:lineRule="auto"/>
              <w:ind w:left="0" w:firstLine="0"/>
            </w:pPr>
            <w:r>
              <w:rPr>
                <w:b/>
              </w:rPr>
              <w:t xml:space="preserve">Naam verwerking </w:t>
            </w:r>
          </w:p>
        </w:tc>
        <w:tc>
          <w:tcPr>
            <w:tcW w:w="1558" w:type="dxa"/>
            <w:tcBorders>
              <w:top w:val="single" w:sz="4" w:space="0" w:color="000000"/>
              <w:left w:val="single" w:sz="4" w:space="0" w:color="000000"/>
              <w:bottom w:val="single" w:sz="4" w:space="0" w:color="000000"/>
              <w:right w:val="single" w:sz="4" w:space="0" w:color="000000"/>
            </w:tcBorders>
          </w:tcPr>
          <w:p w14:paraId="489A641B" w14:textId="77777777" w:rsidR="00102A52" w:rsidRDefault="00E71482">
            <w:pPr>
              <w:spacing w:after="0" w:line="259" w:lineRule="auto"/>
              <w:ind w:left="0" w:firstLine="0"/>
            </w:pPr>
            <w:r>
              <w:rPr>
                <w:b/>
              </w:rPr>
              <w:t xml:space="preserve">Verwerkingsdoeleinden </w:t>
            </w:r>
          </w:p>
        </w:tc>
        <w:tc>
          <w:tcPr>
            <w:tcW w:w="1844" w:type="dxa"/>
            <w:tcBorders>
              <w:top w:val="single" w:sz="4" w:space="0" w:color="000000"/>
              <w:left w:val="single" w:sz="4" w:space="0" w:color="000000"/>
              <w:bottom w:val="single" w:sz="4" w:space="0" w:color="000000"/>
              <w:right w:val="single" w:sz="4" w:space="0" w:color="000000"/>
            </w:tcBorders>
          </w:tcPr>
          <w:p w14:paraId="65FF329A" w14:textId="77777777" w:rsidR="00102A52" w:rsidRDefault="00E71482">
            <w:pPr>
              <w:spacing w:after="0" w:line="259" w:lineRule="auto"/>
              <w:ind w:left="0" w:firstLine="0"/>
            </w:pPr>
            <w:r>
              <w:rPr>
                <w:b/>
              </w:rPr>
              <w:t xml:space="preserve">Categorieën van Betrokkenen </w:t>
            </w:r>
          </w:p>
        </w:tc>
        <w:tc>
          <w:tcPr>
            <w:tcW w:w="2126" w:type="dxa"/>
            <w:tcBorders>
              <w:top w:val="single" w:sz="4" w:space="0" w:color="000000"/>
              <w:left w:val="single" w:sz="4" w:space="0" w:color="000000"/>
              <w:bottom w:val="single" w:sz="4" w:space="0" w:color="000000"/>
              <w:right w:val="single" w:sz="4" w:space="0" w:color="000000"/>
            </w:tcBorders>
          </w:tcPr>
          <w:p w14:paraId="0A453323" w14:textId="77777777" w:rsidR="00102A52" w:rsidRDefault="00E71482">
            <w:pPr>
              <w:spacing w:after="0" w:line="259" w:lineRule="auto"/>
              <w:ind w:left="0" w:firstLine="0"/>
            </w:pPr>
            <w:r>
              <w:rPr>
                <w:b/>
              </w:rPr>
              <w:t xml:space="preserve">Categorie </w:t>
            </w:r>
          </w:p>
          <w:p w14:paraId="1BC77C7D" w14:textId="77777777" w:rsidR="00102A52" w:rsidRDefault="00E71482">
            <w:pPr>
              <w:spacing w:after="0" w:line="259" w:lineRule="auto"/>
              <w:ind w:left="0" w:firstLine="0"/>
            </w:pPr>
            <w:r>
              <w:rPr>
                <w:b/>
              </w:rPr>
              <w:t xml:space="preserve">Persoonsgegevens (waaronder bijzondere persoonsgegevens) </w:t>
            </w:r>
          </w:p>
        </w:tc>
        <w:tc>
          <w:tcPr>
            <w:tcW w:w="1702" w:type="dxa"/>
            <w:tcBorders>
              <w:top w:val="single" w:sz="4" w:space="0" w:color="000000"/>
              <w:left w:val="single" w:sz="4" w:space="0" w:color="000000"/>
              <w:bottom w:val="single" w:sz="4" w:space="0" w:color="000000"/>
              <w:right w:val="single" w:sz="4" w:space="0" w:color="000000"/>
            </w:tcBorders>
          </w:tcPr>
          <w:p w14:paraId="4EFF98C8" w14:textId="77777777" w:rsidR="00102A52" w:rsidRDefault="00E71482">
            <w:pPr>
              <w:spacing w:after="0" w:line="259" w:lineRule="auto"/>
              <w:ind w:left="1" w:firstLine="0"/>
            </w:pPr>
            <w:r>
              <w:rPr>
                <w:b/>
              </w:rPr>
              <w:t xml:space="preserve">Doorgifte naar derde landen </w:t>
            </w:r>
          </w:p>
        </w:tc>
      </w:tr>
      <w:tr w:rsidR="00102A52" w14:paraId="790C238B" w14:textId="77777777">
        <w:trPr>
          <w:trHeight w:val="946"/>
        </w:trPr>
        <w:tc>
          <w:tcPr>
            <w:tcW w:w="1414" w:type="dxa"/>
            <w:tcBorders>
              <w:top w:val="single" w:sz="4" w:space="0" w:color="000000"/>
              <w:left w:val="single" w:sz="4" w:space="0" w:color="000000"/>
              <w:bottom w:val="single" w:sz="4" w:space="0" w:color="000000"/>
              <w:right w:val="single" w:sz="4" w:space="0" w:color="000000"/>
            </w:tcBorders>
          </w:tcPr>
          <w:p w14:paraId="7841AA7A"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35FAF1"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3E8A353"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ECE94B3"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62B5FEE" w14:textId="77777777" w:rsidR="00102A52" w:rsidRDefault="00E71482">
            <w:pPr>
              <w:spacing w:after="0" w:line="259" w:lineRule="auto"/>
              <w:ind w:left="1" w:firstLine="0"/>
            </w:pPr>
            <w:r>
              <w:t xml:space="preserve"> </w:t>
            </w:r>
          </w:p>
        </w:tc>
      </w:tr>
      <w:tr w:rsidR="00102A52" w14:paraId="331F205E" w14:textId="77777777">
        <w:trPr>
          <w:trHeight w:val="1258"/>
        </w:trPr>
        <w:tc>
          <w:tcPr>
            <w:tcW w:w="1414" w:type="dxa"/>
            <w:tcBorders>
              <w:top w:val="single" w:sz="4" w:space="0" w:color="000000"/>
              <w:left w:val="single" w:sz="4" w:space="0" w:color="000000"/>
              <w:bottom w:val="single" w:sz="4" w:space="0" w:color="000000"/>
              <w:right w:val="single" w:sz="4" w:space="0" w:color="000000"/>
            </w:tcBorders>
          </w:tcPr>
          <w:p w14:paraId="61BC95E3"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CF1230"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4F9846C"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359D390"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8161B38" w14:textId="77777777" w:rsidR="00102A52" w:rsidRDefault="00E71482">
            <w:pPr>
              <w:spacing w:after="0" w:line="259" w:lineRule="auto"/>
              <w:ind w:left="1" w:firstLine="0"/>
            </w:pPr>
            <w:r>
              <w:t xml:space="preserve"> </w:t>
            </w:r>
          </w:p>
        </w:tc>
      </w:tr>
    </w:tbl>
    <w:p w14:paraId="4C2974A3" w14:textId="77777777" w:rsidR="00102A52" w:rsidRDefault="00E71482">
      <w:pPr>
        <w:spacing w:after="12" w:line="259" w:lineRule="auto"/>
        <w:ind w:left="0" w:firstLine="0"/>
      </w:pPr>
      <w:r>
        <w:t xml:space="preserve"> </w:t>
      </w:r>
    </w:p>
    <w:p w14:paraId="6D6C7DC9" w14:textId="77777777" w:rsidR="00102A52" w:rsidRDefault="00E71482">
      <w:pPr>
        <w:pStyle w:val="Kop2"/>
        <w:ind w:left="-5"/>
      </w:pPr>
      <w:r>
        <w:t>2.</w:t>
      </w:r>
      <w:r>
        <w:rPr>
          <w:rFonts w:ascii="Arial" w:eastAsia="Arial" w:hAnsi="Arial" w:cs="Arial"/>
        </w:rPr>
        <w:t xml:space="preserve"> </w:t>
      </w:r>
      <w:r>
        <w:t xml:space="preserve">Contactgegevens </w:t>
      </w:r>
    </w:p>
    <w:tbl>
      <w:tblPr>
        <w:tblStyle w:val="TableGrid"/>
        <w:tblW w:w="8644" w:type="dxa"/>
        <w:tblInd w:w="5" w:type="dxa"/>
        <w:tblCellMar>
          <w:top w:w="47" w:type="dxa"/>
          <w:right w:w="132" w:type="dxa"/>
        </w:tblCellMar>
        <w:tblLook w:val="04A0" w:firstRow="1" w:lastRow="0" w:firstColumn="1" w:lastColumn="0" w:noHBand="0" w:noVBand="1"/>
      </w:tblPr>
      <w:tblGrid>
        <w:gridCol w:w="4107"/>
        <w:gridCol w:w="4537"/>
      </w:tblGrid>
      <w:tr w:rsidR="00102A52" w14:paraId="46BF893F" w14:textId="77777777">
        <w:trPr>
          <w:trHeight w:val="674"/>
        </w:trPr>
        <w:tc>
          <w:tcPr>
            <w:tcW w:w="4107" w:type="dxa"/>
            <w:tcBorders>
              <w:top w:val="single" w:sz="4" w:space="0" w:color="000000"/>
              <w:left w:val="single" w:sz="4" w:space="0" w:color="000000"/>
              <w:bottom w:val="single" w:sz="4" w:space="0" w:color="000000"/>
              <w:right w:val="single" w:sz="4" w:space="0" w:color="000000"/>
            </w:tcBorders>
          </w:tcPr>
          <w:p w14:paraId="7622696C" w14:textId="77777777" w:rsidR="00102A52" w:rsidRDefault="00E71482">
            <w:pPr>
              <w:spacing w:after="0" w:line="259" w:lineRule="auto"/>
              <w:ind w:left="-5" w:firstLine="0"/>
              <w:jc w:val="both"/>
            </w:pPr>
            <w:r>
              <w:rPr>
                <w:b/>
              </w:rPr>
              <w:t xml:space="preserve">Contactpersoon 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38EE4E89" w14:textId="3E7B2704" w:rsidR="00EE3F4B" w:rsidRDefault="00EE3F4B" w:rsidP="00EE3F4B">
            <w:pPr>
              <w:spacing w:after="0" w:line="259" w:lineRule="auto"/>
              <w:ind w:left="-5" w:firstLine="0"/>
            </w:pPr>
            <w:r>
              <w:t xml:space="preserve">Naam: </w:t>
            </w:r>
            <w:r w:rsidR="00E77571" w:rsidRPr="00E77571">
              <w:rPr>
                <w:highlight w:val="yellow"/>
              </w:rPr>
              <w:t>&lt;</w:t>
            </w:r>
            <w:proofErr w:type="gramStart"/>
            <w:r w:rsidR="00E77571" w:rsidRPr="00E77571">
              <w:rPr>
                <w:highlight w:val="yellow"/>
              </w:rPr>
              <w:t>…….</w:t>
            </w:r>
            <w:proofErr w:type="gramEnd"/>
            <w:r w:rsidR="00E77571" w:rsidRPr="00E77571">
              <w:rPr>
                <w:highlight w:val="yellow"/>
              </w:rPr>
              <w:t>.&gt;</w:t>
            </w:r>
            <w:r>
              <w:t xml:space="preserve"> </w:t>
            </w:r>
          </w:p>
          <w:p w14:paraId="2947B1B1" w14:textId="771D6F9B" w:rsidR="00EE3F4B" w:rsidRDefault="00EE3F4B" w:rsidP="00EE3F4B">
            <w:pPr>
              <w:spacing w:after="0" w:line="259" w:lineRule="auto"/>
              <w:ind w:left="0" w:firstLine="0"/>
            </w:pPr>
            <w:r w:rsidRPr="0041415F">
              <w:t xml:space="preserve">Contactgegevens: </w:t>
            </w:r>
            <w:r w:rsidR="00E77571" w:rsidRPr="00E77571">
              <w:rPr>
                <w:highlight w:val="yellow"/>
              </w:rPr>
              <w:t>&lt;</w:t>
            </w:r>
            <w:proofErr w:type="gramStart"/>
            <w:r w:rsidR="00E77571" w:rsidRPr="00E77571">
              <w:rPr>
                <w:highlight w:val="yellow"/>
              </w:rPr>
              <w:t>…….</w:t>
            </w:r>
            <w:proofErr w:type="gramEnd"/>
            <w:r w:rsidR="00E77571" w:rsidRPr="00E77571">
              <w:rPr>
                <w:highlight w:val="yellow"/>
              </w:rPr>
              <w:t>&gt;</w:t>
            </w:r>
            <w:r>
              <w:t xml:space="preserve"> </w:t>
            </w:r>
          </w:p>
          <w:p w14:paraId="49FE95A4" w14:textId="1FDE945C" w:rsidR="00102A52" w:rsidRDefault="00102A52" w:rsidP="00E77571">
            <w:pPr>
              <w:spacing w:after="0" w:line="259" w:lineRule="auto"/>
              <w:ind w:left="0" w:firstLine="0"/>
            </w:pPr>
          </w:p>
        </w:tc>
      </w:tr>
      <w:tr w:rsidR="00102A52" w14:paraId="368A94AB"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3D011978" w14:textId="77777777" w:rsidR="00102A52" w:rsidRDefault="00E71482">
            <w:pPr>
              <w:spacing w:after="0" w:line="259" w:lineRule="auto"/>
              <w:ind w:left="-5" w:firstLine="0"/>
            </w:pPr>
            <w:r>
              <w:rPr>
                <w:b/>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1E1B5A04" w14:textId="77777777" w:rsidR="006A7D13" w:rsidRDefault="00E71482" w:rsidP="006A7D13">
            <w:pPr>
              <w:tabs>
                <w:tab w:val="center" w:pos="4820"/>
                <w:tab w:val="center" w:pos="6054"/>
              </w:tabs>
              <w:ind w:left="-15" w:firstLine="0"/>
            </w:pPr>
            <w:r>
              <w:t xml:space="preserve">Naam: </w:t>
            </w:r>
            <w:r w:rsidR="006A7D13">
              <w:t>&lt;</w:t>
            </w:r>
            <w:r w:rsidR="006A7D13">
              <w:rPr>
                <w:shd w:val="clear" w:color="auto" w:fill="FFFF00"/>
              </w:rPr>
              <w:t>………………………</w:t>
            </w:r>
            <w:r w:rsidR="006A7D13">
              <w:t xml:space="preserve">&gt; </w:t>
            </w:r>
          </w:p>
          <w:p w14:paraId="264ACEF4" w14:textId="77777777" w:rsidR="006A7D13" w:rsidRDefault="00E71482" w:rsidP="006A7D13">
            <w:pPr>
              <w:tabs>
                <w:tab w:val="center" w:pos="4820"/>
                <w:tab w:val="center" w:pos="6054"/>
              </w:tabs>
              <w:ind w:left="-15" w:firstLine="0"/>
            </w:pPr>
            <w:proofErr w:type="gramStart"/>
            <w:r>
              <w:t xml:space="preserve">Contactgegevens:  </w:t>
            </w:r>
            <w:r w:rsidR="006A7D13">
              <w:t>&lt;</w:t>
            </w:r>
            <w:proofErr w:type="gramEnd"/>
            <w:r w:rsidR="006A7D13">
              <w:rPr>
                <w:shd w:val="clear" w:color="auto" w:fill="FFFF00"/>
              </w:rPr>
              <w:t>………………………</w:t>
            </w:r>
            <w:r w:rsidR="006A7D13">
              <w:t xml:space="preserve">&gt; </w:t>
            </w:r>
          </w:p>
          <w:p w14:paraId="61CDFDB3" w14:textId="1EF233E5" w:rsidR="00102A52" w:rsidRDefault="00102A52">
            <w:pPr>
              <w:spacing w:after="0" w:line="259" w:lineRule="auto"/>
              <w:ind w:left="-5" w:firstLine="0"/>
            </w:pPr>
          </w:p>
        </w:tc>
      </w:tr>
      <w:tr w:rsidR="00102A52" w14:paraId="652C95C4"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7D763963" w14:textId="77777777" w:rsidR="00102A52" w:rsidRDefault="00E71482">
            <w:pPr>
              <w:spacing w:after="0" w:line="259" w:lineRule="auto"/>
              <w:ind w:left="-5" w:firstLine="0"/>
            </w:pPr>
            <w:r>
              <w:rPr>
                <w:b/>
              </w:rPr>
              <w:t xml:space="preserve">Contactgegevens IBD </w:t>
            </w:r>
          </w:p>
        </w:tc>
        <w:tc>
          <w:tcPr>
            <w:tcW w:w="4537" w:type="dxa"/>
            <w:tcBorders>
              <w:top w:val="single" w:sz="4" w:space="0" w:color="000000"/>
              <w:left w:val="single" w:sz="4" w:space="0" w:color="000000"/>
              <w:bottom w:val="single" w:sz="4" w:space="0" w:color="000000"/>
              <w:right w:val="single" w:sz="4" w:space="0" w:color="000000"/>
            </w:tcBorders>
          </w:tcPr>
          <w:p w14:paraId="3B847FEE" w14:textId="77777777" w:rsidR="00102A52" w:rsidRDefault="00E71482">
            <w:pPr>
              <w:spacing w:after="0" w:line="259" w:lineRule="auto"/>
              <w:ind w:left="-5" w:firstLine="0"/>
            </w:pPr>
            <w:r>
              <w:t xml:space="preserve">Telefoonnummer 070-373 8011 </w:t>
            </w:r>
          </w:p>
        </w:tc>
      </w:tr>
    </w:tbl>
    <w:p w14:paraId="7A7A64E7" w14:textId="77777777" w:rsidR="00102A52" w:rsidRDefault="00E71482">
      <w:pPr>
        <w:spacing w:after="0" w:line="259" w:lineRule="auto"/>
        <w:ind w:left="0" w:firstLine="0"/>
      </w:pPr>
      <w:r>
        <w:t xml:space="preserve"> </w:t>
      </w:r>
    </w:p>
    <w:p w14:paraId="447DF6EA" w14:textId="77777777" w:rsidR="00102A52" w:rsidRDefault="00E71482">
      <w:pPr>
        <w:ind w:left="-5"/>
      </w:pPr>
      <w:r>
        <w:t xml:space="preserve">NB: Eventuele wijzigingen in bovenstaande tabellen geven partijen op korte termijn aan elkaar door. </w:t>
      </w:r>
    </w:p>
    <w:p w14:paraId="2F7658BC" w14:textId="77777777" w:rsidR="00102A52" w:rsidRDefault="00E71482">
      <w:pPr>
        <w:spacing w:after="12" w:line="259" w:lineRule="auto"/>
        <w:ind w:left="0" w:firstLine="0"/>
      </w:pPr>
      <w:r>
        <w:t xml:space="preserve"> </w:t>
      </w:r>
    </w:p>
    <w:p w14:paraId="6A36E316" w14:textId="77777777" w:rsidR="00102A52" w:rsidRDefault="00E71482">
      <w:pPr>
        <w:pStyle w:val="Kop2"/>
        <w:ind w:left="-5"/>
      </w:pPr>
      <w:r>
        <w:t>3.</w:t>
      </w:r>
      <w:r>
        <w:rPr>
          <w:rFonts w:ascii="Arial" w:eastAsia="Arial" w:hAnsi="Arial" w:cs="Arial"/>
        </w:rPr>
        <w:t xml:space="preserve"> </w:t>
      </w:r>
      <w:r>
        <w:t xml:space="preserve">Ingeschakelde </w:t>
      </w:r>
      <w:proofErr w:type="spellStart"/>
      <w:r>
        <w:t>subverwerkers</w:t>
      </w:r>
      <w:proofErr w:type="spellEnd"/>
      <w:r>
        <w:rPr>
          <w:b w:val="0"/>
        </w:rPr>
        <w:t xml:space="preserve"> </w:t>
      </w:r>
    </w:p>
    <w:tbl>
      <w:tblPr>
        <w:tblStyle w:val="TableGrid"/>
        <w:tblW w:w="8644" w:type="dxa"/>
        <w:tblInd w:w="5" w:type="dxa"/>
        <w:tblCellMar>
          <w:top w:w="47" w:type="dxa"/>
          <w:right w:w="115" w:type="dxa"/>
        </w:tblCellMar>
        <w:tblLook w:val="04A0" w:firstRow="1" w:lastRow="0" w:firstColumn="1" w:lastColumn="0" w:noHBand="0" w:noVBand="1"/>
      </w:tblPr>
      <w:tblGrid>
        <w:gridCol w:w="3006"/>
        <w:gridCol w:w="1665"/>
        <w:gridCol w:w="2131"/>
        <w:gridCol w:w="1842"/>
      </w:tblGrid>
      <w:tr w:rsidR="00102A52" w14:paraId="1B7C962F" w14:textId="77777777">
        <w:trPr>
          <w:trHeight w:val="499"/>
        </w:trPr>
        <w:tc>
          <w:tcPr>
            <w:tcW w:w="3020" w:type="dxa"/>
            <w:tcBorders>
              <w:top w:val="single" w:sz="4" w:space="0" w:color="000000"/>
              <w:left w:val="single" w:sz="4" w:space="0" w:color="000000"/>
              <w:bottom w:val="single" w:sz="4" w:space="0" w:color="000000"/>
              <w:right w:val="single" w:sz="4" w:space="0" w:color="000000"/>
            </w:tcBorders>
          </w:tcPr>
          <w:p w14:paraId="56B2A512" w14:textId="77777777" w:rsidR="00102A52" w:rsidRDefault="00E71482">
            <w:pPr>
              <w:spacing w:after="0" w:line="259" w:lineRule="auto"/>
              <w:ind w:left="-5" w:firstLine="0"/>
            </w:pPr>
            <w:r>
              <w:rPr>
                <w:b/>
              </w:rPr>
              <w:t xml:space="preserve">Naam en contactgegevens </w:t>
            </w:r>
            <w:proofErr w:type="spellStart"/>
            <w:r>
              <w:rPr>
                <w:b/>
              </w:rPr>
              <w:t>subverwerker</w:t>
            </w:r>
            <w:proofErr w:type="spellEnd"/>
            <w:r>
              <w:rPr>
                <w:b/>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1E739AD4" w14:textId="77777777" w:rsidR="00102A52" w:rsidRDefault="00E71482">
            <w:pPr>
              <w:spacing w:after="0" w:line="259" w:lineRule="auto"/>
              <w:ind w:left="-5" w:firstLine="0"/>
            </w:pPr>
            <w:r>
              <w:rPr>
                <w:b/>
              </w:rPr>
              <w:t xml:space="preserve">KvK-nummer </w:t>
            </w:r>
          </w:p>
        </w:tc>
        <w:tc>
          <w:tcPr>
            <w:tcW w:w="2136" w:type="dxa"/>
            <w:tcBorders>
              <w:top w:val="single" w:sz="4" w:space="0" w:color="000000"/>
              <w:left w:val="single" w:sz="4" w:space="0" w:color="000000"/>
              <w:bottom w:val="single" w:sz="4" w:space="0" w:color="000000"/>
              <w:right w:val="single" w:sz="4" w:space="0" w:color="000000"/>
            </w:tcBorders>
          </w:tcPr>
          <w:p w14:paraId="54077116" w14:textId="77777777" w:rsidR="00102A52" w:rsidRDefault="00E71482">
            <w:pPr>
              <w:spacing w:after="0" w:line="259" w:lineRule="auto"/>
              <w:ind w:left="-5" w:firstLine="0"/>
            </w:pPr>
            <w:r>
              <w:rPr>
                <w:b/>
              </w:rPr>
              <w:t xml:space="preserve">Uitbestede verwerkingen </w:t>
            </w:r>
          </w:p>
        </w:tc>
        <w:tc>
          <w:tcPr>
            <w:tcW w:w="1844" w:type="dxa"/>
            <w:tcBorders>
              <w:top w:val="single" w:sz="4" w:space="0" w:color="000000"/>
              <w:left w:val="single" w:sz="4" w:space="0" w:color="000000"/>
              <w:bottom w:val="single" w:sz="4" w:space="0" w:color="000000"/>
              <w:right w:val="single" w:sz="4" w:space="0" w:color="000000"/>
            </w:tcBorders>
          </w:tcPr>
          <w:p w14:paraId="3C8A2A11" w14:textId="77777777" w:rsidR="00102A52" w:rsidRDefault="00E71482">
            <w:pPr>
              <w:spacing w:after="0" w:line="259" w:lineRule="auto"/>
              <w:ind w:left="-5" w:firstLine="0"/>
            </w:pPr>
            <w:r>
              <w:rPr>
                <w:b/>
              </w:rPr>
              <w:t xml:space="preserve">Toepassing </w:t>
            </w:r>
          </w:p>
        </w:tc>
      </w:tr>
      <w:tr w:rsidR="003A13EA" w14:paraId="42CC3CFA"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159A51E8" w14:textId="1C05A556" w:rsidR="003A13EA" w:rsidRDefault="003A13EA" w:rsidP="003A13EA">
            <w:pPr>
              <w:spacing w:after="0" w:line="259" w:lineRule="auto"/>
              <w:ind w:left="108" w:firstLine="0"/>
            </w:pPr>
            <w:r>
              <w:t>&lt;</w:t>
            </w:r>
            <w:r>
              <w:rPr>
                <w:shd w:val="clear" w:color="auto" w:fill="FFFF00"/>
              </w:rPr>
              <w:t>………………………</w:t>
            </w:r>
            <w:r>
              <w:t>&gt;</w:t>
            </w:r>
          </w:p>
        </w:tc>
        <w:tc>
          <w:tcPr>
            <w:tcW w:w="1644" w:type="dxa"/>
            <w:tcBorders>
              <w:top w:val="single" w:sz="4" w:space="0" w:color="000000"/>
              <w:left w:val="single" w:sz="4" w:space="0" w:color="000000"/>
              <w:bottom w:val="single" w:sz="4" w:space="0" w:color="000000"/>
              <w:right w:val="single" w:sz="4" w:space="0" w:color="000000"/>
            </w:tcBorders>
          </w:tcPr>
          <w:p w14:paraId="5C44FA09" w14:textId="0A0DC072" w:rsidR="003A13EA" w:rsidRDefault="003A13EA" w:rsidP="003A13EA">
            <w:pPr>
              <w:spacing w:after="0" w:line="259" w:lineRule="auto"/>
              <w:ind w:left="108" w:firstLine="0"/>
            </w:pPr>
            <w:r>
              <w:t>&lt;</w:t>
            </w:r>
            <w:r>
              <w:rPr>
                <w:shd w:val="clear" w:color="auto" w:fill="FFFF00"/>
              </w:rPr>
              <w:t>………………………</w:t>
            </w:r>
            <w:r>
              <w:t>&gt;</w:t>
            </w:r>
          </w:p>
        </w:tc>
        <w:tc>
          <w:tcPr>
            <w:tcW w:w="2136" w:type="dxa"/>
            <w:tcBorders>
              <w:top w:val="single" w:sz="4" w:space="0" w:color="000000"/>
              <w:left w:val="single" w:sz="4" w:space="0" w:color="000000"/>
              <w:bottom w:val="single" w:sz="4" w:space="0" w:color="000000"/>
              <w:right w:val="single" w:sz="4" w:space="0" w:color="000000"/>
            </w:tcBorders>
          </w:tcPr>
          <w:p w14:paraId="5D39136B" w14:textId="2B95AC01" w:rsidR="003A13EA" w:rsidRDefault="003A13EA" w:rsidP="003A13EA">
            <w:pPr>
              <w:spacing w:after="0" w:line="259" w:lineRule="auto"/>
              <w:ind w:left="108" w:firstLine="0"/>
            </w:pPr>
            <w:r>
              <w:t>&lt;</w:t>
            </w:r>
            <w:r>
              <w:rPr>
                <w:shd w:val="clear" w:color="auto" w:fill="FFFF00"/>
              </w:rPr>
              <w:t>………………………</w:t>
            </w:r>
            <w:r>
              <w:t>&gt;</w:t>
            </w:r>
          </w:p>
        </w:tc>
        <w:tc>
          <w:tcPr>
            <w:tcW w:w="1844" w:type="dxa"/>
            <w:tcBorders>
              <w:top w:val="single" w:sz="4" w:space="0" w:color="000000"/>
              <w:left w:val="single" w:sz="4" w:space="0" w:color="000000"/>
              <w:bottom w:val="single" w:sz="4" w:space="0" w:color="000000"/>
              <w:right w:val="single" w:sz="4" w:space="0" w:color="000000"/>
            </w:tcBorders>
          </w:tcPr>
          <w:p w14:paraId="71AADC24" w14:textId="64CFDC4A" w:rsidR="003A13EA" w:rsidRDefault="003A13EA" w:rsidP="003A13EA">
            <w:pPr>
              <w:spacing w:after="0" w:line="259" w:lineRule="auto"/>
              <w:ind w:left="108" w:firstLine="0"/>
            </w:pPr>
            <w:r w:rsidRPr="00502DFF">
              <w:t xml:space="preserve"> </w:t>
            </w:r>
            <w:r>
              <w:t>&lt;</w:t>
            </w:r>
            <w:r>
              <w:rPr>
                <w:shd w:val="clear" w:color="auto" w:fill="FFFF00"/>
              </w:rPr>
              <w:t>………………………</w:t>
            </w:r>
            <w:r>
              <w:t>&gt;</w:t>
            </w:r>
          </w:p>
        </w:tc>
      </w:tr>
      <w:tr w:rsidR="003A13EA" w14:paraId="22E620E3"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304C0BE0" w14:textId="469AF782" w:rsidR="003A13EA" w:rsidRDefault="003A13EA" w:rsidP="003A13EA">
            <w:pPr>
              <w:spacing w:after="0" w:line="259" w:lineRule="auto"/>
              <w:ind w:left="108" w:firstLine="0"/>
            </w:pPr>
            <w:r>
              <w:t>&lt;</w:t>
            </w:r>
            <w:r>
              <w:rPr>
                <w:shd w:val="clear" w:color="auto" w:fill="FFFF00"/>
              </w:rPr>
              <w:t>………………………</w:t>
            </w:r>
            <w:r>
              <w:t>&gt;</w:t>
            </w:r>
          </w:p>
        </w:tc>
        <w:tc>
          <w:tcPr>
            <w:tcW w:w="1644" w:type="dxa"/>
            <w:tcBorders>
              <w:top w:val="single" w:sz="4" w:space="0" w:color="000000"/>
              <w:left w:val="single" w:sz="4" w:space="0" w:color="000000"/>
              <w:bottom w:val="single" w:sz="4" w:space="0" w:color="000000"/>
              <w:right w:val="single" w:sz="4" w:space="0" w:color="000000"/>
            </w:tcBorders>
          </w:tcPr>
          <w:p w14:paraId="70706E08" w14:textId="65789691" w:rsidR="003A13EA" w:rsidRDefault="003A13EA" w:rsidP="003A13EA">
            <w:pPr>
              <w:spacing w:after="0" w:line="259" w:lineRule="auto"/>
              <w:ind w:left="108" w:firstLine="0"/>
            </w:pPr>
            <w:r>
              <w:t>&lt;</w:t>
            </w:r>
            <w:r>
              <w:rPr>
                <w:shd w:val="clear" w:color="auto" w:fill="FFFF00"/>
              </w:rPr>
              <w:t>………………………</w:t>
            </w:r>
            <w:r>
              <w:t>&gt;</w:t>
            </w:r>
          </w:p>
        </w:tc>
        <w:tc>
          <w:tcPr>
            <w:tcW w:w="2136" w:type="dxa"/>
            <w:tcBorders>
              <w:top w:val="single" w:sz="4" w:space="0" w:color="000000"/>
              <w:left w:val="single" w:sz="4" w:space="0" w:color="000000"/>
              <w:bottom w:val="single" w:sz="4" w:space="0" w:color="000000"/>
              <w:right w:val="single" w:sz="4" w:space="0" w:color="000000"/>
            </w:tcBorders>
          </w:tcPr>
          <w:p w14:paraId="243A2B0F" w14:textId="38D4386E" w:rsidR="003A13EA" w:rsidRDefault="003A13EA" w:rsidP="003A13EA">
            <w:pPr>
              <w:spacing w:after="0" w:line="259" w:lineRule="auto"/>
              <w:ind w:left="108" w:firstLine="0"/>
            </w:pPr>
            <w:r>
              <w:t>&lt;</w:t>
            </w:r>
            <w:r>
              <w:rPr>
                <w:shd w:val="clear" w:color="auto" w:fill="FFFF00"/>
              </w:rPr>
              <w:t>………………………</w:t>
            </w:r>
            <w:r>
              <w:t>&gt;</w:t>
            </w:r>
          </w:p>
        </w:tc>
        <w:tc>
          <w:tcPr>
            <w:tcW w:w="1844" w:type="dxa"/>
            <w:tcBorders>
              <w:top w:val="single" w:sz="4" w:space="0" w:color="000000"/>
              <w:left w:val="single" w:sz="4" w:space="0" w:color="000000"/>
              <w:bottom w:val="single" w:sz="4" w:space="0" w:color="000000"/>
              <w:right w:val="single" w:sz="4" w:space="0" w:color="000000"/>
            </w:tcBorders>
          </w:tcPr>
          <w:p w14:paraId="6692A58E" w14:textId="640A5BE6" w:rsidR="003A13EA" w:rsidRDefault="003A13EA" w:rsidP="003A13EA">
            <w:pPr>
              <w:spacing w:after="0" w:line="259" w:lineRule="auto"/>
              <w:ind w:left="108" w:firstLine="0"/>
            </w:pPr>
            <w:r w:rsidRPr="00E216B9">
              <w:t xml:space="preserve"> </w:t>
            </w:r>
            <w:r>
              <w:t>&lt;</w:t>
            </w:r>
            <w:r>
              <w:rPr>
                <w:shd w:val="clear" w:color="auto" w:fill="FFFF00"/>
              </w:rPr>
              <w:t>………………………</w:t>
            </w:r>
            <w:r>
              <w:t>&gt;</w:t>
            </w:r>
          </w:p>
        </w:tc>
      </w:tr>
      <w:tr w:rsidR="003A13EA" w14:paraId="469E54A4"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7188784F" w14:textId="1D3A53F6" w:rsidR="003A13EA" w:rsidRDefault="003A13EA" w:rsidP="003A13EA">
            <w:pPr>
              <w:spacing w:after="0" w:line="259" w:lineRule="auto"/>
              <w:ind w:left="108" w:firstLine="0"/>
            </w:pPr>
            <w:r>
              <w:t>&lt;</w:t>
            </w:r>
            <w:r>
              <w:rPr>
                <w:shd w:val="clear" w:color="auto" w:fill="FFFF00"/>
              </w:rPr>
              <w:t>………………………</w:t>
            </w:r>
            <w:r>
              <w:t>&gt;</w:t>
            </w:r>
          </w:p>
        </w:tc>
        <w:tc>
          <w:tcPr>
            <w:tcW w:w="1644" w:type="dxa"/>
            <w:tcBorders>
              <w:top w:val="single" w:sz="4" w:space="0" w:color="000000"/>
              <w:left w:val="single" w:sz="4" w:space="0" w:color="000000"/>
              <w:bottom w:val="single" w:sz="4" w:space="0" w:color="000000"/>
              <w:right w:val="single" w:sz="4" w:space="0" w:color="000000"/>
            </w:tcBorders>
          </w:tcPr>
          <w:p w14:paraId="1B7C525B" w14:textId="49750A8D" w:rsidR="003A13EA" w:rsidRDefault="003A13EA" w:rsidP="003A13EA">
            <w:pPr>
              <w:spacing w:after="0" w:line="259" w:lineRule="auto"/>
              <w:ind w:left="108" w:firstLine="0"/>
            </w:pPr>
            <w:r>
              <w:t>&lt;</w:t>
            </w:r>
            <w:r>
              <w:rPr>
                <w:shd w:val="clear" w:color="auto" w:fill="FFFF00"/>
              </w:rPr>
              <w:t>………………………</w:t>
            </w:r>
            <w:r>
              <w:t>&gt;</w:t>
            </w:r>
          </w:p>
        </w:tc>
        <w:tc>
          <w:tcPr>
            <w:tcW w:w="2136" w:type="dxa"/>
            <w:tcBorders>
              <w:top w:val="single" w:sz="4" w:space="0" w:color="000000"/>
              <w:left w:val="single" w:sz="4" w:space="0" w:color="000000"/>
              <w:bottom w:val="single" w:sz="4" w:space="0" w:color="000000"/>
              <w:right w:val="single" w:sz="4" w:space="0" w:color="000000"/>
            </w:tcBorders>
          </w:tcPr>
          <w:p w14:paraId="0B703704" w14:textId="0C7785EB" w:rsidR="003A13EA" w:rsidRDefault="003A13EA" w:rsidP="003A13EA">
            <w:pPr>
              <w:spacing w:after="0" w:line="259" w:lineRule="auto"/>
              <w:ind w:left="108" w:firstLine="0"/>
            </w:pPr>
            <w:r>
              <w:t>&lt;</w:t>
            </w:r>
            <w:r>
              <w:rPr>
                <w:shd w:val="clear" w:color="auto" w:fill="FFFF00"/>
              </w:rPr>
              <w:t>………………………</w:t>
            </w:r>
            <w:r>
              <w:t>&gt;</w:t>
            </w:r>
          </w:p>
        </w:tc>
        <w:tc>
          <w:tcPr>
            <w:tcW w:w="1844" w:type="dxa"/>
            <w:tcBorders>
              <w:top w:val="single" w:sz="4" w:space="0" w:color="000000"/>
              <w:left w:val="single" w:sz="4" w:space="0" w:color="000000"/>
              <w:bottom w:val="single" w:sz="4" w:space="0" w:color="000000"/>
              <w:right w:val="single" w:sz="4" w:space="0" w:color="000000"/>
            </w:tcBorders>
          </w:tcPr>
          <w:p w14:paraId="6AFB52A4" w14:textId="5D39A465" w:rsidR="003A13EA" w:rsidRDefault="003A13EA" w:rsidP="003A13EA">
            <w:pPr>
              <w:spacing w:after="0" w:line="259" w:lineRule="auto"/>
              <w:ind w:left="108" w:firstLine="0"/>
            </w:pPr>
            <w:r w:rsidRPr="00E216B9">
              <w:t xml:space="preserve"> </w:t>
            </w:r>
            <w:r>
              <w:t>&lt;</w:t>
            </w:r>
            <w:r>
              <w:rPr>
                <w:shd w:val="clear" w:color="auto" w:fill="FFFF00"/>
              </w:rPr>
              <w:t>………………………</w:t>
            </w:r>
            <w:r>
              <w:t>&gt;</w:t>
            </w:r>
          </w:p>
        </w:tc>
      </w:tr>
      <w:tr w:rsidR="00102A52" w14:paraId="16AC9C19"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4321E32E"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0615401E"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784981A8"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700042A" w14:textId="77777777" w:rsidR="00102A52" w:rsidRDefault="00E71482">
            <w:pPr>
              <w:spacing w:after="0" w:line="259" w:lineRule="auto"/>
              <w:ind w:left="108" w:firstLine="0"/>
            </w:pPr>
            <w:r>
              <w:t xml:space="preserve"> </w:t>
            </w:r>
          </w:p>
        </w:tc>
      </w:tr>
    </w:tbl>
    <w:p w14:paraId="76ED2094" w14:textId="77777777" w:rsidR="00102A52" w:rsidRDefault="00E71482">
      <w:pPr>
        <w:spacing w:after="0" w:line="259" w:lineRule="auto"/>
        <w:ind w:left="0" w:firstLine="0"/>
      </w:pPr>
      <w:r>
        <w:t xml:space="preserve"> </w:t>
      </w:r>
    </w:p>
    <w:p w14:paraId="0207C222" w14:textId="77777777" w:rsidR="00102A52" w:rsidRDefault="00E71482">
      <w:pPr>
        <w:spacing w:after="0" w:line="259" w:lineRule="auto"/>
        <w:ind w:left="0" w:firstLine="0"/>
      </w:pPr>
      <w:r>
        <w:t xml:space="preserve"> </w:t>
      </w:r>
    </w:p>
    <w:p w14:paraId="7EAF4945" w14:textId="77777777" w:rsidR="00102A52" w:rsidRDefault="00E71482">
      <w:pPr>
        <w:spacing w:after="0" w:line="259" w:lineRule="auto"/>
        <w:ind w:left="0" w:firstLine="0"/>
      </w:pPr>
      <w:r>
        <w:t xml:space="preserve"> </w:t>
      </w:r>
      <w:r>
        <w:tab/>
        <w:t xml:space="preserve"> </w:t>
      </w:r>
    </w:p>
    <w:p w14:paraId="6EF1D00F" w14:textId="77777777" w:rsidR="008B1EB2" w:rsidRDefault="008B1EB2">
      <w:pPr>
        <w:spacing w:after="160" w:line="259" w:lineRule="auto"/>
        <w:ind w:left="0" w:firstLine="0"/>
        <w:rPr>
          <w:b/>
          <w:color w:val="0C9DD8"/>
          <w:sz w:val="24"/>
        </w:rPr>
      </w:pPr>
      <w:r>
        <w:br w:type="page"/>
      </w:r>
    </w:p>
    <w:p w14:paraId="03932125" w14:textId="77777777" w:rsidR="008B1EB2" w:rsidRDefault="008B1EB2">
      <w:pPr>
        <w:pStyle w:val="Kop1"/>
        <w:ind w:left="-5"/>
      </w:pPr>
    </w:p>
    <w:p w14:paraId="342589B0" w14:textId="77777777" w:rsidR="008B1EB2" w:rsidRDefault="008B1EB2">
      <w:pPr>
        <w:pStyle w:val="Kop1"/>
        <w:ind w:left="-5"/>
      </w:pPr>
    </w:p>
    <w:p w14:paraId="29DCC5B3" w14:textId="77777777" w:rsidR="008B1EB2" w:rsidRDefault="008B1EB2">
      <w:pPr>
        <w:pStyle w:val="Kop1"/>
        <w:ind w:left="-5"/>
      </w:pPr>
    </w:p>
    <w:p w14:paraId="259AE1BE" w14:textId="15992884" w:rsidR="00102A52" w:rsidRDefault="00E71482">
      <w:pPr>
        <w:pStyle w:val="Kop1"/>
        <w:ind w:left="-5"/>
      </w:pPr>
      <w:r>
        <w:t xml:space="preserve">Bijlage 2: Aantonen passend niveau van beveiliging en aansluiting bij gedragscode </w:t>
      </w:r>
    </w:p>
    <w:p w14:paraId="41D30260" w14:textId="77777777" w:rsidR="00102A52" w:rsidRDefault="00E71482">
      <w:pPr>
        <w:spacing w:after="0" w:line="259" w:lineRule="auto"/>
        <w:ind w:left="0" w:firstLine="0"/>
      </w:pPr>
      <w:r>
        <w:t xml:space="preserve"> </w:t>
      </w:r>
    </w:p>
    <w:p w14:paraId="570EFA3C" w14:textId="77777777" w:rsidR="00102A52" w:rsidRDefault="00E71482">
      <w:pPr>
        <w:spacing w:after="34"/>
        <w:ind w:left="-5"/>
      </w:pPr>
      <w:r>
        <w:t xml:space="preserve">Normenstelsel </w:t>
      </w:r>
    </w:p>
    <w:p w14:paraId="74A2B612" w14:textId="77777777" w:rsidR="00102A52" w:rsidRDefault="00E71482">
      <w:pPr>
        <w:spacing w:after="33"/>
        <w:ind w:left="-5"/>
      </w:pPr>
      <w:r>
        <w:t xml:space="preserve">□ De informatiebeveiliging vindt plaats volgens algemeen erkende normen, namelijk:  </w:t>
      </w:r>
    </w:p>
    <w:p w14:paraId="212FCE6C" w14:textId="77777777" w:rsidR="00102A52" w:rsidRDefault="00E71482">
      <w:pPr>
        <w:spacing w:after="33"/>
        <w:ind w:left="180"/>
      </w:pPr>
      <w:r>
        <w:t>………………………………………………………………………………………………………………….. (</w:t>
      </w:r>
      <w:proofErr w:type="gramStart"/>
      <w:r>
        <w:t>vermeld</w:t>
      </w:r>
      <w:proofErr w:type="gramEnd"/>
      <w:r>
        <w:t xml:space="preserve"> normenstelsel, zoals bijvoorbeeld NEN7510, NEN/ISO 27001, PCI/DSS). </w:t>
      </w:r>
    </w:p>
    <w:p w14:paraId="420EBEB4" w14:textId="77777777" w:rsidR="00102A52" w:rsidRDefault="00E71482">
      <w:pPr>
        <w:spacing w:after="25" w:line="259" w:lineRule="auto"/>
        <w:ind w:left="0" w:firstLine="0"/>
      </w:pPr>
      <w:r>
        <w:t xml:space="preserve"> </w:t>
      </w:r>
    </w:p>
    <w:p w14:paraId="4AB6E571" w14:textId="77777777" w:rsidR="00102A52" w:rsidRDefault="00E71482">
      <w:pPr>
        <w:spacing w:after="33"/>
        <w:ind w:left="213" w:right="701" w:hanging="228"/>
      </w:pPr>
      <w:r>
        <w:t xml:space="preserve">□ De informatiebeveiliging vindt plaats volgens een algemeen erkende overheidsnorm zoals de </w:t>
      </w:r>
      <w:proofErr w:type="gramStart"/>
      <w:r>
        <w:t>BIG  (</w:t>
      </w:r>
      <w:proofErr w:type="gramEnd"/>
      <w:r>
        <w:t xml:space="preserve">of de BIR, BIO) of vergelijkbaar, namelijk: </w:t>
      </w:r>
    </w:p>
    <w:p w14:paraId="658D0906" w14:textId="77777777" w:rsidR="00102A52" w:rsidRDefault="00E71482">
      <w:pPr>
        <w:spacing w:after="33"/>
        <w:ind w:left="732"/>
      </w:pPr>
      <w:r>
        <w:t xml:space="preserve">…………………………………………………………………………………………………….. </w:t>
      </w:r>
    </w:p>
    <w:p w14:paraId="6EA01760" w14:textId="77777777" w:rsidR="00102A52" w:rsidRDefault="00E71482">
      <w:pPr>
        <w:spacing w:after="33"/>
        <w:ind w:left="-5"/>
      </w:pPr>
      <w:r>
        <w:t>□ Anders, nl. ………………………………………………………………………………</w:t>
      </w:r>
      <w:proofErr w:type="gramStart"/>
      <w:r>
        <w:t>…….</w:t>
      </w:r>
      <w:proofErr w:type="gramEnd"/>
      <w:r>
        <w:t xml:space="preserve">. </w:t>
      </w:r>
    </w:p>
    <w:p w14:paraId="0EADA2CF" w14:textId="77777777" w:rsidR="00102A52" w:rsidRDefault="00E71482">
      <w:pPr>
        <w:spacing w:after="0" w:line="259" w:lineRule="auto"/>
        <w:ind w:left="0" w:firstLine="0"/>
      </w:pPr>
      <w:r>
        <w:t xml:space="preserve"> </w:t>
      </w:r>
    </w:p>
    <w:p w14:paraId="71EEDD1B" w14:textId="77777777" w:rsidR="005830F6" w:rsidRDefault="005830F6">
      <w:pPr>
        <w:ind w:left="-5"/>
      </w:pPr>
    </w:p>
    <w:p w14:paraId="25CCE7AB" w14:textId="77777777" w:rsidR="005830F6" w:rsidRDefault="005830F6">
      <w:pPr>
        <w:ind w:left="-5"/>
      </w:pPr>
    </w:p>
    <w:p w14:paraId="0DCFB7C3" w14:textId="77777777" w:rsidR="008B1EB2" w:rsidRDefault="008B1EB2">
      <w:pPr>
        <w:ind w:left="-5"/>
      </w:pPr>
    </w:p>
    <w:p w14:paraId="364B8617" w14:textId="4BC98A69" w:rsidR="00102A52" w:rsidRDefault="00E71482">
      <w:pPr>
        <w:ind w:left="-5"/>
      </w:pPr>
      <w:r>
        <w:t xml:space="preserve">De </w:t>
      </w:r>
      <w:proofErr w:type="spellStart"/>
      <w:r>
        <w:t>toereikendheid</w:t>
      </w:r>
      <w:proofErr w:type="spellEnd"/>
      <w:r>
        <w:t xml:space="preserve"> van de informatiebeveiliging blijkt uit de volgende certificering en verklaring van toepasselijkheid: </w:t>
      </w:r>
    </w:p>
    <w:p w14:paraId="0A63DE40" w14:textId="77777777" w:rsidR="00102A52" w:rsidRDefault="00E71482">
      <w:pPr>
        <w:tabs>
          <w:tab w:val="center" w:pos="4036"/>
        </w:tabs>
        <w:spacing w:after="33"/>
        <w:ind w:left="-15" w:firstLine="0"/>
      </w:pPr>
      <w:r>
        <w:rPr>
          <w:rFonts w:ascii="Arial" w:eastAsia="Arial" w:hAnsi="Arial" w:cs="Arial"/>
        </w:rPr>
        <w:t xml:space="preserve">□ </w:t>
      </w:r>
      <w:r>
        <w:rPr>
          <w:rFonts w:ascii="Arial" w:eastAsia="Arial" w:hAnsi="Arial" w:cs="Arial"/>
        </w:rPr>
        <w:tab/>
      </w:r>
      <w:r>
        <w:t xml:space="preserve">Periodieke externe controles zoals audits, pentesten of </w:t>
      </w:r>
      <w:proofErr w:type="spellStart"/>
      <w:r>
        <w:t>TPM’s</w:t>
      </w:r>
      <w:proofErr w:type="spellEnd"/>
      <w:r>
        <w:t xml:space="preserve"> (bijv. ISAE3xxx SOC type II)</w:t>
      </w:r>
      <w:proofErr w:type="gramStart"/>
      <w:r>
        <w:t>. ;</w:t>
      </w:r>
      <w:proofErr w:type="gramEnd"/>
      <w:r>
        <w:t xml:space="preserve">  </w:t>
      </w:r>
    </w:p>
    <w:p w14:paraId="3451F213" w14:textId="77777777" w:rsidR="00102A52" w:rsidRDefault="00E71482">
      <w:pPr>
        <w:tabs>
          <w:tab w:val="center" w:pos="3158"/>
        </w:tabs>
        <w:ind w:left="-15" w:firstLine="0"/>
      </w:pPr>
      <w:r>
        <w:rPr>
          <w:rFonts w:ascii="Arial" w:eastAsia="Arial" w:hAnsi="Arial" w:cs="Arial"/>
        </w:rPr>
        <w:t xml:space="preserve">□ </w:t>
      </w:r>
      <w:r>
        <w:rPr>
          <w:rFonts w:ascii="Arial" w:eastAsia="Arial" w:hAnsi="Arial" w:cs="Arial"/>
        </w:rPr>
        <w:tab/>
      </w:r>
      <w:r>
        <w:t xml:space="preserve">Een Assurance rapport van een auditor die is aangesloten bij NOREA;  </w:t>
      </w:r>
    </w:p>
    <w:p w14:paraId="46C09EEA" w14:textId="77777777" w:rsidR="00102A52" w:rsidRDefault="00E71482">
      <w:pPr>
        <w:tabs>
          <w:tab w:val="center" w:pos="4446"/>
        </w:tabs>
        <w:spacing w:after="32"/>
        <w:ind w:left="-15" w:firstLine="0"/>
      </w:pPr>
      <w:r>
        <w:rPr>
          <w:rFonts w:ascii="Arial" w:eastAsia="Arial" w:hAnsi="Arial" w:cs="Arial"/>
        </w:rPr>
        <w:t xml:space="preserve">□ </w:t>
      </w:r>
      <w:r>
        <w:rPr>
          <w:rFonts w:ascii="Arial" w:eastAsia="Arial" w:hAnsi="Arial" w:cs="Arial"/>
        </w:rPr>
        <w:tab/>
      </w:r>
      <w:r>
        <w:t xml:space="preserve">Eigen controles of eigen mededelingen over de beveiligingsmaatregelen zoals hieronder beschreven: </w:t>
      </w:r>
    </w:p>
    <w:p w14:paraId="669D52F1" w14:textId="77777777" w:rsidR="00102A52" w:rsidRDefault="00E71482">
      <w:pPr>
        <w:spacing w:after="8"/>
        <w:ind w:left="732"/>
      </w:pPr>
      <w:r>
        <w:t xml:space="preserve">…………………………………………………………………………………………… </w:t>
      </w:r>
    </w:p>
    <w:p w14:paraId="3C83E2E2" w14:textId="77777777" w:rsidR="00102A52" w:rsidRDefault="00E71482">
      <w:pPr>
        <w:spacing w:after="0" w:line="259" w:lineRule="auto"/>
        <w:ind w:left="0" w:firstLine="0"/>
      </w:pPr>
      <w:r>
        <w:t xml:space="preserve"> </w:t>
      </w:r>
    </w:p>
    <w:p w14:paraId="2AA3D131" w14:textId="77777777" w:rsidR="00102A52" w:rsidRDefault="00E71482">
      <w:pPr>
        <w:ind w:left="-5"/>
      </w:pPr>
      <w:r>
        <w:rPr>
          <w:b/>
        </w:rPr>
        <w:t>NB:</w:t>
      </w:r>
      <w:r>
        <w:t xml:space="preserve"> Uit de certificering/periodieke externe controles/audits of uit de eigen controles/beschrijvingen blijkt of kan afgeleid worden dat de beveiliging passend is bij de verwerking(en) genoemd in bijlage 1. </w:t>
      </w:r>
    </w:p>
    <w:p w14:paraId="699D1D83" w14:textId="77777777" w:rsidR="00102A52" w:rsidRDefault="00E71482">
      <w:pPr>
        <w:spacing w:after="0" w:line="259" w:lineRule="auto"/>
        <w:ind w:left="0" w:firstLine="0"/>
      </w:pPr>
      <w:r>
        <w:t xml:space="preserve"> </w:t>
      </w:r>
    </w:p>
    <w:p w14:paraId="4B822D31" w14:textId="77777777" w:rsidR="00102A52" w:rsidRDefault="00E71482">
      <w:pPr>
        <w:spacing w:after="0" w:line="259" w:lineRule="auto"/>
        <w:ind w:left="0" w:firstLine="0"/>
      </w:pPr>
      <w:r>
        <w:t xml:space="preserve"> </w:t>
      </w:r>
    </w:p>
    <w:p w14:paraId="5C0C7B47" w14:textId="77777777" w:rsidR="00102A52" w:rsidRDefault="00E71482">
      <w:pPr>
        <w:spacing w:after="13" w:line="259" w:lineRule="auto"/>
        <w:ind w:left="0" w:firstLine="0"/>
      </w:pPr>
      <w:r>
        <w:t xml:space="preserve"> </w:t>
      </w:r>
    </w:p>
    <w:p w14:paraId="65E241C3" w14:textId="77777777" w:rsidR="00102A52" w:rsidRDefault="00E71482">
      <w:pPr>
        <w:tabs>
          <w:tab w:val="center" w:pos="3239"/>
        </w:tabs>
        <w:ind w:left="-15" w:firstLine="0"/>
      </w:pPr>
      <w:r>
        <w:rPr>
          <w:rFonts w:ascii="Arial" w:eastAsia="Arial" w:hAnsi="Arial" w:cs="Arial"/>
        </w:rPr>
        <w:t xml:space="preserve">□ </w:t>
      </w:r>
      <w:r>
        <w:rPr>
          <w:rFonts w:ascii="Arial" w:eastAsia="Arial" w:hAnsi="Arial" w:cs="Arial"/>
        </w:rPr>
        <w:tab/>
      </w:r>
      <w:r>
        <w:t xml:space="preserve">Verwerker is aangesloten bij een goedgekeurde gedragscode, te weten </w:t>
      </w:r>
    </w:p>
    <w:p w14:paraId="3401B00E" w14:textId="77777777" w:rsidR="00102A52" w:rsidRDefault="00E71482">
      <w:pPr>
        <w:spacing w:after="8"/>
        <w:ind w:left="370"/>
      </w:pPr>
      <w:r>
        <w:t xml:space="preserve">…………………………………………………………………………………………………………………. </w:t>
      </w:r>
    </w:p>
    <w:p w14:paraId="3FCBD73D" w14:textId="77777777" w:rsidR="00102A52" w:rsidRDefault="00E71482">
      <w:pPr>
        <w:spacing w:after="0" w:line="259" w:lineRule="auto"/>
        <w:ind w:left="0" w:firstLine="0"/>
      </w:pPr>
      <w:r>
        <w:rPr>
          <w:sz w:val="18"/>
        </w:rPr>
        <w:t xml:space="preserve"> </w:t>
      </w:r>
    </w:p>
    <w:sectPr w:rsidR="00102A52">
      <w:headerReference w:type="even" r:id="rId11"/>
      <w:headerReference w:type="default" r:id="rId12"/>
      <w:footerReference w:type="even" r:id="rId13"/>
      <w:footerReference w:type="default" r:id="rId14"/>
      <w:headerReference w:type="first" r:id="rId15"/>
      <w:footerReference w:type="first" r:id="rId16"/>
      <w:pgSz w:w="11911" w:h="16841"/>
      <w:pgMar w:top="715" w:right="1433" w:bottom="0"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93476" w14:textId="77777777" w:rsidR="005C69D9" w:rsidRDefault="005C69D9">
      <w:pPr>
        <w:spacing w:after="0" w:line="240" w:lineRule="auto"/>
      </w:pPr>
      <w:r>
        <w:separator/>
      </w:r>
    </w:p>
  </w:endnote>
  <w:endnote w:type="continuationSeparator" w:id="0">
    <w:p w14:paraId="611BE80D" w14:textId="77777777" w:rsidR="005C69D9" w:rsidRDefault="005C6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869F" w14:textId="77777777" w:rsidR="00102A52" w:rsidRDefault="00E71482">
    <w:pPr>
      <w:tabs>
        <w:tab w:val="right" w:pos="9059"/>
      </w:tabs>
      <w:spacing w:after="0" w:line="259" w:lineRule="auto"/>
      <w:ind w:left="0" w:right="-15" w:firstLine="0"/>
    </w:pP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87B5" w14:textId="528A8F73" w:rsidR="00102A52" w:rsidRDefault="00E71482" w:rsidP="00E77571">
    <w:pPr>
      <w:tabs>
        <w:tab w:val="right" w:pos="9059"/>
      </w:tabs>
      <w:spacing w:after="0" w:line="259" w:lineRule="auto"/>
      <w:ind w:left="1701" w:right="-15" w:firstLine="0"/>
    </w:pPr>
    <w:r>
      <w:rPr>
        <w:sz w:val="18"/>
      </w:rPr>
      <w:t>Verwerkersovereenkomst uitvoering &lt;</w:t>
    </w:r>
    <w:r w:rsidR="007D6A69">
      <w:rPr>
        <w:sz w:val="18"/>
        <w:shd w:val="clear" w:color="auto" w:fill="FFFF00"/>
      </w:rPr>
      <w:t>Ondersteuning verduurzaming VvE’s</w:t>
    </w:r>
    <w:r>
      <w:rPr>
        <w:sz w:val="18"/>
      </w:rPr>
      <w:t xml:space="preserve">&gt; </w:t>
    </w:r>
    <w:r w:rsidR="00E77571">
      <w:rPr>
        <w:sz w:val="18"/>
      </w:rPr>
      <w:tab/>
      <w:t xml:space="preserve">Pagina </w:t>
    </w:r>
    <w:r w:rsidR="00E77571" w:rsidRPr="00E77571">
      <w:rPr>
        <w:sz w:val="18"/>
      </w:rPr>
      <w:fldChar w:fldCharType="begin"/>
    </w:r>
    <w:r w:rsidR="00E77571" w:rsidRPr="00E77571">
      <w:rPr>
        <w:sz w:val="18"/>
      </w:rPr>
      <w:instrText>PAGE   \* MERGEFORMAT</w:instrText>
    </w:r>
    <w:r w:rsidR="00E77571" w:rsidRPr="00E77571">
      <w:rPr>
        <w:sz w:val="18"/>
      </w:rPr>
      <w:fldChar w:fldCharType="separate"/>
    </w:r>
    <w:r w:rsidR="00E77571" w:rsidRPr="00E77571">
      <w:rPr>
        <w:sz w:val="18"/>
      </w:rPr>
      <w:t>1</w:t>
    </w:r>
    <w:r w:rsidR="00E77571" w:rsidRPr="00E77571">
      <w:rPr>
        <w:sz w:val="18"/>
      </w:rPr>
      <w:fldChar w:fldCharType="end"/>
    </w:r>
    <w:r>
      <w:rPr>
        <w:sz w:val="18"/>
      </w:rPr>
      <w:tab/>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CCDB" w14:textId="77777777" w:rsidR="00102A52" w:rsidRDefault="00102A5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DD9F" w14:textId="77777777" w:rsidR="005C69D9" w:rsidRDefault="005C69D9">
      <w:pPr>
        <w:spacing w:after="0" w:line="240" w:lineRule="auto"/>
      </w:pPr>
      <w:r>
        <w:separator/>
      </w:r>
    </w:p>
  </w:footnote>
  <w:footnote w:type="continuationSeparator" w:id="0">
    <w:p w14:paraId="5216D6F7" w14:textId="77777777" w:rsidR="005C69D9" w:rsidRDefault="005C6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1CAE" w14:textId="77777777" w:rsidR="00102A52" w:rsidRDefault="00E71482">
    <w:pPr>
      <w:spacing w:after="0" w:line="259" w:lineRule="auto"/>
      <w:ind w:left="0" w:firstLine="0"/>
    </w:pPr>
    <w:r>
      <w:rPr>
        <w:noProof/>
      </w:rPr>
      <w:drawing>
        <wp:anchor distT="0" distB="0" distL="114300" distR="114300" simplePos="0" relativeHeight="251658240" behindDoc="0" locked="0" layoutInCell="1" allowOverlap="0" wp14:anchorId="765D7DC0" wp14:editId="7BAE35D8">
          <wp:simplePos x="0" y="0"/>
          <wp:positionH relativeFrom="page">
            <wp:posOffset>796290</wp:posOffset>
          </wp:positionH>
          <wp:positionV relativeFrom="page">
            <wp:posOffset>247650</wp:posOffset>
          </wp:positionV>
          <wp:extent cx="2030730" cy="904875"/>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59264" behindDoc="0" locked="0" layoutInCell="1" allowOverlap="0" wp14:anchorId="65548C7D" wp14:editId="779E7C56">
          <wp:simplePos x="0" y="0"/>
          <wp:positionH relativeFrom="page">
            <wp:posOffset>5302250</wp:posOffset>
          </wp:positionH>
          <wp:positionV relativeFrom="page">
            <wp:posOffset>243840</wp:posOffset>
          </wp:positionV>
          <wp:extent cx="1285240" cy="87566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
                  <a:stretch>
                    <a:fillRect/>
                  </a:stretch>
                </pic:blipFill>
                <pic:spPr>
                  <a:xfrm>
                    <a:off x="0" y="0"/>
                    <a:ext cx="1285240" cy="87566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38F512FB" w14:textId="77777777" w:rsidR="00102A52" w:rsidRDefault="00E71482">
    <w:pPr>
      <w:spacing w:after="0" w:line="259" w:lineRule="auto"/>
      <w:ind w:left="0" w:right="104"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F95B" w14:textId="0540CCA1" w:rsidR="00E77571" w:rsidRDefault="00E77571">
    <w:pPr>
      <w:pStyle w:val="Koptekst"/>
      <w:jc w:val="right"/>
    </w:pPr>
  </w:p>
  <w:p w14:paraId="251A806F" w14:textId="516EE3CC" w:rsidR="00102A52" w:rsidRDefault="00102A52">
    <w:pPr>
      <w:spacing w:after="0" w:line="259" w:lineRule="auto"/>
      <w:ind w:left="0" w:right="104"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0DCF" w14:textId="77777777" w:rsidR="00102A52" w:rsidRDefault="00102A5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24E2"/>
    <w:multiLevelType w:val="hybridMultilevel"/>
    <w:tmpl w:val="498AC5FE"/>
    <w:lvl w:ilvl="0" w:tplc="436E2134">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8ECB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9E14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6CCB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A4FA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E09B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A4F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AA3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444A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D596880"/>
    <w:multiLevelType w:val="hybridMultilevel"/>
    <w:tmpl w:val="33F4A3DA"/>
    <w:lvl w:ilvl="0" w:tplc="F7A4FC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901827"/>
    <w:multiLevelType w:val="hybridMultilevel"/>
    <w:tmpl w:val="709C9CC6"/>
    <w:lvl w:ilvl="0" w:tplc="28862ACE">
      <w:start w:val="1"/>
      <w:numFmt w:val="decimal"/>
      <w:lvlText w:val="%1."/>
      <w:lvlJc w:val="left"/>
      <w:pPr>
        <w:ind w:left="720" w:hanging="360"/>
      </w:pPr>
      <w:rPr>
        <w:rFonts w:ascii="Arial" w:eastAsia="Arial" w:hAnsi="Arial" w:cs="Arial" w:hint="default"/>
        <w:color w:val="0A4E8C"/>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57209">
    <w:abstractNumId w:val="0"/>
  </w:num>
  <w:num w:numId="2" w16cid:durableId="738987182">
    <w:abstractNumId w:val="2"/>
  </w:num>
  <w:num w:numId="3" w16cid:durableId="1152985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52"/>
    <w:rsid w:val="00005172"/>
    <w:rsid w:val="00037198"/>
    <w:rsid w:val="00057E0A"/>
    <w:rsid w:val="000B3C96"/>
    <w:rsid w:val="000C3F6E"/>
    <w:rsid w:val="000E50BC"/>
    <w:rsid w:val="00102A52"/>
    <w:rsid w:val="0012753C"/>
    <w:rsid w:val="001626E5"/>
    <w:rsid w:val="00174FED"/>
    <w:rsid w:val="00196DEB"/>
    <w:rsid w:val="001B1F8E"/>
    <w:rsid w:val="001F0267"/>
    <w:rsid w:val="002326C8"/>
    <w:rsid w:val="002333BC"/>
    <w:rsid w:val="00291032"/>
    <w:rsid w:val="002B3146"/>
    <w:rsid w:val="0035160C"/>
    <w:rsid w:val="003A13EA"/>
    <w:rsid w:val="004969C2"/>
    <w:rsid w:val="004A3EAE"/>
    <w:rsid w:val="004C4E53"/>
    <w:rsid w:val="004C613D"/>
    <w:rsid w:val="004D47D1"/>
    <w:rsid w:val="004F146D"/>
    <w:rsid w:val="005441F1"/>
    <w:rsid w:val="005830F6"/>
    <w:rsid w:val="00595C46"/>
    <w:rsid w:val="005C69D9"/>
    <w:rsid w:val="005D0D57"/>
    <w:rsid w:val="006556DF"/>
    <w:rsid w:val="00677E32"/>
    <w:rsid w:val="006A7D13"/>
    <w:rsid w:val="0070578F"/>
    <w:rsid w:val="0074301D"/>
    <w:rsid w:val="007B38DF"/>
    <w:rsid w:val="007D6A69"/>
    <w:rsid w:val="007E608A"/>
    <w:rsid w:val="008534C0"/>
    <w:rsid w:val="00864CCE"/>
    <w:rsid w:val="008B1EB2"/>
    <w:rsid w:val="008F0765"/>
    <w:rsid w:val="009021DB"/>
    <w:rsid w:val="009250D8"/>
    <w:rsid w:val="00974DEA"/>
    <w:rsid w:val="009A55DE"/>
    <w:rsid w:val="009C2061"/>
    <w:rsid w:val="009C211C"/>
    <w:rsid w:val="009D256C"/>
    <w:rsid w:val="00A36CD6"/>
    <w:rsid w:val="00A77BC9"/>
    <w:rsid w:val="00C03C9E"/>
    <w:rsid w:val="00C07123"/>
    <w:rsid w:val="00C65FF5"/>
    <w:rsid w:val="00CF329D"/>
    <w:rsid w:val="00D179E6"/>
    <w:rsid w:val="00D30D16"/>
    <w:rsid w:val="00D6101A"/>
    <w:rsid w:val="00E20938"/>
    <w:rsid w:val="00E71482"/>
    <w:rsid w:val="00E77571"/>
    <w:rsid w:val="00EE3F4B"/>
    <w:rsid w:val="00F21BCA"/>
    <w:rsid w:val="00F24138"/>
    <w:rsid w:val="00F42441"/>
    <w:rsid w:val="00F8744D"/>
    <w:rsid w:val="00FF6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2D91"/>
  <w15:docId w15:val="{67C2B4C3-6591-4279-B2E1-29E901CB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ind w:left="10" w:hanging="10"/>
      <w:outlineLvl w:val="0"/>
    </w:pPr>
    <w:rPr>
      <w:rFonts w:ascii="Calibri" w:eastAsia="Calibri" w:hAnsi="Calibri" w:cs="Calibri"/>
      <w:b/>
      <w:color w:val="0C9DD8"/>
      <w:sz w:val="24"/>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0"/>
    </w:rPr>
  </w:style>
  <w:style w:type="paragraph" w:styleId="Kop3">
    <w:name w:val="heading 3"/>
    <w:next w:val="Standaard"/>
    <w:link w:val="Kop3Char"/>
    <w:uiPriority w:val="9"/>
    <w:unhideWhenUsed/>
    <w:qFormat/>
    <w:pPr>
      <w:keepNext/>
      <w:keepLines/>
      <w:spacing w:after="0"/>
      <w:ind w:left="10" w:hanging="10"/>
      <w:outlineLvl w:val="2"/>
    </w:pPr>
    <w:rPr>
      <w:rFonts w:ascii="Calibri" w:eastAsia="Calibri" w:hAnsi="Calibri" w:cs="Calibri"/>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0"/>
    </w:rPr>
  </w:style>
  <w:style w:type="character" w:customStyle="1" w:styleId="Kop1Char">
    <w:name w:val="Kop 1 Char"/>
    <w:link w:val="Kop1"/>
    <w:rPr>
      <w:rFonts w:ascii="Calibri" w:eastAsia="Calibri" w:hAnsi="Calibri" w:cs="Calibri"/>
      <w:b/>
      <w:color w:val="0C9DD8"/>
      <w:sz w:val="24"/>
    </w:rPr>
  </w:style>
  <w:style w:type="character" w:customStyle="1" w:styleId="Kop3Char">
    <w:name w:val="Kop 3 Char"/>
    <w:link w:val="Kop3"/>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2326C8"/>
    <w:rPr>
      <w:color w:val="0563C1" w:themeColor="hyperlink"/>
      <w:u w:val="single"/>
    </w:rPr>
  </w:style>
  <w:style w:type="character" w:styleId="Onopgelostemelding">
    <w:name w:val="Unresolved Mention"/>
    <w:basedOn w:val="Standaardalinea-lettertype"/>
    <w:uiPriority w:val="99"/>
    <w:semiHidden/>
    <w:unhideWhenUsed/>
    <w:rsid w:val="002326C8"/>
    <w:rPr>
      <w:color w:val="605E5C"/>
      <w:shd w:val="clear" w:color="auto" w:fill="E1DFDD"/>
    </w:rPr>
  </w:style>
  <w:style w:type="paragraph" w:styleId="Koptekst">
    <w:name w:val="header"/>
    <w:basedOn w:val="Standaard"/>
    <w:link w:val="KoptekstChar"/>
    <w:uiPriority w:val="99"/>
    <w:unhideWhenUsed/>
    <w:rsid w:val="00E77571"/>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KoptekstChar">
    <w:name w:val="Koptekst Char"/>
    <w:basedOn w:val="Standaardalinea-lettertype"/>
    <w:link w:val="Koptekst"/>
    <w:uiPriority w:val="99"/>
    <w:rsid w:val="00E77571"/>
    <w:rPr>
      <w:rFonts w:cs="Times New Roman"/>
    </w:rPr>
  </w:style>
  <w:style w:type="paragraph" w:styleId="Lijstalinea">
    <w:name w:val="List Paragraph"/>
    <w:basedOn w:val="Standaard"/>
    <w:uiPriority w:val="34"/>
    <w:qFormat/>
    <w:rsid w:val="00E77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10208">
      <w:bodyDiv w:val="1"/>
      <w:marLeft w:val="0"/>
      <w:marRight w:val="0"/>
      <w:marTop w:val="0"/>
      <w:marBottom w:val="0"/>
      <w:divBdr>
        <w:top w:val="none" w:sz="0" w:space="0" w:color="auto"/>
        <w:left w:val="none" w:sz="0" w:space="0" w:color="auto"/>
        <w:bottom w:val="none" w:sz="0" w:space="0" w:color="auto"/>
        <w:right w:val="none" w:sz="0" w:space="0" w:color="auto"/>
      </w:divBdr>
      <w:divsChild>
        <w:div w:id="364908011">
          <w:marLeft w:val="0"/>
          <w:marRight w:val="0"/>
          <w:marTop w:val="0"/>
          <w:marBottom w:val="0"/>
          <w:divBdr>
            <w:top w:val="none" w:sz="0" w:space="0" w:color="auto"/>
            <w:left w:val="none" w:sz="0" w:space="0" w:color="auto"/>
            <w:bottom w:val="none" w:sz="0" w:space="0" w:color="auto"/>
            <w:right w:val="none" w:sz="0" w:space="0" w:color="auto"/>
          </w:divBdr>
        </w:div>
        <w:div w:id="177354146">
          <w:marLeft w:val="0"/>
          <w:marRight w:val="0"/>
          <w:marTop w:val="0"/>
          <w:marBottom w:val="0"/>
          <w:divBdr>
            <w:top w:val="none" w:sz="0" w:space="0" w:color="auto"/>
            <w:left w:val="none" w:sz="0" w:space="0" w:color="auto"/>
            <w:bottom w:val="none" w:sz="0" w:space="0" w:color="auto"/>
            <w:right w:val="none" w:sz="0" w:space="0" w:color="auto"/>
          </w:divBdr>
        </w:div>
      </w:divsChild>
    </w:div>
    <w:div w:id="754713999">
      <w:bodyDiv w:val="1"/>
      <w:marLeft w:val="0"/>
      <w:marRight w:val="0"/>
      <w:marTop w:val="0"/>
      <w:marBottom w:val="0"/>
      <w:divBdr>
        <w:top w:val="none" w:sz="0" w:space="0" w:color="auto"/>
        <w:left w:val="none" w:sz="0" w:space="0" w:color="auto"/>
        <w:bottom w:val="none" w:sz="0" w:space="0" w:color="auto"/>
        <w:right w:val="none" w:sz="0" w:space="0" w:color="auto"/>
      </w:divBdr>
      <w:divsChild>
        <w:div w:id="1727098005">
          <w:marLeft w:val="0"/>
          <w:marRight w:val="0"/>
          <w:marTop w:val="0"/>
          <w:marBottom w:val="0"/>
          <w:divBdr>
            <w:top w:val="none" w:sz="0" w:space="0" w:color="auto"/>
            <w:left w:val="none" w:sz="0" w:space="0" w:color="auto"/>
            <w:bottom w:val="none" w:sz="0" w:space="0" w:color="auto"/>
            <w:right w:val="none" w:sz="0" w:space="0" w:color="auto"/>
          </w:divBdr>
        </w:div>
        <w:div w:id="11018006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indhoven.nl/datalek-security-incidenten-meld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003618-8179-4377-b69d-70390838d450" xsi:nil="true"/>
    <lcf76f155ced4ddcb4097134ff3c332f xmlns="b5605c2c-0810-496e-a669-402451da6b9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52B0F43E285F478A9B134935D303DA" ma:contentTypeVersion="11" ma:contentTypeDescription="Een nieuw document maken." ma:contentTypeScope="" ma:versionID="2c81c925c1792dc80fba212e29c5fa5d">
  <xsd:schema xmlns:xsd="http://www.w3.org/2001/XMLSchema" xmlns:xs="http://www.w3.org/2001/XMLSchema" xmlns:p="http://schemas.microsoft.com/office/2006/metadata/properties" xmlns:ns2="b5605c2c-0810-496e-a669-402451da6b9a" xmlns:ns3="15003618-8179-4377-b69d-70390838d450" targetNamespace="http://schemas.microsoft.com/office/2006/metadata/properties" ma:root="true" ma:fieldsID="42c7540958fa64682e59904b57ee5121" ns2:_="" ns3:_="">
    <xsd:import namespace="b5605c2c-0810-496e-a669-402451da6b9a"/>
    <xsd:import namespace="15003618-8179-4377-b69d-70390838d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05c2c-0810-496e-a669-402451da6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03618-8179-4377-b69d-70390838d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78db80-37a2-4b65-9f1a-c66a2868e598}" ma:internalName="TaxCatchAll" ma:showField="CatchAllData" ma:web="15003618-8179-4377-b69d-70390838d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1C347-8872-40B6-BDF1-FFDFEF678BB8}">
  <ds:schemaRefs>
    <ds:schemaRef ds:uri="http://schemas.microsoft.com/sharepoint/v3/contenttype/forms"/>
  </ds:schemaRefs>
</ds:datastoreItem>
</file>

<file path=customXml/itemProps2.xml><?xml version="1.0" encoding="utf-8"?>
<ds:datastoreItem xmlns:ds="http://schemas.openxmlformats.org/officeDocument/2006/customXml" ds:itemID="{98BEA8A6-E099-4141-AB0F-FEEC7C184D67}">
  <ds:schemaRefs>
    <ds:schemaRef ds:uri="http://schemas.microsoft.com/office/2006/metadata/properties"/>
    <ds:schemaRef ds:uri="http://schemas.microsoft.com/office/infopath/2007/PartnerControls"/>
    <ds:schemaRef ds:uri="15003618-8179-4377-b69d-70390838d450"/>
    <ds:schemaRef ds:uri="b5605c2c-0810-496e-a669-402451da6b9a"/>
  </ds:schemaRefs>
</ds:datastoreItem>
</file>

<file path=customXml/itemProps3.xml><?xml version="1.0" encoding="utf-8"?>
<ds:datastoreItem xmlns:ds="http://schemas.openxmlformats.org/officeDocument/2006/customXml" ds:itemID="{48C71EAB-BC9C-45C2-9905-9D98AC55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05c2c-0810-496e-a669-402451da6b9a"/>
    <ds:schemaRef ds:uri="15003618-8179-4377-b69d-70390838d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2622</Words>
  <Characters>14424</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Mengde</dc:creator>
  <cp:keywords/>
  <cp:lastModifiedBy>Jan Ottens</cp:lastModifiedBy>
  <cp:revision>4</cp:revision>
  <dcterms:created xsi:type="dcterms:W3CDTF">2025-05-27T13:16:00Z</dcterms:created>
  <dcterms:modified xsi:type="dcterms:W3CDTF">2026-07-28T07:26:00Z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0x010100B252B0F43E285F478A9B134935D303DA</vt:lpwstr>
  </property>
</Properties>
</file>