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166364F3" w:rsidR="00101A91" w:rsidRPr="00101A91" w:rsidRDefault="00101A91" w:rsidP="03217159">
      <w:pPr>
        <w:rPr>
          <w:b/>
          <w:bCs/>
          <w:sz w:val="20"/>
          <w:szCs w:val="20"/>
        </w:rPr>
      </w:pPr>
      <w:bookmarkStart w:id="0" w:name="_Toc13499840"/>
      <w:r w:rsidRPr="03217159">
        <w:rPr>
          <w:b/>
          <w:bCs/>
          <w:sz w:val="20"/>
          <w:szCs w:val="20"/>
        </w:rPr>
        <w:t>Bijlage</w:t>
      </w:r>
      <w:r w:rsidR="643284B5" w:rsidRPr="03217159">
        <w:rPr>
          <w:b/>
          <w:bCs/>
          <w:sz w:val="20"/>
          <w:szCs w:val="20"/>
        </w:rPr>
        <w:t xml:space="preserve"> B</w:t>
      </w:r>
      <w:r w:rsidRPr="03217159">
        <w:rPr>
          <w:b/>
          <w:bCs/>
          <w:sz w:val="20"/>
          <w:szCs w:val="20"/>
        </w:rPr>
        <w:t>: Format referentie</w:t>
      </w:r>
      <w:bookmarkEnd w:id="0"/>
      <w:r w:rsidR="009C7407" w:rsidRPr="03217159">
        <w:rPr>
          <w:b/>
          <w:bCs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3217159">
        <w:trPr>
          <w:trHeight w:val="747"/>
        </w:trPr>
        <w:tc>
          <w:tcPr>
            <w:tcW w:w="3178" w:type="dxa"/>
            <w:shd w:val="clear" w:color="auto" w:fill="FFFFFF" w:themeFill="background1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 w:themeFill="background1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3217159">
        <w:tc>
          <w:tcPr>
            <w:tcW w:w="3178" w:type="dxa"/>
            <w:shd w:val="clear" w:color="auto" w:fill="FFFFFF" w:themeFill="background1"/>
          </w:tcPr>
          <w:p w14:paraId="041F420E" w14:textId="38553964" w:rsidR="005E75EE" w:rsidRPr="00101A91" w:rsidRDefault="00AE5A45" w:rsidP="0321715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5E75EE">
              <w:rPr>
                <w:b/>
                <w:bCs/>
                <w:sz w:val="20"/>
                <w:szCs w:val="20"/>
              </w:rPr>
              <w:t>anvinken</w:t>
            </w:r>
            <w:r w:rsidR="009A305E">
              <w:rPr>
                <w:b/>
                <w:bCs/>
                <w:sz w:val="20"/>
                <w:szCs w:val="20"/>
              </w:rPr>
              <w:t xml:space="preserve"> op welke kerncompetentie</w:t>
            </w:r>
            <w:r>
              <w:rPr>
                <w:b/>
                <w:bCs/>
                <w:sz w:val="20"/>
                <w:szCs w:val="20"/>
              </w:rPr>
              <w:t>(s) dit referentieformulier betrekking heeft</w:t>
            </w:r>
          </w:p>
          <w:p w14:paraId="74BF6807" w14:textId="7BFD2F80" w:rsidR="00101A91" w:rsidRPr="00101A91" w:rsidRDefault="2270A5A6" w:rsidP="03217159">
            <w:pPr>
              <w:rPr>
                <w:b/>
                <w:bCs/>
                <w:sz w:val="20"/>
                <w:szCs w:val="20"/>
              </w:rPr>
            </w:pPr>
            <w:r w:rsidRPr="03217159">
              <w:rPr>
                <w:b/>
                <w:bCs/>
                <w:sz w:val="20"/>
                <w:szCs w:val="20"/>
              </w:rPr>
              <w:t>1</w:t>
            </w:r>
            <w:r w:rsidR="00311FD0">
              <w:rPr>
                <w:b/>
                <w:bCs/>
                <w:sz w:val="20"/>
                <w:szCs w:val="20"/>
              </w:rPr>
              <w:t xml:space="preserve"> </w:t>
            </w:r>
            <w:r w:rsidR="005E75EE" w:rsidRPr="005E75EE">
              <w:rPr>
                <w:rFonts w:cstheme="minorHAnsi"/>
                <w:b/>
                <w:bCs/>
                <w:sz w:val="32"/>
                <w:szCs w:val="32"/>
              </w:rPr>
              <w:t>□</w:t>
            </w:r>
          </w:p>
          <w:p w14:paraId="0B1677F1" w14:textId="7763C5E3" w:rsidR="00101A91" w:rsidRPr="00101A91" w:rsidRDefault="2270A5A6" w:rsidP="03217159">
            <w:pPr>
              <w:rPr>
                <w:b/>
                <w:bCs/>
                <w:sz w:val="20"/>
                <w:szCs w:val="20"/>
              </w:rPr>
            </w:pPr>
            <w:r w:rsidRPr="03217159">
              <w:rPr>
                <w:b/>
                <w:bCs/>
                <w:sz w:val="20"/>
                <w:szCs w:val="20"/>
              </w:rPr>
              <w:t>2</w:t>
            </w:r>
            <w:r w:rsidR="005E75EE">
              <w:rPr>
                <w:b/>
                <w:bCs/>
                <w:sz w:val="20"/>
                <w:szCs w:val="20"/>
              </w:rPr>
              <w:t xml:space="preserve"> </w:t>
            </w:r>
            <w:r w:rsidR="005E75EE" w:rsidRPr="005E75EE">
              <w:rPr>
                <w:rFonts w:cstheme="minorHAnsi"/>
                <w:b/>
                <w:bCs/>
                <w:sz w:val="32"/>
                <w:szCs w:val="32"/>
              </w:rPr>
              <w:t>□</w:t>
            </w:r>
          </w:p>
          <w:p w14:paraId="7FA1D6C7" w14:textId="099CE5B4" w:rsidR="00101A91" w:rsidRPr="00101A91" w:rsidRDefault="2270A5A6" w:rsidP="00101A91">
            <w:pPr>
              <w:rPr>
                <w:sz w:val="20"/>
                <w:szCs w:val="20"/>
              </w:rPr>
            </w:pPr>
            <w:r w:rsidRPr="03217159">
              <w:rPr>
                <w:b/>
                <w:bCs/>
                <w:sz w:val="20"/>
                <w:szCs w:val="20"/>
              </w:rPr>
              <w:t>3</w:t>
            </w:r>
            <w:r w:rsidR="005E75EE">
              <w:rPr>
                <w:b/>
                <w:bCs/>
                <w:sz w:val="20"/>
                <w:szCs w:val="20"/>
              </w:rPr>
              <w:t xml:space="preserve"> </w:t>
            </w:r>
            <w:r w:rsidR="005E75EE" w:rsidRPr="005E75EE">
              <w:rPr>
                <w:rFonts w:cstheme="minorHAnsi"/>
                <w:b/>
                <w:bCs/>
                <w:sz w:val="32"/>
                <w:szCs w:val="32"/>
              </w:rPr>
              <w:t>□</w:t>
            </w:r>
            <w:r w:rsidR="5DC128B8" w:rsidRPr="0321715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84" w:type="dxa"/>
            <w:shd w:val="clear" w:color="auto" w:fill="FFFFFF" w:themeFill="background1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3217159">
        <w:tc>
          <w:tcPr>
            <w:tcW w:w="3178" w:type="dxa"/>
            <w:shd w:val="clear" w:color="auto" w:fill="FFFFFF" w:themeFill="background1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3217159">
        <w:tc>
          <w:tcPr>
            <w:tcW w:w="3178" w:type="dxa"/>
            <w:shd w:val="clear" w:color="auto" w:fill="FFFFFF" w:themeFill="background1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3217159">
        <w:tc>
          <w:tcPr>
            <w:tcW w:w="3178" w:type="dxa"/>
            <w:shd w:val="clear" w:color="auto" w:fill="FFFFFF" w:themeFill="background1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 w:themeFill="background1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3217159">
        <w:tc>
          <w:tcPr>
            <w:tcW w:w="3178" w:type="dxa"/>
            <w:shd w:val="clear" w:color="auto" w:fill="FFFFFF" w:themeFill="background1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3217159">
        <w:tc>
          <w:tcPr>
            <w:tcW w:w="3178" w:type="dxa"/>
            <w:shd w:val="clear" w:color="auto" w:fill="FFFFFF" w:themeFill="background1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3217159">
        <w:tc>
          <w:tcPr>
            <w:tcW w:w="3178" w:type="dxa"/>
            <w:shd w:val="clear" w:color="auto" w:fill="FFFFFF" w:themeFill="background1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3217159">
        <w:tc>
          <w:tcPr>
            <w:tcW w:w="3178" w:type="dxa"/>
            <w:shd w:val="clear" w:color="auto" w:fill="FFFFFF" w:themeFill="background1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 w:themeFill="background1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3217159">
        <w:tc>
          <w:tcPr>
            <w:tcW w:w="3178" w:type="dxa"/>
            <w:shd w:val="clear" w:color="auto" w:fill="FFFFFF" w:themeFill="background1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 w:themeFill="background1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113091"/>
    <w:rsid w:val="0021133D"/>
    <w:rsid w:val="00311FD0"/>
    <w:rsid w:val="00384D4A"/>
    <w:rsid w:val="005E75EE"/>
    <w:rsid w:val="00725129"/>
    <w:rsid w:val="00830558"/>
    <w:rsid w:val="0086489A"/>
    <w:rsid w:val="00963F1C"/>
    <w:rsid w:val="009A305E"/>
    <w:rsid w:val="009C7407"/>
    <w:rsid w:val="00AE5A45"/>
    <w:rsid w:val="00B71C6B"/>
    <w:rsid w:val="00BA0F1E"/>
    <w:rsid w:val="00D54D8F"/>
    <w:rsid w:val="00E2114F"/>
    <w:rsid w:val="00F0562D"/>
    <w:rsid w:val="00F5653C"/>
    <w:rsid w:val="03217159"/>
    <w:rsid w:val="2270A5A6"/>
    <w:rsid w:val="5DC128B8"/>
    <w:rsid w:val="64328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AA77BCDD-D8C9-4E23-B65B-AF2CAF75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5B258-B6E6-44F5-A4F3-6883745E8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Company>Amersfoort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10</cp:revision>
  <dcterms:created xsi:type="dcterms:W3CDTF">2019-08-21T13:12:00Z</dcterms:created>
  <dcterms:modified xsi:type="dcterms:W3CDTF">2026-08-12T13:50:00Z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30600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36385424-4abe-4cf8-8898-c76487689253_Enabled">
    <vt:lpwstr>true</vt:lpwstr>
  </property>
  <property fmtid="{D5CDD505-2E9C-101B-9397-08002B2CF9AE}" pid="12" name="MSIP_Label_36385424-4abe-4cf8-8898-c76487689253_SetDate">
    <vt:lpwstr>2026-08-12T13:50:50Z</vt:lpwstr>
  </property>
  <property fmtid="{D5CDD505-2E9C-101B-9397-08002B2CF9AE}" pid="13" name="MSIP_Label_36385424-4abe-4cf8-8898-c76487689253_Method">
    <vt:lpwstr>Standard</vt:lpwstr>
  </property>
  <property fmtid="{D5CDD505-2E9C-101B-9397-08002B2CF9AE}" pid="14" name="MSIP_Label_36385424-4abe-4cf8-8898-c76487689253_Name">
    <vt:lpwstr>Bedrijfsvertrouwelijk</vt:lpwstr>
  </property>
  <property fmtid="{D5CDD505-2E9C-101B-9397-08002B2CF9AE}" pid="15" name="MSIP_Label_36385424-4abe-4cf8-8898-c76487689253_SiteId">
    <vt:lpwstr>d9cef3d2-0eb3-4504-b431-80c617bfc930</vt:lpwstr>
  </property>
  <property fmtid="{D5CDD505-2E9C-101B-9397-08002B2CF9AE}" pid="16" name="MSIP_Label_36385424-4abe-4cf8-8898-c76487689253_ActionId">
    <vt:lpwstr>dd9a39e8-3cfb-4baf-a23b-910552cd06e0</vt:lpwstr>
  </property>
  <property fmtid="{D5CDD505-2E9C-101B-9397-08002B2CF9AE}" pid="17" name="MSIP_Label_36385424-4abe-4cf8-8898-c76487689253_ContentBits">
    <vt:lpwstr>0</vt:lpwstr>
  </property>
  <property fmtid="{D5CDD505-2E9C-101B-9397-08002B2CF9AE}" pid="18" name="MSIP_Label_36385424-4abe-4cf8-8898-c76487689253_Tag">
    <vt:lpwstr>10, 3, 0, 1</vt:lpwstr>
  </property>
</Properties>
</file>