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7E5B4" w14:textId="47E48498" w:rsidR="0058615E" w:rsidRPr="00061FEB" w:rsidRDefault="008C4C7C" w:rsidP="51CD299F">
      <w:pPr>
        <w:spacing w:line="360" w:lineRule="auto"/>
        <w:rPr>
          <w:b/>
          <w:bCs/>
          <w:sz w:val="28"/>
          <w:szCs w:val="28"/>
        </w:rPr>
      </w:pPr>
      <w:r w:rsidRPr="51CD299F">
        <w:rPr>
          <w:b/>
          <w:bCs/>
          <w:sz w:val="28"/>
          <w:szCs w:val="28"/>
        </w:rPr>
        <w:t xml:space="preserve">Bijlage </w:t>
      </w:r>
      <w:r w:rsidR="00FA5732" w:rsidRPr="51CD299F">
        <w:rPr>
          <w:b/>
          <w:bCs/>
          <w:sz w:val="28"/>
          <w:szCs w:val="28"/>
        </w:rPr>
        <w:t>6.</w:t>
      </w:r>
      <w:r w:rsidR="77AC2B25" w:rsidRPr="51CD299F">
        <w:rPr>
          <w:b/>
          <w:bCs/>
          <w:sz w:val="28"/>
          <w:szCs w:val="28"/>
        </w:rPr>
        <w:t>0</w:t>
      </w:r>
      <w:r w:rsidR="005A643A" w:rsidRPr="51CD299F">
        <w:rPr>
          <w:b/>
          <w:bCs/>
          <w:sz w:val="28"/>
          <w:szCs w:val="28"/>
        </w:rPr>
        <w:t xml:space="preserve"> </w:t>
      </w:r>
      <w:r>
        <w:tab/>
      </w:r>
      <w:r w:rsidR="005A643A" w:rsidRPr="51CD299F">
        <w:rPr>
          <w:b/>
          <w:bCs/>
          <w:sz w:val="28"/>
          <w:szCs w:val="28"/>
        </w:rPr>
        <w:t xml:space="preserve"> </w:t>
      </w:r>
      <w:r w:rsidR="00856F10" w:rsidRPr="51CD299F">
        <w:rPr>
          <w:b/>
          <w:bCs/>
          <w:sz w:val="28"/>
          <w:szCs w:val="28"/>
        </w:rPr>
        <w:t>Kwaliteitscriteria</w:t>
      </w:r>
    </w:p>
    <w:p w14:paraId="5893F205" w14:textId="77777777" w:rsidR="00F904B7" w:rsidRDefault="00F904B7" w:rsidP="00360136">
      <w:pPr>
        <w:spacing w:line="240" w:lineRule="auto"/>
        <w:rPr>
          <w:rFonts w:cs="Arial"/>
          <w:szCs w:val="20"/>
        </w:rPr>
      </w:pPr>
    </w:p>
    <w:p w14:paraId="3EB89C88" w14:textId="77777777" w:rsidR="00F904B7" w:rsidRPr="00F904B7" w:rsidRDefault="00F904B7" w:rsidP="00F904B7">
      <w:pPr>
        <w:spacing w:line="240" w:lineRule="auto"/>
        <w:rPr>
          <w:szCs w:val="20"/>
        </w:rPr>
      </w:pPr>
      <w:r w:rsidRPr="00F904B7">
        <w:rPr>
          <w:szCs w:val="20"/>
        </w:rPr>
        <w:t xml:space="preserve">Behorende bij de Europese aanbesteding inzake </w:t>
      </w:r>
      <w:r w:rsidR="00C41A29">
        <w:rPr>
          <w:szCs w:val="20"/>
        </w:rPr>
        <w:t>Wervelkolomimplantaten</w:t>
      </w:r>
    </w:p>
    <w:p w14:paraId="4B59EAC4" w14:textId="3C7961EB" w:rsidR="00F904B7" w:rsidRPr="0054234F" w:rsidRDefault="008C4C7C" w:rsidP="00F904B7">
      <w:pPr>
        <w:spacing w:line="240" w:lineRule="auto"/>
        <w:rPr>
          <w:szCs w:val="20"/>
        </w:rPr>
      </w:pPr>
      <w:proofErr w:type="spellStart"/>
      <w:r w:rsidRPr="0054234F">
        <w:rPr>
          <w:szCs w:val="20"/>
        </w:rPr>
        <w:t>TenderNed</w:t>
      </w:r>
      <w:proofErr w:type="spellEnd"/>
      <w:r w:rsidRPr="0054234F">
        <w:rPr>
          <w:szCs w:val="20"/>
        </w:rPr>
        <w:t>-kenmerk:</w:t>
      </w:r>
      <w:r w:rsidR="0054234F" w:rsidRPr="0054234F">
        <w:t xml:space="preserve"> </w:t>
      </w:r>
      <w:r w:rsidR="0054234F" w:rsidRPr="0054234F">
        <w:rPr>
          <w:szCs w:val="20"/>
        </w:rPr>
        <w:t>TN 605930</w:t>
      </w:r>
    </w:p>
    <w:p w14:paraId="5390477B" w14:textId="77777777" w:rsidR="0058615E" w:rsidRDefault="0058615E" w:rsidP="0058615E">
      <w:pPr>
        <w:spacing w:line="240" w:lineRule="auto"/>
        <w:rPr>
          <w:sz w:val="28"/>
          <w:szCs w:val="28"/>
        </w:rPr>
      </w:pPr>
    </w:p>
    <w:p w14:paraId="61131133" w14:textId="77777777" w:rsidR="00571DA5" w:rsidRPr="008C4C7C" w:rsidRDefault="008C4C7C" w:rsidP="008C4C7C">
      <w:pPr>
        <w:rPr>
          <w:b/>
          <w:sz w:val="28"/>
          <w:szCs w:val="28"/>
        </w:rPr>
      </w:pPr>
      <w:r w:rsidRPr="008C4C7C">
        <w:rPr>
          <w:b/>
        </w:rPr>
        <w:t>Instructie:</w:t>
      </w:r>
    </w:p>
    <w:p w14:paraId="3387B15D" w14:textId="77777777" w:rsidR="00571DA5" w:rsidRPr="00A032D6" w:rsidRDefault="00571DA5" w:rsidP="00237AB8">
      <w:pPr>
        <w:numPr>
          <w:ilvl w:val="0"/>
          <w:numId w:val="8"/>
        </w:numPr>
        <w:tabs>
          <w:tab w:val="clear" w:pos="502"/>
          <w:tab w:val="num" w:pos="360"/>
        </w:tabs>
        <w:spacing w:line="240" w:lineRule="auto"/>
        <w:ind w:left="360"/>
        <w:jc w:val="both"/>
        <w:rPr>
          <w:szCs w:val="20"/>
        </w:rPr>
      </w:pPr>
      <w:r>
        <w:rPr>
          <w:szCs w:val="20"/>
        </w:rPr>
        <w:t xml:space="preserve">Dit document </w:t>
      </w:r>
      <w:r w:rsidR="00856F10">
        <w:rPr>
          <w:szCs w:val="20"/>
        </w:rPr>
        <w:t>Kwaliteits</w:t>
      </w:r>
      <w:r w:rsidR="008C4C7C">
        <w:rPr>
          <w:szCs w:val="20"/>
        </w:rPr>
        <w:t>criteria</w:t>
      </w:r>
      <w:r w:rsidR="007178DA">
        <w:rPr>
          <w:szCs w:val="20"/>
        </w:rPr>
        <w:t xml:space="preserve"> </w:t>
      </w:r>
      <w:r w:rsidRPr="00A032D6">
        <w:rPr>
          <w:szCs w:val="20"/>
        </w:rPr>
        <w:t>(het origineel) dient volledig te worden ingevuld en bij de Inschrijving te worden gevoegd.</w:t>
      </w:r>
    </w:p>
    <w:p w14:paraId="77ABFC79" w14:textId="689E01CD" w:rsidR="00571DA5" w:rsidRPr="00A032D6" w:rsidRDefault="00571DA5" w:rsidP="00237AB8">
      <w:pPr>
        <w:numPr>
          <w:ilvl w:val="0"/>
          <w:numId w:val="8"/>
        </w:numPr>
        <w:tabs>
          <w:tab w:val="clear" w:pos="502"/>
          <w:tab w:val="num" w:pos="360"/>
        </w:tabs>
        <w:spacing w:line="240" w:lineRule="auto"/>
        <w:ind w:left="360"/>
        <w:jc w:val="both"/>
      </w:pPr>
      <w:r>
        <w:t xml:space="preserve">De tekst van dit document </w:t>
      </w:r>
      <w:r w:rsidR="00856F10">
        <w:t>Kwaliteitscriteria</w:t>
      </w:r>
      <w:r>
        <w:t xml:space="preserve"> mag niet worden overgetypt, aangevuld noch gewijzigd.</w:t>
      </w:r>
    </w:p>
    <w:p w14:paraId="1C0196EF" w14:textId="77777777" w:rsidR="00571DA5" w:rsidRPr="00A032D6" w:rsidRDefault="00571DA5" w:rsidP="00237AB8">
      <w:pPr>
        <w:numPr>
          <w:ilvl w:val="0"/>
          <w:numId w:val="8"/>
        </w:numPr>
        <w:tabs>
          <w:tab w:val="clear" w:pos="502"/>
          <w:tab w:val="num" w:pos="360"/>
        </w:tabs>
        <w:spacing w:line="240" w:lineRule="auto"/>
        <w:ind w:left="360"/>
        <w:jc w:val="both"/>
        <w:rPr>
          <w:szCs w:val="20"/>
        </w:rPr>
      </w:pPr>
      <w:r>
        <w:rPr>
          <w:szCs w:val="20"/>
        </w:rPr>
        <w:t xml:space="preserve">Daar waar in dit document </w:t>
      </w:r>
      <w:r w:rsidRPr="00A032D6">
        <w:rPr>
          <w:szCs w:val="20"/>
        </w:rPr>
        <w:t>aangegeven, dienen aparte bijlagen te worden toegevoegd.</w:t>
      </w:r>
    </w:p>
    <w:p w14:paraId="040814BC" w14:textId="77777777" w:rsidR="007D035A" w:rsidRDefault="59B28667" w:rsidP="00237AB8">
      <w:pPr>
        <w:numPr>
          <w:ilvl w:val="0"/>
          <w:numId w:val="8"/>
        </w:numPr>
        <w:tabs>
          <w:tab w:val="clear" w:pos="502"/>
          <w:tab w:val="num" w:pos="360"/>
        </w:tabs>
        <w:spacing w:line="240" w:lineRule="auto"/>
        <w:ind w:left="360"/>
        <w:jc w:val="both"/>
      </w:pPr>
      <w:r>
        <w:t>Indien Ondernemer zich inschrijft in combinatie met anderen, dient voor elke combinant een ingevuld exemplaar van deze verklaring ingediend te worden.</w:t>
      </w:r>
    </w:p>
    <w:p w14:paraId="451035D5" w14:textId="77777777" w:rsidR="007D035A" w:rsidRDefault="1BAB4257" w:rsidP="3909DBBD">
      <w:pPr>
        <w:numPr>
          <w:ilvl w:val="0"/>
          <w:numId w:val="8"/>
        </w:numPr>
        <w:tabs>
          <w:tab w:val="clear" w:pos="502"/>
          <w:tab w:val="num" w:pos="360"/>
        </w:tabs>
        <w:spacing w:line="240" w:lineRule="auto"/>
        <w:ind w:left="360"/>
        <w:jc w:val="both"/>
      </w:pPr>
      <w:r>
        <w:t>Iedere onderaannemer waar de Ondernemer een beroep op doet in het kader van de kwaliteitscriteria, dient zelfstandig deze verklaring in te vullen en rechtsgeldig te laten ondertekenen door de hoogste statutaire bestuurder(s). De Ondernemer dient deze ingevulde en ondertekende verklaring en in te diene</w:t>
      </w:r>
      <w:r w:rsidR="1EFF605A">
        <w:t>n.</w:t>
      </w:r>
    </w:p>
    <w:p w14:paraId="19EDF570" w14:textId="77777777" w:rsidR="007D035A" w:rsidRPr="00A032D6" w:rsidRDefault="007D035A" w:rsidP="00237AB8">
      <w:pPr>
        <w:numPr>
          <w:ilvl w:val="0"/>
          <w:numId w:val="8"/>
        </w:numPr>
        <w:tabs>
          <w:tab w:val="clear" w:pos="502"/>
          <w:tab w:val="num" w:pos="360"/>
          <w:tab w:val="num" w:pos="1777"/>
        </w:tabs>
        <w:spacing w:line="240" w:lineRule="auto"/>
        <w:ind w:left="360"/>
        <w:jc w:val="both"/>
        <w:rPr>
          <w:szCs w:val="20"/>
        </w:rPr>
      </w:pPr>
      <w:r w:rsidRPr="00A032D6">
        <w:rPr>
          <w:szCs w:val="20"/>
        </w:rPr>
        <w:t xml:space="preserve">Ondernemer dient door middel van het ondertekenen van </w:t>
      </w:r>
      <w:r>
        <w:rPr>
          <w:szCs w:val="20"/>
        </w:rPr>
        <w:t>dit document, zelf te verklaren dat Prestatie</w:t>
      </w:r>
      <w:r w:rsidRPr="00A032D6">
        <w:rPr>
          <w:szCs w:val="20"/>
        </w:rPr>
        <w:t xml:space="preserve"> in de toestand verkeert waarop de verklaring is gericht. Met de ondertekening van </w:t>
      </w:r>
      <w:r>
        <w:rPr>
          <w:szCs w:val="20"/>
        </w:rPr>
        <w:t>dit document</w:t>
      </w:r>
      <w:r w:rsidRPr="00A032D6">
        <w:rPr>
          <w:szCs w:val="20"/>
        </w:rPr>
        <w:t xml:space="preserve"> geeft de ondertekenaar de garantie voor de rechtsgeldigheid van de totale Inschrijving. De ondertekenaar dient dus door de onderneming gemachtigd te zijn.</w:t>
      </w:r>
      <w:r>
        <w:rPr>
          <w:szCs w:val="20"/>
        </w:rPr>
        <w:t xml:space="preserve"> Dit dient te blijken uit een i</w:t>
      </w:r>
      <w:r w:rsidRPr="00056D5F">
        <w:t>nschrijving in het nationale beroeps/handelsregister</w:t>
      </w:r>
      <w:r>
        <w:t>, in Nederland kan hiervoor de inschrijving bij de Kamer van Koophandel gelden. Dit document mag niet ouder zijn dan 6 maanden, gerekend vanaf de datum van Inschrijving.</w:t>
      </w:r>
    </w:p>
    <w:p w14:paraId="58ED80FC" w14:textId="77777777" w:rsidR="005A643A" w:rsidRDefault="005A643A" w:rsidP="00571DA5"/>
    <w:p w14:paraId="652EB437" w14:textId="77777777" w:rsidR="005A643A" w:rsidRPr="005A643A" w:rsidRDefault="005A643A" w:rsidP="005A643A"/>
    <w:p w14:paraId="4BC483B0" w14:textId="77777777" w:rsidR="00CB228A" w:rsidRDefault="00CB228A" w:rsidP="00260706"/>
    <w:p w14:paraId="4CFCCB62" w14:textId="41363D13" w:rsidR="00CB228A" w:rsidRPr="00CB228A" w:rsidRDefault="00CB228A" w:rsidP="00F76304">
      <w:pPr>
        <w:jc w:val="both"/>
        <w:rPr>
          <w:b/>
          <w:bCs/>
          <w:sz w:val="18"/>
          <w:szCs w:val="18"/>
        </w:rPr>
      </w:pPr>
      <w:r>
        <w:br w:type="page"/>
      </w:r>
      <w:r w:rsidRPr="00CB228A">
        <w:rPr>
          <w:b/>
          <w:bCs/>
        </w:rPr>
        <w:lastRenderedPageBreak/>
        <w:t>K1</w:t>
      </w:r>
      <w:r w:rsidR="008C1EB0">
        <w:rPr>
          <w:b/>
          <w:bCs/>
        </w:rPr>
        <w:t>-</w:t>
      </w:r>
      <w:r w:rsidRPr="00CB228A">
        <w:rPr>
          <w:b/>
          <w:bCs/>
          <w:sz w:val="18"/>
          <w:szCs w:val="18"/>
        </w:rPr>
        <w:t>Werking implantatensysteem &amp; instrumentarium (</w:t>
      </w:r>
      <w:r w:rsidR="00D5004F">
        <w:rPr>
          <w:b/>
          <w:bCs/>
          <w:sz w:val="18"/>
          <w:szCs w:val="18"/>
        </w:rPr>
        <w:t>40</w:t>
      </w:r>
      <w:r w:rsidRPr="00CB228A">
        <w:rPr>
          <w:b/>
          <w:bCs/>
          <w:sz w:val="18"/>
          <w:szCs w:val="18"/>
        </w:rPr>
        <w:t>%</w:t>
      </w:r>
      <w:r w:rsidR="00AC22BF">
        <w:rPr>
          <w:b/>
          <w:bCs/>
          <w:sz w:val="18"/>
          <w:szCs w:val="18"/>
        </w:rPr>
        <w:t>)</w:t>
      </w:r>
    </w:p>
    <w:p w14:paraId="19133D47" w14:textId="77777777" w:rsidR="00CB228A" w:rsidRDefault="00CB228A" w:rsidP="00F76304">
      <w:pPr>
        <w:jc w:val="both"/>
      </w:pPr>
    </w:p>
    <w:p w14:paraId="12229BFF" w14:textId="77777777" w:rsidR="00CB228A" w:rsidRPr="00260706" w:rsidRDefault="00CB228A" w:rsidP="00F76304">
      <w:pPr>
        <w:jc w:val="both"/>
        <w:rPr>
          <w:b/>
          <w:bCs/>
        </w:rPr>
      </w:pPr>
      <w:r w:rsidRPr="00260706">
        <w:rPr>
          <w:b/>
          <w:bCs/>
        </w:rPr>
        <w:t>Doelstelling</w:t>
      </w:r>
    </w:p>
    <w:p w14:paraId="54C738E3" w14:textId="457634FC" w:rsidR="00CB228A" w:rsidRDefault="00CB228A" w:rsidP="00F76304">
      <w:pPr>
        <w:jc w:val="both"/>
      </w:pPr>
      <w:r>
        <w:t xml:space="preserve">Het is voor Amsterdam UMC van groot belang dat de aangeboden wervelkolomimplantaten goed aansluiten op de klinische praktijk en het gebruiksgemak voor de behandelend artsen. Een intuïtieve en veilige toepassing van het </w:t>
      </w:r>
      <w:r w:rsidR="485A5352">
        <w:t xml:space="preserve">de wervelkolom implantaten </w:t>
      </w:r>
      <w:r>
        <w:t>draagt direct bij aan patiëntveiligheid, efficiëntie in de operatiekamer en tevredenheid van het medisch team. Het doel is dat Amsterdam UMC de implantaten selecteert die voor de gebruikers in de praktijk het meest gebruiksvriendelijk, functioneel en betrouwbaar zijn, waarbij de toepassing veilig, efficiënt en consistent verloopt</w:t>
      </w:r>
      <w:r w:rsidR="7764E432">
        <w:t xml:space="preserve"> toepasbaar in alle facetten van de wervelkolomchirurgie als trauma, </w:t>
      </w:r>
      <w:proofErr w:type="spellStart"/>
      <w:r w:rsidR="7764E432">
        <w:t>degneratief</w:t>
      </w:r>
      <w:proofErr w:type="spellEnd"/>
      <w:r w:rsidR="7764E432">
        <w:t xml:space="preserve"> en </w:t>
      </w:r>
      <w:proofErr w:type="spellStart"/>
      <w:r w:rsidR="7764E432">
        <w:t>deformiteiten</w:t>
      </w:r>
      <w:proofErr w:type="spellEnd"/>
      <w:r>
        <w:t xml:space="preserve">. </w:t>
      </w:r>
    </w:p>
    <w:p w14:paraId="79DE3F97" w14:textId="77777777" w:rsidR="00CB228A" w:rsidRDefault="00CB228A" w:rsidP="00F76304">
      <w:pPr>
        <w:jc w:val="both"/>
      </w:pPr>
    </w:p>
    <w:p w14:paraId="5E3A8FF8" w14:textId="77777777" w:rsidR="00CB228A" w:rsidRPr="004E6BA4" w:rsidRDefault="00CB228A" w:rsidP="00F76304">
      <w:pPr>
        <w:jc w:val="both"/>
        <w:rPr>
          <w:b/>
          <w:bCs/>
        </w:rPr>
      </w:pPr>
      <w:r w:rsidRPr="004E6BA4">
        <w:rPr>
          <w:b/>
          <w:bCs/>
        </w:rPr>
        <w:t>Voorwaarde opdracht inschrijver</w:t>
      </w:r>
    </w:p>
    <w:p w14:paraId="2E2D18D4" w14:textId="77777777" w:rsidR="00A04FDD" w:rsidRPr="00192535" w:rsidRDefault="00A04FDD" w:rsidP="00F76304">
      <w:pPr>
        <w:jc w:val="both"/>
        <w:rPr>
          <w:i/>
          <w:iCs/>
          <w:u w:val="single"/>
        </w:rPr>
      </w:pPr>
      <w:r w:rsidRPr="00192535">
        <w:rPr>
          <w:i/>
          <w:iCs/>
          <w:u w:val="single"/>
        </w:rPr>
        <w:t>Schriftelijke opgave</w:t>
      </w:r>
    </w:p>
    <w:p w14:paraId="75704FD8" w14:textId="47F53EE9" w:rsidR="001B70EE" w:rsidRDefault="00A04FDD" w:rsidP="00F76304">
      <w:pPr>
        <w:jc w:val="both"/>
      </w:pPr>
      <w:r>
        <w:t xml:space="preserve">De opgave is vormvrij en mag maximaal uit 6 A4-pagina’s bestaan (lettertype </w:t>
      </w:r>
      <w:proofErr w:type="spellStart"/>
      <w:r w:rsidR="00ED0F12">
        <w:t>Arial</w:t>
      </w:r>
      <w:proofErr w:type="spellEnd"/>
      <w:r w:rsidR="00ED0F12">
        <w:t xml:space="preserve">, </w:t>
      </w:r>
      <w:r>
        <w:t>minimaal 11), inclusief tekst en beeldmateriaal (afbeeldingen en/of verwijzingen naar video). Indien gebruik wordt gemaakt van video, dient duidelijk te worden aangegeven op welk onderdeel van de casus (</w:t>
      </w:r>
      <w:proofErr w:type="spellStart"/>
      <w:r>
        <w:t>use</w:t>
      </w:r>
      <w:proofErr w:type="spellEnd"/>
      <w:r>
        <w:t xml:space="preserve"> case) de video betrekking heeft en welke aspecten van het aangeboden implantatensysteem en instrumentarium hiermee worden geïllustreerd.</w:t>
      </w:r>
      <w:r w:rsidR="00F27DDC">
        <w:t xml:space="preserve"> Deze bijlage dient de beoordelingscommissie te ondersteunen bij de voorbereiding op de fysieke beoordeling.</w:t>
      </w:r>
      <w:r>
        <w:t xml:space="preserve"> Indien het maximaal aantal pagina’s wordt overschreden, wordt het meerdere niet in de beoordeling betrokken.</w:t>
      </w:r>
      <w:r w:rsidR="001A7235">
        <w:t xml:space="preserve"> </w:t>
      </w:r>
    </w:p>
    <w:p w14:paraId="74AC8DB9" w14:textId="77777777" w:rsidR="00A04FDD" w:rsidRDefault="00A04FDD" w:rsidP="00F76304">
      <w:pPr>
        <w:jc w:val="both"/>
      </w:pPr>
    </w:p>
    <w:p w14:paraId="2F7C78F9" w14:textId="6428FB3B" w:rsidR="00133A24" w:rsidRPr="00192535" w:rsidRDefault="00FC470C" w:rsidP="00F76304">
      <w:pPr>
        <w:jc w:val="both"/>
        <w:rPr>
          <w:i/>
          <w:iCs/>
          <w:u w:val="single"/>
        </w:rPr>
      </w:pPr>
      <w:r>
        <w:rPr>
          <w:i/>
          <w:iCs/>
          <w:u w:val="single"/>
        </w:rPr>
        <w:t>Praktijksessie</w:t>
      </w:r>
    </w:p>
    <w:p w14:paraId="0027ECE0" w14:textId="790D7D18" w:rsidR="00983B5B" w:rsidRDefault="00983B5B" w:rsidP="00230601">
      <w:pPr>
        <w:jc w:val="both"/>
      </w:pPr>
      <w:r>
        <w:t>Inschrijver wordt uitgenodigd voor een fysieke sessie, bestaande uit een presentatie van 20 minuten gevolgd door een hands-on demonstratiemoment van circa 30 minuten over de werking en toepassing van het aangeboden</w:t>
      </w:r>
      <w:r w:rsidR="00230601">
        <w:t xml:space="preserve"> </w:t>
      </w:r>
      <w:r>
        <w:t>implantatensysteem.</w:t>
      </w:r>
    </w:p>
    <w:p w14:paraId="16B6EECC" w14:textId="77777777" w:rsidR="00983B5B" w:rsidRDefault="00983B5B" w:rsidP="00230601">
      <w:pPr>
        <w:jc w:val="both"/>
      </w:pPr>
    </w:p>
    <w:p w14:paraId="5B8188C1" w14:textId="6157F684" w:rsidR="00983B5B" w:rsidRDefault="00983B5B" w:rsidP="00230601">
      <w:pPr>
        <w:jc w:val="both"/>
      </w:pPr>
      <w:r>
        <w:t>Tijdens de presentatie van 20 minuten wordt van Inschrijver verwacht dat op hoofdlijnen wordt ingegaan op:</w:t>
      </w:r>
    </w:p>
    <w:p w14:paraId="13683E33" w14:textId="77777777" w:rsidR="00983B5B" w:rsidRDefault="00983B5B" w:rsidP="00230601">
      <w:pPr>
        <w:pStyle w:val="Lijstalinea"/>
        <w:numPr>
          <w:ilvl w:val="0"/>
          <w:numId w:val="19"/>
        </w:numPr>
        <w:jc w:val="both"/>
      </w:pPr>
      <w:r>
        <w:t>de werking en klinische toepasbaarheid van het aangeboden implantatensysteem;</w:t>
      </w:r>
    </w:p>
    <w:p w14:paraId="2126DE4E" w14:textId="77777777" w:rsidR="00983B5B" w:rsidRDefault="00983B5B" w:rsidP="00230601">
      <w:pPr>
        <w:pStyle w:val="Lijstalinea"/>
        <w:numPr>
          <w:ilvl w:val="0"/>
          <w:numId w:val="19"/>
        </w:numPr>
        <w:jc w:val="both"/>
      </w:pPr>
      <w:r>
        <w:t>de opbouw en belangrijkste componenten van het implantatenpakket en het bijbehorende instrumentarium;</w:t>
      </w:r>
    </w:p>
    <w:p w14:paraId="6B2B1D84" w14:textId="77777777" w:rsidR="00983B5B" w:rsidRDefault="00983B5B" w:rsidP="00230601">
      <w:pPr>
        <w:pStyle w:val="Lijstalinea"/>
        <w:numPr>
          <w:ilvl w:val="0"/>
          <w:numId w:val="19"/>
        </w:numPr>
        <w:jc w:val="both"/>
      </w:pPr>
      <w:r>
        <w:t>de onderscheidende kenmerken en relevante voordelen voor de klinische praktijk.</w:t>
      </w:r>
    </w:p>
    <w:p w14:paraId="37CD7295" w14:textId="77777777" w:rsidR="00983B5B" w:rsidRDefault="00983B5B" w:rsidP="00230601">
      <w:pPr>
        <w:jc w:val="both"/>
      </w:pPr>
    </w:p>
    <w:p w14:paraId="6D649A81" w14:textId="3E41D4E9" w:rsidR="00983B5B" w:rsidRDefault="00983B5B" w:rsidP="00230601">
      <w:pPr>
        <w:jc w:val="both"/>
      </w:pPr>
      <w:r>
        <w:t>Aansluitend vindt een hands-on demonstratiemoment van circa 30 minuten plaats, waarin de beoordelingscommissie het systeem meer in detail kan ervaren. Tijdens deze sessie wordt van Inschrijver verwacht dat:</w:t>
      </w:r>
    </w:p>
    <w:p w14:paraId="478831F0" w14:textId="1AA9C50E" w:rsidR="00983B5B" w:rsidRDefault="00983B5B" w:rsidP="00230601">
      <w:pPr>
        <w:pStyle w:val="Lijstalinea"/>
        <w:numPr>
          <w:ilvl w:val="0"/>
          <w:numId w:val="20"/>
        </w:numPr>
        <w:jc w:val="both"/>
      </w:pPr>
      <w:r>
        <w:t xml:space="preserve">het aangeboden pakket aan implantaten en instrumentarium fysiek wordt meegenomen, </w:t>
      </w:r>
      <w:r w:rsidR="7D8558B5">
        <w:t>dit is een</w:t>
      </w:r>
      <w:r>
        <w:t xml:space="preserve"> compleet en representatief voor de aangeboden configuratie;</w:t>
      </w:r>
    </w:p>
    <w:p w14:paraId="4EF08D64" w14:textId="0C0BA8FE" w:rsidR="00983B5B" w:rsidRDefault="00983B5B" w:rsidP="00230601">
      <w:pPr>
        <w:pStyle w:val="Lijstalinea"/>
        <w:numPr>
          <w:ilvl w:val="0"/>
          <w:numId w:val="20"/>
        </w:numPr>
        <w:jc w:val="both"/>
      </w:pPr>
      <w:proofErr w:type="spellStart"/>
      <w:r>
        <w:t>sawbones</w:t>
      </w:r>
      <w:proofErr w:type="spellEnd"/>
      <w:r>
        <w:t xml:space="preserve"> </w:t>
      </w:r>
      <w:r w:rsidR="61E7479C">
        <w:t>worden</w:t>
      </w:r>
      <w:r>
        <w:t xml:space="preserve"> meegenomen, zodat de beoordelingscommissie het systeem kan bekijken en (op hoofdlijnen) uitproberen;</w:t>
      </w:r>
    </w:p>
    <w:p w14:paraId="7D6D20EC" w14:textId="77777777" w:rsidR="00983B5B" w:rsidRDefault="00983B5B" w:rsidP="00230601">
      <w:pPr>
        <w:pStyle w:val="Lijstalinea"/>
        <w:numPr>
          <w:ilvl w:val="0"/>
          <w:numId w:val="20"/>
        </w:numPr>
        <w:jc w:val="both"/>
      </w:pPr>
      <w:r>
        <w:t>de werking, klinische toepasbaarheid, opbouw en ergonomie van het instrumentarium en de implantaten nader wordt toegelicht;</w:t>
      </w:r>
    </w:p>
    <w:p w14:paraId="5E94F7A4" w14:textId="77777777" w:rsidR="00983B5B" w:rsidRDefault="00983B5B" w:rsidP="00230601">
      <w:pPr>
        <w:pStyle w:val="Lijstalinea"/>
        <w:numPr>
          <w:ilvl w:val="0"/>
          <w:numId w:val="20"/>
        </w:numPr>
        <w:jc w:val="both"/>
      </w:pPr>
      <w:r>
        <w:t>inhoudelijke vragen van de beoordelingscommissie worden beantwoord.</w:t>
      </w:r>
    </w:p>
    <w:p w14:paraId="585C62F0" w14:textId="13ED3CCD" w:rsidR="00983B5B" w:rsidRDefault="00983B5B" w:rsidP="00230601">
      <w:pPr>
        <w:jc w:val="both"/>
      </w:pPr>
      <w:r>
        <w:t>Tijdens het hands-on moment krijgt de beoordelingscommissie de gelegenheid om de implantaten en het instrumentarium fysiek te beoordelen, vast te houden en (op hoofdlijnen) te testen in gebruikssituaties, voor zover passend binnen de setting. Inschrijver is hierbij aanwezig om toelichting te geven op het ontwerp, de toepassing, de ergonomie, de gebruiksvriendelijkheid en de praktische inzetbaarheid van de implantaten en het instrumentarium.</w:t>
      </w:r>
    </w:p>
    <w:p w14:paraId="7044FF99" w14:textId="77777777" w:rsidR="00983B5B" w:rsidRDefault="00983B5B" w:rsidP="00CB228A"/>
    <w:p w14:paraId="59CD2BEA" w14:textId="77777777" w:rsidR="00CB228A" w:rsidRPr="00C41A29" w:rsidRDefault="00CB228A" w:rsidP="00CB228A">
      <w:pPr>
        <w:rPr>
          <w:b/>
          <w:bCs/>
        </w:rPr>
      </w:pPr>
      <w:r w:rsidRPr="00C41A29">
        <w:rPr>
          <w:b/>
          <w:bCs/>
        </w:rPr>
        <w:t>Door wie wordt er beoordeeld?</w:t>
      </w:r>
    </w:p>
    <w:p w14:paraId="2F1A8C05" w14:textId="60299AEB" w:rsidR="00CB228A" w:rsidRDefault="00CB228A" w:rsidP="00F76304">
      <w:pPr>
        <w:jc w:val="both"/>
      </w:pPr>
      <w:r>
        <w:t xml:space="preserve">Een beoordelingscommissie van tenminste </w:t>
      </w:r>
      <w:r w:rsidR="00A759D9">
        <w:t xml:space="preserve">vijf </w:t>
      </w:r>
      <w:r>
        <w:t xml:space="preserve">ter zake deskundige medewerkers beoordelen dit criterium. Het betreft hier medewerkers die nu en in de toekomst daadwerkelijk met de implantaten en instrumentarium werken. </w:t>
      </w:r>
    </w:p>
    <w:p w14:paraId="287A77C1" w14:textId="77777777" w:rsidR="00CB228A" w:rsidRDefault="00CB228A" w:rsidP="00F76304">
      <w:pPr>
        <w:jc w:val="both"/>
      </w:pPr>
    </w:p>
    <w:p w14:paraId="7D50FC14" w14:textId="77777777" w:rsidR="00CB228A" w:rsidRPr="00C41A29" w:rsidRDefault="00CB228A" w:rsidP="00F76304">
      <w:pPr>
        <w:jc w:val="both"/>
        <w:rPr>
          <w:b/>
          <w:bCs/>
        </w:rPr>
      </w:pPr>
      <w:r w:rsidRPr="6C14A6CC">
        <w:rPr>
          <w:b/>
          <w:bCs/>
        </w:rPr>
        <w:t>Wat wordt er beoordeeld?</w:t>
      </w:r>
    </w:p>
    <w:p w14:paraId="26E38AB8" w14:textId="77777777" w:rsidR="00CB228A" w:rsidRDefault="00CB228A" w:rsidP="00F76304">
      <w:pPr>
        <w:jc w:val="both"/>
      </w:pPr>
      <w:r>
        <w:t>In algemene zin beoordeelt de beoordelingscommissie de opgave van Inschrijver op dit criterium op de volgende aspecten:</w:t>
      </w:r>
    </w:p>
    <w:p w14:paraId="024D8DA3" w14:textId="77777777" w:rsidR="000149E9" w:rsidRDefault="000149E9" w:rsidP="00F76304">
      <w:pPr>
        <w:jc w:val="both"/>
      </w:pPr>
      <w:r>
        <w:t>De Implantaten worden beoordeeld op:</w:t>
      </w:r>
    </w:p>
    <w:p w14:paraId="743F630E" w14:textId="4BD69CA0" w:rsidR="000149E9" w:rsidRDefault="000149E9" w:rsidP="00237AB8">
      <w:pPr>
        <w:numPr>
          <w:ilvl w:val="0"/>
          <w:numId w:val="10"/>
        </w:numPr>
        <w:jc w:val="both"/>
      </w:pPr>
      <w:r>
        <w:t>Verpakking</w:t>
      </w:r>
      <w:r w:rsidR="6E404A89">
        <w:t xml:space="preserve"> (hanteerbaarheid, formaat, materiaal)</w:t>
      </w:r>
    </w:p>
    <w:p w14:paraId="65910429" w14:textId="3633EFFB" w:rsidR="009F2C65" w:rsidRDefault="000C3B36" w:rsidP="3909DBBD">
      <w:pPr>
        <w:numPr>
          <w:ilvl w:val="0"/>
          <w:numId w:val="10"/>
        </w:numPr>
        <w:jc w:val="both"/>
      </w:pPr>
      <w:r>
        <w:t xml:space="preserve">Mate van correctiemogelijkheden scoliose/ </w:t>
      </w:r>
      <w:proofErr w:type="spellStart"/>
      <w:r>
        <w:t>kyfose</w:t>
      </w:r>
      <w:proofErr w:type="spellEnd"/>
      <w:r>
        <w:t>/ lordose</w:t>
      </w:r>
    </w:p>
    <w:p w14:paraId="3EC7FCCF" w14:textId="6626477A" w:rsidR="000149E9" w:rsidRDefault="000149E9" w:rsidP="00F76304">
      <w:pPr>
        <w:jc w:val="both"/>
      </w:pPr>
      <w:r>
        <w:t>Het instrumentarium wordt beoordeeld op:</w:t>
      </w:r>
    </w:p>
    <w:p w14:paraId="193A712F" w14:textId="77777777" w:rsidR="000149E9" w:rsidRDefault="000149E9" w:rsidP="00237AB8">
      <w:pPr>
        <w:numPr>
          <w:ilvl w:val="0"/>
          <w:numId w:val="9"/>
        </w:numPr>
        <w:jc w:val="both"/>
      </w:pPr>
      <w:r>
        <w:lastRenderedPageBreak/>
        <w:t>Hanteerbaarheid instrumentarium</w:t>
      </w:r>
    </w:p>
    <w:p w14:paraId="26BCE4C3" w14:textId="77777777" w:rsidR="000149E9" w:rsidRDefault="000149E9" w:rsidP="00237AB8">
      <w:pPr>
        <w:numPr>
          <w:ilvl w:val="0"/>
          <w:numId w:val="9"/>
        </w:numPr>
        <w:jc w:val="both"/>
      </w:pPr>
      <w:r>
        <w:t>Mate van robuustheid instrumentarium</w:t>
      </w:r>
    </w:p>
    <w:p w14:paraId="37A0D380" w14:textId="77777777" w:rsidR="000149E9" w:rsidRDefault="000149E9" w:rsidP="00237AB8">
      <w:pPr>
        <w:numPr>
          <w:ilvl w:val="0"/>
          <w:numId w:val="9"/>
        </w:numPr>
        <w:jc w:val="both"/>
      </w:pPr>
      <w:r>
        <w:t>Mate waarin het gebruik intuïtief is voor zowel operateur als instrumenterende</w:t>
      </w:r>
    </w:p>
    <w:p w14:paraId="3EFAB485" w14:textId="78393A58" w:rsidR="286AB66D" w:rsidRDefault="286AB66D" w:rsidP="13C6CE8A">
      <w:pPr>
        <w:numPr>
          <w:ilvl w:val="0"/>
          <w:numId w:val="9"/>
        </w:numPr>
        <w:jc w:val="both"/>
      </w:pPr>
      <w:r>
        <w:t>Mate van mogelijkheden gebruik volledig wervelkolom pallet</w:t>
      </w:r>
    </w:p>
    <w:p w14:paraId="3E39EE34" w14:textId="3AE3644E" w:rsidR="0D59FD6C" w:rsidRDefault="0D59FD6C" w:rsidP="2329DF82">
      <w:pPr>
        <w:numPr>
          <w:ilvl w:val="0"/>
          <w:numId w:val="9"/>
        </w:numPr>
        <w:jc w:val="both"/>
      </w:pPr>
      <w:r>
        <w:t>Mate van correctiemogelijkheden scoliose</w:t>
      </w:r>
      <w:r w:rsidR="708DCDFB">
        <w:t xml:space="preserve">/ </w:t>
      </w:r>
      <w:proofErr w:type="spellStart"/>
      <w:r w:rsidR="708DCDFB">
        <w:t>kyfose</w:t>
      </w:r>
      <w:proofErr w:type="spellEnd"/>
      <w:r w:rsidR="708DCDFB">
        <w:t>/ lordose</w:t>
      </w:r>
    </w:p>
    <w:p w14:paraId="08E03D7C" w14:textId="77777777" w:rsidR="00792688" w:rsidRDefault="000149E9" w:rsidP="00237AB8">
      <w:pPr>
        <w:numPr>
          <w:ilvl w:val="0"/>
          <w:numId w:val="9"/>
        </w:numPr>
        <w:jc w:val="both"/>
      </w:pPr>
      <w:r>
        <w:t>Overzichtelijkheid van de netten in relatie tot het werkproces</w:t>
      </w:r>
    </w:p>
    <w:p w14:paraId="1DA37918" w14:textId="77777777" w:rsidR="00792688" w:rsidRDefault="00792688" w:rsidP="00F76304">
      <w:pPr>
        <w:jc w:val="both"/>
      </w:pPr>
    </w:p>
    <w:p w14:paraId="2369464B" w14:textId="77777777" w:rsidR="00CB228A" w:rsidRDefault="64DBA85D" w:rsidP="00F76304">
      <w:pPr>
        <w:jc w:val="both"/>
      </w:pPr>
      <w:r>
        <w:t>Specifiek beoordeelt en/of verifieert de beoordelingscommissie alle relevante eisen uit Programma van Eisen.</w:t>
      </w:r>
    </w:p>
    <w:p w14:paraId="3F508CE9" w14:textId="08EB2365" w:rsidR="2F1542DD" w:rsidRDefault="2F1542DD" w:rsidP="2F1542DD">
      <w:pPr>
        <w:jc w:val="both"/>
      </w:pPr>
    </w:p>
    <w:p w14:paraId="419CC7B2" w14:textId="77777777" w:rsidR="00CB228A" w:rsidRPr="00C41A29" w:rsidRDefault="00CB228A" w:rsidP="00F76304">
      <w:pPr>
        <w:jc w:val="both"/>
        <w:rPr>
          <w:b/>
          <w:bCs/>
        </w:rPr>
      </w:pPr>
      <w:r w:rsidRPr="00C41A29">
        <w:rPr>
          <w:b/>
          <w:bCs/>
        </w:rPr>
        <w:t>Waar wordt er beoordeeld?</w:t>
      </w:r>
    </w:p>
    <w:p w14:paraId="36A5DF5E" w14:textId="2EDD9832" w:rsidR="00CB228A" w:rsidRDefault="64DBA85D" w:rsidP="00F76304">
      <w:pPr>
        <w:jc w:val="both"/>
      </w:pPr>
      <w:r>
        <w:t xml:space="preserve">Vergaderlocatie in Amsterdam UMC, locatie AMC. Inschrijver is </w:t>
      </w:r>
      <w:r w:rsidR="006B5795">
        <w:t>aanwezig voor de presentatie</w:t>
      </w:r>
      <w:r w:rsidR="0094001D">
        <w:t xml:space="preserve"> en </w:t>
      </w:r>
      <w:r w:rsidR="001F0565">
        <w:t xml:space="preserve">het </w:t>
      </w:r>
      <w:r w:rsidR="0094001D">
        <w:t>hands-on demonstratie moment</w:t>
      </w:r>
      <w:r>
        <w:t xml:space="preserve">. </w:t>
      </w:r>
    </w:p>
    <w:p w14:paraId="1476DB9D" w14:textId="77777777" w:rsidR="00CB228A" w:rsidRDefault="00CB228A" w:rsidP="00F76304">
      <w:pPr>
        <w:jc w:val="both"/>
      </w:pPr>
    </w:p>
    <w:p w14:paraId="2ED3CDEF" w14:textId="77777777" w:rsidR="00CB228A" w:rsidRPr="00C41A29" w:rsidRDefault="00CB228A" w:rsidP="00F76304">
      <w:pPr>
        <w:jc w:val="both"/>
        <w:rPr>
          <w:b/>
          <w:bCs/>
        </w:rPr>
      </w:pPr>
      <w:r w:rsidRPr="00C41A29">
        <w:rPr>
          <w:b/>
          <w:bCs/>
        </w:rPr>
        <w:t>Wanneer wordt er beoordeeld?</w:t>
      </w:r>
    </w:p>
    <w:p w14:paraId="0E9010A3" w14:textId="25A01AD6" w:rsidR="00CB228A" w:rsidRDefault="00AF2977" w:rsidP="00F76304">
      <w:pPr>
        <w:jc w:val="both"/>
      </w:pPr>
      <w:r>
        <w:t>Wanneer de inschrijving</w:t>
      </w:r>
      <w:r w:rsidR="0094001D">
        <w:t xml:space="preserve"> aan de gestelde eisen voldoet</w:t>
      </w:r>
      <w:r>
        <w:t>,</w:t>
      </w:r>
      <w:r w:rsidR="64DBA85D">
        <w:t xml:space="preserve"> wordt in overleg met inschrijver en de beoordelingscommissie een afspraak ingepland binnen de in paragraaf 2.7 Planning aangeven periode. </w:t>
      </w:r>
    </w:p>
    <w:p w14:paraId="47DAE347" w14:textId="77777777" w:rsidR="00CB228A" w:rsidRDefault="00CB228A" w:rsidP="00F76304">
      <w:pPr>
        <w:jc w:val="both"/>
      </w:pPr>
    </w:p>
    <w:p w14:paraId="334DFF20" w14:textId="77777777" w:rsidR="00CB228A" w:rsidRPr="00C41A29" w:rsidRDefault="00CB228A" w:rsidP="00F76304">
      <w:pPr>
        <w:jc w:val="both"/>
        <w:rPr>
          <w:b/>
          <w:bCs/>
        </w:rPr>
      </w:pPr>
      <w:r w:rsidRPr="00C41A29">
        <w:rPr>
          <w:b/>
          <w:bCs/>
        </w:rPr>
        <w:t>Hoe wordt de score bepaald?</w:t>
      </w:r>
    </w:p>
    <w:p w14:paraId="52412A6B" w14:textId="77777777" w:rsidR="00F8111D" w:rsidRDefault="00F8111D" w:rsidP="00F76304">
      <w:pPr>
        <w:jc w:val="both"/>
      </w:pPr>
      <w:r w:rsidRPr="0090195D">
        <w:t>De beoordelingscommissie kent een score in consensus toe en op basis van onderstaande tabel:</w:t>
      </w:r>
    </w:p>
    <w:p w14:paraId="290522C4" w14:textId="77777777" w:rsidR="00CB228A" w:rsidRDefault="00CB228A" w:rsidP="00CB228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1"/>
        <w:gridCol w:w="8723"/>
      </w:tblGrid>
      <w:tr w:rsidR="00CB228A" w:rsidRPr="00EE6E6C" w14:paraId="1C36FDE3" w14:textId="77777777" w:rsidTr="3909DBBD">
        <w:tc>
          <w:tcPr>
            <w:tcW w:w="1134" w:type="dxa"/>
          </w:tcPr>
          <w:p w14:paraId="45136F27" w14:textId="77777777" w:rsidR="000149E9" w:rsidRPr="00EE6E6C" w:rsidRDefault="64DBA85D" w:rsidP="00271A73">
            <w:pPr>
              <w:rPr>
                <w:b/>
                <w:bCs/>
                <w:lang w:eastAsia="nl-NL"/>
              </w:rPr>
            </w:pPr>
            <w:r w:rsidRPr="2F1542DD">
              <w:rPr>
                <w:b/>
                <w:bCs/>
                <w:lang w:eastAsia="nl-NL"/>
              </w:rPr>
              <w:t>U scoort:</w:t>
            </w:r>
          </w:p>
        </w:tc>
        <w:tc>
          <w:tcPr>
            <w:tcW w:w="8789" w:type="dxa"/>
          </w:tcPr>
          <w:p w14:paraId="159BFC9E" w14:textId="77777777" w:rsidR="00CB228A" w:rsidRPr="00EE6E6C" w:rsidRDefault="00CB228A" w:rsidP="00271A73">
            <w:pPr>
              <w:rPr>
                <w:b/>
                <w:bCs/>
                <w:lang w:eastAsia="nl-NL"/>
              </w:rPr>
            </w:pPr>
            <w:r w:rsidRPr="3909DBBD">
              <w:rPr>
                <w:b/>
                <w:bCs/>
                <w:lang w:eastAsia="nl-NL"/>
              </w:rPr>
              <w:t>Toelichting:</w:t>
            </w:r>
          </w:p>
        </w:tc>
      </w:tr>
      <w:tr w:rsidR="00CB228A" w:rsidRPr="00EE6E6C" w14:paraId="7599FA00" w14:textId="77777777" w:rsidTr="3909DBBD">
        <w:tc>
          <w:tcPr>
            <w:tcW w:w="1134" w:type="dxa"/>
          </w:tcPr>
          <w:p w14:paraId="04B6A1B2" w14:textId="13F8FD12" w:rsidR="00CB228A" w:rsidRPr="00EE6E6C" w:rsidRDefault="006A7438" w:rsidP="00271A73">
            <w:pPr>
              <w:rPr>
                <w:b/>
                <w:lang w:eastAsia="nl-NL"/>
              </w:rPr>
            </w:pPr>
            <w:r w:rsidRPr="00EE6E6C">
              <w:rPr>
                <w:b/>
                <w:lang w:eastAsia="nl-NL"/>
              </w:rPr>
              <w:t>4</w:t>
            </w:r>
            <w:r w:rsidR="00525516">
              <w:rPr>
                <w:b/>
                <w:lang w:eastAsia="nl-NL"/>
              </w:rPr>
              <w:t>00</w:t>
            </w:r>
            <w:r w:rsidR="00AC22BF">
              <w:rPr>
                <w:b/>
                <w:lang w:eastAsia="nl-NL"/>
              </w:rPr>
              <w:t xml:space="preserve"> </w:t>
            </w:r>
            <w:r w:rsidR="00CB228A" w:rsidRPr="00EE6E6C">
              <w:rPr>
                <w:b/>
                <w:lang w:eastAsia="nl-NL"/>
              </w:rPr>
              <w:t>punten</w:t>
            </w:r>
          </w:p>
        </w:tc>
        <w:tc>
          <w:tcPr>
            <w:tcW w:w="8789" w:type="dxa"/>
          </w:tcPr>
          <w:p w14:paraId="6D65CDED" w14:textId="6930C1C8" w:rsidR="00CB228A" w:rsidRPr="00EE6E6C" w:rsidRDefault="00CB228A" w:rsidP="00271A73">
            <w:pPr>
              <w:rPr>
                <w:lang w:eastAsia="nl-NL"/>
              </w:rPr>
            </w:pPr>
            <w:r w:rsidRPr="00EE6E6C">
              <w:rPr>
                <w:lang w:eastAsia="nl-NL"/>
              </w:rPr>
              <w:t xml:space="preserve">Naar het oordeel van de beoordelingscommissie gaat </w:t>
            </w:r>
            <w:r w:rsidR="006A7438" w:rsidRPr="00EE6E6C">
              <w:rPr>
                <w:lang w:eastAsia="nl-NL"/>
              </w:rPr>
              <w:t xml:space="preserve">de </w:t>
            </w:r>
            <w:r w:rsidRPr="00EE6E6C">
              <w:rPr>
                <w:lang w:eastAsia="nl-NL"/>
              </w:rPr>
              <w:t>Inschrijver in zijn opgave op criterium</w:t>
            </w:r>
            <w:r w:rsidR="00801A01" w:rsidRPr="00EE6E6C">
              <w:rPr>
                <w:lang w:eastAsia="nl-NL"/>
              </w:rPr>
              <w:t xml:space="preserve"> </w:t>
            </w:r>
            <w:r w:rsidR="00801A01" w:rsidRPr="00EE6E6C">
              <w:rPr>
                <w:i/>
                <w:lang w:eastAsia="nl-NL"/>
              </w:rPr>
              <w:t xml:space="preserve">K1-Werking implantatensysteem &amp; instrumentarium </w:t>
            </w:r>
            <w:r w:rsidRPr="00EE6E6C">
              <w:rPr>
                <w:b/>
                <w:lang w:eastAsia="nl-NL"/>
              </w:rPr>
              <w:t>uitstekend</w:t>
            </w:r>
            <w:r w:rsidRPr="00EE6E6C">
              <w:rPr>
                <w:lang w:eastAsia="nl-NL"/>
              </w:rPr>
              <w:t xml:space="preserve"> inhoudelijk-relevant in op de </w:t>
            </w:r>
            <w:r w:rsidR="009B3554">
              <w:rPr>
                <w:lang w:eastAsia="nl-NL"/>
              </w:rPr>
              <w:t xml:space="preserve">doelstelling en </w:t>
            </w:r>
            <w:r w:rsidRPr="00EE6E6C">
              <w:rPr>
                <w:lang w:eastAsia="nl-NL"/>
              </w:rPr>
              <w:t>gevraagde aspecten.</w:t>
            </w:r>
          </w:p>
        </w:tc>
      </w:tr>
      <w:tr w:rsidR="00CB228A" w:rsidRPr="00EE6E6C" w14:paraId="2FB5D6F2" w14:textId="77777777" w:rsidTr="3909DBBD">
        <w:tc>
          <w:tcPr>
            <w:tcW w:w="1134" w:type="dxa"/>
          </w:tcPr>
          <w:p w14:paraId="2F18CA69" w14:textId="038BD7E1" w:rsidR="00CB228A" w:rsidRPr="00EE6E6C" w:rsidRDefault="00D5004F" w:rsidP="00271A73">
            <w:pPr>
              <w:rPr>
                <w:b/>
                <w:lang w:eastAsia="nl-NL"/>
              </w:rPr>
            </w:pPr>
            <w:r>
              <w:rPr>
                <w:b/>
                <w:lang w:eastAsia="nl-NL"/>
              </w:rPr>
              <w:t>320</w:t>
            </w:r>
            <w:r w:rsidR="00B26FD9">
              <w:rPr>
                <w:b/>
                <w:lang w:eastAsia="nl-NL"/>
              </w:rPr>
              <w:t xml:space="preserve"> </w:t>
            </w:r>
            <w:r w:rsidR="00CB228A" w:rsidRPr="00EE6E6C">
              <w:rPr>
                <w:b/>
                <w:lang w:eastAsia="nl-NL"/>
              </w:rPr>
              <w:t>punten</w:t>
            </w:r>
          </w:p>
        </w:tc>
        <w:tc>
          <w:tcPr>
            <w:tcW w:w="8789" w:type="dxa"/>
          </w:tcPr>
          <w:p w14:paraId="6519F416" w14:textId="72F7C8A3" w:rsidR="00CB228A" w:rsidRPr="00EE6E6C" w:rsidRDefault="00CB228A" w:rsidP="00271A73">
            <w:pPr>
              <w:rPr>
                <w:lang w:eastAsia="nl-NL"/>
              </w:rPr>
            </w:pPr>
            <w:r w:rsidRPr="00EE6E6C">
              <w:rPr>
                <w:lang w:eastAsia="nl-NL"/>
              </w:rPr>
              <w:t xml:space="preserve">Naar het oordeel van de beoordelingscommissie gaat de Inschrijver in zijn opgave op </w:t>
            </w:r>
            <w:r w:rsidR="006A7438" w:rsidRPr="00EE6E6C">
              <w:rPr>
                <w:lang w:eastAsia="nl-NL"/>
              </w:rPr>
              <w:t xml:space="preserve">criterium </w:t>
            </w:r>
            <w:r w:rsidR="006A7438" w:rsidRPr="00EE6E6C">
              <w:rPr>
                <w:i/>
                <w:lang w:eastAsia="nl-NL"/>
              </w:rPr>
              <w:t xml:space="preserve">K1-Werking implantatensysteem &amp; instrumentarium </w:t>
            </w:r>
            <w:r w:rsidRPr="00EE6E6C">
              <w:rPr>
                <w:b/>
                <w:lang w:eastAsia="nl-NL"/>
              </w:rPr>
              <w:t xml:space="preserve">goed </w:t>
            </w:r>
            <w:r w:rsidRPr="00EE6E6C">
              <w:rPr>
                <w:lang w:eastAsia="nl-NL"/>
              </w:rPr>
              <w:t>inhoudelijk-relevant in op de</w:t>
            </w:r>
            <w:r w:rsidR="009B3554">
              <w:rPr>
                <w:lang w:eastAsia="nl-NL"/>
              </w:rPr>
              <w:t xml:space="preserve"> doelstelling en</w:t>
            </w:r>
            <w:r w:rsidRPr="00EE6E6C">
              <w:rPr>
                <w:lang w:eastAsia="nl-NL"/>
              </w:rPr>
              <w:t xml:space="preserve"> gevraagde</w:t>
            </w:r>
            <w:r w:rsidRPr="00EE6E6C">
              <w:t xml:space="preserve"> </w:t>
            </w:r>
            <w:r w:rsidRPr="00EE6E6C">
              <w:rPr>
                <w:lang w:eastAsia="nl-NL"/>
              </w:rPr>
              <w:t>aspecten.</w:t>
            </w:r>
          </w:p>
        </w:tc>
      </w:tr>
      <w:tr w:rsidR="00CB228A" w:rsidRPr="00EE6E6C" w14:paraId="6222683E" w14:textId="77777777" w:rsidTr="3909DBBD">
        <w:tc>
          <w:tcPr>
            <w:tcW w:w="1134" w:type="dxa"/>
          </w:tcPr>
          <w:p w14:paraId="6E03CB6B" w14:textId="3B1D0344" w:rsidR="00CB228A" w:rsidRPr="00EE6E6C" w:rsidRDefault="00D5004F" w:rsidP="00271A73">
            <w:pPr>
              <w:rPr>
                <w:b/>
                <w:lang w:eastAsia="nl-NL"/>
              </w:rPr>
            </w:pPr>
            <w:r>
              <w:rPr>
                <w:b/>
                <w:lang w:eastAsia="nl-NL"/>
              </w:rPr>
              <w:t>240</w:t>
            </w:r>
            <w:r w:rsidR="00B26FD9">
              <w:rPr>
                <w:b/>
                <w:lang w:eastAsia="nl-NL"/>
              </w:rPr>
              <w:t xml:space="preserve"> </w:t>
            </w:r>
            <w:r w:rsidR="00CB228A" w:rsidRPr="00EE6E6C">
              <w:rPr>
                <w:b/>
                <w:lang w:eastAsia="nl-NL"/>
              </w:rPr>
              <w:t>punten</w:t>
            </w:r>
          </w:p>
        </w:tc>
        <w:tc>
          <w:tcPr>
            <w:tcW w:w="8789" w:type="dxa"/>
          </w:tcPr>
          <w:p w14:paraId="229FA8FB" w14:textId="0F781D82" w:rsidR="00CB228A" w:rsidRPr="00EE6E6C" w:rsidRDefault="00CB228A" w:rsidP="00271A73">
            <w:pPr>
              <w:rPr>
                <w:lang w:eastAsia="nl-NL"/>
              </w:rPr>
            </w:pPr>
            <w:r w:rsidRPr="00EE6E6C">
              <w:rPr>
                <w:lang w:eastAsia="nl-NL"/>
              </w:rPr>
              <w:t xml:space="preserve">Naar het oordeel van de beoordelingscommissie gaat de Inschrijver in zijn opgave op </w:t>
            </w:r>
            <w:r w:rsidR="006A7438" w:rsidRPr="00EE6E6C">
              <w:rPr>
                <w:lang w:eastAsia="nl-NL"/>
              </w:rPr>
              <w:t xml:space="preserve">criterium </w:t>
            </w:r>
            <w:r w:rsidR="006A7438" w:rsidRPr="00EE6E6C">
              <w:rPr>
                <w:i/>
                <w:lang w:eastAsia="nl-NL"/>
              </w:rPr>
              <w:t xml:space="preserve">K1-Werking implantatensysteem &amp; instrumentarium </w:t>
            </w:r>
            <w:r w:rsidRPr="00EE6E6C">
              <w:rPr>
                <w:b/>
                <w:lang w:eastAsia="nl-NL"/>
              </w:rPr>
              <w:t xml:space="preserve">voldoende </w:t>
            </w:r>
            <w:r w:rsidRPr="00EE6E6C">
              <w:rPr>
                <w:lang w:eastAsia="nl-NL"/>
              </w:rPr>
              <w:t>inhoudelijk-relevant in op de</w:t>
            </w:r>
            <w:r w:rsidR="009B3554">
              <w:rPr>
                <w:lang w:eastAsia="nl-NL"/>
              </w:rPr>
              <w:t xml:space="preserve"> doelstelling en</w:t>
            </w:r>
            <w:r w:rsidRPr="00EE6E6C">
              <w:rPr>
                <w:lang w:eastAsia="nl-NL"/>
              </w:rPr>
              <w:t xml:space="preserve"> gevraagde aspecten.</w:t>
            </w:r>
          </w:p>
        </w:tc>
      </w:tr>
      <w:tr w:rsidR="00CB228A" w:rsidRPr="00EE6E6C" w14:paraId="3459AC6C" w14:textId="77777777" w:rsidTr="3909DBBD">
        <w:tc>
          <w:tcPr>
            <w:tcW w:w="1134" w:type="dxa"/>
          </w:tcPr>
          <w:p w14:paraId="5D06022A" w14:textId="4B5EDDF2" w:rsidR="00CB228A" w:rsidRPr="00EE6E6C" w:rsidRDefault="00D5004F" w:rsidP="00271A73">
            <w:pPr>
              <w:rPr>
                <w:b/>
                <w:lang w:eastAsia="nl-NL"/>
              </w:rPr>
            </w:pPr>
            <w:r>
              <w:rPr>
                <w:b/>
                <w:lang w:eastAsia="nl-NL"/>
              </w:rPr>
              <w:t>160</w:t>
            </w:r>
            <w:r w:rsidR="00CB228A" w:rsidRPr="00EE6E6C">
              <w:rPr>
                <w:b/>
                <w:lang w:eastAsia="nl-NL"/>
              </w:rPr>
              <w:t xml:space="preserve"> punten</w:t>
            </w:r>
          </w:p>
        </w:tc>
        <w:tc>
          <w:tcPr>
            <w:tcW w:w="8789" w:type="dxa"/>
          </w:tcPr>
          <w:p w14:paraId="43692914" w14:textId="5D76A8EB" w:rsidR="00CB228A" w:rsidRPr="00EE6E6C" w:rsidRDefault="00CB228A" w:rsidP="005C4974">
            <w:pPr>
              <w:rPr>
                <w:lang w:eastAsia="nl-NL"/>
              </w:rPr>
            </w:pPr>
            <w:r w:rsidRPr="00EE6E6C">
              <w:rPr>
                <w:lang w:eastAsia="nl-NL"/>
              </w:rPr>
              <w:t xml:space="preserve">Naar het oordeel van de beoordelingscommissie gaat de Inschrijver in zijn opgave op </w:t>
            </w:r>
            <w:r w:rsidR="006A7438" w:rsidRPr="00EE6E6C">
              <w:rPr>
                <w:lang w:eastAsia="nl-NL"/>
              </w:rPr>
              <w:t xml:space="preserve">criterium </w:t>
            </w:r>
            <w:r w:rsidR="006A7438" w:rsidRPr="00EE6E6C">
              <w:rPr>
                <w:i/>
                <w:lang w:eastAsia="nl-NL"/>
              </w:rPr>
              <w:t xml:space="preserve">K1-Werking implantatensysteem &amp; instrumentarium </w:t>
            </w:r>
            <w:r w:rsidRPr="00EE6E6C">
              <w:rPr>
                <w:b/>
                <w:lang w:eastAsia="nl-NL"/>
              </w:rPr>
              <w:t>onvoldoende</w:t>
            </w:r>
            <w:r w:rsidR="005C4974">
              <w:rPr>
                <w:b/>
                <w:lang w:eastAsia="nl-NL"/>
              </w:rPr>
              <w:t xml:space="preserve"> </w:t>
            </w:r>
            <w:r w:rsidRPr="00EE6E6C">
              <w:rPr>
                <w:lang w:eastAsia="nl-NL"/>
              </w:rPr>
              <w:t xml:space="preserve">inhoudelijk-relevant in op de </w:t>
            </w:r>
            <w:r w:rsidR="009B3554">
              <w:rPr>
                <w:lang w:eastAsia="nl-NL"/>
              </w:rPr>
              <w:t xml:space="preserve">doelstelling en </w:t>
            </w:r>
            <w:r w:rsidRPr="00EE6E6C">
              <w:rPr>
                <w:lang w:eastAsia="nl-NL"/>
              </w:rPr>
              <w:t>gevraagde aspecten.</w:t>
            </w:r>
          </w:p>
        </w:tc>
      </w:tr>
      <w:tr w:rsidR="00CB228A" w:rsidRPr="00EE6E6C" w14:paraId="625A1A59" w14:textId="77777777" w:rsidTr="3909DBBD">
        <w:tc>
          <w:tcPr>
            <w:tcW w:w="1134" w:type="dxa"/>
          </w:tcPr>
          <w:p w14:paraId="69D43C98" w14:textId="255A3BA0" w:rsidR="00A66266" w:rsidRDefault="00D5004F" w:rsidP="00271A73">
            <w:pPr>
              <w:rPr>
                <w:b/>
                <w:lang w:eastAsia="nl-NL"/>
              </w:rPr>
            </w:pPr>
            <w:r>
              <w:rPr>
                <w:b/>
                <w:lang w:eastAsia="nl-NL"/>
              </w:rPr>
              <w:t>80</w:t>
            </w:r>
          </w:p>
          <w:p w14:paraId="6F388200" w14:textId="18F0D2D0" w:rsidR="00CB228A" w:rsidRPr="00EE6E6C" w:rsidRDefault="00CB228A" w:rsidP="00271A73">
            <w:pPr>
              <w:rPr>
                <w:b/>
                <w:lang w:eastAsia="nl-NL"/>
              </w:rPr>
            </w:pPr>
            <w:r w:rsidRPr="00EE6E6C">
              <w:rPr>
                <w:b/>
                <w:lang w:eastAsia="nl-NL"/>
              </w:rPr>
              <w:t>punten</w:t>
            </w:r>
          </w:p>
        </w:tc>
        <w:tc>
          <w:tcPr>
            <w:tcW w:w="8789" w:type="dxa"/>
          </w:tcPr>
          <w:p w14:paraId="65E020E0" w14:textId="73EB8D33" w:rsidR="00CB228A" w:rsidRPr="00EE6E6C" w:rsidRDefault="00CB228A" w:rsidP="00271A73">
            <w:pPr>
              <w:rPr>
                <w:lang w:eastAsia="nl-NL"/>
              </w:rPr>
            </w:pPr>
            <w:r w:rsidRPr="00EE6E6C">
              <w:rPr>
                <w:lang w:eastAsia="nl-NL"/>
              </w:rPr>
              <w:t xml:space="preserve">Naar het oordeel van de beoordelingscommissie gaat de Inschrijver in zijn opgave op </w:t>
            </w:r>
            <w:r w:rsidR="006A7438" w:rsidRPr="00EE6E6C">
              <w:rPr>
                <w:lang w:eastAsia="nl-NL"/>
              </w:rPr>
              <w:t xml:space="preserve">criterium </w:t>
            </w:r>
            <w:r w:rsidR="006A7438" w:rsidRPr="00EE6E6C">
              <w:rPr>
                <w:i/>
                <w:lang w:eastAsia="nl-NL"/>
              </w:rPr>
              <w:t xml:space="preserve">K1-Werking implantatensysteem &amp; instrumentarium </w:t>
            </w:r>
            <w:r w:rsidRPr="00EE6E6C">
              <w:rPr>
                <w:b/>
                <w:lang w:eastAsia="nl-NL"/>
              </w:rPr>
              <w:t xml:space="preserve">slecht </w:t>
            </w:r>
            <w:r w:rsidRPr="00EE6E6C">
              <w:rPr>
                <w:lang w:eastAsia="nl-NL"/>
              </w:rPr>
              <w:t xml:space="preserve">inhoudelijk-relevant in op de </w:t>
            </w:r>
            <w:r w:rsidR="009B3554">
              <w:rPr>
                <w:lang w:eastAsia="nl-NL"/>
              </w:rPr>
              <w:t xml:space="preserve">doelstelling en </w:t>
            </w:r>
            <w:r w:rsidRPr="00EE6E6C">
              <w:rPr>
                <w:lang w:eastAsia="nl-NL"/>
              </w:rPr>
              <w:t>gevraagde aspecten.</w:t>
            </w:r>
          </w:p>
        </w:tc>
      </w:tr>
      <w:tr w:rsidR="00CB228A" w:rsidRPr="00EE6E6C" w14:paraId="073EB4A3" w14:textId="77777777" w:rsidTr="3909DBBD">
        <w:tc>
          <w:tcPr>
            <w:tcW w:w="1134" w:type="dxa"/>
          </w:tcPr>
          <w:p w14:paraId="35B1B488" w14:textId="77777777" w:rsidR="00CB228A" w:rsidRPr="00EE6E6C" w:rsidRDefault="00CB228A" w:rsidP="00271A73">
            <w:pPr>
              <w:rPr>
                <w:b/>
                <w:lang w:eastAsia="nl-NL"/>
              </w:rPr>
            </w:pPr>
            <w:r w:rsidRPr="00EE6E6C">
              <w:rPr>
                <w:b/>
                <w:lang w:eastAsia="nl-NL"/>
              </w:rPr>
              <w:t>0 punten</w:t>
            </w:r>
          </w:p>
        </w:tc>
        <w:tc>
          <w:tcPr>
            <w:tcW w:w="8789" w:type="dxa"/>
          </w:tcPr>
          <w:p w14:paraId="7D6783F8" w14:textId="7C76F6D6" w:rsidR="00CB228A" w:rsidRPr="00EE6E6C" w:rsidRDefault="00CB228A" w:rsidP="00271A73">
            <w:pPr>
              <w:rPr>
                <w:lang w:eastAsia="nl-NL"/>
              </w:rPr>
            </w:pPr>
            <w:r w:rsidRPr="00EE6E6C">
              <w:rPr>
                <w:lang w:eastAsia="nl-NL"/>
              </w:rPr>
              <w:t xml:space="preserve">Naar het oordeel van de beoordelingscommissie gaat de Inschrijver in zijn opgave op </w:t>
            </w:r>
            <w:r w:rsidR="006A7438" w:rsidRPr="00EE6E6C">
              <w:rPr>
                <w:lang w:eastAsia="nl-NL"/>
              </w:rPr>
              <w:t xml:space="preserve">criterium </w:t>
            </w:r>
            <w:r w:rsidR="006A7438" w:rsidRPr="00EE6E6C">
              <w:rPr>
                <w:i/>
                <w:lang w:eastAsia="nl-NL"/>
              </w:rPr>
              <w:t>K1-Werking implantatensysteem &amp; instrumentarium</w:t>
            </w:r>
            <w:r w:rsidRPr="00EE6E6C">
              <w:rPr>
                <w:lang w:eastAsia="nl-NL"/>
              </w:rPr>
              <w:t xml:space="preserve"> in z`n geheel </w:t>
            </w:r>
            <w:r w:rsidRPr="00EE6E6C">
              <w:rPr>
                <w:b/>
                <w:lang w:eastAsia="nl-NL"/>
              </w:rPr>
              <w:t xml:space="preserve">niet </w:t>
            </w:r>
            <w:r w:rsidRPr="00EE6E6C">
              <w:rPr>
                <w:lang w:eastAsia="nl-NL"/>
              </w:rPr>
              <w:t xml:space="preserve">inhoudelijk-relevant in op de </w:t>
            </w:r>
            <w:r w:rsidR="009B3554">
              <w:rPr>
                <w:lang w:eastAsia="nl-NL"/>
              </w:rPr>
              <w:t xml:space="preserve">doelstelling en </w:t>
            </w:r>
            <w:r w:rsidRPr="00EE6E6C">
              <w:rPr>
                <w:lang w:eastAsia="nl-NL"/>
              </w:rPr>
              <w:t>gevraagde aspecten.</w:t>
            </w:r>
          </w:p>
        </w:tc>
      </w:tr>
    </w:tbl>
    <w:p w14:paraId="3F33CA54" w14:textId="77777777" w:rsidR="00CA4EFD" w:rsidRDefault="00CA4EFD" w:rsidP="0066070B">
      <w:pPr>
        <w:tabs>
          <w:tab w:val="left" w:pos="2520"/>
        </w:tabs>
        <w:jc w:val="both"/>
        <w:rPr>
          <w:b/>
          <w:bCs/>
        </w:rPr>
      </w:pPr>
    </w:p>
    <w:p w14:paraId="4BAF9FA3" w14:textId="77777777" w:rsidR="00CA4EFD" w:rsidRPr="00AB3405" w:rsidRDefault="00CA4EFD">
      <w:pPr>
        <w:spacing w:line="240" w:lineRule="auto"/>
        <w:rPr>
          <w:b/>
          <w:bCs/>
        </w:rPr>
      </w:pPr>
      <w:r>
        <w:rPr>
          <w:b/>
          <w:bCs/>
        </w:rPr>
        <w:br w:type="page"/>
      </w:r>
    </w:p>
    <w:p w14:paraId="0A069E23" w14:textId="40E5D1D5" w:rsidR="004E6BA4" w:rsidRPr="00260706" w:rsidRDefault="17479BAA" w:rsidP="0066070B">
      <w:pPr>
        <w:tabs>
          <w:tab w:val="left" w:pos="2520"/>
        </w:tabs>
        <w:jc w:val="both"/>
        <w:rPr>
          <w:b/>
          <w:bCs/>
        </w:rPr>
      </w:pPr>
      <w:r w:rsidRPr="6CDD2D1F">
        <w:rPr>
          <w:b/>
          <w:bCs/>
        </w:rPr>
        <w:lastRenderedPageBreak/>
        <w:t>K</w:t>
      </w:r>
      <w:r w:rsidR="26673576" w:rsidRPr="6CDD2D1F">
        <w:rPr>
          <w:b/>
          <w:bCs/>
        </w:rPr>
        <w:t>2</w:t>
      </w:r>
      <w:r w:rsidR="7444D445" w:rsidRPr="6CDD2D1F">
        <w:rPr>
          <w:b/>
          <w:bCs/>
        </w:rPr>
        <w:t xml:space="preserve"> </w:t>
      </w:r>
      <w:r w:rsidR="69CEF2F4" w:rsidRPr="6CDD2D1F">
        <w:rPr>
          <w:b/>
          <w:bCs/>
        </w:rPr>
        <w:t>-</w:t>
      </w:r>
      <w:r w:rsidR="7444D445" w:rsidRPr="6CDD2D1F">
        <w:rPr>
          <w:b/>
          <w:bCs/>
        </w:rPr>
        <w:t xml:space="preserve"> </w:t>
      </w:r>
      <w:r w:rsidR="481EF49B" w:rsidRPr="6CDD2D1F">
        <w:rPr>
          <w:b/>
          <w:bCs/>
        </w:rPr>
        <w:t>Innovatie</w:t>
      </w:r>
      <w:r w:rsidRPr="6CDD2D1F">
        <w:rPr>
          <w:b/>
          <w:bCs/>
        </w:rPr>
        <w:t xml:space="preserve"> </w:t>
      </w:r>
      <w:r w:rsidR="770C4110" w:rsidRPr="6CDD2D1F">
        <w:rPr>
          <w:b/>
          <w:bCs/>
        </w:rPr>
        <w:t xml:space="preserve">(15%) </w:t>
      </w:r>
    </w:p>
    <w:p w14:paraId="02FF6498" w14:textId="68EEBF2F" w:rsidR="0037649B" w:rsidRDefault="00B842D3" w:rsidP="0066070B">
      <w:pPr>
        <w:jc w:val="both"/>
        <w:rPr>
          <w:lang w:eastAsia="nl-NL"/>
        </w:rPr>
      </w:pPr>
      <w:r w:rsidRPr="13C6CE8A">
        <w:rPr>
          <w:lang w:eastAsia="nl-NL"/>
        </w:rPr>
        <w:t xml:space="preserve">Amsterdam UMC en </w:t>
      </w:r>
      <w:proofErr w:type="spellStart"/>
      <w:r w:rsidRPr="13C6CE8A">
        <w:rPr>
          <w:lang w:eastAsia="nl-NL"/>
        </w:rPr>
        <w:t>Dijklander</w:t>
      </w:r>
      <w:proofErr w:type="spellEnd"/>
      <w:r w:rsidRPr="13C6CE8A">
        <w:rPr>
          <w:lang w:eastAsia="nl-NL"/>
        </w:rPr>
        <w:t xml:space="preserve"> Ziekenhuis gaan een langdurig samenwerkingsverband aan met een leverancier voor de levering van implantaten en instrumentarium. Gezien de looptijd van de overeenkomst is het van groot belang dat de geselecteerde leverancier niet alleen voorziet in de huidige behoeften, maar ook actief bijdraagt aan de doorontwikkeling van het productaanbod. De medische technologie ontwikkelt zich in hoog tempo, en beide zorginstellingen willen gedurende de gehele contractperiode toegang hebben tot relevante innovaties — zonder daarvoor afhankelijk te zijn van ad-hoc</w:t>
      </w:r>
      <w:r w:rsidR="39827FE6" w:rsidRPr="13C6CE8A">
        <w:rPr>
          <w:lang w:eastAsia="nl-NL"/>
        </w:rPr>
        <w:t xml:space="preserve"> </w:t>
      </w:r>
      <w:r w:rsidRPr="13C6CE8A">
        <w:rPr>
          <w:lang w:eastAsia="nl-NL"/>
        </w:rPr>
        <w:t>verzoeken of nieuwe aanbestedingsprocedures.</w:t>
      </w:r>
    </w:p>
    <w:p w14:paraId="788EFE84" w14:textId="77777777" w:rsidR="00B842D3" w:rsidRDefault="00B842D3" w:rsidP="0066070B">
      <w:pPr>
        <w:jc w:val="both"/>
        <w:rPr>
          <w:lang w:eastAsia="nl-NL"/>
        </w:rPr>
      </w:pPr>
    </w:p>
    <w:p w14:paraId="4142C01B" w14:textId="7BDA5BC4" w:rsidR="00EC27E0" w:rsidRPr="0090195D" w:rsidRDefault="00EC27E0" w:rsidP="0066070B">
      <w:pPr>
        <w:jc w:val="both"/>
        <w:rPr>
          <w:b/>
          <w:bCs/>
        </w:rPr>
      </w:pPr>
      <w:r w:rsidRPr="0090195D">
        <w:rPr>
          <w:b/>
          <w:bCs/>
        </w:rPr>
        <w:t>Doelstelling</w:t>
      </w:r>
    </w:p>
    <w:p w14:paraId="390210DF" w14:textId="7EE1EC17" w:rsidR="00D15F47" w:rsidRDefault="0066070B" w:rsidP="0066070B">
      <w:pPr>
        <w:jc w:val="both"/>
      </w:pPr>
      <w:r w:rsidRPr="0066070B">
        <w:t xml:space="preserve">Het doel van dit gunningscriterium is inzicht te krijgen in de mate waarin de inschrijver in staat is en bereid is om gedurende de looptijd van de overeenkomst op een gestructureerde en transparante wijze innovaties aan te bieden. Daarbij gaat het niet alleen om de beschikbaarheid van nieuwe producten, maar ook om de wijze waarop de inschrijver deze introduceert, het huidige assortiment waar nodig </w:t>
      </w:r>
      <w:proofErr w:type="spellStart"/>
      <w:r w:rsidRPr="0066070B">
        <w:t>uitfaseert</w:t>
      </w:r>
      <w:proofErr w:type="spellEnd"/>
      <w:r w:rsidRPr="0066070B">
        <w:t xml:space="preserve">, en hoe de prijsstelling van innovatieve producten tot stand komt en geborgd is. Amsterdam UMC en </w:t>
      </w:r>
      <w:proofErr w:type="spellStart"/>
      <w:r w:rsidRPr="0066070B">
        <w:t>Dijklander</w:t>
      </w:r>
      <w:proofErr w:type="spellEnd"/>
      <w:r w:rsidRPr="0066070B">
        <w:t xml:space="preserve"> Ziekenhuis willen voorkomen dat innovatie gedurende de contractperiode leidt tot ongecontroleerde kostenstijgingen of onduidelijke prijsafspraken.</w:t>
      </w:r>
    </w:p>
    <w:p w14:paraId="7F16B301" w14:textId="77777777" w:rsidR="0066070B" w:rsidRDefault="0066070B" w:rsidP="0066070B">
      <w:pPr>
        <w:jc w:val="both"/>
      </w:pPr>
    </w:p>
    <w:p w14:paraId="1F4E12E8" w14:textId="77777777" w:rsidR="00EC27E0" w:rsidRPr="0090195D" w:rsidRDefault="00EC27E0" w:rsidP="0066070B">
      <w:pPr>
        <w:jc w:val="both"/>
        <w:rPr>
          <w:b/>
          <w:bCs/>
        </w:rPr>
      </w:pPr>
      <w:r w:rsidRPr="0090195D">
        <w:rPr>
          <w:b/>
          <w:bCs/>
        </w:rPr>
        <w:t>Voorwaarde opdracht inschrijver</w:t>
      </w:r>
    </w:p>
    <w:p w14:paraId="685A8519" w14:textId="7AE8612E" w:rsidR="00055CB8" w:rsidRDefault="00055CB8" w:rsidP="00055CB8">
      <w:pPr>
        <w:jc w:val="both"/>
      </w:pPr>
      <w:r>
        <w:t xml:space="preserve">De </w:t>
      </w:r>
      <w:r w:rsidR="57299F41">
        <w:t>I</w:t>
      </w:r>
      <w:r>
        <w:t xml:space="preserve">nschrijver dient een schriftelijk plan in, maximaal </w:t>
      </w:r>
      <w:r w:rsidR="00BE2C23">
        <w:t>6</w:t>
      </w:r>
      <w:r>
        <w:t xml:space="preserve"> A4-pagina's (</w:t>
      </w:r>
      <w:r w:rsidR="004630DA">
        <w:t xml:space="preserve">lettertype 11, </w:t>
      </w:r>
      <w:r>
        <w:t>exclusief eventuele bijlagen)</w:t>
      </w:r>
      <w:r w:rsidR="00106A4A">
        <w:t>. Indien het maximaal aantal pagina’s wordt overschreden, wordt het meerdere niet in de beoordeling betrokken. Hierin worden</w:t>
      </w:r>
      <w:r>
        <w:t xml:space="preserve"> minimaal de volgende onderdelen uitgewerkt:</w:t>
      </w:r>
    </w:p>
    <w:p w14:paraId="67CB14B8" w14:textId="2C3A020C" w:rsidR="00055CB8" w:rsidRDefault="00055CB8" w:rsidP="00514C41">
      <w:pPr>
        <w:pStyle w:val="Lijstalinea"/>
        <w:numPr>
          <w:ilvl w:val="0"/>
          <w:numId w:val="17"/>
        </w:numPr>
        <w:jc w:val="both"/>
      </w:pPr>
      <w:proofErr w:type="spellStart"/>
      <w:r w:rsidRPr="00940AD6">
        <w:rPr>
          <w:b/>
          <w:bCs/>
        </w:rPr>
        <w:t>Innovatieroadmap</w:t>
      </w:r>
      <w:proofErr w:type="spellEnd"/>
      <w:r w:rsidRPr="00940AD6">
        <w:rPr>
          <w:b/>
          <w:bCs/>
        </w:rPr>
        <w:t xml:space="preserve"> </w:t>
      </w:r>
      <w:r>
        <w:t>— Een concreet en realistisch overzicht van de productontwikkelingen en innovaties die de inschrijver voorziet binnen de looptijd van de overeenkomst, toegespitst op de productcategorieën die onderdeel zijn van deze opdracht.</w:t>
      </w:r>
    </w:p>
    <w:p w14:paraId="54F1CEC2" w14:textId="0270463F" w:rsidR="00055CB8" w:rsidRDefault="7A2AB89C" w:rsidP="00514C41">
      <w:pPr>
        <w:pStyle w:val="Lijstalinea"/>
        <w:numPr>
          <w:ilvl w:val="0"/>
          <w:numId w:val="17"/>
        </w:numPr>
        <w:jc w:val="both"/>
      </w:pPr>
      <w:r w:rsidRPr="00940AD6">
        <w:rPr>
          <w:b/>
          <w:bCs/>
        </w:rPr>
        <w:t xml:space="preserve">Introductieplan </w:t>
      </w:r>
      <w:r>
        <w:t xml:space="preserve">— Een beschrijving van de wijze waarop nieuwe producten worden geïntroduceerd bij Amsterdam UMC en </w:t>
      </w:r>
      <w:proofErr w:type="spellStart"/>
      <w:r>
        <w:t>Dijklander</w:t>
      </w:r>
      <w:proofErr w:type="spellEnd"/>
      <w:r>
        <w:t xml:space="preserve"> Ziekenhuis. Dit omvat onder meer: het proces van klinische evaluatie, </w:t>
      </w:r>
      <w:r w:rsidR="00B77607">
        <w:t>bewijs</w:t>
      </w:r>
      <w:r w:rsidR="00742179">
        <w:t xml:space="preserve"> van meerwaarde van de innovatie voor patiënt en UMC, </w:t>
      </w:r>
      <w:r>
        <w:t>de betrokkenheid van eindgebruikers, opleiding en begeleiding, en de fasering van de introductie.</w:t>
      </w:r>
    </w:p>
    <w:p w14:paraId="5B95C3D0" w14:textId="77777777" w:rsidR="00514C41" w:rsidRDefault="00055CB8" w:rsidP="00514C41">
      <w:pPr>
        <w:pStyle w:val="Lijstalinea"/>
        <w:numPr>
          <w:ilvl w:val="0"/>
          <w:numId w:val="17"/>
        </w:numPr>
        <w:jc w:val="both"/>
      </w:pPr>
      <w:r w:rsidRPr="00940AD6">
        <w:rPr>
          <w:b/>
          <w:bCs/>
        </w:rPr>
        <w:t xml:space="preserve">Uitfaseringsplan </w:t>
      </w:r>
      <w:r>
        <w:t xml:space="preserve">— Een beschrijving van hoe de inschrijver omgaat met het </w:t>
      </w:r>
      <w:proofErr w:type="spellStart"/>
      <w:r>
        <w:t>uitfaseren</w:t>
      </w:r>
      <w:proofErr w:type="spellEnd"/>
      <w:r>
        <w:t xml:space="preserve"> van bestaande producten bij de introductie van innovaties, inclusief de communicatie hierover en de borging van continuïteit van zorg.</w:t>
      </w:r>
    </w:p>
    <w:p w14:paraId="70F595FC" w14:textId="517F265D" w:rsidR="009A3F7C" w:rsidRDefault="00055CB8" w:rsidP="009A3F7C">
      <w:pPr>
        <w:pStyle w:val="Lijstalinea"/>
        <w:numPr>
          <w:ilvl w:val="0"/>
          <w:numId w:val="17"/>
        </w:numPr>
        <w:jc w:val="both"/>
      </w:pPr>
      <w:r w:rsidRPr="00940AD6">
        <w:rPr>
          <w:b/>
          <w:bCs/>
        </w:rPr>
        <w:t>Prijsbeleid bij innovatie</w:t>
      </w:r>
      <w:r>
        <w:t xml:space="preserve"> — </w:t>
      </w:r>
      <w:r w:rsidR="009A3F7C">
        <w:t xml:space="preserve"> Een heldere uiteenzetting van hoe de inschrijver de prijzen van innovatieve producten bepaalt en aanbiedt aan de aanbestedende diensten. De inschrijver gaat hierbij in op de volgende aspecten:</w:t>
      </w:r>
    </w:p>
    <w:p w14:paraId="1887D53E" w14:textId="77777777" w:rsidR="009A3F7C" w:rsidRDefault="009A3F7C" w:rsidP="009A3F7C">
      <w:pPr>
        <w:pStyle w:val="Lijstalinea"/>
        <w:numPr>
          <w:ilvl w:val="1"/>
          <w:numId w:val="17"/>
        </w:numPr>
        <w:jc w:val="both"/>
      </w:pPr>
      <w:r>
        <w:t>De wijze waarop prijstransparantie wordt gewaarborgd gedurende de looptijd van de overeenkomst;</w:t>
      </w:r>
    </w:p>
    <w:p w14:paraId="2E0C6632" w14:textId="77777777" w:rsidR="009A3F7C" w:rsidRDefault="009A3F7C" w:rsidP="009A3F7C">
      <w:pPr>
        <w:pStyle w:val="Lijstalinea"/>
        <w:numPr>
          <w:ilvl w:val="1"/>
          <w:numId w:val="17"/>
        </w:numPr>
        <w:jc w:val="both"/>
      </w:pPr>
      <w:r>
        <w:t xml:space="preserve">Hoe de prijs van een innovatief product zich verhoudt tot het product dat het vervangt, en of een </w:t>
      </w:r>
      <w:proofErr w:type="spellStart"/>
      <w:r>
        <w:t>prijsneutrale</w:t>
      </w:r>
      <w:proofErr w:type="spellEnd"/>
      <w:r>
        <w:t xml:space="preserve"> of prijsgunstige transitie wordt nagestreefd;</w:t>
      </w:r>
    </w:p>
    <w:p w14:paraId="2CB94842" w14:textId="77777777" w:rsidR="009A3F7C" w:rsidRDefault="009A3F7C" w:rsidP="009A3F7C">
      <w:pPr>
        <w:pStyle w:val="Lijstalinea"/>
        <w:numPr>
          <w:ilvl w:val="1"/>
          <w:numId w:val="17"/>
        </w:numPr>
        <w:jc w:val="both"/>
      </w:pPr>
      <w:r>
        <w:t>Of er sprake is van introductiekortingen of evaluatieprijzen gedurende een testperiode;</w:t>
      </w:r>
    </w:p>
    <w:p w14:paraId="5B15D960" w14:textId="77777777" w:rsidR="009A3F7C" w:rsidRDefault="009A3F7C" w:rsidP="009A3F7C">
      <w:pPr>
        <w:pStyle w:val="Lijstalinea"/>
        <w:numPr>
          <w:ilvl w:val="1"/>
          <w:numId w:val="17"/>
        </w:numPr>
        <w:jc w:val="both"/>
      </w:pPr>
      <w:r>
        <w:t>Op welke wijze prijzen van innovaties contractueel worden geborgd, bijvoorbeeld via een maximale prijsstijgingsformule, een referentieprijsmechanisme of een most-</w:t>
      </w:r>
      <w:proofErr w:type="spellStart"/>
      <w:r>
        <w:t>favoured</w:t>
      </w:r>
      <w:proofErr w:type="spellEnd"/>
      <w:r>
        <w:t>-</w:t>
      </w:r>
      <w:proofErr w:type="spellStart"/>
      <w:r>
        <w:t>nation</w:t>
      </w:r>
      <w:proofErr w:type="spellEnd"/>
      <w:r>
        <w:t xml:space="preserve"> clausule;</w:t>
      </w:r>
    </w:p>
    <w:p w14:paraId="2D071CE2" w14:textId="70412A10" w:rsidR="00655D35" w:rsidRDefault="009A3F7C" w:rsidP="009A3F7C">
      <w:pPr>
        <w:pStyle w:val="Lijstalinea"/>
        <w:numPr>
          <w:ilvl w:val="1"/>
          <w:numId w:val="17"/>
        </w:numPr>
        <w:jc w:val="both"/>
      </w:pPr>
      <w:r>
        <w:t>Hoe wordt voorkomen dat innovatiekosten eenzijdig worden doorbelast aan de aanbestedende diensten.</w:t>
      </w:r>
    </w:p>
    <w:p w14:paraId="561B943C" w14:textId="74AA554A" w:rsidR="00755308" w:rsidRDefault="00755308" w:rsidP="00755308">
      <w:pPr>
        <w:pStyle w:val="Lijstalinea"/>
        <w:numPr>
          <w:ilvl w:val="0"/>
          <w:numId w:val="17"/>
        </w:numPr>
        <w:jc w:val="both"/>
      </w:pPr>
      <w:r w:rsidRPr="00681380">
        <w:rPr>
          <w:b/>
          <w:bCs/>
        </w:rPr>
        <w:t>Duurzaamheid van innovaties</w:t>
      </w:r>
      <w:r w:rsidR="009E6CEE">
        <w:rPr>
          <w:b/>
          <w:bCs/>
        </w:rPr>
        <w:t xml:space="preserve"> - </w:t>
      </w:r>
      <w:r>
        <w:t xml:space="preserve"> Een beschrijving van de mate waarin de geplande innovaties bijdragen aan de duurzaamheidsdoelstellingen van Amsterdam UMC en </w:t>
      </w:r>
      <w:proofErr w:type="spellStart"/>
      <w:r>
        <w:t>Dijklander</w:t>
      </w:r>
      <w:proofErr w:type="spellEnd"/>
      <w:r>
        <w:t xml:space="preserve"> Ziekenhuis. De inschrijver geeft aan in hoeverre de innovaties leiden tot een lagere ecologische voetafdruk, bijvoorbeeld door reductie van verpakkingsmateriaal, de inzet van herbruikbaar instrumentarium, een langere productlevensduur of een vermindering van medisch afval. De inschrijver onderbouwt zijn antwoord met concrete voorbeelden of meetbare doelstellingen waar mogelijk.</w:t>
      </w:r>
    </w:p>
    <w:p w14:paraId="146DC7F1" w14:textId="65DD507C" w:rsidR="00755308" w:rsidRDefault="00755308" w:rsidP="00755308">
      <w:pPr>
        <w:pStyle w:val="Lijstalinea"/>
        <w:numPr>
          <w:ilvl w:val="0"/>
          <w:numId w:val="17"/>
        </w:numPr>
        <w:jc w:val="both"/>
      </w:pPr>
      <w:r w:rsidRPr="00681380">
        <w:rPr>
          <w:b/>
          <w:bCs/>
        </w:rPr>
        <w:t>Opleiding en kennisoverdracht</w:t>
      </w:r>
      <w:r w:rsidR="009E6CEE">
        <w:rPr>
          <w:b/>
          <w:bCs/>
        </w:rPr>
        <w:t xml:space="preserve"> -</w:t>
      </w:r>
      <w:r>
        <w:t xml:space="preserve"> Een beschrijving van het opleidingsaanbod dat de inschrijver biedt bij de introductie van innovatieve producten. De inschrijver gaat in op de volgende aspecten:</w:t>
      </w:r>
    </w:p>
    <w:p w14:paraId="529C1DD3" w14:textId="77777777" w:rsidR="00755308" w:rsidRDefault="00755308" w:rsidP="00D65216">
      <w:pPr>
        <w:pStyle w:val="Lijstalinea"/>
        <w:numPr>
          <w:ilvl w:val="1"/>
          <w:numId w:val="17"/>
        </w:numPr>
        <w:jc w:val="both"/>
      </w:pPr>
      <w:r>
        <w:t>Welke opleidingsvormen worden aangeboden (bijvoorbeeld hands-on training, e-</w:t>
      </w:r>
      <w:proofErr w:type="spellStart"/>
      <w:r>
        <w:t>learning</w:t>
      </w:r>
      <w:proofErr w:type="spellEnd"/>
      <w:r>
        <w:t>, simulatietraining, on-site begeleiding);</w:t>
      </w:r>
    </w:p>
    <w:p w14:paraId="4A31071C" w14:textId="77777777" w:rsidR="00755308" w:rsidRDefault="00755308" w:rsidP="00D65216">
      <w:pPr>
        <w:pStyle w:val="Lijstalinea"/>
        <w:numPr>
          <w:ilvl w:val="1"/>
          <w:numId w:val="17"/>
        </w:numPr>
        <w:jc w:val="both"/>
      </w:pPr>
      <w:r>
        <w:t>Voor welke disciplines het opleidingsaanbod beschikbaar is, waaronder chirurgen, OK-personeel en medewerkers van de centrale sterilisatieafdeling (CSA);</w:t>
      </w:r>
    </w:p>
    <w:p w14:paraId="55EAA6BF" w14:textId="77777777" w:rsidR="00755308" w:rsidRDefault="00755308" w:rsidP="00D65216">
      <w:pPr>
        <w:pStyle w:val="Lijstalinea"/>
        <w:numPr>
          <w:ilvl w:val="1"/>
          <w:numId w:val="17"/>
        </w:numPr>
        <w:jc w:val="both"/>
      </w:pPr>
      <w:r>
        <w:t>De frequentie en beschikbaarheid van opleidingsmomenten, ook na de initiële introductie;</w:t>
      </w:r>
    </w:p>
    <w:p w14:paraId="4B7B42A7" w14:textId="74FF35A1" w:rsidR="008B0384" w:rsidRDefault="00755308" w:rsidP="6CDD2D1F">
      <w:pPr>
        <w:pStyle w:val="Lijstalinea"/>
        <w:numPr>
          <w:ilvl w:val="1"/>
          <w:numId w:val="17"/>
        </w:numPr>
        <w:jc w:val="both"/>
      </w:pPr>
      <w:r>
        <w:t>Of opleidingen worden aangeboden zonder aanvullende kosten voor de aanbestedende diensten.</w:t>
      </w:r>
    </w:p>
    <w:p w14:paraId="7F375617" w14:textId="77777777" w:rsidR="00940AD6" w:rsidRDefault="00940AD6" w:rsidP="0066070B">
      <w:pPr>
        <w:jc w:val="both"/>
        <w:rPr>
          <w:b/>
          <w:bCs/>
        </w:rPr>
      </w:pPr>
    </w:p>
    <w:p w14:paraId="472C18CE" w14:textId="77777777" w:rsidR="00940AD6" w:rsidRDefault="00940AD6" w:rsidP="0066070B">
      <w:pPr>
        <w:jc w:val="both"/>
        <w:rPr>
          <w:b/>
          <w:bCs/>
        </w:rPr>
      </w:pPr>
    </w:p>
    <w:p w14:paraId="04EBCE97" w14:textId="08EEAB3E" w:rsidR="00EC27E0" w:rsidRPr="0090195D" w:rsidRDefault="00EC27E0" w:rsidP="0066070B">
      <w:pPr>
        <w:jc w:val="both"/>
        <w:rPr>
          <w:b/>
          <w:bCs/>
        </w:rPr>
      </w:pPr>
      <w:r w:rsidRPr="0090195D">
        <w:rPr>
          <w:b/>
          <w:bCs/>
        </w:rPr>
        <w:lastRenderedPageBreak/>
        <w:t>Door wie wordt er beoordeeld?</w:t>
      </w:r>
    </w:p>
    <w:p w14:paraId="65612B14" w14:textId="67ACF619" w:rsidR="00EC27E0" w:rsidRDefault="00EC27E0" w:rsidP="0066070B">
      <w:pPr>
        <w:jc w:val="both"/>
      </w:pPr>
      <w:r>
        <w:t xml:space="preserve">Een beoordelingscommissie van tenminste </w:t>
      </w:r>
      <w:r w:rsidR="00F5554F">
        <w:t>vijf</w:t>
      </w:r>
      <w:r>
        <w:t xml:space="preserve"> ter zake deskundige medewerkers beoordelen dit criterium. Het betreft hier medewerkers die nu en in de toekomst daadwerkelijk met de implantaten en instrumentarium werken. </w:t>
      </w:r>
    </w:p>
    <w:p w14:paraId="5BBE8F42" w14:textId="77777777" w:rsidR="00EC27E0" w:rsidRDefault="00EC27E0" w:rsidP="00EC27E0"/>
    <w:p w14:paraId="388AAD85" w14:textId="77777777" w:rsidR="00EC27E0" w:rsidRPr="009642DF" w:rsidRDefault="00EC27E0" w:rsidP="00EC27E0">
      <w:pPr>
        <w:rPr>
          <w:b/>
          <w:bCs/>
        </w:rPr>
      </w:pPr>
      <w:r w:rsidRPr="00C41A29">
        <w:rPr>
          <w:b/>
          <w:bCs/>
        </w:rPr>
        <w:t>Wat wordt er beoordeeld?</w:t>
      </w:r>
    </w:p>
    <w:p w14:paraId="0DD510F2" w14:textId="5FD51019" w:rsidR="004D0FDA" w:rsidRDefault="004D0FDA" w:rsidP="004D0FDA">
      <w:r>
        <w:t>De beoordelingscommissie beoordeelt de ingediende plannen op de volgende aspecten:</w:t>
      </w:r>
    </w:p>
    <w:p w14:paraId="41F7BFC0" w14:textId="77777777" w:rsidR="004D0FDA" w:rsidRDefault="004D0FDA" w:rsidP="004D0FDA">
      <w:pPr>
        <w:pStyle w:val="Lijstalinea"/>
        <w:numPr>
          <w:ilvl w:val="0"/>
          <w:numId w:val="18"/>
        </w:numPr>
      </w:pPr>
      <w:r>
        <w:t xml:space="preserve">De concreetheid en realiteitswaarde van de </w:t>
      </w:r>
      <w:proofErr w:type="spellStart"/>
      <w:r>
        <w:t>innovatieroadmap</w:t>
      </w:r>
      <w:proofErr w:type="spellEnd"/>
      <w:r>
        <w:t xml:space="preserve">: zijn de genoemde innovaties daadwerkelijk relevant voor de uitvoeringspraktijk van Amsterdam UMC en </w:t>
      </w:r>
      <w:proofErr w:type="spellStart"/>
      <w:r>
        <w:t>Dijklander</w:t>
      </w:r>
      <w:proofErr w:type="spellEnd"/>
      <w:r>
        <w:t xml:space="preserve"> Ziekenhuis?</w:t>
      </w:r>
    </w:p>
    <w:p w14:paraId="5883FD31" w14:textId="77777777" w:rsidR="004D0FDA" w:rsidRDefault="004D0FDA" w:rsidP="004D0FDA">
      <w:pPr>
        <w:pStyle w:val="Lijstalinea"/>
        <w:numPr>
          <w:ilvl w:val="0"/>
          <w:numId w:val="18"/>
        </w:numPr>
      </w:pPr>
      <w:r>
        <w:t>De uitvoerbaarheid van het introductieplan: is de beschreven aanpak haalbaar, zijn eindgebruikers adequaat betrokken, en is de fasering logisch?</w:t>
      </w:r>
    </w:p>
    <w:p w14:paraId="5A9535D6" w14:textId="77777777" w:rsidR="004D0FDA" w:rsidRDefault="004D0FDA" w:rsidP="004D0FDA">
      <w:pPr>
        <w:pStyle w:val="Lijstalinea"/>
        <w:numPr>
          <w:ilvl w:val="0"/>
          <w:numId w:val="18"/>
        </w:numPr>
      </w:pPr>
      <w:r>
        <w:t>De volledigheid en zorgvuldigheid van het uitfaseringsplan: wordt de continuïteit van zorg geborgd en is er aandacht voor de overgangsperiode?</w:t>
      </w:r>
    </w:p>
    <w:p w14:paraId="293F484E" w14:textId="77777777" w:rsidR="004D0FDA" w:rsidRDefault="004D0FDA" w:rsidP="004D0FDA">
      <w:pPr>
        <w:pStyle w:val="Lijstalinea"/>
        <w:numPr>
          <w:ilvl w:val="0"/>
          <w:numId w:val="18"/>
        </w:numPr>
      </w:pPr>
      <w:r>
        <w:t xml:space="preserve">De transparantie en eerlijkheid van het prijsbeleid bij innovatie: biedt de inschrijver voldoende zekerheid dat innovatie niet leidt tot ongecontroleerde meerkosten, is de prijsrelatie met het te vervangen product helder, en zijn de gehanteerde principes voor prijsbepaling toetsbaar en contractueel </w:t>
      </w:r>
      <w:proofErr w:type="spellStart"/>
      <w:r>
        <w:t>borgbaar</w:t>
      </w:r>
      <w:proofErr w:type="spellEnd"/>
      <w:r>
        <w:t>?</w:t>
      </w:r>
    </w:p>
    <w:p w14:paraId="7BC5B1F2" w14:textId="77777777" w:rsidR="004D0FDA" w:rsidRDefault="004D0FDA" w:rsidP="004D0FDA">
      <w:pPr>
        <w:pStyle w:val="Lijstalinea"/>
        <w:numPr>
          <w:ilvl w:val="0"/>
          <w:numId w:val="18"/>
        </w:numPr>
      </w:pPr>
      <w:r>
        <w:t>De bijdrage van innovaties aan duurzaamheid: zijn de beschreven innovaties aantoonbaar gericht op het verminderen van de ecologische impact, en zijn de doelstellingen concreet en meetbaar?</w:t>
      </w:r>
    </w:p>
    <w:p w14:paraId="18098CF4" w14:textId="6A489A68" w:rsidR="008B1088" w:rsidRDefault="004D0FDA" w:rsidP="004D0FDA">
      <w:pPr>
        <w:pStyle w:val="Lijstalinea"/>
        <w:numPr>
          <w:ilvl w:val="0"/>
          <w:numId w:val="18"/>
        </w:numPr>
      </w:pPr>
      <w:r>
        <w:t>De kwaliteit en toegankelijkheid van het opleidingsaanbod: is het aanbod volledig, zijn alle relevante disciplines gedekt, en is opleiding structureel geborgd gedurende de gehele contractperiode?</w:t>
      </w:r>
    </w:p>
    <w:p w14:paraId="7D9E121F" w14:textId="77777777" w:rsidR="004D0FDA" w:rsidRDefault="004D0FDA" w:rsidP="004D0FDA"/>
    <w:p w14:paraId="422B2EC3" w14:textId="77777777" w:rsidR="00EC27E0" w:rsidRPr="0090195D" w:rsidRDefault="00EC27E0" w:rsidP="00EC27E0">
      <w:pPr>
        <w:rPr>
          <w:b/>
          <w:bCs/>
        </w:rPr>
      </w:pPr>
      <w:r w:rsidRPr="0090195D">
        <w:rPr>
          <w:b/>
          <w:bCs/>
        </w:rPr>
        <w:t>Waar wordt er beoordeeld?</w:t>
      </w:r>
    </w:p>
    <w:p w14:paraId="0DADBC18" w14:textId="77777777" w:rsidR="00EC27E0" w:rsidRDefault="00EC27E0" w:rsidP="00EC27E0">
      <w:r>
        <w:t xml:space="preserve">Vergaderlocatie in Amsterdam UMC, locatie AMC. Inschrijver is hier niet bij aanwezig. </w:t>
      </w:r>
    </w:p>
    <w:p w14:paraId="5D15A29C" w14:textId="77777777" w:rsidR="00EC27E0" w:rsidRDefault="00EC27E0" w:rsidP="00EC27E0"/>
    <w:p w14:paraId="220C15DD" w14:textId="77777777" w:rsidR="00EC27E0" w:rsidRPr="0090195D" w:rsidRDefault="0644CEA8" w:rsidP="00EC27E0">
      <w:pPr>
        <w:rPr>
          <w:b/>
          <w:bCs/>
        </w:rPr>
      </w:pPr>
      <w:r w:rsidRPr="6CDD2D1F">
        <w:rPr>
          <w:b/>
          <w:bCs/>
        </w:rPr>
        <w:t>Wanneer wordt er beoordeeld?</w:t>
      </w:r>
    </w:p>
    <w:p w14:paraId="1A25D0C4" w14:textId="47B62297" w:rsidR="00EC27E0" w:rsidRDefault="00375B1A" w:rsidP="007B6B03">
      <w:pPr>
        <w:jc w:val="both"/>
      </w:pPr>
      <w:r w:rsidRPr="00375B1A">
        <w:t xml:space="preserve">Wanneer de inschrijving aan de gestelde eisen voldoet, wordt </w:t>
      </w:r>
      <w:r>
        <w:t xml:space="preserve">er </w:t>
      </w:r>
      <w:r w:rsidR="007B6B03" w:rsidRPr="007B6B03">
        <w:t>met de beoordelingscommissie een afspraak ingepland voor de beoordeling van dit criterium. Deze beoordeling vindt plaats binnen de in paragraaf 2.7 Planning aangegeven periode.</w:t>
      </w:r>
    </w:p>
    <w:p w14:paraId="5570BAA8" w14:textId="77777777" w:rsidR="007B6B03" w:rsidRDefault="007B6B03" w:rsidP="00EC27E0"/>
    <w:p w14:paraId="37C69DCF" w14:textId="77777777" w:rsidR="00EC27E0" w:rsidRPr="0090195D" w:rsidRDefault="00EC27E0" w:rsidP="00EC27E0">
      <w:pPr>
        <w:rPr>
          <w:b/>
          <w:bCs/>
        </w:rPr>
      </w:pPr>
      <w:r w:rsidRPr="0090195D">
        <w:rPr>
          <w:b/>
          <w:bCs/>
        </w:rPr>
        <w:t>Hoe wordt de score bepaald?</w:t>
      </w:r>
    </w:p>
    <w:p w14:paraId="59A0E74A" w14:textId="77777777" w:rsidR="00EC27E0" w:rsidRDefault="00EC27E0" w:rsidP="00EC27E0">
      <w:r w:rsidRPr="0090195D">
        <w:t>De beoordelingscommissie kent een score in consensus toe en op basis van onderstaande tabel:</w:t>
      </w:r>
    </w:p>
    <w:p w14:paraId="0CD5DA9A" w14:textId="77777777" w:rsidR="004E6BA4" w:rsidRDefault="004E6BA4" w:rsidP="002F1E9F">
      <w:pPr>
        <w:rPr>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8304"/>
      </w:tblGrid>
      <w:tr w:rsidR="00655D35" w:rsidRPr="003E54D5" w14:paraId="3E055B2D" w14:textId="77777777" w:rsidTr="3909DBBD">
        <w:tc>
          <w:tcPr>
            <w:tcW w:w="1242" w:type="dxa"/>
          </w:tcPr>
          <w:p w14:paraId="032FFBD3" w14:textId="77777777" w:rsidR="00655D35" w:rsidRPr="00C45ABC" w:rsidRDefault="00655D35" w:rsidP="00271A73">
            <w:pPr>
              <w:rPr>
                <w:lang w:eastAsia="nl-NL"/>
              </w:rPr>
            </w:pPr>
            <w:r>
              <w:rPr>
                <w:lang w:eastAsia="nl-NL"/>
              </w:rPr>
              <w:t>U scoort:</w:t>
            </w:r>
          </w:p>
        </w:tc>
        <w:tc>
          <w:tcPr>
            <w:tcW w:w="8304" w:type="dxa"/>
          </w:tcPr>
          <w:p w14:paraId="62DC71C4" w14:textId="77777777" w:rsidR="00655D35" w:rsidRPr="00C45ABC" w:rsidRDefault="00655D35" w:rsidP="00271A73">
            <w:pPr>
              <w:rPr>
                <w:lang w:eastAsia="nl-NL"/>
              </w:rPr>
            </w:pPr>
            <w:r>
              <w:rPr>
                <w:lang w:eastAsia="nl-NL"/>
              </w:rPr>
              <w:t>Toelichting:</w:t>
            </w:r>
          </w:p>
        </w:tc>
      </w:tr>
      <w:tr w:rsidR="00655D35" w:rsidRPr="003E54D5" w14:paraId="4A928794" w14:textId="77777777" w:rsidTr="3909DBBD">
        <w:tc>
          <w:tcPr>
            <w:tcW w:w="1242" w:type="dxa"/>
          </w:tcPr>
          <w:p w14:paraId="6E879833" w14:textId="77777777" w:rsidR="00655D35" w:rsidRPr="003E54D5" w:rsidRDefault="00655D35" w:rsidP="00271A73">
            <w:pPr>
              <w:rPr>
                <w:b/>
                <w:lang w:eastAsia="nl-NL"/>
              </w:rPr>
            </w:pPr>
            <w:r w:rsidRPr="003E54D5">
              <w:rPr>
                <w:b/>
                <w:lang w:eastAsia="nl-NL"/>
              </w:rPr>
              <w:t>150 punten</w:t>
            </w:r>
          </w:p>
        </w:tc>
        <w:tc>
          <w:tcPr>
            <w:tcW w:w="8304" w:type="dxa"/>
          </w:tcPr>
          <w:p w14:paraId="62E6C7F9" w14:textId="33E0302A" w:rsidR="00655D35" w:rsidRPr="00C45ABC" w:rsidRDefault="00115D2A" w:rsidP="00271A73">
            <w:pPr>
              <w:rPr>
                <w:lang w:eastAsia="nl-NL"/>
              </w:rPr>
            </w:pPr>
            <w:r w:rsidRPr="00115D2A">
              <w:rPr>
                <w:lang w:eastAsia="nl-NL"/>
              </w:rPr>
              <w:t xml:space="preserve">Naar het oordeel van de beoordelingscommissie gaat de Inschrijver in zijn opgave op criterium K2-Innovatie </w:t>
            </w:r>
            <w:r w:rsidRPr="00103D24">
              <w:rPr>
                <w:b/>
                <w:bCs/>
                <w:lang w:eastAsia="nl-NL"/>
              </w:rPr>
              <w:t>goed</w:t>
            </w:r>
            <w:r w:rsidRPr="00115D2A">
              <w:rPr>
                <w:lang w:eastAsia="nl-NL"/>
              </w:rPr>
              <w:t xml:space="preserve"> inhoudelijk relevant en toepasselijk in op de criteria en heeft daarbij adequaat antwoord gegeven op de gestelde vragen.</w:t>
            </w:r>
          </w:p>
        </w:tc>
      </w:tr>
      <w:tr w:rsidR="00655D35" w:rsidRPr="003E54D5" w14:paraId="190D57A3" w14:textId="77777777" w:rsidTr="3909DBBD">
        <w:tc>
          <w:tcPr>
            <w:tcW w:w="1242" w:type="dxa"/>
          </w:tcPr>
          <w:p w14:paraId="726816B9" w14:textId="77777777" w:rsidR="00655D35" w:rsidRPr="003E54D5" w:rsidRDefault="00655D35" w:rsidP="00271A73">
            <w:pPr>
              <w:rPr>
                <w:b/>
                <w:lang w:eastAsia="nl-NL"/>
              </w:rPr>
            </w:pPr>
            <w:r w:rsidRPr="003E54D5">
              <w:rPr>
                <w:b/>
                <w:lang w:eastAsia="nl-NL"/>
              </w:rPr>
              <w:t>100 punten</w:t>
            </w:r>
          </w:p>
        </w:tc>
        <w:tc>
          <w:tcPr>
            <w:tcW w:w="8304" w:type="dxa"/>
          </w:tcPr>
          <w:p w14:paraId="1E3CAEDF" w14:textId="19E33B12" w:rsidR="00655D35" w:rsidRPr="00C45ABC" w:rsidRDefault="00103D24" w:rsidP="00271A73">
            <w:pPr>
              <w:rPr>
                <w:lang w:eastAsia="nl-NL"/>
              </w:rPr>
            </w:pPr>
            <w:r w:rsidRPr="00115D2A">
              <w:rPr>
                <w:lang w:eastAsia="nl-NL"/>
              </w:rPr>
              <w:t xml:space="preserve">Naar het oordeel van de beoordelingscommissie gaat de Inschrijver in zijn opgave op criterium K2-Innovatie </w:t>
            </w:r>
            <w:r>
              <w:rPr>
                <w:b/>
                <w:bCs/>
                <w:lang w:eastAsia="nl-NL"/>
              </w:rPr>
              <w:t>voldoende</w:t>
            </w:r>
            <w:r w:rsidRPr="00115D2A">
              <w:rPr>
                <w:lang w:eastAsia="nl-NL"/>
              </w:rPr>
              <w:t xml:space="preserve"> inhoudelijk relevant en toepasselijk in op de criteria en heeft daarbij adequaat antwoord gegeven op de gestelde vragen.</w:t>
            </w:r>
          </w:p>
        </w:tc>
      </w:tr>
      <w:tr w:rsidR="00655D35" w:rsidRPr="003E54D5" w14:paraId="46FDB28F" w14:textId="77777777" w:rsidTr="3909DBBD">
        <w:tc>
          <w:tcPr>
            <w:tcW w:w="1242" w:type="dxa"/>
          </w:tcPr>
          <w:p w14:paraId="2FE7CBA7" w14:textId="77777777" w:rsidR="00655D35" w:rsidRPr="003E54D5" w:rsidRDefault="00655D35" w:rsidP="00271A73">
            <w:pPr>
              <w:rPr>
                <w:b/>
                <w:lang w:eastAsia="nl-NL"/>
              </w:rPr>
            </w:pPr>
            <w:r w:rsidRPr="003E54D5">
              <w:rPr>
                <w:b/>
                <w:lang w:eastAsia="nl-NL"/>
              </w:rPr>
              <w:t>50 punten</w:t>
            </w:r>
          </w:p>
        </w:tc>
        <w:tc>
          <w:tcPr>
            <w:tcW w:w="8304" w:type="dxa"/>
          </w:tcPr>
          <w:p w14:paraId="6A7C8B6D" w14:textId="01B4E32E" w:rsidR="00655D35" w:rsidRPr="00C45ABC" w:rsidRDefault="00103D24" w:rsidP="00271A73">
            <w:pPr>
              <w:rPr>
                <w:lang w:eastAsia="nl-NL"/>
              </w:rPr>
            </w:pPr>
            <w:r w:rsidRPr="00115D2A">
              <w:rPr>
                <w:lang w:eastAsia="nl-NL"/>
              </w:rPr>
              <w:t xml:space="preserve">Naar het oordeel van de beoordelingscommissie gaat de Inschrijver in zijn opgave op criterium K2-Innovatie </w:t>
            </w:r>
            <w:r>
              <w:rPr>
                <w:b/>
                <w:bCs/>
                <w:lang w:eastAsia="nl-NL"/>
              </w:rPr>
              <w:t>slechts ten dele</w:t>
            </w:r>
            <w:r w:rsidRPr="00115D2A">
              <w:rPr>
                <w:lang w:eastAsia="nl-NL"/>
              </w:rPr>
              <w:t xml:space="preserve"> inhoudelijk relevant en toepasselijk in op de criteria en heeft daarbij adequaat antwoord gegeven op de gestelde vragen.</w:t>
            </w:r>
          </w:p>
        </w:tc>
      </w:tr>
      <w:tr w:rsidR="00655D35" w:rsidRPr="003E54D5" w14:paraId="251E5EF1" w14:textId="77777777" w:rsidTr="3909DBBD">
        <w:tc>
          <w:tcPr>
            <w:tcW w:w="1242" w:type="dxa"/>
          </w:tcPr>
          <w:p w14:paraId="0DB7E940" w14:textId="77777777" w:rsidR="00655D35" w:rsidRPr="003E54D5" w:rsidRDefault="00655D35" w:rsidP="00271A73">
            <w:pPr>
              <w:rPr>
                <w:b/>
                <w:lang w:eastAsia="nl-NL"/>
              </w:rPr>
            </w:pPr>
            <w:r w:rsidRPr="003E54D5">
              <w:rPr>
                <w:b/>
                <w:lang w:eastAsia="nl-NL"/>
              </w:rPr>
              <w:t>0 punten</w:t>
            </w:r>
          </w:p>
        </w:tc>
        <w:tc>
          <w:tcPr>
            <w:tcW w:w="8304" w:type="dxa"/>
          </w:tcPr>
          <w:p w14:paraId="637BF2CC" w14:textId="7AF95337" w:rsidR="00655D35" w:rsidRPr="00C45ABC" w:rsidRDefault="00103D24" w:rsidP="00271A73">
            <w:pPr>
              <w:rPr>
                <w:lang w:eastAsia="nl-NL"/>
              </w:rPr>
            </w:pPr>
            <w:r w:rsidRPr="00115D2A">
              <w:rPr>
                <w:lang w:eastAsia="nl-NL"/>
              </w:rPr>
              <w:t xml:space="preserve">Naar het oordeel van de beoordelingscommissie gaat de Inschrijver in zijn opgave op criterium K2-Innovatie </w:t>
            </w:r>
            <w:r>
              <w:rPr>
                <w:b/>
                <w:bCs/>
                <w:lang w:eastAsia="nl-NL"/>
              </w:rPr>
              <w:t>in z’n geheel niet</w:t>
            </w:r>
            <w:r w:rsidRPr="00115D2A">
              <w:rPr>
                <w:lang w:eastAsia="nl-NL"/>
              </w:rPr>
              <w:t xml:space="preserve"> inhoudelijk relevant en toepasselijk in op de criteria en heeft daarbij adequaat antwoord gegeven op de gestelde vragen.</w:t>
            </w:r>
          </w:p>
        </w:tc>
      </w:tr>
    </w:tbl>
    <w:p w14:paraId="192D0D6F" w14:textId="77777777" w:rsidR="00EC27E0" w:rsidRDefault="00EC27E0" w:rsidP="0093222B">
      <w:pPr>
        <w:rPr>
          <w:b/>
          <w:szCs w:val="20"/>
        </w:rPr>
      </w:pPr>
    </w:p>
    <w:p w14:paraId="5FAEBB35" w14:textId="5564BEB2" w:rsidR="007722F9" w:rsidRPr="00301361" w:rsidRDefault="00EC27E0" w:rsidP="008B1088">
      <w:pPr>
        <w:spacing w:line="240" w:lineRule="auto"/>
      </w:pPr>
      <w:r>
        <w:rPr>
          <w:b/>
          <w:szCs w:val="20"/>
        </w:rPr>
        <w:br w:type="page"/>
      </w:r>
    </w:p>
    <w:p w14:paraId="7220617C" w14:textId="2C721FAC" w:rsidR="00AB3405" w:rsidRPr="00260706" w:rsidRDefault="00AB3405" w:rsidP="00AB3405">
      <w:pPr>
        <w:tabs>
          <w:tab w:val="left" w:pos="2520"/>
        </w:tabs>
        <w:jc w:val="both"/>
        <w:rPr>
          <w:b/>
          <w:bCs/>
        </w:rPr>
      </w:pPr>
      <w:r w:rsidRPr="2F1542DD">
        <w:rPr>
          <w:b/>
          <w:bCs/>
        </w:rPr>
        <w:lastRenderedPageBreak/>
        <w:t>K</w:t>
      </w:r>
      <w:r>
        <w:rPr>
          <w:b/>
          <w:bCs/>
        </w:rPr>
        <w:t>3</w:t>
      </w:r>
      <w:r w:rsidRPr="2F1542DD">
        <w:rPr>
          <w:b/>
          <w:bCs/>
        </w:rPr>
        <w:t xml:space="preserve"> - </w:t>
      </w:r>
      <w:r>
        <w:rPr>
          <w:b/>
          <w:bCs/>
        </w:rPr>
        <w:t>Duurzaamheid</w:t>
      </w:r>
      <w:r w:rsidRPr="2F1542DD">
        <w:rPr>
          <w:b/>
          <w:bCs/>
        </w:rPr>
        <w:t xml:space="preserve"> (15%) </w:t>
      </w:r>
    </w:p>
    <w:p w14:paraId="5E3042C2" w14:textId="7754A8EF" w:rsidR="00AB3405" w:rsidRDefault="00566F90" w:rsidP="00611B0C">
      <w:pPr>
        <w:spacing w:line="240" w:lineRule="auto"/>
        <w:jc w:val="both"/>
        <w:rPr>
          <w:bCs/>
          <w:szCs w:val="20"/>
        </w:rPr>
      </w:pPr>
      <w:r>
        <w:rPr>
          <w:bCs/>
          <w:szCs w:val="20"/>
        </w:rPr>
        <w:t xml:space="preserve">Amsterdam UMC en </w:t>
      </w:r>
      <w:proofErr w:type="spellStart"/>
      <w:r>
        <w:rPr>
          <w:bCs/>
          <w:szCs w:val="20"/>
        </w:rPr>
        <w:t>Dijklander</w:t>
      </w:r>
      <w:proofErr w:type="spellEnd"/>
      <w:r w:rsidRPr="00566F90">
        <w:rPr>
          <w:bCs/>
          <w:szCs w:val="20"/>
        </w:rPr>
        <w:t xml:space="preserve"> </w:t>
      </w:r>
      <w:r w:rsidR="00D71F18">
        <w:rPr>
          <w:bCs/>
          <w:szCs w:val="20"/>
        </w:rPr>
        <w:t xml:space="preserve">Ziekenhuis </w:t>
      </w:r>
      <w:r w:rsidRPr="00566F90">
        <w:rPr>
          <w:bCs/>
          <w:szCs w:val="20"/>
        </w:rPr>
        <w:t>hecht</w:t>
      </w:r>
      <w:r w:rsidR="00D71F18">
        <w:rPr>
          <w:bCs/>
          <w:szCs w:val="20"/>
        </w:rPr>
        <w:t>en</w:t>
      </w:r>
      <w:r w:rsidRPr="00566F90">
        <w:rPr>
          <w:bCs/>
          <w:szCs w:val="20"/>
        </w:rPr>
        <w:t xml:space="preserve"> grote waarde aan duurzaamheid en ziet het als een integrale verantwoordelijkheid binnen de gehele keten van ontwerp, productie, levering en gebruik van medische hulpmiddelen. Met dit gunningscriterium beoogt de aanbestedende dienst niet alleen de milieubelasting van de aangeboden wervelkolomimplantaten te verminderen, maar ook om structurele verduurzaming bij leveranciers te stimuleren.</w:t>
      </w:r>
    </w:p>
    <w:p w14:paraId="770756FA" w14:textId="77777777" w:rsidR="00611B0C" w:rsidRDefault="00611B0C" w:rsidP="00611B0C">
      <w:pPr>
        <w:spacing w:line="240" w:lineRule="auto"/>
        <w:jc w:val="both"/>
        <w:rPr>
          <w:bCs/>
          <w:szCs w:val="20"/>
        </w:rPr>
      </w:pPr>
    </w:p>
    <w:p w14:paraId="50BBCDD6" w14:textId="77777777" w:rsidR="002B6FE9" w:rsidRPr="002B6FE9" w:rsidRDefault="002B6FE9" w:rsidP="002B6FE9">
      <w:pPr>
        <w:spacing w:line="240" w:lineRule="auto"/>
        <w:jc w:val="both"/>
        <w:rPr>
          <w:b/>
          <w:szCs w:val="20"/>
        </w:rPr>
      </w:pPr>
      <w:r w:rsidRPr="002B6FE9">
        <w:rPr>
          <w:b/>
          <w:szCs w:val="20"/>
        </w:rPr>
        <w:t>Voorwaarde opdracht inschrijver</w:t>
      </w:r>
    </w:p>
    <w:p w14:paraId="7D57C4D7" w14:textId="49CD5CD6" w:rsidR="002B6FE9" w:rsidRDefault="007E7C3E" w:rsidP="002B6FE9">
      <w:pPr>
        <w:spacing w:line="240" w:lineRule="auto"/>
        <w:jc w:val="both"/>
        <w:rPr>
          <w:bCs/>
          <w:szCs w:val="20"/>
        </w:rPr>
      </w:pPr>
      <w:r w:rsidRPr="007E7C3E">
        <w:rPr>
          <w:bCs/>
          <w:szCs w:val="20"/>
        </w:rPr>
        <w:t>De inschrijver werkt onderstaande punten schriftelijk uit op maximaal 1 A4-pagina (lettertype 11).</w:t>
      </w:r>
      <w:r>
        <w:rPr>
          <w:bCs/>
          <w:szCs w:val="20"/>
        </w:rPr>
        <w:t xml:space="preserve"> </w:t>
      </w:r>
      <w:r w:rsidR="002B6FE9" w:rsidRPr="002B6FE9">
        <w:rPr>
          <w:bCs/>
          <w:szCs w:val="20"/>
        </w:rPr>
        <w:t xml:space="preserve">Indien het maximaal aantal pagina’s wordt overschreden, wordt het meerdere niet in de beoordeling betrokken. </w:t>
      </w:r>
      <w:r w:rsidR="00D45E67">
        <w:rPr>
          <w:bCs/>
          <w:szCs w:val="20"/>
        </w:rPr>
        <w:t xml:space="preserve"> </w:t>
      </w:r>
      <w:r w:rsidR="00D45E67" w:rsidRPr="00D45E67">
        <w:rPr>
          <w:bCs/>
          <w:szCs w:val="20"/>
        </w:rPr>
        <w:t>De gevraagde bewijsstukken (zoals certificaten) mogen als bijlage bij de inschrijving worden toegevoegd en tellen niet mee in het maximum van 1 A4 voor de uitwerking.</w:t>
      </w:r>
    </w:p>
    <w:p w14:paraId="20DAB6D0" w14:textId="77777777" w:rsidR="002B6FE9" w:rsidRDefault="002B6FE9" w:rsidP="00611B0C">
      <w:pPr>
        <w:spacing w:line="240" w:lineRule="auto"/>
        <w:jc w:val="both"/>
        <w:rPr>
          <w:bCs/>
          <w:szCs w:val="20"/>
        </w:rPr>
      </w:pPr>
    </w:p>
    <w:p w14:paraId="1A032BEC" w14:textId="4181B077" w:rsidR="00FD471A" w:rsidRPr="0054318B" w:rsidRDefault="00FD471A" w:rsidP="0054318B">
      <w:pPr>
        <w:rPr>
          <w:b/>
          <w:bCs/>
        </w:rPr>
      </w:pPr>
      <w:r w:rsidRPr="00C41A29">
        <w:rPr>
          <w:b/>
          <w:bCs/>
        </w:rPr>
        <w:t>Wat wordt er beoordeeld?</w:t>
      </w:r>
    </w:p>
    <w:p w14:paraId="54A9F045" w14:textId="21F74F28" w:rsidR="007E7C3E" w:rsidRPr="00204893" w:rsidRDefault="008A05A5" w:rsidP="002B6FE9">
      <w:pPr>
        <w:pStyle w:val="Lijstalinea"/>
        <w:numPr>
          <w:ilvl w:val="0"/>
          <w:numId w:val="23"/>
        </w:numPr>
        <w:spacing w:line="240" w:lineRule="auto"/>
        <w:ind w:left="360"/>
        <w:jc w:val="both"/>
        <w:rPr>
          <w:bCs/>
          <w:szCs w:val="20"/>
          <w:u w:val="single"/>
        </w:rPr>
      </w:pPr>
      <w:proofErr w:type="spellStart"/>
      <w:r w:rsidRPr="00204893">
        <w:rPr>
          <w:bCs/>
          <w:szCs w:val="20"/>
          <w:u w:val="single"/>
        </w:rPr>
        <w:t>SBTi</w:t>
      </w:r>
      <w:proofErr w:type="spellEnd"/>
      <w:r w:rsidRPr="00204893">
        <w:rPr>
          <w:bCs/>
          <w:szCs w:val="20"/>
          <w:u w:val="single"/>
        </w:rPr>
        <w:t xml:space="preserve"> doelstellingen (</w:t>
      </w:r>
      <w:r w:rsidR="00EA7C28" w:rsidRPr="00204893">
        <w:rPr>
          <w:bCs/>
          <w:szCs w:val="20"/>
          <w:u w:val="single"/>
        </w:rPr>
        <w:t>65 punten)</w:t>
      </w:r>
    </w:p>
    <w:p w14:paraId="6FB61DB2" w14:textId="1D4E01DB" w:rsidR="00EA7C28" w:rsidRDefault="008A05A5" w:rsidP="007E7C3E">
      <w:pPr>
        <w:pStyle w:val="Lijstalinea"/>
        <w:spacing w:line="240" w:lineRule="auto"/>
        <w:ind w:left="360"/>
        <w:jc w:val="both"/>
        <w:rPr>
          <w:bCs/>
          <w:szCs w:val="20"/>
        </w:rPr>
      </w:pPr>
      <w:r w:rsidRPr="0054318B">
        <w:rPr>
          <w:bCs/>
          <w:szCs w:val="20"/>
        </w:rPr>
        <w:t xml:space="preserve">Wanneer u reeds gevalideerde klimaatdoelstellingen volgens de </w:t>
      </w:r>
      <w:proofErr w:type="spellStart"/>
      <w:r w:rsidRPr="0054318B">
        <w:rPr>
          <w:bCs/>
          <w:szCs w:val="20"/>
        </w:rPr>
        <w:t>SBTi</w:t>
      </w:r>
      <w:proofErr w:type="spellEnd"/>
      <w:r w:rsidRPr="0054318B">
        <w:rPr>
          <w:bCs/>
          <w:szCs w:val="20"/>
        </w:rPr>
        <w:t>-richtlijnen heeft, ontvangt u 65 punten.</w:t>
      </w:r>
      <w:r w:rsidR="0065147D" w:rsidRPr="0054318B">
        <w:rPr>
          <w:b/>
          <w:szCs w:val="20"/>
        </w:rPr>
        <w:t xml:space="preserve"> </w:t>
      </w:r>
      <w:r w:rsidRPr="0054318B">
        <w:rPr>
          <w:bCs/>
          <w:szCs w:val="20"/>
        </w:rPr>
        <w:t xml:space="preserve">Om de punten te kunnen scoren vragen wij als bewijsmiddel een link naar de vermelding op de </w:t>
      </w:r>
      <w:proofErr w:type="spellStart"/>
      <w:r w:rsidRPr="0054318B">
        <w:rPr>
          <w:bCs/>
          <w:szCs w:val="20"/>
        </w:rPr>
        <w:t>SBTi</w:t>
      </w:r>
      <w:proofErr w:type="spellEnd"/>
      <w:r w:rsidRPr="0054318B">
        <w:rPr>
          <w:bCs/>
          <w:szCs w:val="20"/>
        </w:rPr>
        <w:t>-website of een validatiecertificaat.</w:t>
      </w:r>
    </w:p>
    <w:p w14:paraId="000A1A47" w14:textId="77777777" w:rsidR="00204893" w:rsidRPr="002B6FE9" w:rsidRDefault="00204893" w:rsidP="007E7C3E">
      <w:pPr>
        <w:pStyle w:val="Lijstalinea"/>
        <w:spacing w:line="240" w:lineRule="auto"/>
        <w:ind w:left="360"/>
        <w:jc w:val="both"/>
        <w:rPr>
          <w:b/>
          <w:szCs w:val="20"/>
        </w:rPr>
      </w:pPr>
    </w:p>
    <w:p w14:paraId="6511422A" w14:textId="1A9B4D94" w:rsidR="007E7C3E" w:rsidRPr="00204893" w:rsidRDefault="1A59EDF0" w:rsidP="6EDBA2E6">
      <w:pPr>
        <w:pStyle w:val="Lijstalinea"/>
        <w:numPr>
          <w:ilvl w:val="0"/>
          <w:numId w:val="23"/>
        </w:numPr>
        <w:spacing w:line="240" w:lineRule="auto"/>
        <w:ind w:left="360"/>
        <w:jc w:val="both"/>
        <w:rPr>
          <w:u w:val="single"/>
        </w:rPr>
      </w:pPr>
      <w:r w:rsidRPr="6EDBA2E6">
        <w:rPr>
          <w:u w:val="single"/>
        </w:rPr>
        <w:t>Zero-e</w:t>
      </w:r>
      <w:r w:rsidR="7257FE55" w:rsidRPr="6EDBA2E6">
        <w:rPr>
          <w:u w:val="single"/>
        </w:rPr>
        <w:t>missievoertuigen</w:t>
      </w:r>
      <w:r w:rsidR="70776971" w:rsidRPr="6EDBA2E6">
        <w:rPr>
          <w:u w:val="single"/>
        </w:rPr>
        <w:t xml:space="preserve"> </w:t>
      </w:r>
      <w:r w:rsidR="7257FE55" w:rsidRPr="6EDBA2E6">
        <w:rPr>
          <w:u w:val="single"/>
        </w:rPr>
        <w:t>(15 punten)</w:t>
      </w:r>
    </w:p>
    <w:p w14:paraId="541D96D0" w14:textId="35245776" w:rsidR="004E205C" w:rsidRDefault="0A636880" w:rsidP="007E7C3E">
      <w:pPr>
        <w:pStyle w:val="Lijstalinea"/>
        <w:spacing w:line="240" w:lineRule="auto"/>
        <w:ind w:left="360"/>
        <w:jc w:val="both"/>
      </w:pPr>
      <w:r>
        <w:t xml:space="preserve">Voor de levering van producten moet gebruik gemaakt worden van zero-emissievoertuigen. </w:t>
      </w:r>
      <w:r w:rsidR="5160E0B6">
        <w:t xml:space="preserve">Indien aan u gegund wordt dient u in de verificatiefase aan te tonen dat u hieraan voldoet. Of u hieraan voldoet kan blijken uit een afschrift van de typegoedkeuringspapieren van de voertuigen die voor de opdracht worden ingezet en kan opgehaald worden via de RDW-website of via een wagenparkverklaring van de transporteur. Wanneer u hieraan voldoet, ontvangt u 15 punten. </w:t>
      </w:r>
    </w:p>
    <w:p w14:paraId="4CBBCC51" w14:textId="77777777" w:rsidR="00204893" w:rsidRPr="002B6FE9" w:rsidRDefault="00204893" w:rsidP="007E7C3E">
      <w:pPr>
        <w:pStyle w:val="Lijstalinea"/>
        <w:spacing w:line="240" w:lineRule="auto"/>
        <w:ind w:left="360"/>
        <w:jc w:val="both"/>
        <w:rPr>
          <w:b/>
          <w:szCs w:val="20"/>
        </w:rPr>
      </w:pPr>
    </w:p>
    <w:p w14:paraId="6C250878" w14:textId="44AD11D2" w:rsidR="007E7C3E" w:rsidRPr="00204893" w:rsidRDefault="0039169D" w:rsidP="002B6FE9">
      <w:pPr>
        <w:pStyle w:val="Lijstalinea"/>
        <w:numPr>
          <w:ilvl w:val="0"/>
          <w:numId w:val="23"/>
        </w:numPr>
        <w:spacing w:line="240" w:lineRule="auto"/>
        <w:ind w:left="360"/>
        <w:jc w:val="both"/>
        <w:rPr>
          <w:bCs/>
          <w:szCs w:val="20"/>
          <w:u w:val="single"/>
        </w:rPr>
      </w:pPr>
      <w:r w:rsidRPr="00204893">
        <w:rPr>
          <w:bCs/>
          <w:szCs w:val="20"/>
          <w:u w:val="single"/>
        </w:rPr>
        <w:t>PFAS (15 punten)</w:t>
      </w:r>
    </w:p>
    <w:p w14:paraId="2A95FCEA" w14:textId="27A47B90" w:rsidR="0054318B" w:rsidRDefault="004E205C" w:rsidP="007E7C3E">
      <w:pPr>
        <w:pStyle w:val="Lijstalinea"/>
        <w:spacing w:line="240" w:lineRule="auto"/>
        <w:ind w:left="360"/>
        <w:jc w:val="both"/>
        <w:rPr>
          <w:bCs/>
          <w:szCs w:val="20"/>
        </w:rPr>
      </w:pPr>
      <w:r w:rsidRPr="0054318B">
        <w:rPr>
          <w:bCs/>
          <w:szCs w:val="20"/>
        </w:rPr>
        <w:t>Indien aan u gegund wordt, verstrekt u in de verificatiefase een verklaring waarin staat of het geleverde implantaatsysteem (inclusief indien van toepassing, alle componenten en meegeleverde onderdelen) PFAS houdende stoffen bevat. Indien dit het geval is, vermeldt u welke PFAS categorieën of stoffen aanwezig zijn en in welke componenten. U ontvangt 15 punten met het aanleveren van deze informatie.</w:t>
      </w:r>
    </w:p>
    <w:p w14:paraId="42B6ACA4" w14:textId="77777777" w:rsidR="00204893" w:rsidRPr="002B6FE9" w:rsidRDefault="00204893" w:rsidP="007E7C3E">
      <w:pPr>
        <w:pStyle w:val="Lijstalinea"/>
        <w:spacing w:line="240" w:lineRule="auto"/>
        <w:ind w:left="360"/>
        <w:jc w:val="both"/>
        <w:rPr>
          <w:b/>
          <w:szCs w:val="20"/>
        </w:rPr>
      </w:pPr>
    </w:p>
    <w:p w14:paraId="70E06E79" w14:textId="77481529" w:rsidR="007E7C3E" w:rsidRPr="00204893" w:rsidRDefault="00724923" w:rsidP="00F40A30">
      <w:pPr>
        <w:pStyle w:val="Lijstalinea"/>
        <w:numPr>
          <w:ilvl w:val="0"/>
          <w:numId w:val="23"/>
        </w:numPr>
        <w:spacing w:line="240" w:lineRule="auto"/>
        <w:ind w:left="360"/>
        <w:jc w:val="both"/>
        <w:rPr>
          <w:bCs/>
          <w:szCs w:val="20"/>
          <w:u w:val="single"/>
        </w:rPr>
      </w:pPr>
      <w:r w:rsidRPr="00204893">
        <w:rPr>
          <w:bCs/>
          <w:szCs w:val="20"/>
          <w:u w:val="single"/>
        </w:rPr>
        <w:t>Duurzaamheidsgehalte van de verpakkingen</w:t>
      </w:r>
      <w:r w:rsidR="00D4409A" w:rsidRPr="00204893">
        <w:rPr>
          <w:bCs/>
          <w:szCs w:val="20"/>
          <w:u w:val="single"/>
        </w:rPr>
        <w:t xml:space="preserve"> (20 punten)</w:t>
      </w:r>
    </w:p>
    <w:p w14:paraId="56F62EA8" w14:textId="3E918D24" w:rsidR="007E7C3E" w:rsidRPr="007E7C3E" w:rsidRDefault="004078AC" w:rsidP="007E7C3E">
      <w:pPr>
        <w:pStyle w:val="Lijstalinea"/>
        <w:spacing w:line="240" w:lineRule="auto"/>
        <w:ind w:left="360"/>
        <w:jc w:val="both"/>
        <w:rPr>
          <w:b/>
          <w:szCs w:val="20"/>
        </w:rPr>
      </w:pPr>
      <w:r w:rsidRPr="00F40A30">
        <w:rPr>
          <w:bCs/>
          <w:szCs w:val="20"/>
        </w:rPr>
        <w:t>Bij dit onderdeel</w:t>
      </w:r>
      <w:r w:rsidR="002779CA" w:rsidRPr="00F40A30">
        <w:rPr>
          <w:bCs/>
          <w:szCs w:val="20"/>
        </w:rPr>
        <w:t xml:space="preserve"> beoordeelt de aanbestedende dienst in welke mate de aangeboden wervelkolomimplantaten en het bijbehorende instrumentarium duurzaam zijn verpakt.</w:t>
      </w:r>
      <w:r w:rsidRPr="00F40A30">
        <w:rPr>
          <w:bCs/>
          <w:szCs w:val="20"/>
        </w:rPr>
        <w:t xml:space="preserve"> </w:t>
      </w:r>
      <w:r w:rsidR="002779CA" w:rsidRPr="00F40A30">
        <w:rPr>
          <w:bCs/>
          <w:szCs w:val="20"/>
        </w:rPr>
        <w:t xml:space="preserve">Inschrijver kan in totaal maximaal 20 punten behalen op basis van de hieronder uitgewerkte </w:t>
      </w:r>
      <w:proofErr w:type="spellStart"/>
      <w:r w:rsidR="002779CA" w:rsidRPr="00F40A30">
        <w:rPr>
          <w:bCs/>
          <w:szCs w:val="20"/>
        </w:rPr>
        <w:t>subcriteria</w:t>
      </w:r>
      <w:proofErr w:type="spellEnd"/>
      <w:r w:rsidR="002779CA" w:rsidRPr="00F40A30">
        <w:rPr>
          <w:bCs/>
          <w:szCs w:val="20"/>
        </w:rPr>
        <w:t xml:space="preserve"> (4 × 5 punten). </w:t>
      </w:r>
    </w:p>
    <w:p w14:paraId="7A5B580E" w14:textId="77777777" w:rsidR="007E7C3E" w:rsidRDefault="007E7C3E" w:rsidP="007E7C3E">
      <w:pPr>
        <w:pStyle w:val="Lijstalinea"/>
        <w:spacing w:line="240" w:lineRule="auto"/>
        <w:ind w:left="360"/>
        <w:jc w:val="both"/>
        <w:rPr>
          <w:b/>
          <w:szCs w:val="20"/>
        </w:rPr>
      </w:pPr>
    </w:p>
    <w:p w14:paraId="697A65B7" w14:textId="3D68D90B" w:rsidR="00B51FC1" w:rsidRPr="00F40A30" w:rsidRDefault="002779CA" w:rsidP="007E7C3E">
      <w:pPr>
        <w:pStyle w:val="Lijstalinea"/>
        <w:spacing w:line="240" w:lineRule="auto"/>
        <w:ind w:left="360"/>
        <w:jc w:val="both"/>
        <w:rPr>
          <w:b/>
          <w:szCs w:val="20"/>
        </w:rPr>
      </w:pPr>
      <w:r w:rsidRPr="00F40A30">
        <w:rPr>
          <w:bCs/>
          <w:szCs w:val="20"/>
        </w:rPr>
        <w:t xml:space="preserve">De punten worden uitsluitend toegekend indien de gemaakte duurzaamheidsclaims overtuigend worden aangetoond met betrouwbare en controleerbare bewijsmiddelen, zoals een </w:t>
      </w:r>
      <w:proofErr w:type="spellStart"/>
      <w:r w:rsidRPr="00F40A30">
        <w:rPr>
          <w:bCs/>
          <w:szCs w:val="20"/>
        </w:rPr>
        <w:t>Environmental</w:t>
      </w:r>
      <w:proofErr w:type="spellEnd"/>
      <w:r w:rsidRPr="00F40A30">
        <w:rPr>
          <w:bCs/>
          <w:szCs w:val="20"/>
        </w:rPr>
        <w:t xml:space="preserve"> Product </w:t>
      </w:r>
      <w:proofErr w:type="spellStart"/>
      <w:r w:rsidRPr="00F40A30">
        <w:rPr>
          <w:bCs/>
          <w:szCs w:val="20"/>
        </w:rPr>
        <w:t>Declaration</w:t>
      </w:r>
      <w:proofErr w:type="spellEnd"/>
      <w:r w:rsidRPr="00F40A30">
        <w:rPr>
          <w:bCs/>
          <w:szCs w:val="20"/>
        </w:rPr>
        <w:t xml:space="preserve"> (EPD), een zelfverklaring conform ISO 14021, een ‘</w:t>
      </w:r>
      <w:proofErr w:type="spellStart"/>
      <w:r w:rsidRPr="00F40A30">
        <w:rPr>
          <w:bCs/>
          <w:szCs w:val="20"/>
        </w:rPr>
        <w:t>Recycled</w:t>
      </w:r>
      <w:proofErr w:type="spellEnd"/>
      <w:r w:rsidRPr="00F40A30">
        <w:rPr>
          <w:bCs/>
          <w:szCs w:val="20"/>
        </w:rPr>
        <w:t xml:space="preserve"> Content Certificaat’ van SGS, een FSC </w:t>
      </w:r>
      <w:proofErr w:type="spellStart"/>
      <w:r w:rsidRPr="00F40A30">
        <w:rPr>
          <w:bCs/>
          <w:szCs w:val="20"/>
        </w:rPr>
        <w:t>Recycled</w:t>
      </w:r>
      <w:proofErr w:type="spellEnd"/>
      <w:r w:rsidRPr="00F40A30">
        <w:rPr>
          <w:bCs/>
          <w:szCs w:val="20"/>
        </w:rPr>
        <w:t xml:space="preserve"> certificaat en/of een ander gelijkwaardig certificaat.</w:t>
      </w:r>
    </w:p>
    <w:p w14:paraId="6BA2BC2A" w14:textId="77777777" w:rsidR="00780A4F" w:rsidRPr="00D4712C" w:rsidRDefault="00780A4F" w:rsidP="0054318B">
      <w:pPr>
        <w:pStyle w:val="Lijstalinea"/>
        <w:numPr>
          <w:ilvl w:val="0"/>
          <w:numId w:val="24"/>
        </w:numPr>
        <w:spacing w:line="240" w:lineRule="auto"/>
        <w:jc w:val="both"/>
        <w:rPr>
          <w:bCs/>
          <w:szCs w:val="20"/>
        </w:rPr>
      </w:pPr>
      <w:r w:rsidRPr="00D4712C">
        <w:rPr>
          <w:b/>
          <w:szCs w:val="20"/>
        </w:rPr>
        <w:t>Transportverpakking</w:t>
      </w:r>
      <w:r w:rsidRPr="00D4712C">
        <w:rPr>
          <w:bCs/>
          <w:szCs w:val="20"/>
        </w:rPr>
        <w:t xml:space="preserve"> (secundair/tertiair); De gehele transportverpakking is gemaakt van karton (5 punten).</w:t>
      </w:r>
    </w:p>
    <w:p w14:paraId="5D199450" w14:textId="77777777" w:rsidR="00780A4F" w:rsidRPr="00D4712C" w:rsidRDefault="00780A4F" w:rsidP="0054318B">
      <w:pPr>
        <w:pStyle w:val="Lijstalinea"/>
        <w:numPr>
          <w:ilvl w:val="0"/>
          <w:numId w:val="24"/>
        </w:numPr>
        <w:spacing w:line="240" w:lineRule="auto"/>
        <w:jc w:val="both"/>
        <w:rPr>
          <w:bCs/>
          <w:szCs w:val="20"/>
        </w:rPr>
      </w:pPr>
      <w:r w:rsidRPr="00D4712C">
        <w:rPr>
          <w:b/>
          <w:szCs w:val="20"/>
        </w:rPr>
        <w:t>Transportverpakking</w:t>
      </w:r>
      <w:r w:rsidRPr="00D4712C">
        <w:rPr>
          <w:bCs/>
          <w:szCs w:val="20"/>
        </w:rPr>
        <w:t xml:space="preserve"> (secundair/tertiair); Er wordt minimaal 80% aan gerecycled karton gebruikt (5 punten).</w:t>
      </w:r>
    </w:p>
    <w:p w14:paraId="395BA10C" w14:textId="77777777" w:rsidR="00780A4F" w:rsidRPr="00D4712C" w:rsidRDefault="00780A4F" w:rsidP="0054318B">
      <w:pPr>
        <w:pStyle w:val="Lijstalinea"/>
        <w:numPr>
          <w:ilvl w:val="0"/>
          <w:numId w:val="24"/>
        </w:numPr>
        <w:spacing w:line="240" w:lineRule="auto"/>
        <w:jc w:val="both"/>
        <w:rPr>
          <w:bCs/>
          <w:szCs w:val="20"/>
        </w:rPr>
      </w:pPr>
      <w:r w:rsidRPr="00D4712C">
        <w:rPr>
          <w:b/>
          <w:szCs w:val="20"/>
        </w:rPr>
        <w:t>Productverpakking</w:t>
      </w:r>
      <w:r w:rsidRPr="00D4712C">
        <w:rPr>
          <w:bCs/>
          <w:szCs w:val="20"/>
        </w:rPr>
        <w:t xml:space="preserve"> (primair); De gehele productverpakking is gemaakt van 1 materiaalsoort, te weten OF karton OF PE-kunststof OF PP-kunststof. Andere materiaalsoorten scoren geen punten (5 punten).</w:t>
      </w:r>
    </w:p>
    <w:p w14:paraId="5FA22CEF" w14:textId="4F216BD4" w:rsidR="00780A4F" w:rsidRDefault="00780A4F" w:rsidP="00611B0C">
      <w:pPr>
        <w:pStyle w:val="Lijstalinea"/>
        <w:numPr>
          <w:ilvl w:val="0"/>
          <w:numId w:val="24"/>
        </w:numPr>
        <w:spacing w:line="240" w:lineRule="auto"/>
        <w:jc w:val="both"/>
        <w:rPr>
          <w:bCs/>
          <w:szCs w:val="20"/>
        </w:rPr>
      </w:pPr>
      <w:r w:rsidRPr="00D4712C">
        <w:rPr>
          <w:b/>
          <w:szCs w:val="20"/>
        </w:rPr>
        <w:t>Productverpakking</w:t>
      </w:r>
      <w:r w:rsidRPr="00D4712C">
        <w:rPr>
          <w:bCs/>
          <w:szCs w:val="20"/>
        </w:rPr>
        <w:t xml:space="preserve"> (primair); Er wordt meer dan 10% aan gerecyclede grondstoffen gebruikt van dezelfde materiaalsoort (5 punten)</w:t>
      </w:r>
    </w:p>
    <w:p w14:paraId="18B6DAC3" w14:textId="77777777" w:rsidR="00204893" w:rsidRPr="002B6FE9" w:rsidRDefault="00204893" w:rsidP="00204893">
      <w:pPr>
        <w:pStyle w:val="Lijstalinea"/>
        <w:spacing w:line="240" w:lineRule="auto"/>
        <w:ind w:left="1068"/>
        <w:jc w:val="both"/>
        <w:rPr>
          <w:bCs/>
          <w:szCs w:val="20"/>
        </w:rPr>
      </w:pPr>
    </w:p>
    <w:p w14:paraId="4F8EA201" w14:textId="01A0D4D5" w:rsidR="007E7C3E" w:rsidRPr="00204893" w:rsidRDefault="00F14D32" w:rsidP="00F40A30">
      <w:pPr>
        <w:pStyle w:val="Lijstalinea"/>
        <w:numPr>
          <w:ilvl w:val="0"/>
          <w:numId w:val="25"/>
        </w:numPr>
        <w:spacing w:line="240" w:lineRule="auto"/>
        <w:jc w:val="both"/>
        <w:rPr>
          <w:bCs/>
          <w:szCs w:val="20"/>
          <w:u w:val="single"/>
        </w:rPr>
      </w:pPr>
      <w:r w:rsidRPr="00204893">
        <w:rPr>
          <w:bCs/>
          <w:szCs w:val="20"/>
          <w:u w:val="single"/>
        </w:rPr>
        <w:t>Beschikbaarheid EPD (15 punten)</w:t>
      </w:r>
    </w:p>
    <w:p w14:paraId="6668BEA4" w14:textId="2360B1B8" w:rsidR="00D4409A" w:rsidRPr="00F40A30" w:rsidRDefault="00D4409A" w:rsidP="007E7C3E">
      <w:pPr>
        <w:pStyle w:val="Lijstalinea"/>
        <w:spacing w:line="240" w:lineRule="auto"/>
        <w:ind w:left="360"/>
        <w:jc w:val="both"/>
        <w:rPr>
          <w:b/>
          <w:szCs w:val="20"/>
        </w:rPr>
      </w:pPr>
      <w:r w:rsidRPr="00F40A30">
        <w:rPr>
          <w:bCs/>
          <w:szCs w:val="20"/>
        </w:rPr>
        <w:t xml:space="preserve">U kunt punten verdienen indien u kunt aantonen dat u een levenscyclusanalyse (LCA) heeft uitgevoerd en op basis daarvan een </w:t>
      </w:r>
      <w:proofErr w:type="spellStart"/>
      <w:r w:rsidRPr="00F40A30">
        <w:rPr>
          <w:bCs/>
          <w:szCs w:val="20"/>
        </w:rPr>
        <w:t>Environmental</w:t>
      </w:r>
      <w:proofErr w:type="spellEnd"/>
      <w:r w:rsidRPr="00F40A30">
        <w:rPr>
          <w:bCs/>
          <w:szCs w:val="20"/>
        </w:rPr>
        <w:t xml:space="preserve"> Product </w:t>
      </w:r>
      <w:proofErr w:type="spellStart"/>
      <w:r w:rsidRPr="00F40A30">
        <w:rPr>
          <w:bCs/>
          <w:szCs w:val="20"/>
        </w:rPr>
        <w:t>Declaration</w:t>
      </w:r>
      <w:proofErr w:type="spellEnd"/>
      <w:r w:rsidRPr="00F40A30">
        <w:rPr>
          <w:bCs/>
          <w:szCs w:val="20"/>
        </w:rPr>
        <w:t xml:space="preserve"> (EPD type III) beschikbaar heeft voor de implantaten die u aanbiedt. Deze EPD mag worden ingediend op productniveau of productfamilieniveau (bijv. een implantaatlijn of productgroep). De EPD dient te voldoen aan de ISO norm 14025 en ten minste te zijn uitgesplitst in de levenscyclusfasen grondstofwinning, productie, (downstream) transport en gebruik. End-of-life is optioneel; indien end-of-life wel is gekwantificeerd in de EPD dienen de resultaten van end-of-life los te worden getoond. </w:t>
      </w:r>
    </w:p>
    <w:p w14:paraId="249620A1" w14:textId="77777777" w:rsidR="00F14D32" w:rsidRDefault="00F14D32" w:rsidP="00611B0C">
      <w:pPr>
        <w:spacing w:line="240" w:lineRule="auto"/>
        <w:jc w:val="both"/>
        <w:rPr>
          <w:bCs/>
          <w:szCs w:val="20"/>
        </w:rPr>
      </w:pPr>
    </w:p>
    <w:p w14:paraId="1CE8741B" w14:textId="7DB84D0D" w:rsidR="00D4409A" w:rsidRPr="00D4409A" w:rsidRDefault="00D4409A" w:rsidP="002B6FE9">
      <w:pPr>
        <w:spacing w:line="240" w:lineRule="auto"/>
        <w:ind w:left="360"/>
        <w:jc w:val="both"/>
        <w:rPr>
          <w:bCs/>
          <w:szCs w:val="20"/>
        </w:rPr>
      </w:pPr>
      <w:r w:rsidRPr="00D4409A">
        <w:rPr>
          <w:bCs/>
          <w:szCs w:val="20"/>
        </w:rPr>
        <w:lastRenderedPageBreak/>
        <w:t>Daarnaast kunt u extra punten verdienen indien u op basis van uw EPD een verbeterplan heeft opgesteld en verbetermaatregelen</w:t>
      </w:r>
      <w:r>
        <w:rPr>
          <w:bCs/>
          <w:szCs w:val="20"/>
        </w:rPr>
        <w:t xml:space="preserve"> </w:t>
      </w:r>
      <w:r w:rsidRPr="00D4409A">
        <w:rPr>
          <w:bCs/>
          <w:szCs w:val="20"/>
        </w:rPr>
        <w:t>uitvoert, en dit kunt aantonen.</w:t>
      </w:r>
      <w:r w:rsidR="002B6FE9">
        <w:rPr>
          <w:bCs/>
          <w:szCs w:val="20"/>
        </w:rPr>
        <w:t xml:space="preserve"> </w:t>
      </w:r>
      <w:r w:rsidRPr="00D4409A">
        <w:rPr>
          <w:bCs/>
          <w:szCs w:val="20"/>
        </w:rPr>
        <w:t>Beoordeling:</w:t>
      </w:r>
    </w:p>
    <w:p w14:paraId="1CBAF053" w14:textId="77777777" w:rsidR="00D4409A" w:rsidRPr="00611B0C" w:rsidRDefault="00D4409A" w:rsidP="002B6FE9">
      <w:pPr>
        <w:pStyle w:val="Lijstalinea"/>
        <w:numPr>
          <w:ilvl w:val="0"/>
          <w:numId w:val="26"/>
        </w:numPr>
        <w:spacing w:line="240" w:lineRule="auto"/>
        <w:jc w:val="both"/>
        <w:rPr>
          <w:bCs/>
          <w:szCs w:val="20"/>
        </w:rPr>
      </w:pPr>
      <w:r w:rsidRPr="00611B0C">
        <w:rPr>
          <w:bCs/>
          <w:szCs w:val="20"/>
        </w:rPr>
        <w:t>Geen EPD -&gt; 0 punten</w:t>
      </w:r>
    </w:p>
    <w:p w14:paraId="4AA262B0" w14:textId="77777777" w:rsidR="00D4409A" w:rsidRPr="00611B0C" w:rsidRDefault="00D4409A" w:rsidP="002B6FE9">
      <w:pPr>
        <w:pStyle w:val="Lijstalinea"/>
        <w:numPr>
          <w:ilvl w:val="0"/>
          <w:numId w:val="26"/>
        </w:numPr>
        <w:spacing w:line="240" w:lineRule="auto"/>
        <w:jc w:val="both"/>
        <w:rPr>
          <w:bCs/>
          <w:szCs w:val="20"/>
        </w:rPr>
      </w:pPr>
      <w:r w:rsidRPr="00611B0C">
        <w:rPr>
          <w:bCs/>
          <w:szCs w:val="20"/>
        </w:rPr>
        <w:t>Wel een EPD, maar geen verbeterplan/verbetermaatregelen -&gt; 5 punten</w:t>
      </w:r>
    </w:p>
    <w:p w14:paraId="2BB34A1A" w14:textId="52B0DF2A" w:rsidR="00D4409A" w:rsidRPr="00611B0C" w:rsidRDefault="00D4409A" w:rsidP="002B6FE9">
      <w:pPr>
        <w:pStyle w:val="Lijstalinea"/>
        <w:numPr>
          <w:ilvl w:val="0"/>
          <w:numId w:val="26"/>
        </w:numPr>
        <w:spacing w:line="240" w:lineRule="auto"/>
        <w:jc w:val="both"/>
        <w:rPr>
          <w:bCs/>
          <w:szCs w:val="20"/>
        </w:rPr>
      </w:pPr>
      <w:r w:rsidRPr="00611B0C">
        <w:rPr>
          <w:bCs/>
          <w:szCs w:val="20"/>
        </w:rPr>
        <w:t>Een EPD en verbeterplan/verbetermaatregelen -&gt; 10 punten</w:t>
      </w:r>
    </w:p>
    <w:p w14:paraId="4D255F44" w14:textId="77777777" w:rsidR="00D4409A" w:rsidRDefault="00D4409A" w:rsidP="00611B0C">
      <w:pPr>
        <w:spacing w:line="240" w:lineRule="auto"/>
        <w:jc w:val="both"/>
        <w:rPr>
          <w:b/>
          <w:szCs w:val="20"/>
        </w:rPr>
      </w:pPr>
    </w:p>
    <w:p w14:paraId="561128DB" w14:textId="77777777" w:rsidR="007E7C3E" w:rsidRDefault="00F40A30" w:rsidP="00EE5551">
      <w:pPr>
        <w:jc w:val="both"/>
        <w:rPr>
          <w:b/>
          <w:bCs/>
        </w:rPr>
      </w:pPr>
      <w:r w:rsidRPr="0090195D">
        <w:rPr>
          <w:b/>
          <w:bCs/>
        </w:rPr>
        <w:t>Door wie wordt er beoordeeld?</w:t>
      </w:r>
      <w:r w:rsidR="00EE5551">
        <w:rPr>
          <w:b/>
          <w:bCs/>
        </w:rPr>
        <w:t xml:space="preserve"> </w:t>
      </w:r>
    </w:p>
    <w:p w14:paraId="71714C4D" w14:textId="2E538B3B" w:rsidR="00F40A30" w:rsidRPr="00EE5551" w:rsidRDefault="00F40A30" w:rsidP="00EE5551">
      <w:pPr>
        <w:jc w:val="both"/>
        <w:rPr>
          <w:b/>
          <w:bCs/>
        </w:rPr>
      </w:pPr>
      <w:r w:rsidRPr="00F40A30">
        <w:t>Door een adviseur duurzaamheid</w:t>
      </w:r>
    </w:p>
    <w:p w14:paraId="015F6B8C" w14:textId="77777777" w:rsidR="00F40A30" w:rsidRDefault="00F40A30" w:rsidP="00F40A30">
      <w:pPr>
        <w:rPr>
          <w:b/>
          <w:bCs/>
        </w:rPr>
      </w:pPr>
    </w:p>
    <w:p w14:paraId="2E52820A" w14:textId="77777777" w:rsidR="007E7C3E" w:rsidRDefault="00F40A30" w:rsidP="00F40A30">
      <w:pPr>
        <w:rPr>
          <w:b/>
          <w:bCs/>
        </w:rPr>
      </w:pPr>
      <w:r w:rsidRPr="0090195D">
        <w:rPr>
          <w:b/>
          <w:bCs/>
        </w:rPr>
        <w:t>Waar wordt er beoordeeld?</w:t>
      </w:r>
      <w:r w:rsidR="00EE5551">
        <w:rPr>
          <w:b/>
          <w:bCs/>
        </w:rPr>
        <w:t xml:space="preserve"> </w:t>
      </w:r>
    </w:p>
    <w:p w14:paraId="5F3B30C7" w14:textId="4E870EE0" w:rsidR="00F40A30" w:rsidRPr="00EE5551" w:rsidRDefault="00F40A30" w:rsidP="00F40A30">
      <w:pPr>
        <w:rPr>
          <w:b/>
          <w:bCs/>
        </w:rPr>
      </w:pPr>
      <w:r>
        <w:t xml:space="preserve">Vergaderlocatie in Amsterdam UMC, locatie AMC. Inschrijver is hier niet bij aanwezig. </w:t>
      </w:r>
    </w:p>
    <w:p w14:paraId="7CCB3887" w14:textId="77777777" w:rsidR="00F40A30" w:rsidRDefault="00F40A30" w:rsidP="00F40A30"/>
    <w:p w14:paraId="474F76A2" w14:textId="77777777" w:rsidR="007E7C3E" w:rsidRDefault="00F40A30" w:rsidP="00EE5551">
      <w:pPr>
        <w:rPr>
          <w:b/>
          <w:bCs/>
        </w:rPr>
      </w:pPr>
      <w:r w:rsidRPr="2F1542DD">
        <w:rPr>
          <w:b/>
          <w:bCs/>
        </w:rPr>
        <w:t>Wanneer wordt er beoordeeld?</w:t>
      </w:r>
      <w:r w:rsidR="00EE5551">
        <w:rPr>
          <w:b/>
          <w:bCs/>
        </w:rPr>
        <w:t xml:space="preserve"> </w:t>
      </w:r>
    </w:p>
    <w:p w14:paraId="3221FA6E" w14:textId="20C52CAC" w:rsidR="00F40A30" w:rsidRDefault="00F40A30" w:rsidP="00EE5551">
      <w:r w:rsidRPr="00375B1A">
        <w:t xml:space="preserve">Wanneer de inschrijving aan de gestelde eisen voldoet, </w:t>
      </w:r>
      <w:r w:rsidR="005C2547">
        <w:t>beoordeelt</w:t>
      </w:r>
      <w:r w:rsidR="004118C1">
        <w:t xml:space="preserve"> de adviseur duurzaamheid </w:t>
      </w:r>
      <w:r w:rsidRPr="007B6B03">
        <w:t>dit criterium. Deze beoordeling vindt plaats binnen de in paragraaf 2.7 Planning aangegeven periode.</w:t>
      </w:r>
    </w:p>
    <w:p w14:paraId="5691570B" w14:textId="77777777" w:rsidR="007E7C3E" w:rsidRPr="00940AD6" w:rsidRDefault="007E7C3E">
      <w:pPr>
        <w:spacing w:line="240" w:lineRule="auto"/>
        <w:rPr>
          <w:b/>
          <w:szCs w:val="20"/>
        </w:rPr>
      </w:pPr>
      <w:r w:rsidRPr="00940AD6">
        <w:rPr>
          <w:b/>
          <w:szCs w:val="20"/>
        </w:rPr>
        <w:br w:type="page"/>
      </w:r>
    </w:p>
    <w:p w14:paraId="62692B35" w14:textId="666F4AB1" w:rsidR="00D62D42" w:rsidRPr="00940AD6" w:rsidRDefault="00AB3405">
      <w:pPr>
        <w:spacing w:line="240" w:lineRule="auto"/>
        <w:rPr>
          <w:b/>
          <w:szCs w:val="20"/>
        </w:rPr>
      </w:pPr>
      <w:r w:rsidRPr="00940AD6">
        <w:rPr>
          <w:b/>
          <w:szCs w:val="20"/>
        </w:rPr>
        <w:lastRenderedPageBreak/>
        <w:t xml:space="preserve">K4 - </w:t>
      </w:r>
      <w:proofErr w:type="spellStart"/>
      <w:r w:rsidRPr="00940AD6">
        <w:rPr>
          <w:b/>
          <w:szCs w:val="20"/>
        </w:rPr>
        <w:t>Vertebral</w:t>
      </w:r>
      <w:proofErr w:type="spellEnd"/>
      <w:r w:rsidRPr="00940AD6">
        <w:rPr>
          <w:b/>
          <w:szCs w:val="20"/>
        </w:rPr>
        <w:t xml:space="preserve"> Body </w:t>
      </w:r>
      <w:proofErr w:type="spellStart"/>
      <w:r w:rsidRPr="00940AD6">
        <w:rPr>
          <w:b/>
          <w:szCs w:val="20"/>
        </w:rPr>
        <w:t>Replacement</w:t>
      </w:r>
      <w:proofErr w:type="spellEnd"/>
      <w:r w:rsidR="0012237A" w:rsidRPr="00940AD6">
        <w:rPr>
          <w:b/>
          <w:szCs w:val="20"/>
        </w:rPr>
        <w:t xml:space="preserve"> (5%)</w:t>
      </w:r>
    </w:p>
    <w:p w14:paraId="506092B5" w14:textId="216A8CB9" w:rsidR="00476B72" w:rsidRPr="00476B72" w:rsidRDefault="00476B72" w:rsidP="00476B72">
      <w:pPr>
        <w:spacing w:line="240" w:lineRule="auto"/>
        <w:jc w:val="both"/>
        <w:rPr>
          <w:bCs/>
          <w:szCs w:val="20"/>
        </w:rPr>
      </w:pPr>
      <w:r w:rsidRPr="00476B72">
        <w:rPr>
          <w:bCs/>
          <w:szCs w:val="20"/>
        </w:rPr>
        <w:t xml:space="preserve">Inschrijvers die het assortiment </w:t>
      </w:r>
      <w:proofErr w:type="spellStart"/>
      <w:r w:rsidRPr="00476B72">
        <w:rPr>
          <w:bCs/>
          <w:szCs w:val="20"/>
        </w:rPr>
        <w:t>vertebral</w:t>
      </w:r>
      <w:proofErr w:type="spellEnd"/>
      <w:r w:rsidRPr="00476B72">
        <w:rPr>
          <w:bCs/>
          <w:szCs w:val="20"/>
        </w:rPr>
        <w:t xml:space="preserve"> body stents, ballonnen en de bijbehorende artikelen volledig kunnen aanbieden en leveren, ontvangen hiervoor 50 punten.</w:t>
      </w:r>
    </w:p>
    <w:p w14:paraId="23E90877" w14:textId="77777777" w:rsidR="00476B72" w:rsidRPr="00476B72" w:rsidRDefault="00476B72" w:rsidP="00476B72">
      <w:pPr>
        <w:spacing w:line="240" w:lineRule="auto"/>
        <w:jc w:val="both"/>
        <w:rPr>
          <w:bCs/>
          <w:szCs w:val="20"/>
        </w:rPr>
      </w:pPr>
    </w:p>
    <w:p w14:paraId="3DF6877C" w14:textId="77777777" w:rsidR="00476B72" w:rsidRPr="00476B72" w:rsidRDefault="00476B72" w:rsidP="00476B72">
      <w:pPr>
        <w:spacing w:line="240" w:lineRule="auto"/>
        <w:jc w:val="both"/>
        <w:rPr>
          <w:bCs/>
          <w:szCs w:val="20"/>
        </w:rPr>
      </w:pPr>
      <w:r w:rsidRPr="00476B72">
        <w:rPr>
          <w:bCs/>
          <w:szCs w:val="20"/>
        </w:rPr>
        <w:t>Vul hiervoor de betreffende artikelen en prijzen in het prijzenblad in.</w:t>
      </w:r>
    </w:p>
    <w:p w14:paraId="7A0B51B6" w14:textId="35B87A1D" w:rsidR="00F908F2" w:rsidRPr="00D62D42" w:rsidRDefault="00476B72" w:rsidP="00476B72">
      <w:pPr>
        <w:spacing w:line="240" w:lineRule="auto"/>
        <w:jc w:val="both"/>
        <w:rPr>
          <w:bCs/>
          <w:szCs w:val="20"/>
        </w:rPr>
      </w:pPr>
      <w:r w:rsidRPr="00476B72">
        <w:rPr>
          <w:bCs/>
          <w:szCs w:val="20"/>
        </w:rPr>
        <w:t>Let op: een inschrijfsom mag niet hoger zijn dan het prijsplafond. Indien deze hoger is, ontvangt u niet de 50 punten.</w:t>
      </w:r>
    </w:p>
    <w:p w14:paraId="13BA0D9B" w14:textId="7C9E5692" w:rsidR="00AB3405" w:rsidRDefault="00AB3405" w:rsidP="00D62D42">
      <w:pPr>
        <w:spacing w:line="240" w:lineRule="auto"/>
        <w:jc w:val="both"/>
        <w:rPr>
          <w:b/>
          <w:szCs w:val="20"/>
        </w:rPr>
      </w:pPr>
      <w:r>
        <w:rPr>
          <w:b/>
          <w:szCs w:val="20"/>
        </w:rPr>
        <w:br w:type="page"/>
      </w:r>
    </w:p>
    <w:p w14:paraId="07139184" w14:textId="3C012A21" w:rsidR="0093222B" w:rsidRPr="0093222B" w:rsidRDefault="0093222B" w:rsidP="0093222B">
      <w:pPr>
        <w:rPr>
          <w:sz w:val="18"/>
          <w:szCs w:val="18"/>
          <w:lang w:eastAsia="nl-NL"/>
        </w:rPr>
      </w:pPr>
      <w:r w:rsidRPr="00A032D6">
        <w:rPr>
          <w:b/>
          <w:szCs w:val="20"/>
        </w:rPr>
        <w:lastRenderedPageBreak/>
        <w:t xml:space="preserve">Ondertekening van </w:t>
      </w:r>
      <w:r>
        <w:rPr>
          <w:b/>
          <w:szCs w:val="20"/>
        </w:rPr>
        <w:t>dit document</w:t>
      </w:r>
    </w:p>
    <w:p w14:paraId="14C23039" w14:textId="77777777" w:rsidR="0093222B" w:rsidRPr="00A032D6" w:rsidRDefault="0093222B" w:rsidP="0093222B">
      <w:pPr>
        <w:spacing w:line="240" w:lineRule="auto"/>
        <w:jc w:val="both"/>
        <w:rPr>
          <w:szCs w:val="20"/>
        </w:rPr>
      </w:pPr>
    </w:p>
    <w:p w14:paraId="78C0C82E" w14:textId="77777777" w:rsidR="0093222B" w:rsidRPr="00A032D6" w:rsidRDefault="0093222B" w:rsidP="0093222B">
      <w:pPr>
        <w:spacing w:line="240" w:lineRule="auto"/>
        <w:jc w:val="both"/>
        <w:rPr>
          <w:szCs w:val="20"/>
        </w:rPr>
      </w:pPr>
      <w:r w:rsidRPr="00A032D6">
        <w:rPr>
          <w:szCs w:val="20"/>
        </w:rPr>
        <w:t>Ondergetekende verklaart alle vragen en bijlagen volledig en naar waarheid te hebben beantwoord en dat de in dit vragenformulier verstrekte inlichtingen met de werkelijkheid overeenstemmen, juist en volledig zijn.</w:t>
      </w:r>
    </w:p>
    <w:p w14:paraId="16CC85DF" w14:textId="77777777" w:rsidR="0093222B" w:rsidRPr="00A032D6" w:rsidRDefault="0093222B" w:rsidP="0093222B">
      <w:pPr>
        <w:spacing w:line="240" w:lineRule="auto"/>
        <w:jc w:val="both"/>
        <w:rPr>
          <w:szCs w:val="20"/>
        </w:rPr>
      </w:pPr>
    </w:p>
    <w:p w14:paraId="3F388AE9" w14:textId="77777777" w:rsidR="0093222B" w:rsidRPr="0025082C" w:rsidRDefault="0093222B" w:rsidP="0093222B">
      <w:pPr>
        <w:jc w:val="both"/>
      </w:pPr>
      <w:r>
        <w:t>Onder</w:t>
      </w:r>
      <w:r w:rsidR="00856F10">
        <w:t>nemer</w:t>
      </w:r>
      <w:r>
        <w:t xml:space="preserve"> is ermee bekend en stemt daarmee in dat </w:t>
      </w:r>
      <w:r w:rsidR="00CA1551">
        <w:t>A</w:t>
      </w:r>
      <w:r>
        <w:t>anbestedende dienst</w:t>
      </w:r>
      <w:r w:rsidR="00180F6B">
        <w:t xml:space="preserve"> de beantwoording van de criteria</w:t>
      </w:r>
      <w:r>
        <w:t xml:space="preserve"> eventueel verifieert of zal laten verifiëren. Onder</w:t>
      </w:r>
      <w:r w:rsidR="00856F10">
        <w:t>nemer</w:t>
      </w:r>
      <w:r>
        <w:t xml:space="preserve"> zal, indien </w:t>
      </w:r>
      <w:r w:rsidR="00CA1551">
        <w:t>A</w:t>
      </w:r>
      <w:r>
        <w:t xml:space="preserve">anbestedende dienst tot verificatie van gegevens wenst over te gaan, daaraan zijn medewerking verlenen. </w:t>
      </w:r>
      <w:r w:rsidR="00CA1551">
        <w:t>[</w:t>
      </w:r>
      <w:r w:rsidRPr="00A032D6">
        <w:rPr>
          <w:szCs w:val="20"/>
        </w:rPr>
        <w:t>Onder</w:t>
      </w:r>
      <w:r w:rsidR="00856F10">
        <w:rPr>
          <w:szCs w:val="20"/>
        </w:rPr>
        <w:t>nemer</w:t>
      </w:r>
      <w:r w:rsidRPr="00A032D6">
        <w:rPr>
          <w:szCs w:val="20"/>
        </w:rPr>
        <w:t xml:space="preserve"> zal eveneens zijn medewerking verlenen aan een door of namens </w:t>
      </w:r>
      <w:r w:rsidR="00CA1551">
        <w:rPr>
          <w:szCs w:val="20"/>
        </w:rPr>
        <w:t>A</w:t>
      </w:r>
      <w:r>
        <w:rPr>
          <w:szCs w:val="20"/>
        </w:rPr>
        <w:t>anbestedende dienst</w:t>
      </w:r>
      <w:r w:rsidRPr="00A032D6">
        <w:rPr>
          <w:szCs w:val="20"/>
        </w:rPr>
        <w:t xml:space="preserve"> uit te voeren onderzoek naar de ‘herkomst van middelen’.</w:t>
      </w:r>
      <w:r w:rsidR="00CA1551">
        <w:rPr>
          <w:szCs w:val="20"/>
        </w:rPr>
        <w:t>]</w:t>
      </w:r>
    </w:p>
    <w:p w14:paraId="7735F0BF" w14:textId="77777777" w:rsidR="0093222B" w:rsidRPr="00A032D6" w:rsidRDefault="0093222B" w:rsidP="0093222B">
      <w:pPr>
        <w:spacing w:line="240" w:lineRule="auto"/>
        <w:jc w:val="both"/>
        <w:rPr>
          <w:szCs w:val="20"/>
        </w:rPr>
      </w:pPr>
    </w:p>
    <w:p w14:paraId="6B61C300" w14:textId="77777777" w:rsidR="0093222B" w:rsidRDefault="0093222B" w:rsidP="0093222B">
      <w:pPr>
        <w:spacing w:line="240" w:lineRule="auto"/>
        <w:jc w:val="both"/>
        <w:rPr>
          <w:szCs w:val="20"/>
        </w:rPr>
      </w:pPr>
      <w:r>
        <w:rPr>
          <w:szCs w:val="20"/>
        </w:rPr>
        <w:t>Aldu</w:t>
      </w:r>
      <w:r w:rsidRPr="00AA1BCA">
        <w:rPr>
          <w:szCs w:val="20"/>
        </w:rPr>
        <w:t>s, naar waarheid opgemaakt</w:t>
      </w:r>
      <w:r>
        <w:rPr>
          <w:szCs w:val="20"/>
        </w:rPr>
        <w:t xml:space="preserve"> en rechtsgeldig ondertekend door; </w:t>
      </w:r>
    </w:p>
    <w:p w14:paraId="525967BF" w14:textId="77777777" w:rsidR="0093222B" w:rsidRPr="00AA1BCA" w:rsidRDefault="0093222B" w:rsidP="0093222B">
      <w:pPr>
        <w:spacing w:line="240" w:lineRule="auto"/>
        <w:jc w:val="both"/>
        <w:rPr>
          <w:szCs w:val="20"/>
        </w:rPr>
      </w:pPr>
    </w:p>
    <w:tbl>
      <w:tblPr>
        <w:tblpPr w:leftFromText="141" w:rightFromText="141" w:vertAnchor="text" w:horzAnchor="margin" w:tblpX="108" w:tblpY="142"/>
        <w:tblW w:w="8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9"/>
        <w:gridCol w:w="6095"/>
      </w:tblGrid>
      <w:tr w:rsidR="0093222B" w:rsidRPr="00AA1BCA" w14:paraId="57E6FE51" w14:textId="77777777" w:rsidTr="00A17D4F">
        <w:trPr>
          <w:trHeight w:val="227"/>
        </w:trPr>
        <w:tc>
          <w:tcPr>
            <w:tcW w:w="2869" w:type="dxa"/>
            <w:tcBorders>
              <w:top w:val="single" w:sz="4" w:space="0" w:color="auto"/>
              <w:left w:val="single" w:sz="4" w:space="0" w:color="auto"/>
              <w:bottom w:val="single" w:sz="4" w:space="0" w:color="auto"/>
              <w:right w:val="single" w:sz="4" w:space="0" w:color="auto"/>
            </w:tcBorders>
            <w:shd w:val="clear" w:color="auto" w:fill="DAEEF3"/>
            <w:hideMark/>
          </w:tcPr>
          <w:p w14:paraId="4AEDE93F" w14:textId="77777777" w:rsidR="0093222B" w:rsidRPr="00B64D9C" w:rsidRDefault="0093222B" w:rsidP="00A17D4F">
            <w:pPr>
              <w:spacing w:before="40" w:after="40"/>
              <w:rPr>
                <w:b/>
                <w:szCs w:val="20"/>
              </w:rPr>
            </w:pPr>
            <w:r w:rsidRPr="00B64D9C">
              <w:rPr>
                <w:b/>
                <w:szCs w:val="20"/>
              </w:rPr>
              <w:t xml:space="preserve">Naam ondernemer </w:t>
            </w:r>
          </w:p>
        </w:tc>
        <w:tc>
          <w:tcPr>
            <w:tcW w:w="6095" w:type="dxa"/>
            <w:tcBorders>
              <w:top w:val="single" w:sz="4" w:space="0" w:color="auto"/>
              <w:left w:val="single" w:sz="4" w:space="0" w:color="auto"/>
              <w:bottom w:val="single" w:sz="4" w:space="0" w:color="auto"/>
              <w:right w:val="single" w:sz="4" w:space="0" w:color="auto"/>
            </w:tcBorders>
            <w:hideMark/>
          </w:tcPr>
          <w:p w14:paraId="2419EE14" w14:textId="77777777" w:rsidR="0093222B" w:rsidRDefault="0093222B" w:rsidP="00A17D4F">
            <w:pPr>
              <w:spacing w:before="40" w:after="40"/>
              <w:rPr>
                <w:rFonts w:ascii="Times New Roman" w:hAnsi="Times New Roman"/>
                <w:szCs w:val="20"/>
              </w:rPr>
            </w:pPr>
          </w:p>
          <w:p w14:paraId="11CF4717" w14:textId="77777777" w:rsidR="0093222B" w:rsidRPr="00AA1BCA" w:rsidRDefault="0093222B" w:rsidP="00A17D4F">
            <w:pPr>
              <w:spacing w:before="40" w:after="40"/>
              <w:rPr>
                <w:rFonts w:ascii="Times New Roman" w:hAnsi="Times New Roman"/>
                <w:szCs w:val="20"/>
              </w:rPr>
            </w:pPr>
          </w:p>
        </w:tc>
      </w:tr>
      <w:tr w:rsidR="0093222B" w:rsidRPr="00AA1BCA" w14:paraId="74FC0E02" w14:textId="77777777" w:rsidTr="00A17D4F">
        <w:trPr>
          <w:trHeight w:val="227"/>
        </w:trPr>
        <w:tc>
          <w:tcPr>
            <w:tcW w:w="2869" w:type="dxa"/>
            <w:tcBorders>
              <w:top w:val="single" w:sz="4" w:space="0" w:color="auto"/>
              <w:left w:val="single" w:sz="4" w:space="0" w:color="auto"/>
              <w:bottom w:val="single" w:sz="4" w:space="0" w:color="auto"/>
              <w:right w:val="single" w:sz="4" w:space="0" w:color="auto"/>
            </w:tcBorders>
            <w:shd w:val="clear" w:color="auto" w:fill="DAEEF3"/>
            <w:hideMark/>
          </w:tcPr>
          <w:p w14:paraId="53B755C5" w14:textId="77777777" w:rsidR="0093222B" w:rsidRPr="00B64D9C" w:rsidRDefault="0093222B" w:rsidP="00A17D4F">
            <w:pPr>
              <w:spacing w:before="40" w:after="40"/>
              <w:rPr>
                <w:b/>
                <w:szCs w:val="20"/>
              </w:rPr>
            </w:pPr>
            <w:r w:rsidRPr="00B64D9C">
              <w:rPr>
                <w:b/>
                <w:szCs w:val="20"/>
              </w:rPr>
              <w:t xml:space="preserve">Naam ondertekenaar </w:t>
            </w:r>
          </w:p>
        </w:tc>
        <w:tc>
          <w:tcPr>
            <w:tcW w:w="6095" w:type="dxa"/>
            <w:tcBorders>
              <w:top w:val="single" w:sz="4" w:space="0" w:color="auto"/>
              <w:left w:val="single" w:sz="4" w:space="0" w:color="auto"/>
              <w:bottom w:val="single" w:sz="4" w:space="0" w:color="auto"/>
              <w:right w:val="single" w:sz="4" w:space="0" w:color="auto"/>
            </w:tcBorders>
            <w:hideMark/>
          </w:tcPr>
          <w:p w14:paraId="3B62596F" w14:textId="77777777" w:rsidR="0093222B" w:rsidRDefault="0093222B" w:rsidP="00A17D4F">
            <w:pPr>
              <w:spacing w:before="40" w:after="40"/>
              <w:rPr>
                <w:rFonts w:ascii="Times New Roman" w:hAnsi="Times New Roman"/>
                <w:szCs w:val="20"/>
              </w:rPr>
            </w:pPr>
          </w:p>
          <w:p w14:paraId="470DBC42" w14:textId="77777777" w:rsidR="0093222B" w:rsidRPr="00AA1BCA" w:rsidRDefault="0093222B" w:rsidP="00A17D4F">
            <w:pPr>
              <w:spacing w:before="40" w:after="40"/>
              <w:rPr>
                <w:rFonts w:ascii="Times New Roman" w:hAnsi="Times New Roman"/>
                <w:szCs w:val="20"/>
              </w:rPr>
            </w:pPr>
          </w:p>
        </w:tc>
      </w:tr>
      <w:tr w:rsidR="0093222B" w:rsidRPr="00AA1BCA" w14:paraId="146759C6" w14:textId="77777777" w:rsidTr="00A17D4F">
        <w:trPr>
          <w:trHeight w:val="227"/>
        </w:trPr>
        <w:tc>
          <w:tcPr>
            <w:tcW w:w="2869" w:type="dxa"/>
            <w:tcBorders>
              <w:top w:val="single" w:sz="4" w:space="0" w:color="auto"/>
              <w:left w:val="single" w:sz="4" w:space="0" w:color="auto"/>
              <w:bottom w:val="single" w:sz="4" w:space="0" w:color="auto"/>
              <w:right w:val="single" w:sz="4" w:space="0" w:color="auto"/>
            </w:tcBorders>
            <w:shd w:val="clear" w:color="auto" w:fill="DAEEF3"/>
            <w:hideMark/>
          </w:tcPr>
          <w:p w14:paraId="04B2615C" w14:textId="77777777" w:rsidR="0093222B" w:rsidRPr="00B64D9C" w:rsidRDefault="0093222B" w:rsidP="00A17D4F">
            <w:pPr>
              <w:spacing w:before="40" w:after="40"/>
              <w:rPr>
                <w:b/>
                <w:szCs w:val="20"/>
              </w:rPr>
            </w:pPr>
            <w:r w:rsidRPr="00B64D9C">
              <w:rPr>
                <w:b/>
                <w:szCs w:val="20"/>
              </w:rPr>
              <w:t>Datum</w:t>
            </w:r>
          </w:p>
        </w:tc>
        <w:tc>
          <w:tcPr>
            <w:tcW w:w="6095" w:type="dxa"/>
            <w:tcBorders>
              <w:top w:val="single" w:sz="4" w:space="0" w:color="auto"/>
              <w:left w:val="single" w:sz="4" w:space="0" w:color="auto"/>
              <w:bottom w:val="single" w:sz="4" w:space="0" w:color="auto"/>
              <w:right w:val="single" w:sz="4" w:space="0" w:color="auto"/>
            </w:tcBorders>
            <w:hideMark/>
          </w:tcPr>
          <w:p w14:paraId="4A4DB900" w14:textId="77777777" w:rsidR="0093222B" w:rsidRDefault="0093222B" w:rsidP="00A17D4F">
            <w:pPr>
              <w:spacing w:before="40" w:after="40"/>
              <w:rPr>
                <w:rFonts w:ascii="Times New Roman" w:hAnsi="Times New Roman"/>
                <w:szCs w:val="20"/>
              </w:rPr>
            </w:pPr>
          </w:p>
          <w:p w14:paraId="22BEFFC8" w14:textId="77777777" w:rsidR="0093222B" w:rsidRPr="00AA1BCA" w:rsidRDefault="0093222B" w:rsidP="00A17D4F">
            <w:pPr>
              <w:spacing w:before="40" w:after="40"/>
              <w:rPr>
                <w:rFonts w:ascii="Times New Roman" w:hAnsi="Times New Roman"/>
                <w:szCs w:val="20"/>
              </w:rPr>
            </w:pPr>
          </w:p>
        </w:tc>
      </w:tr>
      <w:tr w:rsidR="0093222B" w:rsidRPr="00AA1BCA" w14:paraId="32F80BF0" w14:textId="77777777" w:rsidTr="00A17D4F">
        <w:trPr>
          <w:trHeight w:val="227"/>
        </w:trPr>
        <w:tc>
          <w:tcPr>
            <w:tcW w:w="2869" w:type="dxa"/>
            <w:tcBorders>
              <w:top w:val="single" w:sz="4" w:space="0" w:color="auto"/>
              <w:left w:val="single" w:sz="4" w:space="0" w:color="auto"/>
              <w:bottom w:val="single" w:sz="4" w:space="0" w:color="auto"/>
              <w:right w:val="single" w:sz="4" w:space="0" w:color="auto"/>
            </w:tcBorders>
            <w:shd w:val="clear" w:color="auto" w:fill="DAEEF3"/>
            <w:hideMark/>
          </w:tcPr>
          <w:p w14:paraId="5BEBCAA8" w14:textId="77777777" w:rsidR="0093222B" w:rsidRPr="00B64D9C" w:rsidRDefault="0093222B" w:rsidP="00A17D4F">
            <w:pPr>
              <w:spacing w:after="40"/>
              <w:rPr>
                <w:b/>
                <w:szCs w:val="20"/>
              </w:rPr>
            </w:pPr>
            <w:r w:rsidRPr="00B64D9C">
              <w:rPr>
                <w:b/>
                <w:szCs w:val="20"/>
              </w:rPr>
              <w:t>Handtekening</w:t>
            </w:r>
          </w:p>
        </w:tc>
        <w:tc>
          <w:tcPr>
            <w:tcW w:w="6095" w:type="dxa"/>
            <w:tcBorders>
              <w:top w:val="single" w:sz="4" w:space="0" w:color="auto"/>
              <w:left w:val="single" w:sz="4" w:space="0" w:color="auto"/>
              <w:bottom w:val="single" w:sz="4" w:space="0" w:color="auto"/>
              <w:right w:val="single" w:sz="4" w:space="0" w:color="auto"/>
            </w:tcBorders>
            <w:hideMark/>
          </w:tcPr>
          <w:p w14:paraId="7FCA850A" w14:textId="77777777" w:rsidR="0093222B" w:rsidRPr="00AA1BCA" w:rsidRDefault="0093222B" w:rsidP="00A17D4F">
            <w:pPr>
              <w:pStyle w:val="xl27"/>
              <w:pBdr>
                <w:left w:val="none" w:sz="0" w:space="0" w:color="auto"/>
                <w:bottom w:val="none" w:sz="0" w:space="0" w:color="auto"/>
                <w:right w:val="none" w:sz="0" w:space="0" w:color="auto"/>
              </w:pBdr>
              <w:spacing w:before="40" w:beforeAutospacing="0" w:after="40" w:afterAutospacing="0"/>
              <w:rPr>
                <w:rFonts w:ascii="Times New Roman" w:eastAsia="Times New Roman" w:hAnsi="Times New Roman" w:cs="Times New Roman"/>
                <w:sz w:val="20"/>
                <w:szCs w:val="20"/>
              </w:rPr>
            </w:pPr>
          </w:p>
          <w:p w14:paraId="175ED40F" w14:textId="77777777" w:rsidR="0093222B" w:rsidRPr="00AA1BCA" w:rsidRDefault="0093222B" w:rsidP="00A17D4F">
            <w:pPr>
              <w:pStyle w:val="xl27"/>
              <w:pBdr>
                <w:left w:val="none" w:sz="0" w:space="0" w:color="auto"/>
                <w:bottom w:val="none" w:sz="0" w:space="0" w:color="auto"/>
                <w:right w:val="none" w:sz="0" w:space="0" w:color="auto"/>
              </w:pBdr>
              <w:spacing w:before="40" w:beforeAutospacing="0" w:after="40" w:afterAutospacing="0"/>
              <w:rPr>
                <w:rFonts w:ascii="Times New Roman" w:eastAsia="Times New Roman" w:hAnsi="Times New Roman" w:cs="Times New Roman"/>
                <w:sz w:val="20"/>
                <w:szCs w:val="20"/>
              </w:rPr>
            </w:pPr>
          </w:p>
          <w:p w14:paraId="2BFA0E01" w14:textId="77777777" w:rsidR="0093222B" w:rsidRPr="00AA1BCA" w:rsidRDefault="0093222B" w:rsidP="00A17D4F">
            <w:pPr>
              <w:pStyle w:val="xl27"/>
              <w:pBdr>
                <w:left w:val="none" w:sz="0" w:space="0" w:color="auto"/>
                <w:bottom w:val="none" w:sz="0" w:space="0" w:color="auto"/>
                <w:right w:val="none" w:sz="0" w:space="0" w:color="auto"/>
              </w:pBdr>
              <w:spacing w:before="40" w:beforeAutospacing="0" w:after="40" w:afterAutospacing="0"/>
              <w:rPr>
                <w:rFonts w:ascii="Times New Roman" w:eastAsia="Times New Roman" w:hAnsi="Times New Roman" w:cs="Times New Roman"/>
                <w:sz w:val="20"/>
                <w:szCs w:val="20"/>
              </w:rPr>
            </w:pPr>
          </w:p>
        </w:tc>
      </w:tr>
    </w:tbl>
    <w:p w14:paraId="70EECC47" w14:textId="77777777" w:rsidR="00BA2984" w:rsidRPr="00BA2984" w:rsidRDefault="00BA2984" w:rsidP="00E8270F">
      <w:pPr>
        <w:rPr>
          <w:color w:val="FF0000"/>
          <w:lang w:eastAsia="nl-NL"/>
        </w:rPr>
      </w:pPr>
    </w:p>
    <w:p w14:paraId="141FB4AF" w14:textId="77777777" w:rsidR="00045E02" w:rsidRDefault="00045E02" w:rsidP="00AF3F18"/>
    <w:p w14:paraId="06932463" w14:textId="77777777" w:rsidR="00795145" w:rsidRPr="00795145" w:rsidRDefault="00795145" w:rsidP="00795145"/>
    <w:p w14:paraId="2F98C05B" w14:textId="77777777" w:rsidR="00795145" w:rsidRPr="00795145" w:rsidRDefault="00795145" w:rsidP="00795145"/>
    <w:p w14:paraId="45ABC353" w14:textId="77777777" w:rsidR="00795145" w:rsidRPr="00795145" w:rsidRDefault="00795145" w:rsidP="00795145"/>
    <w:p w14:paraId="324DF5FE" w14:textId="77777777" w:rsidR="00795145" w:rsidRPr="00795145" w:rsidRDefault="00795145" w:rsidP="00795145"/>
    <w:p w14:paraId="614EC121" w14:textId="77777777" w:rsidR="00795145" w:rsidRPr="00795145" w:rsidRDefault="00795145" w:rsidP="00795145"/>
    <w:p w14:paraId="240E6587" w14:textId="77777777" w:rsidR="00795145" w:rsidRPr="00795145" w:rsidRDefault="00795145" w:rsidP="00795145"/>
    <w:p w14:paraId="2734E15E" w14:textId="77777777" w:rsidR="00795145" w:rsidRPr="00795145" w:rsidRDefault="00795145" w:rsidP="00795145"/>
    <w:p w14:paraId="1FADB5EB" w14:textId="77777777" w:rsidR="00795145" w:rsidRPr="00795145" w:rsidRDefault="00795145" w:rsidP="00795145"/>
    <w:p w14:paraId="45BC42CF" w14:textId="77777777" w:rsidR="00795145" w:rsidRPr="00795145" w:rsidRDefault="00795145" w:rsidP="00795145"/>
    <w:p w14:paraId="77EFEE52" w14:textId="77777777" w:rsidR="00795145" w:rsidRPr="00795145" w:rsidRDefault="00795145" w:rsidP="00795145"/>
    <w:p w14:paraId="124ADC4D" w14:textId="77777777" w:rsidR="00795145" w:rsidRPr="00795145" w:rsidRDefault="00795145" w:rsidP="00795145"/>
    <w:p w14:paraId="541570F4" w14:textId="77777777" w:rsidR="00795145" w:rsidRDefault="00795145" w:rsidP="00795145"/>
    <w:p w14:paraId="3B48075D" w14:textId="23ED2EB4" w:rsidR="00795145" w:rsidRDefault="00795145">
      <w:pPr>
        <w:spacing w:line="240" w:lineRule="auto"/>
      </w:pPr>
    </w:p>
    <w:sectPr w:rsidR="00795145" w:rsidSect="00CB12DD">
      <w:headerReference w:type="default" r:id="rId11"/>
      <w:footerReference w:type="even" r:id="rId12"/>
      <w:footerReference w:type="default" r:id="rId13"/>
      <w:headerReference w:type="first" r:id="rId14"/>
      <w:pgSz w:w="12240" w:h="15840" w:code="1"/>
      <w:pgMar w:top="1134" w:right="1134" w:bottom="1134"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DFD63" w14:textId="77777777" w:rsidR="00274362" w:rsidRDefault="00274362" w:rsidP="00AD2D54">
      <w:pPr>
        <w:spacing w:line="240" w:lineRule="auto"/>
      </w:pPr>
      <w:r>
        <w:separator/>
      </w:r>
    </w:p>
  </w:endnote>
  <w:endnote w:type="continuationSeparator" w:id="0">
    <w:p w14:paraId="7A3C2FF3" w14:textId="77777777" w:rsidR="00274362" w:rsidRDefault="00274362" w:rsidP="00AD2D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Univers">
    <w:altName w:val="Calibri"/>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A930D" w14:textId="77777777" w:rsidR="00F64EE6" w:rsidRDefault="00F64EE6">
    <w:pPr>
      <w:pStyle w:val="Voettekst"/>
    </w:pPr>
  </w:p>
  <w:p w14:paraId="17C84EFD" w14:textId="77777777" w:rsidR="006C3766" w:rsidRDefault="006C376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98" w:type="dxa"/>
      <w:tblLayout w:type="fixed"/>
      <w:tblCellMar>
        <w:left w:w="0" w:type="dxa"/>
        <w:right w:w="0" w:type="dxa"/>
      </w:tblCellMar>
      <w:tblLook w:val="04A0" w:firstRow="1" w:lastRow="0" w:firstColumn="1" w:lastColumn="0" w:noHBand="0" w:noVBand="1"/>
    </w:tblPr>
    <w:tblGrid>
      <w:gridCol w:w="7371"/>
      <w:gridCol w:w="2127"/>
    </w:tblGrid>
    <w:tr w:rsidR="00FA5422" w:rsidRPr="00CA11E7" w14:paraId="4EC59084" w14:textId="77777777" w:rsidTr="00F64EE6">
      <w:trPr>
        <w:trHeight w:val="360"/>
      </w:trPr>
      <w:tc>
        <w:tcPr>
          <w:tcW w:w="7371" w:type="dxa"/>
          <w:vAlign w:val="center"/>
        </w:tcPr>
        <w:p w14:paraId="41349CCA" w14:textId="77777777" w:rsidR="00FA5422" w:rsidRPr="00A9029F" w:rsidRDefault="0093222B" w:rsidP="00F64EE6">
          <w:pPr>
            <w:pStyle w:val="stlPaginanummer"/>
            <w:tabs>
              <w:tab w:val="right" w:pos="3817"/>
            </w:tabs>
            <w:jc w:val="left"/>
            <w:rPr>
              <w:sz w:val="18"/>
              <w:szCs w:val="18"/>
            </w:rPr>
          </w:pPr>
          <w:r>
            <w:rPr>
              <w:sz w:val="18"/>
              <w:szCs w:val="18"/>
            </w:rPr>
            <w:t>Bijlage X: Gunningscriteria Kwaliteit</w:t>
          </w:r>
        </w:p>
      </w:tc>
      <w:tc>
        <w:tcPr>
          <w:tcW w:w="2127" w:type="dxa"/>
          <w:vAlign w:val="center"/>
        </w:tcPr>
        <w:p w14:paraId="1A6FD185" w14:textId="77777777" w:rsidR="00FA5422" w:rsidRPr="00A9029F" w:rsidRDefault="00FA5422" w:rsidP="00A9029F">
          <w:pPr>
            <w:pStyle w:val="stlPaginanummer"/>
            <w:ind w:right="167"/>
            <w:rPr>
              <w:sz w:val="18"/>
              <w:szCs w:val="18"/>
            </w:rPr>
          </w:pPr>
          <w:r w:rsidRPr="00A9029F">
            <w:rPr>
              <w:sz w:val="18"/>
              <w:szCs w:val="18"/>
            </w:rPr>
            <w:fldChar w:fldCharType="begin"/>
          </w:r>
          <w:r w:rsidRPr="00A9029F">
            <w:rPr>
              <w:sz w:val="18"/>
              <w:szCs w:val="18"/>
            </w:rPr>
            <w:instrText xml:space="preserve"> PAGE   \* MERGEFORMAT </w:instrText>
          </w:r>
          <w:r w:rsidRPr="00A9029F">
            <w:rPr>
              <w:sz w:val="18"/>
              <w:szCs w:val="18"/>
            </w:rPr>
            <w:fldChar w:fldCharType="separate"/>
          </w:r>
          <w:r w:rsidR="00A13223">
            <w:rPr>
              <w:noProof/>
              <w:sz w:val="18"/>
              <w:szCs w:val="18"/>
            </w:rPr>
            <w:t>2</w:t>
          </w:r>
          <w:r w:rsidRPr="00A9029F">
            <w:rPr>
              <w:sz w:val="18"/>
              <w:szCs w:val="18"/>
            </w:rPr>
            <w:fldChar w:fldCharType="end"/>
          </w:r>
          <w:r w:rsidRPr="00A9029F">
            <w:rPr>
              <w:sz w:val="18"/>
              <w:szCs w:val="18"/>
            </w:rPr>
            <w:t xml:space="preserve">  van </w:t>
          </w:r>
          <w:r w:rsidRPr="00A9029F">
            <w:rPr>
              <w:rFonts w:cs="Arial"/>
              <w:sz w:val="18"/>
              <w:szCs w:val="18"/>
            </w:rPr>
            <w:t xml:space="preserve"> </w:t>
          </w:r>
          <w:r w:rsidRPr="00A9029F">
            <w:rPr>
              <w:rFonts w:cs="Arial"/>
              <w:sz w:val="18"/>
              <w:szCs w:val="18"/>
            </w:rPr>
            <w:fldChar w:fldCharType="begin"/>
          </w:r>
          <w:r w:rsidRPr="00A9029F">
            <w:rPr>
              <w:rFonts w:cs="Arial"/>
              <w:sz w:val="18"/>
              <w:szCs w:val="18"/>
            </w:rPr>
            <w:instrText>NUMPAGES</w:instrText>
          </w:r>
          <w:r w:rsidRPr="00A9029F">
            <w:rPr>
              <w:rFonts w:cs="Arial"/>
              <w:sz w:val="18"/>
              <w:szCs w:val="18"/>
            </w:rPr>
            <w:fldChar w:fldCharType="separate"/>
          </w:r>
          <w:r w:rsidR="00A13223">
            <w:rPr>
              <w:rFonts w:cs="Arial"/>
              <w:noProof/>
              <w:sz w:val="18"/>
              <w:szCs w:val="18"/>
            </w:rPr>
            <w:t>23</w:t>
          </w:r>
          <w:r w:rsidRPr="00A9029F">
            <w:rPr>
              <w:rFonts w:cs="Arial"/>
              <w:sz w:val="18"/>
              <w:szCs w:val="18"/>
            </w:rPr>
            <w:fldChar w:fldCharType="end"/>
          </w:r>
        </w:p>
      </w:tc>
    </w:tr>
    <w:tr w:rsidR="00FA5422" w:rsidRPr="00CA11E7" w14:paraId="38C3D23B" w14:textId="77777777" w:rsidTr="00F64EE6">
      <w:trPr>
        <w:trHeight w:val="360"/>
      </w:trPr>
      <w:tc>
        <w:tcPr>
          <w:tcW w:w="7371" w:type="dxa"/>
          <w:vAlign w:val="center"/>
        </w:tcPr>
        <w:p w14:paraId="0C45F072" w14:textId="77777777" w:rsidR="00FA5422" w:rsidRPr="00A9029F" w:rsidRDefault="00FA5422" w:rsidP="00D45983">
          <w:pPr>
            <w:pStyle w:val="stlPaginanummer"/>
            <w:tabs>
              <w:tab w:val="right" w:pos="3817"/>
            </w:tabs>
            <w:jc w:val="left"/>
            <w:rPr>
              <w:sz w:val="18"/>
              <w:szCs w:val="18"/>
            </w:rPr>
          </w:pPr>
        </w:p>
      </w:tc>
      <w:tc>
        <w:tcPr>
          <w:tcW w:w="2127" w:type="dxa"/>
          <w:vAlign w:val="center"/>
        </w:tcPr>
        <w:p w14:paraId="72260CBE" w14:textId="77777777" w:rsidR="00FA5422" w:rsidRPr="00A9029F" w:rsidRDefault="00FA5422" w:rsidP="00A9029F">
          <w:pPr>
            <w:pStyle w:val="stlPaginanummer"/>
            <w:ind w:right="167"/>
            <w:rPr>
              <w:sz w:val="18"/>
              <w:szCs w:val="18"/>
            </w:rPr>
          </w:pPr>
        </w:p>
      </w:tc>
    </w:tr>
  </w:tbl>
  <w:p w14:paraId="4B64E8FD" w14:textId="77777777" w:rsidR="00F64EE6" w:rsidRDefault="00F64EE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358A8" w14:textId="77777777" w:rsidR="00274362" w:rsidRDefault="00274362" w:rsidP="00AD2D54">
      <w:pPr>
        <w:spacing w:line="240" w:lineRule="auto"/>
      </w:pPr>
      <w:r>
        <w:separator/>
      </w:r>
    </w:p>
  </w:footnote>
  <w:footnote w:type="continuationSeparator" w:id="0">
    <w:p w14:paraId="0D880EA4" w14:textId="77777777" w:rsidR="00274362" w:rsidRDefault="00274362" w:rsidP="00AD2D5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93D08" w14:textId="77777777" w:rsidR="00F64EE6" w:rsidRDefault="00F64EE6">
    <w:pPr>
      <w:pStyle w:val="Koptekst"/>
    </w:pPr>
  </w:p>
  <w:p w14:paraId="47374CE6" w14:textId="77777777" w:rsidR="006C3766" w:rsidRDefault="006C376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D9783" w14:textId="77777777" w:rsidR="00FA5422" w:rsidRDefault="00FA5422" w:rsidP="00860FF2">
    <w:pPr>
      <w:pStyle w:val="Koptekst"/>
      <w:ind w:left="-2835"/>
      <w:jc w:val="right"/>
    </w:pPr>
    <w:r>
      <w:rPr>
        <w:rStyle w:val="stlContactGegevensKop"/>
        <w:b w:val="0"/>
      </w:rPr>
      <w:fldChar w:fldCharType="begin"/>
    </w:r>
    <w:r>
      <w:rPr>
        <w:rStyle w:val="stlContactGegevensKop"/>
        <w:b w:val="0"/>
      </w:rPr>
      <w:instrText xml:space="preserve"> PAGE   \* MERGEFORMAT </w:instrText>
    </w:r>
    <w:r>
      <w:rPr>
        <w:rStyle w:val="stlContactGegevensKop"/>
        <w:b w:val="0"/>
      </w:rPr>
      <w:fldChar w:fldCharType="separate"/>
    </w:r>
    <w:r w:rsidR="00A13223">
      <w:rPr>
        <w:rStyle w:val="stlContactGegevensKop"/>
        <w:b w:val="0"/>
        <w:noProof/>
      </w:rPr>
      <w:t>1</w:t>
    </w:r>
    <w:r>
      <w:rPr>
        <w:rStyle w:val="stlContactGegevensKop"/>
        <w:b w:val="0"/>
      </w:rPr>
      <w:fldChar w:fldCharType="end"/>
    </w:r>
    <w:r>
      <w:rPr>
        <w:rStyle w:val="stlContactGegevensKop"/>
        <w:b w:val="0"/>
      </w:rPr>
      <w:t>/</w:t>
    </w:r>
    <w:fldSimple w:instr="NUMPAGES   \* MERGEFORMAT">
      <w:r w:rsidR="00A13223" w:rsidRPr="00A13223">
        <w:rPr>
          <w:rStyle w:val="stlContactGegevensKop"/>
          <w:b w:val="0"/>
          <w:noProof/>
        </w:rPr>
        <w:t>23</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55A6E"/>
    <w:multiLevelType w:val="hybridMultilevel"/>
    <w:tmpl w:val="CBAAAF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E24F0C"/>
    <w:multiLevelType w:val="hybridMultilevel"/>
    <w:tmpl w:val="72A49D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1E443D"/>
    <w:multiLevelType w:val="hybridMultilevel"/>
    <w:tmpl w:val="88CED19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9210EB"/>
    <w:multiLevelType w:val="hybridMultilevel"/>
    <w:tmpl w:val="52DEA948"/>
    <w:lvl w:ilvl="0" w:tplc="9CD892F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F945BA2"/>
    <w:multiLevelType w:val="hybridMultilevel"/>
    <w:tmpl w:val="347CD0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1077542"/>
    <w:multiLevelType w:val="hybridMultilevel"/>
    <w:tmpl w:val="CFEAE5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6024B38"/>
    <w:multiLevelType w:val="hybridMultilevel"/>
    <w:tmpl w:val="DC903A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7BD2C82"/>
    <w:multiLevelType w:val="singleLevel"/>
    <w:tmpl w:val="5CA82894"/>
    <w:lvl w:ilvl="0">
      <w:start w:val="2"/>
      <w:numFmt w:val="decimal"/>
      <w:pStyle w:val="Kop6"/>
      <w:lvlText w:val="%1"/>
      <w:lvlJc w:val="left"/>
      <w:pPr>
        <w:tabs>
          <w:tab w:val="num" w:pos="570"/>
        </w:tabs>
        <w:ind w:left="570" w:hanging="570"/>
      </w:pPr>
      <w:rPr>
        <w:rFonts w:hint="default"/>
      </w:rPr>
    </w:lvl>
  </w:abstractNum>
  <w:abstractNum w:abstractNumId="8" w15:restartNumberingAfterBreak="0">
    <w:nsid w:val="2EDE45C0"/>
    <w:multiLevelType w:val="hybridMultilevel"/>
    <w:tmpl w:val="1F1A9C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3FE474E"/>
    <w:multiLevelType w:val="hybridMultilevel"/>
    <w:tmpl w:val="98CAF59E"/>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0" w15:restartNumberingAfterBreak="0">
    <w:nsid w:val="424A4B89"/>
    <w:multiLevelType w:val="hybridMultilevel"/>
    <w:tmpl w:val="A7B66FB0"/>
    <w:lvl w:ilvl="0" w:tplc="04130003">
      <w:start w:val="1"/>
      <w:numFmt w:val="bullet"/>
      <w:lvlText w:val="o"/>
      <w:lvlJc w:val="left"/>
      <w:pPr>
        <w:ind w:left="1068" w:hanging="360"/>
      </w:pPr>
      <w:rPr>
        <w:rFonts w:ascii="Courier New" w:hAnsi="Courier New" w:cs="Courier New"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1" w15:restartNumberingAfterBreak="0">
    <w:nsid w:val="47276D3F"/>
    <w:multiLevelType w:val="hybridMultilevel"/>
    <w:tmpl w:val="A33482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1061F31"/>
    <w:multiLevelType w:val="hybridMultilevel"/>
    <w:tmpl w:val="80A6C7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6BB01E6"/>
    <w:multiLevelType w:val="hybridMultilevel"/>
    <w:tmpl w:val="F054721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4" w15:restartNumberingAfterBreak="0">
    <w:nsid w:val="60A555E8"/>
    <w:multiLevelType w:val="hybridMultilevel"/>
    <w:tmpl w:val="D5022E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5176B7A"/>
    <w:multiLevelType w:val="hybridMultilevel"/>
    <w:tmpl w:val="D9E845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8CA93C2"/>
    <w:multiLevelType w:val="hybridMultilevel"/>
    <w:tmpl w:val="D9B8F740"/>
    <w:lvl w:ilvl="0" w:tplc="E1806EB6">
      <w:start w:val="1"/>
      <w:numFmt w:val="bullet"/>
      <w:lvlText w:val=""/>
      <w:lvlJc w:val="left"/>
      <w:pPr>
        <w:ind w:left="720" w:hanging="360"/>
      </w:pPr>
      <w:rPr>
        <w:rFonts w:ascii="Symbol" w:hAnsi="Symbol" w:hint="default"/>
      </w:rPr>
    </w:lvl>
    <w:lvl w:ilvl="1" w:tplc="D5A22EBC">
      <w:start w:val="1"/>
      <w:numFmt w:val="bullet"/>
      <w:lvlText w:val="o"/>
      <w:lvlJc w:val="left"/>
      <w:pPr>
        <w:ind w:left="1440" w:hanging="360"/>
      </w:pPr>
      <w:rPr>
        <w:rFonts w:ascii="Courier New" w:hAnsi="Courier New" w:hint="default"/>
      </w:rPr>
    </w:lvl>
    <w:lvl w:ilvl="2" w:tplc="2BFA85E6">
      <w:start w:val="1"/>
      <w:numFmt w:val="bullet"/>
      <w:lvlText w:val=""/>
      <w:lvlJc w:val="left"/>
      <w:pPr>
        <w:ind w:left="2160" w:hanging="360"/>
      </w:pPr>
      <w:rPr>
        <w:rFonts w:ascii="Wingdings" w:hAnsi="Wingdings" w:hint="default"/>
      </w:rPr>
    </w:lvl>
    <w:lvl w:ilvl="3" w:tplc="6EFE6A5E">
      <w:start w:val="1"/>
      <w:numFmt w:val="bullet"/>
      <w:lvlText w:val=""/>
      <w:lvlJc w:val="left"/>
      <w:pPr>
        <w:ind w:left="2880" w:hanging="360"/>
      </w:pPr>
      <w:rPr>
        <w:rFonts w:ascii="Symbol" w:hAnsi="Symbol" w:hint="default"/>
      </w:rPr>
    </w:lvl>
    <w:lvl w:ilvl="4" w:tplc="07243B2C">
      <w:start w:val="1"/>
      <w:numFmt w:val="bullet"/>
      <w:lvlText w:val="o"/>
      <w:lvlJc w:val="left"/>
      <w:pPr>
        <w:ind w:left="3600" w:hanging="360"/>
      </w:pPr>
      <w:rPr>
        <w:rFonts w:ascii="Courier New" w:hAnsi="Courier New" w:hint="default"/>
      </w:rPr>
    </w:lvl>
    <w:lvl w:ilvl="5" w:tplc="5F0CBD08">
      <w:start w:val="1"/>
      <w:numFmt w:val="bullet"/>
      <w:lvlText w:val=""/>
      <w:lvlJc w:val="left"/>
      <w:pPr>
        <w:ind w:left="4320" w:hanging="360"/>
      </w:pPr>
      <w:rPr>
        <w:rFonts w:ascii="Wingdings" w:hAnsi="Wingdings" w:hint="default"/>
      </w:rPr>
    </w:lvl>
    <w:lvl w:ilvl="6" w:tplc="6EEA81A0">
      <w:start w:val="1"/>
      <w:numFmt w:val="bullet"/>
      <w:lvlText w:val=""/>
      <w:lvlJc w:val="left"/>
      <w:pPr>
        <w:ind w:left="5040" w:hanging="360"/>
      </w:pPr>
      <w:rPr>
        <w:rFonts w:ascii="Symbol" w:hAnsi="Symbol" w:hint="default"/>
      </w:rPr>
    </w:lvl>
    <w:lvl w:ilvl="7" w:tplc="5CA48046">
      <w:start w:val="1"/>
      <w:numFmt w:val="bullet"/>
      <w:lvlText w:val="o"/>
      <w:lvlJc w:val="left"/>
      <w:pPr>
        <w:ind w:left="5760" w:hanging="360"/>
      </w:pPr>
      <w:rPr>
        <w:rFonts w:ascii="Courier New" w:hAnsi="Courier New" w:hint="default"/>
      </w:rPr>
    </w:lvl>
    <w:lvl w:ilvl="8" w:tplc="A22E5084">
      <w:start w:val="1"/>
      <w:numFmt w:val="bullet"/>
      <w:lvlText w:val=""/>
      <w:lvlJc w:val="left"/>
      <w:pPr>
        <w:ind w:left="6480" w:hanging="360"/>
      </w:pPr>
      <w:rPr>
        <w:rFonts w:ascii="Wingdings" w:hAnsi="Wingdings" w:hint="default"/>
      </w:rPr>
    </w:lvl>
  </w:abstractNum>
  <w:abstractNum w:abstractNumId="17" w15:restartNumberingAfterBreak="0">
    <w:nsid w:val="6B9C093E"/>
    <w:multiLevelType w:val="hybridMultilevel"/>
    <w:tmpl w:val="621EA242"/>
    <w:lvl w:ilvl="0" w:tplc="04130003">
      <w:start w:val="1"/>
      <w:numFmt w:val="bullet"/>
      <w:lvlText w:val="o"/>
      <w:lvlJc w:val="left"/>
      <w:pPr>
        <w:ind w:left="1068" w:hanging="360"/>
      </w:pPr>
      <w:rPr>
        <w:rFonts w:ascii="Courier New" w:hAnsi="Courier New" w:cs="Courier New"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8" w15:restartNumberingAfterBreak="0">
    <w:nsid w:val="6BB304EA"/>
    <w:multiLevelType w:val="hybridMultilevel"/>
    <w:tmpl w:val="77B280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0776060"/>
    <w:multiLevelType w:val="multilevel"/>
    <w:tmpl w:val="F7A03EAE"/>
    <w:styleLink w:val="Radboudumcopsommingrapport"/>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75005802"/>
    <w:multiLevelType w:val="multilevel"/>
    <w:tmpl w:val="F78C4F8A"/>
    <w:styleLink w:val="Radboudumcrapport"/>
    <w:lvl w:ilvl="0">
      <w:start w:val="1"/>
      <w:numFmt w:val="decimal"/>
      <w:pStyle w:val="Kop1"/>
      <w:lvlText w:val="%1"/>
      <w:lvlJc w:val="right"/>
      <w:pPr>
        <w:ind w:left="0" w:hanging="227"/>
      </w:pPr>
      <w:rPr>
        <w:rFonts w:hint="default"/>
      </w:rPr>
    </w:lvl>
    <w:lvl w:ilvl="1">
      <w:start w:val="1"/>
      <w:numFmt w:val="decimal"/>
      <w:pStyle w:val="Kop2"/>
      <w:lvlText w:val="%1.%2"/>
      <w:lvlJc w:val="right"/>
      <w:pPr>
        <w:ind w:left="0" w:hanging="227"/>
      </w:pPr>
      <w:rPr>
        <w:rFonts w:hint="default"/>
      </w:rPr>
    </w:lvl>
    <w:lvl w:ilvl="2">
      <w:start w:val="1"/>
      <w:numFmt w:val="decimal"/>
      <w:pStyle w:val="Kop3"/>
      <w:lvlText w:val="%3."/>
      <w:lvlJc w:val="left"/>
      <w:pPr>
        <w:ind w:left="567" w:hanging="567"/>
      </w:pPr>
      <w:rPr>
        <w:rFonts w:ascii="Calibri" w:eastAsia="Times New Roman" w:hAnsi="Calibri" w:cs="Times New Roman"/>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3950AD"/>
    <w:multiLevelType w:val="multilevel"/>
    <w:tmpl w:val="12F25662"/>
    <w:styleLink w:val="Radboudumcagenda"/>
    <w:lvl w:ilvl="0">
      <w:start w:val="1"/>
      <w:numFmt w:val="decimal"/>
      <w:lvlText w:val="%1."/>
      <w:lvlJc w:val="left"/>
      <w:pPr>
        <w:ind w:left="397" w:hanging="397"/>
      </w:pPr>
      <w:rPr>
        <w:rFonts w:hint="default"/>
      </w:rPr>
    </w:lvl>
    <w:lvl w:ilvl="1">
      <w:start w:val="1"/>
      <w:numFmt w:val="decimal"/>
      <w:lvlText w:val="%1.%2"/>
      <w:lvlJc w:val="left"/>
      <w:pPr>
        <w:tabs>
          <w:tab w:val="num" w:pos="794"/>
        </w:tabs>
        <w:ind w:left="794" w:hanging="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9172DE4"/>
    <w:multiLevelType w:val="hybridMultilevel"/>
    <w:tmpl w:val="68BA0CF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7D3F1E82"/>
    <w:multiLevelType w:val="hybridMultilevel"/>
    <w:tmpl w:val="0B028DC8"/>
    <w:lvl w:ilvl="0" w:tplc="D1B6DFB2">
      <w:start w:val="1"/>
      <w:numFmt w:val="bullet"/>
      <w:lvlText w:val=""/>
      <w:lvlJc w:val="left"/>
      <w:pPr>
        <w:tabs>
          <w:tab w:val="num" w:pos="502"/>
        </w:tabs>
        <w:ind w:left="502" w:hanging="36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E2A71E9"/>
    <w:multiLevelType w:val="multilevel"/>
    <w:tmpl w:val="D6D69092"/>
    <w:lvl w:ilvl="0">
      <w:start w:val="1"/>
      <w:numFmt w:val="bullet"/>
      <w:lvlText w:val=""/>
      <w:lvlJc w:val="left"/>
      <w:pPr>
        <w:tabs>
          <w:tab w:val="num" w:pos="360"/>
        </w:tabs>
        <w:ind w:left="360" w:hanging="360"/>
      </w:pPr>
      <w:rPr>
        <w:rFonts w:ascii="Symbol" w:hAnsi="Symbol" w:hint="default"/>
        <w:b w:val="0"/>
        <w:i w:val="0"/>
        <w:sz w:val="18"/>
        <w:szCs w:val="18"/>
      </w:rPr>
    </w:lvl>
    <w:lvl w:ilvl="1">
      <w:start w:val="1"/>
      <w:numFmt w:val="decimal"/>
      <w:pStyle w:val="Kop2BijlageResetnumbering"/>
      <w:lvlText w:val="%1.%2"/>
      <w:lvlJc w:val="left"/>
      <w:pPr>
        <w:tabs>
          <w:tab w:val="num" w:pos="716"/>
        </w:tabs>
        <w:ind w:left="716" w:hanging="765"/>
      </w:pPr>
      <w:rPr>
        <w:rFonts w:hint="default"/>
      </w:rPr>
    </w:lvl>
    <w:lvl w:ilvl="2">
      <w:start w:val="1"/>
      <w:numFmt w:val="decimal"/>
      <w:lvlText w:val="%1.%2.%3"/>
      <w:lvlJc w:val="left"/>
      <w:pPr>
        <w:tabs>
          <w:tab w:val="num" w:pos="667"/>
        </w:tabs>
        <w:ind w:left="667" w:hanging="765"/>
      </w:pPr>
      <w:rPr>
        <w:rFonts w:hint="default"/>
      </w:rPr>
    </w:lvl>
    <w:lvl w:ilvl="3">
      <w:start w:val="1"/>
      <w:numFmt w:val="decimal"/>
      <w:lvlText w:val="%1.%2.%3.%4"/>
      <w:lvlJc w:val="left"/>
      <w:pPr>
        <w:tabs>
          <w:tab w:val="num" w:pos="618"/>
        </w:tabs>
        <w:ind w:left="618" w:hanging="765"/>
      </w:pPr>
      <w:rPr>
        <w:rFonts w:hint="default"/>
      </w:rPr>
    </w:lvl>
    <w:lvl w:ilvl="4">
      <w:start w:val="1"/>
      <w:numFmt w:val="decimal"/>
      <w:lvlText w:val="%1.%2.%3.%4.%5"/>
      <w:lvlJc w:val="left"/>
      <w:pPr>
        <w:tabs>
          <w:tab w:val="num" w:pos="884"/>
        </w:tabs>
        <w:ind w:left="884" w:hanging="1080"/>
      </w:pPr>
      <w:rPr>
        <w:rFonts w:hint="default"/>
      </w:rPr>
    </w:lvl>
    <w:lvl w:ilvl="5">
      <w:start w:val="1"/>
      <w:numFmt w:val="decimal"/>
      <w:lvlText w:val="%1.%2.%3.%4.%5.%6"/>
      <w:lvlJc w:val="left"/>
      <w:pPr>
        <w:tabs>
          <w:tab w:val="num" w:pos="835"/>
        </w:tabs>
        <w:ind w:left="835" w:hanging="1080"/>
      </w:pPr>
      <w:rPr>
        <w:rFonts w:hint="default"/>
      </w:rPr>
    </w:lvl>
    <w:lvl w:ilvl="6">
      <w:start w:val="1"/>
      <w:numFmt w:val="decimal"/>
      <w:lvlText w:val="%1.%2.%3.%4.%5.%6.%7"/>
      <w:lvlJc w:val="left"/>
      <w:pPr>
        <w:tabs>
          <w:tab w:val="num" w:pos="1146"/>
        </w:tabs>
        <w:ind w:left="1146" w:hanging="1440"/>
      </w:pPr>
      <w:rPr>
        <w:rFonts w:hint="default"/>
      </w:rPr>
    </w:lvl>
    <w:lvl w:ilvl="7">
      <w:start w:val="1"/>
      <w:numFmt w:val="decimal"/>
      <w:lvlText w:val="%1.%2.%3.%4.%5.%6.%7.%8"/>
      <w:lvlJc w:val="left"/>
      <w:pPr>
        <w:tabs>
          <w:tab w:val="num" w:pos="1097"/>
        </w:tabs>
        <w:ind w:left="1097" w:hanging="1440"/>
      </w:pPr>
      <w:rPr>
        <w:rFonts w:hint="default"/>
      </w:rPr>
    </w:lvl>
    <w:lvl w:ilvl="8">
      <w:start w:val="1"/>
      <w:numFmt w:val="decimal"/>
      <w:lvlText w:val="%1.%2.%3.%4.%5.%6.%7.%8.%9"/>
      <w:lvlJc w:val="left"/>
      <w:pPr>
        <w:tabs>
          <w:tab w:val="num" w:pos="1048"/>
        </w:tabs>
        <w:ind w:left="1048" w:hanging="1440"/>
      </w:pPr>
      <w:rPr>
        <w:rFonts w:hint="default"/>
      </w:rPr>
    </w:lvl>
  </w:abstractNum>
  <w:num w:numId="1" w16cid:durableId="1097944501">
    <w:abstractNumId w:val="16"/>
  </w:num>
  <w:num w:numId="2" w16cid:durableId="1879201016">
    <w:abstractNumId w:val="21"/>
  </w:num>
  <w:num w:numId="3" w16cid:durableId="1754204644">
    <w:abstractNumId w:val="20"/>
    <w:lvlOverride w:ilvl="0">
      <w:lvl w:ilvl="0">
        <w:start w:val="1"/>
        <w:numFmt w:val="decimal"/>
        <w:pStyle w:val="Kop1"/>
        <w:lvlText w:val="%1"/>
        <w:lvlJc w:val="right"/>
        <w:pPr>
          <w:ind w:left="0" w:hanging="227"/>
        </w:pPr>
        <w:rPr>
          <w:rFonts w:hint="default"/>
          <w:i w:val="0"/>
        </w:rPr>
      </w:lvl>
    </w:lvlOverride>
    <w:lvlOverride w:ilvl="1">
      <w:lvl w:ilvl="1">
        <w:start w:val="1"/>
        <w:numFmt w:val="decimal"/>
        <w:pStyle w:val="Kop2"/>
        <w:lvlText w:val="%1.%2"/>
        <w:lvlJc w:val="right"/>
        <w:pPr>
          <w:ind w:left="0" w:hanging="227"/>
        </w:pPr>
        <w:rPr>
          <w:rFonts w:hint="default"/>
        </w:rPr>
      </w:lvl>
    </w:lvlOverride>
    <w:lvlOverride w:ilvl="2">
      <w:lvl w:ilvl="2">
        <w:start w:val="1"/>
        <w:numFmt w:val="decimal"/>
        <w:pStyle w:val="Kop3"/>
        <w:lvlText w:val="%3."/>
        <w:lvlJc w:val="left"/>
        <w:pPr>
          <w:ind w:left="567" w:hanging="567"/>
        </w:pPr>
        <w:rPr>
          <w:rFonts w:asciiTheme="minorHAnsi" w:eastAsiaTheme="majorEastAsia" w:hAnsiTheme="minorHAnsi" w:cstheme="majorBidi"/>
        </w:rPr>
      </w:lvl>
    </w:lvlOverride>
  </w:num>
  <w:num w:numId="4" w16cid:durableId="246228087">
    <w:abstractNumId w:val="19"/>
  </w:num>
  <w:num w:numId="5" w16cid:durableId="650982939">
    <w:abstractNumId w:val="7"/>
  </w:num>
  <w:num w:numId="6" w16cid:durableId="1841384308">
    <w:abstractNumId w:val="24"/>
  </w:num>
  <w:num w:numId="7" w16cid:durableId="1634209229">
    <w:abstractNumId w:val="20"/>
  </w:num>
  <w:num w:numId="8" w16cid:durableId="514927203">
    <w:abstractNumId w:val="23"/>
  </w:num>
  <w:num w:numId="9" w16cid:durableId="25715391">
    <w:abstractNumId w:val="15"/>
  </w:num>
  <w:num w:numId="10" w16cid:durableId="1544054735">
    <w:abstractNumId w:val="4"/>
  </w:num>
  <w:num w:numId="11" w16cid:durableId="1970940888">
    <w:abstractNumId w:val="3"/>
  </w:num>
  <w:num w:numId="12" w16cid:durableId="2012873594">
    <w:abstractNumId w:val="2"/>
  </w:num>
  <w:num w:numId="13" w16cid:durableId="291711836">
    <w:abstractNumId w:val="6"/>
  </w:num>
  <w:num w:numId="14" w16cid:durableId="406879618">
    <w:abstractNumId w:val="8"/>
  </w:num>
  <w:num w:numId="15" w16cid:durableId="913707909">
    <w:abstractNumId w:val="1"/>
  </w:num>
  <w:num w:numId="16" w16cid:durableId="1593705910">
    <w:abstractNumId w:val="12"/>
  </w:num>
  <w:num w:numId="17" w16cid:durableId="1563440204">
    <w:abstractNumId w:val="5"/>
  </w:num>
  <w:num w:numId="18" w16cid:durableId="1508638952">
    <w:abstractNumId w:val="18"/>
  </w:num>
  <w:num w:numId="19" w16cid:durableId="1748726760">
    <w:abstractNumId w:val="14"/>
  </w:num>
  <w:num w:numId="20" w16cid:durableId="415830019">
    <w:abstractNumId w:val="0"/>
  </w:num>
  <w:num w:numId="21" w16cid:durableId="63140860">
    <w:abstractNumId w:val="13"/>
  </w:num>
  <w:num w:numId="22" w16cid:durableId="2002152209">
    <w:abstractNumId w:val="9"/>
  </w:num>
  <w:num w:numId="23" w16cid:durableId="1907255981">
    <w:abstractNumId w:val="11"/>
  </w:num>
  <w:num w:numId="24" w16cid:durableId="405030450">
    <w:abstractNumId w:val="10"/>
  </w:num>
  <w:num w:numId="25" w16cid:durableId="562715239">
    <w:abstractNumId w:val="22"/>
  </w:num>
  <w:num w:numId="26" w16cid:durableId="1259025849">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505"/>
    <w:rsid w:val="0000675D"/>
    <w:rsid w:val="00010776"/>
    <w:rsid w:val="000149E9"/>
    <w:rsid w:val="00014CD9"/>
    <w:rsid w:val="000157B0"/>
    <w:rsid w:val="00017435"/>
    <w:rsid w:val="00020BCC"/>
    <w:rsid w:val="000242D8"/>
    <w:rsid w:val="00031D0D"/>
    <w:rsid w:val="0003369D"/>
    <w:rsid w:val="00042292"/>
    <w:rsid w:val="00045E02"/>
    <w:rsid w:val="00055CB8"/>
    <w:rsid w:val="00057C79"/>
    <w:rsid w:val="00057EE1"/>
    <w:rsid w:val="00061FEB"/>
    <w:rsid w:val="00063134"/>
    <w:rsid w:val="00063BE1"/>
    <w:rsid w:val="0006511E"/>
    <w:rsid w:val="00065B3D"/>
    <w:rsid w:val="00072F81"/>
    <w:rsid w:val="0007321D"/>
    <w:rsid w:val="00077EC4"/>
    <w:rsid w:val="0008006F"/>
    <w:rsid w:val="00081F84"/>
    <w:rsid w:val="00082936"/>
    <w:rsid w:val="000873B6"/>
    <w:rsid w:val="00091DAC"/>
    <w:rsid w:val="000927F0"/>
    <w:rsid w:val="00093CB3"/>
    <w:rsid w:val="00095D0F"/>
    <w:rsid w:val="000B4D68"/>
    <w:rsid w:val="000B78CD"/>
    <w:rsid w:val="000C12DD"/>
    <w:rsid w:val="000C3B36"/>
    <w:rsid w:val="000D3397"/>
    <w:rsid w:val="000E01FC"/>
    <w:rsid w:val="000E2B12"/>
    <w:rsid w:val="000E3746"/>
    <w:rsid w:val="000E3812"/>
    <w:rsid w:val="000F037B"/>
    <w:rsid w:val="000F34A3"/>
    <w:rsid w:val="000F5222"/>
    <w:rsid w:val="0010161C"/>
    <w:rsid w:val="00103D24"/>
    <w:rsid w:val="00103F89"/>
    <w:rsid w:val="0010584A"/>
    <w:rsid w:val="00106A4A"/>
    <w:rsid w:val="00106B68"/>
    <w:rsid w:val="00114B61"/>
    <w:rsid w:val="00115D2A"/>
    <w:rsid w:val="00116C96"/>
    <w:rsid w:val="00117C46"/>
    <w:rsid w:val="0012237A"/>
    <w:rsid w:val="00126418"/>
    <w:rsid w:val="00130269"/>
    <w:rsid w:val="00133A24"/>
    <w:rsid w:val="00134B40"/>
    <w:rsid w:val="00140194"/>
    <w:rsid w:val="00140D9A"/>
    <w:rsid w:val="0014175C"/>
    <w:rsid w:val="001423DC"/>
    <w:rsid w:val="00144715"/>
    <w:rsid w:val="00144814"/>
    <w:rsid w:val="00147A08"/>
    <w:rsid w:val="00153F94"/>
    <w:rsid w:val="00155318"/>
    <w:rsid w:val="001636C2"/>
    <w:rsid w:val="001638A6"/>
    <w:rsid w:val="00164D51"/>
    <w:rsid w:val="00174274"/>
    <w:rsid w:val="00180F6B"/>
    <w:rsid w:val="001907C2"/>
    <w:rsid w:val="00191050"/>
    <w:rsid w:val="00192535"/>
    <w:rsid w:val="001959B9"/>
    <w:rsid w:val="001A08AE"/>
    <w:rsid w:val="001A1A83"/>
    <w:rsid w:val="001A7235"/>
    <w:rsid w:val="001B000E"/>
    <w:rsid w:val="001B0E21"/>
    <w:rsid w:val="001B70EE"/>
    <w:rsid w:val="001B7154"/>
    <w:rsid w:val="001C2DE3"/>
    <w:rsid w:val="001C4BD1"/>
    <w:rsid w:val="001C6F25"/>
    <w:rsid w:val="001C72FC"/>
    <w:rsid w:val="001D313E"/>
    <w:rsid w:val="001D5EA8"/>
    <w:rsid w:val="001E1E59"/>
    <w:rsid w:val="001F0565"/>
    <w:rsid w:val="001F2745"/>
    <w:rsid w:val="001F3B1B"/>
    <w:rsid w:val="001F4207"/>
    <w:rsid w:val="001F5C50"/>
    <w:rsid w:val="001F7ADB"/>
    <w:rsid w:val="00203262"/>
    <w:rsid w:val="00203A9B"/>
    <w:rsid w:val="00204511"/>
    <w:rsid w:val="00204893"/>
    <w:rsid w:val="00210100"/>
    <w:rsid w:val="00211E30"/>
    <w:rsid w:val="00216E3B"/>
    <w:rsid w:val="00217957"/>
    <w:rsid w:val="00221FF4"/>
    <w:rsid w:val="00224381"/>
    <w:rsid w:val="002253D7"/>
    <w:rsid w:val="0022671C"/>
    <w:rsid w:val="00226FB9"/>
    <w:rsid w:val="002305AC"/>
    <w:rsid w:val="00230601"/>
    <w:rsid w:val="002314B8"/>
    <w:rsid w:val="00232A97"/>
    <w:rsid w:val="00236833"/>
    <w:rsid w:val="00237AB8"/>
    <w:rsid w:val="0024064E"/>
    <w:rsid w:val="00243BAD"/>
    <w:rsid w:val="00246E93"/>
    <w:rsid w:val="00247C98"/>
    <w:rsid w:val="0025082C"/>
    <w:rsid w:val="00251851"/>
    <w:rsid w:val="00251B2A"/>
    <w:rsid w:val="002531BC"/>
    <w:rsid w:val="00253812"/>
    <w:rsid w:val="002574D0"/>
    <w:rsid w:val="00260706"/>
    <w:rsid w:val="00262347"/>
    <w:rsid w:val="00270E38"/>
    <w:rsid w:val="00271A73"/>
    <w:rsid w:val="00274362"/>
    <w:rsid w:val="002779CA"/>
    <w:rsid w:val="00280A6C"/>
    <w:rsid w:val="00282C7B"/>
    <w:rsid w:val="00283BC7"/>
    <w:rsid w:val="0028689D"/>
    <w:rsid w:val="00290B8A"/>
    <w:rsid w:val="002952D6"/>
    <w:rsid w:val="00297277"/>
    <w:rsid w:val="0029791A"/>
    <w:rsid w:val="002A42A8"/>
    <w:rsid w:val="002B0517"/>
    <w:rsid w:val="002B6375"/>
    <w:rsid w:val="002B6FE9"/>
    <w:rsid w:val="002C1A7D"/>
    <w:rsid w:val="002C2237"/>
    <w:rsid w:val="002C3305"/>
    <w:rsid w:val="002C6D21"/>
    <w:rsid w:val="002C6F1C"/>
    <w:rsid w:val="002D394B"/>
    <w:rsid w:val="002E1065"/>
    <w:rsid w:val="002E1E56"/>
    <w:rsid w:val="002E2265"/>
    <w:rsid w:val="002E4554"/>
    <w:rsid w:val="002E527A"/>
    <w:rsid w:val="002F13F5"/>
    <w:rsid w:val="002F1E9F"/>
    <w:rsid w:val="002F32A4"/>
    <w:rsid w:val="0030082E"/>
    <w:rsid w:val="00301361"/>
    <w:rsid w:val="00301577"/>
    <w:rsid w:val="0030424F"/>
    <w:rsid w:val="003042ED"/>
    <w:rsid w:val="00306620"/>
    <w:rsid w:val="00307033"/>
    <w:rsid w:val="00311450"/>
    <w:rsid w:val="003138AC"/>
    <w:rsid w:val="00314FCB"/>
    <w:rsid w:val="0031567D"/>
    <w:rsid w:val="003210D5"/>
    <w:rsid w:val="00321C01"/>
    <w:rsid w:val="0033156E"/>
    <w:rsid w:val="003316BC"/>
    <w:rsid w:val="00331E4F"/>
    <w:rsid w:val="003320F1"/>
    <w:rsid w:val="0033405A"/>
    <w:rsid w:val="00335F3D"/>
    <w:rsid w:val="00343DE2"/>
    <w:rsid w:val="00345A83"/>
    <w:rsid w:val="00345C7C"/>
    <w:rsid w:val="00351021"/>
    <w:rsid w:val="003530F3"/>
    <w:rsid w:val="003559B6"/>
    <w:rsid w:val="003564E0"/>
    <w:rsid w:val="003567D9"/>
    <w:rsid w:val="0035682A"/>
    <w:rsid w:val="0035691F"/>
    <w:rsid w:val="00360136"/>
    <w:rsid w:val="00361E9C"/>
    <w:rsid w:val="003654BD"/>
    <w:rsid w:val="00366A2B"/>
    <w:rsid w:val="0036797A"/>
    <w:rsid w:val="0037106B"/>
    <w:rsid w:val="003724BD"/>
    <w:rsid w:val="003731B9"/>
    <w:rsid w:val="00374766"/>
    <w:rsid w:val="00375B1A"/>
    <w:rsid w:val="0037649B"/>
    <w:rsid w:val="0038292A"/>
    <w:rsid w:val="003850BD"/>
    <w:rsid w:val="0039049B"/>
    <w:rsid w:val="003910DF"/>
    <w:rsid w:val="0039169D"/>
    <w:rsid w:val="003935F1"/>
    <w:rsid w:val="003A02DB"/>
    <w:rsid w:val="003B0DEA"/>
    <w:rsid w:val="003B3A1C"/>
    <w:rsid w:val="003B3FB5"/>
    <w:rsid w:val="003B4B95"/>
    <w:rsid w:val="003B7A11"/>
    <w:rsid w:val="003C0B02"/>
    <w:rsid w:val="003C1487"/>
    <w:rsid w:val="003C1A8D"/>
    <w:rsid w:val="003C5703"/>
    <w:rsid w:val="003D3DEA"/>
    <w:rsid w:val="003E159B"/>
    <w:rsid w:val="003E54D5"/>
    <w:rsid w:val="003F11FD"/>
    <w:rsid w:val="003F2F7C"/>
    <w:rsid w:val="003F5A0A"/>
    <w:rsid w:val="00401EC0"/>
    <w:rsid w:val="00401F1E"/>
    <w:rsid w:val="004027BC"/>
    <w:rsid w:val="004029F4"/>
    <w:rsid w:val="00405331"/>
    <w:rsid w:val="0040698E"/>
    <w:rsid w:val="00406D46"/>
    <w:rsid w:val="004078AC"/>
    <w:rsid w:val="004118C1"/>
    <w:rsid w:val="00412650"/>
    <w:rsid w:val="00413BE1"/>
    <w:rsid w:val="00414BCA"/>
    <w:rsid w:val="0041622F"/>
    <w:rsid w:val="00422704"/>
    <w:rsid w:val="00422F82"/>
    <w:rsid w:val="00425F5C"/>
    <w:rsid w:val="004278CE"/>
    <w:rsid w:val="004305FA"/>
    <w:rsid w:val="00430772"/>
    <w:rsid w:val="00435E88"/>
    <w:rsid w:val="00435ED5"/>
    <w:rsid w:val="00440913"/>
    <w:rsid w:val="00441DB3"/>
    <w:rsid w:val="00442720"/>
    <w:rsid w:val="004519F9"/>
    <w:rsid w:val="00452AB4"/>
    <w:rsid w:val="0045673C"/>
    <w:rsid w:val="00457C55"/>
    <w:rsid w:val="0046007B"/>
    <w:rsid w:val="0046088A"/>
    <w:rsid w:val="004630DA"/>
    <w:rsid w:val="004676F5"/>
    <w:rsid w:val="004725C6"/>
    <w:rsid w:val="0047317F"/>
    <w:rsid w:val="00476B72"/>
    <w:rsid w:val="0049085D"/>
    <w:rsid w:val="004921C0"/>
    <w:rsid w:val="0049231F"/>
    <w:rsid w:val="00497046"/>
    <w:rsid w:val="004A119A"/>
    <w:rsid w:val="004A1221"/>
    <w:rsid w:val="004A1802"/>
    <w:rsid w:val="004A6533"/>
    <w:rsid w:val="004B519E"/>
    <w:rsid w:val="004B55EA"/>
    <w:rsid w:val="004C4920"/>
    <w:rsid w:val="004C4B3E"/>
    <w:rsid w:val="004C52EA"/>
    <w:rsid w:val="004D0FDA"/>
    <w:rsid w:val="004D2775"/>
    <w:rsid w:val="004E142F"/>
    <w:rsid w:val="004E205C"/>
    <w:rsid w:val="004E3629"/>
    <w:rsid w:val="004E38AF"/>
    <w:rsid w:val="004E3DFE"/>
    <w:rsid w:val="004E6BA4"/>
    <w:rsid w:val="004F379A"/>
    <w:rsid w:val="004F5E7C"/>
    <w:rsid w:val="004F7B70"/>
    <w:rsid w:val="00514C41"/>
    <w:rsid w:val="00525516"/>
    <w:rsid w:val="00533AB8"/>
    <w:rsid w:val="00534FFB"/>
    <w:rsid w:val="00541488"/>
    <w:rsid w:val="0054234F"/>
    <w:rsid w:val="0054318B"/>
    <w:rsid w:val="00550656"/>
    <w:rsid w:val="00551D3F"/>
    <w:rsid w:val="005523F2"/>
    <w:rsid w:val="0055393A"/>
    <w:rsid w:val="005575A1"/>
    <w:rsid w:val="005605F1"/>
    <w:rsid w:val="00561E0B"/>
    <w:rsid w:val="0056638B"/>
    <w:rsid w:val="00566F90"/>
    <w:rsid w:val="0056737E"/>
    <w:rsid w:val="00567DE5"/>
    <w:rsid w:val="005719BD"/>
    <w:rsid w:val="00571DA5"/>
    <w:rsid w:val="00572AF4"/>
    <w:rsid w:val="00577E3A"/>
    <w:rsid w:val="00580F3B"/>
    <w:rsid w:val="00582D98"/>
    <w:rsid w:val="0058341E"/>
    <w:rsid w:val="00583AB7"/>
    <w:rsid w:val="005852CC"/>
    <w:rsid w:val="0058615E"/>
    <w:rsid w:val="00587A09"/>
    <w:rsid w:val="005919FA"/>
    <w:rsid w:val="00594594"/>
    <w:rsid w:val="005A1231"/>
    <w:rsid w:val="005A643A"/>
    <w:rsid w:val="005B0635"/>
    <w:rsid w:val="005B1F49"/>
    <w:rsid w:val="005B3D1F"/>
    <w:rsid w:val="005B6D34"/>
    <w:rsid w:val="005B6F2D"/>
    <w:rsid w:val="005C14FE"/>
    <w:rsid w:val="005C2547"/>
    <w:rsid w:val="005C4974"/>
    <w:rsid w:val="005C713F"/>
    <w:rsid w:val="005D4544"/>
    <w:rsid w:val="005D45A1"/>
    <w:rsid w:val="005D62D9"/>
    <w:rsid w:val="005D78C4"/>
    <w:rsid w:val="005E3277"/>
    <w:rsid w:val="005F18D9"/>
    <w:rsid w:val="005F374C"/>
    <w:rsid w:val="005F4508"/>
    <w:rsid w:val="006000F0"/>
    <w:rsid w:val="00601427"/>
    <w:rsid w:val="00601606"/>
    <w:rsid w:val="00601C5D"/>
    <w:rsid w:val="00605380"/>
    <w:rsid w:val="006053A1"/>
    <w:rsid w:val="00606496"/>
    <w:rsid w:val="006064E5"/>
    <w:rsid w:val="00611B0C"/>
    <w:rsid w:val="0061367D"/>
    <w:rsid w:val="00615387"/>
    <w:rsid w:val="00622167"/>
    <w:rsid w:val="006276D7"/>
    <w:rsid w:val="00632915"/>
    <w:rsid w:val="006338A4"/>
    <w:rsid w:val="00635733"/>
    <w:rsid w:val="00635EB3"/>
    <w:rsid w:val="006375F7"/>
    <w:rsid w:val="00637B57"/>
    <w:rsid w:val="006416A6"/>
    <w:rsid w:val="00642189"/>
    <w:rsid w:val="00643237"/>
    <w:rsid w:val="00650CEF"/>
    <w:rsid w:val="0065147D"/>
    <w:rsid w:val="00651660"/>
    <w:rsid w:val="00651696"/>
    <w:rsid w:val="0065429B"/>
    <w:rsid w:val="006557C4"/>
    <w:rsid w:val="00655D35"/>
    <w:rsid w:val="0066070B"/>
    <w:rsid w:val="00662975"/>
    <w:rsid w:val="006639E7"/>
    <w:rsid w:val="00664453"/>
    <w:rsid w:val="00664DDD"/>
    <w:rsid w:val="00665EF1"/>
    <w:rsid w:val="00666A23"/>
    <w:rsid w:val="00667A89"/>
    <w:rsid w:val="0067163F"/>
    <w:rsid w:val="00671C73"/>
    <w:rsid w:val="00672266"/>
    <w:rsid w:val="006811BF"/>
    <w:rsid w:val="00681380"/>
    <w:rsid w:val="00681E05"/>
    <w:rsid w:val="00685081"/>
    <w:rsid w:val="00687681"/>
    <w:rsid w:val="00690BEC"/>
    <w:rsid w:val="00690EA4"/>
    <w:rsid w:val="00692B82"/>
    <w:rsid w:val="00693990"/>
    <w:rsid w:val="00696110"/>
    <w:rsid w:val="006973D8"/>
    <w:rsid w:val="00697E60"/>
    <w:rsid w:val="006A7438"/>
    <w:rsid w:val="006B1B1A"/>
    <w:rsid w:val="006B43A1"/>
    <w:rsid w:val="006B5795"/>
    <w:rsid w:val="006B60FE"/>
    <w:rsid w:val="006C0BEE"/>
    <w:rsid w:val="006C3766"/>
    <w:rsid w:val="006D13A5"/>
    <w:rsid w:val="006D1858"/>
    <w:rsid w:val="006D4379"/>
    <w:rsid w:val="006E01EC"/>
    <w:rsid w:val="006E2752"/>
    <w:rsid w:val="006E4D4D"/>
    <w:rsid w:val="006E5851"/>
    <w:rsid w:val="006F22C9"/>
    <w:rsid w:val="006F2AAB"/>
    <w:rsid w:val="00700192"/>
    <w:rsid w:val="00703DAF"/>
    <w:rsid w:val="007101EF"/>
    <w:rsid w:val="007164AC"/>
    <w:rsid w:val="007178DA"/>
    <w:rsid w:val="007212AD"/>
    <w:rsid w:val="00724923"/>
    <w:rsid w:val="007265D5"/>
    <w:rsid w:val="00730C58"/>
    <w:rsid w:val="007316D4"/>
    <w:rsid w:val="007331C1"/>
    <w:rsid w:val="00734E79"/>
    <w:rsid w:val="007361E3"/>
    <w:rsid w:val="00742179"/>
    <w:rsid w:val="007427A3"/>
    <w:rsid w:val="00742B15"/>
    <w:rsid w:val="00744AD6"/>
    <w:rsid w:val="0074644E"/>
    <w:rsid w:val="0075466B"/>
    <w:rsid w:val="00755308"/>
    <w:rsid w:val="0075711C"/>
    <w:rsid w:val="007607F3"/>
    <w:rsid w:val="00763849"/>
    <w:rsid w:val="00763D37"/>
    <w:rsid w:val="00763D60"/>
    <w:rsid w:val="00764E85"/>
    <w:rsid w:val="0076549A"/>
    <w:rsid w:val="007672DA"/>
    <w:rsid w:val="007722F9"/>
    <w:rsid w:val="00773588"/>
    <w:rsid w:val="007738AA"/>
    <w:rsid w:val="0077503B"/>
    <w:rsid w:val="00780A4F"/>
    <w:rsid w:val="00781A9A"/>
    <w:rsid w:val="007824F8"/>
    <w:rsid w:val="00783FC9"/>
    <w:rsid w:val="0078529D"/>
    <w:rsid w:val="00787EBF"/>
    <w:rsid w:val="007903C8"/>
    <w:rsid w:val="00790CDC"/>
    <w:rsid w:val="00792688"/>
    <w:rsid w:val="00795145"/>
    <w:rsid w:val="00795C08"/>
    <w:rsid w:val="00795C9D"/>
    <w:rsid w:val="007979FF"/>
    <w:rsid w:val="007A0E99"/>
    <w:rsid w:val="007A1764"/>
    <w:rsid w:val="007A2ABB"/>
    <w:rsid w:val="007B43D1"/>
    <w:rsid w:val="007B6B03"/>
    <w:rsid w:val="007B7F4C"/>
    <w:rsid w:val="007C1349"/>
    <w:rsid w:val="007C2896"/>
    <w:rsid w:val="007C358A"/>
    <w:rsid w:val="007D035A"/>
    <w:rsid w:val="007D0C2F"/>
    <w:rsid w:val="007D469C"/>
    <w:rsid w:val="007D4E59"/>
    <w:rsid w:val="007D507F"/>
    <w:rsid w:val="007D6F34"/>
    <w:rsid w:val="007E0815"/>
    <w:rsid w:val="007E2C52"/>
    <w:rsid w:val="007E60CF"/>
    <w:rsid w:val="007E7111"/>
    <w:rsid w:val="007E7C3E"/>
    <w:rsid w:val="007E7D37"/>
    <w:rsid w:val="007F4CB3"/>
    <w:rsid w:val="007F6534"/>
    <w:rsid w:val="0080119D"/>
    <w:rsid w:val="008014AE"/>
    <w:rsid w:val="00801A01"/>
    <w:rsid w:val="0081001C"/>
    <w:rsid w:val="00811C46"/>
    <w:rsid w:val="00812319"/>
    <w:rsid w:val="00812951"/>
    <w:rsid w:val="00824420"/>
    <w:rsid w:val="008261EC"/>
    <w:rsid w:val="00827ED1"/>
    <w:rsid w:val="008335B0"/>
    <w:rsid w:val="00833A5F"/>
    <w:rsid w:val="00836E60"/>
    <w:rsid w:val="008424BF"/>
    <w:rsid w:val="00843645"/>
    <w:rsid w:val="008513AA"/>
    <w:rsid w:val="00851696"/>
    <w:rsid w:val="00856F10"/>
    <w:rsid w:val="0085750B"/>
    <w:rsid w:val="00860FF2"/>
    <w:rsid w:val="00863D29"/>
    <w:rsid w:val="00863DE5"/>
    <w:rsid w:val="00863E4A"/>
    <w:rsid w:val="0086483B"/>
    <w:rsid w:val="00864DBD"/>
    <w:rsid w:val="00866624"/>
    <w:rsid w:val="00870211"/>
    <w:rsid w:val="00870BB5"/>
    <w:rsid w:val="00874245"/>
    <w:rsid w:val="0088111F"/>
    <w:rsid w:val="00883E92"/>
    <w:rsid w:val="00886D08"/>
    <w:rsid w:val="00892FDF"/>
    <w:rsid w:val="008967A9"/>
    <w:rsid w:val="008A05A5"/>
    <w:rsid w:val="008A186A"/>
    <w:rsid w:val="008A2634"/>
    <w:rsid w:val="008A2DDF"/>
    <w:rsid w:val="008B0384"/>
    <w:rsid w:val="008B0BB6"/>
    <w:rsid w:val="008B1088"/>
    <w:rsid w:val="008B7672"/>
    <w:rsid w:val="008C090C"/>
    <w:rsid w:val="008C1EB0"/>
    <w:rsid w:val="008C4C7C"/>
    <w:rsid w:val="008C53D0"/>
    <w:rsid w:val="008C6611"/>
    <w:rsid w:val="008C7650"/>
    <w:rsid w:val="008D017D"/>
    <w:rsid w:val="008D11E0"/>
    <w:rsid w:val="008D1EE4"/>
    <w:rsid w:val="008D3E44"/>
    <w:rsid w:val="008D5DD6"/>
    <w:rsid w:val="008E1210"/>
    <w:rsid w:val="008E27EA"/>
    <w:rsid w:val="008E3509"/>
    <w:rsid w:val="008E3AF1"/>
    <w:rsid w:val="008E5495"/>
    <w:rsid w:val="008E7BDE"/>
    <w:rsid w:val="008F08A2"/>
    <w:rsid w:val="008F2437"/>
    <w:rsid w:val="008F3384"/>
    <w:rsid w:val="008F44B2"/>
    <w:rsid w:val="00900A97"/>
    <w:rsid w:val="0090195D"/>
    <w:rsid w:val="0091037F"/>
    <w:rsid w:val="00912488"/>
    <w:rsid w:val="009124C3"/>
    <w:rsid w:val="00913226"/>
    <w:rsid w:val="00923345"/>
    <w:rsid w:val="00923533"/>
    <w:rsid w:val="00923E10"/>
    <w:rsid w:val="00926AB4"/>
    <w:rsid w:val="0093222B"/>
    <w:rsid w:val="00933163"/>
    <w:rsid w:val="00934F42"/>
    <w:rsid w:val="0094001D"/>
    <w:rsid w:val="00940AD6"/>
    <w:rsid w:val="009475CF"/>
    <w:rsid w:val="00950FE5"/>
    <w:rsid w:val="00953780"/>
    <w:rsid w:val="009561FC"/>
    <w:rsid w:val="00957F5C"/>
    <w:rsid w:val="00962227"/>
    <w:rsid w:val="009642DF"/>
    <w:rsid w:val="00973A12"/>
    <w:rsid w:val="009758D6"/>
    <w:rsid w:val="00980A23"/>
    <w:rsid w:val="00983B5B"/>
    <w:rsid w:val="00984DFB"/>
    <w:rsid w:val="009878C1"/>
    <w:rsid w:val="00990AC0"/>
    <w:rsid w:val="00994619"/>
    <w:rsid w:val="0099743F"/>
    <w:rsid w:val="009A3F7C"/>
    <w:rsid w:val="009A5148"/>
    <w:rsid w:val="009B256C"/>
    <w:rsid w:val="009B2A34"/>
    <w:rsid w:val="009B3554"/>
    <w:rsid w:val="009B5D3F"/>
    <w:rsid w:val="009C6487"/>
    <w:rsid w:val="009D30DE"/>
    <w:rsid w:val="009D4F23"/>
    <w:rsid w:val="009E1267"/>
    <w:rsid w:val="009E2801"/>
    <w:rsid w:val="009E6CEE"/>
    <w:rsid w:val="009E75F7"/>
    <w:rsid w:val="009F2C65"/>
    <w:rsid w:val="009F31B1"/>
    <w:rsid w:val="009F3BE7"/>
    <w:rsid w:val="009F7742"/>
    <w:rsid w:val="00A01144"/>
    <w:rsid w:val="00A03FC0"/>
    <w:rsid w:val="00A04FDD"/>
    <w:rsid w:val="00A100D7"/>
    <w:rsid w:val="00A13223"/>
    <w:rsid w:val="00A13D75"/>
    <w:rsid w:val="00A14EAF"/>
    <w:rsid w:val="00A15DB7"/>
    <w:rsid w:val="00A17580"/>
    <w:rsid w:val="00A17D4F"/>
    <w:rsid w:val="00A21AC8"/>
    <w:rsid w:val="00A34669"/>
    <w:rsid w:val="00A36BE5"/>
    <w:rsid w:val="00A37CF0"/>
    <w:rsid w:val="00A414FD"/>
    <w:rsid w:val="00A443DB"/>
    <w:rsid w:val="00A538C0"/>
    <w:rsid w:val="00A61A49"/>
    <w:rsid w:val="00A66266"/>
    <w:rsid w:val="00A71634"/>
    <w:rsid w:val="00A71B13"/>
    <w:rsid w:val="00A7273C"/>
    <w:rsid w:val="00A759D9"/>
    <w:rsid w:val="00A775DA"/>
    <w:rsid w:val="00A853DB"/>
    <w:rsid w:val="00A85C06"/>
    <w:rsid w:val="00A9029F"/>
    <w:rsid w:val="00A908C5"/>
    <w:rsid w:val="00A959C9"/>
    <w:rsid w:val="00A96057"/>
    <w:rsid w:val="00AA53B3"/>
    <w:rsid w:val="00AA5D15"/>
    <w:rsid w:val="00AA6681"/>
    <w:rsid w:val="00AB02B3"/>
    <w:rsid w:val="00AB12FE"/>
    <w:rsid w:val="00AB3405"/>
    <w:rsid w:val="00AB45F5"/>
    <w:rsid w:val="00AB529F"/>
    <w:rsid w:val="00AC22BF"/>
    <w:rsid w:val="00AC50A9"/>
    <w:rsid w:val="00AC52B5"/>
    <w:rsid w:val="00AC548A"/>
    <w:rsid w:val="00AC7B6D"/>
    <w:rsid w:val="00AC7BAD"/>
    <w:rsid w:val="00AD03E3"/>
    <w:rsid w:val="00AD08E3"/>
    <w:rsid w:val="00AD2D54"/>
    <w:rsid w:val="00AD42B2"/>
    <w:rsid w:val="00AD77FC"/>
    <w:rsid w:val="00AD7863"/>
    <w:rsid w:val="00AE6140"/>
    <w:rsid w:val="00AE6B1C"/>
    <w:rsid w:val="00AF0DBF"/>
    <w:rsid w:val="00AF163E"/>
    <w:rsid w:val="00AF2977"/>
    <w:rsid w:val="00AF3F18"/>
    <w:rsid w:val="00AF612F"/>
    <w:rsid w:val="00AF71A6"/>
    <w:rsid w:val="00B01916"/>
    <w:rsid w:val="00B070D9"/>
    <w:rsid w:val="00B07147"/>
    <w:rsid w:val="00B13817"/>
    <w:rsid w:val="00B21F3D"/>
    <w:rsid w:val="00B24A81"/>
    <w:rsid w:val="00B26FD9"/>
    <w:rsid w:val="00B30703"/>
    <w:rsid w:val="00B31D6B"/>
    <w:rsid w:val="00B42119"/>
    <w:rsid w:val="00B4484A"/>
    <w:rsid w:val="00B44881"/>
    <w:rsid w:val="00B47A8D"/>
    <w:rsid w:val="00B5142C"/>
    <w:rsid w:val="00B51FC1"/>
    <w:rsid w:val="00B56AFE"/>
    <w:rsid w:val="00B5703E"/>
    <w:rsid w:val="00B5757A"/>
    <w:rsid w:val="00B60A5E"/>
    <w:rsid w:val="00B61DCD"/>
    <w:rsid w:val="00B632B7"/>
    <w:rsid w:val="00B64951"/>
    <w:rsid w:val="00B64D9C"/>
    <w:rsid w:val="00B73B13"/>
    <w:rsid w:val="00B74404"/>
    <w:rsid w:val="00B7744B"/>
    <w:rsid w:val="00B77607"/>
    <w:rsid w:val="00B805EE"/>
    <w:rsid w:val="00B842D3"/>
    <w:rsid w:val="00B85974"/>
    <w:rsid w:val="00BA2984"/>
    <w:rsid w:val="00BA317F"/>
    <w:rsid w:val="00BA44F6"/>
    <w:rsid w:val="00BA45BA"/>
    <w:rsid w:val="00BA5775"/>
    <w:rsid w:val="00BB39ED"/>
    <w:rsid w:val="00BB4265"/>
    <w:rsid w:val="00BB4BE4"/>
    <w:rsid w:val="00BC0354"/>
    <w:rsid w:val="00BC3752"/>
    <w:rsid w:val="00BC532D"/>
    <w:rsid w:val="00BD3E7B"/>
    <w:rsid w:val="00BD41C8"/>
    <w:rsid w:val="00BD60FC"/>
    <w:rsid w:val="00BE0401"/>
    <w:rsid w:val="00BE1F84"/>
    <w:rsid w:val="00BE2C23"/>
    <w:rsid w:val="00BE5CDE"/>
    <w:rsid w:val="00BF375D"/>
    <w:rsid w:val="00C00125"/>
    <w:rsid w:val="00C022F4"/>
    <w:rsid w:val="00C03091"/>
    <w:rsid w:val="00C04999"/>
    <w:rsid w:val="00C04D96"/>
    <w:rsid w:val="00C10E8C"/>
    <w:rsid w:val="00C159ED"/>
    <w:rsid w:val="00C166B2"/>
    <w:rsid w:val="00C17757"/>
    <w:rsid w:val="00C22BBF"/>
    <w:rsid w:val="00C26D77"/>
    <w:rsid w:val="00C368B2"/>
    <w:rsid w:val="00C37577"/>
    <w:rsid w:val="00C408B6"/>
    <w:rsid w:val="00C41819"/>
    <w:rsid w:val="00C41A29"/>
    <w:rsid w:val="00C45ABC"/>
    <w:rsid w:val="00C45BDA"/>
    <w:rsid w:val="00C461DC"/>
    <w:rsid w:val="00C53BC8"/>
    <w:rsid w:val="00C5625C"/>
    <w:rsid w:val="00C63475"/>
    <w:rsid w:val="00C670C1"/>
    <w:rsid w:val="00C723D1"/>
    <w:rsid w:val="00C728B3"/>
    <w:rsid w:val="00C76344"/>
    <w:rsid w:val="00C80D83"/>
    <w:rsid w:val="00C82531"/>
    <w:rsid w:val="00C82D79"/>
    <w:rsid w:val="00C85903"/>
    <w:rsid w:val="00C86DF4"/>
    <w:rsid w:val="00C90863"/>
    <w:rsid w:val="00C92209"/>
    <w:rsid w:val="00C93C45"/>
    <w:rsid w:val="00C97017"/>
    <w:rsid w:val="00CA1551"/>
    <w:rsid w:val="00CA245F"/>
    <w:rsid w:val="00CA4EFD"/>
    <w:rsid w:val="00CA52AE"/>
    <w:rsid w:val="00CA588E"/>
    <w:rsid w:val="00CA6BC4"/>
    <w:rsid w:val="00CB12DD"/>
    <w:rsid w:val="00CB228A"/>
    <w:rsid w:val="00CB7EA7"/>
    <w:rsid w:val="00CC1152"/>
    <w:rsid w:val="00CC26FC"/>
    <w:rsid w:val="00CD2351"/>
    <w:rsid w:val="00CD453D"/>
    <w:rsid w:val="00CE5A2B"/>
    <w:rsid w:val="00CE7021"/>
    <w:rsid w:val="00CE786D"/>
    <w:rsid w:val="00CF012A"/>
    <w:rsid w:val="00CF2DF0"/>
    <w:rsid w:val="00D00975"/>
    <w:rsid w:val="00D05E62"/>
    <w:rsid w:val="00D11672"/>
    <w:rsid w:val="00D13E97"/>
    <w:rsid w:val="00D13EC1"/>
    <w:rsid w:val="00D15F47"/>
    <w:rsid w:val="00D17E40"/>
    <w:rsid w:val="00D201FB"/>
    <w:rsid w:val="00D221E3"/>
    <w:rsid w:val="00D27435"/>
    <w:rsid w:val="00D2771B"/>
    <w:rsid w:val="00D31DFC"/>
    <w:rsid w:val="00D33728"/>
    <w:rsid w:val="00D3561B"/>
    <w:rsid w:val="00D409EB"/>
    <w:rsid w:val="00D43DA4"/>
    <w:rsid w:val="00D4409A"/>
    <w:rsid w:val="00D45983"/>
    <w:rsid w:val="00D45E67"/>
    <w:rsid w:val="00D4712C"/>
    <w:rsid w:val="00D5004F"/>
    <w:rsid w:val="00D5145C"/>
    <w:rsid w:val="00D57EB9"/>
    <w:rsid w:val="00D62A5B"/>
    <w:rsid w:val="00D62D42"/>
    <w:rsid w:val="00D65216"/>
    <w:rsid w:val="00D65F3E"/>
    <w:rsid w:val="00D71F18"/>
    <w:rsid w:val="00D80574"/>
    <w:rsid w:val="00D8352B"/>
    <w:rsid w:val="00D83D62"/>
    <w:rsid w:val="00D85470"/>
    <w:rsid w:val="00D8732C"/>
    <w:rsid w:val="00D873B4"/>
    <w:rsid w:val="00D91270"/>
    <w:rsid w:val="00D930D4"/>
    <w:rsid w:val="00D94FA5"/>
    <w:rsid w:val="00D9697D"/>
    <w:rsid w:val="00DA7BA2"/>
    <w:rsid w:val="00DB5C68"/>
    <w:rsid w:val="00DB7F05"/>
    <w:rsid w:val="00DB7FEF"/>
    <w:rsid w:val="00DC5B1A"/>
    <w:rsid w:val="00DC5FBB"/>
    <w:rsid w:val="00DC5FD5"/>
    <w:rsid w:val="00DC7EE4"/>
    <w:rsid w:val="00DD1100"/>
    <w:rsid w:val="00DD30A7"/>
    <w:rsid w:val="00DE1DD6"/>
    <w:rsid w:val="00DF0DC7"/>
    <w:rsid w:val="00DF2724"/>
    <w:rsid w:val="00DF50EE"/>
    <w:rsid w:val="00E00C20"/>
    <w:rsid w:val="00E00F70"/>
    <w:rsid w:val="00E0188A"/>
    <w:rsid w:val="00E14280"/>
    <w:rsid w:val="00E14653"/>
    <w:rsid w:val="00E152F0"/>
    <w:rsid w:val="00E15BBB"/>
    <w:rsid w:val="00E15F17"/>
    <w:rsid w:val="00E27885"/>
    <w:rsid w:val="00E31E65"/>
    <w:rsid w:val="00E60A43"/>
    <w:rsid w:val="00E64404"/>
    <w:rsid w:val="00E66828"/>
    <w:rsid w:val="00E67B74"/>
    <w:rsid w:val="00E718E7"/>
    <w:rsid w:val="00E71E79"/>
    <w:rsid w:val="00E75EBA"/>
    <w:rsid w:val="00E77586"/>
    <w:rsid w:val="00E80F51"/>
    <w:rsid w:val="00E8270F"/>
    <w:rsid w:val="00E8375E"/>
    <w:rsid w:val="00E83F6C"/>
    <w:rsid w:val="00E8520C"/>
    <w:rsid w:val="00E85505"/>
    <w:rsid w:val="00E90BF4"/>
    <w:rsid w:val="00E931DB"/>
    <w:rsid w:val="00E959B7"/>
    <w:rsid w:val="00E96870"/>
    <w:rsid w:val="00EA17E9"/>
    <w:rsid w:val="00EA3FE6"/>
    <w:rsid w:val="00EA6742"/>
    <w:rsid w:val="00EA7C28"/>
    <w:rsid w:val="00EB3362"/>
    <w:rsid w:val="00EB6A60"/>
    <w:rsid w:val="00EC0AE0"/>
    <w:rsid w:val="00EC27E0"/>
    <w:rsid w:val="00EC6628"/>
    <w:rsid w:val="00EC7CF3"/>
    <w:rsid w:val="00ED0F12"/>
    <w:rsid w:val="00ED347B"/>
    <w:rsid w:val="00ED4242"/>
    <w:rsid w:val="00ED56AE"/>
    <w:rsid w:val="00EE1BEF"/>
    <w:rsid w:val="00EE2955"/>
    <w:rsid w:val="00EE3D93"/>
    <w:rsid w:val="00EE5551"/>
    <w:rsid w:val="00EE5D48"/>
    <w:rsid w:val="00EE6E6C"/>
    <w:rsid w:val="00EF6B23"/>
    <w:rsid w:val="00EF7821"/>
    <w:rsid w:val="00EF7F3A"/>
    <w:rsid w:val="00F03489"/>
    <w:rsid w:val="00F06A32"/>
    <w:rsid w:val="00F11149"/>
    <w:rsid w:val="00F14D32"/>
    <w:rsid w:val="00F21819"/>
    <w:rsid w:val="00F24132"/>
    <w:rsid w:val="00F25F57"/>
    <w:rsid w:val="00F2689D"/>
    <w:rsid w:val="00F276B2"/>
    <w:rsid w:val="00F27DDC"/>
    <w:rsid w:val="00F40A30"/>
    <w:rsid w:val="00F43574"/>
    <w:rsid w:val="00F43BA3"/>
    <w:rsid w:val="00F44A42"/>
    <w:rsid w:val="00F53700"/>
    <w:rsid w:val="00F5554F"/>
    <w:rsid w:val="00F57A63"/>
    <w:rsid w:val="00F64EE6"/>
    <w:rsid w:val="00F70075"/>
    <w:rsid w:val="00F73003"/>
    <w:rsid w:val="00F761E5"/>
    <w:rsid w:val="00F76304"/>
    <w:rsid w:val="00F8111D"/>
    <w:rsid w:val="00F81468"/>
    <w:rsid w:val="00F81687"/>
    <w:rsid w:val="00F84EF7"/>
    <w:rsid w:val="00F85AA1"/>
    <w:rsid w:val="00F904B7"/>
    <w:rsid w:val="00F908F2"/>
    <w:rsid w:val="00F926F5"/>
    <w:rsid w:val="00F93549"/>
    <w:rsid w:val="00FA0449"/>
    <w:rsid w:val="00FA0BF3"/>
    <w:rsid w:val="00FA3260"/>
    <w:rsid w:val="00FA5422"/>
    <w:rsid w:val="00FA5732"/>
    <w:rsid w:val="00FB29E0"/>
    <w:rsid w:val="00FC470C"/>
    <w:rsid w:val="00FC7395"/>
    <w:rsid w:val="00FD2FC2"/>
    <w:rsid w:val="00FD34E9"/>
    <w:rsid w:val="00FD3ACB"/>
    <w:rsid w:val="00FD471A"/>
    <w:rsid w:val="00FE0537"/>
    <w:rsid w:val="00FE1464"/>
    <w:rsid w:val="00FE2B46"/>
    <w:rsid w:val="00FE4009"/>
    <w:rsid w:val="00FF4635"/>
    <w:rsid w:val="00FF61DF"/>
    <w:rsid w:val="02FA09E4"/>
    <w:rsid w:val="0644CEA8"/>
    <w:rsid w:val="07C2CEED"/>
    <w:rsid w:val="080924C0"/>
    <w:rsid w:val="091A5D36"/>
    <w:rsid w:val="09E461E2"/>
    <w:rsid w:val="0A636880"/>
    <w:rsid w:val="0B335009"/>
    <w:rsid w:val="0C954771"/>
    <w:rsid w:val="0D4CE88F"/>
    <w:rsid w:val="0D59FD6C"/>
    <w:rsid w:val="106F4BBE"/>
    <w:rsid w:val="109965F1"/>
    <w:rsid w:val="13C6CE8A"/>
    <w:rsid w:val="14304814"/>
    <w:rsid w:val="15A48063"/>
    <w:rsid w:val="1601F961"/>
    <w:rsid w:val="162B9139"/>
    <w:rsid w:val="170B7ED6"/>
    <w:rsid w:val="17479BAA"/>
    <w:rsid w:val="17D01271"/>
    <w:rsid w:val="180D3631"/>
    <w:rsid w:val="18C3F309"/>
    <w:rsid w:val="19D8E1CC"/>
    <w:rsid w:val="1A59EDF0"/>
    <w:rsid w:val="1BAB4257"/>
    <w:rsid w:val="1BC92C96"/>
    <w:rsid w:val="1E0B6E91"/>
    <w:rsid w:val="1E8B688F"/>
    <w:rsid w:val="1EFF605A"/>
    <w:rsid w:val="1F4BA21B"/>
    <w:rsid w:val="1FE9E175"/>
    <w:rsid w:val="20C77BB0"/>
    <w:rsid w:val="2329DF82"/>
    <w:rsid w:val="234E777A"/>
    <w:rsid w:val="247D448B"/>
    <w:rsid w:val="26673576"/>
    <w:rsid w:val="2711A83F"/>
    <w:rsid w:val="27B901D8"/>
    <w:rsid w:val="286AB66D"/>
    <w:rsid w:val="2CF9CAF1"/>
    <w:rsid w:val="2EC0BD35"/>
    <w:rsid w:val="2F0B4D29"/>
    <w:rsid w:val="2F1542DD"/>
    <w:rsid w:val="30AFE888"/>
    <w:rsid w:val="338B23D9"/>
    <w:rsid w:val="33EF9EE0"/>
    <w:rsid w:val="354FDBD5"/>
    <w:rsid w:val="3909DBBD"/>
    <w:rsid w:val="39827FE6"/>
    <w:rsid w:val="3AB7DE53"/>
    <w:rsid w:val="3B486387"/>
    <w:rsid w:val="3C0A0D9F"/>
    <w:rsid w:val="481EF49B"/>
    <w:rsid w:val="485A5352"/>
    <w:rsid w:val="51070AAB"/>
    <w:rsid w:val="5160E0B6"/>
    <w:rsid w:val="51CD299F"/>
    <w:rsid w:val="53A16886"/>
    <w:rsid w:val="56D4B39D"/>
    <w:rsid w:val="57299F41"/>
    <w:rsid w:val="58564696"/>
    <w:rsid w:val="59B28667"/>
    <w:rsid w:val="5A03B987"/>
    <w:rsid w:val="5A224993"/>
    <w:rsid w:val="5B43765B"/>
    <w:rsid w:val="5F6597C9"/>
    <w:rsid w:val="5F8CE8D1"/>
    <w:rsid w:val="61E7479C"/>
    <w:rsid w:val="62CAB002"/>
    <w:rsid w:val="644D9742"/>
    <w:rsid w:val="64900EC7"/>
    <w:rsid w:val="64DBA85D"/>
    <w:rsid w:val="693EE456"/>
    <w:rsid w:val="698C21D9"/>
    <w:rsid w:val="69CEF2F4"/>
    <w:rsid w:val="69DC15CA"/>
    <w:rsid w:val="6C14A6CC"/>
    <w:rsid w:val="6CDD2D1F"/>
    <w:rsid w:val="6E404A89"/>
    <w:rsid w:val="6E63E37D"/>
    <w:rsid w:val="6EDBA2E6"/>
    <w:rsid w:val="70776971"/>
    <w:rsid w:val="708DCDFB"/>
    <w:rsid w:val="7257FE55"/>
    <w:rsid w:val="7444D445"/>
    <w:rsid w:val="75B8536A"/>
    <w:rsid w:val="770C4110"/>
    <w:rsid w:val="7764E432"/>
    <w:rsid w:val="77AC2B25"/>
    <w:rsid w:val="783EDB10"/>
    <w:rsid w:val="7A2AB89C"/>
    <w:rsid w:val="7D8558B5"/>
    <w:rsid w:val="7E37733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BB9C99"/>
  <w15:chartTrackingRefBased/>
  <w15:docId w15:val="{0140C73B-31D8-4DDF-A998-87FCE9EFC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D11E0"/>
    <w:pPr>
      <w:spacing w:line="255" w:lineRule="atLeast"/>
    </w:pPr>
    <w:rPr>
      <w:szCs w:val="22"/>
      <w:lang w:eastAsia="en-US"/>
    </w:rPr>
  </w:style>
  <w:style w:type="paragraph" w:styleId="Kop1">
    <w:name w:val="heading 1"/>
    <w:basedOn w:val="Standaard"/>
    <w:next w:val="stlParagraafKop"/>
    <w:link w:val="Kop1Char"/>
    <w:qFormat/>
    <w:rsid w:val="002531BC"/>
    <w:pPr>
      <w:keepNext/>
      <w:keepLines/>
      <w:numPr>
        <w:numId w:val="3"/>
      </w:numPr>
      <w:spacing w:after="30" w:line="360" w:lineRule="exact"/>
      <w:ind w:left="340"/>
      <w:outlineLvl w:val="0"/>
    </w:pPr>
    <w:rPr>
      <w:rFonts w:eastAsia="Times New Roman"/>
      <w:b/>
      <w:bCs/>
      <w:szCs w:val="28"/>
    </w:rPr>
  </w:style>
  <w:style w:type="paragraph" w:styleId="Kop2">
    <w:name w:val="heading 2"/>
    <w:basedOn w:val="Standaard"/>
    <w:next w:val="Standaard"/>
    <w:link w:val="Kop2Char"/>
    <w:unhideWhenUsed/>
    <w:qFormat/>
    <w:rsid w:val="00401F1E"/>
    <w:pPr>
      <w:keepNext/>
      <w:keepLines/>
      <w:numPr>
        <w:ilvl w:val="1"/>
        <w:numId w:val="3"/>
      </w:numPr>
      <w:ind w:left="511"/>
      <w:outlineLvl w:val="1"/>
    </w:pPr>
    <w:rPr>
      <w:rFonts w:eastAsia="Times New Roman"/>
      <w:b/>
      <w:bCs/>
      <w:sz w:val="22"/>
      <w:szCs w:val="26"/>
    </w:rPr>
  </w:style>
  <w:style w:type="paragraph" w:styleId="Kop3">
    <w:name w:val="heading 3"/>
    <w:basedOn w:val="Standaard"/>
    <w:next w:val="Standaard"/>
    <w:link w:val="Kop3Char"/>
    <w:unhideWhenUsed/>
    <w:qFormat/>
    <w:rsid w:val="00401F1E"/>
    <w:pPr>
      <w:keepNext/>
      <w:keepLines/>
      <w:numPr>
        <w:ilvl w:val="2"/>
        <w:numId w:val="3"/>
      </w:numPr>
      <w:outlineLvl w:val="2"/>
    </w:pPr>
    <w:rPr>
      <w:rFonts w:eastAsia="Times New Roman"/>
      <w:b/>
      <w:bCs/>
    </w:rPr>
  </w:style>
  <w:style w:type="paragraph" w:styleId="Kop4">
    <w:name w:val="heading 4"/>
    <w:basedOn w:val="Standaard"/>
    <w:next w:val="Standaard"/>
    <w:link w:val="Kop4Char"/>
    <w:qFormat/>
    <w:rsid w:val="00E85505"/>
    <w:pPr>
      <w:keepNext/>
      <w:keepLines/>
      <w:widowControl w:val="0"/>
      <w:suppressAutoHyphens/>
      <w:spacing w:line="240" w:lineRule="auto"/>
      <w:outlineLvl w:val="3"/>
    </w:pPr>
    <w:rPr>
      <w:rFonts w:ascii="Univers" w:eastAsia="Times New Roman" w:hAnsi="Univers"/>
      <w:b/>
      <w:spacing w:val="-2"/>
      <w:sz w:val="22"/>
      <w:szCs w:val="20"/>
      <w:lang w:eastAsia="nl-NL"/>
    </w:rPr>
  </w:style>
  <w:style w:type="paragraph" w:styleId="Kop5">
    <w:name w:val="heading 5"/>
    <w:basedOn w:val="Standaard"/>
    <w:next w:val="Standaard"/>
    <w:link w:val="Kop5Char"/>
    <w:qFormat/>
    <w:rsid w:val="00E85505"/>
    <w:pPr>
      <w:keepNext/>
      <w:tabs>
        <w:tab w:val="left" w:pos="567"/>
      </w:tabs>
      <w:spacing w:line="240" w:lineRule="auto"/>
      <w:jc w:val="both"/>
      <w:outlineLvl w:val="4"/>
    </w:pPr>
    <w:rPr>
      <w:rFonts w:ascii="Times New Roman" w:eastAsia="Times New Roman" w:hAnsi="Times New Roman"/>
      <w:b/>
      <w:sz w:val="22"/>
      <w:szCs w:val="24"/>
    </w:rPr>
  </w:style>
  <w:style w:type="paragraph" w:styleId="Kop6">
    <w:name w:val="heading 6"/>
    <w:basedOn w:val="Standaard"/>
    <w:next w:val="Standaard"/>
    <w:link w:val="Kop6Char"/>
    <w:qFormat/>
    <w:rsid w:val="00E85505"/>
    <w:pPr>
      <w:keepNext/>
      <w:widowControl w:val="0"/>
      <w:numPr>
        <w:numId w:val="5"/>
      </w:numPr>
      <w:tabs>
        <w:tab w:val="left" w:pos="852"/>
        <w:tab w:val="left" w:pos="1135"/>
        <w:tab w:val="left" w:pos="1440"/>
        <w:tab w:val="left" w:pos="2073"/>
        <w:tab w:val="left" w:pos="7626"/>
        <w:tab w:val="left" w:pos="8060"/>
      </w:tabs>
      <w:suppressAutoHyphens/>
      <w:spacing w:line="240" w:lineRule="auto"/>
      <w:outlineLvl w:val="5"/>
    </w:pPr>
    <w:rPr>
      <w:rFonts w:ascii="Univers" w:eastAsia="Times New Roman" w:hAnsi="Univers"/>
      <w:b/>
      <w:i/>
      <w:spacing w:val="-2"/>
      <w:sz w:val="22"/>
      <w:szCs w:val="20"/>
      <w:u w:val="single"/>
      <w:lang w:eastAsia="nl-NL"/>
    </w:rPr>
  </w:style>
  <w:style w:type="paragraph" w:styleId="Kop7">
    <w:name w:val="heading 7"/>
    <w:basedOn w:val="Standaard"/>
    <w:next w:val="Standaard"/>
    <w:link w:val="Kop7Char"/>
    <w:qFormat/>
    <w:rsid w:val="00E85505"/>
    <w:pPr>
      <w:keepNext/>
      <w:tabs>
        <w:tab w:val="left" w:pos="2250"/>
      </w:tabs>
      <w:spacing w:line="240" w:lineRule="auto"/>
      <w:outlineLvl w:val="6"/>
    </w:pPr>
    <w:rPr>
      <w:rFonts w:ascii="Times New Roman" w:eastAsia="Times New Roman" w:hAnsi="Times New Roman"/>
      <w:b/>
      <w:bCs/>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ContactGegevens">
    <w:name w:val="stlContactGegevens"/>
    <w:qFormat/>
    <w:rsid w:val="00587A09"/>
    <w:pPr>
      <w:spacing w:line="255" w:lineRule="exact"/>
    </w:pPr>
    <w:rPr>
      <w:sz w:val="17"/>
      <w:szCs w:val="22"/>
      <w:lang w:eastAsia="en-US"/>
    </w:rPr>
  </w:style>
  <w:style w:type="character" w:customStyle="1" w:styleId="stlContactGegevensKop">
    <w:name w:val="stlContactGegevensKop"/>
    <w:uiPriority w:val="1"/>
    <w:qFormat/>
    <w:rsid w:val="00210100"/>
    <w:rPr>
      <w:b/>
    </w:rPr>
  </w:style>
  <w:style w:type="paragraph" w:customStyle="1" w:styleId="stlClassificering">
    <w:name w:val="stlClassificering"/>
    <w:qFormat/>
    <w:rsid w:val="00AD2D54"/>
    <w:pPr>
      <w:spacing w:before="57" w:line="255" w:lineRule="exact"/>
    </w:pPr>
    <w:rPr>
      <w:b/>
      <w:caps/>
      <w:szCs w:val="22"/>
      <w:lang w:eastAsia="en-US"/>
    </w:rPr>
  </w:style>
  <w:style w:type="table" w:styleId="Tabelraster">
    <w:name w:val="Table Grid"/>
    <w:basedOn w:val="Standaardtabel"/>
    <w:uiPriority w:val="59"/>
    <w:rsid w:val="00812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AD2D54"/>
    <w:pPr>
      <w:tabs>
        <w:tab w:val="center" w:pos="4536"/>
        <w:tab w:val="right" w:pos="9072"/>
      </w:tabs>
      <w:spacing w:line="240" w:lineRule="auto"/>
    </w:pPr>
  </w:style>
  <w:style w:type="character" w:customStyle="1" w:styleId="KoptekstChar">
    <w:name w:val="Koptekst Char"/>
    <w:link w:val="Koptekst"/>
    <w:rsid w:val="00AD2D54"/>
    <w:rPr>
      <w:sz w:val="20"/>
    </w:rPr>
  </w:style>
  <w:style w:type="paragraph" w:styleId="Voettekst">
    <w:name w:val="footer"/>
    <w:basedOn w:val="Standaard"/>
    <w:link w:val="VoettekstChar"/>
    <w:uiPriority w:val="99"/>
    <w:unhideWhenUsed/>
    <w:rsid w:val="00AD2D54"/>
    <w:pPr>
      <w:tabs>
        <w:tab w:val="center" w:pos="4536"/>
        <w:tab w:val="right" w:pos="9072"/>
      </w:tabs>
      <w:spacing w:line="240" w:lineRule="auto"/>
    </w:pPr>
  </w:style>
  <w:style w:type="character" w:customStyle="1" w:styleId="VoettekstChar">
    <w:name w:val="Voettekst Char"/>
    <w:link w:val="Voettekst"/>
    <w:uiPriority w:val="99"/>
    <w:rsid w:val="00AD2D54"/>
    <w:rPr>
      <w:sz w:val="20"/>
    </w:rPr>
  </w:style>
  <w:style w:type="character" w:customStyle="1" w:styleId="stlDatum">
    <w:name w:val="stlDatum"/>
    <w:uiPriority w:val="1"/>
    <w:qFormat/>
    <w:rsid w:val="00497046"/>
  </w:style>
  <w:style w:type="character" w:customStyle="1" w:styleId="stlKenmerk">
    <w:name w:val="stlKenmerk"/>
    <w:uiPriority w:val="1"/>
    <w:qFormat/>
    <w:rsid w:val="00497046"/>
  </w:style>
  <w:style w:type="character" w:styleId="Hyperlink">
    <w:name w:val="Hyperlink"/>
    <w:uiPriority w:val="99"/>
    <w:unhideWhenUsed/>
    <w:rsid w:val="00953780"/>
    <w:rPr>
      <w:color w:val="0000FF"/>
      <w:u w:val="single"/>
    </w:rPr>
  </w:style>
  <w:style w:type="paragraph" w:customStyle="1" w:styleId="stlDocumentTitel">
    <w:name w:val="stlDocumentTitel"/>
    <w:qFormat/>
    <w:rsid w:val="00687681"/>
    <w:pPr>
      <w:spacing w:line="383" w:lineRule="exact"/>
    </w:pPr>
    <w:rPr>
      <w:sz w:val="36"/>
      <w:szCs w:val="22"/>
      <w:lang w:eastAsia="en-US"/>
    </w:rPr>
  </w:style>
  <w:style w:type="paragraph" w:customStyle="1" w:styleId="stlParagraafKop">
    <w:name w:val="stlParagraafKop"/>
    <w:qFormat/>
    <w:rsid w:val="00DF0DC7"/>
    <w:pPr>
      <w:spacing w:line="255" w:lineRule="atLeast"/>
    </w:pPr>
    <w:rPr>
      <w:b/>
      <w:szCs w:val="22"/>
      <w:lang w:eastAsia="en-US"/>
    </w:rPr>
  </w:style>
  <w:style w:type="character" w:customStyle="1" w:styleId="Kop2Char">
    <w:name w:val="Kop 2 Char"/>
    <w:link w:val="Kop2"/>
    <w:rsid w:val="00401F1E"/>
    <w:rPr>
      <w:rFonts w:eastAsia="Times New Roman"/>
      <w:b/>
      <w:bCs/>
      <w:sz w:val="22"/>
      <w:szCs w:val="26"/>
      <w:lang w:eastAsia="en-US"/>
    </w:rPr>
  </w:style>
  <w:style w:type="numbering" w:customStyle="1" w:styleId="Radboudumcagenda">
    <w:name w:val="Radboudumc_agenda"/>
    <w:basedOn w:val="Geenlijst"/>
    <w:uiPriority w:val="99"/>
    <w:rsid w:val="00923E10"/>
    <w:pPr>
      <w:numPr>
        <w:numId w:val="2"/>
      </w:numPr>
    </w:pPr>
  </w:style>
  <w:style w:type="character" w:customStyle="1" w:styleId="Kop1Char">
    <w:name w:val="Kop 1 Char"/>
    <w:link w:val="Kop1"/>
    <w:rsid w:val="002531BC"/>
    <w:rPr>
      <w:rFonts w:eastAsia="Times New Roman"/>
      <w:b/>
      <w:bCs/>
      <w:szCs w:val="28"/>
      <w:lang w:eastAsia="en-US"/>
    </w:rPr>
  </w:style>
  <w:style w:type="paragraph" w:customStyle="1" w:styleId="stlAgenda">
    <w:name w:val="stlAgenda"/>
    <w:basedOn w:val="Standaard"/>
    <w:qFormat/>
    <w:rsid w:val="00A37CF0"/>
    <w:pPr>
      <w:ind w:left="397"/>
    </w:pPr>
  </w:style>
  <w:style w:type="paragraph" w:customStyle="1" w:styleId="stlActielijst">
    <w:name w:val="stlActielijst"/>
    <w:basedOn w:val="Standaard"/>
    <w:qFormat/>
    <w:rsid w:val="005F18D9"/>
    <w:rPr>
      <w:sz w:val="24"/>
    </w:rPr>
  </w:style>
  <w:style w:type="paragraph" w:customStyle="1" w:styleId="stlTitel">
    <w:name w:val="stlTitel"/>
    <w:qFormat/>
    <w:rsid w:val="00824420"/>
    <w:pPr>
      <w:spacing w:line="510" w:lineRule="exact"/>
    </w:pPr>
    <w:rPr>
      <w:sz w:val="48"/>
      <w:szCs w:val="22"/>
      <w:lang w:eastAsia="en-US"/>
    </w:rPr>
  </w:style>
  <w:style w:type="paragraph" w:customStyle="1" w:styleId="stlSubtitel">
    <w:name w:val="stlSubtitel"/>
    <w:qFormat/>
    <w:rsid w:val="00824420"/>
    <w:pPr>
      <w:spacing w:line="320" w:lineRule="exact"/>
    </w:pPr>
    <w:rPr>
      <w:sz w:val="28"/>
      <w:szCs w:val="22"/>
      <w:lang w:eastAsia="en-US"/>
    </w:rPr>
  </w:style>
  <w:style w:type="paragraph" w:customStyle="1" w:styleId="stlInhoudsopgave">
    <w:name w:val="stlInhoudsopgave"/>
    <w:qFormat/>
    <w:rsid w:val="00923E10"/>
    <w:pPr>
      <w:spacing w:after="240" w:line="360" w:lineRule="exact"/>
    </w:pPr>
    <w:rPr>
      <w:sz w:val="36"/>
      <w:szCs w:val="22"/>
      <w:lang w:eastAsia="en-US"/>
    </w:rPr>
  </w:style>
  <w:style w:type="character" w:customStyle="1" w:styleId="Kop3Char">
    <w:name w:val="Kop 3 Char"/>
    <w:link w:val="Kop3"/>
    <w:rsid w:val="00401F1E"/>
    <w:rPr>
      <w:rFonts w:eastAsia="Times New Roman"/>
      <w:b/>
      <w:bCs/>
      <w:szCs w:val="22"/>
      <w:lang w:eastAsia="en-US"/>
    </w:rPr>
  </w:style>
  <w:style w:type="numbering" w:customStyle="1" w:styleId="Radboudumcrapport">
    <w:name w:val="Radboudumc_rapport"/>
    <w:basedOn w:val="Geenlijst"/>
    <w:uiPriority w:val="99"/>
    <w:rsid w:val="00C17757"/>
    <w:pPr>
      <w:numPr>
        <w:numId w:val="7"/>
      </w:numPr>
    </w:pPr>
  </w:style>
  <w:style w:type="paragraph" w:customStyle="1" w:styleId="stlSubsubparagraafKop">
    <w:name w:val="stlSubsubparagraafKop"/>
    <w:basedOn w:val="Standaard"/>
    <w:next w:val="Standaard"/>
    <w:qFormat/>
    <w:rsid w:val="0061367D"/>
    <w:rPr>
      <w:i/>
    </w:rPr>
  </w:style>
  <w:style w:type="paragraph" w:styleId="Inhopg1">
    <w:name w:val="toc 1"/>
    <w:basedOn w:val="Standaard"/>
    <w:next w:val="Standaard"/>
    <w:autoRedefine/>
    <w:uiPriority w:val="39"/>
    <w:unhideWhenUsed/>
    <w:qFormat/>
    <w:rsid w:val="00401F1E"/>
    <w:pPr>
      <w:tabs>
        <w:tab w:val="left" w:pos="0"/>
        <w:tab w:val="right" w:pos="8051"/>
      </w:tabs>
      <w:spacing w:before="255"/>
      <w:ind w:left="454"/>
    </w:pPr>
    <w:rPr>
      <w:b/>
    </w:rPr>
  </w:style>
  <w:style w:type="paragraph" w:styleId="Inhopg2">
    <w:name w:val="toc 2"/>
    <w:basedOn w:val="Standaard"/>
    <w:next w:val="Standaard"/>
    <w:autoRedefine/>
    <w:uiPriority w:val="39"/>
    <w:unhideWhenUsed/>
    <w:qFormat/>
    <w:rsid w:val="00CA1551"/>
    <w:pPr>
      <w:tabs>
        <w:tab w:val="left" w:pos="0"/>
        <w:tab w:val="right" w:pos="8051"/>
      </w:tabs>
      <w:ind w:left="567"/>
    </w:pPr>
  </w:style>
  <w:style w:type="paragraph" w:styleId="Inhopg3">
    <w:name w:val="toc 3"/>
    <w:basedOn w:val="Standaard"/>
    <w:next w:val="Standaard"/>
    <w:autoRedefine/>
    <w:uiPriority w:val="39"/>
    <w:unhideWhenUsed/>
    <w:qFormat/>
    <w:rsid w:val="00D409EB"/>
    <w:pPr>
      <w:tabs>
        <w:tab w:val="left" w:pos="737"/>
        <w:tab w:val="right" w:pos="8051"/>
      </w:tabs>
      <w:ind w:left="567"/>
    </w:pPr>
  </w:style>
  <w:style w:type="numbering" w:customStyle="1" w:styleId="Radboudumcopsommingrapport">
    <w:name w:val="Radboudumc_opsomming_rapport"/>
    <w:basedOn w:val="Geenlijst"/>
    <w:uiPriority w:val="99"/>
    <w:rsid w:val="00863DE5"/>
    <w:pPr>
      <w:numPr>
        <w:numId w:val="4"/>
      </w:numPr>
    </w:pPr>
  </w:style>
  <w:style w:type="paragraph" w:styleId="Lijstalinea">
    <w:name w:val="List Paragraph"/>
    <w:basedOn w:val="Standaard"/>
    <w:uiPriority w:val="34"/>
    <w:qFormat/>
    <w:rsid w:val="00863DE5"/>
    <w:pPr>
      <w:ind w:left="720"/>
      <w:contextualSpacing/>
    </w:pPr>
  </w:style>
  <w:style w:type="paragraph" w:customStyle="1" w:styleId="stlVoettekst">
    <w:name w:val="stlVoettekst"/>
    <w:qFormat/>
    <w:rsid w:val="00FF61DF"/>
    <w:pPr>
      <w:spacing w:line="255" w:lineRule="exact"/>
    </w:pPr>
    <w:rPr>
      <w:sz w:val="17"/>
      <w:szCs w:val="22"/>
      <w:lang w:eastAsia="en-US"/>
    </w:rPr>
  </w:style>
  <w:style w:type="paragraph" w:customStyle="1" w:styleId="stlPaginanummer">
    <w:name w:val="stlPaginanummer"/>
    <w:basedOn w:val="Standaard"/>
    <w:qFormat/>
    <w:rsid w:val="00FF61DF"/>
    <w:pPr>
      <w:jc w:val="right"/>
    </w:pPr>
  </w:style>
  <w:style w:type="paragraph" w:customStyle="1" w:styleId="Adressen">
    <w:name w:val="Adressen"/>
    <w:basedOn w:val="Standaard"/>
    <w:rsid w:val="0049085D"/>
    <w:pPr>
      <w:framePr w:w="6237" w:h="1871" w:hRule="exact" w:hSpace="142" w:wrap="around" w:vAnchor="page" w:hAnchor="margin" w:y="3120" w:anchorLock="1"/>
      <w:shd w:val="solid" w:color="FFFFFF" w:fill="FFFFFF"/>
      <w:spacing w:line="255" w:lineRule="exact"/>
    </w:pPr>
    <w:rPr>
      <w:rFonts w:eastAsia="Times New Roman"/>
      <w:szCs w:val="20"/>
      <w:lang w:eastAsia="nl-NL"/>
    </w:rPr>
  </w:style>
  <w:style w:type="paragraph" w:customStyle="1" w:styleId="Bouwstenen">
    <w:name w:val="Bouwstenen"/>
    <w:basedOn w:val="Standaard"/>
    <w:rsid w:val="0049085D"/>
    <w:pPr>
      <w:outlineLvl w:val="0"/>
    </w:pPr>
    <w:rPr>
      <w:rFonts w:eastAsia="Times New Roman"/>
      <w:szCs w:val="20"/>
      <w:lang w:eastAsia="nl-NL"/>
    </w:rPr>
  </w:style>
  <w:style w:type="paragraph" w:styleId="Afsluiting">
    <w:name w:val="Closing"/>
    <w:basedOn w:val="Standaard"/>
    <w:link w:val="AfsluitingChar"/>
    <w:semiHidden/>
    <w:rsid w:val="0049085D"/>
    <w:rPr>
      <w:rFonts w:eastAsia="Times New Roman"/>
      <w:szCs w:val="20"/>
      <w:lang w:eastAsia="nl-NL"/>
    </w:rPr>
  </w:style>
  <w:style w:type="character" w:customStyle="1" w:styleId="AfsluitingChar">
    <w:name w:val="Afsluiting Char"/>
    <w:link w:val="Afsluiting"/>
    <w:semiHidden/>
    <w:rsid w:val="0049085D"/>
    <w:rPr>
      <w:rFonts w:ascii="Calibri" w:eastAsia="Times New Roman" w:hAnsi="Calibri" w:cs="Times New Roman"/>
      <w:sz w:val="20"/>
      <w:szCs w:val="20"/>
      <w:lang w:eastAsia="nl-NL"/>
    </w:rPr>
  </w:style>
  <w:style w:type="paragraph" w:customStyle="1" w:styleId="Cluster">
    <w:name w:val="Cluster"/>
    <w:basedOn w:val="Standaard"/>
    <w:link w:val="ClusterChar"/>
    <w:rsid w:val="0049085D"/>
    <w:pPr>
      <w:spacing w:line="255" w:lineRule="exact"/>
    </w:pPr>
    <w:rPr>
      <w:rFonts w:eastAsia="Times New Roman"/>
      <w:b/>
      <w:sz w:val="17"/>
      <w:szCs w:val="20"/>
      <w:lang w:val="nl-BE" w:eastAsia="nl-NL"/>
    </w:rPr>
  </w:style>
  <w:style w:type="paragraph" w:styleId="Documentstructuur">
    <w:name w:val="Document Map"/>
    <w:basedOn w:val="Standaard"/>
    <w:link w:val="DocumentstructuurChar"/>
    <w:semiHidden/>
    <w:rsid w:val="0049085D"/>
    <w:pPr>
      <w:shd w:val="clear" w:color="auto" w:fill="000080"/>
    </w:pPr>
    <w:rPr>
      <w:rFonts w:ascii="Tahoma" w:eastAsia="Times New Roman" w:hAnsi="Tahoma"/>
      <w:szCs w:val="20"/>
      <w:lang w:eastAsia="nl-NL"/>
    </w:rPr>
  </w:style>
  <w:style w:type="character" w:customStyle="1" w:styleId="DocumentstructuurChar">
    <w:name w:val="Documentstructuur Char"/>
    <w:link w:val="Documentstructuur"/>
    <w:semiHidden/>
    <w:rsid w:val="0049085D"/>
    <w:rPr>
      <w:rFonts w:ascii="Tahoma" w:eastAsia="Times New Roman" w:hAnsi="Tahoma" w:cs="Times New Roman"/>
      <w:sz w:val="20"/>
      <w:szCs w:val="20"/>
      <w:shd w:val="clear" w:color="auto" w:fill="000080"/>
      <w:lang w:eastAsia="nl-NL"/>
    </w:rPr>
  </w:style>
  <w:style w:type="paragraph" w:customStyle="1" w:styleId="Kopie">
    <w:name w:val="Kopie"/>
    <w:basedOn w:val="Standaard"/>
    <w:rsid w:val="0049085D"/>
    <w:pPr>
      <w:keepNext/>
      <w:keepLines/>
      <w:ind w:left="-68"/>
    </w:pPr>
    <w:rPr>
      <w:rFonts w:eastAsia="Times New Roman"/>
      <w:szCs w:val="20"/>
      <w:lang w:eastAsia="nl-NL"/>
    </w:rPr>
  </w:style>
  <w:style w:type="paragraph" w:customStyle="1" w:styleId="ondertekenaars">
    <w:name w:val="ondertekenaars"/>
    <w:basedOn w:val="Standaard"/>
    <w:rsid w:val="0049085D"/>
    <w:rPr>
      <w:rFonts w:eastAsia="Times New Roman"/>
      <w:szCs w:val="20"/>
      <w:lang w:eastAsia="nl-NL"/>
    </w:rPr>
  </w:style>
  <w:style w:type="paragraph" w:customStyle="1" w:styleId="tekstindekop">
    <w:name w:val="tekst in de kop"/>
    <w:basedOn w:val="Standaard"/>
    <w:link w:val="tekstindekopChar"/>
    <w:rsid w:val="0049085D"/>
    <w:pPr>
      <w:tabs>
        <w:tab w:val="left" w:pos="1418"/>
      </w:tabs>
      <w:spacing w:line="255" w:lineRule="exact"/>
    </w:pPr>
    <w:rPr>
      <w:rFonts w:eastAsia="Times New Roman"/>
      <w:sz w:val="17"/>
      <w:szCs w:val="20"/>
      <w:lang w:val="nl-BE" w:eastAsia="nl-NL"/>
    </w:rPr>
  </w:style>
  <w:style w:type="paragraph" w:customStyle="1" w:styleId="tekstindevoet">
    <w:name w:val="tekstindevoet"/>
    <w:basedOn w:val="tekstindekop"/>
    <w:rsid w:val="0049085D"/>
    <w:pPr>
      <w:spacing w:after="20"/>
    </w:pPr>
    <w:rPr>
      <w:sz w:val="12"/>
    </w:rPr>
  </w:style>
  <w:style w:type="character" w:customStyle="1" w:styleId="ClusterChar">
    <w:name w:val="Cluster Char"/>
    <w:link w:val="Cluster"/>
    <w:rsid w:val="00FD34E9"/>
    <w:rPr>
      <w:rFonts w:ascii="Calibri" w:eastAsia="Times New Roman" w:hAnsi="Calibri" w:cs="Times New Roman"/>
      <w:b/>
      <w:sz w:val="17"/>
      <w:szCs w:val="20"/>
      <w:lang w:val="nl-BE" w:eastAsia="nl-NL"/>
    </w:rPr>
  </w:style>
  <w:style w:type="character" w:customStyle="1" w:styleId="tekstindekopChar">
    <w:name w:val="tekst in de kop Char"/>
    <w:link w:val="tekstindekop"/>
    <w:rsid w:val="00FD34E9"/>
    <w:rPr>
      <w:rFonts w:ascii="Calibri" w:eastAsia="Times New Roman" w:hAnsi="Calibri" w:cs="Times New Roman"/>
      <w:sz w:val="17"/>
      <w:szCs w:val="20"/>
      <w:lang w:val="nl-BE" w:eastAsia="nl-NL"/>
    </w:rPr>
  </w:style>
  <w:style w:type="character" w:customStyle="1" w:styleId="Kop4Char">
    <w:name w:val="Kop 4 Char"/>
    <w:link w:val="Kop4"/>
    <w:rsid w:val="00E85505"/>
    <w:rPr>
      <w:rFonts w:ascii="Univers" w:eastAsia="Times New Roman" w:hAnsi="Univers" w:cs="Times New Roman"/>
      <w:b/>
      <w:spacing w:val="-2"/>
      <w:szCs w:val="20"/>
      <w:lang w:eastAsia="nl-NL"/>
    </w:rPr>
  </w:style>
  <w:style w:type="character" w:customStyle="1" w:styleId="Kop5Char">
    <w:name w:val="Kop 5 Char"/>
    <w:link w:val="Kop5"/>
    <w:rsid w:val="00E85505"/>
    <w:rPr>
      <w:rFonts w:ascii="Times New Roman" w:eastAsia="Times New Roman" w:hAnsi="Times New Roman" w:cs="Times New Roman"/>
      <w:b/>
      <w:szCs w:val="24"/>
    </w:rPr>
  </w:style>
  <w:style w:type="character" w:customStyle="1" w:styleId="Kop6Char">
    <w:name w:val="Kop 6 Char"/>
    <w:link w:val="Kop6"/>
    <w:rsid w:val="00E85505"/>
    <w:rPr>
      <w:rFonts w:ascii="Univers" w:eastAsia="Times New Roman" w:hAnsi="Univers"/>
      <w:b/>
      <w:i/>
      <w:spacing w:val="-2"/>
      <w:sz w:val="22"/>
      <w:u w:val="single"/>
      <w:lang w:eastAsia="nl-NL"/>
    </w:rPr>
  </w:style>
  <w:style w:type="character" w:customStyle="1" w:styleId="Kop7Char">
    <w:name w:val="Kop 7 Char"/>
    <w:link w:val="Kop7"/>
    <w:rsid w:val="00E85505"/>
    <w:rPr>
      <w:rFonts w:ascii="Times New Roman" w:eastAsia="Times New Roman" w:hAnsi="Times New Roman" w:cs="Times New Roman"/>
      <w:b/>
      <w:bCs/>
      <w:sz w:val="20"/>
      <w:szCs w:val="24"/>
    </w:rPr>
  </w:style>
  <w:style w:type="paragraph" w:styleId="Plattetekst">
    <w:name w:val="Body Text"/>
    <w:basedOn w:val="Standaard"/>
    <w:link w:val="PlattetekstChar"/>
    <w:semiHidden/>
    <w:rsid w:val="00E85505"/>
    <w:pPr>
      <w:widowControl w:val="0"/>
      <w:tabs>
        <w:tab w:val="left" w:pos="0"/>
        <w:tab w:val="left" w:pos="720"/>
        <w:tab w:val="left" w:pos="1596"/>
        <w:tab w:val="left" w:pos="2160"/>
      </w:tabs>
      <w:suppressAutoHyphens/>
      <w:spacing w:line="240" w:lineRule="auto"/>
      <w:jc w:val="both"/>
    </w:pPr>
    <w:rPr>
      <w:rFonts w:ascii="Univers" w:eastAsia="Times New Roman" w:hAnsi="Univers"/>
      <w:spacing w:val="-2"/>
      <w:sz w:val="22"/>
      <w:szCs w:val="20"/>
      <w:lang w:eastAsia="nl-NL"/>
    </w:rPr>
  </w:style>
  <w:style w:type="character" w:customStyle="1" w:styleId="PlattetekstChar">
    <w:name w:val="Platte tekst Char"/>
    <w:link w:val="Plattetekst"/>
    <w:semiHidden/>
    <w:rsid w:val="00E85505"/>
    <w:rPr>
      <w:rFonts w:ascii="Univers" w:eastAsia="Times New Roman" w:hAnsi="Univers" w:cs="Times New Roman"/>
      <w:spacing w:val="-2"/>
      <w:szCs w:val="20"/>
      <w:lang w:eastAsia="nl-NL"/>
    </w:rPr>
  </w:style>
  <w:style w:type="paragraph" w:styleId="Plattetekst2">
    <w:name w:val="Body Text 2"/>
    <w:basedOn w:val="Standaard"/>
    <w:link w:val="Plattetekst2Char"/>
    <w:semiHidden/>
    <w:rsid w:val="00E85505"/>
    <w:pPr>
      <w:widowControl w:val="0"/>
      <w:suppressAutoHyphens/>
      <w:spacing w:line="240" w:lineRule="auto"/>
    </w:pPr>
    <w:rPr>
      <w:rFonts w:ascii="Univers" w:eastAsia="Times New Roman" w:hAnsi="Univers"/>
      <w:spacing w:val="-2"/>
      <w:sz w:val="22"/>
      <w:szCs w:val="20"/>
      <w:lang w:eastAsia="nl-NL"/>
    </w:rPr>
  </w:style>
  <w:style w:type="character" w:customStyle="1" w:styleId="Plattetekst2Char">
    <w:name w:val="Platte tekst 2 Char"/>
    <w:link w:val="Plattetekst2"/>
    <w:semiHidden/>
    <w:rsid w:val="00E85505"/>
    <w:rPr>
      <w:rFonts w:ascii="Univers" w:eastAsia="Times New Roman" w:hAnsi="Univers" w:cs="Times New Roman"/>
      <w:spacing w:val="-2"/>
      <w:szCs w:val="20"/>
      <w:lang w:eastAsia="nl-NL"/>
    </w:rPr>
  </w:style>
  <w:style w:type="paragraph" w:styleId="Plattetekstinspringen2">
    <w:name w:val="Body Text Indent 2"/>
    <w:basedOn w:val="Standaard"/>
    <w:link w:val="Plattetekstinspringen2Char"/>
    <w:semiHidden/>
    <w:rsid w:val="00E85505"/>
    <w:pPr>
      <w:widowControl w:val="0"/>
      <w:tabs>
        <w:tab w:val="left" w:pos="0"/>
        <w:tab w:val="left" w:pos="264"/>
        <w:tab w:val="left" w:pos="1134"/>
        <w:tab w:val="left" w:pos="1596"/>
        <w:tab w:val="left" w:pos="2160"/>
      </w:tabs>
      <w:suppressAutoHyphens/>
      <w:spacing w:line="240" w:lineRule="auto"/>
      <w:ind w:left="1596" w:hanging="454"/>
      <w:jc w:val="both"/>
    </w:pPr>
    <w:rPr>
      <w:rFonts w:ascii="Univers" w:eastAsia="Times New Roman" w:hAnsi="Univers"/>
      <w:spacing w:val="-2"/>
      <w:sz w:val="22"/>
      <w:szCs w:val="20"/>
      <w:lang w:eastAsia="nl-NL"/>
    </w:rPr>
  </w:style>
  <w:style w:type="character" w:customStyle="1" w:styleId="Plattetekstinspringen2Char">
    <w:name w:val="Platte tekst inspringen 2 Char"/>
    <w:link w:val="Plattetekstinspringen2"/>
    <w:semiHidden/>
    <w:rsid w:val="00E85505"/>
    <w:rPr>
      <w:rFonts w:ascii="Univers" w:eastAsia="Times New Roman" w:hAnsi="Univers" w:cs="Times New Roman"/>
      <w:spacing w:val="-2"/>
      <w:szCs w:val="20"/>
      <w:lang w:eastAsia="nl-NL"/>
    </w:rPr>
  </w:style>
  <w:style w:type="character" w:styleId="Voetnootmarkering">
    <w:name w:val="footnote reference"/>
    <w:semiHidden/>
    <w:rsid w:val="00E85505"/>
    <w:rPr>
      <w:vertAlign w:val="superscript"/>
    </w:rPr>
  </w:style>
  <w:style w:type="paragraph" w:customStyle="1" w:styleId="bijschrift">
    <w:name w:val="bijschrift"/>
    <w:basedOn w:val="Standaard"/>
    <w:rsid w:val="00E85505"/>
    <w:pPr>
      <w:widowControl w:val="0"/>
      <w:spacing w:line="240" w:lineRule="auto"/>
    </w:pPr>
    <w:rPr>
      <w:rFonts w:ascii="Times New Roman" w:eastAsia="Times New Roman" w:hAnsi="Times New Roman"/>
      <w:spacing w:val="-2"/>
      <w:sz w:val="24"/>
      <w:szCs w:val="20"/>
      <w:lang w:eastAsia="nl-NL"/>
    </w:rPr>
  </w:style>
  <w:style w:type="paragraph" w:customStyle="1" w:styleId="inhopg6">
    <w:name w:val="inhopg 6"/>
    <w:basedOn w:val="Standaard"/>
    <w:rsid w:val="00E85505"/>
    <w:pPr>
      <w:widowControl w:val="0"/>
      <w:tabs>
        <w:tab w:val="right" w:pos="9360"/>
      </w:tabs>
      <w:suppressAutoHyphens/>
      <w:spacing w:line="240" w:lineRule="auto"/>
      <w:ind w:left="720" w:hanging="720"/>
    </w:pPr>
    <w:rPr>
      <w:rFonts w:ascii="Times New Roman" w:eastAsia="Times New Roman" w:hAnsi="Times New Roman"/>
      <w:spacing w:val="-2"/>
      <w:sz w:val="22"/>
      <w:szCs w:val="20"/>
      <w:lang w:eastAsia="nl-NL"/>
    </w:rPr>
  </w:style>
  <w:style w:type="paragraph" w:styleId="Voetnoottekst">
    <w:name w:val="footnote text"/>
    <w:basedOn w:val="Standaard"/>
    <w:link w:val="VoetnoottekstChar"/>
    <w:semiHidden/>
    <w:rsid w:val="00E85505"/>
    <w:pPr>
      <w:spacing w:line="240" w:lineRule="auto"/>
    </w:pPr>
    <w:rPr>
      <w:rFonts w:ascii="Times New Roman" w:eastAsia="Times New Roman" w:hAnsi="Times New Roman"/>
      <w:szCs w:val="20"/>
    </w:rPr>
  </w:style>
  <w:style w:type="character" w:customStyle="1" w:styleId="VoetnoottekstChar">
    <w:name w:val="Voetnoottekst Char"/>
    <w:link w:val="Voetnoottekst"/>
    <w:semiHidden/>
    <w:rsid w:val="00E85505"/>
    <w:rPr>
      <w:rFonts w:ascii="Times New Roman" w:eastAsia="Times New Roman" w:hAnsi="Times New Roman" w:cs="Times New Roman"/>
      <w:sz w:val="20"/>
      <w:szCs w:val="20"/>
    </w:rPr>
  </w:style>
  <w:style w:type="character" w:styleId="Paginanummer">
    <w:name w:val="page number"/>
    <w:basedOn w:val="Standaardalinea-lettertype"/>
    <w:semiHidden/>
    <w:rsid w:val="00E85505"/>
  </w:style>
  <w:style w:type="paragraph" w:styleId="Plattetekst3">
    <w:name w:val="Body Text 3"/>
    <w:basedOn w:val="Standaard"/>
    <w:link w:val="Plattetekst3Char"/>
    <w:semiHidden/>
    <w:rsid w:val="00E85505"/>
    <w:pPr>
      <w:spacing w:line="240" w:lineRule="auto"/>
      <w:ind w:right="-287"/>
    </w:pPr>
    <w:rPr>
      <w:rFonts w:ascii="Times New Roman" w:eastAsia="Times New Roman" w:hAnsi="Times New Roman"/>
      <w:color w:val="000000"/>
      <w:kern w:val="2"/>
      <w:sz w:val="22"/>
      <w:szCs w:val="24"/>
    </w:rPr>
  </w:style>
  <w:style w:type="character" w:customStyle="1" w:styleId="Plattetekst3Char">
    <w:name w:val="Platte tekst 3 Char"/>
    <w:link w:val="Plattetekst3"/>
    <w:semiHidden/>
    <w:rsid w:val="00E85505"/>
    <w:rPr>
      <w:rFonts w:ascii="Times New Roman" w:eastAsia="Times New Roman" w:hAnsi="Times New Roman" w:cs="Times New Roman"/>
      <w:color w:val="000000"/>
      <w:kern w:val="2"/>
      <w:szCs w:val="24"/>
    </w:rPr>
  </w:style>
  <w:style w:type="paragraph" w:styleId="Plattetekstinspringen">
    <w:name w:val="Body Text Indent"/>
    <w:basedOn w:val="Standaard"/>
    <w:link w:val="PlattetekstinspringenChar"/>
    <w:uiPriority w:val="99"/>
    <w:semiHidden/>
    <w:unhideWhenUsed/>
    <w:rsid w:val="00E85505"/>
    <w:pPr>
      <w:spacing w:after="120" w:line="240" w:lineRule="auto"/>
      <w:ind w:left="283"/>
    </w:pPr>
    <w:rPr>
      <w:rFonts w:ascii="Times New Roman" w:eastAsia="Times New Roman" w:hAnsi="Times New Roman"/>
      <w:sz w:val="22"/>
      <w:szCs w:val="24"/>
    </w:rPr>
  </w:style>
  <w:style w:type="character" w:customStyle="1" w:styleId="PlattetekstinspringenChar">
    <w:name w:val="Platte tekst inspringen Char"/>
    <w:link w:val="Plattetekstinspringen"/>
    <w:uiPriority w:val="99"/>
    <w:semiHidden/>
    <w:rsid w:val="00E85505"/>
    <w:rPr>
      <w:rFonts w:ascii="Times New Roman" w:eastAsia="Times New Roman" w:hAnsi="Times New Roman" w:cs="Times New Roman"/>
      <w:szCs w:val="24"/>
    </w:rPr>
  </w:style>
  <w:style w:type="paragraph" w:styleId="Ballontekst">
    <w:name w:val="Balloon Text"/>
    <w:basedOn w:val="Standaard"/>
    <w:link w:val="BallontekstChar"/>
    <w:uiPriority w:val="99"/>
    <w:semiHidden/>
    <w:unhideWhenUsed/>
    <w:rsid w:val="00E85505"/>
    <w:pPr>
      <w:spacing w:line="240" w:lineRule="auto"/>
    </w:pPr>
    <w:rPr>
      <w:rFonts w:ascii="Tahoma" w:eastAsia="Times New Roman" w:hAnsi="Tahoma" w:cs="Tahoma"/>
      <w:sz w:val="16"/>
      <w:szCs w:val="16"/>
    </w:rPr>
  </w:style>
  <w:style w:type="character" w:customStyle="1" w:styleId="BallontekstChar">
    <w:name w:val="Ballontekst Char"/>
    <w:link w:val="Ballontekst"/>
    <w:uiPriority w:val="99"/>
    <w:semiHidden/>
    <w:rsid w:val="00E85505"/>
    <w:rPr>
      <w:rFonts w:ascii="Tahoma" w:eastAsia="Times New Roman" w:hAnsi="Tahoma" w:cs="Tahoma"/>
      <w:sz w:val="16"/>
      <w:szCs w:val="16"/>
    </w:rPr>
  </w:style>
  <w:style w:type="paragraph" w:styleId="Kopvaninhoudsopgave">
    <w:name w:val="TOC Heading"/>
    <w:basedOn w:val="Kop1"/>
    <w:next w:val="Standaard"/>
    <w:uiPriority w:val="39"/>
    <w:semiHidden/>
    <w:unhideWhenUsed/>
    <w:qFormat/>
    <w:rsid w:val="00E85505"/>
    <w:pPr>
      <w:numPr>
        <w:numId w:val="0"/>
      </w:numPr>
      <w:spacing w:before="480" w:after="0" w:line="276" w:lineRule="auto"/>
      <w:outlineLvl w:val="9"/>
    </w:pPr>
    <w:rPr>
      <w:rFonts w:ascii="Cambria" w:hAnsi="Cambria"/>
      <w:b w:val="0"/>
      <w:color w:val="365F91"/>
      <w:sz w:val="28"/>
    </w:rPr>
  </w:style>
  <w:style w:type="character" w:customStyle="1" w:styleId="ms-profilevalue1">
    <w:name w:val="ms-profilevalue1"/>
    <w:rsid w:val="00E85505"/>
    <w:rPr>
      <w:color w:val="4C4C4C"/>
    </w:rPr>
  </w:style>
  <w:style w:type="character" w:customStyle="1" w:styleId="hps">
    <w:name w:val="hps"/>
    <w:basedOn w:val="Standaardalinea-lettertype"/>
    <w:rsid w:val="00E85505"/>
  </w:style>
  <w:style w:type="character" w:customStyle="1" w:styleId="atn">
    <w:name w:val="atn"/>
    <w:basedOn w:val="Standaardalinea-lettertype"/>
    <w:rsid w:val="00E85505"/>
  </w:style>
  <w:style w:type="paragraph" w:customStyle="1" w:styleId="bronvermelding">
    <w:name w:val="bronvermelding"/>
    <w:basedOn w:val="Standaard"/>
    <w:rsid w:val="00E85505"/>
    <w:pPr>
      <w:widowControl w:val="0"/>
      <w:tabs>
        <w:tab w:val="right" w:pos="9360"/>
      </w:tabs>
      <w:suppressAutoHyphens/>
      <w:spacing w:line="240" w:lineRule="auto"/>
    </w:pPr>
    <w:rPr>
      <w:rFonts w:ascii="Times New Roman" w:eastAsia="Times New Roman" w:hAnsi="Times New Roman"/>
      <w:spacing w:val="-2"/>
      <w:sz w:val="22"/>
      <w:szCs w:val="20"/>
      <w:lang w:eastAsia="nl-NL"/>
    </w:rPr>
  </w:style>
  <w:style w:type="character" w:styleId="GevolgdeHyperlink">
    <w:name w:val="FollowedHyperlink"/>
    <w:uiPriority w:val="99"/>
    <w:semiHidden/>
    <w:unhideWhenUsed/>
    <w:rsid w:val="00E85505"/>
    <w:rPr>
      <w:color w:val="800080"/>
      <w:u w:val="single"/>
    </w:rPr>
  </w:style>
  <w:style w:type="paragraph" w:customStyle="1" w:styleId="Kop2BijlageResetnumbering">
    <w:name w:val="Kop 2.Bijlage.Reset numbering"/>
    <w:basedOn w:val="Standaard"/>
    <w:next w:val="Standaard"/>
    <w:rsid w:val="00E85505"/>
    <w:pPr>
      <w:keepNext/>
      <w:widowControl w:val="0"/>
      <w:numPr>
        <w:ilvl w:val="1"/>
        <w:numId w:val="6"/>
      </w:numPr>
      <w:tabs>
        <w:tab w:val="num" w:pos="360"/>
      </w:tabs>
      <w:spacing w:before="240" w:after="60" w:line="240" w:lineRule="auto"/>
      <w:ind w:left="360"/>
      <w:outlineLvl w:val="1"/>
    </w:pPr>
    <w:rPr>
      <w:rFonts w:ascii="Verdana" w:eastAsia="Cambria" w:hAnsi="Verdana"/>
      <w:b/>
      <w:szCs w:val="20"/>
      <w:lang w:eastAsia="nl-NL"/>
    </w:rPr>
  </w:style>
  <w:style w:type="paragraph" w:customStyle="1" w:styleId="normaal">
    <w:name w:val="normaal"/>
    <w:rsid w:val="0010584A"/>
    <w:pPr>
      <w:widowControl w:val="0"/>
      <w:tabs>
        <w:tab w:val="left" w:pos="-720"/>
      </w:tabs>
      <w:suppressAutoHyphens/>
      <w:autoSpaceDE w:val="0"/>
      <w:autoSpaceDN w:val="0"/>
      <w:adjustRightInd w:val="0"/>
      <w:spacing w:line="300" w:lineRule="exact"/>
    </w:pPr>
    <w:rPr>
      <w:rFonts w:ascii="Impact" w:eastAsia="Times New Roman" w:hAnsi="Impact"/>
      <w:sz w:val="22"/>
      <w:szCs w:val="22"/>
      <w:lang w:val="en-US" w:eastAsia="en-US"/>
    </w:rPr>
  </w:style>
  <w:style w:type="character" w:customStyle="1" w:styleId="a">
    <w:name w:val="_"/>
    <w:basedOn w:val="Standaardalinea-lettertype"/>
    <w:rsid w:val="0010584A"/>
  </w:style>
  <w:style w:type="paragraph" w:customStyle="1" w:styleId="xl27">
    <w:name w:val="xl27"/>
    <w:basedOn w:val="Standaard"/>
    <w:rsid w:val="00F03489"/>
    <w:pPr>
      <w:pBdr>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sz w:val="18"/>
      <w:szCs w:val="18"/>
      <w:lang w:eastAsia="nl-NL"/>
    </w:rPr>
  </w:style>
  <w:style w:type="paragraph" w:customStyle="1" w:styleId="Default">
    <w:name w:val="Default"/>
    <w:rsid w:val="00DF2724"/>
    <w:pPr>
      <w:autoSpaceDE w:val="0"/>
      <w:autoSpaceDN w:val="0"/>
      <w:adjustRightInd w:val="0"/>
    </w:pPr>
    <w:rPr>
      <w:rFonts w:cs="Calibri"/>
      <w:color w:val="000000"/>
      <w:sz w:val="24"/>
      <w:szCs w:val="24"/>
      <w:lang w:eastAsia="nl-NL"/>
    </w:rPr>
  </w:style>
  <w:style w:type="character" w:styleId="Intensievebenadrukking">
    <w:name w:val="Intense Emphasis"/>
    <w:uiPriority w:val="21"/>
    <w:qFormat/>
    <w:rsid w:val="003316BC"/>
    <w:rPr>
      <w:b/>
      <w:noProof w:val="0"/>
      <w:color w:val="013C4A"/>
      <w:lang w:val="nl-NL"/>
    </w:rPr>
  </w:style>
  <w:style w:type="paragraph" w:styleId="Revisie">
    <w:name w:val="Revision"/>
    <w:hidden/>
    <w:uiPriority w:val="99"/>
    <w:semiHidden/>
    <w:rsid w:val="00442720"/>
    <w:rPr>
      <w:szCs w:val="22"/>
      <w:lang w:eastAsia="en-US"/>
    </w:rPr>
  </w:style>
  <w:style w:type="character" w:styleId="Vermelding">
    <w:name w:val="Mention"/>
    <w:basedOn w:val="Standaardalinea-lettertype"/>
    <w:uiPriority w:val="99"/>
    <w:unhideWhenUsed/>
    <w:rsid w:val="00251B2A"/>
    <w:rPr>
      <w:color w:val="2B579A"/>
      <w:shd w:val="clear" w:color="auto" w:fill="E1DFDD"/>
    </w:rPr>
  </w:style>
  <w:style w:type="character" w:customStyle="1" w:styleId="CommentReference1">
    <w:name w:val="Comment Reference1"/>
    <w:unhideWhenUsed/>
    <w:rsid w:val="003567D9"/>
    <w:rPr>
      <w:sz w:val="16"/>
      <w:szCs w:val="16"/>
    </w:rPr>
  </w:style>
  <w:style w:type="paragraph" w:customStyle="1" w:styleId="CommentText1">
    <w:name w:val="Comment Text1"/>
    <w:basedOn w:val="Standaard"/>
    <w:uiPriority w:val="99"/>
    <w:unhideWhenUsed/>
    <w:rsid w:val="003567D9"/>
    <w:pPr>
      <w:spacing w:line="240" w:lineRule="auto"/>
    </w:pPr>
    <w:rPr>
      <w:rFonts w:ascii="Times New Roman" w:eastAsia="Times New Roman" w:hAnsi="Times New Roman"/>
      <w:szCs w:val="20"/>
    </w:rPr>
  </w:style>
  <w:style w:type="paragraph" w:customStyle="1" w:styleId="CommentText">
    <w:name w:val="Comment Text"/>
    <w:basedOn w:val="Standaard"/>
    <w:link w:val="CommentTextChar"/>
    <w:uiPriority w:val="99"/>
    <w:unhideWhenUsed/>
    <w:pPr>
      <w:spacing w:line="240" w:lineRule="auto"/>
    </w:pPr>
    <w:rPr>
      <w:szCs w:val="20"/>
    </w:rPr>
  </w:style>
  <w:style w:type="character" w:customStyle="1" w:styleId="CommentTextChar">
    <w:name w:val="Comment Text Char"/>
    <w:basedOn w:val="Standaardalinea-lettertype"/>
    <w:link w:val="CommentText"/>
    <w:uiPriority w:val="99"/>
    <w:rPr>
      <w:lang w:eastAsia="en-US"/>
    </w:rPr>
  </w:style>
  <w:style w:type="character" w:customStyle="1" w:styleId="CommentReference">
    <w:name w:val="Comment Reference"/>
    <w:basedOn w:val="Standaardalinea-lettertype"/>
    <w:semiHidden/>
    <w:unhideWhenUsed/>
    <w:rPr>
      <w:sz w:val="16"/>
      <w:szCs w:val="16"/>
    </w:rPr>
  </w:style>
  <w:style w:type="paragraph" w:customStyle="1" w:styleId="CommentSubject">
    <w:name w:val="Comment Subject"/>
    <w:basedOn w:val="CommentText"/>
    <w:next w:val="CommentText"/>
    <w:link w:val="CommentSubjectChar"/>
    <w:uiPriority w:val="99"/>
    <w:semiHidden/>
    <w:unhideWhenUsed/>
    <w:rsid w:val="00077EC4"/>
    <w:rPr>
      <w:b/>
      <w:bCs/>
    </w:rPr>
  </w:style>
  <w:style w:type="character" w:customStyle="1" w:styleId="CommentSubjectChar">
    <w:name w:val="Comment Subject Char"/>
    <w:basedOn w:val="CommentTextChar"/>
    <w:link w:val="CommentSubject"/>
    <w:uiPriority w:val="99"/>
    <w:semiHidden/>
    <w:rsid w:val="00077EC4"/>
    <w:rPr>
      <w:b/>
      <w:bCs/>
      <w:lang w:eastAsia="en-US"/>
    </w:rPr>
  </w:style>
  <w:style w:type="paragraph" w:customStyle="1" w:styleId="CommentSubject1">
    <w:name w:val="Comment Subject1"/>
    <w:basedOn w:val="CommentText1"/>
    <w:next w:val="CommentText1"/>
    <w:uiPriority w:val="99"/>
    <w:semiHidden/>
    <w:unhideWhenUsed/>
    <w:rsid w:val="007D0C2F"/>
    <w:rPr>
      <w:rFonts w:ascii="Calibri" w:eastAsia="Calibri" w:hAnsi="Calibri"/>
      <w:b/>
      <w:bCs/>
    </w:rPr>
  </w:style>
  <w:style w:type="paragraph" w:styleId="Tekstopmerking">
    <w:name w:val="annotation text"/>
    <w:basedOn w:val="Standaard"/>
    <w:link w:val="TekstopmerkingChar"/>
    <w:uiPriority w:val="99"/>
    <w:semiHidden/>
    <w:unhideWhenUsed/>
    <w:pPr>
      <w:spacing w:line="240" w:lineRule="auto"/>
    </w:pPr>
    <w:rPr>
      <w:szCs w:val="20"/>
    </w:rPr>
  </w:style>
  <w:style w:type="character" w:customStyle="1" w:styleId="TekstopmerkingChar">
    <w:name w:val="Tekst opmerking Char"/>
    <w:basedOn w:val="Standaardalinea-lettertype"/>
    <w:link w:val="Tekstopmerking"/>
    <w:uiPriority w:val="99"/>
    <w:semiHidden/>
    <w:rPr>
      <w:lang w:eastAsia="en-US"/>
    </w:rPr>
  </w:style>
  <w:style w:type="character" w:styleId="Verwijzingopmerking">
    <w:name w:val="annotation reference"/>
    <w:basedOn w:val="Standaardalinea-lettertype"/>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33167">
      <w:bodyDiv w:val="1"/>
      <w:marLeft w:val="0"/>
      <w:marRight w:val="0"/>
      <w:marTop w:val="0"/>
      <w:marBottom w:val="0"/>
      <w:divBdr>
        <w:top w:val="none" w:sz="0" w:space="0" w:color="auto"/>
        <w:left w:val="none" w:sz="0" w:space="0" w:color="auto"/>
        <w:bottom w:val="none" w:sz="0" w:space="0" w:color="auto"/>
        <w:right w:val="none" w:sz="0" w:space="0" w:color="auto"/>
      </w:divBdr>
    </w:div>
    <w:div w:id="268005251">
      <w:bodyDiv w:val="1"/>
      <w:marLeft w:val="0"/>
      <w:marRight w:val="0"/>
      <w:marTop w:val="0"/>
      <w:marBottom w:val="0"/>
      <w:divBdr>
        <w:top w:val="none" w:sz="0" w:space="0" w:color="auto"/>
        <w:left w:val="none" w:sz="0" w:space="0" w:color="auto"/>
        <w:bottom w:val="none" w:sz="0" w:space="0" w:color="auto"/>
        <w:right w:val="none" w:sz="0" w:space="0" w:color="auto"/>
      </w:divBdr>
    </w:div>
    <w:div w:id="674578225">
      <w:bodyDiv w:val="1"/>
      <w:marLeft w:val="0"/>
      <w:marRight w:val="0"/>
      <w:marTop w:val="0"/>
      <w:marBottom w:val="0"/>
      <w:divBdr>
        <w:top w:val="none" w:sz="0" w:space="0" w:color="auto"/>
        <w:left w:val="none" w:sz="0" w:space="0" w:color="auto"/>
        <w:bottom w:val="none" w:sz="0" w:space="0" w:color="auto"/>
        <w:right w:val="none" w:sz="0" w:space="0" w:color="auto"/>
      </w:divBdr>
    </w:div>
    <w:div w:id="1492019415">
      <w:bodyDiv w:val="1"/>
      <w:marLeft w:val="0"/>
      <w:marRight w:val="0"/>
      <w:marTop w:val="0"/>
      <w:marBottom w:val="0"/>
      <w:divBdr>
        <w:top w:val="none" w:sz="0" w:space="0" w:color="auto"/>
        <w:left w:val="none" w:sz="0" w:space="0" w:color="auto"/>
        <w:bottom w:val="none" w:sz="0" w:space="0" w:color="auto"/>
        <w:right w:val="none" w:sz="0" w:space="0" w:color="auto"/>
      </w:divBdr>
    </w:div>
    <w:div w:id="1756046804">
      <w:bodyDiv w:val="1"/>
      <w:marLeft w:val="0"/>
      <w:marRight w:val="0"/>
      <w:marTop w:val="0"/>
      <w:marBottom w:val="0"/>
      <w:divBdr>
        <w:top w:val="none" w:sz="0" w:space="0" w:color="auto"/>
        <w:left w:val="none" w:sz="0" w:space="0" w:color="auto"/>
        <w:bottom w:val="none" w:sz="0" w:space="0" w:color="auto"/>
        <w:right w:val="none" w:sz="0" w:space="0" w:color="auto"/>
      </w:divBdr>
    </w:div>
    <w:div w:id="1773550946">
      <w:bodyDiv w:val="1"/>
      <w:marLeft w:val="0"/>
      <w:marRight w:val="0"/>
      <w:marTop w:val="0"/>
      <w:marBottom w:val="0"/>
      <w:divBdr>
        <w:top w:val="none" w:sz="0" w:space="0" w:color="auto"/>
        <w:left w:val="none" w:sz="0" w:space="0" w:color="auto"/>
        <w:bottom w:val="none" w:sz="0" w:space="0" w:color="auto"/>
        <w:right w:val="none" w:sz="0" w:space="0" w:color="auto"/>
      </w:divBdr>
    </w:div>
    <w:div w:id="1914119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Huisstijl2007\Sjablonen\Uitgebreid%20rapport%20met%20inhoudsopgave.dotm" TargetMode="External"/></Relationships>
</file>

<file path=word/documenttasks/documenttasks1.xml><?xml version="1.0" encoding="utf-8"?>
<t:Tasks xmlns:t="http://schemas.microsoft.com/office/tasks/2019/documenttasks" xmlns:oel="http://schemas.microsoft.com/office/2019/extlst">
  <t:Task id="{C72E02A9-8C7A-4D4B-8B5E-C2D780B29080}">
    <t:Anchor>
      <t:Comment id="1237582410"/>
    </t:Anchor>
    <t:History>
      <t:Event id="{9D580A6F-1AC1-4A61-803F-F85D3B703BA6}" time="2026-07-21T09:06:17.237Z">
        <t:Attribution userId="S::m.a.j.riemersma@amsterdamumc.nl::43b2279c-e9e9-44b0-833f-0cd63825119d" userProvider="AD" userName="Riemersma, M.A.J. (Michiel)"/>
        <t:Anchor>
          <t:Comment id="1237582410"/>
        </t:Anchor>
        <t:Create/>
      </t:Event>
      <t:Event id="{AD6E7204-39BB-4D8F-B721-739732FC98CA}" time="2026-07-21T09:06:17.237Z">
        <t:Attribution userId="S::m.a.j.riemersma@amsterdamumc.nl::43b2279c-e9e9-44b0-833f-0cd63825119d" userProvider="AD" userName="Riemersma, M.A.J. (Michiel)"/>
        <t:Anchor>
          <t:Comment id="1237582410"/>
        </t:Anchor>
        <t:Assign userId="S::h.l.dijkhuizen@amsterdamumc.nl::604f4138-4d43-4ec8-a06d-7058ebfd2e13" userProvider="AD" userName="Coopmans, H.L. (Milou)"/>
      </t:Event>
      <t:Event id="{30EF9DDA-A91C-4DA7-A02D-F1834744F53D}" time="2026-07-21T09:06:17.237Z">
        <t:Attribution userId="S::m.a.j.riemersma@amsterdamumc.nl::43b2279c-e9e9-44b0-833f-0cd63825119d" userProvider="AD" userName="Riemersma, M.A.J. (Michiel)"/>
        <t:Anchor>
          <t:Comment id="1237582410"/>
        </t:Anchor>
        <t:SetTitle title="@Coopmans, H.L. (Milou) dit is nog diesel hoor ik net, het is een wens dus we kunnen het mogelijk ook opnemen als volledig elektrisch?"/>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742BED5F51A5449506F4B89D697B5C" ma:contentTypeVersion="10" ma:contentTypeDescription="Een nieuw document maken." ma:contentTypeScope="" ma:versionID="f218f89e2bd1c8b98f87b6795594cda1">
  <xsd:schema xmlns:xsd="http://www.w3.org/2001/XMLSchema" xmlns:xs="http://www.w3.org/2001/XMLSchema" xmlns:p="http://schemas.microsoft.com/office/2006/metadata/properties" xmlns:ns2="19652890-33ab-498a-85db-8c6e543bf8e1" xmlns:ns3="834c6b20-2373-47d5-becd-37257b631ea7" targetNamespace="http://schemas.microsoft.com/office/2006/metadata/properties" ma:root="true" ma:fieldsID="01555c54e7013a7b91368cd680b5b943" ns2:_="" ns3:_="">
    <xsd:import namespace="19652890-33ab-498a-85db-8c6e543bf8e1"/>
    <xsd:import namespace="834c6b20-2373-47d5-becd-37257b631ea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652890-33ab-498a-85db-8c6e543bf8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96240b3-82fb-446b-a13e-4fc46c6b656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4c6b20-2373-47d5-becd-37257b631ea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f04283-5020-4648-9c34-d1fc601717d3}" ma:internalName="TaxCatchAll" ma:showField="CatchAllData" ma:web="834c6b20-2373-47d5-becd-37257b631e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9652890-33ab-498a-85db-8c6e543bf8e1">
      <Terms xmlns="http://schemas.microsoft.com/office/infopath/2007/PartnerControls"/>
    </lcf76f155ced4ddcb4097134ff3c332f>
    <TaxCatchAll xmlns="834c6b20-2373-47d5-becd-37257b631ea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7BFD25-BBD8-432A-BF5A-CBEC285DE8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652890-33ab-498a-85db-8c6e543bf8e1"/>
    <ds:schemaRef ds:uri="834c6b20-2373-47d5-becd-37257b631e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751CAB-8338-4EDC-AD1E-4BC0A5977160}">
  <ds:schemaRefs>
    <ds:schemaRef ds:uri="http://purl.org/dc/elements/1.1/"/>
    <ds:schemaRef ds:uri="http://schemas.microsoft.com/office/2006/metadata/properties"/>
    <ds:schemaRef ds:uri="http://purl.org/dc/terms/"/>
    <ds:schemaRef ds:uri="http://schemas.microsoft.com/office/2006/documentManagement/types"/>
    <ds:schemaRef ds:uri="834c6b20-2373-47d5-becd-37257b631ea7"/>
    <ds:schemaRef ds:uri="http://schemas.microsoft.com/office/infopath/2007/PartnerControls"/>
    <ds:schemaRef ds:uri="http://schemas.openxmlformats.org/package/2006/metadata/core-properties"/>
    <ds:schemaRef ds:uri="19652890-33ab-498a-85db-8c6e543bf8e1"/>
    <ds:schemaRef ds:uri="http://www.w3.org/XML/1998/namespace"/>
    <ds:schemaRef ds:uri="http://purl.org/dc/dcmitype/"/>
  </ds:schemaRefs>
</ds:datastoreItem>
</file>

<file path=customXml/itemProps3.xml><?xml version="1.0" encoding="utf-8"?>
<ds:datastoreItem xmlns:ds="http://schemas.openxmlformats.org/officeDocument/2006/customXml" ds:itemID="{E24AB2AD-AD45-46C0-BBA5-CFE3D72D8FD7}">
  <ds:schemaRefs>
    <ds:schemaRef ds:uri="http://schemas.microsoft.com/sharepoint/v3/contenttype/forms"/>
  </ds:schemaRefs>
</ds:datastoreItem>
</file>

<file path=customXml/itemProps4.xml><?xml version="1.0" encoding="utf-8"?>
<ds:datastoreItem xmlns:ds="http://schemas.openxmlformats.org/officeDocument/2006/customXml" ds:itemID="{8BE123C1-6291-40A8-85A3-FA95B42D1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Uitgebreid rapport met inhoudsopgave.dotm</Template>
  <TotalTime>3</TotalTime>
  <Pages>9</Pages>
  <Words>3255</Words>
  <Characters>17908</Characters>
  <Application>Microsoft Office Word</Application>
  <DocSecurity>0</DocSecurity>
  <Lines>149</Lines>
  <Paragraphs>42</Paragraphs>
  <ScaleCrop>false</ScaleCrop>
  <Company>Radboudumc</Company>
  <LinksUpToDate>false</LinksUpToDate>
  <CharactersWithSpaces>21121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Template voor een rapport</dc:subject>
  <dc:creator>z645182</dc:creator>
  <cp:keywords/>
  <dc:description>versie 1.0</dc:description>
  <cp:lastModifiedBy>Coopmans, H.L. (Milou)</cp:lastModifiedBy>
  <cp:revision>299</cp:revision>
  <dcterms:created xsi:type="dcterms:W3CDTF">2026-05-19T17:21:00Z</dcterms:created>
  <dcterms:modified xsi:type="dcterms:W3CDTF">2026-08-11T10:59:00Z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Database">
    <vt:lpwstr>ALGEMEEN</vt:lpwstr>
  </property>
  <property fmtid="{D5CDD505-2E9C-101B-9397-08002B2CF9AE}" pid="3" name="WorksiteDocNumber">
    <vt:lpwstr>17368356</vt:lpwstr>
  </property>
  <property fmtid="{D5CDD505-2E9C-101B-9397-08002B2CF9AE}" pid="4" name="WorksiteDocVersion">
    <vt:lpwstr>1</vt:lpwstr>
  </property>
  <property fmtid="{D5CDD505-2E9C-101B-9397-08002B2CF9AE}" pid="5" name="WorksiteMatterNumber">
    <vt:lpwstr>550914359</vt:lpwstr>
  </property>
  <property fmtid="{D5CDD505-2E9C-101B-9397-08002B2CF9AE}" pid="6" name="WorksiteMatterName">
    <vt:lpwstr>Amsterdam UMC / aanbesteding ERP / 550914359</vt:lpwstr>
  </property>
  <property fmtid="{D5CDD505-2E9C-101B-9397-08002B2CF9AE}" pid="7" name="WorksiteAuthor">
    <vt:lpwstr>3017</vt:lpwstr>
  </property>
  <property fmtid="{D5CDD505-2E9C-101B-9397-08002B2CF9AE}" pid="8" name="ContentTypeId">
    <vt:lpwstr>0x010100D0742BED5F51A5449506F4B89D697B5C</vt:lpwstr>
  </property>
  <property fmtid="{D5CDD505-2E9C-101B-9397-08002B2CF9AE}" pid="9" name="MediaServiceImageTags">
    <vt:lpwstr/>
  </property>
</Properties>
</file>