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DDB7A" w14:textId="77777777" w:rsidR="00244C38" w:rsidRDefault="00000000">
      <w:pPr>
        <w:pStyle w:val="Plattetekst"/>
        <w:ind w:left="111"/>
        <w:rPr>
          <w:rFonts w:ascii="Times New Roman"/>
          <w:b w:val="0"/>
        </w:rPr>
      </w:pPr>
      <w:r>
        <w:rPr>
          <w:rFonts w:ascii="Times New Roman"/>
          <w:b w:val="0"/>
          <w:noProof/>
        </w:rPr>
        <w:drawing>
          <wp:inline distT="0" distB="0" distL="0" distR="0" wp14:anchorId="0BF9D1D5" wp14:editId="09F38B2F">
            <wp:extent cx="5444152" cy="778278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5444152" cy="7782782"/>
                    </a:xfrm>
                    <a:prstGeom prst="rect">
                      <a:avLst/>
                    </a:prstGeom>
                  </pic:spPr>
                </pic:pic>
              </a:graphicData>
            </a:graphic>
          </wp:inline>
        </w:drawing>
      </w:r>
    </w:p>
    <w:sectPr w:rsidR="00244C38">
      <w:headerReference w:type="default" r:id="rId7"/>
      <w:footerReference w:type="default" r:id="rId8"/>
      <w:type w:val="continuous"/>
      <w:pgSz w:w="11910" w:h="16850"/>
      <w:pgMar w:top="1500" w:right="1580" w:bottom="1240" w:left="1520" w:header="709" w:footer="1045"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A187B" w14:textId="77777777" w:rsidR="003E7169" w:rsidRDefault="003E7169">
      <w:r>
        <w:separator/>
      </w:r>
    </w:p>
  </w:endnote>
  <w:endnote w:type="continuationSeparator" w:id="0">
    <w:p w14:paraId="139BA0EC" w14:textId="77777777" w:rsidR="003E7169" w:rsidRDefault="003E7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866A2" w14:textId="0A1545F7" w:rsidR="00244C38" w:rsidRDefault="00AE3BE7">
    <w:pPr>
      <w:pStyle w:val="Plattetekst"/>
      <w:spacing w:line="14" w:lineRule="auto"/>
      <w:rPr>
        <w:b w:val="0"/>
      </w:rPr>
    </w:pPr>
    <w:r>
      <w:rPr>
        <w:noProof/>
      </w:rPr>
      <mc:AlternateContent>
        <mc:Choice Requires="wps">
          <w:drawing>
            <wp:anchor distT="0" distB="0" distL="0" distR="0" simplePos="0" relativeHeight="487569408" behindDoc="1" locked="0" layoutInCell="1" allowOverlap="1" wp14:anchorId="6D29DD7C" wp14:editId="7A22C632">
              <wp:simplePos x="0" y="0"/>
              <wp:positionH relativeFrom="page">
                <wp:posOffset>965200</wp:posOffset>
              </wp:positionH>
              <wp:positionV relativeFrom="page">
                <wp:posOffset>10027285</wp:posOffset>
              </wp:positionV>
              <wp:extent cx="4744387" cy="247337"/>
              <wp:effectExtent l="0" t="0" r="0" b="0"/>
              <wp:wrapNone/>
              <wp:docPr id="288810388"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4387" cy="247337"/>
                      </a:xfrm>
                      <a:prstGeom prst="rect">
                        <a:avLst/>
                      </a:prstGeom>
                    </wps:spPr>
                    <wps:txbx>
                      <w:txbxContent>
                        <w:p w14:paraId="18081B8A" w14:textId="4A7EB8C8" w:rsidR="00AE3BE7" w:rsidRPr="009F0F8E" w:rsidRDefault="00AE3BE7" w:rsidP="00AE3BE7">
                          <w:pPr>
                            <w:spacing w:line="220" w:lineRule="exact"/>
                            <w:ind w:left="20"/>
                            <w:rPr>
                              <w:sz w:val="20"/>
                            </w:rPr>
                          </w:pPr>
                          <w:r w:rsidRPr="009F0F8E">
                            <w:rPr>
                              <w:sz w:val="16"/>
                            </w:rPr>
                            <w:t xml:space="preserve">TenderNed-nummer: TN506566 </w:t>
                          </w:r>
                          <w:r>
                            <w:rPr>
                              <w:sz w:val="16"/>
                            </w:rPr>
                            <w:t xml:space="preserve">                                      bladzijde</w:t>
                          </w:r>
                          <w:r>
                            <w:rPr>
                              <w:spacing w:val="-5"/>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6"/>
                              <w:sz w:val="16"/>
                            </w:rPr>
                            <w:t xml:space="preserve"> </w:t>
                          </w:r>
                          <w:r>
                            <w:rPr>
                              <w:sz w:val="16"/>
                            </w:rPr>
                            <w:t>van</w:t>
                          </w:r>
                          <w:r>
                            <w:rPr>
                              <w:spacing w:val="-6"/>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D29DD7C" id="_x0000_t202" coordsize="21600,21600" o:spt="202" path="m,l,21600r21600,l21600,xe">
              <v:stroke joinstyle="miter"/>
              <v:path gradientshapeok="t" o:connecttype="rect"/>
            </v:shapetype>
            <v:shape id="Textbox 3" o:spid="_x0000_s1027" type="#_x0000_t202" style="position:absolute;margin-left:76pt;margin-top:789.55pt;width:373.55pt;height:19.5pt;z-index:-15747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" filled="f" stroked="f">
              <v:textbox inset="0,0,0,0">
                <w:txbxContent>
                  <w:p w14:paraId="18081B8A" w14:textId="4A7EB8C8" w:rsidR="00AE3BE7" w:rsidRPr="009F0F8E" w:rsidRDefault="00AE3BE7" w:rsidP="00AE3BE7">
                    <w:pPr>
                      <w:spacing w:line="220" w:lineRule="exact"/>
                      <w:ind w:left="20"/>
                      <w:rPr>
                        <w:sz w:val="20"/>
                      </w:rPr>
                    </w:pPr>
                    <w:r w:rsidRPr="009F0F8E">
                      <w:rPr>
                        <w:sz w:val="16"/>
                      </w:rPr>
                      <w:t xml:space="preserve">TenderNed-nummer: TN506566 </w:t>
                    </w:r>
                    <w:r>
                      <w:rPr>
                        <w:sz w:val="16"/>
                      </w:rPr>
                      <w:t xml:space="preserve">                                      bladzijde</w:t>
                    </w:r>
                    <w:r>
                      <w:rPr>
                        <w:spacing w:val="-5"/>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6"/>
                        <w:sz w:val="16"/>
                      </w:rPr>
                      <w:t xml:space="preserve"> </w:t>
                    </w:r>
                    <w:r>
                      <w:rPr>
                        <w:sz w:val="16"/>
                      </w:rPr>
                      <w:t>van</w:t>
                    </w:r>
                    <w:r>
                      <w:rPr>
                        <w:spacing w:val="-6"/>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7C4DB" w14:textId="77777777" w:rsidR="003E7169" w:rsidRDefault="003E7169">
      <w:r>
        <w:separator/>
      </w:r>
    </w:p>
  </w:footnote>
  <w:footnote w:type="continuationSeparator" w:id="0">
    <w:p w14:paraId="23ABBC40" w14:textId="77777777" w:rsidR="003E7169" w:rsidRDefault="003E7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33EF9" w14:textId="77777777" w:rsidR="00244C38" w:rsidRDefault="00000000">
    <w:pPr>
      <w:pStyle w:val="Plattetekst"/>
      <w:spacing w:line="14" w:lineRule="auto"/>
      <w:rPr>
        <w:b w:val="0"/>
      </w:rPr>
    </w:pPr>
    <w:r>
      <w:rPr>
        <w:noProof/>
      </w:rPr>
      <mc:AlternateContent>
        <mc:Choice Requires="wps">
          <w:drawing>
            <wp:anchor distT="0" distB="0" distL="0" distR="0" simplePos="0" relativeHeight="487567360" behindDoc="1" locked="0" layoutInCell="1" allowOverlap="1" wp14:anchorId="07DD3333" wp14:editId="4C01EC31">
              <wp:simplePos x="0" y="0"/>
              <wp:positionH relativeFrom="page">
                <wp:posOffset>888288</wp:posOffset>
              </wp:positionH>
              <wp:positionV relativeFrom="page">
                <wp:posOffset>437455</wp:posOffset>
              </wp:positionV>
              <wp:extent cx="3315970" cy="1797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5970" cy="179705"/>
                      </a:xfrm>
                      <a:prstGeom prst="rect">
                        <a:avLst/>
                      </a:prstGeom>
                    </wps:spPr>
                    <wps:txbx>
                      <w:txbxContent>
                        <w:p w14:paraId="66B9824E" w14:textId="77777777" w:rsidR="00244C38" w:rsidRDefault="00000000">
                          <w:pPr>
                            <w:pStyle w:val="Plattetekst"/>
                            <w:spacing w:before="28"/>
                            <w:ind w:left="20"/>
                          </w:pPr>
                          <w:r>
                            <w:rPr>
                              <w:spacing w:val="-6"/>
                            </w:rPr>
                            <w:t>Bijlage</w:t>
                          </w:r>
                          <w:r>
                            <w:rPr>
                              <w:spacing w:val="-1"/>
                            </w:rPr>
                            <w:t xml:space="preserve"> </w:t>
                          </w:r>
                          <w:r>
                            <w:rPr>
                              <w:spacing w:val="-6"/>
                            </w:rPr>
                            <w:t>U4</w:t>
                          </w:r>
                          <w:r>
                            <w:rPr>
                              <w:spacing w:val="1"/>
                            </w:rPr>
                            <w:t xml:space="preserve"> </w:t>
                          </w:r>
                          <w:r>
                            <w:rPr>
                              <w:spacing w:val="-6"/>
                            </w:rPr>
                            <w:t>Dwarsprofiel</w:t>
                          </w:r>
                          <w:r>
                            <w:rPr>
                              <w:spacing w:val="1"/>
                            </w:rPr>
                            <w:t xml:space="preserve"> </w:t>
                          </w:r>
                          <w:r>
                            <w:rPr>
                              <w:spacing w:val="-6"/>
                            </w:rPr>
                            <w:t>Kabels</w:t>
                          </w:r>
                          <w:r>
                            <w:rPr>
                              <w:spacing w:val="1"/>
                            </w:rPr>
                            <w:t xml:space="preserve"> </w:t>
                          </w:r>
                          <w:r>
                            <w:rPr>
                              <w:spacing w:val="-6"/>
                            </w:rPr>
                            <w:t>en</w:t>
                          </w:r>
                          <w:r>
                            <w:rPr>
                              <w:spacing w:val="2"/>
                            </w:rPr>
                            <w:t xml:space="preserve"> </w:t>
                          </w:r>
                          <w:r>
                            <w:rPr>
                              <w:spacing w:val="-6"/>
                            </w:rPr>
                            <w:t>Leidingen</w:t>
                          </w:r>
                          <w:r>
                            <w:rPr>
                              <w:spacing w:val="1"/>
                            </w:rPr>
                            <w:t xml:space="preserve"> </w:t>
                          </w:r>
                          <w:r>
                            <w:rPr>
                              <w:spacing w:val="-6"/>
                            </w:rPr>
                            <w:t>Zwijndrecht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69.944pt;margin-top:34.445328pt;width:261.1pt;height:14.15pt;mso-position-horizontal-relative:page;mso-position-vertical-relative:page;z-index:-15749120" type="#_x0000_t202" id="docshape1" filled="false" stroked="false">
              <v:textbox inset="0,0,0,0">
                <w:txbxContent>
                  <w:p>
                    <w:pPr>
                      <w:pStyle w:val="BodyText"/>
                      <w:spacing w:before="28"/>
                      <w:ind w:left="20"/>
                    </w:pPr>
                    <w:r>
                      <w:rPr>
                        <w:spacing w:val="-6"/>
                      </w:rPr>
                      <w:t>Bijlage</w:t>
                    </w:r>
                    <w:r>
                      <w:rPr>
                        <w:spacing w:val="-1"/>
                      </w:rPr>
                      <w:t> </w:t>
                    </w:r>
                    <w:r>
                      <w:rPr>
                        <w:spacing w:val="-6"/>
                      </w:rPr>
                      <w:t>U4</w:t>
                    </w:r>
                    <w:r>
                      <w:rPr>
                        <w:spacing w:val="1"/>
                      </w:rPr>
                      <w:t> </w:t>
                    </w:r>
                    <w:r>
                      <w:rPr>
                        <w:spacing w:val="-6"/>
                      </w:rPr>
                      <w:t>Dwarsprofiel</w:t>
                    </w:r>
                    <w:r>
                      <w:rPr>
                        <w:spacing w:val="1"/>
                      </w:rPr>
                      <w:t> </w:t>
                    </w:r>
                    <w:r>
                      <w:rPr>
                        <w:spacing w:val="-6"/>
                      </w:rPr>
                      <w:t>Kabels</w:t>
                    </w:r>
                    <w:r>
                      <w:rPr>
                        <w:spacing w:val="1"/>
                      </w:rPr>
                      <w:t> </w:t>
                    </w:r>
                    <w:r>
                      <w:rPr>
                        <w:spacing w:val="-6"/>
                      </w:rPr>
                      <w:t>en</w:t>
                    </w:r>
                    <w:r>
                      <w:rPr>
                        <w:spacing w:val="2"/>
                      </w:rPr>
                      <w:t> </w:t>
                    </w:r>
                    <w:r>
                      <w:rPr>
                        <w:spacing w:val="-6"/>
                      </w:rPr>
                      <w:t>Leidingen</w:t>
                    </w:r>
                    <w:r>
                      <w:rPr>
                        <w:spacing w:val="1"/>
                      </w:rPr>
                      <w:t> </w:t>
                    </w:r>
                    <w:r>
                      <w:rPr>
                        <w:spacing w:val="-6"/>
                      </w:rPr>
                      <w:t>Zwijndrecht</w:t>
                    </w:r>
                  </w:p>
                </w:txbxContent>
              </v:textbox>
              <w10:wrap type="non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44C38"/>
    <w:rsid w:val="00136403"/>
    <w:rsid w:val="00244C38"/>
    <w:rsid w:val="003E7169"/>
    <w:rsid w:val="00AE3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92A512"/>
  <w15:docId w15:val="{503D6C0A-FA44-DB42-AA00-04E1D0D8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b/>
      <w:bCs/>
      <w:sz w:val="20"/>
      <w:szCs w:val="20"/>
    </w:rPr>
  </w:style>
  <w:style w:type="paragraph" w:styleId="Titel">
    <w:name w:val="Title"/>
    <w:basedOn w:val="Standaard"/>
    <w:uiPriority w:val="10"/>
    <w:qFormat/>
    <w:pPr>
      <w:spacing w:before="30"/>
      <w:ind w:left="20"/>
    </w:p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AE3BE7"/>
    <w:pPr>
      <w:tabs>
        <w:tab w:val="center" w:pos="4536"/>
        <w:tab w:val="right" w:pos="9072"/>
      </w:tabs>
    </w:pPr>
  </w:style>
  <w:style w:type="character" w:customStyle="1" w:styleId="KoptekstChar">
    <w:name w:val="Koptekst Char"/>
    <w:basedOn w:val="Standaardalinea-lettertype"/>
    <w:link w:val="Koptekst"/>
    <w:uiPriority w:val="99"/>
    <w:rsid w:val="00AE3BE7"/>
    <w:rPr>
      <w:rFonts w:ascii="Arial" w:eastAsia="Arial" w:hAnsi="Arial" w:cs="Arial"/>
      <w:lang w:val="nl-NL"/>
    </w:rPr>
  </w:style>
  <w:style w:type="paragraph" w:styleId="Voettekst">
    <w:name w:val="footer"/>
    <w:basedOn w:val="Standaard"/>
    <w:link w:val="VoettekstChar"/>
    <w:uiPriority w:val="99"/>
    <w:unhideWhenUsed/>
    <w:rsid w:val="00AE3BE7"/>
    <w:pPr>
      <w:tabs>
        <w:tab w:val="center" w:pos="4536"/>
        <w:tab w:val="right" w:pos="9072"/>
      </w:tabs>
    </w:pPr>
  </w:style>
  <w:style w:type="character" w:customStyle="1" w:styleId="VoettekstChar">
    <w:name w:val="Voettekst Char"/>
    <w:basedOn w:val="Standaardalinea-lettertype"/>
    <w:link w:val="Voettekst"/>
    <w:uiPriority w:val="99"/>
    <w:rsid w:val="00AE3BE7"/>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4" ma:contentTypeDescription="Een nieuw document maken." ma:contentTypeScope="" ma:versionID="d9e23ad1e5751d1434c3add41f31378e">
  <xsd:schema xmlns:xsd="http://www.w3.org/2001/XMLSchema" xmlns:xs="http://www.w3.org/2001/XMLSchema" xmlns:p="http://schemas.microsoft.com/office/2006/metadata/properties" xmlns:ns2="064f8c45-1e7a-49b0-a921-789bdb7904c0" targetNamespace="http://schemas.microsoft.com/office/2006/metadata/properties" ma:root="true" ma:fieldsID="66749a8badcc4a802403873b1923f63f" ns2:_="">
    <xsd:import namespace="064f8c45-1e7a-49b0-a921-789bdb790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B8298-CBD1-4DA8-97D6-BF93D66BA80B}"/>
</file>

<file path=customXml/itemProps2.xml><?xml version="1.0" encoding="utf-8"?>
<ds:datastoreItem xmlns:ds="http://schemas.openxmlformats.org/officeDocument/2006/customXml" ds:itemID="{45050746-7DB2-4344-A38C-6C5908A48E62}"/>
</file>

<file path=customXml/itemProps3.xml><?xml version="1.0" encoding="utf-8"?>
<ds:datastoreItem xmlns:ds="http://schemas.openxmlformats.org/officeDocument/2006/customXml" ds:itemID="{64FAF34B-7F05-4CD5-B3F6-DF3681BB8D90}"/>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AA4</dc:title>
  <dc:creator>BURO-33</dc:creator>
  <cp:lastModifiedBy>BURO-33</cp:lastModifiedBy>
  <cp:revision>2</cp:revision>
  <dcterms:created xsi:type="dcterms:W3CDTF">2025-01-28T16:50:00Z</dcterms:created>
  <dcterms:modified xsi:type="dcterms:W3CDTF">2025-01-28T16:50:00Z</dcterms:modified>
  <dc:description>© 2026 BURO-33 Aanbestedingsexperts BV 
Op alle door BURO-33 ten behoeve van Opdrachtgever verstrekte informatie rust auteursrecht. Niets van die informatie mag worden verveelvoudigd, opgeslagen, in een geautomatiseerd gegevensbestand, of openbaar gemaakt, in enige vorm of op enige wijze, hetzij elektronisch, mechanisch, door fotokopieën, geluidsdragers of anderszins opnamen, of enige andere manier, zonder voorafgaande schriftelijke toestemming van BURO-33.</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2019-02-25T00:00:00Z</vt:filetime>
  </property>
  <property fmtid="{D5CDD505-2E9C-101B-9397-08002B2CF9AE}" pid="3" name="Creator">
    <vt:lpwstr>Microsoft® Word 2013</vt:lpwstr>
  </property>
  <property fmtid="{D5CDD505-2E9C-101B-9397-08002B2CF9AE}" pid="4" name="LastSaved">
    <vt:filetime>2025-01-28T00:00:00Z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