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02F8" w14:textId="0893FE74" w:rsidR="004A6AE2" w:rsidRPr="008D55B3"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rPr>
      </w:pPr>
      <w:r>
        <w:rPr>
          <w:rFonts w:ascii="Verdana" w:hAnsi="Verdana"/>
          <w:b/>
          <w:sz w:val="20"/>
        </w:rPr>
        <w:t>Purchase and Supply Framework Agreement (ARIV 2026)</w:t>
      </w:r>
    </w:p>
    <w:p w14:paraId="6E7FB889" w14:textId="26175FA1" w:rsidR="004A6AE2" w:rsidRPr="008D55B3" w:rsidRDefault="006B1535" w:rsidP="00695D1A">
      <w:pPr>
        <w:suppressAutoHyphens/>
        <w:spacing w:line="240" w:lineRule="atLeast"/>
        <w:ind w:right="-1"/>
        <w:rPr>
          <w:rFonts w:ascii="Verdana" w:hAnsi="Verdana" w:cs="Arial"/>
          <w:sz w:val="18"/>
          <w:szCs w:val="18"/>
        </w:rPr>
      </w:pPr>
      <w:r>
        <w:rPr>
          <w:rFonts w:ascii="Verdana" w:hAnsi="Verdana"/>
          <w:sz w:val="18"/>
        </w:rPr>
        <w:t>Contract number:</w:t>
      </w:r>
      <w:r>
        <w:rPr>
          <w:rFonts w:ascii="Verdana" w:hAnsi="Verdana"/>
          <w:i/>
          <w:sz w:val="18"/>
        </w:rPr>
        <w:t xml:space="preserve"> </w:t>
      </w:r>
      <w:r w:rsidRPr="00B83E9D">
        <w:rPr>
          <w:rFonts w:ascii="Verdana" w:hAnsi="Verdana"/>
          <w:sz w:val="18"/>
          <w:highlight w:val="yellow"/>
        </w:rPr>
        <w:t>[…]</w:t>
      </w:r>
    </w:p>
    <w:p w14:paraId="34D754CF" w14:textId="77777777" w:rsidR="004A6AE2" w:rsidRPr="00B83E9D" w:rsidRDefault="004A6AE2" w:rsidP="00695D1A">
      <w:pPr>
        <w:suppressAutoHyphens/>
        <w:spacing w:line="240" w:lineRule="atLeast"/>
        <w:ind w:right="-1"/>
        <w:rPr>
          <w:rFonts w:ascii="Verdana" w:hAnsi="Verdana" w:cs="Arial"/>
          <w:sz w:val="18"/>
          <w:szCs w:val="18"/>
          <w:lang w:val="en-US"/>
        </w:rPr>
      </w:pPr>
    </w:p>
    <w:p w14:paraId="43DD588C" w14:textId="77777777" w:rsidR="004A6AE2" w:rsidRPr="00B83E9D" w:rsidRDefault="004A6AE2" w:rsidP="00695D1A">
      <w:pPr>
        <w:suppressAutoHyphens/>
        <w:spacing w:line="240" w:lineRule="atLeast"/>
        <w:ind w:right="-1"/>
        <w:rPr>
          <w:rFonts w:ascii="Verdana" w:hAnsi="Verdana" w:cs="Arial"/>
          <w:sz w:val="18"/>
          <w:szCs w:val="18"/>
          <w:lang w:val="en-US"/>
        </w:rPr>
      </w:pPr>
    </w:p>
    <w:p w14:paraId="1D9ADA6A" w14:textId="77777777" w:rsidR="004A6AE2" w:rsidRPr="008D55B3" w:rsidRDefault="004A6AE2" w:rsidP="00695D1A">
      <w:pPr>
        <w:suppressAutoHyphens/>
        <w:spacing w:line="240" w:lineRule="atLeast"/>
        <w:ind w:right="-1"/>
        <w:rPr>
          <w:rFonts w:ascii="Verdana" w:hAnsi="Verdana" w:cs="Arial"/>
          <w:b/>
          <w:sz w:val="18"/>
          <w:szCs w:val="18"/>
        </w:rPr>
      </w:pPr>
      <w:r>
        <w:rPr>
          <w:rFonts w:ascii="Verdana" w:hAnsi="Verdana"/>
          <w:b/>
          <w:sz w:val="18"/>
        </w:rPr>
        <w:t>The undersigned:</w:t>
      </w:r>
    </w:p>
    <w:p w14:paraId="58B9C908" w14:textId="77777777" w:rsidR="004A6AE2" w:rsidRPr="00B83E9D" w:rsidRDefault="004A6AE2" w:rsidP="00695D1A">
      <w:pPr>
        <w:suppressAutoHyphens/>
        <w:spacing w:line="240" w:lineRule="atLeast"/>
        <w:ind w:right="-1"/>
        <w:rPr>
          <w:rFonts w:ascii="Verdana" w:hAnsi="Verdana" w:cs="Arial"/>
          <w:sz w:val="18"/>
          <w:szCs w:val="18"/>
          <w:lang w:val="en-US"/>
        </w:rPr>
      </w:pPr>
    </w:p>
    <w:p w14:paraId="74DEC5EE" w14:textId="020CBF60" w:rsidR="004A6AE2" w:rsidRPr="00B83E9D" w:rsidRDefault="004A6AE2" w:rsidP="00F6222A">
      <w:pPr>
        <w:suppressAutoHyphens/>
        <w:spacing w:line="240" w:lineRule="atLeast"/>
        <w:ind w:left="705" w:hanging="705"/>
        <w:rPr>
          <w:rFonts w:ascii="Verdana" w:hAnsi="Verdana" w:cs="Arial"/>
          <w:sz w:val="18"/>
          <w:szCs w:val="18"/>
          <w:lang w:val="en-US"/>
        </w:rPr>
      </w:pPr>
      <w:r>
        <w:rPr>
          <w:rFonts w:ascii="Verdana" w:hAnsi="Verdana"/>
          <w:sz w:val="18"/>
        </w:rPr>
        <w:t xml:space="preserve">1. </w:t>
      </w:r>
      <w:r>
        <w:rPr>
          <w:rFonts w:ascii="Verdana" w:hAnsi="Verdana"/>
          <w:sz w:val="18"/>
        </w:rPr>
        <w:tab/>
        <w:t>The State of the Netherlands, which has its seat in The Hague, represented by the Minister of Infrastructure and Water Management, represented in this matter by Professor M.K. van Aalst, Director General of the Royal Netherlands Meteorological Institute</w:t>
      </w:r>
    </w:p>
    <w:p w14:paraId="4F16D1FE" w14:textId="77777777" w:rsidR="004A6AE2" w:rsidRPr="008D55B3" w:rsidRDefault="004A6AE2" w:rsidP="007C4BEB">
      <w:pPr>
        <w:suppressAutoHyphens/>
        <w:spacing w:line="240" w:lineRule="atLeast"/>
        <w:ind w:right="-1" w:firstLine="708"/>
        <w:rPr>
          <w:rFonts w:ascii="Verdana" w:hAnsi="Verdana" w:cs="Arial"/>
          <w:sz w:val="18"/>
          <w:szCs w:val="18"/>
        </w:rPr>
      </w:pPr>
      <w:r>
        <w:rPr>
          <w:rFonts w:ascii="Verdana" w:hAnsi="Verdana"/>
          <w:sz w:val="18"/>
        </w:rPr>
        <w:t>hereinafter referred to as: the Purchaser,</w:t>
      </w:r>
    </w:p>
    <w:p w14:paraId="3982D205" w14:textId="77777777" w:rsidR="004A6AE2" w:rsidRPr="00B83E9D" w:rsidRDefault="004A6AE2" w:rsidP="00695D1A">
      <w:pPr>
        <w:suppressAutoHyphens/>
        <w:spacing w:line="240" w:lineRule="atLeast"/>
        <w:ind w:right="-1"/>
        <w:rPr>
          <w:rFonts w:ascii="Verdana" w:hAnsi="Verdana" w:cs="Arial"/>
          <w:sz w:val="18"/>
          <w:szCs w:val="18"/>
          <w:lang w:val="en-US"/>
        </w:rPr>
      </w:pPr>
    </w:p>
    <w:p w14:paraId="6ABFCE00" w14:textId="77777777" w:rsidR="004A6AE2" w:rsidRPr="008D55B3" w:rsidRDefault="004A6AE2" w:rsidP="007C4BEB">
      <w:pPr>
        <w:suppressAutoHyphens/>
        <w:spacing w:line="240" w:lineRule="atLeast"/>
        <w:ind w:right="-1" w:firstLine="708"/>
        <w:rPr>
          <w:rFonts w:ascii="Verdana" w:hAnsi="Verdana" w:cs="Arial"/>
          <w:b/>
          <w:sz w:val="18"/>
          <w:szCs w:val="18"/>
        </w:rPr>
      </w:pPr>
      <w:r>
        <w:rPr>
          <w:rFonts w:ascii="Verdana" w:hAnsi="Verdana"/>
          <w:b/>
          <w:sz w:val="18"/>
        </w:rPr>
        <w:t>and</w:t>
      </w:r>
    </w:p>
    <w:p w14:paraId="5B4EBB14" w14:textId="77777777" w:rsidR="004A6AE2" w:rsidRPr="00B83E9D" w:rsidRDefault="004A6AE2" w:rsidP="00695D1A">
      <w:pPr>
        <w:suppressAutoHyphens/>
        <w:spacing w:line="240" w:lineRule="atLeast"/>
        <w:ind w:right="-1"/>
        <w:rPr>
          <w:rFonts w:ascii="Verdana" w:hAnsi="Verdana" w:cs="Arial"/>
          <w:sz w:val="18"/>
          <w:szCs w:val="18"/>
          <w:lang w:val="en-US"/>
        </w:rPr>
      </w:pPr>
    </w:p>
    <w:p w14:paraId="766BC960" w14:textId="0166494B" w:rsidR="004A6AE2" w:rsidRPr="008D55B3" w:rsidRDefault="004A6AE2" w:rsidP="5FE34F86">
      <w:pPr>
        <w:suppressAutoHyphens/>
        <w:spacing w:line="240" w:lineRule="atLeast"/>
        <w:ind w:right="-1"/>
        <w:rPr>
          <w:rFonts w:ascii="Verdana" w:hAnsi="Verdana" w:cs="Arial"/>
          <w:sz w:val="18"/>
          <w:szCs w:val="18"/>
        </w:rPr>
      </w:pPr>
      <w:r>
        <w:rPr>
          <w:rFonts w:ascii="Verdana" w:hAnsi="Verdana"/>
          <w:sz w:val="18"/>
        </w:rPr>
        <w:t xml:space="preserve">2. </w:t>
      </w:r>
      <w:r>
        <w:rPr>
          <w:rFonts w:ascii="Verdana" w:hAnsi="Verdana"/>
          <w:sz w:val="18"/>
        </w:rPr>
        <w:tab/>
      </w:r>
      <w:r w:rsidRPr="00B83E9D">
        <w:rPr>
          <w:rFonts w:ascii="Verdana" w:hAnsi="Verdana"/>
          <w:sz w:val="18"/>
          <w:highlight w:val="yellow"/>
        </w:rPr>
        <w:t>[Supplier’s full name and legal form]</w:t>
      </w:r>
      <w:r>
        <w:rPr>
          <w:rFonts w:ascii="Verdana" w:hAnsi="Verdana"/>
          <w:sz w:val="18"/>
        </w:rPr>
        <w:t>,</w:t>
      </w:r>
    </w:p>
    <w:p w14:paraId="20196349" w14:textId="19460824" w:rsidR="004A6AE2" w:rsidRPr="008D55B3" w:rsidRDefault="004A6AE2" w:rsidP="007C4BEB">
      <w:pPr>
        <w:suppressAutoHyphens/>
        <w:spacing w:line="240" w:lineRule="atLeast"/>
        <w:ind w:right="-1" w:firstLine="708"/>
        <w:rPr>
          <w:rFonts w:ascii="Verdana" w:hAnsi="Verdana" w:cs="Arial"/>
          <w:sz w:val="18"/>
          <w:szCs w:val="18"/>
        </w:rPr>
      </w:pPr>
      <w:r>
        <w:rPr>
          <w:rFonts w:ascii="Verdana" w:hAnsi="Verdana"/>
          <w:sz w:val="18"/>
        </w:rPr>
        <w:t xml:space="preserve">which has its registered office in </w:t>
      </w:r>
      <w:r w:rsidRPr="00B83E9D">
        <w:rPr>
          <w:rFonts w:ascii="Verdana" w:hAnsi="Verdana"/>
          <w:sz w:val="18"/>
          <w:highlight w:val="yellow"/>
        </w:rPr>
        <w:t>[...],</w:t>
      </w:r>
    </w:p>
    <w:p w14:paraId="0902A14B" w14:textId="2EB31516" w:rsidR="004A6AE2" w:rsidRPr="008D55B3" w:rsidRDefault="006B1535" w:rsidP="007C4BEB">
      <w:pPr>
        <w:suppressAutoHyphens/>
        <w:spacing w:line="240" w:lineRule="atLeast"/>
        <w:ind w:right="-1" w:firstLine="708"/>
        <w:rPr>
          <w:rFonts w:ascii="Verdana" w:hAnsi="Verdana" w:cs="Arial"/>
          <w:sz w:val="18"/>
          <w:szCs w:val="18"/>
        </w:rPr>
      </w:pPr>
      <w:r>
        <w:rPr>
          <w:rFonts w:ascii="Verdana" w:hAnsi="Verdana"/>
          <w:sz w:val="18"/>
        </w:rPr>
        <w:t>represented in this matter by</w:t>
      </w:r>
    </w:p>
    <w:p w14:paraId="44F26F72" w14:textId="0AD6DAFF" w:rsidR="004A6AE2" w:rsidRPr="008D55B3" w:rsidRDefault="006B1535" w:rsidP="00A07253">
      <w:pPr>
        <w:suppressAutoHyphens/>
        <w:spacing w:line="240" w:lineRule="atLeast"/>
        <w:ind w:right="-1" w:firstLine="708"/>
        <w:rPr>
          <w:rFonts w:ascii="Verdana" w:hAnsi="Verdana" w:cs="Arial"/>
          <w:sz w:val="18"/>
          <w:szCs w:val="18"/>
        </w:rPr>
      </w:pPr>
      <w:r>
        <w:rPr>
          <w:rFonts w:ascii="Verdana" w:hAnsi="Verdana"/>
          <w:sz w:val="18"/>
        </w:rPr>
        <w:t>[</w:t>
      </w:r>
      <w:r w:rsidRPr="00B83E9D">
        <w:rPr>
          <w:rFonts w:ascii="Verdana" w:hAnsi="Verdana"/>
          <w:sz w:val="18"/>
          <w:highlight w:val="yellow"/>
        </w:rPr>
        <w:t xml:space="preserve">signatory’s name] </w:t>
      </w:r>
      <w:r w:rsidRPr="00B83E9D">
        <w:rPr>
          <w:rFonts w:ascii="Verdana" w:hAnsi="Verdana"/>
          <w:b/>
          <w:i/>
          <w:sz w:val="18"/>
          <w:highlight w:val="yellow"/>
        </w:rPr>
        <w:t>&lt;</w:t>
      </w:r>
      <w:r w:rsidRPr="00B83E9D">
        <w:rPr>
          <w:rFonts w:ascii="Verdana" w:hAnsi="Verdana"/>
          <w:b/>
          <w:i/>
          <w:sz w:val="18"/>
          <w:highlight w:val="yellow"/>
          <w:u w:val="single"/>
        </w:rPr>
        <w:t>OPTIONAL</w:t>
      </w:r>
      <w:r w:rsidRPr="00B83E9D">
        <w:rPr>
          <w:rFonts w:ascii="Verdana" w:hAnsi="Verdana"/>
          <w:b/>
          <w:i/>
          <w:sz w:val="18"/>
          <w:highlight w:val="yellow"/>
        </w:rPr>
        <w:t>&gt;</w:t>
      </w:r>
      <w:r w:rsidRPr="00B83E9D">
        <w:rPr>
          <w:rFonts w:ascii="Verdana" w:hAnsi="Verdana"/>
          <w:sz w:val="18"/>
          <w:highlight w:val="yellow"/>
        </w:rPr>
        <w:t xml:space="preserve"> and [cosignatory’s name]</w:t>
      </w:r>
    </w:p>
    <w:p w14:paraId="23AA40E8" w14:textId="77777777" w:rsidR="004A6AE2" w:rsidRPr="008D55B3" w:rsidRDefault="004A6AE2" w:rsidP="007C4BEB">
      <w:pPr>
        <w:suppressAutoHyphens/>
        <w:spacing w:line="240" w:lineRule="atLeast"/>
        <w:ind w:right="-1" w:firstLine="708"/>
        <w:rPr>
          <w:rFonts w:ascii="Verdana" w:hAnsi="Verdana" w:cs="Arial"/>
          <w:sz w:val="18"/>
          <w:szCs w:val="18"/>
        </w:rPr>
      </w:pPr>
      <w:r>
        <w:rPr>
          <w:rFonts w:ascii="Verdana" w:hAnsi="Verdana"/>
          <w:sz w:val="18"/>
        </w:rPr>
        <w:t>hereinafter referred to as: the Supplier,</w:t>
      </w:r>
    </w:p>
    <w:p w14:paraId="5588CB9D" w14:textId="77777777" w:rsidR="004A6AE2" w:rsidRPr="00B83E9D" w:rsidRDefault="004A6AE2" w:rsidP="00695D1A">
      <w:pPr>
        <w:suppressAutoHyphens/>
        <w:spacing w:line="240" w:lineRule="atLeast"/>
        <w:ind w:right="-1"/>
        <w:rPr>
          <w:rFonts w:ascii="Verdana" w:hAnsi="Verdana" w:cs="Arial"/>
          <w:sz w:val="18"/>
          <w:szCs w:val="18"/>
          <w:lang w:val="en-US"/>
        </w:rPr>
      </w:pPr>
    </w:p>
    <w:p w14:paraId="7BF81CE0" w14:textId="77777777" w:rsidR="004A6AE2" w:rsidRPr="00B83E9D" w:rsidRDefault="004A6AE2" w:rsidP="00695D1A">
      <w:pPr>
        <w:suppressAutoHyphens/>
        <w:spacing w:line="240" w:lineRule="atLeast"/>
        <w:ind w:right="-1"/>
        <w:rPr>
          <w:rFonts w:ascii="Verdana" w:hAnsi="Verdana" w:cs="Arial"/>
          <w:sz w:val="18"/>
          <w:szCs w:val="18"/>
          <w:lang w:val="en-US"/>
        </w:rPr>
      </w:pPr>
    </w:p>
    <w:p w14:paraId="7878AB37" w14:textId="77777777" w:rsidR="004A6AE2" w:rsidRPr="008D55B3" w:rsidRDefault="004A6AE2" w:rsidP="00695D1A">
      <w:pPr>
        <w:suppressAutoHyphens/>
        <w:spacing w:line="240" w:lineRule="atLeast"/>
        <w:ind w:right="-1"/>
        <w:rPr>
          <w:rFonts w:ascii="Verdana" w:hAnsi="Verdana" w:cs="Arial"/>
          <w:b/>
          <w:sz w:val="18"/>
          <w:szCs w:val="18"/>
        </w:rPr>
      </w:pPr>
      <w:r>
        <w:rPr>
          <w:rFonts w:ascii="Verdana" w:hAnsi="Verdana"/>
          <w:b/>
          <w:sz w:val="18"/>
        </w:rPr>
        <w:t>WHEREAS:</w:t>
      </w:r>
    </w:p>
    <w:p w14:paraId="36BA341B" w14:textId="77777777" w:rsidR="00F90016" w:rsidRPr="00B83E9D" w:rsidRDefault="00F90016" w:rsidP="00695D1A">
      <w:pPr>
        <w:suppressAutoHyphens/>
        <w:spacing w:line="240" w:lineRule="atLeast"/>
        <w:ind w:right="-1"/>
        <w:rPr>
          <w:rFonts w:ascii="Verdana" w:hAnsi="Verdana" w:cs="Arial"/>
          <w:sz w:val="18"/>
          <w:szCs w:val="18"/>
          <w:lang w:val="en-US"/>
        </w:rPr>
      </w:pPr>
    </w:p>
    <w:p w14:paraId="3B4CC24A" w14:textId="5723AE8C" w:rsidR="00084D1C" w:rsidRPr="00B83E9D" w:rsidRDefault="00084D1C" w:rsidP="006B3EB9">
      <w:pPr>
        <w:pStyle w:val="Kop4"/>
        <w:suppressAutoHyphens/>
        <w:ind w:left="567" w:hanging="567"/>
        <w:rPr>
          <w:rFonts w:ascii="Verdana" w:eastAsia="Times New Roman" w:hAnsi="Verdana" w:cs="Times New Roman"/>
          <w:i w:val="0"/>
          <w:iCs w:val="0"/>
          <w:color w:val="auto"/>
          <w:sz w:val="18"/>
        </w:rPr>
      </w:pPr>
      <w:r>
        <w:rPr>
          <w:rFonts w:ascii="Verdana" w:hAnsi="Verdana"/>
          <w:color w:val="auto"/>
          <w:sz w:val="18"/>
        </w:rPr>
        <w:t>-</w:t>
      </w:r>
      <w:r>
        <w:rPr>
          <w:rFonts w:ascii="Verdana" w:hAnsi="Verdana"/>
          <w:color w:val="auto"/>
          <w:sz w:val="18"/>
        </w:rPr>
        <w:tab/>
      </w:r>
      <w:r w:rsidRPr="00B83E9D">
        <w:rPr>
          <w:rFonts w:ascii="Verdana" w:eastAsia="Times New Roman" w:hAnsi="Verdana" w:cs="Times New Roman"/>
          <w:i w:val="0"/>
          <w:iCs w:val="0"/>
          <w:color w:val="auto"/>
          <w:sz w:val="18"/>
        </w:rPr>
        <w:t>the Purchaser wishes, in relation to the supply of a surface accelerometer + data logger (lot 1) and a data logger for geophone strings (lot 2), to agree fixed terms for a certain period with one supplier;</w:t>
      </w:r>
    </w:p>
    <w:p w14:paraId="0AC65898" w14:textId="77777777" w:rsidR="00084D1C" w:rsidRPr="00B83E9D" w:rsidRDefault="00084D1C" w:rsidP="00084D1C">
      <w:pPr>
        <w:suppressAutoHyphens/>
        <w:ind w:right="-1"/>
        <w:rPr>
          <w:rFonts w:ascii="Verdana" w:hAnsi="Verdana" w:cs="Arial"/>
          <w:sz w:val="18"/>
          <w:szCs w:val="18"/>
          <w:lang w:val="en-US"/>
        </w:rPr>
      </w:pPr>
    </w:p>
    <w:p w14:paraId="76416C2C" w14:textId="26AB1E3E" w:rsidR="00084D1C" w:rsidRPr="00FA7D83" w:rsidRDefault="5FE34F86" w:rsidP="000949E1">
      <w:pPr>
        <w:pStyle w:val="Lijstalinea"/>
        <w:numPr>
          <w:ilvl w:val="0"/>
          <w:numId w:val="5"/>
        </w:numPr>
        <w:suppressAutoHyphens/>
        <w:ind w:left="567" w:hanging="567"/>
        <w:rPr>
          <w:rFonts w:ascii="Verdana" w:hAnsi="Verdana" w:cs="Arial"/>
          <w:sz w:val="18"/>
          <w:szCs w:val="18"/>
        </w:rPr>
      </w:pPr>
      <w:r>
        <w:rPr>
          <w:rFonts w:ascii="Verdana" w:hAnsi="Verdana"/>
          <w:sz w:val="18"/>
        </w:rPr>
        <w:t>the Purchaser initiated an EU public procurement procedure with the aim of reaching an agreement with a supplier for the purchase of the above-mentioned seismic instruments/equipment and</w:t>
      </w:r>
      <w:r>
        <w:t xml:space="preserve"> </w:t>
      </w:r>
      <w:r>
        <w:rPr>
          <w:rFonts w:ascii="Verdana" w:hAnsi="Verdana"/>
          <w:sz w:val="18"/>
        </w:rPr>
        <w:t xml:space="preserve">announced this procurement </w:t>
      </w:r>
      <w:r w:rsidRPr="006905D0">
        <w:rPr>
          <w:rFonts w:ascii="Verdana" w:hAnsi="Verdana"/>
          <w:sz w:val="18"/>
        </w:rPr>
        <w:t xml:space="preserve">procedure on: </w:t>
      </w:r>
      <w:r w:rsidR="00740216" w:rsidRPr="00B83E9D">
        <w:rPr>
          <w:rFonts w:ascii="Verdana" w:eastAsia="Verdana" w:hAnsi="Verdana" w:cs="Verdana"/>
          <w:sz w:val="18"/>
          <w:szCs w:val="18"/>
          <w:lang w:val="en-US"/>
        </w:rPr>
        <w:t xml:space="preserve">August </w:t>
      </w:r>
      <w:r w:rsidR="006905D0" w:rsidRPr="00B83E9D">
        <w:rPr>
          <w:rFonts w:ascii="Verdana" w:eastAsia="Verdana" w:hAnsi="Verdana" w:cs="Verdana"/>
          <w:sz w:val="18"/>
          <w:szCs w:val="18"/>
          <w:lang w:val="en-US"/>
        </w:rPr>
        <w:t>6</w:t>
      </w:r>
      <w:r w:rsidR="00740216" w:rsidRPr="00B83E9D">
        <w:rPr>
          <w:rFonts w:ascii="Verdana" w:eastAsia="Verdana" w:hAnsi="Verdana" w:cs="Verdana"/>
          <w:sz w:val="18"/>
          <w:szCs w:val="18"/>
          <w:lang w:val="en-US"/>
        </w:rPr>
        <w:t xml:space="preserve">, 2026 </w:t>
      </w:r>
      <w:r>
        <w:rPr>
          <w:rFonts w:ascii="Verdana" w:hAnsi="Verdana"/>
          <w:sz w:val="18"/>
        </w:rPr>
        <w:t>(under reference number TN-</w:t>
      </w:r>
      <w:r w:rsidR="00740216" w:rsidRPr="00163335">
        <w:rPr>
          <w:rFonts w:ascii="Verdana" w:eastAsia="Verdana" w:hAnsi="Verdana" w:cs="Verdana"/>
          <w:sz w:val="18"/>
          <w:szCs w:val="18"/>
          <w:lang w:val="en-US"/>
        </w:rPr>
        <w:t>603012</w:t>
      </w:r>
      <w:r>
        <w:rPr>
          <w:rFonts w:ascii="Verdana" w:hAnsi="Verdana"/>
          <w:sz w:val="18"/>
        </w:rPr>
        <w:t>);</w:t>
      </w:r>
    </w:p>
    <w:p w14:paraId="2F4D5962" w14:textId="77777777" w:rsidR="000F0BAF" w:rsidRPr="008D55B3" w:rsidRDefault="000F0BAF" w:rsidP="00EE05F8">
      <w:pPr>
        <w:suppressAutoHyphens/>
        <w:ind w:left="567"/>
        <w:rPr>
          <w:rFonts w:ascii="Verdana" w:hAnsi="Verdana" w:cs="Arial"/>
          <w:sz w:val="18"/>
          <w:szCs w:val="18"/>
          <w:lang w:val="en-US"/>
        </w:rPr>
      </w:pPr>
    </w:p>
    <w:p w14:paraId="4954676C" w14:textId="58FD4965" w:rsidR="000F0BAF" w:rsidRPr="00FA7D83" w:rsidRDefault="000F0BAF" w:rsidP="00FA7D83">
      <w:pPr>
        <w:pStyle w:val="Lijstalinea"/>
        <w:numPr>
          <w:ilvl w:val="0"/>
          <w:numId w:val="5"/>
        </w:numPr>
        <w:suppressAutoHyphens/>
        <w:ind w:left="567" w:hanging="567"/>
        <w:rPr>
          <w:rFonts w:ascii="Verdana" w:hAnsi="Verdana" w:cs="Arial"/>
          <w:sz w:val="18"/>
          <w:szCs w:val="18"/>
        </w:rPr>
      </w:pPr>
      <w:r>
        <w:rPr>
          <w:rFonts w:ascii="Verdana" w:hAnsi="Verdana"/>
          <w:sz w:val="18"/>
        </w:rPr>
        <w:t>the aforementioned EU public procurement procedure for the award of this Framework Agreement took place on the basis of the Descriptive Document and associated Tender Documents in accordance with the Public Procurement Act 2012;</w:t>
      </w:r>
    </w:p>
    <w:p w14:paraId="4F22B573" w14:textId="77777777" w:rsidR="000F0BAF" w:rsidRPr="008D55B3" w:rsidRDefault="000F0BAF" w:rsidP="000F0BAF">
      <w:pPr>
        <w:suppressAutoHyphens/>
        <w:ind w:firstLine="567"/>
        <w:rPr>
          <w:rFonts w:ascii="Verdana" w:hAnsi="Verdana" w:cs="Arial"/>
          <w:sz w:val="18"/>
          <w:szCs w:val="18"/>
          <w:lang w:val="en-US"/>
        </w:rPr>
      </w:pPr>
    </w:p>
    <w:p w14:paraId="565A93F4" w14:textId="7183E12A" w:rsidR="000F0BAF" w:rsidRPr="008D55B3" w:rsidRDefault="000F0BAF" w:rsidP="00D82CD1">
      <w:pPr>
        <w:pStyle w:val="Lijstalinea"/>
        <w:numPr>
          <w:ilvl w:val="0"/>
          <w:numId w:val="5"/>
        </w:numPr>
        <w:suppressAutoHyphens/>
        <w:ind w:left="567" w:hanging="567"/>
        <w:rPr>
          <w:rFonts w:ascii="Verdana" w:hAnsi="Verdana" w:cs="Arial"/>
          <w:sz w:val="18"/>
          <w:szCs w:val="18"/>
        </w:rPr>
      </w:pPr>
      <w:r>
        <w:rPr>
          <w:rFonts w:ascii="Verdana" w:hAnsi="Verdana"/>
          <w:sz w:val="18"/>
        </w:rPr>
        <w:t>the subject of this procurement procedure is seismological instruments/equipment (hereinafter referred to as: Products or the Product) to be used for the purpose specified in the Tender Documents;</w:t>
      </w:r>
    </w:p>
    <w:p w14:paraId="46DFD396" w14:textId="77777777" w:rsidR="00084D1C" w:rsidRPr="008D55B3" w:rsidRDefault="00084D1C" w:rsidP="00084D1C">
      <w:pPr>
        <w:suppressAutoHyphens/>
        <w:ind w:left="567" w:right="-1" w:hanging="567"/>
        <w:rPr>
          <w:rFonts w:ascii="Verdana" w:hAnsi="Verdana" w:cs="Arial"/>
          <w:sz w:val="18"/>
          <w:szCs w:val="18"/>
          <w:lang w:val="en-US"/>
        </w:rPr>
      </w:pPr>
    </w:p>
    <w:p w14:paraId="13C50839" w14:textId="465F468C" w:rsidR="00084D1C" w:rsidRPr="008D55B3" w:rsidRDefault="00084D1C" w:rsidP="5FE34F86">
      <w:pPr>
        <w:suppressAutoHyphens/>
        <w:ind w:left="567" w:right="-1" w:hanging="567"/>
        <w:rPr>
          <w:rFonts w:ascii="Verdana" w:hAnsi="Verdana" w:cs="Arial"/>
          <w:sz w:val="18"/>
          <w:szCs w:val="18"/>
        </w:rPr>
      </w:pPr>
      <w:r>
        <w:rPr>
          <w:rFonts w:ascii="Verdana" w:hAnsi="Verdana"/>
          <w:sz w:val="18"/>
        </w:rPr>
        <w:t>-</w:t>
      </w:r>
      <w:r>
        <w:rPr>
          <w:rFonts w:ascii="Verdana" w:hAnsi="Verdana"/>
          <w:sz w:val="18"/>
        </w:rPr>
        <w:tab/>
        <w:t>the Purchaser awarded the contract to the Supplier [and to [number] other suppliers] on [date];</w:t>
      </w:r>
    </w:p>
    <w:p w14:paraId="08D9274F" w14:textId="77777777" w:rsidR="00084D1C" w:rsidRPr="00B83E9D" w:rsidRDefault="00084D1C" w:rsidP="00084D1C">
      <w:pPr>
        <w:suppressAutoHyphens/>
        <w:ind w:left="567" w:right="-1" w:hanging="567"/>
        <w:rPr>
          <w:rFonts w:ascii="Verdana" w:hAnsi="Verdana" w:cs="Arial"/>
          <w:sz w:val="18"/>
          <w:szCs w:val="18"/>
          <w:lang w:val="en-US"/>
        </w:rPr>
      </w:pPr>
    </w:p>
    <w:p w14:paraId="0DC5C8CF" w14:textId="7B09D7D5" w:rsidR="00084D1C" w:rsidRPr="008D55B3" w:rsidRDefault="00084D1C" w:rsidP="00084D1C">
      <w:pPr>
        <w:suppressAutoHyphens/>
        <w:ind w:left="567" w:right="-1" w:hanging="567"/>
        <w:rPr>
          <w:rFonts w:ascii="Verdana" w:hAnsi="Verdana" w:cs="Arial"/>
          <w:sz w:val="18"/>
          <w:szCs w:val="18"/>
        </w:rPr>
      </w:pPr>
      <w:r>
        <w:rPr>
          <w:rFonts w:ascii="Verdana" w:hAnsi="Verdana"/>
          <w:sz w:val="18"/>
        </w:rPr>
        <w:t>-</w:t>
      </w:r>
      <w:r>
        <w:rPr>
          <w:rFonts w:ascii="Verdana" w:hAnsi="Verdana"/>
          <w:sz w:val="18"/>
        </w:rPr>
        <w:tab/>
        <w:t>this Framework Agreement lays down the conditions that apply to all contracts for the supply of the Product that the Purchaser places with the Supplier during the term of this Framework Agreement;</w:t>
      </w:r>
    </w:p>
    <w:p w14:paraId="206DCA06" w14:textId="77777777" w:rsidR="00F90016" w:rsidRPr="00B83E9D" w:rsidRDefault="00F90016" w:rsidP="00695D1A">
      <w:pPr>
        <w:suppressAutoHyphens/>
        <w:spacing w:line="240" w:lineRule="atLeast"/>
        <w:ind w:right="-1"/>
        <w:rPr>
          <w:rFonts w:ascii="Verdana" w:hAnsi="Verdana" w:cs="Arial"/>
          <w:sz w:val="18"/>
          <w:szCs w:val="18"/>
          <w:lang w:val="en-US"/>
        </w:rPr>
      </w:pPr>
    </w:p>
    <w:p w14:paraId="02D0F934" w14:textId="77777777" w:rsidR="00084D1C" w:rsidRPr="00B83E9D" w:rsidRDefault="00084D1C" w:rsidP="00695D1A">
      <w:pPr>
        <w:suppressAutoHyphens/>
        <w:spacing w:line="240" w:lineRule="atLeast"/>
        <w:ind w:right="-1"/>
        <w:rPr>
          <w:rFonts w:ascii="Verdana" w:hAnsi="Verdana" w:cs="Arial"/>
          <w:sz w:val="18"/>
          <w:szCs w:val="18"/>
          <w:lang w:val="en-US"/>
        </w:rPr>
      </w:pPr>
    </w:p>
    <w:p w14:paraId="2EEC1655" w14:textId="77777777" w:rsidR="00F90016" w:rsidRPr="008D55B3" w:rsidRDefault="00F90016" w:rsidP="00695D1A">
      <w:pPr>
        <w:suppressAutoHyphens/>
        <w:spacing w:line="240" w:lineRule="atLeast"/>
        <w:ind w:right="-1"/>
        <w:rPr>
          <w:rFonts w:ascii="Verdana" w:hAnsi="Verdana" w:cs="Arial"/>
          <w:b/>
          <w:sz w:val="18"/>
          <w:szCs w:val="18"/>
        </w:rPr>
      </w:pPr>
      <w:r>
        <w:rPr>
          <w:rFonts w:ascii="Verdana" w:hAnsi="Verdana"/>
          <w:b/>
          <w:sz w:val="18"/>
        </w:rPr>
        <w:t>AGREE AS FOLLOWS:</w:t>
      </w:r>
    </w:p>
    <w:p w14:paraId="32217FAA" w14:textId="77777777" w:rsidR="00F90016" w:rsidRPr="008D55B3" w:rsidRDefault="00F90016" w:rsidP="00695D1A">
      <w:pPr>
        <w:suppressAutoHyphens/>
        <w:spacing w:line="240" w:lineRule="atLeast"/>
        <w:ind w:right="-1"/>
        <w:rPr>
          <w:rFonts w:ascii="Verdana" w:hAnsi="Verdana" w:cs="Arial"/>
          <w:sz w:val="18"/>
          <w:szCs w:val="18"/>
        </w:rPr>
      </w:pPr>
    </w:p>
    <w:p w14:paraId="7EFBEE10" w14:textId="1AB819DD" w:rsidR="00F90016" w:rsidRPr="008D55B3" w:rsidRDefault="00F90016" w:rsidP="00695D1A">
      <w:pPr>
        <w:suppressAutoHyphens/>
        <w:spacing w:line="240" w:lineRule="atLeast"/>
        <w:ind w:right="-1"/>
        <w:rPr>
          <w:rFonts w:ascii="Verdana" w:hAnsi="Verdana" w:cs="Arial"/>
          <w:sz w:val="18"/>
          <w:szCs w:val="18"/>
        </w:rPr>
      </w:pPr>
      <w:r>
        <w:rPr>
          <w:rFonts w:ascii="Verdana" w:hAnsi="Verdana"/>
          <w:sz w:val="18"/>
        </w:rPr>
        <w:t>A number of terms in this Framework Agreement are written with initial capitals. These terms are defined in article 1 of the General Government Purchasing Conditions 2026 (ARIV 2026). In addition thereto, the following terms are defined as follows for the purposes of this Framework Agreement:</w:t>
      </w:r>
    </w:p>
    <w:p w14:paraId="69605A0D" w14:textId="59B9CBDD" w:rsidR="002E4C3E" w:rsidRPr="008D55B3" w:rsidRDefault="002E4C3E" w:rsidP="002E4C3E">
      <w:pPr>
        <w:suppressAutoHyphens/>
        <w:ind w:right="-1"/>
        <w:rPr>
          <w:rFonts w:ascii="Verdana" w:hAnsi="Verdana" w:cs="Arial"/>
          <w:sz w:val="18"/>
          <w:szCs w:val="18"/>
        </w:rPr>
      </w:pPr>
      <w:r>
        <w:rPr>
          <w:rFonts w:ascii="Verdana" w:hAnsi="Verdana"/>
          <w:sz w:val="18"/>
          <w:u w:val="single"/>
        </w:rPr>
        <w:t>Tender Documents</w:t>
      </w:r>
      <w:r>
        <w:rPr>
          <w:rFonts w:ascii="Verdana" w:hAnsi="Verdana"/>
          <w:sz w:val="18"/>
        </w:rPr>
        <w:t>: all documents drawn up by the Purchaser for the procurement procedure;</w:t>
      </w:r>
    </w:p>
    <w:p w14:paraId="7D085A4D" w14:textId="77777777" w:rsidR="00623290" w:rsidRPr="00B83E9D" w:rsidRDefault="00623290" w:rsidP="00695D1A">
      <w:pPr>
        <w:suppressAutoHyphens/>
        <w:spacing w:line="240" w:lineRule="atLeast"/>
        <w:ind w:right="-1"/>
        <w:rPr>
          <w:rFonts w:ascii="Verdana" w:hAnsi="Verdana" w:cs="Arial"/>
          <w:sz w:val="18"/>
          <w:szCs w:val="18"/>
          <w:lang w:val="en-US"/>
        </w:rPr>
      </w:pPr>
    </w:p>
    <w:p w14:paraId="27D49983" w14:textId="4C88DFC7" w:rsidR="00BA54D0" w:rsidRPr="008D55B3" w:rsidRDefault="00BA54D0" w:rsidP="00BA54D0">
      <w:pPr>
        <w:suppressAutoHyphens/>
        <w:ind w:right="-1"/>
        <w:rPr>
          <w:rFonts w:ascii="Verdana" w:hAnsi="Verdana" w:cs="Arial"/>
          <w:sz w:val="18"/>
          <w:szCs w:val="18"/>
        </w:rPr>
      </w:pPr>
      <w:r>
        <w:rPr>
          <w:rFonts w:ascii="Verdana" w:hAnsi="Verdana"/>
          <w:sz w:val="18"/>
          <w:u w:val="single"/>
        </w:rPr>
        <w:t>Tender</w:t>
      </w:r>
      <w:r>
        <w:rPr>
          <w:rFonts w:ascii="Verdana" w:hAnsi="Verdana"/>
          <w:sz w:val="18"/>
        </w:rPr>
        <w:t xml:space="preserve">: the tender dated [date], ref. […], submitted by the Supplier in the context of the EU public procurement procedure </w:t>
      </w:r>
      <w:r w:rsidR="00740216" w:rsidRPr="00B83E9D">
        <w:rPr>
          <w:rFonts w:ascii="Verdana" w:hAnsi="Verdana"/>
          <w:sz w:val="18"/>
        </w:rPr>
        <w:t>Seismological Monitoring equipment for KNMI</w:t>
      </w:r>
      <w:r>
        <w:rPr>
          <w:rFonts w:ascii="Verdana" w:hAnsi="Verdana"/>
          <w:sz w:val="18"/>
        </w:rPr>
        <w:t xml:space="preserve">, ref. </w:t>
      </w:r>
      <w:r w:rsidR="00740216">
        <w:rPr>
          <w:rFonts w:ascii="Verdana" w:hAnsi="Verdana"/>
          <w:sz w:val="18"/>
        </w:rPr>
        <w:t>TN-</w:t>
      </w:r>
      <w:r w:rsidR="00740216" w:rsidRPr="00163335">
        <w:rPr>
          <w:rFonts w:ascii="Verdana" w:eastAsia="Verdana" w:hAnsi="Verdana" w:cs="Verdana"/>
          <w:sz w:val="18"/>
          <w:szCs w:val="18"/>
          <w:lang w:val="en-US"/>
        </w:rPr>
        <w:t>603012</w:t>
      </w:r>
      <w:r w:rsidR="00740216" w:rsidDel="00740216">
        <w:rPr>
          <w:rFonts w:ascii="Verdana" w:hAnsi="Verdana"/>
          <w:sz w:val="18"/>
        </w:rPr>
        <w:t xml:space="preserve"> </w:t>
      </w:r>
      <w:r>
        <w:rPr>
          <w:rFonts w:ascii="Verdana" w:hAnsi="Verdana"/>
          <w:sz w:val="18"/>
        </w:rPr>
        <w:t>.</w:t>
      </w:r>
    </w:p>
    <w:p w14:paraId="08B99ADE" w14:textId="12E594B6" w:rsidR="002E4C3E" w:rsidRPr="00B83E9D" w:rsidRDefault="002E4C3E" w:rsidP="00695D1A">
      <w:pPr>
        <w:suppressAutoHyphens/>
        <w:spacing w:line="240" w:lineRule="atLeast"/>
        <w:ind w:right="-1"/>
        <w:rPr>
          <w:rFonts w:ascii="Verdana" w:hAnsi="Verdana" w:cs="Arial"/>
          <w:sz w:val="18"/>
          <w:szCs w:val="18"/>
          <w:lang w:val="en-US"/>
        </w:rPr>
      </w:pPr>
    </w:p>
    <w:p w14:paraId="46B3690D" w14:textId="77777777" w:rsidR="004404B0" w:rsidRDefault="004404B0" w:rsidP="00695D1A">
      <w:pPr>
        <w:suppressAutoHyphens/>
        <w:spacing w:line="240" w:lineRule="atLeast"/>
        <w:ind w:right="-1"/>
        <w:rPr>
          <w:rFonts w:ascii="Verdana" w:hAnsi="Verdana" w:cs="Arial"/>
          <w:sz w:val="18"/>
          <w:szCs w:val="18"/>
        </w:rPr>
      </w:pPr>
    </w:p>
    <w:p w14:paraId="1880AF27" w14:textId="77777777" w:rsidR="00740216" w:rsidRPr="008D55B3" w:rsidRDefault="00740216" w:rsidP="00695D1A">
      <w:pPr>
        <w:suppressAutoHyphens/>
        <w:spacing w:line="240" w:lineRule="atLeast"/>
        <w:ind w:right="-1"/>
        <w:rPr>
          <w:rFonts w:ascii="Verdana" w:hAnsi="Verdana" w:cs="Arial"/>
          <w:sz w:val="18"/>
          <w:szCs w:val="18"/>
        </w:rPr>
      </w:pPr>
    </w:p>
    <w:p w14:paraId="6BD1FA1A" w14:textId="77777777" w:rsidR="00F90016" w:rsidRPr="008D55B3" w:rsidRDefault="00F90016" w:rsidP="00695D1A">
      <w:pPr>
        <w:tabs>
          <w:tab w:val="left" w:pos="600"/>
        </w:tabs>
        <w:suppressAutoHyphens/>
        <w:spacing w:line="240" w:lineRule="atLeast"/>
        <w:ind w:right="-1"/>
        <w:rPr>
          <w:rFonts w:ascii="Verdana" w:hAnsi="Verdana" w:cs="Arial"/>
          <w:sz w:val="18"/>
          <w:szCs w:val="18"/>
        </w:rPr>
      </w:pPr>
      <w:r>
        <w:rPr>
          <w:rFonts w:ascii="Verdana" w:hAnsi="Verdana"/>
          <w:b/>
          <w:sz w:val="18"/>
        </w:rPr>
        <w:lastRenderedPageBreak/>
        <w:t>1.</w:t>
      </w:r>
      <w:r>
        <w:rPr>
          <w:rFonts w:ascii="Verdana" w:hAnsi="Verdana"/>
          <w:b/>
          <w:sz w:val="18"/>
        </w:rPr>
        <w:tab/>
        <w:t>Object of the Framework Agreement</w:t>
      </w:r>
    </w:p>
    <w:p w14:paraId="122D4C36" w14:textId="73068344" w:rsidR="003D1D68" w:rsidRPr="008D55B3" w:rsidRDefault="00783A29" w:rsidP="00FA7D83">
      <w:pPr>
        <w:suppressAutoHyphens/>
        <w:spacing w:line="240" w:lineRule="atLeast"/>
        <w:ind w:left="567" w:right="-1" w:hanging="567"/>
        <w:rPr>
          <w:rFonts w:ascii="Verdana" w:hAnsi="Verdana" w:cs="Arial"/>
          <w:sz w:val="18"/>
          <w:szCs w:val="18"/>
        </w:rPr>
      </w:pPr>
      <w:r>
        <w:rPr>
          <w:rFonts w:ascii="Verdana" w:hAnsi="Verdana"/>
          <w:sz w:val="18"/>
        </w:rPr>
        <w:t>1.1</w:t>
      </w:r>
      <w:r>
        <w:rPr>
          <w:rFonts w:ascii="Verdana" w:hAnsi="Verdana"/>
          <w:sz w:val="18"/>
        </w:rPr>
        <w:tab/>
        <w:t>The Supplier will sell and supply to the Purchaser on demand, in accordance with the contracts placed by the Purchaser, the Products described in the Descriptive Document (‘Descriptive document - Seismological Monitoring Instruments for KNMI’) accompanying this Framework Agreement, during the term of this Framework Agreement, in accordance with the Tender submitted by the Supplier on the basis of the Descriptive Document, unless provided otherwise in this Framework Agreement.</w:t>
      </w:r>
    </w:p>
    <w:p w14:paraId="50C69579" w14:textId="77777777" w:rsidR="00783A29" w:rsidRPr="008D55B3" w:rsidRDefault="00783A29" w:rsidP="00783A29">
      <w:pPr>
        <w:suppressAutoHyphens/>
        <w:spacing w:line="240" w:lineRule="atLeast"/>
        <w:ind w:left="567" w:right="-1" w:hanging="567"/>
        <w:rPr>
          <w:rFonts w:ascii="Verdana" w:hAnsi="Verdana" w:cs="Arial"/>
          <w:sz w:val="18"/>
          <w:szCs w:val="18"/>
          <w:lang w:val="en-US"/>
        </w:rPr>
      </w:pPr>
    </w:p>
    <w:p w14:paraId="2A03F695" w14:textId="39FDC2D7" w:rsidR="00812936" w:rsidRPr="008D55B3" w:rsidRDefault="00F90016" w:rsidP="5FE34F86">
      <w:pPr>
        <w:suppressAutoHyphens/>
        <w:spacing w:line="240" w:lineRule="atLeast"/>
        <w:ind w:left="567" w:right="-1" w:hanging="567"/>
        <w:rPr>
          <w:rFonts w:ascii="Verdana" w:hAnsi="Verdana" w:cs="Arial"/>
          <w:sz w:val="18"/>
          <w:szCs w:val="18"/>
        </w:rPr>
      </w:pPr>
      <w:r>
        <w:rPr>
          <w:rFonts w:ascii="Verdana" w:hAnsi="Verdana"/>
          <w:sz w:val="18"/>
        </w:rPr>
        <w:t>1.2</w:t>
      </w:r>
      <w:r>
        <w:rPr>
          <w:rFonts w:ascii="Verdana" w:hAnsi="Verdana"/>
          <w:sz w:val="18"/>
        </w:rPr>
        <w:tab/>
        <w:t>During the term of this Framework Agreement, the Supplier will sell and supply the Product on demand to the Purchaser upon first request made by means of a request for a further tender that, after its acceptance, will be confirmed by a written contract letter</w:t>
      </w:r>
      <w:r w:rsidR="00740216">
        <w:rPr>
          <w:rFonts w:ascii="Verdana" w:hAnsi="Verdana"/>
          <w:sz w:val="18"/>
        </w:rPr>
        <w:t xml:space="preserve">, </w:t>
      </w:r>
      <w:r>
        <w:rPr>
          <w:rFonts w:ascii="Verdana" w:hAnsi="Verdana"/>
          <w:sz w:val="18"/>
        </w:rPr>
        <w:t>unless otherwise specified. By signing this Framework Agreement the Supplier accepts all contracts to be placed by the Purchaser.</w:t>
      </w:r>
    </w:p>
    <w:p w14:paraId="13EA4E64" w14:textId="77777777" w:rsidR="00783A29" w:rsidRPr="008D55B3" w:rsidRDefault="00783A29" w:rsidP="00812936">
      <w:pPr>
        <w:suppressAutoHyphens/>
        <w:spacing w:line="240" w:lineRule="atLeast"/>
        <w:ind w:left="567" w:right="-1" w:hanging="567"/>
        <w:rPr>
          <w:rFonts w:ascii="Verdana" w:hAnsi="Verdana" w:cs="Arial"/>
          <w:sz w:val="18"/>
          <w:szCs w:val="18"/>
        </w:rPr>
      </w:pPr>
    </w:p>
    <w:p w14:paraId="0B191D18" w14:textId="7D609C97" w:rsidR="00783A29" w:rsidRPr="008D55B3" w:rsidRDefault="00783A29" w:rsidP="00783A29">
      <w:pPr>
        <w:suppressAutoHyphens/>
        <w:overflowPunct w:val="0"/>
        <w:autoSpaceDE w:val="0"/>
        <w:autoSpaceDN w:val="0"/>
        <w:adjustRightInd w:val="0"/>
        <w:ind w:left="567" w:right="-1" w:hanging="567"/>
        <w:textAlignment w:val="baseline"/>
        <w:rPr>
          <w:rFonts w:ascii="Verdana" w:hAnsi="Verdana" w:cs="Arial"/>
          <w:sz w:val="18"/>
          <w:szCs w:val="18"/>
        </w:rPr>
      </w:pPr>
      <w:r>
        <w:rPr>
          <w:rFonts w:ascii="Verdana" w:hAnsi="Verdana"/>
          <w:sz w:val="18"/>
        </w:rPr>
        <w:t>1.3</w:t>
      </w:r>
      <w:r>
        <w:rPr>
          <w:rFonts w:ascii="Verdana" w:hAnsi="Verdana"/>
          <w:sz w:val="18"/>
        </w:rPr>
        <w:tab/>
        <w:t>This Framework Agreement and any contract placed are governed exclusively by the ARIV 2026 (</w:t>
      </w:r>
      <w:r w:rsidR="006905D0">
        <w:rPr>
          <w:rFonts w:ascii="Verdana" w:hAnsi="Verdana"/>
          <w:sz w:val="18"/>
        </w:rPr>
        <w:t>A</w:t>
      </w:r>
      <w:r w:rsidR="006905D0" w:rsidRPr="006905D0">
        <w:rPr>
          <w:rFonts w:ascii="Verdana" w:hAnsi="Verdana"/>
          <w:sz w:val="18"/>
        </w:rPr>
        <w:t xml:space="preserve">ppendix </w:t>
      </w:r>
      <w:r>
        <w:rPr>
          <w:rFonts w:ascii="Verdana" w:hAnsi="Verdana"/>
          <w:sz w:val="18"/>
        </w:rPr>
        <w:t>4) (of which the Parties already possess a copy), unless this Framework Agreement contains provisions to the contrary. Any general and special terms and conditions of the Supplier do not apply.</w:t>
      </w:r>
    </w:p>
    <w:p w14:paraId="24C8AB77" w14:textId="77777777" w:rsidR="00F64050" w:rsidRPr="008D55B3" w:rsidRDefault="00F64050" w:rsidP="00695D1A">
      <w:pPr>
        <w:suppressAutoHyphens/>
        <w:spacing w:line="240" w:lineRule="atLeast"/>
        <w:ind w:right="-1"/>
        <w:rPr>
          <w:rFonts w:ascii="Verdana" w:hAnsi="Verdana" w:cs="Arial"/>
          <w:sz w:val="18"/>
          <w:szCs w:val="18"/>
        </w:rPr>
      </w:pPr>
    </w:p>
    <w:p w14:paraId="0C8E3D33" w14:textId="44098C1E" w:rsidR="004404B0" w:rsidRPr="008D55B3" w:rsidRDefault="00F90016" w:rsidP="00695D1A">
      <w:pPr>
        <w:suppressAutoHyphens/>
        <w:spacing w:line="240" w:lineRule="atLeast"/>
        <w:ind w:left="567" w:right="-1" w:hanging="567"/>
        <w:rPr>
          <w:rFonts w:ascii="Verdana" w:hAnsi="Verdana" w:cs="Arial"/>
          <w:sz w:val="18"/>
          <w:szCs w:val="18"/>
        </w:rPr>
      </w:pPr>
      <w:r>
        <w:rPr>
          <w:rFonts w:ascii="Verdana" w:hAnsi="Verdana"/>
          <w:sz w:val="18"/>
        </w:rPr>
        <w:t>1.4</w:t>
      </w:r>
      <w:r>
        <w:rPr>
          <w:rFonts w:ascii="Verdana" w:hAnsi="Verdana"/>
          <w:sz w:val="18"/>
        </w:rPr>
        <w:tab/>
        <w:t>The following documents together form the Framework Agreement. In the event of inconsistencies, the document that is higher in the list takes precedence:</w:t>
      </w:r>
    </w:p>
    <w:p w14:paraId="59F2811E" w14:textId="77777777" w:rsidR="004404B0" w:rsidRPr="008D55B3"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rPr>
      </w:pPr>
      <w:r>
        <w:rPr>
          <w:rFonts w:ascii="Verdana" w:hAnsi="Verdana"/>
          <w:sz w:val="18"/>
        </w:rPr>
        <w:t>this document;</w:t>
      </w:r>
    </w:p>
    <w:p w14:paraId="475046D2" w14:textId="68CBAC99" w:rsidR="004404B0" w:rsidRPr="008D55B3"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rPr>
      </w:pPr>
      <w:r>
        <w:rPr>
          <w:rFonts w:ascii="Verdana" w:hAnsi="Verdana"/>
          <w:sz w:val="18"/>
        </w:rPr>
        <w:t>the ARIV 2026;</w:t>
      </w:r>
    </w:p>
    <w:p w14:paraId="6DB9C7D8" w14:textId="6F136BD2" w:rsidR="004404B0" w:rsidRPr="008D55B3" w:rsidRDefault="00E74657"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rPr>
      </w:pPr>
      <w:r>
        <w:rPr>
          <w:rFonts w:ascii="Verdana" w:hAnsi="Verdana"/>
          <w:sz w:val="18"/>
        </w:rPr>
        <w:t>the Tender Documents;</w:t>
      </w:r>
    </w:p>
    <w:p w14:paraId="571838DC" w14:textId="07620F78" w:rsidR="00E74657" w:rsidRPr="008D55B3" w:rsidRDefault="00E74657"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rPr>
      </w:pPr>
      <w:r>
        <w:rPr>
          <w:rFonts w:ascii="Verdana" w:hAnsi="Verdana"/>
          <w:sz w:val="18"/>
        </w:rPr>
        <w:t>the Tender;</w:t>
      </w:r>
    </w:p>
    <w:p w14:paraId="0B349658" w14:textId="65FECC06" w:rsidR="004404B0" w:rsidRPr="008D55B3"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rPr>
      </w:pPr>
      <w:r>
        <w:rPr>
          <w:rFonts w:ascii="Verdana" w:hAnsi="Verdana"/>
          <w:sz w:val="18"/>
        </w:rPr>
        <w:t xml:space="preserve">the other </w:t>
      </w:r>
      <w:r w:rsidR="006905D0" w:rsidRPr="006905D0">
        <w:rPr>
          <w:rFonts w:ascii="Verdana" w:hAnsi="Verdana"/>
          <w:sz w:val="18"/>
        </w:rPr>
        <w:t>appendixes</w:t>
      </w:r>
      <w:r>
        <w:rPr>
          <w:rFonts w:ascii="Verdana" w:hAnsi="Verdana"/>
          <w:sz w:val="18"/>
        </w:rPr>
        <w:t>;</w:t>
      </w:r>
    </w:p>
    <w:p w14:paraId="53D1E900" w14:textId="77777777" w:rsidR="00F90016" w:rsidRPr="008D55B3" w:rsidRDefault="00F90016" w:rsidP="00760412">
      <w:pPr>
        <w:suppressAutoHyphens/>
        <w:overflowPunct w:val="0"/>
        <w:autoSpaceDE w:val="0"/>
        <w:autoSpaceDN w:val="0"/>
        <w:adjustRightInd w:val="0"/>
        <w:spacing w:line="240" w:lineRule="atLeast"/>
        <w:ind w:left="993" w:right="-1"/>
        <w:textAlignment w:val="baseline"/>
        <w:rPr>
          <w:rFonts w:ascii="Verdana" w:hAnsi="Verdana" w:cs="Arial"/>
          <w:sz w:val="18"/>
          <w:szCs w:val="18"/>
        </w:rPr>
      </w:pPr>
    </w:p>
    <w:p w14:paraId="2E10D116" w14:textId="123FE8CD" w:rsidR="00000DAE" w:rsidRPr="008D55B3" w:rsidRDefault="00F90016" w:rsidP="00000DAE">
      <w:pPr>
        <w:suppressAutoHyphens/>
        <w:ind w:left="567" w:right="-1" w:hanging="567"/>
        <w:rPr>
          <w:rFonts w:ascii="Verdana" w:hAnsi="Verdana" w:cs="Arial"/>
          <w:sz w:val="18"/>
          <w:szCs w:val="18"/>
        </w:rPr>
      </w:pPr>
      <w:r>
        <w:rPr>
          <w:rFonts w:ascii="Verdana" w:hAnsi="Verdana"/>
          <w:sz w:val="18"/>
        </w:rPr>
        <w:t>1.5</w:t>
      </w:r>
      <w:r>
        <w:rPr>
          <w:rFonts w:ascii="Verdana" w:hAnsi="Verdana"/>
          <w:sz w:val="18"/>
        </w:rPr>
        <w:tab/>
      </w:r>
      <w:bookmarkStart w:id="0" w:name="_Hlk192756173"/>
      <w:r>
        <w:rPr>
          <w:rFonts w:ascii="Verdana" w:hAnsi="Verdana"/>
          <w:sz w:val="18"/>
        </w:rPr>
        <w:t>The terms of this Framework Agreement apply in full to all placed contracts.</w:t>
      </w:r>
      <w:bookmarkEnd w:id="0"/>
    </w:p>
    <w:p w14:paraId="36E4818A" w14:textId="56320112" w:rsidR="00276D18" w:rsidRPr="008D55B3" w:rsidRDefault="00276D18" w:rsidP="00935764">
      <w:pPr>
        <w:suppressAutoHyphens/>
        <w:spacing w:line="240" w:lineRule="atLeast"/>
        <w:ind w:left="567" w:right="-1" w:hanging="567"/>
        <w:rPr>
          <w:rFonts w:ascii="Verdana" w:hAnsi="Verdana" w:cs="Arial"/>
          <w:sz w:val="18"/>
          <w:szCs w:val="18"/>
        </w:rPr>
      </w:pPr>
    </w:p>
    <w:p w14:paraId="71574064" w14:textId="47191127" w:rsidR="00000DAE" w:rsidRPr="008D55B3" w:rsidRDefault="00000DAE" w:rsidP="00000DAE">
      <w:pPr>
        <w:suppressAutoHyphens/>
        <w:ind w:left="567" w:right="-1" w:hanging="567"/>
        <w:rPr>
          <w:rFonts w:ascii="Verdana" w:hAnsi="Verdana" w:cs="Arial"/>
          <w:sz w:val="18"/>
          <w:szCs w:val="18"/>
        </w:rPr>
      </w:pPr>
      <w:r>
        <w:rPr>
          <w:rFonts w:ascii="Verdana" w:hAnsi="Verdana"/>
          <w:sz w:val="18"/>
        </w:rPr>
        <w:t>1.6</w:t>
      </w:r>
      <w:r>
        <w:rPr>
          <w:rFonts w:ascii="Verdana" w:hAnsi="Verdana"/>
          <w:sz w:val="18"/>
        </w:rPr>
        <w:tab/>
        <w:t>Derogations from this Framework Agreement or from a placed contract are binding only if this has been explicitly agreed in writing or by email between the Parties.</w:t>
      </w:r>
    </w:p>
    <w:p w14:paraId="3B4E3EC7" w14:textId="7C62ABEE" w:rsidR="00000DAE" w:rsidRPr="008D55B3" w:rsidRDefault="00000DAE" w:rsidP="00000DAE">
      <w:pPr>
        <w:suppressAutoHyphens/>
        <w:ind w:left="567" w:right="-1" w:hanging="567"/>
        <w:rPr>
          <w:rFonts w:ascii="Verdana" w:hAnsi="Verdana" w:cs="Arial"/>
          <w:sz w:val="18"/>
          <w:szCs w:val="18"/>
        </w:rPr>
      </w:pPr>
      <w:r>
        <w:rPr>
          <w:rFonts w:ascii="Verdana" w:hAnsi="Verdana"/>
          <w:sz w:val="18"/>
        </w:rPr>
        <w:tab/>
        <w:t>Any agreements previously made by the Parties about the supply of the Product expire upon the signing of this Framework Agreement.</w:t>
      </w:r>
    </w:p>
    <w:p w14:paraId="35DBB414" w14:textId="77777777" w:rsidR="003A3E5A" w:rsidRPr="00B83E9D" w:rsidRDefault="003A3E5A" w:rsidP="00000DAE">
      <w:pPr>
        <w:suppressAutoHyphens/>
        <w:ind w:left="567" w:right="-1" w:hanging="567"/>
        <w:rPr>
          <w:rFonts w:ascii="Verdana" w:hAnsi="Verdana" w:cs="Arial"/>
          <w:sz w:val="18"/>
          <w:szCs w:val="18"/>
          <w:lang w:val="en-US"/>
        </w:rPr>
      </w:pPr>
    </w:p>
    <w:p w14:paraId="3E8D0DC6" w14:textId="76D80782" w:rsidR="00F64050" w:rsidRPr="008D55B3" w:rsidRDefault="003A3E5A" w:rsidP="00935764">
      <w:pPr>
        <w:suppressAutoHyphens/>
        <w:spacing w:line="240" w:lineRule="atLeast"/>
        <w:ind w:left="567" w:right="-1" w:hanging="567"/>
        <w:rPr>
          <w:rFonts w:ascii="Verdana" w:hAnsi="Verdana" w:cs="Arial"/>
          <w:sz w:val="18"/>
          <w:szCs w:val="18"/>
        </w:rPr>
      </w:pPr>
      <w:r>
        <w:rPr>
          <w:rFonts w:ascii="Verdana" w:hAnsi="Verdana"/>
          <w:sz w:val="18"/>
        </w:rPr>
        <w:t xml:space="preserve">1.7 </w:t>
      </w:r>
      <w:r>
        <w:rPr>
          <w:rFonts w:ascii="Verdana" w:hAnsi="Verdana"/>
          <w:sz w:val="18"/>
        </w:rPr>
        <w:tab/>
        <w:t xml:space="preserve">Article 15.2 of the ARIV 2026 limits liability for an imputable failure to fulfil obligations to a maximum of four times the contract value per event and six times the contract value for each year the Framework Agreement has been in force. </w:t>
      </w:r>
      <w:r>
        <w:rPr>
          <w:rFonts w:ascii="Verdana" w:hAnsi="Verdana"/>
          <w:sz w:val="18"/>
        </w:rPr>
        <w:cr/>
      </w:r>
      <w:r>
        <w:rPr>
          <w:rFonts w:ascii="Verdana" w:hAnsi="Verdana"/>
          <w:sz w:val="18"/>
        </w:rPr>
        <w:br/>
        <w:t>The contract value referred to in article 15.2 of the ARIV 2026 is €1</w:t>
      </w:r>
      <w:r w:rsidR="00740216">
        <w:rPr>
          <w:rFonts w:ascii="Verdana" w:hAnsi="Verdana"/>
          <w:sz w:val="18"/>
        </w:rPr>
        <w:t>.</w:t>
      </w:r>
      <w:r>
        <w:rPr>
          <w:rFonts w:ascii="Verdana" w:hAnsi="Verdana"/>
          <w:sz w:val="18"/>
        </w:rPr>
        <w:t>500</w:t>
      </w:r>
      <w:r w:rsidR="00740216">
        <w:rPr>
          <w:rFonts w:ascii="Verdana" w:hAnsi="Verdana"/>
          <w:sz w:val="18"/>
        </w:rPr>
        <w:t>.</w:t>
      </w:r>
      <w:r>
        <w:rPr>
          <w:rFonts w:ascii="Verdana" w:hAnsi="Verdana"/>
          <w:sz w:val="18"/>
        </w:rPr>
        <w:t>000</w:t>
      </w:r>
      <w:r w:rsidR="00740216">
        <w:rPr>
          <w:rFonts w:ascii="Verdana" w:hAnsi="Verdana"/>
          <w:sz w:val="18"/>
        </w:rPr>
        <w:t>,00</w:t>
      </w:r>
      <w:r>
        <w:rPr>
          <w:rFonts w:ascii="Verdana" w:hAnsi="Verdana"/>
          <w:sz w:val="18"/>
        </w:rPr>
        <w:t xml:space="preserve"> excluding VAT for lot 1 and €6</w:t>
      </w:r>
      <w:r w:rsidR="00740216">
        <w:rPr>
          <w:rFonts w:ascii="Verdana" w:hAnsi="Verdana"/>
          <w:sz w:val="18"/>
        </w:rPr>
        <w:t>.</w:t>
      </w:r>
      <w:r>
        <w:rPr>
          <w:rFonts w:ascii="Verdana" w:hAnsi="Verdana"/>
          <w:sz w:val="18"/>
        </w:rPr>
        <w:t>000</w:t>
      </w:r>
      <w:r w:rsidR="00740216">
        <w:rPr>
          <w:rFonts w:ascii="Verdana" w:hAnsi="Verdana"/>
          <w:sz w:val="18"/>
        </w:rPr>
        <w:t>.</w:t>
      </w:r>
      <w:r>
        <w:rPr>
          <w:rFonts w:ascii="Verdana" w:hAnsi="Verdana"/>
          <w:sz w:val="18"/>
        </w:rPr>
        <w:t>000</w:t>
      </w:r>
      <w:r w:rsidR="00740216">
        <w:rPr>
          <w:rFonts w:ascii="Verdana" w:hAnsi="Verdana"/>
          <w:sz w:val="18"/>
        </w:rPr>
        <w:t>,00</w:t>
      </w:r>
      <w:r>
        <w:rPr>
          <w:rFonts w:ascii="Verdana" w:hAnsi="Verdana"/>
          <w:sz w:val="18"/>
        </w:rPr>
        <w:t xml:space="preserve"> excluding VAT for lot 2.</w:t>
      </w:r>
    </w:p>
    <w:p w14:paraId="3A969BAF" w14:textId="5FFA3B17" w:rsidR="008B6197" w:rsidRPr="008D55B3" w:rsidRDefault="008B6197" w:rsidP="00935764">
      <w:pPr>
        <w:suppressAutoHyphens/>
        <w:spacing w:line="240" w:lineRule="atLeast"/>
        <w:ind w:left="567" w:right="-1" w:hanging="567"/>
        <w:rPr>
          <w:rFonts w:ascii="Verdana" w:hAnsi="Verdana" w:cs="Arial"/>
          <w:sz w:val="18"/>
          <w:szCs w:val="18"/>
        </w:rPr>
      </w:pPr>
      <w:r>
        <w:rPr>
          <w:rFonts w:ascii="Verdana" w:hAnsi="Verdana"/>
          <w:sz w:val="18"/>
        </w:rPr>
        <w:tab/>
      </w:r>
    </w:p>
    <w:p w14:paraId="3FB2331D" w14:textId="77777777" w:rsidR="00F64050" w:rsidRPr="008D55B3" w:rsidRDefault="00F64050" w:rsidP="00935764">
      <w:pPr>
        <w:suppressAutoHyphens/>
        <w:spacing w:line="240" w:lineRule="atLeast"/>
        <w:ind w:left="567" w:right="-1" w:hanging="567"/>
        <w:rPr>
          <w:rFonts w:ascii="Verdana" w:hAnsi="Verdana" w:cs="Arial"/>
          <w:sz w:val="18"/>
          <w:szCs w:val="18"/>
        </w:rPr>
      </w:pPr>
    </w:p>
    <w:p w14:paraId="774A4B1E" w14:textId="27B3F244" w:rsidR="00F90016" w:rsidRPr="008D55B3" w:rsidRDefault="00F90016" w:rsidP="00691517">
      <w:pPr>
        <w:tabs>
          <w:tab w:val="left" w:pos="600"/>
        </w:tabs>
        <w:suppressAutoHyphens/>
        <w:spacing w:line="240" w:lineRule="atLeast"/>
        <w:ind w:left="567" w:right="-1" w:hanging="567"/>
        <w:rPr>
          <w:rFonts w:ascii="Verdana" w:hAnsi="Verdana" w:cs="Arial"/>
          <w:sz w:val="18"/>
          <w:szCs w:val="18"/>
        </w:rPr>
      </w:pPr>
      <w:r>
        <w:rPr>
          <w:rFonts w:ascii="Verdana" w:hAnsi="Verdana"/>
          <w:b/>
          <w:sz w:val="18"/>
        </w:rPr>
        <w:t>2.</w:t>
      </w:r>
      <w:r>
        <w:rPr>
          <w:rFonts w:ascii="Verdana" w:hAnsi="Verdana"/>
          <w:b/>
          <w:sz w:val="18"/>
        </w:rPr>
        <w:tab/>
        <w:t>Duration of the Framework Agreement and placed contract</w:t>
      </w:r>
    </w:p>
    <w:p w14:paraId="7830C2BE" w14:textId="77777777" w:rsidR="00F90016" w:rsidRPr="008D55B3" w:rsidRDefault="00F90016" w:rsidP="00695D1A">
      <w:pPr>
        <w:tabs>
          <w:tab w:val="left" w:pos="600"/>
        </w:tabs>
        <w:suppressAutoHyphens/>
        <w:spacing w:line="240" w:lineRule="atLeast"/>
        <w:ind w:left="567" w:right="-1" w:hanging="567"/>
        <w:rPr>
          <w:rFonts w:ascii="Verdana" w:hAnsi="Verdana" w:cs="Arial"/>
          <w:sz w:val="18"/>
          <w:szCs w:val="18"/>
        </w:rPr>
      </w:pPr>
    </w:p>
    <w:p w14:paraId="11F35FF2" w14:textId="4FE44639" w:rsidR="003F0EF5" w:rsidRPr="008D55B3" w:rsidRDefault="00F90016" w:rsidP="003F0EF5">
      <w:pPr>
        <w:suppressAutoHyphens/>
        <w:ind w:left="567" w:right="-1" w:hanging="567"/>
        <w:rPr>
          <w:rFonts w:ascii="Verdana" w:hAnsi="Verdana" w:cs="Arial"/>
          <w:sz w:val="18"/>
          <w:szCs w:val="18"/>
        </w:rPr>
      </w:pPr>
      <w:r>
        <w:rPr>
          <w:rFonts w:ascii="Verdana" w:hAnsi="Verdana"/>
          <w:sz w:val="18"/>
        </w:rPr>
        <w:t>2.1</w:t>
      </w:r>
      <w:r>
        <w:rPr>
          <w:rFonts w:ascii="Verdana" w:hAnsi="Verdana"/>
          <w:sz w:val="18"/>
        </w:rPr>
        <w:tab/>
        <w:t>This Framework Agreement is formed when it has been signed by the last Party to sign it, and is in force for a term of four (4) years, with the option of renewal four (4) times for a period of one (1) year under the same conditions to be exercised unilaterally by the Purchaser.</w:t>
      </w:r>
    </w:p>
    <w:p w14:paraId="4185E6E8" w14:textId="77777777" w:rsidR="002E4048" w:rsidRPr="00B83E9D" w:rsidRDefault="002E4048" w:rsidP="003F0EF5">
      <w:pPr>
        <w:suppressAutoHyphens/>
        <w:ind w:left="567" w:right="-1" w:hanging="567"/>
        <w:rPr>
          <w:rFonts w:ascii="Verdana" w:hAnsi="Verdana" w:cs="Arial"/>
          <w:sz w:val="18"/>
          <w:szCs w:val="18"/>
          <w:lang w:val="en-US"/>
        </w:rPr>
      </w:pPr>
    </w:p>
    <w:p w14:paraId="40B478BE" w14:textId="58A4F724" w:rsidR="003F0EF5" w:rsidRPr="008D55B3" w:rsidRDefault="003F0EF5" w:rsidP="003F0EF5">
      <w:pPr>
        <w:suppressAutoHyphens/>
        <w:ind w:left="567" w:right="-1"/>
        <w:rPr>
          <w:rFonts w:ascii="Verdana" w:hAnsi="Verdana" w:cs="Arial"/>
          <w:i/>
          <w:sz w:val="18"/>
          <w:szCs w:val="18"/>
        </w:rPr>
      </w:pPr>
      <w:bookmarkStart w:id="1" w:name="_Hlk192756305"/>
      <w:bookmarkStart w:id="2" w:name="_Hlk192763089"/>
      <w:r>
        <w:rPr>
          <w:rFonts w:ascii="Verdana" w:hAnsi="Verdana"/>
          <w:sz w:val="18"/>
        </w:rPr>
        <w:t xml:space="preserve">If the Purchaser uses the renewal option, </w:t>
      </w:r>
      <w:bookmarkEnd w:id="1"/>
      <w:r>
        <w:rPr>
          <w:rFonts w:ascii="Verdana" w:hAnsi="Verdana"/>
          <w:sz w:val="18"/>
        </w:rPr>
        <w:t>the Purchaser will inform the Supplier in writing or by email no later than three (3) months before the expiry of the initial or then applicable term of the Framework Agreement. If the Purchaser does not use the renewal option, the Framework Agreement will end automatically upon the expiry of the initial or the then applicable term.</w:t>
      </w:r>
    </w:p>
    <w:p w14:paraId="69E3A053" w14:textId="77777777" w:rsidR="00AE72F5" w:rsidRPr="00B83E9D" w:rsidRDefault="00AE72F5" w:rsidP="003F0EF5">
      <w:pPr>
        <w:suppressAutoHyphens/>
        <w:ind w:left="567" w:right="-1"/>
        <w:rPr>
          <w:rFonts w:ascii="Verdana" w:hAnsi="Verdana" w:cs="Arial"/>
          <w:sz w:val="18"/>
          <w:szCs w:val="18"/>
          <w:lang w:val="en-US"/>
        </w:rPr>
      </w:pPr>
    </w:p>
    <w:bookmarkEnd w:id="2"/>
    <w:p w14:paraId="4AAEFBAB" w14:textId="61DF082A" w:rsidR="00AE72F5" w:rsidRPr="008D55B3" w:rsidRDefault="00A519E6" w:rsidP="001C17FD">
      <w:pPr>
        <w:tabs>
          <w:tab w:val="left" w:pos="600"/>
        </w:tabs>
        <w:suppressAutoHyphens/>
        <w:spacing w:line="240" w:lineRule="atLeast"/>
        <w:ind w:left="567" w:right="-1" w:hanging="567"/>
        <w:rPr>
          <w:rFonts w:ascii="Verdana" w:hAnsi="Verdana" w:cs="Arial"/>
          <w:sz w:val="18"/>
          <w:szCs w:val="18"/>
        </w:rPr>
      </w:pPr>
      <w:r>
        <w:rPr>
          <w:rFonts w:ascii="Verdana" w:hAnsi="Verdana"/>
          <w:sz w:val="18"/>
        </w:rPr>
        <w:t>2.2</w:t>
      </w:r>
      <w:r>
        <w:rPr>
          <w:rFonts w:ascii="Verdana" w:hAnsi="Verdana"/>
          <w:sz w:val="18"/>
        </w:rPr>
        <w:tab/>
        <w:t xml:space="preserve">Termination of this Framework Agreement for whatever reason does not affect the rights and obligations resulting from any placed contract. </w:t>
      </w:r>
    </w:p>
    <w:p w14:paraId="4EBBDD20" w14:textId="77777777" w:rsidR="00AD2CC2" w:rsidRPr="008D55B3" w:rsidRDefault="00AD2CC2" w:rsidP="001C17FD">
      <w:pPr>
        <w:tabs>
          <w:tab w:val="left" w:pos="600"/>
        </w:tabs>
        <w:suppressAutoHyphens/>
        <w:spacing w:line="240" w:lineRule="atLeast"/>
        <w:ind w:left="567" w:right="-1" w:hanging="567"/>
        <w:rPr>
          <w:rFonts w:ascii="Verdana" w:hAnsi="Verdana" w:cs="Arial"/>
          <w:sz w:val="18"/>
          <w:szCs w:val="18"/>
        </w:rPr>
      </w:pPr>
    </w:p>
    <w:p w14:paraId="53E6DF24" w14:textId="48CD97A9" w:rsidR="00F90016" w:rsidRPr="008D55B3" w:rsidRDefault="00935764" w:rsidP="00AD2CC2">
      <w:pPr>
        <w:tabs>
          <w:tab w:val="left" w:pos="567"/>
          <w:tab w:val="left" w:pos="720"/>
          <w:tab w:val="left" w:pos="1560"/>
          <w:tab w:val="left" w:pos="2040"/>
          <w:tab w:val="left" w:pos="4320"/>
          <w:tab w:val="left" w:pos="6480"/>
        </w:tabs>
        <w:suppressAutoHyphens/>
        <w:spacing w:line="240" w:lineRule="atLeast"/>
        <w:ind w:left="567" w:right="-1" w:hanging="567"/>
        <w:rPr>
          <w:rFonts w:ascii="Verdana" w:hAnsi="Verdana" w:cs="Arial"/>
          <w:sz w:val="18"/>
          <w:szCs w:val="18"/>
        </w:rPr>
      </w:pPr>
      <w:r>
        <w:rPr>
          <w:rFonts w:ascii="Verdana" w:hAnsi="Verdana"/>
          <w:sz w:val="18"/>
        </w:rPr>
        <w:t>2.3</w:t>
      </w:r>
      <w:r>
        <w:rPr>
          <w:rFonts w:ascii="Verdana" w:hAnsi="Verdana"/>
          <w:sz w:val="18"/>
        </w:rPr>
        <w:tab/>
        <w:t>In addition to the provisions of artic</w:t>
      </w:r>
      <w:r w:rsidRPr="006905D0">
        <w:rPr>
          <w:rFonts w:ascii="Verdana" w:hAnsi="Verdana"/>
          <w:sz w:val="18"/>
        </w:rPr>
        <w:t xml:space="preserve">le </w:t>
      </w:r>
      <w:r w:rsidRPr="00B83E9D">
        <w:rPr>
          <w:rFonts w:ascii="Verdana" w:hAnsi="Verdana"/>
          <w:sz w:val="18"/>
        </w:rPr>
        <w:t>1</w:t>
      </w:r>
      <w:r w:rsidR="006905D0" w:rsidRPr="00B83E9D">
        <w:rPr>
          <w:rFonts w:ascii="Verdana" w:hAnsi="Verdana"/>
          <w:sz w:val="18"/>
        </w:rPr>
        <w:t>7</w:t>
      </w:r>
      <w:r w:rsidRPr="006905D0">
        <w:rPr>
          <w:rFonts w:ascii="Verdana" w:hAnsi="Verdana"/>
          <w:sz w:val="18"/>
        </w:rPr>
        <w:t>of the</w:t>
      </w:r>
      <w:r>
        <w:rPr>
          <w:rFonts w:ascii="Verdana" w:hAnsi="Verdana"/>
          <w:sz w:val="18"/>
        </w:rPr>
        <w:t xml:space="preserve"> ARIV 2026, the Purchaser may unilaterally terminate this Framework Agreement in writing or by email with immediate effect if the </w:t>
      </w:r>
      <w:r>
        <w:rPr>
          <w:rFonts w:ascii="Verdana" w:hAnsi="Verdana"/>
          <w:sz w:val="18"/>
        </w:rPr>
        <w:lastRenderedPageBreak/>
        <w:t>maximum quantity and/or value as described in the Tender Documents has been reached or may be exceeded by the placing of the next contract. The Purchaser does not have to indemnify the Supplier for the consequences of the termination of the Framework Agreement.</w:t>
      </w:r>
    </w:p>
    <w:p w14:paraId="5B0B5912" w14:textId="77777777" w:rsidR="00935764" w:rsidRPr="008D55B3" w:rsidRDefault="00935764" w:rsidP="00935764">
      <w:pPr>
        <w:tabs>
          <w:tab w:val="left" w:pos="567"/>
          <w:tab w:val="left" w:pos="720"/>
          <w:tab w:val="left" w:pos="1560"/>
          <w:tab w:val="left" w:pos="2040"/>
          <w:tab w:val="left" w:pos="4320"/>
          <w:tab w:val="left" w:pos="6480"/>
        </w:tabs>
        <w:suppressAutoHyphens/>
        <w:spacing w:line="240" w:lineRule="atLeast"/>
        <w:ind w:left="567" w:right="-1" w:hanging="567"/>
        <w:rPr>
          <w:rFonts w:ascii="Verdana" w:hAnsi="Verdana" w:cs="Arial"/>
          <w:sz w:val="18"/>
          <w:szCs w:val="18"/>
        </w:rPr>
      </w:pPr>
    </w:p>
    <w:p w14:paraId="72415259" w14:textId="530144C4" w:rsidR="00AE72F5" w:rsidRPr="008D55B3" w:rsidRDefault="00935764" w:rsidP="00935764">
      <w:pPr>
        <w:tabs>
          <w:tab w:val="left" w:pos="0"/>
          <w:tab w:val="left" w:pos="500"/>
          <w:tab w:val="left" w:pos="1560"/>
          <w:tab w:val="left" w:pos="2040"/>
          <w:tab w:val="left" w:pos="4320"/>
          <w:tab w:val="left" w:pos="6480"/>
        </w:tabs>
        <w:suppressAutoHyphens/>
        <w:spacing w:line="240" w:lineRule="atLeast"/>
        <w:ind w:left="600" w:right="-1" w:hanging="600"/>
        <w:rPr>
          <w:rFonts w:ascii="Verdana" w:hAnsi="Verdana" w:cs="Arial"/>
          <w:sz w:val="18"/>
          <w:szCs w:val="18"/>
        </w:rPr>
      </w:pPr>
      <w:r>
        <w:rPr>
          <w:rFonts w:ascii="Verdana" w:hAnsi="Verdana"/>
          <w:sz w:val="18"/>
        </w:rPr>
        <w:t>2.4</w:t>
      </w:r>
      <w:r>
        <w:rPr>
          <w:rFonts w:ascii="Verdana" w:hAnsi="Verdana"/>
          <w:sz w:val="18"/>
        </w:rPr>
        <w:tab/>
      </w:r>
      <w:r>
        <w:rPr>
          <w:rFonts w:ascii="Verdana" w:hAnsi="Verdana"/>
          <w:sz w:val="18"/>
        </w:rPr>
        <w:tab/>
        <w:t>This Framework Agreement may be terminated early by the Purchaser at any time by email or in writing, without stating reasons, with due observance of the following notice period: 6 months.</w:t>
      </w:r>
    </w:p>
    <w:p w14:paraId="206B7391" w14:textId="77777777" w:rsidR="00AE72F5" w:rsidRPr="008D55B3" w:rsidRDefault="00AE72F5" w:rsidP="00935764">
      <w:pPr>
        <w:tabs>
          <w:tab w:val="left" w:pos="0"/>
          <w:tab w:val="left" w:pos="500"/>
          <w:tab w:val="left" w:pos="1560"/>
          <w:tab w:val="left" w:pos="2040"/>
          <w:tab w:val="left" w:pos="4320"/>
          <w:tab w:val="left" w:pos="6480"/>
        </w:tabs>
        <w:suppressAutoHyphens/>
        <w:spacing w:line="240" w:lineRule="atLeast"/>
        <w:ind w:left="600" w:right="-1" w:hanging="600"/>
        <w:rPr>
          <w:rFonts w:ascii="Verdana" w:hAnsi="Verdana" w:cs="Arial"/>
          <w:sz w:val="18"/>
          <w:szCs w:val="18"/>
        </w:rPr>
      </w:pPr>
    </w:p>
    <w:p w14:paraId="47595D1E" w14:textId="0905BBFA" w:rsidR="00F90016" w:rsidRPr="008D55B3" w:rsidRDefault="00AE72F5" w:rsidP="006B3EB9">
      <w:pPr>
        <w:tabs>
          <w:tab w:val="left" w:pos="0"/>
          <w:tab w:val="left" w:pos="500"/>
          <w:tab w:val="left" w:pos="1560"/>
          <w:tab w:val="left" w:pos="2040"/>
          <w:tab w:val="left" w:pos="4320"/>
          <w:tab w:val="left" w:pos="6480"/>
        </w:tabs>
        <w:suppressAutoHyphens/>
        <w:spacing w:line="240" w:lineRule="atLeast"/>
        <w:ind w:left="600" w:right="-1" w:hanging="600"/>
        <w:rPr>
          <w:rFonts w:ascii="Verdana" w:hAnsi="Verdana" w:cs="Arial"/>
          <w:sz w:val="18"/>
          <w:szCs w:val="18"/>
        </w:rPr>
      </w:pPr>
      <w:r>
        <w:rPr>
          <w:rFonts w:ascii="Verdana" w:hAnsi="Verdana"/>
          <w:sz w:val="18"/>
        </w:rPr>
        <w:tab/>
      </w:r>
      <w:r>
        <w:rPr>
          <w:rFonts w:ascii="Verdana" w:hAnsi="Verdana"/>
          <w:sz w:val="18"/>
        </w:rPr>
        <w:tab/>
        <w:t>If the Framework Agreement is terminated early as referred to in this paragraph, the Purchaser and Supplier will settle accounts on the basis of the costs reasonably incurred by the Supplier in respect of the performance of the Framework Agreement and contracts for the Product already placed in accordance with article 3 of this Framework Agreement which still have to be delivered to the Purchaser after the Framework Agreement ends. The Purchaser does not have to indemnify the Supplier for the consequences of the termination of the Framework Agreement.</w:t>
      </w:r>
    </w:p>
    <w:p w14:paraId="702DCFC4" w14:textId="77777777" w:rsidR="00D872F1" w:rsidRPr="008D55B3" w:rsidRDefault="00D872F1" w:rsidP="00695D1A">
      <w:pPr>
        <w:suppressAutoHyphens/>
        <w:spacing w:line="240" w:lineRule="atLeast"/>
        <w:ind w:right="-1"/>
        <w:rPr>
          <w:rFonts w:ascii="Verdana" w:hAnsi="Verdana" w:cs="Arial"/>
          <w:sz w:val="18"/>
          <w:szCs w:val="18"/>
        </w:rPr>
      </w:pPr>
    </w:p>
    <w:p w14:paraId="74C8C5EF" w14:textId="12400D68" w:rsidR="00D82CD1" w:rsidRPr="003D6CEB" w:rsidRDefault="00D82CD1" w:rsidP="00D82CD1">
      <w:pPr>
        <w:suppressAutoHyphens/>
        <w:spacing w:line="240" w:lineRule="atLeast"/>
        <w:ind w:left="700" w:right="-1" w:hanging="700"/>
        <w:rPr>
          <w:rFonts w:ascii="Verdana" w:hAnsi="Verdana" w:cs="Arial"/>
          <w:sz w:val="18"/>
          <w:szCs w:val="18"/>
        </w:rPr>
      </w:pPr>
      <w:r w:rsidRPr="003D6CEB">
        <w:rPr>
          <w:rFonts w:ascii="Verdana" w:hAnsi="Verdana"/>
          <w:sz w:val="18"/>
        </w:rPr>
        <w:t>2.5</w:t>
      </w:r>
      <w:r w:rsidR="00740216" w:rsidRPr="003D6CEB">
        <w:rPr>
          <w:rFonts w:ascii="Verdana" w:hAnsi="Verdana"/>
          <w:sz w:val="18"/>
        </w:rPr>
        <w:tab/>
      </w:r>
      <w:r w:rsidRPr="003D6CEB">
        <w:rPr>
          <w:rFonts w:ascii="Verdana" w:hAnsi="Verdana"/>
          <w:sz w:val="18"/>
        </w:rPr>
        <w:t>If the Supplier has not delivered the Product within the delivery period agreed or extended in writing, the Parties will enter into consultations with one another as soon as possible in order to determine the cause of the delay and make agreements on redress and an amended timetable.</w:t>
      </w:r>
    </w:p>
    <w:p w14:paraId="4F5C7FFC" w14:textId="77777777" w:rsidR="00D82CD1" w:rsidRPr="003D6CEB" w:rsidRDefault="00D82CD1" w:rsidP="006B3EB9">
      <w:pPr>
        <w:suppressAutoHyphens/>
        <w:spacing w:line="240" w:lineRule="atLeast"/>
        <w:ind w:left="700" w:right="-1" w:hanging="700"/>
        <w:rPr>
          <w:rFonts w:ascii="Verdana" w:hAnsi="Verdana" w:cs="Arial"/>
          <w:sz w:val="18"/>
          <w:szCs w:val="18"/>
        </w:rPr>
      </w:pPr>
    </w:p>
    <w:p w14:paraId="555E6A6B" w14:textId="58C53837" w:rsidR="00D82CD1" w:rsidRPr="008D55B3" w:rsidRDefault="00D82CD1" w:rsidP="00D82CD1">
      <w:pPr>
        <w:suppressAutoHyphens/>
        <w:spacing w:line="240" w:lineRule="atLeast"/>
        <w:ind w:left="700" w:right="-1"/>
        <w:rPr>
          <w:rFonts w:ascii="Verdana" w:hAnsi="Verdana" w:cs="Arial"/>
          <w:sz w:val="18"/>
          <w:szCs w:val="18"/>
        </w:rPr>
      </w:pPr>
      <w:r w:rsidRPr="003D6CEB">
        <w:rPr>
          <w:rFonts w:ascii="Verdana" w:hAnsi="Verdana"/>
          <w:sz w:val="18"/>
        </w:rPr>
        <w:t xml:space="preserve">If after this evaluation and despite the agreements made the Supplier still fails to deliver the Product in a timely manner and the delay is imputable to the Supplier, the Purchaser is entitled as a last resort to impose an immediately </w:t>
      </w:r>
      <w:proofErr w:type="spellStart"/>
      <w:r w:rsidRPr="003D6CEB">
        <w:rPr>
          <w:rFonts w:ascii="Verdana" w:hAnsi="Verdana"/>
          <w:sz w:val="18"/>
        </w:rPr>
        <w:t>exigible</w:t>
      </w:r>
      <w:proofErr w:type="spellEnd"/>
      <w:r w:rsidRPr="003D6CEB">
        <w:rPr>
          <w:rFonts w:ascii="Verdana" w:hAnsi="Verdana"/>
          <w:sz w:val="18"/>
        </w:rPr>
        <w:t xml:space="preserve"> penalty of </w:t>
      </w:r>
      <w:r w:rsidR="006905D0" w:rsidRPr="003D6CEB">
        <w:rPr>
          <w:rFonts w:ascii="Verdana" w:hAnsi="Verdana"/>
          <w:sz w:val="18"/>
        </w:rPr>
        <w:t xml:space="preserve">0,1% </w:t>
      </w:r>
      <w:r w:rsidRPr="003D6CEB">
        <w:rPr>
          <w:rFonts w:ascii="Verdana" w:hAnsi="Verdana"/>
          <w:sz w:val="18"/>
        </w:rPr>
        <w:t xml:space="preserve">for each day that the non-performance persists, up to a maximum of </w:t>
      </w:r>
      <w:r w:rsidR="006905D0" w:rsidRPr="003D6CEB">
        <w:rPr>
          <w:rFonts w:ascii="Verdana" w:hAnsi="Verdana"/>
          <w:sz w:val="18"/>
        </w:rPr>
        <w:t xml:space="preserve">10% of the </w:t>
      </w:r>
      <w:r w:rsidR="00B83E9D" w:rsidRPr="003D6CEB">
        <w:rPr>
          <w:rFonts w:ascii="Verdana" w:hAnsi="Verdana"/>
          <w:sz w:val="18"/>
        </w:rPr>
        <w:t>call-off contract value</w:t>
      </w:r>
      <w:r w:rsidRPr="003D6CEB">
        <w:rPr>
          <w:rFonts w:ascii="Verdana" w:hAnsi="Verdana"/>
          <w:sz w:val="18"/>
        </w:rPr>
        <w:t>. If, other than through force majeure, performance has become permanently impossible, the penalty will be immediately payable in full.</w:t>
      </w:r>
    </w:p>
    <w:p w14:paraId="506D601C" w14:textId="77777777" w:rsidR="00D82CD1" w:rsidRPr="008D55B3" w:rsidRDefault="00D82CD1" w:rsidP="006B3EB9">
      <w:pPr>
        <w:suppressAutoHyphens/>
        <w:spacing w:line="240" w:lineRule="atLeast"/>
        <w:ind w:left="700" w:right="-1"/>
        <w:rPr>
          <w:rFonts w:ascii="Verdana" w:hAnsi="Verdana" w:cs="Arial"/>
          <w:sz w:val="18"/>
          <w:szCs w:val="18"/>
        </w:rPr>
      </w:pPr>
    </w:p>
    <w:p w14:paraId="222569CF" w14:textId="77777777" w:rsidR="00D82CD1" w:rsidRPr="008D55B3" w:rsidRDefault="00D82CD1" w:rsidP="00D82CD1">
      <w:pPr>
        <w:suppressAutoHyphens/>
        <w:spacing w:line="240" w:lineRule="atLeast"/>
        <w:ind w:left="700" w:right="-1"/>
        <w:rPr>
          <w:rFonts w:ascii="Verdana" w:hAnsi="Verdana" w:cs="Arial"/>
          <w:sz w:val="18"/>
          <w:szCs w:val="18"/>
        </w:rPr>
      </w:pPr>
      <w:r>
        <w:rPr>
          <w:rFonts w:ascii="Verdana" w:hAnsi="Verdana"/>
          <w:sz w:val="18"/>
        </w:rPr>
        <w:t>The imposition of a penalty does not affect the Purchaser’s right to performance and to compensation for the damage actually incurred, in so far as the latter exceeds the penalty and is eligible for compensation.</w:t>
      </w:r>
    </w:p>
    <w:p w14:paraId="7C0A223C" w14:textId="77777777" w:rsidR="00D82CD1" w:rsidRPr="008D55B3" w:rsidRDefault="00D82CD1" w:rsidP="006B3EB9">
      <w:pPr>
        <w:suppressAutoHyphens/>
        <w:spacing w:line="240" w:lineRule="atLeast"/>
        <w:ind w:left="700" w:right="-1"/>
        <w:rPr>
          <w:rFonts w:ascii="Verdana" w:hAnsi="Verdana" w:cs="Arial"/>
          <w:sz w:val="18"/>
          <w:szCs w:val="18"/>
        </w:rPr>
      </w:pPr>
    </w:p>
    <w:p w14:paraId="1058E300" w14:textId="77777777" w:rsidR="00D82CD1" w:rsidRPr="008D55B3" w:rsidRDefault="00D82CD1" w:rsidP="006B3EB9">
      <w:pPr>
        <w:suppressAutoHyphens/>
        <w:spacing w:line="240" w:lineRule="atLeast"/>
        <w:ind w:left="700" w:right="-1"/>
        <w:rPr>
          <w:rFonts w:ascii="Verdana" w:hAnsi="Verdana" w:cs="Arial"/>
          <w:sz w:val="18"/>
          <w:szCs w:val="18"/>
        </w:rPr>
      </w:pPr>
      <w:r>
        <w:rPr>
          <w:rFonts w:ascii="Verdana" w:hAnsi="Verdana"/>
          <w:sz w:val="18"/>
        </w:rPr>
        <w:t>The penalty that is payable may be set off by the Purchaser against amounts payable by the Purchaser to the Supplier, regardless of whether the right to payment of such amounts has been assigned to a third party.</w:t>
      </w:r>
    </w:p>
    <w:p w14:paraId="41A92C1B" w14:textId="3D091E56" w:rsidR="00D82CD1" w:rsidRPr="00B83E9D" w:rsidRDefault="00D82CD1" w:rsidP="00695D1A">
      <w:pPr>
        <w:suppressAutoHyphens/>
        <w:spacing w:line="240" w:lineRule="atLeast"/>
        <w:ind w:right="-1"/>
        <w:rPr>
          <w:rFonts w:ascii="Verdana" w:hAnsi="Verdana" w:cs="Arial"/>
          <w:sz w:val="18"/>
          <w:szCs w:val="18"/>
          <w:lang w:val="en-US"/>
        </w:rPr>
      </w:pPr>
    </w:p>
    <w:p w14:paraId="7153BE8C" w14:textId="27C6A5E4" w:rsidR="00F90016" w:rsidRPr="008D55B3" w:rsidRDefault="00F90016" w:rsidP="00A07253">
      <w:pPr>
        <w:suppressAutoHyphens/>
        <w:spacing w:line="240" w:lineRule="atLeast"/>
        <w:ind w:left="700" w:right="-1" w:hanging="700"/>
        <w:rPr>
          <w:rFonts w:ascii="Verdana" w:hAnsi="Verdana" w:cs="Arial"/>
          <w:b/>
          <w:sz w:val="18"/>
          <w:szCs w:val="18"/>
        </w:rPr>
      </w:pPr>
      <w:r>
        <w:rPr>
          <w:rFonts w:ascii="Verdana" w:hAnsi="Verdana"/>
          <w:b/>
          <w:sz w:val="18"/>
        </w:rPr>
        <w:t xml:space="preserve">3. </w:t>
      </w:r>
      <w:r>
        <w:rPr>
          <w:rFonts w:ascii="Verdana" w:hAnsi="Verdana"/>
          <w:b/>
          <w:sz w:val="18"/>
        </w:rPr>
        <w:tab/>
        <w:t>Delivery</w:t>
      </w:r>
    </w:p>
    <w:p w14:paraId="34C1F992" w14:textId="3B27FABF" w:rsidR="00F90016" w:rsidRPr="008D55B3" w:rsidRDefault="00F90016" w:rsidP="007C4BEB">
      <w:pPr>
        <w:suppressAutoHyphens/>
        <w:spacing w:line="240" w:lineRule="atLeast"/>
        <w:ind w:left="700" w:right="-1" w:hanging="700"/>
        <w:rPr>
          <w:rFonts w:ascii="Verdana" w:hAnsi="Verdana" w:cs="Arial"/>
          <w:sz w:val="18"/>
          <w:szCs w:val="18"/>
        </w:rPr>
      </w:pPr>
    </w:p>
    <w:p w14:paraId="1090217F" w14:textId="16ECFCCC" w:rsidR="00F90016" w:rsidRPr="008D55B3" w:rsidRDefault="00F90016" w:rsidP="00695D1A">
      <w:pPr>
        <w:suppressAutoHyphens/>
        <w:spacing w:line="240" w:lineRule="atLeast"/>
        <w:ind w:left="705" w:right="-1" w:hanging="705"/>
        <w:rPr>
          <w:rFonts w:ascii="Verdana" w:hAnsi="Verdana" w:cs="Arial"/>
          <w:sz w:val="18"/>
          <w:szCs w:val="18"/>
        </w:rPr>
      </w:pPr>
      <w:r>
        <w:rPr>
          <w:rFonts w:ascii="Verdana" w:hAnsi="Verdana"/>
          <w:sz w:val="18"/>
        </w:rPr>
        <w:t>3.1</w:t>
      </w:r>
      <w:r>
        <w:rPr>
          <w:rFonts w:ascii="Verdana" w:hAnsi="Verdana"/>
          <w:sz w:val="18"/>
        </w:rPr>
        <w:tab/>
        <w:t xml:space="preserve">Delivery will take place within </w:t>
      </w:r>
      <w:r w:rsidRPr="00B83E9D">
        <w:rPr>
          <w:rFonts w:ascii="Verdana" w:hAnsi="Verdana"/>
          <w:sz w:val="18"/>
          <w:highlight w:val="yellow"/>
        </w:rPr>
        <w:t>[days]</w:t>
      </w:r>
      <w:r>
        <w:rPr>
          <w:rFonts w:ascii="Verdana" w:hAnsi="Verdana"/>
          <w:sz w:val="18"/>
        </w:rPr>
        <w:t xml:space="preserve"> after the Purchaser places a contract in writing or by email at: </w:t>
      </w:r>
    </w:p>
    <w:p w14:paraId="1DF73CF9" w14:textId="77777777" w:rsidR="0004583B" w:rsidRPr="00B83E9D" w:rsidRDefault="0004583B" w:rsidP="00D82CD1">
      <w:pPr>
        <w:suppressAutoHyphens/>
        <w:spacing w:line="240" w:lineRule="atLeast"/>
        <w:ind w:left="705" w:right="-1" w:firstLine="3"/>
        <w:rPr>
          <w:rFonts w:ascii="Verdana" w:hAnsi="Verdana" w:cs="Arial"/>
          <w:sz w:val="18"/>
          <w:szCs w:val="18"/>
          <w:lang w:val="nl-NL"/>
        </w:rPr>
      </w:pPr>
      <w:r w:rsidRPr="00B83E9D">
        <w:rPr>
          <w:rFonts w:ascii="Verdana" w:hAnsi="Verdana"/>
          <w:sz w:val="18"/>
          <w:lang w:val="nl-NL"/>
        </w:rPr>
        <w:t>Utrechtseweg 297,</w:t>
      </w:r>
    </w:p>
    <w:p w14:paraId="30EAEFEE" w14:textId="77777777" w:rsidR="0004583B" w:rsidRPr="00B83E9D" w:rsidRDefault="0004583B" w:rsidP="00D82CD1">
      <w:pPr>
        <w:suppressAutoHyphens/>
        <w:spacing w:line="240" w:lineRule="atLeast"/>
        <w:ind w:left="705" w:right="-1" w:firstLine="3"/>
        <w:rPr>
          <w:rFonts w:ascii="Verdana" w:hAnsi="Verdana" w:cs="Arial"/>
          <w:sz w:val="18"/>
          <w:szCs w:val="18"/>
          <w:lang w:val="nl-NL"/>
        </w:rPr>
      </w:pPr>
      <w:r w:rsidRPr="00B83E9D">
        <w:rPr>
          <w:rFonts w:ascii="Verdana" w:hAnsi="Verdana"/>
          <w:sz w:val="18"/>
          <w:lang w:val="nl-NL"/>
        </w:rPr>
        <w:t>3731 GA</w:t>
      </w:r>
    </w:p>
    <w:p w14:paraId="3E560F72" w14:textId="40033E46" w:rsidR="0004583B" w:rsidRPr="00B83E9D" w:rsidRDefault="0004583B" w:rsidP="00D82CD1">
      <w:pPr>
        <w:suppressAutoHyphens/>
        <w:spacing w:line="240" w:lineRule="atLeast"/>
        <w:ind w:left="705" w:right="-1"/>
        <w:rPr>
          <w:rFonts w:ascii="Verdana" w:hAnsi="Verdana" w:cs="Arial"/>
          <w:sz w:val="18"/>
          <w:szCs w:val="18"/>
          <w:lang w:val="nl-NL"/>
        </w:rPr>
      </w:pPr>
      <w:r w:rsidRPr="00B83E9D">
        <w:rPr>
          <w:rFonts w:ascii="Verdana" w:hAnsi="Verdana"/>
          <w:sz w:val="18"/>
          <w:lang w:val="nl-NL"/>
        </w:rPr>
        <w:t>De Bilt, The Netherlands.</w:t>
      </w:r>
    </w:p>
    <w:p w14:paraId="0461B53F" w14:textId="77777777" w:rsidR="00935764" w:rsidRPr="00B83E9D" w:rsidRDefault="00935764" w:rsidP="00695D1A">
      <w:pPr>
        <w:suppressAutoHyphens/>
        <w:spacing w:line="240" w:lineRule="atLeast"/>
        <w:ind w:left="705" w:right="-1" w:hanging="705"/>
        <w:rPr>
          <w:rFonts w:ascii="Verdana" w:hAnsi="Verdana" w:cs="Arial"/>
          <w:sz w:val="18"/>
          <w:szCs w:val="18"/>
          <w:lang w:val="nl-NL"/>
        </w:rPr>
      </w:pPr>
    </w:p>
    <w:p w14:paraId="753D5644" w14:textId="77777777" w:rsidR="00F90016" w:rsidRPr="008D55B3" w:rsidRDefault="00F90016" w:rsidP="00695D1A">
      <w:pPr>
        <w:suppressAutoHyphens/>
        <w:spacing w:line="240" w:lineRule="atLeast"/>
        <w:ind w:right="-1"/>
        <w:rPr>
          <w:rFonts w:ascii="Verdana" w:hAnsi="Verdana" w:cs="Arial"/>
          <w:sz w:val="18"/>
          <w:szCs w:val="18"/>
        </w:rPr>
      </w:pPr>
      <w:r>
        <w:rPr>
          <w:rFonts w:ascii="Verdana" w:hAnsi="Verdana"/>
          <w:b/>
          <w:sz w:val="18"/>
        </w:rPr>
        <w:t>4.</w:t>
      </w:r>
      <w:r>
        <w:rPr>
          <w:rFonts w:ascii="Verdana" w:hAnsi="Verdana"/>
          <w:b/>
          <w:sz w:val="18"/>
        </w:rPr>
        <w:tab/>
        <w:t>Price and other financial provisions</w:t>
      </w:r>
    </w:p>
    <w:p w14:paraId="4D236790" w14:textId="77777777" w:rsidR="00F90016" w:rsidRPr="008D55B3" w:rsidRDefault="00F90016" w:rsidP="00695D1A">
      <w:pPr>
        <w:suppressAutoHyphens/>
        <w:spacing w:line="240" w:lineRule="atLeast"/>
        <w:ind w:left="567" w:right="-1" w:hanging="567"/>
        <w:rPr>
          <w:rFonts w:ascii="Verdana" w:hAnsi="Verdana" w:cs="Arial"/>
          <w:sz w:val="18"/>
          <w:szCs w:val="18"/>
        </w:rPr>
      </w:pPr>
    </w:p>
    <w:p w14:paraId="6248D8B3" w14:textId="14414A3A" w:rsidR="00F90016" w:rsidRPr="008D55B3" w:rsidRDefault="00F90016" w:rsidP="00695D1A">
      <w:pPr>
        <w:suppressAutoHyphens/>
        <w:spacing w:line="240" w:lineRule="atLeast"/>
        <w:ind w:left="700" w:right="-1" w:hanging="700"/>
        <w:rPr>
          <w:rFonts w:ascii="Verdana" w:hAnsi="Verdana" w:cs="Arial"/>
          <w:sz w:val="18"/>
          <w:szCs w:val="18"/>
        </w:rPr>
      </w:pPr>
      <w:r>
        <w:rPr>
          <w:rFonts w:ascii="Verdana" w:hAnsi="Verdana"/>
          <w:sz w:val="18"/>
        </w:rPr>
        <w:t>4.1</w:t>
      </w:r>
      <w:r>
        <w:rPr>
          <w:rFonts w:ascii="Verdana" w:hAnsi="Verdana"/>
          <w:sz w:val="18"/>
        </w:rPr>
        <w:tab/>
        <w:t xml:space="preserve">The agreed prices for the Product are included in </w:t>
      </w:r>
      <w:r w:rsidR="006905D0">
        <w:rPr>
          <w:rFonts w:ascii="Verdana" w:hAnsi="Verdana"/>
          <w:sz w:val="18"/>
        </w:rPr>
        <w:t xml:space="preserve">Appendix </w:t>
      </w:r>
      <w:r w:rsidR="00B83E9D">
        <w:rPr>
          <w:rFonts w:ascii="Verdana" w:hAnsi="Verdana"/>
          <w:sz w:val="18"/>
        </w:rPr>
        <w:t xml:space="preserve">4 – Pricing sheet. </w:t>
      </w:r>
      <w:r>
        <w:rPr>
          <w:rFonts w:ascii="Verdana" w:hAnsi="Verdana"/>
          <w:sz w:val="18"/>
        </w:rPr>
        <w:t xml:space="preserve">The prices relate to all the Products to be delivered under this Framework Agreement, together with any accompanying materials and documentation, such as user manuals. </w:t>
      </w:r>
    </w:p>
    <w:p w14:paraId="1FAE3F9E" w14:textId="77777777" w:rsidR="00F90016" w:rsidRPr="008D55B3" w:rsidRDefault="00F90016" w:rsidP="00695D1A">
      <w:pPr>
        <w:suppressAutoHyphens/>
        <w:spacing w:line="240" w:lineRule="atLeast"/>
        <w:ind w:left="700" w:right="-1" w:hanging="700"/>
        <w:rPr>
          <w:rFonts w:ascii="Verdana" w:hAnsi="Verdana" w:cs="Arial"/>
          <w:sz w:val="18"/>
          <w:szCs w:val="18"/>
        </w:rPr>
      </w:pPr>
    </w:p>
    <w:p w14:paraId="07982324" w14:textId="14596B02" w:rsidR="00572641" w:rsidRPr="008D55B3" w:rsidRDefault="00572641" w:rsidP="0004583B">
      <w:pPr>
        <w:suppressAutoHyphens/>
        <w:spacing w:line="240" w:lineRule="atLeast"/>
        <w:ind w:left="720" w:right="-1" w:hanging="720"/>
        <w:rPr>
          <w:rFonts w:ascii="Verdana" w:hAnsi="Verdana" w:cs="Arial"/>
          <w:sz w:val="18"/>
          <w:szCs w:val="18"/>
        </w:rPr>
      </w:pPr>
      <w:r>
        <w:rPr>
          <w:rFonts w:ascii="Verdana" w:hAnsi="Verdana"/>
          <w:sz w:val="18"/>
        </w:rPr>
        <w:t xml:space="preserve">4.2 </w:t>
      </w:r>
      <w:r>
        <w:rPr>
          <w:rFonts w:ascii="Verdana" w:hAnsi="Verdana"/>
          <w:sz w:val="18"/>
        </w:rPr>
        <w:tab/>
        <w:t xml:space="preserve">Twenty-four (24) months after the starting date of the Framework Agreement, the prices may be adjusted annually on the basis of the Producer Price Index (PPI index) published by Statistics Netherlands; output prices, industrial classification SBI 2008, index 2021 = 100, sector 26-27 manufacture of electronic and electrical equipment, or the Statistics Netherlands index that replaces it. Indexation will be based on the index of the month that precedes by two (2) months the indexation date in respect of the same month of the </w:t>
      </w:r>
      <w:r>
        <w:rPr>
          <w:rFonts w:ascii="Verdana" w:hAnsi="Verdana"/>
          <w:sz w:val="18"/>
        </w:rPr>
        <w:lastRenderedPageBreak/>
        <w:t>preceding year. The adjusted rates are applicable exclusively to new contracts placed. If the index falls, the rates will be lowered accordingly.</w:t>
      </w:r>
    </w:p>
    <w:p w14:paraId="7C1C1368" w14:textId="27C95994" w:rsidR="006B3EB9" w:rsidRPr="008D55B3" w:rsidRDefault="006B3EB9" w:rsidP="006B3EB9">
      <w:pPr>
        <w:suppressAutoHyphens/>
        <w:spacing w:line="240" w:lineRule="atLeast"/>
        <w:ind w:left="720" w:right="-1" w:hanging="720"/>
        <w:rPr>
          <w:rFonts w:ascii="Verdana" w:hAnsi="Verdana" w:cs="Arial"/>
          <w:sz w:val="18"/>
          <w:szCs w:val="18"/>
        </w:rPr>
      </w:pPr>
      <w:bookmarkStart w:id="3" w:name="_Hlk157784720"/>
    </w:p>
    <w:p w14:paraId="7B0BE1E7" w14:textId="09FBDD26" w:rsidR="0004583B" w:rsidRPr="008D55B3" w:rsidRDefault="006B3EB9" w:rsidP="006B3EB9">
      <w:pPr>
        <w:suppressAutoHyphens/>
        <w:spacing w:line="240" w:lineRule="atLeast"/>
        <w:ind w:left="720" w:right="-1" w:hanging="720"/>
        <w:rPr>
          <w:rFonts w:ascii="Verdana" w:hAnsi="Verdana" w:cs="Arial"/>
          <w:sz w:val="18"/>
          <w:szCs w:val="18"/>
        </w:rPr>
      </w:pPr>
      <w:r>
        <w:rPr>
          <w:rFonts w:ascii="Verdana" w:hAnsi="Verdana"/>
          <w:sz w:val="18"/>
        </w:rPr>
        <w:t>4.3</w:t>
      </w:r>
      <w:r>
        <w:rPr>
          <w:rFonts w:ascii="Verdana" w:hAnsi="Verdana"/>
          <w:sz w:val="18"/>
        </w:rPr>
        <w:tab/>
        <w:t xml:space="preserve">The Supplier must submit invoices electronically. More information about submitting e-invoices to central government is available on the website: </w:t>
      </w:r>
      <w:hyperlink r:id="rId10" w:history="1">
        <w:r>
          <w:rPr>
            <w:rStyle w:val="Hyperlink"/>
            <w:rFonts w:ascii="Verdana" w:hAnsi="Verdana"/>
            <w:sz w:val="18"/>
          </w:rPr>
          <w:t>www.helpdesk-efactureren.nl/en</w:t>
        </w:r>
      </w:hyperlink>
      <w:r>
        <w:t>,</w:t>
      </w:r>
      <w:r>
        <w:rPr>
          <w:rFonts w:ascii="Verdana" w:hAnsi="Verdana"/>
          <w:sz w:val="18"/>
        </w:rPr>
        <w:t xml:space="preserve"> which also includes step-by-step guidance.</w:t>
      </w:r>
      <w:r w:rsidR="00B83E9D">
        <w:rPr>
          <w:rFonts w:ascii="Verdana" w:hAnsi="Verdana"/>
          <w:sz w:val="18"/>
        </w:rPr>
        <w:t xml:space="preserve"> </w:t>
      </w:r>
    </w:p>
    <w:bookmarkEnd w:id="3"/>
    <w:p w14:paraId="491E3A8A" w14:textId="77777777" w:rsidR="00681843" w:rsidRPr="008D55B3" w:rsidRDefault="00681843" w:rsidP="002C67F1">
      <w:pPr>
        <w:suppressAutoHyphens/>
        <w:spacing w:line="240" w:lineRule="atLeast"/>
        <w:ind w:right="-1"/>
        <w:rPr>
          <w:rFonts w:ascii="Verdana" w:hAnsi="Verdana" w:cs="Arial"/>
          <w:i/>
          <w:sz w:val="18"/>
          <w:szCs w:val="18"/>
        </w:rPr>
      </w:pPr>
    </w:p>
    <w:p w14:paraId="27B8969A" w14:textId="7C598C49" w:rsidR="00F90016" w:rsidRPr="008D55B3" w:rsidRDefault="00F90016" w:rsidP="00695D1A">
      <w:pPr>
        <w:tabs>
          <w:tab w:val="left" w:pos="600"/>
        </w:tabs>
        <w:suppressAutoHyphens/>
        <w:spacing w:line="240" w:lineRule="atLeast"/>
        <w:ind w:right="-1"/>
        <w:rPr>
          <w:rFonts w:ascii="Verdana" w:hAnsi="Verdana" w:cs="Arial"/>
          <w:sz w:val="18"/>
          <w:szCs w:val="18"/>
        </w:rPr>
      </w:pPr>
      <w:r>
        <w:rPr>
          <w:rFonts w:ascii="Verdana" w:hAnsi="Verdana"/>
          <w:b/>
          <w:sz w:val="18"/>
        </w:rPr>
        <w:t>5.</w:t>
      </w:r>
      <w:r>
        <w:rPr>
          <w:rFonts w:ascii="Verdana" w:hAnsi="Verdana"/>
          <w:b/>
          <w:sz w:val="18"/>
        </w:rPr>
        <w:tab/>
      </w:r>
      <w:r>
        <w:rPr>
          <w:rFonts w:ascii="Verdana" w:hAnsi="Verdana"/>
          <w:b/>
          <w:sz w:val="18"/>
        </w:rPr>
        <w:tab/>
        <w:t xml:space="preserve">Contacts </w:t>
      </w:r>
    </w:p>
    <w:p w14:paraId="6F765CF2" w14:textId="77777777" w:rsidR="00F90016" w:rsidRPr="008D55B3" w:rsidRDefault="00F90016" w:rsidP="00695D1A">
      <w:pPr>
        <w:suppressAutoHyphens/>
        <w:spacing w:line="240" w:lineRule="atLeast"/>
        <w:ind w:left="567" w:right="-1" w:hanging="567"/>
        <w:rPr>
          <w:rFonts w:ascii="Verdana" w:hAnsi="Verdana" w:cs="Arial"/>
          <w:sz w:val="18"/>
          <w:szCs w:val="18"/>
        </w:rPr>
      </w:pPr>
    </w:p>
    <w:p w14:paraId="2AD8A94D" w14:textId="7AB1B898" w:rsidR="00F90016" w:rsidRPr="008D55B3" w:rsidRDefault="00F90016" w:rsidP="00366999">
      <w:pPr>
        <w:suppressAutoHyphens/>
        <w:spacing w:line="240" w:lineRule="atLeast"/>
        <w:ind w:left="709" w:right="-1" w:hanging="709"/>
        <w:rPr>
          <w:rFonts w:ascii="Verdana" w:hAnsi="Verdana" w:cs="Arial"/>
          <w:sz w:val="18"/>
          <w:szCs w:val="18"/>
        </w:rPr>
      </w:pPr>
      <w:r>
        <w:rPr>
          <w:rFonts w:ascii="Verdana" w:hAnsi="Verdana"/>
          <w:sz w:val="18"/>
        </w:rPr>
        <w:t>5.1</w:t>
      </w:r>
      <w:r>
        <w:rPr>
          <w:rFonts w:ascii="Verdana" w:hAnsi="Verdana"/>
          <w:sz w:val="18"/>
        </w:rPr>
        <w:tab/>
        <w:t xml:space="preserve">The contact for the Purchaser is </w:t>
      </w:r>
      <w:r w:rsidRPr="00B83E9D">
        <w:rPr>
          <w:rFonts w:ascii="Verdana" w:hAnsi="Verdana"/>
          <w:sz w:val="18"/>
          <w:highlight w:val="yellow"/>
        </w:rPr>
        <w:t>[name and job title].</w:t>
      </w:r>
    </w:p>
    <w:p w14:paraId="54E3AC57" w14:textId="142F6E93" w:rsidR="00F90016" w:rsidRPr="008D55B3" w:rsidRDefault="00F90016" w:rsidP="00366999">
      <w:pPr>
        <w:suppressAutoHyphens/>
        <w:spacing w:line="240" w:lineRule="atLeast"/>
        <w:ind w:left="709" w:right="-1" w:hanging="709"/>
        <w:rPr>
          <w:rFonts w:ascii="Verdana" w:hAnsi="Verdana" w:cs="Arial"/>
          <w:sz w:val="18"/>
          <w:szCs w:val="18"/>
        </w:rPr>
      </w:pPr>
      <w:r>
        <w:rPr>
          <w:rFonts w:ascii="Verdana" w:hAnsi="Verdana"/>
          <w:sz w:val="18"/>
        </w:rPr>
        <w:tab/>
        <w:t xml:space="preserve">The contact for the Supplier is </w:t>
      </w:r>
      <w:r w:rsidRPr="00B83E9D">
        <w:rPr>
          <w:rFonts w:ascii="Verdana" w:hAnsi="Verdana"/>
          <w:sz w:val="18"/>
          <w:highlight w:val="yellow"/>
        </w:rPr>
        <w:t>[name and job title].</w:t>
      </w:r>
    </w:p>
    <w:p w14:paraId="3D575661" w14:textId="77777777" w:rsidR="00935764" w:rsidRPr="008D55B3" w:rsidRDefault="00935764" w:rsidP="00397D19">
      <w:pPr>
        <w:suppressAutoHyphens/>
        <w:spacing w:line="240" w:lineRule="atLeast"/>
        <w:ind w:left="600" w:right="-1" w:hanging="600"/>
        <w:rPr>
          <w:rFonts w:ascii="Verdana" w:hAnsi="Verdana" w:cs="Arial"/>
          <w:sz w:val="18"/>
          <w:szCs w:val="18"/>
        </w:rPr>
      </w:pPr>
    </w:p>
    <w:p w14:paraId="5A9999BC" w14:textId="59EB05AF" w:rsidR="00F90016" w:rsidRPr="008D55B3" w:rsidRDefault="00F90016" w:rsidP="00366999">
      <w:pPr>
        <w:suppressAutoHyphens/>
        <w:spacing w:line="240" w:lineRule="atLeast"/>
        <w:ind w:left="709" w:right="-1" w:hanging="709"/>
        <w:rPr>
          <w:rFonts w:ascii="Verdana" w:hAnsi="Verdana" w:cs="Arial"/>
          <w:sz w:val="18"/>
          <w:szCs w:val="18"/>
        </w:rPr>
      </w:pPr>
      <w:r>
        <w:rPr>
          <w:rFonts w:ascii="Verdana" w:hAnsi="Verdana"/>
          <w:sz w:val="18"/>
        </w:rPr>
        <w:t>5.2</w:t>
      </w:r>
      <w:r>
        <w:rPr>
          <w:rFonts w:ascii="Verdana" w:hAnsi="Verdana"/>
          <w:sz w:val="18"/>
        </w:rPr>
        <w:tab/>
        <w:t>Notwithstanding article 6.2 of the ARIV 2026, the contacts named cannot bind their Parties.</w:t>
      </w:r>
    </w:p>
    <w:p w14:paraId="51AB9A9C" w14:textId="77777777" w:rsidR="00F90016" w:rsidRPr="008D55B3" w:rsidRDefault="00F90016" w:rsidP="00695D1A">
      <w:pPr>
        <w:suppressAutoHyphens/>
        <w:spacing w:line="240" w:lineRule="atLeast"/>
        <w:ind w:right="-1"/>
        <w:rPr>
          <w:rFonts w:ascii="Verdana" w:hAnsi="Verdana" w:cs="Arial"/>
          <w:b/>
          <w:bCs/>
          <w:sz w:val="18"/>
          <w:szCs w:val="18"/>
        </w:rPr>
      </w:pPr>
    </w:p>
    <w:p w14:paraId="5C49D0EF" w14:textId="77777777" w:rsidR="00F84248" w:rsidRPr="008D55B3" w:rsidRDefault="00F84248" w:rsidP="00F84248">
      <w:pPr>
        <w:suppressAutoHyphens/>
        <w:spacing w:line="240" w:lineRule="atLeast"/>
        <w:ind w:right="-1"/>
        <w:rPr>
          <w:rFonts w:ascii="Verdana" w:hAnsi="Verdana" w:cs="Arial"/>
          <w:b/>
          <w:bCs/>
          <w:sz w:val="18"/>
          <w:szCs w:val="18"/>
        </w:rPr>
      </w:pPr>
      <w:r>
        <w:rPr>
          <w:rFonts w:ascii="Verdana" w:hAnsi="Verdana"/>
          <w:b/>
          <w:sz w:val="18"/>
        </w:rPr>
        <w:t>6.</w:t>
      </w:r>
      <w:r>
        <w:rPr>
          <w:rFonts w:ascii="Verdana" w:hAnsi="Verdana"/>
          <w:b/>
          <w:sz w:val="18"/>
        </w:rPr>
        <w:tab/>
        <w:t>Declaration of integrity</w:t>
      </w:r>
    </w:p>
    <w:p w14:paraId="16E13DAA" w14:textId="77777777" w:rsidR="00F84248" w:rsidRPr="00B83E9D" w:rsidRDefault="00F84248" w:rsidP="00F84248">
      <w:pPr>
        <w:suppressAutoHyphens/>
        <w:spacing w:line="240" w:lineRule="atLeast"/>
        <w:ind w:right="-1"/>
        <w:rPr>
          <w:rFonts w:ascii="Verdana" w:hAnsi="Verdana" w:cs="Arial"/>
          <w:b/>
          <w:bCs/>
          <w:sz w:val="18"/>
          <w:szCs w:val="18"/>
          <w:lang w:val="en-US"/>
        </w:rPr>
      </w:pPr>
    </w:p>
    <w:p w14:paraId="5A075841" w14:textId="5B30B1C3" w:rsidR="00F84248" w:rsidRPr="008D55B3" w:rsidRDefault="00F84248" w:rsidP="00F84248">
      <w:pPr>
        <w:suppressAutoHyphens/>
        <w:spacing w:line="240" w:lineRule="atLeast"/>
        <w:ind w:left="700" w:right="-1"/>
        <w:rPr>
          <w:rFonts w:ascii="Verdana" w:hAnsi="Verdana" w:cs="Arial"/>
          <w:sz w:val="18"/>
          <w:szCs w:val="18"/>
        </w:rPr>
      </w:pPr>
      <w:r>
        <w:rPr>
          <w:rFonts w:ascii="Verdana" w:hAnsi="Verdana"/>
          <w:sz w:val="18"/>
        </w:rPr>
        <w:t>The Supplier declares that the Purchaser’s Staff have not been given and are not being given any benefit in the context of the award of this Framework Agreement or in the context of obtaining contracts.</w:t>
      </w:r>
      <w:r>
        <w:rPr>
          <w:rFonts w:ascii="Verdana" w:hAnsi="Verdana"/>
          <w:sz w:val="18"/>
        </w:rPr>
        <w:br/>
      </w:r>
    </w:p>
    <w:p w14:paraId="704CD111" w14:textId="1BB83A3C" w:rsidR="00A45485" w:rsidRPr="008D55B3" w:rsidRDefault="006B3EB9" w:rsidP="00A45485">
      <w:pPr>
        <w:suppressAutoHyphens/>
        <w:ind w:right="-1"/>
        <w:rPr>
          <w:rFonts w:ascii="Verdana" w:hAnsi="Verdana" w:cs="Arial"/>
          <w:b/>
          <w:bCs/>
          <w:sz w:val="18"/>
          <w:szCs w:val="18"/>
        </w:rPr>
      </w:pPr>
      <w:r>
        <w:rPr>
          <w:rFonts w:ascii="Verdana" w:hAnsi="Verdana"/>
          <w:b/>
          <w:color w:val="000000"/>
          <w:sz w:val="18"/>
        </w:rPr>
        <w:t>7.</w:t>
      </w:r>
      <w:r>
        <w:rPr>
          <w:rFonts w:ascii="Verdana" w:hAnsi="Verdana"/>
          <w:b/>
          <w:color w:val="000000"/>
          <w:sz w:val="18"/>
        </w:rPr>
        <w:tab/>
      </w:r>
      <w:r>
        <w:rPr>
          <w:rFonts w:ascii="Verdana" w:hAnsi="Verdana"/>
          <w:b/>
          <w:sz w:val="18"/>
        </w:rPr>
        <w:t>End of the Framework Agreement (exit)</w:t>
      </w:r>
    </w:p>
    <w:p w14:paraId="4DFD75C8" w14:textId="77777777" w:rsidR="00A45485" w:rsidRPr="00B83E9D" w:rsidRDefault="00A45485" w:rsidP="00A45485">
      <w:pPr>
        <w:suppressAutoHyphens/>
        <w:ind w:right="-1"/>
        <w:rPr>
          <w:rFonts w:ascii="Verdana" w:hAnsi="Verdana" w:cs="Arial"/>
          <w:b/>
          <w:bCs/>
          <w:sz w:val="18"/>
          <w:szCs w:val="18"/>
          <w:lang w:val="en-US"/>
        </w:rPr>
      </w:pPr>
    </w:p>
    <w:p w14:paraId="0F9C5632" w14:textId="3AF79516" w:rsidR="00A45485" w:rsidRPr="008D55B3" w:rsidRDefault="006B3EB9" w:rsidP="00A45485">
      <w:pPr>
        <w:suppressAutoHyphens/>
        <w:ind w:left="705" w:right="-1" w:hanging="705"/>
        <w:rPr>
          <w:rFonts w:ascii="Verdana" w:hAnsi="Verdana" w:cs="Arial"/>
          <w:sz w:val="18"/>
          <w:szCs w:val="18"/>
        </w:rPr>
      </w:pPr>
      <w:r>
        <w:rPr>
          <w:rFonts w:ascii="Verdana" w:hAnsi="Verdana"/>
          <w:sz w:val="18"/>
        </w:rPr>
        <w:t>7.1</w:t>
      </w:r>
      <w:r>
        <w:rPr>
          <w:rFonts w:ascii="Verdana" w:hAnsi="Verdana"/>
          <w:sz w:val="18"/>
        </w:rPr>
        <w:tab/>
        <w:t>If the Framework Agreement ends (or ends early) for any reason whatsoever, the Supplier will, at the Purchaser’s first request, take whatever action is reasonably necessary to ensure that a new supplier or the Purchaser itself can without impediment take over the supply of the Product. If necessary the Supplier will take part in consultations with a succeeding supplier at the Purchaser’s request.</w:t>
      </w:r>
    </w:p>
    <w:p w14:paraId="7BA37C26" w14:textId="77777777" w:rsidR="00A45485" w:rsidRPr="00B83E9D" w:rsidRDefault="00A45485" w:rsidP="00A45485">
      <w:pPr>
        <w:suppressAutoHyphens/>
        <w:ind w:right="-1"/>
        <w:rPr>
          <w:rFonts w:ascii="Verdana" w:hAnsi="Verdana" w:cs="Arial"/>
          <w:sz w:val="18"/>
          <w:szCs w:val="18"/>
          <w:lang w:val="en-US"/>
        </w:rPr>
      </w:pPr>
    </w:p>
    <w:p w14:paraId="49DEC2A7" w14:textId="178278D2" w:rsidR="00A45485" w:rsidRPr="008D55B3" w:rsidRDefault="006B3EB9" w:rsidP="00A45485">
      <w:pPr>
        <w:suppressAutoHyphens/>
        <w:ind w:left="705" w:right="-1" w:hanging="705"/>
        <w:rPr>
          <w:rFonts w:ascii="Verdana" w:hAnsi="Verdana" w:cs="Arial"/>
          <w:sz w:val="18"/>
          <w:szCs w:val="18"/>
        </w:rPr>
      </w:pPr>
      <w:r>
        <w:rPr>
          <w:rFonts w:ascii="Verdana" w:hAnsi="Verdana"/>
          <w:sz w:val="18"/>
        </w:rPr>
        <w:t>7.2</w:t>
      </w:r>
      <w:r>
        <w:rPr>
          <w:rFonts w:ascii="Verdana" w:hAnsi="Verdana"/>
          <w:sz w:val="18"/>
        </w:rPr>
        <w:tab/>
        <w:t>Other than in the event of the cancellation of the Framework Agreement pursuant to article 17, paragraph 1 or 3 of the ARIV 2026, the Supplier must carry out the work referred to in paragraph 1 at the rates and on the terms specified in the Framework Agreement or, in the absence thereof, at the rates generally applied by the Supplier and on such terms as may be agreed. The costs of the work referred to in paragraph 1 will be borne by the Supplier in the event of an imputable failure on the part of the Supplier.</w:t>
      </w:r>
    </w:p>
    <w:p w14:paraId="1D20CC6B" w14:textId="7E9395DA" w:rsidR="00A45485" w:rsidRPr="00B83E9D" w:rsidRDefault="00A45485" w:rsidP="002C67F1">
      <w:pPr>
        <w:suppressAutoHyphens/>
        <w:ind w:right="-1"/>
        <w:rPr>
          <w:rFonts w:ascii="Verdana" w:hAnsi="Verdana" w:cs="Arial"/>
          <w:sz w:val="18"/>
          <w:szCs w:val="18"/>
          <w:lang w:val="en-US"/>
        </w:rPr>
      </w:pPr>
    </w:p>
    <w:p w14:paraId="4DA2498C" w14:textId="214A2A77" w:rsidR="00016DA0" w:rsidRPr="008D55B3" w:rsidRDefault="002C67F1" w:rsidP="00016DA0">
      <w:pPr>
        <w:suppressAutoHyphens/>
        <w:spacing w:line="240" w:lineRule="atLeast"/>
        <w:ind w:left="600" w:right="-1" w:hanging="600"/>
        <w:rPr>
          <w:rFonts w:ascii="Verdana" w:hAnsi="Verdana" w:cs="Arial"/>
          <w:b/>
          <w:bCs/>
          <w:sz w:val="18"/>
          <w:szCs w:val="18"/>
        </w:rPr>
      </w:pPr>
      <w:r>
        <w:rPr>
          <w:rFonts w:ascii="Verdana" w:hAnsi="Verdana"/>
          <w:b/>
          <w:sz w:val="18"/>
        </w:rPr>
        <w:t>8.</w:t>
      </w:r>
      <w:r>
        <w:rPr>
          <w:rFonts w:ascii="Verdana" w:hAnsi="Verdana"/>
          <w:b/>
          <w:sz w:val="18"/>
        </w:rPr>
        <w:tab/>
        <w:t>Revision clause relating to technological developments</w:t>
      </w:r>
    </w:p>
    <w:p w14:paraId="02AFF362" w14:textId="77777777" w:rsidR="002C67F1" w:rsidRPr="008D55B3" w:rsidRDefault="002C67F1" w:rsidP="00016DA0">
      <w:pPr>
        <w:suppressAutoHyphens/>
        <w:spacing w:line="240" w:lineRule="atLeast"/>
        <w:ind w:left="600" w:right="-1" w:hanging="600"/>
        <w:rPr>
          <w:rFonts w:ascii="Verdana" w:hAnsi="Verdana" w:cs="Arial"/>
          <w:b/>
          <w:bCs/>
          <w:sz w:val="18"/>
          <w:szCs w:val="18"/>
        </w:rPr>
      </w:pPr>
    </w:p>
    <w:p w14:paraId="38C00A1B" w14:textId="3D055D65" w:rsidR="00016DA0" w:rsidRPr="008D55B3" w:rsidRDefault="002C67F1" w:rsidP="00016DA0">
      <w:pPr>
        <w:suppressAutoHyphens/>
        <w:spacing w:line="240" w:lineRule="atLeast"/>
        <w:ind w:left="600" w:right="-1" w:hanging="600"/>
        <w:rPr>
          <w:rFonts w:ascii="Verdana" w:hAnsi="Verdana" w:cs="Arial"/>
          <w:sz w:val="18"/>
          <w:szCs w:val="18"/>
        </w:rPr>
      </w:pPr>
      <w:r>
        <w:rPr>
          <w:rFonts w:ascii="Verdana" w:hAnsi="Verdana"/>
          <w:sz w:val="18"/>
        </w:rPr>
        <w:t>8.1</w:t>
      </w:r>
      <w:r>
        <w:rPr>
          <w:rFonts w:ascii="Verdana" w:hAnsi="Verdana"/>
          <w:sz w:val="18"/>
        </w:rPr>
        <w:tab/>
        <w:t xml:space="preserve">The </w:t>
      </w:r>
      <w:r w:rsidR="00B83E9D" w:rsidRPr="00B83E9D">
        <w:rPr>
          <w:rFonts w:ascii="Verdana" w:hAnsi="Verdana"/>
          <w:sz w:val="18"/>
        </w:rPr>
        <w:t>Purchaser</w:t>
      </w:r>
      <w:r w:rsidR="00B83E9D" w:rsidRPr="00B83E9D" w:rsidDel="00B83E9D">
        <w:rPr>
          <w:rFonts w:ascii="Verdana" w:hAnsi="Verdana"/>
          <w:sz w:val="18"/>
        </w:rPr>
        <w:t xml:space="preserve"> </w:t>
      </w:r>
      <w:r>
        <w:rPr>
          <w:rFonts w:ascii="Verdana" w:hAnsi="Verdana"/>
          <w:sz w:val="18"/>
        </w:rPr>
        <w:t>is entitled to amend this Framework Agreement during the term thereof if technological developments give reason to do so and the amendment is necessary to maintain or improve the functionality, reliability, security, compatibility or continuity of the agreed deliverables.</w:t>
      </w:r>
    </w:p>
    <w:p w14:paraId="5CC21B68" w14:textId="77777777" w:rsidR="00DD3A4B" w:rsidRPr="008D55B3" w:rsidRDefault="00DD3A4B" w:rsidP="00016DA0">
      <w:pPr>
        <w:suppressAutoHyphens/>
        <w:spacing w:line="240" w:lineRule="atLeast"/>
        <w:ind w:left="600" w:right="-1" w:hanging="600"/>
        <w:rPr>
          <w:rFonts w:ascii="Verdana" w:hAnsi="Verdana" w:cs="Arial"/>
          <w:sz w:val="18"/>
          <w:szCs w:val="18"/>
        </w:rPr>
      </w:pPr>
    </w:p>
    <w:p w14:paraId="007B6EDB" w14:textId="7A9063D0" w:rsidR="002C5F2E" w:rsidRDefault="002C67F1" w:rsidP="002C5F2E">
      <w:pPr>
        <w:suppressAutoHyphens/>
        <w:spacing w:line="240" w:lineRule="atLeast"/>
        <w:ind w:left="567" w:right="-1" w:hanging="567"/>
        <w:rPr>
          <w:rFonts w:ascii="Verdana" w:hAnsi="Verdana" w:cs="Arial"/>
          <w:sz w:val="18"/>
          <w:szCs w:val="18"/>
        </w:rPr>
      </w:pPr>
      <w:r>
        <w:rPr>
          <w:rFonts w:ascii="Verdana" w:hAnsi="Verdana"/>
          <w:sz w:val="18"/>
        </w:rPr>
        <w:t>8.2</w:t>
      </w:r>
      <w:r>
        <w:rPr>
          <w:rFonts w:ascii="Verdana" w:hAnsi="Verdana"/>
          <w:sz w:val="18"/>
        </w:rPr>
        <w:tab/>
        <w:t>The amendments referred to in paragraph 1 may concern among other things:</w:t>
      </w:r>
    </w:p>
    <w:p w14:paraId="3A506ED9" w14:textId="3A8E4F0D" w:rsidR="00016DA0" w:rsidRPr="008D55B3" w:rsidRDefault="00016DA0" w:rsidP="002C5F2E">
      <w:pPr>
        <w:suppressAutoHyphens/>
        <w:spacing w:line="240" w:lineRule="atLeast"/>
        <w:ind w:left="1410" w:right="-1" w:hanging="810"/>
        <w:rPr>
          <w:rFonts w:ascii="Verdana" w:hAnsi="Verdana" w:cs="Arial"/>
          <w:sz w:val="18"/>
          <w:szCs w:val="18"/>
        </w:rPr>
      </w:pPr>
      <w:r>
        <w:rPr>
          <w:rFonts w:ascii="Verdana" w:hAnsi="Verdana"/>
          <w:sz w:val="18"/>
        </w:rPr>
        <w:t xml:space="preserve">a. </w:t>
      </w:r>
      <w:r>
        <w:rPr>
          <w:rFonts w:ascii="Verdana" w:hAnsi="Verdana"/>
          <w:sz w:val="18"/>
        </w:rPr>
        <w:tab/>
        <w:t>the replacement of surface accelerometers, data loggers and data loggers for geophone strings with successive generations or technologically improved variants;</w:t>
      </w:r>
    </w:p>
    <w:p w14:paraId="3AB947C9" w14:textId="26C98644"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 xml:space="preserve">b. </w:t>
      </w:r>
      <w:r>
        <w:rPr>
          <w:rFonts w:ascii="Verdana" w:hAnsi="Verdana"/>
          <w:sz w:val="18"/>
        </w:rPr>
        <w:tab/>
        <w:t>changes in hardware components, interfaces, connectors, communication protocols, cables, power supply or other technical specifications that are required for the efficient implementation of the contract;</w:t>
      </w:r>
    </w:p>
    <w:p w14:paraId="7103B266" w14:textId="60D5E35D"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c.</w:t>
      </w:r>
      <w:r>
        <w:rPr>
          <w:rFonts w:ascii="Verdana" w:hAnsi="Verdana"/>
          <w:sz w:val="18"/>
        </w:rPr>
        <w:tab/>
      </w:r>
      <w:r>
        <w:rPr>
          <w:rFonts w:ascii="Verdana" w:hAnsi="Verdana"/>
          <w:sz w:val="18"/>
        </w:rPr>
        <w:tab/>
        <w:t>changes in firmware, software, configurations, cybersecurity measures or data processing methods relating to the products supplied;</w:t>
      </w:r>
    </w:p>
    <w:p w14:paraId="35DFDEBA" w14:textId="5CF5E1E1"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 xml:space="preserve">d. </w:t>
      </w:r>
      <w:r>
        <w:rPr>
          <w:rFonts w:ascii="Verdana" w:hAnsi="Verdana"/>
          <w:sz w:val="18"/>
        </w:rPr>
        <w:tab/>
        <w:t>the implementation of amended or new industrial standards, measurement protocols, interoperability requirements or statutory rules that have a bearing on the implementation of the contract;</w:t>
      </w:r>
    </w:p>
    <w:p w14:paraId="68706028" w14:textId="23BED1F7"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 xml:space="preserve">e. </w:t>
      </w:r>
      <w:r>
        <w:rPr>
          <w:rFonts w:ascii="Verdana" w:hAnsi="Verdana"/>
          <w:sz w:val="18"/>
        </w:rPr>
        <w:tab/>
        <w:t>the realisation, alteration or expansion of technical connections, data exchange, monitoring or management facilities that are required for the use of the products supplied;</w:t>
      </w:r>
    </w:p>
    <w:p w14:paraId="3A25CF86" w14:textId="1C2FA16F" w:rsidR="00016DA0" w:rsidRPr="008D55B3" w:rsidRDefault="00016DA0" w:rsidP="00DD3A4B">
      <w:pPr>
        <w:suppressAutoHyphens/>
        <w:spacing w:line="240" w:lineRule="atLeast"/>
        <w:ind w:left="1410" w:right="-1" w:hanging="810"/>
        <w:rPr>
          <w:rFonts w:ascii="Verdana" w:hAnsi="Verdana" w:cs="Arial"/>
          <w:sz w:val="18"/>
          <w:szCs w:val="18"/>
        </w:rPr>
      </w:pPr>
      <w:r>
        <w:rPr>
          <w:rFonts w:ascii="Verdana" w:hAnsi="Verdana"/>
          <w:sz w:val="18"/>
        </w:rPr>
        <w:t xml:space="preserve">f. </w:t>
      </w:r>
      <w:r>
        <w:rPr>
          <w:rFonts w:ascii="Verdana" w:hAnsi="Verdana"/>
          <w:sz w:val="18"/>
        </w:rPr>
        <w:tab/>
        <w:t>additional supplies and related services that are required to safeguard the agreed functionality and deliverables during the term of the Framework Agreement.</w:t>
      </w:r>
    </w:p>
    <w:p w14:paraId="0C031668" w14:textId="77777777" w:rsidR="00DD3A4B" w:rsidRPr="008D55B3" w:rsidRDefault="00DD3A4B" w:rsidP="00D82CD1">
      <w:pPr>
        <w:suppressAutoHyphens/>
        <w:spacing w:line="240" w:lineRule="atLeast"/>
        <w:ind w:left="1410" w:right="-1" w:hanging="810"/>
        <w:rPr>
          <w:rFonts w:ascii="Verdana" w:hAnsi="Verdana" w:cs="Arial"/>
          <w:sz w:val="18"/>
          <w:szCs w:val="18"/>
        </w:rPr>
      </w:pPr>
    </w:p>
    <w:p w14:paraId="605E961E" w14:textId="77777777" w:rsidR="00BA265B" w:rsidRDefault="002C67F1" w:rsidP="00016DA0">
      <w:pPr>
        <w:suppressAutoHyphens/>
        <w:spacing w:line="240" w:lineRule="atLeast"/>
        <w:ind w:left="600" w:right="-1" w:hanging="600"/>
        <w:rPr>
          <w:rFonts w:ascii="Verdana" w:hAnsi="Verdana"/>
          <w:sz w:val="18"/>
        </w:rPr>
      </w:pPr>
      <w:r>
        <w:rPr>
          <w:rFonts w:ascii="Verdana" w:hAnsi="Verdana"/>
          <w:sz w:val="18"/>
        </w:rPr>
        <w:lastRenderedPageBreak/>
        <w:t>8.3</w:t>
      </w:r>
      <w:r>
        <w:rPr>
          <w:rFonts w:ascii="Verdana" w:hAnsi="Verdana"/>
          <w:sz w:val="18"/>
        </w:rPr>
        <w:tab/>
        <w:t>Amendments as referred to in this article are permitted exclusively if:</w:t>
      </w:r>
    </w:p>
    <w:p w14:paraId="57971E39" w14:textId="23892BB5" w:rsidR="00016DA0" w:rsidRPr="008D55B3" w:rsidRDefault="002C67F1" w:rsidP="00BA265B">
      <w:pPr>
        <w:suppressAutoHyphens/>
        <w:spacing w:line="240" w:lineRule="atLeast"/>
        <w:ind w:left="1418" w:right="-1" w:hanging="818"/>
        <w:rPr>
          <w:rFonts w:ascii="Verdana" w:hAnsi="Verdana" w:cs="Arial"/>
          <w:sz w:val="18"/>
          <w:szCs w:val="18"/>
        </w:rPr>
      </w:pPr>
      <w:r>
        <w:rPr>
          <w:rFonts w:ascii="Verdana" w:hAnsi="Verdana"/>
          <w:sz w:val="18"/>
        </w:rPr>
        <w:t xml:space="preserve">a. </w:t>
      </w:r>
      <w:r>
        <w:rPr>
          <w:rFonts w:ascii="Verdana" w:hAnsi="Verdana"/>
          <w:sz w:val="18"/>
        </w:rPr>
        <w:tab/>
        <w:t>the amendment is directly related to the original object of the Framework Agreement;</w:t>
      </w:r>
    </w:p>
    <w:p w14:paraId="5B6F42AD" w14:textId="12E9B714" w:rsidR="00016DA0" w:rsidRPr="008D55B3" w:rsidRDefault="00016DA0" w:rsidP="00D82CD1">
      <w:pPr>
        <w:suppressAutoHyphens/>
        <w:spacing w:line="240" w:lineRule="atLeast"/>
        <w:ind w:left="600" w:right="-1"/>
        <w:rPr>
          <w:rFonts w:ascii="Verdana" w:hAnsi="Verdana" w:cs="Arial"/>
          <w:sz w:val="18"/>
          <w:szCs w:val="18"/>
        </w:rPr>
      </w:pPr>
      <w:r>
        <w:rPr>
          <w:rFonts w:ascii="Verdana" w:hAnsi="Verdana"/>
          <w:sz w:val="18"/>
        </w:rPr>
        <w:t xml:space="preserve">b. </w:t>
      </w:r>
      <w:r>
        <w:rPr>
          <w:rFonts w:ascii="Verdana" w:hAnsi="Verdana"/>
          <w:sz w:val="18"/>
        </w:rPr>
        <w:tab/>
        <w:t>the general nature of the Framework Agreement is unaltered;</w:t>
      </w:r>
    </w:p>
    <w:p w14:paraId="565DDC1C" w14:textId="3B287213"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 xml:space="preserve">c. </w:t>
      </w:r>
      <w:r>
        <w:rPr>
          <w:rFonts w:ascii="Verdana" w:hAnsi="Verdana"/>
          <w:sz w:val="18"/>
        </w:rPr>
        <w:tab/>
        <w:t>the altered products or services are at least equivalent to the originally agreed deliverables or constitute a demonstrable technical improvement;</w:t>
      </w:r>
    </w:p>
    <w:p w14:paraId="69D20246" w14:textId="317C8F4B" w:rsidR="00016DA0" w:rsidRPr="008D55B3" w:rsidRDefault="00016DA0" w:rsidP="00D82CD1">
      <w:pPr>
        <w:suppressAutoHyphens/>
        <w:spacing w:line="240" w:lineRule="atLeast"/>
        <w:ind w:left="1410" w:right="-1" w:hanging="810"/>
        <w:rPr>
          <w:rFonts w:ascii="Verdana" w:hAnsi="Verdana" w:cs="Arial"/>
          <w:sz w:val="18"/>
          <w:szCs w:val="18"/>
        </w:rPr>
      </w:pPr>
      <w:r>
        <w:rPr>
          <w:rFonts w:ascii="Verdana" w:hAnsi="Verdana"/>
          <w:sz w:val="18"/>
        </w:rPr>
        <w:t xml:space="preserve">d. </w:t>
      </w:r>
      <w:r>
        <w:rPr>
          <w:rFonts w:ascii="Verdana" w:hAnsi="Verdana"/>
          <w:sz w:val="18"/>
        </w:rPr>
        <w:tab/>
        <w:t>the amendment does not prejudice the principles underlying the original procurement procedure; and</w:t>
      </w:r>
    </w:p>
    <w:p w14:paraId="38AE2B0B" w14:textId="481334B9" w:rsidR="00016DA0" w:rsidRPr="008D55B3" w:rsidRDefault="00016DA0" w:rsidP="00DD3A4B">
      <w:pPr>
        <w:suppressAutoHyphens/>
        <w:spacing w:line="240" w:lineRule="atLeast"/>
        <w:ind w:left="1410" w:right="-1" w:hanging="810"/>
        <w:rPr>
          <w:rFonts w:ascii="Verdana" w:hAnsi="Verdana" w:cs="Arial"/>
          <w:sz w:val="18"/>
          <w:szCs w:val="18"/>
        </w:rPr>
      </w:pPr>
      <w:r>
        <w:rPr>
          <w:rFonts w:ascii="Verdana" w:hAnsi="Verdana"/>
          <w:sz w:val="18"/>
        </w:rPr>
        <w:t xml:space="preserve">e. </w:t>
      </w:r>
      <w:r>
        <w:rPr>
          <w:rFonts w:ascii="Verdana" w:hAnsi="Verdana"/>
          <w:sz w:val="18"/>
        </w:rPr>
        <w:tab/>
        <w:t>any price adjustments are made in accordance with the provisions on pricing contained in this Framework Agreement or, if no provision has been made for the adjustments, on the basis of demonstrably market-based rates.</w:t>
      </w:r>
    </w:p>
    <w:p w14:paraId="45B580A9" w14:textId="77777777" w:rsidR="00DD3A4B" w:rsidRPr="008D55B3" w:rsidRDefault="00DD3A4B" w:rsidP="00D82CD1">
      <w:pPr>
        <w:suppressAutoHyphens/>
        <w:spacing w:line="240" w:lineRule="atLeast"/>
        <w:ind w:left="1410" w:right="-1" w:hanging="810"/>
        <w:rPr>
          <w:rFonts w:ascii="Verdana" w:hAnsi="Verdana" w:cs="Arial"/>
          <w:sz w:val="18"/>
          <w:szCs w:val="18"/>
        </w:rPr>
      </w:pPr>
    </w:p>
    <w:p w14:paraId="0CB62941" w14:textId="6646D4C8" w:rsidR="00016DA0" w:rsidRPr="008D55B3" w:rsidRDefault="002C67F1" w:rsidP="00016DA0">
      <w:pPr>
        <w:suppressAutoHyphens/>
        <w:spacing w:line="240" w:lineRule="atLeast"/>
        <w:ind w:left="600" w:right="-1" w:hanging="600"/>
        <w:rPr>
          <w:rFonts w:ascii="Verdana" w:hAnsi="Verdana" w:cs="Arial"/>
          <w:sz w:val="18"/>
          <w:szCs w:val="18"/>
        </w:rPr>
      </w:pPr>
      <w:r>
        <w:rPr>
          <w:rFonts w:ascii="Verdana" w:hAnsi="Verdana"/>
          <w:sz w:val="18"/>
        </w:rPr>
        <w:t xml:space="preserve">8.4 </w:t>
      </w:r>
      <w:r>
        <w:rPr>
          <w:rFonts w:ascii="Verdana" w:hAnsi="Verdana"/>
          <w:sz w:val="18"/>
        </w:rPr>
        <w:tab/>
        <w:t>The</w:t>
      </w:r>
      <w:r w:rsidR="00B83E9D">
        <w:rPr>
          <w:rFonts w:ascii="Verdana" w:hAnsi="Verdana"/>
          <w:sz w:val="18"/>
        </w:rPr>
        <w:t xml:space="preserve"> Purchaser </w:t>
      </w:r>
      <w:r>
        <w:rPr>
          <w:rFonts w:ascii="Verdana" w:hAnsi="Verdana"/>
          <w:sz w:val="18"/>
        </w:rPr>
        <w:t>will keep a written record each amendment based on this article, including the nature of the amendment, the reason for it, and the grounds on which it can be concluded that the conditions of this article have been fulfilled.</w:t>
      </w:r>
    </w:p>
    <w:p w14:paraId="71B801BA" w14:textId="77777777" w:rsidR="00DD3A4B" w:rsidRPr="008D55B3" w:rsidRDefault="00DD3A4B" w:rsidP="00016DA0">
      <w:pPr>
        <w:suppressAutoHyphens/>
        <w:spacing w:line="240" w:lineRule="atLeast"/>
        <w:ind w:left="600" w:right="-1" w:hanging="600"/>
        <w:rPr>
          <w:rFonts w:ascii="Verdana" w:hAnsi="Verdana" w:cs="Arial"/>
          <w:sz w:val="18"/>
          <w:szCs w:val="18"/>
        </w:rPr>
      </w:pPr>
    </w:p>
    <w:p w14:paraId="5698AE8F" w14:textId="0489A685" w:rsidR="00016DA0" w:rsidRPr="008D55B3" w:rsidRDefault="002C67F1" w:rsidP="00016DA0">
      <w:pPr>
        <w:suppressAutoHyphens/>
        <w:spacing w:line="240" w:lineRule="atLeast"/>
        <w:ind w:left="600" w:right="-1" w:hanging="600"/>
        <w:rPr>
          <w:rFonts w:ascii="Verdana" w:hAnsi="Verdana" w:cs="Arial"/>
          <w:sz w:val="18"/>
          <w:szCs w:val="18"/>
        </w:rPr>
      </w:pPr>
      <w:r>
        <w:rPr>
          <w:rFonts w:ascii="Verdana" w:hAnsi="Verdana"/>
          <w:sz w:val="18"/>
        </w:rPr>
        <w:t xml:space="preserve">8.5 </w:t>
      </w:r>
      <w:r>
        <w:rPr>
          <w:rFonts w:ascii="Verdana" w:hAnsi="Verdana"/>
          <w:sz w:val="18"/>
        </w:rPr>
        <w:tab/>
        <w:t>This article is a revision clause as referred to in section 2.163c of the Public Procurement Act 2012. Amendments that result in a significant change to the Framework Agreement or a change to the general nature of the contract fall outside the scope of this article.</w:t>
      </w:r>
    </w:p>
    <w:p w14:paraId="67BC3B76" w14:textId="77777777" w:rsidR="00E64BD4" w:rsidRPr="00B83E9D" w:rsidRDefault="00E64BD4" w:rsidP="00CF2C46">
      <w:pPr>
        <w:suppressAutoHyphens/>
        <w:ind w:left="567" w:right="-1" w:hanging="567"/>
        <w:rPr>
          <w:rFonts w:ascii="Verdana" w:hAnsi="Verdana" w:cs="Arial"/>
          <w:sz w:val="18"/>
          <w:szCs w:val="18"/>
          <w:lang w:val="en-US"/>
        </w:rPr>
      </w:pPr>
    </w:p>
    <w:p w14:paraId="74647E5E" w14:textId="0BD2A39C" w:rsidR="00CF2C46" w:rsidRPr="00B83E9D" w:rsidRDefault="00CF2C46" w:rsidP="00E03C8C">
      <w:pPr>
        <w:suppressAutoHyphens/>
        <w:spacing w:line="240" w:lineRule="atLeast"/>
        <w:ind w:left="567" w:right="-1" w:hanging="567"/>
        <w:rPr>
          <w:rFonts w:ascii="Verdana" w:hAnsi="Verdana" w:cs="Arial"/>
          <w:sz w:val="18"/>
          <w:szCs w:val="18"/>
          <w:lang w:val="en-US"/>
        </w:rPr>
      </w:pPr>
    </w:p>
    <w:p w14:paraId="39950E88" w14:textId="77777777" w:rsidR="008D60E6" w:rsidRPr="00B83E9D" w:rsidRDefault="008D60E6" w:rsidP="00695D1A">
      <w:pPr>
        <w:suppressAutoHyphens/>
        <w:spacing w:line="240" w:lineRule="atLeast"/>
        <w:ind w:left="567" w:right="-1" w:hanging="567"/>
        <w:rPr>
          <w:rFonts w:ascii="Verdana" w:hAnsi="Verdana" w:cs="Arial"/>
          <w:sz w:val="18"/>
          <w:szCs w:val="18"/>
          <w:lang w:val="en-US"/>
        </w:rPr>
      </w:pPr>
    </w:p>
    <w:p w14:paraId="4B23B9A2" w14:textId="77777777" w:rsidR="00F90016" w:rsidRPr="008D55B3" w:rsidRDefault="00F90016" w:rsidP="00695D1A">
      <w:pPr>
        <w:tabs>
          <w:tab w:val="left" w:pos="4536"/>
        </w:tabs>
        <w:suppressAutoHyphens/>
        <w:spacing w:line="240" w:lineRule="atLeast"/>
        <w:ind w:right="-1"/>
        <w:rPr>
          <w:rFonts w:ascii="Verdana" w:hAnsi="Verdana" w:cs="Arial"/>
          <w:sz w:val="18"/>
          <w:szCs w:val="18"/>
        </w:rPr>
      </w:pPr>
    </w:p>
    <w:p w14:paraId="0579FD1B" w14:textId="77777777" w:rsidR="000D35CC" w:rsidRPr="008D55B3" w:rsidRDefault="000D35CC" w:rsidP="00695D1A">
      <w:pPr>
        <w:tabs>
          <w:tab w:val="left" w:pos="4536"/>
        </w:tabs>
        <w:suppressAutoHyphens/>
        <w:spacing w:line="240" w:lineRule="atLeast"/>
        <w:ind w:right="-1"/>
        <w:rPr>
          <w:rFonts w:ascii="Verdana" w:hAnsi="Verdana" w:cs="Arial"/>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D35CC" w:rsidRPr="008D55B3" w14:paraId="6EDFE272" w14:textId="77777777" w:rsidTr="000D35CC">
        <w:tc>
          <w:tcPr>
            <w:tcW w:w="4530" w:type="dxa"/>
          </w:tcPr>
          <w:p w14:paraId="54F95F05" w14:textId="7071ABDF" w:rsidR="000D35CC" w:rsidRPr="008D55B3" w:rsidRDefault="00935212" w:rsidP="00695D1A">
            <w:pPr>
              <w:tabs>
                <w:tab w:val="left" w:pos="4536"/>
              </w:tabs>
              <w:suppressAutoHyphens/>
              <w:spacing w:line="240" w:lineRule="atLeast"/>
              <w:ind w:right="-1"/>
              <w:rPr>
                <w:rFonts w:ascii="Verdana" w:hAnsi="Verdana" w:cs="Arial"/>
                <w:sz w:val="18"/>
                <w:szCs w:val="18"/>
              </w:rPr>
            </w:pPr>
            <w:r>
              <w:rPr>
                <w:rFonts w:ascii="Verdana" w:hAnsi="Verdana"/>
                <w:sz w:val="18"/>
              </w:rPr>
              <w:t>The Hague, [date]</w:t>
            </w:r>
          </w:p>
          <w:p w14:paraId="2A7E4AE4"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43191CC3"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54C92785"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7B165C58" w14:textId="15859319" w:rsidR="000D35CC" w:rsidRPr="008D55B3" w:rsidRDefault="00935212" w:rsidP="000D35CC">
            <w:pPr>
              <w:tabs>
                <w:tab w:val="left" w:pos="4536"/>
              </w:tabs>
              <w:suppressAutoHyphens/>
              <w:spacing w:line="240" w:lineRule="atLeast"/>
              <w:rPr>
                <w:rFonts w:ascii="Verdana" w:hAnsi="Verdana" w:cs="Arial"/>
                <w:sz w:val="18"/>
                <w:szCs w:val="18"/>
              </w:rPr>
            </w:pPr>
            <w:r>
              <w:rPr>
                <w:rFonts w:ascii="Verdana" w:hAnsi="Verdana"/>
                <w:sz w:val="18"/>
              </w:rPr>
              <w:t xml:space="preserve">FOR THE MINISTER / </w:t>
            </w:r>
          </w:p>
          <w:p w14:paraId="23E18FA9" w14:textId="0498096D" w:rsidR="000D35CC" w:rsidRPr="008D55B3" w:rsidRDefault="000D35CC" w:rsidP="000D35CC">
            <w:pPr>
              <w:tabs>
                <w:tab w:val="left" w:pos="4536"/>
              </w:tabs>
              <w:suppressAutoHyphens/>
              <w:spacing w:line="240" w:lineRule="atLeast"/>
              <w:rPr>
                <w:rFonts w:ascii="Verdana" w:hAnsi="Verdana" w:cs="Arial"/>
                <w:sz w:val="18"/>
                <w:szCs w:val="18"/>
              </w:rPr>
            </w:pPr>
            <w:r>
              <w:rPr>
                <w:rFonts w:ascii="Verdana" w:hAnsi="Verdana"/>
                <w:sz w:val="18"/>
              </w:rPr>
              <w:t>STATE SECRETARY OF/FOR</w:t>
            </w:r>
          </w:p>
          <w:p w14:paraId="1FE55AA5" w14:textId="77777777" w:rsidR="000D35CC" w:rsidRPr="008D55B3" w:rsidRDefault="000D35CC" w:rsidP="000D35CC">
            <w:pPr>
              <w:tabs>
                <w:tab w:val="left" w:pos="4536"/>
              </w:tabs>
              <w:suppressAutoHyphens/>
              <w:spacing w:line="240" w:lineRule="atLeast"/>
              <w:ind w:right="-1"/>
              <w:rPr>
                <w:rFonts w:ascii="Verdana" w:hAnsi="Verdana" w:cs="Arial"/>
                <w:sz w:val="18"/>
                <w:szCs w:val="18"/>
              </w:rPr>
            </w:pPr>
            <w:r>
              <w:rPr>
                <w:rFonts w:ascii="Verdana" w:hAnsi="Verdana"/>
                <w:sz w:val="18"/>
              </w:rPr>
              <w:t>[name of portfolio],</w:t>
            </w:r>
          </w:p>
          <w:p w14:paraId="0E686F82" w14:textId="77777777" w:rsidR="000D35CC" w:rsidRPr="00B83E9D" w:rsidRDefault="000D35CC" w:rsidP="000D35CC">
            <w:pPr>
              <w:tabs>
                <w:tab w:val="left" w:pos="4536"/>
              </w:tabs>
              <w:suppressAutoHyphens/>
              <w:spacing w:line="240" w:lineRule="atLeast"/>
              <w:ind w:right="-1"/>
              <w:rPr>
                <w:rFonts w:ascii="Verdana" w:hAnsi="Verdana" w:cs="Arial"/>
                <w:sz w:val="18"/>
                <w:szCs w:val="18"/>
                <w:lang w:val="en-US"/>
              </w:rPr>
            </w:pPr>
          </w:p>
          <w:p w14:paraId="7628F8DF" w14:textId="77777777" w:rsidR="000D35CC" w:rsidRPr="008D55B3" w:rsidRDefault="000D35CC" w:rsidP="000D35CC">
            <w:pPr>
              <w:tabs>
                <w:tab w:val="left" w:pos="4536"/>
              </w:tabs>
              <w:suppressAutoHyphens/>
              <w:spacing w:line="240" w:lineRule="atLeast"/>
              <w:ind w:right="-1"/>
              <w:rPr>
                <w:rFonts w:ascii="Verdana" w:hAnsi="Verdana" w:cs="Arial"/>
                <w:sz w:val="18"/>
                <w:szCs w:val="18"/>
              </w:rPr>
            </w:pPr>
            <w:r>
              <w:rPr>
                <w:rFonts w:ascii="Verdana" w:hAnsi="Verdana"/>
                <w:sz w:val="18"/>
              </w:rPr>
              <w:t>[signatory’s position]</w:t>
            </w:r>
          </w:p>
          <w:p w14:paraId="2686A8DA" w14:textId="77777777" w:rsidR="000D35CC" w:rsidRPr="008D55B3" w:rsidRDefault="000D35CC" w:rsidP="000D35CC">
            <w:pPr>
              <w:tabs>
                <w:tab w:val="left" w:pos="4536"/>
              </w:tabs>
              <w:suppressAutoHyphens/>
              <w:spacing w:line="240" w:lineRule="atLeast"/>
              <w:ind w:right="-1"/>
              <w:rPr>
                <w:rFonts w:ascii="Verdana" w:hAnsi="Verdana" w:cs="Arial"/>
                <w:sz w:val="18"/>
                <w:szCs w:val="18"/>
              </w:rPr>
            </w:pPr>
          </w:p>
          <w:p w14:paraId="398B3852" w14:textId="77777777" w:rsidR="000D35CC" w:rsidRPr="008D55B3" w:rsidRDefault="000D35CC" w:rsidP="000D35CC">
            <w:pPr>
              <w:tabs>
                <w:tab w:val="left" w:pos="4536"/>
              </w:tabs>
              <w:suppressAutoHyphens/>
              <w:spacing w:line="240" w:lineRule="atLeast"/>
              <w:ind w:right="-1"/>
              <w:rPr>
                <w:rFonts w:ascii="Verdana" w:hAnsi="Verdana" w:cs="Arial"/>
                <w:sz w:val="18"/>
                <w:szCs w:val="18"/>
              </w:rPr>
            </w:pPr>
          </w:p>
          <w:p w14:paraId="2CFC6839" w14:textId="4E5D2C5B" w:rsidR="000D35CC" w:rsidRPr="008D55B3" w:rsidRDefault="000D35CC" w:rsidP="000D35CC">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Pr>
                <w:rFonts w:ascii="Verdana" w:hAnsi="Verdana"/>
                <w:sz w:val="18"/>
              </w:rPr>
              <w:t>[signatory’s name],</w:t>
            </w:r>
            <w:r w:rsidR="00B83E9D">
              <w:rPr>
                <w:rFonts w:ascii="Verdana" w:hAnsi="Verdana"/>
                <w:sz w:val="18"/>
              </w:rPr>
              <w:t xml:space="preserve">             </w:t>
            </w:r>
            <w:r>
              <w:rPr>
                <w:rFonts w:ascii="Verdana" w:hAnsi="Verdana"/>
                <w:sz w:val="18"/>
              </w:rPr>
              <w:t xml:space="preserve"> </w:t>
            </w:r>
          </w:p>
          <w:p w14:paraId="3F822BE1" w14:textId="1F5116CB" w:rsidR="000D35CC" w:rsidRPr="008D55B3" w:rsidRDefault="000D35CC" w:rsidP="000D35CC">
            <w:pPr>
              <w:tabs>
                <w:tab w:val="left" w:pos="4536"/>
              </w:tabs>
              <w:suppressAutoHyphens/>
              <w:spacing w:line="240" w:lineRule="atLeast"/>
              <w:ind w:right="-1"/>
              <w:rPr>
                <w:rFonts w:ascii="Verdana" w:hAnsi="Verdana" w:cs="Arial"/>
                <w:sz w:val="18"/>
                <w:szCs w:val="18"/>
              </w:rPr>
            </w:pPr>
          </w:p>
        </w:tc>
        <w:tc>
          <w:tcPr>
            <w:tcW w:w="4530" w:type="dxa"/>
          </w:tcPr>
          <w:p w14:paraId="6ACC6AED" w14:textId="0C57A362" w:rsidR="000D35CC" w:rsidRPr="008D55B3" w:rsidRDefault="000D35CC" w:rsidP="00695D1A">
            <w:pPr>
              <w:tabs>
                <w:tab w:val="left" w:pos="4536"/>
              </w:tabs>
              <w:suppressAutoHyphens/>
              <w:spacing w:line="240" w:lineRule="atLeast"/>
              <w:ind w:right="-1"/>
              <w:rPr>
                <w:rFonts w:ascii="Verdana" w:hAnsi="Verdana" w:cs="Arial"/>
                <w:sz w:val="18"/>
                <w:szCs w:val="18"/>
              </w:rPr>
            </w:pPr>
            <w:r>
              <w:rPr>
                <w:rFonts w:ascii="Verdana" w:hAnsi="Verdana"/>
                <w:sz w:val="18"/>
              </w:rPr>
              <w:t>[place], [date]</w:t>
            </w:r>
          </w:p>
          <w:p w14:paraId="0790867D"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0345D347"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7776D352"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2639FE3C"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01699D4D"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7381F4C2" w14:textId="77777777" w:rsidR="000D35CC" w:rsidRPr="008D55B3" w:rsidRDefault="000D35CC" w:rsidP="00695D1A">
            <w:pPr>
              <w:tabs>
                <w:tab w:val="left" w:pos="4536"/>
              </w:tabs>
              <w:suppressAutoHyphens/>
              <w:spacing w:line="240" w:lineRule="atLeast"/>
              <w:ind w:right="-1"/>
              <w:rPr>
                <w:rFonts w:ascii="Verdana" w:hAnsi="Verdana" w:cs="Arial"/>
                <w:sz w:val="18"/>
                <w:szCs w:val="18"/>
              </w:rPr>
            </w:pPr>
            <w:r>
              <w:rPr>
                <w:rFonts w:ascii="Verdana" w:hAnsi="Verdana"/>
                <w:sz w:val="18"/>
              </w:rPr>
              <w:t>[name of Supplier]</w:t>
            </w:r>
          </w:p>
          <w:p w14:paraId="63E0EA2C"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631CCEA8"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6922544E"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2A37A614"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5C260C90" w14:textId="77777777" w:rsidR="000D35CC" w:rsidRPr="00B83E9D" w:rsidRDefault="000D35CC" w:rsidP="00695D1A">
            <w:pPr>
              <w:tabs>
                <w:tab w:val="left" w:pos="4536"/>
              </w:tabs>
              <w:suppressAutoHyphens/>
              <w:spacing w:line="240" w:lineRule="atLeast"/>
              <w:ind w:right="-1"/>
              <w:rPr>
                <w:rFonts w:ascii="Verdana" w:hAnsi="Verdana" w:cs="Arial"/>
                <w:sz w:val="18"/>
                <w:szCs w:val="18"/>
                <w:lang w:val="en-US"/>
              </w:rPr>
            </w:pPr>
          </w:p>
          <w:p w14:paraId="7FDA258F" w14:textId="3ABCC894" w:rsidR="000D35CC" w:rsidRPr="008D55B3" w:rsidRDefault="000D35CC" w:rsidP="00695D1A">
            <w:pPr>
              <w:tabs>
                <w:tab w:val="left" w:pos="4536"/>
              </w:tabs>
              <w:suppressAutoHyphens/>
              <w:spacing w:line="240" w:lineRule="atLeast"/>
              <w:ind w:right="-1"/>
              <w:rPr>
                <w:rFonts w:ascii="Verdana" w:hAnsi="Verdana" w:cs="Arial"/>
                <w:sz w:val="18"/>
                <w:szCs w:val="18"/>
              </w:rPr>
            </w:pPr>
            <w:r>
              <w:rPr>
                <w:rFonts w:ascii="Verdana" w:hAnsi="Verdana"/>
                <w:sz w:val="18"/>
              </w:rPr>
              <w:t>[signatory’s name and position]</w:t>
            </w:r>
          </w:p>
        </w:tc>
      </w:tr>
    </w:tbl>
    <w:p w14:paraId="552A6877" w14:textId="6A3722A7" w:rsidR="002C67F1" w:rsidRPr="008D55B3" w:rsidRDefault="002C67F1">
      <w:pPr>
        <w:rPr>
          <w:rFonts w:ascii="Verdana" w:hAnsi="Verdana" w:cs="Arial"/>
          <w:sz w:val="18"/>
          <w:szCs w:val="18"/>
          <w:lang w:val="nl"/>
        </w:rPr>
      </w:pPr>
    </w:p>
    <w:p w14:paraId="132F493B" w14:textId="77777777" w:rsidR="000D35CC" w:rsidRPr="008D55B3" w:rsidRDefault="000D35CC">
      <w:pPr>
        <w:rPr>
          <w:rFonts w:ascii="Verdana" w:hAnsi="Verdana" w:cs="Arial"/>
          <w:sz w:val="18"/>
          <w:szCs w:val="18"/>
        </w:rPr>
      </w:pPr>
      <w:r>
        <w:br w:type="page"/>
      </w:r>
    </w:p>
    <w:p w14:paraId="7B909709" w14:textId="465DE5DB" w:rsidR="003C53F0" w:rsidRPr="008D55B3" w:rsidRDefault="006905D0" w:rsidP="003C53F0">
      <w:pPr>
        <w:tabs>
          <w:tab w:val="left" w:pos="480"/>
          <w:tab w:val="left" w:pos="600"/>
          <w:tab w:val="left" w:pos="960"/>
          <w:tab w:val="left" w:pos="2040"/>
          <w:tab w:val="left" w:pos="4320"/>
          <w:tab w:val="left" w:pos="6480"/>
        </w:tabs>
        <w:suppressAutoHyphens/>
        <w:spacing w:line="280" w:lineRule="atLeast"/>
        <w:rPr>
          <w:rFonts w:ascii="Verdana" w:hAnsi="Verdana" w:cs="Arial"/>
          <w:b/>
          <w:bCs/>
          <w:sz w:val="18"/>
          <w:szCs w:val="18"/>
        </w:rPr>
      </w:pPr>
      <w:r>
        <w:rPr>
          <w:rFonts w:ascii="Verdana" w:hAnsi="Verdana"/>
          <w:b/>
          <w:sz w:val="18"/>
        </w:rPr>
        <w:lastRenderedPageBreak/>
        <w:t>A</w:t>
      </w:r>
      <w:r w:rsidRPr="006905D0">
        <w:rPr>
          <w:rFonts w:ascii="Verdana" w:hAnsi="Verdana"/>
          <w:b/>
          <w:sz w:val="18"/>
        </w:rPr>
        <w:t>ppendix</w:t>
      </w:r>
      <w:r w:rsidR="00935212">
        <w:rPr>
          <w:rFonts w:ascii="Verdana" w:hAnsi="Verdana"/>
          <w:b/>
          <w:sz w:val="18"/>
        </w:rPr>
        <w:t xml:space="preserve">(s): </w:t>
      </w:r>
      <w:r w:rsidR="00935212">
        <w:rPr>
          <w:rFonts w:ascii="Verdana" w:hAnsi="Verdana"/>
          <w:b/>
          <w:sz w:val="18"/>
        </w:rPr>
        <w:tab/>
      </w:r>
      <w:r w:rsidR="00935212">
        <w:rPr>
          <w:rFonts w:ascii="Verdana" w:hAnsi="Verdana"/>
          <w:b/>
          <w:sz w:val="18"/>
        </w:rPr>
        <w:tab/>
      </w:r>
      <w:r w:rsidR="00935212">
        <w:rPr>
          <w:rFonts w:ascii="Verdana" w:hAnsi="Verdana"/>
          <w:b/>
          <w:sz w:val="18"/>
        </w:rPr>
        <w:tab/>
      </w:r>
    </w:p>
    <w:p w14:paraId="77946869" w14:textId="1B47DD4D" w:rsidR="00E54743" w:rsidRPr="008D55B3" w:rsidRDefault="00E54743" w:rsidP="00D82CD1">
      <w:pPr>
        <w:pStyle w:val="Lijstalinea"/>
        <w:numPr>
          <w:ilvl w:val="0"/>
          <w:numId w:val="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the General Government Purchasing Conditions 20</w:t>
      </w:r>
      <w:r w:rsidR="006905D0">
        <w:rPr>
          <w:rFonts w:ascii="Verdana" w:hAnsi="Verdana"/>
          <w:sz w:val="18"/>
        </w:rPr>
        <w:t>2</w:t>
      </w:r>
      <w:r>
        <w:rPr>
          <w:rFonts w:ascii="Verdana" w:hAnsi="Verdana"/>
          <w:sz w:val="18"/>
        </w:rPr>
        <w:t>6 (ARIV 2026)</w:t>
      </w:r>
    </w:p>
    <w:p w14:paraId="1376865F" w14:textId="0DC30490" w:rsidR="00E54743" w:rsidRPr="008D55B3" w:rsidRDefault="00E54743" w:rsidP="00D82CD1">
      <w:pPr>
        <w:pStyle w:val="Lijstalinea"/>
        <w:numPr>
          <w:ilvl w:val="0"/>
          <w:numId w:val="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the Tender Documents</w:t>
      </w:r>
    </w:p>
    <w:p w14:paraId="0EBC7D2B" w14:textId="7364680F" w:rsidR="00E54743" w:rsidRPr="008D55B3" w:rsidRDefault="00E54743" w:rsidP="00E54743">
      <w:pPr>
        <w:pStyle w:val="Lijstalinea"/>
        <w:numPr>
          <w:ilvl w:val="0"/>
          <w:numId w:val="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the Tender</w:t>
      </w:r>
    </w:p>
    <w:p w14:paraId="7F27E548" w14:textId="2F01852D" w:rsidR="003C53F0" w:rsidRPr="008D55B3" w:rsidRDefault="00E54743" w:rsidP="00D82CD1">
      <w:pPr>
        <w:pStyle w:val="Lijstalinea"/>
        <w:numPr>
          <w:ilvl w:val="0"/>
          <w:numId w:val="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 xml:space="preserve">the other </w:t>
      </w:r>
      <w:r w:rsidR="006905D0" w:rsidRPr="006905D0">
        <w:rPr>
          <w:rFonts w:ascii="Verdana" w:hAnsi="Verdana"/>
          <w:sz w:val="18"/>
        </w:rPr>
        <w:t>appendixes</w:t>
      </w:r>
      <w:r w:rsidR="006905D0">
        <w:rPr>
          <w:rFonts w:ascii="Verdana" w:hAnsi="Verdana"/>
          <w:sz w:val="18"/>
        </w:rPr>
        <w:t xml:space="preserve"> </w:t>
      </w:r>
      <w:r>
        <w:rPr>
          <w:rFonts w:ascii="Verdana" w:hAnsi="Verdana"/>
          <w:sz w:val="18"/>
        </w:rPr>
        <w:t>(specify if necessary)</w:t>
      </w:r>
    </w:p>
    <w:p w14:paraId="2400BDB2" w14:textId="77777777" w:rsidR="003C53F0" w:rsidRPr="00B83E9D" w:rsidRDefault="003C53F0" w:rsidP="00695D1A">
      <w:pPr>
        <w:tabs>
          <w:tab w:val="left" w:pos="4536"/>
        </w:tabs>
        <w:suppressAutoHyphens/>
        <w:spacing w:line="240" w:lineRule="atLeast"/>
        <w:ind w:right="-1"/>
        <w:rPr>
          <w:rFonts w:ascii="Verdana" w:hAnsi="Verdana" w:cs="Arial"/>
          <w:sz w:val="18"/>
          <w:szCs w:val="18"/>
          <w:lang w:val="en-US"/>
        </w:rPr>
      </w:pPr>
    </w:p>
    <w:p w14:paraId="0854E496" w14:textId="77777777" w:rsidR="00F90016" w:rsidRPr="00B83E9D" w:rsidRDefault="00F90016" w:rsidP="00695D1A">
      <w:pPr>
        <w:spacing w:line="240" w:lineRule="atLeast"/>
        <w:rPr>
          <w:rFonts w:ascii="Verdana" w:hAnsi="Verdana" w:cs="Arial"/>
          <w:sz w:val="18"/>
          <w:szCs w:val="18"/>
          <w:lang w:val="en-US"/>
        </w:rPr>
      </w:pPr>
    </w:p>
    <w:sectPr w:rsidR="00F90016" w:rsidRPr="00B83E9D" w:rsidSect="00892E5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125A" w14:textId="77777777" w:rsidR="009B542F" w:rsidRDefault="009B542F" w:rsidP="00FB1DFA">
      <w:r>
        <w:separator/>
      </w:r>
    </w:p>
  </w:endnote>
  <w:endnote w:type="continuationSeparator" w:id="0">
    <w:p w14:paraId="4328CF0E" w14:textId="77777777" w:rsidR="009B542F" w:rsidRDefault="009B542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FC71" w14:textId="668E799D" w:rsidR="00FD0C28" w:rsidRDefault="00FD0C28">
    <w:pPr>
      <w:pStyle w:val="Voettekst"/>
    </w:pPr>
    <w:r>
      <w:rPr>
        <w:noProof/>
      </w:rPr>
      <mc:AlternateContent>
        <mc:Choice Requires="wps">
          <w:drawing>
            <wp:anchor distT="0" distB="0" distL="0" distR="0" simplePos="0" relativeHeight="251657728" behindDoc="0" locked="0" layoutInCell="1" allowOverlap="1" wp14:anchorId="02DC71E7" wp14:editId="1AF77129">
              <wp:simplePos x="635" y="635"/>
              <wp:positionH relativeFrom="page">
                <wp:align>left</wp:align>
              </wp:positionH>
              <wp:positionV relativeFrom="page">
                <wp:align>bottom</wp:align>
              </wp:positionV>
              <wp:extent cx="1009015" cy="345440"/>
              <wp:effectExtent l="0" t="0" r="635" b="0"/>
              <wp:wrapNone/>
              <wp:docPr id="78824061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0AF2BD1" w14:textId="7B30A6DF" w:rsidR="00FD0C28" w:rsidRPr="00FD0C28" w:rsidRDefault="00FD0C28" w:rsidP="00FD0C28">
                          <w:pPr>
                            <w:rPr>
                              <w:rFonts w:ascii="Aptos" w:eastAsia="Aptos" w:hAnsi="Aptos" w:cs="Aptos"/>
                              <w:noProof/>
                              <w:color w:val="000000"/>
                              <w:sz w:val="20"/>
                              <w:szCs w:val="20"/>
                            </w:rPr>
                          </w:pPr>
                          <w:r>
                            <w:rPr>
                              <w:rFonts w:ascii="Aptos" w:hAnsi="Aptos"/>
                              <w:color w:val="000000"/>
                              <w:sz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DC71E7"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20AF2BD1" w14:textId="7B30A6DF" w:rsidR="00FD0C28" w:rsidRPr="00FD0C28" w:rsidRDefault="00FD0C28" w:rsidP="00FD0C28">
                    <w:pPr>
                      <w:rPr>
                        <w:rFonts w:ascii="Aptos" w:eastAsia="Aptos" w:hAnsi="Aptos" w:cs="Aptos"/>
                        <w:noProof/>
                        <w:color w:val="000000"/>
                        <w:sz w:val="20"/>
                        <w:szCs w:val="20"/>
                      </w:rPr>
                    </w:pPr>
                    <w:r>
                      <w:rPr>
                        <w:rFonts w:ascii="Aptos" w:hAnsi="Aptos"/>
                        <w:color w:val="000000"/>
                        <w:sz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286F" w14:textId="02058CE0" w:rsidR="00FA7D83" w:rsidRPr="00FA7D83" w:rsidRDefault="00FA7D83">
    <w:pPr>
      <w:pStyle w:val="Voettekst"/>
      <w:rPr>
        <w:rFonts w:ascii="Arial" w:hAnsi="Arial"/>
        <w:sz w:val="16"/>
      </w:rPr>
    </w:pPr>
    <w:r>
      <w:rPr>
        <w:rFonts w:ascii="Arial" w:hAnsi="Arial"/>
        <w:sz w:val="16"/>
      </w:rPr>
      <w:t>AVT/IW-260729-001</w:t>
    </w:r>
  </w:p>
  <w:p w14:paraId="19A70F7D" w14:textId="13751C19" w:rsidR="003A3F60" w:rsidRPr="00276D18" w:rsidRDefault="003A3F60" w:rsidP="00276D18">
    <w:pPr>
      <w:pStyle w:val="Voettekst"/>
      <w:rPr>
        <w:rFonts w:ascii="Verdana" w:hAnsi="Verdana" w:cs="Courier New"/>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0F06" w14:textId="2E371833" w:rsidR="00FD0C28" w:rsidRDefault="00FD0C28">
    <w:pPr>
      <w:pStyle w:val="Voettekst"/>
    </w:pPr>
    <w:r>
      <w:rPr>
        <w:noProof/>
      </w:rPr>
      <mc:AlternateContent>
        <mc:Choice Requires="wps">
          <w:drawing>
            <wp:anchor distT="0" distB="0" distL="0" distR="0" simplePos="0" relativeHeight="251656704" behindDoc="0" locked="0" layoutInCell="1" allowOverlap="1" wp14:anchorId="12A834A5" wp14:editId="2A0872A8">
              <wp:simplePos x="635" y="635"/>
              <wp:positionH relativeFrom="page">
                <wp:align>left</wp:align>
              </wp:positionH>
              <wp:positionV relativeFrom="page">
                <wp:align>bottom</wp:align>
              </wp:positionV>
              <wp:extent cx="1009015" cy="345440"/>
              <wp:effectExtent l="0" t="0" r="635" b="0"/>
              <wp:wrapNone/>
              <wp:docPr id="92300814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98E86C7" w14:textId="3BD529F4" w:rsidR="00FD0C28" w:rsidRPr="00FD0C28" w:rsidRDefault="00FD0C28" w:rsidP="00FD0C28">
                          <w:pPr>
                            <w:rPr>
                              <w:rFonts w:ascii="Aptos" w:eastAsia="Aptos" w:hAnsi="Aptos" w:cs="Aptos"/>
                              <w:noProof/>
                              <w:color w:val="000000"/>
                              <w:sz w:val="20"/>
                              <w:szCs w:val="20"/>
                            </w:rPr>
                          </w:pPr>
                          <w:r>
                            <w:rPr>
                              <w:rFonts w:ascii="Aptos" w:hAnsi="Aptos"/>
                              <w:color w:val="000000"/>
                              <w:sz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A834A5" id="_x0000_t202" coordsize="21600,21600" o:spt="202" path="m,l,21600r21600,l21600,xe">
              <v:stroke joinstyle="miter"/>
              <v:path gradientshapeok="t" o:connecttype="rect"/>
            </v:shapetype>
            <v:shape id="Tekstvak 1" o:spid="_x0000_s1027"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098E86C7" w14:textId="3BD529F4" w:rsidR="00FD0C28" w:rsidRPr="00FD0C28" w:rsidRDefault="00FD0C28" w:rsidP="00FD0C28">
                    <w:pPr>
                      <w:rPr>
                        <w:rFonts w:ascii="Aptos" w:eastAsia="Aptos" w:hAnsi="Aptos" w:cs="Aptos"/>
                        <w:noProof/>
                        <w:color w:val="000000"/>
                        <w:sz w:val="20"/>
                        <w:szCs w:val="20"/>
                      </w:rPr>
                    </w:pPr>
                    <w:r>
                      <w:rPr>
                        <w:rFonts w:ascii="Aptos" w:hAnsi="Aptos"/>
                        <w:color w:val="000000"/>
                        <w:sz w:val="2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1047" w14:textId="77777777" w:rsidR="009B542F" w:rsidRDefault="009B542F" w:rsidP="00FB1DFA">
      <w:r>
        <w:separator/>
      </w:r>
    </w:p>
  </w:footnote>
  <w:footnote w:type="continuationSeparator" w:id="0">
    <w:p w14:paraId="7AC4E71A" w14:textId="77777777" w:rsidR="009B542F" w:rsidRDefault="009B542F"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18AA" w14:textId="77777777" w:rsidR="00B83E9D" w:rsidRDefault="00B83E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636965"/>
      <w:docPartObj>
        <w:docPartGallery w:val="Watermarks"/>
        <w:docPartUnique/>
      </w:docPartObj>
    </w:sdtPr>
    <w:sdtContent>
      <w:p w14:paraId="6598D1F7" w14:textId="43F1576F" w:rsidR="00B83E9D" w:rsidRDefault="00000000">
        <w:pPr>
          <w:pStyle w:val="Koptekst"/>
        </w:pPr>
        <w:r>
          <w:pict w14:anchorId="090E4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C0D9" w14:textId="77777777" w:rsidR="00B83E9D" w:rsidRDefault="00B83E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43BA"/>
    <w:multiLevelType w:val="hybridMultilevel"/>
    <w:tmpl w:val="09FA231E"/>
    <w:lvl w:ilvl="0" w:tplc="FE98A32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F31378"/>
    <w:multiLevelType w:val="hybridMultilevel"/>
    <w:tmpl w:val="1B48D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67921817"/>
    <w:multiLevelType w:val="multilevel"/>
    <w:tmpl w:val="E21AA6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938436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0041145">
    <w:abstractNumId w:val="1"/>
  </w:num>
  <w:num w:numId="3" w16cid:durableId="1606695583">
    <w:abstractNumId w:val="4"/>
  </w:num>
  <w:num w:numId="4" w16cid:durableId="1529445467">
    <w:abstractNumId w:val="5"/>
  </w:num>
  <w:num w:numId="5" w16cid:durableId="653071280">
    <w:abstractNumId w:val="0"/>
  </w:num>
  <w:num w:numId="6" w16cid:durableId="155535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0DAE"/>
    <w:rsid w:val="000014D9"/>
    <w:rsid w:val="000072D7"/>
    <w:rsid w:val="00016DA0"/>
    <w:rsid w:val="00016DC3"/>
    <w:rsid w:val="000236A1"/>
    <w:rsid w:val="00031B65"/>
    <w:rsid w:val="00032D57"/>
    <w:rsid w:val="00041CA4"/>
    <w:rsid w:val="0004583B"/>
    <w:rsid w:val="000504CA"/>
    <w:rsid w:val="00066653"/>
    <w:rsid w:val="00084D1C"/>
    <w:rsid w:val="000A6E48"/>
    <w:rsid w:val="000B61D2"/>
    <w:rsid w:val="000C5896"/>
    <w:rsid w:val="000C75F6"/>
    <w:rsid w:val="000D2715"/>
    <w:rsid w:val="000D35CC"/>
    <w:rsid w:val="000D3AF6"/>
    <w:rsid w:val="000E6B2E"/>
    <w:rsid w:val="000E6D8B"/>
    <w:rsid w:val="000F0BAF"/>
    <w:rsid w:val="00110418"/>
    <w:rsid w:val="00110E34"/>
    <w:rsid w:val="00113219"/>
    <w:rsid w:val="00115DDB"/>
    <w:rsid w:val="0011799C"/>
    <w:rsid w:val="00117AF3"/>
    <w:rsid w:val="00123C74"/>
    <w:rsid w:val="001264F2"/>
    <w:rsid w:val="00130470"/>
    <w:rsid w:val="001351C1"/>
    <w:rsid w:val="001414A1"/>
    <w:rsid w:val="00143BD8"/>
    <w:rsid w:val="00153640"/>
    <w:rsid w:val="001538C8"/>
    <w:rsid w:val="00156F92"/>
    <w:rsid w:val="00162093"/>
    <w:rsid w:val="00163429"/>
    <w:rsid w:val="00173762"/>
    <w:rsid w:val="00180DEA"/>
    <w:rsid w:val="001944E5"/>
    <w:rsid w:val="001A5B2A"/>
    <w:rsid w:val="001B138F"/>
    <w:rsid w:val="001C17FD"/>
    <w:rsid w:val="001D02B1"/>
    <w:rsid w:val="001D4094"/>
    <w:rsid w:val="001E4A2E"/>
    <w:rsid w:val="002240ED"/>
    <w:rsid w:val="00251A95"/>
    <w:rsid w:val="002558BB"/>
    <w:rsid w:val="00257A39"/>
    <w:rsid w:val="002670DE"/>
    <w:rsid w:val="00276005"/>
    <w:rsid w:val="00276277"/>
    <w:rsid w:val="00276D18"/>
    <w:rsid w:val="00291F09"/>
    <w:rsid w:val="002A3082"/>
    <w:rsid w:val="002B0870"/>
    <w:rsid w:val="002C5ABC"/>
    <w:rsid w:val="002C5C83"/>
    <w:rsid w:val="002C5F2E"/>
    <w:rsid w:val="002C67F1"/>
    <w:rsid w:val="002D01D3"/>
    <w:rsid w:val="002D5C6A"/>
    <w:rsid w:val="002D6EF8"/>
    <w:rsid w:val="002E4048"/>
    <w:rsid w:val="002E4C3E"/>
    <w:rsid w:val="002E4CD6"/>
    <w:rsid w:val="0030129F"/>
    <w:rsid w:val="00302536"/>
    <w:rsid w:val="0030417D"/>
    <w:rsid w:val="00323F74"/>
    <w:rsid w:val="003245A6"/>
    <w:rsid w:val="00330009"/>
    <w:rsid w:val="0033534E"/>
    <w:rsid w:val="00340D20"/>
    <w:rsid w:val="003439B7"/>
    <w:rsid w:val="00345E21"/>
    <w:rsid w:val="00347D7E"/>
    <w:rsid w:val="00355DCD"/>
    <w:rsid w:val="0036206E"/>
    <w:rsid w:val="00363C2A"/>
    <w:rsid w:val="00366999"/>
    <w:rsid w:val="00373C77"/>
    <w:rsid w:val="0039336D"/>
    <w:rsid w:val="00397D19"/>
    <w:rsid w:val="003A0C96"/>
    <w:rsid w:val="003A3E5A"/>
    <w:rsid w:val="003A3F60"/>
    <w:rsid w:val="003A518E"/>
    <w:rsid w:val="003C53F0"/>
    <w:rsid w:val="003D1D68"/>
    <w:rsid w:val="003D6A54"/>
    <w:rsid w:val="003D6CEB"/>
    <w:rsid w:val="003D7CD1"/>
    <w:rsid w:val="003E1CF4"/>
    <w:rsid w:val="003E5D93"/>
    <w:rsid w:val="003F0EF5"/>
    <w:rsid w:val="003F3A19"/>
    <w:rsid w:val="003F58F4"/>
    <w:rsid w:val="003F66FD"/>
    <w:rsid w:val="00407971"/>
    <w:rsid w:val="00431D50"/>
    <w:rsid w:val="004404B0"/>
    <w:rsid w:val="004405C6"/>
    <w:rsid w:val="00443CFE"/>
    <w:rsid w:val="004471BB"/>
    <w:rsid w:val="0045283F"/>
    <w:rsid w:val="0046271E"/>
    <w:rsid w:val="004677F9"/>
    <w:rsid w:val="00477DAD"/>
    <w:rsid w:val="004815EE"/>
    <w:rsid w:val="0048573D"/>
    <w:rsid w:val="00495946"/>
    <w:rsid w:val="004A0CDF"/>
    <w:rsid w:val="004A6AE2"/>
    <w:rsid w:val="004A7326"/>
    <w:rsid w:val="004B26B7"/>
    <w:rsid w:val="004C0685"/>
    <w:rsid w:val="004C49B7"/>
    <w:rsid w:val="004D2E70"/>
    <w:rsid w:val="004D3C2F"/>
    <w:rsid w:val="004D50D7"/>
    <w:rsid w:val="004D5FC4"/>
    <w:rsid w:val="004E351D"/>
    <w:rsid w:val="004E39F9"/>
    <w:rsid w:val="004E73AA"/>
    <w:rsid w:val="004F7024"/>
    <w:rsid w:val="00501546"/>
    <w:rsid w:val="00506A02"/>
    <w:rsid w:val="00507010"/>
    <w:rsid w:val="00510224"/>
    <w:rsid w:val="005131B3"/>
    <w:rsid w:val="005150BA"/>
    <w:rsid w:val="00516B91"/>
    <w:rsid w:val="00516C6C"/>
    <w:rsid w:val="00527A97"/>
    <w:rsid w:val="00545BC4"/>
    <w:rsid w:val="0055666D"/>
    <w:rsid w:val="00557256"/>
    <w:rsid w:val="00557AB6"/>
    <w:rsid w:val="00572641"/>
    <w:rsid w:val="00577DE7"/>
    <w:rsid w:val="005812C4"/>
    <w:rsid w:val="00591383"/>
    <w:rsid w:val="0059677A"/>
    <w:rsid w:val="005A30D4"/>
    <w:rsid w:val="005A596E"/>
    <w:rsid w:val="005B18F5"/>
    <w:rsid w:val="005B4A59"/>
    <w:rsid w:val="005B6877"/>
    <w:rsid w:val="005D3128"/>
    <w:rsid w:val="005D7BA8"/>
    <w:rsid w:val="005D7FEA"/>
    <w:rsid w:val="005E1445"/>
    <w:rsid w:val="00600A4F"/>
    <w:rsid w:val="006016DC"/>
    <w:rsid w:val="00614D7E"/>
    <w:rsid w:val="00617667"/>
    <w:rsid w:val="00623290"/>
    <w:rsid w:val="006266DE"/>
    <w:rsid w:val="00627051"/>
    <w:rsid w:val="0063015E"/>
    <w:rsid w:val="006301B9"/>
    <w:rsid w:val="00630367"/>
    <w:rsid w:val="00630621"/>
    <w:rsid w:val="0063723E"/>
    <w:rsid w:val="00643A8F"/>
    <w:rsid w:val="006443B1"/>
    <w:rsid w:val="0064753D"/>
    <w:rsid w:val="00667648"/>
    <w:rsid w:val="006731BC"/>
    <w:rsid w:val="006756CF"/>
    <w:rsid w:val="00676ED9"/>
    <w:rsid w:val="00681843"/>
    <w:rsid w:val="006858E5"/>
    <w:rsid w:val="006905D0"/>
    <w:rsid w:val="00691517"/>
    <w:rsid w:val="00692E56"/>
    <w:rsid w:val="00695D1A"/>
    <w:rsid w:val="006A6001"/>
    <w:rsid w:val="006A7191"/>
    <w:rsid w:val="006B1535"/>
    <w:rsid w:val="006B1CFA"/>
    <w:rsid w:val="006B26BE"/>
    <w:rsid w:val="006B2E92"/>
    <w:rsid w:val="006B3EB9"/>
    <w:rsid w:val="006B7D40"/>
    <w:rsid w:val="006C4DD5"/>
    <w:rsid w:val="006D2313"/>
    <w:rsid w:val="006E498D"/>
    <w:rsid w:val="006F5000"/>
    <w:rsid w:val="00703C51"/>
    <w:rsid w:val="00706549"/>
    <w:rsid w:val="00710A89"/>
    <w:rsid w:val="0072075A"/>
    <w:rsid w:val="0072581A"/>
    <w:rsid w:val="00735436"/>
    <w:rsid w:val="00740216"/>
    <w:rsid w:val="007469B5"/>
    <w:rsid w:val="00760412"/>
    <w:rsid w:val="0076179F"/>
    <w:rsid w:val="00776D49"/>
    <w:rsid w:val="00783A29"/>
    <w:rsid w:val="00787FE4"/>
    <w:rsid w:val="007B4A09"/>
    <w:rsid w:val="007B62BE"/>
    <w:rsid w:val="007C27F0"/>
    <w:rsid w:val="007C4BEB"/>
    <w:rsid w:val="007C4F22"/>
    <w:rsid w:val="007D1C62"/>
    <w:rsid w:val="007E432B"/>
    <w:rsid w:val="007E78B2"/>
    <w:rsid w:val="007F547D"/>
    <w:rsid w:val="007F64C1"/>
    <w:rsid w:val="0080595A"/>
    <w:rsid w:val="00812936"/>
    <w:rsid w:val="008240E7"/>
    <w:rsid w:val="00835C83"/>
    <w:rsid w:val="00837312"/>
    <w:rsid w:val="00852481"/>
    <w:rsid w:val="0085265A"/>
    <w:rsid w:val="00854C6C"/>
    <w:rsid w:val="008554F1"/>
    <w:rsid w:val="00856E76"/>
    <w:rsid w:val="0086238D"/>
    <w:rsid w:val="00863C56"/>
    <w:rsid w:val="00877A98"/>
    <w:rsid w:val="00881BF7"/>
    <w:rsid w:val="00885D5E"/>
    <w:rsid w:val="0088600F"/>
    <w:rsid w:val="00892556"/>
    <w:rsid w:val="00892E58"/>
    <w:rsid w:val="0089439E"/>
    <w:rsid w:val="008A60C7"/>
    <w:rsid w:val="008B0777"/>
    <w:rsid w:val="008B6197"/>
    <w:rsid w:val="008D1756"/>
    <w:rsid w:val="008D390B"/>
    <w:rsid w:val="008D55B3"/>
    <w:rsid w:val="008D60E6"/>
    <w:rsid w:val="008D7A01"/>
    <w:rsid w:val="00902F5E"/>
    <w:rsid w:val="0090354A"/>
    <w:rsid w:val="009063CB"/>
    <w:rsid w:val="009101F0"/>
    <w:rsid w:val="00915EAC"/>
    <w:rsid w:val="009210A0"/>
    <w:rsid w:val="009245E2"/>
    <w:rsid w:val="009255E1"/>
    <w:rsid w:val="00925C1E"/>
    <w:rsid w:val="00935212"/>
    <w:rsid w:val="00935764"/>
    <w:rsid w:val="00936E32"/>
    <w:rsid w:val="00947D7E"/>
    <w:rsid w:val="00950761"/>
    <w:rsid w:val="00953C3B"/>
    <w:rsid w:val="00957756"/>
    <w:rsid w:val="009674FF"/>
    <w:rsid w:val="0097213E"/>
    <w:rsid w:val="00974B3E"/>
    <w:rsid w:val="0098724F"/>
    <w:rsid w:val="009B1213"/>
    <w:rsid w:val="009B1508"/>
    <w:rsid w:val="009B3CAC"/>
    <w:rsid w:val="009B542F"/>
    <w:rsid w:val="009B67C7"/>
    <w:rsid w:val="009C0565"/>
    <w:rsid w:val="009E16B7"/>
    <w:rsid w:val="009E23AC"/>
    <w:rsid w:val="009E4E61"/>
    <w:rsid w:val="009E7EC5"/>
    <w:rsid w:val="009F72B7"/>
    <w:rsid w:val="00A07253"/>
    <w:rsid w:val="00A24040"/>
    <w:rsid w:val="00A334AD"/>
    <w:rsid w:val="00A3453E"/>
    <w:rsid w:val="00A42D66"/>
    <w:rsid w:val="00A440B5"/>
    <w:rsid w:val="00A45485"/>
    <w:rsid w:val="00A519E6"/>
    <w:rsid w:val="00A53482"/>
    <w:rsid w:val="00A54315"/>
    <w:rsid w:val="00A62D21"/>
    <w:rsid w:val="00A7004D"/>
    <w:rsid w:val="00AA0E66"/>
    <w:rsid w:val="00AC2700"/>
    <w:rsid w:val="00AC2823"/>
    <w:rsid w:val="00AD1B2D"/>
    <w:rsid w:val="00AD2CC2"/>
    <w:rsid w:val="00AD6A8C"/>
    <w:rsid w:val="00AD7D40"/>
    <w:rsid w:val="00AE1FBA"/>
    <w:rsid w:val="00AE53E3"/>
    <w:rsid w:val="00AE580A"/>
    <w:rsid w:val="00AE72F5"/>
    <w:rsid w:val="00AF021D"/>
    <w:rsid w:val="00AF2CE3"/>
    <w:rsid w:val="00B0218E"/>
    <w:rsid w:val="00B04377"/>
    <w:rsid w:val="00B100AE"/>
    <w:rsid w:val="00B4272A"/>
    <w:rsid w:val="00B6240A"/>
    <w:rsid w:val="00B62B55"/>
    <w:rsid w:val="00B64D4E"/>
    <w:rsid w:val="00B758F8"/>
    <w:rsid w:val="00B7592D"/>
    <w:rsid w:val="00B820CB"/>
    <w:rsid w:val="00B8313F"/>
    <w:rsid w:val="00B83E9D"/>
    <w:rsid w:val="00B87544"/>
    <w:rsid w:val="00B92F01"/>
    <w:rsid w:val="00BA265B"/>
    <w:rsid w:val="00BA3377"/>
    <w:rsid w:val="00BA54D0"/>
    <w:rsid w:val="00BA5B4A"/>
    <w:rsid w:val="00BB096A"/>
    <w:rsid w:val="00BB152C"/>
    <w:rsid w:val="00BC263C"/>
    <w:rsid w:val="00BF1AFE"/>
    <w:rsid w:val="00C052E0"/>
    <w:rsid w:val="00C15AE5"/>
    <w:rsid w:val="00C230E5"/>
    <w:rsid w:val="00C257F7"/>
    <w:rsid w:val="00C27617"/>
    <w:rsid w:val="00C31442"/>
    <w:rsid w:val="00C316FB"/>
    <w:rsid w:val="00C34A57"/>
    <w:rsid w:val="00C77A54"/>
    <w:rsid w:val="00C8155B"/>
    <w:rsid w:val="00C92A55"/>
    <w:rsid w:val="00C94120"/>
    <w:rsid w:val="00CA5BB5"/>
    <w:rsid w:val="00CA7072"/>
    <w:rsid w:val="00CB2B7B"/>
    <w:rsid w:val="00CD6CCB"/>
    <w:rsid w:val="00CE4C00"/>
    <w:rsid w:val="00CE651E"/>
    <w:rsid w:val="00CE6ED0"/>
    <w:rsid w:val="00CF2C46"/>
    <w:rsid w:val="00CF793E"/>
    <w:rsid w:val="00D040E7"/>
    <w:rsid w:val="00D20741"/>
    <w:rsid w:val="00D50C7D"/>
    <w:rsid w:val="00D626B3"/>
    <w:rsid w:val="00D65AB3"/>
    <w:rsid w:val="00D66B85"/>
    <w:rsid w:val="00D732D9"/>
    <w:rsid w:val="00D767DF"/>
    <w:rsid w:val="00D81A13"/>
    <w:rsid w:val="00D81FEE"/>
    <w:rsid w:val="00D82436"/>
    <w:rsid w:val="00D82CD1"/>
    <w:rsid w:val="00D82F01"/>
    <w:rsid w:val="00D872F1"/>
    <w:rsid w:val="00DA3AD2"/>
    <w:rsid w:val="00DA5D29"/>
    <w:rsid w:val="00DB0068"/>
    <w:rsid w:val="00DB3686"/>
    <w:rsid w:val="00DB454A"/>
    <w:rsid w:val="00DC1F67"/>
    <w:rsid w:val="00DC4640"/>
    <w:rsid w:val="00DC4CB7"/>
    <w:rsid w:val="00DD2628"/>
    <w:rsid w:val="00DD2F9C"/>
    <w:rsid w:val="00DD3A4B"/>
    <w:rsid w:val="00DD7C89"/>
    <w:rsid w:val="00DF0DDA"/>
    <w:rsid w:val="00E02A0B"/>
    <w:rsid w:val="00E03C8C"/>
    <w:rsid w:val="00E0761F"/>
    <w:rsid w:val="00E2081B"/>
    <w:rsid w:val="00E33766"/>
    <w:rsid w:val="00E34174"/>
    <w:rsid w:val="00E36378"/>
    <w:rsid w:val="00E41AF6"/>
    <w:rsid w:val="00E430FF"/>
    <w:rsid w:val="00E43F77"/>
    <w:rsid w:val="00E47EEE"/>
    <w:rsid w:val="00E54743"/>
    <w:rsid w:val="00E64BD4"/>
    <w:rsid w:val="00E721E6"/>
    <w:rsid w:val="00E74657"/>
    <w:rsid w:val="00E8306A"/>
    <w:rsid w:val="00EA0663"/>
    <w:rsid w:val="00EA5DB7"/>
    <w:rsid w:val="00EC5174"/>
    <w:rsid w:val="00EC703B"/>
    <w:rsid w:val="00EE05F8"/>
    <w:rsid w:val="00EF1681"/>
    <w:rsid w:val="00EF325A"/>
    <w:rsid w:val="00F066B9"/>
    <w:rsid w:val="00F07E41"/>
    <w:rsid w:val="00F15D1D"/>
    <w:rsid w:val="00F17C29"/>
    <w:rsid w:val="00F242E1"/>
    <w:rsid w:val="00F314C4"/>
    <w:rsid w:val="00F3556F"/>
    <w:rsid w:val="00F4752A"/>
    <w:rsid w:val="00F50743"/>
    <w:rsid w:val="00F50EE6"/>
    <w:rsid w:val="00F57D79"/>
    <w:rsid w:val="00F6222A"/>
    <w:rsid w:val="00F64050"/>
    <w:rsid w:val="00F6539B"/>
    <w:rsid w:val="00F67362"/>
    <w:rsid w:val="00F74307"/>
    <w:rsid w:val="00F75E75"/>
    <w:rsid w:val="00F84248"/>
    <w:rsid w:val="00F86229"/>
    <w:rsid w:val="00F90016"/>
    <w:rsid w:val="00FA7D83"/>
    <w:rsid w:val="00FA7EC7"/>
    <w:rsid w:val="00FB1DFA"/>
    <w:rsid w:val="00FB5ECA"/>
    <w:rsid w:val="00FD0C28"/>
    <w:rsid w:val="00FD227A"/>
    <w:rsid w:val="00FD384E"/>
    <w:rsid w:val="00FF0C98"/>
    <w:rsid w:val="00FF2AFF"/>
    <w:rsid w:val="00FF36F1"/>
    <w:rsid w:val="00FF3B28"/>
    <w:rsid w:val="00FF43ED"/>
    <w:rsid w:val="5FE3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A3254"/>
  <w15:chartTrackingRefBased/>
  <w15:docId w15:val="{EA9FD2C9-9959-4174-A73F-252A4DA1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paragraph" w:styleId="Kop4">
    <w:name w:val="heading 4"/>
    <w:basedOn w:val="Standaard"/>
    <w:next w:val="Standaard"/>
    <w:link w:val="Kop4Char"/>
    <w:uiPriority w:val="9"/>
    <w:unhideWhenUsed/>
    <w:qFormat/>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uiPriority w:val="99"/>
    <w:semiHidden/>
    <w:unhideWhenUsed/>
    <w:rsid w:val="00935764"/>
    <w:rPr>
      <w:sz w:val="16"/>
      <w:szCs w:val="16"/>
    </w:rPr>
  </w:style>
  <w:style w:type="paragraph" w:styleId="Tekstopmerking">
    <w:name w:val="annotation text"/>
    <w:basedOn w:val="Standaard"/>
    <w:link w:val="TekstopmerkingChar"/>
    <w:uiPriority w:val="99"/>
    <w:unhideWhenUsed/>
    <w:rsid w:val="00935764"/>
    <w:rPr>
      <w:sz w:val="20"/>
      <w:szCs w:val="20"/>
    </w:rPr>
  </w:style>
  <w:style w:type="character" w:customStyle="1" w:styleId="TekstopmerkingChar">
    <w:name w:val="Tekst opmerking Char"/>
    <w:basedOn w:val="Standaardalinea-lettertype"/>
    <w:link w:val="Tekstopmerking"/>
    <w:uiPriority w:val="99"/>
    <w:rsid w:val="00935764"/>
  </w:style>
  <w:style w:type="paragraph" w:styleId="Revisie">
    <w:name w:val="Revision"/>
    <w:hidden/>
    <w:uiPriority w:val="99"/>
    <w:semiHidden/>
    <w:rsid w:val="00B87544"/>
    <w:rPr>
      <w:sz w:val="24"/>
      <w:szCs w:val="24"/>
    </w:rPr>
  </w:style>
  <w:style w:type="paragraph" w:styleId="Lijstalinea">
    <w:name w:val="List Paragraph"/>
    <w:basedOn w:val="Standaard"/>
    <w:uiPriority w:val="34"/>
    <w:qFormat/>
    <w:rsid w:val="00084D1C"/>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2E4C3E"/>
    <w:rPr>
      <w:b/>
      <w:bCs/>
    </w:rPr>
  </w:style>
  <w:style w:type="character" w:customStyle="1" w:styleId="OnderwerpvanopmerkingChar">
    <w:name w:val="Onderwerp van opmerking Char"/>
    <w:basedOn w:val="TekstopmerkingChar"/>
    <w:link w:val="Onderwerpvanopmerking"/>
    <w:uiPriority w:val="99"/>
    <w:semiHidden/>
    <w:rsid w:val="002E4C3E"/>
    <w:rPr>
      <w:b/>
      <w:bCs/>
    </w:rPr>
  </w:style>
  <w:style w:type="character" w:customStyle="1" w:styleId="Kop4Char">
    <w:name w:val="Kop 4 Char"/>
    <w:basedOn w:val="Standaardalinea-lettertype"/>
    <w:link w:val="Kop4"/>
    <w:uiPriority w:val="9"/>
    <w:rPr>
      <w:rFonts w:asciiTheme="majorHAnsi" w:eastAsiaTheme="majorEastAsia" w:hAnsiTheme="majorHAnsi" w:cstheme="majorBidi"/>
      <w:i/>
      <w:iCs/>
      <w:color w:val="0F4761" w:themeColor="accent1" w:themeShade="BF"/>
    </w:rPr>
  </w:style>
  <w:style w:type="character" w:styleId="Hyperlink">
    <w:name w:val="Hyperlink"/>
    <w:basedOn w:val="Standaardalinea-lettertype"/>
    <w:uiPriority w:val="99"/>
    <w:unhideWhenUsed/>
    <w:rsid w:val="0004583B"/>
    <w:rPr>
      <w:color w:val="467886" w:themeColor="hyperlink"/>
      <w:u w:val="single"/>
    </w:rPr>
  </w:style>
  <w:style w:type="character" w:styleId="Onopgelostemelding">
    <w:name w:val="Unresolved Mention"/>
    <w:basedOn w:val="Standaardalinea-lettertype"/>
    <w:uiPriority w:val="99"/>
    <w:semiHidden/>
    <w:unhideWhenUsed/>
    <w:rsid w:val="0004583B"/>
    <w:rPr>
      <w:color w:val="605E5C"/>
      <w:shd w:val="clear" w:color="auto" w:fill="E1DFDD"/>
    </w:rPr>
  </w:style>
  <w:style w:type="table" w:styleId="Tabelraster">
    <w:name w:val="Table Grid"/>
    <w:basedOn w:val="Standaardtabel"/>
    <w:uiPriority w:val="59"/>
    <w:rsid w:val="000D3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B83E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90980">
      <w:bodyDiv w:val="1"/>
      <w:marLeft w:val="0"/>
      <w:marRight w:val="0"/>
      <w:marTop w:val="0"/>
      <w:marBottom w:val="0"/>
      <w:divBdr>
        <w:top w:val="none" w:sz="0" w:space="0" w:color="auto"/>
        <w:left w:val="none" w:sz="0" w:space="0" w:color="auto"/>
        <w:bottom w:val="none" w:sz="0" w:space="0" w:color="auto"/>
        <w:right w:val="none" w:sz="0" w:space="0" w:color="auto"/>
      </w:divBdr>
    </w:div>
    <w:div w:id="301276764">
      <w:bodyDiv w:val="1"/>
      <w:marLeft w:val="0"/>
      <w:marRight w:val="0"/>
      <w:marTop w:val="0"/>
      <w:marBottom w:val="0"/>
      <w:divBdr>
        <w:top w:val="none" w:sz="0" w:space="0" w:color="auto"/>
        <w:left w:val="none" w:sz="0" w:space="0" w:color="auto"/>
        <w:bottom w:val="none" w:sz="0" w:space="0" w:color="auto"/>
        <w:right w:val="none" w:sz="0" w:space="0" w:color="auto"/>
      </w:divBdr>
    </w:div>
    <w:div w:id="392048015">
      <w:bodyDiv w:val="1"/>
      <w:marLeft w:val="0"/>
      <w:marRight w:val="0"/>
      <w:marTop w:val="0"/>
      <w:marBottom w:val="0"/>
      <w:divBdr>
        <w:top w:val="none" w:sz="0" w:space="0" w:color="auto"/>
        <w:left w:val="none" w:sz="0" w:space="0" w:color="auto"/>
        <w:bottom w:val="none" w:sz="0" w:space="0" w:color="auto"/>
        <w:right w:val="none" w:sz="0" w:space="0" w:color="auto"/>
      </w:divBdr>
    </w:div>
    <w:div w:id="623656566">
      <w:bodyDiv w:val="1"/>
      <w:marLeft w:val="0"/>
      <w:marRight w:val="0"/>
      <w:marTop w:val="0"/>
      <w:marBottom w:val="0"/>
      <w:divBdr>
        <w:top w:val="none" w:sz="0" w:space="0" w:color="auto"/>
        <w:left w:val="none" w:sz="0" w:space="0" w:color="auto"/>
        <w:bottom w:val="none" w:sz="0" w:space="0" w:color="auto"/>
        <w:right w:val="none" w:sz="0" w:space="0" w:color="auto"/>
      </w:divBdr>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488742358">
      <w:bodyDiv w:val="1"/>
      <w:marLeft w:val="0"/>
      <w:marRight w:val="0"/>
      <w:marTop w:val="0"/>
      <w:marBottom w:val="0"/>
      <w:divBdr>
        <w:top w:val="none" w:sz="0" w:space="0" w:color="auto"/>
        <w:left w:val="none" w:sz="0" w:space="0" w:color="auto"/>
        <w:bottom w:val="none" w:sz="0" w:space="0" w:color="auto"/>
        <w:right w:val="none" w:sz="0" w:space="0" w:color="auto"/>
      </w:divBdr>
    </w:div>
    <w:div w:id="1674213405">
      <w:bodyDiv w:val="1"/>
      <w:marLeft w:val="0"/>
      <w:marRight w:val="0"/>
      <w:marTop w:val="0"/>
      <w:marBottom w:val="0"/>
      <w:divBdr>
        <w:top w:val="none" w:sz="0" w:space="0" w:color="auto"/>
        <w:left w:val="none" w:sz="0" w:space="0" w:color="auto"/>
        <w:bottom w:val="none" w:sz="0" w:space="0" w:color="auto"/>
        <w:right w:val="none" w:sz="0" w:space="0" w:color="auto"/>
      </w:divBdr>
    </w:div>
    <w:div w:id="1780371240">
      <w:bodyDiv w:val="1"/>
      <w:marLeft w:val="0"/>
      <w:marRight w:val="0"/>
      <w:marTop w:val="0"/>
      <w:marBottom w:val="0"/>
      <w:divBdr>
        <w:top w:val="none" w:sz="0" w:space="0" w:color="auto"/>
        <w:left w:val="none" w:sz="0" w:space="0" w:color="auto"/>
        <w:bottom w:val="none" w:sz="0" w:space="0" w:color="auto"/>
        <w:right w:val="none" w:sz="0" w:space="0" w:color="auto"/>
      </w:divBdr>
    </w:div>
    <w:div w:id="202126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helpdesk-efactureren.nl/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0B3A2FA70D4741BCB2E29CA9BB2EBE" ma:contentTypeVersion="2" ma:contentTypeDescription="Een nieuw document maken." ma:contentTypeScope="" ma:versionID="ac36dc61c2c33a52493aa48bdecfe902">
  <xsd:schema xmlns:xsd="http://www.w3.org/2001/XMLSchema" xmlns:xs="http://www.w3.org/2001/XMLSchema" xmlns:p="http://schemas.microsoft.com/office/2006/metadata/properties" xmlns:ns2="5e38bbd3-f92e-498f-9200-499dc8f75fd9" targetNamespace="http://schemas.microsoft.com/office/2006/metadata/properties" ma:root="true" ma:fieldsID="d9452f454eac20cd7450404803c4dfbe" ns2:_="">
    <xsd:import namespace="5e38bbd3-f92e-498f-9200-499dc8f75f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bbd3-f92e-498f-9200-499dc8f75fd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83390-873A-4E6A-A246-84499BD614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596A38-F01F-49D4-AC22-1F2E0C75D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bbd3-f92e-498f-9200-499dc8f75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832FB-AE04-48AD-99EB-ABCF54B99F64}">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1983</Words>
  <Characters>11923</Characters>
  <Application>Microsoft Office Word</Application>
  <DocSecurity>0</DocSecurity>
  <Lines>331</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Blom-van der Heijde, P. (Pamela) - FIB/UDAC/FenI</dc:creator>
  <cp:keywords/>
  <cp:lastModifiedBy>Blom-van der Heijde, P. (Pamela) - FIB/UDAC/FenI</cp:lastModifiedBy>
  <cp:revision>4</cp:revision>
  <dcterms:created xsi:type="dcterms:W3CDTF">2026-08-06T11:17:00Z</dcterms:created>
  <dcterms:modified xsi:type="dcterms:W3CDTF">2026-08-10T07:08:00Z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0x010100B50B3A2FA70D4741BCB2E29CA9BB2EBE</vt:lpwstr>
  </property>
</Properties>
</file>