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5A0D43" w:rsidP="005A0D43" w:rsidRDefault="005A0D43" w14:paraId="7B40F49F" w14:textId="77777777">
      <w:pPr>
        <w:rPr>
          <w:b/>
          <w:bCs/>
          <w:sz w:val="40"/>
          <w:szCs w:val="40"/>
        </w:rPr>
      </w:pPr>
      <w:r>
        <w:rPr>
          <w:noProof/>
        </w:rPr>
        <w:drawing>
          <wp:inline distT="0" distB="0" distL="0" distR="0" wp14:anchorId="30BDF5F7" wp14:editId="0291C686">
            <wp:extent cx="2878455" cy="397510"/>
            <wp:effectExtent l="0" t="0" r="4445" b="0"/>
            <wp:docPr id="1329433287" name="Afbeelding 1"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van de provincie Utrech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8455" cy="397510"/>
                    </a:xfrm>
                    <a:prstGeom prst="rect">
                      <a:avLst/>
                    </a:prstGeom>
                    <a:noFill/>
                    <a:ln>
                      <a:noFill/>
                    </a:ln>
                  </pic:spPr>
                </pic:pic>
              </a:graphicData>
            </a:graphic>
          </wp:inline>
        </w:drawing>
      </w:r>
    </w:p>
    <w:p w:rsidR="005A0D43" w:rsidP="005A0D43" w:rsidRDefault="005A0D43" w14:paraId="05F570A0" w14:textId="77777777">
      <w:pPr>
        <w:rPr>
          <w:b/>
          <w:bCs/>
          <w:sz w:val="40"/>
          <w:szCs w:val="40"/>
        </w:rPr>
      </w:pPr>
    </w:p>
    <w:p w:rsidR="005A0D43" w:rsidP="005A0D43" w:rsidRDefault="005A0D43" w14:paraId="33EE5D27" w14:textId="77777777">
      <w:pPr>
        <w:rPr>
          <w:b/>
          <w:bCs/>
          <w:sz w:val="40"/>
          <w:szCs w:val="40"/>
        </w:rPr>
      </w:pPr>
    </w:p>
    <w:p w:rsidR="005A0D43" w:rsidP="005A0D43" w:rsidRDefault="005A0D43" w14:paraId="5A786F64" w14:textId="77777777">
      <w:pPr>
        <w:rPr>
          <w:b/>
          <w:bCs/>
          <w:sz w:val="40"/>
          <w:szCs w:val="40"/>
        </w:rPr>
      </w:pPr>
    </w:p>
    <w:p w:rsidR="005A0D43" w:rsidP="005A0D43" w:rsidRDefault="005A0D43" w14:paraId="59564171" w14:textId="0AD66F12">
      <w:pPr>
        <w:rPr>
          <w:b/>
          <w:bCs/>
          <w:sz w:val="40"/>
          <w:szCs w:val="40"/>
        </w:rPr>
      </w:pPr>
      <w:r>
        <w:rPr>
          <w:b/>
          <w:bCs/>
          <w:sz w:val="40"/>
          <w:szCs w:val="40"/>
        </w:rPr>
        <w:t>Annexen</w:t>
      </w:r>
    </w:p>
    <w:p w:rsidR="005A0D43" w:rsidP="005A0D43" w:rsidRDefault="005A0D43" w14:paraId="5D197E64" w14:textId="77777777">
      <w:pPr>
        <w:rPr>
          <w:b/>
          <w:bCs/>
          <w:sz w:val="40"/>
          <w:szCs w:val="40"/>
        </w:rPr>
      </w:pPr>
    </w:p>
    <w:p w:rsidR="005A0D43" w:rsidP="005A0D43" w:rsidRDefault="005A0D43" w14:paraId="3612A336" w14:textId="77777777">
      <w:pPr>
        <w:rPr>
          <w:b/>
          <w:bCs/>
          <w:sz w:val="40"/>
          <w:szCs w:val="40"/>
        </w:rPr>
      </w:pPr>
    </w:p>
    <w:p w:rsidRPr="00575E3A" w:rsidR="005A0D43" w:rsidP="005A0D43" w:rsidRDefault="005A0D43" w14:paraId="040C2324" w14:textId="77777777">
      <w:pPr>
        <w:rPr>
          <w:b/>
          <w:bCs/>
          <w:sz w:val="40"/>
          <w:szCs w:val="40"/>
        </w:rPr>
      </w:pPr>
      <w:r w:rsidRPr="00575E3A">
        <w:rPr>
          <w:b/>
          <w:bCs/>
          <w:sz w:val="40"/>
          <w:szCs w:val="40"/>
        </w:rPr>
        <w:t xml:space="preserve">Installatie- en bouwwerkzaamheden </w:t>
      </w:r>
      <w:r w:rsidRPr="705778FF">
        <w:rPr>
          <w:b/>
          <w:bCs/>
          <w:sz w:val="40"/>
          <w:szCs w:val="40"/>
        </w:rPr>
        <w:t xml:space="preserve">3 </w:t>
      </w:r>
      <w:r w:rsidRPr="00575E3A">
        <w:rPr>
          <w:b/>
          <w:bCs/>
          <w:sz w:val="40"/>
          <w:szCs w:val="40"/>
        </w:rPr>
        <w:t xml:space="preserve">Tractie </w:t>
      </w:r>
      <w:r w:rsidRPr="705778FF">
        <w:rPr>
          <w:b/>
          <w:bCs/>
          <w:sz w:val="40"/>
          <w:szCs w:val="40"/>
        </w:rPr>
        <w:t>Gelijkrichterstations</w:t>
      </w:r>
    </w:p>
    <w:p w:rsidRPr="00575E3A" w:rsidR="005A0D43" w:rsidP="005A0D43" w:rsidRDefault="005A0D43" w14:paraId="60ACCB5B" w14:textId="77777777">
      <w:pPr>
        <w:rPr>
          <w:b/>
          <w:bCs/>
          <w:sz w:val="40"/>
          <w:szCs w:val="40"/>
        </w:rPr>
      </w:pPr>
    </w:p>
    <w:p w:rsidR="005A0D43" w:rsidP="005A0D43" w:rsidRDefault="005A0D43" w14:paraId="60025380" w14:textId="77777777">
      <w:pPr>
        <w:rPr>
          <w:rFonts w:ascii="Corbel" w:hAnsi="Corbel"/>
          <w:b/>
          <w:sz w:val="40"/>
          <w:szCs w:val="40"/>
        </w:rPr>
      </w:pPr>
    </w:p>
    <w:p w:rsidR="005A0D43" w:rsidP="005A0D43" w:rsidRDefault="005A0D43" w14:paraId="544A2F7D" w14:textId="77777777">
      <w:pPr>
        <w:rPr>
          <w:rFonts w:ascii="Corbel" w:hAnsi="Corbel"/>
          <w:b/>
          <w:sz w:val="40"/>
          <w:szCs w:val="40"/>
        </w:rPr>
      </w:pPr>
    </w:p>
    <w:p w:rsidR="005A0D43" w:rsidP="005A0D43" w:rsidRDefault="005A0D43" w14:paraId="3D0CAE05" w14:textId="77777777">
      <w:pPr>
        <w:rPr>
          <w:rFonts w:ascii="Corbel" w:hAnsi="Corbel"/>
          <w:b/>
          <w:sz w:val="40"/>
          <w:szCs w:val="40"/>
        </w:rPr>
      </w:pPr>
    </w:p>
    <w:p w:rsidRPr="008B1988" w:rsidR="005A0D43" w:rsidP="005A0D43" w:rsidRDefault="005A0D43" w14:paraId="2A7CC6F7" w14:textId="77777777">
      <w:pPr>
        <w:rPr>
          <w:rStyle w:val="normaltextrun"/>
          <w:rFonts w:ascii="Corbel" w:hAnsi="Corbel" w:eastAsiaTheme="majorEastAsia"/>
          <w:i/>
          <w:color w:val="000000" w:themeColor="text1"/>
          <w:sz w:val="40"/>
          <w:szCs w:val="40"/>
        </w:rPr>
      </w:pPr>
      <w:r>
        <w:rPr>
          <w:rStyle w:val="normaltextrun"/>
          <w:rFonts w:ascii="Corbel" w:hAnsi="Corbel" w:eastAsiaTheme="majorEastAsia"/>
          <w:i/>
          <w:iCs/>
          <w:color w:val="000000"/>
          <w:sz w:val="40"/>
          <w:szCs w:val="40"/>
          <w:shd w:val="clear" w:color="auto" w:fill="FFFFFF"/>
        </w:rPr>
        <w:t xml:space="preserve">Kenmerk </w:t>
      </w:r>
      <w:r w:rsidRPr="705778FF">
        <w:rPr>
          <w:rStyle w:val="normaltextrun"/>
          <w:rFonts w:ascii="Corbel" w:hAnsi="Corbel" w:eastAsiaTheme="majorEastAsia"/>
          <w:i/>
          <w:iCs/>
          <w:color w:val="000000"/>
          <w:sz w:val="40"/>
          <w:szCs w:val="40"/>
          <w:shd w:val="clear" w:color="auto" w:fill="FFFFFF"/>
        </w:rPr>
        <w:t>2</w:t>
      </w:r>
      <w:r w:rsidRPr="705778FF">
        <w:rPr>
          <w:rStyle w:val="normaltextrun"/>
          <w:rFonts w:ascii="Corbel" w:hAnsi="Corbel" w:eastAsiaTheme="majorEastAsia"/>
          <w:i/>
          <w:iCs/>
          <w:color w:val="000000" w:themeColor="text1"/>
          <w:sz w:val="40"/>
          <w:szCs w:val="40"/>
        </w:rPr>
        <w:t>4656</w:t>
      </w:r>
    </w:p>
    <w:p w:rsidR="005A0D43" w:rsidP="005A0D43" w:rsidRDefault="005A0D43" w14:paraId="0FE9C0B5" w14:textId="77777777">
      <w:pPr>
        <w:spacing w:after="160" w:line="278" w:lineRule="auto"/>
        <w:rPr>
          <w:b/>
          <w:bCs/>
          <w:sz w:val="20"/>
        </w:rPr>
      </w:pPr>
    </w:p>
    <w:p w:rsidR="005A0D43" w:rsidP="005A0D43" w:rsidRDefault="005A0D43" w14:paraId="1592A477" w14:textId="77777777">
      <w:pPr>
        <w:spacing w:after="160" w:line="278" w:lineRule="auto"/>
        <w:rPr>
          <w:b/>
          <w:bCs/>
          <w:sz w:val="20"/>
        </w:rPr>
      </w:pPr>
    </w:p>
    <w:p w:rsidR="005A0D43" w:rsidP="005A0D43" w:rsidRDefault="005A0D43" w14:paraId="35BC325D" w14:textId="77777777">
      <w:pPr>
        <w:spacing w:after="160" w:line="278" w:lineRule="auto"/>
        <w:rPr>
          <w:b/>
          <w:bCs/>
          <w:sz w:val="20"/>
        </w:rPr>
      </w:pPr>
    </w:p>
    <w:p w:rsidR="005A0D43" w:rsidP="005A0D43" w:rsidRDefault="005A0D43" w14:paraId="0FE4D80E" w14:textId="77777777">
      <w:pPr>
        <w:spacing w:after="160" w:line="278" w:lineRule="auto"/>
        <w:rPr>
          <w:b/>
          <w:bCs/>
          <w:sz w:val="20"/>
        </w:rPr>
      </w:pPr>
    </w:p>
    <w:p w:rsidR="005A0D43" w:rsidP="005A0D43" w:rsidRDefault="005A0D43" w14:paraId="59414263" w14:textId="77777777">
      <w:pPr>
        <w:spacing w:after="160" w:line="278" w:lineRule="auto"/>
        <w:rPr>
          <w:b/>
          <w:bCs/>
          <w:sz w:val="20"/>
        </w:rPr>
      </w:pPr>
    </w:p>
    <w:p w:rsidR="005A0D43" w:rsidP="005A0D43" w:rsidRDefault="005A0D43" w14:paraId="379CBDBC" w14:textId="77777777">
      <w:pPr>
        <w:spacing w:after="160" w:line="278" w:lineRule="auto"/>
        <w:rPr>
          <w:b/>
          <w:bCs/>
          <w:sz w:val="20"/>
        </w:rPr>
      </w:pPr>
    </w:p>
    <w:p w:rsidR="005A0D43" w:rsidP="005A0D43" w:rsidRDefault="005A0D43" w14:paraId="1327B31C" w14:textId="77777777">
      <w:pPr>
        <w:spacing w:after="160" w:line="278" w:lineRule="auto"/>
        <w:rPr>
          <w:b/>
          <w:bCs/>
          <w:sz w:val="20"/>
        </w:rPr>
      </w:pPr>
    </w:p>
    <w:p w:rsidR="005A0D43" w:rsidP="005A0D43" w:rsidRDefault="005A0D43" w14:paraId="750EFC88" w14:textId="77777777">
      <w:pPr>
        <w:spacing w:after="160" w:line="278" w:lineRule="auto"/>
        <w:rPr>
          <w:b/>
          <w:bCs/>
          <w:sz w:val="20"/>
        </w:rPr>
      </w:pPr>
    </w:p>
    <w:p w:rsidRPr="001F0DBA" w:rsidR="005A0D43" w:rsidP="005A0D43" w:rsidRDefault="005A0D43" w14:paraId="5AFAD28F" w14:textId="2CCA0760">
      <w:pPr>
        <w:textAlignment w:val="baseline"/>
        <w:rPr>
          <w:rFonts w:ascii="Segoe UI" w:hAnsi="Segoe UI" w:cs="Segoe UI"/>
        </w:rPr>
      </w:pPr>
      <w:r w:rsidRPr="2598DD95">
        <w:rPr>
          <w:rFonts w:ascii="Corbel" w:hAnsi="Corbel" w:cs="Segoe UI"/>
        </w:rPr>
        <w:t>Datum</w:t>
      </w:r>
      <w:r>
        <w:tab/>
      </w:r>
      <w:r w:rsidRPr="2598DD95">
        <w:rPr>
          <w:rFonts w:ascii="Corbel" w:hAnsi="Corbel" w:cs="Segoe UI"/>
        </w:rPr>
        <w:t xml:space="preserve">: </w:t>
      </w:r>
      <w:r w:rsidRPr="2598DD95" w:rsidR="2866A74A">
        <w:rPr>
          <w:rFonts w:ascii="Corbel" w:hAnsi="Corbel" w:cs="Segoe UI"/>
        </w:rPr>
        <w:t>02 06</w:t>
      </w:r>
      <w:r w:rsidRPr="2598DD95">
        <w:rPr>
          <w:rFonts w:ascii="Corbel" w:hAnsi="Corbel" w:cs="Segoe UI"/>
        </w:rPr>
        <w:t>-2026</w:t>
      </w:r>
    </w:p>
    <w:p w:rsidRPr="001F0DBA" w:rsidR="005A0D43" w:rsidP="005A0D43" w:rsidRDefault="005A0D43" w14:paraId="39B417A4" w14:textId="77777777">
      <w:pPr>
        <w:textAlignment w:val="baseline"/>
        <w:rPr>
          <w:rFonts w:ascii="Segoe UI" w:hAnsi="Segoe UI" w:cs="Segoe UI"/>
          <w:szCs w:val="18"/>
        </w:rPr>
      </w:pPr>
      <w:r w:rsidRPr="001F0DBA">
        <w:rPr>
          <w:rFonts w:ascii="Corbel" w:hAnsi="Corbel" w:cs="Segoe UI"/>
          <w:sz w:val="14"/>
          <w:szCs w:val="14"/>
        </w:rPr>
        <w:t> </w:t>
      </w:r>
    </w:p>
    <w:p w:rsidRPr="001F0DBA" w:rsidR="005A0D43" w:rsidP="005A0D43" w:rsidRDefault="005A0D43" w14:paraId="4CFBBAB4" w14:textId="77777777">
      <w:pPr>
        <w:textAlignment w:val="baseline"/>
        <w:rPr>
          <w:rFonts w:ascii="Segoe UI" w:hAnsi="Segoe UI" w:cs="Segoe UI"/>
          <w:szCs w:val="18"/>
        </w:rPr>
      </w:pPr>
      <w:r w:rsidRPr="001F0DBA">
        <w:rPr>
          <w:rFonts w:ascii="Corbel" w:hAnsi="Corbel" w:cs="Segoe UI"/>
          <w:sz w:val="14"/>
          <w:szCs w:val="14"/>
        </w:rPr>
        <w:t> </w:t>
      </w:r>
    </w:p>
    <w:p w:rsidRPr="001F0DBA" w:rsidR="005A0D43" w:rsidP="005A0D43" w:rsidRDefault="005A0D43" w14:paraId="70367A35" w14:textId="77777777">
      <w:pPr>
        <w:textAlignment w:val="baseline"/>
        <w:rPr>
          <w:rFonts w:ascii="Segoe UI" w:hAnsi="Segoe UI" w:cs="Segoe UI"/>
          <w:szCs w:val="18"/>
        </w:rPr>
      </w:pPr>
      <w:r w:rsidRPr="001F0DBA">
        <w:rPr>
          <w:rFonts w:ascii="Corbel" w:hAnsi="Corbel" w:cs="Segoe UI"/>
          <w:sz w:val="14"/>
          <w:szCs w:val="14"/>
        </w:rPr>
        <w:t> </w:t>
      </w:r>
    </w:p>
    <w:p w:rsidRPr="001F0DBA" w:rsidR="005A0D43" w:rsidP="005A0D43" w:rsidRDefault="005A0D43" w14:paraId="74FB35E4" w14:textId="77777777">
      <w:pPr>
        <w:textAlignment w:val="baseline"/>
        <w:rPr>
          <w:rFonts w:ascii="Segoe UI" w:hAnsi="Segoe UI" w:cs="Segoe UI"/>
          <w:szCs w:val="18"/>
        </w:rPr>
      </w:pPr>
      <w:r w:rsidRPr="001F0DBA">
        <w:rPr>
          <w:rFonts w:ascii="Corbel" w:hAnsi="Corbel" w:cs="Segoe UI"/>
          <w:sz w:val="14"/>
          <w:szCs w:val="14"/>
        </w:rPr>
        <w:t> </w:t>
      </w:r>
    </w:p>
    <w:p w:rsidRPr="001F0DBA" w:rsidR="005A0D43" w:rsidP="005A0D43" w:rsidRDefault="005A0D43" w14:paraId="644F6895" w14:textId="77777777">
      <w:pPr>
        <w:textAlignment w:val="baseline"/>
        <w:rPr>
          <w:rFonts w:ascii="Segoe UI" w:hAnsi="Segoe UI" w:cs="Segoe UI"/>
          <w:szCs w:val="18"/>
        </w:rPr>
      </w:pPr>
      <w:r w:rsidRPr="001F0DBA">
        <w:rPr>
          <w:rFonts w:ascii="Corbel" w:hAnsi="Corbel" w:cs="Segoe UI"/>
          <w:sz w:val="14"/>
          <w:szCs w:val="14"/>
        </w:rPr>
        <w:t> </w:t>
      </w:r>
    </w:p>
    <w:p w:rsidRPr="005A0D43" w:rsidR="00045216" w:rsidP="005A0D43" w:rsidRDefault="005A0D43" w14:paraId="6138D508" w14:textId="450423AF">
      <w:pPr>
        <w:textAlignment w:val="baseline"/>
        <w:rPr>
          <w:rFonts w:ascii="Segoe UI" w:hAnsi="Segoe UI" w:cs="Segoe UI"/>
          <w:szCs w:val="18"/>
        </w:rPr>
      </w:pPr>
      <w:r w:rsidRPr="001F0DBA">
        <w:rPr>
          <w:rFonts w:ascii="Corbel" w:hAnsi="Corbel" w:cs="Segoe UI"/>
          <w:szCs w:val="18"/>
        </w:rPr>
        <w:t xml:space="preserve">© Gehele of gedeeltelijke overneming, reproductie of openbaarmaking van de aanbestedingsstukken, op welke wijze dan ook, zonder voorafgaande schriftelijke toestemming van de auteursrechthebbende is verboden, </w:t>
      </w:r>
      <w:proofErr w:type="gramStart"/>
      <w:r w:rsidRPr="001F0DBA">
        <w:rPr>
          <w:rFonts w:ascii="Corbel" w:hAnsi="Corbel" w:cs="Segoe UI"/>
          <w:szCs w:val="18"/>
        </w:rPr>
        <w:t>behoudens</w:t>
      </w:r>
      <w:proofErr w:type="gramEnd"/>
      <w:r w:rsidRPr="001F0DBA">
        <w:rPr>
          <w:rFonts w:ascii="Corbel" w:hAnsi="Corbel" w:cs="Segoe UI"/>
          <w:szCs w:val="18"/>
        </w:rPr>
        <w:t xml:space="preserve"> de beperkingen bij de wet gesteld. Het verbod betreft ook gehele of gedeeltelijke bewerking. </w:t>
      </w:r>
      <w:bookmarkStart w:name="_Toc406676765" w:id="0"/>
    </w:p>
    <w:p w:rsidRPr="0073796B" w:rsidR="00045216" w:rsidP="00045216" w:rsidRDefault="00045216" w14:paraId="5C517191" w14:textId="77777777">
      <w:pPr>
        <w:spacing w:line="260" w:lineRule="atLeast"/>
      </w:pPr>
      <w:r>
        <w:br w:type="page"/>
      </w:r>
    </w:p>
    <w:p w:rsidRPr="006F3938" w:rsidR="00045216" w:rsidP="00045216" w:rsidRDefault="00045216" w14:paraId="3B7EA377" w14:textId="77777777">
      <w:pPr>
        <w:pStyle w:val="Inhoudkop"/>
      </w:pPr>
      <w:r w:rsidRPr="00041C8D">
        <w:t>Inhoud</w:t>
      </w:r>
      <w:bookmarkEnd w:id="0"/>
    </w:p>
    <w:p w:rsidR="00EF0E7B" w:rsidRDefault="00045216" w14:paraId="6AA40A2F" w14:textId="5F520A8B">
      <w:pPr>
        <w:pStyle w:val="TOC2"/>
        <w:tabs>
          <w:tab w:val="left" w:pos="1260"/>
        </w:tabs>
        <w:rPr>
          <w:rFonts w:asciiTheme="minorHAnsi" w:hAnsiTheme="minorHAnsi" w:eastAsiaTheme="minorEastAsia" w:cstheme="minorBidi"/>
          <w:kern w:val="2"/>
          <w:sz w:val="24"/>
          <w:szCs w:val="24"/>
          <w14:ligatures w14:val="standardContextual"/>
        </w:rPr>
      </w:pPr>
      <w:r>
        <w:rPr>
          <w:rFonts w:eastAsiaTheme="minorEastAsia" w:cstheme="minorBidi"/>
          <w:b/>
          <w:bCs/>
          <w:sz w:val="22"/>
          <w:szCs w:val="22"/>
          <w:lang w:eastAsia="en-US"/>
        </w:rPr>
        <w:fldChar w:fldCharType="begin"/>
      </w:r>
      <w:r>
        <w:instrText xml:space="preserve"> TOC \t "Kop 1;1;Kop 2;2;Kop zondernummer;1" </w:instrText>
      </w:r>
      <w:r>
        <w:rPr>
          <w:rFonts w:eastAsiaTheme="minorEastAsia" w:cstheme="minorBidi"/>
          <w:b/>
          <w:bCs/>
          <w:sz w:val="22"/>
          <w:szCs w:val="22"/>
          <w:lang w:eastAsia="en-US"/>
        </w:rPr>
        <w:fldChar w:fldCharType="separate"/>
      </w:r>
      <w:r w:rsidR="00EF0E7B">
        <w:t xml:space="preserve">Annex I: </w:t>
      </w:r>
      <w:r w:rsidR="00EF0E7B">
        <w:rPr>
          <w:rFonts w:asciiTheme="minorHAnsi" w:hAnsiTheme="minorHAnsi" w:eastAsiaTheme="minorEastAsia" w:cstheme="minorBidi"/>
          <w:kern w:val="2"/>
          <w:sz w:val="24"/>
          <w:szCs w:val="24"/>
          <w14:ligatures w14:val="standardContextual"/>
        </w:rPr>
        <w:tab/>
      </w:r>
      <w:r w:rsidR="00EF0E7B">
        <w:t>Publiekrechtelijke  en privaatrechtelijke toestemmingen die door de Opdrachtgever moeten worden verkregen</w:t>
      </w:r>
      <w:r w:rsidR="00EF0E7B">
        <w:tab/>
      </w:r>
      <w:r w:rsidR="00EF0E7B">
        <w:fldChar w:fldCharType="begin"/>
      </w:r>
      <w:r w:rsidR="00EF0E7B">
        <w:instrText xml:space="preserve"> PAGEREF _Toc231306265 \h </w:instrText>
      </w:r>
      <w:r w:rsidR="00EF0E7B">
        <w:fldChar w:fldCharType="separate"/>
      </w:r>
      <w:r w:rsidR="00EF0E7B">
        <w:t>3</w:t>
      </w:r>
      <w:r w:rsidR="00EF0E7B">
        <w:fldChar w:fldCharType="end"/>
      </w:r>
    </w:p>
    <w:p w:rsidR="00EF0E7B" w:rsidRDefault="00EF0E7B" w14:paraId="32278D35" w14:textId="56600B9F">
      <w:pPr>
        <w:pStyle w:val="TOC2"/>
        <w:tabs>
          <w:tab w:val="left" w:pos="1260"/>
        </w:tabs>
        <w:rPr>
          <w:rFonts w:asciiTheme="minorHAnsi" w:hAnsiTheme="minorHAnsi" w:eastAsiaTheme="minorEastAsia" w:cstheme="minorBidi"/>
          <w:kern w:val="2"/>
          <w:sz w:val="24"/>
          <w:szCs w:val="24"/>
          <w14:ligatures w14:val="standardContextual"/>
        </w:rPr>
      </w:pPr>
      <w:r>
        <w:t xml:space="preserve">Annex II: </w:t>
      </w:r>
      <w:r>
        <w:rPr>
          <w:rFonts w:asciiTheme="minorHAnsi" w:hAnsiTheme="minorHAnsi" w:eastAsiaTheme="minorEastAsia" w:cstheme="minorBidi"/>
          <w:kern w:val="2"/>
          <w:sz w:val="24"/>
          <w:szCs w:val="24"/>
          <w14:ligatures w14:val="standardContextual"/>
        </w:rPr>
        <w:tab/>
      </w:r>
      <w:r>
        <w:t>Planning</w:t>
      </w:r>
      <w:r>
        <w:tab/>
      </w:r>
      <w:r>
        <w:fldChar w:fldCharType="begin"/>
      </w:r>
      <w:r>
        <w:instrText xml:space="preserve"> PAGEREF _Toc231306266 \h </w:instrText>
      </w:r>
      <w:r>
        <w:fldChar w:fldCharType="separate"/>
      </w:r>
      <w:r>
        <w:t>4</w:t>
      </w:r>
      <w:r>
        <w:fldChar w:fldCharType="end"/>
      </w:r>
    </w:p>
    <w:p w:rsidR="00EF0E7B" w:rsidRDefault="00EF0E7B" w14:paraId="326105D1" w14:textId="58EB7343">
      <w:pPr>
        <w:pStyle w:val="TOC2"/>
        <w:tabs>
          <w:tab w:val="left" w:pos="1260"/>
        </w:tabs>
        <w:rPr>
          <w:rFonts w:asciiTheme="minorHAnsi" w:hAnsiTheme="minorHAnsi" w:eastAsiaTheme="minorEastAsia" w:cstheme="minorBidi"/>
          <w:kern w:val="2"/>
          <w:sz w:val="24"/>
          <w:szCs w:val="24"/>
          <w14:ligatures w14:val="standardContextual"/>
        </w:rPr>
      </w:pPr>
      <w:r>
        <w:t xml:space="preserve">Annex III: </w:t>
      </w:r>
      <w:r>
        <w:rPr>
          <w:rFonts w:asciiTheme="minorHAnsi" w:hAnsiTheme="minorHAnsi" w:eastAsiaTheme="minorEastAsia" w:cstheme="minorBidi"/>
          <w:kern w:val="2"/>
          <w:sz w:val="24"/>
          <w:szCs w:val="24"/>
          <w14:ligatures w14:val="standardContextual"/>
        </w:rPr>
        <w:tab/>
      </w:r>
      <w:r>
        <w:t>Acceptatieplan</w:t>
      </w:r>
      <w:r>
        <w:tab/>
      </w:r>
      <w:r>
        <w:fldChar w:fldCharType="begin"/>
      </w:r>
      <w:r>
        <w:instrText xml:space="preserve"> PAGEREF _Toc231306267 \h </w:instrText>
      </w:r>
      <w:r>
        <w:fldChar w:fldCharType="separate"/>
      </w:r>
      <w:r>
        <w:t>5</w:t>
      </w:r>
      <w:r>
        <w:fldChar w:fldCharType="end"/>
      </w:r>
    </w:p>
    <w:p w:rsidR="00EF0E7B" w:rsidRDefault="00EF0E7B" w14:paraId="4F28FB6A" w14:textId="4A5FB11D">
      <w:pPr>
        <w:pStyle w:val="TOC2"/>
        <w:tabs>
          <w:tab w:val="left" w:pos="1260"/>
        </w:tabs>
        <w:rPr>
          <w:rFonts w:asciiTheme="minorHAnsi" w:hAnsiTheme="minorHAnsi" w:eastAsiaTheme="minorEastAsia" w:cstheme="minorBidi"/>
          <w:kern w:val="2"/>
          <w:sz w:val="24"/>
          <w:szCs w:val="24"/>
          <w14:ligatures w14:val="standardContextual"/>
        </w:rPr>
      </w:pPr>
      <w:r>
        <w:t xml:space="preserve">Annex IV: </w:t>
      </w:r>
      <w:r>
        <w:rPr>
          <w:rFonts w:asciiTheme="minorHAnsi" w:hAnsiTheme="minorHAnsi" w:eastAsiaTheme="minorEastAsia" w:cstheme="minorBidi"/>
          <w:kern w:val="2"/>
          <w:sz w:val="24"/>
          <w:szCs w:val="24"/>
          <w14:ligatures w14:val="standardContextual"/>
        </w:rPr>
        <w:tab/>
      </w:r>
      <w:r>
        <w:t>Toetsingsplan Ontwerpwerkzaamheden</w:t>
      </w:r>
      <w:r>
        <w:tab/>
      </w:r>
      <w:r>
        <w:fldChar w:fldCharType="begin"/>
      </w:r>
      <w:r>
        <w:instrText xml:space="preserve"> PAGEREF _Toc231306268 \h </w:instrText>
      </w:r>
      <w:r>
        <w:fldChar w:fldCharType="separate"/>
      </w:r>
      <w:r>
        <w:t>7</w:t>
      </w:r>
      <w:r>
        <w:fldChar w:fldCharType="end"/>
      </w:r>
    </w:p>
    <w:p w:rsidR="00EF0E7B" w:rsidRDefault="00EF0E7B" w14:paraId="7241FF33" w14:textId="1A21DA31">
      <w:pPr>
        <w:pStyle w:val="TOC2"/>
        <w:tabs>
          <w:tab w:val="left" w:pos="1260"/>
        </w:tabs>
        <w:rPr>
          <w:rFonts w:asciiTheme="minorHAnsi" w:hAnsiTheme="minorHAnsi" w:eastAsiaTheme="minorEastAsia" w:cstheme="minorBidi"/>
          <w:kern w:val="2"/>
          <w:sz w:val="24"/>
          <w:szCs w:val="24"/>
          <w14:ligatures w14:val="standardContextual"/>
        </w:rPr>
      </w:pPr>
      <w:r>
        <w:t xml:space="preserve">Annex V: </w:t>
      </w:r>
      <w:r>
        <w:rPr>
          <w:rFonts w:asciiTheme="minorHAnsi" w:hAnsiTheme="minorHAnsi" w:eastAsiaTheme="minorEastAsia" w:cstheme="minorBidi"/>
          <w:kern w:val="2"/>
          <w:sz w:val="24"/>
          <w:szCs w:val="24"/>
          <w14:ligatures w14:val="standardContextual"/>
        </w:rPr>
        <w:tab/>
      </w:r>
      <w:r>
        <w:t>Vrijkomende materialen</w:t>
      </w:r>
      <w:r>
        <w:tab/>
      </w:r>
      <w:r>
        <w:fldChar w:fldCharType="begin"/>
      </w:r>
      <w:r>
        <w:instrText xml:space="preserve"> PAGEREF _Toc231306269 \h </w:instrText>
      </w:r>
      <w:r>
        <w:fldChar w:fldCharType="separate"/>
      </w:r>
      <w:r>
        <w:t>8</w:t>
      </w:r>
      <w:r>
        <w:fldChar w:fldCharType="end"/>
      </w:r>
    </w:p>
    <w:p w:rsidR="00EF0E7B" w:rsidRDefault="00EF0E7B" w14:paraId="68E844BB" w14:textId="16FFD682">
      <w:pPr>
        <w:pStyle w:val="TOC2"/>
        <w:tabs>
          <w:tab w:val="left" w:pos="1260"/>
        </w:tabs>
        <w:rPr>
          <w:rFonts w:asciiTheme="minorHAnsi" w:hAnsiTheme="minorHAnsi" w:eastAsiaTheme="minorEastAsia" w:cstheme="minorBidi"/>
          <w:kern w:val="2"/>
          <w:sz w:val="24"/>
          <w:szCs w:val="24"/>
          <w14:ligatures w14:val="standardContextual"/>
        </w:rPr>
      </w:pPr>
      <w:r>
        <w:t xml:space="preserve">Annex VI: </w:t>
      </w:r>
      <w:r>
        <w:rPr>
          <w:rFonts w:asciiTheme="minorHAnsi" w:hAnsiTheme="minorHAnsi" w:eastAsiaTheme="minorEastAsia" w:cstheme="minorBidi"/>
          <w:kern w:val="2"/>
          <w:sz w:val="24"/>
          <w:szCs w:val="24"/>
          <w14:ligatures w14:val="standardContextual"/>
        </w:rPr>
        <w:tab/>
      </w:r>
      <w:r>
        <w:t>Overzicht van werkzaamheden die door nevenopdrachtnemers worden verricht alsmede de tijdstippen waarop zij worden verricht</w:t>
      </w:r>
      <w:r>
        <w:tab/>
      </w:r>
      <w:r>
        <w:fldChar w:fldCharType="begin"/>
      </w:r>
      <w:r>
        <w:instrText xml:space="preserve"> PAGEREF _Toc231306270 \h </w:instrText>
      </w:r>
      <w:r>
        <w:fldChar w:fldCharType="separate"/>
      </w:r>
      <w:r>
        <w:t>10</w:t>
      </w:r>
      <w:r>
        <w:fldChar w:fldCharType="end"/>
      </w:r>
    </w:p>
    <w:p w:rsidR="00EF0E7B" w:rsidRDefault="00EF0E7B" w14:paraId="31A1A7DB" w14:textId="555BB4A4">
      <w:pPr>
        <w:pStyle w:val="TOC2"/>
        <w:tabs>
          <w:tab w:val="left" w:pos="1260"/>
        </w:tabs>
        <w:rPr>
          <w:rFonts w:asciiTheme="minorHAnsi" w:hAnsiTheme="minorHAnsi" w:eastAsiaTheme="minorEastAsia" w:cstheme="minorBidi"/>
          <w:kern w:val="2"/>
          <w:sz w:val="24"/>
          <w:szCs w:val="24"/>
          <w14:ligatures w14:val="standardContextual"/>
        </w:rPr>
      </w:pPr>
      <w:r>
        <w:t xml:space="preserve">Annex VII: </w:t>
      </w:r>
      <w:r>
        <w:rPr>
          <w:rFonts w:asciiTheme="minorHAnsi" w:hAnsiTheme="minorHAnsi" w:eastAsiaTheme="minorEastAsia" w:cstheme="minorBidi"/>
          <w:kern w:val="2"/>
          <w:sz w:val="24"/>
          <w:szCs w:val="24"/>
          <w14:ligatures w14:val="standardContextual"/>
        </w:rPr>
        <w:tab/>
      </w:r>
      <w:r>
        <w:t>Verrekening van wijzigingen van lonen, sociale lasten, prijzen, huren en vrachten</w:t>
      </w:r>
      <w:r>
        <w:tab/>
      </w:r>
      <w:r>
        <w:fldChar w:fldCharType="begin"/>
      </w:r>
      <w:r>
        <w:instrText xml:space="preserve"> PAGEREF _Toc231306271 \h </w:instrText>
      </w:r>
      <w:r>
        <w:fldChar w:fldCharType="separate"/>
      </w:r>
      <w:r>
        <w:t>11</w:t>
      </w:r>
      <w:r>
        <w:fldChar w:fldCharType="end"/>
      </w:r>
    </w:p>
    <w:p w:rsidR="00EF0E7B" w:rsidRDefault="00EF0E7B" w14:paraId="21B141F2" w14:textId="0C5475B3">
      <w:pPr>
        <w:pStyle w:val="TOC2"/>
        <w:tabs>
          <w:tab w:val="left" w:pos="1260"/>
        </w:tabs>
        <w:rPr>
          <w:rFonts w:asciiTheme="minorHAnsi" w:hAnsiTheme="minorHAnsi" w:eastAsiaTheme="minorEastAsia" w:cstheme="minorBidi"/>
          <w:kern w:val="2"/>
          <w:sz w:val="24"/>
          <w:szCs w:val="24"/>
          <w14:ligatures w14:val="standardContextual"/>
        </w:rPr>
      </w:pPr>
      <w:r>
        <w:t xml:space="preserve">Annex VIII: </w:t>
      </w:r>
      <w:r>
        <w:rPr>
          <w:rFonts w:asciiTheme="minorHAnsi" w:hAnsiTheme="minorHAnsi" w:eastAsiaTheme="minorEastAsia" w:cstheme="minorBidi"/>
          <w:kern w:val="2"/>
          <w:sz w:val="24"/>
          <w:szCs w:val="24"/>
          <w14:ligatures w14:val="standardContextual"/>
        </w:rPr>
        <w:tab/>
      </w:r>
      <w:r>
        <w:t>Stelposten</w:t>
      </w:r>
      <w:r>
        <w:tab/>
      </w:r>
      <w:r>
        <w:fldChar w:fldCharType="begin"/>
      </w:r>
      <w:r>
        <w:instrText xml:space="preserve"> PAGEREF _Toc231306272 \h </w:instrText>
      </w:r>
      <w:r>
        <w:fldChar w:fldCharType="separate"/>
      </w:r>
      <w:r>
        <w:t>12</w:t>
      </w:r>
      <w:r>
        <w:fldChar w:fldCharType="end"/>
      </w:r>
    </w:p>
    <w:p w:rsidR="00EF0E7B" w:rsidRDefault="00EF0E7B" w14:paraId="283B9C09" w14:textId="2B0226AC">
      <w:pPr>
        <w:pStyle w:val="TOC2"/>
        <w:tabs>
          <w:tab w:val="left" w:pos="1260"/>
        </w:tabs>
        <w:rPr>
          <w:rFonts w:asciiTheme="minorHAnsi" w:hAnsiTheme="minorHAnsi" w:eastAsiaTheme="minorEastAsia" w:cstheme="minorBidi"/>
          <w:kern w:val="2"/>
          <w:sz w:val="24"/>
          <w:szCs w:val="24"/>
          <w14:ligatures w14:val="standardContextual"/>
        </w:rPr>
      </w:pPr>
      <w:r>
        <w:t xml:space="preserve">Annex IX: </w:t>
      </w:r>
      <w:r>
        <w:rPr>
          <w:rFonts w:asciiTheme="minorHAnsi" w:hAnsiTheme="minorHAnsi" w:eastAsiaTheme="minorEastAsia" w:cstheme="minorBidi"/>
          <w:kern w:val="2"/>
          <w:sz w:val="24"/>
          <w:szCs w:val="24"/>
          <w14:ligatures w14:val="standardContextual"/>
        </w:rPr>
        <w:tab/>
      </w:r>
      <w:r>
        <w:t>Bankgarantie</w:t>
      </w:r>
      <w:r>
        <w:tab/>
      </w:r>
      <w:r>
        <w:fldChar w:fldCharType="begin"/>
      </w:r>
      <w:r>
        <w:instrText xml:space="preserve"> PAGEREF _Toc231306273 \h </w:instrText>
      </w:r>
      <w:r>
        <w:fldChar w:fldCharType="separate"/>
      </w:r>
      <w:r>
        <w:t>13</w:t>
      </w:r>
      <w:r>
        <w:fldChar w:fldCharType="end"/>
      </w:r>
    </w:p>
    <w:p w:rsidR="00EF0E7B" w:rsidRDefault="00EF0E7B" w14:paraId="11DDC4D0" w14:textId="686B7A26">
      <w:pPr>
        <w:pStyle w:val="TOC2"/>
        <w:tabs>
          <w:tab w:val="left" w:pos="1260"/>
        </w:tabs>
        <w:rPr>
          <w:rFonts w:asciiTheme="minorHAnsi" w:hAnsiTheme="minorHAnsi" w:eastAsiaTheme="minorEastAsia" w:cstheme="minorBidi"/>
          <w:kern w:val="2"/>
          <w:sz w:val="24"/>
          <w:szCs w:val="24"/>
          <w14:ligatures w14:val="standardContextual"/>
        </w:rPr>
      </w:pPr>
      <w:r>
        <w:t>Annex X:</w:t>
      </w:r>
      <w:r>
        <w:rPr>
          <w:rFonts w:asciiTheme="minorHAnsi" w:hAnsiTheme="minorHAnsi" w:eastAsiaTheme="minorEastAsia" w:cstheme="minorBidi"/>
          <w:kern w:val="2"/>
          <w:sz w:val="24"/>
          <w:szCs w:val="24"/>
          <w14:ligatures w14:val="standardContextual"/>
        </w:rPr>
        <w:tab/>
      </w:r>
      <w:r>
        <w:t>Verzekeringen</w:t>
      </w:r>
      <w:r>
        <w:tab/>
      </w:r>
      <w:r>
        <w:fldChar w:fldCharType="begin"/>
      </w:r>
      <w:r>
        <w:instrText xml:space="preserve"> PAGEREF _Toc231306274 \h </w:instrText>
      </w:r>
      <w:r>
        <w:fldChar w:fldCharType="separate"/>
      </w:r>
      <w:r>
        <w:t>14</w:t>
      </w:r>
      <w:r>
        <w:fldChar w:fldCharType="end"/>
      </w:r>
    </w:p>
    <w:p w:rsidR="00EF0E7B" w:rsidRDefault="00EF0E7B" w14:paraId="03D4143E" w14:textId="12459793">
      <w:pPr>
        <w:pStyle w:val="TOC2"/>
        <w:tabs>
          <w:tab w:val="left" w:pos="1260"/>
        </w:tabs>
        <w:rPr>
          <w:rFonts w:asciiTheme="minorHAnsi" w:hAnsiTheme="minorHAnsi" w:eastAsiaTheme="minorEastAsia" w:cstheme="minorBidi"/>
          <w:kern w:val="2"/>
          <w:sz w:val="24"/>
          <w:szCs w:val="24"/>
          <w14:ligatures w14:val="standardContextual"/>
        </w:rPr>
      </w:pPr>
      <w:r>
        <w:t xml:space="preserve">Annex XI: </w:t>
      </w:r>
      <w:r>
        <w:rPr>
          <w:rFonts w:asciiTheme="minorHAnsi" w:hAnsiTheme="minorHAnsi" w:eastAsiaTheme="minorEastAsia" w:cstheme="minorBidi"/>
          <w:kern w:val="2"/>
          <w:sz w:val="24"/>
          <w:szCs w:val="24"/>
          <w14:ligatures w14:val="standardContextual"/>
        </w:rPr>
        <w:tab/>
      </w:r>
      <w:r>
        <w:t>Geschillenregeling onafhankelijke deskundigen</w:t>
      </w:r>
      <w:r>
        <w:tab/>
      </w:r>
      <w:r>
        <w:fldChar w:fldCharType="begin"/>
      </w:r>
      <w:r>
        <w:instrText xml:space="preserve"> PAGEREF _Toc231306275 \h </w:instrText>
      </w:r>
      <w:r>
        <w:fldChar w:fldCharType="separate"/>
      </w:r>
      <w:r>
        <w:t>16</w:t>
      </w:r>
      <w:r>
        <w:fldChar w:fldCharType="end"/>
      </w:r>
    </w:p>
    <w:p w:rsidR="00EF0E7B" w:rsidRDefault="00EF0E7B" w14:paraId="7A19363B" w14:textId="022A5788">
      <w:pPr>
        <w:pStyle w:val="TOC2"/>
        <w:tabs>
          <w:tab w:val="left" w:pos="1260"/>
        </w:tabs>
        <w:rPr>
          <w:rFonts w:asciiTheme="minorHAnsi" w:hAnsiTheme="minorHAnsi" w:eastAsiaTheme="minorEastAsia" w:cstheme="minorBidi"/>
          <w:kern w:val="2"/>
          <w:sz w:val="24"/>
          <w:szCs w:val="24"/>
          <w14:ligatures w14:val="standardContextual"/>
        </w:rPr>
      </w:pPr>
      <w:r>
        <w:t xml:space="preserve">Annex XII: </w:t>
      </w:r>
      <w:r>
        <w:rPr>
          <w:rFonts w:asciiTheme="minorHAnsi" w:hAnsiTheme="minorHAnsi" w:eastAsiaTheme="minorEastAsia" w:cstheme="minorBidi"/>
          <w:kern w:val="2"/>
          <w:sz w:val="24"/>
          <w:szCs w:val="24"/>
          <w14:ligatures w14:val="standardContextual"/>
        </w:rPr>
        <w:tab/>
      </w:r>
      <w:r>
        <w:t>Informatie van de Opdrachtgever</w:t>
      </w:r>
      <w:r>
        <w:tab/>
      </w:r>
      <w:r>
        <w:fldChar w:fldCharType="begin"/>
      </w:r>
      <w:r>
        <w:instrText xml:space="preserve"> PAGEREF _Toc231306276 \h </w:instrText>
      </w:r>
      <w:r>
        <w:fldChar w:fldCharType="separate"/>
      </w:r>
      <w:r>
        <w:t>17</w:t>
      </w:r>
      <w:r>
        <w:fldChar w:fldCharType="end"/>
      </w:r>
    </w:p>
    <w:p w:rsidR="00EF0E7B" w:rsidRDefault="00EF0E7B" w14:paraId="34427FFA" w14:textId="3F64AE9A">
      <w:pPr>
        <w:pStyle w:val="TOC2"/>
        <w:tabs>
          <w:tab w:val="left" w:pos="1260"/>
        </w:tabs>
        <w:rPr>
          <w:rFonts w:asciiTheme="minorHAnsi" w:hAnsiTheme="minorHAnsi" w:eastAsiaTheme="minorEastAsia" w:cstheme="minorBidi"/>
          <w:kern w:val="2"/>
          <w:sz w:val="24"/>
          <w:szCs w:val="24"/>
          <w14:ligatures w14:val="standardContextual"/>
        </w:rPr>
      </w:pPr>
      <w:r>
        <w:t xml:space="preserve">Annex XIII: </w:t>
      </w:r>
      <w:r>
        <w:rPr>
          <w:rFonts w:asciiTheme="minorHAnsi" w:hAnsiTheme="minorHAnsi" w:eastAsiaTheme="minorEastAsia" w:cstheme="minorBidi"/>
          <w:kern w:val="2"/>
          <w:sz w:val="24"/>
          <w:szCs w:val="24"/>
          <w14:ligatures w14:val="standardContextual"/>
        </w:rPr>
        <w:tab/>
      </w:r>
      <w:r>
        <w:t>Garanties</w:t>
      </w:r>
      <w:r>
        <w:tab/>
      </w:r>
      <w:r>
        <w:fldChar w:fldCharType="begin"/>
      </w:r>
      <w:r>
        <w:instrText xml:space="preserve"> PAGEREF _Toc231306277 \h </w:instrText>
      </w:r>
      <w:r>
        <w:fldChar w:fldCharType="separate"/>
      </w:r>
      <w:r>
        <w:t>18</w:t>
      </w:r>
      <w:r>
        <w:fldChar w:fldCharType="end"/>
      </w:r>
    </w:p>
    <w:p w:rsidR="00045216" w:rsidP="00045216" w:rsidRDefault="00045216" w14:paraId="5DBC706E" w14:textId="76346E1D">
      <w:pPr>
        <w:pStyle w:val="TOC3"/>
      </w:pPr>
      <w:r>
        <w:rPr>
          <w:noProof/>
        </w:rPr>
        <w:fldChar w:fldCharType="end"/>
      </w:r>
    </w:p>
    <w:p w:rsidR="00045216" w:rsidP="00045216" w:rsidRDefault="00045216" w14:paraId="7E097D24" w14:textId="53C34803"/>
    <w:p w:rsidR="00045216" w:rsidP="00045216" w:rsidRDefault="00045216" w14:paraId="4D12BE2C" w14:textId="77777777"/>
    <w:p w:rsidR="00045216" w:rsidP="00045216" w:rsidRDefault="00045216" w14:paraId="63166DA2" w14:textId="77777777"/>
    <w:p w:rsidR="00045216" w:rsidP="00045216" w:rsidRDefault="00045216" w14:paraId="6E78BCE9" w14:textId="77777777">
      <w:pPr>
        <w:sectPr w:rsidR="00045216" w:rsidSect="00045216">
          <w:footerReference w:type="default" r:id="rId13"/>
          <w:pgSz w:w="11906" w:h="16838" w:orient="portrait" w:code="9"/>
          <w:pgMar w:top="2665" w:right="1644" w:bottom="1531" w:left="1758" w:header="0" w:footer="564" w:gutter="0"/>
          <w:paperSrc w:first="15" w:other="15"/>
          <w:cols w:space="708"/>
          <w:titlePg/>
          <w:docGrid w:linePitch="360"/>
        </w:sectPr>
      </w:pPr>
    </w:p>
    <w:p w:rsidR="00045216" w:rsidP="00045216" w:rsidRDefault="00045216" w14:paraId="28F4276A" w14:textId="77777777">
      <w:pPr>
        <w:pStyle w:val="Heading2"/>
        <w:ind w:left="1418" w:hanging="1418"/>
      </w:pPr>
      <w:bookmarkStart w:name="_Toc398223612" w:id="1"/>
      <w:bookmarkStart w:name="_Toc284508030" w:id="2"/>
      <w:bookmarkStart w:name="_Toc360879487" w:id="3"/>
      <w:bookmarkStart w:name="_Toc231306265" w:id="4"/>
      <w:r w:rsidRPr="00077053">
        <w:t xml:space="preserve">Annex I: </w:t>
      </w:r>
      <w:r>
        <w:tab/>
      </w:r>
      <w:proofErr w:type="gramStart"/>
      <w:r>
        <w:t xml:space="preserve">Publiekrechtelijke </w:t>
      </w:r>
      <w:r w:rsidRPr="00077053">
        <w:t xml:space="preserve"> en</w:t>
      </w:r>
      <w:proofErr w:type="gramEnd"/>
      <w:r>
        <w:t xml:space="preserve"> privaatrechtelijke</w:t>
      </w:r>
      <w:r w:rsidRPr="00077053">
        <w:t xml:space="preserve"> toestemmingen die door de Opdrachtgever moeten worden verkregen</w:t>
      </w:r>
      <w:bookmarkEnd w:id="1"/>
      <w:bookmarkEnd w:id="2"/>
      <w:bookmarkEnd w:id="3"/>
      <w:bookmarkEnd w:id="4"/>
    </w:p>
    <w:p w:rsidRPr="00077053" w:rsidR="00045216" w:rsidP="00045216" w:rsidRDefault="00045216" w14:paraId="3998CF38" w14:textId="77777777"/>
    <w:p w:rsidRPr="00DB219D" w:rsidR="00045216" w:rsidP="00045216" w:rsidRDefault="00045216" w14:paraId="36527CA6" w14:textId="77777777">
      <w:pPr>
        <w:rPr>
          <w:b/>
        </w:rPr>
      </w:pPr>
      <w:r w:rsidRPr="00DB219D">
        <w:rPr>
          <w:b/>
        </w:rPr>
        <w:t xml:space="preserve">Artikel 1. </w:t>
      </w:r>
      <w:r>
        <w:t>Publiekrechtelijke en privaatrechtelijke</w:t>
      </w:r>
      <w:r w:rsidRPr="00DB219D" w:rsidDel="00B974A5">
        <w:rPr>
          <w:b/>
        </w:rPr>
        <w:t xml:space="preserve"> </w:t>
      </w:r>
      <w:r w:rsidRPr="00DB219D">
        <w:rPr>
          <w:b/>
        </w:rPr>
        <w:t>toestemmingen</w:t>
      </w:r>
    </w:p>
    <w:p w:rsidRPr="00DB219D" w:rsidR="00045216" w:rsidP="00045216" w:rsidRDefault="00045216" w14:paraId="1584B5F6" w14:textId="77777777">
      <w:pPr>
        <w:rPr>
          <w:b/>
        </w:rPr>
      </w:pPr>
    </w:p>
    <w:p w:rsidRPr="00DB219D" w:rsidR="00045216" w:rsidP="00045216" w:rsidRDefault="00045216" w14:paraId="1F45670D" w14:textId="77777777">
      <w:r w:rsidRPr="00DB219D">
        <w:t xml:space="preserve">De volgende </w:t>
      </w:r>
      <w:r>
        <w:t>publiekrechtelijke en privaatrechtelijke</w:t>
      </w:r>
      <w:r w:rsidRPr="00DB219D">
        <w:t xml:space="preserve"> toestemmingen zijn door de Opdrachtgever </w:t>
      </w:r>
      <w:proofErr w:type="gramStart"/>
      <w:r w:rsidRPr="00DB219D">
        <w:t>reeds</w:t>
      </w:r>
      <w:proofErr w:type="gramEnd"/>
      <w:r w:rsidRPr="00DB219D">
        <w:t xml:space="preserve"> aangevraagd en/of aan Opdrachtgever verleend:</w:t>
      </w:r>
    </w:p>
    <w:p w:rsidRPr="00DB219D" w:rsidR="00045216" w:rsidP="00045216" w:rsidRDefault="00045216" w14:paraId="3C5C4FF6" w14:textId="77777777">
      <w:pPr>
        <w:rPr>
          <w:b/>
        </w:rPr>
      </w:pPr>
    </w:p>
    <w:tbl>
      <w:tblPr>
        <w:tblW w:w="8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Look w:val="0000" w:firstRow="0" w:lastRow="0" w:firstColumn="0" w:lastColumn="0" w:noHBand="0" w:noVBand="0"/>
      </w:tblPr>
      <w:tblGrid>
        <w:gridCol w:w="2552"/>
        <w:gridCol w:w="2126"/>
        <w:gridCol w:w="2219"/>
        <w:gridCol w:w="1798"/>
      </w:tblGrid>
      <w:tr w:rsidRPr="00DB219D" w:rsidR="001A2F4C" w:rsidTr="001A2F4C" w14:paraId="16EC19BE" w14:textId="77777777">
        <w:trPr>
          <w:jc w:val="center"/>
        </w:trPr>
        <w:tc>
          <w:tcPr>
            <w:tcW w:w="2552" w:type="dxa"/>
          </w:tcPr>
          <w:p w:rsidRPr="00DB219D" w:rsidR="001A2F4C" w:rsidP="00F94BE8" w:rsidRDefault="001A2F4C" w14:paraId="3C746E7A" w14:textId="0D714777">
            <w:pPr>
              <w:rPr>
                <w:b/>
                <w:sz w:val="20"/>
              </w:rPr>
            </w:pPr>
            <w:r>
              <w:rPr>
                <w:b/>
                <w:sz w:val="20"/>
              </w:rPr>
              <w:t>Wet</w:t>
            </w:r>
          </w:p>
        </w:tc>
        <w:tc>
          <w:tcPr>
            <w:tcW w:w="2126" w:type="dxa"/>
          </w:tcPr>
          <w:p w:rsidRPr="00DB219D" w:rsidR="001A2F4C" w:rsidP="00F94BE8" w:rsidRDefault="001A2F4C" w14:paraId="13DDA542" w14:textId="77777777">
            <w:pPr>
              <w:rPr>
                <w:b/>
                <w:sz w:val="20"/>
              </w:rPr>
            </w:pPr>
            <w:r w:rsidRPr="00DB219D">
              <w:rPr>
                <w:b/>
                <w:sz w:val="20"/>
              </w:rPr>
              <w:t>Activiteit</w:t>
            </w:r>
          </w:p>
        </w:tc>
        <w:tc>
          <w:tcPr>
            <w:tcW w:w="2219" w:type="dxa"/>
          </w:tcPr>
          <w:p w:rsidRPr="00DB219D" w:rsidR="001A2F4C" w:rsidP="00F94BE8" w:rsidRDefault="001A2F4C" w14:paraId="39199232" w14:textId="77777777">
            <w:pPr>
              <w:rPr>
                <w:b/>
                <w:sz w:val="20"/>
              </w:rPr>
            </w:pPr>
            <w:r w:rsidRPr="00DB219D">
              <w:rPr>
                <w:b/>
                <w:sz w:val="20"/>
              </w:rPr>
              <w:t>Bevoegd gezag</w:t>
            </w:r>
          </w:p>
        </w:tc>
        <w:tc>
          <w:tcPr>
            <w:tcW w:w="1798" w:type="dxa"/>
          </w:tcPr>
          <w:p w:rsidRPr="00DB219D" w:rsidR="001A2F4C" w:rsidP="00F94BE8" w:rsidRDefault="001A2F4C" w14:paraId="250A4B01" w14:textId="77777777">
            <w:pPr>
              <w:rPr>
                <w:b/>
                <w:sz w:val="20"/>
              </w:rPr>
            </w:pPr>
            <w:r>
              <w:rPr>
                <w:b/>
                <w:sz w:val="20"/>
              </w:rPr>
              <w:t xml:space="preserve">Uiterste datum verkrijgen </w:t>
            </w:r>
          </w:p>
        </w:tc>
      </w:tr>
      <w:tr w:rsidRPr="00DB219D" w:rsidR="001A2F4C" w:rsidTr="001A2F4C" w14:paraId="4108774C" w14:textId="77777777">
        <w:trPr>
          <w:jc w:val="center"/>
        </w:trPr>
        <w:tc>
          <w:tcPr>
            <w:tcW w:w="2552" w:type="dxa"/>
            <w:vAlign w:val="bottom"/>
          </w:tcPr>
          <w:p w:rsidRPr="001A2F4C" w:rsidR="001A2F4C" w:rsidP="001A2F4C" w:rsidRDefault="001A2F4C" w14:paraId="7AA44039" w14:textId="543595EB">
            <w:r w:rsidRPr="001A2F4C">
              <w:t xml:space="preserve">Omgevingsvergunning </w:t>
            </w:r>
          </w:p>
        </w:tc>
        <w:tc>
          <w:tcPr>
            <w:tcW w:w="2126" w:type="dxa"/>
            <w:vAlign w:val="bottom"/>
          </w:tcPr>
          <w:p w:rsidRPr="001A2F4C" w:rsidR="001A2F4C" w:rsidP="001A2F4C" w:rsidRDefault="001A2F4C" w14:paraId="70FA724E" w14:textId="55E2D13A">
            <w:r w:rsidRPr="001A2F4C">
              <w:t>Aanpassen gebouw</w:t>
            </w:r>
          </w:p>
        </w:tc>
        <w:tc>
          <w:tcPr>
            <w:tcW w:w="2219" w:type="dxa"/>
            <w:vAlign w:val="bottom"/>
          </w:tcPr>
          <w:p w:rsidRPr="001A2F4C" w:rsidR="001A2F4C" w:rsidP="001A2F4C" w:rsidRDefault="001A2F4C" w14:paraId="53000F86" w14:textId="046A844A">
            <w:r w:rsidRPr="001A2F4C">
              <w:t>Gemeente I</w:t>
            </w:r>
            <w:r w:rsidR="006B3900">
              <w:t>J</w:t>
            </w:r>
            <w:r w:rsidRPr="001A2F4C">
              <w:t>sselstein</w:t>
            </w:r>
          </w:p>
        </w:tc>
        <w:tc>
          <w:tcPr>
            <w:tcW w:w="1798" w:type="dxa"/>
          </w:tcPr>
          <w:p w:rsidRPr="001A2F4C" w:rsidR="001A2F4C" w:rsidP="001A2F4C" w:rsidRDefault="006B3900" w14:paraId="446064D1" w14:textId="2C5B7FFF">
            <w:proofErr w:type="spellStart"/>
            <w:r>
              <w:t>n.t.b</w:t>
            </w:r>
            <w:proofErr w:type="spellEnd"/>
            <w:r>
              <w:t>.</w:t>
            </w:r>
          </w:p>
        </w:tc>
      </w:tr>
      <w:tr w:rsidRPr="00DB219D" w:rsidR="001A2F4C" w:rsidTr="001A2F4C" w14:paraId="2A21F102" w14:textId="77777777">
        <w:trPr>
          <w:jc w:val="center"/>
        </w:trPr>
        <w:tc>
          <w:tcPr>
            <w:tcW w:w="2552" w:type="dxa"/>
            <w:vAlign w:val="bottom"/>
          </w:tcPr>
          <w:p w:rsidRPr="001A2F4C" w:rsidR="001A2F4C" w:rsidP="001A2F4C" w:rsidRDefault="001A2F4C" w14:paraId="7CD5827C" w14:textId="26C52806">
            <w:r w:rsidRPr="001A2F4C">
              <w:t xml:space="preserve">Omgevingsvergunning </w:t>
            </w:r>
          </w:p>
        </w:tc>
        <w:tc>
          <w:tcPr>
            <w:tcW w:w="2126" w:type="dxa"/>
            <w:vAlign w:val="bottom"/>
          </w:tcPr>
          <w:p w:rsidRPr="001A2F4C" w:rsidR="001A2F4C" w:rsidP="001A2F4C" w:rsidRDefault="001A2F4C" w14:paraId="49057384" w14:textId="79817330">
            <w:r w:rsidRPr="001A2F4C">
              <w:t>Bouwactiviteiten</w:t>
            </w:r>
          </w:p>
        </w:tc>
        <w:tc>
          <w:tcPr>
            <w:tcW w:w="2219" w:type="dxa"/>
            <w:vAlign w:val="bottom"/>
          </w:tcPr>
          <w:p w:rsidRPr="001A2F4C" w:rsidR="001A2F4C" w:rsidP="001A2F4C" w:rsidRDefault="001A2F4C" w14:paraId="712D6904" w14:textId="10C54D20">
            <w:r w:rsidRPr="001A2F4C">
              <w:t>Gemeente I</w:t>
            </w:r>
            <w:r w:rsidR="006B3900">
              <w:t>J</w:t>
            </w:r>
            <w:r w:rsidRPr="001A2F4C">
              <w:t>sselstein</w:t>
            </w:r>
          </w:p>
        </w:tc>
        <w:tc>
          <w:tcPr>
            <w:tcW w:w="1798" w:type="dxa"/>
          </w:tcPr>
          <w:p w:rsidRPr="001A2F4C" w:rsidR="001A2F4C" w:rsidP="001A2F4C" w:rsidRDefault="006B3900" w14:paraId="7622A507" w14:textId="5668D1D8">
            <w:proofErr w:type="spellStart"/>
            <w:r>
              <w:t>n.t.b</w:t>
            </w:r>
            <w:proofErr w:type="spellEnd"/>
            <w:r>
              <w:t>.</w:t>
            </w:r>
          </w:p>
        </w:tc>
      </w:tr>
      <w:tr w:rsidRPr="00DB219D" w:rsidR="001A2F4C" w:rsidTr="001A2F4C" w14:paraId="21878299" w14:textId="77777777">
        <w:trPr>
          <w:jc w:val="center"/>
        </w:trPr>
        <w:tc>
          <w:tcPr>
            <w:tcW w:w="2552" w:type="dxa"/>
            <w:vAlign w:val="bottom"/>
          </w:tcPr>
          <w:p w:rsidRPr="001A2F4C" w:rsidR="001A2F4C" w:rsidP="001A2F4C" w:rsidRDefault="001A2F4C" w14:paraId="5F73F314" w14:textId="749D24E0">
            <w:r w:rsidRPr="001A2F4C">
              <w:t xml:space="preserve">Omgevingsvergunning </w:t>
            </w:r>
          </w:p>
        </w:tc>
        <w:tc>
          <w:tcPr>
            <w:tcW w:w="2126" w:type="dxa"/>
            <w:vAlign w:val="bottom"/>
          </w:tcPr>
          <w:p w:rsidRPr="001A2F4C" w:rsidR="001A2F4C" w:rsidP="001A2F4C" w:rsidRDefault="001A2F4C" w14:paraId="23C719FE" w14:textId="762CDF76">
            <w:r w:rsidRPr="001A2F4C">
              <w:t>Bouwactiviteiten</w:t>
            </w:r>
          </w:p>
        </w:tc>
        <w:tc>
          <w:tcPr>
            <w:tcW w:w="2219" w:type="dxa"/>
            <w:vAlign w:val="bottom"/>
          </w:tcPr>
          <w:p w:rsidRPr="001A2F4C" w:rsidR="001A2F4C" w:rsidP="001A2F4C" w:rsidRDefault="001A2F4C" w14:paraId="283CDC33" w14:textId="50E8B08A">
            <w:r w:rsidRPr="001A2F4C">
              <w:t>Gemeente I</w:t>
            </w:r>
            <w:r w:rsidR="006B3900">
              <w:t>J</w:t>
            </w:r>
            <w:r w:rsidRPr="001A2F4C">
              <w:t>sselstein</w:t>
            </w:r>
          </w:p>
        </w:tc>
        <w:tc>
          <w:tcPr>
            <w:tcW w:w="1798" w:type="dxa"/>
          </w:tcPr>
          <w:p w:rsidRPr="001A2F4C" w:rsidR="001A2F4C" w:rsidP="001A2F4C" w:rsidRDefault="006B3900" w14:paraId="41D84979" w14:textId="0E472EFA">
            <w:proofErr w:type="spellStart"/>
            <w:r>
              <w:t>n.t.b</w:t>
            </w:r>
            <w:proofErr w:type="spellEnd"/>
            <w:r>
              <w:t>.</w:t>
            </w:r>
          </w:p>
        </w:tc>
      </w:tr>
      <w:tr w:rsidRPr="00DB219D" w:rsidR="001A2F4C" w:rsidTr="001A2F4C" w14:paraId="692856F0" w14:textId="77777777">
        <w:trPr>
          <w:jc w:val="center"/>
        </w:trPr>
        <w:tc>
          <w:tcPr>
            <w:tcW w:w="2552" w:type="dxa"/>
            <w:vAlign w:val="bottom"/>
          </w:tcPr>
          <w:p w:rsidRPr="001A2F4C" w:rsidR="001A2F4C" w:rsidP="001A2F4C" w:rsidRDefault="001A2F4C" w14:paraId="62DAF4B2" w14:textId="4B9C9624">
            <w:r w:rsidRPr="001A2F4C">
              <w:t xml:space="preserve">Omgevingsvergunning </w:t>
            </w:r>
          </w:p>
        </w:tc>
        <w:tc>
          <w:tcPr>
            <w:tcW w:w="2126" w:type="dxa"/>
            <w:vAlign w:val="bottom"/>
          </w:tcPr>
          <w:p w:rsidRPr="001A2F4C" w:rsidR="001A2F4C" w:rsidP="001A2F4C" w:rsidRDefault="001A2F4C" w14:paraId="2708A18E" w14:textId="3285A8C8">
            <w:r w:rsidRPr="001A2F4C">
              <w:t>Aanpassen gebouw</w:t>
            </w:r>
          </w:p>
        </w:tc>
        <w:tc>
          <w:tcPr>
            <w:tcW w:w="2219" w:type="dxa"/>
            <w:vAlign w:val="bottom"/>
          </w:tcPr>
          <w:p w:rsidRPr="001A2F4C" w:rsidR="001A2F4C" w:rsidP="001A2F4C" w:rsidRDefault="001A2F4C" w14:paraId="112A7F42" w14:textId="69769B4E">
            <w:r w:rsidRPr="001A2F4C">
              <w:t>Gemeente Nieuwegein</w:t>
            </w:r>
          </w:p>
        </w:tc>
        <w:tc>
          <w:tcPr>
            <w:tcW w:w="1798" w:type="dxa"/>
          </w:tcPr>
          <w:p w:rsidRPr="001A2F4C" w:rsidR="001A2F4C" w:rsidP="001A2F4C" w:rsidRDefault="006B3900" w14:paraId="2660C312" w14:textId="5BE1E8B0">
            <w:proofErr w:type="spellStart"/>
            <w:r>
              <w:t>n.t.b</w:t>
            </w:r>
            <w:proofErr w:type="spellEnd"/>
            <w:r>
              <w:t>.</w:t>
            </w:r>
          </w:p>
        </w:tc>
      </w:tr>
      <w:tr w:rsidRPr="00DB219D" w:rsidR="001A2F4C" w:rsidTr="001A2F4C" w14:paraId="6F170498" w14:textId="77777777">
        <w:trPr>
          <w:jc w:val="center"/>
        </w:trPr>
        <w:tc>
          <w:tcPr>
            <w:tcW w:w="2552" w:type="dxa"/>
            <w:vAlign w:val="bottom"/>
          </w:tcPr>
          <w:p w:rsidRPr="001A2F4C" w:rsidR="001A2F4C" w:rsidP="001A2F4C" w:rsidRDefault="001A2F4C" w14:paraId="590FEDF1" w14:textId="5138CB27">
            <w:r w:rsidRPr="001A2F4C">
              <w:t xml:space="preserve">Omgevingsvergunning </w:t>
            </w:r>
          </w:p>
        </w:tc>
        <w:tc>
          <w:tcPr>
            <w:tcW w:w="2126" w:type="dxa"/>
            <w:vAlign w:val="bottom"/>
          </w:tcPr>
          <w:p w:rsidRPr="001A2F4C" w:rsidR="001A2F4C" w:rsidP="001A2F4C" w:rsidRDefault="001A2F4C" w14:paraId="42770499" w14:textId="4CA8BE52">
            <w:r w:rsidRPr="001A2F4C">
              <w:t>Bouwactiviteiten</w:t>
            </w:r>
          </w:p>
        </w:tc>
        <w:tc>
          <w:tcPr>
            <w:tcW w:w="2219" w:type="dxa"/>
            <w:vAlign w:val="bottom"/>
          </w:tcPr>
          <w:p w:rsidRPr="001A2F4C" w:rsidR="001A2F4C" w:rsidP="001A2F4C" w:rsidRDefault="001A2F4C" w14:paraId="6AF826F7" w14:textId="0630E431">
            <w:r w:rsidRPr="001A2F4C">
              <w:t>Gemeente Nieuwegein</w:t>
            </w:r>
          </w:p>
        </w:tc>
        <w:tc>
          <w:tcPr>
            <w:tcW w:w="1798" w:type="dxa"/>
          </w:tcPr>
          <w:p w:rsidRPr="001A2F4C" w:rsidR="001A2F4C" w:rsidP="001A2F4C" w:rsidRDefault="006B3900" w14:paraId="4CFBB336" w14:textId="04A886CD">
            <w:proofErr w:type="spellStart"/>
            <w:r>
              <w:t>n.t.b</w:t>
            </w:r>
            <w:proofErr w:type="spellEnd"/>
            <w:r>
              <w:t>.</w:t>
            </w:r>
          </w:p>
        </w:tc>
      </w:tr>
      <w:tr w:rsidRPr="00DB219D" w:rsidR="001A2F4C" w:rsidTr="001A2F4C" w14:paraId="7C29A88B" w14:textId="77777777">
        <w:trPr>
          <w:jc w:val="center"/>
        </w:trPr>
        <w:tc>
          <w:tcPr>
            <w:tcW w:w="2552" w:type="dxa"/>
            <w:vAlign w:val="bottom"/>
          </w:tcPr>
          <w:p w:rsidRPr="001A2F4C" w:rsidR="001A2F4C" w:rsidP="001A2F4C" w:rsidRDefault="001A2F4C" w14:paraId="7327B01E" w14:textId="0AD67C79">
            <w:r w:rsidRPr="001A2F4C">
              <w:t xml:space="preserve">Omgevingsvergunning </w:t>
            </w:r>
          </w:p>
        </w:tc>
        <w:tc>
          <w:tcPr>
            <w:tcW w:w="2126" w:type="dxa"/>
            <w:vAlign w:val="bottom"/>
          </w:tcPr>
          <w:p w:rsidRPr="001A2F4C" w:rsidR="001A2F4C" w:rsidP="001A2F4C" w:rsidRDefault="001A2F4C" w14:paraId="0D1A8FC1" w14:textId="009A3C70">
            <w:r w:rsidRPr="001A2F4C">
              <w:t>Alle bouwactiviteiten</w:t>
            </w:r>
          </w:p>
        </w:tc>
        <w:tc>
          <w:tcPr>
            <w:tcW w:w="2219" w:type="dxa"/>
            <w:vAlign w:val="bottom"/>
          </w:tcPr>
          <w:p w:rsidRPr="001A2F4C" w:rsidR="001A2F4C" w:rsidP="001A2F4C" w:rsidRDefault="001A2F4C" w14:paraId="4F099C1B" w14:textId="1CAEF203">
            <w:r w:rsidRPr="001A2F4C">
              <w:t>Gemeente Nieuwegein</w:t>
            </w:r>
          </w:p>
        </w:tc>
        <w:tc>
          <w:tcPr>
            <w:tcW w:w="1798" w:type="dxa"/>
          </w:tcPr>
          <w:p w:rsidRPr="001A2F4C" w:rsidR="001A2F4C" w:rsidP="001A2F4C" w:rsidRDefault="006B3900" w14:paraId="3EB68C1A" w14:textId="5048184D">
            <w:proofErr w:type="spellStart"/>
            <w:r>
              <w:t>n.t.b</w:t>
            </w:r>
            <w:proofErr w:type="spellEnd"/>
            <w:r>
              <w:t>.</w:t>
            </w:r>
          </w:p>
        </w:tc>
      </w:tr>
    </w:tbl>
    <w:p w:rsidRPr="00DB219D" w:rsidR="00045216" w:rsidP="00045216" w:rsidRDefault="00045216" w14:paraId="5248AD94" w14:textId="77777777">
      <w:pPr>
        <w:rPr>
          <w:b/>
        </w:rPr>
      </w:pPr>
    </w:p>
    <w:p w:rsidRPr="006B3900" w:rsidR="00045216" w:rsidP="00045216" w:rsidRDefault="00045216" w14:paraId="1192325B" w14:textId="6CBCFF43">
      <w:pPr>
        <w:spacing w:line="260" w:lineRule="atLeast"/>
        <w:rPr>
          <w:b/>
        </w:rPr>
      </w:pPr>
      <w:bookmarkStart w:name="_Toc398223613" w:id="5"/>
      <w:bookmarkStart w:name="_Toc284508031" w:id="6"/>
      <w:bookmarkStart w:name="_Toc360879488" w:id="7"/>
      <w:r>
        <w:br w:type="page"/>
      </w:r>
    </w:p>
    <w:p w:rsidRPr="00077053" w:rsidR="00045216" w:rsidP="00045216" w:rsidRDefault="00045216" w14:paraId="30A276F2" w14:textId="77777777">
      <w:pPr>
        <w:pStyle w:val="Heading2"/>
        <w:ind w:left="454" w:hanging="454"/>
      </w:pPr>
      <w:bookmarkStart w:name="_Toc231306266" w:id="8"/>
      <w:r w:rsidRPr="00077053">
        <w:t xml:space="preserve">Annex II: </w:t>
      </w:r>
      <w:r>
        <w:tab/>
      </w:r>
      <w:r w:rsidRPr="00077053">
        <w:t>Planning</w:t>
      </w:r>
      <w:bookmarkEnd w:id="5"/>
      <w:bookmarkEnd w:id="6"/>
      <w:bookmarkEnd w:id="7"/>
      <w:bookmarkEnd w:id="8"/>
    </w:p>
    <w:p w:rsidRPr="00DB219D" w:rsidR="00045216" w:rsidP="00045216" w:rsidRDefault="00045216" w14:paraId="63B9E9FE" w14:textId="77777777">
      <w:r w:rsidRPr="00DB219D">
        <w:t xml:space="preserve">In overeenstemming met artikel 2 lid 5 Basisovereenkomst en met inachtneming van het gestelde in par. 7 </w:t>
      </w:r>
      <w:r>
        <w:t xml:space="preserve">en par. 36 </w:t>
      </w:r>
      <w:r w:rsidRPr="00DB219D">
        <w:t>UAV-GC 20</w:t>
      </w:r>
      <w:r>
        <w:t>2</w:t>
      </w:r>
      <w:r w:rsidRPr="00DB219D">
        <w:t>5 dient de Opdrachtnemer bij de uitvoering van de Overeenkomst de volgende data en de eventueel in de Vraagspecificatie daarop betrekking hebbende eisen in acht te nemen:</w:t>
      </w:r>
    </w:p>
    <w:p w:rsidRPr="00DB219D" w:rsidR="00045216" w:rsidP="00045216" w:rsidRDefault="00045216" w14:paraId="6E52AB6F" w14:textId="77777777"/>
    <w:tbl>
      <w:tblPr>
        <w:tblStyle w:val="TableGrid"/>
        <w:tblW w:w="0" w:type="auto"/>
        <w:tblCellMar>
          <w:top w:w="28" w:type="dxa"/>
          <w:bottom w:w="28" w:type="dxa"/>
        </w:tblCellMar>
        <w:tblLook w:val="04A0" w:firstRow="1" w:lastRow="0" w:firstColumn="1" w:lastColumn="0" w:noHBand="0" w:noVBand="1"/>
      </w:tblPr>
      <w:tblGrid>
        <w:gridCol w:w="521"/>
        <w:gridCol w:w="5261"/>
        <w:gridCol w:w="2938"/>
      </w:tblGrid>
      <w:tr w:rsidRPr="00DB219D" w:rsidR="00045216" w:rsidTr="00F94BE8" w14:paraId="5CF0B1B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7487AC52" w14:textId="77777777">
            <w:pPr>
              <w:rPr>
                <w:b w:val="0"/>
                <w:color w:val="000000" w:themeColor="text1"/>
              </w:rPr>
            </w:pPr>
            <w:proofErr w:type="spellStart"/>
            <w:r w:rsidRPr="00427E37">
              <w:rPr>
                <w:color w:val="000000" w:themeColor="text1"/>
              </w:rPr>
              <w:t>Nr</w:t>
            </w:r>
            <w:proofErr w:type="spellEnd"/>
          </w:p>
        </w:tc>
        <w:tc>
          <w:tcPr>
            <w:tcW w:w="5261" w:type="dxa"/>
          </w:tcPr>
          <w:p w:rsidRPr="00427E37" w:rsidR="00045216" w:rsidP="00F94BE8" w:rsidRDefault="00045216" w14:paraId="13EAAE51" w14:textId="77777777">
            <w:pPr>
              <w:cnfStyle w:val="100000000000" w:firstRow="1" w:lastRow="0" w:firstColumn="0" w:lastColumn="0" w:oddVBand="0" w:evenVBand="0" w:oddHBand="0" w:evenHBand="0" w:firstRowFirstColumn="0" w:firstRowLastColumn="0" w:lastRowFirstColumn="0" w:lastRowLastColumn="0"/>
              <w:rPr>
                <w:b w:val="0"/>
                <w:color w:val="000000" w:themeColor="text1"/>
              </w:rPr>
            </w:pPr>
            <w:r w:rsidRPr="00427E37">
              <w:rPr>
                <w:color w:val="000000" w:themeColor="text1"/>
              </w:rPr>
              <w:t>Mijlpaal</w:t>
            </w:r>
          </w:p>
        </w:tc>
        <w:tc>
          <w:tcPr>
            <w:tcW w:w="2938" w:type="dxa"/>
          </w:tcPr>
          <w:p w:rsidRPr="00427E37" w:rsidR="00045216" w:rsidP="00F94BE8" w:rsidRDefault="00045216" w14:paraId="2D2E1BE3" w14:textId="77777777">
            <w:pPr>
              <w:cnfStyle w:val="100000000000" w:firstRow="1" w:lastRow="0" w:firstColumn="0" w:lastColumn="0" w:oddVBand="0" w:evenVBand="0" w:oddHBand="0" w:evenHBand="0" w:firstRowFirstColumn="0" w:firstRowLastColumn="0" w:lastRowFirstColumn="0" w:lastRowLastColumn="0"/>
              <w:rPr>
                <w:b w:val="0"/>
                <w:color w:val="000000" w:themeColor="text1"/>
              </w:rPr>
            </w:pPr>
            <w:r w:rsidRPr="00427E37">
              <w:rPr>
                <w:color w:val="000000" w:themeColor="text1"/>
              </w:rPr>
              <w:t>Mijlpaaldatum</w:t>
            </w:r>
          </w:p>
        </w:tc>
      </w:tr>
      <w:tr w:rsidRPr="00DB219D" w:rsidR="00045216" w:rsidTr="00F94BE8" w14:paraId="7E5DD025" w14:textId="77777777">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18DEF361" w14:textId="77777777">
            <w:pPr>
              <w:rPr>
                <w:rFonts w:eastAsia="Times New Roman"/>
                <w:b w:val="0"/>
                <w:lang w:eastAsia="nl-NL"/>
              </w:rPr>
            </w:pPr>
            <w:r w:rsidRPr="00427E37">
              <w:rPr>
                <w:rFonts w:eastAsia="Times New Roman"/>
                <w:b w:val="0"/>
                <w:lang w:eastAsia="nl-NL"/>
              </w:rPr>
              <w:t>1</w:t>
            </w:r>
          </w:p>
        </w:tc>
        <w:tc>
          <w:tcPr>
            <w:tcW w:w="5261" w:type="dxa"/>
          </w:tcPr>
          <w:p w:rsidRPr="005A0D43" w:rsidR="00045216" w:rsidP="00F94BE8" w:rsidRDefault="006B3900" w14:paraId="3C2B9CAA" w14:textId="16C0F988">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Oplevering tractiestation 1</w:t>
            </w:r>
          </w:p>
        </w:tc>
        <w:tc>
          <w:tcPr>
            <w:tcW w:w="2938" w:type="dxa"/>
          </w:tcPr>
          <w:p w:rsidRPr="005A0D43" w:rsidR="00045216" w:rsidP="00F94BE8" w:rsidRDefault="006B3900" w14:paraId="70260A16" w14:textId="23F5B287">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1-11-2027</w:t>
            </w:r>
          </w:p>
        </w:tc>
      </w:tr>
      <w:tr w:rsidRPr="00DB219D" w:rsidR="00045216" w:rsidTr="00F94BE8" w14:paraId="3171D250" w14:textId="77777777">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700719B1" w14:textId="77777777">
            <w:pPr>
              <w:rPr>
                <w:rFonts w:eastAsia="Times New Roman"/>
                <w:b w:val="0"/>
                <w:lang w:eastAsia="nl-NL"/>
              </w:rPr>
            </w:pPr>
            <w:r w:rsidRPr="00427E37">
              <w:rPr>
                <w:rFonts w:eastAsia="Times New Roman"/>
                <w:b w:val="0"/>
                <w:lang w:eastAsia="nl-NL"/>
              </w:rPr>
              <w:t>2</w:t>
            </w:r>
          </w:p>
        </w:tc>
        <w:tc>
          <w:tcPr>
            <w:tcW w:w="5261" w:type="dxa"/>
          </w:tcPr>
          <w:p w:rsidRPr="005A0D43" w:rsidR="00045216" w:rsidP="00F94BE8" w:rsidRDefault="006B3900" w14:paraId="5B719E0D" w14:textId="0A66E781">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Oplevering tractiestation 2</w:t>
            </w:r>
          </w:p>
        </w:tc>
        <w:tc>
          <w:tcPr>
            <w:tcW w:w="2938" w:type="dxa"/>
          </w:tcPr>
          <w:p w:rsidRPr="005A0D43" w:rsidR="00045216" w:rsidP="00F94BE8" w:rsidRDefault="006B3900" w14:paraId="30C93137" w14:textId="2319CA69">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1-04-2028</w:t>
            </w:r>
          </w:p>
        </w:tc>
      </w:tr>
      <w:tr w:rsidRPr="00DB219D" w:rsidR="00045216" w:rsidTr="00F94BE8" w14:paraId="1F70D001" w14:textId="77777777">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769E1DE7" w14:textId="77777777">
            <w:pPr>
              <w:rPr>
                <w:rFonts w:eastAsia="Times New Roman"/>
                <w:b w:val="0"/>
                <w:lang w:eastAsia="nl-NL"/>
              </w:rPr>
            </w:pPr>
            <w:r w:rsidRPr="00427E37">
              <w:rPr>
                <w:rFonts w:eastAsia="Times New Roman"/>
                <w:b w:val="0"/>
                <w:lang w:eastAsia="nl-NL"/>
              </w:rPr>
              <w:t>3</w:t>
            </w:r>
          </w:p>
        </w:tc>
        <w:tc>
          <w:tcPr>
            <w:tcW w:w="5261" w:type="dxa"/>
          </w:tcPr>
          <w:p w:rsidRPr="005A0D43" w:rsidR="00045216" w:rsidP="00F94BE8" w:rsidRDefault="006B3900" w14:paraId="2AEE14C4" w14:textId="3656BED8">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Oplevering tractiestation 3</w:t>
            </w:r>
          </w:p>
        </w:tc>
        <w:tc>
          <w:tcPr>
            <w:tcW w:w="2938" w:type="dxa"/>
          </w:tcPr>
          <w:p w:rsidRPr="005A0D43" w:rsidR="00045216" w:rsidP="00F94BE8" w:rsidRDefault="006B3900" w14:paraId="0A9F619F" w14:textId="5D438BF8">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1-09-2028</w:t>
            </w:r>
          </w:p>
        </w:tc>
      </w:tr>
      <w:tr w:rsidRPr="00DB219D" w:rsidR="00045216" w:rsidTr="00F94BE8" w14:paraId="191D2470" w14:textId="77777777">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45E87587" w14:textId="77777777">
            <w:pPr>
              <w:rPr>
                <w:rFonts w:eastAsia="Times New Roman"/>
                <w:b w:val="0"/>
                <w:lang w:eastAsia="nl-NL"/>
              </w:rPr>
            </w:pPr>
            <w:r w:rsidRPr="00427E37">
              <w:rPr>
                <w:rFonts w:eastAsia="Times New Roman"/>
                <w:b w:val="0"/>
                <w:lang w:eastAsia="nl-NL"/>
              </w:rPr>
              <w:t>4</w:t>
            </w:r>
          </w:p>
        </w:tc>
        <w:tc>
          <w:tcPr>
            <w:tcW w:w="5261" w:type="dxa"/>
          </w:tcPr>
          <w:p w:rsidRPr="005A0D43" w:rsidR="00045216" w:rsidP="00F94BE8" w:rsidRDefault="006B3900" w14:paraId="01F19A9B" w14:textId="510875DD">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Oplevering van het Werk</w:t>
            </w:r>
          </w:p>
        </w:tc>
        <w:tc>
          <w:tcPr>
            <w:tcW w:w="2938" w:type="dxa"/>
          </w:tcPr>
          <w:p w:rsidRPr="005A0D43" w:rsidR="00045216" w:rsidP="00F94BE8" w:rsidRDefault="006B3900" w14:paraId="2CC4E8A1" w14:textId="7C24A76C">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1-12-2028</w:t>
            </w:r>
          </w:p>
        </w:tc>
      </w:tr>
    </w:tbl>
    <w:p w:rsidRPr="00DB219D" w:rsidR="00045216" w:rsidP="00045216" w:rsidRDefault="00045216" w14:paraId="0E0B8CCB" w14:textId="77777777"/>
    <w:p w:rsidRPr="00AF35B4" w:rsidR="00045216" w:rsidP="00045216" w:rsidRDefault="00045216" w14:paraId="6C2512BF" w14:textId="77777777">
      <w:pPr>
        <w:rPr>
          <w:b/>
        </w:rPr>
      </w:pPr>
      <w:r w:rsidRPr="00AF35B4">
        <w:rPr>
          <w:b/>
        </w:rPr>
        <w:t>Toelichting mijlpalen</w:t>
      </w:r>
    </w:p>
    <w:p w:rsidRPr="00DB219D" w:rsidR="00045216" w:rsidP="00045216" w:rsidRDefault="00045216" w14:paraId="654D22C5" w14:textId="77777777"/>
    <w:tbl>
      <w:tblPr>
        <w:tblStyle w:val="TableGrid"/>
        <w:tblW w:w="8759" w:type="dxa"/>
        <w:tblCellMar>
          <w:top w:w="28" w:type="dxa"/>
          <w:bottom w:w="28" w:type="dxa"/>
        </w:tblCellMar>
        <w:tblLook w:val="04A0" w:firstRow="1" w:lastRow="0" w:firstColumn="1" w:lastColumn="0" w:noHBand="0" w:noVBand="1"/>
      </w:tblPr>
      <w:tblGrid>
        <w:gridCol w:w="521"/>
        <w:gridCol w:w="8238"/>
      </w:tblGrid>
      <w:tr w:rsidRPr="00DB219D" w:rsidR="00045216" w:rsidTr="00F94BE8" w14:paraId="4881811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5B3BC34B" w14:textId="77777777">
            <w:pPr>
              <w:rPr>
                <w:b w:val="0"/>
                <w:color w:val="000000" w:themeColor="text1"/>
              </w:rPr>
            </w:pPr>
            <w:proofErr w:type="spellStart"/>
            <w:r w:rsidRPr="00427E37">
              <w:rPr>
                <w:color w:val="000000" w:themeColor="text1"/>
              </w:rPr>
              <w:t>Nr</w:t>
            </w:r>
            <w:proofErr w:type="spellEnd"/>
          </w:p>
        </w:tc>
        <w:tc>
          <w:tcPr>
            <w:tcW w:w="8238" w:type="dxa"/>
          </w:tcPr>
          <w:p w:rsidRPr="00427E37" w:rsidR="00045216" w:rsidP="00F94BE8" w:rsidRDefault="00045216" w14:paraId="1EC00B62" w14:textId="77777777">
            <w:pPr>
              <w:cnfStyle w:val="100000000000" w:firstRow="1" w:lastRow="0" w:firstColumn="0" w:lastColumn="0" w:oddVBand="0" w:evenVBand="0" w:oddHBand="0" w:evenHBand="0" w:firstRowFirstColumn="0" w:firstRowLastColumn="0" w:lastRowFirstColumn="0" w:lastRowLastColumn="0"/>
              <w:rPr>
                <w:b w:val="0"/>
                <w:color w:val="000000" w:themeColor="text1"/>
              </w:rPr>
            </w:pPr>
            <w:r w:rsidRPr="00427E37">
              <w:rPr>
                <w:color w:val="000000" w:themeColor="text1"/>
              </w:rPr>
              <w:t>Toelichting mijlpaal</w:t>
            </w:r>
          </w:p>
        </w:tc>
      </w:tr>
      <w:tr w:rsidRPr="00DB219D" w:rsidR="00045216" w:rsidTr="00F94BE8" w14:paraId="713979EF" w14:textId="77777777">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2B427566" w14:textId="0A27906B">
            <w:pPr>
              <w:rPr>
                <w:rFonts w:eastAsia="Times New Roman"/>
                <w:b w:val="0"/>
                <w:lang w:eastAsia="nl-NL"/>
              </w:rPr>
            </w:pPr>
            <w:r w:rsidRPr="00427E37">
              <w:rPr>
                <w:rFonts w:eastAsia="Times New Roman"/>
                <w:b w:val="0"/>
                <w:lang w:eastAsia="nl-NL"/>
              </w:rPr>
              <w:t>1</w:t>
            </w:r>
            <w:r w:rsidRPr="00427E37" w:rsidR="006B3900">
              <w:rPr>
                <w:rFonts w:eastAsia="Times New Roman"/>
                <w:b w:val="0"/>
                <w:lang w:eastAsia="nl-NL"/>
              </w:rPr>
              <w:t xml:space="preserve">, 2, 3 </w:t>
            </w:r>
          </w:p>
        </w:tc>
        <w:tc>
          <w:tcPr>
            <w:tcW w:w="8238" w:type="dxa"/>
          </w:tcPr>
          <w:p w:rsidRPr="0063697D" w:rsidR="00045216" w:rsidP="00F94BE8" w:rsidRDefault="006B3900" w14:paraId="2F9E9150" w14:textId="23C05F3C">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63697D">
              <w:rPr>
                <w:rFonts w:eastAsia="Times New Roman"/>
                <w:color w:val="auto"/>
                <w:lang w:eastAsia="nl-NL"/>
              </w:rPr>
              <w:t xml:space="preserve">In de planning zijn 3 tractiestations opgenomen waaraan een mijlpaaldatum is gekoppeld. Het staat Opdrachtnemer vrij om een afwijkende volgorde te hanteren welke tractiestation op welke mijlpaaldatum opgeleverd wordt. </w:t>
            </w:r>
          </w:p>
        </w:tc>
      </w:tr>
      <w:tr w:rsidRPr="00DB219D" w:rsidR="00045216" w:rsidTr="00F94BE8" w14:paraId="4E905629" w14:textId="77777777">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1F1DB47E" w14:textId="77777777">
            <w:pPr>
              <w:rPr>
                <w:rFonts w:eastAsia="Times New Roman"/>
                <w:b w:val="0"/>
                <w:lang w:eastAsia="nl-NL"/>
              </w:rPr>
            </w:pPr>
            <w:r w:rsidRPr="00427E37">
              <w:rPr>
                <w:rFonts w:eastAsia="Times New Roman"/>
                <w:b w:val="0"/>
                <w:lang w:eastAsia="nl-NL"/>
              </w:rPr>
              <w:t>4</w:t>
            </w:r>
          </w:p>
        </w:tc>
        <w:tc>
          <w:tcPr>
            <w:tcW w:w="8238" w:type="dxa"/>
          </w:tcPr>
          <w:p w:rsidRPr="0063697D" w:rsidR="00045216" w:rsidP="00F94BE8" w:rsidRDefault="006B3900" w14:paraId="51A1FDBE" w14:textId="12C0586E">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63697D">
              <w:rPr>
                <w:rFonts w:eastAsia="Times New Roman"/>
                <w:color w:val="auto"/>
                <w:lang w:eastAsia="nl-NL"/>
              </w:rPr>
              <w:t xml:space="preserve">Betreft de Oplevering van het gehele Werk inclusief opleverdossier. </w:t>
            </w:r>
          </w:p>
        </w:tc>
      </w:tr>
    </w:tbl>
    <w:p w:rsidRPr="00DB219D" w:rsidR="00045216" w:rsidP="00045216" w:rsidRDefault="00045216" w14:paraId="12465191" w14:textId="77777777"/>
    <w:p w:rsidRPr="00DB219D" w:rsidR="00045216" w:rsidP="00045216" w:rsidRDefault="00045216" w14:paraId="2EB3E604" w14:textId="77777777">
      <w:r w:rsidRPr="00DB219D">
        <w:t>Met betrekking tot de uiterste datum van oplevering van het Werk wordt verwezen naar artikel 2 lid 5 Basisovereenkomst. Voor eventuele tussentijdse aanvaarding van onderdelen van het Werk wordt verwezen naar artikel 2 lid 6 Basisovereenkomst.</w:t>
      </w:r>
    </w:p>
    <w:p w:rsidRPr="00DB219D" w:rsidR="00045216" w:rsidP="00045216" w:rsidRDefault="00045216" w14:paraId="468C0616" w14:textId="77777777">
      <w:pPr>
        <w:rPr>
          <w:b/>
          <w:color w:val="5ABD00"/>
          <w:kern w:val="40"/>
          <w:szCs w:val="28"/>
          <w:lang w:eastAsia="ar-SA"/>
        </w:rPr>
      </w:pPr>
      <w:r w:rsidRPr="00DB219D">
        <w:rPr>
          <w:b/>
          <w:color w:val="5ABD00"/>
          <w:kern w:val="40"/>
          <w:szCs w:val="28"/>
          <w:lang w:eastAsia="ar-SA"/>
        </w:rPr>
        <w:br w:type="page"/>
      </w:r>
    </w:p>
    <w:p w:rsidRPr="00077053" w:rsidR="00045216" w:rsidP="00045216" w:rsidRDefault="00045216" w14:paraId="04D263A5" w14:textId="77777777">
      <w:pPr>
        <w:pStyle w:val="Heading2"/>
        <w:ind w:left="454" w:hanging="454"/>
      </w:pPr>
      <w:bookmarkStart w:name="_Toc398223614" w:id="9"/>
      <w:bookmarkStart w:name="_Toc284508032" w:id="10"/>
      <w:bookmarkStart w:name="_Toc360879489" w:id="11"/>
      <w:bookmarkStart w:name="_Toc231306267" w:id="12"/>
      <w:r w:rsidRPr="00077053">
        <w:t xml:space="preserve">Annex III: </w:t>
      </w:r>
      <w:r>
        <w:tab/>
      </w:r>
      <w:r w:rsidRPr="00077053">
        <w:t>Acceptatieplan</w:t>
      </w:r>
      <w:bookmarkEnd w:id="9"/>
      <w:bookmarkEnd w:id="10"/>
      <w:bookmarkEnd w:id="11"/>
      <w:bookmarkEnd w:id="12"/>
    </w:p>
    <w:p w:rsidRPr="00DB219D" w:rsidR="00045216" w:rsidP="00045216" w:rsidRDefault="00045216" w14:paraId="164568C4" w14:textId="77777777"/>
    <w:tbl>
      <w:tblPr>
        <w:tblW w:w="9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Look w:val="0000" w:firstRow="0" w:lastRow="0" w:firstColumn="0" w:lastColumn="0" w:noHBand="0" w:noVBand="0"/>
      </w:tblPr>
      <w:tblGrid>
        <w:gridCol w:w="2993"/>
        <w:gridCol w:w="3075"/>
        <w:gridCol w:w="1440"/>
        <w:gridCol w:w="1887"/>
      </w:tblGrid>
      <w:tr w:rsidRPr="00DB219D" w:rsidR="00045216" w:rsidTr="3132E2BD" w14:paraId="5059F8A6" w14:textId="77777777">
        <w:trPr>
          <w:tblHeader/>
        </w:trPr>
        <w:tc>
          <w:tcPr>
            <w:tcW w:w="2993" w:type="dxa"/>
            <w:tcMar/>
          </w:tcPr>
          <w:p w:rsidRPr="00DB219D" w:rsidR="00045216" w:rsidP="00F94BE8" w:rsidRDefault="00045216" w14:paraId="7FD0E70A" w14:textId="77777777">
            <w:pPr>
              <w:rPr>
                <w:b/>
              </w:rPr>
            </w:pPr>
            <w:r w:rsidRPr="00DB219D">
              <w:rPr>
                <w:b/>
              </w:rPr>
              <w:t>Document(en) ter Acceptatie</w:t>
            </w:r>
          </w:p>
          <w:p w:rsidRPr="00DB219D" w:rsidR="00045216" w:rsidP="00F94BE8" w:rsidRDefault="00045216" w14:paraId="0C3C618C" w14:textId="77777777">
            <w:pPr>
              <w:rPr>
                <w:b/>
              </w:rPr>
            </w:pPr>
          </w:p>
        </w:tc>
        <w:tc>
          <w:tcPr>
            <w:tcW w:w="3075" w:type="dxa"/>
            <w:tcMar/>
          </w:tcPr>
          <w:p w:rsidRPr="00DB219D" w:rsidR="00045216" w:rsidP="00F94BE8" w:rsidRDefault="00045216" w14:paraId="0376F588" w14:textId="77777777">
            <w:pPr>
              <w:rPr>
                <w:b/>
              </w:rPr>
            </w:pPr>
            <w:r w:rsidRPr="00DB219D">
              <w:rPr>
                <w:b/>
              </w:rPr>
              <w:t>Moment van indienen</w:t>
            </w:r>
          </w:p>
          <w:p w:rsidRPr="00DB219D" w:rsidR="00045216" w:rsidP="00F94BE8" w:rsidRDefault="00045216" w14:paraId="05B60254" w14:textId="77777777">
            <w:pPr>
              <w:rPr>
                <w:b/>
              </w:rPr>
            </w:pPr>
          </w:p>
        </w:tc>
        <w:tc>
          <w:tcPr>
            <w:tcW w:w="1440" w:type="dxa"/>
            <w:tcMar/>
          </w:tcPr>
          <w:p w:rsidRPr="00DB219D" w:rsidR="00045216" w:rsidP="00F94BE8" w:rsidRDefault="00045216" w14:paraId="32841287" w14:textId="77777777">
            <w:pPr>
              <w:rPr>
                <w:b/>
              </w:rPr>
            </w:pPr>
            <w:r w:rsidRPr="00DB219D">
              <w:rPr>
                <w:b/>
              </w:rPr>
              <w:t>Acceptatie</w:t>
            </w:r>
            <w:r>
              <w:rPr>
                <w:b/>
              </w:rPr>
              <w:t>-</w:t>
            </w:r>
            <w:r w:rsidRPr="00DB219D">
              <w:rPr>
                <w:b/>
              </w:rPr>
              <w:t>termijn</w:t>
            </w:r>
          </w:p>
          <w:p w:rsidRPr="00DB219D" w:rsidR="00045216" w:rsidP="00F94BE8" w:rsidRDefault="00045216" w14:paraId="0FC79FDC" w14:textId="77777777">
            <w:pPr>
              <w:rPr>
                <w:b/>
              </w:rPr>
            </w:pPr>
          </w:p>
        </w:tc>
        <w:tc>
          <w:tcPr>
            <w:tcW w:w="1887" w:type="dxa"/>
            <w:tcMar/>
          </w:tcPr>
          <w:p w:rsidRPr="00DB219D" w:rsidR="00045216" w:rsidP="00F94BE8" w:rsidRDefault="00045216" w14:paraId="784C7417" w14:textId="77777777">
            <w:pPr>
              <w:rPr>
                <w:b/>
              </w:rPr>
            </w:pPr>
            <w:r w:rsidRPr="00DB219D">
              <w:rPr>
                <w:b/>
              </w:rPr>
              <w:t>Eisen</w:t>
            </w:r>
          </w:p>
          <w:p w:rsidRPr="00DB219D" w:rsidR="00045216" w:rsidP="00F94BE8" w:rsidRDefault="00045216" w14:paraId="280E86E6" w14:textId="77777777">
            <w:pPr>
              <w:rPr>
                <w:b/>
              </w:rPr>
            </w:pPr>
          </w:p>
        </w:tc>
      </w:tr>
      <w:tr w:rsidRPr="00DB219D" w:rsidR="00045216" w:rsidTr="3132E2BD" w14:paraId="4AE0EE53" w14:textId="77777777">
        <w:trPr>
          <w:tblHeader/>
        </w:trPr>
        <w:tc>
          <w:tcPr>
            <w:tcW w:w="6068" w:type="dxa"/>
            <w:gridSpan w:val="2"/>
            <w:tcMar/>
          </w:tcPr>
          <w:p w:rsidRPr="00DB219D" w:rsidR="00045216" w:rsidP="00F94BE8" w:rsidRDefault="00045216" w14:paraId="26A4E301" w14:textId="77777777">
            <w:r w:rsidRPr="00DB219D">
              <w:rPr>
                <w:b/>
              </w:rPr>
              <w:t xml:space="preserve">Een en ander </w:t>
            </w:r>
            <w:proofErr w:type="gramStart"/>
            <w:r w:rsidRPr="00DB219D">
              <w:rPr>
                <w:b/>
              </w:rPr>
              <w:t>conform</w:t>
            </w:r>
            <w:proofErr w:type="gramEnd"/>
            <w:r w:rsidRPr="00DB219D">
              <w:rPr>
                <w:b/>
              </w:rPr>
              <w:t xml:space="preserve"> Basisovereenkomst:</w:t>
            </w:r>
          </w:p>
        </w:tc>
        <w:tc>
          <w:tcPr>
            <w:tcW w:w="3327" w:type="dxa"/>
            <w:gridSpan w:val="2"/>
            <w:tcMar/>
          </w:tcPr>
          <w:p w:rsidRPr="00DB219D" w:rsidR="00045216" w:rsidP="00F94BE8" w:rsidRDefault="00045216" w14:paraId="1EA56A04" w14:textId="77777777"/>
        </w:tc>
      </w:tr>
      <w:tr w:rsidRPr="00DB219D" w:rsidR="00045216" w:rsidTr="3132E2BD" w14:paraId="5A95D123" w14:textId="77777777">
        <w:trPr>
          <w:tblHeader/>
        </w:trPr>
        <w:tc>
          <w:tcPr>
            <w:tcW w:w="2993" w:type="dxa"/>
            <w:tcMar/>
          </w:tcPr>
          <w:p w:rsidRPr="00DB219D" w:rsidR="00045216" w:rsidP="00F94BE8" w:rsidRDefault="00045216" w14:paraId="3223BBF2" w14:textId="77777777">
            <w:pPr>
              <w:rPr>
                <w:b/>
              </w:rPr>
            </w:pPr>
            <w:r w:rsidRPr="00DB219D">
              <w:rPr>
                <w:b/>
              </w:rPr>
              <w:t>art.12 sub a</w:t>
            </w:r>
          </w:p>
        </w:tc>
        <w:tc>
          <w:tcPr>
            <w:tcW w:w="3075" w:type="dxa"/>
            <w:tcMar/>
          </w:tcPr>
          <w:p w:rsidRPr="00DB219D" w:rsidR="00045216" w:rsidP="00F94BE8" w:rsidRDefault="00045216" w14:paraId="1FEE0BEE" w14:textId="77777777">
            <w:pPr>
              <w:rPr>
                <w:b/>
              </w:rPr>
            </w:pPr>
            <w:r w:rsidRPr="00DB219D">
              <w:rPr>
                <w:b/>
              </w:rPr>
              <w:t>art.12 sub b</w:t>
            </w:r>
          </w:p>
        </w:tc>
        <w:tc>
          <w:tcPr>
            <w:tcW w:w="1440" w:type="dxa"/>
            <w:tcMar/>
          </w:tcPr>
          <w:p w:rsidRPr="00DB219D" w:rsidR="00045216" w:rsidP="00F94BE8" w:rsidRDefault="00045216" w14:paraId="0A4C7B36" w14:textId="77777777">
            <w:pPr>
              <w:rPr>
                <w:b/>
              </w:rPr>
            </w:pPr>
            <w:r w:rsidRPr="00DB219D">
              <w:rPr>
                <w:b/>
              </w:rPr>
              <w:t>art.12 sub e</w:t>
            </w:r>
          </w:p>
        </w:tc>
        <w:tc>
          <w:tcPr>
            <w:tcW w:w="1887" w:type="dxa"/>
            <w:tcMar/>
          </w:tcPr>
          <w:p w:rsidRPr="00DB219D" w:rsidR="00045216" w:rsidP="00F94BE8" w:rsidRDefault="00045216" w14:paraId="331F809D" w14:textId="77777777">
            <w:pPr>
              <w:rPr>
                <w:b/>
              </w:rPr>
            </w:pPr>
            <w:r w:rsidRPr="00DB219D">
              <w:rPr>
                <w:b/>
              </w:rPr>
              <w:t>art.12 sub d</w:t>
            </w:r>
          </w:p>
        </w:tc>
      </w:tr>
      <w:tr w:rsidRPr="00DB219D" w:rsidR="00045216" w:rsidTr="3132E2BD" w14:paraId="56CFD565" w14:textId="77777777">
        <w:tc>
          <w:tcPr>
            <w:tcW w:w="6068" w:type="dxa"/>
            <w:gridSpan w:val="2"/>
            <w:tcMar/>
          </w:tcPr>
          <w:p w:rsidRPr="00DB219D" w:rsidR="00045216" w:rsidP="00F94BE8" w:rsidRDefault="00E84A4A" w14:paraId="40851E35" w14:textId="4C9E6FFC">
            <w:pPr>
              <w:rPr>
                <w:b/>
              </w:rPr>
            </w:pPr>
            <w:r>
              <w:rPr>
                <w:b/>
              </w:rPr>
              <w:t>Interact</w:t>
            </w:r>
            <w:r w:rsidR="006B3900">
              <w:rPr>
                <w:b/>
              </w:rPr>
              <w:t>i</w:t>
            </w:r>
            <w:r>
              <w:rPr>
                <w:b/>
              </w:rPr>
              <w:t>e met opdrachtgever</w:t>
            </w:r>
          </w:p>
        </w:tc>
        <w:tc>
          <w:tcPr>
            <w:tcW w:w="3327" w:type="dxa"/>
            <w:gridSpan w:val="2"/>
            <w:tcMar/>
          </w:tcPr>
          <w:p w:rsidRPr="00DB219D" w:rsidR="00045216" w:rsidP="00F94BE8" w:rsidRDefault="00045216" w14:paraId="4DE49FB6" w14:textId="77777777"/>
        </w:tc>
      </w:tr>
      <w:tr w:rsidRPr="00DB219D" w:rsidR="00045216" w:rsidTr="3132E2BD" w14:paraId="2E246637" w14:textId="77777777">
        <w:tc>
          <w:tcPr>
            <w:tcW w:w="2993" w:type="dxa"/>
            <w:tcMar/>
          </w:tcPr>
          <w:p w:rsidRPr="00DB219D" w:rsidR="00045216" w:rsidP="00F94BE8" w:rsidRDefault="00045216" w14:paraId="7E3A5A15" w14:textId="77777777">
            <w:r w:rsidRPr="00DB219D">
              <w:t xml:space="preserve">Volmacht van vertegenwoordiger van de Opdrachtnemer </w:t>
            </w:r>
            <w:proofErr w:type="gramStart"/>
            <w:r w:rsidRPr="00DB219D">
              <w:t>alsmede</w:t>
            </w:r>
            <w:proofErr w:type="gramEnd"/>
            <w:r w:rsidRPr="00DB219D">
              <w:t xml:space="preserve"> die van diens vervanger</w:t>
            </w:r>
          </w:p>
        </w:tc>
        <w:tc>
          <w:tcPr>
            <w:tcW w:w="3075" w:type="dxa"/>
            <w:tcMar/>
          </w:tcPr>
          <w:p w:rsidRPr="00DB219D" w:rsidR="00045216" w:rsidP="00F94BE8" w:rsidRDefault="00045216" w14:paraId="1F9EC208" w14:textId="77777777">
            <w:r w:rsidRPr="00DB219D">
              <w:t>5 dagen na opdrachtverlening</w:t>
            </w:r>
          </w:p>
        </w:tc>
        <w:tc>
          <w:tcPr>
            <w:tcW w:w="1440" w:type="dxa"/>
            <w:tcMar/>
          </w:tcPr>
          <w:p w:rsidRPr="00DB219D" w:rsidR="00045216" w:rsidP="00F94BE8" w:rsidRDefault="00045216" w14:paraId="28865DB0" w14:textId="77777777">
            <w:r w:rsidRPr="00DB219D">
              <w:t>5 dagen</w:t>
            </w:r>
          </w:p>
        </w:tc>
        <w:tc>
          <w:tcPr>
            <w:tcW w:w="1887" w:type="dxa"/>
            <w:tcMar/>
          </w:tcPr>
          <w:p w:rsidRPr="00DB219D" w:rsidR="00045216" w:rsidP="00F94BE8" w:rsidRDefault="00045216" w14:paraId="45C4E5EE" w14:textId="77777777">
            <w:r w:rsidRPr="00DB219D">
              <w:t xml:space="preserve">§§ 2-7 en 2-8 </w:t>
            </w:r>
          </w:p>
          <w:p w:rsidRPr="00DB219D" w:rsidR="00045216" w:rsidP="00F94BE8" w:rsidRDefault="00045216" w14:paraId="2DB5AFC2" w14:textId="77777777">
            <w:r w:rsidRPr="00DB219D">
              <w:t>UAV-GC 20</w:t>
            </w:r>
            <w:r>
              <w:t>2</w:t>
            </w:r>
            <w:r w:rsidRPr="00DB219D">
              <w:t>5</w:t>
            </w:r>
          </w:p>
        </w:tc>
      </w:tr>
      <w:tr w:rsidRPr="00DB219D" w:rsidR="00045216" w:rsidTr="3132E2BD" w14:paraId="75C2D37C" w14:textId="77777777">
        <w:tc>
          <w:tcPr>
            <w:tcW w:w="2993" w:type="dxa"/>
            <w:tcMar/>
          </w:tcPr>
          <w:p w:rsidRPr="00EB3783" w:rsidR="00045216" w:rsidP="00A33EF9" w:rsidRDefault="00045216" w14:paraId="4572236C" w14:textId="77777777">
            <w:r w:rsidRPr="00EB3783">
              <w:t>Projectmanagementplan</w:t>
            </w:r>
          </w:p>
          <w:p w:rsidRPr="00EB3783" w:rsidR="00045216" w:rsidP="00A33EF9" w:rsidRDefault="00045216" w14:paraId="46C5BF19" w14:textId="77777777"/>
        </w:tc>
        <w:tc>
          <w:tcPr>
            <w:tcW w:w="3075" w:type="dxa"/>
            <w:tcMar/>
          </w:tcPr>
          <w:p w:rsidRPr="00EB3783" w:rsidR="00045216" w:rsidP="00A33EF9" w:rsidRDefault="00045216" w14:paraId="2B410C42" w14:textId="13BAACA8">
            <w:r w:rsidRPr="00A33EF9">
              <w:t>Uiterlijk 4 weken na opdrachtverlening</w:t>
            </w:r>
          </w:p>
        </w:tc>
        <w:tc>
          <w:tcPr>
            <w:tcW w:w="1440" w:type="dxa"/>
            <w:tcMar/>
          </w:tcPr>
          <w:p w:rsidRPr="00A33EF9" w:rsidR="00045216" w:rsidP="00A33EF9" w:rsidRDefault="008D7056" w14:paraId="79800236" w14:textId="19585920">
            <w:r w:rsidRPr="00A33EF9">
              <w:t>14</w:t>
            </w:r>
            <w:r w:rsidRPr="00A33EF9" w:rsidR="00045216">
              <w:t xml:space="preserve"> dagen</w:t>
            </w:r>
          </w:p>
        </w:tc>
        <w:tc>
          <w:tcPr>
            <w:tcW w:w="1887" w:type="dxa"/>
            <w:tcMar/>
          </w:tcPr>
          <w:p w:rsidRPr="00DB219D" w:rsidR="00045216" w:rsidP="00A33EF9" w:rsidRDefault="00045216" w14:paraId="3EE1C156" w14:textId="77777777">
            <w:r w:rsidRPr="00DB219D">
              <w:t xml:space="preserve">Vraagspecificatie  </w:t>
            </w:r>
          </w:p>
        </w:tc>
      </w:tr>
      <w:tr w:rsidRPr="00DB219D" w:rsidR="00EB3783" w:rsidTr="3132E2BD" w14:paraId="3280B35F" w14:textId="77777777">
        <w:tc>
          <w:tcPr>
            <w:tcW w:w="2993" w:type="dxa"/>
            <w:tcMar/>
          </w:tcPr>
          <w:p w:rsidRPr="00EB3783" w:rsidR="00EB3783" w:rsidP="00A33EF9" w:rsidRDefault="00EB3783" w14:paraId="3B301BA6" w14:textId="1343862E">
            <w:r>
              <w:t xml:space="preserve">PSU/PFU verslagen </w:t>
            </w:r>
          </w:p>
        </w:tc>
        <w:tc>
          <w:tcPr>
            <w:tcW w:w="3075" w:type="dxa"/>
            <w:tcMar/>
          </w:tcPr>
          <w:p w:rsidRPr="00A33EF9" w:rsidR="00EB3783" w:rsidP="00A33EF9" w:rsidRDefault="00EB3783" w14:paraId="3FA18FD0" w14:textId="0711FFCB">
            <w:r w:rsidRPr="00A33EF9">
              <w:t xml:space="preserve">1 week na </w:t>
            </w:r>
            <w:r w:rsidRPr="00A33EF9" w:rsidR="00E84A4A">
              <w:t>overleg</w:t>
            </w:r>
          </w:p>
        </w:tc>
        <w:tc>
          <w:tcPr>
            <w:tcW w:w="1440" w:type="dxa"/>
            <w:tcMar/>
          </w:tcPr>
          <w:p w:rsidRPr="00A33EF9" w:rsidR="00EB3783" w:rsidP="00A33EF9" w:rsidRDefault="00E84A4A" w14:paraId="3416F69B" w14:textId="5CDC360A">
            <w:r w:rsidRPr="00A33EF9">
              <w:t xml:space="preserve">7 dagen </w:t>
            </w:r>
          </w:p>
        </w:tc>
        <w:tc>
          <w:tcPr>
            <w:tcW w:w="1887" w:type="dxa"/>
            <w:tcMar/>
          </w:tcPr>
          <w:p w:rsidRPr="00DB219D" w:rsidR="00EB3783" w:rsidP="00A33EF9" w:rsidRDefault="00E84A4A" w14:paraId="6FFF5C31" w14:textId="6AF07D67">
            <w:r>
              <w:t xml:space="preserve">Vraagspecificatie </w:t>
            </w:r>
          </w:p>
        </w:tc>
      </w:tr>
      <w:tr w:rsidRPr="00DB219D" w:rsidR="00E84A4A" w:rsidTr="3132E2BD" w14:paraId="3A89B322" w14:textId="77777777">
        <w:tc>
          <w:tcPr>
            <w:tcW w:w="2993" w:type="dxa"/>
            <w:tcMar/>
          </w:tcPr>
          <w:p w:rsidR="00E84A4A" w:rsidP="00A33EF9" w:rsidRDefault="00E84A4A" w14:paraId="14F58237" w14:textId="07121162">
            <w:r>
              <w:t>Voortgangsrapportage</w:t>
            </w:r>
          </w:p>
        </w:tc>
        <w:tc>
          <w:tcPr>
            <w:tcW w:w="3075" w:type="dxa"/>
            <w:tcMar/>
          </w:tcPr>
          <w:p w:rsidRPr="00A33EF9" w:rsidR="00E84A4A" w:rsidP="00A33EF9" w:rsidRDefault="00E84A4A" w14:paraId="299121F1" w14:textId="5B319266">
            <w:r w:rsidRPr="00A33EF9">
              <w:t xml:space="preserve">Uiterlijk 4 dagen na einde periode </w:t>
            </w:r>
          </w:p>
        </w:tc>
        <w:tc>
          <w:tcPr>
            <w:tcW w:w="1440" w:type="dxa"/>
            <w:tcMar/>
          </w:tcPr>
          <w:p w:rsidRPr="00A33EF9" w:rsidR="00E84A4A" w:rsidP="00A33EF9" w:rsidRDefault="00E84A4A" w14:paraId="3FCFE99A" w14:textId="17CA3CEE">
            <w:r w:rsidRPr="00A33EF9">
              <w:t xml:space="preserve">7 dagen </w:t>
            </w:r>
          </w:p>
        </w:tc>
        <w:tc>
          <w:tcPr>
            <w:tcW w:w="1887" w:type="dxa"/>
            <w:tcMar/>
          </w:tcPr>
          <w:p w:rsidR="00E84A4A" w:rsidP="00A33EF9" w:rsidRDefault="00E84A4A" w14:paraId="264184A0" w14:textId="44904330">
            <w:r>
              <w:t>Vraagspecificatie</w:t>
            </w:r>
          </w:p>
        </w:tc>
      </w:tr>
      <w:tr w:rsidRPr="00DB219D" w:rsidR="00E84A4A" w:rsidTr="3132E2BD" w14:paraId="14EE719F" w14:textId="77777777">
        <w:tc>
          <w:tcPr>
            <w:tcW w:w="2993" w:type="dxa"/>
            <w:tcMar/>
          </w:tcPr>
          <w:p w:rsidRPr="00DB219D" w:rsidR="00E84A4A" w:rsidP="00E84A4A" w:rsidRDefault="00E84A4A" w14:paraId="7CB14F0F" w14:textId="77777777">
            <w:pPr>
              <w:rPr>
                <w:color w:val="44546A" w:themeColor="text2"/>
              </w:rPr>
            </w:pPr>
          </w:p>
        </w:tc>
        <w:tc>
          <w:tcPr>
            <w:tcW w:w="3075" w:type="dxa"/>
            <w:tcMar/>
          </w:tcPr>
          <w:p w:rsidRPr="00DB219D" w:rsidR="00E84A4A" w:rsidP="00E84A4A" w:rsidRDefault="00E84A4A" w14:paraId="3932E132" w14:textId="77777777">
            <w:pPr>
              <w:rPr>
                <w:i/>
                <w:color w:val="44546A" w:themeColor="text2"/>
              </w:rPr>
            </w:pPr>
          </w:p>
        </w:tc>
        <w:tc>
          <w:tcPr>
            <w:tcW w:w="1440" w:type="dxa"/>
            <w:tcMar/>
          </w:tcPr>
          <w:p w:rsidRPr="00DB219D" w:rsidR="00E84A4A" w:rsidP="00E84A4A" w:rsidRDefault="00E84A4A" w14:paraId="6FF60078" w14:textId="77777777">
            <w:pPr>
              <w:rPr>
                <w:i/>
                <w:color w:val="44546A" w:themeColor="text2"/>
              </w:rPr>
            </w:pPr>
          </w:p>
        </w:tc>
        <w:tc>
          <w:tcPr>
            <w:tcW w:w="1887" w:type="dxa"/>
            <w:tcMar/>
          </w:tcPr>
          <w:p w:rsidRPr="00DB219D" w:rsidR="00E84A4A" w:rsidP="00E84A4A" w:rsidRDefault="00E84A4A" w14:paraId="4B7CFC78" w14:textId="77777777">
            <w:pPr>
              <w:rPr>
                <w:i/>
                <w:color w:val="44546A" w:themeColor="text2"/>
              </w:rPr>
            </w:pPr>
          </w:p>
        </w:tc>
      </w:tr>
      <w:tr w:rsidRPr="00DB219D" w:rsidR="00E84A4A" w:rsidTr="3132E2BD" w14:paraId="45D48691" w14:textId="77777777">
        <w:tc>
          <w:tcPr>
            <w:tcW w:w="6068" w:type="dxa"/>
            <w:gridSpan w:val="2"/>
            <w:tcMar/>
          </w:tcPr>
          <w:p w:rsidRPr="00DB219D" w:rsidR="00E84A4A" w:rsidP="00E84A4A" w:rsidRDefault="00E84A4A" w14:paraId="1A899510" w14:textId="77777777">
            <w:pPr>
              <w:rPr>
                <w:b/>
              </w:rPr>
            </w:pPr>
            <w:r w:rsidRPr="00DB219D">
              <w:rPr>
                <w:b/>
              </w:rPr>
              <w:t>Projectbeheersing</w:t>
            </w:r>
          </w:p>
        </w:tc>
        <w:tc>
          <w:tcPr>
            <w:tcW w:w="3327" w:type="dxa"/>
            <w:gridSpan w:val="2"/>
            <w:tcMar/>
          </w:tcPr>
          <w:p w:rsidRPr="00DB219D" w:rsidR="00E84A4A" w:rsidP="00E84A4A" w:rsidRDefault="00E84A4A" w14:paraId="2B285869" w14:textId="77777777"/>
        </w:tc>
      </w:tr>
      <w:tr w:rsidRPr="00DB219D" w:rsidR="00E84A4A" w:rsidTr="3132E2BD" w14:paraId="19249791" w14:textId="77777777">
        <w:tc>
          <w:tcPr>
            <w:tcW w:w="2993" w:type="dxa"/>
            <w:tcMar/>
          </w:tcPr>
          <w:p w:rsidRPr="00DB219D" w:rsidR="00E84A4A" w:rsidP="00E84A4A" w:rsidRDefault="00E84A4A" w14:paraId="053B3B07" w14:textId="77777777">
            <w:r w:rsidRPr="00DB219D">
              <w:t>Planning</w:t>
            </w:r>
          </w:p>
        </w:tc>
        <w:tc>
          <w:tcPr>
            <w:tcW w:w="3075" w:type="dxa"/>
            <w:tcMar/>
          </w:tcPr>
          <w:p w:rsidRPr="00DB219D" w:rsidR="00E84A4A" w:rsidP="00E84A4A" w:rsidRDefault="00E84A4A" w14:paraId="4C54208F" w14:textId="209D07C2">
            <w:r w:rsidRPr="00E84A4A">
              <w:t>Uiterlijk 4 weken na opdrachtverlening</w:t>
            </w:r>
          </w:p>
        </w:tc>
        <w:tc>
          <w:tcPr>
            <w:tcW w:w="1440" w:type="dxa"/>
            <w:tcMar/>
          </w:tcPr>
          <w:p w:rsidRPr="00E84A4A" w:rsidR="00E84A4A" w:rsidP="00E84A4A" w:rsidRDefault="00E84A4A" w14:paraId="5271DD73" w14:textId="47D1269E">
            <w:r w:rsidRPr="00E84A4A">
              <w:t>14 dagen</w:t>
            </w:r>
          </w:p>
        </w:tc>
        <w:tc>
          <w:tcPr>
            <w:tcW w:w="1887" w:type="dxa"/>
            <w:tcMar/>
          </w:tcPr>
          <w:p w:rsidRPr="00DB219D" w:rsidR="00E84A4A" w:rsidP="00E84A4A" w:rsidRDefault="00E84A4A" w14:paraId="754953E6" w14:textId="77777777">
            <w:r w:rsidRPr="00DB219D">
              <w:t xml:space="preserve">Vraagspecificatie </w:t>
            </w:r>
          </w:p>
        </w:tc>
      </w:tr>
      <w:tr w:rsidRPr="00DB219D" w:rsidR="00E84A4A" w:rsidTr="3132E2BD" w14:paraId="130006D5" w14:textId="77777777">
        <w:tc>
          <w:tcPr>
            <w:tcW w:w="2993" w:type="dxa"/>
            <w:tcMar/>
          </w:tcPr>
          <w:p w:rsidRPr="00DB219D" w:rsidR="00E84A4A" w:rsidP="00E84A4A" w:rsidRDefault="00E84A4A" w14:paraId="2BD756A4" w14:textId="77777777">
            <w:r w:rsidRPr="00DB219D">
              <w:t>Detailbegroting</w:t>
            </w:r>
          </w:p>
        </w:tc>
        <w:tc>
          <w:tcPr>
            <w:tcW w:w="3075" w:type="dxa"/>
            <w:tcMar/>
          </w:tcPr>
          <w:p w:rsidRPr="00DB219D" w:rsidR="00E84A4A" w:rsidP="00E84A4A" w:rsidRDefault="00E84A4A" w14:paraId="7F23978F" w14:textId="753DA7F7">
            <w:r w:rsidRPr="00E84A4A">
              <w:t>Uiterlijk 4 weken na opdrachtverlening</w:t>
            </w:r>
          </w:p>
        </w:tc>
        <w:tc>
          <w:tcPr>
            <w:tcW w:w="1440" w:type="dxa"/>
            <w:tcMar/>
          </w:tcPr>
          <w:p w:rsidRPr="00E84A4A" w:rsidR="00E84A4A" w:rsidP="00E84A4A" w:rsidRDefault="00E84A4A" w14:paraId="137A3BD1" w14:textId="6C97A44B">
            <w:r>
              <w:t>14</w:t>
            </w:r>
            <w:r w:rsidRPr="00E84A4A">
              <w:t xml:space="preserve"> dagen</w:t>
            </w:r>
          </w:p>
        </w:tc>
        <w:tc>
          <w:tcPr>
            <w:tcW w:w="1887" w:type="dxa"/>
            <w:tcMar/>
          </w:tcPr>
          <w:p w:rsidRPr="00DB219D" w:rsidR="00E84A4A" w:rsidP="00E84A4A" w:rsidRDefault="00E84A4A" w14:paraId="535585EF" w14:textId="77777777">
            <w:r w:rsidRPr="00DB219D">
              <w:t xml:space="preserve">Vraagspecificatie </w:t>
            </w:r>
          </w:p>
        </w:tc>
      </w:tr>
      <w:tr w:rsidRPr="00DB219D" w:rsidR="00E84A4A" w:rsidTr="3132E2BD" w14:paraId="4FAC04C1" w14:textId="77777777">
        <w:tc>
          <w:tcPr>
            <w:tcW w:w="2993" w:type="dxa"/>
            <w:tcMar/>
          </w:tcPr>
          <w:p w:rsidRPr="00DB219D" w:rsidR="00E84A4A" w:rsidP="00E84A4A" w:rsidRDefault="00E84A4A" w14:paraId="0312C72A" w14:textId="77777777">
            <w:r w:rsidRPr="00DB219D">
              <w:t>Termijnstaat</w:t>
            </w:r>
          </w:p>
        </w:tc>
        <w:tc>
          <w:tcPr>
            <w:tcW w:w="3075" w:type="dxa"/>
            <w:tcMar/>
          </w:tcPr>
          <w:p w:rsidRPr="00DB219D" w:rsidR="00E84A4A" w:rsidP="00E84A4A" w:rsidRDefault="00E84A4A" w14:paraId="026F4910" w14:textId="2FA5F410">
            <w:r w:rsidRPr="00E84A4A">
              <w:t>Uiterlijk 4 weken na opdrachtverlening</w:t>
            </w:r>
          </w:p>
        </w:tc>
        <w:tc>
          <w:tcPr>
            <w:tcW w:w="1440" w:type="dxa"/>
            <w:tcMar/>
          </w:tcPr>
          <w:p w:rsidRPr="00E84A4A" w:rsidR="00E84A4A" w:rsidP="00E84A4A" w:rsidRDefault="00E84A4A" w14:paraId="0252A424" w14:textId="0A7E8D44">
            <w:r w:rsidRPr="00E84A4A">
              <w:t>14 dagen</w:t>
            </w:r>
          </w:p>
        </w:tc>
        <w:tc>
          <w:tcPr>
            <w:tcW w:w="1887" w:type="dxa"/>
            <w:tcMar/>
          </w:tcPr>
          <w:p w:rsidRPr="00DB219D" w:rsidR="00E84A4A" w:rsidP="00E84A4A" w:rsidRDefault="00E84A4A" w14:paraId="376F9B77" w14:textId="77777777">
            <w:r w:rsidRPr="00DB219D">
              <w:t xml:space="preserve">Vraagspecificatie </w:t>
            </w:r>
          </w:p>
        </w:tc>
      </w:tr>
      <w:tr w:rsidRPr="00DB219D" w:rsidR="00E84A4A" w:rsidTr="3132E2BD" w14:paraId="7983BAF1" w14:textId="77777777">
        <w:tc>
          <w:tcPr>
            <w:tcW w:w="2993" w:type="dxa"/>
            <w:tcMar/>
          </w:tcPr>
          <w:p w:rsidRPr="00DB219D" w:rsidR="00E84A4A" w:rsidP="00E84A4A" w:rsidRDefault="00E84A4A" w14:paraId="153F3FA6" w14:textId="77777777">
            <w:pPr>
              <w:autoSpaceDE w:val="0"/>
              <w:autoSpaceDN w:val="0"/>
              <w:adjustRightInd w:val="0"/>
            </w:pPr>
            <w:r>
              <w:t>V&amp;G-plan</w:t>
            </w:r>
          </w:p>
        </w:tc>
        <w:tc>
          <w:tcPr>
            <w:tcW w:w="3075" w:type="dxa"/>
            <w:tcMar/>
          </w:tcPr>
          <w:p w:rsidRPr="00DB219D" w:rsidR="00E84A4A" w:rsidP="00E84A4A" w:rsidRDefault="00E84A4A" w14:paraId="36798D7C" w14:textId="77777777">
            <w:pPr>
              <w:autoSpaceDE w:val="0"/>
              <w:autoSpaceDN w:val="0"/>
              <w:adjustRightInd w:val="0"/>
            </w:pPr>
            <w:r w:rsidRPr="00E84A4A">
              <w:t>&lt;Moment van indienen&gt;</w:t>
            </w:r>
          </w:p>
        </w:tc>
        <w:tc>
          <w:tcPr>
            <w:tcW w:w="1440" w:type="dxa"/>
            <w:tcMar/>
          </w:tcPr>
          <w:p w:rsidRPr="00DB219D" w:rsidR="00E84A4A" w:rsidP="00E84A4A" w:rsidRDefault="00E84A4A" w14:paraId="7035A124" w14:textId="33FE1EAE">
            <w:pPr>
              <w:autoSpaceDE w:val="0"/>
              <w:autoSpaceDN w:val="0"/>
              <w:adjustRightInd w:val="0"/>
            </w:pPr>
            <w:r w:rsidRPr="00E84A4A">
              <w:t>14 dagen</w:t>
            </w:r>
          </w:p>
        </w:tc>
        <w:tc>
          <w:tcPr>
            <w:tcW w:w="1887" w:type="dxa"/>
            <w:tcMar/>
          </w:tcPr>
          <w:p w:rsidRPr="00DB219D" w:rsidR="00E84A4A" w:rsidP="00E84A4A" w:rsidRDefault="00E84A4A" w14:paraId="5473CCC6" w14:textId="77777777">
            <w:pPr>
              <w:autoSpaceDE w:val="0"/>
              <w:autoSpaceDN w:val="0"/>
              <w:adjustRightInd w:val="0"/>
            </w:pPr>
            <w:r w:rsidRPr="00DB219D">
              <w:t xml:space="preserve">Vraagspecificatie </w:t>
            </w:r>
          </w:p>
        </w:tc>
      </w:tr>
      <w:tr w:rsidRPr="00DB219D" w:rsidR="00E84A4A" w:rsidTr="3132E2BD" w14:paraId="41F1B89C" w14:textId="77777777">
        <w:tc>
          <w:tcPr>
            <w:tcW w:w="2993" w:type="dxa"/>
            <w:tcMar/>
          </w:tcPr>
          <w:p w:rsidRPr="00DB219D" w:rsidR="00E84A4A" w:rsidP="00E84A4A" w:rsidRDefault="00E84A4A" w14:paraId="0FB5F841" w14:textId="6402641E">
            <w:pPr>
              <w:autoSpaceDE w:val="0"/>
              <w:autoSpaceDN w:val="0"/>
              <w:adjustRightInd w:val="0"/>
            </w:pPr>
            <w:r w:rsidRPr="00E84A4A">
              <w:t>Cybersecurityplan</w:t>
            </w:r>
          </w:p>
        </w:tc>
        <w:tc>
          <w:tcPr>
            <w:tcW w:w="3075" w:type="dxa"/>
            <w:tcMar/>
          </w:tcPr>
          <w:p w:rsidRPr="00E84A4A" w:rsidR="00E84A4A" w:rsidP="00E84A4A" w:rsidRDefault="00E84A4A" w14:paraId="53019D9E" w14:textId="7F5F86F4">
            <w:pPr>
              <w:autoSpaceDE w:val="0"/>
              <w:autoSpaceDN w:val="0"/>
              <w:adjustRightInd w:val="0"/>
            </w:pPr>
            <w:r>
              <w:t>Gelijktijdig met indienen DO</w:t>
            </w:r>
          </w:p>
        </w:tc>
        <w:tc>
          <w:tcPr>
            <w:tcW w:w="1440" w:type="dxa"/>
            <w:tcMar/>
          </w:tcPr>
          <w:p w:rsidRPr="00E84A4A" w:rsidR="00E84A4A" w:rsidP="00E84A4A" w:rsidRDefault="00E84A4A" w14:paraId="0008A599" w14:textId="39084CD7">
            <w:pPr>
              <w:autoSpaceDE w:val="0"/>
              <w:autoSpaceDN w:val="0"/>
              <w:adjustRightInd w:val="0"/>
            </w:pPr>
            <w:r>
              <w:t xml:space="preserve">14 dagen </w:t>
            </w:r>
          </w:p>
        </w:tc>
        <w:tc>
          <w:tcPr>
            <w:tcW w:w="1887" w:type="dxa"/>
            <w:tcMar/>
          </w:tcPr>
          <w:p w:rsidRPr="00DB219D" w:rsidR="00E84A4A" w:rsidP="00E84A4A" w:rsidRDefault="00E84A4A" w14:paraId="66C580F9" w14:textId="09D45A3A">
            <w:pPr>
              <w:autoSpaceDE w:val="0"/>
              <w:autoSpaceDN w:val="0"/>
              <w:adjustRightInd w:val="0"/>
            </w:pPr>
            <w:r>
              <w:t xml:space="preserve">Vraagspecificatie </w:t>
            </w:r>
          </w:p>
        </w:tc>
      </w:tr>
      <w:tr w:rsidRPr="00DB219D" w:rsidR="00E84A4A" w:rsidTr="3132E2BD" w14:paraId="297375A7" w14:textId="77777777">
        <w:tc>
          <w:tcPr>
            <w:tcW w:w="2993" w:type="dxa"/>
            <w:tcMar/>
          </w:tcPr>
          <w:p w:rsidRPr="00DB219D" w:rsidR="00E84A4A" w:rsidP="00E84A4A" w:rsidRDefault="00E84A4A" w14:paraId="71440C37" w14:textId="77777777">
            <w:pPr>
              <w:autoSpaceDE w:val="0"/>
              <w:autoSpaceDN w:val="0"/>
              <w:adjustRightInd w:val="0"/>
              <w:rPr>
                <w:color w:val="44546A" w:themeColor="text2"/>
              </w:rPr>
            </w:pPr>
          </w:p>
        </w:tc>
        <w:tc>
          <w:tcPr>
            <w:tcW w:w="3075" w:type="dxa"/>
            <w:tcMar/>
          </w:tcPr>
          <w:p w:rsidRPr="00DB219D" w:rsidR="00E84A4A" w:rsidP="00E84A4A" w:rsidRDefault="00E84A4A" w14:paraId="5A958820" w14:textId="77777777">
            <w:pPr>
              <w:autoSpaceDE w:val="0"/>
              <w:autoSpaceDN w:val="0"/>
              <w:adjustRightInd w:val="0"/>
              <w:rPr>
                <w:i/>
                <w:color w:val="44546A" w:themeColor="text2"/>
              </w:rPr>
            </w:pPr>
          </w:p>
        </w:tc>
        <w:tc>
          <w:tcPr>
            <w:tcW w:w="1440" w:type="dxa"/>
            <w:tcMar/>
          </w:tcPr>
          <w:p w:rsidRPr="00DB219D" w:rsidR="00E84A4A" w:rsidP="00E84A4A" w:rsidRDefault="00E84A4A" w14:paraId="35940DEA" w14:textId="77777777">
            <w:pPr>
              <w:autoSpaceDE w:val="0"/>
              <w:autoSpaceDN w:val="0"/>
              <w:adjustRightInd w:val="0"/>
              <w:rPr>
                <w:i/>
                <w:color w:val="44546A" w:themeColor="text2"/>
              </w:rPr>
            </w:pPr>
          </w:p>
        </w:tc>
        <w:tc>
          <w:tcPr>
            <w:tcW w:w="1887" w:type="dxa"/>
            <w:tcMar/>
          </w:tcPr>
          <w:p w:rsidRPr="00DB219D" w:rsidR="00E84A4A" w:rsidP="00E84A4A" w:rsidRDefault="00E84A4A" w14:paraId="0BE69F21" w14:textId="77777777">
            <w:pPr>
              <w:autoSpaceDE w:val="0"/>
              <w:autoSpaceDN w:val="0"/>
              <w:adjustRightInd w:val="0"/>
              <w:rPr>
                <w:i/>
                <w:color w:val="44546A" w:themeColor="text2"/>
              </w:rPr>
            </w:pPr>
          </w:p>
        </w:tc>
      </w:tr>
      <w:tr w:rsidRPr="00DB219D" w:rsidR="00E84A4A" w:rsidTr="3132E2BD" w14:paraId="29C33A11" w14:textId="77777777">
        <w:tc>
          <w:tcPr>
            <w:tcW w:w="9395" w:type="dxa"/>
            <w:gridSpan w:val="4"/>
            <w:tcMar/>
          </w:tcPr>
          <w:p w:rsidRPr="00DB219D" w:rsidR="00E84A4A" w:rsidP="00E84A4A" w:rsidRDefault="00E84A4A" w14:paraId="4D755824" w14:textId="77777777">
            <w:pPr>
              <w:autoSpaceDE w:val="0"/>
              <w:autoSpaceDN w:val="0"/>
              <w:adjustRightInd w:val="0"/>
              <w:rPr>
                <w:b/>
              </w:rPr>
            </w:pPr>
            <w:r w:rsidRPr="00DB219D">
              <w:rPr>
                <w:b/>
              </w:rPr>
              <w:t>Omgevingsmanagement</w:t>
            </w:r>
          </w:p>
        </w:tc>
      </w:tr>
      <w:tr w:rsidRPr="00DB219D" w:rsidR="00E84A4A" w:rsidTr="3132E2BD" w14:paraId="51ED1F98" w14:textId="77777777">
        <w:tc>
          <w:tcPr>
            <w:tcW w:w="2993" w:type="dxa"/>
            <w:tcMar/>
          </w:tcPr>
          <w:p w:rsidRPr="00DB219D" w:rsidR="00E84A4A" w:rsidP="00E84A4A" w:rsidRDefault="00E84A4A" w14:paraId="6716A296" w14:textId="77777777">
            <w:pPr>
              <w:rPr>
                <w:color w:val="44546A" w:themeColor="text2"/>
              </w:rPr>
            </w:pPr>
          </w:p>
        </w:tc>
        <w:tc>
          <w:tcPr>
            <w:tcW w:w="3075" w:type="dxa"/>
            <w:tcMar/>
          </w:tcPr>
          <w:p w:rsidRPr="00DB219D" w:rsidR="00E84A4A" w:rsidP="00E84A4A" w:rsidRDefault="00E84A4A" w14:paraId="6A684794" w14:textId="77777777">
            <w:pPr>
              <w:rPr>
                <w:i/>
                <w:color w:val="44546A" w:themeColor="text2"/>
              </w:rPr>
            </w:pPr>
          </w:p>
        </w:tc>
        <w:tc>
          <w:tcPr>
            <w:tcW w:w="1440" w:type="dxa"/>
            <w:tcMar/>
          </w:tcPr>
          <w:p w:rsidRPr="00DB219D" w:rsidR="00E84A4A" w:rsidP="00E84A4A" w:rsidRDefault="00E84A4A" w14:paraId="3D8EF8F8" w14:textId="77777777">
            <w:pPr>
              <w:rPr>
                <w:i/>
                <w:color w:val="44546A" w:themeColor="text2"/>
              </w:rPr>
            </w:pPr>
          </w:p>
        </w:tc>
        <w:tc>
          <w:tcPr>
            <w:tcW w:w="1887" w:type="dxa"/>
            <w:tcMar/>
          </w:tcPr>
          <w:p w:rsidRPr="00DB219D" w:rsidR="00E84A4A" w:rsidP="00E84A4A" w:rsidRDefault="00E84A4A" w14:paraId="30F213C4" w14:textId="77777777">
            <w:pPr>
              <w:rPr>
                <w:i/>
                <w:color w:val="44546A" w:themeColor="text2"/>
              </w:rPr>
            </w:pPr>
          </w:p>
        </w:tc>
      </w:tr>
      <w:tr w:rsidRPr="00DB219D" w:rsidR="00E84A4A" w:rsidTr="3132E2BD" w14:paraId="4339592B" w14:textId="77777777">
        <w:tc>
          <w:tcPr>
            <w:tcW w:w="9395" w:type="dxa"/>
            <w:gridSpan w:val="4"/>
            <w:tcMar/>
          </w:tcPr>
          <w:p w:rsidRPr="00DB219D" w:rsidR="00E84A4A" w:rsidP="00E84A4A" w:rsidRDefault="00E84A4A" w14:paraId="10E1D872" w14:textId="77777777">
            <w:pPr>
              <w:rPr>
                <w:b/>
              </w:rPr>
            </w:pPr>
            <w:r w:rsidRPr="00DB219D">
              <w:rPr>
                <w:b/>
              </w:rPr>
              <w:t>Technisch management</w:t>
            </w:r>
          </w:p>
        </w:tc>
      </w:tr>
      <w:tr w:rsidRPr="00DB219D" w:rsidR="00E84A4A" w:rsidTr="3132E2BD" w14:paraId="456925C5" w14:textId="77777777">
        <w:tc>
          <w:tcPr>
            <w:tcW w:w="2993" w:type="dxa"/>
            <w:tcMar/>
          </w:tcPr>
          <w:p w:rsidR="00E84A4A" w:rsidP="00E84A4A" w:rsidRDefault="00E84A4A" w14:paraId="0A1E929A" w14:textId="77777777">
            <w:r>
              <w:t>V&amp;V-plan</w:t>
            </w:r>
          </w:p>
        </w:tc>
        <w:tc>
          <w:tcPr>
            <w:tcW w:w="3075" w:type="dxa"/>
            <w:tcMar/>
          </w:tcPr>
          <w:p w:rsidRPr="00A33EF9" w:rsidR="00E84A4A" w:rsidP="00E84A4A" w:rsidRDefault="00704B0D" w14:paraId="51EAD877" w14:textId="0F51A068">
            <w:r w:rsidRPr="00A33EF9">
              <w:t>Gelijktijdig aan indienen UO</w:t>
            </w:r>
          </w:p>
        </w:tc>
        <w:tc>
          <w:tcPr>
            <w:tcW w:w="1440" w:type="dxa"/>
            <w:tcMar/>
          </w:tcPr>
          <w:p w:rsidRPr="00A33EF9" w:rsidR="00E84A4A" w:rsidP="00E84A4A" w:rsidRDefault="00704B0D" w14:paraId="397F21C0" w14:textId="0C93DE2D">
            <w:r>
              <w:t>14 dagen</w:t>
            </w:r>
          </w:p>
        </w:tc>
        <w:tc>
          <w:tcPr>
            <w:tcW w:w="1887" w:type="dxa"/>
            <w:tcMar/>
          </w:tcPr>
          <w:p w:rsidRPr="00DB219D" w:rsidR="00E84A4A" w:rsidP="00E84A4A" w:rsidRDefault="00E84A4A" w14:paraId="5D3E9864" w14:textId="77777777">
            <w:r w:rsidRPr="00DB219D">
              <w:t>Vraagspecificatie</w:t>
            </w:r>
          </w:p>
        </w:tc>
      </w:tr>
      <w:tr w:rsidRPr="00DB219D" w:rsidR="00E84A4A" w:rsidTr="3132E2BD" w14:paraId="6816DA36" w14:textId="77777777">
        <w:tc>
          <w:tcPr>
            <w:tcW w:w="2993" w:type="dxa"/>
            <w:tcMar/>
          </w:tcPr>
          <w:p w:rsidR="00E84A4A" w:rsidP="00E84A4A" w:rsidRDefault="00E84A4A" w14:paraId="6DDAD08E" w14:textId="6C139815">
            <w:r>
              <w:t>Keuringsplan per object</w:t>
            </w:r>
          </w:p>
        </w:tc>
        <w:tc>
          <w:tcPr>
            <w:tcW w:w="3075" w:type="dxa"/>
            <w:tcMar/>
          </w:tcPr>
          <w:p w:rsidRPr="00A33EF9" w:rsidR="00E84A4A" w:rsidP="00E84A4A" w:rsidRDefault="00704B0D" w14:paraId="7E7FB731" w14:textId="2440B3E1">
            <w:r w:rsidRPr="00A33EF9">
              <w:t>Gelijktijdig aan indienen UO</w:t>
            </w:r>
          </w:p>
        </w:tc>
        <w:tc>
          <w:tcPr>
            <w:tcW w:w="1440" w:type="dxa"/>
            <w:tcMar/>
          </w:tcPr>
          <w:p w:rsidRPr="00A33EF9" w:rsidR="00E84A4A" w:rsidP="00E84A4A" w:rsidRDefault="00704B0D" w14:paraId="04A3CA51" w14:textId="7F585E76">
            <w:r>
              <w:t>14 dagen</w:t>
            </w:r>
          </w:p>
        </w:tc>
        <w:tc>
          <w:tcPr>
            <w:tcW w:w="1887" w:type="dxa"/>
            <w:tcMar/>
          </w:tcPr>
          <w:p w:rsidRPr="00DB219D" w:rsidR="00E84A4A" w:rsidP="00E84A4A" w:rsidRDefault="00E84A4A" w14:paraId="1A952E1D" w14:textId="77777777">
            <w:r w:rsidRPr="00DB219D">
              <w:t>§</w:t>
            </w:r>
            <w:r>
              <w:t xml:space="preserve"> 20 </w:t>
            </w:r>
            <w:r w:rsidRPr="00DB219D">
              <w:t>UAV-GC 20</w:t>
            </w:r>
            <w:r>
              <w:t>2</w:t>
            </w:r>
            <w:r w:rsidRPr="00DB219D">
              <w:t>5</w:t>
            </w:r>
          </w:p>
        </w:tc>
      </w:tr>
      <w:tr w:rsidRPr="00DB219D" w:rsidR="00E84A4A" w:rsidTr="3132E2BD" w14:paraId="74B3040C" w14:textId="77777777">
        <w:tc>
          <w:tcPr>
            <w:tcW w:w="2993" w:type="dxa"/>
            <w:tcMar/>
          </w:tcPr>
          <w:p w:rsidRPr="00DB219D" w:rsidR="00E84A4A" w:rsidP="00E84A4A" w:rsidRDefault="00E84A4A" w14:paraId="4E6BDC6D" w14:textId="77777777">
            <w:r w:rsidRPr="00DB219D">
              <w:t>V&amp;V-</w:t>
            </w:r>
            <w:r>
              <w:t>dossier</w:t>
            </w:r>
            <w:r w:rsidRPr="00DB219D">
              <w:t xml:space="preserve"> </w:t>
            </w:r>
          </w:p>
        </w:tc>
        <w:tc>
          <w:tcPr>
            <w:tcW w:w="3075" w:type="dxa"/>
            <w:tcMar/>
          </w:tcPr>
          <w:p w:rsidRPr="00DB219D" w:rsidR="00E84A4A" w:rsidP="00E84A4A" w:rsidRDefault="00704B0D" w14:paraId="1AF432D1" w14:textId="7BB9E519">
            <w:r w:rsidRPr="00A33EF9">
              <w:t xml:space="preserve">30 </w:t>
            </w:r>
            <w:r w:rsidRPr="00A33EF9" w:rsidR="00E84A4A">
              <w:t xml:space="preserve">dagen voorafgaand aan het verzoek tot aanvaarding </w:t>
            </w:r>
            <w:proofErr w:type="gramStart"/>
            <w:r w:rsidRPr="00A33EF9" w:rsidR="00E84A4A">
              <w:t>conform</w:t>
            </w:r>
            <w:proofErr w:type="gramEnd"/>
            <w:r w:rsidRPr="00A33EF9" w:rsidR="00E84A4A">
              <w:t xml:space="preserve"> UAV-GC par. 24.1</w:t>
            </w:r>
          </w:p>
        </w:tc>
        <w:tc>
          <w:tcPr>
            <w:tcW w:w="1440" w:type="dxa"/>
            <w:tcMar/>
          </w:tcPr>
          <w:p w:rsidRPr="00DB219D" w:rsidR="00E84A4A" w:rsidP="00E84A4A" w:rsidRDefault="00704B0D" w14:paraId="254E4103" w14:textId="5E502CC9">
            <w:r>
              <w:t>14 dagen</w:t>
            </w:r>
          </w:p>
        </w:tc>
        <w:tc>
          <w:tcPr>
            <w:tcW w:w="1887" w:type="dxa"/>
            <w:tcMar/>
          </w:tcPr>
          <w:p w:rsidRPr="00DB219D" w:rsidR="00E84A4A" w:rsidP="00E84A4A" w:rsidRDefault="00E84A4A" w14:paraId="4620D5B3" w14:textId="77777777">
            <w:r w:rsidRPr="00DB219D">
              <w:t xml:space="preserve">Vraagspecificatie </w:t>
            </w:r>
          </w:p>
        </w:tc>
      </w:tr>
      <w:tr w:rsidRPr="00DB219D" w:rsidR="00E84A4A" w:rsidTr="3132E2BD" w14:paraId="272AE6FD" w14:textId="77777777">
        <w:tc>
          <w:tcPr>
            <w:tcW w:w="2993" w:type="dxa"/>
            <w:tcMar/>
          </w:tcPr>
          <w:p w:rsidRPr="00DD0F2C" w:rsidR="00E84A4A" w:rsidP="00E84A4A" w:rsidRDefault="00E84A4A" w14:paraId="12AF4044" w14:textId="77777777">
            <w:r w:rsidRPr="00DD0F2C">
              <w:t>Definitief Ontwerp en bijbehorende beschrijving van ontwerpoplossingen (waaronder ontwerpnota’s, rapporten, plannen).</w:t>
            </w:r>
          </w:p>
        </w:tc>
        <w:tc>
          <w:tcPr>
            <w:tcW w:w="3075" w:type="dxa"/>
            <w:tcMar/>
          </w:tcPr>
          <w:p w:rsidRPr="00DD0F2C" w:rsidR="00E84A4A" w:rsidP="00E84A4A" w:rsidRDefault="00DD0F2C" w14:paraId="68412693" w14:textId="38842894">
            <w:r w:rsidRPr="00DD0F2C">
              <w:t>3 maanden na opdrachtverlening</w:t>
            </w:r>
          </w:p>
        </w:tc>
        <w:tc>
          <w:tcPr>
            <w:tcW w:w="1440" w:type="dxa"/>
            <w:tcMar/>
          </w:tcPr>
          <w:p w:rsidRPr="00DD0F2C" w:rsidR="00E84A4A" w:rsidP="00E84A4A" w:rsidRDefault="00E84A4A" w14:paraId="2671C63F" w14:textId="4849AD08">
            <w:r w:rsidRPr="00DD0F2C">
              <w:t>2</w:t>
            </w:r>
            <w:r w:rsidRPr="00DD0F2C" w:rsidR="00DD0F2C">
              <w:t>1</w:t>
            </w:r>
            <w:r w:rsidRPr="00DD0F2C">
              <w:t xml:space="preserve"> dagen </w:t>
            </w:r>
          </w:p>
        </w:tc>
        <w:tc>
          <w:tcPr>
            <w:tcW w:w="1887" w:type="dxa"/>
            <w:tcMar/>
          </w:tcPr>
          <w:p w:rsidRPr="00DD0F2C" w:rsidR="00E84A4A" w:rsidP="00E84A4A" w:rsidRDefault="00E84A4A" w14:paraId="75CF277D" w14:textId="77777777">
            <w:r w:rsidRPr="00DD0F2C">
              <w:t xml:space="preserve">Vraagspecificatie </w:t>
            </w:r>
          </w:p>
        </w:tc>
      </w:tr>
      <w:tr w:rsidRPr="00DB219D" w:rsidR="00704B0D" w:rsidTr="3132E2BD" w14:paraId="05DBC666" w14:textId="77777777">
        <w:tc>
          <w:tcPr>
            <w:tcW w:w="2993" w:type="dxa"/>
            <w:tcMar/>
          </w:tcPr>
          <w:p w:rsidRPr="00DD0F2C" w:rsidR="00704B0D" w:rsidP="00E84A4A" w:rsidRDefault="00704B0D" w14:paraId="3DB0B8D5" w14:textId="663D746B">
            <w:r>
              <w:t xml:space="preserve">Werkplan </w:t>
            </w:r>
          </w:p>
        </w:tc>
        <w:tc>
          <w:tcPr>
            <w:tcW w:w="3075" w:type="dxa"/>
            <w:tcMar/>
          </w:tcPr>
          <w:p w:rsidRPr="00DD0F2C" w:rsidR="00704B0D" w:rsidP="00E84A4A" w:rsidRDefault="00704B0D" w14:paraId="3FAF9A85" w14:textId="18F0CD52">
            <w:r>
              <w:t>Gelijktijdige aan indienen UO</w:t>
            </w:r>
          </w:p>
        </w:tc>
        <w:tc>
          <w:tcPr>
            <w:tcW w:w="1440" w:type="dxa"/>
            <w:tcMar/>
          </w:tcPr>
          <w:p w:rsidRPr="00DD0F2C" w:rsidR="00704B0D" w:rsidP="00E84A4A" w:rsidRDefault="00704B0D" w14:paraId="4EC7C3AC" w14:textId="540E8751">
            <w:r>
              <w:t xml:space="preserve">14 dagen </w:t>
            </w:r>
          </w:p>
        </w:tc>
        <w:tc>
          <w:tcPr>
            <w:tcW w:w="1887" w:type="dxa"/>
            <w:tcMar/>
          </w:tcPr>
          <w:p w:rsidRPr="00DD0F2C" w:rsidR="00704B0D" w:rsidP="00E84A4A" w:rsidRDefault="00704B0D" w14:paraId="60AA71C7" w14:textId="0C1B1455">
            <w:r>
              <w:t xml:space="preserve">Vraagspecificatie </w:t>
            </w:r>
          </w:p>
        </w:tc>
      </w:tr>
      <w:tr w:rsidRPr="00DB219D" w:rsidR="00E84A4A" w:rsidTr="3132E2BD" w14:paraId="316F1616" w14:textId="77777777">
        <w:tc>
          <w:tcPr>
            <w:tcW w:w="2993" w:type="dxa"/>
            <w:tcMar/>
          </w:tcPr>
          <w:p w:rsidRPr="00A33EF9" w:rsidR="00E84A4A" w:rsidP="00E84A4A" w:rsidRDefault="00E84A4A" w14:paraId="27E7E02C" w14:textId="6E5892F3">
            <w:r w:rsidRPr="00A33EF9">
              <w:t>Testmasterplan</w:t>
            </w:r>
          </w:p>
        </w:tc>
        <w:tc>
          <w:tcPr>
            <w:tcW w:w="3075" w:type="dxa"/>
            <w:tcMar/>
          </w:tcPr>
          <w:p w:rsidRPr="00A33EF9" w:rsidR="00E84A4A" w:rsidP="00E84A4A" w:rsidRDefault="00A33EF9" w14:paraId="058FC96F" w14:textId="0318CBCA">
            <w:r w:rsidRPr="00A33EF9">
              <w:t xml:space="preserve">Uiterlijk 3 maanden voorafgaand aan ingebruikname </w:t>
            </w:r>
          </w:p>
        </w:tc>
        <w:tc>
          <w:tcPr>
            <w:tcW w:w="1440" w:type="dxa"/>
            <w:tcMar/>
          </w:tcPr>
          <w:p w:rsidRPr="00A33EF9" w:rsidR="00E84A4A" w:rsidP="00E84A4A" w:rsidRDefault="00A33EF9" w14:paraId="782F6BCE" w14:textId="4ED8B1BE">
            <w:r w:rsidRPr="00A33EF9">
              <w:t xml:space="preserve">14 dagen </w:t>
            </w:r>
          </w:p>
        </w:tc>
        <w:tc>
          <w:tcPr>
            <w:tcW w:w="1887" w:type="dxa"/>
            <w:tcMar/>
          </w:tcPr>
          <w:p w:rsidRPr="00A33EF9" w:rsidR="00E84A4A" w:rsidP="00E84A4A" w:rsidRDefault="00A33EF9" w14:paraId="4E47BEC9" w14:textId="4BE0CCCF">
            <w:r w:rsidRPr="00A33EF9">
              <w:t xml:space="preserve">Vraagspecificatie </w:t>
            </w:r>
          </w:p>
        </w:tc>
      </w:tr>
      <w:tr w:rsidR="52AECF85" w:rsidTr="3132E2BD" w14:paraId="771FA6D5">
        <w:trPr>
          <w:trHeight w:val="300"/>
        </w:trPr>
        <w:tc>
          <w:tcPr>
            <w:tcW w:w="2993" w:type="dxa"/>
            <w:tcMar/>
          </w:tcPr>
          <w:p w:rsidR="3226646F" w:rsidP="52AECF85" w:rsidRDefault="3226646F" w14:paraId="51D60BFB">
            <w:pPr>
              <w:rPr>
                <w:rFonts w:eastAsia="Times New Roman"/>
                <w:b w:val="0"/>
                <w:bCs w:val="0"/>
                <w:lang w:eastAsia="nl-NL"/>
              </w:rPr>
            </w:pPr>
            <w:r w:rsidRPr="52AECF85" w:rsidR="3226646F">
              <w:rPr>
                <w:rFonts w:eastAsia="Times New Roman"/>
                <w:b w:val="0"/>
                <w:bCs w:val="0"/>
                <w:lang w:eastAsia="nl-NL"/>
              </w:rPr>
              <w:t>Uitvoeringsontwerp en bijbehorende beschrijving van ontwerpoplossingen (waaronder ontwerpnota’s, rapporten, plannen).</w:t>
            </w:r>
          </w:p>
          <w:p w:rsidR="52AECF85" w:rsidP="52AECF85" w:rsidRDefault="52AECF85" w14:paraId="613A5B59" w14:textId="70632922">
            <w:pPr>
              <w:pStyle w:val="Normal"/>
            </w:pPr>
          </w:p>
        </w:tc>
        <w:tc>
          <w:tcPr>
            <w:tcW w:w="3075" w:type="dxa"/>
            <w:tcMar/>
          </w:tcPr>
          <w:p w:rsidR="3226646F" w:rsidP="52AECF85" w:rsidRDefault="3226646F" w14:paraId="099DAD79" w14:textId="1227899C">
            <w:pPr>
              <w:rPr>
                <w:rFonts w:eastAsia="Times New Roman"/>
                <w:color w:val="auto"/>
                <w:lang w:eastAsia="nl-NL"/>
              </w:rPr>
            </w:pPr>
            <w:r w:rsidRPr="52AECF85" w:rsidR="3226646F">
              <w:rPr>
                <w:rFonts w:eastAsia="Times New Roman"/>
                <w:color w:val="auto"/>
                <w:lang w:eastAsia="nl-NL"/>
              </w:rPr>
              <w:t>2 maanden na acceptatie DO</w:t>
            </w:r>
          </w:p>
          <w:p w:rsidR="52AECF85" w:rsidP="52AECF85" w:rsidRDefault="52AECF85" w14:paraId="0C57AE38" w14:textId="3972EEC8">
            <w:pPr>
              <w:pStyle w:val="Normal"/>
            </w:pPr>
          </w:p>
        </w:tc>
        <w:tc>
          <w:tcPr>
            <w:tcW w:w="1440" w:type="dxa"/>
            <w:tcMar/>
          </w:tcPr>
          <w:p w:rsidR="52AECF85" w:rsidRDefault="52AECF85" w14:paraId="1CA05729" w14:textId="4849AD08">
            <w:r w:rsidR="52AECF85">
              <w:rPr/>
              <w:t>2</w:t>
            </w:r>
            <w:r w:rsidR="52AECF85">
              <w:rPr/>
              <w:t>1</w:t>
            </w:r>
            <w:r w:rsidR="52AECF85">
              <w:rPr/>
              <w:t xml:space="preserve"> dagen </w:t>
            </w:r>
          </w:p>
        </w:tc>
        <w:tc>
          <w:tcPr>
            <w:tcW w:w="1887" w:type="dxa"/>
            <w:tcMar/>
          </w:tcPr>
          <w:p w:rsidR="52AECF85" w:rsidRDefault="52AECF85" w14:paraId="6D983CB2">
            <w:r w:rsidR="52AECF85">
              <w:rPr/>
              <w:t xml:space="preserve">Vraagspecificatie </w:t>
            </w:r>
          </w:p>
        </w:tc>
      </w:tr>
      <w:tr w:rsidRPr="00DB219D" w:rsidR="00E84A4A" w:rsidTr="3132E2BD" w14:paraId="45CAE779" w14:textId="77777777">
        <w:tc>
          <w:tcPr>
            <w:tcW w:w="2993" w:type="dxa"/>
            <w:tcMar/>
          </w:tcPr>
          <w:p w:rsidRPr="00A33EF9" w:rsidR="00E84A4A" w:rsidP="00E84A4A" w:rsidRDefault="00E84A4A" w14:paraId="78DDBAE0" w14:textId="25A4977A">
            <w:proofErr w:type="gramStart"/>
            <w:r w:rsidRPr="00A33EF9">
              <w:t>inbedrijfsstellingsplan</w:t>
            </w:r>
            <w:proofErr w:type="gramEnd"/>
          </w:p>
        </w:tc>
        <w:tc>
          <w:tcPr>
            <w:tcW w:w="3075" w:type="dxa"/>
            <w:tcMar/>
          </w:tcPr>
          <w:p w:rsidRPr="00A33EF9" w:rsidR="00E84A4A" w:rsidP="00E84A4A" w:rsidRDefault="00A33EF9" w14:paraId="6D572992" w14:textId="0DD880F2">
            <w:r w:rsidRPr="00A33EF9">
              <w:t>Uiterlijk 3 maanden voorafgaand aan ingebruikname</w:t>
            </w:r>
          </w:p>
        </w:tc>
        <w:tc>
          <w:tcPr>
            <w:tcW w:w="1440" w:type="dxa"/>
            <w:tcMar/>
          </w:tcPr>
          <w:p w:rsidRPr="00A33EF9" w:rsidR="00E84A4A" w:rsidP="00E84A4A" w:rsidRDefault="00A33EF9" w14:paraId="43E2AC2B" w14:textId="2F978B70">
            <w:r w:rsidRPr="00A33EF9">
              <w:t xml:space="preserve">14 dagen </w:t>
            </w:r>
          </w:p>
        </w:tc>
        <w:tc>
          <w:tcPr>
            <w:tcW w:w="1887" w:type="dxa"/>
            <w:tcMar/>
          </w:tcPr>
          <w:p w:rsidRPr="00A33EF9" w:rsidR="00E84A4A" w:rsidP="00E84A4A" w:rsidRDefault="00A33EF9" w14:paraId="69F3B746" w14:textId="5AEAEB8E">
            <w:r>
              <w:t>Vraagspecificatie</w:t>
            </w:r>
          </w:p>
        </w:tc>
      </w:tr>
      <w:tr w:rsidRPr="00DB219D" w:rsidR="00E84A4A" w:rsidTr="3132E2BD" w14:paraId="27240EE3" w14:textId="77777777">
        <w:tc>
          <w:tcPr>
            <w:tcW w:w="2993" w:type="dxa"/>
            <w:tcMar/>
          </w:tcPr>
          <w:p w:rsidRPr="00DB219D" w:rsidR="00E84A4A" w:rsidP="00E84A4A" w:rsidRDefault="00E84A4A" w14:paraId="33EC4610" w14:textId="77777777">
            <w:r w:rsidRPr="00DB219D">
              <w:t>Afleverdossier</w:t>
            </w:r>
          </w:p>
        </w:tc>
        <w:tc>
          <w:tcPr>
            <w:tcW w:w="3075" w:type="dxa"/>
            <w:tcMar/>
          </w:tcPr>
          <w:p w:rsidRPr="00DB219D" w:rsidR="00E84A4A" w:rsidP="00E84A4A" w:rsidRDefault="00704B0D" w14:paraId="0A48989A" w14:textId="62869AA2">
            <w:r w:rsidRPr="00704B0D">
              <w:t xml:space="preserve">14 </w:t>
            </w:r>
            <w:r w:rsidRPr="00704B0D" w:rsidR="00E84A4A">
              <w:t xml:space="preserve">dagen voor afronding onderdelen van betreffende </w:t>
            </w:r>
            <w:r w:rsidRPr="00704B0D">
              <w:t>tractiestation</w:t>
            </w:r>
          </w:p>
        </w:tc>
        <w:tc>
          <w:tcPr>
            <w:tcW w:w="1440" w:type="dxa"/>
            <w:tcMar/>
          </w:tcPr>
          <w:p w:rsidRPr="00704B0D" w:rsidR="00E84A4A" w:rsidP="00E84A4A" w:rsidRDefault="00704B0D" w14:paraId="1E12F5AF" w14:textId="2F26C1CB">
            <w:r w:rsidRPr="00704B0D">
              <w:t xml:space="preserve">14 dagen  </w:t>
            </w:r>
          </w:p>
        </w:tc>
        <w:tc>
          <w:tcPr>
            <w:tcW w:w="1887" w:type="dxa"/>
            <w:tcMar/>
          </w:tcPr>
          <w:p w:rsidRPr="00DB219D" w:rsidR="00E84A4A" w:rsidP="00E84A4A" w:rsidRDefault="00E84A4A" w14:paraId="5867F4B8" w14:textId="77777777">
            <w:r w:rsidRPr="00DB219D">
              <w:t xml:space="preserve">Vraagspecificatie </w:t>
            </w:r>
          </w:p>
        </w:tc>
      </w:tr>
      <w:tr w:rsidRPr="00DB219D" w:rsidR="00E84A4A" w:rsidTr="3132E2BD" w14:paraId="125BA557" w14:textId="77777777">
        <w:tc>
          <w:tcPr>
            <w:tcW w:w="2993" w:type="dxa"/>
            <w:tcMar/>
          </w:tcPr>
          <w:p w:rsidRPr="00DB219D" w:rsidR="00E84A4A" w:rsidP="00E84A4A" w:rsidRDefault="00E84A4A" w14:paraId="2D5BDE5A" w14:textId="77777777">
            <w:r w:rsidRPr="00DB219D">
              <w:t>Opleverdossier</w:t>
            </w:r>
          </w:p>
        </w:tc>
        <w:tc>
          <w:tcPr>
            <w:tcW w:w="3075" w:type="dxa"/>
            <w:tcMar/>
          </w:tcPr>
          <w:p w:rsidRPr="00DB219D" w:rsidR="00E84A4A" w:rsidP="00E84A4A" w:rsidRDefault="00704B0D" w14:paraId="386DEBE7" w14:textId="2CF1D7AF">
            <w:r w:rsidRPr="00704B0D">
              <w:t>4</w:t>
            </w:r>
            <w:r w:rsidRPr="00704B0D" w:rsidR="00E84A4A">
              <w:t xml:space="preserve"> weken na oplevering van het </w:t>
            </w:r>
            <w:r w:rsidRPr="00704B0D">
              <w:t>W</w:t>
            </w:r>
            <w:r w:rsidRPr="00704B0D" w:rsidR="00E84A4A">
              <w:t>erk</w:t>
            </w:r>
          </w:p>
        </w:tc>
        <w:tc>
          <w:tcPr>
            <w:tcW w:w="1440" w:type="dxa"/>
            <w:tcMar/>
          </w:tcPr>
          <w:p w:rsidRPr="00DB219D" w:rsidR="00E84A4A" w:rsidP="00E84A4A" w:rsidRDefault="00704B0D" w14:paraId="6BFFC226" w14:textId="68FD84E2">
            <w:r>
              <w:t xml:space="preserve">14 dagen </w:t>
            </w:r>
          </w:p>
        </w:tc>
        <w:tc>
          <w:tcPr>
            <w:tcW w:w="1887" w:type="dxa"/>
            <w:tcMar/>
          </w:tcPr>
          <w:p w:rsidRPr="00DB219D" w:rsidR="00E84A4A" w:rsidP="00E84A4A" w:rsidRDefault="00E84A4A" w14:paraId="4DC825B6" w14:textId="77777777">
            <w:r w:rsidRPr="00DB219D">
              <w:t xml:space="preserve">Vraagspecificatie </w:t>
            </w:r>
          </w:p>
        </w:tc>
      </w:tr>
      <w:tr w:rsidRPr="00DB219D" w:rsidR="00E84A4A" w:rsidTr="3132E2BD" w14:paraId="29D0DFFF" w14:textId="77777777">
        <w:tc>
          <w:tcPr>
            <w:tcW w:w="2993" w:type="dxa"/>
            <w:tcMar/>
          </w:tcPr>
          <w:p w:rsidRPr="00DB219D" w:rsidR="00E84A4A" w:rsidP="00E84A4A" w:rsidRDefault="00E84A4A" w14:paraId="2DE06A2F" w14:textId="1F9C4CC5">
            <w:r w:rsidRPr="00704B0D">
              <w:t>Opleidingsplan</w:t>
            </w:r>
          </w:p>
        </w:tc>
        <w:tc>
          <w:tcPr>
            <w:tcW w:w="3075" w:type="dxa"/>
            <w:tcMar/>
          </w:tcPr>
          <w:p w:rsidRPr="00704B0D" w:rsidR="00E84A4A" w:rsidP="00E84A4A" w:rsidRDefault="00704B0D" w14:paraId="15566797" w14:textId="205C0507">
            <w:r w:rsidRPr="00704B0D">
              <w:t>3 maanden voor ingebruikname</w:t>
            </w:r>
          </w:p>
        </w:tc>
        <w:tc>
          <w:tcPr>
            <w:tcW w:w="1440" w:type="dxa"/>
            <w:tcMar/>
          </w:tcPr>
          <w:p w:rsidRPr="00704B0D" w:rsidR="00E84A4A" w:rsidP="00E84A4A" w:rsidRDefault="00704B0D" w14:paraId="2ED0CF84" w14:textId="382022AF">
            <w:r w:rsidRPr="00704B0D">
              <w:t xml:space="preserve">14 dagen </w:t>
            </w:r>
          </w:p>
        </w:tc>
        <w:tc>
          <w:tcPr>
            <w:tcW w:w="1887" w:type="dxa"/>
            <w:tcMar/>
          </w:tcPr>
          <w:p w:rsidRPr="00DB219D" w:rsidR="00E84A4A" w:rsidP="00E84A4A" w:rsidRDefault="00E84A4A" w14:paraId="1BB5D59E" w14:textId="3807324E">
            <w:r w:rsidRPr="00DB219D">
              <w:t>Vraagspecificatie</w:t>
            </w:r>
          </w:p>
        </w:tc>
      </w:tr>
    </w:tbl>
    <w:p w:rsidRPr="00DB219D" w:rsidR="00045216" w:rsidP="00045216" w:rsidRDefault="00045216" w14:paraId="2D43FF00" w14:textId="5F069116"/>
    <w:p w:rsidR="00045216" w:rsidP="00045216" w:rsidRDefault="00045216" w14:paraId="249A62C4" w14:textId="77777777">
      <w:pPr>
        <w:rPr>
          <w:b/>
          <w:bCs/>
          <w:sz w:val="28"/>
          <w:szCs w:val="26"/>
        </w:rPr>
      </w:pPr>
      <w:bookmarkStart w:name="_Toc398223615" w:id="13"/>
      <w:bookmarkStart w:name="_Toc284508033" w:id="14"/>
      <w:bookmarkStart w:name="_Toc360879490" w:id="15"/>
      <w:r w:rsidRPr="0063697D">
        <w:t>NB: De documenten die ter Acceptatie worden aangeboden dienen te worden vergezeld (van een relevante uitsnede) van het V&amp;V-dossier zodat de Opdrachtgever inzicht krijgt in de validatie-en verificatiestatus van alle eisen van de in deze documenten behandelde zaken.</w:t>
      </w:r>
      <w:r>
        <w:t xml:space="preserve"> </w:t>
      </w:r>
      <w:r>
        <w:br w:type="page"/>
      </w:r>
    </w:p>
    <w:p w:rsidRPr="00077053" w:rsidR="00045216" w:rsidP="00045216" w:rsidRDefault="00045216" w14:paraId="51CBC2C8" w14:textId="77777777">
      <w:pPr>
        <w:pStyle w:val="Heading2"/>
        <w:ind w:left="454" w:hanging="454"/>
      </w:pPr>
      <w:bookmarkStart w:name="_Toc231306268" w:id="16"/>
      <w:r w:rsidRPr="00077053">
        <w:t xml:space="preserve">Annex IV: </w:t>
      </w:r>
      <w:r>
        <w:tab/>
      </w:r>
      <w:r w:rsidRPr="00077053">
        <w:t>Toetsingsplan Ontwerpwerkzaamheden</w:t>
      </w:r>
      <w:bookmarkEnd w:id="13"/>
      <w:bookmarkEnd w:id="14"/>
      <w:bookmarkEnd w:id="15"/>
      <w:bookmarkEnd w:id="16"/>
    </w:p>
    <w:p w:rsidRPr="00DB219D" w:rsidR="00045216" w:rsidP="00045216" w:rsidRDefault="00045216" w14:paraId="10FC5ABC" w14:textId="77777777">
      <w:pPr>
        <w:rPr>
          <w:kern w:val="40"/>
          <w:szCs w:val="28"/>
          <w:lang w:eastAsia="ar-SA"/>
        </w:rPr>
      </w:pPr>
    </w:p>
    <w:tbl>
      <w:tblPr>
        <w:tblStyle w:val="TableGrid"/>
        <w:tblW w:w="8505" w:type="dxa"/>
        <w:tblInd w:w="89" w:type="dxa"/>
        <w:tblLayout w:type="fixed"/>
        <w:tblCellMar>
          <w:top w:w="28" w:type="dxa"/>
          <w:left w:w="85" w:type="dxa"/>
          <w:bottom w:w="28" w:type="dxa"/>
          <w:right w:w="85" w:type="dxa"/>
        </w:tblCellMar>
        <w:tblLook w:val="04A0" w:firstRow="1" w:lastRow="0" w:firstColumn="1" w:lastColumn="0" w:noHBand="0" w:noVBand="1"/>
      </w:tblPr>
      <w:tblGrid>
        <w:gridCol w:w="3678"/>
        <w:gridCol w:w="2268"/>
        <w:gridCol w:w="2559"/>
      </w:tblGrid>
      <w:tr w:rsidRPr="00DB219D" w:rsidR="00045216" w:rsidTr="7979AC5C" w14:paraId="23D5B37E" w14:textId="77777777">
        <w:trPr>
          <w:cnfStyle w:val="100000000000" w:firstRow="1" w:lastRow="0" w:firstColumn="0" w:lastColumn="0" w:oddVBand="0" w:evenVBand="0" w:oddHBand="0" w:evenHBand="0" w:firstRowFirstColumn="0" w:firstRowLastColumn="0" w:lastRowFirstColumn="0" w:lastRowLastColumn="0"/>
        </w:trPr>
        <w:tc>
          <w:tcPr>
            <w:tcW w:w="3678" w:type="dxa"/>
            <w:tcMar/>
          </w:tcPr>
          <w:p w:rsidRPr="00EF424F" w:rsidR="00045216" w:rsidP="00F94BE8" w:rsidRDefault="00045216" w14:paraId="3C319D3D" w14:textId="77777777">
            <w:pPr>
              <w:rPr>
                <w:b w:val="0"/>
                <w:bCs/>
                <w:color w:val="000000" w:themeColor="text1"/>
              </w:rPr>
            </w:pPr>
            <w:r w:rsidRPr="00EF424F">
              <w:rPr>
                <w:bCs/>
                <w:color w:val="000000" w:themeColor="text1"/>
              </w:rPr>
              <w:t>Document(en) ter Toetsing</w:t>
            </w:r>
          </w:p>
        </w:tc>
        <w:tc>
          <w:tcPr>
            <w:tcW w:w="2268" w:type="dxa"/>
            <w:tcMar/>
          </w:tcPr>
          <w:p w:rsidRPr="00EF424F" w:rsidR="00045216" w:rsidP="00F94BE8" w:rsidRDefault="00045216" w14:paraId="5669F6D0" w14:textId="77777777">
            <w:pPr>
              <w:cnfStyle w:val="100000000000" w:firstRow="1" w:lastRow="0" w:firstColumn="0" w:lastColumn="0" w:oddVBand="0" w:evenVBand="0" w:oddHBand="0" w:evenHBand="0" w:firstRowFirstColumn="0" w:firstRowLastColumn="0" w:lastRowFirstColumn="0" w:lastRowLastColumn="0"/>
              <w:rPr>
                <w:b w:val="0"/>
                <w:bCs/>
                <w:color w:val="000000" w:themeColor="text1"/>
              </w:rPr>
            </w:pPr>
            <w:bookmarkStart w:name="_Toc110817426" w:id="17"/>
            <w:r w:rsidRPr="00EF424F">
              <w:rPr>
                <w:bCs/>
                <w:color w:val="000000" w:themeColor="text1"/>
              </w:rPr>
              <w:t>Moment van indienen</w:t>
            </w:r>
            <w:bookmarkEnd w:id="17"/>
          </w:p>
        </w:tc>
        <w:tc>
          <w:tcPr>
            <w:tcW w:w="2559" w:type="dxa"/>
            <w:tcMar/>
          </w:tcPr>
          <w:p w:rsidRPr="00EF424F" w:rsidR="00045216" w:rsidP="00F94BE8" w:rsidRDefault="00045216" w14:paraId="3A2E789B" w14:textId="77777777">
            <w:pPr>
              <w:cnfStyle w:val="100000000000" w:firstRow="1" w:lastRow="0" w:firstColumn="0" w:lastColumn="0" w:oddVBand="0" w:evenVBand="0" w:oddHBand="0" w:evenHBand="0" w:firstRowFirstColumn="0" w:firstRowLastColumn="0" w:lastRowFirstColumn="0" w:lastRowLastColumn="0"/>
              <w:rPr>
                <w:b w:val="0"/>
                <w:bCs/>
                <w:color w:val="000000" w:themeColor="text1"/>
              </w:rPr>
            </w:pPr>
            <w:r w:rsidRPr="00EF424F">
              <w:rPr>
                <w:bCs/>
                <w:color w:val="000000" w:themeColor="text1"/>
              </w:rPr>
              <w:t>Over te dragen gegevens</w:t>
            </w:r>
          </w:p>
        </w:tc>
      </w:tr>
      <w:tr w:rsidRPr="00DB219D" w:rsidR="00045216" w:rsidTr="7979AC5C" w14:paraId="0B5B95E3" w14:textId="77777777">
        <w:tc>
          <w:tcPr>
            <w:tcW w:w="3678" w:type="dxa"/>
            <w:tcMar/>
          </w:tcPr>
          <w:p w:rsidRPr="00DB219D" w:rsidR="00045216" w:rsidP="00F94BE8" w:rsidRDefault="00045216" w14:paraId="5853B2CD" w14:textId="77777777">
            <w:pPr>
              <w:rPr>
                <w:highlight w:val="yellow"/>
              </w:rPr>
            </w:pPr>
            <w:r w:rsidRPr="00DB219D">
              <w:rPr>
                <w:bCs/>
              </w:rPr>
              <w:t>art.11 sub a</w:t>
            </w:r>
          </w:p>
        </w:tc>
        <w:tc>
          <w:tcPr>
            <w:tcW w:w="2268" w:type="dxa"/>
            <w:tcMar/>
          </w:tcPr>
          <w:p w:rsidRPr="00DB219D" w:rsidR="00045216" w:rsidP="00F94BE8" w:rsidRDefault="00045216" w14:paraId="1DFF4DFF" w14:textId="77777777">
            <w:pPr>
              <w:cnfStyle w:val="000000000000" w:firstRow="0" w:lastRow="0" w:firstColumn="0" w:lastColumn="0" w:oddVBand="0" w:evenVBand="0" w:oddHBand="0" w:evenHBand="0" w:firstRowFirstColumn="0" w:firstRowLastColumn="0" w:lastRowFirstColumn="0" w:lastRowLastColumn="0"/>
              <w:rPr>
                <w:highlight w:val="yellow"/>
              </w:rPr>
            </w:pPr>
            <w:r w:rsidRPr="00DB219D">
              <w:rPr>
                <w:b/>
                <w:bCs/>
              </w:rPr>
              <w:t>art.11 sub b</w:t>
            </w:r>
          </w:p>
        </w:tc>
        <w:tc>
          <w:tcPr>
            <w:tcW w:w="2559" w:type="dxa"/>
            <w:tcMar/>
          </w:tcPr>
          <w:p w:rsidRPr="00DB219D" w:rsidR="00045216" w:rsidP="00F94BE8" w:rsidRDefault="00045216" w14:paraId="665FFC36" w14:textId="77777777">
            <w:pPr>
              <w:cnfStyle w:val="000000000000" w:firstRow="0" w:lastRow="0" w:firstColumn="0" w:lastColumn="0" w:oddVBand="0" w:evenVBand="0" w:oddHBand="0" w:evenHBand="0" w:firstRowFirstColumn="0" w:firstRowLastColumn="0" w:lastRowFirstColumn="0" w:lastRowLastColumn="0"/>
              <w:rPr>
                <w:highlight w:val="yellow"/>
              </w:rPr>
            </w:pPr>
            <w:r w:rsidRPr="00DB219D">
              <w:rPr>
                <w:b/>
                <w:bCs/>
              </w:rPr>
              <w:t>art.11 sub c</w:t>
            </w:r>
          </w:p>
        </w:tc>
      </w:tr>
      <w:tr w:rsidRPr="00DB219D" w:rsidR="00045216" w:rsidTr="7979AC5C" w14:paraId="1369051A" w14:textId="77777777">
        <w:tc>
          <w:tcPr>
            <w:cnfStyle w:val="001000000000" w:firstRow="0" w:lastRow="0" w:firstColumn="1" w:lastColumn="0" w:oddVBand="0" w:evenVBand="0" w:oddHBand="0" w:evenHBand="0" w:firstRowFirstColumn="0" w:firstRowLastColumn="0" w:lastRowFirstColumn="0" w:lastRowLastColumn="0"/>
            <w:tcW w:w="3678" w:type="dxa"/>
            <w:tcMar/>
          </w:tcPr>
          <w:p w:rsidRPr="0063697D" w:rsidR="00045216" w:rsidP="00F94BE8" w:rsidRDefault="00045216" w14:paraId="3DF039D2" w14:textId="45AA536D">
            <w:pPr>
              <w:rPr>
                <w:rFonts w:eastAsia="Times New Roman"/>
                <w:b w:val="0"/>
                <w:bCs w:val="0"/>
                <w:lang w:eastAsia="nl-NL"/>
              </w:rPr>
            </w:pPr>
          </w:p>
        </w:tc>
        <w:tc>
          <w:tcPr>
            <w:cnfStyle w:val="000000000000" w:firstRow="0" w:lastRow="0" w:firstColumn="0" w:lastColumn="0" w:oddVBand="0" w:evenVBand="0" w:oddHBand="0" w:evenHBand="0" w:firstRowFirstColumn="0" w:firstRowLastColumn="0" w:lastRowFirstColumn="0" w:lastRowLastColumn="0"/>
            <w:tcW w:w="2268" w:type="dxa"/>
            <w:tcMar/>
          </w:tcPr>
          <w:p w:rsidRPr="0063697D" w:rsidR="00045216" w:rsidP="00F94BE8" w:rsidRDefault="00704B0D" w14:paraId="43E70B06" w14:textId="2FDB4917">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p>
        </w:tc>
        <w:tc>
          <w:tcPr>
            <w:cnfStyle w:val="000000000000" w:firstRow="0" w:lastRow="0" w:firstColumn="0" w:lastColumn="0" w:oddVBand="0" w:evenVBand="0" w:oddHBand="0" w:evenHBand="0" w:firstRowFirstColumn="0" w:firstRowLastColumn="0" w:lastRowFirstColumn="0" w:lastRowLastColumn="0"/>
            <w:tcW w:w="2559" w:type="dxa"/>
            <w:tcMar/>
          </w:tcPr>
          <w:p w:rsidRPr="0063697D" w:rsidR="00045216" w:rsidP="00F94BE8" w:rsidRDefault="00045216" w14:paraId="119EC7F0" w14:textId="2B22E495">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p>
        </w:tc>
      </w:tr>
    </w:tbl>
    <w:p w:rsidRPr="00DB219D" w:rsidR="00045216" w:rsidP="00045216" w:rsidRDefault="00045216" w14:paraId="4FC6121D" w14:textId="77777777"/>
    <w:p w:rsidR="00416A5C" w:rsidP="00045216" w:rsidRDefault="00416A5C" w14:paraId="208F0C2E" w14:textId="3F9C09FC"/>
    <w:p w:rsidRPr="00DB219D" w:rsidR="00045216" w:rsidP="00045216" w:rsidRDefault="00045216" w14:paraId="4AF8F083" w14:textId="77777777"/>
    <w:p w:rsidRPr="00DB219D" w:rsidR="00045216" w:rsidP="00045216" w:rsidRDefault="00045216" w14:paraId="759E0DE0" w14:textId="77777777"/>
    <w:p w:rsidR="00045216" w:rsidP="00045216" w:rsidRDefault="00045216" w14:paraId="4B8750B9" w14:textId="77777777">
      <w:pPr>
        <w:spacing w:line="260" w:lineRule="atLeast"/>
        <w:rPr>
          <w:b/>
          <w:bCs/>
          <w:sz w:val="28"/>
          <w:szCs w:val="26"/>
        </w:rPr>
      </w:pPr>
      <w:bookmarkStart w:name="_Toc398223616" w:id="18"/>
      <w:bookmarkStart w:name="_Toc284508034" w:id="19"/>
      <w:bookmarkStart w:name="_Toc360879491" w:id="20"/>
      <w:r>
        <w:br w:type="page"/>
      </w:r>
    </w:p>
    <w:p w:rsidRPr="00077053" w:rsidR="00045216" w:rsidP="00045216" w:rsidRDefault="00045216" w14:paraId="213096E9" w14:textId="77777777">
      <w:pPr>
        <w:pStyle w:val="Heading2"/>
        <w:ind w:left="454" w:hanging="454"/>
      </w:pPr>
      <w:bookmarkStart w:name="_Toc231306269" w:id="21"/>
      <w:r w:rsidRPr="00077053">
        <w:t xml:space="preserve">Annex V: </w:t>
      </w:r>
      <w:r>
        <w:tab/>
      </w:r>
      <w:r w:rsidRPr="00077053">
        <w:t>Vrijkomende materialen</w:t>
      </w:r>
      <w:bookmarkEnd w:id="18"/>
      <w:bookmarkEnd w:id="19"/>
      <w:bookmarkEnd w:id="20"/>
      <w:bookmarkEnd w:id="21"/>
    </w:p>
    <w:p w:rsidRPr="00DB219D" w:rsidR="00045216" w:rsidP="00045216" w:rsidRDefault="00045216" w14:paraId="601A29FB" w14:textId="77777777">
      <w:r w:rsidRPr="00DB219D">
        <w:t>Deze annex V Vrijkomende materialen dient gelezen te worden in samenhang met de bepalingen over vrijkomende materialen in Vraagspecificatie Proces.</w:t>
      </w:r>
    </w:p>
    <w:p w:rsidRPr="00DB219D" w:rsidR="00045216" w:rsidP="00045216" w:rsidRDefault="00045216" w14:paraId="66C96B02" w14:textId="77777777"/>
    <w:p w:rsidR="00045216" w:rsidP="00045216" w:rsidRDefault="00045216" w14:paraId="581B09FC" w14:textId="77777777">
      <w:pPr>
        <w:rPr>
          <w:b/>
        </w:rPr>
      </w:pPr>
      <w:r>
        <w:rPr>
          <w:b/>
        </w:rPr>
        <w:t xml:space="preserve">Artikel 1. </w:t>
      </w:r>
      <w:r w:rsidRPr="00DB219D">
        <w:rPr>
          <w:b/>
        </w:rPr>
        <w:t>Algemeen</w:t>
      </w:r>
    </w:p>
    <w:p w:rsidRPr="00F850F4" w:rsidR="00045216" w:rsidP="00045216" w:rsidRDefault="00045216" w14:paraId="205AF5B8" w14:textId="77777777">
      <w:pPr>
        <w:rPr>
          <w:b/>
        </w:rPr>
      </w:pPr>
    </w:p>
    <w:p w:rsidR="00045216" w:rsidP="009147A2" w:rsidRDefault="00045216" w14:paraId="5C916045" w14:textId="77777777">
      <w:pPr>
        <w:numPr>
          <w:ilvl w:val="0"/>
          <w:numId w:val="28"/>
        </w:numPr>
        <w:spacing w:line="280" w:lineRule="atLeast"/>
        <w:contextualSpacing/>
      </w:pPr>
      <w:r w:rsidRPr="00F850F4">
        <w:t>De Opdrachtnemer is verantwoordelijk voor de afvoer van vrijkomende materialen</w:t>
      </w:r>
      <w:r>
        <w:t>.</w:t>
      </w:r>
      <w:r w:rsidRPr="00E662DD">
        <w:t xml:space="preserve"> </w:t>
      </w:r>
      <w:r>
        <w:t>De Opdrachtnemer dient een administratie bij te houden van de afgevoerde vrijgekomen materialen en ter kennis te brengen aan de Opdrachtgever.</w:t>
      </w:r>
    </w:p>
    <w:p w:rsidR="00045216" w:rsidP="009147A2" w:rsidRDefault="00045216" w14:paraId="50271B65" w14:textId="77777777">
      <w:pPr>
        <w:numPr>
          <w:ilvl w:val="0"/>
          <w:numId w:val="28"/>
        </w:numPr>
        <w:spacing w:line="280" w:lineRule="atLeast"/>
        <w:contextualSpacing/>
      </w:pPr>
      <w:r>
        <w:t>Van de afgevoerde vrijgekomen materialen waarvan de Opdrachtnemer niet het eigendom heeft verkregen, dienen de bewijzen van acceptatie van de naar een bewerkings-, verwerkings- of eindverwerkingsinrichting vervoerde vrijgekomen materialen in de administratie te zijn opgenomen.</w:t>
      </w:r>
    </w:p>
    <w:p w:rsidRPr="00DB219D" w:rsidR="00045216" w:rsidP="009147A2" w:rsidRDefault="00045216" w14:paraId="0752D3DA" w14:textId="77777777">
      <w:pPr>
        <w:numPr>
          <w:ilvl w:val="0"/>
          <w:numId w:val="28"/>
        </w:numPr>
        <w:spacing w:line="280" w:lineRule="atLeast"/>
        <w:contextualSpacing/>
      </w:pPr>
      <w:r w:rsidRPr="00DB219D">
        <w:t>Alle kosten voor verwijdering van materialen, waaronder stortkosten, komen voor rekening van de Opdrachtnemer.</w:t>
      </w:r>
    </w:p>
    <w:p w:rsidRPr="002961D1" w:rsidR="00045216" w:rsidP="009147A2" w:rsidRDefault="00045216" w14:paraId="0F9603BA" w14:textId="77777777">
      <w:pPr>
        <w:numPr>
          <w:ilvl w:val="0"/>
          <w:numId w:val="28"/>
        </w:numPr>
        <w:spacing w:line="280" w:lineRule="atLeast"/>
        <w:contextualSpacing/>
      </w:pPr>
      <w:r w:rsidRPr="00DB219D">
        <w:t>Onder vrijkomende materialen worden verstaan alle materialen die bij het verrichten van Werkzaamheden uit hun uitgangspositie worden verplaatst (b.v. door ontgraven, breken, slopen, frezen, opnemen enz.). Ook vrijkomende grond en baggerspecie wordt beschouwd als vrijkomende materialen.</w:t>
      </w:r>
      <w:bookmarkStart w:name="_Toc398223617" w:id="22"/>
      <w:bookmarkStart w:name="_Toc284508035" w:id="23"/>
    </w:p>
    <w:p w:rsidRPr="002961D1" w:rsidR="00045216" w:rsidP="009147A2" w:rsidRDefault="00045216" w14:paraId="0919AC86" w14:textId="77777777">
      <w:pPr>
        <w:numPr>
          <w:ilvl w:val="0"/>
          <w:numId w:val="28"/>
        </w:numPr>
        <w:spacing w:line="280" w:lineRule="atLeast"/>
        <w:contextualSpacing/>
      </w:pPr>
      <w:r w:rsidRPr="002961D1">
        <w:t>Vrijkomende materialen van verschillende aard dienen van elkaar gescheiden te worden gehouden</w:t>
      </w:r>
      <w:r>
        <w:t>.</w:t>
      </w:r>
    </w:p>
    <w:p w:rsidRPr="002961D1" w:rsidR="00045216" w:rsidP="009147A2" w:rsidRDefault="00045216" w14:paraId="38FC3BC4" w14:textId="77777777">
      <w:pPr>
        <w:numPr>
          <w:ilvl w:val="0"/>
          <w:numId w:val="28"/>
        </w:numPr>
        <w:spacing w:line="280" w:lineRule="atLeast"/>
        <w:contextualSpacing/>
      </w:pPr>
      <w:r w:rsidRPr="002961D1">
        <w:t xml:space="preserve">Vrijkomende materialen dienen </w:t>
      </w:r>
      <w:r>
        <w:t>zoveel</w:t>
      </w:r>
      <w:r w:rsidRPr="002961D1">
        <w:t xml:space="preserve"> mogelijk, functioneel in het Werk hergebruikt te worden</w:t>
      </w:r>
      <w:r>
        <w:t>.</w:t>
      </w:r>
    </w:p>
    <w:p w:rsidRPr="002961D1" w:rsidR="00045216" w:rsidP="009147A2" w:rsidRDefault="00045216" w14:paraId="3F8D92B0" w14:textId="77777777">
      <w:pPr>
        <w:numPr>
          <w:ilvl w:val="0"/>
          <w:numId w:val="28"/>
        </w:numPr>
        <w:spacing w:line="280" w:lineRule="atLeast"/>
        <w:contextualSpacing/>
      </w:pPr>
      <w:r w:rsidRPr="002961D1">
        <w:t>Vrijkomende materialen, die niet functioneel in het Werk hergebruikt worden, dienen direct (binnen 5 werkdagen) afgevoerd te worden</w:t>
      </w:r>
      <w:r>
        <w:t>.</w:t>
      </w:r>
    </w:p>
    <w:p w:rsidR="00045216" w:rsidP="009147A2" w:rsidRDefault="00045216" w14:paraId="35414487" w14:textId="77777777">
      <w:pPr>
        <w:numPr>
          <w:ilvl w:val="0"/>
          <w:numId w:val="28"/>
        </w:numPr>
        <w:spacing w:line="280" w:lineRule="atLeast"/>
        <w:contextualSpacing/>
      </w:pPr>
      <w:r w:rsidRPr="002961D1">
        <w:t>De materialen die bij het verrichten van Werkzaamheden vrijkomen worden onderverdeeld in ‘afvalstoffen’ (zie artikel 2 van deze annex) en ‘niet-afvalstoffen’ (zie artikel 3 van deze annex)</w:t>
      </w:r>
      <w:r>
        <w:t>.</w:t>
      </w:r>
    </w:p>
    <w:p w:rsidR="00045216" w:rsidP="00045216" w:rsidRDefault="00045216" w14:paraId="23EEB9AC" w14:textId="77777777">
      <w:pPr>
        <w:contextualSpacing/>
      </w:pPr>
    </w:p>
    <w:p w:rsidR="00045216" w:rsidP="00045216" w:rsidRDefault="00045216" w14:paraId="1855D208" w14:textId="77777777">
      <w:pPr>
        <w:rPr>
          <w:b/>
        </w:rPr>
      </w:pPr>
      <w:r w:rsidRPr="009D2FBB">
        <w:rPr>
          <w:b/>
        </w:rPr>
        <w:t>Artikel 2. Afvalstoffen</w:t>
      </w:r>
    </w:p>
    <w:p w:rsidRPr="009D2FBB" w:rsidR="00045216" w:rsidP="00045216" w:rsidRDefault="00045216" w14:paraId="2F672884" w14:textId="77777777">
      <w:pPr>
        <w:rPr>
          <w:b/>
        </w:rPr>
      </w:pPr>
    </w:p>
    <w:p w:rsidR="00045216" w:rsidP="009147A2" w:rsidRDefault="00045216" w14:paraId="238A1EDB" w14:textId="77777777">
      <w:pPr>
        <w:numPr>
          <w:ilvl w:val="0"/>
          <w:numId w:val="30"/>
        </w:numPr>
        <w:spacing w:line="280" w:lineRule="atLeast"/>
        <w:contextualSpacing/>
      </w:pPr>
      <w:r>
        <w:t>Onder afvalstoffen vallen alle uit het Werk vrijkomende materialen, die vallen onder de definitie van afvalstoffen als bedoeld in de wet Milieubeheer.</w:t>
      </w:r>
    </w:p>
    <w:p w:rsidR="00045216" w:rsidP="009147A2" w:rsidRDefault="00045216" w14:paraId="04CE754E" w14:textId="77777777">
      <w:pPr>
        <w:numPr>
          <w:ilvl w:val="0"/>
          <w:numId w:val="30"/>
        </w:numPr>
        <w:spacing w:line="280" w:lineRule="atLeast"/>
        <w:contextualSpacing/>
      </w:pPr>
      <w:r>
        <w:t>Op het moment dat afvalstoffen uit het Werk vrijkomen, worden deze,</w:t>
      </w:r>
      <w:r w:rsidRPr="00835602">
        <w:t xml:space="preserve"> </w:t>
      </w:r>
      <w:r>
        <w:t xml:space="preserve">al dan niet na de opgedragen wijziging zoals bedoeld in </w:t>
      </w:r>
      <w:r w:rsidRPr="00BD1B4E">
        <w:t xml:space="preserve">§ </w:t>
      </w:r>
      <w:r>
        <w:t>3-5</w:t>
      </w:r>
      <w:r w:rsidRPr="00BD1B4E">
        <w:t xml:space="preserve"> UAV-GC 20</w:t>
      </w:r>
      <w:r>
        <w:t>2</w:t>
      </w:r>
      <w:r w:rsidRPr="00BD1B4E">
        <w:t>5</w:t>
      </w:r>
      <w:r>
        <w:t xml:space="preserve">, eigendom van de Opdrachtnemer en komen </w:t>
      </w:r>
      <w:proofErr w:type="gramStart"/>
      <w:r>
        <w:t>derhalve</w:t>
      </w:r>
      <w:proofErr w:type="gramEnd"/>
      <w:r>
        <w:t xml:space="preserve"> voor zijn rekening en risico.</w:t>
      </w:r>
    </w:p>
    <w:p w:rsidR="00045216" w:rsidP="00045216" w:rsidRDefault="00045216" w14:paraId="7F76D838" w14:textId="77777777">
      <w:pPr>
        <w:contextualSpacing/>
      </w:pPr>
    </w:p>
    <w:p w:rsidR="00045216" w:rsidP="00045216" w:rsidRDefault="00045216" w14:paraId="0D51E6F7" w14:textId="77777777">
      <w:pPr>
        <w:contextualSpacing/>
        <w:rPr>
          <w:b/>
        </w:rPr>
      </w:pPr>
      <w:r w:rsidRPr="007809EC">
        <w:rPr>
          <w:b/>
        </w:rPr>
        <w:t>Artikel 3. Niet-afvalstoffen</w:t>
      </w:r>
    </w:p>
    <w:p w:rsidRPr="007809EC" w:rsidR="00045216" w:rsidP="00045216" w:rsidRDefault="00045216" w14:paraId="1A16468F" w14:textId="77777777">
      <w:pPr>
        <w:contextualSpacing/>
        <w:rPr>
          <w:b/>
        </w:rPr>
      </w:pPr>
    </w:p>
    <w:p w:rsidR="00045216" w:rsidP="009147A2" w:rsidRDefault="00045216" w14:paraId="639D9199" w14:textId="77777777">
      <w:pPr>
        <w:numPr>
          <w:ilvl w:val="0"/>
          <w:numId w:val="31"/>
        </w:numPr>
        <w:spacing w:line="280" w:lineRule="atLeast"/>
        <w:contextualSpacing/>
      </w:pPr>
      <w:r>
        <w:t>Onder niet-afvalstoffen vallen alle materialen die niet vallen onder de definitie van afvalstoffen zoals bedoeld in de wet Milieubeheer.</w:t>
      </w:r>
    </w:p>
    <w:p w:rsidRPr="006B3900" w:rsidR="00045216" w:rsidP="009147A2" w:rsidRDefault="00045216" w14:paraId="12CA469D" w14:textId="0C666C83">
      <w:pPr>
        <w:numPr>
          <w:ilvl w:val="0"/>
          <w:numId w:val="31"/>
        </w:numPr>
        <w:spacing w:line="280" w:lineRule="atLeast"/>
        <w:contextualSpacing/>
      </w:pPr>
      <w:r>
        <w:t xml:space="preserve">Op het moment dat niet-afvalstoffen uit het Werk vrijkomen, worden deze eigendom van de Opdrachtnemer en komen </w:t>
      </w:r>
      <w:proofErr w:type="gramStart"/>
      <w:r>
        <w:t>derhalve</w:t>
      </w:r>
      <w:proofErr w:type="gramEnd"/>
      <w:r>
        <w:t xml:space="preserve"> voor zijn rekening en risico, met uitzondering van alle vrijkomende grond welke niet kan worden hergebruikt binnen het We</w:t>
      </w:r>
      <w:r w:rsidR="006B3900">
        <w:t>rk</w:t>
      </w:r>
    </w:p>
    <w:p w:rsidR="00045216" w:rsidP="009147A2" w:rsidRDefault="00045216" w14:paraId="283968B4" w14:textId="77777777">
      <w:pPr>
        <w:numPr>
          <w:ilvl w:val="0"/>
          <w:numId w:val="31"/>
        </w:numPr>
        <w:spacing w:line="280" w:lineRule="atLeast"/>
        <w:contextualSpacing/>
      </w:pPr>
      <w:r>
        <w:t xml:space="preserve">De Opdrachtnemer dient </w:t>
      </w:r>
      <w:r w:rsidRPr="00A22340">
        <w:t>de Opdrachtgever te vertegenwoordigen als ontdoener (houder die zich ontdoet, voornemens is zich te ontdoen of zich moet ontdoen van afvalstoffen) in de zin van de Wet milieubeheer.</w:t>
      </w:r>
      <w:r>
        <w:t xml:space="preserve"> Op het moment van </w:t>
      </w:r>
      <w:proofErr w:type="spellStart"/>
      <w:r>
        <w:t>ontdoening</w:t>
      </w:r>
      <w:proofErr w:type="spellEnd"/>
      <w:r>
        <w:t xml:space="preserve"> worden de niet-afvalstoffen, met uitzondering van bovengenoemde zaken, geacht te zijn geleverd, zoals bedoeld in de regelingen </w:t>
      </w:r>
      <w:proofErr w:type="gramStart"/>
      <w:r>
        <w:t>omtrent</w:t>
      </w:r>
      <w:proofErr w:type="gramEnd"/>
      <w:r>
        <w:t xml:space="preserve"> het goederenrecht, in art. 3.84 BW.</w:t>
      </w:r>
    </w:p>
    <w:p w:rsidRPr="006B3900" w:rsidR="00045216" w:rsidP="009147A2" w:rsidRDefault="00045216" w14:paraId="3D729A7B" w14:textId="26ADC0FE">
      <w:pPr>
        <w:numPr>
          <w:ilvl w:val="0"/>
          <w:numId w:val="31"/>
        </w:numPr>
        <w:spacing w:line="280" w:lineRule="atLeast"/>
        <w:contextualSpacing/>
      </w:pPr>
      <w:r w:rsidRPr="006B3900">
        <w:t>Alle vrijkomende grond, met uitzondering van grond welke kan worden hergebruikt in het Werk, dient door de Opdrachtnemer aan de grond</w:t>
      </w:r>
      <w:r w:rsidRPr="006B3900" w:rsidR="00416A5C">
        <w:t>- en reststoffen</w:t>
      </w:r>
      <w:r w:rsidRPr="006B3900">
        <w:t xml:space="preserve">bank van </w:t>
      </w:r>
      <w:r w:rsidRPr="006B3900" w:rsidR="00416A5C">
        <w:t>Utrecht</w:t>
      </w:r>
      <w:r w:rsidRPr="006B3900">
        <w:t xml:space="preserve"> te worden geleverd onder de voorwaarden van de grondbank </w:t>
      </w:r>
      <w:r w:rsidRPr="006B3900" w:rsidR="00416A5C">
        <w:t xml:space="preserve">Utrecht. </w:t>
      </w:r>
      <w:r w:rsidRPr="006B3900">
        <w:t xml:space="preserve">Opdrachtnemer dient </w:t>
      </w:r>
      <w:r w:rsidR="006B3900">
        <w:t xml:space="preserve">voor de afvoer van </w:t>
      </w:r>
      <w:r w:rsidRPr="006B3900">
        <w:t>de grond</w:t>
      </w:r>
      <w:r w:rsidR="006B3900">
        <w:t xml:space="preserve"> contact op te nemen met meldpunt Bodemkwaliteit.  </w:t>
      </w:r>
      <w:r w:rsidRPr="006B3900">
        <w:t xml:space="preserve"> </w:t>
      </w:r>
    </w:p>
    <w:p w:rsidR="00045216" w:rsidP="009147A2" w:rsidRDefault="00045216" w14:paraId="709D3965" w14:textId="77777777">
      <w:pPr>
        <w:numPr>
          <w:ilvl w:val="0"/>
          <w:numId w:val="31"/>
        </w:numPr>
        <w:spacing w:line="280" w:lineRule="atLeast"/>
        <w:contextualSpacing/>
      </w:pPr>
      <w:proofErr w:type="gramStart"/>
      <w:r>
        <w:t>Indien</w:t>
      </w:r>
      <w:proofErr w:type="gramEnd"/>
      <w:r>
        <w:t xml:space="preserve"> bij de uitvoering van het werk vrijgekomen steen of steenachtige materialen worden gebroken, moet het breken plaats vinden </w:t>
      </w:r>
      <w:proofErr w:type="gramStart"/>
      <w:r>
        <w:t>conform</w:t>
      </w:r>
      <w:proofErr w:type="gramEnd"/>
      <w:r>
        <w:t xml:space="preserve"> de BRL 2506: "Recyclinggranulaten voor toepassing in de beton, wegenbouw, grondbouw en werken."</w:t>
      </w:r>
    </w:p>
    <w:p w:rsidRPr="00BE6CC4" w:rsidR="00045216" w:rsidP="009147A2" w:rsidRDefault="00045216" w14:paraId="5AAFDA4A" w14:textId="77777777">
      <w:pPr>
        <w:numPr>
          <w:ilvl w:val="0"/>
          <w:numId w:val="31"/>
        </w:numPr>
        <w:spacing w:line="280" w:lineRule="atLeast"/>
        <w:contextualSpacing/>
      </w:pPr>
      <w:r w:rsidRPr="00766AD2">
        <w:t>Vrijkomend steen of steenachtige materialen moeten vervoerd worden naar een inrichting met een do</w:t>
      </w:r>
      <w:r>
        <w:t xml:space="preserve">or het bevoegd gezag verleende </w:t>
      </w:r>
      <w:r w:rsidRPr="00766AD2">
        <w:t>omgevingsvergunning die beschikt over het BRL 2506 certificaat.</w:t>
      </w:r>
    </w:p>
    <w:p w:rsidR="00045216" w:rsidP="00045216" w:rsidRDefault="00045216" w14:paraId="31F43D0C" w14:textId="77777777">
      <w:pPr>
        <w:contextualSpacing/>
      </w:pPr>
    </w:p>
    <w:p w:rsidR="00045216" w:rsidP="00045216" w:rsidRDefault="00045216" w14:paraId="01D6CB75" w14:textId="77777777">
      <w:pPr>
        <w:rPr>
          <w:b/>
        </w:rPr>
      </w:pPr>
      <w:r w:rsidRPr="007809EC">
        <w:rPr>
          <w:b/>
        </w:rPr>
        <w:t>Artikel 4. Onderzoek</w:t>
      </w:r>
    </w:p>
    <w:p w:rsidRPr="007809EC" w:rsidR="00045216" w:rsidP="00045216" w:rsidRDefault="00045216" w14:paraId="2847EFAB" w14:textId="77777777">
      <w:pPr>
        <w:rPr>
          <w:b/>
        </w:rPr>
      </w:pPr>
    </w:p>
    <w:p w:rsidR="00045216" w:rsidP="009147A2" w:rsidRDefault="00045216" w14:paraId="6AC23462" w14:textId="77777777">
      <w:pPr>
        <w:numPr>
          <w:ilvl w:val="0"/>
          <w:numId w:val="32"/>
        </w:numPr>
        <w:spacing w:line="280" w:lineRule="atLeast"/>
        <w:contextualSpacing/>
      </w:pPr>
      <w:r>
        <w:t xml:space="preserve">De Opdrachtnemer dient van de vrijkomende materialen, waarvan de milieukundige kwaliteit niet of onvoldoende bekend is, voorafgaand aan de verwijdering de milieukundige kwaliteit vast te stellen door middel van een milieukundig onderzoek. Milieukundige onderzoeken dienen </w:t>
      </w:r>
      <w:proofErr w:type="gramStart"/>
      <w:r>
        <w:t>conform</w:t>
      </w:r>
      <w:proofErr w:type="gramEnd"/>
      <w:r>
        <w:t xml:space="preserve"> de geldende </w:t>
      </w:r>
      <w:proofErr w:type="spellStart"/>
      <w:r>
        <w:t>onderzoeksnormen</w:t>
      </w:r>
      <w:proofErr w:type="spellEnd"/>
      <w:r>
        <w:t xml:space="preserve"> en door een daartoe gecertificeerd onderzoeksbureau te worden uitgevoerd. De kosten voor deze onderzoeken zijn voor rekening van de Opdrachtnemer.</w:t>
      </w:r>
    </w:p>
    <w:p w:rsidRPr="006B3900" w:rsidR="00126EC4" w:rsidP="009147A2" w:rsidRDefault="00416A5C" w14:paraId="33F2C98C" w14:textId="1EF3E299">
      <w:pPr>
        <w:numPr>
          <w:ilvl w:val="0"/>
          <w:numId w:val="32"/>
        </w:numPr>
        <w:spacing w:line="280" w:lineRule="atLeast"/>
        <w:contextualSpacing/>
      </w:pPr>
      <w:r w:rsidRPr="006B3900">
        <w:t>Opdrachtgever heeft een o</w:t>
      </w:r>
      <w:r w:rsidRPr="006B3900" w:rsidR="00126EC4">
        <w:t xml:space="preserve">nderzoek </w:t>
      </w:r>
      <w:r w:rsidRPr="006B3900">
        <w:t xml:space="preserve">naar </w:t>
      </w:r>
      <w:r w:rsidRPr="006B3900" w:rsidR="006B3900">
        <w:t>transformatorolie</w:t>
      </w:r>
      <w:r w:rsidRPr="006B3900" w:rsidR="00126EC4">
        <w:t xml:space="preserve"> </w:t>
      </w:r>
      <w:r w:rsidRPr="006B3900">
        <w:t xml:space="preserve">verricht </w:t>
      </w:r>
      <w:r w:rsidRPr="006B3900" w:rsidR="00126EC4">
        <w:t xml:space="preserve">met de vraag of deze pcb houdend is. Dit is niet het geval </w:t>
      </w:r>
    </w:p>
    <w:p w:rsidRPr="006B3900" w:rsidR="00126EC4" w:rsidP="009147A2" w:rsidRDefault="00416A5C" w14:paraId="0541E208" w14:textId="32B47C34">
      <w:pPr>
        <w:numPr>
          <w:ilvl w:val="0"/>
          <w:numId w:val="32"/>
        </w:numPr>
        <w:spacing w:line="280" w:lineRule="atLeast"/>
        <w:contextualSpacing/>
      </w:pPr>
      <w:r w:rsidRPr="006B3900">
        <w:t xml:space="preserve">Opdrachtgever heeft </w:t>
      </w:r>
      <w:r w:rsidRPr="006B3900" w:rsidR="006B3900">
        <w:t xml:space="preserve">een </w:t>
      </w:r>
      <w:r w:rsidRPr="006B3900">
        <w:t>a</w:t>
      </w:r>
      <w:r w:rsidRPr="006B3900" w:rsidR="00126EC4">
        <w:t>sbest</w:t>
      </w:r>
      <w:r w:rsidRPr="006B3900" w:rsidR="006B3900">
        <w:t>inventarisatie uitgevoerd</w:t>
      </w:r>
      <w:r w:rsidRPr="006B3900" w:rsidR="00126EC4">
        <w:t xml:space="preserve"> </w:t>
      </w:r>
      <w:r w:rsidRPr="006B3900">
        <w:t xml:space="preserve">voor </w:t>
      </w:r>
      <w:r w:rsidRPr="006B3900" w:rsidR="00126EC4">
        <w:t xml:space="preserve">gebouw en installaties. </w:t>
      </w:r>
      <w:r w:rsidRPr="006B3900">
        <w:t>Er is g</w:t>
      </w:r>
      <w:r w:rsidRPr="006B3900" w:rsidR="00126EC4">
        <w:t>een asbesthoudende mate</w:t>
      </w:r>
      <w:r w:rsidRPr="006B3900">
        <w:t>r</w:t>
      </w:r>
      <w:r w:rsidRPr="006B3900" w:rsidR="00126EC4">
        <w:t>ialen aangetroffe</w:t>
      </w:r>
      <w:r w:rsidRPr="006B3900">
        <w:t>n</w:t>
      </w:r>
    </w:p>
    <w:p w:rsidR="00045216" w:rsidP="00045216" w:rsidRDefault="00045216" w14:paraId="37608C76" w14:textId="77777777">
      <w:pPr>
        <w:contextualSpacing/>
      </w:pPr>
    </w:p>
    <w:p w:rsidR="00045216" w:rsidP="00045216" w:rsidRDefault="00045216" w14:paraId="0DF9642F" w14:textId="77777777">
      <w:pPr>
        <w:rPr>
          <w:b/>
        </w:rPr>
      </w:pPr>
      <w:r w:rsidRPr="00657FAA">
        <w:rPr>
          <w:b/>
        </w:rPr>
        <w:t>Artikel 5. Vervoeren vrijkomende materialen naar een inrichting</w:t>
      </w:r>
    </w:p>
    <w:p w:rsidRPr="00657FAA" w:rsidR="00045216" w:rsidP="00045216" w:rsidRDefault="00045216" w14:paraId="33852655" w14:textId="77777777">
      <w:pPr>
        <w:rPr>
          <w:b/>
        </w:rPr>
      </w:pPr>
    </w:p>
    <w:p w:rsidR="00045216" w:rsidP="009147A2" w:rsidRDefault="00045216" w14:paraId="161C5AC1" w14:textId="77777777">
      <w:pPr>
        <w:numPr>
          <w:ilvl w:val="0"/>
          <w:numId w:val="33"/>
        </w:numPr>
        <w:spacing w:line="280" w:lineRule="atLeast"/>
        <w:contextualSpacing/>
      </w:pPr>
      <w:r>
        <w:t xml:space="preserve">Afvalstoffen moeten door een vervoerder die voorkomt op de VIHB-lijst van nationaal erkende afvalvervoerders worden afgevoerd naar een door het bevoegd gezag erkende bewerkings-, verwerkings- of eindverwerkingsinrichting. De Opdrachtnemer verzorgt namens de Opdrachtgever de hiertoe verplichte meldingen </w:t>
      </w:r>
      <w:proofErr w:type="gramStart"/>
      <w:r>
        <w:t>conform</w:t>
      </w:r>
      <w:proofErr w:type="gramEnd"/>
      <w:r>
        <w:t xml:space="preserve"> de PMV.</w:t>
      </w:r>
    </w:p>
    <w:p w:rsidR="00045216" w:rsidP="009147A2" w:rsidRDefault="00045216" w14:paraId="58D269B7" w14:textId="77777777">
      <w:pPr>
        <w:numPr>
          <w:ilvl w:val="0"/>
          <w:numId w:val="33"/>
        </w:numPr>
        <w:spacing w:line="280" w:lineRule="atLeast"/>
        <w:contextualSpacing/>
      </w:pPr>
      <w:r>
        <w:t>De Opdrachtnemer verstrekt de gemachtigde van de Opdrachtgever na elke periode van een maand de bewijzen van vervoer en acceptatie van de in de betreffende periode afgevoerde afvalstoffen en niet afvalstoffen. Op het bewijs van acceptatie moet de naam en het adres van de inrichting, de aard hoeveelheid, herkomst en de vervoerder van de afvalstoffen zijn vermeld.</w:t>
      </w:r>
    </w:p>
    <w:p w:rsidR="00045216" w:rsidP="009147A2" w:rsidRDefault="00045216" w14:paraId="1B2E75E3" w14:textId="77777777">
      <w:pPr>
        <w:numPr>
          <w:ilvl w:val="0"/>
          <w:numId w:val="33"/>
        </w:numPr>
        <w:spacing w:line="280" w:lineRule="atLeast"/>
        <w:contextualSpacing/>
      </w:pPr>
      <w:r>
        <w:t xml:space="preserve">Tot het vervoeren van vrijkomende materialen naar een bewerkings-, verwerkings- of eindverwerkingsinrichting, behoort </w:t>
      </w:r>
      <w:proofErr w:type="gramStart"/>
      <w:r>
        <w:t>tevens</w:t>
      </w:r>
      <w:proofErr w:type="gramEnd"/>
      <w:r>
        <w:t xml:space="preserve"> het afgeven van deze materialen. Tot de kosten voor het vervoeren behoren </w:t>
      </w:r>
      <w:proofErr w:type="gramStart"/>
      <w:r>
        <w:t>tevens</w:t>
      </w:r>
      <w:proofErr w:type="gramEnd"/>
      <w:r>
        <w:t xml:space="preserve"> de kosten die de betreffende inrichting in rekening brengt voor de acceptatie.</w:t>
      </w:r>
    </w:p>
    <w:p w:rsidRPr="00766AD2" w:rsidR="00045216" w:rsidP="00045216" w:rsidRDefault="00045216" w14:paraId="5B78ACD7" w14:textId="77777777">
      <w:pPr>
        <w:ind w:left="360"/>
        <w:contextualSpacing/>
      </w:pPr>
    </w:p>
    <w:p w:rsidRPr="002E5C1A" w:rsidR="00045216" w:rsidP="009147A2" w:rsidRDefault="00045216" w14:paraId="3F8B90CB" w14:textId="77777777">
      <w:pPr>
        <w:numPr>
          <w:ilvl w:val="0"/>
          <w:numId w:val="35"/>
        </w:numPr>
        <w:spacing w:line="280" w:lineRule="atLeast"/>
        <w:contextualSpacing/>
      </w:pPr>
      <w:r w:rsidRPr="002E5C1A">
        <w:br w:type="page"/>
      </w:r>
    </w:p>
    <w:p w:rsidRPr="00077053" w:rsidR="00045216" w:rsidP="00045216" w:rsidRDefault="00045216" w14:paraId="683E89AB" w14:textId="77777777">
      <w:pPr>
        <w:pStyle w:val="Heading2"/>
        <w:ind w:left="1418" w:hanging="1418"/>
      </w:pPr>
      <w:bookmarkStart w:name="_Toc360879492" w:id="24"/>
      <w:bookmarkStart w:name="_Toc231306270" w:id="25"/>
      <w:r w:rsidRPr="00077053">
        <w:t xml:space="preserve">Annex VI: </w:t>
      </w:r>
      <w:r>
        <w:tab/>
      </w:r>
      <w:r w:rsidRPr="00077053">
        <w:t xml:space="preserve">Overzicht van werkzaamheden die door </w:t>
      </w:r>
      <w:proofErr w:type="spellStart"/>
      <w:r w:rsidRPr="00077053">
        <w:t>nevenopdrachtnemers</w:t>
      </w:r>
      <w:proofErr w:type="spellEnd"/>
      <w:r w:rsidRPr="00077053">
        <w:t xml:space="preserve"> worden verricht </w:t>
      </w:r>
      <w:proofErr w:type="gramStart"/>
      <w:r w:rsidRPr="00077053">
        <w:t>alsmede</w:t>
      </w:r>
      <w:proofErr w:type="gramEnd"/>
      <w:r w:rsidRPr="00077053">
        <w:t xml:space="preserve"> de tijdstippen waarop zij worden </w:t>
      </w:r>
      <w:bookmarkEnd w:id="22"/>
      <w:bookmarkEnd w:id="23"/>
      <w:bookmarkEnd w:id="24"/>
      <w:r>
        <w:t>verricht</w:t>
      </w:r>
      <w:bookmarkEnd w:id="25"/>
    </w:p>
    <w:p w:rsidRPr="00DB219D" w:rsidR="00045216" w:rsidP="00045216" w:rsidRDefault="00045216" w14:paraId="423461BA" w14:textId="77777777">
      <w:pPr>
        <w:rPr>
          <w:rFonts w:eastAsia="Arial Unicode MS"/>
          <w:color w:val="000000"/>
        </w:rPr>
      </w:pPr>
      <w:r w:rsidRPr="00DB219D">
        <w:rPr>
          <w:rFonts w:eastAsia="Arial Unicode MS"/>
          <w:color w:val="000000"/>
        </w:rPr>
        <w:t xml:space="preserve">Werkzaamheden </w:t>
      </w:r>
      <w:proofErr w:type="spellStart"/>
      <w:r w:rsidRPr="00DB219D">
        <w:rPr>
          <w:rFonts w:eastAsia="Arial Unicode MS"/>
          <w:color w:val="000000"/>
        </w:rPr>
        <w:t>nevenopdrachtnemers</w:t>
      </w:r>
      <w:proofErr w:type="spellEnd"/>
      <w:r w:rsidRPr="00DB219D">
        <w:rPr>
          <w:rFonts w:eastAsia="Arial Unicode MS"/>
          <w:color w:val="000000"/>
        </w:rPr>
        <w:t xml:space="preserve"> gedurende het werk (§ 8 UAV-GC 20</w:t>
      </w:r>
      <w:r>
        <w:rPr>
          <w:rFonts w:eastAsia="Arial Unicode MS"/>
          <w:color w:val="000000"/>
        </w:rPr>
        <w:t>2</w:t>
      </w:r>
      <w:r w:rsidRPr="00DB219D">
        <w:rPr>
          <w:rFonts w:eastAsia="Arial Unicode MS"/>
          <w:color w:val="000000"/>
        </w:rPr>
        <w:t>5 en artikel 9 Overeenkomst).</w:t>
      </w:r>
    </w:p>
    <w:p w:rsidRPr="00DB219D" w:rsidR="00045216" w:rsidP="00045216" w:rsidRDefault="00045216" w14:paraId="6E95F908" w14:textId="77777777">
      <w:pPr>
        <w:rPr>
          <w:rFonts w:eastAsia="Arial Unicode MS"/>
          <w:color w:val="000000"/>
        </w:rPr>
      </w:pPr>
    </w:p>
    <w:tbl>
      <w:tblPr>
        <w:tblStyle w:val="TableGrid"/>
        <w:tblW w:w="9405" w:type="dxa"/>
        <w:tblLayout w:type="fixed"/>
        <w:tblCellMar>
          <w:top w:w="28" w:type="dxa"/>
          <w:left w:w="85" w:type="dxa"/>
          <w:bottom w:w="28" w:type="dxa"/>
          <w:right w:w="85" w:type="dxa"/>
        </w:tblCellMar>
        <w:tblLook w:val="04A0" w:firstRow="1" w:lastRow="0" w:firstColumn="1" w:lastColumn="0" w:noHBand="0" w:noVBand="1"/>
      </w:tblPr>
      <w:tblGrid>
        <w:gridCol w:w="1134"/>
        <w:gridCol w:w="2694"/>
        <w:gridCol w:w="1984"/>
        <w:gridCol w:w="1843"/>
        <w:gridCol w:w="1750"/>
      </w:tblGrid>
      <w:tr w:rsidRPr="00DB219D" w:rsidR="00553B40" w:rsidTr="00553B40" w14:paraId="6CCBA62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shd w:val="clear" w:color="auto" w:fill="000000" w:themeFill="text1"/>
          </w:tcPr>
          <w:p w:rsidRPr="00DB219D" w:rsidR="00553B40" w:rsidP="00F94BE8" w:rsidRDefault="00553B40" w14:paraId="12057020" w14:textId="3DE31448">
            <w:pPr>
              <w:rPr>
                <w:sz w:val="20"/>
              </w:rPr>
            </w:pPr>
            <w:r>
              <w:rPr>
                <w:sz w:val="20"/>
              </w:rPr>
              <w:t>Nr.</w:t>
            </w:r>
          </w:p>
        </w:tc>
        <w:tc>
          <w:tcPr>
            <w:tcW w:w="2694" w:type="dxa"/>
            <w:shd w:val="clear" w:color="auto" w:fill="000000" w:themeFill="text1"/>
          </w:tcPr>
          <w:p w:rsidRPr="00DB219D" w:rsidR="00553B40" w:rsidP="00F94BE8" w:rsidRDefault="00553B40" w14:paraId="0A7F874B" w14:textId="77777777">
            <w:pPr>
              <w:cnfStyle w:val="100000000000" w:firstRow="1" w:lastRow="0" w:firstColumn="0" w:lastColumn="0" w:oddVBand="0" w:evenVBand="0" w:oddHBand="0" w:evenHBand="0" w:firstRowFirstColumn="0" w:firstRowLastColumn="0" w:lastRowFirstColumn="0" w:lastRowLastColumn="0"/>
              <w:rPr>
                <w:b w:val="0"/>
                <w:sz w:val="20"/>
              </w:rPr>
            </w:pPr>
            <w:r w:rsidRPr="00DB219D">
              <w:rPr>
                <w:sz w:val="20"/>
              </w:rPr>
              <w:t>Aard van de werkzaamheden</w:t>
            </w:r>
          </w:p>
        </w:tc>
        <w:tc>
          <w:tcPr>
            <w:tcW w:w="1984" w:type="dxa"/>
            <w:shd w:val="clear" w:color="auto" w:fill="000000" w:themeFill="text1"/>
          </w:tcPr>
          <w:p w:rsidRPr="00DB219D" w:rsidR="00553B40" w:rsidP="00F94BE8" w:rsidRDefault="00553B40" w14:paraId="59760490" w14:textId="77777777">
            <w:pPr>
              <w:cnfStyle w:val="100000000000" w:firstRow="1" w:lastRow="0" w:firstColumn="0" w:lastColumn="0" w:oddVBand="0" w:evenVBand="0" w:oddHBand="0" w:evenHBand="0" w:firstRowFirstColumn="0" w:firstRowLastColumn="0" w:lastRowFirstColumn="0" w:lastRowLastColumn="0"/>
              <w:rPr>
                <w:b w:val="0"/>
                <w:sz w:val="20"/>
              </w:rPr>
            </w:pPr>
            <w:r w:rsidRPr="00DB219D">
              <w:rPr>
                <w:sz w:val="20"/>
              </w:rPr>
              <w:t>Uitvoerende partij</w:t>
            </w:r>
          </w:p>
        </w:tc>
        <w:tc>
          <w:tcPr>
            <w:tcW w:w="1843" w:type="dxa"/>
            <w:shd w:val="clear" w:color="auto" w:fill="000000" w:themeFill="text1"/>
          </w:tcPr>
          <w:p w:rsidRPr="00DB219D" w:rsidR="00553B40" w:rsidP="00F94BE8" w:rsidRDefault="00553B40" w14:paraId="1F99EA9F" w14:textId="77777777">
            <w:pPr>
              <w:cnfStyle w:val="100000000000" w:firstRow="1" w:lastRow="0" w:firstColumn="0" w:lastColumn="0" w:oddVBand="0" w:evenVBand="0" w:oddHBand="0" w:evenHBand="0" w:firstRowFirstColumn="0" w:firstRowLastColumn="0" w:lastRowFirstColumn="0" w:lastRowLastColumn="0"/>
              <w:rPr>
                <w:b w:val="0"/>
                <w:sz w:val="20"/>
              </w:rPr>
            </w:pPr>
            <w:r w:rsidRPr="00DB219D">
              <w:rPr>
                <w:sz w:val="20"/>
              </w:rPr>
              <w:t>Voorziene tijdstip van uitvoering</w:t>
            </w:r>
          </w:p>
        </w:tc>
        <w:tc>
          <w:tcPr>
            <w:tcW w:w="1750" w:type="dxa"/>
            <w:shd w:val="clear" w:color="auto" w:fill="000000" w:themeFill="text1"/>
          </w:tcPr>
          <w:p w:rsidRPr="00DB219D" w:rsidR="00553B40" w:rsidP="00F94BE8" w:rsidRDefault="00553B40" w14:paraId="6ECA9539" w14:textId="77777777">
            <w:pPr>
              <w:cnfStyle w:val="100000000000" w:firstRow="1" w:lastRow="0" w:firstColumn="0" w:lastColumn="0" w:oddVBand="0" w:evenVBand="0" w:oddHBand="0" w:evenHBand="0" w:firstRowFirstColumn="0" w:firstRowLastColumn="0" w:lastRowFirstColumn="0" w:lastRowLastColumn="0"/>
              <w:rPr>
                <w:b w:val="0"/>
                <w:sz w:val="20"/>
              </w:rPr>
            </w:pPr>
            <w:r w:rsidRPr="00DB219D">
              <w:rPr>
                <w:sz w:val="20"/>
              </w:rPr>
              <w:t>Coördinatie door</w:t>
            </w:r>
          </w:p>
        </w:tc>
      </w:tr>
      <w:tr w:rsidRPr="0063697D" w:rsidR="00553B40" w:rsidTr="00553B40" w14:paraId="6611681E" w14:textId="77777777">
        <w:tc>
          <w:tcPr>
            <w:cnfStyle w:val="001000000000" w:firstRow="0" w:lastRow="0" w:firstColumn="1" w:lastColumn="0" w:oddVBand="0" w:evenVBand="0" w:oddHBand="0" w:evenHBand="0" w:firstRowFirstColumn="0" w:firstRowLastColumn="0" w:lastRowFirstColumn="0" w:lastRowLastColumn="0"/>
            <w:tcW w:w="1134" w:type="dxa"/>
          </w:tcPr>
          <w:p w:rsidR="00553B40" w:rsidP="00F94BE8" w:rsidRDefault="00553B40" w14:paraId="67135ED0" w14:textId="036CA7FE">
            <w:pPr>
              <w:rPr>
                <w:rFonts w:eastAsia="Arial Unicode MS"/>
                <w:b w:val="0"/>
                <w:color w:val="000000"/>
              </w:rPr>
            </w:pPr>
            <w:r>
              <w:rPr>
                <w:rFonts w:eastAsia="Arial Unicode MS"/>
                <w:b w:val="0"/>
                <w:color w:val="000000"/>
              </w:rPr>
              <w:t>1</w:t>
            </w:r>
          </w:p>
        </w:tc>
        <w:tc>
          <w:tcPr>
            <w:tcW w:w="2694" w:type="dxa"/>
          </w:tcPr>
          <w:p w:rsidRPr="0063697D" w:rsidR="00553B40" w:rsidP="00F94BE8" w:rsidRDefault="00553B40" w14:paraId="5BB18546" w14:textId="1FDC7223">
            <w:pPr>
              <w:cnfStyle w:val="000000000000" w:firstRow="0" w:lastRow="0" w:firstColumn="0" w:lastColumn="0" w:oddVBand="0" w:evenVBand="0" w:oddHBand="0" w:evenHBand="0" w:firstRowFirstColumn="0" w:firstRowLastColumn="0" w:lastRowFirstColumn="0" w:lastRowLastColumn="0"/>
              <w:rPr>
                <w:rFonts w:eastAsia="Arial Unicode MS"/>
                <w:b/>
                <w:color w:val="000000"/>
                <w:lang w:eastAsia="nl-NL"/>
              </w:rPr>
            </w:pPr>
            <w:r>
              <w:rPr>
                <w:rFonts w:eastAsia="Arial Unicode MS"/>
                <w:b/>
                <w:color w:val="000000"/>
                <w:lang w:eastAsia="nl-NL"/>
              </w:rPr>
              <w:t xml:space="preserve">1. </w:t>
            </w:r>
            <w:r w:rsidRPr="0063697D">
              <w:rPr>
                <w:rFonts w:eastAsia="Arial Unicode MS"/>
                <w:b/>
                <w:color w:val="000000"/>
                <w:lang w:eastAsia="nl-NL"/>
              </w:rPr>
              <w:t xml:space="preserve">Aansluiten, testen en inbedrijfstellen van </w:t>
            </w:r>
            <w:proofErr w:type="gramStart"/>
            <w:r w:rsidRPr="0063697D">
              <w:rPr>
                <w:rFonts w:eastAsia="Arial Unicode MS"/>
                <w:b/>
                <w:color w:val="000000"/>
                <w:lang w:eastAsia="nl-NL"/>
              </w:rPr>
              <w:t>SCADA systeem</w:t>
            </w:r>
            <w:proofErr w:type="gramEnd"/>
            <w:r w:rsidRPr="0063697D">
              <w:rPr>
                <w:rFonts w:eastAsia="Arial Unicode MS"/>
                <w:b/>
                <w:color w:val="000000"/>
                <w:lang w:eastAsia="nl-NL"/>
              </w:rPr>
              <w:t xml:space="preserve"> </w:t>
            </w:r>
          </w:p>
        </w:tc>
        <w:tc>
          <w:tcPr>
            <w:tcW w:w="1984" w:type="dxa"/>
          </w:tcPr>
          <w:p w:rsidRPr="0063697D" w:rsidR="00553B40" w:rsidP="00F94BE8" w:rsidRDefault="00553B40" w14:paraId="4452B24F" w14:textId="0E65AFAE">
            <w:pPr>
              <w:cnfStyle w:val="000000000000" w:firstRow="0" w:lastRow="0" w:firstColumn="0" w:lastColumn="0" w:oddVBand="0" w:evenVBand="0" w:oddHBand="0" w:evenHBand="0" w:firstRowFirstColumn="0" w:firstRowLastColumn="0" w:lastRowFirstColumn="0" w:lastRowLastColumn="0"/>
              <w:rPr>
                <w:rFonts w:eastAsia="Arial Unicode MS"/>
                <w:color w:val="000000"/>
                <w:lang w:eastAsia="nl-NL"/>
              </w:rPr>
            </w:pPr>
            <w:proofErr w:type="spellStart"/>
            <w:r w:rsidRPr="0063697D">
              <w:rPr>
                <w:rFonts w:eastAsia="Arial Unicode MS"/>
                <w:color w:val="000000"/>
                <w:lang w:eastAsia="nl-NL"/>
              </w:rPr>
              <w:t>Yunex</w:t>
            </w:r>
            <w:proofErr w:type="spellEnd"/>
          </w:p>
        </w:tc>
        <w:tc>
          <w:tcPr>
            <w:tcW w:w="1843" w:type="dxa"/>
          </w:tcPr>
          <w:p w:rsidRPr="0063697D" w:rsidR="00553B40" w:rsidP="00F94BE8" w:rsidRDefault="00553B40" w14:paraId="338F5F69" w14:textId="1782A749">
            <w:pPr>
              <w:cnfStyle w:val="000000000000" w:firstRow="0" w:lastRow="0" w:firstColumn="0" w:lastColumn="0" w:oddVBand="0" w:evenVBand="0" w:oddHBand="0" w:evenHBand="0" w:firstRowFirstColumn="0" w:firstRowLastColumn="0" w:lastRowFirstColumn="0" w:lastRowLastColumn="0"/>
              <w:rPr>
                <w:rFonts w:eastAsia="Arial Unicode MS"/>
                <w:color w:val="000000"/>
                <w:lang w:eastAsia="nl-NL"/>
              </w:rPr>
            </w:pPr>
            <w:r w:rsidRPr="0063697D">
              <w:rPr>
                <w:rFonts w:eastAsia="Arial Unicode MS"/>
                <w:color w:val="000000"/>
                <w:lang w:eastAsia="nl-NL"/>
              </w:rPr>
              <w:t>Te bepalen door Opdrachtnemer</w:t>
            </w:r>
          </w:p>
        </w:tc>
        <w:tc>
          <w:tcPr>
            <w:tcW w:w="1750" w:type="dxa"/>
          </w:tcPr>
          <w:p w:rsidRPr="0063697D" w:rsidR="00553B40" w:rsidP="00F94BE8" w:rsidRDefault="00553B40" w14:paraId="1E4C0967" w14:textId="749C8534">
            <w:pPr>
              <w:cnfStyle w:val="000000000000" w:firstRow="0" w:lastRow="0" w:firstColumn="0" w:lastColumn="0" w:oddVBand="0" w:evenVBand="0" w:oddHBand="0" w:evenHBand="0" w:firstRowFirstColumn="0" w:firstRowLastColumn="0" w:lastRowFirstColumn="0" w:lastRowLastColumn="0"/>
              <w:rPr>
                <w:rFonts w:eastAsia="Arial Unicode MS"/>
                <w:color w:val="000000"/>
                <w:lang w:eastAsia="nl-NL"/>
              </w:rPr>
            </w:pPr>
            <w:r w:rsidRPr="0063697D">
              <w:rPr>
                <w:rFonts w:eastAsia="Arial Unicode MS"/>
                <w:color w:val="000000"/>
                <w:lang w:eastAsia="nl-NL"/>
              </w:rPr>
              <w:t>Opdrachtnemer.</w:t>
            </w:r>
          </w:p>
        </w:tc>
      </w:tr>
      <w:tr w:rsidRPr="0063697D" w:rsidR="00553B40" w:rsidTr="00553B40" w14:paraId="3F9E18BA" w14:textId="77777777">
        <w:tc>
          <w:tcPr>
            <w:cnfStyle w:val="001000000000" w:firstRow="0" w:lastRow="0" w:firstColumn="1" w:lastColumn="0" w:oddVBand="0" w:evenVBand="0" w:oddHBand="0" w:evenHBand="0" w:firstRowFirstColumn="0" w:firstRowLastColumn="0" w:lastRowFirstColumn="0" w:lastRowLastColumn="0"/>
            <w:tcW w:w="1134" w:type="dxa"/>
          </w:tcPr>
          <w:p w:rsidRPr="0063697D" w:rsidR="00553B40" w:rsidP="00F94BE8" w:rsidRDefault="00553B40" w14:paraId="2FD7BB9E" w14:textId="7A755E1D">
            <w:pPr>
              <w:rPr>
                <w:rFonts w:eastAsia="Arial Unicode MS"/>
                <w:b w:val="0"/>
                <w:color w:val="000000"/>
              </w:rPr>
            </w:pPr>
            <w:r>
              <w:rPr>
                <w:rFonts w:eastAsia="Arial Unicode MS"/>
                <w:b w:val="0"/>
                <w:color w:val="000000"/>
              </w:rPr>
              <w:t>2</w:t>
            </w:r>
          </w:p>
        </w:tc>
        <w:tc>
          <w:tcPr>
            <w:tcW w:w="2694" w:type="dxa"/>
          </w:tcPr>
          <w:p w:rsidRPr="0063697D" w:rsidR="00553B40" w:rsidP="00F94BE8" w:rsidRDefault="00553B40" w14:paraId="44D42D7A" w14:textId="4884C864">
            <w:pPr>
              <w:cnfStyle w:val="000000000000" w:firstRow="0" w:lastRow="0" w:firstColumn="0" w:lastColumn="0" w:oddVBand="0" w:evenVBand="0" w:oddHBand="0" w:evenHBand="0" w:firstRowFirstColumn="0" w:firstRowLastColumn="0" w:lastRowFirstColumn="0" w:lastRowLastColumn="0"/>
              <w:rPr>
                <w:rFonts w:eastAsia="Arial Unicode MS"/>
                <w:b/>
                <w:color w:val="000000"/>
                <w:lang w:eastAsia="nl-NL"/>
              </w:rPr>
            </w:pPr>
            <w:r w:rsidRPr="0063697D">
              <w:rPr>
                <w:rFonts w:eastAsia="Arial Unicode MS"/>
                <w:b/>
                <w:color w:val="000000"/>
                <w:lang w:eastAsia="nl-NL"/>
              </w:rPr>
              <w:t xml:space="preserve">Aan en afkoppelen 10KV-aansluiting </w:t>
            </w:r>
          </w:p>
        </w:tc>
        <w:tc>
          <w:tcPr>
            <w:tcW w:w="1984" w:type="dxa"/>
          </w:tcPr>
          <w:p w:rsidRPr="0063697D" w:rsidR="00553B40" w:rsidP="00F94BE8" w:rsidRDefault="00553B40" w14:paraId="1AE16E59" w14:textId="58F00D6A">
            <w:pPr>
              <w:cnfStyle w:val="000000000000" w:firstRow="0" w:lastRow="0" w:firstColumn="0" w:lastColumn="0" w:oddVBand="0" w:evenVBand="0" w:oddHBand="0" w:evenHBand="0" w:firstRowFirstColumn="0" w:firstRowLastColumn="0" w:lastRowFirstColumn="0" w:lastRowLastColumn="0"/>
              <w:rPr>
                <w:rFonts w:eastAsia="Arial Unicode MS"/>
                <w:color w:val="000000"/>
                <w:lang w:eastAsia="nl-NL"/>
              </w:rPr>
            </w:pPr>
            <w:proofErr w:type="spellStart"/>
            <w:r w:rsidRPr="0063697D">
              <w:rPr>
                <w:rFonts w:eastAsia="Arial Unicode MS"/>
                <w:color w:val="000000"/>
                <w:lang w:eastAsia="nl-NL"/>
              </w:rPr>
              <w:t>Stedin</w:t>
            </w:r>
            <w:proofErr w:type="spellEnd"/>
          </w:p>
        </w:tc>
        <w:tc>
          <w:tcPr>
            <w:tcW w:w="1843" w:type="dxa"/>
          </w:tcPr>
          <w:p w:rsidRPr="0063697D" w:rsidR="00553B40" w:rsidP="00F94BE8" w:rsidRDefault="00553B40" w14:paraId="55531BAE" w14:textId="7D120BB4">
            <w:pPr>
              <w:cnfStyle w:val="000000000000" w:firstRow="0" w:lastRow="0" w:firstColumn="0" w:lastColumn="0" w:oddVBand="0" w:evenVBand="0" w:oddHBand="0" w:evenHBand="0" w:firstRowFirstColumn="0" w:firstRowLastColumn="0" w:lastRowFirstColumn="0" w:lastRowLastColumn="0"/>
              <w:rPr>
                <w:rFonts w:eastAsia="Arial Unicode MS"/>
                <w:color w:val="000000"/>
                <w:lang w:eastAsia="nl-NL"/>
              </w:rPr>
            </w:pPr>
            <w:r w:rsidRPr="0063697D">
              <w:rPr>
                <w:rFonts w:eastAsia="Arial Unicode MS"/>
                <w:color w:val="000000"/>
                <w:lang w:eastAsia="nl-NL"/>
              </w:rPr>
              <w:t>Te bepalen door Opdrachtnemer</w:t>
            </w:r>
          </w:p>
        </w:tc>
        <w:tc>
          <w:tcPr>
            <w:tcW w:w="1750" w:type="dxa"/>
          </w:tcPr>
          <w:p w:rsidRPr="0063697D" w:rsidR="00553B40" w:rsidP="00F94BE8" w:rsidRDefault="00553B40" w14:paraId="7059C9C2" w14:textId="6053D9E2">
            <w:pPr>
              <w:cnfStyle w:val="000000000000" w:firstRow="0" w:lastRow="0" w:firstColumn="0" w:lastColumn="0" w:oddVBand="0" w:evenVBand="0" w:oddHBand="0" w:evenHBand="0" w:firstRowFirstColumn="0" w:firstRowLastColumn="0" w:lastRowFirstColumn="0" w:lastRowLastColumn="0"/>
              <w:rPr>
                <w:rFonts w:eastAsia="Arial Unicode MS"/>
                <w:color w:val="000000"/>
                <w:lang w:eastAsia="nl-NL"/>
              </w:rPr>
            </w:pPr>
            <w:r w:rsidRPr="0063697D">
              <w:rPr>
                <w:rFonts w:eastAsia="Arial Unicode MS"/>
                <w:color w:val="000000"/>
                <w:lang w:eastAsia="nl-NL"/>
              </w:rPr>
              <w:t xml:space="preserve">Opdrachtnemer </w:t>
            </w:r>
          </w:p>
        </w:tc>
      </w:tr>
    </w:tbl>
    <w:p w:rsidRPr="00DB219D" w:rsidR="00045216" w:rsidP="00045216" w:rsidRDefault="00045216" w14:paraId="11E894F3" w14:textId="77777777">
      <w:pPr>
        <w:rPr>
          <w:lang w:eastAsia="ar-SA"/>
        </w:rPr>
      </w:pPr>
    </w:p>
    <w:p w:rsidR="00B15D82" w:rsidP="00B15D82" w:rsidRDefault="00B15D82" w14:paraId="1B75557E" w14:textId="77777777">
      <w:pPr>
        <w:tabs>
          <w:tab w:val="center" w:pos="4702"/>
        </w:tabs>
        <w:spacing w:line="260" w:lineRule="atLeast"/>
        <w:jc w:val="center"/>
        <w:rPr>
          <w:lang w:eastAsia="ar-SA"/>
        </w:rPr>
      </w:pPr>
    </w:p>
    <w:p w:rsidR="00553B40" w:rsidP="00B15D82" w:rsidRDefault="00553B40" w14:paraId="318604EC" w14:textId="77777777">
      <w:pPr>
        <w:tabs>
          <w:tab w:val="center" w:pos="4702"/>
        </w:tabs>
        <w:spacing w:line="260" w:lineRule="atLeast"/>
        <w:rPr>
          <w:lang w:eastAsia="ar-SA"/>
        </w:rPr>
      </w:pPr>
      <w:r>
        <w:rPr>
          <w:lang w:eastAsia="ar-SA"/>
        </w:rPr>
        <w:t xml:space="preserve">Ad 1.: </w:t>
      </w:r>
      <w:r w:rsidRPr="00553B40">
        <w:rPr>
          <w:lang w:eastAsia="ar-SA"/>
        </w:rPr>
        <w:t xml:space="preserve">De </w:t>
      </w:r>
      <w:r>
        <w:rPr>
          <w:lang w:eastAsia="ar-SA"/>
        </w:rPr>
        <w:t>Opdrachtnemer dient</w:t>
      </w:r>
      <w:r w:rsidRPr="00553B40">
        <w:rPr>
          <w:lang w:eastAsia="ar-SA"/>
        </w:rPr>
        <w:t xml:space="preserve"> de aansluiting zelf</w:t>
      </w:r>
      <w:r>
        <w:rPr>
          <w:lang w:eastAsia="ar-SA"/>
        </w:rPr>
        <w:t xml:space="preserve"> te</w:t>
      </w:r>
      <w:r w:rsidRPr="00553B40">
        <w:rPr>
          <w:lang w:eastAsia="ar-SA"/>
        </w:rPr>
        <w:t xml:space="preserve"> maken op de </w:t>
      </w:r>
      <w:proofErr w:type="spellStart"/>
      <w:r w:rsidRPr="00553B40">
        <w:rPr>
          <w:lang w:eastAsia="ar-SA"/>
        </w:rPr>
        <w:t>Scada</w:t>
      </w:r>
      <w:proofErr w:type="spellEnd"/>
      <w:r w:rsidRPr="00553B40">
        <w:rPr>
          <w:lang w:eastAsia="ar-SA"/>
        </w:rPr>
        <w:t xml:space="preserve"> kast van </w:t>
      </w:r>
      <w:proofErr w:type="spellStart"/>
      <w:r w:rsidRPr="00553B40">
        <w:rPr>
          <w:lang w:eastAsia="ar-SA"/>
        </w:rPr>
        <w:t>Yunex</w:t>
      </w:r>
      <w:proofErr w:type="spellEnd"/>
      <w:r w:rsidRPr="00553B40">
        <w:rPr>
          <w:lang w:eastAsia="ar-SA"/>
        </w:rPr>
        <w:t xml:space="preserve"> en gezamenlijk test en inbedrijfstelling doen van de kast.</w:t>
      </w:r>
    </w:p>
    <w:p w:rsidRPr="00DB219D" w:rsidR="00045216" w:rsidP="00B15D82" w:rsidRDefault="00553B40" w14:paraId="22A6F277" w14:textId="4827249E">
      <w:pPr>
        <w:tabs>
          <w:tab w:val="center" w:pos="4702"/>
        </w:tabs>
        <w:spacing w:line="260" w:lineRule="atLeast"/>
      </w:pPr>
      <w:r>
        <w:rPr>
          <w:lang w:eastAsia="ar-SA"/>
        </w:rPr>
        <w:t>Ad 2.: De Opdrachtnemer dient het aan</w:t>
      </w:r>
      <w:r w:rsidRPr="00553B40">
        <w:rPr>
          <w:lang w:eastAsia="ar-SA"/>
        </w:rPr>
        <w:t xml:space="preserve"> en afkoppelen van de 10 kV </w:t>
      </w:r>
      <w:r>
        <w:rPr>
          <w:lang w:eastAsia="ar-SA"/>
        </w:rPr>
        <w:t xml:space="preserve">te </w:t>
      </w:r>
      <w:r w:rsidRPr="00553B40">
        <w:rPr>
          <w:lang w:eastAsia="ar-SA"/>
        </w:rPr>
        <w:t xml:space="preserve">verzorgen in overeenstemming met </w:t>
      </w:r>
      <w:proofErr w:type="spellStart"/>
      <w:r w:rsidRPr="00553B40">
        <w:rPr>
          <w:lang w:eastAsia="ar-SA"/>
        </w:rPr>
        <w:t>Stedin</w:t>
      </w:r>
      <w:proofErr w:type="spellEnd"/>
      <w:r w:rsidRPr="00553B40">
        <w:rPr>
          <w:lang w:eastAsia="ar-SA"/>
        </w:rPr>
        <w:t xml:space="preserve">. </w:t>
      </w:r>
      <w:proofErr w:type="spellStart"/>
      <w:r w:rsidRPr="00553B40">
        <w:rPr>
          <w:lang w:eastAsia="ar-SA"/>
        </w:rPr>
        <w:t>Stedin</w:t>
      </w:r>
      <w:proofErr w:type="spellEnd"/>
      <w:r w:rsidRPr="00553B40">
        <w:rPr>
          <w:lang w:eastAsia="ar-SA"/>
        </w:rPr>
        <w:t xml:space="preserve"> zal alleen assisteren met het afschakelen en veiligstellen van de 10kV kabel.   </w:t>
      </w:r>
      <w:r w:rsidRPr="00B15D82" w:rsidR="00045216">
        <w:rPr>
          <w:lang w:eastAsia="ar-SA"/>
        </w:rPr>
        <w:br w:type="page"/>
      </w:r>
      <w:r w:rsidR="00B15D82">
        <w:rPr>
          <w:lang w:eastAsia="ar-SA"/>
        </w:rPr>
        <w:tab/>
      </w:r>
    </w:p>
    <w:p w:rsidRPr="00B4651C" w:rsidR="00045216" w:rsidP="00045216" w:rsidRDefault="00045216" w14:paraId="79B07DF1" w14:textId="77777777">
      <w:pPr>
        <w:pStyle w:val="Heading2"/>
        <w:ind w:left="1418" w:hanging="1418"/>
      </w:pPr>
      <w:bookmarkStart w:name="_Toc398223618" w:id="26"/>
      <w:bookmarkStart w:name="_Toc284508036" w:id="27"/>
      <w:bookmarkStart w:name="_Toc360879493" w:id="28"/>
      <w:bookmarkStart w:name="_Hlk185412249" w:id="29"/>
      <w:bookmarkStart w:name="_Toc231306271" w:id="30"/>
      <w:r w:rsidRPr="00077053">
        <w:t xml:space="preserve">Annex VII: </w:t>
      </w:r>
      <w:r>
        <w:tab/>
      </w:r>
      <w:r w:rsidRPr="00077053">
        <w:t>Verrekening van wijzigingen van lonen, sociale lasten, prijzen, huren en vrachten</w:t>
      </w:r>
      <w:bookmarkEnd w:id="26"/>
      <w:bookmarkEnd w:id="27"/>
      <w:bookmarkEnd w:id="28"/>
      <w:bookmarkEnd w:id="30"/>
    </w:p>
    <w:bookmarkEnd w:id="29"/>
    <w:p w:rsidR="00045216" w:rsidP="00045216" w:rsidRDefault="00045216" w14:paraId="1BE3DF87" w14:textId="77777777">
      <w:pPr>
        <w:rPr>
          <w:color w:val="44546A" w:themeColor="text2"/>
        </w:rPr>
      </w:pPr>
    </w:p>
    <w:p w:rsidR="00045216" w:rsidP="00045216" w:rsidRDefault="00045216" w14:paraId="100308E6" w14:textId="77777777">
      <w:pPr>
        <w:rPr>
          <w:b/>
        </w:rPr>
      </w:pPr>
      <w:r w:rsidRPr="00272BA7">
        <w:rPr>
          <w:b/>
        </w:rPr>
        <w:t>Artikel 1</w:t>
      </w:r>
      <w:r w:rsidRPr="00272BA7">
        <w:rPr>
          <w:b/>
        </w:rPr>
        <w:tab/>
      </w:r>
      <w:r w:rsidRPr="00272BA7">
        <w:rPr>
          <w:b/>
        </w:rPr>
        <w:t>Algemeen</w:t>
      </w:r>
    </w:p>
    <w:p w:rsidRPr="00272BA7" w:rsidR="00045216" w:rsidP="00045216" w:rsidRDefault="00045216" w14:paraId="5F7924A3" w14:textId="77777777">
      <w:pPr>
        <w:rPr>
          <w:b/>
        </w:rPr>
      </w:pPr>
    </w:p>
    <w:p w:rsidRPr="00272BA7" w:rsidR="00045216" w:rsidP="009147A2" w:rsidRDefault="00045216" w14:paraId="457F6D30" w14:textId="77777777">
      <w:pPr>
        <w:numPr>
          <w:ilvl w:val="0"/>
          <w:numId w:val="34"/>
        </w:numPr>
        <w:spacing w:line="280" w:lineRule="atLeast"/>
      </w:pPr>
      <w:proofErr w:type="gramStart"/>
      <w:r w:rsidRPr="00272BA7">
        <w:t>Indien</w:t>
      </w:r>
      <w:proofErr w:type="gramEnd"/>
      <w:r w:rsidRPr="00272BA7">
        <w:t xml:space="preserve"> in vergelijking met de lonen en/of prijzen op de datum van aanbesteding van de Overeenkomst gedurende de realisatie van het Werk en, indien overeengekomen, gedurende de Meerjarige Onderhoudsperiode wijzigingen optreden zullen de uit deze wijzigingen voortvloeiende hogere of lagere kosten met de Opdrachtnemer worden verrekend </w:t>
      </w:r>
      <w:proofErr w:type="gramStart"/>
      <w:r w:rsidRPr="00272BA7">
        <w:t>conform</w:t>
      </w:r>
      <w:proofErr w:type="gramEnd"/>
      <w:r w:rsidRPr="00272BA7">
        <w:t xml:space="preserve"> deze annex.</w:t>
      </w:r>
    </w:p>
    <w:p w:rsidR="00045216" w:rsidP="009147A2" w:rsidRDefault="00045216" w14:paraId="448C9A76" w14:textId="77777777">
      <w:pPr>
        <w:numPr>
          <w:ilvl w:val="0"/>
          <w:numId w:val="34"/>
        </w:numPr>
        <w:spacing w:line="280" w:lineRule="atLeast"/>
      </w:pPr>
      <w:r w:rsidRPr="00272BA7">
        <w:t>Het in deze annex bepaalde geldt uitsluitend ten aanzien van Werkzaamheden waarvoor bij de aanbesteding een prijs is ingediend. Het in deze annex bepaalde is niet van toepassing op aanvullende Werkzaamheden.</w:t>
      </w:r>
    </w:p>
    <w:p w:rsidRPr="00272BA7" w:rsidR="00CE05EA" w:rsidP="00CE05EA" w:rsidRDefault="00CE05EA" w14:paraId="6872CF89" w14:textId="77777777">
      <w:pPr>
        <w:spacing w:line="280" w:lineRule="atLeast"/>
        <w:ind w:left="360"/>
      </w:pPr>
    </w:p>
    <w:p w:rsidRPr="00272BA7" w:rsidR="00045216" w:rsidP="00045216" w:rsidRDefault="00045216" w14:paraId="610E7A68" w14:textId="77777777">
      <w:pPr>
        <w:rPr>
          <w:b/>
        </w:rPr>
      </w:pPr>
    </w:p>
    <w:p w:rsidR="00045216" w:rsidP="00045216" w:rsidRDefault="00045216" w14:paraId="037AC3F2" w14:textId="77777777">
      <w:pPr>
        <w:rPr>
          <w:b/>
        </w:rPr>
      </w:pPr>
      <w:r w:rsidRPr="00272BA7">
        <w:rPr>
          <w:b/>
        </w:rPr>
        <w:t>Artikel 2</w:t>
      </w:r>
      <w:r w:rsidRPr="00272BA7">
        <w:rPr>
          <w:b/>
        </w:rPr>
        <w:tab/>
      </w:r>
      <w:proofErr w:type="spellStart"/>
      <w:r w:rsidRPr="00272BA7">
        <w:rPr>
          <w:b/>
        </w:rPr>
        <w:t>Verrekeningsgrondslag</w:t>
      </w:r>
      <w:proofErr w:type="spellEnd"/>
    </w:p>
    <w:p w:rsidR="0027321D" w:rsidP="00045216" w:rsidRDefault="0027321D" w14:paraId="5EB35BB3" w14:textId="77777777">
      <w:pPr>
        <w:rPr>
          <w:b/>
        </w:rPr>
      </w:pPr>
    </w:p>
    <w:p w:rsidRPr="0027321D" w:rsidR="0027321D" w:rsidP="009147A2" w:rsidRDefault="0027321D" w14:paraId="0847BEBE" w14:textId="110614B0">
      <w:pPr>
        <w:numPr>
          <w:ilvl w:val="0"/>
          <w:numId w:val="34"/>
        </w:numPr>
        <w:spacing w:line="280" w:lineRule="atLeast"/>
      </w:pPr>
      <w:r w:rsidRPr="0027321D">
        <w:t xml:space="preserve">Indexeren van de tarieven is mogelijk en vindt plaats op basis van het CBS-prijsindexcijfer voor </w:t>
      </w:r>
      <w:proofErr w:type="spellStart"/>
      <w:r w:rsidRPr="0027321D">
        <w:t>CAO-lonen</w:t>
      </w:r>
      <w:proofErr w:type="spellEnd"/>
      <w:r w:rsidRPr="0027321D">
        <w:t xml:space="preserve">, contractuele loonkosten en arbeidsduur, zoals gepubliceerd door het Centraal Bureau voor de Statistiek (Indexcijfer 2020 = 100), SBI 2008, sector </w:t>
      </w:r>
      <w:proofErr w:type="spellStart"/>
      <w:r w:rsidR="00CE05EA">
        <w:t>Metalektro</w:t>
      </w:r>
      <w:proofErr w:type="spellEnd"/>
      <w:r w:rsidRPr="0027321D">
        <w:t xml:space="preserve">, </w:t>
      </w:r>
      <w:proofErr w:type="spellStart"/>
      <w:r w:rsidRPr="0027321D">
        <w:t>CAO-lonen</w:t>
      </w:r>
      <w:proofErr w:type="spellEnd"/>
      <w:r w:rsidRPr="0027321D">
        <w:t xml:space="preserve"> per maand excl. bijz. beloningen.</w:t>
      </w:r>
    </w:p>
    <w:p w:rsidR="0027321D" w:rsidP="0027321D" w:rsidRDefault="0027321D" w14:paraId="5092FA86" w14:textId="4D11C4CA">
      <w:pPr>
        <w:spacing w:line="280" w:lineRule="atLeast"/>
        <w:ind w:left="360"/>
      </w:pPr>
      <w:r w:rsidRPr="0027321D">
        <w:t>De volgende website wordt daarvoor geraadpleegd:</w:t>
      </w:r>
      <w:r>
        <w:t xml:space="preserve"> </w:t>
      </w:r>
      <w:r w:rsidR="00CE05EA">
        <w:t xml:space="preserve"> </w:t>
      </w:r>
      <w:hyperlink w:history="1" w:anchor="/CBS/nl/dataset/85663NED/table?searchKeywords=terbeschikkingstelling%20met%20verpleging%20van%20overheidswege" r:id="rId14">
        <w:r w:rsidRPr="007F5BC7" w:rsidR="00CE05EA">
          <w:rPr>
            <w:rStyle w:val="Hyperlink"/>
          </w:rPr>
          <w:t>https://opendata.cbs.nl/#/CBS/nl/dataset/85663NED/table?searchKeywords=terbeschikkingstelling%20met%20verpleging%20van%20overheidswege</w:t>
        </w:r>
      </w:hyperlink>
    </w:p>
    <w:p w:rsidRPr="0027321D" w:rsidR="0027321D" w:rsidP="0027321D" w:rsidRDefault="0027321D" w14:paraId="31A1C025" w14:textId="77777777">
      <w:pPr>
        <w:spacing w:line="280" w:lineRule="atLeast"/>
        <w:ind w:left="360"/>
      </w:pPr>
    </w:p>
    <w:p w:rsidRPr="0027321D" w:rsidR="0027321D" w:rsidP="009147A2" w:rsidRDefault="0027321D" w14:paraId="255520A3" w14:textId="77777777">
      <w:pPr>
        <w:numPr>
          <w:ilvl w:val="0"/>
          <w:numId w:val="34"/>
        </w:numPr>
        <w:spacing w:line="280" w:lineRule="atLeast"/>
      </w:pPr>
      <w:r w:rsidRPr="0027321D">
        <w:t>De volgende filters moeten worden ingesteld:</w:t>
      </w:r>
    </w:p>
    <w:p w:rsidRPr="0027321D" w:rsidR="0027321D" w:rsidP="0027321D" w:rsidRDefault="0027321D" w14:paraId="4DD1D4D9" w14:textId="77777777">
      <w:pPr>
        <w:spacing w:line="280" w:lineRule="atLeast"/>
        <w:ind w:left="360"/>
      </w:pPr>
      <w:r w:rsidRPr="0027321D">
        <w:t xml:space="preserve">•             </w:t>
      </w:r>
      <w:proofErr w:type="gramStart"/>
      <w:r w:rsidRPr="0027321D">
        <w:t>CBS prijsindex</w:t>
      </w:r>
      <w:proofErr w:type="gramEnd"/>
      <w:r w:rsidRPr="0027321D">
        <w:t xml:space="preserve"> voor </w:t>
      </w:r>
      <w:proofErr w:type="spellStart"/>
      <w:r w:rsidRPr="0027321D">
        <w:t>CAO-lonen</w:t>
      </w:r>
      <w:proofErr w:type="spellEnd"/>
      <w:r w:rsidRPr="0027321D">
        <w:t>, contractuele loonkosten en arbeidsduur; indexcijfers (2020=100)</w:t>
      </w:r>
    </w:p>
    <w:p w:rsidRPr="0027321D" w:rsidR="0027321D" w:rsidP="0027321D" w:rsidRDefault="0027321D" w14:paraId="05DF5530" w14:textId="787CF798">
      <w:pPr>
        <w:spacing w:line="280" w:lineRule="atLeast"/>
        <w:ind w:left="360"/>
      </w:pPr>
      <w:r w:rsidRPr="0027321D">
        <w:t xml:space="preserve">•             sector </w:t>
      </w:r>
      <w:proofErr w:type="spellStart"/>
      <w:r w:rsidR="00CE05EA">
        <w:t>Metalektro</w:t>
      </w:r>
      <w:proofErr w:type="spellEnd"/>
    </w:p>
    <w:p w:rsidR="0027321D" w:rsidP="0027321D" w:rsidRDefault="0027321D" w14:paraId="63D3C96F" w14:textId="77777777">
      <w:pPr>
        <w:spacing w:line="280" w:lineRule="atLeast"/>
        <w:ind w:left="360"/>
      </w:pPr>
      <w:r w:rsidRPr="0027321D">
        <w:t xml:space="preserve">•             </w:t>
      </w:r>
      <w:proofErr w:type="spellStart"/>
      <w:r w:rsidRPr="0027321D">
        <w:t>CAO-lonen</w:t>
      </w:r>
      <w:proofErr w:type="spellEnd"/>
      <w:r w:rsidRPr="0027321D">
        <w:t xml:space="preserve"> per maand excl. bijz. beloningen</w:t>
      </w:r>
    </w:p>
    <w:p w:rsidRPr="0027321D" w:rsidR="00CE05EA" w:rsidP="0027321D" w:rsidRDefault="00CE05EA" w14:paraId="25D7BA57" w14:textId="77777777">
      <w:pPr>
        <w:spacing w:line="280" w:lineRule="atLeast"/>
        <w:ind w:left="360"/>
      </w:pPr>
    </w:p>
    <w:p w:rsidRPr="0027321D" w:rsidR="0027321D" w:rsidP="009147A2" w:rsidRDefault="0027321D" w14:paraId="7386CBA7" w14:textId="056BD92D">
      <w:pPr>
        <w:numPr>
          <w:ilvl w:val="0"/>
          <w:numId w:val="34"/>
        </w:numPr>
        <w:spacing w:line="280" w:lineRule="atLeast"/>
      </w:pPr>
      <w:r w:rsidRPr="0027321D">
        <w:t xml:space="preserve">De eerste indexering kan plaatsvinden per 1-1-2027 na </w:t>
      </w:r>
      <w:r w:rsidR="00CE05EA">
        <w:t>acceptatie</w:t>
      </w:r>
      <w:r w:rsidRPr="0027321D">
        <w:t xml:space="preserve"> van de Opdrachtgever.</w:t>
      </w:r>
    </w:p>
    <w:p w:rsidRPr="00272BA7" w:rsidR="00045216" w:rsidP="00045216" w:rsidRDefault="00045216" w14:paraId="17BBDE6D" w14:textId="77777777">
      <w:pPr>
        <w:rPr>
          <w:b/>
        </w:rPr>
      </w:pPr>
    </w:p>
    <w:p w:rsidRPr="00DB219D" w:rsidR="00045216" w:rsidP="00045216" w:rsidRDefault="00045216" w14:paraId="13ECAF00" w14:textId="77777777">
      <w:pPr>
        <w:rPr>
          <w:color w:val="44546A" w:themeColor="text2"/>
        </w:rPr>
      </w:pPr>
    </w:p>
    <w:p w:rsidRPr="00DB219D" w:rsidR="00045216" w:rsidP="00045216" w:rsidRDefault="00045216" w14:paraId="7A024BB8" w14:textId="77777777">
      <w:pPr>
        <w:rPr>
          <w:color w:val="44546A" w:themeColor="text2"/>
        </w:rPr>
      </w:pPr>
    </w:p>
    <w:p w:rsidRPr="00DB219D" w:rsidR="00045216" w:rsidP="00045216" w:rsidRDefault="00045216" w14:paraId="451FBEF0" w14:textId="77777777">
      <w:pPr>
        <w:rPr>
          <w:b/>
          <w:color w:val="5ABD00"/>
          <w:kern w:val="40"/>
          <w:szCs w:val="28"/>
          <w:lang w:eastAsia="ar-SA"/>
        </w:rPr>
      </w:pPr>
    </w:p>
    <w:p w:rsidRPr="00DB219D" w:rsidR="00045216" w:rsidP="00045216" w:rsidRDefault="00045216" w14:paraId="6DECE902" w14:textId="77777777">
      <w:pPr>
        <w:rPr>
          <w:b/>
          <w:color w:val="5ABD00"/>
          <w:kern w:val="40"/>
          <w:szCs w:val="28"/>
          <w:lang w:eastAsia="ar-SA"/>
        </w:rPr>
      </w:pPr>
      <w:r w:rsidRPr="00DB219D">
        <w:rPr>
          <w:b/>
          <w:color w:val="5ABD00"/>
          <w:kern w:val="40"/>
          <w:szCs w:val="28"/>
          <w:lang w:eastAsia="ar-SA"/>
        </w:rPr>
        <w:br w:type="page"/>
      </w:r>
    </w:p>
    <w:p w:rsidRPr="00077053" w:rsidR="00045216" w:rsidP="00045216" w:rsidRDefault="00045216" w14:paraId="34B3DA2D" w14:textId="77777777">
      <w:pPr>
        <w:pStyle w:val="Heading2"/>
        <w:ind w:left="454" w:hanging="454"/>
      </w:pPr>
      <w:bookmarkStart w:name="_Toc398223619" w:id="31"/>
      <w:bookmarkStart w:name="_Toc284508037" w:id="32"/>
      <w:bookmarkStart w:name="_Toc360879494" w:id="33"/>
      <w:bookmarkStart w:name="_Toc231306272" w:id="34"/>
      <w:r w:rsidRPr="00077053">
        <w:t xml:space="preserve">Annex VIII: </w:t>
      </w:r>
      <w:r>
        <w:tab/>
      </w:r>
      <w:r w:rsidRPr="00077053">
        <w:t>Stelposten</w:t>
      </w:r>
      <w:bookmarkEnd w:id="31"/>
      <w:bookmarkEnd w:id="32"/>
      <w:bookmarkEnd w:id="33"/>
      <w:bookmarkEnd w:id="34"/>
    </w:p>
    <w:p w:rsidR="00CE05EA" w:rsidP="00045216" w:rsidRDefault="00CE05EA" w14:paraId="73CE1C02" w14:textId="77777777">
      <w:pPr/>
    </w:p>
    <w:p w:rsidR="0F661977" w:rsidRDefault="0F661977" w14:paraId="70481377" w14:textId="1394F462">
      <w:r w:rsidRPr="3ED68C19" w:rsidR="7428F0FD">
        <w:rPr>
          <w:rFonts w:ascii="Arial" w:hAnsi="Arial" w:eastAsia="Times New Roman" w:cs="Arial"/>
          <w:color w:val="auto"/>
          <w:sz w:val="18"/>
          <w:szCs w:val="18"/>
          <w:lang w:eastAsia="nl-NL" w:bidi="ar-SA"/>
        </w:rPr>
        <w:t xml:space="preserve">Met inachtneming van hetgeen is gesteld in § 34 UAV-GC 2025 is bij de Overeenkomst en in het daarop betrekking hebbende prijs als genoemd in de Basisovereenkomst artikel 2 lid 4 een stelpost opgenomen van € </w:t>
      </w:r>
      <w:r w:rsidRPr="3ED68C19" w:rsidR="7428F0FD">
        <w:rPr>
          <w:rFonts w:ascii="Arial" w:hAnsi="Arial" w:eastAsia="Times New Roman" w:cs="Arial"/>
          <w:color w:val="auto"/>
          <w:sz w:val="18"/>
          <w:szCs w:val="18"/>
          <w:lang w:eastAsia="nl-NL" w:bidi="ar-SA"/>
        </w:rPr>
        <w:t>20.000,-</w:t>
      </w:r>
      <w:r w:rsidRPr="3ED68C19" w:rsidR="7428F0FD">
        <w:rPr>
          <w:rFonts w:ascii="Arial" w:hAnsi="Arial" w:eastAsia="Times New Roman" w:cs="Arial"/>
          <w:color w:val="auto"/>
          <w:sz w:val="18"/>
          <w:szCs w:val="18"/>
          <w:lang w:eastAsia="nl-NL" w:bidi="ar-SA"/>
        </w:rPr>
        <w:t>-</w:t>
      </w:r>
    </w:p>
    <w:p w:rsidR="0F661977" w:rsidP="2565EBC9" w:rsidRDefault="0F661977" w14:paraId="516A2EBC" w14:textId="7A25A89F">
      <w:pPr>
        <w:pStyle w:val="Normal"/>
      </w:pPr>
      <w:r w:rsidRPr="3ED68C19" w:rsidR="7428F0FD">
        <w:rPr>
          <w:rFonts w:ascii="Arial" w:hAnsi="Arial" w:eastAsia="Times New Roman" w:cs="Arial"/>
          <w:color w:val="auto"/>
          <w:sz w:val="18"/>
          <w:szCs w:val="18"/>
          <w:lang w:eastAsia="nl-NL" w:bidi="ar-SA"/>
        </w:rPr>
        <w:t>exclusief omzetbelasting.</w:t>
      </w:r>
    </w:p>
    <w:p w:rsidR="0F661977" w:rsidP="2565EBC9" w:rsidRDefault="0F661977" w14:paraId="6AFC7C1E" w14:textId="591C3E8B">
      <w:pPr>
        <w:pStyle w:val="Normal"/>
      </w:pPr>
      <w:r w:rsidRPr="3ED68C19" w:rsidR="7428F0FD">
        <w:rPr>
          <w:rFonts w:ascii="Arial" w:hAnsi="Arial" w:eastAsia="Times New Roman" w:cs="Arial"/>
          <w:color w:val="auto"/>
          <w:sz w:val="18"/>
          <w:szCs w:val="18"/>
          <w:lang w:eastAsia="nl-NL" w:bidi="ar-SA"/>
        </w:rPr>
        <w:t>Op deze stelpost kunnen worden verrekend de uitgaven ter zake van</w:t>
      </w:r>
      <w:r w:rsidRPr="3ED68C19" w:rsidR="1480B564">
        <w:rPr>
          <w:rFonts w:ascii="Arial" w:hAnsi="Arial" w:eastAsia="Times New Roman" w:cs="Arial"/>
          <w:color w:val="auto"/>
          <w:sz w:val="18"/>
          <w:szCs w:val="18"/>
          <w:lang w:eastAsia="nl-NL" w:bidi="ar-SA"/>
        </w:rPr>
        <w:t>:</w:t>
      </w:r>
    </w:p>
    <w:p w:rsidR="2565EBC9" w:rsidRDefault="2565EBC9" w14:paraId="3747C0CA" w14:textId="19F25859"/>
    <w:tbl>
      <w:tblPr>
        <w:tblStyle w:val="TableGrid"/>
        <w:tblW w:w="0" w:type="auto"/>
        <w:tblBorders>
          <w:top w:val="single" w:color="000000" w:themeColor="text1" w:sz="12"/>
          <w:left w:val="single" w:color="000000" w:themeColor="text1" w:sz="12"/>
          <w:bottom w:val="single" w:color="000000" w:themeColor="text1" w:sz="12"/>
          <w:right w:val="single" w:color="000000" w:themeColor="text1" w:sz="12"/>
          <w:insideH w:val="single" w:color="000000" w:themeColor="text1" w:sz="12"/>
          <w:insideV w:val="single" w:color="000000" w:themeColor="text1" w:sz="12"/>
        </w:tblBorders>
        <w:tblLook w:val="06A0" w:firstRow="1" w:lastRow="0" w:firstColumn="1" w:lastColumn="0" w:noHBand="1" w:noVBand="1"/>
      </w:tblPr>
      <w:tblGrid>
        <w:gridCol w:w="3135"/>
        <w:gridCol w:w="3135"/>
        <w:gridCol w:w="3135"/>
      </w:tblGrid>
      <w:tr w:rsidR="32C2D3CA" w:rsidTr="3ED68C19" w14:paraId="3ABC7758">
        <w:trPr>
          <w:trHeight w:val="300"/>
        </w:trPr>
        <w:tc>
          <w:tcPr>
            <w:cnfStyle w:val="001000000000" w:firstRow="0" w:lastRow="0" w:firstColumn="1" w:lastColumn="0" w:oddVBand="0" w:evenVBand="0" w:oddHBand="0" w:evenHBand="0" w:firstRowFirstColumn="0" w:firstRowLastColumn="0" w:lastRowFirstColumn="0" w:lastRowLastColumn="0"/>
            <w:tcW w:w="3135" w:type="dxa"/>
            <w:tcMar/>
          </w:tcPr>
          <w:p w:rsidR="189928E1" w:rsidP="15C227B2" w:rsidRDefault="189928E1" w14:paraId="63DA937E" w14:textId="268C52EA">
            <w:pPr>
              <w:pStyle w:val="Normal"/>
              <w:rPr>
                <w:color w:val="auto"/>
              </w:rPr>
            </w:pPr>
            <w:r w:rsidRPr="3ED68C19" w:rsidR="1480B564">
              <w:rPr>
                <w:color w:val="auto"/>
              </w:rPr>
              <w:t>S</w:t>
            </w:r>
            <w:r w:rsidRPr="3ED68C19" w:rsidR="33099166">
              <w:rPr>
                <w:color w:val="auto"/>
              </w:rPr>
              <w:t>telpostnummer</w:t>
            </w:r>
          </w:p>
        </w:tc>
        <w:tc>
          <w:tcPr>
            <w:cnfStyle w:val="000000000000" w:firstRow="0" w:lastRow="0" w:firstColumn="0" w:lastColumn="0" w:oddVBand="0" w:evenVBand="0" w:oddHBand="0" w:evenHBand="0" w:firstRowFirstColumn="0" w:firstRowLastColumn="0" w:lastRowFirstColumn="0" w:lastRowLastColumn="0"/>
            <w:tcW w:w="3135" w:type="dxa"/>
            <w:tcMar/>
          </w:tcPr>
          <w:p w:rsidR="189928E1" w:rsidP="15C227B2" w:rsidRDefault="189928E1" w14:paraId="57393694" w14:textId="1C88E5E1">
            <w:pPr>
              <w:pStyle w:val="Normal"/>
              <w:rPr>
                <w:color w:val="auto"/>
              </w:rPr>
            </w:pPr>
            <w:r w:rsidRPr="15C227B2" w:rsidR="189928E1">
              <w:rPr>
                <w:color w:val="auto"/>
              </w:rPr>
              <w:t>Omschrijving Werkzaamheden</w:t>
            </w:r>
          </w:p>
        </w:tc>
        <w:tc>
          <w:tcPr>
            <w:cnfStyle w:val="000000000000" w:firstRow="0" w:lastRow="0" w:firstColumn="0" w:lastColumn="0" w:oddVBand="0" w:evenVBand="0" w:oddHBand="0" w:evenHBand="0" w:firstRowFirstColumn="0" w:firstRowLastColumn="0" w:lastRowFirstColumn="0" w:lastRowLastColumn="0"/>
            <w:tcW w:w="3135" w:type="dxa"/>
            <w:tcMar/>
          </w:tcPr>
          <w:p w:rsidR="189928E1" w:rsidP="15C227B2" w:rsidRDefault="189928E1" w14:paraId="7D636A07" w14:textId="1C48D646">
            <w:pPr>
              <w:pStyle w:val="Normal"/>
              <w:rPr>
                <w:color w:val="auto"/>
              </w:rPr>
            </w:pPr>
            <w:r w:rsidRPr="15C227B2" w:rsidR="189928E1">
              <w:rPr>
                <w:color w:val="auto"/>
              </w:rPr>
              <w:t>Be</w:t>
            </w:r>
            <w:r w:rsidRPr="15C227B2" w:rsidR="189928E1">
              <w:rPr>
                <w:color w:val="auto"/>
              </w:rPr>
              <w:t>drag (Euro) excl. omzetbelasting</w:t>
            </w:r>
          </w:p>
        </w:tc>
      </w:tr>
      <w:tr w:rsidR="32C2D3CA" w:rsidTr="3ED68C19" w14:paraId="124FA595">
        <w:trPr>
          <w:trHeight w:val="300"/>
        </w:trPr>
        <w:tc>
          <w:tcPr>
            <w:cnfStyle w:val="001000000000" w:firstRow="0" w:lastRow="0" w:firstColumn="1" w:lastColumn="0" w:oddVBand="0" w:evenVBand="0" w:oddHBand="0" w:evenHBand="0" w:firstRowFirstColumn="0" w:firstRowLastColumn="0" w:lastRowFirstColumn="0" w:lastRowLastColumn="0"/>
            <w:tcW w:w="3135" w:type="dxa"/>
            <w:tcMar/>
          </w:tcPr>
          <w:p w:rsidR="32C2D3CA" w:rsidP="3ED68C19" w:rsidRDefault="32C2D3CA" w14:paraId="29F14E11" w14:textId="56A1B56D">
            <w:pPr>
              <w:pStyle w:val="Normal"/>
              <w:rPr>
                <w:rFonts w:ascii="Arial" w:hAnsi="Arial" w:eastAsia="Times New Roman" w:cs="Arial"/>
                <w:color w:val="auto"/>
                <w:sz w:val="18"/>
                <w:szCs w:val="18"/>
                <w:lang w:eastAsia="nl-NL" w:bidi="ar-SA"/>
              </w:rPr>
            </w:pPr>
            <w:r w:rsidRPr="3ED68C19" w:rsidR="735A4249">
              <w:rPr>
                <w:rFonts w:ascii="Arial" w:hAnsi="Arial" w:eastAsia="Times New Roman" w:cs="Arial"/>
                <w:color w:val="auto"/>
                <w:sz w:val="18"/>
                <w:szCs w:val="18"/>
                <w:lang w:eastAsia="nl-NL" w:bidi="ar-SA"/>
              </w:rPr>
              <w:t>1</w:t>
            </w:r>
          </w:p>
        </w:tc>
        <w:tc>
          <w:tcPr>
            <w:cnfStyle w:val="000000000000" w:firstRow="0" w:lastRow="0" w:firstColumn="0" w:lastColumn="0" w:oddVBand="0" w:evenVBand="0" w:oddHBand="0" w:evenHBand="0" w:firstRowFirstColumn="0" w:firstRowLastColumn="0" w:lastRowFirstColumn="0" w:lastRowLastColumn="0"/>
            <w:tcW w:w="3135" w:type="dxa"/>
            <w:tcMar/>
          </w:tcPr>
          <w:p w:rsidR="32C2D3CA" w:rsidP="3ED68C19" w:rsidRDefault="32C2D3CA" w14:paraId="34719D89" w14:textId="5F2941E6">
            <w:pPr>
              <w:pStyle w:val="Normal"/>
              <w:rPr>
                <w:rFonts w:ascii="Arial" w:hAnsi="Arial" w:eastAsia="Times New Roman" w:cs="Arial"/>
                <w:color w:val="auto"/>
                <w:sz w:val="18"/>
                <w:szCs w:val="18"/>
                <w:lang w:eastAsia="nl-NL" w:bidi="ar-SA"/>
              </w:rPr>
            </w:pPr>
            <w:r w:rsidRPr="3ED68C19" w:rsidR="00B87077">
              <w:rPr>
                <w:rFonts w:ascii="Arial" w:hAnsi="Arial" w:eastAsia="Times New Roman" w:cs="Arial"/>
                <w:color w:val="auto"/>
                <w:sz w:val="18"/>
                <w:szCs w:val="18"/>
                <w:lang w:eastAsia="nl-NL" w:bidi="ar-SA"/>
              </w:rPr>
              <w:t>S</w:t>
            </w:r>
            <w:r w:rsidRPr="3ED68C19" w:rsidR="4017DD3C">
              <w:rPr>
                <w:rFonts w:ascii="Arial" w:hAnsi="Arial" w:eastAsia="Times New Roman" w:cs="Arial"/>
                <w:color w:val="auto"/>
                <w:sz w:val="18"/>
                <w:szCs w:val="18"/>
                <w:lang w:eastAsia="nl-NL" w:bidi="ar-SA"/>
              </w:rPr>
              <w:t xml:space="preserve">-00168: De bestaande brandwerende voorzieningen, afdichtingen en doorvoeringen dienen onbeschadigd te zijn en hun functie volledig te vervullen.  </w:t>
            </w:r>
            <w:r w:rsidRPr="3ED68C19" w:rsidR="56A15AD8">
              <w:rPr>
                <w:rFonts w:ascii="Arial" w:hAnsi="Arial" w:eastAsia="Times New Roman" w:cs="Arial"/>
                <w:color w:val="auto"/>
                <w:sz w:val="18"/>
                <w:szCs w:val="18"/>
                <w:lang w:eastAsia="nl-NL" w:bidi="ar-SA"/>
              </w:rPr>
              <w:t>Kosten voor h</w:t>
            </w:r>
            <w:r w:rsidRPr="3ED68C19" w:rsidR="4017DD3C">
              <w:rPr>
                <w:rFonts w:ascii="Arial" w:hAnsi="Arial" w:eastAsia="Times New Roman" w:cs="Arial"/>
                <w:color w:val="auto"/>
                <w:sz w:val="18"/>
                <w:szCs w:val="18"/>
                <w:lang w:eastAsia="nl-NL" w:bidi="ar-SA"/>
              </w:rPr>
              <w:t>erstel</w:t>
            </w:r>
            <w:r w:rsidRPr="3ED68C19" w:rsidR="4017DD3C">
              <w:rPr>
                <w:rFonts w:ascii="Arial" w:hAnsi="Arial" w:eastAsia="Times New Roman" w:cs="Arial"/>
                <w:color w:val="auto"/>
                <w:sz w:val="18"/>
                <w:szCs w:val="18"/>
                <w:lang w:eastAsia="nl-NL" w:bidi="ar-SA"/>
              </w:rPr>
              <w:t xml:space="preserve"> of vervanging vallen onder deze stelpost. </w:t>
            </w:r>
          </w:p>
          <w:p w:rsidR="32C2D3CA" w:rsidP="3ED68C19" w:rsidRDefault="32C2D3CA" w14:paraId="28ED6CF2" w14:textId="5B5A40FF">
            <w:pPr>
              <w:pStyle w:val="Normal"/>
              <w:rPr>
                <w:rFonts w:ascii="Arial" w:hAnsi="Arial" w:eastAsia="Times New Roman" w:cs="Arial"/>
                <w:color w:val="auto"/>
                <w:sz w:val="18"/>
                <w:szCs w:val="18"/>
                <w:lang w:eastAsia="nl-NL" w:bidi="ar-SA"/>
              </w:rPr>
            </w:pPr>
          </w:p>
        </w:tc>
        <w:tc>
          <w:tcPr>
            <w:cnfStyle w:val="000000000000" w:firstRow="0" w:lastRow="0" w:firstColumn="0" w:lastColumn="0" w:oddVBand="0" w:evenVBand="0" w:oddHBand="0" w:evenHBand="0" w:firstRowFirstColumn="0" w:firstRowLastColumn="0" w:lastRowFirstColumn="0" w:lastRowLastColumn="0"/>
            <w:tcW w:w="3135" w:type="dxa"/>
            <w:vMerge w:val="restart"/>
            <w:tcMar/>
          </w:tcPr>
          <w:p w:rsidR="32C2D3CA" w:rsidP="3ED68C19" w:rsidRDefault="32C2D3CA" w14:paraId="48539707" w14:textId="7C164E46">
            <w:pPr>
              <w:pStyle w:val="Normal"/>
              <w:rPr>
                <w:rFonts w:ascii="Arial" w:hAnsi="Arial" w:eastAsia="Times New Roman" w:cs="Arial"/>
                <w:color w:val="auto"/>
                <w:sz w:val="18"/>
                <w:szCs w:val="18"/>
                <w:lang w:eastAsia="nl-NL" w:bidi="ar-SA"/>
              </w:rPr>
            </w:pPr>
            <w:r w:rsidRPr="3ED68C19" w:rsidR="15C966D8">
              <w:rPr>
                <w:rFonts w:ascii="Arial" w:hAnsi="Arial" w:eastAsia="Times New Roman" w:cs="Arial"/>
                <w:color w:val="auto"/>
                <w:sz w:val="18"/>
                <w:szCs w:val="18"/>
                <w:lang w:eastAsia="nl-NL" w:bidi="ar-SA"/>
              </w:rPr>
              <w:t xml:space="preserve">€ </w:t>
            </w:r>
            <w:r w:rsidRPr="3ED68C19" w:rsidR="15C966D8">
              <w:rPr>
                <w:rFonts w:ascii="Arial" w:hAnsi="Arial" w:eastAsia="Times New Roman" w:cs="Arial"/>
                <w:color w:val="auto"/>
                <w:sz w:val="18"/>
                <w:szCs w:val="18"/>
                <w:lang w:eastAsia="nl-NL" w:bidi="ar-SA"/>
              </w:rPr>
              <w:t>20000</w:t>
            </w:r>
          </w:p>
        </w:tc>
      </w:tr>
      <w:tr w:rsidR="7E1135FA" w:rsidTr="3ED68C19" w14:paraId="2123DC28">
        <w:trPr>
          <w:trHeight w:val="1740"/>
        </w:trPr>
        <w:tc>
          <w:tcPr>
            <w:cnfStyle w:val="001000000000" w:firstRow="0" w:lastRow="0" w:firstColumn="1" w:lastColumn="0" w:oddVBand="0" w:evenVBand="0" w:oddHBand="0" w:evenHBand="0" w:firstRowFirstColumn="0" w:firstRowLastColumn="0" w:lastRowFirstColumn="0" w:lastRowLastColumn="0"/>
            <w:tcW w:w="3135" w:type="dxa"/>
            <w:tcMar/>
          </w:tcPr>
          <w:p w:rsidR="7E1135FA" w:rsidP="3ED68C19" w:rsidRDefault="7E1135FA" w14:paraId="49473CFA" w14:textId="6F9B7E0D">
            <w:pPr>
              <w:pStyle w:val="Normal"/>
              <w:rPr>
                <w:rFonts w:ascii="Arial" w:hAnsi="Arial" w:eastAsia="Times New Roman" w:cs="Arial"/>
                <w:color w:val="auto"/>
                <w:sz w:val="18"/>
                <w:szCs w:val="18"/>
                <w:lang w:eastAsia="nl-NL" w:bidi="ar-SA"/>
              </w:rPr>
            </w:pPr>
            <w:r w:rsidRPr="3ED68C19" w:rsidR="15C966D8">
              <w:rPr>
                <w:rFonts w:ascii="Arial" w:hAnsi="Arial" w:eastAsia="Times New Roman" w:cs="Arial"/>
                <w:color w:val="auto"/>
                <w:sz w:val="18"/>
                <w:szCs w:val="18"/>
                <w:lang w:eastAsia="nl-NL" w:bidi="ar-SA"/>
              </w:rPr>
              <w:t>2</w:t>
            </w:r>
          </w:p>
        </w:tc>
        <w:tc>
          <w:tcPr>
            <w:cnfStyle w:val="000000000000" w:firstRow="0" w:lastRow="0" w:firstColumn="0" w:lastColumn="0" w:oddVBand="0" w:evenVBand="0" w:oddHBand="0" w:evenHBand="0" w:firstRowFirstColumn="0" w:firstRowLastColumn="0" w:lastRowFirstColumn="0" w:lastRowLastColumn="0"/>
            <w:tcW w:w="3135" w:type="dxa"/>
            <w:tcMar/>
          </w:tcPr>
          <w:p w:rsidR="7E1135FA" w:rsidP="3ED68C19" w:rsidRDefault="7E1135FA" w14:paraId="301509BF" w14:textId="28146CAD">
            <w:pPr>
              <w:pStyle w:val="Normal"/>
              <w:ind w:left="0"/>
              <w:rPr>
                <w:rFonts w:ascii="Arial" w:hAnsi="Arial" w:eastAsia="Times New Roman" w:cs="Arial"/>
                <w:color w:val="auto"/>
                <w:sz w:val="18"/>
                <w:szCs w:val="18"/>
                <w:lang w:eastAsia="nl-NL" w:bidi="ar-SA"/>
              </w:rPr>
            </w:pPr>
            <w:r w:rsidRPr="3ED68C19" w:rsidR="7E80A785">
              <w:rPr>
                <w:rFonts w:ascii="Arial" w:hAnsi="Arial" w:eastAsia="Times New Roman" w:cs="Arial"/>
                <w:color w:val="auto"/>
                <w:sz w:val="18"/>
                <w:szCs w:val="18"/>
                <w:lang w:eastAsia="nl-NL" w:bidi="ar-SA"/>
              </w:rPr>
              <w:t xml:space="preserve"> </w:t>
            </w:r>
            <w:r w:rsidRPr="3ED68C19" w:rsidR="689C17DD">
              <w:rPr>
                <w:rFonts w:ascii="Arial" w:hAnsi="Arial" w:eastAsia="Times New Roman" w:cs="Arial"/>
                <w:color w:val="auto"/>
                <w:sz w:val="18"/>
                <w:szCs w:val="18"/>
                <w:lang w:eastAsia="nl-NL" w:bidi="ar-SA"/>
              </w:rPr>
              <w:t>Kosten voor</w:t>
            </w:r>
            <w:r w:rsidRPr="3ED68C19" w:rsidR="689C17DD">
              <w:rPr>
                <w:rFonts w:ascii="Arial" w:hAnsi="Arial" w:eastAsia="Times New Roman" w:cs="Arial"/>
                <w:color w:val="auto"/>
                <w:sz w:val="18"/>
                <w:szCs w:val="18"/>
                <w:lang w:eastAsia="nl-NL" w:bidi="ar-SA"/>
              </w:rPr>
              <w:t xml:space="preserve"> het o</w:t>
            </w:r>
            <w:r w:rsidRPr="3ED68C19" w:rsidR="1D23D72F">
              <w:rPr>
                <w:rFonts w:ascii="Arial" w:hAnsi="Arial" w:eastAsia="Times New Roman" w:cs="Arial"/>
                <w:color w:val="auto"/>
                <w:sz w:val="18"/>
                <w:szCs w:val="18"/>
                <w:lang w:eastAsia="nl-NL" w:bidi="ar-SA"/>
              </w:rPr>
              <w:t xml:space="preserve">nderzoeken van de oorzaak van </w:t>
            </w:r>
            <w:r w:rsidRPr="3ED68C19" w:rsidR="1D23D72F">
              <w:rPr>
                <w:rFonts w:ascii="Arial" w:hAnsi="Arial" w:eastAsia="Times New Roman" w:cs="Arial"/>
                <w:color w:val="auto"/>
                <w:sz w:val="18"/>
                <w:szCs w:val="18"/>
                <w:lang w:eastAsia="nl-NL" w:bidi="ar-SA"/>
              </w:rPr>
              <w:t xml:space="preserve">de lekkage op locatie zenderpark en Nieuwegein zuid </w:t>
            </w:r>
            <w:r w:rsidRPr="3ED68C19" w:rsidR="180868BD">
              <w:rPr>
                <w:rFonts w:ascii="Arial" w:hAnsi="Arial" w:eastAsia="Times New Roman" w:cs="Arial"/>
                <w:color w:val="auto"/>
                <w:sz w:val="18"/>
                <w:szCs w:val="18"/>
                <w:lang w:eastAsia="nl-NL" w:bidi="ar-SA"/>
              </w:rPr>
              <w:t>inclusief tijdelijke en/of dfinitieve</w:t>
            </w:r>
            <w:r w:rsidRPr="3ED68C19" w:rsidR="1D23D72F">
              <w:rPr>
                <w:rFonts w:ascii="Arial" w:hAnsi="Arial" w:eastAsia="Times New Roman" w:cs="Arial"/>
                <w:color w:val="auto"/>
                <w:sz w:val="18"/>
                <w:szCs w:val="18"/>
                <w:lang w:eastAsia="nl-NL" w:bidi="ar-SA"/>
              </w:rPr>
              <w:t xml:space="preserve"> maatregele</w:t>
            </w:r>
            <w:r w:rsidRPr="3ED68C19" w:rsidR="18966735">
              <w:rPr>
                <w:rFonts w:ascii="Arial" w:hAnsi="Arial" w:eastAsia="Times New Roman" w:cs="Arial"/>
                <w:color w:val="auto"/>
                <w:sz w:val="18"/>
                <w:szCs w:val="18"/>
                <w:lang w:eastAsia="nl-NL" w:bidi="ar-SA"/>
              </w:rPr>
              <w:t>n.</w:t>
            </w:r>
          </w:p>
          <w:p w:rsidR="7E1135FA" w:rsidP="3ED68C19" w:rsidRDefault="7E1135FA" w14:paraId="59DE6346" w14:textId="1C6650F1">
            <w:pPr>
              <w:pStyle w:val="Normal"/>
              <w:rPr>
                <w:rFonts w:ascii="Arial" w:hAnsi="Arial" w:eastAsia="Times New Roman" w:cs="Arial"/>
                <w:color w:val="auto"/>
                <w:sz w:val="18"/>
                <w:szCs w:val="18"/>
                <w:lang w:eastAsia="nl-NL" w:bidi="ar-SA"/>
              </w:rPr>
            </w:pPr>
          </w:p>
        </w:tc>
        <w:tc>
          <w:tcPr>
            <w:cnfStyle w:val="000000000000" w:firstRow="0" w:lastRow="0" w:firstColumn="0" w:lastColumn="0" w:oddVBand="0" w:evenVBand="0" w:oddHBand="0" w:evenHBand="0" w:firstRowFirstColumn="0" w:firstRowLastColumn="0" w:lastRowFirstColumn="0" w:lastRowLastColumn="0"/>
            <w:tcW w:w="3135" w:type="dxa"/>
            <w:vMerge/>
            <w:tcMar/>
          </w:tcPr>
          <w:p w:rsidR="7E1135FA" w:rsidP="7E1135FA" w:rsidRDefault="7E1135FA" w14:paraId="520DA0BF" w14:textId="6DFBA06D">
            <w:pPr>
              <w:pStyle w:val="Normal"/>
            </w:pPr>
          </w:p>
        </w:tc>
      </w:tr>
    </w:tbl>
    <w:p w:rsidR="41D991F3" w:rsidP="41D991F3" w:rsidRDefault="41D991F3" w14:paraId="48DE2E9F" w14:textId="24593F35">
      <w:pPr/>
    </w:p>
    <w:p w:rsidR="41D991F3" w:rsidP="41D991F3" w:rsidRDefault="41D991F3" w14:paraId="303B4B20" w14:textId="7DB3D830">
      <w:pPr>
        <w:rPr>
          <w:color w:val="44546A" w:themeColor="text2" w:themeTint="FF" w:themeShade="FF"/>
        </w:rPr>
      </w:pPr>
    </w:p>
    <w:p w:rsidRPr="00775B37" w:rsidR="00045216" w:rsidP="00045216" w:rsidRDefault="00045216" w14:paraId="2A1B1767" w14:textId="77777777">
      <w:pPr>
        <w:rPr>
          <w:color w:val="44546A" w:themeColor="text2"/>
        </w:rPr>
      </w:pPr>
    </w:p>
    <w:p w:rsidRPr="00DB219D" w:rsidR="00045216" w:rsidP="00045216" w:rsidRDefault="00045216" w14:paraId="14BAA575" w14:textId="77777777">
      <w:pPr>
        <w:autoSpaceDE w:val="0"/>
        <w:autoSpaceDN w:val="0"/>
        <w:adjustRightInd w:val="0"/>
        <w:rPr>
          <w:rFonts w:ascii="Verdana" w:hAnsi="Verdana" w:cs="Verdana"/>
          <w:color w:val="000000"/>
          <w:szCs w:val="18"/>
        </w:rPr>
      </w:pPr>
    </w:p>
    <w:p w:rsidRPr="00DB219D" w:rsidR="00045216" w:rsidP="00045216" w:rsidRDefault="00045216" w14:paraId="576A3033" w14:textId="77777777">
      <w:pPr>
        <w:autoSpaceDE w:val="0"/>
        <w:autoSpaceDN w:val="0"/>
        <w:adjustRightInd w:val="0"/>
        <w:rPr>
          <w:rFonts w:ascii="Verdana" w:hAnsi="Verdana" w:cs="Verdana"/>
          <w:color w:val="000000"/>
          <w:szCs w:val="18"/>
        </w:rPr>
      </w:pPr>
    </w:p>
    <w:p w:rsidRPr="00DB219D" w:rsidR="00045216" w:rsidP="00045216" w:rsidRDefault="00045216" w14:paraId="1FC8054C" w14:textId="77777777">
      <w:pPr>
        <w:autoSpaceDE w:val="0"/>
        <w:autoSpaceDN w:val="0"/>
        <w:adjustRightInd w:val="0"/>
        <w:rPr>
          <w:rFonts w:ascii="Verdana" w:hAnsi="Verdana" w:cs="Verdana"/>
          <w:color w:val="000000"/>
          <w:szCs w:val="18"/>
        </w:rPr>
      </w:pPr>
    </w:p>
    <w:p w:rsidR="00045216" w:rsidP="00045216" w:rsidRDefault="00045216" w14:paraId="577FF63F" w14:textId="77777777">
      <w:pPr>
        <w:spacing w:line="260" w:lineRule="atLeast"/>
        <w:rPr>
          <w:b/>
          <w:bCs/>
          <w:sz w:val="28"/>
          <w:szCs w:val="26"/>
        </w:rPr>
      </w:pPr>
      <w:bookmarkStart w:name="_Toc284508038" w:id="35"/>
      <w:bookmarkStart w:name="_Toc360879495" w:id="36"/>
      <w:r>
        <w:br w:type="page"/>
      </w:r>
    </w:p>
    <w:p w:rsidR="00045216" w:rsidP="00045216" w:rsidRDefault="00045216" w14:paraId="6316AD38" w14:textId="77777777">
      <w:pPr>
        <w:pStyle w:val="Heading2"/>
        <w:ind w:left="454" w:hanging="454"/>
      </w:pPr>
      <w:bookmarkStart w:name="_Toc231306273" w:id="37"/>
      <w:r w:rsidRPr="00077053">
        <w:t xml:space="preserve">Annex IX: </w:t>
      </w:r>
      <w:r>
        <w:tab/>
      </w:r>
      <w:r w:rsidRPr="00077053">
        <w:t>Bankgarantie</w:t>
      </w:r>
      <w:bookmarkEnd w:id="35"/>
      <w:bookmarkEnd w:id="36"/>
      <w:bookmarkEnd w:id="37"/>
    </w:p>
    <w:p w:rsidRPr="00DC7D39" w:rsidR="00045216" w:rsidP="00045216" w:rsidRDefault="00045216" w14:paraId="7800317B" w14:textId="77777777"/>
    <w:p w:rsidRPr="00DC7D39" w:rsidR="00045216" w:rsidP="00045216" w:rsidRDefault="00CE05EA" w14:paraId="043055ED" w14:textId="52FD19EA">
      <w:r>
        <w:t>n.v.t.</w:t>
      </w:r>
    </w:p>
    <w:p w:rsidR="00045216" w:rsidP="00045216" w:rsidRDefault="00045216" w14:paraId="4D5D113B" w14:textId="77777777">
      <w:pPr>
        <w:spacing w:line="260" w:lineRule="atLeast"/>
        <w:rPr>
          <w:b/>
          <w:bCs/>
          <w:sz w:val="28"/>
          <w:szCs w:val="26"/>
        </w:rPr>
      </w:pPr>
      <w:bookmarkStart w:name="_Toc398223620" w:id="38"/>
      <w:bookmarkStart w:name="_Toc284508039" w:id="39"/>
      <w:bookmarkStart w:name="_Toc360879496" w:id="40"/>
      <w:r>
        <w:br w:type="page"/>
      </w:r>
    </w:p>
    <w:p w:rsidR="00045216" w:rsidP="00045216" w:rsidRDefault="00045216" w14:paraId="066ADDC1" w14:textId="5CB7F901">
      <w:pPr>
        <w:pStyle w:val="Heading2"/>
        <w:ind w:left="454" w:hanging="454"/>
      </w:pPr>
      <w:bookmarkStart w:name="_Toc231306274" w:id="41"/>
      <w:r>
        <w:t>Annex X:</w:t>
      </w:r>
      <w:r>
        <w:tab/>
      </w:r>
      <w:r>
        <w:t>Verzekeringen</w:t>
      </w:r>
      <w:bookmarkEnd w:id="38"/>
      <w:bookmarkEnd w:id="39"/>
      <w:bookmarkEnd w:id="40"/>
      <w:bookmarkEnd w:id="41"/>
    </w:p>
    <w:p w:rsidR="1DA02EE1" w:rsidP="009147A2" w:rsidRDefault="1DA02EE1" w14:paraId="268955C4" w14:textId="44010AA1">
      <w:pPr>
        <w:pStyle w:val="ListParagraph"/>
        <w:numPr>
          <w:ilvl w:val="0"/>
          <w:numId w:val="27"/>
        </w:numPr>
        <w:jc w:val="both"/>
        <w:rPr>
          <w:rFonts w:eastAsia="Arial"/>
          <w:color w:val="000000" w:themeColor="text1"/>
          <w:szCs w:val="18"/>
        </w:rPr>
      </w:pPr>
      <w:r w:rsidRPr="5F2E1E07">
        <w:rPr>
          <w:rFonts w:eastAsia="Arial"/>
          <w:color w:val="000000" w:themeColor="text1"/>
          <w:szCs w:val="18"/>
        </w:rPr>
        <w:t xml:space="preserve">Onverminderd de aansprakelijkheid van de aannemer en de onderaannemers </w:t>
      </w:r>
      <w:proofErr w:type="gramStart"/>
      <w:r w:rsidRPr="5F2E1E07">
        <w:rPr>
          <w:rFonts w:eastAsia="Arial"/>
          <w:color w:val="000000" w:themeColor="text1"/>
          <w:szCs w:val="18"/>
        </w:rPr>
        <w:t>krachtens</w:t>
      </w:r>
      <w:proofErr w:type="gramEnd"/>
      <w:r w:rsidRPr="5F2E1E07">
        <w:rPr>
          <w:rFonts w:eastAsia="Arial"/>
          <w:color w:val="000000" w:themeColor="text1"/>
          <w:szCs w:val="18"/>
        </w:rPr>
        <w:t xml:space="preserve"> de bepalingen van de Wet en/of dit bestek zal door de opdrachtgever, mede ten behoeve van de aannemers en hun onderaannemers, een Constructie "</w:t>
      </w:r>
      <w:proofErr w:type="spellStart"/>
      <w:r w:rsidRPr="5F2E1E07">
        <w:rPr>
          <w:rFonts w:eastAsia="Arial"/>
          <w:color w:val="000000" w:themeColor="text1"/>
          <w:szCs w:val="18"/>
        </w:rPr>
        <w:t>All</w:t>
      </w:r>
      <w:proofErr w:type="spellEnd"/>
      <w:r w:rsidRPr="5F2E1E07">
        <w:rPr>
          <w:rFonts w:eastAsia="Arial"/>
          <w:color w:val="000000" w:themeColor="text1"/>
          <w:szCs w:val="18"/>
        </w:rPr>
        <w:t xml:space="preserve"> </w:t>
      </w:r>
      <w:proofErr w:type="spellStart"/>
      <w:r w:rsidRPr="5F2E1E07">
        <w:rPr>
          <w:rFonts w:eastAsia="Arial"/>
          <w:color w:val="000000" w:themeColor="text1"/>
          <w:szCs w:val="18"/>
        </w:rPr>
        <w:t>Risks</w:t>
      </w:r>
      <w:proofErr w:type="spellEnd"/>
      <w:r w:rsidRPr="5F2E1E07">
        <w:rPr>
          <w:rFonts w:eastAsia="Arial"/>
          <w:color w:val="000000" w:themeColor="text1"/>
          <w:szCs w:val="18"/>
        </w:rPr>
        <w:t>"-verzekering op het werk worden afgesloten.</w:t>
      </w:r>
    </w:p>
    <w:p w:rsidR="1DA02EE1" w:rsidP="009959A0" w:rsidRDefault="1DA02EE1" w14:paraId="6F2574DE" w14:textId="31F48687">
      <w:pPr>
        <w:pStyle w:val="ListParagraph"/>
        <w:ind w:left="360"/>
        <w:rPr>
          <w:rFonts w:eastAsia="Arial"/>
          <w:szCs w:val="18"/>
        </w:rPr>
      </w:pPr>
      <w:r w:rsidRPr="5F2E1E07">
        <w:rPr>
          <w:rFonts w:eastAsia="Arial"/>
          <w:szCs w:val="18"/>
        </w:rPr>
        <w:t xml:space="preserve"> </w:t>
      </w:r>
    </w:p>
    <w:p w:rsidR="1DA02EE1" w:rsidP="009147A2" w:rsidRDefault="1DA02EE1" w14:paraId="1CC23164" w14:textId="79C0CF00">
      <w:pPr>
        <w:pStyle w:val="ListParagraph"/>
        <w:numPr>
          <w:ilvl w:val="0"/>
          <w:numId w:val="27"/>
        </w:numPr>
        <w:jc w:val="both"/>
        <w:rPr>
          <w:rFonts w:eastAsia="Arial"/>
          <w:color w:val="000000" w:themeColor="text1"/>
          <w:szCs w:val="18"/>
        </w:rPr>
      </w:pPr>
      <w:r w:rsidRPr="5F2E1E07">
        <w:rPr>
          <w:rFonts w:eastAsia="Arial"/>
          <w:color w:val="000000" w:themeColor="text1"/>
          <w:szCs w:val="18"/>
        </w:rPr>
        <w:t>Deze verzekering geeft op of nabij de bouwplaats dekking op uitgebreide voorwaarden tegen:</w:t>
      </w:r>
    </w:p>
    <w:p w:rsidR="1DA02EE1" w:rsidP="009147A2" w:rsidRDefault="1DA02EE1" w14:paraId="2626AFAB" w14:textId="72D51D51">
      <w:pPr>
        <w:pStyle w:val="ListParagraph"/>
        <w:numPr>
          <w:ilvl w:val="1"/>
          <w:numId w:val="27"/>
        </w:numPr>
        <w:jc w:val="both"/>
        <w:rPr>
          <w:rFonts w:eastAsia="Arial"/>
          <w:color w:val="000000" w:themeColor="text1"/>
          <w:szCs w:val="18"/>
        </w:rPr>
      </w:pPr>
      <w:proofErr w:type="gramStart"/>
      <w:r w:rsidRPr="5F2E1E07">
        <w:rPr>
          <w:rFonts w:eastAsia="Arial"/>
          <w:color w:val="000000" w:themeColor="text1"/>
          <w:szCs w:val="18"/>
        </w:rPr>
        <w:t>beschadiging</w:t>
      </w:r>
      <w:proofErr w:type="gramEnd"/>
      <w:r w:rsidRPr="5F2E1E07">
        <w:rPr>
          <w:rFonts w:eastAsia="Arial"/>
          <w:color w:val="000000" w:themeColor="text1"/>
          <w:szCs w:val="18"/>
        </w:rPr>
        <w:t>, verlies of vernietiging van het werk, waaronder de voor de bouw bestemde materialen;</w:t>
      </w:r>
    </w:p>
    <w:p w:rsidR="1DA02EE1" w:rsidP="009147A2" w:rsidRDefault="1DA02EE1" w14:paraId="033FFF92" w14:textId="028B974C">
      <w:pPr>
        <w:pStyle w:val="ListParagraph"/>
        <w:numPr>
          <w:ilvl w:val="1"/>
          <w:numId w:val="27"/>
        </w:numPr>
        <w:jc w:val="both"/>
        <w:rPr>
          <w:rFonts w:eastAsia="Arial"/>
          <w:color w:val="000000" w:themeColor="text1"/>
          <w:szCs w:val="18"/>
        </w:rPr>
      </w:pPr>
      <w:proofErr w:type="gramStart"/>
      <w:r w:rsidRPr="5F2E1E07">
        <w:rPr>
          <w:rFonts w:eastAsia="Arial"/>
          <w:color w:val="000000" w:themeColor="text1"/>
          <w:szCs w:val="18"/>
        </w:rPr>
        <w:t>materiële</w:t>
      </w:r>
      <w:proofErr w:type="gramEnd"/>
      <w:r w:rsidRPr="5F2E1E07">
        <w:rPr>
          <w:rFonts w:eastAsia="Arial"/>
          <w:color w:val="000000" w:themeColor="text1"/>
          <w:szCs w:val="18"/>
        </w:rPr>
        <w:t xml:space="preserve"> schade aan de bestaande eigendommen van de opdrachtgever met uitsluiting van schade door brand, blikseminslag, explosie, diefstal en/of vernieling, waarvoor de opdrachtgever zelf een separate polis heeft afgesloten welke voor deze risico's dekking geeft.</w:t>
      </w:r>
    </w:p>
    <w:p w:rsidR="1DA02EE1" w:rsidP="009147A2" w:rsidRDefault="1DA02EE1" w14:paraId="25A82321" w14:textId="6F80E4FC">
      <w:pPr>
        <w:pStyle w:val="ListParagraph"/>
        <w:numPr>
          <w:ilvl w:val="1"/>
          <w:numId w:val="27"/>
        </w:numPr>
        <w:jc w:val="both"/>
        <w:rPr>
          <w:rFonts w:eastAsia="Arial"/>
          <w:color w:val="000000" w:themeColor="text1"/>
          <w:szCs w:val="18"/>
        </w:rPr>
      </w:pPr>
      <w:proofErr w:type="gramStart"/>
      <w:r w:rsidRPr="5F2E1E07">
        <w:rPr>
          <w:rFonts w:eastAsia="Arial"/>
          <w:color w:val="000000" w:themeColor="text1"/>
          <w:szCs w:val="18"/>
        </w:rPr>
        <w:t>aansprakelijkheid</w:t>
      </w:r>
      <w:proofErr w:type="gramEnd"/>
      <w:r w:rsidRPr="5F2E1E07">
        <w:rPr>
          <w:rFonts w:eastAsia="Arial"/>
          <w:color w:val="000000" w:themeColor="text1"/>
          <w:szCs w:val="18"/>
        </w:rPr>
        <w:t xml:space="preserve"> in verband met materiele schade aan eigendommen van derden en/of dood/letsel.</w:t>
      </w:r>
    </w:p>
    <w:p w:rsidR="1DA02EE1" w:rsidP="009959A0" w:rsidRDefault="1DA02EE1" w14:paraId="7B1FCB93" w14:textId="01B9B20F">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123B254F" w14:textId="08C810AA">
      <w:pPr>
        <w:pStyle w:val="ListParagraph"/>
        <w:numPr>
          <w:ilvl w:val="0"/>
          <w:numId w:val="27"/>
        </w:numPr>
        <w:jc w:val="both"/>
        <w:rPr>
          <w:rFonts w:eastAsia="Arial"/>
          <w:color w:val="000000" w:themeColor="text1"/>
          <w:szCs w:val="18"/>
        </w:rPr>
      </w:pPr>
      <w:r w:rsidRPr="5F2E1E07">
        <w:rPr>
          <w:rFonts w:eastAsia="Arial"/>
          <w:color w:val="000000" w:themeColor="text1"/>
          <w:szCs w:val="18"/>
        </w:rPr>
        <w:t xml:space="preserve">De dekking van de constructieverzekering loopt vanaf de datum waarop dit werk op het bouwterrein een aanvang neemt tot het einde van de onderhoudsperiode. De polis is primair </w:t>
      </w:r>
      <w:proofErr w:type="gramStart"/>
      <w:r w:rsidRPr="5F2E1E07">
        <w:rPr>
          <w:rFonts w:eastAsia="Arial"/>
          <w:color w:val="000000" w:themeColor="text1"/>
          <w:szCs w:val="18"/>
        </w:rPr>
        <w:t>behoudens</w:t>
      </w:r>
      <w:proofErr w:type="gramEnd"/>
      <w:r w:rsidRPr="5F2E1E07">
        <w:rPr>
          <w:rFonts w:eastAsia="Arial"/>
          <w:color w:val="000000" w:themeColor="text1"/>
          <w:szCs w:val="18"/>
        </w:rPr>
        <w:t xml:space="preserve"> de dekking voor aansprakelijkheid (c). Die dekking is namelijk secundair aan de aansprakelijkheids- en andere verzekeringen van de betrokken aannemer(s).</w:t>
      </w:r>
    </w:p>
    <w:p w:rsidR="1DA02EE1" w:rsidP="009959A0" w:rsidRDefault="1DA02EE1" w14:paraId="5EC56F37" w14:textId="67D79B76">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7FC92B79" w14:textId="47D16BDE">
      <w:pPr>
        <w:pStyle w:val="ListParagraph"/>
        <w:numPr>
          <w:ilvl w:val="0"/>
          <w:numId w:val="27"/>
        </w:numPr>
        <w:jc w:val="both"/>
        <w:rPr>
          <w:rFonts w:eastAsia="Arial"/>
          <w:color w:val="000000" w:themeColor="text1"/>
          <w:szCs w:val="18"/>
        </w:rPr>
      </w:pPr>
      <w:r w:rsidRPr="5F2E1E07">
        <w:rPr>
          <w:rFonts w:eastAsia="Arial"/>
          <w:color w:val="000000" w:themeColor="text1"/>
          <w:szCs w:val="18"/>
        </w:rPr>
        <w:t xml:space="preserve">Als verzekerde som voor het werk zal gelden het bedrag van de aanneemsom(men), verhoogd met leveranties van directie en/of opdrachtgever, </w:t>
      </w:r>
      <w:proofErr w:type="gramStart"/>
      <w:r w:rsidRPr="5F2E1E07">
        <w:rPr>
          <w:rFonts w:eastAsia="Arial"/>
          <w:color w:val="000000" w:themeColor="text1"/>
          <w:szCs w:val="18"/>
        </w:rPr>
        <w:t>alsmede</w:t>
      </w:r>
      <w:proofErr w:type="gramEnd"/>
      <w:r w:rsidRPr="5F2E1E07">
        <w:rPr>
          <w:rFonts w:eastAsia="Arial"/>
          <w:color w:val="000000" w:themeColor="text1"/>
          <w:szCs w:val="18"/>
        </w:rPr>
        <w:t xml:space="preserve"> honoraria van deskundigen, zoals architecten, adviseurs, inspecteurs, kosten en toezicht en directiekosten.</w:t>
      </w:r>
    </w:p>
    <w:p w:rsidR="1DA02EE1" w:rsidP="009959A0" w:rsidRDefault="1DA02EE1" w14:paraId="52EFB508" w14:textId="76D71097">
      <w:pPr>
        <w:pStyle w:val="ListParagraph"/>
        <w:ind w:left="360"/>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18DE6D22" w14:textId="7ECAAB31">
      <w:pPr>
        <w:pStyle w:val="ListParagraph"/>
        <w:numPr>
          <w:ilvl w:val="0"/>
          <w:numId w:val="27"/>
        </w:numPr>
        <w:jc w:val="both"/>
        <w:rPr>
          <w:rFonts w:eastAsia="Arial"/>
          <w:color w:val="000000" w:themeColor="text1"/>
          <w:szCs w:val="18"/>
        </w:rPr>
      </w:pPr>
      <w:r w:rsidRPr="5F2E1E07">
        <w:rPr>
          <w:rFonts w:eastAsia="Arial"/>
          <w:color w:val="000000" w:themeColor="text1"/>
          <w:szCs w:val="18"/>
        </w:rPr>
        <w:t>Tijdens de onderhoudstermijn is de constructieverzekering beperkt tot beschadiging, verlies of vernietiging van het werk:</w:t>
      </w:r>
    </w:p>
    <w:p w:rsidR="1DA02EE1" w:rsidP="009147A2" w:rsidRDefault="1DA02EE1" w14:paraId="0C665FEF" w14:textId="4315321E">
      <w:pPr>
        <w:pStyle w:val="ListParagraph"/>
        <w:numPr>
          <w:ilvl w:val="1"/>
          <w:numId w:val="27"/>
        </w:numPr>
        <w:jc w:val="both"/>
        <w:rPr>
          <w:rFonts w:eastAsia="Arial"/>
          <w:color w:val="000000" w:themeColor="text1"/>
          <w:szCs w:val="18"/>
        </w:rPr>
      </w:pPr>
      <w:proofErr w:type="spellStart"/>
      <w:proofErr w:type="gramStart"/>
      <w:r w:rsidRPr="5F2E1E07">
        <w:rPr>
          <w:rFonts w:eastAsia="Arial"/>
          <w:color w:val="000000" w:themeColor="text1"/>
          <w:szCs w:val="18"/>
        </w:rPr>
        <w:t>tengevolge</w:t>
      </w:r>
      <w:proofErr w:type="spellEnd"/>
      <w:proofErr w:type="gramEnd"/>
      <w:r w:rsidRPr="5F2E1E07">
        <w:rPr>
          <w:rFonts w:eastAsia="Arial"/>
          <w:color w:val="000000" w:themeColor="text1"/>
          <w:szCs w:val="18"/>
        </w:rPr>
        <w:t xml:space="preserve"> van door de aannemer verrichte werkzaamheden, welke voortvloeien uit verplichtingen van de onderhoudsbepalingen van het bestek;</w:t>
      </w:r>
    </w:p>
    <w:p w:rsidR="1DA02EE1" w:rsidP="009147A2" w:rsidRDefault="1DA02EE1" w14:paraId="7EED8CA5" w14:textId="16B583E7">
      <w:pPr>
        <w:pStyle w:val="ListParagraph"/>
        <w:numPr>
          <w:ilvl w:val="1"/>
          <w:numId w:val="27"/>
        </w:numPr>
        <w:jc w:val="both"/>
        <w:rPr>
          <w:rFonts w:eastAsia="Arial"/>
          <w:color w:val="000000" w:themeColor="text1"/>
          <w:szCs w:val="18"/>
        </w:rPr>
      </w:pPr>
      <w:proofErr w:type="gramStart"/>
      <w:r w:rsidRPr="5F2E1E07">
        <w:rPr>
          <w:rFonts w:eastAsia="Arial"/>
          <w:color w:val="000000" w:themeColor="text1"/>
          <w:szCs w:val="18"/>
        </w:rPr>
        <w:t>welke</w:t>
      </w:r>
      <w:proofErr w:type="gramEnd"/>
      <w:r w:rsidRPr="5F2E1E07">
        <w:rPr>
          <w:rFonts w:eastAsia="Arial"/>
          <w:color w:val="000000" w:themeColor="text1"/>
          <w:szCs w:val="18"/>
        </w:rPr>
        <w:t xml:space="preserve"> zich openbaart gedurende de onderhoudstermijn, doch het gevolg is van een oorzaak, liggende vóór aanvang van deze termijn.</w:t>
      </w:r>
    </w:p>
    <w:p w:rsidR="1DA02EE1" w:rsidP="009959A0" w:rsidRDefault="1DA02EE1" w14:paraId="22C1E757" w14:textId="74347696">
      <w:pPr>
        <w:pStyle w:val="ListParagraph"/>
        <w:tabs>
          <w:tab w:val="left" w:pos="0"/>
        </w:tabs>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7E43245E" w14:textId="274EB4BB">
      <w:pPr>
        <w:pStyle w:val="ListParagraph"/>
        <w:numPr>
          <w:ilvl w:val="0"/>
          <w:numId w:val="27"/>
        </w:numPr>
        <w:jc w:val="both"/>
        <w:rPr>
          <w:rFonts w:eastAsia="Arial"/>
          <w:color w:val="000000" w:themeColor="text1"/>
          <w:szCs w:val="18"/>
        </w:rPr>
      </w:pPr>
      <w:r w:rsidRPr="5F2E1E07">
        <w:rPr>
          <w:rFonts w:eastAsia="Arial"/>
          <w:color w:val="000000" w:themeColor="text1"/>
          <w:szCs w:val="18"/>
        </w:rPr>
        <w:t>Het eigen risico dat op de constructieverzekering van toepassing is, komt ten laste van de aannemer, evenals alle niet door de constructieverzekering gedekte schaden en/of vorderingen, waarvoor de aannemer volgens dit bestek aansprakelijk is.</w:t>
      </w:r>
    </w:p>
    <w:p w:rsidR="1DA02EE1" w:rsidP="009959A0" w:rsidRDefault="1DA02EE1" w14:paraId="23206EF2" w14:textId="4E183BBE">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2E1C6171" w14:textId="7D210D77">
      <w:pPr>
        <w:pStyle w:val="ListParagraph"/>
        <w:numPr>
          <w:ilvl w:val="0"/>
          <w:numId w:val="27"/>
        </w:numPr>
        <w:jc w:val="both"/>
        <w:rPr>
          <w:rFonts w:eastAsia="Arial"/>
          <w:color w:val="000000" w:themeColor="text1"/>
          <w:szCs w:val="18"/>
        </w:rPr>
      </w:pPr>
      <w:r w:rsidRPr="5F2E1E07">
        <w:rPr>
          <w:rFonts w:eastAsia="Arial"/>
          <w:color w:val="000000" w:themeColor="text1"/>
          <w:szCs w:val="18"/>
        </w:rPr>
        <w:t>De ter zake van schade aan het werk ontvangen schade-uitkeringen zullen door de opdrachtgever aan de betrokken aannemer, die de schade herstelt of voor wiens rekening de schade komt, worden betaald naar billijkheid</w:t>
      </w:r>
      <w:r w:rsidR="00775B3A">
        <w:rPr>
          <w:rFonts w:eastAsia="Arial"/>
          <w:color w:val="000000" w:themeColor="text1"/>
          <w:szCs w:val="18"/>
        </w:rPr>
        <w:t xml:space="preserve"> </w:t>
      </w:r>
      <w:r w:rsidRPr="5F2E1E07">
        <w:rPr>
          <w:rFonts w:eastAsia="Arial"/>
          <w:color w:val="000000" w:themeColor="text1"/>
          <w:szCs w:val="18"/>
        </w:rPr>
        <w:t>en naar gelang van de voortgang van het werk resp. het herstel.</w:t>
      </w:r>
    </w:p>
    <w:p w:rsidR="1DA02EE1" w:rsidP="00775B3A" w:rsidRDefault="1DA02EE1" w14:paraId="490484FE" w14:textId="7D3C0A50">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374F35E6" w14:textId="1C1CF9BD">
      <w:pPr>
        <w:pStyle w:val="ListParagraph"/>
        <w:numPr>
          <w:ilvl w:val="0"/>
          <w:numId w:val="27"/>
        </w:numPr>
        <w:jc w:val="both"/>
        <w:rPr>
          <w:rFonts w:eastAsia="Arial"/>
          <w:color w:val="000000" w:themeColor="text1"/>
          <w:szCs w:val="18"/>
        </w:rPr>
      </w:pPr>
      <w:r w:rsidRPr="5F2E1E07">
        <w:rPr>
          <w:rFonts w:eastAsia="Arial"/>
          <w:color w:val="000000" w:themeColor="text1"/>
          <w:szCs w:val="18"/>
        </w:rPr>
        <w:t>De aansprakelijkheid van de aannemer volgens de Wet of uit overeenkomst wordt niet beperkt, verminderd of gewijzigd door enige bepalingen betreffende verzekering in dit artikel, waaronder mede verstaan wordt zijn verplichtingen alle schade volledig te herstellen en het werk volgens het bestek op te leveren.</w:t>
      </w:r>
    </w:p>
    <w:p w:rsidR="1DA02EE1" w:rsidP="00775B3A" w:rsidRDefault="1DA02EE1" w14:paraId="75DFC54C" w14:textId="377E9036">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38143FA2" w14:textId="4232AC2E">
      <w:pPr>
        <w:pStyle w:val="ListParagraph"/>
        <w:numPr>
          <w:ilvl w:val="0"/>
          <w:numId w:val="27"/>
        </w:numPr>
        <w:jc w:val="both"/>
        <w:rPr>
          <w:rFonts w:eastAsia="Arial"/>
          <w:color w:val="000000" w:themeColor="text1"/>
          <w:szCs w:val="18"/>
        </w:rPr>
      </w:pPr>
      <w:r w:rsidRPr="5F2E1E07">
        <w:rPr>
          <w:rFonts w:eastAsia="Arial"/>
          <w:color w:val="000000" w:themeColor="text1"/>
          <w:szCs w:val="18"/>
        </w:rPr>
        <w:t xml:space="preserve">De verzekering geschiedt op de condities, zoals vermeld in de door de opdrachtgever afgesloten constructieverzekering. Aan een verschil tussen de </w:t>
      </w:r>
      <w:proofErr w:type="spellStart"/>
      <w:r w:rsidRPr="5F2E1E07">
        <w:rPr>
          <w:rFonts w:eastAsia="Arial"/>
          <w:color w:val="000000" w:themeColor="text1"/>
          <w:szCs w:val="18"/>
        </w:rPr>
        <w:t>poliscondities</w:t>
      </w:r>
      <w:proofErr w:type="spellEnd"/>
      <w:r w:rsidRPr="5F2E1E07">
        <w:rPr>
          <w:rFonts w:eastAsia="Arial"/>
          <w:color w:val="000000" w:themeColor="text1"/>
          <w:szCs w:val="18"/>
        </w:rPr>
        <w:t xml:space="preserve"> en deze bestektekst kunnen geen rechten ontleend worden.</w:t>
      </w:r>
    </w:p>
    <w:p w:rsidR="1DA02EE1" w:rsidP="00775B3A" w:rsidRDefault="1DA02EE1" w14:paraId="02DF1036" w14:textId="2F3AB48C">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76974D3D" w14:textId="136EE985">
      <w:pPr>
        <w:pStyle w:val="ListParagraph"/>
        <w:numPr>
          <w:ilvl w:val="0"/>
          <w:numId w:val="27"/>
        </w:numPr>
        <w:jc w:val="both"/>
        <w:rPr>
          <w:rFonts w:eastAsia="Arial"/>
          <w:color w:val="000000" w:themeColor="text1"/>
          <w:szCs w:val="18"/>
        </w:rPr>
      </w:pPr>
      <w:r w:rsidRPr="5F2E1E07">
        <w:rPr>
          <w:rFonts w:eastAsia="Arial"/>
          <w:color w:val="000000" w:themeColor="text1"/>
          <w:szCs w:val="18"/>
        </w:rPr>
        <w:t>Een kopie van de dekkingsbevestiging met de verzekeringsvoorwaarden zal de aannemer, op diens verzoek, worden verstrekt.</w:t>
      </w:r>
    </w:p>
    <w:p w:rsidR="1DA02EE1" w:rsidP="00775B3A" w:rsidRDefault="1DA02EE1" w14:paraId="4EB220CA" w14:textId="5BC624EE">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263C8497" w14:textId="6D503B61">
      <w:pPr>
        <w:pStyle w:val="ListParagraph"/>
        <w:numPr>
          <w:ilvl w:val="0"/>
          <w:numId w:val="27"/>
        </w:numPr>
        <w:jc w:val="both"/>
        <w:rPr>
          <w:rFonts w:eastAsia="Arial"/>
          <w:color w:val="000000" w:themeColor="text1"/>
          <w:szCs w:val="18"/>
        </w:rPr>
      </w:pPr>
      <w:r w:rsidRPr="5F2E1E07">
        <w:rPr>
          <w:rFonts w:eastAsia="Arial"/>
          <w:color w:val="000000" w:themeColor="text1"/>
          <w:szCs w:val="18"/>
        </w:rPr>
        <w:t xml:space="preserve">Aannemersmaterieel, waaronder werktuigen, gereedschappen, machines etc., </w:t>
      </w:r>
      <w:proofErr w:type="gramStart"/>
      <w:r w:rsidRPr="5F2E1E07">
        <w:rPr>
          <w:rFonts w:eastAsia="Arial"/>
          <w:color w:val="000000" w:themeColor="text1"/>
          <w:szCs w:val="18"/>
        </w:rPr>
        <w:t>alsmede</w:t>
      </w:r>
      <w:proofErr w:type="gramEnd"/>
      <w:r w:rsidRPr="5F2E1E07">
        <w:rPr>
          <w:rFonts w:eastAsia="Arial"/>
          <w:color w:val="000000" w:themeColor="text1"/>
          <w:szCs w:val="18"/>
        </w:rPr>
        <w:t xml:space="preserve"> keten, loodsen en de inventaris daarvan, is van de verzekering uitgesloten en de opdrachtgever aanvaardt hiervoor geen aansprakelijkheid.</w:t>
      </w:r>
    </w:p>
    <w:p w:rsidR="1DA02EE1" w:rsidP="00775B3A" w:rsidRDefault="1DA02EE1" w14:paraId="149DA25C" w14:textId="22CBBD8A">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6250D02F" w14:textId="53ED0344">
      <w:pPr>
        <w:pStyle w:val="ListParagraph"/>
        <w:numPr>
          <w:ilvl w:val="0"/>
          <w:numId w:val="27"/>
        </w:numPr>
        <w:jc w:val="both"/>
        <w:rPr>
          <w:rFonts w:eastAsia="Arial"/>
          <w:color w:val="000000" w:themeColor="text1"/>
          <w:szCs w:val="18"/>
        </w:rPr>
      </w:pPr>
      <w:r w:rsidRPr="5F2E1E07">
        <w:rPr>
          <w:rFonts w:eastAsia="Arial"/>
          <w:color w:val="000000" w:themeColor="text1"/>
          <w:szCs w:val="18"/>
        </w:rPr>
        <w:t xml:space="preserve">Onverminderd het voorgaande in deze annex bepaalde, zullen de aannemer en de mede- en onderaannemers voor eigen rekening dienen zorg te dragen voor verzekering tegen schaden </w:t>
      </w:r>
      <w:proofErr w:type="spellStart"/>
      <w:r w:rsidRPr="5F2E1E07">
        <w:rPr>
          <w:rFonts w:eastAsia="Arial"/>
          <w:color w:val="000000" w:themeColor="text1"/>
          <w:szCs w:val="18"/>
        </w:rPr>
        <w:t>tengevolge</w:t>
      </w:r>
      <w:proofErr w:type="spellEnd"/>
      <w:r w:rsidRPr="5F2E1E07">
        <w:rPr>
          <w:rFonts w:eastAsia="Arial"/>
          <w:color w:val="000000" w:themeColor="text1"/>
          <w:szCs w:val="18"/>
        </w:rPr>
        <w:t xml:space="preserve"> van wettelijke aansprakelijkheid onder andere die schade welke voortvloeit uit het gebruik van aannemersmaterieel bij de uitvoering van het werk.</w:t>
      </w:r>
    </w:p>
    <w:p w:rsidR="1DA02EE1" w:rsidP="00775B3A" w:rsidRDefault="1DA02EE1" w14:paraId="6B6D4185" w14:textId="369E244D">
      <w:pPr>
        <w:pStyle w:val="ListParagraph"/>
        <w:ind w:left="360"/>
        <w:jc w:val="both"/>
        <w:rPr>
          <w:rFonts w:eastAsia="Arial"/>
          <w:color w:val="000000" w:themeColor="text1"/>
          <w:szCs w:val="18"/>
        </w:rPr>
      </w:pPr>
      <w:r w:rsidRPr="5F2E1E07">
        <w:rPr>
          <w:rFonts w:eastAsia="Arial"/>
          <w:color w:val="000000" w:themeColor="text1"/>
          <w:szCs w:val="18"/>
        </w:rPr>
        <w:t xml:space="preserve">Objecten waarvoor een verzekeringsplicht </w:t>
      </w:r>
      <w:proofErr w:type="gramStart"/>
      <w:r w:rsidRPr="5F2E1E07">
        <w:rPr>
          <w:rFonts w:eastAsia="Arial"/>
          <w:color w:val="000000" w:themeColor="text1"/>
          <w:szCs w:val="18"/>
        </w:rPr>
        <w:t>krachtens</w:t>
      </w:r>
      <w:proofErr w:type="gramEnd"/>
      <w:r w:rsidRPr="5F2E1E07">
        <w:rPr>
          <w:rFonts w:eastAsia="Arial"/>
          <w:color w:val="000000" w:themeColor="text1"/>
          <w:szCs w:val="18"/>
        </w:rPr>
        <w:t xml:space="preserve"> de Wet Aansprakelijkheidsverzekering Motorrijtuigen</w:t>
      </w:r>
    </w:p>
    <w:p w:rsidR="1DA02EE1" w:rsidP="00775B3A" w:rsidRDefault="1DA02EE1" w14:paraId="725BD18B" w14:textId="3B4BF5E5">
      <w:pPr>
        <w:pStyle w:val="ListParagraph"/>
        <w:ind w:left="360"/>
        <w:jc w:val="both"/>
        <w:rPr>
          <w:rFonts w:eastAsia="Arial"/>
          <w:color w:val="000000" w:themeColor="text1"/>
          <w:szCs w:val="18"/>
        </w:rPr>
      </w:pPr>
      <w:r w:rsidRPr="5F2E1E07">
        <w:rPr>
          <w:rFonts w:eastAsia="Arial"/>
          <w:color w:val="000000" w:themeColor="text1"/>
          <w:szCs w:val="18"/>
        </w:rPr>
        <w:t>(W.A.M.) geldt, dienen verzekeringen overeenkomstig de voorschriften van die wet te worden gesloten en</w:t>
      </w:r>
    </w:p>
    <w:p w:rsidR="1DA02EE1" w:rsidP="00775B3A" w:rsidRDefault="1DA02EE1" w14:paraId="0F40FFBC" w14:textId="664F4DAA">
      <w:pPr>
        <w:pStyle w:val="ListParagraph"/>
        <w:ind w:left="360"/>
        <w:jc w:val="both"/>
        <w:rPr>
          <w:rFonts w:eastAsia="Arial"/>
          <w:color w:val="000000" w:themeColor="text1"/>
          <w:szCs w:val="18"/>
        </w:rPr>
      </w:pPr>
      <w:proofErr w:type="gramStart"/>
      <w:r w:rsidRPr="5F2E1E07">
        <w:rPr>
          <w:rFonts w:eastAsia="Arial"/>
          <w:color w:val="000000" w:themeColor="text1"/>
          <w:szCs w:val="18"/>
        </w:rPr>
        <w:t>dienen</w:t>
      </w:r>
      <w:proofErr w:type="gramEnd"/>
      <w:r w:rsidRPr="5F2E1E07">
        <w:rPr>
          <w:rFonts w:eastAsia="Arial"/>
          <w:color w:val="000000" w:themeColor="text1"/>
          <w:szCs w:val="18"/>
        </w:rPr>
        <w:t xml:space="preserve"> deze mede te dekken schade </w:t>
      </w:r>
      <w:proofErr w:type="spellStart"/>
      <w:r w:rsidRPr="5F2E1E07">
        <w:rPr>
          <w:rFonts w:eastAsia="Arial"/>
          <w:color w:val="000000" w:themeColor="text1"/>
          <w:szCs w:val="18"/>
        </w:rPr>
        <w:t>tengevolge</w:t>
      </w:r>
      <w:proofErr w:type="spellEnd"/>
      <w:r w:rsidRPr="5F2E1E07">
        <w:rPr>
          <w:rFonts w:eastAsia="Arial"/>
          <w:color w:val="000000" w:themeColor="text1"/>
          <w:szCs w:val="18"/>
        </w:rPr>
        <w:t xml:space="preserve"> van het werkrisico.</w:t>
      </w:r>
    </w:p>
    <w:p w:rsidR="1DA02EE1" w:rsidP="00775B3A" w:rsidRDefault="1DA02EE1" w14:paraId="04D1E2A8" w14:textId="724140FA">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36E40646" w14:textId="1FBC7E52">
      <w:pPr>
        <w:pStyle w:val="ListParagraph"/>
        <w:numPr>
          <w:ilvl w:val="0"/>
          <w:numId w:val="27"/>
        </w:numPr>
        <w:jc w:val="both"/>
        <w:rPr>
          <w:rFonts w:eastAsia="Arial"/>
          <w:color w:val="000000" w:themeColor="text1"/>
          <w:szCs w:val="18"/>
        </w:rPr>
      </w:pPr>
      <w:r w:rsidRPr="5F2E1E07">
        <w:rPr>
          <w:rFonts w:eastAsia="Arial"/>
          <w:color w:val="000000" w:themeColor="text1"/>
          <w:szCs w:val="18"/>
        </w:rPr>
        <w:t xml:space="preserve">Onverminderd het voorgaande in deze annex bepaalde, zal de opdrachtnemer voor eigen rekening dienen zorg te dragen voor een bouw ontwerp aansprakelijkheidsverzekering. Deze verzekering blijft van kracht tot het verstrijken van tien jaar na de in de basisovereenkomst vastgelegde onderhoudstermijn, dan wel, </w:t>
      </w:r>
      <w:proofErr w:type="gramStart"/>
      <w:r w:rsidRPr="5F2E1E07">
        <w:rPr>
          <w:rFonts w:eastAsia="Arial"/>
          <w:color w:val="000000" w:themeColor="text1"/>
          <w:szCs w:val="18"/>
        </w:rPr>
        <w:t>indien</w:t>
      </w:r>
      <w:proofErr w:type="gramEnd"/>
      <w:r w:rsidRPr="5F2E1E07">
        <w:rPr>
          <w:rFonts w:eastAsia="Arial"/>
          <w:color w:val="000000" w:themeColor="text1"/>
          <w:szCs w:val="18"/>
        </w:rPr>
        <w:t xml:space="preserve"> een onderhoudstermijn niet is overeengekomen, tot en het met het verstrijken van tien jaar na de in de basisovereenkomst vastgelegde uiterste datum van oplevering. De verzekering biedt dekking voor de aansprakelijkheid van de opdrachtnemer op grond van fouten gemaakt in het kader van de ontwerpwerkzaamheden (hierna: “ontwerpfouten”), waaronder begrepen niet-nakoming van de waarschuwingsplicht van de opdrachtnemer.</w:t>
      </w:r>
    </w:p>
    <w:p w:rsidR="1DA02EE1" w:rsidP="00775B3A" w:rsidRDefault="1DA02EE1" w14:paraId="2151F07C" w14:textId="17813912">
      <w:pPr>
        <w:pStyle w:val="ListParagraph"/>
        <w:ind w:left="360"/>
        <w:jc w:val="both"/>
        <w:rPr>
          <w:rFonts w:eastAsia="Arial"/>
          <w:color w:val="000000" w:themeColor="text1"/>
          <w:szCs w:val="18"/>
        </w:rPr>
      </w:pPr>
      <w:r w:rsidRPr="5F2E1E07">
        <w:rPr>
          <w:rFonts w:eastAsia="Arial"/>
          <w:color w:val="000000" w:themeColor="text1"/>
          <w:szCs w:val="18"/>
        </w:rPr>
        <w:t>De dekking van de verzekering mag niet beperkt zijn tot vergoeding van fysieke schade maar moet strekken tot vergoeding van de volledige (vermogens)schade als bedoeld in artikel 6:96 Burgerlijk Wetboek als gevolg van de ontwerpfout(en).</w:t>
      </w:r>
    </w:p>
    <w:p w:rsidR="1DA02EE1" w:rsidP="00775B3A" w:rsidRDefault="1DA02EE1" w14:paraId="55D4868A" w14:textId="2441948A">
      <w:pPr>
        <w:pStyle w:val="ListParagraph"/>
        <w:ind w:left="360"/>
        <w:jc w:val="both"/>
        <w:rPr>
          <w:rFonts w:eastAsia="Arial"/>
          <w:color w:val="000000" w:themeColor="text1"/>
          <w:szCs w:val="18"/>
        </w:rPr>
      </w:pPr>
      <w:r w:rsidRPr="5F2E1E07">
        <w:rPr>
          <w:rFonts w:eastAsia="Arial"/>
          <w:color w:val="000000" w:themeColor="text1"/>
          <w:szCs w:val="18"/>
        </w:rPr>
        <w:t xml:space="preserve">De verzekerde som bedraagt </w:t>
      </w:r>
      <w:r w:rsidRPr="00775B3A">
        <w:rPr>
          <w:rFonts w:eastAsia="Arial"/>
          <w:color w:val="000000" w:themeColor="text1"/>
          <w:szCs w:val="18"/>
        </w:rPr>
        <w:t>minimaal € 2.500.000 per aanspraak of gebeurtenis. Een maximering van het aantal gebeurtenissen per verzekeringsjaar is niet toegestaan. De verzekerde som mag worden gemaximeerd tot € 5.000.000 voor het werk of per jaar.</w:t>
      </w:r>
    </w:p>
    <w:p w:rsidR="3044A716" w:rsidP="00775B3A" w:rsidRDefault="3044A716" w14:paraId="69D67142" w14:textId="52F32A91">
      <w:pPr>
        <w:pStyle w:val="ListParagraph"/>
        <w:ind w:left="360"/>
        <w:jc w:val="both"/>
        <w:rPr>
          <w:rFonts w:eastAsia="Arial"/>
          <w:color w:val="000000" w:themeColor="text1"/>
          <w:szCs w:val="18"/>
        </w:rPr>
      </w:pPr>
    </w:p>
    <w:p w:rsidR="3044A716" w:rsidP="00775B3A" w:rsidRDefault="3044A716" w14:paraId="0C808D6B" w14:textId="0B3C9DD3">
      <w:pPr>
        <w:spacing w:line="280" w:lineRule="atLeast"/>
        <w:ind w:left="360"/>
        <w:contextualSpacing/>
      </w:pPr>
    </w:p>
    <w:p w:rsidR="00045216" w:rsidP="00045216" w:rsidRDefault="00045216" w14:paraId="79BE2A4A" w14:textId="77777777">
      <w:pPr>
        <w:spacing w:line="260" w:lineRule="atLeast"/>
        <w:rPr>
          <w:b/>
          <w:bCs/>
          <w:sz w:val="28"/>
          <w:szCs w:val="26"/>
        </w:rPr>
      </w:pPr>
      <w:bookmarkStart w:name="_Toc398223621" w:id="42"/>
      <w:bookmarkStart w:name="_Toc284508040" w:id="43"/>
      <w:bookmarkStart w:name="_Toc360879497" w:id="44"/>
      <w:r>
        <w:br w:type="page"/>
      </w:r>
    </w:p>
    <w:p w:rsidRPr="00077053" w:rsidR="00045216" w:rsidP="00045216" w:rsidRDefault="00045216" w14:paraId="0F695CFC" w14:textId="77777777">
      <w:pPr>
        <w:pStyle w:val="Heading2"/>
        <w:ind w:left="454" w:hanging="454"/>
      </w:pPr>
      <w:bookmarkStart w:name="_Toc231306275" w:id="45"/>
      <w:r w:rsidRPr="00077053">
        <w:t xml:space="preserve">Annex XI: </w:t>
      </w:r>
      <w:r>
        <w:tab/>
      </w:r>
      <w:r w:rsidRPr="00077053">
        <w:t xml:space="preserve">Geschillenregeling </w:t>
      </w:r>
      <w:r>
        <w:t>onafhankelijke</w:t>
      </w:r>
      <w:r w:rsidRPr="00077053">
        <w:t xml:space="preserve"> </w:t>
      </w:r>
      <w:r>
        <w:t>d</w:t>
      </w:r>
      <w:r w:rsidRPr="00077053">
        <w:t>eskundigen</w:t>
      </w:r>
      <w:bookmarkEnd w:id="42"/>
      <w:bookmarkEnd w:id="43"/>
      <w:bookmarkEnd w:id="44"/>
      <w:bookmarkEnd w:id="45"/>
    </w:p>
    <w:p w:rsidRPr="00312FF9" w:rsidR="00416EB0" w:rsidP="00045216" w:rsidRDefault="00045216" w14:paraId="5E7812CB" w14:textId="65FEE94D">
      <w:pPr>
        <w:rPr>
          <w:color w:val="000000" w:themeColor="text1"/>
        </w:rPr>
      </w:pPr>
      <w:r w:rsidRPr="00312FF9">
        <w:rPr>
          <w:color w:val="000000" w:themeColor="text1"/>
        </w:rPr>
        <w:t xml:space="preserve">Partijen hebben niet de mogelijkheid hun geschillen voor te leggen aan </w:t>
      </w:r>
      <w:r>
        <w:rPr>
          <w:color w:val="000000" w:themeColor="text1"/>
        </w:rPr>
        <w:t>onafhankelijke</w:t>
      </w:r>
      <w:r w:rsidRPr="00312FF9">
        <w:rPr>
          <w:color w:val="000000" w:themeColor="text1"/>
        </w:rPr>
        <w:t xml:space="preserve"> deskundigen. Partijen dienen geschillen voor te leggen bij de voorzieningenrechter van de rechtbank gevestigd te </w:t>
      </w:r>
      <w:r w:rsidR="00486B86">
        <w:rPr>
          <w:color w:val="000000" w:themeColor="text1"/>
        </w:rPr>
        <w:t>Utrecht</w:t>
      </w:r>
      <w:r w:rsidRPr="00312FF9">
        <w:rPr>
          <w:color w:val="000000" w:themeColor="text1"/>
        </w:rPr>
        <w:t xml:space="preserve"> </w:t>
      </w:r>
      <w:proofErr w:type="gramStart"/>
      <w:r w:rsidR="00CE05EA">
        <w:rPr>
          <w:color w:val="000000" w:themeColor="text1"/>
        </w:rPr>
        <w:t>indien</w:t>
      </w:r>
      <w:proofErr w:type="gramEnd"/>
      <w:r w:rsidR="00CE05EA">
        <w:rPr>
          <w:color w:val="000000" w:themeColor="text1"/>
        </w:rPr>
        <w:t xml:space="preserve"> bij een gerezen geschil tussen partijen geen minnelijke oplossing kan worden opgelost</w:t>
      </w:r>
      <w:r w:rsidR="00416EB0">
        <w:rPr>
          <w:color w:val="000000" w:themeColor="text1"/>
        </w:rPr>
        <w:t xml:space="preserve"> (escalatieprocedure). </w:t>
      </w:r>
    </w:p>
    <w:p w:rsidRPr="00DB219D" w:rsidR="00045216" w:rsidP="00045216" w:rsidRDefault="00045216" w14:paraId="020B1F56" w14:textId="77777777"/>
    <w:p w:rsidR="00045216" w:rsidP="00045216" w:rsidRDefault="00045216" w14:paraId="7FBDDD76" w14:textId="77777777"/>
    <w:p w:rsidRPr="00DD3E32" w:rsidR="00045216" w:rsidP="00045216" w:rsidRDefault="00045216" w14:paraId="31E5F30E" w14:textId="77777777">
      <w:pPr>
        <w:rPr>
          <w:b/>
          <w:color w:val="44546A" w:themeColor="text2"/>
          <w:kern w:val="40"/>
          <w:szCs w:val="28"/>
          <w:lang w:eastAsia="ar-SA"/>
        </w:rPr>
      </w:pPr>
    </w:p>
    <w:p w:rsidRPr="00DB219D" w:rsidR="00045216" w:rsidP="00045216" w:rsidRDefault="00045216" w14:paraId="5DAA1BCD" w14:textId="77777777">
      <w:pPr>
        <w:rPr>
          <w:b/>
          <w:color w:val="5ABD00"/>
          <w:kern w:val="40"/>
          <w:szCs w:val="28"/>
          <w:lang w:eastAsia="ar-SA"/>
        </w:rPr>
      </w:pPr>
      <w:r w:rsidRPr="00DB219D">
        <w:rPr>
          <w:b/>
          <w:color w:val="5ABD00"/>
          <w:kern w:val="40"/>
          <w:szCs w:val="28"/>
          <w:lang w:eastAsia="ar-SA"/>
        </w:rPr>
        <w:br w:type="page"/>
      </w:r>
    </w:p>
    <w:p w:rsidRPr="00077053" w:rsidR="00045216" w:rsidP="00045216" w:rsidRDefault="00045216" w14:paraId="61F97EC2" w14:textId="77777777">
      <w:pPr>
        <w:pStyle w:val="Heading2"/>
        <w:ind w:left="454" w:hanging="454"/>
      </w:pPr>
      <w:bookmarkStart w:name="_Toc360879498" w:id="46"/>
      <w:bookmarkStart w:name="_Toc398223623" w:id="47"/>
      <w:bookmarkStart w:name="_Toc374457400" w:id="48"/>
      <w:bookmarkStart w:name="_Toc231306276" w:id="49"/>
      <w:r w:rsidRPr="00077053">
        <w:t xml:space="preserve">Annex XII: </w:t>
      </w:r>
      <w:r>
        <w:tab/>
      </w:r>
      <w:r w:rsidRPr="00077053">
        <w:t>Informatie</w:t>
      </w:r>
      <w:bookmarkEnd w:id="46"/>
      <w:r w:rsidRPr="00077053">
        <w:t xml:space="preserve"> </w:t>
      </w:r>
      <w:r>
        <w:t>van de Opdrachtgever</w:t>
      </w:r>
      <w:bookmarkEnd w:id="49"/>
    </w:p>
    <w:p w:rsidR="00416EB0" w:rsidP="00416EB0" w:rsidRDefault="00045216" w14:paraId="06E1D0B2" w14:textId="77777777">
      <w:r w:rsidRPr="00DB219D">
        <w:t>In het kader van deze Overeenkomst wordt de volgende informatie aan de Opdrachtnemer ter beschikking gesteld.</w:t>
      </w:r>
    </w:p>
    <w:p w:rsidR="0076283B" w:rsidP="0076283B" w:rsidRDefault="00416EB0" w14:paraId="54CFFA5B" w14:textId="6EB3E840">
      <w:r w:rsidR="00416EB0">
        <w:rPr/>
        <w:t xml:space="preserve"> </w:t>
      </w:r>
    </w:p>
    <w:p w:rsidR="7E7D4AFA" w:rsidP="7680C353" w:rsidRDefault="7E7D4AFA" w14:paraId="4A2CA6DB" w14:textId="33AD04BF">
      <w:pPr>
        <w:spacing w:line="280" w:lineRule="atLeast"/>
        <w:ind w:left="0"/>
        <w:contextualSpacing w:val="1"/>
      </w:pPr>
      <w:r w:rsidR="7E7D4AFA">
        <w:rPr/>
        <w:t>Zie I.00043 - Documentenlijst Contract</w:t>
      </w:r>
    </w:p>
    <w:p w:rsidRPr="00376272" w:rsidR="00045216" w:rsidP="00376272" w:rsidRDefault="00045216" w14:paraId="7D62E0EF" w14:textId="77777777">
      <w:pPr>
        <w:spacing w:line="260" w:lineRule="atLeast"/>
        <w:rPr>
          <w:b/>
          <w:bCs/>
          <w:color w:val="FF0000"/>
          <w:sz w:val="42"/>
          <w:szCs w:val="28"/>
        </w:rPr>
      </w:pPr>
      <w:bookmarkStart w:name="_Toc360879499" w:id="50"/>
      <w:bookmarkStart w:name="_Toc398223624" w:id="51"/>
      <w:bookmarkStart w:name="_Toc284508043" w:id="52"/>
      <w:bookmarkEnd w:id="47"/>
      <w:r w:rsidRPr="00DB219D">
        <w:rPr>
          <w:color w:val="FF0000"/>
        </w:rPr>
        <w:br w:type="page"/>
      </w:r>
    </w:p>
    <w:p w:rsidRPr="00077053" w:rsidR="00045216" w:rsidP="00045216" w:rsidRDefault="00045216" w14:paraId="555C20EA" w14:textId="707C805F">
      <w:pPr>
        <w:pStyle w:val="Heading2"/>
        <w:ind w:left="454" w:hanging="454"/>
      </w:pPr>
      <w:bookmarkStart w:name="_Toc231306277" w:id="53"/>
      <w:r w:rsidRPr="00077053">
        <w:t>Annex X</w:t>
      </w:r>
      <w:r>
        <w:t>I</w:t>
      </w:r>
      <w:r w:rsidR="00486B86">
        <w:t>II</w:t>
      </w:r>
      <w:r w:rsidRPr="00077053">
        <w:t xml:space="preserve">: </w:t>
      </w:r>
      <w:r>
        <w:tab/>
      </w:r>
      <w:r w:rsidRPr="00077053">
        <w:t>Garanties</w:t>
      </w:r>
      <w:bookmarkEnd w:id="50"/>
      <w:bookmarkEnd w:id="53"/>
    </w:p>
    <w:p w:rsidRPr="00DB219D" w:rsidR="00045216" w:rsidP="00045216" w:rsidRDefault="00045216" w14:paraId="4A67A705" w14:textId="77777777">
      <w:r w:rsidRPr="00DB219D">
        <w:t>De Opdrachtnemer garandeert de volgende onderdelen van het Werk gedurende de daarbij vermelde periode. De garantie houdt in dat de onderdelen van het Werk gedurende de garantieperiode blijven voldoen aan de in deze annex vermelde eisen.</w:t>
      </w:r>
    </w:p>
    <w:p w:rsidRPr="00DB219D" w:rsidR="00045216" w:rsidP="00045216" w:rsidRDefault="00045216" w14:paraId="057F47E2" w14:textId="77777777"/>
    <w:p w:rsidRPr="00DB219D" w:rsidR="00045216" w:rsidP="00045216" w:rsidRDefault="00045216" w14:paraId="7EF54D23" w14:textId="77777777">
      <w:proofErr w:type="gramStart"/>
      <w:r w:rsidRPr="00DB219D">
        <w:t>Indien</w:t>
      </w:r>
      <w:proofErr w:type="gramEnd"/>
      <w:r w:rsidRPr="00DB219D">
        <w:t xml:space="preserve"> tijdens de garantieperiode blijkt dat een onderdeel van het Werk niet of niet langer voldoet aan één of meerdere van de vermelde eisen, zal de Opdrachtnemer voor zijn rekening en risico, op eerste schriftelijk verzoek van de Opdrachtgever, het onderdeel herstellen of vervangen en wel zodanig dat het onderdeel weer (geheel) voldoet aan de vermelde eisen. </w:t>
      </w:r>
    </w:p>
    <w:p w:rsidRPr="00DB219D" w:rsidR="00045216" w:rsidP="00045216" w:rsidRDefault="00045216" w14:paraId="239D4615" w14:textId="77777777"/>
    <w:p w:rsidRPr="00DB219D" w:rsidR="00045216" w:rsidP="00045216" w:rsidRDefault="00045216" w14:paraId="63964B99" w14:textId="77777777">
      <w:r w:rsidRPr="00DB219D">
        <w:t xml:space="preserve">In de schriftelijke aanzegging van de Opdrachtgever wordt een redelijke termijn vermeld, waarbinnen de Opdrachtnemer met het herstel of de vervanging moet zijn aangevangen en een redelijke termijn waarbinnen het herstel of de vervanging moet zijn voltooid. </w:t>
      </w:r>
      <w:proofErr w:type="gramStart"/>
      <w:r w:rsidRPr="00DB219D">
        <w:t>Indien</w:t>
      </w:r>
      <w:proofErr w:type="gramEnd"/>
      <w:r w:rsidRPr="00DB219D">
        <w:t xml:space="preserve"> de Opdrachtnemer geen gevolg geeft aan de schriftelijke aanzegging van de Opdrachtgever, is de Opdrachtgever gerechtigd, zonder nadere sommatie of ingebrekestelling, het herstel of de vervanging voor rekening van de Opdrachtnemer door derden te laten uitvoeren.</w:t>
      </w:r>
    </w:p>
    <w:p w:rsidRPr="00DB219D" w:rsidR="00045216" w:rsidP="00045216" w:rsidRDefault="00045216" w14:paraId="17DF20B9" w14:textId="77777777"/>
    <w:p w:rsidRPr="00DB219D" w:rsidR="00045216" w:rsidP="00045216" w:rsidRDefault="00045216" w14:paraId="65F72183" w14:textId="77777777">
      <w:r w:rsidRPr="00DB219D">
        <w:t>De garantieverplichting van de Opdrachtnemer vervalt in die gevallen waarbij de Opdrachtnemer bewijst dat het niet voldoen aan de vermelde eisen een gevolg is van factoren die niet voor zijn rekening en/of risico komen.</w:t>
      </w:r>
      <w:r w:rsidRPr="00DB219D">
        <w:br/>
      </w:r>
    </w:p>
    <w:p w:rsidRPr="00DB219D" w:rsidR="00045216" w:rsidP="00045216" w:rsidRDefault="00045216" w14:paraId="54CD834B" w14:textId="77777777">
      <w:r w:rsidRPr="00DB219D">
        <w:t>Het bepaalde in § 28</w:t>
      </w:r>
      <w:r>
        <w:t xml:space="preserve"> a</w:t>
      </w:r>
      <w:r w:rsidRPr="00DB219D">
        <w:t xml:space="preserve"> en</w:t>
      </w:r>
      <w:r>
        <w:t xml:space="preserve"> b</w:t>
      </w:r>
      <w:r w:rsidRPr="00DB219D">
        <w:t xml:space="preserve"> UAV-GC 20</w:t>
      </w:r>
      <w:r>
        <w:t>2</w:t>
      </w:r>
      <w:r w:rsidRPr="00DB219D">
        <w:t>5 is uitdrukkelijk niet van toepassing in het kader van de garantieverplichtingen van de Opdrachtnemer.</w:t>
      </w:r>
    </w:p>
    <w:p w:rsidRPr="00DB219D" w:rsidR="00045216" w:rsidP="00045216" w:rsidRDefault="00045216" w14:paraId="6B32B2E1" w14:textId="77777777"/>
    <w:p w:rsidRPr="00DB219D" w:rsidR="00045216" w:rsidP="00045216" w:rsidRDefault="00045216" w14:paraId="13054B64" w14:textId="77777777">
      <w:proofErr w:type="gramStart"/>
      <w:r w:rsidRPr="00DB219D">
        <w:t>Indien</w:t>
      </w:r>
      <w:proofErr w:type="gramEnd"/>
      <w:r w:rsidRPr="00DB219D">
        <w:t xml:space="preserve"> gedurende de garantieperiode(s) één van de partijen gebreken aan de door de Opdrachtnemer aangebrachte constructie(s) constateert of er aanwijzingen zijn dat deze kunnen worden verwacht, stelt zij de andere partij daarvan schriftelijk op de hoogte. Uiterlijk één maand voor het verstrijken van elke garantieperiode, nemen de Opdrachtgever en de Opdrachtnemer gezamenlijk de toestand op waarin de desbetreffende, door de Opdrachtnemer, aangebrachte constructie(s) verkeert c.q. verkeren. De Opdrachtgever neemt daartoe het initiatief. De toestand wordt vastgelegd in een door beide partijen ondertekend proces-verbaal.</w:t>
      </w:r>
    </w:p>
    <w:p w:rsidRPr="00DB219D" w:rsidR="00045216" w:rsidP="00045216" w:rsidRDefault="00045216" w14:paraId="4D29F326" w14:textId="77777777">
      <w:r w:rsidRPr="00DB219D">
        <w:t>§ 46 UAV-GC 20</w:t>
      </w:r>
      <w:r>
        <w:t>2</w:t>
      </w:r>
      <w:r w:rsidRPr="00DB219D">
        <w:t>5 is tijdens de garantieperiode van overeenkomstige toepassing.</w:t>
      </w:r>
    </w:p>
    <w:p w:rsidRPr="00DB219D" w:rsidR="00045216" w:rsidP="00045216" w:rsidRDefault="00045216" w14:paraId="5D61DF01" w14:textId="77777777">
      <w:pPr>
        <w:autoSpaceDN w:val="0"/>
        <w:adjustRightInd w:val="0"/>
      </w:pPr>
      <w:bookmarkStart w:name="_Toc145385943" w:id="54"/>
    </w:p>
    <w:bookmarkEnd w:id="54"/>
    <w:p w:rsidRPr="00DB219D" w:rsidR="00045216" w:rsidP="729578F5" w:rsidRDefault="00045216" w14:paraId="0EB52047" w14:textId="77777777" w14:noSpellErr="1">
      <w:pPr>
        <w:autoSpaceDE w:val="0"/>
        <w:autoSpaceDN w:val="0"/>
        <w:adjustRightInd w:val="0"/>
        <w:spacing w:line="240" w:lineRule="atLeast"/>
        <w:ind w:left="357" w:hanging="357"/>
        <w:rPr>
          <w:rFonts w:ascii="Verdana" w:hAnsi="Verdana"/>
        </w:rPr>
      </w:pPr>
    </w:p>
    <w:p w:rsidR="72A2EDB5" w:rsidP="729578F5" w:rsidRDefault="72A2EDB5" w14:paraId="2871C7F0" w14:textId="1C43E2BA">
      <w:pPr>
        <w:numPr>
          <w:ilvl w:val="0"/>
          <w:numId w:val="29"/>
        </w:numPr>
        <w:spacing w:line="240" w:lineRule="atLeast"/>
        <w:rPr/>
      </w:pPr>
      <w:r w:rsidRPr="08A4264C" w:rsidR="72A2EDB5">
        <w:rPr>
          <w:rFonts w:ascii="Arial" w:hAnsi="Arial" w:eastAsia="Times New Roman" w:cs="Arial"/>
          <w:noProof w:val="0"/>
          <w:color w:val="auto"/>
          <w:sz w:val="18"/>
          <w:szCs w:val="18"/>
          <w:lang w:val="nl-NL" w:eastAsia="nl-NL" w:bidi="ar-SA"/>
        </w:rPr>
        <w:t>Bouwkundige waterdichtheid</w:t>
      </w:r>
      <w:r w:rsidRPr="08A4264C" w:rsidR="1C4D2739">
        <w:rPr>
          <w:rFonts w:ascii="Arial" w:hAnsi="Arial" w:eastAsia="Times New Roman" w:cs="Arial"/>
          <w:color w:val="auto"/>
          <w:sz w:val="18"/>
          <w:szCs w:val="18"/>
          <w:lang w:eastAsia="nl-NL" w:bidi="ar-SA"/>
        </w:rPr>
        <w:t>: de</w:t>
      </w:r>
      <w:r w:rsidRPr="08A4264C" w:rsidR="1C4D2739">
        <w:rPr>
          <w:rFonts w:ascii="Arial" w:hAnsi="Arial" w:eastAsia="Times New Roman" w:cs="Arial"/>
          <w:color w:val="auto"/>
          <w:sz w:val="18"/>
          <w:szCs w:val="18"/>
          <w:lang w:eastAsia="nl-NL" w:bidi="ar-SA"/>
        </w:rPr>
        <w:t xml:space="preserve"> Opdrachtnemer garandeert dat de gebouwschil van de tractiestations gedurende een periode van 10 jaar na de datum van oplevering van het Werk waterdicht is en blijft voldoen aan de in de Vraagspecificatie gestelde eisen ten aanzien van waterdichtheid en bouwkundige integriteit.</w:t>
      </w:r>
    </w:p>
    <w:p w:rsidRPr="00416EB0" w:rsidR="00045216" w:rsidP="1A633F91" w:rsidRDefault="00045216" w14:paraId="0FD5F248" w14:textId="4B2F6C6E">
      <w:pPr>
        <w:autoSpaceDE w:val="0"/>
        <w:autoSpaceDN w:val="0"/>
        <w:adjustRightInd w:val="0"/>
        <w:spacing w:line="240" w:lineRule="atLeast"/>
        <w:ind w:left="357" w:hanging="357"/>
        <w:rPr>
          <w:rFonts w:ascii="Arial" w:hAnsi="Arial" w:eastAsia="Times New Roman" w:cs="Arial"/>
          <w:color w:val="auto"/>
          <w:sz w:val="18"/>
          <w:szCs w:val="18"/>
          <w:lang w:eastAsia="nl-NL" w:bidi="ar-SA"/>
        </w:rPr>
      </w:pPr>
    </w:p>
    <w:p w:rsidR="5E1A43F5" w:rsidP="1A633F91" w:rsidRDefault="5E1A43F5" w14:paraId="76A1460D" w14:textId="4BCA6AF4">
      <w:pPr>
        <w:numPr>
          <w:ilvl w:val="0"/>
          <w:numId w:val="29"/>
        </w:numPr>
        <w:spacing w:line="240" w:lineRule="atLeast"/>
        <w:rPr>
          <w:rFonts w:ascii="Arial" w:hAnsi="Arial" w:eastAsia="Times New Roman" w:cs="Arial"/>
          <w:color w:val="auto"/>
          <w:sz w:val="18"/>
          <w:szCs w:val="18"/>
          <w:lang w:eastAsia="nl-NL" w:bidi="ar-SA"/>
        </w:rPr>
      </w:pPr>
      <w:r w:rsidRPr="35D9BE2D" w:rsidR="478FBB36">
        <w:rPr>
          <w:rFonts w:ascii="Arial" w:hAnsi="Arial" w:eastAsia="Times New Roman" w:cs="Arial"/>
          <w:color w:val="auto"/>
          <w:sz w:val="18"/>
          <w:szCs w:val="18"/>
          <w:lang w:eastAsia="nl-NL" w:bidi="ar-SA"/>
        </w:rPr>
        <w:t>G</w:t>
      </w:r>
      <w:r w:rsidRPr="35D9BE2D" w:rsidR="478FBB36">
        <w:rPr>
          <w:rFonts w:ascii="Arial" w:hAnsi="Arial" w:eastAsia="Times New Roman" w:cs="Arial"/>
          <w:color w:val="auto"/>
          <w:sz w:val="18"/>
          <w:szCs w:val="18"/>
          <w:lang w:eastAsia="nl-NL" w:bidi="ar-SA"/>
        </w:rPr>
        <w:t>ebouwgebonden</w:t>
      </w:r>
      <w:r w:rsidRPr="35D9BE2D" w:rsidR="71070E17">
        <w:rPr>
          <w:rFonts w:ascii="Arial" w:hAnsi="Arial" w:eastAsia="Times New Roman" w:cs="Arial"/>
          <w:color w:val="auto"/>
          <w:sz w:val="18"/>
          <w:szCs w:val="18"/>
          <w:lang w:eastAsia="nl-NL" w:bidi="ar-SA"/>
        </w:rPr>
        <w:t>-</w:t>
      </w:r>
      <w:r w:rsidRPr="35D9BE2D" w:rsidR="478FBB36">
        <w:rPr>
          <w:rFonts w:ascii="Arial" w:hAnsi="Arial" w:eastAsia="Times New Roman" w:cs="Arial"/>
          <w:color w:val="auto"/>
          <w:sz w:val="18"/>
          <w:szCs w:val="18"/>
          <w:lang w:eastAsia="nl-NL" w:bidi="ar-SA"/>
        </w:rPr>
        <w:t xml:space="preserve"> en </w:t>
      </w:r>
      <w:r w:rsidRPr="35D9BE2D" w:rsidR="478FBB36">
        <w:rPr>
          <w:rFonts w:ascii="Arial" w:hAnsi="Arial" w:eastAsia="Times New Roman" w:cs="Arial"/>
          <w:color w:val="auto"/>
          <w:sz w:val="18"/>
          <w:szCs w:val="18"/>
          <w:lang w:eastAsia="nl-NL" w:bidi="ar-SA"/>
        </w:rPr>
        <w:t>tractie</w:t>
      </w:r>
      <w:r w:rsidRPr="35D9BE2D" w:rsidR="5E1A43F5">
        <w:rPr>
          <w:rFonts w:ascii="Arial" w:hAnsi="Arial" w:eastAsia="Times New Roman" w:cs="Arial"/>
          <w:color w:val="auto"/>
          <w:sz w:val="18"/>
          <w:szCs w:val="18"/>
          <w:lang w:eastAsia="nl-NL" w:bidi="ar-SA"/>
        </w:rPr>
        <w:t>installaties</w:t>
      </w:r>
      <w:r w:rsidRPr="35D9BE2D" w:rsidR="5E1A43F5">
        <w:rPr>
          <w:rFonts w:ascii="Arial" w:hAnsi="Arial" w:eastAsia="Times New Roman" w:cs="Arial"/>
          <w:color w:val="auto"/>
          <w:sz w:val="18"/>
          <w:szCs w:val="18"/>
          <w:lang w:eastAsia="nl-NL" w:bidi="ar-SA"/>
        </w:rPr>
        <w:t>: de Opdrachtnemer garandeert dat de geleverde installaties</w:t>
      </w:r>
      <w:r w:rsidRPr="35D9BE2D" w:rsidR="5E1A43F5">
        <w:rPr>
          <w:rFonts w:ascii="Arial" w:hAnsi="Arial" w:eastAsia="Times New Roman" w:cs="Arial"/>
          <w:color w:val="auto"/>
          <w:sz w:val="18"/>
          <w:szCs w:val="18"/>
          <w:lang w:eastAsia="nl-NL" w:bidi="ar-SA"/>
        </w:rPr>
        <w:t xml:space="preserve"> gedurende een periode van 5 jaar na de datum van oplevering van het Werk blijven voldoen aan de in de Vraagspecificatie gestelde functionele en technische eisen. De Opdrachtnemer draagt er zorg voor dat fabrieksgaranties van leveranciers en fabrikanten ten behoeve van de Opdrachtgever worden bedongen en aan de Opdrachtgever worden overgedragen, voor zover deze garanties de hiervoor genoemde periode omvatten.</w:t>
      </w:r>
    </w:p>
    <w:p w:rsidRPr="00416EB0" w:rsidR="00045216" w:rsidP="1A633F91" w:rsidRDefault="00045216" w14:paraId="62AC4352" w14:noSpellErr="1" w14:textId="6EF8BF7D">
      <w:pPr>
        <w:autoSpaceDE w:val="0"/>
        <w:autoSpaceDN w:val="0"/>
        <w:adjustRightInd w:val="0"/>
        <w:spacing w:line="240" w:lineRule="atLeast"/>
        <w:ind w:left="357" w:hanging="357"/>
        <w:rPr>
          <w:rFonts w:ascii="Verdana" w:hAnsi="Verdana"/>
          <w:i w:val="1"/>
          <w:iCs w:val="1"/>
          <w:color w:val="44546A" w:themeColor="text2"/>
          <w:highlight w:val="yellow"/>
        </w:rPr>
      </w:pPr>
    </w:p>
    <w:p w:rsidRPr="00DB219D" w:rsidR="00045216" w:rsidP="00045216" w:rsidRDefault="00045216" w14:paraId="5391D441" w14:textId="77777777">
      <w:pPr>
        <w:autoSpaceDE w:val="0"/>
        <w:autoSpaceDN w:val="0"/>
        <w:adjustRightInd w:val="0"/>
        <w:spacing w:line="240" w:lineRule="atLeast"/>
        <w:ind w:left="357" w:hanging="357"/>
        <w:rPr>
          <w:rFonts w:ascii="Verdana" w:hAnsi="Verdana"/>
          <w:i/>
          <w:color w:val="44546A" w:themeColor="text2"/>
          <w:szCs w:val="18"/>
        </w:rPr>
      </w:pPr>
    </w:p>
    <w:p w:rsidRPr="00DB219D" w:rsidR="00045216" w:rsidP="00045216" w:rsidRDefault="00045216" w14:paraId="1C8892D7" w14:textId="77777777">
      <w:bookmarkStart w:name="_Toc398223626" w:id="55"/>
      <w:bookmarkStart w:name="_Toc284508045" w:id="56"/>
      <w:bookmarkEnd w:id="48"/>
      <w:bookmarkEnd w:id="51"/>
      <w:bookmarkEnd w:id="52"/>
    </w:p>
    <w:p w:rsidRPr="00DB219D" w:rsidR="00045216" w:rsidP="00045216" w:rsidRDefault="00045216" w14:paraId="3E75F1AF" w14:textId="77777777">
      <w:pPr>
        <w:tabs>
          <w:tab w:val="left" w:pos="227"/>
          <w:tab w:val="left" w:pos="454"/>
          <w:tab w:val="left" w:pos="680"/>
        </w:tabs>
        <w:autoSpaceDE w:val="0"/>
        <w:autoSpaceDN w:val="0"/>
        <w:adjustRightInd w:val="0"/>
        <w:spacing w:line="240" w:lineRule="atLeast"/>
        <w:rPr>
          <w:rFonts w:ascii="Verdana" w:hAnsi="Verdana"/>
          <w:szCs w:val="18"/>
        </w:rPr>
      </w:pPr>
    </w:p>
    <w:p w:rsidRPr="00DB219D" w:rsidR="00045216" w:rsidP="00045216" w:rsidRDefault="00045216" w14:paraId="4DC5AD86" w14:textId="77777777"/>
    <w:bookmarkEnd w:id="55"/>
    <w:bookmarkEnd w:id="56"/>
    <w:p w:rsidRPr="00DB219D" w:rsidR="00045216" w:rsidP="00045216" w:rsidRDefault="00045216" w14:paraId="6B50907E" w14:textId="77777777">
      <w:pPr>
        <w:autoSpaceDE w:val="0"/>
        <w:autoSpaceDN w:val="0"/>
        <w:adjustRightInd w:val="0"/>
        <w:rPr>
          <w:rFonts w:cs="UniversLT"/>
          <w:color w:val="000000"/>
        </w:rPr>
      </w:pPr>
    </w:p>
    <w:p w:rsidRPr="006B3900" w:rsidR="00045216" w:rsidP="006B3900" w:rsidRDefault="00045216" w14:paraId="2CAE7F37" w14:textId="33FD9233">
      <w:pPr>
        <w:spacing w:line="260" w:lineRule="atLeast"/>
        <w:rPr>
          <w:b/>
          <w:bCs/>
          <w:sz w:val="28"/>
          <w:szCs w:val="26"/>
        </w:rPr>
      </w:pPr>
    </w:p>
    <w:p w:rsidRPr="006217C0" w:rsidR="00045216" w:rsidP="00045216" w:rsidRDefault="00045216" w14:paraId="3D5333C7" w14:textId="77777777"/>
    <w:p w:rsidRPr="007143B0" w:rsidR="00286934" w:rsidP="00543775" w:rsidRDefault="00286934" w14:paraId="199251AC" w14:textId="6C7BD99C">
      <w:pPr>
        <w:keepNext/>
        <w:keepLines/>
        <w:spacing w:before="240"/>
        <w:outlineLvl w:val="0"/>
        <w:rPr>
          <w:rFonts w:ascii="Aptos" w:hAnsi="Aptos"/>
          <w:sz w:val="16"/>
          <w:szCs w:val="16"/>
        </w:rPr>
      </w:pPr>
    </w:p>
    <w:sectPr w:rsidRPr="007143B0" w:rsidR="00286934" w:rsidSect="00BE0E32">
      <w:footerReference w:type="default" r:id="rId15"/>
      <w:pgSz w:w="12240" w:h="15840" w:orient="portrait" w:code="1"/>
      <w:pgMar w:top="1985" w:right="1134" w:bottom="1418" w:left="1701" w:header="709" w:footer="709" w:gutter="0"/>
      <w:paperSrc w:first="2" w:other="2"/>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6592" w:rsidRDefault="00126592" w14:paraId="28073F08" w14:textId="77777777">
      <w:r>
        <w:separator/>
      </w:r>
    </w:p>
  </w:endnote>
  <w:endnote w:type="continuationSeparator" w:id="0">
    <w:p w:rsidR="00126592" w:rsidRDefault="00126592" w14:paraId="4A84D1DF" w14:textId="77777777">
      <w:r>
        <w:continuationSeparator/>
      </w:r>
    </w:p>
  </w:endnote>
  <w:endnote w:type="continuationNotice" w:id="1">
    <w:p w:rsidR="00126592" w:rsidRDefault="00126592" w14:paraId="58786C1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lstom">
    <w:altName w:val="Corbel"/>
    <w:charset w:val="00"/>
    <w:family w:val="auto"/>
    <w:pitch w:val="variable"/>
    <w:sig w:usb0="A00000AF" w:usb1="4000204A" w:usb2="00000000" w:usb3="00000000" w:csb0="0000009B" w:csb1="00000000"/>
  </w:font>
  <w:font w:name="V&amp;W Syntax (Adobe)">
    <w:altName w:val="Arial"/>
    <w:charset w:val="00"/>
    <w:family w:val="swiss"/>
    <w:pitch w:val="variable"/>
    <w:sig w:usb0="00000001" w:usb1="00000000" w:usb2="00000000" w:usb3="00000000" w:csb0="00000111"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UniversLT">
    <w:altName w:val="Calibri"/>
    <w:panose1 w:val="00000000000000000000"/>
    <w:charset w:val="00"/>
    <w:family w:val="auto"/>
    <w:notTrueType/>
    <w:pitch w:val="default"/>
    <w:sig w:usb0="00000003" w:usb1="00000000" w:usb2="00000000" w:usb3="00000000" w:csb0="00000001"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5216" w:rsidP="00F94BE8" w:rsidRDefault="00045216" w14:paraId="35C6F218" w14:textId="77777777">
    <w:pPr>
      <w:pStyle w:val="Footer"/>
    </w:pPr>
    <w:r w:rsidRPr="00086CAA">
      <w:rPr>
        <w:color w:val="5B9BD5" w:themeColor="accent5"/>
      </w:rPr>
      <w:t>Paraaf OG</w:t>
    </w:r>
    <w:r>
      <w:tab/>
    </w:r>
    <w:r>
      <w:tab/>
    </w:r>
    <w:r>
      <w:tab/>
    </w:r>
    <w:r>
      <w:tab/>
    </w:r>
    <w:r>
      <w:tab/>
    </w:r>
    <w:r>
      <w:tab/>
    </w:r>
    <w:r>
      <w:tab/>
    </w:r>
    <w:r>
      <w:tab/>
    </w:r>
    <w:r>
      <w:tab/>
    </w:r>
    <w:r w:rsidRPr="00086CAA">
      <w:rPr>
        <w:color w:val="5B9BD5" w:themeColor="accent5"/>
      </w:rPr>
      <w:t>Paraaf ON</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689A" w:rsidP="003E4974" w:rsidRDefault="009A689A" w14:paraId="21D536F2" w14:textId="057AA652">
    <w:pPr>
      <w:pStyle w:val="Footer"/>
      <w:rPr>
        <w:rStyle w:val="PageNumber"/>
      </w:rPr>
    </w:pPr>
    <w:r w:rsidRPr="00973618">
      <w:rPr>
        <w:rStyle w:val="PageNumber"/>
      </w:rPr>
      <w:t>Paraaf</w:t>
    </w:r>
    <w:r>
      <w:rPr>
        <w:rStyle w:val="PageNumber"/>
      </w:rPr>
      <w:tab/>
    </w:r>
    <w:proofErr w:type="spellStart"/>
    <w:r w:rsidRPr="00973618">
      <w:rPr>
        <w:rStyle w:val="PageNumber"/>
      </w:rPr>
      <w:t>Contr_ProvUtrecht</w:t>
    </w:r>
    <w:proofErr w:type="spellEnd"/>
    <w:r>
      <w:rPr>
        <w:rStyle w:val="PageNumber"/>
      </w:rPr>
      <w:tab/>
    </w:r>
    <w:r>
      <w:rPr>
        <w:rStyle w:val="PageNumber"/>
      </w:rPr>
      <w:t>Paraaf</w:t>
    </w:r>
  </w:p>
  <w:p w:rsidRPr="00650C28" w:rsidR="009A689A" w:rsidP="00B56902" w:rsidRDefault="00E9649B" w14:paraId="0BA9A295" w14:textId="53AF7345">
    <w:pPr>
      <w:pStyle w:val="Footer"/>
    </w:pPr>
    <w:r>
      <w:rPr>
        <w:rStyle w:val="PageNumber"/>
      </w:rPr>
      <w:t>Opdrachtgever</w:t>
    </w:r>
    <w:r w:rsidR="009A689A">
      <w:rPr>
        <w:rStyle w:val="PageNumber"/>
      </w:rPr>
      <w:tab/>
    </w:r>
    <w:r w:rsidR="009A689A">
      <w:t xml:space="preserve">blad </w:t>
    </w:r>
    <w:r w:rsidR="009A689A">
      <w:rPr>
        <w:rStyle w:val="PageNumber"/>
      </w:rPr>
      <w:fldChar w:fldCharType="begin"/>
    </w:r>
    <w:r w:rsidR="009A689A">
      <w:rPr>
        <w:rStyle w:val="PageNumber"/>
      </w:rPr>
      <w:instrText xml:space="preserve"> PAGE </w:instrText>
    </w:r>
    <w:r w:rsidR="009A689A">
      <w:rPr>
        <w:rStyle w:val="PageNumber"/>
      </w:rPr>
      <w:fldChar w:fldCharType="separate"/>
    </w:r>
    <w:r w:rsidR="009A689A">
      <w:rPr>
        <w:rStyle w:val="PageNumber"/>
      </w:rPr>
      <w:t>1</w:t>
    </w:r>
    <w:r w:rsidR="009A689A">
      <w:rPr>
        <w:rStyle w:val="PageNumber"/>
      </w:rPr>
      <w:fldChar w:fldCharType="end"/>
    </w:r>
    <w:r w:rsidR="009A689A">
      <w:rPr>
        <w:rStyle w:val="PageNumber"/>
      </w:rPr>
      <w:t xml:space="preserve"> van </w:t>
    </w:r>
    <w:r w:rsidR="009A689A">
      <w:rPr>
        <w:rStyle w:val="PageNumber"/>
      </w:rPr>
      <w:fldChar w:fldCharType="begin"/>
    </w:r>
    <w:r w:rsidR="009A689A">
      <w:rPr>
        <w:rStyle w:val="PageNumber"/>
      </w:rPr>
      <w:instrText xml:space="preserve"> NUMPAGES </w:instrText>
    </w:r>
    <w:r w:rsidR="009A689A">
      <w:rPr>
        <w:rStyle w:val="PageNumber"/>
      </w:rPr>
      <w:fldChar w:fldCharType="separate"/>
    </w:r>
    <w:r w:rsidR="009A689A">
      <w:rPr>
        <w:rStyle w:val="PageNumber"/>
      </w:rPr>
      <w:t>4</w:t>
    </w:r>
    <w:r w:rsidR="009A689A">
      <w:rPr>
        <w:rStyle w:val="PageNumber"/>
      </w:rPr>
      <w:fldChar w:fldCharType="end"/>
    </w:r>
    <w:r w:rsidR="009A689A">
      <w:rPr>
        <w:rStyle w:val="PageNumber"/>
      </w:rPr>
      <w:tab/>
    </w:r>
    <w:r w:rsidR="00D3021B">
      <w:rPr>
        <w:rStyle w:val="PageNumber"/>
      </w:rPr>
      <w:t>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6592" w:rsidRDefault="00126592" w14:paraId="62CAEB1B" w14:textId="77777777">
      <w:r>
        <w:separator/>
      </w:r>
    </w:p>
  </w:footnote>
  <w:footnote w:type="continuationSeparator" w:id="0">
    <w:p w:rsidR="00126592" w:rsidRDefault="00126592" w14:paraId="282C8513" w14:textId="77777777">
      <w:r>
        <w:continuationSeparator/>
      </w:r>
    </w:p>
  </w:footnote>
  <w:footnote w:type="continuationNotice" w:id="1">
    <w:p w:rsidR="00126592" w:rsidRDefault="00126592" w14:paraId="640A7443"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B0DBF"/>
    <w:multiLevelType w:val="hybridMultilevel"/>
    <w:tmpl w:val="49605C76"/>
    <w:lvl w:ilvl="0" w:tplc="F9FE36AC">
      <w:start w:val="1"/>
      <w:numFmt w:val="bullet"/>
      <w:lvlText w:val=""/>
      <w:lvlJc w:val="left"/>
      <w:pPr>
        <w:tabs>
          <w:tab w:val="num" w:pos="1270"/>
        </w:tabs>
        <w:ind w:left="1270" w:hanging="360"/>
      </w:pPr>
      <w:rPr>
        <w:rFonts w:hint="default" w:ascii="Symbol" w:hAnsi="Symbol"/>
      </w:rPr>
    </w:lvl>
    <w:lvl w:ilvl="1" w:tplc="C24EA842">
      <w:start w:val="1"/>
      <w:numFmt w:val="bullet"/>
      <w:lvlText w:val="o"/>
      <w:lvlJc w:val="left"/>
      <w:pPr>
        <w:tabs>
          <w:tab w:val="num" w:pos="1990"/>
        </w:tabs>
        <w:ind w:left="1990" w:hanging="360"/>
      </w:pPr>
      <w:rPr>
        <w:rFonts w:hint="default" w:ascii="Courier New" w:hAnsi="Courier New"/>
      </w:rPr>
    </w:lvl>
    <w:lvl w:ilvl="2" w:tplc="71A0A696" w:tentative="1">
      <w:start w:val="1"/>
      <w:numFmt w:val="bullet"/>
      <w:lvlText w:val=""/>
      <w:lvlJc w:val="left"/>
      <w:pPr>
        <w:tabs>
          <w:tab w:val="num" w:pos="2710"/>
        </w:tabs>
        <w:ind w:left="2710" w:hanging="360"/>
      </w:pPr>
      <w:rPr>
        <w:rFonts w:hint="default" w:ascii="Wingdings" w:hAnsi="Wingdings"/>
      </w:rPr>
    </w:lvl>
    <w:lvl w:ilvl="3" w:tplc="4448E5EA" w:tentative="1">
      <w:start w:val="1"/>
      <w:numFmt w:val="bullet"/>
      <w:lvlText w:val=""/>
      <w:lvlJc w:val="left"/>
      <w:pPr>
        <w:tabs>
          <w:tab w:val="num" w:pos="3430"/>
        </w:tabs>
        <w:ind w:left="3430" w:hanging="360"/>
      </w:pPr>
      <w:rPr>
        <w:rFonts w:hint="default" w:ascii="Symbol" w:hAnsi="Symbol"/>
      </w:rPr>
    </w:lvl>
    <w:lvl w:ilvl="4" w:tplc="CDD62AF2" w:tentative="1">
      <w:start w:val="1"/>
      <w:numFmt w:val="bullet"/>
      <w:lvlText w:val="o"/>
      <w:lvlJc w:val="left"/>
      <w:pPr>
        <w:tabs>
          <w:tab w:val="num" w:pos="4150"/>
        </w:tabs>
        <w:ind w:left="4150" w:hanging="360"/>
      </w:pPr>
      <w:rPr>
        <w:rFonts w:hint="default" w:ascii="Courier New" w:hAnsi="Courier New"/>
      </w:rPr>
    </w:lvl>
    <w:lvl w:ilvl="5" w:tplc="12AE06C8" w:tentative="1">
      <w:start w:val="1"/>
      <w:numFmt w:val="bullet"/>
      <w:lvlText w:val=""/>
      <w:lvlJc w:val="left"/>
      <w:pPr>
        <w:tabs>
          <w:tab w:val="num" w:pos="4870"/>
        </w:tabs>
        <w:ind w:left="4870" w:hanging="360"/>
      </w:pPr>
      <w:rPr>
        <w:rFonts w:hint="default" w:ascii="Wingdings" w:hAnsi="Wingdings"/>
      </w:rPr>
    </w:lvl>
    <w:lvl w:ilvl="6" w:tplc="78AE1174" w:tentative="1">
      <w:start w:val="1"/>
      <w:numFmt w:val="bullet"/>
      <w:lvlText w:val=""/>
      <w:lvlJc w:val="left"/>
      <w:pPr>
        <w:tabs>
          <w:tab w:val="num" w:pos="5590"/>
        </w:tabs>
        <w:ind w:left="5590" w:hanging="360"/>
      </w:pPr>
      <w:rPr>
        <w:rFonts w:hint="default" w:ascii="Symbol" w:hAnsi="Symbol"/>
      </w:rPr>
    </w:lvl>
    <w:lvl w:ilvl="7" w:tplc="0DF017B8" w:tentative="1">
      <w:start w:val="1"/>
      <w:numFmt w:val="bullet"/>
      <w:lvlText w:val="o"/>
      <w:lvlJc w:val="left"/>
      <w:pPr>
        <w:tabs>
          <w:tab w:val="num" w:pos="6310"/>
        </w:tabs>
        <w:ind w:left="6310" w:hanging="360"/>
      </w:pPr>
      <w:rPr>
        <w:rFonts w:hint="default" w:ascii="Courier New" w:hAnsi="Courier New"/>
      </w:rPr>
    </w:lvl>
    <w:lvl w:ilvl="8" w:tplc="6FDA5D2E" w:tentative="1">
      <w:start w:val="1"/>
      <w:numFmt w:val="bullet"/>
      <w:lvlText w:val=""/>
      <w:lvlJc w:val="left"/>
      <w:pPr>
        <w:tabs>
          <w:tab w:val="num" w:pos="7030"/>
        </w:tabs>
        <w:ind w:left="7030" w:hanging="360"/>
      </w:pPr>
      <w:rPr>
        <w:rFonts w:hint="default" w:ascii="Wingdings" w:hAnsi="Wingdings"/>
      </w:rPr>
    </w:lvl>
  </w:abstractNum>
  <w:abstractNum w:abstractNumId="1" w15:restartNumberingAfterBreak="0">
    <w:nsid w:val="09203575"/>
    <w:multiLevelType w:val="hybridMultilevel"/>
    <w:tmpl w:val="98661828"/>
    <w:styleLink w:val="Huidigelijst5"/>
    <w:lvl w:ilvl="0" w:tplc="B7D86500">
      <w:start w:val="1"/>
      <w:numFmt w:val="decimal"/>
      <w:lvlText w:val="%1."/>
      <w:lvlJc w:val="left"/>
      <w:pPr>
        <w:tabs>
          <w:tab w:val="num" w:pos="720"/>
        </w:tabs>
        <w:ind w:left="720" w:hanging="360"/>
      </w:pPr>
      <w:rPr>
        <w:rFonts w:hint="default" w:ascii="Arial" w:hAnsi="Arial"/>
      </w:rPr>
    </w:lvl>
    <w:lvl w:ilvl="1" w:tplc="26109EAA">
      <w:start w:val="1"/>
      <w:numFmt w:val="upperRoman"/>
      <w:lvlText w:val="%2."/>
      <w:lvlJc w:val="right"/>
      <w:pPr>
        <w:ind w:left="1260" w:hanging="180"/>
      </w:pPr>
    </w:lvl>
    <w:lvl w:ilvl="2" w:tplc="894EFF78">
      <w:start w:val="1"/>
      <w:numFmt w:val="decimal"/>
      <w:lvlText w:val="%3."/>
      <w:lvlJc w:val="left"/>
      <w:pPr>
        <w:ind w:left="2160" w:hanging="360"/>
      </w:pPr>
    </w:lvl>
    <w:lvl w:ilvl="3" w:tplc="398E48CE">
      <w:start w:val="1"/>
      <w:numFmt w:val="bullet"/>
      <w:lvlText w:val=""/>
      <w:lvlJc w:val="left"/>
      <w:pPr>
        <w:tabs>
          <w:tab w:val="num" w:pos="2880"/>
        </w:tabs>
        <w:ind w:left="2880" w:hanging="360"/>
      </w:pPr>
      <w:rPr>
        <w:rFonts w:hint="default" w:ascii="Symbol" w:hAnsi="Symbol"/>
      </w:rPr>
    </w:lvl>
    <w:lvl w:ilvl="4" w:tplc="8144A63A" w:tentative="1">
      <w:start w:val="1"/>
      <w:numFmt w:val="bullet"/>
      <w:lvlText w:val="o"/>
      <w:lvlJc w:val="left"/>
      <w:pPr>
        <w:tabs>
          <w:tab w:val="num" w:pos="3600"/>
        </w:tabs>
        <w:ind w:left="3600" w:hanging="360"/>
      </w:pPr>
      <w:rPr>
        <w:rFonts w:hint="default" w:ascii="Courier New" w:hAnsi="Courier New"/>
      </w:rPr>
    </w:lvl>
    <w:lvl w:ilvl="5" w:tplc="7F7C42B2" w:tentative="1">
      <w:start w:val="1"/>
      <w:numFmt w:val="bullet"/>
      <w:lvlText w:val=""/>
      <w:lvlJc w:val="left"/>
      <w:pPr>
        <w:tabs>
          <w:tab w:val="num" w:pos="4320"/>
        </w:tabs>
        <w:ind w:left="4320" w:hanging="360"/>
      </w:pPr>
      <w:rPr>
        <w:rFonts w:hint="default" w:ascii="Wingdings" w:hAnsi="Wingdings"/>
      </w:rPr>
    </w:lvl>
    <w:lvl w:ilvl="6" w:tplc="233AB5AE" w:tentative="1">
      <w:start w:val="1"/>
      <w:numFmt w:val="bullet"/>
      <w:lvlText w:val=""/>
      <w:lvlJc w:val="left"/>
      <w:pPr>
        <w:tabs>
          <w:tab w:val="num" w:pos="5040"/>
        </w:tabs>
        <w:ind w:left="5040" w:hanging="360"/>
      </w:pPr>
      <w:rPr>
        <w:rFonts w:hint="default" w:ascii="Symbol" w:hAnsi="Symbol"/>
      </w:rPr>
    </w:lvl>
    <w:lvl w:ilvl="7" w:tplc="53BE3180" w:tentative="1">
      <w:start w:val="1"/>
      <w:numFmt w:val="bullet"/>
      <w:lvlText w:val="o"/>
      <w:lvlJc w:val="left"/>
      <w:pPr>
        <w:tabs>
          <w:tab w:val="num" w:pos="5760"/>
        </w:tabs>
        <w:ind w:left="5760" w:hanging="360"/>
      </w:pPr>
      <w:rPr>
        <w:rFonts w:hint="default" w:ascii="Courier New" w:hAnsi="Courier New"/>
      </w:rPr>
    </w:lvl>
    <w:lvl w:ilvl="8" w:tplc="48CC0B0C"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98C7F4D"/>
    <w:multiLevelType w:val="hybridMultilevel"/>
    <w:tmpl w:val="03DA2FD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F80501E"/>
    <w:multiLevelType w:val="hybridMultilevel"/>
    <w:tmpl w:val="03DA2FD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FDE7CB5"/>
    <w:multiLevelType w:val="hybridMultilevel"/>
    <w:tmpl w:val="03DA2FD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057129B"/>
    <w:multiLevelType w:val="hybridMultilevel"/>
    <w:tmpl w:val="7E726986"/>
    <w:lvl w:ilvl="0" w:tplc="996A15C8">
      <w:start w:val="1"/>
      <w:numFmt w:val="decimal"/>
      <w:pStyle w:val="ListNumber"/>
      <w:lvlText w:val="Artikel %1"/>
      <w:lvlJc w:val="left"/>
      <w:pPr>
        <w:tabs>
          <w:tab w:val="num" w:pos="0"/>
        </w:tabs>
        <w:ind w:left="0" w:hanging="1701"/>
      </w:pPr>
      <w:rPr>
        <w:rFonts w:hint="default" w:ascii="Verdana" w:hAnsi="Verdana"/>
        <w:b/>
        <w:i w:val="0"/>
        <w:caps w:val="0"/>
        <w:sz w:val="18"/>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6" w15:restartNumberingAfterBreak="0">
    <w:nsid w:val="1471620B"/>
    <w:multiLevelType w:val="hybridMultilevel"/>
    <w:tmpl w:val="0128C824"/>
    <w:lvl w:ilvl="0" w:tplc="E3688ECC">
      <w:start w:val="1"/>
      <w:numFmt w:val="none"/>
      <w:pStyle w:val="OngenummerdeKopBijlage"/>
      <w:lvlText w:val="Bijlage"/>
      <w:lvlJc w:val="left"/>
      <w:pPr>
        <w:tabs>
          <w:tab w:val="num" w:pos="0"/>
        </w:tabs>
        <w:ind w:left="0" w:hanging="2183"/>
      </w:pPr>
      <w:rPr>
        <w:rFonts w:hint="default" w:ascii="Verdana" w:hAnsi="Verdana"/>
        <w:b w:val="0"/>
        <w:i w:val="0"/>
        <w:sz w:val="24"/>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166142CA"/>
    <w:multiLevelType w:val="hybridMultilevel"/>
    <w:tmpl w:val="03DA2FD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E7100C7"/>
    <w:multiLevelType w:val="hybridMultilevel"/>
    <w:tmpl w:val="766C98AE"/>
    <w:lvl w:ilvl="0" w:tplc="04130019">
      <w:start w:val="1"/>
      <w:numFmt w:val="lowerLetter"/>
      <w:lvlText w:val="%1."/>
      <w:lvlJc w:val="left"/>
      <w:pPr>
        <w:ind w:left="720" w:hanging="360"/>
      </w:pPr>
    </w:lvl>
    <w:lvl w:ilvl="1" w:tplc="D6284D42">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FDD2526"/>
    <w:multiLevelType w:val="multilevel"/>
    <w:tmpl w:val="AB9A9CB8"/>
    <w:numStyleLink w:val="Nummeringmetblokjesenstreepjes"/>
  </w:abstractNum>
  <w:abstractNum w:abstractNumId="10" w15:restartNumberingAfterBreak="0">
    <w:nsid w:val="202C75E9"/>
    <w:multiLevelType w:val="multilevel"/>
    <w:tmpl w:val="B25634DE"/>
    <w:styleLink w:val="Huidigelijst6"/>
    <w:lvl w:ilvl="0">
      <w:start w:val="2"/>
      <w:numFmt w:val="decimal"/>
      <w:lvlText w:val="%1."/>
      <w:lvlJc w:val="left"/>
      <w:pPr>
        <w:ind w:left="360" w:hanging="360"/>
      </w:pPr>
    </w:lvl>
    <w:lvl w:ilvl="1">
      <w:start w:val="3"/>
      <w:numFmt w:val="decimal"/>
      <w:lvlText w:val="%1.%2."/>
      <w:lvlJc w:val="left"/>
      <w:pPr>
        <w:ind w:left="700" w:hanging="70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1" w15:restartNumberingAfterBreak="0">
    <w:nsid w:val="21270FDD"/>
    <w:multiLevelType w:val="hybridMultilevel"/>
    <w:tmpl w:val="8AEA986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AB642A8"/>
    <w:multiLevelType w:val="multilevel"/>
    <w:tmpl w:val="DE589716"/>
    <w:lvl w:ilvl="0">
      <w:start w:val="1"/>
      <w:numFmt w:val="decimal"/>
      <w:pStyle w:val="IBAKopBijlage"/>
      <w:lvlText w:val="%1 "/>
      <w:lvlJc w:val="left"/>
      <w:pPr>
        <w:tabs>
          <w:tab w:val="num" w:pos="312"/>
        </w:tabs>
        <w:ind w:left="312" w:hanging="312"/>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AE7095A"/>
    <w:multiLevelType w:val="hybridMultilevel"/>
    <w:tmpl w:val="03DA2FD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2FD86931"/>
    <w:multiLevelType w:val="hybridMultilevel"/>
    <w:tmpl w:val="2E6656AE"/>
    <w:lvl w:ilvl="0" w:tplc="C4382E18">
      <w:start w:val="1"/>
      <w:numFmt w:val="decimal"/>
      <w:lvlText w:val="%1."/>
      <w:lvlJc w:val="left"/>
      <w:pPr>
        <w:ind w:left="720" w:hanging="360"/>
      </w:pPr>
    </w:lvl>
    <w:lvl w:ilvl="1" w:tplc="A962B860">
      <w:start w:val="1"/>
      <w:numFmt w:val="lowerLetter"/>
      <w:lvlText w:val="%2."/>
      <w:lvlJc w:val="left"/>
      <w:pPr>
        <w:ind w:left="1440" w:hanging="360"/>
      </w:pPr>
    </w:lvl>
    <w:lvl w:ilvl="2" w:tplc="C654013C">
      <w:start w:val="1"/>
      <w:numFmt w:val="lowerRoman"/>
      <w:lvlText w:val="%3."/>
      <w:lvlJc w:val="right"/>
      <w:pPr>
        <w:ind w:left="2160" w:hanging="180"/>
      </w:pPr>
    </w:lvl>
    <w:lvl w:ilvl="3" w:tplc="D5F823F4">
      <w:start w:val="1"/>
      <w:numFmt w:val="decimal"/>
      <w:lvlText w:val="%4."/>
      <w:lvlJc w:val="left"/>
      <w:pPr>
        <w:ind w:left="2880" w:hanging="360"/>
      </w:pPr>
    </w:lvl>
    <w:lvl w:ilvl="4" w:tplc="C9D0AAE8">
      <w:start w:val="1"/>
      <w:numFmt w:val="lowerLetter"/>
      <w:lvlText w:val="%5."/>
      <w:lvlJc w:val="left"/>
      <w:pPr>
        <w:ind w:left="3600" w:hanging="360"/>
      </w:pPr>
    </w:lvl>
    <w:lvl w:ilvl="5" w:tplc="FA9E03A8">
      <w:start w:val="1"/>
      <w:numFmt w:val="lowerRoman"/>
      <w:lvlText w:val="%6."/>
      <w:lvlJc w:val="right"/>
      <w:pPr>
        <w:ind w:left="4320" w:hanging="180"/>
      </w:pPr>
    </w:lvl>
    <w:lvl w:ilvl="6" w:tplc="7FF66FF8">
      <w:start w:val="1"/>
      <w:numFmt w:val="decimal"/>
      <w:lvlText w:val="%7."/>
      <w:lvlJc w:val="left"/>
      <w:pPr>
        <w:ind w:left="5040" w:hanging="360"/>
      </w:pPr>
    </w:lvl>
    <w:lvl w:ilvl="7" w:tplc="FE20BFE6">
      <w:start w:val="1"/>
      <w:numFmt w:val="lowerLetter"/>
      <w:lvlText w:val="%8."/>
      <w:lvlJc w:val="left"/>
      <w:pPr>
        <w:ind w:left="5760" w:hanging="360"/>
      </w:pPr>
    </w:lvl>
    <w:lvl w:ilvl="8" w:tplc="84C06246">
      <w:start w:val="1"/>
      <w:numFmt w:val="lowerRoman"/>
      <w:lvlText w:val="%9."/>
      <w:lvlJc w:val="right"/>
      <w:pPr>
        <w:ind w:left="6480" w:hanging="180"/>
      </w:pPr>
    </w:lvl>
  </w:abstractNum>
  <w:abstractNum w:abstractNumId="15" w15:restartNumberingAfterBreak="0">
    <w:nsid w:val="31E67D78"/>
    <w:multiLevelType w:val="multilevel"/>
    <w:tmpl w:val="510ED73C"/>
    <w:lvl w:ilvl="0">
      <w:start w:val="1"/>
      <w:numFmt w:val="decimal"/>
      <w:pStyle w:val="opsomming-letter"/>
      <w:lvlText w:val="%1."/>
      <w:lvlJc w:val="left"/>
      <w:pPr>
        <w:tabs>
          <w:tab w:val="num" w:pos="357"/>
        </w:tabs>
        <w:ind w:left="357" w:hanging="357"/>
      </w:pPr>
      <w:rPr>
        <w:rFonts w:hint="default" w:ascii="Verdana" w:hAnsi="Verdana"/>
        <w:b w:val="0"/>
        <w:i w:val="0"/>
        <w:sz w:val="18"/>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15:restartNumberingAfterBreak="0">
    <w:nsid w:val="3688D463"/>
    <w:multiLevelType w:val="hybridMultilevel"/>
    <w:tmpl w:val="CD860E98"/>
    <w:lvl w:ilvl="0" w:tplc="51E0608C">
      <w:start w:val="6"/>
      <w:numFmt w:val="decimal"/>
      <w:lvlText w:val="%1."/>
      <w:lvlJc w:val="left"/>
      <w:pPr>
        <w:ind w:left="720" w:hanging="360"/>
      </w:pPr>
    </w:lvl>
    <w:lvl w:ilvl="1" w:tplc="46D0E794">
      <w:start w:val="1"/>
      <w:numFmt w:val="lowerLetter"/>
      <w:lvlText w:val="%2."/>
      <w:lvlJc w:val="left"/>
      <w:pPr>
        <w:ind w:left="1440" w:hanging="360"/>
      </w:pPr>
    </w:lvl>
    <w:lvl w:ilvl="2" w:tplc="CE869182">
      <w:start w:val="1"/>
      <w:numFmt w:val="lowerRoman"/>
      <w:lvlText w:val="%3."/>
      <w:lvlJc w:val="right"/>
      <w:pPr>
        <w:ind w:left="2160" w:hanging="180"/>
      </w:pPr>
    </w:lvl>
    <w:lvl w:ilvl="3" w:tplc="A65235FC">
      <w:start w:val="1"/>
      <w:numFmt w:val="decimal"/>
      <w:lvlText w:val="%4."/>
      <w:lvlJc w:val="left"/>
      <w:pPr>
        <w:ind w:left="2880" w:hanging="360"/>
      </w:pPr>
    </w:lvl>
    <w:lvl w:ilvl="4" w:tplc="68A03E92">
      <w:start w:val="1"/>
      <w:numFmt w:val="lowerLetter"/>
      <w:lvlText w:val="%5."/>
      <w:lvlJc w:val="left"/>
      <w:pPr>
        <w:ind w:left="3600" w:hanging="360"/>
      </w:pPr>
    </w:lvl>
    <w:lvl w:ilvl="5" w:tplc="D0C465B8">
      <w:start w:val="1"/>
      <w:numFmt w:val="lowerRoman"/>
      <w:lvlText w:val="%6."/>
      <w:lvlJc w:val="right"/>
      <w:pPr>
        <w:ind w:left="4320" w:hanging="180"/>
      </w:pPr>
    </w:lvl>
    <w:lvl w:ilvl="6" w:tplc="ACB42946">
      <w:start w:val="1"/>
      <w:numFmt w:val="decimal"/>
      <w:lvlText w:val="%7."/>
      <w:lvlJc w:val="left"/>
      <w:pPr>
        <w:ind w:left="5040" w:hanging="360"/>
      </w:pPr>
    </w:lvl>
    <w:lvl w:ilvl="7" w:tplc="C7D61AF0">
      <w:start w:val="1"/>
      <w:numFmt w:val="lowerLetter"/>
      <w:lvlText w:val="%8."/>
      <w:lvlJc w:val="left"/>
      <w:pPr>
        <w:ind w:left="5760" w:hanging="360"/>
      </w:pPr>
    </w:lvl>
    <w:lvl w:ilvl="8" w:tplc="EDE4ED78">
      <w:start w:val="1"/>
      <w:numFmt w:val="lowerRoman"/>
      <w:lvlText w:val="%9."/>
      <w:lvlJc w:val="right"/>
      <w:pPr>
        <w:ind w:left="6480" w:hanging="180"/>
      </w:pPr>
    </w:lvl>
  </w:abstractNum>
  <w:abstractNum w:abstractNumId="17" w15:restartNumberingAfterBreak="0">
    <w:nsid w:val="3FA31790"/>
    <w:multiLevelType w:val="hybridMultilevel"/>
    <w:tmpl w:val="4A52917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419C35FE"/>
    <w:multiLevelType w:val="hybridMultilevel"/>
    <w:tmpl w:val="4EDA8718"/>
    <w:styleLink w:val="Huidigelijst2"/>
    <w:lvl w:ilvl="0" w:tplc="F7982568">
      <w:start w:val="1"/>
      <w:numFmt w:val="bullet"/>
      <w:lvlText w:val=""/>
      <w:lvlJc w:val="left"/>
      <w:pPr>
        <w:ind w:left="1428" w:hanging="360"/>
      </w:pPr>
      <w:rPr>
        <w:rFonts w:hint="default" w:ascii="Symbol" w:hAnsi="Symbol"/>
      </w:rPr>
    </w:lvl>
    <w:lvl w:ilvl="1" w:tplc="4E023B06" w:tentative="1">
      <w:start w:val="1"/>
      <w:numFmt w:val="bullet"/>
      <w:lvlText w:val="o"/>
      <w:lvlJc w:val="left"/>
      <w:pPr>
        <w:ind w:left="2148" w:hanging="360"/>
      </w:pPr>
      <w:rPr>
        <w:rFonts w:hint="default" w:ascii="Courier New" w:hAnsi="Courier New"/>
      </w:rPr>
    </w:lvl>
    <w:lvl w:ilvl="2" w:tplc="A028A00C" w:tentative="1">
      <w:start w:val="1"/>
      <w:numFmt w:val="bullet"/>
      <w:lvlText w:val=""/>
      <w:lvlJc w:val="left"/>
      <w:pPr>
        <w:ind w:left="2868" w:hanging="360"/>
      </w:pPr>
      <w:rPr>
        <w:rFonts w:hint="default" w:ascii="Wingdings" w:hAnsi="Wingdings"/>
      </w:rPr>
    </w:lvl>
    <w:lvl w:ilvl="3" w:tplc="7388C878" w:tentative="1">
      <w:start w:val="1"/>
      <w:numFmt w:val="bullet"/>
      <w:lvlText w:val=""/>
      <w:lvlJc w:val="left"/>
      <w:pPr>
        <w:ind w:left="3588" w:hanging="360"/>
      </w:pPr>
      <w:rPr>
        <w:rFonts w:hint="default" w:ascii="Symbol" w:hAnsi="Symbol"/>
      </w:rPr>
    </w:lvl>
    <w:lvl w:ilvl="4" w:tplc="3F66B0D2" w:tentative="1">
      <w:start w:val="1"/>
      <w:numFmt w:val="bullet"/>
      <w:lvlText w:val="o"/>
      <w:lvlJc w:val="left"/>
      <w:pPr>
        <w:ind w:left="4308" w:hanging="360"/>
      </w:pPr>
      <w:rPr>
        <w:rFonts w:hint="default" w:ascii="Courier New" w:hAnsi="Courier New"/>
      </w:rPr>
    </w:lvl>
    <w:lvl w:ilvl="5" w:tplc="04E63F32" w:tentative="1">
      <w:start w:val="1"/>
      <w:numFmt w:val="bullet"/>
      <w:lvlText w:val=""/>
      <w:lvlJc w:val="left"/>
      <w:pPr>
        <w:ind w:left="5028" w:hanging="360"/>
      </w:pPr>
      <w:rPr>
        <w:rFonts w:hint="default" w:ascii="Wingdings" w:hAnsi="Wingdings"/>
      </w:rPr>
    </w:lvl>
    <w:lvl w:ilvl="6" w:tplc="B7023A16" w:tentative="1">
      <w:start w:val="1"/>
      <w:numFmt w:val="bullet"/>
      <w:lvlText w:val=""/>
      <w:lvlJc w:val="left"/>
      <w:pPr>
        <w:ind w:left="5748" w:hanging="360"/>
      </w:pPr>
      <w:rPr>
        <w:rFonts w:hint="default" w:ascii="Symbol" w:hAnsi="Symbol"/>
      </w:rPr>
    </w:lvl>
    <w:lvl w:ilvl="7" w:tplc="C4488E8A" w:tentative="1">
      <w:start w:val="1"/>
      <w:numFmt w:val="bullet"/>
      <w:lvlText w:val="o"/>
      <w:lvlJc w:val="left"/>
      <w:pPr>
        <w:ind w:left="6468" w:hanging="360"/>
      </w:pPr>
      <w:rPr>
        <w:rFonts w:hint="default" w:ascii="Courier New" w:hAnsi="Courier New"/>
      </w:rPr>
    </w:lvl>
    <w:lvl w:ilvl="8" w:tplc="EEAA90A0" w:tentative="1">
      <w:start w:val="1"/>
      <w:numFmt w:val="bullet"/>
      <w:lvlText w:val=""/>
      <w:lvlJc w:val="left"/>
      <w:pPr>
        <w:ind w:left="7188" w:hanging="360"/>
      </w:pPr>
      <w:rPr>
        <w:rFonts w:hint="default" w:ascii="Wingdings" w:hAnsi="Wingdings"/>
      </w:rPr>
    </w:lvl>
  </w:abstractNum>
  <w:abstractNum w:abstractNumId="19" w15:restartNumberingAfterBreak="0">
    <w:nsid w:val="4419A88B"/>
    <w:multiLevelType w:val="hybridMultilevel"/>
    <w:tmpl w:val="2C1E05EC"/>
    <w:lvl w:ilvl="0" w:tplc="7B0E6B0A">
      <w:start w:val="13"/>
      <w:numFmt w:val="decimal"/>
      <w:lvlText w:val="%1."/>
      <w:lvlJc w:val="left"/>
      <w:pPr>
        <w:ind w:left="720" w:hanging="360"/>
      </w:pPr>
    </w:lvl>
    <w:lvl w:ilvl="1" w:tplc="B5FC1D60">
      <w:start w:val="1"/>
      <w:numFmt w:val="lowerLetter"/>
      <w:lvlText w:val="%2."/>
      <w:lvlJc w:val="left"/>
      <w:pPr>
        <w:ind w:left="1440" w:hanging="360"/>
      </w:pPr>
    </w:lvl>
    <w:lvl w:ilvl="2" w:tplc="69625F5E">
      <w:start w:val="1"/>
      <w:numFmt w:val="lowerRoman"/>
      <w:lvlText w:val="%3."/>
      <w:lvlJc w:val="right"/>
      <w:pPr>
        <w:ind w:left="2160" w:hanging="180"/>
      </w:pPr>
    </w:lvl>
    <w:lvl w:ilvl="3" w:tplc="2E12F472">
      <w:start w:val="1"/>
      <w:numFmt w:val="decimal"/>
      <w:lvlText w:val="%4."/>
      <w:lvlJc w:val="left"/>
      <w:pPr>
        <w:ind w:left="2880" w:hanging="360"/>
      </w:pPr>
    </w:lvl>
    <w:lvl w:ilvl="4" w:tplc="47ECACE4">
      <w:start w:val="1"/>
      <w:numFmt w:val="lowerLetter"/>
      <w:lvlText w:val="%5."/>
      <w:lvlJc w:val="left"/>
      <w:pPr>
        <w:ind w:left="3600" w:hanging="360"/>
      </w:pPr>
    </w:lvl>
    <w:lvl w:ilvl="5" w:tplc="32C40CFE">
      <w:start w:val="1"/>
      <w:numFmt w:val="lowerRoman"/>
      <w:lvlText w:val="%6."/>
      <w:lvlJc w:val="right"/>
      <w:pPr>
        <w:ind w:left="4320" w:hanging="180"/>
      </w:pPr>
    </w:lvl>
    <w:lvl w:ilvl="6" w:tplc="DA580F76">
      <w:start w:val="1"/>
      <w:numFmt w:val="decimal"/>
      <w:lvlText w:val="%7."/>
      <w:lvlJc w:val="left"/>
      <w:pPr>
        <w:ind w:left="5040" w:hanging="360"/>
      </w:pPr>
    </w:lvl>
    <w:lvl w:ilvl="7" w:tplc="A656D5CA">
      <w:start w:val="1"/>
      <w:numFmt w:val="lowerLetter"/>
      <w:lvlText w:val="%8."/>
      <w:lvlJc w:val="left"/>
      <w:pPr>
        <w:ind w:left="5760" w:hanging="360"/>
      </w:pPr>
    </w:lvl>
    <w:lvl w:ilvl="8" w:tplc="495CDC30">
      <w:start w:val="1"/>
      <w:numFmt w:val="lowerRoman"/>
      <w:lvlText w:val="%9."/>
      <w:lvlJc w:val="right"/>
      <w:pPr>
        <w:ind w:left="6480" w:hanging="180"/>
      </w:pPr>
    </w:lvl>
  </w:abstractNum>
  <w:abstractNum w:abstractNumId="20" w15:restartNumberingAfterBreak="0">
    <w:nsid w:val="44303137"/>
    <w:multiLevelType w:val="hybridMultilevel"/>
    <w:tmpl w:val="73C254F2"/>
    <w:lvl w:ilvl="0" w:tplc="8AB6ECDA">
      <w:numFmt w:val="bullet"/>
      <w:lvlText w:val="-"/>
      <w:lvlJc w:val="left"/>
      <w:pPr>
        <w:ind w:left="720" w:hanging="360"/>
      </w:p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2" w15:restartNumberingAfterBreak="0">
    <w:nsid w:val="45C37DCB"/>
    <w:multiLevelType w:val="hybridMultilevel"/>
    <w:tmpl w:val="3EC684E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7665BF9"/>
    <w:multiLevelType w:val="hybridMultilevel"/>
    <w:tmpl w:val="8B3E52F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5" w15:restartNumberingAfterBreak="0">
    <w:nsid w:val="499400EE"/>
    <w:multiLevelType w:val="hybridMultilevel"/>
    <w:tmpl w:val="49605C76"/>
    <w:styleLink w:val="Huidigelijst4"/>
    <w:lvl w:ilvl="0" w:tplc="F9FE36AC">
      <w:start w:val="1"/>
      <w:numFmt w:val="bullet"/>
      <w:lvlText w:val=""/>
      <w:lvlJc w:val="left"/>
      <w:pPr>
        <w:tabs>
          <w:tab w:val="num" w:pos="1270"/>
        </w:tabs>
        <w:ind w:left="1270" w:hanging="360"/>
      </w:pPr>
      <w:rPr>
        <w:rFonts w:hint="default" w:ascii="Symbol" w:hAnsi="Symbol"/>
      </w:rPr>
    </w:lvl>
    <w:lvl w:ilvl="1" w:tplc="C24EA842">
      <w:start w:val="1"/>
      <w:numFmt w:val="bullet"/>
      <w:lvlText w:val="o"/>
      <w:lvlJc w:val="left"/>
      <w:pPr>
        <w:tabs>
          <w:tab w:val="num" w:pos="1990"/>
        </w:tabs>
        <w:ind w:left="1990" w:hanging="360"/>
      </w:pPr>
      <w:rPr>
        <w:rFonts w:hint="default" w:ascii="Courier New" w:hAnsi="Courier New"/>
      </w:rPr>
    </w:lvl>
    <w:lvl w:ilvl="2" w:tplc="71A0A696" w:tentative="1">
      <w:start w:val="1"/>
      <w:numFmt w:val="bullet"/>
      <w:lvlText w:val=""/>
      <w:lvlJc w:val="left"/>
      <w:pPr>
        <w:tabs>
          <w:tab w:val="num" w:pos="2710"/>
        </w:tabs>
        <w:ind w:left="2710" w:hanging="360"/>
      </w:pPr>
      <w:rPr>
        <w:rFonts w:hint="default" w:ascii="Wingdings" w:hAnsi="Wingdings"/>
      </w:rPr>
    </w:lvl>
    <w:lvl w:ilvl="3" w:tplc="4448E5EA" w:tentative="1">
      <w:start w:val="1"/>
      <w:numFmt w:val="bullet"/>
      <w:lvlText w:val=""/>
      <w:lvlJc w:val="left"/>
      <w:pPr>
        <w:tabs>
          <w:tab w:val="num" w:pos="3430"/>
        </w:tabs>
        <w:ind w:left="3430" w:hanging="360"/>
      </w:pPr>
      <w:rPr>
        <w:rFonts w:hint="default" w:ascii="Symbol" w:hAnsi="Symbol"/>
      </w:rPr>
    </w:lvl>
    <w:lvl w:ilvl="4" w:tplc="CDD62AF2" w:tentative="1">
      <w:start w:val="1"/>
      <w:numFmt w:val="bullet"/>
      <w:lvlText w:val="o"/>
      <w:lvlJc w:val="left"/>
      <w:pPr>
        <w:tabs>
          <w:tab w:val="num" w:pos="4150"/>
        </w:tabs>
        <w:ind w:left="4150" w:hanging="360"/>
      </w:pPr>
      <w:rPr>
        <w:rFonts w:hint="default" w:ascii="Courier New" w:hAnsi="Courier New"/>
      </w:rPr>
    </w:lvl>
    <w:lvl w:ilvl="5" w:tplc="12AE06C8" w:tentative="1">
      <w:start w:val="1"/>
      <w:numFmt w:val="bullet"/>
      <w:lvlText w:val=""/>
      <w:lvlJc w:val="left"/>
      <w:pPr>
        <w:tabs>
          <w:tab w:val="num" w:pos="4870"/>
        </w:tabs>
        <w:ind w:left="4870" w:hanging="360"/>
      </w:pPr>
      <w:rPr>
        <w:rFonts w:hint="default" w:ascii="Wingdings" w:hAnsi="Wingdings"/>
      </w:rPr>
    </w:lvl>
    <w:lvl w:ilvl="6" w:tplc="78AE1174" w:tentative="1">
      <w:start w:val="1"/>
      <w:numFmt w:val="bullet"/>
      <w:lvlText w:val=""/>
      <w:lvlJc w:val="left"/>
      <w:pPr>
        <w:tabs>
          <w:tab w:val="num" w:pos="5590"/>
        </w:tabs>
        <w:ind w:left="5590" w:hanging="360"/>
      </w:pPr>
      <w:rPr>
        <w:rFonts w:hint="default" w:ascii="Symbol" w:hAnsi="Symbol"/>
      </w:rPr>
    </w:lvl>
    <w:lvl w:ilvl="7" w:tplc="0DF017B8" w:tentative="1">
      <w:start w:val="1"/>
      <w:numFmt w:val="bullet"/>
      <w:lvlText w:val="o"/>
      <w:lvlJc w:val="left"/>
      <w:pPr>
        <w:tabs>
          <w:tab w:val="num" w:pos="6310"/>
        </w:tabs>
        <w:ind w:left="6310" w:hanging="360"/>
      </w:pPr>
      <w:rPr>
        <w:rFonts w:hint="default" w:ascii="Courier New" w:hAnsi="Courier New"/>
      </w:rPr>
    </w:lvl>
    <w:lvl w:ilvl="8" w:tplc="6FDA5D2E" w:tentative="1">
      <w:start w:val="1"/>
      <w:numFmt w:val="bullet"/>
      <w:lvlText w:val=""/>
      <w:lvlJc w:val="left"/>
      <w:pPr>
        <w:tabs>
          <w:tab w:val="num" w:pos="7030"/>
        </w:tabs>
        <w:ind w:left="7030" w:hanging="360"/>
      </w:pPr>
      <w:rPr>
        <w:rFonts w:hint="default" w:ascii="Wingdings" w:hAnsi="Wingdings"/>
      </w:rPr>
    </w:lvl>
  </w:abstractNum>
  <w:abstractNum w:abstractNumId="26" w15:restartNumberingAfterBreak="0">
    <w:nsid w:val="4DD817FB"/>
    <w:multiLevelType w:val="hybridMultilevel"/>
    <w:tmpl w:val="00A4F61E"/>
    <w:lvl w:ilvl="0" w:tplc="9FEEEED4">
      <w:start w:val="1"/>
      <w:numFmt w:val="lowerLetter"/>
      <w:pStyle w:val="Opsommingletter"/>
      <w:lvlText w:val="%1"/>
      <w:lvlJc w:val="left"/>
      <w:pPr>
        <w:ind w:left="720" w:hanging="360"/>
      </w:pPr>
      <w:rPr>
        <w:rFonts w:hint="default" w:ascii="Corbel" w:hAnsi="Corbel"/>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1DA5689"/>
    <w:multiLevelType w:val="hybridMultilevel"/>
    <w:tmpl w:val="AB9A9CB8"/>
    <w:lvl w:ilvl="0" w:tplc="04130019">
      <w:start w:val="1"/>
      <w:numFmt w:val="lowerLetter"/>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28" w15:restartNumberingAfterBreak="0">
    <w:nsid w:val="5398370D"/>
    <w:multiLevelType w:val="multilevel"/>
    <w:tmpl w:val="3044F3F2"/>
    <w:lvl w:ilvl="0">
      <w:start w:val="1"/>
      <w:numFmt w:val="decimal"/>
      <w:pStyle w:val="IBAnummering"/>
      <w:lvlText w:val="%1."/>
      <w:lvlJc w:val="left"/>
      <w:pPr>
        <w:tabs>
          <w:tab w:val="num" w:pos="312"/>
        </w:tabs>
        <w:ind w:left="312" w:hanging="312"/>
      </w:pPr>
      <w:rPr>
        <w:rFonts w:hint="default"/>
      </w:rPr>
    </w:lvl>
    <w:lvl w:ilvl="1">
      <w:start w:val="1"/>
      <w:numFmt w:val="bullet"/>
      <w:lvlText w:val=""/>
      <w:lvlJc w:val="left"/>
      <w:pPr>
        <w:tabs>
          <w:tab w:val="num" w:pos="624"/>
        </w:tabs>
        <w:ind w:left="624" w:hanging="312"/>
      </w:pPr>
      <w:rPr>
        <w:rFonts w:hint="default" w:ascii="Wingdings" w:hAnsi="Wingdings"/>
        <w:sz w:val="14"/>
      </w:rPr>
    </w:lvl>
    <w:lvl w:ilvl="2">
      <w:start w:val="1"/>
      <w:numFmt w:val="bullet"/>
      <w:lvlText w:val="­"/>
      <w:lvlJc w:val="left"/>
      <w:pPr>
        <w:tabs>
          <w:tab w:val="num" w:pos="936"/>
        </w:tabs>
        <w:ind w:left="936" w:hanging="312"/>
      </w:pPr>
      <w:rPr>
        <w:rFonts w:hint="default" w:ascii="Arial" w:hAnsi="Arial"/>
        <w:color w:val="auto"/>
        <w:sz w:val="20"/>
      </w:rPr>
    </w:lvl>
    <w:lvl w:ilvl="3">
      <w:start w:val="1"/>
      <w:numFmt w:val="bullet"/>
      <w:lvlText w:val=""/>
      <w:lvlJc w:val="left"/>
      <w:pPr>
        <w:tabs>
          <w:tab w:val="num" w:pos="1248"/>
        </w:tabs>
        <w:ind w:left="1248" w:hanging="312"/>
      </w:pPr>
      <w:rPr>
        <w:rFonts w:hint="default" w:ascii="Wingdings" w:hAnsi="Wingdings"/>
        <w:sz w:val="14"/>
      </w:rPr>
    </w:lvl>
    <w:lvl w:ilvl="4">
      <w:start w:val="1"/>
      <w:numFmt w:val="bullet"/>
      <w:lvlText w:val="­"/>
      <w:lvlJc w:val="left"/>
      <w:pPr>
        <w:tabs>
          <w:tab w:val="num" w:pos="1560"/>
        </w:tabs>
        <w:ind w:left="1560" w:hanging="312"/>
      </w:pPr>
      <w:rPr>
        <w:rFonts w:hint="default" w:ascii="Arial" w:hAnsi="Arial"/>
        <w:color w:val="auto"/>
        <w:sz w:val="14"/>
      </w:rPr>
    </w:lvl>
    <w:lvl w:ilvl="5">
      <w:start w:val="1"/>
      <w:numFmt w:val="bullet"/>
      <w:lvlText w:val="˗"/>
      <w:lvlJc w:val="left"/>
      <w:pPr>
        <w:tabs>
          <w:tab w:val="num" w:pos="1872"/>
        </w:tabs>
        <w:ind w:left="1872" w:hanging="312"/>
      </w:pPr>
      <w:rPr>
        <w:rFonts w:hint="default" w:ascii="Arial" w:hAnsi="Arial"/>
        <w:color w:val="auto"/>
        <w:sz w:val="14"/>
      </w:rPr>
    </w:lvl>
    <w:lvl w:ilvl="6">
      <w:start w:val="1"/>
      <w:numFmt w:val="bullet"/>
      <w:lvlText w:val="­"/>
      <w:lvlJc w:val="left"/>
      <w:pPr>
        <w:tabs>
          <w:tab w:val="num" w:pos="2184"/>
        </w:tabs>
        <w:ind w:left="2184" w:hanging="312"/>
      </w:pPr>
      <w:rPr>
        <w:rFonts w:hint="default" w:ascii="Arial" w:hAnsi="Arial"/>
        <w:color w:val="auto"/>
        <w:sz w:val="14"/>
      </w:rPr>
    </w:lvl>
    <w:lvl w:ilvl="7">
      <w:start w:val="1"/>
      <w:numFmt w:val="bullet"/>
      <w:lvlText w:val="­"/>
      <w:lvlJc w:val="left"/>
      <w:pPr>
        <w:tabs>
          <w:tab w:val="num" w:pos="2496"/>
        </w:tabs>
        <w:ind w:left="2496" w:hanging="312"/>
      </w:pPr>
      <w:rPr>
        <w:rFonts w:hint="default" w:ascii="Arial" w:hAnsi="Arial"/>
        <w:color w:val="auto"/>
        <w:sz w:val="14"/>
      </w:rPr>
    </w:lvl>
    <w:lvl w:ilvl="8">
      <w:start w:val="1"/>
      <w:numFmt w:val="bullet"/>
      <w:lvlText w:val="­"/>
      <w:lvlJc w:val="left"/>
      <w:pPr>
        <w:tabs>
          <w:tab w:val="num" w:pos="2808"/>
        </w:tabs>
        <w:ind w:left="2808" w:hanging="312"/>
      </w:pPr>
      <w:rPr>
        <w:rFonts w:hint="default" w:ascii="Arial" w:hAnsi="Arial"/>
        <w:color w:val="auto"/>
        <w:sz w:val="14"/>
      </w:rPr>
    </w:lvl>
  </w:abstractNum>
  <w:abstractNum w:abstractNumId="29" w15:restartNumberingAfterBreak="0">
    <w:nsid w:val="54D84898"/>
    <w:multiLevelType w:val="hybridMultilevel"/>
    <w:tmpl w:val="C6D45E34"/>
    <w:lvl w:ilvl="0" w:tplc="5BECEA34">
      <w:start w:val="1"/>
      <w:numFmt w:val="lowerLetter"/>
      <w:lvlText w:val="%1."/>
      <w:lvlJc w:val="left"/>
      <w:pPr>
        <w:ind w:left="720" w:hanging="360"/>
      </w:pPr>
    </w:lvl>
    <w:lvl w:ilvl="1" w:tplc="50CABD00">
      <w:start w:val="1"/>
      <w:numFmt w:val="lowerLetter"/>
      <w:lvlText w:val="%2."/>
      <w:lvlJc w:val="left"/>
      <w:pPr>
        <w:ind w:left="1440" w:hanging="360"/>
      </w:pPr>
    </w:lvl>
    <w:lvl w:ilvl="2" w:tplc="4B7888FE">
      <w:start w:val="1"/>
      <w:numFmt w:val="lowerRoman"/>
      <w:lvlText w:val="%3."/>
      <w:lvlJc w:val="right"/>
      <w:pPr>
        <w:ind w:left="2160" w:hanging="180"/>
      </w:pPr>
    </w:lvl>
    <w:lvl w:ilvl="3" w:tplc="F432C73E">
      <w:start w:val="1"/>
      <w:numFmt w:val="decimal"/>
      <w:lvlText w:val="%4."/>
      <w:lvlJc w:val="left"/>
      <w:pPr>
        <w:ind w:left="2880" w:hanging="360"/>
      </w:pPr>
    </w:lvl>
    <w:lvl w:ilvl="4" w:tplc="5380C870">
      <w:start w:val="1"/>
      <w:numFmt w:val="lowerLetter"/>
      <w:lvlText w:val="%5."/>
      <w:lvlJc w:val="left"/>
      <w:pPr>
        <w:ind w:left="3600" w:hanging="360"/>
      </w:pPr>
    </w:lvl>
    <w:lvl w:ilvl="5" w:tplc="0570E582">
      <w:start w:val="1"/>
      <w:numFmt w:val="lowerRoman"/>
      <w:lvlText w:val="%6."/>
      <w:lvlJc w:val="right"/>
      <w:pPr>
        <w:ind w:left="4320" w:hanging="180"/>
      </w:pPr>
    </w:lvl>
    <w:lvl w:ilvl="6" w:tplc="2A846DDA">
      <w:start w:val="1"/>
      <w:numFmt w:val="decimal"/>
      <w:lvlText w:val="%7."/>
      <w:lvlJc w:val="left"/>
      <w:pPr>
        <w:ind w:left="5040" w:hanging="360"/>
      </w:pPr>
    </w:lvl>
    <w:lvl w:ilvl="7" w:tplc="9ECA41F0">
      <w:start w:val="1"/>
      <w:numFmt w:val="lowerLetter"/>
      <w:lvlText w:val="%8."/>
      <w:lvlJc w:val="left"/>
      <w:pPr>
        <w:ind w:left="5760" w:hanging="360"/>
      </w:pPr>
    </w:lvl>
    <w:lvl w:ilvl="8" w:tplc="25E2A4FA">
      <w:start w:val="1"/>
      <w:numFmt w:val="lowerRoman"/>
      <w:lvlText w:val="%9."/>
      <w:lvlJc w:val="right"/>
      <w:pPr>
        <w:ind w:left="6480" w:hanging="180"/>
      </w:pPr>
    </w:lvl>
  </w:abstractNum>
  <w:abstractNum w:abstractNumId="30" w15:restartNumberingAfterBreak="0">
    <w:nsid w:val="5672BE90"/>
    <w:multiLevelType w:val="hybridMultilevel"/>
    <w:tmpl w:val="5D96B468"/>
    <w:lvl w:ilvl="0" w:tplc="A9825FE6">
      <w:start w:val="1"/>
      <w:numFmt w:val="lowerLetter"/>
      <w:lvlText w:val="%1."/>
      <w:lvlJc w:val="left"/>
      <w:pPr>
        <w:ind w:left="720" w:hanging="360"/>
      </w:pPr>
    </w:lvl>
    <w:lvl w:ilvl="1" w:tplc="89DAF592">
      <w:start w:val="1"/>
      <w:numFmt w:val="lowerLetter"/>
      <w:lvlText w:val="%2."/>
      <w:lvlJc w:val="left"/>
      <w:pPr>
        <w:ind w:left="1440" w:hanging="360"/>
      </w:pPr>
    </w:lvl>
    <w:lvl w:ilvl="2" w:tplc="82D83AF8">
      <w:start w:val="1"/>
      <w:numFmt w:val="lowerRoman"/>
      <w:lvlText w:val="%3."/>
      <w:lvlJc w:val="right"/>
      <w:pPr>
        <w:ind w:left="2160" w:hanging="180"/>
      </w:pPr>
    </w:lvl>
    <w:lvl w:ilvl="3" w:tplc="9AE6ED4C">
      <w:start w:val="1"/>
      <w:numFmt w:val="decimal"/>
      <w:lvlText w:val="%4."/>
      <w:lvlJc w:val="left"/>
      <w:pPr>
        <w:ind w:left="2880" w:hanging="360"/>
      </w:pPr>
    </w:lvl>
    <w:lvl w:ilvl="4" w:tplc="2A0EA358">
      <w:start w:val="1"/>
      <w:numFmt w:val="lowerLetter"/>
      <w:lvlText w:val="%5."/>
      <w:lvlJc w:val="left"/>
      <w:pPr>
        <w:ind w:left="3600" w:hanging="360"/>
      </w:pPr>
    </w:lvl>
    <w:lvl w:ilvl="5" w:tplc="D884C78E">
      <w:start w:val="1"/>
      <w:numFmt w:val="lowerRoman"/>
      <w:lvlText w:val="%6."/>
      <w:lvlJc w:val="right"/>
      <w:pPr>
        <w:ind w:left="4320" w:hanging="180"/>
      </w:pPr>
    </w:lvl>
    <w:lvl w:ilvl="6" w:tplc="2CE2388E">
      <w:start w:val="1"/>
      <w:numFmt w:val="decimal"/>
      <w:lvlText w:val="%7."/>
      <w:lvlJc w:val="left"/>
      <w:pPr>
        <w:ind w:left="5040" w:hanging="360"/>
      </w:pPr>
    </w:lvl>
    <w:lvl w:ilvl="7" w:tplc="2766EDF4">
      <w:start w:val="1"/>
      <w:numFmt w:val="lowerLetter"/>
      <w:lvlText w:val="%8."/>
      <w:lvlJc w:val="left"/>
      <w:pPr>
        <w:ind w:left="5760" w:hanging="360"/>
      </w:pPr>
    </w:lvl>
    <w:lvl w:ilvl="8" w:tplc="71B47754">
      <w:start w:val="1"/>
      <w:numFmt w:val="lowerRoman"/>
      <w:lvlText w:val="%9."/>
      <w:lvlJc w:val="right"/>
      <w:pPr>
        <w:ind w:left="6480" w:hanging="180"/>
      </w:pPr>
    </w:lvl>
  </w:abstractNum>
  <w:abstractNum w:abstractNumId="31" w15:restartNumberingAfterBreak="0">
    <w:nsid w:val="589C1E6D"/>
    <w:multiLevelType w:val="hybridMultilevel"/>
    <w:tmpl w:val="AB9A9CB8"/>
    <w:styleLink w:val="Nummeringmetblokjesenstreepjes"/>
    <w:lvl w:ilvl="0" w:tplc="04130019">
      <w:start w:val="1"/>
      <w:numFmt w:val="lowerLetter"/>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32" w15:restartNumberingAfterBreak="0">
    <w:nsid w:val="5D45ABE4"/>
    <w:multiLevelType w:val="hybridMultilevel"/>
    <w:tmpl w:val="48E26ADC"/>
    <w:lvl w:ilvl="0" w:tplc="070CC7DA">
      <w:start w:val="3"/>
      <w:numFmt w:val="decimal"/>
      <w:lvlText w:val="%1."/>
      <w:lvlJc w:val="left"/>
      <w:pPr>
        <w:ind w:left="720" w:hanging="360"/>
      </w:pPr>
    </w:lvl>
    <w:lvl w:ilvl="1" w:tplc="6AA0E1EA">
      <w:start w:val="1"/>
      <w:numFmt w:val="lowerLetter"/>
      <w:lvlText w:val="%2."/>
      <w:lvlJc w:val="left"/>
      <w:pPr>
        <w:ind w:left="1440" w:hanging="360"/>
      </w:pPr>
    </w:lvl>
    <w:lvl w:ilvl="2" w:tplc="848EE498">
      <w:start w:val="1"/>
      <w:numFmt w:val="lowerRoman"/>
      <w:lvlText w:val="%3."/>
      <w:lvlJc w:val="right"/>
      <w:pPr>
        <w:ind w:left="2160" w:hanging="180"/>
      </w:pPr>
    </w:lvl>
    <w:lvl w:ilvl="3" w:tplc="5C7A141A">
      <w:start w:val="1"/>
      <w:numFmt w:val="decimal"/>
      <w:lvlText w:val="%4."/>
      <w:lvlJc w:val="left"/>
      <w:pPr>
        <w:ind w:left="2880" w:hanging="360"/>
      </w:pPr>
    </w:lvl>
    <w:lvl w:ilvl="4" w:tplc="A26A2648">
      <w:start w:val="1"/>
      <w:numFmt w:val="lowerLetter"/>
      <w:lvlText w:val="%5."/>
      <w:lvlJc w:val="left"/>
      <w:pPr>
        <w:ind w:left="3600" w:hanging="360"/>
      </w:pPr>
    </w:lvl>
    <w:lvl w:ilvl="5" w:tplc="1D64E96E">
      <w:start w:val="1"/>
      <w:numFmt w:val="lowerRoman"/>
      <w:lvlText w:val="%6."/>
      <w:lvlJc w:val="right"/>
      <w:pPr>
        <w:ind w:left="4320" w:hanging="180"/>
      </w:pPr>
    </w:lvl>
    <w:lvl w:ilvl="6" w:tplc="AB2C519A">
      <w:start w:val="1"/>
      <w:numFmt w:val="decimal"/>
      <w:lvlText w:val="%7."/>
      <w:lvlJc w:val="left"/>
      <w:pPr>
        <w:ind w:left="5040" w:hanging="360"/>
      </w:pPr>
    </w:lvl>
    <w:lvl w:ilvl="7" w:tplc="101ECE22">
      <w:start w:val="1"/>
      <w:numFmt w:val="lowerLetter"/>
      <w:lvlText w:val="%8."/>
      <w:lvlJc w:val="left"/>
      <w:pPr>
        <w:ind w:left="5760" w:hanging="360"/>
      </w:pPr>
    </w:lvl>
    <w:lvl w:ilvl="8" w:tplc="9910666C">
      <w:start w:val="1"/>
      <w:numFmt w:val="lowerRoman"/>
      <w:lvlText w:val="%9."/>
      <w:lvlJc w:val="right"/>
      <w:pPr>
        <w:ind w:left="6480" w:hanging="180"/>
      </w:pPr>
    </w:lvl>
  </w:abstractNum>
  <w:abstractNum w:abstractNumId="33" w15:restartNumberingAfterBreak="0">
    <w:nsid w:val="716454D0"/>
    <w:multiLevelType w:val="hybridMultilevel"/>
    <w:tmpl w:val="F4E0CCA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7DAA433A"/>
    <w:multiLevelType w:val="multilevel"/>
    <w:tmpl w:val="6494EB34"/>
    <w:lvl w:ilvl="0">
      <w:start w:val="1"/>
      <w:numFmt w:val="bullet"/>
      <w:pStyle w:val="OpsommingBullet"/>
      <w:lvlText w:val=""/>
      <w:lvlJc w:val="left"/>
      <w:pPr>
        <w:ind w:left="227" w:hanging="227"/>
      </w:pPr>
      <w:rPr>
        <w:rFonts w:hint="default" w:ascii="Wingdings" w:hAnsi="Wingdings"/>
        <w:color w:val="000000" w:themeColor="text1"/>
        <w:sz w:val="14"/>
      </w:rPr>
    </w:lvl>
    <w:lvl w:ilvl="1">
      <w:start w:val="1"/>
      <w:numFmt w:val="bullet"/>
      <w:pStyle w:val="Opsommingstreepje"/>
      <w:lvlText w:val="­"/>
      <w:lvlJc w:val="left"/>
      <w:pPr>
        <w:ind w:left="454" w:hanging="227"/>
      </w:pPr>
      <w:rPr>
        <w:rFonts w:hint="default" w:ascii="Corbel" w:hAnsi="Corbel"/>
        <w:sz w:val="14"/>
      </w:rPr>
    </w:lvl>
    <w:lvl w:ilvl="2">
      <w:start w:val="1"/>
      <w:numFmt w:val="bullet"/>
      <w:lvlText w:val=""/>
      <w:lvlJc w:val="left"/>
      <w:pPr>
        <w:ind w:left="681" w:hanging="227"/>
      </w:pPr>
      <w:rPr>
        <w:rFonts w:hint="default" w:ascii="Wingdings" w:hAnsi="Wingdings"/>
        <w:sz w:val="14"/>
      </w:rPr>
    </w:lvl>
    <w:lvl w:ilvl="3">
      <w:start w:val="1"/>
      <w:numFmt w:val="bullet"/>
      <w:lvlText w:val="­"/>
      <w:lvlJc w:val="left"/>
      <w:pPr>
        <w:ind w:left="908" w:hanging="227"/>
      </w:pPr>
      <w:rPr>
        <w:rFonts w:hint="default" w:ascii="Corbel" w:hAnsi="Corbel"/>
        <w:color w:val="000000" w:themeColor="text1"/>
        <w:sz w:val="14"/>
      </w:rPr>
    </w:lvl>
    <w:lvl w:ilvl="4">
      <w:start w:val="1"/>
      <w:numFmt w:val="bullet"/>
      <w:lvlText w:val="­"/>
      <w:lvlJc w:val="left"/>
      <w:pPr>
        <w:ind w:left="1135" w:hanging="227"/>
      </w:pPr>
      <w:rPr>
        <w:rFonts w:hint="default" w:ascii="Corbel" w:hAnsi="Corbel"/>
        <w:color w:val="000000" w:themeColor="text1"/>
        <w:sz w:val="14"/>
      </w:rPr>
    </w:lvl>
    <w:lvl w:ilvl="5">
      <w:start w:val="1"/>
      <w:numFmt w:val="bullet"/>
      <w:lvlText w:val="­"/>
      <w:lvlJc w:val="left"/>
      <w:pPr>
        <w:ind w:left="1362" w:hanging="227"/>
      </w:pPr>
      <w:rPr>
        <w:rFonts w:hint="default" w:ascii="Corbel" w:hAnsi="Corbel"/>
        <w:color w:val="000000" w:themeColor="text1"/>
        <w:sz w:val="14"/>
      </w:rPr>
    </w:lvl>
    <w:lvl w:ilvl="6">
      <w:start w:val="1"/>
      <w:numFmt w:val="bullet"/>
      <w:lvlText w:val="­"/>
      <w:lvlJc w:val="left"/>
      <w:pPr>
        <w:ind w:left="1589" w:hanging="227"/>
      </w:pPr>
      <w:rPr>
        <w:rFonts w:hint="default" w:ascii="Corbel" w:hAnsi="Corbel"/>
        <w:color w:val="000000" w:themeColor="text1"/>
        <w:sz w:val="14"/>
      </w:rPr>
    </w:lvl>
    <w:lvl w:ilvl="7">
      <w:start w:val="1"/>
      <w:numFmt w:val="bullet"/>
      <w:lvlText w:val="­"/>
      <w:lvlJc w:val="left"/>
      <w:pPr>
        <w:ind w:left="1816" w:hanging="227"/>
      </w:pPr>
      <w:rPr>
        <w:rFonts w:hint="default" w:ascii="Corbel" w:hAnsi="Corbel"/>
        <w:color w:val="000000" w:themeColor="text1"/>
        <w:sz w:val="14"/>
      </w:rPr>
    </w:lvl>
    <w:lvl w:ilvl="8">
      <w:start w:val="1"/>
      <w:numFmt w:val="bullet"/>
      <w:lvlText w:val="­"/>
      <w:lvlJc w:val="left"/>
      <w:pPr>
        <w:ind w:left="2043" w:hanging="227"/>
      </w:pPr>
      <w:rPr>
        <w:rFonts w:hint="default" w:ascii="Corbel" w:hAnsi="Corbel"/>
        <w:color w:val="000000" w:themeColor="text1"/>
        <w:sz w:val="14"/>
      </w:rPr>
    </w:lvl>
  </w:abstractNum>
  <w:abstractNum w:abstractNumId="35" w15:restartNumberingAfterBreak="0">
    <w:nsid w:val="7EA843AA"/>
    <w:multiLevelType w:val="hybridMultilevel"/>
    <w:tmpl w:val="03DA2FD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500076968">
    <w:abstractNumId w:val="19"/>
  </w:num>
  <w:num w:numId="2" w16cid:durableId="702442063">
    <w:abstractNumId w:val="16"/>
  </w:num>
  <w:num w:numId="3" w16cid:durableId="585961852">
    <w:abstractNumId w:val="30"/>
  </w:num>
  <w:num w:numId="4" w16cid:durableId="1188446367">
    <w:abstractNumId w:val="32"/>
  </w:num>
  <w:num w:numId="5" w16cid:durableId="291908752">
    <w:abstractNumId w:val="29"/>
  </w:num>
  <w:num w:numId="6" w16cid:durableId="2094085099">
    <w:abstractNumId w:val="14"/>
  </w:num>
  <w:num w:numId="7" w16cid:durableId="1511068741">
    <w:abstractNumId w:val="25"/>
  </w:num>
  <w:num w:numId="8" w16cid:durableId="348070244">
    <w:abstractNumId w:val="18"/>
  </w:num>
  <w:num w:numId="9" w16cid:durableId="398285798">
    <w:abstractNumId w:val="27"/>
  </w:num>
  <w:num w:numId="10" w16cid:durableId="9991792">
    <w:abstractNumId w:val="0"/>
  </w:num>
  <w:num w:numId="11" w16cid:durableId="61605077">
    <w:abstractNumId w:val="1"/>
  </w:num>
  <w:num w:numId="12" w16cid:durableId="1055084945">
    <w:abstractNumId w:val="10"/>
  </w:num>
  <w:num w:numId="13" w16cid:durableId="1853298538">
    <w:abstractNumId w:val="21"/>
  </w:num>
  <w:num w:numId="14" w16cid:durableId="1157573704">
    <w:abstractNumId w:val="34"/>
  </w:num>
  <w:num w:numId="15" w16cid:durableId="1183739464">
    <w:abstractNumId w:val="26"/>
  </w:num>
  <w:num w:numId="16" w16cid:durableId="1416515983">
    <w:abstractNumId w:val="24"/>
  </w:num>
  <w:num w:numId="17" w16cid:durableId="174468397">
    <w:abstractNumId w:val="31"/>
  </w:num>
  <w:num w:numId="18" w16cid:durableId="1979842903">
    <w:abstractNumId w:val="12"/>
  </w:num>
  <w:num w:numId="19" w16cid:durableId="1220677858">
    <w:abstractNumId w:val="28"/>
  </w:num>
  <w:num w:numId="20" w16cid:durableId="1588078036">
    <w:abstractNumId w:val="9"/>
  </w:num>
  <w:num w:numId="21" w16cid:durableId="455179618">
    <w:abstractNumId w:val="6"/>
  </w:num>
  <w:num w:numId="22" w16cid:durableId="409277353">
    <w:abstractNumId w:val="15"/>
  </w:num>
  <w:num w:numId="23" w16cid:durableId="1560169572">
    <w:abstractNumId w:val="5"/>
  </w:num>
  <w:num w:numId="24" w16cid:durableId="757407030">
    <w:abstractNumId w:val="22"/>
  </w:num>
  <w:num w:numId="25" w16cid:durableId="500776216">
    <w:abstractNumId w:val="8"/>
  </w:num>
  <w:num w:numId="26" w16cid:durableId="701784788">
    <w:abstractNumId w:val="20"/>
  </w:num>
  <w:num w:numId="27" w16cid:durableId="164708471">
    <w:abstractNumId w:val="17"/>
  </w:num>
  <w:num w:numId="28" w16cid:durableId="783496826">
    <w:abstractNumId w:val="4"/>
  </w:num>
  <w:num w:numId="29" w16cid:durableId="637413564">
    <w:abstractNumId w:val="33"/>
  </w:num>
  <w:num w:numId="30" w16cid:durableId="1840196414">
    <w:abstractNumId w:val="2"/>
  </w:num>
  <w:num w:numId="31" w16cid:durableId="140008096">
    <w:abstractNumId w:val="7"/>
  </w:num>
  <w:num w:numId="32" w16cid:durableId="1354725038">
    <w:abstractNumId w:val="3"/>
  </w:num>
  <w:num w:numId="33" w16cid:durableId="1065765056">
    <w:abstractNumId w:val="13"/>
  </w:num>
  <w:num w:numId="34" w16cid:durableId="1418166169">
    <w:abstractNumId w:val="23"/>
  </w:num>
  <w:num w:numId="35" w16cid:durableId="99380439">
    <w:abstractNumId w:val="35"/>
  </w:num>
  <w:num w:numId="36" w16cid:durableId="704250876">
    <w:abstractNumId w:val="11"/>
  </w:num>
  <w:numIdMacAtCleanup w:val="3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70"/>
  <w:activeWritingStyle w:lang="nl-NL" w:vendorID="1" w:dllVersion="512"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110"/>
  <w:drawingGridVerticalSpacing w:val="299"/>
  <w:displayHorizontalDrawingGridEvery w:val="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ABF"/>
    <w:rsid w:val="0000101B"/>
    <w:rsid w:val="0000154A"/>
    <w:rsid w:val="00002114"/>
    <w:rsid w:val="00004AA6"/>
    <w:rsid w:val="00005736"/>
    <w:rsid w:val="00006668"/>
    <w:rsid w:val="0000776C"/>
    <w:rsid w:val="00007BC4"/>
    <w:rsid w:val="00011532"/>
    <w:rsid w:val="00011E69"/>
    <w:rsid w:val="00012654"/>
    <w:rsid w:val="00012ABF"/>
    <w:rsid w:val="00013144"/>
    <w:rsid w:val="0001380D"/>
    <w:rsid w:val="0001436A"/>
    <w:rsid w:val="00015441"/>
    <w:rsid w:val="00016C09"/>
    <w:rsid w:val="00016E10"/>
    <w:rsid w:val="0001787E"/>
    <w:rsid w:val="000178C1"/>
    <w:rsid w:val="0002098C"/>
    <w:rsid w:val="00021876"/>
    <w:rsid w:val="0002205D"/>
    <w:rsid w:val="000244A8"/>
    <w:rsid w:val="00025E12"/>
    <w:rsid w:val="00025E5A"/>
    <w:rsid w:val="00026001"/>
    <w:rsid w:val="000270D8"/>
    <w:rsid w:val="00027423"/>
    <w:rsid w:val="00030E62"/>
    <w:rsid w:val="000315E7"/>
    <w:rsid w:val="00031C42"/>
    <w:rsid w:val="00031E89"/>
    <w:rsid w:val="00036075"/>
    <w:rsid w:val="00040321"/>
    <w:rsid w:val="0004247B"/>
    <w:rsid w:val="000440D7"/>
    <w:rsid w:val="00045216"/>
    <w:rsid w:val="00045FCF"/>
    <w:rsid w:val="0004604C"/>
    <w:rsid w:val="00046BD0"/>
    <w:rsid w:val="00046F91"/>
    <w:rsid w:val="00047439"/>
    <w:rsid w:val="00051A67"/>
    <w:rsid w:val="00051DA2"/>
    <w:rsid w:val="00053ECC"/>
    <w:rsid w:val="00053F51"/>
    <w:rsid w:val="00055704"/>
    <w:rsid w:val="00056099"/>
    <w:rsid w:val="00056622"/>
    <w:rsid w:val="000566AE"/>
    <w:rsid w:val="0006091D"/>
    <w:rsid w:val="00061C5D"/>
    <w:rsid w:val="00061DF5"/>
    <w:rsid w:val="00061E84"/>
    <w:rsid w:val="00062820"/>
    <w:rsid w:val="00062D0A"/>
    <w:rsid w:val="00063004"/>
    <w:rsid w:val="00063275"/>
    <w:rsid w:val="0006394D"/>
    <w:rsid w:val="000639FC"/>
    <w:rsid w:val="000645CD"/>
    <w:rsid w:val="000651E8"/>
    <w:rsid w:val="000652F7"/>
    <w:rsid w:val="000676CB"/>
    <w:rsid w:val="00067A78"/>
    <w:rsid w:val="00071227"/>
    <w:rsid w:val="000715D7"/>
    <w:rsid w:val="000716F8"/>
    <w:rsid w:val="000731C3"/>
    <w:rsid w:val="00074035"/>
    <w:rsid w:val="000742BE"/>
    <w:rsid w:val="000746E4"/>
    <w:rsid w:val="00075E26"/>
    <w:rsid w:val="00075F05"/>
    <w:rsid w:val="00076658"/>
    <w:rsid w:val="0007693C"/>
    <w:rsid w:val="00076BC9"/>
    <w:rsid w:val="00076EB8"/>
    <w:rsid w:val="000803A1"/>
    <w:rsid w:val="000804BE"/>
    <w:rsid w:val="000807DF"/>
    <w:rsid w:val="000832C4"/>
    <w:rsid w:val="00085384"/>
    <w:rsid w:val="00086A29"/>
    <w:rsid w:val="00086AE1"/>
    <w:rsid w:val="00086C95"/>
    <w:rsid w:val="0008775C"/>
    <w:rsid w:val="00091422"/>
    <w:rsid w:val="00093D90"/>
    <w:rsid w:val="00094201"/>
    <w:rsid w:val="000943FE"/>
    <w:rsid w:val="00094BCF"/>
    <w:rsid w:val="00095221"/>
    <w:rsid w:val="000952C6"/>
    <w:rsid w:val="0009779A"/>
    <w:rsid w:val="000978A7"/>
    <w:rsid w:val="000A0334"/>
    <w:rsid w:val="000A075A"/>
    <w:rsid w:val="000A0CD9"/>
    <w:rsid w:val="000A1272"/>
    <w:rsid w:val="000A1CF6"/>
    <w:rsid w:val="000A3069"/>
    <w:rsid w:val="000A33D7"/>
    <w:rsid w:val="000A3BB7"/>
    <w:rsid w:val="000A40E6"/>
    <w:rsid w:val="000A56B5"/>
    <w:rsid w:val="000A64D6"/>
    <w:rsid w:val="000A69F9"/>
    <w:rsid w:val="000A6EED"/>
    <w:rsid w:val="000A73BE"/>
    <w:rsid w:val="000A7A22"/>
    <w:rsid w:val="000B0232"/>
    <w:rsid w:val="000B2060"/>
    <w:rsid w:val="000B3779"/>
    <w:rsid w:val="000B3B77"/>
    <w:rsid w:val="000B4160"/>
    <w:rsid w:val="000B6632"/>
    <w:rsid w:val="000B7A7C"/>
    <w:rsid w:val="000B7FB0"/>
    <w:rsid w:val="000C0491"/>
    <w:rsid w:val="000C1BAF"/>
    <w:rsid w:val="000C2856"/>
    <w:rsid w:val="000C2C4C"/>
    <w:rsid w:val="000C2FAC"/>
    <w:rsid w:val="000C4347"/>
    <w:rsid w:val="000C44B0"/>
    <w:rsid w:val="000C451A"/>
    <w:rsid w:val="000C5202"/>
    <w:rsid w:val="000C53DA"/>
    <w:rsid w:val="000C5492"/>
    <w:rsid w:val="000C5860"/>
    <w:rsid w:val="000C6BBD"/>
    <w:rsid w:val="000D0FD8"/>
    <w:rsid w:val="000D1558"/>
    <w:rsid w:val="000D1D14"/>
    <w:rsid w:val="000D26B1"/>
    <w:rsid w:val="000D31E0"/>
    <w:rsid w:val="000D410D"/>
    <w:rsid w:val="000D6460"/>
    <w:rsid w:val="000E04BE"/>
    <w:rsid w:val="000E13A5"/>
    <w:rsid w:val="000E183E"/>
    <w:rsid w:val="000E3199"/>
    <w:rsid w:val="000E32AB"/>
    <w:rsid w:val="000E34DC"/>
    <w:rsid w:val="000E3674"/>
    <w:rsid w:val="000E3BF6"/>
    <w:rsid w:val="000E42B9"/>
    <w:rsid w:val="000E6CB6"/>
    <w:rsid w:val="000E6D0E"/>
    <w:rsid w:val="000E72C6"/>
    <w:rsid w:val="000F13AD"/>
    <w:rsid w:val="000F307A"/>
    <w:rsid w:val="000F337E"/>
    <w:rsid w:val="000F364C"/>
    <w:rsid w:val="000F4EA0"/>
    <w:rsid w:val="000F55D6"/>
    <w:rsid w:val="000F569F"/>
    <w:rsid w:val="000F56B0"/>
    <w:rsid w:val="000F60D5"/>
    <w:rsid w:val="000F622A"/>
    <w:rsid w:val="000F6581"/>
    <w:rsid w:val="000F6CC6"/>
    <w:rsid w:val="000F702A"/>
    <w:rsid w:val="000F75C6"/>
    <w:rsid w:val="001005AD"/>
    <w:rsid w:val="00101DD8"/>
    <w:rsid w:val="00105016"/>
    <w:rsid w:val="00105E74"/>
    <w:rsid w:val="00106971"/>
    <w:rsid w:val="00107C4F"/>
    <w:rsid w:val="00111248"/>
    <w:rsid w:val="0011144A"/>
    <w:rsid w:val="00111556"/>
    <w:rsid w:val="00111E29"/>
    <w:rsid w:val="001127B5"/>
    <w:rsid w:val="001127F9"/>
    <w:rsid w:val="00114954"/>
    <w:rsid w:val="00115327"/>
    <w:rsid w:val="00115710"/>
    <w:rsid w:val="00117740"/>
    <w:rsid w:val="00117CB6"/>
    <w:rsid w:val="00117E5A"/>
    <w:rsid w:val="00120062"/>
    <w:rsid w:val="00120ADF"/>
    <w:rsid w:val="00120AE5"/>
    <w:rsid w:val="00121DE1"/>
    <w:rsid w:val="00121E1D"/>
    <w:rsid w:val="00121F20"/>
    <w:rsid w:val="001226AC"/>
    <w:rsid w:val="00122CD5"/>
    <w:rsid w:val="00123804"/>
    <w:rsid w:val="001240CB"/>
    <w:rsid w:val="00124A8E"/>
    <w:rsid w:val="00125265"/>
    <w:rsid w:val="00126592"/>
    <w:rsid w:val="00126E36"/>
    <w:rsid w:val="00126EC4"/>
    <w:rsid w:val="00130469"/>
    <w:rsid w:val="001306D4"/>
    <w:rsid w:val="00130AF1"/>
    <w:rsid w:val="00131319"/>
    <w:rsid w:val="00131B74"/>
    <w:rsid w:val="0013209B"/>
    <w:rsid w:val="00132E8D"/>
    <w:rsid w:val="00134883"/>
    <w:rsid w:val="00134F99"/>
    <w:rsid w:val="001357B0"/>
    <w:rsid w:val="001365AE"/>
    <w:rsid w:val="00136633"/>
    <w:rsid w:val="00136EF3"/>
    <w:rsid w:val="001401A9"/>
    <w:rsid w:val="00140EE6"/>
    <w:rsid w:val="00140F57"/>
    <w:rsid w:val="00142386"/>
    <w:rsid w:val="00144AE8"/>
    <w:rsid w:val="00144F85"/>
    <w:rsid w:val="00146193"/>
    <w:rsid w:val="00146409"/>
    <w:rsid w:val="00146E29"/>
    <w:rsid w:val="00147028"/>
    <w:rsid w:val="001478DF"/>
    <w:rsid w:val="0015018D"/>
    <w:rsid w:val="0015038F"/>
    <w:rsid w:val="00154BD6"/>
    <w:rsid w:val="0015592F"/>
    <w:rsid w:val="0015620E"/>
    <w:rsid w:val="0016034A"/>
    <w:rsid w:val="001603F3"/>
    <w:rsid w:val="00160445"/>
    <w:rsid w:val="00160704"/>
    <w:rsid w:val="00160778"/>
    <w:rsid w:val="001607D3"/>
    <w:rsid w:val="00160DD6"/>
    <w:rsid w:val="00160F2E"/>
    <w:rsid w:val="00161520"/>
    <w:rsid w:val="00161690"/>
    <w:rsid w:val="0016252C"/>
    <w:rsid w:val="00162B41"/>
    <w:rsid w:val="001669BC"/>
    <w:rsid w:val="00167248"/>
    <w:rsid w:val="00167383"/>
    <w:rsid w:val="00167E6D"/>
    <w:rsid w:val="00172D16"/>
    <w:rsid w:val="00172F23"/>
    <w:rsid w:val="00172FD3"/>
    <w:rsid w:val="0017656B"/>
    <w:rsid w:val="00176A34"/>
    <w:rsid w:val="00177C43"/>
    <w:rsid w:val="0018150C"/>
    <w:rsid w:val="00181A40"/>
    <w:rsid w:val="00182281"/>
    <w:rsid w:val="00182584"/>
    <w:rsid w:val="00183A00"/>
    <w:rsid w:val="00183F66"/>
    <w:rsid w:val="0018739C"/>
    <w:rsid w:val="00187AB9"/>
    <w:rsid w:val="00187C2A"/>
    <w:rsid w:val="00190EB7"/>
    <w:rsid w:val="0019107A"/>
    <w:rsid w:val="0019108A"/>
    <w:rsid w:val="0019216C"/>
    <w:rsid w:val="001924FC"/>
    <w:rsid w:val="0019275D"/>
    <w:rsid w:val="00192822"/>
    <w:rsid w:val="00192FCE"/>
    <w:rsid w:val="00193481"/>
    <w:rsid w:val="0019447A"/>
    <w:rsid w:val="00195E31"/>
    <w:rsid w:val="0019634A"/>
    <w:rsid w:val="001970E8"/>
    <w:rsid w:val="001A0E63"/>
    <w:rsid w:val="001A1D7F"/>
    <w:rsid w:val="001A25A5"/>
    <w:rsid w:val="001A27F2"/>
    <w:rsid w:val="001A2F4C"/>
    <w:rsid w:val="001A399D"/>
    <w:rsid w:val="001A39C9"/>
    <w:rsid w:val="001A3BCD"/>
    <w:rsid w:val="001A3D1E"/>
    <w:rsid w:val="001A55C5"/>
    <w:rsid w:val="001A6207"/>
    <w:rsid w:val="001A7CF4"/>
    <w:rsid w:val="001B0BC2"/>
    <w:rsid w:val="001B39AE"/>
    <w:rsid w:val="001B58E6"/>
    <w:rsid w:val="001B668E"/>
    <w:rsid w:val="001B7504"/>
    <w:rsid w:val="001B762A"/>
    <w:rsid w:val="001C0551"/>
    <w:rsid w:val="001C1953"/>
    <w:rsid w:val="001C4595"/>
    <w:rsid w:val="001C4F18"/>
    <w:rsid w:val="001C512D"/>
    <w:rsid w:val="001C6561"/>
    <w:rsid w:val="001C693C"/>
    <w:rsid w:val="001C73B9"/>
    <w:rsid w:val="001C75FF"/>
    <w:rsid w:val="001C7BDB"/>
    <w:rsid w:val="001D1092"/>
    <w:rsid w:val="001D4C37"/>
    <w:rsid w:val="001D52DF"/>
    <w:rsid w:val="001D76FF"/>
    <w:rsid w:val="001D7FB7"/>
    <w:rsid w:val="001E0BBF"/>
    <w:rsid w:val="001E24C1"/>
    <w:rsid w:val="001E2F6B"/>
    <w:rsid w:val="001E4A0F"/>
    <w:rsid w:val="001E50E6"/>
    <w:rsid w:val="001E5ACA"/>
    <w:rsid w:val="001E5E1F"/>
    <w:rsid w:val="001E6476"/>
    <w:rsid w:val="001E6AC2"/>
    <w:rsid w:val="001E7A10"/>
    <w:rsid w:val="001F152B"/>
    <w:rsid w:val="001F1AF1"/>
    <w:rsid w:val="001F43AE"/>
    <w:rsid w:val="001F4B21"/>
    <w:rsid w:val="001F6749"/>
    <w:rsid w:val="00200054"/>
    <w:rsid w:val="00200764"/>
    <w:rsid w:val="00201D66"/>
    <w:rsid w:val="002039D2"/>
    <w:rsid w:val="0020455D"/>
    <w:rsid w:val="00205146"/>
    <w:rsid w:val="00205A13"/>
    <w:rsid w:val="00205CA0"/>
    <w:rsid w:val="0020657D"/>
    <w:rsid w:val="00207DC6"/>
    <w:rsid w:val="002106D1"/>
    <w:rsid w:val="00210C93"/>
    <w:rsid w:val="00210F15"/>
    <w:rsid w:val="00212383"/>
    <w:rsid w:val="0021296D"/>
    <w:rsid w:val="002133E1"/>
    <w:rsid w:val="00213F43"/>
    <w:rsid w:val="0021634F"/>
    <w:rsid w:val="00216947"/>
    <w:rsid w:val="00216C3F"/>
    <w:rsid w:val="00217AEC"/>
    <w:rsid w:val="00221882"/>
    <w:rsid w:val="00225A50"/>
    <w:rsid w:val="002261E4"/>
    <w:rsid w:val="002266B5"/>
    <w:rsid w:val="00226BAE"/>
    <w:rsid w:val="00231377"/>
    <w:rsid w:val="00232509"/>
    <w:rsid w:val="00232B4B"/>
    <w:rsid w:val="00234218"/>
    <w:rsid w:val="002344E2"/>
    <w:rsid w:val="0023516A"/>
    <w:rsid w:val="00241389"/>
    <w:rsid w:val="00242344"/>
    <w:rsid w:val="0024254E"/>
    <w:rsid w:val="00243A8E"/>
    <w:rsid w:val="00243E0B"/>
    <w:rsid w:val="00244714"/>
    <w:rsid w:val="00246439"/>
    <w:rsid w:val="00247154"/>
    <w:rsid w:val="002476B8"/>
    <w:rsid w:val="00250E65"/>
    <w:rsid w:val="00251E63"/>
    <w:rsid w:val="002521F6"/>
    <w:rsid w:val="0025481B"/>
    <w:rsid w:val="002560A5"/>
    <w:rsid w:val="002600C3"/>
    <w:rsid w:val="002600FE"/>
    <w:rsid w:val="00260C49"/>
    <w:rsid w:val="0026109E"/>
    <w:rsid w:val="00261196"/>
    <w:rsid w:val="00261BAB"/>
    <w:rsid w:val="00261BFF"/>
    <w:rsid w:val="00263118"/>
    <w:rsid w:val="00264465"/>
    <w:rsid w:val="002646D5"/>
    <w:rsid w:val="00265628"/>
    <w:rsid w:val="00265662"/>
    <w:rsid w:val="0026785B"/>
    <w:rsid w:val="002708F7"/>
    <w:rsid w:val="00270F5C"/>
    <w:rsid w:val="002710DC"/>
    <w:rsid w:val="00271D21"/>
    <w:rsid w:val="00271FDD"/>
    <w:rsid w:val="00272453"/>
    <w:rsid w:val="00272521"/>
    <w:rsid w:val="00272E4C"/>
    <w:rsid w:val="0027321D"/>
    <w:rsid w:val="00273EBF"/>
    <w:rsid w:val="00274175"/>
    <w:rsid w:val="002754F8"/>
    <w:rsid w:val="0027576E"/>
    <w:rsid w:val="00281586"/>
    <w:rsid w:val="00281762"/>
    <w:rsid w:val="0028189A"/>
    <w:rsid w:val="00282061"/>
    <w:rsid w:val="002828A1"/>
    <w:rsid w:val="00283420"/>
    <w:rsid w:val="00283670"/>
    <w:rsid w:val="0028368C"/>
    <w:rsid w:val="0028520E"/>
    <w:rsid w:val="00285B3E"/>
    <w:rsid w:val="00286666"/>
    <w:rsid w:val="00286934"/>
    <w:rsid w:val="002905C6"/>
    <w:rsid w:val="00291A25"/>
    <w:rsid w:val="00291C2C"/>
    <w:rsid w:val="002935BD"/>
    <w:rsid w:val="0029444C"/>
    <w:rsid w:val="00295075"/>
    <w:rsid w:val="0029550D"/>
    <w:rsid w:val="002967B4"/>
    <w:rsid w:val="002A0D98"/>
    <w:rsid w:val="002A1394"/>
    <w:rsid w:val="002A1BF7"/>
    <w:rsid w:val="002A2988"/>
    <w:rsid w:val="002A29DE"/>
    <w:rsid w:val="002A39BF"/>
    <w:rsid w:val="002A428C"/>
    <w:rsid w:val="002A5BEA"/>
    <w:rsid w:val="002A5D98"/>
    <w:rsid w:val="002A6F1E"/>
    <w:rsid w:val="002B1400"/>
    <w:rsid w:val="002B160E"/>
    <w:rsid w:val="002B267C"/>
    <w:rsid w:val="002B2C9E"/>
    <w:rsid w:val="002B3073"/>
    <w:rsid w:val="002B3D8B"/>
    <w:rsid w:val="002B6CB9"/>
    <w:rsid w:val="002B7380"/>
    <w:rsid w:val="002B75DD"/>
    <w:rsid w:val="002C16EB"/>
    <w:rsid w:val="002C22B6"/>
    <w:rsid w:val="002C2485"/>
    <w:rsid w:val="002C263B"/>
    <w:rsid w:val="002C27BB"/>
    <w:rsid w:val="002C2EDB"/>
    <w:rsid w:val="002C2FE2"/>
    <w:rsid w:val="002C3A87"/>
    <w:rsid w:val="002C4028"/>
    <w:rsid w:val="002C5368"/>
    <w:rsid w:val="002C625B"/>
    <w:rsid w:val="002C6B0F"/>
    <w:rsid w:val="002C6B78"/>
    <w:rsid w:val="002C6D53"/>
    <w:rsid w:val="002C7831"/>
    <w:rsid w:val="002D04A2"/>
    <w:rsid w:val="002D073C"/>
    <w:rsid w:val="002D073E"/>
    <w:rsid w:val="002D1A06"/>
    <w:rsid w:val="002D1E69"/>
    <w:rsid w:val="002D2397"/>
    <w:rsid w:val="002D37AD"/>
    <w:rsid w:val="002D4B1E"/>
    <w:rsid w:val="002D5114"/>
    <w:rsid w:val="002E0F62"/>
    <w:rsid w:val="002E0F9A"/>
    <w:rsid w:val="002E1774"/>
    <w:rsid w:val="002E260C"/>
    <w:rsid w:val="002E57FC"/>
    <w:rsid w:val="002E5ED1"/>
    <w:rsid w:val="002E6846"/>
    <w:rsid w:val="002F19A9"/>
    <w:rsid w:val="002F1BC8"/>
    <w:rsid w:val="002F2280"/>
    <w:rsid w:val="002F26D5"/>
    <w:rsid w:val="002F3EA7"/>
    <w:rsid w:val="002F44C8"/>
    <w:rsid w:val="002F5038"/>
    <w:rsid w:val="002F5DB6"/>
    <w:rsid w:val="002F6977"/>
    <w:rsid w:val="00300943"/>
    <w:rsid w:val="00300F5C"/>
    <w:rsid w:val="00301FD5"/>
    <w:rsid w:val="00304F10"/>
    <w:rsid w:val="003056E9"/>
    <w:rsid w:val="00305762"/>
    <w:rsid w:val="0030667A"/>
    <w:rsid w:val="00306DF3"/>
    <w:rsid w:val="00307E94"/>
    <w:rsid w:val="00311CD4"/>
    <w:rsid w:val="00314E16"/>
    <w:rsid w:val="003159EA"/>
    <w:rsid w:val="00315A8A"/>
    <w:rsid w:val="0031686C"/>
    <w:rsid w:val="0031721A"/>
    <w:rsid w:val="003178C3"/>
    <w:rsid w:val="00317B5B"/>
    <w:rsid w:val="00320E4F"/>
    <w:rsid w:val="00321E2F"/>
    <w:rsid w:val="0032234C"/>
    <w:rsid w:val="0032251C"/>
    <w:rsid w:val="003227FE"/>
    <w:rsid w:val="003233AA"/>
    <w:rsid w:val="003235AB"/>
    <w:rsid w:val="00323784"/>
    <w:rsid w:val="0032395F"/>
    <w:rsid w:val="00324A24"/>
    <w:rsid w:val="00325272"/>
    <w:rsid w:val="003256B9"/>
    <w:rsid w:val="003271B7"/>
    <w:rsid w:val="00330ABF"/>
    <w:rsid w:val="003312D8"/>
    <w:rsid w:val="0033211C"/>
    <w:rsid w:val="00332CF1"/>
    <w:rsid w:val="00334204"/>
    <w:rsid w:val="003345B6"/>
    <w:rsid w:val="003349BF"/>
    <w:rsid w:val="003351E4"/>
    <w:rsid w:val="00335F12"/>
    <w:rsid w:val="003365A6"/>
    <w:rsid w:val="003367B5"/>
    <w:rsid w:val="00340082"/>
    <w:rsid w:val="003414BD"/>
    <w:rsid w:val="00341C67"/>
    <w:rsid w:val="0034248E"/>
    <w:rsid w:val="00342F61"/>
    <w:rsid w:val="00343DD1"/>
    <w:rsid w:val="00343F8C"/>
    <w:rsid w:val="00344656"/>
    <w:rsid w:val="00345447"/>
    <w:rsid w:val="003457A0"/>
    <w:rsid w:val="003458EB"/>
    <w:rsid w:val="00346DDF"/>
    <w:rsid w:val="00346EF3"/>
    <w:rsid w:val="0034783D"/>
    <w:rsid w:val="00347E62"/>
    <w:rsid w:val="00350061"/>
    <w:rsid w:val="0035172B"/>
    <w:rsid w:val="00354B27"/>
    <w:rsid w:val="00354BEE"/>
    <w:rsid w:val="003552CF"/>
    <w:rsid w:val="00355437"/>
    <w:rsid w:val="003577A6"/>
    <w:rsid w:val="00357B0A"/>
    <w:rsid w:val="003618D5"/>
    <w:rsid w:val="00361DC6"/>
    <w:rsid w:val="00361E71"/>
    <w:rsid w:val="00363540"/>
    <w:rsid w:val="0036371E"/>
    <w:rsid w:val="0036374B"/>
    <w:rsid w:val="00363AF7"/>
    <w:rsid w:val="003642C9"/>
    <w:rsid w:val="00367015"/>
    <w:rsid w:val="003676DE"/>
    <w:rsid w:val="00370E59"/>
    <w:rsid w:val="00371154"/>
    <w:rsid w:val="00371E39"/>
    <w:rsid w:val="00372CEE"/>
    <w:rsid w:val="00372CFE"/>
    <w:rsid w:val="0037320C"/>
    <w:rsid w:val="00373BF0"/>
    <w:rsid w:val="0037439F"/>
    <w:rsid w:val="0037545A"/>
    <w:rsid w:val="00376272"/>
    <w:rsid w:val="00376FFD"/>
    <w:rsid w:val="00377BC2"/>
    <w:rsid w:val="00380573"/>
    <w:rsid w:val="00382D44"/>
    <w:rsid w:val="00382E4B"/>
    <w:rsid w:val="00383C70"/>
    <w:rsid w:val="0038541A"/>
    <w:rsid w:val="00385D2D"/>
    <w:rsid w:val="00387D24"/>
    <w:rsid w:val="00387EC2"/>
    <w:rsid w:val="0039011C"/>
    <w:rsid w:val="00390EAA"/>
    <w:rsid w:val="003913C8"/>
    <w:rsid w:val="00392095"/>
    <w:rsid w:val="00393C14"/>
    <w:rsid w:val="00394974"/>
    <w:rsid w:val="00394BA2"/>
    <w:rsid w:val="00395277"/>
    <w:rsid w:val="00395762"/>
    <w:rsid w:val="003957C3"/>
    <w:rsid w:val="0039598E"/>
    <w:rsid w:val="0039659C"/>
    <w:rsid w:val="003974E1"/>
    <w:rsid w:val="00397D3F"/>
    <w:rsid w:val="003A17DB"/>
    <w:rsid w:val="003A1847"/>
    <w:rsid w:val="003A1EA0"/>
    <w:rsid w:val="003A2D98"/>
    <w:rsid w:val="003A2F76"/>
    <w:rsid w:val="003A4413"/>
    <w:rsid w:val="003A51FE"/>
    <w:rsid w:val="003A5430"/>
    <w:rsid w:val="003A5976"/>
    <w:rsid w:val="003A6654"/>
    <w:rsid w:val="003A6E2F"/>
    <w:rsid w:val="003A6F00"/>
    <w:rsid w:val="003B0BA7"/>
    <w:rsid w:val="003B1B6B"/>
    <w:rsid w:val="003B3AF3"/>
    <w:rsid w:val="003B450E"/>
    <w:rsid w:val="003B79D0"/>
    <w:rsid w:val="003B7D6F"/>
    <w:rsid w:val="003C0730"/>
    <w:rsid w:val="003C089F"/>
    <w:rsid w:val="003C1EE2"/>
    <w:rsid w:val="003C24DC"/>
    <w:rsid w:val="003C31E4"/>
    <w:rsid w:val="003C532D"/>
    <w:rsid w:val="003C5382"/>
    <w:rsid w:val="003C5A33"/>
    <w:rsid w:val="003C68EB"/>
    <w:rsid w:val="003C6C06"/>
    <w:rsid w:val="003D21B5"/>
    <w:rsid w:val="003D28DD"/>
    <w:rsid w:val="003D30CE"/>
    <w:rsid w:val="003D3167"/>
    <w:rsid w:val="003D3C70"/>
    <w:rsid w:val="003D3CBB"/>
    <w:rsid w:val="003D433C"/>
    <w:rsid w:val="003D4A3B"/>
    <w:rsid w:val="003D57B7"/>
    <w:rsid w:val="003D65AD"/>
    <w:rsid w:val="003D6E50"/>
    <w:rsid w:val="003D7614"/>
    <w:rsid w:val="003E0AC4"/>
    <w:rsid w:val="003E0F54"/>
    <w:rsid w:val="003E11DA"/>
    <w:rsid w:val="003E1421"/>
    <w:rsid w:val="003E15B4"/>
    <w:rsid w:val="003E1B0E"/>
    <w:rsid w:val="003E1F52"/>
    <w:rsid w:val="003E208A"/>
    <w:rsid w:val="003E417D"/>
    <w:rsid w:val="003E4233"/>
    <w:rsid w:val="003E4974"/>
    <w:rsid w:val="003E4BB9"/>
    <w:rsid w:val="003E5253"/>
    <w:rsid w:val="003E577D"/>
    <w:rsid w:val="003E5CDF"/>
    <w:rsid w:val="003E628D"/>
    <w:rsid w:val="003E7293"/>
    <w:rsid w:val="003F078F"/>
    <w:rsid w:val="003F3BE0"/>
    <w:rsid w:val="003F4007"/>
    <w:rsid w:val="003F468D"/>
    <w:rsid w:val="003F579F"/>
    <w:rsid w:val="004019CD"/>
    <w:rsid w:val="00403066"/>
    <w:rsid w:val="00405E6D"/>
    <w:rsid w:val="0040680A"/>
    <w:rsid w:val="00410184"/>
    <w:rsid w:val="004102C2"/>
    <w:rsid w:val="0041048A"/>
    <w:rsid w:val="004110B3"/>
    <w:rsid w:val="004111D3"/>
    <w:rsid w:val="00412577"/>
    <w:rsid w:val="00412AAA"/>
    <w:rsid w:val="00412E6F"/>
    <w:rsid w:val="00414469"/>
    <w:rsid w:val="00414E80"/>
    <w:rsid w:val="0041504B"/>
    <w:rsid w:val="0041526D"/>
    <w:rsid w:val="00416A5C"/>
    <w:rsid w:val="00416EB0"/>
    <w:rsid w:val="0041757F"/>
    <w:rsid w:val="0042093D"/>
    <w:rsid w:val="00420BF4"/>
    <w:rsid w:val="004216B3"/>
    <w:rsid w:val="00421984"/>
    <w:rsid w:val="00421D70"/>
    <w:rsid w:val="0042267C"/>
    <w:rsid w:val="004228AD"/>
    <w:rsid w:val="00422E81"/>
    <w:rsid w:val="00423DA9"/>
    <w:rsid w:val="004246C3"/>
    <w:rsid w:val="004246CA"/>
    <w:rsid w:val="004246EE"/>
    <w:rsid w:val="0042663D"/>
    <w:rsid w:val="00427C4D"/>
    <w:rsid w:val="00427E37"/>
    <w:rsid w:val="00430052"/>
    <w:rsid w:val="00430EC2"/>
    <w:rsid w:val="00432594"/>
    <w:rsid w:val="0043289D"/>
    <w:rsid w:val="00432EC9"/>
    <w:rsid w:val="0043345C"/>
    <w:rsid w:val="0043351E"/>
    <w:rsid w:val="00437AEA"/>
    <w:rsid w:val="00440D6A"/>
    <w:rsid w:val="00443343"/>
    <w:rsid w:val="00443590"/>
    <w:rsid w:val="00444F21"/>
    <w:rsid w:val="004452A2"/>
    <w:rsid w:val="00445737"/>
    <w:rsid w:val="004465BE"/>
    <w:rsid w:val="0044708D"/>
    <w:rsid w:val="00450B5E"/>
    <w:rsid w:val="00451319"/>
    <w:rsid w:val="004523AA"/>
    <w:rsid w:val="00452AAC"/>
    <w:rsid w:val="00453F12"/>
    <w:rsid w:val="00454AB8"/>
    <w:rsid w:val="004552FA"/>
    <w:rsid w:val="00455362"/>
    <w:rsid w:val="004553CC"/>
    <w:rsid w:val="00455BF8"/>
    <w:rsid w:val="00455D46"/>
    <w:rsid w:val="0045642E"/>
    <w:rsid w:val="00460A77"/>
    <w:rsid w:val="00461C85"/>
    <w:rsid w:val="00462040"/>
    <w:rsid w:val="004646E1"/>
    <w:rsid w:val="00464EF3"/>
    <w:rsid w:val="00470376"/>
    <w:rsid w:val="00470808"/>
    <w:rsid w:val="00470DD2"/>
    <w:rsid w:val="004715B9"/>
    <w:rsid w:val="004721B4"/>
    <w:rsid w:val="00472255"/>
    <w:rsid w:val="00473443"/>
    <w:rsid w:val="004734CE"/>
    <w:rsid w:val="00473C0A"/>
    <w:rsid w:val="00475E93"/>
    <w:rsid w:val="0047628C"/>
    <w:rsid w:val="00476AEE"/>
    <w:rsid w:val="00477205"/>
    <w:rsid w:val="00477569"/>
    <w:rsid w:val="004776EE"/>
    <w:rsid w:val="004809C7"/>
    <w:rsid w:val="0048102F"/>
    <w:rsid w:val="0048230D"/>
    <w:rsid w:val="00484F2B"/>
    <w:rsid w:val="0048522C"/>
    <w:rsid w:val="00486B86"/>
    <w:rsid w:val="00487548"/>
    <w:rsid w:val="004879D7"/>
    <w:rsid w:val="004901C1"/>
    <w:rsid w:val="004901D8"/>
    <w:rsid w:val="004934B2"/>
    <w:rsid w:val="00493656"/>
    <w:rsid w:val="00493DF5"/>
    <w:rsid w:val="00494ADE"/>
    <w:rsid w:val="004965C5"/>
    <w:rsid w:val="00496A2A"/>
    <w:rsid w:val="00496CDB"/>
    <w:rsid w:val="004973EC"/>
    <w:rsid w:val="00497410"/>
    <w:rsid w:val="0049788E"/>
    <w:rsid w:val="004A1D66"/>
    <w:rsid w:val="004A1DD3"/>
    <w:rsid w:val="004A201B"/>
    <w:rsid w:val="004A3527"/>
    <w:rsid w:val="004A3ED8"/>
    <w:rsid w:val="004A4703"/>
    <w:rsid w:val="004A5D16"/>
    <w:rsid w:val="004A609C"/>
    <w:rsid w:val="004A72A8"/>
    <w:rsid w:val="004A7910"/>
    <w:rsid w:val="004A7DAC"/>
    <w:rsid w:val="004A7DC5"/>
    <w:rsid w:val="004B0031"/>
    <w:rsid w:val="004B0176"/>
    <w:rsid w:val="004B0DB1"/>
    <w:rsid w:val="004B5384"/>
    <w:rsid w:val="004B5583"/>
    <w:rsid w:val="004B69A2"/>
    <w:rsid w:val="004B7BEF"/>
    <w:rsid w:val="004C0237"/>
    <w:rsid w:val="004C0E8F"/>
    <w:rsid w:val="004C5D9D"/>
    <w:rsid w:val="004C697F"/>
    <w:rsid w:val="004C77C2"/>
    <w:rsid w:val="004C7809"/>
    <w:rsid w:val="004D12CB"/>
    <w:rsid w:val="004D137F"/>
    <w:rsid w:val="004D1EBD"/>
    <w:rsid w:val="004D2661"/>
    <w:rsid w:val="004D28A6"/>
    <w:rsid w:val="004D2F9D"/>
    <w:rsid w:val="004D38D2"/>
    <w:rsid w:val="004D50C5"/>
    <w:rsid w:val="004D767B"/>
    <w:rsid w:val="004D76D0"/>
    <w:rsid w:val="004E08E7"/>
    <w:rsid w:val="004E0930"/>
    <w:rsid w:val="004E33FA"/>
    <w:rsid w:val="004E57A3"/>
    <w:rsid w:val="004E5F2C"/>
    <w:rsid w:val="004F1E19"/>
    <w:rsid w:val="004F384A"/>
    <w:rsid w:val="004F4736"/>
    <w:rsid w:val="004F5BF0"/>
    <w:rsid w:val="004F74D8"/>
    <w:rsid w:val="004F760B"/>
    <w:rsid w:val="004F7BD7"/>
    <w:rsid w:val="00501210"/>
    <w:rsid w:val="00502398"/>
    <w:rsid w:val="0050277D"/>
    <w:rsid w:val="00503AB4"/>
    <w:rsid w:val="00504F74"/>
    <w:rsid w:val="0050582E"/>
    <w:rsid w:val="00505850"/>
    <w:rsid w:val="00506703"/>
    <w:rsid w:val="005067F8"/>
    <w:rsid w:val="00506C67"/>
    <w:rsid w:val="00507D59"/>
    <w:rsid w:val="00507EE9"/>
    <w:rsid w:val="005101A2"/>
    <w:rsid w:val="005106B0"/>
    <w:rsid w:val="00511C05"/>
    <w:rsid w:val="005122AA"/>
    <w:rsid w:val="005133FE"/>
    <w:rsid w:val="00515916"/>
    <w:rsid w:val="005168B4"/>
    <w:rsid w:val="00520BEE"/>
    <w:rsid w:val="00521AC3"/>
    <w:rsid w:val="00521F1F"/>
    <w:rsid w:val="00522429"/>
    <w:rsid w:val="00524980"/>
    <w:rsid w:val="00527AE1"/>
    <w:rsid w:val="0053139E"/>
    <w:rsid w:val="005319FA"/>
    <w:rsid w:val="00531BB2"/>
    <w:rsid w:val="0053370E"/>
    <w:rsid w:val="00533925"/>
    <w:rsid w:val="005341AF"/>
    <w:rsid w:val="00534528"/>
    <w:rsid w:val="00534806"/>
    <w:rsid w:val="00534820"/>
    <w:rsid w:val="0053575A"/>
    <w:rsid w:val="00536DAE"/>
    <w:rsid w:val="005376A5"/>
    <w:rsid w:val="00541F59"/>
    <w:rsid w:val="00542CEF"/>
    <w:rsid w:val="00542EB8"/>
    <w:rsid w:val="00543603"/>
    <w:rsid w:val="00543775"/>
    <w:rsid w:val="0054532A"/>
    <w:rsid w:val="0054572B"/>
    <w:rsid w:val="00545A52"/>
    <w:rsid w:val="00546618"/>
    <w:rsid w:val="00546913"/>
    <w:rsid w:val="00546F4D"/>
    <w:rsid w:val="0055063D"/>
    <w:rsid w:val="005507A5"/>
    <w:rsid w:val="00551061"/>
    <w:rsid w:val="00551D60"/>
    <w:rsid w:val="005523ED"/>
    <w:rsid w:val="00552956"/>
    <w:rsid w:val="00552A6B"/>
    <w:rsid w:val="00552EAC"/>
    <w:rsid w:val="00553304"/>
    <w:rsid w:val="00553B40"/>
    <w:rsid w:val="00555DEC"/>
    <w:rsid w:val="005575ED"/>
    <w:rsid w:val="00560243"/>
    <w:rsid w:val="005604AB"/>
    <w:rsid w:val="00560A62"/>
    <w:rsid w:val="00561696"/>
    <w:rsid w:val="00562D0B"/>
    <w:rsid w:val="0056340C"/>
    <w:rsid w:val="00563FD2"/>
    <w:rsid w:val="00565332"/>
    <w:rsid w:val="00565894"/>
    <w:rsid w:val="00567B2E"/>
    <w:rsid w:val="0057033D"/>
    <w:rsid w:val="005711A9"/>
    <w:rsid w:val="005731D8"/>
    <w:rsid w:val="005739B7"/>
    <w:rsid w:val="00574A9B"/>
    <w:rsid w:val="00574DD4"/>
    <w:rsid w:val="00574EA0"/>
    <w:rsid w:val="0057510E"/>
    <w:rsid w:val="00577080"/>
    <w:rsid w:val="005771D4"/>
    <w:rsid w:val="00582D81"/>
    <w:rsid w:val="005834E3"/>
    <w:rsid w:val="00583BB5"/>
    <w:rsid w:val="005848F8"/>
    <w:rsid w:val="005858A1"/>
    <w:rsid w:val="0058684F"/>
    <w:rsid w:val="00587FDD"/>
    <w:rsid w:val="00591E56"/>
    <w:rsid w:val="00592DFF"/>
    <w:rsid w:val="00593355"/>
    <w:rsid w:val="00595B8B"/>
    <w:rsid w:val="005A0D0F"/>
    <w:rsid w:val="005A0D43"/>
    <w:rsid w:val="005A12CA"/>
    <w:rsid w:val="005A1570"/>
    <w:rsid w:val="005A195C"/>
    <w:rsid w:val="005A28D2"/>
    <w:rsid w:val="005A3278"/>
    <w:rsid w:val="005A65BE"/>
    <w:rsid w:val="005B0746"/>
    <w:rsid w:val="005B23E5"/>
    <w:rsid w:val="005B3328"/>
    <w:rsid w:val="005B5083"/>
    <w:rsid w:val="005B5FFF"/>
    <w:rsid w:val="005B6168"/>
    <w:rsid w:val="005B785C"/>
    <w:rsid w:val="005C0270"/>
    <w:rsid w:val="005C0271"/>
    <w:rsid w:val="005C0DCC"/>
    <w:rsid w:val="005C1E96"/>
    <w:rsid w:val="005C24A3"/>
    <w:rsid w:val="005C2D4B"/>
    <w:rsid w:val="005C3487"/>
    <w:rsid w:val="005C4F3A"/>
    <w:rsid w:val="005C561F"/>
    <w:rsid w:val="005C609A"/>
    <w:rsid w:val="005C700D"/>
    <w:rsid w:val="005D11E9"/>
    <w:rsid w:val="005D189E"/>
    <w:rsid w:val="005D2494"/>
    <w:rsid w:val="005D326C"/>
    <w:rsid w:val="005D412B"/>
    <w:rsid w:val="005D460D"/>
    <w:rsid w:val="005D56CB"/>
    <w:rsid w:val="005D66FD"/>
    <w:rsid w:val="005D7C3F"/>
    <w:rsid w:val="005D7C45"/>
    <w:rsid w:val="005E0735"/>
    <w:rsid w:val="005E0DEB"/>
    <w:rsid w:val="005E0EF3"/>
    <w:rsid w:val="005E20DF"/>
    <w:rsid w:val="005E2DFA"/>
    <w:rsid w:val="005E2ED1"/>
    <w:rsid w:val="005E397C"/>
    <w:rsid w:val="005E495B"/>
    <w:rsid w:val="005E5F0D"/>
    <w:rsid w:val="005E608F"/>
    <w:rsid w:val="005E6DAC"/>
    <w:rsid w:val="005E771C"/>
    <w:rsid w:val="005F0C79"/>
    <w:rsid w:val="005F0E54"/>
    <w:rsid w:val="005F129A"/>
    <w:rsid w:val="005F168E"/>
    <w:rsid w:val="005F254A"/>
    <w:rsid w:val="005F39D5"/>
    <w:rsid w:val="00600DC5"/>
    <w:rsid w:val="006028ED"/>
    <w:rsid w:val="00602D3A"/>
    <w:rsid w:val="006038A2"/>
    <w:rsid w:val="00603F86"/>
    <w:rsid w:val="0060439D"/>
    <w:rsid w:val="00604F11"/>
    <w:rsid w:val="0060565B"/>
    <w:rsid w:val="00605838"/>
    <w:rsid w:val="00605DB1"/>
    <w:rsid w:val="00607A8D"/>
    <w:rsid w:val="00607DEB"/>
    <w:rsid w:val="00611E04"/>
    <w:rsid w:val="00612967"/>
    <w:rsid w:val="0061371B"/>
    <w:rsid w:val="006152FB"/>
    <w:rsid w:val="00617630"/>
    <w:rsid w:val="00620A37"/>
    <w:rsid w:val="00622DE4"/>
    <w:rsid w:val="006232B0"/>
    <w:rsid w:val="00623394"/>
    <w:rsid w:val="00625BA2"/>
    <w:rsid w:val="006260DC"/>
    <w:rsid w:val="00627513"/>
    <w:rsid w:val="00630ECE"/>
    <w:rsid w:val="0063138E"/>
    <w:rsid w:val="00631D29"/>
    <w:rsid w:val="00631EF9"/>
    <w:rsid w:val="0063413F"/>
    <w:rsid w:val="0063697D"/>
    <w:rsid w:val="00636C11"/>
    <w:rsid w:val="00637830"/>
    <w:rsid w:val="00637BC0"/>
    <w:rsid w:val="00640E33"/>
    <w:rsid w:val="00640FA3"/>
    <w:rsid w:val="0064101F"/>
    <w:rsid w:val="006415AA"/>
    <w:rsid w:val="00641F98"/>
    <w:rsid w:val="006420EC"/>
    <w:rsid w:val="006446A4"/>
    <w:rsid w:val="00645354"/>
    <w:rsid w:val="00645364"/>
    <w:rsid w:val="006453B9"/>
    <w:rsid w:val="00645ADE"/>
    <w:rsid w:val="0064644E"/>
    <w:rsid w:val="00646C19"/>
    <w:rsid w:val="00647AAE"/>
    <w:rsid w:val="00650EE0"/>
    <w:rsid w:val="006510E5"/>
    <w:rsid w:val="00653DEF"/>
    <w:rsid w:val="00657F6D"/>
    <w:rsid w:val="0066070F"/>
    <w:rsid w:val="00662648"/>
    <w:rsid w:val="00662AF3"/>
    <w:rsid w:val="00662D7A"/>
    <w:rsid w:val="00662F4D"/>
    <w:rsid w:val="00663135"/>
    <w:rsid w:val="00667233"/>
    <w:rsid w:val="00670ACD"/>
    <w:rsid w:val="00671CB2"/>
    <w:rsid w:val="006721A4"/>
    <w:rsid w:val="00672306"/>
    <w:rsid w:val="00672563"/>
    <w:rsid w:val="006726C0"/>
    <w:rsid w:val="00672DB4"/>
    <w:rsid w:val="00673946"/>
    <w:rsid w:val="0067436F"/>
    <w:rsid w:val="00674C1D"/>
    <w:rsid w:val="0067568A"/>
    <w:rsid w:val="00675FE0"/>
    <w:rsid w:val="006771EF"/>
    <w:rsid w:val="00677335"/>
    <w:rsid w:val="006817A8"/>
    <w:rsid w:val="006840DE"/>
    <w:rsid w:val="00684E5C"/>
    <w:rsid w:val="006869EB"/>
    <w:rsid w:val="00686D65"/>
    <w:rsid w:val="00687561"/>
    <w:rsid w:val="006901D1"/>
    <w:rsid w:val="00693C35"/>
    <w:rsid w:val="0069507F"/>
    <w:rsid w:val="00695737"/>
    <w:rsid w:val="006958AA"/>
    <w:rsid w:val="006969BA"/>
    <w:rsid w:val="00696FED"/>
    <w:rsid w:val="006A0433"/>
    <w:rsid w:val="006A0912"/>
    <w:rsid w:val="006A0C14"/>
    <w:rsid w:val="006A15D0"/>
    <w:rsid w:val="006A1D84"/>
    <w:rsid w:val="006A2CDD"/>
    <w:rsid w:val="006B0481"/>
    <w:rsid w:val="006B0940"/>
    <w:rsid w:val="006B1F48"/>
    <w:rsid w:val="006B3900"/>
    <w:rsid w:val="006B47E7"/>
    <w:rsid w:val="006B6C6E"/>
    <w:rsid w:val="006B704B"/>
    <w:rsid w:val="006C0BE9"/>
    <w:rsid w:val="006C1E78"/>
    <w:rsid w:val="006C1E80"/>
    <w:rsid w:val="006C275C"/>
    <w:rsid w:val="006C2EFE"/>
    <w:rsid w:val="006C35D8"/>
    <w:rsid w:val="006C490D"/>
    <w:rsid w:val="006C5A40"/>
    <w:rsid w:val="006C6500"/>
    <w:rsid w:val="006C7F18"/>
    <w:rsid w:val="006D0299"/>
    <w:rsid w:val="006D2E04"/>
    <w:rsid w:val="006D380E"/>
    <w:rsid w:val="006D39CA"/>
    <w:rsid w:val="006D3B78"/>
    <w:rsid w:val="006D4DDA"/>
    <w:rsid w:val="006D61FB"/>
    <w:rsid w:val="006D6D09"/>
    <w:rsid w:val="006D70A2"/>
    <w:rsid w:val="006D70A8"/>
    <w:rsid w:val="006D7BC3"/>
    <w:rsid w:val="006E0175"/>
    <w:rsid w:val="006E0662"/>
    <w:rsid w:val="006E1158"/>
    <w:rsid w:val="006E14F4"/>
    <w:rsid w:val="006E1D4B"/>
    <w:rsid w:val="006E2287"/>
    <w:rsid w:val="006E2657"/>
    <w:rsid w:val="006E2A42"/>
    <w:rsid w:val="006E31F0"/>
    <w:rsid w:val="006E6810"/>
    <w:rsid w:val="006E6B45"/>
    <w:rsid w:val="006E6CD4"/>
    <w:rsid w:val="006E7D8C"/>
    <w:rsid w:val="006F0885"/>
    <w:rsid w:val="006F0AA0"/>
    <w:rsid w:val="006F1A79"/>
    <w:rsid w:val="006F1B41"/>
    <w:rsid w:val="006F1C1B"/>
    <w:rsid w:val="006F1CFB"/>
    <w:rsid w:val="006F3653"/>
    <w:rsid w:val="006F3B93"/>
    <w:rsid w:val="006F41A9"/>
    <w:rsid w:val="006F5223"/>
    <w:rsid w:val="006F64E0"/>
    <w:rsid w:val="006F6595"/>
    <w:rsid w:val="006F6CA0"/>
    <w:rsid w:val="006F7CC3"/>
    <w:rsid w:val="0070172A"/>
    <w:rsid w:val="00701AA8"/>
    <w:rsid w:val="00701AEF"/>
    <w:rsid w:val="00702D8C"/>
    <w:rsid w:val="00702E0F"/>
    <w:rsid w:val="007034D2"/>
    <w:rsid w:val="00703DB0"/>
    <w:rsid w:val="00704B0D"/>
    <w:rsid w:val="00705163"/>
    <w:rsid w:val="00706335"/>
    <w:rsid w:val="00706428"/>
    <w:rsid w:val="007074F4"/>
    <w:rsid w:val="0070782E"/>
    <w:rsid w:val="00707953"/>
    <w:rsid w:val="007107DB"/>
    <w:rsid w:val="00711421"/>
    <w:rsid w:val="0071181C"/>
    <w:rsid w:val="007143B0"/>
    <w:rsid w:val="0071461A"/>
    <w:rsid w:val="00714E6F"/>
    <w:rsid w:val="00715292"/>
    <w:rsid w:val="00715B48"/>
    <w:rsid w:val="007162C2"/>
    <w:rsid w:val="00717066"/>
    <w:rsid w:val="007173B0"/>
    <w:rsid w:val="00717DD1"/>
    <w:rsid w:val="007205E4"/>
    <w:rsid w:val="00720866"/>
    <w:rsid w:val="00720BA9"/>
    <w:rsid w:val="00721CDD"/>
    <w:rsid w:val="00722A32"/>
    <w:rsid w:val="00723BE7"/>
    <w:rsid w:val="00723C0D"/>
    <w:rsid w:val="00724996"/>
    <w:rsid w:val="00724B3B"/>
    <w:rsid w:val="00726A4E"/>
    <w:rsid w:val="007303E6"/>
    <w:rsid w:val="00730879"/>
    <w:rsid w:val="00731357"/>
    <w:rsid w:val="00731B43"/>
    <w:rsid w:val="007328EB"/>
    <w:rsid w:val="00733219"/>
    <w:rsid w:val="00733920"/>
    <w:rsid w:val="00733A92"/>
    <w:rsid w:val="0073404B"/>
    <w:rsid w:val="0073552E"/>
    <w:rsid w:val="00735797"/>
    <w:rsid w:val="00735CC0"/>
    <w:rsid w:val="00737989"/>
    <w:rsid w:val="00741D71"/>
    <w:rsid w:val="00742E5D"/>
    <w:rsid w:val="00743381"/>
    <w:rsid w:val="00744648"/>
    <w:rsid w:val="00744F33"/>
    <w:rsid w:val="00746598"/>
    <w:rsid w:val="00747B93"/>
    <w:rsid w:val="007515AB"/>
    <w:rsid w:val="00752772"/>
    <w:rsid w:val="0075292F"/>
    <w:rsid w:val="00753808"/>
    <w:rsid w:val="007538E5"/>
    <w:rsid w:val="00754FBD"/>
    <w:rsid w:val="007566DC"/>
    <w:rsid w:val="00757199"/>
    <w:rsid w:val="00760F0A"/>
    <w:rsid w:val="00761572"/>
    <w:rsid w:val="00761F50"/>
    <w:rsid w:val="0076283B"/>
    <w:rsid w:val="00762A8C"/>
    <w:rsid w:val="007630DB"/>
    <w:rsid w:val="0076318E"/>
    <w:rsid w:val="007633B3"/>
    <w:rsid w:val="00763DA7"/>
    <w:rsid w:val="00764C9B"/>
    <w:rsid w:val="00764D4E"/>
    <w:rsid w:val="007658FF"/>
    <w:rsid w:val="007676B1"/>
    <w:rsid w:val="00767A85"/>
    <w:rsid w:val="00770476"/>
    <w:rsid w:val="00771945"/>
    <w:rsid w:val="00771E72"/>
    <w:rsid w:val="007731A8"/>
    <w:rsid w:val="007741C0"/>
    <w:rsid w:val="007758D8"/>
    <w:rsid w:val="00775A54"/>
    <w:rsid w:val="00775B3A"/>
    <w:rsid w:val="00777639"/>
    <w:rsid w:val="007803FC"/>
    <w:rsid w:val="007810EA"/>
    <w:rsid w:val="0078134D"/>
    <w:rsid w:val="007830F5"/>
    <w:rsid w:val="00784AAA"/>
    <w:rsid w:val="0078521C"/>
    <w:rsid w:val="00786119"/>
    <w:rsid w:val="00787439"/>
    <w:rsid w:val="00790FE5"/>
    <w:rsid w:val="00791BE5"/>
    <w:rsid w:val="00791D31"/>
    <w:rsid w:val="00791F3A"/>
    <w:rsid w:val="007927CC"/>
    <w:rsid w:val="007943CA"/>
    <w:rsid w:val="00794E37"/>
    <w:rsid w:val="007962F9"/>
    <w:rsid w:val="007976F5"/>
    <w:rsid w:val="00797849"/>
    <w:rsid w:val="007A0811"/>
    <w:rsid w:val="007A0C58"/>
    <w:rsid w:val="007A0CE0"/>
    <w:rsid w:val="007A1148"/>
    <w:rsid w:val="007A1545"/>
    <w:rsid w:val="007A1C8E"/>
    <w:rsid w:val="007A25C3"/>
    <w:rsid w:val="007A2922"/>
    <w:rsid w:val="007A2E87"/>
    <w:rsid w:val="007A3A4F"/>
    <w:rsid w:val="007A3D6F"/>
    <w:rsid w:val="007A4B5B"/>
    <w:rsid w:val="007A4BA6"/>
    <w:rsid w:val="007A55E6"/>
    <w:rsid w:val="007A5BC1"/>
    <w:rsid w:val="007A5FA9"/>
    <w:rsid w:val="007A69AF"/>
    <w:rsid w:val="007A72BE"/>
    <w:rsid w:val="007B18AE"/>
    <w:rsid w:val="007B347B"/>
    <w:rsid w:val="007B3EE2"/>
    <w:rsid w:val="007B4739"/>
    <w:rsid w:val="007B5431"/>
    <w:rsid w:val="007B6846"/>
    <w:rsid w:val="007B6F66"/>
    <w:rsid w:val="007B75CE"/>
    <w:rsid w:val="007B7B55"/>
    <w:rsid w:val="007B7ECD"/>
    <w:rsid w:val="007C1D51"/>
    <w:rsid w:val="007C2AB0"/>
    <w:rsid w:val="007C361F"/>
    <w:rsid w:val="007C46B9"/>
    <w:rsid w:val="007C5B30"/>
    <w:rsid w:val="007C5E43"/>
    <w:rsid w:val="007C619E"/>
    <w:rsid w:val="007C6852"/>
    <w:rsid w:val="007D10FB"/>
    <w:rsid w:val="007D1C22"/>
    <w:rsid w:val="007D1FC6"/>
    <w:rsid w:val="007D2165"/>
    <w:rsid w:val="007D2179"/>
    <w:rsid w:val="007D3561"/>
    <w:rsid w:val="007D4F98"/>
    <w:rsid w:val="007E23E0"/>
    <w:rsid w:val="007E2B57"/>
    <w:rsid w:val="007E3168"/>
    <w:rsid w:val="007E4EF5"/>
    <w:rsid w:val="007E5375"/>
    <w:rsid w:val="007E5E3E"/>
    <w:rsid w:val="007E6952"/>
    <w:rsid w:val="007E696F"/>
    <w:rsid w:val="007E69E8"/>
    <w:rsid w:val="007E78BE"/>
    <w:rsid w:val="007E7DEA"/>
    <w:rsid w:val="007F01C7"/>
    <w:rsid w:val="007F0477"/>
    <w:rsid w:val="007F0A75"/>
    <w:rsid w:val="007F143C"/>
    <w:rsid w:val="007F17F2"/>
    <w:rsid w:val="007F394D"/>
    <w:rsid w:val="007F3CC3"/>
    <w:rsid w:val="007F40E5"/>
    <w:rsid w:val="007F40EC"/>
    <w:rsid w:val="007F46A4"/>
    <w:rsid w:val="007F504B"/>
    <w:rsid w:val="007F5271"/>
    <w:rsid w:val="007F6D95"/>
    <w:rsid w:val="007F797E"/>
    <w:rsid w:val="007F7A32"/>
    <w:rsid w:val="00800017"/>
    <w:rsid w:val="00801563"/>
    <w:rsid w:val="00801A1B"/>
    <w:rsid w:val="00801A2D"/>
    <w:rsid w:val="00801F2C"/>
    <w:rsid w:val="008023B3"/>
    <w:rsid w:val="00804A84"/>
    <w:rsid w:val="008058F0"/>
    <w:rsid w:val="0080608A"/>
    <w:rsid w:val="0080754E"/>
    <w:rsid w:val="0081086A"/>
    <w:rsid w:val="008127E4"/>
    <w:rsid w:val="00813D5B"/>
    <w:rsid w:val="00813E99"/>
    <w:rsid w:val="00814262"/>
    <w:rsid w:val="00814365"/>
    <w:rsid w:val="00814974"/>
    <w:rsid w:val="00815185"/>
    <w:rsid w:val="00817102"/>
    <w:rsid w:val="008178B8"/>
    <w:rsid w:val="00817EFC"/>
    <w:rsid w:val="008210B4"/>
    <w:rsid w:val="00821489"/>
    <w:rsid w:val="0082171F"/>
    <w:rsid w:val="0082297A"/>
    <w:rsid w:val="00823D07"/>
    <w:rsid w:val="00823EF7"/>
    <w:rsid w:val="00823F44"/>
    <w:rsid w:val="00824005"/>
    <w:rsid w:val="008246DA"/>
    <w:rsid w:val="00830937"/>
    <w:rsid w:val="00832263"/>
    <w:rsid w:val="00833A80"/>
    <w:rsid w:val="00833D75"/>
    <w:rsid w:val="0083423C"/>
    <w:rsid w:val="008349CE"/>
    <w:rsid w:val="008349D3"/>
    <w:rsid w:val="008413EE"/>
    <w:rsid w:val="008416A9"/>
    <w:rsid w:val="00841A4D"/>
    <w:rsid w:val="008421B5"/>
    <w:rsid w:val="00842A42"/>
    <w:rsid w:val="008430A1"/>
    <w:rsid w:val="008432A8"/>
    <w:rsid w:val="00843B4D"/>
    <w:rsid w:val="00843D60"/>
    <w:rsid w:val="00843FAB"/>
    <w:rsid w:val="0084493F"/>
    <w:rsid w:val="00844C2E"/>
    <w:rsid w:val="00846521"/>
    <w:rsid w:val="008465FE"/>
    <w:rsid w:val="008477A2"/>
    <w:rsid w:val="00850B91"/>
    <w:rsid w:val="00850CDC"/>
    <w:rsid w:val="00851725"/>
    <w:rsid w:val="00851F19"/>
    <w:rsid w:val="0085268E"/>
    <w:rsid w:val="0085287D"/>
    <w:rsid w:val="00853B89"/>
    <w:rsid w:val="00856364"/>
    <w:rsid w:val="00857077"/>
    <w:rsid w:val="008572B3"/>
    <w:rsid w:val="00857C27"/>
    <w:rsid w:val="00857E31"/>
    <w:rsid w:val="0086113B"/>
    <w:rsid w:val="00864836"/>
    <w:rsid w:val="0086749A"/>
    <w:rsid w:val="00870F7E"/>
    <w:rsid w:val="00870F99"/>
    <w:rsid w:val="0087110D"/>
    <w:rsid w:val="00871BCD"/>
    <w:rsid w:val="0087216B"/>
    <w:rsid w:val="00872B5D"/>
    <w:rsid w:val="0087350F"/>
    <w:rsid w:val="0087425F"/>
    <w:rsid w:val="008756EE"/>
    <w:rsid w:val="00875DEC"/>
    <w:rsid w:val="00876DF5"/>
    <w:rsid w:val="008777C1"/>
    <w:rsid w:val="00877F89"/>
    <w:rsid w:val="00880979"/>
    <w:rsid w:val="00881241"/>
    <w:rsid w:val="00881373"/>
    <w:rsid w:val="00881DB3"/>
    <w:rsid w:val="00882054"/>
    <w:rsid w:val="00883B08"/>
    <w:rsid w:val="00883B36"/>
    <w:rsid w:val="008845D9"/>
    <w:rsid w:val="00885B53"/>
    <w:rsid w:val="0088633B"/>
    <w:rsid w:val="00886657"/>
    <w:rsid w:val="008876A6"/>
    <w:rsid w:val="00890307"/>
    <w:rsid w:val="0089161C"/>
    <w:rsid w:val="00891625"/>
    <w:rsid w:val="0089179E"/>
    <w:rsid w:val="00891D1C"/>
    <w:rsid w:val="00893C67"/>
    <w:rsid w:val="0089562B"/>
    <w:rsid w:val="008956D7"/>
    <w:rsid w:val="00895EEA"/>
    <w:rsid w:val="008A03D8"/>
    <w:rsid w:val="008A0A05"/>
    <w:rsid w:val="008A0CCF"/>
    <w:rsid w:val="008A189B"/>
    <w:rsid w:val="008A34B0"/>
    <w:rsid w:val="008A37B8"/>
    <w:rsid w:val="008A383D"/>
    <w:rsid w:val="008A41BF"/>
    <w:rsid w:val="008A5258"/>
    <w:rsid w:val="008A5C7C"/>
    <w:rsid w:val="008A5DDF"/>
    <w:rsid w:val="008A60F1"/>
    <w:rsid w:val="008A63CC"/>
    <w:rsid w:val="008B1008"/>
    <w:rsid w:val="008B185D"/>
    <w:rsid w:val="008B2E2F"/>
    <w:rsid w:val="008B3ED2"/>
    <w:rsid w:val="008B6DF2"/>
    <w:rsid w:val="008B6F50"/>
    <w:rsid w:val="008C19BA"/>
    <w:rsid w:val="008C236B"/>
    <w:rsid w:val="008C41B8"/>
    <w:rsid w:val="008C6738"/>
    <w:rsid w:val="008C6CDE"/>
    <w:rsid w:val="008C700F"/>
    <w:rsid w:val="008C7411"/>
    <w:rsid w:val="008D1287"/>
    <w:rsid w:val="008D1C4F"/>
    <w:rsid w:val="008D31CA"/>
    <w:rsid w:val="008D45FF"/>
    <w:rsid w:val="008D55C4"/>
    <w:rsid w:val="008D58E9"/>
    <w:rsid w:val="008D5BF9"/>
    <w:rsid w:val="008D6B33"/>
    <w:rsid w:val="008D6ED0"/>
    <w:rsid w:val="008D7056"/>
    <w:rsid w:val="008D793F"/>
    <w:rsid w:val="008E1468"/>
    <w:rsid w:val="008E2B67"/>
    <w:rsid w:val="008E4CDD"/>
    <w:rsid w:val="008E4F4B"/>
    <w:rsid w:val="008E72EF"/>
    <w:rsid w:val="008E75FD"/>
    <w:rsid w:val="008E7E7D"/>
    <w:rsid w:val="008F3B54"/>
    <w:rsid w:val="008F48D9"/>
    <w:rsid w:val="008F4957"/>
    <w:rsid w:val="008F4A0B"/>
    <w:rsid w:val="008F599E"/>
    <w:rsid w:val="008F6666"/>
    <w:rsid w:val="008F76F7"/>
    <w:rsid w:val="008F779A"/>
    <w:rsid w:val="008F7C4A"/>
    <w:rsid w:val="008F7C72"/>
    <w:rsid w:val="00901637"/>
    <w:rsid w:val="0090205F"/>
    <w:rsid w:val="00902424"/>
    <w:rsid w:val="009024A1"/>
    <w:rsid w:val="00904E79"/>
    <w:rsid w:val="00905688"/>
    <w:rsid w:val="009075D6"/>
    <w:rsid w:val="0091002E"/>
    <w:rsid w:val="009102C4"/>
    <w:rsid w:val="009124E7"/>
    <w:rsid w:val="009125D7"/>
    <w:rsid w:val="009125FC"/>
    <w:rsid w:val="00912C67"/>
    <w:rsid w:val="0091367B"/>
    <w:rsid w:val="00913A63"/>
    <w:rsid w:val="00913AE5"/>
    <w:rsid w:val="00913CE5"/>
    <w:rsid w:val="009147A2"/>
    <w:rsid w:val="00915691"/>
    <w:rsid w:val="009159DB"/>
    <w:rsid w:val="00916A75"/>
    <w:rsid w:val="00916D53"/>
    <w:rsid w:val="00920ADD"/>
    <w:rsid w:val="0092103C"/>
    <w:rsid w:val="0092195A"/>
    <w:rsid w:val="009221CA"/>
    <w:rsid w:val="009227C5"/>
    <w:rsid w:val="009235C5"/>
    <w:rsid w:val="0092470A"/>
    <w:rsid w:val="00924890"/>
    <w:rsid w:val="00925CF4"/>
    <w:rsid w:val="009271E5"/>
    <w:rsid w:val="009274B1"/>
    <w:rsid w:val="00927C57"/>
    <w:rsid w:val="009305C4"/>
    <w:rsid w:val="00931963"/>
    <w:rsid w:val="00931BCA"/>
    <w:rsid w:val="00932704"/>
    <w:rsid w:val="00933A3A"/>
    <w:rsid w:val="00934974"/>
    <w:rsid w:val="00934EB7"/>
    <w:rsid w:val="00934FAA"/>
    <w:rsid w:val="00935545"/>
    <w:rsid w:val="009356B0"/>
    <w:rsid w:val="0093610C"/>
    <w:rsid w:val="00936614"/>
    <w:rsid w:val="00937D88"/>
    <w:rsid w:val="009404AC"/>
    <w:rsid w:val="009405A5"/>
    <w:rsid w:val="00940D7E"/>
    <w:rsid w:val="0094303C"/>
    <w:rsid w:val="009434E4"/>
    <w:rsid w:val="00945EE0"/>
    <w:rsid w:val="00946246"/>
    <w:rsid w:val="009464A1"/>
    <w:rsid w:val="0094658C"/>
    <w:rsid w:val="009465B1"/>
    <w:rsid w:val="00946B49"/>
    <w:rsid w:val="00946E13"/>
    <w:rsid w:val="00946F8C"/>
    <w:rsid w:val="00947570"/>
    <w:rsid w:val="009509C7"/>
    <w:rsid w:val="00950A3F"/>
    <w:rsid w:val="0095361D"/>
    <w:rsid w:val="00953D31"/>
    <w:rsid w:val="009553E4"/>
    <w:rsid w:val="00956739"/>
    <w:rsid w:val="0095718D"/>
    <w:rsid w:val="009572C1"/>
    <w:rsid w:val="00957CFC"/>
    <w:rsid w:val="00957D24"/>
    <w:rsid w:val="00957E0A"/>
    <w:rsid w:val="00960AD5"/>
    <w:rsid w:val="00960C34"/>
    <w:rsid w:val="00960E95"/>
    <w:rsid w:val="009610EF"/>
    <w:rsid w:val="00963A5E"/>
    <w:rsid w:val="00963C52"/>
    <w:rsid w:val="00963E11"/>
    <w:rsid w:val="009657BF"/>
    <w:rsid w:val="00965C4B"/>
    <w:rsid w:val="00966D6D"/>
    <w:rsid w:val="00967462"/>
    <w:rsid w:val="0096778C"/>
    <w:rsid w:val="00967D0E"/>
    <w:rsid w:val="00970A67"/>
    <w:rsid w:val="00972DEB"/>
    <w:rsid w:val="0097311B"/>
    <w:rsid w:val="00973618"/>
    <w:rsid w:val="00973A24"/>
    <w:rsid w:val="00973C91"/>
    <w:rsid w:val="0097555A"/>
    <w:rsid w:val="009764B2"/>
    <w:rsid w:val="00980AE3"/>
    <w:rsid w:val="00981637"/>
    <w:rsid w:val="00981E38"/>
    <w:rsid w:val="00981FA0"/>
    <w:rsid w:val="00982099"/>
    <w:rsid w:val="0098291E"/>
    <w:rsid w:val="009838D1"/>
    <w:rsid w:val="00983FF6"/>
    <w:rsid w:val="00984C3C"/>
    <w:rsid w:val="00986035"/>
    <w:rsid w:val="00986480"/>
    <w:rsid w:val="009870BC"/>
    <w:rsid w:val="00987A38"/>
    <w:rsid w:val="0099265C"/>
    <w:rsid w:val="00992ABC"/>
    <w:rsid w:val="009935A4"/>
    <w:rsid w:val="0099498F"/>
    <w:rsid w:val="009959A0"/>
    <w:rsid w:val="00995C19"/>
    <w:rsid w:val="00995F80"/>
    <w:rsid w:val="009A0729"/>
    <w:rsid w:val="009A0A3E"/>
    <w:rsid w:val="009A2A50"/>
    <w:rsid w:val="009A33CF"/>
    <w:rsid w:val="009A366D"/>
    <w:rsid w:val="009A38D2"/>
    <w:rsid w:val="009A3BD4"/>
    <w:rsid w:val="009A4768"/>
    <w:rsid w:val="009A4AD8"/>
    <w:rsid w:val="009A5C32"/>
    <w:rsid w:val="009A6269"/>
    <w:rsid w:val="009A6286"/>
    <w:rsid w:val="009A689A"/>
    <w:rsid w:val="009A694F"/>
    <w:rsid w:val="009A783A"/>
    <w:rsid w:val="009A7A7C"/>
    <w:rsid w:val="009A7FBB"/>
    <w:rsid w:val="009B04F9"/>
    <w:rsid w:val="009B0AA1"/>
    <w:rsid w:val="009B0F1E"/>
    <w:rsid w:val="009B23F0"/>
    <w:rsid w:val="009B2624"/>
    <w:rsid w:val="009B2707"/>
    <w:rsid w:val="009B7E45"/>
    <w:rsid w:val="009C11D9"/>
    <w:rsid w:val="009C1511"/>
    <w:rsid w:val="009C1812"/>
    <w:rsid w:val="009C1C79"/>
    <w:rsid w:val="009C2F96"/>
    <w:rsid w:val="009C3823"/>
    <w:rsid w:val="009C41B2"/>
    <w:rsid w:val="009C5732"/>
    <w:rsid w:val="009C5F16"/>
    <w:rsid w:val="009C62EC"/>
    <w:rsid w:val="009C7D10"/>
    <w:rsid w:val="009D3B71"/>
    <w:rsid w:val="009D512C"/>
    <w:rsid w:val="009D5333"/>
    <w:rsid w:val="009D5379"/>
    <w:rsid w:val="009D57F6"/>
    <w:rsid w:val="009D76CE"/>
    <w:rsid w:val="009E0E00"/>
    <w:rsid w:val="009E11F1"/>
    <w:rsid w:val="009E2078"/>
    <w:rsid w:val="009E2618"/>
    <w:rsid w:val="009E37EF"/>
    <w:rsid w:val="009E464C"/>
    <w:rsid w:val="009E4ACF"/>
    <w:rsid w:val="009E5262"/>
    <w:rsid w:val="009E52A7"/>
    <w:rsid w:val="009E5F54"/>
    <w:rsid w:val="009E6078"/>
    <w:rsid w:val="009E63FF"/>
    <w:rsid w:val="009E7250"/>
    <w:rsid w:val="009E7A17"/>
    <w:rsid w:val="009F20F3"/>
    <w:rsid w:val="009F2BF9"/>
    <w:rsid w:val="009F33D0"/>
    <w:rsid w:val="009F365D"/>
    <w:rsid w:val="009F5BDE"/>
    <w:rsid w:val="009F63B5"/>
    <w:rsid w:val="009F66CC"/>
    <w:rsid w:val="009F6F34"/>
    <w:rsid w:val="00A01914"/>
    <w:rsid w:val="00A034BE"/>
    <w:rsid w:val="00A03F4D"/>
    <w:rsid w:val="00A04FE9"/>
    <w:rsid w:val="00A05688"/>
    <w:rsid w:val="00A05AE8"/>
    <w:rsid w:val="00A06105"/>
    <w:rsid w:val="00A06381"/>
    <w:rsid w:val="00A07843"/>
    <w:rsid w:val="00A10713"/>
    <w:rsid w:val="00A10776"/>
    <w:rsid w:val="00A11D4C"/>
    <w:rsid w:val="00A11F2A"/>
    <w:rsid w:val="00A12B1D"/>
    <w:rsid w:val="00A13737"/>
    <w:rsid w:val="00A13801"/>
    <w:rsid w:val="00A13F81"/>
    <w:rsid w:val="00A15ED9"/>
    <w:rsid w:val="00A175B4"/>
    <w:rsid w:val="00A17A4E"/>
    <w:rsid w:val="00A20E5A"/>
    <w:rsid w:val="00A21E9D"/>
    <w:rsid w:val="00A22021"/>
    <w:rsid w:val="00A22851"/>
    <w:rsid w:val="00A22946"/>
    <w:rsid w:val="00A22964"/>
    <w:rsid w:val="00A240AA"/>
    <w:rsid w:val="00A241BA"/>
    <w:rsid w:val="00A26C49"/>
    <w:rsid w:val="00A2747F"/>
    <w:rsid w:val="00A3230E"/>
    <w:rsid w:val="00A339D0"/>
    <w:rsid w:val="00A33EF9"/>
    <w:rsid w:val="00A40AF4"/>
    <w:rsid w:val="00A40CF3"/>
    <w:rsid w:val="00A41A4A"/>
    <w:rsid w:val="00A4215C"/>
    <w:rsid w:val="00A43FAF"/>
    <w:rsid w:val="00A44ED4"/>
    <w:rsid w:val="00A45796"/>
    <w:rsid w:val="00A45CC9"/>
    <w:rsid w:val="00A47B81"/>
    <w:rsid w:val="00A47D72"/>
    <w:rsid w:val="00A501BC"/>
    <w:rsid w:val="00A50412"/>
    <w:rsid w:val="00A5115E"/>
    <w:rsid w:val="00A512CC"/>
    <w:rsid w:val="00A529F3"/>
    <w:rsid w:val="00A52B07"/>
    <w:rsid w:val="00A53C81"/>
    <w:rsid w:val="00A53E8A"/>
    <w:rsid w:val="00A53EF9"/>
    <w:rsid w:val="00A548B8"/>
    <w:rsid w:val="00A5646A"/>
    <w:rsid w:val="00A5798C"/>
    <w:rsid w:val="00A613E0"/>
    <w:rsid w:val="00A62711"/>
    <w:rsid w:val="00A6295E"/>
    <w:rsid w:val="00A62BA9"/>
    <w:rsid w:val="00A659C6"/>
    <w:rsid w:val="00A665BE"/>
    <w:rsid w:val="00A669E4"/>
    <w:rsid w:val="00A706FB"/>
    <w:rsid w:val="00A70787"/>
    <w:rsid w:val="00A723A0"/>
    <w:rsid w:val="00A81603"/>
    <w:rsid w:val="00A817AA"/>
    <w:rsid w:val="00A82630"/>
    <w:rsid w:val="00A84A97"/>
    <w:rsid w:val="00A858B4"/>
    <w:rsid w:val="00A86155"/>
    <w:rsid w:val="00A86E6A"/>
    <w:rsid w:val="00A90DD4"/>
    <w:rsid w:val="00A91751"/>
    <w:rsid w:val="00A920DD"/>
    <w:rsid w:val="00A94E07"/>
    <w:rsid w:val="00A9503B"/>
    <w:rsid w:val="00A97321"/>
    <w:rsid w:val="00AA0D82"/>
    <w:rsid w:val="00AA17C4"/>
    <w:rsid w:val="00AA1DA2"/>
    <w:rsid w:val="00AA3088"/>
    <w:rsid w:val="00AA3547"/>
    <w:rsid w:val="00AA37AE"/>
    <w:rsid w:val="00AA4883"/>
    <w:rsid w:val="00AA5E8A"/>
    <w:rsid w:val="00AA62EA"/>
    <w:rsid w:val="00AA6467"/>
    <w:rsid w:val="00AA666A"/>
    <w:rsid w:val="00AB1A14"/>
    <w:rsid w:val="00AB1B74"/>
    <w:rsid w:val="00AB244D"/>
    <w:rsid w:val="00AB3755"/>
    <w:rsid w:val="00AB44A7"/>
    <w:rsid w:val="00AB4D6E"/>
    <w:rsid w:val="00AB5943"/>
    <w:rsid w:val="00AB6E9C"/>
    <w:rsid w:val="00AB763E"/>
    <w:rsid w:val="00AB78DB"/>
    <w:rsid w:val="00AC0B2F"/>
    <w:rsid w:val="00AC2A28"/>
    <w:rsid w:val="00AC2F26"/>
    <w:rsid w:val="00AC364E"/>
    <w:rsid w:val="00AC4139"/>
    <w:rsid w:val="00AC5657"/>
    <w:rsid w:val="00AC5DCF"/>
    <w:rsid w:val="00AC63FB"/>
    <w:rsid w:val="00AD0527"/>
    <w:rsid w:val="00AD16FE"/>
    <w:rsid w:val="00AD1B3F"/>
    <w:rsid w:val="00AD237E"/>
    <w:rsid w:val="00AD3ACB"/>
    <w:rsid w:val="00AD4D96"/>
    <w:rsid w:val="00AD5BB0"/>
    <w:rsid w:val="00AD7ECF"/>
    <w:rsid w:val="00AE15E3"/>
    <w:rsid w:val="00AE326A"/>
    <w:rsid w:val="00AE32C7"/>
    <w:rsid w:val="00AE4FFB"/>
    <w:rsid w:val="00AE582A"/>
    <w:rsid w:val="00AF0653"/>
    <w:rsid w:val="00AF4027"/>
    <w:rsid w:val="00AF429F"/>
    <w:rsid w:val="00AF4A43"/>
    <w:rsid w:val="00AF56B7"/>
    <w:rsid w:val="00AF56E6"/>
    <w:rsid w:val="00AF5AC6"/>
    <w:rsid w:val="00AF5FF5"/>
    <w:rsid w:val="00AF6EC7"/>
    <w:rsid w:val="00AF761F"/>
    <w:rsid w:val="00B00346"/>
    <w:rsid w:val="00B019F1"/>
    <w:rsid w:val="00B0438D"/>
    <w:rsid w:val="00B05DE4"/>
    <w:rsid w:val="00B06DA3"/>
    <w:rsid w:val="00B07569"/>
    <w:rsid w:val="00B11372"/>
    <w:rsid w:val="00B116F8"/>
    <w:rsid w:val="00B1266B"/>
    <w:rsid w:val="00B14E3E"/>
    <w:rsid w:val="00B15116"/>
    <w:rsid w:val="00B15D82"/>
    <w:rsid w:val="00B15F3B"/>
    <w:rsid w:val="00B17E66"/>
    <w:rsid w:val="00B21477"/>
    <w:rsid w:val="00B21C11"/>
    <w:rsid w:val="00B21EFB"/>
    <w:rsid w:val="00B2283E"/>
    <w:rsid w:val="00B23CAB"/>
    <w:rsid w:val="00B24076"/>
    <w:rsid w:val="00B241C8"/>
    <w:rsid w:val="00B24546"/>
    <w:rsid w:val="00B250A0"/>
    <w:rsid w:val="00B256CA"/>
    <w:rsid w:val="00B261F1"/>
    <w:rsid w:val="00B269D2"/>
    <w:rsid w:val="00B26BCB"/>
    <w:rsid w:val="00B26D6D"/>
    <w:rsid w:val="00B270AF"/>
    <w:rsid w:val="00B27247"/>
    <w:rsid w:val="00B317E2"/>
    <w:rsid w:val="00B32886"/>
    <w:rsid w:val="00B328E3"/>
    <w:rsid w:val="00B331CC"/>
    <w:rsid w:val="00B334D7"/>
    <w:rsid w:val="00B33854"/>
    <w:rsid w:val="00B34352"/>
    <w:rsid w:val="00B358A9"/>
    <w:rsid w:val="00B35B84"/>
    <w:rsid w:val="00B3636A"/>
    <w:rsid w:val="00B370BB"/>
    <w:rsid w:val="00B37412"/>
    <w:rsid w:val="00B3796E"/>
    <w:rsid w:val="00B37A63"/>
    <w:rsid w:val="00B37B53"/>
    <w:rsid w:val="00B418A8"/>
    <w:rsid w:val="00B42D53"/>
    <w:rsid w:val="00B436FE"/>
    <w:rsid w:val="00B438D7"/>
    <w:rsid w:val="00B46181"/>
    <w:rsid w:val="00B46716"/>
    <w:rsid w:val="00B46C3B"/>
    <w:rsid w:val="00B47B5C"/>
    <w:rsid w:val="00B47F68"/>
    <w:rsid w:val="00B50427"/>
    <w:rsid w:val="00B50C38"/>
    <w:rsid w:val="00B526EB"/>
    <w:rsid w:val="00B534E7"/>
    <w:rsid w:val="00B5417D"/>
    <w:rsid w:val="00B55AF3"/>
    <w:rsid w:val="00B56400"/>
    <w:rsid w:val="00B56902"/>
    <w:rsid w:val="00B57867"/>
    <w:rsid w:val="00B57CC1"/>
    <w:rsid w:val="00B611D7"/>
    <w:rsid w:val="00B62B1A"/>
    <w:rsid w:val="00B63793"/>
    <w:rsid w:val="00B637BA"/>
    <w:rsid w:val="00B641DE"/>
    <w:rsid w:val="00B64544"/>
    <w:rsid w:val="00B64937"/>
    <w:rsid w:val="00B65DB3"/>
    <w:rsid w:val="00B65DBA"/>
    <w:rsid w:val="00B6699B"/>
    <w:rsid w:val="00B714F7"/>
    <w:rsid w:val="00B72020"/>
    <w:rsid w:val="00B72907"/>
    <w:rsid w:val="00B72F86"/>
    <w:rsid w:val="00B7319A"/>
    <w:rsid w:val="00B74088"/>
    <w:rsid w:val="00B750F4"/>
    <w:rsid w:val="00B754D7"/>
    <w:rsid w:val="00B75808"/>
    <w:rsid w:val="00B76FC0"/>
    <w:rsid w:val="00B80884"/>
    <w:rsid w:val="00B809D9"/>
    <w:rsid w:val="00B812E7"/>
    <w:rsid w:val="00B816D8"/>
    <w:rsid w:val="00B81CB3"/>
    <w:rsid w:val="00B821C7"/>
    <w:rsid w:val="00B82510"/>
    <w:rsid w:val="00B827C4"/>
    <w:rsid w:val="00B82A92"/>
    <w:rsid w:val="00B82C5F"/>
    <w:rsid w:val="00B83E61"/>
    <w:rsid w:val="00B87077"/>
    <w:rsid w:val="00B87957"/>
    <w:rsid w:val="00B90017"/>
    <w:rsid w:val="00B900BD"/>
    <w:rsid w:val="00B9044E"/>
    <w:rsid w:val="00B94F6A"/>
    <w:rsid w:val="00B952EF"/>
    <w:rsid w:val="00B95481"/>
    <w:rsid w:val="00B96323"/>
    <w:rsid w:val="00BA04B1"/>
    <w:rsid w:val="00BA0B70"/>
    <w:rsid w:val="00BA118D"/>
    <w:rsid w:val="00BA2E85"/>
    <w:rsid w:val="00BA6E49"/>
    <w:rsid w:val="00BA7960"/>
    <w:rsid w:val="00BA7A63"/>
    <w:rsid w:val="00BB02AA"/>
    <w:rsid w:val="00BB04CA"/>
    <w:rsid w:val="00BB06EC"/>
    <w:rsid w:val="00BB08F7"/>
    <w:rsid w:val="00BB0B36"/>
    <w:rsid w:val="00BB11B0"/>
    <w:rsid w:val="00BB1DCD"/>
    <w:rsid w:val="00BB3421"/>
    <w:rsid w:val="00BB501C"/>
    <w:rsid w:val="00BB63FB"/>
    <w:rsid w:val="00BB6648"/>
    <w:rsid w:val="00BB6A19"/>
    <w:rsid w:val="00BB6ADF"/>
    <w:rsid w:val="00BB6D71"/>
    <w:rsid w:val="00BC042C"/>
    <w:rsid w:val="00BC213A"/>
    <w:rsid w:val="00BC2ED4"/>
    <w:rsid w:val="00BC372E"/>
    <w:rsid w:val="00BC375E"/>
    <w:rsid w:val="00BC510A"/>
    <w:rsid w:val="00BC5EDE"/>
    <w:rsid w:val="00BD0445"/>
    <w:rsid w:val="00BD214D"/>
    <w:rsid w:val="00BD462D"/>
    <w:rsid w:val="00BD69A0"/>
    <w:rsid w:val="00BD6B87"/>
    <w:rsid w:val="00BD6E54"/>
    <w:rsid w:val="00BD7529"/>
    <w:rsid w:val="00BD7B07"/>
    <w:rsid w:val="00BE0E32"/>
    <w:rsid w:val="00BE1E66"/>
    <w:rsid w:val="00BE28C1"/>
    <w:rsid w:val="00BE4C06"/>
    <w:rsid w:val="00BE4D87"/>
    <w:rsid w:val="00BE5E00"/>
    <w:rsid w:val="00BE7381"/>
    <w:rsid w:val="00BF2350"/>
    <w:rsid w:val="00BF380B"/>
    <w:rsid w:val="00BF41B3"/>
    <w:rsid w:val="00BF4270"/>
    <w:rsid w:val="00BF4F8C"/>
    <w:rsid w:val="00BF5D6C"/>
    <w:rsid w:val="00BF5ED0"/>
    <w:rsid w:val="00BF5F46"/>
    <w:rsid w:val="00BF64ED"/>
    <w:rsid w:val="00BF6538"/>
    <w:rsid w:val="00BF65E1"/>
    <w:rsid w:val="00C0122F"/>
    <w:rsid w:val="00C0133C"/>
    <w:rsid w:val="00C0282A"/>
    <w:rsid w:val="00C04075"/>
    <w:rsid w:val="00C04C29"/>
    <w:rsid w:val="00C0590F"/>
    <w:rsid w:val="00C073E1"/>
    <w:rsid w:val="00C10D5C"/>
    <w:rsid w:val="00C1368B"/>
    <w:rsid w:val="00C136C9"/>
    <w:rsid w:val="00C14EF1"/>
    <w:rsid w:val="00C15877"/>
    <w:rsid w:val="00C16155"/>
    <w:rsid w:val="00C16DB9"/>
    <w:rsid w:val="00C16E4D"/>
    <w:rsid w:val="00C16F54"/>
    <w:rsid w:val="00C171DD"/>
    <w:rsid w:val="00C177F6"/>
    <w:rsid w:val="00C2249B"/>
    <w:rsid w:val="00C234C0"/>
    <w:rsid w:val="00C2456C"/>
    <w:rsid w:val="00C24DEC"/>
    <w:rsid w:val="00C263E4"/>
    <w:rsid w:val="00C272C6"/>
    <w:rsid w:val="00C31B70"/>
    <w:rsid w:val="00C31E13"/>
    <w:rsid w:val="00C32E07"/>
    <w:rsid w:val="00C3370C"/>
    <w:rsid w:val="00C339FF"/>
    <w:rsid w:val="00C342E6"/>
    <w:rsid w:val="00C35A19"/>
    <w:rsid w:val="00C3621D"/>
    <w:rsid w:val="00C36B86"/>
    <w:rsid w:val="00C40299"/>
    <w:rsid w:val="00C415D3"/>
    <w:rsid w:val="00C433CC"/>
    <w:rsid w:val="00C43CDF"/>
    <w:rsid w:val="00C44E73"/>
    <w:rsid w:val="00C46186"/>
    <w:rsid w:val="00C4731A"/>
    <w:rsid w:val="00C50A1D"/>
    <w:rsid w:val="00C511C7"/>
    <w:rsid w:val="00C53145"/>
    <w:rsid w:val="00C57B3E"/>
    <w:rsid w:val="00C60014"/>
    <w:rsid w:val="00C60A6F"/>
    <w:rsid w:val="00C61947"/>
    <w:rsid w:val="00C626AF"/>
    <w:rsid w:val="00C62E73"/>
    <w:rsid w:val="00C64CB4"/>
    <w:rsid w:val="00C64DD2"/>
    <w:rsid w:val="00C662FB"/>
    <w:rsid w:val="00C66467"/>
    <w:rsid w:val="00C66676"/>
    <w:rsid w:val="00C67588"/>
    <w:rsid w:val="00C70933"/>
    <w:rsid w:val="00C74952"/>
    <w:rsid w:val="00C74EF2"/>
    <w:rsid w:val="00C75CF3"/>
    <w:rsid w:val="00C806BB"/>
    <w:rsid w:val="00C80D67"/>
    <w:rsid w:val="00C81F95"/>
    <w:rsid w:val="00C8258E"/>
    <w:rsid w:val="00C82B68"/>
    <w:rsid w:val="00C83337"/>
    <w:rsid w:val="00C8339A"/>
    <w:rsid w:val="00C834EA"/>
    <w:rsid w:val="00C8503D"/>
    <w:rsid w:val="00C860FF"/>
    <w:rsid w:val="00C86909"/>
    <w:rsid w:val="00C8694A"/>
    <w:rsid w:val="00C86DA1"/>
    <w:rsid w:val="00C90325"/>
    <w:rsid w:val="00C90460"/>
    <w:rsid w:val="00C90ACF"/>
    <w:rsid w:val="00C90B44"/>
    <w:rsid w:val="00C9235F"/>
    <w:rsid w:val="00C92E7E"/>
    <w:rsid w:val="00C93E96"/>
    <w:rsid w:val="00C94012"/>
    <w:rsid w:val="00C95636"/>
    <w:rsid w:val="00C96133"/>
    <w:rsid w:val="00C97C41"/>
    <w:rsid w:val="00CA0002"/>
    <w:rsid w:val="00CA06E2"/>
    <w:rsid w:val="00CA0CFC"/>
    <w:rsid w:val="00CA24BA"/>
    <w:rsid w:val="00CA2D00"/>
    <w:rsid w:val="00CA33F8"/>
    <w:rsid w:val="00CA3482"/>
    <w:rsid w:val="00CA56D1"/>
    <w:rsid w:val="00CA5AE3"/>
    <w:rsid w:val="00CA729E"/>
    <w:rsid w:val="00CB10A5"/>
    <w:rsid w:val="00CB230F"/>
    <w:rsid w:val="00CB2BF2"/>
    <w:rsid w:val="00CB4071"/>
    <w:rsid w:val="00CB4C84"/>
    <w:rsid w:val="00CB4ECA"/>
    <w:rsid w:val="00CB5558"/>
    <w:rsid w:val="00CC045C"/>
    <w:rsid w:val="00CC0B3E"/>
    <w:rsid w:val="00CC1ACD"/>
    <w:rsid w:val="00CC2075"/>
    <w:rsid w:val="00CC231E"/>
    <w:rsid w:val="00CC3187"/>
    <w:rsid w:val="00CC3576"/>
    <w:rsid w:val="00CC4B19"/>
    <w:rsid w:val="00CC547D"/>
    <w:rsid w:val="00CC6EB6"/>
    <w:rsid w:val="00CC7726"/>
    <w:rsid w:val="00CC774E"/>
    <w:rsid w:val="00CD0AA3"/>
    <w:rsid w:val="00CD121A"/>
    <w:rsid w:val="00CD18E6"/>
    <w:rsid w:val="00CD1D33"/>
    <w:rsid w:val="00CD494F"/>
    <w:rsid w:val="00CD5D55"/>
    <w:rsid w:val="00CD6FC7"/>
    <w:rsid w:val="00CD7FAE"/>
    <w:rsid w:val="00CE05EA"/>
    <w:rsid w:val="00CE0F23"/>
    <w:rsid w:val="00CE1780"/>
    <w:rsid w:val="00CE1D0E"/>
    <w:rsid w:val="00CE27EC"/>
    <w:rsid w:val="00CE3022"/>
    <w:rsid w:val="00CE3F61"/>
    <w:rsid w:val="00CE44A9"/>
    <w:rsid w:val="00CE47A8"/>
    <w:rsid w:val="00CE61C8"/>
    <w:rsid w:val="00CE63F9"/>
    <w:rsid w:val="00CE7A47"/>
    <w:rsid w:val="00CF0ABC"/>
    <w:rsid w:val="00CF29C8"/>
    <w:rsid w:val="00CF4B7C"/>
    <w:rsid w:val="00CF4BD7"/>
    <w:rsid w:val="00CF4DB4"/>
    <w:rsid w:val="00CF515D"/>
    <w:rsid w:val="00CF5E3E"/>
    <w:rsid w:val="00CF6031"/>
    <w:rsid w:val="00CF6095"/>
    <w:rsid w:val="00CF69E5"/>
    <w:rsid w:val="00D00421"/>
    <w:rsid w:val="00D0066B"/>
    <w:rsid w:val="00D011E7"/>
    <w:rsid w:val="00D0147A"/>
    <w:rsid w:val="00D018A8"/>
    <w:rsid w:val="00D03AA3"/>
    <w:rsid w:val="00D04E44"/>
    <w:rsid w:val="00D05053"/>
    <w:rsid w:val="00D0585E"/>
    <w:rsid w:val="00D062C6"/>
    <w:rsid w:val="00D06790"/>
    <w:rsid w:val="00D06C32"/>
    <w:rsid w:val="00D07FF3"/>
    <w:rsid w:val="00D09827"/>
    <w:rsid w:val="00D12587"/>
    <w:rsid w:val="00D1287F"/>
    <w:rsid w:val="00D1363A"/>
    <w:rsid w:val="00D13FE9"/>
    <w:rsid w:val="00D144ED"/>
    <w:rsid w:val="00D14E23"/>
    <w:rsid w:val="00D16441"/>
    <w:rsid w:val="00D177E8"/>
    <w:rsid w:val="00D21087"/>
    <w:rsid w:val="00D21A5F"/>
    <w:rsid w:val="00D22298"/>
    <w:rsid w:val="00D22CC1"/>
    <w:rsid w:val="00D23449"/>
    <w:rsid w:val="00D23A43"/>
    <w:rsid w:val="00D24462"/>
    <w:rsid w:val="00D2543B"/>
    <w:rsid w:val="00D256CB"/>
    <w:rsid w:val="00D25B95"/>
    <w:rsid w:val="00D25E99"/>
    <w:rsid w:val="00D273B7"/>
    <w:rsid w:val="00D27F7C"/>
    <w:rsid w:val="00D3021B"/>
    <w:rsid w:val="00D307DC"/>
    <w:rsid w:val="00D30F2E"/>
    <w:rsid w:val="00D3200D"/>
    <w:rsid w:val="00D3260E"/>
    <w:rsid w:val="00D331F9"/>
    <w:rsid w:val="00D332F4"/>
    <w:rsid w:val="00D34E18"/>
    <w:rsid w:val="00D370BE"/>
    <w:rsid w:val="00D3789F"/>
    <w:rsid w:val="00D40A3D"/>
    <w:rsid w:val="00D43062"/>
    <w:rsid w:val="00D43664"/>
    <w:rsid w:val="00D44DF9"/>
    <w:rsid w:val="00D4578B"/>
    <w:rsid w:val="00D45B4E"/>
    <w:rsid w:val="00D47F65"/>
    <w:rsid w:val="00D50B43"/>
    <w:rsid w:val="00D518E7"/>
    <w:rsid w:val="00D52EC6"/>
    <w:rsid w:val="00D5516E"/>
    <w:rsid w:val="00D55A2A"/>
    <w:rsid w:val="00D56210"/>
    <w:rsid w:val="00D564D6"/>
    <w:rsid w:val="00D569AF"/>
    <w:rsid w:val="00D56B01"/>
    <w:rsid w:val="00D56D33"/>
    <w:rsid w:val="00D57683"/>
    <w:rsid w:val="00D60066"/>
    <w:rsid w:val="00D64B6D"/>
    <w:rsid w:val="00D6694B"/>
    <w:rsid w:val="00D66D2D"/>
    <w:rsid w:val="00D67378"/>
    <w:rsid w:val="00D67EE2"/>
    <w:rsid w:val="00D70BB8"/>
    <w:rsid w:val="00D70FB3"/>
    <w:rsid w:val="00D717B7"/>
    <w:rsid w:val="00D7184A"/>
    <w:rsid w:val="00D72EE3"/>
    <w:rsid w:val="00D73577"/>
    <w:rsid w:val="00D73679"/>
    <w:rsid w:val="00D73E91"/>
    <w:rsid w:val="00D752E3"/>
    <w:rsid w:val="00D7558D"/>
    <w:rsid w:val="00D77F6A"/>
    <w:rsid w:val="00D81B55"/>
    <w:rsid w:val="00D81C48"/>
    <w:rsid w:val="00D82D5D"/>
    <w:rsid w:val="00D8310F"/>
    <w:rsid w:val="00D8368F"/>
    <w:rsid w:val="00D837B8"/>
    <w:rsid w:val="00D839C7"/>
    <w:rsid w:val="00D8434F"/>
    <w:rsid w:val="00D84662"/>
    <w:rsid w:val="00D84779"/>
    <w:rsid w:val="00D855AD"/>
    <w:rsid w:val="00D859C6"/>
    <w:rsid w:val="00D85DA1"/>
    <w:rsid w:val="00D870A6"/>
    <w:rsid w:val="00D87C7B"/>
    <w:rsid w:val="00D9055F"/>
    <w:rsid w:val="00D91105"/>
    <w:rsid w:val="00D92249"/>
    <w:rsid w:val="00D93A9A"/>
    <w:rsid w:val="00D9423F"/>
    <w:rsid w:val="00D94656"/>
    <w:rsid w:val="00D9580E"/>
    <w:rsid w:val="00D958BC"/>
    <w:rsid w:val="00D97843"/>
    <w:rsid w:val="00D97956"/>
    <w:rsid w:val="00DA1604"/>
    <w:rsid w:val="00DA4293"/>
    <w:rsid w:val="00DA574E"/>
    <w:rsid w:val="00DA66B8"/>
    <w:rsid w:val="00DA6A3F"/>
    <w:rsid w:val="00DA6B16"/>
    <w:rsid w:val="00DA7ECB"/>
    <w:rsid w:val="00DB14E0"/>
    <w:rsid w:val="00DB3338"/>
    <w:rsid w:val="00DB6ABF"/>
    <w:rsid w:val="00DC0770"/>
    <w:rsid w:val="00DC2F05"/>
    <w:rsid w:val="00DC38D6"/>
    <w:rsid w:val="00DC5034"/>
    <w:rsid w:val="00DC5080"/>
    <w:rsid w:val="00DC605C"/>
    <w:rsid w:val="00DD0F2C"/>
    <w:rsid w:val="00DD13A1"/>
    <w:rsid w:val="00DD2F11"/>
    <w:rsid w:val="00DD3510"/>
    <w:rsid w:val="00DD3512"/>
    <w:rsid w:val="00DD3B1E"/>
    <w:rsid w:val="00DD428A"/>
    <w:rsid w:val="00DD4755"/>
    <w:rsid w:val="00DD55D3"/>
    <w:rsid w:val="00DD5718"/>
    <w:rsid w:val="00DD5ACF"/>
    <w:rsid w:val="00DD6BC4"/>
    <w:rsid w:val="00DE0A3A"/>
    <w:rsid w:val="00DE0DE3"/>
    <w:rsid w:val="00DE12A8"/>
    <w:rsid w:val="00DE3AD0"/>
    <w:rsid w:val="00DE3E42"/>
    <w:rsid w:val="00DE3FAE"/>
    <w:rsid w:val="00DE405A"/>
    <w:rsid w:val="00DE4579"/>
    <w:rsid w:val="00DE45E8"/>
    <w:rsid w:val="00DE4C7D"/>
    <w:rsid w:val="00DE5D86"/>
    <w:rsid w:val="00DE6110"/>
    <w:rsid w:val="00DE6FB8"/>
    <w:rsid w:val="00DE7843"/>
    <w:rsid w:val="00DF02B1"/>
    <w:rsid w:val="00DF1CFD"/>
    <w:rsid w:val="00DF27C1"/>
    <w:rsid w:val="00DF35A0"/>
    <w:rsid w:val="00DF3E6F"/>
    <w:rsid w:val="00DF3E9E"/>
    <w:rsid w:val="00DF4A7F"/>
    <w:rsid w:val="00DF4C44"/>
    <w:rsid w:val="00DF4F4C"/>
    <w:rsid w:val="00DF5439"/>
    <w:rsid w:val="00DF5A63"/>
    <w:rsid w:val="00DF78AE"/>
    <w:rsid w:val="00DF7F85"/>
    <w:rsid w:val="00E0277E"/>
    <w:rsid w:val="00E03DD1"/>
    <w:rsid w:val="00E040E5"/>
    <w:rsid w:val="00E04235"/>
    <w:rsid w:val="00E045FB"/>
    <w:rsid w:val="00E050EC"/>
    <w:rsid w:val="00E06633"/>
    <w:rsid w:val="00E0689F"/>
    <w:rsid w:val="00E10757"/>
    <w:rsid w:val="00E108F0"/>
    <w:rsid w:val="00E1108B"/>
    <w:rsid w:val="00E1199E"/>
    <w:rsid w:val="00E132EA"/>
    <w:rsid w:val="00E145D7"/>
    <w:rsid w:val="00E20051"/>
    <w:rsid w:val="00E217F7"/>
    <w:rsid w:val="00E21816"/>
    <w:rsid w:val="00E21961"/>
    <w:rsid w:val="00E21AF4"/>
    <w:rsid w:val="00E234FC"/>
    <w:rsid w:val="00E24A0A"/>
    <w:rsid w:val="00E24EA7"/>
    <w:rsid w:val="00E25FA2"/>
    <w:rsid w:val="00E264B8"/>
    <w:rsid w:val="00E307AD"/>
    <w:rsid w:val="00E312ED"/>
    <w:rsid w:val="00E32FDC"/>
    <w:rsid w:val="00E33CAC"/>
    <w:rsid w:val="00E34729"/>
    <w:rsid w:val="00E34D50"/>
    <w:rsid w:val="00E35185"/>
    <w:rsid w:val="00E36DB7"/>
    <w:rsid w:val="00E37848"/>
    <w:rsid w:val="00E4002F"/>
    <w:rsid w:val="00E4196F"/>
    <w:rsid w:val="00E41ED8"/>
    <w:rsid w:val="00E42AB2"/>
    <w:rsid w:val="00E43CFC"/>
    <w:rsid w:val="00E4433B"/>
    <w:rsid w:val="00E45211"/>
    <w:rsid w:val="00E4542A"/>
    <w:rsid w:val="00E46805"/>
    <w:rsid w:val="00E47FEC"/>
    <w:rsid w:val="00E53B93"/>
    <w:rsid w:val="00E53C7A"/>
    <w:rsid w:val="00E53E79"/>
    <w:rsid w:val="00E577F0"/>
    <w:rsid w:val="00E579BF"/>
    <w:rsid w:val="00E57C8C"/>
    <w:rsid w:val="00E6060D"/>
    <w:rsid w:val="00E62F4B"/>
    <w:rsid w:val="00E63782"/>
    <w:rsid w:val="00E65939"/>
    <w:rsid w:val="00E66619"/>
    <w:rsid w:val="00E66714"/>
    <w:rsid w:val="00E6736A"/>
    <w:rsid w:val="00E6746B"/>
    <w:rsid w:val="00E67908"/>
    <w:rsid w:val="00E72E4E"/>
    <w:rsid w:val="00E73686"/>
    <w:rsid w:val="00E775A9"/>
    <w:rsid w:val="00E77BC2"/>
    <w:rsid w:val="00E802BB"/>
    <w:rsid w:val="00E806E0"/>
    <w:rsid w:val="00E80FAC"/>
    <w:rsid w:val="00E82079"/>
    <w:rsid w:val="00E82261"/>
    <w:rsid w:val="00E82BFF"/>
    <w:rsid w:val="00E84A4A"/>
    <w:rsid w:val="00E86A1A"/>
    <w:rsid w:val="00E87A08"/>
    <w:rsid w:val="00E9022D"/>
    <w:rsid w:val="00E90D7B"/>
    <w:rsid w:val="00E916D4"/>
    <w:rsid w:val="00E91A43"/>
    <w:rsid w:val="00E92265"/>
    <w:rsid w:val="00E9341E"/>
    <w:rsid w:val="00E936A1"/>
    <w:rsid w:val="00E93FD7"/>
    <w:rsid w:val="00E94336"/>
    <w:rsid w:val="00E947C5"/>
    <w:rsid w:val="00E94A79"/>
    <w:rsid w:val="00E94E71"/>
    <w:rsid w:val="00E95944"/>
    <w:rsid w:val="00E95C49"/>
    <w:rsid w:val="00E95F64"/>
    <w:rsid w:val="00E9649B"/>
    <w:rsid w:val="00E97660"/>
    <w:rsid w:val="00EA0A31"/>
    <w:rsid w:val="00EA1E17"/>
    <w:rsid w:val="00EA2294"/>
    <w:rsid w:val="00EA2FCB"/>
    <w:rsid w:val="00EA456C"/>
    <w:rsid w:val="00EA4DD7"/>
    <w:rsid w:val="00EA6F30"/>
    <w:rsid w:val="00EA7085"/>
    <w:rsid w:val="00EA7771"/>
    <w:rsid w:val="00EA7AE1"/>
    <w:rsid w:val="00EB0D79"/>
    <w:rsid w:val="00EB1574"/>
    <w:rsid w:val="00EB2087"/>
    <w:rsid w:val="00EB3783"/>
    <w:rsid w:val="00EB4968"/>
    <w:rsid w:val="00EB554F"/>
    <w:rsid w:val="00EB6764"/>
    <w:rsid w:val="00EB6F29"/>
    <w:rsid w:val="00EB7150"/>
    <w:rsid w:val="00EC0A78"/>
    <w:rsid w:val="00EC0AF4"/>
    <w:rsid w:val="00EC26AB"/>
    <w:rsid w:val="00EC3E92"/>
    <w:rsid w:val="00EC410D"/>
    <w:rsid w:val="00EC47F8"/>
    <w:rsid w:val="00EC5067"/>
    <w:rsid w:val="00EC50C2"/>
    <w:rsid w:val="00EC6EC5"/>
    <w:rsid w:val="00EC6F76"/>
    <w:rsid w:val="00EC7138"/>
    <w:rsid w:val="00EC72C6"/>
    <w:rsid w:val="00ED00BE"/>
    <w:rsid w:val="00ED0BF6"/>
    <w:rsid w:val="00ED1818"/>
    <w:rsid w:val="00ED1AF1"/>
    <w:rsid w:val="00ED1F04"/>
    <w:rsid w:val="00ED2D6F"/>
    <w:rsid w:val="00ED2DD9"/>
    <w:rsid w:val="00ED2E35"/>
    <w:rsid w:val="00ED4D18"/>
    <w:rsid w:val="00ED4D3D"/>
    <w:rsid w:val="00ED4E0F"/>
    <w:rsid w:val="00ED4FCF"/>
    <w:rsid w:val="00ED61B8"/>
    <w:rsid w:val="00ED6789"/>
    <w:rsid w:val="00ED680C"/>
    <w:rsid w:val="00ED7376"/>
    <w:rsid w:val="00EE039F"/>
    <w:rsid w:val="00EE046C"/>
    <w:rsid w:val="00EE071D"/>
    <w:rsid w:val="00EE1133"/>
    <w:rsid w:val="00EE148F"/>
    <w:rsid w:val="00EE1689"/>
    <w:rsid w:val="00EE1C28"/>
    <w:rsid w:val="00EE2F23"/>
    <w:rsid w:val="00EE4BEC"/>
    <w:rsid w:val="00EE4D5F"/>
    <w:rsid w:val="00EE54E7"/>
    <w:rsid w:val="00EE5C22"/>
    <w:rsid w:val="00EE67B0"/>
    <w:rsid w:val="00EE7226"/>
    <w:rsid w:val="00EF0406"/>
    <w:rsid w:val="00EF0D47"/>
    <w:rsid w:val="00EF0E7B"/>
    <w:rsid w:val="00EF136A"/>
    <w:rsid w:val="00EF166E"/>
    <w:rsid w:val="00EF31D5"/>
    <w:rsid w:val="00EF371B"/>
    <w:rsid w:val="00EF424F"/>
    <w:rsid w:val="00EF45E7"/>
    <w:rsid w:val="00EF4F06"/>
    <w:rsid w:val="00EF6370"/>
    <w:rsid w:val="00EF68A2"/>
    <w:rsid w:val="00EF779A"/>
    <w:rsid w:val="00EF7D0E"/>
    <w:rsid w:val="00F017D0"/>
    <w:rsid w:val="00F01B1C"/>
    <w:rsid w:val="00F01B3B"/>
    <w:rsid w:val="00F022DC"/>
    <w:rsid w:val="00F022EC"/>
    <w:rsid w:val="00F02333"/>
    <w:rsid w:val="00F0240E"/>
    <w:rsid w:val="00F024F2"/>
    <w:rsid w:val="00F03F77"/>
    <w:rsid w:val="00F04209"/>
    <w:rsid w:val="00F04847"/>
    <w:rsid w:val="00F05BBC"/>
    <w:rsid w:val="00F0692C"/>
    <w:rsid w:val="00F06BFA"/>
    <w:rsid w:val="00F07FC5"/>
    <w:rsid w:val="00F135D1"/>
    <w:rsid w:val="00F13E7E"/>
    <w:rsid w:val="00F16977"/>
    <w:rsid w:val="00F16AC3"/>
    <w:rsid w:val="00F16B9B"/>
    <w:rsid w:val="00F16BEB"/>
    <w:rsid w:val="00F21616"/>
    <w:rsid w:val="00F21BD3"/>
    <w:rsid w:val="00F2243B"/>
    <w:rsid w:val="00F227AC"/>
    <w:rsid w:val="00F25086"/>
    <w:rsid w:val="00F26165"/>
    <w:rsid w:val="00F2688B"/>
    <w:rsid w:val="00F26E7B"/>
    <w:rsid w:val="00F27212"/>
    <w:rsid w:val="00F27259"/>
    <w:rsid w:val="00F30B75"/>
    <w:rsid w:val="00F30BE0"/>
    <w:rsid w:val="00F30CD1"/>
    <w:rsid w:val="00F327BD"/>
    <w:rsid w:val="00F32E36"/>
    <w:rsid w:val="00F3350E"/>
    <w:rsid w:val="00F33A9C"/>
    <w:rsid w:val="00F33D92"/>
    <w:rsid w:val="00F34FB7"/>
    <w:rsid w:val="00F3525E"/>
    <w:rsid w:val="00F355D9"/>
    <w:rsid w:val="00F35ABB"/>
    <w:rsid w:val="00F36116"/>
    <w:rsid w:val="00F365ED"/>
    <w:rsid w:val="00F36D0E"/>
    <w:rsid w:val="00F40813"/>
    <w:rsid w:val="00F40FFB"/>
    <w:rsid w:val="00F419E0"/>
    <w:rsid w:val="00F42B04"/>
    <w:rsid w:val="00F42CA9"/>
    <w:rsid w:val="00F43878"/>
    <w:rsid w:val="00F44979"/>
    <w:rsid w:val="00F44BF6"/>
    <w:rsid w:val="00F4628B"/>
    <w:rsid w:val="00F50727"/>
    <w:rsid w:val="00F50E3F"/>
    <w:rsid w:val="00F53EA7"/>
    <w:rsid w:val="00F53FE3"/>
    <w:rsid w:val="00F5701A"/>
    <w:rsid w:val="00F603AF"/>
    <w:rsid w:val="00F615A5"/>
    <w:rsid w:val="00F633F9"/>
    <w:rsid w:val="00F634E1"/>
    <w:rsid w:val="00F64EC4"/>
    <w:rsid w:val="00F66BDD"/>
    <w:rsid w:val="00F67C09"/>
    <w:rsid w:val="00F73172"/>
    <w:rsid w:val="00F73219"/>
    <w:rsid w:val="00F74B67"/>
    <w:rsid w:val="00F755A8"/>
    <w:rsid w:val="00F7628E"/>
    <w:rsid w:val="00F762D1"/>
    <w:rsid w:val="00F776D2"/>
    <w:rsid w:val="00F77DCD"/>
    <w:rsid w:val="00F80546"/>
    <w:rsid w:val="00F81E9F"/>
    <w:rsid w:val="00F834EE"/>
    <w:rsid w:val="00F83EEE"/>
    <w:rsid w:val="00F83FF4"/>
    <w:rsid w:val="00F847EE"/>
    <w:rsid w:val="00F854A3"/>
    <w:rsid w:val="00F8740B"/>
    <w:rsid w:val="00F87FA1"/>
    <w:rsid w:val="00F9030B"/>
    <w:rsid w:val="00F90901"/>
    <w:rsid w:val="00F91284"/>
    <w:rsid w:val="00F913F0"/>
    <w:rsid w:val="00F91AC5"/>
    <w:rsid w:val="00F9223A"/>
    <w:rsid w:val="00F92D23"/>
    <w:rsid w:val="00F93A57"/>
    <w:rsid w:val="00F93C85"/>
    <w:rsid w:val="00F93CBD"/>
    <w:rsid w:val="00F9477B"/>
    <w:rsid w:val="00F94BA8"/>
    <w:rsid w:val="00F94BE8"/>
    <w:rsid w:val="00F95C4A"/>
    <w:rsid w:val="00F96531"/>
    <w:rsid w:val="00F9668F"/>
    <w:rsid w:val="00F96E94"/>
    <w:rsid w:val="00F97380"/>
    <w:rsid w:val="00F97AA1"/>
    <w:rsid w:val="00FA0BFA"/>
    <w:rsid w:val="00FA4028"/>
    <w:rsid w:val="00FA4B3C"/>
    <w:rsid w:val="00FA5430"/>
    <w:rsid w:val="00FA57B3"/>
    <w:rsid w:val="00FA5827"/>
    <w:rsid w:val="00FA5BAC"/>
    <w:rsid w:val="00FA69D9"/>
    <w:rsid w:val="00FA6F3A"/>
    <w:rsid w:val="00FA72E5"/>
    <w:rsid w:val="00FB2DCE"/>
    <w:rsid w:val="00FB2E65"/>
    <w:rsid w:val="00FB4108"/>
    <w:rsid w:val="00FB45A0"/>
    <w:rsid w:val="00FB51DF"/>
    <w:rsid w:val="00FB5507"/>
    <w:rsid w:val="00FB554C"/>
    <w:rsid w:val="00FB630C"/>
    <w:rsid w:val="00FB6575"/>
    <w:rsid w:val="00FC04C6"/>
    <w:rsid w:val="00FC1D52"/>
    <w:rsid w:val="00FC2630"/>
    <w:rsid w:val="00FC3022"/>
    <w:rsid w:val="00FC4D5E"/>
    <w:rsid w:val="00FC62A5"/>
    <w:rsid w:val="00FC62B4"/>
    <w:rsid w:val="00FC6CDE"/>
    <w:rsid w:val="00FC750B"/>
    <w:rsid w:val="00FC7E20"/>
    <w:rsid w:val="00FD1B5A"/>
    <w:rsid w:val="00FD2543"/>
    <w:rsid w:val="00FD2CE7"/>
    <w:rsid w:val="00FD2F31"/>
    <w:rsid w:val="00FD3280"/>
    <w:rsid w:val="00FD3932"/>
    <w:rsid w:val="00FD4640"/>
    <w:rsid w:val="00FD50B1"/>
    <w:rsid w:val="00FD56F4"/>
    <w:rsid w:val="00FD5778"/>
    <w:rsid w:val="00FD5B93"/>
    <w:rsid w:val="00FD6C78"/>
    <w:rsid w:val="00FE2650"/>
    <w:rsid w:val="00FE4833"/>
    <w:rsid w:val="00FE7D33"/>
    <w:rsid w:val="00FF0FA8"/>
    <w:rsid w:val="00FF1F76"/>
    <w:rsid w:val="00FF2ADE"/>
    <w:rsid w:val="00FF2F6E"/>
    <w:rsid w:val="00FF4496"/>
    <w:rsid w:val="00FF4FB4"/>
    <w:rsid w:val="00FF502D"/>
    <w:rsid w:val="00FF6E92"/>
    <w:rsid w:val="0545E636"/>
    <w:rsid w:val="07B99FCC"/>
    <w:rsid w:val="07F4230D"/>
    <w:rsid w:val="08A4264C"/>
    <w:rsid w:val="09E5195C"/>
    <w:rsid w:val="0A4DA162"/>
    <w:rsid w:val="0ABF7AC5"/>
    <w:rsid w:val="0B8A90CB"/>
    <w:rsid w:val="0D331DFE"/>
    <w:rsid w:val="0DC4E29A"/>
    <w:rsid w:val="0EB76DF4"/>
    <w:rsid w:val="0F19DC09"/>
    <w:rsid w:val="0F661977"/>
    <w:rsid w:val="0FC399FB"/>
    <w:rsid w:val="108EC323"/>
    <w:rsid w:val="11A5FAA9"/>
    <w:rsid w:val="12F1326C"/>
    <w:rsid w:val="13B70531"/>
    <w:rsid w:val="1480B564"/>
    <w:rsid w:val="159A30CC"/>
    <w:rsid w:val="15C227B2"/>
    <w:rsid w:val="15C966D8"/>
    <w:rsid w:val="16914EFA"/>
    <w:rsid w:val="180868BD"/>
    <w:rsid w:val="18966735"/>
    <w:rsid w:val="189928E1"/>
    <w:rsid w:val="191BAEB7"/>
    <w:rsid w:val="1A51D4E0"/>
    <w:rsid w:val="1A633F91"/>
    <w:rsid w:val="1ADD0286"/>
    <w:rsid w:val="1B2584D6"/>
    <w:rsid w:val="1C4D2739"/>
    <w:rsid w:val="1D23D72F"/>
    <w:rsid w:val="1DA02EE1"/>
    <w:rsid w:val="1E6E982B"/>
    <w:rsid w:val="1ED1C588"/>
    <w:rsid w:val="209C898D"/>
    <w:rsid w:val="22980F2C"/>
    <w:rsid w:val="245397F0"/>
    <w:rsid w:val="2565EBC9"/>
    <w:rsid w:val="2598DD95"/>
    <w:rsid w:val="26B2CDC2"/>
    <w:rsid w:val="27E94DDE"/>
    <w:rsid w:val="2866A74A"/>
    <w:rsid w:val="29BE2B72"/>
    <w:rsid w:val="2A02120D"/>
    <w:rsid w:val="2A058CC5"/>
    <w:rsid w:val="2ADE739A"/>
    <w:rsid w:val="2B5D9ECD"/>
    <w:rsid w:val="2E2C373A"/>
    <w:rsid w:val="2E4BF0BD"/>
    <w:rsid w:val="2E62FB0B"/>
    <w:rsid w:val="2E8D6572"/>
    <w:rsid w:val="2E8ECF7D"/>
    <w:rsid w:val="2EF9B891"/>
    <w:rsid w:val="2F2EDE40"/>
    <w:rsid w:val="2FBF7700"/>
    <w:rsid w:val="3044A716"/>
    <w:rsid w:val="3096F82A"/>
    <w:rsid w:val="3132E2BD"/>
    <w:rsid w:val="314BE90E"/>
    <w:rsid w:val="31D3CD57"/>
    <w:rsid w:val="3226646F"/>
    <w:rsid w:val="32C2D3CA"/>
    <w:rsid w:val="33099166"/>
    <w:rsid w:val="33B1C663"/>
    <w:rsid w:val="33FA005A"/>
    <w:rsid w:val="347E8FFA"/>
    <w:rsid w:val="34EFB4C4"/>
    <w:rsid w:val="355C0CDD"/>
    <w:rsid w:val="359EF832"/>
    <w:rsid w:val="35D9BE2D"/>
    <w:rsid w:val="38917909"/>
    <w:rsid w:val="39BF0DCC"/>
    <w:rsid w:val="3C542103"/>
    <w:rsid w:val="3CF33111"/>
    <w:rsid w:val="3E1E49F7"/>
    <w:rsid w:val="3ED68C19"/>
    <w:rsid w:val="3F27E2AE"/>
    <w:rsid w:val="4017DD3C"/>
    <w:rsid w:val="40CD913F"/>
    <w:rsid w:val="40EE3C8D"/>
    <w:rsid w:val="41D991F3"/>
    <w:rsid w:val="42C7E783"/>
    <w:rsid w:val="42CA450C"/>
    <w:rsid w:val="43682321"/>
    <w:rsid w:val="437C8026"/>
    <w:rsid w:val="43FE4680"/>
    <w:rsid w:val="45F25CAB"/>
    <w:rsid w:val="476B3BA2"/>
    <w:rsid w:val="478FBB36"/>
    <w:rsid w:val="47D8466E"/>
    <w:rsid w:val="48B26792"/>
    <w:rsid w:val="490360A6"/>
    <w:rsid w:val="49C5F157"/>
    <w:rsid w:val="4A186206"/>
    <w:rsid w:val="4AA4DE8C"/>
    <w:rsid w:val="4B07D210"/>
    <w:rsid w:val="4B8006BD"/>
    <w:rsid w:val="4BFC18D1"/>
    <w:rsid w:val="4C3FB136"/>
    <w:rsid w:val="4DF0228E"/>
    <w:rsid w:val="4E181972"/>
    <w:rsid w:val="4E4ACD92"/>
    <w:rsid w:val="4E9F1944"/>
    <w:rsid w:val="506A5115"/>
    <w:rsid w:val="50C03209"/>
    <w:rsid w:val="50D4BA94"/>
    <w:rsid w:val="5176B3C0"/>
    <w:rsid w:val="51FADBC1"/>
    <w:rsid w:val="52AECF85"/>
    <w:rsid w:val="542B0017"/>
    <w:rsid w:val="54E2583E"/>
    <w:rsid w:val="55FADE7F"/>
    <w:rsid w:val="56A15AD8"/>
    <w:rsid w:val="57B91BE4"/>
    <w:rsid w:val="5945F2F3"/>
    <w:rsid w:val="5AE3764C"/>
    <w:rsid w:val="5C586745"/>
    <w:rsid w:val="5CD3F5CE"/>
    <w:rsid w:val="5DE3585D"/>
    <w:rsid w:val="5DEA3A2C"/>
    <w:rsid w:val="5E1A43F5"/>
    <w:rsid w:val="5E5870E9"/>
    <w:rsid w:val="5E67188B"/>
    <w:rsid w:val="5EFA1274"/>
    <w:rsid w:val="5F2E1E07"/>
    <w:rsid w:val="60ECDC1F"/>
    <w:rsid w:val="61F8B029"/>
    <w:rsid w:val="623AFD71"/>
    <w:rsid w:val="624906E2"/>
    <w:rsid w:val="63DCE40D"/>
    <w:rsid w:val="6592BC84"/>
    <w:rsid w:val="6645A0CB"/>
    <w:rsid w:val="67C35B2A"/>
    <w:rsid w:val="683F90DC"/>
    <w:rsid w:val="689C17DD"/>
    <w:rsid w:val="68E06158"/>
    <w:rsid w:val="69CF620E"/>
    <w:rsid w:val="6B828FC2"/>
    <w:rsid w:val="6BB3C796"/>
    <w:rsid w:val="6C2C8AE7"/>
    <w:rsid w:val="6C422170"/>
    <w:rsid w:val="6DE92ED2"/>
    <w:rsid w:val="6E1DFCDA"/>
    <w:rsid w:val="6EDF400D"/>
    <w:rsid w:val="6F3A9306"/>
    <w:rsid w:val="6FCAF779"/>
    <w:rsid w:val="71070E17"/>
    <w:rsid w:val="729578F5"/>
    <w:rsid w:val="729ACAED"/>
    <w:rsid w:val="72A2EDB5"/>
    <w:rsid w:val="732C1510"/>
    <w:rsid w:val="735A4249"/>
    <w:rsid w:val="7423B901"/>
    <w:rsid w:val="7428F0FD"/>
    <w:rsid w:val="749D1F93"/>
    <w:rsid w:val="74DC1E26"/>
    <w:rsid w:val="7515A2C3"/>
    <w:rsid w:val="75DE8206"/>
    <w:rsid w:val="760002D7"/>
    <w:rsid w:val="765ED547"/>
    <w:rsid w:val="7680C353"/>
    <w:rsid w:val="76907E82"/>
    <w:rsid w:val="7748D609"/>
    <w:rsid w:val="775BF7C3"/>
    <w:rsid w:val="794E4392"/>
    <w:rsid w:val="7979AC5C"/>
    <w:rsid w:val="7A31F00C"/>
    <w:rsid w:val="7BE8593F"/>
    <w:rsid w:val="7DA2AA4B"/>
    <w:rsid w:val="7E1135FA"/>
    <w:rsid w:val="7E600A5E"/>
    <w:rsid w:val="7E7D4AFA"/>
    <w:rsid w:val="7E80A785"/>
    <w:rsid w:val="7F9B6CD4"/>
    <w:rsid w:val="7FB1250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014BC"/>
  <w15:chartTrackingRefBased/>
  <w15:docId w15:val="{85120E05-89F5-4219-B8A4-0E0F835028C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header" w:uiPriority="99"/>
    <w:lsdException w:name="footer" w:qFormat="1"/>
    <w:lsdException w:name="caption" w:uiPriority="35" w:semiHidden="1" w:unhideWhenUsed="1" w:qFormat="1"/>
    <w:lsdException w:name="endnote reference" w:uiPriority="99"/>
    <w:lsdException w:name="Title" w:qFormat="1"/>
    <w:lsdException w:name="Subtitle" w:uiPriority="11" w:qFormat="1"/>
    <w:lsdException w:name="FollowedHyperlink" w:uiPriority="99"/>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12ABF"/>
    <w:rPr>
      <w:rFonts w:ascii="Arial" w:hAnsi="Arial" w:cs="Arial"/>
      <w:sz w:val="18"/>
    </w:rPr>
  </w:style>
  <w:style w:type="paragraph" w:styleId="Heading1">
    <w:name w:val="heading 1"/>
    <w:aliases w:val="Section Heading,Hoofdstuk,hoofdstuk,sectionHeading,h1,1,Niet als kop gebruiken,hoofdstuktitel,IBA Kop1,Hoofdstukkop,TbsKop 1,Hoofdstukkopje"/>
    <w:basedOn w:val="Normal"/>
    <w:next w:val="Normal"/>
    <w:link w:val="Heading1Char"/>
    <w:qFormat/>
    <w:rsid w:val="00801A1B"/>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Heading2">
    <w:name w:val="heading 2"/>
    <w:aliases w:val="Paragraafkop,Pargagraaf,paragraaf,Reset numbering,Bijlage,h2,k2,052,Annex Kop 2,Vet + inhoudsopg-niveau 2,Paragraaf (1.1),ips_paragraaf,Chapter Title,Paragrf 2,Bold 14,L2,Tempo Heading 2,Kapitel,Header 2,l2,Level 2 Head,H2,A,heading 2,(Alt+2)"/>
    <w:basedOn w:val="Normal"/>
    <w:next w:val="Normal"/>
    <w:link w:val="Heading2Char"/>
    <w:uiPriority w:val="9"/>
    <w:qFormat/>
    <w:rsid w:val="009A0729"/>
    <w:pPr>
      <w:keepNext/>
      <w:outlineLvl w:val="1"/>
    </w:pPr>
    <w:rPr>
      <w:b/>
      <w:bCs/>
      <w:sz w:val="24"/>
      <w:szCs w:val="24"/>
      <w:u w:val="single"/>
    </w:rPr>
  </w:style>
  <w:style w:type="paragraph" w:styleId="Heading3">
    <w:name w:val="heading 3"/>
    <w:aliases w:val="IBA Kop3,sub paragraaf,Subparagraafkop,subparagraaf,TbsKop 3,Subparagraafkopje"/>
    <w:basedOn w:val="Normal"/>
    <w:next w:val="Normal"/>
    <w:link w:val="Heading3Char"/>
    <w:unhideWhenUsed/>
    <w:qFormat/>
    <w:rsid w:val="00347E62"/>
    <w:pPr>
      <w:keepNext/>
      <w:keepLines/>
      <w:spacing w:before="40"/>
      <w:outlineLvl w:val="2"/>
    </w:pPr>
    <w:rPr>
      <w:rFonts w:asciiTheme="majorHAnsi" w:hAnsiTheme="majorHAnsi" w:eastAsiaTheme="majorEastAsia" w:cstheme="majorBidi"/>
      <w:color w:val="1F3763" w:themeColor="accent1" w:themeShade="7F"/>
      <w:sz w:val="24"/>
      <w:szCs w:val="24"/>
    </w:rPr>
  </w:style>
  <w:style w:type="paragraph" w:styleId="Heading4">
    <w:name w:val="heading 4"/>
    <w:aliases w:val="Level 2 - a,Major,IBA Kop4,TbsKop 4,Sub4,Kop 4a"/>
    <w:basedOn w:val="Normal"/>
    <w:next w:val="Normal"/>
    <w:link w:val="Heading4Char"/>
    <w:unhideWhenUsed/>
    <w:qFormat/>
    <w:rsid w:val="00AF5FF5"/>
    <w:pPr>
      <w:keepNext/>
      <w:keepLines/>
      <w:spacing w:before="40"/>
      <w:outlineLvl w:val="3"/>
    </w:pPr>
    <w:rPr>
      <w:rFonts w:asciiTheme="majorHAnsi" w:hAnsiTheme="majorHAnsi" w:eastAsiaTheme="majorEastAsia" w:cstheme="majorBidi"/>
      <w:i/>
      <w:iCs/>
      <w:color w:val="2F5496" w:themeColor="accent1" w:themeShade="BF"/>
    </w:rPr>
  </w:style>
  <w:style w:type="paragraph" w:styleId="Heading5">
    <w:name w:val="heading 5"/>
    <w:aliases w:val="IBA kop5,TbsKop 5"/>
    <w:basedOn w:val="Normal"/>
    <w:next w:val="Normal"/>
    <w:link w:val="Heading5Char"/>
    <w:unhideWhenUsed/>
    <w:qFormat/>
    <w:rsid w:val="00045216"/>
    <w:pPr>
      <w:keepNext/>
      <w:keepLines/>
      <w:spacing w:before="200" w:line="280" w:lineRule="atLeast"/>
      <w:outlineLvl w:val="4"/>
    </w:pPr>
    <w:rPr>
      <w:rFonts w:ascii="Corbel" w:hAnsi="Corbel" w:eastAsiaTheme="majorEastAsia" w:cstheme="majorBidi"/>
      <w:sz w:val="21"/>
      <w:szCs w:val="21"/>
      <w:lang w:eastAsia="en-US"/>
    </w:rPr>
  </w:style>
  <w:style w:type="paragraph" w:styleId="Heading6">
    <w:name w:val="heading 6"/>
    <w:aliases w:val="Tussenkop 2"/>
    <w:basedOn w:val="Normal"/>
    <w:next w:val="Normal"/>
    <w:link w:val="Heading6Char"/>
    <w:unhideWhenUsed/>
    <w:qFormat/>
    <w:rsid w:val="00045216"/>
    <w:pPr>
      <w:keepNext/>
      <w:keepLines/>
      <w:spacing w:before="200" w:line="280" w:lineRule="atLeast"/>
      <w:outlineLvl w:val="5"/>
    </w:pPr>
    <w:rPr>
      <w:rFonts w:asciiTheme="majorHAnsi" w:hAnsiTheme="majorHAnsi" w:eastAsiaTheme="majorEastAsia" w:cstheme="majorBidi"/>
      <w:i/>
      <w:iCs/>
      <w:color w:val="1F3763" w:themeColor="accent1" w:themeShade="7F"/>
      <w:sz w:val="21"/>
      <w:szCs w:val="21"/>
      <w:lang w:eastAsia="en-US"/>
    </w:rPr>
  </w:style>
  <w:style w:type="paragraph" w:styleId="Heading7">
    <w:name w:val="heading 7"/>
    <w:aliases w:val="Tussenkop 3"/>
    <w:basedOn w:val="Normal"/>
    <w:next w:val="Normal"/>
    <w:link w:val="Heading7Char"/>
    <w:unhideWhenUsed/>
    <w:qFormat/>
    <w:rsid w:val="00045216"/>
    <w:pPr>
      <w:keepNext/>
      <w:keepLines/>
      <w:spacing w:before="200" w:line="280" w:lineRule="atLeast"/>
      <w:outlineLvl w:val="6"/>
    </w:pPr>
    <w:rPr>
      <w:rFonts w:asciiTheme="majorHAnsi" w:hAnsiTheme="majorHAnsi" w:eastAsiaTheme="majorEastAsia" w:cstheme="majorBidi"/>
      <w:i/>
      <w:iCs/>
      <w:color w:val="404040" w:themeColor="text1" w:themeTint="BF"/>
      <w:sz w:val="21"/>
      <w:szCs w:val="21"/>
      <w:lang w:eastAsia="en-US"/>
    </w:rPr>
  </w:style>
  <w:style w:type="paragraph" w:styleId="Heading8">
    <w:name w:val="heading 8"/>
    <w:aliases w:val="Tussenkop 4"/>
    <w:basedOn w:val="Normal"/>
    <w:next w:val="Normal"/>
    <w:link w:val="Heading8Char"/>
    <w:unhideWhenUsed/>
    <w:qFormat/>
    <w:rsid w:val="00045216"/>
    <w:pPr>
      <w:keepNext/>
      <w:keepLines/>
      <w:spacing w:before="200" w:line="280" w:lineRule="atLeast"/>
      <w:outlineLvl w:val="7"/>
    </w:pPr>
    <w:rPr>
      <w:rFonts w:asciiTheme="majorHAnsi" w:hAnsiTheme="majorHAnsi" w:eastAsiaTheme="majorEastAsia" w:cstheme="majorBidi"/>
      <w:color w:val="404040" w:themeColor="text1" w:themeTint="BF"/>
      <w:sz w:val="20"/>
      <w:lang w:eastAsia="en-US"/>
    </w:rPr>
  </w:style>
  <w:style w:type="paragraph" w:styleId="Heading9">
    <w:name w:val="heading 9"/>
    <w:aliases w:val="Reference Appendix,Tabelkop 1"/>
    <w:basedOn w:val="Normal"/>
    <w:next w:val="Normal"/>
    <w:link w:val="Heading9Char"/>
    <w:unhideWhenUsed/>
    <w:qFormat/>
    <w:rsid w:val="00045216"/>
    <w:pPr>
      <w:keepNext/>
      <w:keepLines/>
      <w:spacing w:before="200" w:line="280" w:lineRule="atLeast"/>
      <w:outlineLvl w:val="8"/>
    </w:pPr>
    <w:rPr>
      <w:rFonts w:asciiTheme="majorHAnsi" w:hAnsiTheme="majorHAnsi" w:eastAsiaTheme="majorEastAsia" w:cstheme="majorBidi"/>
      <w:i/>
      <w:iCs/>
      <w:color w:val="404040" w:themeColor="text1" w:themeTint="BF"/>
      <w:sz w:val="20"/>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2">
    <w:name w:val="toc 2"/>
    <w:basedOn w:val="Normal"/>
    <w:next w:val="Normal"/>
    <w:autoRedefine/>
    <w:uiPriority w:val="39"/>
    <w:rsid w:val="00EC0A78"/>
    <w:pPr>
      <w:tabs>
        <w:tab w:val="left" w:pos="709"/>
        <w:tab w:val="right" w:leader="dot" w:pos="9062"/>
      </w:tabs>
      <w:jc w:val="both"/>
    </w:pPr>
    <w:rPr>
      <w:noProof/>
      <w:szCs w:val="18"/>
    </w:rPr>
  </w:style>
  <w:style w:type="paragraph" w:styleId="BodyText">
    <w:name w:val="Body Text"/>
    <w:basedOn w:val="Normal"/>
    <w:rsid w:val="00012ABF"/>
    <w:pPr>
      <w:jc w:val="both"/>
    </w:pPr>
  </w:style>
  <w:style w:type="paragraph" w:styleId="Header">
    <w:name w:val="header"/>
    <w:basedOn w:val="Normal"/>
    <w:link w:val="HeaderChar"/>
    <w:uiPriority w:val="99"/>
    <w:rsid w:val="00DD6BC4"/>
    <w:pPr>
      <w:tabs>
        <w:tab w:val="center" w:pos="4536"/>
        <w:tab w:val="right" w:pos="9072"/>
      </w:tabs>
    </w:pPr>
  </w:style>
  <w:style w:type="paragraph" w:styleId="Footer">
    <w:name w:val="footer"/>
    <w:basedOn w:val="Normal"/>
    <w:link w:val="FooterChar"/>
    <w:qFormat/>
    <w:rsid w:val="00DD6BC4"/>
    <w:pPr>
      <w:tabs>
        <w:tab w:val="center" w:pos="4536"/>
        <w:tab w:val="right" w:pos="9072"/>
      </w:tabs>
    </w:pPr>
  </w:style>
  <w:style w:type="character" w:styleId="PageNumber">
    <w:name w:val="page number"/>
    <w:basedOn w:val="DefaultParagraphFont"/>
    <w:rsid w:val="008A5258"/>
  </w:style>
  <w:style w:type="character" w:styleId="Hyperlink">
    <w:name w:val="Hyperlink"/>
    <w:rsid w:val="00B116F8"/>
    <w:rPr>
      <w:color w:val="0000FF"/>
      <w:u w:val="single"/>
    </w:rPr>
  </w:style>
  <w:style w:type="paragraph" w:styleId="BalloonText">
    <w:name w:val="Balloon Text"/>
    <w:basedOn w:val="Normal"/>
    <w:link w:val="BalloonTextChar"/>
    <w:semiHidden/>
    <w:rsid w:val="009A0729"/>
    <w:rPr>
      <w:rFonts w:ascii="Tahoma" w:hAnsi="Tahoma" w:cs="Tahoma"/>
      <w:sz w:val="16"/>
      <w:szCs w:val="16"/>
    </w:rPr>
  </w:style>
  <w:style w:type="character" w:styleId="FollowedHyperlink">
    <w:name w:val="FollowedHyperlink"/>
    <w:uiPriority w:val="99"/>
    <w:rsid w:val="000A0334"/>
    <w:rPr>
      <w:color w:val="800080"/>
      <w:u w:val="single"/>
    </w:rPr>
  </w:style>
  <w:style w:type="character" w:styleId="CommentReference">
    <w:name w:val="Comment Reference"/>
    <w:basedOn w:val="DefaultParagraphFont"/>
    <w:rsid w:val="00741D71"/>
    <w:rPr>
      <w:sz w:val="16"/>
      <w:szCs w:val="16"/>
    </w:rPr>
  </w:style>
  <w:style w:type="paragraph" w:styleId="CommentText">
    <w:name w:val="Comment Text"/>
    <w:basedOn w:val="Normal"/>
    <w:link w:val="CommentTextChar"/>
    <w:rsid w:val="00741D71"/>
    <w:rPr>
      <w:sz w:val="20"/>
    </w:rPr>
  </w:style>
  <w:style w:type="character" w:styleId="CommentTextChar" w:customStyle="1">
    <w:name w:val="Comment Text Char"/>
    <w:basedOn w:val="DefaultParagraphFont"/>
    <w:link w:val="CommentText"/>
    <w:rsid w:val="00741D71"/>
    <w:rPr>
      <w:rFonts w:ascii="Arial" w:hAnsi="Arial" w:cs="Arial"/>
    </w:rPr>
  </w:style>
  <w:style w:type="paragraph" w:styleId="CommentSubject">
    <w:name w:val="Comment Subject"/>
    <w:basedOn w:val="CommentText"/>
    <w:next w:val="CommentText"/>
    <w:link w:val="CommentSubjectChar"/>
    <w:uiPriority w:val="99"/>
    <w:rsid w:val="009147A2"/>
    <w:rPr>
      <w:b/>
      <w:bCs/>
    </w:rPr>
  </w:style>
  <w:style w:type="character" w:styleId="CommentSubjectChar" w:customStyle="1">
    <w:name w:val="Comment Subject Char"/>
    <w:basedOn w:val="CommentTextChar"/>
    <w:link w:val="CommentSubject"/>
    <w:uiPriority w:val="99"/>
    <w:rsid w:val="009147A2"/>
    <w:rPr>
      <w:rFonts w:ascii="Arial" w:hAnsi="Arial" w:cs="Arial"/>
      <w:b/>
      <w:bCs/>
    </w:rPr>
  </w:style>
  <w:style w:type="paragraph" w:styleId="ListParagraph">
    <w:name w:val="List Paragraph"/>
    <w:aliases w:val="AA-List Paragraph,Opsomblokjes en substreepjes,Opsomming"/>
    <w:basedOn w:val="Normal"/>
    <w:link w:val="ListParagraphChar"/>
    <w:uiPriority w:val="34"/>
    <w:qFormat/>
    <w:rsid w:val="00403066"/>
    <w:pPr>
      <w:ind w:left="720"/>
      <w:contextualSpacing/>
    </w:pPr>
  </w:style>
  <w:style w:type="character" w:styleId="Heading1Char" w:customStyle="1">
    <w:name w:val="Heading 1 Char"/>
    <w:aliases w:val="Section Heading Char,Hoofdstuk Char,hoofdstuk Char,sectionHeading Char,h1 Char,1 Char,Niet als kop gebruiken Char,hoofdstuktitel Char,IBA Kop1 Char,Hoofdstukkop Char,TbsKop 1 Char,Hoofdstukkopje Char"/>
    <w:basedOn w:val="DefaultParagraphFont"/>
    <w:link w:val="Heading1"/>
    <w:rsid w:val="00801A1B"/>
    <w:rPr>
      <w:rFonts w:asciiTheme="majorHAnsi" w:hAnsiTheme="majorHAnsi" w:eastAsiaTheme="majorEastAsia" w:cstheme="majorBidi"/>
      <w:color w:val="2F5496" w:themeColor="accent1" w:themeShade="BF"/>
      <w:sz w:val="32"/>
      <w:szCs w:val="32"/>
    </w:rPr>
  </w:style>
  <w:style w:type="table" w:styleId="TableGrid">
    <w:name w:val="Table Grid"/>
    <w:basedOn w:val="TableNormal"/>
    <w:rsid w:val="00801A1B"/>
    <w:pPr>
      <w:spacing w:line="220" w:lineRule="atLeast"/>
      <w:ind w:left="113"/>
    </w:pPr>
    <w:rPr>
      <w:rFonts w:asciiTheme="minorHAnsi" w:hAnsiTheme="minorHAnsi" w:eastAsiaTheme="minorHAnsi" w:cstheme="minorBidi"/>
      <w:color w:val="44546A" w:themeColor="text2"/>
      <w:sz w:val="18"/>
      <w:lang w:eastAsia="en-US"/>
    </w:rPr>
    <w:tblPr>
      <w:tblBorders>
        <w:bottom w:val="single" w:color="E7E6E6" w:themeColor="background2" w:sz="8" w:space="0"/>
        <w:insideH w:val="single" w:color="44546A" w:themeColor="text2" w:sz="2" w:space="0"/>
      </w:tblBorders>
      <w:tblCellMar>
        <w:top w:w="113" w:type="dxa"/>
        <w:left w:w="0" w:type="dxa"/>
        <w:bottom w:w="113" w:type="dxa"/>
        <w:right w:w="0" w:type="dxa"/>
      </w:tblCellMar>
    </w:tblPr>
    <w:tcPr>
      <w:vAlign w:val="center"/>
    </w:tcPr>
    <w:tblStylePr w:type="firstRow">
      <w:pPr>
        <w:spacing w:before="113"/>
      </w:pPr>
      <w:rPr>
        <w:b/>
        <w:color w:val="FFFFFF" w:themeColor="background1"/>
        <w:sz w:val="20"/>
      </w:rPr>
      <w:tblPr/>
      <w:tcPr>
        <w:tcBorders>
          <w:top w:val="nil"/>
          <w:left w:val="nil"/>
          <w:bottom w:val="single" w:color="FFFFFF" w:themeColor="background1" w:sz="4" w:space="0"/>
          <w:right w:val="nil"/>
          <w:insideH w:val="nil"/>
          <w:insideV w:val="single" w:color="FFFFFF" w:themeColor="background1" w:sz="24" w:space="0"/>
          <w:tl2br w:val="nil"/>
          <w:tr2bl w:val="nil"/>
        </w:tcBorders>
        <w:shd w:val="clear" w:color="auto" w:fill="E7E6E6" w:themeFill="background2"/>
        <w:tcMar>
          <w:top w:w="0" w:type="dxa"/>
          <w:left w:w="0" w:type="nil"/>
          <w:bottom w:w="0" w:type="nil"/>
          <w:right w:w="0" w:type="nil"/>
        </w:tcMar>
      </w:tcPr>
    </w:tblStylePr>
    <w:tblStylePr w:type="lastRow">
      <w:rPr>
        <w:b/>
        <w:color w:val="auto"/>
      </w:rPr>
      <w:tblPr/>
      <w:tcPr>
        <w:tcBorders>
          <w:top w:val="single" w:color="4472C4" w:themeColor="accent1" w:sz="4" w:space="0"/>
        </w:tcBorders>
      </w:tcPr>
    </w:tblStylePr>
    <w:tblStylePr w:type="firstCol">
      <w:rPr>
        <w:b/>
        <w:color w:val="auto"/>
      </w:rPr>
    </w:tblStylePr>
  </w:style>
  <w:style w:type="table" w:styleId="TableGridLight">
    <w:name w:val="Grid Table Light"/>
    <w:basedOn w:val="TableNormal"/>
    <w:uiPriority w:val="40"/>
    <w:rsid w:val="00AD4D96"/>
    <w:rPr>
      <w:rFonts w:asciiTheme="minorHAnsi" w:hAnsiTheme="minorHAnsi" w:eastAsiaTheme="minorHAnsi" w:cstheme="minorBidi"/>
      <w:color w:val="000000" w:themeColor="text1"/>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ext" w:customStyle="1">
    <w:name w:val="Text"/>
    <w:basedOn w:val="Normal"/>
    <w:qFormat/>
    <w:rsid w:val="009A689A"/>
    <w:pPr>
      <w:spacing w:line="252" w:lineRule="atLeast"/>
    </w:pPr>
    <w:rPr>
      <w:rFonts w:ascii="Alstom" w:hAnsi="Alstom" w:eastAsia="Alstom" w:cs="Times New Roman"/>
      <w:sz w:val="22"/>
      <w:szCs w:val="22"/>
      <w:lang w:val="fr-FR" w:eastAsia="en-US"/>
    </w:rPr>
  </w:style>
  <w:style w:type="paragraph" w:styleId="FootnoteText">
    <w:name w:val="footnote text"/>
    <w:basedOn w:val="Normal"/>
    <w:link w:val="FootnoteTextChar"/>
    <w:rsid w:val="007074F4"/>
    <w:rPr>
      <w:sz w:val="20"/>
    </w:rPr>
  </w:style>
  <w:style w:type="character" w:styleId="FootnoteTextChar" w:customStyle="1">
    <w:name w:val="Footnote Text Char"/>
    <w:basedOn w:val="DefaultParagraphFont"/>
    <w:link w:val="FootnoteText"/>
    <w:rsid w:val="007074F4"/>
    <w:rPr>
      <w:rFonts w:ascii="Arial" w:hAnsi="Arial" w:cs="Arial"/>
    </w:rPr>
  </w:style>
  <w:style w:type="character" w:styleId="FootnoteReference">
    <w:name w:val="footnote reference"/>
    <w:basedOn w:val="DefaultParagraphFont"/>
    <w:rsid w:val="007074F4"/>
    <w:rPr>
      <w:vertAlign w:val="superscript"/>
    </w:rPr>
  </w:style>
  <w:style w:type="character" w:styleId="UnresolvedMention">
    <w:name w:val="Unresolved Mention"/>
    <w:basedOn w:val="DefaultParagraphFont"/>
    <w:uiPriority w:val="99"/>
    <w:semiHidden/>
    <w:unhideWhenUsed/>
    <w:rsid w:val="0037320C"/>
    <w:rPr>
      <w:color w:val="605E5C"/>
      <w:shd w:val="clear" w:color="auto" w:fill="E1DFDD"/>
    </w:rPr>
  </w:style>
  <w:style w:type="paragraph" w:styleId="Revision">
    <w:name w:val="Revision"/>
    <w:hidden/>
    <w:uiPriority w:val="99"/>
    <w:semiHidden/>
    <w:rsid w:val="005E495B"/>
    <w:rPr>
      <w:rFonts w:ascii="Arial" w:hAnsi="Arial" w:cs="Arial"/>
      <w:sz w:val="18"/>
    </w:rPr>
  </w:style>
  <w:style w:type="character" w:styleId="fontstyle21" w:customStyle="1">
    <w:name w:val="fontstyle21"/>
    <w:basedOn w:val="DefaultParagraphFont"/>
    <w:rsid w:val="003E0F54"/>
    <w:rPr>
      <w:rFonts w:hint="default" w:ascii="Corbel" w:hAnsi="Corbel"/>
      <w:b w:val="0"/>
      <w:bCs w:val="0"/>
      <w:i w:val="0"/>
      <w:iCs w:val="0"/>
      <w:color w:val="000000"/>
      <w:sz w:val="18"/>
      <w:szCs w:val="18"/>
    </w:rPr>
  </w:style>
  <w:style w:type="paragraph" w:styleId="PlainText">
    <w:name w:val="Plain Text"/>
    <w:basedOn w:val="Normal"/>
    <w:link w:val="PlainTextChar"/>
    <w:uiPriority w:val="99"/>
    <w:unhideWhenUsed/>
    <w:rsid w:val="00605DB1"/>
    <w:rPr>
      <w:rFonts w:ascii="Calibri" w:hAnsi="Calibri" w:eastAsiaTheme="minorHAnsi" w:cstheme="minorBidi"/>
      <w:sz w:val="22"/>
      <w:szCs w:val="21"/>
      <w:lang w:eastAsia="en-US"/>
    </w:rPr>
  </w:style>
  <w:style w:type="character" w:styleId="PlainTextChar" w:customStyle="1">
    <w:name w:val="Plain Text Char"/>
    <w:basedOn w:val="DefaultParagraphFont"/>
    <w:link w:val="PlainText"/>
    <w:uiPriority w:val="99"/>
    <w:rsid w:val="00605DB1"/>
    <w:rPr>
      <w:rFonts w:ascii="Calibri" w:hAnsi="Calibri" w:eastAsiaTheme="minorHAnsi" w:cstheme="minorBidi"/>
      <w:sz w:val="22"/>
      <w:szCs w:val="21"/>
      <w:lang w:eastAsia="en-US"/>
    </w:rPr>
  </w:style>
  <w:style w:type="paragraph" w:styleId="paragraph" w:customStyle="1">
    <w:name w:val="paragraph"/>
    <w:basedOn w:val="Normal"/>
    <w:rsid w:val="00A53C81"/>
    <w:pPr>
      <w:spacing w:before="100" w:beforeAutospacing="1" w:after="100" w:afterAutospacing="1"/>
    </w:pPr>
    <w:rPr>
      <w:rFonts w:ascii="Times New Roman" w:hAnsi="Times New Roman" w:cs="Times New Roman"/>
      <w:sz w:val="24"/>
      <w:szCs w:val="24"/>
    </w:rPr>
  </w:style>
  <w:style w:type="paragraph" w:styleId="broodtekst" w:customStyle="1">
    <w:name w:val="broodtekst"/>
    <w:basedOn w:val="Normal"/>
    <w:link w:val="broodtekstChar1"/>
    <w:rsid w:val="00D64B6D"/>
    <w:pPr>
      <w:tabs>
        <w:tab w:val="left" w:pos="227"/>
        <w:tab w:val="left" w:pos="454"/>
        <w:tab w:val="left" w:pos="680"/>
      </w:tabs>
      <w:autoSpaceDE w:val="0"/>
      <w:autoSpaceDN w:val="0"/>
      <w:adjustRightInd w:val="0"/>
      <w:spacing w:line="240" w:lineRule="atLeast"/>
    </w:pPr>
    <w:rPr>
      <w:rFonts w:ascii="Verdana" w:hAnsi="Verdana" w:cs="Times New Roman"/>
      <w:szCs w:val="18"/>
    </w:rPr>
  </w:style>
  <w:style w:type="paragraph" w:styleId="Paragraaf" w:customStyle="1">
    <w:name w:val="Paragraaf"/>
    <w:basedOn w:val="broodtekst"/>
    <w:next w:val="broodtekst"/>
    <w:rsid w:val="00D3789F"/>
    <w:pPr>
      <w:tabs>
        <w:tab w:val="num" w:pos="-17"/>
      </w:tabs>
      <w:spacing w:before="240"/>
      <w:ind w:left="-774" w:hanging="683"/>
    </w:pPr>
    <w:rPr>
      <w:b/>
    </w:rPr>
  </w:style>
  <w:style w:type="paragraph" w:styleId="OngenummerdeKop" w:customStyle="1">
    <w:name w:val="OngenummerdeKop"/>
    <w:basedOn w:val="broodtekst"/>
    <w:next w:val="broodtekst"/>
    <w:rsid w:val="00D3789F"/>
    <w:pPr>
      <w:pageBreakBefore/>
      <w:tabs>
        <w:tab w:val="num" w:pos="0"/>
      </w:tabs>
      <w:spacing w:after="660" w:line="300" w:lineRule="atLeast"/>
      <w:ind w:hanging="1134"/>
    </w:pPr>
    <w:rPr>
      <w:sz w:val="24"/>
    </w:rPr>
  </w:style>
  <w:style w:type="paragraph" w:styleId="NormalWeb">
    <w:name w:val="Normal (Web)"/>
    <w:basedOn w:val="Normal"/>
    <w:uiPriority w:val="99"/>
    <w:unhideWhenUsed/>
    <w:rsid w:val="00F776D2"/>
    <w:pPr>
      <w:spacing w:before="100" w:beforeAutospacing="1" w:after="100" w:afterAutospacing="1"/>
    </w:pPr>
    <w:rPr>
      <w:rFonts w:ascii="Times New Roman" w:hAnsi="Times New Roman" w:cs="Times New Roman"/>
      <w:sz w:val="24"/>
      <w:szCs w:val="24"/>
    </w:rPr>
  </w:style>
  <w:style w:type="numbering" w:styleId="Huidigelijst1" w:customStyle="1">
    <w:name w:val="Huidige lijst1"/>
    <w:uiPriority w:val="99"/>
    <w:rsid w:val="00F776D2"/>
  </w:style>
  <w:style w:type="numbering" w:styleId="Huidigelijst2" w:customStyle="1">
    <w:name w:val="Huidige lijst2"/>
    <w:uiPriority w:val="99"/>
    <w:rsid w:val="002B75DD"/>
    <w:pPr>
      <w:numPr>
        <w:numId w:val="8"/>
      </w:numPr>
    </w:pPr>
  </w:style>
  <w:style w:type="numbering" w:styleId="Huidigelijst3" w:customStyle="1">
    <w:name w:val="Huidige lijst3"/>
    <w:uiPriority w:val="99"/>
    <w:rsid w:val="002B75DD"/>
  </w:style>
  <w:style w:type="character" w:styleId="FooterChar" w:customStyle="1">
    <w:name w:val="Footer Char"/>
    <w:basedOn w:val="DefaultParagraphFont"/>
    <w:link w:val="Footer"/>
    <w:rsid w:val="00D67EE2"/>
    <w:rPr>
      <w:rFonts w:ascii="Arial" w:hAnsi="Arial" w:cs="Arial"/>
      <w:sz w:val="18"/>
    </w:rPr>
  </w:style>
  <w:style w:type="character" w:styleId="normaltextrun" w:customStyle="1">
    <w:name w:val="normaltextrun"/>
    <w:basedOn w:val="DefaultParagraphFont"/>
    <w:rsid w:val="000651E8"/>
  </w:style>
  <w:style w:type="character" w:styleId="eop" w:customStyle="1">
    <w:name w:val="eop"/>
    <w:basedOn w:val="DefaultParagraphFont"/>
    <w:rsid w:val="000651E8"/>
  </w:style>
  <w:style w:type="numbering" w:styleId="Huidigelijst4" w:customStyle="1">
    <w:name w:val="Huidige lijst4"/>
    <w:uiPriority w:val="99"/>
    <w:rsid w:val="00BB6A19"/>
    <w:pPr>
      <w:numPr>
        <w:numId w:val="7"/>
      </w:numPr>
    </w:pPr>
  </w:style>
  <w:style w:type="numbering" w:styleId="Huidigelijst5" w:customStyle="1">
    <w:name w:val="Huidige lijst5"/>
    <w:uiPriority w:val="99"/>
    <w:rsid w:val="00BB6A19"/>
    <w:pPr>
      <w:numPr>
        <w:numId w:val="11"/>
      </w:numPr>
    </w:pPr>
  </w:style>
  <w:style w:type="numbering" w:styleId="Huidigelijst6" w:customStyle="1">
    <w:name w:val="Huidige lijst6"/>
    <w:uiPriority w:val="99"/>
    <w:rsid w:val="00BB6A19"/>
    <w:pPr>
      <w:numPr>
        <w:numId w:val="12"/>
      </w:numPr>
    </w:pPr>
  </w:style>
  <w:style w:type="character" w:styleId="apple-converted-space" w:customStyle="1">
    <w:name w:val="apple-converted-space"/>
    <w:basedOn w:val="DefaultParagraphFont"/>
    <w:rsid w:val="00925CF4"/>
  </w:style>
  <w:style w:type="character" w:styleId="Heading3Char" w:customStyle="1">
    <w:name w:val="Heading 3 Char"/>
    <w:aliases w:val="IBA Kop3 Char,sub paragraaf Char,Subparagraafkop Char,subparagraaf Char,TbsKop 3 Char,Subparagraafkopje Char"/>
    <w:basedOn w:val="DefaultParagraphFont"/>
    <w:link w:val="Heading3"/>
    <w:rsid w:val="00347E62"/>
    <w:rPr>
      <w:rFonts w:asciiTheme="majorHAnsi" w:hAnsiTheme="majorHAnsi" w:eastAsiaTheme="majorEastAsia" w:cstheme="majorBidi"/>
      <w:color w:val="1F3763" w:themeColor="accent1" w:themeShade="7F"/>
      <w:sz w:val="24"/>
      <w:szCs w:val="24"/>
    </w:rPr>
  </w:style>
  <w:style w:type="character" w:styleId="Heading4Char" w:customStyle="1">
    <w:name w:val="Heading 4 Char"/>
    <w:aliases w:val="Level 2 - a Char,Major Char,IBA Kop4 Char,TbsKop 4 Char,Sub4 Char,Kop 4a Char"/>
    <w:basedOn w:val="DefaultParagraphFont"/>
    <w:link w:val="Heading4"/>
    <w:rsid w:val="00AF5FF5"/>
    <w:rPr>
      <w:rFonts w:asciiTheme="majorHAnsi" w:hAnsiTheme="majorHAnsi" w:eastAsiaTheme="majorEastAsia" w:cstheme="majorBidi"/>
      <w:i/>
      <w:iCs/>
      <w:color w:val="2F5496" w:themeColor="accent1" w:themeShade="BF"/>
      <w:sz w:val="18"/>
    </w:rPr>
  </w:style>
  <w:style w:type="paragraph" w:styleId="FirstParagraph" w:customStyle="1">
    <w:name w:val="First Paragraph"/>
    <w:basedOn w:val="BodyText"/>
    <w:next w:val="BodyText"/>
    <w:qFormat/>
    <w:rsid w:val="00AF5FF5"/>
    <w:pPr>
      <w:spacing w:before="180" w:after="180"/>
      <w:jc w:val="left"/>
    </w:pPr>
    <w:rPr>
      <w:rFonts w:asciiTheme="minorHAnsi" w:hAnsiTheme="minorHAnsi" w:eastAsiaTheme="minorHAnsi" w:cstheme="minorBidi"/>
      <w:sz w:val="24"/>
      <w:szCs w:val="24"/>
      <w:lang w:val="en-US" w:eastAsia="en-US"/>
    </w:rPr>
  </w:style>
  <w:style w:type="paragraph" w:styleId="Compact" w:customStyle="1">
    <w:name w:val="Compact"/>
    <w:basedOn w:val="BodyText"/>
    <w:qFormat/>
    <w:rsid w:val="00AF5FF5"/>
    <w:pPr>
      <w:spacing w:before="36" w:after="36"/>
      <w:jc w:val="left"/>
    </w:pPr>
    <w:rPr>
      <w:rFonts w:asciiTheme="minorHAnsi" w:hAnsiTheme="minorHAnsi" w:eastAsiaTheme="minorHAnsi" w:cstheme="minorBidi"/>
      <w:sz w:val="24"/>
      <w:szCs w:val="24"/>
      <w:lang w:val="en-US" w:eastAsia="en-US"/>
    </w:rPr>
  </w:style>
  <w:style w:type="table" w:styleId="Table" w:customStyle="1">
    <w:name w:val="Table"/>
    <w:semiHidden/>
    <w:unhideWhenUsed/>
    <w:qFormat/>
    <w:rsid w:val="00AF5FF5"/>
    <w:pPr>
      <w:spacing w:after="200"/>
    </w:pPr>
    <w:rPr>
      <w:rFonts w:asciiTheme="minorHAnsi" w:hAnsiTheme="minorHAnsi" w:eastAsiaTheme="minorHAnsi" w:cstheme="minorBidi"/>
      <w:sz w:val="24"/>
      <w:szCs w:val="24"/>
      <w:lang w:val="en-US" w:eastAsia="en-US"/>
    </w:rPr>
    <w:tblPr>
      <w:tblInd w:w="0" w:type="dxa"/>
      <w:tblCellMar>
        <w:top w:w="0" w:type="dxa"/>
        <w:left w:w="108" w:type="dxa"/>
        <w:bottom w:w="0" w:type="dxa"/>
        <w:right w:w="108" w:type="dxa"/>
      </w:tblCellMar>
    </w:tblPr>
    <w:tblStylePr w:type="firstRow">
      <w:tblPr>
        <w:jc w:val="left"/>
      </w:tblPr>
      <w:trPr>
        <w:jc w:val="left"/>
      </w:trPr>
      <w:tcPr>
        <w:tcBorders>
          <w:bottom w:val="single" w:color="auto" w:sz="0" w:space="0"/>
        </w:tcBorders>
        <w:vAlign w:val="bottom"/>
      </w:tcPr>
    </w:tblStylePr>
  </w:style>
  <w:style w:type="character" w:styleId="ListParagraphChar" w:customStyle="1">
    <w:name w:val="List Paragraph Char"/>
    <w:aliases w:val="AA-List Paragraph Char,Opsomblokjes en substreepjes Char,Opsomming Char"/>
    <w:basedOn w:val="DefaultParagraphFont"/>
    <w:link w:val="ListParagraph"/>
    <w:uiPriority w:val="34"/>
    <w:locked/>
    <w:rsid w:val="00A45796"/>
    <w:rPr>
      <w:rFonts w:ascii="Arial" w:hAnsi="Arial" w:cs="Arial"/>
      <w:sz w:val="18"/>
    </w:rPr>
  </w:style>
  <w:style w:type="paragraph" w:styleId="TOC1">
    <w:name w:val="toc 1"/>
    <w:basedOn w:val="Normal"/>
    <w:next w:val="Normal"/>
    <w:autoRedefine/>
    <w:uiPriority w:val="39"/>
    <w:rsid w:val="00B72020"/>
    <w:pPr>
      <w:spacing w:after="100"/>
    </w:pPr>
  </w:style>
  <w:style w:type="paragraph" w:styleId="TOC3">
    <w:name w:val="toc 3"/>
    <w:basedOn w:val="Normal"/>
    <w:next w:val="Normal"/>
    <w:autoRedefine/>
    <w:uiPriority w:val="39"/>
    <w:rsid w:val="00B72020"/>
    <w:pPr>
      <w:spacing w:after="100"/>
      <w:ind w:left="360"/>
    </w:pPr>
  </w:style>
  <w:style w:type="character" w:styleId="HeaderChar" w:customStyle="1">
    <w:name w:val="Header Char"/>
    <w:basedOn w:val="DefaultParagraphFont"/>
    <w:link w:val="Header"/>
    <w:uiPriority w:val="99"/>
    <w:rsid w:val="00B72020"/>
    <w:rPr>
      <w:rFonts w:ascii="Arial" w:hAnsi="Arial" w:cs="Arial"/>
      <w:sz w:val="18"/>
    </w:rPr>
  </w:style>
  <w:style w:type="paragraph" w:styleId="Inhoudkop" w:customStyle="1">
    <w:name w:val="Inhoudkop"/>
    <w:basedOn w:val="Heading1"/>
    <w:next w:val="Normal"/>
    <w:qFormat/>
    <w:rsid w:val="00B72020"/>
    <w:pPr>
      <w:pageBreakBefore/>
      <w:tabs>
        <w:tab w:val="left" w:pos="454"/>
      </w:tabs>
      <w:spacing w:before="0" w:after="1120" w:line="560" w:lineRule="exact"/>
    </w:pPr>
    <w:rPr>
      <w:rFonts w:ascii="Corbel" w:hAnsi="Corbel" w:eastAsia="Calibri" w:cs="Times New Roman"/>
      <w:b/>
      <w:bCs/>
      <w:color w:val="auto"/>
      <w:sz w:val="42"/>
      <w:szCs w:val="28"/>
      <w:lang w:eastAsia="en-US"/>
    </w:rPr>
  </w:style>
  <w:style w:type="table" w:styleId="Tabelraster3" w:customStyle="1">
    <w:name w:val="Tabelraster3"/>
    <w:basedOn w:val="TableNormal"/>
    <w:next w:val="TableGrid"/>
    <w:rsid w:val="00B72020"/>
    <w:rPr>
      <w:rFonts w:ascii="Corbel" w:hAnsi="Corbel"/>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basedOn w:val="Normal"/>
    <w:rsid w:val="00B72020"/>
    <w:pPr>
      <w:autoSpaceDE w:val="0"/>
      <w:autoSpaceDN w:val="0"/>
    </w:pPr>
    <w:rPr>
      <w:rFonts w:ascii="Corbel" w:hAnsi="Corbel" w:cs="Times New Roman" w:eastAsiaTheme="minorHAnsi"/>
      <w:color w:val="000000"/>
      <w:sz w:val="24"/>
      <w:szCs w:val="24"/>
      <w:lang w:eastAsia="en-US"/>
    </w:rPr>
  </w:style>
  <w:style w:type="paragraph" w:styleId="TOC6">
    <w:name w:val="toc 6"/>
    <w:basedOn w:val="Normal"/>
    <w:next w:val="Normal"/>
    <w:autoRedefine/>
    <w:uiPriority w:val="39"/>
    <w:rsid w:val="00045216"/>
    <w:pPr>
      <w:spacing w:after="100"/>
      <w:ind w:left="900"/>
    </w:pPr>
  </w:style>
  <w:style w:type="character" w:styleId="Heading5Char" w:customStyle="1">
    <w:name w:val="Heading 5 Char"/>
    <w:aliases w:val="IBA kop5 Char,TbsKop 5 Char"/>
    <w:basedOn w:val="DefaultParagraphFont"/>
    <w:link w:val="Heading5"/>
    <w:rsid w:val="00045216"/>
    <w:rPr>
      <w:rFonts w:ascii="Corbel" w:hAnsi="Corbel" w:eastAsiaTheme="majorEastAsia" w:cstheme="majorBidi"/>
      <w:sz w:val="21"/>
      <w:szCs w:val="21"/>
      <w:lang w:eastAsia="en-US"/>
    </w:rPr>
  </w:style>
  <w:style w:type="character" w:styleId="Heading6Char" w:customStyle="1">
    <w:name w:val="Heading 6 Char"/>
    <w:aliases w:val="Tussenkop 2 Char"/>
    <w:basedOn w:val="DefaultParagraphFont"/>
    <w:link w:val="Heading6"/>
    <w:rsid w:val="00045216"/>
    <w:rPr>
      <w:rFonts w:asciiTheme="majorHAnsi" w:hAnsiTheme="majorHAnsi" w:eastAsiaTheme="majorEastAsia" w:cstheme="majorBidi"/>
      <w:i/>
      <w:iCs/>
      <w:color w:val="1F3763" w:themeColor="accent1" w:themeShade="7F"/>
      <w:sz w:val="21"/>
      <w:szCs w:val="21"/>
      <w:lang w:eastAsia="en-US"/>
    </w:rPr>
  </w:style>
  <w:style w:type="character" w:styleId="Heading7Char" w:customStyle="1">
    <w:name w:val="Heading 7 Char"/>
    <w:aliases w:val="Tussenkop 3 Char"/>
    <w:basedOn w:val="DefaultParagraphFont"/>
    <w:link w:val="Heading7"/>
    <w:rsid w:val="00045216"/>
    <w:rPr>
      <w:rFonts w:asciiTheme="majorHAnsi" w:hAnsiTheme="majorHAnsi" w:eastAsiaTheme="majorEastAsia" w:cstheme="majorBidi"/>
      <w:i/>
      <w:iCs/>
      <w:color w:val="404040" w:themeColor="text1" w:themeTint="BF"/>
      <w:sz w:val="21"/>
      <w:szCs w:val="21"/>
      <w:lang w:eastAsia="en-US"/>
    </w:rPr>
  </w:style>
  <w:style w:type="character" w:styleId="Heading8Char" w:customStyle="1">
    <w:name w:val="Heading 8 Char"/>
    <w:aliases w:val="Tussenkop 4 Char"/>
    <w:basedOn w:val="DefaultParagraphFont"/>
    <w:link w:val="Heading8"/>
    <w:rsid w:val="00045216"/>
    <w:rPr>
      <w:rFonts w:asciiTheme="majorHAnsi" w:hAnsiTheme="majorHAnsi" w:eastAsiaTheme="majorEastAsia" w:cstheme="majorBidi"/>
      <w:color w:val="404040" w:themeColor="text1" w:themeTint="BF"/>
      <w:lang w:eastAsia="en-US"/>
    </w:rPr>
  </w:style>
  <w:style w:type="character" w:styleId="Heading9Char" w:customStyle="1">
    <w:name w:val="Heading 9 Char"/>
    <w:aliases w:val="Reference Appendix Char,Tabelkop 1 Char"/>
    <w:basedOn w:val="DefaultParagraphFont"/>
    <w:link w:val="Heading9"/>
    <w:rsid w:val="00045216"/>
    <w:rPr>
      <w:rFonts w:asciiTheme="majorHAnsi" w:hAnsiTheme="majorHAnsi" w:eastAsiaTheme="majorEastAsia" w:cstheme="majorBidi"/>
      <w:i/>
      <w:iCs/>
      <w:color w:val="404040" w:themeColor="text1" w:themeTint="BF"/>
      <w:lang w:eastAsia="en-US"/>
    </w:rPr>
  </w:style>
  <w:style w:type="character" w:styleId="Heading2Char" w:customStyle="1">
    <w:name w:val="Heading 2 Char"/>
    <w:aliases w:val="Paragraafkop Char,Pargagraaf Char,paragraaf Char,Reset numbering Char,Bijlage Char,h2 Char,k2 Char,052 Char,Annex Kop 2 Char,Vet + inhoudsopg-niveau 2 Char,Paragraaf (1.1) Char,ips_paragraaf Char,Chapter Title Char,Paragrf 2 Char,L2 Char"/>
    <w:basedOn w:val="DefaultParagraphFont"/>
    <w:link w:val="Heading2"/>
    <w:uiPriority w:val="9"/>
    <w:rsid w:val="00045216"/>
    <w:rPr>
      <w:rFonts w:ascii="Arial" w:hAnsi="Arial" w:cs="Arial"/>
      <w:b/>
      <w:bCs/>
      <w:sz w:val="24"/>
      <w:szCs w:val="24"/>
      <w:u w:val="single"/>
    </w:rPr>
  </w:style>
  <w:style w:type="paragraph" w:styleId="Tussenkopje" w:customStyle="1">
    <w:name w:val="Tussenkopje"/>
    <w:basedOn w:val="Normal"/>
    <w:next w:val="Normal"/>
    <w:qFormat/>
    <w:rsid w:val="00045216"/>
    <w:pPr>
      <w:keepNext/>
      <w:spacing w:before="280" w:line="280" w:lineRule="atLeast"/>
    </w:pPr>
    <w:rPr>
      <w:rFonts w:ascii="Corbel" w:hAnsi="Corbel" w:eastAsia="Calibri" w:cs="Times New Roman"/>
      <w:b/>
      <w:sz w:val="22"/>
      <w:szCs w:val="22"/>
      <w:lang w:eastAsia="en-US"/>
    </w:rPr>
  </w:style>
  <w:style w:type="paragraph" w:styleId="Inleiding" w:customStyle="1">
    <w:name w:val="Inleiding"/>
    <w:basedOn w:val="Normal"/>
    <w:next w:val="Normal"/>
    <w:qFormat/>
    <w:rsid w:val="00045216"/>
    <w:pPr>
      <w:spacing w:line="280" w:lineRule="atLeast"/>
    </w:pPr>
    <w:rPr>
      <w:rFonts w:ascii="Corbel" w:hAnsi="Corbel" w:eastAsia="Calibri" w:cs="Times New Roman"/>
      <w:b/>
      <w:sz w:val="21"/>
      <w:szCs w:val="21"/>
      <w:lang w:eastAsia="en-US"/>
    </w:rPr>
  </w:style>
  <w:style w:type="paragraph" w:styleId="OpsommingBullet" w:customStyle="1">
    <w:name w:val="Opsomming Bullet"/>
    <w:basedOn w:val="ListParagraph"/>
    <w:qFormat/>
    <w:rsid w:val="00045216"/>
    <w:pPr>
      <w:numPr>
        <w:numId w:val="14"/>
      </w:numPr>
      <w:spacing w:line="280" w:lineRule="atLeast"/>
      <w:ind w:left="0" w:firstLine="0"/>
    </w:pPr>
    <w:rPr>
      <w:rFonts w:ascii="Corbel" w:hAnsi="Corbel" w:eastAsia="Calibri" w:cs="Times New Roman"/>
      <w:sz w:val="21"/>
      <w:szCs w:val="21"/>
      <w:lang w:eastAsia="en-US"/>
    </w:rPr>
  </w:style>
  <w:style w:type="paragraph" w:styleId="OpsommingCijfers" w:customStyle="1">
    <w:name w:val="Opsomming Cijfers"/>
    <w:basedOn w:val="Normal"/>
    <w:qFormat/>
    <w:rsid w:val="00045216"/>
    <w:pPr>
      <w:numPr>
        <w:numId w:val="13"/>
      </w:numPr>
      <w:spacing w:line="280" w:lineRule="atLeast"/>
      <w:ind w:left="0" w:firstLine="0"/>
    </w:pPr>
    <w:rPr>
      <w:rFonts w:ascii="Corbel" w:hAnsi="Corbel" w:eastAsia="Calibri" w:cs="Times New Roman"/>
      <w:sz w:val="21"/>
      <w:szCs w:val="21"/>
      <w:lang w:eastAsia="en-US"/>
    </w:rPr>
  </w:style>
  <w:style w:type="paragraph" w:styleId="nadruk" w:customStyle="1">
    <w:name w:val="nadruk"/>
    <w:basedOn w:val="Normal"/>
    <w:next w:val="Normal"/>
    <w:qFormat/>
    <w:rsid w:val="00045216"/>
    <w:pPr>
      <w:spacing w:line="280" w:lineRule="atLeast"/>
    </w:pPr>
    <w:rPr>
      <w:rFonts w:ascii="Corbel" w:hAnsi="Corbel" w:eastAsia="Calibri" w:cs="Times New Roman"/>
      <w:b/>
      <w:sz w:val="21"/>
      <w:szCs w:val="21"/>
      <w:lang w:eastAsia="en-US"/>
    </w:rPr>
  </w:style>
  <w:style w:type="paragraph" w:styleId="SubtieleBenadrukking" w:customStyle="1">
    <w:name w:val="Subtiele Benadrukking"/>
    <w:basedOn w:val="Normal"/>
    <w:next w:val="Normal"/>
    <w:qFormat/>
    <w:rsid w:val="00045216"/>
    <w:pPr>
      <w:spacing w:line="280" w:lineRule="atLeast"/>
    </w:pPr>
    <w:rPr>
      <w:rFonts w:ascii="Corbel" w:hAnsi="Corbel" w:eastAsia="Calibri" w:cs="Times New Roman"/>
      <w:i/>
      <w:sz w:val="21"/>
      <w:szCs w:val="21"/>
      <w:lang w:eastAsia="en-US"/>
    </w:rPr>
  </w:style>
  <w:style w:type="paragraph" w:styleId="IntensieveBenadrukking" w:customStyle="1">
    <w:name w:val="Intensieve Benadrukking"/>
    <w:basedOn w:val="Normal"/>
    <w:next w:val="Normal"/>
    <w:qFormat/>
    <w:rsid w:val="00045216"/>
    <w:pPr>
      <w:spacing w:line="280" w:lineRule="atLeast"/>
    </w:pPr>
    <w:rPr>
      <w:rFonts w:ascii="Corbel" w:hAnsi="Corbel" w:eastAsia="Calibri" w:cs="Times New Roman"/>
      <w:b/>
      <w:i/>
      <w:color w:val="E5E5E5"/>
      <w:sz w:val="21"/>
      <w:szCs w:val="21"/>
      <w:lang w:eastAsia="en-US"/>
    </w:rPr>
  </w:style>
  <w:style w:type="paragraph" w:styleId="citaat" w:customStyle="1">
    <w:name w:val="citaat"/>
    <w:basedOn w:val="Normal"/>
    <w:next w:val="Normal"/>
    <w:qFormat/>
    <w:rsid w:val="00045216"/>
    <w:pPr>
      <w:spacing w:line="280" w:lineRule="atLeast"/>
    </w:pPr>
    <w:rPr>
      <w:rFonts w:ascii="Corbel" w:hAnsi="Corbel" w:eastAsia="Calibri" w:cs="Times New Roman"/>
      <w:color w:val="666666"/>
      <w:sz w:val="21"/>
      <w:szCs w:val="21"/>
      <w:lang w:eastAsia="en-US"/>
    </w:rPr>
  </w:style>
  <w:style w:type="table" w:styleId="Tabelraster1" w:customStyle="1">
    <w:name w:val="Tabelraster1"/>
    <w:basedOn w:val="TableNormal"/>
    <w:next w:val="TableGrid"/>
    <w:uiPriority w:val="59"/>
    <w:rsid w:val="00045216"/>
    <w:rPr>
      <w:rFonts w:ascii="Corbel" w:hAnsi="Corbel" w:eastAsia="Calibri"/>
      <w:sz w:val="21"/>
      <w:szCs w:val="21"/>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045216"/>
    <w:pPr>
      <w:pageBreakBefore/>
      <w:tabs>
        <w:tab w:val="left" w:pos="454"/>
      </w:tabs>
      <w:spacing w:before="0" w:after="560" w:line="560" w:lineRule="atLeast"/>
      <w:outlineLvl w:val="9"/>
    </w:pPr>
    <w:rPr>
      <w:rFonts w:ascii="Corbel" w:hAnsi="Corbel" w:eastAsia="Calibri" w:cs="Times New Roman"/>
      <w:b/>
      <w:bCs/>
      <w:color w:val="auto"/>
      <w:sz w:val="42"/>
      <w:szCs w:val="28"/>
      <w:lang w:eastAsia="en-US"/>
    </w:rPr>
  </w:style>
  <w:style w:type="paragraph" w:styleId="Adreskopje" w:customStyle="1">
    <w:name w:val="Adres kopje"/>
    <w:basedOn w:val="Normal"/>
    <w:qFormat/>
    <w:rsid w:val="00045216"/>
    <w:pPr>
      <w:framePr w:wrap="around" w:hAnchor="page" w:vAnchor="page" w:x="670" w:y="455"/>
      <w:spacing w:line="240" w:lineRule="atLeast"/>
      <w:suppressOverlap/>
    </w:pPr>
    <w:rPr>
      <w:rFonts w:ascii="Corbel" w:hAnsi="Corbel" w:eastAsia="Calibri" w:cs="Times New Roman"/>
      <w:sz w:val="17"/>
      <w:szCs w:val="17"/>
      <w:lang w:eastAsia="en-US"/>
    </w:rPr>
  </w:style>
  <w:style w:type="character" w:styleId="BalloonTextChar" w:customStyle="1">
    <w:name w:val="Balloon Text Char"/>
    <w:basedOn w:val="DefaultParagraphFont"/>
    <w:link w:val="BalloonText"/>
    <w:semiHidden/>
    <w:rsid w:val="00045216"/>
    <w:rPr>
      <w:rFonts w:ascii="Tahoma" w:hAnsi="Tahoma" w:cs="Tahoma"/>
      <w:sz w:val="16"/>
      <w:szCs w:val="16"/>
    </w:rPr>
  </w:style>
  <w:style w:type="paragraph" w:styleId="Rapporttitel" w:customStyle="1">
    <w:name w:val="Rapporttitel"/>
    <w:basedOn w:val="Heading1"/>
    <w:next w:val="Normal"/>
    <w:qFormat/>
    <w:rsid w:val="00045216"/>
    <w:pPr>
      <w:tabs>
        <w:tab w:val="left" w:pos="454"/>
      </w:tabs>
      <w:spacing w:before="840" w:after="280" w:line="560" w:lineRule="exact"/>
      <w:ind w:right="2126"/>
    </w:pPr>
    <w:rPr>
      <w:rFonts w:ascii="Corbel" w:hAnsi="Corbel" w:eastAsia="Calibri" w:cs="Times New Roman"/>
      <w:b/>
      <w:bCs/>
      <w:color w:val="auto"/>
      <w:sz w:val="42"/>
      <w:szCs w:val="28"/>
      <w:lang w:eastAsia="en-US"/>
    </w:rPr>
  </w:style>
  <w:style w:type="paragraph" w:styleId="Subtitle">
    <w:name w:val="Subtitle"/>
    <w:basedOn w:val="Normal"/>
    <w:next w:val="Normal"/>
    <w:link w:val="SubtitleChar"/>
    <w:uiPriority w:val="11"/>
    <w:rsid w:val="00045216"/>
    <w:pPr>
      <w:numPr>
        <w:ilvl w:val="1"/>
      </w:numPr>
      <w:spacing w:line="280" w:lineRule="atLeast"/>
      <w:ind w:right="2125"/>
    </w:pPr>
    <w:rPr>
      <w:rFonts w:ascii="Corbel" w:hAnsi="Corbel" w:eastAsiaTheme="majorEastAsia" w:cstheme="majorBidi"/>
      <w:b/>
      <w:iCs/>
      <w:color w:val="000000" w:themeColor="text1"/>
      <w:sz w:val="22"/>
      <w:szCs w:val="22"/>
      <w:lang w:eastAsia="en-US"/>
    </w:rPr>
  </w:style>
  <w:style w:type="character" w:styleId="SubtitleChar" w:customStyle="1">
    <w:name w:val="Subtitle Char"/>
    <w:basedOn w:val="DefaultParagraphFont"/>
    <w:link w:val="Subtitle"/>
    <w:uiPriority w:val="11"/>
    <w:rsid w:val="00045216"/>
    <w:rPr>
      <w:rFonts w:ascii="Corbel" w:hAnsi="Corbel" w:eastAsiaTheme="majorEastAsia" w:cstheme="majorBidi"/>
      <w:b/>
      <w:iCs/>
      <w:color w:val="000000" w:themeColor="text1"/>
      <w:sz w:val="22"/>
      <w:szCs w:val="22"/>
      <w:lang w:eastAsia="en-US"/>
    </w:rPr>
  </w:style>
  <w:style w:type="paragraph" w:styleId="Alineakopje" w:customStyle="1">
    <w:name w:val="Alineakopje"/>
    <w:basedOn w:val="Normal"/>
    <w:qFormat/>
    <w:rsid w:val="00045216"/>
    <w:pPr>
      <w:keepNext/>
      <w:spacing w:before="280" w:line="280" w:lineRule="atLeast"/>
    </w:pPr>
    <w:rPr>
      <w:rFonts w:ascii="Corbel" w:hAnsi="Corbel" w:eastAsia="Calibri" w:cs="Times New Roman"/>
      <w:i/>
      <w:sz w:val="21"/>
      <w:szCs w:val="21"/>
      <w:lang w:eastAsia="en-US"/>
    </w:rPr>
  </w:style>
  <w:style w:type="paragraph" w:styleId="Opsommingletter" w:customStyle="1">
    <w:name w:val="Opsomming letter"/>
    <w:basedOn w:val="Normal"/>
    <w:qFormat/>
    <w:rsid w:val="00045216"/>
    <w:pPr>
      <w:numPr>
        <w:numId w:val="15"/>
      </w:numPr>
      <w:spacing w:line="280" w:lineRule="atLeast"/>
    </w:pPr>
    <w:rPr>
      <w:rFonts w:ascii="Corbel" w:hAnsi="Corbel" w:eastAsia="Calibri" w:cs="Times New Roman"/>
      <w:sz w:val="21"/>
      <w:szCs w:val="21"/>
      <w:lang w:eastAsia="en-US"/>
    </w:rPr>
  </w:style>
  <w:style w:type="paragraph" w:styleId="Opsommingstreepje" w:customStyle="1">
    <w:name w:val="Opsomming streepje"/>
    <w:basedOn w:val="ListParagraph"/>
    <w:qFormat/>
    <w:rsid w:val="00045216"/>
    <w:pPr>
      <w:numPr>
        <w:ilvl w:val="1"/>
        <w:numId w:val="14"/>
      </w:numPr>
      <w:tabs>
        <w:tab w:val="num" w:pos="360"/>
      </w:tabs>
      <w:spacing w:line="280" w:lineRule="atLeast"/>
      <w:ind w:left="0" w:firstLine="0"/>
    </w:pPr>
    <w:rPr>
      <w:rFonts w:ascii="Corbel" w:hAnsi="Corbel" w:eastAsia="Calibri" w:cs="Times New Roman"/>
      <w:sz w:val="21"/>
      <w:szCs w:val="21"/>
      <w:lang w:eastAsia="en-US"/>
    </w:rPr>
  </w:style>
  <w:style w:type="paragraph" w:styleId="Figuurkop" w:customStyle="1">
    <w:name w:val="Figuurkop"/>
    <w:basedOn w:val="Tussenkopje"/>
    <w:qFormat/>
    <w:rsid w:val="00045216"/>
    <w:pPr>
      <w:spacing w:before="560" w:after="280"/>
    </w:pPr>
    <w:rPr>
      <w:sz w:val="18"/>
    </w:rPr>
  </w:style>
  <w:style w:type="paragraph" w:styleId="kolomkop" w:customStyle="1">
    <w:name w:val="kolomkop"/>
    <w:basedOn w:val="Figuurkop"/>
    <w:qFormat/>
    <w:rsid w:val="00045216"/>
    <w:pPr>
      <w:keepNext w:val="0"/>
      <w:spacing w:before="0"/>
      <w:jc w:val="right"/>
    </w:pPr>
  </w:style>
  <w:style w:type="paragraph" w:styleId="Rijkop" w:customStyle="1">
    <w:name w:val="Rijkop"/>
    <w:basedOn w:val="Figuurkop"/>
    <w:qFormat/>
    <w:rsid w:val="00045216"/>
    <w:pPr>
      <w:keepNext w:val="0"/>
      <w:spacing w:before="0"/>
      <w:contextualSpacing/>
    </w:pPr>
  </w:style>
  <w:style w:type="paragraph" w:styleId="Bijschriftkopje" w:customStyle="1">
    <w:name w:val="Bijschrift kopje"/>
    <w:basedOn w:val="Rijkop"/>
    <w:qFormat/>
    <w:rsid w:val="00045216"/>
    <w:pPr>
      <w:keepNext/>
      <w:spacing w:after="0"/>
    </w:pPr>
  </w:style>
  <w:style w:type="paragraph" w:styleId="Bijschriftfiguur" w:customStyle="1">
    <w:name w:val="Bijschrift figuur"/>
    <w:basedOn w:val="Rijkop"/>
    <w:qFormat/>
    <w:rsid w:val="00045216"/>
    <w:rPr>
      <w:b w:val="0"/>
    </w:rPr>
  </w:style>
  <w:style w:type="paragraph" w:styleId="Bijlagekop" w:customStyle="1">
    <w:name w:val="Bijlagekop"/>
    <w:basedOn w:val="Heading1"/>
    <w:next w:val="Bijlageondertitel"/>
    <w:qFormat/>
    <w:rsid w:val="00045216"/>
    <w:pPr>
      <w:pageBreakBefore/>
      <w:tabs>
        <w:tab w:val="left" w:pos="454"/>
      </w:tabs>
      <w:spacing w:before="0" w:after="1120" w:line="560" w:lineRule="atLeast"/>
    </w:pPr>
    <w:rPr>
      <w:rFonts w:ascii="Corbel" w:hAnsi="Corbel" w:eastAsia="Calibri" w:cs="Times New Roman"/>
      <w:b/>
      <w:bCs/>
      <w:color w:val="auto"/>
      <w:sz w:val="42"/>
      <w:szCs w:val="28"/>
      <w:lang w:eastAsia="en-US"/>
    </w:rPr>
  </w:style>
  <w:style w:type="paragraph" w:styleId="Paragraaftitelkop2bijlage" w:customStyle="1">
    <w:name w:val="Paragraaftitel kop 2 bijlage"/>
    <w:basedOn w:val="Heading2"/>
    <w:next w:val="Normal"/>
    <w:qFormat/>
    <w:rsid w:val="00045216"/>
    <w:pPr>
      <w:keepLines/>
      <w:tabs>
        <w:tab w:val="left" w:pos="454"/>
      </w:tabs>
      <w:spacing w:before="560" w:after="280" w:line="280" w:lineRule="atLeast"/>
    </w:pPr>
    <w:rPr>
      <w:rFonts w:ascii="Corbel" w:hAnsi="Corbel" w:eastAsia="Calibri" w:cs="Times New Roman"/>
      <w:sz w:val="28"/>
      <w:szCs w:val="26"/>
      <w:u w:val="none"/>
      <w:lang w:eastAsia="en-US"/>
    </w:rPr>
  </w:style>
  <w:style w:type="paragraph" w:styleId="Bijlageondertitel" w:customStyle="1">
    <w:name w:val="Bijlage ondertitel"/>
    <w:basedOn w:val="Normal"/>
    <w:next w:val="Normal"/>
    <w:qFormat/>
    <w:rsid w:val="00045216"/>
    <w:pPr>
      <w:pageBreakBefore/>
      <w:numPr>
        <w:numId w:val="16"/>
      </w:numPr>
      <w:spacing w:after="560" w:line="560" w:lineRule="atLeast"/>
    </w:pPr>
    <w:rPr>
      <w:rFonts w:ascii="Corbel" w:hAnsi="Corbel" w:eastAsia="Calibri" w:cs="Times New Roman"/>
      <w:b/>
      <w:sz w:val="42"/>
      <w:szCs w:val="42"/>
      <w:lang w:eastAsia="en-US"/>
    </w:rPr>
  </w:style>
  <w:style w:type="paragraph" w:styleId="Kopzondernummer" w:customStyle="1">
    <w:name w:val="Kop zondernummer"/>
    <w:basedOn w:val="Heading1"/>
    <w:next w:val="Normal"/>
    <w:qFormat/>
    <w:rsid w:val="00045216"/>
    <w:pPr>
      <w:pageBreakBefore/>
      <w:tabs>
        <w:tab w:val="left" w:pos="454"/>
      </w:tabs>
      <w:spacing w:before="0" w:after="1120" w:line="560" w:lineRule="atLeast"/>
    </w:pPr>
    <w:rPr>
      <w:rFonts w:ascii="Corbel" w:hAnsi="Corbel" w:eastAsia="Calibri" w:cs="Times New Roman"/>
      <w:b/>
      <w:bCs/>
      <w:color w:val="auto"/>
      <w:sz w:val="42"/>
      <w:szCs w:val="28"/>
      <w:lang w:eastAsia="en-US"/>
    </w:rPr>
  </w:style>
  <w:style w:type="paragraph" w:styleId="Tabeltekst" w:customStyle="1">
    <w:name w:val="Tabeltekst"/>
    <w:basedOn w:val="Figuurkop"/>
    <w:qFormat/>
    <w:rsid w:val="00045216"/>
    <w:pPr>
      <w:spacing w:before="0"/>
    </w:pPr>
    <w:rPr>
      <w:b w:val="0"/>
    </w:rPr>
  </w:style>
  <w:style w:type="paragraph" w:styleId="Caption">
    <w:name w:val="caption"/>
    <w:basedOn w:val="Normal"/>
    <w:next w:val="Normal"/>
    <w:uiPriority w:val="35"/>
    <w:unhideWhenUsed/>
    <w:qFormat/>
    <w:rsid w:val="00045216"/>
    <w:pPr>
      <w:spacing w:line="280" w:lineRule="atLeast"/>
    </w:pPr>
    <w:rPr>
      <w:rFonts w:ascii="Corbel" w:hAnsi="Corbel" w:eastAsia="Calibri" w:cs="Times New Roman"/>
      <w:bCs/>
      <w:color w:val="000000" w:themeColor="text1"/>
      <w:szCs w:val="18"/>
      <w:lang w:eastAsia="en-US"/>
    </w:rPr>
  </w:style>
  <w:style w:type="paragraph" w:styleId="IBATussenkopgroenvoorpag" w:customStyle="1">
    <w:name w:val="IBA Tussenkop groen voorpag"/>
    <w:basedOn w:val="Normal"/>
    <w:next w:val="Normal"/>
    <w:qFormat/>
    <w:rsid w:val="00045216"/>
    <w:pPr>
      <w:keepNext/>
      <w:suppressAutoHyphens/>
      <w:overflowPunct w:val="0"/>
      <w:autoSpaceDE w:val="0"/>
      <w:spacing w:before="270" w:line="270" w:lineRule="atLeast"/>
      <w:ind w:left="2211"/>
      <w:contextualSpacing/>
      <w:textAlignment w:val="baseline"/>
    </w:pPr>
    <w:rPr>
      <w:rFonts w:cs="Times New Roman"/>
      <w:b/>
      <w:color w:val="5ABD00"/>
      <w:sz w:val="20"/>
    </w:rPr>
  </w:style>
  <w:style w:type="paragraph" w:styleId="voorpagtekst" w:customStyle="1">
    <w:name w:val="voorpag tekst"/>
    <w:basedOn w:val="Normal"/>
    <w:qFormat/>
    <w:rsid w:val="00045216"/>
    <w:pPr>
      <w:suppressAutoHyphens/>
      <w:overflowPunct w:val="0"/>
      <w:autoSpaceDE w:val="0"/>
      <w:spacing w:line="270" w:lineRule="atLeast"/>
      <w:ind w:left="2211"/>
      <w:contextualSpacing/>
      <w:textAlignment w:val="baseline"/>
    </w:pPr>
    <w:rPr>
      <w:rFonts w:cs="Times New Roman"/>
      <w:sz w:val="20"/>
    </w:rPr>
  </w:style>
  <w:style w:type="paragraph" w:styleId="tabelkopjekleinIBA" w:customStyle="1">
    <w:name w:val="tabelkopje klein IBA"/>
    <w:basedOn w:val="Normal"/>
    <w:next w:val="Normal"/>
    <w:rsid w:val="00045216"/>
    <w:pPr>
      <w:framePr w:hSpace="142" w:wrap="around" w:hAnchor="margin" w:vAnchor="page" w:xAlign="right" w:y="12815"/>
      <w:suppressAutoHyphens/>
      <w:overflowPunct w:val="0"/>
      <w:autoSpaceDE w:val="0"/>
      <w:spacing w:line="270" w:lineRule="atLeast"/>
      <w:contextualSpacing/>
      <w:suppressOverlap/>
      <w:textAlignment w:val="baseline"/>
    </w:pPr>
    <w:rPr>
      <w:rFonts w:cs="Times New Roman"/>
      <w:b/>
      <w:color w:val="FFFFFF" w:themeColor="background1"/>
      <w:sz w:val="16"/>
      <w:szCs w:val="18"/>
    </w:rPr>
  </w:style>
  <w:style w:type="paragraph" w:styleId="tabeltekstkleintIBA" w:customStyle="1">
    <w:name w:val="tabeltekst klein t IBA"/>
    <w:basedOn w:val="Normal"/>
    <w:rsid w:val="00045216"/>
    <w:pPr>
      <w:framePr w:hSpace="142" w:wrap="around" w:hAnchor="margin" w:vAnchor="page" w:y="12815"/>
      <w:suppressAutoHyphens/>
      <w:overflowPunct w:val="0"/>
      <w:autoSpaceDE w:val="0"/>
      <w:spacing w:line="270" w:lineRule="atLeast"/>
      <w:contextualSpacing/>
      <w:suppressOverlap/>
      <w:textAlignment w:val="baseline"/>
    </w:pPr>
    <w:rPr>
      <w:rFonts w:cs="Times New Roman"/>
      <w:sz w:val="14"/>
    </w:rPr>
  </w:style>
  <w:style w:type="paragraph" w:styleId="Referentie" w:customStyle="1">
    <w:name w:val="Referentie"/>
    <w:basedOn w:val="Normal"/>
    <w:rsid w:val="00045216"/>
    <w:pPr>
      <w:framePr w:wrap="around" w:hAnchor="page" w:vAnchor="page" w:x="670" w:y="511"/>
      <w:tabs>
        <w:tab w:val="right" w:pos="2020"/>
      </w:tabs>
      <w:suppressAutoHyphens/>
      <w:overflowPunct w:val="0"/>
      <w:autoSpaceDE w:val="0"/>
      <w:spacing w:line="270" w:lineRule="atLeast"/>
      <w:suppressOverlap/>
      <w:textAlignment w:val="baseline"/>
    </w:pPr>
    <w:rPr>
      <w:rFonts w:ascii="Corbel" w:hAnsi="Corbel" w:cs="Times New Roman"/>
      <w:sz w:val="16"/>
    </w:rPr>
  </w:style>
  <w:style w:type="paragraph" w:styleId="Referentie1ste" w:customStyle="1">
    <w:name w:val="Referentie1ste"/>
    <w:basedOn w:val="Referentie"/>
    <w:rsid w:val="00045216"/>
    <w:pPr>
      <w:framePr w:wrap="around"/>
      <w:spacing w:before="80"/>
    </w:pPr>
  </w:style>
  <w:style w:type="paragraph" w:styleId="kolomkoplinkswitenvet" w:customStyle="1">
    <w:name w:val="kolomkop links;wit en vet"/>
    <w:basedOn w:val="kolomkop"/>
    <w:qFormat/>
    <w:rsid w:val="00045216"/>
    <w:pPr>
      <w:framePr w:hSpace="142" w:wrap="around" w:hAnchor="text" w:vAnchor="page" w:y="11341"/>
      <w:suppressOverlap/>
      <w:jc w:val="left"/>
    </w:pPr>
    <w:rPr>
      <w:color w:val="FFFFFF" w:themeColor="background1"/>
    </w:rPr>
  </w:style>
  <w:style w:type="paragraph" w:styleId="kolomkoplinks" w:customStyle="1">
    <w:name w:val="kolomkop links"/>
    <w:aliases w:val="wit en vet"/>
    <w:basedOn w:val="kolomkop"/>
    <w:rsid w:val="00045216"/>
    <w:pPr>
      <w:framePr w:hSpace="142" w:wrap="around" w:hAnchor="text" w:vAnchor="page" w:y="11341"/>
      <w:suppressOverlap/>
      <w:jc w:val="left"/>
    </w:pPr>
    <w:rPr>
      <w:color w:val="FFFFFF" w:themeColor="background1"/>
    </w:rPr>
  </w:style>
  <w:style w:type="paragraph" w:styleId="TOC7">
    <w:name w:val="toc 7"/>
    <w:basedOn w:val="Normal"/>
    <w:next w:val="Normal"/>
    <w:autoRedefine/>
    <w:uiPriority w:val="39"/>
    <w:unhideWhenUsed/>
    <w:rsid w:val="00045216"/>
    <w:pPr>
      <w:spacing w:after="100" w:line="280" w:lineRule="atLeast"/>
      <w:ind w:left="1260"/>
    </w:pPr>
    <w:rPr>
      <w:rFonts w:ascii="Corbel" w:hAnsi="Corbel" w:eastAsia="Calibri" w:cs="Times New Roman"/>
      <w:sz w:val="21"/>
      <w:szCs w:val="21"/>
      <w:lang w:eastAsia="en-US"/>
    </w:rPr>
  </w:style>
  <w:style w:type="paragraph" w:styleId="tabelkopwit" w:customStyle="1">
    <w:name w:val="tabelkop wit"/>
    <w:basedOn w:val="Normal"/>
    <w:qFormat/>
    <w:rsid w:val="00045216"/>
    <w:pPr>
      <w:framePr w:hSpace="142" w:wrap="around" w:hAnchor="margin" w:vAnchor="page" w:y="12475"/>
      <w:spacing w:line="280" w:lineRule="atLeast"/>
      <w:suppressOverlap/>
    </w:pPr>
    <w:rPr>
      <w:rFonts w:ascii="Corbel" w:hAnsi="Corbel" w:eastAsia="Calibri" w:cs="Times New Roman"/>
      <w:b/>
      <w:color w:val="FFFFFF" w:themeColor="background1"/>
      <w:szCs w:val="22"/>
      <w:lang w:eastAsia="en-US"/>
    </w:rPr>
  </w:style>
  <w:style w:type="paragraph" w:styleId="Afbeelding" w:customStyle="1">
    <w:name w:val="Afbeelding"/>
    <w:basedOn w:val="Normal"/>
    <w:qFormat/>
    <w:rsid w:val="00045216"/>
    <w:pPr>
      <w:spacing w:after="280" w:line="280" w:lineRule="atLeast"/>
    </w:pPr>
    <w:rPr>
      <w:rFonts w:ascii="Corbel" w:hAnsi="Corbel" w:eastAsia="Calibri" w:cs="Times New Roman"/>
      <w:sz w:val="21"/>
      <w:szCs w:val="21"/>
      <w:lang w:eastAsia="en-US"/>
    </w:rPr>
  </w:style>
  <w:style w:type="paragraph" w:styleId="tabelkop" w:customStyle="1">
    <w:name w:val="tabelkop"/>
    <w:basedOn w:val="Figuurkop"/>
    <w:qFormat/>
    <w:rsid w:val="00045216"/>
  </w:style>
  <w:style w:type="character" w:styleId="PlaceholderText">
    <w:name w:val="Placeholder Text"/>
    <w:basedOn w:val="DefaultParagraphFont"/>
    <w:uiPriority w:val="99"/>
    <w:semiHidden/>
    <w:rsid w:val="00045216"/>
    <w:rPr>
      <w:color w:val="808080"/>
    </w:rPr>
  </w:style>
  <w:style w:type="paragraph" w:styleId="EndnoteText">
    <w:name w:val="endnote text"/>
    <w:basedOn w:val="Normal"/>
    <w:link w:val="EndnoteTextChar"/>
    <w:unhideWhenUsed/>
    <w:rsid w:val="00045216"/>
    <w:rPr>
      <w:rFonts w:ascii="Corbel" w:hAnsi="Corbel" w:eastAsia="Calibri" w:cs="Times New Roman"/>
      <w:sz w:val="20"/>
      <w:lang w:eastAsia="en-US"/>
    </w:rPr>
  </w:style>
  <w:style w:type="character" w:styleId="EndnoteTextChar" w:customStyle="1">
    <w:name w:val="Endnote Text Char"/>
    <w:basedOn w:val="DefaultParagraphFont"/>
    <w:link w:val="EndnoteText"/>
    <w:rsid w:val="00045216"/>
    <w:rPr>
      <w:rFonts w:ascii="Corbel" w:hAnsi="Corbel" w:eastAsia="Calibri"/>
      <w:lang w:eastAsia="en-US"/>
    </w:rPr>
  </w:style>
  <w:style w:type="character" w:styleId="EndnoteReference">
    <w:name w:val="endnote reference"/>
    <w:basedOn w:val="DefaultParagraphFont"/>
    <w:uiPriority w:val="99"/>
    <w:unhideWhenUsed/>
    <w:rsid w:val="00045216"/>
    <w:rPr>
      <w:vertAlign w:val="superscript"/>
    </w:rPr>
  </w:style>
  <w:style w:type="paragraph" w:styleId="Voorpagkopklein" w:customStyle="1">
    <w:name w:val="Voorpagkop klein"/>
    <w:basedOn w:val="Normal"/>
    <w:rsid w:val="00045216"/>
    <w:pPr>
      <w:suppressAutoHyphens/>
      <w:overflowPunct w:val="0"/>
      <w:autoSpaceDE w:val="0"/>
      <w:spacing w:before="40" w:line="225" w:lineRule="atLeast"/>
      <w:contextualSpacing/>
      <w:textAlignment w:val="baseline"/>
    </w:pPr>
    <w:rPr>
      <w:rFonts w:cs="Times New Roman"/>
      <w:b/>
      <w:sz w:val="17"/>
      <w:szCs w:val="17"/>
    </w:rPr>
  </w:style>
  <w:style w:type="paragraph" w:styleId="Inhoud" w:customStyle="1">
    <w:name w:val="Inhoud"/>
    <w:basedOn w:val="Rapporttitel"/>
    <w:next w:val="Normal"/>
    <w:rsid w:val="00045216"/>
    <w:pPr>
      <w:keepLines w:val="0"/>
      <w:pageBreakBefore/>
      <w:tabs>
        <w:tab w:val="clear" w:pos="454"/>
      </w:tabs>
      <w:suppressAutoHyphens/>
      <w:overflowPunct w:val="0"/>
      <w:autoSpaceDE w:val="0"/>
      <w:spacing w:before="0" w:after="810" w:line="540" w:lineRule="atLeast"/>
      <w:ind w:right="2268"/>
      <w:contextualSpacing/>
      <w:textAlignment w:val="baseline"/>
      <w:outlineLvl w:val="9"/>
    </w:pPr>
    <w:rPr>
      <w:rFonts w:ascii="Arial" w:hAnsi="Arial" w:eastAsia="Times New Roman"/>
      <w:bCs w:val="0"/>
      <w:color w:val="5ABD00"/>
      <w:sz w:val="40"/>
      <w:szCs w:val="24"/>
      <w:lang w:eastAsia="nl-NL"/>
    </w:rPr>
  </w:style>
  <w:style w:type="paragraph" w:styleId="Groep" w:customStyle="1">
    <w:name w:val="Groep"/>
    <w:basedOn w:val="Normal"/>
    <w:rsid w:val="00045216"/>
    <w:pPr>
      <w:framePr w:hSpace="142" w:wrap="around" w:hAnchor="page" w:vAnchor="page" w:x="852" w:y="455"/>
      <w:suppressAutoHyphens/>
      <w:overflowPunct w:val="0"/>
      <w:autoSpaceDE w:val="0"/>
      <w:spacing w:line="270" w:lineRule="atLeast"/>
      <w:ind w:left="204"/>
      <w:suppressOverlap/>
      <w:textAlignment w:val="baseline"/>
    </w:pPr>
    <w:rPr>
      <w:rFonts w:cs="Times New Roman"/>
      <w:sz w:val="24"/>
      <w:szCs w:val="24"/>
    </w:rPr>
  </w:style>
  <w:style w:type="paragraph" w:styleId="Rapportsubtitel" w:customStyle="1">
    <w:name w:val="Rapportsubtitel"/>
    <w:basedOn w:val="Normal"/>
    <w:rsid w:val="00045216"/>
    <w:pPr>
      <w:suppressAutoHyphens/>
      <w:overflowPunct w:val="0"/>
      <w:autoSpaceDE w:val="0"/>
      <w:spacing w:before="270" w:after="1350" w:line="270" w:lineRule="atLeast"/>
      <w:ind w:left="2211" w:right="2268"/>
      <w:contextualSpacing/>
      <w:textAlignment w:val="baseline"/>
    </w:pPr>
    <w:rPr>
      <w:rFonts w:cs="Times New Roman"/>
      <w:b/>
      <w:color w:val="5ABD00"/>
      <w:sz w:val="24"/>
      <w:szCs w:val="24"/>
    </w:rPr>
  </w:style>
  <w:style w:type="paragraph" w:styleId="IBATussenkopgroen" w:customStyle="1">
    <w:name w:val="IBA Tussenkop groen"/>
    <w:basedOn w:val="Normal"/>
    <w:next w:val="Normal"/>
    <w:qFormat/>
    <w:rsid w:val="00045216"/>
    <w:pPr>
      <w:keepNext/>
      <w:suppressAutoHyphens/>
      <w:overflowPunct w:val="0"/>
      <w:autoSpaceDE w:val="0"/>
      <w:spacing w:before="270" w:line="270" w:lineRule="atLeast"/>
      <w:contextualSpacing/>
      <w:textAlignment w:val="baseline"/>
    </w:pPr>
    <w:rPr>
      <w:rFonts w:cs="Times New Roman"/>
      <w:b/>
      <w:color w:val="5ABD00"/>
      <w:sz w:val="24"/>
      <w:szCs w:val="24"/>
    </w:rPr>
  </w:style>
  <w:style w:type="paragraph" w:styleId="IBAKopBijlage" w:customStyle="1">
    <w:name w:val="IBA Kop Bijlage"/>
    <w:basedOn w:val="Heading1"/>
    <w:next w:val="Normal"/>
    <w:qFormat/>
    <w:rsid w:val="00045216"/>
    <w:pPr>
      <w:keepLines w:val="0"/>
      <w:pageBreakBefore/>
      <w:numPr>
        <w:numId w:val="18"/>
      </w:numPr>
      <w:suppressAutoHyphens/>
      <w:overflowPunct w:val="0"/>
      <w:autoSpaceDE w:val="0"/>
      <w:spacing w:before="0" w:after="810" w:line="540" w:lineRule="atLeast"/>
      <w:ind w:left="0" w:firstLine="0"/>
      <w:textAlignment w:val="baseline"/>
    </w:pPr>
    <w:rPr>
      <w:rFonts w:ascii="Arial" w:hAnsi="Arial" w:eastAsia="Times New Roman" w:cs="Times New Roman"/>
      <w:b/>
      <w:color w:val="5ABD00"/>
      <w:kern w:val="40"/>
      <w:sz w:val="24"/>
      <w:szCs w:val="24"/>
      <w:lang w:eastAsia="ar-SA"/>
    </w:rPr>
  </w:style>
  <w:style w:type="numbering" w:styleId="Nummeringmetblokjesenstreepjes" w:customStyle="1">
    <w:name w:val="Nummering met blokjes en streepjes"/>
    <w:uiPriority w:val="99"/>
    <w:rsid w:val="00045216"/>
    <w:pPr>
      <w:numPr>
        <w:numId w:val="17"/>
      </w:numPr>
    </w:pPr>
  </w:style>
  <w:style w:type="paragraph" w:styleId="colofontitel" w:customStyle="1">
    <w:name w:val="colofontitel"/>
    <w:basedOn w:val="Normal"/>
    <w:next w:val="Normal"/>
    <w:rsid w:val="00045216"/>
    <w:pPr>
      <w:keepNext/>
      <w:suppressAutoHyphens/>
      <w:overflowPunct w:val="0"/>
      <w:autoSpaceDE w:val="0"/>
      <w:spacing w:before="270" w:line="270" w:lineRule="atLeast"/>
      <w:ind w:right="2268"/>
      <w:textAlignment w:val="baseline"/>
    </w:pPr>
    <w:rPr>
      <w:rFonts w:cs="Times New Roman"/>
      <w:b/>
      <w:color w:val="5ABD00"/>
      <w:sz w:val="24"/>
      <w:szCs w:val="24"/>
    </w:rPr>
  </w:style>
  <w:style w:type="paragraph" w:styleId="colofontekst" w:customStyle="1">
    <w:name w:val="colofontekst"/>
    <w:basedOn w:val="Normal"/>
    <w:rsid w:val="00045216"/>
    <w:pPr>
      <w:suppressAutoHyphens/>
      <w:overflowPunct w:val="0"/>
      <w:autoSpaceDE w:val="0"/>
      <w:spacing w:line="270" w:lineRule="atLeast"/>
      <w:contextualSpacing/>
      <w:textAlignment w:val="baseline"/>
    </w:pPr>
    <w:rPr>
      <w:rFonts w:cs="Times New Roman"/>
      <w:sz w:val="24"/>
      <w:szCs w:val="24"/>
    </w:rPr>
  </w:style>
  <w:style w:type="paragraph" w:styleId="Kopzondernr" w:customStyle="1">
    <w:name w:val="Kopzondernr"/>
    <w:basedOn w:val="Normal"/>
    <w:next w:val="Normal"/>
    <w:qFormat/>
    <w:rsid w:val="00045216"/>
    <w:pPr>
      <w:keepNext/>
      <w:pageBreakBefore/>
      <w:suppressAutoHyphens/>
      <w:overflowPunct w:val="0"/>
      <w:autoSpaceDE w:val="0"/>
      <w:spacing w:after="810" w:line="540" w:lineRule="atLeast"/>
      <w:textAlignment w:val="baseline"/>
      <w:outlineLvl w:val="0"/>
    </w:pPr>
    <w:rPr>
      <w:rFonts w:cs="Times New Roman"/>
      <w:b/>
      <w:color w:val="5ABD00"/>
      <w:kern w:val="40"/>
      <w:sz w:val="40"/>
      <w:szCs w:val="40"/>
      <w:lang w:eastAsia="ar-SA"/>
    </w:rPr>
  </w:style>
  <w:style w:type="paragraph" w:styleId="voetnootscheidingsteken" w:customStyle="1">
    <w:name w:val="voetnootscheidingsteken"/>
    <w:basedOn w:val="Normal"/>
    <w:rsid w:val="00045216"/>
    <w:pPr>
      <w:suppressAutoHyphens/>
      <w:overflowPunct w:val="0"/>
      <w:autoSpaceDE w:val="0"/>
      <w:spacing w:before="270" w:line="225" w:lineRule="atLeast"/>
      <w:contextualSpacing/>
      <w:textAlignment w:val="baseline"/>
    </w:pPr>
    <w:rPr>
      <w:rFonts w:cs="Times New Roman"/>
      <w:sz w:val="24"/>
      <w:szCs w:val="24"/>
    </w:rPr>
  </w:style>
  <w:style w:type="paragraph" w:styleId="afbeelding0" w:customStyle="1">
    <w:name w:val="afbeelding"/>
    <w:basedOn w:val="Normal"/>
    <w:qFormat/>
    <w:rsid w:val="00045216"/>
    <w:pPr>
      <w:suppressAutoHyphens/>
      <w:overflowPunct w:val="0"/>
      <w:autoSpaceDE w:val="0"/>
      <w:spacing w:before="270" w:line="270" w:lineRule="atLeast"/>
      <w:contextualSpacing/>
      <w:textAlignment w:val="baseline"/>
    </w:pPr>
    <w:rPr>
      <w:rFonts w:cs="Times New Roman"/>
      <w:sz w:val="24"/>
      <w:szCs w:val="24"/>
    </w:rPr>
  </w:style>
  <w:style w:type="paragraph" w:styleId="onderschrift" w:customStyle="1">
    <w:name w:val="onderschrift"/>
    <w:basedOn w:val="Normal"/>
    <w:rsid w:val="00045216"/>
    <w:pPr>
      <w:keepNext/>
      <w:suppressAutoHyphens/>
      <w:overflowPunct w:val="0"/>
      <w:autoSpaceDE w:val="0"/>
      <w:spacing w:line="270" w:lineRule="atLeast"/>
      <w:contextualSpacing/>
      <w:textAlignment w:val="baseline"/>
    </w:pPr>
    <w:rPr>
      <w:rFonts w:cs="Times New Roman"/>
      <w:sz w:val="24"/>
      <w:szCs w:val="24"/>
    </w:rPr>
  </w:style>
  <w:style w:type="paragraph" w:styleId="IBAnummering" w:customStyle="1">
    <w:name w:val="IBA nummering"/>
    <w:basedOn w:val="Normal"/>
    <w:qFormat/>
    <w:rsid w:val="00045216"/>
    <w:pPr>
      <w:numPr>
        <w:numId w:val="19"/>
      </w:numPr>
      <w:suppressAutoHyphens/>
      <w:overflowPunct w:val="0"/>
      <w:autoSpaceDE w:val="0"/>
      <w:spacing w:line="270" w:lineRule="atLeast"/>
      <w:ind w:left="0" w:firstLine="0"/>
      <w:contextualSpacing/>
      <w:textAlignment w:val="baseline"/>
    </w:pPr>
    <w:rPr>
      <w:rFonts w:cs="Times New Roman"/>
      <w:sz w:val="24"/>
      <w:szCs w:val="24"/>
    </w:rPr>
  </w:style>
  <w:style w:type="paragraph" w:styleId="tabelkopIBA" w:customStyle="1">
    <w:name w:val="tabelkop IBA"/>
    <w:basedOn w:val="Normal"/>
    <w:qFormat/>
    <w:rsid w:val="00045216"/>
    <w:pPr>
      <w:suppressAutoHyphens/>
      <w:overflowPunct w:val="0"/>
      <w:autoSpaceDE w:val="0"/>
      <w:spacing w:line="270" w:lineRule="atLeast"/>
      <w:contextualSpacing/>
      <w:textAlignment w:val="baseline"/>
    </w:pPr>
    <w:rPr>
      <w:rFonts w:cs="Times New Roman"/>
      <w:b/>
      <w:color w:val="FFFFFF" w:themeColor="background1"/>
      <w:sz w:val="24"/>
      <w:szCs w:val="24"/>
    </w:rPr>
  </w:style>
  <w:style w:type="paragraph" w:styleId="nummeringvanblokjesenstreepjes" w:customStyle="1">
    <w:name w:val="nummering van blokjes en streepjes"/>
    <w:basedOn w:val="Normal"/>
    <w:uiPriority w:val="99"/>
    <w:qFormat/>
    <w:rsid w:val="00045216"/>
    <w:pPr>
      <w:suppressAutoHyphens/>
      <w:overflowPunct w:val="0"/>
      <w:autoSpaceDE w:val="0"/>
      <w:spacing w:line="270" w:lineRule="atLeast"/>
      <w:contextualSpacing/>
      <w:textAlignment w:val="baseline"/>
    </w:pPr>
    <w:rPr>
      <w:rFonts w:cs="Times New Roman"/>
      <w:sz w:val="24"/>
      <w:szCs w:val="24"/>
    </w:rPr>
  </w:style>
  <w:style w:type="paragraph" w:styleId="Kopjevet" w:customStyle="1">
    <w:name w:val="Kopje vet"/>
    <w:basedOn w:val="Normal"/>
    <w:next w:val="Normal"/>
    <w:qFormat/>
    <w:rsid w:val="00045216"/>
    <w:pPr>
      <w:keepNext/>
      <w:suppressAutoHyphens/>
      <w:overflowPunct w:val="0"/>
      <w:autoSpaceDE w:val="0"/>
      <w:spacing w:line="270" w:lineRule="atLeast"/>
      <w:contextualSpacing/>
      <w:textAlignment w:val="baseline"/>
    </w:pPr>
    <w:rPr>
      <w:rFonts w:cs="Times New Roman"/>
      <w:b/>
      <w:sz w:val="24"/>
      <w:szCs w:val="24"/>
    </w:rPr>
  </w:style>
  <w:style w:type="paragraph" w:styleId="vervolgpagkop" w:customStyle="1">
    <w:name w:val="vervolgpagkop"/>
    <w:basedOn w:val="Voorpagkopklein"/>
    <w:rsid w:val="00045216"/>
    <w:rPr>
      <w:b w:val="0"/>
    </w:rPr>
  </w:style>
  <w:style w:type="paragraph" w:styleId="gekoppeldedataopvervolgveld" w:customStyle="1">
    <w:name w:val="gekoppelde data op vervolg veld"/>
    <w:basedOn w:val="Normal"/>
    <w:qFormat/>
    <w:rsid w:val="00045216"/>
    <w:pPr>
      <w:suppressAutoHyphens/>
      <w:overflowPunct w:val="0"/>
      <w:autoSpaceDE w:val="0"/>
      <w:spacing w:before="40" w:line="225" w:lineRule="atLeast"/>
      <w:contextualSpacing/>
      <w:textAlignment w:val="baseline"/>
    </w:pPr>
    <w:rPr>
      <w:rFonts w:cs="Times New Roman"/>
      <w:sz w:val="17"/>
      <w:szCs w:val="17"/>
    </w:rPr>
  </w:style>
  <w:style w:type="paragraph" w:styleId="voorbladafbinspring" w:customStyle="1">
    <w:name w:val="voorbladafbinspring"/>
    <w:basedOn w:val="Normal"/>
    <w:qFormat/>
    <w:rsid w:val="00045216"/>
    <w:pPr>
      <w:suppressAutoHyphens/>
      <w:overflowPunct w:val="0"/>
      <w:autoSpaceDE w:val="0"/>
      <w:spacing w:line="270" w:lineRule="atLeast"/>
      <w:contextualSpacing/>
      <w:textAlignment w:val="baseline"/>
    </w:pPr>
    <w:rPr>
      <w:rFonts w:cs="Times New Roman"/>
      <w:noProof/>
      <w:sz w:val="24"/>
      <w:szCs w:val="24"/>
    </w:rPr>
  </w:style>
  <w:style w:type="paragraph" w:styleId="TOC4">
    <w:name w:val="toc 4"/>
    <w:basedOn w:val="Normal"/>
    <w:next w:val="Normal"/>
    <w:autoRedefine/>
    <w:uiPriority w:val="39"/>
    <w:unhideWhenUsed/>
    <w:rsid w:val="00045216"/>
    <w:pPr>
      <w:suppressAutoHyphens/>
      <w:overflowPunct w:val="0"/>
      <w:autoSpaceDE w:val="0"/>
      <w:spacing w:after="100" w:line="270" w:lineRule="atLeast"/>
      <w:ind w:left="600"/>
      <w:contextualSpacing/>
      <w:textAlignment w:val="baseline"/>
    </w:pPr>
    <w:rPr>
      <w:rFonts w:cs="Times New Roman"/>
      <w:sz w:val="24"/>
      <w:szCs w:val="24"/>
    </w:rPr>
  </w:style>
  <w:style w:type="paragraph" w:styleId="TOC5">
    <w:name w:val="toc 5"/>
    <w:basedOn w:val="Normal"/>
    <w:next w:val="Normal"/>
    <w:autoRedefine/>
    <w:uiPriority w:val="39"/>
    <w:unhideWhenUsed/>
    <w:rsid w:val="00045216"/>
    <w:pPr>
      <w:suppressAutoHyphens/>
      <w:overflowPunct w:val="0"/>
      <w:autoSpaceDE w:val="0"/>
      <w:spacing w:after="100" w:line="270" w:lineRule="atLeast"/>
      <w:ind w:left="800"/>
      <w:contextualSpacing/>
      <w:textAlignment w:val="baseline"/>
    </w:pPr>
    <w:rPr>
      <w:rFonts w:cs="Times New Roman"/>
      <w:sz w:val="24"/>
      <w:szCs w:val="24"/>
    </w:rPr>
  </w:style>
  <w:style w:type="character" w:styleId="Verborgentekst" w:customStyle="1">
    <w:name w:val="Verborgen tekst"/>
    <w:rsid w:val="00045216"/>
    <w:rPr>
      <w:rFonts w:ascii="Verdana" w:hAnsi="Verdana" w:cs="Arial"/>
      <w:b/>
      <w:i/>
      <w:vanish/>
      <w:color w:val="3366FF"/>
      <w:sz w:val="16"/>
      <w:szCs w:val="16"/>
    </w:rPr>
  </w:style>
  <w:style w:type="paragraph" w:styleId="BodyText3">
    <w:name w:val="Body Text 3"/>
    <w:basedOn w:val="Normal"/>
    <w:link w:val="BodyText3Char"/>
    <w:rsid w:val="00045216"/>
    <w:pPr>
      <w:spacing w:line="240" w:lineRule="atLeast"/>
    </w:pPr>
    <w:rPr>
      <w:rFonts w:ascii="Verdana" w:hAnsi="Verdana"/>
      <w:color w:val="0000FF"/>
      <w:szCs w:val="24"/>
    </w:rPr>
  </w:style>
  <w:style w:type="character" w:styleId="BodyText3Char" w:customStyle="1">
    <w:name w:val="Body Text 3 Char"/>
    <w:basedOn w:val="DefaultParagraphFont"/>
    <w:link w:val="BodyText3"/>
    <w:rsid w:val="00045216"/>
    <w:rPr>
      <w:rFonts w:ascii="Verdana" w:hAnsi="Verdana" w:cs="Arial"/>
      <w:color w:val="0000FF"/>
      <w:sz w:val="18"/>
      <w:szCs w:val="24"/>
    </w:rPr>
  </w:style>
  <w:style w:type="paragraph" w:styleId="OngenummerdeKopBijlage" w:customStyle="1">
    <w:name w:val="OngenummerdeKopBijlage"/>
    <w:basedOn w:val="Normal"/>
    <w:next w:val="Normal"/>
    <w:rsid w:val="00045216"/>
    <w:pPr>
      <w:pageBreakBefore/>
      <w:numPr>
        <w:numId w:val="21"/>
      </w:numPr>
      <w:tabs>
        <w:tab w:val="left" w:pos="227"/>
        <w:tab w:val="num" w:pos="360"/>
        <w:tab w:val="left" w:pos="454"/>
        <w:tab w:val="left" w:pos="680"/>
      </w:tabs>
      <w:autoSpaceDE w:val="0"/>
      <w:autoSpaceDN w:val="0"/>
      <w:adjustRightInd w:val="0"/>
      <w:spacing w:after="660" w:line="300" w:lineRule="atLeast"/>
      <w:ind w:firstLine="0"/>
    </w:pPr>
    <w:rPr>
      <w:rFonts w:ascii="Verdana" w:hAnsi="Verdana" w:cs="Times New Roman"/>
      <w:sz w:val="24"/>
      <w:szCs w:val="18"/>
    </w:rPr>
  </w:style>
  <w:style w:type="character" w:styleId="broodtekstChar1" w:customStyle="1">
    <w:name w:val="broodtekst Char1"/>
    <w:basedOn w:val="DefaultParagraphFont"/>
    <w:link w:val="broodtekst"/>
    <w:rsid w:val="00045216"/>
    <w:rPr>
      <w:rFonts w:ascii="Verdana" w:hAnsi="Verdana"/>
      <w:sz w:val="18"/>
      <w:szCs w:val="18"/>
    </w:rPr>
  </w:style>
  <w:style w:type="paragraph" w:styleId="BodyText21" w:customStyle="1">
    <w:name w:val="Body Text 21"/>
    <w:basedOn w:val="Normal"/>
    <w:rsid w:val="00045216"/>
    <w:pPr>
      <w:overflowPunct w:val="0"/>
      <w:autoSpaceDE w:val="0"/>
      <w:autoSpaceDN w:val="0"/>
      <w:adjustRightInd w:val="0"/>
      <w:spacing w:line="260" w:lineRule="atLeast"/>
      <w:jc w:val="both"/>
      <w:textAlignment w:val="baseline"/>
    </w:pPr>
    <w:rPr>
      <w:rFonts w:ascii="V&amp;W Syntax (Adobe)" w:hAnsi="V&amp;W Syntax (Adobe)" w:cs="Times New Roman"/>
      <w:sz w:val="24"/>
      <w:szCs w:val="24"/>
    </w:rPr>
  </w:style>
  <w:style w:type="paragraph" w:styleId="opsomming-letter" w:customStyle="1">
    <w:name w:val="opsomming-letter"/>
    <w:basedOn w:val="Normal"/>
    <w:link w:val="opsomming-letterChar"/>
    <w:rsid w:val="00045216"/>
    <w:pPr>
      <w:numPr>
        <w:numId w:val="22"/>
      </w:numPr>
      <w:autoSpaceDE w:val="0"/>
      <w:autoSpaceDN w:val="0"/>
      <w:adjustRightInd w:val="0"/>
      <w:spacing w:line="240" w:lineRule="atLeast"/>
      <w:ind w:firstLine="0"/>
    </w:pPr>
    <w:rPr>
      <w:rFonts w:ascii="Verdana" w:hAnsi="Verdana" w:cs="Times New Roman"/>
      <w:szCs w:val="18"/>
    </w:rPr>
  </w:style>
  <w:style w:type="character" w:styleId="opsomming-letterChar" w:customStyle="1">
    <w:name w:val="opsomming-letter Char"/>
    <w:basedOn w:val="DefaultParagraphFont"/>
    <w:link w:val="opsomming-letter"/>
    <w:rsid w:val="00045216"/>
    <w:rPr>
      <w:rFonts w:ascii="Verdana" w:hAnsi="Verdana"/>
      <w:sz w:val="18"/>
      <w:szCs w:val="18"/>
    </w:rPr>
  </w:style>
  <w:style w:type="paragraph" w:styleId="DocumentMap">
    <w:name w:val="Document Map"/>
    <w:basedOn w:val="Normal"/>
    <w:link w:val="DocumentMapChar"/>
    <w:uiPriority w:val="99"/>
    <w:unhideWhenUsed/>
    <w:rsid w:val="00045216"/>
    <w:rPr>
      <w:rFonts w:ascii="Helvetica" w:hAnsi="Helvetica" w:eastAsia="Calibri" w:cs="Times New Roman"/>
      <w:sz w:val="24"/>
      <w:szCs w:val="24"/>
      <w:lang w:eastAsia="en-US"/>
    </w:rPr>
  </w:style>
  <w:style w:type="character" w:styleId="DocumentMapChar" w:customStyle="1">
    <w:name w:val="Document Map Char"/>
    <w:basedOn w:val="DefaultParagraphFont"/>
    <w:link w:val="DocumentMap"/>
    <w:uiPriority w:val="99"/>
    <w:rsid w:val="00045216"/>
    <w:rPr>
      <w:rFonts w:ascii="Helvetica" w:hAnsi="Helvetica" w:eastAsia="Calibri"/>
      <w:sz w:val="24"/>
      <w:szCs w:val="24"/>
      <w:lang w:eastAsia="en-US"/>
    </w:rPr>
  </w:style>
  <w:style w:type="paragraph" w:styleId="subtitel" w:customStyle="1">
    <w:name w:val="subtitel"/>
    <w:basedOn w:val="broodtekst"/>
    <w:next w:val="broodtekst"/>
    <w:rsid w:val="00045216"/>
  </w:style>
  <w:style w:type="paragraph" w:styleId="RapportBijschrift" w:customStyle="1">
    <w:name w:val="RapportBijschrift"/>
    <w:basedOn w:val="Normal"/>
    <w:next w:val="Normal"/>
    <w:rsid w:val="00045216"/>
    <w:pPr>
      <w:spacing w:line="240" w:lineRule="atLeast"/>
      <w:ind w:hanging="1920"/>
    </w:pPr>
    <w:rPr>
      <w:rFonts w:ascii="Verdana" w:hAnsi="Verdana" w:cs="Times New Roman"/>
      <w:b/>
      <w:szCs w:val="24"/>
    </w:rPr>
  </w:style>
  <w:style w:type="paragraph" w:styleId="IntroText" w:customStyle="1">
    <w:name w:val="IntroText"/>
    <w:basedOn w:val="Normal"/>
    <w:semiHidden/>
    <w:rsid w:val="00045216"/>
    <w:pPr>
      <w:spacing w:line="284" w:lineRule="atLeast"/>
    </w:pPr>
    <w:rPr>
      <w:rFonts w:cs="Times New Roman"/>
      <w:b/>
      <w:sz w:val="19"/>
      <w:szCs w:val="19"/>
    </w:rPr>
  </w:style>
  <w:style w:type="paragraph" w:styleId="BasistekstBrinkGroep" w:customStyle="1">
    <w:name w:val="Basistekst Brink Groep"/>
    <w:basedOn w:val="Normal"/>
    <w:link w:val="BasistekstBrinkGroepChar"/>
    <w:rsid w:val="00045216"/>
    <w:pPr>
      <w:spacing w:line="283" w:lineRule="atLeast"/>
    </w:pPr>
    <w:rPr>
      <w:rFonts w:ascii="Verdana" w:hAnsi="Verdana" w:cs="Times New Roman"/>
      <w:sz w:val="17"/>
    </w:rPr>
  </w:style>
  <w:style w:type="character" w:styleId="BasistekstBrinkGroepChar" w:customStyle="1">
    <w:name w:val="Basistekst Brink Groep Char"/>
    <w:link w:val="BasistekstBrinkGroep"/>
    <w:rsid w:val="00045216"/>
    <w:rPr>
      <w:rFonts w:ascii="Verdana" w:hAnsi="Verdana"/>
      <w:sz w:val="17"/>
    </w:rPr>
  </w:style>
  <w:style w:type="paragraph" w:styleId="Artikel1" w:customStyle="1">
    <w:name w:val="Artikel 1"/>
    <w:basedOn w:val="ListNumber"/>
    <w:next w:val="broodtekst"/>
    <w:link w:val="Artikel1CharChar"/>
    <w:rsid w:val="00045216"/>
    <w:pPr>
      <w:numPr>
        <w:numId w:val="0"/>
      </w:numPr>
      <w:spacing w:before="240" w:after="120"/>
    </w:pPr>
    <w:rPr>
      <w:b/>
    </w:rPr>
  </w:style>
  <w:style w:type="character" w:styleId="Artikel1CharChar" w:customStyle="1">
    <w:name w:val="Artikel 1 Char Char"/>
    <w:link w:val="Artikel1"/>
    <w:rsid w:val="00045216"/>
    <w:rPr>
      <w:rFonts w:ascii="Verdana" w:hAnsi="Verdana"/>
      <w:b/>
      <w:sz w:val="18"/>
      <w:szCs w:val="24"/>
    </w:rPr>
  </w:style>
  <w:style w:type="paragraph" w:styleId="ListNumber">
    <w:name w:val="List Number"/>
    <w:basedOn w:val="Normal"/>
    <w:rsid w:val="00045216"/>
    <w:pPr>
      <w:numPr>
        <w:numId w:val="23"/>
      </w:numPr>
      <w:spacing w:line="240" w:lineRule="atLeast"/>
      <w:ind w:firstLine="0"/>
    </w:pPr>
    <w:rPr>
      <w:rFonts w:ascii="Verdana" w:hAnsi="Verdana" w:cs="Times New Roman"/>
      <w:szCs w:val="24"/>
    </w:rPr>
  </w:style>
  <w:style w:type="paragraph" w:styleId="Tabelstandaardtekst" w:customStyle="1">
    <w:name w:val="Tabel standaard tekst"/>
    <w:basedOn w:val="Normal"/>
    <w:link w:val="TabelstandaardtekstChar"/>
    <w:autoRedefine/>
    <w:qFormat/>
    <w:rsid w:val="00045216"/>
    <w:pPr>
      <w:keepNext/>
    </w:pPr>
    <w:rPr>
      <w:rFonts w:ascii="Corbel" w:hAnsi="Corbel" w:eastAsia="Calibri" w:cs="Times New Roman"/>
      <w:szCs w:val="22"/>
      <w:lang w:eastAsia="en-US"/>
    </w:rPr>
  </w:style>
  <w:style w:type="character" w:styleId="TabelstandaardtekstChar" w:customStyle="1">
    <w:name w:val="Tabel standaard tekst Char"/>
    <w:basedOn w:val="DefaultParagraphFont"/>
    <w:link w:val="Tabelstandaardtekst"/>
    <w:rsid w:val="00045216"/>
    <w:rPr>
      <w:rFonts w:ascii="Corbel" w:hAnsi="Corbel" w:eastAsia="Calibri"/>
      <w:sz w:val="18"/>
      <w:szCs w:val="22"/>
      <w:lang w:eastAsia="en-US"/>
    </w:rPr>
  </w:style>
  <w:style w:type="paragraph" w:styleId="NoSpacing">
    <w:name w:val="No Spacing"/>
    <w:basedOn w:val="Normal"/>
    <w:uiPriority w:val="1"/>
    <w:qFormat/>
    <w:rsid w:val="00045216"/>
    <w:rPr>
      <w:rFonts w:ascii="Corbel" w:hAnsi="Corbel" w:eastAsia="PMingLiU" w:cs="PMingLiU"/>
      <w:sz w:val="21"/>
      <w:szCs w:val="21"/>
      <w:lang w:eastAsia="en-US"/>
    </w:rPr>
  </w:style>
  <w:style w:type="paragraph" w:styleId="p1" w:customStyle="1">
    <w:name w:val="p1"/>
    <w:basedOn w:val="Normal"/>
    <w:rsid w:val="00045216"/>
    <w:rPr>
      <w:rFonts w:ascii="Corbel" w:hAnsi="Corbel" w:eastAsia="Calibri" w:cs="Times New Roman"/>
      <w:sz w:val="16"/>
      <w:szCs w:val="16"/>
    </w:rPr>
  </w:style>
  <w:style w:type="paragraph" w:styleId="p2" w:customStyle="1">
    <w:name w:val="p2"/>
    <w:basedOn w:val="Normal"/>
    <w:rsid w:val="00045216"/>
    <w:rPr>
      <w:rFonts w:ascii="Corbel" w:hAnsi="Corbel" w:eastAsia="Calibri" w:cs="Times New Roman"/>
      <w:sz w:val="15"/>
      <w:szCs w:val="15"/>
    </w:rPr>
  </w:style>
  <w:style w:type="paragraph" w:styleId="p3" w:customStyle="1">
    <w:name w:val="p3"/>
    <w:basedOn w:val="Normal"/>
    <w:rsid w:val="00045216"/>
    <w:rPr>
      <w:rFonts w:ascii="Corbel" w:hAnsi="Corbel" w:eastAsia="Calibri" w:cs="Times New Roman"/>
      <w:sz w:val="15"/>
      <w:szCs w:val="15"/>
    </w:rPr>
  </w:style>
  <w:style w:type="character" w:styleId="broodtekstChar" w:customStyle="1">
    <w:name w:val="broodtekst Char"/>
    <w:rsid w:val="00045216"/>
    <w:rPr>
      <w:rFonts w:ascii="Verdana" w:hAnsi="Verdana" w:eastAsia="Times New Roman"/>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6490">
      <w:bodyDiv w:val="1"/>
      <w:marLeft w:val="0"/>
      <w:marRight w:val="0"/>
      <w:marTop w:val="0"/>
      <w:marBottom w:val="0"/>
      <w:divBdr>
        <w:top w:val="none" w:sz="0" w:space="0" w:color="auto"/>
        <w:left w:val="none" w:sz="0" w:space="0" w:color="auto"/>
        <w:bottom w:val="none" w:sz="0" w:space="0" w:color="auto"/>
        <w:right w:val="none" w:sz="0" w:space="0" w:color="auto"/>
      </w:divBdr>
      <w:divsChild>
        <w:div w:id="312300933">
          <w:marLeft w:val="0"/>
          <w:marRight w:val="0"/>
          <w:marTop w:val="0"/>
          <w:marBottom w:val="0"/>
          <w:divBdr>
            <w:top w:val="none" w:sz="0" w:space="0" w:color="auto"/>
            <w:left w:val="none" w:sz="0" w:space="0" w:color="auto"/>
            <w:bottom w:val="none" w:sz="0" w:space="0" w:color="auto"/>
            <w:right w:val="none" w:sz="0" w:space="0" w:color="auto"/>
          </w:divBdr>
          <w:divsChild>
            <w:div w:id="1710569510">
              <w:marLeft w:val="0"/>
              <w:marRight w:val="0"/>
              <w:marTop w:val="0"/>
              <w:marBottom w:val="0"/>
              <w:divBdr>
                <w:top w:val="none" w:sz="0" w:space="0" w:color="auto"/>
                <w:left w:val="none" w:sz="0" w:space="0" w:color="auto"/>
                <w:bottom w:val="none" w:sz="0" w:space="0" w:color="auto"/>
                <w:right w:val="none" w:sz="0" w:space="0" w:color="auto"/>
              </w:divBdr>
              <w:divsChild>
                <w:div w:id="14813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44207">
      <w:bodyDiv w:val="1"/>
      <w:marLeft w:val="0"/>
      <w:marRight w:val="0"/>
      <w:marTop w:val="0"/>
      <w:marBottom w:val="0"/>
      <w:divBdr>
        <w:top w:val="none" w:sz="0" w:space="0" w:color="auto"/>
        <w:left w:val="none" w:sz="0" w:space="0" w:color="auto"/>
        <w:bottom w:val="none" w:sz="0" w:space="0" w:color="auto"/>
        <w:right w:val="none" w:sz="0" w:space="0" w:color="auto"/>
      </w:divBdr>
    </w:div>
    <w:div w:id="166872781">
      <w:bodyDiv w:val="1"/>
      <w:marLeft w:val="0"/>
      <w:marRight w:val="0"/>
      <w:marTop w:val="0"/>
      <w:marBottom w:val="0"/>
      <w:divBdr>
        <w:top w:val="none" w:sz="0" w:space="0" w:color="auto"/>
        <w:left w:val="none" w:sz="0" w:space="0" w:color="auto"/>
        <w:bottom w:val="none" w:sz="0" w:space="0" w:color="auto"/>
        <w:right w:val="none" w:sz="0" w:space="0" w:color="auto"/>
      </w:divBdr>
      <w:divsChild>
        <w:div w:id="365520910">
          <w:marLeft w:val="0"/>
          <w:marRight w:val="0"/>
          <w:marTop w:val="0"/>
          <w:marBottom w:val="0"/>
          <w:divBdr>
            <w:top w:val="none" w:sz="0" w:space="0" w:color="auto"/>
            <w:left w:val="none" w:sz="0" w:space="0" w:color="auto"/>
            <w:bottom w:val="none" w:sz="0" w:space="0" w:color="auto"/>
            <w:right w:val="none" w:sz="0" w:space="0" w:color="auto"/>
          </w:divBdr>
          <w:divsChild>
            <w:div w:id="1077826980">
              <w:marLeft w:val="0"/>
              <w:marRight w:val="0"/>
              <w:marTop w:val="0"/>
              <w:marBottom w:val="0"/>
              <w:divBdr>
                <w:top w:val="none" w:sz="0" w:space="0" w:color="auto"/>
                <w:left w:val="none" w:sz="0" w:space="0" w:color="auto"/>
                <w:bottom w:val="none" w:sz="0" w:space="0" w:color="auto"/>
                <w:right w:val="none" w:sz="0" w:space="0" w:color="auto"/>
              </w:divBdr>
              <w:divsChild>
                <w:div w:id="122082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18550">
      <w:bodyDiv w:val="1"/>
      <w:marLeft w:val="0"/>
      <w:marRight w:val="0"/>
      <w:marTop w:val="0"/>
      <w:marBottom w:val="0"/>
      <w:divBdr>
        <w:top w:val="none" w:sz="0" w:space="0" w:color="auto"/>
        <w:left w:val="none" w:sz="0" w:space="0" w:color="auto"/>
        <w:bottom w:val="none" w:sz="0" w:space="0" w:color="auto"/>
        <w:right w:val="none" w:sz="0" w:space="0" w:color="auto"/>
      </w:divBdr>
    </w:div>
    <w:div w:id="314073584">
      <w:bodyDiv w:val="1"/>
      <w:marLeft w:val="0"/>
      <w:marRight w:val="0"/>
      <w:marTop w:val="0"/>
      <w:marBottom w:val="0"/>
      <w:divBdr>
        <w:top w:val="none" w:sz="0" w:space="0" w:color="auto"/>
        <w:left w:val="none" w:sz="0" w:space="0" w:color="auto"/>
        <w:bottom w:val="none" w:sz="0" w:space="0" w:color="auto"/>
        <w:right w:val="none" w:sz="0" w:space="0" w:color="auto"/>
      </w:divBdr>
    </w:div>
    <w:div w:id="321084667">
      <w:bodyDiv w:val="1"/>
      <w:marLeft w:val="0"/>
      <w:marRight w:val="0"/>
      <w:marTop w:val="0"/>
      <w:marBottom w:val="0"/>
      <w:divBdr>
        <w:top w:val="none" w:sz="0" w:space="0" w:color="auto"/>
        <w:left w:val="none" w:sz="0" w:space="0" w:color="auto"/>
        <w:bottom w:val="none" w:sz="0" w:space="0" w:color="auto"/>
        <w:right w:val="none" w:sz="0" w:space="0" w:color="auto"/>
      </w:divBdr>
      <w:divsChild>
        <w:div w:id="25523058">
          <w:marLeft w:val="0"/>
          <w:marRight w:val="0"/>
          <w:marTop w:val="0"/>
          <w:marBottom w:val="0"/>
          <w:divBdr>
            <w:top w:val="none" w:sz="0" w:space="0" w:color="auto"/>
            <w:left w:val="none" w:sz="0" w:space="0" w:color="auto"/>
            <w:bottom w:val="none" w:sz="0" w:space="0" w:color="auto"/>
            <w:right w:val="none" w:sz="0" w:space="0" w:color="auto"/>
          </w:divBdr>
          <w:divsChild>
            <w:div w:id="59179992">
              <w:marLeft w:val="0"/>
              <w:marRight w:val="0"/>
              <w:marTop w:val="0"/>
              <w:marBottom w:val="0"/>
              <w:divBdr>
                <w:top w:val="none" w:sz="0" w:space="0" w:color="auto"/>
                <w:left w:val="none" w:sz="0" w:space="0" w:color="auto"/>
                <w:bottom w:val="none" w:sz="0" w:space="0" w:color="auto"/>
                <w:right w:val="none" w:sz="0" w:space="0" w:color="auto"/>
              </w:divBdr>
              <w:divsChild>
                <w:div w:id="82580334">
                  <w:marLeft w:val="0"/>
                  <w:marRight w:val="0"/>
                  <w:marTop w:val="0"/>
                  <w:marBottom w:val="0"/>
                  <w:divBdr>
                    <w:top w:val="none" w:sz="0" w:space="0" w:color="auto"/>
                    <w:left w:val="none" w:sz="0" w:space="0" w:color="auto"/>
                    <w:bottom w:val="none" w:sz="0" w:space="0" w:color="auto"/>
                    <w:right w:val="none" w:sz="0" w:space="0" w:color="auto"/>
                  </w:divBdr>
                  <w:divsChild>
                    <w:div w:id="89497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118473">
      <w:bodyDiv w:val="1"/>
      <w:marLeft w:val="0"/>
      <w:marRight w:val="0"/>
      <w:marTop w:val="0"/>
      <w:marBottom w:val="0"/>
      <w:divBdr>
        <w:top w:val="none" w:sz="0" w:space="0" w:color="auto"/>
        <w:left w:val="none" w:sz="0" w:space="0" w:color="auto"/>
        <w:bottom w:val="none" w:sz="0" w:space="0" w:color="auto"/>
        <w:right w:val="none" w:sz="0" w:space="0" w:color="auto"/>
      </w:divBdr>
      <w:divsChild>
        <w:div w:id="1632977882">
          <w:marLeft w:val="0"/>
          <w:marRight w:val="0"/>
          <w:marTop w:val="0"/>
          <w:marBottom w:val="0"/>
          <w:divBdr>
            <w:top w:val="none" w:sz="0" w:space="0" w:color="auto"/>
            <w:left w:val="none" w:sz="0" w:space="0" w:color="auto"/>
            <w:bottom w:val="none" w:sz="0" w:space="0" w:color="auto"/>
            <w:right w:val="none" w:sz="0" w:space="0" w:color="auto"/>
          </w:divBdr>
          <w:divsChild>
            <w:div w:id="1022323568">
              <w:marLeft w:val="0"/>
              <w:marRight w:val="0"/>
              <w:marTop w:val="0"/>
              <w:marBottom w:val="0"/>
              <w:divBdr>
                <w:top w:val="none" w:sz="0" w:space="0" w:color="auto"/>
                <w:left w:val="none" w:sz="0" w:space="0" w:color="auto"/>
                <w:bottom w:val="none" w:sz="0" w:space="0" w:color="auto"/>
                <w:right w:val="none" w:sz="0" w:space="0" w:color="auto"/>
              </w:divBdr>
              <w:divsChild>
                <w:div w:id="1847939116">
                  <w:marLeft w:val="0"/>
                  <w:marRight w:val="0"/>
                  <w:marTop w:val="0"/>
                  <w:marBottom w:val="0"/>
                  <w:divBdr>
                    <w:top w:val="none" w:sz="0" w:space="0" w:color="auto"/>
                    <w:left w:val="none" w:sz="0" w:space="0" w:color="auto"/>
                    <w:bottom w:val="none" w:sz="0" w:space="0" w:color="auto"/>
                    <w:right w:val="none" w:sz="0" w:space="0" w:color="auto"/>
                  </w:divBdr>
                  <w:divsChild>
                    <w:div w:id="8330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165794">
      <w:bodyDiv w:val="1"/>
      <w:marLeft w:val="0"/>
      <w:marRight w:val="0"/>
      <w:marTop w:val="0"/>
      <w:marBottom w:val="0"/>
      <w:divBdr>
        <w:top w:val="none" w:sz="0" w:space="0" w:color="auto"/>
        <w:left w:val="none" w:sz="0" w:space="0" w:color="auto"/>
        <w:bottom w:val="none" w:sz="0" w:space="0" w:color="auto"/>
        <w:right w:val="none" w:sz="0" w:space="0" w:color="auto"/>
      </w:divBdr>
      <w:divsChild>
        <w:div w:id="1285968669">
          <w:marLeft w:val="0"/>
          <w:marRight w:val="0"/>
          <w:marTop w:val="0"/>
          <w:marBottom w:val="0"/>
          <w:divBdr>
            <w:top w:val="none" w:sz="0" w:space="0" w:color="auto"/>
            <w:left w:val="none" w:sz="0" w:space="0" w:color="auto"/>
            <w:bottom w:val="none" w:sz="0" w:space="0" w:color="auto"/>
            <w:right w:val="none" w:sz="0" w:space="0" w:color="auto"/>
          </w:divBdr>
          <w:divsChild>
            <w:div w:id="145320480">
              <w:marLeft w:val="0"/>
              <w:marRight w:val="0"/>
              <w:marTop w:val="0"/>
              <w:marBottom w:val="0"/>
              <w:divBdr>
                <w:top w:val="none" w:sz="0" w:space="0" w:color="auto"/>
                <w:left w:val="none" w:sz="0" w:space="0" w:color="auto"/>
                <w:bottom w:val="none" w:sz="0" w:space="0" w:color="auto"/>
                <w:right w:val="none" w:sz="0" w:space="0" w:color="auto"/>
              </w:divBdr>
              <w:divsChild>
                <w:div w:id="1998457613">
                  <w:marLeft w:val="0"/>
                  <w:marRight w:val="0"/>
                  <w:marTop w:val="0"/>
                  <w:marBottom w:val="0"/>
                  <w:divBdr>
                    <w:top w:val="none" w:sz="0" w:space="0" w:color="auto"/>
                    <w:left w:val="none" w:sz="0" w:space="0" w:color="auto"/>
                    <w:bottom w:val="none" w:sz="0" w:space="0" w:color="auto"/>
                    <w:right w:val="none" w:sz="0" w:space="0" w:color="auto"/>
                  </w:divBdr>
                </w:div>
              </w:divsChild>
            </w:div>
            <w:div w:id="146825095">
              <w:marLeft w:val="0"/>
              <w:marRight w:val="0"/>
              <w:marTop w:val="0"/>
              <w:marBottom w:val="0"/>
              <w:divBdr>
                <w:top w:val="none" w:sz="0" w:space="0" w:color="auto"/>
                <w:left w:val="none" w:sz="0" w:space="0" w:color="auto"/>
                <w:bottom w:val="none" w:sz="0" w:space="0" w:color="auto"/>
                <w:right w:val="none" w:sz="0" w:space="0" w:color="auto"/>
              </w:divBdr>
              <w:divsChild>
                <w:div w:id="750736266">
                  <w:marLeft w:val="0"/>
                  <w:marRight w:val="0"/>
                  <w:marTop w:val="0"/>
                  <w:marBottom w:val="0"/>
                  <w:divBdr>
                    <w:top w:val="none" w:sz="0" w:space="0" w:color="auto"/>
                    <w:left w:val="none" w:sz="0" w:space="0" w:color="auto"/>
                    <w:bottom w:val="none" w:sz="0" w:space="0" w:color="auto"/>
                    <w:right w:val="none" w:sz="0" w:space="0" w:color="auto"/>
                  </w:divBdr>
                </w:div>
              </w:divsChild>
            </w:div>
            <w:div w:id="1217426868">
              <w:marLeft w:val="0"/>
              <w:marRight w:val="0"/>
              <w:marTop w:val="0"/>
              <w:marBottom w:val="0"/>
              <w:divBdr>
                <w:top w:val="none" w:sz="0" w:space="0" w:color="auto"/>
                <w:left w:val="none" w:sz="0" w:space="0" w:color="auto"/>
                <w:bottom w:val="none" w:sz="0" w:space="0" w:color="auto"/>
                <w:right w:val="none" w:sz="0" w:space="0" w:color="auto"/>
              </w:divBdr>
              <w:divsChild>
                <w:div w:id="956375614">
                  <w:marLeft w:val="0"/>
                  <w:marRight w:val="0"/>
                  <w:marTop w:val="0"/>
                  <w:marBottom w:val="0"/>
                  <w:divBdr>
                    <w:top w:val="none" w:sz="0" w:space="0" w:color="auto"/>
                    <w:left w:val="none" w:sz="0" w:space="0" w:color="auto"/>
                    <w:bottom w:val="none" w:sz="0" w:space="0" w:color="auto"/>
                    <w:right w:val="none" w:sz="0" w:space="0" w:color="auto"/>
                  </w:divBdr>
                </w:div>
                <w:div w:id="1550266191">
                  <w:marLeft w:val="0"/>
                  <w:marRight w:val="0"/>
                  <w:marTop w:val="0"/>
                  <w:marBottom w:val="0"/>
                  <w:divBdr>
                    <w:top w:val="none" w:sz="0" w:space="0" w:color="auto"/>
                    <w:left w:val="none" w:sz="0" w:space="0" w:color="auto"/>
                    <w:bottom w:val="none" w:sz="0" w:space="0" w:color="auto"/>
                    <w:right w:val="none" w:sz="0" w:space="0" w:color="auto"/>
                  </w:divBdr>
                </w:div>
              </w:divsChild>
            </w:div>
            <w:div w:id="1461804685">
              <w:marLeft w:val="0"/>
              <w:marRight w:val="0"/>
              <w:marTop w:val="0"/>
              <w:marBottom w:val="0"/>
              <w:divBdr>
                <w:top w:val="none" w:sz="0" w:space="0" w:color="auto"/>
                <w:left w:val="none" w:sz="0" w:space="0" w:color="auto"/>
                <w:bottom w:val="none" w:sz="0" w:space="0" w:color="auto"/>
                <w:right w:val="none" w:sz="0" w:space="0" w:color="auto"/>
              </w:divBdr>
              <w:divsChild>
                <w:div w:id="161108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999408">
          <w:marLeft w:val="0"/>
          <w:marRight w:val="0"/>
          <w:marTop w:val="0"/>
          <w:marBottom w:val="0"/>
          <w:divBdr>
            <w:top w:val="none" w:sz="0" w:space="0" w:color="auto"/>
            <w:left w:val="none" w:sz="0" w:space="0" w:color="auto"/>
            <w:bottom w:val="none" w:sz="0" w:space="0" w:color="auto"/>
            <w:right w:val="none" w:sz="0" w:space="0" w:color="auto"/>
          </w:divBdr>
          <w:divsChild>
            <w:div w:id="1107698587">
              <w:marLeft w:val="0"/>
              <w:marRight w:val="0"/>
              <w:marTop w:val="0"/>
              <w:marBottom w:val="0"/>
              <w:divBdr>
                <w:top w:val="none" w:sz="0" w:space="0" w:color="auto"/>
                <w:left w:val="none" w:sz="0" w:space="0" w:color="auto"/>
                <w:bottom w:val="none" w:sz="0" w:space="0" w:color="auto"/>
                <w:right w:val="none" w:sz="0" w:space="0" w:color="auto"/>
              </w:divBdr>
              <w:divsChild>
                <w:div w:id="649140127">
                  <w:marLeft w:val="0"/>
                  <w:marRight w:val="0"/>
                  <w:marTop w:val="0"/>
                  <w:marBottom w:val="0"/>
                  <w:divBdr>
                    <w:top w:val="none" w:sz="0" w:space="0" w:color="auto"/>
                    <w:left w:val="none" w:sz="0" w:space="0" w:color="auto"/>
                    <w:bottom w:val="none" w:sz="0" w:space="0" w:color="auto"/>
                    <w:right w:val="none" w:sz="0" w:space="0" w:color="auto"/>
                  </w:divBdr>
                </w:div>
              </w:divsChild>
            </w:div>
            <w:div w:id="1512374375">
              <w:marLeft w:val="0"/>
              <w:marRight w:val="0"/>
              <w:marTop w:val="0"/>
              <w:marBottom w:val="0"/>
              <w:divBdr>
                <w:top w:val="none" w:sz="0" w:space="0" w:color="auto"/>
                <w:left w:val="none" w:sz="0" w:space="0" w:color="auto"/>
                <w:bottom w:val="none" w:sz="0" w:space="0" w:color="auto"/>
                <w:right w:val="none" w:sz="0" w:space="0" w:color="auto"/>
              </w:divBdr>
              <w:divsChild>
                <w:div w:id="162941786">
                  <w:marLeft w:val="0"/>
                  <w:marRight w:val="0"/>
                  <w:marTop w:val="0"/>
                  <w:marBottom w:val="0"/>
                  <w:divBdr>
                    <w:top w:val="none" w:sz="0" w:space="0" w:color="auto"/>
                    <w:left w:val="none" w:sz="0" w:space="0" w:color="auto"/>
                    <w:bottom w:val="none" w:sz="0" w:space="0" w:color="auto"/>
                    <w:right w:val="none" w:sz="0" w:space="0" w:color="auto"/>
                  </w:divBdr>
                </w:div>
                <w:div w:id="172224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192971">
      <w:bodyDiv w:val="1"/>
      <w:marLeft w:val="0"/>
      <w:marRight w:val="0"/>
      <w:marTop w:val="0"/>
      <w:marBottom w:val="0"/>
      <w:divBdr>
        <w:top w:val="none" w:sz="0" w:space="0" w:color="auto"/>
        <w:left w:val="none" w:sz="0" w:space="0" w:color="auto"/>
        <w:bottom w:val="none" w:sz="0" w:space="0" w:color="auto"/>
        <w:right w:val="none" w:sz="0" w:space="0" w:color="auto"/>
      </w:divBdr>
      <w:divsChild>
        <w:div w:id="159543995">
          <w:marLeft w:val="0"/>
          <w:marRight w:val="0"/>
          <w:marTop w:val="0"/>
          <w:marBottom w:val="0"/>
          <w:divBdr>
            <w:top w:val="none" w:sz="0" w:space="0" w:color="auto"/>
            <w:left w:val="none" w:sz="0" w:space="0" w:color="auto"/>
            <w:bottom w:val="none" w:sz="0" w:space="0" w:color="auto"/>
            <w:right w:val="none" w:sz="0" w:space="0" w:color="auto"/>
          </w:divBdr>
          <w:divsChild>
            <w:div w:id="286278811">
              <w:marLeft w:val="0"/>
              <w:marRight w:val="0"/>
              <w:marTop w:val="0"/>
              <w:marBottom w:val="0"/>
              <w:divBdr>
                <w:top w:val="none" w:sz="0" w:space="0" w:color="auto"/>
                <w:left w:val="none" w:sz="0" w:space="0" w:color="auto"/>
                <w:bottom w:val="none" w:sz="0" w:space="0" w:color="auto"/>
                <w:right w:val="none" w:sz="0" w:space="0" w:color="auto"/>
              </w:divBdr>
              <w:divsChild>
                <w:div w:id="4511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833720">
      <w:bodyDiv w:val="1"/>
      <w:marLeft w:val="0"/>
      <w:marRight w:val="0"/>
      <w:marTop w:val="0"/>
      <w:marBottom w:val="0"/>
      <w:divBdr>
        <w:top w:val="none" w:sz="0" w:space="0" w:color="auto"/>
        <w:left w:val="none" w:sz="0" w:space="0" w:color="auto"/>
        <w:bottom w:val="none" w:sz="0" w:space="0" w:color="auto"/>
        <w:right w:val="none" w:sz="0" w:space="0" w:color="auto"/>
      </w:divBdr>
      <w:divsChild>
        <w:div w:id="1044865051">
          <w:marLeft w:val="0"/>
          <w:marRight w:val="0"/>
          <w:marTop w:val="0"/>
          <w:marBottom w:val="0"/>
          <w:divBdr>
            <w:top w:val="none" w:sz="0" w:space="0" w:color="auto"/>
            <w:left w:val="none" w:sz="0" w:space="0" w:color="auto"/>
            <w:bottom w:val="none" w:sz="0" w:space="0" w:color="auto"/>
            <w:right w:val="none" w:sz="0" w:space="0" w:color="auto"/>
          </w:divBdr>
          <w:divsChild>
            <w:div w:id="1601639921">
              <w:marLeft w:val="0"/>
              <w:marRight w:val="0"/>
              <w:marTop w:val="0"/>
              <w:marBottom w:val="0"/>
              <w:divBdr>
                <w:top w:val="none" w:sz="0" w:space="0" w:color="auto"/>
                <w:left w:val="none" w:sz="0" w:space="0" w:color="auto"/>
                <w:bottom w:val="none" w:sz="0" w:space="0" w:color="auto"/>
                <w:right w:val="none" w:sz="0" w:space="0" w:color="auto"/>
              </w:divBdr>
              <w:divsChild>
                <w:div w:id="1353532079">
                  <w:marLeft w:val="0"/>
                  <w:marRight w:val="0"/>
                  <w:marTop w:val="0"/>
                  <w:marBottom w:val="0"/>
                  <w:divBdr>
                    <w:top w:val="none" w:sz="0" w:space="0" w:color="auto"/>
                    <w:left w:val="none" w:sz="0" w:space="0" w:color="auto"/>
                    <w:bottom w:val="none" w:sz="0" w:space="0" w:color="auto"/>
                    <w:right w:val="none" w:sz="0" w:space="0" w:color="auto"/>
                  </w:divBdr>
                  <w:divsChild>
                    <w:div w:id="34178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6355">
      <w:bodyDiv w:val="1"/>
      <w:marLeft w:val="0"/>
      <w:marRight w:val="0"/>
      <w:marTop w:val="0"/>
      <w:marBottom w:val="0"/>
      <w:divBdr>
        <w:top w:val="none" w:sz="0" w:space="0" w:color="auto"/>
        <w:left w:val="none" w:sz="0" w:space="0" w:color="auto"/>
        <w:bottom w:val="none" w:sz="0" w:space="0" w:color="auto"/>
        <w:right w:val="none" w:sz="0" w:space="0" w:color="auto"/>
      </w:divBdr>
      <w:divsChild>
        <w:div w:id="83961115">
          <w:marLeft w:val="0"/>
          <w:marRight w:val="0"/>
          <w:marTop w:val="0"/>
          <w:marBottom w:val="0"/>
          <w:divBdr>
            <w:top w:val="none" w:sz="0" w:space="0" w:color="auto"/>
            <w:left w:val="none" w:sz="0" w:space="0" w:color="auto"/>
            <w:bottom w:val="none" w:sz="0" w:space="0" w:color="auto"/>
            <w:right w:val="none" w:sz="0" w:space="0" w:color="auto"/>
          </w:divBdr>
          <w:divsChild>
            <w:div w:id="1906643299">
              <w:marLeft w:val="0"/>
              <w:marRight w:val="0"/>
              <w:marTop w:val="0"/>
              <w:marBottom w:val="0"/>
              <w:divBdr>
                <w:top w:val="none" w:sz="0" w:space="0" w:color="auto"/>
                <w:left w:val="none" w:sz="0" w:space="0" w:color="auto"/>
                <w:bottom w:val="none" w:sz="0" w:space="0" w:color="auto"/>
                <w:right w:val="none" w:sz="0" w:space="0" w:color="auto"/>
              </w:divBdr>
              <w:divsChild>
                <w:div w:id="1228876843">
                  <w:marLeft w:val="0"/>
                  <w:marRight w:val="0"/>
                  <w:marTop w:val="0"/>
                  <w:marBottom w:val="0"/>
                  <w:divBdr>
                    <w:top w:val="none" w:sz="0" w:space="0" w:color="auto"/>
                    <w:left w:val="none" w:sz="0" w:space="0" w:color="auto"/>
                    <w:bottom w:val="none" w:sz="0" w:space="0" w:color="auto"/>
                    <w:right w:val="none" w:sz="0" w:space="0" w:color="auto"/>
                  </w:divBdr>
                  <w:divsChild>
                    <w:div w:id="105863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754782">
      <w:bodyDiv w:val="1"/>
      <w:marLeft w:val="0"/>
      <w:marRight w:val="0"/>
      <w:marTop w:val="0"/>
      <w:marBottom w:val="0"/>
      <w:divBdr>
        <w:top w:val="none" w:sz="0" w:space="0" w:color="auto"/>
        <w:left w:val="none" w:sz="0" w:space="0" w:color="auto"/>
        <w:bottom w:val="none" w:sz="0" w:space="0" w:color="auto"/>
        <w:right w:val="none" w:sz="0" w:space="0" w:color="auto"/>
      </w:divBdr>
    </w:div>
    <w:div w:id="547298794">
      <w:bodyDiv w:val="1"/>
      <w:marLeft w:val="0"/>
      <w:marRight w:val="0"/>
      <w:marTop w:val="0"/>
      <w:marBottom w:val="0"/>
      <w:divBdr>
        <w:top w:val="none" w:sz="0" w:space="0" w:color="auto"/>
        <w:left w:val="none" w:sz="0" w:space="0" w:color="auto"/>
        <w:bottom w:val="none" w:sz="0" w:space="0" w:color="auto"/>
        <w:right w:val="none" w:sz="0" w:space="0" w:color="auto"/>
      </w:divBdr>
    </w:div>
    <w:div w:id="597369064">
      <w:bodyDiv w:val="1"/>
      <w:marLeft w:val="0"/>
      <w:marRight w:val="0"/>
      <w:marTop w:val="0"/>
      <w:marBottom w:val="0"/>
      <w:divBdr>
        <w:top w:val="none" w:sz="0" w:space="0" w:color="auto"/>
        <w:left w:val="none" w:sz="0" w:space="0" w:color="auto"/>
        <w:bottom w:val="none" w:sz="0" w:space="0" w:color="auto"/>
        <w:right w:val="none" w:sz="0" w:space="0" w:color="auto"/>
      </w:divBdr>
      <w:divsChild>
        <w:div w:id="111363234">
          <w:marLeft w:val="0"/>
          <w:marRight w:val="0"/>
          <w:marTop w:val="0"/>
          <w:marBottom w:val="0"/>
          <w:divBdr>
            <w:top w:val="none" w:sz="0" w:space="0" w:color="auto"/>
            <w:left w:val="none" w:sz="0" w:space="0" w:color="auto"/>
            <w:bottom w:val="none" w:sz="0" w:space="0" w:color="auto"/>
            <w:right w:val="none" w:sz="0" w:space="0" w:color="auto"/>
          </w:divBdr>
          <w:divsChild>
            <w:div w:id="1434935143">
              <w:marLeft w:val="0"/>
              <w:marRight w:val="0"/>
              <w:marTop w:val="0"/>
              <w:marBottom w:val="0"/>
              <w:divBdr>
                <w:top w:val="none" w:sz="0" w:space="0" w:color="auto"/>
                <w:left w:val="none" w:sz="0" w:space="0" w:color="auto"/>
                <w:bottom w:val="none" w:sz="0" w:space="0" w:color="auto"/>
                <w:right w:val="none" w:sz="0" w:space="0" w:color="auto"/>
              </w:divBdr>
              <w:divsChild>
                <w:div w:id="145695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552328">
      <w:bodyDiv w:val="1"/>
      <w:marLeft w:val="0"/>
      <w:marRight w:val="0"/>
      <w:marTop w:val="0"/>
      <w:marBottom w:val="0"/>
      <w:divBdr>
        <w:top w:val="none" w:sz="0" w:space="0" w:color="auto"/>
        <w:left w:val="none" w:sz="0" w:space="0" w:color="auto"/>
        <w:bottom w:val="none" w:sz="0" w:space="0" w:color="auto"/>
        <w:right w:val="none" w:sz="0" w:space="0" w:color="auto"/>
      </w:divBdr>
      <w:divsChild>
        <w:div w:id="708795993">
          <w:marLeft w:val="0"/>
          <w:marRight w:val="0"/>
          <w:marTop w:val="0"/>
          <w:marBottom w:val="0"/>
          <w:divBdr>
            <w:top w:val="none" w:sz="0" w:space="0" w:color="auto"/>
            <w:left w:val="none" w:sz="0" w:space="0" w:color="auto"/>
            <w:bottom w:val="none" w:sz="0" w:space="0" w:color="auto"/>
            <w:right w:val="none" w:sz="0" w:space="0" w:color="auto"/>
          </w:divBdr>
          <w:divsChild>
            <w:div w:id="1481538443">
              <w:marLeft w:val="0"/>
              <w:marRight w:val="0"/>
              <w:marTop w:val="0"/>
              <w:marBottom w:val="0"/>
              <w:divBdr>
                <w:top w:val="none" w:sz="0" w:space="0" w:color="auto"/>
                <w:left w:val="none" w:sz="0" w:space="0" w:color="auto"/>
                <w:bottom w:val="none" w:sz="0" w:space="0" w:color="auto"/>
                <w:right w:val="none" w:sz="0" w:space="0" w:color="auto"/>
              </w:divBdr>
              <w:divsChild>
                <w:div w:id="97599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629395">
      <w:bodyDiv w:val="1"/>
      <w:marLeft w:val="0"/>
      <w:marRight w:val="0"/>
      <w:marTop w:val="0"/>
      <w:marBottom w:val="0"/>
      <w:divBdr>
        <w:top w:val="none" w:sz="0" w:space="0" w:color="auto"/>
        <w:left w:val="none" w:sz="0" w:space="0" w:color="auto"/>
        <w:bottom w:val="none" w:sz="0" w:space="0" w:color="auto"/>
        <w:right w:val="none" w:sz="0" w:space="0" w:color="auto"/>
      </w:divBdr>
      <w:divsChild>
        <w:div w:id="838423429">
          <w:marLeft w:val="0"/>
          <w:marRight w:val="0"/>
          <w:marTop w:val="0"/>
          <w:marBottom w:val="0"/>
          <w:divBdr>
            <w:top w:val="none" w:sz="0" w:space="0" w:color="auto"/>
            <w:left w:val="none" w:sz="0" w:space="0" w:color="auto"/>
            <w:bottom w:val="none" w:sz="0" w:space="0" w:color="auto"/>
            <w:right w:val="none" w:sz="0" w:space="0" w:color="auto"/>
          </w:divBdr>
          <w:divsChild>
            <w:div w:id="2072847407">
              <w:marLeft w:val="0"/>
              <w:marRight w:val="0"/>
              <w:marTop w:val="0"/>
              <w:marBottom w:val="0"/>
              <w:divBdr>
                <w:top w:val="none" w:sz="0" w:space="0" w:color="auto"/>
                <w:left w:val="none" w:sz="0" w:space="0" w:color="auto"/>
                <w:bottom w:val="none" w:sz="0" w:space="0" w:color="auto"/>
                <w:right w:val="none" w:sz="0" w:space="0" w:color="auto"/>
              </w:divBdr>
              <w:divsChild>
                <w:div w:id="138668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332652">
      <w:bodyDiv w:val="1"/>
      <w:marLeft w:val="0"/>
      <w:marRight w:val="0"/>
      <w:marTop w:val="0"/>
      <w:marBottom w:val="0"/>
      <w:divBdr>
        <w:top w:val="none" w:sz="0" w:space="0" w:color="auto"/>
        <w:left w:val="none" w:sz="0" w:space="0" w:color="auto"/>
        <w:bottom w:val="none" w:sz="0" w:space="0" w:color="auto"/>
        <w:right w:val="none" w:sz="0" w:space="0" w:color="auto"/>
      </w:divBdr>
      <w:divsChild>
        <w:div w:id="2112313154">
          <w:marLeft w:val="0"/>
          <w:marRight w:val="0"/>
          <w:marTop w:val="0"/>
          <w:marBottom w:val="0"/>
          <w:divBdr>
            <w:top w:val="none" w:sz="0" w:space="0" w:color="auto"/>
            <w:left w:val="none" w:sz="0" w:space="0" w:color="auto"/>
            <w:bottom w:val="none" w:sz="0" w:space="0" w:color="auto"/>
            <w:right w:val="none" w:sz="0" w:space="0" w:color="auto"/>
          </w:divBdr>
          <w:divsChild>
            <w:div w:id="1970819381">
              <w:marLeft w:val="0"/>
              <w:marRight w:val="0"/>
              <w:marTop w:val="0"/>
              <w:marBottom w:val="0"/>
              <w:divBdr>
                <w:top w:val="none" w:sz="0" w:space="0" w:color="auto"/>
                <w:left w:val="none" w:sz="0" w:space="0" w:color="auto"/>
                <w:bottom w:val="none" w:sz="0" w:space="0" w:color="auto"/>
                <w:right w:val="none" w:sz="0" w:space="0" w:color="auto"/>
              </w:divBdr>
              <w:divsChild>
                <w:div w:id="72117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449324">
      <w:bodyDiv w:val="1"/>
      <w:marLeft w:val="0"/>
      <w:marRight w:val="0"/>
      <w:marTop w:val="0"/>
      <w:marBottom w:val="0"/>
      <w:divBdr>
        <w:top w:val="none" w:sz="0" w:space="0" w:color="auto"/>
        <w:left w:val="none" w:sz="0" w:space="0" w:color="auto"/>
        <w:bottom w:val="none" w:sz="0" w:space="0" w:color="auto"/>
        <w:right w:val="none" w:sz="0" w:space="0" w:color="auto"/>
      </w:divBdr>
    </w:div>
    <w:div w:id="764031155">
      <w:bodyDiv w:val="1"/>
      <w:marLeft w:val="0"/>
      <w:marRight w:val="0"/>
      <w:marTop w:val="0"/>
      <w:marBottom w:val="0"/>
      <w:divBdr>
        <w:top w:val="none" w:sz="0" w:space="0" w:color="auto"/>
        <w:left w:val="none" w:sz="0" w:space="0" w:color="auto"/>
        <w:bottom w:val="none" w:sz="0" w:space="0" w:color="auto"/>
        <w:right w:val="none" w:sz="0" w:space="0" w:color="auto"/>
      </w:divBdr>
      <w:divsChild>
        <w:div w:id="868954914">
          <w:marLeft w:val="0"/>
          <w:marRight w:val="0"/>
          <w:marTop w:val="0"/>
          <w:marBottom w:val="0"/>
          <w:divBdr>
            <w:top w:val="none" w:sz="0" w:space="0" w:color="auto"/>
            <w:left w:val="none" w:sz="0" w:space="0" w:color="auto"/>
            <w:bottom w:val="none" w:sz="0" w:space="0" w:color="auto"/>
            <w:right w:val="none" w:sz="0" w:space="0" w:color="auto"/>
          </w:divBdr>
          <w:divsChild>
            <w:div w:id="1046561835">
              <w:marLeft w:val="0"/>
              <w:marRight w:val="0"/>
              <w:marTop w:val="0"/>
              <w:marBottom w:val="0"/>
              <w:divBdr>
                <w:top w:val="none" w:sz="0" w:space="0" w:color="auto"/>
                <w:left w:val="none" w:sz="0" w:space="0" w:color="auto"/>
                <w:bottom w:val="none" w:sz="0" w:space="0" w:color="auto"/>
                <w:right w:val="none" w:sz="0" w:space="0" w:color="auto"/>
              </w:divBdr>
              <w:divsChild>
                <w:div w:id="145563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333520">
      <w:bodyDiv w:val="1"/>
      <w:marLeft w:val="0"/>
      <w:marRight w:val="0"/>
      <w:marTop w:val="0"/>
      <w:marBottom w:val="0"/>
      <w:divBdr>
        <w:top w:val="none" w:sz="0" w:space="0" w:color="auto"/>
        <w:left w:val="none" w:sz="0" w:space="0" w:color="auto"/>
        <w:bottom w:val="none" w:sz="0" w:space="0" w:color="auto"/>
        <w:right w:val="none" w:sz="0" w:space="0" w:color="auto"/>
      </w:divBdr>
    </w:div>
    <w:div w:id="795491625">
      <w:bodyDiv w:val="1"/>
      <w:marLeft w:val="0"/>
      <w:marRight w:val="0"/>
      <w:marTop w:val="0"/>
      <w:marBottom w:val="0"/>
      <w:divBdr>
        <w:top w:val="none" w:sz="0" w:space="0" w:color="auto"/>
        <w:left w:val="none" w:sz="0" w:space="0" w:color="auto"/>
        <w:bottom w:val="none" w:sz="0" w:space="0" w:color="auto"/>
        <w:right w:val="none" w:sz="0" w:space="0" w:color="auto"/>
      </w:divBdr>
    </w:div>
    <w:div w:id="855391693">
      <w:bodyDiv w:val="1"/>
      <w:marLeft w:val="0"/>
      <w:marRight w:val="0"/>
      <w:marTop w:val="0"/>
      <w:marBottom w:val="0"/>
      <w:divBdr>
        <w:top w:val="none" w:sz="0" w:space="0" w:color="auto"/>
        <w:left w:val="none" w:sz="0" w:space="0" w:color="auto"/>
        <w:bottom w:val="none" w:sz="0" w:space="0" w:color="auto"/>
        <w:right w:val="none" w:sz="0" w:space="0" w:color="auto"/>
      </w:divBdr>
      <w:divsChild>
        <w:div w:id="400178071">
          <w:marLeft w:val="0"/>
          <w:marRight w:val="0"/>
          <w:marTop w:val="0"/>
          <w:marBottom w:val="0"/>
          <w:divBdr>
            <w:top w:val="none" w:sz="0" w:space="0" w:color="auto"/>
            <w:left w:val="none" w:sz="0" w:space="0" w:color="auto"/>
            <w:bottom w:val="none" w:sz="0" w:space="0" w:color="auto"/>
            <w:right w:val="none" w:sz="0" w:space="0" w:color="auto"/>
          </w:divBdr>
          <w:divsChild>
            <w:div w:id="247884067">
              <w:marLeft w:val="0"/>
              <w:marRight w:val="0"/>
              <w:marTop w:val="0"/>
              <w:marBottom w:val="0"/>
              <w:divBdr>
                <w:top w:val="none" w:sz="0" w:space="0" w:color="auto"/>
                <w:left w:val="none" w:sz="0" w:space="0" w:color="auto"/>
                <w:bottom w:val="none" w:sz="0" w:space="0" w:color="auto"/>
                <w:right w:val="none" w:sz="0" w:space="0" w:color="auto"/>
              </w:divBdr>
              <w:divsChild>
                <w:div w:id="58808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512872">
      <w:bodyDiv w:val="1"/>
      <w:marLeft w:val="0"/>
      <w:marRight w:val="0"/>
      <w:marTop w:val="0"/>
      <w:marBottom w:val="0"/>
      <w:divBdr>
        <w:top w:val="none" w:sz="0" w:space="0" w:color="auto"/>
        <w:left w:val="none" w:sz="0" w:space="0" w:color="auto"/>
        <w:bottom w:val="none" w:sz="0" w:space="0" w:color="auto"/>
        <w:right w:val="none" w:sz="0" w:space="0" w:color="auto"/>
      </w:divBdr>
    </w:div>
    <w:div w:id="903491740">
      <w:bodyDiv w:val="1"/>
      <w:marLeft w:val="0"/>
      <w:marRight w:val="0"/>
      <w:marTop w:val="0"/>
      <w:marBottom w:val="0"/>
      <w:divBdr>
        <w:top w:val="none" w:sz="0" w:space="0" w:color="auto"/>
        <w:left w:val="none" w:sz="0" w:space="0" w:color="auto"/>
        <w:bottom w:val="none" w:sz="0" w:space="0" w:color="auto"/>
        <w:right w:val="none" w:sz="0" w:space="0" w:color="auto"/>
      </w:divBdr>
      <w:divsChild>
        <w:div w:id="16394921">
          <w:marLeft w:val="0"/>
          <w:marRight w:val="0"/>
          <w:marTop w:val="0"/>
          <w:marBottom w:val="0"/>
          <w:divBdr>
            <w:top w:val="none" w:sz="0" w:space="0" w:color="auto"/>
            <w:left w:val="none" w:sz="0" w:space="0" w:color="auto"/>
            <w:bottom w:val="none" w:sz="0" w:space="0" w:color="auto"/>
            <w:right w:val="none" w:sz="0" w:space="0" w:color="auto"/>
          </w:divBdr>
          <w:divsChild>
            <w:div w:id="206182925">
              <w:marLeft w:val="0"/>
              <w:marRight w:val="0"/>
              <w:marTop w:val="0"/>
              <w:marBottom w:val="0"/>
              <w:divBdr>
                <w:top w:val="none" w:sz="0" w:space="0" w:color="auto"/>
                <w:left w:val="none" w:sz="0" w:space="0" w:color="auto"/>
                <w:bottom w:val="none" w:sz="0" w:space="0" w:color="auto"/>
                <w:right w:val="none" w:sz="0" w:space="0" w:color="auto"/>
              </w:divBdr>
              <w:divsChild>
                <w:div w:id="21674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068673">
      <w:bodyDiv w:val="1"/>
      <w:marLeft w:val="0"/>
      <w:marRight w:val="0"/>
      <w:marTop w:val="0"/>
      <w:marBottom w:val="0"/>
      <w:divBdr>
        <w:top w:val="none" w:sz="0" w:space="0" w:color="auto"/>
        <w:left w:val="none" w:sz="0" w:space="0" w:color="auto"/>
        <w:bottom w:val="none" w:sz="0" w:space="0" w:color="auto"/>
        <w:right w:val="none" w:sz="0" w:space="0" w:color="auto"/>
      </w:divBdr>
    </w:div>
    <w:div w:id="973750519">
      <w:bodyDiv w:val="1"/>
      <w:marLeft w:val="0"/>
      <w:marRight w:val="0"/>
      <w:marTop w:val="0"/>
      <w:marBottom w:val="0"/>
      <w:divBdr>
        <w:top w:val="none" w:sz="0" w:space="0" w:color="auto"/>
        <w:left w:val="none" w:sz="0" w:space="0" w:color="auto"/>
        <w:bottom w:val="none" w:sz="0" w:space="0" w:color="auto"/>
        <w:right w:val="none" w:sz="0" w:space="0" w:color="auto"/>
      </w:divBdr>
    </w:div>
    <w:div w:id="988901905">
      <w:bodyDiv w:val="1"/>
      <w:marLeft w:val="0"/>
      <w:marRight w:val="0"/>
      <w:marTop w:val="0"/>
      <w:marBottom w:val="0"/>
      <w:divBdr>
        <w:top w:val="none" w:sz="0" w:space="0" w:color="auto"/>
        <w:left w:val="none" w:sz="0" w:space="0" w:color="auto"/>
        <w:bottom w:val="none" w:sz="0" w:space="0" w:color="auto"/>
        <w:right w:val="none" w:sz="0" w:space="0" w:color="auto"/>
      </w:divBdr>
      <w:divsChild>
        <w:div w:id="1926649006">
          <w:marLeft w:val="0"/>
          <w:marRight w:val="0"/>
          <w:marTop w:val="0"/>
          <w:marBottom w:val="0"/>
          <w:divBdr>
            <w:top w:val="none" w:sz="0" w:space="0" w:color="auto"/>
            <w:left w:val="none" w:sz="0" w:space="0" w:color="auto"/>
            <w:bottom w:val="none" w:sz="0" w:space="0" w:color="auto"/>
            <w:right w:val="none" w:sz="0" w:space="0" w:color="auto"/>
          </w:divBdr>
          <w:divsChild>
            <w:div w:id="340737828">
              <w:marLeft w:val="0"/>
              <w:marRight w:val="0"/>
              <w:marTop w:val="0"/>
              <w:marBottom w:val="0"/>
              <w:divBdr>
                <w:top w:val="none" w:sz="0" w:space="0" w:color="auto"/>
                <w:left w:val="none" w:sz="0" w:space="0" w:color="auto"/>
                <w:bottom w:val="none" w:sz="0" w:space="0" w:color="auto"/>
                <w:right w:val="none" w:sz="0" w:space="0" w:color="auto"/>
              </w:divBdr>
              <w:divsChild>
                <w:div w:id="607616546">
                  <w:marLeft w:val="0"/>
                  <w:marRight w:val="0"/>
                  <w:marTop w:val="0"/>
                  <w:marBottom w:val="0"/>
                  <w:divBdr>
                    <w:top w:val="none" w:sz="0" w:space="0" w:color="auto"/>
                    <w:left w:val="none" w:sz="0" w:space="0" w:color="auto"/>
                    <w:bottom w:val="none" w:sz="0" w:space="0" w:color="auto"/>
                    <w:right w:val="none" w:sz="0" w:space="0" w:color="auto"/>
                  </w:divBdr>
                </w:div>
                <w:div w:id="117807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453448">
      <w:bodyDiv w:val="1"/>
      <w:marLeft w:val="0"/>
      <w:marRight w:val="0"/>
      <w:marTop w:val="0"/>
      <w:marBottom w:val="0"/>
      <w:divBdr>
        <w:top w:val="none" w:sz="0" w:space="0" w:color="auto"/>
        <w:left w:val="none" w:sz="0" w:space="0" w:color="auto"/>
        <w:bottom w:val="none" w:sz="0" w:space="0" w:color="auto"/>
        <w:right w:val="none" w:sz="0" w:space="0" w:color="auto"/>
      </w:divBdr>
    </w:div>
    <w:div w:id="1050570154">
      <w:bodyDiv w:val="1"/>
      <w:marLeft w:val="0"/>
      <w:marRight w:val="0"/>
      <w:marTop w:val="0"/>
      <w:marBottom w:val="0"/>
      <w:divBdr>
        <w:top w:val="none" w:sz="0" w:space="0" w:color="auto"/>
        <w:left w:val="none" w:sz="0" w:space="0" w:color="auto"/>
        <w:bottom w:val="none" w:sz="0" w:space="0" w:color="auto"/>
        <w:right w:val="none" w:sz="0" w:space="0" w:color="auto"/>
      </w:divBdr>
      <w:divsChild>
        <w:div w:id="1800299338">
          <w:marLeft w:val="0"/>
          <w:marRight w:val="0"/>
          <w:marTop w:val="0"/>
          <w:marBottom w:val="0"/>
          <w:divBdr>
            <w:top w:val="none" w:sz="0" w:space="0" w:color="auto"/>
            <w:left w:val="none" w:sz="0" w:space="0" w:color="auto"/>
            <w:bottom w:val="none" w:sz="0" w:space="0" w:color="auto"/>
            <w:right w:val="none" w:sz="0" w:space="0" w:color="auto"/>
          </w:divBdr>
          <w:divsChild>
            <w:div w:id="955061769">
              <w:marLeft w:val="0"/>
              <w:marRight w:val="0"/>
              <w:marTop w:val="0"/>
              <w:marBottom w:val="0"/>
              <w:divBdr>
                <w:top w:val="none" w:sz="0" w:space="0" w:color="auto"/>
                <w:left w:val="none" w:sz="0" w:space="0" w:color="auto"/>
                <w:bottom w:val="none" w:sz="0" w:space="0" w:color="auto"/>
                <w:right w:val="none" w:sz="0" w:space="0" w:color="auto"/>
              </w:divBdr>
              <w:divsChild>
                <w:div w:id="134775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803296">
      <w:bodyDiv w:val="1"/>
      <w:marLeft w:val="0"/>
      <w:marRight w:val="0"/>
      <w:marTop w:val="0"/>
      <w:marBottom w:val="0"/>
      <w:divBdr>
        <w:top w:val="none" w:sz="0" w:space="0" w:color="auto"/>
        <w:left w:val="none" w:sz="0" w:space="0" w:color="auto"/>
        <w:bottom w:val="none" w:sz="0" w:space="0" w:color="auto"/>
        <w:right w:val="none" w:sz="0" w:space="0" w:color="auto"/>
      </w:divBdr>
      <w:divsChild>
        <w:div w:id="1734036464">
          <w:marLeft w:val="0"/>
          <w:marRight w:val="0"/>
          <w:marTop w:val="0"/>
          <w:marBottom w:val="0"/>
          <w:divBdr>
            <w:top w:val="none" w:sz="0" w:space="0" w:color="auto"/>
            <w:left w:val="none" w:sz="0" w:space="0" w:color="auto"/>
            <w:bottom w:val="none" w:sz="0" w:space="0" w:color="auto"/>
            <w:right w:val="none" w:sz="0" w:space="0" w:color="auto"/>
          </w:divBdr>
          <w:divsChild>
            <w:div w:id="242379826">
              <w:marLeft w:val="0"/>
              <w:marRight w:val="0"/>
              <w:marTop w:val="0"/>
              <w:marBottom w:val="0"/>
              <w:divBdr>
                <w:top w:val="none" w:sz="0" w:space="0" w:color="auto"/>
                <w:left w:val="none" w:sz="0" w:space="0" w:color="auto"/>
                <w:bottom w:val="none" w:sz="0" w:space="0" w:color="auto"/>
                <w:right w:val="none" w:sz="0" w:space="0" w:color="auto"/>
              </w:divBdr>
              <w:divsChild>
                <w:div w:id="103365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235493">
      <w:bodyDiv w:val="1"/>
      <w:marLeft w:val="0"/>
      <w:marRight w:val="0"/>
      <w:marTop w:val="0"/>
      <w:marBottom w:val="0"/>
      <w:divBdr>
        <w:top w:val="none" w:sz="0" w:space="0" w:color="auto"/>
        <w:left w:val="none" w:sz="0" w:space="0" w:color="auto"/>
        <w:bottom w:val="none" w:sz="0" w:space="0" w:color="auto"/>
        <w:right w:val="none" w:sz="0" w:space="0" w:color="auto"/>
      </w:divBdr>
      <w:divsChild>
        <w:div w:id="928202001">
          <w:marLeft w:val="0"/>
          <w:marRight w:val="0"/>
          <w:marTop w:val="0"/>
          <w:marBottom w:val="0"/>
          <w:divBdr>
            <w:top w:val="none" w:sz="0" w:space="0" w:color="auto"/>
            <w:left w:val="none" w:sz="0" w:space="0" w:color="auto"/>
            <w:bottom w:val="none" w:sz="0" w:space="0" w:color="auto"/>
            <w:right w:val="none" w:sz="0" w:space="0" w:color="auto"/>
          </w:divBdr>
          <w:divsChild>
            <w:div w:id="1031031151">
              <w:marLeft w:val="0"/>
              <w:marRight w:val="0"/>
              <w:marTop w:val="0"/>
              <w:marBottom w:val="0"/>
              <w:divBdr>
                <w:top w:val="none" w:sz="0" w:space="0" w:color="auto"/>
                <w:left w:val="none" w:sz="0" w:space="0" w:color="auto"/>
                <w:bottom w:val="none" w:sz="0" w:space="0" w:color="auto"/>
                <w:right w:val="none" w:sz="0" w:space="0" w:color="auto"/>
              </w:divBdr>
              <w:divsChild>
                <w:div w:id="68118560">
                  <w:marLeft w:val="0"/>
                  <w:marRight w:val="0"/>
                  <w:marTop w:val="0"/>
                  <w:marBottom w:val="0"/>
                  <w:divBdr>
                    <w:top w:val="none" w:sz="0" w:space="0" w:color="auto"/>
                    <w:left w:val="none" w:sz="0" w:space="0" w:color="auto"/>
                    <w:bottom w:val="none" w:sz="0" w:space="0" w:color="auto"/>
                    <w:right w:val="none" w:sz="0" w:space="0" w:color="auto"/>
                  </w:divBdr>
                </w:div>
                <w:div w:id="307591804">
                  <w:marLeft w:val="0"/>
                  <w:marRight w:val="0"/>
                  <w:marTop w:val="0"/>
                  <w:marBottom w:val="0"/>
                  <w:divBdr>
                    <w:top w:val="none" w:sz="0" w:space="0" w:color="auto"/>
                    <w:left w:val="none" w:sz="0" w:space="0" w:color="auto"/>
                    <w:bottom w:val="none" w:sz="0" w:space="0" w:color="auto"/>
                    <w:right w:val="none" w:sz="0" w:space="0" w:color="auto"/>
                  </w:divBdr>
                </w:div>
                <w:div w:id="513809617">
                  <w:marLeft w:val="0"/>
                  <w:marRight w:val="0"/>
                  <w:marTop w:val="0"/>
                  <w:marBottom w:val="0"/>
                  <w:divBdr>
                    <w:top w:val="none" w:sz="0" w:space="0" w:color="auto"/>
                    <w:left w:val="none" w:sz="0" w:space="0" w:color="auto"/>
                    <w:bottom w:val="none" w:sz="0" w:space="0" w:color="auto"/>
                    <w:right w:val="none" w:sz="0" w:space="0" w:color="auto"/>
                  </w:divBdr>
                </w:div>
              </w:divsChild>
            </w:div>
            <w:div w:id="1688752067">
              <w:marLeft w:val="0"/>
              <w:marRight w:val="0"/>
              <w:marTop w:val="0"/>
              <w:marBottom w:val="0"/>
              <w:divBdr>
                <w:top w:val="none" w:sz="0" w:space="0" w:color="auto"/>
                <w:left w:val="none" w:sz="0" w:space="0" w:color="auto"/>
                <w:bottom w:val="none" w:sz="0" w:space="0" w:color="auto"/>
                <w:right w:val="none" w:sz="0" w:space="0" w:color="auto"/>
              </w:divBdr>
              <w:divsChild>
                <w:div w:id="1438480248">
                  <w:marLeft w:val="0"/>
                  <w:marRight w:val="0"/>
                  <w:marTop w:val="0"/>
                  <w:marBottom w:val="0"/>
                  <w:divBdr>
                    <w:top w:val="none" w:sz="0" w:space="0" w:color="auto"/>
                    <w:left w:val="none" w:sz="0" w:space="0" w:color="auto"/>
                    <w:bottom w:val="none" w:sz="0" w:space="0" w:color="auto"/>
                    <w:right w:val="none" w:sz="0" w:space="0" w:color="auto"/>
                  </w:divBdr>
                </w:div>
              </w:divsChild>
            </w:div>
            <w:div w:id="1976062046">
              <w:marLeft w:val="0"/>
              <w:marRight w:val="0"/>
              <w:marTop w:val="0"/>
              <w:marBottom w:val="0"/>
              <w:divBdr>
                <w:top w:val="none" w:sz="0" w:space="0" w:color="auto"/>
                <w:left w:val="none" w:sz="0" w:space="0" w:color="auto"/>
                <w:bottom w:val="none" w:sz="0" w:space="0" w:color="auto"/>
                <w:right w:val="none" w:sz="0" w:space="0" w:color="auto"/>
              </w:divBdr>
              <w:divsChild>
                <w:div w:id="133556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06487">
          <w:marLeft w:val="0"/>
          <w:marRight w:val="0"/>
          <w:marTop w:val="0"/>
          <w:marBottom w:val="0"/>
          <w:divBdr>
            <w:top w:val="none" w:sz="0" w:space="0" w:color="auto"/>
            <w:left w:val="none" w:sz="0" w:space="0" w:color="auto"/>
            <w:bottom w:val="none" w:sz="0" w:space="0" w:color="auto"/>
            <w:right w:val="none" w:sz="0" w:space="0" w:color="auto"/>
          </w:divBdr>
          <w:divsChild>
            <w:div w:id="515922926">
              <w:marLeft w:val="0"/>
              <w:marRight w:val="0"/>
              <w:marTop w:val="0"/>
              <w:marBottom w:val="0"/>
              <w:divBdr>
                <w:top w:val="none" w:sz="0" w:space="0" w:color="auto"/>
                <w:left w:val="none" w:sz="0" w:space="0" w:color="auto"/>
                <w:bottom w:val="none" w:sz="0" w:space="0" w:color="auto"/>
                <w:right w:val="none" w:sz="0" w:space="0" w:color="auto"/>
              </w:divBdr>
              <w:divsChild>
                <w:div w:id="1627352653">
                  <w:marLeft w:val="0"/>
                  <w:marRight w:val="0"/>
                  <w:marTop w:val="0"/>
                  <w:marBottom w:val="0"/>
                  <w:divBdr>
                    <w:top w:val="none" w:sz="0" w:space="0" w:color="auto"/>
                    <w:left w:val="none" w:sz="0" w:space="0" w:color="auto"/>
                    <w:bottom w:val="none" w:sz="0" w:space="0" w:color="auto"/>
                    <w:right w:val="none" w:sz="0" w:space="0" w:color="auto"/>
                  </w:divBdr>
                </w:div>
              </w:divsChild>
            </w:div>
            <w:div w:id="831142531">
              <w:marLeft w:val="0"/>
              <w:marRight w:val="0"/>
              <w:marTop w:val="0"/>
              <w:marBottom w:val="0"/>
              <w:divBdr>
                <w:top w:val="none" w:sz="0" w:space="0" w:color="auto"/>
                <w:left w:val="none" w:sz="0" w:space="0" w:color="auto"/>
                <w:bottom w:val="none" w:sz="0" w:space="0" w:color="auto"/>
                <w:right w:val="none" w:sz="0" w:space="0" w:color="auto"/>
              </w:divBdr>
              <w:divsChild>
                <w:div w:id="1368869017">
                  <w:marLeft w:val="0"/>
                  <w:marRight w:val="0"/>
                  <w:marTop w:val="0"/>
                  <w:marBottom w:val="0"/>
                  <w:divBdr>
                    <w:top w:val="none" w:sz="0" w:space="0" w:color="auto"/>
                    <w:left w:val="none" w:sz="0" w:space="0" w:color="auto"/>
                    <w:bottom w:val="none" w:sz="0" w:space="0" w:color="auto"/>
                    <w:right w:val="none" w:sz="0" w:space="0" w:color="auto"/>
                  </w:divBdr>
                </w:div>
              </w:divsChild>
            </w:div>
            <w:div w:id="2068452052">
              <w:marLeft w:val="0"/>
              <w:marRight w:val="0"/>
              <w:marTop w:val="0"/>
              <w:marBottom w:val="0"/>
              <w:divBdr>
                <w:top w:val="none" w:sz="0" w:space="0" w:color="auto"/>
                <w:left w:val="none" w:sz="0" w:space="0" w:color="auto"/>
                <w:bottom w:val="none" w:sz="0" w:space="0" w:color="auto"/>
                <w:right w:val="none" w:sz="0" w:space="0" w:color="auto"/>
              </w:divBdr>
              <w:divsChild>
                <w:div w:id="525291582">
                  <w:marLeft w:val="0"/>
                  <w:marRight w:val="0"/>
                  <w:marTop w:val="0"/>
                  <w:marBottom w:val="0"/>
                  <w:divBdr>
                    <w:top w:val="none" w:sz="0" w:space="0" w:color="auto"/>
                    <w:left w:val="none" w:sz="0" w:space="0" w:color="auto"/>
                    <w:bottom w:val="none" w:sz="0" w:space="0" w:color="auto"/>
                    <w:right w:val="none" w:sz="0" w:space="0" w:color="auto"/>
                  </w:divBdr>
                </w:div>
                <w:div w:id="12560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112084">
      <w:bodyDiv w:val="1"/>
      <w:marLeft w:val="0"/>
      <w:marRight w:val="0"/>
      <w:marTop w:val="0"/>
      <w:marBottom w:val="0"/>
      <w:divBdr>
        <w:top w:val="none" w:sz="0" w:space="0" w:color="auto"/>
        <w:left w:val="none" w:sz="0" w:space="0" w:color="auto"/>
        <w:bottom w:val="none" w:sz="0" w:space="0" w:color="auto"/>
        <w:right w:val="none" w:sz="0" w:space="0" w:color="auto"/>
      </w:divBdr>
    </w:div>
    <w:div w:id="1336034458">
      <w:bodyDiv w:val="1"/>
      <w:marLeft w:val="0"/>
      <w:marRight w:val="0"/>
      <w:marTop w:val="0"/>
      <w:marBottom w:val="0"/>
      <w:divBdr>
        <w:top w:val="none" w:sz="0" w:space="0" w:color="auto"/>
        <w:left w:val="none" w:sz="0" w:space="0" w:color="auto"/>
        <w:bottom w:val="none" w:sz="0" w:space="0" w:color="auto"/>
        <w:right w:val="none" w:sz="0" w:space="0" w:color="auto"/>
      </w:divBdr>
    </w:div>
    <w:div w:id="1361935153">
      <w:bodyDiv w:val="1"/>
      <w:marLeft w:val="0"/>
      <w:marRight w:val="0"/>
      <w:marTop w:val="0"/>
      <w:marBottom w:val="0"/>
      <w:divBdr>
        <w:top w:val="none" w:sz="0" w:space="0" w:color="auto"/>
        <w:left w:val="none" w:sz="0" w:space="0" w:color="auto"/>
        <w:bottom w:val="none" w:sz="0" w:space="0" w:color="auto"/>
        <w:right w:val="none" w:sz="0" w:space="0" w:color="auto"/>
      </w:divBdr>
    </w:div>
    <w:div w:id="1377506999">
      <w:bodyDiv w:val="1"/>
      <w:marLeft w:val="0"/>
      <w:marRight w:val="0"/>
      <w:marTop w:val="0"/>
      <w:marBottom w:val="0"/>
      <w:divBdr>
        <w:top w:val="none" w:sz="0" w:space="0" w:color="auto"/>
        <w:left w:val="none" w:sz="0" w:space="0" w:color="auto"/>
        <w:bottom w:val="none" w:sz="0" w:space="0" w:color="auto"/>
        <w:right w:val="none" w:sz="0" w:space="0" w:color="auto"/>
      </w:divBdr>
      <w:divsChild>
        <w:div w:id="389116578">
          <w:marLeft w:val="0"/>
          <w:marRight w:val="0"/>
          <w:marTop w:val="0"/>
          <w:marBottom w:val="0"/>
          <w:divBdr>
            <w:top w:val="none" w:sz="0" w:space="0" w:color="auto"/>
            <w:left w:val="none" w:sz="0" w:space="0" w:color="auto"/>
            <w:bottom w:val="none" w:sz="0" w:space="0" w:color="auto"/>
            <w:right w:val="none" w:sz="0" w:space="0" w:color="auto"/>
          </w:divBdr>
          <w:divsChild>
            <w:div w:id="324936560">
              <w:marLeft w:val="0"/>
              <w:marRight w:val="0"/>
              <w:marTop w:val="0"/>
              <w:marBottom w:val="0"/>
              <w:divBdr>
                <w:top w:val="none" w:sz="0" w:space="0" w:color="auto"/>
                <w:left w:val="none" w:sz="0" w:space="0" w:color="auto"/>
                <w:bottom w:val="none" w:sz="0" w:space="0" w:color="auto"/>
                <w:right w:val="none" w:sz="0" w:space="0" w:color="auto"/>
              </w:divBdr>
              <w:divsChild>
                <w:div w:id="163232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873906">
      <w:bodyDiv w:val="1"/>
      <w:marLeft w:val="0"/>
      <w:marRight w:val="0"/>
      <w:marTop w:val="0"/>
      <w:marBottom w:val="0"/>
      <w:divBdr>
        <w:top w:val="none" w:sz="0" w:space="0" w:color="auto"/>
        <w:left w:val="none" w:sz="0" w:space="0" w:color="auto"/>
        <w:bottom w:val="none" w:sz="0" w:space="0" w:color="auto"/>
        <w:right w:val="none" w:sz="0" w:space="0" w:color="auto"/>
      </w:divBdr>
      <w:divsChild>
        <w:div w:id="920870731">
          <w:marLeft w:val="0"/>
          <w:marRight w:val="0"/>
          <w:marTop w:val="0"/>
          <w:marBottom w:val="0"/>
          <w:divBdr>
            <w:top w:val="none" w:sz="0" w:space="0" w:color="auto"/>
            <w:left w:val="none" w:sz="0" w:space="0" w:color="auto"/>
            <w:bottom w:val="none" w:sz="0" w:space="0" w:color="auto"/>
            <w:right w:val="none" w:sz="0" w:space="0" w:color="auto"/>
          </w:divBdr>
          <w:divsChild>
            <w:div w:id="208688619">
              <w:marLeft w:val="0"/>
              <w:marRight w:val="0"/>
              <w:marTop w:val="0"/>
              <w:marBottom w:val="0"/>
              <w:divBdr>
                <w:top w:val="none" w:sz="0" w:space="0" w:color="auto"/>
                <w:left w:val="none" w:sz="0" w:space="0" w:color="auto"/>
                <w:bottom w:val="none" w:sz="0" w:space="0" w:color="auto"/>
                <w:right w:val="none" w:sz="0" w:space="0" w:color="auto"/>
              </w:divBdr>
              <w:divsChild>
                <w:div w:id="343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254826">
      <w:bodyDiv w:val="1"/>
      <w:marLeft w:val="0"/>
      <w:marRight w:val="0"/>
      <w:marTop w:val="0"/>
      <w:marBottom w:val="0"/>
      <w:divBdr>
        <w:top w:val="none" w:sz="0" w:space="0" w:color="auto"/>
        <w:left w:val="none" w:sz="0" w:space="0" w:color="auto"/>
        <w:bottom w:val="none" w:sz="0" w:space="0" w:color="auto"/>
        <w:right w:val="none" w:sz="0" w:space="0" w:color="auto"/>
      </w:divBdr>
      <w:divsChild>
        <w:div w:id="1726373296">
          <w:marLeft w:val="0"/>
          <w:marRight w:val="0"/>
          <w:marTop w:val="0"/>
          <w:marBottom w:val="0"/>
          <w:divBdr>
            <w:top w:val="none" w:sz="0" w:space="0" w:color="auto"/>
            <w:left w:val="none" w:sz="0" w:space="0" w:color="auto"/>
            <w:bottom w:val="none" w:sz="0" w:space="0" w:color="auto"/>
            <w:right w:val="none" w:sz="0" w:space="0" w:color="auto"/>
          </w:divBdr>
          <w:divsChild>
            <w:div w:id="530728664">
              <w:marLeft w:val="0"/>
              <w:marRight w:val="0"/>
              <w:marTop w:val="0"/>
              <w:marBottom w:val="0"/>
              <w:divBdr>
                <w:top w:val="none" w:sz="0" w:space="0" w:color="auto"/>
                <w:left w:val="none" w:sz="0" w:space="0" w:color="auto"/>
                <w:bottom w:val="none" w:sz="0" w:space="0" w:color="auto"/>
                <w:right w:val="none" w:sz="0" w:space="0" w:color="auto"/>
              </w:divBdr>
              <w:divsChild>
                <w:div w:id="183417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644070">
      <w:bodyDiv w:val="1"/>
      <w:marLeft w:val="0"/>
      <w:marRight w:val="0"/>
      <w:marTop w:val="0"/>
      <w:marBottom w:val="0"/>
      <w:divBdr>
        <w:top w:val="none" w:sz="0" w:space="0" w:color="auto"/>
        <w:left w:val="none" w:sz="0" w:space="0" w:color="auto"/>
        <w:bottom w:val="none" w:sz="0" w:space="0" w:color="auto"/>
        <w:right w:val="none" w:sz="0" w:space="0" w:color="auto"/>
      </w:divBdr>
    </w:div>
    <w:div w:id="1637683960">
      <w:bodyDiv w:val="1"/>
      <w:marLeft w:val="0"/>
      <w:marRight w:val="0"/>
      <w:marTop w:val="0"/>
      <w:marBottom w:val="0"/>
      <w:divBdr>
        <w:top w:val="none" w:sz="0" w:space="0" w:color="auto"/>
        <w:left w:val="none" w:sz="0" w:space="0" w:color="auto"/>
        <w:bottom w:val="none" w:sz="0" w:space="0" w:color="auto"/>
        <w:right w:val="none" w:sz="0" w:space="0" w:color="auto"/>
      </w:divBdr>
      <w:divsChild>
        <w:div w:id="1292713137">
          <w:marLeft w:val="0"/>
          <w:marRight w:val="0"/>
          <w:marTop w:val="0"/>
          <w:marBottom w:val="0"/>
          <w:divBdr>
            <w:top w:val="none" w:sz="0" w:space="0" w:color="auto"/>
            <w:left w:val="none" w:sz="0" w:space="0" w:color="auto"/>
            <w:bottom w:val="none" w:sz="0" w:space="0" w:color="auto"/>
            <w:right w:val="none" w:sz="0" w:space="0" w:color="auto"/>
          </w:divBdr>
          <w:divsChild>
            <w:div w:id="1260526285">
              <w:marLeft w:val="0"/>
              <w:marRight w:val="0"/>
              <w:marTop w:val="0"/>
              <w:marBottom w:val="0"/>
              <w:divBdr>
                <w:top w:val="none" w:sz="0" w:space="0" w:color="auto"/>
                <w:left w:val="none" w:sz="0" w:space="0" w:color="auto"/>
                <w:bottom w:val="none" w:sz="0" w:space="0" w:color="auto"/>
                <w:right w:val="none" w:sz="0" w:space="0" w:color="auto"/>
              </w:divBdr>
              <w:divsChild>
                <w:div w:id="817068641">
                  <w:marLeft w:val="0"/>
                  <w:marRight w:val="0"/>
                  <w:marTop w:val="0"/>
                  <w:marBottom w:val="0"/>
                  <w:divBdr>
                    <w:top w:val="none" w:sz="0" w:space="0" w:color="auto"/>
                    <w:left w:val="none" w:sz="0" w:space="0" w:color="auto"/>
                    <w:bottom w:val="none" w:sz="0" w:space="0" w:color="auto"/>
                    <w:right w:val="none" w:sz="0" w:space="0" w:color="auto"/>
                  </w:divBdr>
                </w:div>
                <w:div w:id="198084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835248">
          <w:marLeft w:val="0"/>
          <w:marRight w:val="0"/>
          <w:marTop w:val="0"/>
          <w:marBottom w:val="0"/>
          <w:divBdr>
            <w:top w:val="none" w:sz="0" w:space="0" w:color="auto"/>
            <w:left w:val="none" w:sz="0" w:space="0" w:color="auto"/>
            <w:bottom w:val="none" w:sz="0" w:space="0" w:color="auto"/>
            <w:right w:val="none" w:sz="0" w:space="0" w:color="auto"/>
          </w:divBdr>
          <w:divsChild>
            <w:div w:id="39549395">
              <w:marLeft w:val="0"/>
              <w:marRight w:val="0"/>
              <w:marTop w:val="0"/>
              <w:marBottom w:val="0"/>
              <w:divBdr>
                <w:top w:val="none" w:sz="0" w:space="0" w:color="auto"/>
                <w:left w:val="none" w:sz="0" w:space="0" w:color="auto"/>
                <w:bottom w:val="none" w:sz="0" w:space="0" w:color="auto"/>
                <w:right w:val="none" w:sz="0" w:space="0" w:color="auto"/>
              </w:divBdr>
              <w:divsChild>
                <w:div w:id="1993363131">
                  <w:marLeft w:val="0"/>
                  <w:marRight w:val="0"/>
                  <w:marTop w:val="0"/>
                  <w:marBottom w:val="0"/>
                  <w:divBdr>
                    <w:top w:val="none" w:sz="0" w:space="0" w:color="auto"/>
                    <w:left w:val="none" w:sz="0" w:space="0" w:color="auto"/>
                    <w:bottom w:val="none" w:sz="0" w:space="0" w:color="auto"/>
                    <w:right w:val="none" w:sz="0" w:space="0" w:color="auto"/>
                  </w:divBdr>
                </w:div>
              </w:divsChild>
            </w:div>
            <w:div w:id="187841956">
              <w:marLeft w:val="0"/>
              <w:marRight w:val="0"/>
              <w:marTop w:val="0"/>
              <w:marBottom w:val="0"/>
              <w:divBdr>
                <w:top w:val="none" w:sz="0" w:space="0" w:color="auto"/>
                <w:left w:val="none" w:sz="0" w:space="0" w:color="auto"/>
                <w:bottom w:val="none" w:sz="0" w:space="0" w:color="auto"/>
                <w:right w:val="none" w:sz="0" w:space="0" w:color="auto"/>
              </w:divBdr>
              <w:divsChild>
                <w:div w:id="410274918">
                  <w:marLeft w:val="0"/>
                  <w:marRight w:val="0"/>
                  <w:marTop w:val="0"/>
                  <w:marBottom w:val="0"/>
                  <w:divBdr>
                    <w:top w:val="none" w:sz="0" w:space="0" w:color="auto"/>
                    <w:left w:val="none" w:sz="0" w:space="0" w:color="auto"/>
                    <w:bottom w:val="none" w:sz="0" w:space="0" w:color="auto"/>
                    <w:right w:val="none" w:sz="0" w:space="0" w:color="auto"/>
                  </w:divBdr>
                </w:div>
                <w:div w:id="1464301764">
                  <w:marLeft w:val="0"/>
                  <w:marRight w:val="0"/>
                  <w:marTop w:val="0"/>
                  <w:marBottom w:val="0"/>
                  <w:divBdr>
                    <w:top w:val="none" w:sz="0" w:space="0" w:color="auto"/>
                    <w:left w:val="none" w:sz="0" w:space="0" w:color="auto"/>
                    <w:bottom w:val="none" w:sz="0" w:space="0" w:color="auto"/>
                    <w:right w:val="none" w:sz="0" w:space="0" w:color="auto"/>
                  </w:divBdr>
                </w:div>
              </w:divsChild>
            </w:div>
            <w:div w:id="339816494">
              <w:marLeft w:val="0"/>
              <w:marRight w:val="0"/>
              <w:marTop w:val="0"/>
              <w:marBottom w:val="0"/>
              <w:divBdr>
                <w:top w:val="none" w:sz="0" w:space="0" w:color="auto"/>
                <w:left w:val="none" w:sz="0" w:space="0" w:color="auto"/>
                <w:bottom w:val="none" w:sz="0" w:space="0" w:color="auto"/>
                <w:right w:val="none" w:sz="0" w:space="0" w:color="auto"/>
              </w:divBdr>
              <w:divsChild>
                <w:div w:id="1962420424">
                  <w:marLeft w:val="0"/>
                  <w:marRight w:val="0"/>
                  <w:marTop w:val="0"/>
                  <w:marBottom w:val="0"/>
                  <w:divBdr>
                    <w:top w:val="none" w:sz="0" w:space="0" w:color="auto"/>
                    <w:left w:val="none" w:sz="0" w:space="0" w:color="auto"/>
                    <w:bottom w:val="none" w:sz="0" w:space="0" w:color="auto"/>
                    <w:right w:val="none" w:sz="0" w:space="0" w:color="auto"/>
                  </w:divBdr>
                </w:div>
              </w:divsChild>
            </w:div>
            <w:div w:id="808131998">
              <w:marLeft w:val="0"/>
              <w:marRight w:val="0"/>
              <w:marTop w:val="0"/>
              <w:marBottom w:val="0"/>
              <w:divBdr>
                <w:top w:val="none" w:sz="0" w:space="0" w:color="auto"/>
                <w:left w:val="none" w:sz="0" w:space="0" w:color="auto"/>
                <w:bottom w:val="none" w:sz="0" w:space="0" w:color="auto"/>
                <w:right w:val="none" w:sz="0" w:space="0" w:color="auto"/>
              </w:divBdr>
              <w:divsChild>
                <w:div w:id="137129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228485">
      <w:bodyDiv w:val="1"/>
      <w:marLeft w:val="0"/>
      <w:marRight w:val="0"/>
      <w:marTop w:val="0"/>
      <w:marBottom w:val="0"/>
      <w:divBdr>
        <w:top w:val="none" w:sz="0" w:space="0" w:color="auto"/>
        <w:left w:val="none" w:sz="0" w:space="0" w:color="auto"/>
        <w:bottom w:val="none" w:sz="0" w:space="0" w:color="auto"/>
        <w:right w:val="none" w:sz="0" w:space="0" w:color="auto"/>
      </w:divBdr>
      <w:divsChild>
        <w:div w:id="964699348">
          <w:marLeft w:val="0"/>
          <w:marRight w:val="0"/>
          <w:marTop w:val="0"/>
          <w:marBottom w:val="0"/>
          <w:divBdr>
            <w:top w:val="none" w:sz="0" w:space="0" w:color="auto"/>
            <w:left w:val="none" w:sz="0" w:space="0" w:color="auto"/>
            <w:bottom w:val="none" w:sz="0" w:space="0" w:color="auto"/>
            <w:right w:val="none" w:sz="0" w:space="0" w:color="auto"/>
          </w:divBdr>
          <w:divsChild>
            <w:div w:id="1708330550">
              <w:marLeft w:val="0"/>
              <w:marRight w:val="0"/>
              <w:marTop w:val="0"/>
              <w:marBottom w:val="0"/>
              <w:divBdr>
                <w:top w:val="none" w:sz="0" w:space="0" w:color="auto"/>
                <w:left w:val="none" w:sz="0" w:space="0" w:color="auto"/>
                <w:bottom w:val="none" w:sz="0" w:space="0" w:color="auto"/>
                <w:right w:val="none" w:sz="0" w:space="0" w:color="auto"/>
              </w:divBdr>
              <w:divsChild>
                <w:div w:id="163285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071146">
      <w:bodyDiv w:val="1"/>
      <w:marLeft w:val="0"/>
      <w:marRight w:val="0"/>
      <w:marTop w:val="0"/>
      <w:marBottom w:val="0"/>
      <w:divBdr>
        <w:top w:val="none" w:sz="0" w:space="0" w:color="auto"/>
        <w:left w:val="none" w:sz="0" w:space="0" w:color="auto"/>
        <w:bottom w:val="none" w:sz="0" w:space="0" w:color="auto"/>
        <w:right w:val="none" w:sz="0" w:space="0" w:color="auto"/>
      </w:divBdr>
    </w:div>
    <w:div w:id="1686902083">
      <w:bodyDiv w:val="1"/>
      <w:marLeft w:val="0"/>
      <w:marRight w:val="0"/>
      <w:marTop w:val="0"/>
      <w:marBottom w:val="0"/>
      <w:divBdr>
        <w:top w:val="none" w:sz="0" w:space="0" w:color="auto"/>
        <w:left w:val="none" w:sz="0" w:space="0" w:color="auto"/>
        <w:bottom w:val="none" w:sz="0" w:space="0" w:color="auto"/>
        <w:right w:val="none" w:sz="0" w:space="0" w:color="auto"/>
      </w:divBdr>
      <w:divsChild>
        <w:div w:id="495727342">
          <w:marLeft w:val="0"/>
          <w:marRight w:val="0"/>
          <w:marTop w:val="0"/>
          <w:marBottom w:val="0"/>
          <w:divBdr>
            <w:top w:val="none" w:sz="0" w:space="0" w:color="auto"/>
            <w:left w:val="none" w:sz="0" w:space="0" w:color="auto"/>
            <w:bottom w:val="none" w:sz="0" w:space="0" w:color="auto"/>
            <w:right w:val="none" w:sz="0" w:space="0" w:color="auto"/>
          </w:divBdr>
          <w:divsChild>
            <w:div w:id="5519631">
              <w:marLeft w:val="0"/>
              <w:marRight w:val="0"/>
              <w:marTop w:val="0"/>
              <w:marBottom w:val="0"/>
              <w:divBdr>
                <w:top w:val="none" w:sz="0" w:space="0" w:color="auto"/>
                <w:left w:val="none" w:sz="0" w:space="0" w:color="auto"/>
                <w:bottom w:val="none" w:sz="0" w:space="0" w:color="auto"/>
                <w:right w:val="none" w:sz="0" w:space="0" w:color="auto"/>
              </w:divBdr>
              <w:divsChild>
                <w:div w:id="171700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255905">
      <w:bodyDiv w:val="1"/>
      <w:marLeft w:val="0"/>
      <w:marRight w:val="0"/>
      <w:marTop w:val="0"/>
      <w:marBottom w:val="0"/>
      <w:divBdr>
        <w:top w:val="none" w:sz="0" w:space="0" w:color="auto"/>
        <w:left w:val="none" w:sz="0" w:space="0" w:color="auto"/>
        <w:bottom w:val="none" w:sz="0" w:space="0" w:color="auto"/>
        <w:right w:val="none" w:sz="0" w:space="0" w:color="auto"/>
      </w:divBdr>
      <w:divsChild>
        <w:div w:id="275019250">
          <w:marLeft w:val="0"/>
          <w:marRight w:val="0"/>
          <w:marTop w:val="0"/>
          <w:marBottom w:val="0"/>
          <w:divBdr>
            <w:top w:val="none" w:sz="0" w:space="0" w:color="auto"/>
            <w:left w:val="none" w:sz="0" w:space="0" w:color="auto"/>
            <w:bottom w:val="none" w:sz="0" w:space="0" w:color="auto"/>
            <w:right w:val="none" w:sz="0" w:space="0" w:color="auto"/>
          </w:divBdr>
        </w:div>
        <w:div w:id="380791663">
          <w:marLeft w:val="0"/>
          <w:marRight w:val="0"/>
          <w:marTop w:val="0"/>
          <w:marBottom w:val="0"/>
          <w:divBdr>
            <w:top w:val="none" w:sz="0" w:space="0" w:color="auto"/>
            <w:left w:val="none" w:sz="0" w:space="0" w:color="auto"/>
            <w:bottom w:val="none" w:sz="0" w:space="0" w:color="auto"/>
            <w:right w:val="none" w:sz="0" w:space="0" w:color="auto"/>
          </w:divBdr>
        </w:div>
        <w:div w:id="472790714">
          <w:marLeft w:val="0"/>
          <w:marRight w:val="0"/>
          <w:marTop w:val="0"/>
          <w:marBottom w:val="0"/>
          <w:divBdr>
            <w:top w:val="none" w:sz="0" w:space="0" w:color="auto"/>
            <w:left w:val="none" w:sz="0" w:space="0" w:color="auto"/>
            <w:bottom w:val="none" w:sz="0" w:space="0" w:color="auto"/>
            <w:right w:val="none" w:sz="0" w:space="0" w:color="auto"/>
          </w:divBdr>
        </w:div>
        <w:div w:id="683090810">
          <w:marLeft w:val="0"/>
          <w:marRight w:val="0"/>
          <w:marTop w:val="0"/>
          <w:marBottom w:val="0"/>
          <w:divBdr>
            <w:top w:val="none" w:sz="0" w:space="0" w:color="auto"/>
            <w:left w:val="none" w:sz="0" w:space="0" w:color="auto"/>
            <w:bottom w:val="none" w:sz="0" w:space="0" w:color="auto"/>
            <w:right w:val="none" w:sz="0" w:space="0" w:color="auto"/>
          </w:divBdr>
        </w:div>
        <w:div w:id="706949700">
          <w:marLeft w:val="0"/>
          <w:marRight w:val="0"/>
          <w:marTop w:val="0"/>
          <w:marBottom w:val="0"/>
          <w:divBdr>
            <w:top w:val="none" w:sz="0" w:space="0" w:color="auto"/>
            <w:left w:val="none" w:sz="0" w:space="0" w:color="auto"/>
            <w:bottom w:val="none" w:sz="0" w:space="0" w:color="auto"/>
            <w:right w:val="none" w:sz="0" w:space="0" w:color="auto"/>
          </w:divBdr>
        </w:div>
        <w:div w:id="1806315424">
          <w:marLeft w:val="0"/>
          <w:marRight w:val="0"/>
          <w:marTop w:val="0"/>
          <w:marBottom w:val="0"/>
          <w:divBdr>
            <w:top w:val="none" w:sz="0" w:space="0" w:color="auto"/>
            <w:left w:val="none" w:sz="0" w:space="0" w:color="auto"/>
            <w:bottom w:val="none" w:sz="0" w:space="0" w:color="auto"/>
            <w:right w:val="none" w:sz="0" w:space="0" w:color="auto"/>
          </w:divBdr>
        </w:div>
        <w:div w:id="2092963399">
          <w:marLeft w:val="0"/>
          <w:marRight w:val="0"/>
          <w:marTop w:val="0"/>
          <w:marBottom w:val="0"/>
          <w:divBdr>
            <w:top w:val="none" w:sz="0" w:space="0" w:color="auto"/>
            <w:left w:val="none" w:sz="0" w:space="0" w:color="auto"/>
            <w:bottom w:val="none" w:sz="0" w:space="0" w:color="auto"/>
            <w:right w:val="none" w:sz="0" w:space="0" w:color="auto"/>
          </w:divBdr>
        </w:div>
      </w:divsChild>
    </w:div>
    <w:div w:id="1750693469">
      <w:bodyDiv w:val="1"/>
      <w:marLeft w:val="0"/>
      <w:marRight w:val="0"/>
      <w:marTop w:val="0"/>
      <w:marBottom w:val="0"/>
      <w:divBdr>
        <w:top w:val="none" w:sz="0" w:space="0" w:color="auto"/>
        <w:left w:val="none" w:sz="0" w:space="0" w:color="auto"/>
        <w:bottom w:val="none" w:sz="0" w:space="0" w:color="auto"/>
        <w:right w:val="none" w:sz="0" w:space="0" w:color="auto"/>
      </w:divBdr>
    </w:div>
    <w:div w:id="1753504086">
      <w:bodyDiv w:val="1"/>
      <w:marLeft w:val="0"/>
      <w:marRight w:val="0"/>
      <w:marTop w:val="0"/>
      <w:marBottom w:val="0"/>
      <w:divBdr>
        <w:top w:val="none" w:sz="0" w:space="0" w:color="auto"/>
        <w:left w:val="none" w:sz="0" w:space="0" w:color="auto"/>
        <w:bottom w:val="none" w:sz="0" w:space="0" w:color="auto"/>
        <w:right w:val="none" w:sz="0" w:space="0" w:color="auto"/>
      </w:divBdr>
      <w:divsChild>
        <w:div w:id="651494576">
          <w:marLeft w:val="0"/>
          <w:marRight w:val="0"/>
          <w:marTop w:val="0"/>
          <w:marBottom w:val="0"/>
          <w:divBdr>
            <w:top w:val="none" w:sz="0" w:space="0" w:color="auto"/>
            <w:left w:val="none" w:sz="0" w:space="0" w:color="auto"/>
            <w:bottom w:val="none" w:sz="0" w:space="0" w:color="auto"/>
            <w:right w:val="none" w:sz="0" w:space="0" w:color="auto"/>
          </w:divBdr>
          <w:divsChild>
            <w:div w:id="1889105752">
              <w:marLeft w:val="0"/>
              <w:marRight w:val="0"/>
              <w:marTop w:val="0"/>
              <w:marBottom w:val="0"/>
              <w:divBdr>
                <w:top w:val="none" w:sz="0" w:space="0" w:color="auto"/>
                <w:left w:val="none" w:sz="0" w:space="0" w:color="auto"/>
                <w:bottom w:val="none" w:sz="0" w:space="0" w:color="auto"/>
                <w:right w:val="none" w:sz="0" w:space="0" w:color="auto"/>
              </w:divBdr>
              <w:divsChild>
                <w:div w:id="114042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735515">
      <w:bodyDiv w:val="1"/>
      <w:marLeft w:val="0"/>
      <w:marRight w:val="0"/>
      <w:marTop w:val="0"/>
      <w:marBottom w:val="0"/>
      <w:divBdr>
        <w:top w:val="none" w:sz="0" w:space="0" w:color="auto"/>
        <w:left w:val="none" w:sz="0" w:space="0" w:color="auto"/>
        <w:bottom w:val="none" w:sz="0" w:space="0" w:color="auto"/>
        <w:right w:val="none" w:sz="0" w:space="0" w:color="auto"/>
      </w:divBdr>
      <w:divsChild>
        <w:div w:id="439640287">
          <w:marLeft w:val="0"/>
          <w:marRight w:val="0"/>
          <w:marTop w:val="0"/>
          <w:marBottom w:val="0"/>
          <w:divBdr>
            <w:top w:val="none" w:sz="0" w:space="0" w:color="auto"/>
            <w:left w:val="none" w:sz="0" w:space="0" w:color="auto"/>
            <w:bottom w:val="none" w:sz="0" w:space="0" w:color="auto"/>
            <w:right w:val="none" w:sz="0" w:space="0" w:color="auto"/>
          </w:divBdr>
          <w:divsChild>
            <w:div w:id="1863664949">
              <w:marLeft w:val="0"/>
              <w:marRight w:val="0"/>
              <w:marTop w:val="0"/>
              <w:marBottom w:val="0"/>
              <w:divBdr>
                <w:top w:val="none" w:sz="0" w:space="0" w:color="auto"/>
                <w:left w:val="none" w:sz="0" w:space="0" w:color="auto"/>
                <w:bottom w:val="none" w:sz="0" w:space="0" w:color="auto"/>
                <w:right w:val="none" w:sz="0" w:space="0" w:color="auto"/>
              </w:divBdr>
              <w:divsChild>
                <w:div w:id="779494609">
                  <w:marLeft w:val="0"/>
                  <w:marRight w:val="0"/>
                  <w:marTop w:val="0"/>
                  <w:marBottom w:val="0"/>
                  <w:divBdr>
                    <w:top w:val="none" w:sz="0" w:space="0" w:color="auto"/>
                    <w:left w:val="none" w:sz="0" w:space="0" w:color="auto"/>
                    <w:bottom w:val="none" w:sz="0" w:space="0" w:color="auto"/>
                    <w:right w:val="none" w:sz="0" w:space="0" w:color="auto"/>
                  </w:divBdr>
                  <w:divsChild>
                    <w:div w:id="53006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899216">
      <w:bodyDiv w:val="1"/>
      <w:marLeft w:val="0"/>
      <w:marRight w:val="0"/>
      <w:marTop w:val="0"/>
      <w:marBottom w:val="0"/>
      <w:divBdr>
        <w:top w:val="none" w:sz="0" w:space="0" w:color="auto"/>
        <w:left w:val="none" w:sz="0" w:space="0" w:color="auto"/>
        <w:bottom w:val="none" w:sz="0" w:space="0" w:color="auto"/>
        <w:right w:val="none" w:sz="0" w:space="0" w:color="auto"/>
      </w:divBdr>
      <w:divsChild>
        <w:div w:id="920525385">
          <w:marLeft w:val="0"/>
          <w:marRight w:val="0"/>
          <w:marTop w:val="0"/>
          <w:marBottom w:val="0"/>
          <w:divBdr>
            <w:top w:val="none" w:sz="0" w:space="0" w:color="auto"/>
            <w:left w:val="none" w:sz="0" w:space="0" w:color="auto"/>
            <w:bottom w:val="none" w:sz="0" w:space="0" w:color="auto"/>
            <w:right w:val="none" w:sz="0" w:space="0" w:color="auto"/>
          </w:divBdr>
          <w:divsChild>
            <w:div w:id="496654971">
              <w:marLeft w:val="0"/>
              <w:marRight w:val="0"/>
              <w:marTop w:val="0"/>
              <w:marBottom w:val="0"/>
              <w:divBdr>
                <w:top w:val="none" w:sz="0" w:space="0" w:color="auto"/>
                <w:left w:val="none" w:sz="0" w:space="0" w:color="auto"/>
                <w:bottom w:val="none" w:sz="0" w:space="0" w:color="auto"/>
                <w:right w:val="none" w:sz="0" w:space="0" w:color="auto"/>
              </w:divBdr>
              <w:divsChild>
                <w:div w:id="67542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647052">
      <w:bodyDiv w:val="1"/>
      <w:marLeft w:val="0"/>
      <w:marRight w:val="0"/>
      <w:marTop w:val="0"/>
      <w:marBottom w:val="0"/>
      <w:divBdr>
        <w:top w:val="none" w:sz="0" w:space="0" w:color="auto"/>
        <w:left w:val="none" w:sz="0" w:space="0" w:color="auto"/>
        <w:bottom w:val="none" w:sz="0" w:space="0" w:color="auto"/>
        <w:right w:val="none" w:sz="0" w:space="0" w:color="auto"/>
      </w:divBdr>
      <w:divsChild>
        <w:div w:id="338041964">
          <w:marLeft w:val="0"/>
          <w:marRight w:val="0"/>
          <w:marTop w:val="0"/>
          <w:marBottom w:val="0"/>
          <w:divBdr>
            <w:top w:val="none" w:sz="0" w:space="0" w:color="auto"/>
            <w:left w:val="none" w:sz="0" w:space="0" w:color="auto"/>
            <w:bottom w:val="none" w:sz="0" w:space="0" w:color="auto"/>
            <w:right w:val="none" w:sz="0" w:space="0" w:color="auto"/>
          </w:divBdr>
          <w:divsChild>
            <w:div w:id="126899636">
              <w:marLeft w:val="0"/>
              <w:marRight w:val="0"/>
              <w:marTop w:val="0"/>
              <w:marBottom w:val="0"/>
              <w:divBdr>
                <w:top w:val="none" w:sz="0" w:space="0" w:color="auto"/>
                <w:left w:val="none" w:sz="0" w:space="0" w:color="auto"/>
                <w:bottom w:val="none" w:sz="0" w:space="0" w:color="auto"/>
                <w:right w:val="none" w:sz="0" w:space="0" w:color="auto"/>
              </w:divBdr>
              <w:divsChild>
                <w:div w:id="1123697819">
                  <w:marLeft w:val="0"/>
                  <w:marRight w:val="0"/>
                  <w:marTop w:val="0"/>
                  <w:marBottom w:val="0"/>
                  <w:divBdr>
                    <w:top w:val="none" w:sz="0" w:space="0" w:color="auto"/>
                    <w:left w:val="none" w:sz="0" w:space="0" w:color="auto"/>
                    <w:bottom w:val="none" w:sz="0" w:space="0" w:color="auto"/>
                    <w:right w:val="none" w:sz="0" w:space="0" w:color="auto"/>
                  </w:divBdr>
                </w:div>
              </w:divsChild>
            </w:div>
            <w:div w:id="166944385">
              <w:marLeft w:val="0"/>
              <w:marRight w:val="0"/>
              <w:marTop w:val="0"/>
              <w:marBottom w:val="0"/>
              <w:divBdr>
                <w:top w:val="none" w:sz="0" w:space="0" w:color="auto"/>
                <w:left w:val="none" w:sz="0" w:space="0" w:color="auto"/>
                <w:bottom w:val="none" w:sz="0" w:space="0" w:color="auto"/>
                <w:right w:val="none" w:sz="0" w:space="0" w:color="auto"/>
              </w:divBdr>
              <w:divsChild>
                <w:div w:id="1538277194">
                  <w:marLeft w:val="0"/>
                  <w:marRight w:val="0"/>
                  <w:marTop w:val="0"/>
                  <w:marBottom w:val="0"/>
                  <w:divBdr>
                    <w:top w:val="none" w:sz="0" w:space="0" w:color="auto"/>
                    <w:left w:val="none" w:sz="0" w:space="0" w:color="auto"/>
                    <w:bottom w:val="none" w:sz="0" w:space="0" w:color="auto"/>
                    <w:right w:val="none" w:sz="0" w:space="0" w:color="auto"/>
                  </w:divBdr>
                </w:div>
                <w:div w:id="18677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826887">
      <w:bodyDiv w:val="1"/>
      <w:marLeft w:val="0"/>
      <w:marRight w:val="0"/>
      <w:marTop w:val="0"/>
      <w:marBottom w:val="0"/>
      <w:divBdr>
        <w:top w:val="none" w:sz="0" w:space="0" w:color="auto"/>
        <w:left w:val="none" w:sz="0" w:space="0" w:color="auto"/>
        <w:bottom w:val="none" w:sz="0" w:space="0" w:color="auto"/>
        <w:right w:val="none" w:sz="0" w:space="0" w:color="auto"/>
      </w:divBdr>
    </w:div>
    <w:div w:id="1843350790">
      <w:bodyDiv w:val="1"/>
      <w:marLeft w:val="0"/>
      <w:marRight w:val="0"/>
      <w:marTop w:val="0"/>
      <w:marBottom w:val="0"/>
      <w:divBdr>
        <w:top w:val="none" w:sz="0" w:space="0" w:color="auto"/>
        <w:left w:val="none" w:sz="0" w:space="0" w:color="auto"/>
        <w:bottom w:val="none" w:sz="0" w:space="0" w:color="auto"/>
        <w:right w:val="none" w:sz="0" w:space="0" w:color="auto"/>
      </w:divBdr>
      <w:divsChild>
        <w:div w:id="1698310039">
          <w:marLeft w:val="0"/>
          <w:marRight w:val="0"/>
          <w:marTop w:val="0"/>
          <w:marBottom w:val="0"/>
          <w:divBdr>
            <w:top w:val="none" w:sz="0" w:space="0" w:color="auto"/>
            <w:left w:val="none" w:sz="0" w:space="0" w:color="auto"/>
            <w:bottom w:val="none" w:sz="0" w:space="0" w:color="auto"/>
            <w:right w:val="none" w:sz="0" w:space="0" w:color="auto"/>
          </w:divBdr>
          <w:divsChild>
            <w:div w:id="1297613043">
              <w:marLeft w:val="0"/>
              <w:marRight w:val="0"/>
              <w:marTop w:val="0"/>
              <w:marBottom w:val="0"/>
              <w:divBdr>
                <w:top w:val="none" w:sz="0" w:space="0" w:color="auto"/>
                <w:left w:val="none" w:sz="0" w:space="0" w:color="auto"/>
                <w:bottom w:val="none" w:sz="0" w:space="0" w:color="auto"/>
                <w:right w:val="none" w:sz="0" w:space="0" w:color="auto"/>
              </w:divBdr>
              <w:divsChild>
                <w:div w:id="201059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136581">
      <w:bodyDiv w:val="1"/>
      <w:marLeft w:val="0"/>
      <w:marRight w:val="0"/>
      <w:marTop w:val="0"/>
      <w:marBottom w:val="0"/>
      <w:divBdr>
        <w:top w:val="none" w:sz="0" w:space="0" w:color="auto"/>
        <w:left w:val="none" w:sz="0" w:space="0" w:color="auto"/>
        <w:bottom w:val="none" w:sz="0" w:space="0" w:color="auto"/>
        <w:right w:val="none" w:sz="0" w:space="0" w:color="auto"/>
      </w:divBdr>
    </w:div>
    <w:div w:id="1899129472">
      <w:bodyDiv w:val="1"/>
      <w:marLeft w:val="0"/>
      <w:marRight w:val="0"/>
      <w:marTop w:val="0"/>
      <w:marBottom w:val="0"/>
      <w:divBdr>
        <w:top w:val="none" w:sz="0" w:space="0" w:color="auto"/>
        <w:left w:val="none" w:sz="0" w:space="0" w:color="auto"/>
        <w:bottom w:val="none" w:sz="0" w:space="0" w:color="auto"/>
        <w:right w:val="none" w:sz="0" w:space="0" w:color="auto"/>
      </w:divBdr>
      <w:divsChild>
        <w:div w:id="471752510">
          <w:marLeft w:val="0"/>
          <w:marRight w:val="0"/>
          <w:marTop w:val="0"/>
          <w:marBottom w:val="0"/>
          <w:divBdr>
            <w:top w:val="none" w:sz="0" w:space="0" w:color="auto"/>
            <w:left w:val="none" w:sz="0" w:space="0" w:color="auto"/>
            <w:bottom w:val="none" w:sz="0" w:space="0" w:color="auto"/>
            <w:right w:val="none" w:sz="0" w:space="0" w:color="auto"/>
          </w:divBdr>
          <w:divsChild>
            <w:div w:id="1645425221">
              <w:marLeft w:val="0"/>
              <w:marRight w:val="0"/>
              <w:marTop w:val="0"/>
              <w:marBottom w:val="0"/>
              <w:divBdr>
                <w:top w:val="none" w:sz="0" w:space="0" w:color="auto"/>
                <w:left w:val="none" w:sz="0" w:space="0" w:color="auto"/>
                <w:bottom w:val="none" w:sz="0" w:space="0" w:color="auto"/>
                <w:right w:val="none" w:sz="0" w:space="0" w:color="auto"/>
              </w:divBdr>
              <w:divsChild>
                <w:div w:id="49252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223758">
      <w:bodyDiv w:val="1"/>
      <w:marLeft w:val="0"/>
      <w:marRight w:val="0"/>
      <w:marTop w:val="0"/>
      <w:marBottom w:val="0"/>
      <w:divBdr>
        <w:top w:val="none" w:sz="0" w:space="0" w:color="auto"/>
        <w:left w:val="none" w:sz="0" w:space="0" w:color="auto"/>
        <w:bottom w:val="none" w:sz="0" w:space="0" w:color="auto"/>
        <w:right w:val="none" w:sz="0" w:space="0" w:color="auto"/>
      </w:divBdr>
      <w:divsChild>
        <w:div w:id="1882403837">
          <w:marLeft w:val="0"/>
          <w:marRight w:val="0"/>
          <w:marTop w:val="0"/>
          <w:marBottom w:val="0"/>
          <w:divBdr>
            <w:top w:val="none" w:sz="0" w:space="0" w:color="auto"/>
            <w:left w:val="none" w:sz="0" w:space="0" w:color="auto"/>
            <w:bottom w:val="none" w:sz="0" w:space="0" w:color="auto"/>
            <w:right w:val="none" w:sz="0" w:space="0" w:color="auto"/>
          </w:divBdr>
          <w:divsChild>
            <w:div w:id="589775266">
              <w:marLeft w:val="0"/>
              <w:marRight w:val="0"/>
              <w:marTop w:val="0"/>
              <w:marBottom w:val="0"/>
              <w:divBdr>
                <w:top w:val="none" w:sz="0" w:space="0" w:color="auto"/>
                <w:left w:val="none" w:sz="0" w:space="0" w:color="auto"/>
                <w:bottom w:val="none" w:sz="0" w:space="0" w:color="auto"/>
                <w:right w:val="none" w:sz="0" w:space="0" w:color="auto"/>
              </w:divBdr>
              <w:divsChild>
                <w:div w:id="1720132751">
                  <w:marLeft w:val="0"/>
                  <w:marRight w:val="0"/>
                  <w:marTop w:val="0"/>
                  <w:marBottom w:val="0"/>
                  <w:divBdr>
                    <w:top w:val="none" w:sz="0" w:space="0" w:color="auto"/>
                    <w:left w:val="none" w:sz="0" w:space="0" w:color="auto"/>
                    <w:bottom w:val="none" w:sz="0" w:space="0" w:color="auto"/>
                    <w:right w:val="none" w:sz="0" w:space="0" w:color="auto"/>
                  </w:divBdr>
                  <w:divsChild>
                    <w:div w:id="7787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448174">
      <w:bodyDiv w:val="1"/>
      <w:marLeft w:val="0"/>
      <w:marRight w:val="0"/>
      <w:marTop w:val="0"/>
      <w:marBottom w:val="0"/>
      <w:divBdr>
        <w:top w:val="none" w:sz="0" w:space="0" w:color="auto"/>
        <w:left w:val="none" w:sz="0" w:space="0" w:color="auto"/>
        <w:bottom w:val="none" w:sz="0" w:space="0" w:color="auto"/>
        <w:right w:val="none" w:sz="0" w:space="0" w:color="auto"/>
      </w:divBdr>
      <w:divsChild>
        <w:div w:id="2054041129">
          <w:marLeft w:val="0"/>
          <w:marRight w:val="0"/>
          <w:marTop w:val="0"/>
          <w:marBottom w:val="0"/>
          <w:divBdr>
            <w:top w:val="none" w:sz="0" w:space="0" w:color="auto"/>
            <w:left w:val="none" w:sz="0" w:space="0" w:color="auto"/>
            <w:bottom w:val="none" w:sz="0" w:space="0" w:color="auto"/>
            <w:right w:val="none" w:sz="0" w:space="0" w:color="auto"/>
          </w:divBdr>
          <w:divsChild>
            <w:div w:id="1148590201">
              <w:marLeft w:val="0"/>
              <w:marRight w:val="0"/>
              <w:marTop w:val="0"/>
              <w:marBottom w:val="0"/>
              <w:divBdr>
                <w:top w:val="none" w:sz="0" w:space="0" w:color="auto"/>
                <w:left w:val="none" w:sz="0" w:space="0" w:color="auto"/>
                <w:bottom w:val="none" w:sz="0" w:space="0" w:color="auto"/>
                <w:right w:val="none" w:sz="0" w:space="0" w:color="auto"/>
              </w:divBdr>
              <w:divsChild>
                <w:div w:id="99047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opendata.cbs.nl/" TargetMode="External" Id="rId14"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UOrigineleMakerDocumentum xmlns="3a2d4642-b1a9-4f9a-947d-aaac82c6ed7c" xsi:nil="true"/>
    <PUCorsaDocumentcode xmlns="3a2d4642-b1a9-4f9a-947d-aaac82c6ed7c" xsi:nil="true"/>
    <_dlc_DocId xmlns="02b831ad-1b68-40db-a87f-36d355c34942">UTSP-1908879019-11785</_dlc_DocId>
    <_dlc_DocIdUrl xmlns="02b831ad-1b68-40db-a87f-36d355c34942">
      <Url>https://provincieutrecht.sharepoint.com/sites/smnwk-ProjectomgevingTBO/_layouts/15/DocIdRedir.aspx?ID=UTSP-1908879019-11785</Url>
      <Description>UTSP-1908879019-11785</Description>
    </_dlc_DocIdUrl>
    <PUDossiernaam xmlns="71a72728-fb44-4036-b645-2459814b40b3">Vervanging drie TS SUNIJ-lijn</PUDossiernaam>
    <PUCopyrightRechten xmlns="71a72728-fb44-4036-b645-2459814b40b3">false</PUCopyrightRechten>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20 jaar</TermName>
          <TermId xmlns="http://schemas.microsoft.com/office/infopath/2007/PartnerControls">8f73d7bd-6595-4bc6-aba4-4049f8f7bea1</TermId>
        </TermInfo>
      </Terms>
    </n35da69e1c1047dea46f4e43c827e5fd>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Copyright xmlns="71a72728-fb44-4036-b645-2459814b40b3" xsi:nil="true"/>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OmschrijvingVoorwaardenCopyright xmlns="71a72728-fb44-4036-b645-2459814b40b3" xsi:nil="true"/>
    <PUBegindatumdossier xmlns="71a72728-fb44-4036-b645-2459814b40b3">2024-09-01T22:00:00+00:00</PUBegindatumdossier>
    <TaxCatchAll xmlns="02b831ad-1b68-40db-a87f-36d355c34942">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BegindatumCopyright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c69891f5b6724842a1992b729e890d0f xmlns="fa468d3d-bf59-4030-8bb0-350b6c786af0">
      <Terms xmlns="http://schemas.microsoft.com/office/infopath/2007/PartnerControls"/>
    </c69891f5b6724842a1992b729e890d0f>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MOB-POM, Teamleider Projectmanagement en Omgeving</TermName>
          <TermId xmlns="http://schemas.microsoft.com/office/infopath/2007/PartnerControls">611a64a8-09cb-46c0-b156-78b8e3660654</TermId>
        </TermInfo>
      </Terms>
    </kb23fa795b9743b8adae1149359e24fa>
    <PUDocumentumRegistratienummer xmlns="3a2d4642-b1a9-4f9a-947d-aaac82c6ed7c" xsi:nil="true"/>
    <PUSelectiecategorie xmlns="71a72728-fb44-4036-b645-2459814b40b3">2020 22</PUSelectiecategorie>
    <PUWerkingsgebiedDocument xmlns="71a72728-fb44-4036-b645-2459814b40b3" xsi:nil="true"/>
    <PUEinddatumdossier xmlns="71a72728-fb44-4036-b645-2459814b40b3" xsi:nil="true"/>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Mobiliteit:Openbaar vervoer</TermName>
          <TermId xmlns="http://schemas.microsoft.com/office/infopath/2007/PartnerControls">15ec2c3d-1022-496c-b5bd-550a2983b73f</TermId>
        </TermInfo>
      </Terms>
    </e28028357a134c8cba3ce1e424d81274>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MOB - Directie Mobiliteit</TermName>
          <TermId xmlns="http://schemas.microsoft.com/office/infopath/2007/PartnerControls">b7f90ac5-8c87-47a8-8218-35c54f9ce893</TermId>
        </TermInfo>
      </Terms>
    </bee6bab28bc347dea223a27ae484b55c>
    <lcf76f155ced4ddcb4097134ff3c332f xmlns="db179bba-32f4-4242-97dc-7be1db343d95">
      <Terms xmlns="http://schemas.microsoft.com/office/infopath/2007/PartnerControls"/>
    </lcf76f155ced4ddcb4097134ff3c332f>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Mobiliteit (MOB)</TermName>
          <TermId xmlns="http://schemas.microsoft.com/office/infopath/2007/PartnerControls">10be77bb-14cd-433e-949e-9bfecbe7d7b4</TermId>
        </TermInfo>
      </Terms>
    </cb2b531b78c348c8977f55608358c411>
    <_ApprovalAssignedTo xmlns="db179bba-32f4-4242-97dc-7be1db343d95">
      <UserInfo>
        <DisplayName/>
        <AccountId xsi:nil="true"/>
        <AccountType/>
      </UserInfo>
    </_ApprovalAssignedTo>
    <_ApprovalRespondedBy xmlns="db179bba-32f4-4242-97dc-7be1db343d95">
      <UserInfo>
        <DisplayName/>
        <AccountId xsi:nil="true"/>
        <AccountType/>
      </UserInfo>
    </_ApprovalRespondedBy>
    <_ApprovalStatus xmlns="db179bba-32f4-4242-97dc-7be1db343d95">0</_ApprovalStatus>
    <_ApprovalSentBy xmlns="db179bba-32f4-4242-97dc-7be1db343d95">
      <UserInfo>
        <DisplayName/>
        <AccountId xsi:nil="true"/>
        <AccountType/>
      </UserInfo>
    </_ApprovalSentBy>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_PU" ma:contentTypeID="0x0101003E9A2B830A3CB44DBCE3112387D3A1360068F2D0192D555748BE2D9770337F445D" ma:contentTypeVersion="49" ma:contentTypeDescription="Een nieuw document maken." ma:contentTypeScope="" ma:versionID="a82ee5e4f1a9a7589d6daddf61daf30f">
  <xsd:schema xmlns:xsd="http://www.w3.org/2001/XMLSchema" xmlns:xs="http://www.w3.org/2001/XMLSchema" xmlns:p="http://schemas.microsoft.com/office/2006/metadata/properties" xmlns:ns2="02b831ad-1b68-40db-a87f-36d355c34942" xmlns:ns3="71a72728-fb44-4036-b645-2459814b40b3" xmlns:ns4="fa468d3d-bf59-4030-8bb0-350b6c786af0" xmlns:ns5="3a2d4642-b1a9-4f9a-947d-aaac82c6ed7c" xmlns:ns6="db179bba-32f4-4242-97dc-7be1db343d95" targetNamespace="http://schemas.microsoft.com/office/2006/metadata/properties" ma:root="true" ma:fieldsID="323feb9c997a91506fb8ed262df7cb49" ns2:_="" ns3:_="" ns4:_="" ns5:_="" ns6:_="">
    <xsd:import namespace="02b831ad-1b68-40db-a87f-36d355c34942"/>
    <xsd:import namespace="71a72728-fb44-4036-b645-2459814b40b3"/>
    <xsd:import namespace="fa468d3d-bf59-4030-8bb0-350b6c786af0"/>
    <xsd:import namespace="3a2d4642-b1a9-4f9a-947d-aaac82c6ed7c"/>
    <xsd:import namespace="db179bba-32f4-4242-97dc-7be1db343d95"/>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SearchProperties" minOccurs="0"/>
                <xsd:element ref="ns6:MediaServiceObjectDetectorVersions" minOccurs="0"/>
                <xsd:element ref="ns6:MediaServiceDateTaken" minOccurs="0"/>
                <xsd:element ref="ns6:MediaServiceLocation" minOccurs="0"/>
                <xsd:element ref="ns6:MediaServiceGenerationTime" minOccurs="0"/>
                <xsd:element ref="ns6:MediaServiceEventHashCode" minOccurs="0"/>
                <xsd:element ref="ns6:MediaLengthInSeconds" minOccurs="0"/>
                <xsd:element ref="ns6:lcf76f155ced4ddcb4097134ff3c332f" minOccurs="0"/>
                <xsd:element ref="ns6:MediaServiceOCR" minOccurs="0"/>
                <xsd:element ref="ns6:MediaServiceBillingMetadata" minOccurs="0"/>
                <xsd:element ref="ns6:_ApprovalAssignedTo" minOccurs="0"/>
                <xsd:element ref="ns6:_ApprovalRespondedBy" minOccurs="0"/>
                <xsd:element ref="ns6:_ApprovalSentBy" minOccurs="0"/>
                <xsd:element ref="ns6: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831ad-1b68-40db-a87f-36d355c34942"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9476d48-f2c9-45e1-8994-5ede58b86ddd}" ma:internalName="TaxCatchAll" ma:showField="CatchAllData" ma:web="02b831ad-1b68-40db-a87f-36d355c34942">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9476d48-f2c9-45e1-8994-5ede58b86ddd}" ma:internalName="TaxCatchAllLabel" ma:readOnly="true" ma:showField="CatchAllDataLabel" ma:web="02b831ad-1b68-40db-a87f-36d355c349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22" ma:hidden="true" ma:internalName="PUSelectiecategorie">
      <xsd:simpleType>
        <xsd:restriction base="dms:Text">
          <xsd:maxLength value="255"/>
        </xsd:restriction>
      </xsd:simpleType>
    </xsd:element>
    <xsd:element name="PUDossiernaam" ma:index="19" nillable="true" ma:displayName="Dossiernaam" ma:default=""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Mobiliteit:Openbaar vervoer|15ec2c3d-1022-496c-b5bd-550a2983b73f"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20 jaar|8f73d7bd-6595-4bc6-aba4-4049f8f7bea1"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MOB-TPM, Teamleider Trambedrijf Projectmanagement|611a64a8-09cb-46c0-b156-78b8e3660654"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Mobiliteit (MOB)|10be77bb-14cd-433e-949e-9bfecbe7d7b4"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179bba-32f4-4242-97dc-7be1db343d95"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SearchProperties" ma:index="50" nillable="true" ma:displayName="MediaServiceSearchProperties" ma:hidden="true" ma:internalName="MediaServiceSearchProperties" ma:readOnly="true">
      <xsd:simpleType>
        <xsd:restriction base="dms:Note"/>
      </xsd:simpleType>
    </xsd:element>
    <xsd:element name="MediaServiceObjectDetectorVersions" ma:index="51" nillable="true" ma:displayName="MediaServiceObjectDetectorVersions" ma:hidden="true" ma:indexed="true" ma:internalName="MediaServiceObjectDetectorVersions" ma:readOnly="true">
      <xsd:simpleType>
        <xsd:restriction base="dms:Text"/>
      </xsd:simpleType>
    </xsd:element>
    <xsd:element name="MediaServiceDateTaken" ma:index="52" nillable="true" ma:displayName="MediaServiceDateTaken" ma:hidden="true" ma:indexed="true" ma:internalName="MediaServiceDateTaken" ma:readOnly="true">
      <xsd:simpleType>
        <xsd:restriction base="dms:Text"/>
      </xsd:simpleType>
    </xsd:element>
    <xsd:element name="MediaServiceLocation" ma:index="53" nillable="true" ma:displayName="Location" ma:indexed="true" ma:internalName="MediaServiceLocation" ma:readOnly="true">
      <xsd:simpleType>
        <xsd:restriction base="dms:Text"/>
      </xsd:simpleType>
    </xsd:element>
    <xsd:element name="MediaServiceGenerationTime" ma:index="54" nillable="true" ma:displayName="MediaServiceGenerationTime" ma:hidden="true" ma:internalName="MediaServiceGenerationTime" ma:readOnly="true">
      <xsd:simpleType>
        <xsd:restriction base="dms:Text"/>
      </xsd:simpleType>
    </xsd:element>
    <xsd:element name="MediaServiceEventHashCode" ma:index="55" nillable="true" ma:displayName="MediaServiceEventHashCode" ma:hidden="true" ma:internalName="MediaServiceEventHashCode" ma:readOnly="true">
      <xsd:simpleType>
        <xsd:restriction base="dms:Text"/>
      </xsd:simpleType>
    </xsd:element>
    <xsd:element name="MediaLengthInSeconds" ma:index="56" nillable="true" ma:displayName="MediaLengthInSeconds" ma:hidden="true" ma:internalName="MediaLengthInSeconds" ma:readOnly="true">
      <xsd:simpleType>
        <xsd:restriction base="dms:Unknown"/>
      </xsd:simpleType>
    </xsd:element>
    <xsd:element name="lcf76f155ced4ddcb4097134ff3c332f" ma:index="58"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9" nillable="true" ma:displayName="Extracted Text" ma:internalName="MediaServiceOCR" ma:readOnly="true">
      <xsd:simpleType>
        <xsd:restriction base="dms:Note">
          <xsd:maxLength value="255"/>
        </xsd:restriction>
      </xsd:simpleType>
    </xsd:element>
    <xsd:element name="MediaServiceBillingMetadata" ma:index="60" nillable="true" ma:displayName="MediaServiceBillingMetadata" ma:hidden="true" ma:internalName="MediaServiceBillingMetadata" ma:readOnly="true">
      <xsd:simpleType>
        <xsd:restriction base="dms:Note"/>
      </xsd:simpleType>
    </xsd:element>
    <xsd:element name="_ApprovalAssignedTo" ma:index="61" nillable="true" ma:displayName="Goedkeurd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62" nillable="true" ma:displayName="Antwoord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63" nillable="true" ma:displayName="Goedkeuring auteu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64" nillable="true" ma:displayName="Goedkeuringsstatus" ma:internalName="_ApprovalStatu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C9D208-38B9-A042-8DF8-DEEA2FCB3917}">
  <ds:schemaRefs>
    <ds:schemaRef ds:uri="http://schemas.openxmlformats.org/officeDocument/2006/bibliography"/>
  </ds:schemaRefs>
</ds:datastoreItem>
</file>

<file path=customXml/itemProps2.xml><?xml version="1.0" encoding="utf-8"?>
<ds:datastoreItem xmlns:ds="http://schemas.openxmlformats.org/officeDocument/2006/customXml" ds:itemID="{97140218-A6D9-4BBC-AAC0-9CBAE8ADFFA4}">
  <ds:schemaRefs>
    <ds:schemaRef ds:uri="http://schemas.microsoft.com/office/2006/metadata/properties"/>
    <ds:schemaRef ds:uri="http://schemas.microsoft.com/office/infopath/2007/PartnerControls"/>
    <ds:schemaRef ds:uri="3a2d4642-b1a9-4f9a-947d-aaac82c6ed7c"/>
    <ds:schemaRef ds:uri="02b831ad-1b68-40db-a87f-36d355c34942"/>
    <ds:schemaRef ds:uri="71a72728-fb44-4036-b645-2459814b40b3"/>
    <ds:schemaRef ds:uri="fa468d3d-bf59-4030-8bb0-350b6c786af0"/>
    <ds:schemaRef ds:uri="db179bba-32f4-4242-97dc-7be1db343d95"/>
  </ds:schemaRefs>
</ds:datastoreItem>
</file>

<file path=customXml/itemProps3.xml><?xml version="1.0" encoding="utf-8"?>
<ds:datastoreItem xmlns:ds="http://schemas.openxmlformats.org/officeDocument/2006/customXml" ds:itemID="{E6AF1A51-8092-4B1E-8F3F-36641434D1D4}">
  <ds:schemaRefs>
    <ds:schemaRef ds:uri="http://schemas.microsoft.com/sharepoint/events"/>
  </ds:schemaRefs>
</ds:datastoreItem>
</file>

<file path=customXml/itemProps4.xml><?xml version="1.0" encoding="utf-8"?>
<ds:datastoreItem xmlns:ds="http://schemas.openxmlformats.org/officeDocument/2006/customXml" ds:itemID="{9F4ED462-5B85-4785-BC38-0A6B3C392A72}">
  <ds:schemaRefs>
    <ds:schemaRef ds:uri="http://schemas.microsoft.com/sharepoint/v3/contenttype/forms"/>
  </ds:schemaRefs>
</ds:datastoreItem>
</file>

<file path=customXml/itemProps5.xml><?xml version="1.0" encoding="utf-8"?>
<ds:datastoreItem xmlns:ds="http://schemas.openxmlformats.org/officeDocument/2006/customXml" ds:itemID="{FAF82289-20D7-4844-B041-E30469977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831ad-1b68-40db-a87f-36d355c34942"/>
    <ds:schemaRef ds:uri="71a72728-fb44-4036-b645-2459814b40b3"/>
    <ds:schemaRef ds:uri="fa468d3d-bf59-4030-8bb0-350b6c786af0"/>
    <ds:schemaRef ds:uri="3a2d4642-b1a9-4f9a-947d-aaac82c6ed7c"/>
    <ds:schemaRef ds:uri="db179bba-32f4-4242-97dc-7be1db343d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Provincie Utrecht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‘Overeenkomst voor dienstverlening’</dc:title>
  <dc:subject/>
  <dc:creator>Rauws, Maarten</dc:creator>
  <cp:keywords/>
  <dc:description/>
  <cp:lastModifiedBy>Overtoom, Pieter</cp:lastModifiedBy>
  <cp:revision>80</cp:revision>
  <cp:lastPrinted>2025-08-16T15:45:00Z</cp:lastPrinted>
  <dcterms:created xsi:type="dcterms:W3CDTF">2026-05-02T07:07:00Z</dcterms:created>
  <dcterms:modified xsi:type="dcterms:W3CDTF">2026-08-07T12:25:02Z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1414771871</vt:i4>
  </property>
  <property fmtid="{D5CDD505-2E9C-101B-9397-08002B2CF9AE}" pid="3" name="_NewReviewCycle">
    <vt:lpwstr/>
  </property>
  <property fmtid="{D5CDD505-2E9C-101B-9397-08002B2CF9AE}" pid="4" name="_EmailSubject">
    <vt:lpwstr>Gunning werk coördinatie </vt:lpwstr>
  </property>
  <property fmtid="{D5CDD505-2E9C-101B-9397-08002B2CF9AE}" pid="5" name="_AuthorEmail">
    <vt:lpwstr>henk.nap@provincie-utrecht.nl</vt:lpwstr>
  </property>
  <property fmtid="{D5CDD505-2E9C-101B-9397-08002B2CF9AE}" pid="6" name="_AuthorEmailDisplayName">
    <vt:lpwstr>Nap, Henk</vt:lpwstr>
  </property>
  <property fmtid="{D5CDD505-2E9C-101B-9397-08002B2CF9AE}" pid="7" name="_ReviewingToolsShownOnce">
    <vt:lpwstr/>
  </property>
  <property fmtid="{D5CDD505-2E9C-101B-9397-08002B2CF9AE}" pid="8" name="ContentTypeId">
    <vt:lpwstr>0x0101003E9A2B830A3CB44DBCE3112387D3A1360068F2D0192D555748BE2D9770337F445D</vt:lpwstr>
  </property>
  <property fmtid="{D5CDD505-2E9C-101B-9397-08002B2CF9AE}" pid="9" name="_dlc_DocIdItemGuid">
    <vt:lpwstr>b978c2cd-d179-4567-a38b-f0d1d286aba0</vt:lpwstr>
  </property>
  <property fmtid="{D5CDD505-2E9C-101B-9397-08002B2CF9AE}" pid="10" name="PUDocumentTrefwoorden">
    <vt:lpwstr/>
  </property>
  <property fmtid="{D5CDD505-2E9C-101B-9397-08002B2CF9AE}" pid="11" name="Order">
    <vt:r8>68200</vt:r8>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y fmtid="{D5CDD505-2E9C-101B-9397-08002B2CF9AE}" pid="18" name="PUDossierResultaat">
    <vt:lpwstr/>
  </property>
  <property fmtid="{D5CDD505-2E9C-101B-9397-08002B2CF9AE}" pid="19" name="PUDossierStatus">
    <vt:lpwstr>11;#Lopend|dbd4ffdd-42b7-499f-b515-be6b43c64e3b</vt:lpwstr>
  </property>
  <property fmtid="{D5CDD505-2E9C-101B-9397-08002B2CF9AE}" pid="20" name="MediaServiceImageTags">
    <vt:lpwstr/>
  </property>
  <property fmtid="{D5CDD505-2E9C-101B-9397-08002B2CF9AE}" pid="21" name="jac39c03a7c14cb08e70c160a38b370d">
    <vt:lpwstr/>
  </property>
  <property fmtid="{D5CDD505-2E9C-101B-9397-08002B2CF9AE}" pid="22" name="k7957b5f8f444a679b34b5b5923d672a">
    <vt:lpwstr>Lopend|dbd4ffdd-42b7-499f-b515-be6b43c64e3b</vt:lpwstr>
  </property>
  <property fmtid="{D5CDD505-2E9C-101B-9397-08002B2CF9AE}" pid="23" name="PUDomein">
    <vt:lpwstr>6;#Mobiliteit (MOB)|10be77bb-14cd-433e-949e-9bfecbe7d7b4</vt:lpwstr>
  </property>
  <property fmtid="{D5CDD505-2E9C-101B-9397-08002B2CF9AE}" pid="24" name="_docset_NoMedatataSyncRequired">
    <vt:lpwstr>False</vt:lpwstr>
  </property>
  <property fmtid="{D5CDD505-2E9C-101B-9397-08002B2CF9AE}" pid="25" name="PUBewaartermijn">
    <vt:lpwstr>3</vt:lpwstr>
  </property>
  <property fmtid="{D5CDD505-2E9C-101B-9397-08002B2CF9AE}" pid="26" name="PUWaardering">
    <vt:lpwstr>5</vt:lpwstr>
  </property>
  <property fmtid="{D5CDD505-2E9C-101B-9397-08002B2CF9AE}" pid="27" name="PUWBSTax">
    <vt:lpwstr>10</vt:lpwstr>
  </property>
  <property fmtid="{D5CDD505-2E9C-101B-9397-08002B2CF9AE}" pid="28" name="PUWerkproces">
    <vt:lpwstr>8</vt:lpwstr>
  </property>
  <property fmtid="{D5CDD505-2E9C-101B-9397-08002B2CF9AE}" pid="29" name="PUWerkingsgebiedDossier">
    <vt:lpwstr>4</vt:lpwstr>
  </property>
  <property fmtid="{D5CDD505-2E9C-101B-9397-08002B2CF9AE}" pid="30" name="PUProceseigenaar">
    <vt:lpwstr>7</vt:lpwstr>
  </property>
  <property fmtid="{D5CDD505-2E9C-101B-9397-08002B2CF9AE}" pid="31" name="PUDoelenboom">
    <vt:lpwstr>1</vt:lpwstr>
  </property>
  <property fmtid="{D5CDD505-2E9C-101B-9397-08002B2CF9AE}" pid="32" name="PUEindverantwoordelijkeProceseigenaar">
    <vt:lpwstr>9</vt:lpwstr>
  </property>
  <property fmtid="{D5CDD505-2E9C-101B-9397-08002B2CF9AE}" pid="33" name="PUThema">
    <vt:lpwstr>2</vt:lpwstr>
  </property>
</Properties>
</file>