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216C2" w14:textId="23EE993C" w:rsidR="00ED1A60" w:rsidRPr="00ED1A60" w:rsidRDefault="00ED1A60" w:rsidP="00ED1A60">
      <w:pPr>
        <w:spacing w:after="0" w:line="240" w:lineRule="auto"/>
        <w:ind w:left="-1418" w:right="-1418"/>
        <w:rPr>
          <w:rFonts w:ascii="DIN-Regular" w:eastAsia="Times New Roman" w:hAnsi="DIN-Regular" w:cs="Times New Roman"/>
          <w:lang w:eastAsia="nl-NL"/>
        </w:rPr>
      </w:pPr>
      <w:r w:rsidRPr="00ED1A60">
        <w:rPr>
          <w:rFonts w:ascii="DIN-Regular" w:eastAsia="Times New Roman" w:hAnsi="DIN-Regular" w:cs="Times New Roman"/>
          <w:lang w:eastAsia="nl-NL"/>
        </w:rPr>
        <w:t xml:space="preserve">                                                     </w:t>
      </w:r>
    </w:p>
    <w:p w14:paraId="027FEB25" w14:textId="6478BF4C" w:rsidR="00796D59" w:rsidRDefault="00796D59" w:rsidP="00796D59">
      <w:pPr>
        <w:rPr>
          <w:rFonts w:asciiTheme="minorHAnsi" w:hAnsiTheme="minorHAnsi" w:cstheme="minorHAnsi"/>
          <w:bCs/>
          <w:sz w:val="96"/>
          <w:szCs w:val="96"/>
        </w:rPr>
      </w:pPr>
      <w:r>
        <w:rPr>
          <w:bCs/>
          <w:noProof/>
          <w:sz w:val="22"/>
          <w:szCs w:val="22"/>
        </w:rPr>
        <mc:AlternateContent>
          <mc:Choice Requires="wps">
            <w:drawing>
              <wp:anchor distT="0" distB="0" distL="114300" distR="114300" simplePos="0" relativeHeight="251658244" behindDoc="1" locked="0" layoutInCell="1" allowOverlap="1" wp14:anchorId="4B1A4DB8" wp14:editId="46D782A3">
                <wp:simplePos x="0" y="0"/>
                <wp:positionH relativeFrom="page">
                  <wp:posOffset>0</wp:posOffset>
                </wp:positionH>
                <wp:positionV relativeFrom="paragraph">
                  <wp:posOffset>816099</wp:posOffset>
                </wp:positionV>
                <wp:extent cx="4711700" cy="1169035"/>
                <wp:effectExtent l="0" t="0" r="0" b="0"/>
                <wp:wrapNone/>
                <wp:docPr id="5" name="Rechthoek: met één afgeronde hoek 5"/>
                <wp:cNvGraphicFramePr/>
                <a:graphic xmlns:a="http://schemas.openxmlformats.org/drawingml/2006/main">
                  <a:graphicData uri="http://schemas.microsoft.com/office/word/2010/wordprocessingShape">
                    <wps:wsp>
                      <wps:cNvSpPr/>
                      <wps:spPr>
                        <a:xfrm>
                          <a:off x="0" y="0"/>
                          <a:ext cx="4711700" cy="1169035"/>
                        </a:xfrm>
                        <a:prstGeom prst="round1Rect">
                          <a:avLst>
                            <a:gd name="adj" fmla="val 28047"/>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32F50C" id="Rechthoek: met één afgeronde hoek 5" o:spid="_x0000_s1026" style="position:absolute;margin-left:0;margin-top:64.25pt;width:371pt;height:92.05pt;z-index:-25165209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4711700,1169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" path="m,l4383821,v181083,,327879,146796,327879,327879l4711700,1169035,,1169035,,xe" fillcolor="#007c36 [3204]" stroked="f" strokeweight="1pt">
                <v:stroke joinstyle="miter"/>
                <v:path arrowok="t" o:connecttype="custom" o:connectlocs="0,0;4383821,0;4711700,327879;4711700,1169035;0,1169035;0,0" o:connectangles="0,0,0,0,0,0"/>
                <w10:wrap anchorx="page"/>
              </v:shape>
            </w:pict>
          </mc:Fallback>
        </mc:AlternateContent>
      </w:r>
      <w:r w:rsidR="00F02C73">
        <w:rPr>
          <w:rFonts w:asciiTheme="minorHAnsi" w:hAnsiTheme="minorHAnsi" w:cstheme="minorHAnsi"/>
          <w:bCs/>
          <w:noProof/>
          <w:sz w:val="96"/>
          <w:szCs w:val="96"/>
        </w:rPr>
        <w:drawing>
          <wp:anchor distT="0" distB="0" distL="114300" distR="114300" simplePos="0" relativeHeight="251658240" behindDoc="1" locked="0" layoutInCell="1" allowOverlap="1" wp14:anchorId="3ECA2807" wp14:editId="033251D8">
            <wp:simplePos x="0" y="0"/>
            <wp:positionH relativeFrom="column">
              <wp:posOffset>0</wp:posOffset>
            </wp:positionH>
            <wp:positionV relativeFrom="paragraph">
              <wp:posOffset>0</wp:posOffset>
            </wp:positionV>
            <wp:extent cx="6715601" cy="6179030"/>
            <wp:effectExtent l="0" t="0" r="0" b="0"/>
            <wp:wrapNone/>
            <wp:docPr id="2" name="Afbeelding 2" descr="Afbeelding met hemel, speeltuin, schermopname, buitenshui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hemel, speeltuin, schermopname, buitenshuis&#10;&#10;Door AI gegenereerde inhoud is mogelijk onjuist."/>
                    <pic:cNvPicPr/>
                  </pic:nvPicPr>
                  <pic:blipFill>
                    <a:blip r:embed="rId11" cstate="print">
                      <a:extLst>
                        <a:ext uri="{28A0092B-C50C-407E-A947-70E740481C1C}">
                          <a14:useLocalDpi xmlns:a14="http://schemas.microsoft.com/office/drawing/2010/main" val="0"/>
                        </a:ext>
                      </a:extLst>
                    </a:blip>
                    <a:srcRect l="13820" r="13820"/>
                    <a:stretch>
                      <a:fillRect/>
                    </a:stretch>
                  </pic:blipFill>
                  <pic:spPr>
                    <a:xfrm>
                      <a:off x="0" y="0"/>
                      <a:ext cx="6715601" cy="6179030"/>
                    </a:xfrm>
                    <a:prstGeom prst="round2DiagRect">
                      <a:avLst/>
                    </a:prstGeom>
                  </pic:spPr>
                </pic:pic>
              </a:graphicData>
            </a:graphic>
            <wp14:sizeRelH relativeFrom="margin">
              <wp14:pctWidth>0</wp14:pctWidth>
            </wp14:sizeRelH>
            <wp14:sizeRelV relativeFrom="margin">
              <wp14:pctHeight>0</wp14:pctHeight>
            </wp14:sizeRelV>
          </wp:anchor>
        </w:drawing>
      </w:r>
    </w:p>
    <w:p w14:paraId="006C95AE" w14:textId="7B6AEB41" w:rsidR="00796D59" w:rsidRDefault="00796D59" w:rsidP="00796D59">
      <w:pPr>
        <w:rPr>
          <w:bCs/>
          <w:sz w:val="22"/>
          <w:szCs w:val="22"/>
        </w:rPr>
      </w:pPr>
      <w:r w:rsidRPr="00210ABA">
        <w:rPr>
          <w:bCs/>
          <w:noProof/>
          <w:sz w:val="22"/>
          <w:szCs w:val="22"/>
        </w:rPr>
        <mc:AlternateContent>
          <mc:Choice Requires="wps">
            <w:drawing>
              <wp:anchor distT="45720" distB="45720" distL="114300" distR="114300" simplePos="0" relativeHeight="251658242" behindDoc="0" locked="0" layoutInCell="1" allowOverlap="1" wp14:anchorId="1ECA5D6C" wp14:editId="7483FCB1">
                <wp:simplePos x="0" y="0"/>
                <wp:positionH relativeFrom="column">
                  <wp:posOffset>-534035</wp:posOffset>
                </wp:positionH>
                <wp:positionV relativeFrom="paragraph">
                  <wp:posOffset>85725</wp:posOffset>
                </wp:positionV>
                <wp:extent cx="4425950" cy="640715"/>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950" cy="640715"/>
                        </a:xfrm>
                        <a:prstGeom prst="rect">
                          <a:avLst/>
                        </a:prstGeom>
                        <a:noFill/>
                        <a:ln w="9525">
                          <a:noFill/>
                          <a:miter lim="800000"/>
                          <a:headEnd/>
                          <a:tailEnd/>
                        </a:ln>
                      </wps:spPr>
                      <wps:txbx>
                        <w:txbxContent>
                          <w:p w14:paraId="22EDFF31" w14:textId="77777777" w:rsidR="00796D59" w:rsidRPr="00A926EC" w:rsidRDefault="00796D59" w:rsidP="00796D59">
                            <w:pPr>
                              <w:rPr>
                                <w:rFonts w:asciiTheme="minorHAnsi" w:hAnsiTheme="minorHAnsi" w:cstheme="minorHAnsi"/>
                                <w:b/>
                                <w:bCs/>
                                <w:color w:val="FFFFFF" w:themeColor="background1"/>
                                <w:sz w:val="52"/>
                                <w:szCs w:val="52"/>
                              </w:rPr>
                            </w:pPr>
                            <w:r w:rsidRPr="00A926EC">
                              <w:rPr>
                                <w:rFonts w:asciiTheme="minorHAnsi" w:hAnsiTheme="minorHAnsi" w:cstheme="minorHAnsi"/>
                                <w:b/>
                                <w:bCs/>
                                <w:color w:val="FFFFFF" w:themeColor="background1"/>
                                <w:sz w:val="52"/>
                                <w:szCs w:val="52"/>
                              </w:rPr>
                              <w:t>Beschrijvend document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CA5D6C" id="_x0000_t202" coordsize="21600,21600" o:spt="202" path="m,l,21600r21600,l21600,xe">
                <v:stroke joinstyle="miter"/>
                <v:path gradientshapeok="t" o:connecttype="rect"/>
              </v:shapetype>
              <v:shape id="Tekstvak 2" o:spid="_x0000_s1026" type="#_x0000_t202" style="position:absolute;margin-left:-42.05pt;margin-top:6.75pt;width:348.5pt;height:50.4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" filled="f" stroked="f">
                <v:textbox>
                  <w:txbxContent>
                    <w:p w14:paraId="22EDFF31" w14:textId="77777777" w:rsidR="00796D59" w:rsidRPr="00A926EC" w:rsidRDefault="00796D59" w:rsidP="00796D59">
                      <w:pPr>
                        <w:rPr>
                          <w:rFonts w:asciiTheme="minorHAnsi" w:hAnsiTheme="minorHAnsi" w:cstheme="minorHAnsi"/>
                          <w:b/>
                          <w:bCs/>
                          <w:color w:val="FFFFFF" w:themeColor="background1"/>
                          <w:sz w:val="52"/>
                          <w:szCs w:val="52"/>
                        </w:rPr>
                      </w:pPr>
                      <w:r w:rsidRPr="00A926EC">
                        <w:rPr>
                          <w:rFonts w:asciiTheme="minorHAnsi" w:hAnsiTheme="minorHAnsi" w:cstheme="minorHAnsi"/>
                          <w:b/>
                          <w:bCs/>
                          <w:color w:val="FFFFFF" w:themeColor="background1"/>
                          <w:sz w:val="52"/>
                          <w:szCs w:val="52"/>
                        </w:rPr>
                        <w:t>Beschrijvend document</w:t>
                      </w:r>
                    </w:p>
                  </w:txbxContent>
                </v:textbox>
                <w10:wrap type="square"/>
              </v:shape>
            </w:pict>
          </mc:Fallback>
        </mc:AlternateContent>
      </w:r>
    </w:p>
    <w:p w14:paraId="60B6E045" w14:textId="04557127" w:rsidR="00796D59" w:rsidRPr="00E8503A" w:rsidRDefault="00796D59" w:rsidP="00796D59"/>
    <w:p w14:paraId="62C6A068" w14:textId="25FB974E" w:rsidR="00796D59" w:rsidRDefault="00176D63">
      <w:pPr>
        <w:rPr>
          <w:rFonts w:ascii="DIN-Regular" w:eastAsia="Times New Roman" w:hAnsi="DIN-Regular" w:cs="Times New Roman"/>
          <w:lang w:eastAsia="nl-NL"/>
        </w:rPr>
      </w:pPr>
      <w:r w:rsidRPr="00210ABA">
        <w:rPr>
          <w:bCs/>
          <w:noProof/>
          <w:sz w:val="22"/>
          <w:szCs w:val="22"/>
        </w:rPr>
        <mc:AlternateContent>
          <mc:Choice Requires="wps">
            <w:drawing>
              <wp:anchor distT="45720" distB="45720" distL="114300" distR="114300" simplePos="0" relativeHeight="251658241" behindDoc="0" locked="0" layoutInCell="1" allowOverlap="1" wp14:anchorId="369B6152" wp14:editId="33FB4300">
                <wp:simplePos x="0" y="0"/>
                <wp:positionH relativeFrom="column">
                  <wp:posOffset>-468630</wp:posOffset>
                </wp:positionH>
                <wp:positionV relativeFrom="paragraph">
                  <wp:posOffset>5025217</wp:posOffset>
                </wp:positionV>
                <wp:extent cx="5129530" cy="1294130"/>
                <wp:effectExtent l="0" t="0" r="0" b="1270"/>
                <wp:wrapSquare wrapText="bothSides"/>
                <wp:docPr id="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9530" cy="1294130"/>
                        </a:xfrm>
                        <a:prstGeom prst="rect">
                          <a:avLst/>
                        </a:prstGeom>
                        <a:noFill/>
                        <a:ln w="9525">
                          <a:noFill/>
                          <a:miter lim="800000"/>
                          <a:headEnd/>
                          <a:tailEnd/>
                        </a:ln>
                      </wps:spPr>
                      <wps:txbx>
                        <w:txbxContent>
                          <w:p w14:paraId="4EA305A5" w14:textId="200DAE5C" w:rsidR="00796D59" w:rsidRPr="00C045AD" w:rsidRDefault="00796D59" w:rsidP="00796D59">
                            <w:pPr>
                              <w:rPr>
                                <w:rFonts w:asciiTheme="minorHAnsi" w:hAnsiTheme="minorHAnsi" w:cstheme="minorHAnsi"/>
                                <w:sz w:val="32"/>
                                <w:szCs w:val="32"/>
                              </w:rPr>
                            </w:pPr>
                            <w:r w:rsidRPr="00C045AD">
                              <w:rPr>
                                <w:rFonts w:asciiTheme="minorHAnsi" w:hAnsiTheme="minorHAnsi" w:cstheme="minorHAnsi"/>
                                <w:sz w:val="32"/>
                                <w:szCs w:val="32"/>
                              </w:rPr>
                              <w:t>Naam project:</w:t>
                            </w:r>
                            <w:r w:rsidR="00F6551E">
                              <w:rPr>
                                <w:rFonts w:asciiTheme="minorHAnsi" w:hAnsiTheme="minorHAnsi" w:cstheme="minorHAnsi"/>
                                <w:sz w:val="32"/>
                                <w:szCs w:val="32"/>
                              </w:rPr>
                              <w:t xml:space="preserve"> Postvoorziening</w:t>
                            </w:r>
                            <w:r w:rsidR="007B2CFF">
                              <w:rPr>
                                <w:rFonts w:asciiTheme="minorHAnsi" w:hAnsiTheme="minorHAnsi" w:cstheme="minorHAnsi"/>
                                <w:sz w:val="32"/>
                                <w:szCs w:val="32"/>
                              </w:rPr>
                              <w:t>, gemeente Apeldoorn 2026</w:t>
                            </w:r>
                          </w:p>
                          <w:p w14:paraId="5F1C6AB3" w14:textId="2A95B87D" w:rsidR="00176D63" w:rsidRPr="00C045AD" w:rsidRDefault="00796D59" w:rsidP="00796D59">
                            <w:pPr>
                              <w:rPr>
                                <w:rFonts w:asciiTheme="minorHAnsi" w:hAnsiTheme="minorHAnsi" w:cstheme="minorHAnsi"/>
                                <w:sz w:val="32"/>
                                <w:szCs w:val="32"/>
                              </w:rPr>
                            </w:pPr>
                            <w:r w:rsidRPr="00C045AD">
                              <w:rPr>
                                <w:rFonts w:asciiTheme="minorHAnsi" w:hAnsiTheme="minorHAnsi" w:cstheme="minorHAnsi"/>
                                <w:sz w:val="32"/>
                                <w:szCs w:val="32"/>
                              </w:rPr>
                              <w:t>Kenmerk</w:t>
                            </w:r>
                            <w:r w:rsidR="00176D63" w:rsidRPr="00C045AD">
                              <w:rPr>
                                <w:rFonts w:asciiTheme="minorHAnsi" w:hAnsiTheme="minorHAnsi" w:cstheme="minorHAnsi"/>
                                <w:sz w:val="32"/>
                                <w:szCs w:val="32"/>
                              </w:rPr>
                              <w:t xml:space="preserve"> Djuma</w:t>
                            </w:r>
                            <w:r w:rsidRPr="00C045AD">
                              <w:rPr>
                                <w:rFonts w:asciiTheme="minorHAnsi" w:hAnsiTheme="minorHAnsi" w:cstheme="minorHAnsi"/>
                                <w:sz w:val="32"/>
                                <w:szCs w:val="32"/>
                              </w:rPr>
                              <w:t>:</w:t>
                            </w:r>
                            <w:r w:rsidR="00F6551E">
                              <w:rPr>
                                <w:rFonts w:asciiTheme="minorHAnsi" w:hAnsiTheme="minorHAnsi" w:cstheme="minorHAnsi"/>
                                <w:sz w:val="32"/>
                                <w:szCs w:val="32"/>
                              </w:rPr>
                              <w:t xml:space="preserve"> 6138518</w:t>
                            </w:r>
                          </w:p>
                          <w:p w14:paraId="6036341C" w14:textId="4AE9779D" w:rsidR="00796D59" w:rsidRPr="00C045AD" w:rsidRDefault="00176D63" w:rsidP="00796D59">
                            <w:pPr>
                              <w:rPr>
                                <w:rFonts w:asciiTheme="minorHAnsi" w:hAnsiTheme="minorHAnsi" w:cstheme="minorHAnsi"/>
                                <w:sz w:val="32"/>
                                <w:szCs w:val="32"/>
                              </w:rPr>
                            </w:pPr>
                            <w:r w:rsidRPr="00C045AD">
                              <w:rPr>
                                <w:rFonts w:asciiTheme="minorHAnsi" w:hAnsiTheme="minorHAnsi" w:cstheme="minorHAnsi"/>
                                <w:sz w:val="32"/>
                                <w:szCs w:val="32"/>
                              </w:rPr>
                              <w:t xml:space="preserve">Kenmerk </w:t>
                            </w:r>
                            <w:r w:rsidR="002A5015" w:rsidRPr="00C045AD">
                              <w:rPr>
                                <w:rFonts w:asciiTheme="minorHAnsi" w:hAnsiTheme="minorHAnsi" w:cstheme="minorHAnsi"/>
                                <w:sz w:val="32"/>
                                <w:szCs w:val="32"/>
                              </w:rPr>
                              <w:t>TenderNed</w:t>
                            </w:r>
                            <w:r w:rsidRPr="00C045AD">
                              <w:rPr>
                                <w:rFonts w:asciiTheme="minorHAnsi" w:hAnsiTheme="minorHAnsi" w:cstheme="minorHAnsi"/>
                                <w:sz w:val="32"/>
                                <w:szCs w:val="32"/>
                              </w:rPr>
                              <w:t>:</w:t>
                            </w:r>
                            <w:r w:rsidR="00796D59" w:rsidRPr="00C045AD">
                              <w:rPr>
                                <w:rFonts w:asciiTheme="minorHAnsi" w:hAnsiTheme="minorHAnsi" w:cstheme="minorHAnsi"/>
                                <w:sz w:val="32"/>
                                <w:szCs w:val="32"/>
                              </w:rPr>
                              <w:tab/>
                            </w:r>
                            <w:r w:rsidR="00F6551E">
                              <w:rPr>
                                <w:rFonts w:asciiTheme="minorHAnsi" w:hAnsiTheme="minorHAnsi" w:cstheme="minorHAnsi"/>
                                <w:sz w:val="32"/>
                                <w:szCs w:val="32"/>
                              </w:rPr>
                              <w:t>596430</w:t>
                            </w:r>
                            <w:r w:rsidR="00796D59" w:rsidRPr="00C045AD">
                              <w:rPr>
                                <w:rFonts w:asciiTheme="minorHAnsi" w:hAnsiTheme="minorHAnsi" w:cstheme="minorHAnsi"/>
                                <w:sz w:val="32"/>
                                <w:szCs w:val="32"/>
                              </w:rPr>
                              <w:tab/>
                            </w:r>
                            <w:r w:rsidR="00382861">
                              <w:rPr>
                                <w:rFonts w:asciiTheme="minorHAnsi" w:hAnsiTheme="minorHAnsi" w:cstheme="minorHAnsi"/>
                                <w:sz w:val="32"/>
                                <w:szCs w:val="32"/>
                              </w:rPr>
                              <w:br/>
                            </w:r>
                            <w:r w:rsidR="00382861" w:rsidRPr="00382861">
                              <w:rPr>
                                <w:rFonts w:asciiTheme="minorHAnsi" w:hAnsiTheme="minorHAnsi" w:cstheme="minorHAnsi"/>
                                <w:sz w:val="32"/>
                                <w:szCs w:val="32"/>
                                <w:highlight w:val="yellow"/>
                              </w:rPr>
                              <w:t xml:space="preserve">Versie na </w:t>
                            </w:r>
                            <w:proofErr w:type="spellStart"/>
                            <w:r w:rsidR="00382861" w:rsidRPr="00382861">
                              <w:rPr>
                                <w:rFonts w:asciiTheme="minorHAnsi" w:hAnsiTheme="minorHAnsi" w:cstheme="minorHAnsi"/>
                                <w:sz w:val="32"/>
                                <w:szCs w:val="32"/>
                                <w:highlight w:val="yellow"/>
                              </w:rPr>
                              <w:t>NvI</w:t>
                            </w:r>
                            <w:proofErr w:type="spellEnd"/>
                            <w:r w:rsidR="00382861" w:rsidRPr="00382861">
                              <w:rPr>
                                <w:rFonts w:asciiTheme="minorHAnsi" w:hAnsiTheme="minorHAnsi" w:cstheme="minorHAnsi"/>
                                <w:sz w:val="32"/>
                                <w:szCs w:val="32"/>
                                <w:highlight w:val="yellow"/>
                              </w:rPr>
                              <w:t xml:space="preserve">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9B6152" id="_x0000_s1027" type="#_x0000_t202" style="position:absolute;margin-left:-36.9pt;margin-top:395.7pt;width:403.9pt;height:101.9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" filled="f" stroked="f">
                <v:textbox>
                  <w:txbxContent>
                    <w:p w14:paraId="4EA305A5" w14:textId="200DAE5C" w:rsidR="00796D59" w:rsidRPr="00C045AD" w:rsidRDefault="00796D59" w:rsidP="00796D59">
                      <w:pPr>
                        <w:rPr>
                          <w:rFonts w:asciiTheme="minorHAnsi" w:hAnsiTheme="minorHAnsi" w:cstheme="minorHAnsi"/>
                          <w:sz w:val="32"/>
                          <w:szCs w:val="32"/>
                        </w:rPr>
                      </w:pPr>
                      <w:r w:rsidRPr="00C045AD">
                        <w:rPr>
                          <w:rFonts w:asciiTheme="minorHAnsi" w:hAnsiTheme="minorHAnsi" w:cstheme="minorHAnsi"/>
                          <w:sz w:val="32"/>
                          <w:szCs w:val="32"/>
                        </w:rPr>
                        <w:t>Naam project:</w:t>
                      </w:r>
                      <w:r w:rsidR="00F6551E">
                        <w:rPr>
                          <w:rFonts w:asciiTheme="minorHAnsi" w:hAnsiTheme="minorHAnsi" w:cstheme="minorHAnsi"/>
                          <w:sz w:val="32"/>
                          <w:szCs w:val="32"/>
                        </w:rPr>
                        <w:t xml:space="preserve"> Postvoorziening</w:t>
                      </w:r>
                      <w:r w:rsidR="007B2CFF">
                        <w:rPr>
                          <w:rFonts w:asciiTheme="minorHAnsi" w:hAnsiTheme="minorHAnsi" w:cstheme="minorHAnsi"/>
                          <w:sz w:val="32"/>
                          <w:szCs w:val="32"/>
                        </w:rPr>
                        <w:t>, gemeente Apeldoorn 2026</w:t>
                      </w:r>
                    </w:p>
                    <w:p w14:paraId="5F1C6AB3" w14:textId="2A95B87D" w:rsidR="00176D63" w:rsidRPr="00C045AD" w:rsidRDefault="00796D59" w:rsidP="00796D59">
                      <w:pPr>
                        <w:rPr>
                          <w:rFonts w:asciiTheme="minorHAnsi" w:hAnsiTheme="minorHAnsi" w:cstheme="minorHAnsi"/>
                          <w:sz w:val="32"/>
                          <w:szCs w:val="32"/>
                        </w:rPr>
                      </w:pPr>
                      <w:r w:rsidRPr="00C045AD">
                        <w:rPr>
                          <w:rFonts w:asciiTheme="minorHAnsi" w:hAnsiTheme="minorHAnsi" w:cstheme="minorHAnsi"/>
                          <w:sz w:val="32"/>
                          <w:szCs w:val="32"/>
                        </w:rPr>
                        <w:t>Kenmerk</w:t>
                      </w:r>
                      <w:r w:rsidR="00176D63" w:rsidRPr="00C045AD">
                        <w:rPr>
                          <w:rFonts w:asciiTheme="minorHAnsi" w:hAnsiTheme="minorHAnsi" w:cstheme="minorHAnsi"/>
                          <w:sz w:val="32"/>
                          <w:szCs w:val="32"/>
                        </w:rPr>
                        <w:t xml:space="preserve"> Djuma</w:t>
                      </w:r>
                      <w:r w:rsidRPr="00C045AD">
                        <w:rPr>
                          <w:rFonts w:asciiTheme="minorHAnsi" w:hAnsiTheme="minorHAnsi" w:cstheme="minorHAnsi"/>
                          <w:sz w:val="32"/>
                          <w:szCs w:val="32"/>
                        </w:rPr>
                        <w:t>:</w:t>
                      </w:r>
                      <w:r w:rsidR="00F6551E">
                        <w:rPr>
                          <w:rFonts w:asciiTheme="minorHAnsi" w:hAnsiTheme="minorHAnsi" w:cstheme="minorHAnsi"/>
                          <w:sz w:val="32"/>
                          <w:szCs w:val="32"/>
                        </w:rPr>
                        <w:t xml:space="preserve"> 6138518</w:t>
                      </w:r>
                    </w:p>
                    <w:p w14:paraId="6036341C" w14:textId="4AE9779D" w:rsidR="00796D59" w:rsidRPr="00C045AD" w:rsidRDefault="00176D63" w:rsidP="00796D59">
                      <w:pPr>
                        <w:rPr>
                          <w:rFonts w:asciiTheme="minorHAnsi" w:hAnsiTheme="minorHAnsi" w:cstheme="minorHAnsi"/>
                          <w:sz w:val="32"/>
                          <w:szCs w:val="32"/>
                        </w:rPr>
                      </w:pPr>
                      <w:r w:rsidRPr="00C045AD">
                        <w:rPr>
                          <w:rFonts w:asciiTheme="minorHAnsi" w:hAnsiTheme="minorHAnsi" w:cstheme="minorHAnsi"/>
                          <w:sz w:val="32"/>
                          <w:szCs w:val="32"/>
                        </w:rPr>
                        <w:t xml:space="preserve">Kenmerk </w:t>
                      </w:r>
                      <w:r w:rsidR="002A5015" w:rsidRPr="00C045AD">
                        <w:rPr>
                          <w:rFonts w:asciiTheme="minorHAnsi" w:hAnsiTheme="minorHAnsi" w:cstheme="minorHAnsi"/>
                          <w:sz w:val="32"/>
                          <w:szCs w:val="32"/>
                        </w:rPr>
                        <w:t>TenderNed</w:t>
                      </w:r>
                      <w:r w:rsidRPr="00C045AD">
                        <w:rPr>
                          <w:rFonts w:asciiTheme="minorHAnsi" w:hAnsiTheme="minorHAnsi" w:cstheme="minorHAnsi"/>
                          <w:sz w:val="32"/>
                          <w:szCs w:val="32"/>
                        </w:rPr>
                        <w:t>:</w:t>
                      </w:r>
                      <w:r w:rsidR="00796D59" w:rsidRPr="00C045AD">
                        <w:rPr>
                          <w:rFonts w:asciiTheme="minorHAnsi" w:hAnsiTheme="minorHAnsi" w:cstheme="minorHAnsi"/>
                          <w:sz w:val="32"/>
                          <w:szCs w:val="32"/>
                        </w:rPr>
                        <w:tab/>
                      </w:r>
                      <w:r w:rsidR="00F6551E">
                        <w:rPr>
                          <w:rFonts w:asciiTheme="minorHAnsi" w:hAnsiTheme="minorHAnsi" w:cstheme="minorHAnsi"/>
                          <w:sz w:val="32"/>
                          <w:szCs w:val="32"/>
                        </w:rPr>
                        <w:t>596430</w:t>
                      </w:r>
                      <w:r w:rsidR="00796D59" w:rsidRPr="00C045AD">
                        <w:rPr>
                          <w:rFonts w:asciiTheme="minorHAnsi" w:hAnsiTheme="minorHAnsi" w:cstheme="minorHAnsi"/>
                          <w:sz w:val="32"/>
                          <w:szCs w:val="32"/>
                        </w:rPr>
                        <w:tab/>
                      </w:r>
                      <w:r w:rsidR="00382861">
                        <w:rPr>
                          <w:rFonts w:asciiTheme="minorHAnsi" w:hAnsiTheme="minorHAnsi" w:cstheme="minorHAnsi"/>
                          <w:sz w:val="32"/>
                          <w:szCs w:val="32"/>
                        </w:rPr>
                        <w:br/>
                      </w:r>
                      <w:r w:rsidR="00382861" w:rsidRPr="00382861">
                        <w:rPr>
                          <w:rFonts w:asciiTheme="minorHAnsi" w:hAnsiTheme="minorHAnsi" w:cstheme="minorHAnsi"/>
                          <w:sz w:val="32"/>
                          <w:szCs w:val="32"/>
                          <w:highlight w:val="yellow"/>
                        </w:rPr>
                        <w:t xml:space="preserve">Versie na </w:t>
                      </w:r>
                      <w:proofErr w:type="spellStart"/>
                      <w:r w:rsidR="00382861" w:rsidRPr="00382861">
                        <w:rPr>
                          <w:rFonts w:asciiTheme="minorHAnsi" w:hAnsiTheme="minorHAnsi" w:cstheme="minorHAnsi"/>
                          <w:sz w:val="32"/>
                          <w:szCs w:val="32"/>
                          <w:highlight w:val="yellow"/>
                        </w:rPr>
                        <w:t>NvI</w:t>
                      </w:r>
                      <w:proofErr w:type="spellEnd"/>
                      <w:r w:rsidR="00382861" w:rsidRPr="00382861">
                        <w:rPr>
                          <w:rFonts w:asciiTheme="minorHAnsi" w:hAnsiTheme="minorHAnsi" w:cstheme="minorHAnsi"/>
                          <w:sz w:val="32"/>
                          <w:szCs w:val="32"/>
                          <w:highlight w:val="yellow"/>
                        </w:rPr>
                        <w:t xml:space="preserve"> 1</w:t>
                      </w:r>
                    </w:p>
                  </w:txbxContent>
                </v:textbox>
                <w10:wrap type="square"/>
              </v:shape>
            </w:pict>
          </mc:Fallback>
        </mc:AlternateContent>
      </w:r>
      <w:r w:rsidR="00796D59" w:rsidRPr="00210ABA">
        <w:rPr>
          <w:bCs/>
          <w:noProof/>
          <w:sz w:val="22"/>
          <w:szCs w:val="22"/>
        </w:rPr>
        <mc:AlternateContent>
          <mc:Choice Requires="wps">
            <w:drawing>
              <wp:anchor distT="45720" distB="45720" distL="114300" distR="114300" simplePos="0" relativeHeight="251658243" behindDoc="0" locked="0" layoutInCell="1" allowOverlap="1" wp14:anchorId="24FAC7D1" wp14:editId="4318DE22">
                <wp:simplePos x="0" y="0"/>
                <wp:positionH relativeFrom="column">
                  <wp:posOffset>-531495</wp:posOffset>
                </wp:positionH>
                <wp:positionV relativeFrom="paragraph">
                  <wp:posOffset>95250</wp:posOffset>
                </wp:positionV>
                <wp:extent cx="3698875" cy="575945"/>
                <wp:effectExtent l="0" t="0" r="0" b="0"/>
                <wp:wrapSquare wrapText="bothSides"/>
                <wp:docPr id="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8875" cy="575945"/>
                        </a:xfrm>
                        <a:prstGeom prst="rect">
                          <a:avLst/>
                        </a:prstGeom>
                        <a:noFill/>
                        <a:ln w="9525">
                          <a:noFill/>
                          <a:miter lim="800000"/>
                          <a:headEnd/>
                          <a:tailEnd/>
                        </a:ln>
                      </wps:spPr>
                      <wps:txbx>
                        <w:txbxContent>
                          <w:p w14:paraId="55DC3386" w14:textId="77777777" w:rsidR="00796D59" w:rsidRPr="00190410" w:rsidRDefault="00796D59" w:rsidP="00796D59">
                            <w:pPr>
                              <w:rPr>
                                <w:rFonts w:asciiTheme="minorHAnsi" w:hAnsiTheme="minorHAnsi" w:cstheme="minorHAnsi"/>
                                <w:color w:val="FFFFFF" w:themeColor="background1"/>
                                <w:sz w:val="32"/>
                                <w:szCs w:val="32"/>
                              </w:rPr>
                            </w:pPr>
                            <w:r w:rsidRPr="00190410">
                              <w:rPr>
                                <w:rFonts w:asciiTheme="minorHAnsi" w:hAnsiTheme="minorHAnsi" w:cstheme="minorHAnsi"/>
                                <w:color w:val="FFFFFF" w:themeColor="background1"/>
                                <w:sz w:val="32"/>
                                <w:szCs w:val="32"/>
                              </w:rPr>
                              <w:t>Openbare Europese Aanbesteding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FAC7D1" id="_x0000_s1028" type="#_x0000_t202" style="position:absolute;margin-left:-41.85pt;margin-top:7.5pt;width:291.25pt;height:45.3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" filled="f" stroked="f">
                <v:textbox>
                  <w:txbxContent>
                    <w:p w14:paraId="55DC3386" w14:textId="77777777" w:rsidR="00796D59" w:rsidRPr="00190410" w:rsidRDefault="00796D59" w:rsidP="00796D59">
                      <w:pPr>
                        <w:rPr>
                          <w:rFonts w:asciiTheme="minorHAnsi" w:hAnsiTheme="minorHAnsi" w:cstheme="minorHAnsi"/>
                          <w:color w:val="FFFFFF" w:themeColor="background1"/>
                          <w:sz w:val="32"/>
                          <w:szCs w:val="32"/>
                        </w:rPr>
                      </w:pPr>
                      <w:r w:rsidRPr="00190410">
                        <w:rPr>
                          <w:rFonts w:asciiTheme="minorHAnsi" w:hAnsiTheme="minorHAnsi" w:cstheme="minorHAnsi"/>
                          <w:color w:val="FFFFFF" w:themeColor="background1"/>
                          <w:sz w:val="32"/>
                          <w:szCs w:val="32"/>
                        </w:rPr>
                        <w:t>Openbare Europese Aanbesteding</w:t>
                      </w:r>
                    </w:p>
                  </w:txbxContent>
                </v:textbox>
                <w10:wrap type="square"/>
              </v:shape>
            </w:pict>
          </mc:Fallback>
        </mc:AlternateContent>
      </w:r>
      <w:r w:rsidR="00796D59">
        <w:rPr>
          <w:rFonts w:ascii="DIN-Regular" w:eastAsia="Times New Roman" w:hAnsi="DIN-Regular" w:cs="Times New Roman"/>
          <w:lang w:eastAsia="nl-NL"/>
        </w:rPr>
        <w:br w:type="page"/>
      </w:r>
    </w:p>
    <w:p w14:paraId="460FACA4" w14:textId="77777777" w:rsidR="0084212E" w:rsidRDefault="00ED1A60" w:rsidP="00093372">
      <w:pPr>
        <w:pStyle w:val="Kopvaninhoudsopgave"/>
        <w:spacing w:before="0"/>
        <w:rPr>
          <w:noProof/>
        </w:rPr>
      </w:pPr>
      <w:bookmarkStart w:id="0" w:name="_Toc184737568"/>
      <w:bookmarkStart w:id="1" w:name="_Toc184739434"/>
      <w:r w:rsidRPr="00C045AD">
        <w:rPr>
          <w:rFonts w:asciiTheme="minorHAnsi" w:eastAsia="Times New Roman" w:hAnsiTheme="minorHAnsi" w:cstheme="minorHAnsi"/>
          <w:sz w:val="22"/>
          <w:szCs w:val="28"/>
        </w:rPr>
        <w:lastRenderedPageBreak/>
        <w:t>Inhoudsopgave</w:t>
      </w:r>
      <w:bookmarkEnd w:id="0"/>
      <w:bookmarkEnd w:id="1"/>
      <w:r w:rsidR="00C045AD">
        <w:rPr>
          <w:rStyle w:val="Hyperlink"/>
          <w:rFonts w:asciiTheme="minorHAnsi" w:hAnsiTheme="minorHAnsi" w:cstheme="minorHAnsi"/>
          <w:bCs/>
          <w:noProof/>
        </w:rPr>
        <w:fldChar w:fldCharType="begin"/>
      </w:r>
      <w:r w:rsidR="00C045AD" w:rsidRPr="00C045AD">
        <w:rPr>
          <w:rStyle w:val="Hyperlink"/>
          <w:rFonts w:asciiTheme="minorHAnsi" w:hAnsiTheme="minorHAnsi" w:cstheme="minorHAnsi"/>
          <w:bCs/>
          <w:noProof/>
        </w:rPr>
        <w:instrText xml:space="preserve"> TOC \o "1-4" \h \z \u </w:instrText>
      </w:r>
      <w:r w:rsidR="00C045AD">
        <w:rPr>
          <w:rStyle w:val="Hyperlink"/>
          <w:rFonts w:asciiTheme="minorHAnsi" w:hAnsiTheme="minorHAnsi" w:cstheme="minorHAnsi"/>
          <w:bCs/>
          <w:noProof/>
        </w:rPr>
        <w:fldChar w:fldCharType="separate"/>
      </w:r>
    </w:p>
    <w:p w14:paraId="625EE49F" w14:textId="71FCE955" w:rsidR="0084212E" w:rsidRDefault="0084212E">
      <w:pPr>
        <w:pStyle w:val="Inhopg1"/>
        <w:tabs>
          <w:tab w:val="left" w:pos="400"/>
          <w:tab w:val="right" w:leader="dot" w:pos="9376"/>
        </w:tabs>
        <w:rPr>
          <w:rFonts w:eastAsiaTheme="minorEastAsia" w:cstheme="minorBidi"/>
          <w:b w:val="0"/>
          <w:bCs w:val="0"/>
          <w:noProof/>
          <w:kern w:val="2"/>
          <w:sz w:val="24"/>
          <w:szCs w:val="24"/>
          <w:lang w:eastAsia="nl-NL"/>
          <w14:ligatures w14:val="standardContextual"/>
        </w:rPr>
      </w:pPr>
      <w:hyperlink w:anchor="_Toc236745186" w:history="1">
        <w:r w:rsidRPr="00D36B4B">
          <w:rPr>
            <w:rStyle w:val="Hyperlink"/>
            <w:noProof/>
          </w:rPr>
          <w:t>1</w:t>
        </w:r>
        <w:r>
          <w:rPr>
            <w:rFonts w:eastAsiaTheme="minorEastAsia" w:cstheme="minorBidi"/>
            <w:b w:val="0"/>
            <w:bCs w:val="0"/>
            <w:noProof/>
            <w:kern w:val="2"/>
            <w:sz w:val="24"/>
            <w:szCs w:val="24"/>
            <w:lang w:eastAsia="nl-NL"/>
            <w14:ligatures w14:val="standardContextual"/>
          </w:rPr>
          <w:tab/>
        </w:r>
        <w:r w:rsidRPr="00D36B4B">
          <w:rPr>
            <w:rStyle w:val="Hyperlink"/>
            <w:noProof/>
          </w:rPr>
          <w:t>Algemene informatie over de Opdracht</w:t>
        </w:r>
        <w:r>
          <w:rPr>
            <w:noProof/>
            <w:webHidden/>
          </w:rPr>
          <w:tab/>
        </w:r>
        <w:r>
          <w:rPr>
            <w:noProof/>
            <w:webHidden/>
          </w:rPr>
          <w:fldChar w:fldCharType="begin"/>
        </w:r>
        <w:r>
          <w:rPr>
            <w:noProof/>
            <w:webHidden/>
          </w:rPr>
          <w:instrText xml:space="preserve"> PAGEREF _Toc236745186 \h </w:instrText>
        </w:r>
        <w:r>
          <w:rPr>
            <w:noProof/>
            <w:webHidden/>
          </w:rPr>
        </w:r>
        <w:r>
          <w:rPr>
            <w:noProof/>
            <w:webHidden/>
          </w:rPr>
          <w:fldChar w:fldCharType="separate"/>
        </w:r>
        <w:r w:rsidR="00E87867">
          <w:rPr>
            <w:noProof/>
            <w:webHidden/>
          </w:rPr>
          <w:t>4</w:t>
        </w:r>
        <w:r>
          <w:rPr>
            <w:noProof/>
            <w:webHidden/>
          </w:rPr>
          <w:fldChar w:fldCharType="end"/>
        </w:r>
      </w:hyperlink>
    </w:p>
    <w:p w14:paraId="6D7587D1" w14:textId="41B46961" w:rsidR="0084212E" w:rsidRDefault="0084212E">
      <w:pPr>
        <w:pStyle w:val="Inhopg2"/>
        <w:tabs>
          <w:tab w:val="left" w:pos="800"/>
          <w:tab w:val="right" w:leader="dot" w:pos="9376"/>
        </w:tabs>
        <w:rPr>
          <w:rFonts w:eastAsiaTheme="minorEastAsia" w:cstheme="minorBidi"/>
          <w:i w:val="0"/>
          <w:iCs w:val="0"/>
          <w:noProof/>
          <w:kern w:val="2"/>
          <w:sz w:val="24"/>
          <w:szCs w:val="24"/>
          <w:lang w:eastAsia="nl-NL"/>
          <w14:ligatures w14:val="standardContextual"/>
        </w:rPr>
      </w:pPr>
      <w:hyperlink w:anchor="_Toc236745187" w:history="1">
        <w:r w:rsidRPr="00D36B4B">
          <w:rPr>
            <w:rStyle w:val="Hyperlink"/>
            <w:noProof/>
            <w:lang w:eastAsia="nl-NL"/>
          </w:rPr>
          <w:t>1.1</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Begrippenlijst</w:t>
        </w:r>
        <w:r>
          <w:rPr>
            <w:noProof/>
            <w:webHidden/>
          </w:rPr>
          <w:tab/>
        </w:r>
        <w:r>
          <w:rPr>
            <w:noProof/>
            <w:webHidden/>
          </w:rPr>
          <w:fldChar w:fldCharType="begin"/>
        </w:r>
        <w:r>
          <w:rPr>
            <w:noProof/>
            <w:webHidden/>
          </w:rPr>
          <w:instrText xml:space="preserve"> PAGEREF _Toc236745187 \h </w:instrText>
        </w:r>
        <w:r>
          <w:rPr>
            <w:noProof/>
            <w:webHidden/>
          </w:rPr>
        </w:r>
        <w:r>
          <w:rPr>
            <w:noProof/>
            <w:webHidden/>
          </w:rPr>
          <w:fldChar w:fldCharType="separate"/>
        </w:r>
        <w:r w:rsidR="00E87867">
          <w:rPr>
            <w:noProof/>
            <w:webHidden/>
          </w:rPr>
          <w:t>4</w:t>
        </w:r>
        <w:r>
          <w:rPr>
            <w:noProof/>
            <w:webHidden/>
          </w:rPr>
          <w:fldChar w:fldCharType="end"/>
        </w:r>
      </w:hyperlink>
    </w:p>
    <w:p w14:paraId="50E857E2" w14:textId="259DC4E5" w:rsidR="0084212E" w:rsidRDefault="0084212E">
      <w:pPr>
        <w:pStyle w:val="Inhopg2"/>
        <w:tabs>
          <w:tab w:val="left" w:pos="800"/>
          <w:tab w:val="right" w:leader="dot" w:pos="9376"/>
        </w:tabs>
        <w:rPr>
          <w:rFonts w:eastAsiaTheme="minorEastAsia" w:cstheme="minorBidi"/>
          <w:i w:val="0"/>
          <w:iCs w:val="0"/>
          <w:noProof/>
          <w:kern w:val="2"/>
          <w:sz w:val="24"/>
          <w:szCs w:val="24"/>
          <w:lang w:eastAsia="nl-NL"/>
          <w14:ligatures w14:val="standardContextual"/>
        </w:rPr>
      </w:pPr>
      <w:hyperlink w:anchor="_Toc236745188" w:history="1">
        <w:r w:rsidRPr="00D36B4B">
          <w:rPr>
            <w:rStyle w:val="Hyperlink"/>
            <w:noProof/>
            <w:lang w:eastAsia="nl-NL"/>
          </w:rPr>
          <w:t>1.2</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Inleiding</w:t>
        </w:r>
        <w:r>
          <w:rPr>
            <w:noProof/>
            <w:webHidden/>
          </w:rPr>
          <w:tab/>
        </w:r>
        <w:r>
          <w:rPr>
            <w:noProof/>
            <w:webHidden/>
          </w:rPr>
          <w:fldChar w:fldCharType="begin"/>
        </w:r>
        <w:r>
          <w:rPr>
            <w:noProof/>
            <w:webHidden/>
          </w:rPr>
          <w:instrText xml:space="preserve"> PAGEREF _Toc236745188 \h </w:instrText>
        </w:r>
        <w:r>
          <w:rPr>
            <w:noProof/>
            <w:webHidden/>
          </w:rPr>
        </w:r>
        <w:r>
          <w:rPr>
            <w:noProof/>
            <w:webHidden/>
          </w:rPr>
          <w:fldChar w:fldCharType="separate"/>
        </w:r>
        <w:r w:rsidR="00E87867">
          <w:rPr>
            <w:noProof/>
            <w:webHidden/>
          </w:rPr>
          <w:t>5</w:t>
        </w:r>
        <w:r>
          <w:rPr>
            <w:noProof/>
            <w:webHidden/>
          </w:rPr>
          <w:fldChar w:fldCharType="end"/>
        </w:r>
      </w:hyperlink>
    </w:p>
    <w:p w14:paraId="7C8055C9" w14:textId="3657136C" w:rsidR="0084212E" w:rsidRDefault="0084212E">
      <w:pPr>
        <w:pStyle w:val="Inhopg2"/>
        <w:tabs>
          <w:tab w:val="left" w:pos="800"/>
          <w:tab w:val="right" w:leader="dot" w:pos="9376"/>
        </w:tabs>
        <w:rPr>
          <w:rFonts w:eastAsiaTheme="minorEastAsia" w:cstheme="minorBidi"/>
          <w:i w:val="0"/>
          <w:iCs w:val="0"/>
          <w:noProof/>
          <w:kern w:val="2"/>
          <w:sz w:val="24"/>
          <w:szCs w:val="24"/>
          <w:lang w:eastAsia="nl-NL"/>
          <w14:ligatures w14:val="standardContextual"/>
        </w:rPr>
      </w:pPr>
      <w:hyperlink w:anchor="_Toc236745189" w:history="1">
        <w:r w:rsidRPr="00D36B4B">
          <w:rPr>
            <w:rStyle w:val="Hyperlink"/>
            <w:noProof/>
            <w:lang w:eastAsia="nl-NL"/>
          </w:rPr>
          <w:t>1.3</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Leeswijzer</w:t>
        </w:r>
        <w:r>
          <w:rPr>
            <w:noProof/>
            <w:webHidden/>
          </w:rPr>
          <w:tab/>
        </w:r>
        <w:r>
          <w:rPr>
            <w:noProof/>
            <w:webHidden/>
          </w:rPr>
          <w:fldChar w:fldCharType="begin"/>
        </w:r>
        <w:r>
          <w:rPr>
            <w:noProof/>
            <w:webHidden/>
          </w:rPr>
          <w:instrText xml:space="preserve"> PAGEREF _Toc236745189 \h </w:instrText>
        </w:r>
        <w:r>
          <w:rPr>
            <w:noProof/>
            <w:webHidden/>
          </w:rPr>
        </w:r>
        <w:r>
          <w:rPr>
            <w:noProof/>
            <w:webHidden/>
          </w:rPr>
          <w:fldChar w:fldCharType="separate"/>
        </w:r>
        <w:r w:rsidR="00E87867">
          <w:rPr>
            <w:noProof/>
            <w:webHidden/>
          </w:rPr>
          <w:t>5</w:t>
        </w:r>
        <w:r>
          <w:rPr>
            <w:noProof/>
            <w:webHidden/>
          </w:rPr>
          <w:fldChar w:fldCharType="end"/>
        </w:r>
      </w:hyperlink>
    </w:p>
    <w:p w14:paraId="6267F44E" w14:textId="60EA2204" w:rsidR="0084212E" w:rsidRDefault="0084212E">
      <w:pPr>
        <w:pStyle w:val="Inhopg2"/>
        <w:tabs>
          <w:tab w:val="left" w:pos="800"/>
          <w:tab w:val="right" w:leader="dot" w:pos="9376"/>
        </w:tabs>
        <w:rPr>
          <w:rFonts w:eastAsiaTheme="minorEastAsia" w:cstheme="minorBidi"/>
          <w:i w:val="0"/>
          <w:iCs w:val="0"/>
          <w:noProof/>
          <w:kern w:val="2"/>
          <w:sz w:val="24"/>
          <w:szCs w:val="24"/>
          <w:lang w:eastAsia="nl-NL"/>
          <w14:ligatures w14:val="standardContextual"/>
        </w:rPr>
      </w:pPr>
      <w:hyperlink w:anchor="_Toc236745190" w:history="1">
        <w:r w:rsidRPr="00D36B4B">
          <w:rPr>
            <w:rStyle w:val="Hyperlink"/>
            <w:noProof/>
            <w:lang w:eastAsia="nl-NL"/>
          </w:rPr>
          <w:t>1.4</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Doel van de aanbesteding</w:t>
        </w:r>
        <w:r>
          <w:rPr>
            <w:noProof/>
            <w:webHidden/>
          </w:rPr>
          <w:tab/>
        </w:r>
        <w:r>
          <w:rPr>
            <w:noProof/>
            <w:webHidden/>
          </w:rPr>
          <w:fldChar w:fldCharType="begin"/>
        </w:r>
        <w:r>
          <w:rPr>
            <w:noProof/>
            <w:webHidden/>
          </w:rPr>
          <w:instrText xml:space="preserve"> PAGEREF _Toc236745190 \h </w:instrText>
        </w:r>
        <w:r>
          <w:rPr>
            <w:noProof/>
            <w:webHidden/>
          </w:rPr>
        </w:r>
        <w:r>
          <w:rPr>
            <w:noProof/>
            <w:webHidden/>
          </w:rPr>
          <w:fldChar w:fldCharType="separate"/>
        </w:r>
        <w:r w:rsidR="00E87867">
          <w:rPr>
            <w:noProof/>
            <w:webHidden/>
          </w:rPr>
          <w:t>6</w:t>
        </w:r>
        <w:r>
          <w:rPr>
            <w:noProof/>
            <w:webHidden/>
          </w:rPr>
          <w:fldChar w:fldCharType="end"/>
        </w:r>
      </w:hyperlink>
    </w:p>
    <w:p w14:paraId="491450F1" w14:textId="434E3621" w:rsidR="0084212E" w:rsidRDefault="0084212E">
      <w:pPr>
        <w:pStyle w:val="Inhopg2"/>
        <w:tabs>
          <w:tab w:val="left" w:pos="800"/>
          <w:tab w:val="right" w:leader="dot" w:pos="9376"/>
        </w:tabs>
        <w:rPr>
          <w:rFonts w:eastAsiaTheme="minorEastAsia" w:cstheme="minorBidi"/>
          <w:i w:val="0"/>
          <w:iCs w:val="0"/>
          <w:noProof/>
          <w:kern w:val="2"/>
          <w:sz w:val="24"/>
          <w:szCs w:val="24"/>
          <w:lang w:eastAsia="nl-NL"/>
          <w14:ligatures w14:val="standardContextual"/>
        </w:rPr>
      </w:pPr>
      <w:hyperlink w:anchor="_Toc236745191" w:history="1">
        <w:r w:rsidRPr="00D36B4B">
          <w:rPr>
            <w:rStyle w:val="Hyperlink"/>
            <w:noProof/>
            <w:lang w:eastAsia="nl-NL"/>
          </w:rPr>
          <w:t>1.5</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Huidige situatie</w:t>
        </w:r>
        <w:r>
          <w:rPr>
            <w:noProof/>
            <w:webHidden/>
          </w:rPr>
          <w:tab/>
        </w:r>
        <w:r>
          <w:rPr>
            <w:noProof/>
            <w:webHidden/>
          </w:rPr>
          <w:fldChar w:fldCharType="begin"/>
        </w:r>
        <w:r>
          <w:rPr>
            <w:noProof/>
            <w:webHidden/>
          </w:rPr>
          <w:instrText xml:space="preserve"> PAGEREF _Toc236745191 \h </w:instrText>
        </w:r>
        <w:r>
          <w:rPr>
            <w:noProof/>
            <w:webHidden/>
          </w:rPr>
        </w:r>
        <w:r>
          <w:rPr>
            <w:noProof/>
            <w:webHidden/>
          </w:rPr>
          <w:fldChar w:fldCharType="separate"/>
        </w:r>
        <w:r w:rsidR="00E87867">
          <w:rPr>
            <w:noProof/>
            <w:webHidden/>
          </w:rPr>
          <w:t>6</w:t>
        </w:r>
        <w:r>
          <w:rPr>
            <w:noProof/>
            <w:webHidden/>
          </w:rPr>
          <w:fldChar w:fldCharType="end"/>
        </w:r>
      </w:hyperlink>
    </w:p>
    <w:p w14:paraId="2B720A04" w14:textId="72EC7421" w:rsidR="0084212E" w:rsidRDefault="0084212E">
      <w:pPr>
        <w:pStyle w:val="Inhopg2"/>
        <w:tabs>
          <w:tab w:val="left" w:pos="800"/>
          <w:tab w:val="right" w:leader="dot" w:pos="9376"/>
        </w:tabs>
        <w:rPr>
          <w:rFonts w:eastAsiaTheme="minorEastAsia" w:cstheme="minorBidi"/>
          <w:i w:val="0"/>
          <w:iCs w:val="0"/>
          <w:noProof/>
          <w:kern w:val="2"/>
          <w:sz w:val="24"/>
          <w:szCs w:val="24"/>
          <w:lang w:eastAsia="nl-NL"/>
          <w14:ligatures w14:val="standardContextual"/>
        </w:rPr>
      </w:pPr>
      <w:hyperlink w:anchor="_Toc236745192" w:history="1">
        <w:r w:rsidRPr="00D36B4B">
          <w:rPr>
            <w:rStyle w:val="Hyperlink"/>
            <w:noProof/>
            <w:lang w:eastAsia="nl-NL"/>
          </w:rPr>
          <w:t>1.6</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Gewenste situatie</w:t>
        </w:r>
        <w:r>
          <w:rPr>
            <w:noProof/>
            <w:webHidden/>
          </w:rPr>
          <w:tab/>
        </w:r>
        <w:r>
          <w:rPr>
            <w:noProof/>
            <w:webHidden/>
          </w:rPr>
          <w:fldChar w:fldCharType="begin"/>
        </w:r>
        <w:r>
          <w:rPr>
            <w:noProof/>
            <w:webHidden/>
          </w:rPr>
          <w:instrText xml:space="preserve"> PAGEREF _Toc236745192 \h </w:instrText>
        </w:r>
        <w:r>
          <w:rPr>
            <w:noProof/>
            <w:webHidden/>
          </w:rPr>
        </w:r>
        <w:r>
          <w:rPr>
            <w:noProof/>
            <w:webHidden/>
          </w:rPr>
          <w:fldChar w:fldCharType="separate"/>
        </w:r>
        <w:r w:rsidR="00E87867">
          <w:rPr>
            <w:noProof/>
            <w:webHidden/>
          </w:rPr>
          <w:t>9</w:t>
        </w:r>
        <w:r>
          <w:rPr>
            <w:noProof/>
            <w:webHidden/>
          </w:rPr>
          <w:fldChar w:fldCharType="end"/>
        </w:r>
      </w:hyperlink>
    </w:p>
    <w:p w14:paraId="50F6F479" w14:textId="6FBCB66A" w:rsidR="0084212E" w:rsidRDefault="0084212E">
      <w:pPr>
        <w:pStyle w:val="Inhopg2"/>
        <w:tabs>
          <w:tab w:val="left" w:pos="800"/>
          <w:tab w:val="right" w:leader="dot" w:pos="9376"/>
        </w:tabs>
        <w:rPr>
          <w:rFonts w:eastAsiaTheme="minorEastAsia" w:cstheme="minorBidi"/>
          <w:i w:val="0"/>
          <w:iCs w:val="0"/>
          <w:noProof/>
          <w:kern w:val="2"/>
          <w:sz w:val="24"/>
          <w:szCs w:val="24"/>
          <w:lang w:eastAsia="nl-NL"/>
          <w14:ligatures w14:val="standardContextual"/>
        </w:rPr>
      </w:pPr>
      <w:hyperlink w:anchor="_Toc236745193" w:history="1">
        <w:r w:rsidRPr="00D36B4B">
          <w:rPr>
            <w:rStyle w:val="Hyperlink"/>
            <w:noProof/>
            <w:lang w:eastAsia="nl-NL"/>
          </w:rPr>
          <w:t>1.7</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Keuze aanbestedingsprocedure</w:t>
        </w:r>
        <w:r>
          <w:rPr>
            <w:noProof/>
            <w:webHidden/>
          </w:rPr>
          <w:tab/>
        </w:r>
        <w:r>
          <w:rPr>
            <w:noProof/>
            <w:webHidden/>
          </w:rPr>
          <w:fldChar w:fldCharType="begin"/>
        </w:r>
        <w:r>
          <w:rPr>
            <w:noProof/>
            <w:webHidden/>
          </w:rPr>
          <w:instrText xml:space="preserve"> PAGEREF _Toc236745193 \h </w:instrText>
        </w:r>
        <w:r>
          <w:rPr>
            <w:noProof/>
            <w:webHidden/>
          </w:rPr>
        </w:r>
        <w:r>
          <w:rPr>
            <w:noProof/>
            <w:webHidden/>
          </w:rPr>
          <w:fldChar w:fldCharType="separate"/>
        </w:r>
        <w:r w:rsidR="00E87867">
          <w:rPr>
            <w:noProof/>
            <w:webHidden/>
          </w:rPr>
          <w:t>12</w:t>
        </w:r>
        <w:r>
          <w:rPr>
            <w:noProof/>
            <w:webHidden/>
          </w:rPr>
          <w:fldChar w:fldCharType="end"/>
        </w:r>
      </w:hyperlink>
    </w:p>
    <w:p w14:paraId="2D0DA890" w14:textId="15A418E7" w:rsidR="0084212E" w:rsidRDefault="0084212E">
      <w:pPr>
        <w:pStyle w:val="Inhopg2"/>
        <w:tabs>
          <w:tab w:val="left" w:pos="800"/>
          <w:tab w:val="right" w:leader="dot" w:pos="9376"/>
        </w:tabs>
        <w:rPr>
          <w:rFonts w:eastAsiaTheme="minorEastAsia" w:cstheme="minorBidi"/>
          <w:i w:val="0"/>
          <w:iCs w:val="0"/>
          <w:noProof/>
          <w:kern w:val="2"/>
          <w:sz w:val="24"/>
          <w:szCs w:val="24"/>
          <w:lang w:eastAsia="nl-NL"/>
          <w14:ligatures w14:val="standardContextual"/>
        </w:rPr>
      </w:pPr>
      <w:hyperlink w:anchor="_Toc236745194" w:history="1">
        <w:r w:rsidRPr="00D36B4B">
          <w:rPr>
            <w:rStyle w:val="Hyperlink"/>
            <w:noProof/>
            <w:lang w:eastAsia="nl-NL"/>
          </w:rPr>
          <w:t>1.8</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Looptijd</w:t>
        </w:r>
        <w:r>
          <w:rPr>
            <w:noProof/>
            <w:webHidden/>
          </w:rPr>
          <w:tab/>
        </w:r>
        <w:r>
          <w:rPr>
            <w:noProof/>
            <w:webHidden/>
          </w:rPr>
          <w:fldChar w:fldCharType="begin"/>
        </w:r>
        <w:r>
          <w:rPr>
            <w:noProof/>
            <w:webHidden/>
          </w:rPr>
          <w:instrText xml:space="preserve"> PAGEREF _Toc236745194 \h </w:instrText>
        </w:r>
        <w:r>
          <w:rPr>
            <w:noProof/>
            <w:webHidden/>
          </w:rPr>
        </w:r>
        <w:r>
          <w:rPr>
            <w:noProof/>
            <w:webHidden/>
          </w:rPr>
          <w:fldChar w:fldCharType="separate"/>
        </w:r>
        <w:r w:rsidR="00E87867">
          <w:rPr>
            <w:noProof/>
            <w:webHidden/>
          </w:rPr>
          <w:t>12</w:t>
        </w:r>
        <w:r>
          <w:rPr>
            <w:noProof/>
            <w:webHidden/>
          </w:rPr>
          <w:fldChar w:fldCharType="end"/>
        </w:r>
      </w:hyperlink>
    </w:p>
    <w:p w14:paraId="000877A8" w14:textId="0D0C576D" w:rsidR="0084212E" w:rsidRDefault="0084212E">
      <w:pPr>
        <w:pStyle w:val="Inhopg2"/>
        <w:tabs>
          <w:tab w:val="left" w:pos="800"/>
          <w:tab w:val="right" w:leader="dot" w:pos="9376"/>
        </w:tabs>
        <w:rPr>
          <w:rFonts w:eastAsiaTheme="minorEastAsia" w:cstheme="minorBidi"/>
          <w:i w:val="0"/>
          <w:iCs w:val="0"/>
          <w:noProof/>
          <w:kern w:val="2"/>
          <w:sz w:val="24"/>
          <w:szCs w:val="24"/>
          <w:lang w:eastAsia="nl-NL"/>
          <w14:ligatures w14:val="standardContextual"/>
        </w:rPr>
      </w:pPr>
      <w:hyperlink w:anchor="_Toc236745195" w:history="1">
        <w:r w:rsidRPr="00D36B4B">
          <w:rPr>
            <w:rStyle w:val="Hyperlink"/>
            <w:noProof/>
            <w:lang w:eastAsia="nl-NL"/>
          </w:rPr>
          <w:t>1.9</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Omschrijving en omvang van de Opdracht</w:t>
        </w:r>
        <w:r>
          <w:rPr>
            <w:noProof/>
            <w:webHidden/>
          </w:rPr>
          <w:tab/>
        </w:r>
        <w:r>
          <w:rPr>
            <w:noProof/>
            <w:webHidden/>
          </w:rPr>
          <w:fldChar w:fldCharType="begin"/>
        </w:r>
        <w:r>
          <w:rPr>
            <w:noProof/>
            <w:webHidden/>
          </w:rPr>
          <w:instrText xml:space="preserve"> PAGEREF _Toc236745195 \h </w:instrText>
        </w:r>
        <w:r>
          <w:rPr>
            <w:noProof/>
            <w:webHidden/>
          </w:rPr>
        </w:r>
        <w:r>
          <w:rPr>
            <w:noProof/>
            <w:webHidden/>
          </w:rPr>
          <w:fldChar w:fldCharType="separate"/>
        </w:r>
        <w:r w:rsidR="00E87867">
          <w:rPr>
            <w:noProof/>
            <w:webHidden/>
          </w:rPr>
          <w:t>13</w:t>
        </w:r>
        <w:r>
          <w:rPr>
            <w:noProof/>
            <w:webHidden/>
          </w:rPr>
          <w:fldChar w:fldCharType="end"/>
        </w:r>
      </w:hyperlink>
    </w:p>
    <w:p w14:paraId="5FE30540" w14:textId="0A08059E" w:rsidR="0084212E" w:rsidRDefault="0084212E">
      <w:pPr>
        <w:pStyle w:val="Inhopg2"/>
        <w:tabs>
          <w:tab w:val="left" w:pos="1000"/>
          <w:tab w:val="right" w:leader="dot" w:pos="9376"/>
        </w:tabs>
        <w:rPr>
          <w:rFonts w:eastAsiaTheme="minorEastAsia" w:cstheme="minorBidi"/>
          <w:i w:val="0"/>
          <w:iCs w:val="0"/>
          <w:noProof/>
          <w:kern w:val="2"/>
          <w:sz w:val="24"/>
          <w:szCs w:val="24"/>
          <w:lang w:eastAsia="nl-NL"/>
          <w14:ligatures w14:val="standardContextual"/>
        </w:rPr>
      </w:pPr>
      <w:hyperlink w:anchor="_Toc236745196" w:history="1">
        <w:r w:rsidRPr="00D36B4B">
          <w:rPr>
            <w:rStyle w:val="Hyperlink"/>
            <w:noProof/>
          </w:rPr>
          <w:t>1.10</w:t>
        </w:r>
        <w:r>
          <w:rPr>
            <w:rFonts w:eastAsiaTheme="minorEastAsia" w:cstheme="minorBidi"/>
            <w:i w:val="0"/>
            <w:iCs w:val="0"/>
            <w:noProof/>
            <w:kern w:val="2"/>
            <w:sz w:val="24"/>
            <w:szCs w:val="24"/>
            <w:lang w:eastAsia="nl-NL"/>
            <w14:ligatures w14:val="standardContextual"/>
          </w:rPr>
          <w:tab/>
        </w:r>
        <w:r w:rsidRPr="00D36B4B">
          <w:rPr>
            <w:rStyle w:val="Hyperlink"/>
            <w:noProof/>
          </w:rPr>
          <w:t>Herzieningsclausule</w:t>
        </w:r>
        <w:r>
          <w:rPr>
            <w:noProof/>
            <w:webHidden/>
          </w:rPr>
          <w:tab/>
        </w:r>
        <w:r>
          <w:rPr>
            <w:noProof/>
            <w:webHidden/>
          </w:rPr>
          <w:fldChar w:fldCharType="begin"/>
        </w:r>
        <w:r>
          <w:rPr>
            <w:noProof/>
            <w:webHidden/>
          </w:rPr>
          <w:instrText xml:space="preserve"> PAGEREF _Toc236745196 \h </w:instrText>
        </w:r>
        <w:r>
          <w:rPr>
            <w:noProof/>
            <w:webHidden/>
          </w:rPr>
        </w:r>
        <w:r>
          <w:rPr>
            <w:noProof/>
            <w:webHidden/>
          </w:rPr>
          <w:fldChar w:fldCharType="separate"/>
        </w:r>
        <w:r w:rsidR="00E87867">
          <w:rPr>
            <w:noProof/>
            <w:webHidden/>
          </w:rPr>
          <w:t>13</w:t>
        </w:r>
        <w:r>
          <w:rPr>
            <w:noProof/>
            <w:webHidden/>
          </w:rPr>
          <w:fldChar w:fldCharType="end"/>
        </w:r>
      </w:hyperlink>
    </w:p>
    <w:p w14:paraId="234D6250" w14:textId="661ABF1A" w:rsidR="0084212E" w:rsidRDefault="0084212E">
      <w:pPr>
        <w:pStyle w:val="Inhopg2"/>
        <w:tabs>
          <w:tab w:val="left" w:pos="1000"/>
          <w:tab w:val="right" w:leader="dot" w:pos="9376"/>
        </w:tabs>
        <w:rPr>
          <w:rFonts w:eastAsiaTheme="minorEastAsia" w:cstheme="minorBidi"/>
          <w:i w:val="0"/>
          <w:iCs w:val="0"/>
          <w:noProof/>
          <w:kern w:val="2"/>
          <w:sz w:val="24"/>
          <w:szCs w:val="24"/>
          <w:lang w:eastAsia="nl-NL"/>
          <w14:ligatures w14:val="standardContextual"/>
        </w:rPr>
      </w:pPr>
      <w:hyperlink w:anchor="_Toc236745197" w:history="1">
        <w:r w:rsidRPr="00D36B4B">
          <w:rPr>
            <w:rStyle w:val="Hyperlink"/>
            <w:noProof/>
            <w:lang w:eastAsia="nl-NL"/>
          </w:rPr>
          <w:t>1.11</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Onderscheid in percelen</w:t>
        </w:r>
        <w:r>
          <w:rPr>
            <w:noProof/>
            <w:webHidden/>
          </w:rPr>
          <w:tab/>
        </w:r>
        <w:r>
          <w:rPr>
            <w:noProof/>
            <w:webHidden/>
          </w:rPr>
          <w:fldChar w:fldCharType="begin"/>
        </w:r>
        <w:r>
          <w:rPr>
            <w:noProof/>
            <w:webHidden/>
          </w:rPr>
          <w:instrText xml:space="preserve"> PAGEREF _Toc236745197 \h </w:instrText>
        </w:r>
        <w:r>
          <w:rPr>
            <w:noProof/>
            <w:webHidden/>
          </w:rPr>
        </w:r>
        <w:r>
          <w:rPr>
            <w:noProof/>
            <w:webHidden/>
          </w:rPr>
          <w:fldChar w:fldCharType="separate"/>
        </w:r>
        <w:r w:rsidR="00E87867">
          <w:rPr>
            <w:noProof/>
            <w:webHidden/>
          </w:rPr>
          <w:t>14</w:t>
        </w:r>
        <w:r>
          <w:rPr>
            <w:noProof/>
            <w:webHidden/>
          </w:rPr>
          <w:fldChar w:fldCharType="end"/>
        </w:r>
      </w:hyperlink>
    </w:p>
    <w:p w14:paraId="6AC1540D" w14:textId="5CD11F68" w:rsidR="0084212E" w:rsidRDefault="0084212E">
      <w:pPr>
        <w:pStyle w:val="Inhopg2"/>
        <w:tabs>
          <w:tab w:val="left" w:pos="1000"/>
          <w:tab w:val="right" w:leader="dot" w:pos="9376"/>
        </w:tabs>
        <w:rPr>
          <w:rFonts w:eastAsiaTheme="minorEastAsia" w:cstheme="minorBidi"/>
          <w:i w:val="0"/>
          <w:iCs w:val="0"/>
          <w:noProof/>
          <w:kern w:val="2"/>
          <w:sz w:val="24"/>
          <w:szCs w:val="24"/>
          <w:lang w:eastAsia="nl-NL"/>
          <w14:ligatures w14:val="standardContextual"/>
        </w:rPr>
      </w:pPr>
      <w:hyperlink w:anchor="_Toc236745198" w:history="1">
        <w:r w:rsidRPr="00D36B4B">
          <w:rPr>
            <w:rStyle w:val="Hyperlink"/>
            <w:noProof/>
            <w:lang w:eastAsia="nl-NL"/>
          </w:rPr>
          <w:t>1.12</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Gunningscriterium</w:t>
        </w:r>
        <w:r>
          <w:rPr>
            <w:noProof/>
            <w:webHidden/>
          </w:rPr>
          <w:tab/>
        </w:r>
        <w:r>
          <w:rPr>
            <w:noProof/>
            <w:webHidden/>
          </w:rPr>
          <w:fldChar w:fldCharType="begin"/>
        </w:r>
        <w:r>
          <w:rPr>
            <w:noProof/>
            <w:webHidden/>
          </w:rPr>
          <w:instrText xml:space="preserve"> PAGEREF _Toc236745198 \h </w:instrText>
        </w:r>
        <w:r>
          <w:rPr>
            <w:noProof/>
            <w:webHidden/>
          </w:rPr>
        </w:r>
        <w:r>
          <w:rPr>
            <w:noProof/>
            <w:webHidden/>
          </w:rPr>
          <w:fldChar w:fldCharType="separate"/>
        </w:r>
        <w:r w:rsidR="00E87867">
          <w:rPr>
            <w:noProof/>
            <w:webHidden/>
          </w:rPr>
          <w:t>14</w:t>
        </w:r>
        <w:r>
          <w:rPr>
            <w:noProof/>
            <w:webHidden/>
          </w:rPr>
          <w:fldChar w:fldCharType="end"/>
        </w:r>
      </w:hyperlink>
    </w:p>
    <w:p w14:paraId="15C27162" w14:textId="14E72E54" w:rsidR="0084212E" w:rsidRDefault="0084212E">
      <w:pPr>
        <w:pStyle w:val="Inhopg2"/>
        <w:tabs>
          <w:tab w:val="left" w:pos="1000"/>
          <w:tab w:val="right" w:leader="dot" w:pos="9376"/>
        </w:tabs>
        <w:rPr>
          <w:rFonts w:eastAsiaTheme="minorEastAsia" w:cstheme="minorBidi"/>
          <w:i w:val="0"/>
          <w:iCs w:val="0"/>
          <w:noProof/>
          <w:kern w:val="2"/>
          <w:sz w:val="24"/>
          <w:szCs w:val="24"/>
          <w:lang w:eastAsia="nl-NL"/>
          <w14:ligatures w14:val="standardContextual"/>
        </w:rPr>
      </w:pPr>
      <w:hyperlink w:anchor="_Toc236745199" w:history="1">
        <w:r w:rsidRPr="00D36B4B">
          <w:rPr>
            <w:rStyle w:val="Hyperlink"/>
            <w:noProof/>
            <w:lang w:eastAsia="nl-NL"/>
          </w:rPr>
          <w:t>1.13</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Maatschappelijk verantwoord opdrachtgeven en inkopen</w:t>
        </w:r>
        <w:r>
          <w:rPr>
            <w:noProof/>
            <w:webHidden/>
          </w:rPr>
          <w:tab/>
        </w:r>
        <w:r>
          <w:rPr>
            <w:noProof/>
            <w:webHidden/>
          </w:rPr>
          <w:fldChar w:fldCharType="begin"/>
        </w:r>
        <w:r>
          <w:rPr>
            <w:noProof/>
            <w:webHidden/>
          </w:rPr>
          <w:instrText xml:space="preserve"> PAGEREF _Toc236745199 \h </w:instrText>
        </w:r>
        <w:r>
          <w:rPr>
            <w:noProof/>
            <w:webHidden/>
          </w:rPr>
        </w:r>
        <w:r>
          <w:rPr>
            <w:noProof/>
            <w:webHidden/>
          </w:rPr>
          <w:fldChar w:fldCharType="separate"/>
        </w:r>
        <w:r w:rsidR="00E87867">
          <w:rPr>
            <w:noProof/>
            <w:webHidden/>
          </w:rPr>
          <w:t>14</w:t>
        </w:r>
        <w:r>
          <w:rPr>
            <w:noProof/>
            <w:webHidden/>
          </w:rPr>
          <w:fldChar w:fldCharType="end"/>
        </w:r>
      </w:hyperlink>
    </w:p>
    <w:p w14:paraId="5F847D57" w14:textId="1F80249E" w:rsidR="0084212E" w:rsidRDefault="0084212E">
      <w:pPr>
        <w:pStyle w:val="Inhopg2"/>
        <w:tabs>
          <w:tab w:val="left" w:pos="1000"/>
          <w:tab w:val="right" w:leader="dot" w:pos="9376"/>
        </w:tabs>
        <w:rPr>
          <w:rFonts w:eastAsiaTheme="minorEastAsia" w:cstheme="minorBidi"/>
          <w:i w:val="0"/>
          <w:iCs w:val="0"/>
          <w:noProof/>
          <w:kern w:val="2"/>
          <w:sz w:val="24"/>
          <w:szCs w:val="24"/>
          <w:lang w:eastAsia="nl-NL"/>
          <w14:ligatures w14:val="standardContextual"/>
        </w:rPr>
      </w:pPr>
      <w:hyperlink w:anchor="_Toc236745200" w:history="1">
        <w:r w:rsidRPr="00D36B4B">
          <w:rPr>
            <w:rStyle w:val="Hyperlink"/>
            <w:noProof/>
            <w:lang w:val="en-US" w:eastAsia="nl-NL"/>
          </w:rPr>
          <w:t>1.14</w:t>
        </w:r>
        <w:r>
          <w:rPr>
            <w:rFonts w:eastAsiaTheme="minorEastAsia" w:cstheme="minorBidi"/>
            <w:i w:val="0"/>
            <w:iCs w:val="0"/>
            <w:noProof/>
            <w:kern w:val="2"/>
            <w:sz w:val="24"/>
            <w:szCs w:val="24"/>
            <w:lang w:eastAsia="nl-NL"/>
            <w14:ligatures w14:val="standardContextual"/>
          </w:rPr>
          <w:tab/>
        </w:r>
        <w:r w:rsidRPr="00D36B4B">
          <w:rPr>
            <w:rStyle w:val="Hyperlink"/>
            <w:noProof/>
            <w:lang w:val="en-US" w:eastAsia="nl-NL"/>
          </w:rPr>
          <w:t>Social Return On Investment (SROI)</w:t>
        </w:r>
        <w:r>
          <w:rPr>
            <w:noProof/>
            <w:webHidden/>
          </w:rPr>
          <w:tab/>
        </w:r>
        <w:r>
          <w:rPr>
            <w:noProof/>
            <w:webHidden/>
          </w:rPr>
          <w:fldChar w:fldCharType="begin"/>
        </w:r>
        <w:r>
          <w:rPr>
            <w:noProof/>
            <w:webHidden/>
          </w:rPr>
          <w:instrText xml:space="preserve"> PAGEREF _Toc236745200 \h </w:instrText>
        </w:r>
        <w:r>
          <w:rPr>
            <w:noProof/>
            <w:webHidden/>
          </w:rPr>
        </w:r>
        <w:r>
          <w:rPr>
            <w:noProof/>
            <w:webHidden/>
          </w:rPr>
          <w:fldChar w:fldCharType="separate"/>
        </w:r>
        <w:r w:rsidR="00E87867">
          <w:rPr>
            <w:noProof/>
            <w:webHidden/>
          </w:rPr>
          <w:t>15</w:t>
        </w:r>
        <w:r>
          <w:rPr>
            <w:noProof/>
            <w:webHidden/>
          </w:rPr>
          <w:fldChar w:fldCharType="end"/>
        </w:r>
      </w:hyperlink>
    </w:p>
    <w:p w14:paraId="78C94A0B" w14:textId="1098FE42" w:rsidR="0084212E" w:rsidRDefault="0084212E">
      <w:pPr>
        <w:pStyle w:val="Inhopg2"/>
        <w:tabs>
          <w:tab w:val="left" w:pos="1000"/>
          <w:tab w:val="right" w:leader="dot" w:pos="9376"/>
        </w:tabs>
        <w:rPr>
          <w:rFonts w:eastAsiaTheme="minorEastAsia" w:cstheme="minorBidi"/>
          <w:i w:val="0"/>
          <w:iCs w:val="0"/>
          <w:noProof/>
          <w:kern w:val="2"/>
          <w:sz w:val="24"/>
          <w:szCs w:val="24"/>
          <w:lang w:eastAsia="nl-NL"/>
          <w14:ligatures w14:val="standardContextual"/>
        </w:rPr>
      </w:pPr>
      <w:hyperlink w:anchor="_Toc236745201" w:history="1">
        <w:r w:rsidRPr="00D36B4B">
          <w:rPr>
            <w:rStyle w:val="Hyperlink"/>
            <w:noProof/>
            <w:lang w:eastAsia="nl-NL"/>
          </w:rPr>
          <w:t>1.15</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Communicatie en contactpersoon</w:t>
        </w:r>
        <w:r>
          <w:rPr>
            <w:noProof/>
            <w:webHidden/>
          </w:rPr>
          <w:tab/>
        </w:r>
        <w:r>
          <w:rPr>
            <w:noProof/>
            <w:webHidden/>
          </w:rPr>
          <w:fldChar w:fldCharType="begin"/>
        </w:r>
        <w:r>
          <w:rPr>
            <w:noProof/>
            <w:webHidden/>
          </w:rPr>
          <w:instrText xml:space="preserve"> PAGEREF _Toc236745201 \h </w:instrText>
        </w:r>
        <w:r>
          <w:rPr>
            <w:noProof/>
            <w:webHidden/>
          </w:rPr>
        </w:r>
        <w:r>
          <w:rPr>
            <w:noProof/>
            <w:webHidden/>
          </w:rPr>
          <w:fldChar w:fldCharType="separate"/>
        </w:r>
        <w:r w:rsidR="00E87867">
          <w:rPr>
            <w:noProof/>
            <w:webHidden/>
          </w:rPr>
          <w:t>15</w:t>
        </w:r>
        <w:r>
          <w:rPr>
            <w:noProof/>
            <w:webHidden/>
          </w:rPr>
          <w:fldChar w:fldCharType="end"/>
        </w:r>
      </w:hyperlink>
    </w:p>
    <w:p w14:paraId="5D2A8739" w14:textId="4890D1C3" w:rsidR="0084212E" w:rsidRDefault="0084212E">
      <w:pPr>
        <w:pStyle w:val="Inhopg2"/>
        <w:tabs>
          <w:tab w:val="left" w:pos="1000"/>
          <w:tab w:val="right" w:leader="dot" w:pos="9376"/>
        </w:tabs>
        <w:rPr>
          <w:rFonts w:eastAsiaTheme="minorEastAsia" w:cstheme="minorBidi"/>
          <w:i w:val="0"/>
          <w:iCs w:val="0"/>
          <w:noProof/>
          <w:kern w:val="2"/>
          <w:sz w:val="24"/>
          <w:szCs w:val="24"/>
          <w:lang w:eastAsia="nl-NL"/>
          <w14:ligatures w14:val="standardContextual"/>
        </w:rPr>
      </w:pPr>
      <w:hyperlink w:anchor="_Toc236745202" w:history="1">
        <w:r w:rsidRPr="00D36B4B">
          <w:rPr>
            <w:rStyle w:val="Hyperlink"/>
            <w:noProof/>
            <w:lang w:eastAsia="nl-NL"/>
          </w:rPr>
          <w:t>1.16</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Nederlandse taal</w:t>
        </w:r>
        <w:r>
          <w:rPr>
            <w:noProof/>
            <w:webHidden/>
          </w:rPr>
          <w:tab/>
        </w:r>
        <w:r>
          <w:rPr>
            <w:noProof/>
            <w:webHidden/>
          </w:rPr>
          <w:fldChar w:fldCharType="begin"/>
        </w:r>
        <w:r>
          <w:rPr>
            <w:noProof/>
            <w:webHidden/>
          </w:rPr>
          <w:instrText xml:space="preserve"> PAGEREF _Toc236745202 \h </w:instrText>
        </w:r>
        <w:r>
          <w:rPr>
            <w:noProof/>
            <w:webHidden/>
          </w:rPr>
        </w:r>
        <w:r>
          <w:rPr>
            <w:noProof/>
            <w:webHidden/>
          </w:rPr>
          <w:fldChar w:fldCharType="separate"/>
        </w:r>
        <w:r w:rsidR="00E87867">
          <w:rPr>
            <w:noProof/>
            <w:webHidden/>
          </w:rPr>
          <w:t>16</w:t>
        </w:r>
        <w:r>
          <w:rPr>
            <w:noProof/>
            <w:webHidden/>
          </w:rPr>
          <w:fldChar w:fldCharType="end"/>
        </w:r>
      </w:hyperlink>
    </w:p>
    <w:p w14:paraId="43928008" w14:textId="0D5B6E05" w:rsidR="0084212E" w:rsidRDefault="0084212E">
      <w:pPr>
        <w:pStyle w:val="Inhopg2"/>
        <w:tabs>
          <w:tab w:val="left" w:pos="1000"/>
          <w:tab w:val="right" w:leader="dot" w:pos="9376"/>
        </w:tabs>
        <w:rPr>
          <w:rFonts w:eastAsiaTheme="minorEastAsia" w:cstheme="minorBidi"/>
          <w:i w:val="0"/>
          <w:iCs w:val="0"/>
          <w:noProof/>
          <w:kern w:val="2"/>
          <w:sz w:val="24"/>
          <w:szCs w:val="24"/>
          <w:lang w:eastAsia="nl-NL"/>
          <w14:ligatures w14:val="standardContextual"/>
        </w:rPr>
      </w:pPr>
      <w:hyperlink w:anchor="_Toc236745203" w:history="1">
        <w:r w:rsidRPr="00D36B4B">
          <w:rPr>
            <w:rStyle w:val="Hyperlink"/>
            <w:noProof/>
            <w:lang w:eastAsia="nl-NL"/>
          </w:rPr>
          <w:t>1.17</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Kostenvergoeding</w:t>
        </w:r>
        <w:r>
          <w:rPr>
            <w:noProof/>
            <w:webHidden/>
          </w:rPr>
          <w:tab/>
        </w:r>
        <w:r>
          <w:rPr>
            <w:noProof/>
            <w:webHidden/>
          </w:rPr>
          <w:fldChar w:fldCharType="begin"/>
        </w:r>
        <w:r>
          <w:rPr>
            <w:noProof/>
            <w:webHidden/>
          </w:rPr>
          <w:instrText xml:space="preserve"> PAGEREF _Toc236745203 \h </w:instrText>
        </w:r>
        <w:r>
          <w:rPr>
            <w:noProof/>
            <w:webHidden/>
          </w:rPr>
        </w:r>
        <w:r>
          <w:rPr>
            <w:noProof/>
            <w:webHidden/>
          </w:rPr>
          <w:fldChar w:fldCharType="separate"/>
        </w:r>
        <w:r w:rsidR="00E87867">
          <w:rPr>
            <w:noProof/>
            <w:webHidden/>
          </w:rPr>
          <w:t>16</w:t>
        </w:r>
        <w:r>
          <w:rPr>
            <w:noProof/>
            <w:webHidden/>
          </w:rPr>
          <w:fldChar w:fldCharType="end"/>
        </w:r>
      </w:hyperlink>
    </w:p>
    <w:p w14:paraId="66468314" w14:textId="7FF7924A" w:rsidR="0084212E" w:rsidRDefault="0084212E">
      <w:pPr>
        <w:pStyle w:val="Inhopg2"/>
        <w:tabs>
          <w:tab w:val="left" w:pos="1000"/>
          <w:tab w:val="right" w:leader="dot" w:pos="9376"/>
        </w:tabs>
        <w:rPr>
          <w:rFonts w:eastAsiaTheme="minorEastAsia" w:cstheme="minorBidi"/>
          <w:i w:val="0"/>
          <w:iCs w:val="0"/>
          <w:noProof/>
          <w:kern w:val="2"/>
          <w:sz w:val="24"/>
          <w:szCs w:val="24"/>
          <w:lang w:eastAsia="nl-NL"/>
          <w14:ligatures w14:val="standardContextual"/>
        </w:rPr>
      </w:pPr>
      <w:hyperlink w:anchor="_Toc236745204" w:history="1">
        <w:r w:rsidRPr="00D36B4B">
          <w:rPr>
            <w:rStyle w:val="Hyperlink"/>
            <w:noProof/>
            <w:lang w:eastAsia="nl-NL"/>
          </w:rPr>
          <w:t>1.18</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Mededinging</w:t>
        </w:r>
        <w:r>
          <w:rPr>
            <w:noProof/>
            <w:webHidden/>
          </w:rPr>
          <w:tab/>
        </w:r>
        <w:r>
          <w:rPr>
            <w:noProof/>
            <w:webHidden/>
          </w:rPr>
          <w:fldChar w:fldCharType="begin"/>
        </w:r>
        <w:r>
          <w:rPr>
            <w:noProof/>
            <w:webHidden/>
          </w:rPr>
          <w:instrText xml:space="preserve"> PAGEREF _Toc236745204 \h </w:instrText>
        </w:r>
        <w:r>
          <w:rPr>
            <w:noProof/>
            <w:webHidden/>
          </w:rPr>
        </w:r>
        <w:r>
          <w:rPr>
            <w:noProof/>
            <w:webHidden/>
          </w:rPr>
          <w:fldChar w:fldCharType="separate"/>
        </w:r>
        <w:r w:rsidR="00E87867">
          <w:rPr>
            <w:noProof/>
            <w:webHidden/>
          </w:rPr>
          <w:t>16</w:t>
        </w:r>
        <w:r>
          <w:rPr>
            <w:noProof/>
            <w:webHidden/>
          </w:rPr>
          <w:fldChar w:fldCharType="end"/>
        </w:r>
      </w:hyperlink>
    </w:p>
    <w:p w14:paraId="3A1F7DBE" w14:textId="34BC56DC" w:rsidR="0084212E" w:rsidRDefault="0084212E">
      <w:pPr>
        <w:pStyle w:val="Inhopg2"/>
        <w:tabs>
          <w:tab w:val="left" w:pos="1000"/>
          <w:tab w:val="right" w:leader="dot" w:pos="9376"/>
        </w:tabs>
        <w:rPr>
          <w:rFonts w:eastAsiaTheme="minorEastAsia" w:cstheme="minorBidi"/>
          <w:i w:val="0"/>
          <w:iCs w:val="0"/>
          <w:noProof/>
          <w:kern w:val="2"/>
          <w:sz w:val="24"/>
          <w:szCs w:val="24"/>
          <w:lang w:eastAsia="nl-NL"/>
          <w14:ligatures w14:val="standardContextual"/>
        </w:rPr>
      </w:pPr>
      <w:hyperlink w:anchor="_Toc236745205" w:history="1">
        <w:r w:rsidRPr="00D36B4B">
          <w:rPr>
            <w:rStyle w:val="Hyperlink"/>
            <w:noProof/>
            <w:lang w:eastAsia="nl-NL"/>
          </w:rPr>
          <w:t>1.19</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Vertrouwelijkheid</w:t>
        </w:r>
        <w:r>
          <w:rPr>
            <w:noProof/>
            <w:webHidden/>
          </w:rPr>
          <w:tab/>
        </w:r>
        <w:r>
          <w:rPr>
            <w:noProof/>
            <w:webHidden/>
          </w:rPr>
          <w:fldChar w:fldCharType="begin"/>
        </w:r>
        <w:r>
          <w:rPr>
            <w:noProof/>
            <w:webHidden/>
          </w:rPr>
          <w:instrText xml:space="preserve"> PAGEREF _Toc236745205 \h </w:instrText>
        </w:r>
        <w:r>
          <w:rPr>
            <w:noProof/>
            <w:webHidden/>
          </w:rPr>
        </w:r>
        <w:r>
          <w:rPr>
            <w:noProof/>
            <w:webHidden/>
          </w:rPr>
          <w:fldChar w:fldCharType="separate"/>
        </w:r>
        <w:r w:rsidR="00E87867">
          <w:rPr>
            <w:noProof/>
            <w:webHidden/>
          </w:rPr>
          <w:t>16</w:t>
        </w:r>
        <w:r>
          <w:rPr>
            <w:noProof/>
            <w:webHidden/>
          </w:rPr>
          <w:fldChar w:fldCharType="end"/>
        </w:r>
      </w:hyperlink>
    </w:p>
    <w:p w14:paraId="6527B5F1" w14:textId="64E4E100" w:rsidR="0084212E" w:rsidRDefault="0084212E">
      <w:pPr>
        <w:pStyle w:val="Inhopg2"/>
        <w:tabs>
          <w:tab w:val="left" w:pos="1000"/>
          <w:tab w:val="right" w:leader="dot" w:pos="9376"/>
        </w:tabs>
        <w:rPr>
          <w:rFonts w:eastAsiaTheme="minorEastAsia" w:cstheme="minorBidi"/>
          <w:i w:val="0"/>
          <w:iCs w:val="0"/>
          <w:noProof/>
          <w:kern w:val="2"/>
          <w:sz w:val="24"/>
          <w:szCs w:val="24"/>
          <w:lang w:eastAsia="nl-NL"/>
          <w14:ligatures w14:val="standardContextual"/>
        </w:rPr>
      </w:pPr>
      <w:hyperlink w:anchor="_Toc236745206" w:history="1">
        <w:r w:rsidRPr="00D36B4B">
          <w:rPr>
            <w:rStyle w:val="Hyperlink"/>
            <w:noProof/>
            <w:lang w:eastAsia="nl-NL"/>
          </w:rPr>
          <w:t>1.20</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Toepasselijk recht</w:t>
        </w:r>
        <w:r>
          <w:rPr>
            <w:noProof/>
            <w:webHidden/>
          </w:rPr>
          <w:tab/>
        </w:r>
        <w:r>
          <w:rPr>
            <w:noProof/>
            <w:webHidden/>
          </w:rPr>
          <w:fldChar w:fldCharType="begin"/>
        </w:r>
        <w:r>
          <w:rPr>
            <w:noProof/>
            <w:webHidden/>
          </w:rPr>
          <w:instrText xml:space="preserve"> PAGEREF _Toc236745206 \h </w:instrText>
        </w:r>
        <w:r>
          <w:rPr>
            <w:noProof/>
            <w:webHidden/>
          </w:rPr>
        </w:r>
        <w:r>
          <w:rPr>
            <w:noProof/>
            <w:webHidden/>
          </w:rPr>
          <w:fldChar w:fldCharType="separate"/>
        </w:r>
        <w:r w:rsidR="00E87867">
          <w:rPr>
            <w:noProof/>
            <w:webHidden/>
          </w:rPr>
          <w:t>16</w:t>
        </w:r>
        <w:r>
          <w:rPr>
            <w:noProof/>
            <w:webHidden/>
          </w:rPr>
          <w:fldChar w:fldCharType="end"/>
        </w:r>
      </w:hyperlink>
    </w:p>
    <w:p w14:paraId="3F7BC92D" w14:textId="6CFB6CEE" w:rsidR="0084212E" w:rsidRDefault="0084212E">
      <w:pPr>
        <w:pStyle w:val="Inhopg2"/>
        <w:tabs>
          <w:tab w:val="left" w:pos="1000"/>
          <w:tab w:val="right" w:leader="dot" w:pos="9376"/>
        </w:tabs>
        <w:rPr>
          <w:rFonts w:eastAsiaTheme="minorEastAsia" w:cstheme="minorBidi"/>
          <w:i w:val="0"/>
          <w:iCs w:val="0"/>
          <w:noProof/>
          <w:kern w:val="2"/>
          <w:sz w:val="24"/>
          <w:szCs w:val="24"/>
          <w:lang w:eastAsia="nl-NL"/>
          <w14:ligatures w14:val="standardContextual"/>
        </w:rPr>
      </w:pPr>
      <w:hyperlink w:anchor="_Toc236745207" w:history="1">
        <w:r w:rsidRPr="00D36B4B">
          <w:rPr>
            <w:rStyle w:val="Hyperlink"/>
            <w:noProof/>
            <w:lang w:eastAsia="nl-NL"/>
          </w:rPr>
          <w:t>1.21</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Beëindiging Overeenkomst</w:t>
        </w:r>
        <w:r>
          <w:rPr>
            <w:noProof/>
            <w:webHidden/>
          </w:rPr>
          <w:tab/>
        </w:r>
        <w:r>
          <w:rPr>
            <w:noProof/>
            <w:webHidden/>
          </w:rPr>
          <w:fldChar w:fldCharType="begin"/>
        </w:r>
        <w:r>
          <w:rPr>
            <w:noProof/>
            <w:webHidden/>
          </w:rPr>
          <w:instrText xml:space="preserve"> PAGEREF _Toc236745207 \h </w:instrText>
        </w:r>
        <w:r>
          <w:rPr>
            <w:noProof/>
            <w:webHidden/>
          </w:rPr>
        </w:r>
        <w:r>
          <w:rPr>
            <w:noProof/>
            <w:webHidden/>
          </w:rPr>
          <w:fldChar w:fldCharType="separate"/>
        </w:r>
        <w:r w:rsidR="00E87867">
          <w:rPr>
            <w:noProof/>
            <w:webHidden/>
          </w:rPr>
          <w:t>16</w:t>
        </w:r>
        <w:r>
          <w:rPr>
            <w:noProof/>
            <w:webHidden/>
          </w:rPr>
          <w:fldChar w:fldCharType="end"/>
        </w:r>
      </w:hyperlink>
    </w:p>
    <w:p w14:paraId="0AE18909" w14:textId="79D7B20E" w:rsidR="0084212E" w:rsidRDefault="0084212E">
      <w:pPr>
        <w:pStyle w:val="Inhopg2"/>
        <w:tabs>
          <w:tab w:val="left" w:pos="1000"/>
          <w:tab w:val="right" w:leader="dot" w:pos="9376"/>
        </w:tabs>
        <w:rPr>
          <w:rFonts w:eastAsiaTheme="minorEastAsia" w:cstheme="minorBidi"/>
          <w:i w:val="0"/>
          <w:iCs w:val="0"/>
          <w:noProof/>
          <w:kern w:val="2"/>
          <w:sz w:val="24"/>
          <w:szCs w:val="24"/>
          <w:lang w:eastAsia="nl-NL"/>
          <w14:ligatures w14:val="standardContextual"/>
        </w:rPr>
      </w:pPr>
      <w:hyperlink w:anchor="_Toc236745208" w:history="1">
        <w:r w:rsidRPr="00D36B4B">
          <w:rPr>
            <w:rStyle w:val="Hyperlink"/>
            <w:noProof/>
            <w:lang w:eastAsia="nl-NL"/>
          </w:rPr>
          <w:t>1.22</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Wet BIBOB</w:t>
        </w:r>
        <w:r>
          <w:rPr>
            <w:noProof/>
            <w:webHidden/>
          </w:rPr>
          <w:tab/>
        </w:r>
        <w:r>
          <w:rPr>
            <w:noProof/>
            <w:webHidden/>
          </w:rPr>
          <w:fldChar w:fldCharType="begin"/>
        </w:r>
        <w:r>
          <w:rPr>
            <w:noProof/>
            <w:webHidden/>
          </w:rPr>
          <w:instrText xml:space="preserve"> PAGEREF _Toc236745208 \h </w:instrText>
        </w:r>
        <w:r>
          <w:rPr>
            <w:noProof/>
            <w:webHidden/>
          </w:rPr>
        </w:r>
        <w:r>
          <w:rPr>
            <w:noProof/>
            <w:webHidden/>
          </w:rPr>
          <w:fldChar w:fldCharType="separate"/>
        </w:r>
        <w:r w:rsidR="00E87867">
          <w:rPr>
            <w:noProof/>
            <w:webHidden/>
          </w:rPr>
          <w:t>16</w:t>
        </w:r>
        <w:r>
          <w:rPr>
            <w:noProof/>
            <w:webHidden/>
          </w:rPr>
          <w:fldChar w:fldCharType="end"/>
        </w:r>
      </w:hyperlink>
    </w:p>
    <w:p w14:paraId="0952CEE7" w14:textId="634868A0" w:rsidR="0084212E" w:rsidRDefault="0084212E">
      <w:pPr>
        <w:pStyle w:val="Inhopg1"/>
        <w:tabs>
          <w:tab w:val="left" w:pos="400"/>
          <w:tab w:val="right" w:leader="dot" w:pos="9376"/>
        </w:tabs>
        <w:rPr>
          <w:rFonts w:eastAsiaTheme="minorEastAsia" w:cstheme="minorBidi"/>
          <w:b w:val="0"/>
          <w:bCs w:val="0"/>
          <w:noProof/>
          <w:kern w:val="2"/>
          <w:sz w:val="24"/>
          <w:szCs w:val="24"/>
          <w:lang w:eastAsia="nl-NL"/>
          <w14:ligatures w14:val="standardContextual"/>
        </w:rPr>
      </w:pPr>
      <w:hyperlink w:anchor="_Toc236745209" w:history="1">
        <w:r w:rsidRPr="00D36B4B">
          <w:rPr>
            <w:rStyle w:val="Hyperlink"/>
            <w:noProof/>
          </w:rPr>
          <w:t>2</w:t>
        </w:r>
        <w:r>
          <w:rPr>
            <w:rFonts w:eastAsiaTheme="minorEastAsia" w:cstheme="minorBidi"/>
            <w:b w:val="0"/>
            <w:bCs w:val="0"/>
            <w:noProof/>
            <w:kern w:val="2"/>
            <w:sz w:val="24"/>
            <w:szCs w:val="24"/>
            <w:lang w:eastAsia="nl-NL"/>
            <w14:ligatures w14:val="standardContextual"/>
          </w:rPr>
          <w:tab/>
        </w:r>
        <w:r w:rsidRPr="00D36B4B">
          <w:rPr>
            <w:rStyle w:val="Hyperlink"/>
            <w:noProof/>
          </w:rPr>
          <w:t>Procedure</w:t>
        </w:r>
        <w:r>
          <w:rPr>
            <w:noProof/>
            <w:webHidden/>
          </w:rPr>
          <w:tab/>
        </w:r>
        <w:r>
          <w:rPr>
            <w:noProof/>
            <w:webHidden/>
          </w:rPr>
          <w:fldChar w:fldCharType="begin"/>
        </w:r>
        <w:r>
          <w:rPr>
            <w:noProof/>
            <w:webHidden/>
          </w:rPr>
          <w:instrText xml:space="preserve"> PAGEREF _Toc236745209 \h </w:instrText>
        </w:r>
        <w:r>
          <w:rPr>
            <w:noProof/>
            <w:webHidden/>
          </w:rPr>
        </w:r>
        <w:r>
          <w:rPr>
            <w:noProof/>
            <w:webHidden/>
          </w:rPr>
          <w:fldChar w:fldCharType="separate"/>
        </w:r>
        <w:r w:rsidR="00E87867">
          <w:rPr>
            <w:noProof/>
            <w:webHidden/>
          </w:rPr>
          <w:t>17</w:t>
        </w:r>
        <w:r>
          <w:rPr>
            <w:noProof/>
            <w:webHidden/>
          </w:rPr>
          <w:fldChar w:fldCharType="end"/>
        </w:r>
      </w:hyperlink>
    </w:p>
    <w:p w14:paraId="48D822F9" w14:textId="73EA11D5" w:rsidR="0084212E" w:rsidRDefault="0084212E">
      <w:pPr>
        <w:pStyle w:val="Inhopg2"/>
        <w:tabs>
          <w:tab w:val="left" w:pos="800"/>
          <w:tab w:val="right" w:leader="dot" w:pos="9376"/>
        </w:tabs>
        <w:rPr>
          <w:rFonts w:eastAsiaTheme="minorEastAsia" w:cstheme="minorBidi"/>
          <w:i w:val="0"/>
          <w:iCs w:val="0"/>
          <w:noProof/>
          <w:kern w:val="2"/>
          <w:sz w:val="24"/>
          <w:szCs w:val="24"/>
          <w:lang w:eastAsia="nl-NL"/>
          <w14:ligatures w14:val="standardContextual"/>
        </w:rPr>
      </w:pPr>
      <w:hyperlink w:anchor="_Toc236745210" w:history="1">
        <w:r w:rsidRPr="00D36B4B">
          <w:rPr>
            <w:rStyle w:val="Hyperlink"/>
            <w:noProof/>
            <w:lang w:eastAsia="nl-NL"/>
          </w:rPr>
          <w:t>2.1</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Digitaal aanbesteden via TenderNed</w:t>
        </w:r>
        <w:r>
          <w:rPr>
            <w:noProof/>
            <w:webHidden/>
          </w:rPr>
          <w:tab/>
        </w:r>
        <w:r>
          <w:rPr>
            <w:noProof/>
            <w:webHidden/>
          </w:rPr>
          <w:fldChar w:fldCharType="begin"/>
        </w:r>
        <w:r>
          <w:rPr>
            <w:noProof/>
            <w:webHidden/>
          </w:rPr>
          <w:instrText xml:space="preserve"> PAGEREF _Toc236745210 \h </w:instrText>
        </w:r>
        <w:r>
          <w:rPr>
            <w:noProof/>
            <w:webHidden/>
          </w:rPr>
        </w:r>
        <w:r>
          <w:rPr>
            <w:noProof/>
            <w:webHidden/>
          </w:rPr>
          <w:fldChar w:fldCharType="separate"/>
        </w:r>
        <w:r w:rsidR="00E87867">
          <w:rPr>
            <w:noProof/>
            <w:webHidden/>
          </w:rPr>
          <w:t>17</w:t>
        </w:r>
        <w:r>
          <w:rPr>
            <w:noProof/>
            <w:webHidden/>
          </w:rPr>
          <w:fldChar w:fldCharType="end"/>
        </w:r>
      </w:hyperlink>
    </w:p>
    <w:p w14:paraId="26C286FF" w14:textId="25999EA7" w:rsidR="0084212E" w:rsidRDefault="0084212E">
      <w:pPr>
        <w:pStyle w:val="Inhopg2"/>
        <w:tabs>
          <w:tab w:val="left" w:pos="800"/>
          <w:tab w:val="right" w:leader="dot" w:pos="9376"/>
        </w:tabs>
        <w:rPr>
          <w:rFonts w:eastAsiaTheme="minorEastAsia" w:cstheme="minorBidi"/>
          <w:i w:val="0"/>
          <w:iCs w:val="0"/>
          <w:noProof/>
          <w:kern w:val="2"/>
          <w:sz w:val="24"/>
          <w:szCs w:val="24"/>
          <w:lang w:eastAsia="nl-NL"/>
          <w14:ligatures w14:val="standardContextual"/>
        </w:rPr>
      </w:pPr>
      <w:hyperlink w:anchor="_Toc236745211" w:history="1">
        <w:r w:rsidRPr="00D36B4B">
          <w:rPr>
            <w:rStyle w:val="Hyperlink"/>
            <w:noProof/>
            <w:lang w:eastAsia="nl-NL"/>
          </w:rPr>
          <w:t>2.2</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Vragenronde en inlichtingen</w:t>
        </w:r>
        <w:r>
          <w:rPr>
            <w:noProof/>
            <w:webHidden/>
          </w:rPr>
          <w:tab/>
        </w:r>
        <w:r>
          <w:rPr>
            <w:noProof/>
            <w:webHidden/>
          </w:rPr>
          <w:fldChar w:fldCharType="begin"/>
        </w:r>
        <w:r>
          <w:rPr>
            <w:noProof/>
            <w:webHidden/>
          </w:rPr>
          <w:instrText xml:space="preserve"> PAGEREF _Toc236745211 \h </w:instrText>
        </w:r>
        <w:r>
          <w:rPr>
            <w:noProof/>
            <w:webHidden/>
          </w:rPr>
        </w:r>
        <w:r>
          <w:rPr>
            <w:noProof/>
            <w:webHidden/>
          </w:rPr>
          <w:fldChar w:fldCharType="separate"/>
        </w:r>
        <w:r w:rsidR="00E87867">
          <w:rPr>
            <w:noProof/>
            <w:webHidden/>
          </w:rPr>
          <w:t>17</w:t>
        </w:r>
        <w:r>
          <w:rPr>
            <w:noProof/>
            <w:webHidden/>
          </w:rPr>
          <w:fldChar w:fldCharType="end"/>
        </w:r>
      </w:hyperlink>
    </w:p>
    <w:p w14:paraId="0FC1A4A1" w14:textId="6757870E" w:rsidR="0084212E" w:rsidRDefault="0084212E">
      <w:pPr>
        <w:pStyle w:val="Inhopg2"/>
        <w:tabs>
          <w:tab w:val="left" w:pos="800"/>
          <w:tab w:val="right" w:leader="dot" w:pos="9376"/>
        </w:tabs>
        <w:rPr>
          <w:rFonts w:eastAsiaTheme="minorEastAsia" w:cstheme="minorBidi"/>
          <w:i w:val="0"/>
          <w:iCs w:val="0"/>
          <w:noProof/>
          <w:kern w:val="2"/>
          <w:sz w:val="24"/>
          <w:szCs w:val="24"/>
          <w:lang w:eastAsia="nl-NL"/>
          <w14:ligatures w14:val="standardContextual"/>
        </w:rPr>
      </w:pPr>
      <w:hyperlink w:anchor="_Toc236745212" w:history="1">
        <w:r w:rsidRPr="00D36B4B">
          <w:rPr>
            <w:rStyle w:val="Hyperlink"/>
            <w:noProof/>
            <w:lang w:eastAsia="nl-NL"/>
          </w:rPr>
          <w:t>2.3</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Indienen van de Inschrijving</w:t>
        </w:r>
        <w:r>
          <w:rPr>
            <w:noProof/>
            <w:webHidden/>
          </w:rPr>
          <w:tab/>
        </w:r>
        <w:r>
          <w:rPr>
            <w:noProof/>
            <w:webHidden/>
          </w:rPr>
          <w:fldChar w:fldCharType="begin"/>
        </w:r>
        <w:r>
          <w:rPr>
            <w:noProof/>
            <w:webHidden/>
          </w:rPr>
          <w:instrText xml:space="preserve"> PAGEREF _Toc236745212 \h </w:instrText>
        </w:r>
        <w:r>
          <w:rPr>
            <w:noProof/>
            <w:webHidden/>
          </w:rPr>
        </w:r>
        <w:r>
          <w:rPr>
            <w:noProof/>
            <w:webHidden/>
          </w:rPr>
          <w:fldChar w:fldCharType="separate"/>
        </w:r>
        <w:r w:rsidR="00E87867">
          <w:rPr>
            <w:noProof/>
            <w:webHidden/>
          </w:rPr>
          <w:t>17</w:t>
        </w:r>
        <w:r>
          <w:rPr>
            <w:noProof/>
            <w:webHidden/>
          </w:rPr>
          <w:fldChar w:fldCharType="end"/>
        </w:r>
      </w:hyperlink>
    </w:p>
    <w:p w14:paraId="12D56C9D" w14:textId="236CB915" w:rsidR="0084212E" w:rsidRDefault="0084212E">
      <w:pPr>
        <w:pStyle w:val="Inhopg2"/>
        <w:tabs>
          <w:tab w:val="left" w:pos="800"/>
          <w:tab w:val="right" w:leader="dot" w:pos="9376"/>
        </w:tabs>
        <w:rPr>
          <w:rFonts w:eastAsiaTheme="minorEastAsia" w:cstheme="minorBidi"/>
          <w:i w:val="0"/>
          <w:iCs w:val="0"/>
          <w:noProof/>
          <w:kern w:val="2"/>
          <w:sz w:val="24"/>
          <w:szCs w:val="24"/>
          <w:lang w:eastAsia="nl-NL"/>
          <w14:ligatures w14:val="standardContextual"/>
        </w:rPr>
      </w:pPr>
      <w:hyperlink w:anchor="_Toc236745213" w:history="1">
        <w:r w:rsidRPr="00D36B4B">
          <w:rPr>
            <w:rStyle w:val="Hyperlink"/>
            <w:noProof/>
            <w:lang w:eastAsia="nl-NL"/>
          </w:rPr>
          <w:t>2.4</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Ontvangstbevestiging</w:t>
        </w:r>
        <w:r>
          <w:rPr>
            <w:noProof/>
            <w:webHidden/>
          </w:rPr>
          <w:tab/>
        </w:r>
        <w:r>
          <w:rPr>
            <w:noProof/>
            <w:webHidden/>
          </w:rPr>
          <w:fldChar w:fldCharType="begin"/>
        </w:r>
        <w:r>
          <w:rPr>
            <w:noProof/>
            <w:webHidden/>
          </w:rPr>
          <w:instrText xml:space="preserve"> PAGEREF _Toc236745213 \h </w:instrText>
        </w:r>
        <w:r>
          <w:rPr>
            <w:noProof/>
            <w:webHidden/>
          </w:rPr>
        </w:r>
        <w:r>
          <w:rPr>
            <w:noProof/>
            <w:webHidden/>
          </w:rPr>
          <w:fldChar w:fldCharType="separate"/>
        </w:r>
        <w:r w:rsidR="00E87867">
          <w:rPr>
            <w:noProof/>
            <w:webHidden/>
          </w:rPr>
          <w:t>18</w:t>
        </w:r>
        <w:r>
          <w:rPr>
            <w:noProof/>
            <w:webHidden/>
          </w:rPr>
          <w:fldChar w:fldCharType="end"/>
        </w:r>
      </w:hyperlink>
    </w:p>
    <w:p w14:paraId="20B47863" w14:textId="677C2226" w:rsidR="0084212E" w:rsidRDefault="0084212E">
      <w:pPr>
        <w:pStyle w:val="Inhopg2"/>
        <w:tabs>
          <w:tab w:val="left" w:pos="800"/>
          <w:tab w:val="right" w:leader="dot" w:pos="9376"/>
        </w:tabs>
        <w:rPr>
          <w:rFonts w:eastAsiaTheme="minorEastAsia" w:cstheme="minorBidi"/>
          <w:i w:val="0"/>
          <w:iCs w:val="0"/>
          <w:noProof/>
          <w:kern w:val="2"/>
          <w:sz w:val="24"/>
          <w:szCs w:val="24"/>
          <w:lang w:eastAsia="nl-NL"/>
          <w14:ligatures w14:val="standardContextual"/>
        </w:rPr>
      </w:pPr>
      <w:hyperlink w:anchor="_Toc236745214" w:history="1">
        <w:r w:rsidRPr="00D36B4B">
          <w:rPr>
            <w:rStyle w:val="Hyperlink"/>
            <w:noProof/>
            <w:lang w:eastAsia="nl-NL"/>
          </w:rPr>
          <w:t>2.5</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Opening van de Inschrijvingen</w:t>
        </w:r>
        <w:r>
          <w:rPr>
            <w:noProof/>
            <w:webHidden/>
          </w:rPr>
          <w:tab/>
        </w:r>
        <w:r>
          <w:rPr>
            <w:noProof/>
            <w:webHidden/>
          </w:rPr>
          <w:fldChar w:fldCharType="begin"/>
        </w:r>
        <w:r>
          <w:rPr>
            <w:noProof/>
            <w:webHidden/>
          </w:rPr>
          <w:instrText xml:space="preserve"> PAGEREF _Toc236745214 \h </w:instrText>
        </w:r>
        <w:r>
          <w:rPr>
            <w:noProof/>
            <w:webHidden/>
          </w:rPr>
        </w:r>
        <w:r>
          <w:rPr>
            <w:noProof/>
            <w:webHidden/>
          </w:rPr>
          <w:fldChar w:fldCharType="separate"/>
        </w:r>
        <w:r w:rsidR="00E87867">
          <w:rPr>
            <w:noProof/>
            <w:webHidden/>
          </w:rPr>
          <w:t>18</w:t>
        </w:r>
        <w:r>
          <w:rPr>
            <w:noProof/>
            <w:webHidden/>
          </w:rPr>
          <w:fldChar w:fldCharType="end"/>
        </w:r>
      </w:hyperlink>
    </w:p>
    <w:p w14:paraId="467B2E07" w14:textId="787E954C" w:rsidR="0084212E" w:rsidRDefault="0084212E">
      <w:pPr>
        <w:pStyle w:val="Inhopg2"/>
        <w:tabs>
          <w:tab w:val="left" w:pos="800"/>
          <w:tab w:val="right" w:leader="dot" w:pos="9376"/>
        </w:tabs>
        <w:rPr>
          <w:rFonts w:eastAsiaTheme="minorEastAsia" w:cstheme="minorBidi"/>
          <w:i w:val="0"/>
          <w:iCs w:val="0"/>
          <w:noProof/>
          <w:kern w:val="2"/>
          <w:sz w:val="24"/>
          <w:szCs w:val="24"/>
          <w:lang w:eastAsia="nl-NL"/>
          <w14:ligatures w14:val="standardContextual"/>
        </w:rPr>
      </w:pPr>
      <w:hyperlink w:anchor="_Toc236745215" w:history="1">
        <w:r w:rsidRPr="00D36B4B">
          <w:rPr>
            <w:rStyle w:val="Hyperlink"/>
            <w:noProof/>
            <w:lang w:eastAsia="nl-NL"/>
          </w:rPr>
          <w:t>2.6</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Uitsluiting, gunningsbeslissing, bezwaar en verificatie</w:t>
        </w:r>
        <w:r>
          <w:rPr>
            <w:noProof/>
            <w:webHidden/>
          </w:rPr>
          <w:tab/>
        </w:r>
        <w:r>
          <w:rPr>
            <w:noProof/>
            <w:webHidden/>
          </w:rPr>
          <w:fldChar w:fldCharType="begin"/>
        </w:r>
        <w:r>
          <w:rPr>
            <w:noProof/>
            <w:webHidden/>
          </w:rPr>
          <w:instrText xml:space="preserve"> PAGEREF _Toc236745215 \h </w:instrText>
        </w:r>
        <w:r>
          <w:rPr>
            <w:noProof/>
            <w:webHidden/>
          </w:rPr>
        </w:r>
        <w:r>
          <w:rPr>
            <w:noProof/>
            <w:webHidden/>
          </w:rPr>
          <w:fldChar w:fldCharType="separate"/>
        </w:r>
        <w:r w:rsidR="00E87867">
          <w:rPr>
            <w:noProof/>
            <w:webHidden/>
          </w:rPr>
          <w:t>18</w:t>
        </w:r>
        <w:r>
          <w:rPr>
            <w:noProof/>
            <w:webHidden/>
          </w:rPr>
          <w:fldChar w:fldCharType="end"/>
        </w:r>
      </w:hyperlink>
    </w:p>
    <w:p w14:paraId="7EA1A7FE" w14:textId="4846DD8A" w:rsidR="0084212E" w:rsidRDefault="0084212E">
      <w:pPr>
        <w:pStyle w:val="Inhopg3"/>
        <w:tabs>
          <w:tab w:val="left" w:pos="1200"/>
          <w:tab w:val="right" w:leader="dot" w:pos="9376"/>
        </w:tabs>
        <w:rPr>
          <w:rFonts w:eastAsiaTheme="minorEastAsia" w:cstheme="minorBidi"/>
          <w:noProof/>
          <w:kern w:val="2"/>
          <w:sz w:val="24"/>
          <w:szCs w:val="24"/>
          <w:lang w:eastAsia="nl-NL"/>
          <w14:ligatures w14:val="standardContextual"/>
        </w:rPr>
      </w:pPr>
      <w:hyperlink w:anchor="_Toc236745216" w:history="1">
        <w:r w:rsidRPr="00D36B4B">
          <w:rPr>
            <w:rStyle w:val="Hyperlink"/>
            <w:noProof/>
            <w:lang w:eastAsia="nl-NL"/>
          </w:rPr>
          <w:t>2.6.1</w:t>
        </w:r>
        <w:r>
          <w:rPr>
            <w:rFonts w:eastAsiaTheme="minorEastAsia" w:cstheme="minorBidi"/>
            <w:noProof/>
            <w:kern w:val="2"/>
            <w:sz w:val="24"/>
            <w:szCs w:val="24"/>
            <w:lang w:eastAsia="nl-NL"/>
            <w14:ligatures w14:val="standardContextual"/>
          </w:rPr>
          <w:tab/>
        </w:r>
        <w:r w:rsidRPr="00D36B4B">
          <w:rPr>
            <w:rStyle w:val="Hyperlink"/>
            <w:noProof/>
            <w:lang w:eastAsia="nl-NL"/>
          </w:rPr>
          <w:t>Uitsluiting</w:t>
        </w:r>
        <w:r>
          <w:rPr>
            <w:noProof/>
            <w:webHidden/>
          </w:rPr>
          <w:tab/>
        </w:r>
        <w:r>
          <w:rPr>
            <w:noProof/>
            <w:webHidden/>
          </w:rPr>
          <w:fldChar w:fldCharType="begin"/>
        </w:r>
        <w:r>
          <w:rPr>
            <w:noProof/>
            <w:webHidden/>
          </w:rPr>
          <w:instrText xml:space="preserve"> PAGEREF _Toc236745216 \h </w:instrText>
        </w:r>
        <w:r>
          <w:rPr>
            <w:noProof/>
            <w:webHidden/>
          </w:rPr>
        </w:r>
        <w:r>
          <w:rPr>
            <w:noProof/>
            <w:webHidden/>
          </w:rPr>
          <w:fldChar w:fldCharType="separate"/>
        </w:r>
        <w:r w:rsidR="00E87867">
          <w:rPr>
            <w:noProof/>
            <w:webHidden/>
          </w:rPr>
          <w:t>18</w:t>
        </w:r>
        <w:r>
          <w:rPr>
            <w:noProof/>
            <w:webHidden/>
          </w:rPr>
          <w:fldChar w:fldCharType="end"/>
        </w:r>
      </w:hyperlink>
    </w:p>
    <w:p w14:paraId="1AB6B93B" w14:textId="63AF9835" w:rsidR="0084212E" w:rsidRDefault="0084212E">
      <w:pPr>
        <w:pStyle w:val="Inhopg3"/>
        <w:tabs>
          <w:tab w:val="left" w:pos="1200"/>
          <w:tab w:val="right" w:leader="dot" w:pos="9376"/>
        </w:tabs>
        <w:rPr>
          <w:rFonts w:eastAsiaTheme="minorEastAsia" w:cstheme="minorBidi"/>
          <w:noProof/>
          <w:kern w:val="2"/>
          <w:sz w:val="24"/>
          <w:szCs w:val="24"/>
          <w:lang w:eastAsia="nl-NL"/>
          <w14:ligatures w14:val="standardContextual"/>
        </w:rPr>
      </w:pPr>
      <w:hyperlink w:anchor="_Toc236745217" w:history="1">
        <w:r w:rsidRPr="00D36B4B">
          <w:rPr>
            <w:rStyle w:val="Hyperlink"/>
            <w:noProof/>
            <w:lang w:eastAsia="nl-NL"/>
          </w:rPr>
          <w:t>2.6.2</w:t>
        </w:r>
        <w:r>
          <w:rPr>
            <w:rFonts w:eastAsiaTheme="minorEastAsia" w:cstheme="minorBidi"/>
            <w:noProof/>
            <w:kern w:val="2"/>
            <w:sz w:val="24"/>
            <w:szCs w:val="24"/>
            <w:lang w:eastAsia="nl-NL"/>
            <w14:ligatures w14:val="standardContextual"/>
          </w:rPr>
          <w:tab/>
        </w:r>
        <w:r w:rsidRPr="00D36B4B">
          <w:rPr>
            <w:rStyle w:val="Hyperlink"/>
            <w:noProof/>
            <w:lang w:eastAsia="nl-NL"/>
          </w:rPr>
          <w:t>Gunningsbeslissing</w:t>
        </w:r>
        <w:r>
          <w:rPr>
            <w:noProof/>
            <w:webHidden/>
          </w:rPr>
          <w:tab/>
        </w:r>
        <w:r>
          <w:rPr>
            <w:noProof/>
            <w:webHidden/>
          </w:rPr>
          <w:fldChar w:fldCharType="begin"/>
        </w:r>
        <w:r>
          <w:rPr>
            <w:noProof/>
            <w:webHidden/>
          </w:rPr>
          <w:instrText xml:space="preserve"> PAGEREF _Toc236745217 \h </w:instrText>
        </w:r>
        <w:r>
          <w:rPr>
            <w:noProof/>
            <w:webHidden/>
          </w:rPr>
        </w:r>
        <w:r>
          <w:rPr>
            <w:noProof/>
            <w:webHidden/>
          </w:rPr>
          <w:fldChar w:fldCharType="separate"/>
        </w:r>
        <w:r w:rsidR="00E87867">
          <w:rPr>
            <w:noProof/>
            <w:webHidden/>
          </w:rPr>
          <w:t>18</w:t>
        </w:r>
        <w:r>
          <w:rPr>
            <w:noProof/>
            <w:webHidden/>
          </w:rPr>
          <w:fldChar w:fldCharType="end"/>
        </w:r>
      </w:hyperlink>
    </w:p>
    <w:p w14:paraId="6EECCCF2" w14:textId="580D1EEF" w:rsidR="0084212E" w:rsidRDefault="0084212E">
      <w:pPr>
        <w:pStyle w:val="Inhopg3"/>
        <w:tabs>
          <w:tab w:val="right" w:leader="dot" w:pos="9376"/>
        </w:tabs>
        <w:rPr>
          <w:rFonts w:eastAsiaTheme="minorEastAsia" w:cstheme="minorBidi"/>
          <w:noProof/>
          <w:kern w:val="2"/>
          <w:sz w:val="24"/>
          <w:szCs w:val="24"/>
          <w:lang w:eastAsia="nl-NL"/>
          <w14:ligatures w14:val="standardContextual"/>
        </w:rPr>
      </w:pPr>
      <w:hyperlink w:anchor="_Toc236745218" w:history="1">
        <w:r w:rsidRPr="00D36B4B">
          <w:rPr>
            <w:rStyle w:val="Hyperlink"/>
            <w:noProof/>
            <w:lang w:eastAsia="nl-NL"/>
          </w:rPr>
          <w:t>Klachtenregeling</w:t>
        </w:r>
        <w:r>
          <w:rPr>
            <w:noProof/>
            <w:webHidden/>
          </w:rPr>
          <w:tab/>
        </w:r>
        <w:r>
          <w:rPr>
            <w:noProof/>
            <w:webHidden/>
          </w:rPr>
          <w:fldChar w:fldCharType="begin"/>
        </w:r>
        <w:r>
          <w:rPr>
            <w:noProof/>
            <w:webHidden/>
          </w:rPr>
          <w:instrText xml:space="preserve"> PAGEREF _Toc236745218 \h </w:instrText>
        </w:r>
        <w:r>
          <w:rPr>
            <w:noProof/>
            <w:webHidden/>
          </w:rPr>
        </w:r>
        <w:r>
          <w:rPr>
            <w:noProof/>
            <w:webHidden/>
          </w:rPr>
          <w:fldChar w:fldCharType="separate"/>
        </w:r>
        <w:r w:rsidR="00E87867">
          <w:rPr>
            <w:noProof/>
            <w:webHidden/>
          </w:rPr>
          <w:t>18</w:t>
        </w:r>
        <w:r>
          <w:rPr>
            <w:noProof/>
            <w:webHidden/>
          </w:rPr>
          <w:fldChar w:fldCharType="end"/>
        </w:r>
      </w:hyperlink>
    </w:p>
    <w:p w14:paraId="0D7F48D1" w14:textId="6834FEEB" w:rsidR="0084212E" w:rsidRDefault="0084212E">
      <w:pPr>
        <w:pStyle w:val="Inhopg3"/>
        <w:tabs>
          <w:tab w:val="left" w:pos="1200"/>
          <w:tab w:val="right" w:leader="dot" w:pos="9376"/>
        </w:tabs>
        <w:rPr>
          <w:rFonts w:eastAsiaTheme="minorEastAsia" w:cstheme="minorBidi"/>
          <w:noProof/>
          <w:kern w:val="2"/>
          <w:sz w:val="24"/>
          <w:szCs w:val="24"/>
          <w:lang w:eastAsia="nl-NL"/>
          <w14:ligatures w14:val="standardContextual"/>
        </w:rPr>
      </w:pPr>
      <w:hyperlink w:anchor="_Toc236745219" w:history="1">
        <w:r w:rsidRPr="00D36B4B">
          <w:rPr>
            <w:rStyle w:val="Hyperlink"/>
            <w:noProof/>
          </w:rPr>
          <w:t>2.6.3</w:t>
        </w:r>
        <w:r>
          <w:rPr>
            <w:rFonts w:eastAsiaTheme="minorEastAsia" w:cstheme="minorBidi"/>
            <w:noProof/>
            <w:kern w:val="2"/>
            <w:sz w:val="24"/>
            <w:szCs w:val="24"/>
            <w:lang w:eastAsia="nl-NL"/>
            <w14:ligatures w14:val="standardContextual"/>
          </w:rPr>
          <w:tab/>
        </w:r>
        <w:r w:rsidRPr="00D36B4B">
          <w:rPr>
            <w:rStyle w:val="Hyperlink"/>
            <w:noProof/>
          </w:rPr>
          <w:t>Bezwaar</w:t>
        </w:r>
        <w:r>
          <w:rPr>
            <w:noProof/>
            <w:webHidden/>
          </w:rPr>
          <w:tab/>
        </w:r>
        <w:r>
          <w:rPr>
            <w:noProof/>
            <w:webHidden/>
          </w:rPr>
          <w:fldChar w:fldCharType="begin"/>
        </w:r>
        <w:r>
          <w:rPr>
            <w:noProof/>
            <w:webHidden/>
          </w:rPr>
          <w:instrText xml:space="preserve"> PAGEREF _Toc236745219 \h </w:instrText>
        </w:r>
        <w:r>
          <w:rPr>
            <w:noProof/>
            <w:webHidden/>
          </w:rPr>
        </w:r>
        <w:r>
          <w:rPr>
            <w:noProof/>
            <w:webHidden/>
          </w:rPr>
          <w:fldChar w:fldCharType="separate"/>
        </w:r>
        <w:r w:rsidR="00E87867">
          <w:rPr>
            <w:noProof/>
            <w:webHidden/>
          </w:rPr>
          <w:t>19</w:t>
        </w:r>
        <w:r>
          <w:rPr>
            <w:noProof/>
            <w:webHidden/>
          </w:rPr>
          <w:fldChar w:fldCharType="end"/>
        </w:r>
      </w:hyperlink>
    </w:p>
    <w:p w14:paraId="671938CA" w14:textId="164E6973" w:rsidR="0084212E" w:rsidRDefault="0084212E">
      <w:pPr>
        <w:pStyle w:val="Inhopg3"/>
        <w:tabs>
          <w:tab w:val="left" w:pos="1200"/>
          <w:tab w:val="right" w:leader="dot" w:pos="9376"/>
        </w:tabs>
        <w:rPr>
          <w:rFonts w:eastAsiaTheme="minorEastAsia" w:cstheme="minorBidi"/>
          <w:noProof/>
          <w:kern w:val="2"/>
          <w:sz w:val="24"/>
          <w:szCs w:val="24"/>
          <w:lang w:eastAsia="nl-NL"/>
          <w14:ligatures w14:val="standardContextual"/>
        </w:rPr>
      </w:pPr>
      <w:hyperlink w:anchor="_Toc236745220" w:history="1">
        <w:r w:rsidRPr="00D36B4B">
          <w:rPr>
            <w:rStyle w:val="Hyperlink"/>
            <w:noProof/>
            <w:lang w:eastAsia="nl-NL"/>
          </w:rPr>
          <w:t>2.6.4</w:t>
        </w:r>
        <w:r>
          <w:rPr>
            <w:rFonts w:eastAsiaTheme="minorEastAsia" w:cstheme="minorBidi"/>
            <w:noProof/>
            <w:kern w:val="2"/>
            <w:sz w:val="24"/>
            <w:szCs w:val="24"/>
            <w:lang w:eastAsia="nl-NL"/>
            <w14:ligatures w14:val="standardContextual"/>
          </w:rPr>
          <w:tab/>
        </w:r>
        <w:r w:rsidRPr="00D36B4B">
          <w:rPr>
            <w:rStyle w:val="Hyperlink"/>
            <w:noProof/>
            <w:lang w:eastAsia="nl-NL"/>
          </w:rPr>
          <w:t>Verificatie</w:t>
        </w:r>
        <w:r>
          <w:rPr>
            <w:noProof/>
            <w:webHidden/>
          </w:rPr>
          <w:tab/>
        </w:r>
        <w:r>
          <w:rPr>
            <w:noProof/>
            <w:webHidden/>
          </w:rPr>
          <w:fldChar w:fldCharType="begin"/>
        </w:r>
        <w:r>
          <w:rPr>
            <w:noProof/>
            <w:webHidden/>
          </w:rPr>
          <w:instrText xml:space="preserve"> PAGEREF _Toc236745220 \h </w:instrText>
        </w:r>
        <w:r>
          <w:rPr>
            <w:noProof/>
            <w:webHidden/>
          </w:rPr>
        </w:r>
        <w:r>
          <w:rPr>
            <w:noProof/>
            <w:webHidden/>
          </w:rPr>
          <w:fldChar w:fldCharType="separate"/>
        </w:r>
        <w:r w:rsidR="00E87867">
          <w:rPr>
            <w:noProof/>
            <w:webHidden/>
          </w:rPr>
          <w:t>19</w:t>
        </w:r>
        <w:r>
          <w:rPr>
            <w:noProof/>
            <w:webHidden/>
          </w:rPr>
          <w:fldChar w:fldCharType="end"/>
        </w:r>
      </w:hyperlink>
    </w:p>
    <w:p w14:paraId="4DA4866F" w14:textId="2529ABEA" w:rsidR="0084212E" w:rsidRDefault="0084212E">
      <w:pPr>
        <w:pStyle w:val="Inhopg2"/>
        <w:tabs>
          <w:tab w:val="left" w:pos="800"/>
          <w:tab w:val="right" w:leader="dot" w:pos="9376"/>
        </w:tabs>
        <w:rPr>
          <w:rFonts w:eastAsiaTheme="minorEastAsia" w:cstheme="minorBidi"/>
          <w:i w:val="0"/>
          <w:iCs w:val="0"/>
          <w:noProof/>
          <w:kern w:val="2"/>
          <w:sz w:val="24"/>
          <w:szCs w:val="24"/>
          <w:lang w:eastAsia="nl-NL"/>
          <w14:ligatures w14:val="standardContextual"/>
        </w:rPr>
      </w:pPr>
      <w:hyperlink w:anchor="_Toc236745221" w:history="1">
        <w:r w:rsidRPr="00D36B4B">
          <w:rPr>
            <w:rStyle w:val="Hyperlink"/>
            <w:noProof/>
            <w:lang w:eastAsia="nl-NL"/>
          </w:rPr>
          <w:t>2.7</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Planning</w:t>
        </w:r>
        <w:r>
          <w:rPr>
            <w:noProof/>
            <w:webHidden/>
          </w:rPr>
          <w:tab/>
        </w:r>
        <w:r>
          <w:rPr>
            <w:noProof/>
            <w:webHidden/>
          </w:rPr>
          <w:fldChar w:fldCharType="begin"/>
        </w:r>
        <w:r>
          <w:rPr>
            <w:noProof/>
            <w:webHidden/>
          </w:rPr>
          <w:instrText xml:space="preserve"> PAGEREF _Toc236745221 \h </w:instrText>
        </w:r>
        <w:r>
          <w:rPr>
            <w:noProof/>
            <w:webHidden/>
          </w:rPr>
        </w:r>
        <w:r>
          <w:rPr>
            <w:noProof/>
            <w:webHidden/>
          </w:rPr>
          <w:fldChar w:fldCharType="separate"/>
        </w:r>
        <w:r w:rsidR="00E87867">
          <w:rPr>
            <w:noProof/>
            <w:webHidden/>
          </w:rPr>
          <w:t>20</w:t>
        </w:r>
        <w:r>
          <w:rPr>
            <w:noProof/>
            <w:webHidden/>
          </w:rPr>
          <w:fldChar w:fldCharType="end"/>
        </w:r>
      </w:hyperlink>
    </w:p>
    <w:p w14:paraId="3BC61D20" w14:textId="1D81446E" w:rsidR="0084212E" w:rsidRDefault="0084212E">
      <w:pPr>
        <w:pStyle w:val="Inhopg1"/>
        <w:tabs>
          <w:tab w:val="left" w:pos="400"/>
          <w:tab w:val="right" w:leader="dot" w:pos="9376"/>
        </w:tabs>
        <w:rPr>
          <w:rFonts w:eastAsiaTheme="minorEastAsia" w:cstheme="minorBidi"/>
          <w:b w:val="0"/>
          <w:bCs w:val="0"/>
          <w:noProof/>
          <w:kern w:val="2"/>
          <w:sz w:val="24"/>
          <w:szCs w:val="24"/>
          <w:lang w:eastAsia="nl-NL"/>
          <w14:ligatures w14:val="standardContextual"/>
        </w:rPr>
      </w:pPr>
      <w:hyperlink w:anchor="_Toc236745222" w:history="1">
        <w:r w:rsidRPr="00D36B4B">
          <w:rPr>
            <w:rStyle w:val="Hyperlink"/>
            <w:noProof/>
          </w:rPr>
          <w:t>3</w:t>
        </w:r>
        <w:r>
          <w:rPr>
            <w:rFonts w:eastAsiaTheme="minorEastAsia" w:cstheme="minorBidi"/>
            <w:b w:val="0"/>
            <w:bCs w:val="0"/>
            <w:noProof/>
            <w:kern w:val="2"/>
            <w:sz w:val="24"/>
            <w:szCs w:val="24"/>
            <w:lang w:eastAsia="nl-NL"/>
            <w14:ligatures w14:val="standardContextual"/>
          </w:rPr>
          <w:tab/>
        </w:r>
        <w:r w:rsidRPr="00D36B4B">
          <w:rPr>
            <w:rStyle w:val="Hyperlink"/>
            <w:noProof/>
          </w:rPr>
          <w:t>Vormvereisten, uitsluitingsgronden, geschiktheidseisen</w:t>
        </w:r>
        <w:r>
          <w:rPr>
            <w:noProof/>
            <w:webHidden/>
          </w:rPr>
          <w:tab/>
        </w:r>
        <w:r>
          <w:rPr>
            <w:noProof/>
            <w:webHidden/>
          </w:rPr>
          <w:fldChar w:fldCharType="begin"/>
        </w:r>
        <w:r>
          <w:rPr>
            <w:noProof/>
            <w:webHidden/>
          </w:rPr>
          <w:instrText xml:space="preserve"> PAGEREF _Toc236745222 \h </w:instrText>
        </w:r>
        <w:r>
          <w:rPr>
            <w:noProof/>
            <w:webHidden/>
          </w:rPr>
        </w:r>
        <w:r>
          <w:rPr>
            <w:noProof/>
            <w:webHidden/>
          </w:rPr>
          <w:fldChar w:fldCharType="separate"/>
        </w:r>
        <w:r w:rsidR="00E87867">
          <w:rPr>
            <w:noProof/>
            <w:webHidden/>
          </w:rPr>
          <w:t>21</w:t>
        </w:r>
        <w:r>
          <w:rPr>
            <w:noProof/>
            <w:webHidden/>
          </w:rPr>
          <w:fldChar w:fldCharType="end"/>
        </w:r>
      </w:hyperlink>
    </w:p>
    <w:p w14:paraId="3A58356F" w14:textId="21B156DA" w:rsidR="0084212E" w:rsidRDefault="0084212E">
      <w:pPr>
        <w:pStyle w:val="Inhopg2"/>
        <w:tabs>
          <w:tab w:val="left" w:pos="800"/>
          <w:tab w:val="right" w:leader="dot" w:pos="9376"/>
        </w:tabs>
        <w:rPr>
          <w:rFonts w:eastAsiaTheme="minorEastAsia" w:cstheme="minorBidi"/>
          <w:i w:val="0"/>
          <w:iCs w:val="0"/>
          <w:noProof/>
          <w:kern w:val="2"/>
          <w:sz w:val="24"/>
          <w:szCs w:val="24"/>
          <w:lang w:eastAsia="nl-NL"/>
          <w14:ligatures w14:val="standardContextual"/>
        </w:rPr>
      </w:pPr>
      <w:hyperlink w:anchor="_Toc236745223" w:history="1">
        <w:r w:rsidRPr="00D36B4B">
          <w:rPr>
            <w:rStyle w:val="Hyperlink"/>
            <w:noProof/>
            <w:lang w:eastAsia="nl-NL"/>
          </w:rPr>
          <w:t>3.1</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Vormvereisten</w:t>
        </w:r>
        <w:r>
          <w:rPr>
            <w:noProof/>
            <w:webHidden/>
          </w:rPr>
          <w:tab/>
        </w:r>
        <w:r>
          <w:rPr>
            <w:noProof/>
            <w:webHidden/>
          </w:rPr>
          <w:fldChar w:fldCharType="begin"/>
        </w:r>
        <w:r>
          <w:rPr>
            <w:noProof/>
            <w:webHidden/>
          </w:rPr>
          <w:instrText xml:space="preserve"> PAGEREF _Toc236745223 \h </w:instrText>
        </w:r>
        <w:r>
          <w:rPr>
            <w:noProof/>
            <w:webHidden/>
          </w:rPr>
        </w:r>
        <w:r>
          <w:rPr>
            <w:noProof/>
            <w:webHidden/>
          </w:rPr>
          <w:fldChar w:fldCharType="separate"/>
        </w:r>
        <w:r w:rsidR="00E87867">
          <w:rPr>
            <w:noProof/>
            <w:webHidden/>
          </w:rPr>
          <w:t>21</w:t>
        </w:r>
        <w:r>
          <w:rPr>
            <w:noProof/>
            <w:webHidden/>
          </w:rPr>
          <w:fldChar w:fldCharType="end"/>
        </w:r>
      </w:hyperlink>
    </w:p>
    <w:p w14:paraId="6506B0E0" w14:textId="411F7D5C" w:rsidR="0084212E" w:rsidRDefault="0084212E">
      <w:pPr>
        <w:pStyle w:val="Inhopg3"/>
        <w:tabs>
          <w:tab w:val="left" w:pos="1200"/>
          <w:tab w:val="right" w:leader="dot" w:pos="9376"/>
        </w:tabs>
        <w:rPr>
          <w:rFonts w:eastAsiaTheme="minorEastAsia" w:cstheme="minorBidi"/>
          <w:noProof/>
          <w:kern w:val="2"/>
          <w:sz w:val="24"/>
          <w:szCs w:val="24"/>
          <w:lang w:eastAsia="nl-NL"/>
          <w14:ligatures w14:val="standardContextual"/>
        </w:rPr>
      </w:pPr>
      <w:hyperlink w:anchor="_Toc236745224" w:history="1">
        <w:r w:rsidRPr="00D36B4B">
          <w:rPr>
            <w:rStyle w:val="Hyperlink"/>
            <w:noProof/>
          </w:rPr>
          <w:t>3.1.1</w:t>
        </w:r>
        <w:r>
          <w:rPr>
            <w:rFonts w:eastAsiaTheme="minorEastAsia" w:cstheme="minorBidi"/>
            <w:noProof/>
            <w:kern w:val="2"/>
            <w:sz w:val="24"/>
            <w:szCs w:val="24"/>
            <w:lang w:eastAsia="nl-NL"/>
            <w14:ligatures w14:val="standardContextual"/>
          </w:rPr>
          <w:tab/>
        </w:r>
        <w:r w:rsidRPr="00D36B4B">
          <w:rPr>
            <w:rStyle w:val="Hyperlink"/>
            <w:noProof/>
          </w:rPr>
          <w:t>Voorschriften</w:t>
        </w:r>
        <w:r>
          <w:rPr>
            <w:noProof/>
            <w:webHidden/>
          </w:rPr>
          <w:tab/>
        </w:r>
        <w:r>
          <w:rPr>
            <w:noProof/>
            <w:webHidden/>
          </w:rPr>
          <w:fldChar w:fldCharType="begin"/>
        </w:r>
        <w:r>
          <w:rPr>
            <w:noProof/>
            <w:webHidden/>
          </w:rPr>
          <w:instrText xml:space="preserve"> PAGEREF _Toc236745224 \h </w:instrText>
        </w:r>
        <w:r>
          <w:rPr>
            <w:noProof/>
            <w:webHidden/>
          </w:rPr>
        </w:r>
        <w:r>
          <w:rPr>
            <w:noProof/>
            <w:webHidden/>
          </w:rPr>
          <w:fldChar w:fldCharType="separate"/>
        </w:r>
        <w:r w:rsidR="00E87867">
          <w:rPr>
            <w:noProof/>
            <w:webHidden/>
          </w:rPr>
          <w:t>21</w:t>
        </w:r>
        <w:r>
          <w:rPr>
            <w:noProof/>
            <w:webHidden/>
          </w:rPr>
          <w:fldChar w:fldCharType="end"/>
        </w:r>
      </w:hyperlink>
    </w:p>
    <w:p w14:paraId="4CBC5B23" w14:textId="098B53F3" w:rsidR="0084212E" w:rsidRDefault="0084212E">
      <w:pPr>
        <w:pStyle w:val="Inhopg3"/>
        <w:tabs>
          <w:tab w:val="left" w:pos="1200"/>
          <w:tab w:val="right" w:leader="dot" w:pos="9376"/>
        </w:tabs>
        <w:rPr>
          <w:rFonts w:eastAsiaTheme="minorEastAsia" w:cstheme="minorBidi"/>
          <w:noProof/>
          <w:kern w:val="2"/>
          <w:sz w:val="24"/>
          <w:szCs w:val="24"/>
          <w:lang w:eastAsia="nl-NL"/>
          <w14:ligatures w14:val="standardContextual"/>
        </w:rPr>
      </w:pPr>
      <w:hyperlink w:anchor="_Toc236745225" w:history="1">
        <w:r w:rsidRPr="00D36B4B">
          <w:rPr>
            <w:rStyle w:val="Hyperlink"/>
            <w:rFonts w:eastAsia="Times New Roman" w:cs="Calibri"/>
            <w:noProof/>
            <w:lang w:eastAsia="nl-NL"/>
          </w:rPr>
          <w:t>3.1.2</w:t>
        </w:r>
        <w:r>
          <w:rPr>
            <w:rFonts w:eastAsiaTheme="minorEastAsia" w:cstheme="minorBidi"/>
            <w:noProof/>
            <w:kern w:val="2"/>
            <w:sz w:val="24"/>
            <w:szCs w:val="24"/>
            <w:lang w:eastAsia="nl-NL"/>
            <w14:ligatures w14:val="standardContextual"/>
          </w:rPr>
          <w:tab/>
        </w:r>
        <w:r w:rsidRPr="00D36B4B">
          <w:rPr>
            <w:rStyle w:val="Hyperlink"/>
            <w:rFonts w:eastAsia="Times New Roman" w:cs="Calibri"/>
            <w:noProof/>
            <w:lang w:eastAsia="nl-NL"/>
          </w:rPr>
          <w:t>Gestanddoeningstermijn</w:t>
        </w:r>
        <w:r>
          <w:rPr>
            <w:noProof/>
            <w:webHidden/>
          </w:rPr>
          <w:tab/>
        </w:r>
        <w:r>
          <w:rPr>
            <w:noProof/>
            <w:webHidden/>
          </w:rPr>
          <w:fldChar w:fldCharType="begin"/>
        </w:r>
        <w:r>
          <w:rPr>
            <w:noProof/>
            <w:webHidden/>
          </w:rPr>
          <w:instrText xml:space="preserve"> PAGEREF _Toc236745225 \h </w:instrText>
        </w:r>
        <w:r>
          <w:rPr>
            <w:noProof/>
            <w:webHidden/>
          </w:rPr>
        </w:r>
        <w:r>
          <w:rPr>
            <w:noProof/>
            <w:webHidden/>
          </w:rPr>
          <w:fldChar w:fldCharType="separate"/>
        </w:r>
        <w:r w:rsidR="00E87867">
          <w:rPr>
            <w:noProof/>
            <w:webHidden/>
          </w:rPr>
          <w:t>21</w:t>
        </w:r>
        <w:r>
          <w:rPr>
            <w:noProof/>
            <w:webHidden/>
          </w:rPr>
          <w:fldChar w:fldCharType="end"/>
        </w:r>
      </w:hyperlink>
    </w:p>
    <w:p w14:paraId="71013EC7" w14:textId="0F19E4DB" w:rsidR="0084212E" w:rsidRDefault="0084212E">
      <w:pPr>
        <w:pStyle w:val="Inhopg3"/>
        <w:tabs>
          <w:tab w:val="left" w:pos="1200"/>
          <w:tab w:val="right" w:leader="dot" w:pos="9376"/>
        </w:tabs>
        <w:rPr>
          <w:rFonts w:eastAsiaTheme="minorEastAsia" w:cstheme="minorBidi"/>
          <w:noProof/>
          <w:kern w:val="2"/>
          <w:sz w:val="24"/>
          <w:szCs w:val="24"/>
          <w:lang w:eastAsia="nl-NL"/>
          <w14:ligatures w14:val="standardContextual"/>
        </w:rPr>
      </w:pPr>
      <w:hyperlink w:anchor="_Toc236745226" w:history="1">
        <w:r w:rsidRPr="00D36B4B">
          <w:rPr>
            <w:rStyle w:val="Hyperlink"/>
            <w:rFonts w:eastAsia="Times New Roman" w:cs="Calibri"/>
            <w:noProof/>
            <w:lang w:eastAsia="nl-NL"/>
          </w:rPr>
          <w:t>3.1.3</w:t>
        </w:r>
        <w:r>
          <w:rPr>
            <w:rFonts w:eastAsiaTheme="minorEastAsia" w:cstheme="minorBidi"/>
            <w:noProof/>
            <w:kern w:val="2"/>
            <w:sz w:val="24"/>
            <w:szCs w:val="24"/>
            <w:lang w:eastAsia="nl-NL"/>
            <w14:ligatures w14:val="standardContextual"/>
          </w:rPr>
          <w:tab/>
        </w:r>
        <w:r w:rsidRPr="00D36B4B">
          <w:rPr>
            <w:rStyle w:val="Hyperlink"/>
            <w:rFonts w:eastAsia="Times New Roman" w:cs="Calibri"/>
            <w:noProof/>
            <w:lang w:eastAsia="nl-NL"/>
          </w:rPr>
          <w:t>Volledige en tijdige Inschrijving</w:t>
        </w:r>
        <w:r>
          <w:rPr>
            <w:noProof/>
            <w:webHidden/>
          </w:rPr>
          <w:tab/>
        </w:r>
        <w:r>
          <w:rPr>
            <w:noProof/>
            <w:webHidden/>
          </w:rPr>
          <w:fldChar w:fldCharType="begin"/>
        </w:r>
        <w:r>
          <w:rPr>
            <w:noProof/>
            <w:webHidden/>
          </w:rPr>
          <w:instrText xml:space="preserve"> PAGEREF _Toc236745226 \h </w:instrText>
        </w:r>
        <w:r>
          <w:rPr>
            <w:noProof/>
            <w:webHidden/>
          </w:rPr>
        </w:r>
        <w:r>
          <w:rPr>
            <w:noProof/>
            <w:webHidden/>
          </w:rPr>
          <w:fldChar w:fldCharType="separate"/>
        </w:r>
        <w:r w:rsidR="00E87867">
          <w:rPr>
            <w:noProof/>
            <w:webHidden/>
          </w:rPr>
          <w:t>21</w:t>
        </w:r>
        <w:r>
          <w:rPr>
            <w:noProof/>
            <w:webHidden/>
          </w:rPr>
          <w:fldChar w:fldCharType="end"/>
        </w:r>
      </w:hyperlink>
    </w:p>
    <w:p w14:paraId="57D25C2A" w14:textId="5267AFA5" w:rsidR="0084212E" w:rsidRDefault="0084212E">
      <w:pPr>
        <w:pStyle w:val="Inhopg3"/>
        <w:tabs>
          <w:tab w:val="left" w:pos="1200"/>
          <w:tab w:val="right" w:leader="dot" w:pos="9376"/>
        </w:tabs>
        <w:rPr>
          <w:rFonts w:eastAsiaTheme="minorEastAsia" w:cstheme="minorBidi"/>
          <w:noProof/>
          <w:kern w:val="2"/>
          <w:sz w:val="24"/>
          <w:szCs w:val="24"/>
          <w:lang w:eastAsia="nl-NL"/>
          <w14:ligatures w14:val="standardContextual"/>
        </w:rPr>
      </w:pPr>
      <w:hyperlink w:anchor="_Toc236745227" w:history="1">
        <w:r w:rsidRPr="00D36B4B">
          <w:rPr>
            <w:rStyle w:val="Hyperlink"/>
            <w:rFonts w:eastAsia="Times New Roman" w:cs="Calibri"/>
            <w:noProof/>
            <w:lang w:eastAsia="nl-NL"/>
          </w:rPr>
          <w:t>3.1.4</w:t>
        </w:r>
        <w:r>
          <w:rPr>
            <w:rFonts w:eastAsiaTheme="minorEastAsia" w:cstheme="minorBidi"/>
            <w:noProof/>
            <w:kern w:val="2"/>
            <w:sz w:val="24"/>
            <w:szCs w:val="24"/>
            <w:lang w:eastAsia="nl-NL"/>
            <w14:ligatures w14:val="standardContextual"/>
          </w:rPr>
          <w:tab/>
        </w:r>
        <w:r w:rsidRPr="00D36B4B">
          <w:rPr>
            <w:rStyle w:val="Hyperlink"/>
            <w:rFonts w:eastAsia="Times New Roman" w:cs="Calibri"/>
            <w:noProof/>
            <w:lang w:eastAsia="nl-NL"/>
          </w:rPr>
          <w:t>Uniform Europees Aanbestedingsdocument (UEA) en nadere bewijsmiddelen</w:t>
        </w:r>
        <w:r>
          <w:rPr>
            <w:noProof/>
            <w:webHidden/>
          </w:rPr>
          <w:tab/>
        </w:r>
        <w:r>
          <w:rPr>
            <w:noProof/>
            <w:webHidden/>
          </w:rPr>
          <w:fldChar w:fldCharType="begin"/>
        </w:r>
        <w:r>
          <w:rPr>
            <w:noProof/>
            <w:webHidden/>
          </w:rPr>
          <w:instrText xml:space="preserve"> PAGEREF _Toc236745227 \h </w:instrText>
        </w:r>
        <w:r>
          <w:rPr>
            <w:noProof/>
            <w:webHidden/>
          </w:rPr>
        </w:r>
        <w:r>
          <w:rPr>
            <w:noProof/>
            <w:webHidden/>
          </w:rPr>
          <w:fldChar w:fldCharType="separate"/>
        </w:r>
        <w:r w:rsidR="00E87867">
          <w:rPr>
            <w:noProof/>
            <w:webHidden/>
          </w:rPr>
          <w:t>21</w:t>
        </w:r>
        <w:r>
          <w:rPr>
            <w:noProof/>
            <w:webHidden/>
          </w:rPr>
          <w:fldChar w:fldCharType="end"/>
        </w:r>
      </w:hyperlink>
    </w:p>
    <w:p w14:paraId="3C26AB79" w14:textId="5ED97A53" w:rsidR="0084212E" w:rsidRDefault="0084212E">
      <w:pPr>
        <w:pStyle w:val="Inhopg4"/>
        <w:tabs>
          <w:tab w:val="left" w:pos="1600"/>
          <w:tab w:val="right" w:leader="dot" w:pos="9376"/>
        </w:tabs>
        <w:rPr>
          <w:rFonts w:eastAsiaTheme="minorEastAsia" w:cstheme="minorBidi"/>
          <w:noProof/>
          <w:kern w:val="2"/>
          <w:sz w:val="24"/>
          <w:szCs w:val="24"/>
          <w:lang w:eastAsia="nl-NL"/>
          <w14:ligatures w14:val="standardContextual"/>
        </w:rPr>
      </w:pPr>
      <w:hyperlink w:anchor="_Toc236745228" w:history="1">
        <w:r w:rsidRPr="00D36B4B">
          <w:rPr>
            <w:rStyle w:val="Hyperlink"/>
            <w:noProof/>
            <w:lang w:eastAsia="nl-NL"/>
          </w:rPr>
          <w:t>3.1.4.1</w:t>
        </w:r>
        <w:r>
          <w:rPr>
            <w:rFonts w:eastAsiaTheme="minorEastAsia" w:cstheme="minorBidi"/>
            <w:noProof/>
            <w:kern w:val="2"/>
            <w:sz w:val="24"/>
            <w:szCs w:val="24"/>
            <w:lang w:eastAsia="nl-NL"/>
            <w14:ligatures w14:val="standardContextual"/>
          </w:rPr>
          <w:tab/>
        </w:r>
        <w:r w:rsidRPr="00D36B4B">
          <w:rPr>
            <w:rStyle w:val="Hyperlink"/>
            <w:noProof/>
            <w:lang w:eastAsia="nl-NL"/>
          </w:rPr>
          <w:t>Rechtsgeldige ondertekening</w:t>
        </w:r>
        <w:r>
          <w:rPr>
            <w:noProof/>
            <w:webHidden/>
          </w:rPr>
          <w:tab/>
        </w:r>
        <w:r>
          <w:rPr>
            <w:noProof/>
            <w:webHidden/>
          </w:rPr>
          <w:fldChar w:fldCharType="begin"/>
        </w:r>
        <w:r>
          <w:rPr>
            <w:noProof/>
            <w:webHidden/>
          </w:rPr>
          <w:instrText xml:space="preserve"> PAGEREF _Toc236745228 \h </w:instrText>
        </w:r>
        <w:r>
          <w:rPr>
            <w:noProof/>
            <w:webHidden/>
          </w:rPr>
        </w:r>
        <w:r>
          <w:rPr>
            <w:noProof/>
            <w:webHidden/>
          </w:rPr>
          <w:fldChar w:fldCharType="separate"/>
        </w:r>
        <w:r w:rsidR="00E87867">
          <w:rPr>
            <w:noProof/>
            <w:webHidden/>
          </w:rPr>
          <w:t>22</w:t>
        </w:r>
        <w:r>
          <w:rPr>
            <w:noProof/>
            <w:webHidden/>
          </w:rPr>
          <w:fldChar w:fldCharType="end"/>
        </w:r>
      </w:hyperlink>
    </w:p>
    <w:p w14:paraId="328D103B" w14:textId="4272AC4A" w:rsidR="0084212E" w:rsidRDefault="0084212E">
      <w:pPr>
        <w:pStyle w:val="Inhopg4"/>
        <w:tabs>
          <w:tab w:val="left" w:pos="1600"/>
          <w:tab w:val="right" w:leader="dot" w:pos="9376"/>
        </w:tabs>
        <w:rPr>
          <w:rFonts w:eastAsiaTheme="minorEastAsia" w:cstheme="minorBidi"/>
          <w:noProof/>
          <w:kern w:val="2"/>
          <w:sz w:val="24"/>
          <w:szCs w:val="24"/>
          <w:lang w:eastAsia="nl-NL"/>
          <w14:ligatures w14:val="standardContextual"/>
        </w:rPr>
      </w:pPr>
      <w:hyperlink w:anchor="_Toc236745229" w:history="1">
        <w:r w:rsidRPr="00D36B4B">
          <w:rPr>
            <w:rStyle w:val="Hyperlink"/>
            <w:noProof/>
            <w:lang w:eastAsia="nl-NL"/>
          </w:rPr>
          <w:t>3.1.4.2</w:t>
        </w:r>
        <w:r>
          <w:rPr>
            <w:rFonts w:eastAsiaTheme="minorEastAsia" w:cstheme="minorBidi"/>
            <w:noProof/>
            <w:kern w:val="2"/>
            <w:sz w:val="24"/>
            <w:szCs w:val="24"/>
            <w:lang w:eastAsia="nl-NL"/>
            <w14:ligatures w14:val="standardContextual"/>
          </w:rPr>
          <w:tab/>
        </w:r>
        <w:r w:rsidRPr="00D36B4B">
          <w:rPr>
            <w:rStyle w:val="Hyperlink"/>
            <w:noProof/>
            <w:lang w:eastAsia="nl-NL"/>
          </w:rPr>
          <w:t>Invulling UEA en ondertekening algemeen</w:t>
        </w:r>
        <w:r>
          <w:rPr>
            <w:noProof/>
            <w:webHidden/>
          </w:rPr>
          <w:tab/>
        </w:r>
        <w:r>
          <w:rPr>
            <w:noProof/>
            <w:webHidden/>
          </w:rPr>
          <w:fldChar w:fldCharType="begin"/>
        </w:r>
        <w:r>
          <w:rPr>
            <w:noProof/>
            <w:webHidden/>
          </w:rPr>
          <w:instrText xml:space="preserve"> PAGEREF _Toc236745229 \h </w:instrText>
        </w:r>
        <w:r>
          <w:rPr>
            <w:noProof/>
            <w:webHidden/>
          </w:rPr>
        </w:r>
        <w:r>
          <w:rPr>
            <w:noProof/>
            <w:webHidden/>
          </w:rPr>
          <w:fldChar w:fldCharType="separate"/>
        </w:r>
        <w:r w:rsidR="00E87867">
          <w:rPr>
            <w:noProof/>
            <w:webHidden/>
          </w:rPr>
          <w:t>22</w:t>
        </w:r>
        <w:r>
          <w:rPr>
            <w:noProof/>
            <w:webHidden/>
          </w:rPr>
          <w:fldChar w:fldCharType="end"/>
        </w:r>
      </w:hyperlink>
    </w:p>
    <w:p w14:paraId="68B48804" w14:textId="2A31FEDD" w:rsidR="0084212E" w:rsidRDefault="0084212E">
      <w:pPr>
        <w:pStyle w:val="Inhopg4"/>
        <w:tabs>
          <w:tab w:val="left" w:pos="1600"/>
          <w:tab w:val="right" w:leader="dot" w:pos="9376"/>
        </w:tabs>
        <w:rPr>
          <w:rFonts w:eastAsiaTheme="minorEastAsia" w:cstheme="minorBidi"/>
          <w:noProof/>
          <w:kern w:val="2"/>
          <w:sz w:val="24"/>
          <w:szCs w:val="24"/>
          <w:lang w:eastAsia="nl-NL"/>
          <w14:ligatures w14:val="standardContextual"/>
        </w:rPr>
      </w:pPr>
      <w:hyperlink w:anchor="_Toc236745230" w:history="1">
        <w:r w:rsidRPr="00D36B4B">
          <w:rPr>
            <w:rStyle w:val="Hyperlink"/>
            <w:noProof/>
            <w:lang w:eastAsia="nl-NL"/>
          </w:rPr>
          <w:t>3.1.4.3</w:t>
        </w:r>
        <w:r>
          <w:rPr>
            <w:rFonts w:eastAsiaTheme="minorEastAsia" w:cstheme="minorBidi"/>
            <w:noProof/>
            <w:kern w:val="2"/>
            <w:sz w:val="24"/>
            <w:szCs w:val="24"/>
            <w:lang w:eastAsia="nl-NL"/>
            <w14:ligatures w14:val="standardContextual"/>
          </w:rPr>
          <w:tab/>
        </w:r>
        <w:r w:rsidRPr="00D36B4B">
          <w:rPr>
            <w:rStyle w:val="Hyperlink"/>
            <w:noProof/>
            <w:lang w:eastAsia="nl-NL"/>
          </w:rPr>
          <w:t>Invulling UEA bij samenwerkingsverbanden</w:t>
        </w:r>
        <w:r>
          <w:rPr>
            <w:noProof/>
            <w:webHidden/>
          </w:rPr>
          <w:tab/>
        </w:r>
        <w:r>
          <w:rPr>
            <w:noProof/>
            <w:webHidden/>
          </w:rPr>
          <w:fldChar w:fldCharType="begin"/>
        </w:r>
        <w:r>
          <w:rPr>
            <w:noProof/>
            <w:webHidden/>
          </w:rPr>
          <w:instrText xml:space="preserve"> PAGEREF _Toc236745230 \h </w:instrText>
        </w:r>
        <w:r>
          <w:rPr>
            <w:noProof/>
            <w:webHidden/>
          </w:rPr>
        </w:r>
        <w:r>
          <w:rPr>
            <w:noProof/>
            <w:webHidden/>
          </w:rPr>
          <w:fldChar w:fldCharType="separate"/>
        </w:r>
        <w:r w:rsidR="00E87867">
          <w:rPr>
            <w:noProof/>
            <w:webHidden/>
          </w:rPr>
          <w:t>22</w:t>
        </w:r>
        <w:r>
          <w:rPr>
            <w:noProof/>
            <w:webHidden/>
          </w:rPr>
          <w:fldChar w:fldCharType="end"/>
        </w:r>
      </w:hyperlink>
    </w:p>
    <w:p w14:paraId="70D2E076" w14:textId="557E4FC9" w:rsidR="0084212E" w:rsidRDefault="0084212E">
      <w:pPr>
        <w:pStyle w:val="Inhopg4"/>
        <w:tabs>
          <w:tab w:val="left" w:pos="1600"/>
          <w:tab w:val="right" w:leader="dot" w:pos="9376"/>
        </w:tabs>
        <w:rPr>
          <w:rFonts w:eastAsiaTheme="minorEastAsia" w:cstheme="minorBidi"/>
          <w:noProof/>
          <w:kern w:val="2"/>
          <w:sz w:val="24"/>
          <w:szCs w:val="24"/>
          <w:lang w:eastAsia="nl-NL"/>
          <w14:ligatures w14:val="standardContextual"/>
        </w:rPr>
      </w:pPr>
      <w:hyperlink w:anchor="_Toc236745231" w:history="1">
        <w:r w:rsidRPr="00D36B4B">
          <w:rPr>
            <w:rStyle w:val="Hyperlink"/>
            <w:noProof/>
            <w:lang w:eastAsia="nl-NL"/>
          </w:rPr>
          <w:t>3.1.4.4</w:t>
        </w:r>
        <w:r>
          <w:rPr>
            <w:rFonts w:eastAsiaTheme="minorEastAsia" w:cstheme="minorBidi"/>
            <w:noProof/>
            <w:kern w:val="2"/>
            <w:sz w:val="24"/>
            <w:szCs w:val="24"/>
            <w:lang w:eastAsia="nl-NL"/>
            <w14:ligatures w14:val="standardContextual"/>
          </w:rPr>
          <w:tab/>
        </w:r>
        <w:r w:rsidRPr="00D36B4B">
          <w:rPr>
            <w:rStyle w:val="Hyperlink"/>
            <w:noProof/>
            <w:lang w:eastAsia="nl-NL"/>
          </w:rPr>
          <w:t>Invulling UEA bij beroep op derde(n) / onderaanneming</w:t>
        </w:r>
        <w:r>
          <w:rPr>
            <w:noProof/>
            <w:webHidden/>
          </w:rPr>
          <w:tab/>
        </w:r>
        <w:r>
          <w:rPr>
            <w:noProof/>
            <w:webHidden/>
          </w:rPr>
          <w:fldChar w:fldCharType="begin"/>
        </w:r>
        <w:r>
          <w:rPr>
            <w:noProof/>
            <w:webHidden/>
          </w:rPr>
          <w:instrText xml:space="preserve"> PAGEREF _Toc236745231 \h </w:instrText>
        </w:r>
        <w:r>
          <w:rPr>
            <w:noProof/>
            <w:webHidden/>
          </w:rPr>
        </w:r>
        <w:r>
          <w:rPr>
            <w:noProof/>
            <w:webHidden/>
          </w:rPr>
          <w:fldChar w:fldCharType="separate"/>
        </w:r>
        <w:r w:rsidR="00E87867">
          <w:rPr>
            <w:noProof/>
            <w:webHidden/>
          </w:rPr>
          <w:t>22</w:t>
        </w:r>
        <w:r>
          <w:rPr>
            <w:noProof/>
            <w:webHidden/>
          </w:rPr>
          <w:fldChar w:fldCharType="end"/>
        </w:r>
      </w:hyperlink>
    </w:p>
    <w:p w14:paraId="64F9F4FE" w14:textId="2BC2AC7A" w:rsidR="0084212E" w:rsidRDefault="0084212E">
      <w:pPr>
        <w:pStyle w:val="Inhopg4"/>
        <w:tabs>
          <w:tab w:val="left" w:pos="1600"/>
          <w:tab w:val="right" w:leader="dot" w:pos="9376"/>
        </w:tabs>
        <w:rPr>
          <w:rFonts w:eastAsiaTheme="minorEastAsia" w:cstheme="minorBidi"/>
          <w:noProof/>
          <w:kern w:val="2"/>
          <w:sz w:val="24"/>
          <w:szCs w:val="24"/>
          <w:lang w:eastAsia="nl-NL"/>
          <w14:ligatures w14:val="standardContextual"/>
        </w:rPr>
      </w:pPr>
      <w:hyperlink w:anchor="_Toc236745232" w:history="1">
        <w:r w:rsidRPr="00D36B4B">
          <w:rPr>
            <w:rStyle w:val="Hyperlink"/>
            <w:rFonts w:eastAsia="Times New Roman" w:cs="Calibri"/>
            <w:noProof/>
            <w:lang w:eastAsia="nl-NL"/>
          </w:rPr>
          <w:t>3.1.4.5</w:t>
        </w:r>
        <w:r>
          <w:rPr>
            <w:rFonts w:eastAsiaTheme="minorEastAsia" w:cstheme="minorBidi"/>
            <w:noProof/>
            <w:kern w:val="2"/>
            <w:sz w:val="24"/>
            <w:szCs w:val="24"/>
            <w:lang w:eastAsia="nl-NL"/>
            <w14:ligatures w14:val="standardContextual"/>
          </w:rPr>
          <w:tab/>
        </w:r>
        <w:r w:rsidRPr="00D36B4B">
          <w:rPr>
            <w:rStyle w:val="Hyperlink"/>
            <w:noProof/>
            <w:lang w:eastAsia="nl-NL"/>
          </w:rPr>
          <w:t>Overzicht</w:t>
        </w:r>
        <w:r>
          <w:rPr>
            <w:noProof/>
            <w:webHidden/>
          </w:rPr>
          <w:tab/>
        </w:r>
        <w:r>
          <w:rPr>
            <w:noProof/>
            <w:webHidden/>
          </w:rPr>
          <w:fldChar w:fldCharType="begin"/>
        </w:r>
        <w:r>
          <w:rPr>
            <w:noProof/>
            <w:webHidden/>
          </w:rPr>
          <w:instrText xml:space="preserve"> PAGEREF _Toc236745232 \h </w:instrText>
        </w:r>
        <w:r>
          <w:rPr>
            <w:noProof/>
            <w:webHidden/>
          </w:rPr>
        </w:r>
        <w:r>
          <w:rPr>
            <w:noProof/>
            <w:webHidden/>
          </w:rPr>
          <w:fldChar w:fldCharType="separate"/>
        </w:r>
        <w:r w:rsidR="00E87867">
          <w:rPr>
            <w:noProof/>
            <w:webHidden/>
          </w:rPr>
          <w:t>23</w:t>
        </w:r>
        <w:r>
          <w:rPr>
            <w:noProof/>
            <w:webHidden/>
          </w:rPr>
          <w:fldChar w:fldCharType="end"/>
        </w:r>
      </w:hyperlink>
    </w:p>
    <w:p w14:paraId="6438A44A" w14:textId="78BA10D0" w:rsidR="0084212E" w:rsidRDefault="0084212E">
      <w:pPr>
        <w:pStyle w:val="Inhopg4"/>
        <w:tabs>
          <w:tab w:val="left" w:pos="1600"/>
          <w:tab w:val="right" w:leader="dot" w:pos="9376"/>
        </w:tabs>
        <w:rPr>
          <w:rFonts w:eastAsiaTheme="minorEastAsia" w:cstheme="minorBidi"/>
          <w:noProof/>
          <w:kern w:val="2"/>
          <w:sz w:val="24"/>
          <w:szCs w:val="24"/>
          <w:lang w:eastAsia="nl-NL"/>
          <w14:ligatures w14:val="standardContextual"/>
        </w:rPr>
      </w:pPr>
      <w:hyperlink w:anchor="_Toc236745233" w:history="1">
        <w:r w:rsidRPr="00D36B4B">
          <w:rPr>
            <w:rStyle w:val="Hyperlink"/>
            <w:noProof/>
            <w:lang w:eastAsia="nl-NL"/>
          </w:rPr>
          <w:t>3.1.4.6</w:t>
        </w:r>
        <w:r>
          <w:rPr>
            <w:rFonts w:eastAsiaTheme="minorEastAsia" w:cstheme="minorBidi"/>
            <w:noProof/>
            <w:kern w:val="2"/>
            <w:sz w:val="24"/>
            <w:szCs w:val="24"/>
            <w:lang w:eastAsia="nl-NL"/>
            <w14:ligatures w14:val="standardContextual"/>
          </w:rPr>
          <w:tab/>
        </w:r>
        <w:r w:rsidRPr="00D36B4B">
          <w:rPr>
            <w:rStyle w:val="Hyperlink"/>
            <w:noProof/>
            <w:lang w:eastAsia="nl-NL"/>
          </w:rPr>
          <w:t>Bewijsmiddelen</w:t>
        </w:r>
        <w:r>
          <w:rPr>
            <w:noProof/>
            <w:webHidden/>
          </w:rPr>
          <w:tab/>
        </w:r>
        <w:r>
          <w:rPr>
            <w:noProof/>
            <w:webHidden/>
          </w:rPr>
          <w:fldChar w:fldCharType="begin"/>
        </w:r>
        <w:r>
          <w:rPr>
            <w:noProof/>
            <w:webHidden/>
          </w:rPr>
          <w:instrText xml:space="preserve"> PAGEREF _Toc236745233 \h </w:instrText>
        </w:r>
        <w:r>
          <w:rPr>
            <w:noProof/>
            <w:webHidden/>
          </w:rPr>
        </w:r>
        <w:r>
          <w:rPr>
            <w:noProof/>
            <w:webHidden/>
          </w:rPr>
          <w:fldChar w:fldCharType="separate"/>
        </w:r>
        <w:r w:rsidR="00E87867">
          <w:rPr>
            <w:noProof/>
            <w:webHidden/>
          </w:rPr>
          <w:t>24</w:t>
        </w:r>
        <w:r>
          <w:rPr>
            <w:noProof/>
            <w:webHidden/>
          </w:rPr>
          <w:fldChar w:fldCharType="end"/>
        </w:r>
      </w:hyperlink>
    </w:p>
    <w:p w14:paraId="6C0399ED" w14:textId="1CF7C890" w:rsidR="0084212E" w:rsidRDefault="0084212E">
      <w:pPr>
        <w:pStyle w:val="Inhopg4"/>
        <w:tabs>
          <w:tab w:val="left" w:pos="1600"/>
          <w:tab w:val="right" w:leader="dot" w:pos="9376"/>
        </w:tabs>
        <w:rPr>
          <w:rFonts w:eastAsiaTheme="minorEastAsia" w:cstheme="minorBidi"/>
          <w:noProof/>
          <w:kern w:val="2"/>
          <w:sz w:val="24"/>
          <w:szCs w:val="24"/>
          <w:lang w:eastAsia="nl-NL"/>
          <w14:ligatures w14:val="standardContextual"/>
        </w:rPr>
      </w:pPr>
      <w:hyperlink w:anchor="_Toc236745234" w:history="1">
        <w:r w:rsidRPr="00D36B4B">
          <w:rPr>
            <w:rStyle w:val="Hyperlink"/>
            <w:noProof/>
            <w:lang w:eastAsia="nl-NL"/>
          </w:rPr>
          <w:t>3.1.4.7</w:t>
        </w:r>
        <w:r>
          <w:rPr>
            <w:rFonts w:eastAsiaTheme="minorEastAsia" w:cstheme="minorBidi"/>
            <w:noProof/>
            <w:kern w:val="2"/>
            <w:sz w:val="24"/>
            <w:szCs w:val="24"/>
            <w:lang w:eastAsia="nl-NL"/>
            <w14:ligatures w14:val="standardContextual"/>
          </w:rPr>
          <w:tab/>
        </w:r>
        <w:r w:rsidRPr="00D36B4B">
          <w:rPr>
            <w:rStyle w:val="Hyperlink"/>
            <w:noProof/>
            <w:lang w:eastAsia="nl-NL"/>
          </w:rPr>
          <w:t>Daadwerkelijke inzet derden/onderaannemer ten tijde van de uitvoering</w:t>
        </w:r>
        <w:r>
          <w:rPr>
            <w:noProof/>
            <w:webHidden/>
          </w:rPr>
          <w:tab/>
        </w:r>
        <w:r>
          <w:rPr>
            <w:noProof/>
            <w:webHidden/>
          </w:rPr>
          <w:fldChar w:fldCharType="begin"/>
        </w:r>
        <w:r>
          <w:rPr>
            <w:noProof/>
            <w:webHidden/>
          </w:rPr>
          <w:instrText xml:space="preserve"> PAGEREF _Toc236745234 \h </w:instrText>
        </w:r>
        <w:r>
          <w:rPr>
            <w:noProof/>
            <w:webHidden/>
          </w:rPr>
        </w:r>
        <w:r>
          <w:rPr>
            <w:noProof/>
            <w:webHidden/>
          </w:rPr>
          <w:fldChar w:fldCharType="separate"/>
        </w:r>
        <w:r w:rsidR="00E87867">
          <w:rPr>
            <w:noProof/>
            <w:webHidden/>
          </w:rPr>
          <w:t>24</w:t>
        </w:r>
        <w:r>
          <w:rPr>
            <w:noProof/>
            <w:webHidden/>
          </w:rPr>
          <w:fldChar w:fldCharType="end"/>
        </w:r>
      </w:hyperlink>
    </w:p>
    <w:p w14:paraId="6134FA47" w14:textId="71CA50A6" w:rsidR="0084212E" w:rsidRDefault="0084212E">
      <w:pPr>
        <w:pStyle w:val="Inhopg2"/>
        <w:tabs>
          <w:tab w:val="left" w:pos="800"/>
          <w:tab w:val="right" w:leader="dot" w:pos="9376"/>
        </w:tabs>
        <w:rPr>
          <w:rFonts w:eastAsiaTheme="minorEastAsia" w:cstheme="minorBidi"/>
          <w:i w:val="0"/>
          <w:iCs w:val="0"/>
          <w:noProof/>
          <w:kern w:val="2"/>
          <w:sz w:val="24"/>
          <w:szCs w:val="24"/>
          <w:lang w:eastAsia="nl-NL"/>
          <w14:ligatures w14:val="standardContextual"/>
        </w:rPr>
      </w:pPr>
      <w:hyperlink w:anchor="_Toc236745235" w:history="1">
        <w:r w:rsidRPr="00D36B4B">
          <w:rPr>
            <w:rStyle w:val="Hyperlink"/>
            <w:noProof/>
          </w:rPr>
          <w:t>3.2</w:t>
        </w:r>
        <w:r>
          <w:rPr>
            <w:rFonts w:eastAsiaTheme="minorEastAsia" w:cstheme="minorBidi"/>
            <w:i w:val="0"/>
            <w:iCs w:val="0"/>
            <w:noProof/>
            <w:kern w:val="2"/>
            <w:sz w:val="24"/>
            <w:szCs w:val="24"/>
            <w:lang w:eastAsia="nl-NL"/>
            <w14:ligatures w14:val="standardContextual"/>
          </w:rPr>
          <w:tab/>
        </w:r>
        <w:r w:rsidRPr="00D36B4B">
          <w:rPr>
            <w:rStyle w:val="Hyperlink"/>
            <w:noProof/>
          </w:rPr>
          <w:t>Uitsluitingsgronden</w:t>
        </w:r>
        <w:r>
          <w:rPr>
            <w:noProof/>
            <w:webHidden/>
          </w:rPr>
          <w:tab/>
        </w:r>
        <w:r>
          <w:rPr>
            <w:noProof/>
            <w:webHidden/>
          </w:rPr>
          <w:fldChar w:fldCharType="begin"/>
        </w:r>
        <w:r>
          <w:rPr>
            <w:noProof/>
            <w:webHidden/>
          </w:rPr>
          <w:instrText xml:space="preserve"> PAGEREF _Toc236745235 \h </w:instrText>
        </w:r>
        <w:r>
          <w:rPr>
            <w:noProof/>
            <w:webHidden/>
          </w:rPr>
        </w:r>
        <w:r>
          <w:rPr>
            <w:noProof/>
            <w:webHidden/>
          </w:rPr>
          <w:fldChar w:fldCharType="separate"/>
        </w:r>
        <w:r w:rsidR="00E87867">
          <w:rPr>
            <w:noProof/>
            <w:webHidden/>
          </w:rPr>
          <w:t>25</w:t>
        </w:r>
        <w:r>
          <w:rPr>
            <w:noProof/>
            <w:webHidden/>
          </w:rPr>
          <w:fldChar w:fldCharType="end"/>
        </w:r>
      </w:hyperlink>
    </w:p>
    <w:p w14:paraId="48726643" w14:textId="78FAC05A" w:rsidR="0084212E" w:rsidRDefault="0084212E">
      <w:pPr>
        <w:pStyle w:val="Inhopg3"/>
        <w:tabs>
          <w:tab w:val="left" w:pos="1200"/>
          <w:tab w:val="right" w:leader="dot" w:pos="9376"/>
        </w:tabs>
        <w:rPr>
          <w:rFonts w:eastAsiaTheme="minorEastAsia" w:cstheme="minorBidi"/>
          <w:noProof/>
          <w:kern w:val="2"/>
          <w:sz w:val="24"/>
          <w:szCs w:val="24"/>
          <w:lang w:eastAsia="nl-NL"/>
          <w14:ligatures w14:val="standardContextual"/>
        </w:rPr>
      </w:pPr>
      <w:hyperlink w:anchor="_Toc236745236" w:history="1">
        <w:r w:rsidRPr="00D36B4B">
          <w:rPr>
            <w:rStyle w:val="Hyperlink"/>
            <w:noProof/>
            <w:lang w:eastAsia="nl-NL"/>
          </w:rPr>
          <w:t>3.2.1</w:t>
        </w:r>
        <w:r>
          <w:rPr>
            <w:rFonts w:eastAsiaTheme="minorEastAsia" w:cstheme="minorBidi"/>
            <w:noProof/>
            <w:kern w:val="2"/>
            <w:sz w:val="24"/>
            <w:szCs w:val="24"/>
            <w:lang w:eastAsia="nl-NL"/>
            <w14:ligatures w14:val="standardContextual"/>
          </w:rPr>
          <w:tab/>
        </w:r>
        <w:r w:rsidRPr="00D36B4B">
          <w:rPr>
            <w:rStyle w:val="Hyperlink"/>
            <w:noProof/>
            <w:lang w:eastAsia="nl-NL"/>
          </w:rPr>
          <w:t>Sanctiepakket Rusland</w:t>
        </w:r>
        <w:r>
          <w:rPr>
            <w:noProof/>
            <w:webHidden/>
          </w:rPr>
          <w:tab/>
        </w:r>
        <w:r>
          <w:rPr>
            <w:noProof/>
            <w:webHidden/>
          </w:rPr>
          <w:fldChar w:fldCharType="begin"/>
        </w:r>
        <w:r>
          <w:rPr>
            <w:noProof/>
            <w:webHidden/>
          </w:rPr>
          <w:instrText xml:space="preserve"> PAGEREF _Toc236745236 \h </w:instrText>
        </w:r>
        <w:r>
          <w:rPr>
            <w:noProof/>
            <w:webHidden/>
          </w:rPr>
        </w:r>
        <w:r>
          <w:rPr>
            <w:noProof/>
            <w:webHidden/>
          </w:rPr>
          <w:fldChar w:fldCharType="separate"/>
        </w:r>
        <w:r w:rsidR="00E87867">
          <w:rPr>
            <w:noProof/>
            <w:webHidden/>
          </w:rPr>
          <w:t>25</w:t>
        </w:r>
        <w:r>
          <w:rPr>
            <w:noProof/>
            <w:webHidden/>
          </w:rPr>
          <w:fldChar w:fldCharType="end"/>
        </w:r>
      </w:hyperlink>
    </w:p>
    <w:p w14:paraId="67C9E477" w14:textId="3CFFAA83" w:rsidR="0084212E" w:rsidRDefault="0084212E">
      <w:pPr>
        <w:pStyle w:val="Inhopg2"/>
        <w:tabs>
          <w:tab w:val="left" w:pos="800"/>
          <w:tab w:val="right" w:leader="dot" w:pos="9376"/>
        </w:tabs>
        <w:rPr>
          <w:rFonts w:eastAsiaTheme="minorEastAsia" w:cstheme="minorBidi"/>
          <w:i w:val="0"/>
          <w:iCs w:val="0"/>
          <w:noProof/>
          <w:kern w:val="2"/>
          <w:sz w:val="24"/>
          <w:szCs w:val="24"/>
          <w:lang w:eastAsia="nl-NL"/>
          <w14:ligatures w14:val="standardContextual"/>
        </w:rPr>
      </w:pPr>
      <w:hyperlink w:anchor="_Toc236745237" w:history="1">
        <w:r w:rsidRPr="00D36B4B">
          <w:rPr>
            <w:rStyle w:val="Hyperlink"/>
            <w:noProof/>
            <w:lang w:eastAsia="nl-NL"/>
          </w:rPr>
          <w:t>3.3</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Geschiktheidseisen</w:t>
        </w:r>
        <w:r>
          <w:rPr>
            <w:noProof/>
            <w:webHidden/>
          </w:rPr>
          <w:tab/>
        </w:r>
        <w:r>
          <w:rPr>
            <w:noProof/>
            <w:webHidden/>
          </w:rPr>
          <w:fldChar w:fldCharType="begin"/>
        </w:r>
        <w:r>
          <w:rPr>
            <w:noProof/>
            <w:webHidden/>
          </w:rPr>
          <w:instrText xml:space="preserve"> PAGEREF _Toc236745237 \h </w:instrText>
        </w:r>
        <w:r>
          <w:rPr>
            <w:noProof/>
            <w:webHidden/>
          </w:rPr>
        </w:r>
        <w:r>
          <w:rPr>
            <w:noProof/>
            <w:webHidden/>
          </w:rPr>
          <w:fldChar w:fldCharType="separate"/>
        </w:r>
        <w:r w:rsidR="00E87867">
          <w:rPr>
            <w:noProof/>
            <w:webHidden/>
          </w:rPr>
          <w:t>26</w:t>
        </w:r>
        <w:r>
          <w:rPr>
            <w:noProof/>
            <w:webHidden/>
          </w:rPr>
          <w:fldChar w:fldCharType="end"/>
        </w:r>
      </w:hyperlink>
    </w:p>
    <w:p w14:paraId="474E980D" w14:textId="423124BB" w:rsidR="0084212E" w:rsidRDefault="0084212E">
      <w:pPr>
        <w:pStyle w:val="Inhopg4"/>
        <w:tabs>
          <w:tab w:val="left" w:pos="1600"/>
          <w:tab w:val="right" w:leader="dot" w:pos="9376"/>
        </w:tabs>
        <w:rPr>
          <w:rFonts w:eastAsiaTheme="minorEastAsia" w:cstheme="minorBidi"/>
          <w:noProof/>
          <w:kern w:val="2"/>
          <w:sz w:val="24"/>
          <w:szCs w:val="24"/>
          <w:lang w:eastAsia="nl-NL"/>
          <w14:ligatures w14:val="standardContextual"/>
        </w:rPr>
      </w:pPr>
      <w:hyperlink w:anchor="_Toc236745238" w:history="1">
        <w:r w:rsidRPr="00D36B4B">
          <w:rPr>
            <w:rStyle w:val="Hyperlink"/>
            <w:noProof/>
            <w:lang w:eastAsia="nl-NL"/>
          </w:rPr>
          <w:t>3.3.1.1</w:t>
        </w:r>
        <w:r>
          <w:rPr>
            <w:rFonts w:eastAsiaTheme="minorEastAsia" w:cstheme="minorBidi"/>
            <w:noProof/>
            <w:kern w:val="2"/>
            <w:sz w:val="24"/>
            <w:szCs w:val="24"/>
            <w:lang w:eastAsia="nl-NL"/>
            <w14:ligatures w14:val="standardContextual"/>
          </w:rPr>
          <w:tab/>
        </w:r>
        <w:r w:rsidRPr="00D36B4B">
          <w:rPr>
            <w:rStyle w:val="Hyperlink"/>
            <w:noProof/>
            <w:lang w:eastAsia="nl-NL"/>
          </w:rPr>
          <w:t>Verzekering bedrijfsaansprakelijkheid</w:t>
        </w:r>
        <w:r>
          <w:rPr>
            <w:noProof/>
            <w:webHidden/>
          </w:rPr>
          <w:tab/>
        </w:r>
        <w:r>
          <w:rPr>
            <w:noProof/>
            <w:webHidden/>
          </w:rPr>
          <w:fldChar w:fldCharType="begin"/>
        </w:r>
        <w:r>
          <w:rPr>
            <w:noProof/>
            <w:webHidden/>
          </w:rPr>
          <w:instrText xml:space="preserve"> PAGEREF _Toc236745238 \h </w:instrText>
        </w:r>
        <w:r>
          <w:rPr>
            <w:noProof/>
            <w:webHidden/>
          </w:rPr>
        </w:r>
        <w:r>
          <w:rPr>
            <w:noProof/>
            <w:webHidden/>
          </w:rPr>
          <w:fldChar w:fldCharType="separate"/>
        </w:r>
        <w:r w:rsidR="00E87867">
          <w:rPr>
            <w:noProof/>
            <w:webHidden/>
          </w:rPr>
          <w:t>26</w:t>
        </w:r>
        <w:r>
          <w:rPr>
            <w:noProof/>
            <w:webHidden/>
          </w:rPr>
          <w:fldChar w:fldCharType="end"/>
        </w:r>
      </w:hyperlink>
    </w:p>
    <w:p w14:paraId="2D2BF700" w14:textId="248938A6" w:rsidR="0084212E" w:rsidRDefault="0084212E">
      <w:pPr>
        <w:pStyle w:val="Inhopg3"/>
        <w:tabs>
          <w:tab w:val="left" w:pos="1200"/>
          <w:tab w:val="right" w:leader="dot" w:pos="9376"/>
        </w:tabs>
        <w:rPr>
          <w:rFonts w:eastAsiaTheme="minorEastAsia" w:cstheme="minorBidi"/>
          <w:noProof/>
          <w:kern w:val="2"/>
          <w:sz w:val="24"/>
          <w:szCs w:val="24"/>
          <w:lang w:eastAsia="nl-NL"/>
          <w14:ligatures w14:val="standardContextual"/>
        </w:rPr>
      </w:pPr>
      <w:hyperlink w:anchor="_Toc236745239" w:history="1">
        <w:r w:rsidRPr="00D36B4B">
          <w:rPr>
            <w:rStyle w:val="Hyperlink"/>
            <w:noProof/>
            <w:lang w:eastAsia="nl-NL"/>
          </w:rPr>
          <w:t>3.3.2</w:t>
        </w:r>
        <w:r>
          <w:rPr>
            <w:rFonts w:eastAsiaTheme="minorEastAsia" w:cstheme="minorBidi"/>
            <w:noProof/>
            <w:kern w:val="2"/>
            <w:sz w:val="24"/>
            <w:szCs w:val="24"/>
            <w:lang w:eastAsia="nl-NL"/>
            <w14:ligatures w14:val="standardContextual"/>
          </w:rPr>
          <w:tab/>
        </w:r>
        <w:r w:rsidRPr="00D36B4B">
          <w:rPr>
            <w:rStyle w:val="Hyperlink"/>
            <w:noProof/>
            <w:lang w:eastAsia="nl-NL"/>
          </w:rPr>
          <w:t>Geschiktheidseisen inzake technische bekwaamheid en beroepsbekwaamheid</w:t>
        </w:r>
        <w:r>
          <w:rPr>
            <w:noProof/>
            <w:webHidden/>
          </w:rPr>
          <w:tab/>
        </w:r>
        <w:r>
          <w:rPr>
            <w:noProof/>
            <w:webHidden/>
          </w:rPr>
          <w:fldChar w:fldCharType="begin"/>
        </w:r>
        <w:r>
          <w:rPr>
            <w:noProof/>
            <w:webHidden/>
          </w:rPr>
          <w:instrText xml:space="preserve"> PAGEREF _Toc236745239 \h </w:instrText>
        </w:r>
        <w:r>
          <w:rPr>
            <w:noProof/>
            <w:webHidden/>
          </w:rPr>
        </w:r>
        <w:r>
          <w:rPr>
            <w:noProof/>
            <w:webHidden/>
          </w:rPr>
          <w:fldChar w:fldCharType="separate"/>
        </w:r>
        <w:r w:rsidR="00E87867">
          <w:rPr>
            <w:noProof/>
            <w:webHidden/>
          </w:rPr>
          <w:t>26</w:t>
        </w:r>
        <w:r>
          <w:rPr>
            <w:noProof/>
            <w:webHidden/>
          </w:rPr>
          <w:fldChar w:fldCharType="end"/>
        </w:r>
      </w:hyperlink>
    </w:p>
    <w:p w14:paraId="0AAF9165" w14:textId="5566FEE9" w:rsidR="0084212E" w:rsidRDefault="0084212E">
      <w:pPr>
        <w:pStyle w:val="Inhopg4"/>
        <w:tabs>
          <w:tab w:val="left" w:pos="1600"/>
          <w:tab w:val="right" w:leader="dot" w:pos="9376"/>
        </w:tabs>
        <w:rPr>
          <w:rFonts w:eastAsiaTheme="minorEastAsia" w:cstheme="minorBidi"/>
          <w:noProof/>
          <w:kern w:val="2"/>
          <w:sz w:val="24"/>
          <w:szCs w:val="24"/>
          <w:lang w:eastAsia="nl-NL"/>
          <w14:ligatures w14:val="standardContextual"/>
        </w:rPr>
      </w:pPr>
      <w:hyperlink w:anchor="_Toc236745240" w:history="1">
        <w:r w:rsidRPr="00D36B4B">
          <w:rPr>
            <w:rStyle w:val="Hyperlink"/>
            <w:noProof/>
            <w:lang w:eastAsia="nl-NL"/>
          </w:rPr>
          <w:t>3.3.2.1</w:t>
        </w:r>
        <w:r>
          <w:rPr>
            <w:rFonts w:eastAsiaTheme="minorEastAsia" w:cstheme="minorBidi"/>
            <w:noProof/>
            <w:kern w:val="2"/>
            <w:sz w:val="24"/>
            <w:szCs w:val="24"/>
            <w:lang w:eastAsia="nl-NL"/>
            <w14:ligatures w14:val="standardContextual"/>
          </w:rPr>
          <w:tab/>
        </w:r>
        <w:r w:rsidRPr="00D36B4B">
          <w:rPr>
            <w:rStyle w:val="Hyperlink"/>
            <w:noProof/>
            <w:lang w:eastAsia="nl-NL"/>
          </w:rPr>
          <w:t>Kerncompetenties referenties</w:t>
        </w:r>
        <w:r>
          <w:rPr>
            <w:noProof/>
            <w:webHidden/>
          </w:rPr>
          <w:tab/>
        </w:r>
        <w:r>
          <w:rPr>
            <w:noProof/>
            <w:webHidden/>
          </w:rPr>
          <w:fldChar w:fldCharType="begin"/>
        </w:r>
        <w:r>
          <w:rPr>
            <w:noProof/>
            <w:webHidden/>
          </w:rPr>
          <w:instrText xml:space="preserve"> PAGEREF _Toc236745240 \h </w:instrText>
        </w:r>
        <w:r>
          <w:rPr>
            <w:noProof/>
            <w:webHidden/>
          </w:rPr>
        </w:r>
        <w:r>
          <w:rPr>
            <w:noProof/>
            <w:webHidden/>
          </w:rPr>
          <w:fldChar w:fldCharType="separate"/>
        </w:r>
        <w:r w:rsidR="00E87867">
          <w:rPr>
            <w:noProof/>
            <w:webHidden/>
          </w:rPr>
          <w:t>26</w:t>
        </w:r>
        <w:r>
          <w:rPr>
            <w:noProof/>
            <w:webHidden/>
          </w:rPr>
          <w:fldChar w:fldCharType="end"/>
        </w:r>
      </w:hyperlink>
    </w:p>
    <w:p w14:paraId="0C6993BB" w14:textId="2A8AD904" w:rsidR="0084212E" w:rsidRDefault="0084212E">
      <w:pPr>
        <w:pStyle w:val="Inhopg3"/>
        <w:tabs>
          <w:tab w:val="left" w:pos="1200"/>
          <w:tab w:val="right" w:leader="dot" w:pos="9376"/>
        </w:tabs>
        <w:rPr>
          <w:rFonts w:eastAsiaTheme="minorEastAsia" w:cstheme="minorBidi"/>
          <w:noProof/>
          <w:kern w:val="2"/>
          <w:sz w:val="24"/>
          <w:szCs w:val="24"/>
          <w:lang w:eastAsia="nl-NL"/>
          <w14:ligatures w14:val="standardContextual"/>
        </w:rPr>
      </w:pPr>
      <w:hyperlink w:anchor="_Toc236745241" w:history="1">
        <w:r w:rsidRPr="00D36B4B">
          <w:rPr>
            <w:rStyle w:val="Hyperlink"/>
            <w:noProof/>
            <w:lang w:eastAsia="nl-NL"/>
          </w:rPr>
          <w:t>3.3.3</w:t>
        </w:r>
        <w:r>
          <w:rPr>
            <w:rFonts w:eastAsiaTheme="minorEastAsia" w:cstheme="minorBidi"/>
            <w:noProof/>
            <w:kern w:val="2"/>
            <w:sz w:val="24"/>
            <w:szCs w:val="24"/>
            <w:lang w:eastAsia="nl-NL"/>
            <w14:ligatures w14:val="standardContextual"/>
          </w:rPr>
          <w:tab/>
        </w:r>
        <w:r w:rsidRPr="00D36B4B">
          <w:rPr>
            <w:rStyle w:val="Hyperlink"/>
            <w:noProof/>
            <w:lang w:eastAsia="nl-NL"/>
          </w:rPr>
          <w:t>Geschiktheidseis inzake beroepsbevoegdheid</w:t>
        </w:r>
        <w:r>
          <w:rPr>
            <w:noProof/>
            <w:webHidden/>
          </w:rPr>
          <w:tab/>
        </w:r>
        <w:r>
          <w:rPr>
            <w:noProof/>
            <w:webHidden/>
          </w:rPr>
          <w:fldChar w:fldCharType="begin"/>
        </w:r>
        <w:r>
          <w:rPr>
            <w:noProof/>
            <w:webHidden/>
          </w:rPr>
          <w:instrText xml:space="preserve"> PAGEREF _Toc236745241 \h </w:instrText>
        </w:r>
        <w:r>
          <w:rPr>
            <w:noProof/>
            <w:webHidden/>
          </w:rPr>
        </w:r>
        <w:r>
          <w:rPr>
            <w:noProof/>
            <w:webHidden/>
          </w:rPr>
          <w:fldChar w:fldCharType="separate"/>
        </w:r>
        <w:r w:rsidR="00E87867">
          <w:rPr>
            <w:noProof/>
            <w:webHidden/>
          </w:rPr>
          <w:t>27</w:t>
        </w:r>
        <w:r>
          <w:rPr>
            <w:noProof/>
            <w:webHidden/>
          </w:rPr>
          <w:fldChar w:fldCharType="end"/>
        </w:r>
      </w:hyperlink>
    </w:p>
    <w:p w14:paraId="49551DB6" w14:textId="3B88D679" w:rsidR="0084212E" w:rsidRDefault="0084212E">
      <w:pPr>
        <w:pStyle w:val="Inhopg4"/>
        <w:tabs>
          <w:tab w:val="left" w:pos="1600"/>
          <w:tab w:val="right" w:leader="dot" w:pos="9376"/>
        </w:tabs>
        <w:rPr>
          <w:rFonts w:eastAsiaTheme="minorEastAsia" w:cstheme="minorBidi"/>
          <w:noProof/>
          <w:kern w:val="2"/>
          <w:sz w:val="24"/>
          <w:szCs w:val="24"/>
          <w:lang w:eastAsia="nl-NL"/>
          <w14:ligatures w14:val="standardContextual"/>
        </w:rPr>
      </w:pPr>
      <w:hyperlink w:anchor="_Toc236745242" w:history="1">
        <w:r w:rsidRPr="00D36B4B">
          <w:rPr>
            <w:rStyle w:val="Hyperlink"/>
            <w:noProof/>
            <w:lang w:eastAsia="nl-NL"/>
          </w:rPr>
          <w:t>3.3.3.1</w:t>
        </w:r>
        <w:r>
          <w:rPr>
            <w:rFonts w:eastAsiaTheme="minorEastAsia" w:cstheme="minorBidi"/>
            <w:noProof/>
            <w:kern w:val="2"/>
            <w:sz w:val="24"/>
            <w:szCs w:val="24"/>
            <w:lang w:eastAsia="nl-NL"/>
            <w14:ligatures w14:val="standardContextual"/>
          </w:rPr>
          <w:tab/>
        </w:r>
        <w:r w:rsidRPr="00D36B4B">
          <w:rPr>
            <w:rStyle w:val="Hyperlink"/>
            <w:noProof/>
            <w:lang w:eastAsia="nl-NL"/>
          </w:rPr>
          <w:t>Inschrijving handelsregister en/of beroepsregister</w:t>
        </w:r>
        <w:r>
          <w:rPr>
            <w:noProof/>
            <w:webHidden/>
          </w:rPr>
          <w:tab/>
        </w:r>
        <w:r>
          <w:rPr>
            <w:noProof/>
            <w:webHidden/>
          </w:rPr>
          <w:fldChar w:fldCharType="begin"/>
        </w:r>
        <w:r>
          <w:rPr>
            <w:noProof/>
            <w:webHidden/>
          </w:rPr>
          <w:instrText xml:space="preserve"> PAGEREF _Toc236745242 \h </w:instrText>
        </w:r>
        <w:r>
          <w:rPr>
            <w:noProof/>
            <w:webHidden/>
          </w:rPr>
        </w:r>
        <w:r>
          <w:rPr>
            <w:noProof/>
            <w:webHidden/>
          </w:rPr>
          <w:fldChar w:fldCharType="separate"/>
        </w:r>
        <w:r w:rsidR="00E87867">
          <w:rPr>
            <w:noProof/>
            <w:webHidden/>
          </w:rPr>
          <w:t>27</w:t>
        </w:r>
        <w:r>
          <w:rPr>
            <w:noProof/>
            <w:webHidden/>
          </w:rPr>
          <w:fldChar w:fldCharType="end"/>
        </w:r>
      </w:hyperlink>
    </w:p>
    <w:p w14:paraId="6161B278" w14:textId="7E41CB96" w:rsidR="0084212E" w:rsidRDefault="0084212E">
      <w:pPr>
        <w:pStyle w:val="Inhopg3"/>
        <w:tabs>
          <w:tab w:val="left" w:pos="1200"/>
          <w:tab w:val="right" w:leader="dot" w:pos="9376"/>
        </w:tabs>
        <w:rPr>
          <w:rFonts w:eastAsiaTheme="minorEastAsia" w:cstheme="minorBidi"/>
          <w:noProof/>
          <w:kern w:val="2"/>
          <w:sz w:val="24"/>
          <w:szCs w:val="24"/>
          <w:lang w:eastAsia="nl-NL"/>
          <w14:ligatures w14:val="standardContextual"/>
        </w:rPr>
      </w:pPr>
      <w:hyperlink w:anchor="_Toc236745243" w:history="1">
        <w:r w:rsidRPr="00D36B4B">
          <w:rPr>
            <w:rStyle w:val="Hyperlink"/>
            <w:noProof/>
            <w:lang w:eastAsia="nl-NL"/>
          </w:rPr>
          <w:t>3.3.4</w:t>
        </w:r>
        <w:r>
          <w:rPr>
            <w:rFonts w:eastAsiaTheme="minorEastAsia" w:cstheme="minorBidi"/>
            <w:noProof/>
            <w:kern w:val="2"/>
            <w:sz w:val="24"/>
            <w:szCs w:val="24"/>
            <w:lang w:eastAsia="nl-NL"/>
            <w14:ligatures w14:val="standardContextual"/>
          </w:rPr>
          <w:tab/>
        </w:r>
        <w:r w:rsidRPr="00D36B4B">
          <w:rPr>
            <w:rStyle w:val="Hyperlink"/>
            <w:noProof/>
            <w:lang w:eastAsia="nl-NL"/>
          </w:rPr>
          <w:t>Controle ingediende stukken en herstel van gebreken</w:t>
        </w:r>
        <w:r>
          <w:rPr>
            <w:noProof/>
            <w:webHidden/>
          </w:rPr>
          <w:tab/>
        </w:r>
        <w:r>
          <w:rPr>
            <w:noProof/>
            <w:webHidden/>
          </w:rPr>
          <w:fldChar w:fldCharType="begin"/>
        </w:r>
        <w:r>
          <w:rPr>
            <w:noProof/>
            <w:webHidden/>
          </w:rPr>
          <w:instrText xml:space="preserve"> PAGEREF _Toc236745243 \h </w:instrText>
        </w:r>
        <w:r>
          <w:rPr>
            <w:noProof/>
            <w:webHidden/>
          </w:rPr>
        </w:r>
        <w:r>
          <w:rPr>
            <w:noProof/>
            <w:webHidden/>
          </w:rPr>
          <w:fldChar w:fldCharType="separate"/>
        </w:r>
        <w:r w:rsidR="00E87867">
          <w:rPr>
            <w:noProof/>
            <w:webHidden/>
          </w:rPr>
          <w:t>27</w:t>
        </w:r>
        <w:r>
          <w:rPr>
            <w:noProof/>
            <w:webHidden/>
          </w:rPr>
          <w:fldChar w:fldCharType="end"/>
        </w:r>
      </w:hyperlink>
    </w:p>
    <w:p w14:paraId="7C08A03F" w14:textId="64DC3157" w:rsidR="0084212E" w:rsidRDefault="0084212E">
      <w:pPr>
        <w:pStyle w:val="Inhopg3"/>
        <w:tabs>
          <w:tab w:val="left" w:pos="1200"/>
          <w:tab w:val="right" w:leader="dot" w:pos="9376"/>
        </w:tabs>
        <w:rPr>
          <w:rFonts w:eastAsiaTheme="minorEastAsia" w:cstheme="minorBidi"/>
          <w:noProof/>
          <w:kern w:val="2"/>
          <w:sz w:val="24"/>
          <w:szCs w:val="24"/>
          <w:lang w:eastAsia="nl-NL"/>
          <w14:ligatures w14:val="standardContextual"/>
        </w:rPr>
      </w:pPr>
      <w:hyperlink w:anchor="_Toc236745244" w:history="1">
        <w:r w:rsidRPr="00D36B4B">
          <w:rPr>
            <w:rStyle w:val="Hyperlink"/>
            <w:noProof/>
            <w:lang w:eastAsia="nl-NL"/>
          </w:rPr>
          <w:t>3.3.5</w:t>
        </w:r>
        <w:r>
          <w:rPr>
            <w:rFonts w:eastAsiaTheme="minorEastAsia" w:cstheme="minorBidi"/>
            <w:noProof/>
            <w:kern w:val="2"/>
            <w:sz w:val="24"/>
            <w:szCs w:val="24"/>
            <w:lang w:eastAsia="nl-NL"/>
            <w14:ligatures w14:val="standardContextual"/>
          </w:rPr>
          <w:tab/>
        </w:r>
        <w:r w:rsidRPr="00D36B4B">
          <w:rPr>
            <w:rStyle w:val="Hyperlink"/>
            <w:noProof/>
            <w:lang w:eastAsia="nl-NL"/>
          </w:rPr>
          <w:t>Algemene inkoopvoorwaarden</w:t>
        </w:r>
        <w:r>
          <w:rPr>
            <w:noProof/>
            <w:webHidden/>
          </w:rPr>
          <w:tab/>
        </w:r>
        <w:r>
          <w:rPr>
            <w:noProof/>
            <w:webHidden/>
          </w:rPr>
          <w:fldChar w:fldCharType="begin"/>
        </w:r>
        <w:r>
          <w:rPr>
            <w:noProof/>
            <w:webHidden/>
          </w:rPr>
          <w:instrText xml:space="preserve"> PAGEREF _Toc236745244 \h </w:instrText>
        </w:r>
        <w:r>
          <w:rPr>
            <w:noProof/>
            <w:webHidden/>
          </w:rPr>
        </w:r>
        <w:r>
          <w:rPr>
            <w:noProof/>
            <w:webHidden/>
          </w:rPr>
          <w:fldChar w:fldCharType="separate"/>
        </w:r>
        <w:r w:rsidR="00E87867">
          <w:rPr>
            <w:noProof/>
            <w:webHidden/>
          </w:rPr>
          <w:t>27</w:t>
        </w:r>
        <w:r>
          <w:rPr>
            <w:noProof/>
            <w:webHidden/>
          </w:rPr>
          <w:fldChar w:fldCharType="end"/>
        </w:r>
      </w:hyperlink>
    </w:p>
    <w:p w14:paraId="71F89E59" w14:textId="1DDED937" w:rsidR="0084212E" w:rsidRDefault="0084212E">
      <w:pPr>
        <w:pStyle w:val="Inhopg3"/>
        <w:tabs>
          <w:tab w:val="left" w:pos="1200"/>
          <w:tab w:val="right" w:leader="dot" w:pos="9376"/>
        </w:tabs>
        <w:rPr>
          <w:rFonts w:eastAsiaTheme="minorEastAsia" w:cstheme="minorBidi"/>
          <w:noProof/>
          <w:kern w:val="2"/>
          <w:sz w:val="24"/>
          <w:szCs w:val="24"/>
          <w:lang w:eastAsia="nl-NL"/>
          <w14:ligatures w14:val="standardContextual"/>
        </w:rPr>
      </w:pPr>
      <w:hyperlink w:anchor="_Toc236745245" w:history="1">
        <w:r w:rsidRPr="00D36B4B">
          <w:rPr>
            <w:rStyle w:val="Hyperlink"/>
            <w:noProof/>
            <w:lang w:eastAsia="nl-NL"/>
          </w:rPr>
          <w:t>3.3.6</w:t>
        </w:r>
        <w:r>
          <w:rPr>
            <w:rFonts w:eastAsiaTheme="minorEastAsia" w:cstheme="minorBidi"/>
            <w:noProof/>
            <w:kern w:val="2"/>
            <w:sz w:val="24"/>
            <w:szCs w:val="24"/>
            <w:lang w:eastAsia="nl-NL"/>
            <w14:ligatures w14:val="standardContextual"/>
          </w:rPr>
          <w:tab/>
        </w:r>
        <w:r w:rsidRPr="00D36B4B">
          <w:rPr>
            <w:rStyle w:val="Hyperlink"/>
            <w:noProof/>
            <w:lang w:eastAsia="nl-NL"/>
          </w:rPr>
          <w:t>Concept overeenkomst</w:t>
        </w:r>
        <w:r>
          <w:rPr>
            <w:noProof/>
            <w:webHidden/>
          </w:rPr>
          <w:tab/>
        </w:r>
        <w:r>
          <w:rPr>
            <w:noProof/>
            <w:webHidden/>
          </w:rPr>
          <w:fldChar w:fldCharType="begin"/>
        </w:r>
        <w:r>
          <w:rPr>
            <w:noProof/>
            <w:webHidden/>
          </w:rPr>
          <w:instrText xml:space="preserve"> PAGEREF _Toc236745245 \h </w:instrText>
        </w:r>
        <w:r>
          <w:rPr>
            <w:noProof/>
            <w:webHidden/>
          </w:rPr>
        </w:r>
        <w:r>
          <w:rPr>
            <w:noProof/>
            <w:webHidden/>
          </w:rPr>
          <w:fldChar w:fldCharType="separate"/>
        </w:r>
        <w:r w:rsidR="00E87867">
          <w:rPr>
            <w:noProof/>
            <w:webHidden/>
          </w:rPr>
          <w:t>27</w:t>
        </w:r>
        <w:r>
          <w:rPr>
            <w:noProof/>
            <w:webHidden/>
          </w:rPr>
          <w:fldChar w:fldCharType="end"/>
        </w:r>
      </w:hyperlink>
    </w:p>
    <w:p w14:paraId="69DFBA22" w14:textId="6FAFFC89" w:rsidR="0084212E" w:rsidRDefault="0084212E">
      <w:pPr>
        <w:pStyle w:val="Inhopg1"/>
        <w:tabs>
          <w:tab w:val="left" w:pos="400"/>
          <w:tab w:val="right" w:leader="dot" w:pos="9376"/>
        </w:tabs>
        <w:rPr>
          <w:rFonts w:eastAsiaTheme="minorEastAsia" w:cstheme="minorBidi"/>
          <w:b w:val="0"/>
          <w:bCs w:val="0"/>
          <w:noProof/>
          <w:kern w:val="2"/>
          <w:sz w:val="24"/>
          <w:szCs w:val="24"/>
          <w:lang w:eastAsia="nl-NL"/>
          <w14:ligatures w14:val="standardContextual"/>
        </w:rPr>
      </w:pPr>
      <w:hyperlink w:anchor="_Toc236745246" w:history="1">
        <w:r w:rsidRPr="00D36B4B">
          <w:rPr>
            <w:rStyle w:val="Hyperlink"/>
            <w:noProof/>
            <w:lang w:eastAsia="nl-NL"/>
          </w:rPr>
          <w:t>4</w:t>
        </w:r>
        <w:r>
          <w:rPr>
            <w:rFonts w:eastAsiaTheme="minorEastAsia" w:cstheme="minorBidi"/>
            <w:b w:val="0"/>
            <w:bCs w:val="0"/>
            <w:noProof/>
            <w:kern w:val="2"/>
            <w:sz w:val="24"/>
            <w:szCs w:val="24"/>
            <w:lang w:eastAsia="nl-NL"/>
            <w14:ligatures w14:val="standardContextual"/>
          </w:rPr>
          <w:tab/>
        </w:r>
        <w:r w:rsidRPr="00D36B4B">
          <w:rPr>
            <w:rStyle w:val="Hyperlink"/>
            <w:noProof/>
            <w:lang w:eastAsia="nl-NL"/>
          </w:rPr>
          <w:t>Gunning</w:t>
        </w:r>
        <w:r>
          <w:rPr>
            <w:noProof/>
            <w:webHidden/>
          </w:rPr>
          <w:tab/>
        </w:r>
        <w:r>
          <w:rPr>
            <w:noProof/>
            <w:webHidden/>
          </w:rPr>
          <w:fldChar w:fldCharType="begin"/>
        </w:r>
        <w:r>
          <w:rPr>
            <w:noProof/>
            <w:webHidden/>
          </w:rPr>
          <w:instrText xml:space="preserve"> PAGEREF _Toc236745246 \h </w:instrText>
        </w:r>
        <w:r>
          <w:rPr>
            <w:noProof/>
            <w:webHidden/>
          </w:rPr>
        </w:r>
        <w:r>
          <w:rPr>
            <w:noProof/>
            <w:webHidden/>
          </w:rPr>
          <w:fldChar w:fldCharType="separate"/>
        </w:r>
        <w:r w:rsidR="00E87867">
          <w:rPr>
            <w:noProof/>
            <w:webHidden/>
          </w:rPr>
          <w:t>28</w:t>
        </w:r>
        <w:r>
          <w:rPr>
            <w:noProof/>
            <w:webHidden/>
          </w:rPr>
          <w:fldChar w:fldCharType="end"/>
        </w:r>
      </w:hyperlink>
    </w:p>
    <w:p w14:paraId="46F4A9A8" w14:textId="0EBAB636" w:rsidR="0084212E" w:rsidRDefault="0084212E">
      <w:pPr>
        <w:pStyle w:val="Inhopg2"/>
        <w:tabs>
          <w:tab w:val="left" w:pos="800"/>
          <w:tab w:val="right" w:leader="dot" w:pos="9376"/>
        </w:tabs>
        <w:rPr>
          <w:rFonts w:eastAsiaTheme="minorEastAsia" w:cstheme="minorBidi"/>
          <w:i w:val="0"/>
          <w:iCs w:val="0"/>
          <w:noProof/>
          <w:kern w:val="2"/>
          <w:sz w:val="24"/>
          <w:szCs w:val="24"/>
          <w:lang w:eastAsia="nl-NL"/>
          <w14:ligatures w14:val="standardContextual"/>
        </w:rPr>
      </w:pPr>
      <w:hyperlink w:anchor="_Toc236745247" w:history="1">
        <w:r w:rsidRPr="00D36B4B">
          <w:rPr>
            <w:rStyle w:val="Hyperlink"/>
            <w:noProof/>
            <w:lang w:eastAsia="nl-NL"/>
          </w:rPr>
          <w:t>4.1</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Gunningscriterium</w:t>
        </w:r>
        <w:r>
          <w:rPr>
            <w:noProof/>
            <w:webHidden/>
          </w:rPr>
          <w:tab/>
        </w:r>
        <w:r>
          <w:rPr>
            <w:noProof/>
            <w:webHidden/>
          </w:rPr>
          <w:fldChar w:fldCharType="begin"/>
        </w:r>
        <w:r>
          <w:rPr>
            <w:noProof/>
            <w:webHidden/>
          </w:rPr>
          <w:instrText xml:space="preserve"> PAGEREF _Toc236745247 \h </w:instrText>
        </w:r>
        <w:r>
          <w:rPr>
            <w:noProof/>
            <w:webHidden/>
          </w:rPr>
        </w:r>
        <w:r>
          <w:rPr>
            <w:noProof/>
            <w:webHidden/>
          </w:rPr>
          <w:fldChar w:fldCharType="separate"/>
        </w:r>
        <w:r w:rsidR="00E87867">
          <w:rPr>
            <w:noProof/>
            <w:webHidden/>
          </w:rPr>
          <w:t>28</w:t>
        </w:r>
        <w:r>
          <w:rPr>
            <w:noProof/>
            <w:webHidden/>
          </w:rPr>
          <w:fldChar w:fldCharType="end"/>
        </w:r>
      </w:hyperlink>
    </w:p>
    <w:p w14:paraId="331D5CD0" w14:textId="3DE48ACB" w:rsidR="0084212E" w:rsidRDefault="0084212E">
      <w:pPr>
        <w:pStyle w:val="Inhopg2"/>
        <w:tabs>
          <w:tab w:val="left" w:pos="800"/>
          <w:tab w:val="right" w:leader="dot" w:pos="9376"/>
        </w:tabs>
        <w:rPr>
          <w:rFonts w:eastAsiaTheme="minorEastAsia" w:cstheme="minorBidi"/>
          <w:i w:val="0"/>
          <w:iCs w:val="0"/>
          <w:noProof/>
          <w:kern w:val="2"/>
          <w:sz w:val="24"/>
          <w:szCs w:val="24"/>
          <w:lang w:eastAsia="nl-NL"/>
          <w14:ligatures w14:val="standardContextual"/>
        </w:rPr>
      </w:pPr>
      <w:hyperlink w:anchor="_Toc236745248" w:history="1">
        <w:r w:rsidRPr="00D36B4B">
          <w:rPr>
            <w:rStyle w:val="Hyperlink"/>
            <w:noProof/>
            <w:lang w:eastAsia="nl-NL"/>
          </w:rPr>
          <w:t>4.2</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Gunningseisen</w:t>
        </w:r>
        <w:r>
          <w:rPr>
            <w:noProof/>
            <w:webHidden/>
          </w:rPr>
          <w:tab/>
        </w:r>
        <w:r>
          <w:rPr>
            <w:noProof/>
            <w:webHidden/>
          </w:rPr>
          <w:fldChar w:fldCharType="begin"/>
        </w:r>
        <w:r>
          <w:rPr>
            <w:noProof/>
            <w:webHidden/>
          </w:rPr>
          <w:instrText xml:space="preserve"> PAGEREF _Toc236745248 \h </w:instrText>
        </w:r>
        <w:r>
          <w:rPr>
            <w:noProof/>
            <w:webHidden/>
          </w:rPr>
        </w:r>
        <w:r>
          <w:rPr>
            <w:noProof/>
            <w:webHidden/>
          </w:rPr>
          <w:fldChar w:fldCharType="separate"/>
        </w:r>
        <w:r w:rsidR="00E87867">
          <w:rPr>
            <w:noProof/>
            <w:webHidden/>
          </w:rPr>
          <w:t>28</w:t>
        </w:r>
        <w:r>
          <w:rPr>
            <w:noProof/>
            <w:webHidden/>
          </w:rPr>
          <w:fldChar w:fldCharType="end"/>
        </w:r>
      </w:hyperlink>
    </w:p>
    <w:p w14:paraId="087E55AF" w14:textId="2C0D3274" w:rsidR="0084212E" w:rsidRDefault="0084212E">
      <w:pPr>
        <w:pStyle w:val="Inhopg3"/>
        <w:tabs>
          <w:tab w:val="left" w:pos="1200"/>
          <w:tab w:val="right" w:leader="dot" w:pos="9376"/>
        </w:tabs>
        <w:rPr>
          <w:rFonts w:eastAsiaTheme="minorEastAsia" w:cstheme="minorBidi"/>
          <w:noProof/>
          <w:kern w:val="2"/>
          <w:sz w:val="24"/>
          <w:szCs w:val="24"/>
          <w:lang w:eastAsia="nl-NL"/>
          <w14:ligatures w14:val="standardContextual"/>
        </w:rPr>
      </w:pPr>
      <w:hyperlink w:anchor="_Toc236745249" w:history="1">
        <w:r w:rsidRPr="00D36B4B">
          <w:rPr>
            <w:rStyle w:val="Hyperlink"/>
            <w:noProof/>
            <w:lang w:eastAsia="nl-NL"/>
          </w:rPr>
          <w:t>4.2.1</w:t>
        </w:r>
        <w:r>
          <w:rPr>
            <w:rFonts w:eastAsiaTheme="minorEastAsia" w:cstheme="minorBidi"/>
            <w:noProof/>
            <w:kern w:val="2"/>
            <w:sz w:val="24"/>
            <w:szCs w:val="24"/>
            <w:lang w:eastAsia="nl-NL"/>
            <w14:ligatures w14:val="standardContextual"/>
          </w:rPr>
          <w:tab/>
        </w:r>
        <w:r w:rsidRPr="00D36B4B">
          <w:rPr>
            <w:rStyle w:val="Hyperlink"/>
            <w:noProof/>
            <w:lang w:eastAsia="nl-NL"/>
          </w:rPr>
          <w:t>Minimumeisen met betrekking tot de Opdracht</w:t>
        </w:r>
        <w:r>
          <w:rPr>
            <w:noProof/>
            <w:webHidden/>
          </w:rPr>
          <w:tab/>
        </w:r>
        <w:r>
          <w:rPr>
            <w:noProof/>
            <w:webHidden/>
          </w:rPr>
          <w:fldChar w:fldCharType="begin"/>
        </w:r>
        <w:r>
          <w:rPr>
            <w:noProof/>
            <w:webHidden/>
          </w:rPr>
          <w:instrText xml:space="preserve"> PAGEREF _Toc236745249 \h </w:instrText>
        </w:r>
        <w:r>
          <w:rPr>
            <w:noProof/>
            <w:webHidden/>
          </w:rPr>
        </w:r>
        <w:r>
          <w:rPr>
            <w:noProof/>
            <w:webHidden/>
          </w:rPr>
          <w:fldChar w:fldCharType="separate"/>
        </w:r>
        <w:r w:rsidR="00E87867">
          <w:rPr>
            <w:noProof/>
            <w:webHidden/>
          </w:rPr>
          <w:t>28</w:t>
        </w:r>
        <w:r>
          <w:rPr>
            <w:noProof/>
            <w:webHidden/>
          </w:rPr>
          <w:fldChar w:fldCharType="end"/>
        </w:r>
      </w:hyperlink>
    </w:p>
    <w:p w14:paraId="71A9BDF0" w14:textId="123956C0" w:rsidR="0084212E" w:rsidRDefault="0084212E">
      <w:pPr>
        <w:pStyle w:val="Inhopg2"/>
        <w:tabs>
          <w:tab w:val="left" w:pos="800"/>
          <w:tab w:val="right" w:leader="dot" w:pos="9376"/>
        </w:tabs>
        <w:rPr>
          <w:rFonts w:eastAsiaTheme="minorEastAsia" w:cstheme="minorBidi"/>
          <w:i w:val="0"/>
          <w:iCs w:val="0"/>
          <w:noProof/>
          <w:kern w:val="2"/>
          <w:sz w:val="24"/>
          <w:szCs w:val="24"/>
          <w:lang w:eastAsia="nl-NL"/>
          <w14:ligatures w14:val="standardContextual"/>
        </w:rPr>
      </w:pPr>
      <w:hyperlink w:anchor="_Toc236745250" w:history="1">
        <w:r w:rsidRPr="00D36B4B">
          <w:rPr>
            <w:rStyle w:val="Hyperlink"/>
            <w:noProof/>
            <w:lang w:eastAsia="nl-NL"/>
          </w:rPr>
          <w:t>4.3</w:t>
        </w:r>
        <w:r>
          <w:rPr>
            <w:rFonts w:eastAsiaTheme="minorEastAsia" w:cstheme="minorBidi"/>
            <w:i w:val="0"/>
            <w:iCs w:val="0"/>
            <w:noProof/>
            <w:kern w:val="2"/>
            <w:sz w:val="24"/>
            <w:szCs w:val="24"/>
            <w:lang w:eastAsia="nl-NL"/>
            <w14:ligatures w14:val="standardContextual"/>
          </w:rPr>
          <w:tab/>
        </w:r>
        <w:r w:rsidRPr="00D36B4B">
          <w:rPr>
            <w:rStyle w:val="Hyperlink"/>
            <w:noProof/>
            <w:lang w:eastAsia="nl-NL"/>
          </w:rPr>
          <w:t>Gunningsmethodiek</w:t>
        </w:r>
        <w:r>
          <w:rPr>
            <w:noProof/>
            <w:webHidden/>
          </w:rPr>
          <w:tab/>
        </w:r>
        <w:r>
          <w:rPr>
            <w:noProof/>
            <w:webHidden/>
          </w:rPr>
          <w:fldChar w:fldCharType="begin"/>
        </w:r>
        <w:r>
          <w:rPr>
            <w:noProof/>
            <w:webHidden/>
          </w:rPr>
          <w:instrText xml:space="preserve"> PAGEREF _Toc236745250 \h </w:instrText>
        </w:r>
        <w:r>
          <w:rPr>
            <w:noProof/>
            <w:webHidden/>
          </w:rPr>
        </w:r>
        <w:r>
          <w:rPr>
            <w:noProof/>
            <w:webHidden/>
          </w:rPr>
          <w:fldChar w:fldCharType="separate"/>
        </w:r>
        <w:r w:rsidR="00E87867">
          <w:rPr>
            <w:noProof/>
            <w:webHidden/>
          </w:rPr>
          <w:t>28</w:t>
        </w:r>
        <w:r>
          <w:rPr>
            <w:noProof/>
            <w:webHidden/>
          </w:rPr>
          <w:fldChar w:fldCharType="end"/>
        </w:r>
      </w:hyperlink>
    </w:p>
    <w:p w14:paraId="17E89634" w14:textId="6EA1DD9C" w:rsidR="0084212E" w:rsidRDefault="0084212E">
      <w:pPr>
        <w:pStyle w:val="Inhopg3"/>
        <w:tabs>
          <w:tab w:val="left" w:pos="1200"/>
          <w:tab w:val="right" w:leader="dot" w:pos="9376"/>
        </w:tabs>
        <w:rPr>
          <w:rFonts w:eastAsiaTheme="minorEastAsia" w:cstheme="minorBidi"/>
          <w:noProof/>
          <w:kern w:val="2"/>
          <w:sz w:val="24"/>
          <w:szCs w:val="24"/>
          <w:lang w:eastAsia="nl-NL"/>
          <w14:ligatures w14:val="standardContextual"/>
        </w:rPr>
      </w:pPr>
      <w:hyperlink w:anchor="_Toc236745251" w:history="1">
        <w:r w:rsidRPr="00D36B4B">
          <w:rPr>
            <w:rStyle w:val="Hyperlink"/>
            <w:noProof/>
            <w:lang w:eastAsia="nl-NL"/>
          </w:rPr>
          <w:t>4.3.1</w:t>
        </w:r>
        <w:r>
          <w:rPr>
            <w:rFonts w:eastAsiaTheme="minorEastAsia" w:cstheme="minorBidi"/>
            <w:noProof/>
            <w:kern w:val="2"/>
            <w:sz w:val="24"/>
            <w:szCs w:val="24"/>
            <w:lang w:eastAsia="nl-NL"/>
            <w14:ligatures w14:val="standardContextual"/>
          </w:rPr>
          <w:tab/>
        </w:r>
        <w:r w:rsidRPr="00D36B4B">
          <w:rPr>
            <w:rStyle w:val="Hyperlink"/>
            <w:noProof/>
            <w:lang w:eastAsia="nl-NL"/>
          </w:rPr>
          <w:t>Subgunningscriterium prijs</w:t>
        </w:r>
        <w:r>
          <w:rPr>
            <w:noProof/>
            <w:webHidden/>
          </w:rPr>
          <w:tab/>
        </w:r>
        <w:r>
          <w:rPr>
            <w:noProof/>
            <w:webHidden/>
          </w:rPr>
          <w:fldChar w:fldCharType="begin"/>
        </w:r>
        <w:r>
          <w:rPr>
            <w:noProof/>
            <w:webHidden/>
          </w:rPr>
          <w:instrText xml:space="preserve"> PAGEREF _Toc236745251 \h </w:instrText>
        </w:r>
        <w:r>
          <w:rPr>
            <w:noProof/>
            <w:webHidden/>
          </w:rPr>
        </w:r>
        <w:r>
          <w:rPr>
            <w:noProof/>
            <w:webHidden/>
          </w:rPr>
          <w:fldChar w:fldCharType="separate"/>
        </w:r>
        <w:r w:rsidR="00E87867">
          <w:rPr>
            <w:noProof/>
            <w:webHidden/>
          </w:rPr>
          <w:t>31</w:t>
        </w:r>
        <w:r>
          <w:rPr>
            <w:noProof/>
            <w:webHidden/>
          </w:rPr>
          <w:fldChar w:fldCharType="end"/>
        </w:r>
      </w:hyperlink>
    </w:p>
    <w:p w14:paraId="50D6FFAA" w14:textId="1D357017" w:rsidR="0084212E" w:rsidRDefault="0084212E">
      <w:pPr>
        <w:pStyle w:val="Inhopg3"/>
        <w:tabs>
          <w:tab w:val="left" w:pos="1200"/>
          <w:tab w:val="right" w:leader="dot" w:pos="9376"/>
        </w:tabs>
        <w:rPr>
          <w:rFonts w:eastAsiaTheme="minorEastAsia" w:cstheme="minorBidi"/>
          <w:noProof/>
          <w:kern w:val="2"/>
          <w:sz w:val="24"/>
          <w:szCs w:val="24"/>
          <w:lang w:eastAsia="nl-NL"/>
          <w14:ligatures w14:val="standardContextual"/>
        </w:rPr>
      </w:pPr>
      <w:hyperlink w:anchor="_Toc236745252" w:history="1">
        <w:r w:rsidRPr="00D36B4B">
          <w:rPr>
            <w:rStyle w:val="Hyperlink"/>
            <w:noProof/>
            <w:lang w:eastAsia="nl-NL"/>
          </w:rPr>
          <w:t>4.3.2</w:t>
        </w:r>
        <w:r>
          <w:rPr>
            <w:rFonts w:eastAsiaTheme="minorEastAsia" w:cstheme="minorBidi"/>
            <w:noProof/>
            <w:kern w:val="2"/>
            <w:sz w:val="24"/>
            <w:szCs w:val="24"/>
            <w:lang w:eastAsia="nl-NL"/>
            <w14:ligatures w14:val="standardContextual"/>
          </w:rPr>
          <w:tab/>
        </w:r>
        <w:r w:rsidRPr="00D36B4B">
          <w:rPr>
            <w:rStyle w:val="Hyperlink"/>
            <w:noProof/>
            <w:lang w:eastAsia="nl-NL"/>
          </w:rPr>
          <w:t>Subgunningscriterium kwaliteit</w:t>
        </w:r>
        <w:r>
          <w:rPr>
            <w:noProof/>
            <w:webHidden/>
          </w:rPr>
          <w:tab/>
        </w:r>
        <w:r>
          <w:rPr>
            <w:noProof/>
            <w:webHidden/>
          </w:rPr>
          <w:fldChar w:fldCharType="begin"/>
        </w:r>
        <w:r>
          <w:rPr>
            <w:noProof/>
            <w:webHidden/>
          </w:rPr>
          <w:instrText xml:space="preserve"> PAGEREF _Toc236745252 \h </w:instrText>
        </w:r>
        <w:r>
          <w:rPr>
            <w:noProof/>
            <w:webHidden/>
          </w:rPr>
        </w:r>
        <w:r>
          <w:rPr>
            <w:noProof/>
            <w:webHidden/>
          </w:rPr>
          <w:fldChar w:fldCharType="separate"/>
        </w:r>
        <w:r w:rsidR="00E87867">
          <w:rPr>
            <w:noProof/>
            <w:webHidden/>
          </w:rPr>
          <w:t>32</w:t>
        </w:r>
        <w:r>
          <w:rPr>
            <w:noProof/>
            <w:webHidden/>
          </w:rPr>
          <w:fldChar w:fldCharType="end"/>
        </w:r>
      </w:hyperlink>
    </w:p>
    <w:p w14:paraId="631AEE21" w14:textId="47A04463" w:rsidR="0084212E" w:rsidRDefault="0084212E">
      <w:pPr>
        <w:pStyle w:val="Inhopg3"/>
        <w:tabs>
          <w:tab w:val="left" w:pos="1400"/>
          <w:tab w:val="right" w:leader="dot" w:pos="9376"/>
        </w:tabs>
        <w:rPr>
          <w:rFonts w:eastAsiaTheme="minorEastAsia" w:cstheme="minorBidi"/>
          <w:noProof/>
          <w:kern w:val="2"/>
          <w:sz w:val="24"/>
          <w:szCs w:val="24"/>
          <w:lang w:eastAsia="nl-NL"/>
          <w14:ligatures w14:val="standardContextual"/>
        </w:rPr>
      </w:pPr>
      <w:hyperlink w:anchor="_Toc236745253" w:history="1">
        <w:r w:rsidRPr="00D36B4B">
          <w:rPr>
            <w:rStyle w:val="Hyperlink"/>
            <w:noProof/>
            <w:lang w:eastAsia="nl-NL"/>
          </w:rPr>
          <w:t>4.3.2.1</w:t>
        </w:r>
        <w:r>
          <w:rPr>
            <w:rFonts w:eastAsiaTheme="minorEastAsia" w:cstheme="minorBidi"/>
            <w:noProof/>
            <w:kern w:val="2"/>
            <w:sz w:val="24"/>
            <w:szCs w:val="24"/>
            <w:lang w:eastAsia="nl-NL"/>
            <w14:ligatures w14:val="standardContextual"/>
          </w:rPr>
          <w:tab/>
        </w:r>
        <w:r w:rsidRPr="00D36B4B">
          <w:rPr>
            <w:rStyle w:val="Hyperlink"/>
            <w:bCs/>
            <w:noProof/>
          </w:rPr>
          <w:t>Perceel 1 – Partijenpost</w:t>
        </w:r>
        <w:r>
          <w:rPr>
            <w:noProof/>
            <w:webHidden/>
          </w:rPr>
          <w:tab/>
        </w:r>
        <w:r>
          <w:rPr>
            <w:noProof/>
            <w:webHidden/>
          </w:rPr>
          <w:fldChar w:fldCharType="begin"/>
        </w:r>
        <w:r>
          <w:rPr>
            <w:noProof/>
            <w:webHidden/>
          </w:rPr>
          <w:instrText xml:space="preserve"> PAGEREF _Toc236745253 \h </w:instrText>
        </w:r>
        <w:r>
          <w:rPr>
            <w:noProof/>
            <w:webHidden/>
          </w:rPr>
        </w:r>
        <w:r>
          <w:rPr>
            <w:noProof/>
            <w:webHidden/>
          </w:rPr>
          <w:fldChar w:fldCharType="separate"/>
        </w:r>
        <w:r w:rsidR="00E87867">
          <w:rPr>
            <w:noProof/>
            <w:webHidden/>
          </w:rPr>
          <w:t>32</w:t>
        </w:r>
        <w:r>
          <w:rPr>
            <w:noProof/>
            <w:webHidden/>
          </w:rPr>
          <w:fldChar w:fldCharType="end"/>
        </w:r>
      </w:hyperlink>
    </w:p>
    <w:p w14:paraId="1B2E4BDF" w14:textId="5CB076D3" w:rsidR="0084212E" w:rsidRDefault="0084212E">
      <w:pPr>
        <w:pStyle w:val="Inhopg3"/>
        <w:tabs>
          <w:tab w:val="left" w:pos="1400"/>
          <w:tab w:val="right" w:leader="dot" w:pos="9376"/>
        </w:tabs>
        <w:rPr>
          <w:rFonts w:eastAsiaTheme="minorEastAsia" w:cstheme="minorBidi"/>
          <w:noProof/>
          <w:kern w:val="2"/>
          <w:sz w:val="24"/>
          <w:szCs w:val="24"/>
          <w:lang w:eastAsia="nl-NL"/>
          <w14:ligatures w14:val="standardContextual"/>
        </w:rPr>
      </w:pPr>
      <w:hyperlink w:anchor="_Toc236745254" w:history="1">
        <w:r w:rsidRPr="00D36B4B">
          <w:rPr>
            <w:rStyle w:val="Hyperlink"/>
            <w:noProof/>
          </w:rPr>
          <w:t>4.3.2.2</w:t>
        </w:r>
        <w:r>
          <w:rPr>
            <w:rFonts w:eastAsiaTheme="minorEastAsia" w:cstheme="minorBidi"/>
            <w:noProof/>
            <w:kern w:val="2"/>
            <w:sz w:val="24"/>
            <w:szCs w:val="24"/>
            <w:lang w:eastAsia="nl-NL"/>
            <w14:ligatures w14:val="standardContextual"/>
          </w:rPr>
          <w:tab/>
        </w:r>
        <w:r w:rsidRPr="00D36B4B">
          <w:rPr>
            <w:rStyle w:val="Hyperlink"/>
            <w:bCs/>
            <w:noProof/>
          </w:rPr>
          <w:t>Perceel 2 – Verkiezingspost</w:t>
        </w:r>
        <w:r>
          <w:rPr>
            <w:noProof/>
            <w:webHidden/>
          </w:rPr>
          <w:tab/>
        </w:r>
        <w:r>
          <w:rPr>
            <w:noProof/>
            <w:webHidden/>
          </w:rPr>
          <w:fldChar w:fldCharType="begin"/>
        </w:r>
        <w:r>
          <w:rPr>
            <w:noProof/>
            <w:webHidden/>
          </w:rPr>
          <w:instrText xml:space="preserve"> PAGEREF _Toc236745254 \h </w:instrText>
        </w:r>
        <w:r>
          <w:rPr>
            <w:noProof/>
            <w:webHidden/>
          </w:rPr>
        </w:r>
        <w:r>
          <w:rPr>
            <w:noProof/>
            <w:webHidden/>
          </w:rPr>
          <w:fldChar w:fldCharType="separate"/>
        </w:r>
        <w:r w:rsidR="00E87867">
          <w:rPr>
            <w:noProof/>
            <w:webHidden/>
          </w:rPr>
          <w:t>33</w:t>
        </w:r>
        <w:r>
          <w:rPr>
            <w:noProof/>
            <w:webHidden/>
          </w:rPr>
          <w:fldChar w:fldCharType="end"/>
        </w:r>
      </w:hyperlink>
    </w:p>
    <w:p w14:paraId="5A21625B" w14:textId="2C8288C8" w:rsidR="0084212E" w:rsidRDefault="0084212E">
      <w:pPr>
        <w:pStyle w:val="Inhopg3"/>
        <w:tabs>
          <w:tab w:val="left" w:pos="1400"/>
          <w:tab w:val="right" w:leader="dot" w:pos="9376"/>
        </w:tabs>
        <w:rPr>
          <w:rFonts w:eastAsiaTheme="minorEastAsia" w:cstheme="minorBidi"/>
          <w:noProof/>
          <w:kern w:val="2"/>
          <w:sz w:val="24"/>
          <w:szCs w:val="24"/>
          <w:lang w:eastAsia="nl-NL"/>
          <w14:ligatures w14:val="standardContextual"/>
        </w:rPr>
      </w:pPr>
      <w:hyperlink w:anchor="_Toc236745255" w:history="1">
        <w:r w:rsidRPr="00D36B4B">
          <w:rPr>
            <w:rStyle w:val="Hyperlink"/>
            <w:noProof/>
          </w:rPr>
          <w:t>4.3.2.3</w:t>
        </w:r>
        <w:r>
          <w:rPr>
            <w:rFonts w:eastAsiaTheme="minorEastAsia" w:cstheme="minorBidi"/>
            <w:noProof/>
            <w:kern w:val="2"/>
            <w:sz w:val="24"/>
            <w:szCs w:val="24"/>
            <w:lang w:eastAsia="nl-NL"/>
            <w14:ligatures w14:val="standardContextual"/>
          </w:rPr>
          <w:tab/>
        </w:r>
        <w:r w:rsidRPr="00D36B4B">
          <w:rPr>
            <w:rStyle w:val="Hyperlink"/>
            <w:bCs/>
            <w:noProof/>
          </w:rPr>
          <w:t>Perceel 3 – Aangetekende post en pakketten</w:t>
        </w:r>
        <w:r>
          <w:rPr>
            <w:noProof/>
            <w:webHidden/>
          </w:rPr>
          <w:tab/>
        </w:r>
        <w:r>
          <w:rPr>
            <w:noProof/>
            <w:webHidden/>
          </w:rPr>
          <w:fldChar w:fldCharType="begin"/>
        </w:r>
        <w:r>
          <w:rPr>
            <w:noProof/>
            <w:webHidden/>
          </w:rPr>
          <w:instrText xml:space="preserve"> PAGEREF _Toc236745255 \h </w:instrText>
        </w:r>
        <w:r>
          <w:rPr>
            <w:noProof/>
            <w:webHidden/>
          </w:rPr>
        </w:r>
        <w:r>
          <w:rPr>
            <w:noProof/>
            <w:webHidden/>
          </w:rPr>
          <w:fldChar w:fldCharType="separate"/>
        </w:r>
        <w:r w:rsidR="00E87867">
          <w:rPr>
            <w:noProof/>
            <w:webHidden/>
          </w:rPr>
          <w:t>34</w:t>
        </w:r>
        <w:r>
          <w:rPr>
            <w:noProof/>
            <w:webHidden/>
          </w:rPr>
          <w:fldChar w:fldCharType="end"/>
        </w:r>
      </w:hyperlink>
    </w:p>
    <w:p w14:paraId="4DC72DAD" w14:textId="1C8E3985" w:rsidR="0084212E" w:rsidRDefault="0084212E">
      <w:pPr>
        <w:pStyle w:val="Inhopg1"/>
        <w:tabs>
          <w:tab w:val="right" w:leader="dot" w:pos="9376"/>
        </w:tabs>
        <w:rPr>
          <w:rFonts w:eastAsiaTheme="minorEastAsia" w:cstheme="minorBidi"/>
          <w:b w:val="0"/>
          <w:bCs w:val="0"/>
          <w:noProof/>
          <w:kern w:val="2"/>
          <w:sz w:val="24"/>
          <w:szCs w:val="24"/>
          <w:lang w:eastAsia="nl-NL"/>
          <w14:ligatures w14:val="standardContextual"/>
        </w:rPr>
      </w:pPr>
      <w:hyperlink w:anchor="_Toc236745256" w:history="1">
        <w:r w:rsidRPr="00D36B4B">
          <w:rPr>
            <w:rStyle w:val="Hyperlink"/>
            <w:noProof/>
            <w:lang w:eastAsia="nl-NL"/>
          </w:rPr>
          <w:t>CHECKLIST</w:t>
        </w:r>
        <w:r>
          <w:rPr>
            <w:noProof/>
            <w:webHidden/>
          </w:rPr>
          <w:tab/>
        </w:r>
        <w:r>
          <w:rPr>
            <w:noProof/>
            <w:webHidden/>
          </w:rPr>
          <w:fldChar w:fldCharType="begin"/>
        </w:r>
        <w:r>
          <w:rPr>
            <w:noProof/>
            <w:webHidden/>
          </w:rPr>
          <w:instrText xml:space="preserve"> PAGEREF _Toc236745256 \h </w:instrText>
        </w:r>
        <w:r>
          <w:rPr>
            <w:noProof/>
            <w:webHidden/>
          </w:rPr>
        </w:r>
        <w:r>
          <w:rPr>
            <w:noProof/>
            <w:webHidden/>
          </w:rPr>
          <w:fldChar w:fldCharType="separate"/>
        </w:r>
        <w:r w:rsidR="00E87867">
          <w:rPr>
            <w:noProof/>
            <w:webHidden/>
          </w:rPr>
          <w:t>35</w:t>
        </w:r>
        <w:r>
          <w:rPr>
            <w:noProof/>
            <w:webHidden/>
          </w:rPr>
          <w:fldChar w:fldCharType="end"/>
        </w:r>
      </w:hyperlink>
    </w:p>
    <w:p w14:paraId="3FEB1530" w14:textId="77777777" w:rsidR="00ED1A60" w:rsidRDefault="00C045AD" w:rsidP="00093372">
      <w:pPr>
        <w:pStyle w:val="Kopvaninhoudsopgave"/>
        <w:spacing w:before="0"/>
        <w:rPr>
          <w:rStyle w:val="Hyperlink"/>
          <w:bCs/>
          <w:noProof/>
        </w:rPr>
      </w:pPr>
      <w:r>
        <w:rPr>
          <w:rStyle w:val="Hyperlink"/>
          <w:bCs/>
          <w:noProof/>
        </w:rPr>
        <w:fldChar w:fldCharType="end"/>
      </w:r>
    </w:p>
    <w:p w14:paraId="15B49DEA" w14:textId="77777777" w:rsidR="007956DA" w:rsidRDefault="007956DA" w:rsidP="007956DA">
      <w:pPr>
        <w:rPr>
          <w:lang w:eastAsia="nl-NL"/>
        </w:rPr>
      </w:pPr>
    </w:p>
    <w:p w14:paraId="17D40506" w14:textId="77777777" w:rsidR="007956DA" w:rsidRDefault="007956DA" w:rsidP="007956DA">
      <w:pPr>
        <w:rPr>
          <w:lang w:eastAsia="nl-NL"/>
        </w:rPr>
      </w:pPr>
    </w:p>
    <w:p w14:paraId="1D2031D9" w14:textId="77777777" w:rsidR="007956DA" w:rsidRDefault="007956DA" w:rsidP="007956DA">
      <w:pPr>
        <w:rPr>
          <w:lang w:eastAsia="nl-NL"/>
        </w:rPr>
      </w:pPr>
    </w:p>
    <w:p w14:paraId="0F634D56" w14:textId="77777777" w:rsidR="007956DA" w:rsidRDefault="007956DA" w:rsidP="007956DA">
      <w:pPr>
        <w:rPr>
          <w:lang w:eastAsia="nl-NL"/>
        </w:rPr>
      </w:pPr>
    </w:p>
    <w:p w14:paraId="6B4B50A2" w14:textId="77777777" w:rsidR="007956DA" w:rsidRDefault="007956DA" w:rsidP="007956DA">
      <w:pPr>
        <w:rPr>
          <w:lang w:eastAsia="nl-NL"/>
        </w:rPr>
      </w:pPr>
    </w:p>
    <w:p w14:paraId="7EA1707C" w14:textId="77777777" w:rsidR="007956DA" w:rsidRDefault="007956DA" w:rsidP="007956DA">
      <w:pPr>
        <w:rPr>
          <w:lang w:eastAsia="nl-NL"/>
        </w:rPr>
      </w:pPr>
    </w:p>
    <w:p w14:paraId="651D8F54" w14:textId="77777777" w:rsidR="007956DA" w:rsidRDefault="007956DA" w:rsidP="007956DA">
      <w:pPr>
        <w:rPr>
          <w:lang w:eastAsia="nl-NL"/>
        </w:rPr>
      </w:pPr>
    </w:p>
    <w:p w14:paraId="40EC985C" w14:textId="77777777" w:rsidR="007956DA" w:rsidRDefault="007956DA" w:rsidP="007956DA">
      <w:pPr>
        <w:rPr>
          <w:lang w:eastAsia="nl-NL"/>
        </w:rPr>
      </w:pPr>
    </w:p>
    <w:p w14:paraId="2CF4B4D9" w14:textId="77777777" w:rsidR="007956DA" w:rsidRDefault="007956DA" w:rsidP="007956DA">
      <w:pPr>
        <w:rPr>
          <w:lang w:eastAsia="nl-NL"/>
        </w:rPr>
      </w:pPr>
    </w:p>
    <w:p w14:paraId="37DD12E4" w14:textId="77777777" w:rsidR="007956DA" w:rsidRDefault="007956DA" w:rsidP="007956DA">
      <w:pPr>
        <w:rPr>
          <w:lang w:eastAsia="nl-NL"/>
        </w:rPr>
      </w:pPr>
    </w:p>
    <w:p w14:paraId="6AC51C09" w14:textId="77777777" w:rsidR="007956DA" w:rsidRDefault="007956DA" w:rsidP="007956DA">
      <w:pPr>
        <w:rPr>
          <w:lang w:eastAsia="nl-NL"/>
        </w:rPr>
      </w:pPr>
    </w:p>
    <w:p w14:paraId="17907B9C" w14:textId="77777777" w:rsidR="007956DA" w:rsidRDefault="007956DA" w:rsidP="007956DA">
      <w:pPr>
        <w:rPr>
          <w:lang w:eastAsia="nl-NL"/>
        </w:rPr>
      </w:pPr>
    </w:p>
    <w:p w14:paraId="5D1BEB38" w14:textId="77777777" w:rsidR="007956DA" w:rsidRPr="007956DA" w:rsidRDefault="007956DA" w:rsidP="007956DA">
      <w:pPr>
        <w:rPr>
          <w:lang w:eastAsia="nl-NL"/>
        </w:rPr>
      </w:pPr>
    </w:p>
    <w:p w14:paraId="3898AB87" w14:textId="77777777" w:rsidR="00ED1A60" w:rsidRPr="00A926EC" w:rsidRDefault="00ED1A60" w:rsidP="00F7256B">
      <w:pPr>
        <w:pStyle w:val="Kop1"/>
        <w:numPr>
          <w:ilvl w:val="0"/>
          <w:numId w:val="17"/>
        </w:numPr>
        <w:rPr>
          <w:rFonts w:asciiTheme="minorHAnsi" w:hAnsiTheme="minorHAnsi" w:cstheme="minorHAnsi"/>
        </w:rPr>
      </w:pPr>
      <w:bookmarkStart w:id="2" w:name="_Toc173416896"/>
      <w:bookmarkStart w:id="3" w:name="_Toc173417176"/>
      <w:bookmarkStart w:id="4" w:name="_Toc236745186"/>
      <w:r w:rsidRPr="00A926EC">
        <w:rPr>
          <w:rFonts w:asciiTheme="minorHAnsi" w:hAnsiTheme="minorHAnsi" w:cstheme="minorHAnsi"/>
        </w:rPr>
        <w:t>Algemene informatie</w:t>
      </w:r>
      <w:bookmarkEnd w:id="2"/>
      <w:bookmarkEnd w:id="3"/>
      <w:r w:rsidR="00852624">
        <w:rPr>
          <w:rFonts w:asciiTheme="minorHAnsi" w:hAnsiTheme="minorHAnsi" w:cstheme="minorHAnsi"/>
        </w:rPr>
        <w:t xml:space="preserve"> over de </w:t>
      </w:r>
      <w:r w:rsidR="00546A14">
        <w:rPr>
          <w:rFonts w:asciiTheme="minorHAnsi" w:hAnsiTheme="minorHAnsi" w:cstheme="minorHAnsi"/>
        </w:rPr>
        <w:t>O</w:t>
      </w:r>
      <w:r w:rsidR="00852624">
        <w:rPr>
          <w:rFonts w:asciiTheme="minorHAnsi" w:hAnsiTheme="minorHAnsi" w:cstheme="minorHAnsi"/>
        </w:rPr>
        <w:t>pdracht</w:t>
      </w:r>
      <w:bookmarkEnd w:id="4"/>
      <w:r w:rsidRPr="00A926EC">
        <w:rPr>
          <w:rFonts w:asciiTheme="minorHAnsi" w:hAnsiTheme="minorHAnsi" w:cstheme="minorHAnsi"/>
        </w:rPr>
        <w:tab/>
      </w:r>
    </w:p>
    <w:p w14:paraId="53F932C2" w14:textId="77777777" w:rsidR="00F337EF" w:rsidRPr="000B0A5A" w:rsidRDefault="00F337EF" w:rsidP="00F7256B">
      <w:pPr>
        <w:pStyle w:val="Kop2"/>
        <w:numPr>
          <w:ilvl w:val="1"/>
          <w:numId w:val="17"/>
        </w:numPr>
        <w:rPr>
          <w:rFonts w:asciiTheme="minorHAnsi" w:hAnsiTheme="minorHAnsi" w:cstheme="minorHAnsi"/>
          <w:szCs w:val="16"/>
          <w:lang w:eastAsia="nl-NL"/>
        </w:rPr>
      </w:pPr>
      <w:bookmarkStart w:id="5" w:name="_Toc236745187"/>
      <w:bookmarkStart w:id="6" w:name="_Toc173416897"/>
      <w:bookmarkStart w:id="7" w:name="_Toc173417177"/>
      <w:r w:rsidRPr="000B0A5A">
        <w:rPr>
          <w:rFonts w:asciiTheme="minorHAnsi" w:hAnsiTheme="minorHAnsi" w:cstheme="minorHAnsi"/>
          <w:szCs w:val="16"/>
          <w:lang w:eastAsia="nl-NL"/>
        </w:rPr>
        <w:t>Begrippenlijst</w:t>
      </w:r>
      <w:bookmarkEnd w:id="5"/>
    </w:p>
    <w:p w14:paraId="1A1D18B7" w14:textId="77777777" w:rsidR="00F337EF" w:rsidRPr="000B0A5A" w:rsidRDefault="00F337EF" w:rsidP="00F337EF">
      <w:pPr>
        <w:rPr>
          <w:rFonts w:asciiTheme="minorHAnsi" w:hAnsiTheme="minorHAnsi" w:cstheme="minorHAnsi"/>
          <w:lang w:eastAsia="nl-NL"/>
        </w:rPr>
      </w:pPr>
      <w:r w:rsidRPr="000B0A5A">
        <w:rPr>
          <w:rFonts w:asciiTheme="minorHAnsi" w:hAnsiTheme="minorHAnsi" w:cstheme="minorHAnsi"/>
          <w:lang w:eastAsia="nl-NL"/>
        </w:rPr>
        <w:t>De onderstaande begrippenlijst is van toepassing.</w:t>
      </w:r>
      <w:r w:rsidR="00C00236">
        <w:rPr>
          <w:rFonts w:asciiTheme="minorHAnsi" w:hAnsiTheme="minorHAnsi" w:cstheme="minorHAnsi"/>
          <w:lang w:eastAsia="nl-NL"/>
        </w:rPr>
        <w:t xml:space="preserve"> In aanvulling hierop gelden de definities zoals opgenomen in de </w:t>
      </w:r>
      <w:r w:rsidR="00FE08B8">
        <w:rPr>
          <w:rFonts w:asciiTheme="minorHAnsi" w:hAnsiTheme="minorHAnsi" w:cstheme="minorHAnsi"/>
          <w:lang w:eastAsia="nl-NL"/>
        </w:rPr>
        <w:t>inkoopvoorwaarden en het programma van eisen</w:t>
      </w:r>
      <w:r w:rsidR="007B796C">
        <w:rPr>
          <w:rFonts w:asciiTheme="minorHAnsi" w:hAnsiTheme="minorHAnsi" w:cstheme="minorHAnsi"/>
          <w:lang w:eastAsia="nl-NL"/>
        </w:rPr>
        <w:t>.</w:t>
      </w:r>
    </w:p>
    <w:p w14:paraId="6949EEF5" w14:textId="77777777" w:rsidR="00F337EF" w:rsidRPr="000B0A5A" w:rsidRDefault="00F337EF" w:rsidP="00F337EF">
      <w:pPr>
        <w:rPr>
          <w:rFonts w:asciiTheme="minorHAnsi" w:hAnsiTheme="minorHAnsi" w:cstheme="minorHAnsi"/>
          <w:b/>
          <w:bCs/>
          <w:lang w:eastAsia="nl-NL"/>
        </w:rPr>
      </w:pPr>
      <w:r w:rsidRPr="000B0A5A">
        <w:rPr>
          <w:rFonts w:asciiTheme="minorHAnsi" w:hAnsiTheme="minorHAnsi" w:cstheme="minorHAnsi"/>
          <w:b/>
          <w:bCs/>
          <w:lang w:eastAsia="nl-NL"/>
        </w:rPr>
        <w:t>Aanbestedingswet 2012</w:t>
      </w:r>
      <w:r w:rsidR="005037B9">
        <w:rPr>
          <w:rFonts w:asciiTheme="minorHAnsi" w:hAnsiTheme="minorHAnsi" w:cstheme="minorHAnsi"/>
          <w:b/>
          <w:bCs/>
          <w:lang w:eastAsia="nl-NL"/>
        </w:rPr>
        <w:br/>
      </w:r>
      <w:r w:rsidR="00C97016" w:rsidRPr="000B0A5A">
        <w:rPr>
          <w:rFonts w:asciiTheme="minorHAnsi" w:hAnsiTheme="minorHAnsi" w:cstheme="minorHAnsi"/>
          <w:lang w:eastAsia="nl-NL"/>
        </w:rPr>
        <w:t xml:space="preserve">Wet van 22 juni 2016, tot wijziging van de </w:t>
      </w:r>
      <w:r w:rsidR="00BF141B">
        <w:rPr>
          <w:rFonts w:asciiTheme="minorHAnsi" w:hAnsiTheme="minorHAnsi" w:cstheme="minorHAnsi"/>
          <w:lang w:eastAsia="nl-NL"/>
        </w:rPr>
        <w:t>Aanbestedingswet</w:t>
      </w:r>
      <w:r w:rsidR="00C97016" w:rsidRPr="000B0A5A">
        <w:rPr>
          <w:rFonts w:asciiTheme="minorHAnsi" w:hAnsiTheme="minorHAnsi" w:cstheme="minorHAnsi"/>
          <w:lang w:eastAsia="nl-NL"/>
        </w:rPr>
        <w:t xml:space="preserve"> 2012, houdende nieuwe regels over aanbestedingen. Deze wet, gepubliceerd in Staatsblad 241, 2016, strekt tot het opnieuw implementeren van Richtlijn nr. 2014/24/EU en stelt regels van inhoudelijke en administratieve aard met betrekking tot overheidsopdrachten.</w:t>
      </w:r>
    </w:p>
    <w:p w14:paraId="54611BF9" w14:textId="77777777" w:rsidR="00F337EF" w:rsidRPr="000B0A5A" w:rsidRDefault="00F337EF" w:rsidP="00F337EF">
      <w:pPr>
        <w:rPr>
          <w:rFonts w:asciiTheme="minorHAnsi" w:hAnsiTheme="minorHAnsi" w:cstheme="minorHAnsi"/>
          <w:b/>
          <w:bCs/>
          <w:lang w:eastAsia="nl-NL"/>
        </w:rPr>
      </w:pPr>
      <w:r w:rsidRPr="000B0A5A">
        <w:rPr>
          <w:rFonts w:asciiTheme="minorHAnsi" w:hAnsiTheme="minorHAnsi" w:cstheme="minorHAnsi"/>
          <w:b/>
          <w:bCs/>
          <w:lang w:eastAsia="nl-NL"/>
        </w:rPr>
        <w:t>Beschrijvend document</w:t>
      </w:r>
      <w:r w:rsidR="005037B9">
        <w:rPr>
          <w:rFonts w:asciiTheme="minorHAnsi" w:hAnsiTheme="minorHAnsi" w:cstheme="minorHAnsi"/>
          <w:b/>
          <w:bCs/>
          <w:lang w:eastAsia="nl-NL"/>
        </w:rPr>
        <w:br/>
      </w:r>
      <w:r w:rsidR="00C97016" w:rsidRPr="000B0A5A">
        <w:rPr>
          <w:rFonts w:asciiTheme="minorHAnsi" w:hAnsiTheme="minorHAnsi" w:cstheme="minorHAnsi"/>
          <w:lang w:eastAsia="nl-NL"/>
        </w:rPr>
        <w:t>Document waarin de Opdracht en wijze van verstrekking worden beschreven en Ondernemers wordt gevraagd een Inschrijving uit te brengen.</w:t>
      </w:r>
    </w:p>
    <w:p w14:paraId="2C7AF9AC" w14:textId="77777777" w:rsidR="00F337EF" w:rsidRPr="000B0A5A" w:rsidRDefault="00F337EF" w:rsidP="00F337EF">
      <w:pPr>
        <w:rPr>
          <w:rFonts w:asciiTheme="minorHAnsi" w:hAnsiTheme="minorHAnsi" w:cstheme="minorHAnsi"/>
          <w:b/>
          <w:bCs/>
          <w:lang w:eastAsia="nl-NL"/>
        </w:rPr>
      </w:pPr>
      <w:proofErr w:type="spellStart"/>
      <w:r w:rsidRPr="000B0A5A">
        <w:rPr>
          <w:rFonts w:asciiTheme="minorHAnsi" w:hAnsiTheme="minorHAnsi" w:cstheme="minorHAnsi"/>
          <w:b/>
          <w:bCs/>
          <w:lang w:eastAsia="nl-NL"/>
        </w:rPr>
        <w:t>Combinant</w:t>
      </w:r>
      <w:proofErr w:type="spellEnd"/>
      <w:r w:rsidR="005037B9">
        <w:rPr>
          <w:rFonts w:asciiTheme="minorHAnsi" w:hAnsiTheme="minorHAnsi" w:cstheme="minorHAnsi"/>
          <w:b/>
          <w:bCs/>
          <w:lang w:eastAsia="nl-NL"/>
        </w:rPr>
        <w:br/>
      </w:r>
      <w:r w:rsidR="00C97016" w:rsidRPr="000B0A5A">
        <w:rPr>
          <w:rFonts w:asciiTheme="minorHAnsi" w:hAnsiTheme="minorHAnsi" w:cstheme="minorHAnsi"/>
          <w:lang w:eastAsia="nl-NL"/>
        </w:rPr>
        <w:t>Een ieder die deel uitmaakt van de inschrijvende Combinatie.</w:t>
      </w:r>
    </w:p>
    <w:p w14:paraId="04C909A3" w14:textId="77777777" w:rsidR="00F337EF" w:rsidRPr="00A926EC" w:rsidRDefault="00F337EF" w:rsidP="00F337EF">
      <w:pPr>
        <w:rPr>
          <w:rFonts w:asciiTheme="minorHAnsi" w:hAnsiTheme="minorHAnsi" w:cstheme="minorHAnsi"/>
          <w:lang w:eastAsia="nl-NL"/>
        </w:rPr>
      </w:pPr>
      <w:r w:rsidRPr="000B0A5A">
        <w:rPr>
          <w:rFonts w:asciiTheme="minorHAnsi" w:hAnsiTheme="minorHAnsi" w:cstheme="minorHAnsi"/>
          <w:b/>
          <w:bCs/>
          <w:lang w:eastAsia="nl-NL"/>
        </w:rPr>
        <w:t>Combinatie</w:t>
      </w:r>
      <w:r w:rsidR="005037B9">
        <w:rPr>
          <w:rFonts w:asciiTheme="minorHAnsi" w:hAnsiTheme="minorHAnsi" w:cstheme="minorHAnsi"/>
          <w:b/>
          <w:bCs/>
          <w:lang w:eastAsia="nl-NL"/>
        </w:rPr>
        <w:br/>
      </w:r>
      <w:r w:rsidR="00C97016" w:rsidRPr="000B0A5A">
        <w:rPr>
          <w:rFonts w:asciiTheme="minorHAnsi" w:hAnsiTheme="minorHAnsi" w:cstheme="minorHAnsi"/>
          <w:lang w:eastAsia="nl-NL"/>
        </w:rPr>
        <w:t xml:space="preserve">Een </w:t>
      </w:r>
      <w:r w:rsidR="008D0613" w:rsidRPr="000B0A5A">
        <w:rPr>
          <w:rFonts w:asciiTheme="minorHAnsi" w:hAnsiTheme="minorHAnsi" w:cstheme="minorHAnsi"/>
          <w:lang w:eastAsia="nl-NL"/>
        </w:rPr>
        <w:t xml:space="preserve">samenwerkingsverband van twee of meer Ondernemers, die zich gezamenlijk inschrijven op de aanbestedingsprocedure. Iedere </w:t>
      </w:r>
      <w:proofErr w:type="spellStart"/>
      <w:r w:rsidR="008D0613" w:rsidRPr="000B0A5A">
        <w:rPr>
          <w:rFonts w:asciiTheme="minorHAnsi" w:hAnsiTheme="minorHAnsi" w:cstheme="minorHAnsi"/>
          <w:lang w:eastAsia="nl-NL"/>
        </w:rPr>
        <w:t>Combinant</w:t>
      </w:r>
      <w:proofErr w:type="spellEnd"/>
      <w:r w:rsidR="008D0613" w:rsidRPr="000B0A5A">
        <w:rPr>
          <w:rFonts w:asciiTheme="minorHAnsi" w:hAnsiTheme="minorHAnsi" w:cstheme="minorHAnsi"/>
          <w:lang w:eastAsia="nl-NL"/>
        </w:rPr>
        <w:t xml:space="preserve"> wordt contractpartner van de </w:t>
      </w:r>
      <w:r w:rsidR="007B796C">
        <w:rPr>
          <w:rFonts w:asciiTheme="minorHAnsi" w:hAnsiTheme="minorHAnsi" w:cstheme="minorHAnsi"/>
          <w:lang w:eastAsia="nl-NL"/>
        </w:rPr>
        <w:t>gemeente</w:t>
      </w:r>
      <w:r w:rsidR="008D0613" w:rsidRPr="000B0A5A">
        <w:rPr>
          <w:rFonts w:asciiTheme="minorHAnsi" w:hAnsiTheme="minorHAnsi" w:cstheme="minorHAnsi"/>
          <w:lang w:eastAsia="nl-NL"/>
        </w:rPr>
        <w:t xml:space="preserve"> en aanvaardt hoofdelijke aansprakelijkheid jegens de </w:t>
      </w:r>
      <w:r w:rsidR="007B796C">
        <w:rPr>
          <w:rFonts w:asciiTheme="minorHAnsi" w:hAnsiTheme="minorHAnsi" w:cstheme="minorHAnsi"/>
          <w:lang w:eastAsia="nl-NL"/>
        </w:rPr>
        <w:t>gemeente</w:t>
      </w:r>
      <w:r w:rsidR="008D0613" w:rsidRPr="000B0A5A">
        <w:rPr>
          <w:rFonts w:asciiTheme="minorHAnsi" w:hAnsiTheme="minorHAnsi" w:cstheme="minorHAnsi"/>
          <w:lang w:eastAsia="nl-NL"/>
        </w:rPr>
        <w:t>. Een maatschap wordt gelijkgesteld aan een Combinatie.</w:t>
      </w:r>
    </w:p>
    <w:p w14:paraId="2F837700" w14:textId="77777777" w:rsidR="00F337EF" w:rsidRPr="00A926EC" w:rsidRDefault="00F337EF" w:rsidP="00F337EF">
      <w:pPr>
        <w:rPr>
          <w:rFonts w:asciiTheme="minorHAnsi" w:hAnsiTheme="minorHAnsi" w:cstheme="minorHAnsi"/>
          <w:lang w:eastAsia="nl-NL"/>
        </w:rPr>
      </w:pPr>
      <w:r w:rsidRPr="000B0A5A">
        <w:rPr>
          <w:rFonts w:asciiTheme="minorHAnsi" w:hAnsiTheme="minorHAnsi" w:cstheme="minorHAnsi"/>
          <w:b/>
          <w:bCs/>
          <w:lang w:eastAsia="nl-NL"/>
        </w:rPr>
        <w:t>Inschrijver</w:t>
      </w:r>
      <w:r w:rsidR="005037B9">
        <w:rPr>
          <w:rFonts w:asciiTheme="minorHAnsi" w:hAnsiTheme="minorHAnsi" w:cstheme="minorHAnsi"/>
          <w:b/>
          <w:bCs/>
          <w:lang w:eastAsia="nl-NL"/>
        </w:rPr>
        <w:br/>
      </w:r>
      <w:r w:rsidR="008D0613" w:rsidRPr="000B0A5A">
        <w:rPr>
          <w:rFonts w:asciiTheme="minorHAnsi" w:hAnsiTheme="minorHAnsi" w:cstheme="minorHAnsi"/>
          <w:lang w:eastAsia="nl-NL"/>
        </w:rPr>
        <w:t>Een ondernemer of Combinatie die een Inschrijving heeft ingediend.</w:t>
      </w:r>
    </w:p>
    <w:p w14:paraId="61790B19" w14:textId="77777777" w:rsidR="00C97016" w:rsidRDefault="00F337EF" w:rsidP="00F337EF">
      <w:pPr>
        <w:rPr>
          <w:rFonts w:asciiTheme="minorHAnsi" w:hAnsiTheme="minorHAnsi" w:cstheme="minorHAnsi"/>
          <w:lang w:eastAsia="nl-NL"/>
        </w:rPr>
      </w:pPr>
      <w:r w:rsidRPr="000B0A5A">
        <w:rPr>
          <w:rFonts w:asciiTheme="minorHAnsi" w:hAnsiTheme="minorHAnsi" w:cstheme="minorHAnsi"/>
          <w:b/>
          <w:bCs/>
          <w:lang w:eastAsia="nl-NL"/>
        </w:rPr>
        <w:t>Inschrijving</w:t>
      </w:r>
      <w:r w:rsidR="005037B9">
        <w:rPr>
          <w:rFonts w:asciiTheme="minorHAnsi" w:hAnsiTheme="minorHAnsi" w:cstheme="minorHAnsi"/>
          <w:b/>
          <w:bCs/>
          <w:lang w:eastAsia="nl-NL"/>
        </w:rPr>
        <w:br/>
      </w:r>
      <w:r w:rsidR="008D0613" w:rsidRPr="000B0A5A">
        <w:rPr>
          <w:rFonts w:asciiTheme="minorHAnsi" w:hAnsiTheme="minorHAnsi" w:cstheme="minorHAnsi"/>
          <w:lang w:eastAsia="nl-NL"/>
        </w:rPr>
        <w:t xml:space="preserve">Een door Inschrijver ingediende en door de </w:t>
      </w:r>
      <w:r w:rsidR="007B796C">
        <w:rPr>
          <w:rFonts w:asciiTheme="minorHAnsi" w:hAnsiTheme="minorHAnsi" w:cstheme="minorHAnsi"/>
          <w:lang w:eastAsia="nl-NL"/>
        </w:rPr>
        <w:t>gemeente</w:t>
      </w:r>
      <w:r w:rsidR="008D0613" w:rsidRPr="000B0A5A">
        <w:rPr>
          <w:rFonts w:asciiTheme="minorHAnsi" w:hAnsiTheme="minorHAnsi" w:cstheme="minorHAnsi"/>
          <w:lang w:eastAsia="nl-NL"/>
        </w:rPr>
        <w:t xml:space="preserve"> ontvangen aanbieding op de aanbestede </w:t>
      </w:r>
      <w:r w:rsidR="00697576">
        <w:rPr>
          <w:rFonts w:asciiTheme="minorHAnsi" w:hAnsiTheme="minorHAnsi" w:cstheme="minorHAnsi"/>
          <w:lang w:eastAsia="nl-NL"/>
        </w:rPr>
        <w:t>O</w:t>
      </w:r>
      <w:r w:rsidR="008D0613" w:rsidRPr="000B0A5A">
        <w:rPr>
          <w:rFonts w:asciiTheme="minorHAnsi" w:hAnsiTheme="minorHAnsi" w:cstheme="minorHAnsi"/>
          <w:lang w:eastAsia="nl-NL"/>
        </w:rPr>
        <w:t>pdracht.</w:t>
      </w:r>
    </w:p>
    <w:p w14:paraId="7BAB9E96" w14:textId="77777777" w:rsidR="008C3EBA" w:rsidRPr="00A926EC" w:rsidRDefault="008C3EBA" w:rsidP="00F337EF">
      <w:pPr>
        <w:rPr>
          <w:rFonts w:asciiTheme="minorHAnsi" w:hAnsiTheme="minorHAnsi" w:cstheme="minorHAnsi"/>
          <w:lang w:eastAsia="nl-NL"/>
        </w:rPr>
      </w:pPr>
      <w:r w:rsidRPr="00A926EC">
        <w:rPr>
          <w:rFonts w:asciiTheme="minorHAnsi" w:hAnsiTheme="minorHAnsi" w:cstheme="minorHAnsi"/>
          <w:b/>
          <w:bCs/>
          <w:lang w:eastAsia="nl-NL"/>
        </w:rPr>
        <w:t>Nota van Inlichtingen</w:t>
      </w:r>
      <w:r w:rsidR="005037B9">
        <w:rPr>
          <w:rFonts w:asciiTheme="minorHAnsi" w:hAnsiTheme="minorHAnsi" w:cstheme="minorHAnsi"/>
          <w:b/>
          <w:bCs/>
          <w:lang w:eastAsia="nl-NL"/>
        </w:rPr>
        <w:br/>
      </w:r>
      <w:r>
        <w:rPr>
          <w:rFonts w:asciiTheme="minorHAnsi" w:hAnsiTheme="minorHAnsi" w:cstheme="minorHAnsi"/>
          <w:lang w:eastAsia="nl-NL"/>
        </w:rPr>
        <w:t xml:space="preserve">Een document dat dient als aanvulling of wijziging op dit </w:t>
      </w:r>
      <w:r w:rsidR="00BF141B">
        <w:rPr>
          <w:rFonts w:asciiTheme="minorHAnsi" w:hAnsiTheme="minorHAnsi" w:cstheme="minorHAnsi"/>
          <w:lang w:eastAsia="nl-NL"/>
        </w:rPr>
        <w:t>Beschrijvend</w:t>
      </w:r>
      <w:r>
        <w:rPr>
          <w:rFonts w:asciiTheme="minorHAnsi" w:hAnsiTheme="minorHAnsi" w:cstheme="minorHAnsi"/>
          <w:lang w:eastAsia="nl-NL"/>
        </w:rPr>
        <w:t xml:space="preserve"> document. Waarin in ieder geval de door Inschrijver gestelde vragen en de daarop door Opdrachtgever gegeven antwoorden zijn opgenomen. Hierna ook wel </w:t>
      </w:r>
      <w:proofErr w:type="spellStart"/>
      <w:r>
        <w:rPr>
          <w:rFonts w:asciiTheme="minorHAnsi" w:hAnsiTheme="minorHAnsi" w:cstheme="minorHAnsi"/>
          <w:lang w:eastAsia="nl-NL"/>
        </w:rPr>
        <w:t>NvI</w:t>
      </w:r>
      <w:proofErr w:type="spellEnd"/>
      <w:r>
        <w:rPr>
          <w:rFonts w:asciiTheme="minorHAnsi" w:hAnsiTheme="minorHAnsi" w:cstheme="minorHAnsi"/>
          <w:lang w:eastAsia="nl-NL"/>
        </w:rPr>
        <w:t xml:space="preserve"> genoemd.</w:t>
      </w:r>
    </w:p>
    <w:p w14:paraId="01EFDEE6" w14:textId="77777777" w:rsidR="00C97016" w:rsidRDefault="00C97016" w:rsidP="00F337EF">
      <w:pPr>
        <w:rPr>
          <w:rFonts w:asciiTheme="minorHAnsi" w:hAnsiTheme="minorHAnsi" w:cstheme="minorHAnsi"/>
          <w:lang w:eastAsia="nl-NL"/>
        </w:rPr>
      </w:pPr>
      <w:r w:rsidRPr="000B0A5A">
        <w:rPr>
          <w:rFonts w:asciiTheme="minorHAnsi" w:hAnsiTheme="minorHAnsi" w:cstheme="minorHAnsi"/>
          <w:b/>
          <w:bCs/>
          <w:lang w:eastAsia="nl-NL"/>
        </w:rPr>
        <w:t>Opdracht</w:t>
      </w:r>
      <w:r w:rsidR="005037B9">
        <w:rPr>
          <w:rFonts w:asciiTheme="minorHAnsi" w:hAnsiTheme="minorHAnsi" w:cstheme="minorHAnsi"/>
          <w:b/>
          <w:bCs/>
          <w:lang w:eastAsia="nl-NL"/>
        </w:rPr>
        <w:br/>
      </w:r>
      <w:r w:rsidR="008D0613" w:rsidRPr="000B0A5A">
        <w:rPr>
          <w:rFonts w:asciiTheme="minorHAnsi" w:hAnsiTheme="minorHAnsi" w:cstheme="minorHAnsi"/>
          <w:lang w:eastAsia="nl-NL"/>
        </w:rPr>
        <w:t>De overheidsopdracht als bedoeld in artikel 1.1 van de Aanbestedingswet 2012.</w:t>
      </w:r>
    </w:p>
    <w:p w14:paraId="6A46E183" w14:textId="77777777" w:rsidR="008C3EBA" w:rsidRDefault="008C3EBA" w:rsidP="00F337EF">
      <w:pPr>
        <w:rPr>
          <w:rFonts w:asciiTheme="minorHAnsi" w:hAnsiTheme="minorHAnsi" w:cstheme="minorHAnsi"/>
          <w:lang w:eastAsia="nl-NL"/>
        </w:rPr>
      </w:pPr>
      <w:r>
        <w:rPr>
          <w:rFonts w:asciiTheme="minorHAnsi" w:hAnsiTheme="minorHAnsi" w:cstheme="minorHAnsi"/>
          <w:b/>
          <w:bCs/>
          <w:lang w:eastAsia="nl-NL"/>
        </w:rPr>
        <w:t>Opdrachtgever</w:t>
      </w:r>
      <w:r w:rsidR="005037B9">
        <w:rPr>
          <w:rFonts w:asciiTheme="minorHAnsi" w:hAnsiTheme="minorHAnsi" w:cstheme="minorHAnsi"/>
          <w:b/>
          <w:bCs/>
          <w:lang w:eastAsia="nl-NL"/>
        </w:rPr>
        <w:br/>
      </w:r>
      <w:r w:rsidR="008D0439">
        <w:rPr>
          <w:rFonts w:asciiTheme="minorHAnsi" w:hAnsiTheme="minorHAnsi" w:cstheme="minorHAnsi"/>
          <w:lang w:eastAsia="nl-NL"/>
        </w:rPr>
        <w:t>Gemeente Apeldoorn</w:t>
      </w:r>
    </w:p>
    <w:p w14:paraId="3C465521" w14:textId="77777777" w:rsidR="008C3EBA" w:rsidRPr="00A926EC" w:rsidRDefault="008C3EBA" w:rsidP="00F337EF">
      <w:pPr>
        <w:rPr>
          <w:rFonts w:asciiTheme="minorHAnsi" w:hAnsiTheme="minorHAnsi" w:cstheme="minorHAnsi"/>
          <w:lang w:eastAsia="nl-NL"/>
        </w:rPr>
      </w:pPr>
      <w:r>
        <w:rPr>
          <w:rFonts w:asciiTheme="minorHAnsi" w:hAnsiTheme="minorHAnsi" w:cstheme="minorHAnsi"/>
          <w:b/>
          <w:bCs/>
          <w:lang w:eastAsia="nl-NL"/>
        </w:rPr>
        <w:t>Opdrachtnemer</w:t>
      </w:r>
      <w:r w:rsidR="005037B9">
        <w:rPr>
          <w:rFonts w:asciiTheme="minorHAnsi" w:hAnsiTheme="minorHAnsi" w:cstheme="minorHAnsi"/>
          <w:b/>
          <w:bCs/>
          <w:lang w:eastAsia="nl-NL"/>
        </w:rPr>
        <w:br/>
      </w:r>
      <w:r>
        <w:rPr>
          <w:rFonts w:asciiTheme="minorHAnsi" w:hAnsiTheme="minorHAnsi" w:cstheme="minorHAnsi"/>
          <w:lang w:eastAsia="nl-NL"/>
        </w:rPr>
        <w:t xml:space="preserve">De Inschrijver die de beste </w:t>
      </w:r>
      <w:r w:rsidR="001508E1">
        <w:rPr>
          <w:rFonts w:asciiTheme="minorHAnsi" w:hAnsiTheme="minorHAnsi" w:cstheme="minorHAnsi"/>
          <w:lang w:eastAsia="nl-NL"/>
        </w:rPr>
        <w:t>I</w:t>
      </w:r>
      <w:r>
        <w:rPr>
          <w:rFonts w:asciiTheme="minorHAnsi" w:hAnsiTheme="minorHAnsi" w:cstheme="minorHAnsi"/>
          <w:lang w:eastAsia="nl-NL"/>
        </w:rPr>
        <w:t>nschrijving heeft gedaan en die de Opdracht definitief gegund krijgt.</w:t>
      </w:r>
    </w:p>
    <w:p w14:paraId="713CAB1A" w14:textId="77777777" w:rsidR="00C97016" w:rsidRPr="000B0A5A" w:rsidRDefault="00C97016" w:rsidP="00F337EF">
      <w:pPr>
        <w:rPr>
          <w:rFonts w:asciiTheme="minorHAnsi" w:hAnsiTheme="minorHAnsi" w:cstheme="minorHAnsi"/>
          <w:lang w:eastAsia="nl-NL"/>
        </w:rPr>
      </w:pPr>
      <w:r w:rsidRPr="000B0A5A">
        <w:rPr>
          <w:rFonts w:asciiTheme="minorHAnsi" w:hAnsiTheme="minorHAnsi" w:cstheme="minorHAnsi"/>
          <w:b/>
          <w:bCs/>
          <w:lang w:eastAsia="nl-NL"/>
        </w:rPr>
        <w:t>Overeenkomst</w:t>
      </w:r>
      <w:r w:rsidR="005037B9">
        <w:rPr>
          <w:rFonts w:asciiTheme="minorHAnsi" w:hAnsiTheme="minorHAnsi" w:cstheme="minorHAnsi"/>
          <w:b/>
          <w:bCs/>
          <w:lang w:eastAsia="nl-NL"/>
        </w:rPr>
        <w:br/>
      </w:r>
      <w:r w:rsidR="008D0613" w:rsidRPr="000B0A5A">
        <w:rPr>
          <w:rFonts w:asciiTheme="minorHAnsi" w:hAnsiTheme="minorHAnsi" w:cstheme="minorHAnsi"/>
          <w:lang w:eastAsia="nl-NL"/>
        </w:rPr>
        <w:t xml:space="preserve">De </w:t>
      </w:r>
      <w:r w:rsidR="00BF141B">
        <w:rPr>
          <w:rFonts w:asciiTheme="minorHAnsi" w:hAnsiTheme="minorHAnsi" w:cstheme="minorHAnsi"/>
          <w:lang w:eastAsia="nl-NL"/>
        </w:rPr>
        <w:t>Overeenkomst</w:t>
      </w:r>
      <w:r w:rsidR="008D0613" w:rsidRPr="000B0A5A">
        <w:rPr>
          <w:rFonts w:asciiTheme="minorHAnsi" w:hAnsiTheme="minorHAnsi" w:cstheme="minorHAnsi"/>
          <w:lang w:eastAsia="nl-NL"/>
        </w:rPr>
        <w:t xml:space="preserve">, inclusief bijlagen, die de </w:t>
      </w:r>
      <w:r w:rsidR="007B796C">
        <w:rPr>
          <w:rFonts w:asciiTheme="minorHAnsi" w:hAnsiTheme="minorHAnsi" w:cstheme="minorHAnsi"/>
          <w:lang w:eastAsia="nl-NL"/>
        </w:rPr>
        <w:t>gemeente</w:t>
      </w:r>
      <w:r w:rsidR="008D0613" w:rsidRPr="000B0A5A">
        <w:rPr>
          <w:rFonts w:asciiTheme="minorHAnsi" w:hAnsiTheme="minorHAnsi" w:cstheme="minorHAnsi"/>
          <w:lang w:eastAsia="nl-NL"/>
        </w:rPr>
        <w:t xml:space="preserve"> sluit met de Inschrijver of Inschrijvers aan wie de Opdracht is gegund.</w:t>
      </w:r>
    </w:p>
    <w:p w14:paraId="3F7CF5AA" w14:textId="77777777" w:rsidR="008D0613" w:rsidRPr="000B0A5A" w:rsidRDefault="008D0613" w:rsidP="00F337EF">
      <w:pPr>
        <w:rPr>
          <w:rFonts w:asciiTheme="minorHAnsi" w:hAnsiTheme="minorHAnsi" w:cstheme="minorHAnsi"/>
          <w:lang w:eastAsia="nl-NL"/>
        </w:rPr>
      </w:pPr>
      <w:r w:rsidRPr="000B0A5A">
        <w:rPr>
          <w:rFonts w:asciiTheme="minorHAnsi" w:hAnsiTheme="minorHAnsi" w:cstheme="minorHAnsi"/>
          <w:b/>
          <w:bCs/>
          <w:lang w:eastAsia="nl-NL"/>
        </w:rPr>
        <w:t>Uniform Europees Aanbestedingsdocument</w:t>
      </w:r>
      <w:r w:rsidR="005037B9">
        <w:rPr>
          <w:rFonts w:asciiTheme="minorHAnsi" w:hAnsiTheme="minorHAnsi" w:cstheme="minorHAnsi"/>
          <w:b/>
          <w:bCs/>
          <w:lang w:eastAsia="nl-NL"/>
        </w:rPr>
        <w:br/>
      </w:r>
      <w:r w:rsidRPr="000B0A5A">
        <w:rPr>
          <w:rFonts w:asciiTheme="minorHAnsi" w:hAnsiTheme="minorHAnsi" w:cstheme="minorHAnsi"/>
          <w:lang w:eastAsia="nl-NL"/>
        </w:rPr>
        <w:t>Het Europees standaardformulier dat in Nederland wordt toegepast op aanbestedingen. Het UEA is een eigen verklaring over de financiële toestand, de bekwaamheden en de geschiktheid van ondernemingen voor een aanbestedingsprocedure.</w:t>
      </w:r>
    </w:p>
    <w:p w14:paraId="37E93FEB" w14:textId="77777777" w:rsidR="00712201" w:rsidRPr="00A926EC" w:rsidRDefault="00712201" w:rsidP="00F337EF">
      <w:pPr>
        <w:rPr>
          <w:rFonts w:asciiTheme="minorHAnsi" w:hAnsiTheme="minorHAnsi" w:cstheme="minorHAnsi"/>
          <w:lang w:eastAsia="nl-NL"/>
        </w:rPr>
      </w:pPr>
      <w:r w:rsidRPr="000B0A5A">
        <w:rPr>
          <w:rFonts w:asciiTheme="minorHAnsi" w:hAnsiTheme="minorHAnsi" w:cstheme="minorHAnsi"/>
          <w:b/>
          <w:bCs/>
          <w:lang w:eastAsia="nl-NL"/>
        </w:rPr>
        <w:t>Nederland</w:t>
      </w:r>
      <w:r w:rsidR="005037B9">
        <w:rPr>
          <w:rFonts w:asciiTheme="minorHAnsi" w:hAnsiTheme="minorHAnsi" w:cstheme="minorHAnsi"/>
          <w:b/>
          <w:bCs/>
          <w:lang w:eastAsia="nl-NL"/>
        </w:rPr>
        <w:br/>
      </w:r>
      <w:r w:rsidRPr="000B0A5A">
        <w:rPr>
          <w:rFonts w:asciiTheme="minorHAnsi" w:hAnsiTheme="minorHAnsi" w:cstheme="minorHAnsi"/>
          <w:lang w:eastAsia="nl-NL"/>
        </w:rPr>
        <w:t>Het grondgebied binnen het Koninkrijk der Nederland dat in Europa is gelegen.</w:t>
      </w:r>
    </w:p>
    <w:p w14:paraId="0A45E6F4" w14:textId="77777777" w:rsidR="00C97016" w:rsidRDefault="00C97016" w:rsidP="00A926EC">
      <w:pPr>
        <w:rPr>
          <w:rFonts w:asciiTheme="minorHAnsi" w:hAnsiTheme="minorHAnsi" w:cstheme="minorHAnsi"/>
          <w:b/>
          <w:bCs/>
          <w:lang w:eastAsia="nl-NL"/>
        </w:rPr>
      </w:pPr>
    </w:p>
    <w:p w14:paraId="36B9C42E" w14:textId="77777777" w:rsidR="00D66D31" w:rsidRDefault="00D66D31" w:rsidP="00A926EC">
      <w:pPr>
        <w:rPr>
          <w:rFonts w:asciiTheme="minorHAnsi" w:hAnsiTheme="minorHAnsi" w:cstheme="minorHAnsi"/>
          <w:b/>
          <w:bCs/>
          <w:lang w:eastAsia="nl-NL"/>
        </w:rPr>
      </w:pPr>
    </w:p>
    <w:p w14:paraId="0FA7F2A1" w14:textId="77777777" w:rsidR="00771717" w:rsidRDefault="00771717" w:rsidP="00A926EC">
      <w:pPr>
        <w:rPr>
          <w:rFonts w:asciiTheme="minorHAnsi" w:hAnsiTheme="minorHAnsi" w:cstheme="minorHAnsi"/>
          <w:b/>
          <w:bCs/>
          <w:lang w:eastAsia="nl-NL"/>
        </w:rPr>
      </w:pPr>
    </w:p>
    <w:p w14:paraId="258AA481" w14:textId="77777777" w:rsidR="00A638C8" w:rsidRDefault="00A638C8" w:rsidP="00A926EC">
      <w:pPr>
        <w:rPr>
          <w:rFonts w:asciiTheme="minorHAnsi" w:hAnsiTheme="minorHAnsi" w:cstheme="minorHAnsi"/>
          <w:b/>
          <w:bCs/>
          <w:lang w:eastAsia="nl-NL"/>
        </w:rPr>
      </w:pPr>
    </w:p>
    <w:p w14:paraId="3913BCC4" w14:textId="77777777" w:rsidR="00771717" w:rsidRDefault="00771717" w:rsidP="00A926EC">
      <w:pPr>
        <w:rPr>
          <w:rFonts w:asciiTheme="minorHAnsi" w:hAnsiTheme="minorHAnsi" w:cstheme="minorHAnsi"/>
          <w:b/>
          <w:bCs/>
          <w:lang w:eastAsia="nl-NL"/>
        </w:rPr>
      </w:pPr>
    </w:p>
    <w:p w14:paraId="453D8079" w14:textId="77777777" w:rsidR="00771717" w:rsidRPr="00A926EC" w:rsidRDefault="00771717" w:rsidP="00A926EC">
      <w:pPr>
        <w:rPr>
          <w:rFonts w:asciiTheme="minorHAnsi" w:hAnsiTheme="minorHAnsi" w:cstheme="minorHAnsi"/>
          <w:b/>
          <w:bCs/>
          <w:lang w:eastAsia="nl-NL"/>
        </w:rPr>
      </w:pPr>
    </w:p>
    <w:p w14:paraId="6376708E" w14:textId="77777777" w:rsidR="00ED1A60" w:rsidRPr="00ED1A60" w:rsidRDefault="00ED1A60" w:rsidP="00F7256B">
      <w:pPr>
        <w:pStyle w:val="Kop2"/>
        <w:numPr>
          <w:ilvl w:val="1"/>
          <w:numId w:val="17"/>
        </w:numPr>
        <w:rPr>
          <w:rFonts w:asciiTheme="minorHAnsi" w:hAnsiTheme="minorHAnsi" w:cstheme="minorHAnsi"/>
          <w:szCs w:val="16"/>
          <w:lang w:eastAsia="nl-NL"/>
        </w:rPr>
      </w:pPr>
      <w:bookmarkStart w:id="8" w:name="_Toc236745188"/>
      <w:r w:rsidRPr="00ED1A60">
        <w:rPr>
          <w:rFonts w:asciiTheme="minorHAnsi" w:hAnsiTheme="minorHAnsi" w:cstheme="minorHAnsi"/>
          <w:szCs w:val="16"/>
          <w:lang w:eastAsia="nl-NL"/>
        </w:rPr>
        <w:t>Inleiding</w:t>
      </w:r>
      <w:bookmarkEnd w:id="6"/>
      <w:bookmarkEnd w:id="7"/>
      <w:bookmarkEnd w:id="8"/>
    </w:p>
    <w:p w14:paraId="51C8E62E" w14:textId="77777777" w:rsidR="00ED1A60" w:rsidRPr="00ED1A60" w:rsidRDefault="00ED1A60" w:rsidP="00ED1A60">
      <w:pPr>
        <w:spacing w:after="0" w:line="240" w:lineRule="auto"/>
        <w:rPr>
          <w:rFonts w:ascii="Calibri" w:eastAsia="Times New Roman" w:hAnsi="Calibri" w:cs="Calibri"/>
          <w:i/>
          <w:iCs/>
          <w:lang w:eastAsia="nl-NL"/>
        </w:rPr>
      </w:pPr>
      <w:r w:rsidRPr="00ED1A60">
        <w:rPr>
          <w:rFonts w:ascii="Calibri" w:eastAsia="Times New Roman" w:hAnsi="Calibri" w:cs="Calibri"/>
          <w:i/>
          <w:iCs/>
          <w:lang w:eastAsia="nl-NL"/>
        </w:rPr>
        <w:t>Over Apeldoorn</w:t>
      </w:r>
    </w:p>
    <w:p w14:paraId="23335073" w14:textId="77777777" w:rsidR="00ED1A60" w:rsidRPr="00ED1A60" w:rsidRDefault="00ED1A60" w:rsidP="00ED1A60">
      <w:pPr>
        <w:spacing w:after="0" w:line="240" w:lineRule="auto"/>
        <w:rPr>
          <w:rFonts w:ascii="Calibri" w:eastAsia="Times New Roman" w:hAnsi="Calibri" w:cs="Calibri"/>
          <w:lang w:eastAsia="nl-NL"/>
        </w:rPr>
      </w:pPr>
      <w:r w:rsidRPr="00ED1A60">
        <w:rPr>
          <w:rFonts w:ascii="Calibri" w:eastAsia="Times New Roman" w:hAnsi="Calibri" w:cs="Calibri"/>
          <w:lang w:eastAsia="nl-NL"/>
        </w:rPr>
        <w:t xml:space="preserve">Met bijna 170.000 inwoners zijn we de elfde gemeente van Nederland. En we groeien door naar 180.000 inwoners. Met zo’n 2.000 collega’s dragen we bij aan de strategische doelen van de organisatie: Apeldoorn versterken als gezinsstad, duurzaam en ondernemend Apeldoorn en een toeristisch toplandschap. </w:t>
      </w:r>
    </w:p>
    <w:p w14:paraId="02A2082C" w14:textId="77777777" w:rsidR="00ED1A60" w:rsidRPr="00ED1A60" w:rsidRDefault="00ED1A60" w:rsidP="00ED1A60">
      <w:pPr>
        <w:shd w:val="clear" w:color="auto" w:fill="FFFFFF"/>
        <w:spacing w:before="100" w:beforeAutospacing="1" w:after="0" w:afterAutospacing="1" w:line="240" w:lineRule="auto"/>
        <w:rPr>
          <w:rFonts w:ascii="Calibri" w:eastAsia="Times New Roman" w:hAnsi="Calibri" w:cs="Calibri"/>
          <w:lang w:eastAsia="nl-NL"/>
        </w:rPr>
      </w:pPr>
      <w:r w:rsidRPr="00ED1A60">
        <w:rPr>
          <w:rFonts w:ascii="Calibri" w:eastAsia="Times New Roman" w:hAnsi="Calibri" w:cs="Calibri"/>
          <w:i/>
          <w:iCs/>
          <w:lang w:eastAsia="nl-NL"/>
        </w:rPr>
        <w:t>Onze ambitie</w:t>
      </w:r>
      <w:r w:rsidRPr="00ED1A60">
        <w:rPr>
          <w:rFonts w:ascii="Calibri" w:eastAsia="Times New Roman" w:hAnsi="Calibri" w:cs="Calibri"/>
          <w:lang w:eastAsia="nl-NL"/>
        </w:rPr>
        <w:br/>
        <w:t>De samenleving verandert continu. Dat vraagt ook iets voor onze organisatie. We willen wendbaar blijven en daarbij in control zijn. Onze uitvoeringskracht vergroten en ons strategisch vermogen versterken. Dat is een mooie ambitie en vraagt om mensen die die ambitie willen waarmaken. Samen werken we aan het Apeldoorn van morgen!</w:t>
      </w:r>
    </w:p>
    <w:p w14:paraId="1D2042E6" w14:textId="77777777" w:rsidR="00ED1A60" w:rsidRPr="00ED1A60" w:rsidRDefault="00ED1A60" w:rsidP="00ED1A60">
      <w:pPr>
        <w:shd w:val="clear" w:color="auto" w:fill="FFFFFF"/>
        <w:spacing w:before="100" w:beforeAutospacing="1" w:after="0" w:afterAutospacing="1" w:line="240" w:lineRule="auto"/>
        <w:rPr>
          <w:rFonts w:ascii="Calibri" w:eastAsia="Times New Roman" w:hAnsi="Calibri" w:cs="Calibri"/>
          <w:lang w:eastAsia="nl-NL"/>
        </w:rPr>
      </w:pPr>
      <w:r w:rsidRPr="00ED1A60">
        <w:rPr>
          <w:rFonts w:ascii="Calibri" w:eastAsia="Times New Roman" w:hAnsi="Calibri" w:cs="Calibri"/>
          <w:lang w:eastAsia="nl-NL"/>
        </w:rPr>
        <w:t xml:space="preserve">In onze organisatie werken we in vier thema’s waarbinnen de verschillende afdelingen opereren. De thema’s zijn Concern, Ruimte en Economie, Maatschappelijke ontwikkeling en Dienstverlening &amp; Bedrijfsvoering. </w:t>
      </w:r>
    </w:p>
    <w:p w14:paraId="79B32CE6" w14:textId="77777777" w:rsidR="00ED1A60" w:rsidRDefault="00ED1A60" w:rsidP="00ED73EF">
      <w:pPr>
        <w:pStyle w:val="Geenafstand"/>
        <w:rPr>
          <w:rFonts w:asciiTheme="minorHAnsi" w:hAnsiTheme="minorHAnsi" w:cstheme="minorHAnsi"/>
          <w:lang w:eastAsia="nl-NL"/>
        </w:rPr>
      </w:pPr>
      <w:r w:rsidRPr="00A926EC">
        <w:rPr>
          <w:rFonts w:asciiTheme="minorHAnsi" w:hAnsiTheme="minorHAnsi" w:cstheme="minorHAnsi"/>
          <w:i/>
          <w:iCs/>
          <w:lang w:eastAsia="nl-NL"/>
        </w:rPr>
        <w:t>Onze cultuur</w:t>
      </w:r>
      <w:r w:rsidRPr="00ED1A60">
        <w:rPr>
          <w:lang w:eastAsia="nl-NL"/>
        </w:rPr>
        <w:br/>
      </w:r>
      <w:r w:rsidRPr="00ED73EF">
        <w:rPr>
          <w:rFonts w:asciiTheme="minorHAnsi" w:hAnsiTheme="minorHAnsi" w:cstheme="minorHAnsi"/>
          <w:lang w:eastAsia="nl-NL"/>
        </w:rPr>
        <w:t xml:space="preserve">De vier kernwaarden van de gemeente Apeldoorn (hierna: de gemeente) zijn: vakmanschap, innovatiekracht, betrouwbaarheid en samenwerking. Ons vakmanschap wil zeggen dat onze kennis en kunde groot is. Onze innovatiekracht helpt ons om te kunnen reageren op de veranderingen om ons heen. Onze betrouwbaarheid blijkt uit het feit dat we zeggen wat we doen en doen wat we zeggen. </w:t>
      </w:r>
    </w:p>
    <w:p w14:paraId="69CE5F00" w14:textId="77777777" w:rsidR="00ED73EF" w:rsidRPr="00ED73EF" w:rsidRDefault="00ED73EF" w:rsidP="00ED73EF">
      <w:pPr>
        <w:pStyle w:val="Geenafstand"/>
        <w:rPr>
          <w:rFonts w:asciiTheme="minorHAnsi" w:hAnsiTheme="minorHAnsi" w:cstheme="minorHAnsi"/>
          <w:lang w:eastAsia="nl-NL"/>
        </w:rPr>
      </w:pPr>
    </w:p>
    <w:p w14:paraId="2D1F6F1F" w14:textId="77777777" w:rsidR="00ED73EF" w:rsidRDefault="00ED1A60" w:rsidP="00ED73EF">
      <w:pPr>
        <w:pStyle w:val="Geenafstand"/>
        <w:rPr>
          <w:rFonts w:asciiTheme="minorHAnsi" w:hAnsiTheme="minorHAnsi" w:cstheme="minorHAnsi"/>
          <w:lang w:eastAsia="nl-NL"/>
        </w:rPr>
      </w:pPr>
      <w:r w:rsidRPr="00ED73EF">
        <w:rPr>
          <w:rFonts w:asciiTheme="minorHAnsi" w:hAnsiTheme="minorHAnsi" w:cstheme="minorHAnsi"/>
          <w:lang w:eastAsia="nl-NL"/>
        </w:rPr>
        <w:t xml:space="preserve">En tot slot zijn we stevig geworteld in de Apeldoornse samenleving en gaan we actief samenwerkingen aan met onze inwoners, ons bestuur, bedrijven, andere overheidsinstanties en natuurlijk ook binnen het stadhuis met elkaar. We weten dat we elkaar nodig hebben en dat bundeling van onze kennis, inzicht en visies op de toekomst leidt tot de beste oplossingen voor onze inwoners voor nu en voor later. We zien samenwerking ook niet als iets vrijblijvends. We investeren actief in samenwerkingen vanuit de overtuiging dat we samen meer kunnen bereiken dan </w:t>
      </w:r>
      <w:r w:rsidR="00ED73EF" w:rsidRPr="00ED73EF">
        <w:rPr>
          <w:rFonts w:asciiTheme="minorHAnsi" w:hAnsiTheme="minorHAnsi" w:cstheme="minorHAnsi"/>
          <w:lang w:eastAsia="nl-NL"/>
        </w:rPr>
        <w:t>a</w:t>
      </w:r>
      <w:r w:rsidRPr="00ED73EF">
        <w:rPr>
          <w:rFonts w:asciiTheme="minorHAnsi" w:hAnsiTheme="minorHAnsi" w:cstheme="minorHAnsi"/>
          <w:lang w:eastAsia="nl-NL"/>
        </w:rPr>
        <w:t>lleen, en dat we samen ook verantwoordelijk zijn voor het eindresultaat.</w:t>
      </w:r>
    </w:p>
    <w:p w14:paraId="29F6D639" w14:textId="77777777" w:rsidR="00ED73EF" w:rsidRPr="00ED73EF" w:rsidRDefault="00ED73EF" w:rsidP="00ED73EF">
      <w:pPr>
        <w:pStyle w:val="Geenafstand"/>
        <w:rPr>
          <w:rFonts w:asciiTheme="minorHAnsi" w:hAnsiTheme="minorHAnsi" w:cstheme="minorHAnsi"/>
          <w:lang w:eastAsia="nl-NL"/>
        </w:rPr>
      </w:pPr>
    </w:p>
    <w:p w14:paraId="7D851A00" w14:textId="77777777" w:rsidR="00A97F55" w:rsidRPr="00ED1A60" w:rsidRDefault="00A97F55" w:rsidP="00F7256B">
      <w:pPr>
        <w:pStyle w:val="Kop2"/>
        <w:numPr>
          <w:ilvl w:val="1"/>
          <w:numId w:val="17"/>
        </w:numPr>
        <w:rPr>
          <w:lang w:eastAsia="nl-NL"/>
        </w:rPr>
      </w:pPr>
      <w:bookmarkStart w:id="9" w:name="_Toc173416907"/>
      <w:bookmarkStart w:id="10" w:name="_Toc173417187"/>
      <w:bookmarkStart w:id="11" w:name="_Toc236745189"/>
      <w:r w:rsidRPr="00ED1A60">
        <w:rPr>
          <w:lang w:eastAsia="nl-NL"/>
        </w:rPr>
        <w:t>Leeswijzer</w:t>
      </w:r>
      <w:bookmarkEnd w:id="9"/>
      <w:bookmarkEnd w:id="10"/>
      <w:bookmarkEnd w:id="11"/>
    </w:p>
    <w:p w14:paraId="76437545" w14:textId="77777777" w:rsidR="008E4838" w:rsidRDefault="00A97F55" w:rsidP="00A97F55">
      <w:pPr>
        <w:spacing w:after="0" w:line="240" w:lineRule="auto"/>
        <w:rPr>
          <w:rFonts w:ascii="Calibri" w:eastAsia="Times New Roman" w:hAnsi="Calibri" w:cs="Calibri"/>
          <w:lang w:eastAsia="nl-NL"/>
        </w:rPr>
      </w:pPr>
      <w:r>
        <w:rPr>
          <w:rFonts w:ascii="Calibri" w:eastAsia="Times New Roman" w:hAnsi="Calibri" w:cs="Calibri"/>
          <w:lang w:eastAsia="nl-NL"/>
        </w:rPr>
        <w:t xml:space="preserve">Dit </w:t>
      </w:r>
      <w:r w:rsidR="00697576">
        <w:rPr>
          <w:rFonts w:ascii="Calibri" w:eastAsia="Times New Roman" w:hAnsi="Calibri" w:cs="Calibri"/>
          <w:lang w:eastAsia="nl-NL"/>
        </w:rPr>
        <w:t>B</w:t>
      </w:r>
      <w:r w:rsidR="00146852">
        <w:rPr>
          <w:rFonts w:ascii="Calibri" w:eastAsia="Times New Roman" w:hAnsi="Calibri" w:cs="Calibri"/>
          <w:lang w:eastAsia="nl-NL"/>
        </w:rPr>
        <w:t>eschrijvend document</w:t>
      </w:r>
      <w:r w:rsidRPr="00ED1A60">
        <w:rPr>
          <w:rFonts w:ascii="Calibri" w:eastAsia="Times New Roman" w:hAnsi="Calibri" w:cs="Calibri"/>
          <w:lang w:eastAsia="nl-NL"/>
        </w:rPr>
        <w:t xml:space="preserve"> bestaat uit </w:t>
      </w:r>
      <w:r w:rsidR="00264726">
        <w:rPr>
          <w:rFonts w:ascii="Calibri" w:eastAsia="Times New Roman" w:hAnsi="Calibri" w:cs="Calibri"/>
          <w:lang w:eastAsia="nl-NL"/>
        </w:rPr>
        <w:t>vier</w:t>
      </w:r>
      <w:r w:rsidRPr="00ED1A60">
        <w:rPr>
          <w:rFonts w:ascii="Calibri" w:eastAsia="Times New Roman" w:hAnsi="Calibri" w:cs="Calibri"/>
          <w:lang w:eastAsia="nl-NL"/>
        </w:rPr>
        <w:t xml:space="preserve"> hoofdstukken en enkele bijlagen. Het eerste hoofdstuk behelst de </w:t>
      </w:r>
      <w:r w:rsidR="00264726">
        <w:rPr>
          <w:rFonts w:ascii="Calibri" w:eastAsia="Times New Roman" w:hAnsi="Calibri" w:cs="Calibri"/>
          <w:lang w:eastAsia="nl-NL"/>
        </w:rPr>
        <w:t xml:space="preserve">algemene informatie over de </w:t>
      </w:r>
      <w:r w:rsidR="00697576">
        <w:rPr>
          <w:rFonts w:ascii="Calibri" w:eastAsia="Times New Roman" w:hAnsi="Calibri" w:cs="Calibri"/>
          <w:lang w:eastAsia="nl-NL"/>
        </w:rPr>
        <w:t>O</w:t>
      </w:r>
      <w:r w:rsidR="00264726">
        <w:rPr>
          <w:rFonts w:ascii="Calibri" w:eastAsia="Times New Roman" w:hAnsi="Calibri" w:cs="Calibri"/>
          <w:lang w:eastAsia="nl-NL"/>
        </w:rPr>
        <w:t>pdracht</w:t>
      </w:r>
      <w:r w:rsidRPr="00ED1A60">
        <w:rPr>
          <w:rFonts w:ascii="Calibri" w:eastAsia="Times New Roman" w:hAnsi="Calibri" w:cs="Calibri"/>
          <w:lang w:eastAsia="nl-NL"/>
        </w:rPr>
        <w:t xml:space="preserve">. In hoofdstuk 2 </w:t>
      </w:r>
      <w:r w:rsidR="00697576">
        <w:rPr>
          <w:rFonts w:ascii="Calibri" w:eastAsia="Times New Roman" w:hAnsi="Calibri" w:cs="Calibri"/>
          <w:lang w:eastAsia="nl-NL"/>
        </w:rPr>
        <w:t>is</w:t>
      </w:r>
      <w:r w:rsidRPr="00ED1A60">
        <w:rPr>
          <w:rFonts w:ascii="Calibri" w:eastAsia="Times New Roman" w:hAnsi="Calibri" w:cs="Calibri"/>
          <w:lang w:eastAsia="nl-NL"/>
        </w:rPr>
        <w:t xml:space="preserve"> aandacht besteed aan de aanbestedingsprocedure. </w:t>
      </w:r>
      <w:r w:rsidR="00697576">
        <w:rPr>
          <w:rFonts w:ascii="Calibri" w:eastAsia="Times New Roman" w:hAnsi="Calibri" w:cs="Calibri"/>
          <w:lang w:eastAsia="nl-NL"/>
        </w:rPr>
        <w:t>In h</w:t>
      </w:r>
      <w:r w:rsidRPr="00ED1A60">
        <w:rPr>
          <w:rFonts w:ascii="Calibri" w:eastAsia="Times New Roman" w:hAnsi="Calibri" w:cs="Calibri"/>
          <w:lang w:eastAsia="nl-NL"/>
        </w:rPr>
        <w:t xml:space="preserve">oofdstuk 3 </w:t>
      </w:r>
      <w:r w:rsidR="00697576">
        <w:rPr>
          <w:rFonts w:ascii="Calibri" w:eastAsia="Times New Roman" w:hAnsi="Calibri" w:cs="Calibri"/>
          <w:lang w:eastAsia="nl-NL"/>
        </w:rPr>
        <w:t>zijn</w:t>
      </w:r>
      <w:r w:rsidRPr="00ED1A60">
        <w:rPr>
          <w:rFonts w:ascii="Calibri" w:eastAsia="Times New Roman" w:hAnsi="Calibri" w:cs="Calibri"/>
          <w:lang w:eastAsia="nl-NL"/>
        </w:rPr>
        <w:t xml:space="preserve"> de vormvereisten, uitsluitingsgronden en geschiktheidseisen beschreven. Hoofdstuk </w:t>
      </w:r>
      <w:r w:rsidR="00264726">
        <w:rPr>
          <w:rFonts w:ascii="Calibri" w:eastAsia="Times New Roman" w:hAnsi="Calibri" w:cs="Calibri"/>
          <w:lang w:eastAsia="nl-NL"/>
        </w:rPr>
        <w:t>4</w:t>
      </w:r>
      <w:r w:rsidRPr="00ED1A60">
        <w:rPr>
          <w:rFonts w:ascii="Calibri" w:eastAsia="Times New Roman" w:hAnsi="Calibri" w:cs="Calibri"/>
          <w:lang w:eastAsia="nl-NL"/>
        </w:rPr>
        <w:t xml:space="preserve"> handelt over de wijze waarop bepaald wordt aan welke </w:t>
      </w:r>
      <w:r w:rsidR="002F0519">
        <w:rPr>
          <w:rFonts w:ascii="Calibri" w:eastAsia="Times New Roman" w:hAnsi="Calibri" w:cs="Calibri"/>
          <w:lang w:eastAsia="nl-NL"/>
        </w:rPr>
        <w:t>I</w:t>
      </w:r>
      <w:r w:rsidR="00830F4F">
        <w:rPr>
          <w:rFonts w:ascii="Calibri" w:eastAsia="Times New Roman" w:hAnsi="Calibri" w:cs="Calibri"/>
          <w:lang w:eastAsia="nl-NL"/>
        </w:rPr>
        <w:t>nschrijver</w:t>
      </w:r>
      <w:r w:rsidRPr="00ED1A60">
        <w:rPr>
          <w:rFonts w:ascii="Calibri" w:eastAsia="Times New Roman" w:hAnsi="Calibri" w:cs="Calibri"/>
          <w:lang w:eastAsia="nl-NL"/>
        </w:rPr>
        <w:t xml:space="preserve">(s) wordt gegund. </w:t>
      </w:r>
    </w:p>
    <w:p w14:paraId="14F6E143" w14:textId="77777777" w:rsidR="008E4838" w:rsidRDefault="008E4838" w:rsidP="00A97F55">
      <w:pPr>
        <w:spacing w:after="0" w:line="240" w:lineRule="auto"/>
        <w:rPr>
          <w:rFonts w:ascii="Calibri" w:eastAsia="Times New Roman" w:hAnsi="Calibri" w:cs="Calibri"/>
          <w:lang w:eastAsia="nl-NL"/>
        </w:rPr>
      </w:pPr>
    </w:p>
    <w:p w14:paraId="5E2C914B" w14:textId="77777777" w:rsidR="00A97F55" w:rsidRPr="00ED1A60" w:rsidRDefault="00A97F55" w:rsidP="00A97F55">
      <w:pPr>
        <w:spacing w:after="0" w:line="240" w:lineRule="auto"/>
        <w:rPr>
          <w:rFonts w:ascii="Calibri" w:eastAsia="Times New Roman" w:hAnsi="Calibri" w:cs="Calibri"/>
          <w:lang w:eastAsia="nl-NL"/>
        </w:rPr>
      </w:pPr>
      <w:r w:rsidRPr="00ED1A60">
        <w:rPr>
          <w:rFonts w:ascii="Calibri" w:eastAsia="Times New Roman" w:hAnsi="Calibri" w:cs="Calibri"/>
          <w:lang w:eastAsia="nl-NL"/>
        </w:rPr>
        <w:t xml:space="preserve">De volgende bijlagen maken onderdeel uit van </w:t>
      </w:r>
      <w:r>
        <w:rPr>
          <w:rFonts w:ascii="Calibri" w:eastAsia="Times New Roman" w:hAnsi="Calibri" w:cs="Calibri"/>
          <w:lang w:eastAsia="nl-NL"/>
        </w:rPr>
        <w:t xml:space="preserve">dit </w:t>
      </w:r>
      <w:r w:rsidR="00697576">
        <w:rPr>
          <w:rFonts w:ascii="Calibri" w:eastAsia="Times New Roman" w:hAnsi="Calibri" w:cs="Calibri"/>
          <w:lang w:eastAsia="nl-NL"/>
        </w:rPr>
        <w:t>B</w:t>
      </w:r>
      <w:r w:rsidR="00146852">
        <w:rPr>
          <w:rFonts w:ascii="Calibri" w:eastAsia="Times New Roman" w:hAnsi="Calibri" w:cs="Calibri"/>
          <w:lang w:eastAsia="nl-NL"/>
        </w:rPr>
        <w:t>eschrijvend document</w:t>
      </w:r>
      <w:r w:rsidRPr="00C816AF">
        <w:rPr>
          <w:rFonts w:ascii="Calibri" w:eastAsia="Times New Roman" w:hAnsi="Calibri" w:cs="Calibri"/>
          <w:lang w:eastAsia="nl-NL"/>
        </w:rPr>
        <w:t>:</w:t>
      </w:r>
    </w:p>
    <w:p w14:paraId="6C758C6C" w14:textId="21240E9C" w:rsidR="009A6FF2" w:rsidRDefault="002B5A14" w:rsidP="00F7256B">
      <w:pPr>
        <w:numPr>
          <w:ilvl w:val="0"/>
          <w:numId w:val="21"/>
        </w:numPr>
        <w:spacing w:after="0" w:line="240" w:lineRule="auto"/>
        <w:rPr>
          <w:rFonts w:ascii="Calibri" w:eastAsia="Times New Roman" w:hAnsi="Calibri" w:cs="Calibri"/>
          <w:lang w:eastAsia="nl-NL"/>
        </w:rPr>
      </w:pPr>
      <w:r>
        <w:rPr>
          <w:rFonts w:ascii="Calibri" w:eastAsia="Times New Roman" w:hAnsi="Calibri" w:cs="Calibri"/>
          <w:lang w:eastAsia="nl-NL"/>
        </w:rPr>
        <w:t>Programma van eisen</w:t>
      </w:r>
    </w:p>
    <w:p w14:paraId="0EE05F2C" w14:textId="77777777" w:rsidR="00A97F55" w:rsidRDefault="00A97F55" w:rsidP="00F7256B">
      <w:pPr>
        <w:numPr>
          <w:ilvl w:val="0"/>
          <w:numId w:val="21"/>
        </w:numPr>
        <w:spacing w:after="0" w:line="240" w:lineRule="auto"/>
        <w:rPr>
          <w:rFonts w:ascii="Calibri" w:eastAsia="Times New Roman" w:hAnsi="Calibri" w:cs="Calibri"/>
          <w:lang w:eastAsia="nl-NL"/>
        </w:rPr>
      </w:pPr>
      <w:r w:rsidRPr="00B71465">
        <w:rPr>
          <w:rFonts w:ascii="Calibri" w:eastAsia="Times New Roman" w:hAnsi="Calibri" w:cs="Calibri"/>
          <w:lang w:eastAsia="nl-NL"/>
        </w:rPr>
        <w:t>Prijzenblad</w:t>
      </w:r>
    </w:p>
    <w:p w14:paraId="0CC49CCC" w14:textId="732C2488" w:rsidR="00F11DAB" w:rsidRPr="00F11DAB" w:rsidRDefault="00F11DAB" w:rsidP="00F11DAB">
      <w:pPr>
        <w:numPr>
          <w:ilvl w:val="0"/>
          <w:numId w:val="21"/>
        </w:numPr>
        <w:spacing w:after="0" w:line="240" w:lineRule="auto"/>
        <w:rPr>
          <w:rFonts w:ascii="Calibri" w:eastAsia="Times New Roman" w:hAnsi="Calibri" w:cs="Calibri"/>
          <w:lang w:eastAsia="nl-NL"/>
        </w:rPr>
      </w:pPr>
      <w:r w:rsidRPr="00B71465">
        <w:rPr>
          <w:rFonts w:ascii="Calibri" w:eastAsia="Times New Roman" w:hAnsi="Calibri" w:cs="Calibri"/>
          <w:lang w:eastAsia="nl-NL"/>
        </w:rPr>
        <w:t xml:space="preserve">Referentieformulieren kerncompetenties </w:t>
      </w:r>
    </w:p>
    <w:p w14:paraId="50AFE696" w14:textId="77777777" w:rsidR="00A97F55" w:rsidRPr="00B71465" w:rsidRDefault="00A97F55" w:rsidP="00F7256B">
      <w:pPr>
        <w:numPr>
          <w:ilvl w:val="0"/>
          <w:numId w:val="21"/>
        </w:numPr>
        <w:spacing w:after="0" w:line="240" w:lineRule="auto"/>
        <w:rPr>
          <w:rFonts w:ascii="Calibri" w:eastAsia="Times New Roman" w:hAnsi="Calibri" w:cs="Calibri"/>
          <w:lang w:eastAsia="nl-NL"/>
        </w:rPr>
      </w:pPr>
      <w:r w:rsidRPr="00B71465">
        <w:rPr>
          <w:rFonts w:ascii="Calibri" w:eastAsia="Times New Roman" w:hAnsi="Calibri" w:cs="Calibri"/>
          <w:lang w:eastAsia="nl-NL"/>
        </w:rPr>
        <w:t xml:space="preserve">Concept </w:t>
      </w:r>
      <w:r w:rsidR="00BF141B" w:rsidRPr="00B71465">
        <w:rPr>
          <w:rFonts w:ascii="Calibri" w:eastAsia="Times New Roman" w:hAnsi="Calibri" w:cs="Calibri"/>
          <w:lang w:eastAsia="nl-NL"/>
        </w:rPr>
        <w:t>Overeenkomst</w:t>
      </w:r>
    </w:p>
    <w:p w14:paraId="07E5F652" w14:textId="784F9442" w:rsidR="00A97F55" w:rsidRPr="00B71465" w:rsidRDefault="00A97F55" w:rsidP="00F7256B">
      <w:pPr>
        <w:numPr>
          <w:ilvl w:val="0"/>
          <w:numId w:val="21"/>
        </w:numPr>
        <w:spacing w:after="0" w:line="240" w:lineRule="auto"/>
        <w:rPr>
          <w:rFonts w:ascii="Calibri" w:eastAsia="Times New Roman" w:hAnsi="Calibri" w:cs="Calibri"/>
          <w:lang w:eastAsia="nl-NL"/>
        </w:rPr>
      </w:pPr>
      <w:r w:rsidRPr="00B71465">
        <w:rPr>
          <w:rFonts w:ascii="Calibri" w:eastAsia="Times New Roman" w:hAnsi="Calibri" w:cs="Calibri"/>
          <w:lang w:eastAsia="nl-NL"/>
        </w:rPr>
        <w:t xml:space="preserve">Algemene Inkoopvoorwaarden voor Leveringen en Diensten gemeenten regio Stedendriehoek </w:t>
      </w:r>
    </w:p>
    <w:p w14:paraId="1C275533" w14:textId="203AFB13" w:rsidR="00A97F55" w:rsidRPr="00963CF8" w:rsidRDefault="00A97F55" w:rsidP="00F7256B">
      <w:pPr>
        <w:numPr>
          <w:ilvl w:val="0"/>
          <w:numId w:val="21"/>
        </w:numPr>
        <w:spacing w:after="0" w:line="240" w:lineRule="auto"/>
        <w:rPr>
          <w:rFonts w:ascii="Calibri" w:eastAsia="Times New Roman" w:hAnsi="Calibri" w:cs="Calibri"/>
          <w:lang w:eastAsia="nl-NL"/>
        </w:rPr>
      </w:pPr>
      <w:bookmarkStart w:id="12" w:name="_Hlk221274712"/>
      <w:r w:rsidRPr="00B71465">
        <w:rPr>
          <w:rFonts w:ascii="Calibri" w:eastAsia="Times New Roman" w:hAnsi="Calibri" w:cs="Calibri"/>
          <w:bCs/>
          <w:lang w:eastAsia="nl-NL"/>
        </w:rPr>
        <w:t xml:space="preserve">SROI bijlage ESR versie </w:t>
      </w:r>
      <w:r w:rsidR="001841F3" w:rsidRPr="00B71465">
        <w:rPr>
          <w:rFonts w:ascii="Calibri" w:eastAsia="Times New Roman" w:hAnsi="Calibri" w:cs="Calibri"/>
          <w:bCs/>
          <w:lang w:eastAsia="nl-NL"/>
        </w:rPr>
        <w:t xml:space="preserve">2026 </w:t>
      </w:r>
      <w:r w:rsidRPr="00B71465">
        <w:rPr>
          <w:rFonts w:ascii="Calibri" w:eastAsia="Times New Roman" w:hAnsi="Calibri" w:cs="Calibri"/>
          <w:bCs/>
          <w:lang w:eastAsia="nl-NL"/>
        </w:rPr>
        <w:t>incl</w:t>
      </w:r>
      <w:r w:rsidR="00B0339D" w:rsidRPr="00B71465">
        <w:rPr>
          <w:rFonts w:ascii="Calibri" w:eastAsia="Times New Roman" w:hAnsi="Calibri" w:cs="Calibri"/>
          <w:bCs/>
          <w:lang w:eastAsia="nl-NL"/>
        </w:rPr>
        <w:t>.</w:t>
      </w:r>
      <w:r w:rsidRPr="00B71465">
        <w:rPr>
          <w:rFonts w:ascii="Calibri" w:eastAsia="Times New Roman" w:hAnsi="Calibri" w:cs="Calibri"/>
          <w:bCs/>
          <w:lang w:eastAsia="nl-NL"/>
        </w:rPr>
        <w:t xml:space="preserve"> bouwblokkenmodel</w:t>
      </w:r>
      <w:bookmarkEnd w:id="12"/>
    </w:p>
    <w:p w14:paraId="2C55C4B0" w14:textId="04D5ADB7" w:rsidR="00963CF8" w:rsidRPr="00B71465" w:rsidRDefault="00963CF8" w:rsidP="00F7256B">
      <w:pPr>
        <w:numPr>
          <w:ilvl w:val="0"/>
          <w:numId w:val="21"/>
        </w:numPr>
        <w:spacing w:after="0" w:line="240" w:lineRule="auto"/>
        <w:rPr>
          <w:rFonts w:ascii="Calibri" w:eastAsia="Times New Roman" w:hAnsi="Calibri" w:cs="Calibri"/>
          <w:lang w:eastAsia="nl-NL"/>
        </w:rPr>
      </w:pPr>
      <w:r>
        <w:rPr>
          <w:rFonts w:ascii="Calibri" w:eastAsia="Times New Roman" w:hAnsi="Calibri" w:cs="Calibri"/>
          <w:bCs/>
          <w:lang w:eastAsia="nl-NL"/>
        </w:rPr>
        <w:t>KPI</w:t>
      </w:r>
      <w:r w:rsidR="00BC2A38">
        <w:rPr>
          <w:rFonts w:ascii="Calibri" w:eastAsia="Times New Roman" w:hAnsi="Calibri" w:cs="Calibri"/>
          <w:bCs/>
          <w:lang w:eastAsia="nl-NL"/>
        </w:rPr>
        <w:t xml:space="preserve"> matrix</w:t>
      </w:r>
    </w:p>
    <w:p w14:paraId="43CA0853" w14:textId="7B48BD45" w:rsidR="00242A55" w:rsidRDefault="00242A55">
      <w:pPr>
        <w:rPr>
          <w:rFonts w:ascii="Calibri" w:eastAsia="Times New Roman" w:hAnsi="Calibri" w:cs="Calibri"/>
          <w:lang w:eastAsia="nl-NL"/>
        </w:rPr>
      </w:pPr>
      <w:r>
        <w:rPr>
          <w:rFonts w:ascii="Calibri" w:eastAsia="Times New Roman" w:hAnsi="Calibri" w:cs="Calibri"/>
          <w:lang w:eastAsia="nl-NL"/>
        </w:rPr>
        <w:br w:type="page"/>
      </w:r>
    </w:p>
    <w:p w14:paraId="3091F076" w14:textId="77777777" w:rsidR="00A97F55" w:rsidRPr="00ED1A60" w:rsidRDefault="00A97F55" w:rsidP="00ED1A60">
      <w:pPr>
        <w:shd w:val="clear" w:color="auto" w:fill="FFFFFF"/>
        <w:spacing w:after="96" w:line="240" w:lineRule="auto"/>
        <w:rPr>
          <w:rFonts w:ascii="Calibri" w:eastAsia="Times New Roman" w:hAnsi="Calibri" w:cs="Calibri"/>
          <w:lang w:eastAsia="nl-NL"/>
        </w:rPr>
      </w:pPr>
    </w:p>
    <w:p w14:paraId="38AE378A" w14:textId="77777777" w:rsidR="00ED1A60" w:rsidRPr="00ED1A60" w:rsidRDefault="00ED1A60" w:rsidP="00F7256B">
      <w:pPr>
        <w:pStyle w:val="Kop2"/>
        <w:numPr>
          <w:ilvl w:val="1"/>
          <w:numId w:val="17"/>
        </w:numPr>
        <w:rPr>
          <w:rFonts w:asciiTheme="minorHAnsi" w:hAnsiTheme="minorHAnsi" w:cstheme="minorHAnsi"/>
          <w:szCs w:val="16"/>
          <w:lang w:eastAsia="nl-NL"/>
        </w:rPr>
      </w:pPr>
      <w:bookmarkStart w:id="13" w:name="_Toc173416898"/>
      <w:bookmarkStart w:id="14" w:name="_Toc173417178"/>
      <w:bookmarkStart w:id="15" w:name="_Toc236745190"/>
      <w:r w:rsidRPr="00ED1A60">
        <w:rPr>
          <w:rFonts w:asciiTheme="minorHAnsi" w:hAnsiTheme="minorHAnsi" w:cstheme="minorHAnsi"/>
          <w:szCs w:val="16"/>
          <w:lang w:eastAsia="nl-NL"/>
        </w:rPr>
        <w:t>Doel van de aanbesteding</w:t>
      </w:r>
      <w:bookmarkEnd w:id="13"/>
      <w:bookmarkEnd w:id="14"/>
      <w:bookmarkEnd w:id="15"/>
    </w:p>
    <w:p w14:paraId="39F9B8CD" w14:textId="19828A33" w:rsidR="00334D6C" w:rsidRPr="00666421" w:rsidRDefault="00334D6C" w:rsidP="00666421">
      <w:pPr>
        <w:spacing w:after="0" w:line="240" w:lineRule="auto"/>
        <w:rPr>
          <w:rFonts w:asciiTheme="minorHAnsi" w:eastAsia="Times New Roman" w:hAnsiTheme="minorHAnsi" w:cstheme="minorHAnsi"/>
          <w:lang w:eastAsia="nl-NL"/>
        </w:rPr>
      </w:pPr>
      <w:bookmarkStart w:id="16" w:name="_Toc426018270"/>
      <w:r w:rsidRPr="00666421">
        <w:rPr>
          <w:rFonts w:asciiTheme="minorHAnsi" w:eastAsia="Times New Roman" w:hAnsiTheme="minorHAnsi" w:cstheme="minorHAnsi"/>
          <w:lang w:eastAsia="nl-NL"/>
        </w:rPr>
        <w:t>Opdrachtgever wenst met ingang van 1 januari 202</w:t>
      </w:r>
      <w:r w:rsidR="00237982">
        <w:rPr>
          <w:rFonts w:asciiTheme="minorHAnsi" w:eastAsia="Times New Roman" w:hAnsiTheme="minorHAnsi" w:cstheme="minorHAnsi"/>
          <w:lang w:eastAsia="nl-NL"/>
        </w:rPr>
        <w:t>7</w:t>
      </w:r>
      <w:r w:rsidRPr="00666421">
        <w:rPr>
          <w:rFonts w:asciiTheme="minorHAnsi" w:eastAsia="Times New Roman" w:hAnsiTheme="minorHAnsi" w:cstheme="minorHAnsi"/>
          <w:lang w:eastAsia="nl-NL"/>
        </w:rPr>
        <w:t xml:space="preserve"> een nieuwe overeenkomst af te sluiten voor de uitvoering van post-, pakket- en aanverwante logistieke dienstverlening ten behoeve van de gemeentelijke organisatie. </w:t>
      </w:r>
      <w:r w:rsidR="00237982">
        <w:rPr>
          <w:rFonts w:asciiTheme="minorHAnsi" w:eastAsia="Times New Roman" w:hAnsiTheme="minorHAnsi" w:cstheme="minorHAnsi"/>
          <w:lang w:eastAsia="nl-NL"/>
        </w:rPr>
        <w:t xml:space="preserve">Met een initiële looptijd van vier jaar en vier keer de mogelijkheid tot verlengen met een jaar. </w:t>
      </w:r>
      <w:r w:rsidRPr="00666421">
        <w:rPr>
          <w:rFonts w:asciiTheme="minorHAnsi" w:eastAsia="Times New Roman" w:hAnsiTheme="minorHAnsi" w:cstheme="minorHAnsi"/>
          <w:lang w:eastAsia="nl-NL"/>
        </w:rPr>
        <w:t>Aanleiding hiervoor is het aflopen van de huidige overeenkomst voor postvervoer per 31 december 202</w:t>
      </w:r>
      <w:r w:rsidR="00237982">
        <w:rPr>
          <w:rFonts w:asciiTheme="minorHAnsi" w:eastAsia="Times New Roman" w:hAnsiTheme="minorHAnsi" w:cstheme="minorHAnsi"/>
          <w:lang w:eastAsia="nl-NL"/>
        </w:rPr>
        <w:t>6</w:t>
      </w:r>
      <w:r w:rsidRPr="00666421">
        <w:rPr>
          <w:rFonts w:asciiTheme="minorHAnsi" w:eastAsia="Times New Roman" w:hAnsiTheme="minorHAnsi" w:cstheme="minorHAnsi"/>
          <w:lang w:eastAsia="nl-NL"/>
        </w:rPr>
        <w:t>, waarbij tevens de maximale contractwaarde van de bestaande overeenkomst is bereikt en geen mogelijkheid tot verdere verlenging bestaat.</w:t>
      </w:r>
      <w:r w:rsidRPr="00666421">
        <w:rPr>
          <w:rFonts w:asciiTheme="minorHAnsi" w:eastAsia="Times New Roman" w:hAnsiTheme="minorHAnsi" w:cstheme="minorHAnsi"/>
          <w:lang w:eastAsia="nl-NL"/>
        </w:rPr>
        <w:br/>
      </w:r>
      <w:r w:rsidRPr="00666421">
        <w:rPr>
          <w:rFonts w:asciiTheme="minorHAnsi" w:eastAsia="Times New Roman" w:hAnsiTheme="minorHAnsi" w:cstheme="minorHAnsi"/>
          <w:lang w:eastAsia="nl-NL"/>
        </w:rPr>
        <w:br/>
        <w:t>Met deze Europese aanbesteding beoogt de opdrachtgever de continuïteit, betrouwbaarheid en kwaliteit van haar postdienstverlening voor de komende contractperiode te waarborgen. De dienstverlening ondersteunt een breed scala aan primaire en ondersteunende gemeentelijke processen, waaronder reguliere correspondentie, verkiezingscommunicatie, juridische en formele stukken, pakketvervoer en spoedleveringen. Tijdige, veilige en correcte verwerking en bezorging van deze poststromen is essentieel voor een goed functionerende dienstverlening richting inwoners, ondernemers, ketenpartners en andere overheidsinstanties.</w:t>
      </w:r>
    </w:p>
    <w:p w14:paraId="3C336358" w14:textId="6E4325EE" w:rsidR="00334D6C" w:rsidRPr="00666421" w:rsidRDefault="00651060" w:rsidP="00666421">
      <w:pPr>
        <w:spacing w:after="0" w:line="240" w:lineRule="auto"/>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Opdrachtgever</w:t>
      </w:r>
      <w:r w:rsidR="00334D6C" w:rsidRPr="00666421">
        <w:rPr>
          <w:rFonts w:asciiTheme="minorHAnsi" w:eastAsia="Times New Roman" w:hAnsiTheme="minorHAnsi" w:cstheme="minorHAnsi"/>
          <w:lang w:eastAsia="nl-NL"/>
        </w:rPr>
        <w:t xml:space="preserve"> streeft met deze aanbesteding naar een toekomstbestendige inrichting van de </w:t>
      </w:r>
      <w:proofErr w:type="spellStart"/>
      <w:r w:rsidR="00334D6C" w:rsidRPr="00666421">
        <w:rPr>
          <w:rFonts w:asciiTheme="minorHAnsi" w:eastAsia="Times New Roman" w:hAnsiTheme="minorHAnsi" w:cstheme="minorHAnsi"/>
          <w:lang w:eastAsia="nl-NL"/>
        </w:rPr>
        <w:t>postlogistieke</w:t>
      </w:r>
      <w:proofErr w:type="spellEnd"/>
      <w:r w:rsidR="00334D6C" w:rsidRPr="00666421">
        <w:rPr>
          <w:rFonts w:asciiTheme="minorHAnsi" w:eastAsia="Times New Roman" w:hAnsiTheme="minorHAnsi" w:cstheme="minorHAnsi"/>
          <w:lang w:eastAsia="nl-NL"/>
        </w:rPr>
        <w:t xml:space="preserve"> dienstverlening, waarbij flexibiliteit, leveringszekerheid, maatschappelijke verantwoordelijkheid en doelmatigheid centraal staan. Daarbij wordt nadrukkelijk rekening gehouden met veranderende postvolumes, digitalisering van communicatieprocessen en de behoefte aan specialistische dienstverlening per type poststroom.</w:t>
      </w:r>
    </w:p>
    <w:p w14:paraId="4C9AAF67" w14:textId="77777777" w:rsidR="008641AB" w:rsidRPr="00666421" w:rsidRDefault="008641AB" w:rsidP="00666421">
      <w:pPr>
        <w:spacing w:after="0" w:line="240" w:lineRule="auto"/>
        <w:rPr>
          <w:rFonts w:asciiTheme="minorHAnsi" w:eastAsia="Times New Roman" w:hAnsiTheme="minorHAnsi" w:cstheme="minorHAnsi"/>
          <w:lang w:eastAsia="nl-NL"/>
        </w:rPr>
      </w:pPr>
    </w:p>
    <w:p w14:paraId="6547D403" w14:textId="77777777" w:rsidR="00A56726" w:rsidRPr="00666421" w:rsidRDefault="00A56726" w:rsidP="00F7256B">
      <w:pPr>
        <w:pStyle w:val="Kop2"/>
        <w:numPr>
          <w:ilvl w:val="1"/>
          <w:numId w:val="17"/>
        </w:numPr>
        <w:rPr>
          <w:rFonts w:asciiTheme="minorHAnsi" w:hAnsiTheme="minorHAnsi" w:cstheme="minorHAnsi"/>
          <w:lang w:eastAsia="nl-NL"/>
        </w:rPr>
      </w:pPr>
      <w:bookmarkStart w:id="17" w:name="_Toc173416918"/>
      <w:bookmarkStart w:id="18" w:name="_Toc173417198"/>
      <w:bookmarkStart w:id="19" w:name="_Toc236745191"/>
      <w:bookmarkStart w:id="20" w:name="_Hlk184740968"/>
      <w:r w:rsidRPr="00666421">
        <w:rPr>
          <w:rFonts w:asciiTheme="minorHAnsi" w:hAnsiTheme="minorHAnsi" w:cstheme="minorHAnsi"/>
          <w:lang w:eastAsia="nl-NL"/>
        </w:rPr>
        <w:t>Huidige situatie</w:t>
      </w:r>
      <w:bookmarkEnd w:id="17"/>
      <w:bookmarkEnd w:id="18"/>
      <w:bookmarkEnd w:id="19"/>
    </w:p>
    <w:p w14:paraId="07A70038" w14:textId="77777777" w:rsidR="00666421" w:rsidRPr="00666421" w:rsidRDefault="00666421" w:rsidP="00666421">
      <w:pPr>
        <w:spacing w:after="0" w:line="240" w:lineRule="auto"/>
        <w:rPr>
          <w:rFonts w:asciiTheme="minorHAnsi" w:hAnsiTheme="minorHAnsi" w:cstheme="minorHAnsi"/>
        </w:rPr>
      </w:pPr>
      <w:r w:rsidRPr="00666421">
        <w:rPr>
          <w:rFonts w:asciiTheme="minorHAnsi" w:hAnsiTheme="minorHAnsi" w:cstheme="minorHAnsi"/>
        </w:rPr>
        <w:t>Opdrachtgever beschikt momenteel over één integraal contract met een gecontracteerd postvervoerbedrijf voor de uitvoering van de gemeentelijke post- en pakketdienstverlening. Binnen deze overeenkomst worden uiteenlopende poststromen verwerkt, vervoerd en bezorgd ten behoeve van de gemeentelijke organisatie.</w:t>
      </w:r>
    </w:p>
    <w:p w14:paraId="2CC0247C" w14:textId="77777777" w:rsidR="00666421" w:rsidRPr="00666421" w:rsidRDefault="00666421" w:rsidP="00666421">
      <w:pPr>
        <w:spacing w:after="0" w:line="240" w:lineRule="auto"/>
        <w:rPr>
          <w:rFonts w:asciiTheme="minorHAnsi" w:hAnsiTheme="minorHAnsi" w:cstheme="minorHAnsi"/>
        </w:rPr>
      </w:pPr>
      <w:r w:rsidRPr="00666421">
        <w:rPr>
          <w:rFonts w:asciiTheme="minorHAnsi" w:hAnsiTheme="minorHAnsi" w:cstheme="minorHAnsi"/>
        </w:rPr>
        <w:t>De dienstverlening omvat:</w:t>
      </w:r>
    </w:p>
    <w:p w14:paraId="62446F1A" w14:textId="77777777" w:rsidR="00666421" w:rsidRPr="00666421" w:rsidRDefault="00666421" w:rsidP="00F7256B">
      <w:pPr>
        <w:numPr>
          <w:ilvl w:val="0"/>
          <w:numId w:val="40"/>
        </w:numPr>
        <w:spacing w:after="0" w:line="240" w:lineRule="auto"/>
        <w:rPr>
          <w:rFonts w:asciiTheme="minorHAnsi" w:hAnsiTheme="minorHAnsi" w:cstheme="minorHAnsi"/>
        </w:rPr>
      </w:pPr>
      <w:r w:rsidRPr="00666421">
        <w:rPr>
          <w:rFonts w:asciiTheme="minorHAnsi" w:hAnsiTheme="minorHAnsi" w:cstheme="minorHAnsi"/>
        </w:rPr>
        <w:t>partijenpost binnenland en buitenland;</w:t>
      </w:r>
    </w:p>
    <w:p w14:paraId="76673247" w14:textId="77777777" w:rsidR="00666421" w:rsidRPr="00666421" w:rsidRDefault="00666421" w:rsidP="00F7256B">
      <w:pPr>
        <w:numPr>
          <w:ilvl w:val="0"/>
          <w:numId w:val="40"/>
        </w:numPr>
        <w:spacing w:after="0" w:line="240" w:lineRule="auto"/>
        <w:rPr>
          <w:rFonts w:asciiTheme="minorHAnsi" w:hAnsiTheme="minorHAnsi" w:cstheme="minorHAnsi"/>
        </w:rPr>
      </w:pPr>
      <w:r w:rsidRPr="00666421">
        <w:rPr>
          <w:rFonts w:asciiTheme="minorHAnsi" w:hAnsiTheme="minorHAnsi" w:cstheme="minorHAnsi"/>
        </w:rPr>
        <w:t>verkiezingspost;</w:t>
      </w:r>
    </w:p>
    <w:p w14:paraId="7000B4F7" w14:textId="77777777" w:rsidR="00666421" w:rsidRPr="00666421" w:rsidRDefault="00666421" w:rsidP="00F7256B">
      <w:pPr>
        <w:numPr>
          <w:ilvl w:val="0"/>
          <w:numId w:val="40"/>
        </w:numPr>
        <w:spacing w:after="0" w:line="240" w:lineRule="auto"/>
        <w:rPr>
          <w:rFonts w:asciiTheme="minorHAnsi" w:hAnsiTheme="minorHAnsi" w:cstheme="minorHAnsi"/>
        </w:rPr>
      </w:pPr>
      <w:r w:rsidRPr="00666421">
        <w:rPr>
          <w:rFonts w:asciiTheme="minorHAnsi" w:hAnsiTheme="minorHAnsi" w:cstheme="minorHAnsi"/>
        </w:rPr>
        <w:t>pakketten binnenland en buitenland;</w:t>
      </w:r>
    </w:p>
    <w:p w14:paraId="662B6C94" w14:textId="77777777" w:rsidR="00666421" w:rsidRPr="00666421" w:rsidRDefault="00666421" w:rsidP="00F7256B">
      <w:pPr>
        <w:numPr>
          <w:ilvl w:val="0"/>
          <w:numId w:val="40"/>
        </w:numPr>
        <w:spacing w:after="0" w:line="240" w:lineRule="auto"/>
        <w:rPr>
          <w:rFonts w:asciiTheme="minorHAnsi" w:hAnsiTheme="minorHAnsi" w:cstheme="minorHAnsi"/>
        </w:rPr>
      </w:pPr>
      <w:r w:rsidRPr="00666421">
        <w:rPr>
          <w:rFonts w:asciiTheme="minorHAnsi" w:hAnsiTheme="minorHAnsi" w:cstheme="minorHAnsi"/>
        </w:rPr>
        <w:t>aangetekende post binnenland en buitenland;</w:t>
      </w:r>
    </w:p>
    <w:p w14:paraId="2AF1458E" w14:textId="77777777" w:rsidR="00666421" w:rsidRPr="00666421" w:rsidRDefault="00666421" w:rsidP="00F7256B">
      <w:pPr>
        <w:numPr>
          <w:ilvl w:val="0"/>
          <w:numId w:val="40"/>
        </w:numPr>
        <w:spacing w:after="0" w:line="240" w:lineRule="auto"/>
        <w:rPr>
          <w:rFonts w:asciiTheme="minorHAnsi" w:hAnsiTheme="minorHAnsi" w:cstheme="minorHAnsi"/>
        </w:rPr>
      </w:pPr>
      <w:r w:rsidRPr="00666421">
        <w:rPr>
          <w:rFonts w:asciiTheme="minorHAnsi" w:hAnsiTheme="minorHAnsi" w:cstheme="minorHAnsi"/>
        </w:rPr>
        <w:t>postbus- en antwoordnummerdiensten.</w:t>
      </w:r>
    </w:p>
    <w:p w14:paraId="56F7D1BB" w14:textId="76146D14" w:rsidR="00666421" w:rsidRDefault="00666421" w:rsidP="00666421">
      <w:pPr>
        <w:spacing w:after="0" w:line="240" w:lineRule="auto"/>
        <w:rPr>
          <w:rFonts w:asciiTheme="minorHAnsi" w:hAnsiTheme="minorHAnsi" w:cstheme="minorHAnsi"/>
        </w:rPr>
      </w:pPr>
      <w:r w:rsidRPr="00666421">
        <w:rPr>
          <w:rFonts w:asciiTheme="minorHAnsi" w:hAnsiTheme="minorHAnsi" w:cstheme="minorHAnsi"/>
        </w:rPr>
        <w:t xml:space="preserve">De huidige leverancier verzorgt hiermee het grootste deel van de externe </w:t>
      </w:r>
      <w:proofErr w:type="spellStart"/>
      <w:r w:rsidRPr="00666421">
        <w:rPr>
          <w:rFonts w:asciiTheme="minorHAnsi" w:hAnsiTheme="minorHAnsi" w:cstheme="minorHAnsi"/>
        </w:rPr>
        <w:t>postlogistieke</w:t>
      </w:r>
      <w:proofErr w:type="spellEnd"/>
      <w:r w:rsidRPr="00666421">
        <w:rPr>
          <w:rFonts w:asciiTheme="minorHAnsi" w:hAnsiTheme="minorHAnsi" w:cstheme="minorHAnsi"/>
        </w:rPr>
        <w:t xml:space="preserve"> dienstverlening van de </w:t>
      </w:r>
      <w:r w:rsidR="00173C4F">
        <w:rPr>
          <w:rFonts w:asciiTheme="minorHAnsi" w:hAnsiTheme="minorHAnsi" w:cstheme="minorHAnsi"/>
        </w:rPr>
        <w:t>opdrachtgever</w:t>
      </w:r>
      <w:r w:rsidRPr="00666421">
        <w:rPr>
          <w:rFonts w:asciiTheme="minorHAnsi" w:hAnsiTheme="minorHAnsi" w:cstheme="minorHAnsi"/>
        </w:rPr>
        <w:t>. De dienstverlening is gericht op een betrouwbare, tijdige en veilige verwerking en bezorging van uiteenlopende post- en pakketstromen, passend bij de continuïteits- en dienstverleningseisen van de gemeentelijke organisatie.</w:t>
      </w:r>
    </w:p>
    <w:p w14:paraId="0A2E4D60" w14:textId="77777777" w:rsidR="003E2155" w:rsidRPr="00666421" w:rsidRDefault="003E2155" w:rsidP="00666421">
      <w:pPr>
        <w:spacing w:after="0" w:line="240" w:lineRule="auto"/>
        <w:rPr>
          <w:rFonts w:asciiTheme="minorHAnsi" w:hAnsiTheme="minorHAnsi" w:cstheme="minorHAnsi"/>
        </w:rPr>
      </w:pPr>
    </w:p>
    <w:p w14:paraId="36B5BCD6" w14:textId="60E8F8CE" w:rsidR="00666421" w:rsidRPr="00666421" w:rsidRDefault="00666421" w:rsidP="00666421">
      <w:pPr>
        <w:spacing w:after="0" w:line="240" w:lineRule="auto"/>
        <w:rPr>
          <w:rFonts w:asciiTheme="minorHAnsi" w:hAnsiTheme="minorHAnsi" w:cstheme="minorHAnsi"/>
        </w:rPr>
      </w:pPr>
      <w:r w:rsidRPr="00666421">
        <w:rPr>
          <w:rFonts w:asciiTheme="minorHAnsi" w:hAnsiTheme="minorHAnsi" w:cstheme="minorHAnsi"/>
        </w:rPr>
        <w:t xml:space="preserve">Naast de externe dienstverlening wordt een belangrijk deel van de interne post- en printprocessen uitgevoerd in samenwerking met </w:t>
      </w:r>
      <w:r w:rsidR="00875E52">
        <w:rPr>
          <w:rFonts w:asciiTheme="minorHAnsi" w:hAnsiTheme="minorHAnsi" w:cstheme="minorHAnsi"/>
        </w:rPr>
        <w:t xml:space="preserve">het </w:t>
      </w:r>
      <w:r w:rsidR="00C622AC">
        <w:rPr>
          <w:rFonts w:asciiTheme="minorHAnsi" w:hAnsiTheme="minorHAnsi" w:cstheme="minorHAnsi"/>
        </w:rPr>
        <w:t xml:space="preserve">leerwerkbedrijf </w:t>
      </w:r>
      <w:proofErr w:type="spellStart"/>
      <w:r w:rsidRPr="00666421">
        <w:rPr>
          <w:rFonts w:asciiTheme="minorHAnsi" w:hAnsiTheme="minorHAnsi" w:cstheme="minorHAnsi"/>
        </w:rPr>
        <w:t>Lucrato</w:t>
      </w:r>
      <w:proofErr w:type="spellEnd"/>
      <w:r w:rsidRPr="00666421">
        <w:rPr>
          <w:rFonts w:asciiTheme="minorHAnsi" w:hAnsiTheme="minorHAnsi" w:cstheme="minorHAnsi"/>
        </w:rPr>
        <w:t xml:space="preserve">. Binnen deze samenwerking zijn momenteel circa 17 fte vanuit </w:t>
      </w:r>
      <w:proofErr w:type="spellStart"/>
      <w:r w:rsidRPr="00666421">
        <w:rPr>
          <w:rFonts w:asciiTheme="minorHAnsi" w:hAnsiTheme="minorHAnsi" w:cstheme="minorHAnsi"/>
        </w:rPr>
        <w:t>Lucrato</w:t>
      </w:r>
      <w:proofErr w:type="spellEnd"/>
      <w:r w:rsidRPr="00666421">
        <w:rPr>
          <w:rFonts w:asciiTheme="minorHAnsi" w:hAnsiTheme="minorHAnsi" w:cstheme="minorHAnsi"/>
        </w:rPr>
        <w:t xml:space="preserve"> gedetacheerd voor werkzaamheden op het gebied van print-, mail- en postverwerking</w:t>
      </w:r>
      <w:r w:rsidR="00347F72">
        <w:rPr>
          <w:rFonts w:asciiTheme="minorHAnsi" w:hAnsiTheme="minorHAnsi" w:cstheme="minorHAnsi"/>
        </w:rPr>
        <w:t xml:space="preserve"> in het zogenoemde supportteam</w:t>
      </w:r>
      <w:r w:rsidRPr="00666421">
        <w:rPr>
          <w:rFonts w:asciiTheme="minorHAnsi" w:hAnsiTheme="minorHAnsi" w:cstheme="minorHAnsi"/>
        </w:rPr>
        <w:t>.</w:t>
      </w:r>
      <w:r w:rsidR="00347F72">
        <w:rPr>
          <w:rFonts w:asciiTheme="minorHAnsi" w:hAnsiTheme="minorHAnsi" w:cstheme="minorHAnsi"/>
        </w:rPr>
        <w:t xml:space="preserve"> </w:t>
      </w:r>
      <w:r w:rsidRPr="00666421">
        <w:rPr>
          <w:rFonts w:asciiTheme="minorHAnsi" w:hAnsiTheme="minorHAnsi" w:cstheme="minorHAnsi"/>
        </w:rPr>
        <w:t xml:space="preserve">De werkzaamheden van </w:t>
      </w:r>
      <w:proofErr w:type="spellStart"/>
      <w:r w:rsidRPr="00666421">
        <w:rPr>
          <w:rFonts w:asciiTheme="minorHAnsi" w:hAnsiTheme="minorHAnsi" w:cstheme="minorHAnsi"/>
        </w:rPr>
        <w:t>Lucrato</w:t>
      </w:r>
      <w:proofErr w:type="spellEnd"/>
      <w:r w:rsidRPr="00666421">
        <w:rPr>
          <w:rFonts w:asciiTheme="minorHAnsi" w:hAnsiTheme="minorHAnsi" w:cstheme="minorHAnsi"/>
        </w:rPr>
        <w:t xml:space="preserve"> bestaan voornamelijk uit:</w:t>
      </w:r>
    </w:p>
    <w:p w14:paraId="751A2B24" w14:textId="77777777" w:rsidR="00666421" w:rsidRPr="00666421" w:rsidRDefault="00666421" w:rsidP="00F7256B">
      <w:pPr>
        <w:numPr>
          <w:ilvl w:val="0"/>
          <w:numId w:val="41"/>
        </w:numPr>
        <w:spacing w:after="0" w:line="240" w:lineRule="auto"/>
        <w:rPr>
          <w:rFonts w:asciiTheme="minorHAnsi" w:hAnsiTheme="minorHAnsi" w:cstheme="minorHAnsi"/>
        </w:rPr>
      </w:pPr>
      <w:r w:rsidRPr="00666421">
        <w:rPr>
          <w:rFonts w:asciiTheme="minorHAnsi" w:hAnsiTheme="minorHAnsi" w:cstheme="minorHAnsi"/>
        </w:rPr>
        <w:t>het printen en verwerken van uitgaande correspondentie en mailingen;</w:t>
      </w:r>
    </w:p>
    <w:p w14:paraId="07F5F646" w14:textId="77777777" w:rsidR="00666421" w:rsidRPr="00666421" w:rsidRDefault="00666421" w:rsidP="00F7256B">
      <w:pPr>
        <w:numPr>
          <w:ilvl w:val="0"/>
          <w:numId w:val="41"/>
        </w:numPr>
        <w:spacing w:after="0" w:line="240" w:lineRule="auto"/>
        <w:rPr>
          <w:rFonts w:asciiTheme="minorHAnsi" w:hAnsiTheme="minorHAnsi" w:cstheme="minorHAnsi"/>
        </w:rPr>
      </w:pPr>
      <w:r w:rsidRPr="00666421">
        <w:rPr>
          <w:rFonts w:asciiTheme="minorHAnsi" w:hAnsiTheme="minorHAnsi" w:cstheme="minorHAnsi"/>
        </w:rPr>
        <w:t xml:space="preserve">het </w:t>
      </w:r>
      <w:proofErr w:type="spellStart"/>
      <w:r w:rsidRPr="00666421">
        <w:rPr>
          <w:rFonts w:asciiTheme="minorHAnsi" w:hAnsiTheme="minorHAnsi" w:cstheme="minorHAnsi"/>
        </w:rPr>
        <w:t>couverteren</w:t>
      </w:r>
      <w:proofErr w:type="spellEnd"/>
      <w:r w:rsidRPr="00666421">
        <w:rPr>
          <w:rFonts w:asciiTheme="minorHAnsi" w:hAnsiTheme="minorHAnsi" w:cstheme="minorHAnsi"/>
        </w:rPr>
        <w:t xml:space="preserve"> en verzendklaar maken van poststukken;</w:t>
      </w:r>
    </w:p>
    <w:p w14:paraId="01F58804" w14:textId="77777777" w:rsidR="00666421" w:rsidRPr="00666421" w:rsidRDefault="00666421" w:rsidP="00F7256B">
      <w:pPr>
        <w:numPr>
          <w:ilvl w:val="0"/>
          <w:numId w:val="41"/>
        </w:numPr>
        <w:spacing w:after="0" w:line="240" w:lineRule="auto"/>
        <w:rPr>
          <w:rFonts w:asciiTheme="minorHAnsi" w:hAnsiTheme="minorHAnsi" w:cstheme="minorHAnsi"/>
        </w:rPr>
      </w:pPr>
      <w:r w:rsidRPr="00666421">
        <w:rPr>
          <w:rFonts w:asciiTheme="minorHAnsi" w:hAnsiTheme="minorHAnsi" w:cstheme="minorHAnsi"/>
        </w:rPr>
        <w:t>de interne logistieke afhandeling;</w:t>
      </w:r>
    </w:p>
    <w:p w14:paraId="436FB7DA" w14:textId="77777777" w:rsidR="00666421" w:rsidRPr="00666421" w:rsidRDefault="00666421" w:rsidP="00F7256B">
      <w:pPr>
        <w:numPr>
          <w:ilvl w:val="0"/>
          <w:numId w:val="41"/>
        </w:numPr>
        <w:spacing w:after="0" w:line="240" w:lineRule="auto"/>
        <w:rPr>
          <w:rFonts w:asciiTheme="minorHAnsi" w:hAnsiTheme="minorHAnsi" w:cstheme="minorHAnsi"/>
        </w:rPr>
      </w:pPr>
      <w:r w:rsidRPr="00666421">
        <w:rPr>
          <w:rFonts w:asciiTheme="minorHAnsi" w:hAnsiTheme="minorHAnsi" w:cstheme="minorHAnsi"/>
        </w:rPr>
        <w:t xml:space="preserve">de bezorging van poststromen die binnen de operationele mogelijkheden van </w:t>
      </w:r>
      <w:proofErr w:type="spellStart"/>
      <w:r w:rsidRPr="00666421">
        <w:rPr>
          <w:rFonts w:asciiTheme="minorHAnsi" w:hAnsiTheme="minorHAnsi" w:cstheme="minorHAnsi"/>
        </w:rPr>
        <w:t>Lucrato</w:t>
      </w:r>
      <w:proofErr w:type="spellEnd"/>
      <w:r w:rsidRPr="00666421">
        <w:rPr>
          <w:rFonts w:asciiTheme="minorHAnsi" w:hAnsiTheme="minorHAnsi" w:cstheme="minorHAnsi"/>
        </w:rPr>
        <w:t xml:space="preserve"> uitgevoerd kunnen worden.</w:t>
      </w:r>
    </w:p>
    <w:p w14:paraId="2FECFB18" w14:textId="77777777" w:rsidR="00666421" w:rsidRPr="00666421" w:rsidRDefault="00666421" w:rsidP="00666421">
      <w:pPr>
        <w:spacing w:after="0" w:line="240" w:lineRule="auto"/>
        <w:rPr>
          <w:rFonts w:asciiTheme="minorHAnsi" w:hAnsiTheme="minorHAnsi" w:cstheme="minorHAnsi"/>
        </w:rPr>
      </w:pPr>
      <w:r w:rsidRPr="00666421">
        <w:rPr>
          <w:rFonts w:asciiTheme="minorHAnsi" w:hAnsiTheme="minorHAnsi" w:cstheme="minorHAnsi"/>
        </w:rPr>
        <w:t>Alle poststukken met een bestemming binnen de gemeente Apeldoorn worden in beginsel door het gemeentelijke supportteam bezorgd. Alleen wanneer het supportteam vooraf aangeeft onvoldoende capaciteit beschikbaar te hebben, worden deze poststromen alsnog via de externe postvervoerder aangeboden.</w:t>
      </w:r>
    </w:p>
    <w:p w14:paraId="31698A7B" w14:textId="77777777" w:rsidR="00666421" w:rsidRDefault="00666421" w:rsidP="00666421">
      <w:pPr>
        <w:spacing w:after="0" w:line="240" w:lineRule="auto"/>
        <w:rPr>
          <w:rFonts w:asciiTheme="minorHAnsi" w:hAnsiTheme="minorHAnsi" w:cstheme="minorHAnsi"/>
        </w:rPr>
      </w:pPr>
    </w:p>
    <w:p w14:paraId="34EAAD05" w14:textId="77777777" w:rsidR="007956DA" w:rsidRDefault="007956DA" w:rsidP="00666421">
      <w:pPr>
        <w:spacing w:after="0" w:line="240" w:lineRule="auto"/>
        <w:rPr>
          <w:rFonts w:asciiTheme="minorHAnsi" w:hAnsiTheme="minorHAnsi" w:cstheme="minorHAnsi"/>
        </w:rPr>
      </w:pPr>
    </w:p>
    <w:p w14:paraId="0A3D8110" w14:textId="77777777" w:rsidR="007956DA" w:rsidRDefault="007956DA" w:rsidP="00666421">
      <w:pPr>
        <w:spacing w:after="0" w:line="240" w:lineRule="auto"/>
        <w:rPr>
          <w:rFonts w:asciiTheme="minorHAnsi" w:hAnsiTheme="minorHAnsi" w:cstheme="minorHAnsi"/>
        </w:rPr>
      </w:pPr>
    </w:p>
    <w:p w14:paraId="601BD7AE" w14:textId="77777777" w:rsidR="007956DA" w:rsidRDefault="007956DA" w:rsidP="00666421">
      <w:pPr>
        <w:spacing w:after="0" w:line="240" w:lineRule="auto"/>
        <w:rPr>
          <w:rFonts w:asciiTheme="minorHAnsi" w:hAnsiTheme="minorHAnsi" w:cstheme="minorHAnsi"/>
        </w:rPr>
      </w:pPr>
    </w:p>
    <w:p w14:paraId="2FA0C23C" w14:textId="77777777" w:rsidR="007956DA" w:rsidRDefault="007956DA" w:rsidP="00666421">
      <w:pPr>
        <w:spacing w:after="0" w:line="240" w:lineRule="auto"/>
        <w:rPr>
          <w:rFonts w:asciiTheme="minorHAnsi" w:hAnsiTheme="minorHAnsi" w:cstheme="minorHAnsi"/>
        </w:rPr>
      </w:pPr>
    </w:p>
    <w:p w14:paraId="0242ADF6" w14:textId="77777777" w:rsidR="007956DA" w:rsidRDefault="007956DA" w:rsidP="00666421">
      <w:pPr>
        <w:spacing w:after="0" w:line="240" w:lineRule="auto"/>
        <w:rPr>
          <w:rFonts w:asciiTheme="minorHAnsi" w:hAnsiTheme="minorHAnsi" w:cstheme="minorHAnsi"/>
        </w:rPr>
      </w:pPr>
    </w:p>
    <w:p w14:paraId="68F2288A" w14:textId="77777777" w:rsidR="007956DA" w:rsidRDefault="007956DA" w:rsidP="00666421">
      <w:pPr>
        <w:spacing w:after="0" w:line="240" w:lineRule="auto"/>
        <w:rPr>
          <w:rFonts w:asciiTheme="minorHAnsi" w:hAnsiTheme="minorHAnsi" w:cstheme="minorHAnsi"/>
        </w:rPr>
      </w:pPr>
    </w:p>
    <w:p w14:paraId="7A1B86B3" w14:textId="77777777" w:rsidR="007956DA" w:rsidRDefault="007956DA" w:rsidP="00666421">
      <w:pPr>
        <w:spacing w:after="0" w:line="240" w:lineRule="auto"/>
        <w:rPr>
          <w:rFonts w:asciiTheme="minorHAnsi" w:hAnsiTheme="minorHAnsi" w:cstheme="minorHAnsi"/>
        </w:rPr>
      </w:pPr>
    </w:p>
    <w:p w14:paraId="0A198C43" w14:textId="77777777" w:rsidR="007956DA" w:rsidRDefault="007956DA" w:rsidP="00666421">
      <w:pPr>
        <w:spacing w:after="0" w:line="240" w:lineRule="auto"/>
        <w:rPr>
          <w:rFonts w:asciiTheme="minorHAnsi" w:hAnsiTheme="minorHAnsi" w:cstheme="minorHAnsi"/>
        </w:rPr>
      </w:pPr>
    </w:p>
    <w:p w14:paraId="0F0D6DF1" w14:textId="77777777" w:rsidR="007956DA" w:rsidRDefault="007956DA" w:rsidP="00666421">
      <w:pPr>
        <w:spacing w:after="0" w:line="240" w:lineRule="auto"/>
        <w:rPr>
          <w:rFonts w:asciiTheme="minorHAnsi" w:hAnsiTheme="minorHAnsi" w:cstheme="minorHAnsi"/>
        </w:rPr>
      </w:pPr>
    </w:p>
    <w:p w14:paraId="472CD33A" w14:textId="77777777" w:rsidR="007956DA" w:rsidRPr="00666421" w:rsidRDefault="007956DA" w:rsidP="00666421">
      <w:pPr>
        <w:spacing w:after="0" w:line="240" w:lineRule="auto"/>
        <w:rPr>
          <w:rFonts w:asciiTheme="minorHAnsi" w:hAnsiTheme="minorHAnsi" w:cstheme="minorHAnsi"/>
        </w:rPr>
      </w:pPr>
    </w:p>
    <w:p w14:paraId="38F26474" w14:textId="77777777" w:rsidR="00666421" w:rsidRPr="00666421" w:rsidRDefault="00666421" w:rsidP="00666421">
      <w:pPr>
        <w:spacing w:after="0" w:line="240" w:lineRule="auto"/>
        <w:rPr>
          <w:rFonts w:asciiTheme="minorHAnsi" w:hAnsiTheme="minorHAnsi" w:cstheme="minorHAnsi"/>
          <w:b/>
          <w:bCs/>
        </w:rPr>
      </w:pPr>
      <w:r w:rsidRPr="00666421">
        <w:rPr>
          <w:rFonts w:asciiTheme="minorHAnsi" w:hAnsiTheme="minorHAnsi" w:cstheme="minorHAnsi"/>
          <w:b/>
          <w:bCs/>
        </w:rPr>
        <w:lastRenderedPageBreak/>
        <w:t>Postkamer</w:t>
      </w:r>
    </w:p>
    <w:p w14:paraId="460492D4" w14:textId="77777777" w:rsidR="00666421" w:rsidRPr="00666421" w:rsidRDefault="00666421" w:rsidP="00666421">
      <w:pPr>
        <w:spacing w:after="0" w:line="240" w:lineRule="auto"/>
        <w:rPr>
          <w:rFonts w:asciiTheme="minorHAnsi" w:hAnsiTheme="minorHAnsi" w:cstheme="minorHAnsi"/>
        </w:rPr>
      </w:pPr>
      <w:r w:rsidRPr="00666421">
        <w:rPr>
          <w:rFonts w:asciiTheme="minorHAnsi" w:hAnsiTheme="minorHAnsi" w:cstheme="minorHAnsi"/>
        </w:rPr>
        <w:t>De gemeentelijke postkamer vormt het centrale punt voor de verwerking van inkomende en uitgaande poststromen van de gemeentelijke organisatie.</w:t>
      </w:r>
    </w:p>
    <w:p w14:paraId="38819CF1" w14:textId="77777777" w:rsidR="00666421" w:rsidRPr="00666421" w:rsidRDefault="00666421" w:rsidP="00666421">
      <w:pPr>
        <w:spacing w:after="0" w:line="240" w:lineRule="auto"/>
        <w:rPr>
          <w:rFonts w:asciiTheme="minorHAnsi" w:hAnsiTheme="minorHAnsi" w:cstheme="minorHAnsi"/>
        </w:rPr>
      </w:pPr>
    </w:p>
    <w:p w14:paraId="5F6E9FCB" w14:textId="77777777" w:rsidR="00666421" w:rsidRPr="00666421" w:rsidRDefault="00666421" w:rsidP="00666421">
      <w:pPr>
        <w:spacing w:after="0" w:line="240" w:lineRule="auto"/>
        <w:rPr>
          <w:rFonts w:asciiTheme="minorHAnsi" w:hAnsiTheme="minorHAnsi" w:cstheme="minorHAnsi"/>
          <w:i/>
          <w:iCs/>
        </w:rPr>
      </w:pPr>
      <w:r w:rsidRPr="00666421">
        <w:rPr>
          <w:rFonts w:asciiTheme="minorHAnsi" w:hAnsiTheme="minorHAnsi" w:cstheme="minorHAnsi"/>
          <w:i/>
          <w:iCs/>
        </w:rPr>
        <w:t>Inkomende post</w:t>
      </w:r>
    </w:p>
    <w:p w14:paraId="31F50B35" w14:textId="7B580064" w:rsidR="00666421" w:rsidRPr="00666421" w:rsidRDefault="00666421" w:rsidP="00666421">
      <w:pPr>
        <w:spacing w:after="0" w:line="240" w:lineRule="auto"/>
        <w:rPr>
          <w:rFonts w:asciiTheme="minorHAnsi" w:hAnsiTheme="minorHAnsi" w:cstheme="minorHAnsi"/>
        </w:rPr>
      </w:pPr>
      <w:r w:rsidRPr="00666421">
        <w:rPr>
          <w:rFonts w:asciiTheme="minorHAnsi" w:hAnsiTheme="minorHAnsi" w:cstheme="minorHAnsi"/>
        </w:rPr>
        <w:t xml:space="preserve">De </w:t>
      </w:r>
      <w:r w:rsidR="00173C4F">
        <w:rPr>
          <w:rFonts w:asciiTheme="minorHAnsi" w:hAnsiTheme="minorHAnsi" w:cstheme="minorHAnsi"/>
        </w:rPr>
        <w:t xml:space="preserve">opdrachtgever </w:t>
      </w:r>
      <w:r w:rsidRPr="00666421">
        <w:rPr>
          <w:rFonts w:asciiTheme="minorHAnsi" w:hAnsiTheme="minorHAnsi" w:cstheme="minorHAnsi"/>
        </w:rPr>
        <w:t>beschikt over meerdere postbusnummers waarvoor dagelijks post wordt ontvangen. De volgende postbusnummers worden momenteel gebruikt:</w:t>
      </w:r>
    </w:p>
    <w:p w14:paraId="20BBCFA4" w14:textId="77777777" w:rsidR="00666421" w:rsidRPr="00666421" w:rsidRDefault="00666421" w:rsidP="00F7256B">
      <w:pPr>
        <w:numPr>
          <w:ilvl w:val="0"/>
          <w:numId w:val="42"/>
        </w:numPr>
        <w:spacing w:after="0" w:line="240" w:lineRule="auto"/>
        <w:rPr>
          <w:rFonts w:asciiTheme="minorHAnsi" w:hAnsiTheme="minorHAnsi" w:cstheme="minorHAnsi"/>
        </w:rPr>
      </w:pPr>
      <w:r w:rsidRPr="00666421">
        <w:rPr>
          <w:rFonts w:asciiTheme="minorHAnsi" w:hAnsiTheme="minorHAnsi" w:cstheme="minorHAnsi"/>
        </w:rPr>
        <w:t>Postbus 971 ten behoeve van Omgevingsdienst Veluwe (</w:t>
      </w:r>
      <w:proofErr w:type="spellStart"/>
      <w:r w:rsidRPr="00666421">
        <w:rPr>
          <w:rFonts w:asciiTheme="minorHAnsi" w:hAnsiTheme="minorHAnsi" w:cstheme="minorHAnsi"/>
        </w:rPr>
        <w:t>ODVeluwe</w:t>
      </w:r>
      <w:proofErr w:type="spellEnd"/>
      <w:r w:rsidRPr="00666421">
        <w:rPr>
          <w:rFonts w:asciiTheme="minorHAnsi" w:hAnsiTheme="minorHAnsi" w:cstheme="minorHAnsi"/>
        </w:rPr>
        <w:t>);</w:t>
      </w:r>
    </w:p>
    <w:p w14:paraId="601982D2" w14:textId="77777777" w:rsidR="00666421" w:rsidRPr="00666421" w:rsidRDefault="00666421" w:rsidP="00F7256B">
      <w:pPr>
        <w:numPr>
          <w:ilvl w:val="0"/>
          <w:numId w:val="42"/>
        </w:numPr>
        <w:spacing w:after="0" w:line="240" w:lineRule="auto"/>
        <w:rPr>
          <w:rFonts w:asciiTheme="minorHAnsi" w:hAnsiTheme="minorHAnsi" w:cstheme="minorHAnsi"/>
        </w:rPr>
      </w:pPr>
      <w:r w:rsidRPr="00666421">
        <w:rPr>
          <w:rFonts w:asciiTheme="minorHAnsi" w:hAnsiTheme="minorHAnsi" w:cstheme="minorHAnsi"/>
        </w:rPr>
        <w:t>Postbus 452 ten behoeve van Beschermingsbewind;</w:t>
      </w:r>
    </w:p>
    <w:p w14:paraId="4DBC8DA0" w14:textId="77777777" w:rsidR="00666421" w:rsidRPr="00666421" w:rsidRDefault="00666421" w:rsidP="00F7256B">
      <w:pPr>
        <w:numPr>
          <w:ilvl w:val="0"/>
          <w:numId w:val="42"/>
        </w:numPr>
        <w:spacing w:after="0" w:line="240" w:lineRule="auto"/>
        <w:rPr>
          <w:rFonts w:asciiTheme="minorHAnsi" w:hAnsiTheme="minorHAnsi" w:cstheme="minorHAnsi"/>
        </w:rPr>
      </w:pPr>
      <w:r w:rsidRPr="00666421">
        <w:rPr>
          <w:rFonts w:asciiTheme="minorHAnsi" w:hAnsiTheme="minorHAnsi" w:cstheme="minorHAnsi"/>
        </w:rPr>
        <w:t>Postbus 10139 ten behoeve van Budgetbeheer;</w:t>
      </w:r>
    </w:p>
    <w:p w14:paraId="55921D13" w14:textId="77777777" w:rsidR="00666421" w:rsidRPr="00666421" w:rsidRDefault="00666421" w:rsidP="00F7256B">
      <w:pPr>
        <w:numPr>
          <w:ilvl w:val="0"/>
          <w:numId w:val="42"/>
        </w:numPr>
        <w:spacing w:after="0" w:line="240" w:lineRule="auto"/>
        <w:rPr>
          <w:rFonts w:asciiTheme="minorHAnsi" w:hAnsiTheme="minorHAnsi" w:cstheme="minorHAnsi"/>
        </w:rPr>
      </w:pPr>
      <w:r w:rsidRPr="00666421">
        <w:rPr>
          <w:rFonts w:asciiTheme="minorHAnsi" w:hAnsiTheme="minorHAnsi" w:cstheme="minorHAnsi"/>
        </w:rPr>
        <w:t>Postbus 10389 ten behoeve van de Griffie;</w:t>
      </w:r>
    </w:p>
    <w:p w14:paraId="61723598" w14:textId="77777777" w:rsidR="00666421" w:rsidRPr="00666421" w:rsidRDefault="00666421" w:rsidP="00F7256B">
      <w:pPr>
        <w:numPr>
          <w:ilvl w:val="0"/>
          <w:numId w:val="42"/>
        </w:numPr>
        <w:spacing w:after="0" w:line="240" w:lineRule="auto"/>
        <w:rPr>
          <w:rFonts w:asciiTheme="minorHAnsi" w:hAnsiTheme="minorHAnsi" w:cstheme="minorHAnsi"/>
        </w:rPr>
      </w:pPr>
      <w:r w:rsidRPr="00666421">
        <w:rPr>
          <w:rFonts w:asciiTheme="minorHAnsi" w:hAnsiTheme="minorHAnsi" w:cstheme="minorHAnsi"/>
        </w:rPr>
        <w:t>Postbus 9033 ten behoeve van Gemeente Apeldoorn.</w:t>
      </w:r>
    </w:p>
    <w:p w14:paraId="757F044C" w14:textId="77777777" w:rsidR="00666421" w:rsidRPr="00666421" w:rsidRDefault="00666421" w:rsidP="00666421">
      <w:pPr>
        <w:spacing w:after="0" w:line="240" w:lineRule="auto"/>
        <w:rPr>
          <w:rFonts w:asciiTheme="minorHAnsi" w:hAnsiTheme="minorHAnsi" w:cstheme="minorHAnsi"/>
        </w:rPr>
      </w:pPr>
      <w:r w:rsidRPr="00666421">
        <w:rPr>
          <w:rFonts w:asciiTheme="minorHAnsi" w:hAnsiTheme="minorHAnsi" w:cstheme="minorHAnsi"/>
        </w:rPr>
        <w:t xml:space="preserve">De post voor deze postbusnummers wordt dagelijks in de ochtend bezorgd en per postbusnummer afzonderlijk gebundeld aangeleverd. De bezorging van de inkomende post vindt plaats tussen 07:30 uur en 08:00 uur. Na ontvangst wordt de post binnen de postkamer gesorteerd en verder intern verspreid naar de betreffende teams, afdelingen en medewerkers. </w:t>
      </w:r>
    </w:p>
    <w:p w14:paraId="24D4D005" w14:textId="77777777" w:rsidR="00666421" w:rsidRPr="00666421" w:rsidRDefault="00666421" w:rsidP="00666421">
      <w:pPr>
        <w:spacing w:after="0" w:line="240" w:lineRule="auto"/>
        <w:rPr>
          <w:rFonts w:asciiTheme="minorHAnsi" w:hAnsiTheme="minorHAnsi" w:cstheme="minorHAnsi"/>
        </w:rPr>
      </w:pPr>
    </w:p>
    <w:p w14:paraId="133D25C3" w14:textId="77777777" w:rsidR="00666421" w:rsidRPr="00666421" w:rsidRDefault="00666421" w:rsidP="00666421">
      <w:pPr>
        <w:spacing w:after="0" w:line="240" w:lineRule="auto"/>
        <w:rPr>
          <w:rFonts w:asciiTheme="minorHAnsi" w:hAnsiTheme="minorHAnsi" w:cstheme="minorHAnsi"/>
          <w:i/>
          <w:iCs/>
        </w:rPr>
      </w:pPr>
      <w:r w:rsidRPr="00666421">
        <w:rPr>
          <w:rFonts w:asciiTheme="minorHAnsi" w:hAnsiTheme="minorHAnsi" w:cstheme="minorHAnsi"/>
          <w:i/>
          <w:iCs/>
        </w:rPr>
        <w:t>Uitgaande post</w:t>
      </w:r>
    </w:p>
    <w:p w14:paraId="2BDE6A6E" w14:textId="77777777" w:rsidR="00666421" w:rsidRPr="00666421" w:rsidRDefault="00666421" w:rsidP="00666421">
      <w:pPr>
        <w:spacing w:after="0" w:line="240" w:lineRule="auto"/>
        <w:rPr>
          <w:rFonts w:asciiTheme="minorHAnsi" w:hAnsiTheme="minorHAnsi" w:cstheme="minorHAnsi"/>
        </w:rPr>
      </w:pPr>
      <w:r w:rsidRPr="00666421">
        <w:rPr>
          <w:rFonts w:asciiTheme="minorHAnsi" w:hAnsiTheme="minorHAnsi" w:cstheme="minorHAnsi"/>
        </w:rPr>
        <w:t>Alle uitgaande post van de gemeentelijke organisatie wordt centraal verzameld en verwerkt via de postkamer in het gemeentehuis. Dagelijks wordt uitgaande post opgehaald door het supportteam op diverse gemeentelijke locaties en overgebracht naar het gemeentehuis. Dit betreffen</w:t>
      </w:r>
    </w:p>
    <w:p w14:paraId="0EA5C778" w14:textId="77777777" w:rsidR="00666421" w:rsidRPr="00666421" w:rsidRDefault="00666421" w:rsidP="00F7256B">
      <w:pPr>
        <w:numPr>
          <w:ilvl w:val="0"/>
          <w:numId w:val="43"/>
        </w:numPr>
        <w:spacing w:after="0" w:line="240" w:lineRule="auto"/>
        <w:rPr>
          <w:rFonts w:asciiTheme="minorHAnsi" w:hAnsiTheme="minorHAnsi" w:cstheme="minorHAnsi"/>
        </w:rPr>
      </w:pPr>
      <w:r w:rsidRPr="00666421">
        <w:rPr>
          <w:rFonts w:asciiTheme="minorHAnsi" w:hAnsiTheme="minorHAnsi" w:cstheme="minorHAnsi"/>
        </w:rPr>
        <w:t>Twee gemeentewerven</w:t>
      </w:r>
    </w:p>
    <w:p w14:paraId="08E20157" w14:textId="77777777" w:rsidR="00666421" w:rsidRPr="00666421" w:rsidRDefault="00666421" w:rsidP="00F7256B">
      <w:pPr>
        <w:numPr>
          <w:ilvl w:val="0"/>
          <w:numId w:val="43"/>
        </w:numPr>
        <w:spacing w:after="0" w:line="240" w:lineRule="auto"/>
        <w:rPr>
          <w:rFonts w:asciiTheme="minorHAnsi" w:hAnsiTheme="minorHAnsi" w:cstheme="minorHAnsi"/>
        </w:rPr>
      </w:pPr>
      <w:r w:rsidRPr="00666421">
        <w:rPr>
          <w:rFonts w:asciiTheme="minorHAnsi" w:hAnsiTheme="minorHAnsi" w:cstheme="minorHAnsi"/>
        </w:rPr>
        <w:t>Vier locaties van Samen055</w:t>
      </w:r>
    </w:p>
    <w:p w14:paraId="615A29AA" w14:textId="77777777" w:rsidR="00666421" w:rsidRPr="00666421" w:rsidRDefault="00666421" w:rsidP="00666421">
      <w:pPr>
        <w:spacing w:after="0" w:line="240" w:lineRule="auto"/>
        <w:rPr>
          <w:rFonts w:asciiTheme="minorHAnsi" w:hAnsiTheme="minorHAnsi" w:cstheme="minorHAnsi"/>
        </w:rPr>
      </w:pPr>
      <w:r w:rsidRPr="00666421">
        <w:rPr>
          <w:rFonts w:asciiTheme="minorHAnsi" w:hAnsiTheme="minorHAnsi" w:cstheme="minorHAnsi"/>
        </w:rPr>
        <w:t>De opgehaalde hoeveelheden worden dagelijks geregistreerd. De registratie van deze poststromen vindt plaats op aparte overzichten binnen de postkameradministratie.</w:t>
      </w:r>
    </w:p>
    <w:p w14:paraId="5AFD4E66" w14:textId="77777777" w:rsidR="00666421" w:rsidRPr="00666421" w:rsidRDefault="00666421" w:rsidP="00666421">
      <w:pPr>
        <w:spacing w:after="0" w:line="240" w:lineRule="auto"/>
        <w:rPr>
          <w:rFonts w:asciiTheme="minorHAnsi" w:hAnsiTheme="minorHAnsi" w:cstheme="minorHAnsi"/>
        </w:rPr>
      </w:pPr>
    </w:p>
    <w:p w14:paraId="42B5919F" w14:textId="77777777" w:rsidR="00666421" w:rsidRPr="00666421" w:rsidRDefault="00666421" w:rsidP="00666421">
      <w:pPr>
        <w:spacing w:after="0" w:line="240" w:lineRule="auto"/>
        <w:rPr>
          <w:rFonts w:asciiTheme="minorHAnsi" w:hAnsiTheme="minorHAnsi" w:cstheme="minorHAnsi"/>
        </w:rPr>
      </w:pPr>
      <w:r w:rsidRPr="00666421">
        <w:rPr>
          <w:rFonts w:asciiTheme="minorHAnsi" w:hAnsiTheme="minorHAnsi" w:cstheme="minorHAnsi"/>
        </w:rPr>
        <w:t>Alle post die binnenkomt in de postkamer wordt handmatig gecontroleerd, geregistreerd en gesorteerd. De postkamer registreert dagelijks onder andere:</w:t>
      </w:r>
    </w:p>
    <w:p w14:paraId="4AA0502F" w14:textId="77777777" w:rsidR="00666421" w:rsidRPr="00666421" w:rsidRDefault="00666421" w:rsidP="00F7256B">
      <w:pPr>
        <w:numPr>
          <w:ilvl w:val="0"/>
          <w:numId w:val="44"/>
        </w:numPr>
        <w:spacing w:after="0" w:line="240" w:lineRule="auto"/>
        <w:rPr>
          <w:rFonts w:asciiTheme="minorHAnsi" w:hAnsiTheme="minorHAnsi" w:cstheme="minorHAnsi"/>
        </w:rPr>
      </w:pPr>
      <w:r w:rsidRPr="00666421">
        <w:rPr>
          <w:rFonts w:asciiTheme="minorHAnsi" w:hAnsiTheme="minorHAnsi" w:cstheme="minorHAnsi"/>
        </w:rPr>
        <w:t>aantallen reguliere brieven;</w:t>
      </w:r>
    </w:p>
    <w:p w14:paraId="03310999" w14:textId="77777777" w:rsidR="00666421" w:rsidRPr="00666421" w:rsidRDefault="00666421" w:rsidP="00F7256B">
      <w:pPr>
        <w:numPr>
          <w:ilvl w:val="0"/>
          <w:numId w:val="44"/>
        </w:numPr>
        <w:spacing w:after="0" w:line="240" w:lineRule="auto"/>
        <w:rPr>
          <w:rFonts w:asciiTheme="minorHAnsi" w:hAnsiTheme="minorHAnsi" w:cstheme="minorHAnsi"/>
        </w:rPr>
      </w:pPr>
      <w:r w:rsidRPr="00666421">
        <w:rPr>
          <w:rFonts w:asciiTheme="minorHAnsi" w:hAnsiTheme="minorHAnsi" w:cstheme="minorHAnsi"/>
        </w:rPr>
        <w:t>aantallen aangetekende zendingen;</w:t>
      </w:r>
    </w:p>
    <w:p w14:paraId="0B49E2FD" w14:textId="77777777" w:rsidR="00666421" w:rsidRPr="00666421" w:rsidRDefault="00666421" w:rsidP="00F7256B">
      <w:pPr>
        <w:numPr>
          <w:ilvl w:val="0"/>
          <w:numId w:val="44"/>
        </w:numPr>
        <w:spacing w:after="0" w:line="240" w:lineRule="auto"/>
        <w:rPr>
          <w:rFonts w:asciiTheme="minorHAnsi" w:hAnsiTheme="minorHAnsi" w:cstheme="minorHAnsi"/>
        </w:rPr>
      </w:pPr>
      <w:r w:rsidRPr="00666421">
        <w:rPr>
          <w:rFonts w:asciiTheme="minorHAnsi" w:hAnsiTheme="minorHAnsi" w:cstheme="minorHAnsi"/>
        </w:rPr>
        <w:t>aantallen pakketten;</w:t>
      </w:r>
    </w:p>
    <w:p w14:paraId="2C95C46D" w14:textId="77777777" w:rsidR="00666421" w:rsidRPr="00666421" w:rsidRDefault="00666421" w:rsidP="00F7256B">
      <w:pPr>
        <w:numPr>
          <w:ilvl w:val="0"/>
          <w:numId w:val="44"/>
        </w:numPr>
        <w:spacing w:after="0" w:line="240" w:lineRule="auto"/>
        <w:rPr>
          <w:rFonts w:asciiTheme="minorHAnsi" w:hAnsiTheme="minorHAnsi" w:cstheme="minorHAnsi"/>
        </w:rPr>
      </w:pPr>
      <w:r w:rsidRPr="00666421">
        <w:rPr>
          <w:rFonts w:asciiTheme="minorHAnsi" w:hAnsiTheme="minorHAnsi" w:cstheme="minorHAnsi"/>
        </w:rPr>
        <w:t>aantallen buitenlandse poststukken.</w:t>
      </w:r>
    </w:p>
    <w:p w14:paraId="089D6322" w14:textId="77777777" w:rsidR="00666421" w:rsidRPr="00666421" w:rsidRDefault="00666421" w:rsidP="00666421">
      <w:pPr>
        <w:spacing w:after="0" w:line="240" w:lineRule="auto"/>
        <w:rPr>
          <w:rFonts w:asciiTheme="minorHAnsi" w:hAnsiTheme="minorHAnsi" w:cstheme="minorHAnsi"/>
        </w:rPr>
      </w:pPr>
      <w:r w:rsidRPr="00666421">
        <w:rPr>
          <w:rFonts w:asciiTheme="minorHAnsi" w:hAnsiTheme="minorHAnsi" w:cstheme="minorHAnsi"/>
        </w:rPr>
        <w:t>Vervolgens wordt de post gesorteerd naar bestemming en type dienstverlening.</w:t>
      </w:r>
    </w:p>
    <w:p w14:paraId="18F0B5E8" w14:textId="77777777" w:rsidR="00666421" w:rsidRPr="00666421" w:rsidRDefault="00666421" w:rsidP="00666421">
      <w:pPr>
        <w:spacing w:after="0" w:line="240" w:lineRule="auto"/>
        <w:rPr>
          <w:rFonts w:asciiTheme="minorHAnsi" w:hAnsiTheme="minorHAnsi" w:cstheme="minorHAnsi"/>
        </w:rPr>
      </w:pPr>
    </w:p>
    <w:p w14:paraId="657F36FF" w14:textId="32D665B4" w:rsidR="00666421" w:rsidRPr="00666421" w:rsidRDefault="00666421" w:rsidP="00F7256B">
      <w:pPr>
        <w:pStyle w:val="Lijstalinea"/>
        <w:numPr>
          <w:ilvl w:val="0"/>
          <w:numId w:val="48"/>
        </w:numPr>
        <w:spacing w:after="0" w:line="240" w:lineRule="auto"/>
        <w:rPr>
          <w:rFonts w:asciiTheme="minorHAnsi" w:hAnsiTheme="minorHAnsi" w:cstheme="minorHAnsi"/>
        </w:rPr>
      </w:pPr>
      <w:r w:rsidRPr="00666421">
        <w:rPr>
          <w:rFonts w:asciiTheme="minorHAnsi" w:hAnsiTheme="minorHAnsi" w:cstheme="minorHAnsi"/>
        </w:rPr>
        <w:t>Partijenpost</w:t>
      </w:r>
    </w:p>
    <w:p w14:paraId="5C6DAF30" w14:textId="2222B4BD" w:rsidR="00666421" w:rsidRPr="00666421" w:rsidRDefault="00666421" w:rsidP="00666421">
      <w:pPr>
        <w:spacing w:after="0" w:line="240" w:lineRule="auto"/>
        <w:rPr>
          <w:rFonts w:asciiTheme="minorHAnsi" w:hAnsiTheme="minorHAnsi" w:cstheme="minorHAnsi"/>
        </w:rPr>
      </w:pPr>
      <w:r w:rsidRPr="00666421">
        <w:rPr>
          <w:rFonts w:asciiTheme="minorHAnsi" w:hAnsiTheme="minorHAnsi" w:cstheme="minorHAnsi"/>
        </w:rPr>
        <w:t xml:space="preserve">De volledige uitgaande reguliere post van de </w:t>
      </w:r>
      <w:r w:rsidR="007D265F">
        <w:rPr>
          <w:rFonts w:asciiTheme="minorHAnsi" w:hAnsiTheme="minorHAnsi" w:cstheme="minorHAnsi"/>
        </w:rPr>
        <w:t xml:space="preserve">opdrachtgever </w:t>
      </w:r>
      <w:r w:rsidRPr="00666421">
        <w:rPr>
          <w:rFonts w:asciiTheme="minorHAnsi" w:hAnsiTheme="minorHAnsi" w:cstheme="minorHAnsi"/>
        </w:rPr>
        <w:t xml:space="preserve">wordt momenteel aangeboden als </w:t>
      </w:r>
      <w:r w:rsidR="002F2246">
        <w:rPr>
          <w:rFonts w:asciiTheme="minorHAnsi" w:hAnsiTheme="minorHAnsi" w:cstheme="minorHAnsi"/>
        </w:rPr>
        <w:t xml:space="preserve">gemengde </w:t>
      </w:r>
      <w:r w:rsidRPr="00666421">
        <w:rPr>
          <w:rFonts w:asciiTheme="minorHAnsi" w:hAnsiTheme="minorHAnsi" w:cstheme="minorHAnsi"/>
        </w:rPr>
        <w:t>post. Binnen deze werkwijze wordt de post ongesorteerd aangeboden, waarna de verdere sortering en distributie door de postvervoerder wordt uitgevoerd. Ook buitenlandse post wordt momenteel via deze stroom verwerkt.</w:t>
      </w:r>
    </w:p>
    <w:p w14:paraId="76E69ECC" w14:textId="77777777" w:rsidR="00666421" w:rsidRPr="00666421" w:rsidRDefault="00666421" w:rsidP="00666421">
      <w:pPr>
        <w:spacing w:after="0" w:line="240" w:lineRule="auto"/>
        <w:rPr>
          <w:rFonts w:asciiTheme="minorHAnsi" w:hAnsiTheme="minorHAnsi" w:cstheme="minorHAnsi"/>
        </w:rPr>
      </w:pPr>
    </w:p>
    <w:p w14:paraId="0866FA90" w14:textId="174ED24C" w:rsidR="00666421" w:rsidRPr="00383DB6" w:rsidRDefault="00666421" w:rsidP="00666421">
      <w:pPr>
        <w:spacing w:after="0" w:line="240" w:lineRule="auto"/>
        <w:rPr>
          <w:rFonts w:asciiTheme="minorHAnsi" w:hAnsiTheme="minorHAnsi" w:cstheme="minorHAnsi"/>
          <w:color w:val="FF0000"/>
        </w:rPr>
      </w:pPr>
      <w:r w:rsidRPr="00666421">
        <w:rPr>
          <w:rFonts w:asciiTheme="minorHAnsi" w:hAnsiTheme="minorHAnsi" w:cstheme="minorHAnsi"/>
        </w:rPr>
        <w:t xml:space="preserve">Voor </w:t>
      </w:r>
      <w:proofErr w:type="spellStart"/>
      <w:r w:rsidRPr="00666421">
        <w:rPr>
          <w:rFonts w:asciiTheme="minorHAnsi" w:hAnsiTheme="minorHAnsi" w:cstheme="minorHAnsi"/>
        </w:rPr>
        <w:t>ODVeluwe</w:t>
      </w:r>
      <w:proofErr w:type="spellEnd"/>
      <w:r w:rsidRPr="00666421">
        <w:rPr>
          <w:rFonts w:asciiTheme="minorHAnsi" w:hAnsiTheme="minorHAnsi" w:cstheme="minorHAnsi"/>
        </w:rPr>
        <w:t xml:space="preserve"> geldt een afwijkende verwerking. De reguliere post van </w:t>
      </w:r>
      <w:proofErr w:type="spellStart"/>
      <w:r w:rsidRPr="00666421">
        <w:rPr>
          <w:rFonts w:asciiTheme="minorHAnsi" w:hAnsiTheme="minorHAnsi" w:cstheme="minorHAnsi"/>
        </w:rPr>
        <w:t>ODVeluwe</w:t>
      </w:r>
      <w:proofErr w:type="spellEnd"/>
      <w:r w:rsidRPr="00666421">
        <w:rPr>
          <w:rFonts w:asciiTheme="minorHAnsi" w:hAnsiTheme="minorHAnsi" w:cstheme="minorHAnsi"/>
        </w:rPr>
        <w:t xml:space="preserve"> wordt aangeboden in een afzonderlijke postzak. En aangetekende post van </w:t>
      </w:r>
      <w:proofErr w:type="spellStart"/>
      <w:r w:rsidRPr="00666421">
        <w:rPr>
          <w:rFonts w:asciiTheme="minorHAnsi" w:hAnsiTheme="minorHAnsi" w:cstheme="minorHAnsi"/>
        </w:rPr>
        <w:t>ODVeluwe</w:t>
      </w:r>
      <w:proofErr w:type="spellEnd"/>
      <w:r w:rsidRPr="00666421">
        <w:rPr>
          <w:rFonts w:asciiTheme="minorHAnsi" w:hAnsiTheme="minorHAnsi" w:cstheme="minorHAnsi"/>
        </w:rPr>
        <w:t xml:space="preserve"> wordt afzonderlijk verpakt in een aparte </w:t>
      </w:r>
      <w:proofErr w:type="spellStart"/>
      <w:r w:rsidRPr="00666421">
        <w:rPr>
          <w:rFonts w:asciiTheme="minorHAnsi" w:hAnsiTheme="minorHAnsi" w:cstheme="minorHAnsi"/>
        </w:rPr>
        <w:t>sealbag</w:t>
      </w:r>
      <w:proofErr w:type="spellEnd"/>
      <w:r w:rsidRPr="00666421">
        <w:rPr>
          <w:rFonts w:asciiTheme="minorHAnsi" w:hAnsiTheme="minorHAnsi" w:cstheme="minorHAnsi"/>
        </w:rPr>
        <w:t xml:space="preserve"> en wordt vervolgens toegevoegd aan de afzonderlijke postzak van </w:t>
      </w:r>
      <w:proofErr w:type="spellStart"/>
      <w:r w:rsidRPr="00666421">
        <w:rPr>
          <w:rFonts w:asciiTheme="minorHAnsi" w:hAnsiTheme="minorHAnsi" w:cstheme="minorHAnsi"/>
        </w:rPr>
        <w:t>ODVeluwe</w:t>
      </w:r>
      <w:proofErr w:type="spellEnd"/>
      <w:r w:rsidRPr="00666421">
        <w:rPr>
          <w:rFonts w:asciiTheme="minorHAnsi" w:hAnsiTheme="minorHAnsi" w:cstheme="minorHAnsi"/>
        </w:rPr>
        <w:t>.</w:t>
      </w:r>
      <w:r w:rsidR="00383DB6">
        <w:rPr>
          <w:rFonts w:asciiTheme="minorHAnsi" w:hAnsiTheme="minorHAnsi" w:cstheme="minorHAnsi"/>
        </w:rPr>
        <w:t xml:space="preserve"> </w:t>
      </w:r>
      <w:r w:rsidR="00526F31">
        <w:rPr>
          <w:rFonts w:asciiTheme="minorHAnsi" w:hAnsiTheme="minorHAnsi" w:cstheme="minorHAnsi"/>
          <w:color w:val="FF0000"/>
        </w:rPr>
        <w:t xml:space="preserve">De gemeente heeft een dienstverleningsovereenkomst met </w:t>
      </w:r>
      <w:proofErr w:type="spellStart"/>
      <w:r w:rsidR="00526F31">
        <w:rPr>
          <w:rFonts w:asciiTheme="minorHAnsi" w:hAnsiTheme="minorHAnsi" w:cstheme="minorHAnsi"/>
          <w:color w:val="FF0000"/>
        </w:rPr>
        <w:t>ODVeluwe</w:t>
      </w:r>
      <w:proofErr w:type="spellEnd"/>
      <w:r w:rsidR="00526F31">
        <w:rPr>
          <w:rFonts w:asciiTheme="minorHAnsi" w:hAnsiTheme="minorHAnsi" w:cstheme="minorHAnsi"/>
          <w:color w:val="FF0000"/>
        </w:rPr>
        <w:t xml:space="preserve"> die op dit moment loopt tot </w:t>
      </w:r>
      <w:r w:rsidR="00056EBE">
        <w:rPr>
          <w:rFonts w:asciiTheme="minorHAnsi" w:hAnsiTheme="minorHAnsi" w:cstheme="minorHAnsi"/>
          <w:color w:val="FF0000"/>
        </w:rPr>
        <w:t xml:space="preserve">in ieder geval 2029. De mogelijkheid bestaat dat </w:t>
      </w:r>
      <w:proofErr w:type="spellStart"/>
      <w:r w:rsidR="00056EBE">
        <w:rPr>
          <w:rFonts w:asciiTheme="minorHAnsi" w:hAnsiTheme="minorHAnsi" w:cstheme="minorHAnsi"/>
          <w:color w:val="FF0000"/>
        </w:rPr>
        <w:t>ODVeluwe</w:t>
      </w:r>
      <w:proofErr w:type="spellEnd"/>
      <w:r w:rsidR="00056EBE">
        <w:rPr>
          <w:rFonts w:asciiTheme="minorHAnsi" w:hAnsiTheme="minorHAnsi" w:cstheme="minorHAnsi"/>
          <w:color w:val="FF0000"/>
        </w:rPr>
        <w:t xml:space="preserve"> gedurende de looptijd van het postcontract</w:t>
      </w:r>
      <w:r w:rsidR="00676DCB">
        <w:rPr>
          <w:rFonts w:asciiTheme="minorHAnsi" w:hAnsiTheme="minorHAnsi" w:cstheme="minorHAnsi"/>
          <w:color w:val="FF0000"/>
        </w:rPr>
        <w:t>, zal verdwijnen.</w:t>
      </w:r>
    </w:p>
    <w:p w14:paraId="464202DD" w14:textId="77777777" w:rsidR="0006404C" w:rsidRDefault="0006404C" w:rsidP="00666421">
      <w:pPr>
        <w:spacing w:after="0" w:line="240" w:lineRule="auto"/>
        <w:rPr>
          <w:rFonts w:asciiTheme="minorHAnsi" w:hAnsiTheme="minorHAnsi" w:cstheme="minorHAnsi"/>
        </w:rPr>
      </w:pPr>
    </w:p>
    <w:p w14:paraId="2D566523" w14:textId="022E5365" w:rsidR="00666421" w:rsidRPr="00666421" w:rsidRDefault="00666421" w:rsidP="00666421">
      <w:pPr>
        <w:spacing w:after="0" w:line="240" w:lineRule="auto"/>
        <w:rPr>
          <w:rFonts w:asciiTheme="minorHAnsi" w:hAnsiTheme="minorHAnsi" w:cstheme="minorHAnsi"/>
        </w:rPr>
      </w:pPr>
      <w:r w:rsidRPr="00666421">
        <w:rPr>
          <w:rFonts w:asciiTheme="minorHAnsi" w:hAnsiTheme="minorHAnsi" w:cstheme="minorHAnsi"/>
        </w:rPr>
        <w:t xml:space="preserve">Retour gekomen post wordt afzonderlijk verwerkt. Deze poststukken worden verzameld in aparte retourzakken voorzien van een afzonderlijk label. </w:t>
      </w:r>
    </w:p>
    <w:p w14:paraId="6672C548" w14:textId="77777777" w:rsidR="00666421" w:rsidRPr="00666421" w:rsidRDefault="00666421" w:rsidP="00666421">
      <w:pPr>
        <w:spacing w:after="0" w:line="240" w:lineRule="auto"/>
        <w:rPr>
          <w:rFonts w:asciiTheme="minorHAnsi" w:hAnsiTheme="minorHAnsi" w:cstheme="minorHAnsi"/>
          <w:i/>
          <w:iCs/>
        </w:rPr>
      </w:pPr>
    </w:p>
    <w:p w14:paraId="5C0745A1" w14:textId="77777777" w:rsidR="00666421" w:rsidRPr="00666421" w:rsidRDefault="00666421" w:rsidP="00666421">
      <w:pPr>
        <w:spacing w:after="0" w:line="240" w:lineRule="auto"/>
        <w:rPr>
          <w:rFonts w:asciiTheme="minorHAnsi" w:hAnsiTheme="minorHAnsi" w:cstheme="minorHAnsi"/>
        </w:rPr>
      </w:pPr>
      <w:r w:rsidRPr="00666421">
        <w:rPr>
          <w:rFonts w:asciiTheme="minorHAnsi" w:hAnsiTheme="minorHAnsi" w:cstheme="minorHAnsi"/>
        </w:rPr>
        <w:t>Voor het aanbieden van uitgaande post gelden momenteel vaste logistieke afspraken.</w:t>
      </w:r>
    </w:p>
    <w:p w14:paraId="1E070F9A" w14:textId="77777777" w:rsidR="00666421" w:rsidRPr="00666421" w:rsidRDefault="00666421" w:rsidP="00666421">
      <w:pPr>
        <w:spacing w:after="0" w:line="240" w:lineRule="auto"/>
        <w:rPr>
          <w:rFonts w:asciiTheme="minorHAnsi" w:hAnsiTheme="minorHAnsi" w:cstheme="minorHAnsi"/>
        </w:rPr>
      </w:pPr>
      <w:r w:rsidRPr="00666421">
        <w:rPr>
          <w:rFonts w:asciiTheme="minorHAnsi" w:hAnsiTheme="minorHAnsi" w:cstheme="minorHAnsi"/>
        </w:rPr>
        <w:t>Belangrijke uitgangspunten hierbij zijn:</w:t>
      </w:r>
    </w:p>
    <w:p w14:paraId="0FEE3FD2" w14:textId="77777777" w:rsidR="00666421" w:rsidRPr="00666421" w:rsidRDefault="00666421" w:rsidP="00F7256B">
      <w:pPr>
        <w:numPr>
          <w:ilvl w:val="0"/>
          <w:numId w:val="45"/>
        </w:numPr>
        <w:spacing w:after="0" w:line="240" w:lineRule="auto"/>
        <w:rPr>
          <w:rFonts w:asciiTheme="minorHAnsi" w:hAnsiTheme="minorHAnsi" w:cstheme="minorHAnsi"/>
        </w:rPr>
      </w:pPr>
      <w:r w:rsidRPr="00666421">
        <w:rPr>
          <w:rFonts w:asciiTheme="minorHAnsi" w:hAnsiTheme="minorHAnsi" w:cstheme="minorHAnsi"/>
        </w:rPr>
        <w:t>een postzak mag maximaal 20 kilogram bevatten;</w:t>
      </w:r>
    </w:p>
    <w:p w14:paraId="42130998" w14:textId="77777777" w:rsidR="00666421" w:rsidRPr="00666421" w:rsidRDefault="00666421" w:rsidP="00F7256B">
      <w:pPr>
        <w:numPr>
          <w:ilvl w:val="0"/>
          <w:numId w:val="45"/>
        </w:numPr>
        <w:spacing w:after="0" w:line="240" w:lineRule="auto"/>
        <w:rPr>
          <w:rFonts w:asciiTheme="minorHAnsi" w:hAnsiTheme="minorHAnsi" w:cstheme="minorHAnsi"/>
        </w:rPr>
      </w:pPr>
      <w:r w:rsidRPr="00666421">
        <w:rPr>
          <w:rFonts w:asciiTheme="minorHAnsi" w:hAnsiTheme="minorHAnsi" w:cstheme="minorHAnsi"/>
        </w:rPr>
        <w:t>de postzakken worden verzameld op transportkarren;</w:t>
      </w:r>
    </w:p>
    <w:p w14:paraId="6F63EFCC" w14:textId="77777777" w:rsidR="00666421" w:rsidRPr="00666421" w:rsidRDefault="00666421" w:rsidP="00F7256B">
      <w:pPr>
        <w:numPr>
          <w:ilvl w:val="0"/>
          <w:numId w:val="45"/>
        </w:numPr>
        <w:spacing w:after="0" w:line="240" w:lineRule="auto"/>
        <w:rPr>
          <w:rFonts w:asciiTheme="minorHAnsi" w:hAnsiTheme="minorHAnsi" w:cstheme="minorHAnsi"/>
        </w:rPr>
      </w:pPr>
      <w:r w:rsidRPr="00666421">
        <w:rPr>
          <w:rFonts w:asciiTheme="minorHAnsi" w:hAnsiTheme="minorHAnsi" w:cstheme="minorHAnsi"/>
        </w:rPr>
        <w:t>de transportkar dient dagelijks vóór 16:00 uur gereed te staan bij de beveiliging van het gemeentehuis;</w:t>
      </w:r>
    </w:p>
    <w:p w14:paraId="67F34E4E" w14:textId="77777777" w:rsidR="00666421" w:rsidRPr="00666421" w:rsidRDefault="00666421" w:rsidP="00F7256B">
      <w:pPr>
        <w:numPr>
          <w:ilvl w:val="0"/>
          <w:numId w:val="45"/>
        </w:numPr>
        <w:spacing w:after="0" w:line="240" w:lineRule="auto"/>
        <w:rPr>
          <w:rFonts w:asciiTheme="minorHAnsi" w:hAnsiTheme="minorHAnsi" w:cstheme="minorHAnsi"/>
        </w:rPr>
      </w:pPr>
      <w:r w:rsidRPr="00666421">
        <w:rPr>
          <w:rFonts w:asciiTheme="minorHAnsi" w:hAnsiTheme="minorHAnsi" w:cstheme="minorHAnsi"/>
        </w:rPr>
        <w:t>de vervoerder haalt de postzakken vervolgens op deze locatie op;</w:t>
      </w:r>
    </w:p>
    <w:p w14:paraId="7C10076F" w14:textId="77777777" w:rsidR="00666421" w:rsidRPr="00666421" w:rsidRDefault="00666421" w:rsidP="00F7256B">
      <w:pPr>
        <w:numPr>
          <w:ilvl w:val="0"/>
          <w:numId w:val="45"/>
        </w:numPr>
        <w:spacing w:after="0" w:line="240" w:lineRule="auto"/>
        <w:rPr>
          <w:rFonts w:asciiTheme="minorHAnsi" w:hAnsiTheme="minorHAnsi" w:cstheme="minorHAnsi"/>
        </w:rPr>
      </w:pPr>
      <w:r w:rsidRPr="00666421">
        <w:rPr>
          <w:rFonts w:asciiTheme="minorHAnsi" w:hAnsiTheme="minorHAnsi" w:cstheme="minorHAnsi"/>
        </w:rPr>
        <w:t>medewerkers kunnen dagelijks tot uiterlijk 15:30 uur post aanbieden bij de postkamer.</w:t>
      </w:r>
    </w:p>
    <w:p w14:paraId="0DFA2C42" w14:textId="77777777" w:rsidR="00666421" w:rsidRPr="00666421" w:rsidRDefault="00666421" w:rsidP="00666421">
      <w:pPr>
        <w:spacing w:after="0" w:line="240" w:lineRule="auto"/>
        <w:rPr>
          <w:rFonts w:asciiTheme="minorHAnsi" w:hAnsiTheme="minorHAnsi" w:cstheme="minorHAnsi"/>
        </w:rPr>
      </w:pPr>
      <w:r w:rsidRPr="00666421">
        <w:rPr>
          <w:rFonts w:asciiTheme="minorHAnsi" w:hAnsiTheme="minorHAnsi" w:cstheme="minorHAnsi"/>
        </w:rPr>
        <w:t>Op kerstavond en oudjaarsdag gelden aangepaste tijden en vindt de laatste aanlevering drie uur eerder plaats.</w:t>
      </w:r>
    </w:p>
    <w:p w14:paraId="51808810" w14:textId="77777777" w:rsidR="00666421" w:rsidRDefault="00666421" w:rsidP="00666421">
      <w:pPr>
        <w:spacing w:after="0" w:line="240" w:lineRule="auto"/>
        <w:rPr>
          <w:rFonts w:asciiTheme="minorHAnsi" w:hAnsiTheme="minorHAnsi" w:cstheme="minorHAnsi"/>
        </w:rPr>
      </w:pPr>
    </w:p>
    <w:p w14:paraId="0A32B7EF" w14:textId="77777777" w:rsidR="007956DA" w:rsidRDefault="007956DA" w:rsidP="00666421">
      <w:pPr>
        <w:spacing w:after="0" w:line="240" w:lineRule="auto"/>
        <w:rPr>
          <w:rFonts w:asciiTheme="minorHAnsi" w:hAnsiTheme="minorHAnsi" w:cstheme="minorHAnsi"/>
        </w:rPr>
      </w:pPr>
    </w:p>
    <w:p w14:paraId="2BF7D63D" w14:textId="77777777" w:rsidR="007956DA" w:rsidRDefault="007956DA" w:rsidP="00666421">
      <w:pPr>
        <w:spacing w:after="0" w:line="240" w:lineRule="auto"/>
        <w:rPr>
          <w:rFonts w:asciiTheme="minorHAnsi" w:hAnsiTheme="minorHAnsi" w:cstheme="minorHAnsi"/>
        </w:rPr>
      </w:pPr>
    </w:p>
    <w:p w14:paraId="5E5BBD48" w14:textId="77777777" w:rsidR="007956DA" w:rsidRPr="00666421" w:rsidRDefault="007956DA" w:rsidP="00666421">
      <w:pPr>
        <w:spacing w:after="0" w:line="240" w:lineRule="auto"/>
        <w:rPr>
          <w:rFonts w:asciiTheme="minorHAnsi" w:hAnsiTheme="minorHAnsi" w:cstheme="minorHAnsi"/>
        </w:rPr>
      </w:pPr>
    </w:p>
    <w:p w14:paraId="7EA07C4F" w14:textId="01584832" w:rsidR="00666421" w:rsidRPr="00666421" w:rsidRDefault="00666421" w:rsidP="00F7256B">
      <w:pPr>
        <w:pStyle w:val="Lijstalinea"/>
        <w:numPr>
          <w:ilvl w:val="0"/>
          <w:numId w:val="49"/>
        </w:numPr>
        <w:spacing w:after="0" w:line="240" w:lineRule="auto"/>
        <w:rPr>
          <w:rFonts w:asciiTheme="minorHAnsi" w:hAnsiTheme="minorHAnsi" w:cstheme="minorHAnsi"/>
        </w:rPr>
      </w:pPr>
      <w:r w:rsidRPr="00666421">
        <w:rPr>
          <w:rFonts w:asciiTheme="minorHAnsi" w:hAnsiTheme="minorHAnsi" w:cstheme="minorHAnsi"/>
        </w:rPr>
        <w:t>Verkiezingspost</w:t>
      </w:r>
    </w:p>
    <w:p w14:paraId="6DCDED9D" w14:textId="77777777" w:rsidR="00666421" w:rsidRPr="00666421" w:rsidRDefault="00666421" w:rsidP="00666421">
      <w:pPr>
        <w:spacing w:after="0" w:line="240" w:lineRule="auto"/>
        <w:rPr>
          <w:rFonts w:asciiTheme="minorHAnsi" w:hAnsiTheme="minorHAnsi" w:cstheme="minorHAnsi"/>
        </w:rPr>
      </w:pPr>
      <w:r w:rsidRPr="00666421">
        <w:rPr>
          <w:rFonts w:asciiTheme="minorHAnsi" w:hAnsiTheme="minorHAnsi" w:cstheme="minorHAnsi"/>
        </w:rPr>
        <w:t xml:space="preserve">Verkiezingspost vormt binnen de huidige dienstverlening een afzonderlijke en </w:t>
      </w:r>
      <w:proofErr w:type="spellStart"/>
      <w:r w:rsidRPr="00666421">
        <w:rPr>
          <w:rFonts w:asciiTheme="minorHAnsi" w:hAnsiTheme="minorHAnsi" w:cstheme="minorHAnsi"/>
        </w:rPr>
        <w:t>tijdkritische</w:t>
      </w:r>
      <w:proofErr w:type="spellEnd"/>
      <w:r w:rsidRPr="00666421">
        <w:rPr>
          <w:rFonts w:asciiTheme="minorHAnsi" w:hAnsiTheme="minorHAnsi" w:cstheme="minorHAnsi"/>
        </w:rPr>
        <w:t xml:space="preserve"> poststroom. Het betreft:</w:t>
      </w:r>
    </w:p>
    <w:p w14:paraId="10219740" w14:textId="77777777" w:rsidR="00666421" w:rsidRPr="00666421" w:rsidRDefault="00666421" w:rsidP="00F7256B">
      <w:pPr>
        <w:numPr>
          <w:ilvl w:val="0"/>
          <w:numId w:val="46"/>
        </w:numPr>
        <w:spacing w:after="0" w:line="240" w:lineRule="auto"/>
        <w:rPr>
          <w:rFonts w:asciiTheme="minorHAnsi" w:hAnsiTheme="minorHAnsi" w:cstheme="minorHAnsi"/>
        </w:rPr>
      </w:pPr>
      <w:r w:rsidRPr="00666421">
        <w:rPr>
          <w:rFonts w:asciiTheme="minorHAnsi" w:hAnsiTheme="minorHAnsi" w:cstheme="minorHAnsi"/>
        </w:rPr>
        <w:t>stempassen;</w:t>
      </w:r>
    </w:p>
    <w:p w14:paraId="73B4256C" w14:textId="77777777" w:rsidR="00666421" w:rsidRDefault="00666421" w:rsidP="00F7256B">
      <w:pPr>
        <w:numPr>
          <w:ilvl w:val="0"/>
          <w:numId w:val="46"/>
        </w:numPr>
        <w:spacing w:after="0" w:line="240" w:lineRule="auto"/>
        <w:rPr>
          <w:rFonts w:asciiTheme="minorHAnsi" w:hAnsiTheme="minorHAnsi" w:cstheme="minorHAnsi"/>
        </w:rPr>
      </w:pPr>
      <w:r w:rsidRPr="00666421">
        <w:rPr>
          <w:rFonts w:asciiTheme="minorHAnsi" w:hAnsiTheme="minorHAnsi" w:cstheme="minorHAnsi"/>
        </w:rPr>
        <w:t>vervangende stempassen;</w:t>
      </w:r>
    </w:p>
    <w:p w14:paraId="175BFFB2" w14:textId="2C734B47" w:rsidR="006E13A7" w:rsidRDefault="006E13A7" w:rsidP="00F7256B">
      <w:pPr>
        <w:numPr>
          <w:ilvl w:val="0"/>
          <w:numId w:val="46"/>
        </w:numPr>
        <w:spacing w:after="0" w:line="240" w:lineRule="auto"/>
        <w:rPr>
          <w:rFonts w:asciiTheme="minorHAnsi" w:hAnsiTheme="minorHAnsi" w:cstheme="minorHAnsi"/>
        </w:rPr>
      </w:pPr>
      <w:r>
        <w:rPr>
          <w:rFonts w:asciiTheme="minorHAnsi" w:hAnsiTheme="minorHAnsi" w:cstheme="minorHAnsi"/>
        </w:rPr>
        <w:t>Volmachten;</w:t>
      </w:r>
    </w:p>
    <w:p w14:paraId="6873EC48" w14:textId="7D984E42" w:rsidR="006E13A7" w:rsidRPr="00666421" w:rsidRDefault="006E13A7" w:rsidP="00F7256B">
      <w:pPr>
        <w:numPr>
          <w:ilvl w:val="0"/>
          <w:numId w:val="46"/>
        </w:numPr>
        <w:spacing w:after="0" w:line="240" w:lineRule="auto"/>
        <w:rPr>
          <w:rFonts w:asciiTheme="minorHAnsi" w:hAnsiTheme="minorHAnsi" w:cstheme="minorHAnsi"/>
        </w:rPr>
      </w:pPr>
      <w:r>
        <w:rPr>
          <w:rFonts w:asciiTheme="minorHAnsi" w:hAnsiTheme="minorHAnsi" w:cstheme="minorHAnsi"/>
        </w:rPr>
        <w:t>Kiezerspassen;</w:t>
      </w:r>
    </w:p>
    <w:p w14:paraId="610CA2C2" w14:textId="77777777" w:rsidR="00666421" w:rsidRPr="00666421" w:rsidRDefault="00666421" w:rsidP="00F7256B">
      <w:pPr>
        <w:numPr>
          <w:ilvl w:val="0"/>
          <w:numId w:val="46"/>
        </w:numPr>
        <w:spacing w:after="0" w:line="240" w:lineRule="auto"/>
        <w:rPr>
          <w:rFonts w:asciiTheme="minorHAnsi" w:hAnsiTheme="minorHAnsi" w:cstheme="minorHAnsi"/>
        </w:rPr>
      </w:pPr>
      <w:r w:rsidRPr="00666421">
        <w:rPr>
          <w:rFonts w:asciiTheme="minorHAnsi" w:hAnsiTheme="minorHAnsi" w:cstheme="minorHAnsi"/>
        </w:rPr>
        <w:t>kandidatenlijsten;</w:t>
      </w:r>
    </w:p>
    <w:p w14:paraId="3CCCD680" w14:textId="77777777" w:rsidR="00666421" w:rsidRPr="00666421" w:rsidRDefault="00666421" w:rsidP="00F7256B">
      <w:pPr>
        <w:numPr>
          <w:ilvl w:val="0"/>
          <w:numId w:val="46"/>
        </w:numPr>
        <w:spacing w:after="0" w:line="240" w:lineRule="auto"/>
        <w:rPr>
          <w:rFonts w:asciiTheme="minorHAnsi" w:hAnsiTheme="minorHAnsi" w:cstheme="minorHAnsi"/>
        </w:rPr>
      </w:pPr>
      <w:r w:rsidRPr="00666421">
        <w:rPr>
          <w:rFonts w:asciiTheme="minorHAnsi" w:hAnsiTheme="minorHAnsi" w:cstheme="minorHAnsi"/>
        </w:rPr>
        <w:t>overige referendum- en verkiezingscommunicatie.</w:t>
      </w:r>
    </w:p>
    <w:p w14:paraId="194DC72A" w14:textId="1238167C" w:rsidR="00666421" w:rsidRPr="00666421" w:rsidRDefault="00666421" w:rsidP="00666421">
      <w:pPr>
        <w:spacing w:after="0" w:line="240" w:lineRule="auto"/>
        <w:rPr>
          <w:rFonts w:asciiTheme="minorHAnsi" w:hAnsiTheme="minorHAnsi" w:cstheme="minorHAnsi"/>
        </w:rPr>
      </w:pPr>
      <w:r w:rsidRPr="00666421">
        <w:rPr>
          <w:rFonts w:asciiTheme="minorHAnsi" w:hAnsiTheme="minorHAnsi" w:cstheme="minorHAnsi"/>
        </w:rPr>
        <w:t xml:space="preserve">De huidige werkwijze kenmerkt zich door samenwerking tussen de </w:t>
      </w:r>
      <w:r w:rsidR="007D265F">
        <w:rPr>
          <w:rFonts w:asciiTheme="minorHAnsi" w:hAnsiTheme="minorHAnsi" w:cstheme="minorHAnsi"/>
        </w:rPr>
        <w:t>opdrachtgever</w:t>
      </w:r>
      <w:r w:rsidRPr="00666421">
        <w:rPr>
          <w:rFonts w:asciiTheme="minorHAnsi" w:hAnsiTheme="minorHAnsi" w:cstheme="minorHAnsi"/>
        </w:rPr>
        <w:t>, de drukker, het supportteam en de gecontracteerde postvervoerder. Jaarlijks worden onder andere de volgende volumes verwerkt:</w:t>
      </w:r>
    </w:p>
    <w:p w14:paraId="57DE67DB" w14:textId="77777777" w:rsidR="00666421" w:rsidRPr="00666421" w:rsidRDefault="00666421" w:rsidP="00F7256B">
      <w:pPr>
        <w:numPr>
          <w:ilvl w:val="0"/>
          <w:numId w:val="47"/>
        </w:numPr>
        <w:spacing w:after="0" w:line="240" w:lineRule="auto"/>
        <w:rPr>
          <w:rFonts w:asciiTheme="minorHAnsi" w:hAnsiTheme="minorHAnsi" w:cstheme="minorHAnsi"/>
        </w:rPr>
      </w:pPr>
      <w:r w:rsidRPr="00666421">
        <w:rPr>
          <w:rFonts w:asciiTheme="minorHAnsi" w:hAnsiTheme="minorHAnsi" w:cstheme="minorHAnsi"/>
        </w:rPr>
        <w:t>circa 75.000 kandidatenlijsten voor huishoudens;</w:t>
      </w:r>
    </w:p>
    <w:p w14:paraId="0A430EFC" w14:textId="73B4CBC2" w:rsidR="00666421" w:rsidRPr="00666421" w:rsidRDefault="00666421" w:rsidP="00F7256B">
      <w:pPr>
        <w:numPr>
          <w:ilvl w:val="0"/>
          <w:numId w:val="47"/>
        </w:numPr>
        <w:spacing w:after="0" w:line="240" w:lineRule="auto"/>
        <w:rPr>
          <w:rFonts w:asciiTheme="minorHAnsi" w:hAnsiTheme="minorHAnsi" w:cstheme="minorHAnsi"/>
        </w:rPr>
      </w:pPr>
      <w:r w:rsidRPr="00666421">
        <w:rPr>
          <w:rFonts w:asciiTheme="minorHAnsi" w:hAnsiTheme="minorHAnsi" w:cstheme="minorHAnsi"/>
        </w:rPr>
        <w:t xml:space="preserve">circa 130.000 </w:t>
      </w:r>
      <w:r w:rsidR="006E13A7">
        <w:rPr>
          <w:rFonts w:asciiTheme="minorHAnsi" w:hAnsiTheme="minorHAnsi" w:cstheme="minorHAnsi"/>
        </w:rPr>
        <w:t xml:space="preserve">tot 135.000 </w:t>
      </w:r>
      <w:r w:rsidRPr="00666421">
        <w:rPr>
          <w:rFonts w:asciiTheme="minorHAnsi" w:hAnsiTheme="minorHAnsi" w:cstheme="minorHAnsi"/>
        </w:rPr>
        <w:t>stempassen op naam.</w:t>
      </w:r>
    </w:p>
    <w:p w14:paraId="6B431DEA" w14:textId="77777777" w:rsidR="00172E0C" w:rsidRPr="00172E0C" w:rsidRDefault="00172E0C" w:rsidP="00172E0C">
      <w:pPr>
        <w:spacing w:after="0" w:line="240" w:lineRule="auto"/>
        <w:rPr>
          <w:rFonts w:asciiTheme="minorHAnsi" w:hAnsiTheme="minorHAnsi" w:cstheme="minorHAnsi"/>
        </w:rPr>
      </w:pPr>
      <w:r w:rsidRPr="00172E0C">
        <w:rPr>
          <w:rFonts w:asciiTheme="minorHAnsi" w:hAnsiTheme="minorHAnsi" w:cstheme="minorHAnsi"/>
        </w:rPr>
        <w:t>Voor verkiezingspost gelden strikte bezorgtermijnen. Kandidatenlijsten dienen uiterlijk op de vrijdag voorafgaand aan de verkiezingsdag bezorgd te zijn. Stempassen dienen ten minste 14 dagen voor de verkiezingsdag bezorgd te zijn. Vervangende stempassen, volmachten en kiezerspassen dienen binnen zeer korte doorlooptijden te worden bezorgd.</w:t>
      </w:r>
    </w:p>
    <w:p w14:paraId="04EA3370" w14:textId="77777777" w:rsidR="00E268B8" w:rsidRDefault="00E268B8" w:rsidP="00666421">
      <w:pPr>
        <w:spacing w:after="0" w:line="240" w:lineRule="auto"/>
        <w:rPr>
          <w:rFonts w:asciiTheme="minorHAnsi" w:hAnsiTheme="minorHAnsi" w:cstheme="minorHAnsi"/>
        </w:rPr>
      </w:pPr>
    </w:p>
    <w:p w14:paraId="2A3C7708" w14:textId="45CA6A2E" w:rsidR="00E268B8" w:rsidRPr="00666421" w:rsidRDefault="00E268B8" w:rsidP="00F7256B">
      <w:pPr>
        <w:pStyle w:val="Lijstalinea"/>
        <w:numPr>
          <w:ilvl w:val="0"/>
          <w:numId w:val="48"/>
        </w:numPr>
        <w:spacing w:after="0" w:line="240" w:lineRule="auto"/>
        <w:rPr>
          <w:rFonts w:asciiTheme="minorHAnsi" w:hAnsiTheme="minorHAnsi" w:cstheme="minorHAnsi"/>
        </w:rPr>
      </w:pPr>
      <w:r w:rsidRPr="00666421">
        <w:rPr>
          <w:rFonts w:asciiTheme="minorHAnsi" w:hAnsiTheme="minorHAnsi" w:cstheme="minorHAnsi"/>
        </w:rPr>
        <w:t>Aangetekende post</w:t>
      </w:r>
      <w:r>
        <w:rPr>
          <w:rFonts w:asciiTheme="minorHAnsi" w:hAnsiTheme="minorHAnsi" w:cstheme="minorHAnsi"/>
        </w:rPr>
        <w:t xml:space="preserve"> &amp; pakketten</w:t>
      </w:r>
    </w:p>
    <w:p w14:paraId="1749EB23" w14:textId="6B86D530" w:rsidR="00E268B8" w:rsidRPr="00E268B8" w:rsidRDefault="00E268B8" w:rsidP="00E268B8">
      <w:pPr>
        <w:spacing w:after="0" w:line="240" w:lineRule="auto"/>
        <w:rPr>
          <w:rFonts w:asciiTheme="minorHAnsi" w:hAnsiTheme="minorHAnsi" w:cstheme="minorHAnsi"/>
        </w:rPr>
      </w:pPr>
      <w:r w:rsidRPr="00666421">
        <w:rPr>
          <w:rFonts w:asciiTheme="minorHAnsi" w:hAnsiTheme="minorHAnsi" w:cstheme="minorHAnsi"/>
        </w:rPr>
        <w:t>Aangetekende post wordt separaat verpakt meegegeven binnen dezelfde logistieke stroom van de par</w:t>
      </w:r>
      <w:r w:rsidR="00C50F4C">
        <w:rPr>
          <w:rFonts w:asciiTheme="minorHAnsi" w:hAnsiTheme="minorHAnsi" w:cstheme="minorHAnsi"/>
        </w:rPr>
        <w:t>t</w:t>
      </w:r>
      <w:r w:rsidRPr="00666421">
        <w:rPr>
          <w:rFonts w:asciiTheme="minorHAnsi" w:hAnsiTheme="minorHAnsi" w:cstheme="minorHAnsi"/>
        </w:rPr>
        <w:t xml:space="preserve">ijenpost. De aangetekende zendingen worden op dit moment niet individueel vooraf digitaal aangemeld door de </w:t>
      </w:r>
      <w:r w:rsidR="007D265F">
        <w:rPr>
          <w:rFonts w:asciiTheme="minorHAnsi" w:hAnsiTheme="minorHAnsi" w:cstheme="minorHAnsi"/>
        </w:rPr>
        <w:t>opdrachtgever.</w:t>
      </w:r>
      <w:r w:rsidRPr="00666421">
        <w:rPr>
          <w:rFonts w:asciiTheme="minorHAnsi" w:hAnsiTheme="minorHAnsi" w:cstheme="minorHAnsi"/>
        </w:rPr>
        <w:t xml:space="preserve"> Zodra de stukken zijn verwerkt, worden de afzonderlijke aangetekende stukken geregistreerd binnen het systeem van de </w:t>
      </w:r>
      <w:r w:rsidR="00C50F4C">
        <w:rPr>
          <w:rFonts w:asciiTheme="minorHAnsi" w:hAnsiTheme="minorHAnsi" w:cstheme="minorHAnsi"/>
        </w:rPr>
        <w:t>post</w:t>
      </w:r>
      <w:r w:rsidRPr="00666421">
        <w:rPr>
          <w:rFonts w:asciiTheme="minorHAnsi" w:hAnsiTheme="minorHAnsi" w:cstheme="minorHAnsi"/>
        </w:rPr>
        <w:t>vervoerder.</w:t>
      </w:r>
      <w:r>
        <w:rPr>
          <w:rFonts w:asciiTheme="minorHAnsi" w:hAnsiTheme="minorHAnsi" w:cstheme="minorHAnsi"/>
        </w:rPr>
        <w:br/>
      </w:r>
      <w:r>
        <w:rPr>
          <w:rFonts w:asciiTheme="minorHAnsi" w:hAnsiTheme="minorHAnsi" w:cstheme="minorHAnsi"/>
        </w:rPr>
        <w:br/>
      </w:r>
      <w:r w:rsidRPr="00E268B8">
        <w:rPr>
          <w:rFonts w:asciiTheme="minorHAnsi" w:hAnsiTheme="minorHAnsi" w:cstheme="minorHAnsi"/>
        </w:rPr>
        <w:t xml:space="preserve">Reguliere pakketten worden vooraf individueel aangemeld bij de </w:t>
      </w:r>
      <w:r w:rsidR="00C50F4C">
        <w:rPr>
          <w:rFonts w:asciiTheme="minorHAnsi" w:hAnsiTheme="minorHAnsi" w:cstheme="minorHAnsi"/>
        </w:rPr>
        <w:t>post</w:t>
      </w:r>
      <w:r w:rsidRPr="00E268B8">
        <w:rPr>
          <w:rFonts w:asciiTheme="minorHAnsi" w:hAnsiTheme="minorHAnsi" w:cstheme="minorHAnsi"/>
        </w:rPr>
        <w:t xml:space="preserve">vervoerder. Deze pakketten worden afzonderlijk op de transportkar geplaatst en door de </w:t>
      </w:r>
      <w:r w:rsidR="00C50F4C">
        <w:rPr>
          <w:rFonts w:asciiTheme="minorHAnsi" w:hAnsiTheme="minorHAnsi" w:cstheme="minorHAnsi"/>
        </w:rPr>
        <w:t>post</w:t>
      </w:r>
      <w:r w:rsidRPr="00E268B8">
        <w:rPr>
          <w:rFonts w:asciiTheme="minorHAnsi" w:hAnsiTheme="minorHAnsi" w:cstheme="minorHAnsi"/>
        </w:rPr>
        <w:t>vervoerder meegenomen binnen de dagelijkse ophaalronde.</w:t>
      </w:r>
      <w:r w:rsidR="007956DA">
        <w:rPr>
          <w:rFonts w:asciiTheme="minorHAnsi" w:hAnsiTheme="minorHAnsi" w:cstheme="minorHAnsi"/>
        </w:rPr>
        <w:t xml:space="preserve"> </w:t>
      </w:r>
      <w:r w:rsidRPr="00E268B8">
        <w:rPr>
          <w:rFonts w:asciiTheme="minorHAnsi" w:hAnsiTheme="minorHAnsi" w:cstheme="minorHAnsi"/>
        </w:rPr>
        <w:t xml:space="preserve">Aangetekende pakketten worden separaat aangeboden. Deze zendingen worden verpakt in een aparte zak die duidelijk herkenbaar is door middel van een afwijkende kleur tie-wrap. </w:t>
      </w:r>
    </w:p>
    <w:p w14:paraId="7FE11FC5" w14:textId="77777777" w:rsidR="00E15F3B" w:rsidRDefault="00E15F3B" w:rsidP="00666421">
      <w:pPr>
        <w:spacing w:after="0" w:line="240" w:lineRule="auto"/>
        <w:rPr>
          <w:rFonts w:asciiTheme="minorHAnsi" w:hAnsiTheme="minorHAnsi" w:cstheme="minorHAnsi"/>
          <w:b/>
          <w:bCs/>
        </w:rPr>
      </w:pPr>
    </w:p>
    <w:p w14:paraId="6A8B5784" w14:textId="14C25FC7" w:rsidR="00666421" w:rsidRPr="00666421" w:rsidRDefault="00666421" w:rsidP="00666421">
      <w:pPr>
        <w:spacing w:after="0" w:line="240" w:lineRule="auto"/>
        <w:rPr>
          <w:rFonts w:asciiTheme="minorHAnsi" w:hAnsiTheme="minorHAnsi" w:cstheme="minorHAnsi"/>
          <w:b/>
          <w:bCs/>
        </w:rPr>
      </w:pPr>
      <w:r w:rsidRPr="00666421">
        <w:rPr>
          <w:rFonts w:asciiTheme="minorHAnsi" w:hAnsiTheme="minorHAnsi" w:cstheme="minorHAnsi"/>
          <w:b/>
          <w:bCs/>
        </w:rPr>
        <w:t>Omvang van de huidige dienstverlening</w:t>
      </w:r>
    </w:p>
    <w:p w14:paraId="7EA95883" w14:textId="5155840C" w:rsidR="00666421" w:rsidRPr="00666421" w:rsidRDefault="00666421" w:rsidP="00666421">
      <w:pPr>
        <w:spacing w:after="0" w:line="240" w:lineRule="auto"/>
        <w:rPr>
          <w:rFonts w:asciiTheme="minorHAnsi" w:hAnsiTheme="minorHAnsi" w:cstheme="minorHAnsi"/>
        </w:rPr>
      </w:pPr>
      <w:r w:rsidRPr="00666421">
        <w:rPr>
          <w:rFonts w:asciiTheme="minorHAnsi" w:hAnsiTheme="minorHAnsi" w:cstheme="minorHAnsi"/>
        </w:rPr>
        <w:t xml:space="preserve">De </w:t>
      </w:r>
      <w:r w:rsidR="007D265F">
        <w:rPr>
          <w:rFonts w:asciiTheme="minorHAnsi" w:hAnsiTheme="minorHAnsi" w:cstheme="minorHAnsi"/>
        </w:rPr>
        <w:t>opdrachtgever</w:t>
      </w:r>
      <w:r w:rsidRPr="00666421">
        <w:rPr>
          <w:rFonts w:asciiTheme="minorHAnsi" w:hAnsiTheme="minorHAnsi" w:cstheme="minorHAnsi"/>
        </w:rPr>
        <w:t xml:space="preserve"> verwerkt jaarlijks omvangrijke hoeveelheden post- en pakketstromen. Onderstaand overzicht geeft inzicht in de huidige volumes op basis van de gerealiseerde aantallen over 2024 en 2025. </w:t>
      </w:r>
    </w:p>
    <w:p w14:paraId="41B59991" w14:textId="77777777" w:rsidR="00666421" w:rsidRPr="00666421" w:rsidRDefault="00666421" w:rsidP="00666421">
      <w:pPr>
        <w:spacing w:after="0" w:line="240" w:lineRule="auto"/>
        <w:rPr>
          <w:rFonts w:asciiTheme="minorHAnsi" w:hAnsiTheme="minorHAnsi" w:cstheme="minorHAnsi"/>
        </w:rPr>
      </w:pPr>
    </w:p>
    <w:tbl>
      <w:tblPr>
        <w:tblW w:w="6500" w:type="dxa"/>
        <w:tblCellMar>
          <w:left w:w="70" w:type="dxa"/>
          <w:right w:w="70" w:type="dxa"/>
        </w:tblCellMar>
        <w:tblLook w:val="04A0" w:firstRow="1" w:lastRow="0" w:firstColumn="1" w:lastColumn="0" w:noHBand="0" w:noVBand="1"/>
      </w:tblPr>
      <w:tblGrid>
        <w:gridCol w:w="2936"/>
        <w:gridCol w:w="1821"/>
        <w:gridCol w:w="1743"/>
      </w:tblGrid>
      <w:tr w:rsidR="00666421" w:rsidRPr="00666421" w14:paraId="6A96EE96" w14:textId="77777777">
        <w:trPr>
          <w:trHeight w:val="300"/>
        </w:trPr>
        <w:tc>
          <w:tcPr>
            <w:tcW w:w="6500" w:type="dxa"/>
            <w:gridSpan w:val="3"/>
            <w:tcBorders>
              <w:top w:val="single" w:sz="8" w:space="0" w:color="auto"/>
              <w:left w:val="single" w:sz="8" w:space="0" w:color="auto"/>
              <w:bottom w:val="single" w:sz="8" w:space="0" w:color="auto"/>
              <w:right w:val="single" w:sz="8" w:space="0" w:color="000000"/>
            </w:tcBorders>
            <w:shd w:val="clear" w:color="000000" w:fill="12501A"/>
            <w:noWrap/>
            <w:vAlign w:val="bottom"/>
            <w:hideMark/>
          </w:tcPr>
          <w:p w14:paraId="6ED132CE" w14:textId="77777777" w:rsidR="00666421" w:rsidRPr="00666421" w:rsidRDefault="00666421" w:rsidP="00666421">
            <w:pPr>
              <w:spacing w:after="0" w:line="240" w:lineRule="auto"/>
              <w:jc w:val="center"/>
              <w:rPr>
                <w:rFonts w:asciiTheme="minorHAnsi" w:eastAsia="Times New Roman" w:hAnsiTheme="minorHAnsi" w:cstheme="minorHAnsi"/>
                <w:b/>
                <w:bCs/>
                <w:color w:val="FFFFFF"/>
                <w:lang w:eastAsia="nl-NL"/>
              </w:rPr>
            </w:pPr>
            <w:r w:rsidRPr="00666421">
              <w:rPr>
                <w:rFonts w:asciiTheme="minorHAnsi" w:eastAsia="Times New Roman" w:hAnsiTheme="minorHAnsi" w:cstheme="minorHAnsi"/>
                <w:b/>
                <w:bCs/>
                <w:color w:val="FFFFFF"/>
                <w:lang w:eastAsia="nl-NL"/>
              </w:rPr>
              <w:t>Postvervoerbedrijf</w:t>
            </w:r>
          </w:p>
        </w:tc>
      </w:tr>
      <w:tr w:rsidR="00666421" w:rsidRPr="00666421" w14:paraId="63555D03" w14:textId="77777777">
        <w:trPr>
          <w:trHeight w:val="300"/>
        </w:trPr>
        <w:tc>
          <w:tcPr>
            <w:tcW w:w="2936" w:type="dxa"/>
            <w:tcBorders>
              <w:top w:val="nil"/>
              <w:left w:val="single" w:sz="8" w:space="0" w:color="auto"/>
              <w:bottom w:val="single" w:sz="8" w:space="0" w:color="auto"/>
              <w:right w:val="single" w:sz="4" w:space="0" w:color="auto"/>
            </w:tcBorders>
            <w:noWrap/>
            <w:vAlign w:val="center"/>
            <w:hideMark/>
          </w:tcPr>
          <w:p w14:paraId="3B4BE41B" w14:textId="77777777" w:rsidR="00666421" w:rsidRPr="00666421" w:rsidRDefault="00666421" w:rsidP="00666421">
            <w:pPr>
              <w:spacing w:after="0" w:line="240" w:lineRule="auto"/>
              <w:rPr>
                <w:rFonts w:asciiTheme="minorHAnsi" w:eastAsia="Times New Roman" w:hAnsiTheme="minorHAnsi" w:cstheme="minorHAnsi"/>
                <w:b/>
                <w:bCs/>
                <w:color w:val="000000"/>
                <w:lang w:eastAsia="nl-NL"/>
              </w:rPr>
            </w:pPr>
            <w:r w:rsidRPr="00666421">
              <w:rPr>
                <w:rFonts w:asciiTheme="minorHAnsi" w:eastAsia="Times New Roman" w:hAnsiTheme="minorHAnsi" w:cstheme="minorHAnsi"/>
                <w:b/>
                <w:bCs/>
                <w:color w:val="000000"/>
                <w:lang w:eastAsia="nl-NL"/>
              </w:rPr>
              <w:t>Soort post &amp; pakket</w:t>
            </w:r>
          </w:p>
        </w:tc>
        <w:tc>
          <w:tcPr>
            <w:tcW w:w="1821" w:type="dxa"/>
            <w:tcBorders>
              <w:top w:val="nil"/>
              <w:left w:val="nil"/>
              <w:bottom w:val="single" w:sz="8" w:space="0" w:color="auto"/>
              <w:right w:val="single" w:sz="4" w:space="0" w:color="auto"/>
            </w:tcBorders>
            <w:vAlign w:val="center"/>
            <w:hideMark/>
          </w:tcPr>
          <w:p w14:paraId="697AC40F" w14:textId="77777777" w:rsidR="00666421" w:rsidRPr="00666421" w:rsidRDefault="00666421" w:rsidP="00666421">
            <w:pPr>
              <w:spacing w:after="0" w:line="240" w:lineRule="auto"/>
              <w:rPr>
                <w:rFonts w:asciiTheme="minorHAnsi" w:eastAsia="Times New Roman" w:hAnsiTheme="minorHAnsi" w:cstheme="minorHAnsi"/>
                <w:b/>
                <w:bCs/>
                <w:lang w:eastAsia="nl-NL"/>
              </w:rPr>
            </w:pPr>
            <w:r w:rsidRPr="00666421">
              <w:rPr>
                <w:rFonts w:asciiTheme="minorHAnsi" w:eastAsia="Times New Roman" w:hAnsiTheme="minorHAnsi" w:cstheme="minorHAnsi"/>
                <w:b/>
                <w:bCs/>
                <w:lang w:eastAsia="nl-NL"/>
              </w:rPr>
              <w:t>Aantallen 2024</w:t>
            </w:r>
          </w:p>
        </w:tc>
        <w:tc>
          <w:tcPr>
            <w:tcW w:w="1743" w:type="dxa"/>
            <w:tcBorders>
              <w:top w:val="nil"/>
              <w:left w:val="nil"/>
              <w:bottom w:val="single" w:sz="8" w:space="0" w:color="auto"/>
              <w:right w:val="single" w:sz="8" w:space="0" w:color="auto"/>
            </w:tcBorders>
            <w:vAlign w:val="center"/>
            <w:hideMark/>
          </w:tcPr>
          <w:p w14:paraId="25C07501" w14:textId="77777777" w:rsidR="00666421" w:rsidRPr="00666421" w:rsidRDefault="00666421" w:rsidP="00666421">
            <w:pPr>
              <w:spacing w:after="0" w:line="240" w:lineRule="auto"/>
              <w:rPr>
                <w:rFonts w:asciiTheme="minorHAnsi" w:eastAsia="Times New Roman" w:hAnsiTheme="minorHAnsi" w:cstheme="minorHAnsi"/>
                <w:b/>
                <w:bCs/>
                <w:lang w:eastAsia="nl-NL"/>
              </w:rPr>
            </w:pPr>
            <w:r w:rsidRPr="00666421">
              <w:rPr>
                <w:rFonts w:asciiTheme="minorHAnsi" w:eastAsia="Times New Roman" w:hAnsiTheme="minorHAnsi" w:cstheme="minorHAnsi"/>
                <w:b/>
                <w:bCs/>
                <w:lang w:eastAsia="nl-NL"/>
              </w:rPr>
              <w:t>Aantallen 2025</w:t>
            </w:r>
          </w:p>
        </w:tc>
      </w:tr>
      <w:tr w:rsidR="00666421" w:rsidRPr="00666421" w14:paraId="3F285EED" w14:textId="77777777">
        <w:trPr>
          <w:trHeight w:val="290"/>
        </w:trPr>
        <w:tc>
          <w:tcPr>
            <w:tcW w:w="2936" w:type="dxa"/>
            <w:tcBorders>
              <w:top w:val="nil"/>
              <w:left w:val="single" w:sz="8" w:space="0" w:color="auto"/>
              <w:bottom w:val="single" w:sz="4" w:space="0" w:color="auto"/>
              <w:right w:val="single" w:sz="4" w:space="0" w:color="auto"/>
            </w:tcBorders>
            <w:noWrap/>
            <w:vAlign w:val="center"/>
            <w:hideMark/>
          </w:tcPr>
          <w:p w14:paraId="5CDE1807" w14:textId="77777777" w:rsidR="00666421" w:rsidRPr="00666421" w:rsidRDefault="00666421" w:rsidP="00666421">
            <w:pPr>
              <w:spacing w:after="0" w:line="240" w:lineRule="auto"/>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Verkiezingspost NL</w:t>
            </w:r>
          </w:p>
        </w:tc>
        <w:tc>
          <w:tcPr>
            <w:tcW w:w="1821" w:type="dxa"/>
            <w:tcBorders>
              <w:top w:val="nil"/>
              <w:left w:val="nil"/>
              <w:bottom w:val="single" w:sz="4" w:space="0" w:color="auto"/>
              <w:right w:val="single" w:sz="4" w:space="0" w:color="auto"/>
            </w:tcBorders>
            <w:noWrap/>
            <w:vAlign w:val="center"/>
            <w:hideMark/>
          </w:tcPr>
          <w:p w14:paraId="4F4C9983" w14:textId="77777777" w:rsidR="00666421" w:rsidRPr="00666421" w:rsidRDefault="00666421" w:rsidP="00666421">
            <w:pPr>
              <w:spacing w:after="0" w:line="240" w:lineRule="auto"/>
              <w:jc w:val="right"/>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203.225</w:t>
            </w:r>
          </w:p>
        </w:tc>
        <w:tc>
          <w:tcPr>
            <w:tcW w:w="1743" w:type="dxa"/>
            <w:tcBorders>
              <w:top w:val="nil"/>
              <w:left w:val="nil"/>
              <w:bottom w:val="single" w:sz="4" w:space="0" w:color="auto"/>
              <w:right w:val="single" w:sz="8" w:space="0" w:color="auto"/>
            </w:tcBorders>
            <w:noWrap/>
            <w:vAlign w:val="center"/>
            <w:hideMark/>
          </w:tcPr>
          <w:p w14:paraId="48AA0FAE" w14:textId="77777777" w:rsidR="00666421" w:rsidRPr="00666421" w:rsidRDefault="00666421" w:rsidP="00666421">
            <w:pPr>
              <w:spacing w:after="0" w:line="240" w:lineRule="auto"/>
              <w:jc w:val="right"/>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205.773</w:t>
            </w:r>
          </w:p>
        </w:tc>
      </w:tr>
      <w:tr w:rsidR="00666421" w:rsidRPr="00666421" w14:paraId="4BA355C7" w14:textId="77777777">
        <w:trPr>
          <w:trHeight w:val="290"/>
        </w:trPr>
        <w:tc>
          <w:tcPr>
            <w:tcW w:w="2936" w:type="dxa"/>
            <w:tcBorders>
              <w:top w:val="nil"/>
              <w:left w:val="single" w:sz="8" w:space="0" w:color="auto"/>
              <w:bottom w:val="single" w:sz="4" w:space="0" w:color="auto"/>
              <w:right w:val="single" w:sz="4" w:space="0" w:color="auto"/>
            </w:tcBorders>
            <w:noWrap/>
            <w:vAlign w:val="center"/>
            <w:hideMark/>
          </w:tcPr>
          <w:p w14:paraId="0ACE8657" w14:textId="77777777" w:rsidR="00666421" w:rsidRPr="00666421" w:rsidRDefault="00666421" w:rsidP="00666421">
            <w:pPr>
              <w:spacing w:after="0" w:line="240" w:lineRule="auto"/>
              <w:rPr>
                <w:rFonts w:asciiTheme="minorHAnsi" w:eastAsia="Times New Roman" w:hAnsiTheme="minorHAnsi" w:cstheme="minorHAnsi"/>
                <w:b/>
                <w:bCs/>
                <w:color w:val="000000"/>
                <w:lang w:eastAsia="nl-NL"/>
              </w:rPr>
            </w:pPr>
            <w:r w:rsidRPr="00666421">
              <w:rPr>
                <w:rFonts w:asciiTheme="minorHAnsi" w:eastAsia="Times New Roman" w:hAnsiTheme="minorHAnsi" w:cstheme="minorHAnsi"/>
                <w:b/>
                <w:bCs/>
                <w:color w:val="000000"/>
                <w:lang w:eastAsia="nl-NL"/>
              </w:rPr>
              <w:t> </w:t>
            </w:r>
          </w:p>
        </w:tc>
        <w:tc>
          <w:tcPr>
            <w:tcW w:w="1821" w:type="dxa"/>
            <w:tcBorders>
              <w:top w:val="nil"/>
              <w:left w:val="nil"/>
              <w:bottom w:val="single" w:sz="4" w:space="0" w:color="auto"/>
              <w:right w:val="single" w:sz="4" w:space="0" w:color="auto"/>
            </w:tcBorders>
            <w:vAlign w:val="center"/>
            <w:hideMark/>
          </w:tcPr>
          <w:p w14:paraId="30045BB9" w14:textId="77777777" w:rsidR="00666421" w:rsidRPr="00666421" w:rsidRDefault="00666421" w:rsidP="00666421">
            <w:pPr>
              <w:spacing w:after="0" w:line="240" w:lineRule="auto"/>
              <w:rPr>
                <w:rFonts w:asciiTheme="minorHAnsi" w:eastAsia="Times New Roman" w:hAnsiTheme="minorHAnsi" w:cstheme="minorHAnsi"/>
                <w:b/>
                <w:bCs/>
                <w:lang w:eastAsia="nl-NL"/>
              </w:rPr>
            </w:pPr>
            <w:r w:rsidRPr="00666421">
              <w:rPr>
                <w:rFonts w:asciiTheme="minorHAnsi" w:eastAsia="Times New Roman" w:hAnsiTheme="minorHAnsi" w:cstheme="minorHAnsi"/>
                <w:b/>
                <w:bCs/>
                <w:lang w:eastAsia="nl-NL"/>
              </w:rPr>
              <w:t> </w:t>
            </w:r>
          </w:p>
        </w:tc>
        <w:tc>
          <w:tcPr>
            <w:tcW w:w="1743" w:type="dxa"/>
            <w:tcBorders>
              <w:top w:val="nil"/>
              <w:left w:val="nil"/>
              <w:bottom w:val="single" w:sz="4" w:space="0" w:color="auto"/>
              <w:right w:val="single" w:sz="8" w:space="0" w:color="auto"/>
            </w:tcBorders>
            <w:vAlign w:val="center"/>
            <w:hideMark/>
          </w:tcPr>
          <w:p w14:paraId="323F90D0" w14:textId="77777777" w:rsidR="00666421" w:rsidRPr="00666421" w:rsidRDefault="00666421" w:rsidP="00666421">
            <w:pPr>
              <w:spacing w:after="0" w:line="240" w:lineRule="auto"/>
              <w:rPr>
                <w:rFonts w:asciiTheme="minorHAnsi" w:eastAsia="Times New Roman" w:hAnsiTheme="minorHAnsi" w:cstheme="minorHAnsi"/>
                <w:b/>
                <w:bCs/>
                <w:lang w:eastAsia="nl-NL"/>
              </w:rPr>
            </w:pPr>
            <w:r w:rsidRPr="00666421">
              <w:rPr>
                <w:rFonts w:asciiTheme="minorHAnsi" w:eastAsia="Times New Roman" w:hAnsiTheme="minorHAnsi" w:cstheme="minorHAnsi"/>
                <w:b/>
                <w:bCs/>
                <w:lang w:eastAsia="nl-NL"/>
              </w:rPr>
              <w:t> </w:t>
            </w:r>
          </w:p>
        </w:tc>
      </w:tr>
      <w:tr w:rsidR="00666421" w:rsidRPr="00666421" w14:paraId="418DADA2" w14:textId="77777777">
        <w:trPr>
          <w:trHeight w:val="290"/>
        </w:trPr>
        <w:tc>
          <w:tcPr>
            <w:tcW w:w="2936" w:type="dxa"/>
            <w:tcBorders>
              <w:top w:val="nil"/>
              <w:left w:val="single" w:sz="8" w:space="0" w:color="auto"/>
              <w:bottom w:val="single" w:sz="4" w:space="0" w:color="auto"/>
              <w:right w:val="single" w:sz="4" w:space="0" w:color="auto"/>
            </w:tcBorders>
            <w:noWrap/>
            <w:vAlign w:val="center"/>
            <w:hideMark/>
          </w:tcPr>
          <w:p w14:paraId="541E8171" w14:textId="77777777" w:rsidR="00666421" w:rsidRPr="00666421" w:rsidRDefault="00666421" w:rsidP="00666421">
            <w:pPr>
              <w:spacing w:after="0" w:line="240" w:lineRule="auto"/>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Pakketten binnenland</w:t>
            </w:r>
          </w:p>
        </w:tc>
        <w:tc>
          <w:tcPr>
            <w:tcW w:w="1821" w:type="dxa"/>
            <w:tcBorders>
              <w:top w:val="nil"/>
              <w:left w:val="nil"/>
              <w:bottom w:val="single" w:sz="4" w:space="0" w:color="auto"/>
              <w:right w:val="single" w:sz="4" w:space="0" w:color="auto"/>
            </w:tcBorders>
            <w:noWrap/>
            <w:vAlign w:val="center"/>
            <w:hideMark/>
          </w:tcPr>
          <w:p w14:paraId="3158B733" w14:textId="77777777" w:rsidR="00666421" w:rsidRPr="00666421" w:rsidRDefault="00666421" w:rsidP="00666421">
            <w:pPr>
              <w:spacing w:after="0" w:line="240" w:lineRule="auto"/>
              <w:jc w:val="right"/>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197</w:t>
            </w:r>
          </w:p>
        </w:tc>
        <w:tc>
          <w:tcPr>
            <w:tcW w:w="1743" w:type="dxa"/>
            <w:tcBorders>
              <w:top w:val="nil"/>
              <w:left w:val="nil"/>
              <w:bottom w:val="single" w:sz="4" w:space="0" w:color="auto"/>
              <w:right w:val="single" w:sz="8" w:space="0" w:color="auto"/>
            </w:tcBorders>
            <w:noWrap/>
            <w:vAlign w:val="center"/>
            <w:hideMark/>
          </w:tcPr>
          <w:p w14:paraId="3378EFA0" w14:textId="77777777" w:rsidR="00666421" w:rsidRPr="00666421" w:rsidRDefault="00666421" w:rsidP="00666421">
            <w:pPr>
              <w:spacing w:after="0" w:line="240" w:lineRule="auto"/>
              <w:jc w:val="right"/>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276</w:t>
            </w:r>
          </w:p>
        </w:tc>
      </w:tr>
      <w:tr w:rsidR="00666421" w:rsidRPr="00666421" w14:paraId="73779EEE" w14:textId="77777777">
        <w:trPr>
          <w:trHeight w:val="290"/>
        </w:trPr>
        <w:tc>
          <w:tcPr>
            <w:tcW w:w="2936" w:type="dxa"/>
            <w:tcBorders>
              <w:top w:val="nil"/>
              <w:left w:val="single" w:sz="8" w:space="0" w:color="auto"/>
              <w:bottom w:val="single" w:sz="4" w:space="0" w:color="auto"/>
              <w:right w:val="single" w:sz="4" w:space="0" w:color="auto"/>
            </w:tcBorders>
            <w:noWrap/>
            <w:vAlign w:val="center"/>
            <w:hideMark/>
          </w:tcPr>
          <w:p w14:paraId="734AF7E4" w14:textId="77777777" w:rsidR="00666421" w:rsidRPr="00666421" w:rsidRDefault="00666421" w:rsidP="00666421">
            <w:pPr>
              <w:spacing w:after="0" w:line="240" w:lineRule="auto"/>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Pakketten buitenland</w:t>
            </w:r>
          </w:p>
        </w:tc>
        <w:tc>
          <w:tcPr>
            <w:tcW w:w="1821" w:type="dxa"/>
            <w:tcBorders>
              <w:top w:val="nil"/>
              <w:left w:val="nil"/>
              <w:bottom w:val="single" w:sz="4" w:space="0" w:color="auto"/>
              <w:right w:val="single" w:sz="4" w:space="0" w:color="auto"/>
            </w:tcBorders>
            <w:noWrap/>
            <w:vAlign w:val="center"/>
            <w:hideMark/>
          </w:tcPr>
          <w:p w14:paraId="1E14D014" w14:textId="77777777" w:rsidR="00666421" w:rsidRPr="00666421" w:rsidRDefault="00666421" w:rsidP="00666421">
            <w:pPr>
              <w:spacing w:after="0" w:line="240" w:lineRule="auto"/>
              <w:jc w:val="right"/>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1</w:t>
            </w:r>
          </w:p>
        </w:tc>
        <w:tc>
          <w:tcPr>
            <w:tcW w:w="1743" w:type="dxa"/>
            <w:tcBorders>
              <w:top w:val="nil"/>
              <w:left w:val="nil"/>
              <w:bottom w:val="single" w:sz="4" w:space="0" w:color="auto"/>
              <w:right w:val="single" w:sz="8" w:space="0" w:color="auto"/>
            </w:tcBorders>
            <w:noWrap/>
            <w:vAlign w:val="center"/>
            <w:hideMark/>
          </w:tcPr>
          <w:p w14:paraId="1F7F589F" w14:textId="77777777" w:rsidR="00666421" w:rsidRPr="00666421" w:rsidRDefault="00666421" w:rsidP="00666421">
            <w:pPr>
              <w:spacing w:after="0" w:line="240" w:lineRule="auto"/>
              <w:jc w:val="right"/>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1</w:t>
            </w:r>
          </w:p>
        </w:tc>
      </w:tr>
      <w:tr w:rsidR="00666421" w:rsidRPr="00666421" w14:paraId="193F017A" w14:textId="77777777">
        <w:trPr>
          <w:trHeight w:val="290"/>
        </w:trPr>
        <w:tc>
          <w:tcPr>
            <w:tcW w:w="2936" w:type="dxa"/>
            <w:tcBorders>
              <w:top w:val="nil"/>
              <w:left w:val="single" w:sz="8" w:space="0" w:color="auto"/>
              <w:bottom w:val="single" w:sz="4" w:space="0" w:color="auto"/>
              <w:right w:val="single" w:sz="4" w:space="0" w:color="auto"/>
            </w:tcBorders>
            <w:noWrap/>
            <w:vAlign w:val="center"/>
            <w:hideMark/>
          </w:tcPr>
          <w:p w14:paraId="4F190220" w14:textId="77777777" w:rsidR="00666421" w:rsidRPr="00666421" w:rsidRDefault="00666421" w:rsidP="00666421">
            <w:pPr>
              <w:spacing w:after="0" w:line="240" w:lineRule="auto"/>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Aangetekend Binnenland</w:t>
            </w:r>
          </w:p>
        </w:tc>
        <w:tc>
          <w:tcPr>
            <w:tcW w:w="1821" w:type="dxa"/>
            <w:tcBorders>
              <w:top w:val="nil"/>
              <w:left w:val="nil"/>
              <w:bottom w:val="single" w:sz="4" w:space="0" w:color="auto"/>
              <w:right w:val="single" w:sz="4" w:space="0" w:color="auto"/>
            </w:tcBorders>
            <w:noWrap/>
            <w:vAlign w:val="center"/>
            <w:hideMark/>
          </w:tcPr>
          <w:p w14:paraId="0D737499" w14:textId="77777777" w:rsidR="00666421" w:rsidRPr="00666421" w:rsidRDefault="00666421" w:rsidP="00666421">
            <w:pPr>
              <w:spacing w:after="0" w:line="240" w:lineRule="auto"/>
              <w:jc w:val="right"/>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3.418</w:t>
            </w:r>
          </w:p>
        </w:tc>
        <w:tc>
          <w:tcPr>
            <w:tcW w:w="1743" w:type="dxa"/>
            <w:tcBorders>
              <w:top w:val="nil"/>
              <w:left w:val="nil"/>
              <w:bottom w:val="single" w:sz="4" w:space="0" w:color="auto"/>
              <w:right w:val="single" w:sz="8" w:space="0" w:color="auto"/>
            </w:tcBorders>
            <w:noWrap/>
            <w:vAlign w:val="center"/>
            <w:hideMark/>
          </w:tcPr>
          <w:p w14:paraId="214CC56F" w14:textId="77777777" w:rsidR="00666421" w:rsidRPr="00666421" w:rsidRDefault="00666421" w:rsidP="00666421">
            <w:pPr>
              <w:spacing w:after="0" w:line="240" w:lineRule="auto"/>
              <w:jc w:val="right"/>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3.201</w:t>
            </w:r>
          </w:p>
        </w:tc>
      </w:tr>
      <w:tr w:rsidR="00666421" w:rsidRPr="00666421" w14:paraId="3B56B66D" w14:textId="77777777">
        <w:trPr>
          <w:trHeight w:val="290"/>
        </w:trPr>
        <w:tc>
          <w:tcPr>
            <w:tcW w:w="2936" w:type="dxa"/>
            <w:tcBorders>
              <w:top w:val="nil"/>
              <w:left w:val="single" w:sz="8" w:space="0" w:color="auto"/>
              <w:bottom w:val="single" w:sz="4" w:space="0" w:color="auto"/>
              <w:right w:val="single" w:sz="4" w:space="0" w:color="auto"/>
            </w:tcBorders>
            <w:noWrap/>
            <w:vAlign w:val="center"/>
            <w:hideMark/>
          </w:tcPr>
          <w:p w14:paraId="21286A1B" w14:textId="77777777" w:rsidR="00666421" w:rsidRPr="00666421" w:rsidRDefault="00666421" w:rsidP="00666421">
            <w:pPr>
              <w:spacing w:after="0" w:line="240" w:lineRule="auto"/>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Aangetekend Buitenland</w:t>
            </w:r>
          </w:p>
        </w:tc>
        <w:tc>
          <w:tcPr>
            <w:tcW w:w="1821" w:type="dxa"/>
            <w:tcBorders>
              <w:top w:val="nil"/>
              <w:left w:val="nil"/>
              <w:bottom w:val="single" w:sz="4" w:space="0" w:color="auto"/>
              <w:right w:val="single" w:sz="4" w:space="0" w:color="auto"/>
            </w:tcBorders>
            <w:noWrap/>
            <w:vAlign w:val="center"/>
            <w:hideMark/>
          </w:tcPr>
          <w:p w14:paraId="267B5DE9" w14:textId="77777777" w:rsidR="00666421" w:rsidRPr="00666421" w:rsidRDefault="00666421" w:rsidP="00666421">
            <w:pPr>
              <w:spacing w:after="0" w:line="240" w:lineRule="auto"/>
              <w:jc w:val="right"/>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14</w:t>
            </w:r>
          </w:p>
        </w:tc>
        <w:tc>
          <w:tcPr>
            <w:tcW w:w="1743" w:type="dxa"/>
            <w:tcBorders>
              <w:top w:val="nil"/>
              <w:left w:val="nil"/>
              <w:bottom w:val="single" w:sz="4" w:space="0" w:color="auto"/>
              <w:right w:val="single" w:sz="8" w:space="0" w:color="auto"/>
            </w:tcBorders>
            <w:noWrap/>
            <w:vAlign w:val="center"/>
            <w:hideMark/>
          </w:tcPr>
          <w:p w14:paraId="65CE6DC9" w14:textId="77777777" w:rsidR="00666421" w:rsidRPr="00666421" w:rsidRDefault="00666421" w:rsidP="00666421">
            <w:pPr>
              <w:spacing w:after="0" w:line="240" w:lineRule="auto"/>
              <w:jc w:val="right"/>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11</w:t>
            </w:r>
          </w:p>
        </w:tc>
      </w:tr>
      <w:tr w:rsidR="00666421" w:rsidRPr="00666421" w14:paraId="52CB7360" w14:textId="77777777">
        <w:trPr>
          <w:trHeight w:val="290"/>
        </w:trPr>
        <w:tc>
          <w:tcPr>
            <w:tcW w:w="2936" w:type="dxa"/>
            <w:tcBorders>
              <w:top w:val="nil"/>
              <w:left w:val="single" w:sz="8" w:space="0" w:color="auto"/>
              <w:bottom w:val="single" w:sz="4" w:space="0" w:color="auto"/>
              <w:right w:val="single" w:sz="4" w:space="0" w:color="auto"/>
            </w:tcBorders>
            <w:noWrap/>
            <w:vAlign w:val="center"/>
            <w:hideMark/>
          </w:tcPr>
          <w:p w14:paraId="08A1377D" w14:textId="77777777" w:rsidR="00666421" w:rsidRPr="00666421" w:rsidRDefault="00666421" w:rsidP="00666421">
            <w:pPr>
              <w:spacing w:after="0" w:line="240" w:lineRule="auto"/>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 </w:t>
            </w:r>
          </w:p>
        </w:tc>
        <w:tc>
          <w:tcPr>
            <w:tcW w:w="1821" w:type="dxa"/>
            <w:tcBorders>
              <w:top w:val="nil"/>
              <w:left w:val="nil"/>
              <w:bottom w:val="single" w:sz="4" w:space="0" w:color="auto"/>
              <w:right w:val="single" w:sz="4" w:space="0" w:color="auto"/>
            </w:tcBorders>
            <w:noWrap/>
            <w:vAlign w:val="center"/>
            <w:hideMark/>
          </w:tcPr>
          <w:p w14:paraId="2BDA5941" w14:textId="77777777" w:rsidR="00666421" w:rsidRPr="00666421" w:rsidRDefault="00666421" w:rsidP="00666421">
            <w:pPr>
              <w:spacing w:after="0" w:line="240" w:lineRule="auto"/>
              <w:jc w:val="right"/>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 </w:t>
            </w:r>
          </w:p>
        </w:tc>
        <w:tc>
          <w:tcPr>
            <w:tcW w:w="1743" w:type="dxa"/>
            <w:tcBorders>
              <w:top w:val="nil"/>
              <w:left w:val="nil"/>
              <w:bottom w:val="single" w:sz="4" w:space="0" w:color="auto"/>
              <w:right w:val="single" w:sz="8" w:space="0" w:color="auto"/>
            </w:tcBorders>
            <w:noWrap/>
            <w:vAlign w:val="center"/>
            <w:hideMark/>
          </w:tcPr>
          <w:p w14:paraId="729ED7D8" w14:textId="77777777" w:rsidR="00666421" w:rsidRPr="00666421" w:rsidRDefault="00666421" w:rsidP="00666421">
            <w:pPr>
              <w:spacing w:after="0" w:line="240" w:lineRule="auto"/>
              <w:jc w:val="right"/>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 </w:t>
            </w:r>
          </w:p>
        </w:tc>
      </w:tr>
      <w:tr w:rsidR="00666421" w:rsidRPr="00666421" w14:paraId="186C7D54" w14:textId="77777777">
        <w:trPr>
          <w:trHeight w:val="280"/>
        </w:trPr>
        <w:tc>
          <w:tcPr>
            <w:tcW w:w="2936" w:type="dxa"/>
            <w:tcBorders>
              <w:top w:val="nil"/>
              <w:left w:val="single" w:sz="8" w:space="0" w:color="auto"/>
              <w:bottom w:val="single" w:sz="4" w:space="0" w:color="auto"/>
              <w:right w:val="single" w:sz="4" w:space="0" w:color="auto"/>
            </w:tcBorders>
            <w:noWrap/>
            <w:vAlign w:val="center"/>
            <w:hideMark/>
          </w:tcPr>
          <w:p w14:paraId="62161818" w14:textId="77777777" w:rsidR="00666421" w:rsidRPr="00666421" w:rsidRDefault="00666421" w:rsidP="00666421">
            <w:pPr>
              <w:spacing w:after="0" w:line="240" w:lineRule="auto"/>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Partijenpost binnenland</w:t>
            </w:r>
          </w:p>
        </w:tc>
        <w:tc>
          <w:tcPr>
            <w:tcW w:w="1821" w:type="dxa"/>
            <w:tcBorders>
              <w:top w:val="nil"/>
              <w:left w:val="nil"/>
              <w:bottom w:val="single" w:sz="4" w:space="0" w:color="auto"/>
              <w:right w:val="single" w:sz="4" w:space="0" w:color="auto"/>
            </w:tcBorders>
            <w:noWrap/>
            <w:vAlign w:val="center"/>
            <w:hideMark/>
          </w:tcPr>
          <w:p w14:paraId="04A731FB" w14:textId="77777777" w:rsidR="00666421" w:rsidRPr="00666421" w:rsidRDefault="00666421" w:rsidP="00666421">
            <w:pPr>
              <w:spacing w:after="0" w:line="240" w:lineRule="auto"/>
              <w:jc w:val="right"/>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190.520</w:t>
            </w:r>
          </w:p>
        </w:tc>
        <w:tc>
          <w:tcPr>
            <w:tcW w:w="1743" w:type="dxa"/>
            <w:tcBorders>
              <w:top w:val="nil"/>
              <w:left w:val="nil"/>
              <w:bottom w:val="single" w:sz="4" w:space="0" w:color="auto"/>
              <w:right w:val="single" w:sz="8" w:space="0" w:color="auto"/>
            </w:tcBorders>
            <w:noWrap/>
            <w:vAlign w:val="center"/>
            <w:hideMark/>
          </w:tcPr>
          <w:p w14:paraId="1D3514D2" w14:textId="77777777" w:rsidR="00666421" w:rsidRPr="00666421" w:rsidRDefault="00666421" w:rsidP="00666421">
            <w:pPr>
              <w:spacing w:after="0" w:line="240" w:lineRule="auto"/>
              <w:jc w:val="right"/>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138.357</w:t>
            </w:r>
          </w:p>
        </w:tc>
      </w:tr>
      <w:tr w:rsidR="00666421" w:rsidRPr="00666421" w14:paraId="1C0BAF81" w14:textId="77777777">
        <w:trPr>
          <w:trHeight w:val="280"/>
        </w:trPr>
        <w:tc>
          <w:tcPr>
            <w:tcW w:w="2936" w:type="dxa"/>
            <w:tcBorders>
              <w:top w:val="nil"/>
              <w:left w:val="single" w:sz="8" w:space="0" w:color="auto"/>
              <w:bottom w:val="single" w:sz="4" w:space="0" w:color="auto"/>
              <w:right w:val="single" w:sz="4" w:space="0" w:color="auto"/>
            </w:tcBorders>
            <w:noWrap/>
            <w:vAlign w:val="center"/>
            <w:hideMark/>
          </w:tcPr>
          <w:p w14:paraId="1510CC78" w14:textId="77777777" w:rsidR="00666421" w:rsidRPr="00666421" w:rsidRDefault="00666421" w:rsidP="00666421">
            <w:pPr>
              <w:spacing w:after="0" w:line="240" w:lineRule="auto"/>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Partijenpost buitenland</w:t>
            </w:r>
          </w:p>
        </w:tc>
        <w:tc>
          <w:tcPr>
            <w:tcW w:w="1821" w:type="dxa"/>
            <w:tcBorders>
              <w:top w:val="nil"/>
              <w:left w:val="nil"/>
              <w:bottom w:val="single" w:sz="4" w:space="0" w:color="auto"/>
              <w:right w:val="single" w:sz="4" w:space="0" w:color="auto"/>
            </w:tcBorders>
            <w:noWrap/>
            <w:vAlign w:val="center"/>
            <w:hideMark/>
          </w:tcPr>
          <w:p w14:paraId="4080DFFA" w14:textId="77777777" w:rsidR="00666421" w:rsidRPr="00666421" w:rsidRDefault="00666421" w:rsidP="00666421">
            <w:pPr>
              <w:spacing w:after="0" w:line="240" w:lineRule="auto"/>
              <w:jc w:val="right"/>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19</w:t>
            </w:r>
          </w:p>
        </w:tc>
        <w:tc>
          <w:tcPr>
            <w:tcW w:w="1743" w:type="dxa"/>
            <w:tcBorders>
              <w:top w:val="nil"/>
              <w:left w:val="nil"/>
              <w:bottom w:val="single" w:sz="4" w:space="0" w:color="auto"/>
              <w:right w:val="single" w:sz="8" w:space="0" w:color="auto"/>
            </w:tcBorders>
            <w:noWrap/>
            <w:vAlign w:val="center"/>
            <w:hideMark/>
          </w:tcPr>
          <w:p w14:paraId="2B1D3F21" w14:textId="77777777" w:rsidR="00666421" w:rsidRPr="00666421" w:rsidRDefault="00666421" w:rsidP="00666421">
            <w:pPr>
              <w:spacing w:after="0" w:line="240" w:lineRule="auto"/>
              <w:jc w:val="right"/>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20</w:t>
            </w:r>
          </w:p>
        </w:tc>
      </w:tr>
      <w:tr w:rsidR="00666421" w:rsidRPr="00666421" w14:paraId="195CE82D" w14:textId="77777777">
        <w:trPr>
          <w:trHeight w:val="280"/>
        </w:trPr>
        <w:tc>
          <w:tcPr>
            <w:tcW w:w="2936" w:type="dxa"/>
            <w:tcBorders>
              <w:top w:val="nil"/>
              <w:left w:val="single" w:sz="8" w:space="0" w:color="auto"/>
              <w:bottom w:val="single" w:sz="4" w:space="0" w:color="auto"/>
              <w:right w:val="single" w:sz="4" w:space="0" w:color="auto"/>
            </w:tcBorders>
            <w:noWrap/>
            <w:vAlign w:val="center"/>
            <w:hideMark/>
          </w:tcPr>
          <w:p w14:paraId="0758AB87" w14:textId="77777777" w:rsidR="00666421" w:rsidRPr="00666421" w:rsidRDefault="00666421" w:rsidP="00666421">
            <w:pPr>
              <w:spacing w:after="0" w:line="240" w:lineRule="auto"/>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Losse Post buitenland</w:t>
            </w:r>
          </w:p>
        </w:tc>
        <w:tc>
          <w:tcPr>
            <w:tcW w:w="1821" w:type="dxa"/>
            <w:tcBorders>
              <w:top w:val="nil"/>
              <w:left w:val="nil"/>
              <w:bottom w:val="single" w:sz="4" w:space="0" w:color="auto"/>
              <w:right w:val="single" w:sz="4" w:space="0" w:color="auto"/>
            </w:tcBorders>
            <w:noWrap/>
            <w:vAlign w:val="center"/>
            <w:hideMark/>
          </w:tcPr>
          <w:p w14:paraId="6FB90E57" w14:textId="77777777" w:rsidR="00666421" w:rsidRPr="00666421" w:rsidRDefault="00666421" w:rsidP="00666421">
            <w:pPr>
              <w:spacing w:after="0" w:line="240" w:lineRule="auto"/>
              <w:jc w:val="right"/>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62</w:t>
            </w:r>
          </w:p>
        </w:tc>
        <w:tc>
          <w:tcPr>
            <w:tcW w:w="1743" w:type="dxa"/>
            <w:tcBorders>
              <w:top w:val="nil"/>
              <w:left w:val="nil"/>
              <w:bottom w:val="single" w:sz="4" w:space="0" w:color="auto"/>
              <w:right w:val="single" w:sz="8" w:space="0" w:color="auto"/>
            </w:tcBorders>
            <w:noWrap/>
            <w:vAlign w:val="center"/>
            <w:hideMark/>
          </w:tcPr>
          <w:p w14:paraId="29681791" w14:textId="77777777" w:rsidR="00666421" w:rsidRPr="00666421" w:rsidRDefault="00666421" w:rsidP="00666421">
            <w:pPr>
              <w:spacing w:after="0" w:line="240" w:lineRule="auto"/>
              <w:jc w:val="right"/>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87</w:t>
            </w:r>
          </w:p>
        </w:tc>
      </w:tr>
      <w:tr w:rsidR="00666421" w:rsidRPr="00666421" w14:paraId="427F8374" w14:textId="77777777">
        <w:trPr>
          <w:trHeight w:val="280"/>
        </w:trPr>
        <w:tc>
          <w:tcPr>
            <w:tcW w:w="2936" w:type="dxa"/>
            <w:tcBorders>
              <w:top w:val="nil"/>
              <w:left w:val="single" w:sz="8" w:space="0" w:color="auto"/>
              <w:bottom w:val="nil"/>
              <w:right w:val="single" w:sz="4" w:space="0" w:color="auto"/>
            </w:tcBorders>
            <w:noWrap/>
            <w:vAlign w:val="center"/>
            <w:hideMark/>
          </w:tcPr>
          <w:p w14:paraId="1C43B94D" w14:textId="77777777" w:rsidR="00666421" w:rsidRPr="00666421" w:rsidRDefault="00666421" w:rsidP="00666421">
            <w:pPr>
              <w:spacing w:after="0" w:line="240" w:lineRule="auto"/>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 </w:t>
            </w:r>
          </w:p>
        </w:tc>
        <w:tc>
          <w:tcPr>
            <w:tcW w:w="1821" w:type="dxa"/>
            <w:tcBorders>
              <w:top w:val="nil"/>
              <w:left w:val="nil"/>
              <w:bottom w:val="nil"/>
              <w:right w:val="single" w:sz="4" w:space="0" w:color="auto"/>
            </w:tcBorders>
            <w:noWrap/>
            <w:vAlign w:val="center"/>
            <w:hideMark/>
          </w:tcPr>
          <w:p w14:paraId="6D28863A" w14:textId="77777777" w:rsidR="00666421" w:rsidRPr="00666421" w:rsidRDefault="00666421" w:rsidP="00666421">
            <w:pPr>
              <w:spacing w:after="0" w:line="240" w:lineRule="auto"/>
              <w:jc w:val="right"/>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 </w:t>
            </w:r>
          </w:p>
        </w:tc>
        <w:tc>
          <w:tcPr>
            <w:tcW w:w="1743" w:type="dxa"/>
            <w:tcBorders>
              <w:top w:val="nil"/>
              <w:left w:val="nil"/>
              <w:bottom w:val="nil"/>
              <w:right w:val="single" w:sz="8" w:space="0" w:color="auto"/>
            </w:tcBorders>
            <w:noWrap/>
            <w:vAlign w:val="center"/>
            <w:hideMark/>
          </w:tcPr>
          <w:p w14:paraId="46B2554F" w14:textId="77777777" w:rsidR="00666421" w:rsidRPr="00666421" w:rsidRDefault="00666421" w:rsidP="00666421">
            <w:pPr>
              <w:spacing w:after="0" w:line="240" w:lineRule="auto"/>
              <w:jc w:val="right"/>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 </w:t>
            </w:r>
          </w:p>
        </w:tc>
      </w:tr>
      <w:tr w:rsidR="00666421" w:rsidRPr="00666421" w14:paraId="462A7CFE" w14:textId="77777777">
        <w:trPr>
          <w:trHeight w:val="300"/>
        </w:trPr>
        <w:tc>
          <w:tcPr>
            <w:tcW w:w="2936" w:type="dxa"/>
            <w:tcBorders>
              <w:top w:val="single" w:sz="8" w:space="0" w:color="auto"/>
              <w:left w:val="single" w:sz="8" w:space="0" w:color="auto"/>
              <w:bottom w:val="single" w:sz="8" w:space="0" w:color="auto"/>
              <w:right w:val="single" w:sz="4" w:space="0" w:color="auto"/>
            </w:tcBorders>
            <w:noWrap/>
            <w:vAlign w:val="bottom"/>
            <w:hideMark/>
          </w:tcPr>
          <w:p w14:paraId="30E2C51F" w14:textId="77777777" w:rsidR="00666421" w:rsidRPr="00666421" w:rsidRDefault="00666421" w:rsidP="00666421">
            <w:pPr>
              <w:spacing w:after="0" w:line="240" w:lineRule="auto"/>
              <w:rPr>
                <w:rFonts w:asciiTheme="minorHAnsi" w:eastAsia="Times New Roman" w:hAnsiTheme="minorHAnsi" w:cstheme="minorHAnsi"/>
                <w:b/>
                <w:bCs/>
                <w:color w:val="000000"/>
                <w:lang w:eastAsia="nl-NL"/>
              </w:rPr>
            </w:pPr>
            <w:r w:rsidRPr="00666421">
              <w:rPr>
                <w:rFonts w:asciiTheme="minorHAnsi" w:eastAsia="Times New Roman" w:hAnsiTheme="minorHAnsi" w:cstheme="minorHAnsi"/>
                <w:b/>
                <w:bCs/>
                <w:color w:val="000000"/>
                <w:lang w:eastAsia="nl-NL"/>
              </w:rPr>
              <w:t xml:space="preserve">Totalen </w:t>
            </w:r>
          </w:p>
        </w:tc>
        <w:tc>
          <w:tcPr>
            <w:tcW w:w="1821" w:type="dxa"/>
            <w:tcBorders>
              <w:top w:val="single" w:sz="8" w:space="0" w:color="auto"/>
              <w:left w:val="nil"/>
              <w:bottom w:val="single" w:sz="8" w:space="0" w:color="auto"/>
              <w:right w:val="single" w:sz="4" w:space="0" w:color="auto"/>
            </w:tcBorders>
            <w:noWrap/>
            <w:vAlign w:val="bottom"/>
            <w:hideMark/>
          </w:tcPr>
          <w:p w14:paraId="06B0F0C9" w14:textId="77777777" w:rsidR="00666421" w:rsidRPr="00666421" w:rsidRDefault="00666421" w:rsidP="00666421">
            <w:pPr>
              <w:spacing w:after="0" w:line="240" w:lineRule="auto"/>
              <w:jc w:val="right"/>
              <w:rPr>
                <w:rFonts w:asciiTheme="minorHAnsi" w:eastAsia="Times New Roman" w:hAnsiTheme="minorHAnsi" w:cstheme="minorHAnsi"/>
                <w:b/>
                <w:bCs/>
                <w:color w:val="000000"/>
                <w:lang w:eastAsia="nl-NL"/>
              </w:rPr>
            </w:pPr>
            <w:r w:rsidRPr="00666421">
              <w:rPr>
                <w:rFonts w:asciiTheme="minorHAnsi" w:eastAsia="Times New Roman" w:hAnsiTheme="minorHAnsi" w:cstheme="minorHAnsi"/>
                <w:b/>
                <w:bCs/>
                <w:color w:val="000000"/>
                <w:lang w:eastAsia="nl-NL"/>
              </w:rPr>
              <w:t>397.456</w:t>
            </w:r>
          </w:p>
        </w:tc>
        <w:tc>
          <w:tcPr>
            <w:tcW w:w="1743" w:type="dxa"/>
            <w:tcBorders>
              <w:top w:val="single" w:sz="8" w:space="0" w:color="auto"/>
              <w:left w:val="nil"/>
              <w:bottom w:val="single" w:sz="8" w:space="0" w:color="auto"/>
              <w:right w:val="single" w:sz="8" w:space="0" w:color="auto"/>
            </w:tcBorders>
            <w:noWrap/>
            <w:vAlign w:val="bottom"/>
            <w:hideMark/>
          </w:tcPr>
          <w:p w14:paraId="4D11FD2D" w14:textId="77777777" w:rsidR="00666421" w:rsidRPr="00666421" w:rsidRDefault="00666421" w:rsidP="00666421">
            <w:pPr>
              <w:spacing w:after="0" w:line="240" w:lineRule="auto"/>
              <w:jc w:val="right"/>
              <w:rPr>
                <w:rFonts w:asciiTheme="minorHAnsi" w:eastAsia="Times New Roman" w:hAnsiTheme="minorHAnsi" w:cstheme="minorHAnsi"/>
                <w:b/>
                <w:bCs/>
                <w:color w:val="000000"/>
                <w:lang w:eastAsia="nl-NL"/>
              </w:rPr>
            </w:pPr>
            <w:r w:rsidRPr="00666421">
              <w:rPr>
                <w:rFonts w:asciiTheme="minorHAnsi" w:eastAsia="Times New Roman" w:hAnsiTheme="minorHAnsi" w:cstheme="minorHAnsi"/>
                <w:b/>
                <w:bCs/>
                <w:color w:val="000000"/>
                <w:lang w:eastAsia="nl-NL"/>
              </w:rPr>
              <w:t>347.726</w:t>
            </w:r>
          </w:p>
        </w:tc>
      </w:tr>
      <w:tr w:rsidR="00666421" w:rsidRPr="00666421" w14:paraId="4DD2FA39" w14:textId="77777777">
        <w:trPr>
          <w:trHeight w:val="300"/>
        </w:trPr>
        <w:tc>
          <w:tcPr>
            <w:tcW w:w="2936" w:type="dxa"/>
            <w:tcBorders>
              <w:top w:val="nil"/>
              <w:left w:val="nil"/>
              <w:bottom w:val="nil"/>
              <w:right w:val="nil"/>
            </w:tcBorders>
            <w:noWrap/>
            <w:vAlign w:val="bottom"/>
            <w:hideMark/>
          </w:tcPr>
          <w:p w14:paraId="6709E759" w14:textId="77777777" w:rsidR="00666421" w:rsidRPr="00666421" w:rsidRDefault="00666421" w:rsidP="00666421">
            <w:pPr>
              <w:spacing w:after="0" w:line="240" w:lineRule="auto"/>
              <w:jc w:val="right"/>
              <w:rPr>
                <w:rFonts w:asciiTheme="minorHAnsi" w:eastAsia="Times New Roman" w:hAnsiTheme="minorHAnsi" w:cstheme="minorHAnsi"/>
                <w:b/>
                <w:bCs/>
                <w:color w:val="000000"/>
                <w:lang w:eastAsia="nl-NL"/>
              </w:rPr>
            </w:pPr>
          </w:p>
        </w:tc>
        <w:tc>
          <w:tcPr>
            <w:tcW w:w="1821" w:type="dxa"/>
            <w:tcBorders>
              <w:top w:val="nil"/>
              <w:left w:val="nil"/>
              <w:bottom w:val="nil"/>
              <w:right w:val="nil"/>
            </w:tcBorders>
            <w:noWrap/>
            <w:vAlign w:val="bottom"/>
            <w:hideMark/>
          </w:tcPr>
          <w:p w14:paraId="01FD41B0" w14:textId="77777777" w:rsidR="00666421" w:rsidRPr="00666421" w:rsidRDefault="00666421" w:rsidP="00666421">
            <w:pPr>
              <w:spacing w:after="0" w:line="240" w:lineRule="auto"/>
              <w:rPr>
                <w:rFonts w:asciiTheme="minorHAnsi" w:eastAsia="Times New Roman" w:hAnsiTheme="minorHAnsi" w:cstheme="minorHAnsi"/>
                <w:lang w:eastAsia="nl-NL"/>
              </w:rPr>
            </w:pPr>
          </w:p>
        </w:tc>
        <w:tc>
          <w:tcPr>
            <w:tcW w:w="1743" w:type="dxa"/>
            <w:tcBorders>
              <w:top w:val="nil"/>
              <w:left w:val="nil"/>
              <w:bottom w:val="nil"/>
              <w:right w:val="nil"/>
            </w:tcBorders>
            <w:noWrap/>
            <w:vAlign w:val="bottom"/>
            <w:hideMark/>
          </w:tcPr>
          <w:p w14:paraId="6BCDB62E" w14:textId="77777777" w:rsidR="00666421" w:rsidRPr="00666421" w:rsidRDefault="00666421" w:rsidP="00666421">
            <w:pPr>
              <w:spacing w:after="0" w:line="240" w:lineRule="auto"/>
              <w:rPr>
                <w:rFonts w:asciiTheme="minorHAnsi" w:eastAsia="Times New Roman" w:hAnsiTheme="minorHAnsi" w:cstheme="minorHAnsi"/>
                <w:lang w:eastAsia="nl-NL"/>
              </w:rPr>
            </w:pPr>
          </w:p>
        </w:tc>
      </w:tr>
      <w:tr w:rsidR="00666421" w:rsidRPr="00666421" w14:paraId="03C91596" w14:textId="77777777">
        <w:trPr>
          <w:trHeight w:val="300"/>
        </w:trPr>
        <w:tc>
          <w:tcPr>
            <w:tcW w:w="6500" w:type="dxa"/>
            <w:gridSpan w:val="3"/>
            <w:tcBorders>
              <w:top w:val="single" w:sz="8" w:space="0" w:color="auto"/>
              <w:left w:val="single" w:sz="8" w:space="0" w:color="auto"/>
              <w:bottom w:val="single" w:sz="8" w:space="0" w:color="auto"/>
              <w:right w:val="single" w:sz="8" w:space="0" w:color="000000"/>
            </w:tcBorders>
            <w:shd w:val="clear" w:color="000000" w:fill="12501A"/>
            <w:noWrap/>
            <w:vAlign w:val="bottom"/>
            <w:hideMark/>
          </w:tcPr>
          <w:p w14:paraId="31D642B0" w14:textId="77777777" w:rsidR="00666421" w:rsidRPr="00666421" w:rsidRDefault="00666421" w:rsidP="00666421">
            <w:pPr>
              <w:spacing w:after="0" w:line="240" w:lineRule="auto"/>
              <w:jc w:val="center"/>
              <w:rPr>
                <w:rFonts w:asciiTheme="minorHAnsi" w:eastAsia="Times New Roman" w:hAnsiTheme="minorHAnsi" w:cstheme="minorHAnsi"/>
                <w:b/>
                <w:bCs/>
                <w:color w:val="FFFFFF"/>
                <w:lang w:eastAsia="nl-NL"/>
              </w:rPr>
            </w:pPr>
            <w:r w:rsidRPr="00666421">
              <w:rPr>
                <w:rFonts w:asciiTheme="minorHAnsi" w:eastAsia="Times New Roman" w:hAnsiTheme="minorHAnsi" w:cstheme="minorHAnsi"/>
                <w:b/>
                <w:bCs/>
                <w:color w:val="FFFFFF"/>
                <w:lang w:eastAsia="nl-NL"/>
              </w:rPr>
              <w:t xml:space="preserve">Leerwerkbedrijf </w:t>
            </w:r>
            <w:proofErr w:type="spellStart"/>
            <w:r w:rsidRPr="00666421">
              <w:rPr>
                <w:rFonts w:asciiTheme="minorHAnsi" w:eastAsia="Times New Roman" w:hAnsiTheme="minorHAnsi" w:cstheme="minorHAnsi"/>
                <w:b/>
                <w:bCs/>
                <w:color w:val="FFFFFF"/>
                <w:lang w:eastAsia="nl-NL"/>
              </w:rPr>
              <w:t>Lucrato</w:t>
            </w:r>
            <w:proofErr w:type="spellEnd"/>
          </w:p>
        </w:tc>
      </w:tr>
      <w:tr w:rsidR="00666421" w:rsidRPr="00666421" w14:paraId="40999B75" w14:textId="77777777">
        <w:trPr>
          <w:trHeight w:val="300"/>
        </w:trPr>
        <w:tc>
          <w:tcPr>
            <w:tcW w:w="2936" w:type="dxa"/>
            <w:tcBorders>
              <w:top w:val="nil"/>
              <w:left w:val="single" w:sz="8" w:space="0" w:color="auto"/>
              <w:bottom w:val="single" w:sz="8" w:space="0" w:color="auto"/>
              <w:right w:val="single" w:sz="4" w:space="0" w:color="auto"/>
            </w:tcBorders>
            <w:noWrap/>
            <w:vAlign w:val="center"/>
            <w:hideMark/>
          </w:tcPr>
          <w:p w14:paraId="544DBF15" w14:textId="77777777" w:rsidR="00666421" w:rsidRPr="00666421" w:rsidRDefault="00666421" w:rsidP="00666421">
            <w:pPr>
              <w:spacing w:after="0" w:line="240" w:lineRule="auto"/>
              <w:rPr>
                <w:rFonts w:asciiTheme="minorHAnsi" w:eastAsia="Times New Roman" w:hAnsiTheme="minorHAnsi" w:cstheme="minorHAnsi"/>
                <w:b/>
                <w:bCs/>
                <w:color w:val="000000"/>
                <w:lang w:eastAsia="nl-NL"/>
              </w:rPr>
            </w:pPr>
            <w:r w:rsidRPr="00666421">
              <w:rPr>
                <w:rFonts w:asciiTheme="minorHAnsi" w:eastAsia="Times New Roman" w:hAnsiTheme="minorHAnsi" w:cstheme="minorHAnsi"/>
                <w:b/>
                <w:bCs/>
                <w:color w:val="000000"/>
                <w:lang w:eastAsia="nl-NL"/>
              </w:rPr>
              <w:t>Soort post &amp; pakket</w:t>
            </w:r>
          </w:p>
        </w:tc>
        <w:tc>
          <w:tcPr>
            <w:tcW w:w="1821" w:type="dxa"/>
            <w:tcBorders>
              <w:top w:val="nil"/>
              <w:left w:val="nil"/>
              <w:bottom w:val="single" w:sz="8" w:space="0" w:color="auto"/>
              <w:right w:val="single" w:sz="4" w:space="0" w:color="auto"/>
            </w:tcBorders>
            <w:vAlign w:val="center"/>
            <w:hideMark/>
          </w:tcPr>
          <w:p w14:paraId="45A86D2F" w14:textId="77777777" w:rsidR="00666421" w:rsidRPr="00666421" w:rsidRDefault="00666421" w:rsidP="00666421">
            <w:pPr>
              <w:spacing w:after="0" w:line="240" w:lineRule="auto"/>
              <w:rPr>
                <w:rFonts w:asciiTheme="minorHAnsi" w:eastAsia="Times New Roman" w:hAnsiTheme="minorHAnsi" w:cstheme="minorHAnsi"/>
                <w:b/>
                <w:bCs/>
                <w:lang w:eastAsia="nl-NL"/>
              </w:rPr>
            </w:pPr>
            <w:r w:rsidRPr="00666421">
              <w:rPr>
                <w:rFonts w:asciiTheme="minorHAnsi" w:eastAsia="Times New Roman" w:hAnsiTheme="minorHAnsi" w:cstheme="minorHAnsi"/>
                <w:b/>
                <w:bCs/>
                <w:lang w:eastAsia="nl-NL"/>
              </w:rPr>
              <w:t>Aantallen 2024</w:t>
            </w:r>
          </w:p>
        </w:tc>
        <w:tc>
          <w:tcPr>
            <w:tcW w:w="1743" w:type="dxa"/>
            <w:tcBorders>
              <w:top w:val="nil"/>
              <w:left w:val="nil"/>
              <w:bottom w:val="single" w:sz="8" w:space="0" w:color="auto"/>
              <w:right w:val="single" w:sz="8" w:space="0" w:color="auto"/>
            </w:tcBorders>
            <w:vAlign w:val="center"/>
            <w:hideMark/>
          </w:tcPr>
          <w:p w14:paraId="697174C5" w14:textId="77777777" w:rsidR="00666421" w:rsidRPr="00666421" w:rsidRDefault="00666421" w:rsidP="00666421">
            <w:pPr>
              <w:spacing w:after="0" w:line="240" w:lineRule="auto"/>
              <w:rPr>
                <w:rFonts w:asciiTheme="minorHAnsi" w:eastAsia="Times New Roman" w:hAnsiTheme="minorHAnsi" w:cstheme="minorHAnsi"/>
                <w:b/>
                <w:bCs/>
                <w:lang w:eastAsia="nl-NL"/>
              </w:rPr>
            </w:pPr>
            <w:r w:rsidRPr="00666421">
              <w:rPr>
                <w:rFonts w:asciiTheme="minorHAnsi" w:eastAsia="Times New Roman" w:hAnsiTheme="minorHAnsi" w:cstheme="minorHAnsi"/>
                <w:b/>
                <w:bCs/>
                <w:lang w:eastAsia="nl-NL"/>
              </w:rPr>
              <w:t>Aantallen 2025</w:t>
            </w:r>
          </w:p>
        </w:tc>
      </w:tr>
      <w:tr w:rsidR="00666421" w:rsidRPr="00666421" w14:paraId="52357C0D" w14:textId="77777777">
        <w:trPr>
          <w:trHeight w:val="290"/>
        </w:trPr>
        <w:tc>
          <w:tcPr>
            <w:tcW w:w="2936" w:type="dxa"/>
            <w:tcBorders>
              <w:top w:val="nil"/>
              <w:left w:val="single" w:sz="8" w:space="0" w:color="auto"/>
              <w:bottom w:val="single" w:sz="4" w:space="0" w:color="auto"/>
              <w:right w:val="single" w:sz="4" w:space="0" w:color="auto"/>
            </w:tcBorders>
            <w:noWrap/>
            <w:vAlign w:val="center"/>
            <w:hideMark/>
          </w:tcPr>
          <w:p w14:paraId="5FEDB4F0" w14:textId="77777777" w:rsidR="00666421" w:rsidRPr="00666421" w:rsidRDefault="00666421" w:rsidP="00666421">
            <w:pPr>
              <w:spacing w:after="0" w:line="240" w:lineRule="auto"/>
              <w:rPr>
                <w:rFonts w:asciiTheme="minorHAnsi" w:eastAsia="Times New Roman" w:hAnsiTheme="minorHAnsi" w:cstheme="minorHAnsi"/>
                <w:lang w:eastAsia="nl-NL"/>
              </w:rPr>
            </w:pPr>
            <w:proofErr w:type="spellStart"/>
            <w:r w:rsidRPr="00666421">
              <w:rPr>
                <w:rFonts w:asciiTheme="minorHAnsi" w:eastAsia="Times New Roman" w:hAnsiTheme="minorHAnsi" w:cstheme="minorHAnsi"/>
                <w:lang w:eastAsia="nl-NL"/>
              </w:rPr>
              <w:t>Dagpost</w:t>
            </w:r>
            <w:proofErr w:type="spellEnd"/>
          </w:p>
        </w:tc>
        <w:tc>
          <w:tcPr>
            <w:tcW w:w="1821" w:type="dxa"/>
            <w:tcBorders>
              <w:top w:val="nil"/>
              <w:left w:val="nil"/>
              <w:bottom w:val="single" w:sz="4" w:space="0" w:color="auto"/>
              <w:right w:val="single" w:sz="4" w:space="0" w:color="auto"/>
            </w:tcBorders>
            <w:noWrap/>
            <w:vAlign w:val="center"/>
            <w:hideMark/>
          </w:tcPr>
          <w:p w14:paraId="3D43486F" w14:textId="77777777" w:rsidR="00666421" w:rsidRPr="00666421" w:rsidRDefault="00666421" w:rsidP="00666421">
            <w:pPr>
              <w:spacing w:after="0" w:line="240" w:lineRule="auto"/>
              <w:jc w:val="right"/>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47.399</w:t>
            </w:r>
          </w:p>
        </w:tc>
        <w:tc>
          <w:tcPr>
            <w:tcW w:w="1743" w:type="dxa"/>
            <w:tcBorders>
              <w:top w:val="nil"/>
              <w:left w:val="nil"/>
              <w:bottom w:val="single" w:sz="4" w:space="0" w:color="auto"/>
              <w:right w:val="single" w:sz="8" w:space="0" w:color="auto"/>
            </w:tcBorders>
            <w:noWrap/>
            <w:vAlign w:val="center"/>
            <w:hideMark/>
          </w:tcPr>
          <w:p w14:paraId="593E9DB8" w14:textId="77777777" w:rsidR="00666421" w:rsidRPr="00666421" w:rsidRDefault="00666421" w:rsidP="00666421">
            <w:pPr>
              <w:spacing w:after="0" w:line="240" w:lineRule="auto"/>
              <w:jc w:val="right"/>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46.381</w:t>
            </w:r>
          </w:p>
        </w:tc>
      </w:tr>
      <w:tr w:rsidR="00666421" w:rsidRPr="00666421" w14:paraId="691A4DEE" w14:textId="77777777">
        <w:trPr>
          <w:trHeight w:val="290"/>
        </w:trPr>
        <w:tc>
          <w:tcPr>
            <w:tcW w:w="2936" w:type="dxa"/>
            <w:tcBorders>
              <w:top w:val="nil"/>
              <w:left w:val="single" w:sz="8" w:space="0" w:color="auto"/>
              <w:bottom w:val="single" w:sz="4" w:space="0" w:color="auto"/>
              <w:right w:val="single" w:sz="4" w:space="0" w:color="auto"/>
            </w:tcBorders>
            <w:noWrap/>
            <w:vAlign w:val="center"/>
            <w:hideMark/>
          </w:tcPr>
          <w:p w14:paraId="68E4E140" w14:textId="77777777" w:rsidR="00666421" w:rsidRPr="00666421" w:rsidRDefault="00666421" w:rsidP="00666421">
            <w:pPr>
              <w:spacing w:after="0" w:line="240" w:lineRule="auto"/>
              <w:rPr>
                <w:rFonts w:asciiTheme="minorHAnsi" w:eastAsia="Times New Roman" w:hAnsiTheme="minorHAnsi" w:cstheme="minorHAnsi"/>
                <w:b/>
                <w:bCs/>
                <w:color w:val="000000"/>
                <w:lang w:eastAsia="nl-NL"/>
              </w:rPr>
            </w:pPr>
            <w:r w:rsidRPr="00666421">
              <w:rPr>
                <w:rFonts w:asciiTheme="minorHAnsi" w:eastAsia="Times New Roman" w:hAnsiTheme="minorHAnsi" w:cstheme="minorHAnsi"/>
                <w:b/>
                <w:bCs/>
                <w:color w:val="000000"/>
                <w:lang w:eastAsia="nl-NL"/>
              </w:rPr>
              <w:t> </w:t>
            </w:r>
          </w:p>
        </w:tc>
        <w:tc>
          <w:tcPr>
            <w:tcW w:w="1821" w:type="dxa"/>
            <w:tcBorders>
              <w:top w:val="nil"/>
              <w:left w:val="nil"/>
              <w:bottom w:val="single" w:sz="4" w:space="0" w:color="auto"/>
              <w:right w:val="single" w:sz="4" w:space="0" w:color="auto"/>
            </w:tcBorders>
            <w:vAlign w:val="center"/>
            <w:hideMark/>
          </w:tcPr>
          <w:p w14:paraId="2FA24EFC" w14:textId="77777777" w:rsidR="00666421" w:rsidRPr="00666421" w:rsidRDefault="00666421" w:rsidP="00666421">
            <w:pPr>
              <w:spacing w:after="0" w:line="240" w:lineRule="auto"/>
              <w:rPr>
                <w:rFonts w:asciiTheme="minorHAnsi" w:eastAsia="Times New Roman" w:hAnsiTheme="minorHAnsi" w:cstheme="minorHAnsi"/>
                <w:b/>
                <w:bCs/>
                <w:lang w:eastAsia="nl-NL"/>
              </w:rPr>
            </w:pPr>
            <w:r w:rsidRPr="00666421">
              <w:rPr>
                <w:rFonts w:asciiTheme="minorHAnsi" w:eastAsia="Times New Roman" w:hAnsiTheme="minorHAnsi" w:cstheme="minorHAnsi"/>
                <w:b/>
                <w:bCs/>
                <w:lang w:eastAsia="nl-NL"/>
              </w:rPr>
              <w:t> </w:t>
            </w:r>
          </w:p>
        </w:tc>
        <w:tc>
          <w:tcPr>
            <w:tcW w:w="1743" w:type="dxa"/>
            <w:tcBorders>
              <w:top w:val="nil"/>
              <w:left w:val="nil"/>
              <w:bottom w:val="single" w:sz="4" w:space="0" w:color="auto"/>
              <w:right w:val="single" w:sz="8" w:space="0" w:color="auto"/>
            </w:tcBorders>
            <w:vAlign w:val="center"/>
            <w:hideMark/>
          </w:tcPr>
          <w:p w14:paraId="00BCE142" w14:textId="77777777" w:rsidR="00666421" w:rsidRPr="00666421" w:rsidRDefault="00666421" w:rsidP="00666421">
            <w:pPr>
              <w:spacing w:after="0" w:line="240" w:lineRule="auto"/>
              <w:rPr>
                <w:rFonts w:asciiTheme="minorHAnsi" w:eastAsia="Times New Roman" w:hAnsiTheme="minorHAnsi" w:cstheme="minorHAnsi"/>
                <w:b/>
                <w:bCs/>
                <w:lang w:eastAsia="nl-NL"/>
              </w:rPr>
            </w:pPr>
            <w:r w:rsidRPr="00666421">
              <w:rPr>
                <w:rFonts w:asciiTheme="minorHAnsi" w:eastAsia="Times New Roman" w:hAnsiTheme="minorHAnsi" w:cstheme="minorHAnsi"/>
                <w:b/>
                <w:bCs/>
                <w:lang w:eastAsia="nl-NL"/>
              </w:rPr>
              <w:t> </w:t>
            </w:r>
          </w:p>
        </w:tc>
      </w:tr>
      <w:tr w:rsidR="00666421" w:rsidRPr="00666421" w14:paraId="56BA0592" w14:textId="77777777">
        <w:trPr>
          <w:trHeight w:val="300"/>
        </w:trPr>
        <w:tc>
          <w:tcPr>
            <w:tcW w:w="2936" w:type="dxa"/>
            <w:tcBorders>
              <w:top w:val="nil"/>
              <w:left w:val="single" w:sz="8" w:space="0" w:color="auto"/>
              <w:bottom w:val="single" w:sz="4" w:space="0" w:color="auto"/>
              <w:right w:val="single" w:sz="4" w:space="0" w:color="auto"/>
            </w:tcBorders>
            <w:noWrap/>
            <w:vAlign w:val="center"/>
            <w:hideMark/>
          </w:tcPr>
          <w:p w14:paraId="312CA311" w14:textId="77777777" w:rsidR="00666421" w:rsidRPr="00666421" w:rsidRDefault="00666421" w:rsidP="00666421">
            <w:pPr>
              <w:spacing w:after="0" w:line="240" w:lineRule="auto"/>
              <w:rPr>
                <w:rFonts w:asciiTheme="minorHAnsi" w:eastAsia="Times New Roman" w:hAnsiTheme="minorHAnsi" w:cstheme="minorHAnsi"/>
                <w:lang w:eastAsia="nl-NL"/>
              </w:rPr>
            </w:pPr>
            <w:r w:rsidRPr="00666421">
              <w:rPr>
                <w:rFonts w:asciiTheme="minorHAnsi" w:eastAsia="Times New Roman" w:hAnsiTheme="minorHAnsi" w:cstheme="minorHAnsi"/>
                <w:lang w:eastAsia="nl-NL"/>
              </w:rPr>
              <w:lastRenderedPageBreak/>
              <w:t>Mailingen</w:t>
            </w:r>
          </w:p>
        </w:tc>
        <w:tc>
          <w:tcPr>
            <w:tcW w:w="1821" w:type="dxa"/>
            <w:tcBorders>
              <w:top w:val="nil"/>
              <w:left w:val="nil"/>
              <w:bottom w:val="single" w:sz="4" w:space="0" w:color="auto"/>
              <w:right w:val="single" w:sz="4" w:space="0" w:color="auto"/>
            </w:tcBorders>
            <w:noWrap/>
            <w:vAlign w:val="center"/>
            <w:hideMark/>
          </w:tcPr>
          <w:p w14:paraId="18788EEE" w14:textId="77777777" w:rsidR="00666421" w:rsidRPr="00666421" w:rsidRDefault="00666421" w:rsidP="00666421">
            <w:pPr>
              <w:spacing w:after="0" w:line="240" w:lineRule="auto"/>
              <w:jc w:val="right"/>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271.201</w:t>
            </w:r>
          </w:p>
        </w:tc>
        <w:tc>
          <w:tcPr>
            <w:tcW w:w="1743" w:type="dxa"/>
            <w:tcBorders>
              <w:top w:val="nil"/>
              <w:left w:val="nil"/>
              <w:bottom w:val="single" w:sz="4" w:space="0" w:color="auto"/>
              <w:right w:val="single" w:sz="8" w:space="0" w:color="auto"/>
            </w:tcBorders>
            <w:noWrap/>
            <w:vAlign w:val="center"/>
            <w:hideMark/>
          </w:tcPr>
          <w:p w14:paraId="64100C70" w14:textId="77777777" w:rsidR="00666421" w:rsidRPr="00666421" w:rsidRDefault="00666421" w:rsidP="00666421">
            <w:pPr>
              <w:spacing w:after="0" w:line="240" w:lineRule="auto"/>
              <w:jc w:val="right"/>
              <w:rPr>
                <w:rFonts w:asciiTheme="minorHAnsi" w:eastAsia="Times New Roman" w:hAnsiTheme="minorHAnsi" w:cstheme="minorHAnsi"/>
                <w:lang w:eastAsia="nl-NL"/>
              </w:rPr>
            </w:pPr>
            <w:r w:rsidRPr="00666421">
              <w:rPr>
                <w:rFonts w:asciiTheme="minorHAnsi" w:eastAsia="Times New Roman" w:hAnsiTheme="minorHAnsi" w:cstheme="minorHAnsi"/>
                <w:lang w:eastAsia="nl-NL"/>
              </w:rPr>
              <w:t>289.438</w:t>
            </w:r>
          </w:p>
        </w:tc>
      </w:tr>
      <w:tr w:rsidR="00666421" w:rsidRPr="00666421" w14:paraId="6F048099" w14:textId="77777777">
        <w:trPr>
          <w:trHeight w:val="300"/>
        </w:trPr>
        <w:tc>
          <w:tcPr>
            <w:tcW w:w="2936" w:type="dxa"/>
            <w:tcBorders>
              <w:top w:val="single" w:sz="8" w:space="0" w:color="auto"/>
              <w:left w:val="single" w:sz="8" w:space="0" w:color="auto"/>
              <w:bottom w:val="single" w:sz="8" w:space="0" w:color="auto"/>
              <w:right w:val="single" w:sz="4" w:space="0" w:color="auto"/>
            </w:tcBorders>
            <w:noWrap/>
            <w:vAlign w:val="bottom"/>
            <w:hideMark/>
          </w:tcPr>
          <w:p w14:paraId="3974868F" w14:textId="77777777" w:rsidR="00666421" w:rsidRPr="00666421" w:rsidRDefault="00666421" w:rsidP="00666421">
            <w:pPr>
              <w:spacing w:after="0" w:line="240" w:lineRule="auto"/>
              <w:rPr>
                <w:rFonts w:asciiTheme="minorHAnsi" w:eastAsia="Times New Roman" w:hAnsiTheme="minorHAnsi" w:cstheme="minorHAnsi"/>
                <w:b/>
                <w:bCs/>
                <w:color w:val="000000"/>
                <w:lang w:eastAsia="nl-NL"/>
              </w:rPr>
            </w:pPr>
            <w:r w:rsidRPr="00666421">
              <w:rPr>
                <w:rFonts w:asciiTheme="minorHAnsi" w:eastAsia="Times New Roman" w:hAnsiTheme="minorHAnsi" w:cstheme="minorHAnsi"/>
                <w:b/>
                <w:bCs/>
                <w:color w:val="000000"/>
                <w:lang w:eastAsia="nl-NL"/>
              </w:rPr>
              <w:t xml:space="preserve">Totalen </w:t>
            </w:r>
          </w:p>
        </w:tc>
        <w:tc>
          <w:tcPr>
            <w:tcW w:w="1821" w:type="dxa"/>
            <w:tcBorders>
              <w:top w:val="single" w:sz="8" w:space="0" w:color="auto"/>
              <w:left w:val="nil"/>
              <w:bottom w:val="single" w:sz="8" w:space="0" w:color="auto"/>
              <w:right w:val="single" w:sz="4" w:space="0" w:color="auto"/>
            </w:tcBorders>
            <w:noWrap/>
            <w:vAlign w:val="bottom"/>
            <w:hideMark/>
          </w:tcPr>
          <w:p w14:paraId="465AF198" w14:textId="77777777" w:rsidR="00666421" w:rsidRPr="00666421" w:rsidRDefault="00666421" w:rsidP="00666421">
            <w:pPr>
              <w:spacing w:after="0" w:line="240" w:lineRule="auto"/>
              <w:jc w:val="right"/>
              <w:rPr>
                <w:rFonts w:asciiTheme="minorHAnsi" w:eastAsia="Times New Roman" w:hAnsiTheme="minorHAnsi" w:cstheme="minorHAnsi"/>
                <w:b/>
                <w:bCs/>
                <w:color w:val="000000"/>
                <w:lang w:eastAsia="nl-NL"/>
              </w:rPr>
            </w:pPr>
            <w:r w:rsidRPr="00666421">
              <w:rPr>
                <w:rFonts w:asciiTheme="minorHAnsi" w:eastAsia="Times New Roman" w:hAnsiTheme="minorHAnsi" w:cstheme="minorHAnsi"/>
                <w:b/>
                <w:bCs/>
                <w:color w:val="000000"/>
                <w:lang w:eastAsia="nl-NL"/>
              </w:rPr>
              <w:t>318.600</w:t>
            </w:r>
          </w:p>
        </w:tc>
        <w:tc>
          <w:tcPr>
            <w:tcW w:w="1743" w:type="dxa"/>
            <w:tcBorders>
              <w:top w:val="single" w:sz="8" w:space="0" w:color="auto"/>
              <w:left w:val="nil"/>
              <w:bottom w:val="single" w:sz="8" w:space="0" w:color="auto"/>
              <w:right w:val="single" w:sz="8" w:space="0" w:color="auto"/>
            </w:tcBorders>
            <w:noWrap/>
            <w:vAlign w:val="bottom"/>
            <w:hideMark/>
          </w:tcPr>
          <w:p w14:paraId="29F31F4C" w14:textId="77777777" w:rsidR="00666421" w:rsidRPr="00666421" w:rsidRDefault="00666421" w:rsidP="00666421">
            <w:pPr>
              <w:spacing w:after="0" w:line="240" w:lineRule="auto"/>
              <w:jc w:val="right"/>
              <w:rPr>
                <w:rFonts w:asciiTheme="minorHAnsi" w:eastAsia="Times New Roman" w:hAnsiTheme="minorHAnsi" w:cstheme="minorHAnsi"/>
                <w:b/>
                <w:bCs/>
                <w:color w:val="000000"/>
                <w:lang w:eastAsia="nl-NL"/>
              </w:rPr>
            </w:pPr>
            <w:r w:rsidRPr="00666421">
              <w:rPr>
                <w:rFonts w:asciiTheme="minorHAnsi" w:eastAsia="Times New Roman" w:hAnsiTheme="minorHAnsi" w:cstheme="minorHAnsi"/>
                <w:b/>
                <w:bCs/>
                <w:color w:val="000000"/>
                <w:lang w:eastAsia="nl-NL"/>
              </w:rPr>
              <w:t>335.819</w:t>
            </w:r>
          </w:p>
        </w:tc>
      </w:tr>
    </w:tbl>
    <w:p w14:paraId="1AC64D31" w14:textId="77777777" w:rsidR="00666421" w:rsidRPr="00666421" w:rsidRDefault="00666421" w:rsidP="00666421">
      <w:pPr>
        <w:spacing w:after="0" w:line="240" w:lineRule="auto"/>
        <w:rPr>
          <w:rFonts w:asciiTheme="minorHAnsi" w:hAnsiTheme="minorHAnsi" w:cstheme="minorHAnsi"/>
          <w:b/>
          <w:bCs/>
        </w:rPr>
      </w:pPr>
    </w:p>
    <w:p w14:paraId="448C21F3" w14:textId="77777777" w:rsidR="00666421" w:rsidRPr="00666421" w:rsidRDefault="00666421" w:rsidP="00666421">
      <w:pPr>
        <w:spacing w:after="0" w:line="240" w:lineRule="auto"/>
        <w:rPr>
          <w:rFonts w:asciiTheme="minorHAnsi" w:hAnsiTheme="minorHAnsi" w:cstheme="minorHAnsi"/>
        </w:rPr>
      </w:pPr>
      <w:r w:rsidRPr="00666421">
        <w:rPr>
          <w:rFonts w:asciiTheme="minorHAnsi" w:hAnsiTheme="minorHAnsi" w:cstheme="minorHAnsi"/>
        </w:rPr>
        <w:t xml:space="preserve">Uit deze volumes blijkt dat de gemeentelijke postdienstverlening bestaat uit een combinatie van reguliere </w:t>
      </w:r>
      <w:proofErr w:type="spellStart"/>
      <w:r w:rsidRPr="00666421">
        <w:rPr>
          <w:rFonts w:asciiTheme="minorHAnsi" w:hAnsiTheme="minorHAnsi" w:cstheme="minorHAnsi"/>
        </w:rPr>
        <w:t>dagpost</w:t>
      </w:r>
      <w:proofErr w:type="spellEnd"/>
      <w:r w:rsidRPr="00666421">
        <w:rPr>
          <w:rFonts w:asciiTheme="minorHAnsi" w:hAnsiTheme="minorHAnsi" w:cstheme="minorHAnsi"/>
        </w:rPr>
        <w:t>, omvangrijke bulkmailingen, verkiezingspost, pakketten en aangetekende zendingen. Daarnaast is sprake van fluctuaties in volumes gedurende het jaar als gevolg van verkiezingen, projectmatige mailingen en piekmomenten binnen de gemeentelijke dienstverlening.</w:t>
      </w:r>
    </w:p>
    <w:p w14:paraId="0A03A787" w14:textId="77777777" w:rsidR="00242A55" w:rsidRPr="00ED1A60" w:rsidRDefault="00242A55" w:rsidP="00A56726">
      <w:pPr>
        <w:spacing w:after="0" w:line="240" w:lineRule="auto"/>
        <w:rPr>
          <w:rFonts w:ascii="Calibri" w:eastAsia="Times New Roman" w:hAnsi="Calibri" w:cs="Calibri"/>
          <w:lang w:eastAsia="nl-NL"/>
        </w:rPr>
      </w:pPr>
    </w:p>
    <w:p w14:paraId="2C43A296" w14:textId="77777777" w:rsidR="00A56726" w:rsidRDefault="00A56726" w:rsidP="00F7256B">
      <w:pPr>
        <w:pStyle w:val="Kop2"/>
        <w:numPr>
          <w:ilvl w:val="1"/>
          <w:numId w:val="17"/>
        </w:numPr>
        <w:rPr>
          <w:lang w:eastAsia="nl-NL"/>
        </w:rPr>
      </w:pPr>
      <w:bookmarkStart w:id="21" w:name="_Toc173416919"/>
      <w:bookmarkStart w:id="22" w:name="_Toc173417199"/>
      <w:bookmarkStart w:id="23" w:name="_Toc236745192"/>
      <w:r w:rsidRPr="00ED1A60">
        <w:rPr>
          <w:lang w:eastAsia="nl-NL"/>
        </w:rPr>
        <w:t>Gewenste situatie</w:t>
      </w:r>
      <w:bookmarkEnd w:id="21"/>
      <w:bookmarkEnd w:id="22"/>
      <w:bookmarkEnd w:id="23"/>
    </w:p>
    <w:p w14:paraId="05EEE6A7" w14:textId="1B14C2C0" w:rsidR="003E2155" w:rsidRPr="00242A55" w:rsidRDefault="003E2155" w:rsidP="0044742B">
      <w:pPr>
        <w:spacing w:after="0" w:line="240" w:lineRule="auto"/>
        <w:rPr>
          <w:rFonts w:asciiTheme="minorHAnsi" w:eastAsia="Times New Roman" w:hAnsiTheme="minorHAnsi" w:cstheme="minorHAnsi"/>
          <w:lang w:eastAsia="nl-NL"/>
        </w:rPr>
      </w:pPr>
      <w:r w:rsidRPr="0044742B">
        <w:rPr>
          <w:rFonts w:asciiTheme="minorHAnsi" w:hAnsiTheme="minorHAnsi" w:cstheme="minorHAnsi"/>
        </w:rPr>
        <w:t>Met ingang van 1 januari 202</w:t>
      </w:r>
      <w:r w:rsidR="0028724F" w:rsidRPr="0044742B">
        <w:rPr>
          <w:rFonts w:asciiTheme="minorHAnsi" w:hAnsiTheme="minorHAnsi" w:cstheme="minorHAnsi"/>
        </w:rPr>
        <w:t>7</w:t>
      </w:r>
      <w:r w:rsidRPr="0044742B">
        <w:rPr>
          <w:rFonts w:asciiTheme="minorHAnsi" w:hAnsiTheme="minorHAnsi" w:cstheme="minorHAnsi"/>
        </w:rPr>
        <w:t xml:space="preserve"> wenst opdrachtgever de gemeentelijke postdienstverlening opnieuw in te richten.</w:t>
      </w:r>
      <w:r w:rsidR="00BB6C69" w:rsidRPr="0044742B">
        <w:rPr>
          <w:rFonts w:asciiTheme="minorHAnsi" w:eastAsia="Times New Roman" w:hAnsiTheme="minorHAnsi" w:cstheme="minorHAnsi"/>
          <w:lang w:eastAsia="nl-NL"/>
        </w:rPr>
        <w:t xml:space="preserve"> </w:t>
      </w:r>
      <w:r w:rsidR="00E651CA" w:rsidRPr="0044742B">
        <w:rPr>
          <w:rFonts w:asciiTheme="minorHAnsi" w:eastAsia="Times New Roman" w:hAnsiTheme="minorHAnsi" w:cstheme="minorHAnsi"/>
          <w:lang w:eastAsia="nl-NL"/>
        </w:rPr>
        <w:t xml:space="preserve">De initiële looptijd van de overeenkomsten is </w:t>
      </w:r>
      <w:r w:rsidR="00A11F90" w:rsidRPr="0044742B">
        <w:rPr>
          <w:rFonts w:asciiTheme="minorHAnsi" w:eastAsia="Times New Roman" w:hAnsiTheme="minorHAnsi" w:cstheme="minorHAnsi"/>
          <w:lang w:eastAsia="nl-NL"/>
        </w:rPr>
        <w:t>vier</w:t>
      </w:r>
      <w:r w:rsidR="00E651CA" w:rsidRPr="0044742B">
        <w:rPr>
          <w:rFonts w:asciiTheme="minorHAnsi" w:eastAsia="Times New Roman" w:hAnsiTheme="minorHAnsi" w:cstheme="minorHAnsi"/>
          <w:lang w:eastAsia="nl-NL"/>
        </w:rPr>
        <w:t xml:space="preserve"> jaar met </w:t>
      </w:r>
      <w:r w:rsidR="00A11F90" w:rsidRPr="0044742B">
        <w:rPr>
          <w:rFonts w:asciiTheme="minorHAnsi" w:eastAsia="Times New Roman" w:hAnsiTheme="minorHAnsi" w:cstheme="minorHAnsi"/>
          <w:lang w:eastAsia="nl-NL"/>
        </w:rPr>
        <w:t>vier</w:t>
      </w:r>
      <w:r w:rsidR="00E651CA" w:rsidRPr="0044742B">
        <w:rPr>
          <w:rFonts w:asciiTheme="minorHAnsi" w:eastAsia="Times New Roman" w:hAnsiTheme="minorHAnsi" w:cstheme="minorHAnsi"/>
          <w:lang w:eastAsia="nl-NL"/>
        </w:rPr>
        <w:t xml:space="preserve"> keer de mogelijkheid tot verlenging van </w:t>
      </w:r>
      <w:r w:rsidR="00A11F90" w:rsidRPr="0044742B">
        <w:rPr>
          <w:rFonts w:asciiTheme="minorHAnsi" w:eastAsia="Times New Roman" w:hAnsiTheme="minorHAnsi" w:cstheme="minorHAnsi"/>
          <w:lang w:eastAsia="nl-NL"/>
        </w:rPr>
        <w:t>één</w:t>
      </w:r>
      <w:r w:rsidR="00E651CA" w:rsidRPr="0044742B">
        <w:rPr>
          <w:rFonts w:asciiTheme="minorHAnsi" w:eastAsia="Times New Roman" w:hAnsiTheme="minorHAnsi" w:cstheme="minorHAnsi"/>
          <w:lang w:eastAsia="nl-NL"/>
        </w:rPr>
        <w:t xml:space="preserve"> jaar.</w:t>
      </w:r>
      <w:r w:rsidR="00E2371F" w:rsidRPr="0044742B">
        <w:rPr>
          <w:rFonts w:asciiTheme="minorHAnsi" w:eastAsia="Times New Roman" w:hAnsiTheme="minorHAnsi" w:cstheme="minorHAnsi"/>
          <w:lang w:eastAsia="nl-NL"/>
        </w:rPr>
        <w:br/>
      </w:r>
    </w:p>
    <w:p w14:paraId="1466B7C2" w14:textId="3D3DEA33" w:rsidR="00BB6C69" w:rsidRPr="0044742B" w:rsidRDefault="00BB6C69" w:rsidP="0044742B">
      <w:pPr>
        <w:spacing w:after="0" w:line="240" w:lineRule="auto"/>
        <w:rPr>
          <w:rFonts w:asciiTheme="minorHAnsi" w:hAnsiTheme="minorHAnsi" w:cstheme="minorHAnsi"/>
          <w:b/>
          <w:bCs/>
          <w:lang w:eastAsia="nl-NL"/>
        </w:rPr>
      </w:pPr>
      <w:r w:rsidRPr="0044742B">
        <w:rPr>
          <w:rFonts w:asciiTheme="minorHAnsi" w:hAnsiTheme="minorHAnsi" w:cstheme="minorHAnsi"/>
          <w:b/>
          <w:bCs/>
          <w:lang w:eastAsia="nl-NL"/>
        </w:rPr>
        <w:t>Samenwerking leerwerkbedrijf</w:t>
      </w:r>
    </w:p>
    <w:p w14:paraId="2D60FDED" w14:textId="60FFC3EB" w:rsidR="00AD206C" w:rsidRPr="0044742B" w:rsidRDefault="00B03A4B" w:rsidP="0044742B">
      <w:p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De</w:t>
      </w:r>
      <w:r w:rsidR="009D6344">
        <w:rPr>
          <w:rFonts w:asciiTheme="minorHAnsi" w:eastAsia="Times New Roman" w:hAnsiTheme="minorHAnsi" w:cstheme="minorHAnsi"/>
          <w:lang w:eastAsia="nl-NL"/>
        </w:rPr>
        <w:t xml:space="preserve"> opdrachtgever </w:t>
      </w:r>
      <w:r w:rsidRPr="0044742B">
        <w:rPr>
          <w:rFonts w:asciiTheme="minorHAnsi" w:eastAsia="Times New Roman" w:hAnsiTheme="minorHAnsi" w:cstheme="minorHAnsi"/>
          <w:lang w:eastAsia="nl-NL"/>
        </w:rPr>
        <w:t xml:space="preserve">werkt momenteel samen met </w:t>
      </w:r>
      <w:proofErr w:type="spellStart"/>
      <w:r w:rsidRPr="0044742B">
        <w:rPr>
          <w:rFonts w:asciiTheme="minorHAnsi" w:eastAsia="Times New Roman" w:hAnsiTheme="minorHAnsi" w:cstheme="minorHAnsi"/>
          <w:lang w:eastAsia="nl-NL"/>
        </w:rPr>
        <w:t>Lucrato</w:t>
      </w:r>
      <w:proofErr w:type="spellEnd"/>
      <w:r w:rsidRPr="0044742B">
        <w:rPr>
          <w:rFonts w:asciiTheme="minorHAnsi" w:eastAsia="Times New Roman" w:hAnsiTheme="minorHAnsi" w:cstheme="minorHAnsi"/>
          <w:lang w:eastAsia="nl-NL"/>
        </w:rPr>
        <w:t xml:space="preserve"> zoals in de huidige situatie is beschreven. De gemeente hecht grote waarde aan deze sociaal-maatschappelijke samenwerking en wenst deze ook gedurende de nieuwe contractperiode voort te zetten</w:t>
      </w:r>
      <w:r w:rsidR="00AD206C" w:rsidRPr="0044742B">
        <w:rPr>
          <w:rFonts w:asciiTheme="minorHAnsi" w:eastAsia="Times New Roman" w:hAnsiTheme="minorHAnsi" w:cstheme="minorHAnsi"/>
          <w:lang w:eastAsia="nl-NL"/>
        </w:rPr>
        <w:t xml:space="preserve"> en verder uit te breiden</w:t>
      </w:r>
      <w:r w:rsidRPr="0044742B">
        <w:rPr>
          <w:rFonts w:asciiTheme="minorHAnsi" w:eastAsia="Times New Roman" w:hAnsiTheme="minorHAnsi" w:cstheme="minorHAnsi"/>
          <w:lang w:eastAsia="nl-NL"/>
        </w:rPr>
        <w:t>.</w:t>
      </w:r>
      <w:r w:rsidR="00AD206C" w:rsidRPr="0044742B">
        <w:rPr>
          <w:rFonts w:asciiTheme="minorHAnsi" w:eastAsia="Times New Roman" w:hAnsiTheme="minorHAnsi" w:cstheme="minorHAnsi"/>
          <w:lang w:eastAsia="nl-NL"/>
        </w:rPr>
        <w:t xml:space="preserve"> Een </w:t>
      </w:r>
      <w:r w:rsidR="00B27C43" w:rsidRPr="0044742B">
        <w:rPr>
          <w:rFonts w:asciiTheme="minorHAnsi" w:eastAsia="Times New Roman" w:hAnsiTheme="minorHAnsi" w:cstheme="minorHAnsi"/>
          <w:lang w:eastAsia="nl-NL"/>
        </w:rPr>
        <w:t>deel van de verkiezing</w:t>
      </w:r>
      <w:r w:rsidR="00875E52">
        <w:rPr>
          <w:rFonts w:asciiTheme="minorHAnsi" w:eastAsia="Times New Roman" w:hAnsiTheme="minorHAnsi" w:cstheme="minorHAnsi"/>
          <w:lang w:eastAsia="nl-NL"/>
        </w:rPr>
        <w:t>s</w:t>
      </w:r>
      <w:r w:rsidR="00B27C43" w:rsidRPr="0044742B">
        <w:rPr>
          <w:rFonts w:asciiTheme="minorHAnsi" w:eastAsia="Times New Roman" w:hAnsiTheme="minorHAnsi" w:cstheme="minorHAnsi"/>
          <w:lang w:eastAsia="nl-NL"/>
        </w:rPr>
        <w:t xml:space="preserve">post gaat bezorgd worden door het </w:t>
      </w:r>
      <w:proofErr w:type="spellStart"/>
      <w:r w:rsidR="00347F72">
        <w:rPr>
          <w:rFonts w:asciiTheme="minorHAnsi" w:eastAsia="Times New Roman" w:hAnsiTheme="minorHAnsi" w:cstheme="minorHAnsi"/>
          <w:lang w:eastAsia="nl-NL"/>
        </w:rPr>
        <w:t>Lucrato</w:t>
      </w:r>
      <w:proofErr w:type="spellEnd"/>
      <w:r w:rsidR="00B27C43" w:rsidRPr="0044742B">
        <w:rPr>
          <w:rFonts w:asciiTheme="minorHAnsi" w:eastAsia="Times New Roman" w:hAnsiTheme="minorHAnsi" w:cstheme="minorHAnsi"/>
          <w:lang w:eastAsia="nl-NL"/>
        </w:rPr>
        <w:t xml:space="preserve">. De uitwerking hiervan </w:t>
      </w:r>
      <w:r w:rsidR="008C15DA">
        <w:rPr>
          <w:rFonts w:asciiTheme="minorHAnsi" w:eastAsia="Times New Roman" w:hAnsiTheme="minorHAnsi" w:cstheme="minorHAnsi"/>
          <w:lang w:eastAsia="nl-NL"/>
        </w:rPr>
        <w:t xml:space="preserve">is te lezen </w:t>
      </w:r>
      <w:r w:rsidR="00B27C43" w:rsidRPr="0044742B">
        <w:rPr>
          <w:rFonts w:asciiTheme="minorHAnsi" w:eastAsia="Times New Roman" w:hAnsiTheme="minorHAnsi" w:cstheme="minorHAnsi"/>
          <w:lang w:eastAsia="nl-NL"/>
        </w:rPr>
        <w:t xml:space="preserve">onder </w:t>
      </w:r>
      <w:r w:rsidR="003408B3">
        <w:rPr>
          <w:rFonts w:asciiTheme="minorHAnsi" w:eastAsia="Times New Roman" w:hAnsiTheme="minorHAnsi" w:cstheme="minorHAnsi"/>
          <w:lang w:eastAsia="nl-NL"/>
        </w:rPr>
        <w:t xml:space="preserve">perceel 2: </w:t>
      </w:r>
      <w:r w:rsidR="00B27C43" w:rsidRPr="0044742B">
        <w:rPr>
          <w:rFonts w:asciiTheme="minorHAnsi" w:eastAsia="Times New Roman" w:hAnsiTheme="minorHAnsi" w:cstheme="minorHAnsi"/>
          <w:lang w:eastAsia="nl-NL"/>
        </w:rPr>
        <w:t>verkiezing</w:t>
      </w:r>
      <w:r w:rsidR="003408B3">
        <w:rPr>
          <w:rFonts w:asciiTheme="minorHAnsi" w:eastAsia="Times New Roman" w:hAnsiTheme="minorHAnsi" w:cstheme="minorHAnsi"/>
          <w:lang w:eastAsia="nl-NL"/>
        </w:rPr>
        <w:t>s</w:t>
      </w:r>
      <w:r w:rsidR="00B27C43" w:rsidRPr="0044742B">
        <w:rPr>
          <w:rFonts w:asciiTheme="minorHAnsi" w:eastAsia="Times New Roman" w:hAnsiTheme="minorHAnsi" w:cstheme="minorHAnsi"/>
          <w:lang w:eastAsia="nl-NL"/>
        </w:rPr>
        <w:t>post.</w:t>
      </w:r>
    </w:p>
    <w:p w14:paraId="2687054B" w14:textId="5369A785" w:rsidR="00B03A4B" w:rsidRPr="0044742B" w:rsidRDefault="00B03A4B" w:rsidP="0044742B">
      <w:p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 xml:space="preserve">Poststromen of werkzaamheden die qua omvang, planning, geografische dekking, specialistische eisen of benodigde capaciteit niet door </w:t>
      </w:r>
      <w:proofErr w:type="spellStart"/>
      <w:r w:rsidRPr="0044742B">
        <w:rPr>
          <w:rFonts w:asciiTheme="minorHAnsi" w:eastAsia="Times New Roman" w:hAnsiTheme="minorHAnsi" w:cstheme="minorHAnsi"/>
          <w:lang w:eastAsia="nl-NL"/>
        </w:rPr>
        <w:t>Lucrato</w:t>
      </w:r>
      <w:proofErr w:type="spellEnd"/>
      <w:r w:rsidRPr="0044742B">
        <w:rPr>
          <w:rFonts w:asciiTheme="minorHAnsi" w:eastAsia="Times New Roman" w:hAnsiTheme="minorHAnsi" w:cstheme="minorHAnsi"/>
          <w:lang w:eastAsia="nl-NL"/>
        </w:rPr>
        <w:t xml:space="preserve"> uitgevoerd kunnen worden, worden ondergebracht bij externe opdrachtnemers die via deze aanbesteding worden gecontracteerd. De gemeente acht het daarbij </w:t>
      </w:r>
      <w:r w:rsidR="00BE0CCE" w:rsidRPr="0044742B">
        <w:rPr>
          <w:rFonts w:asciiTheme="minorHAnsi" w:eastAsia="Times New Roman" w:hAnsiTheme="minorHAnsi" w:cstheme="minorHAnsi"/>
          <w:lang w:eastAsia="nl-NL"/>
        </w:rPr>
        <w:t xml:space="preserve">dus </w:t>
      </w:r>
      <w:r w:rsidRPr="0044742B">
        <w:rPr>
          <w:rFonts w:asciiTheme="minorHAnsi" w:eastAsia="Times New Roman" w:hAnsiTheme="minorHAnsi" w:cstheme="minorHAnsi"/>
          <w:lang w:eastAsia="nl-NL"/>
        </w:rPr>
        <w:t>van belang dat de toekomstige opdrachtnemer(s) kunnen samenwerken binnen deze bestaande ketenstructuur en aansluiten op de gemeentelijke processen en werkwijzen.</w:t>
      </w:r>
    </w:p>
    <w:p w14:paraId="24E2C492" w14:textId="77777777" w:rsidR="00B03A4B" w:rsidRPr="0044742B" w:rsidRDefault="00B03A4B" w:rsidP="0044742B">
      <w:pPr>
        <w:spacing w:after="0" w:line="240" w:lineRule="auto"/>
        <w:rPr>
          <w:rFonts w:asciiTheme="minorHAnsi" w:eastAsia="Times New Roman" w:hAnsiTheme="minorHAnsi" w:cstheme="minorHAnsi"/>
          <w:lang w:eastAsia="nl-NL"/>
        </w:rPr>
      </w:pPr>
    </w:p>
    <w:p w14:paraId="2BD730A7" w14:textId="144E178D" w:rsidR="00A11F90" w:rsidRPr="0044742B" w:rsidRDefault="00770CED" w:rsidP="0044742B">
      <w:pPr>
        <w:spacing w:after="0" w:line="240" w:lineRule="auto"/>
        <w:rPr>
          <w:rFonts w:asciiTheme="minorHAnsi" w:eastAsia="Times New Roman" w:hAnsiTheme="minorHAnsi" w:cstheme="minorHAnsi"/>
          <w:b/>
          <w:bCs/>
          <w:lang w:eastAsia="nl-NL"/>
        </w:rPr>
      </w:pPr>
      <w:r>
        <w:rPr>
          <w:rFonts w:asciiTheme="minorHAnsi" w:eastAsia="Times New Roman" w:hAnsiTheme="minorHAnsi" w:cstheme="minorHAnsi"/>
          <w:b/>
          <w:bCs/>
          <w:lang w:eastAsia="nl-NL"/>
        </w:rPr>
        <w:t xml:space="preserve">Perceel 1: </w:t>
      </w:r>
      <w:r w:rsidR="004312EA" w:rsidRPr="0044742B">
        <w:rPr>
          <w:rFonts w:asciiTheme="minorHAnsi" w:eastAsia="Times New Roman" w:hAnsiTheme="minorHAnsi" w:cstheme="minorHAnsi"/>
          <w:b/>
          <w:bCs/>
          <w:lang w:eastAsia="nl-NL"/>
        </w:rPr>
        <w:t>Partijenpost</w:t>
      </w:r>
    </w:p>
    <w:p w14:paraId="1A96A364" w14:textId="3C9B1181" w:rsidR="00E66D50" w:rsidRPr="00E66D50" w:rsidRDefault="00E66D50" w:rsidP="0044742B">
      <w:p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D</w:t>
      </w:r>
      <w:r w:rsidRPr="00E66D50">
        <w:rPr>
          <w:rFonts w:asciiTheme="minorHAnsi" w:eastAsia="Times New Roman" w:hAnsiTheme="minorHAnsi" w:cstheme="minorHAnsi"/>
          <w:lang w:eastAsia="nl-NL"/>
        </w:rPr>
        <w:t xml:space="preserve">e opdrachtnemer verzorgt hierbij de verwerking, het vervoer en de bezorging van alle uitgaande reguliere partijenpost van de </w:t>
      </w:r>
      <w:r w:rsidR="009D6344">
        <w:rPr>
          <w:rFonts w:asciiTheme="minorHAnsi" w:eastAsia="Times New Roman" w:hAnsiTheme="minorHAnsi" w:cstheme="minorHAnsi"/>
          <w:lang w:eastAsia="nl-NL"/>
        </w:rPr>
        <w:t xml:space="preserve">opdrachtgever </w:t>
      </w:r>
      <w:r w:rsidRPr="00E66D50">
        <w:rPr>
          <w:rFonts w:asciiTheme="minorHAnsi" w:eastAsia="Times New Roman" w:hAnsiTheme="minorHAnsi" w:cstheme="minorHAnsi"/>
          <w:lang w:eastAsia="nl-NL"/>
        </w:rPr>
        <w:t xml:space="preserve">die niet door het gemeentelijke supportteam </w:t>
      </w:r>
      <w:r w:rsidR="00347F72">
        <w:rPr>
          <w:rFonts w:asciiTheme="minorHAnsi" w:eastAsia="Times New Roman" w:hAnsiTheme="minorHAnsi" w:cstheme="minorHAnsi"/>
          <w:lang w:eastAsia="nl-NL"/>
        </w:rPr>
        <w:t xml:space="preserve">van </w:t>
      </w:r>
      <w:proofErr w:type="spellStart"/>
      <w:r w:rsidR="00347F72">
        <w:rPr>
          <w:rFonts w:asciiTheme="minorHAnsi" w:eastAsia="Times New Roman" w:hAnsiTheme="minorHAnsi" w:cstheme="minorHAnsi"/>
          <w:lang w:eastAsia="nl-NL"/>
        </w:rPr>
        <w:t>Lucrato</w:t>
      </w:r>
      <w:proofErr w:type="spellEnd"/>
      <w:r w:rsidR="00347F72" w:rsidRPr="00E66D50">
        <w:rPr>
          <w:rFonts w:asciiTheme="minorHAnsi" w:eastAsia="Times New Roman" w:hAnsiTheme="minorHAnsi" w:cstheme="minorHAnsi"/>
          <w:lang w:eastAsia="nl-NL"/>
        </w:rPr>
        <w:t xml:space="preserve"> </w:t>
      </w:r>
      <w:r w:rsidRPr="00E66D50">
        <w:rPr>
          <w:rFonts w:asciiTheme="minorHAnsi" w:eastAsia="Times New Roman" w:hAnsiTheme="minorHAnsi" w:cstheme="minorHAnsi"/>
          <w:lang w:eastAsia="nl-NL"/>
        </w:rPr>
        <w:t>wordt bezorgd.</w:t>
      </w:r>
    </w:p>
    <w:p w14:paraId="35948419" w14:textId="115AA828" w:rsidR="00347F72" w:rsidRDefault="00E66D50" w:rsidP="0044742B">
      <w:pPr>
        <w:spacing w:after="0" w:line="240" w:lineRule="auto"/>
        <w:rPr>
          <w:rFonts w:asciiTheme="minorHAnsi" w:eastAsia="Times New Roman" w:hAnsiTheme="minorHAnsi" w:cstheme="minorHAnsi"/>
          <w:lang w:eastAsia="nl-NL"/>
        </w:rPr>
      </w:pPr>
      <w:r w:rsidRPr="00E66D50">
        <w:rPr>
          <w:rFonts w:asciiTheme="minorHAnsi" w:eastAsia="Times New Roman" w:hAnsiTheme="minorHAnsi" w:cstheme="minorHAnsi"/>
          <w:lang w:eastAsia="nl-NL"/>
        </w:rPr>
        <w:t>De dienstverlening dient aan te sluiten op de bestaande gemeentelijke postketen, waarin de postkamer, het supportteam en de externe opdrachtnemer gezamenlijk verantwoordelijk zijn voor een efficiënte en betrouwbare uitvoering van de postdienstverlening.</w:t>
      </w:r>
      <w:r w:rsidR="006C3C66">
        <w:rPr>
          <w:rFonts w:asciiTheme="minorHAnsi" w:eastAsia="Times New Roman" w:hAnsiTheme="minorHAnsi" w:cstheme="minorHAnsi"/>
          <w:lang w:eastAsia="nl-NL"/>
        </w:rPr>
        <w:t xml:space="preserve"> </w:t>
      </w:r>
      <w:r w:rsidRPr="00E66D50">
        <w:rPr>
          <w:rFonts w:asciiTheme="minorHAnsi" w:eastAsia="Times New Roman" w:hAnsiTheme="minorHAnsi" w:cstheme="minorHAnsi"/>
          <w:lang w:eastAsia="nl-NL"/>
        </w:rPr>
        <w:t xml:space="preserve">De </w:t>
      </w:r>
      <w:r w:rsidR="009D6344">
        <w:rPr>
          <w:rFonts w:asciiTheme="minorHAnsi" w:eastAsia="Times New Roman" w:hAnsiTheme="minorHAnsi" w:cstheme="minorHAnsi"/>
          <w:lang w:eastAsia="nl-NL"/>
        </w:rPr>
        <w:t>opdrachtgever</w:t>
      </w:r>
      <w:r w:rsidRPr="009D6344">
        <w:rPr>
          <w:rFonts w:asciiTheme="minorHAnsi" w:eastAsia="Times New Roman" w:hAnsiTheme="minorHAnsi" w:cstheme="minorHAnsi"/>
          <w:lang w:eastAsia="nl-NL"/>
        </w:rPr>
        <w:t xml:space="preserve"> </w:t>
      </w:r>
      <w:r w:rsidRPr="00E66D50">
        <w:rPr>
          <w:rFonts w:asciiTheme="minorHAnsi" w:eastAsia="Times New Roman" w:hAnsiTheme="minorHAnsi" w:cstheme="minorHAnsi"/>
          <w:lang w:eastAsia="nl-NL"/>
        </w:rPr>
        <w:t xml:space="preserve">zet nadrukkelijk in op maximale inzet van het gemeentelijke supportteam </w:t>
      </w:r>
      <w:r w:rsidR="00347F72">
        <w:rPr>
          <w:rFonts w:asciiTheme="minorHAnsi" w:eastAsia="Times New Roman" w:hAnsiTheme="minorHAnsi" w:cstheme="minorHAnsi"/>
          <w:lang w:eastAsia="nl-NL"/>
        </w:rPr>
        <w:t xml:space="preserve">van </w:t>
      </w:r>
      <w:proofErr w:type="spellStart"/>
      <w:r w:rsidR="00347F72">
        <w:rPr>
          <w:rFonts w:asciiTheme="minorHAnsi" w:eastAsia="Times New Roman" w:hAnsiTheme="minorHAnsi" w:cstheme="minorHAnsi"/>
          <w:lang w:eastAsia="nl-NL"/>
        </w:rPr>
        <w:t>Lucrato</w:t>
      </w:r>
      <w:proofErr w:type="spellEnd"/>
      <w:r w:rsidR="00347F72" w:rsidRPr="00E66D50">
        <w:rPr>
          <w:rFonts w:asciiTheme="minorHAnsi" w:eastAsia="Times New Roman" w:hAnsiTheme="minorHAnsi" w:cstheme="minorHAnsi"/>
          <w:lang w:eastAsia="nl-NL"/>
        </w:rPr>
        <w:t xml:space="preserve"> </w:t>
      </w:r>
      <w:r w:rsidRPr="00E66D50">
        <w:rPr>
          <w:rFonts w:asciiTheme="minorHAnsi" w:eastAsia="Times New Roman" w:hAnsiTheme="minorHAnsi" w:cstheme="minorHAnsi"/>
          <w:lang w:eastAsia="nl-NL"/>
        </w:rPr>
        <w:t xml:space="preserve">voor postbezorging binnen de </w:t>
      </w:r>
      <w:r w:rsidR="00714D8F">
        <w:rPr>
          <w:rFonts w:asciiTheme="minorHAnsi" w:eastAsia="Times New Roman" w:hAnsiTheme="minorHAnsi" w:cstheme="minorHAnsi"/>
          <w:lang w:eastAsia="nl-NL"/>
        </w:rPr>
        <w:t xml:space="preserve">geografische </w:t>
      </w:r>
      <w:r w:rsidRPr="00E66D50">
        <w:rPr>
          <w:rFonts w:asciiTheme="minorHAnsi" w:eastAsia="Times New Roman" w:hAnsiTheme="minorHAnsi" w:cstheme="minorHAnsi"/>
          <w:lang w:eastAsia="nl-NL"/>
        </w:rPr>
        <w:t>grenzen van Apeldoorn</w:t>
      </w:r>
      <w:r w:rsidR="006C3C66">
        <w:rPr>
          <w:rFonts w:asciiTheme="minorHAnsi" w:eastAsia="Times New Roman" w:hAnsiTheme="minorHAnsi" w:cstheme="minorHAnsi"/>
          <w:lang w:eastAsia="nl-NL"/>
        </w:rPr>
        <w:t xml:space="preserve"> en Ugchelen</w:t>
      </w:r>
      <w:r w:rsidRPr="00E66D50">
        <w:rPr>
          <w:rFonts w:asciiTheme="minorHAnsi" w:eastAsia="Times New Roman" w:hAnsiTheme="minorHAnsi" w:cstheme="minorHAnsi"/>
          <w:lang w:eastAsia="nl-NL"/>
        </w:rPr>
        <w:t>.</w:t>
      </w:r>
      <w:r w:rsidR="00417017">
        <w:rPr>
          <w:rFonts w:asciiTheme="minorHAnsi" w:eastAsia="Times New Roman" w:hAnsiTheme="minorHAnsi" w:cstheme="minorHAnsi"/>
          <w:lang w:eastAsia="nl-NL"/>
        </w:rPr>
        <w:t xml:space="preserve"> </w:t>
      </w:r>
    </w:p>
    <w:p w14:paraId="2729438B" w14:textId="33D2B5C8" w:rsidR="00E66D50" w:rsidRPr="00E66D50" w:rsidRDefault="00E66D50" w:rsidP="0044742B">
      <w:pPr>
        <w:spacing w:after="0" w:line="240" w:lineRule="auto"/>
        <w:rPr>
          <w:rFonts w:asciiTheme="minorHAnsi" w:eastAsia="Times New Roman" w:hAnsiTheme="minorHAnsi" w:cstheme="minorHAnsi"/>
          <w:lang w:eastAsia="nl-NL"/>
        </w:rPr>
      </w:pPr>
      <w:r w:rsidRPr="00E66D50">
        <w:rPr>
          <w:rFonts w:asciiTheme="minorHAnsi" w:eastAsia="Times New Roman" w:hAnsiTheme="minorHAnsi" w:cstheme="minorHAnsi"/>
          <w:lang w:eastAsia="nl-NL"/>
        </w:rPr>
        <w:t>Het supportteam verzorgt:</w:t>
      </w:r>
    </w:p>
    <w:p w14:paraId="7510F0E0" w14:textId="56C78587" w:rsidR="00E66D50" w:rsidRPr="00E66D50" w:rsidRDefault="00E66D50" w:rsidP="00F7256B">
      <w:pPr>
        <w:numPr>
          <w:ilvl w:val="0"/>
          <w:numId w:val="53"/>
        </w:numPr>
        <w:spacing w:after="0" w:line="240" w:lineRule="auto"/>
        <w:rPr>
          <w:rFonts w:asciiTheme="minorHAnsi" w:eastAsia="Times New Roman" w:hAnsiTheme="minorHAnsi" w:cstheme="minorHAnsi"/>
          <w:lang w:eastAsia="nl-NL"/>
        </w:rPr>
      </w:pPr>
      <w:r w:rsidRPr="00E66D50">
        <w:rPr>
          <w:rFonts w:asciiTheme="minorHAnsi" w:eastAsia="Times New Roman" w:hAnsiTheme="minorHAnsi" w:cstheme="minorHAnsi"/>
          <w:lang w:eastAsia="nl-NL"/>
        </w:rPr>
        <w:t xml:space="preserve">de bezorging van reguliere poststukken binnen de </w:t>
      </w:r>
      <w:r w:rsidR="006C3C66">
        <w:rPr>
          <w:rFonts w:asciiTheme="minorHAnsi" w:eastAsia="Times New Roman" w:hAnsiTheme="minorHAnsi" w:cstheme="minorHAnsi"/>
          <w:lang w:eastAsia="nl-NL"/>
        </w:rPr>
        <w:t xml:space="preserve">grenzen van </w:t>
      </w:r>
      <w:r w:rsidRPr="00E66D50">
        <w:rPr>
          <w:rFonts w:asciiTheme="minorHAnsi" w:eastAsia="Times New Roman" w:hAnsiTheme="minorHAnsi" w:cstheme="minorHAnsi"/>
          <w:lang w:eastAsia="nl-NL"/>
        </w:rPr>
        <w:t>Apeldoorn</w:t>
      </w:r>
      <w:r w:rsidR="006C3C66">
        <w:rPr>
          <w:rFonts w:asciiTheme="minorHAnsi" w:eastAsia="Times New Roman" w:hAnsiTheme="minorHAnsi" w:cstheme="minorHAnsi"/>
          <w:lang w:eastAsia="nl-NL"/>
        </w:rPr>
        <w:t xml:space="preserve"> inclusief Ugchelen</w:t>
      </w:r>
      <w:r w:rsidRPr="00E66D50">
        <w:rPr>
          <w:rFonts w:asciiTheme="minorHAnsi" w:eastAsia="Times New Roman" w:hAnsiTheme="minorHAnsi" w:cstheme="minorHAnsi"/>
          <w:lang w:eastAsia="nl-NL"/>
        </w:rPr>
        <w:t xml:space="preserve">; </w:t>
      </w:r>
    </w:p>
    <w:p w14:paraId="25F5C939" w14:textId="77777777" w:rsidR="00E66D50" w:rsidRPr="00E66D50" w:rsidRDefault="00E66D50" w:rsidP="00F7256B">
      <w:pPr>
        <w:numPr>
          <w:ilvl w:val="0"/>
          <w:numId w:val="53"/>
        </w:numPr>
        <w:spacing w:after="0" w:line="240" w:lineRule="auto"/>
        <w:rPr>
          <w:rFonts w:asciiTheme="minorHAnsi" w:eastAsia="Times New Roman" w:hAnsiTheme="minorHAnsi" w:cstheme="minorHAnsi"/>
          <w:lang w:eastAsia="nl-NL"/>
        </w:rPr>
      </w:pPr>
      <w:r w:rsidRPr="00E66D50">
        <w:rPr>
          <w:rFonts w:asciiTheme="minorHAnsi" w:eastAsia="Times New Roman" w:hAnsiTheme="minorHAnsi" w:cstheme="minorHAnsi"/>
          <w:lang w:eastAsia="nl-NL"/>
        </w:rPr>
        <w:t xml:space="preserve">de interne logistieke afhandeling tussen gemeentelijke locaties; </w:t>
      </w:r>
    </w:p>
    <w:p w14:paraId="61354F52" w14:textId="77777777" w:rsidR="00E66D50" w:rsidRPr="00E66D50" w:rsidRDefault="00E66D50" w:rsidP="00F7256B">
      <w:pPr>
        <w:numPr>
          <w:ilvl w:val="0"/>
          <w:numId w:val="53"/>
        </w:numPr>
        <w:spacing w:after="0" w:line="240" w:lineRule="auto"/>
        <w:rPr>
          <w:rFonts w:asciiTheme="minorHAnsi" w:eastAsia="Times New Roman" w:hAnsiTheme="minorHAnsi" w:cstheme="minorHAnsi"/>
          <w:lang w:eastAsia="nl-NL"/>
        </w:rPr>
      </w:pPr>
      <w:r w:rsidRPr="00E66D50">
        <w:rPr>
          <w:rFonts w:asciiTheme="minorHAnsi" w:eastAsia="Times New Roman" w:hAnsiTheme="minorHAnsi" w:cstheme="minorHAnsi"/>
          <w:lang w:eastAsia="nl-NL"/>
        </w:rPr>
        <w:t xml:space="preserve">het dagelijks ophalen van uitgaande post bij gemeentelijke locaties. </w:t>
      </w:r>
    </w:p>
    <w:p w14:paraId="5530DECB" w14:textId="77777777" w:rsidR="00E66D50" w:rsidRPr="00E66D50" w:rsidRDefault="00E66D50" w:rsidP="0044742B">
      <w:pPr>
        <w:spacing w:after="0" w:line="240" w:lineRule="auto"/>
        <w:rPr>
          <w:rFonts w:asciiTheme="minorHAnsi" w:eastAsia="Times New Roman" w:hAnsiTheme="minorHAnsi" w:cstheme="minorHAnsi"/>
          <w:lang w:eastAsia="nl-NL"/>
        </w:rPr>
      </w:pPr>
      <w:r w:rsidRPr="00E66D50">
        <w:rPr>
          <w:rFonts w:asciiTheme="minorHAnsi" w:eastAsia="Times New Roman" w:hAnsiTheme="minorHAnsi" w:cstheme="minorHAnsi"/>
          <w:lang w:eastAsia="nl-NL"/>
        </w:rPr>
        <w:t>De opdrachtnemer verzorgt:</w:t>
      </w:r>
    </w:p>
    <w:p w14:paraId="4EE00210" w14:textId="4159D526" w:rsidR="00E66D50" w:rsidRPr="00E66D50" w:rsidRDefault="00E66D50" w:rsidP="00F7256B">
      <w:pPr>
        <w:numPr>
          <w:ilvl w:val="0"/>
          <w:numId w:val="54"/>
        </w:numPr>
        <w:spacing w:after="0" w:line="240" w:lineRule="auto"/>
        <w:rPr>
          <w:rFonts w:asciiTheme="minorHAnsi" w:eastAsia="Times New Roman" w:hAnsiTheme="minorHAnsi" w:cstheme="minorHAnsi"/>
          <w:lang w:eastAsia="nl-NL"/>
        </w:rPr>
      </w:pPr>
      <w:r w:rsidRPr="00E66D50">
        <w:rPr>
          <w:rFonts w:asciiTheme="minorHAnsi" w:eastAsia="Times New Roman" w:hAnsiTheme="minorHAnsi" w:cstheme="minorHAnsi"/>
          <w:lang w:eastAsia="nl-NL"/>
        </w:rPr>
        <w:t xml:space="preserve">alle partijenpost met bestemmingen buiten de </w:t>
      </w:r>
      <w:r w:rsidR="00714D8F">
        <w:rPr>
          <w:rFonts w:asciiTheme="minorHAnsi" w:eastAsia="Times New Roman" w:hAnsiTheme="minorHAnsi" w:cstheme="minorHAnsi"/>
          <w:lang w:eastAsia="nl-NL"/>
        </w:rPr>
        <w:t>grenzen van Apeldoorn en Ugchelen</w:t>
      </w:r>
      <w:r w:rsidRPr="00E66D50">
        <w:rPr>
          <w:rFonts w:asciiTheme="minorHAnsi" w:eastAsia="Times New Roman" w:hAnsiTheme="minorHAnsi" w:cstheme="minorHAnsi"/>
          <w:lang w:eastAsia="nl-NL"/>
        </w:rPr>
        <w:t xml:space="preserve">; </w:t>
      </w:r>
    </w:p>
    <w:p w14:paraId="02BC045F" w14:textId="708CD869" w:rsidR="00E66D50" w:rsidRPr="00E66D50" w:rsidRDefault="00E66D50" w:rsidP="00F7256B">
      <w:pPr>
        <w:numPr>
          <w:ilvl w:val="0"/>
          <w:numId w:val="54"/>
        </w:numPr>
        <w:spacing w:after="0" w:line="240" w:lineRule="auto"/>
        <w:rPr>
          <w:rFonts w:asciiTheme="minorHAnsi" w:eastAsia="Times New Roman" w:hAnsiTheme="minorHAnsi" w:cstheme="minorHAnsi"/>
          <w:lang w:eastAsia="nl-NL"/>
        </w:rPr>
      </w:pPr>
      <w:r w:rsidRPr="00E66D50">
        <w:rPr>
          <w:rFonts w:asciiTheme="minorHAnsi" w:eastAsia="Times New Roman" w:hAnsiTheme="minorHAnsi" w:cstheme="minorHAnsi"/>
          <w:lang w:eastAsia="nl-NL"/>
        </w:rPr>
        <w:t>poststromen die door capaciteitsgebrek niet door het supportteam kunnen worden uitgevoerd</w:t>
      </w:r>
      <w:r w:rsidR="006E4900">
        <w:rPr>
          <w:rFonts w:asciiTheme="minorHAnsi" w:eastAsia="Times New Roman" w:hAnsiTheme="minorHAnsi" w:cstheme="minorHAnsi"/>
          <w:lang w:eastAsia="nl-NL"/>
        </w:rPr>
        <w:t xml:space="preserve"> binnen Apeldoorn en Ugchelen</w:t>
      </w:r>
      <w:r w:rsidRPr="00E66D50">
        <w:rPr>
          <w:rFonts w:asciiTheme="minorHAnsi" w:eastAsia="Times New Roman" w:hAnsiTheme="minorHAnsi" w:cstheme="minorHAnsi"/>
          <w:lang w:eastAsia="nl-NL"/>
        </w:rPr>
        <w:t xml:space="preserve">; </w:t>
      </w:r>
    </w:p>
    <w:p w14:paraId="02005ADA" w14:textId="77777777" w:rsidR="00E66D50" w:rsidRPr="00E66D50" w:rsidRDefault="00E66D50" w:rsidP="00F7256B">
      <w:pPr>
        <w:numPr>
          <w:ilvl w:val="0"/>
          <w:numId w:val="54"/>
        </w:numPr>
        <w:spacing w:after="0" w:line="240" w:lineRule="auto"/>
        <w:rPr>
          <w:rFonts w:asciiTheme="minorHAnsi" w:eastAsia="Times New Roman" w:hAnsiTheme="minorHAnsi" w:cstheme="minorHAnsi"/>
          <w:lang w:eastAsia="nl-NL"/>
        </w:rPr>
      </w:pPr>
      <w:r w:rsidRPr="00E66D50">
        <w:rPr>
          <w:rFonts w:asciiTheme="minorHAnsi" w:eastAsia="Times New Roman" w:hAnsiTheme="minorHAnsi" w:cstheme="minorHAnsi"/>
          <w:lang w:eastAsia="nl-NL"/>
        </w:rPr>
        <w:t xml:space="preserve">de verdere sortering, verwerking en distributie van de aangeboden partijenpost; </w:t>
      </w:r>
    </w:p>
    <w:p w14:paraId="62AA025C" w14:textId="77777777" w:rsidR="00E66D50" w:rsidRPr="00E66D50" w:rsidRDefault="00E66D50" w:rsidP="00F7256B">
      <w:pPr>
        <w:numPr>
          <w:ilvl w:val="0"/>
          <w:numId w:val="54"/>
        </w:numPr>
        <w:spacing w:after="0" w:line="240" w:lineRule="auto"/>
        <w:rPr>
          <w:rFonts w:asciiTheme="minorHAnsi" w:eastAsia="Times New Roman" w:hAnsiTheme="minorHAnsi" w:cstheme="minorHAnsi"/>
          <w:lang w:eastAsia="nl-NL"/>
        </w:rPr>
      </w:pPr>
      <w:r w:rsidRPr="00E66D50">
        <w:rPr>
          <w:rFonts w:asciiTheme="minorHAnsi" w:eastAsia="Times New Roman" w:hAnsiTheme="minorHAnsi" w:cstheme="minorHAnsi"/>
          <w:lang w:eastAsia="nl-NL"/>
        </w:rPr>
        <w:t xml:space="preserve">de verwerking en bezorging van buitenlandse partijenpost. </w:t>
      </w:r>
    </w:p>
    <w:p w14:paraId="1EBEE646" w14:textId="11EE39C0" w:rsidR="004312EA" w:rsidRDefault="00E66D50" w:rsidP="0044742B">
      <w:pPr>
        <w:spacing w:after="0" w:line="240" w:lineRule="auto"/>
        <w:rPr>
          <w:rFonts w:asciiTheme="minorHAnsi" w:eastAsia="Times New Roman" w:hAnsiTheme="minorHAnsi" w:cstheme="minorHAnsi"/>
          <w:lang w:eastAsia="nl-NL"/>
        </w:rPr>
      </w:pPr>
      <w:r w:rsidRPr="00E66D50">
        <w:rPr>
          <w:rFonts w:asciiTheme="minorHAnsi" w:eastAsia="Times New Roman" w:hAnsiTheme="minorHAnsi" w:cstheme="minorHAnsi"/>
          <w:lang w:eastAsia="nl-NL"/>
        </w:rPr>
        <w:t xml:space="preserve">Wanneer het supportteam vooraf aangeeft onvoldoende capaciteit beschikbaar te hebben, kan de </w:t>
      </w:r>
      <w:r w:rsidR="009D6344">
        <w:rPr>
          <w:rFonts w:asciiTheme="minorHAnsi" w:eastAsia="Times New Roman" w:hAnsiTheme="minorHAnsi" w:cstheme="minorHAnsi"/>
          <w:lang w:eastAsia="nl-NL"/>
        </w:rPr>
        <w:t>opdrachtgever</w:t>
      </w:r>
      <w:r w:rsidRPr="00E66D50">
        <w:rPr>
          <w:rFonts w:asciiTheme="minorHAnsi" w:eastAsia="Times New Roman" w:hAnsiTheme="minorHAnsi" w:cstheme="minorHAnsi"/>
          <w:b/>
          <w:bCs/>
          <w:lang w:eastAsia="nl-NL"/>
        </w:rPr>
        <w:t xml:space="preserve"> </w:t>
      </w:r>
      <w:r w:rsidRPr="00E66D50">
        <w:rPr>
          <w:rFonts w:asciiTheme="minorHAnsi" w:eastAsia="Times New Roman" w:hAnsiTheme="minorHAnsi" w:cstheme="minorHAnsi"/>
          <w:lang w:eastAsia="nl-NL"/>
        </w:rPr>
        <w:t>besluiten om aanvullende poststromen alsnog via de opdrachtnemer aan te bieden.</w:t>
      </w:r>
      <w:r w:rsidR="006E4900">
        <w:rPr>
          <w:rFonts w:asciiTheme="minorHAnsi" w:eastAsia="Times New Roman" w:hAnsiTheme="minorHAnsi" w:cstheme="minorHAnsi"/>
          <w:lang w:eastAsia="nl-NL"/>
        </w:rPr>
        <w:t xml:space="preserve"> </w:t>
      </w:r>
      <w:r w:rsidR="00420482" w:rsidRPr="0044742B">
        <w:rPr>
          <w:rFonts w:asciiTheme="minorHAnsi" w:eastAsia="Times New Roman" w:hAnsiTheme="minorHAnsi" w:cstheme="minorHAnsi"/>
          <w:lang w:eastAsia="nl-NL"/>
        </w:rPr>
        <w:t>De genoemde aantallen uit de huidige situatie zijn het uitgangspunt</w:t>
      </w:r>
      <w:r w:rsidR="00B20E27" w:rsidRPr="0044742B">
        <w:rPr>
          <w:rFonts w:asciiTheme="minorHAnsi" w:eastAsia="Times New Roman" w:hAnsiTheme="minorHAnsi" w:cstheme="minorHAnsi"/>
          <w:lang w:eastAsia="nl-NL"/>
        </w:rPr>
        <w:t>, maar z</w:t>
      </w:r>
      <w:r w:rsidR="00420482" w:rsidRPr="0044742B">
        <w:rPr>
          <w:rFonts w:asciiTheme="minorHAnsi" w:eastAsia="Times New Roman" w:hAnsiTheme="minorHAnsi" w:cstheme="minorHAnsi"/>
          <w:lang w:eastAsia="nl-NL"/>
        </w:rPr>
        <w:t>ijn indicatief en geven geen garantie voor toekomstige volumes. De daadwerkelijke aantallen kunnen gedurende de contractperiode fluctueren als gevolg van wijzigingen in gemeentelijke processen, digitalisering, projecten, campagnes en beleidsontwikkelingen.</w:t>
      </w:r>
    </w:p>
    <w:p w14:paraId="1F179DC7" w14:textId="77777777" w:rsidR="00046853" w:rsidRDefault="00046853" w:rsidP="0044742B">
      <w:pPr>
        <w:spacing w:after="0" w:line="240" w:lineRule="auto"/>
        <w:rPr>
          <w:rFonts w:asciiTheme="minorHAnsi" w:eastAsia="Times New Roman" w:hAnsiTheme="minorHAnsi" w:cstheme="minorHAnsi"/>
          <w:lang w:eastAsia="nl-NL"/>
        </w:rPr>
      </w:pPr>
    </w:p>
    <w:p w14:paraId="47CA8AD6" w14:textId="18055052" w:rsidR="00046853" w:rsidRPr="0044742B" w:rsidRDefault="00046853" w:rsidP="0044742B">
      <w:pPr>
        <w:spacing w:after="0" w:line="240" w:lineRule="auto"/>
        <w:rPr>
          <w:rFonts w:asciiTheme="minorHAnsi" w:eastAsia="Times New Roman" w:hAnsiTheme="minorHAnsi" w:cstheme="minorHAnsi"/>
          <w:lang w:eastAsia="nl-NL"/>
        </w:rPr>
      </w:pPr>
      <w:r>
        <w:rPr>
          <w:rFonts w:asciiTheme="minorHAnsi" w:eastAsia="Times New Roman" w:hAnsiTheme="minorHAnsi" w:cstheme="minorHAnsi"/>
          <w:lang w:eastAsia="nl-NL"/>
        </w:rPr>
        <w:t xml:space="preserve">In de huidige situatie wordt de post ongesorteerd als gemengde post aangeboden. In de toekomst wil de gemeente de mogelijkheid behouden om dit proces </w:t>
      </w:r>
      <w:r w:rsidR="004A00B4">
        <w:rPr>
          <w:rFonts w:asciiTheme="minorHAnsi" w:eastAsia="Times New Roman" w:hAnsiTheme="minorHAnsi" w:cstheme="minorHAnsi"/>
          <w:lang w:eastAsia="nl-NL"/>
        </w:rPr>
        <w:t>efficiënter in te richten en de post in verschillende stromen als partijenpost aan te bieden. Daarom zijn deze prijzen uitgevraagd in het prijzenblad van dit perceel.</w:t>
      </w:r>
    </w:p>
    <w:p w14:paraId="309BA781" w14:textId="77777777" w:rsidR="00A11F90" w:rsidRDefault="00A11F90" w:rsidP="0044742B">
      <w:pPr>
        <w:spacing w:after="0" w:line="240" w:lineRule="auto"/>
        <w:rPr>
          <w:rFonts w:asciiTheme="minorHAnsi" w:eastAsia="Times New Roman" w:hAnsiTheme="minorHAnsi" w:cstheme="minorHAnsi"/>
          <w:lang w:eastAsia="nl-NL"/>
        </w:rPr>
      </w:pPr>
    </w:p>
    <w:p w14:paraId="7C8ED34F" w14:textId="77777777" w:rsidR="00B134F9" w:rsidRDefault="00B134F9">
      <w:pPr>
        <w:rPr>
          <w:rFonts w:asciiTheme="minorHAnsi" w:eastAsia="Times New Roman" w:hAnsiTheme="minorHAnsi" w:cstheme="minorHAnsi"/>
          <w:i/>
          <w:iCs/>
          <w:lang w:eastAsia="nl-NL"/>
        </w:rPr>
      </w:pPr>
      <w:r>
        <w:rPr>
          <w:rFonts w:asciiTheme="minorHAnsi" w:eastAsia="Times New Roman" w:hAnsiTheme="minorHAnsi" w:cstheme="minorHAnsi"/>
          <w:i/>
          <w:iCs/>
          <w:lang w:eastAsia="nl-NL"/>
        </w:rPr>
        <w:br w:type="page"/>
      </w:r>
    </w:p>
    <w:p w14:paraId="791E3EE8" w14:textId="087145C9" w:rsidR="00D749EB" w:rsidRPr="00D749EB" w:rsidRDefault="00D749EB" w:rsidP="00D749EB">
      <w:pPr>
        <w:spacing w:after="0" w:line="240" w:lineRule="auto"/>
        <w:rPr>
          <w:rFonts w:asciiTheme="minorHAnsi" w:eastAsia="Times New Roman" w:hAnsiTheme="minorHAnsi" w:cstheme="minorHAnsi"/>
          <w:i/>
          <w:iCs/>
          <w:lang w:eastAsia="nl-NL"/>
        </w:rPr>
      </w:pPr>
      <w:r w:rsidRPr="0044742B">
        <w:rPr>
          <w:rFonts w:asciiTheme="minorHAnsi" w:eastAsia="Times New Roman" w:hAnsiTheme="minorHAnsi" w:cstheme="minorHAnsi"/>
          <w:i/>
          <w:iCs/>
          <w:lang w:eastAsia="nl-NL"/>
        </w:rPr>
        <w:lastRenderedPageBreak/>
        <w:t>Haal- en brengservice</w:t>
      </w:r>
    </w:p>
    <w:p w14:paraId="5AFE0C62" w14:textId="5A46005C" w:rsidR="00402369" w:rsidRDefault="00402369" w:rsidP="00D749EB">
      <w:pPr>
        <w:spacing w:after="0" w:line="240" w:lineRule="auto"/>
        <w:rPr>
          <w:rFonts w:asciiTheme="minorHAnsi" w:eastAsia="Times New Roman" w:hAnsiTheme="minorHAnsi" w:cstheme="minorHAnsi"/>
          <w:lang w:eastAsia="nl-NL"/>
        </w:rPr>
      </w:pPr>
      <w:r>
        <w:rPr>
          <w:rFonts w:asciiTheme="minorHAnsi" w:eastAsia="Times New Roman" w:hAnsiTheme="minorHAnsi" w:cstheme="minorHAnsi"/>
          <w:lang w:eastAsia="nl-NL"/>
        </w:rPr>
        <w:t>Haalservice uitgaande post</w:t>
      </w:r>
    </w:p>
    <w:p w14:paraId="3836A708" w14:textId="5D81E369" w:rsidR="00D749EB" w:rsidRPr="0044742B" w:rsidRDefault="00D749EB" w:rsidP="00D749EB">
      <w:p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De opdrachtnemer verzorgt dagelijks een haalservice voor de uitgaande partijenpost bij het gemeentehuis van Apeldoorn.</w:t>
      </w:r>
      <w:r w:rsidR="00402369">
        <w:rPr>
          <w:rFonts w:asciiTheme="minorHAnsi" w:eastAsia="Times New Roman" w:hAnsiTheme="minorHAnsi" w:cstheme="minorHAnsi"/>
          <w:lang w:eastAsia="nl-NL"/>
        </w:rPr>
        <w:t xml:space="preserve"> </w:t>
      </w:r>
      <w:r w:rsidRPr="0044742B">
        <w:rPr>
          <w:rFonts w:asciiTheme="minorHAnsi" w:eastAsia="Times New Roman" w:hAnsiTheme="minorHAnsi" w:cstheme="minorHAnsi"/>
          <w:lang w:eastAsia="nl-NL"/>
        </w:rPr>
        <w:t>Hierbij gelden de volgende uitgangspunten:</w:t>
      </w:r>
    </w:p>
    <w:p w14:paraId="23B2BD5E" w14:textId="65B03181" w:rsidR="00D749EB" w:rsidRPr="0044742B" w:rsidRDefault="00D749EB" w:rsidP="00F7256B">
      <w:pPr>
        <w:numPr>
          <w:ilvl w:val="0"/>
          <w:numId w:val="55"/>
        </w:num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 xml:space="preserve">de </w:t>
      </w:r>
      <w:r w:rsidR="009D6344">
        <w:rPr>
          <w:rFonts w:asciiTheme="minorHAnsi" w:eastAsia="Times New Roman" w:hAnsiTheme="minorHAnsi" w:cstheme="minorHAnsi"/>
          <w:lang w:eastAsia="nl-NL"/>
        </w:rPr>
        <w:t>opdrachtgever</w:t>
      </w:r>
      <w:r w:rsidRPr="0044742B">
        <w:rPr>
          <w:rFonts w:asciiTheme="minorHAnsi" w:eastAsia="Times New Roman" w:hAnsiTheme="minorHAnsi" w:cstheme="minorHAnsi"/>
          <w:lang w:eastAsia="nl-NL"/>
        </w:rPr>
        <w:t xml:space="preserve"> verzamelt alle uitgaande post centraal in de postkamer van het gemeentehuis; </w:t>
      </w:r>
    </w:p>
    <w:p w14:paraId="1B1790BF" w14:textId="77777777" w:rsidR="00D749EB" w:rsidRPr="0044742B" w:rsidRDefault="00D749EB" w:rsidP="00F7256B">
      <w:pPr>
        <w:numPr>
          <w:ilvl w:val="0"/>
          <w:numId w:val="55"/>
        </w:num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 xml:space="preserve">poststukken worden aangeboden in postzakken en/of op transportkarren; </w:t>
      </w:r>
    </w:p>
    <w:p w14:paraId="3ACFF48C" w14:textId="77777777" w:rsidR="00D749EB" w:rsidRPr="0044742B" w:rsidRDefault="00D749EB" w:rsidP="00F7256B">
      <w:pPr>
        <w:numPr>
          <w:ilvl w:val="0"/>
          <w:numId w:val="55"/>
        </w:num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 xml:space="preserve">de transportkar staat op werkdagen uiterlijk om 16:00 uur gereed op de afgesproken locatie bij de beveiliging van het gemeentehuis; </w:t>
      </w:r>
    </w:p>
    <w:p w14:paraId="56E56A50" w14:textId="3C525489" w:rsidR="00D749EB" w:rsidRPr="0044742B" w:rsidRDefault="00D749EB" w:rsidP="00F7256B">
      <w:pPr>
        <w:numPr>
          <w:ilvl w:val="0"/>
          <w:numId w:val="55"/>
        </w:num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medewerkers</w:t>
      </w:r>
      <w:r>
        <w:rPr>
          <w:rFonts w:asciiTheme="minorHAnsi" w:eastAsia="Times New Roman" w:hAnsiTheme="minorHAnsi" w:cstheme="minorHAnsi"/>
          <w:lang w:eastAsia="nl-NL"/>
        </w:rPr>
        <w:t xml:space="preserve"> van de </w:t>
      </w:r>
      <w:r w:rsidR="009D6344">
        <w:rPr>
          <w:rFonts w:asciiTheme="minorHAnsi" w:eastAsia="Times New Roman" w:hAnsiTheme="minorHAnsi" w:cstheme="minorHAnsi"/>
          <w:lang w:eastAsia="nl-NL"/>
        </w:rPr>
        <w:t>opdrachtgever</w:t>
      </w:r>
      <w:r w:rsidRPr="0044742B">
        <w:rPr>
          <w:rFonts w:asciiTheme="minorHAnsi" w:eastAsia="Times New Roman" w:hAnsiTheme="minorHAnsi" w:cstheme="minorHAnsi"/>
          <w:lang w:eastAsia="nl-NL"/>
        </w:rPr>
        <w:t xml:space="preserve"> kunnen post aanbieden aan de postkamer tot uiterlijk 15:30 uur; </w:t>
      </w:r>
    </w:p>
    <w:p w14:paraId="3A2C5588" w14:textId="77777777" w:rsidR="00D749EB" w:rsidRPr="0044742B" w:rsidRDefault="00D749EB" w:rsidP="00F7256B">
      <w:pPr>
        <w:numPr>
          <w:ilvl w:val="0"/>
          <w:numId w:val="55"/>
        </w:num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 xml:space="preserve">de opdrachtnemer haalt de post dagelijks op werkdagen op; </w:t>
      </w:r>
    </w:p>
    <w:p w14:paraId="51DA0D69" w14:textId="77777777" w:rsidR="00D749EB" w:rsidRPr="0044742B" w:rsidRDefault="00D749EB" w:rsidP="00F7256B">
      <w:pPr>
        <w:numPr>
          <w:ilvl w:val="0"/>
          <w:numId w:val="55"/>
        </w:num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 xml:space="preserve">op kerstavond en oudjaarsdag gelden aangepaste aanlevertijden, waarbij de laatste aanlevering drie uur eerder plaatsvindt. </w:t>
      </w:r>
    </w:p>
    <w:p w14:paraId="3541482B" w14:textId="39023DFC" w:rsidR="00D749EB" w:rsidRPr="0044742B" w:rsidRDefault="00D749EB" w:rsidP="00D749EB">
      <w:p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 xml:space="preserve">De </w:t>
      </w:r>
      <w:r w:rsidR="009D6344">
        <w:rPr>
          <w:rFonts w:asciiTheme="minorHAnsi" w:eastAsia="Times New Roman" w:hAnsiTheme="minorHAnsi" w:cstheme="minorHAnsi"/>
          <w:lang w:eastAsia="nl-NL"/>
        </w:rPr>
        <w:t>opdrachtgever</w:t>
      </w:r>
      <w:r w:rsidRPr="0044742B">
        <w:rPr>
          <w:rFonts w:asciiTheme="minorHAnsi" w:eastAsia="Times New Roman" w:hAnsiTheme="minorHAnsi" w:cstheme="minorHAnsi"/>
          <w:lang w:eastAsia="nl-NL"/>
        </w:rPr>
        <w:t xml:space="preserve"> behoudt zich het recht voor om gedurende de contractperiode aanvullende of gewijzigde ophaallocaties aan te wijzen indien de gemeentelijke organisatie daarom vraagt.</w:t>
      </w:r>
    </w:p>
    <w:p w14:paraId="4F020628" w14:textId="77777777" w:rsidR="00D749EB" w:rsidRDefault="00D749EB" w:rsidP="0044742B">
      <w:pPr>
        <w:spacing w:after="0" w:line="240" w:lineRule="auto"/>
        <w:rPr>
          <w:rFonts w:asciiTheme="minorHAnsi" w:eastAsia="Times New Roman" w:hAnsiTheme="minorHAnsi" w:cstheme="minorHAnsi"/>
          <w:lang w:eastAsia="nl-NL"/>
        </w:rPr>
      </w:pPr>
    </w:p>
    <w:p w14:paraId="35E327DE" w14:textId="365DFE28" w:rsidR="00D749EB" w:rsidRDefault="00D749EB" w:rsidP="0044742B">
      <w:pPr>
        <w:spacing w:after="0" w:line="240" w:lineRule="auto"/>
        <w:rPr>
          <w:rFonts w:asciiTheme="minorHAnsi" w:eastAsia="Times New Roman" w:hAnsiTheme="minorHAnsi" w:cstheme="minorHAnsi"/>
          <w:lang w:eastAsia="nl-NL"/>
        </w:rPr>
      </w:pPr>
      <w:r>
        <w:rPr>
          <w:rFonts w:asciiTheme="minorHAnsi" w:eastAsia="Times New Roman" w:hAnsiTheme="minorHAnsi" w:cstheme="minorHAnsi"/>
          <w:lang w:eastAsia="nl-NL"/>
        </w:rPr>
        <w:t>Breng</w:t>
      </w:r>
      <w:r w:rsidR="00D61DE3">
        <w:rPr>
          <w:rFonts w:asciiTheme="minorHAnsi" w:eastAsia="Times New Roman" w:hAnsiTheme="minorHAnsi" w:cstheme="minorHAnsi"/>
          <w:lang w:eastAsia="nl-NL"/>
        </w:rPr>
        <w:t>service postbussen en antwoordnummers</w:t>
      </w:r>
    </w:p>
    <w:p w14:paraId="2FC63967" w14:textId="7D1E9073" w:rsidR="00D749EB" w:rsidRPr="0044742B" w:rsidRDefault="00D749EB" w:rsidP="00D749EB">
      <w:p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De opdrachtnemer verzorgt daarnaast een dagelijkse brengservice voor de inkomende post afkomstig uit de gemeentelijke postbussen</w:t>
      </w:r>
      <w:r w:rsidR="002C762A">
        <w:rPr>
          <w:rFonts w:asciiTheme="minorHAnsi" w:eastAsia="Times New Roman" w:hAnsiTheme="minorHAnsi" w:cstheme="minorHAnsi"/>
          <w:lang w:eastAsia="nl-NL"/>
        </w:rPr>
        <w:t xml:space="preserve">, </w:t>
      </w:r>
      <w:r w:rsidR="00CF73FE">
        <w:rPr>
          <w:rFonts w:asciiTheme="minorHAnsi" w:eastAsia="Times New Roman" w:hAnsiTheme="minorHAnsi" w:cstheme="minorHAnsi"/>
          <w:lang w:eastAsia="nl-NL"/>
        </w:rPr>
        <w:t xml:space="preserve">zoals omschreven in de huidige situatie. Opdrachtgever </w:t>
      </w:r>
      <w:r w:rsidR="00514BD8">
        <w:rPr>
          <w:rFonts w:asciiTheme="minorHAnsi" w:eastAsia="Times New Roman" w:hAnsiTheme="minorHAnsi" w:cstheme="minorHAnsi"/>
          <w:lang w:eastAsia="nl-NL"/>
        </w:rPr>
        <w:t>moet indien nodig een extra postbus aan kunnen vragen.</w:t>
      </w:r>
      <w:r w:rsidR="006B070E">
        <w:rPr>
          <w:rFonts w:asciiTheme="minorHAnsi" w:eastAsia="Times New Roman" w:hAnsiTheme="minorHAnsi" w:cstheme="minorHAnsi"/>
          <w:lang w:eastAsia="nl-NL"/>
        </w:rPr>
        <w:t xml:space="preserve"> </w:t>
      </w:r>
      <w:r w:rsidRPr="0044742B">
        <w:rPr>
          <w:rFonts w:asciiTheme="minorHAnsi" w:eastAsia="Times New Roman" w:hAnsiTheme="minorHAnsi" w:cstheme="minorHAnsi"/>
          <w:lang w:eastAsia="nl-NL"/>
        </w:rPr>
        <w:t>De bezorging vindt plaats</w:t>
      </w:r>
      <w:r w:rsidR="006B070E">
        <w:rPr>
          <w:rFonts w:asciiTheme="minorHAnsi" w:eastAsia="Times New Roman" w:hAnsiTheme="minorHAnsi" w:cstheme="minorHAnsi"/>
          <w:lang w:eastAsia="nl-NL"/>
        </w:rPr>
        <w:t xml:space="preserve"> </w:t>
      </w:r>
      <w:r w:rsidRPr="0044742B">
        <w:rPr>
          <w:rFonts w:asciiTheme="minorHAnsi" w:eastAsia="Times New Roman" w:hAnsiTheme="minorHAnsi" w:cstheme="minorHAnsi"/>
          <w:lang w:eastAsia="nl-NL"/>
        </w:rPr>
        <w:t>op werkdagen</w:t>
      </w:r>
      <w:r w:rsidR="006B070E">
        <w:rPr>
          <w:rFonts w:asciiTheme="minorHAnsi" w:eastAsia="Times New Roman" w:hAnsiTheme="minorHAnsi" w:cstheme="minorHAnsi"/>
          <w:lang w:eastAsia="nl-NL"/>
        </w:rPr>
        <w:t xml:space="preserve"> </w:t>
      </w:r>
      <w:r w:rsidRPr="0044742B">
        <w:rPr>
          <w:rFonts w:asciiTheme="minorHAnsi" w:eastAsia="Times New Roman" w:hAnsiTheme="minorHAnsi" w:cstheme="minorHAnsi"/>
          <w:lang w:eastAsia="nl-NL"/>
        </w:rPr>
        <w:t>tussen 07:30 uur en 08:00 uur</w:t>
      </w:r>
      <w:r w:rsidR="006B070E">
        <w:rPr>
          <w:rFonts w:asciiTheme="minorHAnsi" w:eastAsia="Times New Roman" w:hAnsiTheme="minorHAnsi" w:cstheme="minorHAnsi"/>
          <w:lang w:eastAsia="nl-NL"/>
        </w:rPr>
        <w:t xml:space="preserve"> </w:t>
      </w:r>
      <w:r w:rsidRPr="0044742B">
        <w:rPr>
          <w:rFonts w:asciiTheme="minorHAnsi" w:eastAsia="Times New Roman" w:hAnsiTheme="minorHAnsi" w:cstheme="minorHAnsi"/>
          <w:lang w:eastAsia="nl-NL"/>
        </w:rPr>
        <w:t xml:space="preserve">op de centrale postkamer van het gemeentehuis. </w:t>
      </w:r>
      <w:r w:rsidR="006B070E">
        <w:rPr>
          <w:rFonts w:asciiTheme="minorHAnsi" w:eastAsia="Times New Roman" w:hAnsiTheme="minorHAnsi" w:cstheme="minorHAnsi"/>
          <w:lang w:eastAsia="nl-NL"/>
        </w:rPr>
        <w:t xml:space="preserve"> </w:t>
      </w:r>
      <w:r w:rsidRPr="0044742B">
        <w:rPr>
          <w:rFonts w:asciiTheme="minorHAnsi" w:eastAsia="Times New Roman" w:hAnsiTheme="minorHAnsi" w:cstheme="minorHAnsi"/>
          <w:lang w:eastAsia="nl-NL"/>
        </w:rPr>
        <w:t>De post wordt per postbus afzonderlijk gebundeld en herkenbaar aangeleverd zodat verdere interne verwerking zonder aanvullende sorteerwerkzaamheden kan plaatsvinden.</w:t>
      </w:r>
    </w:p>
    <w:p w14:paraId="7D4522D4" w14:textId="77777777" w:rsidR="00D61DE3" w:rsidRPr="0044742B" w:rsidRDefault="00D61DE3" w:rsidP="00D61DE3">
      <w:pPr>
        <w:spacing w:after="0" w:line="240" w:lineRule="auto"/>
        <w:rPr>
          <w:rFonts w:asciiTheme="minorHAnsi" w:eastAsia="Times New Roman" w:hAnsiTheme="minorHAnsi" w:cstheme="minorHAnsi"/>
          <w:lang w:eastAsia="nl-NL"/>
        </w:rPr>
      </w:pPr>
      <w:r>
        <w:rPr>
          <w:rFonts w:asciiTheme="minorHAnsi" w:eastAsia="Times New Roman" w:hAnsiTheme="minorHAnsi" w:cstheme="minorHAnsi"/>
          <w:lang w:eastAsia="nl-NL"/>
        </w:rPr>
        <w:br/>
      </w:r>
      <w:r w:rsidRPr="0044742B">
        <w:rPr>
          <w:rFonts w:asciiTheme="minorHAnsi" w:eastAsia="Times New Roman" w:hAnsiTheme="minorHAnsi" w:cstheme="minorHAnsi"/>
          <w:lang w:eastAsia="nl-NL"/>
        </w:rPr>
        <w:t>De opdrachtnemer dient antwoordnummerdiensten aan te bieden ten behoeve van gemeentelijke processen, projecten, campagnes en verkiezingen.</w:t>
      </w:r>
    </w:p>
    <w:p w14:paraId="60561088" w14:textId="77777777" w:rsidR="00D61DE3" w:rsidRPr="0044742B" w:rsidRDefault="00D61DE3" w:rsidP="00D61DE3">
      <w:p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Hierbij gelden minimaal de volgende voorwaarden:</w:t>
      </w:r>
    </w:p>
    <w:p w14:paraId="60C51270" w14:textId="77777777" w:rsidR="00D61DE3" w:rsidRPr="0044742B" w:rsidRDefault="00D61DE3" w:rsidP="00F7256B">
      <w:pPr>
        <w:numPr>
          <w:ilvl w:val="0"/>
          <w:numId w:val="56"/>
        </w:num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 xml:space="preserve">antwoordnummerpost wordt dagelijks verwerkt; </w:t>
      </w:r>
    </w:p>
    <w:p w14:paraId="434099D8" w14:textId="06B406A2" w:rsidR="00D61DE3" w:rsidRPr="0044742B" w:rsidRDefault="00D61DE3" w:rsidP="00F7256B">
      <w:pPr>
        <w:numPr>
          <w:ilvl w:val="0"/>
          <w:numId w:val="56"/>
        </w:num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 xml:space="preserve">antwoordnummerpost wordt gelijktijdig met de reguliere post aangeleverd; </w:t>
      </w:r>
    </w:p>
    <w:p w14:paraId="205ABF4C" w14:textId="79922F75" w:rsidR="00D61DE3" w:rsidRPr="0044742B" w:rsidRDefault="00D61DE3" w:rsidP="00F7256B">
      <w:pPr>
        <w:numPr>
          <w:ilvl w:val="0"/>
          <w:numId w:val="56"/>
        </w:num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 xml:space="preserve">de </w:t>
      </w:r>
      <w:r w:rsidR="009D6344">
        <w:rPr>
          <w:rFonts w:asciiTheme="minorHAnsi" w:eastAsia="Times New Roman" w:hAnsiTheme="minorHAnsi" w:cstheme="minorHAnsi"/>
          <w:lang w:eastAsia="nl-NL"/>
        </w:rPr>
        <w:t>opdrachtgever</w:t>
      </w:r>
      <w:r w:rsidRPr="0044742B">
        <w:rPr>
          <w:rFonts w:asciiTheme="minorHAnsi" w:eastAsia="Times New Roman" w:hAnsiTheme="minorHAnsi" w:cstheme="minorHAnsi"/>
          <w:lang w:eastAsia="nl-NL"/>
        </w:rPr>
        <w:t xml:space="preserve"> kan gedurende de contractperiode nieuwe antwoordnummers aanvragen of bestaande antwoordnummers beëindigen; </w:t>
      </w:r>
    </w:p>
    <w:p w14:paraId="74A8AA04" w14:textId="5469998E" w:rsidR="00D749EB" w:rsidRDefault="00D749EB" w:rsidP="0044742B">
      <w:pPr>
        <w:spacing w:after="0" w:line="240" w:lineRule="auto"/>
        <w:rPr>
          <w:rFonts w:asciiTheme="minorHAnsi" w:eastAsia="Times New Roman" w:hAnsiTheme="minorHAnsi" w:cstheme="minorHAnsi"/>
          <w:lang w:eastAsia="nl-NL"/>
        </w:rPr>
      </w:pPr>
    </w:p>
    <w:p w14:paraId="322689EF" w14:textId="5882D533" w:rsidR="00175D05" w:rsidRDefault="00770CED" w:rsidP="0044742B">
      <w:pPr>
        <w:spacing w:after="0" w:line="240" w:lineRule="auto"/>
        <w:rPr>
          <w:rFonts w:asciiTheme="minorHAnsi" w:eastAsia="Times New Roman" w:hAnsiTheme="minorHAnsi" w:cstheme="minorHAnsi"/>
          <w:b/>
          <w:bCs/>
          <w:lang w:eastAsia="nl-NL"/>
        </w:rPr>
      </w:pPr>
      <w:r>
        <w:rPr>
          <w:rFonts w:asciiTheme="minorHAnsi" w:eastAsia="Times New Roman" w:hAnsiTheme="minorHAnsi" w:cstheme="minorHAnsi"/>
          <w:b/>
          <w:bCs/>
          <w:lang w:eastAsia="nl-NL"/>
        </w:rPr>
        <w:t xml:space="preserve">Perceel 2: </w:t>
      </w:r>
      <w:r w:rsidR="00175D05">
        <w:rPr>
          <w:rFonts w:asciiTheme="minorHAnsi" w:eastAsia="Times New Roman" w:hAnsiTheme="minorHAnsi" w:cstheme="minorHAnsi"/>
          <w:b/>
          <w:bCs/>
          <w:lang w:eastAsia="nl-NL"/>
        </w:rPr>
        <w:t>Verkiezing</w:t>
      </w:r>
      <w:r w:rsidR="00645CDA">
        <w:rPr>
          <w:rFonts w:asciiTheme="minorHAnsi" w:eastAsia="Times New Roman" w:hAnsiTheme="minorHAnsi" w:cstheme="minorHAnsi"/>
          <w:b/>
          <w:bCs/>
          <w:lang w:eastAsia="nl-NL"/>
        </w:rPr>
        <w:t>s</w:t>
      </w:r>
      <w:r w:rsidR="00175D05">
        <w:rPr>
          <w:rFonts w:asciiTheme="minorHAnsi" w:eastAsia="Times New Roman" w:hAnsiTheme="minorHAnsi" w:cstheme="minorHAnsi"/>
          <w:b/>
          <w:bCs/>
          <w:lang w:eastAsia="nl-NL"/>
        </w:rPr>
        <w:t>post</w:t>
      </w:r>
    </w:p>
    <w:p w14:paraId="6BB25EEC" w14:textId="4182BEE8" w:rsidR="00175D05" w:rsidRPr="00390975" w:rsidRDefault="00175D05" w:rsidP="00647D05">
      <w:pPr>
        <w:spacing w:after="0" w:line="240" w:lineRule="auto"/>
        <w:rPr>
          <w:rFonts w:asciiTheme="minorHAnsi" w:hAnsiTheme="minorHAnsi" w:cstheme="minorHAnsi"/>
        </w:rPr>
      </w:pPr>
      <w:r w:rsidRPr="00390975">
        <w:rPr>
          <w:rFonts w:asciiTheme="minorHAnsi" w:hAnsiTheme="minorHAnsi" w:cstheme="minorHAnsi"/>
        </w:rPr>
        <w:t>Verkiezingspost betreft een maatschappelijk en democratisch cruciale poststroom waarvoor hoge eisen gelden ten aanzien van betrouwbaarheid, tijdigheid, flexibiliteit en continuïteit.</w:t>
      </w:r>
      <w:r w:rsidRPr="00647D05">
        <w:rPr>
          <w:rFonts w:asciiTheme="minorHAnsi" w:hAnsiTheme="minorHAnsi" w:cstheme="minorHAnsi"/>
        </w:rPr>
        <w:t xml:space="preserve"> </w:t>
      </w:r>
      <w:r w:rsidRPr="00390975">
        <w:rPr>
          <w:rFonts w:asciiTheme="minorHAnsi" w:hAnsiTheme="minorHAnsi" w:cstheme="minorHAnsi"/>
        </w:rPr>
        <w:t xml:space="preserve">De opdrachtnemer verzorgt de verwerking, het vervoer en de bezorging van verkiezingspost die niet door het gemeentelijke supportteam wordt uitgevoerd. Daarbij dient de opdrachtnemer nauw samen te werken met de </w:t>
      </w:r>
      <w:r w:rsidR="009D6344">
        <w:rPr>
          <w:rFonts w:asciiTheme="minorHAnsi" w:eastAsia="Times New Roman" w:hAnsiTheme="minorHAnsi" w:cstheme="minorHAnsi"/>
          <w:lang w:eastAsia="nl-NL"/>
        </w:rPr>
        <w:t>opdrachtgever</w:t>
      </w:r>
      <w:r w:rsidRPr="00390975">
        <w:rPr>
          <w:rFonts w:asciiTheme="minorHAnsi" w:hAnsiTheme="minorHAnsi" w:cstheme="minorHAnsi"/>
        </w:rPr>
        <w:t>, de drukker</w:t>
      </w:r>
      <w:r w:rsidRPr="00647D05">
        <w:rPr>
          <w:rFonts w:asciiTheme="minorHAnsi" w:hAnsiTheme="minorHAnsi" w:cstheme="minorHAnsi"/>
        </w:rPr>
        <w:t xml:space="preserve"> en </w:t>
      </w:r>
      <w:r w:rsidR="00875E52">
        <w:rPr>
          <w:rFonts w:asciiTheme="minorHAnsi" w:hAnsiTheme="minorHAnsi" w:cstheme="minorHAnsi"/>
        </w:rPr>
        <w:t>het supportteam</w:t>
      </w:r>
      <w:r w:rsidRPr="00647D05">
        <w:rPr>
          <w:rFonts w:asciiTheme="minorHAnsi" w:hAnsiTheme="minorHAnsi" w:cstheme="minorHAnsi"/>
        </w:rPr>
        <w:t xml:space="preserve"> </w:t>
      </w:r>
      <w:r w:rsidRPr="00390975">
        <w:rPr>
          <w:rFonts w:asciiTheme="minorHAnsi" w:hAnsiTheme="minorHAnsi" w:cstheme="minorHAnsi"/>
        </w:rPr>
        <w:t>om een sluitende logistieke keten te realiseren.</w:t>
      </w:r>
    </w:p>
    <w:p w14:paraId="34F0776D" w14:textId="77777777" w:rsidR="00175D05" w:rsidRPr="00647D05" w:rsidRDefault="00175D05" w:rsidP="00647D05">
      <w:pPr>
        <w:spacing w:after="0" w:line="240" w:lineRule="auto"/>
        <w:rPr>
          <w:rFonts w:asciiTheme="minorHAnsi" w:hAnsiTheme="minorHAnsi" w:cstheme="minorHAnsi"/>
          <w:b/>
          <w:bCs/>
        </w:rPr>
      </w:pPr>
    </w:p>
    <w:p w14:paraId="08225576" w14:textId="1E0440CA" w:rsidR="00175D05" w:rsidRPr="00390975" w:rsidRDefault="00175D05" w:rsidP="00647D05">
      <w:pPr>
        <w:spacing w:after="0" w:line="240" w:lineRule="auto"/>
        <w:rPr>
          <w:rFonts w:asciiTheme="minorHAnsi" w:hAnsiTheme="minorHAnsi" w:cstheme="minorHAnsi"/>
        </w:rPr>
      </w:pPr>
      <w:r w:rsidRPr="00390975">
        <w:rPr>
          <w:rFonts w:asciiTheme="minorHAnsi" w:hAnsiTheme="minorHAnsi" w:cstheme="minorHAnsi"/>
        </w:rPr>
        <w:t xml:space="preserve">Binnen de huidige situatie verwerkt de </w:t>
      </w:r>
      <w:r w:rsidR="009D6344">
        <w:rPr>
          <w:rFonts w:asciiTheme="minorHAnsi" w:eastAsia="Times New Roman" w:hAnsiTheme="minorHAnsi" w:cstheme="minorHAnsi"/>
          <w:lang w:eastAsia="nl-NL"/>
        </w:rPr>
        <w:t>opdrachtgever</w:t>
      </w:r>
      <w:r w:rsidRPr="00390975">
        <w:rPr>
          <w:rFonts w:asciiTheme="minorHAnsi" w:hAnsiTheme="minorHAnsi" w:cstheme="minorHAnsi"/>
        </w:rPr>
        <w:t xml:space="preserve"> jaarlijks omvangrijke aantallen verkiezingspost. Op basis van de gerealiseerde volumes </w:t>
      </w:r>
      <w:r w:rsidRPr="00647D05">
        <w:rPr>
          <w:rFonts w:asciiTheme="minorHAnsi" w:hAnsiTheme="minorHAnsi" w:cstheme="minorHAnsi"/>
        </w:rPr>
        <w:t xml:space="preserve">bedraagt dit zo’n 205.000 stuks post per jaar. In 2024 was dit 203.225 en in 2025 </w:t>
      </w:r>
      <w:r w:rsidR="00303305">
        <w:rPr>
          <w:rFonts w:asciiTheme="minorHAnsi" w:hAnsiTheme="minorHAnsi" w:cstheme="minorHAnsi"/>
        </w:rPr>
        <w:t>w</w:t>
      </w:r>
      <w:r w:rsidRPr="00647D05">
        <w:rPr>
          <w:rFonts w:asciiTheme="minorHAnsi" w:hAnsiTheme="minorHAnsi" w:cstheme="minorHAnsi"/>
        </w:rPr>
        <w:t>as dit 205.773. Dit is in hoofdlijnen onder te verdelen in</w:t>
      </w:r>
    </w:p>
    <w:p w14:paraId="28354093" w14:textId="2A6BA467" w:rsidR="00175D05" w:rsidRPr="00390975" w:rsidRDefault="00175D05" w:rsidP="00F7256B">
      <w:pPr>
        <w:numPr>
          <w:ilvl w:val="0"/>
          <w:numId w:val="57"/>
        </w:numPr>
        <w:spacing w:after="0" w:line="240" w:lineRule="auto"/>
        <w:rPr>
          <w:rFonts w:asciiTheme="minorHAnsi" w:hAnsiTheme="minorHAnsi" w:cstheme="minorHAnsi"/>
        </w:rPr>
      </w:pPr>
      <w:r w:rsidRPr="00647D05">
        <w:rPr>
          <w:rFonts w:asciiTheme="minorHAnsi" w:hAnsiTheme="minorHAnsi" w:cstheme="minorHAnsi"/>
        </w:rPr>
        <w:t>13</w:t>
      </w:r>
      <w:r w:rsidRPr="00390975">
        <w:rPr>
          <w:rFonts w:asciiTheme="minorHAnsi" w:hAnsiTheme="minorHAnsi" w:cstheme="minorHAnsi"/>
        </w:rPr>
        <w:t xml:space="preserve">0.000 </w:t>
      </w:r>
      <w:r w:rsidR="00645CDA">
        <w:rPr>
          <w:rFonts w:asciiTheme="minorHAnsi" w:hAnsiTheme="minorHAnsi" w:cstheme="minorHAnsi"/>
        </w:rPr>
        <w:t xml:space="preserve">tot 135.000 </w:t>
      </w:r>
      <w:r w:rsidRPr="00390975">
        <w:rPr>
          <w:rFonts w:asciiTheme="minorHAnsi" w:hAnsiTheme="minorHAnsi" w:cstheme="minorHAnsi"/>
        </w:rPr>
        <w:t xml:space="preserve">stempassen op naam; </w:t>
      </w:r>
    </w:p>
    <w:p w14:paraId="1DFAFD6E" w14:textId="77777777" w:rsidR="00175D05" w:rsidRPr="00390975" w:rsidRDefault="00175D05" w:rsidP="00F7256B">
      <w:pPr>
        <w:numPr>
          <w:ilvl w:val="0"/>
          <w:numId w:val="57"/>
        </w:numPr>
        <w:spacing w:after="0" w:line="240" w:lineRule="auto"/>
        <w:rPr>
          <w:rFonts w:asciiTheme="minorHAnsi" w:hAnsiTheme="minorHAnsi" w:cstheme="minorHAnsi"/>
        </w:rPr>
      </w:pPr>
      <w:r w:rsidRPr="00390975">
        <w:rPr>
          <w:rFonts w:asciiTheme="minorHAnsi" w:hAnsiTheme="minorHAnsi" w:cstheme="minorHAnsi"/>
        </w:rPr>
        <w:t xml:space="preserve">75.000 kandidatenlijsten voor huishoudens. </w:t>
      </w:r>
    </w:p>
    <w:p w14:paraId="6354B4D1" w14:textId="67184056" w:rsidR="00175D05" w:rsidRPr="00647D05" w:rsidRDefault="00175D05" w:rsidP="00647D05">
      <w:pPr>
        <w:spacing w:after="0" w:line="240" w:lineRule="auto"/>
        <w:rPr>
          <w:rFonts w:asciiTheme="minorHAnsi" w:hAnsiTheme="minorHAnsi" w:cstheme="minorHAnsi"/>
        </w:rPr>
      </w:pPr>
      <w:r w:rsidRPr="00390975">
        <w:rPr>
          <w:rFonts w:asciiTheme="minorHAnsi" w:hAnsiTheme="minorHAnsi" w:cstheme="minorHAnsi"/>
        </w:rPr>
        <w:t>Deze aantallen zijn indicatief en kunnen per verkiezing verschillen afhankelijk van het type verkiezing, de omvang van het kiesgerechtigde bestand en eventuele wijzigingen in wet- en regelgeving.</w:t>
      </w:r>
    </w:p>
    <w:p w14:paraId="43A990E4" w14:textId="3EAC9388" w:rsidR="00175D05" w:rsidRDefault="00175D05" w:rsidP="00647D05">
      <w:pPr>
        <w:spacing w:after="0" w:line="240" w:lineRule="auto"/>
        <w:rPr>
          <w:rFonts w:asciiTheme="minorHAnsi" w:hAnsiTheme="minorHAnsi" w:cstheme="minorHAnsi"/>
        </w:rPr>
      </w:pPr>
      <w:r w:rsidRPr="00390975">
        <w:rPr>
          <w:rFonts w:asciiTheme="minorHAnsi" w:hAnsiTheme="minorHAnsi" w:cstheme="minorHAnsi"/>
        </w:rPr>
        <w:t xml:space="preserve">De </w:t>
      </w:r>
      <w:r w:rsidR="009D6344">
        <w:rPr>
          <w:rFonts w:asciiTheme="minorHAnsi" w:eastAsia="Times New Roman" w:hAnsiTheme="minorHAnsi" w:cstheme="minorHAnsi"/>
          <w:lang w:eastAsia="nl-NL"/>
        </w:rPr>
        <w:t xml:space="preserve">opdrachtgever </w:t>
      </w:r>
      <w:r w:rsidRPr="00390975">
        <w:rPr>
          <w:rFonts w:asciiTheme="minorHAnsi" w:hAnsiTheme="minorHAnsi" w:cstheme="minorHAnsi"/>
        </w:rPr>
        <w:t xml:space="preserve">heeft de ambitie om gedurende de nieuwe contractperiode een </w:t>
      </w:r>
      <w:r w:rsidRPr="00647D05">
        <w:rPr>
          <w:rFonts w:asciiTheme="minorHAnsi" w:hAnsiTheme="minorHAnsi" w:cstheme="minorHAnsi"/>
        </w:rPr>
        <w:t>deel</w:t>
      </w:r>
      <w:r w:rsidRPr="00390975">
        <w:rPr>
          <w:rFonts w:asciiTheme="minorHAnsi" w:hAnsiTheme="minorHAnsi" w:cstheme="minorHAnsi"/>
        </w:rPr>
        <w:t xml:space="preserve"> van de verkiezingspost </w:t>
      </w:r>
      <w:r w:rsidR="005D6B09">
        <w:rPr>
          <w:rFonts w:asciiTheme="minorHAnsi" w:hAnsiTheme="minorHAnsi" w:cstheme="minorHAnsi"/>
        </w:rPr>
        <w:t xml:space="preserve">door </w:t>
      </w:r>
      <w:r w:rsidRPr="00390975">
        <w:rPr>
          <w:rFonts w:asciiTheme="minorHAnsi" w:hAnsiTheme="minorHAnsi" w:cstheme="minorHAnsi"/>
        </w:rPr>
        <w:t xml:space="preserve">binnen de eigen organisatie te laten bezorgen. Hiermee wordt invulling gegeven aan de maatschappelijke doelstellingen van de </w:t>
      </w:r>
      <w:r w:rsidR="009D6344">
        <w:rPr>
          <w:rFonts w:asciiTheme="minorHAnsi" w:eastAsia="Times New Roman" w:hAnsiTheme="minorHAnsi" w:cstheme="minorHAnsi"/>
          <w:lang w:eastAsia="nl-NL"/>
        </w:rPr>
        <w:t xml:space="preserve">opdrachtgever </w:t>
      </w:r>
      <w:r w:rsidRPr="00390975">
        <w:rPr>
          <w:rFonts w:asciiTheme="minorHAnsi" w:hAnsiTheme="minorHAnsi" w:cstheme="minorHAnsi"/>
        </w:rPr>
        <w:t xml:space="preserve">en de verdere ontwikkeling van de samenwerking met </w:t>
      </w:r>
      <w:r w:rsidR="00875E52">
        <w:rPr>
          <w:rFonts w:asciiTheme="minorHAnsi" w:hAnsiTheme="minorHAnsi" w:cstheme="minorHAnsi"/>
        </w:rPr>
        <w:t>het supportteam</w:t>
      </w:r>
      <w:r w:rsidRPr="00390975">
        <w:rPr>
          <w:rFonts w:asciiTheme="minorHAnsi" w:hAnsiTheme="minorHAnsi" w:cstheme="minorHAnsi"/>
        </w:rPr>
        <w:t xml:space="preserve"> en het gemeentelijke supportteam.</w:t>
      </w:r>
      <w:r w:rsidRPr="00647D05">
        <w:rPr>
          <w:rFonts w:asciiTheme="minorHAnsi" w:hAnsiTheme="minorHAnsi" w:cstheme="minorHAnsi"/>
        </w:rPr>
        <w:t xml:space="preserve"> </w:t>
      </w:r>
      <w:r w:rsidRPr="00390975">
        <w:rPr>
          <w:rFonts w:asciiTheme="minorHAnsi" w:hAnsiTheme="minorHAnsi" w:cstheme="minorHAnsi"/>
        </w:rPr>
        <w:t>Voor de verkiezingen van 202</w:t>
      </w:r>
      <w:r w:rsidR="005D6B09">
        <w:rPr>
          <w:rFonts w:asciiTheme="minorHAnsi" w:hAnsiTheme="minorHAnsi" w:cstheme="minorHAnsi"/>
        </w:rPr>
        <w:t>7</w:t>
      </w:r>
      <w:r w:rsidRPr="00390975">
        <w:rPr>
          <w:rFonts w:asciiTheme="minorHAnsi" w:hAnsiTheme="minorHAnsi" w:cstheme="minorHAnsi"/>
        </w:rPr>
        <w:t xml:space="preserve"> is onderzocht welke poststromen door het supportteam kunnen worden bezorgd. Op basis hiervan zal het supportteam een deel van de stempassen en kandidatenlijsten bezorgen binnen een aantal postcodegebieden in de gemeente Apeldoorn.</w:t>
      </w:r>
    </w:p>
    <w:p w14:paraId="4C244048" w14:textId="6C33E9BD" w:rsidR="00100CCE" w:rsidRDefault="00100CCE">
      <w:pPr>
        <w:rPr>
          <w:rFonts w:asciiTheme="minorHAnsi" w:hAnsiTheme="minorHAnsi" w:cstheme="minorHAnsi"/>
        </w:rPr>
      </w:pPr>
      <w:r>
        <w:rPr>
          <w:rFonts w:asciiTheme="minorHAnsi" w:hAnsiTheme="minorHAnsi" w:cstheme="minorHAnsi"/>
        </w:rPr>
        <w:br w:type="page"/>
      </w:r>
    </w:p>
    <w:p w14:paraId="1E9AE6DB" w14:textId="77777777" w:rsidR="006F2442" w:rsidRPr="00647D05" w:rsidRDefault="006F2442" w:rsidP="00647D05">
      <w:pPr>
        <w:spacing w:after="0" w:line="240" w:lineRule="auto"/>
        <w:rPr>
          <w:rFonts w:asciiTheme="minorHAnsi" w:hAnsiTheme="minorHAnsi" w:cstheme="minorHAnsi"/>
        </w:rPr>
      </w:pPr>
    </w:p>
    <w:tbl>
      <w:tblPr>
        <w:tblW w:w="6280" w:type="dxa"/>
        <w:tblCellMar>
          <w:left w:w="70" w:type="dxa"/>
          <w:right w:w="70" w:type="dxa"/>
        </w:tblCellMar>
        <w:tblLook w:val="04A0" w:firstRow="1" w:lastRow="0" w:firstColumn="1" w:lastColumn="0" w:noHBand="0" w:noVBand="1"/>
      </w:tblPr>
      <w:tblGrid>
        <w:gridCol w:w="1440"/>
        <w:gridCol w:w="960"/>
        <w:gridCol w:w="960"/>
        <w:gridCol w:w="1740"/>
        <w:gridCol w:w="1180"/>
      </w:tblGrid>
      <w:tr w:rsidR="006F2442" w:rsidRPr="006F2442" w14:paraId="64E45593" w14:textId="77777777" w:rsidTr="006F2442">
        <w:trPr>
          <w:trHeight w:val="290"/>
        </w:trPr>
        <w:tc>
          <w:tcPr>
            <w:tcW w:w="2400" w:type="dxa"/>
            <w:gridSpan w:val="2"/>
            <w:tcBorders>
              <w:top w:val="single" w:sz="4" w:space="0" w:color="auto"/>
              <w:left w:val="single" w:sz="4" w:space="0" w:color="auto"/>
              <w:bottom w:val="single" w:sz="4" w:space="0" w:color="auto"/>
              <w:right w:val="single" w:sz="4" w:space="0" w:color="auto"/>
            </w:tcBorders>
            <w:noWrap/>
            <w:vAlign w:val="center"/>
            <w:hideMark/>
          </w:tcPr>
          <w:p w14:paraId="094320F4" w14:textId="77777777" w:rsidR="006F2442" w:rsidRPr="006F2442" w:rsidRDefault="006F2442" w:rsidP="006F2442">
            <w:pPr>
              <w:spacing w:after="0" w:line="240" w:lineRule="auto"/>
              <w:rPr>
                <w:rFonts w:ascii="Calibri" w:eastAsia="Times New Roman" w:hAnsi="Calibri" w:cs="Calibri"/>
                <w:b/>
                <w:bCs/>
                <w:color w:val="000000"/>
                <w:lang w:eastAsia="nl-NL"/>
              </w:rPr>
            </w:pPr>
            <w:r w:rsidRPr="006F2442">
              <w:rPr>
                <w:rFonts w:ascii="Calibri" w:eastAsia="Times New Roman" w:hAnsi="Calibri" w:cs="Calibri"/>
                <w:b/>
                <w:bCs/>
                <w:color w:val="000000"/>
                <w:lang w:eastAsia="nl-NL"/>
              </w:rPr>
              <w:t>Stempassen supportteam</w:t>
            </w:r>
          </w:p>
        </w:tc>
        <w:tc>
          <w:tcPr>
            <w:tcW w:w="960" w:type="dxa"/>
            <w:tcBorders>
              <w:top w:val="nil"/>
              <w:left w:val="nil"/>
              <w:bottom w:val="nil"/>
              <w:right w:val="nil"/>
            </w:tcBorders>
            <w:noWrap/>
            <w:vAlign w:val="bottom"/>
            <w:hideMark/>
          </w:tcPr>
          <w:p w14:paraId="6F53DF52" w14:textId="77777777" w:rsidR="006F2442" w:rsidRPr="006F2442" w:rsidRDefault="006F2442" w:rsidP="006F2442">
            <w:pPr>
              <w:spacing w:after="0" w:line="240" w:lineRule="auto"/>
              <w:rPr>
                <w:rFonts w:ascii="Calibri" w:eastAsia="Times New Roman" w:hAnsi="Calibri" w:cs="Calibri"/>
                <w:b/>
                <w:bCs/>
                <w:color w:val="000000"/>
                <w:lang w:eastAsia="nl-NL"/>
              </w:rPr>
            </w:pPr>
          </w:p>
        </w:tc>
        <w:tc>
          <w:tcPr>
            <w:tcW w:w="2920" w:type="dxa"/>
            <w:gridSpan w:val="2"/>
            <w:tcBorders>
              <w:top w:val="single" w:sz="4" w:space="0" w:color="auto"/>
              <w:left w:val="single" w:sz="4" w:space="0" w:color="auto"/>
              <w:bottom w:val="single" w:sz="4" w:space="0" w:color="auto"/>
              <w:right w:val="single" w:sz="4" w:space="0" w:color="auto"/>
            </w:tcBorders>
            <w:noWrap/>
            <w:vAlign w:val="center"/>
            <w:hideMark/>
          </w:tcPr>
          <w:p w14:paraId="7FAB2CD8" w14:textId="77777777" w:rsidR="006F2442" w:rsidRPr="006F2442" w:rsidRDefault="006F2442" w:rsidP="006F2442">
            <w:pPr>
              <w:spacing w:after="0" w:line="240" w:lineRule="auto"/>
              <w:rPr>
                <w:rFonts w:ascii="Calibri" w:eastAsia="Times New Roman" w:hAnsi="Calibri" w:cs="Calibri"/>
                <w:b/>
                <w:bCs/>
                <w:color w:val="000000"/>
                <w:lang w:eastAsia="nl-NL"/>
              </w:rPr>
            </w:pPr>
            <w:r w:rsidRPr="006F2442">
              <w:rPr>
                <w:rFonts w:ascii="Calibri" w:eastAsia="Times New Roman" w:hAnsi="Calibri" w:cs="Calibri"/>
                <w:b/>
                <w:bCs/>
                <w:color w:val="000000"/>
                <w:lang w:eastAsia="nl-NL"/>
              </w:rPr>
              <w:t>Kandidatenlijsten supportteam</w:t>
            </w:r>
          </w:p>
        </w:tc>
      </w:tr>
      <w:tr w:rsidR="006F2442" w:rsidRPr="006F2442" w14:paraId="520ADB85" w14:textId="77777777" w:rsidTr="006F2442">
        <w:trPr>
          <w:trHeight w:val="290"/>
        </w:trPr>
        <w:tc>
          <w:tcPr>
            <w:tcW w:w="1440" w:type="dxa"/>
            <w:tcBorders>
              <w:top w:val="nil"/>
              <w:left w:val="single" w:sz="4" w:space="0" w:color="auto"/>
              <w:bottom w:val="single" w:sz="4" w:space="0" w:color="auto"/>
              <w:right w:val="single" w:sz="4" w:space="0" w:color="auto"/>
            </w:tcBorders>
            <w:vAlign w:val="center"/>
            <w:hideMark/>
          </w:tcPr>
          <w:p w14:paraId="26B3D307" w14:textId="77777777" w:rsidR="006F2442" w:rsidRPr="006F2442" w:rsidRDefault="006F2442" w:rsidP="006F2442">
            <w:pPr>
              <w:spacing w:after="0" w:line="240" w:lineRule="auto"/>
              <w:rPr>
                <w:rFonts w:ascii="Calibri" w:eastAsia="Times New Roman" w:hAnsi="Calibri" w:cs="Calibri"/>
                <w:color w:val="000000"/>
                <w:lang w:eastAsia="nl-NL"/>
              </w:rPr>
            </w:pPr>
            <w:r w:rsidRPr="006F2442">
              <w:rPr>
                <w:rFonts w:ascii="Calibri" w:eastAsia="Times New Roman" w:hAnsi="Calibri" w:cs="Calibri"/>
                <w:color w:val="000000"/>
                <w:lang w:eastAsia="nl-NL"/>
              </w:rPr>
              <w:t>Postcodegebied</w:t>
            </w:r>
          </w:p>
        </w:tc>
        <w:tc>
          <w:tcPr>
            <w:tcW w:w="960" w:type="dxa"/>
            <w:tcBorders>
              <w:top w:val="nil"/>
              <w:left w:val="nil"/>
              <w:bottom w:val="single" w:sz="4" w:space="0" w:color="auto"/>
              <w:right w:val="single" w:sz="4" w:space="0" w:color="auto"/>
            </w:tcBorders>
            <w:vAlign w:val="center"/>
            <w:hideMark/>
          </w:tcPr>
          <w:p w14:paraId="5BB3793A" w14:textId="77777777" w:rsidR="006F2442" w:rsidRPr="006F2442" w:rsidRDefault="006F2442" w:rsidP="006F2442">
            <w:pPr>
              <w:spacing w:after="0" w:line="240" w:lineRule="auto"/>
              <w:rPr>
                <w:rFonts w:ascii="Calibri" w:eastAsia="Times New Roman" w:hAnsi="Calibri" w:cs="Calibri"/>
                <w:color w:val="000000"/>
                <w:lang w:eastAsia="nl-NL"/>
              </w:rPr>
            </w:pPr>
            <w:r w:rsidRPr="006F2442">
              <w:rPr>
                <w:rFonts w:ascii="Calibri" w:eastAsia="Times New Roman" w:hAnsi="Calibri" w:cs="Calibri"/>
                <w:color w:val="000000"/>
                <w:lang w:eastAsia="nl-NL"/>
              </w:rPr>
              <w:t>Aantal</w:t>
            </w:r>
          </w:p>
        </w:tc>
        <w:tc>
          <w:tcPr>
            <w:tcW w:w="960" w:type="dxa"/>
            <w:tcBorders>
              <w:top w:val="nil"/>
              <w:left w:val="nil"/>
              <w:bottom w:val="nil"/>
              <w:right w:val="nil"/>
            </w:tcBorders>
            <w:noWrap/>
            <w:vAlign w:val="bottom"/>
            <w:hideMark/>
          </w:tcPr>
          <w:p w14:paraId="0F3E7D11" w14:textId="77777777" w:rsidR="006F2442" w:rsidRPr="006F2442" w:rsidRDefault="006F2442" w:rsidP="006F2442">
            <w:pPr>
              <w:spacing w:after="0" w:line="240" w:lineRule="auto"/>
              <w:rPr>
                <w:rFonts w:ascii="Calibri" w:eastAsia="Times New Roman" w:hAnsi="Calibri" w:cs="Calibri"/>
                <w:color w:val="000000"/>
                <w:lang w:eastAsia="nl-NL"/>
              </w:rPr>
            </w:pPr>
          </w:p>
        </w:tc>
        <w:tc>
          <w:tcPr>
            <w:tcW w:w="1740" w:type="dxa"/>
            <w:tcBorders>
              <w:top w:val="nil"/>
              <w:left w:val="single" w:sz="4" w:space="0" w:color="auto"/>
              <w:bottom w:val="single" w:sz="4" w:space="0" w:color="auto"/>
              <w:right w:val="single" w:sz="4" w:space="0" w:color="auto"/>
            </w:tcBorders>
            <w:vAlign w:val="center"/>
            <w:hideMark/>
          </w:tcPr>
          <w:p w14:paraId="6B50A43A" w14:textId="77777777" w:rsidR="006F2442" w:rsidRPr="006F2442" w:rsidRDefault="006F2442" w:rsidP="006F2442">
            <w:pPr>
              <w:spacing w:after="0" w:line="240" w:lineRule="auto"/>
              <w:rPr>
                <w:rFonts w:ascii="Calibri" w:eastAsia="Times New Roman" w:hAnsi="Calibri" w:cs="Calibri"/>
                <w:color w:val="000000"/>
                <w:lang w:eastAsia="nl-NL"/>
              </w:rPr>
            </w:pPr>
            <w:r w:rsidRPr="006F2442">
              <w:rPr>
                <w:rFonts w:ascii="Calibri" w:eastAsia="Times New Roman" w:hAnsi="Calibri" w:cs="Calibri"/>
                <w:color w:val="000000"/>
                <w:lang w:eastAsia="nl-NL"/>
              </w:rPr>
              <w:t>Postcodegebied</w:t>
            </w:r>
          </w:p>
        </w:tc>
        <w:tc>
          <w:tcPr>
            <w:tcW w:w="1180" w:type="dxa"/>
            <w:tcBorders>
              <w:top w:val="nil"/>
              <w:left w:val="nil"/>
              <w:bottom w:val="single" w:sz="4" w:space="0" w:color="auto"/>
              <w:right w:val="single" w:sz="4" w:space="0" w:color="auto"/>
            </w:tcBorders>
            <w:vAlign w:val="center"/>
            <w:hideMark/>
          </w:tcPr>
          <w:p w14:paraId="0FB947F9" w14:textId="77777777" w:rsidR="006F2442" w:rsidRPr="006F2442" w:rsidRDefault="006F2442" w:rsidP="006F2442">
            <w:pPr>
              <w:spacing w:after="0" w:line="240" w:lineRule="auto"/>
              <w:rPr>
                <w:rFonts w:ascii="Calibri" w:eastAsia="Times New Roman" w:hAnsi="Calibri" w:cs="Calibri"/>
                <w:color w:val="000000"/>
                <w:lang w:eastAsia="nl-NL"/>
              </w:rPr>
            </w:pPr>
            <w:r w:rsidRPr="006F2442">
              <w:rPr>
                <w:rFonts w:ascii="Calibri" w:eastAsia="Times New Roman" w:hAnsi="Calibri" w:cs="Calibri"/>
                <w:color w:val="000000"/>
                <w:lang w:eastAsia="nl-NL"/>
              </w:rPr>
              <w:t>Aantal</w:t>
            </w:r>
          </w:p>
        </w:tc>
      </w:tr>
      <w:tr w:rsidR="006F2442" w:rsidRPr="006F2442" w14:paraId="32CC8789" w14:textId="77777777" w:rsidTr="006F2442">
        <w:trPr>
          <w:trHeight w:val="290"/>
        </w:trPr>
        <w:tc>
          <w:tcPr>
            <w:tcW w:w="1440" w:type="dxa"/>
            <w:tcBorders>
              <w:top w:val="nil"/>
              <w:left w:val="single" w:sz="4" w:space="0" w:color="auto"/>
              <w:bottom w:val="single" w:sz="4" w:space="0" w:color="auto"/>
              <w:right w:val="single" w:sz="4" w:space="0" w:color="auto"/>
            </w:tcBorders>
            <w:vAlign w:val="center"/>
            <w:hideMark/>
          </w:tcPr>
          <w:p w14:paraId="059462C6"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7311</w:t>
            </w:r>
          </w:p>
        </w:tc>
        <w:tc>
          <w:tcPr>
            <w:tcW w:w="960" w:type="dxa"/>
            <w:tcBorders>
              <w:top w:val="nil"/>
              <w:left w:val="nil"/>
              <w:bottom w:val="single" w:sz="4" w:space="0" w:color="auto"/>
              <w:right w:val="single" w:sz="4" w:space="0" w:color="auto"/>
            </w:tcBorders>
            <w:vAlign w:val="center"/>
            <w:hideMark/>
          </w:tcPr>
          <w:p w14:paraId="289DF729"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9.765</w:t>
            </w:r>
          </w:p>
        </w:tc>
        <w:tc>
          <w:tcPr>
            <w:tcW w:w="960" w:type="dxa"/>
            <w:tcBorders>
              <w:top w:val="nil"/>
              <w:left w:val="nil"/>
              <w:bottom w:val="nil"/>
              <w:right w:val="nil"/>
            </w:tcBorders>
            <w:noWrap/>
            <w:vAlign w:val="bottom"/>
            <w:hideMark/>
          </w:tcPr>
          <w:p w14:paraId="4F1FA055" w14:textId="77777777" w:rsidR="006F2442" w:rsidRPr="006F2442" w:rsidRDefault="006F2442" w:rsidP="006F2442">
            <w:pPr>
              <w:spacing w:after="0" w:line="240" w:lineRule="auto"/>
              <w:jc w:val="right"/>
              <w:rPr>
                <w:rFonts w:ascii="Calibri" w:eastAsia="Times New Roman" w:hAnsi="Calibri" w:cs="Calibri"/>
                <w:color w:val="000000"/>
                <w:lang w:eastAsia="nl-NL"/>
              </w:rPr>
            </w:pPr>
          </w:p>
        </w:tc>
        <w:tc>
          <w:tcPr>
            <w:tcW w:w="1740" w:type="dxa"/>
            <w:tcBorders>
              <w:top w:val="nil"/>
              <w:left w:val="single" w:sz="4" w:space="0" w:color="auto"/>
              <w:bottom w:val="single" w:sz="4" w:space="0" w:color="auto"/>
              <w:right w:val="single" w:sz="4" w:space="0" w:color="auto"/>
            </w:tcBorders>
            <w:vAlign w:val="center"/>
            <w:hideMark/>
          </w:tcPr>
          <w:p w14:paraId="0B56BED0"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7311</w:t>
            </w:r>
          </w:p>
        </w:tc>
        <w:tc>
          <w:tcPr>
            <w:tcW w:w="1180" w:type="dxa"/>
            <w:tcBorders>
              <w:top w:val="nil"/>
              <w:left w:val="nil"/>
              <w:bottom w:val="single" w:sz="4" w:space="0" w:color="auto"/>
              <w:right w:val="single" w:sz="4" w:space="0" w:color="auto"/>
            </w:tcBorders>
            <w:vAlign w:val="center"/>
            <w:hideMark/>
          </w:tcPr>
          <w:p w14:paraId="19E2F48D"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6.606</w:t>
            </w:r>
          </w:p>
        </w:tc>
      </w:tr>
      <w:tr w:rsidR="006F2442" w:rsidRPr="006F2442" w14:paraId="5239F040" w14:textId="77777777" w:rsidTr="006F2442">
        <w:trPr>
          <w:trHeight w:val="290"/>
        </w:trPr>
        <w:tc>
          <w:tcPr>
            <w:tcW w:w="1440" w:type="dxa"/>
            <w:tcBorders>
              <w:top w:val="nil"/>
              <w:left w:val="single" w:sz="4" w:space="0" w:color="auto"/>
              <w:bottom w:val="single" w:sz="4" w:space="0" w:color="auto"/>
              <w:right w:val="single" w:sz="4" w:space="0" w:color="auto"/>
            </w:tcBorders>
            <w:vAlign w:val="center"/>
            <w:hideMark/>
          </w:tcPr>
          <w:p w14:paraId="6B786317"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7312</w:t>
            </w:r>
          </w:p>
        </w:tc>
        <w:tc>
          <w:tcPr>
            <w:tcW w:w="960" w:type="dxa"/>
            <w:tcBorders>
              <w:top w:val="nil"/>
              <w:left w:val="nil"/>
              <w:bottom w:val="single" w:sz="4" w:space="0" w:color="auto"/>
              <w:right w:val="single" w:sz="4" w:space="0" w:color="auto"/>
            </w:tcBorders>
            <w:vAlign w:val="center"/>
            <w:hideMark/>
          </w:tcPr>
          <w:p w14:paraId="047E5EC6"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8.696</w:t>
            </w:r>
          </w:p>
        </w:tc>
        <w:tc>
          <w:tcPr>
            <w:tcW w:w="960" w:type="dxa"/>
            <w:tcBorders>
              <w:top w:val="nil"/>
              <w:left w:val="nil"/>
              <w:bottom w:val="nil"/>
              <w:right w:val="nil"/>
            </w:tcBorders>
            <w:noWrap/>
            <w:vAlign w:val="bottom"/>
            <w:hideMark/>
          </w:tcPr>
          <w:p w14:paraId="7F067751" w14:textId="77777777" w:rsidR="006F2442" w:rsidRPr="006F2442" w:rsidRDefault="006F2442" w:rsidP="006F2442">
            <w:pPr>
              <w:spacing w:after="0" w:line="240" w:lineRule="auto"/>
              <w:jc w:val="right"/>
              <w:rPr>
                <w:rFonts w:ascii="Calibri" w:eastAsia="Times New Roman" w:hAnsi="Calibri" w:cs="Calibri"/>
                <w:color w:val="000000"/>
                <w:lang w:eastAsia="nl-NL"/>
              </w:rPr>
            </w:pPr>
          </w:p>
        </w:tc>
        <w:tc>
          <w:tcPr>
            <w:tcW w:w="1740" w:type="dxa"/>
            <w:tcBorders>
              <w:top w:val="nil"/>
              <w:left w:val="single" w:sz="4" w:space="0" w:color="auto"/>
              <w:bottom w:val="single" w:sz="4" w:space="0" w:color="auto"/>
              <w:right w:val="single" w:sz="4" w:space="0" w:color="auto"/>
            </w:tcBorders>
            <w:vAlign w:val="center"/>
            <w:hideMark/>
          </w:tcPr>
          <w:p w14:paraId="361C50C4"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7312</w:t>
            </w:r>
          </w:p>
        </w:tc>
        <w:tc>
          <w:tcPr>
            <w:tcW w:w="1180" w:type="dxa"/>
            <w:tcBorders>
              <w:top w:val="nil"/>
              <w:left w:val="nil"/>
              <w:bottom w:val="single" w:sz="4" w:space="0" w:color="auto"/>
              <w:right w:val="single" w:sz="4" w:space="0" w:color="auto"/>
            </w:tcBorders>
            <w:vAlign w:val="center"/>
            <w:hideMark/>
          </w:tcPr>
          <w:p w14:paraId="7753503B"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5.161</w:t>
            </w:r>
          </w:p>
        </w:tc>
      </w:tr>
      <w:tr w:rsidR="006F2442" w:rsidRPr="006F2442" w14:paraId="567CEEBD" w14:textId="77777777" w:rsidTr="006F2442">
        <w:trPr>
          <w:trHeight w:val="290"/>
        </w:trPr>
        <w:tc>
          <w:tcPr>
            <w:tcW w:w="1440" w:type="dxa"/>
            <w:tcBorders>
              <w:top w:val="nil"/>
              <w:left w:val="single" w:sz="4" w:space="0" w:color="auto"/>
              <w:bottom w:val="single" w:sz="4" w:space="0" w:color="auto"/>
              <w:right w:val="single" w:sz="4" w:space="0" w:color="auto"/>
            </w:tcBorders>
            <w:vAlign w:val="center"/>
            <w:hideMark/>
          </w:tcPr>
          <w:p w14:paraId="13C2BB2B"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7321</w:t>
            </w:r>
          </w:p>
        </w:tc>
        <w:tc>
          <w:tcPr>
            <w:tcW w:w="960" w:type="dxa"/>
            <w:tcBorders>
              <w:top w:val="nil"/>
              <w:left w:val="nil"/>
              <w:bottom w:val="single" w:sz="4" w:space="0" w:color="auto"/>
              <w:right w:val="single" w:sz="4" w:space="0" w:color="auto"/>
            </w:tcBorders>
            <w:vAlign w:val="center"/>
            <w:hideMark/>
          </w:tcPr>
          <w:p w14:paraId="30931406"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5.006</w:t>
            </w:r>
          </w:p>
        </w:tc>
        <w:tc>
          <w:tcPr>
            <w:tcW w:w="960" w:type="dxa"/>
            <w:tcBorders>
              <w:top w:val="nil"/>
              <w:left w:val="nil"/>
              <w:bottom w:val="nil"/>
              <w:right w:val="nil"/>
            </w:tcBorders>
            <w:noWrap/>
            <w:vAlign w:val="bottom"/>
            <w:hideMark/>
          </w:tcPr>
          <w:p w14:paraId="1573F4E3" w14:textId="77777777" w:rsidR="006F2442" w:rsidRPr="006F2442" w:rsidRDefault="006F2442" w:rsidP="006F2442">
            <w:pPr>
              <w:spacing w:after="0" w:line="240" w:lineRule="auto"/>
              <w:jc w:val="right"/>
              <w:rPr>
                <w:rFonts w:ascii="Calibri" w:eastAsia="Times New Roman" w:hAnsi="Calibri" w:cs="Calibri"/>
                <w:color w:val="000000"/>
                <w:lang w:eastAsia="nl-NL"/>
              </w:rPr>
            </w:pPr>
          </w:p>
        </w:tc>
        <w:tc>
          <w:tcPr>
            <w:tcW w:w="1740" w:type="dxa"/>
            <w:tcBorders>
              <w:top w:val="nil"/>
              <w:left w:val="single" w:sz="4" w:space="0" w:color="auto"/>
              <w:bottom w:val="single" w:sz="4" w:space="0" w:color="auto"/>
              <w:right w:val="single" w:sz="4" w:space="0" w:color="auto"/>
            </w:tcBorders>
            <w:vAlign w:val="center"/>
            <w:hideMark/>
          </w:tcPr>
          <w:p w14:paraId="1C865F9D"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7321</w:t>
            </w:r>
          </w:p>
        </w:tc>
        <w:tc>
          <w:tcPr>
            <w:tcW w:w="1180" w:type="dxa"/>
            <w:tcBorders>
              <w:top w:val="nil"/>
              <w:left w:val="nil"/>
              <w:bottom w:val="single" w:sz="4" w:space="0" w:color="auto"/>
              <w:right w:val="single" w:sz="4" w:space="0" w:color="auto"/>
            </w:tcBorders>
            <w:vAlign w:val="center"/>
            <w:hideMark/>
          </w:tcPr>
          <w:p w14:paraId="6A0ED7E2"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2.685</w:t>
            </w:r>
          </w:p>
        </w:tc>
      </w:tr>
      <w:tr w:rsidR="006F2442" w:rsidRPr="006F2442" w14:paraId="0BB4AAE7" w14:textId="77777777" w:rsidTr="006F2442">
        <w:trPr>
          <w:trHeight w:val="290"/>
        </w:trPr>
        <w:tc>
          <w:tcPr>
            <w:tcW w:w="1440" w:type="dxa"/>
            <w:tcBorders>
              <w:top w:val="nil"/>
              <w:left w:val="single" w:sz="4" w:space="0" w:color="auto"/>
              <w:bottom w:val="single" w:sz="4" w:space="0" w:color="auto"/>
              <w:right w:val="single" w:sz="4" w:space="0" w:color="auto"/>
            </w:tcBorders>
            <w:vAlign w:val="center"/>
            <w:hideMark/>
          </w:tcPr>
          <w:p w14:paraId="11DFA93F"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7322</w:t>
            </w:r>
          </w:p>
        </w:tc>
        <w:tc>
          <w:tcPr>
            <w:tcW w:w="960" w:type="dxa"/>
            <w:tcBorders>
              <w:top w:val="nil"/>
              <w:left w:val="nil"/>
              <w:bottom w:val="single" w:sz="4" w:space="0" w:color="auto"/>
              <w:right w:val="single" w:sz="4" w:space="0" w:color="auto"/>
            </w:tcBorders>
            <w:vAlign w:val="center"/>
            <w:hideMark/>
          </w:tcPr>
          <w:p w14:paraId="4C6C8E88"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7.586</w:t>
            </w:r>
          </w:p>
        </w:tc>
        <w:tc>
          <w:tcPr>
            <w:tcW w:w="960" w:type="dxa"/>
            <w:tcBorders>
              <w:top w:val="nil"/>
              <w:left w:val="nil"/>
              <w:bottom w:val="nil"/>
              <w:right w:val="nil"/>
            </w:tcBorders>
            <w:noWrap/>
            <w:vAlign w:val="bottom"/>
            <w:hideMark/>
          </w:tcPr>
          <w:p w14:paraId="7BA4DD88" w14:textId="77777777" w:rsidR="006F2442" w:rsidRPr="006F2442" w:rsidRDefault="006F2442" w:rsidP="006F2442">
            <w:pPr>
              <w:spacing w:after="0" w:line="240" w:lineRule="auto"/>
              <w:jc w:val="right"/>
              <w:rPr>
                <w:rFonts w:ascii="Calibri" w:eastAsia="Times New Roman" w:hAnsi="Calibri" w:cs="Calibri"/>
                <w:color w:val="000000"/>
                <w:lang w:eastAsia="nl-NL"/>
              </w:rPr>
            </w:pPr>
          </w:p>
        </w:tc>
        <w:tc>
          <w:tcPr>
            <w:tcW w:w="1740" w:type="dxa"/>
            <w:tcBorders>
              <w:top w:val="nil"/>
              <w:left w:val="single" w:sz="4" w:space="0" w:color="auto"/>
              <w:bottom w:val="single" w:sz="4" w:space="0" w:color="auto"/>
              <w:right w:val="single" w:sz="4" w:space="0" w:color="auto"/>
            </w:tcBorders>
            <w:vAlign w:val="center"/>
            <w:hideMark/>
          </w:tcPr>
          <w:p w14:paraId="7ED39A58"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7322</w:t>
            </w:r>
          </w:p>
        </w:tc>
        <w:tc>
          <w:tcPr>
            <w:tcW w:w="1180" w:type="dxa"/>
            <w:tcBorders>
              <w:top w:val="nil"/>
              <w:left w:val="nil"/>
              <w:bottom w:val="single" w:sz="4" w:space="0" w:color="auto"/>
              <w:right w:val="single" w:sz="4" w:space="0" w:color="auto"/>
            </w:tcBorders>
            <w:vAlign w:val="center"/>
            <w:hideMark/>
          </w:tcPr>
          <w:p w14:paraId="16D5308F"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4.220</w:t>
            </w:r>
          </w:p>
        </w:tc>
      </w:tr>
      <w:tr w:rsidR="006F2442" w:rsidRPr="006F2442" w14:paraId="67D0E046" w14:textId="77777777" w:rsidTr="006F2442">
        <w:trPr>
          <w:trHeight w:val="290"/>
        </w:trPr>
        <w:tc>
          <w:tcPr>
            <w:tcW w:w="1440" w:type="dxa"/>
            <w:tcBorders>
              <w:top w:val="nil"/>
              <w:left w:val="single" w:sz="4" w:space="0" w:color="auto"/>
              <w:bottom w:val="single" w:sz="4" w:space="0" w:color="auto"/>
              <w:right w:val="single" w:sz="4" w:space="0" w:color="auto"/>
            </w:tcBorders>
            <w:vAlign w:val="center"/>
            <w:hideMark/>
          </w:tcPr>
          <w:p w14:paraId="2D0D284D"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7325</w:t>
            </w:r>
          </w:p>
        </w:tc>
        <w:tc>
          <w:tcPr>
            <w:tcW w:w="960" w:type="dxa"/>
            <w:tcBorders>
              <w:top w:val="nil"/>
              <w:left w:val="nil"/>
              <w:bottom w:val="single" w:sz="4" w:space="0" w:color="auto"/>
              <w:right w:val="single" w:sz="4" w:space="0" w:color="auto"/>
            </w:tcBorders>
            <w:vAlign w:val="center"/>
            <w:hideMark/>
          </w:tcPr>
          <w:p w14:paraId="6CCFD747"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10.432</w:t>
            </w:r>
          </w:p>
        </w:tc>
        <w:tc>
          <w:tcPr>
            <w:tcW w:w="960" w:type="dxa"/>
            <w:tcBorders>
              <w:top w:val="nil"/>
              <w:left w:val="nil"/>
              <w:bottom w:val="nil"/>
              <w:right w:val="nil"/>
            </w:tcBorders>
            <w:noWrap/>
            <w:vAlign w:val="bottom"/>
            <w:hideMark/>
          </w:tcPr>
          <w:p w14:paraId="7C82BFAB" w14:textId="77777777" w:rsidR="006F2442" w:rsidRPr="006F2442" w:rsidRDefault="006F2442" w:rsidP="006F2442">
            <w:pPr>
              <w:spacing w:after="0" w:line="240" w:lineRule="auto"/>
              <w:jc w:val="right"/>
              <w:rPr>
                <w:rFonts w:ascii="Calibri" w:eastAsia="Times New Roman" w:hAnsi="Calibri" w:cs="Calibri"/>
                <w:color w:val="000000"/>
                <w:lang w:eastAsia="nl-NL"/>
              </w:rPr>
            </w:pPr>
          </w:p>
        </w:tc>
        <w:tc>
          <w:tcPr>
            <w:tcW w:w="1740" w:type="dxa"/>
            <w:tcBorders>
              <w:top w:val="nil"/>
              <w:left w:val="single" w:sz="4" w:space="0" w:color="auto"/>
              <w:bottom w:val="single" w:sz="4" w:space="0" w:color="auto"/>
              <w:right w:val="single" w:sz="4" w:space="0" w:color="auto"/>
            </w:tcBorders>
            <w:vAlign w:val="center"/>
            <w:hideMark/>
          </w:tcPr>
          <w:p w14:paraId="3EFFED25"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7327</w:t>
            </w:r>
          </w:p>
        </w:tc>
        <w:tc>
          <w:tcPr>
            <w:tcW w:w="1180" w:type="dxa"/>
            <w:tcBorders>
              <w:top w:val="nil"/>
              <w:left w:val="nil"/>
              <w:bottom w:val="single" w:sz="4" w:space="0" w:color="auto"/>
              <w:right w:val="single" w:sz="4" w:space="0" w:color="auto"/>
            </w:tcBorders>
            <w:vAlign w:val="center"/>
            <w:hideMark/>
          </w:tcPr>
          <w:p w14:paraId="7B397F2D"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2.348</w:t>
            </w:r>
          </w:p>
        </w:tc>
      </w:tr>
      <w:tr w:rsidR="006F2442" w:rsidRPr="006F2442" w14:paraId="75286233" w14:textId="77777777" w:rsidTr="006F2442">
        <w:trPr>
          <w:trHeight w:val="290"/>
        </w:trPr>
        <w:tc>
          <w:tcPr>
            <w:tcW w:w="1440" w:type="dxa"/>
            <w:tcBorders>
              <w:top w:val="nil"/>
              <w:left w:val="single" w:sz="4" w:space="0" w:color="auto"/>
              <w:bottom w:val="single" w:sz="4" w:space="0" w:color="auto"/>
              <w:right w:val="single" w:sz="4" w:space="0" w:color="auto"/>
            </w:tcBorders>
            <w:vAlign w:val="center"/>
            <w:hideMark/>
          </w:tcPr>
          <w:p w14:paraId="5338D23E"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7327</w:t>
            </w:r>
          </w:p>
        </w:tc>
        <w:tc>
          <w:tcPr>
            <w:tcW w:w="960" w:type="dxa"/>
            <w:tcBorders>
              <w:top w:val="nil"/>
              <w:left w:val="nil"/>
              <w:bottom w:val="single" w:sz="4" w:space="0" w:color="auto"/>
              <w:right w:val="single" w:sz="4" w:space="0" w:color="auto"/>
            </w:tcBorders>
            <w:vAlign w:val="center"/>
            <w:hideMark/>
          </w:tcPr>
          <w:p w14:paraId="45E6752E"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4.360</w:t>
            </w:r>
          </w:p>
        </w:tc>
        <w:tc>
          <w:tcPr>
            <w:tcW w:w="960" w:type="dxa"/>
            <w:tcBorders>
              <w:top w:val="nil"/>
              <w:left w:val="nil"/>
              <w:bottom w:val="nil"/>
              <w:right w:val="nil"/>
            </w:tcBorders>
            <w:noWrap/>
            <w:vAlign w:val="bottom"/>
            <w:hideMark/>
          </w:tcPr>
          <w:p w14:paraId="352A4BB0" w14:textId="77777777" w:rsidR="006F2442" w:rsidRPr="006F2442" w:rsidRDefault="006F2442" w:rsidP="006F2442">
            <w:pPr>
              <w:spacing w:after="0" w:line="240" w:lineRule="auto"/>
              <w:jc w:val="right"/>
              <w:rPr>
                <w:rFonts w:ascii="Calibri" w:eastAsia="Times New Roman" w:hAnsi="Calibri" w:cs="Calibri"/>
                <w:color w:val="000000"/>
                <w:lang w:eastAsia="nl-NL"/>
              </w:rPr>
            </w:pPr>
          </w:p>
        </w:tc>
        <w:tc>
          <w:tcPr>
            <w:tcW w:w="1740" w:type="dxa"/>
            <w:tcBorders>
              <w:top w:val="nil"/>
              <w:left w:val="single" w:sz="4" w:space="0" w:color="auto"/>
              <w:bottom w:val="single" w:sz="4" w:space="0" w:color="auto"/>
              <w:right w:val="single" w:sz="4" w:space="0" w:color="auto"/>
            </w:tcBorders>
            <w:vAlign w:val="center"/>
            <w:hideMark/>
          </w:tcPr>
          <w:p w14:paraId="32A680F2"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7331</w:t>
            </w:r>
          </w:p>
        </w:tc>
        <w:tc>
          <w:tcPr>
            <w:tcW w:w="1180" w:type="dxa"/>
            <w:tcBorders>
              <w:top w:val="nil"/>
              <w:left w:val="nil"/>
              <w:bottom w:val="single" w:sz="4" w:space="0" w:color="auto"/>
              <w:right w:val="single" w:sz="4" w:space="0" w:color="auto"/>
            </w:tcBorders>
            <w:vAlign w:val="center"/>
            <w:hideMark/>
          </w:tcPr>
          <w:p w14:paraId="38AD8DDE"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5.609</w:t>
            </w:r>
          </w:p>
        </w:tc>
      </w:tr>
      <w:tr w:rsidR="006F2442" w:rsidRPr="006F2442" w14:paraId="3B0530C8" w14:textId="77777777" w:rsidTr="006F2442">
        <w:trPr>
          <w:trHeight w:val="290"/>
        </w:trPr>
        <w:tc>
          <w:tcPr>
            <w:tcW w:w="1440" w:type="dxa"/>
            <w:tcBorders>
              <w:top w:val="nil"/>
              <w:left w:val="single" w:sz="4" w:space="0" w:color="auto"/>
              <w:bottom w:val="single" w:sz="4" w:space="0" w:color="auto"/>
              <w:right w:val="single" w:sz="4" w:space="0" w:color="auto"/>
            </w:tcBorders>
            <w:vAlign w:val="center"/>
            <w:hideMark/>
          </w:tcPr>
          <w:p w14:paraId="294C3597"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7328</w:t>
            </w:r>
          </w:p>
        </w:tc>
        <w:tc>
          <w:tcPr>
            <w:tcW w:w="960" w:type="dxa"/>
            <w:tcBorders>
              <w:top w:val="nil"/>
              <w:left w:val="nil"/>
              <w:bottom w:val="single" w:sz="4" w:space="0" w:color="auto"/>
              <w:right w:val="single" w:sz="4" w:space="0" w:color="auto"/>
            </w:tcBorders>
            <w:vAlign w:val="center"/>
            <w:hideMark/>
          </w:tcPr>
          <w:p w14:paraId="6BB0AD75"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5.663</w:t>
            </w:r>
          </w:p>
        </w:tc>
        <w:tc>
          <w:tcPr>
            <w:tcW w:w="960" w:type="dxa"/>
            <w:tcBorders>
              <w:top w:val="nil"/>
              <w:left w:val="nil"/>
              <w:bottom w:val="nil"/>
              <w:right w:val="nil"/>
            </w:tcBorders>
            <w:noWrap/>
            <w:vAlign w:val="bottom"/>
            <w:hideMark/>
          </w:tcPr>
          <w:p w14:paraId="73FB45E8" w14:textId="77777777" w:rsidR="006F2442" w:rsidRPr="006F2442" w:rsidRDefault="006F2442" w:rsidP="006F2442">
            <w:pPr>
              <w:spacing w:after="0" w:line="240" w:lineRule="auto"/>
              <w:jc w:val="right"/>
              <w:rPr>
                <w:rFonts w:ascii="Calibri" w:eastAsia="Times New Roman" w:hAnsi="Calibri" w:cs="Calibri"/>
                <w:color w:val="000000"/>
                <w:lang w:eastAsia="nl-NL"/>
              </w:rPr>
            </w:pPr>
          </w:p>
        </w:tc>
        <w:tc>
          <w:tcPr>
            <w:tcW w:w="1740" w:type="dxa"/>
            <w:tcBorders>
              <w:top w:val="nil"/>
              <w:left w:val="single" w:sz="4" w:space="0" w:color="auto"/>
              <w:bottom w:val="single" w:sz="4" w:space="0" w:color="auto"/>
              <w:right w:val="single" w:sz="4" w:space="0" w:color="auto"/>
            </w:tcBorders>
            <w:vAlign w:val="center"/>
            <w:hideMark/>
          </w:tcPr>
          <w:p w14:paraId="09B5BE69" w14:textId="77777777" w:rsidR="006F2442" w:rsidRPr="006F2442" w:rsidRDefault="006F2442" w:rsidP="006F2442">
            <w:pPr>
              <w:spacing w:after="0" w:line="240" w:lineRule="auto"/>
              <w:rPr>
                <w:rFonts w:ascii="Calibri" w:eastAsia="Times New Roman" w:hAnsi="Calibri" w:cs="Calibri"/>
                <w:b/>
                <w:bCs/>
                <w:color w:val="000000"/>
                <w:lang w:eastAsia="nl-NL"/>
              </w:rPr>
            </w:pPr>
            <w:r w:rsidRPr="006F2442">
              <w:rPr>
                <w:rFonts w:ascii="Calibri" w:eastAsia="Times New Roman" w:hAnsi="Calibri" w:cs="Calibri"/>
                <w:b/>
                <w:bCs/>
                <w:color w:val="000000"/>
                <w:lang w:eastAsia="nl-NL"/>
              </w:rPr>
              <w:t>Totaal</w:t>
            </w:r>
          </w:p>
        </w:tc>
        <w:tc>
          <w:tcPr>
            <w:tcW w:w="1180" w:type="dxa"/>
            <w:tcBorders>
              <w:top w:val="nil"/>
              <w:left w:val="nil"/>
              <w:bottom w:val="single" w:sz="4" w:space="0" w:color="auto"/>
              <w:right w:val="single" w:sz="4" w:space="0" w:color="auto"/>
            </w:tcBorders>
            <w:vAlign w:val="center"/>
            <w:hideMark/>
          </w:tcPr>
          <w:p w14:paraId="1C566FA1" w14:textId="77777777" w:rsidR="006F2442" w:rsidRPr="006F2442" w:rsidRDefault="006F2442" w:rsidP="006F2442">
            <w:pPr>
              <w:spacing w:after="0" w:line="240" w:lineRule="auto"/>
              <w:jc w:val="right"/>
              <w:rPr>
                <w:rFonts w:ascii="Calibri" w:eastAsia="Times New Roman" w:hAnsi="Calibri" w:cs="Calibri"/>
                <w:b/>
                <w:bCs/>
                <w:color w:val="000000"/>
                <w:lang w:eastAsia="nl-NL"/>
              </w:rPr>
            </w:pPr>
            <w:r w:rsidRPr="006F2442">
              <w:rPr>
                <w:rFonts w:ascii="Calibri" w:eastAsia="Times New Roman" w:hAnsi="Calibri" w:cs="Calibri"/>
                <w:b/>
                <w:bCs/>
                <w:color w:val="000000"/>
                <w:lang w:eastAsia="nl-NL"/>
              </w:rPr>
              <w:t>26.629</w:t>
            </w:r>
          </w:p>
        </w:tc>
      </w:tr>
      <w:tr w:rsidR="006F2442" w:rsidRPr="006F2442" w14:paraId="2CEDDA9A" w14:textId="77777777" w:rsidTr="006F2442">
        <w:trPr>
          <w:trHeight w:val="290"/>
        </w:trPr>
        <w:tc>
          <w:tcPr>
            <w:tcW w:w="1440" w:type="dxa"/>
            <w:tcBorders>
              <w:top w:val="nil"/>
              <w:left w:val="single" w:sz="4" w:space="0" w:color="auto"/>
              <w:bottom w:val="single" w:sz="4" w:space="0" w:color="auto"/>
              <w:right w:val="single" w:sz="4" w:space="0" w:color="auto"/>
            </w:tcBorders>
            <w:vAlign w:val="center"/>
            <w:hideMark/>
          </w:tcPr>
          <w:p w14:paraId="512D3276"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7331</w:t>
            </w:r>
          </w:p>
        </w:tc>
        <w:tc>
          <w:tcPr>
            <w:tcW w:w="960" w:type="dxa"/>
            <w:tcBorders>
              <w:top w:val="nil"/>
              <w:left w:val="nil"/>
              <w:bottom w:val="single" w:sz="4" w:space="0" w:color="auto"/>
              <w:right w:val="single" w:sz="4" w:space="0" w:color="auto"/>
            </w:tcBorders>
            <w:vAlign w:val="center"/>
            <w:hideMark/>
          </w:tcPr>
          <w:p w14:paraId="4DF5AF7C" w14:textId="77777777" w:rsidR="006F2442" w:rsidRPr="006F2442" w:rsidRDefault="006F2442" w:rsidP="006F2442">
            <w:pPr>
              <w:spacing w:after="0" w:line="240" w:lineRule="auto"/>
              <w:jc w:val="right"/>
              <w:rPr>
                <w:rFonts w:ascii="Calibri" w:eastAsia="Times New Roman" w:hAnsi="Calibri" w:cs="Calibri"/>
                <w:color w:val="000000"/>
                <w:lang w:eastAsia="nl-NL"/>
              </w:rPr>
            </w:pPr>
            <w:r w:rsidRPr="006F2442">
              <w:rPr>
                <w:rFonts w:ascii="Calibri" w:eastAsia="Times New Roman" w:hAnsi="Calibri" w:cs="Calibri"/>
                <w:color w:val="000000"/>
                <w:lang w:eastAsia="nl-NL"/>
              </w:rPr>
              <w:t>9.141</w:t>
            </w:r>
          </w:p>
        </w:tc>
        <w:tc>
          <w:tcPr>
            <w:tcW w:w="960" w:type="dxa"/>
            <w:tcBorders>
              <w:top w:val="nil"/>
              <w:left w:val="nil"/>
              <w:bottom w:val="nil"/>
              <w:right w:val="nil"/>
            </w:tcBorders>
            <w:noWrap/>
            <w:vAlign w:val="bottom"/>
            <w:hideMark/>
          </w:tcPr>
          <w:p w14:paraId="655A00FC" w14:textId="77777777" w:rsidR="006F2442" w:rsidRPr="006F2442" w:rsidRDefault="006F2442" w:rsidP="006F2442">
            <w:pPr>
              <w:spacing w:after="0" w:line="240" w:lineRule="auto"/>
              <w:jc w:val="right"/>
              <w:rPr>
                <w:rFonts w:ascii="Calibri" w:eastAsia="Times New Roman" w:hAnsi="Calibri" w:cs="Calibri"/>
                <w:color w:val="000000"/>
                <w:lang w:eastAsia="nl-NL"/>
              </w:rPr>
            </w:pPr>
          </w:p>
        </w:tc>
        <w:tc>
          <w:tcPr>
            <w:tcW w:w="1740" w:type="dxa"/>
            <w:tcBorders>
              <w:top w:val="nil"/>
              <w:left w:val="nil"/>
              <w:bottom w:val="nil"/>
              <w:right w:val="nil"/>
            </w:tcBorders>
            <w:noWrap/>
            <w:vAlign w:val="bottom"/>
            <w:hideMark/>
          </w:tcPr>
          <w:p w14:paraId="48E4B4B0" w14:textId="77777777" w:rsidR="006F2442" w:rsidRPr="006F2442" w:rsidRDefault="006F2442" w:rsidP="006F2442">
            <w:pPr>
              <w:spacing w:after="0" w:line="240" w:lineRule="auto"/>
              <w:rPr>
                <w:rFonts w:ascii="Times New Roman" w:eastAsia="Times New Roman" w:hAnsi="Times New Roman" w:cs="Times New Roman"/>
                <w:lang w:eastAsia="nl-NL"/>
              </w:rPr>
            </w:pPr>
          </w:p>
        </w:tc>
        <w:tc>
          <w:tcPr>
            <w:tcW w:w="1180" w:type="dxa"/>
            <w:tcBorders>
              <w:top w:val="nil"/>
              <w:left w:val="nil"/>
              <w:bottom w:val="nil"/>
              <w:right w:val="nil"/>
            </w:tcBorders>
            <w:noWrap/>
            <w:vAlign w:val="bottom"/>
            <w:hideMark/>
          </w:tcPr>
          <w:p w14:paraId="08F4A86C" w14:textId="77777777" w:rsidR="006F2442" w:rsidRPr="006F2442" w:rsidRDefault="006F2442" w:rsidP="006F2442">
            <w:pPr>
              <w:spacing w:after="0" w:line="240" w:lineRule="auto"/>
              <w:rPr>
                <w:rFonts w:ascii="Times New Roman" w:eastAsia="Times New Roman" w:hAnsi="Times New Roman" w:cs="Times New Roman"/>
                <w:lang w:eastAsia="nl-NL"/>
              </w:rPr>
            </w:pPr>
          </w:p>
        </w:tc>
      </w:tr>
      <w:tr w:rsidR="006F2442" w:rsidRPr="006F2442" w14:paraId="77E372CF" w14:textId="77777777" w:rsidTr="006F2442">
        <w:trPr>
          <w:trHeight w:val="290"/>
        </w:trPr>
        <w:tc>
          <w:tcPr>
            <w:tcW w:w="1440" w:type="dxa"/>
            <w:tcBorders>
              <w:top w:val="nil"/>
              <w:left w:val="single" w:sz="4" w:space="0" w:color="auto"/>
              <w:bottom w:val="single" w:sz="4" w:space="0" w:color="auto"/>
              <w:right w:val="single" w:sz="4" w:space="0" w:color="auto"/>
            </w:tcBorders>
            <w:vAlign w:val="center"/>
            <w:hideMark/>
          </w:tcPr>
          <w:p w14:paraId="3BE81598" w14:textId="77777777" w:rsidR="006F2442" w:rsidRPr="006F2442" w:rsidRDefault="006F2442" w:rsidP="006F2442">
            <w:pPr>
              <w:spacing w:after="0" w:line="240" w:lineRule="auto"/>
              <w:rPr>
                <w:rFonts w:ascii="Calibri" w:eastAsia="Times New Roman" w:hAnsi="Calibri" w:cs="Calibri"/>
                <w:b/>
                <w:bCs/>
                <w:color w:val="000000"/>
                <w:lang w:eastAsia="nl-NL"/>
              </w:rPr>
            </w:pPr>
            <w:r w:rsidRPr="006F2442">
              <w:rPr>
                <w:rFonts w:ascii="Calibri" w:eastAsia="Times New Roman" w:hAnsi="Calibri" w:cs="Calibri"/>
                <w:b/>
                <w:bCs/>
                <w:color w:val="000000"/>
                <w:lang w:eastAsia="nl-NL"/>
              </w:rPr>
              <w:t>Totaal</w:t>
            </w:r>
          </w:p>
        </w:tc>
        <w:tc>
          <w:tcPr>
            <w:tcW w:w="960" w:type="dxa"/>
            <w:tcBorders>
              <w:top w:val="nil"/>
              <w:left w:val="nil"/>
              <w:bottom w:val="single" w:sz="4" w:space="0" w:color="auto"/>
              <w:right w:val="single" w:sz="4" w:space="0" w:color="auto"/>
            </w:tcBorders>
            <w:vAlign w:val="center"/>
            <w:hideMark/>
          </w:tcPr>
          <w:p w14:paraId="51914547" w14:textId="77777777" w:rsidR="006F2442" w:rsidRPr="006F2442" w:rsidRDefault="006F2442" w:rsidP="006F2442">
            <w:pPr>
              <w:spacing w:after="0" w:line="240" w:lineRule="auto"/>
              <w:jc w:val="right"/>
              <w:rPr>
                <w:rFonts w:ascii="Calibri" w:eastAsia="Times New Roman" w:hAnsi="Calibri" w:cs="Calibri"/>
                <w:b/>
                <w:bCs/>
                <w:color w:val="000000"/>
                <w:lang w:eastAsia="nl-NL"/>
              </w:rPr>
            </w:pPr>
            <w:r w:rsidRPr="006F2442">
              <w:rPr>
                <w:rFonts w:ascii="Calibri" w:eastAsia="Times New Roman" w:hAnsi="Calibri" w:cs="Calibri"/>
                <w:b/>
                <w:bCs/>
                <w:color w:val="000000"/>
                <w:lang w:eastAsia="nl-NL"/>
              </w:rPr>
              <w:t>60.649</w:t>
            </w:r>
          </w:p>
        </w:tc>
        <w:tc>
          <w:tcPr>
            <w:tcW w:w="960" w:type="dxa"/>
            <w:tcBorders>
              <w:top w:val="nil"/>
              <w:left w:val="nil"/>
              <w:bottom w:val="nil"/>
              <w:right w:val="nil"/>
            </w:tcBorders>
            <w:noWrap/>
            <w:vAlign w:val="bottom"/>
            <w:hideMark/>
          </w:tcPr>
          <w:p w14:paraId="4D1BA58F" w14:textId="77777777" w:rsidR="006F2442" w:rsidRPr="006F2442" w:rsidRDefault="006F2442" w:rsidP="006F2442">
            <w:pPr>
              <w:spacing w:after="0" w:line="240" w:lineRule="auto"/>
              <w:jc w:val="right"/>
              <w:rPr>
                <w:rFonts w:ascii="Calibri" w:eastAsia="Times New Roman" w:hAnsi="Calibri" w:cs="Calibri"/>
                <w:b/>
                <w:bCs/>
                <w:color w:val="000000"/>
                <w:lang w:eastAsia="nl-NL"/>
              </w:rPr>
            </w:pPr>
          </w:p>
        </w:tc>
        <w:tc>
          <w:tcPr>
            <w:tcW w:w="1740" w:type="dxa"/>
            <w:tcBorders>
              <w:top w:val="nil"/>
              <w:left w:val="nil"/>
              <w:bottom w:val="nil"/>
              <w:right w:val="nil"/>
            </w:tcBorders>
            <w:noWrap/>
            <w:vAlign w:val="bottom"/>
            <w:hideMark/>
          </w:tcPr>
          <w:p w14:paraId="38AB46F3" w14:textId="77777777" w:rsidR="006F2442" w:rsidRPr="006F2442" w:rsidRDefault="006F2442" w:rsidP="006F2442">
            <w:pPr>
              <w:spacing w:after="0" w:line="240" w:lineRule="auto"/>
              <w:rPr>
                <w:rFonts w:ascii="Times New Roman" w:eastAsia="Times New Roman" w:hAnsi="Times New Roman" w:cs="Times New Roman"/>
                <w:lang w:eastAsia="nl-NL"/>
              </w:rPr>
            </w:pPr>
          </w:p>
        </w:tc>
        <w:tc>
          <w:tcPr>
            <w:tcW w:w="1180" w:type="dxa"/>
            <w:tcBorders>
              <w:top w:val="nil"/>
              <w:left w:val="nil"/>
              <w:bottom w:val="nil"/>
              <w:right w:val="nil"/>
            </w:tcBorders>
            <w:noWrap/>
            <w:vAlign w:val="bottom"/>
            <w:hideMark/>
          </w:tcPr>
          <w:p w14:paraId="1DCDB69D" w14:textId="77777777" w:rsidR="006F2442" w:rsidRPr="006F2442" w:rsidRDefault="006F2442" w:rsidP="006F2442">
            <w:pPr>
              <w:spacing w:after="0" w:line="240" w:lineRule="auto"/>
              <w:rPr>
                <w:rFonts w:ascii="Times New Roman" w:eastAsia="Times New Roman" w:hAnsi="Times New Roman" w:cs="Times New Roman"/>
                <w:lang w:eastAsia="nl-NL"/>
              </w:rPr>
            </w:pPr>
          </w:p>
        </w:tc>
      </w:tr>
    </w:tbl>
    <w:p w14:paraId="474486D4" w14:textId="77777777" w:rsidR="006F2442" w:rsidRDefault="006F2442" w:rsidP="00647D05">
      <w:pPr>
        <w:spacing w:after="0" w:line="240" w:lineRule="auto"/>
        <w:rPr>
          <w:rFonts w:asciiTheme="minorHAnsi" w:hAnsiTheme="minorHAnsi" w:cstheme="minorHAnsi"/>
        </w:rPr>
      </w:pPr>
    </w:p>
    <w:p w14:paraId="1F810002" w14:textId="77777777" w:rsidR="006F2442" w:rsidRDefault="006F2442" w:rsidP="00647D05">
      <w:pPr>
        <w:spacing w:after="0" w:line="240" w:lineRule="auto"/>
        <w:rPr>
          <w:rFonts w:asciiTheme="minorHAnsi" w:hAnsiTheme="minorHAnsi" w:cstheme="minorHAnsi"/>
        </w:rPr>
      </w:pPr>
    </w:p>
    <w:p w14:paraId="5A819270" w14:textId="56F15F75" w:rsidR="00175D05" w:rsidRPr="00647D05" w:rsidRDefault="00175D05" w:rsidP="00647D05">
      <w:pPr>
        <w:spacing w:after="0" w:line="240" w:lineRule="auto"/>
        <w:rPr>
          <w:rFonts w:asciiTheme="minorHAnsi" w:hAnsiTheme="minorHAnsi" w:cstheme="minorHAnsi"/>
        </w:rPr>
      </w:pPr>
      <w:r w:rsidRPr="00390975">
        <w:rPr>
          <w:rFonts w:asciiTheme="minorHAnsi" w:hAnsiTheme="minorHAnsi" w:cstheme="minorHAnsi"/>
        </w:rPr>
        <w:t xml:space="preserve">De genoemde aantallen zijn gebaseerd op de adresbestanden die zijn gebruikt voor de verkiezingen van 2026. De daadwerkelijke aantallen kunnen bij toekomstige verkiezingen afwijken als gevolg van mutaties in het adressenbestand, bevolkingsontwikkeling en wijzigingen in de verkiezingsorganisatie. De </w:t>
      </w:r>
      <w:r w:rsidR="009D6344">
        <w:rPr>
          <w:rFonts w:asciiTheme="minorHAnsi" w:eastAsia="Times New Roman" w:hAnsiTheme="minorHAnsi" w:cstheme="minorHAnsi"/>
          <w:lang w:eastAsia="nl-NL"/>
        </w:rPr>
        <w:t>opdrachtgever</w:t>
      </w:r>
      <w:r w:rsidRPr="00390975">
        <w:rPr>
          <w:rFonts w:asciiTheme="minorHAnsi" w:hAnsiTheme="minorHAnsi" w:cstheme="minorHAnsi"/>
        </w:rPr>
        <w:t xml:space="preserve"> verwacht echter dat de volumes gedurende de contractperiode in grote lijnen vergelijkbaar zullen blijven.</w:t>
      </w:r>
    </w:p>
    <w:p w14:paraId="78E7D1FB" w14:textId="5019A9D9" w:rsidR="002D42F6" w:rsidRPr="00390975" w:rsidRDefault="002D42F6" w:rsidP="00647D05">
      <w:pPr>
        <w:spacing w:after="0" w:line="240" w:lineRule="auto"/>
        <w:rPr>
          <w:rFonts w:asciiTheme="minorHAnsi" w:hAnsiTheme="minorHAnsi" w:cstheme="minorHAnsi"/>
        </w:rPr>
      </w:pPr>
      <w:r w:rsidRPr="00390975">
        <w:rPr>
          <w:rFonts w:asciiTheme="minorHAnsi" w:hAnsiTheme="minorHAnsi" w:cstheme="minorHAnsi"/>
        </w:rPr>
        <w:t xml:space="preserve">De </w:t>
      </w:r>
      <w:r w:rsidR="009D6344">
        <w:rPr>
          <w:rFonts w:asciiTheme="minorHAnsi" w:eastAsia="Times New Roman" w:hAnsiTheme="minorHAnsi" w:cstheme="minorHAnsi"/>
          <w:lang w:eastAsia="nl-NL"/>
        </w:rPr>
        <w:t xml:space="preserve">opdrachtgever </w:t>
      </w:r>
      <w:r w:rsidRPr="00390975">
        <w:rPr>
          <w:rFonts w:asciiTheme="minorHAnsi" w:hAnsiTheme="minorHAnsi" w:cstheme="minorHAnsi"/>
        </w:rPr>
        <w:t>behoudt zich het recht voor om gedurende de contractperiode postcodegebieden toe te voegen, te wijzigen of uit de eigen bezorging te halen wanneer organisatorische omstandigheden daartoe aanleiding geven.</w:t>
      </w:r>
    </w:p>
    <w:p w14:paraId="3521C5EA" w14:textId="77777777" w:rsidR="00175D05" w:rsidRPr="00647D05" w:rsidRDefault="00175D05" w:rsidP="00647D05">
      <w:pPr>
        <w:spacing w:after="0" w:line="240" w:lineRule="auto"/>
        <w:rPr>
          <w:rFonts w:asciiTheme="minorHAnsi" w:eastAsia="Times New Roman" w:hAnsiTheme="minorHAnsi" w:cstheme="minorHAnsi"/>
          <w:b/>
          <w:bCs/>
          <w:lang w:eastAsia="nl-NL"/>
        </w:rPr>
      </w:pPr>
    </w:p>
    <w:p w14:paraId="752CBBE9" w14:textId="7C568858" w:rsidR="000D05C3" w:rsidRPr="00390975" w:rsidRDefault="000D05C3" w:rsidP="00647D05">
      <w:pPr>
        <w:spacing w:after="0" w:line="240" w:lineRule="auto"/>
        <w:rPr>
          <w:rFonts w:asciiTheme="minorHAnsi" w:hAnsiTheme="minorHAnsi" w:cstheme="minorHAnsi"/>
        </w:rPr>
      </w:pPr>
      <w:r w:rsidRPr="00390975">
        <w:rPr>
          <w:rFonts w:asciiTheme="minorHAnsi" w:hAnsiTheme="minorHAnsi" w:cstheme="minorHAnsi"/>
        </w:rPr>
        <w:t xml:space="preserve">De </w:t>
      </w:r>
      <w:r w:rsidR="009D6344">
        <w:rPr>
          <w:rFonts w:asciiTheme="minorHAnsi" w:eastAsia="Times New Roman" w:hAnsiTheme="minorHAnsi" w:cstheme="minorHAnsi"/>
          <w:lang w:eastAsia="nl-NL"/>
        </w:rPr>
        <w:t>opdrachtgever</w:t>
      </w:r>
      <w:r w:rsidRPr="00390975">
        <w:rPr>
          <w:rFonts w:asciiTheme="minorHAnsi" w:hAnsiTheme="minorHAnsi" w:cstheme="minorHAnsi"/>
        </w:rPr>
        <w:t xml:space="preserve"> hecht aan een toekomstbestendige inrichting van de verkiezingspost waarin:</w:t>
      </w:r>
    </w:p>
    <w:p w14:paraId="5031C28B" w14:textId="77777777" w:rsidR="000D05C3" w:rsidRPr="00390975" w:rsidRDefault="000D05C3" w:rsidP="00F7256B">
      <w:pPr>
        <w:numPr>
          <w:ilvl w:val="0"/>
          <w:numId w:val="58"/>
        </w:numPr>
        <w:spacing w:after="0" w:line="240" w:lineRule="auto"/>
        <w:rPr>
          <w:rFonts w:asciiTheme="minorHAnsi" w:hAnsiTheme="minorHAnsi" w:cstheme="minorHAnsi"/>
        </w:rPr>
      </w:pPr>
      <w:r w:rsidRPr="00390975">
        <w:rPr>
          <w:rFonts w:asciiTheme="minorHAnsi" w:hAnsiTheme="minorHAnsi" w:cstheme="minorHAnsi"/>
        </w:rPr>
        <w:t xml:space="preserve">wettelijke termijnen gegarandeerd worden gehaald; </w:t>
      </w:r>
    </w:p>
    <w:p w14:paraId="200133BA" w14:textId="77777777" w:rsidR="000D05C3" w:rsidRPr="00390975" w:rsidRDefault="000D05C3" w:rsidP="00F7256B">
      <w:pPr>
        <w:numPr>
          <w:ilvl w:val="0"/>
          <w:numId w:val="58"/>
        </w:numPr>
        <w:spacing w:after="0" w:line="240" w:lineRule="auto"/>
        <w:rPr>
          <w:rFonts w:asciiTheme="minorHAnsi" w:hAnsiTheme="minorHAnsi" w:cstheme="minorHAnsi"/>
        </w:rPr>
      </w:pPr>
      <w:r w:rsidRPr="00390975">
        <w:rPr>
          <w:rFonts w:asciiTheme="minorHAnsi" w:hAnsiTheme="minorHAnsi" w:cstheme="minorHAnsi"/>
        </w:rPr>
        <w:t xml:space="preserve">ruimte bestaat voor samenwerking met het gemeentelijke supportteam </w:t>
      </w:r>
      <w:r w:rsidRPr="00647D05">
        <w:rPr>
          <w:rFonts w:asciiTheme="minorHAnsi" w:hAnsiTheme="minorHAnsi" w:cstheme="minorHAnsi"/>
        </w:rPr>
        <w:t>van</w:t>
      </w:r>
      <w:r w:rsidRPr="00390975">
        <w:rPr>
          <w:rFonts w:asciiTheme="minorHAnsi" w:hAnsiTheme="minorHAnsi" w:cstheme="minorHAnsi"/>
        </w:rPr>
        <w:t xml:space="preserve"> </w:t>
      </w:r>
      <w:proofErr w:type="spellStart"/>
      <w:r w:rsidRPr="00390975">
        <w:rPr>
          <w:rFonts w:asciiTheme="minorHAnsi" w:hAnsiTheme="minorHAnsi" w:cstheme="minorHAnsi"/>
        </w:rPr>
        <w:t>Lucrato</w:t>
      </w:r>
      <w:proofErr w:type="spellEnd"/>
      <w:r w:rsidRPr="00390975">
        <w:rPr>
          <w:rFonts w:asciiTheme="minorHAnsi" w:hAnsiTheme="minorHAnsi" w:cstheme="minorHAnsi"/>
        </w:rPr>
        <w:t xml:space="preserve">; </w:t>
      </w:r>
    </w:p>
    <w:p w14:paraId="692A2941" w14:textId="77777777" w:rsidR="000D05C3" w:rsidRPr="00390975" w:rsidRDefault="000D05C3" w:rsidP="00F7256B">
      <w:pPr>
        <w:numPr>
          <w:ilvl w:val="0"/>
          <w:numId w:val="58"/>
        </w:numPr>
        <w:spacing w:after="0" w:line="240" w:lineRule="auto"/>
        <w:rPr>
          <w:rFonts w:asciiTheme="minorHAnsi" w:hAnsiTheme="minorHAnsi" w:cstheme="minorHAnsi"/>
        </w:rPr>
      </w:pPr>
      <w:r w:rsidRPr="00390975">
        <w:rPr>
          <w:rFonts w:asciiTheme="minorHAnsi" w:hAnsiTheme="minorHAnsi" w:cstheme="minorHAnsi"/>
        </w:rPr>
        <w:t xml:space="preserve">maatschappelijke meerwaarde wordt gecreëerd door inzet van lokale werkgelegenheid; </w:t>
      </w:r>
    </w:p>
    <w:p w14:paraId="117D95C8" w14:textId="77777777" w:rsidR="000D05C3" w:rsidRPr="00390975" w:rsidRDefault="000D05C3" w:rsidP="00F7256B">
      <w:pPr>
        <w:numPr>
          <w:ilvl w:val="0"/>
          <w:numId w:val="58"/>
        </w:numPr>
        <w:spacing w:after="0" w:line="240" w:lineRule="auto"/>
        <w:rPr>
          <w:rFonts w:asciiTheme="minorHAnsi" w:hAnsiTheme="minorHAnsi" w:cstheme="minorHAnsi"/>
        </w:rPr>
      </w:pPr>
      <w:r w:rsidRPr="00390975">
        <w:rPr>
          <w:rFonts w:asciiTheme="minorHAnsi" w:hAnsiTheme="minorHAnsi" w:cstheme="minorHAnsi"/>
        </w:rPr>
        <w:t xml:space="preserve">flexibiliteit aanwezig is om in te spelen op verschillende typen verkiezingen; </w:t>
      </w:r>
    </w:p>
    <w:p w14:paraId="19E7D41A" w14:textId="77777777" w:rsidR="000D05C3" w:rsidRPr="00390975" w:rsidRDefault="000D05C3" w:rsidP="00F7256B">
      <w:pPr>
        <w:numPr>
          <w:ilvl w:val="0"/>
          <w:numId w:val="58"/>
        </w:numPr>
        <w:spacing w:after="0" w:line="240" w:lineRule="auto"/>
        <w:rPr>
          <w:rFonts w:asciiTheme="minorHAnsi" w:hAnsiTheme="minorHAnsi" w:cstheme="minorHAnsi"/>
        </w:rPr>
      </w:pPr>
      <w:r w:rsidRPr="00390975">
        <w:rPr>
          <w:rFonts w:asciiTheme="minorHAnsi" w:hAnsiTheme="minorHAnsi" w:cstheme="minorHAnsi"/>
        </w:rPr>
        <w:t xml:space="preserve">continuïteit en betrouwbaarheid van de democratische processen centraal staan. </w:t>
      </w:r>
    </w:p>
    <w:p w14:paraId="6DC0B6FE" w14:textId="77777777" w:rsidR="000D05C3" w:rsidRPr="00390975" w:rsidRDefault="000D05C3" w:rsidP="00647D05">
      <w:pPr>
        <w:spacing w:after="0" w:line="240" w:lineRule="auto"/>
        <w:rPr>
          <w:rFonts w:asciiTheme="minorHAnsi" w:hAnsiTheme="minorHAnsi" w:cstheme="minorHAnsi"/>
        </w:rPr>
      </w:pPr>
      <w:r w:rsidRPr="00390975">
        <w:rPr>
          <w:rFonts w:asciiTheme="minorHAnsi" w:hAnsiTheme="minorHAnsi" w:cstheme="minorHAnsi"/>
        </w:rPr>
        <w:t xml:space="preserve">De opdrachtnemer dient daarom aantoonbaar ervaring te hebben met de verwerking en bezorging van grootschalige, </w:t>
      </w:r>
      <w:proofErr w:type="spellStart"/>
      <w:r w:rsidRPr="00390975">
        <w:rPr>
          <w:rFonts w:asciiTheme="minorHAnsi" w:hAnsiTheme="minorHAnsi" w:cstheme="minorHAnsi"/>
        </w:rPr>
        <w:t>tijdkritische</w:t>
      </w:r>
      <w:proofErr w:type="spellEnd"/>
      <w:r w:rsidRPr="00390975">
        <w:rPr>
          <w:rFonts w:asciiTheme="minorHAnsi" w:hAnsiTheme="minorHAnsi" w:cstheme="minorHAnsi"/>
        </w:rPr>
        <w:t xml:space="preserve"> poststromen en in staat te zijn om samen te werken binnen de bestaande gemeentelijke uitvoeringsstructuur.</w:t>
      </w:r>
    </w:p>
    <w:p w14:paraId="3B6E3BCC" w14:textId="77777777" w:rsidR="00AD5713" w:rsidRDefault="00AD5713" w:rsidP="00B03A4B">
      <w:pPr>
        <w:rPr>
          <w:rFonts w:eastAsia="Times New Roman" w:cs="Arial"/>
          <w:lang w:eastAsia="nl-NL"/>
        </w:rPr>
      </w:pPr>
    </w:p>
    <w:p w14:paraId="3A3C38EC" w14:textId="3295B4EB" w:rsidR="00770CED" w:rsidRPr="00083382" w:rsidRDefault="00770CED" w:rsidP="00083382">
      <w:pPr>
        <w:spacing w:after="0" w:line="240" w:lineRule="auto"/>
        <w:rPr>
          <w:rFonts w:ascii="Calibri" w:eastAsia="Times New Roman" w:hAnsi="Calibri" w:cs="Calibri"/>
          <w:b/>
          <w:bCs/>
          <w:lang w:eastAsia="nl-NL"/>
        </w:rPr>
      </w:pPr>
      <w:r w:rsidRPr="00083382">
        <w:rPr>
          <w:rFonts w:ascii="Calibri" w:eastAsia="Times New Roman" w:hAnsi="Calibri" w:cs="Calibri"/>
          <w:b/>
          <w:bCs/>
          <w:lang w:eastAsia="nl-NL"/>
        </w:rPr>
        <w:t>Perceel 3: Aangetekende post en pakketten</w:t>
      </w:r>
    </w:p>
    <w:p w14:paraId="7B9BB0D2" w14:textId="77777777" w:rsidR="00083382" w:rsidRPr="00083382" w:rsidRDefault="00083382" w:rsidP="00083382">
      <w:pPr>
        <w:spacing w:after="0" w:line="240" w:lineRule="auto"/>
        <w:rPr>
          <w:rFonts w:ascii="Calibri" w:hAnsi="Calibri" w:cs="Calibri"/>
        </w:rPr>
      </w:pPr>
      <w:r w:rsidRPr="00083382">
        <w:rPr>
          <w:rFonts w:ascii="Calibri" w:hAnsi="Calibri" w:cs="Calibri"/>
        </w:rPr>
        <w:t>Opdrachtgever</w:t>
      </w:r>
      <w:r w:rsidRPr="00B27C08">
        <w:rPr>
          <w:rFonts w:ascii="Calibri" w:hAnsi="Calibri" w:cs="Calibri"/>
        </w:rPr>
        <w:t xml:space="preserve"> ziet deze dienstverlening als een specialistische logistieke activiteit die vraagt om een betrouwbare, flexibele en duurzame uitvoering.</w:t>
      </w:r>
      <w:r w:rsidRPr="00083382">
        <w:rPr>
          <w:rFonts w:ascii="Calibri" w:hAnsi="Calibri" w:cs="Calibri"/>
        </w:rPr>
        <w:t xml:space="preserve"> </w:t>
      </w:r>
      <w:r w:rsidRPr="00B27C08">
        <w:rPr>
          <w:rFonts w:ascii="Calibri" w:hAnsi="Calibri" w:cs="Calibri"/>
        </w:rPr>
        <w:t>De opdrachtnemer verzorgt de verwerking, het vervoer en de bezorging van aangetekende post en pakketten binnen Nederland en, indien van toepassing, naar bestemmingen in het buitenland. Daarbij dient de dienstverlening aan te sluiten op de bestaande processen van de gemeentelijke postkamer</w:t>
      </w:r>
      <w:r w:rsidRPr="00083382">
        <w:rPr>
          <w:rFonts w:ascii="Calibri" w:hAnsi="Calibri" w:cs="Calibri"/>
        </w:rPr>
        <w:t xml:space="preserve"> en </w:t>
      </w:r>
      <w:r w:rsidRPr="00B27C08">
        <w:rPr>
          <w:rFonts w:ascii="Calibri" w:hAnsi="Calibri" w:cs="Calibri"/>
        </w:rPr>
        <w:t xml:space="preserve">het supportteam </w:t>
      </w:r>
      <w:r w:rsidRPr="00083382">
        <w:rPr>
          <w:rFonts w:ascii="Calibri" w:hAnsi="Calibri" w:cs="Calibri"/>
        </w:rPr>
        <w:t>van</w:t>
      </w:r>
      <w:r w:rsidRPr="00B27C08">
        <w:rPr>
          <w:rFonts w:ascii="Calibri" w:hAnsi="Calibri" w:cs="Calibri"/>
        </w:rPr>
        <w:t xml:space="preserve"> </w:t>
      </w:r>
      <w:proofErr w:type="spellStart"/>
      <w:r w:rsidRPr="00B27C08">
        <w:rPr>
          <w:rFonts w:ascii="Calibri" w:hAnsi="Calibri" w:cs="Calibri"/>
        </w:rPr>
        <w:t>Lucrato</w:t>
      </w:r>
      <w:proofErr w:type="spellEnd"/>
      <w:r w:rsidRPr="00B27C08">
        <w:rPr>
          <w:rFonts w:ascii="Calibri" w:hAnsi="Calibri" w:cs="Calibri"/>
        </w:rPr>
        <w:t>.</w:t>
      </w:r>
      <w:r w:rsidRPr="00083382">
        <w:rPr>
          <w:rFonts w:ascii="Calibri" w:hAnsi="Calibri" w:cs="Calibri"/>
        </w:rPr>
        <w:t xml:space="preserve"> </w:t>
      </w:r>
    </w:p>
    <w:p w14:paraId="1EDB687E" w14:textId="77777777" w:rsidR="00083382" w:rsidRPr="00083382" w:rsidRDefault="00083382" w:rsidP="00083382">
      <w:pPr>
        <w:spacing w:after="0" w:line="240" w:lineRule="auto"/>
        <w:rPr>
          <w:rFonts w:ascii="Calibri" w:hAnsi="Calibri" w:cs="Calibri"/>
        </w:rPr>
      </w:pPr>
    </w:p>
    <w:p w14:paraId="62447B85" w14:textId="77777777" w:rsidR="00083382" w:rsidRPr="00083382" w:rsidRDefault="00083382" w:rsidP="00083382">
      <w:pPr>
        <w:spacing w:after="0" w:line="240" w:lineRule="auto"/>
        <w:rPr>
          <w:rFonts w:ascii="Calibri" w:hAnsi="Calibri" w:cs="Calibri"/>
        </w:rPr>
      </w:pPr>
      <w:r w:rsidRPr="00083382">
        <w:rPr>
          <w:rFonts w:ascii="Calibri" w:hAnsi="Calibri" w:cs="Calibri"/>
        </w:rPr>
        <w:t xml:space="preserve">In de huidige situatie zijn de volumes gedeeld. Deze volumes verwacht de opdrachtgever tijdens de looptijd van het contract af te blijven nemen. </w:t>
      </w:r>
      <w:r w:rsidRPr="00B27C08">
        <w:rPr>
          <w:rFonts w:ascii="Calibri" w:hAnsi="Calibri" w:cs="Calibri"/>
        </w:rPr>
        <w:t>De genoemde volumes zijn indicatief en geven geen garantie voor toekomstige aantallen. Gedurende de contractperiode kunnen de volumes fluctueren als gevolg van wijzigingen in gemeentelijke processen, digitalisering en organisatorische ontwikkelingen.</w:t>
      </w:r>
    </w:p>
    <w:p w14:paraId="78437DAC" w14:textId="77777777" w:rsidR="00083382" w:rsidRPr="00083382" w:rsidRDefault="00083382" w:rsidP="00083382">
      <w:pPr>
        <w:spacing w:after="0" w:line="240" w:lineRule="auto"/>
        <w:rPr>
          <w:rFonts w:ascii="Calibri" w:hAnsi="Calibri" w:cs="Calibri"/>
        </w:rPr>
      </w:pPr>
    </w:p>
    <w:p w14:paraId="50391FF3" w14:textId="77777777" w:rsidR="00083382" w:rsidRPr="00B27C08" w:rsidRDefault="00083382" w:rsidP="00083382">
      <w:pPr>
        <w:spacing w:after="0" w:line="240" w:lineRule="auto"/>
        <w:rPr>
          <w:rFonts w:ascii="Calibri" w:hAnsi="Calibri" w:cs="Calibri"/>
          <w:i/>
          <w:iCs/>
        </w:rPr>
      </w:pPr>
      <w:r w:rsidRPr="00083382">
        <w:rPr>
          <w:rFonts w:ascii="Calibri" w:hAnsi="Calibri" w:cs="Calibri"/>
          <w:i/>
          <w:iCs/>
        </w:rPr>
        <w:t>Bezorging</w:t>
      </w:r>
    </w:p>
    <w:p w14:paraId="3A8B9FD8" w14:textId="61237D1B" w:rsidR="00083382" w:rsidRPr="00B27C08" w:rsidRDefault="00083382" w:rsidP="00083382">
      <w:pPr>
        <w:spacing w:after="0" w:line="240" w:lineRule="auto"/>
        <w:rPr>
          <w:rFonts w:ascii="Calibri" w:hAnsi="Calibri" w:cs="Calibri"/>
        </w:rPr>
      </w:pPr>
      <w:r w:rsidRPr="00B27C08">
        <w:rPr>
          <w:rFonts w:ascii="Calibri" w:hAnsi="Calibri" w:cs="Calibri"/>
        </w:rPr>
        <w:t xml:space="preserve">De </w:t>
      </w:r>
      <w:r w:rsidR="009D6344">
        <w:rPr>
          <w:rFonts w:asciiTheme="minorHAnsi" w:eastAsia="Times New Roman" w:hAnsiTheme="minorHAnsi" w:cstheme="minorHAnsi"/>
          <w:lang w:eastAsia="nl-NL"/>
        </w:rPr>
        <w:t>opdrachtgever</w:t>
      </w:r>
      <w:r w:rsidRPr="00B27C08">
        <w:rPr>
          <w:rFonts w:ascii="Calibri" w:hAnsi="Calibri" w:cs="Calibri"/>
        </w:rPr>
        <w:t xml:space="preserve"> hecht grote waarde aan duurzaamheid en maatschappelijke verantwoordelijkheid. De </w:t>
      </w:r>
      <w:r w:rsidR="009D6344">
        <w:rPr>
          <w:rFonts w:asciiTheme="minorHAnsi" w:eastAsia="Times New Roman" w:hAnsiTheme="minorHAnsi" w:cstheme="minorHAnsi"/>
          <w:lang w:eastAsia="nl-NL"/>
        </w:rPr>
        <w:t>opdrachtgever</w:t>
      </w:r>
      <w:r w:rsidRPr="00B27C08">
        <w:rPr>
          <w:rFonts w:ascii="Calibri" w:hAnsi="Calibri" w:cs="Calibri"/>
        </w:rPr>
        <w:t xml:space="preserve"> streeft er daarom naar dat aangetekende post en pakketten die een bestemming hebben binnen de gemeente Apeldoorn zoveel mogelijk emissievrij worden bezorgd.</w:t>
      </w:r>
    </w:p>
    <w:p w14:paraId="197FF0E5" w14:textId="1D278C08" w:rsidR="00083382" w:rsidRPr="00083382" w:rsidRDefault="00083382" w:rsidP="00083382">
      <w:pPr>
        <w:spacing w:after="0" w:line="240" w:lineRule="auto"/>
        <w:rPr>
          <w:rFonts w:ascii="Calibri" w:hAnsi="Calibri" w:cs="Calibri"/>
        </w:rPr>
      </w:pPr>
      <w:r w:rsidRPr="00B27C08">
        <w:rPr>
          <w:rFonts w:ascii="Calibri" w:hAnsi="Calibri" w:cs="Calibri"/>
        </w:rPr>
        <w:t xml:space="preserve">Van de opdrachtnemer wordt verwacht dat deze beschikt over een logistiek netwerk waarbij duurzame </w:t>
      </w:r>
      <w:r w:rsidRPr="00083382">
        <w:rPr>
          <w:rFonts w:ascii="Calibri" w:hAnsi="Calibri" w:cs="Calibri"/>
        </w:rPr>
        <w:t xml:space="preserve">emissie loze </w:t>
      </w:r>
      <w:r w:rsidRPr="00B27C08">
        <w:rPr>
          <w:rFonts w:ascii="Calibri" w:hAnsi="Calibri" w:cs="Calibri"/>
        </w:rPr>
        <w:t>vervoersmiddelen</w:t>
      </w:r>
      <w:r w:rsidRPr="00083382">
        <w:rPr>
          <w:rFonts w:ascii="Calibri" w:hAnsi="Calibri" w:cs="Calibri"/>
        </w:rPr>
        <w:t xml:space="preserve"> </w:t>
      </w:r>
      <w:r w:rsidRPr="00B27C08">
        <w:rPr>
          <w:rFonts w:ascii="Calibri" w:hAnsi="Calibri" w:cs="Calibri"/>
        </w:rPr>
        <w:t>worden ingezet voor de distributie. Daarbij wordt nadrukkelijk gekeken naar oplossingen die bijdragen aan de vermindering van verkeersbewegingen, uitstoot en druk op de binnenstedelijke bereikbaarheid.</w:t>
      </w:r>
      <w:r w:rsidRPr="00083382">
        <w:rPr>
          <w:rFonts w:ascii="Calibri" w:hAnsi="Calibri" w:cs="Calibri"/>
        </w:rPr>
        <w:t xml:space="preserve"> </w:t>
      </w:r>
      <w:r w:rsidRPr="00B27C08">
        <w:rPr>
          <w:rFonts w:ascii="Calibri" w:hAnsi="Calibri" w:cs="Calibri"/>
        </w:rPr>
        <w:t>De</w:t>
      </w:r>
      <w:r w:rsidR="009D6344" w:rsidRPr="009D6344">
        <w:rPr>
          <w:rFonts w:asciiTheme="minorHAnsi" w:eastAsia="Times New Roman" w:hAnsiTheme="minorHAnsi" w:cstheme="minorHAnsi"/>
          <w:lang w:eastAsia="nl-NL"/>
        </w:rPr>
        <w:t xml:space="preserve"> </w:t>
      </w:r>
      <w:r w:rsidR="009D6344">
        <w:rPr>
          <w:rFonts w:asciiTheme="minorHAnsi" w:eastAsia="Times New Roman" w:hAnsiTheme="minorHAnsi" w:cstheme="minorHAnsi"/>
          <w:lang w:eastAsia="nl-NL"/>
        </w:rPr>
        <w:t xml:space="preserve">opdrachtgever </w:t>
      </w:r>
      <w:r w:rsidRPr="00B27C08">
        <w:rPr>
          <w:rFonts w:ascii="Calibri" w:hAnsi="Calibri" w:cs="Calibri"/>
        </w:rPr>
        <w:t>acht het wenselijk dat de opdrachtnemer onderscheid kan maken tussen lokale zendingen binnen de gemeente Apeldoorn en zendingen met een regionale of landelijke bestemming, zodat voor iedere zending de meest efficiënte en duurzame vervoerswijze kan worden ingezet.</w:t>
      </w:r>
    </w:p>
    <w:p w14:paraId="5C494959" w14:textId="77777777" w:rsidR="00083382" w:rsidRDefault="00083382" w:rsidP="00083382">
      <w:pPr>
        <w:spacing w:after="0" w:line="240" w:lineRule="auto"/>
        <w:rPr>
          <w:rFonts w:ascii="Calibri" w:hAnsi="Calibri" w:cs="Calibri"/>
        </w:rPr>
      </w:pPr>
    </w:p>
    <w:p w14:paraId="73BD5FFD" w14:textId="77777777" w:rsidR="00100CCE" w:rsidRPr="00083382" w:rsidRDefault="00100CCE" w:rsidP="00083382">
      <w:pPr>
        <w:spacing w:after="0" w:line="240" w:lineRule="auto"/>
        <w:rPr>
          <w:rFonts w:ascii="Calibri" w:hAnsi="Calibri" w:cs="Calibri"/>
        </w:rPr>
      </w:pPr>
    </w:p>
    <w:p w14:paraId="028FB21A" w14:textId="77777777" w:rsidR="00083382" w:rsidRPr="00B27C08" w:rsidRDefault="00083382" w:rsidP="00083382">
      <w:pPr>
        <w:spacing w:after="0" w:line="240" w:lineRule="auto"/>
        <w:rPr>
          <w:rFonts w:ascii="Calibri" w:hAnsi="Calibri" w:cs="Calibri"/>
          <w:i/>
          <w:iCs/>
        </w:rPr>
      </w:pPr>
      <w:r w:rsidRPr="00083382">
        <w:rPr>
          <w:rFonts w:ascii="Calibri" w:hAnsi="Calibri" w:cs="Calibri"/>
          <w:i/>
          <w:iCs/>
        </w:rPr>
        <w:lastRenderedPageBreak/>
        <w:t>Aangetekende post</w:t>
      </w:r>
    </w:p>
    <w:p w14:paraId="5DB04FF5" w14:textId="7AF9B733" w:rsidR="00083382" w:rsidRPr="00083382" w:rsidRDefault="00083382" w:rsidP="00083382">
      <w:pPr>
        <w:spacing w:after="0" w:line="240" w:lineRule="auto"/>
        <w:rPr>
          <w:rFonts w:ascii="Calibri" w:hAnsi="Calibri" w:cs="Calibri"/>
        </w:rPr>
      </w:pPr>
      <w:r w:rsidRPr="00B27C08">
        <w:rPr>
          <w:rFonts w:ascii="Calibri" w:hAnsi="Calibri" w:cs="Calibri"/>
        </w:rPr>
        <w:t xml:space="preserve">Aangetekende post wordt door de </w:t>
      </w:r>
      <w:r w:rsidR="009D6344">
        <w:rPr>
          <w:rFonts w:asciiTheme="minorHAnsi" w:eastAsia="Times New Roman" w:hAnsiTheme="minorHAnsi" w:cstheme="minorHAnsi"/>
          <w:lang w:eastAsia="nl-NL"/>
        </w:rPr>
        <w:t>opdrachtgever</w:t>
      </w:r>
      <w:r w:rsidRPr="00B27C08">
        <w:rPr>
          <w:rFonts w:ascii="Calibri" w:hAnsi="Calibri" w:cs="Calibri"/>
        </w:rPr>
        <w:t xml:space="preserve"> afzonderlijk aangeboden en dient individueel traceerbaar te zijn gedurende het gehele logistieke proces.</w:t>
      </w:r>
      <w:r w:rsidRPr="00083382">
        <w:rPr>
          <w:rFonts w:ascii="Calibri" w:hAnsi="Calibri" w:cs="Calibri"/>
        </w:rPr>
        <w:t xml:space="preserve"> </w:t>
      </w:r>
      <w:r w:rsidRPr="00B27C08">
        <w:rPr>
          <w:rFonts w:ascii="Calibri" w:hAnsi="Calibri" w:cs="Calibri"/>
        </w:rPr>
        <w:t xml:space="preserve">De </w:t>
      </w:r>
      <w:r w:rsidR="009D6344">
        <w:rPr>
          <w:rFonts w:asciiTheme="minorHAnsi" w:eastAsia="Times New Roman" w:hAnsiTheme="minorHAnsi" w:cstheme="minorHAnsi"/>
          <w:lang w:eastAsia="nl-NL"/>
        </w:rPr>
        <w:t xml:space="preserve">opdrachtgever </w:t>
      </w:r>
      <w:r w:rsidRPr="00B27C08">
        <w:rPr>
          <w:rFonts w:ascii="Calibri" w:hAnsi="Calibri" w:cs="Calibri"/>
        </w:rPr>
        <w:t>heeft de wens om de administratieve verwerking van aangetekende post zoveel mogelijk te digitaliseren en te vereenvoudigen.</w:t>
      </w:r>
    </w:p>
    <w:p w14:paraId="4FF852E8" w14:textId="77777777" w:rsidR="00083382" w:rsidRPr="00B27C08" w:rsidRDefault="00083382" w:rsidP="00083382">
      <w:pPr>
        <w:spacing w:after="0" w:line="240" w:lineRule="auto"/>
        <w:rPr>
          <w:rFonts w:ascii="Calibri" w:hAnsi="Calibri" w:cs="Calibri"/>
        </w:rPr>
      </w:pPr>
    </w:p>
    <w:p w14:paraId="04916427" w14:textId="77777777" w:rsidR="00083382" w:rsidRPr="00083382" w:rsidRDefault="00083382" w:rsidP="00083382">
      <w:pPr>
        <w:spacing w:after="0" w:line="240" w:lineRule="auto"/>
        <w:rPr>
          <w:rFonts w:ascii="Calibri" w:hAnsi="Calibri" w:cs="Calibri"/>
          <w:i/>
          <w:iCs/>
        </w:rPr>
      </w:pPr>
      <w:r w:rsidRPr="00083382">
        <w:rPr>
          <w:rFonts w:ascii="Calibri" w:hAnsi="Calibri" w:cs="Calibri"/>
          <w:i/>
          <w:iCs/>
        </w:rPr>
        <w:t>Pakketten</w:t>
      </w:r>
    </w:p>
    <w:p w14:paraId="58BBE5C9" w14:textId="729F97F6" w:rsidR="00083382" w:rsidRPr="00B27C08" w:rsidRDefault="00083382" w:rsidP="00083382">
      <w:pPr>
        <w:spacing w:after="0" w:line="240" w:lineRule="auto"/>
        <w:rPr>
          <w:rFonts w:ascii="Calibri" w:hAnsi="Calibri" w:cs="Calibri"/>
        </w:rPr>
      </w:pPr>
      <w:r w:rsidRPr="00B27C08">
        <w:rPr>
          <w:rFonts w:ascii="Calibri" w:hAnsi="Calibri" w:cs="Calibri"/>
        </w:rPr>
        <w:t xml:space="preserve">Pakketten worden door de </w:t>
      </w:r>
      <w:r w:rsidR="009D6344">
        <w:rPr>
          <w:rFonts w:asciiTheme="minorHAnsi" w:eastAsia="Times New Roman" w:hAnsiTheme="minorHAnsi" w:cstheme="minorHAnsi"/>
          <w:lang w:eastAsia="nl-NL"/>
        </w:rPr>
        <w:t>opdrachtgever</w:t>
      </w:r>
      <w:r w:rsidRPr="00B27C08">
        <w:rPr>
          <w:rFonts w:ascii="Calibri" w:hAnsi="Calibri" w:cs="Calibri"/>
        </w:rPr>
        <w:t xml:space="preserve"> aangeboden via de postkamer. Reguliere pakketten worden afzonderlijk op de transportkar geplaatst. Aangetekende pakketten worden separaat aangeboden.</w:t>
      </w:r>
    </w:p>
    <w:p w14:paraId="164AB207" w14:textId="77777777" w:rsidR="00083382" w:rsidRDefault="00083382" w:rsidP="00083382">
      <w:pPr>
        <w:spacing w:after="0" w:line="240" w:lineRule="auto"/>
        <w:rPr>
          <w:rFonts w:ascii="Calibri" w:hAnsi="Calibri" w:cs="Calibri"/>
        </w:rPr>
      </w:pPr>
    </w:p>
    <w:p w14:paraId="54293E86" w14:textId="5A3BD460" w:rsidR="00083382" w:rsidRPr="00083382" w:rsidRDefault="00083382" w:rsidP="00083382">
      <w:pPr>
        <w:spacing w:after="0" w:line="240" w:lineRule="auto"/>
        <w:rPr>
          <w:rFonts w:ascii="Calibri" w:hAnsi="Calibri" w:cs="Calibri"/>
        </w:rPr>
      </w:pPr>
      <w:r w:rsidRPr="00B27C08">
        <w:rPr>
          <w:rFonts w:ascii="Calibri" w:hAnsi="Calibri" w:cs="Calibri"/>
        </w:rPr>
        <w:t xml:space="preserve">Voor zendingen met een bestemming binnen Apeldoorn heeft de </w:t>
      </w:r>
      <w:r w:rsidR="009D6344">
        <w:rPr>
          <w:rFonts w:asciiTheme="minorHAnsi" w:eastAsia="Times New Roman" w:hAnsiTheme="minorHAnsi" w:cstheme="minorHAnsi"/>
          <w:lang w:eastAsia="nl-NL"/>
        </w:rPr>
        <w:t>opdrachtgever</w:t>
      </w:r>
      <w:r w:rsidRPr="00B27C08">
        <w:rPr>
          <w:rFonts w:ascii="Calibri" w:hAnsi="Calibri" w:cs="Calibri"/>
        </w:rPr>
        <w:t xml:space="preserve"> nadrukkelijk de voorkeur voor rechtstreekse lokale bezorging door de opdrachtnemer. Voor bestemmingen buiten Apeldoorn kan de opdrachtnemer gebruikmaken van eigen distributienetwerken of samenwerken met landelijke vervoerders.</w:t>
      </w:r>
    </w:p>
    <w:p w14:paraId="4D508ED1" w14:textId="77777777" w:rsidR="00083382" w:rsidRPr="00B27C08" w:rsidRDefault="00083382" w:rsidP="00083382">
      <w:pPr>
        <w:spacing w:after="0" w:line="240" w:lineRule="auto"/>
        <w:rPr>
          <w:rFonts w:ascii="Calibri" w:hAnsi="Calibri" w:cs="Calibri"/>
        </w:rPr>
      </w:pPr>
    </w:p>
    <w:p w14:paraId="2683D699" w14:textId="77777777" w:rsidR="00083382" w:rsidRPr="00B27C08" w:rsidRDefault="00083382" w:rsidP="00083382">
      <w:pPr>
        <w:spacing w:after="0" w:line="240" w:lineRule="auto"/>
        <w:rPr>
          <w:rFonts w:ascii="Calibri" w:hAnsi="Calibri" w:cs="Calibri"/>
          <w:i/>
          <w:iCs/>
        </w:rPr>
      </w:pPr>
      <w:r w:rsidRPr="00B27C08">
        <w:rPr>
          <w:rFonts w:ascii="Calibri" w:hAnsi="Calibri" w:cs="Calibri"/>
          <w:i/>
          <w:iCs/>
        </w:rPr>
        <w:t>Haalservice</w:t>
      </w:r>
    </w:p>
    <w:p w14:paraId="2ACC69ED" w14:textId="77777777" w:rsidR="00083382" w:rsidRPr="00B27C08" w:rsidRDefault="00083382" w:rsidP="00083382">
      <w:pPr>
        <w:spacing w:after="0" w:line="240" w:lineRule="auto"/>
        <w:rPr>
          <w:rFonts w:ascii="Calibri" w:hAnsi="Calibri" w:cs="Calibri"/>
        </w:rPr>
      </w:pPr>
      <w:r w:rsidRPr="00B27C08">
        <w:rPr>
          <w:rFonts w:ascii="Calibri" w:hAnsi="Calibri" w:cs="Calibri"/>
        </w:rPr>
        <w:t>De opdrachtnemer verzorgt op werkdagen een dagelijkse haalservice bij het gemeentehuis van Apeldoorn.</w:t>
      </w:r>
    </w:p>
    <w:p w14:paraId="7F08615E" w14:textId="77777777" w:rsidR="00083382" w:rsidRPr="00B27C08" w:rsidRDefault="00083382" w:rsidP="00083382">
      <w:pPr>
        <w:spacing w:after="0" w:line="240" w:lineRule="auto"/>
        <w:rPr>
          <w:rFonts w:ascii="Calibri" w:hAnsi="Calibri" w:cs="Calibri"/>
        </w:rPr>
      </w:pPr>
      <w:r w:rsidRPr="00B27C08">
        <w:rPr>
          <w:rFonts w:ascii="Calibri" w:hAnsi="Calibri" w:cs="Calibri"/>
        </w:rPr>
        <w:t>Hierbij gelden de volgende uitgangspunten:</w:t>
      </w:r>
    </w:p>
    <w:p w14:paraId="7F8C3CCB" w14:textId="77777777" w:rsidR="00083382" w:rsidRPr="00B27C08" w:rsidRDefault="00083382" w:rsidP="00F7256B">
      <w:pPr>
        <w:numPr>
          <w:ilvl w:val="0"/>
          <w:numId w:val="59"/>
        </w:numPr>
        <w:spacing w:after="0" w:line="240" w:lineRule="auto"/>
        <w:rPr>
          <w:rFonts w:ascii="Calibri" w:hAnsi="Calibri" w:cs="Calibri"/>
        </w:rPr>
      </w:pPr>
      <w:r w:rsidRPr="00B27C08">
        <w:rPr>
          <w:rFonts w:ascii="Calibri" w:hAnsi="Calibri" w:cs="Calibri"/>
        </w:rPr>
        <w:t>zendingen worden centraal aangeboden vanuit de postkamer;</w:t>
      </w:r>
    </w:p>
    <w:p w14:paraId="42053C72" w14:textId="77777777" w:rsidR="00083382" w:rsidRPr="00B27C08" w:rsidRDefault="00083382" w:rsidP="00F7256B">
      <w:pPr>
        <w:numPr>
          <w:ilvl w:val="0"/>
          <w:numId w:val="59"/>
        </w:numPr>
        <w:spacing w:after="0" w:line="240" w:lineRule="auto"/>
        <w:rPr>
          <w:rFonts w:ascii="Calibri" w:hAnsi="Calibri" w:cs="Calibri"/>
        </w:rPr>
      </w:pPr>
      <w:r w:rsidRPr="00B27C08">
        <w:rPr>
          <w:rFonts w:ascii="Calibri" w:hAnsi="Calibri" w:cs="Calibri"/>
        </w:rPr>
        <w:t>de zendingen staan uiterlijk om 16:00 uur gereed op de afgesproken locatie;</w:t>
      </w:r>
    </w:p>
    <w:p w14:paraId="5DECAF43" w14:textId="77777777" w:rsidR="00083382" w:rsidRPr="00B27C08" w:rsidRDefault="00083382" w:rsidP="00F7256B">
      <w:pPr>
        <w:numPr>
          <w:ilvl w:val="0"/>
          <w:numId w:val="59"/>
        </w:numPr>
        <w:spacing w:after="0" w:line="240" w:lineRule="auto"/>
        <w:rPr>
          <w:rFonts w:ascii="Calibri" w:hAnsi="Calibri" w:cs="Calibri"/>
        </w:rPr>
      </w:pPr>
      <w:r w:rsidRPr="00B27C08">
        <w:rPr>
          <w:rFonts w:ascii="Calibri" w:hAnsi="Calibri" w:cs="Calibri"/>
        </w:rPr>
        <w:t>medewerkers kunnen poststukken aanbieden tot uiterlijk 15:30 uur;</w:t>
      </w:r>
    </w:p>
    <w:p w14:paraId="5C0C92FA" w14:textId="77777777" w:rsidR="00083382" w:rsidRPr="00B27C08" w:rsidRDefault="00083382" w:rsidP="00F7256B">
      <w:pPr>
        <w:numPr>
          <w:ilvl w:val="0"/>
          <w:numId w:val="59"/>
        </w:numPr>
        <w:spacing w:after="0" w:line="240" w:lineRule="auto"/>
        <w:rPr>
          <w:rFonts w:ascii="Calibri" w:hAnsi="Calibri" w:cs="Calibri"/>
        </w:rPr>
      </w:pPr>
      <w:r w:rsidRPr="00B27C08">
        <w:rPr>
          <w:rFonts w:ascii="Calibri" w:hAnsi="Calibri" w:cs="Calibri"/>
        </w:rPr>
        <w:t>op kerstavond en oudjaarsdag gelden aangepaste aanlevertijden.</w:t>
      </w:r>
    </w:p>
    <w:p w14:paraId="696F6167" w14:textId="77777777" w:rsidR="00083382" w:rsidRPr="00B27C08" w:rsidRDefault="00083382" w:rsidP="00083382">
      <w:pPr>
        <w:spacing w:after="0" w:line="240" w:lineRule="auto"/>
        <w:rPr>
          <w:rFonts w:ascii="Calibri" w:hAnsi="Calibri" w:cs="Calibri"/>
        </w:rPr>
      </w:pPr>
      <w:r w:rsidRPr="00083382">
        <w:rPr>
          <w:rFonts w:ascii="Calibri" w:hAnsi="Calibri" w:cs="Calibri"/>
        </w:rPr>
        <w:t>Opdrachtgever</w:t>
      </w:r>
      <w:r w:rsidRPr="00B27C08">
        <w:rPr>
          <w:rFonts w:ascii="Calibri" w:hAnsi="Calibri" w:cs="Calibri"/>
        </w:rPr>
        <w:t xml:space="preserve"> staat open voor innovatieve logistieke oplossingen waarbij meerdere post- en pakketstromen gecombineerd kunnen worden binnen één dagelijkse ophaalbeweging.</w:t>
      </w:r>
      <w:r w:rsidRPr="00083382">
        <w:rPr>
          <w:rFonts w:ascii="Calibri" w:hAnsi="Calibri" w:cs="Calibri"/>
        </w:rPr>
        <w:t xml:space="preserve"> Opdrachtgever</w:t>
      </w:r>
      <w:r w:rsidRPr="00B27C08">
        <w:rPr>
          <w:rFonts w:ascii="Calibri" w:hAnsi="Calibri" w:cs="Calibri"/>
        </w:rPr>
        <w:t xml:space="preserve"> ziet binnen dit perceel nadrukkelijk ruimte voor innovatieve logistieke concepten die bijdragen aan duurzaamheid, lokale werkgelegenheid, efficiëntie en een toekomstbestendige gemeentelijke dienstverlening.</w:t>
      </w:r>
    </w:p>
    <w:bookmarkEnd w:id="20"/>
    <w:p w14:paraId="3EE0349C" w14:textId="77777777" w:rsidR="00A56726" w:rsidRPr="00ED1A60" w:rsidRDefault="00A56726" w:rsidP="00ED1A60">
      <w:pPr>
        <w:spacing w:after="0" w:line="240" w:lineRule="auto"/>
        <w:rPr>
          <w:rFonts w:ascii="Calibri" w:eastAsia="Times New Roman" w:hAnsi="Calibri" w:cs="Calibri"/>
          <w:lang w:eastAsia="nl-NL"/>
        </w:rPr>
      </w:pPr>
    </w:p>
    <w:p w14:paraId="3A4F093B" w14:textId="77777777" w:rsidR="00ED1A60" w:rsidRPr="00ED1A60" w:rsidRDefault="00ED1A60" w:rsidP="00F7256B">
      <w:pPr>
        <w:pStyle w:val="Kop2"/>
        <w:numPr>
          <w:ilvl w:val="1"/>
          <w:numId w:val="17"/>
        </w:numPr>
        <w:rPr>
          <w:lang w:eastAsia="nl-NL"/>
        </w:rPr>
      </w:pPr>
      <w:bookmarkStart w:id="24" w:name="_Toc173416899"/>
      <w:bookmarkStart w:id="25" w:name="_Toc173417179"/>
      <w:bookmarkStart w:id="26" w:name="_Toc236745193"/>
      <w:r w:rsidRPr="00ED1A60">
        <w:rPr>
          <w:lang w:eastAsia="nl-NL"/>
        </w:rPr>
        <w:t>Keuze aanbestedingsprocedure</w:t>
      </w:r>
      <w:bookmarkEnd w:id="24"/>
      <w:bookmarkEnd w:id="25"/>
      <w:bookmarkEnd w:id="26"/>
      <w:r w:rsidRPr="00ED1A60">
        <w:rPr>
          <w:lang w:eastAsia="nl-NL"/>
        </w:rPr>
        <w:t xml:space="preserve"> </w:t>
      </w:r>
    </w:p>
    <w:p w14:paraId="0521FDFF" w14:textId="764F4468" w:rsidR="00570FC9" w:rsidRPr="00ED1A60" w:rsidRDefault="00570FC9" w:rsidP="00ED1A60">
      <w:pPr>
        <w:spacing w:after="0" w:line="240" w:lineRule="auto"/>
        <w:rPr>
          <w:rFonts w:ascii="Calibri" w:eastAsia="Times New Roman" w:hAnsi="Calibri" w:cs="Calibri"/>
          <w:lang w:eastAsia="nl-NL"/>
        </w:rPr>
      </w:pPr>
      <w:r w:rsidRPr="00570FC9">
        <w:rPr>
          <w:rFonts w:ascii="Calibri" w:eastAsia="Times New Roman" w:hAnsi="Calibri" w:cs="Calibri"/>
          <w:lang w:eastAsia="nl-NL"/>
        </w:rPr>
        <w:t>De aanbestedingsprocedure wordt uitgevoerd conform de Aanbestedingswet 2012. Om een zo breed mogelijke groep geïnteresseerde</w:t>
      </w:r>
      <w:r w:rsidR="002501F7">
        <w:rPr>
          <w:rFonts w:ascii="Calibri" w:eastAsia="Times New Roman" w:hAnsi="Calibri" w:cs="Calibri"/>
          <w:lang w:eastAsia="nl-NL"/>
        </w:rPr>
        <w:t>n</w:t>
      </w:r>
      <w:r w:rsidRPr="00570FC9">
        <w:rPr>
          <w:rFonts w:ascii="Calibri" w:eastAsia="Times New Roman" w:hAnsi="Calibri" w:cs="Calibri"/>
          <w:lang w:eastAsia="nl-NL"/>
        </w:rPr>
        <w:t xml:space="preserve"> de gelegenheid te bieden om op de Opdracht in te schrijven, heeft de </w:t>
      </w:r>
      <w:r w:rsidR="007B796C">
        <w:rPr>
          <w:rFonts w:ascii="Calibri" w:eastAsia="Times New Roman" w:hAnsi="Calibri" w:cs="Calibri"/>
          <w:lang w:eastAsia="nl-NL"/>
        </w:rPr>
        <w:t>gemeente</w:t>
      </w:r>
      <w:r w:rsidRPr="00570FC9">
        <w:rPr>
          <w:rFonts w:ascii="Calibri" w:eastAsia="Times New Roman" w:hAnsi="Calibri" w:cs="Calibri"/>
          <w:lang w:eastAsia="nl-NL"/>
        </w:rPr>
        <w:t xml:space="preserve"> gekozen voor de openbare procedure. In deze procedure worden selectie en gunning in één ronde doorlopen. Bij deze keuze is rekening gehouden met de aard en omvang van de Opdracht, de te verwachten transactiekosten en inspanningen voor zowel de </w:t>
      </w:r>
      <w:r w:rsidR="007B796C">
        <w:rPr>
          <w:rFonts w:ascii="Calibri" w:eastAsia="Times New Roman" w:hAnsi="Calibri" w:cs="Calibri"/>
          <w:lang w:eastAsia="nl-NL"/>
        </w:rPr>
        <w:t>gemeente</w:t>
      </w:r>
      <w:r w:rsidRPr="00570FC9">
        <w:rPr>
          <w:rFonts w:ascii="Calibri" w:eastAsia="Times New Roman" w:hAnsi="Calibri" w:cs="Calibri"/>
          <w:lang w:eastAsia="nl-NL"/>
        </w:rPr>
        <w:t xml:space="preserve"> als de Inschrijvers, evenals het aantal potentiële marktpartijen dat naar verwachting kan inschrijven.</w:t>
      </w:r>
    </w:p>
    <w:p w14:paraId="0419BFC9" w14:textId="77777777" w:rsidR="00ED1A60" w:rsidRPr="00ED1A60" w:rsidRDefault="00ED1A60" w:rsidP="00ED1A60">
      <w:pPr>
        <w:spacing w:after="0" w:line="240" w:lineRule="auto"/>
        <w:rPr>
          <w:rFonts w:ascii="Calibri" w:eastAsia="Times New Roman" w:hAnsi="Calibri" w:cs="Calibri"/>
          <w:lang w:eastAsia="nl-NL"/>
        </w:rPr>
      </w:pPr>
    </w:p>
    <w:p w14:paraId="6ADF3292" w14:textId="4839A11A" w:rsidR="00ED1A60" w:rsidRPr="00ED1A60" w:rsidRDefault="00ED1A60" w:rsidP="00ED1A60">
      <w:pPr>
        <w:spacing w:after="0" w:line="240" w:lineRule="auto"/>
        <w:rPr>
          <w:rFonts w:ascii="Calibri" w:eastAsia="Times New Roman" w:hAnsi="Calibri" w:cs="Calibri"/>
          <w:lang w:eastAsia="nl-NL"/>
        </w:rPr>
      </w:pPr>
      <w:r w:rsidRPr="00ED1A60">
        <w:rPr>
          <w:rFonts w:ascii="Calibri" w:eastAsia="Times New Roman" w:hAnsi="Calibri" w:cs="Calibri"/>
          <w:lang w:eastAsia="nl-NL"/>
        </w:rPr>
        <w:t xml:space="preserve">Gezien de aard van de werkzaamheden betreft deze procedure het aanbesteden </w:t>
      </w:r>
      <w:r w:rsidRPr="004F4976">
        <w:rPr>
          <w:rFonts w:ascii="Calibri" w:eastAsia="Times New Roman" w:hAnsi="Calibri" w:cs="Calibri"/>
          <w:lang w:eastAsia="nl-NL"/>
        </w:rPr>
        <w:t>van een dienst</w:t>
      </w:r>
      <w:r w:rsidR="004F4976">
        <w:rPr>
          <w:rFonts w:ascii="Calibri" w:eastAsia="Times New Roman" w:hAnsi="Calibri" w:cs="Calibri"/>
          <w:lang w:eastAsia="nl-NL"/>
        </w:rPr>
        <w:t>.</w:t>
      </w:r>
      <w:r w:rsidR="00686B50" w:rsidRPr="004F4976">
        <w:rPr>
          <w:rFonts w:ascii="Calibri" w:eastAsia="Times New Roman" w:hAnsi="Calibri" w:cs="Calibri"/>
          <w:lang w:eastAsia="nl-NL"/>
        </w:rPr>
        <w:t xml:space="preserve"> </w:t>
      </w:r>
      <w:r w:rsidRPr="004F4976">
        <w:rPr>
          <w:rFonts w:ascii="Calibri" w:eastAsia="Times New Roman" w:hAnsi="Calibri" w:cs="Calibri"/>
          <w:lang w:eastAsia="nl-NL"/>
        </w:rPr>
        <w:t xml:space="preserve"> Van toepassing</w:t>
      </w:r>
      <w:r w:rsidRPr="00ED1A60">
        <w:rPr>
          <w:rFonts w:ascii="Calibri" w:eastAsia="Times New Roman" w:hAnsi="Calibri" w:cs="Calibri"/>
          <w:lang w:eastAsia="nl-NL"/>
        </w:rPr>
        <w:t xml:space="preserve"> zijnde CPV-codes zijn</w:t>
      </w:r>
      <w:r w:rsidR="00686B50">
        <w:rPr>
          <w:rFonts w:ascii="Calibri" w:eastAsia="Times New Roman" w:hAnsi="Calibri" w:cs="Calibri"/>
          <w:lang w:eastAsia="nl-NL"/>
        </w:rPr>
        <w:t>:</w:t>
      </w:r>
      <w:r w:rsidRPr="00ED1A60">
        <w:rPr>
          <w:rFonts w:ascii="Calibri" w:eastAsia="Times New Roman" w:hAnsi="Calibri" w:cs="Calibri"/>
          <w:lang w:eastAsia="nl-NL"/>
        </w:rPr>
        <w:t xml:space="preserve"> </w:t>
      </w:r>
    </w:p>
    <w:p w14:paraId="1A46194B" w14:textId="15EB4298" w:rsidR="00686B50" w:rsidRPr="00686B50" w:rsidRDefault="00686B50" w:rsidP="00686B50">
      <w:pPr>
        <w:spacing w:after="0" w:line="240" w:lineRule="auto"/>
        <w:rPr>
          <w:rFonts w:ascii="Calibri" w:eastAsia="Times New Roman" w:hAnsi="Calibri" w:cs="Calibri"/>
          <w:lang w:eastAsia="nl-NL"/>
        </w:rPr>
      </w:pPr>
      <w:r w:rsidRPr="00686B50">
        <w:rPr>
          <w:rFonts w:ascii="Calibri" w:eastAsia="Times New Roman" w:hAnsi="Calibri" w:cs="Calibri"/>
          <w:lang w:eastAsia="nl-NL"/>
        </w:rPr>
        <w:t>64110000 Postdiensten</w:t>
      </w:r>
    </w:p>
    <w:p w14:paraId="0E4517EF" w14:textId="0FBEE0E6" w:rsidR="00686B50" w:rsidRPr="00686B50" w:rsidRDefault="00686B50" w:rsidP="00686B50">
      <w:pPr>
        <w:spacing w:after="0" w:line="240" w:lineRule="auto"/>
        <w:rPr>
          <w:rFonts w:ascii="Calibri" w:eastAsia="Times New Roman" w:hAnsi="Calibri" w:cs="Calibri"/>
          <w:lang w:eastAsia="nl-NL"/>
        </w:rPr>
      </w:pPr>
      <w:r w:rsidRPr="00686B50">
        <w:rPr>
          <w:rFonts w:ascii="Calibri" w:eastAsia="Times New Roman" w:hAnsi="Calibri" w:cs="Calibri"/>
          <w:lang w:eastAsia="nl-NL"/>
        </w:rPr>
        <w:t>64112000 Brievenpostdienst</w:t>
      </w:r>
    </w:p>
    <w:p w14:paraId="5964270B" w14:textId="1382A471" w:rsidR="00ED1A60" w:rsidRDefault="00686B50" w:rsidP="00686B50">
      <w:pPr>
        <w:spacing w:after="0" w:line="240" w:lineRule="auto"/>
        <w:rPr>
          <w:rFonts w:ascii="Calibri" w:eastAsia="Times New Roman" w:hAnsi="Calibri" w:cs="Calibri"/>
          <w:lang w:eastAsia="nl-NL"/>
        </w:rPr>
      </w:pPr>
      <w:r w:rsidRPr="00686B50">
        <w:rPr>
          <w:rFonts w:ascii="Calibri" w:eastAsia="Times New Roman" w:hAnsi="Calibri" w:cs="Calibri"/>
          <w:lang w:eastAsia="nl-NL"/>
        </w:rPr>
        <w:t>64113000 Pakketpostdienst</w:t>
      </w:r>
    </w:p>
    <w:p w14:paraId="13EF9DB8" w14:textId="77777777" w:rsidR="00066BEC" w:rsidRPr="00ED1A60" w:rsidRDefault="00066BEC" w:rsidP="00686B50">
      <w:pPr>
        <w:spacing w:after="0" w:line="240" w:lineRule="auto"/>
        <w:rPr>
          <w:rFonts w:ascii="Calibri" w:eastAsia="Times New Roman" w:hAnsi="Calibri" w:cs="Calibri"/>
          <w:b/>
          <w:bCs/>
          <w:lang w:eastAsia="nl-NL"/>
        </w:rPr>
      </w:pPr>
    </w:p>
    <w:p w14:paraId="723AAEE1" w14:textId="77777777" w:rsidR="00ED1A60" w:rsidRPr="00ED1A60" w:rsidRDefault="00ED1A60" w:rsidP="00F7256B">
      <w:pPr>
        <w:pStyle w:val="Kop2"/>
        <w:numPr>
          <w:ilvl w:val="1"/>
          <w:numId w:val="17"/>
        </w:numPr>
        <w:rPr>
          <w:lang w:eastAsia="nl-NL"/>
        </w:rPr>
      </w:pPr>
      <w:bookmarkStart w:id="27" w:name="_Toc173416900"/>
      <w:bookmarkStart w:id="28" w:name="_Toc173417180"/>
      <w:bookmarkStart w:id="29" w:name="_Toc236745194"/>
      <w:r w:rsidRPr="00ED1A60">
        <w:rPr>
          <w:lang w:eastAsia="nl-NL"/>
        </w:rPr>
        <w:t>Looptijd</w:t>
      </w:r>
      <w:bookmarkEnd w:id="27"/>
      <w:bookmarkEnd w:id="28"/>
      <w:bookmarkEnd w:id="29"/>
    </w:p>
    <w:p w14:paraId="38A34F56" w14:textId="0DFD0C03" w:rsidR="00ED1A60" w:rsidRPr="004F4976" w:rsidRDefault="00ED1A60" w:rsidP="00ED1A60">
      <w:pPr>
        <w:spacing w:after="0" w:line="240" w:lineRule="auto"/>
        <w:rPr>
          <w:rFonts w:ascii="Calibri" w:eastAsia="Times New Roman" w:hAnsi="Calibri" w:cs="Calibri"/>
          <w:lang w:eastAsia="nl-NL"/>
        </w:rPr>
      </w:pPr>
      <w:r w:rsidRPr="004F4976">
        <w:rPr>
          <w:rFonts w:ascii="Calibri" w:eastAsia="Times New Roman" w:hAnsi="Calibri" w:cs="Calibri"/>
          <w:lang w:eastAsia="nl-NL"/>
        </w:rPr>
        <w:t>De gemeente is voornemens een overeenkomst te sluiten, voor de duur van</w:t>
      </w:r>
      <w:r w:rsidR="00397FE1" w:rsidRPr="004F4976">
        <w:rPr>
          <w:rFonts w:ascii="Calibri" w:eastAsia="Times New Roman" w:hAnsi="Calibri" w:cs="Calibri"/>
          <w:lang w:eastAsia="nl-NL"/>
        </w:rPr>
        <w:t xml:space="preserve"> vier</w:t>
      </w:r>
      <w:r w:rsidRPr="004F4976">
        <w:rPr>
          <w:rFonts w:ascii="Calibri" w:eastAsia="Times New Roman" w:hAnsi="Calibri" w:cs="Calibri"/>
          <w:lang w:eastAsia="nl-NL"/>
        </w:rPr>
        <w:t xml:space="preserve"> (</w:t>
      </w:r>
      <w:r w:rsidR="00397FE1" w:rsidRPr="004F4976">
        <w:rPr>
          <w:rFonts w:ascii="Calibri" w:eastAsia="Times New Roman" w:hAnsi="Calibri" w:cs="Calibri"/>
          <w:lang w:eastAsia="nl-NL"/>
        </w:rPr>
        <w:t>4</w:t>
      </w:r>
      <w:r w:rsidRPr="004F4976">
        <w:rPr>
          <w:rFonts w:ascii="Calibri" w:eastAsia="Times New Roman" w:hAnsi="Calibri" w:cs="Calibri"/>
          <w:lang w:eastAsia="nl-NL"/>
        </w:rPr>
        <w:t xml:space="preserve">) jaar met de mogelijkheid deze </w:t>
      </w:r>
      <w:r w:rsidR="004F4976" w:rsidRPr="004F4976">
        <w:rPr>
          <w:rFonts w:ascii="Calibri" w:eastAsia="Times New Roman" w:hAnsi="Calibri" w:cs="Calibri"/>
          <w:lang w:eastAsia="nl-NL"/>
        </w:rPr>
        <w:t>vier</w:t>
      </w:r>
      <w:r w:rsidRPr="004F4976">
        <w:rPr>
          <w:rFonts w:ascii="Calibri" w:eastAsia="Times New Roman" w:hAnsi="Calibri" w:cs="Calibri"/>
          <w:lang w:eastAsia="nl-NL"/>
        </w:rPr>
        <w:t xml:space="preserve"> (</w:t>
      </w:r>
      <w:r w:rsidR="004F4976" w:rsidRPr="004F4976">
        <w:rPr>
          <w:rFonts w:ascii="Calibri" w:eastAsia="Times New Roman" w:hAnsi="Calibri" w:cs="Calibri"/>
          <w:lang w:eastAsia="nl-NL"/>
        </w:rPr>
        <w:t>4</w:t>
      </w:r>
      <w:r w:rsidRPr="004F4976">
        <w:rPr>
          <w:rFonts w:ascii="Calibri" w:eastAsia="Times New Roman" w:hAnsi="Calibri" w:cs="Calibri"/>
          <w:lang w:eastAsia="nl-NL"/>
        </w:rPr>
        <w:t xml:space="preserve">) keer met </w:t>
      </w:r>
      <w:r w:rsidR="00882E45">
        <w:rPr>
          <w:rFonts w:ascii="Calibri" w:eastAsia="Times New Roman" w:hAnsi="Calibri" w:cs="Calibri"/>
          <w:lang w:eastAsia="nl-NL"/>
        </w:rPr>
        <w:t xml:space="preserve">maximaal </w:t>
      </w:r>
      <w:r w:rsidRPr="004F4976">
        <w:rPr>
          <w:rFonts w:ascii="Calibri" w:eastAsia="Times New Roman" w:hAnsi="Calibri" w:cs="Calibri"/>
          <w:lang w:eastAsia="nl-NL"/>
        </w:rPr>
        <w:t xml:space="preserve">één (1) jaar te verlengen. </w:t>
      </w:r>
    </w:p>
    <w:p w14:paraId="6C276224" w14:textId="77777777" w:rsidR="00ED1A60" w:rsidRPr="00ED1A60" w:rsidRDefault="00ED1A60" w:rsidP="00ED1A60">
      <w:pPr>
        <w:spacing w:after="0" w:line="240" w:lineRule="auto"/>
        <w:rPr>
          <w:rFonts w:ascii="Calibri" w:eastAsia="Times New Roman" w:hAnsi="Calibri" w:cs="Calibri"/>
          <w:highlight w:val="yellow"/>
          <w:lang w:eastAsia="nl-NL"/>
        </w:rPr>
      </w:pPr>
    </w:p>
    <w:p w14:paraId="3DECFF5B" w14:textId="5AA2947C" w:rsidR="00ED1A60" w:rsidRDefault="00ED1A60" w:rsidP="00ED1A60">
      <w:pPr>
        <w:spacing w:after="0" w:line="240" w:lineRule="auto"/>
        <w:rPr>
          <w:rFonts w:ascii="Calibri" w:eastAsia="Times New Roman" w:hAnsi="Calibri" w:cs="Calibri"/>
          <w:lang w:eastAsia="nl-NL"/>
        </w:rPr>
      </w:pPr>
      <w:r w:rsidRPr="004F4976">
        <w:rPr>
          <w:rFonts w:ascii="Calibri" w:eastAsia="Times New Roman" w:hAnsi="Calibri" w:cs="Calibri"/>
          <w:lang w:eastAsia="nl-NL"/>
        </w:rPr>
        <w:t xml:space="preserve">De gemeente beoordeelt voor het einde van de looptijd van deze </w:t>
      </w:r>
      <w:r w:rsidR="00BF141B" w:rsidRPr="004F4976">
        <w:rPr>
          <w:rFonts w:ascii="Calibri" w:eastAsia="Times New Roman" w:hAnsi="Calibri" w:cs="Calibri"/>
          <w:lang w:eastAsia="nl-NL"/>
        </w:rPr>
        <w:t>Overeenkomst</w:t>
      </w:r>
      <w:r w:rsidRPr="004F4976">
        <w:rPr>
          <w:rFonts w:ascii="Calibri" w:eastAsia="Times New Roman" w:hAnsi="Calibri" w:cs="Calibri"/>
          <w:lang w:eastAsia="nl-NL"/>
        </w:rPr>
        <w:t xml:space="preserve"> of de looptijd</w:t>
      </w:r>
      <w:r w:rsidR="00801250" w:rsidRPr="004F4976">
        <w:rPr>
          <w:rFonts w:ascii="Calibri" w:eastAsia="Times New Roman" w:hAnsi="Calibri" w:cs="Calibri"/>
          <w:lang w:eastAsia="nl-NL"/>
        </w:rPr>
        <w:t xml:space="preserve"> (stilzwijgend)</w:t>
      </w:r>
      <w:r w:rsidRPr="004F4976">
        <w:rPr>
          <w:rFonts w:ascii="Calibri" w:eastAsia="Times New Roman" w:hAnsi="Calibri" w:cs="Calibri"/>
          <w:lang w:eastAsia="nl-NL"/>
        </w:rPr>
        <w:t xml:space="preserve"> met een jaar zal worden verlengd. (bij kwalitatief onvoldoende werk naar oordeel van de gemeente wordt deze niet verlengd).</w:t>
      </w:r>
      <w:r w:rsidRPr="00ED1A60">
        <w:rPr>
          <w:rFonts w:ascii="Calibri" w:eastAsia="Times New Roman" w:hAnsi="Calibri" w:cs="Calibri"/>
          <w:lang w:eastAsia="nl-NL"/>
        </w:rPr>
        <w:t xml:space="preserve"> </w:t>
      </w:r>
    </w:p>
    <w:p w14:paraId="3A5F8E4C" w14:textId="77777777" w:rsidR="00A50F7D" w:rsidRDefault="00A50F7D" w:rsidP="00ED1A60">
      <w:pPr>
        <w:spacing w:after="0" w:line="240" w:lineRule="auto"/>
        <w:rPr>
          <w:rFonts w:ascii="Calibri" w:eastAsia="Times New Roman" w:hAnsi="Calibri" w:cs="Calibri"/>
          <w:lang w:eastAsia="nl-NL"/>
        </w:rPr>
      </w:pPr>
    </w:p>
    <w:p w14:paraId="5D2787D9" w14:textId="4D7AA22B" w:rsidR="00A50F7D" w:rsidRPr="00882E45" w:rsidRDefault="00A50F7D" w:rsidP="00A50F7D">
      <w:pPr>
        <w:spacing w:after="0" w:line="240" w:lineRule="auto"/>
        <w:rPr>
          <w:rFonts w:ascii="Calibri" w:eastAsia="Times New Roman" w:hAnsi="Calibri" w:cs="Calibri"/>
          <w:lang w:eastAsia="nl-NL"/>
        </w:rPr>
      </w:pPr>
      <w:r w:rsidRPr="00882E45">
        <w:rPr>
          <w:rFonts w:ascii="Calibri" w:eastAsia="Times New Roman" w:hAnsi="Calibri" w:cs="Calibri"/>
          <w:lang w:eastAsia="nl-NL"/>
        </w:rPr>
        <w:t xml:space="preserve">De uitvoering van de </w:t>
      </w:r>
      <w:r w:rsidR="00697576" w:rsidRPr="00882E45">
        <w:rPr>
          <w:rFonts w:ascii="Calibri" w:eastAsia="Times New Roman" w:hAnsi="Calibri" w:cs="Calibri"/>
          <w:lang w:eastAsia="nl-NL"/>
        </w:rPr>
        <w:t>O</w:t>
      </w:r>
      <w:r w:rsidRPr="00882E45">
        <w:rPr>
          <w:rFonts w:ascii="Calibri" w:eastAsia="Times New Roman" w:hAnsi="Calibri" w:cs="Calibri"/>
          <w:lang w:eastAsia="nl-NL"/>
        </w:rPr>
        <w:t xml:space="preserve">pdracht is gepland vanaf het moment van inwerkingtreding van de </w:t>
      </w:r>
      <w:r w:rsidR="00BF141B" w:rsidRPr="00882E45">
        <w:rPr>
          <w:rFonts w:ascii="Calibri" w:eastAsia="Times New Roman" w:hAnsi="Calibri" w:cs="Calibri"/>
          <w:lang w:eastAsia="nl-NL"/>
        </w:rPr>
        <w:t>Overeenkomst</w:t>
      </w:r>
      <w:r w:rsidRPr="00882E45">
        <w:rPr>
          <w:rFonts w:ascii="Calibri" w:eastAsia="Times New Roman" w:hAnsi="Calibri" w:cs="Calibri"/>
          <w:lang w:eastAsia="nl-NL"/>
        </w:rPr>
        <w:t xml:space="preserve">, gepland van </w:t>
      </w:r>
      <w:r w:rsidR="004F4976" w:rsidRPr="00882E45">
        <w:rPr>
          <w:rFonts w:ascii="Calibri" w:eastAsia="Times New Roman" w:hAnsi="Calibri" w:cs="Calibri"/>
          <w:lang w:eastAsia="nl-NL"/>
        </w:rPr>
        <w:t>1 januari 2027</w:t>
      </w:r>
      <w:r w:rsidRPr="00882E45">
        <w:rPr>
          <w:rFonts w:ascii="Calibri" w:eastAsia="Times New Roman" w:hAnsi="Calibri" w:cs="Calibri"/>
          <w:lang w:eastAsia="nl-NL"/>
        </w:rPr>
        <w:t xml:space="preserve"> tot en met </w:t>
      </w:r>
      <w:r w:rsidR="0059341E" w:rsidRPr="00882E45">
        <w:rPr>
          <w:rFonts w:ascii="Calibri" w:eastAsia="Times New Roman" w:hAnsi="Calibri" w:cs="Calibri"/>
          <w:lang w:eastAsia="nl-NL"/>
        </w:rPr>
        <w:t>31 december 2030</w:t>
      </w:r>
      <w:r w:rsidRPr="00882E45">
        <w:rPr>
          <w:rFonts w:ascii="Calibri" w:eastAsia="Times New Roman" w:hAnsi="Calibri" w:cs="Calibri"/>
          <w:lang w:eastAsia="nl-NL"/>
        </w:rPr>
        <w:t xml:space="preserve">, met een optie tot eenzijdige verlenging door de gemeente van </w:t>
      </w:r>
      <w:r w:rsidR="00882E45" w:rsidRPr="00882E45">
        <w:rPr>
          <w:rFonts w:ascii="Calibri" w:eastAsia="Times New Roman" w:hAnsi="Calibri" w:cs="Calibri"/>
          <w:lang w:eastAsia="nl-NL"/>
        </w:rPr>
        <w:t>vier</w:t>
      </w:r>
      <w:r w:rsidRPr="00882E45">
        <w:rPr>
          <w:rFonts w:ascii="Calibri" w:eastAsia="Times New Roman" w:hAnsi="Calibri" w:cs="Calibri"/>
          <w:lang w:eastAsia="nl-NL"/>
        </w:rPr>
        <w:t>maal met</w:t>
      </w:r>
      <w:r w:rsidR="00882E45" w:rsidRPr="00882E45">
        <w:rPr>
          <w:rFonts w:ascii="Calibri" w:eastAsia="Times New Roman" w:hAnsi="Calibri" w:cs="Calibri"/>
          <w:lang w:eastAsia="nl-NL"/>
        </w:rPr>
        <w:t xml:space="preserve"> 1</w:t>
      </w:r>
      <w:r w:rsidRPr="00882E45">
        <w:rPr>
          <w:rFonts w:ascii="Calibri" w:eastAsia="Times New Roman" w:hAnsi="Calibri" w:cs="Calibri"/>
          <w:lang w:eastAsia="nl-NL"/>
        </w:rPr>
        <w:t xml:space="preserve"> jaar. De </w:t>
      </w:r>
      <w:r w:rsidR="00BF141B" w:rsidRPr="00882E45">
        <w:rPr>
          <w:rFonts w:ascii="Calibri" w:eastAsia="Times New Roman" w:hAnsi="Calibri" w:cs="Calibri"/>
          <w:lang w:eastAsia="nl-NL"/>
        </w:rPr>
        <w:t>Overeenkomst</w:t>
      </w:r>
      <w:r w:rsidRPr="00882E45">
        <w:rPr>
          <w:rFonts w:ascii="Calibri" w:eastAsia="Times New Roman" w:hAnsi="Calibri" w:cs="Calibri"/>
          <w:lang w:eastAsia="nl-NL"/>
        </w:rPr>
        <w:t xml:space="preserve"> wordt </w:t>
      </w:r>
      <w:r w:rsidRPr="00882E45">
        <w:rPr>
          <w:rFonts w:ascii="Calibri" w:eastAsia="Times New Roman" w:hAnsi="Calibri" w:cs="Calibri"/>
          <w:color w:val="000000"/>
          <w:lang w:eastAsia="nl-NL"/>
        </w:rPr>
        <w:t xml:space="preserve">per perceel </w:t>
      </w:r>
      <w:r w:rsidRPr="00882E45">
        <w:rPr>
          <w:rFonts w:ascii="Calibri" w:eastAsia="Times New Roman" w:hAnsi="Calibri" w:cs="Calibri"/>
          <w:lang w:eastAsia="nl-NL"/>
        </w:rPr>
        <w:t xml:space="preserve">gesloten door ondertekening van de definitieve </w:t>
      </w:r>
    </w:p>
    <w:p w14:paraId="50936D91" w14:textId="77777777" w:rsidR="00A50F7D" w:rsidRPr="00ED1A60" w:rsidRDefault="00BF141B" w:rsidP="00A50F7D">
      <w:pPr>
        <w:spacing w:after="0" w:line="240" w:lineRule="auto"/>
        <w:rPr>
          <w:rFonts w:ascii="Calibri" w:eastAsia="Times New Roman" w:hAnsi="Calibri" w:cs="Calibri"/>
          <w:lang w:eastAsia="nl-NL"/>
        </w:rPr>
      </w:pPr>
      <w:r w:rsidRPr="00882E45">
        <w:rPr>
          <w:rFonts w:ascii="Calibri" w:eastAsia="Times New Roman" w:hAnsi="Calibri" w:cs="Calibri"/>
          <w:lang w:eastAsia="nl-NL"/>
        </w:rPr>
        <w:t>Overeenkomst</w:t>
      </w:r>
      <w:r w:rsidR="00A50F7D" w:rsidRPr="00882E45">
        <w:rPr>
          <w:rFonts w:ascii="Calibri" w:eastAsia="Times New Roman" w:hAnsi="Calibri" w:cs="Calibri"/>
          <w:lang w:eastAsia="nl-NL"/>
        </w:rPr>
        <w:t xml:space="preserve"> door partijen.</w:t>
      </w:r>
    </w:p>
    <w:p w14:paraId="7F96E6F3" w14:textId="77777777" w:rsidR="003B1435" w:rsidRDefault="003B1435" w:rsidP="00ED1A60">
      <w:pPr>
        <w:spacing w:after="0" w:line="240" w:lineRule="auto"/>
        <w:rPr>
          <w:rFonts w:ascii="Calibri" w:eastAsia="Times New Roman" w:hAnsi="Calibri" w:cs="Calibri"/>
          <w:lang w:eastAsia="nl-NL"/>
        </w:rPr>
      </w:pPr>
    </w:p>
    <w:p w14:paraId="0F12BF39" w14:textId="77777777" w:rsidR="00F57122" w:rsidRDefault="00F57122" w:rsidP="00ED1A60">
      <w:pPr>
        <w:spacing w:after="0" w:line="240" w:lineRule="auto"/>
        <w:rPr>
          <w:rFonts w:ascii="Calibri" w:eastAsia="Times New Roman" w:hAnsi="Calibri" w:cs="Calibri"/>
          <w:lang w:eastAsia="nl-NL"/>
        </w:rPr>
      </w:pPr>
    </w:p>
    <w:p w14:paraId="44D76F79" w14:textId="77777777" w:rsidR="00F57122" w:rsidRDefault="00F57122" w:rsidP="00ED1A60">
      <w:pPr>
        <w:spacing w:after="0" w:line="240" w:lineRule="auto"/>
        <w:rPr>
          <w:rFonts w:ascii="Calibri" w:eastAsia="Times New Roman" w:hAnsi="Calibri" w:cs="Calibri"/>
          <w:lang w:eastAsia="nl-NL"/>
        </w:rPr>
      </w:pPr>
    </w:p>
    <w:p w14:paraId="2B1A4D27" w14:textId="77777777" w:rsidR="00F57122" w:rsidRDefault="00F57122" w:rsidP="00ED1A60">
      <w:pPr>
        <w:spacing w:after="0" w:line="240" w:lineRule="auto"/>
        <w:rPr>
          <w:rFonts w:ascii="Calibri" w:eastAsia="Times New Roman" w:hAnsi="Calibri" w:cs="Calibri"/>
          <w:lang w:eastAsia="nl-NL"/>
        </w:rPr>
      </w:pPr>
    </w:p>
    <w:p w14:paraId="12D31464" w14:textId="77777777" w:rsidR="00F57122" w:rsidRDefault="00F57122" w:rsidP="00ED1A60">
      <w:pPr>
        <w:spacing w:after="0" w:line="240" w:lineRule="auto"/>
        <w:rPr>
          <w:rFonts w:ascii="Calibri" w:eastAsia="Times New Roman" w:hAnsi="Calibri" w:cs="Calibri"/>
          <w:lang w:eastAsia="nl-NL"/>
        </w:rPr>
      </w:pPr>
    </w:p>
    <w:p w14:paraId="566358B9" w14:textId="77777777" w:rsidR="00F57122" w:rsidRPr="00ED1A60" w:rsidRDefault="00F57122" w:rsidP="00ED1A60">
      <w:pPr>
        <w:spacing w:after="0" w:line="240" w:lineRule="auto"/>
        <w:rPr>
          <w:rFonts w:ascii="Calibri" w:eastAsia="Times New Roman" w:hAnsi="Calibri" w:cs="Calibri"/>
          <w:lang w:eastAsia="nl-NL"/>
        </w:rPr>
      </w:pPr>
    </w:p>
    <w:p w14:paraId="5B270045" w14:textId="77777777" w:rsidR="00ED1A60" w:rsidRPr="00ED1A60" w:rsidRDefault="00ED1A60" w:rsidP="00F7256B">
      <w:pPr>
        <w:pStyle w:val="Kop2"/>
        <w:numPr>
          <w:ilvl w:val="1"/>
          <w:numId w:val="17"/>
        </w:numPr>
        <w:rPr>
          <w:lang w:eastAsia="nl-NL"/>
        </w:rPr>
      </w:pPr>
      <w:bookmarkStart w:id="30" w:name="_Toc173416901"/>
      <w:bookmarkStart w:id="31" w:name="_Toc173417181"/>
      <w:bookmarkStart w:id="32" w:name="_Toc236745195"/>
      <w:r w:rsidRPr="00ED1A60">
        <w:rPr>
          <w:lang w:eastAsia="nl-NL"/>
        </w:rPr>
        <w:lastRenderedPageBreak/>
        <w:t xml:space="preserve">Omschrijving en omvang van de </w:t>
      </w:r>
      <w:r w:rsidR="00697576">
        <w:rPr>
          <w:lang w:eastAsia="nl-NL"/>
        </w:rPr>
        <w:t>O</w:t>
      </w:r>
      <w:r w:rsidRPr="00ED1A60">
        <w:rPr>
          <w:lang w:eastAsia="nl-NL"/>
        </w:rPr>
        <w:t>pdracht</w:t>
      </w:r>
      <w:bookmarkEnd w:id="30"/>
      <w:bookmarkEnd w:id="31"/>
      <w:bookmarkEnd w:id="32"/>
    </w:p>
    <w:p w14:paraId="0601EE21" w14:textId="17456F41" w:rsidR="00F05203" w:rsidRPr="00F57122" w:rsidRDefault="00ED1A60" w:rsidP="00F05203">
      <w:pPr>
        <w:spacing w:after="0" w:line="240" w:lineRule="auto"/>
        <w:rPr>
          <w:rFonts w:asciiTheme="minorHAnsi" w:hAnsiTheme="minorHAnsi" w:cstheme="minorHAnsi"/>
        </w:rPr>
      </w:pPr>
      <w:bookmarkStart w:id="33" w:name="_Hlk514139000"/>
      <w:r w:rsidRPr="007A019F">
        <w:rPr>
          <w:rFonts w:ascii="Calibri" w:eastAsia="Times New Roman" w:hAnsi="Calibri" w:cs="Calibri"/>
          <w:lang w:eastAsia="nl-NL"/>
        </w:rPr>
        <w:t xml:space="preserve">Deze opdracht </w:t>
      </w:r>
      <w:r w:rsidR="001805E4" w:rsidRPr="007A019F">
        <w:rPr>
          <w:rFonts w:ascii="Calibri" w:eastAsia="Times New Roman" w:hAnsi="Calibri" w:cs="Calibri"/>
          <w:lang w:eastAsia="nl-NL"/>
        </w:rPr>
        <w:t xml:space="preserve">bestaat uit </w:t>
      </w:r>
      <w:r w:rsidR="007A019F" w:rsidRPr="007A019F">
        <w:rPr>
          <w:rFonts w:ascii="Calibri" w:eastAsia="Times New Roman" w:hAnsi="Calibri" w:cs="Calibri"/>
          <w:lang w:eastAsia="nl-NL"/>
        </w:rPr>
        <w:t xml:space="preserve">postdienstverlening </w:t>
      </w:r>
      <w:r w:rsidR="007A019F" w:rsidRPr="00F57122">
        <w:rPr>
          <w:rFonts w:ascii="Calibri" w:eastAsia="Times New Roman" w:hAnsi="Calibri" w:cs="Calibri"/>
          <w:lang w:eastAsia="nl-NL"/>
        </w:rPr>
        <w:t>en</w:t>
      </w:r>
      <w:r w:rsidR="001805E4" w:rsidRPr="00F57122">
        <w:rPr>
          <w:rFonts w:ascii="Calibri" w:eastAsia="Times New Roman" w:hAnsi="Calibri" w:cs="Calibri"/>
          <w:lang w:eastAsia="nl-NL"/>
        </w:rPr>
        <w:t xml:space="preserve"> </w:t>
      </w:r>
      <w:r w:rsidRPr="00F57122">
        <w:rPr>
          <w:rFonts w:ascii="Calibri" w:eastAsia="Times New Roman" w:hAnsi="Calibri" w:cs="Calibri"/>
          <w:lang w:eastAsia="nl-NL"/>
        </w:rPr>
        <w:t xml:space="preserve">betreft een overheidsopdracht </w:t>
      </w:r>
      <w:bookmarkEnd w:id="33"/>
      <w:r w:rsidR="007D7BD6" w:rsidRPr="405208F2">
        <w:rPr>
          <w:rFonts w:asciiTheme="minorHAnsi" w:hAnsiTheme="minorHAnsi"/>
        </w:rPr>
        <w:t xml:space="preserve">geraamde waarde van </w:t>
      </w:r>
      <w:r w:rsidR="00F05203" w:rsidRPr="405208F2">
        <w:rPr>
          <w:rFonts w:asciiTheme="minorHAnsi" w:hAnsiTheme="minorHAnsi"/>
        </w:rPr>
        <w:t>€285.000 per jaar. Met een initiële looptijd van 4 jaar komt de opdracht op €1.140.000. De €285.000 is opgebouwd uit:</w:t>
      </w:r>
    </w:p>
    <w:p w14:paraId="13192402" w14:textId="77777777" w:rsidR="00F05203" w:rsidRPr="00F57122" w:rsidRDefault="00F05203" w:rsidP="00F7256B">
      <w:pPr>
        <w:pStyle w:val="Lijstalinea"/>
        <w:numPr>
          <w:ilvl w:val="0"/>
          <w:numId w:val="52"/>
        </w:numPr>
        <w:spacing w:after="0" w:line="240" w:lineRule="auto"/>
        <w:rPr>
          <w:rFonts w:asciiTheme="minorHAnsi" w:hAnsiTheme="minorHAnsi" w:cstheme="minorHAnsi"/>
        </w:rPr>
      </w:pPr>
      <w:r w:rsidRPr="00F57122">
        <w:rPr>
          <w:rFonts w:asciiTheme="minorHAnsi" w:hAnsiTheme="minorHAnsi" w:cstheme="minorHAnsi"/>
        </w:rPr>
        <w:t>Partijenpost - €180.000</w:t>
      </w:r>
    </w:p>
    <w:p w14:paraId="46872729" w14:textId="77777777" w:rsidR="00F05203" w:rsidRPr="00F57122" w:rsidRDefault="00F05203" w:rsidP="00F7256B">
      <w:pPr>
        <w:pStyle w:val="Lijstalinea"/>
        <w:numPr>
          <w:ilvl w:val="0"/>
          <w:numId w:val="52"/>
        </w:numPr>
        <w:spacing w:after="0" w:line="240" w:lineRule="auto"/>
        <w:rPr>
          <w:rFonts w:asciiTheme="minorHAnsi" w:hAnsiTheme="minorHAnsi" w:cstheme="minorHAnsi"/>
        </w:rPr>
      </w:pPr>
      <w:r w:rsidRPr="00F57122">
        <w:rPr>
          <w:rFonts w:asciiTheme="minorHAnsi" w:hAnsiTheme="minorHAnsi" w:cstheme="minorHAnsi"/>
        </w:rPr>
        <w:t>Verkiezingen - €70.000</w:t>
      </w:r>
    </w:p>
    <w:p w14:paraId="49F61FD8" w14:textId="4B205A48" w:rsidR="00F05203" w:rsidRPr="00F57122" w:rsidRDefault="00F05203" w:rsidP="00F7256B">
      <w:pPr>
        <w:pStyle w:val="Lijstalinea"/>
        <w:numPr>
          <w:ilvl w:val="0"/>
          <w:numId w:val="52"/>
        </w:numPr>
        <w:spacing w:after="0" w:line="240" w:lineRule="auto"/>
        <w:rPr>
          <w:rFonts w:asciiTheme="minorHAnsi" w:hAnsiTheme="minorHAnsi" w:cstheme="minorHAnsi"/>
        </w:rPr>
      </w:pPr>
      <w:r w:rsidRPr="405208F2">
        <w:rPr>
          <w:rFonts w:asciiTheme="minorHAnsi" w:hAnsiTheme="minorHAnsi"/>
        </w:rPr>
        <w:t>Pakketten en aangetekende post - €35.000</w:t>
      </w:r>
    </w:p>
    <w:p w14:paraId="42A28DB2" w14:textId="77777777" w:rsidR="00ED1A60" w:rsidRPr="00ED1A60" w:rsidRDefault="00ED1A60" w:rsidP="00ED1A60">
      <w:pPr>
        <w:spacing w:after="0" w:line="240" w:lineRule="auto"/>
        <w:rPr>
          <w:rFonts w:ascii="Calibri" w:eastAsia="Times New Roman" w:hAnsi="Calibri" w:cs="Calibri"/>
          <w:lang w:eastAsia="nl-NL"/>
        </w:rPr>
      </w:pPr>
    </w:p>
    <w:p w14:paraId="103B2802" w14:textId="7FC17A50" w:rsidR="003B1435" w:rsidRPr="00E05142" w:rsidRDefault="00ED1A60" w:rsidP="00ED1A60">
      <w:pPr>
        <w:spacing w:after="0" w:line="240" w:lineRule="auto"/>
        <w:rPr>
          <w:rFonts w:ascii="Calibri" w:eastAsia="Times New Roman" w:hAnsi="Calibri" w:cs="Calibri"/>
          <w:lang w:eastAsia="nl-NL"/>
        </w:rPr>
      </w:pPr>
      <w:r w:rsidRPr="00FA3537">
        <w:rPr>
          <w:rFonts w:ascii="Calibri" w:eastAsia="Times New Roman" w:hAnsi="Calibri" w:cs="Calibri"/>
          <w:lang w:eastAsia="nl-NL"/>
        </w:rPr>
        <w:t>De genoemde bedragen zijn een indicatie, derhalve kunnen aan de genoemde bedragen geen rechten ontleend worden.</w:t>
      </w:r>
      <w:r w:rsidR="009668B3">
        <w:rPr>
          <w:rFonts w:ascii="Calibri" w:eastAsia="Times New Roman" w:hAnsi="Calibri" w:cs="Calibri"/>
          <w:lang w:eastAsia="nl-NL"/>
        </w:rPr>
        <w:t xml:space="preserve"> </w:t>
      </w:r>
      <w:r w:rsidR="009668B3" w:rsidRPr="009668B3">
        <w:rPr>
          <w:rFonts w:ascii="Calibri" w:eastAsia="Times New Roman" w:hAnsi="Calibri" w:cs="Calibri"/>
          <w:lang w:eastAsia="nl-NL"/>
        </w:rPr>
        <w:t xml:space="preserve">Afrekening vindt plaats op basis van </w:t>
      </w:r>
      <w:r w:rsidR="009668B3">
        <w:rPr>
          <w:rFonts w:ascii="Calibri" w:eastAsia="Times New Roman" w:hAnsi="Calibri" w:cs="Calibri"/>
          <w:lang w:eastAsia="nl-NL"/>
        </w:rPr>
        <w:t xml:space="preserve">de </w:t>
      </w:r>
      <w:r w:rsidR="009668B3" w:rsidRPr="009668B3">
        <w:rPr>
          <w:rFonts w:ascii="Calibri" w:eastAsia="Times New Roman" w:hAnsi="Calibri" w:cs="Calibri"/>
          <w:lang w:eastAsia="nl-NL"/>
        </w:rPr>
        <w:t>werkelijk aantal</w:t>
      </w:r>
      <w:r w:rsidR="009668B3">
        <w:rPr>
          <w:rFonts w:ascii="Calibri" w:eastAsia="Times New Roman" w:hAnsi="Calibri" w:cs="Calibri"/>
          <w:lang w:eastAsia="nl-NL"/>
        </w:rPr>
        <w:t>len.</w:t>
      </w:r>
    </w:p>
    <w:p w14:paraId="55AF054F" w14:textId="77777777" w:rsidR="00E05142" w:rsidRPr="00C30239" w:rsidRDefault="00E05142" w:rsidP="00C30239">
      <w:pPr>
        <w:spacing w:after="0" w:line="240" w:lineRule="auto"/>
        <w:rPr>
          <w:rFonts w:ascii="Calibri" w:eastAsia="Times New Roman" w:hAnsi="Calibri" w:cs="Calibri"/>
          <w:highlight w:val="cyan"/>
          <w:lang w:eastAsia="nl-NL"/>
        </w:rPr>
      </w:pPr>
    </w:p>
    <w:p w14:paraId="22F57FF7" w14:textId="4F9388CD" w:rsidR="00867E1F" w:rsidRDefault="00C30239" w:rsidP="00C60956">
      <w:pPr>
        <w:pStyle w:val="Kop2"/>
        <w:numPr>
          <w:ilvl w:val="1"/>
          <w:numId w:val="17"/>
        </w:numPr>
      </w:pPr>
      <w:bookmarkStart w:id="34" w:name="_Toc236745196"/>
      <w:r w:rsidRPr="00A361C3">
        <w:t>Herzieningsclausule</w:t>
      </w:r>
      <w:bookmarkEnd w:id="34"/>
      <w:r w:rsidR="00C60956" w:rsidRPr="00A361C3">
        <w:t xml:space="preserve"> </w:t>
      </w:r>
    </w:p>
    <w:p w14:paraId="53332DFF" w14:textId="77777777" w:rsidR="006276DB" w:rsidRDefault="006276DB" w:rsidP="006276DB">
      <w:pPr>
        <w:spacing w:after="0" w:line="240" w:lineRule="auto"/>
        <w:rPr>
          <w:rFonts w:ascii="Calibri" w:eastAsia="Times New Roman" w:hAnsi="Calibri" w:cs="Calibri"/>
          <w:lang w:eastAsia="nl-NL"/>
        </w:rPr>
      </w:pPr>
      <w:r w:rsidRPr="00A361C3">
        <w:rPr>
          <w:rFonts w:ascii="Calibri" w:eastAsia="Times New Roman" w:hAnsi="Calibri" w:cs="Calibri"/>
          <w:lang w:eastAsia="nl-NL"/>
        </w:rPr>
        <w:t xml:space="preserve">Deze paragraaf moet gekwalificeerd worden als een herzieningsclausule in de zin van artikel 2.163c </w:t>
      </w:r>
      <w:proofErr w:type="spellStart"/>
      <w:r w:rsidRPr="00A361C3">
        <w:rPr>
          <w:rFonts w:ascii="Calibri" w:eastAsia="Times New Roman" w:hAnsi="Calibri" w:cs="Calibri"/>
          <w:lang w:eastAsia="nl-NL"/>
        </w:rPr>
        <w:t>Aw</w:t>
      </w:r>
      <w:proofErr w:type="spellEnd"/>
      <w:r w:rsidRPr="00A361C3">
        <w:rPr>
          <w:rFonts w:ascii="Calibri" w:eastAsia="Times New Roman" w:hAnsi="Calibri" w:cs="Calibri"/>
          <w:lang w:eastAsia="nl-NL"/>
        </w:rPr>
        <w:t xml:space="preserve"> 2012. De </w:t>
      </w:r>
      <w:r w:rsidR="0041116C" w:rsidRPr="00A361C3">
        <w:rPr>
          <w:rFonts w:ascii="Calibri" w:eastAsia="Times New Roman" w:hAnsi="Calibri" w:cs="Calibri"/>
          <w:lang w:eastAsia="nl-NL"/>
        </w:rPr>
        <w:t>gemeente</w:t>
      </w:r>
      <w:r w:rsidRPr="00A361C3">
        <w:rPr>
          <w:rFonts w:ascii="Calibri" w:eastAsia="Times New Roman" w:hAnsi="Calibri" w:cs="Calibri"/>
          <w:lang w:eastAsia="nl-NL"/>
        </w:rPr>
        <w:t xml:space="preserve"> behoudt zich het recht voor om gedurende de looptijd van de Overeenkomst wijzigingen door te voeren binnen de hieronder omschreven aard, omvang en voorwaarden. De wijzigingen vallen binnen de oorspronkelijke opdracht en leiden naar het oordeel van de </w:t>
      </w:r>
      <w:r w:rsidR="0041116C" w:rsidRPr="00A361C3">
        <w:rPr>
          <w:rFonts w:ascii="Calibri" w:eastAsia="Times New Roman" w:hAnsi="Calibri" w:cs="Calibri"/>
          <w:lang w:eastAsia="nl-NL"/>
        </w:rPr>
        <w:t>gemeente</w:t>
      </w:r>
      <w:r w:rsidRPr="00A361C3">
        <w:rPr>
          <w:rFonts w:ascii="Calibri" w:eastAsia="Times New Roman" w:hAnsi="Calibri" w:cs="Calibri"/>
          <w:lang w:eastAsia="nl-NL"/>
        </w:rPr>
        <w:t xml:space="preserve"> niet tot een wezenlijke wijziging.</w:t>
      </w:r>
    </w:p>
    <w:p w14:paraId="50F613CD" w14:textId="77777777" w:rsidR="00BF4762" w:rsidRPr="00A361C3" w:rsidRDefault="00BF4762" w:rsidP="006276DB">
      <w:pPr>
        <w:spacing w:after="0" w:line="240" w:lineRule="auto"/>
        <w:rPr>
          <w:rFonts w:ascii="Calibri" w:eastAsia="Times New Roman" w:hAnsi="Calibri" w:cs="Calibri"/>
          <w:lang w:eastAsia="nl-NL"/>
        </w:rPr>
      </w:pPr>
    </w:p>
    <w:p w14:paraId="0765161B" w14:textId="77777777" w:rsidR="00970CEC" w:rsidRPr="00BF4762" w:rsidRDefault="00970CEC" w:rsidP="00970CEC">
      <w:pPr>
        <w:spacing w:after="0" w:line="240" w:lineRule="auto"/>
        <w:rPr>
          <w:rFonts w:ascii="Calibri" w:eastAsia="Times New Roman" w:hAnsi="Calibri" w:cs="Calibri"/>
          <w:u w:val="single"/>
          <w:lang w:eastAsia="nl-NL"/>
        </w:rPr>
      </w:pPr>
      <w:r w:rsidRPr="00BF4762">
        <w:rPr>
          <w:rFonts w:ascii="Calibri" w:eastAsia="Times New Roman" w:hAnsi="Calibri" w:cs="Calibri"/>
          <w:b/>
          <w:bCs/>
          <w:u w:val="single"/>
          <w:lang w:eastAsia="nl-NL"/>
        </w:rPr>
        <w:t xml:space="preserve">Noodzakelijke aanpassingen, terugbrengen en uitbreiden </w:t>
      </w:r>
    </w:p>
    <w:p w14:paraId="4728FF6C" w14:textId="5E758660" w:rsidR="00970CEC" w:rsidRPr="00BF4762" w:rsidRDefault="00970CEC" w:rsidP="00970CEC">
      <w:pPr>
        <w:spacing w:after="0" w:line="240" w:lineRule="auto"/>
        <w:rPr>
          <w:rFonts w:ascii="Calibri" w:eastAsia="Times New Roman" w:hAnsi="Calibri" w:cs="Calibri"/>
          <w:lang w:eastAsia="nl-NL"/>
        </w:rPr>
      </w:pPr>
      <w:r w:rsidRPr="00BF4762">
        <w:rPr>
          <w:rFonts w:ascii="Calibri" w:eastAsia="Times New Roman" w:hAnsi="Calibri" w:cs="Calibri"/>
          <w:lang w:eastAsia="nl-NL"/>
        </w:rPr>
        <w:t xml:space="preserve">Als aanpassing van de overeenkomst noodzakelijk is, bijvoorbeeld, maar niet uitsluitend, vanwege een wijziging in relevante wet- of regelgeving of overheidsbeleid, dan treden Partijen zo snel mogelijk met elkaar in overleg om de bepalingen die Partijen moeten wijzigen aan te passen. De volgende opsomming samenhangend met de scope van de opdracht en die de algemene aard van de opdracht niet veranderen levert conform deze herzieningsclausule geen wezenlijke wijziging van de overheidsopdracht op: </w:t>
      </w:r>
    </w:p>
    <w:p w14:paraId="6505FD0C" w14:textId="77777777" w:rsidR="00C60956" w:rsidRPr="00C60956" w:rsidRDefault="00C60956" w:rsidP="00C60956">
      <w:pPr>
        <w:spacing w:after="0" w:line="240" w:lineRule="auto"/>
        <w:rPr>
          <w:rFonts w:ascii="Calibri" w:eastAsia="Times New Roman" w:hAnsi="Calibri" w:cs="Calibri"/>
          <w:highlight w:val="cyan"/>
          <w:u w:val="single"/>
          <w:lang w:eastAsia="nl-NL"/>
        </w:rPr>
      </w:pPr>
    </w:p>
    <w:p w14:paraId="0ADBB43F" w14:textId="53125704" w:rsidR="00970CEC" w:rsidRDefault="00970CEC" w:rsidP="00C60956">
      <w:pPr>
        <w:pStyle w:val="Lijstalinea"/>
        <w:numPr>
          <w:ilvl w:val="0"/>
          <w:numId w:val="61"/>
        </w:numPr>
        <w:spacing w:after="0" w:line="240" w:lineRule="auto"/>
        <w:rPr>
          <w:rFonts w:ascii="Calibri" w:eastAsia="Times New Roman" w:hAnsi="Calibri" w:cs="Calibri"/>
          <w:strike/>
          <w:lang w:eastAsia="nl-NL"/>
        </w:rPr>
      </w:pPr>
      <w:r w:rsidRPr="00094DB3">
        <w:rPr>
          <w:rFonts w:ascii="Calibri" w:eastAsia="Times New Roman" w:hAnsi="Calibri" w:cs="Calibri"/>
          <w:lang w:eastAsia="nl-NL"/>
        </w:rPr>
        <w:t xml:space="preserve">Wijzigingen betreft innovatie en het vergroten van MVOI </w:t>
      </w:r>
      <w:r w:rsidR="002B763D" w:rsidRPr="00094DB3">
        <w:rPr>
          <w:rFonts w:ascii="Calibri" w:eastAsia="Times New Roman" w:hAnsi="Calibri" w:cs="Calibri"/>
          <w:lang w:eastAsia="nl-NL"/>
        </w:rPr>
        <w:t>van postdienstverlening</w:t>
      </w:r>
      <w:r w:rsidR="00254854" w:rsidRPr="00094DB3">
        <w:rPr>
          <w:rFonts w:ascii="Calibri" w:eastAsia="Times New Roman" w:hAnsi="Calibri" w:cs="Calibri"/>
          <w:lang w:eastAsia="nl-NL"/>
        </w:rPr>
        <w:t xml:space="preserve"> tegen marktconforme tarieven </w:t>
      </w:r>
      <w:r w:rsidRPr="00094DB3">
        <w:rPr>
          <w:rFonts w:ascii="Calibri" w:eastAsia="Times New Roman" w:hAnsi="Calibri" w:cs="Calibri"/>
          <w:lang w:eastAsia="nl-NL"/>
        </w:rPr>
        <w:t xml:space="preserve">vallen in deze opdracht en zullen in goed overleg worden aangepast op nieuwe inzichten </w:t>
      </w:r>
      <w:r w:rsidRPr="0015370E">
        <w:rPr>
          <w:rFonts w:ascii="Calibri" w:eastAsia="Times New Roman" w:hAnsi="Calibri" w:cs="Calibri"/>
          <w:strike/>
          <w:color w:val="FF0000"/>
          <w:lang w:eastAsia="nl-NL"/>
        </w:rPr>
        <w:t>alsmede veranderingen in de wet- en regelgeving</w:t>
      </w:r>
      <w:r w:rsidR="002A08F4" w:rsidRPr="0015370E">
        <w:rPr>
          <w:rFonts w:ascii="Calibri" w:eastAsia="Times New Roman" w:hAnsi="Calibri" w:cs="Calibri"/>
          <w:strike/>
          <w:color w:val="FF0000"/>
          <w:lang w:eastAsia="nl-NL"/>
        </w:rPr>
        <w:t>;</w:t>
      </w:r>
    </w:p>
    <w:p w14:paraId="7B9C9861" w14:textId="7E3E58F4" w:rsidR="002226E0" w:rsidRPr="004C2CD7" w:rsidRDefault="002226E0" w:rsidP="00C60956">
      <w:pPr>
        <w:pStyle w:val="Lijstalinea"/>
        <w:numPr>
          <w:ilvl w:val="0"/>
          <w:numId w:val="61"/>
        </w:numPr>
        <w:spacing w:after="0" w:line="240" w:lineRule="auto"/>
        <w:rPr>
          <w:rFonts w:ascii="Calibri" w:eastAsia="Times New Roman" w:hAnsi="Calibri" w:cs="Calibri"/>
          <w:strike/>
          <w:color w:val="FF0000"/>
          <w:lang w:eastAsia="nl-NL"/>
        </w:rPr>
      </w:pPr>
      <w:r w:rsidRPr="004C2CD7">
        <w:rPr>
          <w:rFonts w:ascii="Calibri" w:eastAsia="Times New Roman" w:hAnsi="Calibri" w:cs="Calibri"/>
          <w:color w:val="FF0000"/>
          <w:lang w:eastAsia="nl-NL"/>
        </w:rPr>
        <w:t xml:space="preserve">Wijzigingen </w:t>
      </w:r>
      <w:r w:rsidR="00F92C19" w:rsidRPr="004C2CD7">
        <w:rPr>
          <w:rFonts w:ascii="Calibri" w:eastAsia="Times New Roman" w:hAnsi="Calibri" w:cs="Calibri"/>
          <w:color w:val="FF0000"/>
          <w:lang w:eastAsia="nl-NL"/>
        </w:rPr>
        <w:t>van postwet- en regelgeving</w:t>
      </w:r>
      <w:r w:rsidR="004C2CD7" w:rsidRPr="004C2CD7">
        <w:rPr>
          <w:rFonts w:ascii="Calibri" w:eastAsia="Times New Roman" w:hAnsi="Calibri" w:cs="Calibri"/>
          <w:color w:val="FF0000"/>
          <w:lang w:eastAsia="nl-NL"/>
        </w:rPr>
        <w:t>;</w:t>
      </w:r>
    </w:p>
    <w:p w14:paraId="0D2E9042" w14:textId="129F2440" w:rsidR="004C2CD7" w:rsidRPr="004C2CD7" w:rsidRDefault="004C2CD7" w:rsidP="00C60956">
      <w:pPr>
        <w:pStyle w:val="Lijstalinea"/>
        <w:numPr>
          <w:ilvl w:val="0"/>
          <w:numId w:val="61"/>
        </w:numPr>
        <w:spacing w:after="0" w:line="240" w:lineRule="auto"/>
        <w:rPr>
          <w:rFonts w:ascii="Calibri" w:eastAsia="Times New Roman" w:hAnsi="Calibri" w:cs="Calibri"/>
          <w:strike/>
          <w:color w:val="FF0000"/>
          <w:lang w:eastAsia="nl-NL"/>
        </w:rPr>
      </w:pPr>
      <w:r w:rsidRPr="004C2CD7">
        <w:rPr>
          <w:rFonts w:ascii="Calibri" w:eastAsia="Times New Roman" w:hAnsi="Calibri" w:cs="Calibri"/>
          <w:color w:val="FF0000"/>
          <w:lang w:eastAsia="nl-NL"/>
        </w:rPr>
        <w:t>Wijzigen in (het aantal) bezorgdagen;</w:t>
      </w:r>
    </w:p>
    <w:p w14:paraId="25053123" w14:textId="7633F184" w:rsidR="00094DB3" w:rsidRPr="00094DB3" w:rsidRDefault="00970CEC" w:rsidP="00ED1A60">
      <w:pPr>
        <w:pStyle w:val="Lijstalinea"/>
        <w:numPr>
          <w:ilvl w:val="0"/>
          <w:numId w:val="61"/>
        </w:numPr>
        <w:spacing w:after="0" w:line="240" w:lineRule="auto"/>
        <w:rPr>
          <w:rFonts w:ascii="Calibri" w:eastAsia="Times New Roman" w:hAnsi="Calibri" w:cs="Calibri"/>
          <w:lang w:eastAsia="nl-NL"/>
        </w:rPr>
      </w:pPr>
      <w:r w:rsidRPr="00094DB3">
        <w:rPr>
          <w:rFonts w:ascii="Calibri" w:eastAsia="Times New Roman" w:hAnsi="Calibri" w:cs="Calibri"/>
          <w:lang w:eastAsia="nl-NL"/>
        </w:rPr>
        <w:t xml:space="preserve">Het gedurende de looptijd van deze overheidsopdracht noodzakelijk toevoegen </w:t>
      </w:r>
      <w:r w:rsidR="003C5E1E" w:rsidRPr="00094DB3">
        <w:rPr>
          <w:rFonts w:ascii="Calibri" w:eastAsia="Times New Roman" w:hAnsi="Calibri" w:cs="Calibri"/>
          <w:lang w:eastAsia="nl-NL"/>
        </w:rPr>
        <w:t xml:space="preserve">van </w:t>
      </w:r>
      <w:r w:rsidRPr="00094DB3">
        <w:rPr>
          <w:rFonts w:ascii="Calibri" w:eastAsia="Times New Roman" w:hAnsi="Calibri" w:cs="Calibri"/>
          <w:lang w:eastAsia="nl-NL"/>
        </w:rPr>
        <w:t>koppelingen</w:t>
      </w:r>
      <w:r w:rsidR="003C5E1E" w:rsidRPr="00094DB3">
        <w:rPr>
          <w:rFonts w:ascii="Calibri" w:eastAsia="Times New Roman" w:hAnsi="Calibri" w:cs="Calibri"/>
          <w:lang w:eastAsia="nl-NL"/>
        </w:rPr>
        <w:t xml:space="preserve"> met</w:t>
      </w:r>
      <w:r w:rsidR="00F11779" w:rsidRPr="00094DB3">
        <w:rPr>
          <w:rFonts w:ascii="Calibri" w:eastAsia="Times New Roman" w:hAnsi="Calibri" w:cs="Calibri"/>
          <w:lang w:eastAsia="nl-NL"/>
        </w:rPr>
        <w:t xml:space="preserve"> het </w:t>
      </w:r>
      <w:r w:rsidR="002B763D" w:rsidRPr="00094DB3">
        <w:rPr>
          <w:rFonts w:ascii="Calibri" w:eastAsia="Times New Roman" w:hAnsi="Calibri" w:cs="Calibri"/>
          <w:lang w:eastAsia="nl-NL"/>
        </w:rPr>
        <w:t>postsysteem van de vervoerder</w:t>
      </w:r>
      <w:r w:rsidR="00BF4762" w:rsidRPr="00094DB3">
        <w:rPr>
          <w:rFonts w:ascii="Calibri" w:eastAsia="Times New Roman" w:hAnsi="Calibri" w:cs="Calibri"/>
          <w:lang w:eastAsia="nl-NL"/>
        </w:rPr>
        <w:t xml:space="preserve"> </w:t>
      </w:r>
      <w:r w:rsidR="00EB5C9E" w:rsidRPr="00094DB3">
        <w:rPr>
          <w:rFonts w:ascii="Calibri" w:eastAsia="Times New Roman" w:hAnsi="Calibri" w:cs="Calibri"/>
          <w:lang w:eastAsia="nl-NL"/>
        </w:rPr>
        <w:t>of verzenden van digitale aangetekende post</w:t>
      </w:r>
      <w:r w:rsidR="002A08F4">
        <w:rPr>
          <w:rFonts w:ascii="Calibri" w:eastAsia="Times New Roman" w:hAnsi="Calibri" w:cs="Calibri"/>
          <w:lang w:eastAsia="nl-NL"/>
        </w:rPr>
        <w:t>;</w:t>
      </w:r>
    </w:p>
    <w:p w14:paraId="533AC7CE" w14:textId="4614DD97" w:rsidR="00094DB3" w:rsidRPr="00094DB3" w:rsidRDefault="00A71AC7" w:rsidP="00094DB3">
      <w:pPr>
        <w:pStyle w:val="Lijstalinea"/>
        <w:numPr>
          <w:ilvl w:val="0"/>
          <w:numId w:val="61"/>
        </w:numPr>
        <w:spacing w:after="0" w:line="240" w:lineRule="auto"/>
        <w:rPr>
          <w:rFonts w:ascii="Calibri" w:eastAsia="Times New Roman" w:hAnsi="Calibri" w:cs="Calibri"/>
          <w:lang w:eastAsia="nl-NL"/>
        </w:rPr>
      </w:pPr>
      <w:r>
        <w:rPr>
          <w:rFonts w:ascii="Calibri" w:eastAsia="Times New Roman" w:hAnsi="Calibri" w:cs="Calibri"/>
          <w:lang w:eastAsia="nl-NL"/>
        </w:rPr>
        <w:t>H</w:t>
      </w:r>
      <w:r w:rsidR="00094DB3" w:rsidRPr="00094DB3">
        <w:rPr>
          <w:rFonts w:ascii="Calibri" w:eastAsia="Times New Roman" w:hAnsi="Calibri" w:cs="Calibri"/>
          <w:lang w:eastAsia="nl-NL"/>
        </w:rPr>
        <w:t>et uitbreiden, wijzigen of verminderen van aanverwante organisaties en/of locaties</w:t>
      </w:r>
      <w:r w:rsidR="002A08F4">
        <w:rPr>
          <w:rFonts w:ascii="Calibri" w:eastAsia="Times New Roman" w:hAnsi="Calibri" w:cs="Calibri"/>
          <w:lang w:eastAsia="nl-NL"/>
        </w:rPr>
        <w:t>;</w:t>
      </w:r>
    </w:p>
    <w:p w14:paraId="11101D9A" w14:textId="0D85F743" w:rsidR="00094DB3" w:rsidRPr="00094DB3" w:rsidRDefault="00A71AC7" w:rsidP="00094DB3">
      <w:pPr>
        <w:pStyle w:val="Lijstalinea"/>
        <w:numPr>
          <w:ilvl w:val="0"/>
          <w:numId w:val="61"/>
        </w:numPr>
        <w:rPr>
          <w:rFonts w:ascii="Calibri" w:eastAsia="Times New Roman" w:hAnsi="Calibri" w:cs="Calibri"/>
          <w:lang w:eastAsia="nl-NL"/>
        </w:rPr>
      </w:pPr>
      <w:r>
        <w:rPr>
          <w:rFonts w:ascii="Calibri" w:eastAsia="Times New Roman" w:hAnsi="Calibri" w:cs="Calibri"/>
          <w:lang w:eastAsia="nl-NL"/>
        </w:rPr>
        <w:t>H</w:t>
      </w:r>
      <w:r w:rsidR="00094DB3" w:rsidRPr="00094DB3">
        <w:rPr>
          <w:rFonts w:ascii="Calibri" w:eastAsia="Times New Roman" w:hAnsi="Calibri" w:cs="Calibri"/>
          <w:lang w:eastAsia="nl-NL"/>
        </w:rPr>
        <w:t xml:space="preserve">et uitbreiden, wijzigen of verminderen van de opdracht in relatie tot de inrichting van het proces post waaronder in elk geval wordt verstaan de werkzaamheden die door </w:t>
      </w:r>
      <w:proofErr w:type="spellStart"/>
      <w:r w:rsidR="00094DB3" w:rsidRPr="00094DB3">
        <w:rPr>
          <w:rFonts w:ascii="Calibri" w:eastAsia="Times New Roman" w:hAnsi="Calibri" w:cs="Calibri"/>
          <w:lang w:eastAsia="nl-NL"/>
        </w:rPr>
        <w:t>Lucrato</w:t>
      </w:r>
      <w:proofErr w:type="spellEnd"/>
      <w:r w:rsidR="00094DB3" w:rsidRPr="00094DB3">
        <w:rPr>
          <w:rFonts w:ascii="Calibri" w:eastAsia="Times New Roman" w:hAnsi="Calibri" w:cs="Calibri"/>
          <w:lang w:eastAsia="nl-NL"/>
        </w:rPr>
        <w:t xml:space="preserve"> en/of de gemeente en Opdrachtnemer worden uitgevoerd</w:t>
      </w:r>
      <w:r w:rsidR="002A08F4">
        <w:rPr>
          <w:rFonts w:ascii="Calibri" w:eastAsia="Times New Roman" w:hAnsi="Calibri" w:cs="Calibri"/>
          <w:lang w:eastAsia="nl-NL"/>
        </w:rPr>
        <w:t>;</w:t>
      </w:r>
      <w:r w:rsidR="00094DB3" w:rsidRPr="00094DB3">
        <w:rPr>
          <w:rFonts w:ascii="Calibri" w:eastAsia="Times New Roman" w:hAnsi="Calibri" w:cs="Calibri"/>
          <w:lang w:eastAsia="nl-NL"/>
        </w:rPr>
        <w:t xml:space="preserve"> </w:t>
      </w:r>
    </w:p>
    <w:p w14:paraId="324C68C6" w14:textId="226B2B90" w:rsidR="00094DB3" w:rsidRPr="00094DB3" w:rsidRDefault="00A71AC7" w:rsidP="00094DB3">
      <w:pPr>
        <w:pStyle w:val="Lijstalinea"/>
        <w:numPr>
          <w:ilvl w:val="0"/>
          <w:numId w:val="61"/>
        </w:numPr>
        <w:rPr>
          <w:rFonts w:ascii="Calibri" w:eastAsia="Times New Roman" w:hAnsi="Calibri" w:cs="Calibri"/>
          <w:lang w:eastAsia="nl-NL"/>
        </w:rPr>
      </w:pPr>
      <w:r>
        <w:rPr>
          <w:rFonts w:ascii="Calibri" w:eastAsia="Times New Roman" w:hAnsi="Calibri" w:cs="Calibri"/>
          <w:lang w:eastAsia="nl-NL"/>
        </w:rPr>
        <w:t>H</w:t>
      </w:r>
      <w:r w:rsidR="00094DB3" w:rsidRPr="00094DB3">
        <w:rPr>
          <w:rFonts w:ascii="Calibri" w:eastAsia="Times New Roman" w:hAnsi="Calibri" w:cs="Calibri"/>
          <w:lang w:eastAsia="nl-NL"/>
        </w:rPr>
        <w:t>et uitbreiden, beperken, wijzigen of verminderen van het bezorgingsgebie</w:t>
      </w:r>
      <w:r w:rsidR="0057323D">
        <w:rPr>
          <w:rFonts w:ascii="Calibri" w:eastAsia="Times New Roman" w:hAnsi="Calibri" w:cs="Calibri"/>
          <w:lang w:eastAsia="nl-NL"/>
        </w:rPr>
        <w:t>d</w:t>
      </w:r>
      <w:r w:rsidR="009D594D">
        <w:rPr>
          <w:rFonts w:ascii="Calibri" w:eastAsia="Times New Roman" w:hAnsi="Calibri" w:cs="Calibri"/>
          <w:lang w:eastAsia="nl-NL"/>
        </w:rPr>
        <w:t xml:space="preserve">, ook in relatie tot </w:t>
      </w:r>
      <w:r w:rsidR="00543879">
        <w:rPr>
          <w:rFonts w:ascii="Calibri" w:eastAsia="Times New Roman" w:hAnsi="Calibri" w:cs="Calibri"/>
          <w:lang w:eastAsia="nl-NL"/>
        </w:rPr>
        <w:t xml:space="preserve">de inzet van </w:t>
      </w:r>
      <w:proofErr w:type="spellStart"/>
      <w:r w:rsidR="00543879">
        <w:rPr>
          <w:rFonts w:ascii="Calibri" w:eastAsia="Times New Roman" w:hAnsi="Calibri" w:cs="Calibri"/>
          <w:lang w:eastAsia="nl-NL"/>
        </w:rPr>
        <w:t>Lucrato</w:t>
      </w:r>
      <w:proofErr w:type="spellEnd"/>
      <w:r w:rsidR="00543879">
        <w:rPr>
          <w:rFonts w:ascii="Calibri" w:eastAsia="Times New Roman" w:hAnsi="Calibri" w:cs="Calibri"/>
          <w:lang w:eastAsia="nl-NL"/>
        </w:rPr>
        <w:t>.</w:t>
      </w:r>
    </w:p>
    <w:p w14:paraId="385C46E0" w14:textId="4AE3B8D3" w:rsidR="00094DB3" w:rsidRPr="00094DB3" w:rsidRDefault="00A71AC7" w:rsidP="00094DB3">
      <w:pPr>
        <w:pStyle w:val="Lijstalinea"/>
        <w:numPr>
          <w:ilvl w:val="0"/>
          <w:numId w:val="61"/>
        </w:numPr>
        <w:rPr>
          <w:rFonts w:ascii="Calibri" w:eastAsia="Times New Roman" w:hAnsi="Calibri" w:cs="Calibri"/>
          <w:lang w:eastAsia="nl-NL"/>
        </w:rPr>
      </w:pPr>
      <w:r>
        <w:rPr>
          <w:rFonts w:ascii="Calibri" w:eastAsia="Times New Roman" w:hAnsi="Calibri" w:cs="Calibri"/>
          <w:lang w:eastAsia="nl-NL"/>
        </w:rPr>
        <w:t>H</w:t>
      </w:r>
      <w:r w:rsidR="00094DB3" w:rsidRPr="00094DB3">
        <w:rPr>
          <w:rFonts w:ascii="Calibri" w:eastAsia="Times New Roman" w:hAnsi="Calibri" w:cs="Calibri"/>
          <w:lang w:eastAsia="nl-NL"/>
        </w:rPr>
        <w:t>et uitbreiden, beperken, wijzigen of verminderen van te onderscheiden poststromen</w:t>
      </w:r>
      <w:r w:rsidR="002A08F4">
        <w:rPr>
          <w:rFonts w:ascii="Calibri" w:eastAsia="Times New Roman" w:hAnsi="Calibri" w:cs="Calibri"/>
          <w:lang w:eastAsia="nl-NL"/>
        </w:rPr>
        <w:t>.</w:t>
      </w:r>
    </w:p>
    <w:p w14:paraId="78FE7688" w14:textId="25D07247" w:rsidR="00642D9D" w:rsidRDefault="00642D9D">
      <w:pPr>
        <w:rPr>
          <w:rFonts w:ascii="Calibri" w:eastAsia="Times New Roman" w:hAnsi="Calibri" w:cs="Calibri"/>
          <w:highlight w:val="yellow"/>
          <w:lang w:eastAsia="nl-NL"/>
        </w:rPr>
      </w:pPr>
      <w:r>
        <w:rPr>
          <w:rFonts w:ascii="Calibri" w:eastAsia="Times New Roman" w:hAnsi="Calibri" w:cs="Calibri"/>
          <w:highlight w:val="yellow"/>
          <w:lang w:eastAsia="nl-NL"/>
        </w:rPr>
        <w:br w:type="page"/>
      </w:r>
    </w:p>
    <w:p w14:paraId="48BCC7DD" w14:textId="77777777" w:rsidR="00ED6D5D" w:rsidRPr="00ED1A60" w:rsidRDefault="00ED6D5D" w:rsidP="009D6B7B">
      <w:pPr>
        <w:spacing w:after="0" w:line="240" w:lineRule="auto"/>
        <w:rPr>
          <w:rFonts w:ascii="Calibri" w:eastAsia="Times New Roman" w:hAnsi="Calibri" w:cs="Calibri"/>
          <w:highlight w:val="yellow"/>
          <w:lang w:eastAsia="nl-NL"/>
        </w:rPr>
      </w:pPr>
    </w:p>
    <w:p w14:paraId="291FCCC5" w14:textId="099D7B96" w:rsidR="00ED1A60" w:rsidRPr="00ED1A60" w:rsidRDefault="00ED1A60" w:rsidP="00F7256B">
      <w:pPr>
        <w:pStyle w:val="Kop2"/>
        <w:numPr>
          <w:ilvl w:val="1"/>
          <w:numId w:val="17"/>
        </w:numPr>
        <w:rPr>
          <w:lang w:eastAsia="nl-NL"/>
        </w:rPr>
      </w:pPr>
      <w:bookmarkStart w:id="35" w:name="_Toc173416902"/>
      <w:bookmarkStart w:id="36" w:name="_Toc173417182"/>
      <w:bookmarkStart w:id="37" w:name="_Toc236745197"/>
      <w:bookmarkEnd w:id="16"/>
      <w:r w:rsidRPr="00ED1A60">
        <w:rPr>
          <w:lang w:eastAsia="nl-NL"/>
        </w:rPr>
        <w:t>Onderscheid in percelen</w:t>
      </w:r>
      <w:bookmarkEnd w:id="35"/>
      <w:bookmarkEnd w:id="36"/>
      <w:bookmarkEnd w:id="37"/>
    </w:p>
    <w:p w14:paraId="445BDF9A" w14:textId="77777777" w:rsidR="00242A55" w:rsidRPr="0044742B" w:rsidRDefault="00242A55" w:rsidP="00242A55">
      <w:pPr>
        <w:spacing w:after="0" w:line="240" w:lineRule="auto"/>
        <w:rPr>
          <w:rFonts w:asciiTheme="minorHAnsi" w:eastAsia="Times New Roman" w:hAnsiTheme="minorHAnsi" w:cstheme="minorHAnsi"/>
          <w:lang w:eastAsia="nl-NL"/>
        </w:rPr>
      </w:pPr>
      <w:bookmarkStart w:id="38" w:name="_Hlk511118256"/>
      <w:r w:rsidRPr="0044742B">
        <w:rPr>
          <w:rFonts w:asciiTheme="minorHAnsi" w:eastAsia="Times New Roman" w:hAnsiTheme="minorHAnsi" w:cstheme="minorHAnsi"/>
          <w:lang w:eastAsia="nl-NL"/>
        </w:rPr>
        <w:t xml:space="preserve">Bij de voorbereiding van deze aanbesteding heeft de </w:t>
      </w:r>
      <w:r>
        <w:rPr>
          <w:rFonts w:asciiTheme="minorHAnsi" w:eastAsia="Times New Roman" w:hAnsiTheme="minorHAnsi" w:cstheme="minorHAnsi"/>
          <w:lang w:eastAsia="nl-NL"/>
        </w:rPr>
        <w:t xml:space="preserve">opdrachtgever </w:t>
      </w:r>
      <w:r w:rsidRPr="0044742B">
        <w:rPr>
          <w:rFonts w:asciiTheme="minorHAnsi" w:eastAsia="Times New Roman" w:hAnsiTheme="minorHAnsi" w:cstheme="minorHAnsi"/>
          <w:lang w:eastAsia="nl-NL"/>
        </w:rPr>
        <w:t>vastgesteld dat de verschillende soorten post- en logistieke dienstverlening sterk van elkaar verschillen in aard, uitvoering, benodigde expertise en marktaanbod. Om die reden is ervoor gekozen de opdracht niet opnieuw als één integrale overeenkomst in de markt te zetten, maar op te delen in meerdere percelen.</w:t>
      </w:r>
    </w:p>
    <w:p w14:paraId="139DDE5B" w14:textId="77777777" w:rsidR="00242A55" w:rsidRPr="0044742B" w:rsidRDefault="00242A55" w:rsidP="00242A55">
      <w:p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 xml:space="preserve">Met deze perceelindeling beoogt de </w:t>
      </w:r>
      <w:r>
        <w:rPr>
          <w:rFonts w:asciiTheme="minorHAnsi" w:eastAsia="Times New Roman" w:hAnsiTheme="minorHAnsi" w:cstheme="minorHAnsi"/>
          <w:lang w:eastAsia="nl-NL"/>
        </w:rPr>
        <w:t>opdrachtgever</w:t>
      </w:r>
      <w:r w:rsidRPr="0044742B">
        <w:rPr>
          <w:rFonts w:asciiTheme="minorHAnsi" w:eastAsia="Times New Roman" w:hAnsiTheme="minorHAnsi" w:cstheme="minorHAnsi"/>
          <w:lang w:eastAsia="nl-NL"/>
        </w:rPr>
        <w:t>:</w:t>
      </w:r>
    </w:p>
    <w:p w14:paraId="2A680082" w14:textId="77777777" w:rsidR="00242A55" w:rsidRPr="0044742B" w:rsidRDefault="00242A55" w:rsidP="00242A55">
      <w:pPr>
        <w:numPr>
          <w:ilvl w:val="0"/>
          <w:numId w:val="50"/>
        </w:num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 xml:space="preserve">beter aan te sluiten bij de specifieke kenmerken en eisen van de verschillende poststromen; </w:t>
      </w:r>
    </w:p>
    <w:p w14:paraId="72E83E96" w14:textId="77777777" w:rsidR="00242A55" w:rsidRPr="0044742B" w:rsidRDefault="00242A55" w:rsidP="00242A55">
      <w:pPr>
        <w:numPr>
          <w:ilvl w:val="0"/>
          <w:numId w:val="50"/>
        </w:num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 xml:space="preserve">ruimte te bieden aan gespecialiseerde marktpartijen per type dienstverlening; </w:t>
      </w:r>
    </w:p>
    <w:p w14:paraId="52B5E5A5" w14:textId="77777777" w:rsidR="00242A55" w:rsidRPr="0044742B" w:rsidRDefault="00242A55" w:rsidP="00242A55">
      <w:pPr>
        <w:numPr>
          <w:ilvl w:val="0"/>
          <w:numId w:val="50"/>
        </w:num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 xml:space="preserve">de toegankelijkheid van de aanbesteding voor zowel grote als kleinere aanbieders te vergroten; </w:t>
      </w:r>
    </w:p>
    <w:p w14:paraId="2737CD2D" w14:textId="77777777" w:rsidR="00242A55" w:rsidRPr="0044742B" w:rsidRDefault="00242A55" w:rsidP="00242A55">
      <w:pPr>
        <w:numPr>
          <w:ilvl w:val="0"/>
          <w:numId w:val="50"/>
        </w:num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 xml:space="preserve">flexibiliteit binnen de dienstverlening te vergroten; </w:t>
      </w:r>
    </w:p>
    <w:p w14:paraId="22C6EFD8" w14:textId="77777777" w:rsidR="00242A55" w:rsidRPr="0044742B" w:rsidRDefault="00242A55" w:rsidP="00242A55">
      <w:pPr>
        <w:numPr>
          <w:ilvl w:val="0"/>
          <w:numId w:val="50"/>
        </w:num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 xml:space="preserve">risico’s en afhankelijkheden te spreiden; </w:t>
      </w:r>
    </w:p>
    <w:p w14:paraId="44EC09A9" w14:textId="77777777" w:rsidR="00242A55" w:rsidRPr="0044742B" w:rsidRDefault="00242A55" w:rsidP="00242A55">
      <w:pPr>
        <w:numPr>
          <w:ilvl w:val="0"/>
          <w:numId w:val="50"/>
        </w:num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 xml:space="preserve">de continuïteit van kritische dienstverlening beter te borgen; </w:t>
      </w:r>
    </w:p>
    <w:p w14:paraId="2E3B6A38" w14:textId="77777777" w:rsidR="00242A55" w:rsidRPr="0044742B" w:rsidRDefault="00242A55" w:rsidP="00242A55">
      <w:pPr>
        <w:numPr>
          <w:ilvl w:val="0"/>
          <w:numId w:val="50"/>
        </w:num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 xml:space="preserve">per dienstverlening een optimale prijs-kwaliteitverhouding te realiseren; </w:t>
      </w:r>
    </w:p>
    <w:p w14:paraId="3866A74F" w14:textId="77777777" w:rsidR="00242A55" w:rsidRPr="0044742B" w:rsidRDefault="00242A55" w:rsidP="00242A55">
      <w:pPr>
        <w:numPr>
          <w:ilvl w:val="0"/>
          <w:numId w:val="50"/>
        </w:num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 xml:space="preserve">innovatie en maatwerk binnen de verschillende onderdelen van de dienstverlening te stimuleren. </w:t>
      </w:r>
    </w:p>
    <w:p w14:paraId="552D47AE" w14:textId="77777777" w:rsidR="00242A55" w:rsidRPr="0044742B" w:rsidRDefault="00242A55" w:rsidP="00242A55">
      <w:pPr>
        <w:spacing w:after="0" w:line="240" w:lineRule="auto"/>
        <w:rPr>
          <w:rFonts w:asciiTheme="minorHAnsi" w:eastAsia="Times New Roman" w:hAnsiTheme="minorHAnsi" w:cstheme="minorHAnsi"/>
          <w:lang w:eastAsia="nl-NL"/>
        </w:rPr>
      </w:pPr>
    </w:p>
    <w:p w14:paraId="4523D113" w14:textId="77777777" w:rsidR="00242A55" w:rsidRPr="0044742B" w:rsidRDefault="00242A55" w:rsidP="00242A55">
      <w:p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Daarnaast biedt de perceelstructuur de mogelijkheid om per onderdeel gerichte kwaliteitseisen, serviceniveaus en prestatieafspraken op te nemen die aansluiten bij de aard van de betreffende dienstverlening. Zo vragen verkiezingspost, reguliere poststromen en pakketten/aangetekende zendingen elk om een andere operationele aanpak, mate van flexibiliteit en logistieke inrichting.</w:t>
      </w:r>
    </w:p>
    <w:p w14:paraId="68E59708" w14:textId="77777777" w:rsidR="00242A55" w:rsidRDefault="00242A55" w:rsidP="00242A55">
      <w:pPr>
        <w:spacing w:after="0" w:line="240" w:lineRule="auto"/>
        <w:rPr>
          <w:rFonts w:asciiTheme="minorHAnsi" w:eastAsia="Times New Roman" w:hAnsiTheme="minorHAnsi" w:cstheme="minorHAnsi"/>
          <w:lang w:eastAsia="nl-NL"/>
        </w:rPr>
      </w:pPr>
      <w:r w:rsidRPr="00242A55">
        <w:rPr>
          <w:rFonts w:asciiTheme="minorHAnsi" w:eastAsia="Times New Roman" w:hAnsiTheme="minorHAnsi" w:cstheme="minorHAnsi"/>
          <w:lang w:eastAsia="nl-NL"/>
        </w:rPr>
        <w:t>De Opdracht wordt opgedeeld in de volgende percelen:</w:t>
      </w:r>
    </w:p>
    <w:p w14:paraId="7052CF8F" w14:textId="5A28C39F" w:rsidR="00242A55" w:rsidRPr="0044742B" w:rsidRDefault="00242A55" w:rsidP="00242A55">
      <w:pPr>
        <w:numPr>
          <w:ilvl w:val="0"/>
          <w:numId w:val="51"/>
        </w:num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Partijenpost</w:t>
      </w:r>
    </w:p>
    <w:p w14:paraId="33F19F94" w14:textId="77777777" w:rsidR="00242A55" w:rsidRPr="0044742B" w:rsidRDefault="00242A55" w:rsidP="00242A55">
      <w:pPr>
        <w:numPr>
          <w:ilvl w:val="0"/>
          <w:numId w:val="51"/>
        </w:num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Verkiezing</w:t>
      </w:r>
      <w:r>
        <w:rPr>
          <w:rFonts w:asciiTheme="minorHAnsi" w:eastAsia="Times New Roman" w:hAnsiTheme="minorHAnsi" w:cstheme="minorHAnsi"/>
          <w:lang w:eastAsia="nl-NL"/>
        </w:rPr>
        <w:t>s</w:t>
      </w:r>
      <w:r w:rsidRPr="0044742B">
        <w:rPr>
          <w:rFonts w:asciiTheme="minorHAnsi" w:eastAsia="Times New Roman" w:hAnsiTheme="minorHAnsi" w:cstheme="minorHAnsi"/>
          <w:lang w:eastAsia="nl-NL"/>
        </w:rPr>
        <w:t>post</w:t>
      </w:r>
    </w:p>
    <w:p w14:paraId="5783C9B4" w14:textId="77777777" w:rsidR="00242A55" w:rsidRPr="0044742B" w:rsidRDefault="00242A55" w:rsidP="00242A55">
      <w:pPr>
        <w:numPr>
          <w:ilvl w:val="0"/>
          <w:numId w:val="51"/>
        </w:numPr>
        <w:spacing w:after="0" w:line="240" w:lineRule="auto"/>
        <w:rPr>
          <w:rFonts w:asciiTheme="minorHAnsi" w:eastAsia="Times New Roman" w:hAnsiTheme="minorHAnsi" w:cstheme="minorHAnsi"/>
          <w:lang w:eastAsia="nl-NL"/>
        </w:rPr>
      </w:pPr>
      <w:r w:rsidRPr="0044742B">
        <w:rPr>
          <w:rFonts w:asciiTheme="minorHAnsi" w:eastAsia="Times New Roman" w:hAnsiTheme="minorHAnsi" w:cstheme="minorHAnsi"/>
          <w:lang w:eastAsia="nl-NL"/>
        </w:rPr>
        <w:t>Aangetekende post en pakketten</w:t>
      </w:r>
    </w:p>
    <w:p w14:paraId="75DDEF88" w14:textId="67992B19" w:rsidR="00242A55" w:rsidRDefault="00242A55" w:rsidP="00242A55">
      <w:pPr>
        <w:spacing w:after="0" w:line="240" w:lineRule="auto"/>
        <w:rPr>
          <w:rFonts w:asciiTheme="minorHAnsi" w:hAnsiTheme="minorHAnsi" w:cstheme="minorHAnsi"/>
        </w:rPr>
      </w:pPr>
      <w:r w:rsidRPr="0044742B">
        <w:rPr>
          <w:rFonts w:asciiTheme="minorHAnsi" w:eastAsia="Times New Roman" w:hAnsiTheme="minorHAnsi" w:cstheme="minorHAnsi"/>
          <w:lang w:eastAsia="nl-NL"/>
        </w:rPr>
        <w:t>Door deze op</w:t>
      </w:r>
      <w:r w:rsidR="008F2578">
        <w:rPr>
          <w:rFonts w:asciiTheme="minorHAnsi" w:eastAsia="Times New Roman" w:hAnsiTheme="minorHAnsi" w:cstheme="minorHAnsi"/>
          <w:lang w:eastAsia="nl-NL"/>
        </w:rPr>
        <w:t xml:space="preserve">deling </w:t>
      </w:r>
      <w:r w:rsidRPr="0044742B">
        <w:rPr>
          <w:rFonts w:asciiTheme="minorHAnsi" w:eastAsia="Times New Roman" w:hAnsiTheme="minorHAnsi" w:cstheme="minorHAnsi"/>
          <w:lang w:eastAsia="nl-NL"/>
        </w:rPr>
        <w:t xml:space="preserve">ontstaat een toekomstbestendige inrichting van de gemeentelijke postdienstverlening waarin specialistische expertise, continuïteit, maatschappelijke meerwaarde en doelmatige uitvoering samenkomen. </w:t>
      </w:r>
      <w:r w:rsidRPr="0044742B">
        <w:rPr>
          <w:rFonts w:asciiTheme="minorHAnsi" w:hAnsiTheme="minorHAnsi" w:cstheme="minorHAnsi"/>
        </w:rPr>
        <w:t xml:space="preserve">In tegenstelling tot de huidige situatie, waarin alle poststromen binnen één overeenkomst zijn </w:t>
      </w:r>
      <w:r>
        <w:rPr>
          <w:rFonts w:asciiTheme="minorHAnsi" w:hAnsiTheme="minorHAnsi" w:cstheme="minorHAnsi"/>
        </w:rPr>
        <w:t>opgenomen.</w:t>
      </w:r>
    </w:p>
    <w:bookmarkEnd w:id="38"/>
    <w:p w14:paraId="22B81FF6" w14:textId="77777777" w:rsidR="003B1435" w:rsidRPr="00ED1A60" w:rsidRDefault="003B1435" w:rsidP="00ED1A60">
      <w:pPr>
        <w:spacing w:after="0" w:line="240" w:lineRule="auto"/>
        <w:rPr>
          <w:rFonts w:ascii="Calibri" w:eastAsia="Times New Roman" w:hAnsi="Calibri" w:cs="Calibri"/>
          <w:highlight w:val="yellow"/>
          <w:lang w:eastAsia="nl-NL"/>
        </w:rPr>
      </w:pPr>
    </w:p>
    <w:p w14:paraId="0CAED771" w14:textId="77777777" w:rsidR="00ED1A60" w:rsidRPr="00ED1A60" w:rsidRDefault="00ED1A60" w:rsidP="00F7256B">
      <w:pPr>
        <w:pStyle w:val="Kop2"/>
        <w:numPr>
          <w:ilvl w:val="1"/>
          <w:numId w:val="17"/>
        </w:numPr>
        <w:rPr>
          <w:lang w:eastAsia="nl-NL"/>
        </w:rPr>
      </w:pPr>
      <w:bookmarkStart w:id="39" w:name="_Toc173416837"/>
      <w:bookmarkStart w:id="40" w:name="_Toc173416904"/>
      <w:bookmarkStart w:id="41" w:name="_Toc173417184"/>
      <w:bookmarkStart w:id="42" w:name="_Toc236745198"/>
      <w:r w:rsidRPr="00ED1A60">
        <w:rPr>
          <w:lang w:eastAsia="nl-NL"/>
        </w:rPr>
        <w:t>Gunningscriterium</w:t>
      </w:r>
      <w:bookmarkEnd w:id="39"/>
      <w:bookmarkEnd w:id="40"/>
      <w:bookmarkEnd w:id="41"/>
      <w:bookmarkEnd w:id="42"/>
    </w:p>
    <w:p w14:paraId="2A8BD0EF" w14:textId="7B1EEBDE" w:rsidR="00ED1A60" w:rsidRDefault="00ED1A60" w:rsidP="00ED1A60">
      <w:pPr>
        <w:spacing w:after="0" w:line="240" w:lineRule="auto"/>
        <w:rPr>
          <w:rFonts w:ascii="Calibri" w:eastAsia="Times New Roman" w:hAnsi="Calibri" w:cs="Calibri"/>
          <w:color w:val="000000"/>
          <w:lang w:eastAsia="nl-NL"/>
        </w:rPr>
      </w:pPr>
      <w:r w:rsidRPr="00DB22B7">
        <w:rPr>
          <w:rFonts w:ascii="Calibri" w:eastAsia="Times New Roman" w:hAnsi="Calibri" w:cs="Calibri"/>
          <w:color w:val="000000"/>
          <w:lang w:eastAsia="nl-NL"/>
        </w:rPr>
        <w:t xml:space="preserve">De gemeente volgt voor de aanbesteding een </w:t>
      </w:r>
      <w:r w:rsidRPr="00DB22B7">
        <w:rPr>
          <w:rFonts w:ascii="Calibri" w:eastAsia="Times New Roman" w:hAnsi="Calibri" w:cs="Calibri"/>
          <w:b/>
          <w:bCs/>
          <w:color w:val="000000"/>
          <w:lang w:eastAsia="nl-NL"/>
        </w:rPr>
        <w:t>Europese aanbestedingsprocedure</w:t>
      </w:r>
      <w:r w:rsidRPr="00DB22B7">
        <w:rPr>
          <w:rFonts w:ascii="Calibri" w:eastAsia="Times New Roman" w:hAnsi="Calibri" w:cs="Calibri"/>
          <w:color w:val="000000"/>
          <w:lang w:eastAsia="nl-NL"/>
        </w:rPr>
        <w:t xml:space="preserve"> op basis van de Beste Prijs - Kwaliteit Verhouding (BPKV). De prijs telt voor</w:t>
      </w:r>
      <w:r w:rsidR="00DB22B7">
        <w:rPr>
          <w:rFonts w:ascii="Calibri" w:eastAsia="Times New Roman" w:hAnsi="Calibri" w:cs="Calibri"/>
          <w:color w:val="000000"/>
          <w:lang w:eastAsia="nl-NL"/>
        </w:rPr>
        <w:t xml:space="preserve"> 40</w:t>
      </w:r>
      <w:r w:rsidRPr="00DB22B7">
        <w:rPr>
          <w:rFonts w:ascii="Calibri" w:eastAsia="Times New Roman" w:hAnsi="Calibri" w:cs="Calibri"/>
          <w:color w:val="000000"/>
          <w:lang w:eastAsia="nl-NL"/>
        </w:rPr>
        <w:t xml:space="preserve">% mee en de kwaliteit voor </w:t>
      </w:r>
      <w:r w:rsidR="00DB22B7">
        <w:rPr>
          <w:rFonts w:ascii="Calibri" w:eastAsia="Times New Roman" w:hAnsi="Calibri" w:cs="Calibri"/>
          <w:color w:val="000000"/>
          <w:lang w:eastAsia="nl-NL"/>
        </w:rPr>
        <w:t>60</w:t>
      </w:r>
      <w:r w:rsidRPr="00DB22B7">
        <w:rPr>
          <w:rFonts w:ascii="Calibri" w:eastAsia="Times New Roman" w:hAnsi="Calibri" w:cs="Calibri"/>
          <w:color w:val="000000"/>
          <w:lang w:eastAsia="nl-NL"/>
        </w:rPr>
        <w:t>%.</w:t>
      </w:r>
    </w:p>
    <w:p w14:paraId="030086B0" w14:textId="77777777" w:rsidR="0091400F" w:rsidRPr="00DB22B7" w:rsidRDefault="0091400F" w:rsidP="00ED1A60">
      <w:pPr>
        <w:spacing w:after="0" w:line="240" w:lineRule="auto"/>
        <w:rPr>
          <w:rFonts w:ascii="Calibri" w:eastAsia="Times New Roman" w:hAnsi="Calibri" w:cs="Calibri"/>
          <w:color w:val="000000"/>
          <w:lang w:eastAsia="nl-NL"/>
        </w:rPr>
      </w:pPr>
    </w:p>
    <w:p w14:paraId="37738BC1" w14:textId="77777777" w:rsidR="00852624" w:rsidRPr="00ED1A60" w:rsidRDefault="00852624" w:rsidP="00F7256B">
      <w:pPr>
        <w:pStyle w:val="Kop2"/>
        <w:numPr>
          <w:ilvl w:val="1"/>
          <w:numId w:val="17"/>
        </w:numPr>
        <w:rPr>
          <w:lang w:eastAsia="nl-NL"/>
        </w:rPr>
      </w:pPr>
      <w:bookmarkStart w:id="43" w:name="_Toc236745199"/>
      <w:r w:rsidRPr="00ED1A60">
        <w:rPr>
          <w:lang w:eastAsia="nl-NL"/>
        </w:rPr>
        <w:t>Maatschappelijk verantwoord opdrachtgeven en inkopen</w:t>
      </w:r>
      <w:bookmarkEnd w:id="43"/>
    </w:p>
    <w:p w14:paraId="66C53F7B" w14:textId="77777777" w:rsidR="00852624" w:rsidRPr="000F4998" w:rsidRDefault="00852624" w:rsidP="00852624">
      <w:pPr>
        <w:spacing w:after="0" w:line="240" w:lineRule="auto"/>
        <w:rPr>
          <w:rFonts w:ascii="Calibri" w:eastAsia="Times New Roman" w:hAnsi="Calibri" w:cs="Calibri"/>
          <w:lang w:eastAsia="nl-NL"/>
        </w:rPr>
      </w:pPr>
      <w:r w:rsidRPr="000F4998">
        <w:rPr>
          <w:rFonts w:ascii="Calibri" w:eastAsia="Times New Roman" w:hAnsi="Calibri" w:cs="Calibri"/>
          <w:lang w:eastAsia="nl-NL"/>
        </w:rPr>
        <w:t xml:space="preserve">MVOI is voor de gemeente Apeldoorn de norm voor duurzame inkoop, wat betekent dat we ons committeren aan het inkopen van producten en diensten op een manier die niet alleen gericht is op de beste prijs-kwaliteitverhouding, maar ook op onze maatschappelijke verantwoordelijkheid. </w:t>
      </w:r>
    </w:p>
    <w:p w14:paraId="38213FC1" w14:textId="77777777" w:rsidR="00852624" w:rsidRPr="000F4998" w:rsidRDefault="00852624" w:rsidP="00852624">
      <w:pPr>
        <w:spacing w:after="0" w:line="240" w:lineRule="auto"/>
        <w:rPr>
          <w:rFonts w:ascii="Calibri" w:eastAsia="Times New Roman" w:hAnsi="Calibri" w:cs="Calibri"/>
          <w:lang w:eastAsia="nl-NL"/>
        </w:rPr>
      </w:pPr>
      <w:r w:rsidRPr="000F4998">
        <w:rPr>
          <w:rFonts w:ascii="Calibri" w:eastAsia="Times New Roman" w:hAnsi="Calibri" w:cs="Calibri"/>
          <w:lang w:eastAsia="nl-NL"/>
        </w:rPr>
        <w:t>Belangrijke thema’s binnen MVOI zijn:</w:t>
      </w:r>
    </w:p>
    <w:p w14:paraId="6E97A26E" w14:textId="77777777" w:rsidR="00852624" w:rsidRPr="000F4998" w:rsidRDefault="00852624" w:rsidP="00852624">
      <w:pPr>
        <w:spacing w:after="0" w:line="240" w:lineRule="auto"/>
        <w:rPr>
          <w:rFonts w:ascii="Calibri" w:eastAsia="Times New Roman" w:hAnsi="Calibri" w:cs="Calibri"/>
          <w:lang w:eastAsia="nl-NL"/>
        </w:rPr>
      </w:pPr>
      <w:r w:rsidRPr="000F4998">
        <w:rPr>
          <w:rFonts w:ascii="Calibri" w:eastAsia="Times New Roman" w:hAnsi="Calibri" w:cs="Calibri"/>
          <w:lang w:eastAsia="nl-NL"/>
        </w:rPr>
        <w:t>1. Milieu (inclusief biodiversiteit)</w:t>
      </w:r>
    </w:p>
    <w:p w14:paraId="4A3F5590" w14:textId="77777777" w:rsidR="00852624" w:rsidRPr="000F4998" w:rsidRDefault="00852624" w:rsidP="00852624">
      <w:pPr>
        <w:spacing w:after="0" w:line="240" w:lineRule="auto"/>
        <w:rPr>
          <w:rFonts w:ascii="Calibri" w:eastAsia="Times New Roman" w:hAnsi="Calibri" w:cs="Calibri"/>
          <w:lang w:eastAsia="nl-NL"/>
        </w:rPr>
      </w:pPr>
      <w:r w:rsidRPr="000F4998">
        <w:rPr>
          <w:rFonts w:ascii="Calibri" w:eastAsia="Times New Roman" w:hAnsi="Calibri" w:cs="Calibri"/>
          <w:lang w:eastAsia="nl-NL"/>
        </w:rPr>
        <w:t>2. Klimaat</w:t>
      </w:r>
    </w:p>
    <w:p w14:paraId="7AC25C09" w14:textId="77777777" w:rsidR="00852624" w:rsidRPr="000F4998" w:rsidRDefault="00852624" w:rsidP="00852624">
      <w:pPr>
        <w:spacing w:after="0" w:line="240" w:lineRule="auto"/>
        <w:rPr>
          <w:rFonts w:ascii="Calibri" w:eastAsia="Times New Roman" w:hAnsi="Calibri" w:cs="Calibri"/>
          <w:lang w:eastAsia="nl-NL"/>
        </w:rPr>
      </w:pPr>
      <w:r w:rsidRPr="000F4998">
        <w:rPr>
          <w:rFonts w:ascii="Calibri" w:eastAsia="Times New Roman" w:hAnsi="Calibri" w:cs="Calibri"/>
          <w:lang w:eastAsia="nl-NL"/>
        </w:rPr>
        <w:t>3. Circulair (inclusief bio-</w:t>
      </w:r>
      <w:proofErr w:type="spellStart"/>
      <w:r w:rsidRPr="000F4998">
        <w:rPr>
          <w:rFonts w:ascii="Calibri" w:eastAsia="Times New Roman" w:hAnsi="Calibri" w:cs="Calibri"/>
          <w:lang w:eastAsia="nl-NL"/>
        </w:rPr>
        <w:t>based</w:t>
      </w:r>
      <w:proofErr w:type="spellEnd"/>
      <w:r w:rsidRPr="000F4998">
        <w:rPr>
          <w:rFonts w:ascii="Calibri" w:eastAsia="Times New Roman" w:hAnsi="Calibri" w:cs="Calibri"/>
          <w:lang w:eastAsia="nl-NL"/>
        </w:rPr>
        <w:t>)</w:t>
      </w:r>
    </w:p>
    <w:p w14:paraId="0D51C699" w14:textId="77777777" w:rsidR="00852624" w:rsidRPr="000F4998" w:rsidRDefault="00852624" w:rsidP="00852624">
      <w:pPr>
        <w:spacing w:after="0" w:line="240" w:lineRule="auto"/>
        <w:rPr>
          <w:rFonts w:ascii="Calibri" w:eastAsia="Times New Roman" w:hAnsi="Calibri" w:cs="Calibri"/>
          <w:lang w:eastAsia="nl-NL"/>
        </w:rPr>
      </w:pPr>
      <w:r w:rsidRPr="000F4998">
        <w:rPr>
          <w:rFonts w:ascii="Calibri" w:eastAsia="Times New Roman" w:hAnsi="Calibri" w:cs="Calibri"/>
          <w:lang w:eastAsia="nl-NL"/>
        </w:rPr>
        <w:t>4. Ketenverantwoordelijkheid (Internationale Sociale Voorwaarden)</w:t>
      </w:r>
    </w:p>
    <w:p w14:paraId="153CA2D7" w14:textId="77777777" w:rsidR="00852624" w:rsidRPr="000F4998" w:rsidRDefault="00852624" w:rsidP="00852624">
      <w:pPr>
        <w:spacing w:after="0" w:line="240" w:lineRule="auto"/>
        <w:rPr>
          <w:rFonts w:ascii="Calibri" w:eastAsia="Times New Roman" w:hAnsi="Calibri" w:cs="Calibri"/>
          <w:lang w:eastAsia="nl-NL"/>
        </w:rPr>
      </w:pPr>
      <w:r w:rsidRPr="000F4998">
        <w:rPr>
          <w:rFonts w:ascii="Calibri" w:eastAsia="Times New Roman" w:hAnsi="Calibri" w:cs="Calibri"/>
          <w:lang w:eastAsia="nl-NL"/>
        </w:rPr>
        <w:t>5. Diversiteit en inclusie</w:t>
      </w:r>
    </w:p>
    <w:p w14:paraId="523FE1FA" w14:textId="77777777" w:rsidR="00852624" w:rsidRPr="000F4998" w:rsidRDefault="00852624" w:rsidP="00852624">
      <w:pPr>
        <w:spacing w:after="0" w:line="240" w:lineRule="auto"/>
        <w:rPr>
          <w:rFonts w:ascii="Calibri" w:eastAsia="Times New Roman" w:hAnsi="Calibri" w:cs="Calibri"/>
          <w:lang w:eastAsia="nl-NL"/>
        </w:rPr>
      </w:pPr>
      <w:r w:rsidRPr="000F4998">
        <w:rPr>
          <w:rFonts w:ascii="Calibri" w:eastAsia="Times New Roman" w:hAnsi="Calibri" w:cs="Calibri"/>
          <w:lang w:eastAsia="nl-NL"/>
        </w:rPr>
        <w:t xml:space="preserve">6. </w:t>
      </w:r>
      <w:proofErr w:type="spellStart"/>
      <w:r w:rsidRPr="000F4998">
        <w:rPr>
          <w:rFonts w:ascii="Calibri" w:eastAsia="Times New Roman" w:hAnsi="Calibri" w:cs="Calibri"/>
          <w:lang w:eastAsia="nl-NL"/>
        </w:rPr>
        <w:t>Social</w:t>
      </w:r>
      <w:proofErr w:type="spellEnd"/>
      <w:r w:rsidRPr="000F4998">
        <w:rPr>
          <w:rFonts w:ascii="Calibri" w:eastAsia="Times New Roman" w:hAnsi="Calibri" w:cs="Calibri"/>
          <w:lang w:eastAsia="nl-NL"/>
        </w:rPr>
        <w:t xml:space="preserve"> return</w:t>
      </w:r>
    </w:p>
    <w:p w14:paraId="77CD25C8" w14:textId="77777777" w:rsidR="00852624" w:rsidRDefault="00852624" w:rsidP="00852624">
      <w:pPr>
        <w:spacing w:after="0" w:line="240" w:lineRule="auto"/>
        <w:rPr>
          <w:rFonts w:ascii="Calibri" w:eastAsia="Times New Roman" w:hAnsi="Calibri" w:cs="Calibri"/>
          <w:lang w:eastAsia="nl-NL"/>
        </w:rPr>
      </w:pPr>
      <w:r w:rsidRPr="000F4998">
        <w:rPr>
          <w:rFonts w:ascii="Calibri" w:eastAsia="Times New Roman" w:hAnsi="Calibri" w:cs="Calibri"/>
          <w:lang w:eastAsia="nl-NL"/>
        </w:rPr>
        <w:t>7. Lokaal</w:t>
      </w:r>
    </w:p>
    <w:p w14:paraId="142F746D" w14:textId="77777777" w:rsidR="00852624" w:rsidRPr="000F4998" w:rsidRDefault="00852624" w:rsidP="00852624">
      <w:pPr>
        <w:spacing w:after="0" w:line="240" w:lineRule="auto"/>
        <w:rPr>
          <w:rFonts w:ascii="Calibri" w:eastAsia="Times New Roman" w:hAnsi="Calibri" w:cs="Calibri"/>
          <w:lang w:eastAsia="nl-NL"/>
        </w:rPr>
      </w:pPr>
    </w:p>
    <w:p w14:paraId="7B923C5B" w14:textId="77777777" w:rsidR="00852624" w:rsidRPr="000F4998" w:rsidRDefault="00852624" w:rsidP="00852624">
      <w:pPr>
        <w:spacing w:after="0" w:line="240" w:lineRule="auto"/>
        <w:rPr>
          <w:rFonts w:ascii="Calibri" w:eastAsia="+mn-ea" w:hAnsi="Calibri" w:cs="Calibri"/>
          <w:lang w:eastAsia="nl-NL"/>
        </w:rPr>
      </w:pPr>
      <w:r w:rsidRPr="000F4998">
        <w:rPr>
          <w:rFonts w:ascii="Calibri" w:eastAsia="Times New Roman" w:hAnsi="Calibri" w:cs="Calibri"/>
          <w:lang w:eastAsia="nl-NL"/>
        </w:rPr>
        <w:t xml:space="preserve">Zodoende wordt een bijdrage geleverd aan de gemeentelijke doelstellingen. MVOI, ook wel duurzaam inkopen, betekent dat we, naast de prijs van de producten, diensten of werken, aandacht hebben voor </w:t>
      </w:r>
      <w:r w:rsidRPr="000F4998">
        <w:rPr>
          <w:rFonts w:ascii="Calibri" w:eastAsia="+mn-ea" w:hAnsi="Calibri" w:cs="Calibri"/>
          <w:lang w:eastAsia="nl-NL"/>
        </w:rPr>
        <w:t>een goede balans tussen mens, omgeving en economie (</w:t>
      </w:r>
      <w:proofErr w:type="spellStart"/>
      <w:r w:rsidRPr="000F4998">
        <w:rPr>
          <w:rFonts w:ascii="Calibri" w:eastAsia="+mn-ea" w:hAnsi="Calibri" w:cs="Calibri"/>
          <w:lang w:eastAsia="nl-NL"/>
        </w:rPr>
        <w:t>people</w:t>
      </w:r>
      <w:proofErr w:type="spellEnd"/>
      <w:r w:rsidRPr="000F4998">
        <w:rPr>
          <w:rFonts w:ascii="Calibri" w:eastAsia="+mn-ea" w:hAnsi="Calibri" w:cs="Calibri"/>
          <w:lang w:eastAsia="nl-NL"/>
        </w:rPr>
        <w:t xml:space="preserve">, </w:t>
      </w:r>
      <w:proofErr w:type="spellStart"/>
      <w:r w:rsidRPr="000F4998">
        <w:rPr>
          <w:rFonts w:ascii="Calibri" w:eastAsia="+mn-ea" w:hAnsi="Calibri" w:cs="Calibri"/>
          <w:lang w:eastAsia="nl-NL"/>
        </w:rPr>
        <w:t>planet</w:t>
      </w:r>
      <w:proofErr w:type="spellEnd"/>
      <w:r w:rsidRPr="000F4998">
        <w:rPr>
          <w:rFonts w:ascii="Calibri" w:eastAsia="+mn-ea" w:hAnsi="Calibri" w:cs="Calibri"/>
          <w:lang w:eastAsia="nl-NL"/>
        </w:rPr>
        <w:t xml:space="preserve">, </w:t>
      </w:r>
      <w:proofErr w:type="spellStart"/>
      <w:r w:rsidRPr="000F4998">
        <w:rPr>
          <w:rFonts w:ascii="Calibri" w:eastAsia="+mn-ea" w:hAnsi="Calibri" w:cs="Calibri"/>
          <w:lang w:eastAsia="nl-NL"/>
        </w:rPr>
        <w:t>profit</w:t>
      </w:r>
      <w:proofErr w:type="spellEnd"/>
      <w:r w:rsidRPr="000F4998">
        <w:rPr>
          <w:rFonts w:ascii="Calibri" w:eastAsia="+mn-ea" w:hAnsi="Calibri" w:cs="Calibri"/>
          <w:lang w:eastAsia="nl-NL"/>
        </w:rPr>
        <w:t>), waarbij economische, ecologische en sociale aspecten in dynamisch evenwicht zijn. We willen onder andere het gebruik van grondstoffen verminderen, bijdragen aan de transitie naar een circulaire economie en het aantal mensen met een afstand tot de arbeidsmarkt terugdringen.</w:t>
      </w:r>
    </w:p>
    <w:p w14:paraId="34226931" w14:textId="77777777" w:rsidR="00852624" w:rsidRDefault="00852624" w:rsidP="00852624">
      <w:pPr>
        <w:spacing w:after="0" w:line="240" w:lineRule="auto"/>
        <w:rPr>
          <w:rFonts w:ascii="Calibri" w:eastAsia="+mn-ea" w:hAnsi="Calibri" w:cs="Calibri"/>
          <w:lang w:eastAsia="nl-NL"/>
        </w:rPr>
      </w:pPr>
    </w:p>
    <w:p w14:paraId="272A59A4" w14:textId="66E3C0CC" w:rsidR="00852624" w:rsidRDefault="001C56FC" w:rsidP="00852624">
      <w:pPr>
        <w:spacing w:after="0" w:line="240" w:lineRule="auto"/>
        <w:rPr>
          <w:rFonts w:ascii="Calibri" w:eastAsia="+mn-ea" w:hAnsi="Calibri" w:cs="Calibri"/>
          <w:lang w:eastAsia="nl-NL"/>
        </w:rPr>
      </w:pPr>
      <w:r>
        <w:rPr>
          <w:rFonts w:ascii="Calibri" w:eastAsia="+mn-ea" w:hAnsi="Calibri" w:cs="Calibri"/>
          <w:lang w:eastAsia="nl-NL"/>
        </w:rPr>
        <w:t>In het pr</w:t>
      </w:r>
      <w:r w:rsidR="00B00CDD">
        <w:rPr>
          <w:rFonts w:ascii="Calibri" w:eastAsia="+mn-ea" w:hAnsi="Calibri" w:cs="Calibri"/>
          <w:lang w:eastAsia="nl-NL"/>
        </w:rPr>
        <w:t xml:space="preserve">ogramma van eisen en </w:t>
      </w:r>
      <w:r w:rsidR="006E330B">
        <w:rPr>
          <w:rFonts w:ascii="Calibri" w:eastAsia="+mn-ea" w:hAnsi="Calibri" w:cs="Calibri"/>
          <w:lang w:eastAsia="nl-NL"/>
        </w:rPr>
        <w:t xml:space="preserve">gunningscriteria kwaliteit </w:t>
      </w:r>
      <w:r w:rsidR="00B00CDD">
        <w:rPr>
          <w:rFonts w:ascii="Calibri" w:eastAsia="+mn-ea" w:hAnsi="Calibri" w:cs="Calibri"/>
          <w:lang w:eastAsia="nl-NL"/>
        </w:rPr>
        <w:t>wordt invulling gegeven aan MVOI.</w:t>
      </w:r>
    </w:p>
    <w:p w14:paraId="1EBD9E14" w14:textId="77777777" w:rsidR="00852624" w:rsidRDefault="00852624" w:rsidP="00852624">
      <w:pPr>
        <w:spacing w:after="0" w:line="240" w:lineRule="auto"/>
        <w:rPr>
          <w:rFonts w:ascii="Calibri" w:eastAsia="+mn-ea" w:hAnsi="Calibri" w:cs="Calibri"/>
          <w:lang w:eastAsia="nl-NL"/>
        </w:rPr>
      </w:pPr>
    </w:p>
    <w:p w14:paraId="3DE7959C" w14:textId="77777777" w:rsidR="00642D9D" w:rsidRDefault="00642D9D" w:rsidP="00852624">
      <w:pPr>
        <w:spacing w:after="0" w:line="240" w:lineRule="auto"/>
        <w:rPr>
          <w:rFonts w:ascii="Calibri" w:eastAsia="+mn-ea" w:hAnsi="Calibri" w:cs="Calibri"/>
          <w:lang w:eastAsia="nl-NL"/>
        </w:rPr>
      </w:pPr>
    </w:p>
    <w:p w14:paraId="15F70B0F" w14:textId="77777777" w:rsidR="00642D9D" w:rsidRPr="00ED1A60" w:rsidRDefault="00642D9D" w:rsidP="00852624">
      <w:pPr>
        <w:spacing w:after="0" w:line="240" w:lineRule="auto"/>
        <w:rPr>
          <w:rFonts w:ascii="Calibri" w:eastAsia="+mn-ea" w:hAnsi="Calibri" w:cs="Calibri"/>
          <w:lang w:eastAsia="nl-NL"/>
        </w:rPr>
      </w:pPr>
    </w:p>
    <w:p w14:paraId="6B663343" w14:textId="77777777" w:rsidR="00852624" w:rsidRPr="00ED1A60" w:rsidRDefault="00852624" w:rsidP="00F7256B">
      <w:pPr>
        <w:pStyle w:val="Kop2"/>
        <w:numPr>
          <w:ilvl w:val="1"/>
          <w:numId w:val="17"/>
        </w:numPr>
        <w:rPr>
          <w:lang w:val="en-US" w:eastAsia="nl-NL"/>
        </w:rPr>
      </w:pPr>
      <w:bookmarkStart w:id="44" w:name="_Toc236745200"/>
      <w:r w:rsidRPr="00ED1A60">
        <w:rPr>
          <w:lang w:val="en-US" w:eastAsia="nl-NL"/>
        </w:rPr>
        <w:lastRenderedPageBreak/>
        <w:t>Social Return On Investment (SROI)</w:t>
      </w:r>
      <w:bookmarkEnd w:id="44"/>
    </w:p>
    <w:p w14:paraId="4AC994EA" w14:textId="77777777" w:rsidR="00852624" w:rsidRDefault="00852624" w:rsidP="00852624">
      <w:pPr>
        <w:spacing w:after="0" w:line="240" w:lineRule="auto"/>
        <w:rPr>
          <w:rFonts w:ascii="Calibri" w:eastAsia="Times New Roman" w:hAnsi="Calibri" w:cs="Calibri"/>
          <w:lang w:eastAsia="nl-NL"/>
        </w:rPr>
      </w:pPr>
      <w:r w:rsidRPr="00921B5A">
        <w:rPr>
          <w:rFonts w:ascii="Calibri" w:eastAsia="Times New Roman" w:hAnsi="Calibri" w:cs="Calibri"/>
          <w:lang w:eastAsia="nl-NL"/>
        </w:rPr>
        <w:t xml:space="preserve">Gemeente Apeldoorn hecht grote waarde aan een inclusieve arbeidsmarkt en sociaal ondernemerschap. Het toepassen van SROI in </w:t>
      </w:r>
      <w:r>
        <w:rPr>
          <w:rFonts w:ascii="Calibri" w:eastAsia="Times New Roman" w:hAnsi="Calibri" w:cs="Calibri"/>
          <w:lang w:eastAsia="nl-NL"/>
        </w:rPr>
        <w:t>de</w:t>
      </w:r>
      <w:r w:rsidRPr="00921B5A">
        <w:rPr>
          <w:rFonts w:ascii="Calibri" w:eastAsia="Times New Roman" w:hAnsi="Calibri" w:cs="Calibri"/>
          <w:lang w:eastAsia="nl-NL"/>
        </w:rPr>
        <w:t xml:space="preserve"> inkoop- en aanbestedingstrajecten is een van de manieren waarop </w:t>
      </w:r>
      <w:r>
        <w:rPr>
          <w:rFonts w:ascii="Calibri" w:eastAsia="Times New Roman" w:hAnsi="Calibri" w:cs="Calibri"/>
          <w:lang w:eastAsia="nl-NL"/>
        </w:rPr>
        <w:t>de gemeente</w:t>
      </w:r>
      <w:r w:rsidRPr="00921B5A">
        <w:rPr>
          <w:rFonts w:ascii="Calibri" w:eastAsia="Times New Roman" w:hAnsi="Calibri" w:cs="Calibri"/>
          <w:lang w:eastAsia="nl-NL"/>
        </w:rPr>
        <w:t xml:space="preserve"> dit mogelijk ma</w:t>
      </w:r>
      <w:r>
        <w:rPr>
          <w:rFonts w:ascii="Calibri" w:eastAsia="Times New Roman" w:hAnsi="Calibri" w:cs="Calibri"/>
          <w:lang w:eastAsia="nl-NL"/>
        </w:rPr>
        <w:t>akt</w:t>
      </w:r>
      <w:r w:rsidRPr="00921B5A">
        <w:rPr>
          <w:rFonts w:ascii="Calibri" w:eastAsia="Times New Roman" w:hAnsi="Calibri" w:cs="Calibri"/>
          <w:lang w:eastAsia="nl-NL"/>
        </w:rPr>
        <w:t xml:space="preserve">. </w:t>
      </w:r>
      <w:proofErr w:type="spellStart"/>
      <w:r w:rsidRPr="00921B5A">
        <w:rPr>
          <w:rFonts w:ascii="Calibri" w:eastAsia="Times New Roman" w:hAnsi="Calibri" w:cs="Calibri"/>
          <w:lang w:eastAsia="nl-NL"/>
        </w:rPr>
        <w:t>Social</w:t>
      </w:r>
      <w:proofErr w:type="spellEnd"/>
      <w:r w:rsidRPr="00921B5A">
        <w:rPr>
          <w:rFonts w:ascii="Calibri" w:eastAsia="Times New Roman" w:hAnsi="Calibri" w:cs="Calibri"/>
          <w:lang w:eastAsia="nl-NL"/>
        </w:rPr>
        <w:t xml:space="preserve"> Return On Investment (SROI) is in eerste instantie een aanpak om meer werkgelegenheid te creëren voor mensen met een grote(re) afstand tot de arbeidsmarkt. Gemeente Apeldoorn zet haar inkoopkracht in om deze mensen perspectief te bieden op werk, inkomen én participatie in de samenleving. </w:t>
      </w:r>
    </w:p>
    <w:p w14:paraId="3262AD59" w14:textId="77777777" w:rsidR="00852624" w:rsidRPr="00921B5A" w:rsidRDefault="00852624" w:rsidP="00852624">
      <w:pPr>
        <w:spacing w:after="0" w:line="240" w:lineRule="auto"/>
        <w:rPr>
          <w:rFonts w:ascii="Calibri" w:eastAsia="Times New Roman" w:hAnsi="Calibri" w:cs="Calibri"/>
          <w:lang w:eastAsia="nl-NL"/>
        </w:rPr>
      </w:pPr>
    </w:p>
    <w:p w14:paraId="0EA10F18" w14:textId="77777777" w:rsidR="00852624" w:rsidRPr="00921B5A" w:rsidRDefault="00852624" w:rsidP="00852624">
      <w:pPr>
        <w:spacing w:after="0" w:line="240" w:lineRule="auto"/>
        <w:rPr>
          <w:rFonts w:ascii="Calibri" w:eastAsia="Times New Roman" w:hAnsi="Calibri" w:cs="Calibri"/>
          <w:lang w:eastAsia="nl-NL"/>
        </w:rPr>
      </w:pPr>
      <w:r>
        <w:rPr>
          <w:rFonts w:ascii="Calibri" w:eastAsia="Times New Roman" w:hAnsi="Calibri" w:cs="Calibri"/>
          <w:lang w:eastAsia="nl-NL"/>
        </w:rPr>
        <w:t>De gemeente</w:t>
      </w:r>
      <w:r w:rsidRPr="00BB6507">
        <w:rPr>
          <w:rFonts w:ascii="Calibri" w:eastAsia="Times New Roman" w:hAnsi="Calibri" w:cs="Calibri"/>
          <w:lang w:eastAsia="nl-NL"/>
        </w:rPr>
        <w:t xml:space="preserve"> </w:t>
      </w:r>
      <w:r w:rsidRPr="00921B5A">
        <w:rPr>
          <w:rFonts w:ascii="Calibri" w:eastAsia="Times New Roman" w:hAnsi="Calibri" w:cs="Calibri"/>
          <w:lang w:eastAsia="nl-NL"/>
        </w:rPr>
        <w:t xml:space="preserve">heeft besloten om in deze aanbesteding een verplichting van minimaal </w:t>
      </w:r>
      <w:r w:rsidRPr="00B73D18">
        <w:rPr>
          <w:rFonts w:ascii="Calibri" w:eastAsia="Times New Roman" w:hAnsi="Calibri" w:cs="Calibri"/>
          <w:lang w:eastAsia="nl-NL"/>
        </w:rPr>
        <w:t>5% SROI</w:t>
      </w:r>
      <w:r w:rsidRPr="00921B5A">
        <w:rPr>
          <w:rFonts w:ascii="Calibri" w:eastAsia="Times New Roman" w:hAnsi="Calibri" w:cs="Calibri"/>
          <w:lang w:eastAsia="nl-NL"/>
        </w:rPr>
        <w:t>, van de (</w:t>
      </w:r>
      <w:r w:rsidRPr="00021066">
        <w:rPr>
          <w:rFonts w:ascii="Calibri" w:eastAsia="Times New Roman" w:hAnsi="Calibri" w:cs="Calibri"/>
          <w:lang w:eastAsia="nl-NL"/>
        </w:rPr>
        <w:t>geraamde</w:t>
      </w:r>
      <w:r w:rsidRPr="00921B5A">
        <w:rPr>
          <w:rFonts w:ascii="Calibri" w:eastAsia="Times New Roman" w:hAnsi="Calibri" w:cs="Calibri"/>
          <w:lang w:eastAsia="nl-NL"/>
        </w:rPr>
        <w:t xml:space="preserve">) opdrachtwaarde, als bijzondere uitvoeringsvoorwaarde op te nemen. Uiteraard zal gedurende de looptijd van de </w:t>
      </w:r>
      <w:r w:rsidR="00BF141B">
        <w:rPr>
          <w:rFonts w:ascii="Calibri" w:eastAsia="Times New Roman" w:hAnsi="Calibri" w:cs="Calibri"/>
          <w:lang w:eastAsia="nl-NL"/>
        </w:rPr>
        <w:t>Overeenkomst</w:t>
      </w:r>
      <w:r w:rsidRPr="00921B5A">
        <w:rPr>
          <w:rFonts w:ascii="Calibri" w:eastAsia="Times New Roman" w:hAnsi="Calibri" w:cs="Calibri"/>
          <w:lang w:eastAsia="nl-NL"/>
        </w:rPr>
        <w:t xml:space="preserve"> de hoogte van de SROI-waarde bijgesteld worden op basis van de daadwerkelijk gerealiseerde </w:t>
      </w:r>
      <w:r>
        <w:rPr>
          <w:rFonts w:ascii="Calibri" w:eastAsia="Times New Roman" w:hAnsi="Calibri" w:cs="Calibri"/>
          <w:lang w:eastAsia="nl-NL"/>
        </w:rPr>
        <w:t>o</w:t>
      </w:r>
      <w:r w:rsidRPr="00921B5A">
        <w:rPr>
          <w:rFonts w:ascii="Calibri" w:eastAsia="Times New Roman" w:hAnsi="Calibri" w:cs="Calibri"/>
          <w:lang w:eastAsia="nl-NL"/>
        </w:rPr>
        <w:t xml:space="preserve">mzet. </w:t>
      </w:r>
      <w:r>
        <w:rPr>
          <w:rFonts w:ascii="Calibri" w:eastAsia="Times New Roman" w:hAnsi="Calibri" w:cs="Calibri"/>
          <w:lang w:eastAsia="nl-NL"/>
        </w:rPr>
        <w:t>De gemeente</w:t>
      </w:r>
      <w:r w:rsidRPr="00BB6507">
        <w:rPr>
          <w:rFonts w:ascii="Calibri" w:eastAsia="Times New Roman" w:hAnsi="Calibri" w:cs="Calibri"/>
          <w:lang w:eastAsia="nl-NL"/>
        </w:rPr>
        <w:t xml:space="preserve"> </w:t>
      </w:r>
      <w:r w:rsidRPr="00921B5A">
        <w:rPr>
          <w:rFonts w:ascii="Calibri" w:eastAsia="Times New Roman" w:hAnsi="Calibri" w:cs="Calibri"/>
          <w:lang w:eastAsia="nl-NL"/>
        </w:rPr>
        <w:t xml:space="preserve">maakt gebruikt van het bouwblokkenmodel als waarderingskader voor SROI-activiteiten. Naast het inzetten van personen uit de daarin benoemde doelgroepen, zijn er diverse andere/aanvullende mogelijkheden. Bijvoorbeeld het uitbesteden van werkzaamheden aan werk-/leer bedrijven, het plaatsen van inkoopopdrachten bij sociale firma’s of het verrichten van maatschappelijke activiteiten ten gunste van de inwoners van de gemeente Apeldoorn. </w:t>
      </w:r>
      <w:r>
        <w:rPr>
          <w:rFonts w:ascii="Calibri" w:eastAsia="Times New Roman" w:hAnsi="Calibri" w:cs="Calibri"/>
          <w:lang w:eastAsia="nl-NL"/>
        </w:rPr>
        <w:t>Opdrachtnemer(s)</w:t>
      </w:r>
      <w:r w:rsidRPr="00921B5A">
        <w:rPr>
          <w:rFonts w:ascii="Calibri" w:eastAsia="Times New Roman" w:hAnsi="Calibri" w:cs="Calibri"/>
          <w:lang w:eastAsia="nl-NL"/>
        </w:rPr>
        <w:t xml:space="preserve"> word</w:t>
      </w:r>
      <w:r>
        <w:rPr>
          <w:rFonts w:ascii="Calibri" w:eastAsia="Times New Roman" w:hAnsi="Calibri" w:cs="Calibri"/>
          <w:lang w:eastAsia="nl-NL"/>
        </w:rPr>
        <w:t>(</w:t>
      </w:r>
      <w:r w:rsidRPr="00921B5A">
        <w:rPr>
          <w:rFonts w:ascii="Calibri" w:eastAsia="Times New Roman" w:hAnsi="Calibri" w:cs="Calibri"/>
          <w:lang w:eastAsia="nl-NL"/>
        </w:rPr>
        <w:t>t</w:t>
      </w:r>
      <w:r>
        <w:rPr>
          <w:rFonts w:ascii="Calibri" w:eastAsia="Times New Roman" w:hAnsi="Calibri" w:cs="Calibri"/>
          <w:lang w:eastAsia="nl-NL"/>
        </w:rPr>
        <w:t>)/(en)</w:t>
      </w:r>
      <w:r w:rsidRPr="00921B5A">
        <w:rPr>
          <w:rFonts w:ascii="Calibri" w:eastAsia="Times New Roman" w:hAnsi="Calibri" w:cs="Calibri"/>
          <w:lang w:eastAsia="nl-NL"/>
        </w:rPr>
        <w:t xml:space="preserve"> proactief ondersteun</w:t>
      </w:r>
      <w:r>
        <w:rPr>
          <w:rFonts w:ascii="Calibri" w:eastAsia="Times New Roman" w:hAnsi="Calibri" w:cs="Calibri"/>
          <w:lang w:eastAsia="nl-NL"/>
        </w:rPr>
        <w:t>t</w:t>
      </w:r>
      <w:r w:rsidRPr="00921B5A">
        <w:rPr>
          <w:rFonts w:ascii="Calibri" w:eastAsia="Times New Roman" w:hAnsi="Calibri" w:cs="Calibri"/>
          <w:lang w:eastAsia="nl-NL"/>
        </w:rPr>
        <w:t xml:space="preserve"> bij de invulling van de SROI-verplichting. Bijvoorbeeld door te ondersteunen bij de werving &amp; selectie van doelgroepen bij beschikbare vacatures, door strategisch partnerschap met lokale organisatie en met (indien nodig) maatwerkoplossingen. </w:t>
      </w:r>
    </w:p>
    <w:p w14:paraId="53CCC470" w14:textId="77777777" w:rsidR="00852624" w:rsidRDefault="00852624" w:rsidP="00852624">
      <w:pPr>
        <w:spacing w:after="0" w:line="240" w:lineRule="auto"/>
        <w:rPr>
          <w:rFonts w:ascii="Calibri" w:eastAsia="Times New Roman" w:hAnsi="Calibri" w:cs="Calibri"/>
          <w:lang w:eastAsia="nl-NL"/>
        </w:rPr>
      </w:pPr>
    </w:p>
    <w:p w14:paraId="5D790464" w14:textId="77777777" w:rsidR="00A73EEB" w:rsidRDefault="00852624" w:rsidP="004352BB">
      <w:pPr>
        <w:rPr>
          <w:rFonts w:ascii="Calibri" w:eastAsia="Times New Roman" w:hAnsi="Calibri" w:cs="Calibri"/>
          <w:lang w:eastAsia="nl-NL"/>
        </w:rPr>
      </w:pPr>
      <w:r w:rsidRPr="00587AC8">
        <w:rPr>
          <w:rFonts w:ascii="Calibri" w:eastAsia="Times New Roman" w:hAnsi="Calibri" w:cs="Calibri"/>
          <w:lang w:eastAsia="nl-NL"/>
        </w:rPr>
        <w:t xml:space="preserve">Opdrachtnemer is op de hoogte van- en gaat akkoord met de inhoud van bijlage </w:t>
      </w:r>
      <w:r w:rsidR="00587AC8" w:rsidRPr="00587AC8">
        <w:rPr>
          <w:rFonts w:ascii="Calibri" w:eastAsia="Times New Roman" w:hAnsi="Calibri" w:cs="Calibri"/>
          <w:lang w:eastAsia="nl-NL"/>
        </w:rPr>
        <w:t>6</w:t>
      </w:r>
      <w:r w:rsidRPr="00587AC8">
        <w:rPr>
          <w:rFonts w:ascii="Calibri" w:eastAsia="Times New Roman" w:hAnsi="Calibri" w:cs="Calibri"/>
          <w:lang w:eastAsia="nl-NL"/>
        </w:rPr>
        <w:t xml:space="preserve"> “</w:t>
      </w:r>
      <w:proofErr w:type="spellStart"/>
      <w:r w:rsidRPr="00587AC8">
        <w:rPr>
          <w:rFonts w:ascii="Calibri" w:eastAsia="Times New Roman" w:hAnsi="Calibri" w:cs="Calibri"/>
          <w:lang w:eastAsia="nl-NL"/>
        </w:rPr>
        <w:t>Social</w:t>
      </w:r>
      <w:proofErr w:type="spellEnd"/>
      <w:r w:rsidRPr="00B73D18">
        <w:rPr>
          <w:rFonts w:ascii="Calibri" w:eastAsia="Times New Roman" w:hAnsi="Calibri" w:cs="Calibri"/>
          <w:lang w:eastAsia="nl-NL"/>
        </w:rPr>
        <w:t xml:space="preserve"> return</w:t>
      </w:r>
      <w:r w:rsidRPr="00921B5A">
        <w:rPr>
          <w:rFonts w:ascii="Calibri" w:eastAsia="Times New Roman" w:hAnsi="Calibri" w:cs="Calibri"/>
          <w:lang w:eastAsia="nl-NL"/>
        </w:rPr>
        <w:t xml:space="preserve">", waarin nader staat omschreven op welke manieren </w:t>
      </w:r>
      <w:r w:rsidR="003A6C27">
        <w:rPr>
          <w:rFonts w:ascii="Calibri" w:eastAsia="Times New Roman" w:hAnsi="Calibri" w:cs="Calibri"/>
          <w:lang w:eastAsia="nl-NL"/>
        </w:rPr>
        <w:t>O</w:t>
      </w:r>
      <w:r w:rsidRPr="00921B5A">
        <w:rPr>
          <w:rFonts w:ascii="Calibri" w:eastAsia="Times New Roman" w:hAnsi="Calibri" w:cs="Calibri"/>
          <w:lang w:eastAsia="nl-NL"/>
        </w:rPr>
        <w:t xml:space="preserve">pdrachtnemer invulling kan geven aan de SROI-verplichting. </w:t>
      </w:r>
    </w:p>
    <w:p w14:paraId="59595117" w14:textId="23700FEE" w:rsidR="004352BB" w:rsidRPr="005744C1" w:rsidRDefault="004352BB" w:rsidP="004352BB">
      <w:pPr>
        <w:rPr>
          <w:rFonts w:asciiTheme="minorHAnsi" w:hAnsiTheme="minorHAnsi" w:cstheme="minorHAnsi"/>
        </w:rPr>
      </w:pPr>
      <w:r w:rsidRPr="00A73EEB">
        <w:rPr>
          <w:rFonts w:asciiTheme="minorHAnsi" w:hAnsiTheme="minorHAnsi" w:cstheme="minorHAnsi"/>
        </w:rPr>
        <w:t xml:space="preserve">Omdat postverwerking en -bezorging een zeer arbeidsintensieve activiteit is, zien wij grote kansen voor </w:t>
      </w:r>
      <w:r w:rsidR="005744C1">
        <w:rPr>
          <w:rFonts w:asciiTheme="minorHAnsi" w:hAnsiTheme="minorHAnsi" w:cstheme="minorHAnsi"/>
        </w:rPr>
        <w:t>SROI</w:t>
      </w:r>
      <w:r w:rsidRPr="00A73EEB">
        <w:rPr>
          <w:rFonts w:asciiTheme="minorHAnsi" w:hAnsiTheme="minorHAnsi" w:cstheme="minorHAnsi"/>
        </w:rPr>
        <w:t xml:space="preserve">. We vragen inschrijvers op deze opdracht daarom om </w:t>
      </w:r>
      <w:r w:rsidRPr="005744C1">
        <w:rPr>
          <w:rFonts w:asciiTheme="minorHAnsi" w:hAnsiTheme="minorHAnsi" w:cstheme="minorHAnsi"/>
        </w:rPr>
        <w:t xml:space="preserve">na gunning een (pro)actieve samenwerking met o.a. het Apeldoornse Werkleerbedrijf </w:t>
      </w:r>
      <w:proofErr w:type="spellStart"/>
      <w:r w:rsidRPr="005744C1">
        <w:rPr>
          <w:rFonts w:asciiTheme="minorHAnsi" w:hAnsiTheme="minorHAnsi" w:cstheme="minorHAnsi"/>
        </w:rPr>
        <w:t>Lucrato</w:t>
      </w:r>
      <w:proofErr w:type="spellEnd"/>
      <w:r w:rsidRPr="005744C1">
        <w:rPr>
          <w:rFonts w:asciiTheme="minorHAnsi" w:hAnsiTheme="minorHAnsi" w:cstheme="minorHAnsi"/>
        </w:rPr>
        <w:t xml:space="preserve"> en het UWV (regio Apeldoorn) vorm te geven om de kans op plaatsing en begeleiding van kandidaten met een afstand tot de arbeidsmarkt te vergroten. Tevens vragen wij inschrijver om tijdens de looptijd van de overeenkomt (pro)actief te onderzoeken welke aanpassingen er in het personeelsbeleid gemaakt kunnen worden om hieraan bij te dragen. Denk daarbij o.a.; </w:t>
      </w:r>
    </w:p>
    <w:p w14:paraId="4CEF2A63" w14:textId="16040CB9" w:rsidR="005744C1" w:rsidRPr="00852E59" w:rsidRDefault="004352BB" w:rsidP="00852E59">
      <w:pPr>
        <w:pStyle w:val="Lijstalinea"/>
        <w:numPr>
          <w:ilvl w:val="0"/>
          <w:numId w:val="64"/>
        </w:numPr>
        <w:spacing w:after="0" w:line="240" w:lineRule="auto"/>
        <w:rPr>
          <w:rFonts w:asciiTheme="minorHAnsi" w:hAnsiTheme="minorHAnsi" w:cstheme="minorHAnsi"/>
        </w:rPr>
      </w:pPr>
      <w:r w:rsidRPr="005744C1">
        <w:rPr>
          <w:rFonts w:asciiTheme="minorHAnsi" w:hAnsiTheme="minorHAnsi" w:cstheme="minorHAnsi"/>
        </w:rPr>
        <w:t xml:space="preserve">De mogelijkheid tot aanpassing van de werktijden, aan de organisatie van de </w:t>
      </w:r>
      <w:r w:rsidR="00204EBC" w:rsidRPr="005744C1">
        <w:rPr>
          <w:rFonts w:asciiTheme="minorHAnsi" w:hAnsiTheme="minorHAnsi" w:cstheme="minorHAnsi"/>
        </w:rPr>
        <w:t>inwerkperiode,</w:t>
      </w:r>
      <w:r w:rsidR="00204EBC" w:rsidRPr="00852E59">
        <w:rPr>
          <w:rFonts w:asciiTheme="minorHAnsi" w:hAnsiTheme="minorHAnsi" w:cstheme="minorHAnsi"/>
        </w:rPr>
        <w:t xml:space="preserve"> preventie</w:t>
      </w:r>
      <w:r w:rsidRPr="00852E59">
        <w:rPr>
          <w:rFonts w:asciiTheme="minorHAnsi" w:hAnsiTheme="minorHAnsi" w:cstheme="minorHAnsi"/>
        </w:rPr>
        <w:t xml:space="preserve"> van uitval tijdens en na de proeftijd en de wijze waarop u de werkzekerheid voor medewerkers uit de doelgroep garandeert. </w:t>
      </w:r>
    </w:p>
    <w:p w14:paraId="4CF2BEBF" w14:textId="244AF432" w:rsidR="004352BB" w:rsidRPr="005744C1" w:rsidRDefault="004352BB" w:rsidP="005744C1">
      <w:pPr>
        <w:pStyle w:val="Lijstalinea"/>
        <w:numPr>
          <w:ilvl w:val="0"/>
          <w:numId w:val="64"/>
        </w:numPr>
        <w:rPr>
          <w:rFonts w:asciiTheme="minorHAnsi" w:hAnsiTheme="minorHAnsi" w:cstheme="minorHAnsi"/>
        </w:rPr>
      </w:pPr>
      <w:r w:rsidRPr="005744C1">
        <w:rPr>
          <w:rFonts w:asciiTheme="minorHAnsi" w:hAnsiTheme="minorHAnsi" w:cstheme="minorHAnsi"/>
        </w:rPr>
        <w:t xml:space="preserve">Een samenwerking aangaan met (Apeldoornse) sociale onder(aan)nemers. </w:t>
      </w:r>
    </w:p>
    <w:p w14:paraId="041F0411" w14:textId="608E604C" w:rsidR="004352BB" w:rsidRPr="005744C1" w:rsidRDefault="004352BB" w:rsidP="005744C1">
      <w:pPr>
        <w:pStyle w:val="Lijstalinea"/>
        <w:numPr>
          <w:ilvl w:val="0"/>
          <w:numId w:val="64"/>
        </w:numPr>
        <w:spacing w:after="0" w:line="240" w:lineRule="auto"/>
        <w:rPr>
          <w:rFonts w:asciiTheme="minorHAnsi" w:hAnsiTheme="minorHAnsi" w:cstheme="minorHAnsi"/>
        </w:rPr>
      </w:pPr>
      <w:r w:rsidRPr="005744C1">
        <w:rPr>
          <w:rFonts w:asciiTheme="minorHAnsi" w:hAnsiTheme="minorHAnsi" w:cstheme="minorHAnsi"/>
        </w:rPr>
        <w:t xml:space="preserve">De wijze waarop u Diversiteits- en Inclusiebeleid in uw bedrijfsvoering heeft geïmplementeerd, dan wel </w:t>
      </w:r>
      <w:r w:rsidR="005744C1">
        <w:rPr>
          <w:rFonts w:asciiTheme="minorHAnsi" w:hAnsiTheme="minorHAnsi" w:cstheme="minorHAnsi"/>
        </w:rPr>
        <w:t>vormgeeft</w:t>
      </w:r>
      <w:r w:rsidRPr="005744C1">
        <w:rPr>
          <w:rFonts w:asciiTheme="minorHAnsi" w:hAnsiTheme="minorHAnsi" w:cstheme="minorHAnsi"/>
        </w:rPr>
        <w:t xml:space="preserve"> gedurende de looptijd van deze opdracht. </w:t>
      </w:r>
    </w:p>
    <w:p w14:paraId="7198E9C8" w14:textId="34EBA3FE" w:rsidR="004D20B9" w:rsidRDefault="004D20B9" w:rsidP="00852624">
      <w:pPr>
        <w:spacing w:after="0" w:line="240" w:lineRule="auto"/>
        <w:rPr>
          <w:rFonts w:ascii="Calibri" w:eastAsia="Times New Roman" w:hAnsi="Calibri" w:cs="Calibri"/>
          <w:color w:val="000000"/>
          <w:highlight w:val="yellow"/>
          <w:lang w:eastAsia="nl-NL"/>
        </w:rPr>
      </w:pPr>
    </w:p>
    <w:p w14:paraId="439FF5D8" w14:textId="77777777" w:rsidR="00ED1A60" w:rsidRPr="00ED1A60" w:rsidRDefault="004A43A2" w:rsidP="00F7256B">
      <w:pPr>
        <w:pStyle w:val="Kop2"/>
        <w:numPr>
          <w:ilvl w:val="1"/>
          <w:numId w:val="17"/>
        </w:numPr>
        <w:rPr>
          <w:lang w:eastAsia="nl-NL"/>
        </w:rPr>
      </w:pPr>
      <w:bookmarkStart w:id="45" w:name="_Toc173416905"/>
      <w:bookmarkStart w:id="46" w:name="_Toc173417185"/>
      <w:bookmarkStart w:id="47" w:name="_Toc236745201"/>
      <w:r>
        <w:rPr>
          <w:lang w:eastAsia="nl-NL"/>
        </w:rPr>
        <w:t>Communicatie</w:t>
      </w:r>
      <w:r w:rsidR="00ED1A60" w:rsidRPr="00ED1A60">
        <w:rPr>
          <w:lang w:eastAsia="nl-NL"/>
        </w:rPr>
        <w:t xml:space="preserve"> en contactpersoon</w:t>
      </w:r>
      <w:bookmarkEnd w:id="45"/>
      <w:bookmarkEnd w:id="46"/>
      <w:bookmarkEnd w:id="47"/>
    </w:p>
    <w:p w14:paraId="6AA74837" w14:textId="77777777" w:rsidR="00ED1A60" w:rsidRPr="004241F9" w:rsidRDefault="00ED1A60" w:rsidP="00ED1A60">
      <w:pPr>
        <w:spacing w:after="0" w:line="240" w:lineRule="auto"/>
        <w:rPr>
          <w:rFonts w:ascii="Calibri" w:eastAsia="Yu Mincho" w:hAnsi="Calibri" w:cs="Calibri"/>
          <w:lang w:eastAsia="nl-NL"/>
        </w:rPr>
      </w:pPr>
      <w:r w:rsidRPr="004241F9">
        <w:rPr>
          <w:rFonts w:ascii="Calibri" w:eastAsia="Yu Mincho" w:hAnsi="Calibri" w:cs="Calibri"/>
          <w:lang w:eastAsia="nl-NL"/>
        </w:rPr>
        <w:t xml:space="preserve">Deze aanbesteding verloopt digitaal middels </w:t>
      </w:r>
      <w:r w:rsidR="002A5015">
        <w:rPr>
          <w:rFonts w:ascii="Calibri" w:eastAsia="Yu Mincho" w:hAnsi="Calibri" w:cs="Calibri"/>
          <w:lang w:eastAsia="nl-NL"/>
        </w:rPr>
        <w:t>TenderNed</w:t>
      </w:r>
      <w:r w:rsidRPr="004241F9">
        <w:rPr>
          <w:rFonts w:ascii="Calibri" w:eastAsia="Yu Mincho" w:hAnsi="Calibri" w:cs="Calibri"/>
          <w:lang w:eastAsia="nl-NL"/>
        </w:rPr>
        <w:t xml:space="preserve">. Alle communicatie zal via dit platform plaatsvinden. </w:t>
      </w:r>
      <w:r w:rsidR="004241F9" w:rsidRPr="004241F9">
        <w:rPr>
          <w:rFonts w:ascii="Calibri" w:eastAsia="Yu Mincho" w:hAnsi="Calibri" w:cs="Calibri"/>
          <w:lang w:eastAsia="nl-NL"/>
        </w:rPr>
        <w:t xml:space="preserve">Het is niet toegestaan om in het kader van de aanbestedingsprocedure contact te zoeken met een bij de aanbesteding betrokken persoon anders dan het contactpunt ter verkrijging van welke informatie dan ook. </w:t>
      </w:r>
      <w:r w:rsidRPr="004241F9">
        <w:rPr>
          <w:rFonts w:ascii="Calibri" w:eastAsia="Yu Mincho" w:hAnsi="Calibri" w:cs="Calibri"/>
          <w:lang w:eastAsia="nl-NL"/>
        </w:rPr>
        <w:t xml:space="preserve">Ingeval de (potentiële) </w:t>
      </w:r>
      <w:r w:rsidR="002F0519">
        <w:rPr>
          <w:rFonts w:ascii="Calibri" w:eastAsia="Yu Mincho" w:hAnsi="Calibri" w:cs="Calibri"/>
          <w:lang w:eastAsia="nl-NL"/>
        </w:rPr>
        <w:t>Inschrijver</w:t>
      </w:r>
      <w:r w:rsidRPr="004241F9">
        <w:rPr>
          <w:rFonts w:ascii="Calibri" w:eastAsia="Yu Mincho" w:hAnsi="Calibri" w:cs="Calibri"/>
          <w:lang w:eastAsia="nl-NL"/>
        </w:rPr>
        <w:t xml:space="preserve"> in deze aanbestedingsprocedure rechtsreeks contact wenst te hebben met de gemeente kan dat uitsluitend met de volgende persoon:</w:t>
      </w:r>
    </w:p>
    <w:p w14:paraId="2E8A63A3" w14:textId="30C1A1E8" w:rsidR="00ED1A60" w:rsidRPr="00ED1A60" w:rsidRDefault="00ED1A60" w:rsidP="00ED1A60">
      <w:pPr>
        <w:spacing w:after="0" w:line="240" w:lineRule="auto"/>
        <w:rPr>
          <w:rFonts w:ascii="Calibri" w:eastAsia="Times New Roman" w:hAnsi="Calibri" w:cs="Calibri"/>
          <w:lang w:eastAsia="nl-NL"/>
        </w:rPr>
      </w:pPr>
      <w:r w:rsidRPr="004516AA">
        <w:rPr>
          <w:rFonts w:ascii="Calibri" w:eastAsia="Times New Roman" w:hAnsi="Calibri" w:cs="Calibri"/>
          <w:lang w:eastAsia="nl-NL"/>
        </w:rPr>
        <w:t>De heer</w:t>
      </w:r>
      <w:r w:rsidR="00B00CDD" w:rsidRPr="004516AA">
        <w:rPr>
          <w:rFonts w:ascii="Calibri" w:eastAsia="Times New Roman" w:hAnsi="Calibri" w:cs="Calibri"/>
          <w:lang w:eastAsia="nl-NL"/>
        </w:rPr>
        <w:t xml:space="preserve"> G. Marissink</w:t>
      </w:r>
    </w:p>
    <w:p w14:paraId="0E1D2F26" w14:textId="77777777" w:rsidR="00ED1A60" w:rsidRDefault="00ED1A60" w:rsidP="00ED1A60">
      <w:pPr>
        <w:spacing w:after="0" w:line="240" w:lineRule="auto"/>
        <w:rPr>
          <w:rFonts w:ascii="Calibri" w:eastAsia="Times New Roman" w:hAnsi="Calibri" w:cs="Calibri"/>
          <w:lang w:eastAsia="nl-NL"/>
        </w:rPr>
      </w:pPr>
      <w:r w:rsidRPr="00ED1A60">
        <w:rPr>
          <w:rFonts w:ascii="Calibri" w:eastAsia="Times New Roman" w:hAnsi="Calibri" w:cs="Calibri"/>
          <w:lang w:eastAsia="nl-NL"/>
        </w:rPr>
        <w:t>Functie: Inkoopadviseur</w:t>
      </w:r>
    </w:p>
    <w:p w14:paraId="4C508C6B" w14:textId="1B1F3A19" w:rsidR="00941C4D" w:rsidRPr="00ED1A60" w:rsidRDefault="00941C4D" w:rsidP="00ED1A60">
      <w:pPr>
        <w:spacing w:after="0" w:line="240" w:lineRule="auto"/>
        <w:rPr>
          <w:rFonts w:ascii="Calibri" w:eastAsia="Times New Roman" w:hAnsi="Calibri" w:cs="Calibri"/>
          <w:lang w:eastAsia="nl-NL"/>
        </w:rPr>
      </w:pPr>
      <w:r>
        <w:rPr>
          <w:rFonts w:ascii="Calibri" w:eastAsia="Times New Roman" w:hAnsi="Calibri" w:cs="Calibri"/>
          <w:lang w:eastAsia="nl-NL"/>
        </w:rPr>
        <w:t>Communicatie via de berichtenmodule van Tender</w:t>
      </w:r>
      <w:r w:rsidR="004516AA">
        <w:rPr>
          <w:rFonts w:ascii="Calibri" w:eastAsia="Times New Roman" w:hAnsi="Calibri" w:cs="Calibri"/>
          <w:lang w:eastAsia="nl-NL"/>
        </w:rPr>
        <w:t>N</w:t>
      </w:r>
      <w:r>
        <w:rPr>
          <w:rFonts w:ascii="Calibri" w:eastAsia="Times New Roman" w:hAnsi="Calibri" w:cs="Calibri"/>
          <w:lang w:eastAsia="nl-NL"/>
        </w:rPr>
        <w:t>ed.</w:t>
      </w:r>
    </w:p>
    <w:p w14:paraId="10A66A7F" w14:textId="6ADD5A04" w:rsidR="00ED1A60" w:rsidRPr="00ED1A60" w:rsidRDefault="00ED1A60" w:rsidP="00ED1A60">
      <w:pPr>
        <w:spacing w:after="0" w:line="240" w:lineRule="auto"/>
        <w:rPr>
          <w:rFonts w:ascii="Calibri" w:eastAsia="Times New Roman" w:hAnsi="Calibri" w:cs="Calibri"/>
          <w:lang w:eastAsia="nl-NL"/>
        </w:rPr>
      </w:pPr>
      <w:r w:rsidRPr="00ED1A60">
        <w:rPr>
          <w:rFonts w:ascii="Calibri" w:eastAsia="Times New Roman" w:hAnsi="Calibri" w:cs="Calibri"/>
          <w:lang w:eastAsia="nl-NL"/>
        </w:rPr>
        <w:t xml:space="preserve">Telefoonnummer: </w:t>
      </w:r>
      <w:r w:rsidR="00941C4D">
        <w:rPr>
          <w:rFonts w:ascii="Calibri" w:eastAsia="Times New Roman" w:hAnsi="Calibri" w:cs="Calibri"/>
          <w:lang w:eastAsia="nl-NL"/>
        </w:rPr>
        <w:t>055-</w:t>
      </w:r>
      <w:r w:rsidR="004516AA">
        <w:rPr>
          <w:rFonts w:ascii="Calibri" w:eastAsia="Times New Roman" w:hAnsi="Calibri" w:cs="Calibri"/>
          <w:lang w:eastAsia="nl-NL"/>
        </w:rPr>
        <w:t>580 1384</w:t>
      </w:r>
    </w:p>
    <w:p w14:paraId="5B504B9F" w14:textId="6E8F2524" w:rsidR="00ED1A60" w:rsidRPr="004516AA" w:rsidRDefault="00ED1A60" w:rsidP="00ED1A60">
      <w:pPr>
        <w:spacing w:after="0" w:line="240" w:lineRule="auto"/>
        <w:rPr>
          <w:rFonts w:ascii="Calibri" w:eastAsia="Times New Roman" w:hAnsi="Calibri" w:cs="Calibri"/>
          <w:lang w:val="it-IT" w:eastAsia="nl-NL"/>
        </w:rPr>
      </w:pPr>
      <w:r w:rsidRPr="004516AA">
        <w:rPr>
          <w:rFonts w:ascii="Calibri" w:eastAsia="Times New Roman" w:hAnsi="Calibri" w:cs="Calibri"/>
          <w:lang w:val="it-IT" w:eastAsia="nl-NL"/>
        </w:rPr>
        <w:t xml:space="preserve">E-mail: </w:t>
      </w:r>
      <w:hyperlink r:id="rId12" w:history="1">
        <w:r w:rsidR="004516AA" w:rsidRPr="00226738">
          <w:rPr>
            <w:rStyle w:val="Hyperlink"/>
            <w:rFonts w:ascii="Calibri" w:eastAsia="Times New Roman" w:hAnsi="Calibri" w:cs="Calibri"/>
            <w:lang w:val="it-IT" w:eastAsia="nl-NL"/>
          </w:rPr>
          <w:t>teaminkoop@apeldoorn.nl</w:t>
        </w:r>
      </w:hyperlink>
      <w:r w:rsidRPr="004516AA">
        <w:rPr>
          <w:rFonts w:ascii="Calibri" w:eastAsia="Times New Roman" w:hAnsi="Calibri" w:cs="Calibri"/>
          <w:lang w:val="it-IT" w:eastAsia="nl-NL"/>
        </w:rPr>
        <w:t xml:space="preserve"> </w:t>
      </w:r>
    </w:p>
    <w:p w14:paraId="32720986" w14:textId="77777777" w:rsidR="001C1F37" w:rsidRPr="004516AA" w:rsidRDefault="001C1F37" w:rsidP="00ED1A60">
      <w:pPr>
        <w:spacing w:after="0" w:line="240" w:lineRule="auto"/>
        <w:rPr>
          <w:rFonts w:ascii="Calibri" w:eastAsia="Times New Roman" w:hAnsi="Calibri" w:cs="Calibri"/>
          <w:lang w:val="it-IT" w:eastAsia="nl-NL"/>
        </w:rPr>
      </w:pPr>
    </w:p>
    <w:p w14:paraId="5BE42FB2" w14:textId="77777777" w:rsidR="00852624" w:rsidRPr="004516AA" w:rsidRDefault="00852624">
      <w:pPr>
        <w:rPr>
          <w:rFonts w:ascii="Calibri" w:hAnsi="Calibri"/>
          <w:b/>
          <w:lang w:val="it-IT" w:eastAsia="nl-NL"/>
        </w:rPr>
      </w:pPr>
      <w:bookmarkStart w:id="48" w:name="_Toc173416934"/>
      <w:bookmarkStart w:id="49" w:name="_Toc173417214"/>
      <w:bookmarkStart w:id="50" w:name="_Toc219885218"/>
      <w:bookmarkStart w:id="51" w:name="_Toc219886670"/>
      <w:r w:rsidRPr="004516AA">
        <w:rPr>
          <w:lang w:val="it-IT" w:eastAsia="nl-NL"/>
        </w:rPr>
        <w:br w:type="page"/>
      </w:r>
    </w:p>
    <w:p w14:paraId="5C06AD95" w14:textId="77777777" w:rsidR="00EB4A64" w:rsidRPr="00EB4A64" w:rsidRDefault="00EB4A64" w:rsidP="00F7256B">
      <w:pPr>
        <w:pStyle w:val="Kop2"/>
        <w:numPr>
          <w:ilvl w:val="1"/>
          <w:numId w:val="17"/>
        </w:numPr>
        <w:rPr>
          <w:lang w:eastAsia="nl-NL"/>
        </w:rPr>
      </w:pPr>
      <w:bookmarkStart w:id="52" w:name="_Toc236745202"/>
      <w:r w:rsidRPr="00EB4A64">
        <w:rPr>
          <w:lang w:eastAsia="nl-NL"/>
        </w:rPr>
        <w:lastRenderedPageBreak/>
        <w:t>Nederlandse taal</w:t>
      </w:r>
      <w:bookmarkEnd w:id="48"/>
      <w:bookmarkEnd w:id="49"/>
      <w:bookmarkEnd w:id="52"/>
      <w:r w:rsidRPr="00EB4A64">
        <w:rPr>
          <w:lang w:eastAsia="nl-NL"/>
        </w:rPr>
        <w:t xml:space="preserve"> </w:t>
      </w:r>
      <w:bookmarkEnd w:id="50"/>
      <w:bookmarkEnd w:id="51"/>
    </w:p>
    <w:p w14:paraId="073E18E1" w14:textId="77777777" w:rsidR="00EB4A64" w:rsidRDefault="00EB4A64" w:rsidP="00EB4A64">
      <w:pPr>
        <w:tabs>
          <w:tab w:val="left" w:pos="0"/>
        </w:tabs>
        <w:suppressAutoHyphens/>
        <w:autoSpaceDE w:val="0"/>
        <w:autoSpaceDN w:val="0"/>
        <w:adjustRightInd w:val="0"/>
        <w:spacing w:after="0" w:line="240" w:lineRule="auto"/>
        <w:rPr>
          <w:rFonts w:ascii="Calibri" w:eastAsia="Times New Roman" w:hAnsi="Calibri" w:cs="Calibri"/>
          <w:lang w:eastAsia="nl-NL"/>
        </w:rPr>
      </w:pPr>
      <w:r w:rsidRPr="00B71AE8">
        <w:rPr>
          <w:rFonts w:ascii="Calibri" w:eastAsia="Times New Roman" w:hAnsi="Calibri" w:cs="Calibri"/>
          <w:lang w:eastAsia="nl-NL"/>
        </w:rPr>
        <w:t xml:space="preserve">De voertaal tijdens de aanbestedingsprocedure, tijdens contracteren en tijdens de uitvoering van de </w:t>
      </w:r>
      <w:r w:rsidR="003A6C27">
        <w:rPr>
          <w:rFonts w:ascii="Calibri" w:eastAsia="Times New Roman" w:hAnsi="Calibri" w:cs="Calibri"/>
          <w:lang w:eastAsia="nl-NL"/>
        </w:rPr>
        <w:t>O</w:t>
      </w:r>
      <w:r w:rsidRPr="00B71AE8">
        <w:rPr>
          <w:rFonts w:ascii="Calibri" w:eastAsia="Times New Roman" w:hAnsi="Calibri" w:cs="Calibri"/>
          <w:lang w:eastAsia="nl-NL"/>
        </w:rPr>
        <w:t>pdracht is Nederlands.</w:t>
      </w:r>
      <w:r>
        <w:rPr>
          <w:rFonts w:ascii="Calibri" w:eastAsia="Times New Roman" w:hAnsi="Calibri" w:cs="Calibri"/>
          <w:lang w:eastAsia="nl-NL"/>
        </w:rPr>
        <w:t xml:space="preserve"> Alle documenten dienen te zijn </w:t>
      </w:r>
      <w:r w:rsidRPr="004516AA">
        <w:rPr>
          <w:rFonts w:ascii="Calibri" w:eastAsia="Times New Roman" w:hAnsi="Calibri" w:cs="Calibri"/>
          <w:lang w:eastAsia="nl-NL"/>
        </w:rPr>
        <w:t xml:space="preserve">opgesteld in het Nederlands. De contactpersoon van de </w:t>
      </w:r>
      <w:r w:rsidR="002F0519" w:rsidRPr="004516AA">
        <w:rPr>
          <w:rFonts w:ascii="Calibri" w:eastAsia="Times New Roman" w:hAnsi="Calibri" w:cs="Calibri"/>
          <w:lang w:eastAsia="nl-NL"/>
        </w:rPr>
        <w:t>Inschrijver</w:t>
      </w:r>
      <w:r w:rsidRPr="004516AA">
        <w:rPr>
          <w:rFonts w:ascii="Calibri" w:eastAsia="Times New Roman" w:hAnsi="Calibri" w:cs="Calibri"/>
          <w:lang w:eastAsia="nl-NL"/>
        </w:rPr>
        <w:t xml:space="preserve"> (en de met de uitvoering van de dienstverlening belaste personeelsleden) moeten bij opdrachtverlening de Nederlandse taal in woord en geschrift in voldoende mate beheersen als dat nodig is voor de uitvoering van de onderhavige werkzaamheden en de contractuele verplichtingen. Hetzelfde geldt voor contactpersonen van eventuele samenwerkingsverbanden, derden en onderaannemers. </w:t>
      </w:r>
    </w:p>
    <w:p w14:paraId="744D2ADB" w14:textId="77777777" w:rsidR="00EB4A64" w:rsidRDefault="00EB4A64" w:rsidP="00ED1A60">
      <w:pPr>
        <w:spacing w:after="0" w:line="240" w:lineRule="auto"/>
        <w:rPr>
          <w:rFonts w:ascii="Calibri" w:eastAsia="Times New Roman" w:hAnsi="Calibri" w:cs="Calibri"/>
          <w:lang w:eastAsia="nl-NL"/>
        </w:rPr>
      </w:pPr>
    </w:p>
    <w:p w14:paraId="4F71F976" w14:textId="77777777" w:rsidR="001C1F37" w:rsidRPr="00ED1A60" w:rsidRDefault="001C1F37" w:rsidP="00F7256B">
      <w:pPr>
        <w:pStyle w:val="Kop2"/>
        <w:numPr>
          <w:ilvl w:val="1"/>
          <w:numId w:val="17"/>
        </w:numPr>
        <w:rPr>
          <w:lang w:eastAsia="nl-NL"/>
        </w:rPr>
      </w:pPr>
      <w:bookmarkStart w:id="53" w:name="_Toc236745203"/>
      <w:bookmarkStart w:id="54" w:name="_Hlk184741140"/>
      <w:r>
        <w:rPr>
          <w:lang w:eastAsia="nl-NL"/>
        </w:rPr>
        <w:t>Kostenvergoeding</w:t>
      </w:r>
      <w:bookmarkEnd w:id="53"/>
    </w:p>
    <w:p w14:paraId="627BFEE7" w14:textId="77777777" w:rsidR="001C1F37" w:rsidRDefault="00830F4F" w:rsidP="001C1F37">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Inschrijver</w:t>
      </w:r>
      <w:r w:rsidR="001C1F37">
        <w:rPr>
          <w:rFonts w:ascii="Calibri" w:eastAsia="Times New Roman" w:hAnsi="Calibri" w:cs="Calibri"/>
          <w:color w:val="000000"/>
          <w:lang w:eastAsia="nl-NL"/>
        </w:rPr>
        <w:t>s hebben</w:t>
      </w:r>
      <w:r w:rsidR="001C1F37" w:rsidRPr="001C1F37">
        <w:rPr>
          <w:rFonts w:ascii="Calibri" w:eastAsia="Times New Roman" w:hAnsi="Calibri" w:cs="Calibri"/>
          <w:color w:val="000000"/>
          <w:lang w:eastAsia="nl-NL"/>
        </w:rPr>
        <w:t xml:space="preserve"> geen recht op vergoeding van enigerlei kosten gemaakt in het kader van deze aanbestedingsprocedure, tenzij elders in de aanbestedingsstukken uitdrukkelijk anders is bepaald omdat zich de situatie voordoet waarop </w:t>
      </w:r>
      <w:r w:rsidR="002A5015" w:rsidRPr="001C1F37">
        <w:rPr>
          <w:rFonts w:ascii="Calibri" w:eastAsia="Times New Roman" w:hAnsi="Calibri" w:cs="Calibri"/>
          <w:color w:val="000000"/>
          <w:lang w:eastAsia="nl-NL"/>
        </w:rPr>
        <w:t xml:space="preserve">Voorschrift 3.8A van de </w:t>
      </w:r>
      <w:bookmarkStart w:id="55" w:name="_Hlk197069889"/>
      <w:r w:rsidR="002A5015" w:rsidRPr="001C1F37">
        <w:rPr>
          <w:rFonts w:ascii="Calibri" w:eastAsia="Times New Roman" w:hAnsi="Calibri" w:cs="Calibri"/>
          <w:color w:val="000000"/>
          <w:lang w:eastAsia="nl-NL"/>
        </w:rPr>
        <w:t xml:space="preserve">Gids Proportionaliteit, </w:t>
      </w:r>
      <w:r w:rsidR="00C84BD9">
        <w:rPr>
          <w:rFonts w:ascii="Calibri" w:eastAsia="Times New Roman" w:hAnsi="Calibri" w:cs="Calibri"/>
          <w:color w:val="000000"/>
          <w:lang w:eastAsia="nl-NL"/>
        </w:rPr>
        <w:t>3</w:t>
      </w:r>
      <w:r w:rsidR="002A5015" w:rsidRPr="001C1F37">
        <w:rPr>
          <w:rFonts w:ascii="Calibri" w:eastAsia="Times New Roman" w:hAnsi="Calibri" w:cs="Calibri"/>
          <w:color w:val="000000"/>
          <w:lang w:eastAsia="nl-NL"/>
        </w:rPr>
        <w:t>e herziening, januari 202</w:t>
      </w:r>
      <w:r w:rsidR="002A5015">
        <w:rPr>
          <w:rFonts w:ascii="Calibri" w:eastAsia="Times New Roman" w:hAnsi="Calibri" w:cs="Calibri"/>
          <w:color w:val="000000"/>
          <w:lang w:eastAsia="nl-NL"/>
        </w:rPr>
        <w:t>2</w:t>
      </w:r>
      <w:r w:rsidR="002A5015" w:rsidRPr="001C1F37">
        <w:rPr>
          <w:rFonts w:ascii="Calibri" w:eastAsia="Times New Roman" w:hAnsi="Calibri" w:cs="Calibri"/>
          <w:color w:val="000000"/>
          <w:lang w:eastAsia="nl-NL"/>
        </w:rPr>
        <w:t xml:space="preserve"> </w:t>
      </w:r>
      <w:bookmarkEnd w:id="55"/>
      <w:r w:rsidR="002A5015" w:rsidRPr="001C1F37">
        <w:rPr>
          <w:rFonts w:ascii="Calibri" w:eastAsia="Times New Roman" w:hAnsi="Calibri" w:cs="Calibri"/>
          <w:color w:val="000000"/>
          <w:lang w:eastAsia="nl-NL"/>
        </w:rPr>
        <w:t xml:space="preserve">ziet. </w:t>
      </w:r>
    </w:p>
    <w:p w14:paraId="49EED85B" w14:textId="77777777" w:rsidR="00E85F85" w:rsidRDefault="00E85F85" w:rsidP="001C1F37">
      <w:pPr>
        <w:spacing w:after="0" w:line="240" w:lineRule="auto"/>
        <w:rPr>
          <w:rFonts w:ascii="Calibri" w:eastAsia="Times New Roman" w:hAnsi="Calibri" w:cs="Calibri"/>
          <w:color w:val="000000"/>
          <w:lang w:eastAsia="nl-NL"/>
        </w:rPr>
      </w:pPr>
    </w:p>
    <w:p w14:paraId="6AEEFF3C" w14:textId="77777777" w:rsidR="00FE57A1" w:rsidRPr="00ED1A60" w:rsidRDefault="00FE57A1" w:rsidP="00F7256B">
      <w:pPr>
        <w:pStyle w:val="Kop2"/>
        <w:numPr>
          <w:ilvl w:val="1"/>
          <w:numId w:val="17"/>
        </w:numPr>
        <w:rPr>
          <w:lang w:eastAsia="nl-NL"/>
        </w:rPr>
      </w:pPr>
      <w:bookmarkStart w:id="56" w:name="_Toc236745204"/>
      <w:bookmarkEnd w:id="54"/>
      <w:r>
        <w:rPr>
          <w:lang w:eastAsia="nl-NL"/>
        </w:rPr>
        <w:t>Mededinging</w:t>
      </w:r>
      <w:bookmarkEnd w:id="56"/>
    </w:p>
    <w:p w14:paraId="6DC29B61" w14:textId="77777777" w:rsidR="00FE57A1" w:rsidRDefault="00830F4F" w:rsidP="00FE57A1">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Inschrijver</w:t>
      </w:r>
      <w:r w:rsidR="00FE57A1" w:rsidRPr="00FE57A1">
        <w:rPr>
          <w:rFonts w:ascii="Calibri" w:eastAsia="Times New Roman" w:hAnsi="Calibri" w:cs="Calibri"/>
          <w:color w:val="000000"/>
          <w:lang w:eastAsia="nl-NL"/>
        </w:rPr>
        <w:t xml:space="preserve"> zal zich onthouden van gedragingen die de mededinging tussen </w:t>
      </w:r>
      <w:r w:rsidR="002F0519">
        <w:rPr>
          <w:rFonts w:ascii="Calibri" w:eastAsia="Times New Roman" w:hAnsi="Calibri" w:cs="Calibri"/>
          <w:color w:val="000000"/>
          <w:lang w:eastAsia="nl-NL"/>
        </w:rPr>
        <w:t>Inschrijver</w:t>
      </w:r>
      <w:r w:rsidR="00FE57A1" w:rsidRPr="00FE57A1">
        <w:rPr>
          <w:rFonts w:ascii="Calibri" w:eastAsia="Times New Roman" w:hAnsi="Calibri" w:cs="Calibri"/>
          <w:color w:val="000000"/>
          <w:lang w:eastAsia="nl-NL"/>
        </w:rPr>
        <w:t xml:space="preserve">s beperken. In het bijzonder zal de </w:t>
      </w:r>
      <w:r w:rsidR="002F0519">
        <w:rPr>
          <w:rFonts w:ascii="Calibri" w:eastAsia="Times New Roman" w:hAnsi="Calibri" w:cs="Calibri"/>
          <w:color w:val="000000"/>
          <w:lang w:eastAsia="nl-NL"/>
        </w:rPr>
        <w:t>Inschrijver</w:t>
      </w:r>
      <w:r w:rsidR="00FE57A1" w:rsidRPr="00FE57A1">
        <w:rPr>
          <w:rFonts w:ascii="Calibri" w:eastAsia="Times New Roman" w:hAnsi="Calibri" w:cs="Calibri"/>
          <w:color w:val="000000"/>
          <w:lang w:eastAsia="nl-NL"/>
        </w:rPr>
        <w:t xml:space="preserve"> de gemeente niet belemmeren in zijn streven met een andere </w:t>
      </w:r>
      <w:r w:rsidR="002F0519">
        <w:rPr>
          <w:rFonts w:ascii="Calibri" w:eastAsia="Times New Roman" w:hAnsi="Calibri" w:cs="Calibri"/>
          <w:color w:val="000000"/>
          <w:lang w:eastAsia="nl-NL"/>
        </w:rPr>
        <w:t>Inschrijver</w:t>
      </w:r>
      <w:r w:rsidR="00FE57A1" w:rsidRPr="00FE57A1">
        <w:rPr>
          <w:rFonts w:ascii="Calibri" w:eastAsia="Times New Roman" w:hAnsi="Calibri" w:cs="Calibri"/>
          <w:color w:val="000000"/>
          <w:lang w:eastAsia="nl-NL"/>
        </w:rPr>
        <w:t xml:space="preserve"> of een derde tot overeenstemming te komen over de gunning van de </w:t>
      </w:r>
      <w:r w:rsidR="003A6C27">
        <w:rPr>
          <w:rFonts w:ascii="Calibri" w:eastAsia="Times New Roman" w:hAnsi="Calibri" w:cs="Calibri"/>
          <w:color w:val="000000"/>
          <w:lang w:eastAsia="nl-NL"/>
        </w:rPr>
        <w:t>O</w:t>
      </w:r>
      <w:r w:rsidR="00FE57A1" w:rsidRPr="00FE57A1">
        <w:rPr>
          <w:rFonts w:ascii="Calibri" w:eastAsia="Times New Roman" w:hAnsi="Calibri" w:cs="Calibri"/>
          <w:color w:val="000000"/>
          <w:lang w:eastAsia="nl-NL"/>
        </w:rPr>
        <w:t xml:space="preserve">pdracht en geen informatie over zijn </w:t>
      </w:r>
      <w:r w:rsidR="001508E1">
        <w:rPr>
          <w:rFonts w:ascii="Calibri" w:eastAsia="Times New Roman" w:hAnsi="Calibri" w:cs="Calibri"/>
          <w:color w:val="000000"/>
          <w:lang w:eastAsia="nl-NL"/>
        </w:rPr>
        <w:t>Inschrijving</w:t>
      </w:r>
      <w:r w:rsidR="00FE57A1" w:rsidRPr="00FE57A1">
        <w:rPr>
          <w:rFonts w:ascii="Calibri" w:eastAsia="Times New Roman" w:hAnsi="Calibri" w:cs="Calibri"/>
          <w:color w:val="000000"/>
          <w:lang w:eastAsia="nl-NL"/>
        </w:rPr>
        <w:t xml:space="preserve"> of over het overleg met de gemeente uitwisselen met andere </w:t>
      </w:r>
      <w:r w:rsidR="002F0519">
        <w:rPr>
          <w:rFonts w:ascii="Calibri" w:eastAsia="Times New Roman" w:hAnsi="Calibri" w:cs="Calibri"/>
          <w:color w:val="000000"/>
          <w:lang w:eastAsia="nl-NL"/>
        </w:rPr>
        <w:t>Inschrijver</w:t>
      </w:r>
      <w:r w:rsidR="00FE57A1" w:rsidRPr="00FE57A1">
        <w:rPr>
          <w:rFonts w:ascii="Calibri" w:eastAsia="Times New Roman" w:hAnsi="Calibri" w:cs="Calibri"/>
          <w:color w:val="000000"/>
          <w:lang w:eastAsia="nl-NL"/>
        </w:rPr>
        <w:t>s of met derden.</w:t>
      </w:r>
    </w:p>
    <w:p w14:paraId="5DCFB85F" w14:textId="77777777" w:rsidR="00BE0161" w:rsidRDefault="00BE0161" w:rsidP="00FE57A1">
      <w:pPr>
        <w:spacing w:after="0" w:line="240" w:lineRule="auto"/>
        <w:rPr>
          <w:rFonts w:ascii="Calibri" w:eastAsia="Times New Roman" w:hAnsi="Calibri" w:cs="Calibri"/>
          <w:color w:val="000000"/>
          <w:lang w:eastAsia="nl-NL"/>
        </w:rPr>
      </w:pPr>
    </w:p>
    <w:p w14:paraId="04E0F027" w14:textId="77777777" w:rsidR="00FE57A1" w:rsidRPr="00ED1A60" w:rsidRDefault="00FE57A1" w:rsidP="00F7256B">
      <w:pPr>
        <w:pStyle w:val="Kop2"/>
        <w:numPr>
          <w:ilvl w:val="1"/>
          <w:numId w:val="17"/>
        </w:numPr>
        <w:rPr>
          <w:lang w:eastAsia="nl-NL"/>
        </w:rPr>
      </w:pPr>
      <w:bookmarkStart w:id="57" w:name="_Toc236745205"/>
      <w:bookmarkStart w:id="58" w:name="_Hlk184741280"/>
      <w:r>
        <w:rPr>
          <w:lang w:eastAsia="nl-NL"/>
        </w:rPr>
        <w:t>Vertrouwelijkheid</w:t>
      </w:r>
      <w:bookmarkEnd w:id="57"/>
    </w:p>
    <w:p w14:paraId="4469C143" w14:textId="77777777" w:rsidR="003B1435" w:rsidRDefault="00CE6E69" w:rsidP="00ED1A60">
      <w:pPr>
        <w:spacing w:after="0" w:line="240" w:lineRule="auto"/>
        <w:rPr>
          <w:rFonts w:ascii="Calibri" w:eastAsia="Times New Roman" w:hAnsi="Calibri" w:cs="Calibri"/>
          <w:color w:val="000000"/>
          <w:lang w:eastAsia="nl-NL"/>
        </w:rPr>
      </w:pPr>
      <w:r w:rsidRPr="00CE6E69">
        <w:rPr>
          <w:rFonts w:ascii="Calibri" w:eastAsia="Times New Roman" w:hAnsi="Calibri" w:cs="Calibri"/>
          <w:color w:val="000000"/>
          <w:lang w:eastAsia="nl-NL"/>
        </w:rPr>
        <w:t xml:space="preserve">Alle documentatie en informatie die in het kader van de aanbesteding verstrekt wordt, is vertrouwelijk. De </w:t>
      </w:r>
      <w:r w:rsidR="002F0519">
        <w:rPr>
          <w:rFonts w:ascii="Calibri" w:eastAsia="Times New Roman" w:hAnsi="Calibri" w:cs="Calibri"/>
          <w:color w:val="000000"/>
          <w:lang w:eastAsia="nl-NL"/>
        </w:rPr>
        <w:t>Inschrijver</w:t>
      </w:r>
      <w:r w:rsidRPr="00CE6E69">
        <w:rPr>
          <w:rFonts w:ascii="Calibri" w:eastAsia="Times New Roman" w:hAnsi="Calibri" w:cs="Calibri"/>
          <w:color w:val="000000"/>
          <w:lang w:eastAsia="nl-NL"/>
        </w:rPr>
        <w:t xml:space="preserve"> zal geheimhouding verzekeren met betrekking tot alle documentatie en informatie. De </w:t>
      </w:r>
      <w:r w:rsidR="002F0519">
        <w:rPr>
          <w:rFonts w:ascii="Calibri" w:eastAsia="Times New Roman" w:hAnsi="Calibri" w:cs="Calibri"/>
          <w:color w:val="000000"/>
          <w:lang w:eastAsia="nl-NL"/>
        </w:rPr>
        <w:t>Inschrijver</w:t>
      </w:r>
      <w:r w:rsidRPr="00CE6E69">
        <w:rPr>
          <w:rFonts w:ascii="Calibri" w:eastAsia="Times New Roman" w:hAnsi="Calibri" w:cs="Calibri"/>
          <w:color w:val="000000"/>
          <w:lang w:eastAsia="nl-NL"/>
        </w:rPr>
        <w:t xml:space="preserve"> erkent dat de relatie met de gemeente in het kader van deze aanbesteding een vertrouwelijk karakter draagt. De </w:t>
      </w:r>
      <w:r w:rsidR="002F0519">
        <w:rPr>
          <w:rFonts w:ascii="Calibri" w:eastAsia="Times New Roman" w:hAnsi="Calibri" w:cs="Calibri"/>
          <w:color w:val="000000"/>
          <w:lang w:eastAsia="nl-NL"/>
        </w:rPr>
        <w:t>Inschrijver</w:t>
      </w:r>
      <w:r w:rsidRPr="00CE6E69">
        <w:rPr>
          <w:rFonts w:ascii="Calibri" w:eastAsia="Times New Roman" w:hAnsi="Calibri" w:cs="Calibri"/>
          <w:color w:val="000000"/>
          <w:lang w:eastAsia="nl-NL"/>
        </w:rPr>
        <w:t xml:space="preserve"> zal het bestaan en de inhoud van deze relatie niet aan derden bekendmaken. </w:t>
      </w:r>
      <w:r w:rsidR="00830F4F">
        <w:rPr>
          <w:rFonts w:ascii="Calibri" w:eastAsia="Times New Roman" w:hAnsi="Calibri" w:cs="Calibri"/>
          <w:color w:val="000000"/>
          <w:lang w:eastAsia="nl-NL"/>
        </w:rPr>
        <w:t>Inschrijver</w:t>
      </w:r>
      <w:r w:rsidRPr="00CE6E69">
        <w:rPr>
          <w:rFonts w:ascii="Calibri" w:eastAsia="Times New Roman" w:hAnsi="Calibri" w:cs="Calibri"/>
          <w:color w:val="000000"/>
          <w:lang w:eastAsia="nl-NL"/>
        </w:rPr>
        <w:t xml:space="preserve">s zullen de verplichtingen inzake vertrouwelijkheid ook opleggen aan de door hen in te schakelen medewerkers, partijen en adviseurs. </w:t>
      </w:r>
      <w:r w:rsidR="00830F4F">
        <w:rPr>
          <w:rFonts w:ascii="Calibri" w:eastAsia="Times New Roman" w:hAnsi="Calibri" w:cs="Calibri"/>
          <w:color w:val="000000"/>
          <w:lang w:eastAsia="nl-NL"/>
        </w:rPr>
        <w:t>Inschrijver</w:t>
      </w:r>
      <w:r w:rsidRPr="00CE6E69">
        <w:rPr>
          <w:rFonts w:ascii="Calibri" w:eastAsia="Times New Roman" w:hAnsi="Calibri" w:cs="Calibri"/>
          <w:color w:val="000000"/>
          <w:lang w:eastAsia="nl-NL"/>
        </w:rPr>
        <w:t xml:space="preserve">s zullen ervoor zorg dragen, dat alleen personen kennis van de documentatie en informatie krijgen waarvoor dit noodzakelijk is om een </w:t>
      </w:r>
      <w:r w:rsidR="001508E1">
        <w:rPr>
          <w:rFonts w:ascii="Calibri" w:eastAsia="Times New Roman" w:hAnsi="Calibri" w:cs="Calibri"/>
          <w:color w:val="000000"/>
          <w:lang w:eastAsia="nl-NL"/>
        </w:rPr>
        <w:t>Inschrijving</w:t>
      </w:r>
      <w:r w:rsidRPr="00CE6E69">
        <w:rPr>
          <w:rFonts w:ascii="Calibri" w:eastAsia="Times New Roman" w:hAnsi="Calibri" w:cs="Calibri"/>
          <w:color w:val="000000"/>
          <w:lang w:eastAsia="nl-NL"/>
        </w:rPr>
        <w:t xml:space="preserve"> uit te brengen. De gemeente heeft het auteursrecht op de documentatie. De gemeente merkt ontvangen </w:t>
      </w:r>
      <w:r w:rsidR="001508E1">
        <w:rPr>
          <w:rFonts w:ascii="Calibri" w:eastAsia="Times New Roman" w:hAnsi="Calibri" w:cs="Calibri"/>
          <w:color w:val="000000"/>
          <w:lang w:eastAsia="nl-NL"/>
        </w:rPr>
        <w:t>Inschrijving</w:t>
      </w:r>
      <w:r w:rsidRPr="00CE6E69">
        <w:rPr>
          <w:rFonts w:ascii="Calibri" w:eastAsia="Times New Roman" w:hAnsi="Calibri" w:cs="Calibri"/>
          <w:color w:val="000000"/>
          <w:lang w:eastAsia="nl-NL"/>
        </w:rPr>
        <w:t>en als vertrouwelijk aan en handelt conform artikel 2.5</w:t>
      </w:r>
      <w:r>
        <w:rPr>
          <w:rFonts w:ascii="Calibri" w:eastAsia="Times New Roman" w:hAnsi="Calibri" w:cs="Calibri"/>
          <w:color w:val="000000"/>
          <w:lang w:eastAsia="nl-NL"/>
        </w:rPr>
        <w:t>7</w:t>
      </w:r>
      <w:r w:rsidRPr="00CE6E69">
        <w:rPr>
          <w:rFonts w:ascii="Calibri" w:eastAsia="Times New Roman" w:hAnsi="Calibri" w:cs="Calibri"/>
          <w:color w:val="000000"/>
          <w:lang w:eastAsia="nl-NL"/>
        </w:rPr>
        <w:t xml:space="preserve"> lid 1 </w:t>
      </w:r>
      <w:proofErr w:type="spellStart"/>
      <w:r w:rsidRPr="00CE6E69">
        <w:rPr>
          <w:rFonts w:ascii="Calibri" w:eastAsia="Times New Roman" w:hAnsi="Calibri" w:cs="Calibri"/>
          <w:color w:val="000000"/>
          <w:lang w:eastAsia="nl-NL"/>
        </w:rPr>
        <w:t>Aw</w:t>
      </w:r>
      <w:proofErr w:type="spellEnd"/>
      <w:r w:rsidRPr="00CE6E69">
        <w:rPr>
          <w:rFonts w:ascii="Calibri" w:eastAsia="Times New Roman" w:hAnsi="Calibri" w:cs="Calibri"/>
          <w:color w:val="000000"/>
          <w:lang w:eastAsia="nl-NL"/>
        </w:rPr>
        <w:t xml:space="preserve"> 2012.</w:t>
      </w:r>
    </w:p>
    <w:p w14:paraId="282810EA" w14:textId="77777777" w:rsidR="00373EE9" w:rsidRDefault="00373EE9" w:rsidP="00ED1A60">
      <w:pPr>
        <w:spacing w:after="0" w:line="240" w:lineRule="auto"/>
        <w:rPr>
          <w:rFonts w:ascii="Calibri" w:eastAsia="Times New Roman" w:hAnsi="Calibri" w:cs="Calibri"/>
          <w:color w:val="000000"/>
          <w:lang w:eastAsia="nl-NL"/>
        </w:rPr>
      </w:pPr>
    </w:p>
    <w:p w14:paraId="241DB83A" w14:textId="77777777" w:rsidR="00373EE9" w:rsidRPr="00ED1A60" w:rsidRDefault="00373EE9" w:rsidP="00F7256B">
      <w:pPr>
        <w:pStyle w:val="Kop2"/>
        <w:numPr>
          <w:ilvl w:val="1"/>
          <w:numId w:val="17"/>
        </w:numPr>
        <w:rPr>
          <w:lang w:eastAsia="nl-NL"/>
        </w:rPr>
      </w:pPr>
      <w:bookmarkStart w:id="59" w:name="_Toc236745206"/>
      <w:r>
        <w:rPr>
          <w:lang w:eastAsia="nl-NL"/>
        </w:rPr>
        <w:t>Toepasselijk recht</w:t>
      </w:r>
      <w:bookmarkEnd w:id="59"/>
    </w:p>
    <w:p w14:paraId="23314D08" w14:textId="77777777" w:rsidR="00373EE9" w:rsidRDefault="00373EE9" w:rsidP="00ED1A60">
      <w:pPr>
        <w:spacing w:after="0" w:line="240" w:lineRule="auto"/>
        <w:rPr>
          <w:rFonts w:ascii="Calibri" w:eastAsia="Times New Roman" w:hAnsi="Calibri" w:cs="Calibri"/>
          <w:color w:val="000000"/>
          <w:lang w:eastAsia="nl-NL"/>
        </w:rPr>
      </w:pPr>
      <w:r w:rsidRPr="00373EE9">
        <w:rPr>
          <w:rFonts w:ascii="Calibri" w:eastAsia="Times New Roman" w:hAnsi="Calibri" w:cs="Calibri"/>
          <w:color w:val="000000"/>
          <w:lang w:eastAsia="nl-NL"/>
        </w:rPr>
        <w:t xml:space="preserve">Op de aanbestedingsprocedure, de gunning, de </w:t>
      </w:r>
      <w:r w:rsidR="00BF141B">
        <w:rPr>
          <w:rFonts w:ascii="Calibri" w:eastAsia="Times New Roman" w:hAnsi="Calibri" w:cs="Calibri"/>
          <w:color w:val="000000"/>
          <w:lang w:eastAsia="nl-NL"/>
        </w:rPr>
        <w:t>Overeenkomst</w:t>
      </w:r>
      <w:r w:rsidRPr="00373EE9">
        <w:rPr>
          <w:rFonts w:ascii="Calibri" w:eastAsia="Times New Roman" w:hAnsi="Calibri" w:cs="Calibri"/>
          <w:color w:val="000000"/>
          <w:lang w:eastAsia="nl-NL"/>
        </w:rPr>
        <w:t xml:space="preserve"> en eventuele geschillen is uitsluitend Nederlands recht van toepassing. Geschillen tussen de bij de aanbesteding betrokkenen partijen die ontstaan naar aanleiding van de onderhavige aanbesteding, dienen te worden voorgelegd aan de bevoegde rechter van de Rechtbank Gelderland.</w:t>
      </w:r>
    </w:p>
    <w:p w14:paraId="3564FC15" w14:textId="77777777" w:rsidR="009B5126" w:rsidRDefault="009B5126" w:rsidP="00ED1A60">
      <w:pPr>
        <w:spacing w:after="0" w:line="240" w:lineRule="auto"/>
        <w:rPr>
          <w:rFonts w:ascii="Calibri" w:eastAsia="Times New Roman" w:hAnsi="Calibri" w:cs="Calibri"/>
          <w:color w:val="000000"/>
          <w:lang w:eastAsia="nl-NL"/>
        </w:rPr>
      </w:pPr>
    </w:p>
    <w:p w14:paraId="7E2772BD" w14:textId="77777777" w:rsidR="009B5126" w:rsidRPr="00ED1A60" w:rsidRDefault="009B5126" w:rsidP="00F7256B">
      <w:pPr>
        <w:pStyle w:val="Kop2"/>
        <w:numPr>
          <w:ilvl w:val="1"/>
          <w:numId w:val="17"/>
        </w:numPr>
        <w:rPr>
          <w:lang w:eastAsia="nl-NL"/>
        </w:rPr>
      </w:pPr>
      <w:bookmarkStart w:id="60" w:name="_Toc236745207"/>
      <w:r>
        <w:rPr>
          <w:lang w:eastAsia="nl-NL"/>
        </w:rPr>
        <w:t xml:space="preserve">Beëindiging </w:t>
      </w:r>
      <w:r w:rsidR="00BF141B">
        <w:rPr>
          <w:lang w:eastAsia="nl-NL"/>
        </w:rPr>
        <w:t>Overeenkomst</w:t>
      </w:r>
      <w:bookmarkEnd w:id="60"/>
    </w:p>
    <w:p w14:paraId="4A69B6F1" w14:textId="77777777" w:rsidR="009B5126" w:rsidRDefault="009B5126" w:rsidP="00ED1A60">
      <w:pPr>
        <w:spacing w:after="0" w:line="240" w:lineRule="auto"/>
        <w:rPr>
          <w:rFonts w:ascii="Calibri" w:eastAsia="Times New Roman" w:hAnsi="Calibri" w:cs="Calibri"/>
          <w:color w:val="000000"/>
          <w:lang w:eastAsia="nl-NL"/>
        </w:rPr>
      </w:pPr>
      <w:r w:rsidRPr="009B5126">
        <w:rPr>
          <w:rFonts w:ascii="Calibri" w:eastAsia="Times New Roman" w:hAnsi="Calibri" w:cs="Calibri"/>
          <w:color w:val="000000"/>
          <w:lang w:eastAsia="nl-NL"/>
        </w:rPr>
        <w:t xml:space="preserve">De gemeente is gerechtigd de </w:t>
      </w:r>
      <w:r w:rsidR="00BF141B">
        <w:rPr>
          <w:rFonts w:ascii="Calibri" w:eastAsia="Times New Roman" w:hAnsi="Calibri" w:cs="Calibri"/>
          <w:color w:val="000000"/>
          <w:lang w:eastAsia="nl-NL"/>
        </w:rPr>
        <w:t>Overeenkomst</w:t>
      </w:r>
      <w:r w:rsidRPr="009B5126">
        <w:rPr>
          <w:rFonts w:ascii="Calibri" w:eastAsia="Times New Roman" w:hAnsi="Calibri" w:cs="Calibri"/>
          <w:color w:val="000000"/>
          <w:lang w:eastAsia="nl-NL"/>
        </w:rPr>
        <w:t xml:space="preserve"> met begunstigde met onmiddellijke ingang te beëindigen, indien uit een uitspraak van een rechter volgt dat het gunningbesluit onrechtmatig is of dat de </w:t>
      </w:r>
      <w:r w:rsidR="00BF141B">
        <w:rPr>
          <w:rFonts w:ascii="Calibri" w:eastAsia="Times New Roman" w:hAnsi="Calibri" w:cs="Calibri"/>
          <w:color w:val="000000"/>
          <w:lang w:eastAsia="nl-NL"/>
        </w:rPr>
        <w:t>Overeenkomst</w:t>
      </w:r>
      <w:r w:rsidRPr="009B5126">
        <w:rPr>
          <w:rFonts w:ascii="Calibri" w:eastAsia="Times New Roman" w:hAnsi="Calibri" w:cs="Calibri"/>
          <w:color w:val="000000"/>
          <w:lang w:eastAsia="nl-NL"/>
        </w:rPr>
        <w:t xml:space="preserve"> ongeldig is, dat de </w:t>
      </w:r>
      <w:r w:rsidR="00BF141B">
        <w:rPr>
          <w:rFonts w:ascii="Calibri" w:eastAsia="Times New Roman" w:hAnsi="Calibri" w:cs="Calibri"/>
          <w:color w:val="000000"/>
          <w:lang w:eastAsia="nl-NL"/>
        </w:rPr>
        <w:t>Overeenkomst</w:t>
      </w:r>
      <w:r w:rsidRPr="009B5126">
        <w:rPr>
          <w:rFonts w:ascii="Calibri" w:eastAsia="Times New Roman" w:hAnsi="Calibri" w:cs="Calibri"/>
          <w:color w:val="000000"/>
          <w:lang w:eastAsia="nl-NL"/>
        </w:rPr>
        <w:t xml:space="preserve"> (gedeeltelijk) onverbindend wordt verklaard of de looptijd van de </w:t>
      </w:r>
      <w:r w:rsidR="00BF141B">
        <w:rPr>
          <w:rFonts w:ascii="Calibri" w:eastAsia="Times New Roman" w:hAnsi="Calibri" w:cs="Calibri"/>
          <w:color w:val="000000"/>
          <w:lang w:eastAsia="nl-NL"/>
        </w:rPr>
        <w:t>Overeenkomst</w:t>
      </w:r>
      <w:r w:rsidRPr="009B5126">
        <w:rPr>
          <w:rFonts w:ascii="Calibri" w:eastAsia="Times New Roman" w:hAnsi="Calibri" w:cs="Calibri"/>
          <w:color w:val="000000"/>
          <w:lang w:eastAsia="nl-NL"/>
        </w:rPr>
        <w:t xml:space="preserve"> wordt verkort of dat de producten om welke reden dan ook opnieuw moeten worden aanbesteed. Aan een dergelijk besluit tot beëindiging, (gedeeltelijk) onverbindend verklaren of verkorten van de looptijd van de </w:t>
      </w:r>
      <w:r w:rsidR="00BF141B">
        <w:rPr>
          <w:rFonts w:ascii="Calibri" w:eastAsia="Times New Roman" w:hAnsi="Calibri" w:cs="Calibri"/>
          <w:color w:val="000000"/>
          <w:lang w:eastAsia="nl-NL"/>
        </w:rPr>
        <w:t>Overeenkomst</w:t>
      </w:r>
      <w:r w:rsidRPr="009B5126">
        <w:rPr>
          <w:rFonts w:ascii="Calibri" w:eastAsia="Times New Roman" w:hAnsi="Calibri" w:cs="Calibri"/>
          <w:color w:val="000000"/>
          <w:lang w:eastAsia="nl-NL"/>
        </w:rPr>
        <w:t xml:space="preserve"> kunnen door de begunstigde geen aanspraken worden ontleend jegens de gemeente op vergoeding van inschrijfkosten, verlies aan referentie, gederfde winst of andere schade.</w:t>
      </w:r>
    </w:p>
    <w:bookmarkEnd w:id="58"/>
    <w:p w14:paraId="549C262C" w14:textId="77777777" w:rsidR="00373EE9" w:rsidRDefault="00373EE9" w:rsidP="00ED1A60">
      <w:pPr>
        <w:spacing w:after="0" w:line="240" w:lineRule="auto"/>
        <w:rPr>
          <w:rFonts w:ascii="Calibri" w:eastAsia="Times New Roman" w:hAnsi="Calibri" w:cs="Calibri"/>
          <w:color w:val="000000"/>
          <w:lang w:eastAsia="nl-NL"/>
        </w:rPr>
      </w:pPr>
    </w:p>
    <w:p w14:paraId="05715209" w14:textId="77777777" w:rsidR="00ED1A60" w:rsidRPr="00ED1A60" w:rsidRDefault="00ED1A60" w:rsidP="00F7256B">
      <w:pPr>
        <w:pStyle w:val="Kop2"/>
        <w:numPr>
          <w:ilvl w:val="1"/>
          <w:numId w:val="17"/>
        </w:numPr>
        <w:rPr>
          <w:lang w:eastAsia="nl-NL"/>
        </w:rPr>
      </w:pPr>
      <w:bookmarkStart w:id="61" w:name="_Toc173416906"/>
      <w:bookmarkStart w:id="62" w:name="_Toc173417186"/>
      <w:bookmarkStart w:id="63" w:name="_Toc236745208"/>
      <w:r w:rsidRPr="00ED1A60">
        <w:rPr>
          <w:lang w:eastAsia="nl-NL"/>
        </w:rPr>
        <w:t>Wet</w:t>
      </w:r>
      <w:bookmarkEnd w:id="61"/>
      <w:bookmarkEnd w:id="62"/>
      <w:r w:rsidR="008D0352" w:rsidRPr="00ED1A60">
        <w:rPr>
          <w:lang w:eastAsia="nl-NL"/>
        </w:rPr>
        <w:t xml:space="preserve"> BIBOB</w:t>
      </w:r>
      <w:bookmarkEnd w:id="63"/>
    </w:p>
    <w:p w14:paraId="6764D3E5" w14:textId="77777777" w:rsidR="00ED1A60" w:rsidRDefault="00ED1A60" w:rsidP="00ED1A60">
      <w:pPr>
        <w:spacing w:after="0" w:line="240" w:lineRule="auto"/>
      </w:pPr>
      <w:r w:rsidRPr="53C98CB4">
        <w:rPr>
          <w:rFonts w:ascii="Calibri" w:eastAsia="Yu Mincho" w:hAnsi="Calibri" w:cs="Calibri"/>
          <w:lang w:eastAsia="nl-NL"/>
        </w:rPr>
        <w:t xml:space="preserve">De gemeente is bevoegd om de gegunde partij en zijn eventuele </w:t>
      </w:r>
      <w:r w:rsidR="003A6C27" w:rsidRPr="53C98CB4">
        <w:rPr>
          <w:rFonts w:ascii="Calibri" w:eastAsia="Yu Mincho" w:hAnsi="Calibri" w:cs="Calibri"/>
          <w:lang w:eastAsia="nl-NL"/>
        </w:rPr>
        <w:t>O</w:t>
      </w:r>
      <w:r w:rsidR="008D0352" w:rsidRPr="53C98CB4">
        <w:rPr>
          <w:rFonts w:ascii="Calibri" w:eastAsia="Yu Mincho" w:hAnsi="Calibri" w:cs="Calibri"/>
          <w:lang w:eastAsia="nl-NL"/>
        </w:rPr>
        <w:t>pdrachtgevers</w:t>
      </w:r>
      <w:r w:rsidRPr="53C98CB4">
        <w:rPr>
          <w:rFonts w:ascii="Calibri" w:eastAsia="Yu Mincho" w:hAnsi="Calibri" w:cs="Calibri"/>
          <w:lang w:eastAsia="nl-NL"/>
        </w:rPr>
        <w:t>, eigenaren en vennoten te (laten) screenen op het van toepassing zijn van één of meerdere van de van toepassing zijnde uitsluitingsgronden. Hiervoor wordt onder meer de toepassing van de Wet Bevordering Integriteitsbeoordelingen door het Openbaar Bestuur (</w:t>
      </w:r>
      <w:proofErr w:type="spellStart"/>
      <w:r w:rsidRPr="53C98CB4">
        <w:rPr>
          <w:rFonts w:ascii="Calibri" w:eastAsia="Yu Mincho" w:hAnsi="Calibri" w:cs="Calibri"/>
          <w:lang w:eastAsia="nl-NL"/>
        </w:rPr>
        <w:t>Bibob</w:t>
      </w:r>
      <w:proofErr w:type="spellEnd"/>
      <w:r w:rsidRPr="53C98CB4">
        <w:rPr>
          <w:rFonts w:ascii="Calibri" w:eastAsia="Yu Mincho" w:hAnsi="Calibri" w:cs="Calibri"/>
          <w:lang w:eastAsia="nl-NL"/>
        </w:rPr>
        <w:t xml:space="preserve">) gebruikt. De gemeente eist hierbij de medewerking van de gegunde partij. Bij weigering van medewerking of frustreren van het onderzoek door de gegunde partij, is de gemeente gerechtigd om de </w:t>
      </w:r>
      <w:r w:rsidR="001508E1" w:rsidRPr="53C98CB4">
        <w:rPr>
          <w:rFonts w:ascii="Calibri" w:eastAsia="Yu Mincho" w:hAnsi="Calibri" w:cs="Calibri"/>
          <w:lang w:eastAsia="nl-NL"/>
        </w:rPr>
        <w:t>Inschrijving</w:t>
      </w:r>
      <w:r w:rsidRPr="53C98CB4">
        <w:rPr>
          <w:rFonts w:ascii="Calibri" w:eastAsia="Yu Mincho" w:hAnsi="Calibri" w:cs="Calibri"/>
          <w:lang w:eastAsia="nl-NL"/>
        </w:rPr>
        <w:t xml:space="preserve"> af te wijzen of de </w:t>
      </w:r>
      <w:r w:rsidR="00BF141B" w:rsidRPr="53C98CB4">
        <w:rPr>
          <w:rFonts w:ascii="Calibri" w:eastAsia="Yu Mincho" w:hAnsi="Calibri" w:cs="Calibri"/>
          <w:lang w:eastAsia="nl-NL"/>
        </w:rPr>
        <w:t>Overeenkomst</w:t>
      </w:r>
      <w:r w:rsidRPr="53C98CB4">
        <w:rPr>
          <w:rFonts w:ascii="Calibri" w:eastAsia="Yu Mincho" w:hAnsi="Calibri" w:cs="Calibri"/>
          <w:lang w:eastAsia="nl-NL"/>
        </w:rPr>
        <w:t xml:space="preserve"> onmiddellijk en naar eigen keuze op te schorten, te ontbinden of te beëindigen, zonder gehouden te zijn tot vergoeding van eventuele schade en zonder daarbij een termijn in acht te hoeven nemen.</w:t>
      </w:r>
    </w:p>
    <w:p w14:paraId="4A6BCCE4" w14:textId="7A288CB8" w:rsidR="53C98CB4" w:rsidRDefault="53C98CB4" w:rsidP="53C98CB4">
      <w:pPr>
        <w:spacing w:after="0" w:line="240" w:lineRule="auto"/>
        <w:rPr>
          <w:rFonts w:ascii="Calibri" w:eastAsia="Yu Mincho" w:hAnsi="Calibri" w:cs="Calibri"/>
          <w:lang w:eastAsia="nl-NL"/>
        </w:rPr>
      </w:pPr>
    </w:p>
    <w:p w14:paraId="2FCAFC37" w14:textId="4FE3FAFC" w:rsidR="53C98CB4" w:rsidRDefault="53C98CB4" w:rsidP="53C98CB4">
      <w:pPr>
        <w:spacing w:after="0" w:line="240" w:lineRule="auto"/>
        <w:rPr>
          <w:rFonts w:ascii="Calibri" w:eastAsia="Yu Mincho" w:hAnsi="Calibri" w:cs="Calibri"/>
          <w:lang w:eastAsia="nl-NL"/>
        </w:rPr>
      </w:pPr>
    </w:p>
    <w:p w14:paraId="2221F3FA" w14:textId="46BCA1FD" w:rsidR="00ED1A60" w:rsidRPr="003B1435" w:rsidRDefault="00ED1A60" w:rsidP="00F7256B">
      <w:pPr>
        <w:pStyle w:val="Kop1"/>
        <w:numPr>
          <w:ilvl w:val="0"/>
          <w:numId w:val="17"/>
        </w:numPr>
      </w:pPr>
      <w:bookmarkStart w:id="64" w:name="_Toc184187437"/>
      <w:bookmarkStart w:id="65" w:name="_Toc192998873"/>
      <w:bookmarkStart w:id="66" w:name="_Toc173416908"/>
      <w:bookmarkStart w:id="67" w:name="_Toc173417188"/>
      <w:bookmarkStart w:id="68" w:name="_Toc236745209"/>
      <w:r>
        <w:t>Procedure</w:t>
      </w:r>
      <w:bookmarkEnd w:id="64"/>
      <w:bookmarkEnd w:id="65"/>
      <w:bookmarkEnd w:id="66"/>
      <w:bookmarkEnd w:id="67"/>
      <w:bookmarkEnd w:id="68"/>
    </w:p>
    <w:p w14:paraId="0B9973FF" w14:textId="77777777" w:rsidR="00ED1A60" w:rsidRPr="00ED1A60" w:rsidRDefault="00ED1A60" w:rsidP="00F7256B">
      <w:pPr>
        <w:pStyle w:val="Kop2"/>
        <w:numPr>
          <w:ilvl w:val="1"/>
          <w:numId w:val="17"/>
        </w:numPr>
        <w:rPr>
          <w:lang w:eastAsia="nl-NL"/>
        </w:rPr>
      </w:pPr>
      <w:bookmarkStart w:id="69" w:name="_Toc173416909"/>
      <w:bookmarkStart w:id="70" w:name="_Toc173417189"/>
      <w:bookmarkStart w:id="71" w:name="_Toc236745210"/>
      <w:r w:rsidRPr="00ED1A60">
        <w:rPr>
          <w:lang w:eastAsia="nl-NL"/>
        </w:rPr>
        <w:t>Digitaal aanbesteden via TenderNed</w:t>
      </w:r>
      <w:bookmarkEnd w:id="69"/>
      <w:bookmarkEnd w:id="70"/>
      <w:bookmarkEnd w:id="71"/>
    </w:p>
    <w:p w14:paraId="1903BDA1" w14:textId="77777777" w:rsidR="00970909" w:rsidRPr="00970909" w:rsidRDefault="00970909" w:rsidP="00970909">
      <w:pPr>
        <w:spacing w:after="0" w:line="240" w:lineRule="auto"/>
        <w:rPr>
          <w:rFonts w:ascii="Calibri" w:eastAsia="Times New Roman" w:hAnsi="Calibri" w:cs="Calibri"/>
          <w:lang w:eastAsia="nl-NL"/>
        </w:rPr>
      </w:pPr>
      <w:bookmarkStart w:id="72" w:name="_Toc184187439"/>
      <w:r w:rsidRPr="00970909">
        <w:rPr>
          <w:rFonts w:ascii="Calibri" w:eastAsia="Times New Roman" w:hAnsi="Calibri" w:cs="Calibri"/>
          <w:lang w:eastAsia="nl-NL"/>
        </w:rPr>
        <w:t xml:space="preserve">De aanbesteding verloopt volledig via TenderNed (www.tenderned.nl). Aanbestedingsstukken, het stellen van vragen, het indienen van </w:t>
      </w:r>
      <w:r w:rsidR="001508E1">
        <w:rPr>
          <w:rFonts w:ascii="Calibri" w:eastAsia="Times New Roman" w:hAnsi="Calibri" w:cs="Calibri"/>
          <w:lang w:eastAsia="nl-NL"/>
        </w:rPr>
        <w:t>Inschrijving</w:t>
      </w:r>
      <w:r w:rsidRPr="00970909">
        <w:rPr>
          <w:rFonts w:ascii="Calibri" w:eastAsia="Times New Roman" w:hAnsi="Calibri" w:cs="Calibri"/>
          <w:lang w:eastAsia="nl-NL"/>
        </w:rPr>
        <w:t>en en de verdere correspondentie verloopt uitsluitend via dit platform.</w:t>
      </w:r>
    </w:p>
    <w:p w14:paraId="3F8E819C" w14:textId="77777777" w:rsidR="00970909" w:rsidRDefault="00970909" w:rsidP="00970909">
      <w:pPr>
        <w:spacing w:after="0" w:line="240" w:lineRule="auto"/>
        <w:rPr>
          <w:rFonts w:ascii="Calibri" w:eastAsia="Times New Roman" w:hAnsi="Calibri" w:cs="Calibri"/>
          <w:lang w:eastAsia="nl-NL"/>
        </w:rPr>
      </w:pPr>
      <w:r w:rsidRPr="00970909">
        <w:rPr>
          <w:rFonts w:ascii="Calibri" w:eastAsia="Times New Roman" w:hAnsi="Calibri" w:cs="Calibri"/>
          <w:lang w:eastAsia="nl-NL"/>
        </w:rPr>
        <w:t xml:space="preserve">Inloggen kan alleen met </w:t>
      </w:r>
      <w:proofErr w:type="spellStart"/>
      <w:r w:rsidRPr="00970909">
        <w:rPr>
          <w:rFonts w:ascii="Calibri" w:eastAsia="Times New Roman" w:hAnsi="Calibri" w:cs="Calibri"/>
          <w:lang w:eastAsia="nl-NL"/>
        </w:rPr>
        <w:t>eHerkenning</w:t>
      </w:r>
      <w:proofErr w:type="spellEnd"/>
      <w:r w:rsidRPr="00970909">
        <w:rPr>
          <w:rFonts w:ascii="Calibri" w:eastAsia="Times New Roman" w:hAnsi="Calibri" w:cs="Calibri"/>
          <w:lang w:eastAsia="nl-NL"/>
        </w:rPr>
        <w:t xml:space="preserve"> (minimaal EH3). Schaf dit tijdig aan, koppel het aan uw TenderNed</w:t>
      </w:r>
      <w:r w:rsidRPr="00970909">
        <w:rPr>
          <w:rFonts w:ascii="Cambria Math" w:eastAsia="Times New Roman" w:hAnsi="Cambria Math" w:cs="Cambria Math"/>
          <w:lang w:eastAsia="nl-NL"/>
        </w:rPr>
        <w:t>‑</w:t>
      </w:r>
      <w:r w:rsidRPr="00970909">
        <w:rPr>
          <w:rFonts w:ascii="Calibri" w:eastAsia="Times New Roman" w:hAnsi="Calibri" w:cs="Calibri"/>
          <w:lang w:eastAsia="nl-NL"/>
        </w:rPr>
        <w:t>account en zorg dat binnen uw organisatie de juiste personen de juiste machtigingen hebben, ook tijdens vakantie- of vervangingsperiodes.</w:t>
      </w:r>
    </w:p>
    <w:p w14:paraId="590F1962" w14:textId="77777777" w:rsidR="003856CE" w:rsidRPr="00970909" w:rsidRDefault="003856CE" w:rsidP="00970909">
      <w:pPr>
        <w:spacing w:after="0" w:line="240" w:lineRule="auto"/>
        <w:rPr>
          <w:rFonts w:ascii="Calibri" w:eastAsia="Times New Roman" w:hAnsi="Calibri" w:cs="Calibri"/>
          <w:lang w:eastAsia="nl-NL"/>
        </w:rPr>
      </w:pPr>
    </w:p>
    <w:p w14:paraId="334DAB08" w14:textId="77777777" w:rsidR="00970909" w:rsidRDefault="00970909" w:rsidP="00970909">
      <w:pPr>
        <w:spacing w:after="0" w:line="240" w:lineRule="auto"/>
        <w:rPr>
          <w:rFonts w:ascii="Calibri" w:eastAsia="Times New Roman" w:hAnsi="Calibri" w:cs="Calibri"/>
          <w:lang w:eastAsia="nl-NL"/>
        </w:rPr>
      </w:pPr>
      <w:r w:rsidRPr="00970909">
        <w:rPr>
          <w:rFonts w:ascii="Calibri" w:eastAsia="Times New Roman" w:hAnsi="Calibri" w:cs="Calibri"/>
          <w:lang w:eastAsia="nl-NL"/>
        </w:rPr>
        <w:t>Klik in TenderNed op “Houd mij op de hoogte van deze aanbesteding” om automatische meldingen te ontvangen. Alleen documenten downloaden is hiervoor niet voldoende.</w:t>
      </w:r>
    </w:p>
    <w:p w14:paraId="45A710FF" w14:textId="77777777" w:rsidR="003856CE" w:rsidRPr="00970909" w:rsidRDefault="003856CE" w:rsidP="00970909">
      <w:pPr>
        <w:spacing w:after="0" w:line="240" w:lineRule="auto"/>
        <w:rPr>
          <w:rFonts w:ascii="Calibri" w:eastAsia="Times New Roman" w:hAnsi="Calibri" w:cs="Calibri"/>
          <w:lang w:eastAsia="nl-NL"/>
        </w:rPr>
      </w:pPr>
    </w:p>
    <w:p w14:paraId="3543DE3B" w14:textId="77777777" w:rsidR="00970909" w:rsidRDefault="00970909" w:rsidP="00970909">
      <w:pPr>
        <w:spacing w:after="0" w:line="240" w:lineRule="auto"/>
        <w:rPr>
          <w:rFonts w:ascii="Calibri" w:eastAsia="Times New Roman" w:hAnsi="Calibri" w:cs="Calibri"/>
          <w:lang w:eastAsia="nl-NL"/>
        </w:rPr>
      </w:pPr>
      <w:r w:rsidRPr="00970909">
        <w:rPr>
          <w:rFonts w:ascii="Calibri" w:eastAsia="Times New Roman" w:hAnsi="Calibri" w:cs="Calibri"/>
          <w:lang w:eastAsia="nl-NL"/>
        </w:rPr>
        <w:t xml:space="preserve">Voor ondersteuning zijn kennisbronnen beschikbaar via www.tenderned.nl/voor-ondernemingen/ondersteuning Bij technische problemen of vragen over de werking van TenderNed dient u contact op te nemen met de servicedesk. Begin tijdig met alle acties in TenderNed, met name het stellen van vragen en het indienen van de </w:t>
      </w:r>
      <w:r w:rsidR="001508E1">
        <w:rPr>
          <w:rFonts w:ascii="Calibri" w:eastAsia="Times New Roman" w:hAnsi="Calibri" w:cs="Calibri"/>
          <w:lang w:eastAsia="nl-NL"/>
        </w:rPr>
        <w:t>Inschrijving</w:t>
      </w:r>
      <w:r w:rsidRPr="00970909">
        <w:rPr>
          <w:rFonts w:ascii="Calibri" w:eastAsia="Times New Roman" w:hAnsi="Calibri" w:cs="Calibri"/>
          <w:lang w:eastAsia="nl-NL"/>
        </w:rPr>
        <w:t>.</w:t>
      </w:r>
    </w:p>
    <w:p w14:paraId="406289E8" w14:textId="77777777" w:rsidR="00802948" w:rsidRDefault="00802948" w:rsidP="00970909">
      <w:pPr>
        <w:spacing w:after="0" w:line="240" w:lineRule="auto"/>
        <w:rPr>
          <w:rFonts w:ascii="Calibri" w:eastAsia="Times New Roman" w:hAnsi="Calibri" w:cs="Calibri"/>
          <w:lang w:eastAsia="nl-NL"/>
        </w:rPr>
      </w:pPr>
    </w:p>
    <w:p w14:paraId="6503F2FB" w14:textId="77777777" w:rsidR="00FB1C10" w:rsidRPr="00A926EC" w:rsidRDefault="00ED1A60" w:rsidP="00F7256B">
      <w:pPr>
        <w:pStyle w:val="Kop2"/>
        <w:numPr>
          <w:ilvl w:val="1"/>
          <w:numId w:val="17"/>
        </w:numPr>
        <w:rPr>
          <w:lang w:eastAsia="nl-NL"/>
        </w:rPr>
      </w:pPr>
      <w:bookmarkStart w:id="73" w:name="_Toc173416911"/>
      <w:bookmarkStart w:id="74" w:name="_Toc173417191"/>
      <w:bookmarkStart w:id="75" w:name="_Toc236745211"/>
      <w:r w:rsidRPr="00ED1A60">
        <w:rPr>
          <w:lang w:eastAsia="nl-NL"/>
        </w:rPr>
        <w:t>Vragenronde en inlichtingen</w:t>
      </w:r>
      <w:bookmarkEnd w:id="72"/>
      <w:bookmarkEnd w:id="73"/>
      <w:bookmarkEnd w:id="74"/>
      <w:bookmarkEnd w:id="75"/>
    </w:p>
    <w:p w14:paraId="638D76AD" w14:textId="77777777" w:rsidR="00FB1C10" w:rsidRPr="00A926EC" w:rsidRDefault="00FB1C10" w:rsidP="00FB1C10">
      <w:pPr>
        <w:spacing w:after="0" w:line="240" w:lineRule="auto"/>
        <w:rPr>
          <w:rFonts w:ascii="Calibri" w:eastAsia="Times New Roman" w:hAnsi="Calibri" w:cs="Calibri"/>
          <w:b/>
          <w:bCs/>
          <w:lang w:eastAsia="nl-NL"/>
        </w:rPr>
      </w:pPr>
      <w:r w:rsidRPr="00A926EC">
        <w:rPr>
          <w:rFonts w:ascii="Calibri" w:eastAsia="Times New Roman" w:hAnsi="Calibri" w:cs="Calibri"/>
          <w:b/>
          <w:bCs/>
          <w:lang w:eastAsia="nl-NL"/>
        </w:rPr>
        <w:t>Vragenronde</w:t>
      </w:r>
    </w:p>
    <w:p w14:paraId="2B5DBF62" w14:textId="77777777" w:rsidR="00C73BC7" w:rsidRDefault="00FB1C10" w:rsidP="00FB1C10">
      <w:pPr>
        <w:spacing w:after="0" w:line="240" w:lineRule="auto"/>
        <w:rPr>
          <w:rFonts w:ascii="Calibri" w:eastAsia="Times New Roman" w:hAnsi="Calibri" w:cs="Calibri"/>
          <w:lang w:eastAsia="nl-NL"/>
        </w:rPr>
      </w:pPr>
      <w:r w:rsidRPr="00FB1C10">
        <w:rPr>
          <w:rFonts w:ascii="Calibri" w:eastAsia="Times New Roman" w:hAnsi="Calibri" w:cs="Calibri"/>
          <w:lang w:eastAsia="nl-NL"/>
        </w:rPr>
        <w:t xml:space="preserve">U kunt via TenderNed vragen stellen over de aanbestedingstukken en de procedure. Vragen stellen kan uiterlijk tot de daarvoor aangegeven datum op TenderNed. Er zijn 2 vragenrondes in de planning opgenomen. Vragen of suggesties dienen helder en eenduidig te worden geformuleerd. Bij het indienen van vragen dient u duidelijk aan te geven op welk onderdeel van het </w:t>
      </w:r>
      <w:r w:rsidR="00697576">
        <w:rPr>
          <w:rFonts w:ascii="Calibri" w:eastAsia="Times New Roman" w:hAnsi="Calibri" w:cs="Calibri"/>
          <w:lang w:eastAsia="nl-NL"/>
        </w:rPr>
        <w:t>B</w:t>
      </w:r>
      <w:r w:rsidRPr="00FB1C10">
        <w:rPr>
          <w:rFonts w:ascii="Calibri" w:eastAsia="Times New Roman" w:hAnsi="Calibri" w:cs="Calibri"/>
          <w:lang w:eastAsia="nl-NL"/>
        </w:rPr>
        <w:t>eschrijvend document of bijlage de vraag betrekking heeft.</w:t>
      </w:r>
    </w:p>
    <w:p w14:paraId="450EAF7A" w14:textId="5B85F54B" w:rsidR="00FB1C10" w:rsidRPr="00FB1C10" w:rsidRDefault="00C73BC7" w:rsidP="00FB1C10">
      <w:pPr>
        <w:spacing w:after="0" w:line="240" w:lineRule="auto"/>
        <w:rPr>
          <w:rFonts w:ascii="Calibri" w:eastAsia="Times New Roman" w:hAnsi="Calibri" w:cs="Calibri"/>
          <w:lang w:eastAsia="nl-NL"/>
        </w:rPr>
      </w:pPr>
      <w:r w:rsidRPr="00C73BC7">
        <w:rPr>
          <w:rFonts w:ascii="Calibri" w:eastAsia="Times New Roman" w:hAnsi="Calibri" w:cs="Calibri"/>
          <w:lang w:eastAsia="nl-NL"/>
        </w:rPr>
        <w:t>Let op! T</w:t>
      </w:r>
      <w:r w:rsidR="00043302" w:rsidRPr="00C73BC7">
        <w:rPr>
          <w:rFonts w:ascii="Calibri" w:eastAsia="Times New Roman" w:hAnsi="Calibri" w:cs="Calibri"/>
          <w:lang w:eastAsia="nl-NL"/>
        </w:rPr>
        <w:t>ijdens de 2</w:t>
      </w:r>
      <w:r w:rsidR="00043302" w:rsidRPr="00C73BC7">
        <w:rPr>
          <w:rFonts w:ascii="Calibri" w:eastAsia="Times New Roman" w:hAnsi="Calibri" w:cs="Calibri"/>
          <w:vertAlign w:val="superscript"/>
          <w:lang w:eastAsia="nl-NL"/>
        </w:rPr>
        <w:t>e</w:t>
      </w:r>
      <w:r w:rsidR="00043302" w:rsidRPr="00C73BC7">
        <w:rPr>
          <w:rFonts w:ascii="Calibri" w:eastAsia="Times New Roman" w:hAnsi="Calibri" w:cs="Calibri"/>
          <w:lang w:eastAsia="nl-NL"/>
        </w:rPr>
        <w:t xml:space="preserve"> vragenronde </w:t>
      </w:r>
      <w:r w:rsidR="006457F8">
        <w:rPr>
          <w:rFonts w:ascii="Calibri" w:eastAsia="Times New Roman" w:hAnsi="Calibri" w:cs="Calibri"/>
          <w:lang w:eastAsia="nl-NL"/>
        </w:rPr>
        <w:t xml:space="preserve">zijn </w:t>
      </w:r>
      <w:r w:rsidR="00043302" w:rsidRPr="00C73BC7">
        <w:rPr>
          <w:rFonts w:ascii="Calibri" w:eastAsia="Times New Roman" w:hAnsi="Calibri" w:cs="Calibri"/>
          <w:lang w:eastAsia="nl-NL"/>
        </w:rPr>
        <w:t>alleen vervolgvragen op de gegeven antwoorden naar aanleiding van de 1</w:t>
      </w:r>
      <w:r w:rsidR="00043302" w:rsidRPr="00C73BC7">
        <w:rPr>
          <w:rFonts w:ascii="Calibri" w:eastAsia="Times New Roman" w:hAnsi="Calibri" w:cs="Calibri"/>
          <w:vertAlign w:val="superscript"/>
          <w:lang w:eastAsia="nl-NL"/>
        </w:rPr>
        <w:t>e</w:t>
      </w:r>
      <w:r w:rsidR="00043302" w:rsidRPr="00C73BC7">
        <w:rPr>
          <w:rFonts w:ascii="Calibri" w:eastAsia="Times New Roman" w:hAnsi="Calibri" w:cs="Calibri"/>
          <w:lang w:eastAsia="nl-NL"/>
        </w:rPr>
        <w:t xml:space="preserve"> vragenronde</w:t>
      </w:r>
      <w:r w:rsidR="006457F8">
        <w:rPr>
          <w:rFonts w:ascii="Calibri" w:eastAsia="Times New Roman" w:hAnsi="Calibri" w:cs="Calibri"/>
          <w:lang w:eastAsia="nl-NL"/>
        </w:rPr>
        <w:t xml:space="preserve"> toegestaan.</w:t>
      </w:r>
    </w:p>
    <w:p w14:paraId="5F6EB2FC" w14:textId="77777777" w:rsidR="00FB1C10" w:rsidRPr="00FB1C10" w:rsidRDefault="00FB1C10" w:rsidP="00FB1C10">
      <w:pPr>
        <w:spacing w:after="0" w:line="240" w:lineRule="auto"/>
        <w:rPr>
          <w:rFonts w:ascii="Calibri" w:eastAsia="Times New Roman" w:hAnsi="Calibri" w:cs="Calibri"/>
          <w:lang w:eastAsia="nl-NL"/>
        </w:rPr>
      </w:pPr>
    </w:p>
    <w:p w14:paraId="34D55B51" w14:textId="77777777" w:rsidR="00FB1C10" w:rsidRPr="00A926EC" w:rsidRDefault="00FB1C10" w:rsidP="00FB1C10">
      <w:pPr>
        <w:spacing w:after="0" w:line="240" w:lineRule="auto"/>
        <w:rPr>
          <w:rFonts w:ascii="Calibri" w:eastAsia="Times New Roman" w:hAnsi="Calibri" w:cs="Calibri"/>
          <w:b/>
          <w:bCs/>
          <w:lang w:eastAsia="nl-NL"/>
        </w:rPr>
      </w:pPr>
      <w:r w:rsidRPr="00A926EC">
        <w:rPr>
          <w:rFonts w:ascii="Calibri" w:eastAsia="Times New Roman" w:hAnsi="Calibri" w:cs="Calibri"/>
          <w:b/>
          <w:bCs/>
          <w:lang w:eastAsia="nl-NL"/>
        </w:rPr>
        <w:t>Nota van Inlichtingen</w:t>
      </w:r>
    </w:p>
    <w:p w14:paraId="781D103C" w14:textId="77777777" w:rsidR="00FB1C10" w:rsidRDefault="00FB1C10" w:rsidP="00FB1C10">
      <w:pPr>
        <w:spacing w:after="0" w:line="240" w:lineRule="auto"/>
        <w:rPr>
          <w:rFonts w:ascii="Calibri" w:eastAsia="Times New Roman" w:hAnsi="Calibri" w:cs="Calibri"/>
          <w:lang w:eastAsia="nl-NL"/>
        </w:rPr>
      </w:pPr>
      <w:r w:rsidRPr="00FB1C10">
        <w:rPr>
          <w:rFonts w:ascii="Calibri" w:eastAsia="Times New Roman" w:hAnsi="Calibri" w:cs="Calibri"/>
          <w:lang w:eastAsia="nl-NL"/>
        </w:rPr>
        <w:t xml:space="preserve">Op de aangegeven datum in de planning publiceert de gemeente de Nota van Inlichtingen. Hierin vindt u de antwoorden van alle gestelde vragen. De vragen zijn geanonimiseerd. De Nota van Inlichtingen </w:t>
      </w:r>
      <w:r w:rsidR="00591409">
        <w:rPr>
          <w:rFonts w:ascii="Calibri" w:eastAsia="Times New Roman" w:hAnsi="Calibri" w:cs="Calibri"/>
          <w:lang w:eastAsia="nl-NL"/>
        </w:rPr>
        <w:t xml:space="preserve">maakt </w:t>
      </w:r>
      <w:r w:rsidRPr="00FB1C10">
        <w:rPr>
          <w:rFonts w:ascii="Calibri" w:eastAsia="Times New Roman" w:hAnsi="Calibri" w:cs="Calibri"/>
          <w:lang w:eastAsia="nl-NL"/>
        </w:rPr>
        <w:t xml:space="preserve">integraal onderdeel </w:t>
      </w:r>
      <w:r w:rsidR="00591409">
        <w:rPr>
          <w:rFonts w:ascii="Calibri" w:eastAsia="Times New Roman" w:hAnsi="Calibri" w:cs="Calibri"/>
          <w:lang w:eastAsia="nl-NL"/>
        </w:rPr>
        <w:t xml:space="preserve">uit </w:t>
      </w:r>
      <w:r w:rsidRPr="00FB1C10">
        <w:rPr>
          <w:rFonts w:ascii="Calibri" w:eastAsia="Times New Roman" w:hAnsi="Calibri" w:cs="Calibri"/>
          <w:lang w:eastAsia="nl-NL"/>
        </w:rPr>
        <w:t>van de aanbestedingsstukken.</w:t>
      </w:r>
    </w:p>
    <w:p w14:paraId="0E04B786" w14:textId="77777777" w:rsidR="00FB1C10" w:rsidRDefault="00FB1C10" w:rsidP="00FB1C10">
      <w:pPr>
        <w:spacing w:after="0" w:line="240" w:lineRule="auto"/>
        <w:rPr>
          <w:rFonts w:ascii="Calibri" w:eastAsia="Times New Roman" w:hAnsi="Calibri" w:cs="Calibri"/>
          <w:lang w:eastAsia="nl-NL"/>
        </w:rPr>
      </w:pPr>
    </w:p>
    <w:p w14:paraId="66014E8B" w14:textId="77777777" w:rsidR="00A93D86" w:rsidRDefault="00A93D86" w:rsidP="00F7256B">
      <w:pPr>
        <w:pStyle w:val="Kop2"/>
        <w:numPr>
          <w:ilvl w:val="1"/>
          <w:numId w:val="17"/>
        </w:numPr>
        <w:rPr>
          <w:lang w:eastAsia="nl-NL"/>
        </w:rPr>
      </w:pPr>
      <w:bookmarkStart w:id="76" w:name="_Toc236745212"/>
      <w:bookmarkStart w:id="77" w:name="_Toc173416912"/>
      <w:bookmarkStart w:id="78" w:name="_Toc173417192"/>
      <w:r>
        <w:rPr>
          <w:lang w:eastAsia="nl-NL"/>
        </w:rPr>
        <w:t xml:space="preserve">Indienen van de </w:t>
      </w:r>
      <w:r w:rsidR="001508E1">
        <w:rPr>
          <w:lang w:eastAsia="nl-NL"/>
        </w:rPr>
        <w:t>Inschrijving</w:t>
      </w:r>
      <w:bookmarkEnd w:id="76"/>
    </w:p>
    <w:p w14:paraId="5B2F138B" w14:textId="72DAB16E" w:rsidR="00640D1E" w:rsidRPr="00ED1A60" w:rsidRDefault="002871E9" w:rsidP="00640D1E">
      <w:pPr>
        <w:spacing w:after="0" w:line="240" w:lineRule="auto"/>
        <w:rPr>
          <w:rFonts w:ascii="Calibri" w:eastAsia="Times New Roman" w:hAnsi="Calibri" w:cs="Calibri"/>
          <w:lang w:eastAsia="nl-NL"/>
        </w:rPr>
      </w:pPr>
      <w:r>
        <w:rPr>
          <w:rFonts w:ascii="Calibri" w:eastAsia="Times New Roman" w:hAnsi="Calibri" w:cs="Calibri"/>
          <w:lang w:eastAsia="nl-NL"/>
        </w:rPr>
        <w:t>I</w:t>
      </w:r>
      <w:r w:rsidRPr="002871E9">
        <w:rPr>
          <w:rFonts w:ascii="Calibri" w:eastAsia="Times New Roman" w:hAnsi="Calibri" w:cs="Calibri"/>
          <w:lang w:eastAsia="nl-NL"/>
        </w:rPr>
        <w:t>nschrijvers dienen hun inschrijving via TenderNed in met inachtneming van alle bepalingen uit de aanbestedingsstukken, waaronder de Nota('s) van Inlichtingen.</w:t>
      </w:r>
      <w:r w:rsidR="00640D1E" w:rsidRPr="00ED1A60">
        <w:rPr>
          <w:rFonts w:ascii="Calibri" w:eastAsia="Times New Roman" w:hAnsi="Calibri" w:cs="Calibri"/>
          <w:lang w:eastAsia="nl-NL"/>
        </w:rPr>
        <w:t xml:space="preserve">. Kenmerkend voor de aanbesteding is dat niet meer over de </w:t>
      </w:r>
      <w:r w:rsidR="001508E1">
        <w:rPr>
          <w:rFonts w:ascii="Calibri" w:eastAsia="Times New Roman" w:hAnsi="Calibri" w:cs="Calibri"/>
          <w:lang w:eastAsia="nl-NL"/>
        </w:rPr>
        <w:t>Inschrijving</w:t>
      </w:r>
      <w:r w:rsidR="00640D1E" w:rsidRPr="00ED1A60">
        <w:rPr>
          <w:rFonts w:ascii="Calibri" w:eastAsia="Times New Roman" w:hAnsi="Calibri" w:cs="Calibri"/>
          <w:lang w:eastAsia="nl-NL"/>
        </w:rPr>
        <w:t xml:space="preserve"> kan worden onderhandeld. Dit betekent dat de </w:t>
      </w:r>
      <w:r w:rsidR="001508E1">
        <w:rPr>
          <w:rFonts w:ascii="Calibri" w:eastAsia="Times New Roman" w:hAnsi="Calibri" w:cs="Calibri"/>
          <w:lang w:eastAsia="nl-NL"/>
        </w:rPr>
        <w:t>Inschrijving</w:t>
      </w:r>
      <w:r w:rsidR="00640D1E" w:rsidRPr="00ED1A60">
        <w:rPr>
          <w:rFonts w:ascii="Calibri" w:eastAsia="Times New Roman" w:hAnsi="Calibri" w:cs="Calibri"/>
          <w:lang w:eastAsia="nl-NL"/>
        </w:rPr>
        <w:t xml:space="preserve"> het beste aanbod van </w:t>
      </w:r>
      <w:r w:rsidR="002F0519">
        <w:rPr>
          <w:rFonts w:ascii="Calibri" w:eastAsia="Times New Roman" w:hAnsi="Calibri" w:cs="Calibri"/>
          <w:lang w:eastAsia="nl-NL"/>
        </w:rPr>
        <w:t>Inschrijver</w:t>
      </w:r>
      <w:r w:rsidR="00640D1E" w:rsidRPr="00ED1A60">
        <w:rPr>
          <w:rFonts w:ascii="Calibri" w:eastAsia="Times New Roman" w:hAnsi="Calibri" w:cs="Calibri"/>
          <w:lang w:eastAsia="nl-NL"/>
        </w:rPr>
        <w:t xml:space="preserve">s dient te bevatten. In de aanbestedingsstukken wordt toegelicht op basis van welke eisen en wensen de </w:t>
      </w:r>
      <w:r w:rsidR="001508E1">
        <w:rPr>
          <w:rFonts w:ascii="Calibri" w:eastAsia="Times New Roman" w:hAnsi="Calibri" w:cs="Calibri"/>
          <w:lang w:eastAsia="nl-NL"/>
        </w:rPr>
        <w:t>Inschrijving</w:t>
      </w:r>
      <w:r w:rsidR="00640D1E" w:rsidRPr="00ED1A60">
        <w:rPr>
          <w:rFonts w:ascii="Calibri" w:eastAsia="Times New Roman" w:hAnsi="Calibri" w:cs="Calibri"/>
          <w:lang w:eastAsia="nl-NL"/>
        </w:rPr>
        <w:t>en worden beoordeeld.</w:t>
      </w:r>
    </w:p>
    <w:p w14:paraId="380DAEA9" w14:textId="77777777" w:rsidR="00640D1E" w:rsidRPr="00ED1A60" w:rsidRDefault="00640D1E" w:rsidP="00640D1E">
      <w:pPr>
        <w:spacing w:after="0" w:line="240" w:lineRule="auto"/>
        <w:rPr>
          <w:rFonts w:ascii="Calibri" w:eastAsia="Times New Roman" w:hAnsi="Calibri" w:cs="Calibri"/>
          <w:lang w:eastAsia="nl-NL"/>
        </w:rPr>
      </w:pPr>
    </w:p>
    <w:p w14:paraId="7FF26A33" w14:textId="77777777" w:rsidR="00640D1E" w:rsidRPr="00ED1A60" w:rsidRDefault="00640D1E" w:rsidP="00640D1E">
      <w:pPr>
        <w:spacing w:after="0" w:line="240" w:lineRule="auto"/>
        <w:rPr>
          <w:rFonts w:ascii="Calibri" w:eastAsia="Times New Roman" w:hAnsi="Calibri" w:cs="Calibri"/>
          <w:lang w:eastAsia="nl-NL"/>
        </w:rPr>
      </w:pPr>
      <w:r w:rsidRPr="00ED1A60">
        <w:rPr>
          <w:rFonts w:ascii="Calibri" w:eastAsia="Times New Roman" w:hAnsi="Calibri" w:cs="Calibri"/>
          <w:lang w:eastAsia="nl-NL"/>
        </w:rPr>
        <w:t xml:space="preserve">Let op! Het beantwoorden van vragen en uploaden van documenten in TenderNed staat niet gelijk aan het indienen van een </w:t>
      </w:r>
      <w:r w:rsidR="001508E1">
        <w:rPr>
          <w:rFonts w:ascii="Calibri" w:eastAsia="Times New Roman" w:hAnsi="Calibri" w:cs="Calibri"/>
          <w:lang w:eastAsia="nl-NL"/>
        </w:rPr>
        <w:t>Inschrijving</w:t>
      </w:r>
      <w:r w:rsidRPr="00ED1A60">
        <w:rPr>
          <w:rFonts w:ascii="Calibri" w:eastAsia="Times New Roman" w:hAnsi="Calibri" w:cs="Calibri"/>
          <w:lang w:eastAsia="nl-NL"/>
        </w:rPr>
        <w:t xml:space="preserve">. Het indienen van de </w:t>
      </w:r>
      <w:r w:rsidR="001508E1">
        <w:rPr>
          <w:rFonts w:ascii="Calibri" w:eastAsia="Times New Roman" w:hAnsi="Calibri" w:cs="Calibri"/>
          <w:lang w:eastAsia="nl-NL"/>
        </w:rPr>
        <w:t>Inschrijving</w:t>
      </w:r>
      <w:r w:rsidRPr="00ED1A60">
        <w:rPr>
          <w:rFonts w:ascii="Calibri" w:eastAsia="Times New Roman" w:hAnsi="Calibri" w:cs="Calibri"/>
          <w:lang w:eastAsia="nl-NL"/>
        </w:rPr>
        <w:t xml:space="preserve"> vereist een </w:t>
      </w:r>
      <w:r w:rsidRPr="00ED1A60">
        <w:rPr>
          <w:rFonts w:ascii="Calibri" w:eastAsia="Times New Roman" w:hAnsi="Calibri" w:cs="Calibri"/>
          <w:b/>
          <w:lang w:eastAsia="nl-NL"/>
        </w:rPr>
        <w:t xml:space="preserve">separate actie </w:t>
      </w:r>
      <w:r w:rsidRPr="00ED1A60">
        <w:rPr>
          <w:rFonts w:ascii="Calibri" w:eastAsia="Times New Roman" w:hAnsi="Calibri" w:cs="Calibri"/>
          <w:lang w:eastAsia="nl-NL"/>
        </w:rPr>
        <w:t>in het systeem die bevestigd moet worden met een SMS-code.</w:t>
      </w:r>
    </w:p>
    <w:p w14:paraId="11E11A72" w14:textId="77777777" w:rsidR="00640D1E" w:rsidRDefault="00640D1E" w:rsidP="00640D1E">
      <w:pPr>
        <w:spacing w:after="0" w:line="240" w:lineRule="auto"/>
        <w:rPr>
          <w:rFonts w:ascii="Calibri" w:eastAsia="Times New Roman" w:hAnsi="Calibri" w:cs="Calibri"/>
          <w:lang w:eastAsia="nl-NL"/>
        </w:rPr>
      </w:pPr>
    </w:p>
    <w:p w14:paraId="03C03AE5" w14:textId="77777777" w:rsidR="00640D1E" w:rsidRPr="00C73BC7" w:rsidRDefault="00640D1E" w:rsidP="00640D1E">
      <w:pPr>
        <w:spacing w:after="0" w:line="240" w:lineRule="auto"/>
        <w:rPr>
          <w:rFonts w:ascii="Calibri" w:eastAsia="Times New Roman" w:hAnsi="Calibri" w:cs="Calibri"/>
          <w:lang w:eastAsia="nl-NL"/>
        </w:rPr>
      </w:pPr>
      <w:r w:rsidRPr="00ED1A60">
        <w:rPr>
          <w:rFonts w:ascii="Calibri" w:eastAsia="Times New Roman" w:hAnsi="Calibri" w:cs="Calibri"/>
          <w:lang w:eastAsia="nl-NL"/>
        </w:rPr>
        <w:t xml:space="preserve">Een onvolledige </w:t>
      </w:r>
      <w:r w:rsidR="001508E1">
        <w:rPr>
          <w:rFonts w:ascii="Calibri" w:eastAsia="Times New Roman" w:hAnsi="Calibri" w:cs="Calibri"/>
          <w:lang w:eastAsia="nl-NL"/>
        </w:rPr>
        <w:t>Inschrijving</w:t>
      </w:r>
      <w:r w:rsidRPr="00ED1A60">
        <w:rPr>
          <w:rFonts w:ascii="Calibri" w:eastAsia="Times New Roman" w:hAnsi="Calibri" w:cs="Calibri"/>
          <w:lang w:eastAsia="nl-NL"/>
        </w:rPr>
        <w:t xml:space="preserve"> en/of een verkeerd ingediende format kan leiden tot een ongeldige </w:t>
      </w:r>
      <w:r w:rsidR="001508E1">
        <w:rPr>
          <w:rFonts w:ascii="Calibri" w:eastAsia="Times New Roman" w:hAnsi="Calibri" w:cs="Calibri"/>
          <w:lang w:eastAsia="nl-NL"/>
        </w:rPr>
        <w:t>Inschrijving</w:t>
      </w:r>
      <w:r w:rsidRPr="00ED1A60">
        <w:rPr>
          <w:rFonts w:ascii="Calibri" w:eastAsia="Times New Roman" w:hAnsi="Calibri" w:cs="Calibri"/>
          <w:lang w:eastAsia="nl-NL"/>
        </w:rPr>
        <w:t xml:space="preserve"> indien </w:t>
      </w:r>
      <w:r w:rsidRPr="00C73BC7">
        <w:rPr>
          <w:rFonts w:ascii="Calibri" w:eastAsia="Times New Roman" w:hAnsi="Calibri" w:cs="Calibri"/>
          <w:lang w:eastAsia="nl-NL"/>
        </w:rPr>
        <w:t>de gemeente van mening is dat herstel niet mogelijk is.</w:t>
      </w:r>
    </w:p>
    <w:p w14:paraId="00A00E81" w14:textId="77777777" w:rsidR="00640D1E" w:rsidRPr="00C73BC7" w:rsidRDefault="00640D1E" w:rsidP="00640D1E">
      <w:pPr>
        <w:spacing w:after="0" w:line="240" w:lineRule="auto"/>
        <w:rPr>
          <w:rFonts w:ascii="Calibri" w:eastAsia="Times New Roman" w:hAnsi="Calibri" w:cs="Calibri"/>
          <w:lang w:eastAsia="nl-NL"/>
        </w:rPr>
      </w:pPr>
    </w:p>
    <w:p w14:paraId="17591DE4" w14:textId="285385F6" w:rsidR="00640D1E" w:rsidRPr="00C73BC7" w:rsidRDefault="00640D1E" w:rsidP="00640D1E">
      <w:pPr>
        <w:spacing w:after="0" w:line="240" w:lineRule="auto"/>
        <w:rPr>
          <w:rFonts w:ascii="Calibri" w:eastAsia="Times New Roman" w:hAnsi="Calibri" w:cs="Calibri"/>
          <w:lang w:eastAsia="nl-NL"/>
        </w:rPr>
      </w:pPr>
      <w:r w:rsidRPr="00C73BC7">
        <w:rPr>
          <w:rFonts w:ascii="Calibri" w:eastAsia="Times New Roman" w:hAnsi="Calibri" w:cs="Calibri"/>
          <w:lang w:eastAsia="nl-NL"/>
        </w:rPr>
        <w:t xml:space="preserve">Ten aanzien van het indienen van een </w:t>
      </w:r>
      <w:r w:rsidR="001508E1" w:rsidRPr="00C73BC7">
        <w:rPr>
          <w:rFonts w:ascii="Calibri" w:eastAsia="Times New Roman" w:hAnsi="Calibri" w:cs="Calibri"/>
          <w:lang w:eastAsia="nl-NL"/>
        </w:rPr>
        <w:t>Inschrijving</w:t>
      </w:r>
      <w:r w:rsidRPr="00C73BC7">
        <w:rPr>
          <w:rFonts w:ascii="Calibri" w:eastAsia="Times New Roman" w:hAnsi="Calibri" w:cs="Calibri"/>
          <w:b/>
          <w:lang w:eastAsia="nl-NL"/>
        </w:rPr>
        <w:t xml:space="preserve"> </w:t>
      </w:r>
      <w:r w:rsidRPr="00C73BC7">
        <w:rPr>
          <w:rFonts w:ascii="Calibri" w:eastAsia="Times New Roman" w:hAnsi="Calibri" w:cs="Calibri"/>
          <w:lang w:eastAsia="nl-NL"/>
        </w:rPr>
        <w:t xml:space="preserve">geldt het volgende: </w:t>
      </w:r>
    </w:p>
    <w:p w14:paraId="50DC820E" w14:textId="77777777" w:rsidR="00640D1E" w:rsidRPr="00C73BC7" w:rsidRDefault="00640D1E" w:rsidP="00640D1E">
      <w:pPr>
        <w:spacing w:after="0" w:line="240" w:lineRule="auto"/>
        <w:rPr>
          <w:rFonts w:ascii="Calibri" w:eastAsia="Times New Roman" w:hAnsi="Calibri" w:cs="Calibri"/>
          <w:lang w:eastAsia="nl-NL"/>
        </w:rPr>
      </w:pPr>
    </w:p>
    <w:p w14:paraId="6246AA41" w14:textId="77777777" w:rsidR="00640D1E" w:rsidRPr="00C73BC7" w:rsidRDefault="00640D1E" w:rsidP="00F7256B">
      <w:pPr>
        <w:numPr>
          <w:ilvl w:val="0"/>
          <w:numId w:val="3"/>
        </w:numPr>
        <w:spacing w:after="0" w:line="240" w:lineRule="auto"/>
        <w:rPr>
          <w:rFonts w:ascii="Calibri" w:eastAsia="Times New Roman" w:hAnsi="Calibri" w:cs="Calibri"/>
          <w:lang w:eastAsia="nl-NL"/>
        </w:rPr>
      </w:pPr>
      <w:r w:rsidRPr="00C73BC7">
        <w:rPr>
          <w:rFonts w:ascii="Calibri" w:eastAsia="Times New Roman" w:hAnsi="Calibri" w:cs="Calibri"/>
          <w:lang w:eastAsia="nl-NL"/>
        </w:rPr>
        <w:t xml:space="preserve">Concernverhouding: </w:t>
      </w:r>
    </w:p>
    <w:p w14:paraId="4BFE58ED" w14:textId="77777777" w:rsidR="00640D1E" w:rsidRPr="00C73BC7" w:rsidRDefault="00640D1E" w:rsidP="00640D1E">
      <w:pPr>
        <w:spacing w:after="0" w:line="240" w:lineRule="auto"/>
        <w:ind w:left="706"/>
        <w:rPr>
          <w:rFonts w:ascii="Calibri" w:eastAsia="Times New Roman" w:hAnsi="Calibri" w:cs="Calibri"/>
          <w:lang w:eastAsia="nl-NL"/>
        </w:rPr>
      </w:pPr>
      <w:r w:rsidRPr="00C73BC7">
        <w:rPr>
          <w:rFonts w:ascii="Calibri" w:eastAsia="Times New Roman" w:hAnsi="Calibri" w:cs="Calibri"/>
          <w:lang w:eastAsia="nl-NL"/>
        </w:rPr>
        <w:t xml:space="preserve">Van een concern mag zich [per perceel] slechts één rechtspersoon inschrijven. Meer rechtspersonen van een concern kunnen wel tezamen in de vorm van een </w:t>
      </w:r>
      <w:r w:rsidR="00BF141B" w:rsidRPr="00C73BC7">
        <w:rPr>
          <w:rFonts w:ascii="Calibri" w:eastAsia="Times New Roman" w:hAnsi="Calibri" w:cs="Calibri"/>
          <w:lang w:eastAsia="nl-NL"/>
        </w:rPr>
        <w:t>Combinatie</w:t>
      </w:r>
      <w:r w:rsidRPr="00C73BC7">
        <w:rPr>
          <w:rFonts w:ascii="Calibri" w:eastAsia="Times New Roman" w:hAnsi="Calibri" w:cs="Calibri"/>
          <w:lang w:eastAsia="nl-NL"/>
        </w:rPr>
        <w:t xml:space="preserve"> inschrijven. Onder een concern wordt verstaan</w:t>
      </w:r>
      <w:r w:rsidR="00722925" w:rsidRPr="00C73BC7">
        <w:rPr>
          <w:rFonts w:ascii="Calibri" w:eastAsia="Times New Roman" w:hAnsi="Calibri" w:cs="Calibri"/>
          <w:lang w:eastAsia="nl-NL"/>
        </w:rPr>
        <w:t xml:space="preserve"> (definitie)</w:t>
      </w:r>
      <w:r w:rsidRPr="00C73BC7">
        <w:rPr>
          <w:rFonts w:ascii="Calibri" w:eastAsia="Times New Roman" w:hAnsi="Calibri" w:cs="Calibri"/>
          <w:lang w:eastAsia="nl-NL"/>
        </w:rPr>
        <w:t xml:space="preserve">: een rechtspersoon tezamen met haar dochtermaatschappijen in de zin van artikel 24a, Boek 2, Burgerlijk Wetboek. </w:t>
      </w:r>
    </w:p>
    <w:p w14:paraId="77A669B7" w14:textId="77777777" w:rsidR="00640D1E" w:rsidRPr="00C73BC7" w:rsidRDefault="00640D1E" w:rsidP="00640D1E">
      <w:pPr>
        <w:spacing w:after="0" w:line="240" w:lineRule="auto"/>
        <w:rPr>
          <w:rFonts w:ascii="Calibri" w:eastAsia="Times New Roman" w:hAnsi="Calibri" w:cs="Calibri"/>
          <w:lang w:eastAsia="nl-NL"/>
        </w:rPr>
      </w:pPr>
    </w:p>
    <w:p w14:paraId="463287B8" w14:textId="77777777" w:rsidR="00640D1E" w:rsidRPr="00C73BC7" w:rsidRDefault="00640D1E" w:rsidP="00640D1E">
      <w:pPr>
        <w:spacing w:after="0" w:line="240" w:lineRule="auto"/>
        <w:rPr>
          <w:rFonts w:ascii="Calibri" w:eastAsia="Times New Roman" w:hAnsi="Calibri" w:cs="Calibri"/>
          <w:lang w:eastAsia="nl-NL"/>
        </w:rPr>
      </w:pPr>
      <w:r w:rsidRPr="00C73BC7">
        <w:rPr>
          <w:rFonts w:ascii="Calibri" w:eastAsia="Times New Roman" w:hAnsi="Calibri" w:cs="Calibri"/>
          <w:lang w:eastAsia="nl-NL"/>
        </w:rPr>
        <w:t xml:space="preserve">Uitzonderingen hierop zijn slechts toegestaan indien door </w:t>
      </w:r>
      <w:r w:rsidR="002F0519" w:rsidRPr="00C73BC7">
        <w:rPr>
          <w:rFonts w:ascii="Calibri" w:eastAsia="Times New Roman" w:hAnsi="Calibri" w:cs="Calibri"/>
          <w:lang w:eastAsia="nl-NL"/>
        </w:rPr>
        <w:t>Inschrijver</w:t>
      </w:r>
      <w:r w:rsidRPr="00C73BC7">
        <w:rPr>
          <w:rFonts w:ascii="Calibri" w:eastAsia="Times New Roman" w:hAnsi="Calibri" w:cs="Calibri"/>
          <w:lang w:eastAsia="nl-NL"/>
        </w:rPr>
        <w:t xml:space="preserve">s wordt aangetoond dat de </w:t>
      </w:r>
      <w:r w:rsidR="001508E1" w:rsidRPr="00C73BC7">
        <w:rPr>
          <w:rFonts w:ascii="Calibri" w:eastAsia="Times New Roman" w:hAnsi="Calibri" w:cs="Calibri"/>
          <w:lang w:eastAsia="nl-NL"/>
        </w:rPr>
        <w:t>Inschrijving</w:t>
      </w:r>
      <w:r w:rsidRPr="00C73BC7">
        <w:rPr>
          <w:rFonts w:ascii="Calibri" w:eastAsia="Times New Roman" w:hAnsi="Calibri" w:cs="Calibri"/>
          <w:lang w:eastAsia="nl-NL"/>
        </w:rPr>
        <w:t xml:space="preserve"> in onafhankelijkheid is opgesteld en dat de mededinging niet is vervalst. Indien dit niet kan worden aangetoond, dan leidt dit tot uitsluiting van alle betrokken ondernemers.</w:t>
      </w:r>
    </w:p>
    <w:p w14:paraId="1B8D6999" w14:textId="77777777" w:rsidR="00640D1E" w:rsidRPr="00640D1E" w:rsidRDefault="00640D1E" w:rsidP="00640D1E">
      <w:pPr>
        <w:rPr>
          <w:lang w:eastAsia="nl-NL"/>
        </w:rPr>
      </w:pPr>
      <w:bookmarkStart w:id="79" w:name="_Hlk195878719"/>
    </w:p>
    <w:p w14:paraId="0C8FCB4D" w14:textId="77777777" w:rsidR="00ED1A60" w:rsidRPr="00ED1A60" w:rsidRDefault="00ED1A60" w:rsidP="00F7256B">
      <w:pPr>
        <w:pStyle w:val="Kop2"/>
        <w:numPr>
          <w:ilvl w:val="1"/>
          <w:numId w:val="17"/>
        </w:numPr>
        <w:rPr>
          <w:lang w:eastAsia="nl-NL"/>
        </w:rPr>
      </w:pPr>
      <w:bookmarkStart w:id="80" w:name="_Toc173416913"/>
      <w:bookmarkStart w:id="81" w:name="_Toc173417193"/>
      <w:bookmarkStart w:id="82" w:name="_Toc236745213"/>
      <w:bookmarkEnd w:id="77"/>
      <w:bookmarkEnd w:id="78"/>
      <w:bookmarkEnd w:id="79"/>
      <w:r w:rsidRPr="00ED1A60">
        <w:rPr>
          <w:lang w:eastAsia="nl-NL"/>
        </w:rPr>
        <w:t>Ontvangstbevestiging</w:t>
      </w:r>
      <w:bookmarkEnd w:id="80"/>
      <w:bookmarkEnd w:id="81"/>
      <w:bookmarkEnd w:id="82"/>
    </w:p>
    <w:p w14:paraId="03770239" w14:textId="77777777" w:rsidR="00ED1A60" w:rsidRDefault="00ED1A60" w:rsidP="00ED1A60">
      <w:pPr>
        <w:tabs>
          <w:tab w:val="left" w:pos="0"/>
        </w:tabs>
        <w:suppressAutoHyphens/>
        <w:autoSpaceDE w:val="0"/>
        <w:autoSpaceDN w:val="0"/>
        <w:adjustRightInd w:val="0"/>
        <w:spacing w:after="0" w:line="240" w:lineRule="auto"/>
        <w:rPr>
          <w:rFonts w:ascii="Calibri" w:eastAsia="Times New Roman" w:hAnsi="Calibri" w:cs="Calibri"/>
          <w:lang w:eastAsia="nl-NL"/>
        </w:rPr>
      </w:pPr>
      <w:r w:rsidRPr="00ED1A60">
        <w:rPr>
          <w:rFonts w:ascii="Calibri" w:eastAsia="Times New Roman" w:hAnsi="Calibri" w:cs="Calibri"/>
          <w:lang w:eastAsia="nl-NL"/>
        </w:rPr>
        <w:t xml:space="preserve">Na het indienen van uw </w:t>
      </w:r>
      <w:r w:rsidR="001508E1">
        <w:rPr>
          <w:rFonts w:ascii="Calibri" w:eastAsia="Times New Roman" w:hAnsi="Calibri" w:cs="Calibri"/>
          <w:lang w:eastAsia="nl-NL"/>
        </w:rPr>
        <w:t>Inschrijving</w:t>
      </w:r>
      <w:r w:rsidRPr="00ED1A60">
        <w:rPr>
          <w:rFonts w:ascii="Calibri" w:eastAsia="Times New Roman" w:hAnsi="Calibri" w:cs="Calibri"/>
          <w:lang w:eastAsia="nl-NL"/>
        </w:rPr>
        <w:t xml:space="preserve"> ontvangt u een TenderNed-bericht met de bevestiging. Als dit bericht uitblijft wordt u aangeraden contact op te nemen met de servicedesk van TenderNed.</w:t>
      </w:r>
    </w:p>
    <w:p w14:paraId="079CEF7F" w14:textId="77777777" w:rsidR="003B1435" w:rsidRPr="00ED1A60" w:rsidRDefault="003B1435" w:rsidP="00ED1A60">
      <w:pPr>
        <w:tabs>
          <w:tab w:val="left" w:pos="0"/>
        </w:tabs>
        <w:suppressAutoHyphens/>
        <w:autoSpaceDE w:val="0"/>
        <w:autoSpaceDN w:val="0"/>
        <w:adjustRightInd w:val="0"/>
        <w:spacing w:after="0" w:line="240" w:lineRule="auto"/>
        <w:rPr>
          <w:rFonts w:ascii="Calibri" w:eastAsia="Times New Roman" w:hAnsi="Calibri" w:cs="Calibri"/>
          <w:lang w:eastAsia="nl-NL"/>
        </w:rPr>
      </w:pPr>
    </w:p>
    <w:p w14:paraId="2A9C83C0" w14:textId="77777777" w:rsidR="00ED1A60" w:rsidRPr="00ED1A60" w:rsidRDefault="00ED1A60" w:rsidP="00F7256B">
      <w:pPr>
        <w:pStyle w:val="Kop2"/>
        <w:numPr>
          <w:ilvl w:val="1"/>
          <w:numId w:val="17"/>
        </w:numPr>
        <w:rPr>
          <w:lang w:eastAsia="nl-NL"/>
        </w:rPr>
      </w:pPr>
      <w:bookmarkStart w:id="83" w:name="_Toc184187441"/>
      <w:bookmarkStart w:id="84" w:name="_Toc173416914"/>
      <w:bookmarkStart w:id="85" w:name="_Toc173417194"/>
      <w:bookmarkStart w:id="86" w:name="_Toc236745214"/>
      <w:r w:rsidRPr="00ED1A60">
        <w:rPr>
          <w:lang w:eastAsia="nl-NL"/>
        </w:rPr>
        <w:t>Opening</w:t>
      </w:r>
      <w:bookmarkEnd w:id="83"/>
      <w:r w:rsidRPr="00ED1A60">
        <w:rPr>
          <w:lang w:eastAsia="nl-NL"/>
        </w:rPr>
        <w:t xml:space="preserve"> van de </w:t>
      </w:r>
      <w:r w:rsidR="001508E1">
        <w:rPr>
          <w:lang w:eastAsia="nl-NL"/>
        </w:rPr>
        <w:t>Inschrijving</w:t>
      </w:r>
      <w:r w:rsidRPr="00ED1A60">
        <w:rPr>
          <w:lang w:eastAsia="nl-NL"/>
        </w:rPr>
        <w:t>en</w:t>
      </w:r>
      <w:bookmarkEnd w:id="84"/>
      <w:bookmarkEnd w:id="85"/>
      <w:bookmarkEnd w:id="86"/>
    </w:p>
    <w:p w14:paraId="51772175" w14:textId="77777777" w:rsidR="00ED1A60" w:rsidRDefault="00ED1A60" w:rsidP="00ED1A60">
      <w:pPr>
        <w:spacing w:after="0" w:line="240" w:lineRule="auto"/>
        <w:rPr>
          <w:rFonts w:ascii="Calibri" w:eastAsia="Times New Roman" w:hAnsi="Calibri" w:cs="Calibri"/>
          <w:lang w:eastAsia="nl-NL"/>
        </w:rPr>
      </w:pPr>
      <w:r w:rsidRPr="00ED1A60">
        <w:rPr>
          <w:rFonts w:ascii="Calibri" w:eastAsia="Times New Roman" w:hAnsi="Calibri" w:cs="Calibri"/>
          <w:lang w:eastAsia="nl-NL"/>
        </w:rPr>
        <w:t xml:space="preserve">De opening van de </w:t>
      </w:r>
      <w:r w:rsidR="001508E1">
        <w:rPr>
          <w:rFonts w:ascii="Calibri" w:eastAsia="Times New Roman" w:hAnsi="Calibri" w:cs="Calibri"/>
          <w:lang w:eastAsia="nl-NL"/>
        </w:rPr>
        <w:t>Inschrijving</w:t>
      </w:r>
      <w:r w:rsidRPr="00ED1A60">
        <w:rPr>
          <w:rFonts w:ascii="Calibri" w:eastAsia="Times New Roman" w:hAnsi="Calibri" w:cs="Calibri"/>
          <w:lang w:eastAsia="nl-NL"/>
        </w:rPr>
        <w:t xml:space="preserve">en zal na de indieningstermijn plaatsvinden zoals vermeld in de planning. Opening geschiedt volledig digitaal en is een formaliteit. Er worden geen </w:t>
      </w:r>
      <w:r w:rsidR="002F0519">
        <w:rPr>
          <w:rFonts w:ascii="Calibri" w:eastAsia="Times New Roman" w:hAnsi="Calibri" w:cs="Calibri"/>
          <w:lang w:eastAsia="nl-NL"/>
        </w:rPr>
        <w:t>Inschrijver</w:t>
      </w:r>
      <w:r w:rsidRPr="00ED1A60">
        <w:rPr>
          <w:rFonts w:ascii="Calibri" w:eastAsia="Times New Roman" w:hAnsi="Calibri" w:cs="Calibri"/>
          <w:lang w:eastAsia="nl-NL"/>
        </w:rPr>
        <w:t xml:space="preserve">s bij de opening toegelaten. De opening kent geen gunningsbesluit, wel zal een proces-verbaal worden opgemaakt waarin de namen van de </w:t>
      </w:r>
      <w:r w:rsidR="002F0519">
        <w:rPr>
          <w:rFonts w:ascii="Calibri" w:eastAsia="Times New Roman" w:hAnsi="Calibri" w:cs="Calibri"/>
          <w:lang w:eastAsia="nl-NL"/>
        </w:rPr>
        <w:t>Inschrijver</w:t>
      </w:r>
      <w:r w:rsidRPr="00ED1A60">
        <w:rPr>
          <w:rFonts w:ascii="Calibri" w:eastAsia="Times New Roman" w:hAnsi="Calibri" w:cs="Calibri"/>
          <w:lang w:eastAsia="nl-NL"/>
        </w:rPr>
        <w:t xml:space="preserve">s opgenomen worden. Het proces-verbaal van opening wordt naar </w:t>
      </w:r>
      <w:r w:rsidR="002F0519">
        <w:rPr>
          <w:rFonts w:ascii="Calibri" w:eastAsia="Times New Roman" w:hAnsi="Calibri" w:cs="Calibri"/>
          <w:lang w:eastAsia="nl-NL"/>
        </w:rPr>
        <w:t>Inschrijver</w:t>
      </w:r>
      <w:r w:rsidR="0051164D" w:rsidRPr="00ED1A60">
        <w:rPr>
          <w:rFonts w:ascii="Calibri" w:eastAsia="Times New Roman" w:hAnsi="Calibri" w:cs="Calibri"/>
          <w:lang w:eastAsia="nl-NL"/>
        </w:rPr>
        <w:t xml:space="preserve">s </w:t>
      </w:r>
      <w:r w:rsidRPr="00ED1A60">
        <w:rPr>
          <w:rFonts w:ascii="Calibri" w:eastAsia="Times New Roman" w:hAnsi="Calibri" w:cs="Calibri"/>
          <w:lang w:eastAsia="nl-NL"/>
        </w:rPr>
        <w:t>toegezonden via een TenderNed-bericht.</w:t>
      </w:r>
    </w:p>
    <w:p w14:paraId="624B74FF" w14:textId="77777777" w:rsidR="003B1435" w:rsidRPr="00ED1A60" w:rsidRDefault="003B1435" w:rsidP="00ED1A60">
      <w:pPr>
        <w:spacing w:after="0" w:line="240" w:lineRule="auto"/>
        <w:rPr>
          <w:rFonts w:ascii="Calibri" w:eastAsia="Times New Roman" w:hAnsi="Calibri" w:cs="Calibri"/>
          <w:lang w:eastAsia="nl-NL"/>
        </w:rPr>
      </w:pPr>
    </w:p>
    <w:p w14:paraId="03D43F45" w14:textId="77777777" w:rsidR="00ED1A60" w:rsidRPr="00ED1A60" w:rsidRDefault="00553B4B" w:rsidP="00F7256B">
      <w:pPr>
        <w:pStyle w:val="Kop2"/>
        <w:numPr>
          <w:ilvl w:val="1"/>
          <w:numId w:val="17"/>
        </w:numPr>
        <w:rPr>
          <w:lang w:eastAsia="nl-NL"/>
        </w:rPr>
      </w:pPr>
      <w:bookmarkStart w:id="87" w:name="_Toc173416915"/>
      <w:bookmarkStart w:id="88" w:name="_Toc173417195"/>
      <w:bookmarkStart w:id="89" w:name="_Toc236745215"/>
      <w:r>
        <w:rPr>
          <w:lang w:eastAsia="nl-NL"/>
        </w:rPr>
        <w:t>Uitsluiting, g</w:t>
      </w:r>
      <w:r w:rsidR="00ED1A60" w:rsidRPr="00ED1A60">
        <w:rPr>
          <w:lang w:eastAsia="nl-NL"/>
        </w:rPr>
        <w:t>unningsbeslissing, bezwaar en verificatie</w:t>
      </w:r>
      <w:bookmarkEnd w:id="87"/>
      <w:bookmarkEnd w:id="88"/>
      <w:bookmarkEnd w:id="89"/>
    </w:p>
    <w:p w14:paraId="008BEB60" w14:textId="77777777" w:rsidR="00553B4B" w:rsidRPr="00553B4B" w:rsidRDefault="00553B4B" w:rsidP="00F7256B">
      <w:pPr>
        <w:pStyle w:val="Kop3"/>
        <w:numPr>
          <w:ilvl w:val="2"/>
          <w:numId w:val="17"/>
        </w:numPr>
        <w:rPr>
          <w:lang w:eastAsia="nl-NL"/>
        </w:rPr>
      </w:pPr>
      <w:bookmarkStart w:id="90" w:name="_Toc236745216"/>
      <w:r w:rsidRPr="00553B4B">
        <w:rPr>
          <w:lang w:eastAsia="nl-NL"/>
        </w:rPr>
        <w:t>Uitsluiting</w:t>
      </w:r>
      <w:bookmarkEnd w:id="90"/>
    </w:p>
    <w:p w14:paraId="12D162EC" w14:textId="77777777" w:rsidR="00553B4B" w:rsidRPr="00553B4B" w:rsidRDefault="00046DAC" w:rsidP="00553B4B">
      <w:pPr>
        <w:spacing w:after="0" w:line="240" w:lineRule="auto"/>
        <w:rPr>
          <w:rFonts w:ascii="Calibri" w:eastAsia="Times New Roman" w:hAnsi="Calibri" w:cs="Calibri"/>
          <w:lang w:eastAsia="nl-NL"/>
        </w:rPr>
      </w:pPr>
      <w:r>
        <w:rPr>
          <w:rFonts w:ascii="Calibri" w:eastAsia="Times New Roman" w:hAnsi="Calibri" w:cs="Calibri"/>
          <w:lang w:eastAsia="nl-NL"/>
        </w:rPr>
        <w:t>I</w:t>
      </w:r>
      <w:r w:rsidR="00830F4F">
        <w:rPr>
          <w:rFonts w:ascii="Calibri" w:eastAsia="Times New Roman" w:hAnsi="Calibri" w:cs="Calibri"/>
          <w:lang w:eastAsia="nl-NL"/>
        </w:rPr>
        <w:t>nschrijver</w:t>
      </w:r>
      <w:r w:rsidR="00553B4B" w:rsidRPr="00553B4B">
        <w:rPr>
          <w:rFonts w:ascii="Calibri" w:eastAsia="Times New Roman" w:hAnsi="Calibri" w:cs="Calibri"/>
          <w:lang w:eastAsia="nl-NL"/>
        </w:rPr>
        <w:t xml:space="preserve">s waarvan de </w:t>
      </w:r>
      <w:r w:rsidR="001508E1">
        <w:rPr>
          <w:rFonts w:ascii="Calibri" w:eastAsia="Times New Roman" w:hAnsi="Calibri" w:cs="Calibri"/>
          <w:lang w:eastAsia="nl-NL"/>
        </w:rPr>
        <w:t>Inschrijving</w:t>
      </w:r>
      <w:r w:rsidR="00553B4B" w:rsidRPr="00553B4B">
        <w:rPr>
          <w:rFonts w:ascii="Calibri" w:eastAsia="Times New Roman" w:hAnsi="Calibri" w:cs="Calibri"/>
          <w:lang w:eastAsia="nl-NL"/>
        </w:rPr>
        <w:t xml:space="preserve"> terzijde </w:t>
      </w:r>
      <w:r w:rsidR="00553B4B">
        <w:rPr>
          <w:rFonts w:ascii="Calibri" w:eastAsia="Times New Roman" w:hAnsi="Calibri" w:cs="Calibri"/>
          <w:lang w:eastAsia="nl-NL"/>
        </w:rPr>
        <w:t>is</w:t>
      </w:r>
      <w:r w:rsidR="00553B4B" w:rsidRPr="00553B4B">
        <w:rPr>
          <w:rFonts w:ascii="Calibri" w:eastAsia="Times New Roman" w:hAnsi="Calibri" w:cs="Calibri"/>
          <w:lang w:eastAsia="nl-NL"/>
        </w:rPr>
        <w:t xml:space="preserve"> gelegd</w:t>
      </w:r>
      <w:r w:rsidR="00553B4B">
        <w:rPr>
          <w:rFonts w:ascii="Calibri" w:eastAsia="Times New Roman" w:hAnsi="Calibri" w:cs="Calibri"/>
          <w:lang w:eastAsia="nl-NL"/>
        </w:rPr>
        <w:t xml:space="preserve"> </w:t>
      </w:r>
      <w:r w:rsidR="00553B4B" w:rsidRPr="00553B4B">
        <w:rPr>
          <w:rFonts w:ascii="Calibri" w:eastAsia="Times New Roman" w:hAnsi="Calibri" w:cs="Calibri"/>
          <w:lang w:eastAsia="nl-NL"/>
        </w:rPr>
        <w:t>worden hiervan zo snel als mogelijk</w:t>
      </w:r>
      <w:r w:rsidR="00553B4B">
        <w:rPr>
          <w:rFonts w:ascii="Calibri" w:eastAsia="Times New Roman" w:hAnsi="Calibri" w:cs="Calibri"/>
          <w:lang w:eastAsia="nl-NL"/>
        </w:rPr>
        <w:t xml:space="preserve">, doch uiterlijk gelijktijdig met de gunningsbeslissing, </w:t>
      </w:r>
      <w:r w:rsidR="00553B4B" w:rsidRPr="00553B4B">
        <w:rPr>
          <w:rFonts w:ascii="Calibri" w:eastAsia="Times New Roman" w:hAnsi="Calibri" w:cs="Calibri"/>
          <w:lang w:eastAsia="nl-NL"/>
        </w:rPr>
        <w:t xml:space="preserve">op de hoogte gesteld middels een uitsluitingsbrief waarbij </w:t>
      </w:r>
      <w:r w:rsidR="00553B4B">
        <w:rPr>
          <w:rFonts w:ascii="Calibri" w:eastAsia="Times New Roman" w:hAnsi="Calibri" w:cs="Calibri"/>
          <w:lang w:eastAsia="nl-NL"/>
        </w:rPr>
        <w:t>de</w:t>
      </w:r>
      <w:r w:rsidR="00553B4B" w:rsidRPr="00553B4B">
        <w:rPr>
          <w:rFonts w:ascii="Calibri" w:eastAsia="Times New Roman" w:hAnsi="Calibri" w:cs="Calibri"/>
          <w:lang w:eastAsia="nl-NL"/>
        </w:rPr>
        <w:t xml:space="preserve"> bezwaartermijn geldt </w:t>
      </w:r>
      <w:r w:rsidR="00553B4B">
        <w:rPr>
          <w:rFonts w:ascii="Calibri" w:eastAsia="Times New Roman" w:hAnsi="Calibri" w:cs="Calibri"/>
          <w:lang w:eastAsia="nl-NL"/>
        </w:rPr>
        <w:t>zoals onderstaand beschreven</w:t>
      </w:r>
      <w:r w:rsidR="00553B4B" w:rsidRPr="00553B4B">
        <w:rPr>
          <w:rFonts w:ascii="Calibri" w:eastAsia="Times New Roman" w:hAnsi="Calibri" w:cs="Calibri"/>
          <w:lang w:eastAsia="nl-NL"/>
        </w:rPr>
        <w:t>.</w:t>
      </w:r>
    </w:p>
    <w:p w14:paraId="05CCAF30" w14:textId="77777777" w:rsidR="00553B4B" w:rsidRDefault="00553B4B" w:rsidP="00553B4B">
      <w:pPr>
        <w:spacing w:after="0" w:line="240" w:lineRule="auto"/>
        <w:rPr>
          <w:rFonts w:ascii="Calibri" w:eastAsia="Times New Roman" w:hAnsi="Calibri" w:cs="Calibri"/>
          <w:b/>
          <w:bCs/>
          <w:lang w:eastAsia="nl-NL"/>
        </w:rPr>
      </w:pPr>
    </w:p>
    <w:p w14:paraId="18696CF0" w14:textId="77777777" w:rsidR="00601E82" w:rsidRPr="00601E82" w:rsidRDefault="00601E82" w:rsidP="00F7256B">
      <w:pPr>
        <w:pStyle w:val="Kop3"/>
        <w:numPr>
          <w:ilvl w:val="2"/>
          <w:numId w:val="17"/>
        </w:numPr>
        <w:rPr>
          <w:lang w:eastAsia="nl-NL"/>
        </w:rPr>
      </w:pPr>
      <w:bookmarkStart w:id="91" w:name="_Toc236745217"/>
      <w:r w:rsidRPr="00601E82">
        <w:rPr>
          <w:lang w:eastAsia="nl-NL"/>
        </w:rPr>
        <w:t>Gunningsbeslissing</w:t>
      </w:r>
      <w:bookmarkEnd w:id="91"/>
    </w:p>
    <w:p w14:paraId="1F8500A1" w14:textId="77777777" w:rsidR="00601E82" w:rsidRDefault="00BB6507" w:rsidP="00601E82">
      <w:pPr>
        <w:autoSpaceDE w:val="0"/>
        <w:autoSpaceDN w:val="0"/>
        <w:adjustRightInd w:val="0"/>
        <w:spacing w:after="0" w:line="240" w:lineRule="auto"/>
        <w:rPr>
          <w:rFonts w:ascii="Calibri" w:eastAsia="Times New Roman" w:hAnsi="Calibri" w:cs="Calibri"/>
          <w:lang w:eastAsia="nl-NL"/>
        </w:rPr>
      </w:pPr>
      <w:r w:rsidRPr="00BB6507">
        <w:rPr>
          <w:rFonts w:ascii="Calibri" w:eastAsia="Times New Roman" w:hAnsi="Calibri" w:cs="Calibri"/>
          <w:lang w:eastAsia="nl-NL"/>
        </w:rPr>
        <w:t>Na beoordeling van de</w:t>
      </w:r>
      <w:r w:rsidR="00553B4B">
        <w:rPr>
          <w:rFonts w:ascii="Calibri" w:eastAsia="Times New Roman" w:hAnsi="Calibri" w:cs="Calibri"/>
          <w:lang w:eastAsia="nl-NL"/>
        </w:rPr>
        <w:t xml:space="preserve"> </w:t>
      </w:r>
      <w:r w:rsidR="001508E1">
        <w:rPr>
          <w:rFonts w:ascii="Calibri" w:eastAsia="Times New Roman" w:hAnsi="Calibri" w:cs="Calibri"/>
          <w:lang w:eastAsia="nl-NL"/>
        </w:rPr>
        <w:t>Inschrijving</w:t>
      </w:r>
      <w:r w:rsidRPr="00BB6507">
        <w:rPr>
          <w:rFonts w:ascii="Calibri" w:eastAsia="Times New Roman" w:hAnsi="Calibri" w:cs="Calibri"/>
          <w:lang w:eastAsia="nl-NL"/>
        </w:rPr>
        <w:t>en</w:t>
      </w:r>
      <w:r w:rsidR="00FE57A1">
        <w:rPr>
          <w:rFonts w:ascii="Calibri" w:eastAsia="Times New Roman" w:hAnsi="Calibri" w:cs="Calibri"/>
          <w:lang w:eastAsia="nl-NL"/>
        </w:rPr>
        <w:t xml:space="preserve"> (conform beschrijving hoofdstuk 5)</w:t>
      </w:r>
      <w:r w:rsidRPr="00BB6507">
        <w:rPr>
          <w:rFonts w:ascii="Calibri" w:eastAsia="Times New Roman" w:hAnsi="Calibri" w:cs="Calibri"/>
          <w:lang w:eastAsia="nl-NL"/>
        </w:rPr>
        <w:t xml:space="preserve"> </w:t>
      </w:r>
      <w:bookmarkStart w:id="92" w:name="_Hlk184740809"/>
      <w:r w:rsidRPr="00BB6507">
        <w:rPr>
          <w:rFonts w:ascii="Calibri" w:eastAsia="Times New Roman" w:hAnsi="Calibri" w:cs="Calibri"/>
          <w:lang w:eastAsia="nl-NL"/>
        </w:rPr>
        <w:t xml:space="preserve">zal </w:t>
      </w:r>
      <w:r w:rsidR="007D6735">
        <w:rPr>
          <w:rFonts w:ascii="Calibri" w:eastAsia="Times New Roman" w:hAnsi="Calibri" w:cs="Calibri"/>
          <w:lang w:eastAsia="nl-NL"/>
        </w:rPr>
        <w:t>de gemeente</w:t>
      </w:r>
      <w:r w:rsidRPr="00BB6507">
        <w:rPr>
          <w:rFonts w:ascii="Calibri" w:eastAsia="Times New Roman" w:hAnsi="Calibri" w:cs="Calibri"/>
          <w:lang w:eastAsia="nl-NL"/>
        </w:rPr>
        <w:t xml:space="preserve"> aan </w:t>
      </w:r>
      <w:r w:rsidR="00553B4B">
        <w:rPr>
          <w:rFonts w:ascii="Calibri" w:eastAsia="Times New Roman" w:hAnsi="Calibri" w:cs="Calibri"/>
          <w:lang w:eastAsia="nl-NL"/>
        </w:rPr>
        <w:t>de</w:t>
      </w:r>
      <w:r w:rsidR="00FE57A1">
        <w:rPr>
          <w:rFonts w:ascii="Calibri" w:eastAsia="Times New Roman" w:hAnsi="Calibri" w:cs="Calibri"/>
          <w:lang w:eastAsia="nl-NL"/>
        </w:rPr>
        <w:t xml:space="preserve"> geldige</w:t>
      </w:r>
      <w:r w:rsidRPr="00BB6507">
        <w:rPr>
          <w:rFonts w:ascii="Calibri" w:eastAsia="Times New Roman" w:hAnsi="Calibri" w:cs="Calibri"/>
          <w:lang w:eastAsia="nl-NL"/>
        </w:rPr>
        <w:t xml:space="preserve"> </w:t>
      </w:r>
      <w:r w:rsidR="002F0519">
        <w:rPr>
          <w:rFonts w:ascii="Calibri" w:eastAsia="Times New Roman" w:hAnsi="Calibri" w:cs="Calibri"/>
          <w:lang w:eastAsia="nl-NL"/>
        </w:rPr>
        <w:t>Inschrijver</w:t>
      </w:r>
      <w:r w:rsidRPr="00BB6507">
        <w:rPr>
          <w:rFonts w:ascii="Calibri" w:eastAsia="Times New Roman" w:hAnsi="Calibri" w:cs="Calibri"/>
          <w:lang w:eastAsia="nl-NL"/>
        </w:rPr>
        <w:t xml:space="preserve">s doormiddel van een voorlopige gunningsbeslissing schriftelijk mededelen aan welke </w:t>
      </w:r>
      <w:r w:rsidR="002F0519">
        <w:rPr>
          <w:rFonts w:ascii="Calibri" w:eastAsia="Times New Roman" w:hAnsi="Calibri" w:cs="Calibri"/>
          <w:lang w:eastAsia="nl-NL"/>
        </w:rPr>
        <w:t>Inschrijver</w:t>
      </w:r>
      <w:r w:rsidRPr="00BB6507">
        <w:rPr>
          <w:rFonts w:ascii="Calibri" w:eastAsia="Times New Roman" w:hAnsi="Calibri" w:cs="Calibri"/>
          <w:lang w:eastAsia="nl-NL"/>
        </w:rPr>
        <w:t xml:space="preserve"> </w:t>
      </w:r>
      <w:r w:rsidR="007D6735">
        <w:rPr>
          <w:rFonts w:ascii="Calibri" w:eastAsia="Times New Roman" w:hAnsi="Calibri" w:cs="Calibri"/>
          <w:lang w:eastAsia="nl-NL"/>
        </w:rPr>
        <w:t>de gemeente</w:t>
      </w:r>
      <w:r w:rsidR="007D6735" w:rsidRPr="00BB6507">
        <w:rPr>
          <w:rFonts w:ascii="Calibri" w:eastAsia="Times New Roman" w:hAnsi="Calibri" w:cs="Calibri"/>
          <w:lang w:eastAsia="nl-NL"/>
        </w:rPr>
        <w:t xml:space="preserve"> </w:t>
      </w:r>
      <w:r w:rsidRPr="00BB6507">
        <w:rPr>
          <w:rFonts w:ascii="Calibri" w:eastAsia="Times New Roman" w:hAnsi="Calibri" w:cs="Calibri"/>
          <w:lang w:eastAsia="nl-NL"/>
        </w:rPr>
        <w:t xml:space="preserve">voornemens is </w:t>
      </w:r>
      <w:r w:rsidR="00047477">
        <w:rPr>
          <w:rFonts w:ascii="Calibri" w:eastAsia="Times New Roman" w:hAnsi="Calibri" w:cs="Calibri"/>
          <w:lang w:eastAsia="nl-NL"/>
        </w:rPr>
        <w:t xml:space="preserve">de </w:t>
      </w:r>
      <w:r w:rsidR="003A6C27">
        <w:rPr>
          <w:rFonts w:ascii="Calibri" w:eastAsia="Times New Roman" w:hAnsi="Calibri" w:cs="Calibri"/>
          <w:lang w:eastAsia="nl-NL"/>
        </w:rPr>
        <w:t>O</w:t>
      </w:r>
      <w:r w:rsidR="00047477">
        <w:rPr>
          <w:rFonts w:ascii="Calibri" w:eastAsia="Times New Roman" w:hAnsi="Calibri" w:cs="Calibri"/>
          <w:lang w:eastAsia="nl-NL"/>
        </w:rPr>
        <w:t>pdracht</w:t>
      </w:r>
      <w:r w:rsidRPr="00BB6507">
        <w:rPr>
          <w:rFonts w:ascii="Calibri" w:eastAsia="Times New Roman" w:hAnsi="Calibri" w:cs="Calibri"/>
          <w:lang w:eastAsia="nl-NL"/>
        </w:rPr>
        <w:t xml:space="preserve"> te gunnen. Deze mededeling</w:t>
      </w:r>
      <w:r w:rsidR="006D0892">
        <w:rPr>
          <w:rFonts w:ascii="Calibri" w:eastAsia="Times New Roman" w:hAnsi="Calibri" w:cs="Calibri"/>
          <w:lang w:eastAsia="nl-NL"/>
        </w:rPr>
        <w:t xml:space="preserve"> is</w:t>
      </w:r>
      <w:r w:rsidRPr="00BB6507">
        <w:rPr>
          <w:rFonts w:ascii="Calibri" w:eastAsia="Times New Roman" w:hAnsi="Calibri" w:cs="Calibri"/>
          <w:lang w:eastAsia="nl-NL"/>
        </w:rPr>
        <w:t xml:space="preserve"> geen aanvaarding van de aanbieding. Er is dan dus nog geen sprake van een </w:t>
      </w:r>
      <w:r w:rsidR="00BF141B">
        <w:rPr>
          <w:rFonts w:ascii="Calibri" w:eastAsia="Times New Roman" w:hAnsi="Calibri" w:cs="Calibri"/>
          <w:lang w:eastAsia="nl-NL"/>
        </w:rPr>
        <w:t>Overeenkomst</w:t>
      </w:r>
      <w:r w:rsidRPr="00BB6507">
        <w:rPr>
          <w:rFonts w:ascii="Calibri" w:eastAsia="Times New Roman" w:hAnsi="Calibri" w:cs="Calibri"/>
          <w:lang w:eastAsia="nl-NL"/>
        </w:rPr>
        <w:t xml:space="preserve"> tussen </w:t>
      </w:r>
      <w:r w:rsidR="007D6735">
        <w:rPr>
          <w:rFonts w:ascii="Calibri" w:eastAsia="Times New Roman" w:hAnsi="Calibri" w:cs="Calibri"/>
          <w:lang w:eastAsia="nl-NL"/>
        </w:rPr>
        <w:t>de gemeente</w:t>
      </w:r>
      <w:r w:rsidR="007D6735" w:rsidRPr="00BB6507">
        <w:rPr>
          <w:rFonts w:ascii="Calibri" w:eastAsia="Times New Roman" w:hAnsi="Calibri" w:cs="Calibri"/>
          <w:lang w:eastAsia="nl-NL"/>
        </w:rPr>
        <w:t xml:space="preserve"> </w:t>
      </w:r>
      <w:r w:rsidRPr="00BB6507">
        <w:rPr>
          <w:rFonts w:ascii="Calibri" w:eastAsia="Times New Roman" w:hAnsi="Calibri" w:cs="Calibri"/>
          <w:lang w:eastAsia="nl-NL"/>
        </w:rPr>
        <w:t>en de beoogde winnaar.</w:t>
      </w:r>
      <w:r w:rsidR="00A619B8">
        <w:rPr>
          <w:rFonts w:ascii="Calibri" w:eastAsia="Times New Roman" w:hAnsi="Calibri" w:cs="Calibri"/>
          <w:lang w:eastAsia="nl-NL"/>
        </w:rPr>
        <w:t xml:space="preserve"> </w:t>
      </w:r>
      <w:bookmarkStart w:id="93" w:name="_Hlk184740717"/>
      <w:r w:rsidR="00A619B8">
        <w:rPr>
          <w:rFonts w:ascii="Calibri" w:eastAsia="Times New Roman" w:hAnsi="Calibri" w:cs="Calibri"/>
          <w:lang w:eastAsia="nl-NL"/>
        </w:rPr>
        <w:t xml:space="preserve">In de schriftelijke mededeling aan de afgewezen </w:t>
      </w:r>
      <w:r w:rsidR="002F0519">
        <w:rPr>
          <w:rFonts w:ascii="Calibri" w:eastAsia="Times New Roman" w:hAnsi="Calibri" w:cs="Calibri"/>
          <w:lang w:eastAsia="nl-NL"/>
        </w:rPr>
        <w:t>Inschrijver</w:t>
      </w:r>
      <w:r w:rsidR="0051164D" w:rsidRPr="00ED1A60">
        <w:rPr>
          <w:rFonts w:ascii="Calibri" w:eastAsia="Times New Roman" w:hAnsi="Calibri" w:cs="Calibri"/>
          <w:lang w:eastAsia="nl-NL"/>
        </w:rPr>
        <w:t xml:space="preserve">s </w:t>
      </w:r>
      <w:r w:rsidR="00A619B8">
        <w:rPr>
          <w:rFonts w:ascii="Calibri" w:eastAsia="Times New Roman" w:hAnsi="Calibri" w:cs="Calibri"/>
          <w:lang w:eastAsia="nl-NL"/>
        </w:rPr>
        <w:t>staat tevens beschreven wat de relevante redenen voor de</w:t>
      </w:r>
      <w:r w:rsidR="00553B4B">
        <w:rPr>
          <w:rFonts w:ascii="Calibri" w:eastAsia="Times New Roman" w:hAnsi="Calibri" w:cs="Calibri"/>
          <w:lang w:eastAsia="nl-NL"/>
        </w:rPr>
        <w:t>ze</w:t>
      </w:r>
      <w:r w:rsidR="00A619B8">
        <w:rPr>
          <w:rFonts w:ascii="Calibri" w:eastAsia="Times New Roman" w:hAnsi="Calibri" w:cs="Calibri"/>
          <w:lang w:eastAsia="nl-NL"/>
        </w:rPr>
        <w:t xml:space="preserve"> </w:t>
      </w:r>
      <w:r w:rsidR="001E4E5D">
        <w:rPr>
          <w:rFonts w:ascii="Calibri" w:eastAsia="Times New Roman" w:hAnsi="Calibri" w:cs="Calibri"/>
          <w:lang w:eastAsia="nl-NL"/>
        </w:rPr>
        <w:t>gunnings</w:t>
      </w:r>
      <w:r w:rsidR="00A619B8">
        <w:rPr>
          <w:rFonts w:ascii="Calibri" w:eastAsia="Times New Roman" w:hAnsi="Calibri" w:cs="Calibri"/>
          <w:lang w:eastAsia="nl-NL"/>
        </w:rPr>
        <w:t>beslissing zijn</w:t>
      </w:r>
      <w:r w:rsidR="001C5E61">
        <w:rPr>
          <w:rFonts w:ascii="Calibri" w:eastAsia="Times New Roman" w:hAnsi="Calibri" w:cs="Calibri"/>
          <w:lang w:eastAsia="nl-NL"/>
        </w:rPr>
        <w:t xml:space="preserve">, </w:t>
      </w:r>
      <w:r w:rsidR="001C5E61" w:rsidRPr="008B6311">
        <w:rPr>
          <w:rFonts w:ascii="Calibri" w:hAnsi="Calibri" w:cs="Calibri"/>
        </w:rPr>
        <w:t>zonder daarbij commercieel vertrouwelijke informatie van andere aanbieders prijs te geven</w:t>
      </w:r>
      <w:r w:rsidR="001C5E61">
        <w:rPr>
          <w:rFonts w:ascii="Calibri" w:hAnsi="Calibri" w:cs="Calibri"/>
        </w:rPr>
        <w:t>.</w:t>
      </w:r>
      <w:bookmarkEnd w:id="93"/>
    </w:p>
    <w:bookmarkEnd w:id="92"/>
    <w:p w14:paraId="4C75DC9E" w14:textId="77777777" w:rsidR="001C1F37" w:rsidRDefault="001C1F37" w:rsidP="00601E82">
      <w:pPr>
        <w:autoSpaceDE w:val="0"/>
        <w:autoSpaceDN w:val="0"/>
        <w:adjustRightInd w:val="0"/>
        <w:spacing w:after="0" w:line="240" w:lineRule="auto"/>
        <w:rPr>
          <w:rFonts w:ascii="Calibri" w:eastAsia="Times New Roman" w:hAnsi="Calibri" w:cs="Calibri"/>
          <w:lang w:eastAsia="nl-NL"/>
        </w:rPr>
      </w:pPr>
    </w:p>
    <w:p w14:paraId="609D7D77" w14:textId="77777777" w:rsidR="00027EAB" w:rsidRDefault="001C1F37" w:rsidP="00601E82">
      <w:pPr>
        <w:autoSpaceDE w:val="0"/>
        <w:autoSpaceDN w:val="0"/>
        <w:adjustRightInd w:val="0"/>
        <w:spacing w:after="0" w:line="240" w:lineRule="auto"/>
        <w:rPr>
          <w:rFonts w:ascii="Calibri" w:eastAsia="Times New Roman" w:hAnsi="Calibri" w:cs="Calibri"/>
          <w:lang w:eastAsia="nl-NL"/>
        </w:rPr>
      </w:pPr>
      <w:bookmarkStart w:id="94" w:name="_Hlk184740843"/>
      <w:r w:rsidRPr="001C1F37">
        <w:rPr>
          <w:rFonts w:ascii="Calibri" w:eastAsia="Times New Roman" w:hAnsi="Calibri" w:cs="Calibri"/>
          <w:lang w:eastAsia="nl-NL"/>
        </w:rPr>
        <w:t xml:space="preserve">De gemeente is niet verplicht te gunnen. Aan een dergelijke beslissing, alsmede aan een verzoek tot aanvulling van de </w:t>
      </w:r>
      <w:r w:rsidR="001508E1">
        <w:rPr>
          <w:rFonts w:ascii="Calibri" w:eastAsia="Times New Roman" w:hAnsi="Calibri" w:cs="Calibri"/>
          <w:lang w:eastAsia="nl-NL"/>
        </w:rPr>
        <w:t>Inschrijving</w:t>
      </w:r>
      <w:r w:rsidRPr="001C1F37">
        <w:rPr>
          <w:rFonts w:ascii="Calibri" w:eastAsia="Times New Roman" w:hAnsi="Calibri" w:cs="Calibri"/>
          <w:lang w:eastAsia="nl-NL"/>
        </w:rPr>
        <w:t xml:space="preserve"> of aan andere mededelingen of gedragingen van de gemeente voorafgaand aan de gunningsbeslissing, kunnen door </w:t>
      </w:r>
      <w:r w:rsidR="002F0519">
        <w:rPr>
          <w:rFonts w:ascii="Calibri" w:eastAsia="Times New Roman" w:hAnsi="Calibri" w:cs="Calibri"/>
          <w:lang w:eastAsia="nl-NL"/>
        </w:rPr>
        <w:t>Inschrijver</w:t>
      </w:r>
      <w:r w:rsidR="0051164D" w:rsidRPr="00BB6507">
        <w:rPr>
          <w:rFonts w:ascii="Calibri" w:eastAsia="Times New Roman" w:hAnsi="Calibri" w:cs="Calibri"/>
          <w:lang w:eastAsia="nl-NL"/>
        </w:rPr>
        <w:t xml:space="preserve"> </w:t>
      </w:r>
      <w:r w:rsidRPr="001C1F37">
        <w:rPr>
          <w:rFonts w:ascii="Calibri" w:eastAsia="Times New Roman" w:hAnsi="Calibri" w:cs="Calibri"/>
          <w:lang w:eastAsia="nl-NL"/>
        </w:rPr>
        <w:t xml:space="preserve">geen aanspraken op de </w:t>
      </w:r>
      <w:r w:rsidR="006C655C">
        <w:rPr>
          <w:rFonts w:ascii="Calibri" w:eastAsia="Times New Roman" w:hAnsi="Calibri" w:cs="Calibri"/>
          <w:lang w:eastAsia="nl-NL"/>
        </w:rPr>
        <w:t>O</w:t>
      </w:r>
      <w:r w:rsidRPr="001C1F37">
        <w:rPr>
          <w:rFonts w:ascii="Calibri" w:eastAsia="Times New Roman" w:hAnsi="Calibri" w:cs="Calibri"/>
          <w:lang w:eastAsia="nl-NL"/>
        </w:rPr>
        <w:t>pdracht of op vergoeding van inschrijfkosten, verlies aan referentie, gederfde winst of andere schade jegens de gemeente worden ontleend. De gemeente behoudt zich te allen tijde het recht voor de aanbestedingsprocedure stop te zetten.</w:t>
      </w:r>
    </w:p>
    <w:p w14:paraId="14E31B25" w14:textId="77777777" w:rsidR="00D84A3C" w:rsidRDefault="00D84A3C" w:rsidP="00601E82">
      <w:pPr>
        <w:autoSpaceDE w:val="0"/>
        <w:autoSpaceDN w:val="0"/>
        <w:adjustRightInd w:val="0"/>
        <w:spacing w:after="0" w:line="240" w:lineRule="auto"/>
        <w:rPr>
          <w:rFonts w:ascii="Calibri" w:eastAsia="Times New Roman" w:hAnsi="Calibri" w:cs="Calibri"/>
          <w:lang w:eastAsia="nl-NL"/>
        </w:rPr>
      </w:pPr>
    </w:p>
    <w:p w14:paraId="0C549A9F" w14:textId="77777777" w:rsidR="00C86398" w:rsidRDefault="00C86398" w:rsidP="00601E82">
      <w:pPr>
        <w:autoSpaceDE w:val="0"/>
        <w:autoSpaceDN w:val="0"/>
        <w:adjustRightInd w:val="0"/>
        <w:spacing w:after="0" w:line="240" w:lineRule="auto"/>
        <w:rPr>
          <w:rFonts w:ascii="Calibri" w:eastAsia="Times New Roman" w:hAnsi="Calibri" w:cs="Calibri"/>
          <w:lang w:eastAsia="nl-NL"/>
        </w:rPr>
      </w:pPr>
    </w:p>
    <w:p w14:paraId="679516E8" w14:textId="77777777" w:rsidR="001C1F37" w:rsidRDefault="001C1F37" w:rsidP="00027EAB">
      <w:pPr>
        <w:pStyle w:val="Kop3"/>
        <w:rPr>
          <w:lang w:eastAsia="nl-NL"/>
        </w:rPr>
      </w:pPr>
      <w:r w:rsidRPr="001C1F37">
        <w:rPr>
          <w:lang w:eastAsia="nl-NL"/>
        </w:rPr>
        <w:t xml:space="preserve"> </w:t>
      </w:r>
      <w:bookmarkStart w:id="95" w:name="_Toc236745218"/>
      <w:r w:rsidR="00027EAB">
        <w:rPr>
          <w:lang w:eastAsia="nl-NL"/>
        </w:rPr>
        <w:t>Klachtenregeling</w:t>
      </w:r>
      <w:bookmarkEnd w:id="95"/>
    </w:p>
    <w:p w14:paraId="5D9CB286" w14:textId="77777777" w:rsidR="00027EAB" w:rsidRPr="006A1AAE" w:rsidRDefault="00CC749A" w:rsidP="00027EAB">
      <w:pPr>
        <w:pStyle w:val="Geenafstand"/>
        <w:rPr>
          <w:rFonts w:asciiTheme="minorHAnsi" w:hAnsiTheme="minorHAnsi" w:cstheme="minorHAnsi"/>
        </w:rPr>
      </w:pPr>
      <w:r w:rsidRPr="00A926EC">
        <w:rPr>
          <w:rFonts w:asciiTheme="minorHAnsi" w:hAnsiTheme="minorHAnsi" w:cstheme="minorHAnsi"/>
          <w:b/>
          <w:bCs/>
        </w:rPr>
        <w:t>Heeft de gemeente niet naar tevredenheid gereageerd op uw vragen of wijzigingsvoorstellen?</w:t>
      </w:r>
      <w:r>
        <w:rPr>
          <w:rFonts w:asciiTheme="minorHAnsi" w:hAnsiTheme="minorHAnsi" w:cstheme="minorHAnsi"/>
        </w:rPr>
        <w:t xml:space="preserve"> Dan kunt u schriftelijk en gemotiveerd een klacht indienen. </w:t>
      </w:r>
      <w:r w:rsidR="00027EAB" w:rsidRPr="006A1AAE">
        <w:rPr>
          <w:rFonts w:asciiTheme="minorHAnsi" w:hAnsiTheme="minorHAnsi" w:cstheme="minorHAnsi"/>
        </w:rPr>
        <w:t xml:space="preserve">Partijen die een klacht hebben over de aanbestedingsprocedure kunnen deze klacht kenbaar maken door een melding te maken via e-mail: </w:t>
      </w:r>
      <w:hyperlink r:id="rId13" w:history="1">
        <w:r w:rsidR="00027EAB" w:rsidRPr="006A1AAE">
          <w:rPr>
            <w:rStyle w:val="Hyperlink"/>
            <w:rFonts w:asciiTheme="minorHAnsi" w:hAnsiTheme="minorHAnsi" w:cstheme="minorHAnsi"/>
          </w:rPr>
          <w:t>teaminkoop@apeldoorn.nl</w:t>
        </w:r>
      </w:hyperlink>
    </w:p>
    <w:p w14:paraId="5F799C43" w14:textId="77777777" w:rsidR="00027EAB" w:rsidRPr="006A1AAE" w:rsidRDefault="00027EAB" w:rsidP="00027EAB">
      <w:pPr>
        <w:pStyle w:val="Geenafstand"/>
        <w:rPr>
          <w:rFonts w:asciiTheme="minorHAnsi" w:hAnsiTheme="minorHAnsi" w:cstheme="minorHAnsi"/>
        </w:rPr>
      </w:pPr>
    </w:p>
    <w:p w14:paraId="576CB185" w14:textId="77777777" w:rsidR="00027EAB" w:rsidRPr="006A1AAE" w:rsidRDefault="00027EAB" w:rsidP="00027EAB">
      <w:pPr>
        <w:pStyle w:val="Geenafstand"/>
        <w:rPr>
          <w:rFonts w:asciiTheme="minorHAnsi" w:hAnsiTheme="minorHAnsi" w:cstheme="minorHAnsi"/>
        </w:rPr>
      </w:pPr>
      <w:r w:rsidRPr="006A1AAE">
        <w:rPr>
          <w:rFonts w:asciiTheme="minorHAnsi" w:hAnsiTheme="minorHAnsi" w:cstheme="minorHAnsi"/>
        </w:rPr>
        <w:t xml:space="preserve">Ook brancheorganisaties en klachtenloketten kunnen namens bij hen aangesloten </w:t>
      </w:r>
      <w:r w:rsidR="002F0519">
        <w:rPr>
          <w:rFonts w:asciiTheme="minorHAnsi" w:hAnsiTheme="minorHAnsi" w:cstheme="minorHAnsi"/>
        </w:rPr>
        <w:t>Inschrijver</w:t>
      </w:r>
      <w:r w:rsidRPr="006A1AAE">
        <w:rPr>
          <w:rFonts w:asciiTheme="minorHAnsi" w:hAnsiTheme="minorHAnsi" w:cstheme="minorHAnsi"/>
        </w:rPr>
        <w:t xml:space="preserve">s een klacht indienen. </w:t>
      </w:r>
    </w:p>
    <w:p w14:paraId="7FE32CD4" w14:textId="77777777" w:rsidR="00027EAB" w:rsidRPr="006A1AAE" w:rsidRDefault="00027EAB" w:rsidP="00027EAB">
      <w:pPr>
        <w:pStyle w:val="Geenafstand"/>
        <w:rPr>
          <w:rFonts w:asciiTheme="minorHAnsi" w:hAnsiTheme="minorHAnsi" w:cstheme="minorHAnsi"/>
        </w:rPr>
      </w:pPr>
      <w:r w:rsidRPr="006A1AAE">
        <w:rPr>
          <w:rFonts w:asciiTheme="minorHAnsi" w:hAnsiTheme="minorHAnsi" w:cstheme="minorHAnsi"/>
        </w:rPr>
        <w:t xml:space="preserve">In de melding van de klacht dient minimaal te worden aangegeven: </w:t>
      </w:r>
    </w:p>
    <w:p w14:paraId="493BC856" w14:textId="77777777" w:rsidR="00027EAB" w:rsidRPr="006A1AAE" w:rsidRDefault="00027EAB" w:rsidP="00F7256B">
      <w:pPr>
        <w:pStyle w:val="Geenafstand"/>
        <w:numPr>
          <w:ilvl w:val="0"/>
          <w:numId w:val="35"/>
        </w:numPr>
        <w:rPr>
          <w:rFonts w:asciiTheme="minorHAnsi" w:hAnsiTheme="minorHAnsi" w:cstheme="minorHAnsi"/>
        </w:rPr>
      </w:pPr>
      <w:r w:rsidRPr="006A1AAE">
        <w:rPr>
          <w:rFonts w:asciiTheme="minorHAnsi" w:hAnsiTheme="minorHAnsi" w:cstheme="minorHAnsi"/>
        </w:rPr>
        <w:t xml:space="preserve">Naam van de organisatie die de klacht indient (hierna te noemen “indiener”) en een contactpersoon; </w:t>
      </w:r>
    </w:p>
    <w:p w14:paraId="158166E2" w14:textId="77777777" w:rsidR="00027EAB" w:rsidRPr="006A1AAE" w:rsidRDefault="00027EAB" w:rsidP="00F7256B">
      <w:pPr>
        <w:pStyle w:val="Geenafstand"/>
        <w:numPr>
          <w:ilvl w:val="0"/>
          <w:numId w:val="35"/>
        </w:numPr>
        <w:rPr>
          <w:rFonts w:asciiTheme="minorHAnsi" w:hAnsiTheme="minorHAnsi" w:cstheme="minorHAnsi"/>
        </w:rPr>
      </w:pPr>
      <w:r w:rsidRPr="006A1AAE">
        <w:rPr>
          <w:rFonts w:asciiTheme="minorHAnsi" w:hAnsiTheme="minorHAnsi" w:cstheme="minorHAnsi"/>
        </w:rPr>
        <w:t xml:space="preserve">Kenmerk van de aanbesteding; </w:t>
      </w:r>
    </w:p>
    <w:p w14:paraId="2054A533" w14:textId="77777777" w:rsidR="00027EAB" w:rsidRPr="006A1AAE" w:rsidRDefault="00027EAB" w:rsidP="00F7256B">
      <w:pPr>
        <w:pStyle w:val="Geenafstand"/>
        <w:numPr>
          <w:ilvl w:val="0"/>
          <w:numId w:val="35"/>
        </w:numPr>
        <w:rPr>
          <w:rFonts w:asciiTheme="minorHAnsi" w:hAnsiTheme="minorHAnsi" w:cstheme="minorHAnsi"/>
        </w:rPr>
      </w:pPr>
      <w:r w:rsidRPr="006A1AAE">
        <w:rPr>
          <w:rFonts w:asciiTheme="minorHAnsi" w:hAnsiTheme="minorHAnsi" w:cstheme="minorHAnsi"/>
        </w:rPr>
        <w:t xml:space="preserve">De aard van de klacht en een mogelijke oplossing(richting). </w:t>
      </w:r>
    </w:p>
    <w:p w14:paraId="6A5258BC" w14:textId="77777777" w:rsidR="00027EAB" w:rsidRPr="006A1AAE" w:rsidRDefault="00027EAB" w:rsidP="00027EAB">
      <w:pPr>
        <w:pStyle w:val="Geenafstand"/>
        <w:rPr>
          <w:rFonts w:asciiTheme="minorHAnsi" w:hAnsiTheme="minorHAnsi" w:cstheme="minorHAnsi"/>
        </w:rPr>
      </w:pPr>
    </w:p>
    <w:p w14:paraId="742321E0" w14:textId="77777777" w:rsidR="00027EAB" w:rsidRPr="006A1AAE" w:rsidRDefault="00027EAB" w:rsidP="00027EAB">
      <w:pPr>
        <w:pStyle w:val="Geenafstand"/>
        <w:rPr>
          <w:rFonts w:asciiTheme="minorHAnsi" w:hAnsiTheme="minorHAnsi" w:cstheme="minorHAnsi"/>
        </w:rPr>
      </w:pPr>
      <w:r w:rsidRPr="006A1AAE">
        <w:rPr>
          <w:rFonts w:asciiTheme="minorHAnsi" w:hAnsiTheme="minorHAnsi" w:cstheme="minorHAnsi"/>
          <w:b/>
          <w:bCs/>
        </w:rPr>
        <w:t xml:space="preserve">Randvoorwaarden bij het indienen van de klacht: </w:t>
      </w:r>
    </w:p>
    <w:p w14:paraId="02D778B4" w14:textId="77777777" w:rsidR="00027EAB" w:rsidRPr="006A1AAE" w:rsidRDefault="00027EAB" w:rsidP="00F7256B">
      <w:pPr>
        <w:pStyle w:val="Geenafstand"/>
        <w:numPr>
          <w:ilvl w:val="0"/>
          <w:numId w:val="38"/>
        </w:numPr>
        <w:rPr>
          <w:rFonts w:asciiTheme="minorHAnsi" w:hAnsiTheme="minorHAnsi" w:cstheme="minorHAnsi"/>
        </w:rPr>
      </w:pPr>
      <w:r w:rsidRPr="006A1AAE">
        <w:rPr>
          <w:rFonts w:asciiTheme="minorHAnsi" w:hAnsiTheme="minorHAnsi" w:cstheme="minorHAnsi"/>
        </w:rPr>
        <w:t xml:space="preserve">De klacht dient concreet en specifiek betrekking te hebben op deze aanbestedingsprocedure; </w:t>
      </w:r>
    </w:p>
    <w:p w14:paraId="1F3E3B47" w14:textId="77777777" w:rsidR="00027EAB" w:rsidRPr="006A1AAE" w:rsidRDefault="00027EAB" w:rsidP="00F7256B">
      <w:pPr>
        <w:pStyle w:val="Geenafstand"/>
        <w:numPr>
          <w:ilvl w:val="0"/>
          <w:numId w:val="38"/>
        </w:numPr>
        <w:rPr>
          <w:rFonts w:asciiTheme="minorHAnsi" w:hAnsiTheme="minorHAnsi" w:cstheme="minorHAnsi"/>
        </w:rPr>
      </w:pPr>
      <w:r w:rsidRPr="006A1AAE">
        <w:rPr>
          <w:rFonts w:asciiTheme="minorHAnsi" w:hAnsiTheme="minorHAnsi" w:cstheme="minorHAnsi"/>
        </w:rPr>
        <w:t xml:space="preserve">Anoniem klagen is niet mogelijk; </w:t>
      </w:r>
    </w:p>
    <w:p w14:paraId="3174DAE1" w14:textId="77777777" w:rsidR="00027EAB" w:rsidRPr="006A1AAE" w:rsidRDefault="00027EAB" w:rsidP="00F7256B">
      <w:pPr>
        <w:pStyle w:val="Geenafstand"/>
        <w:numPr>
          <w:ilvl w:val="0"/>
          <w:numId w:val="38"/>
        </w:numPr>
        <w:rPr>
          <w:rFonts w:asciiTheme="minorHAnsi" w:hAnsiTheme="minorHAnsi" w:cstheme="minorHAnsi"/>
        </w:rPr>
      </w:pPr>
      <w:r w:rsidRPr="006A1AAE">
        <w:rPr>
          <w:rFonts w:asciiTheme="minorHAnsi" w:hAnsiTheme="minorHAnsi" w:cstheme="minorHAnsi"/>
        </w:rPr>
        <w:t xml:space="preserve">De klacht wordt tijdig kenbaar gemaakt; </w:t>
      </w:r>
    </w:p>
    <w:p w14:paraId="6AFDAA2D" w14:textId="77777777" w:rsidR="00027EAB" w:rsidRPr="006A1AAE" w:rsidRDefault="00027EAB" w:rsidP="00F7256B">
      <w:pPr>
        <w:pStyle w:val="Geenafstand"/>
        <w:numPr>
          <w:ilvl w:val="0"/>
          <w:numId w:val="38"/>
        </w:numPr>
        <w:rPr>
          <w:rFonts w:asciiTheme="minorHAnsi" w:hAnsiTheme="minorHAnsi" w:cstheme="minorHAnsi"/>
        </w:rPr>
      </w:pPr>
      <w:r w:rsidRPr="006A1AAE">
        <w:rPr>
          <w:rFonts w:asciiTheme="minorHAnsi" w:hAnsiTheme="minorHAnsi" w:cstheme="minorHAnsi"/>
        </w:rPr>
        <w:t xml:space="preserve">Vragen/opmerkingen of klachten die zich beter lenen om te stellen in de </w:t>
      </w:r>
      <w:r w:rsidR="00BF141B">
        <w:rPr>
          <w:rFonts w:asciiTheme="minorHAnsi" w:hAnsiTheme="minorHAnsi" w:cstheme="minorHAnsi"/>
        </w:rPr>
        <w:t>Nota van Inlichtingen</w:t>
      </w:r>
      <w:r w:rsidRPr="006A1AAE">
        <w:rPr>
          <w:rFonts w:asciiTheme="minorHAnsi" w:hAnsiTheme="minorHAnsi" w:cstheme="minorHAnsi"/>
        </w:rPr>
        <w:t xml:space="preserve">, dienen eerst daar ingediend te worden. Is </w:t>
      </w:r>
      <w:r w:rsidR="002F0519">
        <w:rPr>
          <w:rFonts w:asciiTheme="minorHAnsi" w:hAnsiTheme="minorHAnsi" w:cstheme="minorHAnsi"/>
        </w:rPr>
        <w:t>Inschrijver</w:t>
      </w:r>
      <w:r w:rsidRPr="006A1AAE">
        <w:rPr>
          <w:rFonts w:asciiTheme="minorHAnsi" w:hAnsiTheme="minorHAnsi" w:cstheme="minorHAnsi"/>
        </w:rPr>
        <w:t xml:space="preserve"> het niet eens met het in de </w:t>
      </w:r>
      <w:r w:rsidR="00BF141B">
        <w:rPr>
          <w:rFonts w:asciiTheme="minorHAnsi" w:hAnsiTheme="minorHAnsi" w:cstheme="minorHAnsi"/>
        </w:rPr>
        <w:t>Nota van Inlichtingen</w:t>
      </w:r>
      <w:r w:rsidRPr="006A1AAE">
        <w:rPr>
          <w:rFonts w:asciiTheme="minorHAnsi" w:hAnsiTheme="minorHAnsi" w:cstheme="minorHAnsi"/>
        </w:rPr>
        <w:t xml:space="preserve"> gegeven antwoord, dan kan hij een klacht indienen; </w:t>
      </w:r>
    </w:p>
    <w:p w14:paraId="20766248" w14:textId="77777777" w:rsidR="00027EAB" w:rsidRPr="006A1AAE" w:rsidRDefault="00027EAB" w:rsidP="00F7256B">
      <w:pPr>
        <w:pStyle w:val="Geenafstand"/>
        <w:numPr>
          <w:ilvl w:val="0"/>
          <w:numId w:val="36"/>
        </w:numPr>
        <w:rPr>
          <w:rFonts w:asciiTheme="minorHAnsi" w:hAnsiTheme="minorHAnsi" w:cstheme="minorHAnsi"/>
        </w:rPr>
      </w:pPr>
      <w:r w:rsidRPr="006A1AAE">
        <w:rPr>
          <w:rFonts w:asciiTheme="minorHAnsi" w:hAnsiTheme="minorHAnsi" w:cstheme="minorHAnsi"/>
        </w:rPr>
        <w:t xml:space="preserve">De klacht dient gemotiveerd te zijn; </w:t>
      </w:r>
    </w:p>
    <w:p w14:paraId="78A52737" w14:textId="77777777" w:rsidR="00027EAB" w:rsidRPr="006A1AAE" w:rsidRDefault="00027EAB" w:rsidP="00F7256B">
      <w:pPr>
        <w:pStyle w:val="Geenafstand"/>
        <w:numPr>
          <w:ilvl w:val="0"/>
          <w:numId w:val="36"/>
        </w:numPr>
        <w:rPr>
          <w:rFonts w:asciiTheme="minorHAnsi" w:hAnsiTheme="minorHAnsi" w:cstheme="minorHAnsi"/>
        </w:rPr>
      </w:pPr>
      <w:r w:rsidRPr="006A1AAE">
        <w:rPr>
          <w:rFonts w:asciiTheme="minorHAnsi" w:hAnsiTheme="minorHAnsi" w:cstheme="minorHAnsi"/>
        </w:rPr>
        <w:t xml:space="preserve">Klachten mogen geen betrekking hebben op het algemene aanbestedingsbeleid; </w:t>
      </w:r>
    </w:p>
    <w:p w14:paraId="72DE589F" w14:textId="77777777" w:rsidR="00027EAB" w:rsidRPr="006A1AAE" w:rsidRDefault="00027EAB" w:rsidP="00F7256B">
      <w:pPr>
        <w:pStyle w:val="Geenafstand"/>
        <w:numPr>
          <w:ilvl w:val="0"/>
          <w:numId w:val="36"/>
        </w:numPr>
        <w:rPr>
          <w:rFonts w:asciiTheme="minorHAnsi" w:hAnsiTheme="minorHAnsi" w:cstheme="minorHAnsi"/>
        </w:rPr>
      </w:pPr>
      <w:r w:rsidRPr="006A1AAE">
        <w:rPr>
          <w:rFonts w:asciiTheme="minorHAnsi" w:hAnsiTheme="minorHAnsi" w:cstheme="minorHAnsi"/>
        </w:rPr>
        <w:t xml:space="preserve">Een klacht zet de aanbestedingsprocedure niet per se stil, dit is ter beoordeling aan de gemeente. </w:t>
      </w:r>
    </w:p>
    <w:p w14:paraId="56FABE7A" w14:textId="77777777" w:rsidR="00027EAB" w:rsidRPr="006A1AAE" w:rsidRDefault="00027EAB" w:rsidP="00027EAB">
      <w:pPr>
        <w:pStyle w:val="Geenafstand"/>
        <w:rPr>
          <w:rFonts w:asciiTheme="minorHAnsi" w:hAnsiTheme="minorHAnsi" w:cstheme="minorHAnsi"/>
        </w:rPr>
      </w:pPr>
    </w:p>
    <w:p w14:paraId="6C6A2BC1" w14:textId="77777777" w:rsidR="00027EAB" w:rsidRPr="006A1AAE" w:rsidRDefault="00027EAB" w:rsidP="00027EAB">
      <w:pPr>
        <w:pStyle w:val="Geenafstand"/>
        <w:rPr>
          <w:rFonts w:asciiTheme="minorHAnsi" w:hAnsiTheme="minorHAnsi" w:cstheme="minorHAnsi"/>
        </w:rPr>
      </w:pPr>
      <w:r w:rsidRPr="006A1AAE">
        <w:rPr>
          <w:rFonts w:asciiTheme="minorHAnsi" w:hAnsiTheme="minorHAnsi" w:cstheme="minorHAnsi"/>
        </w:rPr>
        <w:t xml:space="preserve">Klachten die binnenkomen worden direct doorgezonden naar een medewerker van de gemeente die niet bij de aanbesteding betrokken is geweest (klachtenbehandelaar). Deze medewerker zal zo spoedig mogelijk contact met de indiener opnemen teneinde een afspraak te maken om de ingediende klacht te bespreken. Een klacht kan voor bemiddeling of advies voorgelegd worden aan de Commissie van Aanbestedingsexperts te Den Haag (zie volgende alinea). Na overleg tussen de klachtenbehandelaar en indiener zal de indiener een reactie van gemeente op de klacht ontvangen: </w:t>
      </w:r>
    </w:p>
    <w:p w14:paraId="401D785C" w14:textId="77777777" w:rsidR="00027EAB" w:rsidRPr="006A1AAE" w:rsidRDefault="00027EAB" w:rsidP="00F7256B">
      <w:pPr>
        <w:pStyle w:val="Geenafstand"/>
        <w:numPr>
          <w:ilvl w:val="0"/>
          <w:numId w:val="37"/>
        </w:numPr>
        <w:rPr>
          <w:rFonts w:asciiTheme="minorHAnsi" w:hAnsiTheme="minorHAnsi" w:cstheme="minorHAnsi"/>
        </w:rPr>
      </w:pPr>
      <w:r w:rsidRPr="006A1AAE">
        <w:rPr>
          <w:rFonts w:asciiTheme="minorHAnsi" w:hAnsiTheme="minorHAnsi" w:cstheme="minorHAnsi"/>
        </w:rPr>
        <w:t xml:space="preserve">Wordt besloten dat de klacht terecht is, dan wordt dit zo spoedig mogelijk aan indiener en aan de andere </w:t>
      </w:r>
      <w:r w:rsidR="002F0519">
        <w:rPr>
          <w:rFonts w:asciiTheme="minorHAnsi" w:hAnsiTheme="minorHAnsi" w:cstheme="minorHAnsi"/>
        </w:rPr>
        <w:t>Inschrijver</w:t>
      </w:r>
      <w:r w:rsidRPr="006A1AAE">
        <w:rPr>
          <w:rFonts w:asciiTheme="minorHAnsi" w:hAnsiTheme="minorHAnsi" w:cstheme="minorHAnsi"/>
        </w:rPr>
        <w:t xml:space="preserve">s medegedeeld via een </w:t>
      </w:r>
      <w:r w:rsidR="00BF141B">
        <w:rPr>
          <w:rFonts w:asciiTheme="minorHAnsi" w:hAnsiTheme="minorHAnsi" w:cstheme="minorHAnsi"/>
        </w:rPr>
        <w:t>Nota van Inlichtingen</w:t>
      </w:r>
      <w:r w:rsidRPr="006A1AAE">
        <w:rPr>
          <w:rFonts w:asciiTheme="minorHAnsi" w:hAnsiTheme="minorHAnsi" w:cstheme="minorHAnsi"/>
        </w:rPr>
        <w:t xml:space="preserve">; </w:t>
      </w:r>
    </w:p>
    <w:p w14:paraId="459F34F8" w14:textId="77777777" w:rsidR="00027EAB" w:rsidRPr="006A1AAE" w:rsidRDefault="00027EAB" w:rsidP="00F7256B">
      <w:pPr>
        <w:pStyle w:val="Geenafstand"/>
        <w:numPr>
          <w:ilvl w:val="0"/>
          <w:numId w:val="37"/>
        </w:numPr>
        <w:rPr>
          <w:rFonts w:asciiTheme="minorHAnsi" w:hAnsiTheme="minorHAnsi" w:cstheme="minorHAnsi"/>
        </w:rPr>
      </w:pPr>
      <w:r w:rsidRPr="006A1AAE">
        <w:rPr>
          <w:rFonts w:asciiTheme="minorHAnsi" w:hAnsiTheme="minorHAnsi" w:cstheme="minorHAnsi"/>
        </w:rPr>
        <w:t xml:space="preserve">Wordt besloten dat de klacht wordt afgewezen, dan ontvangt indiener een gemotiveerde reactie. </w:t>
      </w:r>
    </w:p>
    <w:p w14:paraId="07BFD5E1" w14:textId="77777777" w:rsidR="00027EAB" w:rsidRPr="006A1AAE" w:rsidRDefault="00027EAB" w:rsidP="00027EAB">
      <w:pPr>
        <w:pStyle w:val="Geenafstand"/>
        <w:rPr>
          <w:rFonts w:asciiTheme="minorHAnsi" w:hAnsiTheme="minorHAnsi" w:cstheme="minorHAnsi"/>
        </w:rPr>
      </w:pPr>
    </w:p>
    <w:p w14:paraId="657CCCA9" w14:textId="77777777" w:rsidR="00027EAB" w:rsidRDefault="00027EAB" w:rsidP="00027EAB">
      <w:pPr>
        <w:pStyle w:val="Geenafstand"/>
        <w:rPr>
          <w:rFonts w:asciiTheme="minorHAnsi" w:hAnsiTheme="minorHAnsi" w:cstheme="minorHAnsi"/>
        </w:rPr>
      </w:pPr>
      <w:r w:rsidRPr="006A1AAE">
        <w:rPr>
          <w:rFonts w:asciiTheme="minorHAnsi" w:hAnsiTheme="minorHAnsi" w:cstheme="minorHAnsi"/>
        </w:rPr>
        <w:t xml:space="preserve">Is indiener vervolgens van oordeel dat zijn klacht niet naar tevredenheid is afgehandeld, dan kan hij zich wenden tot de Commissie van aanbestedingsexperts te Den Haag. De gemeente wijst erop dat een advies van deze Commissie niet bindend is. De mogelijkheid tot het starten van een kort geding staat los van de beschreven klachtenprocedure en kan derhalve parallel of als separate optie worden aangewend. </w:t>
      </w:r>
    </w:p>
    <w:p w14:paraId="7FC46ADF" w14:textId="77777777" w:rsidR="00B34D00" w:rsidRDefault="00B34D00" w:rsidP="00027EAB">
      <w:pPr>
        <w:pStyle w:val="Geenafstand"/>
        <w:rPr>
          <w:rFonts w:asciiTheme="minorHAnsi" w:hAnsiTheme="minorHAnsi" w:cstheme="minorHAnsi"/>
        </w:rPr>
      </w:pPr>
    </w:p>
    <w:p w14:paraId="4A4711F7" w14:textId="6C536A4D" w:rsidR="00B34D00" w:rsidRPr="006A1AAE" w:rsidRDefault="00B34D00" w:rsidP="00027EAB">
      <w:pPr>
        <w:pStyle w:val="Geenafstand"/>
        <w:rPr>
          <w:rFonts w:asciiTheme="minorHAnsi" w:hAnsiTheme="minorHAnsi" w:cstheme="minorHAnsi"/>
        </w:rPr>
      </w:pPr>
      <w:r>
        <w:rPr>
          <w:rFonts w:asciiTheme="minorHAnsi" w:hAnsiTheme="minorHAnsi" w:cstheme="minorHAnsi"/>
        </w:rPr>
        <w:t xml:space="preserve">Klachten dienen tijdig ingediend te worden. </w:t>
      </w:r>
      <w:r w:rsidRPr="00B34D00">
        <w:rPr>
          <w:rFonts w:asciiTheme="minorHAnsi" w:hAnsiTheme="minorHAnsi" w:cstheme="minorHAnsi"/>
        </w:rPr>
        <w:t xml:space="preserve">Indien de betreffende </w:t>
      </w:r>
      <w:r w:rsidR="002F0519">
        <w:rPr>
          <w:rFonts w:asciiTheme="minorHAnsi" w:hAnsiTheme="minorHAnsi" w:cstheme="minorHAnsi"/>
        </w:rPr>
        <w:t>Inschrijver</w:t>
      </w:r>
      <w:r w:rsidRPr="00B34D00">
        <w:rPr>
          <w:rFonts w:asciiTheme="minorHAnsi" w:hAnsiTheme="minorHAnsi" w:cstheme="minorHAnsi"/>
        </w:rPr>
        <w:t xml:space="preserve"> niet uiterlijk 5 dagen vóór het sluiten van de inschrijvingstermijn ter zake van de onrechtmatigheid, tegenstrijdigheid of andere onduidelijkheden een kort geding aanhangig heeft gemaakt bij de voorzieningenrechter van de Rechtbank Gelderland, is naar de mening van de </w:t>
      </w:r>
      <w:r w:rsidR="00F57102">
        <w:rPr>
          <w:rFonts w:asciiTheme="minorHAnsi" w:hAnsiTheme="minorHAnsi" w:cstheme="minorHAnsi"/>
        </w:rPr>
        <w:t>gemeente</w:t>
      </w:r>
      <w:r w:rsidRPr="00B34D00">
        <w:rPr>
          <w:rFonts w:asciiTheme="minorHAnsi" w:hAnsiTheme="minorHAnsi" w:cstheme="minorHAnsi"/>
        </w:rPr>
        <w:t xml:space="preserve"> sprake van rechtsverwerking.</w:t>
      </w:r>
    </w:p>
    <w:p w14:paraId="238914B0" w14:textId="77777777" w:rsidR="00830851" w:rsidRDefault="00830851" w:rsidP="00027EAB">
      <w:pPr>
        <w:pStyle w:val="Geenafstand"/>
        <w:rPr>
          <w:rFonts w:asciiTheme="minorHAnsi" w:hAnsiTheme="minorHAnsi" w:cstheme="minorHAnsi"/>
          <w:b/>
          <w:bCs/>
        </w:rPr>
      </w:pPr>
    </w:p>
    <w:p w14:paraId="5CEB6340" w14:textId="77777777" w:rsidR="00027EAB" w:rsidRPr="00A926EC" w:rsidRDefault="00027EAB" w:rsidP="00027EAB">
      <w:pPr>
        <w:pStyle w:val="Geenafstand"/>
        <w:rPr>
          <w:rFonts w:asciiTheme="minorHAnsi" w:hAnsiTheme="minorHAnsi" w:cstheme="minorHAnsi"/>
        </w:rPr>
      </w:pPr>
      <w:r w:rsidRPr="00A926EC">
        <w:rPr>
          <w:rFonts w:asciiTheme="minorHAnsi" w:hAnsiTheme="minorHAnsi" w:cstheme="minorHAnsi"/>
          <w:b/>
          <w:bCs/>
        </w:rPr>
        <w:t xml:space="preserve">Klachten van de gemeente over (een) </w:t>
      </w:r>
      <w:r w:rsidR="002F0519">
        <w:rPr>
          <w:rFonts w:asciiTheme="minorHAnsi" w:hAnsiTheme="minorHAnsi" w:cstheme="minorHAnsi"/>
          <w:b/>
          <w:bCs/>
        </w:rPr>
        <w:t>Inschrijver</w:t>
      </w:r>
      <w:r w:rsidRPr="00A926EC">
        <w:rPr>
          <w:rFonts w:asciiTheme="minorHAnsi" w:hAnsiTheme="minorHAnsi" w:cstheme="minorHAnsi"/>
          <w:b/>
          <w:bCs/>
        </w:rPr>
        <w:t xml:space="preserve">(s) </w:t>
      </w:r>
    </w:p>
    <w:p w14:paraId="4D4B7ABF" w14:textId="77777777" w:rsidR="00027EAB" w:rsidRDefault="00027EAB" w:rsidP="00027EAB">
      <w:pPr>
        <w:pStyle w:val="Geenafstand"/>
        <w:rPr>
          <w:rFonts w:asciiTheme="minorHAnsi" w:hAnsiTheme="minorHAnsi" w:cstheme="minorHAnsi"/>
        </w:rPr>
      </w:pPr>
      <w:r w:rsidRPr="00A926EC">
        <w:rPr>
          <w:rFonts w:asciiTheme="minorHAnsi" w:hAnsiTheme="minorHAnsi" w:cstheme="minorHAnsi"/>
        </w:rPr>
        <w:t xml:space="preserve">Ingeval de gemeente een klacht heeft over een of meer </w:t>
      </w:r>
      <w:r w:rsidR="002F0519">
        <w:rPr>
          <w:rFonts w:asciiTheme="minorHAnsi" w:hAnsiTheme="minorHAnsi" w:cstheme="minorHAnsi"/>
        </w:rPr>
        <w:t>Inschrijver</w:t>
      </w:r>
      <w:r w:rsidRPr="00A926EC">
        <w:rPr>
          <w:rFonts w:asciiTheme="minorHAnsi" w:hAnsiTheme="minorHAnsi" w:cstheme="minorHAnsi"/>
        </w:rPr>
        <w:t xml:space="preserve">s, dan kan de gemeente deze klacht kenbaar maken bij deze </w:t>
      </w:r>
      <w:r w:rsidR="002F0519">
        <w:rPr>
          <w:rFonts w:asciiTheme="minorHAnsi" w:hAnsiTheme="minorHAnsi" w:cstheme="minorHAnsi"/>
        </w:rPr>
        <w:t>Inschrijver</w:t>
      </w:r>
      <w:r w:rsidRPr="00A926EC">
        <w:rPr>
          <w:rFonts w:asciiTheme="minorHAnsi" w:hAnsiTheme="minorHAnsi" w:cstheme="minorHAnsi"/>
        </w:rPr>
        <w:t xml:space="preserve">(s). </w:t>
      </w:r>
      <w:r w:rsidR="002F0519">
        <w:rPr>
          <w:rFonts w:asciiTheme="minorHAnsi" w:hAnsiTheme="minorHAnsi" w:cstheme="minorHAnsi"/>
        </w:rPr>
        <w:t>Inschrijver</w:t>
      </w:r>
      <w:r w:rsidRPr="00A926EC">
        <w:rPr>
          <w:rFonts w:asciiTheme="minorHAnsi" w:hAnsiTheme="minorHAnsi" w:cstheme="minorHAnsi"/>
        </w:rPr>
        <w:t xml:space="preserve"> bevestigt per ommegaande de ontvangst van de klacht, bestudeert deze met spoed en laat de gemeente gemotiveerd weten wat zijn reactie op de klacht is.</w:t>
      </w:r>
    </w:p>
    <w:p w14:paraId="63B0CBD3" w14:textId="77777777" w:rsidR="00CC2AE5" w:rsidRPr="00A926EC" w:rsidRDefault="00CC2AE5" w:rsidP="00027EAB">
      <w:pPr>
        <w:pStyle w:val="Geenafstand"/>
        <w:rPr>
          <w:rFonts w:asciiTheme="minorHAnsi" w:hAnsiTheme="minorHAnsi" w:cstheme="minorHAnsi"/>
        </w:rPr>
      </w:pPr>
    </w:p>
    <w:p w14:paraId="108840B6" w14:textId="77777777" w:rsidR="004D5253" w:rsidRPr="00CC2AE5" w:rsidRDefault="00601E82" w:rsidP="00F7256B">
      <w:pPr>
        <w:pStyle w:val="Kop3"/>
        <w:numPr>
          <w:ilvl w:val="2"/>
          <w:numId w:val="17"/>
        </w:numPr>
      </w:pPr>
      <w:bookmarkStart w:id="96" w:name="_Toc236745219"/>
      <w:bookmarkEnd w:id="94"/>
      <w:r w:rsidRPr="00601E82">
        <w:t>Bezwaar</w:t>
      </w:r>
      <w:bookmarkEnd w:id="96"/>
    </w:p>
    <w:p w14:paraId="56273E8A" w14:textId="77777777" w:rsidR="004D5253" w:rsidRPr="004D5253" w:rsidRDefault="004D5253" w:rsidP="004D5253">
      <w:pPr>
        <w:spacing w:after="0" w:line="240" w:lineRule="auto"/>
        <w:rPr>
          <w:rFonts w:ascii="Calibri" w:eastAsia="Times New Roman" w:hAnsi="Calibri" w:cs="Calibri"/>
          <w:iCs/>
          <w:lang w:eastAsia="nl-NL"/>
        </w:rPr>
      </w:pPr>
      <w:r w:rsidRPr="004D5253">
        <w:rPr>
          <w:rFonts w:ascii="Calibri" w:eastAsia="Times New Roman" w:hAnsi="Calibri" w:cs="Calibri"/>
          <w:iCs/>
          <w:lang w:eastAsia="nl-NL"/>
        </w:rPr>
        <w:t>Inschrijvers die bezwaar willen maken tegen de voorlopige gunningsbeslissing, dienen binnen twintig (20) kalenderdagen na dagtekening daarvan een kort geding aanhangig te maken bij de Voorzieningenrechter van de Rechtbank Gelderland. Deze opschortende termijn geldt tevens als vervaltermijn. Indien tijdig een kort geding is ingesteld, kan de termijn worden verlengd tot na de uitspraak van de Voorzieningenrechter.</w:t>
      </w:r>
    </w:p>
    <w:p w14:paraId="3A97055B" w14:textId="77777777" w:rsidR="004D5253" w:rsidRPr="004D5253" w:rsidRDefault="004D5253" w:rsidP="004D5253">
      <w:pPr>
        <w:spacing w:after="0" w:line="240" w:lineRule="auto"/>
        <w:rPr>
          <w:rFonts w:ascii="Calibri" w:eastAsia="Times New Roman" w:hAnsi="Calibri" w:cs="Calibri"/>
          <w:iCs/>
          <w:lang w:eastAsia="nl-NL"/>
        </w:rPr>
      </w:pPr>
      <w:r w:rsidRPr="004D5253">
        <w:rPr>
          <w:rFonts w:ascii="Calibri" w:eastAsia="Times New Roman" w:hAnsi="Calibri" w:cs="Calibri"/>
          <w:iCs/>
          <w:lang w:eastAsia="nl-NL"/>
        </w:rPr>
        <w:t xml:space="preserve">Ter voorkoming van vertraagde ontvangst wordt </w:t>
      </w:r>
      <w:r w:rsidR="002F0519">
        <w:rPr>
          <w:rFonts w:ascii="Calibri" w:eastAsia="Times New Roman" w:hAnsi="Calibri" w:cs="Calibri"/>
          <w:iCs/>
          <w:lang w:eastAsia="nl-NL"/>
        </w:rPr>
        <w:t>Inschrijver</w:t>
      </w:r>
      <w:r w:rsidRPr="004D5253">
        <w:rPr>
          <w:rFonts w:ascii="Calibri" w:eastAsia="Times New Roman" w:hAnsi="Calibri" w:cs="Calibri"/>
          <w:iCs/>
          <w:lang w:eastAsia="nl-NL"/>
        </w:rPr>
        <w:t xml:space="preserve">s verzocht een afschrift van de dagvaarding zo spoedig mogelijk te mailen naar: teaminkoop@apeldoorn.nl. Indien een afgewezen </w:t>
      </w:r>
      <w:r w:rsidR="002F0519">
        <w:rPr>
          <w:rFonts w:ascii="Calibri" w:eastAsia="Times New Roman" w:hAnsi="Calibri" w:cs="Calibri"/>
          <w:iCs/>
          <w:lang w:eastAsia="nl-NL"/>
        </w:rPr>
        <w:t>Inschrijver</w:t>
      </w:r>
      <w:r w:rsidRPr="004D5253">
        <w:rPr>
          <w:rFonts w:ascii="Calibri" w:eastAsia="Times New Roman" w:hAnsi="Calibri" w:cs="Calibri"/>
          <w:iCs/>
          <w:lang w:eastAsia="nl-NL"/>
        </w:rPr>
        <w:t xml:space="preserve"> een kort geding aanhangig maakt, is de voorlopig gegunde </w:t>
      </w:r>
      <w:r w:rsidR="002F0519">
        <w:rPr>
          <w:rFonts w:ascii="Calibri" w:eastAsia="Times New Roman" w:hAnsi="Calibri" w:cs="Calibri"/>
          <w:iCs/>
          <w:lang w:eastAsia="nl-NL"/>
        </w:rPr>
        <w:t>Inschrijver</w:t>
      </w:r>
      <w:r w:rsidRPr="004D5253">
        <w:rPr>
          <w:rFonts w:ascii="Calibri" w:eastAsia="Times New Roman" w:hAnsi="Calibri" w:cs="Calibri"/>
          <w:iCs/>
          <w:lang w:eastAsia="nl-NL"/>
        </w:rPr>
        <w:t xml:space="preserve"> verplicht te interveniëren, op straffe van verval van het recht om op te komen tegen een eventuele gewijzigde gunningsbeslissing.</w:t>
      </w:r>
    </w:p>
    <w:p w14:paraId="4EB54A00" w14:textId="77777777" w:rsidR="004D5253" w:rsidRPr="00A926EC" w:rsidRDefault="004D5253" w:rsidP="004D5253">
      <w:pPr>
        <w:spacing w:after="0" w:line="240" w:lineRule="auto"/>
        <w:rPr>
          <w:rFonts w:ascii="Calibri" w:eastAsia="Times New Roman" w:hAnsi="Calibri" w:cs="Calibri"/>
          <w:b/>
          <w:bCs/>
          <w:iCs/>
          <w:lang w:eastAsia="nl-NL"/>
        </w:rPr>
      </w:pPr>
      <w:r w:rsidRPr="00A926EC">
        <w:rPr>
          <w:rFonts w:ascii="Calibri" w:eastAsia="Times New Roman" w:hAnsi="Calibri" w:cs="Calibri"/>
          <w:b/>
          <w:bCs/>
          <w:iCs/>
          <w:lang w:eastAsia="nl-NL"/>
        </w:rPr>
        <w:t xml:space="preserve">De gemeente behoudt zich het recht voor de voorlopige gunningsbeslissing in te trekken. </w:t>
      </w:r>
    </w:p>
    <w:p w14:paraId="1BE4C8F4" w14:textId="77777777" w:rsidR="004D5253" w:rsidRPr="004D5253" w:rsidRDefault="004D5253" w:rsidP="004D5253">
      <w:pPr>
        <w:spacing w:after="0" w:line="240" w:lineRule="auto"/>
        <w:rPr>
          <w:rFonts w:ascii="Calibri" w:eastAsia="Times New Roman" w:hAnsi="Calibri" w:cs="Calibri"/>
          <w:iCs/>
          <w:lang w:eastAsia="nl-NL"/>
        </w:rPr>
      </w:pPr>
      <w:r w:rsidRPr="004D5253">
        <w:rPr>
          <w:rFonts w:ascii="Calibri" w:eastAsia="Times New Roman" w:hAnsi="Calibri" w:cs="Calibri"/>
          <w:iCs/>
          <w:lang w:eastAsia="nl-NL"/>
        </w:rPr>
        <w:t xml:space="preserve">Zolang geen schriftelijke, door beide partijen ondertekende </w:t>
      </w:r>
      <w:r w:rsidR="00BF141B">
        <w:rPr>
          <w:rFonts w:ascii="Calibri" w:eastAsia="Times New Roman" w:hAnsi="Calibri" w:cs="Calibri"/>
          <w:iCs/>
          <w:lang w:eastAsia="nl-NL"/>
        </w:rPr>
        <w:t>Overeenkomst</w:t>
      </w:r>
      <w:r w:rsidRPr="004D5253">
        <w:rPr>
          <w:rFonts w:ascii="Calibri" w:eastAsia="Times New Roman" w:hAnsi="Calibri" w:cs="Calibri"/>
          <w:iCs/>
          <w:lang w:eastAsia="nl-NL"/>
        </w:rPr>
        <w:t xml:space="preserve"> tot stand is gekomen, is de gemeente niet gebonden en bestaat geen verplichting tot vergoeding van schade of kosten. Over de ondertekening worden nadere afspraken gemaakt. Definitieve gunning vindt uitsluitend plaats indien de economisch meest voordelige </w:t>
      </w:r>
      <w:r w:rsidR="002F0519">
        <w:rPr>
          <w:rFonts w:ascii="Calibri" w:eastAsia="Times New Roman" w:hAnsi="Calibri" w:cs="Calibri"/>
          <w:iCs/>
          <w:lang w:eastAsia="nl-NL"/>
        </w:rPr>
        <w:t>Inschrijver</w:t>
      </w:r>
      <w:r w:rsidRPr="004D5253">
        <w:rPr>
          <w:rFonts w:ascii="Calibri" w:eastAsia="Times New Roman" w:hAnsi="Calibri" w:cs="Calibri"/>
          <w:iCs/>
          <w:lang w:eastAsia="nl-NL"/>
        </w:rPr>
        <w:t xml:space="preserve"> op dat moment nog steeds aan alle gestelde eisen voldoet.</w:t>
      </w:r>
    </w:p>
    <w:p w14:paraId="32FE0225" w14:textId="77777777" w:rsidR="004D5253" w:rsidRDefault="004D5253" w:rsidP="004D5253">
      <w:pPr>
        <w:spacing w:after="0" w:line="240" w:lineRule="auto"/>
        <w:rPr>
          <w:rFonts w:ascii="Calibri" w:eastAsia="Times New Roman" w:hAnsi="Calibri" w:cs="Calibri"/>
          <w:b/>
          <w:bCs/>
          <w:iCs/>
          <w:lang w:eastAsia="nl-NL"/>
        </w:rPr>
      </w:pPr>
      <w:r w:rsidRPr="00A926EC">
        <w:rPr>
          <w:rFonts w:ascii="Calibri" w:eastAsia="Times New Roman" w:hAnsi="Calibri" w:cs="Calibri"/>
          <w:b/>
          <w:bCs/>
          <w:iCs/>
          <w:lang w:eastAsia="nl-NL"/>
        </w:rPr>
        <w:t xml:space="preserve">De beoogde </w:t>
      </w:r>
      <w:r w:rsidR="006C655C">
        <w:rPr>
          <w:rFonts w:ascii="Calibri" w:eastAsia="Times New Roman" w:hAnsi="Calibri" w:cs="Calibri"/>
          <w:b/>
          <w:bCs/>
          <w:iCs/>
          <w:lang w:eastAsia="nl-NL"/>
        </w:rPr>
        <w:t>O</w:t>
      </w:r>
      <w:r w:rsidRPr="00A926EC">
        <w:rPr>
          <w:rFonts w:ascii="Calibri" w:eastAsia="Times New Roman" w:hAnsi="Calibri" w:cs="Calibri"/>
          <w:b/>
          <w:bCs/>
          <w:iCs/>
          <w:lang w:eastAsia="nl-NL"/>
        </w:rPr>
        <w:t xml:space="preserve">pdrachtnemer(s) ontvangt/ontvangen bericht van de voorlopige gunning en wordt/worden verzocht bewijsstukken aan te leveren ter toetsing van uitsluitingsgronden, geschiktheidseisen en conformiteit met de voorwaarden. </w:t>
      </w:r>
    </w:p>
    <w:p w14:paraId="2FE9A10D" w14:textId="77777777" w:rsidR="00FE6421" w:rsidRPr="00A926EC" w:rsidRDefault="00FE6421" w:rsidP="004D5253">
      <w:pPr>
        <w:spacing w:after="0" w:line="240" w:lineRule="auto"/>
        <w:rPr>
          <w:rFonts w:ascii="Calibri" w:eastAsia="Times New Roman" w:hAnsi="Calibri" w:cs="Calibri"/>
          <w:b/>
          <w:bCs/>
          <w:iCs/>
          <w:lang w:eastAsia="nl-NL"/>
        </w:rPr>
      </w:pPr>
    </w:p>
    <w:p w14:paraId="55A5268C" w14:textId="77777777" w:rsidR="004D5253" w:rsidRPr="004D5253" w:rsidRDefault="004D5253" w:rsidP="004D5253">
      <w:pPr>
        <w:spacing w:after="0" w:line="240" w:lineRule="auto"/>
        <w:rPr>
          <w:rFonts w:ascii="Calibri" w:eastAsia="Times New Roman" w:hAnsi="Calibri" w:cs="Calibri"/>
          <w:iCs/>
          <w:lang w:eastAsia="nl-NL"/>
        </w:rPr>
      </w:pPr>
      <w:r w:rsidRPr="004D5253">
        <w:rPr>
          <w:rFonts w:ascii="Calibri" w:eastAsia="Times New Roman" w:hAnsi="Calibri" w:cs="Calibri"/>
          <w:iCs/>
          <w:lang w:eastAsia="nl-NL"/>
        </w:rPr>
        <w:t xml:space="preserve">Indien deze toets niet slaagt, kan de </w:t>
      </w:r>
      <w:r w:rsidR="001508E1">
        <w:rPr>
          <w:rFonts w:ascii="Calibri" w:eastAsia="Times New Roman" w:hAnsi="Calibri" w:cs="Calibri"/>
          <w:iCs/>
          <w:lang w:eastAsia="nl-NL"/>
        </w:rPr>
        <w:t>Inschrijving</w:t>
      </w:r>
      <w:r w:rsidRPr="004D5253">
        <w:rPr>
          <w:rFonts w:ascii="Calibri" w:eastAsia="Times New Roman" w:hAnsi="Calibri" w:cs="Calibri"/>
          <w:iCs/>
          <w:lang w:eastAsia="nl-NL"/>
        </w:rPr>
        <w:t xml:space="preserve"> ongeldig worden verklaard en kan een nieuwe gunningsbeslissing worden genomen. </w:t>
      </w:r>
      <w:r w:rsidR="003642AC" w:rsidRPr="003642AC">
        <w:rPr>
          <w:rFonts w:ascii="Calibri" w:eastAsia="Times New Roman" w:hAnsi="Calibri" w:cs="Calibri"/>
          <w:iCs/>
          <w:lang w:eastAsia="nl-NL"/>
        </w:rPr>
        <w:t xml:space="preserve">Bij het vervallen van een </w:t>
      </w:r>
      <w:r w:rsidR="001508E1">
        <w:rPr>
          <w:rFonts w:ascii="Calibri" w:eastAsia="Times New Roman" w:hAnsi="Calibri" w:cs="Calibri"/>
          <w:iCs/>
          <w:lang w:eastAsia="nl-NL"/>
        </w:rPr>
        <w:t>Inschrijving</w:t>
      </w:r>
      <w:r w:rsidR="003642AC" w:rsidRPr="003642AC">
        <w:rPr>
          <w:rFonts w:ascii="Calibri" w:eastAsia="Times New Roman" w:hAnsi="Calibri" w:cs="Calibri"/>
          <w:iCs/>
          <w:lang w:eastAsia="nl-NL"/>
        </w:rPr>
        <w:t xml:space="preserve"> schuiven lager gerangschikte </w:t>
      </w:r>
      <w:r w:rsidR="002F0519">
        <w:rPr>
          <w:rFonts w:ascii="Calibri" w:eastAsia="Times New Roman" w:hAnsi="Calibri" w:cs="Calibri"/>
          <w:iCs/>
          <w:lang w:eastAsia="nl-NL"/>
        </w:rPr>
        <w:t>Inschrijver</w:t>
      </w:r>
      <w:r w:rsidR="003642AC" w:rsidRPr="003642AC">
        <w:rPr>
          <w:rFonts w:ascii="Calibri" w:eastAsia="Times New Roman" w:hAnsi="Calibri" w:cs="Calibri"/>
          <w:iCs/>
          <w:lang w:eastAsia="nl-NL"/>
        </w:rPr>
        <w:t xml:space="preserve">s op. Indien hierdoor een andere </w:t>
      </w:r>
      <w:r w:rsidR="002F0519">
        <w:rPr>
          <w:rFonts w:ascii="Calibri" w:eastAsia="Times New Roman" w:hAnsi="Calibri" w:cs="Calibri"/>
          <w:iCs/>
          <w:lang w:eastAsia="nl-NL"/>
        </w:rPr>
        <w:t>Inschrijver</w:t>
      </w:r>
      <w:r w:rsidR="003642AC" w:rsidRPr="003642AC">
        <w:rPr>
          <w:rFonts w:ascii="Calibri" w:eastAsia="Times New Roman" w:hAnsi="Calibri" w:cs="Calibri"/>
          <w:iCs/>
          <w:lang w:eastAsia="nl-NL"/>
        </w:rPr>
        <w:t xml:space="preserve"> in aanmerking komt voor voorlopige gunning, wordt diens </w:t>
      </w:r>
      <w:r w:rsidR="001508E1">
        <w:rPr>
          <w:rFonts w:ascii="Calibri" w:eastAsia="Times New Roman" w:hAnsi="Calibri" w:cs="Calibri"/>
          <w:iCs/>
          <w:lang w:eastAsia="nl-NL"/>
        </w:rPr>
        <w:t>Inschrijving</w:t>
      </w:r>
      <w:r w:rsidR="003642AC" w:rsidRPr="003642AC">
        <w:rPr>
          <w:rFonts w:ascii="Calibri" w:eastAsia="Times New Roman" w:hAnsi="Calibri" w:cs="Calibri"/>
          <w:iCs/>
          <w:lang w:eastAsia="nl-NL"/>
        </w:rPr>
        <w:t xml:space="preserve"> op gelijke wijze getoetst.</w:t>
      </w:r>
      <w:r w:rsidR="003642AC">
        <w:rPr>
          <w:rFonts w:ascii="Calibri" w:eastAsia="Times New Roman" w:hAnsi="Calibri" w:cs="Calibri"/>
          <w:iCs/>
          <w:lang w:eastAsia="nl-NL"/>
        </w:rPr>
        <w:t xml:space="preserve"> </w:t>
      </w:r>
      <w:r w:rsidRPr="004D5253">
        <w:rPr>
          <w:rFonts w:ascii="Calibri" w:eastAsia="Times New Roman" w:hAnsi="Calibri" w:cs="Calibri"/>
          <w:iCs/>
          <w:lang w:eastAsia="nl-NL"/>
        </w:rPr>
        <w:t xml:space="preserve">De alsnog afgewezen </w:t>
      </w:r>
      <w:r w:rsidR="002F0519">
        <w:rPr>
          <w:rFonts w:ascii="Calibri" w:eastAsia="Times New Roman" w:hAnsi="Calibri" w:cs="Calibri"/>
          <w:iCs/>
          <w:lang w:eastAsia="nl-NL"/>
        </w:rPr>
        <w:t>Inschrijver</w:t>
      </w:r>
      <w:r w:rsidRPr="004D5253">
        <w:rPr>
          <w:rFonts w:ascii="Calibri" w:eastAsia="Times New Roman" w:hAnsi="Calibri" w:cs="Calibri"/>
          <w:iCs/>
          <w:lang w:eastAsia="nl-NL"/>
        </w:rPr>
        <w:t xml:space="preserve"> beschikt opnieuw over een termijn van twintig (20) kalenderdagen om een kort geding aanhangig te maken.</w:t>
      </w:r>
    </w:p>
    <w:p w14:paraId="3BC4B249" w14:textId="77777777" w:rsidR="00601E82" w:rsidRDefault="00601E82" w:rsidP="00601E82">
      <w:pPr>
        <w:spacing w:after="0" w:line="240" w:lineRule="auto"/>
        <w:rPr>
          <w:rFonts w:ascii="Calibri" w:eastAsia="Times New Roman" w:hAnsi="Calibri" w:cs="Calibri"/>
          <w:lang w:eastAsia="nl-NL"/>
        </w:rPr>
      </w:pPr>
    </w:p>
    <w:p w14:paraId="03F863CE" w14:textId="77777777" w:rsidR="00601E82" w:rsidRPr="00601E82" w:rsidRDefault="00601E82" w:rsidP="00F7256B">
      <w:pPr>
        <w:pStyle w:val="Kop3"/>
        <w:numPr>
          <w:ilvl w:val="2"/>
          <w:numId w:val="17"/>
        </w:numPr>
        <w:rPr>
          <w:lang w:eastAsia="nl-NL"/>
        </w:rPr>
      </w:pPr>
      <w:bookmarkStart w:id="97" w:name="_Toc236745220"/>
      <w:r w:rsidRPr="00601E82">
        <w:rPr>
          <w:lang w:eastAsia="nl-NL"/>
        </w:rPr>
        <w:t>Verificatie</w:t>
      </w:r>
      <w:bookmarkEnd w:id="97"/>
    </w:p>
    <w:p w14:paraId="6B197BAC" w14:textId="395E4A77" w:rsidR="00C07619" w:rsidRDefault="00014EF8" w:rsidP="00C07619">
      <w:pPr>
        <w:tabs>
          <w:tab w:val="left" w:pos="0"/>
        </w:tabs>
        <w:suppressAutoHyphens/>
        <w:autoSpaceDE w:val="0"/>
        <w:autoSpaceDN w:val="0"/>
        <w:adjustRightInd w:val="0"/>
        <w:spacing w:after="0" w:line="240" w:lineRule="auto"/>
        <w:rPr>
          <w:rFonts w:ascii="Calibri" w:eastAsia="Times New Roman" w:hAnsi="Calibri" w:cs="Calibri"/>
          <w:lang w:eastAsia="nl-NL"/>
        </w:rPr>
      </w:pPr>
      <w:r w:rsidRPr="00014EF8">
        <w:rPr>
          <w:rFonts w:ascii="Calibri" w:eastAsia="Times New Roman" w:hAnsi="Calibri" w:cs="Calibri"/>
          <w:iCs/>
          <w:lang w:eastAsia="nl-NL"/>
        </w:rPr>
        <w:t xml:space="preserve">De gemeente kan de hoogst gerankte </w:t>
      </w:r>
      <w:r w:rsidR="001508E1">
        <w:rPr>
          <w:rFonts w:ascii="Calibri" w:eastAsia="Times New Roman" w:hAnsi="Calibri" w:cs="Calibri"/>
          <w:iCs/>
          <w:lang w:eastAsia="nl-NL"/>
        </w:rPr>
        <w:t>Inschrijving</w:t>
      </w:r>
      <w:r w:rsidRPr="00014EF8">
        <w:rPr>
          <w:rFonts w:ascii="Calibri" w:eastAsia="Times New Roman" w:hAnsi="Calibri" w:cs="Calibri"/>
          <w:iCs/>
          <w:lang w:eastAsia="nl-NL"/>
        </w:rPr>
        <w:t xml:space="preserve"> verifiëren via </w:t>
      </w:r>
      <w:r w:rsidR="002C4F16">
        <w:rPr>
          <w:rFonts w:ascii="Calibri" w:eastAsia="Times New Roman" w:hAnsi="Calibri" w:cs="Calibri"/>
          <w:iCs/>
          <w:lang w:eastAsia="nl-NL"/>
        </w:rPr>
        <w:t xml:space="preserve">een bericht in TenderNed, </w:t>
      </w:r>
      <w:r w:rsidRPr="00014EF8">
        <w:rPr>
          <w:rFonts w:ascii="Calibri" w:eastAsia="Times New Roman" w:hAnsi="Calibri" w:cs="Calibri"/>
          <w:iCs/>
          <w:lang w:eastAsia="nl-NL"/>
        </w:rPr>
        <w:t xml:space="preserve">een gesprek en/of presentatie. Tijdens deze verificatie worden bepaalde onderdelen van de </w:t>
      </w:r>
      <w:r w:rsidR="001508E1">
        <w:rPr>
          <w:rFonts w:ascii="Calibri" w:eastAsia="Times New Roman" w:hAnsi="Calibri" w:cs="Calibri"/>
          <w:iCs/>
          <w:lang w:eastAsia="nl-NL"/>
        </w:rPr>
        <w:t>Inschrijving</w:t>
      </w:r>
      <w:r w:rsidRPr="00014EF8">
        <w:rPr>
          <w:rFonts w:ascii="Calibri" w:eastAsia="Times New Roman" w:hAnsi="Calibri" w:cs="Calibri"/>
          <w:iCs/>
          <w:lang w:eastAsia="nl-NL"/>
        </w:rPr>
        <w:t xml:space="preserve"> getoetst. Als blijkt dat niet aan de </w:t>
      </w:r>
      <w:r w:rsidR="00416F88">
        <w:rPr>
          <w:rFonts w:ascii="Calibri" w:eastAsia="Times New Roman" w:hAnsi="Calibri" w:cs="Calibri"/>
          <w:iCs/>
          <w:lang w:eastAsia="nl-NL"/>
        </w:rPr>
        <w:t>m</w:t>
      </w:r>
      <w:r w:rsidR="00416F88" w:rsidRPr="00416F88">
        <w:rPr>
          <w:rFonts w:ascii="Calibri" w:eastAsia="Times New Roman" w:hAnsi="Calibri" w:cs="Calibri"/>
          <w:iCs/>
          <w:lang w:eastAsia="nl-NL"/>
        </w:rPr>
        <w:t>inimale eisen en/of redelijkerwijs vaststaat dat niet aan uitvoeringseisen voldaan kan gaan</w:t>
      </w:r>
      <w:r w:rsidRPr="00014EF8">
        <w:rPr>
          <w:rFonts w:ascii="Calibri" w:eastAsia="Times New Roman" w:hAnsi="Calibri" w:cs="Calibri"/>
          <w:iCs/>
          <w:lang w:eastAsia="nl-NL"/>
        </w:rPr>
        <w:t xml:space="preserve">, kan de gemeente de </w:t>
      </w:r>
      <w:r w:rsidR="001508E1">
        <w:rPr>
          <w:rFonts w:ascii="Calibri" w:eastAsia="Times New Roman" w:hAnsi="Calibri" w:cs="Calibri"/>
          <w:iCs/>
          <w:lang w:eastAsia="nl-NL"/>
        </w:rPr>
        <w:t>Inschrijving</w:t>
      </w:r>
      <w:r w:rsidRPr="00014EF8">
        <w:rPr>
          <w:rFonts w:ascii="Calibri" w:eastAsia="Times New Roman" w:hAnsi="Calibri" w:cs="Calibri"/>
          <w:iCs/>
          <w:lang w:eastAsia="nl-NL"/>
        </w:rPr>
        <w:t xml:space="preserve"> ongeldig verklaren en de gunning aanpassen. Valt de nummer één af, dan wordt de nummer twee voor verificatie uitgenodigd.</w:t>
      </w:r>
      <w:r>
        <w:rPr>
          <w:rFonts w:ascii="Calibri" w:eastAsia="Times New Roman" w:hAnsi="Calibri" w:cs="Calibri"/>
          <w:iCs/>
          <w:lang w:eastAsia="nl-NL"/>
        </w:rPr>
        <w:t xml:space="preserve"> Bij een relatieve scor</w:t>
      </w:r>
      <w:r w:rsidR="00E635BE">
        <w:rPr>
          <w:rFonts w:ascii="Calibri" w:eastAsia="Times New Roman" w:hAnsi="Calibri" w:cs="Calibri"/>
          <w:iCs/>
          <w:lang w:eastAsia="nl-NL"/>
        </w:rPr>
        <w:t>ingsmethodiek</w:t>
      </w:r>
      <w:r>
        <w:rPr>
          <w:rFonts w:ascii="Calibri" w:eastAsia="Times New Roman" w:hAnsi="Calibri" w:cs="Calibri"/>
          <w:iCs/>
          <w:lang w:eastAsia="nl-NL"/>
        </w:rPr>
        <w:t xml:space="preserve"> zal er eerst een herberekening plaats vinden.</w:t>
      </w:r>
      <w:r w:rsidR="00830851">
        <w:rPr>
          <w:rFonts w:ascii="Calibri" w:eastAsia="Times New Roman" w:hAnsi="Calibri" w:cs="Calibri"/>
          <w:iCs/>
          <w:lang w:eastAsia="nl-NL"/>
        </w:rPr>
        <w:t xml:space="preserve"> </w:t>
      </w:r>
      <w:r w:rsidR="00C07619" w:rsidRPr="00601E82">
        <w:rPr>
          <w:rFonts w:ascii="Calibri" w:hAnsi="Calibri" w:cs="Calibri"/>
          <w:color w:val="000000"/>
        </w:rPr>
        <w:t xml:space="preserve">Er wordt met klem op gewezen dat </w:t>
      </w:r>
      <w:r w:rsidR="001508E1">
        <w:rPr>
          <w:rFonts w:ascii="Calibri" w:hAnsi="Calibri" w:cs="Calibri"/>
          <w:color w:val="000000"/>
        </w:rPr>
        <w:t>Inschrijving</w:t>
      </w:r>
      <w:r w:rsidR="00C07619" w:rsidRPr="00601E82">
        <w:rPr>
          <w:rFonts w:ascii="Calibri" w:hAnsi="Calibri" w:cs="Calibri"/>
          <w:color w:val="000000"/>
        </w:rPr>
        <w:t xml:space="preserve">en die (al dan niet na verificatie) onjuistheden blijken te bevatten of toezeggingen en/of aanbiedingen bevatten die niet (kunnen) worden waargemaakt, door </w:t>
      </w:r>
      <w:r w:rsidR="00C07619">
        <w:rPr>
          <w:rFonts w:ascii="Calibri" w:eastAsia="Times New Roman" w:hAnsi="Calibri" w:cs="Calibri"/>
          <w:lang w:eastAsia="nl-NL"/>
        </w:rPr>
        <w:t xml:space="preserve">de </w:t>
      </w:r>
      <w:r w:rsidR="00C07619">
        <w:rPr>
          <w:rFonts w:ascii="Calibri" w:eastAsia="Times New Roman" w:hAnsi="Calibri" w:cs="Calibri"/>
          <w:lang w:eastAsia="nl-NL"/>
        </w:rPr>
        <w:lastRenderedPageBreak/>
        <w:t>gemeente</w:t>
      </w:r>
      <w:r w:rsidR="00C07619" w:rsidRPr="00BB6507">
        <w:rPr>
          <w:rFonts w:ascii="Calibri" w:eastAsia="Times New Roman" w:hAnsi="Calibri" w:cs="Calibri"/>
          <w:lang w:eastAsia="nl-NL"/>
        </w:rPr>
        <w:t xml:space="preserve"> </w:t>
      </w:r>
      <w:r w:rsidR="00C07619" w:rsidRPr="00601E82">
        <w:rPr>
          <w:rFonts w:ascii="Calibri" w:hAnsi="Calibri" w:cs="Calibri"/>
          <w:color w:val="000000"/>
        </w:rPr>
        <w:t xml:space="preserve">uitgesloten kunnen worden van de aanbestedingsprocedure. </w:t>
      </w:r>
      <w:r w:rsidR="002F0519">
        <w:rPr>
          <w:rFonts w:ascii="Calibri" w:hAnsi="Calibri" w:cs="Calibri"/>
          <w:color w:val="000000"/>
        </w:rPr>
        <w:t>Inschrijver</w:t>
      </w:r>
      <w:r w:rsidR="00C07619" w:rsidRPr="00601E82">
        <w:rPr>
          <w:rFonts w:ascii="Calibri" w:hAnsi="Calibri" w:cs="Calibri"/>
          <w:color w:val="000000"/>
        </w:rPr>
        <w:t xml:space="preserve">s dienen de </w:t>
      </w:r>
      <w:r w:rsidR="001508E1">
        <w:rPr>
          <w:rFonts w:ascii="Calibri" w:hAnsi="Calibri" w:cs="Calibri"/>
          <w:color w:val="000000"/>
        </w:rPr>
        <w:t>Inschrijving</w:t>
      </w:r>
      <w:r w:rsidR="00C07619" w:rsidRPr="00601E82">
        <w:rPr>
          <w:rFonts w:ascii="Calibri" w:hAnsi="Calibri" w:cs="Calibri"/>
          <w:color w:val="000000"/>
        </w:rPr>
        <w:t>en dan ook zeer zorgvuldig en naar waarheid op te stellen, en zo nodig aannemelijk moeten maken dat zij hun aanbieding waar kunnen maken.</w:t>
      </w:r>
      <w:r w:rsidR="00C07619">
        <w:rPr>
          <w:rFonts w:ascii="Calibri" w:hAnsi="Calibri" w:cs="Calibri"/>
          <w:color w:val="000000"/>
        </w:rPr>
        <w:t xml:space="preserve"> </w:t>
      </w:r>
      <w:r w:rsidR="00C07619" w:rsidRPr="00677814">
        <w:rPr>
          <w:rFonts w:ascii="Calibri" w:eastAsia="Times New Roman" w:hAnsi="Calibri" w:cs="Calibri"/>
          <w:lang w:eastAsia="nl-NL"/>
        </w:rPr>
        <w:t xml:space="preserve">De gemeente behoudt zich het recht voor alle verstrekte gegevens op hun juistheid te controleren. </w:t>
      </w:r>
    </w:p>
    <w:p w14:paraId="4BAA6B45" w14:textId="77777777" w:rsidR="006B3F51" w:rsidRPr="00ED1A60" w:rsidRDefault="006B3F51" w:rsidP="00ED1A60">
      <w:pPr>
        <w:spacing w:after="0" w:line="240" w:lineRule="auto"/>
        <w:rPr>
          <w:rFonts w:ascii="Calibri" w:eastAsia="Times New Roman" w:hAnsi="Calibri" w:cs="Calibri"/>
          <w:iCs/>
          <w:lang w:eastAsia="nl-NL"/>
        </w:rPr>
      </w:pPr>
    </w:p>
    <w:p w14:paraId="63E22495" w14:textId="77777777" w:rsidR="00ED1A60" w:rsidRPr="00ED1A60" w:rsidRDefault="00ED1A60" w:rsidP="00F7256B">
      <w:pPr>
        <w:pStyle w:val="Kop2"/>
        <w:numPr>
          <w:ilvl w:val="1"/>
          <w:numId w:val="17"/>
        </w:numPr>
        <w:rPr>
          <w:lang w:eastAsia="nl-NL"/>
        </w:rPr>
      </w:pPr>
      <w:bookmarkStart w:id="98" w:name="_Toc184187444"/>
      <w:bookmarkStart w:id="99" w:name="_Toc173416916"/>
      <w:bookmarkStart w:id="100" w:name="_Toc173417196"/>
      <w:bookmarkStart w:id="101" w:name="_Toc236745221"/>
      <w:r w:rsidRPr="00ED1A60">
        <w:rPr>
          <w:lang w:eastAsia="nl-NL"/>
        </w:rPr>
        <w:t>Planning</w:t>
      </w:r>
      <w:bookmarkEnd w:id="98"/>
      <w:bookmarkEnd w:id="99"/>
      <w:bookmarkEnd w:id="100"/>
      <w:bookmarkEnd w:id="101"/>
    </w:p>
    <w:p w14:paraId="75A26542" w14:textId="77777777" w:rsidR="00ED1A60" w:rsidRDefault="00ED1A60" w:rsidP="00ED1A60">
      <w:pPr>
        <w:spacing w:after="0" w:line="240" w:lineRule="auto"/>
        <w:rPr>
          <w:rFonts w:ascii="Calibri" w:eastAsia="Times New Roman" w:hAnsi="Calibri" w:cs="Calibri"/>
          <w:lang w:eastAsia="nl-NL"/>
        </w:rPr>
      </w:pPr>
      <w:r w:rsidRPr="00ED1A60">
        <w:rPr>
          <w:rFonts w:ascii="Calibri" w:eastAsia="Times New Roman" w:hAnsi="Calibri" w:cs="Calibri"/>
          <w:lang w:eastAsia="nl-NL"/>
        </w:rPr>
        <w:t xml:space="preserve">Voor de gehele aanbestedingsprocedure wordt de volgende indicatieve planning in acht genomen. De planning kan door de gemeente </w:t>
      </w:r>
      <w:r w:rsidR="00B77823">
        <w:rPr>
          <w:rFonts w:ascii="Calibri" w:eastAsia="Times New Roman" w:hAnsi="Calibri" w:cs="Calibri"/>
          <w:lang w:eastAsia="nl-NL"/>
        </w:rPr>
        <w:t>gedurende</w:t>
      </w:r>
      <w:r w:rsidRPr="00ED1A60">
        <w:rPr>
          <w:rFonts w:ascii="Calibri" w:eastAsia="Times New Roman" w:hAnsi="Calibri" w:cs="Calibri"/>
          <w:lang w:eastAsia="nl-NL"/>
        </w:rPr>
        <w:t xml:space="preserve"> de </w:t>
      </w:r>
      <w:r w:rsidR="00B77823">
        <w:rPr>
          <w:rFonts w:ascii="Calibri" w:eastAsia="Times New Roman" w:hAnsi="Calibri" w:cs="Calibri"/>
          <w:lang w:eastAsia="nl-NL"/>
        </w:rPr>
        <w:t>procedure</w:t>
      </w:r>
      <w:r w:rsidRPr="00ED1A60">
        <w:rPr>
          <w:rFonts w:ascii="Calibri" w:eastAsia="Times New Roman" w:hAnsi="Calibri" w:cs="Calibri"/>
          <w:lang w:eastAsia="nl-NL"/>
        </w:rPr>
        <w:t xml:space="preserve"> gewijzigd worden.</w:t>
      </w:r>
      <w:r w:rsidRPr="00ED1A60">
        <w:rPr>
          <w:rFonts w:ascii="Calibri" w:eastAsia="Times New Roman" w:hAnsi="Calibri" w:cs="Calibri"/>
          <w:sz w:val="24"/>
          <w:szCs w:val="24"/>
          <w:lang w:eastAsia="nl-NL"/>
        </w:rPr>
        <w:t xml:space="preserve"> </w:t>
      </w:r>
      <w:r w:rsidRPr="00ED1A60">
        <w:rPr>
          <w:rFonts w:ascii="Calibri" w:eastAsia="Times New Roman" w:hAnsi="Calibri" w:cs="Calibri"/>
          <w:lang w:eastAsia="nl-NL"/>
        </w:rPr>
        <w:t xml:space="preserve">De planning zoals vermeld hier in </w:t>
      </w:r>
      <w:r w:rsidR="00C816AF">
        <w:rPr>
          <w:rFonts w:ascii="Calibri" w:eastAsia="Times New Roman" w:hAnsi="Calibri" w:cs="Calibri"/>
          <w:lang w:eastAsia="nl-NL"/>
        </w:rPr>
        <w:t xml:space="preserve">het </w:t>
      </w:r>
      <w:r w:rsidR="00697576">
        <w:rPr>
          <w:rFonts w:ascii="Calibri" w:eastAsia="Times New Roman" w:hAnsi="Calibri" w:cs="Calibri"/>
          <w:lang w:eastAsia="nl-NL"/>
        </w:rPr>
        <w:t>B</w:t>
      </w:r>
      <w:r w:rsidR="00146852">
        <w:rPr>
          <w:rFonts w:ascii="Calibri" w:eastAsia="Times New Roman" w:hAnsi="Calibri" w:cs="Calibri"/>
          <w:lang w:eastAsia="nl-NL"/>
        </w:rPr>
        <w:t>eschrijvend document</w:t>
      </w:r>
      <w:r w:rsidRPr="00ED1A60">
        <w:rPr>
          <w:rFonts w:ascii="Calibri" w:eastAsia="Times New Roman" w:hAnsi="Calibri" w:cs="Calibri"/>
          <w:lang w:eastAsia="nl-NL"/>
        </w:rPr>
        <w:t xml:space="preserve"> prevaleert boven andere planningen</w:t>
      </w:r>
      <w:r w:rsidR="009F1416">
        <w:rPr>
          <w:rFonts w:ascii="Calibri" w:eastAsia="Times New Roman" w:hAnsi="Calibri" w:cs="Calibri"/>
          <w:lang w:eastAsia="nl-NL"/>
        </w:rPr>
        <w:t>.</w:t>
      </w:r>
    </w:p>
    <w:p w14:paraId="07D7AD83" w14:textId="77777777" w:rsidR="00495857" w:rsidRPr="00ED1A60" w:rsidRDefault="00495857" w:rsidP="00ED1A60">
      <w:pPr>
        <w:spacing w:after="0" w:line="240" w:lineRule="auto"/>
        <w:rPr>
          <w:rFonts w:ascii="Calibri" w:eastAsia="Times New Roman" w:hAnsi="Calibri" w:cs="Calibri"/>
          <w:lang w:eastAsia="nl-NL"/>
        </w:rPr>
      </w:pPr>
    </w:p>
    <w:tbl>
      <w:tblPr>
        <w:tblW w:w="9520" w:type="dxa"/>
        <w:tblCellMar>
          <w:left w:w="70" w:type="dxa"/>
          <w:right w:w="70" w:type="dxa"/>
        </w:tblCellMar>
        <w:tblLook w:val="04A0" w:firstRow="1" w:lastRow="0" w:firstColumn="1" w:lastColumn="0" w:noHBand="0" w:noVBand="1"/>
      </w:tblPr>
      <w:tblGrid>
        <w:gridCol w:w="343"/>
        <w:gridCol w:w="5520"/>
        <w:gridCol w:w="2740"/>
        <w:gridCol w:w="940"/>
      </w:tblGrid>
      <w:tr w:rsidR="00A96796" w:rsidRPr="00A96796" w14:paraId="5E53633F" w14:textId="77777777" w:rsidTr="00A96796">
        <w:trPr>
          <w:trHeight w:val="264"/>
        </w:trPr>
        <w:tc>
          <w:tcPr>
            <w:tcW w:w="320" w:type="dxa"/>
            <w:tcBorders>
              <w:top w:val="single" w:sz="4" w:space="0" w:color="auto"/>
              <w:left w:val="single" w:sz="4" w:space="0" w:color="auto"/>
              <w:bottom w:val="single" w:sz="4" w:space="0" w:color="auto"/>
              <w:right w:val="single" w:sz="4" w:space="0" w:color="auto"/>
            </w:tcBorders>
            <w:noWrap/>
            <w:vAlign w:val="center"/>
            <w:hideMark/>
          </w:tcPr>
          <w:p w14:paraId="43968E23"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1</w:t>
            </w:r>
          </w:p>
        </w:tc>
        <w:tc>
          <w:tcPr>
            <w:tcW w:w="5520" w:type="dxa"/>
            <w:tcBorders>
              <w:top w:val="single" w:sz="4" w:space="0" w:color="auto"/>
              <w:left w:val="nil"/>
              <w:bottom w:val="single" w:sz="4" w:space="0" w:color="auto"/>
              <w:right w:val="single" w:sz="4" w:space="0" w:color="auto"/>
            </w:tcBorders>
            <w:noWrap/>
            <w:vAlign w:val="center"/>
            <w:hideMark/>
          </w:tcPr>
          <w:p w14:paraId="01D7A5A4"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Verzending aankondiging</w:t>
            </w:r>
          </w:p>
        </w:tc>
        <w:tc>
          <w:tcPr>
            <w:tcW w:w="2740" w:type="dxa"/>
            <w:tcBorders>
              <w:top w:val="single" w:sz="4" w:space="0" w:color="auto"/>
              <w:left w:val="nil"/>
              <w:bottom w:val="single" w:sz="4" w:space="0" w:color="auto"/>
              <w:right w:val="single" w:sz="4" w:space="0" w:color="auto"/>
            </w:tcBorders>
            <w:noWrap/>
            <w:vAlign w:val="bottom"/>
            <w:hideMark/>
          </w:tcPr>
          <w:p w14:paraId="48FA3EA6"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dinsdag 4 augustus 2026</w:t>
            </w:r>
          </w:p>
        </w:tc>
        <w:tc>
          <w:tcPr>
            <w:tcW w:w="940" w:type="dxa"/>
            <w:tcBorders>
              <w:top w:val="single" w:sz="4" w:space="0" w:color="auto"/>
              <w:left w:val="nil"/>
              <w:bottom w:val="single" w:sz="4" w:space="0" w:color="auto"/>
              <w:right w:val="single" w:sz="4" w:space="0" w:color="auto"/>
            </w:tcBorders>
            <w:noWrap/>
            <w:vAlign w:val="bottom"/>
            <w:hideMark/>
          </w:tcPr>
          <w:p w14:paraId="43423761"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 </w:t>
            </w:r>
          </w:p>
        </w:tc>
      </w:tr>
      <w:tr w:rsidR="00A96796" w:rsidRPr="00A96796" w14:paraId="72C8C610" w14:textId="77777777" w:rsidTr="00A96796">
        <w:trPr>
          <w:trHeight w:val="264"/>
        </w:trPr>
        <w:tc>
          <w:tcPr>
            <w:tcW w:w="320" w:type="dxa"/>
            <w:tcBorders>
              <w:top w:val="nil"/>
              <w:left w:val="single" w:sz="4" w:space="0" w:color="auto"/>
              <w:bottom w:val="single" w:sz="4" w:space="0" w:color="auto"/>
              <w:right w:val="single" w:sz="4" w:space="0" w:color="auto"/>
            </w:tcBorders>
            <w:noWrap/>
            <w:vAlign w:val="center"/>
            <w:hideMark/>
          </w:tcPr>
          <w:p w14:paraId="40134E04"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2</w:t>
            </w:r>
          </w:p>
        </w:tc>
        <w:tc>
          <w:tcPr>
            <w:tcW w:w="5520" w:type="dxa"/>
            <w:tcBorders>
              <w:top w:val="nil"/>
              <w:left w:val="nil"/>
              <w:bottom w:val="single" w:sz="4" w:space="0" w:color="auto"/>
              <w:right w:val="single" w:sz="4" w:space="0" w:color="auto"/>
            </w:tcBorders>
            <w:noWrap/>
            <w:vAlign w:val="center"/>
            <w:hideMark/>
          </w:tcPr>
          <w:p w14:paraId="3FA4B908"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Sluitingstermijn ontvangst vragen Nota van Inlichtingen</w:t>
            </w:r>
          </w:p>
        </w:tc>
        <w:tc>
          <w:tcPr>
            <w:tcW w:w="2740" w:type="dxa"/>
            <w:tcBorders>
              <w:top w:val="nil"/>
              <w:left w:val="nil"/>
              <w:bottom w:val="single" w:sz="4" w:space="0" w:color="auto"/>
              <w:right w:val="single" w:sz="4" w:space="0" w:color="auto"/>
            </w:tcBorders>
            <w:hideMark/>
          </w:tcPr>
          <w:p w14:paraId="2D5B4FFC" w14:textId="77777777" w:rsidR="00A96796" w:rsidRPr="00A96796" w:rsidRDefault="00A96796" w:rsidP="00A96796">
            <w:pPr>
              <w:spacing w:after="0" w:line="240" w:lineRule="auto"/>
              <w:rPr>
                <w:rFonts w:ascii="Calibri" w:eastAsia="Times New Roman" w:hAnsi="Calibri" w:cs="Calibri"/>
                <w:lang w:eastAsia="nl-NL"/>
              </w:rPr>
            </w:pPr>
            <w:r w:rsidRPr="00A96796">
              <w:rPr>
                <w:rFonts w:ascii="Calibri" w:eastAsia="Times New Roman" w:hAnsi="Calibri" w:cs="Calibri"/>
                <w:lang w:eastAsia="nl-NL"/>
              </w:rPr>
              <w:t>donderdag 10 september 2026</w:t>
            </w:r>
          </w:p>
        </w:tc>
        <w:tc>
          <w:tcPr>
            <w:tcW w:w="940" w:type="dxa"/>
            <w:tcBorders>
              <w:top w:val="nil"/>
              <w:left w:val="nil"/>
              <w:bottom w:val="single" w:sz="4" w:space="0" w:color="auto"/>
              <w:right w:val="single" w:sz="4" w:space="0" w:color="auto"/>
            </w:tcBorders>
            <w:noWrap/>
            <w:vAlign w:val="bottom"/>
            <w:hideMark/>
          </w:tcPr>
          <w:p w14:paraId="2318357D"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09:00 uur</w:t>
            </w:r>
          </w:p>
        </w:tc>
      </w:tr>
      <w:tr w:rsidR="00A96796" w:rsidRPr="00A96796" w14:paraId="6E717ADE" w14:textId="77777777" w:rsidTr="00A96796">
        <w:trPr>
          <w:trHeight w:val="264"/>
        </w:trPr>
        <w:tc>
          <w:tcPr>
            <w:tcW w:w="320" w:type="dxa"/>
            <w:tcBorders>
              <w:top w:val="nil"/>
              <w:left w:val="single" w:sz="4" w:space="0" w:color="auto"/>
              <w:bottom w:val="single" w:sz="4" w:space="0" w:color="auto"/>
              <w:right w:val="single" w:sz="4" w:space="0" w:color="auto"/>
            </w:tcBorders>
            <w:noWrap/>
            <w:vAlign w:val="center"/>
            <w:hideMark/>
          </w:tcPr>
          <w:p w14:paraId="1B6342DC"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3</w:t>
            </w:r>
          </w:p>
        </w:tc>
        <w:tc>
          <w:tcPr>
            <w:tcW w:w="5520" w:type="dxa"/>
            <w:tcBorders>
              <w:top w:val="nil"/>
              <w:left w:val="nil"/>
              <w:bottom w:val="single" w:sz="4" w:space="0" w:color="auto"/>
              <w:right w:val="single" w:sz="4" w:space="0" w:color="auto"/>
            </w:tcBorders>
            <w:noWrap/>
            <w:vAlign w:val="center"/>
            <w:hideMark/>
          </w:tcPr>
          <w:p w14:paraId="4A08ACE4"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Verwachte verzenddatum antwoorden Nota van Inlichtingen</w:t>
            </w:r>
          </w:p>
        </w:tc>
        <w:tc>
          <w:tcPr>
            <w:tcW w:w="2740" w:type="dxa"/>
            <w:tcBorders>
              <w:top w:val="nil"/>
              <w:left w:val="nil"/>
              <w:bottom w:val="single" w:sz="4" w:space="0" w:color="auto"/>
              <w:right w:val="single" w:sz="4" w:space="0" w:color="auto"/>
            </w:tcBorders>
            <w:noWrap/>
            <w:vAlign w:val="bottom"/>
            <w:hideMark/>
          </w:tcPr>
          <w:p w14:paraId="49DD7ECB"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donderdag 17 september 2026</w:t>
            </w:r>
          </w:p>
        </w:tc>
        <w:tc>
          <w:tcPr>
            <w:tcW w:w="940" w:type="dxa"/>
            <w:tcBorders>
              <w:top w:val="nil"/>
              <w:left w:val="nil"/>
              <w:bottom w:val="single" w:sz="4" w:space="0" w:color="auto"/>
              <w:right w:val="single" w:sz="4" w:space="0" w:color="auto"/>
            </w:tcBorders>
            <w:noWrap/>
            <w:vAlign w:val="bottom"/>
            <w:hideMark/>
          </w:tcPr>
          <w:p w14:paraId="51561506"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 </w:t>
            </w:r>
          </w:p>
        </w:tc>
      </w:tr>
      <w:tr w:rsidR="00A96796" w:rsidRPr="00A96796" w14:paraId="2B14ED8F" w14:textId="77777777" w:rsidTr="00A96796">
        <w:trPr>
          <w:trHeight w:val="264"/>
        </w:trPr>
        <w:tc>
          <w:tcPr>
            <w:tcW w:w="320" w:type="dxa"/>
            <w:tcBorders>
              <w:top w:val="nil"/>
              <w:left w:val="single" w:sz="4" w:space="0" w:color="auto"/>
              <w:bottom w:val="single" w:sz="4" w:space="0" w:color="auto"/>
              <w:right w:val="single" w:sz="4" w:space="0" w:color="auto"/>
            </w:tcBorders>
            <w:noWrap/>
            <w:vAlign w:val="center"/>
            <w:hideMark/>
          </w:tcPr>
          <w:p w14:paraId="128381E0"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4</w:t>
            </w:r>
          </w:p>
        </w:tc>
        <w:tc>
          <w:tcPr>
            <w:tcW w:w="5520" w:type="dxa"/>
            <w:tcBorders>
              <w:top w:val="nil"/>
              <w:left w:val="nil"/>
              <w:bottom w:val="single" w:sz="4" w:space="0" w:color="auto"/>
              <w:right w:val="single" w:sz="4" w:space="0" w:color="auto"/>
            </w:tcBorders>
            <w:noWrap/>
            <w:vAlign w:val="center"/>
            <w:hideMark/>
          </w:tcPr>
          <w:p w14:paraId="5A1A1F27"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Sluitingstermijn ontvangst vragen 2e Nota van Inlichtingen</w:t>
            </w:r>
          </w:p>
        </w:tc>
        <w:tc>
          <w:tcPr>
            <w:tcW w:w="2740" w:type="dxa"/>
            <w:tcBorders>
              <w:top w:val="nil"/>
              <w:left w:val="nil"/>
              <w:bottom w:val="single" w:sz="4" w:space="0" w:color="auto"/>
              <w:right w:val="single" w:sz="4" w:space="0" w:color="auto"/>
            </w:tcBorders>
            <w:hideMark/>
          </w:tcPr>
          <w:p w14:paraId="3729FE86" w14:textId="77777777" w:rsidR="00A96796" w:rsidRPr="00A96796" w:rsidRDefault="00A96796" w:rsidP="00A96796">
            <w:pPr>
              <w:spacing w:after="0" w:line="240" w:lineRule="auto"/>
              <w:rPr>
                <w:rFonts w:ascii="Calibri" w:eastAsia="Times New Roman" w:hAnsi="Calibri" w:cs="Calibri"/>
                <w:lang w:eastAsia="nl-NL"/>
              </w:rPr>
            </w:pPr>
            <w:r w:rsidRPr="00A96796">
              <w:rPr>
                <w:rFonts w:ascii="Calibri" w:eastAsia="Times New Roman" w:hAnsi="Calibri" w:cs="Calibri"/>
                <w:lang w:eastAsia="nl-NL"/>
              </w:rPr>
              <w:t>donderdag 24 september 2026</w:t>
            </w:r>
          </w:p>
        </w:tc>
        <w:tc>
          <w:tcPr>
            <w:tcW w:w="940" w:type="dxa"/>
            <w:tcBorders>
              <w:top w:val="nil"/>
              <w:left w:val="nil"/>
              <w:bottom w:val="single" w:sz="4" w:space="0" w:color="auto"/>
              <w:right w:val="single" w:sz="4" w:space="0" w:color="auto"/>
            </w:tcBorders>
            <w:noWrap/>
            <w:vAlign w:val="bottom"/>
            <w:hideMark/>
          </w:tcPr>
          <w:p w14:paraId="61162EF9"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09:00 uur</w:t>
            </w:r>
          </w:p>
        </w:tc>
      </w:tr>
      <w:tr w:rsidR="00A96796" w:rsidRPr="00A96796" w14:paraId="62C3ADCD" w14:textId="77777777" w:rsidTr="00A96796">
        <w:trPr>
          <w:trHeight w:val="264"/>
        </w:trPr>
        <w:tc>
          <w:tcPr>
            <w:tcW w:w="320" w:type="dxa"/>
            <w:tcBorders>
              <w:top w:val="nil"/>
              <w:left w:val="single" w:sz="4" w:space="0" w:color="auto"/>
              <w:bottom w:val="single" w:sz="4" w:space="0" w:color="auto"/>
              <w:right w:val="single" w:sz="4" w:space="0" w:color="auto"/>
            </w:tcBorders>
            <w:noWrap/>
            <w:vAlign w:val="center"/>
            <w:hideMark/>
          </w:tcPr>
          <w:p w14:paraId="5CEA5E64"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5</w:t>
            </w:r>
          </w:p>
        </w:tc>
        <w:tc>
          <w:tcPr>
            <w:tcW w:w="5520" w:type="dxa"/>
            <w:tcBorders>
              <w:top w:val="nil"/>
              <w:left w:val="nil"/>
              <w:bottom w:val="single" w:sz="4" w:space="0" w:color="auto"/>
              <w:right w:val="single" w:sz="4" w:space="0" w:color="auto"/>
            </w:tcBorders>
            <w:noWrap/>
            <w:vAlign w:val="center"/>
            <w:hideMark/>
          </w:tcPr>
          <w:p w14:paraId="2633FB32"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Verwachte verzenddatum antwoorden 2e Nota van Inlichtingen</w:t>
            </w:r>
          </w:p>
        </w:tc>
        <w:tc>
          <w:tcPr>
            <w:tcW w:w="2740" w:type="dxa"/>
            <w:tcBorders>
              <w:top w:val="nil"/>
              <w:left w:val="nil"/>
              <w:bottom w:val="single" w:sz="4" w:space="0" w:color="auto"/>
              <w:right w:val="single" w:sz="4" w:space="0" w:color="auto"/>
            </w:tcBorders>
            <w:noWrap/>
            <w:vAlign w:val="bottom"/>
            <w:hideMark/>
          </w:tcPr>
          <w:p w14:paraId="333870FA"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dinsdag 6 oktober 2026</w:t>
            </w:r>
          </w:p>
        </w:tc>
        <w:tc>
          <w:tcPr>
            <w:tcW w:w="940" w:type="dxa"/>
            <w:tcBorders>
              <w:top w:val="nil"/>
              <w:left w:val="nil"/>
              <w:bottom w:val="single" w:sz="4" w:space="0" w:color="auto"/>
              <w:right w:val="single" w:sz="4" w:space="0" w:color="auto"/>
            </w:tcBorders>
            <w:noWrap/>
            <w:vAlign w:val="bottom"/>
            <w:hideMark/>
          </w:tcPr>
          <w:p w14:paraId="1752E90F"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 </w:t>
            </w:r>
          </w:p>
        </w:tc>
      </w:tr>
      <w:tr w:rsidR="00A96796" w:rsidRPr="00A96796" w14:paraId="74BBF818" w14:textId="77777777" w:rsidTr="00A96796">
        <w:trPr>
          <w:trHeight w:val="264"/>
        </w:trPr>
        <w:tc>
          <w:tcPr>
            <w:tcW w:w="320" w:type="dxa"/>
            <w:tcBorders>
              <w:top w:val="nil"/>
              <w:left w:val="single" w:sz="4" w:space="0" w:color="auto"/>
              <w:bottom w:val="single" w:sz="4" w:space="0" w:color="auto"/>
              <w:right w:val="single" w:sz="4" w:space="0" w:color="auto"/>
            </w:tcBorders>
            <w:noWrap/>
            <w:vAlign w:val="center"/>
            <w:hideMark/>
          </w:tcPr>
          <w:p w14:paraId="07EF8B03"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6</w:t>
            </w:r>
          </w:p>
        </w:tc>
        <w:tc>
          <w:tcPr>
            <w:tcW w:w="5520" w:type="dxa"/>
            <w:tcBorders>
              <w:top w:val="nil"/>
              <w:left w:val="nil"/>
              <w:bottom w:val="single" w:sz="4" w:space="0" w:color="auto"/>
              <w:right w:val="single" w:sz="4" w:space="0" w:color="auto"/>
            </w:tcBorders>
            <w:noWrap/>
            <w:vAlign w:val="center"/>
            <w:hideMark/>
          </w:tcPr>
          <w:p w14:paraId="0BB49708"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Sluitingsdatum voor het indienen van een Inschrijving</w:t>
            </w:r>
          </w:p>
        </w:tc>
        <w:tc>
          <w:tcPr>
            <w:tcW w:w="2740" w:type="dxa"/>
            <w:tcBorders>
              <w:top w:val="nil"/>
              <w:left w:val="nil"/>
              <w:bottom w:val="single" w:sz="4" w:space="0" w:color="auto"/>
              <w:right w:val="single" w:sz="4" w:space="0" w:color="auto"/>
            </w:tcBorders>
            <w:noWrap/>
            <w:vAlign w:val="bottom"/>
            <w:hideMark/>
          </w:tcPr>
          <w:p w14:paraId="2A12D670"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woensdag 28 oktober 2026</w:t>
            </w:r>
          </w:p>
        </w:tc>
        <w:tc>
          <w:tcPr>
            <w:tcW w:w="940" w:type="dxa"/>
            <w:tcBorders>
              <w:top w:val="nil"/>
              <w:left w:val="nil"/>
              <w:bottom w:val="single" w:sz="4" w:space="0" w:color="auto"/>
              <w:right w:val="single" w:sz="4" w:space="0" w:color="auto"/>
            </w:tcBorders>
            <w:noWrap/>
            <w:hideMark/>
          </w:tcPr>
          <w:p w14:paraId="2FB959EF"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23.59 uur</w:t>
            </w:r>
          </w:p>
        </w:tc>
      </w:tr>
      <w:tr w:rsidR="00A96796" w:rsidRPr="00A96796" w14:paraId="61A8680A" w14:textId="77777777" w:rsidTr="00A96796">
        <w:trPr>
          <w:trHeight w:val="264"/>
        </w:trPr>
        <w:tc>
          <w:tcPr>
            <w:tcW w:w="320" w:type="dxa"/>
            <w:tcBorders>
              <w:top w:val="nil"/>
              <w:left w:val="single" w:sz="4" w:space="0" w:color="auto"/>
              <w:bottom w:val="single" w:sz="4" w:space="0" w:color="auto"/>
              <w:right w:val="single" w:sz="4" w:space="0" w:color="auto"/>
            </w:tcBorders>
            <w:noWrap/>
            <w:vAlign w:val="center"/>
            <w:hideMark/>
          </w:tcPr>
          <w:p w14:paraId="6A299B7D"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7</w:t>
            </w:r>
          </w:p>
        </w:tc>
        <w:tc>
          <w:tcPr>
            <w:tcW w:w="5520" w:type="dxa"/>
            <w:tcBorders>
              <w:top w:val="nil"/>
              <w:left w:val="nil"/>
              <w:bottom w:val="single" w:sz="4" w:space="0" w:color="auto"/>
              <w:right w:val="single" w:sz="4" w:space="0" w:color="auto"/>
            </w:tcBorders>
            <w:noWrap/>
            <w:vAlign w:val="center"/>
            <w:hideMark/>
          </w:tcPr>
          <w:p w14:paraId="593F0478"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Gunningsbeslissing</w:t>
            </w:r>
          </w:p>
        </w:tc>
        <w:tc>
          <w:tcPr>
            <w:tcW w:w="2740" w:type="dxa"/>
            <w:tcBorders>
              <w:top w:val="nil"/>
              <w:left w:val="nil"/>
              <w:bottom w:val="single" w:sz="4" w:space="0" w:color="auto"/>
              <w:right w:val="single" w:sz="4" w:space="0" w:color="auto"/>
            </w:tcBorders>
            <w:noWrap/>
            <w:vAlign w:val="bottom"/>
            <w:hideMark/>
          </w:tcPr>
          <w:p w14:paraId="619B454F"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dinsdag 17 november 2026</w:t>
            </w:r>
          </w:p>
        </w:tc>
        <w:tc>
          <w:tcPr>
            <w:tcW w:w="940" w:type="dxa"/>
            <w:tcBorders>
              <w:top w:val="nil"/>
              <w:left w:val="nil"/>
              <w:bottom w:val="single" w:sz="4" w:space="0" w:color="auto"/>
              <w:right w:val="single" w:sz="4" w:space="0" w:color="auto"/>
            </w:tcBorders>
            <w:noWrap/>
            <w:vAlign w:val="bottom"/>
            <w:hideMark/>
          </w:tcPr>
          <w:p w14:paraId="1CBEE01D"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 </w:t>
            </w:r>
          </w:p>
        </w:tc>
      </w:tr>
      <w:tr w:rsidR="00A96796" w:rsidRPr="00A96796" w14:paraId="25784DBE" w14:textId="77777777" w:rsidTr="00A96796">
        <w:trPr>
          <w:trHeight w:val="264"/>
        </w:trPr>
        <w:tc>
          <w:tcPr>
            <w:tcW w:w="320" w:type="dxa"/>
            <w:tcBorders>
              <w:top w:val="nil"/>
              <w:left w:val="single" w:sz="4" w:space="0" w:color="auto"/>
              <w:bottom w:val="single" w:sz="4" w:space="0" w:color="auto"/>
              <w:right w:val="single" w:sz="4" w:space="0" w:color="auto"/>
            </w:tcBorders>
            <w:noWrap/>
            <w:vAlign w:val="center"/>
            <w:hideMark/>
          </w:tcPr>
          <w:p w14:paraId="14AC279E"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8</w:t>
            </w:r>
          </w:p>
        </w:tc>
        <w:tc>
          <w:tcPr>
            <w:tcW w:w="5520" w:type="dxa"/>
            <w:tcBorders>
              <w:top w:val="nil"/>
              <w:left w:val="nil"/>
              <w:bottom w:val="single" w:sz="4" w:space="0" w:color="auto"/>
              <w:right w:val="single" w:sz="4" w:space="0" w:color="auto"/>
            </w:tcBorders>
            <w:noWrap/>
            <w:vAlign w:val="center"/>
            <w:hideMark/>
          </w:tcPr>
          <w:p w14:paraId="2B78A607"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Verificatiegesprek (eventueel)</w:t>
            </w:r>
          </w:p>
        </w:tc>
        <w:tc>
          <w:tcPr>
            <w:tcW w:w="2740" w:type="dxa"/>
            <w:tcBorders>
              <w:top w:val="nil"/>
              <w:left w:val="nil"/>
              <w:bottom w:val="single" w:sz="4" w:space="0" w:color="auto"/>
              <w:right w:val="single" w:sz="4" w:space="0" w:color="auto"/>
            </w:tcBorders>
            <w:noWrap/>
            <w:vAlign w:val="bottom"/>
            <w:hideMark/>
          </w:tcPr>
          <w:p w14:paraId="4E8614E9" w14:textId="77777777" w:rsidR="00A96796" w:rsidRPr="00A96796" w:rsidRDefault="00A96796" w:rsidP="00A96796">
            <w:pPr>
              <w:spacing w:after="0" w:line="240" w:lineRule="auto"/>
              <w:rPr>
                <w:rFonts w:ascii="Calibri" w:eastAsia="Times New Roman" w:hAnsi="Calibri" w:cs="Calibri"/>
                <w:color w:val="000000"/>
                <w:lang w:eastAsia="nl-NL"/>
              </w:rPr>
            </w:pPr>
            <w:proofErr w:type="spellStart"/>
            <w:r w:rsidRPr="00A96796">
              <w:rPr>
                <w:rFonts w:ascii="Calibri" w:eastAsia="Times New Roman" w:hAnsi="Calibri" w:cs="Calibri"/>
                <w:color w:val="000000"/>
                <w:lang w:eastAsia="nl-NL"/>
              </w:rPr>
              <w:t>ntb</w:t>
            </w:r>
            <w:proofErr w:type="spellEnd"/>
          </w:p>
        </w:tc>
        <w:tc>
          <w:tcPr>
            <w:tcW w:w="940" w:type="dxa"/>
            <w:tcBorders>
              <w:top w:val="nil"/>
              <w:left w:val="nil"/>
              <w:bottom w:val="single" w:sz="4" w:space="0" w:color="auto"/>
              <w:right w:val="single" w:sz="4" w:space="0" w:color="auto"/>
            </w:tcBorders>
            <w:noWrap/>
            <w:vAlign w:val="bottom"/>
            <w:hideMark/>
          </w:tcPr>
          <w:p w14:paraId="08DD1B98"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 </w:t>
            </w:r>
          </w:p>
        </w:tc>
      </w:tr>
      <w:tr w:rsidR="00A96796" w:rsidRPr="00A96796" w14:paraId="726503BD" w14:textId="77777777" w:rsidTr="00A96796">
        <w:trPr>
          <w:trHeight w:val="264"/>
        </w:trPr>
        <w:tc>
          <w:tcPr>
            <w:tcW w:w="320" w:type="dxa"/>
            <w:tcBorders>
              <w:top w:val="nil"/>
              <w:left w:val="single" w:sz="4" w:space="0" w:color="auto"/>
              <w:bottom w:val="single" w:sz="4" w:space="0" w:color="auto"/>
              <w:right w:val="single" w:sz="4" w:space="0" w:color="auto"/>
            </w:tcBorders>
            <w:noWrap/>
            <w:vAlign w:val="center"/>
            <w:hideMark/>
          </w:tcPr>
          <w:p w14:paraId="134B3C5B"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9</w:t>
            </w:r>
          </w:p>
        </w:tc>
        <w:tc>
          <w:tcPr>
            <w:tcW w:w="5520" w:type="dxa"/>
            <w:tcBorders>
              <w:top w:val="nil"/>
              <w:left w:val="nil"/>
              <w:bottom w:val="single" w:sz="4" w:space="0" w:color="auto"/>
              <w:right w:val="single" w:sz="4" w:space="0" w:color="auto"/>
            </w:tcBorders>
            <w:noWrap/>
            <w:vAlign w:val="center"/>
            <w:hideMark/>
          </w:tcPr>
          <w:p w14:paraId="485729BA"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Einde bezwaartermijn</w:t>
            </w:r>
          </w:p>
        </w:tc>
        <w:tc>
          <w:tcPr>
            <w:tcW w:w="2740" w:type="dxa"/>
            <w:tcBorders>
              <w:top w:val="nil"/>
              <w:left w:val="nil"/>
              <w:bottom w:val="single" w:sz="4" w:space="0" w:color="auto"/>
              <w:right w:val="single" w:sz="4" w:space="0" w:color="auto"/>
            </w:tcBorders>
            <w:noWrap/>
            <w:vAlign w:val="bottom"/>
            <w:hideMark/>
          </w:tcPr>
          <w:p w14:paraId="52E8A706"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dinsdag 8 december 2026</w:t>
            </w:r>
          </w:p>
        </w:tc>
        <w:tc>
          <w:tcPr>
            <w:tcW w:w="940" w:type="dxa"/>
            <w:tcBorders>
              <w:top w:val="nil"/>
              <w:left w:val="nil"/>
              <w:bottom w:val="single" w:sz="4" w:space="0" w:color="auto"/>
              <w:right w:val="single" w:sz="4" w:space="0" w:color="auto"/>
            </w:tcBorders>
            <w:noWrap/>
            <w:hideMark/>
          </w:tcPr>
          <w:p w14:paraId="425C84F2"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23.59 uur</w:t>
            </w:r>
          </w:p>
        </w:tc>
      </w:tr>
      <w:tr w:rsidR="00A96796" w:rsidRPr="00A96796" w14:paraId="30BE9161" w14:textId="77777777" w:rsidTr="00A96796">
        <w:trPr>
          <w:trHeight w:val="264"/>
        </w:trPr>
        <w:tc>
          <w:tcPr>
            <w:tcW w:w="320" w:type="dxa"/>
            <w:tcBorders>
              <w:top w:val="nil"/>
              <w:left w:val="single" w:sz="4" w:space="0" w:color="auto"/>
              <w:bottom w:val="single" w:sz="4" w:space="0" w:color="auto"/>
              <w:right w:val="single" w:sz="4" w:space="0" w:color="auto"/>
            </w:tcBorders>
            <w:noWrap/>
            <w:vAlign w:val="center"/>
            <w:hideMark/>
          </w:tcPr>
          <w:p w14:paraId="284D62F9"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10</w:t>
            </w:r>
          </w:p>
        </w:tc>
        <w:tc>
          <w:tcPr>
            <w:tcW w:w="5520" w:type="dxa"/>
            <w:tcBorders>
              <w:top w:val="nil"/>
              <w:left w:val="nil"/>
              <w:bottom w:val="single" w:sz="4" w:space="0" w:color="auto"/>
              <w:right w:val="single" w:sz="4" w:space="0" w:color="auto"/>
            </w:tcBorders>
            <w:noWrap/>
            <w:vAlign w:val="center"/>
            <w:hideMark/>
          </w:tcPr>
          <w:p w14:paraId="3BDAA0EE"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Start implementatie</w:t>
            </w:r>
          </w:p>
        </w:tc>
        <w:tc>
          <w:tcPr>
            <w:tcW w:w="2740" w:type="dxa"/>
            <w:tcBorders>
              <w:top w:val="nil"/>
              <w:left w:val="nil"/>
              <w:bottom w:val="single" w:sz="4" w:space="0" w:color="auto"/>
              <w:right w:val="single" w:sz="4" w:space="0" w:color="auto"/>
            </w:tcBorders>
            <w:noWrap/>
            <w:vAlign w:val="bottom"/>
            <w:hideMark/>
          </w:tcPr>
          <w:p w14:paraId="4D5CA653"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woensdag 9 december 2026</w:t>
            </w:r>
          </w:p>
        </w:tc>
        <w:tc>
          <w:tcPr>
            <w:tcW w:w="940" w:type="dxa"/>
            <w:tcBorders>
              <w:top w:val="nil"/>
              <w:left w:val="nil"/>
              <w:bottom w:val="single" w:sz="4" w:space="0" w:color="auto"/>
              <w:right w:val="single" w:sz="4" w:space="0" w:color="auto"/>
            </w:tcBorders>
            <w:noWrap/>
            <w:vAlign w:val="bottom"/>
            <w:hideMark/>
          </w:tcPr>
          <w:p w14:paraId="76658C26"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 </w:t>
            </w:r>
          </w:p>
        </w:tc>
      </w:tr>
      <w:tr w:rsidR="00A96796" w:rsidRPr="00A96796" w14:paraId="2F64A7A6" w14:textId="77777777" w:rsidTr="00A96796">
        <w:trPr>
          <w:trHeight w:val="264"/>
        </w:trPr>
        <w:tc>
          <w:tcPr>
            <w:tcW w:w="320" w:type="dxa"/>
            <w:tcBorders>
              <w:top w:val="nil"/>
              <w:left w:val="single" w:sz="4" w:space="0" w:color="auto"/>
              <w:bottom w:val="single" w:sz="4" w:space="0" w:color="auto"/>
              <w:right w:val="single" w:sz="4" w:space="0" w:color="auto"/>
            </w:tcBorders>
            <w:noWrap/>
            <w:vAlign w:val="center"/>
            <w:hideMark/>
          </w:tcPr>
          <w:p w14:paraId="19DC0E95"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11</w:t>
            </w:r>
          </w:p>
        </w:tc>
        <w:tc>
          <w:tcPr>
            <w:tcW w:w="5520" w:type="dxa"/>
            <w:tcBorders>
              <w:top w:val="nil"/>
              <w:left w:val="nil"/>
              <w:bottom w:val="single" w:sz="4" w:space="0" w:color="auto"/>
              <w:right w:val="single" w:sz="4" w:space="0" w:color="auto"/>
            </w:tcBorders>
            <w:noWrap/>
            <w:vAlign w:val="center"/>
            <w:hideMark/>
          </w:tcPr>
          <w:p w14:paraId="2A282387"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Verwachte ingangsdatum overeenkomst</w:t>
            </w:r>
          </w:p>
        </w:tc>
        <w:tc>
          <w:tcPr>
            <w:tcW w:w="2740" w:type="dxa"/>
            <w:tcBorders>
              <w:top w:val="nil"/>
              <w:left w:val="nil"/>
              <w:bottom w:val="single" w:sz="4" w:space="0" w:color="auto"/>
              <w:right w:val="single" w:sz="4" w:space="0" w:color="auto"/>
            </w:tcBorders>
            <w:noWrap/>
            <w:vAlign w:val="bottom"/>
            <w:hideMark/>
          </w:tcPr>
          <w:p w14:paraId="60E7AAC3"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vrijdag 1 januari 2027</w:t>
            </w:r>
          </w:p>
        </w:tc>
        <w:tc>
          <w:tcPr>
            <w:tcW w:w="940" w:type="dxa"/>
            <w:tcBorders>
              <w:top w:val="nil"/>
              <w:left w:val="nil"/>
              <w:bottom w:val="single" w:sz="4" w:space="0" w:color="auto"/>
              <w:right w:val="single" w:sz="4" w:space="0" w:color="auto"/>
            </w:tcBorders>
            <w:noWrap/>
            <w:vAlign w:val="bottom"/>
            <w:hideMark/>
          </w:tcPr>
          <w:p w14:paraId="328EE7F0" w14:textId="77777777" w:rsidR="00A96796" w:rsidRPr="00A96796" w:rsidRDefault="00A96796" w:rsidP="00A96796">
            <w:pPr>
              <w:spacing w:after="0" w:line="240" w:lineRule="auto"/>
              <w:rPr>
                <w:rFonts w:ascii="Calibri" w:eastAsia="Times New Roman" w:hAnsi="Calibri" w:cs="Calibri"/>
                <w:color w:val="000000"/>
                <w:lang w:eastAsia="nl-NL"/>
              </w:rPr>
            </w:pPr>
            <w:r w:rsidRPr="00A96796">
              <w:rPr>
                <w:rFonts w:ascii="Calibri" w:eastAsia="Times New Roman" w:hAnsi="Calibri" w:cs="Calibri"/>
                <w:color w:val="000000"/>
                <w:lang w:eastAsia="nl-NL"/>
              </w:rPr>
              <w:t> </w:t>
            </w:r>
          </w:p>
        </w:tc>
      </w:tr>
    </w:tbl>
    <w:p w14:paraId="6EB72B42" w14:textId="77777777" w:rsidR="002C4F16" w:rsidRDefault="002C4F16">
      <w:r>
        <w:br w:type="page"/>
      </w:r>
    </w:p>
    <w:tbl>
      <w:tblPr>
        <w:tblW w:w="9340" w:type="dxa"/>
        <w:tblInd w:w="199" w:type="dxa"/>
        <w:tblLayout w:type="fixed"/>
        <w:tblCellMar>
          <w:top w:w="28" w:type="dxa"/>
          <w:left w:w="28" w:type="dxa"/>
          <w:bottom w:w="28" w:type="dxa"/>
          <w:right w:w="28" w:type="dxa"/>
        </w:tblCellMar>
        <w:tblLook w:val="0000" w:firstRow="0" w:lastRow="0" w:firstColumn="0" w:lastColumn="0" w:noHBand="0" w:noVBand="0"/>
      </w:tblPr>
      <w:tblGrid>
        <w:gridCol w:w="6957"/>
        <w:gridCol w:w="2383"/>
      </w:tblGrid>
      <w:tr w:rsidR="005037B9" w:rsidRPr="00ED1A60" w14:paraId="65DE4F17" w14:textId="77777777">
        <w:trPr>
          <w:trHeight w:val="52"/>
        </w:trPr>
        <w:tc>
          <w:tcPr>
            <w:tcW w:w="6957" w:type="dxa"/>
          </w:tcPr>
          <w:p w14:paraId="1D1872A5" w14:textId="18F79FB9" w:rsidR="005037B9" w:rsidRDefault="005037B9" w:rsidP="005037B9">
            <w:pPr>
              <w:spacing w:after="0" w:line="240" w:lineRule="auto"/>
              <w:rPr>
                <w:rFonts w:ascii="Calibri" w:eastAsia="Times New Roman" w:hAnsi="Calibri" w:cs="Calibri"/>
                <w:lang w:eastAsia="nl-NL"/>
              </w:rPr>
            </w:pPr>
          </w:p>
          <w:p w14:paraId="4DF2DC83" w14:textId="77777777" w:rsidR="005037B9" w:rsidRDefault="005037B9" w:rsidP="005037B9">
            <w:pPr>
              <w:spacing w:after="0" w:line="240" w:lineRule="auto"/>
              <w:rPr>
                <w:rFonts w:ascii="Calibri" w:eastAsia="Times New Roman" w:hAnsi="Calibri" w:cs="Calibri"/>
                <w:lang w:eastAsia="nl-NL"/>
              </w:rPr>
            </w:pPr>
          </w:p>
          <w:p w14:paraId="79026CBF" w14:textId="77777777" w:rsidR="005037B9" w:rsidRDefault="005037B9" w:rsidP="005037B9">
            <w:pPr>
              <w:spacing w:after="0" w:line="240" w:lineRule="auto"/>
              <w:rPr>
                <w:rFonts w:ascii="Calibri" w:eastAsia="Times New Roman" w:hAnsi="Calibri" w:cs="Calibri"/>
                <w:lang w:eastAsia="nl-NL"/>
              </w:rPr>
            </w:pPr>
          </w:p>
          <w:p w14:paraId="6D12CF73" w14:textId="77777777" w:rsidR="005037B9" w:rsidRPr="00ED1A60" w:rsidRDefault="005037B9" w:rsidP="005037B9">
            <w:pPr>
              <w:spacing w:after="0" w:line="240" w:lineRule="auto"/>
              <w:rPr>
                <w:rFonts w:ascii="Calibri" w:eastAsia="Times New Roman" w:hAnsi="Calibri" w:cs="Calibri"/>
                <w:lang w:eastAsia="nl-NL"/>
              </w:rPr>
            </w:pPr>
          </w:p>
        </w:tc>
        <w:tc>
          <w:tcPr>
            <w:tcW w:w="2383" w:type="dxa"/>
          </w:tcPr>
          <w:p w14:paraId="05AD568F" w14:textId="77777777" w:rsidR="005037B9" w:rsidRPr="00ED1A60" w:rsidRDefault="005037B9" w:rsidP="00ED1A60">
            <w:pPr>
              <w:spacing w:after="0" w:line="240" w:lineRule="auto"/>
              <w:rPr>
                <w:rFonts w:ascii="Calibri" w:eastAsia="Times New Roman" w:hAnsi="Calibri" w:cs="Calibri"/>
                <w:highlight w:val="yellow"/>
                <w:lang w:eastAsia="nl-NL"/>
              </w:rPr>
            </w:pPr>
          </w:p>
        </w:tc>
      </w:tr>
    </w:tbl>
    <w:p w14:paraId="1C8D0677" w14:textId="77777777" w:rsidR="00ED1A60" w:rsidRPr="00731BB3" w:rsidRDefault="00ED1A60" w:rsidP="00F7256B">
      <w:pPr>
        <w:pStyle w:val="Kop1"/>
        <w:numPr>
          <w:ilvl w:val="0"/>
          <w:numId w:val="17"/>
        </w:numPr>
      </w:pPr>
      <w:bookmarkStart w:id="102" w:name="_Toc173416922"/>
      <w:bookmarkStart w:id="103" w:name="_Toc173417202"/>
      <w:bookmarkStart w:id="104" w:name="_Toc236745222"/>
      <w:bookmarkStart w:id="105" w:name="_Toc184187452"/>
      <w:bookmarkStart w:id="106" w:name="_Toc192998887"/>
      <w:r w:rsidRPr="00731BB3">
        <w:t>Vormvereisten, uitsluitingsgronden, geschiktheidseisen</w:t>
      </w:r>
      <w:bookmarkEnd w:id="102"/>
      <w:bookmarkEnd w:id="103"/>
      <w:bookmarkEnd w:id="104"/>
      <w:r w:rsidRPr="00731BB3">
        <w:t xml:space="preserve"> </w:t>
      </w:r>
      <w:bookmarkEnd w:id="105"/>
      <w:bookmarkEnd w:id="106"/>
    </w:p>
    <w:p w14:paraId="693DC64A" w14:textId="77777777" w:rsidR="00ED1A60" w:rsidRPr="00ED1A60" w:rsidRDefault="00ED1A60" w:rsidP="00F7256B">
      <w:pPr>
        <w:pStyle w:val="Kop2"/>
        <w:numPr>
          <w:ilvl w:val="1"/>
          <w:numId w:val="17"/>
        </w:numPr>
        <w:rPr>
          <w:lang w:eastAsia="nl-NL"/>
        </w:rPr>
      </w:pPr>
      <w:bookmarkStart w:id="107" w:name="_Toc173416923"/>
      <w:bookmarkStart w:id="108" w:name="_Toc173417203"/>
      <w:bookmarkStart w:id="109" w:name="_Toc236745223"/>
      <w:r w:rsidRPr="00ED1A60">
        <w:rPr>
          <w:lang w:eastAsia="nl-NL"/>
        </w:rPr>
        <w:t>Vormvereisten</w:t>
      </w:r>
      <w:bookmarkEnd w:id="107"/>
      <w:bookmarkEnd w:id="108"/>
      <w:bookmarkEnd w:id="109"/>
    </w:p>
    <w:p w14:paraId="01ECF488" w14:textId="77777777" w:rsidR="00ED1A60" w:rsidRDefault="001508E1" w:rsidP="00ED1A60">
      <w:pPr>
        <w:spacing w:after="0" w:line="240" w:lineRule="auto"/>
        <w:rPr>
          <w:rFonts w:ascii="Calibri" w:eastAsia="Times New Roman" w:hAnsi="Calibri" w:cs="Calibri"/>
          <w:lang w:eastAsia="nl-NL"/>
        </w:rPr>
      </w:pPr>
      <w:bookmarkStart w:id="110" w:name="_Hlk61878823"/>
      <w:r>
        <w:rPr>
          <w:rFonts w:ascii="Calibri" w:eastAsia="Times New Roman" w:hAnsi="Calibri" w:cs="Calibri"/>
          <w:lang w:eastAsia="nl-NL"/>
        </w:rPr>
        <w:t>Inschrijving</w:t>
      </w:r>
      <w:r w:rsidR="00ED1A60" w:rsidRPr="00ED1A60">
        <w:rPr>
          <w:rFonts w:ascii="Calibri" w:eastAsia="Times New Roman" w:hAnsi="Calibri" w:cs="Calibri"/>
          <w:lang w:eastAsia="nl-NL"/>
        </w:rPr>
        <w:t xml:space="preserve">en die niet aan de volgende vormvereisten voldoen kunnen uitgesloten worden van verdere deelname. </w:t>
      </w:r>
    </w:p>
    <w:p w14:paraId="7A6DAB3E" w14:textId="77777777" w:rsidR="00731BB3" w:rsidRPr="00ED1A60" w:rsidRDefault="00731BB3" w:rsidP="00ED1A60">
      <w:pPr>
        <w:spacing w:after="0" w:line="240" w:lineRule="auto"/>
        <w:rPr>
          <w:rFonts w:ascii="Calibri" w:eastAsia="Times New Roman" w:hAnsi="Calibri" w:cs="Calibri"/>
          <w:lang w:eastAsia="nl-NL"/>
        </w:rPr>
      </w:pPr>
    </w:p>
    <w:p w14:paraId="5C4F5F50" w14:textId="77777777" w:rsidR="00FE1AE9" w:rsidRDefault="00C11CB8" w:rsidP="00F7256B">
      <w:pPr>
        <w:pStyle w:val="Kop3"/>
        <w:numPr>
          <w:ilvl w:val="2"/>
          <w:numId w:val="17"/>
        </w:numPr>
      </w:pPr>
      <w:bookmarkStart w:id="111" w:name="_Toc236745224"/>
      <w:bookmarkEnd w:id="110"/>
      <w:r>
        <w:t>Voorschriften</w:t>
      </w:r>
      <w:bookmarkStart w:id="112" w:name="_Toc173416925"/>
      <w:bookmarkStart w:id="113" w:name="_Toc173417205"/>
      <w:bookmarkEnd w:id="111"/>
    </w:p>
    <w:p w14:paraId="6C085F4B" w14:textId="77777777" w:rsidR="008D56EA" w:rsidRDefault="008D56EA" w:rsidP="008D56EA">
      <w:pPr>
        <w:spacing w:after="0" w:line="240" w:lineRule="auto"/>
        <w:rPr>
          <w:rFonts w:ascii="Calibri" w:eastAsia="Times New Roman" w:hAnsi="Calibri" w:cs="Calibri"/>
          <w:lang w:eastAsia="nl-NL"/>
        </w:rPr>
      </w:pPr>
      <w:r>
        <w:rPr>
          <w:rFonts w:ascii="Calibri" w:eastAsia="Times New Roman" w:hAnsi="Calibri" w:cs="Calibri"/>
          <w:lang w:eastAsia="nl-NL"/>
        </w:rPr>
        <w:t>De</w:t>
      </w:r>
      <w:r w:rsidRPr="002F3D05">
        <w:rPr>
          <w:rFonts w:ascii="Calibri" w:eastAsia="Times New Roman" w:hAnsi="Calibri" w:cs="Calibri"/>
          <w:lang w:eastAsia="nl-NL"/>
        </w:rPr>
        <w:t xml:space="preserve"> in de aanbestedingsstukken, inclusief bijlagen en nota’s van inlichtingen, weergegeven uitgebreide omschrijving van de </w:t>
      </w:r>
      <w:r w:rsidR="006C655C">
        <w:rPr>
          <w:rFonts w:ascii="Calibri" w:eastAsia="Times New Roman" w:hAnsi="Calibri" w:cs="Calibri"/>
          <w:lang w:eastAsia="nl-NL"/>
        </w:rPr>
        <w:t>O</w:t>
      </w:r>
      <w:r w:rsidRPr="002F3D05">
        <w:rPr>
          <w:rFonts w:ascii="Calibri" w:eastAsia="Times New Roman" w:hAnsi="Calibri" w:cs="Calibri"/>
          <w:lang w:eastAsia="nl-NL"/>
        </w:rPr>
        <w:t>pdracht</w:t>
      </w:r>
      <w:r>
        <w:rPr>
          <w:rFonts w:ascii="Calibri" w:eastAsia="Times New Roman" w:hAnsi="Calibri" w:cs="Calibri"/>
          <w:lang w:eastAsia="nl-NL"/>
        </w:rPr>
        <w:t xml:space="preserve"> geldt</w:t>
      </w:r>
      <w:r w:rsidRPr="002F3D05">
        <w:rPr>
          <w:rFonts w:ascii="Calibri" w:eastAsia="Times New Roman" w:hAnsi="Calibri" w:cs="Calibri"/>
          <w:lang w:eastAsia="nl-NL"/>
        </w:rPr>
        <w:t xml:space="preserve"> in zijn totaliteit, dus met alle aspecten,</w:t>
      </w:r>
      <w:r>
        <w:rPr>
          <w:rFonts w:ascii="Calibri" w:eastAsia="Times New Roman" w:hAnsi="Calibri" w:cs="Calibri"/>
          <w:lang w:eastAsia="nl-NL"/>
        </w:rPr>
        <w:t xml:space="preserve"> </w:t>
      </w:r>
      <w:r w:rsidRPr="002F3D05">
        <w:rPr>
          <w:rFonts w:ascii="Calibri" w:eastAsia="Times New Roman" w:hAnsi="Calibri" w:cs="Calibri"/>
          <w:lang w:eastAsia="nl-NL"/>
        </w:rPr>
        <w:t>als minimumei</w:t>
      </w:r>
      <w:r>
        <w:rPr>
          <w:rFonts w:ascii="Calibri" w:eastAsia="Times New Roman" w:hAnsi="Calibri" w:cs="Calibri"/>
          <w:lang w:eastAsia="nl-NL"/>
        </w:rPr>
        <w:t>s</w:t>
      </w:r>
      <w:r w:rsidRPr="002F3D05">
        <w:rPr>
          <w:rFonts w:ascii="Calibri" w:eastAsia="Times New Roman" w:hAnsi="Calibri" w:cs="Calibri"/>
          <w:lang w:eastAsia="nl-NL"/>
        </w:rPr>
        <w:t xml:space="preserve"> tenzij specifiek anders is aangegeven. Met het indienen van een </w:t>
      </w:r>
      <w:r w:rsidR="001508E1">
        <w:rPr>
          <w:rFonts w:ascii="Calibri" w:eastAsia="Times New Roman" w:hAnsi="Calibri" w:cs="Calibri"/>
          <w:lang w:eastAsia="nl-NL"/>
        </w:rPr>
        <w:t>Inschrijving</w:t>
      </w:r>
      <w:r w:rsidRPr="002F3D05">
        <w:rPr>
          <w:rFonts w:ascii="Calibri" w:eastAsia="Times New Roman" w:hAnsi="Calibri" w:cs="Calibri"/>
          <w:lang w:eastAsia="nl-NL"/>
        </w:rPr>
        <w:t xml:space="preserve"> geeft </w:t>
      </w:r>
      <w:r w:rsidR="002F0519">
        <w:rPr>
          <w:rFonts w:ascii="Calibri" w:eastAsia="Times New Roman" w:hAnsi="Calibri" w:cs="Calibri"/>
          <w:lang w:eastAsia="nl-NL"/>
        </w:rPr>
        <w:t>Inschrijver</w:t>
      </w:r>
      <w:r w:rsidRPr="002F3D05">
        <w:rPr>
          <w:rFonts w:ascii="Calibri" w:eastAsia="Times New Roman" w:hAnsi="Calibri" w:cs="Calibri"/>
          <w:lang w:eastAsia="nl-NL"/>
        </w:rPr>
        <w:t xml:space="preserve"> aan onvoorwaardelijk akkoord te gaan met de volledige inhoud van de aanbestedingsstukken, waaronder begrepen de nota(’s) van inlichtingen. Het indienen van </w:t>
      </w:r>
      <w:r>
        <w:rPr>
          <w:rFonts w:ascii="Calibri" w:eastAsia="Times New Roman" w:hAnsi="Calibri" w:cs="Calibri"/>
          <w:lang w:eastAsia="nl-NL"/>
        </w:rPr>
        <w:t>een</w:t>
      </w:r>
      <w:r w:rsidRPr="002F3D05">
        <w:rPr>
          <w:rFonts w:ascii="Calibri" w:eastAsia="Times New Roman" w:hAnsi="Calibri" w:cs="Calibri"/>
          <w:lang w:eastAsia="nl-NL"/>
        </w:rPr>
        <w:t xml:space="preserve"> </w:t>
      </w:r>
      <w:r w:rsidR="001508E1">
        <w:rPr>
          <w:rFonts w:ascii="Calibri" w:eastAsia="Times New Roman" w:hAnsi="Calibri" w:cs="Calibri"/>
          <w:lang w:eastAsia="nl-NL"/>
        </w:rPr>
        <w:t>Inschrijving</w:t>
      </w:r>
      <w:r w:rsidRPr="002F3D05">
        <w:rPr>
          <w:rFonts w:ascii="Calibri" w:eastAsia="Times New Roman" w:hAnsi="Calibri" w:cs="Calibri"/>
          <w:lang w:eastAsia="nl-NL"/>
        </w:rPr>
        <w:t xml:space="preserve"> houdt in dat u instemt met alle vermelde voorwaarden. Een </w:t>
      </w:r>
      <w:r w:rsidR="001508E1">
        <w:rPr>
          <w:rFonts w:ascii="Calibri" w:eastAsia="Times New Roman" w:hAnsi="Calibri" w:cs="Calibri"/>
          <w:lang w:eastAsia="nl-NL"/>
        </w:rPr>
        <w:t>Inschrijving</w:t>
      </w:r>
      <w:r w:rsidRPr="002F3D05">
        <w:rPr>
          <w:rFonts w:ascii="Calibri" w:eastAsia="Times New Roman" w:hAnsi="Calibri" w:cs="Calibri"/>
          <w:lang w:eastAsia="nl-NL"/>
        </w:rPr>
        <w:t xml:space="preserve"> onder voorwaarde</w:t>
      </w:r>
      <w:r>
        <w:rPr>
          <w:rFonts w:ascii="Calibri" w:eastAsia="Times New Roman" w:hAnsi="Calibri" w:cs="Calibri"/>
          <w:lang w:eastAsia="nl-NL"/>
        </w:rPr>
        <w:t>n</w:t>
      </w:r>
      <w:r w:rsidRPr="002F3D05">
        <w:rPr>
          <w:rFonts w:ascii="Calibri" w:eastAsia="Times New Roman" w:hAnsi="Calibri" w:cs="Calibri"/>
          <w:lang w:eastAsia="nl-NL"/>
        </w:rPr>
        <w:t xml:space="preserve"> is niet toegestaan en kan leiden tot uitsluiting. </w:t>
      </w:r>
    </w:p>
    <w:p w14:paraId="183CBB48" w14:textId="77777777" w:rsidR="008D56EA" w:rsidRPr="003B3116" w:rsidRDefault="008D56EA" w:rsidP="008D56EA">
      <w:pPr>
        <w:spacing w:after="0" w:line="240" w:lineRule="auto"/>
        <w:rPr>
          <w:rFonts w:ascii="Calibri" w:eastAsia="Times New Roman" w:hAnsi="Calibri" w:cs="Calibri"/>
          <w:lang w:eastAsia="nl-NL"/>
        </w:rPr>
      </w:pPr>
    </w:p>
    <w:p w14:paraId="6CE97685" w14:textId="77777777" w:rsidR="00FE1AE9" w:rsidRDefault="00FE1AE9" w:rsidP="00F7256B">
      <w:pPr>
        <w:pStyle w:val="Kop3"/>
        <w:numPr>
          <w:ilvl w:val="2"/>
          <w:numId w:val="17"/>
        </w:numPr>
        <w:rPr>
          <w:rFonts w:eastAsia="Times New Roman" w:cs="Calibri"/>
          <w:lang w:eastAsia="nl-NL"/>
        </w:rPr>
      </w:pPr>
      <w:bookmarkStart w:id="114" w:name="_Toc236745225"/>
      <w:r>
        <w:rPr>
          <w:rFonts w:eastAsia="Times New Roman" w:cs="Calibri"/>
          <w:lang w:eastAsia="nl-NL"/>
        </w:rPr>
        <w:t>Gestanddoeningstermijn</w:t>
      </w:r>
      <w:bookmarkEnd w:id="114"/>
    </w:p>
    <w:p w14:paraId="5374C374" w14:textId="782835C8" w:rsidR="002F3D05" w:rsidRPr="002F3D05" w:rsidRDefault="00FE1AE9" w:rsidP="002F3D05">
      <w:pPr>
        <w:spacing w:after="0" w:line="240" w:lineRule="auto"/>
        <w:rPr>
          <w:rFonts w:ascii="Calibri" w:eastAsia="Times New Roman" w:hAnsi="Calibri" w:cs="Calibri"/>
          <w:highlight w:val="yellow"/>
          <w:lang w:eastAsia="nl-NL"/>
        </w:rPr>
      </w:pPr>
      <w:r w:rsidRPr="00DA6228">
        <w:rPr>
          <w:rFonts w:ascii="Calibri" w:eastAsia="Times New Roman" w:hAnsi="Calibri" w:cs="Calibri"/>
          <w:lang w:eastAsia="nl-NL"/>
        </w:rPr>
        <w:t xml:space="preserve">De </w:t>
      </w:r>
      <w:r w:rsidR="001508E1">
        <w:rPr>
          <w:rFonts w:ascii="Calibri" w:eastAsia="Times New Roman" w:hAnsi="Calibri" w:cs="Calibri"/>
          <w:lang w:eastAsia="nl-NL"/>
        </w:rPr>
        <w:t>Inschrijving</w:t>
      </w:r>
      <w:r w:rsidRPr="00DA6228">
        <w:rPr>
          <w:rFonts w:ascii="Calibri" w:eastAsia="Times New Roman" w:hAnsi="Calibri" w:cs="Calibri"/>
          <w:lang w:eastAsia="nl-NL"/>
        </w:rPr>
        <w:t xml:space="preserve"> heeft op straffe van uitsluiting een </w:t>
      </w:r>
      <w:r w:rsidRPr="00495857">
        <w:rPr>
          <w:rFonts w:ascii="Calibri" w:eastAsia="Times New Roman" w:hAnsi="Calibri" w:cs="Calibri"/>
          <w:lang w:eastAsia="nl-NL"/>
        </w:rPr>
        <w:t xml:space="preserve">gestanddoeningstermijn van </w:t>
      </w:r>
      <w:r w:rsidRPr="00495857">
        <w:rPr>
          <w:rFonts w:ascii="Calibri" w:eastAsia="Times New Roman" w:hAnsi="Calibri" w:cs="Calibri"/>
          <w:b/>
          <w:bCs/>
          <w:lang w:eastAsia="nl-NL"/>
        </w:rPr>
        <w:t>3</w:t>
      </w:r>
      <w:r w:rsidRPr="00495857">
        <w:rPr>
          <w:rFonts w:ascii="Calibri" w:eastAsia="Times New Roman" w:hAnsi="Calibri" w:cs="Calibri"/>
          <w:lang w:eastAsia="nl-NL"/>
        </w:rPr>
        <w:t xml:space="preserve"> maanden. Als een kort geding aanhangig wordt gemaakt dienen zowel de </w:t>
      </w:r>
      <w:r w:rsidR="002F0519" w:rsidRPr="00495857">
        <w:rPr>
          <w:rFonts w:ascii="Calibri" w:eastAsia="Times New Roman" w:hAnsi="Calibri" w:cs="Calibri"/>
          <w:lang w:eastAsia="nl-NL"/>
        </w:rPr>
        <w:t>Inschrijver</w:t>
      </w:r>
      <w:r w:rsidR="0051164D" w:rsidRPr="00495857">
        <w:rPr>
          <w:rFonts w:ascii="Calibri" w:eastAsia="Times New Roman" w:hAnsi="Calibri" w:cs="Calibri"/>
          <w:lang w:eastAsia="nl-NL"/>
        </w:rPr>
        <w:t xml:space="preserve"> </w:t>
      </w:r>
      <w:r w:rsidRPr="00495857">
        <w:rPr>
          <w:rFonts w:ascii="Calibri" w:eastAsia="Times New Roman" w:hAnsi="Calibri" w:cs="Calibri"/>
          <w:lang w:eastAsia="nl-NL"/>
        </w:rPr>
        <w:t xml:space="preserve">alsmede de </w:t>
      </w:r>
      <w:r w:rsidR="002F0519" w:rsidRPr="00495857">
        <w:rPr>
          <w:rFonts w:ascii="Calibri" w:eastAsia="Times New Roman" w:hAnsi="Calibri" w:cs="Calibri"/>
          <w:lang w:eastAsia="nl-NL"/>
        </w:rPr>
        <w:t>Inschrijver</w:t>
      </w:r>
      <w:r w:rsidR="0051164D" w:rsidRPr="00495857">
        <w:rPr>
          <w:rFonts w:ascii="Calibri" w:eastAsia="Times New Roman" w:hAnsi="Calibri" w:cs="Calibri"/>
          <w:lang w:eastAsia="nl-NL"/>
        </w:rPr>
        <w:t xml:space="preserve"> </w:t>
      </w:r>
      <w:r w:rsidRPr="00495857">
        <w:rPr>
          <w:rFonts w:ascii="Calibri" w:eastAsia="Times New Roman" w:hAnsi="Calibri" w:cs="Calibri"/>
          <w:lang w:eastAsia="nl-NL"/>
        </w:rPr>
        <w:t xml:space="preserve">die als tweede </w:t>
      </w:r>
      <w:r w:rsidR="002F0519" w:rsidRPr="00495857">
        <w:rPr>
          <w:rFonts w:ascii="Calibri" w:eastAsia="Times New Roman" w:hAnsi="Calibri" w:cs="Calibri"/>
          <w:lang w:eastAsia="nl-NL"/>
        </w:rPr>
        <w:t>Inschrijver</w:t>
      </w:r>
      <w:r w:rsidR="0051164D" w:rsidRPr="00495857">
        <w:rPr>
          <w:rFonts w:ascii="Calibri" w:eastAsia="Times New Roman" w:hAnsi="Calibri" w:cs="Calibri"/>
          <w:lang w:eastAsia="nl-NL"/>
        </w:rPr>
        <w:t xml:space="preserve"> </w:t>
      </w:r>
      <w:r w:rsidRPr="00495857">
        <w:rPr>
          <w:rFonts w:ascii="Calibri" w:eastAsia="Times New Roman" w:hAnsi="Calibri" w:cs="Calibri"/>
          <w:lang w:eastAsia="nl-NL"/>
        </w:rPr>
        <w:t xml:space="preserve">wordt gerangschikt hun </w:t>
      </w:r>
      <w:r w:rsidR="001508E1" w:rsidRPr="00495857">
        <w:rPr>
          <w:rFonts w:ascii="Calibri" w:eastAsia="Times New Roman" w:hAnsi="Calibri" w:cs="Calibri"/>
          <w:lang w:eastAsia="nl-NL"/>
        </w:rPr>
        <w:t>Inschrijving</w:t>
      </w:r>
      <w:r w:rsidRPr="00495857">
        <w:rPr>
          <w:rFonts w:ascii="Calibri" w:eastAsia="Times New Roman" w:hAnsi="Calibri" w:cs="Calibri"/>
          <w:lang w:eastAsia="nl-NL"/>
        </w:rPr>
        <w:t xml:space="preserve"> tenminste 1 maand gestand te doen na de uitspraak in het kort geding.</w:t>
      </w:r>
      <w:r w:rsidR="002F3D05" w:rsidRPr="00495857">
        <w:rPr>
          <w:rFonts w:ascii="Calibri" w:eastAsia="Times New Roman" w:hAnsi="Calibri" w:cs="Calibri"/>
          <w:lang w:eastAsia="nl-NL"/>
        </w:rPr>
        <w:t xml:space="preserve"> Tijdens voornoemde periode(n) heeft de </w:t>
      </w:r>
      <w:r w:rsidR="001508E1" w:rsidRPr="00495857">
        <w:rPr>
          <w:rFonts w:ascii="Calibri" w:eastAsia="Times New Roman" w:hAnsi="Calibri" w:cs="Calibri"/>
          <w:lang w:eastAsia="nl-NL"/>
        </w:rPr>
        <w:t>Inschrijving</w:t>
      </w:r>
      <w:r w:rsidR="002F3D05" w:rsidRPr="00495857">
        <w:rPr>
          <w:rFonts w:ascii="Calibri" w:eastAsia="Times New Roman" w:hAnsi="Calibri" w:cs="Calibri"/>
          <w:lang w:eastAsia="nl-NL"/>
        </w:rPr>
        <w:t xml:space="preserve"> het karakter van een onherroepelijk aanbod.</w:t>
      </w:r>
    </w:p>
    <w:p w14:paraId="52570D72" w14:textId="77777777" w:rsidR="00FE1AE9" w:rsidRPr="00FE1AE9" w:rsidRDefault="00FE1AE9" w:rsidP="00FE1AE9">
      <w:pPr>
        <w:spacing w:after="0" w:line="240" w:lineRule="auto"/>
        <w:rPr>
          <w:rFonts w:ascii="Calibri" w:eastAsia="Times New Roman" w:hAnsi="Calibri" w:cs="Calibri"/>
          <w:lang w:eastAsia="nl-NL"/>
        </w:rPr>
      </w:pPr>
    </w:p>
    <w:p w14:paraId="70AB9F09" w14:textId="77777777" w:rsidR="00ED1A60" w:rsidRPr="00ED1A60" w:rsidRDefault="00ED1A60" w:rsidP="00F7256B">
      <w:pPr>
        <w:pStyle w:val="Kop3"/>
        <w:numPr>
          <w:ilvl w:val="2"/>
          <w:numId w:val="17"/>
        </w:numPr>
        <w:rPr>
          <w:rFonts w:eastAsia="Times New Roman" w:cs="Calibri"/>
          <w:lang w:eastAsia="nl-NL"/>
        </w:rPr>
      </w:pPr>
      <w:bookmarkStart w:id="115" w:name="_Toc173416926"/>
      <w:bookmarkStart w:id="116" w:name="_Toc173417206"/>
      <w:bookmarkStart w:id="117" w:name="_Toc236745226"/>
      <w:bookmarkEnd w:id="112"/>
      <w:bookmarkEnd w:id="113"/>
      <w:r w:rsidRPr="00ED1A60">
        <w:rPr>
          <w:rFonts w:eastAsia="Times New Roman" w:cs="Calibri"/>
          <w:lang w:eastAsia="nl-NL"/>
        </w:rPr>
        <w:t xml:space="preserve">Volledige en tijdige </w:t>
      </w:r>
      <w:r w:rsidR="001508E1">
        <w:rPr>
          <w:rFonts w:eastAsia="Times New Roman" w:cs="Calibri"/>
          <w:lang w:eastAsia="nl-NL"/>
        </w:rPr>
        <w:t>Inschrijving</w:t>
      </w:r>
      <w:bookmarkEnd w:id="115"/>
      <w:bookmarkEnd w:id="116"/>
      <w:bookmarkEnd w:id="117"/>
    </w:p>
    <w:p w14:paraId="03010732" w14:textId="77777777" w:rsidR="0022062C" w:rsidRPr="0022062C" w:rsidRDefault="0022062C" w:rsidP="0022062C">
      <w:pPr>
        <w:rPr>
          <w:rFonts w:ascii="Calibri" w:eastAsia="Times New Roman" w:hAnsi="Calibri" w:cs="Calibri"/>
          <w:lang w:eastAsia="nl-NL"/>
        </w:rPr>
      </w:pPr>
      <w:bookmarkStart w:id="118" w:name="_Hlk61878944"/>
      <w:r w:rsidRPr="0022062C">
        <w:rPr>
          <w:rFonts w:ascii="Calibri" w:eastAsia="Times New Roman" w:hAnsi="Calibri" w:cs="Calibri"/>
          <w:lang w:eastAsia="nl-NL"/>
        </w:rPr>
        <w:t xml:space="preserve">De </w:t>
      </w:r>
      <w:r w:rsidR="001508E1">
        <w:rPr>
          <w:rFonts w:ascii="Calibri" w:eastAsia="Times New Roman" w:hAnsi="Calibri" w:cs="Calibri"/>
          <w:lang w:eastAsia="nl-NL"/>
        </w:rPr>
        <w:t>Inschrijving</w:t>
      </w:r>
      <w:r w:rsidRPr="0022062C">
        <w:rPr>
          <w:rFonts w:ascii="Calibri" w:eastAsia="Times New Roman" w:hAnsi="Calibri" w:cs="Calibri"/>
          <w:lang w:eastAsia="nl-NL"/>
        </w:rPr>
        <w:t xml:space="preserve"> moet uiterlijk op het in de planning genoemde moment via TenderNed zijn ingediend. Inschrijvers zijn zelf verantwoordelijk voor tijdige en volledige indiening. Te laat ingediende </w:t>
      </w:r>
      <w:r w:rsidR="001508E1">
        <w:rPr>
          <w:rFonts w:ascii="Calibri" w:eastAsia="Times New Roman" w:hAnsi="Calibri" w:cs="Calibri"/>
          <w:lang w:eastAsia="nl-NL"/>
        </w:rPr>
        <w:t>Inschrijving</w:t>
      </w:r>
      <w:r w:rsidRPr="0022062C">
        <w:rPr>
          <w:rFonts w:ascii="Calibri" w:eastAsia="Times New Roman" w:hAnsi="Calibri" w:cs="Calibri"/>
          <w:lang w:eastAsia="nl-NL"/>
        </w:rPr>
        <w:t xml:space="preserve">en worden niet geaccepteerd. De gemeente is niet aansprakelijk voor fouten van </w:t>
      </w:r>
      <w:r w:rsidR="002F0519">
        <w:rPr>
          <w:rFonts w:ascii="Calibri" w:eastAsia="Times New Roman" w:hAnsi="Calibri" w:cs="Calibri"/>
          <w:lang w:eastAsia="nl-NL"/>
        </w:rPr>
        <w:t>Inschrijver</w:t>
      </w:r>
      <w:r w:rsidRPr="0022062C">
        <w:rPr>
          <w:rFonts w:ascii="Calibri" w:eastAsia="Times New Roman" w:hAnsi="Calibri" w:cs="Calibri"/>
          <w:lang w:eastAsia="nl-NL"/>
        </w:rPr>
        <w:t>s bij het aanleveren van informatie via TenderNed; raadpleeg bij twijfel tijdig de servicedesk van Tenderned.</w:t>
      </w:r>
    </w:p>
    <w:p w14:paraId="597DC46E" w14:textId="77777777" w:rsidR="0022062C" w:rsidRPr="0022062C" w:rsidRDefault="0022062C" w:rsidP="0022062C">
      <w:pPr>
        <w:rPr>
          <w:rFonts w:ascii="Calibri" w:eastAsia="Times New Roman" w:hAnsi="Calibri" w:cs="Calibri"/>
          <w:lang w:eastAsia="nl-NL"/>
        </w:rPr>
      </w:pPr>
      <w:r w:rsidRPr="0022062C">
        <w:rPr>
          <w:rFonts w:ascii="Calibri" w:eastAsia="Times New Roman" w:hAnsi="Calibri" w:cs="Calibri"/>
          <w:lang w:eastAsia="nl-NL"/>
        </w:rPr>
        <w:t>Indien een aantoonbare storing van TenderNed het tijdig indienen vóór sluiting van de digitale kluis onmogelijk maakt, kan de gemeente besluiten de inschrijftermijn te verlengen. Dit kan niet meer nadat de kluis is geopend.</w:t>
      </w:r>
    </w:p>
    <w:p w14:paraId="48E5A3CD" w14:textId="77777777" w:rsidR="0022062C" w:rsidRPr="0022062C" w:rsidRDefault="0022062C" w:rsidP="0022062C">
      <w:pPr>
        <w:rPr>
          <w:rFonts w:ascii="Calibri" w:eastAsia="Times New Roman" w:hAnsi="Calibri" w:cs="Calibri"/>
          <w:lang w:eastAsia="nl-NL"/>
        </w:rPr>
      </w:pPr>
      <w:r w:rsidRPr="0022062C">
        <w:rPr>
          <w:rFonts w:ascii="Calibri" w:eastAsia="Times New Roman" w:hAnsi="Calibri" w:cs="Calibri"/>
          <w:lang w:eastAsia="nl-NL"/>
        </w:rPr>
        <w:t xml:space="preserve">Een verzoek tot uitstel wordt alleen in overweging genomen indien: </w:t>
      </w:r>
    </w:p>
    <w:p w14:paraId="2CC9D946" w14:textId="77777777" w:rsidR="0022062C" w:rsidRPr="0022062C" w:rsidRDefault="0022062C" w:rsidP="0022062C">
      <w:pPr>
        <w:rPr>
          <w:rFonts w:ascii="Calibri" w:eastAsia="Times New Roman" w:hAnsi="Calibri" w:cs="Calibri"/>
          <w:lang w:eastAsia="nl-NL"/>
        </w:rPr>
      </w:pPr>
      <w:r w:rsidRPr="0022062C">
        <w:rPr>
          <w:rFonts w:ascii="Calibri" w:eastAsia="Times New Roman" w:hAnsi="Calibri" w:cs="Calibri"/>
          <w:lang w:eastAsia="nl-NL"/>
        </w:rPr>
        <w:t xml:space="preserve">a. de storing uiterlijk binnen 15 minuten na sluiting van de kluis bij TenderNed is gemeld; </w:t>
      </w:r>
    </w:p>
    <w:p w14:paraId="56A11830" w14:textId="77777777" w:rsidR="0022062C" w:rsidRPr="0022062C" w:rsidRDefault="0022062C" w:rsidP="0022062C">
      <w:pPr>
        <w:rPr>
          <w:rFonts w:ascii="Calibri" w:eastAsia="Times New Roman" w:hAnsi="Calibri" w:cs="Calibri"/>
          <w:lang w:eastAsia="nl-NL"/>
        </w:rPr>
      </w:pPr>
      <w:r w:rsidRPr="0022062C">
        <w:rPr>
          <w:rFonts w:ascii="Calibri" w:eastAsia="Times New Roman" w:hAnsi="Calibri" w:cs="Calibri"/>
          <w:lang w:eastAsia="nl-NL"/>
        </w:rPr>
        <w:t>b. de gemeente direct per e</w:t>
      </w:r>
      <w:r w:rsidRPr="0022062C">
        <w:rPr>
          <w:rFonts w:ascii="Cambria Math" w:eastAsia="Times New Roman" w:hAnsi="Cambria Math" w:cs="Cambria Math"/>
          <w:lang w:eastAsia="nl-NL"/>
        </w:rPr>
        <w:t>‑</w:t>
      </w:r>
      <w:r w:rsidRPr="0022062C">
        <w:rPr>
          <w:rFonts w:ascii="Calibri" w:eastAsia="Times New Roman" w:hAnsi="Calibri" w:cs="Calibri"/>
          <w:lang w:eastAsia="nl-NL"/>
        </w:rPr>
        <w:t xml:space="preserve">mail (teaminkoop@apeldoorn.nl, onderwerp ‘Storing TenderNed’, hoge prioriteit) helder is geïnformeerd; </w:t>
      </w:r>
    </w:p>
    <w:p w14:paraId="7D29C765" w14:textId="77777777" w:rsidR="0022062C" w:rsidRPr="0022062C" w:rsidRDefault="0022062C" w:rsidP="0022062C">
      <w:pPr>
        <w:rPr>
          <w:rFonts w:ascii="Calibri" w:eastAsia="Times New Roman" w:hAnsi="Calibri" w:cs="Calibri"/>
          <w:lang w:eastAsia="nl-NL"/>
        </w:rPr>
      </w:pPr>
      <w:r w:rsidRPr="0022062C">
        <w:rPr>
          <w:rFonts w:ascii="Calibri" w:eastAsia="Times New Roman" w:hAnsi="Calibri" w:cs="Calibri"/>
          <w:lang w:eastAsia="nl-NL"/>
        </w:rPr>
        <w:t xml:space="preserve">c. TenderNed de storing bevestigt; </w:t>
      </w:r>
    </w:p>
    <w:p w14:paraId="46D3655A" w14:textId="77777777" w:rsidR="0022062C" w:rsidRPr="0022062C" w:rsidRDefault="0022062C" w:rsidP="0022062C">
      <w:pPr>
        <w:rPr>
          <w:rFonts w:ascii="Calibri" w:eastAsia="Times New Roman" w:hAnsi="Calibri" w:cs="Calibri"/>
          <w:lang w:eastAsia="nl-NL"/>
        </w:rPr>
      </w:pPr>
      <w:r w:rsidRPr="0022062C">
        <w:rPr>
          <w:rFonts w:ascii="Calibri" w:eastAsia="Times New Roman" w:hAnsi="Calibri" w:cs="Calibri"/>
          <w:lang w:eastAsia="nl-NL"/>
        </w:rPr>
        <w:t xml:space="preserve">d. de storing niet aan de zijde van de </w:t>
      </w:r>
      <w:r w:rsidR="002F0519">
        <w:rPr>
          <w:rFonts w:ascii="Calibri" w:eastAsia="Times New Roman" w:hAnsi="Calibri" w:cs="Calibri"/>
          <w:lang w:eastAsia="nl-NL"/>
        </w:rPr>
        <w:t>Inschrijver</w:t>
      </w:r>
      <w:r w:rsidRPr="0022062C">
        <w:rPr>
          <w:rFonts w:ascii="Calibri" w:eastAsia="Times New Roman" w:hAnsi="Calibri" w:cs="Calibri"/>
          <w:lang w:eastAsia="nl-NL"/>
        </w:rPr>
        <w:t xml:space="preserve"> ligt.</w:t>
      </w:r>
    </w:p>
    <w:p w14:paraId="36E40AAF" w14:textId="77777777" w:rsidR="0022062C" w:rsidRDefault="0022062C" w:rsidP="0022062C">
      <w:pPr>
        <w:rPr>
          <w:rFonts w:ascii="Calibri" w:eastAsia="Times New Roman" w:hAnsi="Calibri" w:cs="Calibri"/>
          <w:lang w:eastAsia="nl-NL"/>
        </w:rPr>
      </w:pPr>
      <w:r w:rsidRPr="0022062C">
        <w:rPr>
          <w:rFonts w:ascii="Calibri" w:eastAsia="Times New Roman" w:hAnsi="Calibri" w:cs="Calibri"/>
          <w:lang w:eastAsia="nl-NL"/>
        </w:rPr>
        <w:t xml:space="preserve">Bij verlenging worden alle (potentiële) </w:t>
      </w:r>
      <w:r w:rsidR="002F0519">
        <w:rPr>
          <w:rFonts w:ascii="Calibri" w:eastAsia="Times New Roman" w:hAnsi="Calibri" w:cs="Calibri"/>
          <w:lang w:eastAsia="nl-NL"/>
        </w:rPr>
        <w:t>Inschrijver</w:t>
      </w:r>
      <w:r w:rsidRPr="0022062C">
        <w:rPr>
          <w:rFonts w:ascii="Calibri" w:eastAsia="Times New Roman" w:hAnsi="Calibri" w:cs="Calibri"/>
          <w:lang w:eastAsia="nl-NL"/>
        </w:rPr>
        <w:t xml:space="preserve">s geïnformeerd. Inschrijvers die al tijdig hebben ingediend, mogen hun </w:t>
      </w:r>
      <w:r w:rsidR="001508E1">
        <w:rPr>
          <w:rFonts w:ascii="Calibri" w:eastAsia="Times New Roman" w:hAnsi="Calibri" w:cs="Calibri"/>
          <w:lang w:eastAsia="nl-NL"/>
        </w:rPr>
        <w:t>Inschrijving</w:t>
      </w:r>
      <w:r w:rsidRPr="0022062C">
        <w:rPr>
          <w:rFonts w:ascii="Calibri" w:eastAsia="Times New Roman" w:hAnsi="Calibri" w:cs="Calibri"/>
          <w:lang w:eastAsia="nl-NL"/>
        </w:rPr>
        <w:t xml:space="preserve"> binnen de verlengde termijn wijzigen of aanvullen.</w:t>
      </w:r>
      <w:r w:rsidR="00491EF0">
        <w:rPr>
          <w:rFonts w:ascii="Calibri" w:eastAsia="Times New Roman" w:hAnsi="Calibri" w:cs="Calibri"/>
          <w:lang w:eastAsia="nl-NL"/>
        </w:rPr>
        <w:br/>
      </w:r>
    </w:p>
    <w:p w14:paraId="657A9F02" w14:textId="77777777" w:rsidR="00ED1A60" w:rsidRDefault="00736D60" w:rsidP="00F7256B">
      <w:pPr>
        <w:pStyle w:val="Kop3"/>
        <w:numPr>
          <w:ilvl w:val="2"/>
          <w:numId w:val="17"/>
        </w:numPr>
        <w:rPr>
          <w:rFonts w:eastAsia="Times New Roman" w:cs="Calibri"/>
          <w:lang w:eastAsia="nl-NL"/>
        </w:rPr>
      </w:pPr>
      <w:bookmarkStart w:id="119" w:name="_Toc173416927"/>
      <w:bookmarkStart w:id="120" w:name="_Toc173417207"/>
      <w:bookmarkStart w:id="121" w:name="_Toc236745227"/>
      <w:bookmarkEnd w:id="118"/>
      <w:r>
        <w:rPr>
          <w:rFonts w:eastAsia="Times New Roman" w:cs="Calibri"/>
          <w:lang w:eastAsia="nl-NL"/>
        </w:rPr>
        <w:t>Uniform Europees Aanbestedingsdocument (UEA)</w:t>
      </w:r>
      <w:r w:rsidR="00ED1A60" w:rsidRPr="00ED1A60">
        <w:rPr>
          <w:rFonts w:eastAsia="Times New Roman" w:cs="Calibri"/>
          <w:lang w:eastAsia="nl-NL"/>
        </w:rPr>
        <w:t xml:space="preserve"> en nadere bewijsmiddelen</w:t>
      </w:r>
      <w:bookmarkEnd w:id="119"/>
      <w:bookmarkEnd w:id="120"/>
      <w:bookmarkEnd w:id="121"/>
    </w:p>
    <w:p w14:paraId="2C32FBDA" w14:textId="77777777" w:rsidR="005E20B5" w:rsidRDefault="005E20B5" w:rsidP="005E20B5">
      <w:pPr>
        <w:spacing w:after="0" w:line="240" w:lineRule="auto"/>
        <w:rPr>
          <w:rFonts w:ascii="Calibri" w:eastAsia="Times New Roman" w:hAnsi="Calibri" w:cs="Calibri"/>
          <w:lang w:eastAsia="nl-NL"/>
        </w:rPr>
      </w:pPr>
      <w:r w:rsidRPr="005E20B5">
        <w:rPr>
          <w:rFonts w:ascii="Calibri" w:eastAsia="Times New Roman" w:hAnsi="Calibri" w:cs="Calibri"/>
          <w:lang w:eastAsia="nl-NL"/>
        </w:rPr>
        <w:t xml:space="preserve">Uw </w:t>
      </w:r>
      <w:r w:rsidR="001508E1">
        <w:rPr>
          <w:rFonts w:ascii="Calibri" w:eastAsia="Times New Roman" w:hAnsi="Calibri" w:cs="Calibri"/>
          <w:lang w:eastAsia="nl-NL"/>
        </w:rPr>
        <w:t>Inschrijving</w:t>
      </w:r>
      <w:r w:rsidRPr="005E20B5">
        <w:rPr>
          <w:rFonts w:ascii="Calibri" w:eastAsia="Times New Roman" w:hAnsi="Calibri" w:cs="Calibri"/>
          <w:lang w:eastAsia="nl-NL"/>
        </w:rPr>
        <w:t xml:space="preserve"> dient naast tijdig ook volledig te zijn, hieronder leest u hierover meer. Daarnaast treft u meer aan over de controles welke plaatsvinden m.b.t. de gedane Inschrijving.</w:t>
      </w:r>
    </w:p>
    <w:p w14:paraId="3AF491CB" w14:textId="1A544D40" w:rsidR="00FB4BA4" w:rsidRDefault="00FB4BA4">
      <w:pPr>
        <w:rPr>
          <w:rFonts w:ascii="Calibri" w:eastAsia="Times New Roman" w:hAnsi="Calibri" w:cs="Calibri"/>
          <w:lang w:eastAsia="nl-NL"/>
        </w:rPr>
      </w:pPr>
      <w:r>
        <w:rPr>
          <w:rFonts w:ascii="Calibri" w:eastAsia="Times New Roman" w:hAnsi="Calibri" w:cs="Calibri"/>
          <w:lang w:eastAsia="nl-NL"/>
        </w:rPr>
        <w:br w:type="page"/>
      </w:r>
    </w:p>
    <w:p w14:paraId="2F244719" w14:textId="77777777" w:rsidR="005E20B5" w:rsidRPr="005E20B5" w:rsidRDefault="005E20B5" w:rsidP="005E20B5">
      <w:pPr>
        <w:spacing w:after="0" w:line="240" w:lineRule="auto"/>
        <w:rPr>
          <w:rFonts w:ascii="Calibri" w:eastAsia="Times New Roman" w:hAnsi="Calibri" w:cs="Calibri"/>
          <w:lang w:eastAsia="nl-NL"/>
        </w:rPr>
      </w:pPr>
    </w:p>
    <w:p w14:paraId="5389EA0B" w14:textId="77777777" w:rsidR="005E20B5" w:rsidRDefault="005E20B5" w:rsidP="00F7256B">
      <w:pPr>
        <w:pStyle w:val="Kop4"/>
        <w:numPr>
          <w:ilvl w:val="3"/>
          <w:numId w:val="17"/>
        </w:numPr>
        <w:rPr>
          <w:lang w:eastAsia="nl-NL"/>
        </w:rPr>
      </w:pPr>
      <w:bookmarkStart w:id="122" w:name="_Toc236745228"/>
      <w:r>
        <w:rPr>
          <w:lang w:eastAsia="nl-NL"/>
        </w:rPr>
        <w:t>Rechtsgeldige ondertekening</w:t>
      </w:r>
      <w:bookmarkEnd w:id="122"/>
    </w:p>
    <w:p w14:paraId="6CE484E8" w14:textId="77777777" w:rsidR="005E20B5" w:rsidRPr="005E20B5" w:rsidRDefault="005E20B5" w:rsidP="005E20B5">
      <w:pPr>
        <w:rPr>
          <w:rFonts w:ascii="Calibri" w:eastAsia="Times New Roman" w:hAnsi="Calibri" w:cs="Calibri"/>
          <w:lang w:eastAsia="nl-NL"/>
        </w:rPr>
      </w:pPr>
      <w:r w:rsidRPr="005E20B5">
        <w:rPr>
          <w:rFonts w:ascii="Calibri" w:eastAsia="Times New Roman" w:hAnsi="Calibri" w:cs="Calibri"/>
          <w:lang w:eastAsia="nl-NL"/>
        </w:rPr>
        <w:t xml:space="preserve">Uw </w:t>
      </w:r>
      <w:r>
        <w:rPr>
          <w:rFonts w:ascii="Calibri" w:eastAsia="Times New Roman" w:hAnsi="Calibri" w:cs="Calibri"/>
          <w:lang w:eastAsia="nl-NL"/>
        </w:rPr>
        <w:t>Inschrijving</w:t>
      </w:r>
      <w:r w:rsidRPr="005E20B5">
        <w:rPr>
          <w:rFonts w:ascii="Calibri" w:eastAsia="Times New Roman" w:hAnsi="Calibri" w:cs="Calibri"/>
          <w:lang w:eastAsia="nl-NL"/>
        </w:rPr>
        <w:t xml:space="preserve"> dient rechtsgeldig ondertekend te zijn. Met het rechtsgeldig ondertekenen van het Uniform Europees Aanbestedingsdocument (UEA) wordt hieraan voldaan.  </w:t>
      </w:r>
    </w:p>
    <w:p w14:paraId="15CB9B1D" w14:textId="77777777" w:rsidR="005E20B5" w:rsidRPr="005E20B5" w:rsidRDefault="005E20B5" w:rsidP="005E20B5">
      <w:pPr>
        <w:rPr>
          <w:rFonts w:ascii="Calibri" w:eastAsia="Times New Roman" w:hAnsi="Calibri" w:cs="Calibri"/>
          <w:lang w:eastAsia="nl-NL"/>
        </w:rPr>
      </w:pPr>
      <w:r w:rsidRPr="005E20B5">
        <w:rPr>
          <w:rFonts w:ascii="Calibri" w:eastAsia="Times New Roman" w:hAnsi="Calibri" w:cs="Calibri"/>
          <w:lang w:eastAsia="nl-NL"/>
        </w:rPr>
        <w:t>Rechtsgeldige ondertekening kan op de volgende manieren:</w:t>
      </w:r>
    </w:p>
    <w:p w14:paraId="3F0A717D" w14:textId="77777777" w:rsidR="005E20B5" w:rsidRDefault="005E20B5" w:rsidP="00F7256B">
      <w:pPr>
        <w:pStyle w:val="Lijstalinea"/>
        <w:numPr>
          <w:ilvl w:val="0"/>
          <w:numId w:val="23"/>
        </w:numPr>
        <w:rPr>
          <w:rFonts w:ascii="Calibri" w:eastAsia="Times New Roman" w:hAnsi="Calibri" w:cs="Calibri"/>
          <w:lang w:eastAsia="nl-NL"/>
        </w:rPr>
      </w:pPr>
      <w:r w:rsidRPr="005E20B5">
        <w:rPr>
          <w:rFonts w:ascii="Calibri" w:eastAsia="Times New Roman" w:hAnsi="Calibri" w:cs="Calibri"/>
          <w:lang w:eastAsia="nl-NL"/>
        </w:rPr>
        <w:t>een 'natte' handtekening, dat wil zeggen printen, ondertekenen, scannen en uploaden;</w:t>
      </w:r>
    </w:p>
    <w:p w14:paraId="0EB0ACF8" w14:textId="77777777" w:rsidR="005E20B5" w:rsidRPr="005E20B5" w:rsidRDefault="004A2DBE" w:rsidP="00F7256B">
      <w:pPr>
        <w:pStyle w:val="Lijstalinea"/>
        <w:numPr>
          <w:ilvl w:val="0"/>
          <w:numId w:val="23"/>
        </w:numPr>
        <w:rPr>
          <w:rFonts w:ascii="Calibri" w:eastAsia="Times New Roman" w:hAnsi="Calibri" w:cs="Calibri"/>
          <w:lang w:eastAsia="nl-NL"/>
        </w:rPr>
      </w:pPr>
      <w:r>
        <w:rPr>
          <w:rFonts w:ascii="Calibri" w:eastAsia="Times New Roman" w:hAnsi="Calibri" w:cs="Calibri"/>
          <w:lang w:eastAsia="nl-NL"/>
        </w:rPr>
        <w:t>E</w:t>
      </w:r>
      <w:r w:rsidRPr="004A2DBE">
        <w:rPr>
          <w:rFonts w:ascii="Calibri" w:eastAsia="Times New Roman" w:hAnsi="Calibri" w:cs="Calibri"/>
          <w:lang w:eastAsia="nl-NL"/>
        </w:rPr>
        <w:t>en digitale handtekening die zichtbaar en verifieerbaar is. Voeg eventueel het door de handtekeningentool gegenereerde bewijsdocument met het digitale logboek toe, voor zover dit niet in het document is opgenomen.</w:t>
      </w:r>
    </w:p>
    <w:p w14:paraId="2AE8506E" w14:textId="77777777" w:rsidR="005E20B5" w:rsidRPr="005E20B5" w:rsidRDefault="005E20B5" w:rsidP="005E20B5">
      <w:pPr>
        <w:rPr>
          <w:lang w:eastAsia="nl-NL"/>
        </w:rPr>
      </w:pPr>
      <w:r w:rsidRPr="005E20B5">
        <w:rPr>
          <w:rFonts w:ascii="Calibri" w:eastAsia="Times New Roman" w:hAnsi="Calibri" w:cs="Calibri"/>
          <w:lang w:eastAsia="nl-NL"/>
        </w:rPr>
        <w:t>De tekenbevoegdheid dient te blijken uit het uittreksel/de uittreksels uit het handelsregister, dan wel door overlegging van een volmacht. Wanneer in het handelsregister is opgenomen dat twee of meer personen slechts gezamenlijk tekenbevoegd zijn, dienen documenten die rechtsgeldig moeten worden ondertekend, derhalve door die twee of meer personen ondertekend te worden. Wanneer er bij de bevoegdheid tot het vertegenwoordigen van de onderneming beperkingen zijn opgenomen, moet daarmee rekening worden gehouden.</w:t>
      </w:r>
      <w:r w:rsidR="00491EF0">
        <w:rPr>
          <w:rFonts w:ascii="Calibri" w:eastAsia="Times New Roman" w:hAnsi="Calibri" w:cs="Calibri"/>
          <w:lang w:eastAsia="nl-NL"/>
        </w:rPr>
        <w:br/>
      </w:r>
    </w:p>
    <w:p w14:paraId="2D62577D" w14:textId="77777777" w:rsidR="00ED1A60" w:rsidRPr="00ED1A60" w:rsidRDefault="00ED1A60" w:rsidP="00F7256B">
      <w:pPr>
        <w:pStyle w:val="Kop4"/>
        <w:numPr>
          <w:ilvl w:val="3"/>
          <w:numId w:val="17"/>
        </w:numPr>
        <w:rPr>
          <w:lang w:eastAsia="nl-NL"/>
        </w:rPr>
      </w:pPr>
      <w:bookmarkStart w:id="123" w:name="_Toc236745229"/>
      <w:r w:rsidRPr="00ED1A60">
        <w:rPr>
          <w:lang w:eastAsia="nl-NL"/>
        </w:rPr>
        <w:t>Invulling</w:t>
      </w:r>
      <w:r w:rsidR="00BB6507">
        <w:rPr>
          <w:lang w:eastAsia="nl-NL"/>
        </w:rPr>
        <w:t xml:space="preserve"> UEA</w:t>
      </w:r>
      <w:r w:rsidRPr="00ED1A60">
        <w:rPr>
          <w:lang w:eastAsia="nl-NL"/>
        </w:rPr>
        <w:t xml:space="preserve"> en ondertekening </w:t>
      </w:r>
      <w:r w:rsidR="003A74CF" w:rsidRPr="00ED1A60">
        <w:rPr>
          <w:lang w:eastAsia="nl-NL"/>
        </w:rPr>
        <w:t>algemeen</w:t>
      </w:r>
      <w:bookmarkEnd w:id="123"/>
    </w:p>
    <w:p w14:paraId="30C333D9" w14:textId="77777777" w:rsidR="005E20B5" w:rsidRPr="005E20B5" w:rsidRDefault="005E20B5" w:rsidP="005E20B5">
      <w:pPr>
        <w:spacing w:after="0" w:line="240" w:lineRule="auto"/>
        <w:rPr>
          <w:rFonts w:ascii="Calibri" w:eastAsia="Times New Roman" w:hAnsi="Calibri" w:cs="Calibri"/>
          <w:lang w:eastAsia="nl-NL"/>
        </w:rPr>
      </w:pPr>
      <w:r w:rsidRPr="005E20B5">
        <w:rPr>
          <w:rFonts w:ascii="Calibri" w:eastAsia="Times New Roman" w:hAnsi="Calibri" w:cs="Calibri"/>
          <w:lang w:eastAsia="nl-NL"/>
        </w:rPr>
        <w:t xml:space="preserve">Het Uniform Europees Aanbestedingsdocument </w:t>
      </w:r>
      <w:r w:rsidRPr="005E20B5">
        <w:rPr>
          <w:rFonts w:ascii="Calibri" w:eastAsia="Times New Roman" w:hAnsi="Calibri" w:cs="Calibri"/>
          <w:u w:val="single"/>
          <w:lang w:eastAsia="nl-NL"/>
        </w:rPr>
        <w:t>dient door de Inschrijver volledig te worden ingevuld en rechtsgeldig ondertekend bij de Inschrijving te worden gevoegd</w:t>
      </w:r>
      <w:r w:rsidRPr="005E20B5">
        <w:rPr>
          <w:rFonts w:ascii="Calibri" w:eastAsia="Times New Roman" w:hAnsi="Calibri" w:cs="Calibri"/>
          <w:lang w:eastAsia="nl-NL"/>
        </w:rPr>
        <w:t xml:space="preserve">. </w:t>
      </w:r>
    </w:p>
    <w:p w14:paraId="4BA8D2B7" w14:textId="77777777" w:rsidR="005E20B5" w:rsidRPr="005E20B5" w:rsidRDefault="005E20B5" w:rsidP="005E20B5">
      <w:pPr>
        <w:spacing w:after="0" w:line="240" w:lineRule="auto"/>
        <w:rPr>
          <w:rFonts w:ascii="Calibri" w:eastAsia="Times New Roman" w:hAnsi="Calibri" w:cs="Calibri"/>
          <w:lang w:eastAsia="nl-NL"/>
        </w:rPr>
      </w:pPr>
    </w:p>
    <w:p w14:paraId="26A889E1" w14:textId="77777777" w:rsidR="005E20B5" w:rsidRPr="005E20B5" w:rsidRDefault="005E20B5" w:rsidP="005E20B5">
      <w:pPr>
        <w:spacing w:after="0" w:line="240" w:lineRule="auto"/>
        <w:rPr>
          <w:rFonts w:ascii="Calibri" w:eastAsia="Times New Roman" w:hAnsi="Calibri" w:cs="Calibri"/>
          <w:lang w:eastAsia="nl-NL"/>
        </w:rPr>
      </w:pPr>
      <w:r w:rsidRPr="005E20B5">
        <w:rPr>
          <w:rFonts w:ascii="Calibri" w:eastAsia="Times New Roman" w:hAnsi="Calibri" w:cs="Calibri"/>
          <w:lang w:eastAsia="nl-NL"/>
        </w:rPr>
        <w:t xml:space="preserve">Deel V van het Uniform Europees Aanbestedingsdocument is voor deze aanbesteding niet relevant. De Opdrachtgever heeft onder Deel I en Deel III van het Uniform Europees Aanbestedingsdocument alles ingevuld c.q. aangekruist wat van toepassing is en door haar moet worden ingevuld. De </w:t>
      </w:r>
      <w:r w:rsidR="002F0519">
        <w:rPr>
          <w:rFonts w:ascii="Calibri" w:eastAsia="Times New Roman" w:hAnsi="Calibri" w:cs="Calibri"/>
          <w:lang w:eastAsia="nl-NL"/>
        </w:rPr>
        <w:t>Inschrijver</w:t>
      </w:r>
      <w:r w:rsidRPr="005E20B5">
        <w:rPr>
          <w:rFonts w:ascii="Calibri" w:eastAsia="Times New Roman" w:hAnsi="Calibri" w:cs="Calibri"/>
          <w:lang w:eastAsia="nl-NL"/>
        </w:rPr>
        <w:t xml:space="preserve"> moet alle overige, van toepassing zijnde velden invullen. </w:t>
      </w:r>
    </w:p>
    <w:p w14:paraId="2ABE3696" w14:textId="77777777" w:rsidR="005E20B5" w:rsidRPr="005E20B5" w:rsidRDefault="005E20B5" w:rsidP="005E20B5">
      <w:pPr>
        <w:spacing w:after="0" w:line="240" w:lineRule="auto"/>
        <w:rPr>
          <w:rFonts w:ascii="Calibri" w:eastAsia="Times New Roman" w:hAnsi="Calibri" w:cs="Calibri"/>
          <w:lang w:eastAsia="nl-NL"/>
        </w:rPr>
      </w:pPr>
    </w:p>
    <w:p w14:paraId="5E40D4A8" w14:textId="6BBB5567" w:rsidR="005E20B5" w:rsidRPr="00EC0600" w:rsidRDefault="005E20B5" w:rsidP="005E20B5">
      <w:pPr>
        <w:spacing w:after="0" w:line="240" w:lineRule="auto"/>
        <w:rPr>
          <w:rFonts w:ascii="Calibri" w:eastAsia="Times New Roman" w:hAnsi="Calibri" w:cs="Calibri"/>
          <w:lang w:eastAsia="nl-NL"/>
        </w:rPr>
      </w:pPr>
      <w:r w:rsidRPr="00EC0600">
        <w:rPr>
          <w:rFonts w:ascii="Calibri" w:eastAsia="Times New Roman" w:hAnsi="Calibri" w:cs="Calibri"/>
          <w:lang w:eastAsia="nl-NL"/>
        </w:rPr>
        <w:t>Het UEA is als bijlage te downloaden in TenderNed onder ‘aanbestedingsdocumenten’.</w:t>
      </w:r>
    </w:p>
    <w:p w14:paraId="782B2BC3" w14:textId="77777777" w:rsidR="005E20B5" w:rsidRPr="00EC0600" w:rsidRDefault="005E20B5" w:rsidP="005E20B5">
      <w:pPr>
        <w:spacing w:after="0" w:line="240" w:lineRule="auto"/>
        <w:rPr>
          <w:rFonts w:ascii="Calibri" w:eastAsia="Times New Roman" w:hAnsi="Calibri" w:cs="Calibri"/>
          <w:lang w:eastAsia="nl-NL"/>
        </w:rPr>
      </w:pPr>
    </w:p>
    <w:p w14:paraId="2B3AC5E9" w14:textId="77777777" w:rsidR="00A80781" w:rsidRPr="007F3A7A" w:rsidRDefault="00A80781" w:rsidP="005E20B5">
      <w:pPr>
        <w:spacing w:after="0" w:line="240" w:lineRule="auto"/>
        <w:rPr>
          <w:rFonts w:ascii="Calibri" w:eastAsia="Times New Roman" w:hAnsi="Calibri" w:cs="Calibri"/>
          <w:lang w:eastAsia="nl-NL"/>
        </w:rPr>
      </w:pPr>
      <w:r w:rsidRPr="007F3A7A">
        <w:rPr>
          <w:rFonts w:ascii="Calibri" w:eastAsia="Times New Roman" w:hAnsi="Calibri" w:cs="Calibri"/>
          <w:lang w:eastAsia="nl-NL"/>
        </w:rPr>
        <w:t>NB: De handtekening onder het UEA geldt ook als een ondertekening van eventueel andere te ondertekenen formulieren/documenten</w:t>
      </w:r>
    </w:p>
    <w:p w14:paraId="08C74F0B" w14:textId="77777777" w:rsidR="00A80781" w:rsidRPr="007F3A7A" w:rsidRDefault="00A80781" w:rsidP="00A80781">
      <w:pPr>
        <w:spacing w:after="0" w:line="240" w:lineRule="auto"/>
        <w:rPr>
          <w:rFonts w:ascii="Calibri" w:eastAsia="Times New Roman" w:hAnsi="Calibri" w:cs="Calibri"/>
          <w:lang w:eastAsia="nl-NL"/>
        </w:rPr>
      </w:pPr>
    </w:p>
    <w:p w14:paraId="613012D7" w14:textId="20DBA7C7" w:rsidR="0037495F" w:rsidRPr="007F3A7A" w:rsidRDefault="00A80781" w:rsidP="00A80781">
      <w:pPr>
        <w:spacing w:after="0" w:line="240" w:lineRule="auto"/>
        <w:rPr>
          <w:rFonts w:ascii="Calibri" w:eastAsia="Times New Roman" w:hAnsi="Calibri" w:cs="Calibri"/>
          <w:u w:val="single"/>
          <w:lang w:eastAsia="nl-NL"/>
        </w:rPr>
      </w:pPr>
      <w:r w:rsidRPr="007F3A7A">
        <w:rPr>
          <w:rFonts w:ascii="Calibri" w:eastAsia="Times New Roman" w:hAnsi="Calibri" w:cs="Calibri"/>
          <w:lang w:eastAsia="nl-NL"/>
        </w:rPr>
        <w:t xml:space="preserve">Onder Deel IIA onder ‘percelen’ in het UEA dient </w:t>
      </w:r>
      <w:r w:rsidR="002F0519" w:rsidRPr="007F3A7A">
        <w:rPr>
          <w:rFonts w:ascii="Calibri" w:eastAsia="Times New Roman" w:hAnsi="Calibri" w:cs="Calibri"/>
          <w:lang w:eastAsia="nl-NL"/>
        </w:rPr>
        <w:t>Inschrijver</w:t>
      </w:r>
      <w:r w:rsidRPr="007F3A7A">
        <w:rPr>
          <w:rFonts w:ascii="Calibri" w:eastAsia="Times New Roman" w:hAnsi="Calibri" w:cs="Calibri"/>
          <w:lang w:eastAsia="nl-NL"/>
        </w:rPr>
        <w:t xml:space="preserve"> aan te geven voor welk(e) </w:t>
      </w:r>
      <w:proofErr w:type="spellStart"/>
      <w:r w:rsidRPr="007F3A7A">
        <w:rPr>
          <w:rFonts w:ascii="Calibri" w:eastAsia="Times New Roman" w:hAnsi="Calibri" w:cs="Calibri"/>
          <w:lang w:eastAsia="nl-NL"/>
        </w:rPr>
        <w:t>perce</w:t>
      </w:r>
      <w:proofErr w:type="spellEnd"/>
      <w:r w:rsidRPr="007F3A7A">
        <w:rPr>
          <w:rFonts w:ascii="Calibri" w:eastAsia="Times New Roman" w:hAnsi="Calibri" w:cs="Calibri"/>
          <w:lang w:eastAsia="nl-NL"/>
        </w:rPr>
        <w:t xml:space="preserve">(e)l(en) de </w:t>
      </w:r>
      <w:r w:rsidR="00093372" w:rsidRPr="007F3A7A">
        <w:rPr>
          <w:rFonts w:ascii="Calibri" w:eastAsia="Times New Roman" w:hAnsi="Calibri" w:cs="Calibri"/>
          <w:lang w:eastAsia="nl-NL"/>
        </w:rPr>
        <w:t>inschrijving</w:t>
      </w:r>
      <w:r w:rsidRPr="007F3A7A">
        <w:rPr>
          <w:rFonts w:ascii="Calibri" w:eastAsia="Times New Roman" w:hAnsi="Calibri" w:cs="Calibri"/>
          <w:lang w:eastAsia="nl-NL"/>
        </w:rPr>
        <w:t xml:space="preserve"> geld</w:t>
      </w:r>
      <w:r w:rsidR="003F3299" w:rsidRPr="007F3A7A">
        <w:rPr>
          <w:rFonts w:ascii="Calibri" w:eastAsia="Times New Roman" w:hAnsi="Calibri" w:cs="Calibri"/>
          <w:lang w:eastAsia="nl-NL"/>
        </w:rPr>
        <w:t xml:space="preserve">t. </w:t>
      </w:r>
    </w:p>
    <w:p w14:paraId="0C4FA4A4" w14:textId="77777777" w:rsidR="00ED1A60" w:rsidRPr="00ED1A60" w:rsidRDefault="00ED1A60" w:rsidP="00ED1A60">
      <w:pPr>
        <w:spacing w:after="0" w:line="240" w:lineRule="auto"/>
        <w:rPr>
          <w:rFonts w:ascii="Calibri" w:eastAsia="Times New Roman" w:hAnsi="Calibri" w:cs="Calibri"/>
          <w:u w:val="single"/>
          <w:lang w:eastAsia="nl-NL"/>
        </w:rPr>
      </w:pPr>
    </w:p>
    <w:p w14:paraId="666BD595" w14:textId="77777777" w:rsidR="005E20B5" w:rsidRPr="00C045AD" w:rsidRDefault="005E20B5" w:rsidP="00F7256B">
      <w:pPr>
        <w:pStyle w:val="Kop4"/>
        <w:numPr>
          <w:ilvl w:val="3"/>
          <w:numId w:val="17"/>
        </w:numPr>
        <w:rPr>
          <w:lang w:eastAsia="nl-NL"/>
        </w:rPr>
      </w:pPr>
      <w:bookmarkStart w:id="124" w:name="_Toc236745230"/>
      <w:r w:rsidRPr="00C045AD">
        <w:rPr>
          <w:lang w:eastAsia="nl-NL"/>
        </w:rPr>
        <w:t>Invulling UEA bij samenwerkingsverbanden</w:t>
      </w:r>
      <w:bookmarkEnd w:id="124"/>
    </w:p>
    <w:p w14:paraId="51EDA333" w14:textId="77777777" w:rsidR="005E20B5" w:rsidRDefault="005E20B5" w:rsidP="008F5F01">
      <w:pPr>
        <w:spacing w:after="0"/>
        <w:rPr>
          <w:rFonts w:ascii="Calibri" w:eastAsia="Times New Roman" w:hAnsi="Calibri" w:cs="Calibri"/>
          <w:lang w:eastAsia="nl-NL"/>
        </w:rPr>
      </w:pPr>
      <w:r w:rsidRPr="005E20B5">
        <w:rPr>
          <w:rFonts w:ascii="Calibri" w:eastAsia="Times New Roman" w:hAnsi="Calibri" w:cs="Calibri"/>
          <w:lang w:eastAsia="nl-NL"/>
        </w:rPr>
        <w:t xml:space="preserve">Indien er sprake is van een samenwerkingsverband, dan dienen </w:t>
      </w:r>
      <w:r w:rsidRPr="008F5F01">
        <w:rPr>
          <w:rFonts w:ascii="Calibri" w:eastAsia="Times New Roman" w:hAnsi="Calibri" w:cs="Calibri"/>
          <w:u w:val="single"/>
          <w:lang w:eastAsia="nl-NL"/>
        </w:rPr>
        <w:t>alle leden aan een samenwerkingsverband (</w:t>
      </w:r>
      <w:r w:rsidR="00BF141B">
        <w:rPr>
          <w:rFonts w:ascii="Calibri" w:eastAsia="Times New Roman" w:hAnsi="Calibri" w:cs="Calibri"/>
          <w:u w:val="single"/>
          <w:lang w:eastAsia="nl-NL"/>
        </w:rPr>
        <w:t>Combinatie</w:t>
      </w:r>
      <w:r w:rsidRPr="008F5F01">
        <w:rPr>
          <w:rFonts w:ascii="Calibri" w:eastAsia="Times New Roman" w:hAnsi="Calibri" w:cs="Calibri"/>
          <w:u w:val="single"/>
          <w:lang w:eastAsia="nl-NL"/>
        </w:rPr>
        <w:t>)</w:t>
      </w:r>
      <w:r w:rsidRPr="005E20B5">
        <w:rPr>
          <w:rFonts w:ascii="Calibri" w:eastAsia="Times New Roman" w:hAnsi="Calibri" w:cs="Calibri"/>
          <w:lang w:eastAsia="nl-NL"/>
        </w:rPr>
        <w:t xml:space="preserve"> bij de </w:t>
      </w:r>
      <w:r>
        <w:rPr>
          <w:rFonts w:ascii="Calibri" w:eastAsia="Times New Roman" w:hAnsi="Calibri" w:cs="Calibri"/>
          <w:lang w:eastAsia="nl-NL"/>
        </w:rPr>
        <w:t xml:space="preserve">Inschrijving </w:t>
      </w:r>
      <w:r w:rsidRPr="008F5F01">
        <w:rPr>
          <w:rFonts w:ascii="Calibri" w:eastAsia="Times New Roman" w:hAnsi="Calibri" w:cs="Calibri"/>
          <w:u w:val="single"/>
          <w:lang w:eastAsia="nl-NL"/>
        </w:rPr>
        <w:t>elk afzonderlijk één</w:t>
      </w:r>
      <w:r w:rsidRPr="005E20B5">
        <w:rPr>
          <w:rFonts w:ascii="Calibri" w:eastAsia="Times New Roman" w:hAnsi="Calibri" w:cs="Calibri"/>
          <w:lang w:eastAsia="nl-NL"/>
        </w:rPr>
        <w:t xml:space="preserve"> volledig ingevuld en rechtsgeldig ondertekend </w:t>
      </w:r>
      <w:r w:rsidRPr="008F5F01">
        <w:rPr>
          <w:rFonts w:ascii="Calibri" w:eastAsia="Times New Roman" w:hAnsi="Calibri" w:cs="Calibri"/>
          <w:u w:val="single"/>
          <w:lang w:eastAsia="nl-NL"/>
        </w:rPr>
        <w:t>UEA in te dienen</w:t>
      </w:r>
      <w:r w:rsidRPr="005E20B5">
        <w:rPr>
          <w:rFonts w:ascii="Calibri" w:eastAsia="Times New Roman" w:hAnsi="Calibri" w:cs="Calibri"/>
          <w:lang w:eastAsia="nl-NL"/>
        </w:rPr>
        <w:t xml:space="preserve"> met de informatie die wordt gevraagd in Deel IIA, IIB en III. </w:t>
      </w:r>
    </w:p>
    <w:p w14:paraId="249AAED9" w14:textId="77777777" w:rsidR="008F5F01" w:rsidRPr="005E20B5" w:rsidRDefault="008F5F01" w:rsidP="008F5F01">
      <w:pPr>
        <w:spacing w:after="0" w:line="240" w:lineRule="auto"/>
        <w:rPr>
          <w:lang w:eastAsia="nl-NL"/>
        </w:rPr>
      </w:pPr>
    </w:p>
    <w:p w14:paraId="5D329412" w14:textId="77777777" w:rsidR="008F5F01" w:rsidRPr="008F5F01" w:rsidRDefault="008F5F01" w:rsidP="00F7256B">
      <w:pPr>
        <w:pStyle w:val="Kop4"/>
        <w:numPr>
          <w:ilvl w:val="3"/>
          <w:numId w:val="17"/>
        </w:numPr>
        <w:rPr>
          <w:lang w:eastAsia="nl-NL"/>
        </w:rPr>
      </w:pPr>
      <w:bookmarkStart w:id="125" w:name="_Toc236745231"/>
      <w:r w:rsidRPr="008F5F01">
        <w:rPr>
          <w:lang w:eastAsia="nl-NL"/>
        </w:rPr>
        <w:t>Invulling UEA bij beroep op derde(n) / onderaanneming</w:t>
      </w:r>
      <w:bookmarkEnd w:id="125"/>
      <w:r w:rsidRPr="008F5F01">
        <w:rPr>
          <w:lang w:eastAsia="nl-NL"/>
        </w:rPr>
        <w:t xml:space="preserve"> </w:t>
      </w:r>
    </w:p>
    <w:p w14:paraId="78675D30" w14:textId="0CC84695" w:rsidR="008F5F01" w:rsidRPr="00093372" w:rsidRDefault="008F5F01" w:rsidP="00093372">
      <w:pPr>
        <w:spacing w:after="0"/>
        <w:rPr>
          <w:rFonts w:ascii="Calibri" w:eastAsia="Times New Roman" w:hAnsi="Calibri" w:cs="Calibri"/>
          <w:lang w:eastAsia="nl-NL"/>
        </w:rPr>
      </w:pPr>
      <w:bookmarkStart w:id="126" w:name="_Toc208996166"/>
      <w:bookmarkStart w:id="127" w:name="_Toc208996274"/>
      <w:r w:rsidRPr="00093372">
        <w:rPr>
          <w:rFonts w:ascii="Calibri" w:eastAsia="Times New Roman" w:hAnsi="Calibri" w:cs="Calibri"/>
          <w:lang w:eastAsia="nl-NL"/>
        </w:rPr>
        <w:t xml:space="preserve">Als een Inschrijver voor het uitvoeren van een deel van de </w:t>
      </w:r>
      <w:r w:rsidR="006C655C">
        <w:rPr>
          <w:rFonts w:ascii="Calibri" w:eastAsia="Times New Roman" w:hAnsi="Calibri" w:cs="Calibri"/>
          <w:lang w:eastAsia="nl-NL"/>
        </w:rPr>
        <w:t>O</w:t>
      </w:r>
      <w:r w:rsidRPr="00093372">
        <w:rPr>
          <w:rFonts w:ascii="Calibri" w:eastAsia="Times New Roman" w:hAnsi="Calibri" w:cs="Calibri"/>
          <w:lang w:eastAsia="nl-NL"/>
        </w:rPr>
        <w:t xml:space="preserve">pdracht gebruik maakt van een onderaannemer </w:t>
      </w:r>
      <w:r w:rsidRPr="00093372">
        <w:rPr>
          <w:rFonts w:ascii="Calibri" w:eastAsia="Times New Roman" w:hAnsi="Calibri" w:cs="Calibri"/>
          <w:u w:val="single"/>
          <w:lang w:eastAsia="nl-NL"/>
        </w:rPr>
        <w:t>en / of</w:t>
      </w:r>
      <w:r w:rsidRPr="00093372">
        <w:rPr>
          <w:rFonts w:ascii="Calibri" w:eastAsia="Times New Roman" w:hAnsi="Calibri" w:cs="Calibri"/>
          <w:lang w:eastAsia="nl-NL"/>
        </w:rPr>
        <w:t xml:space="preserve"> een beroep doet op een derde om aan de gestelde geschiktheidseisen te voldoen dan dient dit vermeld te worden in het UEA en in een apart toe te voegen bijlage. De Inschrijver en / of Derde dient deze volledig in te vullen, rechtsgeldig te ondertekenen en bij de </w:t>
      </w:r>
      <w:r w:rsidR="00093372">
        <w:rPr>
          <w:rFonts w:ascii="Calibri" w:eastAsia="Times New Roman" w:hAnsi="Calibri" w:cs="Calibri"/>
          <w:lang w:eastAsia="nl-NL"/>
        </w:rPr>
        <w:t>Inschrijving</w:t>
      </w:r>
      <w:r w:rsidRPr="00093372">
        <w:rPr>
          <w:rFonts w:ascii="Calibri" w:eastAsia="Times New Roman" w:hAnsi="Calibri" w:cs="Calibri"/>
          <w:lang w:eastAsia="nl-NL"/>
        </w:rPr>
        <w:t xml:space="preserve"> te voegen.</w:t>
      </w:r>
      <w:bookmarkEnd w:id="126"/>
      <w:bookmarkEnd w:id="127"/>
    </w:p>
    <w:p w14:paraId="306EF4CC" w14:textId="77777777" w:rsidR="0065582B" w:rsidRDefault="0065582B">
      <w:pPr>
        <w:rPr>
          <w:lang w:eastAsia="nl-NL"/>
        </w:rPr>
      </w:pPr>
      <w:r>
        <w:rPr>
          <w:lang w:eastAsia="nl-NL"/>
        </w:rPr>
        <w:br w:type="page"/>
      </w:r>
    </w:p>
    <w:p w14:paraId="2BB2016A" w14:textId="77777777" w:rsidR="008F5F01" w:rsidRPr="008F5F01" w:rsidRDefault="008F5F01" w:rsidP="00F7256B">
      <w:pPr>
        <w:pStyle w:val="Kop4"/>
        <w:numPr>
          <w:ilvl w:val="3"/>
          <w:numId w:val="17"/>
        </w:numPr>
        <w:spacing w:after="0" w:line="240" w:lineRule="auto"/>
        <w:rPr>
          <w:rFonts w:eastAsia="Times New Roman" w:cs="Calibri"/>
          <w:lang w:eastAsia="nl-NL"/>
        </w:rPr>
      </w:pPr>
      <w:bookmarkStart w:id="128" w:name="_Toc236745232"/>
      <w:r>
        <w:rPr>
          <w:lang w:eastAsia="nl-NL"/>
        </w:rPr>
        <w:lastRenderedPageBreak/>
        <w:t>Overzicht</w:t>
      </w:r>
      <w:bookmarkEnd w:id="128"/>
    </w:p>
    <w:p w14:paraId="66ED0809" w14:textId="77777777" w:rsidR="008F5F01" w:rsidRDefault="008F5F01" w:rsidP="00ED1A60">
      <w:pPr>
        <w:spacing w:after="0" w:line="240" w:lineRule="auto"/>
        <w:rPr>
          <w:rFonts w:ascii="Calibri" w:eastAsia="Times New Roman" w:hAnsi="Calibri" w:cs="Calibri"/>
          <w:lang w:eastAsia="nl-NL"/>
        </w:rPr>
      </w:pPr>
      <w:r w:rsidRPr="008F5F01">
        <w:rPr>
          <w:rFonts w:ascii="Calibri" w:eastAsia="Times New Roman" w:hAnsi="Calibri" w:cs="Calibri"/>
          <w:lang w:eastAsia="nl-NL"/>
        </w:rPr>
        <w:t>In onderstaand schema staat per samenwerkingsvorm opgegeven wat aangeleverd dient te worden.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268"/>
        <w:gridCol w:w="3118"/>
        <w:gridCol w:w="3002"/>
      </w:tblGrid>
      <w:tr w:rsidR="008F5F01" w:rsidRPr="00157032" w14:paraId="65166E41" w14:textId="77777777" w:rsidTr="00E970BD">
        <w:tc>
          <w:tcPr>
            <w:tcW w:w="988" w:type="dxa"/>
            <w:shd w:val="clear" w:color="auto" w:fill="4F81BD"/>
          </w:tcPr>
          <w:p w14:paraId="56919C02" w14:textId="77777777" w:rsidR="008F5F01" w:rsidRPr="00157032" w:rsidRDefault="008F5F01" w:rsidP="00A3050A">
            <w:pPr>
              <w:spacing w:after="0" w:line="240" w:lineRule="auto"/>
              <w:rPr>
                <w:rFonts w:ascii="Calibri" w:eastAsia="Calibri" w:hAnsi="Calibri" w:cs="Calibri"/>
                <w:b/>
                <w:color w:val="FFFFFF" w:themeColor="background1"/>
              </w:rPr>
            </w:pPr>
            <w:r>
              <w:rPr>
                <w:rFonts w:ascii="Calibri" w:eastAsia="Calibri" w:hAnsi="Calibri" w:cs="Calibri"/>
                <w:b/>
                <w:color w:val="FFFFFF" w:themeColor="background1"/>
              </w:rPr>
              <w:t>Variant</w:t>
            </w:r>
          </w:p>
        </w:tc>
        <w:tc>
          <w:tcPr>
            <w:tcW w:w="2268" w:type="dxa"/>
            <w:shd w:val="clear" w:color="auto" w:fill="4F81BD"/>
            <w:hideMark/>
          </w:tcPr>
          <w:p w14:paraId="2B1AE380" w14:textId="77777777" w:rsidR="008F5F01" w:rsidRPr="00157032" w:rsidRDefault="008F5F01" w:rsidP="00A3050A">
            <w:pPr>
              <w:spacing w:after="0" w:line="240" w:lineRule="auto"/>
              <w:rPr>
                <w:rFonts w:ascii="Calibri" w:eastAsia="Times New Roman" w:hAnsi="Calibri" w:cs="Calibri"/>
                <w:b/>
                <w:color w:val="FFFFFF" w:themeColor="background1"/>
              </w:rPr>
            </w:pPr>
            <w:r w:rsidRPr="00157032">
              <w:rPr>
                <w:rFonts w:ascii="Calibri" w:eastAsia="Calibri" w:hAnsi="Calibri" w:cs="Calibri"/>
                <w:b/>
                <w:color w:val="FFFFFF" w:themeColor="background1"/>
              </w:rPr>
              <w:t>Vorm</w:t>
            </w:r>
          </w:p>
        </w:tc>
        <w:tc>
          <w:tcPr>
            <w:tcW w:w="3118" w:type="dxa"/>
            <w:shd w:val="clear" w:color="auto" w:fill="4F81BD"/>
            <w:hideMark/>
          </w:tcPr>
          <w:p w14:paraId="4196791F" w14:textId="77777777" w:rsidR="008F5F01" w:rsidRPr="00157032" w:rsidRDefault="008F5F01" w:rsidP="00A3050A">
            <w:pPr>
              <w:spacing w:after="0" w:line="240" w:lineRule="auto"/>
              <w:rPr>
                <w:rFonts w:ascii="Calibri" w:eastAsia="Times New Roman" w:hAnsi="Calibri" w:cs="Calibri"/>
                <w:b/>
                <w:color w:val="FFFFFF" w:themeColor="background1"/>
              </w:rPr>
            </w:pPr>
            <w:r w:rsidRPr="00157032">
              <w:rPr>
                <w:rFonts w:ascii="Calibri" w:eastAsia="Calibri" w:hAnsi="Calibri" w:cs="Calibri"/>
                <w:b/>
                <w:color w:val="FFFFFF" w:themeColor="background1"/>
              </w:rPr>
              <w:t>Ondertekenen UEA</w:t>
            </w:r>
          </w:p>
        </w:tc>
        <w:tc>
          <w:tcPr>
            <w:tcW w:w="3002" w:type="dxa"/>
            <w:shd w:val="clear" w:color="auto" w:fill="4F81BD"/>
            <w:hideMark/>
          </w:tcPr>
          <w:p w14:paraId="44B16903" w14:textId="77777777" w:rsidR="008F5F01" w:rsidRPr="00157032" w:rsidRDefault="008F5F01" w:rsidP="00A3050A">
            <w:pPr>
              <w:spacing w:after="0" w:line="240" w:lineRule="auto"/>
              <w:rPr>
                <w:rFonts w:ascii="Calibri" w:eastAsia="Times New Roman" w:hAnsi="Calibri" w:cs="Calibri"/>
                <w:b/>
                <w:color w:val="FFFFFF" w:themeColor="background1"/>
              </w:rPr>
            </w:pPr>
            <w:r w:rsidRPr="00157032">
              <w:rPr>
                <w:rFonts w:ascii="Calibri" w:eastAsia="Calibri" w:hAnsi="Calibri" w:cs="Calibri"/>
                <w:b/>
                <w:color w:val="FFFFFF" w:themeColor="background1"/>
              </w:rPr>
              <w:t>Wat verder nog aanleveren</w:t>
            </w:r>
          </w:p>
        </w:tc>
      </w:tr>
      <w:tr w:rsidR="008F5F01" w:rsidRPr="00157032" w14:paraId="3A45E75D" w14:textId="77777777" w:rsidTr="00E970BD">
        <w:tc>
          <w:tcPr>
            <w:tcW w:w="988" w:type="dxa"/>
          </w:tcPr>
          <w:p w14:paraId="2890AF79" w14:textId="77777777" w:rsidR="008F5F01" w:rsidRPr="00157032" w:rsidRDefault="008F5F01" w:rsidP="00A3050A">
            <w:pPr>
              <w:spacing w:after="0" w:line="240" w:lineRule="auto"/>
              <w:rPr>
                <w:rFonts w:ascii="Calibri" w:eastAsia="Calibri" w:hAnsi="Calibri" w:cs="Calibri"/>
              </w:rPr>
            </w:pPr>
            <w:r>
              <w:rPr>
                <w:rFonts w:ascii="Calibri" w:eastAsia="Calibri" w:hAnsi="Calibri" w:cs="Calibri"/>
              </w:rPr>
              <w:t>A</w:t>
            </w:r>
          </w:p>
        </w:tc>
        <w:tc>
          <w:tcPr>
            <w:tcW w:w="2268" w:type="dxa"/>
            <w:hideMark/>
          </w:tcPr>
          <w:p w14:paraId="51A87219" w14:textId="77777777" w:rsidR="008F5F01" w:rsidRPr="00157032" w:rsidRDefault="008F5F01" w:rsidP="00A3050A">
            <w:pPr>
              <w:spacing w:after="0" w:line="240" w:lineRule="auto"/>
              <w:rPr>
                <w:rFonts w:ascii="Calibri" w:eastAsia="Times New Roman" w:hAnsi="Calibri" w:cs="Calibri"/>
              </w:rPr>
            </w:pPr>
            <w:r w:rsidRPr="00157032">
              <w:rPr>
                <w:rFonts w:ascii="Calibri" w:eastAsia="Calibri" w:hAnsi="Calibri" w:cs="Calibri"/>
              </w:rPr>
              <w:t>Samenwerkingsverband (</w:t>
            </w:r>
            <w:r w:rsidR="00BF141B">
              <w:rPr>
                <w:rFonts w:ascii="Calibri" w:eastAsia="Calibri" w:hAnsi="Calibri" w:cs="Calibri"/>
              </w:rPr>
              <w:t>Combinatie</w:t>
            </w:r>
            <w:r w:rsidRPr="00157032">
              <w:rPr>
                <w:rFonts w:ascii="Calibri" w:eastAsia="Calibri" w:hAnsi="Calibri" w:cs="Calibri"/>
              </w:rPr>
              <w:t>)</w:t>
            </w:r>
          </w:p>
        </w:tc>
        <w:tc>
          <w:tcPr>
            <w:tcW w:w="3118" w:type="dxa"/>
            <w:hideMark/>
          </w:tcPr>
          <w:p w14:paraId="462E0B50" w14:textId="77777777" w:rsidR="008F5F01" w:rsidRPr="00157032" w:rsidRDefault="008F5F01" w:rsidP="00A3050A">
            <w:pPr>
              <w:spacing w:after="0" w:line="240" w:lineRule="auto"/>
              <w:rPr>
                <w:rFonts w:ascii="Calibri" w:eastAsia="Calibri" w:hAnsi="Calibri" w:cs="Calibri"/>
              </w:rPr>
            </w:pPr>
            <w:r w:rsidRPr="00157032">
              <w:rPr>
                <w:rFonts w:ascii="Calibri" w:eastAsia="Calibri" w:hAnsi="Calibri" w:cs="Calibri"/>
              </w:rPr>
              <w:t xml:space="preserve">Van </w:t>
            </w:r>
            <w:r w:rsidRPr="00157032">
              <w:rPr>
                <w:rFonts w:ascii="Calibri" w:eastAsia="Calibri" w:hAnsi="Calibri" w:cs="Calibri"/>
                <w:u w:val="single"/>
              </w:rPr>
              <w:t>alle deelnemers aan het samenwerkingsverband</w:t>
            </w:r>
            <w:r w:rsidRPr="00157032">
              <w:rPr>
                <w:rFonts w:ascii="Calibri" w:eastAsia="Calibri" w:hAnsi="Calibri" w:cs="Calibri"/>
              </w:rPr>
              <w:t xml:space="preserve"> dient een eigen ingevuld en rechtsgeldig ondertekend exemplaar van het </w:t>
            </w:r>
            <w:r w:rsidRPr="00E970BD">
              <w:rPr>
                <w:rFonts w:ascii="Calibri" w:eastAsia="Calibri" w:hAnsi="Calibri" w:cs="Calibri"/>
                <w:b/>
                <w:bCs/>
              </w:rPr>
              <w:t>UEA</w:t>
            </w:r>
            <w:r w:rsidRPr="00157032">
              <w:rPr>
                <w:rFonts w:ascii="Calibri" w:eastAsia="Calibri" w:hAnsi="Calibri" w:cs="Calibri"/>
              </w:rPr>
              <w:t xml:space="preserve"> bij de </w:t>
            </w:r>
            <w:r w:rsidR="00E970BD">
              <w:rPr>
                <w:rFonts w:ascii="Calibri" w:eastAsia="Calibri" w:hAnsi="Calibri" w:cs="Calibri"/>
              </w:rPr>
              <w:t>I</w:t>
            </w:r>
            <w:r w:rsidRPr="00157032">
              <w:rPr>
                <w:rFonts w:ascii="Calibri" w:eastAsia="Calibri" w:hAnsi="Calibri" w:cs="Calibri"/>
              </w:rPr>
              <w:t>nschrijving gevoegd te worden.</w:t>
            </w:r>
          </w:p>
          <w:p w14:paraId="6F74DAEB" w14:textId="77777777" w:rsidR="008F5F01" w:rsidRPr="00157032" w:rsidRDefault="008F5F01" w:rsidP="00A3050A">
            <w:pPr>
              <w:spacing w:after="0" w:line="240" w:lineRule="auto"/>
              <w:rPr>
                <w:rFonts w:ascii="Calibri" w:eastAsia="Calibri" w:hAnsi="Calibri" w:cs="Calibri"/>
              </w:rPr>
            </w:pPr>
          </w:p>
          <w:p w14:paraId="70FF67EC" w14:textId="77777777" w:rsidR="0065582B" w:rsidRPr="0065582B" w:rsidRDefault="0065582B" w:rsidP="0065582B">
            <w:pPr>
              <w:spacing w:after="0" w:line="240" w:lineRule="auto"/>
              <w:rPr>
                <w:rFonts w:ascii="Calibri" w:eastAsia="Calibri" w:hAnsi="Calibri" w:cs="Calibri"/>
              </w:rPr>
            </w:pPr>
            <w:r>
              <w:rPr>
                <w:rFonts w:ascii="Calibri" w:eastAsia="Calibri" w:hAnsi="Calibri" w:cs="Calibri"/>
              </w:rPr>
              <w:t xml:space="preserve">Plus </w:t>
            </w:r>
            <w:r w:rsidRPr="0065582B">
              <w:rPr>
                <w:rFonts w:ascii="Calibri" w:eastAsia="Calibri" w:hAnsi="Calibri" w:cs="Calibri"/>
              </w:rPr>
              <w:t xml:space="preserve">daarnaast van </w:t>
            </w:r>
            <w:r w:rsidRPr="0065582B">
              <w:rPr>
                <w:rFonts w:ascii="Calibri" w:eastAsia="Calibri" w:hAnsi="Calibri" w:cs="Calibri"/>
                <w:u w:val="single"/>
              </w:rPr>
              <w:t>alle deelnemers</w:t>
            </w:r>
            <w:r w:rsidRPr="0065582B">
              <w:rPr>
                <w:rFonts w:ascii="Calibri" w:eastAsia="Calibri" w:hAnsi="Calibri" w:cs="Calibri"/>
              </w:rPr>
              <w:t xml:space="preserve">: </w:t>
            </w:r>
          </w:p>
          <w:p w14:paraId="1142C0FF" w14:textId="77777777" w:rsidR="0065582B" w:rsidRPr="0065582B" w:rsidRDefault="0065582B" w:rsidP="00F7256B">
            <w:pPr>
              <w:pStyle w:val="Lijstalinea"/>
              <w:numPr>
                <w:ilvl w:val="0"/>
                <w:numId w:val="24"/>
              </w:numPr>
              <w:spacing w:after="0" w:line="240" w:lineRule="auto"/>
              <w:rPr>
                <w:rFonts w:ascii="Calibri" w:eastAsia="Times New Roman" w:hAnsi="Calibri" w:cs="Calibri"/>
              </w:rPr>
            </w:pPr>
            <w:r w:rsidRPr="0065582B">
              <w:rPr>
                <w:rFonts w:ascii="Calibri" w:eastAsia="Calibri" w:hAnsi="Calibri" w:cs="Calibri"/>
              </w:rPr>
              <w:t xml:space="preserve">het(/de) uittreksel(s) van het </w:t>
            </w:r>
            <w:r w:rsidRPr="0065582B">
              <w:rPr>
                <w:rFonts w:ascii="Calibri" w:eastAsia="Calibri" w:hAnsi="Calibri" w:cs="Calibri"/>
                <w:b/>
                <w:bCs/>
              </w:rPr>
              <w:t>handelsregister</w:t>
            </w:r>
            <w:r w:rsidRPr="0065582B">
              <w:rPr>
                <w:rFonts w:ascii="Calibri" w:eastAsia="Calibri" w:hAnsi="Calibri" w:cs="Calibri"/>
              </w:rPr>
              <w:t xml:space="preserve"> om de tekenbevoegdheid te kunnen controleren</w:t>
            </w:r>
            <w:r>
              <w:rPr>
                <w:rStyle w:val="Voetnootmarkering"/>
                <w:rFonts w:eastAsia="Calibri" w:cs="Calibri"/>
              </w:rPr>
              <w:footnoteReference w:id="1"/>
            </w:r>
            <w:r w:rsidRPr="0065582B">
              <w:rPr>
                <w:rFonts w:ascii="Calibri" w:eastAsia="Calibri" w:hAnsi="Calibri" w:cs="Calibri"/>
              </w:rPr>
              <w:t xml:space="preserve">  moeten bij de </w:t>
            </w:r>
            <w:r>
              <w:rPr>
                <w:rFonts w:ascii="Calibri" w:eastAsia="Calibri" w:hAnsi="Calibri" w:cs="Calibri"/>
              </w:rPr>
              <w:t>Inschrijving</w:t>
            </w:r>
            <w:r w:rsidRPr="0065582B">
              <w:rPr>
                <w:rFonts w:ascii="Calibri" w:eastAsia="Calibri" w:hAnsi="Calibri" w:cs="Calibri"/>
              </w:rPr>
              <w:t xml:space="preserve"> gevoegd worden;</w:t>
            </w:r>
          </w:p>
          <w:p w14:paraId="48F2BEA5" w14:textId="77777777" w:rsidR="008F5F01" w:rsidRPr="0065582B" w:rsidRDefault="0065582B" w:rsidP="00F7256B">
            <w:pPr>
              <w:pStyle w:val="Lijstalinea"/>
              <w:numPr>
                <w:ilvl w:val="0"/>
                <w:numId w:val="24"/>
              </w:numPr>
              <w:spacing w:after="0" w:line="240" w:lineRule="auto"/>
              <w:rPr>
                <w:rFonts w:ascii="Calibri" w:eastAsia="Times New Roman" w:hAnsi="Calibri" w:cs="Calibri"/>
              </w:rPr>
            </w:pPr>
            <w:r w:rsidRPr="0065582B">
              <w:rPr>
                <w:rFonts w:ascii="Calibri" w:eastAsia="Calibri" w:hAnsi="Calibri" w:cs="Calibri"/>
              </w:rPr>
              <w:t xml:space="preserve">een </w:t>
            </w:r>
            <w:r w:rsidRPr="0065582B">
              <w:rPr>
                <w:rFonts w:ascii="Calibri" w:eastAsia="Calibri" w:hAnsi="Calibri" w:cs="Calibri"/>
                <w:b/>
                <w:bCs/>
              </w:rPr>
              <w:t>machtiging penvoerder</w:t>
            </w:r>
            <w:r>
              <w:rPr>
                <w:rStyle w:val="Voetnootmarkering"/>
                <w:rFonts w:eastAsia="Calibri" w:cs="Calibri"/>
              </w:rPr>
              <w:footnoteReference w:id="2"/>
            </w:r>
            <w:r w:rsidRPr="0065582B">
              <w:rPr>
                <w:rFonts w:ascii="Calibri" w:eastAsia="Calibri" w:hAnsi="Calibri" w:cs="Calibri"/>
              </w:rPr>
              <w:t xml:space="preserve"> welke door alle deelnemers rechtsgeldig is ondertekend. Deze is vormvrij en dient u als een </w:t>
            </w:r>
            <w:r w:rsidRPr="0065582B">
              <w:rPr>
                <w:rFonts w:ascii="Calibri" w:eastAsia="Calibri" w:hAnsi="Calibri" w:cs="Calibri"/>
                <w:b/>
                <w:bCs/>
              </w:rPr>
              <w:t>aparte bijlage</w:t>
            </w:r>
            <w:r w:rsidRPr="0065582B">
              <w:rPr>
                <w:rFonts w:ascii="Calibri" w:eastAsia="Calibri" w:hAnsi="Calibri" w:cs="Calibri"/>
              </w:rPr>
              <w:t xml:space="preserve"> bij uw </w:t>
            </w:r>
            <w:r>
              <w:rPr>
                <w:rFonts w:ascii="Calibri" w:eastAsia="Calibri" w:hAnsi="Calibri" w:cs="Calibri"/>
              </w:rPr>
              <w:t>Inschrijving</w:t>
            </w:r>
            <w:r w:rsidRPr="0065582B">
              <w:rPr>
                <w:rFonts w:ascii="Calibri" w:eastAsia="Calibri" w:hAnsi="Calibri" w:cs="Calibri"/>
              </w:rPr>
              <w:t xml:space="preserve"> te voegen.</w:t>
            </w:r>
          </w:p>
          <w:p w14:paraId="238888C6" w14:textId="77777777" w:rsidR="0065582B" w:rsidRPr="00157032" w:rsidRDefault="0065582B" w:rsidP="0065582B">
            <w:pPr>
              <w:pStyle w:val="Lijstalinea"/>
              <w:spacing w:after="0" w:line="240" w:lineRule="auto"/>
              <w:ind w:left="360"/>
              <w:rPr>
                <w:rFonts w:ascii="Calibri" w:eastAsia="Times New Roman" w:hAnsi="Calibri" w:cs="Calibri"/>
              </w:rPr>
            </w:pPr>
          </w:p>
        </w:tc>
        <w:tc>
          <w:tcPr>
            <w:tcW w:w="3002" w:type="dxa"/>
            <w:hideMark/>
          </w:tcPr>
          <w:p w14:paraId="47F3DCAF" w14:textId="77777777" w:rsidR="0065582B" w:rsidRPr="0065582B" w:rsidRDefault="0065582B" w:rsidP="0065582B">
            <w:pPr>
              <w:spacing w:after="0" w:line="240" w:lineRule="auto"/>
              <w:rPr>
                <w:rFonts w:ascii="Calibri" w:eastAsia="Calibri" w:hAnsi="Calibri" w:cs="Calibri"/>
              </w:rPr>
            </w:pPr>
            <w:r w:rsidRPr="0065582B">
              <w:rPr>
                <w:rFonts w:ascii="Calibri" w:eastAsia="Calibri" w:hAnsi="Calibri" w:cs="Calibri"/>
              </w:rPr>
              <w:t xml:space="preserve">In Deel IIA onder ‘Wijze van deelneming’ in het UEA het volgende opsommen: </w:t>
            </w:r>
          </w:p>
          <w:p w14:paraId="71660DB9" w14:textId="77777777" w:rsidR="0065582B" w:rsidRDefault="0065582B" w:rsidP="00F7256B">
            <w:pPr>
              <w:pStyle w:val="Lijstalinea"/>
              <w:numPr>
                <w:ilvl w:val="0"/>
                <w:numId w:val="25"/>
              </w:numPr>
              <w:spacing w:after="0" w:line="240" w:lineRule="auto"/>
              <w:rPr>
                <w:rFonts w:ascii="Calibri" w:eastAsia="Calibri" w:hAnsi="Calibri" w:cs="Calibri"/>
              </w:rPr>
            </w:pPr>
            <w:r w:rsidRPr="0065582B">
              <w:rPr>
                <w:rFonts w:ascii="Calibri" w:eastAsia="Calibri" w:hAnsi="Calibri" w:cs="Calibri"/>
              </w:rPr>
              <w:t xml:space="preserve">de namen van alle </w:t>
            </w:r>
            <w:proofErr w:type="spellStart"/>
            <w:r w:rsidR="000F318E">
              <w:rPr>
                <w:rFonts w:ascii="Calibri" w:eastAsia="Calibri" w:hAnsi="Calibri" w:cs="Calibri"/>
              </w:rPr>
              <w:t>C</w:t>
            </w:r>
            <w:r w:rsidRPr="0065582B">
              <w:rPr>
                <w:rFonts w:ascii="Calibri" w:eastAsia="Calibri" w:hAnsi="Calibri" w:cs="Calibri"/>
              </w:rPr>
              <w:t>ombinanten</w:t>
            </w:r>
            <w:proofErr w:type="spellEnd"/>
            <w:r w:rsidRPr="0065582B">
              <w:rPr>
                <w:rFonts w:ascii="Calibri" w:eastAsia="Calibri" w:hAnsi="Calibri" w:cs="Calibri"/>
              </w:rPr>
              <w:t xml:space="preserve"> en hun eigen rol opgeven;</w:t>
            </w:r>
          </w:p>
          <w:p w14:paraId="73295E7A" w14:textId="77777777" w:rsidR="0065582B" w:rsidRPr="0065582B" w:rsidRDefault="0065582B" w:rsidP="00F7256B">
            <w:pPr>
              <w:pStyle w:val="Lijstalinea"/>
              <w:numPr>
                <w:ilvl w:val="0"/>
                <w:numId w:val="25"/>
              </w:numPr>
              <w:spacing w:after="0" w:line="240" w:lineRule="auto"/>
              <w:rPr>
                <w:rFonts w:ascii="Calibri" w:eastAsia="Calibri" w:hAnsi="Calibri" w:cs="Calibri"/>
              </w:rPr>
            </w:pPr>
            <w:r w:rsidRPr="0065582B">
              <w:rPr>
                <w:rFonts w:ascii="Calibri" w:eastAsia="Calibri" w:hAnsi="Calibri" w:cs="Calibri"/>
              </w:rPr>
              <w:t>opgeven welke ondernemer de leiding van het samenwerkingsverband (</w:t>
            </w:r>
            <w:r w:rsidR="00BF141B">
              <w:rPr>
                <w:rFonts w:ascii="Calibri" w:eastAsia="Calibri" w:hAnsi="Calibri" w:cs="Calibri"/>
              </w:rPr>
              <w:t>Combinatie</w:t>
            </w:r>
            <w:r w:rsidRPr="0065582B">
              <w:rPr>
                <w:rFonts w:ascii="Calibri" w:eastAsia="Calibri" w:hAnsi="Calibri" w:cs="Calibri"/>
              </w:rPr>
              <w:t xml:space="preserve">) heeft en als verantwoordelijk gemachtigde  (‘penvoerder’) namens het </w:t>
            </w:r>
            <w:proofErr w:type="spellStart"/>
            <w:r w:rsidRPr="0065582B">
              <w:rPr>
                <w:rFonts w:ascii="Calibri" w:eastAsia="Calibri" w:hAnsi="Calibri" w:cs="Calibri"/>
              </w:rPr>
              <w:t>samenwerkings-verband</w:t>
            </w:r>
            <w:proofErr w:type="spellEnd"/>
            <w:r w:rsidRPr="0065582B">
              <w:rPr>
                <w:rFonts w:ascii="Calibri" w:eastAsia="Calibri" w:hAnsi="Calibri" w:cs="Calibri"/>
              </w:rPr>
              <w:t xml:space="preserve"> (</w:t>
            </w:r>
            <w:r w:rsidR="00BF141B">
              <w:rPr>
                <w:rFonts w:ascii="Calibri" w:eastAsia="Calibri" w:hAnsi="Calibri" w:cs="Calibri"/>
              </w:rPr>
              <w:t>Combinatie</w:t>
            </w:r>
            <w:r w:rsidRPr="0065582B">
              <w:rPr>
                <w:rFonts w:ascii="Calibri" w:eastAsia="Calibri" w:hAnsi="Calibri" w:cs="Calibri"/>
              </w:rPr>
              <w:t>) jegens de Opdrachtgever zal optreden.</w:t>
            </w:r>
          </w:p>
          <w:p w14:paraId="151A5A4C" w14:textId="77777777" w:rsidR="0065582B" w:rsidRPr="0065582B" w:rsidRDefault="0065582B" w:rsidP="0065582B">
            <w:pPr>
              <w:spacing w:after="0" w:line="240" w:lineRule="auto"/>
              <w:rPr>
                <w:rFonts w:ascii="Calibri" w:eastAsia="Calibri" w:hAnsi="Calibri" w:cs="Calibri"/>
              </w:rPr>
            </w:pPr>
          </w:p>
          <w:p w14:paraId="2F06BF59" w14:textId="77777777" w:rsidR="0065582B" w:rsidRPr="0065582B" w:rsidRDefault="0065582B" w:rsidP="0065582B">
            <w:pPr>
              <w:spacing w:after="0" w:line="240" w:lineRule="auto"/>
              <w:rPr>
                <w:rFonts w:ascii="Calibri" w:eastAsia="Calibri" w:hAnsi="Calibri" w:cs="Calibri"/>
              </w:rPr>
            </w:pPr>
            <w:r w:rsidRPr="0065582B">
              <w:rPr>
                <w:rFonts w:ascii="Calibri" w:eastAsia="Calibri" w:hAnsi="Calibri" w:cs="Calibri"/>
              </w:rPr>
              <w:t>Verder Deel IIB en III ook invullen.</w:t>
            </w:r>
          </w:p>
          <w:p w14:paraId="30E7737A" w14:textId="77777777" w:rsidR="008F5F01" w:rsidRPr="00157032" w:rsidRDefault="008F5F01" w:rsidP="00A3050A">
            <w:pPr>
              <w:spacing w:after="0" w:line="240" w:lineRule="auto"/>
              <w:rPr>
                <w:rFonts w:ascii="Calibri" w:eastAsia="Times New Roman" w:hAnsi="Calibri" w:cs="Calibri"/>
              </w:rPr>
            </w:pPr>
          </w:p>
        </w:tc>
      </w:tr>
      <w:tr w:rsidR="008F5F01" w:rsidRPr="00157032" w14:paraId="676AC3EB" w14:textId="77777777" w:rsidTr="0065582B">
        <w:tc>
          <w:tcPr>
            <w:tcW w:w="988" w:type="dxa"/>
            <w:shd w:val="clear" w:color="auto" w:fill="BFD1E7"/>
          </w:tcPr>
          <w:p w14:paraId="26C99EAC" w14:textId="77777777" w:rsidR="008F5F01" w:rsidRPr="00157032" w:rsidRDefault="008F5F01" w:rsidP="00A3050A">
            <w:pPr>
              <w:spacing w:after="0" w:line="240" w:lineRule="auto"/>
              <w:rPr>
                <w:rFonts w:ascii="Calibri" w:eastAsia="Calibri" w:hAnsi="Calibri" w:cs="Calibri"/>
              </w:rPr>
            </w:pPr>
            <w:r>
              <w:rPr>
                <w:rFonts w:ascii="Calibri" w:eastAsia="Calibri" w:hAnsi="Calibri" w:cs="Calibri"/>
              </w:rPr>
              <w:t>B</w:t>
            </w:r>
          </w:p>
        </w:tc>
        <w:tc>
          <w:tcPr>
            <w:tcW w:w="2268" w:type="dxa"/>
            <w:shd w:val="clear" w:color="auto" w:fill="BFD1E7"/>
            <w:hideMark/>
          </w:tcPr>
          <w:p w14:paraId="1FD8F5B1" w14:textId="77777777" w:rsidR="008F5F01" w:rsidRPr="00157032" w:rsidRDefault="008F5F01" w:rsidP="00A3050A">
            <w:pPr>
              <w:spacing w:after="0" w:line="240" w:lineRule="auto"/>
              <w:rPr>
                <w:rFonts w:ascii="Calibri" w:eastAsia="Times New Roman" w:hAnsi="Calibri" w:cs="Calibri"/>
              </w:rPr>
            </w:pPr>
            <w:r w:rsidRPr="00157032">
              <w:rPr>
                <w:rFonts w:ascii="Calibri" w:eastAsia="Calibri" w:hAnsi="Calibri" w:cs="Calibri"/>
              </w:rPr>
              <w:t xml:space="preserve">Beroep op </w:t>
            </w:r>
            <w:r w:rsidR="00427837">
              <w:rPr>
                <w:rFonts w:ascii="Calibri" w:eastAsia="Calibri" w:hAnsi="Calibri" w:cs="Calibri"/>
              </w:rPr>
              <w:t>D</w:t>
            </w:r>
            <w:r w:rsidRPr="00157032">
              <w:rPr>
                <w:rFonts w:ascii="Calibri" w:eastAsia="Calibri" w:hAnsi="Calibri" w:cs="Calibri"/>
              </w:rPr>
              <w:t xml:space="preserve">erde(n) voor voldoen aan één of meerdere geschiktheidseis(en) </w:t>
            </w:r>
          </w:p>
        </w:tc>
        <w:tc>
          <w:tcPr>
            <w:tcW w:w="3118" w:type="dxa"/>
            <w:shd w:val="clear" w:color="auto" w:fill="BFD1E7"/>
            <w:hideMark/>
          </w:tcPr>
          <w:p w14:paraId="61564C88" w14:textId="77777777" w:rsidR="008F5F01" w:rsidRPr="00157032" w:rsidRDefault="008F5F01" w:rsidP="00A3050A">
            <w:pPr>
              <w:spacing w:after="0" w:line="240" w:lineRule="auto"/>
              <w:rPr>
                <w:rFonts w:ascii="Calibri" w:eastAsia="Calibri" w:hAnsi="Calibri" w:cs="Calibri"/>
              </w:rPr>
            </w:pPr>
            <w:r w:rsidRPr="00157032">
              <w:rPr>
                <w:rFonts w:ascii="Calibri" w:eastAsia="Calibri" w:hAnsi="Calibri" w:cs="Calibri"/>
              </w:rPr>
              <w:t xml:space="preserve">Van </w:t>
            </w:r>
            <w:r w:rsidRPr="00157032">
              <w:rPr>
                <w:rFonts w:ascii="Calibri" w:eastAsia="Calibri" w:hAnsi="Calibri" w:cs="Calibri"/>
                <w:u w:val="single"/>
              </w:rPr>
              <w:t xml:space="preserve">zowel </w:t>
            </w:r>
            <w:r w:rsidR="0065582B">
              <w:rPr>
                <w:rFonts w:ascii="Calibri" w:eastAsia="Calibri" w:hAnsi="Calibri" w:cs="Calibri"/>
                <w:u w:val="single"/>
              </w:rPr>
              <w:t>I</w:t>
            </w:r>
            <w:r w:rsidRPr="00157032">
              <w:rPr>
                <w:rFonts w:ascii="Calibri" w:eastAsia="Calibri" w:hAnsi="Calibri" w:cs="Calibri"/>
                <w:u w:val="single"/>
              </w:rPr>
              <w:t xml:space="preserve">nschrijver als de </w:t>
            </w:r>
            <w:r w:rsidR="0065582B">
              <w:rPr>
                <w:rFonts w:ascii="Calibri" w:eastAsia="Calibri" w:hAnsi="Calibri" w:cs="Calibri"/>
                <w:u w:val="single"/>
              </w:rPr>
              <w:t>D</w:t>
            </w:r>
            <w:r w:rsidRPr="00157032">
              <w:rPr>
                <w:rFonts w:ascii="Calibri" w:eastAsia="Calibri" w:hAnsi="Calibri" w:cs="Calibri"/>
                <w:u w:val="single"/>
              </w:rPr>
              <w:t>erde(n)</w:t>
            </w:r>
            <w:r w:rsidRPr="00157032">
              <w:rPr>
                <w:rFonts w:ascii="Calibri" w:eastAsia="Calibri" w:hAnsi="Calibri" w:cs="Calibri"/>
              </w:rPr>
              <w:t xml:space="preserve"> waarop hij een beroep doet dient een eigen ingevuld en ondertekend exemplaar van het </w:t>
            </w:r>
            <w:r w:rsidRPr="0065582B">
              <w:rPr>
                <w:rFonts w:ascii="Calibri" w:eastAsia="Calibri" w:hAnsi="Calibri" w:cs="Calibri"/>
                <w:b/>
                <w:bCs/>
              </w:rPr>
              <w:t>UEA</w:t>
            </w:r>
            <w:r w:rsidRPr="00157032">
              <w:rPr>
                <w:rFonts w:ascii="Calibri" w:eastAsia="Calibri" w:hAnsi="Calibri" w:cs="Calibri"/>
              </w:rPr>
              <w:t xml:space="preserve"> bij de </w:t>
            </w:r>
            <w:r w:rsidR="0065582B">
              <w:rPr>
                <w:rFonts w:ascii="Calibri" w:eastAsia="Calibri" w:hAnsi="Calibri" w:cs="Calibri"/>
              </w:rPr>
              <w:t>I</w:t>
            </w:r>
            <w:r w:rsidRPr="00157032">
              <w:rPr>
                <w:rFonts w:ascii="Calibri" w:eastAsia="Calibri" w:hAnsi="Calibri" w:cs="Calibri"/>
              </w:rPr>
              <w:t>nschrijving gevoegd te worden.</w:t>
            </w:r>
          </w:p>
          <w:p w14:paraId="46C2F751" w14:textId="77777777" w:rsidR="008F5F01" w:rsidRPr="00157032" w:rsidRDefault="008F5F01" w:rsidP="00A3050A">
            <w:pPr>
              <w:spacing w:after="0" w:line="240" w:lineRule="auto"/>
              <w:rPr>
                <w:rFonts w:ascii="Calibri" w:eastAsia="Calibri" w:hAnsi="Calibri" w:cs="Calibri"/>
              </w:rPr>
            </w:pPr>
          </w:p>
          <w:p w14:paraId="4096A635" w14:textId="77777777" w:rsidR="008F5F01" w:rsidRPr="00157032" w:rsidRDefault="008F5F01" w:rsidP="00A3050A">
            <w:pPr>
              <w:spacing w:after="0" w:line="240" w:lineRule="auto"/>
              <w:rPr>
                <w:rFonts w:ascii="Calibri" w:eastAsia="Calibri" w:hAnsi="Calibri" w:cs="Calibri"/>
              </w:rPr>
            </w:pPr>
          </w:p>
          <w:p w14:paraId="6E73198A" w14:textId="77777777" w:rsidR="0065582B" w:rsidRDefault="008F5F01" w:rsidP="00A3050A">
            <w:pPr>
              <w:spacing w:after="0" w:line="240" w:lineRule="auto"/>
              <w:rPr>
                <w:rFonts w:ascii="Calibri" w:eastAsia="Calibri" w:hAnsi="Calibri" w:cs="Calibri"/>
              </w:rPr>
            </w:pPr>
            <w:r w:rsidRPr="00157032">
              <w:rPr>
                <w:rFonts w:ascii="Calibri" w:eastAsia="Times New Roman" w:hAnsi="Calibri" w:cs="Calibri"/>
              </w:rPr>
              <w:t>Plus v</w:t>
            </w:r>
            <w:r w:rsidRPr="00157032">
              <w:rPr>
                <w:rFonts w:ascii="Calibri" w:eastAsia="Calibri" w:hAnsi="Calibri" w:cs="Calibri"/>
              </w:rPr>
              <w:t xml:space="preserve">an </w:t>
            </w:r>
            <w:r w:rsidRPr="00157032">
              <w:rPr>
                <w:rFonts w:ascii="Calibri" w:eastAsia="Calibri" w:hAnsi="Calibri" w:cs="Calibri"/>
                <w:u w:val="single"/>
              </w:rPr>
              <w:t xml:space="preserve">zowel </w:t>
            </w:r>
            <w:r w:rsidR="0065582B">
              <w:rPr>
                <w:rFonts w:ascii="Calibri" w:eastAsia="Calibri" w:hAnsi="Calibri" w:cs="Calibri"/>
                <w:u w:val="single"/>
              </w:rPr>
              <w:t>I</w:t>
            </w:r>
            <w:r w:rsidRPr="00157032">
              <w:rPr>
                <w:rFonts w:ascii="Calibri" w:eastAsia="Calibri" w:hAnsi="Calibri" w:cs="Calibri"/>
                <w:u w:val="single"/>
              </w:rPr>
              <w:t xml:space="preserve">nschrijver als de </w:t>
            </w:r>
            <w:r w:rsidR="0065582B">
              <w:rPr>
                <w:rFonts w:ascii="Calibri" w:eastAsia="Calibri" w:hAnsi="Calibri" w:cs="Calibri"/>
                <w:u w:val="single"/>
              </w:rPr>
              <w:t>D</w:t>
            </w:r>
            <w:r w:rsidRPr="00157032">
              <w:rPr>
                <w:rFonts w:ascii="Calibri" w:eastAsia="Calibri" w:hAnsi="Calibri" w:cs="Calibri"/>
                <w:u w:val="single"/>
              </w:rPr>
              <w:t>erde(n)</w:t>
            </w:r>
            <w:r w:rsidRPr="00157032">
              <w:rPr>
                <w:rFonts w:ascii="Calibri" w:eastAsia="Calibri" w:hAnsi="Calibri" w:cs="Calibri"/>
              </w:rPr>
              <w:t xml:space="preserve"> waarop hij een beroep doet</w:t>
            </w:r>
            <w:r w:rsidR="0065582B">
              <w:rPr>
                <w:rFonts w:ascii="Calibri" w:eastAsia="Calibri" w:hAnsi="Calibri" w:cs="Calibri"/>
              </w:rPr>
              <w:t>:</w:t>
            </w:r>
          </w:p>
          <w:p w14:paraId="50A7BE9D" w14:textId="77777777" w:rsidR="0065582B" w:rsidRDefault="0065582B" w:rsidP="00F7256B">
            <w:pPr>
              <w:pStyle w:val="Lijstalinea"/>
              <w:numPr>
                <w:ilvl w:val="0"/>
                <w:numId w:val="26"/>
              </w:numPr>
              <w:spacing w:after="0" w:line="240" w:lineRule="auto"/>
              <w:rPr>
                <w:rFonts w:ascii="Calibri" w:eastAsia="Times New Roman" w:hAnsi="Calibri" w:cs="Calibri"/>
              </w:rPr>
            </w:pPr>
            <w:r w:rsidRPr="0065582B">
              <w:rPr>
                <w:rFonts w:ascii="Calibri" w:eastAsia="Times New Roman" w:hAnsi="Calibri" w:cs="Calibri"/>
              </w:rPr>
              <w:t xml:space="preserve">het(/de) uittreksel(s) van het </w:t>
            </w:r>
            <w:r w:rsidRPr="0065582B">
              <w:rPr>
                <w:rFonts w:ascii="Calibri" w:eastAsia="Times New Roman" w:hAnsi="Calibri" w:cs="Calibri"/>
                <w:b/>
                <w:bCs/>
              </w:rPr>
              <w:t>handelsregister</w:t>
            </w:r>
            <w:r w:rsidRPr="0065582B">
              <w:rPr>
                <w:rFonts w:ascii="Calibri" w:eastAsia="Times New Roman" w:hAnsi="Calibri" w:cs="Calibri"/>
              </w:rPr>
              <w:t xml:space="preserve"> bij de </w:t>
            </w:r>
            <w:r>
              <w:rPr>
                <w:rFonts w:ascii="Calibri" w:eastAsia="Times New Roman" w:hAnsi="Calibri" w:cs="Calibri"/>
              </w:rPr>
              <w:t>Inschrijving</w:t>
            </w:r>
            <w:r w:rsidRPr="0065582B">
              <w:rPr>
                <w:rFonts w:ascii="Calibri" w:eastAsia="Times New Roman" w:hAnsi="Calibri" w:cs="Calibri"/>
              </w:rPr>
              <w:t xml:space="preserve"> gevoegd te worden om de tekenbevoegdheid te kunnen controleren</w:t>
            </w:r>
            <w:r>
              <w:rPr>
                <w:rFonts w:ascii="Calibri" w:eastAsia="Times New Roman" w:hAnsi="Calibri" w:cs="Calibri"/>
                <w:vertAlign w:val="superscript"/>
              </w:rPr>
              <w:t>1</w:t>
            </w:r>
            <w:r>
              <w:rPr>
                <w:rFonts w:ascii="Calibri" w:eastAsia="Times New Roman" w:hAnsi="Calibri" w:cs="Calibri"/>
              </w:rPr>
              <w:t>.</w:t>
            </w:r>
          </w:p>
          <w:p w14:paraId="4E487410" w14:textId="77777777" w:rsidR="008F5F01" w:rsidRDefault="0065582B" w:rsidP="00F7256B">
            <w:pPr>
              <w:pStyle w:val="Lijstalinea"/>
              <w:numPr>
                <w:ilvl w:val="0"/>
                <w:numId w:val="26"/>
              </w:numPr>
              <w:spacing w:after="0" w:line="240" w:lineRule="auto"/>
              <w:rPr>
                <w:rFonts w:ascii="Calibri" w:eastAsia="Times New Roman" w:hAnsi="Calibri" w:cs="Calibri"/>
              </w:rPr>
            </w:pPr>
            <w:r w:rsidRPr="0065582B">
              <w:rPr>
                <w:rFonts w:ascii="Calibri" w:eastAsia="Times New Roman" w:hAnsi="Calibri" w:cs="Calibri"/>
              </w:rPr>
              <w:t xml:space="preserve">de </w:t>
            </w:r>
            <w:r w:rsidRPr="0065582B">
              <w:rPr>
                <w:rFonts w:ascii="Calibri" w:eastAsia="Times New Roman" w:hAnsi="Calibri" w:cs="Calibri"/>
                <w:b/>
                <w:bCs/>
              </w:rPr>
              <w:t>aparte bijlage met beschrijving en bevestiging</w:t>
            </w:r>
            <w:r w:rsidRPr="0065582B">
              <w:rPr>
                <w:rFonts w:ascii="Calibri" w:eastAsia="Times New Roman" w:hAnsi="Calibri" w:cs="Calibri"/>
              </w:rPr>
              <w:t xml:space="preserve"> (zie info in kolom hiernaast).</w:t>
            </w:r>
          </w:p>
          <w:p w14:paraId="4C995A49" w14:textId="77777777" w:rsidR="0065582B" w:rsidRPr="00157032" w:rsidRDefault="0065582B" w:rsidP="0065582B">
            <w:pPr>
              <w:pStyle w:val="Lijstalinea"/>
              <w:spacing w:after="0" w:line="240" w:lineRule="auto"/>
              <w:ind w:left="360"/>
              <w:rPr>
                <w:rFonts w:ascii="Calibri" w:eastAsia="Times New Roman" w:hAnsi="Calibri" w:cs="Calibri"/>
              </w:rPr>
            </w:pPr>
          </w:p>
        </w:tc>
        <w:tc>
          <w:tcPr>
            <w:tcW w:w="3002" w:type="dxa"/>
            <w:shd w:val="clear" w:color="auto" w:fill="BFD1E7"/>
            <w:hideMark/>
          </w:tcPr>
          <w:p w14:paraId="32297F82" w14:textId="77777777" w:rsidR="0065582B" w:rsidRPr="0065582B" w:rsidRDefault="0065582B" w:rsidP="0065582B">
            <w:pPr>
              <w:spacing w:after="0" w:line="240" w:lineRule="auto"/>
              <w:rPr>
                <w:rFonts w:ascii="Calibri" w:eastAsia="Calibri" w:hAnsi="Calibri" w:cs="Calibri"/>
              </w:rPr>
            </w:pPr>
            <w:r w:rsidRPr="0065582B">
              <w:rPr>
                <w:rFonts w:ascii="Calibri" w:eastAsia="Calibri" w:hAnsi="Calibri" w:cs="Calibri"/>
              </w:rPr>
              <w:t xml:space="preserve">In Deel IIC van het UEA Aanbestedingsdocument ‘ja’ aanvinken. </w:t>
            </w:r>
          </w:p>
          <w:p w14:paraId="7D0D61A9" w14:textId="77777777" w:rsidR="0065582B" w:rsidRPr="0065582B" w:rsidRDefault="0065582B" w:rsidP="0065582B">
            <w:pPr>
              <w:spacing w:after="0" w:line="240" w:lineRule="auto"/>
              <w:rPr>
                <w:rFonts w:ascii="Calibri" w:eastAsia="Calibri" w:hAnsi="Calibri" w:cs="Calibri"/>
              </w:rPr>
            </w:pPr>
          </w:p>
          <w:p w14:paraId="05687C85" w14:textId="77777777" w:rsidR="0065582B" w:rsidRPr="0065582B" w:rsidRDefault="0065582B" w:rsidP="0065582B">
            <w:pPr>
              <w:spacing w:after="0" w:line="240" w:lineRule="auto"/>
              <w:rPr>
                <w:rFonts w:ascii="Calibri" w:eastAsia="Calibri" w:hAnsi="Calibri" w:cs="Calibri"/>
              </w:rPr>
            </w:pPr>
            <w:r w:rsidRPr="0065582B">
              <w:rPr>
                <w:rFonts w:ascii="Calibri" w:eastAsia="Calibri" w:hAnsi="Calibri" w:cs="Calibri"/>
              </w:rPr>
              <w:t>U dient een aparte bijlage bij uw</w:t>
            </w:r>
            <w:r>
              <w:rPr>
                <w:rFonts w:ascii="Calibri" w:eastAsia="Calibri" w:hAnsi="Calibri" w:cs="Calibri"/>
              </w:rPr>
              <w:t xml:space="preserve"> Inschrijving</w:t>
            </w:r>
            <w:r w:rsidRPr="0065582B">
              <w:rPr>
                <w:rFonts w:ascii="Calibri" w:eastAsia="Calibri" w:hAnsi="Calibri" w:cs="Calibri"/>
              </w:rPr>
              <w:t xml:space="preserve"> te voegen (vormvrij) en hierin: </w:t>
            </w:r>
          </w:p>
          <w:p w14:paraId="147DB1FE" w14:textId="77777777" w:rsidR="0065582B" w:rsidRDefault="0065582B" w:rsidP="00F7256B">
            <w:pPr>
              <w:pStyle w:val="Lijstalinea"/>
              <w:numPr>
                <w:ilvl w:val="0"/>
                <w:numId w:val="27"/>
              </w:numPr>
              <w:spacing w:after="0" w:line="240" w:lineRule="auto"/>
              <w:rPr>
                <w:rFonts w:ascii="Calibri" w:eastAsia="Calibri" w:hAnsi="Calibri" w:cs="Calibri"/>
              </w:rPr>
            </w:pPr>
            <w:r w:rsidRPr="0065582B">
              <w:rPr>
                <w:rFonts w:ascii="Calibri" w:eastAsia="Calibri" w:hAnsi="Calibri" w:cs="Calibri"/>
              </w:rPr>
              <w:t xml:space="preserve">uitputtend te beschrijven op welke </w:t>
            </w:r>
            <w:r>
              <w:rPr>
                <w:rFonts w:ascii="Calibri" w:eastAsia="Calibri" w:hAnsi="Calibri" w:cs="Calibri"/>
              </w:rPr>
              <w:t>D</w:t>
            </w:r>
            <w:r w:rsidRPr="0065582B">
              <w:rPr>
                <w:rFonts w:ascii="Calibri" w:eastAsia="Calibri" w:hAnsi="Calibri" w:cs="Calibri"/>
              </w:rPr>
              <w:t>erde(n) voor welke geschiktheidseisen een beroep wordt gedaan.</w:t>
            </w:r>
          </w:p>
          <w:p w14:paraId="35220F2D" w14:textId="77777777" w:rsidR="0065582B" w:rsidRPr="0065582B" w:rsidRDefault="0065582B" w:rsidP="00F7256B">
            <w:pPr>
              <w:pStyle w:val="Lijstalinea"/>
              <w:numPr>
                <w:ilvl w:val="0"/>
                <w:numId w:val="27"/>
              </w:numPr>
              <w:spacing w:after="0" w:line="240" w:lineRule="auto"/>
              <w:rPr>
                <w:rFonts w:ascii="Calibri" w:eastAsia="Calibri" w:hAnsi="Calibri" w:cs="Calibri"/>
              </w:rPr>
            </w:pPr>
            <w:r w:rsidRPr="0065582B">
              <w:rPr>
                <w:rFonts w:ascii="Calibri" w:eastAsia="Calibri" w:hAnsi="Calibri" w:cs="Calibri"/>
              </w:rPr>
              <w:t xml:space="preserve">te bevestigen dat de Inschrijver gedurende de looptijd van deze </w:t>
            </w:r>
            <w:r w:rsidR="00BF141B">
              <w:rPr>
                <w:rFonts w:ascii="Calibri" w:eastAsia="Calibri" w:hAnsi="Calibri" w:cs="Calibri"/>
              </w:rPr>
              <w:t>Overeenkomst</w:t>
            </w:r>
            <w:r w:rsidRPr="0065582B">
              <w:rPr>
                <w:rFonts w:ascii="Calibri" w:eastAsia="Calibri" w:hAnsi="Calibri" w:cs="Calibri"/>
              </w:rPr>
              <w:t xml:space="preserve"> daadwerkelijk over alle</w:t>
            </w:r>
            <w:r>
              <w:rPr>
                <w:rFonts w:ascii="Calibri" w:eastAsia="Calibri" w:hAnsi="Calibri" w:cs="Calibri"/>
              </w:rPr>
              <w:t xml:space="preserve"> </w:t>
            </w:r>
            <w:r w:rsidRPr="0065582B">
              <w:rPr>
                <w:rFonts w:ascii="Calibri" w:eastAsia="Calibri" w:hAnsi="Calibri" w:cs="Calibri"/>
              </w:rPr>
              <w:t>noodzakelijke middelen van de Derde(n) kan beschikken om aan bovenstaande eisen te voldoen.</w:t>
            </w:r>
          </w:p>
          <w:p w14:paraId="76AD0A22" w14:textId="77777777" w:rsidR="008F5F01" w:rsidRPr="00157032" w:rsidRDefault="008F5F01" w:rsidP="00A3050A">
            <w:pPr>
              <w:pStyle w:val="Lijstalinea"/>
              <w:spacing w:after="0" w:line="240" w:lineRule="auto"/>
              <w:ind w:left="368"/>
              <w:rPr>
                <w:rFonts w:ascii="Calibri" w:eastAsia="Times New Roman" w:hAnsi="Calibri" w:cs="Calibri"/>
              </w:rPr>
            </w:pPr>
          </w:p>
        </w:tc>
      </w:tr>
      <w:tr w:rsidR="008F5F01" w:rsidRPr="00157032" w14:paraId="764DE563" w14:textId="77777777" w:rsidTr="00E970BD">
        <w:tc>
          <w:tcPr>
            <w:tcW w:w="988" w:type="dxa"/>
          </w:tcPr>
          <w:p w14:paraId="05EAFB19" w14:textId="77777777" w:rsidR="008F5F01" w:rsidRPr="00157032" w:rsidRDefault="008F5F01" w:rsidP="00A3050A">
            <w:pPr>
              <w:spacing w:after="0" w:line="240" w:lineRule="auto"/>
              <w:rPr>
                <w:rFonts w:ascii="Calibri" w:eastAsia="Calibri" w:hAnsi="Calibri" w:cs="Calibri"/>
              </w:rPr>
            </w:pPr>
            <w:r>
              <w:rPr>
                <w:rFonts w:ascii="Calibri" w:eastAsia="Calibri" w:hAnsi="Calibri" w:cs="Calibri"/>
              </w:rPr>
              <w:t>C</w:t>
            </w:r>
          </w:p>
        </w:tc>
        <w:tc>
          <w:tcPr>
            <w:tcW w:w="2268" w:type="dxa"/>
            <w:hideMark/>
          </w:tcPr>
          <w:p w14:paraId="22AF90B3" w14:textId="77777777" w:rsidR="008F5F01" w:rsidRPr="00157032" w:rsidRDefault="008F5F01" w:rsidP="00A3050A">
            <w:pPr>
              <w:spacing w:after="0" w:line="240" w:lineRule="auto"/>
              <w:rPr>
                <w:rFonts w:ascii="Calibri" w:eastAsia="Times New Roman" w:hAnsi="Calibri" w:cs="Calibri"/>
              </w:rPr>
            </w:pPr>
            <w:r w:rsidRPr="00157032">
              <w:rPr>
                <w:rFonts w:ascii="Calibri" w:eastAsia="Calibri" w:hAnsi="Calibri" w:cs="Calibri"/>
              </w:rPr>
              <w:t xml:space="preserve">Inzet onderaannemer(s) voor uitvoering van een deel van de </w:t>
            </w:r>
            <w:r w:rsidR="006C655C">
              <w:rPr>
                <w:rFonts w:ascii="Calibri" w:eastAsia="Calibri" w:hAnsi="Calibri" w:cs="Calibri"/>
              </w:rPr>
              <w:t>O</w:t>
            </w:r>
            <w:r w:rsidRPr="00157032">
              <w:rPr>
                <w:rFonts w:ascii="Calibri" w:eastAsia="Calibri" w:hAnsi="Calibri" w:cs="Calibri"/>
              </w:rPr>
              <w:t>pdracht</w:t>
            </w:r>
          </w:p>
        </w:tc>
        <w:tc>
          <w:tcPr>
            <w:tcW w:w="3118" w:type="dxa"/>
            <w:hideMark/>
          </w:tcPr>
          <w:p w14:paraId="444EF9B8" w14:textId="77777777" w:rsidR="008F5F01" w:rsidRPr="00157032" w:rsidRDefault="008F5F01" w:rsidP="00A3050A">
            <w:pPr>
              <w:spacing w:after="0" w:line="240" w:lineRule="auto"/>
              <w:rPr>
                <w:rFonts w:ascii="Calibri" w:eastAsia="Times New Roman" w:hAnsi="Calibri" w:cs="Calibri"/>
              </w:rPr>
            </w:pPr>
            <w:r w:rsidRPr="00157032">
              <w:rPr>
                <w:rFonts w:ascii="Calibri" w:eastAsia="Calibri" w:hAnsi="Calibri" w:cs="Calibri"/>
              </w:rPr>
              <w:t xml:space="preserve">Enkel van </w:t>
            </w:r>
            <w:r w:rsidR="002F0519">
              <w:rPr>
                <w:rFonts w:ascii="Calibri" w:eastAsia="Calibri" w:hAnsi="Calibri" w:cs="Calibri"/>
                <w:u w:val="single"/>
              </w:rPr>
              <w:t>Inschrijver</w:t>
            </w:r>
            <w:r w:rsidRPr="00157032">
              <w:rPr>
                <w:rFonts w:ascii="Calibri" w:eastAsia="Calibri" w:hAnsi="Calibri" w:cs="Calibri"/>
              </w:rPr>
              <w:t xml:space="preserve"> dient een eigen ingevuld en ondertekend exemplaar van het </w:t>
            </w:r>
            <w:r w:rsidRPr="00427837">
              <w:rPr>
                <w:rFonts w:ascii="Calibri" w:eastAsia="Calibri" w:hAnsi="Calibri" w:cs="Calibri"/>
                <w:b/>
                <w:bCs/>
              </w:rPr>
              <w:t>UEA</w:t>
            </w:r>
            <w:r w:rsidRPr="00157032">
              <w:rPr>
                <w:rFonts w:ascii="Calibri" w:eastAsia="Calibri" w:hAnsi="Calibri" w:cs="Calibri"/>
              </w:rPr>
              <w:t xml:space="preserve"> bij de </w:t>
            </w:r>
            <w:r w:rsidR="00427837">
              <w:rPr>
                <w:rFonts w:ascii="Calibri" w:eastAsia="Calibri" w:hAnsi="Calibri" w:cs="Calibri"/>
              </w:rPr>
              <w:t>I</w:t>
            </w:r>
            <w:r w:rsidRPr="00157032">
              <w:rPr>
                <w:rFonts w:ascii="Calibri" w:eastAsia="Calibri" w:hAnsi="Calibri" w:cs="Calibri"/>
              </w:rPr>
              <w:t>nschrijving gevoegd te worden.</w:t>
            </w:r>
          </w:p>
          <w:p w14:paraId="24CEE7C1" w14:textId="77777777" w:rsidR="008F5F01" w:rsidRDefault="008F5F01" w:rsidP="00A3050A">
            <w:pPr>
              <w:spacing w:after="0" w:line="240" w:lineRule="auto"/>
              <w:rPr>
                <w:rFonts w:ascii="Calibri" w:eastAsia="Times New Roman" w:hAnsi="Calibri" w:cs="Calibri"/>
              </w:rPr>
            </w:pPr>
          </w:p>
          <w:p w14:paraId="309D9DC6" w14:textId="77777777" w:rsidR="00427837" w:rsidRPr="00427837" w:rsidRDefault="00427837" w:rsidP="00A3050A">
            <w:pPr>
              <w:spacing w:after="0" w:line="240" w:lineRule="auto"/>
              <w:rPr>
                <w:rFonts w:ascii="Calibri" w:eastAsia="Times New Roman" w:hAnsi="Calibri" w:cs="Calibri"/>
                <w:i/>
                <w:iCs/>
              </w:rPr>
            </w:pPr>
            <w:r w:rsidRPr="00427837">
              <w:rPr>
                <w:rFonts w:ascii="Calibri" w:eastAsia="Times New Roman" w:hAnsi="Calibri" w:cs="Calibri"/>
                <w:i/>
                <w:iCs/>
              </w:rPr>
              <w:t>Facultatief mag ook (een) uittreksel(s) handelsregister van de onderaannemer(s) worden bijgevoegd.</w:t>
            </w:r>
          </w:p>
          <w:p w14:paraId="29BA736C" w14:textId="77777777" w:rsidR="008F5F01" w:rsidRPr="00157032" w:rsidRDefault="008F5F01" w:rsidP="00A3050A">
            <w:pPr>
              <w:spacing w:after="0" w:line="240" w:lineRule="auto"/>
              <w:rPr>
                <w:rFonts w:ascii="Calibri" w:eastAsia="Times New Roman" w:hAnsi="Calibri" w:cs="Calibri"/>
              </w:rPr>
            </w:pPr>
          </w:p>
          <w:p w14:paraId="70EABC71" w14:textId="77777777" w:rsidR="008F5F01" w:rsidRDefault="008F5F01" w:rsidP="00A3050A">
            <w:pPr>
              <w:spacing w:after="0" w:line="240" w:lineRule="auto"/>
              <w:rPr>
                <w:rFonts w:ascii="Calibri" w:eastAsia="Times New Roman" w:hAnsi="Calibri" w:cs="Calibri"/>
              </w:rPr>
            </w:pPr>
            <w:r w:rsidRPr="00157032">
              <w:rPr>
                <w:rFonts w:ascii="Calibri" w:eastAsia="Times New Roman" w:hAnsi="Calibri" w:cs="Calibri"/>
              </w:rPr>
              <w:lastRenderedPageBreak/>
              <w:t xml:space="preserve">Plus </w:t>
            </w:r>
            <w:r w:rsidRPr="00157032">
              <w:rPr>
                <w:rFonts w:ascii="Calibri" w:eastAsia="Times New Roman" w:hAnsi="Calibri" w:cs="Calibri"/>
                <w:u w:val="single"/>
              </w:rPr>
              <w:t>v</w:t>
            </w:r>
            <w:r w:rsidRPr="00157032">
              <w:rPr>
                <w:rFonts w:ascii="Calibri" w:eastAsia="Calibri" w:hAnsi="Calibri" w:cs="Calibri"/>
                <w:u w:val="single"/>
              </w:rPr>
              <w:t xml:space="preserve">an </w:t>
            </w:r>
            <w:r w:rsidR="00427837">
              <w:rPr>
                <w:rFonts w:ascii="Calibri" w:eastAsia="Calibri" w:hAnsi="Calibri" w:cs="Calibri"/>
                <w:u w:val="single"/>
              </w:rPr>
              <w:t>I</w:t>
            </w:r>
            <w:r w:rsidRPr="00157032">
              <w:rPr>
                <w:rFonts w:ascii="Calibri" w:eastAsia="Calibri" w:hAnsi="Calibri" w:cs="Calibri"/>
                <w:u w:val="single"/>
              </w:rPr>
              <w:t>nschrijver</w:t>
            </w:r>
            <w:r w:rsidRPr="00157032">
              <w:rPr>
                <w:rFonts w:ascii="Calibri" w:eastAsia="Calibri" w:hAnsi="Calibri" w:cs="Calibri"/>
              </w:rPr>
              <w:t xml:space="preserve"> </w:t>
            </w:r>
            <w:r w:rsidRPr="00157032">
              <w:rPr>
                <w:rFonts w:ascii="Calibri" w:eastAsia="Times New Roman" w:hAnsi="Calibri" w:cs="Calibri"/>
              </w:rPr>
              <w:t xml:space="preserve">dient het(/de) uittreksel(s) van het </w:t>
            </w:r>
            <w:r w:rsidRPr="00427837">
              <w:rPr>
                <w:rFonts w:ascii="Calibri" w:eastAsia="Times New Roman" w:hAnsi="Calibri" w:cs="Calibri"/>
                <w:b/>
                <w:bCs/>
              </w:rPr>
              <w:t>handelsregister</w:t>
            </w:r>
            <w:r w:rsidRPr="00157032">
              <w:rPr>
                <w:rFonts w:ascii="Calibri" w:eastAsia="Times New Roman" w:hAnsi="Calibri" w:cs="Calibri"/>
              </w:rPr>
              <w:t xml:space="preserve"> bij de </w:t>
            </w:r>
            <w:r w:rsidR="00427837">
              <w:rPr>
                <w:rFonts w:ascii="Calibri" w:eastAsia="Times New Roman" w:hAnsi="Calibri" w:cs="Calibri"/>
              </w:rPr>
              <w:t>I</w:t>
            </w:r>
            <w:r w:rsidRPr="00157032">
              <w:rPr>
                <w:rFonts w:ascii="Calibri" w:eastAsia="Times New Roman" w:hAnsi="Calibri" w:cs="Calibri"/>
              </w:rPr>
              <w:t>nschrijving gevoegd te worden om de tekenbevoegdheid te kunnen controleren</w:t>
            </w:r>
            <w:r w:rsidR="00427837">
              <w:rPr>
                <w:rFonts w:ascii="Calibri" w:eastAsia="Times New Roman" w:hAnsi="Calibri" w:cs="Calibri"/>
                <w:vertAlign w:val="superscript"/>
              </w:rPr>
              <w:t>1</w:t>
            </w:r>
            <w:r w:rsidRPr="00157032">
              <w:rPr>
                <w:rFonts w:ascii="Calibri" w:eastAsia="Times New Roman" w:hAnsi="Calibri" w:cs="Calibri"/>
              </w:rPr>
              <w:t>.</w:t>
            </w:r>
          </w:p>
          <w:p w14:paraId="784C1C74" w14:textId="77777777" w:rsidR="00427837" w:rsidRPr="00157032" w:rsidRDefault="00427837" w:rsidP="00A3050A">
            <w:pPr>
              <w:spacing w:after="0" w:line="240" w:lineRule="auto"/>
              <w:rPr>
                <w:rFonts w:ascii="Calibri" w:eastAsia="Times New Roman" w:hAnsi="Calibri" w:cs="Calibri"/>
              </w:rPr>
            </w:pPr>
          </w:p>
        </w:tc>
        <w:tc>
          <w:tcPr>
            <w:tcW w:w="3002" w:type="dxa"/>
            <w:hideMark/>
          </w:tcPr>
          <w:p w14:paraId="1AEC9371" w14:textId="77777777" w:rsidR="00427837" w:rsidRPr="00427837" w:rsidRDefault="00427837" w:rsidP="00427837">
            <w:pPr>
              <w:spacing w:after="0" w:line="240" w:lineRule="auto"/>
              <w:rPr>
                <w:rFonts w:ascii="Calibri" w:eastAsia="Calibri" w:hAnsi="Calibri" w:cs="Calibri"/>
              </w:rPr>
            </w:pPr>
            <w:r w:rsidRPr="00427837">
              <w:rPr>
                <w:rFonts w:ascii="Calibri" w:eastAsia="Calibri" w:hAnsi="Calibri" w:cs="Calibri"/>
              </w:rPr>
              <w:lastRenderedPageBreak/>
              <w:t xml:space="preserve">In Deel IID ‘ja’ aanvinken in het veld ‘Noem, voor zover bekend, de onderaannemers die worden voorgesteld’ het volgende opsommen: </w:t>
            </w:r>
          </w:p>
          <w:p w14:paraId="00E10EED" w14:textId="77777777" w:rsidR="00427837" w:rsidRDefault="00427837" w:rsidP="00F7256B">
            <w:pPr>
              <w:pStyle w:val="Lijstalinea"/>
              <w:numPr>
                <w:ilvl w:val="0"/>
                <w:numId w:val="28"/>
              </w:numPr>
              <w:spacing w:after="0" w:line="240" w:lineRule="auto"/>
              <w:rPr>
                <w:rFonts w:ascii="Calibri" w:eastAsia="Calibri" w:hAnsi="Calibri" w:cs="Calibri"/>
              </w:rPr>
            </w:pPr>
            <w:r w:rsidRPr="00427837">
              <w:rPr>
                <w:rFonts w:ascii="Calibri" w:eastAsia="Calibri" w:hAnsi="Calibri" w:cs="Calibri"/>
              </w:rPr>
              <w:t xml:space="preserve">voor welk deel van de </w:t>
            </w:r>
            <w:r w:rsidR="006C655C">
              <w:rPr>
                <w:rFonts w:ascii="Calibri" w:eastAsia="Calibri" w:hAnsi="Calibri" w:cs="Calibri"/>
              </w:rPr>
              <w:t>O</w:t>
            </w:r>
            <w:r w:rsidRPr="00427837">
              <w:rPr>
                <w:rFonts w:ascii="Calibri" w:eastAsia="Calibri" w:hAnsi="Calibri" w:cs="Calibri"/>
              </w:rPr>
              <w:t>pdracht de onderaannemer wordt ‘ingeschakeld’;</w:t>
            </w:r>
          </w:p>
          <w:p w14:paraId="55064867" w14:textId="77777777" w:rsidR="00427837" w:rsidRPr="00427837" w:rsidRDefault="00427837" w:rsidP="00F7256B">
            <w:pPr>
              <w:pStyle w:val="Lijstalinea"/>
              <w:numPr>
                <w:ilvl w:val="0"/>
                <w:numId w:val="28"/>
              </w:numPr>
              <w:spacing w:after="0" w:line="240" w:lineRule="auto"/>
              <w:rPr>
                <w:rFonts w:ascii="Calibri" w:eastAsia="Calibri" w:hAnsi="Calibri" w:cs="Calibri"/>
              </w:rPr>
            </w:pPr>
            <w:r w:rsidRPr="00427837">
              <w:rPr>
                <w:rFonts w:ascii="Calibri" w:eastAsia="Calibri" w:hAnsi="Calibri" w:cs="Calibri"/>
              </w:rPr>
              <w:t xml:space="preserve">welk % van de werkzaamheden van de totale </w:t>
            </w:r>
            <w:r w:rsidR="006C655C">
              <w:rPr>
                <w:rFonts w:ascii="Calibri" w:eastAsia="Calibri" w:hAnsi="Calibri" w:cs="Calibri"/>
              </w:rPr>
              <w:t>O</w:t>
            </w:r>
            <w:r w:rsidRPr="00427837">
              <w:rPr>
                <w:rFonts w:ascii="Calibri" w:eastAsia="Calibri" w:hAnsi="Calibri" w:cs="Calibri"/>
              </w:rPr>
              <w:t>pdracht dit betreft.</w:t>
            </w:r>
          </w:p>
          <w:p w14:paraId="6D147AFF" w14:textId="77777777" w:rsidR="00427837" w:rsidRPr="00427837" w:rsidRDefault="00427837" w:rsidP="00427837">
            <w:pPr>
              <w:spacing w:after="0" w:line="240" w:lineRule="auto"/>
              <w:rPr>
                <w:rFonts w:ascii="Calibri" w:eastAsia="Calibri" w:hAnsi="Calibri" w:cs="Calibri"/>
              </w:rPr>
            </w:pPr>
          </w:p>
          <w:p w14:paraId="45BF7D4D" w14:textId="77777777" w:rsidR="00427837" w:rsidRPr="00427837" w:rsidRDefault="00427837" w:rsidP="00427837">
            <w:pPr>
              <w:spacing w:after="0" w:line="240" w:lineRule="auto"/>
              <w:rPr>
                <w:rFonts w:ascii="Calibri" w:eastAsia="Calibri" w:hAnsi="Calibri" w:cs="Calibri"/>
                <w:i/>
                <w:iCs/>
              </w:rPr>
            </w:pPr>
            <w:r w:rsidRPr="00427837">
              <w:rPr>
                <w:rFonts w:ascii="Calibri" w:eastAsia="Calibri" w:hAnsi="Calibri" w:cs="Calibri"/>
                <w:i/>
                <w:iCs/>
              </w:rPr>
              <w:t>Facultatief mag ook de naam van de betreffende onderaannemer</w:t>
            </w:r>
            <w:r>
              <w:rPr>
                <w:rFonts w:ascii="Calibri" w:eastAsia="Calibri" w:hAnsi="Calibri" w:cs="Calibri"/>
                <w:i/>
                <w:iCs/>
              </w:rPr>
              <w:t>(</w:t>
            </w:r>
            <w:r w:rsidRPr="00427837">
              <w:rPr>
                <w:rFonts w:ascii="Calibri" w:eastAsia="Calibri" w:hAnsi="Calibri" w:cs="Calibri"/>
                <w:i/>
                <w:iCs/>
              </w:rPr>
              <w:t>s</w:t>
            </w:r>
            <w:r>
              <w:rPr>
                <w:rFonts w:ascii="Calibri" w:eastAsia="Calibri" w:hAnsi="Calibri" w:cs="Calibri"/>
                <w:i/>
                <w:iCs/>
              </w:rPr>
              <w:t xml:space="preserve">) </w:t>
            </w:r>
            <w:r w:rsidRPr="00427837">
              <w:rPr>
                <w:rFonts w:ascii="Calibri" w:eastAsia="Calibri" w:hAnsi="Calibri" w:cs="Calibri"/>
                <w:i/>
                <w:iCs/>
              </w:rPr>
              <w:t>worden opgesomd.</w:t>
            </w:r>
          </w:p>
          <w:p w14:paraId="5E36C5C4" w14:textId="77777777" w:rsidR="008F5F01" w:rsidRPr="00157032" w:rsidRDefault="008F5F01" w:rsidP="00A3050A">
            <w:pPr>
              <w:spacing w:after="0" w:line="240" w:lineRule="auto"/>
              <w:rPr>
                <w:rFonts w:ascii="Calibri" w:eastAsia="Times New Roman" w:hAnsi="Calibri" w:cs="Calibri"/>
              </w:rPr>
            </w:pPr>
          </w:p>
        </w:tc>
      </w:tr>
      <w:tr w:rsidR="008F5F01" w:rsidRPr="00157032" w14:paraId="57365996" w14:textId="77777777" w:rsidTr="0065582B">
        <w:tc>
          <w:tcPr>
            <w:tcW w:w="988" w:type="dxa"/>
            <w:shd w:val="clear" w:color="auto" w:fill="BFD1E7"/>
          </w:tcPr>
          <w:p w14:paraId="25660A77" w14:textId="77777777" w:rsidR="008F5F01" w:rsidRPr="00157032" w:rsidRDefault="008F5F01" w:rsidP="00A3050A">
            <w:pPr>
              <w:spacing w:after="0" w:line="240" w:lineRule="auto"/>
              <w:rPr>
                <w:rFonts w:ascii="Calibri" w:eastAsia="Calibri" w:hAnsi="Calibri" w:cs="Calibri"/>
              </w:rPr>
            </w:pPr>
            <w:r>
              <w:rPr>
                <w:rFonts w:ascii="Calibri" w:eastAsia="Calibri" w:hAnsi="Calibri" w:cs="Calibri"/>
              </w:rPr>
              <w:lastRenderedPageBreak/>
              <w:t>D</w:t>
            </w:r>
          </w:p>
        </w:tc>
        <w:tc>
          <w:tcPr>
            <w:tcW w:w="2268" w:type="dxa"/>
            <w:shd w:val="clear" w:color="auto" w:fill="BFD1E7"/>
            <w:hideMark/>
          </w:tcPr>
          <w:p w14:paraId="56AC48AD" w14:textId="77777777" w:rsidR="008F5F01" w:rsidRPr="00157032" w:rsidRDefault="008F5F01" w:rsidP="00A3050A">
            <w:pPr>
              <w:spacing w:after="0" w:line="240" w:lineRule="auto"/>
              <w:rPr>
                <w:rFonts w:ascii="Calibri" w:eastAsia="Times New Roman" w:hAnsi="Calibri" w:cs="Calibri"/>
              </w:rPr>
            </w:pPr>
            <w:r w:rsidRPr="00157032">
              <w:rPr>
                <w:rFonts w:ascii="Calibri" w:eastAsia="Calibri" w:hAnsi="Calibri" w:cs="Calibri"/>
              </w:rPr>
              <w:t xml:space="preserve">Beroep op </w:t>
            </w:r>
            <w:r w:rsidR="00427837">
              <w:rPr>
                <w:rFonts w:ascii="Calibri" w:eastAsia="Calibri" w:hAnsi="Calibri" w:cs="Calibri"/>
              </w:rPr>
              <w:t>D</w:t>
            </w:r>
            <w:r w:rsidRPr="00157032">
              <w:rPr>
                <w:rFonts w:ascii="Calibri" w:eastAsia="Calibri" w:hAnsi="Calibri" w:cs="Calibri"/>
              </w:rPr>
              <w:t xml:space="preserve">erde(n) voor zowel het voldoen aan één/meer geschiktheidseisen als voor uitvoering van een deel van de </w:t>
            </w:r>
            <w:r w:rsidR="006C655C">
              <w:rPr>
                <w:rFonts w:ascii="Calibri" w:eastAsia="Calibri" w:hAnsi="Calibri" w:cs="Calibri"/>
              </w:rPr>
              <w:t>O</w:t>
            </w:r>
            <w:r w:rsidRPr="00157032">
              <w:rPr>
                <w:rFonts w:ascii="Calibri" w:eastAsia="Calibri" w:hAnsi="Calibri" w:cs="Calibri"/>
              </w:rPr>
              <w:t xml:space="preserve">pdracht. </w:t>
            </w:r>
          </w:p>
        </w:tc>
        <w:tc>
          <w:tcPr>
            <w:tcW w:w="3118" w:type="dxa"/>
            <w:shd w:val="clear" w:color="auto" w:fill="BFD1E7"/>
            <w:hideMark/>
          </w:tcPr>
          <w:p w14:paraId="2A6CFFB2" w14:textId="77777777" w:rsidR="008F5F01" w:rsidRPr="00157032" w:rsidRDefault="008F5F01" w:rsidP="00A3050A">
            <w:pPr>
              <w:spacing w:after="0" w:line="240" w:lineRule="auto"/>
              <w:rPr>
                <w:rFonts w:ascii="Calibri" w:eastAsia="Calibri" w:hAnsi="Calibri" w:cs="Calibri"/>
              </w:rPr>
            </w:pPr>
            <w:r w:rsidRPr="00157032">
              <w:rPr>
                <w:rFonts w:ascii="Calibri" w:eastAsia="Calibri" w:hAnsi="Calibri" w:cs="Calibri"/>
              </w:rPr>
              <w:t xml:space="preserve">Van </w:t>
            </w:r>
            <w:r w:rsidRPr="00157032">
              <w:rPr>
                <w:rFonts w:ascii="Calibri" w:eastAsia="Calibri" w:hAnsi="Calibri" w:cs="Calibri"/>
                <w:u w:val="single"/>
              </w:rPr>
              <w:t xml:space="preserve">zowel </w:t>
            </w:r>
            <w:r w:rsidR="00427837">
              <w:rPr>
                <w:rFonts w:ascii="Calibri" w:eastAsia="Calibri" w:hAnsi="Calibri" w:cs="Calibri"/>
                <w:u w:val="single"/>
              </w:rPr>
              <w:t>I</w:t>
            </w:r>
            <w:r w:rsidRPr="00157032">
              <w:rPr>
                <w:rFonts w:ascii="Calibri" w:eastAsia="Calibri" w:hAnsi="Calibri" w:cs="Calibri"/>
                <w:u w:val="single"/>
              </w:rPr>
              <w:t xml:space="preserve">nschrijver als de </w:t>
            </w:r>
            <w:r w:rsidR="00427837">
              <w:rPr>
                <w:rFonts w:ascii="Calibri" w:eastAsia="Calibri" w:hAnsi="Calibri" w:cs="Calibri"/>
                <w:u w:val="single"/>
              </w:rPr>
              <w:t>D</w:t>
            </w:r>
            <w:r w:rsidRPr="00157032">
              <w:rPr>
                <w:rFonts w:ascii="Calibri" w:eastAsia="Calibri" w:hAnsi="Calibri" w:cs="Calibri"/>
                <w:u w:val="single"/>
              </w:rPr>
              <w:t>erde(n)</w:t>
            </w:r>
            <w:r w:rsidRPr="00157032">
              <w:rPr>
                <w:rFonts w:ascii="Calibri" w:eastAsia="Calibri" w:hAnsi="Calibri" w:cs="Calibri"/>
              </w:rPr>
              <w:t xml:space="preserve"> waarop hij een beroep doet dient een eigen ingevuld en ondertekend exemplaar van het </w:t>
            </w:r>
            <w:r w:rsidRPr="00427837">
              <w:rPr>
                <w:rFonts w:ascii="Calibri" w:eastAsia="Calibri" w:hAnsi="Calibri" w:cs="Calibri"/>
                <w:b/>
                <w:bCs/>
              </w:rPr>
              <w:t>UEA</w:t>
            </w:r>
            <w:r w:rsidRPr="00157032">
              <w:rPr>
                <w:rFonts w:ascii="Calibri" w:eastAsia="Calibri" w:hAnsi="Calibri" w:cs="Calibri"/>
              </w:rPr>
              <w:t xml:space="preserve"> bij de </w:t>
            </w:r>
            <w:r w:rsidR="00427837">
              <w:rPr>
                <w:rFonts w:ascii="Calibri" w:eastAsia="Calibri" w:hAnsi="Calibri" w:cs="Calibri"/>
              </w:rPr>
              <w:t>I</w:t>
            </w:r>
            <w:r w:rsidRPr="00157032">
              <w:rPr>
                <w:rFonts w:ascii="Calibri" w:eastAsia="Calibri" w:hAnsi="Calibri" w:cs="Calibri"/>
              </w:rPr>
              <w:t>nschrijving gevoegd te worden.</w:t>
            </w:r>
          </w:p>
          <w:p w14:paraId="329A2A41" w14:textId="77777777" w:rsidR="008F5F01" w:rsidRPr="00157032" w:rsidRDefault="008F5F01" w:rsidP="00A3050A">
            <w:pPr>
              <w:spacing w:after="0" w:line="240" w:lineRule="auto"/>
              <w:rPr>
                <w:rFonts w:ascii="Calibri" w:eastAsia="Calibri" w:hAnsi="Calibri" w:cs="Calibri"/>
              </w:rPr>
            </w:pPr>
          </w:p>
          <w:p w14:paraId="5F53CA3E" w14:textId="77777777" w:rsidR="00427837" w:rsidRPr="00427837" w:rsidRDefault="00427837" w:rsidP="00427837">
            <w:pPr>
              <w:spacing w:after="0" w:line="240" w:lineRule="auto"/>
              <w:rPr>
                <w:rFonts w:ascii="Calibri" w:eastAsia="Times New Roman" w:hAnsi="Calibri" w:cs="Calibri"/>
              </w:rPr>
            </w:pPr>
            <w:r w:rsidRPr="00427837">
              <w:rPr>
                <w:rFonts w:ascii="Calibri" w:eastAsia="Times New Roman" w:hAnsi="Calibri" w:cs="Calibri"/>
              </w:rPr>
              <w:t xml:space="preserve">Plus van zowel </w:t>
            </w:r>
            <w:r w:rsidR="00093372">
              <w:rPr>
                <w:rFonts w:ascii="Calibri" w:eastAsia="Times New Roman" w:hAnsi="Calibri" w:cs="Calibri"/>
              </w:rPr>
              <w:t>Inschrijver</w:t>
            </w:r>
            <w:r w:rsidRPr="00427837">
              <w:rPr>
                <w:rFonts w:ascii="Calibri" w:eastAsia="Times New Roman" w:hAnsi="Calibri" w:cs="Calibri"/>
              </w:rPr>
              <w:t xml:space="preserve"> als de Derde(n) waarop hij een beroep doet :</w:t>
            </w:r>
          </w:p>
          <w:p w14:paraId="2C828311" w14:textId="77777777" w:rsidR="00427837" w:rsidRDefault="00427837" w:rsidP="00F7256B">
            <w:pPr>
              <w:pStyle w:val="Lijstalinea"/>
              <w:numPr>
                <w:ilvl w:val="0"/>
                <w:numId w:val="29"/>
              </w:numPr>
              <w:spacing w:after="0" w:line="240" w:lineRule="auto"/>
              <w:rPr>
                <w:rFonts w:ascii="Calibri" w:eastAsia="Times New Roman" w:hAnsi="Calibri" w:cs="Calibri"/>
              </w:rPr>
            </w:pPr>
            <w:r w:rsidRPr="00427837">
              <w:rPr>
                <w:rFonts w:ascii="Calibri" w:eastAsia="Times New Roman" w:hAnsi="Calibri" w:cs="Calibri"/>
              </w:rPr>
              <w:t xml:space="preserve">het(/de) uittreksel(s) van het </w:t>
            </w:r>
            <w:r w:rsidRPr="00427837">
              <w:rPr>
                <w:rFonts w:ascii="Calibri" w:eastAsia="Times New Roman" w:hAnsi="Calibri" w:cs="Calibri"/>
                <w:b/>
                <w:bCs/>
              </w:rPr>
              <w:t>handelsregister</w:t>
            </w:r>
            <w:r w:rsidRPr="00427837">
              <w:rPr>
                <w:rFonts w:ascii="Calibri" w:eastAsia="Times New Roman" w:hAnsi="Calibri" w:cs="Calibri"/>
              </w:rPr>
              <w:t xml:space="preserve"> bij de </w:t>
            </w:r>
            <w:r w:rsidR="00093372">
              <w:rPr>
                <w:rFonts w:ascii="Calibri" w:eastAsia="Times New Roman" w:hAnsi="Calibri" w:cs="Calibri"/>
              </w:rPr>
              <w:t>Inschrijving</w:t>
            </w:r>
            <w:r w:rsidRPr="00427837">
              <w:rPr>
                <w:rFonts w:ascii="Calibri" w:eastAsia="Times New Roman" w:hAnsi="Calibri" w:cs="Calibri"/>
              </w:rPr>
              <w:t xml:space="preserve"> gevoegd te worden om de tekenbevoegdheid te kunnen controleren</w:t>
            </w:r>
            <w:r w:rsidRPr="00427837">
              <w:rPr>
                <w:rFonts w:ascii="Calibri" w:eastAsia="Times New Roman" w:hAnsi="Calibri" w:cs="Calibri"/>
                <w:vertAlign w:val="superscript"/>
              </w:rPr>
              <w:t>1</w:t>
            </w:r>
            <w:r w:rsidRPr="00427837">
              <w:rPr>
                <w:rFonts w:ascii="Calibri" w:eastAsia="Times New Roman" w:hAnsi="Calibri" w:cs="Calibri"/>
              </w:rPr>
              <w:t>.</w:t>
            </w:r>
          </w:p>
          <w:p w14:paraId="25EAF526" w14:textId="77777777" w:rsidR="00427837" w:rsidRPr="00427837" w:rsidRDefault="00427837" w:rsidP="00F7256B">
            <w:pPr>
              <w:pStyle w:val="Lijstalinea"/>
              <w:numPr>
                <w:ilvl w:val="0"/>
                <w:numId w:val="29"/>
              </w:numPr>
              <w:spacing w:after="0" w:line="240" w:lineRule="auto"/>
              <w:rPr>
                <w:rFonts w:ascii="Calibri" w:eastAsia="Times New Roman" w:hAnsi="Calibri" w:cs="Calibri"/>
              </w:rPr>
            </w:pPr>
            <w:r w:rsidRPr="00427837">
              <w:rPr>
                <w:rFonts w:ascii="Calibri" w:eastAsia="Times New Roman" w:hAnsi="Calibri" w:cs="Calibri"/>
              </w:rPr>
              <w:t xml:space="preserve">de </w:t>
            </w:r>
            <w:r w:rsidRPr="00427837">
              <w:rPr>
                <w:rFonts w:ascii="Calibri" w:eastAsia="Times New Roman" w:hAnsi="Calibri" w:cs="Calibri"/>
                <w:b/>
                <w:bCs/>
              </w:rPr>
              <w:t>aparte bijlage met beschrijving en bevestiging</w:t>
            </w:r>
            <w:r w:rsidRPr="00427837">
              <w:rPr>
                <w:rFonts w:ascii="Calibri" w:eastAsia="Times New Roman" w:hAnsi="Calibri" w:cs="Calibri"/>
              </w:rPr>
              <w:t xml:space="preserve"> (zie info in kolom hiernaast).</w:t>
            </w:r>
          </w:p>
          <w:p w14:paraId="41CB81B4" w14:textId="77777777" w:rsidR="00427837" w:rsidRPr="00427837" w:rsidRDefault="00427837" w:rsidP="00427837">
            <w:pPr>
              <w:spacing w:after="0" w:line="240" w:lineRule="auto"/>
              <w:rPr>
                <w:rFonts w:ascii="Calibri" w:eastAsia="Times New Roman" w:hAnsi="Calibri" w:cs="Calibri"/>
              </w:rPr>
            </w:pPr>
          </w:p>
          <w:p w14:paraId="373BBA7F" w14:textId="77777777" w:rsidR="008F5F01" w:rsidRPr="00427837" w:rsidRDefault="00427837" w:rsidP="00427837">
            <w:pPr>
              <w:spacing w:after="0" w:line="240" w:lineRule="auto"/>
              <w:rPr>
                <w:rFonts w:ascii="Calibri" w:eastAsia="Times New Roman" w:hAnsi="Calibri" w:cs="Calibri"/>
                <w:i/>
                <w:iCs/>
              </w:rPr>
            </w:pPr>
            <w:r w:rsidRPr="00427837">
              <w:rPr>
                <w:rFonts w:ascii="Calibri" w:eastAsia="Times New Roman" w:hAnsi="Calibri" w:cs="Calibri"/>
                <w:i/>
                <w:iCs/>
              </w:rPr>
              <w:t>Facultatief mag ook (een) uittreksel(s) handelsregister van de onderaannemer(s) worden bijgevoegd.</w:t>
            </w:r>
          </w:p>
          <w:p w14:paraId="096E6764" w14:textId="77777777" w:rsidR="008F5F01" w:rsidRPr="00157032" w:rsidRDefault="008F5F01" w:rsidP="00A3050A">
            <w:pPr>
              <w:spacing w:after="0" w:line="240" w:lineRule="auto"/>
              <w:rPr>
                <w:rFonts w:ascii="Calibri" w:eastAsia="Times New Roman" w:hAnsi="Calibri" w:cs="Calibri"/>
              </w:rPr>
            </w:pPr>
          </w:p>
          <w:p w14:paraId="6B812537" w14:textId="77777777" w:rsidR="008F5F01" w:rsidRPr="00157032" w:rsidRDefault="008F5F01" w:rsidP="00A3050A">
            <w:pPr>
              <w:spacing w:after="0" w:line="240" w:lineRule="auto"/>
              <w:rPr>
                <w:rFonts w:ascii="Calibri" w:eastAsia="Times New Roman" w:hAnsi="Calibri" w:cs="Calibri"/>
              </w:rPr>
            </w:pPr>
          </w:p>
          <w:p w14:paraId="547DB088" w14:textId="77777777" w:rsidR="008F5F01" w:rsidRPr="00157032" w:rsidRDefault="008F5F01" w:rsidP="00A3050A">
            <w:pPr>
              <w:spacing w:after="0" w:line="240" w:lineRule="auto"/>
              <w:rPr>
                <w:rFonts w:ascii="Calibri" w:eastAsia="Times New Roman" w:hAnsi="Calibri" w:cs="Calibri"/>
              </w:rPr>
            </w:pPr>
          </w:p>
          <w:p w14:paraId="74EA2D7D" w14:textId="77777777" w:rsidR="008F5F01" w:rsidRPr="00157032" w:rsidRDefault="008F5F01" w:rsidP="00A3050A">
            <w:pPr>
              <w:spacing w:after="0" w:line="240" w:lineRule="auto"/>
              <w:rPr>
                <w:rFonts w:ascii="Calibri" w:eastAsia="Times New Roman" w:hAnsi="Calibri" w:cs="Calibri"/>
              </w:rPr>
            </w:pPr>
          </w:p>
          <w:p w14:paraId="56E01DAD" w14:textId="77777777" w:rsidR="008F5F01" w:rsidRPr="00157032" w:rsidRDefault="008F5F01" w:rsidP="00A3050A">
            <w:pPr>
              <w:spacing w:after="0" w:line="240" w:lineRule="auto"/>
              <w:rPr>
                <w:rFonts w:ascii="Calibri" w:eastAsia="Times New Roman" w:hAnsi="Calibri" w:cs="Calibri"/>
              </w:rPr>
            </w:pPr>
          </w:p>
          <w:p w14:paraId="6EDF6D0E" w14:textId="77777777" w:rsidR="008F5F01" w:rsidRPr="00157032" w:rsidRDefault="008F5F01" w:rsidP="00A3050A">
            <w:pPr>
              <w:spacing w:after="0" w:line="240" w:lineRule="auto"/>
              <w:rPr>
                <w:rFonts w:ascii="Calibri" w:eastAsia="Times New Roman" w:hAnsi="Calibri" w:cs="Calibri"/>
              </w:rPr>
            </w:pPr>
          </w:p>
          <w:p w14:paraId="0C67B1EB" w14:textId="77777777" w:rsidR="008F5F01" w:rsidRPr="00157032" w:rsidRDefault="008F5F01" w:rsidP="00A3050A">
            <w:pPr>
              <w:spacing w:after="0" w:line="240" w:lineRule="auto"/>
              <w:rPr>
                <w:rFonts w:ascii="Calibri" w:eastAsia="Times New Roman" w:hAnsi="Calibri" w:cs="Calibri"/>
              </w:rPr>
            </w:pPr>
          </w:p>
          <w:p w14:paraId="0121335B" w14:textId="77777777" w:rsidR="008F5F01" w:rsidRPr="00157032" w:rsidRDefault="008F5F01" w:rsidP="00A3050A">
            <w:pPr>
              <w:spacing w:after="0" w:line="240" w:lineRule="auto"/>
              <w:rPr>
                <w:rFonts w:ascii="Calibri" w:eastAsia="Times New Roman" w:hAnsi="Calibri" w:cs="Calibri"/>
              </w:rPr>
            </w:pPr>
          </w:p>
        </w:tc>
        <w:tc>
          <w:tcPr>
            <w:tcW w:w="3002" w:type="dxa"/>
            <w:shd w:val="clear" w:color="auto" w:fill="BFD1E7"/>
            <w:hideMark/>
          </w:tcPr>
          <w:p w14:paraId="71BBD943" w14:textId="77777777" w:rsidR="00427837" w:rsidRPr="00427837" w:rsidRDefault="00427837" w:rsidP="00427837">
            <w:pPr>
              <w:spacing w:after="0" w:line="240" w:lineRule="auto"/>
              <w:rPr>
                <w:rFonts w:ascii="Calibri" w:eastAsia="Calibri" w:hAnsi="Calibri" w:cs="Calibri"/>
              </w:rPr>
            </w:pPr>
            <w:r w:rsidRPr="00427837">
              <w:rPr>
                <w:rFonts w:ascii="Calibri" w:eastAsia="Calibri" w:hAnsi="Calibri" w:cs="Calibri"/>
              </w:rPr>
              <w:t>In zowel Deel IIC als onder Deel IID ‘ja’ aanvinken, en:</w:t>
            </w:r>
          </w:p>
          <w:p w14:paraId="4E8AC9D0" w14:textId="77777777" w:rsidR="00427837" w:rsidRPr="00427837" w:rsidRDefault="00427837" w:rsidP="00427837">
            <w:pPr>
              <w:spacing w:after="0" w:line="240" w:lineRule="auto"/>
              <w:rPr>
                <w:rFonts w:ascii="Calibri" w:eastAsia="Calibri" w:hAnsi="Calibri" w:cs="Calibri"/>
              </w:rPr>
            </w:pPr>
          </w:p>
          <w:p w14:paraId="3D6D1A49" w14:textId="77777777" w:rsidR="00427837" w:rsidRPr="00427837" w:rsidRDefault="00427837" w:rsidP="00F7256B">
            <w:pPr>
              <w:pStyle w:val="Lijstalinea"/>
              <w:numPr>
                <w:ilvl w:val="0"/>
                <w:numId w:val="30"/>
              </w:numPr>
              <w:spacing w:after="0" w:line="240" w:lineRule="auto"/>
              <w:rPr>
                <w:rFonts w:ascii="Calibri" w:eastAsia="Calibri" w:hAnsi="Calibri" w:cs="Calibri"/>
              </w:rPr>
            </w:pPr>
            <w:r w:rsidRPr="00427837">
              <w:rPr>
                <w:rFonts w:ascii="Calibri" w:eastAsia="Calibri" w:hAnsi="Calibri" w:cs="Calibri"/>
              </w:rPr>
              <w:t xml:space="preserve">U dient een aparte bijlage bij uw Inschrijving te voegen (vormvrij) en hierin: </w:t>
            </w:r>
          </w:p>
          <w:p w14:paraId="1D9647AD" w14:textId="77777777" w:rsidR="00427837" w:rsidRDefault="00427837" w:rsidP="00F7256B">
            <w:pPr>
              <w:pStyle w:val="Lijstalinea"/>
              <w:numPr>
                <w:ilvl w:val="0"/>
                <w:numId w:val="31"/>
              </w:numPr>
              <w:spacing w:after="0" w:line="240" w:lineRule="auto"/>
              <w:rPr>
                <w:rFonts w:ascii="Calibri" w:eastAsia="Calibri" w:hAnsi="Calibri" w:cs="Calibri"/>
              </w:rPr>
            </w:pPr>
            <w:r w:rsidRPr="00427837">
              <w:rPr>
                <w:rFonts w:ascii="Calibri" w:eastAsia="Calibri" w:hAnsi="Calibri" w:cs="Calibri"/>
              </w:rPr>
              <w:t>uitputtend te beschrijven op welke derde(n) voor welke geschiktheids-eisen een beroep wordt gedaan;</w:t>
            </w:r>
          </w:p>
          <w:p w14:paraId="29487391" w14:textId="77777777" w:rsidR="00427837" w:rsidRPr="00427837" w:rsidRDefault="00427837" w:rsidP="00F7256B">
            <w:pPr>
              <w:pStyle w:val="Lijstalinea"/>
              <w:numPr>
                <w:ilvl w:val="0"/>
                <w:numId w:val="31"/>
              </w:numPr>
              <w:spacing w:after="0" w:line="240" w:lineRule="auto"/>
              <w:rPr>
                <w:rFonts w:ascii="Calibri" w:eastAsia="Calibri" w:hAnsi="Calibri" w:cs="Calibri"/>
              </w:rPr>
            </w:pPr>
            <w:r w:rsidRPr="00427837">
              <w:rPr>
                <w:rFonts w:ascii="Calibri" w:eastAsia="Calibri" w:hAnsi="Calibri" w:cs="Calibri"/>
              </w:rPr>
              <w:t xml:space="preserve">te bevestigen dat de  Inschrijver / Opdrachtnemer gedurende de looptijd van deze </w:t>
            </w:r>
            <w:r w:rsidR="00BF141B">
              <w:rPr>
                <w:rFonts w:ascii="Calibri" w:eastAsia="Calibri" w:hAnsi="Calibri" w:cs="Calibri"/>
              </w:rPr>
              <w:t>Overeenkomst</w:t>
            </w:r>
            <w:r w:rsidRPr="00427837">
              <w:rPr>
                <w:rFonts w:ascii="Calibri" w:eastAsia="Calibri" w:hAnsi="Calibri" w:cs="Calibri"/>
              </w:rPr>
              <w:t xml:space="preserve"> daadwerkelijk over alle noodzakelijke middelen van de Derde(n) kan beschikken om aan bovenstaande eisen te voldoen.</w:t>
            </w:r>
          </w:p>
          <w:p w14:paraId="5B865299" w14:textId="77777777" w:rsidR="00427837" w:rsidRPr="00427837" w:rsidRDefault="00427837" w:rsidP="00427837">
            <w:pPr>
              <w:spacing w:after="0" w:line="240" w:lineRule="auto"/>
              <w:rPr>
                <w:rFonts w:ascii="Calibri" w:eastAsia="Calibri" w:hAnsi="Calibri" w:cs="Calibri"/>
              </w:rPr>
            </w:pPr>
          </w:p>
          <w:p w14:paraId="4B1B9804" w14:textId="77777777" w:rsidR="00427837" w:rsidRPr="00427837" w:rsidRDefault="00427837" w:rsidP="00F7256B">
            <w:pPr>
              <w:pStyle w:val="Lijstalinea"/>
              <w:numPr>
                <w:ilvl w:val="0"/>
                <w:numId w:val="30"/>
              </w:numPr>
              <w:spacing w:after="0" w:line="240" w:lineRule="auto"/>
              <w:rPr>
                <w:rFonts w:ascii="Calibri" w:eastAsia="Calibri" w:hAnsi="Calibri" w:cs="Calibri"/>
              </w:rPr>
            </w:pPr>
            <w:r w:rsidRPr="00427837">
              <w:rPr>
                <w:rFonts w:ascii="Calibri" w:eastAsia="Calibri" w:hAnsi="Calibri" w:cs="Calibri"/>
              </w:rPr>
              <w:t>In Deel IID van het UEA</w:t>
            </w:r>
            <w:r>
              <w:rPr>
                <w:rFonts w:ascii="Calibri" w:eastAsia="Calibri" w:hAnsi="Calibri" w:cs="Calibri"/>
              </w:rPr>
              <w:t xml:space="preserve"> </w:t>
            </w:r>
            <w:r w:rsidRPr="00427837">
              <w:rPr>
                <w:rFonts w:ascii="Calibri" w:eastAsia="Calibri" w:hAnsi="Calibri" w:cs="Calibri"/>
              </w:rPr>
              <w:t xml:space="preserve">bij het veld ‘Noem, voor zover bekend, de onderaannemers die worden voorgesteld’ het volgende opsommen: </w:t>
            </w:r>
          </w:p>
          <w:p w14:paraId="7CA3A286" w14:textId="77777777" w:rsidR="00427837" w:rsidRDefault="00427837" w:rsidP="00F7256B">
            <w:pPr>
              <w:pStyle w:val="Lijstalinea"/>
              <w:numPr>
                <w:ilvl w:val="0"/>
                <w:numId w:val="32"/>
              </w:numPr>
              <w:spacing w:after="0" w:line="240" w:lineRule="auto"/>
              <w:rPr>
                <w:rFonts w:ascii="Calibri" w:eastAsia="Calibri" w:hAnsi="Calibri" w:cs="Calibri"/>
              </w:rPr>
            </w:pPr>
            <w:r w:rsidRPr="00427837">
              <w:rPr>
                <w:rFonts w:ascii="Calibri" w:eastAsia="Calibri" w:hAnsi="Calibri" w:cs="Calibri"/>
              </w:rPr>
              <w:t xml:space="preserve">voor welk deel van de </w:t>
            </w:r>
            <w:r w:rsidR="006C655C">
              <w:rPr>
                <w:rFonts w:ascii="Calibri" w:eastAsia="Calibri" w:hAnsi="Calibri" w:cs="Calibri"/>
              </w:rPr>
              <w:t>O</w:t>
            </w:r>
            <w:r w:rsidRPr="00427837">
              <w:rPr>
                <w:rFonts w:ascii="Calibri" w:eastAsia="Calibri" w:hAnsi="Calibri" w:cs="Calibri"/>
              </w:rPr>
              <w:t>pdracht de onderaannemer wordt ‘ingeschakeld’;</w:t>
            </w:r>
          </w:p>
          <w:p w14:paraId="2C9EDD0D" w14:textId="77777777" w:rsidR="00427837" w:rsidRPr="00427837" w:rsidRDefault="00427837" w:rsidP="00F7256B">
            <w:pPr>
              <w:pStyle w:val="Lijstalinea"/>
              <w:numPr>
                <w:ilvl w:val="0"/>
                <w:numId w:val="32"/>
              </w:numPr>
              <w:spacing w:after="0" w:line="240" w:lineRule="auto"/>
              <w:rPr>
                <w:rFonts w:ascii="Calibri" w:eastAsia="Calibri" w:hAnsi="Calibri" w:cs="Calibri"/>
              </w:rPr>
            </w:pPr>
            <w:r w:rsidRPr="00427837">
              <w:rPr>
                <w:rFonts w:ascii="Calibri" w:eastAsia="Calibri" w:hAnsi="Calibri" w:cs="Calibri"/>
              </w:rPr>
              <w:t xml:space="preserve">welk % van de werkzaamheden van de totale </w:t>
            </w:r>
            <w:r w:rsidR="006C655C">
              <w:rPr>
                <w:rFonts w:ascii="Calibri" w:eastAsia="Calibri" w:hAnsi="Calibri" w:cs="Calibri"/>
              </w:rPr>
              <w:t>O</w:t>
            </w:r>
            <w:r w:rsidRPr="00427837">
              <w:rPr>
                <w:rFonts w:ascii="Calibri" w:eastAsia="Calibri" w:hAnsi="Calibri" w:cs="Calibri"/>
              </w:rPr>
              <w:t>pdracht dit betreft.</w:t>
            </w:r>
          </w:p>
          <w:p w14:paraId="659304A0" w14:textId="77777777" w:rsidR="00427837" w:rsidRPr="00427837" w:rsidRDefault="00427837" w:rsidP="00427837">
            <w:pPr>
              <w:spacing w:after="0" w:line="240" w:lineRule="auto"/>
              <w:rPr>
                <w:rFonts w:ascii="Calibri" w:eastAsia="Calibri" w:hAnsi="Calibri" w:cs="Calibri"/>
              </w:rPr>
            </w:pPr>
          </w:p>
          <w:p w14:paraId="54256436" w14:textId="77777777" w:rsidR="00427837" w:rsidRPr="00427837" w:rsidRDefault="00427837" w:rsidP="00427837">
            <w:pPr>
              <w:spacing w:after="0" w:line="240" w:lineRule="auto"/>
              <w:rPr>
                <w:rFonts w:ascii="Calibri" w:eastAsia="Calibri" w:hAnsi="Calibri" w:cs="Calibri"/>
                <w:i/>
                <w:iCs/>
              </w:rPr>
            </w:pPr>
            <w:r w:rsidRPr="00427837">
              <w:rPr>
                <w:rFonts w:ascii="Calibri" w:eastAsia="Calibri" w:hAnsi="Calibri" w:cs="Calibri"/>
                <w:i/>
                <w:iCs/>
              </w:rPr>
              <w:t>Facultatief mag ook de naam van de betreffende onderaannemer</w:t>
            </w:r>
            <w:r>
              <w:rPr>
                <w:rFonts w:ascii="Calibri" w:eastAsia="Calibri" w:hAnsi="Calibri" w:cs="Calibri"/>
                <w:i/>
                <w:iCs/>
              </w:rPr>
              <w:t>(</w:t>
            </w:r>
            <w:r w:rsidRPr="00427837">
              <w:rPr>
                <w:rFonts w:ascii="Calibri" w:eastAsia="Calibri" w:hAnsi="Calibri" w:cs="Calibri"/>
                <w:i/>
                <w:iCs/>
              </w:rPr>
              <w:t>s</w:t>
            </w:r>
            <w:r>
              <w:rPr>
                <w:rFonts w:ascii="Calibri" w:eastAsia="Calibri" w:hAnsi="Calibri" w:cs="Calibri"/>
                <w:i/>
                <w:iCs/>
              </w:rPr>
              <w:t>)</w:t>
            </w:r>
            <w:r w:rsidRPr="00427837">
              <w:rPr>
                <w:rFonts w:ascii="Calibri" w:eastAsia="Calibri" w:hAnsi="Calibri" w:cs="Calibri"/>
                <w:i/>
                <w:iCs/>
              </w:rPr>
              <w:t xml:space="preserve"> worden opgesomd.</w:t>
            </w:r>
          </w:p>
          <w:p w14:paraId="39824FA6" w14:textId="77777777" w:rsidR="008F5F01" w:rsidRPr="00456ABD" w:rsidRDefault="008F5F01" w:rsidP="00427837">
            <w:pPr>
              <w:pStyle w:val="Lijstalinea"/>
              <w:spacing w:after="0" w:line="240" w:lineRule="auto"/>
              <w:ind w:left="279"/>
              <w:rPr>
                <w:rFonts w:ascii="Calibri" w:eastAsia="Calibri" w:hAnsi="Calibri" w:cs="Calibri"/>
              </w:rPr>
            </w:pPr>
          </w:p>
        </w:tc>
      </w:tr>
    </w:tbl>
    <w:p w14:paraId="5B17B7DE" w14:textId="77777777" w:rsidR="00132C65" w:rsidRDefault="00132C65" w:rsidP="00ED1A60">
      <w:pPr>
        <w:spacing w:after="0" w:line="240" w:lineRule="auto"/>
        <w:rPr>
          <w:rFonts w:ascii="Calibri" w:eastAsia="Times New Roman" w:hAnsi="Calibri" w:cs="Calibri"/>
          <w:lang w:eastAsia="nl-NL"/>
        </w:rPr>
      </w:pPr>
    </w:p>
    <w:p w14:paraId="64338066" w14:textId="77777777" w:rsidR="0065106E" w:rsidRPr="00ED1A60" w:rsidRDefault="0065106E" w:rsidP="00F7256B">
      <w:pPr>
        <w:pStyle w:val="Kop4"/>
        <w:numPr>
          <w:ilvl w:val="3"/>
          <w:numId w:val="17"/>
        </w:numPr>
        <w:rPr>
          <w:lang w:eastAsia="nl-NL"/>
        </w:rPr>
      </w:pPr>
      <w:bookmarkStart w:id="129" w:name="_Toc236745233"/>
      <w:r>
        <w:rPr>
          <w:lang w:eastAsia="nl-NL"/>
        </w:rPr>
        <w:t>Bewijsmiddelen</w:t>
      </w:r>
      <w:bookmarkEnd w:id="129"/>
      <w:r w:rsidRPr="00ED1A60">
        <w:rPr>
          <w:lang w:eastAsia="nl-NL"/>
        </w:rPr>
        <w:t xml:space="preserve"> </w:t>
      </w:r>
    </w:p>
    <w:p w14:paraId="26D1B999" w14:textId="64FAD6BB" w:rsidR="00ED1A60" w:rsidRDefault="00ED1A60" w:rsidP="00ED1A60">
      <w:pPr>
        <w:spacing w:after="0" w:line="240" w:lineRule="auto"/>
        <w:rPr>
          <w:rFonts w:ascii="Calibri" w:eastAsia="Times New Roman" w:hAnsi="Calibri" w:cs="Calibri"/>
          <w:lang w:eastAsia="nl-NL"/>
        </w:rPr>
      </w:pPr>
      <w:r w:rsidRPr="00ED1A60">
        <w:rPr>
          <w:rFonts w:ascii="Calibri" w:eastAsia="Times New Roman" w:hAnsi="Calibri" w:cs="Calibri"/>
          <w:lang w:eastAsia="nl-NL"/>
        </w:rPr>
        <w:t xml:space="preserve">De gemeente zal in beginsel pas na </w:t>
      </w:r>
      <w:r w:rsidR="00BB6507">
        <w:rPr>
          <w:rFonts w:ascii="Calibri" w:eastAsia="Times New Roman" w:hAnsi="Calibri" w:cs="Calibri"/>
          <w:lang w:eastAsia="nl-NL"/>
        </w:rPr>
        <w:t>de voorlopige gunningsbeslissing</w:t>
      </w:r>
      <w:r w:rsidRPr="00ED1A60">
        <w:rPr>
          <w:rFonts w:ascii="Calibri" w:eastAsia="Times New Roman" w:hAnsi="Calibri" w:cs="Calibri"/>
          <w:lang w:eastAsia="nl-NL"/>
        </w:rPr>
        <w:t xml:space="preserve"> verzoeken de nadere bewijsmiddelen te overleggen die nodig zijn om hetgeen de </w:t>
      </w:r>
      <w:r w:rsidR="002F0519">
        <w:rPr>
          <w:rFonts w:ascii="Calibri" w:eastAsia="Times New Roman" w:hAnsi="Calibri" w:cs="Calibri"/>
          <w:lang w:eastAsia="nl-NL"/>
        </w:rPr>
        <w:t>Inschrijver</w:t>
      </w:r>
      <w:r w:rsidR="0051164D" w:rsidRPr="002F3D05">
        <w:rPr>
          <w:rFonts w:ascii="Calibri" w:eastAsia="Times New Roman" w:hAnsi="Calibri" w:cs="Calibri"/>
          <w:lang w:eastAsia="nl-NL"/>
        </w:rPr>
        <w:t xml:space="preserve"> </w:t>
      </w:r>
      <w:r w:rsidRPr="00ED1A60">
        <w:rPr>
          <w:rFonts w:ascii="Calibri" w:eastAsia="Times New Roman" w:hAnsi="Calibri" w:cs="Calibri"/>
          <w:lang w:eastAsia="nl-NL"/>
        </w:rPr>
        <w:t xml:space="preserve">heeft verklaard in het </w:t>
      </w:r>
      <w:r w:rsidR="00736D60">
        <w:rPr>
          <w:rFonts w:ascii="Calibri" w:eastAsia="Times New Roman" w:hAnsi="Calibri" w:cs="Calibri"/>
          <w:lang w:eastAsia="nl-NL"/>
        </w:rPr>
        <w:t>UEA</w:t>
      </w:r>
      <w:r w:rsidRPr="00ED1A60">
        <w:rPr>
          <w:rFonts w:ascii="Calibri" w:eastAsia="Times New Roman" w:hAnsi="Calibri" w:cs="Calibri"/>
          <w:lang w:eastAsia="nl-NL"/>
        </w:rPr>
        <w:t xml:space="preserve"> te verifiëren. De gemeente kan hier op elk moment eerder in de procedure aan </w:t>
      </w:r>
      <w:r w:rsidR="002F0519">
        <w:rPr>
          <w:rFonts w:ascii="Calibri" w:eastAsia="Times New Roman" w:hAnsi="Calibri" w:cs="Calibri"/>
          <w:lang w:eastAsia="nl-NL"/>
        </w:rPr>
        <w:t>Inschrijver</w:t>
      </w:r>
      <w:r w:rsidR="0051164D">
        <w:rPr>
          <w:rFonts w:ascii="Calibri" w:eastAsia="Times New Roman" w:hAnsi="Calibri" w:cs="Calibri"/>
          <w:lang w:eastAsia="nl-NL"/>
        </w:rPr>
        <w:t>s</w:t>
      </w:r>
      <w:r w:rsidR="0051164D" w:rsidRPr="002F3D05">
        <w:rPr>
          <w:rFonts w:ascii="Calibri" w:eastAsia="Times New Roman" w:hAnsi="Calibri" w:cs="Calibri"/>
          <w:lang w:eastAsia="nl-NL"/>
        </w:rPr>
        <w:t xml:space="preserve"> </w:t>
      </w:r>
      <w:r w:rsidRPr="00ED1A60">
        <w:rPr>
          <w:rFonts w:ascii="Calibri" w:eastAsia="Times New Roman" w:hAnsi="Calibri" w:cs="Calibri"/>
          <w:lang w:eastAsia="nl-NL"/>
        </w:rPr>
        <w:t xml:space="preserve">om verzoeken als dit naar het oordeel van de gemeente noodzakelijk is voor het goede verloop van de procedure. De bewijsmiddelen dienen binnen </w:t>
      </w:r>
      <w:r w:rsidR="004C0BB5">
        <w:rPr>
          <w:rFonts w:ascii="Calibri" w:eastAsia="Times New Roman" w:hAnsi="Calibri" w:cs="Calibri"/>
          <w:lang w:eastAsia="nl-NL"/>
        </w:rPr>
        <w:t>zeven (7)</w:t>
      </w:r>
      <w:r w:rsidRPr="00ED1A60">
        <w:rPr>
          <w:rFonts w:ascii="Calibri" w:eastAsia="Times New Roman" w:hAnsi="Calibri" w:cs="Calibri"/>
          <w:lang w:eastAsia="nl-NL"/>
        </w:rPr>
        <w:t xml:space="preserve"> kalenderdagen na verzenddatum van het verzoek in het bezit van de gemeente te zijn.</w:t>
      </w:r>
      <w:r w:rsidR="00A85B92">
        <w:rPr>
          <w:rFonts w:ascii="Calibri" w:eastAsia="Times New Roman" w:hAnsi="Calibri" w:cs="Calibri"/>
          <w:lang w:eastAsia="nl-NL"/>
        </w:rPr>
        <w:t xml:space="preserve"> Deze termijn kan eenmalig worden verlengd middels een </w:t>
      </w:r>
      <w:r w:rsidR="00A85B92" w:rsidRPr="00A85B92">
        <w:rPr>
          <w:rFonts w:ascii="Calibri" w:eastAsia="Times New Roman" w:hAnsi="Calibri" w:cs="Calibri"/>
          <w:iCs/>
          <w:lang w:eastAsia="nl-NL"/>
        </w:rPr>
        <w:t>met redenen omkleed verzoek tot verlenging door de partij aan wie voorlopig is gegund</w:t>
      </w:r>
      <w:r w:rsidR="00A85B92">
        <w:rPr>
          <w:rFonts w:ascii="Calibri" w:eastAsia="Times New Roman" w:hAnsi="Calibri" w:cs="Calibri"/>
          <w:iCs/>
          <w:lang w:eastAsia="nl-NL"/>
        </w:rPr>
        <w:t>. Dit is geheel ter</w:t>
      </w:r>
      <w:r w:rsidR="00A85B92" w:rsidRPr="00A85B92">
        <w:rPr>
          <w:rFonts w:ascii="Calibri" w:eastAsia="Times New Roman" w:hAnsi="Calibri" w:cs="Calibri"/>
          <w:iCs/>
          <w:lang w:eastAsia="nl-NL"/>
        </w:rPr>
        <w:t xml:space="preserve"> beoordeling aan de </w:t>
      </w:r>
      <w:r w:rsidR="00A85B92">
        <w:rPr>
          <w:rFonts w:ascii="Calibri" w:eastAsia="Times New Roman" w:hAnsi="Calibri" w:cs="Calibri"/>
          <w:iCs/>
          <w:lang w:eastAsia="nl-NL"/>
        </w:rPr>
        <w:t>gemeente.</w:t>
      </w:r>
      <w:r w:rsidR="00A85B92" w:rsidRPr="00A85B92">
        <w:rPr>
          <w:rFonts w:ascii="Calibri" w:eastAsia="Times New Roman" w:hAnsi="Calibri" w:cs="Calibri"/>
          <w:iCs/>
          <w:lang w:eastAsia="nl-NL"/>
        </w:rPr>
        <w:t xml:space="preserve"> </w:t>
      </w:r>
      <w:r w:rsidRPr="00ED1A60">
        <w:rPr>
          <w:rFonts w:ascii="Calibri" w:eastAsia="Times New Roman" w:hAnsi="Calibri" w:cs="Calibri"/>
          <w:lang w:eastAsia="nl-NL"/>
        </w:rPr>
        <w:t xml:space="preserve">Als de inhoud van deze bewijsmiddelen niet overeenkomt met hetgeen is verklaard, kan de </w:t>
      </w:r>
      <w:r w:rsidR="002F0519">
        <w:rPr>
          <w:rFonts w:ascii="Calibri" w:eastAsia="Times New Roman" w:hAnsi="Calibri" w:cs="Calibri"/>
          <w:lang w:eastAsia="nl-NL"/>
        </w:rPr>
        <w:t>Inschrijver</w:t>
      </w:r>
      <w:r w:rsidR="0051164D" w:rsidRPr="002F3D05">
        <w:rPr>
          <w:rFonts w:ascii="Calibri" w:eastAsia="Times New Roman" w:hAnsi="Calibri" w:cs="Calibri"/>
          <w:lang w:eastAsia="nl-NL"/>
        </w:rPr>
        <w:t xml:space="preserve"> </w:t>
      </w:r>
      <w:r w:rsidR="00A85B92">
        <w:rPr>
          <w:rFonts w:ascii="Calibri" w:eastAsia="Times New Roman" w:hAnsi="Calibri" w:cs="Calibri"/>
          <w:lang w:eastAsia="nl-NL"/>
        </w:rPr>
        <w:t xml:space="preserve">ook </w:t>
      </w:r>
      <w:r w:rsidRPr="00ED1A60">
        <w:rPr>
          <w:rFonts w:ascii="Calibri" w:eastAsia="Times New Roman" w:hAnsi="Calibri" w:cs="Calibri"/>
          <w:lang w:eastAsia="nl-NL"/>
        </w:rPr>
        <w:t>uitgesloten worden van (verdere) deelname aan deze aanbesteding. Op eerste verzoek van de gemeente moeten ook derden nadere bewijsstukken kunnen overleggen</w:t>
      </w:r>
      <w:r w:rsidR="00A77786">
        <w:rPr>
          <w:rFonts w:ascii="Calibri" w:eastAsia="Times New Roman" w:hAnsi="Calibri" w:cs="Calibri"/>
          <w:lang w:eastAsia="nl-NL"/>
        </w:rPr>
        <w:t xml:space="preserve"> </w:t>
      </w:r>
      <w:r w:rsidRPr="00ED1A60">
        <w:rPr>
          <w:rFonts w:ascii="Calibri" w:eastAsia="Times New Roman" w:hAnsi="Calibri" w:cs="Calibri"/>
          <w:lang w:eastAsia="nl-NL"/>
        </w:rPr>
        <w:t xml:space="preserve">zoals bepaald in </w:t>
      </w:r>
      <w:r w:rsidR="00C816AF">
        <w:rPr>
          <w:rFonts w:ascii="Calibri" w:eastAsia="Times New Roman" w:hAnsi="Calibri" w:cs="Calibri"/>
          <w:lang w:eastAsia="nl-NL"/>
        </w:rPr>
        <w:t xml:space="preserve">dit </w:t>
      </w:r>
      <w:r w:rsidR="00697576">
        <w:rPr>
          <w:rFonts w:ascii="Calibri" w:eastAsia="Times New Roman" w:hAnsi="Calibri" w:cs="Calibri"/>
          <w:lang w:eastAsia="nl-NL"/>
        </w:rPr>
        <w:t>B</w:t>
      </w:r>
      <w:r w:rsidR="00146852">
        <w:rPr>
          <w:rFonts w:ascii="Calibri" w:eastAsia="Times New Roman" w:hAnsi="Calibri" w:cs="Calibri"/>
          <w:lang w:eastAsia="nl-NL"/>
        </w:rPr>
        <w:t>eschrijvend document</w:t>
      </w:r>
      <w:r w:rsidRPr="00ED1A60">
        <w:rPr>
          <w:rFonts w:ascii="Calibri" w:eastAsia="Times New Roman" w:hAnsi="Calibri" w:cs="Calibri"/>
          <w:lang w:eastAsia="nl-NL"/>
        </w:rPr>
        <w:t>.</w:t>
      </w:r>
      <w:r w:rsidR="00491EF0">
        <w:rPr>
          <w:rFonts w:ascii="Calibri" w:eastAsia="Times New Roman" w:hAnsi="Calibri" w:cs="Calibri"/>
          <w:lang w:eastAsia="nl-NL"/>
        </w:rPr>
        <w:br/>
      </w:r>
    </w:p>
    <w:p w14:paraId="7710FC13" w14:textId="77777777" w:rsidR="00AC53A3" w:rsidRDefault="00AC53A3" w:rsidP="00ED1A60">
      <w:pPr>
        <w:spacing w:after="0" w:line="240" w:lineRule="auto"/>
        <w:rPr>
          <w:rFonts w:ascii="Calibri" w:eastAsia="Times New Roman" w:hAnsi="Calibri" w:cs="Calibri"/>
          <w:lang w:eastAsia="nl-NL"/>
        </w:rPr>
      </w:pPr>
    </w:p>
    <w:p w14:paraId="51FDAA7D" w14:textId="77777777" w:rsidR="00AC53A3" w:rsidRPr="00ED1A60" w:rsidRDefault="00AC53A3" w:rsidP="00ED1A60">
      <w:pPr>
        <w:spacing w:after="0" w:line="240" w:lineRule="auto"/>
        <w:rPr>
          <w:rFonts w:ascii="Calibri" w:eastAsia="Times New Roman" w:hAnsi="Calibri" w:cs="Calibri"/>
          <w:lang w:eastAsia="nl-NL"/>
        </w:rPr>
      </w:pPr>
    </w:p>
    <w:p w14:paraId="56C9F5AD" w14:textId="77777777" w:rsidR="00ED1A60" w:rsidRPr="00ED1A60" w:rsidRDefault="00ED1A60" w:rsidP="00F7256B">
      <w:pPr>
        <w:pStyle w:val="Kop4"/>
        <w:numPr>
          <w:ilvl w:val="3"/>
          <w:numId w:val="17"/>
        </w:numPr>
        <w:rPr>
          <w:lang w:eastAsia="nl-NL"/>
        </w:rPr>
      </w:pPr>
      <w:bookmarkStart w:id="130" w:name="_Toc236745234"/>
      <w:r w:rsidRPr="00ED1A60">
        <w:rPr>
          <w:lang w:eastAsia="nl-NL"/>
        </w:rPr>
        <w:t>Daadwerkelijke inzet derden/onderaannemer ten tijde van de uitvoering</w:t>
      </w:r>
      <w:bookmarkEnd w:id="130"/>
    </w:p>
    <w:p w14:paraId="1CE2D88C" w14:textId="77777777" w:rsidR="00E665D4" w:rsidRPr="00E665D4" w:rsidRDefault="00E665D4" w:rsidP="00E665D4">
      <w:pPr>
        <w:spacing w:after="0" w:line="240" w:lineRule="auto"/>
        <w:rPr>
          <w:rFonts w:ascii="Calibri" w:eastAsia="Times New Roman" w:hAnsi="Calibri" w:cs="Calibri"/>
          <w:lang w:eastAsia="nl-NL"/>
        </w:rPr>
      </w:pPr>
      <w:r w:rsidRPr="00E665D4">
        <w:rPr>
          <w:rFonts w:ascii="Calibri" w:eastAsia="Times New Roman" w:hAnsi="Calibri" w:cs="Calibri"/>
          <w:lang w:eastAsia="nl-NL"/>
        </w:rPr>
        <w:lastRenderedPageBreak/>
        <w:t xml:space="preserve">De Opdrachtnemer, is - als hij gebruik maakt van variant B of D verplicht daadwerkelijk gebruik te maken van de door hem bij </w:t>
      </w:r>
      <w:r>
        <w:rPr>
          <w:rFonts w:ascii="Calibri" w:eastAsia="Times New Roman" w:hAnsi="Calibri" w:cs="Calibri"/>
          <w:lang w:eastAsia="nl-NL"/>
        </w:rPr>
        <w:t>Inschrijving</w:t>
      </w:r>
      <w:r w:rsidRPr="00E665D4">
        <w:rPr>
          <w:rFonts w:ascii="Calibri" w:eastAsia="Times New Roman" w:hAnsi="Calibri" w:cs="Calibri"/>
          <w:lang w:eastAsia="nl-NL"/>
        </w:rPr>
        <w:t xml:space="preserve"> benoemde </w:t>
      </w:r>
      <w:r>
        <w:rPr>
          <w:rFonts w:ascii="Calibri" w:eastAsia="Times New Roman" w:hAnsi="Calibri" w:cs="Calibri"/>
          <w:lang w:eastAsia="nl-NL"/>
        </w:rPr>
        <w:t>D</w:t>
      </w:r>
      <w:r w:rsidRPr="00E665D4">
        <w:rPr>
          <w:rFonts w:ascii="Calibri" w:eastAsia="Times New Roman" w:hAnsi="Calibri" w:cs="Calibri"/>
          <w:lang w:eastAsia="nl-NL"/>
        </w:rPr>
        <w:t xml:space="preserve">erde(n). Inschakeling van andere entiteiten dan vorengenoemd behoeft te allen tijde steeds voorafgaande schriftelijke toestemming van de Opdrachtgever. Deze toestemming kan en zal slechts worden verleend indien deze entiteit voldoet aan de in de aanbestedingsprocedure gestelde verplichte en facultatieve uitsluitingsgronden en/of geschiktheidseisen voor het desbetreffende gedeelte van de </w:t>
      </w:r>
      <w:r w:rsidR="006C655C">
        <w:rPr>
          <w:rFonts w:ascii="Calibri" w:eastAsia="Times New Roman" w:hAnsi="Calibri" w:cs="Calibri"/>
          <w:lang w:eastAsia="nl-NL"/>
        </w:rPr>
        <w:t>O</w:t>
      </w:r>
      <w:r w:rsidRPr="00E665D4">
        <w:rPr>
          <w:rFonts w:ascii="Calibri" w:eastAsia="Times New Roman" w:hAnsi="Calibri" w:cs="Calibri"/>
          <w:lang w:eastAsia="nl-NL"/>
        </w:rPr>
        <w:t xml:space="preserve">pdracht.  </w:t>
      </w:r>
    </w:p>
    <w:p w14:paraId="459A3F83" w14:textId="77777777" w:rsidR="00E665D4" w:rsidRPr="00E665D4" w:rsidRDefault="00E665D4" w:rsidP="00E665D4">
      <w:pPr>
        <w:spacing w:after="0" w:line="240" w:lineRule="auto"/>
        <w:rPr>
          <w:rFonts w:ascii="Calibri" w:eastAsia="Times New Roman" w:hAnsi="Calibri" w:cs="Calibri"/>
          <w:lang w:eastAsia="nl-NL"/>
        </w:rPr>
      </w:pPr>
    </w:p>
    <w:p w14:paraId="49835776" w14:textId="77777777" w:rsidR="0065106E" w:rsidRDefault="00E665D4" w:rsidP="00E665D4">
      <w:pPr>
        <w:spacing w:after="0" w:line="240" w:lineRule="auto"/>
        <w:rPr>
          <w:rFonts w:ascii="Calibri" w:eastAsia="Times New Roman" w:hAnsi="Calibri" w:cs="Calibri"/>
          <w:lang w:eastAsia="nl-NL"/>
        </w:rPr>
      </w:pPr>
      <w:r w:rsidRPr="00E665D4">
        <w:rPr>
          <w:rFonts w:ascii="Calibri" w:eastAsia="Times New Roman" w:hAnsi="Calibri" w:cs="Calibri"/>
          <w:lang w:eastAsia="nl-NL"/>
        </w:rPr>
        <w:t xml:space="preserve">Doet de Opdrachtnemer een beroep op variant C of wil de Opdrachtnemer tijdens het uitvoeren van de </w:t>
      </w:r>
      <w:r w:rsidR="006C655C">
        <w:rPr>
          <w:rFonts w:ascii="Calibri" w:eastAsia="Times New Roman" w:hAnsi="Calibri" w:cs="Calibri"/>
          <w:lang w:eastAsia="nl-NL"/>
        </w:rPr>
        <w:t>O</w:t>
      </w:r>
      <w:r w:rsidRPr="00E665D4">
        <w:rPr>
          <w:rFonts w:ascii="Calibri" w:eastAsia="Times New Roman" w:hAnsi="Calibri" w:cs="Calibri"/>
          <w:lang w:eastAsia="nl-NL"/>
        </w:rPr>
        <w:t xml:space="preserve">pdracht een Onderaannemer toevoegen / vervangen dan zal de Opdrachtgever de betreffende onderaannemer(s) beoordelen. Deze mogen slechts een deel van de </w:t>
      </w:r>
      <w:r w:rsidR="006C655C">
        <w:rPr>
          <w:rFonts w:ascii="Calibri" w:eastAsia="Times New Roman" w:hAnsi="Calibri" w:cs="Calibri"/>
          <w:lang w:eastAsia="nl-NL"/>
        </w:rPr>
        <w:t>O</w:t>
      </w:r>
      <w:r w:rsidRPr="00E665D4">
        <w:rPr>
          <w:rFonts w:ascii="Calibri" w:eastAsia="Times New Roman" w:hAnsi="Calibri" w:cs="Calibri"/>
          <w:lang w:eastAsia="nl-NL"/>
        </w:rPr>
        <w:t>pdracht uitvoeren na voorafgaande schriftelijke toestemming van de Opdrachtgever. Deze toestemming kan en zal slechts worden verleend indien deze entiteit voldoet aan de in de aanbestedingsprocedure gestelde verplichte uitsluitingsgronden en het Sanctiepakket Rusland en er geen gegronde bezwaren zijn. De Opdrachtgever zal voorzien in een motivatie als een onderaannemer wordt afgewezen.</w:t>
      </w:r>
    </w:p>
    <w:p w14:paraId="4EBF1FA9" w14:textId="77777777" w:rsidR="00E665D4" w:rsidRPr="00ED1A60" w:rsidRDefault="00E665D4" w:rsidP="00E665D4">
      <w:pPr>
        <w:spacing w:after="0" w:line="240" w:lineRule="auto"/>
        <w:rPr>
          <w:rFonts w:ascii="Calibri" w:eastAsia="Times New Roman" w:hAnsi="Calibri" w:cs="Calibri"/>
          <w:lang w:eastAsia="nl-NL"/>
        </w:rPr>
      </w:pPr>
    </w:p>
    <w:p w14:paraId="152E6F6A" w14:textId="77777777" w:rsidR="00ED1A60" w:rsidRPr="00ED1A60" w:rsidRDefault="00ED1A60" w:rsidP="00F7256B">
      <w:pPr>
        <w:pStyle w:val="Kop2"/>
        <w:numPr>
          <w:ilvl w:val="1"/>
          <w:numId w:val="17"/>
        </w:numPr>
      </w:pPr>
      <w:bookmarkStart w:id="131" w:name="_Toc450748039"/>
      <w:bookmarkStart w:id="132" w:name="_Toc173416928"/>
      <w:bookmarkStart w:id="133" w:name="_Toc173417208"/>
      <w:bookmarkStart w:id="134" w:name="_Toc236745235"/>
      <w:bookmarkEnd w:id="131"/>
      <w:r w:rsidRPr="00ED1A60">
        <w:t>Uitsluitingsgronden</w:t>
      </w:r>
      <w:bookmarkEnd w:id="132"/>
      <w:bookmarkEnd w:id="133"/>
      <w:bookmarkEnd w:id="134"/>
      <w:r w:rsidRPr="00ED1A60">
        <w:t xml:space="preserve"> </w:t>
      </w:r>
    </w:p>
    <w:p w14:paraId="3174E0E4" w14:textId="77777777" w:rsidR="00197229" w:rsidRPr="005C47D2" w:rsidRDefault="00197229" w:rsidP="00197229">
      <w:pPr>
        <w:rPr>
          <w:rFonts w:asciiTheme="minorHAnsi" w:hAnsiTheme="minorHAnsi" w:cstheme="minorHAnsi"/>
        </w:rPr>
      </w:pPr>
      <w:r w:rsidRPr="005C47D2">
        <w:rPr>
          <w:rFonts w:asciiTheme="minorHAnsi" w:hAnsiTheme="minorHAnsi" w:cstheme="minorHAnsi"/>
        </w:rPr>
        <w:t xml:space="preserve">De </w:t>
      </w:r>
      <w:r w:rsidR="00697576">
        <w:rPr>
          <w:rFonts w:asciiTheme="minorHAnsi" w:hAnsiTheme="minorHAnsi" w:cstheme="minorHAnsi"/>
        </w:rPr>
        <w:t>g</w:t>
      </w:r>
      <w:r w:rsidR="007B796C">
        <w:rPr>
          <w:rFonts w:asciiTheme="minorHAnsi" w:hAnsiTheme="minorHAnsi" w:cstheme="minorHAnsi"/>
        </w:rPr>
        <w:t>emeente</w:t>
      </w:r>
      <w:r w:rsidRPr="005C47D2">
        <w:rPr>
          <w:rFonts w:asciiTheme="minorHAnsi" w:hAnsiTheme="minorHAnsi" w:cstheme="minorHAnsi"/>
        </w:rPr>
        <w:t xml:space="preserve"> doet uitsluitend zaken met ondernemingen die aantoonbaar integer en betrouwbaar zijn. Daarom controleert de </w:t>
      </w:r>
      <w:r w:rsidR="00697576">
        <w:rPr>
          <w:rFonts w:asciiTheme="minorHAnsi" w:hAnsiTheme="minorHAnsi" w:cstheme="minorHAnsi"/>
        </w:rPr>
        <w:t>g</w:t>
      </w:r>
      <w:r w:rsidR="007B796C">
        <w:rPr>
          <w:rFonts w:asciiTheme="minorHAnsi" w:hAnsiTheme="minorHAnsi" w:cstheme="minorHAnsi"/>
        </w:rPr>
        <w:t>emeente</w:t>
      </w:r>
      <w:r w:rsidRPr="005C47D2">
        <w:rPr>
          <w:rFonts w:asciiTheme="minorHAnsi" w:hAnsiTheme="minorHAnsi" w:cstheme="minorHAnsi"/>
        </w:rPr>
        <w:t xml:space="preserve"> of er op u als Inschrijver geen van de in de Aanbestedingswet 2012 genoemde uitsluitingsgronden van toepassing zijn. Iedere Inschrijver moet het Uniform Europees Aanbestedingsdocument invullen om te verklaren dat deze uitsluitingsgronden niet op hem van toepassing zijn. Uitsluitingsgronden zijn van toepassing op alle ondernemers die bij de </w:t>
      </w:r>
      <w:r w:rsidR="001508E1">
        <w:rPr>
          <w:rFonts w:asciiTheme="minorHAnsi" w:hAnsiTheme="minorHAnsi" w:cstheme="minorHAnsi"/>
        </w:rPr>
        <w:t>Inschrijving</w:t>
      </w:r>
      <w:r w:rsidRPr="005C47D2">
        <w:rPr>
          <w:rFonts w:asciiTheme="minorHAnsi" w:hAnsiTheme="minorHAnsi" w:cstheme="minorHAnsi"/>
        </w:rPr>
        <w:t xml:space="preserve"> of de uitvoering van de </w:t>
      </w:r>
      <w:r w:rsidR="006C655C">
        <w:rPr>
          <w:rFonts w:asciiTheme="minorHAnsi" w:hAnsiTheme="minorHAnsi" w:cstheme="minorHAnsi"/>
        </w:rPr>
        <w:t>O</w:t>
      </w:r>
      <w:r w:rsidRPr="005C47D2">
        <w:rPr>
          <w:rFonts w:asciiTheme="minorHAnsi" w:hAnsiTheme="minorHAnsi" w:cstheme="minorHAnsi"/>
        </w:rPr>
        <w:t xml:space="preserve">pdracht worden betrokken, dus ook op elke deelnemer aan een samenwerkingsverband en elke derde waarop door </w:t>
      </w:r>
      <w:r w:rsidR="002F0519">
        <w:rPr>
          <w:rFonts w:asciiTheme="minorHAnsi" w:hAnsiTheme="minorHAnsi" w:cstheme="minorHAnsi"/>
        </w:rPr>
        <w:t>Inschrijver</w:t>
      </w:r>
      <w:r w:rsidRPr="005C47D2">
        <w:rPr>
          <w:rFonts w:asciiTheme="minorHAnsi" w:hAnsiTheme="minorHAnsi" w:cstheme="minorHAnsi"/>
        </w:rPr>
        <w:t xml:space="preserve"> een beroep wordt gedaan.</w:t>
      </w:r>
    </w:p>
    <w:p w14:paraId="6BE46B2F" w14:textId="77777777" w:rsidR="00197229" w:rsidRPr="005C47D2" w:rsidRDefault="00197229" w:rsidP="00197229">
      <w:pPr>
        <w:rPr>
          <w:rFonts w:asciiTheme="minorHAnsi" w:hAnsiTheme="minorHAnsi" w:cstheme="minorHAnsi"/>
        </w:rPr>
      </w:pPr>
      <w:r w:rsidRPr="005C47D2">
        <w:rPr>
          <w:rFonts w:asciiTheme="minorHAnsi" w:hAnsiTheme="minorHAnsi" w:cstheme="minorHAnsi"/>
        </w:rPr>
        <w:t xml:space="preserve">De Aanbestedingswet 2012 kent verder verplichte en facultatieve uitsluitingsgronden. De verplichte uitsluitingsgronden staan in artikel 2.86 van de Aanbestedingswet 2012 beschreven. De </w:t>
      </w:r>
      <w:r w:rsidR="00697576">
        <w:rPr>
          <w:rFonts w:asciiTheme="minorHAnsi" w:hAnsiTheme="minorHAnsi" w:cstheme="minorHAnsi"/>
        </w:rPr>
        <w:t>g</w:t>
      </w:r>
      <w:r w:rsidR="007B796C">
        <w:rPr>
          <w:rFonts w:asciiTheme="minorHAnsi" w:hAnsiTheme="minorHAnsi" w:cstheme="minorHAnsi"/>
        </w:rPr>
        <w:t>emeente</w:t>
      </w:r>
      <w:r w:rsidRPr="005C47D2">
        <w:rPr>
          <w:rFonts w:asciiTheme="minorHAnsi" w:hAnsiTheme="minorHAnsi" w:cstheme="minorHAnsi"/>
        </w:rPr>
        <w:t xml:space="preserve"> toetst altijd of deze niet op u van toepassing zijn. Voor artikel 2.87 Aanbestedingswet 2012 geldt dat de </w:t>
      </w:r>
      <w:r w:rsidR="00697576">
        <w:rPr>
          <w:rFonts w:asciiTheme="minorHAnsi" w:hAnsiTheme="minorHAnsi" w:cstheme="minorHAnsi"/>
        </w:rPr>
        <w:t>g</w:t>
      </w:r>
      <w:r w:rsidR="007B796C">
        <w:rPr>
          <w:rFonts w:asciiTheme="minorHAnsi" w:hAnsiTheme="minorHAnsi" w:cstheme="minorHAnsi"/>
        </w:rPr>
        <w:t>emeente</w:t>
      </w:r>
      <w:r w:rsidRPr="005C47D2">
        <w:rPr>
          <w:rFonts w:asciiTheme="minorHAnsi" w:hAnsiTheme="minorHAnsi" w:cstheme="minorHAnsi"/>
        </w:rPr>
        <w:t xml:space="preserve"> alleen kijkt naar de facultatieve uitsluitingsgronden die in het Uniform Europees Aanbestedingsdocument zijn aangekruist. De niet aangekruiste uitsluitingsgronden zijn niet van toepassing.</w:t>
      </w:r>
    </w:p>
    <w:p w14:paraId="34F0DA8B" w14:textId="77777777" w:rsidR="00197229" w:rsidRPr="005C47D2" w:rsidRDefault="00197229" w:rsidP="00197229">
      <w:pPr>
        <w:rPr>
          <w:rFonts w:asciiTheme="minorHAnsi" w:hAnsiTheme="minorHAnsi" w:cstheme="minorHAnsi"/>
          <w:b/>
          <w:bCs/>
        </w:rPr>
      </w:pPr>
      <w:r w:rsidRPr="005C47D2">
        <w:rPr>
          <w:rFonts w:asciiTheme="minorHAnsi" w:hAnsiTheme="minorHAnsi" w:cstheme="minorHAnsi"/>
          <w:b/>
          <w:bCs/>
        </w:rPr>
        <w:t>Bewijsdocumenten</w:t>
      </w:r>
    </w:p>
    <w:p w14:paraId="16FCD2B3" w14:textId="7AF0A667" w:rsidR="00197229" w:rsidRPr="005C47D2" w:rsidRDefault="00197229" w:rsidP="00197229">
      <w:pPr>
        <w:rPr>
          <w:rFonts w:asciiTheme="minorHAnsi" w:hAnsiTheme="minorHAnsi" w:cstheme="minorHAnsi"/>
        </w:rPr>
      </w:pPr>
      <w:r w:rsidRPr="005C47D2">
        <w:rPr>
          <w:rFonts w:asciiTheme="minorHAnsi" w:hAnsiTheme="minorHAnsi" w:cstheme="minorHAnsi"/>
        </w:rPr>
        <w:t xml:space="preserve">Een </w:t>
      </w:r>
      <w:r w:rsidR="002F0519">
        <w:rPr>
          <w:rFonts w:asciiTheme="minorHAnsi" w:hAnsiTheme="minorHAnsi" w:cstheme="minorHAnsi"/>
        </w:rPr>
        <w:t>Inschrijver</w:t>
      </w:r>
      <w:r w:rsidRPr="005C47D2">
        <w:rPr>
          <w:rFonts w:asciiTheme="minorHAnsi" w:hAnsiTheme="minorHAnsi" w:cstheme="minorHAnsi"/>
        </w:rPr>
        <w:t xml:space="preserve"> moet</w:t>
      </w:r>
      <w:r w:rsidR="00B46ED4">
        <w:rPr>
          <w:rFonts w:asciiTheme="minorHAnsi" w:hAnsiTheme="minorHAnsi" w:cstheme="minorHAnsi"/>
        </w:rPr>
        <w:t xml:space="preserve"> </w:t>
      </w:r>
      <w:r w:rsidR="003D2228">
        <w:rPr>
          <w:rFonts w:asciiTheme="minorHAnsi" w:hAnsiTheme="minorHAnsi" w:cstheme="minorHAnsi"/>
        </w:rPr>
        <w:t>na</w:t>
      </w:r>
      <w:r w:rsidR="00F93AC6" w:rsidRPr="00ED1A60">
        <w:rPr>
          <w:rFonts w:ascii="Calibri" w:eastAsia="Times New Roman" w:hAnsi="Calibri" w:cs="Calibri"/>
          <w:lang w:eastAsia="nl-NL"/>
        </w:rPr>
        <w:t xml:space="preserve"> </w:t>
      </w:r>
      <w:r w:rsidR="00F93AC6">
        <w:rPr>
          <w:rFonts w:ascii="Calibri" w:eastAsia="Times New Roman" w:hAnsi="Calibri" w:cs="Calibri"/>
          <w:lang w:eastAsia="nl-NL"/>
        </w:rPr>
        <w:t>de voorlopige gunningsbeslissing</w:t>
      </w:r>
      <w:r w:rsidR="00F93AC6" w:rsidRPr="00ED1A60">
        <w:rPr>
          <w:rFonts w:ascii="Calibri" w:eastAsia="Times New Roman" w:hAnsi="Calibri" w:cs="Calibri"/>
          <w:lang w:eastAsia="nl-NL"/>
        </w:rPr>
        <w:t xml:space="preserve"> </w:t>
      </w:r>
      <w:r w:rsidRPr="005C47D2">
        <w:rPr>
          <w:rFonts w:asciiTheme="minorHAnsi" w:hAnsiTheme="minorHAnsi" w:cstheme="minorHAnsi"/>
        </w:rPr>
        <w:t>bewijsstukken aanleveren waaruit blijkt dat de uitsluitingsgronden niet op hem van toepassing zijn:</w:t>
      </w:r>
    </w:p>
    <w:p w14:paraId="7C2BEC73" w14:textId="77777777" w:rsidR="00197229" w:rsidRPr="00A926EC" w:rsidRDefault="00197229" w:rsidP="00F7256B">
      <w:pPr>
        <w:pStyle w:val="Lijstalinea"/>
        <w:numPr>
          <w:ilvl w:val="0"/>
          <w:numId w:val="39"/>
        </w:numPr>
        <w:rPr>
          <w:rFonts w:asciiTheme="minorHAnsi" w:hAnsiTheme="minorHAnsi" w:cstheme="minorHAnsi"/>
        </w:rPr>
      </w:pPr>
      <w:r w:rsidRPr="00A926EC">
        <w:rPr>
          <w:rFonts w:asciiTheme="minorHAnsi" w:hAnsiTheme="minorHAnsi" w:cstheme="minorHAnsi"/>
        </w:rPr>
        <w:t>Uittreksel uit het handelsregister, dat op het tijdstip van het indienen van de Inschrijving niet ouder is dan 6 maanden;</w:t>
      </w:r>
    </w:p>
    <w:p w14:paraId="3C1AE64C" w14:textId="77777777" w:rsidR="00197229" w:rsidRPr="00A926EC" w:rsidRDefault="00197229" w:rsidP="00F7256B">
      <w:pPr>
        <w:pStyle w:val="Lijstalinea"/>
        <w:numPr>
          <w:ilvl w:val="0"/>
          <w:numId w:val="39"/>
        </w:numPr>
        <w:rPr>
          <w:rFonts w:asciiTheme="minorHAnsi" w:hAnsiTheme="minorHAnsi" w:cstheme="minorHAnsi"/>
        </w:rPr>
      </w:pPr>
      <w:r w:rsidRPr="00A926EC">
        <w:rPr>
          <w:rFonts w:asciiTheme="minorHAnsi" w:hAnsiTheme="minorHAnsi" w:cstheme="minorHAnsi"/>
        </w:rPr>
        <w:t>Verklaring van de Belastingdienst inzake betalingsgedrag nakoming fiscale verplichtingen, die op het tijdstip van het indienen van de Inschrijving niet ouder is dan 6 maanden;</w:t>
      </w:r>
    </w:p>
    <w:p w14:paraId="6F01C873" w14:textId="77777777" w:rsidR="00197229" w:rsidRPr="00A926EC" w:rsidRDefault="00197229" w:rsidP="00F7256B">
      <w:pPr>
        <w:pStyle w:val="Lijstalinea"/>
        <w:numPr>
          <w:ilvl w:val="0"/>
          <w:numId w:val="39"/>
        </w:numPr>
        <w:rPr>
          <w:rFonts w:asciiTheme="minorHAnsi" w:hAnsiTheme="minorHAnsi" w:cstheme="minorHAnsi"/>
        </w:rPr>
      </w:pPr>
      <w:r w:rsidRPr="00A926EC">
        <w:rPr>
          <w:rFonts w:asciiTheme="minorHAnsi" w:hAnsiTheme="minorHAnsi" w:cstheme="minorHAnsi"/>
        </w:rPr>
        <w:t>Gedragsverklaring aanbesteden (GVA), die op het tijdstip van indienen van de Inschrijving niet ouder is dan 2 jaar;</w:t>
      </w:r>
    </w:p>
    <w:p w14:paraId="3273D1A0" w14:textId="77777777" w:rsidR="00ED1A60" w:rsidRDefault="00ED1A60" w:rsidP="00ED1A60">
      <w:pPr>
        <w:spacing w:after="0" w:line="240" w:lineRule="auto"/>
        <w:rPr>
          <w:rFonts w:ascii="Calibri" w:eastAsia="Times New Roman" w:hAnsi="Calibri" w:cs="Calibri"/>
          <w:strike/>
          <w:lang w:eastAsia="nl-NL"/>
        </w:rPr>
      </w:pPr>
    </w:p>
    <w:p w14:paraId="203DA5B1" w14:textId="77777777" w:rsidR="00E665D4" w:rsidRPr="00E665D4" w:rsidRDefault="00E665D4" w:rsidP="00F7256B">
      <w:pPr>
        <w:pStyle w:val="Kop3"/>
        <w:numPr>
          <w:ilvl w:val="2"/>
          <w:numId w:val="17"/>
        </w:numPr>
        <w:rPr>
          <w:lang w:eastAsia="nl-NL"/>
        </w:rPr>
      </w:pPr>
      <w:bookmarkStart w:id="135" w:name="_Toc236745236"/>
      <w:r w:rsidRPr="00E665D4">
        <w:rPr>
          <w:lang w:eastAsia="nl-NL"/>
        </w:rPr>
        <w:t>Sanctiepakket Rusland</w:t>
      </w:r>
      <w:bookmarkEnd w:id="135"/>
    </w:p>
    <w:p w14:paraId="780A4479" w14:textId="77777777" w:rsidR="00ED1A60" w:rsidRPr="00ED1A60" w:rsidRDefault="00ED1A60" w:rsidP="00ED1A60">
      <w:pPr>
        <w:spacing w:after="0" w:line="240" w:lineRule="auto"/>
        <w:rPr>
          <w:rFonts w:ascii="Calibri" w:eastAsia="Times New Roman" w:hAnsi="Calibri" w:cs="Calibri"/>
          <w:iCs/>
          <w:lang w:eastAsia="nl-NL"/>
        </w:rPr>
      </w:pPr>
      <w:r w:rsidRPr="00ED1A60">
        <w:rPr>
          <w:rFonts w:ascii="Calibri" w:eastAsia="Times New Roman" w:hAnsi="Calibri" w:cs="Calibri"/>
          <w:iCs/>
          <w:lang w:eastAsia="nl-NL"/>
        </w:rPr>
        <w:t xml:space="preserve">Op basis van het vijfde sanctiepakket van de EU is het de gemeente niet toegestaan </w:t>
      </w:r>
      <w:r w:rsidR="006C655C">
        <w:rPr>
          <w:rFonts w:ascii="Calibri" w:eastAsia="Times New Roman" w:hAnsi="Calibri" w:cs="Calibri"/>
          <w:iCs/>
          <w:lang w:eastAsia="nl-NL"/>
        </w:rPr>
        <w:t>O</w:t>
      </w:r>
      <w:r w:rsidRPr="00ED1A60">
        <w:rPr>
          <w:rFonts w:ascii="Calibri" w:eastAsia="Times New Roman" w:hAnsi="Calibri" w:cs="Calibri"/>
          <w:iCs/>
          <w:lang w:eastAsia="nl-NL"/>
        </w:rPr>
        <w:t xml:space="preserve">pdrachten te gunnen aan Russische partijen. </w:t>
      </w:r>
      <w:r w:rsidRPr="00ED1A60">
        <w:rPr>
          <w:rFonts w:ascii="Calibri" w:eastAsia="Times New Roman" w:hAnsi="Calibri" w:cs="Calibri"/>
          <w:iCs/>
          <w:lang w:eastAsia="nl-NL"/>
        </w:rPr>
        <w:br/>
      </w:r>
    </w:p>
    <w:p w14:paraId="3CF1D99B" w14:textId="77777777" w:rsidR="00ED1A60" w:rsidRPr="00ED1A60" w:rsidRDefault="00ED1A60" w:rsidP="00ED1A60">
      <w:pPr>
        <w:spacing w:after="0" w:line="240" w:lineRule="auto"/>
        <w:rPr>
          <w:rFonts w:ascii="Calibri" w:eastAsia="Times New Roman" w:hAnsi="Calibri" w:cs="Calibri"/>
          <w:iCs/>
          <w:lang w:eastAsia="nl-NL"/>
        </w:rPr>
      </w:pPr>
      <w:r w:rsidRPr="00ED1A60">
        <w:rPr>
          <w:rFonts w:ascii="Calibri" w:eastAsia="Times New Roman" w:hAnsi="Calibri" w:cs="Calibri"/>
          <w:iCs/>
          <w:lang w:eastAsia="nl-NL"/>
        </w:rPr>
        <w:t xml:space="preserve">De gemeente sluit een </w:t>
      </w:r>
      <w:r w:rsidR="002F0519">
        <w:rPr>
          <w:rFonts w:ascii="Calibri" w:eastAsia="Times New Roman" w:hAnsi="Calibri" w:cs="Calibri"/>
          <w:iCs/>
          <w:lang w:eastAsia="nl-NL"/>
        </w:rPr>
        <w:t>Inschrijver</w:t>
      </w:r>
      <w:r w:rsidRPr="00ED1A60">
        <w:rPr>
          <w:rFonts w:ascii="Calibri" w:eastAsia="Times New Roman" w:hAnsi="Calibri" w:cs="Calibri"/>
          <w:iCs/>
          <w:lang w:eastAsia="nl-NL"/>
        </w:rPr>
        <w:t xml:space="preserve"> uit als er sprake is van: </w:t>
      </w:r>
    </w:p>
    <w:p w14:paraId="2535EEB2" w14:textId="77777777" w:rsidR="00ED1A60" w:rsidRPr="00ED1A60" w:rsidRDefault="00ED1A60" w:rsidP="00F7256B">
      <w:pPr>
        <w:numPr>
          <w:ilvl w:val="0"/>
          <w:numId w:val="9"/>
        </w:numPr>
        <w:spacing w:after="0" w:line="276" w:lineRule="auto"/>
        <w:contextualSpacing/>
        <w:rPr>
          <w:rFonts w:ascii="Calibri" w:eastAsia="Times New Roman" w:hAnsi="Calibri" w:cs="Calibri"/>
          <w:iCs/>
          <w:lang w:eastAsia="nl-NL"/>
        </w:rPr>
      </w:pPr>
      <w:r w:rsidRPr="00ED1A60">
        <w:rPr>
          <w:rFonts w:ascii="Calibri" w:eastAsia="Times New Roman" w:hAnsi="Calibri" w:cs="Calibri"/>
          <w:iCs/>
          <w:lang w:eastAsia="nl-NL"/>
        </w:rPr>
        <w:t>personen met een Russische nationaliteit en personen of rechtspersonen (bedrijven, entiteiten of organen) die gevestigd zijn in Rusland;</w:t>
      </w:r>
    </w:p>
    <w:p w14:paraId="2112DEE9" w14:textId="77777777" w:rsidR="00ED1A60" w:rsidRPr="00ED1A60" w:rsidRDefault="00ED1A60" w:rsidP="00F7256B">
      <w:pPr>
        <w:numPr>
          <w:ilvl w:val="0"/>
          <w:numId w:val="9"/>
        </w:numPr>
        <w:spacing w:after="0" w:line="276" w:lineRule="auto"/>
        <w:contextualSpacing/>
        <w:rPr>
          <w:rFonts w:ascii="Calibri" w:eastAsia="Times New Roman" w:hAnsi="Calibri" w:cs="Calibri"/>
          <w:iCs/>
          <w:lang w:eastAsia="nl-NL"/>
        </w:rPr>
      </w:pPr>
      <w:r w:rsidRPr="00ED1A60">
        <w:rPr>
          <w:rFonts w:ascii="Calibri" w:eastAsia="Times New Roman" w:hAnsi="Calibri" w:cs="Calibri"/>
          <w:iCs/>
          <w:lang w:eastAsia="nl-NL"/>
        </w:rPr>
        <w:t xml:space="preserve">rechtspersonen die voor meer dan 50% eigendom zijn van een Russische partij zoals genoemd hierboven; </w:t>
      </w:r>
    </w:p>
    <w:p w14:paraId="6BFE459E" w14:textId="77777777" w:rsidR="00ED1A60" w:rsidRPr="00ED1A60" w:rsidRDefault="00ED1A60" w:rsidP="00F7256B">
      <w:pPr>
        <w:numPr>
          <w:ilvl w:val="0"/>
          <w:numId w:val="9"/>
        </w:numPr>
        <w:spacing w:after="0" w:line="276" w:lineRule="auto"/>
        <w:ind w:left="714" w:hanging="357"/>
        <w:contextualSpacing/>
        <w:rPr>
          <w:rFonts w:ascii="Calibri" w:eastAsia="Times New Roman" w:hAnsi="Calibri" w:cs="Calibri"/>
          <w:iCs/>
          <w:lang w:eastAsia="nl-NL"/>
        </w:rPr>
      </w:pPr>
      <w:r w:rsidRPr="00ED1A60">
        <w:rPr>
          <w:rFonts w:ascii="Calibri" w:eastAsia="Times New Roman" w:hAnsi="Calibri" w:cs="Calibri"/>
          <w:iCs/>
          <w:lang w:eastAsia="nl-NL"/>
        </w:rPr>
        <w:t>personen of rechtspersonen die handelen in belang van of op aanwijzing van een bovengenoemde Russische partij.</w:t>
      </w:r>
    </w:p>
    <w:p w14:paraId="14C1A85A" w14:textId="77777777" w:rsidR="00ED1A60" w:rsidRPr="00ED1A60" w:rsidRDefault="00ED1A60" w:rsidP="00ED1A60">
      <w:pPr>
        <w:spacing w:after="0" w:line="276" w:lineRule="auto"/>
        <w:ind w:left="714"/>
        <w:contextualSpacing/>
        <w:rPr>
          <w:rFonts w:ascii="Calibri" w:eastAsia="Times New Roman" w:hAnsi="Calibri" w:cs="Calibri"/>
          <w:iCs/>
          <w:lang w:eastAsia="nl-NL"/>
        </w:rPr>
      </w:pPr>
    </w:p>
    <w:p w14:paraId="6464322D" w14:textId="77777777" w:rsidR="00ED1A60" w:rsidRPr="00ED1A60" w:rsidRDefault="00ED1A60" w:rsidP="00ED1A60">
      <w:pPr>
        <w:spacing w:after="0" w:line="240" w:lineRule="auto"/>
        <w:rPr>
          <w:rFonts w:ascii="Calibri" w:eastAsia="Times New Roman" w:hAnsi="Calibri" w:cs="Calibri"/>
          <w:lang w:eastAsia="nl-NL"/>
        </w:rPr>
      </w:pPr>
      <w:r w:rsidRPr="00ED1A60">
        <w:rPr>
          <w:rFonts w:ascii="Calibri" w:eastAsia="Times New Roman" w:hAnsi="Calibri" w:cs="Calibri"/>
          <w:lang w:eastAsia="nl-NL"/>
        </w:rPr>
        <w:t xml:space="preserve">De rechtspersonen als bedoeld bij de tweede of derde </w:t>
      </w:r>
      <w:proofErr w:type="spellStart"/>
      <w:r w:rsidRPr="00ED1A60">
        <w:rPr>
          <w:rFonts w:ascii="Calibri" w:eastAsia="Times New Roman" w:hAnsi="Calibri" w:cs="Calibri"/>
          <w:lang w:eastAsia="nl-NL"/>
        </w:rPr>
        <w:t>bullet</w:t>
      </w:r>
      <w:proofErr w:type="spellEnd"/>
      <w:r w:rsidRPr="00ED1A60">
        <w:rPr>
          <w:rFonts w:ascii="Calibri" w:eastAsia="Times New Roman" w:hAnsi="Calibri" w:cs="Calibri"/>
          <w:lang w:eastAsia="nl-NL"/>
        </w:rPr>
        <w:t xml:space="preserve"> omvatten ook rechtspersonen gevestigd in de EU/EER of in een ander land dan Rusland.</w:t>
      </w:r>
    </w:p>
    <w:p w14:paraId="72E5CC00" w14:textId="77777777" w:rsidR="00ED1A60" w:rsidRPr="00ED1A60" w:rsidRDefault="00ED1A60" w:rsidP="00ED1A60">
      <w:pPr>
        <w:spacing w:after="0" w:line="240" w:lineRule="auto"/>
        <w:rPr>
          <w:rFonts w:ascii="Calibri" w:eastAsia="Times New Roman" w:hAnsi="Calibri" w:cs="Calibri"/>
          <w:iCs/>
          <w:lang w:eastAsia="nl-NL"/>
        </w:rPr>
      </w:pPr>
    </w:p>
    <w:p w14:paraId="74D00C2A" w14:textId="77777777" w:rsidR="00ED1A60" w:rsidRPr="00ED1A60" w:rsidRDefault="00ED1A60" w:rsidP="00ED1A60">
      <w:pPr>
        <w:spacing w:after="0" w:line="240" w:lineRule="auto"/>
        <w:rPr>
          <w:rFonts w:ascii="Calibri" w:eastAsia="Times New Roman" w:hAnsi="Calibri" w:cs="Calibri"/>
          <w:lang w:eastAsia="nl-NL"/>
        </w:rPr>
      </w:pPr>
      <w:r w:rsidRPr="00ED1A60">
        <w:rPr>
          <w:rFonts w:ascii="Calibri" w:eastAsia="Times New Roman" w:hAnsi="Calibri" w:cs="Calibri"/>
          <w:lang w:eastAsia="nl-NL"/>
        </w:rPr>
        <w:t>Dit geldt ook voor overheidsaanbestedingen waar een Russische partij voor meer dan 10% deelneemt in het contract als onderaannemer of leverancier.</w:t>
      </w:r>
    </w:p>
    <w:p w14:paraId="6C6FA450" w14:textId="77777777" w:rsidR="00ED1A60" w:rsidRPr="00ED1A60" w:rsidRDefault="00ED1A60" w:rsidP="00ED1A60">
      <w:pPr>
        <w:spacing w:after="0" w:line="240" w:lineRule="auto"/>
        <w:rPr>
          <w:rFonts w:ascii="Calibri" w:eastAsia="Times New Roman" w:hAnsi="Calibri" w:cs="Calibri"/>
          <w:lang w:eastAsia="nl-NL"/>
        </w:rPr>
      </w:pPr>
    </w:p>
    <w:p w14:paraId="11FF710C" w14:textId="77777777" w:rsidR="00ED1A60" w:rsidRPr="00ED1A60" w:rsidRDefault="00ED1A60" w:rsidP="00ED1A60">
      <w:pPr>
        <w:spacing w:after="0" w:line="240" w:lineRule="auto"/>
        <w:rPr>
          <w:rFonts w:ascii="Calibri" w:eastAsia="Times New Roman" w:hAnsi="Calibri" w:cs="Calibri"/>
          <w:lang w:eastAsia="nl-NL"/>
        </w:rPr>
      </w:pPr>
      <w:r w:rsidRPr="00ED1A60">
        <w:rPr>
          <w:rFonts w:ascii="Calibri" w:eastAsia="Times New Roman" w:hAnsi="Calibri" w:cs="Calibri"/>
          <w:lang w:eastAsia="nl-NL"/>
        </w:rPr>
        <w:lastRenderedPageBreak/>
        <w:t xml:space="preserve">De gemeente sluit een </w:t>
      </w:r>
      <w:r w:rsidR="002F0519">
        <w:rPr>
          <w:rFonts w:ascii="Calibri" w:eastAsia="Times New Roman" w:hAnsi="Calibri" w:cs="Calibri"/>
          <w:lang w:eastAsia="nl-NL"/>
        </w:rPr>
        <w:t>Inschrijver</w:t>
      </w:r>
      <w:r w:rsidRPr="00ED1A60">
        <w:rPr>
          <w:rFonts w:ascii="Calibri" w:eastAsia="Times New Roman" w:hAnsi="Calibri" w:cs="Calibri"/>
          <w:lang w:eastAsia="nl-NL"/>
        </w:rPr>
        <w:t xml:space="preserve"> niet uit als sprake is van één van de uitzonderingen als aangegeven in dit vijfde sanctiepakket. </w:t>
      </w:r>
    </w:p>
    <w:p w14:paraId="0FA0A710" w14:textId="77777777" w:rsidR="00ED1A60" w:rsidRPr="00ED1A60" w:rsidRDefault="00ED1A60" w:rsidP="00ED1A60">
      <w:pPr>
        <w:spacing w:after="0" w:line="240" w:lineRule="auto"/>
        <w:rPr>
          <w:rFonts w:ascii="Calibri" w:eastAsia="Times New Roman" w:hAnsi="Calibri" w:cs="Calibri"/>
          <w:lang w:eastAsia="nl-NL"/>
        </w:rPr>
      </w:pPr>
    </w:p>
    <w:p w14:paraId="2135D227" w14:textId="77777777" w:rsidR="008F44B7" w:rsidRPr="00491EF0" w:rsidRDefault="00E31176" w:rsidP="00ED1A60">
      <w:pPr>
        <w:spacing w:after="0" w:line="240" w:lineRule="auto"/>
        <w:rPr>
          <w:rFonts w:asciiTheme="minorHAnsi" w:hAnsiTheme="minorHAnsi" w:cstheme="minorHAnsi"/>
        </w:rPr>
      </w:pPr>
      <w:bookmarkStart w:id="136" w:name="_Hlk216358207"/>
      <w:r w:rsidRPr="00491EF0">
        <w:rPr>
          <w:rFonts w:asciiTheme="minorHAnsi" w:eastAsia="Times New Roman" w:hAnsiTheme="minorHAnsi" w:cstheme="minorHAnsi"/>
          <w:lang w:eastAsia="nl-NL"/>
        </w:rPr>
        <w:t>D</w:t>
      </w:r>
      <w:r w:rsidRPr="00491EF0">
        <w:rPr>
          <w:rStyle w:val="cf01"/>
          <w:rFonts w:asciiTheme="minorHAnsi" w:hAnsiTheme="minorHAnsi" w:cstheme="minorHAnsi"/>
          <w:sz w:val="20"/>
          <w:szCs w:val="20"/>
        </w:rPr>
        <w:t>oor in te schrijven</w:t>
      </w:r>
      <w:r w:rsidR="003A74CF" w:rsidRPr="00491EF0">
        <w:rPr>
          <w:rStyle w:val="cf01"/>
          <w:rFonts w:asciiTheme="minorHAnsi" w:hAnsiTheme="minorHAnsi" w:cstheme="minorHAnsi"/>
          <w:sz w:val="20"/>
          <w:szCs w:val="20"/>
        </w:rPr>
        <w:t xml:space="preserve"> op deze aanbesteding</w:t>
      </w:r>
      <w:r w:rsidRPr="00491EF0">
        <w:rPr>
          <w:rStyle w:val="cf01"/>
          <w:rFonts w:asciiTheme="minorHAnsi" w:hAnsiTheme="minorHAnsi" w:cstheme="minorHAnsi"/>
          <w:sz w:val="20"/>
          <w:szCs w:val="20"/>
        </w:rPr>
        <w:t xml:space="preserve"> bevestigt </w:t>
      </w:r>
      <w:r w:rsidR="00E665D4" w:rsidRPr="00491EF0">
        <w:rPr>
          <w:rStyle w:val="cf01"/>
          <w:rFonts w:asciiTheme="minorHAnsi" w:hAnsiTheme="minorHAnsi" w:cstheme="minorHAnsi"/>
          <w:sz w:val="20"/>
          <w:szCs w:val="20"/>
        </w:rPr>
        <w:t>I</w:t>
      </w:r>
      <w:r w:rsidR="00830F4F" w:rsidRPr="00491EF0">
        <w:rPr>
          <w:rStyle w:val="cf01"/>
          <w:rFonts w:asciiTheme="minorHAnsi" w:hAnsiTheme="minorHAnsi" w:cstheme="minorHAnsi"/>
          <w:sz w:val="20"/>
          <w:szCs w:val="20"/>
        </w:rPr>
        <w:t>nschrijver</w:t>
      </w:r>
      <w:r w:rsidRPr="00491EF0">
        <w:rPr>
          <w:rStyle w:val="cf01"/>
          <w:rFonts w:asciiTheme="minorHAnsi" w:hAnsiTheme="minorHAnsi" w:cstheme="minorHAnsi"/>
          <w:sz w:val="20"/>
          <w:szCs w:val="20"/>
        </w:rPr>
        <w:t xml:space="preserve"> </w:t>
      </w:r>
      <w:r w:rsidR="006218D5" w:rsidRPr="00491EF0">
        <w:rPr>
          <w:rFonts w:asciiTheme="minorHAnsi" w:hAnsiTheme="minorHAnsi" w:cstheme="minorHAnsi"/>
        </w:rPr>
        <w:t xml:space="preserve">/ </w:t>
      </w:r>
      <w:proofErr w:type="spellStart"/>
      <w:r w:rsidR="00E665D4" w:rsidRPr="00491EF0">
        <w:rPr>
          <w:rFonts w:asciiTheme="minorHAnsi" w:hAnsiTheme="minorHAnsi" w:cstheme="minorHAnsi"/>
        </w:rPr>
        <w:t>C</w:t>
      </w:r>
      <w:r w:rsidR="006218D5" w:rsidRPr="00491EF0">
        <w:rPr>
          <w:rFonts w:asciiTheme="minorHAnsi" w:hAnsiTheme="minorHAnsi" w:cstheme="minorHAnsi"/>
        </w:rPr>
        <w:t>ombinant</w:t>
      </w:r>
      <w:proofErr w:type="spellEnd"/>
      <w:r w:rsidR="006218D5" w:rsidRPr="00491EF0">
        <w:rPr>
          <w:rFonts w:asciiTheme="minorHAnsi" w:hAnsiTheme="minorHAnsi" w:cstheme="minorHAnsi"/>
        </w:rPr>
        <w:t xml:space="preserve"> / </w:t>
      </w:r>
      <w:r w:rsidR="00E665D4" w:rsidRPr="00491EF0">
        <w:rPr>
          <w:rFonts w:asciiTheme="minorHAnsi" w:hAnsiTheme="minorHAnsi" w:cstheme="minorHAnsi"/>
        </w:rPr>
        <w:t>D</w:t>
      </w:r>
      <w:r w:rsidR="006218D5" w:rsidRPr="00491EF0">
        <w:rPr>
          <w:rFonts w:asciiTheme="minorHAnsi" w:hAnsiTheme="minorHAnsi" w:cstheme="minorHAnsi"/>
        </w:rPr>
        <w:t xml:space="preserve">erde / </w:t>
      </w:r>
      <w:r w:rsidR="00E665D4" w:rsidRPr="00491EF0">
        <w:rPr>
          <w:rFonts w:asciiTheme="minorHAnsi" w:hAnsiTheme="minorHAnsi" w:cstheme="minorHAnsi"/>
        </w:rPr>
        <w:t>O</w:t>
      </w:r>
      <w:r w:rsidR="006218D5" w:rsidRPr="00491EF0">
        <w:rPr>
          <w:rFonts w:asciiTheme="minorHAnsi" w:hAnsiTheme="minorHAnsi" w:cstheme="minorHAnsi"/>
        </w:rPr>
        <w:t>nderaannemer</w:t>
      </w:r>
      <w:r w:rsidR="008F44B7" w:rsidRPr="00491EF0">
        <w:rPr>
          <w:rFonts w:asciiTheme="minorHAnsi" w:hAnsiTheme="minorHAnsi" w:cstheme="minorHAnsi"/>
        </w:rPr>
        <w:t>:</w:t>
      </w:r>
    </w:p>
    <w:p w14:paraId="28CBE4A2" w14:textId="77777777" w:rsidR="00ED1A60" w:rsidRPr="00491EF0" w:rsidRDefault="00E31176" w:rsidP="00F7256B">
      <w:pPr>
        <w:pStyle w:val="Lijstalinea"/>
        <w:numPr>
          <w:ilvl w:val="0"/>
          <w:numId w:val="34"/>
        </w:numPr>
        <w:spacing w:after="0" w:line="240" w:lineRule="auto"/>
        <w:rPr>
          <w:rStyle w:val="cf01"/>
          <w:rFonts w:asciiTheme="minorHAnsi" w:eastAsia="Times New Roman" w:hAnsiTheme="minorHAnsi" w:cstheme="minorHAnsi"/>
          <w:sz w:val="20"/>
          <w:szCs w:val="20"/>
          <w:lang w:eastAsia="nl-NL"/>
        </w:rPr>
      </w:pPr>
      <w:r w:rsidRPr="00491EF0">
        <w:rPr>
          <w:rStyle w:val="cf01"/>
          <w:rFonts w:asciiTheme="minorHAnsi" w:hAnsiTheme="minorHAnsi" w:cstheme="minorHAnsi"/>
          <w:sz w:val="20"/>
          <w:szCs w:val="20"/>
        </w:rPr>
        <w:t xml:space="preserve">dat er geen sprake is van Russische betrokkenheid bij de uitvoering van deze </w:t>
      </w:r>
      <w:r w:rsidR="00BF141B">
        <w:rPr>
          <w:rStyle w:val="cf01"/>
          <w:rFonts w:asciiTheme="minorHAnsi" w:hAnsiTheme="minorHAnsi" w:cstheme="minorHAnsi"/>
          <w:sz w:val="20"/>
          <w:szCs w:val="20"/>
        </w:rPr>
        <w:t>Overeenkomst</w:t>
      </w:r>
      <w:r w:rsidR="003A74CF" w:rsidRPr="00491EF0">
        <w:rPr>
          <w:rStyle w:val="cf01"/>
          <w:rFonts w:asciiTheme="minorHAnsi" w:hAnsiTheme="minorHAnsi" w:cstheme="minorHAnsi"/>
          <w:sz w:val="20"/>
          <w:szCs w:val="20"/>
        </w:rPr>
        <w:t xml:space="preserve">. </w:t>
      </w:r>
    </w:p>
    <w:p w14:paraId="310ED2C0" w14:textId="77777777" w:rsidR="00010710" w:rsidRPr="00491EF0" w:rsidRDefault="008F44B7" w:rsidP="00F7256B">
      <w:pPr>
        <w:pStyle w:val="Lijstalinea"/>
        <w:numPr>
          <w:ilvl w:val="0"/>
          <w:numId w:val="34"/>
        </w:numPr>
        <w:spacing w:after="0" w:line="240" w:lineRule="auto"/>
        <w:rPr>
          <w:rFonts w:asciiTheme="minorHAnsi" w:hAnsiTheme="minorHAnsi" w:cstheme="minorHAnsi"/>
          <w:b/>
          <w:lang w:eastAsia="nl-NL"/>
        </w:rPr>
      </w:pPr>
      <w:r w:rsidRPr="00491EF0">
        <w:rPr>
          <w:rFonts w:asciiTheme="minorHAnsi" w:eastAsia="Times New Roman" w:hAnsiTheme="minorHAnsi" w:cstheme="minorHAnsi"/>
          <w:lang w:eastAsia="nl-NL"/>
        </w:rPr>
        <w:t>en verklaart deze in de ruimste zin van het woord, niet direct of indirect advies te geven en/of technologie te delen aan natuurlijke personen en/of rechtspersonen en/of entiteiten en/of lichamen in Rusland en/of voor gebruik in Rusland.</w:t>
      </w:r>
      <w:bookmarkStart w:id="137" w:name="_Toc173416929"/>
      <w:bookmarkStart w:id="138" w:name="_Toc173417209"/>
    </w:p>
    <w:bookmarkEnd w:id="136"/>
    <w:p w14:paraId="20B7D68F" w14:textId="77777777" w:rsidR="008F44B7" w:rsidRPr="008F44B7" w:rsidRDefault="008F44B7" w:rsidP="008F44B7">
      <w:pPr>
        <w:pStyle w:val="Lijstalinea"/>
        <w:spacing w:after="0" w:line="240" w:lineRule="auto"/>
        <w:rPr>
          <w:rFonts w:ascii="Calibri" w:hAnsi="Calibri"/>
          <w:b/>
          <w:lang w:eastAsia="nl-NL"/>
        </w:rPr>
      </w:pPr>
    </w:p>
    <w:p w14:paraId="47AEF860" w14:textId="77777777" w:rsidR="00ED1A60" w:rsidRPr="00ED1A60" w:rsidRDefault="00ED1A60" w:rsidP="00F7256B">
      <w:pPr>
        <w:pStyle w:val="Kop2"/>
        <w:numPr>
          <w:ilvl w:val="1"/>
          <w:numId w:val="17"/>
        </w:numPr>
        <w:rPr>
          <w:lang w:eastAsia="nl-NL"/>
        </w:rPr>
      </w:pPr>
      <w:bookmarkStart w:id="139" w:name="_Toc236745237"/>
      <w:r w:rsidRPr="00ED1A60">
        <w:rPr>
          <w:lang w:eastAsia="nl-NL"/>
        </w:rPr>
        <w:t>Geschiktheidseisen</w:t>
      </w:r>
      <w:bookmarkEnd w:id="137"/>
      <w:bookmarkEnd w:id="138"/>
      <w:bookmarkEnd w:id="139"/>
      <w:r w:rsidRPr="00ED1A60">
        <w:rPr>
          <w:lang w:eastAsia="nl-NL"/>
        </w:rPr>
        <w:t xml:space="preserve"> </w:t>
      </w:r>
    </w:p>
    <w:p w14:paraId="1E7B5F35" w14:textId="77777777" w:rsidR="00ED1A60" w:rsidRDefault="00046DAC" w:rsidP="00ED1A60">
      <w:pPr>
        <w:spacing w:after="0" w:line="240" w:lineRule="auto"/>
        <w:rPr>
          <w:rFonts w:ascii="Calibri" w:eastAsia="Times New Roman" w:hAnsi="Calibri" w:cs="Calibri"/>
          <w:lang w:eastAsia="nl-NL"/>
        </w:rPr>
      </w:pPr>
      <w:r>
        <w:rPr>
          <w:rFonts w:ascii="Calibri" w:eastAsia="Times New Roman" w:hAnsi="Calibri" w:cs="Calibri"/>
          <w:lang w:eastAsia="nl-NL"/>
        </w:rPr>
        <w:t>I</w:t>
      </w:r>
      <w:r w:rsidR="00830F4F">
        <w:rPr>
          <w:rFonts w:ascii="Calibri" w:eastAsia="Times New Roman" w:hAnsi="Calibri" w:cs="Calibri"/>
          <w:lang w:eastAsia="nl-NL"/>
        </w:rPr>
        <w:t>nschrijver</w:t>
      </w:r>
      <w:r w:rsidR="00ED1A60" w:rsidRPr="00ED1A60">
        <w:rPr>
          <w:rFonts w:ascii="Calibri" w:eastAsia="Times New Roman" w:hAnsi="Calibri" w:cs="Calibri"/>
          <w:lang w:eastAsia="nl-NL"/>
        </w:rPr>
        <w:t xml:space="preserve"> geeft door het invullen en rechtsgeldig ondertekenen van het </w:t>
      </w:r>
      <w:r w:rsidR="00736D60">
        <w:rPr>
          <w:rFonts w:ascii="Calibri" w:eastAsia="Times New Roman" w:hAnsi="Calibri" w:cs="Calibri"/>
          <w:lang w:eastAsia="nl-NL"/>
        </w:rPr>
        <w:t>UEA</w:t>
      </w:r>
      <w:r w:rsidR="00ED1A60" w:rsidRPr="00ED1A60">
        <w:rPr>
          <w:rFonts w:ascii="Calibri" w:eastAsia="Times New Roman" w:hAnsi="Calibri" w:cs="Calibri"/>
          <w:lang w:eastAsia="nl-NL"/>
        </w:rPr>
        <w:t xml:space="preserve">, onder </w:t>
      </w:r>
      <w:r w:rsidR="00ED1A60" w:rsidRPr="00ED1A60">
        <w:rPr>
          <w:rFonts w:ascii="Calibri" w:eastAsia="Times New Roman" w:hAnsi="Calibri" w:cs="Calibri"/>
          <w:i/>
          <w:lang w:eastAsia="nl-NL"/>
        </w:rPr>
        <w:t>Deel IV</w:t>
      </w:r>
      <w:r w:rsidR="00ED1A60" w:rsidRPr="00ED1A60">
        <w:rPr>
          <w:rFonts w:ascii="Calibri" w:eastAsia="Times New Roman" w:hAnsi="Calibri" w:cs="Calibri"/>
          <w:lang w:eastAsia="nl-NL"/>
        </w:rPr>
        <w:t xml:space="preserve">, aan te voldoen aan de hieronder genoemde eisen met betrekking tot financieel-economische draagkracht, technische en beroepsbekwaamheid en de gevraagde </w:t>
      </w:r>
      <w:r w:rsidR="001508E1">
        <w:rPr>
          <w:rFonts w:ascii="Calibri" w:eastAsia="Times New Roman" w:hAnsi="Calibri" w:cs="Calibri"/>
          <w:lang w:eastAsia="nl-NL"/>
        </w:rPr>
        <w:t>Inschrijving</w:t>
      </w:r>
      <w:r w:rsidR="00ED1A60" w:rsidRPr="00ED1A60">
        <w:rPr>
          <w:rFonts w:ascii="Calibri" w:eastAsia="Times New Roman" w:hAnsi="Calibri" w:cs="Calibri"/>
          <w:lang w:eastAsia="nl-NL"/>
        </w:rPr>
        <w:t xml:space="preserve"> in het handelsregister of beroepsregister. Als hier niet aan wordt voldaan wordt </w:t>
      </w:r>
      <w:r w:rsidR="002F0519">
        <w:rPr>
          <w:rFonts w:ascii="Calibri" w:eastAsia="Times New Roman" w:hAnsi="Calibri" w:cs="Calibri"/>
          <w:lang w:eastAsia="nl-NL"/>
        </w:rPr>
        <w:t>Inschrijver</w:t>
      </w:r>
      <w:r w:rsidR="0051164D" w:rsidRPr="002F3D05">
        <w:rPr>
          <w:rFonts w:ascii="Calibri" w:eastAsia="Times New Roman" w:hAnsi="Calibri" w:cs="Calibri"/>
          <w:lang w:eastAsia="nl-NL"/>
        </w:rPr>
        <w:t xml:space="preserve"> </w:t>
      </w:r>
      <w:r w:rsidR="00ED1A60" w:rsidRPr="00ED1A60">
        <w:rPr>
          <w:rFonts w:ascii="Calibri" w:eastAsia="Times New Roman" w:hAnsi="Calibri" w:cs="Calibri"/>
          <w:lang w:eastAsia="nl-NL"/>
        </w:rPr>
        <w:t xml:space="preserve">uitgesloten van deelname. Als al bij de </w:t>
      </w:r>
      <w:r w:rsidR="001508E1">
        <w:rPr>
          <w:rFonts w:ascii="Calibri" w:eastAsia="Times New Roman" w:hAnsi="Calibri" w:cs="Calibri"/>
          <w:lang w:eastAsia="nl-NL"/>
        </w:rPr>
        <w:t>Inschrijving</w:t>
      </w:r>
      <w:r w:rsidR="00ED1A60" w:rsidRPr="00ED1A60">
        <w:rPr>
          <w:rFonts w:ascii="Calibri" w:eastAsia="Times New Roman" w:hAnsi="Calibri" w:cs="Calibri"/>
          <w:lang w:eastAsia="nl-NL"/>
        </w:rPr>
        <w:t xml:space="preserve"> nadere bewijsstukken dienen te worden overlegd wordt dat bij de betreffende eis gevraagd.</w:t>
      </w:r>
    </w:p>
    <w:p w14:paraId="2E5EB61B" w14:textId="77777777" w:rsidR="003D2228" w:rsidRPr="00ED1A60" w:rsidRDefault="003D2228" w:rsidP="00ED1A60">
      <w:pPr>
        <w:spacing w:after="0" w:line="240" w:lineRule="auto"/>
        <w:rPr>
          <w:rFonts w:ascii="Calibri" w:eastAsia="Times New Roman" w:hAnsi="Calibri" w:cs="Calibri"/>
          <w:lang w:eastAsia="nl-NL"/>
        </w:rPr>
      </w:pPr>
    </w:p>
    <w:p w14:paraId="71CAB65C" w14:textId="445DD343" w:rsidR="00ED1A60" w:rsidRPr="003D2228" w:rsidRDefault="00ED1A60" w:rsidP="00F7256B">
      <w:pPr>
        <w:pStyle w:val="Kop4"/>
        <w:numPr>
          <w:ilvl w:val="3"/>
          <w:numId w:val="17"/>
        </w:numPr>
        <w:rPr>
          <w:color w:val="0000FF"/>
          <w:lang w:eastAsia="nl-NL"/>
        </w:rPr>
      </w:pPr>
      <w:bookmarkStart w:id="140" w:name="_Toc219882577"/>
      <w:bookmarkStart w:id="141" w:name="_Toc219884706"/>
      <w:bookmarkStart w:id="142" w:name="_Toc219885216"/>
      <w:bookmarkStart w:id="143" w:name="_Toc219886668"/>
      <w:bookmarkStart w:id="144" w:name="_Toc173416932"/>
      <w:bookmarkStart w:id="145" w:name="_Toc173417212"/>
      <w:bookmarkStart w:id="146" w:name="_Toc236745238"/>
      <w:r w:rsidRPr="003D2228">
        <w:rPr>
          <w:lang w:eastAsia="nl-NL"/>
        </w:rPr>
        <w:t>Verzekering bedrijfsaansprakelijkheid</w:t>
      </w:r>
      <w:bookmarkEnd w:id="140"/>
      <w:bookmarkEnd w:id="141"/>
      <w:bookmarkEnd w:id="142"/>
      <w:bookmarkEnd w:id="143"/>
      <w:bookmarkEnd w:id="144"/>
      <w:bookmarkEnd w:id="145"/>
      <w:bookmarkEnd w:id="146"/>
    </w:p>
    <w:p w14:paraId="08C2CCBB" w14:textId="3FCDA8C8" w:rsidR="00ED1A60" w:rsidRPr="003D2228" w:rsidRDefault="00046DAC" w:rsidP="00ED1A60">
      <w:pPr>
        <w:autoSpaceDE w:val="0"/>
        <w:autoSpaceDN w:val="0"/>
        <w:adjustRightInd w:val="0"/>
        <w:spacing w:after="0" w:line="240" w:lineRule="auto"/>
        <w:rPr>
          <w:rFonts w:ascii="Calibri" w:eastAsia="Times New Roman" w:hAnsi="Calibri" w:cs="Calibri"/>
          <w:lang w:eastAsia="nl-NL"/>
        </w:rPr>
      </w:pPr>
      <w:r w:rsidRPr="003D2228">
        <w:rPr>
          <w:rFonts w:ascii="Calibri" w:eastAsia="Times New Roman" w:hAnsi="Calibri" w:cs="Calibri"/>
          <w:lang w:eastAsia="nl-NL"/>
        </w:rPr>
        <w:t>I</w:t>
      </w:r>
      <w:r w:rsidR="00830F4F" w:rsidRPr="003D2228">
        <w:rPr>
          <w:rFonts w:ascii="Calibri" w:eastAsia="Times New Roman" w:hAnsi="Calibri" w:cs="Calibri"/>
          <w:lang w:eastAsia="nl-NL"/>
        </w:rPr>
        <w:t>nschrijver</w:t>
      </w:r>
      <w:r w:rsidR="00ED1A60" w:rsidRPr="003D2228">
        <w:rPr>
          <w:rFonts w:ascii="Calibri" w:eastAsia="Times New Roman" w:hAnsi="Calibri" w:cs="Calibri"/>
          <w:lang w:eastAsia="nl-NL"/>
        </w:rPr>
        <w:t xml:space="preserve">s dienen adequaat verzekerd te zijn tegen bedrijfsaansprakelijkheid die kan voortvloeien uit de </w:t>
      </w:r>
      <w:r w:rsidR="00BF141B" w:rsidRPr="003D2228">
        <w:rPr>
          <w:rFonts w:ascii="Calibri" w:eastAsia="Times New Roman" w:hAnsi="Calibri" w:cs="Calibri"/>
          <w:lang w:eastAsia="nl-NL"/>
        </w:rPr>
        <w:t>Overeenkomst</w:t>
      </w:r>
      <w:r w:rsidR="00ED1A60" w:rsidRPr="003D2228">
        <w:rPr>
          <w:rFonts w:ascii="Calibri" w:eastAsia="Times New Roman" w:hAnsi="Calibri" w:cs="Calibri"/>
          <w:lang w:eastAsia="nl-NL"/>
        </w:rPr>
        <w:t xml:space="preserve"> en na gunning een recente polis of kopie van een polis over te leggen. Overigens volstaat ook een origineel certificaat van verzekering, afgegeven door de verzekeringsmaatschappij.</w:t>
      </w:r>
    </w:p>
    <w:p w14:paraId="3434C53A" w14:textId="77777777" w:rsidR="00ED1A60" w:rsidRPr="00ED1A60" w:rsidRDefault="00ED1A60" w:rsidP="00ED1A60">
      <w:pPr>
        <w:spacing w:after="0" w:line="240" w:lineRule="auto"/>
        <w:rPr>
          <w:rFonts w:ascii="Calibri" w:eastAsia="Times New Roman" w:hAnsi="Calibri" w:cs="Calibri"/>
          <w:highlight w:val="yellow"/>
          <w:lang w:eastAsia="nl-NL"/>
        </w:rPr>
      </w:pPr>
    </w:p>
    <w:p w14:paraId="677F0AC0" w14:textId="77777777" w:rsidR="00ED1A60" w:rsidRPr="003D2228" w:rsidRDefault="00ED1A60" w:rsidP="00ED1A60">
      <w:pPr>
        <w:spacing w:after="0" w:line="240" w:lineRule="auto"/>
        <w:rPr>
          <w:rFonts w:ascii="Calibri" w:eastAsia="Times New Roman" w:hAnsi="Calibri" w:cs="Calibri"/>
          <w:lang w:eastAsia="nl-NL"/>
        </w:rPr>
      </w:pPr>
      <w:r w:rsidRPr="003D2228">
        <w:rPr>
          <w:rFonts w:ascii="Calibri" w:eastAsia="Times New Roman" w:hAnsi="Calibri" w:cs="Calibri"/>
          <w:lang w:eastAsia="nl-NL"/>
        </w:rPr>
        <w:t>Hetzelfde geldt voor alle eventuele deelnemers aan een inschrijvend samenwerkingsverband.</w:t>
      </w:r>
    </w:p>
    <w:p w14:paraId="0FCC48EF" w14:textId="4D2A8509" w:rsidR="00ED1A60" w:rsidRPr="003D2228" w:rsidRDefault="00ED1A60" w:rsidP="00ED1A60">
      <w:pPr>
        <w:spacing w:after="0" w:line="240" w:lineRule="auto"/>
        <w:rPr>
          <w:rFonts w:ascii="Calibri" w:eastAsia="Times New Roman" w:hAnsi="Calibri" w:cs="Calibri"/>
          <w:lang w:eastAsia="nl-NL"/>
        </w:rPr>
      </w:pPr>
      <w:r w:rsidRPr="003D2228">
        <w:rPr>
          <w:rFonts w:ascii="Calibri" w:eastAsia="Times New Roman" w:hAnsi="Calibri" w:cs="Calibri"/>
          <w:lang w:eastAsia="nl-NL"/>
        </w:rPr>
        <w:t xml:space="preserve">De bedragen waarvoor </w:t>
      </w:r>
      <w:r w:rsidR="002F0519" w:rsidRPr="003D2228">
        <w:rPr>
          <w:rFonts w:ascii="Calibri" w:eastAsia="Times New Roman" w:hAnsi="Calibri" w:cs="Calibri"/>
          <w:lang w:eastAsia="nl-NL"/>
        </w:rPr>
        <w:t>I</w:t>
      </w:r>
      <w:r w:rsidR="00830F4F" w:rsidRPr="003D2228">
        <w:rPr>
          <w:rFonts w:ascii="Calibri" w:eastAsia="Times New Roman" w:hAnsi="Calibri" w:cs="Calibri"/>
          <w:lang w:eastAsia="nl-NL"/>
        </w:rPr>
        <w:t>nschrijver</w:t>
      </w:r>
      <w:r w:rsidRPr="003D2228">
        <w:rPr>
          <w:rFonts w:ascii="Calibri" w:eastAsia="Times New Roman" w:hAnsi="Calibri" w:cs="Calibri"/>
          <w:lang w:eastAsia="nl-NL"/>
        </w:rPr>
        <w:t xml:space="preserve">s verzekerd dienen te zijn staan vermeld in de </w:t>
      </w:r>
      <w:r w:rsidR="009E6C25" w:rsidRPr="003D2228">
        <w:rPr>
          <w:rFonts w:ascii="Calibri" w:eastAsia="Times New Roman" w:hAnsi="Calibri" w:cs="Calibri"/>
          <w:lang w:eastAsia="nl-NL"/>
        </w:rPr>
        <w:t>inkoopvoorwaarden</w:t>
      </w:r>
    </w:p>
    <w:p w14:paraId="1F142F6C" w14:textId="77777777" w:rsidR="002D08E6" w:rsidRPr="00110E01" w:rsidRDefault="002D08E6" w:rsidP="00ED1A60">
      <w:pPr>
        <w:spacing w:after="0" w:line="240" w:lineRule="auto"/>
        <w:rPr>
          <w:rFonts w:ascii="Calibri" w:eastAsia="Times New Roman" w:hAnsi="Calibri" w:cs="Calibri"/>
          <w:color w:val="0000FF"/>
          <w:lang w:eastAsia="nl-NL"/>
        </w:rPr>
      </w:pPr>
    </w:p>
    <w:p w14:paraId="646C0E23" w14:textId="77777777" w:rsidR="00ED1A60" w:rsidRPr="00110E01" w:rsidRDefault="00ED1A60" w:rsidP="00F7256B">
      <w:pPr>
        <w:pStyle w:val="Kop3"/>
        <w:numPr>
          <w:ilvl w:val="2"/>
          <w:numId w:val="17"/>
        </w:numPr>
        <w:rPr>
          <w:lang w:eastAsia="nl-NL"/>
        </w:rPr>
      </w:pPr>
      <w:bookmarkStart w:id="147" w:name="_Toc219882578"/>
      <w:bookmarkStart w:id="148" w:name="_Toc219884707"/>
      <w:bookmarkStart w:id="149" w:name="_Toc219885217"/>
      <w:bookmarkStart w:id="150" w:name="_Toc219886669"/>
      <w:bookmarkStart w:id="151" w:name="_Toc173416933"/>
      <w:bookmarkStart w:id="152" w:name="_Toc173417213"/>
      <w:bookmarkStart w:id="153" w:name="_Toc236745239"/>
      <w:r w:rsidRPr="00110E01">
        <w:rPr>
          <w:lang w:eastAsia="nl-NL"/>
        </w:rPr>
        <w:t xml:space="preserve">Geschiktheidseisen </w:t>
      </w:r>
      <w:bookmarkEnd w:id="147"/>
      <w:bookmarkEnd w:id="148"/>
      <w:bookmarkEnd w:id="149"/>
      <w:bookmarkEnd w:id="150"/>
      <w:bookmarkEnd w:id="151"/>
      <w:bookmarkEnd w:id="152"/>
      <w:r w:rsidR="006F3F8B" w:rsidRPr="00110E01">
        <w:rPr>
          <w:lang w:eastAsia="nl-NL"/>
        </w:rPr>
        <w:t xml:space="preserve">inzake technische bekwaamheid </w:t>
      </w:r>
      <w:r w:rsidR="0095773A" w:rsidRPr="00110E01">
        <w:rPr>
          <w:lang w:eastAsia="nl-NL"/>
        </w:rPr>
        <w:t>en beroepsbekwaamheid</w:t>
      </w:r>
      <w:bookmarkEnd w:id="153"/>
    </w:p>
    <w:p w14:paraId="79B8E78C" w14:textId="77777777" w:rsidR="00FC155D" w:rsidRPr="00110E01" w:rsidRDefault="00FC155D" w:rsidP="00ED1A60">
      <w:pPr>
        <w:spacing w:after="0" w:line="240" w:lineRule="auto"/>
        <w:rPr>
          <w:rFonts w:ascii="Calibri" w:eastAsia="Times New Roman" w:hAnsi="Calibri" w:cs="Calibri"/>
          <w:bCs/>
          <w:color w:val="0000FF"/>
          <w:lang w:eastAsia="nl-NL"/>
        </w:rPr>
      </w:pPr>
    </w:p>
    <w:p w14:paraId="4597D102" w14:textId="5A19A074" w:rsidR="00ED1A60" w:rsidRPr="00110E01" w:rsidRDefault="00ED1A60" w:rsidP="00F7256B">
      <w:pPr>
        <w:pStyle w:val="Kop4"/>
        <w:numPr>
          <w:ilvl w:val="3"/>
          <w:numId w:val="17"/>
        </w:numPr>
        <w:rPr>
          <w:lang w:eastAsia="nl-NL"/>
        </w:rPr>
      </w:pPr>
      <w:bookmarkStart w:id="154" w:name="_Toc173416944"/>
      <w:bookmarkStart w:id="155" w:name="_Toc173417224"/>
      <w:bookmarkStart w:id="156" w:name="_Toc236745240"/>
      <w:r w:rsidRPr="00110E01">
        <w:rPr>
          <w:lang w:eastAsia="nl-NL"/>
        </w:rPr>
        <w:t>Kerncompetenties</w:t>
      </w:r>
      <w:bookmarkEnd w:id="154"/>
      <w:bookmarkEnd w:id="155"/>
      <w:r w:rsidRPr="00110E01">
        <w:rPr>
          <w:lang w:eastAsia="nl-NL"/>
        </w:rPr>
        <w:t xml:space="preserve"> </w:t>
      </w:r>
      <w:r w:rsidR="00141F6E">
        <w:rPr>
          <w:lang w:eastAsia="nl-NL"/>
        </w:rPr>
        <w:t>referenties</w:t>
      </w:r>
      <w:bookmarkEnd w:id="156"/>
    </w:p>
    <w:p w14:paraId="7E9296CC" w14:textId="57597D40" w:rsidR="00141F6E" w:rsidRDefault="00141F6E" w:rsidP="00EA0BC2">
      <w:pPr>
        <w:spacing w:after="0" w:line="240" w:lineRule="auto"/>
        <w:rPr>
          <w:rFonts w:ascii="Calibri" w:eastAsia="Times New Roman" w:hAnsi="Calibri" w:cs="Calibri"/>
          <w:color w:val="000000"/>
          <w:lang w:eastAsia="nl-NL"/>
        </w:rPr>
      </w:pPr>
      <w:r w:rsidRPr="00141F6E">
        <w:rPr>
          <w:rFonts w:ascii="Calibri" w:eastAsia="Times New Roman" w:hAnsi="Calibri" w:cs="Calibri"/>
          <w:color w:val="000000"/>
          <w:lang w:eastAsia="nl-NL"/>
        </w:rPr>
        <w:t xml:space="preserve">Voor het toetsen van technische bekwaamheid en beroepsbekwaamheid van Inschrijvers stelt de gemeente kerncompetenties vast. Dit zijn competenties die in het licht van de Opdracht essentieel zijn. Inschrijver dient </w:t>
      </w:r>
      <w:r w:rsidRPr="00AD32FF">
        <w:rPr>
          <w:rFonts w:ascii="Calibri" w:eastAsia="Times New Roman" w:hAnsi="Calibri" w:cs="Calibri"/>
          <w:color w:val="000000"/>
          <w:lang w:eastAsia="nl-NL"/>
        </w:rPr>
        <w:t>via </w:t>
      </w:r>
      <w:r w:rsidRPr="00AD32FF">
        <w:rPr>
          <w:rFonts w:ascii="Calibri" w:eastAsia="Times New Roman" w:hAnsi="Calibri" w:cs="Calibri"/>
          <w:color w:val="000000"/>
          <w:u w:val="single"/>
          <w:lang w:eastAsia="nl-NL"/>
        </w:rPr>
        <w:t>bijlage </w:t>
      </w:r>
      <w:r w:rsidR="00AD32FF" w:rsidRPr="00AD32FF">
        <w:rPr>
          <w:rFonts w:ascii="Calibri" w:eastAsia="Times New Roman" w:hAnsi="Calibri" w:cs="Calibri"/>
          <w:color w:val="000000"/>
          <w:u w:val="single"/>
          <w:lang w:eastAsia="nl-NL"/>
        </w:rPr>
        <w:t>3</w:t>
      </w:r>
      <w:r w:rsidRPr="00AD32FF">
        <w:rPr>
          <w:rFonts w:ascii="Calibri" w:eastAsia="Times New Roman" w:hAnsi="Calibri" w:cs="Calibri"/>
          <w:color w:val="000000"/>
          <w:lang w:eastAsia="nl-NL"/>
        </w:rPr>
        <w:t> Technische bekwaamheid in de Inschrijving per kerncompetentie één referentie in van een gelijksoortige kerncompetentie </w:t>
      </w:r>
      <w:r w:rsidRPr="00AD32FF">
        <w:rPr>
          <w:rFonts w:ascii="Calibri" w:eastAsia="Times New Roman" w:hAnsi="Calibri" w:cs="Calibri"/>
          <w:color w:val="000000"/>
          <w:u w:val="single"/>
          <w:lang w:eastAsia="nl-NL"/>
        </w:rPr>
        <w:t>uit de afgelopen 3 jaar</w:t>
      </w:r>
      <w:r w:rsidRPr="00AD32FF">
        <w:rPr>
          <w:rFonts w:ascii="Calibri" w:eastAsia="Times New Roman" w:hAnsi="Calibri" w:cs="Calibri"/>
          <w:color w:val="000000"/>
          <w:lang w:eastAsia="nl-NL"/>
        </w:rPr>
        <w:t xml:space="preserve"> voor een periode van minimaal </w:t>
      </w:r>
      <w:r w:rsidR="00AE40CD" w:rsidRPr="00AD32FF">
        <w:rPr>
          <w:rFonts w:ascii="Calibri" w:eastAsia="Times New Roman" w:hAnsi="Calibri" w:cs="Calibri"/>
          <w:color w:val="000000"/>
          <w:lang w:eastAsia="nl-NL"/>
        </w:rPr>
        <w:t>1</w:t>
      </w:r>
      <w:r w:rsidRPr="00AD32FF">
        <w:rPr>
          <w:rFonts w:ascii="Calibri" w:eastAsia="Times New Roman" w:hAnsi="Calibri" w:cs="Calibri"/>
          <w:color w:val="000000"/>
          <w:lang w:eastAsia="nl-NL"/>
        </w:rPr>
        <w:t xml:space="preserve"> jaar op contractbasis. Het is toegestaan om bij verschillende kerncompetenties dezelfde referentie in te dienen; in dat geval dien</w:t>
      </w:r>
      <w:r w:rsidR="002F56B9" w:rsidRPr="00AD32FF">
        <w:rPr>
          <w:rFonts w:ascii="Calibri" w:eastAsia="Times New Roman" w:hAnsi="Calibri" w:cs="Calibri"/>
          <w:color w:val="000000"/>
          <w:lang w:eastAsia="nl-NL"/>
        </w:rPr>
        <w:t xml:space="preserve">t dit te blijken uit de </w:t>
      </w:r>
      <w:r w:rsidR="00102381" w:rsidRPr="00AD32FF">
        <w:rPr>
          <w:rFonts w:ascii="Calibri" w:eastAsia="Times New Roman" w:hAnsi="Calibri" w:cs="Calibri"/>
          <w:color w:val="000000"/>
          <w:lang w:eastAsia="nl-NL"/>
        </w:rPr>
        <w:t xml:space="preserve">bijlage </w:t>
      </w:r>
      <w:r w:rsidR="00AD32FF" w:rsidRPr="00AD32FF">
        <w:rPr>
          <w:rFonts w:ascii="Calibri" w:eastAsia="Times New Roman" w:hAnsi="Calibri" w:cs="Calibri"/>
          <w:color w:val="000000"/>
          <w:lang w:eastAsia="nl-NL"/>
        </w:rPr>
        <w:t>3</w:t>
      </w:r>
      <w:r w:rsidR="00102381" w:rsidRPr="00AD32FF">
        <w:rPr>
          <w:rFonts w:ascii="Calibri" w:eastAsia="Times New Roman" w:hAnsi="Calibri" w:cs="Calibri"/>
          <w:color w:val="000000"/>
          <w:lang w:eastAsia="nl-NL"/>
        </w:rPr>
        <w:t>.</w:t>
      </w:r>
    </w:p>
    <w:p w14:paraId="43C2DBE3" w14:textId="77777777" w:rsidR="002F56B9" w:rsidRDefault="002F56B9" w:rsidP="00EA0BC2">
      <w:pPr>
        <w:spacing w:after="0" w:line="240" w:lineRule="auto"/>
        <w:rPr>
          <w:rFonts w:ascii="Calibri" w:eastAsia="Times New Roman" w:hAnsi="Calibri" w:cs="Calibri"/>
          <w:color w:val="000000"/>
          <w:lang w:eastAsia="nl-NL"/>
        </w:rPr>
      </w:pPr>
    </w:p>
    <w:p w14:paraId="6275B563" w14:textId="7F5DAC81" w:rsidR="002F56B9" w:rsidRPr="00141F6E" w:rsidRDefault="002F56B9" w:rsidP="00EA0BC2">
      <w:pPr>
        <w:spacing w:after="0" w:line="240" w:lineRule="auto"/>
        <w:rPr>
          <w:rFonts w:ascii="Calibri" w:eastAsia="Times New Roman" w:hAnsi="Calibri" w:cs="Calibri"/>
          <w:color w:val="000000"/>
          <w:lang w:eastAsia="nl-NL"/>
        </w:rPr>
      </w:pPr>
      <w:r w:rsidRPr="002F56B9">
        <w:rPr>
          <w:rFonts w:ascii="Calibri" w:eastAsia="Times New Roman" w:hAnsi="Calibri" w:cs="Calibri"/>
          <w:color w:val="000000"/>
          <w:lang w:eastAsia="nl-NL"/>
        </w:rPr>
        <w:t>Om aan de kerncompetenties te voldoen kunnen ook referenties van deelnemers aan het samenwerkingsverband (</w:t>
      </w:r>
      <w:proofErr w:type="spellStart"/>
      <w:r w:rsidRPr="002F56B9">
        <w:rPr>
          <w:rFonts w:ascii="Calibri" w:eastAsia="Times New Roman" w:hAnsi="Calibri" w:cs="Calibri"/>
          <w:color w:val="000000"/>
          <w:lang w:eastAsia="nl-NL"/>
        </w:rPr>
        <w:t>Combinanten</w:t>
      </w:r>
      <w:proofErr w:type="spellEnd"/>
      <w:r w:rsidRPr="002F56B9">
        <w:rPr>
          <w:rFonts w:ascii="Calibri" w:eastAsia="Times New Roman" w:hAnsi="Calibri" w:cs="Calibri"/>
          <w:color w:val="000000"/>
          <w:lang w:eastAsia="nl-NL"/>
        </w:rPr>
        <w:t>) en/of derden worden meegezonden. Het is alleen toegestaan om een beroep te doen op referenties van </w:t>
      </w:r>
      <w:proofErr w:type="spellStart"/>
      <w:r w:rsidRPr="002F56B9">
        <w:rPr>
          <w:rFonts w:ascii="Calibri" w:eastAsia="Times New Roman" w:hAnsi="Calibri" w:cs="Calibri"/>
          <w:color w:val="000000"/>
          <w:lang w:eastAsia="nl-NL"/>
        </w:rPr>
        <w:t>Combinanten</w:t>
      </w:r>
      <w:proofErr w:type="spellEnd"/>
      <w:r w:rsidRPr="002F56B9">
        <w:rPr>
          <w:rFonts w:ascii="Calibri" w:eastAsia="Times New Roman" w:hAnsi="Calibri" w:cs="Calibri"/>
          <w:color w:val="000000"/>
          <w:lang w:eastAsia="nl-NL"/>
        </w:rPr>
        <w:t> en/of derden indien deze vermeld zijn onder </w:t>
      </w:r>
      <w:r w:rsidRPr="002F56B9">
        <w:rPr>
          <w:rFonts w:ascii="Calibri" w:eastAsia="Times New Roman" w:hAnsi="Calibri" w:cs="Calibri"/>
          <w:i/>
          <w:iCs/>
          <w:color w:val="000000"/>
          <w:lang w:eastAsia="nl-NL"/>
        </w:rPr>
        <w:t>Deel II</w:t>
      </w:r>
      <w:r w:rsidRPr="002F56B9">
        <w:rPr>
          <w:rFonts w:ascii="Calibri" w:eastAsia="Times New Roman" w:hAnsi="Calibri" w:cs="Calibri"/>
          <w:color w:val="000000"/>
          <w:lang w:eastAsia="nl-NL"/>
        </w:rPr>
        <w:t> van het UEA</w:t>
      </w:r>
      <w:r w:rsidR="00102381">
        <w:rPr>
          <w:rFonts w:ascii="Calibri" w:eastAsia="Times New Roman" w:hAnsi="Calibri" w:cs="Calibri"/>
          <w:color w:val="000000"/>
          <w:lang w:eastAsia="nl-NL"/>
        </w:rPr>
        <w:t>.</w:t>
      </w:r>
      <w:r w:rsidRPr="002F56B9">
        <w:rPr>
          <w:rFonts w:ascii="Calibri" w:eastAsia="Times New Roman" w:hAnsi="Calibri" w:cs="Calibri"/>
          <w:color w:val="000000"/>
          <w:lang w:eastAsia="nl-NL"/>
        </w:rPr>
        <w:t xml:space="preserve"> </w:t>
      </w:r>
      <w:r w:rsidR="00102381">
        <w:rPr>
          <w:rFonts w:ascii="Calibri" w:eastAsia="Times New Roman" w:hAnsi="Calibri" w:cs="Calibri"/>
          <w:color w:val="000000"/>
          <w:lang w:eastAsia="nl-NL"/>
        </w:rPr>
        <w:t>D</w:t>
      </w:r>
      <w:r w:rsidRPr="002F56B9">
        <w:rPr>
          <w:rFonts w:ascii="Calibri" w:eastAsia="Times New Roman" w:hAnsi="Calibri" w:cs="Calibri"/>
          <w:color w:val="000000"/>
          <w:lang w:eastAsia="nl-NL"/>
        </w:rPr>
        <w:t>e betreffende </w:t>
      </w:r>
      <w:proofErr w:type="spellStart"/>
      <w:r w:rsidRPr="002F56B9">
        <w:rPr>
          <w:rFonts w:ascii="Calibri" w:eastAsia="Times New Roman" w:hAnsi="Calibri" w:cs="Calibri"/>
          <w:color w:val="000000"/>
          <w:lang w:eastAsia="nl-NL"/>
        </w:rPr>
        <w:t>Combinant</w:t>
      </w:r>
      <w:proofErr w:type="spellEnd"/>
      <w:r w:rsidRPr="002F56B9">
        <w:rPr>
          <w:rFonts w:ascii="Calibri" w:eastAsia="Times New Roman" w:hAnsi="Calibri" w:cs="Calibri"/>
          <w:color w:val="000000"/>
          <w:lang w:eastAsia="nl-NL"/>
        </w:rPr>
        <w:t> en/of derde </w:t>
      </w:r>
      <w:r w:rsidR="00102381">
        <w:rPr>
          <w:rFonts w:ascii="Calibri" w:eastAsia="Times New Roman" w:hAnsi="Calibri" w:cs="Calibri"/>
          <w:color w:val="000000"/>
          <w:lang w:eastAsia="nl-NL"/>
        </w:rPr>
        <w:t xml:space="preserve">dient </w:t>
      </w:r>
      <w:r w:rsidR="0024568C">
        <w:rPr>
          <w:rFonts w:ascii="Calibri" w:eastAsia="Times New Roman" w:hAnsi="Calibri" w:cs="Calibri"/>
          <w:color w:val="000000"/>
          <w:lang w:eastAsia="nl-NL"/>
        </w:rPr>
        <w:t xml:space="preserve">voor dat specifieke deel van de werkzaamheden dan </w:t>
      </w:r>
      <w:r w:rsidRPr="002F56B9">
        <w:rPr>
          <w:rFonts w:ascii="Calibri" w:eastAsia="Times New Roman" w:hAnsi="Calibri" w:cs="Calibri"/>
          <w:color w:val="000000"/>
          <w:lang w:eastAsia="nl-NL"/>
        </w:rPr>
        <w:t>ook daadwerkelijk deel</w:t>
      </w:r>
      <w:r w:rsidR="00E27804">
        <w:rPr>
          <w:rFonts w:ascii="Calibri" w:eastAsia="Times New Roman" w:hAnsi="Calibri" w:cs="Calibri"/>
          <w:color w:val="000000"/>
          <w:lang w:eastAsia="nl-NL"/>
        </w:rPr>
        <w:t xml:space="preserve"> te </w:t>
      </w:r>
      <w:r w:rsidRPr="002F56B9">
        <w:rPr>
          <w:rFonts w:ascii="Calibri" w:eastAsia="Times New Roman" w:hAnsi="Calibri" w:cs="Calibri"/>
          <w:color w:val="000000"/>
          <w:lang w:eastAsia="nl-NL"/>
        </w:rPr>
        <w:t>neem aan uitvoering van deze Opdracht</w:t>
      </w:r>
      <w:r w:rsidR="00E27804">
        <w:rPr>
          <w:rFonts w:ascii="Calibri" w:eastAsia="Times New Roman" w:hAnsi="Calibri" w:cs="Calibri"/>
          <w:color w:val="000000"/>
          <w:lang w:eastAsia="nl-NL"/>
        </w:rPr>
        <w:t>.</w:t>
      </w:r>
    </w:p>
    <w:p w14:paraId="72D3BCCF" w14:textId="77777777" w:rsidR="00141F6E" w:rsidRDefault="00141F6E" w:rsidP="00EA0BC2">
      <w:pPr>
        <w:spacing w:after="0" w:line="240" w:lineRule="auto"/>
        <w:rPr>
          <w:rFonts w:ascii="Calibri" w:eastAsia="Times New Roman" w:hAnsi="Calibri" w:cs="Calibri"/>
          <w:b/>
          <w:bCs/>
          <w:color w:val="000000"/>
          <w:lang w:eastAsia="nl-NL"/>
        </w:rPr>
      </w:pPr>
    </w:p>
    <w:p w14:paraId="01ECC0B6" w14:textId="58AFFEED" w:rsidR="00EA0BC2" w:rsidRPr="00A160DC" w:rsidRDefault="007355B3" w:rsidP="00EA0BC2">
      <w:pPr>
        <w:spacing w:after="0" w:line="240" w:lineRule="auto"/>
        <w:rPr>
          <w:rFonts w:ascii="Calibri" w:eastAsia="Times New Roman" w:hAnsi="Calibri" w:cs="Calibri"/>
          <w:b/>
          <w:bCs/>
          <w:color w:val="000000"/>
          <w:u w:val="single"/>
          <w:lang w:eastAsia="nl-NL"/>
        </w:rPr>
      </w:pPr>
      <w:r w:rsidRPr="00A160DC">
        <w:rPr>
          <w:rFonts w:ascii="Calibri" w:eastAsia="Times New Roman" w:hAnsi="Calibri" w:cs="Calibri"/>
          <w:b/>
          <w:bCs/>
          <w:color w:val="000000"/>
          <w:u w:val="single"/>
          <w:lang w:eastAsia="nl-NL"/>
        </w:rPr>
        <w:t>Perceel 1 – Partijenpost</w:t>
      </w:r>
    </w:p>
    <w:p w14:paraId="66259E6E" w14:textId="6009CE90" w:rsidR="007355B3" w:rsidRPr="005F5350" w:rsidRDefault="007355B3" w:rsidP="00EA0BC2">
      <w:pPr>
        <w:spacing w:after="0" w:line="240" w:lineRule="auto"/>
        <w:rPr>
          <w:rFonts w:ascii="Calibri" w:eastAsia="Times New Roman" w:hAnsi="Calibri" w:cs="Calibri"/>
          <w:b/>
          <w:bCs/>
          <w:color w:val="000000"/>
          <w:lang w:eastAsia="nl-NL"/>
        </w:rPr>
      </w:pPr>
      <w:r w:rsidRPr="005F5350">
        <w:rPr>
          <w:rFonts w:ascii="Calibri" w:eastAsia="Times New Roman" w:hAnsi="Calibri" w:cs="Calibri"/>
          <w:b/>
          <w:bCs/>
          <w:color w:val="000000"/>
          <w:lang w:eastAsia="nl-NL"/>
        </w:rPr>
        <w:t>Kerncompetentie 1</w:t>
      </w:r>
      <w:r w:rsidR="00CD4E01" w:rsidRPr="005F5350">
        <w:rPr>
          <w:rFonts w:ascii="Calibri" w:eastAsia="Times New Roman" w:hAnsi="Calibri" w:cs="Calibri"/>
          <w:b/>
          <w:bCs/>
          <w:color w:val="000000"/>
          <w:lang w:eastAsia="nl-NL"/>
        </w:rPr>
        <w:t xml:space="preserve"> Grootschalige verwerking </w:t>
      </w:r>
      <w:r w:rsidR="00A160DC" w:rsidRPr="005F5350">
        <w:rPr>
          <w:rFonts w:ascii="Calibri" w:eastAsia="Times New Roman" w:hAnsi="Calibri" w:cs="Calibri"/>
          <w:b/>
          <w:bCs/>
          <w:color w:val="000000"/>
          <w:lang w:eastAsia="nl-NL"/>
        </w:rPr>
        <w:t xml:space="preserve">geadresseerde </w:t>
      </w:r>
      <w:r w:rsidR="00CD4E01" w:rsidRPr="005F5350">
        <w:rPr>
          <w:rFonts w:ascii="Calibri" w:eastAsia="Times New Roman" w:hAnsi="Calibri" w:cs="Calibri"/>
          <w:b/>
          <w:bCs/>
          <w:color w:val="000000"/>
          <w:lang w:eastAsia="nl-NL"/>
        </w:rPr>
        <w:t>partijenpost</w:t>
      </w:r>
    </w:p>
    <w:p w14:paraId="4C3BCE02" w14:textId="755E1FFC" w:rsidR="007355B3" w:rsidRDefault="007355B3" w:rsidP="00860B8F">
      <w:pPr>
        <w:spacing w:after="0" w:line="240" w:lineRule="auto"/>
        <w:rPr>
          <w:rFonts w:ascii="Calibri" w:eastAsia="Times New Roman" w:hAnsi="Calibri" w:cs="Calibri"/>
          <w:color w:val="000000"/>
          <w:lang w:eastAsia="nl-NL"/>
        </w:rPr>
      </w:pPr>
      <w:r w:rsidRPr="007355B3">
        <w:rPr>
          <w:rFonts w:ascii="Calibri" w:eastAsia="Times New Roman" w:hAnsi="Calibri" w:cs="Calibri"/>
          <w:color w:val="000000"/>
          <w:lang w:eastAsia="nl-NL"/>
        </w:rPr>
        <w:t>Inschrijver dient aan te tonen dat hij in één kalenderjaar ten minste 50.000 stuks geadresseerde poststukken heeft verwerkt en bezorgd die qua aard en omvang vergelijkbaar zijn met de partijenpost zoals omschreven in dit perceel.</w:t>
      </w:r>
    </w:p>
    <w:p w14:paraId="3A6154B6" w14:textId="77777777" w:rsidR="00EA0BC2" w:rsidRPr="007355B3" w:rsidRDefault="00EA0BC2" w:rsidP="00860B8F">
      <w:pPr>
        <w:spacing w:after="0" w:line="240" w:lineRule="auto"/>
        <w:rPr>
          <w:rFonts w:ascii="Calibri" w:eastAsia="Times New Roman" w:hAnsi="Calibri" w:cs="Calibri"/>
          <w:color w:val="000000"/>
          <w:lang w:eastAsia="nl-NL"/>
        </w:rPr>
      </w:pPr>
    </w:p>
    <w:p w14:paraId="162ADD44" w14:textId="591574F8" w:rsidR="007355B3" w:rsidRPr="005F5350" w:rsidRDefault="007355B3" w:rsidP="00EA0BC2">
      <w:pPr>
        <w:spacing w:after="0" w:line="240" w:lineRule="auto"/>
        <w:rPr>
          <w:rFonts w:ascii="Calibri" w:eastAsia="Times New Roman" w:hAnsi="Calibri" w:cs="Calibri"/>
          <w:b/>
          <w:bCs/>
          <w:color w:val="000000"/>
          <w:lang w:eastAsia="nl-NL"/>
        </w:rPr>
      </w:pPr>
      <w:r w:rsidRPr="005F5350">
        <w:rPr>
          <w:rFonts w:ascii="Calibri" w:eastAsia="Times New Roman" w:hAnsi="Calibri" w:cs="Calibri"/>
          <w:b/>
          <w:bCs/>
          <w:color w:val="000000"/>
          <w:lang w:eastAsia="nl-NL"/>
        </w:rPr>
        <w:t>Kerncompetentie 2</w:t>
      </w:r>
      <w:r w:rsidR="00ED4E8E" w:rsidRPr="005F5350">
        <w:rPr>
          <w:rFonts w:ascii="Calibri" w:eastAsia="Times New Roman" w:hAnsi="Calibri" w:cs="Calibri"/>
          <w:b/>
          <w:bCs/>
          <w:color w:val="000000"/>
          <w:lang w:eastAsia="nl-NL"/>
        </w:rPr>
        <w:t xml:space="preserve"> Bezorging </w:t>
      </w:r>
      <w:r w:rsidR="004B40C9" w:rsidRPr="005F5350">
        <w:rPr>
          <w:rFonts w:ascii="Calibri" w:eastAsia="Times New Roman" w:hAnsi="Calibri" w:cs="Calibri"/>
          <w:b/>
          <w:bCs/>
          <w:color w:val="000000"/>
          <w:lang w:eastAsia="nl-NL"/>
        </w:rPr>
        <w:t>partijenpost</w:t>
      </w:r>
    </w:p>
    <w:p w14:paraId="48748ABA" w14:textId="64CC6C86" w:rsidR="007355B3" w:rsidRDefault="007355B3" w:rsidP="00860B8F">
      <w:pPr>
        <w:spacing w:after="0" w:line="240" w:lineRule="auto"/>
        <w:rPr>
          <w:rFonts w:ascii="Calibri" w:eastAsia="Times New Roman" w:hAnsi="Calibri" w:cs="Calibri"/>
          <w:color w:val="000000"/>
          <w:lang w:eastAsia="nl-NL"/>
        </w:rPr>
      </w:pPr>
      <w:r w:rsidRPr="007355B3">
        <w:rPr>
          <w:rFonts w:ascii="Calibri" w:eastAsia="Times New Roman" w:hAnsi="Calibri" w:cs="Calibri"/>
          <w:color w:val="000000"/>
          <w:lang w:eastAsia="nl-NL"/>
        </w:rPr>
        <w:t xml:space="preserve">Inschrijver dient aan te tonen dat hij in één kalenderjaar ten minste één mailing of partijpostzending van minimaal </w:t>
      </w:r>
      <w:r w:rsidR="00FD60DB">
        <w:rPr>
          <w:rFonts w:ascii="Calibri" w:eastAsia="Times New Roman" w:hAnsi="Calibri" w:cs="Calibri"/>
          <w:color w:val="000000"/>
          <w:lang w:eastAsia="nl-NL"/>
        </w:rPr>
        <w:t>5</w:t>
      </w:r>
      <w:r w:rsidRPr="007355B3">
        <w:rPr>
          <w:rFonts w:ascii="Calibri" w:eastAsia="Times New Roman" w:hAnsi="Calibri" w:cs="Calibri"/>
          <w:color w:val="000000"/>
          <w:lang w:eastAsia="nl-NL"/>
        </w:rPr>
        <w:t>.000 poststukken heeft verwerkt en bezorgd</w:t>
      </w:r>
      <w:r w:rsidR="00FC2FE9">
        <w:rPr>
          <w:rFonts w:ascii="Calibri" w:eastAsia="Times New Roman" w:hAnsi="Calibri" w:cs="Calibri"/>
          <w:color w:val="000000"/>
          <w:lang w:eastAsia="nl-NL"/>
        </w:rPr>
        <w:t xml:space="preserve"> binnen 72 uur.</w:t>
      </w:r>
      <w:r w:rsidR="00FD60DB">
        <w:rPr>
          <w:rFonts w:ascii="Calibri" w:eastAsia="Times New Roman" w:hAnsi="Calibri" w:cs="Calibri"/>
          <w:color w:val="000000"/>
          <w:lang w:eastAsia="nl-NL"/>
        </w:rPr>
        <w:t xml:space="preserve"> </w:t>
      </w:r>
      <w:r w:rsidRPr="007355B3">
        <w:rPr>
          <w:rFonts w:ascii="Calibri" w:eastAsia="Times New Roman" w:hAnsi="Calibri" w:cs="Calibri"/>
          <w:color w:val="000000"/>
          <w:lang w:eastAsia="nl-NL"/>
        </w:rPr>
        <w:t>Hiermee toont inschrijver aan te beschikken over voldoende capaciteit om omvangrijke gemeentelijke mailingen en piekvolumes tijdig te verwerken.</w:t>
      </w:r>
    </w:p>
    <w:p w14:paraId="4732F6DD" w14:textId="77777777" w:rsidR="00FD60DB" w:rsidRDefault="00FD60DB" w:rsidP="00860B8F">
      <w:pPr>
        <w:spacing w:after="0" w:line="240" w:lineRule="auto"/>
        <w:rPr>
          <w:rFonts w:ascii="Calibri" w:eastAsia="Times New Roman" w:hAnsi="Calibri" w:cs="Calibri"/>
          <w:color w:val="000000"/>
          <w:lang w:eastAsia="nl-NL"/>
        </w:rPr>
      </w:pPr>
    </w:p>
    <w:p w14:paraId="3D64BCD3" w14:textId="77777777" w:rsidR="00E27804" w:rsidRDefault="00E27804" w:rsidP="00860B8F">
      <w:pPr>
        <w:spacing w:after="0" w:line="240" w:lineRule="auto"/>
        <w:rPr>
          <w:rFonts w:ascii="Calibri" w:eastAsia="Times New Roman" w:hAnsi="Calibri" w:cs="Calibri"/>
          <w:color w:val="000000"/>
          <w:lang w:eastAsia="nl-NL"/>
        </w:rPr>
      </w:pPr>
    </w:p>
    <w:p w14:paraId="6A850CBF" w14:textId="77777777" w:rsidR="00E27804" w:rsidRDefault="00E27804" w:rsidP="00860B8F">
      <w:pPr>
        <w:spacing w:after="0" w:line="240" w:lineRule="auto"/>
        <w:rPr>
          <w:rFonts w:ascii="Calibri" w:eastAsia="Times New Roman" w:hAnsi="Calibri" w:cs="Calibri"/>
          <w:color w:val="000000"/>
          <w:lang w:eastAsia="nl-NL"/>
        </w:rPr>
      </w:pPr>
    </w:p>
    <w:p w14:paraId="73B0A9BF" w14:textId="77777777" w:rsidR="00E27804" w:rsidRPr="007355B3" w:rsidRDefault="00E27804" w:rsidP="00860B8F">
      <w:pPr>
        <w:spacing w:after="0" w:line="240" w:lineRule="auto"/>
        <w:rPr>
          <w:rFonts w:ascii="Calibri" w:eastAsia="Times New Roman" w:hAnsi="Calibri" w:cs="Calibri"/>
          <w:color w:val="000000"/>
          <w:lang w:eastAsia="nl-NL"/>
        </w:rPr>
      </w:pPr>
    </w:p>
    <w:p w14:paraId="39FAE00E" w14:textId="77777777" w:rsidR="007355B3" w:rsidRPr="00A160DC" w:rsidRDefault="007355B3" w:rsidP="00860B8F">
      <w:pPr>
        <w:spacing w:after="0" w:line="240" w:lineRule="auto"/>
        <w:rPr>
          <w:rFonts w:ascii="Calibri" w:eastAsia="Times New Roman" w:hAnsi="Calibri" w:cs="Calibri"/>
          <w:b/>
          <w:bCs/>
          <w:color w:val="000000"/>
          <w:u w:val="single"/>
          <w:lang w:eastAsia="nl-NL"/>
        </w:rPr>
      </w:pPr>
      <w:r w:rsidRPr="00A160DC">
        <w:rPr>
          <w:rFonts w:ascii="Calibri" w:eastAsia="Times New Roman" w:hAnsi="Calibri" w:cs="Calibri"/>
          <w:b/>
          <w:bCs/>
          <w:color w:val="000000"/>
          <w:u w:val="single"/>
          <w:lang w:eastAsia="nl-NL"/>
        </w:rPr>
        <w:t>Perceel 2 – Verkiezingspost</w:t>
      </w:r>
    </w:p>
    <w:p w14:paraId="0383F93A" w14:textId="1EA41107" w:rsidR="007355B3" w:rsidRPr="005F5350" w:rsidRDefault="007355B3" w:rsidP="00FD60DB">
      <w:pPr>
        <w:spacing w:after="0" w:line="240" w:lineRule="auto"/>
        <w:rPr>
          <w:rFonts w:ascii="Calibri" w:eastAsia="Times New Roman" w:hAnsi="Calibri" w:cs="Calibri"/>
          <w:b/>
          <w:bCs/>
          <w:color w:val="000000"/>
          <w:lang w:eastAsia="nl-NL"/>
        </w:rPr>
      </w:pPr>
      <w:r w:rsidRPr="005F5350">
        <w:rPr>
          <w:rFonts w:ascii="Calibri" w:eastAsia="Times New Roman" w:hAnsi="Calibri" w:cs="Calibri"/>
          <w:b/>
          <w:bCs/>
          <w:color w:val="000000"/>
          <w:lang w:eastAsia="nl-NL"/>
        </w:rPr>
        <w:t xml:space="preserve">Kerncompetentie </w:t>
      </w:r>
      <w:r w:rsidR="00846F86">
        <w:rPr>
          <w:rFonts w:ascii="Calibri" w:eastAsia="Times New Roman" w:hAnsi="Calibri" w:cs="Calibri"/>
          <w:b/>
          <w:bCs/>
          <w:color w:val="000000"/>
          <w:lang w:eastAsia="nl-NL"/>
        </w:rPr>
        <w:t>V</w:t>
      </w:r>
      <w:r w:rsidR="00846F86" w:rsidRPr="00846F86">
        <w:rPr>
          <w:rFonts w:ascii="Calibri" w:eastAsia="Times New Roman" w:hAnsi="Calibri" w:cs="Calibri"/>
          <w:b/>
          <w:bCs/>
          <w:color w:val="000000"/>
          <w:lang w:eastAsia="nl-NL"/>
        </w:rPr>
        <w:t xml:space="preserve">erwerking en bezorging van grootschalige </w:t>
      </w:r>
      <w:proofErr w:type="spellStart"/>
      <w:r w:rsidR="00846F86" w:rsidRPr="00846F86">
        <w:rPr>
          <w:rFonts w:ascii="Calibri" w:eastAsia="Times New Roman" w:hAnsi="Calibri" w:cs="Calibri"/>
          <w:b/>
          <w:bCs/>
          <w:color w:val="000000"/>
          <w:lang w:eastAsia="nl-NL"/>
        </w:rPr>
        <w:t>tijdkritische</w:t>
      </w:r>
      <w:proofErr w:type="spellEnd"/>
      <w:r w:rsidR="00846F86" w:rsidRPr="00846F86">
        <w:rPr>
          <w:rFonts w:ascii="Calibri" w:eastAsia="Times New Roman" w:hAnsi="Calibri" w:cs="Calibri"/>
          <w:b/>
          <w:bCs/>
          <w:color w:val="000000"/>
          <w:lang w:eastAsia="nl-NL"/>
        </w:rPr>
        <w:t xml:space="preserve"> postzendingen binnen wettelijke of bestuurlijke termijnen</w:t>
      </w:r>
    </w:p>
    <w:p w14:paraId="78FCD74C" w14:textId="33ED2339" w:rsidR="007355B3" w:rsidRPr="007355B3" w:rsidRDefault="007355B3" w:rsidP="00860B8F">
      <w:pPr>
        <w:spacing w:after="0" w:line="240" w:lineRule="auto"/>
        <w:rPr>
          <w:rFonts w:ascii="Calibri" w:eastAsia="Times New Roman" w:hAnsi="Calibri" w:cs="Calibri"/>
          <w:color w:val="000000"/>
          <w:lang w:eastAsia="nl-NL"/>
        </w:rPr>
      </w:pPr>
      <w:r w:rsidRPr="007355B3">
        <w:rPr>
          <w:rFonts w:ascii="Calibri" w:eastAsia="Times New Roman" w:hAnsi="Calibri" w:cs="Calibri"/>
          <w:color w:val="000000"/>
          <w:lang w:eastAsia="nl-NL"/>
        </w:rPr>
        <w:lastRenderedPageBreak/>
        <w:t xml:space="preserve">Inschrijver dient aan te tonen dat hij in één kalenderjaar ten minste één zending van minimaal </w:t>
      </w:r>
      <w:r w:rsidR="007A6D55">
        <w:rPr>
          <w:rFonts w:ascii="Calibri" w:eastAsia="Times New Roman" w:hAnsi="Calibri" w:cs="Calibri"/>
          <w:color w:val="000000"/>
          <w:lang w:eastAsia="nl-NL"/>
        </w:rPr>
        <w:t>4</w:t>
      </w:r>
      <w:r w:rsidRPr="007355B3">
        <w:rPr>
          <w:rFonts w:ascii="Calibri" w:eastAsia="Times New Roman" w:hAnsi="Calibri" w:cs="Calibri"/>
          <w:color w:val="000000"/>
          <w:lang w:eastAsia="nl-NL"/>
        </w:rPr>
        <w:t xml:space="preserve">0.000 kandidatenlijsten, stempassen, verkiezingsdocumenten of vergelijkbare </w:t>
      </w:r>
      <w:proofErr w:type="spellStart"/>
      <w:r w:rsidRPr="007355B3">
        <w:rPr>
          <w:rFonts w:ascii="Calibri" w:eastAsia="Times New Roman" w:hAnsi="Calibri" w:cs="Calibri"/>
          <w:color w:val="000000"/>
          <w:lang w:eastAsia="nl-NL"/>
        </w:rPr>
        <w:t>tijdkritische</w:t>
      </w:r>
      <w:proofErr w:type="spellEnd"/>
      <w:r w:rsidRPr="007355B3">
        <w:rPr>
          <w:rFonts w:ascii="Calibri" w:eastAsia="Times New Roman" w:hAnsi="Calibri" w:cs="Calibri"/>
          <w:color w:val="000000"/>
          <w:lang w:eastAsia="nl-NL"/>
        </w:rPr>
        <w:t xml:space="preserve"> communicatiemiddelen heeft verwerkt en bezorgd binnen een vooraf overeengekomen wettelijke of bestuurlijke termijn.</w:t>
      </w:r>
    </w:p>
    <w:p w14:paraId="26EFFB04" w14:textId="77777777" w:rsidR="00BF7FD2" w:rsidRDefault="00BF7FD2" w:rsidP="00860B8F">
      <w:pPr>
        <w:spacing w:after="0" w:line="240" w:lineRule="auto"/>
        <w:rPr>
          <w:rFonts w:ascii="Calibri" w:eastAsia="Times New Roman" w:hAnsi="Calibri" w:cs="Calibri"/>
          <w:color w:val="000000"/>
          <w:lang w:eastAsia="nl-NL"/>
        </w:rPr>
      </w:pPr>
    </w:p>
    <w:p w14:paraId="1F0728CC" w14:textId="77777777" w:rsidR="00096ECF" w:rsidRPr="00A160DC" w:rsidRDefault="007355B3" w:rsidP="00096ECF">
      <w:pPr>
        <w:spacing w:after="0" w:line="240" w:lineRule="auto"/>
        <w:rPr>
          <w:rFonts w:ascii="Calibri" w:eastAsia="Times New Roman" w:hAnsi="Calibri" w:cs="Calibri"/>
          <w:b/>
          <w:bCs/>
          <w:color w:val="000000"/>
          <w:u w:val="single"/>
          <w:lang w:eastAsia="nl-NL"/>
        </w:rPr>
      </w:pPr>
      <w:r w:rsidRPr="00A160DC">
        <w:rPr>
          <w:rFonts w:ascii="Calibri" w:eastAsia="Times New Roman" w:hAnsi="Calibri" w:cs="Calibri"/>
          <w:b/>
          <w:bCs/>
          <w:color w:val="000000"/>
          <w:u w:val="single"/>
          <w:lang w:eastAsia="nl-NL"/>
        </w:rPr>
        <w:t>Perceel 3 – Aangetekende post en pakketten</w:t>
      </w:r>
    </w:p>
    <w:p w14:paraId="38857541" w14:textId="09E3C3CD" w:rsidR="007355B3" w:rsidRPr="005F5350" w:rsidRDefault="007355B3" w:rsidP="00096ECF">
      <w:pPr>
        <w:spacing w:after="0" w:line="240" w:lineRule="auto"/>
        <w:rPr>
          <w:rFonts w:ascii="Calibri" w:eastAsia="Times New Roman" w:hAnsi="Calibri" w:cs="Calibri"/>
          <w:b/>
          <w:bCs/>
          <w:color w:val="000000"/>
          <w:lang w:eastAsia="nl-NL"/>
        </w:rPr>
      </w:pPr>
      <w:r w:rsidRPr="005F5350">
        <w:rPr>
          <w:rFonts w:ascii="Calibri" w:eastAsia="Times New Roman" w:hAnsi="Calibri" w:cs="Calibri"/>
          <w:b/>
          <w:bCs/>
          <w:color w:val="000000"/>
          <w:lang w:eastAsia="nl-NL"/>
        </w:rPr>
        <w:t>Kerncompetentie 1</w:t>
      </w:r>
      <w:r w:rsidR="002616A8">
        <w:rPr>
          <w:rFonts w:ascii="Calibri" w:eastAsia="Times New Roman" w:hAnsi="Calibri" w:cs="Calibri"/>
          <w:b/>
          <w:bCs/>
          <w:color w:val="000000"/>
          <w:lang w:eastAsia="nl-NL"/>
        </w:rPr>
        <w:t xml:space="preserve"> V</w:t>
      </w:r>
      <w:r w:rsidR="002616A8" w:rsidRPr="002616A8">
        <w:rPr>
          <w:rFonts w:ascii="Calibri" w:eastAsia="Times New Roman" w:hAnsi="Calibri" w:cs="Calibri"/>
          <w:b/>
          <w:bCs/>
          <w:color w:val="000000"/>
          <w:lang w:eastAsia="nl-NL"/>
        </w:rPr>
        <w:t>erwerking en bezorging van aangetekende post met sluitende registratie en bewijsvoering</w:t>
      </w:r>
    </w:p>
    <w:p w14:paraId="72F000EC" w14:textId="62A19B11" w:rsidR="007355B3" w:rsidRDefault="007355B3" w:rsidP="00860B8F">
      <w:pPr>
        <w:spacing w:after="0" w:line="240" w:lineRule="auto"/>
        <w:rPr>
          <w:rFonts w:ascii="Calibri" w:eastAsia="Times New Roman" w:hAnsi="Calibri" w:cs="Calibri"/>
          <w:color w:val="000000"/>
          <w:lang w:eastAsia="nl-NL"/>
        </w:rPr>
      </w:pPr>
      <w:r w:rsidRPr="007355B3">
        <w:rPr>
          <w:rFonts w:ascii="Calibri" w:eastAsia="Times New Roman" w:hAnsi="Calibri" w:cs="Calibri"/>
          <w:color w:val="000000"/>
          <w:lang w:eastAsia="nl-NL"/>
        </w:rPr>
        <w:t xml:space="preserve">Inschrijver dient aan te tonen dat hij in één kalenderjaar ten minste </w:t>
      </w:r>
      <w:r w:rsidR="001C00DB">
        <w:rPr>
          <w:rFonts w:ascii="Calibri" w:eastAsia="Times New Roman" w:hAnsi="Calibri" w:cs="Calibri"/>
          <w:color w:val="000000"/>
          <w:lang w:eastAsia="nl-NL"/>
        </w:rPr>
        <w:t>5</w:t>
      </w:r>
      <w:r w:rsidRPr="007355B3">
        <w:rPr>
          <w:rFonts w:ascii="Calibri" w:eastAsia="Times New Roman" w:hAnsi="Calibri" w:cs="Calibri"/>
          <w:color w:val="000000"/>
          <w:lang w:eastAsia="nl-NL"/>
        </w:rPr>
        <w:t xml:space="preserve">00 aangetekende poststukken heeft verwerkt en bezorgd, inclusief registratie, track &amp; </w:t>
      </w:r>
      <w:proofErr w:type="spellStart"/>
      <w:r w:rsidRPr="007355B3">
        <w:rPr>
          <w:rFonts w:ascii="Calibri" w:eastAsia="Times New Roman" w:hAnsi="Calibri" w:cs="Calibri"/>
          <w:color w:val="000000"/>
          <w:lang w:eastAsia="nl-NL"/>
        </w:rPr>
        <w:t>trace</w:t>
      </w:r>
      <w:proofErr w:type="spellEnd"/>
      <w:r w:rsidRPr="007355B3">
        <w:rPr>
          <w:rFonts w:ascii="Calibri" w:eastAsia="Times New Roman" w:hAnsi="Calibri" w:cs="Calibri"/>
          <w:color w:val="000000"/>
          <w:lang w:eastAsia="nl-NL"/>
        </w:rPr>
        <w:t xml:space="preserve"> en bewijs van aflevering.</w:t>
      </w:r>
    </w:p>
    <w:p w14:paraId="21DB40EF" w14:textId="77777777" w:rsidR="001C00DB" w:rsidRPr="007355B3" w:rsidRDefault="001C00DB" w:rsidP="00860B8F">
      <w:pPr>
        <w:spacing w:after="0" w:line="240" w:lineRule="auto"/>
        <w:rPr>
          <w:rFonts w:ascii="Calibri" w:eastAsia="Times New Roman" w:hAnsi="Calibri" w:cs="Calibri"/>
          <w:color w:val="000000"/>
          <w:lang w:eastAsia="nl-NL"/>
        </w:rPr>
      </w:pPr>
    </w:p>
    <w:p w14:paraId="7C60546B" w14:textId="381EA029" w:rsidR="007355B3" w:rsidRPr="005F5350" w:rsidRDefault="007355B3" w:rsidP="00096ECF">
      <w:pPr>
        <w:spacing w:after="0" w:line="240" w:lineRule="auto"/>
        <w:rPr>
          <w:rFonts w:ascii="Calibri" w:eastAsia="Times New Roman" w:hAnsi="Calibri" w:cs="Calibri"/>
          <w:b/>
          <w:bCs/>
          <w:color w:val="000000"/>
          <w:lang w:eastAsia="nl-NL"/>
        </w:rPr>
      </w:pPr>
      <w:r w:rsidRPr="005F5350">
        <w:rPr>
          <w:rFonts w:ascii="Calibri" w:eastAsia="Times New Roman" w:hAnsi="Calibri" w:cs="Calibri"/>
          <w:b/>
          <w:bCs/>
          <w:color w:val="000000"/>
          <w:lang w:eastAsia="nl-NL"/>
        </w:rPr>
        <w:t>Kerncompetentie 2</w:t>
      </w:r>
      <w:r w:rsidR="00AC3438">
        <w:rPr>
          <w:rFonts w:ascii="Calibri" w:eastAsia="Times New Roman" w:hAnsi="Calibri" w:cs="Calibri"/>
          <w:b/>
          <w:bCs/>
          <w:color w:val="000000"/>
          <w:lang w:eastAsia="nl-NL"/>
        </w:rPr>
        <w:t xml:space="preserve"> V</w:t>
      </w:r>
      <w:r w:rsidR="00AC3438" w:rsidRPr="00AC3438">
        <w:rPr>
          <w:rFonts w:ascii="Calibri" w:eastAsia="Times New Roman" w:hAnsi="Calibri" w:cs="Calibri"/>
          <w:b/>
          <w:bCs/>
          <w:color w:val="000000"/>
          <w:lang w:eastAsia="nl-NL"/>
        </w:rPr>
        <w:t>erwerking en bezorging van pakketten binnen een beheerde logistieke keten</w:t>
      </w:r>
    </w:p>
    <w:p w14:paraId="33F9F646" w14:textId="1D677B98" w:rsidR="007355B3" w:rsidRPr="007355B3" w:rsidRDefault="007355B3" w:rsidP="00860B8F">
      <w:pPr>
        <w:spacing w:after="0" w:line="240" w:lineRule="auto"/>
        <w:rPr>
          <w:rFonts w:ascii="Calibri" w:eastAsia="Times New Roman" w:hAnsi="Calibri" w:cs="Calibri"/>
          <w:color w:val="000000"/>
          <w:lang w:eastAsia="nl-NL"/>
        </w:rPr>
      </w:pPr>
      <w:r w:rsidRPr="007355B3">
        <w:rPr>
          <w:rFonts w:ascii="Calibri" w:eastAsia="Times New Roman" w:hAnsi="Calibri" w:cs="Calibri"/>
          <w:color w:val="000000"/>
          <w:lang w:eastAsia="nl-NL"/>
        </w:rPr>
        <w:t>Inschrijver dient aan te tonen dat hij in één kalenderjaar ten minste 50 pakketten heeft verwerkt en bezorgd die qua aard vergelijkbaar zijn met de in dit perceel gevraagde dienstverlening.</w:t>
      </w:r>
      <w:r w:rsidR="00096ECF">
        <w:rPr>
          <w:rFonts w:ascii="Calibri" w:eastAsia="Times New Roman" w:hAnsi="Calibri" w:cs="Calibri"/>
          <w:color w:val="000000"/>
          <w:lang w:eastAsia="nl-NL"/>
        </w:rPr>
        <w:t xml:space="preserve"> </w:t>
      </w:r>
      <w:r w:rsidRPr="007355B3">
        <w:rPr>
          <w:rFonts w:ascii="Calibri" w:eastAsia="Times New Roman" w:hAnsi="Calibri" w:cs="Calibri"/>
          <w:color w:val="000000"/>
          <w:lang w:eastAsia="nl-NL"/>
        </w:rPr>
        <w:t>Indien inschrijver gebruikmaakt van een combinatie van eigen distributie en samenwerking met andere logistieke netwerken, dient hij aan te tonen dat de volledige logistieke keten beheerst en aantoonbaar functionerend is.</w:t>
      </w:r>
    </w:p>
    <w:p w14:paraId="3210B29C" w14:textId="77777777" w:rsidR="00FC155D" w:rsidRPr="00ED1A60" w:rsidRDefault="00FC155D" w:rsidP="00ED1A60">
      <w:pPr>
        <w:spacing w:after="0" w:line="240" w:lineRule="auto"/>
        <w:rPr>
          <w:rFonts w:ascii="Calibri" w:eastAsia="Times New Roman" w:hAnsi="Calibri" w:cs="Calibri"/>
          <w:highlight w:val="yellow"/>
          <w:lang w:eastAsia="nl-NL"/>
        </w:rPr>
      </w:pPr>
    </w:p>
    <w:p w14:paraId="45A0DB85" w14:textId="77777777" w:rsidR="00E665D4" w:rsidRPr="00C045AD" w:rsidRDefault="00E665D4" w:rsidP="00F7256B">
      <w:pPr>
        <w:pStyle w:val="Kop3"/>
        <w:numPr>
          <w:ilvl w:val="2"/>
          <w:numId w:val="17"/>
        </w:numPr>
        <w:rPr>
          <w:lang w:eastAsia="nl-NL"/>
        </w:rPr>
      </w:pPr>
      <w:bookmarkStart w:id="157" w:name="_Toc236745241"/>
      <w:bookmarkStart w:id="158" w:name="_Toc173416945"/>
      <w:bookmarkStart w:id="159" w:name="_Toc173417225"/>
      <w:r w:rsidRPr="00C045AD">
        <w:rPr>
          <w:lang w:eastAsia="nl-NL"/>
        </w:rPr>
        <w:t>Geschiktheidseis inzake beroepsbevoegdheid</w:t>
      </w:r>
      <w:bookmarkEnd w:id="157"/>
    </w:p>
    <w:p w14:paraId="471256C8" w14:textId="77777777" w:rsidR="00ED1A60" w:rsidRPr="00E665D4" w:rsidRDefault="001508E1" w:rsidP="00F7256B">
      <w:pPr>
        <w:pStyle w:val="Kop4"/>
        <w:numPr>
          <w:ilvl w:val="3"/>
          <w:numId w:val="17"/>
        </w:numPr>
        <w:rPr>
          <w:lang w:eastAsia="nl-NL"/>
        </w:rPr>
      </w:pPr>
      <w:bookmarkStart w:id="160" w:name="_Toc236745242"/>
      <w:r>
        <w:rPr>
          <w:lang w:eastAsia="nl-NL"/>
        </w:rPr>
        <w:t>Inschrijving</w:t>
      </w:r>
      <w:r w:rsidR="00ED1A60" w:rsidRPr="00E665D4">
        <w:rPr>
          <w:lang w:eastAsia="nl-NL"/>
        </w:rPr>
        <w:t xml:space="preserve"> handelsregister </w:t>
      </w:r>
      <w:r w:rsidR="00741242" w:rsidRPr="00E665D4">
        <w:rPr>
          <w:lang w:eastAsia="nl-NL"/>
        </w:rPr>
        <w:t>en/</w:t>
      </w:r>
      <w:r w:rsidR="00ED1A60" w:rsidRPr="00E665D4">
        <w:rPr>
          <w:lang w:eastAsia="nl-NL"/>
        </w:rPr>
        <w:t>of beroepsregister</w:t>
      </w:r>
      <w:bookmarkEnd w:id="158"/>
      <w:bookmarkEnd w:id="159"/>
      <w:bookmarkEnd w:id="160"/>
    </w:p>
    <w:p w14:paraId="25980BDA" w14:textId="77777777" w:rsidR="00E665D4" w:rsidRPr="00E665D4" w:rsidRDefault="00046DAC" w:rsidP="00E665D4">
      <w:pPr>
        <w:spacing w:after="0" w:line="240" w:lineRule="auto"/>
        <w:rPr>
          <w:rFonts w:ascii="Calibri" w:eastAsia="Times New Roman" w:hAnsi="Calibri" w:cs="Calibri"/>
          <w:lang w:eastAsia="nl-NL"/>
        </w:rPr>
      </w:pPr>
      <w:r>
        <w:rPr>
          <w:rFonts w:ascii="Calibri" w:eastAsia="Times New Roman" w:hAnsi="Calibri" w:cs="Calibri"/>
          <w:lang w:eastAsia="nl-NL"/>
        </w:rPr>
        <w:t>I</w:t>
      </w:r>
      <w:r w:rsidR="00830F4F">
        <w:rPr>
          <w:rFonts w:ascii="Calibri" w:eastAsia="Times New Roman" w:hAnsi="Calibri" w:cs="Calibri"/>
          <w:lang w:eastAsia="nl-NL"/>
        </w:rPr>
        <w:t>nschrijver</w:t>
      </w:r>
      <w:r w:rsidR="00ED1A60" w:rsidRPr="00ED1A60">
        <w:rPr>
          <w:rFonts w:ascii="Calibri" w:eastAsia="Times New Roman" w:hAnsi="Calibri" w:cs="Calibri"/>
          <w:lang w:eastAsia="nl-NL"/>
        </w:rPr>
        <w:t xml:space="preserve">, </w:t>
      </w:r>
      <w:r w:rsidR="00E665D4" w:rsidRPr="00E665D4">
        <w:rPr>
          <w:rFonts w:ascii="Calibri" w:eastAsia="Times New Roman" w:hAnsi="Calibri" w:cs="Calibri"/>
          <w:lang w:eastAsia="nl-NL"/>
        </w:rPr>
        <w:t xml:space="preserve">eventuele deelnemers aan het samenwerkingsverband en Derde(n) verklaren middels het Uniform Europees Aanbestedingsdocument te zijn ingeschreven in het nationale handelsregister. </w:t>
      </w:r>
      <w:r w:rsidR="00E665D4">
        <w:rPr>
          <w:rFonts w:ascii="Calibri" w:eastAsia="Times New Roman" w:hAnsi="Calibri" w:cs="Calibri"/>
          <w:lang w:eastAsia="nl-NL"/>
        </w:rPr>
        <w:t>Inschrijver,</w:t>
      </w:r>
      <w:r w:rsidR="00E665D4" w:rsidRPr="00E665D4">
        <w:rPr>
          <w:rFonts w:ascii="Calibri" w:eastAsia="Times New Roman" w:hAnsi="Calibri" w:cs="Calibri"/>
          <w:lang w:eastAsia="nl-NL"/>
        </w:rPr>
        <w:t xml:space="preserve"> deelnemer en Derde(n) dienen het (/ de) uittreksel(s) uit het handelsregister en indien van toepassing de volmacht in bij </w:t>
      </w:r>
      <w:r w:rsidR="00093372">
        <w:rPr>
          <w:rFonts w:ascii="Calibri" w:eastAsia="Times New Roman" w:hAnsi="Calibri" w:cs="Calibri"/>
          <w:lang w:eastAsia="nl-NL"/>
        </w:rPr>
        <w:t>Inschrijving</w:t>
      </w:r>
      <w:r w:rsidR="00E665D4" w:rsidRPr="00E665D4">
        <w:rPr>
          <w:rFonts w:ascii="Calibri" w:eastAsia="Times New Roman" w:hAnsi="Calibri" w:cs="Calibri"/>
          <w:lang w:eastAsia="nl-NL"/>
        </w:rPr>
        <w:t>. Hieruit dient de tekeningsbevoegdheid te blijken.</w:t>
      </w:r>
    </w:p>
    <w:p w14:paraId="550B71D3" w14:textId="77777777" w:rsidR="00E665D4" w:rsidRPr="00E665D4" w:rsidRDefault="00E665D4" w:rsidP="00E665D4">
      <w:pPr>
        <w:spacing w:after="0" w:line="240" w:lineRule="auto"/>
        <w:rPr>
          <w:rFonts w:ascii="Calibri" w:eastAsia="Times New Roman" w:hAnsi="Calibri" w:cs="Calibri"/>
          <w:lang w:eastAsia="nl-NL"/>
        </w:rPr>
      </w:pPr>
    </w:p>
    <w:p w14:paraId="331A9E5E" w14:textId="77777777" w:rsidR="00E665D4" w:rsidRPr="00E665D4" w:rsidRDefault="00E665D4" w:rsidP="00E665D4">
      <w:pPr>
        <w:spacing w:after="0" w:line="240" w:lineRule="auto"/>
        <w:rPr>
          <w:rFonts w:ascii="Calibri" w:eastAsia="Times New Roman" w:hAnsi="Calibri" w:cs="Calibri"/>
          <w:lang w:eastAsia="nl-NL"/>
        </w:rPr>
      </w:pPr>
      <w:r w:rsidRPr="00E665D4">
        <w:rPr>
          <w:rFonts w:ascii="Calibri" w:eastAsia="Times New Roman" w:hAnsi="Calibri" w:cs="Calibri"/>
          <w:lang w:eastAsia="nl-NL"/>
        </w:rPr>
        <w:t xml:space="preserve">NB: </w:t>
      </w:r>
    </w:p>
    <w:p w14:paraId="1F3A5983" w14:textId="77777777" w:rsidR="00E665D4" w:rsidRDefault="00E665D4" w:rsidP="00F7256B">
      <w:pPr>
        <w:pStyle w:val="Lijstalinea"/>
        <w:numPr>
          <w:ilvl w:val="0"/>
          <w:numId w:val="33"/>
        </w:numPr>
        <w:spacing w:after="0" w:line="240" w:lineRule="auto"/>
        <w:rPr>
          <w:rFonts w:ascii="Calibri" w:eastAsia="Times New Roman" w:hAnsi="Calibri" w:cs="Calibri"/>
          <w:lang w:eastAsia="nl-NL"/>
        </w:rPr>
      </w:pPr>
      <w:r w:rsidRPr="00E665D4">
        <w:rPr>
          <w:rFonts w:ascii="Calibri" w:eastAsia="Times New Roman" w:hAnsi="Calibri" w:cs="Calibri"/>
          <w:lang w:eastAsia="nl-NL"/>
        </w:rPr>
        <w:t xml:space="preserve">Het uittreksel/de uittreksels uit het handelsregister mogen niet ouder dan zes (6) maanden zijn, teruggerekend vanaf de uiterste datum van indiening van de Inschrijving. </w:t>
      </w:r>
    </w:p>
    <w:p w14:paraId="1C88B682" w14:textId="77777777" w:rsidR="00ED1A60" w:rsidRDefault="00E665D4" w:rsidP="00F7256B">
      <w:pPr>
        <w:pStyle w:val="Lijstalinea"/>
        <w:numPr>
          <w:ilvl w:val="0"/>
          <w:numId w:val="33"/>
        </w:numPr>
        <w:spacing w:after="0" w:line="240" w:lineRule="auto"/>
        <w:rPr>
          <w:rFonts w:ascii="Calibri" w:eastAsia="Times New Roman" w:hAnsi="Calibri" w:cs="Calibri"/>
          <w:lang w:eastAsia="nl-NL"/>
        </w:rPr>
      </w:pPr>
      <w:r w:rsidRPr="00E665D4">
        <w:rPr>
          <w:rFonts w:ascii="Calibri" w:eastAsia="Times New Roman" w:hAnsi="Calibri" w:cs="Calibri"/>
          <w:lang w:eastAsia="nl-NL"/>
        </w:rPr>
        <w:t>Indien meer uittreksels nodig zijn om de tekenbevoegdheid te achterhalen (bijvoorbeeld doordat een concern de bestuurder/aandeelhouder is in plaats van natuurlijke personen) dan dienen ook die uittreksel bijgevoegd te worden.</w:t>
      </w:r>
    </w:p>
    <w:p w14:paraId="7FA34535" w14:textId="77777777" w:rsidR="00B80A44" w:rsidRDefault="00B80A44" w:rsidP="00ED1A60">
      <w:pPr>
        <w:spacing w:after="0" w:line="240" w:lineRule="auto"/>
        <w:rPr>
          <w:rFonts w:ascii="Calibri" w:eastAsia="Times New Roman" w:hAnsi="Calibri" w:cs="Calibri"/>
          <w:lang w:eastAsia="nl-NL"/>
        </w:rPr>
      </w:pPr>
    </w:p>
    <w:p w14:paraId="35A30D8C" w14:textId="77777777" w:rsidR="00B80A44" w:rsidRDefault="00B80A44" w:rsidP="00F7256B">
      <w:pPr>
        <w:pStyle w:val="Kop3"/>
        <w:numPr>
          <w:ilvl w:val="2"/>
          <w:numId w:val="17"/>
        </w:numPr>
        <w:rPr>
          <w:lang w:eastAsia="nl-NL"/>
        </w:rPr>
      </w:pPr>
      <w:bookmarkStart w:id="161" w:name="_Toc236745243"/>
      <w:r>
        <w:rPr>
          <w:lang w:eastAsia="nl-NL"/>
        </w:rPr>
        <w:t>Controle ingediende stukken en herstel van gebreken</w:t>
      </w:r>
      <w:bookmarkEnd w:id="161"/>
    </w:p>
    <w:p w14:paraId="4DEBAF70" w14:textId="1341D6BE" w:rsidR="00B80A44" w:rsidRDefault="00B80A44" w:rsidP="00B80A44">
      <w:pPr>
        <w:spacing w:after="0" w:line="240" w:lineRule="auto"/>
        <w:rPr>
          <w:rFonts w:ascii="Calibri" w:eastAsia="Times New Roman" w:hAnsi="Calibri" w:cs="Calibri"/>
          <w:lang w:eastAsia="nl-NL"/>
        </w:rPr>
      </w:pPr>
      <w:r w:rsidRPr="003F67DA">
        <w:rPr>
          <w:rFonts w:ascii="Calibri" w:eastAsia="Times New Roman" w:hAnsi="Calibri" w:cs="Calibri"/>
          <w:lang w:eastAsia="nl-NL"/>
        </w:rPr>
        <w:t xml:space="preserve">De gemeente zal na </w:t>
      </w:r>
      <w:r w:rsidR="001508E1">
        <w:rPr>
          <w:rFonts w:ascii="Calibri" w:eastAsia="Times New Roman" w:hAnsi="Calibri" w:cs="Calibri"/>
          <w:lang w:eastAsia="nl-NL"/>
        </w:rPr>
        <w:t>Inschrijving</w:t>
      </w:r>
      <w:r w:rsidRPr="003F67DA">
        <w:rPr>
          <w:rFonts w:ascii="Calibri" w:eastAsia="Times New Roman" w:hAnsi="Calibri" w:cs="Calibri"/>
          <w:lang w:eastAsia="nl-NL"/>
        </w:rPr>
        <w:t xml:space="preserve"> controleren of alle vereiste documenten bij de </w:t>
      </w:r>
      <w:r w:rsidR="001508E1">
        <w:rPr>
          <w:rFonts w:ascii="Calibri" w:eastAsia="Times New Roman" w:hAnsi="Calibri" w:cs="Calibri"/>
          <w:lang w:eastAsia="nl-NL"/>
        </w:rPr>
        <w:t>Inschrijving</w:t>
      </w:r>
      <w:r w:rsidRPr="003F67DA">
        <w:rPr>
          <w:rFonts w:ascii="Calibri" w:eastAsia="Times New Roman" w:hAnsi="Calibri" w:cs="Calibri"/>
          <w:lang w:eastAsia="nl-NL"/>
        </w:rPr>
        <w:t xml:space="preserve"> zijn gevoegd en of die documenten aan de gestelde eisen voldoen. Mede op grond van de uitkomst van de toetsing van de bewijsstukken wordt vastgesteld of de </w:t>
      </w:r>
      <w:r w:rsidR="001508E1">
        <w:rPr>
          <w:rFonts w:ascii="Calibri" w:eastAsia="Times New Roman" w:hAnsi="Calibri" w:cs="Calibri"/>
          <w:lang w:eastAsia="nl-NL"/>
        </w:rPr>
        <w:t>Inschrijving</w:t>
      </w:r>
      <w:r w:rsidRPr="003F67DA">
        <w:rPr>
          <w:rFonts w:ascii="Calibri" w:eastAsia="Times New Roman" w:hAnsi="Calibri" w:cs="Calibri"/>
          <w:lang w:eastAsia="nl-NL"/>
        </w:rPr>
        <w:t xml:space="preserve"> geldig is of niet. </w:t>
      </w:r>
      <w:r w:rsidR="00DB7594">
        <w:rPr>
          <w:rFonts w:ascii="Calibri" w:eastAsia="Times New Roman" w:hAnsi="Calibri" w:cs="Calibri"/>
          <w:lang w:eastAsia="nl-NL"/>
        </w:rPr>
        <w:t xml:space="preserve"> </w:t>
      </w:r>
      <w:r w:rsidR="008266DA" w:rsidRPr="008266DA">
        <w:rPr>
          <w:rFonts w:ascii="Calibri" w:eastAsia="Times New Roman" w:hAnsi="Calibri" w:cs="Calibri"/>
          <w:lang w:eastAsia="nl-NL"/>
        </w:rPr>
        <w:t>Ten aanzien van gebreken geldt dat het aan de gemeente is om te beoordelen of die gebreken voor herstel in aanmerking komen. Daarbij geldt in ieder geval dat herstel er niet toe leidt dat in werkelijkheid een nieuwe inschrijving wordt voorgesteld.</w:t>
      </w:r>
    </w:p>
    <w:p w14:paraId="7F8BC572" w14:textId="77777777" w:rsidR="00126211" w:rsidRDefault="00126211" w:rsidP="00B80A44">
      <w:pPr>
        <w:spacing w:after="0" w:line="240" w:lineRule="auto"/>
        <w:rPr>
          <w:rFonts w:ascii="Calibri" w:eastAsia="Times New Roman" w:hAnsi="Calibri" w:cs="Calibri"/>
          <w:lang w:eastAsia="nl-NL"/>
        </w:rPr>
      </w:pPr>
    </w:p>
    <w:p w14:paraId="5861D4EF" w14:textId="0EC5BB83" w:rsidR="00B80A44" w:rsidRPr="00ED1A60" w:rsidRDefault="00B80A44" w:rsidP="00F7256B">
      <w:pPr>
        <w:pStyle w:val="Kop3"/>
        <w:numPr>
          <w:ilvl w:val="2"/>
          <w:numId w:val="17"/>
        </w:numPr>
        <w:rPr>
          <w:lang w:eastAsia="nl-NL"/>
        </w:rPr>
      </w:pPr>
      <w:bookmarkStart w:id="162" w:name="_Toc236745244"/>
      <w:r w:rsidRPr="00ED1A60">
        <w:rPr>
          <w:lang w:eastAsia="nl-NL"/>
        </w:rPr>
        <w:t>Algemene inkoopvoorwaarden</w:t>
      </w:r>
      <w:bookmarkEnd w:id="162"/>
    </w:p>
    <w:p w14:paraId="3C32B615" w14:textId="1C9700E7" w:rsidR="00B80A44" w:rsidRPr="009B676C" w:rsidRDefault="00B80A44" w:rsidP="00B80A44">
      <w:pPr>
        <w:spacing w:after="0" w:line="240" w:lineRule="auto"/>
        <w:rPr>
          <w:rFonts w:ascii="Calibri" w:eastAsia="Times New Roman" w:hAnsi="Calibri" w:cs="Calibri"/>
          <w:lang w:eastAsia="nl-NL"/>
        </w:rPr>
      </w:pPr>
      <w:r w:rsidRPr="003B38C7">
        <w:rPr>
          <w:rFonts w:ascii="Calibri" w:eastAsia="Times New Roman" w:hAnsi="Calibri" w:cs="Calibri"/>
          <w:lang w:eastAsia="nl-NL"/>
        </w:rPr>
        <w:t xml:space="preserve">Uitsluitend zijn de Algemene Inkoopvoorwaarden voor Leveringen en Diensten gemeenten van toepassing op deze </w:t>
      </w:r>
      <w:r w:rsidR="006C655C" w:rsidRPr="003B38C7">
        <w:rPr>
          <w:rFonts w:ascii="Calibri" w:eastAsia="Times New Roman" w:hAnsi="Calibri" w:cs="Calibri"/>
          <w:lang w:eastAsia="nl-NL"/>
        </w:rPr>
        <w:t>O</w:t>
      </w:r>
      <w:r w:rsidRPr="003B38C7">
        <w:rPr>
          <w:rFonts w:ascii="Calibri" w:eastAsia="Times New Roman" w:hAnsi="Calibri" w:cs="Calibri"/>
          <w:lang w:eastAsia="nl-NL"/>
        </w:rPr>
        <w:t xml:space="preserve">pdracht. Deze zijn </w:t>
      </w:r>
      <w:r w:rsidRPr="009B676C">
        <w:rPr>
          <w:rFonts w:ascii="Calibri" w:eastAsia="Times New Roman" w:hAnsi="Calibri" w:cs="Calibri"/>
          <w:lang w:eastAsia="nl-NL"/>
        </w:rPr>
        <w:t xml:space="preserve">bijgevoegd als bijlage </w:t>
      </w:r>
      <w:r w:rsidR="00F82FD4">
        <w:rPr>
          <w:rFonts w:ascii="Calibri" w:eastAsia="Times New Roman" w:hAnsi="Calibri" w:cs="Calibri"/>
          <w:lang w:eastAsia="nl-NL"/>
        </w:rPr>
        <w:t>5</w:t>
      </w:r>
      <w:r w:rsidRPr="009B676C">
        <w:rPr>
          <w:rFonts w:ascii="Calibri" w:eastAsia="Times New Roman" w:hAnsi="Calibri" w:cs="Calibri"/>
          <w:lang w:eastAsia="nl-NL"/>
        </w:rPr>
        <w:t xml:space="preserve">. De algemene voorwaarden van de </w:t>
      </w:r>
      <w:r w:rsidR="002F0519" w:rsidRPr="009B676C">
        <w:rPr>
          <w:rFonts w:ascii="Calibri" w:eastAsia="Times New Roman" w:hAnsi="Calibri" w:cs="Calibri"/>
          <w:lang w:eastAsia="nl-NL"/>
        </w:rPr>
        <w:t>Inschrijver</w:t>
      </w:r>
      <w:r w:rsidRPr="009B676C">
        <w:rPr>
          <w:rFonts w:ascii="Calibri" w:eastAsia="Times New Roman" w:hAnsi="Calibri" w:cs="Calibri"/>
          <w:lang w:eastAsia="nl-NL"/>
        </w:rPr>
        <w:t xml:space="preserve"> zijn expliciet niet van toepassing. Door indiening van de </w:t>
      </w:r>
      <w:r w:rsidR="001508E1" w:rsidRPr="009B676C">
        <w:rPr>
          <w:rFonts w:ascii="Calibri" w:eastAsia="Times New Roman" w:hAnsi="Calibri" w:cs="Calibri"/>
          <w:lang w:eastAsia="nl-NL"/>
        </w:rPr>
        <w:t>Inschrijving</w:t>
      </w:r>
      <w:r w:rsidRPr="009B676C">
        <w:rPr>
          <w:rFonts w:ascii="Calibri" w:eastAsia="Times New Roman" w:hAnsi="Calibri" w:cs="Calibri"/>
          <w:lang w:eastAsia="nl-NL"/>
        </w:rPr>
        <w:t xml:space="preserve"> gaat de </w:t>
      </w:r>
      <w:r w:rsidR="002F0519" w:rsidRPr="009B676C">
        <w:rPr>
          <w:rFonts w:ascii="Calibri" w:eastAsia="Times New Roman" w:hAnsi="Calibri" w:cs="Calibri"/>
          <w:lang w:eastAsia="nl-NL"/>
        </w:rPr>
        <w:t>Inschrijver</w:t>
      </w:r>
      <w:r w:rsidRPr="009B676C">
        <w:rPr>
          <w:rFonts w:ascii="Calibri" w:eastAsia="Times New Roman" w:hAnsi="Calibri" w:cs="Calibri"/>
          <w:lang w:eastAsia="nl-NL"/>
        </w:rPr>
        <w:t xml:space="preserve"> uitdrukkelijk akkoord met deze voorwaarden.</w:t>
      </w:r>
    </w:p>
    <w:p w14:paraId="008014A1" w14:textId="77777777" w:rsidR="00B80A44" w:rsidRPr="009B676C" w:rsidRDefault="00B80A44" w:rsidP="00B80A44">
      <w:pPr>
        <w:spacing w:after="0" w:line="240" w:lineRule="auto"/>
        <w:rPr>
          <w:rFonts w:ascii="Calibri" w:eastAsia="Times New Roman" w:hAnsi="Calibri" w:cs="Calibri"/>
          <w:lang w:eastAsia="nl-NL"/>
        </w:rPr>
      </w:pPr>
    </w:p>
    <w:p w14:paraId="4CA42587" w14:textId="326F58BB" w:rsidR="00B80A44" w:rsidRPr="009B676C" w:rsidRDefault="00B80A44" w:rsidP="00F7256B">
      <w:pPr>
        <w:pStyle w:val="Kop3"/>
        <w:numPr>
          <w:ilvl w:val="2"/>
          <w:numId w:val="17"/>
        </w:numPr>
        <w:rPr>
          <w:lang w:eastAsia="nl-NL"/>
        </w:rPr>
      </w:pPr>
      <w:bookmarkStart w:id="163" w:name="_Toc236745245"/>
      <w:r w:rsidRPr="009B676C">
        <w:rPr>
          <w:lang w:eastAsia="nl-NL"/>
        </w:rPr>
        <w:t>Concept overeenkomst</w:t>
      </w:r>
      <w:bookmarkEnd w:id="163"/>
    </w:p>
    <w:p w14:paraId="24782988" w14:textId="72177C60" w:rsidR="00B80A44" w:rsidRPr="00ED1A60" w:rsidRDefault="00B80A44" w:rsidP="00ED1A60">
      <w:pPr>
        <w:spacing w:after="0" w:line="240" w:lineRule="auto"/>
        <w:rPr>
          <w:rFonts w:ascii="Calibri" w:eastAsia="Times New Roman" w:hAnsi="Calibri" w:cs="Calibri"/>
          <w:lang w:eastAsia="nl-NL"/>
        </w:rPr>
      </w:pPr>
      <w:r w:rsidRPr="009B676C">
        <w:rPr>
          <w:rFonts w:ascii="Calibri" w:eastAsia="Times New Roman" w:hAnsi="Calibri" w:cs="Calibri"/>
          <w:lang w:eastAsia="nl-NL"/>
        </w:rPr>
        <w:t xml:space="preserve">In de conceptovereenkomst (bijlage </w:t>
      </w:r>
      <w:r w:rsidR="00F82FD4">
        <w:rPr>
          <w:rFonts w:ascii="Calibri" w:eastAsia="Times New Roman" w:hAnsi="Calibri" w:cs="Calibri"/>
          <w:lang w:eastAsia="nl-NL"/>
        </w:rPr>
        <w:t>4</w:t>
      </w:r>
      <w:r w:rsidRPr="009B676C">
        <w:rPr>
          <w:rFonts w:ascii="Calibri" w:eastAsia="Times New Roman" w:hAnsi="Calibri" w:cs="Calibri"/>
          <w:lang w:eastAsia="nl-NL"/>
        </w:rPr>
        <w:t>) zijn</w:t>
      </w:r>
      <w:r w:rsidRPr="00ED1A60">
        <w:rPr>
          <w:rFonts w:ascii="Calibri" w:eastAsia="Times New Roman" w:hAnsi="Calibri" w:cs="Calibri"/>
          <w:lang w:eastAsia="nl-NL"/>
        </w:rPr>
        <w:t xml:space="preserve"> de contractvoorwaarden voor deze </w:t>
      </w:r>
      <w:r w:rsidR="006C655C">
        <w:rPr>
          <w:rFonts w:ascii="Calibri" w:eastAsia="Times New Roman" w:hAnsi="Calibri" w:cs="Calibri"/>
          <w:lang w:eastAsia="nl-NL"/>
        </w:rPr>
        <w:t>O</w:t>
      </w:r>
      <w:r w:rsidRPr="00ED1A60">
        <w:rPr>
          <w:rFonts w:ascii="Calibri" w:eastAsia="Times New Roman" w:hAnsi="Calibri" w:cs="Calibri"/>
          <w:lang w:eastAsia="nl-NL"/>
        </w:rPr>
        <w:t xml:space="preserve">pdracht opgenomen. Voor bepalingen in de </w:t>
      </w:r>
      <w:r w:rsidRPr="003B38C7">
        <w:rPr>
          <w:rFonts w:ascii="Calibri" w:eastAsia="Times New Roman" w:hAnsi="Calibri" w:cs="Calibri"/>
          <w:lang w:eastAsia="nl-NL"/>
        </w:rPr>
        <w:t>concept overeenkomst</w:t>
      </w:r>
      <w:r w:rsidRPr="00ED1A60">
        <w:rPr>
          <w:rFonts w:ascii="Calibri" w:eastAsia="Times New Roman" w:hAnsi="Calibri" w:cs="Calibri"/>
          <w:lang w:eastAsia="nl-NL"/>
        </w:rPr>
        <w:t xml:space="preserve"> die strijdig zijn met de van toepassing verklaarde algemene inkoopvoorwaarden geldt dat de bepalingen uit de concept overeenkomst leidend zijn. Door indiening van de </w:t>
      </w:r>
      <w:r w:rsidR="001508E1">
        <w:rPr>
          <w:rFonts w:ascii="Calibri" w:eastAsia="Times New Roman" w:hAnsi="Calibri" w:cs="Calibri"/>
          <w:lang w:eastAsia="nl-NL"/>
        </w:rPr>
        <w:t>Inschrijving</w:t>
      </w:r>
      <w:r w:rsidRPr="00ED1A60">
        <w:rPr>
          <w:rFonts w:ascii="Calibri" w:eastAsia="Times New Roman" w:hAnsi="Calibri" w:cs="Calibri"/>
          <w:lang w:eastAsia="nl-NL"/>
        </w:rPr>
        <w:t xml:space="preserve"> gaat de </w:t>
      </w:r>
      <w:r w:rsidR="002F0519">
        <w:rPr>
          <w:rFonts w:ascii="Calibri" w:eastAsia="Times New Roman" w:hAnsi="Calibri" w:cs="Calibri"/>
          <w:lang w:eastAsia="nl-NL"/>
        </w:rPr>
        <w:t>Inschrijver</w:t>
      </w:r>
      <w:r w:rsidRPr="00E97A32">
        <w:rPr>
          <w:rFonts w:ascii="Calibri" w:eastAsia="Times New Roman" w:hAnsi="Calibri" w:cs="Calibri"/>
          <w:lang w:eastAsia="nl-NL"/>
        </w:rPr>
        <w:t xml:space="preserve"> </w:t>
      </w:r>
      <w:r w:rsidRPr="00ED1A60">
        <w:rPr>
          <w:rFonts w:ascii="Calibri" w:eastAsia="Times New Roman" w:hAnsi="Calibri" w:cs="Calibri"/>
          <w:lang w:eastAsia="nl-NL"/>
        </w:rPr>
        <w:t xml:space="preserve">uitdrukkelijk akkoord met de inhoud van de concept overeenkomst. </w:t>
      </w:r>
    </w:p>
    <w:p w14:paraId="30DDF995" w14:textId="77777777" w:rsidR="00ED1A60" w:rsidRPr="00ED1A60" w:rsidRDefault="00ED1A60" w:rsidP="00F7256B">
      <w:pPr>
        <w:pStyle w:val="Kop1"/>
        <w:numPr>
          <w:ilvl w:val="0"/>
          <w:numId w:val="17"/>
        </w:numPr>
        <w:rPr>
          <w:lang w:eastAsia="nl-NL"/>
        </w:rPr>
      </w:pPr>
      <w:r w:rsidRPr="00ED1A60">
        <w:rPr>
          <w:i/>
          <w:lang w:eastAsia="nl-NL"/>
        </w:rPr>
        <w:br w:type="page"/>
      </w:r>
      <w:bookmarkStart w:id="164" w:name="_Toc173416946"/>
      <w:bookmarkStart w:id="165" w:name="_Toc173417226"/>
      <w:bookmarkStart w:id="166" w:name="_Toc236745246"/>
      <w:r w:rsidRPr="00ED1A60">
        <w:rPr>
          <w:lang w:eastAsia="nl-NL"/>
        </w:rPr>
        <w:lastRenderedPageBreak/>
        <w:t>Gunning</w:t>
      </w:r>
      <w:bookmarkEnd w:id="164"/>
      <w:bookmarkEnd w:id="165"/>
      <w:bookmarkEnd w:id="166"/>
      <w:r w:rsidRPr="00ED1A60">
        <w:rPr>
          <w:lang w:eastAsia="nl-NL"/>
        </w:rPr>
        <w:t xml:space="preserve"> </w:t>
      </w:r>
      <w:bookmarkStart w:id="167" w:name="_Toc219882589"/>
      <w:bookmarkStart w:id="168" w:name="_Toc219884718"/>
      <w:bookmarkStart w:id="169" w:name="_Toc219885229"/>
      <w:bookmarkStart w:id="170" w:name="_Toc219886681"/>
    </w:p>
    <w:p w14:paraId="4EBCA54A" w14:textId="77777777" w:rsidR="00ED1A60" w:rsidRPr="00ED1A60" w:rsidRDefault="000164A0" w:rsidP="00F7256B">
      <w:pPr>
        <w:pStyle w:val="Kop2"/>
        <w:numPr>
          <w:ilvl w:val="1"/>
          <w:numId w:val="17"/>
        </w:numPr>
        <w:rPr>
          <w:lang w:eastAsia="nl-NL"/>
        </w:rPr>
      </w:pPr>
      <w:bookmarkStart w:id="171" w:name="_Toc236745247"/>
      <w:bookmarkEnd w:id="167"/>
      <w:bookmarkEnd w:id="168"/>
      <w:bookmarkEnd w:id="169"/>
      <w:bookmarkEnd w:id="170"/>
      <w:r>
        <w:rPr>
          <w:lang w:eastAsia="nl-NL"/>
        </w:rPr>
        <w:t>Gunnings</w:t>
      </w:r>
      <w:r w:rsidR="00342FD3">
        <w:rPr>
          <w:lang w:eastAsia="nl-NL"/>
        </w:rPr>
        <w:t>criterium</w:t>
      </w:r>
      <w:bookmarkEnd w:id="171"/>
    </w:p>
    <w:p w14:paraId="509A045D" w14:textId="77777777" w:rsidR="00ED1A60" w:rsidRDefault="00ED1A60" w:rsidP="00ED1A60">
      <w:pPr>
        <w:spacing w:after="0" w:line="240" w:lineRule="auto"/>
        <w:rPr>
          <w:rFonts w:ascii="Calibri" w:eastAsia="Times New Roman" w:hAnsi="Calibri" w:cs="Calibri"/>
          <w:lang w:eastAsia="nl-NL"/>
        </w:rPr>
      </w:pPr>
      <w:r w:rsidRPr="00ED1A60">
        <w:rPr>
          <w:rFonts w:ascii="Calibri" w:eastAsia="Times New Roman" w:hAnsi="Calibri" w:cs="Calibri"/>
          <w:lang w:eastAsia="nl-NL"/>
        </w:rPr>
        <w:t xml:space="preserve">Gunning vindt plaats op basis van het </w:t>
      </w:r>
      <w:r w:rsidRPr="002144B2">
        <w:rPr>
          <w:rFonts w:ascii="Calibri" w:eastAsia="Times New Roman" w:hAnsi="Calibri" w:cs="Calibri"/>
          <w:lang w:eastAsia="nl-NL"/>
        </w:rPr>
        <w:t>gunningscriterium ‘beste prijs-kwaliteitverhouding’.</w:t>
      </w:r>
      <w:r w:rsidRPr="00ED1A60">
        <w:rPr>
          <w:rFonts w:ascii="Calibri" w:eastAsia="Times New Roman" w:hAnsi="Calibri" w:cs="Calibri"/>
          <w:lang w:eastAsia="nl-NL"/>
        </w:rPr>
        <w:t xml:space="preserve"> In de gunningsfase wordt met gunningseisen en gunningswensen gewerkt. De gunningseisen zijn minimumeisen waaraan de </w:t>
      </w:r>
      <w:r w:rsidR="001508E1">
        <w:rPr>
          <w:rFonts w:ascii="Calibri" w:eastAsia="Times New Roman" w:hAnsi="Calibri" w:cs="Calibri"/>
          <w:lang w:eastAsia="nl-NL"/>
        </w:rPr>
        <w:t>Inschrijving</w:t>
      </w:r>
      <w:r w:rsidRPr="00ED1A60">
        <w:rPr>
          <w:rFonts w:ascii="Calibri" w:eastAsia="Times New Roman" w:hAnsi="Calibri" w:cs="Calibri"/>
          <w:lang w:eastAsia="nl-NL"/>
        </w:rPr>
        <w:t xml:space="preserve"> moet voldoen. Als de </w:t>
      </w:r>
      <w:r w:rsidR="001508E1">
        <w:rPr>
          <w:rFonts w:ascii="Calibri" w:eastAsia="Times New Roman" w:hAnsi="Calibri" w:cs="Calibri"/>
          <w:lang w:eastAsia="nl-NL"/>
        </w:rPr>
        <w:t>Inschrijving</w:t>
      </w:r>
      <w:r w:rsidRPr="00ED1A60">
        <w:rPr>
          <w:rFonts w:ascii="Calibri" w:eastAsia="Times New Roman" w:hAnsi="Calibri" w:cs="Calibri"/>
          <w:lang w:eastAsia="nl-NL"/>
        </w:rPr>
        <w:t xml:space="preserve"> niet voldoet aan de gunningseisen wordt de </w:t>
      </w:r>
      <w:r w:rsidR="001508E1">
        <w:rPr>
          <w:rFonts w:ascii="Calibri" w:eastAsia="Times New Roman" w:hAnsi="Calibri" w:cs="Calibri"/>
          <w:lang w:eastAsia="nl-NL"/>
        </w:rPr>
        <w:t>Inschrijving</w:t>
      </w:r>
      <w:r w:rsidRPr="00ED1A60">
        <w:rPr>
          <w:rFonts w:ascii="Calibri" w:eastAsia="Times New Roman" w:hAnsi="Calibri" w:cs="Calibri"/>
          <w:lang w:eastAsia="nl-NL"/>
        </w:rPr>
        <w:t xml:space="preserve"> terzijde gelegd. De antwoorden op de gunningwensen worden gerangschikt aan de hand van puntentoekenning, een en ander in relatie tot het voorwerp van aanbesteding.</w:t>
      </w:r>
    </w:p>
    <w:p w14:paraId="3FA65620" w14:textId="77777777" w:rsidR="00FC155D" w:rsidRPr="00ED1A60" w:rsidRDefault="00FC155D" w:rsidP="00ED1A60">
      <w:pPr>
        <w:spacing w:after="0" w:line="240" w:lineRule="auto"/>
        <w:rPr>
          <w:rFonts w:ascii="Calibri" w:eastAsia="Times New Roman" w:hAnsi="Calibri" w:cs="Calibri"/>
          <w:lang w:eastAsia="nl-NL"/>
        </w:rPr>
      </w:pPr>
    </w:p>
    <w:p w14:paraId="6B42EA81" w14:textId="77777777" w:rsidR="00ED1A60" w:rsidRPr="00ED1A60" w:rsidRDefault="00ED1A60" w:rsidP="00F7256B">
      <w:pPr>
        <w:pStyle w:val="Kop2"/>
        <w:numPr>
          <w:ilvl w:val="1"/>
          <w:numId w:val="17"/>
        </w:numPr>
        <w:rPr>
          <w:color w:val="0000FF"/>
          <w:lang w:eastAsia="nl-NL"/>
        </w:rPr>
      </w:pPr>
      <w:bookmarkStart w:id="172" w:name="_Toc450746935"/>
      <w:bookmarkStart w:id="173" w:name="_Toc450748042"/>
      <w:bookmarkStart w:id="174" w:name="_Toc450746936"/>
      <w:bookmarkStart w:id="175" w:name="_Toc450748043"/>
      <w:bookmarkStart w:id="176" w:name="_Toc173416948"/>
      <w:bookmarkStart w:id="177" w:name="_Toc173417228"/>
      <w:bookmarkStart w:id="178" w:name="_Toc236745248"/>
      <w:bookmarkEnd w:id="172"/>
      <w:bookmarkEnd w:id="173"/>
      <w:bookmarkEnd w:id="174"/>
      <w:bookmarkEnd w:id="175"/>
      <w:r w:rsidRPr="00ED1A60">
        <w:rPr>
          <w:lang w:eastAsia="nl-NL"/>
        </w:rPr>
        <w:t>Gunningseisen</w:t>
      </w:r>
      <w:bookmarkEnd w:id="176"/>
      <w:bookmarkEnd w:id="177"/>
      <w:bookmarkEnd w:id="178"/>
      <w:r w:rsidRPr="00ED1A60">
        <w:rPr>
          <w:lang w:eastAsia="nl-NL"/>
        </w:rPr>
        <w:t xml:space="preserve"> </w:t>
      </w:r>
    </w:p>
    <w:p w14:paraId="5CE40413" w14:textId="08B63DD4" w:rsidR="00C761E9" w:rsidRPr="0095635E" w:rsidRDefault="00ED1A60" w:rsidP="0095635E">
      <w:pPr>
        <w:pStyle w:val="Kop3"/>
        <w:numPr>
          <w:ilvl w:val="2"/>
          <w:numId w:val="17"/>
        </w:numPr>
        <w:rPr>
          <w:lang w:eastAsia="nl-NL"/>
        </w:rPr>
      </w:pPr>
      <w:bookmarkStart w:id="179" w:name="_Toc486588051"/>
      <w:bookmarkStart w:id="180" w:name="_Toc494719781"/>
      <w:bookmarkStart w:id="181" w:name="_Toc173416949"/>
      <w:bookmarkStart w:id="182" w:name="_Toc173417229"/>
      <w:bookmarkStart w:id="183" w:name="_Toc236745249"/>
      <w:r w:rsidRPr="00ED1A60">
        <w:rPr>
          <w:lang w:eastAsia="nl-NL"/>
        </w:rPr>
        <w:t xml:space="preserve">Minimumeisen met betrekking tot de </w:t>
      </w:r>
      <w:r w:rsidR="006C655C">
        <w:rPr>
          <w:lang w:eastAsia="nl-NL"/>
        </w:rPr>
        <w:t>O</w:t>
      </w:r>
      <w:r w:rsidRPr="00ED1A60">
        <w:rPr>
          <w:lang w:eastAsia="nl-NL"/>
        </w:rPr>
        <w:t>pdracht</w:t>
      </w:r>
      <w:bookmarkEnd w:id="179"/>
      <w:bookmarkEnd w:id="180"/>
      <w:bookmarkEnd w:id="181"/>
      <w:bookmarkEnd w:id="182"/>
      <w:bookmarkEnd w:id="183"/>
    </w:p>
    <w:p w14:paraId="327D2B8A" w14:textId="77777777" w:rsidR="00705D42" w:rsidRDefault="00705D42" w:rsidP="00ED1A60">
      <w:pPr>
        <w:tabs>
          <w:tab w:val="left" w:pos="0"/>
        </w:tabs>
        <w:spacing w:after="0" w:line="240" w:lineRule="auto"/>
        <w:rPr>
          <w:rFonts w:ascii="Calibri" w:eastAsia="Times New Roman" w:hAnsi="Calibri" w:cs="Calibri"/>
          <w:lang w:eastAsia="nl-NL"/>
        </w:rPr>
      </w:pPr>
      <w:r w:rsidRPr="00705D42">
        <w:rPr>
          <w:rFonts w:ascii="Calibri" w:eastAsia="Times New Roman" w:hAnsi="Calibri" w:cs="Calibri"/>
          <w:lang w:eastAsia="nl-NL"/>
        </w:rPr>
        <w:t xml:space="preserve">De aanbieder dient deze eisen bij </w:t>
      </w:r>
      <w:r w:rsidR="001508E1">
        <w:rPr>
          <w:rFonts w:ascii="Calibri" w:eastAsia="Times New Roman" w:hAnsi="Calibri" w:cs="Calibri"/>
          <w:lang w:eastAsia="nl-NL"/>
        </w:rPr>
        <w:t>Inschrijving</w:t>
      </w:r>
      <w:r w:rsidRPr="00705D42">
        <w:rPr>
          <w:rFonts w:ascii="Calibri" w:eastAsia="Times New Roman" w:hAnsi="Calibri" w:cs="Calibri"/>
          <w:lang w:eastAsia="nl-NL"/>
        </w:rPr>
        <w:t xml:space="preserve"> en bij de uitvoering van de </w:t>
      </w:r>
      <w:r w:rsidR="006C655C">
        <w:rPr>
          <w:rFonts w:ascii="Calibri" w:eastAsia="Times New Roman" w:hAnsi="Calibri" w:cs="Calibri"/>
          <w:lang w:eastAsia="nl-NL"/>
        </w:rPr>
        <w:t>O</w:t>
      </w:r>
      <w:r w:rsidRPr="00705D42">
        <w:rPr>
          <w:rFonts w:ascii="Calibri" w:eastAsia="Times New Roman" w:hAnsi="Calibri" w:cs="Calibri"/>
          <w:lang w:eastAsia="nl-NL"/>
        </w:rPr>
        <w:t xml:space="preserve">pdracht integraal in acht te nemen. Het niet voldoen kan ertoe leiden dat de </w:t>
      </w:r>
      <w:r w:rsidR="001508E1">
        <w:rPr>
          <w:rFonts w:ascii="Calibri" w:eastAsia="Times New Roman" w:hAnsi="Calibri" w:cs="Calibri"/>
          <w:lang w:eastAsia="nl-NL"/>
        </w:rPr>
        <w:t>Inschrijving</w:t>
      </w:r>
      <w:r w:rsidRPr="00705D42">
        <w:rPr>
          <w:rFonts w:ascii="Calibri" w:eastAsia="Times New Roman" w:hAnsi="Calibri" w:cs="Calibri"/>
          <w:lang w:eastAsia="nl-NL"/>
        </w:rPr>
        <w:t xml:space="preserve"> ongeldig wordt verklaard of de </w:t>
      </w:r>
      <w:r w:rsidR="00CB18CC">
        <w:rPr>
          <w:rFonts w:ascii="Calibri" w:eastAsia="Times New Roman" w:hAnsi="Calibri" w:cs="Calibri"/>
          <w:lang w:eastAsia="nl-NL"/>
        </w:rPr>
        <w:t>Overeenkomst</w:t>
      </w:r>
      <w:r w:rsidRPr="00705D42">
        <w:rPr>
          <w:rFonts w:ascii="Calibri" w:eastAsia="Times New Roman" w:hAnsi="Calibri" w:cs="Calibri"/>
          <w:lang w:eastAsia="nl-NL"/>
        </w:rPr>
        <w:t xml:space="preserve"> wordt ontbonden.</w:t>
      </w:r>
    </w:p>
    <w:p w14:paraId="06FC106C" w14:textId="77777777" w:rsidR="00C761E9" w:rsidRPr="00ED1A60" w:rsidRDefault="00C761E9" w:rsidP="00ED1A60">
      <w:pPr>
        <w:tabs>
          <w:tab w:val="left" w:pos="0"/>
        </w:tabs>
        <w:spacing w:after="0" w:line="240" w:lineRule="auto"/>
        <w:rPr>
          <w:rFonts w:ascii="Calibri" w:eastAsia="Times New Roman" w:hAnsi="Calibri" w:cs="Calibri"/>
          <w:lang w:eastAsia="nl-NL"/>
        </w:rPr>
      </w:pPr>
    </w:p>
    <w:p w14:paraId="0F0EB70F" w14:textId="77777777" w:rsidR="00ED1A60" w:rsidRPr="00ED1A60" w:rsidRDefault="00ED1A60" w:rsidP="00ED1A60">
      <w:pPr>
        <w:tabs>
          <w:tab w:val="left" w:pos="0"/>
        </w:tabs>
        <w:spacing w:after="0" w:line="240" w:lineRule="auto"/>
        <w:rPr>
          <w:rFonts w:ascii="Calibri" w:eastAsia="Times New Roman" w:hAnsi="Calibri" w:cs="Calibri"/>
          <w:b/>
          <w:bCs/>
          <w:lang w:eastAsia="nl-NL"/>
        </w:rPr>
      </w:pPr>
      <w:r w:rsidRPr="00ED1A60">
        <w:rPr>
          <w:rFonts w:ascii="Calibri" w:eastAsia="Times New Roman" w:hAnsi="Calibri" w:cs="Calibri"/>
          <w:b/>
          <w:bCs/>
          <w:lang w:eastAsia="nl-NL"/>
        </w:rPr>
        <w:t>Programma van eisen</w:t>
      </w:r>
    </w:p>
    <w:p w14:paraId="1E85FB1F" w14:textId="7A6E677C" w:rsidR="00ED1A60" w:rsidRPr="0094642E" w:rsidRDefault="00ED1A60" w:rsidP="00ED1A60">
      <w:pPr>
        <w:spacing w:after="0" w:line="240" w:lineRule="auto"/>
        <w:rPr>
          <w:rFonts w:ascii="Calibri" w:eastAsia="Times New Roman" w:hAnsi="Calibri" w:cs="Calibri"/>
          <w:lang w:eastAsia="nl-NL"/>
        </w:rPr>
      </w:pPr>
      <w:bookmarkStart w:id="184" w:name="_Toc38545199"/>
      <w:r w:rsidRPr="00ED1A60">
        <w:rPr>
          <w:rFonts w:ascii="Calibri" w:eastAsia="Times New Roman" w:hAnsi="Calibri" w:cs="Calibri"/>
          <w:lang w:eastAsia="nl-NL"/>
        </w:rPr>
        <w:t xml:space="preserve">Kunt u zich niet vinden in één of meerdere eisen van het programma van eisen, dan moet u dit aangeven in de </w:t>
      </w:r>
      <w:r w:rsidR="00BF141B">
        <w:rPr>
          <w:rFonts w:ascii="Calibri" w:eastAsia="Times New Roman" w:hAnsi="Calibri" w:cs="Calibri"/>
          <w:lang w:eastAsia="nl-NL"/>
        </w:rPr>
        <w:t>Nota van Inlichtingen</w:t>
      </w:r>
      <w:r w:rsidRPr="00ED1A60">
        <w:rPr>
          <w:rFonts w:ascii="Calibri" w:eastAsia="Times New Roman" w:hAnsi="Calibri" w:cs="Calibri"/>
          <w:lang w:eastAsia="nl-NL"/>
        </w:rPr>
        <w:t xml:space="preserve">. Aan de hand daarvan beslist de </w:t>
      </w:r>
      <w:r w:rsidR="00697576">
        <w:rPr>
          <w:rFonts w:ascii="Calibri" w:eastAsia="Times New Roman" w:hAnsi="Calibri" w:cs="Calibri"/>
          <w:lang w:eastAsia="nl-NL"/>
        </w:rPr>
        <w:t>g</w:t>
      </w:r>
      <w:r w:rsidRPr="00ED1A60">
        <w:rPr>
          <w:rFonts w:ascii="Calibri" w:eastAsia="Times New Roman" w:hAnsi="Calibri" w:cs="Calibri"/>
          <w:lang w:eastAsia="nl-NL"/>
        </w:rPr>
        <w:t xml:space="preserve">emeente wat voor gevolgen dit heeft voor de aanbestedingsprocedure. Met het indienen van een </w:t>
      </w:r>
      <w:r w:rsidR="001508E1">
        <w:rPr>
          <w:rFonts w:ascii="Calibri" w:eastAsia="Times New Roman" w:hAnsi="Calibri" w:cs="Calibri"/>
          <w:lang w:eastAsia="nl-NL"/>
        </w:rPr>
        <w:t>Inschrijving</w:t>
      </w:r>
      <w:r w:rsidRPr="00ED1A60">
        <w:rPr>
          <w:rFonts w:ascii="Calibri" w:eastAsia="Times New Roman" w:hAnsi="Calibri" w:cs="Calibri"/>
          <w:lang w:eastAsia="nl-NL"/>
        </w:rPr>
        <w:t xml:space="preserve"> </w:t>
      </w:r>
      <w:r w:rsidRPr="00E97A32">
        <w:rPr>
          <w:rFonts w:ascii="Calibri" w:eastAsia="Times New Roman" w:hAnsi="Calibri" w:cs="Calibri"/>
          <w:lang w:eastAsia="nl-NL"/>
        </w:rPr>
        <w:t xml:space="preserve">gaat </w:t>
      </w:r>
      <w:r w:rsidR="002F0519">
        <w:rPr>
          <w:rFonts w:ascii="Calibri" w:eastAsia="Times New Roman" w:hAnsi="Calibri" w:cs="Calibri"/>
          <w:lang w:eastAsia="nl-NL"/>
        </w:rPr>
        <w:t>Inschrijver</w:t>
      </w:r>
      <w:r w:rsidR="00E97A32" w:rsidRPr="00E97A32">
        <w:rPr>
          <w:rFonts w:ascii="Calibri" w:eastAsia="Times New Roman" w:hAnsi="Calibri" w:cs="Calibri"/>
          <w:lang w:eastAsia="nl-NL"/>
        </w:rPr>
        <w:t xml:space="preserve"> </w:t>
      </w:r>
      <w:r w:rsidRPr="00E97A32">
        <w:rPr>
          <w:rFonts w:ascii="Calibri" w:eastAsia="Times New Roman" w:hAnsi="Calibri" w:cs="Calibri"/>
          <w:lang w:eastAsia="nl-NL"/>
        </w:rPr>
        <w:t>expliciet</w:t>
      </w:r>
      <w:r w:rsidRPr="00ED1A60">
        <w:rPr>
          <w:rFonts w:ascii="Calibri" w:eastAsia="Times New Roman" w:hAnsi="Calibri" w:cs="Calibri"/>
          <w:lang w:eastAsia="nl-NL"/>
        </w:rPr>
        <w:t xml:space="preserve"> akkoord met alle eisen van het programma van eisen. </w:t>
      </w:r>
      <w:r w:rsidR="00666F1C">
        <w:rPr>
          <w:rFonts w:ascii="Calibri" w:eastAsia="Times New Roman" w:hAnsi="Calibri" w:cs="Calibri"/>
          <w:lang w:eastAsia="nl-NL"/>
        </w:rPr>
        <w:t xml:space="preserve"> </w:t>
      </w:r>
      <w:r w:rsidR="0094642E" w:rsidRPr="0094642E">
        <w:rPr>
          <w:rFonts w:ascii="Calibri" w:eastAsia="Times New Roman" w:hAnsi="Calibri" w:cs="Calibri"/>
          <w:lang w:eastAsia="nl-NL"/>
        </w:rPr>
        <w:t>Het programma van eisen vindt u in bijlage 1</w:t>
      </w:r>
      <w:r w:rsidR="0094642E">
        <w:rPr>
          <w:rFonts w:ascii="Calibri" w:eastAsia="Times New Roman" w:hAnsi="Calibri" w:cs="Calibri"/>
          <w:lang w:eastAsia="nl-NL"/>
        </w:rPr>
        <w:t>.</w:t>
      </w:r>
    </w:p>
    <w:p w14:paraId="14FF83D8" w14:textId="77777777" w:rsidR="00FC155D" w:rsidRPr="00ED1A60" w:rsidRDefault="00FC155D" w:rsidP="00ED1A60">
      <w:pPr>
        <w:spacing w:after="0" w:line="240" w:lineRule="auto"/>
        <w:rPr>
          <w:rFonts w:ascii="Calibri" w:eastAsia="Times New Roman" w:hAnsi="Calibri" w:cs="Calibri"/>
          <w:lang w:eastAsia="nl-NL"/>
        </w:rPr>
      </w:pPr>
      <w:bookmarkStart w:id="185" w:name="_Toc450746971"/>
      <w:bookmarkStart w:id="186" w:name="_Toc450748078"/>
      <w:bookmarkEnd w:id="184"/>
      <w:bookmarkEnd w:id="185"/>
      <w:bookmarkEnd w:id="186"/>
    </w:p>
    <w:p w14:paraId="2971B60F" w14:textId="77777777" w:rsidR="00ED1A60" w:rsidRPr="00ED1A60" w:rsidRDefault="00342FD3" w:rsidP="00F7256B">
      <w:pPr>
        <w:pStyle w:val="Kop2"/>
        <w:numPr>
          <w:ilvl w:val="1"/>
          <w:numId w:val="17"/>
        </w:numPr>
        <w:rPr>
          <w:lang w:eastAsia="nl-NL"/>
        </w:rPr>
      </w:pPr>
      <w:bookmarkStart w:id="187" w:name="_Toc450746973"/>
      <w:bookmarkStart w:id="188" w:name="_Toc450748080"/>
      <w:bookmarkStart w:id="189" w:name="_Toc450746974"/>
      <w:bookmarkStart w:id="190" w:name="_Toc450748081"/>
      <w:bookmarkStart w:id="191" w:name="_Toc450748083"/>
      <w:bookmarkStart w:id="192" w:name="_Toc236745250"/>
      <w:bookmarkStart w:id="193" w:name="_Toc219882593"/>
      <w:bookmarkStart w:id="194" w:name="_Toc219884722"/>
      <w:bookmarkStart w:id="195" w:name="_Toc219885233"/>
      <w:bookmarkStart w:id="196" w:name="_Toc219886685"/>
      <w:bookmarkEnd w:id="187"/>
      <w:bookmarkEnd w:id="188"/>
      <w:bookmarkEnd w:id="189"/>
      <w:bookmarkEnd w:id="190"/>
      <w:bookmarkEnd w:id="191"/>
      <w:r w:rsidRPr="00ED1A60">
        <w:rPr>
          <w:lang w:eastAsia="nl-NL"/>
        </w:rPr>
        <w:t>Gunnings</w:t>
      </w:r>
      <w:r>
        <w:rPr>
          <w:lang w:eastAsia="nl-NL"/>
        </w:rPr>
        <w:t>methodiek</w:t>
      </w:r>
      <w:bookmarkEnd w:id="192"/>
    </w:p>
    <w:p w14:paraId="0A6226F5" w14:textId="1033FFB0" w:rsidR="00ED1A60" w:rsidRPr="00ED1A60" w:rsidRDefault="00ED1A60" w:rsidP="00ED1A60">
      <w:pPr>
        <w:spacing w:after="0" w:line="240" w:lineRule="auto"/>
        <w:rPr>
          <w:rFonts w:ascii="Calibri" w:eastAsia="Times New Roman" w:hAnsi="Calibri" w:cs="Calibri"/>
          <w:color w:val="000000"/>
          <w:lang w:eastAsia="nl-NL"/>
        </w:rPr>
      </w:pPr>
      <w:bookmarkStart w:id="197" w:name="_Toc219884724"/>
      <w:bookmarkStart w:id="198" w:name="_Toc219885238"/>
      <w:bookmarkStart w:id="199" w:name="_Toc219886690"/>
      <w:bookmarkEnd w:id="193"/>
      <w:bookmarkEnd w:id="194"/>
      <w:bookmarkEnd w:id="195"/>
      <w:bookmarkEnd w:id="196"/>
      <w:r w:rsidRPr="00ED1A60">
        <w:rPr>
          <w:rFonts w:ascii="Calibri" w:eastAsia="Times New Roman" w:hAnsi="Calibri" w:cs="Calibri"/>
          <w:color w:val="000000"/>
          <w:lang w:eastAsia="nl-NL"/>
        </w:rPr>
        <w:t xml:space="preserve">De </w:t>
      </w:r>
      <w:r w:rsidR="002F0519">
        <w:rPr>
          <w:rFonts w:ascii="Calibri" w:eastAsia="Times New Roman" w:hAnsi="Calibri" w:cs="Calibri"/>
          <w:lang w:eastAsia="nl-NL"/>
        </w:rPr>
        <w:t>Inschrijver</w:t>
      </w:r>
      <w:r w:rsidR="00E97A32">
        <w:rPr>
          <w:rFonts w:ascii="Calibri" w:eastAsia="Times New Roman" w:hAnsi="Calibri" w:cs="Calibri"/>
          <w:lang w:eastAsia="nl-NL"/>
        </w:rPr>
        <w:t>s</w:t>
      </w:r>
      <w:r w:rsidR="00E97A32" w:rsidRPr="00E97A32">
        <w:rPr>
          <w:rFonts w:ascii="Calibri" w:eastAsia="Times New Roman" w:hAnsi="Calibri" w:cs="Calibri"/>
          <w:lang w:eastAsia="nl-NL"/>
        </w:rPr>
        <w:t xml:space="preserve"> </w:t>
      </w:r>
      <w:r w:rsidRPr="00ED1A60">
        <w:rPr>
          <w:rFonts w:ascii="Calibri" w:eastAsia="Times New Roman" w:hAnsi="Calibri" w:cs="Calibri"/>
          <w:color w:val="000000"/>
          <w:lang w:eastAsia="nl-NL"/>
        </w:rPr>
        <w:t>die voldoen aan de voorschriften, vormvereisten, geschiktheidseisen en gunningseisen worden beoordeeld op de mate waarin zij aan de gunningswensen voldoen.</w:t>
      </w:r>
      <w:r w:rsidRPr="00ED1A60" w:rsidDel="0080039E">
        <w:rPr>
          <w:rFonts w:ascii="Calibri" w:eastAsia="Times New Roman" w:hAnsi="Calibri" w:cs="Calibri"/>
          <w:color w:val="000000"/>
          <w:lang w:eastAsia="nl-NL"/>
        </w:rPr>
        <w:t xml:space="preserve"> </w:t>
      </w:r>
      <w:r w:rsidRPr="00ED1A60">
        <w:rPr>
          <w:rFonts w:ascii="Calibri" w:eastAsia="Times New Roman" w:hAnsi="Calibri" w:cs="Calibri"/>
          <w:color w:val="000000"/>
          <w:lang w:eastAsia="nl-NL"/>
        </w:rPr>
        <w:t xml:space="preserve">Hiermee worden punten gescoord. Het totaal te behalen punten voor deze aanbesteding bestaat uit de te behalen punten voor de gunningwensen en de te behalen punten voor de prijs. </w:t>
      </w:r>
      <w:r w:rsidRPr="00ED1A60">
        <w:rPr>
          <w:rFonts w:ascii="Calibri" w:eastAsia="Times New Roman" w:hAnsi="Calibri" w:cs="Calibri"/>
          <w:lang w:eastAsia="nl-NL"/>
        </w:rPr>
        <w:t>Omdat het antwoord op de ene wens belangrijker wordt ervaren dan het antwoord op de andere wens binnen het subgunningscriterium, krijgt elke wens een waarderingspercentage. De weging is als volgt:</w:t>
      </w:r>
    </w:p>
    <w:p w14:paraId="727D3FBF" w14:textId="77777777" w:rsidR="00ED1A60" w:rsidRPr="00ED1A60" w:rsidRDefault="00ED1A60" w:rsidP="00ED1A60">
      <w:pPr>
        <w:spacing w:after="0" w:line="240" w:lineRule="auto"/>
        <w:rPr>
          <w:rFonts w:ascii="Calibri" w:eastAsia="Times New Roman" w:hAnsi="Calibri" w:cs="Calibri"/>
          <w:lang w:eastAsia="nl-NL"/>
        </w:rPr>
      </w:pPr>
    </w:p>
    <w:tbl>
      <w:tblPr>
        <w:tblW w:w="9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360"/>
        <w:gridCol w:w="2267"/>
        <w:gridCol w:w="2573"/>
        <w:gridCol w:w="2192"/>
      </w:tblGrid>
      <w:tr w:rsidR="00ED1A60" w:rsidRPr="00ED1A60" w14:paraId="61694B76" w14:textId="77777777" w:rsidTr="00A3050A">
        <w:trPr>
          <w:trHeight w:val="306"/>
        </w:trPr>
        <w:tc>
          <w:tcPr>
            <w:tcW w:w="2360" w:type="dxa"/>
            <w:shd w:val="clear" w:color="auto" w:fill="4F81BD"/>
            <w:vAlign w:val="center"/>
          </w:tcPr>
          <w:p w14:paraId="4A036BCF" w14:textId="48DC1B72" w:rsidR="00ED1A60" w:rsidRPr="00ED1A60" w:rsidRDefault="00ED1A60" w:rsidP="00ED1A60">
            <w:pPr>
              <w:overflowPunct w:val="0"/>
              <w:autoSpaceDE w:val="0"/>
              <w:autoSpaceDN w:val="0"/>
              <w:spacing w:after="0" w:line="240" w:lineRule="auto"/>
              <w:textAlignment w:val="baseline"/>
              <w:rPr>
                <w:rFonts w:ascii="Calibri" w:eastAsia="Times New Roman" w:hAnsi="Calibri" w:cs="Calibri"/>
                <w:b/>
                <w:bCs/>
                <w:color w:val="FFFFFF"/>
                <w:lang w:eastAsia="nl-NL"/>
              </w:rPr>
            </w:pPr>
            <w:r w:rsidRPr="00ED1A60">
              <w:rPr>
                <w:rFonts w:ascii="Calibri" w:eastAsia="Times New Roman" w:hAnsi="Calibri" w:cs="Calibri"/>
                <w:b/>
                <w:bCs/>
                <w:color w:val="FFFFFF"/>
                <w:lang w:eastAsia="nl-NL"/>
              </w:rPr>
              <w:t>Subgunningscriterium</w:t>
            </w:r>
          </w:p>
        </w:tc>
        <w:tc>
          <w:tcPr>
            <w:tcW w:w="2267" w:type="dxa"/>
            <w:shd w:val="clear" w:color="auto" w:fill="4F81BD"/>
            <w:vAlign w:val="center"/>
          </w:tcPr>
          <w:p w14:paraId="004BD3EC" w14:textId="7C64FE03" w:rsidR="00ED1A60" w:rsidRPr="00ED1A60" w:rsidRDefault="000266F0" w:rsidP="00ED1A60">
            <w:pPr>
              <w:overflowPunct w:val="0"/>
              <w:autoSpaceDE w:val="0"/>
              <w:autoSpaceDN w:val="0"/>
              <w:spacing w:after="0" w:line="240" w:lineRule="auto"/>
              <w:textAlignment w:val="baseline"/>
              <w:rPr>
                <w:rFonts w:ascii="Calibri" w:eastAsia="Times New Roman" w:hAnsi="Calibri" w:cs="Calibri"/>
                <w:b/>
                <w:bCs/>
                <w:color w:val="FFFFFF"/>
                <w:lang w:eastAsia="nl-NL"/>
              </w:rPr>
            </w:pPr>
            <w:proofErr w:type="spellStart"/>
            <w:r>
              <w:rPr>
                <w:rFonts w:ascii="Calibri" w:eastAsia="Times New Roman" w:hAnsi="Calibri" w:cs="Calibri"/>
                <w:b/>
                <w:bCs/>
                <w:color w:val="FFFFFF"/>
                <w:lang w:eastAsia="nl-NL"/>
              </w:rPr>
              <w:t>Sub</w:t>
            </w:r>
            <w:r w:rsidR="002365C4">
              <w:rPr>
                <w:rFonts w:ascii="Calibri" w:eastAsia="Times New Roman" w:hAnsi="Calibri" w:cs="Calibri"/>
                <w:b/>
                <w:bCs/>
                <w:color w:val="FFFFFF"/>
                <w:lang w:eastAsia="nl-NL"/>
              </w:rPr>
              <w:t>sub</w:t>
            </w:r>
            <w:r>
              <w:rPr>
                <w:rFonts w:ascii="Calibri" w:eastAsia="Times New Roman" w:hAnsi="Calibri" w:cs="Calibri"/>
                <w:b/>
                <w:bCs/>
                <w:color w:val="FFFFFF"/>
                <w:lang w:eastAsia="nl-NL"/>
              </w:rPr>
              <w:t>gunningscriteria</w:t>
            </w:r>
            <w:proofErr w:type="spellEnd"/>
          </w:p>
        </w:tc>
        <w:tc>
          <w:tcPr>
            <w:tcW w:w="2573" w:type="dxa"/>
            <w:shd w:val="clear" w:color="auto" w:fill="4F81BD"/>
            <w:vAlign w:val="center"/>
          </w:tcPr>
          <w:p w14:paraId="780DB18A" w14:textId="77777777" w:rsidR="00ED1A60" w:rsidRPr="00ED1A60" w:rsidRDefault="00ED1A60" w:rsidP="00ED1A60">
            <w:pPr>
              <w:overflowPunct w:val="0"/>
              <w:autoSpaceDE w:val="0"/>
              <w:autoSpaceDN w:val="0"/>
              <w:spacing w:after="0" w:line="240" w:lineRule="auto"/>
              <w:textAlignment w:val="baseline"/>
              <w:rPr>
                <w:rFonts w:ascii="Calibri" w:eastAsia="Times New Roman" w:hAnsi="Calibri" w:cs="Calibri"/>
                <w:b/>
                <w:bCs/>
                <w:color w:val="FFFFFF"/>
                <w:lang w:eastAsia="nl-NL"/>
              </w:rPr>
            </w:pPr>
            <w:r w:rsidRPr="00ED1A60">
              <w:rPr>
                <w:rFonts w:ascii="Calibri" w:eastAsia="Times New Roman" w:hAnsi="Calibri" w:cs="Calibri"/>
                <w:b/>
                <w:bCs/>
                <w:color w:val="FFFFFF"/>
                <w:lang w:eastAsia="nl-NL"/>
              </w:rPr>
              <w:t>Wegingspercentage</w:t>
            </w:r>
          </w:p>
        </w:tc>
        <w:tc>
          <w:tcPr>
            <w:tcW w:w="2192" w:type="dxa"/>
            <w:shd w:val="clear" w:color="auto" w:fill="4F81BD"/>
          </w:tcPr>
          <w:p w14:paraId="4060ECCD" w14:textId="77777777" w:rsidR="00ED1A60" w:rsidRPr="00ED1A60" w:rsidRDefault="00ED1A60" w:rsidP="00ED1A60">
            <w:pPr>
              <w:overflowPunct w:val="0"/>
              <w:autoSpaceDE w:val="0"/>
              <w:autoSpaceDN w:val="0"/>
              <w:spacing w:after="0" w:line="240" w:lineRule="auto"/>
              <w:textAlignment w:val="baseline"/>
              <w:rPr>
                <w:rFonts w:ascii="Calibri" w:eastAsia="Times New Roman" w:hAnsi="Calibri" w:cs="Calibri"/>
                <w:b/>
                <w:bCs/>
                <w:color w:val="FFFFFF"/>
                <w:lang w:eastAsia="nl-NL"/>
              </w:rPr>
            </w:pPr>
            <w:r w:rsidRPr="00ED1A60">
              <w:rPr>
                <w:rFonts w:ascii="Calibri" w:eastAsia="Times New Roman" w:hAnsi="Calibri" w:cs="Calibri"/>
                <w:b/>
                <w:bCs/>
                <w:color w:val="FFFFFF"/>
                <w:lang w:eastAsia="nl-NL"/>
              </w:rPr>
              <w:t>Punten</w:t>
            </w:r>
          </w:p>
        </w:tc>
      </w:tr>
      <w:tr w:rsidR="00ED1A60" w:rsidRPr="00ED1A60" w14:paraId="7BEF75FC" w14:textId="77777777" w:rsidTr="00EF6310">
        <w:tc>
          <w:tcPr>
            <w:tcW w:w="4627" w:type="dxa"/>
            <w:gridSpan w:val="2"/>
          </w:tcPr>
          <w:p w14:paraId="1F80E9A7" w14:textId="77777777" w:rsidR="00ED1A60" w:rsidRPr="00EF6310" w:rsidRDefault="00ED1A60" w:rsidP="00ED1A60">
            <w:pPr>
              <w:overflowPunct w:val="0"/>
              <w:autoSpaceDE w:val="0"/>
              <w:autoSpaceDN w:val="0"/>
              <w:spacing w:after="0" w:line="240" w:lineRule="auto"/>
              <w:textAlignment w:val="baseline"/>
              <w:rPr>
                <w:rFonts w:ascii="Calibri" w:eastAsia="Times New Roman" w:hAnsi="Calibri" w:cs="Calibri"/>
                <w:bCs/>
                <w:color w:val="000000" w:themeColor="text1"/>
                <w:lang w:eastAsia="nl-NL"/>
              </w:rPr>
            </w:pPr>
            <w:r w:rsidRPr="00EF6310">
              <w:rPr>
                <w:rFonts w:ascii="Calibri" w:eastAsia="Times New Roman" w:hAnsi="Calibri" w:cs="Calibri"/>
                <w:bCs/>
                <w:color w:val="000000" w:themeColor="text1"/>
                <w:lang w:eastAsia="nl-NL"/>
              </w:rPr>
              <w:t>Prijs</w:t>
            </w:r>
          </w:p>
        </w:tc>
        <w:tc>
          <w:tcPr>
            <w:tcW w:w="2573" w:type="dxa"/>
          </w:tcPr>
          <w:p w14:paraId="2F9061D8" w14:textId="04AC7740" w:rsidR="00ED1A60" w:rsidRPr="00EF6310" w:rsidRDefault="00CE0909" w:rsidP="00ED1A60">
            <w:pPr>
              <w:spacing w:after="0" w:line="240" w:lineRule="auto"/>
              <w:rPr>
                <w:rFonts w:ascii="Calibri" w:eastAsia="Times New Roman" w:hAnsi="Calibri" w:cs="Calibri"/>
                <w:color w:val="000000" w:themeColor="text1"/>
                <w:lang w:eastAsia="nl-NL"/>
              </w:rPr>
            </w:pPr>
            <w:r w:rsidRPr="00EF6310">
              <w:rPr>
                <w:rFonts w:ascii="Calibri" w:eastAsia="Times New Roman" w:hAnsi="Calibri" w:cs="Calibri"/>
                <w:color w:val="000000" w:themeColor="text1"/>
                <w:lang w:eastAsia="nl-NL"/>
              </w:rPr>
              <w:t>4</w:t>
            </w:r>
            <w:r w:rsidR="00ED1A60" w:rsidRPr="00EF6310">
              <w:rPr>
                <w:rFonts w:ascii="Calibri" w:eastAsia="Times New Roman" w:hAnsi="Calibri" w:cs="Calibri"/>
                <w:color w:val="000000" w:themeColor="text1"/>
                <w:lang w:eastAsia="nl-NL"/>
              </w:rPr>
              <w:t>0%</w:t>
            </w:r>
          </w:p>
        </w:tc>
        <w:tc>
          <w:tcPr>
            <w:tcW w:w="2192" w:type="dxa"/>
          </w:tcPr>
          <w:p w14:paraId="51065B75" w14:textId="09E97D97" w:rsidR="00ED1A60" w:rsidRPr="00EF6310" w:rsidRDefault="00CE0909" w:rsidP="00ED1A60">
            <w:pPr>
              <w:spacing w:after="0" w:line="240" w:lineRule="auto"/>
              <w:rPr>
                <w:rFonts w:ascii="Calibri" w:eastAsia="Times New Roman" w:hAnsi="Calibri" w:cs="Calibri"/>
                <w:color w:val="000000" w:themeColor="text1"/>
                <w:lang w:eastAsia="nl-NL"/>
              </w:rPr>
            </w:pPr>
            <w:r w:rsidRPr="00EF6310">
              <w:rPr>
                <w:rFonts w:ascii="Calibri" w:eastAsia="Times New Roman" w:hAnsi="Calibri" w:cs="Calibri"/>
                <w:color w:val="000000" w:themeColor="text1"/>
                <w:lang w:eastAsia="nl-NL"/>
              </w:rPr>
              <w:t>4</w:t>
            </w:r>
            <w:r w:rsidR="00ED1A60" w:rsidRPr="00EF6310">
              <w:rPr>
                <w:rFonts w:ascii="Calibri" w:eastAsia="Times New Roman" w:hAnsi="Calibri" w:cs="Calibri"/>
                <w:color w:val="000000" w:themeColor="text1"/>
                <w:lang w:eastAsia="nl-NL"/>
              </w:rPr>
              <w:t>0</w:t>
            </w:r>
          </w:p>
        </w:tc>
      </w:tr>
      <w:tr w:rsidR="00ED1A60" w:rsidRPr="00ED1A60" w14:paraId="5BD8B7AC" w14:textId="77777777" w:rsidTr="00EF6310">
        <w:tc>
          <w:tcPr>
            <w:tcW w:w="2360" w:type="dxa"/>
            <w:vMerge w:val="restart"/>
          </w:tcPr>
          <w:p w14:paraId="2C8E46A0" w14:textId="77777777" w:rsidR="00ED1A60" w:rsidRPr="00EF6310" w:rsidRDefault="00ED1A60" w:rsidP="00ED1A60">
            <w:pPr>
              <w:overflowPunct w:val="0"/>
              <w:autoSpaceDE w:val="0"/>
              <w:autoSpaceDN w:val="0"/>
              <w:spacing w:after="0" w:line="240" w:lineRule="auto"/>
              <w:textAlignment w:val="baseline"/>
              <w:rPr>
                <w:rFonts w:ascii="Calibri" w:eastAsia="Times New Roman" w:hAnsi="Calibri" w:cs="Calibri"/>
                <w:bCs/>
                <w:color w:val="000000" w:themeColor="text1"/>
                <w:lang w:eastAsia="nl-NL"/>
              </w:rPr>
            </w:pPr>
            <w:r w:rsidRPr="00EF6310">
              <w:rPr>
                <w:rFonts w:ascii="Calibri" w:eastAsia="Times New Roman" w:hAnsi="Calibri" w:cs="Calibri"/>
                <w:bCs/>
                <w:color w:val="000000" w:themeColor="text1"/>
                <w:lang w:eastAsia="nl-NL"/>
              </w:rPr>
              <w:t>Kwaliteit</w:t>
            </w:r>
          </w:p>
        </w:tc>
        <w:tc>
          <w:tcPr>
            <w:tcW w:w="2267" w:type="dxa"/>
          </w:tcPr>
          <w:p w14:paraId="69382830" w14:textId="1CFF7296" w:rsidR="00ED1A60" w:rsidRPr="00EF6310" w:rsidRDefault="004618A0" w:rsidP="00ED1A60">
            <w:pPr>
              <w:overflowPunct w:val="0"/>
              <w:autoSpaceDE w:val="0"/>
              <w:autoSpaceDN w:val="0"/>
              <w:spacing w:after="0" w:line="240" w:lineRule="auto"/>
              <w:textAlignment w:val="baseline"/>
              <w:rPr>
                <w:rFonts w:ascii="Calibri" w:eastAsia="Times New Roman" w:hAnsi="Calibri" w:cs="Calibri"/>
                <w:color w:val="000000" w:themeColor="text1"/>
                <w:lang w:eastAsia="nl-NL"/>
              </w:rPr>
            </w:pPr>
            <w:r>
              <w:rPr>
                <w:rFonts w:ascii="Calibri" w:eastAsia="Times New Roman" w:hAnsi="Calibri" w:cs="Calibri"/>
                <w:color w:val="000000" w:themeColor="text1"/>
                <w:lang w:eastAsia="nl-NL"/>
              </w:rPr>
              <w:t xml:space="preserve">1 </w:t>
            </w:r>
            <w:r w:rsidR="00EF6310" w:rsidRPr="00EF6310">
              <w:rPr>
                <w:rFonts w:ascii="Calibri" w:eastAsia="Times New Roman" w:hAnsi="Calibri" w:cs="Calibri"/>
                <w:color w:val="000000" w:themeColor="text1"/>
                <w:lang w:eastAsia="nl-NL"/>
              </w:rPr>
              <w:t>Plan van aanpak</w:t>
            </w:r>
          </w:p>
        </w:tc>
        <w:tc>
          <w:tcPr>
            <w:tcW w:w="2573" w:type="dxa"/>
          </w:tcPr>
          <w:p w14:paraId="2A6A9EE4" w14:textId="04FBEBD9" w:rsidR="00ED1A60" w:rsidRPr="00EF6310" w:rsidRDefault="00EF6310" w:rsidP="00ED1A60">
            <w:pPr>
              <w:overflowPunct w:val="0"/>
              <w:autoSpaceDE w:val="0"/>
              <w:autoSpaceDN w:val="0"/>
              <w:spacing w:after="0" w:line="240" w:lineRule="auto"/>
              <w:textAlignment w:val="baseline"/>
              <w:rPr>
                <w:rFonts w:ascii="Calibri" w:eastAsia="Times New Roman" w:hAnsi="Calibri" w:cs="Calibri"/>
                <w:color w:val="000000" w:themeColor="text1"/>
                <w:lang w:eastAsia="nl-NL"/>
              </w:rPr>
            </w:pPr>
            <w:r w:rsidRPr="00EF6310">
              <w:rPr>
                <w:rFonts w:ascii="Calibri" w:eastAsia="Times New Roman" w:hAnsi="Calibri" w:cs="Calibri"/>
                <w:color w:val="000000" w:themeColor="text1"/>
                <w:lang w:eastAsia="nl-NL"/>
              </w:rPr>
              <w:t>4</w:t>
            </w:r>
            <w:r w:rsidR="00ED1A60" w:rsidRPr="00EF6310">
              <w:rPr>
                <w:rFonts w:ascii="Calibri" w:eastAsia="Times New Roman" w:hAnsi="Calibri" w:cs="Calibri"/>
                <w:color w:val="000000" w:themeColor="text1"/>
                <w:lang w:eastAsia="nl-NL"/>
              </w:rPr>
              <w:t>0%</w:t>
            </w:r>
          </w:p>
        </w:tc>
        <w:tc>
          <w:tcPr>
            <w:tcW w:w="2192" w:type="dxa"/>
          </w:tcPr>
          <w:p w14:paraId="575E686B" w14:textId="6940A47A" w:rsidR="00ED1A60" w:rsidRPr="00EF6310" w:rsidRDefault="00EF6310" w:rsidP="00ED1A60">
            <w:pPr>
              <w:overflowPunct w:val="0"/>
              <w:autoSpaceDE w:val="0"/>
              <w:autoSpaceDN w:val="0"/>
              <w:spacing w:after="0" w:line="240" w:lineRule="auto"/>
              <w:textAlignment w:val="baseline"/>
              <w:rPr>
                <w:rFonts w:ascii="Calibri" w:eastAsia="Times New Roman" w:hAnsi="Calibri" w:cs="Calibri"/>
                <w:color w:val="000000" w:themeColor="text1"/>
                <w:lang w:eastAsia="nl-NL"/>
              </w:rPr>
            </w:pPr>
            <w:r w:rsidRPr="00EF6310">
              <w:rPr>
                <w:rFonts w:ascii="Calibri" w:eastAsia="Times New Roman" w:hAnsi="Calibri" w:cs="Calibri"/>
                <w:color w:val="000000" w:themeColor="text1"/>
                <w:lang w:eastAsia="nl-NL"/>
              </w:rPr>
              <w:t>4</w:t>
            </w:r>
            <w:r w:rsidR="00ED1A60" w:rsidRPr="00EF6310">
              <w:rPr>
                <w:rFonts w:ascii="Calibri" w:eastAsia="Times New Roman" w:hAnsi="Calibri" w:cs="Calibri"/>
                <w:color w:val="000000" w:themeColor="text1"/>
                <w:lang w:eastAsia="nl-NL"/>
              </w:rPr>
              <w:t>0</w:t>
            </w:r>
          </w:p>
        </w:tc>
      </w:tr>
      <w:tr w:rsidR="00204DDA" w:rsidRPr="00ED1A60" w14:paraId="55DE847B" w14:textId="77777777" w:rsidTr="00EF6310">
        <w:tc>
          <w:tcPr>
            <w:tcW w:w="2360" w:type="dxa"/>
            <w:vMerge/>
          </w:tcPr>
          <w:p w14:paraId="6B630B56" w14:textId="77777777" w:rsidR="00204DDA" w:rsidRPr="00EF6310" w:rsidRDefault="00204DDA" w:rsidP="00ED1A60">
            <w:pPr>
              <w:overflowPunct w:val="0"/>
              <w:autoSpaceDE w:val="0"/>
              <w:autoSpaceDN w:val="0"/>
              <w:spacing w:after="0" w:line="240" w:lineRule="auto"/>
              <w:textAlignment w:val="baseline"/>
              <w:rPr>
                <w:rFonts w:ascii="Calibri" w:eastAsia="Times New Roman" w:hAnsi="Calibri" w:cs="Calibri"/>
                <w:bCs/>
                <w:color w:val="000000" w:themeColor="text1"/>
                <w:lang w:eastAsia="nl-NL"/>
              </w:rPr>
            </w:pPr>
          </w:p>
        </w:tc>
        <w:tc>
          <w:tcPr>
            <w:tcW w:w="2267" w:type="dxa"/>
          </w:tcPr>
          <w:p w14:paraId="51B6CBD1" w14:textId="1D5B68FD" w:rsidR="00204DDA" w:rsidRPr="00EF6310" w:rsidRDefault="004618A0" w:rsidP="00ED1A60">
            <w:pPr>
              <w:overflowPunct w:val="0"/>
              <w:autoSpaceDE w:val="0"/>
              <w:autoSpaceDN w:val="0"/>
              <w:spacing w:after="0" w:line="240" w:lineRule="auto"/>
              <w:textAlignment w:val="baseline"/>
              <w:rPr>
                <w:rFonts w:ascii="Calibri" w:eastAsia="Times New Roman" w:hAnsi="Calibri" w:cs="Calibri"/>
                <w:color w:val="000000" w:themeColor="text1"/>
                <w:lang w:eastAsia="nl-NL"/>
              </w:rPr>
            </w:pPr>
            <w:r>
              <w:rPr>
                <w:rFonts w:ascii="Calibri" w:eastAsia="Times New Roman" w:hAnsi="Calibri" w:cs="Calibri"/>
                <w:color w:val="000000" w:themeColor="text1"/>
                <w:lang w:eastAsia="nl-NL"/>
              </w:rPr>
              <w:t xml:space="preserve">2 </w:t>
            </w:r>
            <w:r w:rsidR="00204DDA" w:rsidRPr="00EF6310">
              <w:rPr>
                <w:rFonts w:ascii="Calibri" w:eastAsia="Times New Roman" w:hAnsi="Calibri" w:cs="Calibri"/>
                <w:color w:val="000000" w:themeColor="text1"/>
                <w:lang w:eastAsia="nl-NL"/>
              </w:rPr>
              <w:t>Duurzaamheid</w:t>
            </w:r>
          </w:p>
        </w:tc>
        <w:tc>
          <w:tcPr>
            <w:tcW w:w="2573" w:type="dxa"/>
          </w:tcPr>
          <w:p w14:paraId="6CB5E837" w14:textId="6CA6CF04" w:rsidR="00204DDA" w:rsidRPr="00EF6310" w:rsidRDefault="00204DDA" w:rsidP="00ED1A60">
            <w:pPr>
              <w:overflowPunct w:val="0"/>
              <w:autoSpaceDE w:val="0"/>
              <w:autoSpaceDN w:val="0"/>
              <w:spacing w:after="0" w:line="240" w:lineRule="auto"/>
              <w:textAlignment w:val="baseline"/>
              <w:rPr>
                <w:rFonts w:ascii="Calibri" w:eastAsia="Times New Roman" w:hAnsi="Calibri" w:cs="Calibri"/>
                <w:color w:val="000000" w:themeColor="text1"/>
                <w:lang w:eastAsia="nl-NL"/>
              </w:rPr>
            </w:pPr>
            <w:r>
              <w:rPr>
                <w:rFonts w:ascii="Calibri" w:eastAsia="Times New Roman" w:hAnsi="Calibri" w:cs="Calibri"/>
                <w:color w:val="000000" w:themeColor="text1"/>
                <w:lang w:eastAsia="nl-NL"/>
              </w:rPr>
              <w:t>10%</w:t>
            </w:r>
          </w:p>
        </w:tc>
        <w:tc>
          <w:tcPr>
            <w:tcW w:w="2192" w:type="dxa"/>
          </w:tcPr>
          <w:p w14:paraId="199A7746" w14:textId="540252D5" w:rsidR="00204DDA" w:rsidRPr="00EF6310" w:rsidRDefault="00204DDA" w:rsidP="00ED1A60">
            <w:pPr>
              <w:overflowPunct w:val="0"/>
              <w:autoSpaceDE w:val="0"/>
              <w:autoSpaceDN w:val="0"/>
              <w:spacing w:after="0" w:line="240" w:lineRule="auto"/>
              <w:textAlignment w:val="baseline"/>
              <w:rPr>
                <w:rFonts w:ascii="Calibri" w:eastAsia="Times New Roman" w:hAnsi="Calibri" w:cs="Calibri"/>
                <w:color w:val="000000" w:themeColor="text1"/>
                <w:lang w:eastAsia="nl-NL"/>
              </w:rPr>
            </w:pPr>
            <w:r>
              <w:rPr>
                <w:rFonts w:ascii="Calibri" w:eastAsia="Times New Roman" w:hAnsi="Calibri" w:cs="Calibri"/>
                <w:color w:val="000000" w:themeColor="text1"/>
                <w:lang w:eastAsia="nl-NL"/>
              </w:rPr>
              <w:t>10</w:t>
            </w:r>
          </w:p>
        </w:tc>
      </w:tr>
      <w:tr w:rsidR="00ED1A60" w:rsidRPr="00ED1A60" w14:paraId="264F378D" w14:textId="77777777" w:rsidTr="00EF6310">
        <w:tc>
          <w:tcPr>
            <w:tcW w:w="2360" w:type="dxa"/>
            <w:vMerge/>
          </w:tcPr>
          <w:p w14:paraId="14436EBE" w14:textId="77777777" w:rsidR="00ED1A60" w:rsidRPr="00EF6310" w:rsidRDefault="00ED1A60" w:rsidP="00ED1A60">
            <w:pPr>
              <w:overflowPunct w:val="0"/>
              <w:autoSpaceDE w:val="0"/>
              <w:autoSpaceDN w:val="0"/>
              <w:spacing w:after="0" w:line="240" w:lineRule="auto"/>
              <w:ind w:left="720"/>
              <w:textAlignment w:val="baseline"/>
              <w:rPr>
                <w:rFonts w:ascii="Calibri" w:eastAsia="Times New Roman" w:hAnsi="Calibri" w:cs="Calibri"/>
                <w:bCs/>
                <w:color w:val="000000" w:themeColor="text1"/>
                <w:lang w:eastAsia="nl-NL"/>
              </w:rPr>
            </w:pPr>
          </w:p>
        </w:tc>
        <w:tc>
          <w:tcPr>
            <w:tcW w:w="2267" w:type="dxa"/>
          </w:tcPr>
          <w:p w14:paraId="79FC3407" w14:textId="201FDB3A" w:rsidR="00ED1A60" w:rsidRPr="00EF6310" w:rsidRDefault="004618A0" w:rsidP="00ED1A60">
            <w:pPr>
              <w:spacing w:after="0" w:line="240" w:lineRule="auto"/>
              <w:rPr>
                <w:rFonts w:ascii="Calibri" w:eastAsia="Times New Roman" w:hAnsi="Calibri" w:cs="Calibri"/>
                <w:color w:val="000000" w:themeColor="text1"/>
                <w:lang w:eastAsia="nl-NL"/>
              </w:rPr>
            </w:pPr>
            <w:r>
              <w:rPr>
                <w:rFonts w:ascii="Calibri" w:eastAsia="Times New Roman" w:hAnsi="Calibri" w:cs="Calibri"/>
                <w:color w:val="000000" w:themeColor="text1"/>
                <w:lang w:eastAsia="nl-NL"/>
              </w:rPr>
              <w:t xml:space="preserve">3 </w:t>
            </w:r>
            <w:r w:rsidR="00204DDA">
              <w:rPr>
                <w:rFonts w:ascii="Calibri" w:eastAsia="Times New Roman" w:hAnsi="Calibri" w:cs="Calibri"/>
                <w:color w:val="000000" w:themeColor="text1"/>
                <w:lang w:eastAsia="nl-NL"/>
              </w:rPr>
              <w:t>SROI</w:t>
            </w:r>
          </w:p>
        </w:tc>
        <w:tc>
          <w:tcPr>
            <w:tcW w:w="2573" w:type="dxa"/>
          </w:tcPr>
          <w:p w14:paraId="5B64FBE9" w14:textId="6FA3933C" w:rsidR="00ED1A60" w:rsidRPr="00EF6310" w:rsidRDefault="006C7FD4" w:rsidP="00ED1A60">
            <w:pPr>
              <w:spacing w:after="0" w:line="240" w:lineRule="auto"/>
              <w:rPr>
                <w:rFonts w:ascii="Calibri" w:eastAsia="Times New Roman" w:hAnsi="Calibri" w:cs="Calibri"/>
                <w:color w:val="000000" w:themeColor="text1"/>
                <w:lang w:eastAsia="nl-NL"/>
              </w:rPr>
            </w:pPr>
            <w:r>
              <w:rPr>
                <w:rFonts w:ascii="Calibri" w:eastAsia="Times New Roman" w:hAnsi="Calibri" w:cs="Calibri"/>
                <w:color w:val="000000" w:themeColor="text1"/>
                <w:lang w:eastAsia="nl-NL"/>
              </w:rPr>
              <w:t>1</w:t>
            </w:r>
            <w:r w:rsidR="00EF6310" w:rsidRPr="00EF6310">
              <w:rPr>
                <w:rFonts w:ascii="Calibri" w:eastAsia="Times New Roman" w:hAnsi="Calibri" w:cs="Calibri"/>
                <w:color w:val="000000" w:themeColor="text1"/>
                <w:lang w:eastAsia="nl-NL"/>
              </w:rPr>
              <w:t>0</w:t>
            </w:r>
            <w:r w:rsidR="00ED1A60" w:rsidRPr="00EF6310">
              <w:rPr>
                <w:rFonts w:ascii="Calibri" w:eastAsia="Times New Roman" w:hAnsi="Calibri" w:cs="Calibri"/>
                <w:color w:val="000000" w:themeColor="text1"/>
                <w:lang w:eastAsia="nl-NL"/>
              </w:rPr>
              <w:t>%</w:t>
            </w:r>
          </w:p>
        </w:tc>
        <w:tc>
          <w:tcPr>
            <w:tcW w:w="2192" w:type="dxa"/>
          </w:tcPr>
          <w:p w14:paraId="4C20EDCA" w14:textId="7BE192C5" w:rsidR="00ED1A60" w:rsidRPr="00EF6310" w:rsidRDefault="00204DDA" w:rsidP="00ED1A60">
            <w:pPr>
              <w:spacing w:after="0" w:line="240" w:lineRule="auto"/>
              <w:rPr>
                <w:rFonts w:ascii="Calibri" w:eastAsia="Times New Roman" w:hAnsi="Calibri" w:cs="Calibri"/>
                <w:color w:val="000000" w:themeColor="text1"/>
                <w:lang w:eastAsia="nl-NL"/>
              </w:rPr>
            </w:pPr>
            <w:r>
              <w:rPr>
                <w:rFonts w:ascii="Calibri" w:eastAsia="Times New Roman" w:hAnsi="Calibri" w:cs="Calibri"/>
                <w:color w:val="000000" w:themeColor="text1"/>
                <w:lang w:eastAsia="nl-NL"/>
              </w:rPr>
              <w:t>1</w:t>
            </w:r>
            <w:r w:rsidR="00EF6310" w:rsidRPr="00EF6310">
              <w:rPr>
                <w:rFonts w:ascii="Calibri" w:eastAsia="Times New Roman" w:hAnsi="Calibri" w:cs="Calibri"/>
                <w:color w:val="000000" w:themeColor="text1"/>
                <w:lang w:eastAsia="nl-NL"/>
              </w:rPr>
              <w:t>0</w:t>
            </w:r>
          </w:p>
        </w:tc>
      </w:tr>
      <w:tr w:rsidR="00ED1A60" w:rsidRPr="00ED1A60" w14:paraId="069891EA" w14:textId="77777777" w:rsidTr="00EF6310">
        <w:trPr>
          <w:trHeight w:val="28"/>
        </w:trPr>
        <w:tc>
          <w:tcPr>
            <w:tcW w:w="4627" w:type="dxa"/>
            <w:gridSpan w:val="2"/>
          </w:tcPr>
          <w:p w14:paraId="4812D58B" w14:textId="77777777" w:rsidR="00ED1A60" w:rsidRPr="00ED1A60" w:rsidRDefault="00ED1A60" w:rsidP="00ED1A60">
            <w:pPr>
              <w:overflowPunct w:val="0"/>
              <w:autoSpaceDE w:val="0"/>
              <w:autoSpaceDN w:val="0"/>
              <w:spacing w:after="0" w:line="240" w:lineRule="auto"/>
              <w:textAlignment w:val="baseline"/>
              <w:rPr>
                <w:rFonts w:ascii="Calibri" w:eastAsia="Times New Roman" w:hAnsi="Calibri" w:cs="Calibri"/>
                <w:b/>
                <w:bCs/>
                <w:lang w:eastAsia="nl-NL"/>
              </w:rPr>
            </w:pPr>
            <w:r w:rsidRPr="00ED1A60">
              <w:rPr>
                <w:rFonts w:ascii="Calibri" w:eastAsia="Times New Roman" w:hAnsi="Calibri" w:cs="Calibri"/>
                <w:b/>
                <w:bCs/>
                <w:lang w:eastAsia="nl-NL"/>
              </w:rPr>
              <w:t>Totaal</w:t>
            </w:r>
          </w:p>
        </w:tc>
        <w:tc>
          <w:tcPr>
            <w:tcW w:w="2573" w:type="dxa"/>
          </w:tcPr>
          <w:p w14:paraId="15970D9D" w14:textId="77777777" w:rsidR="00ED1A60" w:rsidRPr="00ED1A60" w:rsidRDefault="00ED1A60" w:rsidP="00ED1A60">
            <w:pPr>
              <w:overflowPunct w:val="0"/>
              <w:autoSpaceDE w:val="0"/>
              <w:autoSpaceDN w:val="0"/>
              <w:spacing w:after="0" w:line="240" w:lineRule="auto"/>
              <w:textAlignment w:val="baseline"/>
              <w:rPr>
                <w:rFonts w:ascii="Calibri" w:eastAsia="Times New Roman" w:hAnsi="Calibri" w:cs="Calibri"/>
                <w:b/>
                <w:bCs/>
                <w:lang w:eastAsia="nl-NL"/>
              </w:rPr>
            </w:pPr>
            <w:r w:rsidRPr="00ED1A60">
              <w:rPr>
                <w:rFonts w:ascii="Calibri" w:eastAsia="Times New Roman" w:hAnsi="Calibri" w:cs="Calibri"/>
                <w:b/>
                <w:bCs/>
                <w:lang w:eastAsia="nl-NL"/>
              </w:rPr>
              <w:t>100%</w:t>
            </w:r>
          </w:p>
        </w:tc>
        <w:tc>
          <w:tcPr>
            <w:tcW w:w="2192" w:type="dxa"/>
          </w:tcPr>
          <w:p w14:paraId="5EF20AE3" w14:textId="77777777" w:rsidR="00ED1A60" w:rsidRPr="00ED1A60" w:rsidRDefault="00ED1A60" w:rsidP="00ED1A60">
            <w:pPr>
              <w:overflowPunct w:val="0"/>
              <w:autoSpaceDE w:val="0"/>
              <w:autoSpaceDN w:val="0"/>
              <w:spacing w:after="0" w:line="240" w:lineRule="auto"/>
              <w:textAlignment w:val="baseline"/>
              <w:rPr>
                <w:rFonts w:ascii="Calibri" w:eastAsia="Times New Roman" w:hAnsi="Calibri" w:cs="Calibri"/>
                <w:b/>
                <w:bCs/>
                <w:lang w:eastAsia="nl-NL"/>
              </w:rPr>
            </w:pPr>
            <w:r w:rsidRPr="00ED1A60">
              <w:rPr>
                <w:rFonts w:ascii="Calibri" w:eastAsia="Times New Roman" w:hAnsi="Calibri" w:cs="Calibri"/>
                <w:b/>
                <w:bCs/>
                <w:lang w:eastAsia="nl-NL"/>
              </w:rPr>
              <w:t>100</w:t>
            </w:r>
          </w:p>
        </w:tc>
      </w:tr>
    </w:tbl>
    <w:p w14:paraId="2622839E" w14:textId="77777777" w:rsidR="00ED1A60" w:rsidRPr="00ED1A60" w:rsidRDefault="00ED1A60" w:rsidP="00ED1A60">
      <w:pPr>
        <w:spacing w:after="0" w:line="240" w:lineRule="auto"/>
        <w:rPr>
          <w:rFonts w:ascii="Calibri" w:eastAsia="Times New Roman" w:hAnsi="Calibri" w:cs="Calibri"/>
          <w:lang w:eastAsia="nl-NL"/>
        </w:rPr>
      </w:pPr>
    </w:p>
    <w:p w14:paraId="1520146D" w14:textId="65CDEF84" w:rsidR="00ED1A60" w:rsidRPr="003B02F4" w:rsidRDefault="00ED1A60" w:rsidP="00ED1A60">
      <w:pPr>
        <w:autoSpaceDE w:val="0"/>
        <w:autoSpaceDN w:val="0"/>
        <w:adjustRightInd w:val="0"/>
        <w:spacing w:after="0" w:line="240" w:lineRule="auto"/>
        <w:rPr>
          <w:rFonts w:ascii="Calibri" w:eastAsia="Times New Roman" w:hAnsi="Calibri" w:cs="Calibri"/>
          <w:lang w:eastAsia="nl-NL"/>
        </w:rPr>
      </w:pPr>
      <w:r w:rsidRPr="003B02F4">
        <w:rPr>
          <w:rFonts w:ascii="Calibri" w:eastAsia="Times New Roman" w:hAnsi="Calibri" w:cs="Calibri"/>
          <w:lang w:eastAsia="nl-NL"/>
        </w:rPr>
        <w:t xml:space="preserve">Voor het gehele beoordelingsproces geldt dat de </w:t>
      </w:r>
      <w:r w:rsidR="001508E1" w:rsidRPr="003B02F4">
        <w:rPr>
          <w:rFonts w:ascii="Calibri" w:eastAsia="Times New Roman" w:hAnsi="Calibri" w:cs="Calibri"/>
          <w:lang w:eastAsia="nl-NL"/>
        </w:rPr>
        <w:t>Inschrijving</w:t>
      </w:r>
      <w:r w:rsidRPr="003B02F4">
        <w:rPr>
          <w:rFonts w:ascii="Calibri" w:eastAsia="Times New Roman" w:hAnsi="Calibri" w:cs="Calibri"/>
          <w:lang w:eastAsia="nl-NL"/>
        </w:rPr>
        <w:t xml:space="preserve">en worden beoordeeld op basis van de ingediende </w:t>
      </w:r>
      <w:r w:rsidR="001508E1" w:rsidRPr="003B02F4">
        <w:rPr>
          <w:rFonts w:ascii="Calibri" w:eastAsia="Times New Roman" w:hAnsi="Calibri" w:cs="Calibri"/>
          <w:lang w:eastAsia="nl-NL"/>
        </w:rPr>
        <w:t>Inschrijving</w:t>
      </w:r>
      <w:r w:rsidRPr="003B02F4">
        <w:rPr>
          <w:rFonts w:ascii="Calibri" w:eastAsia="Times New Roman" w:hAnsi="Calibri" w:cs="Calibri"/>
          <w:lang w:eastAsia="nl-NL"/>
        </w:rPr>
        <w:t xml:space="preserve">en. Als na beoordeling blijkt dat </w:t>
      </w:r>
      <w:r w:rsidR="002F0519" w:rsidRPr="003B02F4">
        <w:rPr>
          <w:rFonts w:ascii="Calibri" w:eastAsia="Times New Roman" w:hAnsi="Calibri" w:cs="Calibri"/>
          <w:lang w:eastAsia="nl-NL"/>
        </w:rPr>
        <w:t>Inschrijver</w:t>
      </w:r>
      <w:r w:rsidR="00E97A32" w:rsidRPr="003B02F4">
        <w:rPr>
          <w:rFonts w:ascii="Calibri" w:eastAsia="Times New Roman" w:hAnsi="Calibri" w:cs="Calibri"/>
          <w:lang w:eastAsia="nl-NL"/>
        </w:rPr>
        <w:t xml:space="preserve">s </w:t>
      </w:r>
      <w:r w:rsidRPr="003B02F4">
        <w:rPr>
          <w:rFonts w:ascii="Calibri" w:eastAsia="Times New Roman" w:hAnsi="Calibri" w:cs="Calibri"/>
          <w:lang w:eastAsia="nl-NL"/>
        </w:rPr>
        <w:t xml:space="preserve">een gelijk aantal punten hebben behaald op basis van de BPKV, dan geldt dat de </w:t>
      </w:r>
      <w:r w:rsidR="002F0519" w:rsidRPr="003B02F4">
        <w:rPr>
          <w:rFonts w:ascii="Calibri" w:eastAsia="Times New Roman" w:hAnsi="Calibri" w:cs="Calibri"/>
          <w:lang w:eastAsia="nl-NL"/>
        </w:rPr>
        <w:t>Inschrijver</w:t>
      </w:r>
      <w:r w:rsidR="00E97A32" w:rsidRPr="003B02F4">
        <w:rPr>
          <w:rFonts w:ascii="Calibri" w:eastAsia="Times New Roman" w:hAnsi="Calibri" w:cs="Calibri"/>
          <w:lang w:eastAsia="nl-NL"/>
        </w:rPr>
        <w:t xml:space="preserve"> </w:t>
      </w:r>
      <w:r w:rsidRPr="003B02F4">
        <w:rPr>
          <w:rFonts w:ascii="Calibri" w:eastAsia="Times New Roman" w:hAnsi="Calibri" w:cs="Calibri"/>
          <w:lang w:eastAsia="nl-NL"/>
        </w:rPr>
        <w:t>die het beste heeft gescoord op Prijs voor gunning in aanmerking komt</w:t>
      </w:r>
      <w:r w:rsidR="002C02AF" w:rsidRPr="003B02F4">
        <w:rPr>
          <w:rFonts w:ascii="Calibri" w:eastAsia="Times New Roman" w:hAnsi="Calibri" w:cs="Calibri"/>
          <w:lang w:eastAsia="nl-NL"/>
        </w:rPr>
        <w:t xml:space="preserve"> voor gunning</w:t>
      </w:r>
      <w:r w:rsidRPr="003B02F4">
        <w:rPr>
          <w:rFonts w:ascii="Calibri" w:eastAsia="Times New Roman" w:hAnsi="Calibri" w:cs="Calibri"/>
          <w:lang w:eastAsia="nl-NL"/>
        </w:rPr>
        <w:t xml:space="preserve">. Als ook op dat onderdeel de scores gelijk zijn dan wordt via loting bepaald welke </w:t>
      </w:r>
      <w:r w:rsidR="002F0519" w:rsidRPr="003B02F4">
        <w:rPr>
          <w:rFonts w:ascii="Calibri" w:eastAsia="Times New Roman" w:hAnsi="Calibri" w:cs="Calibri"/>
          <w:lang w:eastAsia="nl-NL"/>
        </w:rPr>
        <w:t>Inschrijver</w:t>
      </w:r>
      <w:r w:rsidR="00E97A32" w:rsidRPr="003B02F4">
        <w:rPr>
          <w:rFonts w:ascii="Calibri" w:eastAsia="Times New Roman" w:hAnsi="Calibri" w:cs="Calibri"/>
          <w:lang w:eastAsia="nl-NL"/>
        </w:rPr>
        <w:t xml:space="preserve"> </w:t>
      </w:r>
      <w:r w:rsidRPr="003B02F4">
        <w:rPr>
          <w:rFonts w:ascii="Calibri" w:eastAsia="Times New Roman" w:hAnsi="Calibri" w:cs="Calibri"/>
          <w:lang w:eastAsia="nl-NL"/>
        </w:rPr>
        <w:t>voor gunning in aanmerking komt.</w:t>
      </w:r>
    </w:p>
    <w:p w14:paraId="0589543D" w14:textId="77777777" w:rsidR="00ED1A60" w:rsidRPr="00ED1A60" w:rsidRDefault="00ED1A60" w:rsidP="00ED1A60">
      <w:pPr>
        <w:autoSpaceDE w:val="0"/>
        <w:autoSpaceDN w:val="0"/>
        <w:adjustRightInd w:val="0"/>
        <w:spacing w:after="0" w:line="240" w:lineRule="auto"/>
        <w:rPr>
          <w:rFonts w:ascii="Calibri" w:eastAsia="Times New Roman" w:hAnsi="Calibri" w:cs="Calibri"/>
          <w:lang w:eastAsia="nl-NL"/>
        </w:rPr>
      </w:pPr>
    </w:p>
    <w:p w14:paraId="007162AF" w14:textId="77777777" w:rsidR="00ED1A60" w:rsidRPr="00ED1A60" w:rsidRDefault="00ED1A60" w:rsidP="00ED1A60">
      <w:pPr>
        <w:autoSpaceDE w:val="0"/>
        <w:autoSpaceDN w:val="0"/>
        <w:adjustRightInd w:val="0"/>
        <w:spacing w:after="0" w:line="240" w:lineRule="auto"/>
        <w:rPr>
          <w:rFonts w:ascii="Calibri" w:eastAsia="Times New Roman" w:hAnsi="Calibri" w:cs="Calibri"/>
          <w:u w:val="single"/>
          <w:lang w:eastAsia="nl-NL"/>
        </w:rPr>
      </w:pPr>
      <w:r w:rsidRPr="00ED1A60">
        <w:rPr>
          <w:rFonts w:ascii="Calibri" w:eastAsia="Times New Roman" w:hAnsi="Calibri" w:cs="Calibri"/>
          <w:u w:val="single"/>
          <w:lang w:eastAsia="nl-NL"/>
        </w:rPr>
        <w:t>Beoordelingsmethodiek</w:t>
      </w:r>
      <w:r w:rsidR="003701B6">
        <w:rPr>
          <w:rFonts w:ascii="Calibri" w:eastAsia="Times New Roman" w:hAnsi="Calibri" w:cs="Calibri"/>
          <w:u w:val="single"/>
          <w:lang w:eastAsia="nl-NL"/>
        </w:rPr>
        <w:t xml:space="preserve"> kwaliteit</w:t>
      </w:r>
      <w:r w:rsidRPr="00ED1A60">
        <w:rPr>
          <w:rFonts w:ascii="Calibri" w:eastAsia="Times New Roman" w:hAnsi="Calibri" w:cs="Calibri"/>
          <w:u w:val="single"/>
          <w:lang w:eastAsia="nl-NL"/>
        </w:rPr>
        <w:t>:</w:t>
      </w:r>
    </w:p>
    <w:p w14:paraId="18E381BC" w14:textId="27DCB1B2" w:rsidR="00ED1A60" w:rsidRPr="00ED1A60" w:rsidRDefault="00ED1A60" w:rsidP="00ED1A60">
      <w:pPr>
        <w:spacing w:after="0" w:line="240" w:lineRule="auto"/>
        <w:rPr>
          <w:rFonts w:ascii="Calibri" w:eastAsia="Times New Roman" w:hAnsi="Calibri" w:cs="Calibri"/>
          <w:lang w:eastAsia="nl-NL"/>
        </w:rPr>
      </w:pPr>
      <w:r w:rsidRPr="00ED1A60">
        <w:rPr>
          <w:rFonts w:ascii="Calibri" w:eastAsia="Times New Roman" w:hAnsi="Calibri" w:cs="Calibri"/>
          <w:lang w:eastAsia="nl-NL"/>
        </w:rPr>
        <w:t xml:space="preserve">Voor de beoordeling op kwaliteit wordt een </w:t>
      </w:r>
      <w:r w:rsidRPr="00A926EC">
        <w:rPr>
          <w:rFonts w:ascii="Calibri" w:eastAsia="Times New Roman" w:hAnsi="Calibri" w:cs="Calibri"/>
          <w:lang w:eastAsia="nl-NL"/>
        </w:rPr>
        <w:t>deskundige</w:t>
      </w:r>
      <w:r w:rsidRPr="00ED1A60">
        <w:rPr>
          <w:rFonts w:ascii="Calibri" w:eastAsia="Times New Roman" w:hAnsi="Calibri" w:cs="Calibri"/>
          <w:lang w:eastAsia="nl-NL"/>
        </w:rPr>
        <w:t xml:space="preserve"> beoordelingscommissie samengesteld van </w:t>
      </w:r>
      <w:r w:rsidR="00FC7B43">
        <w:rPr>
          <w:rFonts w:ascii="Calibri" w:eastAsia="Times New Roman" w:hAnsi="Calibri" w:cs="Calibri"/>
          <w:lang w:eastAsia="nl-NL"/>
        </w:rPr>
        <w:t>4</w:t>
      </w:r>
      <w:r w:rsidRPr="00ED1A60">
        <w:rPr>
          <w:rFonts w:ascii="Calibri" w:eastAsia="Times New Roman" w:hAnsi="Calibri" w:cs="Calibri"/>
          <w:lang w:eastAsia="nl-NL"/>
        </w:rPr>
        <w:t xml:space="preserve"> personen die inhoudelijk voldoende deskundigheid hebben om de gevraagde aspecten met voldoende deskundigheid te beoordelen op volledigheid, juistheid en haalbaarheid. </w:t>
      </w:r>
    </w:p>
    <w:p w14:paraId="6AF4B893" w14:textId="77777777" w:rsidR="00ED1A60" w:rsidRPr="00ED1A60" w:rsidRDefault="00ED1A60" w:rsidP="00ED1A60">
      <w:pPr>
        <w:spacing w:after="0" w:line="240" w:lineRule="auto"/>
        <w:rPr>
          <w:rFonts w:ascii="Calibri" w:eastAsia="Calibri" w:hAnsi="Calibri" w:cs="Calibri"/>
          <w:lang w:eastAsia="nl-NL"/>
        </w:rPr>
      </w:pPr>
    </w:p>
    <w:p w14:paraId="4959DC58" w14:textId="77777777" w:rsidR="00ED1A60" w:rsidRPr="00ED1A60" w:rsidRDefault="00ED1A60" w:rsidP="00ED1A60">
      <w:pPr>
        <w:spacing w:after="0" w:line="240" w:lineRule="auto"/>
        <w:rPr>
          <w:rFonts w:ascii="Calibri" w:eastAsia="Calibri" w:hAnsi="Calibri" w:cs="Calibri"/>
          <w:lang w:eastAsia="nl-NL"/>
        </w:rPr>
      </w:pPr>
      <w:r w:rsidRPr="00ED1A60">
        <w:rPr>
          <w:rFonts w:ascii="Calibri" w:eastAsia="Calibri" w:hAnsi="Calibri" w:cs="Calibri"/>
          <w:lang w:eastAsia="nl-NL"/>
        </w:rPr>
        <w:t xml:space="preserve">Tijdens het beoordelingsproces is het mogelijk dat er deskundig advies wordt ingewonnen over onderdelen van de </w:t>
      </w:r>
      <w:r w:rsidR="001508E1">
        <w:rPr>
          <w:rFonts w:ascii="Calibri" w:eastAsia="Calibri" w:hAnsi="Calibri" w:cs="Calibri"/>
          <w:lang w:eastAsia="nl-NL"/>
        </w:rPr>
        <w:t>Inschrijving</w:t>
      </w:r>
      <w:r w:rsidRPr="00ED1A60">
        <w:rPr>
          <w:rFonts w:ascii="Calibri" w:eastAsia="Calibri" w:hAnsi="Calibri" w:cs="Calibri"/>
          <w:lang w:eastAsia="nl-NL"/>
        </w:rPr>
        <w:t>. Dit deskundig advies zal alleen worden ingezet om de commissieleden beter te informeren op de betreffende onderdelen.</w:t>
      </w:r>
    </w:p>
    <w:p w14:paraId="176704A5" w14:textId="77777777" w:rsidR="00ED1A60" w:rsidRDefault="00ED1A60" w:rsidP="00ED1A60">
      <w:pPr>
        <w:spacing w:after="0" w:line="240" w:lineRule="auto"/>
        <w:rPr>
          <w:rFonts w:ascii="Calibri" w:eastAsia="Calibri" w:hAnsi="Calibri" w:cs="Calibri"/>
          <w:lang w:eastAsia="nl-NL"/>
        </w:rPr>
      </w:pPr>
    </w:p>
    <w:p w14:paraId="39C1A1D7" w14:textId="77777777" w:rsidR="000230E9" w:rsidRDefault="000230E9" w:rsidP="00ED1A60">
      <w:pPr>
        <w:spacing w:after="0" w:line="240" w:lineRule="auto"/>
        <w:rPr>
          <w:rFonts w:ascii="Calibri" w:eastAsia="Calibri" w:hAnsi="Calibri" w:cs="Calibri"/>
          <w:lang w:eastAsia="nl-NL"/>
        </w:rPr>
      </w:pPr>
    </w:p>
    <w:p w14:paraId="173708DF" w14:textId="77777777" w:rsidR="000230E9" w:rsidRDefault="000230E9" w:rsidP="00ED1A60">
      <w:pPr>
        <w:spacing w:after="0" w:line="240" w:lineRule="auto"/>
        <w:rPr>
          <w:rFonts w:ascii="Calibri" w:eastAsia="Calibri" w:hAnsi="Calibri" w:cs="Calibri"/>
          <w:lang w:eastAsia="nl-NL"/>
        </w:rPr>
      </w:pPr>
    </w:p>
    <w:p w14:paraId="2AA7AA96" w14:textId="77777777" w:rsidR="000230E9" w:rsidRPr="00ED1A60" w:rsidRDefault="000230E9" w:rsidP="00ED1A60">
      <w:pPr>
        <w:spacing w:after="0" w:line="240" w:lineRule="auto"/>
        <w:rPr>
          <w:rFonts w:ascii="Calibri" w:eastAsia="Calibri" w:hAnsi="Calibri" w:cs="Calibri"/>
          <w:lang w:eastAsia="nl-NL"/>
        </w:rPr>
      </w:pPr>
    </w:p>
    <w:p w14:paraId="6629FE43" w14:textId="7299DE9D" w:rsidR="00ED1A60" w:rsidRPr="00ED1A60" w:rsidRDefault="00ED1A60" w:rsidP="00ED1A60">
      <w:pPr>
        <w:autoSpaceDE w:val="0"/>
        <w:autoSpaceDN w:val="0"/>
        <w:adjustRightInd w:val="0"/>
        <w:spacing w:after="0" w:line="240" w:lineRule="auto"/>
        <w:rPr>
          <w:rFonts w:ascii="Calibri" w:eastAsia="Times New Roman" w:hAnsi="Calibri" w:cs="Calibri"/>
          <w:color w:val="000000"/>
          <w:lang w:eastAsia="nl-NL"/>
        </w:rPr>
      </w:pPr>
      <w:r w:rsidRPr="405208F2">
        <w:rPr>
          <w:rFonts w:ascii="Calibri" w:eastAsia="Times New Roman" w:hAnsi="Calibri" w:cs="Calibri"/>
          <w:color w:val="000000" w:themeColor="text1"/>
          <w:lang w:eastAsia="nl-NL"/>
        </w:rPr>
        <w:lastRenderedPageBreak/>
        <w:t xml:space="preserve">De beoordelingscommissie bestaat uit de volgende functionarissen: </w:t>
      </w:r>
    </w:p>
    <w:p w14:paraId="3C51A2D3" w14:textId="0BCFC946" w:rsidR="7E4DA24E" w:rsidRDefault="7E4DA24E" w:rsidP="405208F2">
      <w:pPr>
        <w:numPr>
          <w:ilvl w:val="0"/>
          <w:numId w:val="16"/>
        </w:numPr>
        <w:spacing w:after="0" w:line="240" w:lineRule="auto"/>
        <w:rPr>
          <w:rFonts w:ascii="Calibri" w:eastAsia="Times New Roman" w:hAnsi="Calibri" w:cs="Calibri"/>
          <w:color w:val="000000" w:themeColor="text1"/>
          <w:lang w:eastAsia="nl-NL"/>
        </w:rPr>
      </w:pPr>
      <w:r w:rsidRPr="405208F2">
        <w:rPr>
          <w:rFonts w:ascii="Calibri" w:eastAsia="Times New Roman" w:hAnsi="Calibri" w:cs="Calibri"/>
          <w:color w:val="000000" w:themeColor="text1"/>
          <w:lang w:eastAsia="nl-NL"/>
        </w:rPr>
        <w:t xml:space="preserve">Coördinator </w:t>
      </w:r>
      <w:proofErr w:type="spellStart"/>
      <w:r w:rsidRPr="405208F2">
        <w:rPr>
          <w:rFonts w:ascii="Calibri" w:eastAsia="Times New Roman" w:hAnsi="Calibri" w:cs="Calibri"/>
          <w:color w:val="000000" w:themeColor="text1"/>
          <w:lang w:eastAsia="nl-NL"/>
        </w:rPr>
        <w:t>Lucrato</w:t>
      </w:r>
      <w:proofErr w:type="spellEnd"/>
    </w:p>
    <w:p w14:paraId="15DCC8CB" w14:textId="6D1D035D" w:rsidR="00ED1A60" w:rsidRPr="00ED1A60" w:rsidRDefault="7E4DA24E" w:rsidP="00F7256B">
      <w:pPr>
        <w:numPr>
          <w:ilvl w:val="0"/>
          <w:numId w:val="16"/>
        </w:numPr>
        <w:autoSpaceDE w:val="0"/>
        <w:autoSpaceDN w:val="0"/>
        <w:adjustRightInd w:val="0"/>
        <w:spacing w:after="0" w:line="240" w:lineRule="auto"/>
        <w:rPr>
          <w:rFonts w:ascii="Calibri" w:eastAsia="Times New Roman" w:hAnsi="Calibri" w:cs="Calibri"/>
          <w:color w:val="000000"/>
          <w:lang w:eastAsia="nl-NL"/>
        </w:rPr>
      </w:pPr>
      <w:r w:rsidRPr="405208F2">
        <w:rPr>
          <w:rFonts w:ascii="Calibri" w:eastAsia="Times New Roman" w:hAnsi="Calibri" w:cs="Calibri"/>
          <w:color w:val="000000" w:themeColor="text1"/>
          <w:lang w:eastAsia="nl-NL"/>
        </w:rPr>
        <w:t>Contactbeheerder</w:t>
      </w:r>
      <w:r w:rsidR="001446D2" w:rsidRPr="405208F2">
        <w:rPr>
          <w:rFonts w:ascii="Calibri" w:eastAsia="Times New Roman" w:hAnsi="Calibri" w:cs="Calibri"/>
          <w:color w:val="000000" w:themeColor="text1"/>
          <w:lang w:eastAsia="nl-NL"/>
        </w:rPr>
        <w:t xml:space="preserve"> Facilitaire zaken</w:t>
      </w:r>
    </w:p>
    <w:p w14:paraId="6F1E914F" w14:textId="366A70B0" w:rsidR="001446D2" w:rsidRDefault="001446D2" w:rsidP="00F7256B">
      <w:pPr>
        <w:numPr>
          <w:ilvl w:val="0"/>
          <w:numId w:val="16"/>
        </w:numPr>
        <w:autoSpaceDE w:val="0"/>
        <w:autoSpaceDN w:val="0"/>
        <w:adjustRightInd w:val="0"/>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Contractmanager Facilitaire zaken</w:t>
      </w:r>
    </w:p>
    <w:p w14:paraId="520FD8E7" w14:textId="01D8A42A" w:rsidR="00ED1A60" w:rsidRDefault="00A92DAC" w:rsidP="00F7256B">
      <w:pPr>
        <w:numPr>
          <w:ilvl w:val="0"/>
          <w:numId w:val="16"/>
        </w:numPr>
        <w:autoSpaceDE w:val="0"/>
        <w:autoSpaceDN w:val="0"/>
        <w:adjustRightInd w:val="0"/>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Medewerker verkiezingen (perceel verkiezingspost)</w:t>
      </w:r>
    </w:p>
    <w:p w14:paraId="450108DC" w14:textId="77777777" w:rsidR="00ED1A60" w:rsidRPr="00ED1A60" w:rsidRDefault="00ED1A60" w:rsidP="001446D2">
      <w:pPr>
        <w:autoSpaceDE w:val="0"/>
        <w:autoSpaceDN w:val="0"/>
        <w:adjustRightInd w:val="0"/>
        <w:spacing w:after="0" w:line="240" w:lineRule="auto"/>
        <w:rPr>
          <w:rFonts w:ascii="Calibri" w:eastAsia="Times New Roman" w:hAnsi="Calibri" w:cs="Calibri"/>
          <w:color w:val="000000"/>
          <w:lang w:eastAsia="nl-NL"/>
        </w:rPr>
      </w:pPr>
    </w:p>
    <w:p w14:paraId="53BDABD3" w14:textId="77777777" w:rsidR="00ED1A60" w:rsidRPr="00ED1A60" w:rsidRDefault="00ED1A60" w:rsidP="00202359">
      <w:pPr>
        <w:autoSpaceDE w:val="0"/>
        <w:autoSpaceDN w:val="0"/>
        <w:adjustRightInd w:val="0"/>
        <w:spacing w:after="0" w:line="240" w:lineRule="auto"/>
        <w:rPr>
          <w:rFonts w:ascii="Calibri" w:eastAsia="Calibri" w:hAnsi="Calibri" w:cs="Calibri"/>
          <w:lang w:eastAsia="nl-NL"/>
        </w:rPr>
      </w:pPr>
      <w:r w:rsidRPr="00ED1A60">
        <w:rPr>
          <w:rFonts w:ascii="Calibri" w:eastAsia="Times New Roman" w:hAnsi="Calibri" w:cs="Calibri"/>
          <w:color w:val="000000"/>
          <w:lang w:eastAsia="nl-NL"/>
        </w:rPr>
        <w:t xml:space="preserve">Als een functionaris niet in staat is zijn/haar rol te vervullen (bijvoorbeeld in verband met ziekte), dan kan hij/zij zich laten vervangen door een gelijkwaardige functionaris. Indien blijkt dat een functionaris niet vervangbaar is, dan wordt de betreffende functionaris niet vervangen en wordt de beoordeling gedaan door de resterende functionarissen. De Inkoopadviseur neemt niet inhoudelijk deel aan de beoordeling van de </w:t>
      </w:r>
      <w:r w:rsidR="001508E1">
        <w:rPr>
          <w:rFonts w:ascii="Calibri" w:eastAsia="Times New Roman" w:hAnsi="Calibri" w:cs="Calibri"/>
          <w:color w:val="000000"/>
          <w:lang w:eastAsia="nl-NL"/>
        </w:rPr>
        <w:t>Inschrijving</w:t>
      </w:r>
      <w:r w:rsidRPr="00ED1A60">
        <w:rPr>
          <w:rFonts w:ascii="Calibri" w:eastAsia="Times New Roman" w:hAnsi="Calibri" w:cs="Calibri"/>
          <w:color w:val="000000"/>
          <w:lang w:eastAsia="nl-NL"/>
        </w:rPr>
        <w:t xml:space="preserve">en, maar bewaakt het verloop van het </w:t>
      </w:r>
      <w:proofErr w:type="spellStart"/>
      <w:r w:rsidRPr="00ED1A60">
        <w:rPr>
          <w:rFonts w:ascii="Calibri" w:eastAsia="Times New Roman" w:hAnsi="Calibri" w:cs="Calibri"/>
          <w:color w:val="000000"/>
          <w:lang w:eastAsia="nl-NL"/>
        </w:rPr>
        <w:t>aanbestedings</w:t>
      </w:r>
      <w:proofErr w:type="spellEnd"/>
      <w:r w:rsidRPr="00ED1A60">
        <w:rPr>
          <w:rFonts w:ascii="Calibri" w:eastAsia="Times New Roman" w:hAnsi="Calibri" w:cs="Calibri"/>
          <w:color w:val="000000"/>
          <w:lang w:eastAsia="nl-NL"/>
        </w:rPr>
        <w:t>- en beoordelingsproces.</w:t>
      </w:r>
    </w:p>
    <w:p w14:paraId="2E759791" w14:textId="77777777" w:rsidR="00ED1A60" w:rsidRPr="00ED1A60" w:rsidRDefault="00ED1A60" w:rsidP="00ED1A60">
      <w:pPr>
        <w:spacing w:after="0" w:line="240" w:lineRule="auto"/>
        <w:rPr>
          <w:rFonts w:ascii="Calibri" w:eastAsia="Calibri" w:hAnsi="Calibri" w:cs="Calibri"/>
          <w:lang w:eastAsia="nl-NL"/>
        </w:rPr>
      </w:pPr>
    </w:p>
    <w:p w14:paraId="70446E50" w14:textId="595D72C1" w:rsidR="004E2836" w:rsidRDefault="00FA5F28" w:rsidP="00202359">
      <w:pPr>
        <w:spacing w:after="0" w:line="240" w:lineRule="auto"/>
        <w:rPr>
          <w:rFonts w:ascii="Calibri" w:hAnsi="Calibri" w:cs="Calibri"/>
          <w:color w:val="000000"/>
        </w:rPr>
      </w:pPr>
      <w:r w:rsidRPr="00FA5F28">
        <w:rPr>
          <w:rFonts w:ascii="Calibri" w:eastAsia="Calibri" w:hAnsi="Calibri" w:cs="Calibri"/>
          <w:lang w:eastAsia="nl-NL"/>
        </w:rPr>
        <w:t xml:space="preserve">Om een objectieve beoordeling van de </w:t>
      </w:r>
      <w:r>
        <w:rPr>
          <w:rFonts w:ascii="Calibri" w:eastAsia="Calibri" w:hAnsi="Calibri" w:cs="Calibri"/>
          <w:lang w:eastAsia="nl-NL"/>
        </w:rPr>
        <w:t xml:space="preserve">kwalitatieve </w:t>
      </w:r>
      <w:r w:rsidRPr="00FA5F28">
        <w:rPr>
          <w:rFonts w:ascii="Calibri" w:eastAsia="Calibri" w:hAnsi="Calibri" w:cs="Calibri"/>
          <w:lang w:eastAsia="nl-NL"/>
        </w:rPr>
        <w:t xml:space="preserve">gunningscriteria te waarborgen zullen de inschrijfprijzen niet bekend gemaakt worden bij de beoordelingscommissie totdat de subgunningscriteria beoordeeld zijn. Na beoordeling van de subgunningscriteria zullen de inschrijfprijzen bekend gemaakt worden aan </w:t>
      </w:r>
      <w:r>
        <w:rPr>
          <w:rFonts w:ascii="Calibri" w:eastAsia="Calibri" w:hAnsi="Calibri" w:cs="Calibri"/>
          <w:lang w:eastAsia="nl-NL"/>
        </w:rPr>
        <w:t>de</w:t>
      </w:r>
      <w:r w:rsidRPr="00FA5F28">
        <w:rPr>
          <w:rFonts w:ascii="Calibri" w:eastAsia="Calibri" w:hAnsi="Calibri" w:cs="Calibri"/>
          <w:lang w:eastAsia="nl-NL"/>
        </w:rPr>
        <w:t xml:space="preserve"> beoordelingscommissie.</w:t>
      </w:r>
      <w:r>
        <w:rPr>
          <w:rFonts w:ascii="Calibri" w:eastAsia="Calibri" w:hAnsi="Calibri" w:cs="Calibri"/>
          <w:lang w:eastAsia="nl-NL"/>
        </w:rPr>
        <w:t xml:space="preserve"> </w:t>
      </w:r>
      <w:r w:rsidRPr="00FA5F28">
        <w:rPr>
          <w:rFonts w:ascii="Calibri" w:hAnsi="Calibri" w:cs="Calibri"/>
          <w:color w:val="000000"/>
        </w:rPr>
        <w:t xml:space="preserve">Bij het toekennen van de scores doet elke beoordelaar individueel een inhoudelijke beoordeling op de afzonderlijke criteria en laat dit in een score tot uitdrukking komen. Welke score wordt toegekend aan een criterium is geheel naar het </w:t>
      </w:r>
      <w:r w:rsidR="003B6BC3">
        <w:rPr>
          <w:rFonts w:ascii="Calibri" w:hAnsi="Calibri" w:cs="Calibri"/>
          <w:color w:val="000000"/>
        </w:rPr>
        <w:t>deskundig</w:t>
      </w:r>
      <w:r w:rsidR="003B6BC3" w:rsidRPr="00FA5F28">
        <w:rPr>
          <w:rFonts w:ascii="Calibri" w:hAnsi="Calibri" w:cs="Calibri"/>
          <w:color w:val="000000"/>
        </w:rPr>
        <w:t xml:space="preserve"> </w:t>
      </w:r>
      <w:r w:rsidRPr="00FA5F28">
        <w:rPr>
          <w:rFonts w:ascii="Calibri" w:hAnsi="Calibri" w:cs="Calibri"/>
          <w:color w:val="000000"/>
        </w:rPr>
        <w:t>oordeel van de afzonderlijke beoordelaar.</w:t>
      </w:r>
    </w:p>
    <w:p w14:paraId="7CD2783C" w14:textId="77777777" w:rsidR="003E0C60" w:rsidRDefault="003E0C60" w:rsidP="00202359">
      <w:pPr>
        <w:spacing w:after="0" w:line="240" w:lineRule="auto"/>
        <w:rPr>
          <w:rFonts w:ascii="Calibri" w:hAnsi="Calibri" w:cs="Calibri"/>
          <w:color w:val="000000"/>
        </w:rPr>
      </w:pPr>
    </w:p>
    <w:p w14:paraId="64F9F169" w14:textId="70E85F24" w:rsidR="00FA5F28" w:rsidRPr="003E0C60" w:rsidRDefault="00FA5F28" w:rsidP="00202359">
      <w:pPr>
        <w:spacing w:after="0" w:line="240" w:lineRule="auto"/>
        <w:rPr>
          <w:rFonts w:ascii="Calibri" w:hAnsi="Calibri" w:cs="Calibri"/>
          <w:color w:val="000000"/>
        </w:rPr>
      </w:pPr>
      <w:r w:rsidRPr="003E0C60">
        <w:rPr>
          <w:rFonts w:ascii="Calibri" w:hAnsi="Calibri" w:cs="Calibri"/>
          <w:color w:val="000000"/>
        </w:rPr>
        <w:t xml:space="preserve">Na de individuele beoordeling is er een plenaire sessie met alle beoordelaars onder leiding van een inkoopadviseur waarin de scoreresultaten worden doorgenomen. De beoordelingscommissie komt tot een commissieoordeel voor ieder afzonderlijk criterium op basis van consensus. </w:t>
      </w:r>
    </w:p>
    <w:p w14:paraId="38A6D867" w14:textId="77777777" w:rsidR="00FA5F28" w:rsidRDefault="00FA5F28" w:rsidP="00FA5F28">
      <w:pPr>
        <w:autoSpaceDE w:val="0"/>
        <w:autoSpaceDN w:val="0"/>
        <w:adjustRightInd w:val="0"/>
        <w:spacing w:after="0" w:line="240" w:lineRule="auto"/>
        <w:rPr>
          <w:rFonts w:ascii="Calibri" w:hAnsi="Calibri" w:cs="Calibri"/>
          <w:color w:val="000000"/>
        </w:rPr>
      </w:pPr>
    </w:p>
    <w:p w14:paraId="73C8C646" w14:textId="38BAEF80" w:rsidR="00FA5F28" w:rsidRPr="00C95209" w:rsidRDefault="00FA5F28" w:rsidP="00FA5F28">
      <w:pPr>
        <w:autoSpaceDE w:val="0"/>
        <w:autoSpaceDN w:val="0"/>
        <w:adjustRightInd w:val="0"/>
        <w:spacing w:after="0" w:line="240" w:lineRule="auto"/>
        <w:rPr>
          <w:rFonts w:ascii="Calibri" w:hAnsi="Calibri" w:cs="Calibri"/>
          <w:color w:val="000000"/>
        </w:rPr>
      </w:pPr>
      <w:r w:rsidRPr="00C95209">
        <w:rPr>
          <w:rFonts w:ascii="Calibri" w:hAnsi="Calibri" w:cs="Calibri"/>
          <w:color w:val="000000"/>
        </w:rPr>
        <w:t xml:space="preserve">Beoordeling van de </w:t>
      </w:r>
      <w:proofErr w:type="spellStart"/>
      <w:r w:rsidRPr="00C95209">
        <w:rPr>
          <w:rFonts w:ascii="Calibri" w:hAnsi="Calibri" w:cs="Calibri"/>
          <w:color w:val="000000"/>
        </w:rPr>
        <w:t>sub</w:t>
      </w:r>
      <w:r w:rsidR="00A42C66">
        <w:rPr>
          <w:rFonts w:ascii="Calibri" w:hAnsi="Calibri" w:cs="Calibri"/>
          <w:color w:val="000000"/>
        </w:rPr>
        <w:t>sub</w:t>
      </w:r>
      <w:r w:rsidRPr="00C95209">
        <w:rPr>
          <w:rFonts w:ascii="Calibri" w:hAnsi="Calibri" w:cs="Calibri"/>
          <w:color w:val="000000"/>
        </w:rPr>
        <w:t>gunningscriteria</w:t>
      </w:r>
      <w:proofErr w:type="spellEnd"/>
      <w:r w:rsidRPr="00C95209">
        <w:rPr>
          <w:rFonts w:ascii="Calibri" w:hAnsi="Calibri" w:cs="Calibri"/>
          <w:color w:val="000000"/>
        </w:rPr>
        <w:t xml:space="preserve"> geschiedt aan de hand van </w:t>
      </w:r>
      <w:r w:rsidR="00D63CF8">
        <w:rPr>
          <w:rFonts w:ascii="Calibri" w:hAnsi="Calibri" w:cs="Calibri"/>
          <w:color w:val="000000"/>
        </w:rPr>
        <w:t xml:space="preserve">de </w:t>
      </w:r>
      <w:r w:rsidRPr="00C95209">
        <w:rPr>
          <w:rFonts w:ascii="Calibri" w:hAnsi="Calibri" w:cs="Calibri"/>
          <w:color w:val="000000"/>
        </w:rPr>
        <w:t>hierna volgende tabel</w:t>
      </w:r>
      <w:r w:rsidR="00BD57DB">
        <w:rPr>
          <w:rFonts w:ascii="Calibri" w:hAnsi="Calibri" w:cs="Calibri"/>
          <w:color w:val="000000"/>
        </w:rPr>
        <w:t xml:space="preserve"> ‘waarderingsladder’’ </w:t>
      </w:r>
      <w:r w:rsidR="007167D8">
        <w:rPr>
          <w:rFonts w:ascii="Calibri" w:hAnsi="Calibri" w:cs="Calibri"/>
          <w:color w:val="000000"/>
        </w:rPr>
        <w:t>,</w:t>
      </w:r>
      <w:r w:rsidRPr="00C95209">
        <w:rPr>
          <w:rFonts w:ascii="Calibri" w:hAnsi="Calibri" w:cs="Calibri"/>
          <w:color w:val="000000"/>
        </w:rPr>
        <w:t xml:space="preserve"> waarbij onder andere rekening wordt gehouden met: </w:t>
      </w:r>
    </w:p>
    <w:p w14:paraId="786B69FB" w14:textId="77777777" w:rsidR="00FA5F28" w:rsidRPr="00C95209" w:rsidRDefault="00FA5F28" w:rsidP="00F7256B">
      <w:pPr>
        <w:pStyle w:val="Lijstalinea"/>
        <w:numPr>
          <w:ilvl w:val="0"/>
          <w:numId w:val="19"/>
        </w:numPr>
        <w:autoSpaceDE w:val="0"/>
        <w:autoSpaceDN w:val="0"/>
        <w:adjustRightInd w:val="0"/>
        <w:spacing w:after="27" w:line="240" w:lineRule="auto"/>
        <w:rPr>
          <w:rFonts w:ascii="Calibri" w:hAnsi="Calibri" w:cs="Calibri"/>
          <w:color w:val="000000"/>
        </w:rPr>
      </w:pPr>
      <w:r w:rsidRPr="00C95209">
        <w:rPr>
          <w:rFonts w:ascii="Calibri" w:hAnsi="Calibri" w:cs="Calibri"/>
          <w:color w:val="000000"/>
        </w:rPr>
        <w:t xml:space="preserve">Compleetheid: De beantwoording is volledig en laat geen aspecten van de uitvraag onbeantwoord. </w:t>
      </w:r>
    </w:p>
    <w:p w14:paraId="4BCDBA71" w14:textId="77777777" w:rsidR="00FA5F28" w:rsidRPr="00C95209" w:rsidRDefault="00FA5F28" w:rsidP="00F7256B">
      <w:pPr>
        <w:pStyle w:val="Lijstalinea"/>
        <w:numPr>
          <w:ilvl w:val="0"/>
          <w:numId w:val="19"/>
        </w:numPr>
        <w:autoSpaceDE w:val="0"/>
        <w:autoSpaceDN w:val="0"/>
        <w:adjustRightInd w:val="0"/>
        <w:spacing w:after="27" w:line="240" w:lineRule="auto"/>
        <w:rPr>
          <w:rFonts w:ascii="Calibri" w:hAnsi="Calibri" w:cs="Calibri"/>
          <w:color w:val="000000"/>
        </w:rPr>
      </w:pPr>
      <w:r w:rsidRPr="00C95209">
        <w:rPr>
          <w:rFonts w:ascii="Calibri" w:hAnsi="Calibri" w:cs="Calibri"/>
          <w:color w:val="000000"/>
        </w:rPr>
        <w:t xml:space="preserve">Relevantie/ specifiek: De beantwoording heeft betrekking op de uitvraag. Waar de beantwoording verder gaat dan de uitvraag kan deze van extra toegevoegde waarde zijn. </w:t>
      </w:r>
    </w:p>
    <w:p w14:paraId="2E766F6C" w14:textId="78A9575A" w:rsidR="00FA5F28" w:rsidRPr="00C95209" w:rsidRDefault="00FA5F28" w:rsidP="00F7256B">
      <w:pPr>
        <w:pStyle w:val="Lijstalinea"/>
        <w:numPr>
          <w:ilvl w:val="0"/>
          <w:numId w:val="19"/>
        </w:numPr>
        <w:autoSpaceDE w:val="0"/>
        <w:autoSpaceDN w:val="0"/>
        <w:adjustRightInd w:val="0"/>
        <w:spacing w:after="27" w:line="240" w:lineRule="auto"/>
        <w:rPr>
          <w:rFonts w:ascii="Calibri" w:hAnsi="Calibri" w:cs="Calibri"/>
          <w:color w:val="000000"/>
        </w:rPr>
      </w:pPr>
      <w:r w:rsidRPr="00C95209">
        <w:rPr>
          <w:rFonts w:ascii="Calibri" w:hAnsi="Calibri" w:cs="Calibri"/>
          <w:color w:val="000000"/>
        </w:rPr>
        <w:t xml:space="preserve">Concreetheid: De beantwoording is onderbouwd </w:t>
      </w:r>
      <w:r w:rsidR="00AB2C9C">
        <w:rPr>
          <w:rFonts w:ascii="Calibri" w:hAnsi="Calibri" w:cs="Calibri"/>
          <w:color w:val="000000"/>
        </w:rPr>
        <w:t xml:space="preserve">met argumenten </w:t>
      </w:r>
      <w:r w:rsidRPr="00C95209">
        <w:rPr>
          <w:rFonts w:ascii="Calibri" w:hAnsi="Calibri" w:cs="Calibri"/>
          <w:color w:val="000000"/>
        </w:rPr>
        <w:t xml:space="preserve">en berust op betrouwbare aannames. Wollig taalgebruik is vermeden en de beoordelaar hoeft geen moeite te doen het antwoord te doorgronden. Waar nodig is deze toetsbaar. </w:t>
      </w:r>
    </w:p>
    <w:p w14:paraId="109D4B11" w14:textId="77777777" w:rsidR="00FA5F28" w:rsidRPr="00C95209" w:rsidRDefault="00FA5F28" w:rsidP="00F7256B">
      <w:pPr>
        <w:pStyle w:val="Lijstalinea"/>
        <w:numPr>
          <w:ilvl w:val="0"/>
          <w:numId w:val="19"/>
        </w:numPr>
        <w:autoSpaceDE w:val="0"/>
        <w:autoSpaceDN w:val="0"/>
        <w:adjustRightInd w:val="0"/>
        <w:spacing w:after="27" w:line="240" w:lineRule="auto"/>
        <w:rPr>
          <w:rFonts w:ascii="Calibri" w:hAnsi="Calibri" w:cs="Calibri"/>
          <w:color w:val="000000"/>
        </w:rPr>
      </w:pPr>
      <w:r w:rsidRPr="00C95209">
        <w:rPr>
          <w:rFonts w:ascii="Calibri" w:hAnsi="Calibri" w:cs="Calibri"/>
          <w:color w:val="000000"/>
        </w:rPr>
        <w:t xml:space="preserve">Ambitieniveau: De mate van ambitie in de beantwoording. </w:t>
      </w:r>
    </w:p>
    <w:p w14:paraId="7D5593EE" w14:textId="77777777" w:rsidR="00FA5F28" w:rsidRPr="00C95209" w:rsidRDefault="00FA5F28" w:rsidP="00F7256B">
      <w:pPr>
        <w:pStyle w:val="Lijstalinea"/>
        <w:numPr>
          <w:ilvl w:val="0"/>
          <w:numId w:val="19"/>
        </w:numPr>
        <w:autoSpaceDE w:val="0"/>
        <w:autoSpaceDN w:val="0"/>
        <w:adjustRightInd w:val="0"/>
        <w:spacing w:after="27" w:line="240" w:lineRule="auto"/>
        <w:rPr>
          <w:rFonts w:ascii="Calibri" w:hAnsi="Calibri" w:cs="Calibri"/>
          <w:color w:val="000000"/>
        </w:rPr>
      </w:pPr>
      <w:r w:rsidRPr="00C95209">
        <w:rPr>
          <w:rFonts w:ascii="Calibri" w:hAnsi="Calibri" w:cs="Calibri"/>
          <w:color w:val="000000"/>
        </w:rPr>
        <w:t xml:space="preserve">Realistisch: De plannen en visies die in de beantwoording worden weergegeven zijn haalbaar. Zowel technisch als in de tijd. </w:t>
      </w:r>
    </w:p>
    <w:p w14:paraId="5718F99C" w14:textId="77777777" w:rsidR="000316EC" w:rsidRDefault="00FA5F28" w:rsidP="00F7256B">
      <w:pPr>
        <w:pStyle w:val="Lijstalinea"/>
        <w:numPr>
          <w:ilvl w:val="0"/>
          <w:numId w:val="19"/>
        </w:numPr>
        <w:autoSpaceDE w:val="0"/>
        <w:autoSpaceDN w:val="0"/>
        <w:adjustRightInd w:val="0"/>
        <w:spacing w:after="0" w:line="240" w:lineRule="auto"/>
        <w:rPr>
          <w:rFonts w:ascii="Calibri" w:hAnsi="Calibri" w:cs="Calibri"/>
          <w:color w:val="000000"/>
        </w:rPr>
      </w:pPr>
      <w:r w:rsidRPr="00C95209">
        <w:rPr>
          <w:rFonts w:ascii="Calibri" w:hAnsi="Calibri" w:cs="Calibri"/>
          <w:color w:val="000000"/>
        </w:rPr>
        <w:t xml:space="preserve">Meerwaarde: De beantwoording biedt, naar mening van de beoordelaar, meer dan verwacht mag worden. </w:t>
      </w:r>
    </w:p>
    <w:p w14:paraId="311397E8" w14:textId="77777777" w:rsidR="003070E3" w:rsidRPr="00C95209" w:rsidRDefault="003070E3" w:rsidP="003070E3">
      <w:pPr>
        <w:pStyle w:val="Lijstalinea"/>
        <w:autoSpaceDE w:val="0"/>
        <w:autoSpaceDN w:val="0"/>
        <w:adjustRightInd w:val="0"/>
        <w:spacing w:after="0" w:line="240" w:lineRule="auto"/>
        <w:rPr>
          <w:rFonts w:ascii="Calibri" w:hAnsi="Calibri" w:cs="Calibri"/>
          <w:color w:val="000000"/>
        </w:rPr>
      </w:pPr>
    </w:p>
    <w:p w14:paraId="2099BBBF" w14:textId="7F6BFD40" w:rsidR="00FC7B43" w:rsidRPr="001070E5" w:rsidRDefault="00FC7B43" w:rsidP="001070E5">
      <w:pPr>
        <w:pStyle w:val="Geenafstand"/>
        <w:spacing w:line="288" w:lineRule="auto"/>
        <w:rPr>
          <w:b/>
          <w:bCs/>
        </w:rPr>
      </w:pPr>
      <w:r w:rsidRPr="001070E5">
        <w:rPr>
          <w:b/>
          <w:bCs/>
        </w:rPr>
        <w:t>Waarderingsladder</w:t>
      </w:r>
    </w:p>
    <w:tbl>
      <w:tblPr>
        <w:tblStyle w:val="Rastertabel1licht-Accent51"/>
        <w:tblW w:w="9345" w:type="dxa"/>
        <w:jc w:val="center"/>
        <w:tblLook w:val="04A0" w:firstRow="1" w:lastRow="0" w:firstColumn="1" w:lastColumn="0" w:noHBand="0" w:noVBand="1"/>
      </w:tblPr>
      <w:tblGrid>
        <w:gridCol w:w="1630"/>
        <w:gridCol w:w="658"/>
        <w:gridCol w:w="1338"/>
        <w:gridCol w:w="5719"/>
      </w:tblGrid>
      <w:tr w:rsidR="00FC7B43" w:rsidRPr="00C8110A" w14:paraId="4BB7D7BA"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30" w:type="dxa"/>
            <w:hideMark/>
          </w:tcPr>
          <w:p w14:paraId="44C4598A" w14:textId="77777777" w:rsidR="00FC7B43" w:rsidRPr="00C8110A" w:rsidRDefault="00FC7B43">
            <w:pPr>
              <w:jc w:val="center"/>
              <w:rPr>
                <w:rFonts w:ascii="Calibri" w:hAnsi="Calibri" w:cs="Calibri"/>
              </w:rPr>
            </w:pPr>
            <w:r w:rsidRPr="00C8110A">
              <w:rPr>
                <w:rFonts w:ascii="Calibri" w:hAnsi="Calibri" w:cs="Calibri"/>
              </w:rPr>
              <w:t>Beoordeling</w:t>
            </w:r>
          </w:p>
        </w:tc>
        <w:tc>
          <w:tcPr>
            <w:tcW w:w="0" w:type="auto"/>
          </w:tcPr>
          <w:p w14:paraId="3BABE417" w14:textId="77777777" w:rsidR="00FC7B43" w:rsidRPr="00C8110A" w:rsidRDefault="00FC7B4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C8110A">
              <w:rPr>
                <w:rFonts w:ascii="Calibri" w:hAnsi="Calibri" w:cs="Calibri"/>
              </w:rPr>
              <w:t>Cijfer</w:t>
            </w:r>
          </w:p>
        </w:tc>
        <w:tc>
          <w:tcPr>
            <w:tcW w:w="1338" w:type="dxa"/>
            <w:hideMark/>
          </w:tcPr>
          <w:p w14:paraId="4C5A21D8" w14:textId="77777777" w:rsidR="00FC7B43" w:rsidRPr="00C8110A" w:rsidRDefault="00FC7B4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C8110A">
              <w:rPr>
                <w:rFonts w:ascii="Calibri" w:hAnsi="Calibri" w:cs="Calibri"/>
              </w:rPr>
              <w:t>Waarderings-percentage  van het puntenaantal</w:t>
            </w:r>
          </w:p>
        </w:tc>
        <w:tc>
          <w:tcPr>
            <w:tcW w:w="5719" w:type="dxa"/>
            <w:hideMark/>
          </w:tcPr>
          <w:p w14:paraId="38D12CFE" w14:textId="77777777" w:rsidR="00FC7B43" w:rsidRPr="00C8110A" w:rsidRDefault="00FC7B4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C8110A">
              <w:rPr>
                <w:rFonts w:ascii="Calibri" w:hAnsi="Calibri" w:cs="Calibri"/>
              </w:rPr>
              <w:t>Omschrijving</w:t>
            </w:r>
          </w:p>
        </w:tc>
      </w:tr>
      <w:tr w:rsidR="00FC7B43" w:rsidRPr="00C8110A" w14:paraId="5540F36C" w14:textId="77777777">
        <w:trPr>
          <w:jc w:val="center"/>
        </w:trPr>
        <w:tc>
          <w:tcPr>
            <w:cnfStyle w:val="001000000000" w:firstRow="0" w:lastRow="0" w:firstColumn="1" w:lastColumn="0" w:oddVBand="0" w:evenVBand="0" w:oddHBand="0" w:evenHBand="0" w:firstRowFirstColumn="0" w:firstRowLastColumn="0" w:lastRowFirstColumn="0" w:lastRowLastColumn="0"/>
            <w:tcW w:w="1630" w:type="dxa"/>
            <w:hideMark/>
          </w:tcPr>
          <w:p w14:paraId="66DBD109" w14:textId="77777777" w:rsidR="00FC7B43" w:rsidRPr="00C8110A" w:rsidRDefault="00FC7B43">
            <w:pPr>
              <w:jc w:val="center"/>
              <w:rPr>
                <w:rFonts w:ascii="Calibri" w:hAnsi="Calibri" w:cs="Calibri"/>
              </w:rPr>
            </w:pPr>
            <w:r w:rsidRPr="00C8110A">
              <w:rPr>
                <w:rFonts w:ascii="Calibri" w:hAnsi="Calibri" w:cs="Calibri"/>
              </w:rPr>
              <w:t>Onvoldoende</w:t>
            </w:r>
          </w:p>
        </w:tc>
        <w:tc>
          <w:tcPr>
            <w:tcW w:w="0" w:type="auto"/>
          </w:tcPr>
          <w:p w14:paraId="19EF37A4" w14:textId="77777777" w:rsidR="00FC7B43" w:rsidRPr="00C8110A" w:rsidRDefault="00FC7B4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C8110A">
              <w:rPr>
                <w:rFonts w:ascii="Calibri" w:hAnsi="Calibri" w:cs="Calibri"/>
                <w:b/>
                <w:bCs/>
              </w:rPr>
              <w:t>0</w:t>
            </w:r>
          </w:p>
        </w:tc>
        <w:tc>
          <w:tcPr>
            <w:tcW w:w="1338" w:type="dxa"/>
            <w:hideMark/>
          </w:tcPr>
          <w:p w14:paraId="09363B3D" w14:textId="77777777" w:rsidR="00FC7B43" w:rsidRPr="00C8110A" w:rsidRDefault="00FC7B4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8110A">
              <w:rPr>
                <w:rFonts w:ascii="Calibri" w:hAnsi="Calibri" w:cs="Calibri"/>
                <w:b/>
                <w:bCs/>
              </w:rPr>
              <w:t>0%</w:t>
            </w:r>
          </w:p>
        </w:tc>
        <w:tc>
          <w:tcPr>
            <w:tcW w:w="5719" w:type="dxa"/>
            <w:hideMark/>
          </w:tcPr>
          <w:p w14:paraId="008B5088" w14:textId="77777777" w:rsidR="00FC7B43" w:rsidRPr="00C8110A" w:rsidRDefault="00FC7B43">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8110A">
              <w:rPr>
                <w:rFonts w:ascii="Calibri" w:hAnsi="Calibri" w:cs="Calibri"/>
              </w:rPr>
              <w:t>Het blijkt onvoldoende dat aan (het merendeel van) de bij het beoordelingscriterium genoemde aspecten wordt voldaan en/of het voldoen aan deze aspecten wordt onvoldoende onderbouwd/uitgewerkt. Door middel van de beschrijving heeft de Aanbestedende dienst er geen vertrouwen in dat de opdracht op een voldoende wijze wordt uitgevoerd en/of biedt het de aanbestedende dienst geen wezenlijke meerwaarde dan hetgeen minimaal geëist.</w:t>
            </w:r>
          </w:p>
          <w:p w14:paraId="7B9D1BD0" w14:textId="77777777" w:rsidR="00FC7B43" w:rsidRPr="00C8110A" w:rsidRDefault="00FC7B43">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8110A">
              <w:rPr>
                <w:rFonts w:ascii="Calibri" w:hAnsi="Calibri" w:cs="Calibri"/>
              </w:rPr>
              <w:br/>
            </w:r>
            <w:r w:rsidRPr="00C8110A">
              <w:rPr>
                <w:rFonts w:ascii="Calibri" w:hAnsi="Calibri" w:cs="Calibri"/>
                <w:b/>
                <w:bCs/>
              </w:rPr>
              <w:t>Kenmerken:</w:t>
            </w:r>
            <w:r w:rsidRPr="00C8110A">
              <w:rPr>
                <w:rFonts w:ascii="Calibri" w:hAnsi="Calibri" w:cs="Calibri"/>
              </w:rPr>
              <w:br/>
              <w:t>• Essentiële onderwerpen ontbreken of zijn niet goed beantwoord</w:t>
            </w:r>
            <w:r w:rsidRPr="00C8110A">
              <w:rPr>
                <w:rFonts w:ascii="Calibri" w:hAnsi="Calibri" w:cs="Calibri"/>
              </w:rPr>
              <w:br/>
              <w:t>• Onvoldoende aansluiting op de uitvraag</w:t>
            </w:r>
            <w:r w:rsidRPr="00C8110A">
              <w:rPr>
                <w:rFonts w:ascii="Calibri" w:hAnsi="Calibri" w:cs="Calibri"/>
              </w:rPr>
              <w:br/>
              <w:t>• Niet concreet of niet toetsbaar</w:t>
            </w:r>
            <w:r w:rsidRPr="00C8110A">
              <w:rPr>
                <w:rFonts w:ascii="Calibri" w:hAnsi="Calibri" w:cs="Calibri"/>
              </w:rPr>
              <w:br/>
              <w:t>• Tegenstrijdigheden of niet-aannemelijke uitvoering</w:t>
            </w:r>
            <w:r w:rsidRPr="00C8110A">
              <w:rPr>
                <w:rFonts w:ascii="Calibri" w:hAnsi="Calibri" w:cs="Calibri"/>
              </w:rPr>
              <w:br/>
              <w:t>• Geen of onvoldoende onderbouwing/borging</w:t>
            </w:r>
          </w:p>
        </w:tc>
      </w:tr>
      <w:tr w:rsidR="00FC7B43" w:rsidRPr="00C8110A" w14:paraId="68FE22A3" w14:textId="77777777">
        <w:trPr>
          <w:jc w:val="center"/>
        </w:trPr>
        <w:tc>
          <w:tcPr>
            <w:cnfStyle w:val="001000000000" w:firstRow="0" w:lastRow="0" w:firstColumn="1" w:lastColumn="0" w:oddVBand="0" w:evenVBand="0" w:oddHBand="0" w:evenHBand="0" w:firstRowFirstColumn="0" w:firstRowLastColumn="0" w:lastRowFirstColumn="0" w:lastRowLastColumn="0"/>
            <w:tcW w:w="1630" w:type="dxa"/>
            <w:hideMark/>
          </w:tcPr>
          <w:p w14:paraId="37C75B2A" w14:textId="77777777" w:rsidR="00FC7B43" w:rsidRPr="00C8110A" w:rsidRDefault="00FC7B43">
            <w:pPr>
              <w:jc w:val="center"/>
              <w:rPr>
                <w:rFonts w:ascii="Calibri" w:hAnsi="Calibri" w:cs="Calibri"/>
              </w:rPr>
            </w:pPr>
            <w:r w:rsidRPr="00C8110A">
              <w:rPr>
                <w:rFonts w:ascii="Calibri" w:hAnsi="Calibri" w:cs="Calibri"/>
              </w:rPr>
              <w:lastRenderedPageBreak/>
              <w:t>Matig</w:t>
            </w:r>
          </w:p>
        </w:tc>
        <w:tc>
          <w:tcPr>
            <w:tcW w:w="0" w:type="auto"/>
          </w:tcPr>
          <w:p w14:paraId="7601276E" w14:textId="77777777" w:rsidR="00FC7B43" w:rsidRPr="00C8110A" w:rsidRDefault="00FC7B4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C8110A">
              <w:rPr>
                <w:rFonts w:ascii="Calibri" w:hAnsi="Calibri" w:cs="Calibri"/>
                <w:b/>
                <w:bCs/>
              </w:rPr>
              <w:t>4</w:t>
            </w:r>
          </w:p>
        </w:tc>
        <w:tc>
          <w:tcPr>
            <w:tcW w:w="1338" w:type="dxa"/>
            <w:hideMark/>
          </w:tcPr>
          <w:p w14:paraId="2552AA9D" w14:textId="77777777" w:rsidR="00FC7B43" w:rsidRPr="00C8110A" w:rsidRDefault="00FC7B4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8110A">
              <w:rPr>
                <w:rFonts w:ascii="Calibri" w:hAnsi="Calibri" w:cs="Calibri"/>
                <w:b/>
                <w:bCs/>
              </w:rPr>
              <w:t>25%</w:t>
            </w:r>
          </w:p>
        </w:tc>
        <w:tc>
          <w:tcPr>
            <w:tcW w:w="5719" w:type="dxa"/>
            <w:hideMark/>
          </w:tcPr>
          <w:p w14:paraId="6F68020E" w14:textId="77777777" w:rsidR="00FC7B43" w:rsidRPr="00C8110A" w:rsidRDefault="00FC7B43">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8110A">
              <w:rPr>
                <w:rFonts w:ascii="Calibri" w:hAnsi="Calibri" w:cs="Calibri"/>
              </w:rPr>
              <w:t>De Inschrijver gaat gedeeltelijk in op de gevraagde onderwerpen en/of de uitwerking is onduidelijk en beperkt onderbouwd.  Door middel van de beschrijving heeft Aanbestedende dienst er slechts beperkte mate vertrouwen in dat de opdracht op een voldoende wijze wordt uitgevoerd en biedt het de aanbestedende dienst geen wezenlijke meerwaarde dan hetgeen minimaal geëist.</w:t>
            </w:r>
          </w:p>
          <w:p w14:paraId="0423B5B2" w14:textId="77777777" w:rsidR="00FC7B43" w:rsidRPr="00C8110A" w:rsidRDefault="00FC7B43">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8110A">
              <w:rPr>
                <w:rFonts w:ascii="Calibri" w:hAnsi="Calibri" w:cs="Calibri"/>
              </w:rPr>
              <w:br/>
            </w:r>
            <w:r w:rsidRPr="00C8110A">
              <w:rPr>
                <w:rFonts w:ascii="Calibri" w:hAnsi="Calibri" w:cs="Calibri"/>
                <w:b/>
                <w:bCs/>
              </w:rPr>
              <w:t>Kenmerken:</w:t>
            </w:r>
            <w:r w:rsidRPr="00C8110A">
              <w:rPr>
                <w:rFonts w:ascii="Calibri" w:hAnsi="Calibri" w:cs="Calibri"/>
              </w:rPr>
              <w:br/>
              <w:t>• Belangrijke onderdelen onvoldoende uitgewerkt</w:t>
            </w:r>
            <w:r w:rsidRPr="00C8110A">
              <w:rPr>
                <w:rFonts w:ascii="Calibri" w:hAnsi="Calibri" w:cs="Calibri"/>
              </w:rPr>
              <w:br/>
              <w:t>• Beperkte concreetheid</w:t>
            </w:r>
            <w:r w:rsidRPr="00C8110A">
              <w:rPr>
                <w:rFonts w:ascii="Calibri" w:hAnsi="Calibri" w:cs="Calibri"/>
              </w:rPr>
              <w:br/>
              <w:t>• Haalbaarheid twijfelachtig</w:t>
            </w:r>
            <w:r w:rsidRPr="00C8110A">
              <w:rPr>
                <w:rFonts w:ascii="Calibri" w:hAnsi="Calibri" w:cs="Calibri"/>
              </w:rPr>
              <w:br/>
              <w:t>• Antwoord deels algemeen</w:t>
            </w:r>
          </w:p>
        </w:tc>
      </w:tr>
      <w:tr w:rsidR="00FC7B43" w:rsidRPr="00C8110A" w14:paraId="5E7741F1" w14:textId="77777777">
        <w:trPr>
          <w:jc w:val="center"/>
        </w:trPr>
        <w:tc>
          <w:tcPr>
            <w:cnfStyle w:val="001000000000" w:firstRow="0" w:lastRow="0" w:firstColumn="1" w:lastColumn="0" w:oddVBand="0" w:evenVBand="0" w:oddHBand="0" w:evenHBand="0" w:firstRowFirstColumn="0" w:firstRowLastColumn="0" w:lastRowFirstColumn="0" w:lastRowLastColumn="0"/>
            <w:tcW w:w="1630" w:type="dxa"/>
            <w:hideMark/>
          </w:tcPr>
          <w:p w14:paraId="7883B129" w14:textId="77777777" w:rsidR="00FC7B43" w:rsidRPr="00C8110A" w:rsidRDefault="00FC7B43">
            <w:pPr>
              <w:jc w:val="center"/>
              <w:rPr>
                <w:rFonts w:ascii="Calibri" w:hAnsi="Calibri" w:cs="Calibri"/>
              </w:rPr>
            </w:pPr>
            <w:r w:rsidRPr="00C8110A">
              <w:rPr>
                <w:rFonts w:ascii="Calibri" w:hAnsi="Calibri" w:cs="Calibri"/>
              </w:rPr>
              <w:t>Voldoende</w:t>
            </w:r>
          </w:p>
        </w:tc>
        <w:tc>
          <w:tcPr>
            <w:tcW w:w="0" w:type="auto"/>
          </w:tcPr>
          <w:p w14:paraId="6F306BF3" w14:textId="77777777" w:rsidR="00FC7B43" w:rsidRPr="00C8110A" w:rsidRDefault="00FC7B4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C8110A">
              <w:rPr>
                <w:rFonts w:ascii="Calibri" w:hAnsi="Calibri" w:cs="Calibri"/>
                <w:b/>
                <w:bCs/>
              </w:rPr>
              <w:t>6</w:t>
            </w:r>
          </w:p>
        </w:tc>
        <w:tc>
          <w:tcPr>
            <w:tcW w:w="1338" w:type="dxa"/>
            <w:hideMark/>
          </w:tcPr>
          <w:p w14:paraId="2FAA456F" w14:textId="77777777" w:rsidR="00FC7B43" w:rsidRPr="00C8110A" w:rsidRDefault="00FC7B4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8110A">
              <w:rPr>
                <w:rFonts w:ascii="Calibri" w:hAnsi="Calibri" w:cs="Calibri"/>
                <w:b/>
                <w:bCs/>
              </w:rPr>
              <w:t>50%</w:t>
            </w:r>
          </w:p>
        </w:tc>
        <w:tc>
          <w:tcPr>
            <w:tcW w:w="5719" w:type="dxa"/>
            <w:hideMark/>
          </w:tcPr>
          <w:p w14:paraId="32368C6A" w14:textId="77777777" w:rsidR="00FC7B43" w:rsidRPr="00C8110A" w:rsidRDefault="00FC7B43">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8110A">
              <w:rPr>
                <w:rFonts w:ascii="Calibri" w:hAnsi="Calibri" w:cs="Calibri"/>
              </w:rPr>
              <w:t>De Inschrijver voldoet aan de basisverwachting, maar zonder duidelijke meerwaarde. Door middel van de beschrijving heeft Aanbestedende dienst er vertrouwen in dat de opdracht op een minimale voldoende wijze wordt uitgevoerd en/of biedt het de Aanbestedende dienst nagenoeg geen wezenlijke meerwaarde dan hetgeen minimaal geëist.</w:t>
            </w:r>
            <w:r w:rsidRPr="00C8110A">
              <w:rPr>
                <w:rFonts w:ascii="Calibri" w:hAnsi="Calibri" w:cs="Calibri"/>
              </w:rPr>
              <w:br/>
            </w:r>
          </w:p>
          <w:p w14:paraId="71B59738" w14:textId="77777777" w:rsidR="00FC7B43" w:rsidRPr="00C8110A" w:rsidRDefault="00FC7B43">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8110A">
              <w:rPr>
                <w:rFonts w:ascii="Calibri" w:hAnsi="Calibri" w:cs="Calibri"/>
                <w:b/>
                <w:bCs/>
              </w:rPr>
              <w:t>Kenmerken:</w:t>
            </w:r>
            <w:r w:rsidRPr="00C8110A">
              <w:rPr>
                <w:rFonts w:ascii="Calibri" w:hAnsi="Calibri" w:cs="Calibri"/>
              </w:rPr>
              <w:br/>
              <w:t>• Alle relevante onderdelen basis beschreven</w:t>
            </w:r>
            <w:r w:rsidRPr="00C8110A">
              <w:rPr>
                <w:rFonts w:ascii="Calibri" w:hAnsi="Calibri" w:cs="Calibri"/>
              </w:rPr>
              <w:br/>
              <w:t>• Begrijpelijk en uitvoerbaar</w:t>
            </w:r>
            <w:r w:rsidRPr="00C8110A">
              <w:rPr>
                <w:rFonts w:ascii="Calibri" w:hAnsi="Calibri" w:cs="Calibri"/>
              </w:rPr>
              <w:br/>
              <w:t>• Beperkte diepgang en onderbouwing</w:t>
            </w:r>
            <w:r w:rsidRPr="00C8110A">
              <w:rPr>
                <w:rFonts w:ascii="Calibri" w:hAnsi="Calibri" w:cs="Calibri"/>
              </w:rPr>
              <w:br/>
              <w:t>• Niet onderscheidend</w:t>
            </w:r>
          </w:p>
        </w:tc>
      </w:tr>
      <w:tr w:rsidR="00FC7B43" w:rsidRPr="00C8110A" w14:paraId="3500ADDC" w14:textId="77777777">
        <w:trPr>
          <w:jc w:val="center"/>
        </w:trPr>
        <w:tc>
          <w:tcPr>
            <w:cnfStyle w:val="001000000000" w:firstRow="0" w:lastRow="0" w:firstColumn="1" w:lastColumn="0" w:oddVBand="0" w:evenVBand="0" w:oddHBand="0" w:evenHBand="0" w:firstRowFirstColumn="0" w:firstRowLastColumn="0" w:lastRowFirstColumn="0" w:lastRowLastColumn="0"/>
            <w:tcW w:w="1630" w:type="dxa"/>
            <w:hideMark/>
          </w:tcPr>
          <w:p w14:paraId="2029AB78" w14:textId="77777777" w:rsidR="00FC7B43" w:rsidRPr="00C8110A" w:rsidRDefault="00FC7B43">
            <w:pPr>
              <w:jc w:val="center"/>
              <w:rPr>
                <w:rFonts w:ascii="Calibri" w:hAnsi="Calibri" w:cs="Calibri"/>
              </w:rPr>
            </w:pPr>
            <w:r w:rsidRPr="00C8110A">
              <w:rPr>
                <w:rFonts w:ascii="Calibri" w:hAnsi="Calibri" w:cs="Calibri"/>
              </w:rPr>
              <w:t>Goed</w:t>
            </w:r>
          </w:p>
        </w:tc>
        <w:tc>
          <w:tcPr>
            <w:tcW w:w="0" w:type="auto"/>
          </w:tcPr>
          <w:p w14:paraId="79A3EA2A" w14:textId="77777777" w:rsidR="00FC7B43" w:rsidRPr="00C8110A" w:rsidRDefault="00FC7B4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C8110A">
              <w:rPr>
                <w:rFonts w:ascii="Calibri" w:hAnsi="Calibri" w:cs="Calibri"/>
              </w:rPr>
              <w:t>8</w:t>
            </w:r>
          </w:p>
        </w:tc>
        <w:tc>
          <w:tcPr>
            <w:tcW w:w="1338" w:type="dxa"/>
            <w:hideMark/>
          </w:tcPr>
          <w:p w14:paraId="205B49B7" w14:textId="74A998AB" w:rsidR="00FC7B43" w:rsidRPr="00C8110A" w:rsidRDefault="0081588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7</w:t>
            </w:r>
            <w:r w:rsidR="00FC7B43" w:rsidRPr="00C8110A">
              <w:rPr>
                <w:rFonts w:ascii="Calibri" w:hAnsi="Calibri" w:cs="Calibri"/>
              </w:rPr>
              <w:t>5%</w:t>
            </w:r>
          </w:p>
        </w:tc>
        <w:tc>
          <w:tcPr>
            <w:tcW w:w="5719" w:type="dxa"/>
            <w:hideMark/>
          </w:tcPr>
          <w:p w14:paraId="6927C014" w14:textId="77777777" w:rsidR="00FC7B43" w:rsidRPr="00C8110A" w:rsidRDefault="00FC7B43">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8110A">
              <w:rPr>
                <w:rFonts w:ascii="Calibri" w:hAnsi="Calibri" w:cs="Calibri"/>
              </w:rPr>
              <w:t>Inschrijver gaat in op alle onderwerpen en licht deze onderwerpen duidelijk toe, waarbij de toelichting in overeenstemming is met hetgeen door de Aanbestedende dienst wordt uitgevraagd. De Inschrijver geeft een duidelijke, goed onderbouwde beantwoording en creëert aantoonbare meerwaarde. Op basis van de beantwoording heeft de Aanbestedende dienst er vertrouwen in dat de opdracht op een goede wijze wordt uitgevoerd. De Inschrijver beschrijft echter onvoldoende en/of onvoldoende concreet toegepast op de praktijk en/of onduidelijk aanvullende relevante onderwerpen en/of onderbouwing waaruit zou blijken dat de Inschrijver onderscheidende en relevante meerwaarde biedt voor onderhavige opdracht om het cijfer 10 (zeer goed) te kunnen toekennen.</w:t>
            </w:r>
            <w:r w:rsidRPr="00C8110A">
              <w:rPr>
                <w:rFonts w:ascii="Calibri" w:hAnsi="Calibri" w:cs="Calibri"/>
              </w:rPr>
              <w:br/>
            </w:r>
            <w:r w:rsidRPr="00C8110A">
              <w:rPr>
                <w:rFonts w:ascii="Calibri" w:hAnsi="Calibri" w:cs="Calibri"/>
              </w:rPr>
              <w:br/>
              <w:t>Kenmerken:</w:t>
            </w:r>
            <w:r w:rsidRPr="00C8110A">
              <w:rPr>
                <w:rFonts w:ascii="Calibri" w:hAnsi="Calibri" w:cs="Calibri"/>
              </w:rPr>
              <w:br/>
              <w:t>• Volledig en helder uitgewerkt</w:t>
            </w:r>
            <w:r w:rsidRPr="00C8110A">
              <w:rPr>
                <w:rFonts w:ascii="Calibri" w:hAnsi="Calibri" w:cs="Calibri"/>
              </w:rPr>
              <w:br/>
              <w:t>• Concreet en toetsbaar</w:t>
            </w:r>
            <w:r w:rsidRPr="00C8110A">
              <w:rPr>
                <w:rFonts w:ascii="Calibri" w:hAnsi="Calibri" w:cs="Calibri"/>
              </w:rPr>
              <w:br/>
              <w:t>• Haalbaarheid goed onderbouwd</w:t>
            </w:r>
            <w:r w:rsidRPr="00C8110A">
              <w:rPr>
                <w:rFonts w:ascii="Calibri" w:hAnsi="Calibri" w:cs="Calibri"/>
              </w:rPr>
              <w:br/>
              <w:t>• Relevante meerwaarde aanwezig</w:t>
            </w:r>
          </w:p>
        </w:tc>
      </w:tr>
      <w:tr w:rsidR="00FC7B43" w:rsidRPr="00C8110A" w14:paraId="06A1E0F8" w14:textId="77777777">
        <w:trPr>
          <w:jc w:val="center"/>
        </w:trPr>
        <w:tc>
          <w:tcPr>
            <w:cnfStyle w:val="001000000000" w:firstRow="0" w:lastRow="0" w:firstColumn="1" w:lastColumn="0" w:oddVBand="0" w:evenVBand="0" w:oddHBand="0" w:evenHBand="0" w:firstRowFirstColumn="0" w:firstRowLastColumn="0" w:lastRowFirstColumn="0" w:lastRowLastColumn="0"/>
            <w:tcW w:w="1630" w:type="dxa"/>
            <w:hideMark/>
          </w:tcPr>
          <w:p w14:paraId="761AAEA7" w14:textId="77777777" w:rsidR="00FC7B43" w:rsidRPr="00C8110A" w:rsidRDefault="00FC7B43">
            <w:pPr>
              <w:jc w:val="center"/>
              <w:rPr>
                <w:rFonts w:ascii="Calibri" w:hAnsi="Calibri" w:cs="Calibri"/>
              </w:rPr>
            </w:pPr>
            <w:r w:rsidRPr="00C8110A">
              <w:rPr>
                <w:rFonts w:ascii="Calibri" w:hAnsi="Calibri" w:cs="Calibri"/>
              </w:rPr>
              <w:t>Zeer goed</w:t>
            </w:r>
          </w:p>
        </w:tc>
        <w:tc>
          <w:tcPr>
            <w:tcW w:w="0" w:type="auto"/>
          </w:tcPr>
          <w:p w14:paraId="78AB45C9" w14:textId="77777777" w:rsidR="00FC7B43" w:rsidRPr="00C8110A" w:rsidRDefault="00FC7B4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C8110A">
              <w:rPr>
                <w:rFonts w:ascii="Calibri" w:hAnsi="Calibri" w:cs="Calibri"/>
                <w:b/>
                <w:bCs/>
              </w:rPr>
              <w:t>10</w:t>
            </w:r>
          </w:p>
        </w:tc>
        <w:tc>
          <w:tcPr>
            <w:tcW w:w="1338" w:type="dxa"/>
            <w:hideMark/>
          </w:tcPr>
          <w:p w14:paraId="5DA11971" w14:textId="77777777" w:rsidR="00FC7B43" w:rsidRPr="00C8110A" w:rsidRDefault="00FC7B4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8110A">
              <w:rPr>
                <w:rFonts w:ascii="Calibri" w:hAnsi="Calibri" w:cs="Calibri"/>
                <w:b/>
                <w:bCs/>
              </w:rPr>
              <w:t>100%</w:t>
            </w:r>
          </w:p>
        </w:tc>
        <w:tc>
          <w:tcPr>
            <w:tcW w:w="5719" w:type="dxa"/>
            <w:hideMark/>
          </w:tcPr>
          <w:p w14:paraId="0859F3C6" w14:textId="77777777" w:rsidR="00FC7B43" w:rsidRPr="00C8110A" w:rsidRDefault="00FC7B43">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8110A">
              <w:rPr>
                <w:rFonts w:ascii="Calibri" w:hAnsi="Calibri" w:cs="Calibri"/>
              </w:rPr>
              <w:t>Inschrijver gaat in op alle onderwerpen en licht deze onderwerpen duidelijk toe, waarbij de toelichting in overeenstemming is met hetgeen door de Aanbestedende dienst wordt uitgevraagd. . Op basis van de beantwoording heeft de Aanbestedende dienst er vertrouwen in dat de opdracht op een goede wijze wordt uitgevoerd.</w:t>
            </w:r>
          </w:p>
          <w:p w14:paraId="7DE99FBC" w14:textId="77777777" w:rsidR="00FC7B43" w:rsidRPr="00C8110A" w:rsidRDefault="00FC7B43">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8110A">
              <w:rPr>
                <w:rFonts w:ascii="Calibri" w:hAnsi="Calibri" w:cs="Calibri"/>
              </w:rPr>
              <w:t>De Inschrijver levert een zeer sterke en onderscheidende beantwoording met overtuigend onderbouwde meerwaarde.</w:t>
            </w:r>
            <w:r w:rsidRPr="00C8110A">
              <w:rPr>
                <w:rFonts w:ascii="Calibri" w:hAnsi="Calibri" w:cs="Calibri"/>
              </w:rPr>
              <w:br/>
            </w:r>
            <w:r w:rsidRPr="00C8110A">
              <w:rPr>
                <w:rFonts w:ascii="Calibri" w:hAnsi="Calibri" w:cs="Calibri"/>
              </w:rPr>
              <w:br/>
            </w:r>
            <w:r w:rsidRPr="00C8110A">
              <w:rPr>
                <w:rFonts w:ascii="Calibri" w:hAnsi="Calibri" w:cs="Calibri"/>
                <w:b/>
                <w:bCs/>
              </w:rPr>
              <w:t>Kenmerken:</w:t>
            </w:r>
            <w:r w:rsidRPr="00C8110A">
              <w:rPr>
                <w:rFonts w:ascii="Calibri" w:hAnsi="Calibri" w:cs="Calibri"/>
              </w:rPr>
              <w:br/>
              <w:t>• Volledig en specifiek toegespitst</w:t>
            </w:r>
            <w:r w:rsidRPr="00C8110A">
              <w:rPr>
                <w:rFonts w:ascii="Calibri" w:hAnsi="Calibri" w:cs="Calibri"/>
              </w:rPr>
              <w:br/>
              <w:t>• Zeer concreet en overtuigend</w:t>
            </w:r>
            <w:r w:rsidRPr="00C8110A">
              <w:rPr>
                <w:rFonts w:ascii="Calibri" w:hAnsi="Calibri" w:cs="Calibri"/>
              </w:rPr>
              <w:br/>
              <w:t>• Uitvoerbaarheid sterk aangetoond</w:t>
            </w:r>
            <w:r w:rsidRPr="00C8110A">
              <w:rPr>
                <w:rFonts w:ascii="Calibri" w:hAnsi="Calibri" w:cs="Calibri"/>
              </w:rPr>
              <w:br/>
              <w:t>• Meerwaarde onderscheidend, onderbouwd en aantoonbaar</w:t>
            </w:r>
          </w:p>
        </w:tc>
      </w:tr>
    </w:tbl>
    <w:p w14:paraId="0DE6D65C" w14:textId="77777777" w:rsidR="00202359" w:rsidRDefault="00202359" w:rsidP="00ED1A60">
      <w:pPr>
        <w:spacing w:after="0" w:line="240" w:lineRule="auto"/>
        <w:rPr>
          <w:rFonts w:ascii="Calibri" w:eastAsia="DIN-Regular" w:hAnsi="Calibri" w:cs="Calibri"/>
          <w:lang w:eastAsia="nl-NL"/>
        </w:rPr>
      </w:pPr>
    </w:p>
    <w:p w14:paraId="091C3DB2" w14:textId="0E835B61" w:rsidR="00B80AC7" w:rsidRDefault="00ED1A60" w:rsidP="00ED1A60">
      <w:pPr>
        <w:spacing w:after="0" w:line="240" w:lineRule="auto"/>
        <w:rPr>
          <w:rFonts w:ascii="Calibri" w:eastAsia="DIN-Regular" w:hAnsi="Calibri" w:cs="Calibri"/>
          <w:lang w:eastAsia="nl-NL"/>
        </w:rPr>
      </w:pPr>
      <w:r w:rsidRPr="00ED1A60">
        <w:rPr>
          <w:rFonts w:ascii="Calibri" w:eastAsia="DIN-Regular" w:hAnsi="Calibri" w:cs="Calibri"/>
          <w:lang w:eastAsia="nl-NL"/>
        </w:rPr>
        <w:lastRenderedPageBreak/>
        <w:t xml:space="preserve">Bij één (geldige) </w:t>
      </w:r>
      <w:r w:rsidR="001508E1">
        <w:rPr>
          <w:rFonts w:ascii="Calibri" w:eastAsia="DIN-Regular" w:hAnsi="Calibri" w:cs="Calibri"/>
          <w:lang w:eastAsia="nl-NL"/>
        </w:rPr>
        <w:t>Inschrijving</w:t>
      </w:r>
      <w:r w:rsidRPr="00ED1A60">
        <w:rPr>
          <w:rFonts w:ascii="Calibri" w:eastAsia="DIN-Regular" w:hAnsi="Calibri" w:cs="Calibri"/>
          <w:lang w:eastAsia="nl-NL"/>
        </w:rPr>
        <w:t xml:space="preserve"> behoudt de gemeente zich het recht voor om af te wijken van de hierboven beschreven beoordelingssystematiek en deze desbetreffende </w:t>
      </w:r>
      <w:r w:rsidR="001508E1">
        <w:rPr>
          <w:rFonts w:ascii="Calibri" w:eastAsia="DIN-Regular" w:hAnsi="Calibri" w:cs="Calibri"/>
          <w:lang w:eastAsia="nl-NL"/>
        </w:rPr>
        <w:t>Inschrijving</w:t>
      </w:r>
      <w:r w:rsidRPr="00ED1A60">
        <w:rPr>
          <w:rFonts w:ascii="Calibri" w:eastAsia="DIN-Regular" w:hAnsi="Calibri" w:cs="Calibri"/>
          <w:lang w:eastAsia="nl-NL"/>
        </w:rPr>
        <w:t xml:space="preserve"> te beoordelen op hoofdlijnen.</w:t>
      </w:r>
    </w:p>
    <w:p w14:paraId="0CD007CB" w14:textId="77777777" w:rsidR="00B80AC7" w:rsidRPr="00ED1A60" w:rsidRDefault="00B80AC7" w:rsidP="00ED1A60">
      <w:pPr>
        <w:spacing w:after="0" w:line="240" w:lineRule="auto"/>
        <w:rPr>
          <w:rFonts w:ascii="Calibri" w:eastAsia="DIN-Regular" w:hAnsi="Calibri" w:cs="Calibri"/>
          <w:lang w:eastAsia="nl-NL"/>
        </w:rPr>
      </w:pPr>
    </w:p>
    <w:p w14:paraId="38CCEEE0" w14:textId="79753C5C" w:rsidR="00ED1A60" w:rsidRPr="00B20EBC" w:rsidRDefault="00ED1A60" w:rsidP="00F7256B">
      <w:pPr>
        <w:pStyle w:val="Kop3"/>
        <w:numPr>
          <w:ilvl w:val="2"/>
          <w:numId w:val="17"/>
        </w:numPr>
        <w:rPr>
          <w:lang w:eastAsia="nl-NL"/>
        </w:rPr>
      </w:pPr>
      <w:bookmarkStart w:id="200" w:name="_Toc173416956"/>
      <w:bookmarkStart w:id="201" w:name="_Toc173417236"/>
      <w:bookmarkStart w:id="202" w:name="_Toc236745251"/>
      <w:r w:rsidRPr="00B20EBC">
        <w:rPr>
          <w:lang w:eastAsia="nl-NL"/>
        </w:rPr>
        <w:t>Subgunningscriterium prijs</w:t>
      </w:r>
      <w:bookmarkEnd w:id="200"/>
      <w:bookmarkEnd w:id="201"/>
      <w:bookmarkEnd w:id="202"/>
    </w:p>
    <w:p w14:paraId="28F4CA37" w14:textId="3F3D695A" w:rsidR="003D0749" w:rsidRPr="000440D7" w:rsidRDefault="003D0749" w:rsidP="003D0749">
      <w:pPr>
        <w:rPr>
          <w:rFonts w:ascii="Calibri" w:hAnsi="Calibri" w:cs="Calibri"/>
        </w:rPr>
      </w:pPr>
      <w:r w:rsidRPr="000440D7">
        <w:rPr>
          <w:rFonts w:ascii="Calibri" w:eastAsia="Times New Roman" w:hAnsi="Calibri" w:cs="Calibri"/>
          <w:lang w:eastAsia="nl-NL"/>
        </w:rPr>
        <w:t xml:space="preserve">Bij deze aanbestedingsprocedure is bepaald dat de prijs voor </w:t>
      </w:r>
      <w:r w:rsidR="00BB2721" w:rsidRPr="000440D7">
        <w:rPr>
          <w:rFonts w:ascii="Calibri" w:eastAsia="Times New Roman" w:hAnsi="Calibri" w:cs="Calibri"/>
          <w:lang w:eastAsia="nl-NL"/>
        </w:rPr>
        <w:t>4</w:t>
      </w:r>
      <w:r w:rsidRPr="000440D7">
        <w:rPr>
          <w:rFonts w:ascii="Calibri" w:eastAsia="Times New Roman" w:hAnsi="Calibri" w:cs="Calibri"/>
          <w:lang w:eastAsia="nl-NL"/>
        </w:rPr>
        <w:t xml:space="preserve">0% / </w:t>
      </w:r>
      <w:r w:rsidR="00BB2721" w:rsidRPr="000440D7">
        <w:rPr>
          <w:rFonts w:ascii="Calibri" w:eastAsia="Times New Roman" w:hAnsi="Calibri" w:cs="Calibri"/>
          <w:lang w:eastAsia="nl-NL"/>
        </w:rPr>
        <w:t>4</w:t>
      </w:r>
      <w:r w:rsidRPr="000440D7">
        <w:rPr>
          <w:rFonts w:ascii="Calibri" w:eastAsia="Times New Roman" w:hAnsi="Calibri" w:cs="Calibri"/>
          <w:lang w:eastAsia="nl-NL"/>
        </w:rPr>
        <w:t xml:space="preserve">0 punten meetelt. Voor de beoordeling van het prijscriterium levert u een </w:t>
      </w:r>
      <w:r w:rsidR="002B2848" w:rsidRPr="000440D7">
        <w:rPr>
          <w:rFonts w:ascii="Calibri" w:eastAsia="Times New Roman" w:hAnsi="Calibri" w:cs="Calibri"/>
          <w:lang w:eastAsia="nl-NL"/>
        </w:rPr>
        <w:t>Prijzenblad</w:t>
      </w:r>
      <w:r w:rsidRPr="000440D7">
        <w:rPr>
          <w:rFonts w:ascii="Calibri" w:eastAsia="Times New Roman" w:hAnsi="Calibri" w:cs="Calibri"/>
          <w:lang w:eastAsia="nl-NL"/>
        </w:rPr>
        <w:t xml:space="preserve"> (bijlage </w:t>
      </w:r>
      <w:r w:rsidR="000440D7">
        <w:rPr>
          <w:rFonts w:ascii="Calibri" w:eastAsia="Times New Roman" w:hAnsi="Calibri" w:cs="Calibri"/>
          <w:lang w:eastAsia="nl-NL"/>
        </w:rPr>
        <w:t>2</w:t>
      </w:r>
      <w:r w:rsidRPr="000440D7">
        <w:rPr>
          <w:rFonts w:ascii="Calibri" w:eastAsia="Times New Roman" w:hAnsi="Calibri" w:cs="Calibri"/>
          <w:lang w:eastAsia="nl-NL"/>
        </w:rPr>
        <w:t xml:space="preserve"> volledig ingevuld) in</w:t>
      </w:r>
      <w:r w:rsidR="00CD66A1" w:rsidRPr="000440D7">
        <w:rPr>
          <w:rFonts w:ascii="Calibri" w:eastAsia="Times New Roman" w:hAnsi="Calibri" w:cs="Calibri"/>
          <w:lang w:eastAsia="nl-NL"/>
        </w:rPr>
        <w:t>.</w:t>
      </w:r>
      <w:r w:rsidRPr="000440D7">
        <w:rPr>
          <w:rFonts w:ascii="Calibri" w:eastAsia="Times New Roman" w:hAnsi="Calibri" w:cs="Calibri"/>
          <w:lang w:eastAsia="nl-NL"/>
        </w:rPr>
        <w:t xml:space="preserve"> Het ontbreken hiervan zal leiden tot uitsluiting. </w:t>
      </w:r>
      <w:r w:rsidRPr="000440D7">
        <w:rPr>
          <w:rFonts w:ascii="Calibri" w:hAnsi="Calibri" w:cs="Calibri"/>
        </w:rPr>
        <w:t>Voor het invullen van de prijzen gelden de volgende voorschriften:</w:t>
      </w:r>
    </w:p>
    <w:p w14:paraId="51FE5FD2" w14:textId="77777777" w:rsidR="003D0749" w:rsidRPr="000440D7" w:rsidRDefault="003D0749" w:rsidP="00F7256B">
      <w:pPr>
        <w:numPr>
          <w:ilvl w:val="0"/>
          <w:numId w:val="22"/>
        </w:numPr>
        <w:spacing w:after="0" w:line="240" w:lineRule="auto"/>
        <w:rPr>
          <w:rFonts w:ascii="Calibri" w:hAnsi="Calibri" w:cs="Calibri"/>
        </w:rPr>
      </w:pPr>
      <w:r w:rsidRPr="000440D7">
        <w:rPr>
          <w:rFonts w:ascii="Calibri" w:hAnsi="Calibri" w:cs="Calibri"/>
        </w:rPr>
        <w:t>Alle aangeboden prijzen zijn exclusief BTW.</w:t>
      </w:r>
    </w:p>
    <w:p w14:paraId="26AECBD7" w14:textId="77777777" w:rsidR="003D0749" w:rsidRPr="000440D7" w:rsidRDefault="003D0749" w:rsidP="00F7256B">
      <w:pPr>
        <w:numPr>
          <w:ilvl w:val="0"/>
          <w:numId w:val="22"/>
        </w:numPr>
        <w:spacing w:after="0" w:line="240" w:lineRule="auto"/>
        <w:rPr>
          <w:rFonts w:ascii="Calibri" w:hAnsi="Calibri" w:cs="Calibri"/>
        </w:rPr>
      </w:pPr>
      <w:r w:rsidRPr="000440D7">
        <w:rPr>
          <w:rFonts w:ascii="Calibri" w:hAnsi="Calibri" w:cs="Calibri"/>
        </w:rPr>
        <w:t>Alle onderdelen dienen te worden ingevuld.</w:t>
      </w:r>
    </w:p>
    <w:p w14:paraId="1ACEB4B3" w14:textId="77777777" w:rsidR="003E6F5B" w:rsidRPr="000440D7" w:rsidRDefault="003D0749" w:rsidP="00F7256B">
      <w:pPr>
        <w:numPr>
          <w:ilvl w:val="0"/>
          <w:numId w:val="22"/>
        </w:numPr>
        <w:spacing w:after="0" w:line="240" w:lineRule="auto"/>
        <w:rPr>
          <w:rFonts w:ascii="Calibri" w:hAnsi="Calibri" w:cs="Calibri"/>
        </w:rPr>
      </w:pPr>
      <w:r w:rsidRPr="000440D7">
        <w:rPr>
          <w:rFonts w:ascii="Calibri" w:hAnsi="Calibri" w:cs="Calibri"/>
        </w:rPr>
        <w:t>Aangeboden prijzen zijn all-in (exclusief BTW), er kunnen dus geen andersoortige kosten in rekening worden gebracht, tenzij uitdrukkelijk anders bepaald.</w:t>
      </w:r>
    </w:p>
    <w:p w14:paraId="06F6F658" w14:textId="77777777" w:rsidR="003E6F5B" w:rsidRPr="000440D7" w:rsidRDefault="003E6F5B" w:rsidP="00F7256B">
      <w:pPr>
        <w:numPr>
          <w:ilvl w:val="0"/>
          <w:numId w:val="22"/>
        </w:numPr>
        <w:spacing w:after="0" w:line="240" w:lineRule="auto"/>
        <w:rPr>
          <w:rFonts w:ascii="Calibri" w:hAnsi="Calibri" w:cs="Calibri"/>
        </w:rPr>
      </w:pPr>
      <w:r w:rsidRPr="000440D7">
        <w:rPr>
          <w:rFonts w:ascii="Calibri" w:eastAsia="Times New Roman" w:hAnsi="Calibri" w:cs="Calibri"/>
          <w:lang w:eastAsia="nl-NL"/>
        </w:rPr>
        <w:t>Tenzij expliciet anders vermeld in de aanbestedingsdocumenten dienen in de inschrijfsom alle eventuele overige kosten met betrekking tot de uitvoering van de dienstenverlening verrekend te zijn.</w:t>
      </w:r>
    </w:p>
    <w:p w14:paraId="4B55541A" w14:textId="77777777" w:rsidR="007A59EF" w:rsidRPr="000440D7" w:rsidRDefault="007A59EF" w:rsidP="00685509">
      <w:pPr>
        <w:spacing w:after="0" w:line="240" w:lineRule="auto"/>
        <w:ind w:left="720"/>
        <w:rPr>
          <w:rFonts w:ascii="Calibri" w:hAnsi="Calibri" w:cs="Calibri"/>
        </w:rPr>
      </w:pPr>
      <w:r w:rsidRPr="000440D7">
        <w:rPr>
          <w:rFonts w:ascii="Calibri" w:hAnsi="Calibri" w:cs="Calibri"/>
        </w:rPr>
        <w:t xml:space="preserve">Optioneel toevoegen: </w:t>
      </w:r>
    </w:p>
    <w:p w14:paraId="238843E3" w14:textId="77777777" w:rsidR="007A59EF" w:rsidRPr="000440D7" w:rsidRDefault="00685509" w:rsidP="00F7256B">
      <w:pPr>
        <w:numPr>
          <w:ilvl w:val="0"/>
          <w:numId w:val="22"/>
        </w:numPr>
        <w:spacing w:after="0" w:line="240" w:lineRule="auto"/>
        <w:rPr>
          <w:rFonts w:ascii="Calibri" w:hAnsi="Calibri" w:cs="Calibri"/>
        </w:rPr>
      </w:pPr>
      <w:r w:rsidRPr="000440D7">
        <w:rPr>
          <w:rFonts w:ascii="Calibri" w:hAnsi="Calibri" w:cs="Calibri"/>
        </w:rPr>
        <w:t>W</w:t>
      </w:r>
      <w:r w:rsidR="007A59EF" w:rsidRPr="000440D7">
        <w:rPr>
          <w:rFonts w:ascii="Calibri" w:hAnsi="Calibri" w:cs="Calibri"/>
        </w:rPr>
        <w:t>at aangeboden wordt bij de kwalitatieve gunningscriteria (SGC) moet bij de opgegeven prijs zijn inbegrepen, tenzij expliciet anders vermeld in de offerteaanvraag.</w:t>
      </w:r>
    </w:p>
    <w:p w14:paraId="68289550" w14:textId="494E9F0D" w:rsidR="003D0749" w:rsidRPr="00261163" w:rsidRDefault="00685509" w:rsidP="002C384A">
      <w:pPr>
        <w:numPr>
          <w:ilvl w:val="0"/>
          <w:numId w:val="22"/>
        </w:numPr>
        <w:spacing w:after="0" w:line="240" w:lineRule="auto"/>
        <w:rPr>
          <w:rFonts w:ascii="Calibri" w:eastAsia="Times New Roman" w:hAnsi="Calibri" w:cs="Calibri"/>
          <w:lang w:eastAsia="nl-NL"/>
        </w:rPr>
      </w:pPr>
      <w:r w:rsidRPr="00261163">
        <w:rPr>
          <w:rFonts w:ascii="Calibri" w:hAnsi="Calibri" w:cs="Calibri"/>
        </w:rPr>
        <w:t>A</w:t>
      </w:r>
      <w:r w:rsidR="007A59EF" w:rsidRPr="00261163">
        <w:rPr>
          <w:rFonts w:ascii="Calibri" w:hAnsi="Calibri" w:cs="Calibri"/>
        </w:rPr>
        <w:t xml:space="preserve">lle prijzen voor levering staan vast na Inschrijving. </w:t>
      </w:r>
    </w:p>
    <w:p w14:paraId="622D0941" w14:textId="77777777" w:rsidR="00261163" w:rsidRPr="00261163" w:rsidRDefault="00261163" w:rsidP="00261163">
      <w:pPr>
        <w:spacing w:after="0" w:line="240" w:lineRule="auto"/>
        <w:ind w:left="720"/>
        <w:rPr>
          <w:rFonts w:ascii="Calibri" w:eastAsia="Times New Roman" w:hAnsi="Calibri" w:cs="Calibri"/>
          <w:lang w:eastAsia="nl-NL"/>
        </w:rPr>
      </w:pPr>
    </w:p>
    <w:p w14:paraId="78E333B5" w14:textId="77777777" w:rsidR="001B7C6D" w:rsidRPr="000440D7" w:rsidRDefault="001B7C6D" w:rsidP="003D0749">
      <w:pPr>
        <w:spacing w:after="0" w:line="240" w:lineRule="auto"/>
        <w:rPr>
          <w:rFonts w:ascii="Calibri" w:eastAsia="Times New Roman" w:hAnsi="Calibri" w:cs="Calibri"/>
          <w:b/>
          <w:bCs/>
          <w:lang w:eastAsia="nl-NL"/>
        </w:rPr>
      </w:pPr>
      <w:r w:rsidRPr="000440D7">
        <w:rPr>
          <w:rFonts w:ascii="Calibri" w:eastAsia="Times New Roman" w:hAnsi="Calibri" w:cs="Calibri"/>
          <w:b/>
          <w:bCs/>
          <w:lang w:eastAsia="nl-NL"/>
        </w:rPr>
        <w:t>Relatieve prijsscore</w:t>
      </w:r>
    </w:p>
    <w:p w14:paraId="3F43A30F" w14:textId="306131E2" w:rsidR="003D0749" w:rsidRDefault="003D0749" w:rsidP="003D0749">
      <w:pPr>
        <w:spacing w:after="0" w:line="240" w:lineRule="auto"/>
        <w:rPr>
          <w:rFonts w:ascii="Calibri" w:eastAsia="Times New Roman" w:hAnsi="Calibri" w:cs="Calibri"/>
          <w:lang w:eastAsia="nl-NL"/>
        </w:rPr>
      </w:pPr>
      <w:r w:rsidRPr="000440D7">
        <w:rPr>
          <w:rFonts w:ascii="Calibri" w:eastAsia="Times New Roman" w:hAnsi="Calibri" w:cs="Calibri"/>
          <w:lang w:eastAsia="nl-NL"/>
        </w:rPr>
        <w:t>Indien u de laagste inschrijfsom indient, krijgt u het maximaal aantal punten voor het prijscriterium toebedeeld (</w:t>
      </w:r>
      <w:r w:rsidR="000440D7" w:rsidRPr="000440D7">
        <w:rPr>
          <w:rFonts w:ascii="Calibri" w:eastAsia="Times New Roman" w:hAnsi="Calibri" w:cs="Calibri"/>
          <w:lang w:eastAsia="nl-NL"/>
        </w:rPr>
        <w:t>4</w:t>
      </w:r>
      <w:r w:rsidRPr="000440D7">
        <w:rPr>
          <w:rFonts w:ascii="Calibri" w:eastAsia="Times New Roman" w:hAnsi="Calibri" w:cs="Calibri"/>
          <w:lang w:eastAsia="nl-NL"/>
        </w:rPr>
        <w:t xml:space="preserve">0 punten). De overige </w:t>
      </w:r>
      <w:r w:rsidR="002F0519" w:rsidRPr="000440D7">
        <w:rPr>
          <w:rFonts w:ascii="Calibri" w:eastAsia="Times New Roman" w:hAnsi="Calibri" w:cs="Calibri"/>
          <w:lang w:eastAsia="nl-NL"/>
        </w:rPr>
        <w:t>Inschrijver</w:t>
      </w:r>
      <w:r w:rsidRPr="000440D7">
        <w:rPr>
          <w:rFonts w:ascii="Calibri" w:eastAsia="Times New Roman" w:hAnsi="Calibri" w:cs="Calibri"/>
          <w:lang w:eastAsia="nl-NL"/>
        </w:rPr>
        <w:t>s krijgen punten, gerelateerd aan de laagst ingediende inschrijfsom. In formulevorm wordt dit als volgt berekend:</w:t>
      </w:r>
    </w:p>
    <w:p w14:paraId="20D35D7A" w14:textId="77777777" w:rsidR="00463252" w:rsidRDefault="00463252" w:rsidP="003D0749">
      <w:pPr>
        <w:spacing w:after="0" w:line="240" w:lineRule="auto"/>
        <w:rPr>
          <w:rFonts w:ascii="Calibri" w:eastAsia="Times New Roman" w:hAnsi="Calibri" w:cs="Calibri"/>
          <w:lang w:eastAsia="nl-NL"/>
        </w:rPr>
      </w:pPr>
    </w:p>
    <w:p w14:paraId="67B5E1CB" w14:textId="77777777" w:rsidR="003D0749" w:rsidRPr="00463252" w:rsidRDefault="00463252" w:rsidP="003D0749">
      <w:pPr>
        <w:spacing w:after="0" w:line="240" w:lineRule="auto"/>
        <w:rPr>
          <w:rFonts w:ascii="Calibri" w:eastAsia="Times New Roman" w:hAnsi="Calibri" w:cs="Calibri"/>
          <w:b/>
          <w:bCs/>
          <w:lang w:eastAsia="nl-NL"/>
        </w:rPr>
      </w:pPr>
      <w:r w:rsidRPr="00463252">
        <w:rPr>
          <w:rFonts w:ascii="Calibri" w:eastAsia="Times New Roman" w:hAnsi="Calibri" w:cs="Calibri"/>
          <w:b/>
          <w:bCs/>
          <w:lang w:eastAsia="nl-NL"/>
        </w:rPr>
        <w:t>Prijsscore </w:t>
      </w:r>
      <w:r w:rsidR="002F0519">
        <w:rPr>
          <w:rFonts w:ascii="Calibri" w:eastAsia="Times New Roman" w:hAnsi="Calibri" w:cs="Calibri"/>
          <w:b/>
          <w:bCs/>
          <w:lang w:eastAsia="nl-NL"/>
        </w:rPr>
        <w:t>Inschrijver</w:t>
      </w:r>
      <w:r w:rsidRPr="00463252">
        <w:rPr>
          <w:rFonts w:ascii="Calibri" w:eastAsia="Times New Roman" w:hAnsi="Calibri" w:cs="Calibri"/>
          <w:b/>
          <w:bCs/>
          <w:lang w:eastAsia="nl-NL"/>
        </w:rPr>
        <w:t>=(Laagste inschrijfprijs / Inschrijfprijs </w:t>
      </w:r>
      <w:r w:rsidR="002F0519">
        <w:rPr>
          <w:rFonts w:ascii="Calibri" w:eastAsia="Times New Roman" w:hAnsi="Calibri" w:cs="Calibri"/>
          <w:b/>
          <w:bCs/>
          <w:lang w:eastAsia="nl-NL"/>
        </w:rPr>
        <w:t>Inschrijver</w:t>
      </w:r>
      <w:r w:rsidRPr="00463252">
        <w:rPr>
          <w:rFonts w:ascii="Calibri" w:eastAsia="Times New Roman" w:hAnsi="Calibri" w:cs="Calibri"/>
          <w:b/>
          <w:bCs/>
          <w:lang w:eastAsia="nl-NL"/>
        </w:rPr>
        <w:t>)</w:t>
      </w:r>
      <w:r w:rsidRPr="00463252">
        <w:rPr>
          <w:rFonts w:ascii="Cambria Math" w:eastAsia="Times New Roman" w:hAnsi="Cambria Math" w:cs="Cambria Math"/>
          <w:b/>
          <w:bCs/>
          <w:lang w:eastAsia="nl-NL"/>
        </w:rPr>
        <w:t xml:space="preserve">* </w:t>
      </w:r>
      <w:r w:rsidRPr="00463252">
        <w:rPr>
          <w:rFonts w:ascii="Calibri" w:eastAsia="Times New Roman" w:hAnsi="Calibri" w:cs="Calibri"/>
          <w:b/>
          <w:bCs/>
          <w:lang w:eastAsia="nl-NL"/>
        </w:rPr>
        <w:t>Maximale punten</w:t>
      </w:r>
    </w:p>
    <w:p w14:paraId="1EFAB20F" w14:textId="77777777" w:rsidR="00896E15" w:rsidRPr="00896E15" w:rsidRDefault="00896E15" w:rsidP="00896E15">
      <w:pPr>
        <w:spacing w:after="0" w:line="240" w:lineRule="auto"/>
        <w:rPr>
          <w:rFonts w:ascii="Calibri" w:eastAsia="Times New Roman" w:hAnsi="Calibri" w:cs="Calibri"/>
          <w:highlight w:val="yellow"/>
          <w:lang w:eastAsia="nl-NL"/>
        </w:rPr>
      </w:pPr>
    </w:p>
    <w:p w14:paraId="128DA120" w14:textId="77777777" w:rsidR="00896E15" w:rsidRPr="001272CF" w:rsidRDefault="00896E15" w:rsidP="00896E15">
      <w:pPr>
        <w:spacing w:after="0" w:line="240" w:lineRule="auto"/>
        <w:rPr>
          <w:rFonts w:ascii="Calibri" w:eastAsia="Times New Roman" w:hAnsi="Calibri" w:cs="Calibri"/>
          <w:lang w:eastAsia="nl-NL"/>
        </w:rPr>
      </w:pPr>
      <w:r w:rsidRPr="001272CF">
        <w:rPr>
          <w:rFonts w:ascii="Calibri" w:eastAsia="Times New Roman" w:hAnsi="Calibri" w:cs="Calibri"/>
          <w:lang w:eastAsia="nl-NL"/>
        </w:rPr>
        <w:t>Rekenvoorbeeld</w:t>
      </w:r>
      <w:r w:rsidR="00CF63EA" w:rsidRPr="001272CF">
        <w:rPr>
          <w:rFonts w:ascii="Calibri" w:eastAsia="Times New Roman" w:hAnsi="Calibri" w:cs="Calibri"/>
          <w:lang w:eastAsia="nl-NL"/>
        </w:rPr>
        <w:t xml:space="preserve"> relatieve prijsscore</w:t>
      </w:r>
      <w:r w:rsidRPr="001272CF">
        <w:rPr>
          <w:rFonts w:ascii="Calibri" w:eastAsia="Times New Roman" w:hAnsi="Calibri" w:cs="Calibri"/>
          <w:lang w:eastAsia="nl-NL"/>
        </w:rPr>
        <w:t>:</w:t>
      </w:r>
    </w:p>
    <w:tbl>
      <w:tblPr>
        <w:tblStyle w:val="Tabelraster1"/>
        <w:tblW w:w="0" w:type="auto"/>
        <w:tblInd w:w="0" w:type="dxa"/>
        <w:tblLook w:val="04A0" w:firstRow="1" w:lastRow="0" w:firstColumn="1" w:lastColumn="0" w:noHBand="0" w:noVBand="1"/>
      </w:tblPr>
      <w:tblGrid>
        <w:gridCol w:w="1696"/>
        <w:gridCol w:w="2268"/>
        <w:gridCol w:w="1134"/>
      </w:tblGrid>
      <w:tr w:rsidR="00B630AB" w:rsidRPr="001272CF" w14:paraId="4632613D" w14:textId="77777777" w:rsidTr="008C4B70">
        <w:tc>
          <w:tcPr>
            <w:tcW w:w="1696" w:type="dxa"/>
            <w:shd w:val="clear" w:color="auto" w:fill="4F81BD"/>
          </w:tcPr>
          <w:p w14:paraId="432F314C" w14:textId="77777777" w:rsidR="00B630AB" w:rsidRPr="001272CF" w:rsidRDefault="00B630AB" w:rsidP="008C4B70">
            <w:pPr>
              <w:rPr>
                <w:rFonts w:eastAsia="Times New Roman" w:cs="Calibri"/>
                <w:b/>
                <w:bCs/>
                <w:color w:val="FFFFFF" w:themeColor="background1"/>
                <w:sz w:val="20"/>
                <w:szCs w:val="20"/>
                <w:lang w:eastAsia="nl-NL"/>
              </w:rPr>
            </w:pPr>
            <w:r w:rsidRPr="001272CF">
              <w:rPr>
                <w:rFonts w:eastAsia="Times New Roman" w:cs="Calibri"/>
                <w:b/>
                <w:bCs/>
                <w:color w:val="FFFFFF" w:themeColor="background1"/>
                <w:sz w:val="20"/>
                <w:szCs w:val="20"/>
                <w:lang w:eastAsia="nl-NL"/>
              </w:rPr>
              <w:t>Inschrijver</w:t>
            </w:r>
          </w:p>
        </w:tc>
        <w:tc>
          <w:tcPr>
            <w:tcW w:w="2268" w:type="dxa"/>
            <w:shd w:val="clear" w:color="auto" w:fill="4F81BD"/>
          </w:tcPr>
          <w:p w14:paraId="0482FAA4" w14:textId="77777777" w:rsidR="00B630AB" w:rsidRPr="001272CF" w:rsidRDefault="00B630AB" w:rsidP="008C4B70">
            <w:pPr>
              <w:rPr>
                <w:rFonts w:eastAsia="Times New Roman" w:cs="Calibri"/>
                <w:b/>
                <w:bCs/>
                <w:color w:val="FFFFFF" w:themeColor="background1"/>
                <w:sz w:val="20"/>
                <w:szCs w:val="20"/>
                <w:lang w:eastAsia="nl-NL"/>
              </w:rPr>
            </w:pPr>
            <w:r w:rsidRPr="001272CF">
              <w:rPr>
                <w:rFonts w:eastAsia="Times New Roman" w:cs="Calibri"/>
                <w:b/>
                <w:bCs/>
                <w:color w:val="FFFFFF" w:themeColor="background1"/>
                <w:sz w:val="20"/>
                <w:szCs w:val="20"/>
                <w:lang w:eastAsia="nl-NL"/>
              </w:rPr>
              <w:t xml:space="preserve">Totaalbedrag </w:t>
            </w:r>
          </w:p>
        </w:tc>
        <w:tc>
          <w:tcPr>
            <w:tcW w:w="1134" w:type="dxa"/>
            <w:shd w:val="clear" w:color="auto" w:fill="4F81BD"/>
          </w:tcPr>
          <w:p w14:paraId="2FD62ABD" w14:textId="77777777" w:rsidR="00B630AB" w:rsidRPr="001272CF" w:rsidRDefault="00B630AB" w:rsidP="008C4B70">
            <w:pPr>
              <w:rPr>
                <w:rFonts w:eastAsia="Times New Roman" w:cs="Calibri"/>
                <w:b/>
                <w:bCs/>
                <w:color w:val="FFFFFF" w:themeColor="background1"/>
                <w:sz w:val="20"/>
                <w:szCs w:val="20"/>
                <w:lang w:eastAsia="nl-NL"/>
              </w:rPr>
            </w:pPr>
            <w:r w:rsidRPr="001272CF">
              <w:rPr>
                <w:rFonts w:eastAsia="Times New Roman" w:cs="Calibri"/>
                <w:b/>
                <w:bCs/>
                <w:color w:val="FFFFFF" w:themeColor="background1"/>
                <w:sz w:val="20"/>
                <w:szCs w:val="20"/>
                <w:lang w:eastAsia="nl-NL"/>
              </w:rPr>
              <w:t>Punten</w:t>
            </w:r>
          </w:p>
        </w:tc>
      </w:tr>
      <w:tr w:rsidR="00B630AB" w:rsidRPr="001272CF" w14:paraId="34C11CE3" w14:textId="77777777" w:rsidTr="008C4B70">
        <w:tc>
          <w:tcPr>
            <w:tcW w:w="1696" w:type="dxa"/>
          </w:tcPr>
          <w:p w14:paraId="15C92D11" w14:textId="77777777" w:rsidR="00B630AB" w:rsidRPr="001272CF" w:rsidRDefault="00B630AB" w:rsidP="008C4B70">
            <w:pPr>
              <w:rPr>
                <w:rFonts w:eastAsia="Times New Roman" w:cs="Calibri"/>
                <w:sz w:val="20"/>
                <w:szCs w:val="20"/>
                <w:lang w:eastAsia="nl-NL"/>
              </w:rPr>
            </w:pPr>
            <w:r>
              <w:rPr>
                <w:rFonts w:eastAsia="Times New Roman" w:cs="Calibri"/>
                <w:sz w:val="20"/>
                <w:szCs w:val="20"/>
                <w:lang w:eastAsia="nl-NL"/>
              </w:rPr>
              <w:t>I</w:t>
            </w:r>
            <w:r w:rsidRPr="001272CF">
              <w:rPr>
                <w:rFonts w:eastAsia="Times New Roman" w:cs="Calibri"/>
                <w:sz w:val="20"/>
                <w:szCs w:val="20"/>
                <w:lang w:eastAsia="nl-NL"/>
              </w:rPr>
              <w:t>nschrijver 1</w:t>
            </w:r>
          </w:p>
        </w:tc>
        <w:tc>
          <w:tcPr>
            <w:tcW w:w="2268" w:type="dxa"/>
          </w:tcPr>
          <w:p w14:paraId="61D298BA" w14:textId="77777777" w:rsidR="00B630AB" w:rsidRPr="001272CF" w:rsidRDefault="00B630AB" w:rsidP="008C4B70">
            <w:pPr>
              <w:rPr>
                <w:rFonts w:eastAsia="Times New Roman" w:cs="Calibri"/>
                <w:sz w:val="20"/>
                <w:szCs w:val="20"/>
                <w:lang w:eastAsia="nl-NL"/>
              </w:rPr>
            </w:pPr>
            <w:r w:rsidRPr="001272CF">
              <w:rPr>
                <w:rFonts w:eastAsia="Times New Roman" w:cs="Calibri"/>
                <w:sz w:val="20"/>
                <w:szCs w:val="20"/>
                <w:lang w:eastAsia="nl-NL"/>
              </w:rPr>
              <w:t>€ 100.000</w:t>
            </w:r>
          </w:p>
        </w:tc>
        <w:tc>
          <w:tcPr>
            <w:tcW w:w="1134" w:type="dxa"/>
          </w:tcPr>
          <w:p w14:paraId="6739F035" w14:textId="77777777" w:rsidR="00B630AB" w:rsidRPr="001272CF" w:rsidRDefault="00B630AB" w:rsidP="008C4B70">
            <w:pPr>
              <w:rPr>
                <w:rFonts w:eastAsia="Times New Roman" w:cs="Calibri"/>
                <w:sz w:val="20"/>
                <w:szCs w:val="20"/>
                <w:lang w:eastAsia="nl-NL"/>
              </w:rPr>
            </w:pPr>
            <w:r>
              <w:rPr>
                <w:rFonts w:eastAsia="Times New Roman" w:cs="Calibri"/>
                <w:sz w:val="20"/>
                <w:szCs w:val="20"/>
                <w:lang w:eastAsia="nl-NL"/>
              </w:rPr>
              <w:t>40</w:t>
            </w:r>
          </w:p>
        </w:tc>
      </w:tr>
      <w:tr w:rsidR="00B630AB" w:rsidRPr="001272CF" w14:paraId="334360B6" w14:textId="77777777" w:rsidTr="008C4B70">
        <w:tc>
          <w:tcPr>
            <w:tcW w:w="1696" w:type="dxa"/>
            <w:shd w:val="clear" w:color="auto" w:fill="BFD1E7"/>
          </w:tcPr>
          <w:p w14:paraId="6F7DFF10" w14:textId="77777777" w:rsidR="00B630AB" w:rsidRPr="001272CF" w:rsidRDefault="00B630AB" w:rsidP="008C4B70">
            <w:pPr>
              <w:rPr>
                <w:rFonts w:eastAsia="Times New Roman" w:cs="Calibri"/>
                <w:sz w:val="20"/>
                <w:szCs w:val="20"/>
                <w:lang w:eastAsia="nl-NL"/>
              </w:rPr>
            </w:pPr>
            <w:r>
              <w:rPr>
                <w:rFonts w:eastAsia="Times New Roman" w:cs="Calibri"/>
                <w:sz w:val="20"/>
                <w:szCs w:val="20"/>
                <w:lang w:eastAsia="nl-NL"/>
              </w:rPr>
              <w:t>Inschrijver</w:t>
            </w:r>
            <w:r w:rsidRPr="001272CF">
              <w:rPr>
                <w:rFonts w:eastAsia="Times New Roman" w:cs="Calibri"/>
                <w:sz w:val="20"/>
                <w:szCs w:val="20"/>
                <w:lang w:eastAsia="nl-NL"/>
              </w:rPr>
              <w:t xml:space="preserve"> 2</w:t>
            </w:r>
          </w:p>
        </w:tc>
        <w:tc>
          <w:tcPr>
            <w:tcW w:w="2268" w:type="dxa"/>
            <w:shd w:val="clear" w:color="auto" w:fill="BFD1E7"/>
          </w:tcPr>
          <w:p w14:paraId="4FAEF768" w14:textId="77777777" w:rsidR="00B630AB" w:rsidRPr="001272CF" w:rsidRDefault="00B630AB" w:rsidP="008C4B70">
            <w:pPr>
              <w:rPr>
                <w:rFonts w:eastAsia="Times New Roman" w:cs="Calibri"/>
                <w:sz w:val="20"/>
                <w:szCs w:val="20"/>
                <w:lang w:eastAsia="nl-NL"/>
              </w:rPr>
            </w:pPr>
            <w:r w:rsidRPr="001272CF">
              <w:rPr>
                <w:rFonts w:eastAsia="Times New Roman" w:cs="Calibri"/>
                <w:sz w:val="20"/>
                <w:szCs w:val="20"/>
                <w:lang w:eastAsia="nl-NL"/>
              </w:rPr>
              <w:t>€ 120.500</w:t>
            </w:r>
          </w:p>
        </w:tc>
        <w:tc>
          <w:tcPr>
            <w:tcW w:w="1134" w:type="dxa"/>
            <w:shd w:val="clear" w:color="auto" w:fill="BFD1E7"/>
          </w:tcPr>
          <w:p w14:paraId="06562E85" w14:textId="77777777" w:rsidR="00B630AB" w:rsidRPr="001272CF" w:rsidRDefault="00B630AB" w:rsidP="008C4B70">
            <w:pPr>
              <w:rPr>
                <w:rFonts w:eastAsia="Times New Roman" w:cs="Calibri"/>
                <w:sz w:val="20"/>
                <w:szCs w:val="20"/>
                <w:lang w:eastAsia="nl-NL"/>
              </w:rPr>
            </w:pPr>
            <w:r>
              <w:rPr>
                <w:rFonts w:eastAsia="Times New Roman" w:cs="Calibri"/>
                <w:sz w:val="20"/>
                <w:szCs w:val="20"/>
                <w:lang w:eastAsia="nl-NL"/>
              </w:rPr>
              <w:t>33</w:t>
            </w:r>
          </w:p>
        </w:tc>
      </w:tr>
      <w:tr w:rsidR="00B630AB" w:rsidRPr="00ED1A60" w14:paraId="0E45C558" w14:textId="77777777" w:rsidTr="008C4B70">
        <w:tc>
          <w:tcPr>
            <w:tcW w:w="1696" w:type="dxa"/>
          </w:tcPr>
          <w:p w14:paraId="3AE1E907" w14:textId="77777777" w:rsidR="00B630AB" w:rsidRPr="001272CF" w:rsidRDefault="00B630AB" w:rsidP="008C4B70">
            <w:pPr>
              <w:rPr>
                <w:rFonts w:eastAsia="Times New Roman" w:cs="Calibri"/>
                <w:sz w:val="20"/>
                <w:szCs w:val="20"/>
                <w:lang w:eastAsia="nl-NL"/>
              </w:rPr>
            </w:pPr>
            <w:r>
              <w:rPr>
                <w:rFonts w:eastAsia="Times New Roman" w:cs="Calibri"/>
                <w:sz w:val="20"/>
                <w:szCs w:val="20"/>
                <w:lang w:eastAsia="nl-NL"/>
              </w:rPr>
              <w:t>Inschrijver</w:t>
            </w:r>
            <w:r w:rsidRPr="001272CF">
              <w:rPr>
                <w:rFonts w:eastAsia="Times New Roman" w:cs="Calibri"/>
                <w:sz w:val="20"/>
                <w:szCs w:val="20"/>
                <w:lang w:eastAsia="nl-NL"/>
              </w:rPr>
              <w:t xml:space="preserve"> 3</w:t>
            </w:r>
          </w:p>
        </w:tc>
        <w:tc>
          <w:tcPr>
            <w:tcW w:w="2268" w:type="dxa"/>
          </w:tcPr>
          <w:p w14:paraId="07B59341" w14:textId="77777777" w:rsidR="00B630AB" w:rsidRPr="001272CF" w:rsidRDefault="00B630AB" w:rsidP="008C4B70">
            <w:pPr>
              <w:rPr>
                <w:rFonts w:eastAsia="Times New Roman" w:cs="Calibri"/>
                <w:sz w:val="20"/>
                <w:szCs w:val="20"/>
                <w:lang w:eastAsia="nl-NL"/>
              </w:rPr>
            </w:pPr>
            <w:r w:rsidRPr="001272CF">
              <w:rPr>
                <w:rFonts w:eastAsia="Times New Roman" w:cs="Calibri"/>
                <w:sz w:val="20"/>
                <w:szCs w:val="20"/>
                <w:lang w:eastAsia="nl-NL"/>
              </w:rPr>
              <w:t>€ 130.000</w:t>
            </w:r>
          </w:p>
        </w:tc>
        <w:tc>
          <w:tcPr>
            <w:tcW w:w="1134" w:type="dxa"/>
          </w:tcPr>
          <w:p w14:paraId="5BDED2B1" w14:textId="77777777" w:rsidR="00B630AB" w:rsidRPr="001272CF" w:rsidRDefault="00B630AB" w:rsidP="008C4B70">
            <w:pPr>
              <w:rPr>
                <w:rFonts w:eastAsia="Times New Roman" w:cs="Calibri"/>
                <w:sz w:val="20"/>
                <w:szCs w:val="20"/>
                <w:lang w:eastAsia="nl-NL"/>
              </w:rPr>
            </w:pPr>
            <w:r>
              <w:rPr>
                <w:rFonts w:eastAsia="Times New Roman" w:cs="Calibri"/>
                <w:sz w:val="20"/>
                <w:szCs w:val="20"/>
                <w:lang w:eastAsia="nl-NL"/>
              </w:rPr>
              <w:t>31</w:t>
            </w:r>
          </w:p>
        </w:tc>
      </w:tr>
    </w:tbl>
    <w:p w14:paraId="1482D234" w14:textId="77777777" w:rsidR="003B638F" w:rsidRDefault="003B638F" w:rsidP="00896E15">
      <w:pPr>
        <w:spacing w:after="0" w:line="240" w:lineRule="auto"/>
        <w:rPr>
          <w:rFonts w:ascii="Calibri" w:eastAsia="Times New Roman" w:hAnsi="Calibri" w:cs="Calibri"/>
          <w:lang w:eastAsia="nl-NL"/>
        </w:rPr>
      </w:pPr>
    </w:p>
    <w:p w14:paraId="55D0788C" w14:textId="10C09611" w:rsidR="00896E15" w:rsidRPr="001272CF" w:rsidRDefault="00896E15" w:rsidP="00896E15">
      <w:pPr>
        <w:spacing w:after="0" w:line="240" w:lineRule="auto"/>
        <w:rPr>
          <w:rFonts w:ascii="Calibri" w:eastAsia="Times New Roman" w:hAnsi="Calibri" w:cs="Calibri"/>
          <w:lang w:eastAsia="nl-NL"/>
        </w:rPr>
      </w:pPr>
      <w:r w:rsidRPr="001272CF">
        <w:rPr>
          <w:rFonts w:ascii="Calibri" w:eastAsia="Times New Roman" w:hAnsi="Calibri" w:cs="Calibri"/>
          <w:lang w:eastAsia="nl-NL"/>
        </w:rPr>
        <w:t xml:space="preserve">Op basis van dit voorbeeld krijgt </w:t>
      </w:r>
      <w:r w:rsidR="002F0519">
        <w:rPr>
          <w:rFonts w:ascii="Calibri" w:eastAsia="Times New Roman" w:hAnsi="Calibri" w:cs="Calibri"/>
          <w:lang w:eastAsia="nl-NL"/>
        </w:rPr>
        <w:t>Inschrijver</w:t>
      </w:r>
      <w:r w:rsidRPr="001272CF">
        <w:rPr>
          <w:rFonts w:ascii="Calibri" w:eastAsia="Times New Roman" w:hAnsi="Calibri" w:cs="Calibri"/>
          <w:lang w:eastAsia="nl-NL"/>
        </w:rPr>
        <w:t xml:space="preserve"> 1 het maximum aantal punten van </w:t>
      </w:r>
      <w:r w:rsidR="003B638F">
        <w:rPr>
          <w:rFonts w:ascii="Calibri" w:eastAsia="Times New Roman" w:hAnsi="Calibri" w:cs="Calibri"/>
          <w:lang w:eastAsia="nl-NL"/>
        </w:rPr>
        <w:t>4</w:t>
      </w:r>
      <w:r w:rsidR="00463252">
        <w:rPr>
          <w:rFonts w:ascii="Calibri" w:eastAsia="Times New Roman" w:hAnsi="Calibri" w:cs="Calibri"/>
          <w:lang w:eastAsia="nl-NL"/>
        </w:rPr>
        <w:t>0</w:t>
      </w:r>
      <w:r w:rsidRPr="001272CF">
        <w:rPr>
          <w:rFonts w:ascii="Calibri" w:eastAsia="Times New Roman" w:hAnsi="Calibri" w:cs="Calibri"/>
          <w:lang w:eastAsia="nl-NL"/>
        </w:rPr>
        <w:t xml:space="preserve">. </w:t>
      </w:r>
      <w:r w:rsidR="002F0519">
        <w:rPr>
          <w:rFonts w:ascii="Calibri" w:eastAsia="Times New Roman" w:hAnsi="Calibri" w:cs="Calibri"/>
          <w:lang w:eastAsia="nl-NL"/>
        </w:rPr>
        <w:t>Inschrijver</w:t>
      </w:r>
      <w:r w:rsidRPr="001272CF">
        <w:rPr>
          <w:rFonts w:ascii="Calibri" w:eastAsia="Times New Roman" w:hAnsi="Calibri" w:cs="Calibri"/>
          <w:lang w:eastAsia="nl-NL"/>
        </w:rPr>
        <w:t xml:space="preserve"> 2 krijgt € 100.000 / € 120.500 * </w:t>
      </w:r>
      <w:r w:rsidR="003B638F">
        <w:rPr>
          <w:rFonts w:ascii="Calibri" w:eastAsia="Times New Roman" w:hAnsi="Calibri" w:cs="Calibri"/>
          <w:lang w:eastAsia="nl-NL"/>
        </w:rPr>
        <w:t>4</w:t>
      </w:r>
      <w:r w:rsidR="00463252">
        <w:rPr>
          <w:rFonts w:ascii="Calibri" w:eastAsia="Times New Roman" w:hAnsi="Calibri" w:cs="Calibri"/>
          <w:lang w:eastAsia="nl-NL"/>
        </w:rPr>
        <w:t>0</w:t>
      </w:r>
      <w:r w:rsidRPr="001272CF">
        <w:rPr>
          <w:rFonts w:ascii="Calibri" w:eastAsia="Times New Roman" w:hAnsi="Calibri" w:cs="Calibri"/>
          <w:lang w:eastAsia="nl-NL"/>
        </w:rPr>
        <w:t xml:space="preserve"> is </w:t>
      </w:r>
      <w:r w:rsidR="0007362F">
        <w:rPr>
          <w:rFonts w:ascii="Calibri" w:eastAsia="Times New Roman" w:hAnsi="Calibri" w:cs="Calibri"/>
          <w:lang w:eastAsia="nl-NL"/>
        </w:rPr>
        <w:t>33</w:t>
      </w:r>
      <w:r w:rsidRPr="001272CF">
        <w:rPr>
          <w:rFonts w:ascii="Calibri" w:eastAsia="Times New Roman" w:hAnsi="Calibri" w:cs="Calibri"/>
          <w:lang w:eastAsia="nl-NL"/>
        </w:rPr>
        <w:t xml:space="preserve"> (afgerond op </w:t>
      </w:r>
      <w:r w:rsidR="004357D1">
        <w:rPr>
          <w:rFonts w:ascii="Calibri" w:eastAsia="Times New Roman" w:hAnsi="Calibri" w:cs="Calibri"/>
          <w:lang w:eastAsia="nl-NL"/>
        </w:rPr>
        <w:t>hele getallen</w:t>
      </w:r>
      <w:r w:rsidRPr="001272CF">
        <w:rPr>
          <w:rFonts w:ascii="Calibri" w:eastAsia="Times New Roman" w:hAnsi="Calibri" w:cs="Calibri"/>
          <w:lang w:eastAsia="nl-NL"/>
        </w:rPr>
        <w:t>) enzovoort.</w:t>
      </w:r>
    </w:p>
    <w:p w14:paraId="39AD79A9" w14:textId="77777777" w:rsidR="00705763" w:rsidRDefault="00705763" w:rsidP="00896E15">
      <w:pPr>
        <w:spacing w:after="0" w:line="240" w:lineRule="auto"/>
        <w:rPr>
          <w:rFonts w:asciiTheme="minorHAnsi" w:eastAsia="Times New Roman" w:hAnsiTheme="minorHAnsi" w:cstheme="minorHAnsi"/>
          <w:lang w:eastAsia="nl-NL"/>
        </w:rPr>
      </w:pPr>
    </w:p>
    <w:p w14:paraId="533DCBF1" w14:textId="2DA6F51C" w:rsidR="00896E15" w:rsidRDefault="00896E15" w:rsidP="00896E15">
      <w:pPr>
        <w:spacing w:after="0" w:line="240" w:lineRule="auto"/>
        <w:rPr>
          <w:rFonts w:ascii="Calibri" w:eastAsia="Times New Roman" w:hAnsi="Calibri" w:cs="Calibri"/>
          <w:lang w:eastAsia="nl-NL"/>
        </w:rPr>
      </w:pPr>
      <w:r w:rsidRPr="00B80AC7">
        <w:rPr>
          <w:rFonts w:ascii="Calibri" w:eastAsia="Times New Roman" w:hAnsi="Calibri" w:cs="Calibri"/>
          <w:lang w:eastAsia="nl-NL"/>
        </w:rPr>
        <w:t xml:space="preserve">Het is </w:t>
      </w:r>
      <w:r w:rsidR="002F0519" w:rsidRPr="00B80AC7">
        <w:rPr>
          <w:rFonts w:ascii="Calibri" w:eastAsia="Times New Roman" w:hAnsi="Calibri" w:cs="Calibri"/>
          <w:lang w:eastAsia="nl-NL"/>
        </w:rPr>
        <w:t>Inschrijver</w:t>
      </w:r>
      <w:r w:rsidRPr="00B80AC7">
        <w:rPr>
          <w:rFonts w:ascii="Calibri" w:eastAsia="Times New Roman" w:hAnsi="Calibri" w:cs="Calibri"/>
          <w:lang w:eastAsia="nl-NL"/>
        </w:rPr>
        <w:t xml:space="preserve"> niet toegestaan een </w:t>
      </w:r>
      <w:proofErr w:type="spellStart"/>
      <w:r w:rsidRPr="00B80AC7">
        <w:rPr>
          <w:rFonts w:ascii="Calibri" w:eastAsia="Times New Roman" w:hAnsi="Calibri" w:cs="Calibri"/>
          <w:lang w:eastAsia="nl-NL"/>
        </w:rPr>
        <w:t>nulprijs</w:t>
      </w:r>
      <w:proofErr w:type="spellEnd"/>
      <w:r w:rsidRPr="00B80AC7">
        <w:rPr>
          <w:rFonts w:ascii="Calibri" w:eastAsia="Times New Roman" w:hAnsi="Calibri" w:cs="Calibri"/>
          <w:lang w:eastAsia="nl-NL"/>
        </w:rPr>
        <w:t xml:space="preserve"> te offreren. Het is onder geen beding toegestaan negatieve prijzen te offreren of anderszins een </w:t>
      </w:r>
      <w:r w:rsidR="001508E1" w:rsidRPr="00B80AC7">
        <w:rPr>
          <w:rFonts w:ascii="Calibri" w:eastAsia="Times New Roman" w:hAnsi="Calibri" w:cs="Calibri"/>
          <w:lang w:eastAsia="nl-NL"/>
        </w:rPr>
        <w:t>Inschrijving</w:t>
      </w:r>
      <w:r w:rsidRPr="00B80AC7">
        <w:rPr>
          <w:rFonts w:ascii="Calibri" w:eastAsia="Times New Roman" w:hAnsi="Calibri" w:cs="Calibri"/>
          <w:lang w:eastAsia="nl-NL"/>
        </w:rPr>
        <w:t xml:space="preserve"> te doen die als manipulatief kan worden aangemerkt. Het niet invullen van (onderdelen van) een prijswens leidt tot ongeldigheid van de </w:t>
      </w:r>
      <w:r w:rsidR="001508E1" w:rsidRPr="00B80AC7">
        <w:rPr>
          <w:rFonts w:ascii="Calibri" w:eastAsia="Times New Roman" w:hAnsi="Calibri" w:cs="Calibri"/>
          <w:lang w:eastAsia="nl-NL"/>
        </w:rPr>
        <w:t>Inschrijving</w:t>
      </w:r>
      <w:r w:rsidRPr="00B80AC7">
        <w:rPr>
          <w:rFonts w:ascii="Calibri" w:eastAsia="Times New Roman" w:hAnsi="Calibri" w:cs="Calibri"/>
          <w:lang w:eastAsia="nl-NL"/>
        </w:rPr>
        <w:t xml:space="preserve">. Abnormaal lage prijzen worden door de gemeente gecontroleerd/nagevraagd en conform artikel 2.116 </w:t>
      </w:r>
      <w:proofErr w:type="spellStart"/>
      <w:r w:rsidRPr="00B80AC7">
        <w:rPr>
          <w:rFonts w:ascii="Calibri" w:eastAsia="Times New Roman" w:hAnsi="Calibri" w:cs="Calibri"/>
          <w:lang w:eastAsia="nl-NL"/>
        </w:rPr>
        <w:t>Aw</w:t>
      </w:r>
      <w:proofErr w:type="spellEnd"/>
      <w:r w:rsidRPr="00B80AC7">
        <w:rPr>
          <w:rFonts w:ascii="Calibri" w:eastAsia="Times New Roman" w:hAnsi="Calibri" w:cs="Calibri"/>
          <w:lang w:eastAsia="nl-NL"/>
        </w:rPr>
        <w:t xml:space="preserve"> 2012 kan de </w:t>
      </w:r>
      <w:r w:rsidR="001508E1" w:rsidRPr="00B80AC7">
        <w:rPr>
          <w:rFonts w:ascii="Calibri" w:eastAsia="Times New Roman" w:hAnsi="Calibri" w:cs="Calibri"/>
          <w:lang w:eastAsia="nl-NL"/>
        </w:rPr>
        <w:t>Inschrijving</w:t>
      </w:r>
      <w:r w:rsidRPr="00B80AC7">
        <w:rPr>
          <w:rFonts w:ascii="Calibri" w:eastAsia="Times New Roman" w:hAnsi="Calibri" w:cs="Calibri"/>
          <w:lang w:eastAsia="nl-NL"/>
        </w:rPr>
        <w:t xml:space="preserve"> ongeldig worden verklaard.</w:t>
      </w:r>
      <w:r w:rsidR="004C2606">
        <w:rPr>
          <w:rFonts w:ascii="Calibri" w:eastAsia="Times New Roman" w:hAnsi="Calibri" w:cs="Calibri"/>
          <w:lang w:eastAsia="nl-NL"/>
        </w:rPr>
        <w:t xml:space="preserve"> </w:t>
      </w:r>
      <w:r w:rsidR="004C2606" w:rsidRPr="004C2606">
        <w:rPr>
          <w:rFonts w:ascii="Calibri" w:eastAsia="Times New Roman" w:hAnsi="Calibri" w:cs="Calibri"/>
          <w:lang w:eastAsia="nl-NL"/>
        </w:rPr>
        <w:t xml:space="preserve">Op verzoek </w:t>
      </w:r>
      <w:r w:rsidR="00DC5663">
        <w:rPr>
          <w:rFonts w:ascii="Calibri" w:eastAsia="Times New Roman" w:hAnsi="Calibri" w:cs="Calibri"/>
          <w:lang w:eastAsia="nl-NL"/>
        </w:rPr>
        <w:t>kan worden getoetst of</w:t>
      </w:r>
      <w:r w:rsidR="00492B50">
        <w:rPr>
          <w:rFonts w:ascii="Calibri" w:eastAsia="Times New Roman" w:hAnsi="Calibri" w:cs="Calibri"/>
          <w:lang w:eastAsia="nl-NL"/>
        </w:rPr>
        <w:t xml:space="preserve"> de prijzen reëel en vanuit kostenperspectief te verantwoorden zijn. </w:t>
      </w:r>
      <w:r w:rsidR="004C2606" w:rsidRPr="004C2606">
        <w:rPr>
          <w:rFonts w:ascii="Calibri" w:eastAsia="Times New Roman" w:hAnsi="Calibri" w:cs="Calibri"/>
          <w:lang w:eastAsia="nl-NL"/>
        </w:rPr>
        <w:t xml:space="preserve"> </w:t>
      </w:r>
    </w:p>
    <w:p w14:paraId="33C02FE4" w14:textId="77777777" w:rsidR="00C71374" w:rsidRDefault="00C71374" w:rsidP="00896E15">
      <w:pPr>
        <w:spacing w:after="0" w:line="240" w:lineRule="auto"/>
        <w:rPr>
          <w:rFonts w:ascii="Calibri" w:eastAsia="Times New Roman" w:hAnsi="Calibri" w:cs="Calibri"/>
          <w:lang w:eastAsia="nl-NL"/>
        </w:rPr>
      </w:pPr>
    </w:p>
    <w:p w14:paraId="2F8890C9" w14:textId="77777777" w:rsidR="00896E15" w:rsidRPr="00B80AC7" w:rsidRDefault="00896E15" w:rsidP="00896E15">
      <w:pPr>
        <w:spacing w:after="0" w:line="240" w:lineRule="auto"/>
        <w:rPr>
          <w:rFonts w:ascii="Calibri" w:eastAsia="Times New Roman" w:hAnsi="Calibri" w:cs="Calibri"/>
          <w:b/>
          <w:bCs/>
          <w:lang w:eastAsia="nl-NL"/>
        </w:rPr>
      </w:pPr>
      <w:r w:rsidRPr="00B80AC7">
        <w:rPr>
          <w:rFonts w:ascii="Calibri" w:eastAsia="Times New Roman" w:hAnsi="Calibri" w:cs="Calibri"/>
          <w:b/>
          <w:bCs/>
          <w:lang w:eastAsia="nl-NL"/>
        </w:rPr>
        <w:t>Uitsluiting leidt tot herberekening prijsscores</w:t>
      </w:r>
    </w:p>
    <w:p w14:paraId="25274770" w14:textId="77777777" w:rsidR="00896E15" w:rsidRPr="00896E15" w:rsidRDefault="00896E15" w:rsidP="00896E15">
      <w:pPr>
        <w:spacing w:after="0" w:line="240" w:lineRule="auto"/>
        <w:rPr>
          <w:rFonts w:ascii="Calibri" w:eastAsia="Times New Roman" w:hAnsi="Calibri" w:cs="Calibri"/>
          <w:lang w:eastAsia="nl-NL"/>
        </w:rPr>
      </w:pPr>
      <w:r w:rsidRPr="00B80AC7">
        <w:rPr>
          <w:rFonts w:ascii="Calibri" w:eastAsia="Times New Roman" w:hAnsi="Calibri" w:cs="Calibri"/>
          <w:lang w:eastAsia="nl-NL"/>
        </w:rPr>
        <w:t xml:space="preserve">Indien om wat voor reden dan ook sprake is van uitsluiting van de </w:t>
      </w:r>
      <w:r w:rsidR="002F0519" w:rsidRPr="00B80AC7">
        <w:rPr>
          <w:rFonts w:ascii="Calibri" w:eastAsia="Times New Roman" w:hAnsi="Calibri" w:cs="Calibri"/>
          <w:lang w:eastAsia="nl-NL"/>
        </w:rPr>
        <w:t>Inschrijver</w:t>
      </w:r>
      <w:r w:rsidRPr="00B80AC7">
        <w:rPr>
          <w:rFonts w:ascii="Calibri" w:eastAsia="Times New Roman" w:hAnsi="Calibri" w:cs="Calibri"/>
          <w:lang w:eastAsia="nl-NL"/>
        </w:rPr>
        <w:t xml:space="preserve"> met de laagste inschrijfsom, zal deze </w:t>
      </w:r>
      <w:r w:rsidR="002F0519" w:rsidRPr="00B80AC7">
        <w:rPr>
          <w:rFonts w:ascii="Calibri" w:eastAsia="Times New Roman" w:hAnsi="Calibri" w:cs="Calibri"/>
          <w:lang w:eastAsia="nl-NL"/>
        </w:rPr>
        <w:t>Inschrijver</w:t>
      </w:r>
      <w:r w:rsidRPr="00B80AC7">
        <w:rPr>
          <w:rFonts w:ascii="Calibri" w:eastAsia="Times New Roman" w:hAnsi="Calibri" w:cs="Calibri"/>
          <w:lang w:eastAsia="nl-NL"/>
        </w:rPr>
        <w:t xml:space="preserve"> afvallen en wordt de procedure na herberekening van de prijsscores voortgezet met de </w:t>
      </w:r>
      <w:r w:rsidR="002F0519" w:rsidRPr="00B80AC7">
        <w:rPr>
          <w:rFonts w:ascii="Calibri" w:eastAsia="Times New Roman" w:hAnsi="Calibri" w:cs="Calibri"/>
          <w:lang w:eastAsia="nl-NL"/>
        </w:rPr>
        <w:t>Inschrijver</w:t>
      </w:r>
      <w:r w:rsidRPr="00B80AC7">
        <w:rPr>
          <w:rFonts w:ascii="Calibri" w:eastAsia="Times New Roman" w:hAnsi="Calibri" w:cs="Calibri"/>
          <w:lang w:eastAsia="nl-NL"/>
        </w:rPr>
        <w:t xml:space="preserve"> die dan de hoogste totaalscore heeft behaald.</w:t>
      </w:r>
    </w:p>
    <w:p w14:paraId="6EEC540C" w14:textId="77777777" w:rsidR="00896E15" w:rsidRDefault="00896E15" w:rsidP="00896E15">
      <w:pPr>
        <w:spacing w:after="0" w:line="240" w:lineRule="auto"/>
        <w:rPr>
          <w:rFonts w:ascii="Calibri" w:eastAsia="Times New Roman" w:hAnsi="Calibri" w:cs="Calibri"/>
          <w:highlight w:val="yellow"/>
          <w:lang w:eastAsia="nl-NL"/>
        </w:rPr>
      </w:pPr>
    </w:p>
    <w:p w14:paraId="10B17238" w14:textId="77777777" w:rsidR="0066507E" w:rsidRDefault="0066507E" w:rsidP="00896E15">
      <w:pPr>
        <w:spacing w:after="0" w:line="240" w:lineRule="auto"/>
        <w:rPr>
          <w:rFonts w:ascii="Calibri" w:eastAsia="Times New Roman" w:hAnsi="Calibri" w:cs="Calibri"/>
          <w:highlight w:val="yellow"/>
          <w:lang w:eastAsia="nl-NL"/>
        </w:rPr>
      </w:pPr>
    </w:p>
    <w:p w14:paraId="74BB6BBA" w14:textId="77777777" w:rsidR="0066507E" w:rsidRDefault="0066507E" w:rsidP="00896E15">
      <w:pPr>
        <w:spacing w:after="0" w:line="240" w:lineRule="auto"/>
        <w:rPr>
          <w:rFonts w:ascii="Calibri" w:eastAsia="Times New Roman" w:hAnsi="Calibri" w:cs="Calibri"/>
          <w:highlight w:val="yellow"/>
          <w:lang w:eastAsia="nl-NL"/>
        </w:rPr>
      </w:pPr>
    </w:p>
    <w:p w14:paraId="58BFC266" w14:textId="77777777" w:rsidR="0066507E" w:rsidRDefault="0066507E" w:rsidP="00896E15">
      <w:pPr>
        <w:spacing w:after="0" w:line="240" w:lineRule="auto"/>
        <w:rPr>
          <w:rFonts w:ascii="Calibri" w:eastAsia="Times New Roman" w:hAnsi="Calibri" w:cs="Calibri"/>
          <w:highlight w:val="yellow"/>
          <w:lang w:eastAsia="nl-NL"/>
        </w:rPr>
      </w:pPr>
    </w:p>
    <w:p w14:paraId="57E5618C" w14:textId="77777777" w:rsidR="0066507E" w:rsidRDefault="0066507E" w:rsidP="00896E15">
      <w:pPr>
        <w:spacing w:after="0" w:line="240" w:lineRule="auto"/>
        <w:rPr>
          <w:rFonts w:ascii="Calibri" w:eastAsia="Times New Roman" w:hAnsi="Calibri" w:cs="Calibri"/>
          <w:highlight w:val="yellow"/>
          <w:lang w:eastAsia="nl-NL"/>
        </w:rPr>
      </w:pPr>
    </w:p>
    <w:p w14:paraId="314C775F" w14:textId="77777777" w:rsidR="0066507E" w:rsidRDefault="0066507E" w:rsidP="00896E15">
      <w:pPr>
        <w:spacing w:after="0" w:line="240" w:lineRule="auto"/>
        <w:rPr>
          <w:rFonts w:ascii="Calibri" w:eastAsia="Times New Roman" w:hAnsi="Calibri" w:cs="Calibri"/>
          <w:highlight w:val="yellow"/>
          <w:lang w:eastAsia="nl-NL"/>
        </w:rPr>
      </w:pPr>
    </w:p>
    <w:p w14:paraId="24B58F3A" w14:textId="77777777" w:rsidR="0066507E" w:rsidRDefault="0066507E" w:rsidP="00896E15">
      <w:pPr>
        <w:spacing w:after="0" w:line="240" w:lineRule="auto"/>
        <w:rPr>
          <w:rFonts w:ascii="Calibri" w:eastAsia="Times New Roman" w:hAnsi="Calibri" w:cs="Calibri"/>
          <w:highlight w:val="yellow"/>
          <w:lang w:eastAsia="nl-NL"/>
        </w:rPr>
      </w:pPr>
    </w:p>
    <w:p w14:paraId="49D45CDD" w14:textId="77777777" w:rsidR="000F41E8" w:rsidRDefault="000F41E8" w:rsidP="00896E15">
      <w:pPr>
        <w:spacing w:after="0" w:line="240" w:lineRule="auto"/>
        <w:rPr>
          <w:rFonts w:ascii="Calibri" w:eastAsia="Times New Roman" w:hAnsi="Calibri" w:cs="Calibri"/>
          <w:highlight w:val="yellow"/>
          <w:lang w:eastAsia="nl-NL"/>
        </w:rPr>
      </w:pPr>
    </w:p>
    <w:p w14:paraId="47825EEF" w14:textId="77777777" w:rsidR="000F41E8" w:rsidRDefault="000F41E8" w:rsidP="00896E15">
      <w:pPr>
        <w:spacing w:after="0" w:line="240" w:lineRule="auto"/>
        <w:rPr>
          <w:rFonts w:ascii="Calibri" w:eastAsia="Times New Roman" w:hAnsi="Calibri" w:cs="Calibri"/>
          <w:highlight w:val="yellow"/>
          <w:lang w:eastAsia="nl-NL"/>
        </w:rPr>
      </w:pPr>
    </w:p>
    <w:p w14:paraId="21140CD3" w14:textId="77777777" w:rsidR="00666F1C" w:rsidRDefault="00666F1C" w:rsidP="00896E15">
      <w:pPr>
        <w:spacing w:after="0" w:line="240" w:lineRule="auto"/>
        <w:rPr>
          <w:rFonts w:ascii="Calibri" w:eastAsia="Times New Roman" w:hAnsi="Calibri" w:cs="Calibri"/>
          <w:highlight w:val="yellow"/>
          <w:lang w:eastAsia="nl-NL"/>
        </w:rPr>
      </w:pPr>
    </w:p>
    <w:p w14:paraId="4AA2DA9F" w14:textId="77777777" w:rsidR="00666F1C" w:rsidRDefault="00666F1C" w:rsidP="00896E15">
      <w:pPr>
        <w:spacing w:after="0" w:line="240" w:lineRule="auto"/>
        <w:rPr>
          <w:rFonts w:ascii="Calibri" w:eastAsia="Times New Roman" w:hAnsi="Calibri" w:cs="Calibri"/>
          <w:highlight w:val="yellow"/>
          <w:lang w:eastAsia="nl-NL"/>
        </w:rPr>
      </w:pPr>
    </w:p>
    <w:p w14:paraId="26172787" w14:textId="77777777" w:rsidR="000F41E8" w:rsidRDefault="000F41E8" w:rsidP="00896E15">
      <w:pPr>
        <w:spacing w:after="0" w:line="240" w:lineRule="auto"/>
        <w:rPr>
          <w:rFonts w:ascii="Calibri" w:eastAsia="Times New Roman" w:hAnsi="Calibri" w:cs="Calibri"/>
          <w:highlight w:val="yellow"/>
          <w:lang w:eastAsia="nl-NL"/>
        </w:rPr>
      </w:pPr>
    </w:p>
    <w:p w14:paraId="12318705" w14:textId="77777777" w:rsidR="000F41E8" w:rsidRPr="00ED1A60" w:rsidRDefault="000F41E8" w:rsidP="00896E15">
      <w:pPr>
        <w:spacing w:after="0" w:line="240" w:lineRule="auto"/>
        <w:rPr>
          <w:rFonts w:ascii="Calibri" w:eastAsia="Times New Roman" w:hAnsi="Calibri" w:cs="Calibri"/>
          <w:highlight w:val="yellow"/>
          <w:lang w:eastAsia="nl-NL"/>
        </w:rPr>
      </w:pPr>
    </w:p>
    <w:p w14:paraId="7B6151AF" w14:textId="57F2B481" w:rsidR="00ED1A60" w:rsidRPr="00ED1A60" w:rsidRDefault="00ED1A60" w:rsidP="00F7256B">
      <w:pPr>
        <w:pStyle w:val="Kop3"/>
        <w:numPr>
          <w:ilvl w:val="2"/>
          <w:numId w:val="17"/>
        </w:numPr>
        <w:rPr>
          <w:lang w:eastAsia="nl-NL"/>
        </w:rPr>
      </w:pPr>
      <w:bookmarkStart w:id="203" w:name="_Toc173416957"/>
      <w:bookmarkStart w:id="204" w:name="_Toc173417237"/>
      <w:bookmarkStart w:id="205" w:name="_Toc236745252"/>
      <w:bookmarkEnd w:id="197"/>
      <w:bookmarkEnd w:id="198"/>
      <w:bookmarkEnd w:id="199"/>
      <w:r w:rsidRPr="00ED1A60">
        <w:rPr>
          <w:lang w:eastAsia="nl-NL"/>
        </w:rPr>
        <w:lastRenderedPageBreak/>
        <w:t>Subgunningscriterium kwaliteit</w:t>
      </w:r>
      <w:bookmarkEnd w:id="203"/>
      <w:bookmarkEnd w:id="204"/>
      <w:bookmarkEnd w:id="205"/>
    </w:p>
    <w:p w14:paraId="5F879431" w14:textId="3947DAAC" w:rsidR="00ED1A60" w:rsidRPr="00ED1A60" w:rsidRDefault="00ED1A60" w:rsidP="00ED1A60">
      <w:pPr>
        <w:spacing w:after="0" w:line="240" w:lineRule="auto"/>
        <w:rPr>
          <w:rFonts w:ascii="Calibri" w:eastAsia="Times New Roman" w:hAnsi="Calibri" w:cs="Calibri"/>
          <w:lang w:eastAsia="nl-NL"/>
        </w:rPr>
      </w:pPr>
      <w:r w:rsidRPr="00ED1A60">
        <w:rPr>
          <w:rFonts w:ascii="Calibri" w:eastAsia="Times New Roman" w:hAnsi="Calibri" w:cs="Calibri"/>
          <w:lang w:eastAsia="nl-NL"/>
        </w:rPr>
        <w:t xml:space="preserve">Onderstaand zijn de wensen aangegeven. Het is de bedoeling dat de wensen zodanig worden geïnterpreteerd en beantwoord, dat deze optimaal </w:t>
      </w:r>
      <w:r w:rsidRPr="00C0170C">
        <w:rPr>
          <w:rFonts w:ascii="Calibri" w:eastAsia="Times New Roman" w:hAnsi="Calibri" w:cs="Calibri"/>
          <w:lang w:eastAsia="nl-NL"/>
        </w:rPr>
        <w:t xml:space="preserve">betrekking </w:t>
      </w:r>
      <w:r w:rsidRPr="00C0170C">
        <w:rPr>
          <w:rFonts w:ascii="Calibri" w:eastAsia="Times New Roman" w:hAnsi="Calibri" w:cs="Calibri"/>
          <w:color w:val="000000" w:themeColor="text1"/>
          <w:lang w:eastAsia="nl-NL"/>
        </w:rPr>
        <w:t xml:space="preserve">hebben op de dienst en het </w:t>
      </w:r>
      <w:r w:rsidRPr="00C0170C">
        <w:rPr>
          <w:rFonts w:ascii="Calibri" w:eastAsia="Times New Roman" w:hAnsi="Calibri" w:cs="Calibri"/>
          <w:lang w:eastAsia="nl-NL"/>
        </w:rPr>
        <w:t>functionele</w:t>
      </w:r>
      <w:r w:rsidRPr="00ED1A60">
        <w:rPr>
          <w:rFonts w:ascii="Calibri" w:eastAsia="Times New Roman" w:hAnsi="Calibri" w:cs="Calibri"/>
          <w:lang w:eastAsia="nl-NL"/>
        </w:rPr>
        <w:t xml:space="preserve"> doel van de aanbesteding. </w:t>
      </w:r>
    </w:p>
    <w:p w14:paraId="28610236" w14:textId="77777777" w:rsidR="00876645" w:rsidRDefault="00876645" w:rsidP="00781919">
      <w:pPr>
        <w:rPr>
          <w:rFonts w:asciiTheme="minorHAnsi" w:hAnsiTheme="minorHAnsi" w:cstheme="minorHAnsi"/>
          <w:b/>
          <w:bCs/>
        </w:rPr>
      </w:pPr>
    </w:p>
    <w:p w14:paraId="3846EEB6" w14:textId="4C7FCD9F" w:rsidR="00781919" w:rsidRPr="0084212E" w:rsidRDefault="00781919" w:rsidP="00781919">
      <w:pPr>
        <w:pStyle w:val="Kop3"/>
        <w:numPr>
          <w:ilvl w:val="3"/>
          <w:numId w:val="17"/>
        </w:numPr>
        <w:rPr>
          <w:lang w:eastAsia="nl-NL"/>
        </w:rPr>
      </w:pPr>
      <w:bookmarkStart w:id="206" w:name="_Toc236745253"/>
      <w:r w:rsidRPr="0084212E">
        <w:rPr>
          <w:rFonts w:asciiTheme="minorHAnsi" w:hAnsiTheme="minorHAnsi" w:cstheme="minorHAnsi"/>
          <w:bCs/>
        </w:rPr>
        <w:t>Perceel 1 – Partijenpost</w:t>
      </w:r>
      <w:bookmarkEnd w:id="206"/>
    </w:p>
    <w:p w14:paraId="1440883F" w14:textId="77777777" w:rsidR="00781919" w:rsidRPr="00F91520" w:rsidRDefault="00781919" w:rsidP="00781919">
      <w:pPr>
        <w:rPr>
          <w:rFonts w:asciiTheme="minorHAnsi" w:hAnsiTheme="minorHAnsi" w:cstheme="minorHAnsi"/>
        </w:rPr>
      </w:pPr>
      <w:r>
        <w:rPr>
          <w:rFonts w:asciiTheme="minorHAnsi" w:hAnsiTheme="minorHAnsi" w:cstheme="minorHAnsi"/>
        </w:rPr>
        <w:t>SGC 1</w:t>
      </w:r>
      <w:r w:rsidRPr="00F91520">
        <w:rPr>
          <w:rFonts w:asciiTheme="minorHAnsi" w:hAnsiTheme="minorHAnsi" w:cstheme="minorHAnsi"/>
        </w:rPr>
        <w:t xml:space="preserve"> – Plan van aanpak (40%)</w:t>
      </w:r>
    </w:p>
    <w:p w14:paraId="0AB7A159" w14:textId="64D5FED0" w:rsidR="00781919" w:rsidRPr="00F91520" w:rsidRDefault="00781919" w:rsidP="00781919">
      <w:pPr>
        <w:rPr>
          <w:rFonts w:asciiTheme="minorHAnsi" w:hAnsiTheme="minorHAnsi" w:cstheme="minorHAnsi"/>
        </w:rPr>
      </w:pPr>
      <w:r w:rsidRPr="00F91520">
        <w:rPr>
          <w:rFonts w:asciiTheme="minorHAnsi" w:hAnsiTheme="minorHAnsi" w:cstheme="minorHAnsi"/>
        </w:rPr>
        <w:t xml:space="preserve">Omvang: </w:t>
      </w:r>
      <w:r w:rsidRPr="006D1303">
        <w:rPr>
          <w:rFonts w:asciiTheme="minorHAnsi" w:hAnsiTheme="minorHAnsi" w:cstheme="minorHAnsi"/>
          <w:strike/>
          <w:color w:val="FF0000"/>
        </w:rPr>
        <w:t>maximaal 2 A4.</w:t>
      </w:r>
      <w:r w:rsidR="006D1303" w:rsidRPr="006D1303">
        <w:rPr>
          <w:rFonts w:asciiTheme="minorHAnsi" w:hAnsiTheme="minorHAnsi" w:cstheme="minorHAnsi"/>
          <w:strike/>
          <w:color w:val="FF0000"/>
        </w:rPr>
        <w:t>3</w:t>
      </w:r>
      <w:r w:rsidR="006D1303" w:rsidRPr="006D1303">
        <w:rPr>
          <w:rFonts w:asciiTheme="minorHAnsi" w:hAnsiTheme="minorHAnsi" w:cstheme="minorHAnsi"/>
          <w:color w:val="FF0000"/>
        </w:rPr>
        <w:t xml:space="preserve"> </w:t>
      </w:r>
      <w:r w:rsidR="006D1303" w:rsidRPr="006D1303">
        <w:rPr>
          <w:rFonts w:asciiTheme="minorHAnsi" w:hAnsiTheme="minorHAnsi" w:cstheme="minorHAnsi"/>
        </w:rPr>
        <w:t>maximaal 3 A4.</w:t>
      </w:r>
    </w:p>
    <w:p w14:paraId="41B5793F" w14:textId="77777777" w:rsidR="00781919" w:rsidRPr="00F91520" w:rsidRDefault="00781919" w:rsidP="00781919">
      <w:pPr>
        <w:rPr>
          <w:rFonts w:asciiTheme="minorHAnsi" w:hAnsiTheme="minorHAnsi" w:cstheme="minorHAnsi"/>
        </w:rPr>
      </w:pPr>
      <w:r w:rsidRPr="00F91520">
        <w:rPr>
          <w:rFonts w:asciiTheme="minorHAnsi" w:hAnsiTheme="minorHAnsi" w:cstheme="minorHAnsi"/>
        </w:rPr>
        <w:t xml:space="preserve">De inschrijver beschrijft hoe de dienstverlening voor partijenpost </w:t>
      </w:r>
      <w:r>
        <w:rPr>
          <w:rFonts w:asciiTheme="minorHAnsi" w:hAnsiTheme="minorHAnsi" w:cstheme="minorHAnsi"/>
        </w:rPr>
        <w:t>zo goed mogelijk aansluit op de gewenste situatie van de opdracht. En</w:t>
      </w:r>
      <w:r w:rsidRPr="00F91520">
        <w:rPr>
          <w:rFonts w:asciiTheme="minorHAnsi" w:hAnsiTheme="minorHAnsi" w:cstheme="minorHAnsi"/>
        </w:rPr>
        <w:t xml:space="preserve"> </w:t>
      </w:r>
      <w:r>
        <w:rPr>
          <w:rFonts w:asciiTheme="minorHAnsi" w:hAnsiTheme="minorHAnsi" w:cstheme="minorHAnsi"/>
        </w:rPr>
        <w:t xml:space="preserve">in welke mate hierbij rekening wordt gehouden met de </w:t>
      </w:r>
      <w:r w:rsidRPr="00F91520">
        <w:rPr>
          <w:rFonts w:asciiTheme="minorHAnsi" w:hAnsiTheme="minorHAnsi" w:cstheme="minorHAnsi"/>
        </w:rPr>
        <w:t>gemeentelijke processen van de postkamer</w:t>
      </w:r>
      <w:r>
        <w:rPr>
          <w:rFonts w:asciiTheme="minorHAnsi" w:hAnsiTheme="minorHAnsi" w:cstheme="minorHAnsi"/>
        </w:rPr>
        <w:t xml:space="preserve"> en</w:t>
      </w:r>
      <w:r w:rsidRPr="00F91520">
        <w:rPr>
          <w:rFonts w:asciiTheme="minorHAnsi" w:hAnsiTheme="minorHAnsi" w:cstheme="minorHAnsi"/>
        </w:rPr>
        <w:t xml:space="preserve"> het supportteam </w:t>
      </w:r>
      <w:r>
        <w:rPr>
          <w:rFonts w:asciiTheme="minorHAnsi" w:hAnsiTheme="minorHAnsi" w:cstheme="minorHAnsi"/>
        </w:rPr>
        <w:t>van</w:t>
      </w:r>
      <w:r w:rsidRPr="00F91520">
        <w:rPr>
          <w:rFonts w:asciiTheme="minorHAnsi" w:hAnsiTheme="minorHAnsi" w:cstheme="minorHAnsi"/>
        </w:rPr>
        <w:t xml:space="preserve"> </w:t>
      </w:r>
      <w:proofErr w:type="spellStart"/>
      <w:r w:rsidRPr="00F91520">
        <w:rPr>
          <w:rFonts w:asciiTheme="minorHAnsi" w:hAnsiTheme="minorHAnsi" w:cstheme="minorHAnsi"/>
        </w:rPr>
        <w:t>Lucrato</w:t>
      </w:r>
      <w:proofErr w:type="spellEnd"/>
      <w:r>
        <w:rPr>
          <w:rFonts w:asciiTheme="minorHAnsi" w:hAnsiTheme="minorHAnsi" w:cstheme="minorHAnsi"/>
        </w:rPr>
        <w:t xml:space="preserve">. </w:t>
      </w:r>
      <w:r w:rsidRPr="00F91520">
        <w:rPr>
          <w:rFonts w:asciiTheme="minorHAnsi" w:hAnsiTheme="minorHAnsi" w:cstheme="minorHAnsi"/>
        </w:rPr>
        <w:t>In het plan van aanpak wordt ten minste ingegaan op:</w:t>
      </w:r>
    </w:p>
    <w:p w14:paraId="69F93C47" w14:textId="77777777" w:rsidR="00781919" w:rsidRPr="00F91520" w:rsidRDefault="00781919" w:rsidP="00781919">
      <w:pPr>
        <w:numPr>
          <w:ilvl w:val="0"/>
          <w:numId w:val="65"/>
        </w:numPr>
        <w:spacing w:after="0" w:line="240" w:lineRule="auto"/>
        <w:rPr>
          <w:rFonts w:asciiTheme="minorHAnsi" w:hAnsiTheme="minorHAnsi" w:cstheme="minorHAnsi"/>
        </w:rPr>
      </w:pPr>
      <w:r w:rsidRPr="00F91520">
        <w:rPr>
          <w:rFonts w:asciiTheme="minorHAnsi" w:hAnsiTheme="minorHAnsi" w:cstheme="minorHAnsi"/>
        </w:rPr>
        <w:t xml:space="preserve">de implementatie </w:t>
      </w:r>
      <w:r>
        <w:rPr>
          <w:rFonts w:asciiTheme="minorHAnsi" w:hAnsiTheme="minorHAnsi" w:cstheme="minorHAnsi"/>
        </w:rPr>
        <w:t>van de</w:t>
      </w:r>
      <w:r w:rsidRPr="00F91520">
        <w:rPr>
          <w:rFonts w:asciiTheme="minorHAnsi" w:hAnsiTheme="minorHAnsi" w:cstheme="minorHAnsi"/>
        </w:rPr>
        <w:t xml:space="preserve"> dienstverlening;</w:t>
      </w:r>
    </w:p>
    <w:p w14:paraId="198A5A32" w14:textId="77777777" w:rsidR="00781919" w:rsidRPr="004528F2" w:rsidRDefault="00781919" w:rsidP="00781919">
      <w:pPr>
        <w:numPr>
          <w:ilvl w:val="0"/>
          <w:numId w:val="65"/>
        </w:numPr>
        <w:spacing w:after="0" w:line="240" w:lineRule="auto"/>
        <w:rPr>
          <w:rFonts w:asciiTheme="minorHAnsi" w:hAnsiTheme="minorHAnsi" w:cstheme="minorHAnsi"/>
        </w:rPr>
      </w:pPr>
      <w:r>
        <w:rPr>
          <w:rFonts w:asciiTheme="minorHAnsi" w:hAnsiTheme="minorHAnsi" w:cstheme="minorHAnsi"/>
        </w:rPr>
        <w:t xml:space="preserve">welke risico’s er zijn en hoe deze beheerst worden. </w:t>
      </w:r>
      <w:r w:rsidRPr="005E1996">
        <w:rPr>
          <w:rFonts w:asciiTheme="minorHAnsi" w:hAnsiTheme="minorHAnsi" w:cstheme="minorHAnsi"/>
          <w:strike/>
          <w:color w:val="FF0000"/>
        </w:rPr>
        <w:t xml:space="preserve">En werk hier 2 </w:t>
      </w:r>
      <w:proofErr w:type="spellStart"/>
      <w:r w:rsidRPr="005E1996">
        <w:rPr>
          <w:rFonts w:asciiTheme="minorHAnsi" w:hAnsiTheme="minorHAnsi" w:cstheme="minorHAnsi"/>
          <w:strike/>
          <w:color w:val="FF0000"/>
        </w:rPr>
        <w:t>kpi’s</w:t>
      </w:r>
      <w:proofErr w:type="spellEnd"/>
      <w:r w:rsidRPr="005E1996">
        <w:rPr>
          <w:rFonts w:asciiTheme="minorHAnsi" w:hAnsiTheme="minorHAnsi" w:cstheme="minorHAnsi"/>
          <w:strike/>
          <w:color w:val="FF0000"/>
        </w:rPr>
        <w:t xml:space="preserve"> voor uit</w:t>
      </w:r>
      <w:r w:rsidRPr="005E1996">
        <w:rPr>
          <w:rFonts w:asciiTheme="minorHAnsi" w:hAnsiTheme="minorHAnsi" w:cstheme="minorHAnsi"/>
          <w:color w:val="FF0000"/>
        </w:rPr>
        <w:t xml:space="preserve"> </w:t>
      </w:r>
    </w:p>
    <w:p w14:paraId="6BB2E0F1" w14:textId="77777777" w:rsidR="00781919" w:rsidRPr="00F91520" w:rsidRDefault="00781919" w:rsidP="00781919">
      <w:pPr>
        <w:numPr>
          <w:ilvl w:val="0"/>
          <w:numId w:val="65"/>
        </w:numPr>
        <w:spacing w:after="0" w:line="240" w:lineRule="auto"/>
        <w:rPr>
          <w:rFonts w:asciiTheme="minorHAnsi" w:hAnsiTheme="minorHAnsi" w:cstheme="minorHAnsi"/>
        </w:rPr>
      </w:pPr>
      <w:r w:rsidRPr="00F91520">
        <w:rPr>
          <w:rFonts w:asciiTheme="minorHAnsi" w:hAnsiTheme="minorHAnsi" w:cstheme="minorHAnsi"/>
        </w:rPr>
        <w:t>de wijze waarop piekvolumes en grote mailingen worden verwerkt;</w:t>
      </w:r>
    </w:p>
    <w:p w14:paraId="486C60E8" w14:textId="77777777" w:rsidR="00781919" w:rsidRDefault="00781919" w:rsidP="00781919">
      <w:pPr>
        <w:numPr>
          <w:ilvl w:val="0"/>
          <w:numId w:val="65"/>
        </w:numPr>
        <w:spacing w:after="0" w:line="240" w:lineRule="auto"/>
        <w:rPr>
          <w:rFonts w:asciiTheme="minorHAnsi" w:hAnsiTheme="minorHAnsi" w:cstheme="minorHAnsi"/>
        </w:rPr>
      </w:pPr>
      <w:r w:rsidRPr="00F91520">
        <w:rPr>
          <w:rFonts w:asciiTheme="minorHAnsi" w:hAnsiTheme="minorHAnsi" w:cstheme="minorHAnsi"/>
        </w:rPr>
        <w:t>de communicatie en voortgangsrapportage richting de gemeente</w:t>
      </w:r>
      <w:r>
        <w:rPr>
          <w:rFonts w:asciiTheme="minorHAnsi" w:hAnsiTheme="minorHAnsi" w:cstheme="minorHAnsi"/>
        </w:rPr>
        <w:t>;</w:t>
      </w:r>
    </w:p>
    <w:p w14:paraId="00CE78BB" w14:textId="77777777" w:rsidR="00781919" w:rsidRDefault="00781919" w:rsidP="00781919">
      <w:pPr>
        <w:numPr>
          <w:ilvl w:val="0"/>
          <w:numId w:val="65"/>
        </w:numPr>
        <w:spacing w:after="0" w:line="240" w:lineRule="auto"/>
        <w:rPr>
          <w:rFonts w:asciiTheme="minorHAnsi" w:hAnsiTheme="minorHAnsi" w:cstheme="minorHAnsi"/>
        </w:rPr>
      </w:pPr>
      <w:r w:rsidRPr="00F91520">
        <w:rPr>
          <w:rFonts w:asciiTheme="minorHAnsi" w:hAnsiTheme="minorHAnsi" w:cstheme="minorHAnsi"/>
        </w:rPr>
        <w:t xml:space="preserve">hoe wordt </w:t>
      </w:r>
      <w:r>
        <w:rPr>
          <w:rFonts w:asciiTheme="minorHAnsi" w:hAnsiTheme="minorHAnsi" w:cstheme="minorHAnsi"/>
        </w:rPr>
        <w:t xml:space="preserve">aangesloten op de processen van de postkamer en </w:t>
      </w:r>
      <w:proofErr w:type="spellStart"/>
      <w:r>
        <w:rPr>
          <w:rFonts w:asciiTheme="minorHAnsi" w:hAnsiTheme="minorHAnsi" w:cstheme="minorHAnsi"/>
        </w:rPr>
        <w:t>Lucrato</w:t>
      </w:r>
      <w:proofErr w:type="spellEnd"/>
    </w:p>
    <w:p w14:paraId="0BFA4640" w14:textId="77777777" w:rsidR="00781919" w:rsidRPr="00ED131A" w:rsidRDefault="00781919" w:rsidP="00781919">
      <w:pPr>
        <w:ind w:left="720"/>
        <w:rPr>
          <w:rFonts w:asciiTheme="minorHAnsi" w:hAnsiTheme="minorHAnsi" w:cstheme="minorHAnsi"/>
        </w:rPr>
      </w:pPr>
    </w:p>
    <w:p w14:paraId="1B65AE17" w14:textId="77777777" w:rsidR="00781919" w:rsidRDefault="00781919" w:rsidP="00781919">
      <w:pPr>
        <w:rPr>
          <w:rFonts w:asciiTheme="minorHAnsi" w:hAnsiTheme="minorHAnsi" w:cstheme="minorHAnsi"/>
        </w:rPr>
      </w:pPr>
      <w:r>
        <w:rPr>
          <w:rFonts w:asciiTheme="minorHAnsi" w:hAnsiTheme="minorHAnsi" w:cstheme="minorHAnsi"/>
        </w:rPr>
        <w:t>SGC 2</w:t>
      </w:r>
      <w:r w:rsidRPr="00F91520">
        <w:rPr>
          <w:rFonts w:asciiTheme="minorHAnsi" w:hAnsiTheme="minorHAnsi" w:cstheme="minorHAnsi"/>
        </w:rPr>
        <w:t xml:space="preserve"> – Duurzaamheid </w:t>
      </w:r>
      <w:r>
        <w:rPr>
          <w:rFonts w:asciiTheme="minorHAnsi" w:hAnsiTheme="minorHAnsi" w:cstheme="minorHAnsi"/>
        </w:rPr>
        <w:t>(10%)</w:t>
      </w:r>
    </w:p>
    <w:p w14:paraId="26D4671C" w14:textId="3E47ED90" w:rsidR="00781919" w:rsidRPr="00F91520" w:rsidRDefault="00781919" w:rsidP="00781919">
      <w:pPr>
        <w:rPr>
          <w:rFonts w:asciiTheme="minorHAnsi" w:hAnsiTheme="minorHAnsi" w:cstheme="minorHAnsi"/>
        </w:rPr>
      </w:pPr>
      <w:r>
        <w:rPr>
          <w:rFonts w:asciiTheme="minorHAnsi" w:hAnsiTheme="minorHAnsi" w:cstheme="minorHAnsi"/>
        </w:rPr>
        <w:t xml:space="preserve">Omvang: </w:t>
      </w:r>
      <w:r w:rsidRPr="006D1303">
        <w:rPr>
          <w:rFonts w:asciiTheme="minorHAnsi" w:hAnsiTheme="minorHAnsi" w:cstheme="minorHAnsi"/>
          <w:strike/>
          <w:color w:val="FF0000"/>
        </w:rPr>
        <w:t>maximaal 1 A4</w:t>
      </w:r>
      <w:r w:rsidR="006D1303">
        <w:rPr>
          <w:rFonts w:asciiTheme="minorHAnsi" w:hAnsiTheme="minorHAnsi" w:cstheme="minorHAnsi"/>
          <w:strike/>
          <w:color w:val="FF0000"/>
        </w:rPr>
        <w:t xml:space="preserve"> </w:t>
      </w:r>
      <w:r w:rsidR="006D1303" w:rsidRPr="006D1303">
        <w:rPr>
          <w:rFonts w:asciiTheme="minorHAnsi" w:hAnsiTheme="minorHAnsi" w:cstheme="minorHAnsi"/>
          <w:color w:val="FF0000"/>
        </w:rPr>
        <w:t>maximaal 2 A4.</w:t>
      </w:r>
    </w:p>
    <w:p w14:paraId="3D846896" w14:textId="77777777" w:rsidR="00781919" w:rsidRPr="00F91520" w:rsidRDefault="00781919" w:rsidP="00781919">
      <w:pPr>
        <w:rPr>
          <w:rFonts w:asciiTheme="minorHAnsi" w:hAnsiTheme="minorHAnsi" w:cstheme="minorHAnsi"/>
        </w:rPr>
      </w:pPr>
      <w:r w:rsidRPr="00F91520">
        <w:rPr>
          <w:rFonts w:asciiTheme="minorHAnsi" w:hAnsiTheme="minorHAnsi" w:cstheme="minorHAnsi"/>
        </w:rPr>
        <w:t>De inschrijver beschrijft:</w:t>
      </w:r>
    </w:p>
    <w:p w14:paraId="1BAD28A9" w14:textId="77777777" w:rsidR="00781919" w:rsidRDefault="00781919" w:rsidP="00781919">
      <w:pPr>
        <w:numPr>
          <w:ilvl w:val="0"/>
          <w:numId w:val="66"/>
        </w:numPr>
        <w:spacing w:after="0" w:line="240" w:lineRule="auto"/>
        <w:rPr>
          <w:rFonts w:asciiTheme="minorHAnsi" w:hAnsiTheme="minorHAnsi" w:cstheme="minorHAnsi"/>
        </w:rPr>
      </w:pPr>
      <w:r w:rsidRPr="00F91520">
        <w:rPr>
          <w:rFonts w:asciiTheme="minorHAnsi" w:hAnsiTheme="minorHAnsi" w:cstheme="minorHAnsi"/>
        </w:rPr>
        <w:t>op welke wijze CO₂-uitstoot binnen de dienstverlening wordt beperkt</w:t>
      </w:r>
      <w:r>
        <w:rPr>
          <w:rFonts w:asciiTheme="minorHAnsi" w:hAnsiTheme="minorHAnsi" w:cstheme="minorHAnsi"/>
        </w:rPr>
        <w:t>. Beschrijf hier tenminste de inzet van voertuigen ten behoeve van de postbezorging voor de gemeente Apeldoorn</w:t>
      </w:r>
      <w:r w:rsidRPr="00F91520">
        <w:rPr>
          <w:rFonts w:asciiTheme="minorHAnsi" w:hAnsiTheme="minorHAnsi" w:cstheme="minorHAnsi"/>
        </w:rPr>
        <w:t>;</w:t>
      </w:r>
    </w:p>
    <w:p w14:paraId="5CFD953D" w14:textId="77777777" w:rsidR="00781919" w:rsidRDefault="00781919" w:rsidP="00781919">
      <w:pPr>
        <w:rPr>
          <w:rFonts w:asciiTheme="minorHAnsi" w:hAnsiTheme="minorHAnsi" w:cstheme="minorHAnsi"/>
        </w:rPr>
      </w:pPr>
    </w:p>
    <w:p w14:paraId="075327B2" w14:textId="77777777" w:rsidR="00781919" w:rsidRDefault="00781919" w:rsidP="00781919">
      <w:pPr>
        <w:rPr>
          <w:rFonts w:asciiTheme="minorHAnsi" w:hAnsiTheme="minorHAnsi" w:cstheme="minorHAnsi"/>
        </w:rPr>
      </w:pPr>
      <w:r>
        <w:rPr>
          <w:rFonts w:asciiTheme="minorHAnsi" w:hAnsiTheme="minorHAnsi" w:cstheme="minorHAnsi"/>
        </w:rPr>
        <w:t>SGC 3 – SROI (10%)</w:t>
      </w:r>
    </w:p>
    <w:p w14:paraId="1C2685AC" w14:textId="77777777" w:rsidR="00781919" w:rsidRDefault="00781919" w:rsidP="00781919">
      <w:pPr>
        <w:rPr>
          <w:rFonts w:asciiTheme="minorHAnsi" w:hAnsiTheme="minorHAnsi" w:cstheme="minorHAnsi"/>
        </w:rPr>
      </w:pPr>
      <w:r>
        <w:rPr>
          <w:rFonts w:asciiTheme="minorHAnsi" w:hAnsiTheme="minorHAnsi" w:cstheme="minorHAnsi"/>
        </w:rPr>
        <w:t>Omvang: aangeboden percentage SROI</w:t>
      </w:r>
    </w:p>
    <w:p w14:paraId="0CE2DF32" w14:textId="77777777" w:rsidR="00781919" w:rsidRDefault="00781919" w:rsidP="00781919">
      <w:pPr>
        <w:rPr>
          <w:rFonts w:asciiTheme="minorHAnsi" w:hAnsiTheme="minorHAnsi" w:cstheme="minorHAnsi"/>
        </w:rPr>
      </w:pPr>
      <w:r>
        <w:rPr>
          <w:rFonts w:asciiTheme="minorHAnsi" w:hAnsiTheme="minorHAnsi" w:cstheme="minorHAnsi"/>
        </w:rPr>
        <w:t xml:space="preserve">Voor </w:t>
      </w:r>
      <w:r w:rsidRPr="00715B7D">
        <w:rPr>
          <w:rFonts w:asciiTheme="minorHAnsi" w:hAnsiTheme="minorHAnsi" w:cstheme="minorHAnsi"/>
        </w:rPr>
        <w:t xml:space="preserve">deze opdracht geldt een in te zetten percentage </w:t>
      </w:r>
      <w:proofErr w:type="spellStart"/>
      <w:r w:rsidRPr="00715B7D">
        <w:rPr>
          <w:rFonts w:asciiTheme="minorHAnsi" w:hAnsiTheme="minorHAnsi" w:cstheme="minorHAnsi"/>
        </w:rPr>
        <w:t>Social</w:t>
      </w:r>
      <w:proofErr w:type="spellEnd"/>
      <w:r w:rsidRPr="00715B7D">
        <w:rPr>
          <w:rFonts w:asciiTheme="minorHAnsi" w:hAnsiTheme="minorHAnsi" w:cstheme="minorHAnsi"/>
        </w:rPr>
        <w:t xml:space="preserve"> Return van minimaal 5% en maximaal </w:t>
      </w:r>
      <w:r>
        <w:rPr>
          <w:rFonts w:asciiTheme="minorHAnsi" w:hAnsiTheme="minorHAnsi" w:cstheme="minorHAnsi"/>
        </w:rPr>
        <w:t>15</w:t>
      </w:r>
      <w:r w:rsidRPr="00715B7D">
        <w:rPr>
          <w:rFonts w:asciiTheme="minorHAnsi" w:hAnsiTheme="minorHAnsi" w:cstheme="minorHAnsi"/>
        </w:rPr>
        <w:t>% van de opdrachtwaarde. Hoe hoger het percentage, hoe meer punten u verdient.;</w:t>
      </w:r>
    </w:p>
    <w:p w14:paraId="1069F93B" w14:textId="26AE58CC" w:rsidR="00781919" w:rsidRPr="00715B7D" w:rsidRDefault="00781919" w:rsidP="00781919">
      <w:pPr>
        <w:rPr>
          <w:rFonts w:asciiTheme="minorHAnsi" w:hAnsiTheme="minorHAnsi" w:cstheme="minorHAnsi"/>
        </w:rPr>
      </w:pPr>
      <w:r w:rsidRPr="000A3E42">
        <w:rPr>
          <w:rFonts w:asciiTheme="minorHAnsi" w:hAnsiTheme="minorHAnsi" w:cstheme="minorHAnsi"/>
        </w:rPr>
        <w:t>De inschrijver met het hoogste percentage SROI krijgt de volle 10 procent. De score wordt evenredig verdeeld tussen laagste percentage SROI (5%) en hoogste percentage (xx%), waarbij 5% SROI gelijk staat aan 0% in score en het hoogste percentage 10% scoort.</w:t>
      </w:r>
      <w:r w:rsidR="00876645">
        <w:rPr>
          <w:rFonts w:asciiTheme="minorHAnsi" w:hAnsiTheme="minorHAnsi" w:cstheme="minorHAnsi"/>
        </w:rPr>
        <w:br/>
      </w:r>
      <w:r w:rsidR="00876645">
        <w:rPr>
          <w:rFonts w:asciiTheme="minorHAnsi" w:hAnsiTheme="minorHAnsi" w:cstheme="minorHAnsi"/>
        </w:rPr>
        <w:br/>
      </w:r>
      <w:r w:rsidRPr="0018010B">
        <w:rPr>
          <w:rFonts w:asciiTheme="minorHAnsi" w:hAnsiTheme="minorHAnsi" w:cstheme="minorHAnsi"/>
        </w:rPr>
        <w:t xml:space="preserve">Na gunning van de opdracht maakt u een concreet </w:t>
      </w:r>
      <w:r>
        <w:rPr>
          <w:rFonts w:asciiTheme="minorHAnsi" w:hAnsiTheme="minorHAnsi" w:cstheme="minorHAnsi"/>
        </w:rPr>
        <w:t>SROI-</w:t>
      </w:r>
      <w:r w:rsidRPr="0018010B">
        <w:rPr>
          <w:rFonts w:asciiTheme="minorHAnsi" w:hAnsiTheme="minorHAnsi" w:cstheme="minorHAnsi"/>
        </w:rPr>
        <w:t xml:space="preserve">plan. De Adviseur </w:t>
      </w:r>
      <w:proofErr w:type="spellStart"/>
      <w:r w:rsidRPr="0018010B">
        <w:rPr>
          <w:rFonts w:asciiTheme="minorHAnsi" w:hAnsiTheme="minorHAnsi" w:cstheme="minorHAnsi"/>
        </w:rPr>
        <w:t>social</w:t>
      </w:r>
      <w:proofErr w:type="spellEnd"/>
      <w:r w:rsidRPr="0018010B">
        <w:rPr>
          <w:rFonts w:asciiTheme="minorHAnsi" w:hAnsiTheme="minorHAnsi" w:cstheme="minorHAnsi"/>
        </w:rPr>
        <w:t xml:space="preserve"> return kan u hierbij helpen.</w:t>
      </w:r>
    </w:p>
    <w:p w14:paraId="4C8B011C" w14:textId="77777777" w:rsidR="00781919" w:rsidRDefault="00781919" w:rsidP="00781919">
      <w:pPr>
        <w:rPr>
          <w:rFonts w:asciiTheme="minorHAnsi" w:hAnsiTheme="minorHAnsi" w:cstheme="minorHAnsi"/>
        </w:rPr>
      </w:pPr>
    </w:p>
    <w:p w14:paraId="25F2C00D" w14:textId="77777777" w:rsidR="00781919" w:rsidRDefault="00781919" w:rsidP="00781919">
      <w:pPr>
        <w:rPr>
          <w:rFonts w:asciiTheme="minorHAnsi" w:hAnsiTheme="minorHAnsi" w:cstheme="minorHAnsi"/>
        </w:rPr>
      </w:pPr>
    </w:p>
    <w:p w14:paraId="61DBE7BF" w14:textId="77777777" w:rsidR="00781919" w:rsidRDefault="00781919" w:rsidP="00781919">
      <w:pPr>
        <w:rPr>
          <w:rFonts w:asciiTheme="minorHAnsi" w:hAnsiTheme="minorHAnsi" w:cstheme="minorHAnsi"/>
        </w:rPr>
      </w:pPr>
    </w:p>
    <w:p w14:paraId="2B60BEF3" w14:textId="77777777" w:rsidR="00781919" w:rsidRDefault="00781919" w:rsidP="00781919">
      <w:pPr>
        <w:rPr>
          <w:rFonts w:asciiTheme="minorHAnsi" w:hAnsiTheme="minorHAnsi" w:cstheme="minorHAnsi"/>
        </w:rPr>
      </w:pPr>
    </w:p>
    <w:p w14:paraId="04D2260C" w14:textId="77777777" w:rsidR="00781919" w:rsidRDefault="00781919" w:rsidP="00781919">
      <w:pPr>
        <w:rPr>
          <w:rFonts w:asciiTheme="minorHAnsi" w:hAnsiTheme="minorHAnsi" w:cstheme="minorHAnsi"/>
        </w:rPr>
      </w:pPr>
    </w:p>
    <w:p w14:paraId="5DDD6D7C" w14:textId="77777777" w:rsidR="00781919" w:rsidRDefault="00781919" w:rsidP="00781919">
      <w:pPr>
        <w:rPr>
          <w:rFonts w:asciiTheme="minorHAnsi" w:hAnsiTheme="minorHAnsi" w:cstheme="minorHAnsi"/>
        </w:rPr>
      </w:pPr>
    </w:p>
    <w:p w14:paraId="20389604" w14:textId="77777777" w:rsidR="00781919" w:rsidRDefault="00781919" w:rsidP="00781919">
      <w:pPr>
        <w:rPr>
          <w:rFonts w:asciiTheme="minorHAnsi" w:hAnsiTheme="minorHAnsi" w:cstheme="minorHAnsi"/>
        </w:rPr>
      </w:pPr>
    </w:p>
    <w:p w14:paraId="69C8AC78" w14:textId="77777777" w:rsidR="00781919" w:rsidRDefault="00781919" w:rsidP="00781919">
      <w:pPr>
        <w:rPr>
          <w:rFonts w:asciiTheme="minorHAnsi" w:hAnsiTheme="minorHAnsi" w:cstheme="minorHAnsi"/>
        </w:rPr>
      </w:pPr>
    </w:p>
    <w:p w14:paraId="16B8701D" w14:textId="77777777" w:rsidR="00781919" w:rsidRDefault="00781919" w:rsidP="00781919">
      <w:pPr>
        <w:rPr>
          <w:rFonts w:asciiTheme="minorHAnsi" w:hAnsiTheme="minorHAnsi" w:cstheme="minorHAnsi"/>
        </w:rPr>
      </w:pPr>
    </w:p>
    <w:p w14:paraId="0BB9F76B" w14:textId="77777777" w:rsidR="00781919" w:rsidRDefault="00781919" w:rsidP="00781919">
      <w:pPr>
        <w:rPr>
          <w:rFonts w:asciiTheme="minorHAnsi" w:hAnsiTheme="minorHAnsi" w:cstheme="minorHAnsi"/>
        </w:rPr>
      </w:pPr>
    </w:p>
    <w:p w14:paraId="016EA768" w14:textId="77777777" w:rsidR="00781919" w:rsidRDefault="00781919" w:rsidP="00781919">
      <w:pPr>
        <w:rPr>
          <w:rFonts w:asciiTheme="minorHAnsi" w:hAnsiTheme="minorHAnsi" w:cstheme="minorHAnsi"/>
        </w:rPr>
      </w:pPr>
    </w:p>
    <w:p w14:paraId="0F4E7173" w14:textId="77777777" w:rsidR="00781919" w:rsidRDefault="00781919" w:rsidP="00781919">
      <w:pPr>
        <w:rPr>
          <w:rFonts w:asciiTheme="minorHAnsi" w:hAnsiTheme="minorHAnsi" w:cstheme="minorHAnsi"/>
        </w:rPr>
      </w:pPr>
    </w:p>
    <w:p w14:paraId="12F1300C" w14:textId="77777777" w:rsidR="0084212E" w:rsidRPr="00F91520" w:rsidRDefault="0084212E" w:rsidP="00781919">
      <w:pPr>
        <w:rPr>
          <w:rFonts w:asciiTheme="minorHAnsi" w:hAnsiTheme="minorHAnsi" w:cstheme="minorHAnsi"/>
        </w:rPr>
      </w:pPr>
    </w:p>
    <w:p w14:paraId="0BB65D40" w14:textId="77777777" w:rsidR="00781919" w:rsidRPr="0084212E" w:rsidRDefault="00781919" w:rsidP="0084212E">
      <w:pPr>
        <w:pStyle w:val="Kop3"/>
        <w:numPr>
          <w:ilvl w:val="3"/>
          <w:numId w:val="17"/>
        </w:numPr>
        <w:rPr>
          <w:rFonts w:asciiTheme="minorHAnsi" w:hAnsiTheme="minorHAnsi" w:cstheme="minorHAnsi"/>
          <w:bCs/>
        </w:rPr>
      </w:pPr>
      <w:bookmarkStart w:id="207" w:name="_Toc236745254"/>
      <w:r w:rsidRPr="00F91520">
        <w:rPr>
          <w:rFonts w:asciiTheme="minorHAnsi" w:hAnsiTheme="minorHAnsi" w:cstheme="minorHAnsi"/>
          <w:bCs/>
        </w:rPr>
        <w:lastRenderedPageBreak/>
        <w:t>Perceel 2 – Verkiezingspost</w:t>
      </w:r>
      <w:bookmarkEnd w:id="207"/>
    </w:p>
    <w:p w14:paraId="6E241E10" w14:textId="77777777" w:rsidR="00781919" w:rsidRPr="00F91520" w:rsidRDefault="00781919" w:rsidP="00781919">
      <w:pPr>
        <w:rPr>
          <w:rFonts w:asciiTheme="minorHAnsi" w:hAnsiTheme="minorHAnsi" w:cstheme="minorHAnsi"/>
        </w:rPr>
      </w:pPr>
      <w:r>
        <w:rPr>
          <w:rFonts w:asciiTheme="minorHAnsi" w:hAnsiTheme="minorHAnsi" w:cstheme="minorHAnsi"/>
        </w:rPr>
        <w:t>SGC 1</w:t>
      </w:r>
      <w:r w:rsidRPr="00F91520">
        <w:rPr>
          <w:rFonts w:asciiTheme="minorHAnsi" w:hAnsiTheme="minorHAnsi" w:cstheme="minorHAnsi"/>
        </w:rPr>
        <w:t xml:space="preserve"> – Plan van aanpak (40%)</w:t>
      </w:r>
    </w:p>
    <w:p w14:paraId="7AA24664" w14:textId="77777777" w:rsidR="00781919" w:rsidRPr="00F91520" w:rsidRDefault="00781919" w:rsidP="00781919">
      <w:pPr>
        <w:rPr>
          <w:rFonts w:asciiTheme="minorHAnsi" w:hAnsiTheme="minorHAnsi" w:cstheme="minorHAnsi"/>
        </w:rPr>
      </w:pPr>
      <w:r w:rsidRPr="00F91520">
        <w:rPr>
          <w:rFonts w:asciiTheme="minorHAnsi" w:hAnsiTheme="minorHAnsi" w:cstheme="minorHAnsi"/>
        </w:rPr>
        <w:t>Omvang: maximaal 2 A4.</w:t>
      </w:r>
    </w:p>
    <w:p w14:paraId="3E7370D3" w14:textId="77777777" w:rsidR="00781919" w:rsidRPr="00F91520" w:rsidRDefault="00781919" w:rsidP="00781919">
      <w:pPr>
        <w:rPr>
          <w:rFonts w:asciiTheme="minorHAnsi" w:hAnsiTheme="minorHAnsi" w:cstheme="minorHAnsi"/>
        </w:rPr>
      </w:pPr>
      <w:r w:rsidRPr="00F91520">
        <w:rPr>
          <w:rFonts w:asciiTheme="minorHAnsi" w:hAnsiTheme="minorHAnsi" w:cstheme="minorHAnsi"/>
        </w:rPr>
        <w:t>De inschrijver beschrijft hoe de verkiezingspost tijdig, betrouwbaar en conform de wettelijke termijnen wordt verwerkt en bezorgd</w:t>
      </w:r>
      <w:r>
        <w:rPr>
          <w:rFonts w:asciiTheme="minorHAnsi" w:hAnsiTheme="minorHAnsi" w:cstheme="minorHAnsi"/>
        </w:rPr>
        <w:t xml:space="preserve"> en hoe deze zo goed mogelijk aansluit op de gewenste situatie van de opdracht. En</w:t>
      </w:r>
      <w:r w:rsidRPr="00F91520">
        <w:rPr>
          <w:rFonts w:asciiTheme="minorHAnsi" w:hAnsiTheme="minorHAnsi" w:cstheme="minorHAnsi"/>
        </w:rPr>
        <w:t xml:space="preserve"> </w:t>
      </w:r>
      <w:r>
        <w:rPr>
          <w:rFonts w:asciiTheme="minorHAnsi" w:hAnsiTheme="minorHAnsi" w:cstheme="minorHAnsi"/>
        </w:rPr>
        <w:t>in welke mate hierbij rekening wordt gehouden met de gemeentelijke verkiezingsprocessen, de drukker en</w:t>
      </w:r>
      <w:r w:rsidRPr="00F91520">
        <w:rPr>
          <w:rFonts w:asciiTheme="minorHAnsi" w:hAnsiTheme="minorHAnsi" w:cstheme="minorHAnsi"/>
        </w:rPr>
        <w:t xml:space="preserve"> het supportteam </w:t>
      </w:r>
      <w:r>
        <w:rPr>
          <w:rFonts w:asciiTheme="minorHAnsi" w:hAnsiTheme="minorHAnsi" w:cstheme="minorHAnsi"/>
        </w:rPr>
        <w:t>van</w:t>
      </w:r>
      <w:r w:rsidRPr="00F91520">
        <w:rPr>
          <w:rFonts w:asciiTheme="minorHAnsi" w:hAnsiTheme="minorHAnsi" w:cstheme="minorHAnsi"/>
        </w:rPr>
        <w:t xml:space="preserve"> </w:t>
      </w:r>
      <w:proofErr w:type="spellStart"/>
      <w:r w:rsidRPr="00F91520">
        <w:rPr>
          <w:rFonts w:asciiTheme="minorHAnsi" w:hAnsiTheme="minorHAnsi" w:cstheme="minorHAnsi"/>
        </w:rPr>
        <w:t>Lucrato</w:t>
      </w:r>
      <w:proofErr w:type="spellEnd"/>
      <w:r>
        <w:rPr>
          <w:rFonts w:asciiTheme="minorHAnsi" w:hAnsiTheme="minorHAnsi" w:cstheme="minorHAnsi"/>
        </w:rPr>
        <w:t xml:space="preserve">. </w:t>
      </w:r>
      <w:r w:rsidRPr="00F91520">
        <w:rPr>
          <w:rFonts w:asciiTheme="minorHAnsi" w:hAnsiTheme="minorHAnsi" w:cstheme="minorHAnsi"/>
        </w:rPr>
        <w:t>In het plan van aanpak wordt ten minste ingegaan op:</w:t>
      </w:r>
    </w:p>
    <w:p w14:paraId="6DBC2A4A" w14:textId="77777777" w:rsidR="00781919" w:rsidRPr="00F91520" w:rsidRDefault="00781919" w:rsidP="00781919">
      <w:pPr>
        <w:rPr>
          <w:rFonts w:asciiTheme="minorHAnsi" w:hAnsiTheme="minorHAnsi" w:cstheme="minorHAnsi"/>
        </w:rPr>
      </w:pPr>
      <w:r w:rsidRPr="00F91520">
        <w:rPr>
          <w:rFonts w:asciiTheme="minorHAnsi" w:hAnsiTheme="minorHAnsi" w:cstheme="minorHAnsi"/>
        </w:rPr>
        <w:t>In het plan van aanpak wordt ten minste ingegaan op:</w:t>
      </w:r>
    </w:p>
    <w:p w14:paraId="66AF3857" w14:textId="77777777" w:rsidR="00781919" w:rsidRDefault="00781919" w:rsidP="00781919">
      <w:pPr>
        <w:numPr>
          <w:ilvl w:val="0"/>
          <w:numId w:val="67"/>
        </w:numPr>
        <w:spacing w:after="0" w:line="240" w:lineRule="auto"/>
        <w:rPr>
          <w:rFonts w:asciiTheme="minorHAnsi" w:hAnsiTheme="minorHAnsi" w:cstheme="minorHAnsi"/>
        </w:rPr>
      </w:pPr>
      <w:r w:rsidRPr="00F91520">
        <w:rPr>
          <w:rFonts w:asciiTheme="minorHAnsi" w:hAnsiTheme="minorHAnsi" w:cstheme="minorHAnsi"/>
        </w:rPr>
        <w:t xml:space="preserve">hoe wordt </w:t>
      </w:r>
      <w:r>
        <w:rPr>
          <w:rFonts w:asciiTheme="minorHAnsi" w:hAnsiTheme="minorHAnsi" w:cstheme="minorHAnsi"/>
        </w:rPr>
        <w:t>aangesloten op de processen van de gemeente en de drukkerij;</w:t>
      </w:r>
    </w:p>
    <w:p w14:paraId="6B114B54" w14:textId="77777777" w:rsidR="00781919" w:rsidRPr="00F91520" w:rsidRDefault="00781919" w:rsidP="00781919">
      <w:pPr>
        <w:numPr>
          <w:ilvl w:val="0"/>
          <w:numId w:val="67"/>
        </w:numPr>
        <w:spacing w:after="0" w:line="240" w:lineRule="auto"/>
        <w:rPr>
          <w:rFonts w:asciiTheme="minorHAnsi" w:hAnsiTheme="minorHAnsi" w:cstheme="minorHAnsi"/>
        </w:rPr>
      </w:pPr>
      <w:r w:rsidRPr="00F91520">
        <w:rPr>
          <w:rFonts w:asciiTheme="minorHAnsi" w:hAnsiTheme="minorHAnsi" w:cstheme="minorHAnsi"/>
        </w:rPr>
        <w:t>de logistieke planning van stempassen en kandidatenlijsten</w:t>
      </w:r>
      <w:r>
        <w:rPr>
          <w:rFonts w:asciiTheme="minorHAnsi" w:hAnsiTheme="minorHAnsi" w:cstheme="minorHAnsi"/>
        </w:rPr>
        <w:t>, inclusief de last-minute aanvragen</w:t>
      </w:r>
      <w:r w:rsidRPr="00F91520">
        <w:rPr>
          <w:rFonts w:asciiTheme="minorHAnsi" w:hAnsiTheme="minorHAnsi" w:cstheme="minorHAnsi"/>
        </w:rPr>
        <w:t>;</w:t>
      </w:r>
    </w:p>
    <w:p w14:paraId="1183BAAC" w14:textId="77777777" w:rsidR="00781919" w:rsidRPr="004528F2" w:rsidRDefault="00781919" w:rsidP="00781919">
      <w:pPr>
        <w:numPr>
          <w:ilvl w:val="0"/>
          <w:numId w:val="67"/>
        </w:numPr>
        <w:spacing w:after="0" w:line="240" w:lineRule="auto"/>
        <w:rPr>
          <w:rFonts w:asciiTheme="minorHAnsi" w:hAnsiTheme="minorHAnsi" w:cstheme="minorHAnsi"/>
        </w:rPr>
      </w:pPr>
      <w:r>
        <w:rPr>
          <w:rFonts w:asciiTheme="minorHAnsi" w:hAnsiTheme="minorHAnsi" w:cstheme="minorHAnsi"/>
        </w:rPr>
        <w:t xml:space="preserve">welke risico’s er zijn en hoe deze beheerst worden. </w:t>
      </w:r>
      <w:r w:rsidRPr="005E1996">
        <w:rPr>
          <w:rFonts w:asciiTheme="minorHAnsi" w:hAnsiTheme="minorHAnsi" w:cstheme="minorHAnsi"/>
          <w:strike/>
          <w:color w:val="FF0000"/>
        </w:rPr>
        <w:t xml:space="preserve">En werk hier 2 </w:t>
      </w:r>
      <w:proofErr w:type="spellStart"/>
      <w:r w:rsidRPr="005E1996">
        <w:rPr>
          <w:rFonts w:asciiTheme="minorHAnsi" w:hAnsiTheme="minorHAnsi" w:cstheme="minorHAnsi"/>
          <w:strike/>
          <w:color w:val="FF0000"/>
        </w:rPr>
        <w:t>kpi’s</w:t>
      </w:r>
      <w:proofErr w:type="spellEnd"/>
      <w:r w:rsidRPr="005E1996">
        <w:rPr>
          <w:rFonts w:asciiTheme="minorHAnsi" w:hAnsiTheme="minorHAnsi" w:cstheme="minorHAnsi"/>
          <w:strike/>
          <w:color w:val="FF0000"/>
        </w:rPr>
        <w:t xml:space="preserve"> voor uit;</w:t>
      </w:r>
      <w:r w:rsidRPr="005E1996">
        <w:rPr>
          <w:rFonts w:asciiTheme="minorHAnsi" w:hAnsiTheme="minorHAnsi" w:cstheme="minorHAnsi"/>
          <w:color w:val="FF0000"/>
        </w:rPr>
        <w:t xml:space="preserve"> </w:t>
      </w:r>
    </w:p>
    <w:p w14:paraId="059D145B" w14:textId="77777777" w:rsidR="00781919" w:rsidRDefault="00781919" w:rsidP="00781919">
      <w:pPr>
        <w:numPr>
          <w:ilvl w:val="0"/>
          <w:numId w:val="67"/>
        </w:numPr>
        <w:spacing w:after="0" w:line="240" w:lineRule="auto"/>
        <w:rPr>
          <w:rFonts w:asciiTheme="minorHAnsi" w:hAnsiTheme="minorHAnsi" w:cstheme="minorHAnsi"/>
        </w:rPr>
      </w:pPr>
      <w:r w:rsidRPr="00F91520">
        <w:rPr>
          <w:rFonts w:asciiTheme="minorHAnsi" w:hAnsiTheme="minorHAnsi" w:cstheme="minorHAnsi"/>
        </w:rPr>
        <w:t>de communicatie en voortgangsrapportage richting de gemeente.</w:t>
      </w:r>
    </w:p>
    <w:p w14:paraId="76229F8D" w14:textId="77777777" w:rsidR="00781919" w:rsidRPr="00F91520" w:rsidRDefault="00781919" w:rsidP="00781919">
      <w:pPr>
        <w:rPr>
          <w:rFonts w:asciiTheme="minorHAnsi" w:hAnsiTheme="minorHAnsi" w:cstheme="minorHAnsi"/>
        </w:rPr>
      </w:pPr>
    </w:p>
    <w:p w14:paraId="294FE2C7" w14:textId="77777777" w:rsidR="00781919" w:rsidRDefault="00781919" w:rsidP="00781919">
      <w:pPr>
        <w:rPr>
          <w:rFonts w:asciiTheme="minorHAnsi" w:hAnsiTheme="minorHAnsi" w:cstheme="minorHAnsi"/>
        </w:rPr>
      </w:pPr>
      <w:r>
        <w:rPr>
          <w:rFonts w:asciiTheme="minorHAnsi" w:hAnsiTheme="minorHAnsi" w:cstheme="minorHAnsi"/>
        </w:rPr>
        <w:t>SGC 2</w:t>
      </w:r>
      <w:r w:rsidRPr="00F91520">
        <w:rPr>
          <w:rFonts w:asciiTheme="minorHAnsi" w:hAnsiTheme="minorHAnsi" w:cstheme="minorHAnsi"/>
        </w:rPr>
        <w:t xml:space="preserve"> – Duurzaamheid </w:t>
      </w:r>
      <w:r>
        <w:rPr>
          <w:rFonts w:asciiTheme="minorHAnsi" w:hAnsiTheme="minorHAnsi" w:cstheme="minorHAnsi"/>
        </w:rPr>
        <w:t>(10%)</w:t>
      </w:r>
    </w:p>
    <w:p w14:paraId="78BBBE30" w14:textId="77777777" w:rsidR="00781919" w:rsidRPr="00F91520" w:rsidRDefault="00781919" w:rsidP="00781919">
      <w:pPr>
        <w:rPr>
          <w:rFonts w:asciiTheme="minorHAnsi" w:hAnsiTheme="minorHAnsi" w:cstheme="minorHAnsi"/>
        </w:rPr>
      </w:pPr>
      <w:r>
        <w:rPr>
          <w:rFonts w:asciiTheme="minorHAnsi" w:hAnsiTheme="minorHAnsi" w:cstheme="minorHAnsi"/>
        </w:rPr>
        <w:t>Omvang: maximaal 1 A4</w:t>
      </w:r>
    </w:p>
    <w:p w14:paraId="557C25BB" w14:textId="77777777" w:rsidR="00781919" w:rsidRPr="00F91520" w:rsidRDefault="00781919" w:rsidP="00781919">
      <w:pPr>
        <w:rPr>
          <w:rFonts w:asciiTheme="minorHAnsi" w:hAnsiTheme="minorHAnsi" w:cstheme="minorHAnsi"/>
        </w:rPr>
      </w:pPr>
      <w:r w:rsidRPr="00F91520">
        <w:rPr>
          <w:rFonts w:asciiTheme="minorHAnsi" w:hAnsiTheme="minorHAnsi" w:cstheme="minorHAnsi"/>
        </w:rPr>
        <w:t>De inschrijver beschrijft:</w:t>
      </w:r>
    </w:p>
    <w:p w14:paraId="16C05F29" w14:textId="77777777" w:rsidR="00781919" w:rsidRDefault="00781919" w:rsidP="00781919">
      <w:pPr>
        <w:numPr>
          <w:ilvl w:val="0"/>
          <w:numId w:val="66"/>
        </w:numPr>
        <w:spacing w:after="0" w:line="240" w:lineRule="auto"/>
        <w:rPr>
          <w:rFonts w:asciiTheme="minorHAnsi" w:hAnsiTheme="minorHAnsi" w:cstheme="minorHAnsi"/>
        </w:rPr>
      </w:pPr>
      <w:r w:rsidRPr="00F91520">
        <w:rPr>
          <w:rFonts w:asciiTheme="minorHAnsi" w:hAnsiTheme="minorHAnsi" w:cstheme="minorHAnsi"/>
        </w:rPr>
        <w:t>op welke wijze CO₂-uitstoot binnen de dienstverlening wordt beperkt</w:t>
      </w:r>
      <w:r>
        <w:rPr>
          <w:rFonts w:asciiTheme="minorHAnsi" w:hAnsiTheme="minorHAnsi" w:cstheme="minorHAnsi"/>
        </w:rPr>
        <w:t>. Beschrijf hier tenminste de inzet van voertuigen ten behoeve van de postbezorging voor de gemeente Apeldoorn</w:t>
      </w:r>
      <w:r w:rsidRPr="00F91520">
        <w:rPr>
          <w:rFonts w:asciiTheme="minorHAnsi" w:hAnsiTheme="minorHAnsi" w:cstheme="minorHAnsi"/>
        </w:rPr>
        <w:t>;</w:t>
      </w:r>
    </w:p>
    <w:p w14:paraId="6D0F74C5" w14:textId="77777777" w:rsidR="00781919" w:rsidRDefault="00781919" w:rsidP="00781919">
      <w:pPr>
        <w:rPr>
          <w:rFonts w:asciiTheme="minorHAnsi" w:hAnsiTheme="minorHAnsi" w:cstheme="minorHAnsi"/>
        </w:rPr>
      </w:pPr>
    </w:p>
    <w:p w14:paraId="04FF9159" w14:textId="77777777" w:rsidR="00781919" w:rsidRDefault="00781919" w:rsidP="00781919">
      <w:pPr>
        <w:rPr>
          <w:rFonts w:asciiTheme="minorHAnsi" w:hAnsiTheme="minorHAnsi" w:cstheme="minorHAnsi"/>
        </w:rPr>
      </w:pPr>
      <w:r>
        <w:rPr>
          <w:rFonts w:asciiTheme="minorHAnsi" w:hAnsiTheme="minorHAnsi" w:cstheme="minorHAnsi"/>
        </w:rPr>
        <w:t>SGC 3 – SROI (10%)</w:t>
      </w:r>
    </w:p>
    <w:p w14:paraId="5B77A679" w14:textId="77777777" w:rsidR="00781919" w:rsidRDefault="00781919" w:rsidP="00781919">
      <w:pPr>
        <w:rPr>
          <w:rFonts w:asciiTheme="minorHAnsi" w:hAnsiTheme="minorHAnsi" w:cstheme="minorHAnsi"/>
        </w:rPr>
      </w:pPr>
      <w:r>
        <w:rPr>
          <w:rFonts w:asciiTheme="minorHAnsi" w:hAnsiTheme="minorHAnsi" w:cstheme="minorHAnsi"/>
        </w:rPr>
        <w:t>Omvang: aangeboden percentage SROI</w:t>
      </w:r>
    </w:p>
    <w:p w14:paraId="183A5111" w14:textId="77777777" w:rsidR="00781919" w:rsidRDefault="00781919" w:rsidP="00781919">
      <w:pPr>
        <w:rPr>
          <w:rFonts w:asciiTheme="minorHAnsi" w:hAnsiTheme="minorHAnsi" w:cstheme="minorHAnsi"/>
        </w:rPr>
      </w:pPr>
      <w:r>
        <w:rPr>
          <w:rFonts w:asciiTheme="minorHAnsi" w:hAnsiTheme="minorHAnsi" w:cstheme="minorHAnsi"/>
        </w:rPr>
        <w:t xml:space="preserve">Voor </w:t>
      </w:r>
      <w:r w:rsidRPr="00715B7D">
        <w:rPr>
          <w:rFonts w:asciiTheme="minorHAnsi" w:hAnsiTheme="minorHAnsi" w:cstheme="minorHAnsi"/>
        </w:rPr>
        <w:t xml:space="preserve">deze opdracht geldt een in te zetten percentage </w:t>
      </w:r>
      <w:proofErr w:type="spellStart"/>
      <w:r w:rsidRPr="00715B7D">
        <w:rPr>
          <w:rFonts w:asciiTheme="minorHAnsi" w:hAnsiTheme="minorHAnsi" w:cstheme="minorHAnsi"/>
        </w:rPr>
        <w:t>Social</w:t>
      </w:r>
      <w:proofErr w:type="spellEnd"/>
      <w:r w:rsidRPr="00715B7D">
        <w:rPr>
          <w:rFonts w:asciiTheme="minorHAnsi" w:hAnsiTheme="minorHAnsi" w:cstheme="minorHAnsi"/>
        </w:rPr>
        <w:t xml:space="preserve"> Return van minimaal 5% en maximaal </w:t>
      </w:r>
      <w:r>
        <w:rPr>
          <w:rFonts w:asciiTheme="minorHAnsi" w:hAnsiTheme="minorHAnsi" w:cstheme="minorHAnsi"/>
        </w:rPr>
        <w:t>15</w:t>
      </w:r>
      <w:r w:rsidRPr="00715B7D">
        <w:rPr>
          <w:rFonts w:asciiTheme="minorHAnsi" w:hAnsiTheme="minorHAnsi" w:cstheme="minorHAnsi"/>
        </w:rPr>
        <w:t>% van de opdrachtwaarde. Hoe hoger het percentage, hoe meer punten u verdient.;</w:t>
      </w:r>
    </w:p>
    <w:p w14:paraId="37F63971" w14:textId="35B6A579" w:rsidR="00781919" w:rsidRPr="00715B7D" w:rsidRDefault="00781919" w:rsidP="00781919">
      <w:pPr>
        <w:rPr>
          <w:rFonts w:asciiTheme="minorHAnsi" w:hAnsiTheme="minorHAnsi" w:cstheme="minorHAnsi"/>
        </w:rPr>
      </w:pPr>
      <w:r w:rsidRPr="000A3E42">
        <w:rPr>
          <w:rFonts w:asciiTheme="minorHAnsi" w:hAnsiTheme="minorHAnsi" w:cstheme="minorHAnsi"/>
        </w:rPr>
        <w:t>De inschrijver met het hoogste percentage SROI krijgt de volle 10 procent. De score wordt evenredig verdeeld tussen laagste percentage SROI (5%) en hoogste percentage (xx%), waarbij 5% SROI gelijk staat aan 0% in score en het hoogste percentage 10% scoort.</w:t>
      </w:r>
      <w:r w:rsidR="009B603A">
        <w:rPr>
          <w:rFonts w:asciiTheme="minorHAnsi" w:hAnsiTheme="minorHAnsi" w:cstheme="minorHAnsi"/>
        </w:rPr>
        <w:br/>
      </w:r>
      <w:r w:rsidR="009B603A">
        <w:rPr>
          <w:rFonts w:asciiTheme="minorHAnsi" w:hAnsiTheme="minorHAnsi" w:cstheme="minorHAnsi"/>
        </w:rPr>
        <w:br/>
      </w:r>
      <w:r w:rsidRPr="0018010B">
        <w:rPr>
          <w:rFonts w:asciiTheme="minorHAnsi" w:hAnsiTheme="minorHAnsi" w:cstheme="minorHAnsi"/>
        </w:rPr>
        <w:t xml:space="preserve">Na gunning van de opdracht maakt u een concreet </w:t>
      </w:r>
      <w:r>
        <w:rPr>
          <w:rFonts w:asciiTheme="minorHAnsi" w:hAnsiTheme="minorHAnsi" w:cstheme="minorHAnsi"/>
        </w:rPr>
        <w:t>SROI-</w:t>
      </w:r>
      <w:r w:rsidRPr="0018010B">
        <w:rPr>
          <w:rFonts w:asciiTheme="minorHAnsi" w:hAnsiTheme="minorHAnsi" w:cstheme="minorHAnsi"/>
        </w:rPr>
        <w:t xml:space="preserve">plan. De Adviseur </w:t>
      </w:r>
      <w:proofErr w:type="spellStart"/>
      <w:r w:rsidRPr="0018010B">
        <w:rPr>
          <w:rFonts w:asciiTheme="minorHAnsi" w:hAnsiTheme="minorHAnsi" w:cstheme="minorHAnsi"/>
        </w:rPr>
        <w:t>social</w:t>
      </w:r>
      <w:proofErr w:type="spellEnd"/>
      <w:r w:rsidRPr="0018010B">
        <w:rPr>
          <w:rFonts w:asciiTheme="minorHAnsi" w:hAnsiTheme="minorHAnsi" w:cstheme="minorHAnsi"/>
        </w:rPr>
        <w:t xml:space="preserve"> return kan u hierbij helpen.</w:t>
      </w:r>
    </w:p>
    <w:p w14:paraId="7C067040" w14:textId="77777777" w:rsidR="00781919" w:rsidRDefault="00781919" w:rsidP="00781919">
      <w:pPr>
        <w:rPr>
          <w:rFonts w:asciiTheme="minorHAnsi" w:hAnsiTheme="minorHAnsi" w:cstheme="minorHAnsi"/>
          <w:b/>
          <w:bCs/>
        </w:rPr>
      </w:pPr>
    </w:p>
    <w:p w14:paraId="23C327BB" w14:textId="77777777" w:rsidR="00781919" w:rsidRDefault="00781919">
      <w:pPr>
        <w:rPr>
          <w:rFonts w:asciiTheme="minorHAnsi" w:hAnsiTheme="minorHAnsi" w:cstheme="minorHAnsi"/>
          <w:b/>
          <w:bCs/>
        </w:rPr>
      </w:pPr>
      <w:r>
        <w:rPr>
          <w:rFonts w:asciiTheme="minorHAnsi" w:hAnsiTheme="minorHAnsi" w:cstheme="minorHAnsi"/>
          <w:b/>
          <w:bCs/>
        </w:rPr>
        <w:br w:type="page"/>
      </w:r>
    </w:p>
    <w:p w14:paraId="1E0D3D0A" w14:textId="4F62FE50" w:rsidR="00781919" w:rsidRPr="0084212E" w:rsidRDefault="00781919" w:rsidP="0084212E">
      <w:pPr>
        <w:pStyle w:val="Kop3"/>
        <w:numPr>
          <w:ilvl w:val="3"/>
          <w:numId w:val="17"/>
        </w:numPr>
        <w:rPr>
          <w:rFonts w:asciiTheme="minorHAnsi" w:hAnsiTheme="minorHAnsi" w:cstheme="minorHAnsi"/>
          <w:bCs/>
        </w:rPr>
      </w:pPr>
      <w:bookmarkStart w:id="208" w:name="_Toc236745255"/>
      <w:r w:rsidRPr="00F91520">
        <w:rPr>
          <w:rFonts w:asciiTheme="minorHAnsi" w:hAnsiTheme="minorHAnsi" w:cstheme="minorHAnsi"/>
          <w:bCs/>
        </w:rPr>
        <w:lastRenderedPageBreak/>
        <w:t>Perceel 3 – Aangetekende post en pakketten</w:t>
      </w:r>
      <w:bookmarkEnd w:id="208"/>
    </w:p>
    <w:p w14:paraId="7CEB70C9" w14:textId="77777777" w:rsidR="00781919" w:rsidRPr="00F91520" w:rsidRDefault="00781919" w:rsidP="00781919">
      <w:pPr>
        <w:rPr>
          <w:rFonts w:asciiTheme="minorHAnsi" w:hAnsiTheme="minorHAnsi" w:cstheme="minorHAnsi"/>
        </w:rPr>
      </w:pPr>
      <w:r>
        <w:rPr>
          <w:rFonts w:asciiTheme="minorHAnsi" w:hAnsiTheme="minorHAnsi" w:cstheme="minorHAnsi"/>
        </w:rPr>
        <w:t>SGC 1</w:t>
      </w:r>
      <w:r w:rsidRPr="00F91520">
        <w:rPr>
          <w:rFonts w:asciiTheme="minorHAnsi" w:hAnsiTheme="minorHAnsi" w:cstheme="minorHAnsi"/>
        </w:rPr>
        <w:t xml:space="preserve"> – Plan van aanpak (40%)</w:t>
      </w:r>
    </w:p>
    <w:p w14:paraId="6F52CC26" w14:textId="77777777" w:rsidR="00781919" w:rsidRPr="00F91520" w:rsidRDefault="00781919" w:rsidP="00781919">
      <w:pPr>
        <w:rPr>
          <w:rFonts w:asciiTheme="minorHAnsi" w:hAnsiTheme="minorHAnsi" w:cstheme="minorHAnsi"/>
        </w:rPr>
      </w:pPr>
      <w:r w:rsidRPr="00F91520">
        <w:rPr>
          <w:rFonts w:asciiTheme="minorHAnsi" w:hAnsiTheme="minorHAnsi" w:cstheme="minorHAnsi"/>
        </w:rPr>
        <w:t>Omvang: maximaal 2 A4.</w:t>
      </w:r>
    </w:p>
    <w:p w14:paraId="566EB4D4" w14:textId="77777777" w:rsidR="00781919" w:rsidRDefault="00781919" w:rsidP="00781919">
      <w:pPr>
        <w:rPr>
          <w:rFonts w:asciiTheme="minorHAnsi" w:hAnsiTheme="minorHAnsi" w:cstheme="minorHAnsi"/>
        </w:rPr>
      </w:pPr>
      <w:r w:rsidRPr="00F91520">
        <w:rPr>
          <w:rFonts w:asciiTheme="minorHAnsi" w:hAnsiTheme="minorHAnsi" w:cstheme="minorHAnsi"/>
        </w:rPr>
        <w:t xml:space="preserve">De inschrijver beschrijft hoe de dienstverlening voor </w:t>
      </w:r>
      <w:r>
        <w:rPr>
          <w:rFonts w:asciiTheme="minorHAnsi" w:hAnsiTheme="minorHAnsi" w:cstheme="minorHAnsi"/>
        </w:rPr>
        <w:t>pakketten en aangetekende post</w:t>
      </w:r>
      <w:r w:rsidRPr="00F91520">
        <w:rPr>
          <w:rFonts w:asciiTheme="minorHAnsi" w:hAnsiTheme="minorHAnsi" w:cstheme="minorHAnsi"/>
        </w:rPr>
        <w:t xml:space="preserve"> </w:t>
      </w:r>
      <w:r>
        <w:rPr>
          <w:rFonts w:asciiTheme="minorHAnsi" w:hAnsiTheme="minorHAnsi" w:cstheme="minorHAnsi"/>
        </w:rPr>
        <w:t>zo goed mogelijk aansluit op de gewenste situatie van de opdracht. En</w:t>
      </w:r>
      <w:r w:rsidRPr="00F91520">
        <w:rPr>
          <w:rFonts w:asciiTheme="minorHAnsi" w:hAnsiTheme="minorHAnsi" w:cstheme="minorHAnsi"/>
        </w:rPr>
        <w:t xml:space="preserve"> </w:t>
      </w:r>
      <w:r>
        <w:rPr>
          <w:rFonts w:asciiTheme="minorHAnsi" w:hAnsiTheme="minorHAnsi" w:cstheme="minorHAnsi"/>
        </w:rPr>
        <w:t xml:space="preserve">in welke mate hierbij rekening wordt gehouden met de </w:t>
      </w:r>
      <w:r w:rsidRPr="00F91520">
        <w:rPr>
          <w:rFonts w:asciiTheme="minorHAnsi" w:hAnsiTheme="minorHAnsi" w:cstheme="minorHAnsi"/>
        </w:rPr>
        <w:t>gemeentelijke processen van de postkamer</w:t>
      </w:r>
      <w:r>
        <w:rPr>
          <w:rFonts w:asciiTheme="minorHAnsi" w:hAnsiTheme="minorHAnsi" w:cstheme="minorHAnsi"/>
        </w:rPr>
        <w:t xml:space="preserve">. </w:t>
      </w:r>
    </w:p>
    <w:p w14:paraId="701C1FED" w14:textId="77777777" w:rsidR="00781919" w:rsidRPr="00F91520" w:rsidRDefault="00781919" w:rsidP="00781919">
      <w:pPr>
        <w:rPr>
          <w:rFonts w:asciiTheme="minorHAnsi" w:hAnsiTheme="minorHAnsi" w:cstheme="minorHAnsi"/>
        </w:rPr>
      </w:pPr>
      <w:r w:rsidRPr="00F91520">
        <w:rPr>
          <w:rFonts w:asciiTheme="minorHAnsi" w:hAnsiTheme="minorHAnsi" w:cstheme="minorHAnsi"/>
        </w:rPr>
        <w:t>In het plan van aanpak wordt ten minste ingegaan op:</w:t>
      </w:r>
    </w:p>
    <w:p w14:paraId="0201AB0E" w14:textId="77777777" w:rsidR="00781919" w:rsidRPr="00F91520" w:rsidRDefault="00781919" w:rsidP="00781919">
      <w:pPr>
        <w:numPr>
          <w:ilvl w:val="0"/>
          <w:numId w:val="68"/>
        </w:numPr>
        <w:spacing w:after="0" w:line="240" w:lineRule="auto"/>
        <w:rPr>
          <w:rFonts w:asciiTheme="minorHAnsi" w:hAnsiTheme="minorHAnsi" w:cstheme="minorHAnsi"/>
        </w:rPr>
      </w:pPr>
      <w:r w:rsidRPr="00F91520">
        <w:rPr>
          <w:rFonts w:asciiTheme="minorHAnsi" w:hAnsiTheme="minorHAnsi" w:cstheme="minorHAnsi"/>
        </w:rPr>
        <w:t xml:space="preserve">de implementatie </w:t>
      </w:r>
      <w:r>
        <w:rPr>
          <w:rFonts w:asciiTheme="minorHAnsi" w:hAnsiTheme="minorHAnsi" w:cstheme="minorHAnsi"/>
        </w:rPr>
        <w:t>van de</w:t>
      </w:r>
      <w:r w:rsidRPr="00F91520">
        <w:rPr>
          <w:rFonts w:asciiTheme="minorHAnsi" w:hAnsiTheme="minorHAnsi" w:cstheme="minorHAnsi"/>
        </w:rPr>
        <w:t xml:space="preserve"> dienstverlening;</w:t>
      </w:r>
    </w:p>
    <w:p w14:paraId="150BF78E" w14:textId="77777777" w:rsidR="00781919" w:rsidRPr="00F91520" w:rsidRDefault="00781919" w:rsidP="00781919">
      <w:pPr>
        <w:numPr>
          <w:ilvl w:val="0"/>
          <w:numId w:val="68"/>
        </w:numPr>
        <w:spacing w:after="0" w:line="240" w:lineRule="auto"/>
        <w:rPr>
          <w:rFonts w:asciiTheme="minorHAnsi" w:hAnsiTheme="minorHAnsi" w:cstheme="minorHAnsi"/>
        </w:rPr>
      </w:pPr>
      <w:r w:rsidRPr="00F91520">
        <w:rPr>
          <w:rFonts w:asciiTheme="minorHAnsi" w:hAnsiTheme="minorHAnsi" w:cstheme="minorHAnsi"/>
        </w:rPr>
        <w:t>de</w:t>
      </w:r>
      <w:r>
        <w:rPr>
          <w:rFonts w:asciiTheme="minorHAnsi" w:hAnsiTheme="minorHAnsi" w:cstheme="minorHAnsi"/>
        </w:rPr>
        <w:t xml:space="preserve"> dagelijkse</w:t>
      </w:r>
      <w:r w:rsidRPr="00F91520">
        <w:rPr>
          <w:rFonts w:asciiTheme="minorHAnsi" w:hAnsiTheme="minorHAnsi" w:cstheme="minorHAnsi"/>
        </w:rPr>
        <w:t xml:space="preserve"> verwerking en registratie van aangetekende post</w:t>
      </w:r>
      <w:r>
        <w:rPr>
          <w:rFonts w:asciiTheme="minorHAnsi" w:hAnsiTheme="minorHAnsi" w:cstheme="minorHAnsi"/>
        </w:rPr>
        <w:t xml:space="preserve"> en pakketten</w:t>
      </w:r>
      <w:r w:rsidRPr="00F91520">
        <w:rPr>
          <w:rFonts w:asciiTheme="minorHAnsi" w:hAnsiTheme="minorHAnsi" w:cstheme="minorHAnsi"/>
        </w:rPr>
        <w:t>;</w:t>
      </w:r>
    </w:p>
    <w:p w14:paraId="0724B04C" w14:textId="77777777" w:rsidR="00781919" w:rsidRPr="00D65FDA" w:rsidRDefault="00781919" w:rsidP="00781919">
      <w:pPr>
        <w:numPr>
          <w:ilvl w:val="0"/>
          <w:numId w:val="68"/>
        </w:numPr>
        <w:spacing w:after="0" w:line="240" w:lineRule="auto"/>
        <w:rPr>
          <w:rFonts w:asciiTheme="minorHAnsi" w:hAnsiTheme="minorHAnsi" w:cstheme="minorHAnsi"/>
        </w:rPr>
      </w:pPr>
      <w:r w:rsidRPr="00F91520">
        <w:rPr>
          <w:rFonts w:asciiTheme="minorHAnsi" w:hAnsiTheme="minorHAnsi" w:cstheme="minorHAnsi"/>
        </w:rPr>
        <w:t>de samenwerking tussen lokale distributie en landelijke dekking;</w:t>
      </w:r>
    </w:p>
    <w:p w14:paraId="258C1673" w14:textId="77777777" w:rsidR="00781919" w:rsidRPr="00F91520" w:rsidRDefault="00781919" w:rsidP="00781919">
      <w:pPr>
        <w:numPr>
          <w:ilvl w:val="0"/>
          <w:numId w:val="68"/>
        </w:numPr>
        <w:spacing w:after="0" w:line="240" w:lineRule="auto"/>
        <w:rPr>
          <w:rFonts w:asciiTheme="minorHAnsi" w:hAnsiTheme="minorHAnsi" w:cstheme="minorHAnsi"/>
        </w:rPr>
      </w:pPr>
      <w:r w:rsidRPr="00F91520">
        <w:rPr>
          <w:rFonts w:asciiTheme="minorHAnsi" w:hAnsiTheme="minorHAnsi" w:cstheme="minorHAnsi"/>
        </w:rPr>
        <w:t xml:space="preserve">de wijze waarop track &amp; </w:t>
      </w:r>
      <w:proofErr w:type="spellStart"/>
      <w:r w:rsidRPr="00F91520">
        <w:rPr>
          <w:rFonts w:asciiTheme="minorHAnsi" w:hAnsiTheme="minorHAnsi" w:cstheme="minorHAnsi"/>
        </w:rPr>
        <w:t>trace</w:t>
      </w:r>
      <w:proofErr w:type="spellEnd"/>
      <w:r w:rsidRPr="00F91520">
        <w:rPr>
          <w:rFonts w:asciiTheme="minorHAnsi" w:hAnsiTheme="minorHAnsi" w:cstheme="minorHAnsi"/>
        </w:rPr>
        <w:t>, digitale registratie en ontvangstbevestigingen beschikbaar worden gesteld;</w:t>
      </w:r>
    </w:p>
    <w:p w14:paraId="0A45EE28" w14:textId="77777777" w:rsidR="00781919" w:rsidRPr="004528F2" w:rsidRDefault="00781919" w:rsidP="00781919">
      <w:pPr>
        <w:numPr>
          <w:ilvl w:val="0"/>
          <w:numId w:val="68"/>
        </w:numPr>
        <w:spacing w:after="0" w:line="240" w:lineRule="auto"/>
        <w:rPr>
          <w:rFonts w:asciiTheme="minorHAnsi" w:hAnsiTheme="minorHAnsi" w:cstheme="minorHAnsi"/>
        </w:rPr>
      </w:pPr>
      <w:r>
        <w:rPr>
          <w:rFonts w:asciiTheme="minorHAnsi" w:hAnsiTheme="minorHAnsi" w:cstheme="minorHAnsi"/>
        </w:rPr>
        <w:t xml:space="preserve">welke risico’s er zijn en hoe deze beheerst worden. </w:t>
      </w:r>
      <w:r w:rsidRPr="005E1996">
        <w:rPr>
          <w:rFonts w:asciiTheme="minorHAnsi" w:hAnsiTheme="minorHAnsi" w:cstheme="minorHAnsi"/>
          <w:strike/>
          <w:color w:val="FF0000"/>
        </w:rPr>
        <w:t xml:space="preserve">En werk hier 2 </w:t>
      </w:r>
      <w:proofErr w:type="spellStart"/>
      <w:r w:rsidRPr="005E1996">
        <w:rPr>
          <w:rFonts w:asciiTheme="minorHAnsi" w:hAnsiTheme="minorHAnsi" w:cstheme="minorHAnsi"/>
          <w:strike/>
          <w:color w:val="FF0000"/>
        </w:rPr>
        <w:t>kpi’s</w:t>
      </w:r>
      <w:proofErr w:type="spellEnd"/>
      <w:r w:rsidRPr="005E1996">
        <w:rPr>
          <w:rFonts w:asciiTheme="minorHAnsi" w:hAnsiTheme="minorHAnsi" w:cstheme="minorHAnsi"/>
          <w:strike/>
          <w:color w:val="FF0000"/>
        </w:rPr>
        <w:t xml:space="preserve"> voor uit.</w:t>
      </w:r>
      <w:r w:rsidRPr="005E1996">
        <w:rPr>
          <w:rFonts w:asciiTheme="minorHAnsi" w:hAnsiTheme="minorHAnsi" w:cstheme="minorHAnsi"/>
          <w:color w:val="FF0000"/>
        </w:rPr>
        <w:t xml:space="preserve"> </w:t>
      </w:r>
    </w:p>
    <w:p w14:paraId="37CE26BC" w14:textId="77777777" w:rsidR="00781919" w:rsidRDefault="00781919" w:rsidP="00781919">
      <w:pPr>
        <w:rPr>
          <w:rFonts w:asciiTheme="minorHAnsi" w:hAnsiTheme="minorHAnsi" w:cstheme="minorHAnsi"/>
        </w:rPr>
      </w:pPr>
    </w:p>
    <w:p w14:paraId="7AB0C898" w14:textId="77777777" w:rsidR="00781919" w:rsidRDefault="00781919" w:rsidP="00781919">
      <w:pPr>
        <w:rPr>
          <w:rFonts w:asciiTheme="minorHAnsi" w:hAnsiTheme="minorHAnsi" w:cstheme="minorHAnsi"/>
        </w:rPr>
      </w:pPr>
      <w:r>
        <w:rPr>
          <w:rFonts w:asciiTheme="minorHAnsi" w:hAnsiTheme="minorHAnsi" w:cstheme="minorHAnsi"/>
        </w:rPr>
        <w:t>SGC 2</w:t>
      </w:r>
      <w:r w:rsidRPr="00F91520">
        <w:rPr>
          <w:rFonts w:asciiTheme="minorHAnsi" w:hAnsiTheme="minorHAnsi" w:cstheme="minorHAnsi"/>
        </w:rPr>
        <w:t xml:space="preserve"> – Duurzaamheid </w:t>
      </w:r>
      <w:r>
        <w:rPr>
          <w:rFonts w:asciiTheme="minorHAnsi" w:hAnsiTheme="minorHAnsi" w:cstheme="minorHAnsi"/>
        </w:rPr>
        <w:t>(10%)</w:t>
      </w:r>
    </w:p>
    <w:p w14:paraId="6B0C684D" w14:textId="77777777" w:rsidR="00781919" w:rsidRPr="00F91520" w:rsidRDefault="00781919" w:rsidP="00781919">
      <w:pPr>
        <w:rPr>
          <w:rFonts w:asciiTheme="minorHAnsi" w:hAnsiTheme="minorHAnsi" w:cstheme="minorHAnsi"/>
        </w:rPr>
      </w:pPr>
      <w:r>
        <w:rPr>
          <w:rFonts w:asciiTheme="minorHAnsi" w:hAnsiTheme="minorHAnsi" w:cstheme="minorHAnsi"/>
        </w:rPr>
        <w:t>Omvang: maximaal 1 A4</w:t>
      </w:r>
    </w:p>
    <w:p w14:paraId="560A4031" w14:textId="77777777" w:rsidR="00781919" w:rsidRPr="00F91520" w:rsidRDefault="00781919" w:rsidP="00781919">
      <w:pPr>
        <w:rPr>
          <w:rFonts w:asciiTheme="minorHAnsi" w:hAnsiTheme="minorHAnsi" w:cstheme="minorHAnsi"/>
        </w:rPr>
      </w:pPr>
      <w:r w:rsidRPr="00F91520">
        <w:rPr>
          <w:rFonts w:asciiTheme="minorHAnsi" w:hAnsiTheme="minorHAnsi" w:cstheme="minorHAnsi"/>
        </w:rPr>
        <w:t>De inschrijver beschrijft:</w:t>
      </w:r>
    </w:p>
    <w:p w14:paraId="624D7922" w14:textId="77777777" w:rsidR="00781919" w:rsidRDefault="00781919" w:rsidP="00781919">
      <w:pPr>
        <w:numPr>
          <w:ilvl w:val="0"/>
          <w:numId w:val="66"/>
        </w:numPr>
        <w:spacing w:after="0" w:line="240" w:lineRule="auto"/>
        <w:rPr>
          <w:rFonts w:asciiTheme="minorHAnsi" w:hAnsiTheme="minorHAnsi" w:cstheme="minorHAnsi"/>
        </w:rPr>
      </w:pPr>
      <w:r w:rsidRPr="00F91520">
        <w:rPr>
          <w:rFonts w:asciiTheme="minorHAnsi" w:hAnsiTheme="minorHAnsi" w:cstheme="minorHAnsi"/>
        </w:rPr>
        <w:t>op welke wijze CO₂-uitstoot binnen de dienstverlening wordt beperkt</w:t>
      </w:r>
      <w:r>
        <w:rPr>
          <w:rFonts w:asciiTheme="minorHAnsi" w:hAnsiTheme="minorHAnsi" w:cstheme="minorHAnsi"/>
        </w:rPr>
        <w:t>. Beschrijf hier tenminste de inzet van voertuigen ten behoeve van de postbezorging voor de gemeente Apeldoorn</w:t>
      </w:r>
      <w:r w:rsidRPr="00F91520">
        <w:rPr>
          <w:rFonts w:asciiTheme="minorHAnsi" w:hAnsiTheme="minorHAnsi" w:cstheme="minorHAnsi"/>
        </w:rPr>
        <w:t>;</w:t>
      </w:r>
    </w:p>
    <w:p w14:paraId="512CE551" w14:textId="77777777" w:rsidR="00781919" w:rsidRDefault="00781919" w:rsidP="00781919">
      <w:pPr>
        <w:rPr>
          <w:rFonts w:asciiTheme="minorHAnsi" w:hAnsiTheme="minorHAnsi" w:cstheme="minorHAnsi"/>
        </w:rPr>
      </w:pPr>
    </w:p>
    <w:p w14:paraId="426637B5" w14:textId="77777777" w:rsidR="00781919" w:rsidRDefault="00781919" w:rsidP="00781919">
      <w:pPr>
        <w:rPr>
          <w:rFonts w:asciiTheme="minorHAnsi" w:hAnsiTheme="minorHAnsi" w:cstheme="minorHAnsi"/>
        </w:rPr>
      </w:pPr>
      <w:r>
        <w:rPr>
          <w:rFonts w:asciiTheme="minorHAnsi" w:hAnsiTheme="minorHAnsi" w:cstheme="minorHAnsi"/>
        </w:rPr>
        <w:t>SGC 3 – SROI (10%)</w:t>
      </w:r>
    </w:p>
    <w:p w14:paraId="6673E814" w14:textId="77777777" w:rsidR="00781919" w:rsidRDefault="00781919" w:rsidP="00781919">
      <w:pPr>
        <w:rPr>
          <w:rFonts w:asciiTheme="minorHAnsi" w:hAnsiTheme="minorHAnsi" w:cstheme="minorHAnsi"/>
        </w:rPr>
      </w:pPr>
      <w:r>
        <w:rPr>
          <w:rFonts w:asciiTheme="minorHAnsi" w:hAnsiTheme="minorHAnsi" w:cstheme="minorHAnsi"/>
        </w:rPr>
        <w:t>Omvang: aangeboden percentage SROI</w:t>
      </w:r>
    </w:p>
    <w:p w14:paraId="079B327E" w14:textId="77777777" w:rsidR="00781919" w:rsidRDefault="00781919" w:rsidP="00781919">
      <w:pPr>
        <w:rPr>
          <w:rFonts w:asciiTheme="minorHAnsi" w:hAnsiTheme="minorHAnsi" w:cstheme="minorHAnsi"/>
        </w:rPr>
      </w:pPr>
      <w:r>
        <w:rPr>
          <w:rFonts w:asciiTheme="minorHAnsi" w:hAnsiTheme="minorHAnsi" w:cstheme="minorHAnsi"/>
        </w:rPr>
        <w:t xml:space="preserve">Voor </w:t>
      </w:r>
      <w:r w:rsidRPr="00715B7D">
        <w:rPr>
          <w:rFonts w:asciiTheme="minorHAnsi" w:hAnsiTheme="minorHAnsi" w:cstheme="minorHAnsi"/>
        </w:rPr>
        <w:t xml:space="preserve">deze opdracht geldt een in te zetten percentage </w:t>
      </w:r>
      <w:proofErr w:type="spellStart"/>
      <w:r w:rsidRPr="00715B7D">
        <w:rPr>
          <w:rFonts w:asciiTheme="minorHAnsi" w:hAnsiTheme="minorHAnsi" w:cstheme="minorHAnsi"/>
        </w:rPr>
        <w:t>Social</w:t>
      </w:r>
      <w:proofErr w:type="spellEnd"/>
      <w:r w:rsidRPr="00715B7D">
        <w:rPr>
          <w:rFonts w:asciiTheme="minorHAnsi" w:hAnsiTheme="minorHAnsi" w:cstheme="minorHAnsi"/>
        </w:rPr>
        <w:t xml:space="preserve"> Return van minimaal 5% en maximaal </w:t>
      </w:r>
      <w:r>
        <w:rPr>
          <w:rFonts w:asciiTheme="minorHAnsi" w:hAnsiTheme="minorHAnsi" w:cstheme="minorHAnsi"/>
        </w:rPr>
        <w:t>15</w:t>
      </w:r>
      <w:r w:rsidRPr="00715B7D">
        <w:rPr>
          <w:rFonts w:asciiTheme="minorHAnsi" w:hAnsiTheme="minorHAnsi" w:cstheme="minorHAnsi"/>
        </w:rPr>
        <w:t>% van de opdrachtwaarde. Hoe hoger het percentage, hoe meer punten u verdient.;</w:t>
      </w:r>
    </w:p>
    <w:p w14:paraId="387BA82C" w14:textId="522B90AA" w:rsidR="00781919" w:rsidRPr="00715B7D" w:rsidRDefault="00781919" w:rsidP="00781919">
      <w:pPr>
        <w:rPr>
          <w:rFonts w:asciiTheme="minorHAnsi" w:hAnsiTheme="minorHAnsi" w:cstheme="minorHAnsi"/>
        </w:rPr>
      </w:pPr>
      <w:r w:rsidRPr="000A3E42">
        <w:rPr>
          <w:rFonts w:asciiTheme="minorHAnsi" w:hAnsiTheme="minorHAnsi" w:cstheme="minorHAnsi"/>
        </w:rPr>
        <w:t>De inschrijver met het hoogste percentage SROI krijgt de volle 10 procent. De score wordt evenredig verdeeld tussen laagste percentage SROI (5%) en hoogste percentage (xx%), waarbij 5% SROI gelijk staat aan 0% in score en het hoogste percentage 10% scoort.</w:t>
      </w:r>
      <w:r>
        <w:rPr>
          <w:rFonts w:asciiTheme="minorHAnsi" w:hAnsiTheme="minorHAnsi" w:cstheme="minorHAnsi"/>
        </w:rPr>
        <w:br/>
      </w:r>
      <w:r>
        <w:rPr>
          <w:rFonts w:asciiTheme="minorHAnsi" w:hAnsiTheme="minorHAnsi" w:cstheme="minorHAnsi"/>
        </w:rPr>
        <w:br/>
      </w:r>
      <w:r w:rsidRPr="0018010B">
        <w:rPr>
          <w:rFonts w:asciiTheme="minorHAnsi" w:hAnsiTheme="minorHAnsi" w:cstheme="minorHAnsi"/>
        </w:rPr>
        <w:t xml:space="preserve">Na gunning van de opdracht maakt u een concreet </w:t>
      </w:r>
      <w:r>
        <w:rPr>
          <w:rFonts w:asciiTheme="minorHAnsi" w:hAnsiTheme="minorHAnsi" w:cstheme="minorHAnsi"/>
        </w:rPr>
        <w:t>SROI-</w:t>
      </w:r>
      <w:r w:rsidRPr="0018010B">
        <w:rPr>
          <w:rFonts w:asciiTheme="minorHAnsi" w:hAnsiTheme="minorHAnsi" w:cstheme="minorHAnsi"/>
        </w:rPr>
        <w:t xml:space="preserve">plan. De Adviseur </w:t>
      </w:r>
      <w:proofErr w:type="spellStart"/>
      <w:r w:rsidRPr="0018010B">
        <w:rPr>
          <w:rFonts w:asciiTheme="minorHAnsi" w:hAnsiTheme="minorHAnsi" w:cstheme="minorHAnsi"/>
        </w:rPr>
        <w:t>social</w:t>
      </w:r>
      <w:proofErr w:type="spellEnd"/>
      <w:r w:rsidRPr="0018010B">
        <w:rPr>
          <w:rFonts w:asciiTheme="minorHAnsi" w:hAnsiTheme="minorHAnsi" w:cstheme="minorHAnsi"/>
        </w:rPr>
        <w:t xml:space="preserve"> return kan u hierbij helpen.</w:t>
      </w:r>
    </w:p>
    <w:p w14:paraId="7AEF6059" w14:textId="77777777" w:rsidR="00781919" w:rsidRDefault="00781919" w:rsidP="00781919">
      <w:pPr>
        <w:rPr>
          <w:rFonts w:asciiTheme="minorHAnsi" w:hAnsiTheme="minorHAnsi" w:cstheme="minorHAnsi"/>
        </w:rPr>
      </w:pPr>
    </w:p>
    <w:p w14:paraId="4C501EEE" w14:textId="77777777" w:rsidR="00781919" w:rsidRDefault="00781919" w:rsidP="00781919">
      <w:pPr>
        <w:rPr>
          <w:rFonts w:asciiTheme="minorHAnsi" w:hAnsiTheme="minorHAnsi" w:cstheme="minorHAnsi"/>
        </w:rPr>
      </w:pPr>
    </w:p>
    <w:p w14:paraId="38BF802E" w14:textId="77777777" w:rsidR="00781919" w:rsidRDefault="00781919" w:rsidP="00781919">
      <w:pPr>
        <w:rPr>
          <w:rFonts w:asciiTheme="minorHAnsi" w:hAnsiTheme="minorHAnsi" w:cstheme="minorHAnsi"/>
        </w:rPr>
      </w:pPr>
    </w:p>
    <w:p w14:paraId="64DE5690" w14:textId="77777777" w:rsidR="00ED1A60" w:rsidRPr="00ED1A60" w:rsidRDefault="00ED1A60" w:rsidP="00FC155D">
      <w:pPr>
        <w:pStyle w:val="Kop1"/>
        <w:rPr>
          <w:lang w:eastAsia="nl-NL"/>
        </w:rPr>
      </w:pPr>
      <w:r w:rsidRPr="00463252">
        <w:rPr>
          <w:lang w:eastAsia="nl-NL"/>
        </w:rPr>
        <w:br w:type="page"/>
      </w:r>
      <w:bookmarkStart w:id="209" w:name="_Toc173416958"/>
      <w:bookmarkStart w:id="210" w:name="_Toc173417238"/>
      <w:bookmarkStart w:id="211" w:name="_Toc236745256"/>
      <w:r w:rsidRPr="00ED1A60">
        <w:rPr>
          <w:lang w:eastAsia="nl-NL"/>
        </w:rPr>
        <w:lastRenderedPageBreak/>
        <w:t>CHECKLIST</w:t>
      </w:r>
      <w:bookmarkEnd w:id="209"/>
      <w:bookmarkEnd w:id="210"/>
      <w:bookmarkEnd w:id="211"/>
      <w:r w:rsidRPr="00ED1A60">
        <w:rPr>
          <w:lang w:eastAsia="nl-NL"/>
        </w:rPr>
        <w:t xml:space="preserve"> </w:t>
      </w:r>
    </w:p>
    <w:p w14:paraId="40ABACD3" w14:textId="77777777" w:rsidR="00ED1A60" w:rsidRPr="00ED1A60" w:rsidRDefault="00ED1A60" w:rsidP="00ED1A60">
      <w:pPr>
        <w:tabs>
          <w:tab w:val="left" w:pos="0"/>
        </w:tabs>
        <w:suppressAutoHyphens/>
        <w:autoSpaceDE w:val="0"/>
        <w:autoSpaceDN w:val="0"/>
        <w:adjustRightInd w:val="0"/>
        <w:spacing w:after="0" w:line="240" w:lineRule="auto"/>
        <w:rPr>
          <w:rFonts w:ascii="Calibri" w:eastAsia="Times New Roman" w:hAnsi="Calibri" w:cs="Calibri"/>
          <w:lang w:eastAsia="nl-NL"/>
        </w:rPr>
      </w:pPr>
      <w:r w:rsidRPr="00ED1A60">
        <w:rPr>
          <w:rFonts w:ascii="Calibri" w:eastAsia="Times New Roman" w:hAnsi="Calibri" w:cs="Calibri"/>
          <w:lang w:eastAsia="nl-NL"/>
        </w:rPr>
        <w:t xml:space="preserve">Alle documenten van zowel de </w:t>
      </w:r>
      <w:r w:rsidR="002F0519">
        <w:rPr>
          <w:rFonts w:ascii="Calibri" w:eastAsia="Times New Roman" w:hAnsi="Calibri" w:cs="Calibri"/>
          <w:lang w:eastAsia="nl-NL"/>
        </w:rPr>
        <w:t>Inschrijver</w:t>
      </w:r>
      <w:r w:rsidR="00E97A32" w:rsidRPr="00E97A32">
        <w:rPr>
          <w:rFonts w:ascii="Calibri" w:eastAsia="Times New Roman" w:hAnsi="Calibri" w:cs="Calibri"/>
          <w:lang w:eastAsia="nl-NL"/>
        </w:rPr>
        <w:t xml:space="preserve"> </w:t>
      </w:r>
      <w:r w:rsidRPr="00ED1A60">
        <w:rPr>
          <w:rFonts w:ascii="Calibri" w:eastAsia="Times New Roman" w:hAnsi="Calibri" w:cs="Calibri"/>
          <w:lang w:eastAsia="nl-NL"/>
        </w:rPr>
        <w:t xml:space="preserve">als de </w:t>
      </w:r>
      <w:r w:rsidR="00697576">
        <w:rPr>
          <w:rFonts w:ascii="Calibri" w:eastAsia="Times New Roman" w:hAnsi="Calibri" w:cs="Calibri"/>
          <w:lang w:eastAsia="nl-NL"/>
        </w:rPr>
        <w:t>g</w:t>
      </w:r>
      <w:r w:rsidRPr="00ED1A60">
        <w:rPr>
          <w:rFonts w:ascii="Calibri" w:eastAsia="Times New Roman" w:hAnsi="Calibri" w:cs="Calibri"/>
          <w:lang w:eastAsia="nl-NL"/>
        </w:rPr>
        <w:t xml:space="preserve">emeente zijn in het Nederlands gesteld, tenzij expliciet anders is vermeld in dit </w:t>
      </w:r>
      <w:r w:rsidR="00697576">
        <w:rPr>
          <w:rFonts w:ascii="Calibri" w:eastAsia="Times New Roman" w:hAnsi="Calibri" w:cs="Calibri"/>
          <w:lang w:eastAsia="nl-NL"/>
        </w:rPr>
        <w:t>B</w:t>
      </w:r>
      <w:r w:rsidRPr="00ED1A60">
        <w:rPr>
          <w:rFonts w:ascii="Calibri" w:eastAsia="Times New Roman" w:hAnsi="Calibri" w:cs="Calibri"/>
          <w:lang w:eastAsia="nl-NL"/>
        </w:rPr>
        <w:t xml:space="preserve">eschrijvend document. De </w:t>
      </w:r>
      <w:r w:rsidR="001508E1">
        <w:rPr>
          <w:rFonts w:ascii="Calibri" w:eastAsia="Times New Roman" w:hAnsi="Calibri" w:cs="Calibri"/>
          <w:lang w:eastAsia="nl-NL"/>
        </w:rPr>
        <w:t>Inschrijving</w:t>
      </w:r>
      <w:r w:rsidRPr="00ED1A60">
        <w:rPr>
          <w:rFonts w:ascii="Calibri" w:eastAsia="Times New Roman" w:hAnsi="Calibri" w:cs="Calibri"/>
          <w:lang w:eastAsia="nl-NL"/>
        </w:rPr>
        <w:t xml:space="preserve"> bestaat uit de volgende documenten:</w:t>
      </w:r>
    </w:p>
    <w:p w14:paraId="151204AE" w14:textId="77777777" w:rsidR="00ED1A60" w:rsidRPr="00ED1A60" w:rsidRDefault="00ED1A60" w:rsidP="00ED1A60">
      <w:pPr>
        <w:spacing w:after="0" w:line="240" w:lineRule="auto"/>
        <w:rPr>
          <w:rFonts w:ascii="Calibri" w:eastAsia="Times New Roman" w:hAnsi="Calibri" w:cs="Calibri"/>
          <w:lang w:eastAsia="nl-NL"/>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48"/>
        <w:gridCol w:w="1732"/>
        <w:gridCol w:w="4688"/>
        <w:gridCol w:w="425"/>
      </w:tblGrid>
      <w:tr w:rsidR="007A59EF" w:rsidRPr="00ED1A60" w14:paraId="3EBAB356" w14:textId="77777777" w:rsidTr="00A926EC">
        <w:trPr>
          <w:trHeight w:val="377"/>
        </w:trPr>
        <w:tc>
          <w:tcPr>
            <w:tcW w:w="3248" w:type="dxa"/>
            <w:shd w:val="clear" w:color="auto" w:fill="4F81BD"/>
            <w:vAlign w:val="center"/>
          </w:tcPr>
          <w:p w14:paraId="6F4A3B82" w14:textId="77777777" w:rsidR="007A59EF" w:rsidRPr="00ED1A60" w:rsidRDefault="007A59EF" w:rsidP="00ED1A60">
            <w:pPr>
              <w:overflowPunct w:val="0"/>
              <w:autoSpaceDE w:val="0"/>
              <w:autoSpaceDN w:val="0"/>
              <w:spacing w:after="0" w:line="240" w:lineRule="auto"/>
              <w:ind w:firstLine="176"/>
              <w:textAlignment w:val="baseline"/>
              <w:rPr>
                <w:rFonts w:ascii="Calibri" w:eastAsia="Times New Roman" w:hAnsi="Calibri" w:cs="Calibri"/>
                <w:b/>
                <w:bCs/>
                <w:color w:val="FFFFFF"/>
                <w:lang w:eastAsia="nl-NL"/>
              </w:rPr>
            </w:pPr>
            <w:r w:rsidRPr="00ED1A60">
              <w:rPr>
                <w:rFonts w:ascii="Calibri" w:eastAsia="Times New Roman" w:hAnsi="Calibri" w:cs="Calibri"/>
                <w:b/>
                <w:bCs/>
                <w:color w:val="FFFFFF"/>
                <w:lang w:eastAsia="nl-NL"/>
              </w:rPr>
              <w:t>Wat?</w:t>
            </w:r>
          </w:p>
        </w:tc>
        <w:tc>
          <w:tcPr>
            <w:tcW w:w="1732" w:type="dxa"/>
            <w:shd w:val="clear" w:color="auto" w:fill="4F81BD"/>
            <w:vAlign w:val="center"/>
          </w:tcPr>
          <w:p w14:paraId="0DD9E231" w14:textId="77777777" w:rsidR="007A59EF" w:rsidRPr="00ED1A60" w:rsidRDefault="007A59EF" w:rsidP="00ED1A60">
            <w:pPr>
              <w:overflowPunct w:val="0"/>
              <w:autoSpaceDE w:val="0"/>
              <w:autoSpaceDN w:val="0"/>
              <w:spacing w:after="0" w:line="240" w:lineRule="auto"/>
              <w:textAlignment w:val="baseline"/>
              <w:rPr>
                <w:rFonts w:ascii="Calibri" w:eastAsia="Times New Roman" w:hAnsi="Calibri" w:cs="Calibri"/>
                <w:b/>
                <w:bCs/>
                <w:color w:val="FFFFFF"/>
                <w:lang w:eastAsia="nl-NL"/>
              </w:rPr>
            </w:pPr>
            <w:r w:rsidRPr="00ED1A60">
              <w:rPr>
                <w:rFonts w:ascii="Calibri" w:eastAsia="Times New Roman" w:hAnsi="Calibri" w:cs="Calibri"/>
                <w:b/>
                <w:bCs/>
                <w:color w:val="FFFFFF"/>
                <w:lang w:eastAsia="nl-NL"/>
              </w:rPr>
              <w:t>Model?</w:t>
            </w:r>
          </w:p>
        </w:tc>
        <w:tc>
          <w:tcPr>
            <w:tcW w:w="4688" w:type="dxa"/>
            <w:shd w:val="clear" w:color="auto" w:fill="4F81BD"/>
            <w:vAlign w:val="center"/>
          </w:tcPr>
          <w:p w14:paraId="7AC71DEE" w14:textId="77777777" w:rsidR="007A59EF" w:rsidRPr="00ED1A60" w:rsidRDefault="007A59EF" w:rsidP="00ED1A60">
            <w:pPr>
              <w:overflowPunct w:val="0"/>
              <w:autoSpaceDE w:val="0"/>
              <w:autoSpaceDN w:val="0"/>
              <w:spacing w:after="0" w:line="240" w:lineRule="auto"/>
              <w:textAlignment w:val="baseline"/>
              <w:rPr>
                <w:rFonts w:ascii="Calibri" w:eastAsia="Times New Roman" w:hAnsi="Calibri" w:cs="Calibri"/>
                <w:b/>
                <w:bCs/>
                <w:color w:val="FFFFFF"/>
                <w:lang w:eastAsia="nl-NL"/>
              </w:rPr>
            </w:pPr>
            <w:r w:rsidRPr="00ED1A60">
              <w:rPr>
                <w:rFonts w:ascii="Calibri" w:eastAsia="Times New Roman" w:hAnsi="Calibri" w:cs="Calibri"/>
                <w:b/>
                <w:bCs/>
                <w:color w:val="FFFFFF"/>
                <w:lang w:eastAsia="nl-NL"/>
              </w:rPr>
              <w:t>Opmerking</w:t>
            </w:r>
          </w:p>
        </w:tc>
        <w:tc>
          <w:tcPr>
            <w:tcW w:w="425" w:type="dxa"/>
            <w:shd w:val="clear" w:color="auto" w:fill="4F81BD"/>
          </w:tcPr>
          <w:p w14:paraId="43D43324" w14:textId="77777777" w:rsidR="007A59EF" w:rsidRPr="00ED1A60" w:rsidRDefault="007A59EF" w:rsidP="00ED1A60">
            <w:pPr>
              <w:overflowPunct w:val="0"/>
              <w:autoSpaceDE w:val="0"/>
              <w:autoSpaceDN w:val="0"/>
              <w:spacing w:after="0" w:line="240" w:lineRule="auto"/>
              <w:textAlignment w:val="baseline"/>
              <w:rPr>
                <w:rFonts w:ascii="Calibri" w:eastAsia="Times New Roman" w:hAnsi="Calibri" w:cs="Calibri"/>
                <w:b/>
                <w:bCs/>
                <w:color w:val="FFFFFF"/>
                <w:lang w:eastAsia="nl-NL"/>
              </w:rPr>
            </w:pPr>
          </w:p>
        </w:tc>
      </w:tr>
      <w:tr w:rsidR="007A59EF" w:rsidRPr="00ED1A60" w14:paraId="2746F2D8" w14:textId="77777777" w:rsidTr="00A926EC">
        <w:tc>
          <w:tcPr>
            <w:tcW w:w="3248" w:type="dxa"/>
          </w:tcPr>
          <w:p w14:paraId="5A87DE31" w14:textId="77777777" w:rsidR="007A59EF" w:rsidRDefault="007A59EF" w:rsidP="00F7256B">
            <w:pPr>
              <w:numPr>
                <w:ilvl w:val="0"/>
                <w:numId w:val="6"/>
              </w:numPr>
              <w:overflowPunct w:val="0"/>
              <w:autoSpaceDE w:val="0"/>
              <w:autoSpaceDN w:val="0"/>
              <w:spacing w:after="0" w:line="240" w:lineRule="auto"/>
              <w:ind w:left="601" w:hanging="425"/>
              <w:textAlignment w:val="baseline"/>
              <w:rPr>
                <w:rFonts w:ascii="Calibri" w:eastAsia="Times New Roman" w:hAnsi="Calibri" w:cs="Calibri"/>
                <w:bCs/>
                <w:lang w:eastAsia="nl-NL"/>
              </w:rPr>
            </w:pPr>
            <w:r w:rsidRPr="00ED1A60">
              <w:rPr>
                <w:rFonts w:ascii="Calibri" w:eastAsia="Times New Roman" w:hAnsi="Calibri" w:cs="Calibri"/>
                <w:bCs/>
                <w:lang w:eastAsia="nl-NL"/>
              </w:rPr>
              <w:t xml:space="preserve">Uniform Europees </w:t>
            </w:r>
            <w:proofErr w:type="spellStart"/>
            <w:r w:rsidRPr="00ED1A60">
              <w:rPr>
                <w:rFonts w:ascii="Calibri" w:eastAsia="Times New Roman" w:hAnsi="Calibri" w:cs="Calibri"/>
                <w:bCs/>
                <w:lang w:eastAsia="nl-NL"/>
              </w:rPr>
              <w:t>Aanbestedings-document</w:t>
            </w:r>
            <w:proofErr w:type="spellEnd"/>
            <w:r w:rsidRPr="00ED1A60">
              <w:rPr>
                <w:rFonts w:ascii="Calibri" w:eastAsia="Times New Roman" w:hAnsi="Calibri" w:cs="Calibri"/>
                <w:bCs/>
                <w:lang w:eastAsia="nl-NL"/>
              </w:rPr>
              <w:t xml:space="preserve"> (UEA)</w:t>
            </w:r>
          </w:p>
          <w:p w14:paraId="1B7EBA1E" w14:textId="21B259B5" w:rsidR="0043198D" w:rsidRPr="00ED1A60" w:rsidRDefault="0043198D" w:rsidP="0045411A">
            <w:pPr>
              <w:overflowPunct w:val="0"/>
              <w:autoSpaceDE w:val="0"/>
              <w:autoSpaceDN w:val="0"/>
              <w:spacing w:after="0" w:line="240" w:lineRule="auto"/>
              <w:textAlignment w:val="baseline"/>
              <w:rPr>
                <w:rFonts w:ascii="Calibri" w:eastAsia="Times New Roman" w:hAnsi="Calibri" w:cs="Calibri"/>
                <w:bCs/>
                <w:lang w:eastAsia="nl-NL"/>
              </w:rPr>
            </w:pPr>
          </w:p>
        </w:tc>
        <w:tc>
          <w:tcPr>
            <w:tcW w:w="1732" w:type="dxa"/>
          </w:tcPr>
          <w:p w14:paraId="67B6DC80" w14:textId="77777777" w:rsidR="007A59EF" w:rsidRPr="00ED1A60" w:rsidRDefault="007A59EF" w:rsidP="00ED1A60">
            <w:pPr>
              <w:overflowPunct w:val="0"/>
              <w:autoSpaceDE w:val="0"/>
              <w:autoSpaceDN w:val="0"/>
              <w:spacing w:after="0" w:line="240" w:lineRule="auto"/>
              <w:textAlignment w:val="baseline"/>
              <w:rPr>
                <w:rFonts w:ascii="Calibri" w:eastAsia="Times New Roman" w:hAnsi="Calibri" w:cs="Calibri"/>
                <w:bCs/>
                <w:lang w:eastAsia="nl-NL"/>
              </w:rPr>
            </w:pPr>
            <w:r w:rsidRPr="00ED1A60">
              <w:rPr>
                <w:rFonts w:ascii="Calibri" w:eastAsia="Times New Roman" w:hAnsi="Calibri" w:cs="Calibri"/>
                <w:bCs/>
                <w:lang w:eastAsia="nl-NL"/>
              </w:rPr>
              <w:t xml:space="preserve">Conform bijlage </w:t>
            </w:r>
            <w:r w:rsidRPr="00B80AC7">
              <w:rPr>
                <w:rFonts w:ascii="Calibri" w:eastAsia="Times New Roman" w:hAnsi="Calibri" w:cs="Calibri"/>
                <w:bCs/>
                <w:lang w:eastAsia="nl-NL"/>
              </w:rPr>
              <w:t>TenderNed</w:t>
            </w:r>
          </w:p>
        </w:tc>
        <w:tc>
          <w:tcPr>
            <w:tcW w:w="4688" w:type="dxa"/>
          </w:tcPr>
          <w:p w14:paraId="6D35FEE7" w14:textId="357EF68B" w:rsidR="007A59EF" w:rsidRPr="00ED1A60" w:rsidRDefault="007A59EF" w:rsidP="00ED1A60">
            <w:pPr>
              <w:overflowPunct w:val="0"/>
              <w:autoSpaceDE w:val="0"/>
              <w:autoSpaceDN w:val="0"/>
              <w:spacing w:after="0" w:line="240" w:lineRule="auto"/>
              <w:textAlignment w:val="baseline"/>
              <w:rPr>
                <w:rFonts w:ascii="Calibri" w:eastAsia="Times New Roman" w:hAnsi="Calibri" w:cs="Calibri"/>
                <w:bCs/>
                <w:lang w:eastAsia="nl-NL"/>
              </w:rPr>
            </w:pPr>
            <w:r w:rsidRPr="00B80AC7">
              <w:rPr>
                <w:rFonts w:ascii="Calibri" w:eastAsia="Times New Roman" w:hAnsi="Calibri" w:cs="Calibri"/>
                <w:b/>
                <w:bCs/>
                <w:lang w:eastAsia="nl-NL"/>
              </w:rPr>
              <w:t>Volledig ingevuld en rechtsgeldig ondertekend</w:t>
            </w:r>
            <w:r w:rsidRPr="00B80AC7">
              <w:rPr>
                <w:rFonts w:ascii="Calibri" w:eastAsia="Times New Roman" w:hAnsi="Calibri" w:cs="Calibri"/>
                <w:bCs/>
                <w:lang w:eastAsia="nl-NL"/>
              </w:rPr>
              <w:t>, deelnemers aan het</w:t>
            </w:r>
            <w:r w:rsidRPr="00ED1A60">
              <w:rPr>
                <w:rFonts w:ascii="Calibri" w:eastAsia="Times New Roman" w:hAnsi="Calibri" w:cs="Calibri"/>
                <w:bCs/>
                <w:lang w:eastAsia="nl-NL"/>
              </w:rPr>
              <w:t xml:space="preserve"> samenwerkingsverband of derden waarop een beroep wordt gedaan dienen zelfstandig een UEA in te dienen. Uploaden </w:t>
            </w:r>
            <w:r>
              <w:rPr>
                <w:rFonts w:ascii="Calibri" w:eastAsia="Times New Roman" w:hAnsi="Calibri" w:cs="Calibri"/>
                <w:bCs/>
                <w:lang w:eastAsia="nl-NL"/>
              </w:rPr>
              <w:t>in TenderNed</w:t>
            </w:r>
            <w:r w:rsidRPr="00ED1A60">
              <w:rPr>
                <w:rFonts w:ascii="Calibri" w:eastAsia="Times New Roman" w:hAnsi="Calibri" w:cs="Calibri"/>
                <w:bCs/>
                <w:lang w:eastAsia="nl-NL"/>
              </w:rPr>
              <w:t>.</w:t>
            </w:r>
          </w:p>
        </w:tc>
        <w:sdt>
          <w:sdtPr>
            <w:rPr>
              <w:rFonts w:ascii="Calibri" w:eastAsia="Times New Roman" w:hAnsi="Calibri" w:cs="Calibri"/>
              <w:b/>
              <w:bCs/>
              <w:lang w:eastAsia="nl-NL"/>
            </w:rPr>
            <w:id w:val="866097864"/>
            <w14:checkbox>
              <w14:checked w14:val="0"/>
              <w14:checkedState w14:val="2612" w14:font="MS Gothic"/>
              <w14:uncheckedState w14:val="2610" w14:font="MS Gothic"/>
            </w14:checkbox>
          </w:sdtPr>
          <w:sdtEndPr/>
          <w:sdtContent>
            <w:tc>
              <w:tcPr>
                <w:tcW w:w="425" w:type="dxa"/>
              </w:tcPr>
              <w:p w14:paraId="4B80CD0B" w14:textId="77777777" w:rsidR="007A59EF" w:rsidRPr="007A59EF" w:rsidRDefault="007A59EF" w:rsidP="00A926EC">
                <w:pPr>
                  <w:overflowPunct w:val="0"/>
                  <w:autoSpaceDE w:val="0"/>
                  <w:autoSpaceDN w:val="0"/>
                  <w:spacing w:after="0" w:line="240" w:lineRule="auto"/>
                  <w:jc w:val="center"/>
                  <w:textAlignment w:val="baseline"/>
                  <w:rPr>
                    <w:rFonts w:ascii="Calibri" w:eastAsia="Times New Roman" w:hAnsi="Calibri" w:cs="Calibri"/>
                    <w:b/>
                    <w:bCs/>
                    <w:lang w:eastAsia="nl-NL"/>
                  </w:rPr>
                </w:pPr>
                <w:r>
                  <w:rPr>
                    <w:rFonts w:ascii="MS Gothic" w:eastAsia="MS Gothic" w:hAnsi="MS Gothic" w:cs="Calibri" w:hint="eastAsia"/>
                    <w:b/>
                    <w:bCs/>
                    <w:lang w:eastAsia="nl-NL"/>
                  </w:rPr>
                  <w:t>☐</w:t>
                </w:r>
              </w:p>
            </w:tc>
          </w:sdtContent>
        </w:sdt>
      </w:tr>
      <w:tr w:rsidR="007A59EF" w:rsidRPr="00ED1A60" w14:paraId="4286FF23" w14:textId="77777777" w:rsidTr="00A926EC">
        <w:tc>
          <w:tcPr>
            <w:tcW w:w="3248" w:type="dxa"/>
          </w:tcPr>
          <w:p w14:paraId="67DF05C2" w14:textId="77777777" w:rsidR="007A59EF" w:rsidRPr="00ED1A60" w:rsidRDefault="007A59EF" w:rsidP="00F7256B">
            <w:pPr>
              <w:numPr>
                <w:ilvl w:val="0"/>
                <w:numId w:val="6"/>
              </w:numPr>
              <w:overflowPunct w:val="0"/>
              <w:autoSpaceDE w:val="0"/>
              <w:autoSpaceDN w:val="0"/>
              <w:spacing w:after="0" w:line="240" w:lineRule="auto"/>
              <w:ind w:left="601" w:hanging="425"/>
              <w:textAlignment w:val="baseline"/>
              <w:rPr>
                <w:rFonts w:ascii="Calibri" w:eastAsia="Times New Roman" w:hAnsi="Calibri" w:cs="Calibri"/>
                <w:bCs/>
                <w:lang w:eastAsia="nl-NL"/>
              </w:rPr>
            </w:pPr>
            <w:r w:rsidRPr="00ED1A60">
              <w:rPr>
                <w:rFonts w:ascii="Calibri" w:eastAsia="Times New Roman" w:hAnsi="Calibri" w:cs="Calibri"/>
                <w:bCs/>
                <w:lang w:eastAsia="nl-NL"/>
              </w:rPr>
              <w:t>Uittreksel Handelsregister</w:t>
            </w:r>
          </w:p>
        </w:tc>
        <w:tc>
          <w:tcPr>
            <w:tcW w:w="1732" w:type="dxa"/>
          </w:tcPr>
          <w:p w14:paraId="71ECD3A4" w14:textId="77777777" w:rsidR="007A59EF" w:rsidRPr="00ED1A60" w:rsidRDefault="007A59EF" w:rsidP="00741242">
            <w:pPr>
              <w:overflowPunct w:val="0"/>
              <w:autoSpaceDE w:val="0"/>
              <w:autoSpaceDN w:val="0"/>
              <w:spacing w:after="0" w:line="240" w:lineRule="auto"/>
              <w:textAlignment w:val="baseline"/>
              <w:rPr>
                <w:rFonts w:ascii="Calibri" w:eastAsia="Times New Roman" w:hAnsi="Calibri" w:cs="Calibri"/>
                <w:bCs/>
                <w:lang w:eastAsia="nl-NL"/>
              </w:rPr>
            </w:pPr>
            <w:r>
              <w:rPr>
                <w:rFonts w:ascii="Calibri" w:eastAsia="Times New Roman" w:hAnsi="Calibri" w:cs="Calibri"/>
                <w:bCs/>
                <w:lang w:eastAsia="nl-NL"/>
              </w:rPr>
              <w:t>Conform KvK</w:t>
            </w:r>
          </w:p>
        </w:tc>
        <w:tc>
          <w:tcPr>
            <w:tcW w:w="4688" w:type="dxa"/>
          </w:tcPr>
          <w:p w14:paraId="2580378F" w14:textId="77777777" w:rsidR="007A59EF" w:rsidRDefault="007A59EF" w:rsidP="00741242">
            <w:pPr>
              <w:overflowPunct w:val="0"/>
              <w:autoSpaceDE w:val="0"/>
              <w:autoSpaceDN w:val="0"/>
              <w:spacing w:after="0" w:line="240" w:lineRule="auto"/>
              <w:textAlignment w:val="baseline"/>
              <w:rPr>
                <w:rFonts w:ascii="Calibri" w:eastAsia="Times New Roman" w:hAnsi="Calibri" w:cs="Calibri"/>
                <w:bCs/>
                <w:lang w:eastAsia="nl-NL"/>
              </w:rPr>
            </w:pPr>
            <w:r w:rsidRPr="00ED1A60">
              <w:rPr>
                <w:rFonts w:ascii="Calibri" w:eastAsia="Times New Roman" w:hAnsi="Calibri" w:cs="Calibri"/>
                <w:bCs/>
                <w:lang w:eastAsia="nl-NL"/>
              </w:rPr>
              <w:t>Niet ouder dan 6 maanden</w:t>
            </w:r>
            <w:r>
              <w:rPr>
                <w:rFonts w:ascii="Calibri" w:eastAsia="Times New Roman" w:hAnsi="Calibri" w:cs="Calibri"/>
                <w:bCs/>
                <w:lang w:eastAsia="nl-NL"/>
              </w:rPr>
              <w:t xml:space="preserve">, teruggerekend vanaf de uiterste datum voor het indiening van de </w:t>
            </w:r>
            <w:r w:rsidR="001508E1">
              <w:rPr>
                <w:rFonts w:ascii="Calibri" w:eastAsia="Times New Roman" w:hAnsi="Calibri" w:cs="Calibri"/>
                <w:bCs/>
                <w:lang w:eastAsia="nl-NL"/>
              </w:rPr>
              <w:t>Inschrijving</w:t>
            </w:r>
            <w:r>
              <w:rPr>
                <w:rFonts w:ascii="Calibri" w:eastAsia="Times New Roman" w:hAnsi="Calibri" w:cs="Calibri"/>
                <w:bCs/>
                <w:lang w:eastAsia="nl-NL"/>
              </w:rPr>
              <w:t>. Hieruit dient de tekeningsbevoegdheid te blijken.</w:t>
            </w:r>
          </w:p>
          <w:p w14:paraId="42E041E4" w14:textId="77777777" w:rsidR="007A59EF" w:rsidRDefault="007A59EF" w:rsidP="00741242">
            <w:pPr>
              <w:overflowPunct w:val="0"/>
              <w:autoSpaceDE w:val="0"/>
              <w:autoSpaceDN w:val="0"/>
              <w:spacing w:after="0" w:line="240" w:lineRule="auto"/>
              <w:textAlignment w:val="baseline"/>
              <w:rPr>
                <w:rFonts w:ascii="Calibri" w:eastAsia="Times New Roman" w:hAnsi="Calibri" w:cs="Calibri"/>
                <w:bCs/>
                <w:lang w:eastAsia="nl-NL"/>
              </w:rPr>
            </w:pPr>
          </w:p>
          <w:p w14:paraId="304C929C" w14:textId="77777777" w:rsidR="007A59EF" w:rsidRPr="00C045AD" w:rsidRDefault="007A59EF" w:rsidP="00741242">
            <w:pPr>
              <w:overflowPunct w:val="0"/>
              <w:autoSpaceDE w:val="0"/>
              <w:autoSpaceDN w:val="0"/>
              <w:spacing w:after="0" w:line="240" w:lineRule="auto"/>
              <w:textAlignment w:val="baseline"/>
              <w:rPr>
                <w:rFonts w:ascii="Calibri" w:eastAsia="Times New Roman" w:hAnsi="Calibri" w:cs="Calibri"/>
                <w:bCs/>
                <w:i/>
                <w:iCs/>
                <w:lang w:eastAsia="nl-NL"/>
              </w:rPr>
            </w:pPr>
            <w:r w:rsidRPr="00C045AD">
              <w:rPr>
                <w:rFonts w:ascii="Calibri" w:eastAsia="Times New Roman" w:hAnsi="Calibri" w:cs="Calibri"/>
                <w:bCs/>
                <w:i/>
                <w:iCs/>
                <w:lang w:eastAsia="nl-NL"/>
              </w:rPr>
              <w:t>NB. Dit kan het bijvoegen van meer uittreksels noodzakelijk maken.</w:t>
            </w:r>
          </w:p>
          <w:p w14:paraId="04A128CB" w14:textId="77777777" w:rsidR="007A59EF" w:rsidRDefault="007A59EF" w:rsidP="00741242">
            <w:pPr>
              <w:overflowPunct w:val="0"/>
              <w:autoSpaceDE w:val="0"/>
              <w:autoSpaceDN w:val="0"/>
              <w:spacing w:after="0" w:line="240" w:lineRule="auto"/>
              <w:textAlignment w:val="baseline"/>
              <w:rPr>
                <w:rFonts w:ascii="Calibri" w:eastAsia="Times New Roman" w:hAnsi="Calibri" w:cs="Calibri"/>
                <w:b/>
                <w:bCs/>
                <w:lang w:eastAsia="nl-NL"/>
              </w:rPr>
            </w:pPr>
          </w:p>
          <w:p w14:paraId="35A6971D" w14:textId="77777777" w:rsidR="007A59EF" w:rsidRPr="00ED1A60" w:rsidRDefault="007A59EF" w:rsidP="00741242">
            <w:pPr>
              <w:overflowPunct w:val="0"/>
              <w:autoSpaceDE w:val="0"/>
              <w:autoSpaceDN w:val="0"/>
              <w:spacing w:after="0" w:line="240" w:lineRule="auto"/>
              <w:textAlignment w:val="baseline"/>
              <w:rPr>
                <w:rFonts w:ascii="Calibri" w:eastAsia="Times New Roman" w:hAnsi="Calibri" w:cs="Calibri"/>
                <w:b/>
                <w:bCs/>
                <w:lang w:eastAsia="nl-NL"/>
              </w:rPr>
            </w:pPr>
            <w:r w:rsidRPr="00ED1A60">
              <w:rPr>
                <w:rFonts w:ascii="Calibri" w:eastAsia="Times New Roman" w:hAnsi="Calibri" w:cs="Calibri"/>
                <w:bCs/>
                <w:lang w:eastAsia="nl-NL"/>
              </w:rPr>
              <w:t xml:space="preserve">Uploaden </w:t>
            </w:r>
            <w:r>
              <w:rPr>
                <w:rFonts w:ascii="Calibri" w:eastAsia="Times New Roman" w:hAnsi="Calibri" w:cs="Calibri"/>
                <w:bCs/>
                <w:lang w:eastAsia="nl-NL"/>
              </w:rPr>
              <w:t>in TenderNed</w:t>
            </w:r>
            <w:r w:rsidRPr="00ED1A60">
              <w:rPr>
                <w:rFonts w:ascii="Calibri" w:eastAsia="Times New Roman" w:hAnsi="Calibri" w:cs="Calibri"/>
                <w:bCs/>
                <w:lang w:eastAsia="nl-NL"/>
              </w:rPr>
              <w:t>.</w:t>
            </w:r>
          </w:p>
        </w:tc>
        <w:sdt>
          <w:sdtPr>
            <w:rPr>
              <w:rFonts w:ascii="Calibri" w:eastAsia="Times New Roman" w:hAnsi="Calibri" w:cs="Calibri"/>
              <w:b/>
              <w:bCs/>
              <w:lang w:eastAsia="nl-NL"/>
            </w:rPr>
            <w:id w:val="739142035"/>
            <w14:checkbox>
              <w14:checked w14:val="0"/>
              <w14:checkedState w14:val="2612" w14:font="MS Gothic"/>
              <w14:uncheckedState w14:val="2610" w14:font="MS Gothic"/>
            </w14:checkbox>
          </w:sdtPr>
          <w:sdtEndPr/>
          <w:sdtContent>
            <w:tc>
              <w:tcPr>
                <w:tcW w:w="425" w:type="dxa"/>
              </w:tcPr>
              <w:p w14:paraId="5300032F" w14:textId="77777777" w:rsidR="007A59EF" w:rsidRPr="00A926EC" w:rsidRDefault="007A59EF" w:rsidP="00A926EC">
                <w:pPr>
                  <w:overflowPunct w:val="0"/>
                  <w:autoSpaceDE w:val="0"/>
                  <w:autoSpaceDN w:val="0"/>
                  <w:spacing w:after="0" w:line="240" w:lineRule="auto"/>
                  <w:jc w:val="center"/>
                  <w:textAlignment w:val="baseline"/>
                  <w:rPr>
                    <w:rFonts w:ascii="Calibri" w:eastAsia="Times New Roman" w:hAnsi="Calibri" w:cs="Calibri"/>
                    <w:b/>
                    <w:bCs/>
                    <w:lang w:eastAsia="nl-NL"/>
                  </w:rPr>
                </w:pPr>
                <w:r w:rsidRPr="00A926EC">
                  <w:rPr>
                    <w:rFonts w:ascii="MS Gothic" w:eastAsia="MS Gothic" w:hAnsi="MS Gothic" w:cs="Calibri"/>
                    <w:b/>
                    <w:bCs/>
                    <w:lang w:eastAsia="nl-NL"/>
                  </w:rPr>
                  <w:t>☐</w:t>
                </w:r>
              </w:p>
            </w:tc>
          </w:sdtContent>
        </w:sdt>
      </w:tr>
      <w:tr w:rsidR="007A59EF" w:rsidRPr="00ED1A60" w14:paraId="2B713BE6" w14:textId="77777777" w:rsidTr="00A926EC">
        <w:tc>
          <w:tcPr>
            <w:tcW w:w="3248" w:type="dxa"/>
          </w:tcPr>
          <w:p w14:paraId="4FF6AC1E" w14:textId="77777777" w:rsidR="007A59EF" w:rsidRPr="00ED1A60" w:rsidRDefault="007A59EF" w:rsidP="00F7256B">
            <w:pPr>
              <w:numPr>
                <w:ilvl w:val="0"/>
                <w:numId w:val="6"/>
              </w:numPr>
              <w:overflowPunct w:val="0"/>
              <w:autoSpaceDE w:val="0"/>
              <w:autoSpaceDN w:val="0"/>
              <w:spacing w:after="0" w:line="240" w:lineRule="auto"/>
              <w:ind w:left="601" w:hanging="425"/>
              <w:textAlignment w:val="baseline"/>
              <w:rPr>
                <w:rFonts w:ascii="Calibri" w:eastAsia="Times New Roman" w:hAnsi="Calibri" w:cs="Calibri"/>
                <w:bCs/>
                <w:lang w:eastAsia="nl-NL"/>
              </w:rPr>
            </w:pPr>
            <w:r w:rsidRPr="00B80AC7">
              <w:rPr>
                <w:rFonts w:ascii="Calibri" w:eastAsia="Times New Roman" w:hAnsi="Calibri" w:cs="Calibri"/>
                <w:bCs/>
                <w:lang w:eastAsia="nl-NL"/>
              </w:rPr>
              <w:t>Technische bekwaamheid</w:t>
            </w:r>
          </w:p>
        </w:tc>
        <w:tc>
          <w:tcPr>
            <w:tcW w:w="1732" w:type="dxa"/>
          </w:tcPr>
          <w:p w14:paraId="4535E2E6" w14:textId="42407806" w:rsidR="007A59EF" w:rsidRPr="000E1B85" w:rsidRDefault="007A59EF" w:rsidP="00ED1A60">
            <w:pPr>
              <w:overflowPunct w:val="0"/>
              <w:autoSpaceDE w:val="0"/>
              <w:autoSpaceDN w:val="0"/>
              <w:spacing w:after="0" w:line="240" w:lineRule="auto"/>
              <w:textAlignment w:val="baseline"/>
              <w:rPr>
                <w:rFonts w:ascii="Calibri" w:eastAsia="Times New Roman" w:hAnsi="Calibri" w:cs="Calibri"/>
                <w:bCs/>
                <w:lang w:eastAsia="nl-NL"/>
              </w:rPr>
            </w:pPr>
            <w:r w:rsidRPr="000E1B85">
              <w:rPr>
                <w:rFonts w:ascii="Calibri" w:eastAsia="Times New Roman" w:hAnsi="Calibri" w:cs="Calibri"/>
                <w:bCs/>
                <w:lang w:eastAsia="nl-NL"/>
              </w:rPr>
              <w:t xml:space="preserve">Conform bijlage </w:t>
            </w:r>
            <w:r w:rsidR="00106C96" w:rsidRPr="000E1B85">
              <w:rPr>
                <w:rFonts w:ascii="Calibri" w:eastAsia="Times New Roman" w:hAnsi="Calibri" w:cs="Calibri"/>
                <w:bCs/>
                <w:lang w:eastAsia="nl-NL"/>
              </w:rPr>
              <w:t xml:space="preserve">3 </w:t>
            </w:r>
            <w:r w:rsidRPr="000E1B85">
              <w:rPr>
                <w:rFonts w:ascii="Calibri" w:eastAsia="Times New Roman" w:hAnsi="Calibri" w:cs="Calibri"/>
                <w:bCs/>
                <w:lang w:eastAsia="nl-NL"/>
              </w:rPr>
              <w:t>Referentieformulier Technische bekwaamheid</w:t>
            </w:r>
          </w:p>
        </w:tc>
        <w:tc>
          <w:tcPr>
            <w:tcW w:w="4688" w:type="dxa"/>
          </w:tcPr>
          <w:p w14:paraId="3F4E6FE4" w14:textId="77777777" w:rsidR="007A59EF" w:rsidRPr="006B5C21" w:rsidRDefault="007A59EF" w:rsidP="00ED1A60">
            <w:pPr>
              <w:overflowPunct w:val="0"/>
              <w:autoSpaceDE w:val="0"/>
              <w:autoSpaceDN w:val="0"/>
              <w:spacing w:after="0" w:line="240" w:lineRule="auto"/>
              <w:textAlignment w:val="baseline"/>
              <w:rPr>
                <w:rFonts w:ascii="Calibri" w:eastAsia="Times New Roman" w:hAnsi="Calibri" w:cs="Calibri"/>
                <w:b/>
                <w:lang w:eastAsia="nl-NL"/>
              </w:rPr>
            </w:pPr>
            <w:r w:rsidRPr="006B5C21">
              <w:rPr>
                <w:rFonts w:ascii="Calibri" w:eastAsia="Times New Roman" w:hAnsi="Calibri" w:cs="Calibri"/>
                <w:b/>
                <w:lang w:eastAsia="nl-NL"/>
              </w:rPr>
              <w:t>Volledig ingevuld.</w:t>
            </w:r>
          </w:p>
          <w:p w14:paraId="3F274B9B" w14:textId="77777777" w:rsidR="007A59EF" w:rsidRDefault="007A59EF" w:rsidP="00ED1A60">
            <w:pPr>
              <w:overflowPunct w:val="0"/>
              <w:autoSpaceDE w:val="0"/>
              <w:autoSpaceDN w:val="0"/>
              <w:spacing w:after="0" w:line="240" w:lineRule="auto"/>
              <w:textAlignment w:val="baseline"/>
              <w:rPr>
                <w:rFonts w:ascii="Calibri" w:eastAsia="Times New Roman" w:hAnsi="Calibri" w:cs="Calibri"/>
                <w:bCs/>
                <w:lang w:eastAsia="nl-NL"/>
              </w:rPr>
            </w:pPr>
          </w:p>
          <w:p w14:paraId="618C419D" w14:textId="77777777" w:rsidR="007A59EF" w:rsidRDefault="007A59EF" w:rsidP="00ED1A60">
            <w:pPr>
              <w:overflowPunct w:val="0"/>
              <w:autoSpaceDE w:val="0"/>
              <w:autoSpaceDN w:val="0"/>
              <w:spacing w:after="0" w:line="240" w:lineRule="auto"/>
              <w:textAlignment w:val="baseline"/>
              <w:rPr>
                <w:rFonts w:ascii="Calibri" w:eastAsia="Times New Roman" w:hAnsi="Calibri" w:cs="Calibri"/>
                <w:bCs/>
                <w:lang w:eastAsia="nl-NL"/>
              </w:rPr>
            </w:pPr>
          </w:p>
          <w:p w14:paraId="5CBE08BD" w14:textId="77777777" w:rsidR="007A59EF" w:rsidRPr="00ED1A60" w:rsidRDefault="007A59EF" w:rsidP="00ED1A60">
            <w:pPr>
              <w:overflowPunct w:val="0"/>
              <w:autoSpaceDE w:val="0"/>
              <w:autoSpaceDN w:val="0"/>
              <w:spacing w:after="0" w:line="240" w:lineRule="auto"/>
              <w:textAlignment w:val="baseline"/>
              <w:rPr>
                <w:rFonts w:ascii="Calibri" w:eastAsia="Times New Roman" w:hAnsi="Calibri" w:cs="Calibri"/>
                <w:bCs/>
                <w:lang w:eastAsia="nl-NL"/>
              </w:rPr>
            </w:pPr>
            <w:r w:rsidRPr="00ED1A60">
              <w:rPr>
                <w:rFonts w:ascii="Calibri" w:eastAsia="Times New Roman" w:hAnsi="Calibri" w:cs="Calibri"/>
                <w:bCs/>
                <w:lang w:eastAsia="nl-NL"/>
              </w:rPr>
              <w:t xml:space="preserve">Uploaden </w:t>
            </w:r>
            <w:r>
              <w:rPr>
                <w:rFonts w:ascii="Calibri" w:eastAsia="Times New Roman" w:hAnsi="Calibri" w:cs="Calibri"/>
                <w:bCs/>
                <w:lang w:eastAsia="nl-NL"/>
              </w:rPr>
              <w:t>in TenderNed.</w:t>
            </w:r>
          </w:p>
        </w:tc>
        <w:sdt>
          <w:sdtPr>
            <w:rPr>
              <w:rFonts w:ascii="Calibri" w:eastAsia="Times New Roman" w:hAnsi="Calibri" w:cs="Calibri"/>
              <w:b/>
              <w:bCs/>
              <w:lang w:eastAsia="nl-NL"/>
            </w:rPr>
            <w:id w:val="-1877229936"/>
            <w14:checkbox>
              <w14:checked w14:val="0"/>
              <w14:checkedState w14:val="2612" w14:font="MS Gothic"/>
              <w14:uncheckedState w14:val="2610" w14:font="MS Gothic"/>
            </w14:checkbox>
          </w:sdtPr>
          <w:sdtEndPr/>
          <w:sdtContent>
            <w:tc>
              <w:tcPr>
                <w:tcW w:w="425" w:type="dxa"/>
              </w:tcPr>
              <w:p w14:paraId="0162194C" w14:textId="77777777" w:rsidR="007A59EF" w:rsidRPr="007A59EF" w:rsidRDefault="007A59EF" w:rsidP="00A926EC">
                <w:pPr>
                  <w:overflowPunct w:val="0"/>
                  <w:autoSpaceDE w:val="0"/>
                  <w:autoSpaceDN w:val="0"/>
                  <w:spacing w:after="0" w:line="240" w:lineRule="auto"/>
                  <w:jc w:val="center"/>
                  <w:textAlignment w:val="baseline"/>
                  <w:rPr>
                    <w:rFonts w:ascii="Calibri" w:eastAsia="Times New Roman" w:hAnsi="Calibri" w:cs="Calibri"/>
                    <w:b/>
                    <w:bCs/>
                    <w:lang w:eastAsia="nl-NL"/>
                  </w:rPr>
                </w:pPr>
                <w:r w:rsidRPr="007A59EF">
                  <w:rPr>
                    <w:rFonts w:ascii="MS Gothic" w:eastAsia="MS Gothic" w:hAnsi="MS Gothic" w:cs="Calibri" w:hint="eastAsia"/>
                    <w:b/>
                    <w:bCs/>
                    <w:lang w:eastAsia="nl-NL"/>
                  </w:rPr>
                  <w:t>☐</w:t>
                </w:r>
              </w:p>
            </w:tc>
          </w:sdtContent>
        </w:sdt>
      </w:tr>
      <w:tr w:rsidR="007A59EF" w:rsidRPr="00ED1A60" w14:paraId="250299B1" w14:textId="77777777" w:rsidTr="00A926EC">
        <w:tc>
          <w:tcPr>
            <w:tcW w:w="3248" w:type="dxa"/>
          </w:tcPr>
          <w:p w14:paraId="32139E61" w14:textId="7EB25EB6" w:rsidR="007A59EF" w:rsidRPr="00ED1A60" w:rsidRDefault="007A59EF" w:rsidP="00F7256B">
            <w:pPr>
              <w:numPr>
                <w:ilvl w:val="0"/>
                <w:numId w:val="6"/>
              </w:numPr>
              <w:overflowPunct w:val="0"/>
              <w:autoSpaceDE w:val="0"/>
              <w:autoSpaceDN w:val="0"/>
              <w:spacing w:after="0" w:line="240" w:lineRule="auto"/>
              <w:ind w:left="601" w:hanging="425"/>
              <w:textAlignment w:val="baseline"/>
              <w:rPr>
                <w:rFonts w:ascii="Calibri" w:eastAsia="Times New Roman" w:hAnsi="Calibri" w:cs="Calibri"/>
                <w:bCs/>
                <w:lang w:eastAsia="nl-NL"/>
              </w:rPr>
            </w:pPr>
            <w:r w:rsidRPr="00ED1A60">
              <w:rPr>
                <w:rFonts w:ascii="Calibri" w:eastAsia="Times New Roman" w:hAnsi="Calibri" w:cs="Calibri"/>
                <w:bCs/>
                <w:lang w:eastAsia="nl-NL"/>
              </w:rPr>
              <w:t xml:space="preserve">Beantwoording wensen paragraaf </w:t>
            </w:r>
            <w:r w:rsidR="002826E7">
              <w:rPr>
                <w:rFonts w:ascii="Calibri" w:eastAsia="Times New Roman" w:hAnsi="Calibri" w:cs="Calibri"/>
                <w:bCs/>
                <w:lang w:eastAsia="nl-NL"/>
              </w:rPr>
              <w:t>4</w:t>
            </w:r>
            <w:r w:rsidRPr="00ED1A60">
              <w:rPr>
                <w:rFonts w:ascii="Calibri" w:eastAsia="Times New Roman" w:hAnsi="Calibri" w:cs="Calibri"/>
                <w:bCs/>
                <w:lang w:eastAsia="nl-NL"/>
              </w:rPr>
              <w:t>.3.2</w:t>
            </w:r>
          </w:p>
        </w:tc>
        <w:tc>
          <w:tcPr>
            <w:tcW w:w="1732" w:type="dxa"/>
          </w:tcPr>
          <w:p w14:paraId="35AFBA94" w14:textId="3D0C48EC" w:rsidR="007A59EF" w:rsidRPr="000E1B85" w:rsidRDefault="007A59EF" w:rsidP="00ED1A60">
            <w:pPr>
              <w:overflowPunct w:val="0"/>
              <w:autoSpaceDE w:val="0"/>
              <w:autoSpaceDN w:val="0"/>
              <w:spacing w:after="0" w:line="240" w:lineRule="auto"/>
              <w:textAlignment w:val="baseline"/>
              <w:rPr>
                <w:rFonts w:ascii="Calibri" w:eastAsia="Times New Roman" w:hAnsi="Calibri" w:cs="Calibri"/>
                <w:bCs/>
                <w:lang w:eastAsia="nl-NL"/>
              </w:rPr>
            </w:pPr>
            <w:r w:rsidRPr="000E1B85">
              <w:rPr>
                <w:rFonts w:ascii="Calibri" w:eastAsia="Times New Roman" w:hAnsi="Calibri" w:cs="Calibri"/>
                <w:bCs/>
                <w:lang w:eastAsia="nl-NL"/>
              </w:rPr>
              <w:t xml:space="preserve">Conform het gestelde in paragraaf </w:t>
            </w:r>
            <w:r w:rsidR="002826E7">
              <w:rPr>
                <w:rFonts w:ascii="Calibri" w:eastAsia="Times New Roman" w:hAnsi="Calibri" w:cs="Calibri"/>
                <w:bCs/>
                <w:lang w:eastAsia="nl-NL"/>
              </w:rPr>
              <w:t>4</w:t>
            </w:r>
            <w:r w:rsidRPr="000E1B85">
              <w:rPr>
                <w:rFonts w:ascii="Calibri" w:eastAsia="Times New Roman" w:hAnsi="Calibri" w:cs="Calibri"/>
                <w:bCs/>
                <w:lang w:eastAsia="nl-NL"/>
              </w:rPr>
              <w:t>.3.2</w:t>
            </w:r>
          </w:p>
        </w:tc>
        <w:tc>
          <w:tcPr>
            <w:tcW w:w="4688" w:type="dxa"/>
          </w:tcPr>
          <w:p w14:paraId="31959EF7" w14:textId="77777777" w:rsidR="007A59EF" w:rsidRPr="00ED1A60" w:rsidRDefault="007A59EF" w:rsidP="00ED1A60">
            <w:pPr>
              <w:overflowPunct w:val="0"/>
              <w:autoSpaceDE w:val="0"/>
              <w:autoSpaceDN w:val="0"/>
              <w:spacing w:after="0" w:line="240" w:lineRule="auto"/>
              <w:textAlignment w:val="baseline"/>
              <w:rPr>
                <w:rFonts w:ascii="Calibri" w:eastAsia="Times New Roman" w:hAnsi="Calibri" w:cs="Calibri"/>
                <w:bCs/>
                <w:lang w:eastAsia="nl-NL"/>
              </w:rPr>
            </w:pPr>
            <w:r w:rsidRPr="00ED1A60">
              <w:rPr>
                <w:rFonts w:ascii="Calibri" w:eastAsia="Times New Roman" w:hAnsi="Calibri" w:cs="Calibri"/>
                <w:bCs/>
                <w:lang w:eastAsia="nl-NL"/>
              </w:rPr>
              <w:t xml:space="preserve">Alle onderdelen in een separaat pdf-bestand uploaden </w:t>
            </w:r>
            <w:r>
              <w:rPr>
                <w:rFonts w:ascii="Calibri" w:eastAsia="Times New Roman" w:hAnsi="Calibri" w:cs="Calibri"/>
                <w:bCs/>
                <w:lang w:eastAsia="nl-NL"/>
              </w:rPr>
              <w:t>in TenderNed</w:t>
            </w:r>
            <w:r w:rsidRPr="00ED1A60">
              <w:rPr>
                <w:rFonts w:ascii="Calibri" w:eastAsia="Times New Roman" w:hAnsi="Calibri" w:cs="Calibri"/>
                <w:bCs/>
                <w:lang w:eastAsia="nl-NL"/>
              </w:rPr>
              <w:t>.</w:t>
            </w:r>
          </w:p>
        </w:tc>
        <w:sdt>
          <w:sdtPr>
            <w:rPr>
              <w:rFonts w:ascii="Calibri" w:eastAsia="Times New Roman" w:hAnsi="Calibri" w:cs="Calibri"/>
              <w:b/>
              <w:bCs/>
              <w:lang w:eastAsia="nl-NL"/>
            </w:rPr>
            <w:id w:val="-1933351289"/>
            <w14:checkbox>
              <w14:checked w14:val="0"/>
              <w14:checkedState w14:val="2612" w14:font="MS Gothic"/>
              <w14:uncheckedState w14:val="2610" w14:font="MS Gothic"/>
            </w14:checkbox>
          </w:sdtPr>
          <w:sdtEndPr/>
          <w:sdtContent>
            <w:tc>
              <w:tcPr>
                <w:tcW w:w="425" w:type="dxa"/>
              </w:tcPr>
              <w:p w14:paraId="540027C5" w14:textId="77777777" w:rsidR="007A59EF" w:rsidRPr="00A926EC" w:rsidRDefault="007A59EF" w:rsidP="00A926EC">
                <w:pPr>
                  <w:overflowPunct w:val="0"/>
                  <w:autoSpaceDE w:val="0"/>
                  <w:autoSpaceDN w:val="0"/>
                  <w:spacing w:after="0" w:line="240" w:lineRule="auto"/>
                  <w:jc w:val="center"/>
                  <w:textAlignment w:val="baseline"/>
                  <w:rPr>
                    <w:rFonts w:ascii="Calibri" w:eastAsia="Times New Roman" w:hAnsi="Calibri" w:cs="Calibri"/>
                    <w:b/>
                    <w:bCs/>
                    <w:lang w:eastAsia="nl-NL"/>
                  </w:rPr>
                </w:pPr>
                <w:r w:rsidRPr="00A926EC">
                  <w:rPr>
                    <w:rFonts w:ascii="MS Gothic" w:eastAsia="MS Gothic" w:hAnsi="MS Gothic" w:cs="Calibri"/>
                    <w:b/>
                    <w:bCs/>
                    <w:lang w:eastAsia="nl-NL"/>
                  </w:rPr>
                  <w:t>☐</w:t>
                </w:r>
              </w:p>
            </w:tc>
          </w:sdtContent>
        </w:sdt>
      </w:tr>
      <w:tr w:rsidR="007A59EF" w:rsidRPr="00ED1A60" w14:paraId="27AAE602" w14:textId="77777777" w:rsidTr="00A926EC">
        <w:tc>
          <w:tcPr>
            <w:tcW w:w="3248" w:type="dxa"/>
          </w:tcPr>
          <w:p w14:paraId="6FCEEF11" w14:textId="00C0BB78" w:rsidR="007A59EF" w:rsidRPr="00ED1A60" w:rsidRDefault="002B2848" w:rsidP="00F7256B">
            <w:pPr>
              <w:numPr>
                <w:ilvl w:val="0"/>
                <w:numId w:val="6"/>
              </w:numPr>
              <w:overflowPunct w:val="0"/>
              <w:autoSpaceDE w:val="0"/>
              <w:autoSpaceDN w:val="0"/>
              <w:spacing w:after="0" w:line="240" w:lineRule="auto"/>
              <w:ind w:left="601" w:hanging="425"/>
              <w:textAlignment w:val="baseline"/>
              <w:rPr>
                <w:rFonts w:ascii="Calibri" w:eastAsia="Times New Roman" w:hAnsi="Calibri" w:cs="Calibri"/>
                <w:bCs/>
                <w:lang w:eastAsia="nl-NL"/>
              </w:rPr>
            </w:pPr>
            <w:r>
              <w:rPr>
                <w:rFonts w:ascii="Calibri" w:eastAsia="Times New Roman" w:hAnsi="Calibri" w:cs="Calibri"/>
                <w:bCs/>
                <w:lang w:eastAsia="nl-NL"/>
              </w:rPr>
              <w:t>Prijzenblad</w:t>
            </w:r>
          </w:p>
        </w:tc>
        <w:tc>
          <w:tcPr>
            <w:tcW w:w="1732" w:type="dxa"/>
          </w:tcPr>
          <w:p w14:paraId="70B66239" w14:textId="73E5283C" w:rsidR="007A59EF" w:rsidRPr="000E1B85" w:rsidRDefault="007A59EF" w:rsidP="00ED1A60">
            <w:pPr>
              <w:overflowPunct w:val="0"/>
              <w:autoSpaceDE w:val="0"/>
              <w:autoSpaceDN w:val="0"/>
              <w:spacing w:after="0" w:line="240" w:lineRule="auto"/>
              <w:textAlignment w:val="baseline"/>
              <w:rPr>
                <w:rFonts w:ascii="Calibri" w:eastAsia="Times New Roman" w:hAnsi="Calibri" w:cs="Calibri"/>
                <w:bCs/>
                <w:lang w:eastAsia="nl-NL"/>
              </w:rPr>
            </w:pPr>
            <w:r w:rsidRPr="000E1B85">
              <w:rPr>
                <w:rFonts w:ascii="Calibri" w:eastAsia="Times New Roman" w:hAnsi="Calibri" w:cs="Calibri"/>
                <w:bCs/>
                <w:lang w:eastAsia="nl-NL"/>
              </w:rPr>
              <w:t xml:space="preserve">Conform bijlage </w:t>
            </w:r>
            <w:r w:rsidR="00824373" w:rsidRPr="000E1B85">
              <w:rPr>
                <w:rFonts w:ascii="Calibri" w:eastAsia="Times New Roman" w:hAnsi="Calibri" w:cs="Calibri"/>
                <w:bCs/>
                <w:lang w:eastAsia="nl-NL"/>
              </w:rPr>
              <w:t>2</w:t>
            </w:r>
            <w:r w:rsidRPr="000E1B85">
              <w:rPr>
                <w:rFonts w:ascii="Calibri" w:eastAsia="Times New Roman" w:hAnsi="Calibri" w:cs="Calibri"/>
                <w:bCs/>
                <w:lang w:eastAsia="nl-NL"/>
              </w:rPr>
              <w:t xml:space="preserve"> </w:t>
            </w:r>
            <w:r w:rsidR="002B2848" w:rsidRPr="000E1B85">
              <w:rPr>
                <w:rFonts w:ascii="Calibri" w:eastAsia="Times New Roman" w:hAnsi="Calibri" w:cs="Calibri"/>
                <w:bCs/>
                <w:lang w:eastAsia="nl-NL"/>
              </w:rPr>
              <w:t>Prijzenblad</w:t>
            </w:r>
            <w:r w:rsidRPr="000E1B85">
              <w:rPr>
                <w:rFonts w:ascii="Calibri" w:eastAsia="Times New Roman" w:hAnsi="Calibri" w:cs="Calibri"/>
                <w:bCs/>
                <w:lang w:eastAsia="nl-NL"/>
              </w:rPr>
              <w:t>.</w:t>
            </w:r>
          </w:p>
        </w:tc>
        <w:tc>
          <w:tcPr>
            <w:tcW w:w="4688" w:type="dxa"/>
          </w:tcPr>
          <w:p w14:paraId="1FE31913" w14:textId="77777777" w:rsidR="007A59EF" w:rsidRDefault="007A59EF" w:rsidP="00ED1A60">
            <w:pPr>
              <w:overflowPunct w:val="0"/>
              <w:autoSpaceDE w:val="0"/>
              <w:autoSpaceDN w:val="0"/>
              <w:spacing w:after="0" w:line="240" w:lineRule="auto"/>
              <w:textAlignment w:val="baseline"/>
              <w:rPr>
                <w:rFonts w:ascii="Calibri" w:eastAsia="Times New Roman" w:hAnsi="Calibri" w:cs="Calibri"/>
                <w:bCs/>
                <w:lang w:eastAsia="nl-NL"/>
              </w:rPr>
            </w:pPr>
            <w:r>
              <w:rPr>
                <w:rFonts w:ascii="Calibri" w:eastAsia="Times New Roman" w:hAnsi="Calibri" w:cs="Calibri"/>
                <w:bCs/>
                <w:lang w:eastAsia="nl-NL"/>
              </w:rPr>
              <w:t>Volledig ingevuld.</w:t>
            </w:r>
          </w:p>
          <w:p w14:paraId="6645A4D3" w14:textId="77777777" w:rsidR="007A59EF" w:rsidRPr="00ED1A60" w:rsidRDefault="007A59EF" w:rsidP="00ED1A60">
            <w:pPr>
              <w:overflowPunct w:val="0"/>
              <w:autoSpaceDE w:val="0"/>
              <w:autoSpaceDN w:val="0"/>
              <w:spacing w:after="0" w:line="240" w:lineRule="auto"/>
              <w:textAlignment w:val="baseline"/>
              <w:rPr>
                <w:rFonts w:ascii="Calibri" w:eastAsia="Times New Roman" w:hAnsi="Calibri" w:cs="Calibri"/>
                <w:bCs/>
                <w:lang w:eastAsia="nl-NL"/>
              </w:rPr>
            </w:pPr>
            <w:r w:rsidRPr="00ED1A60">
              <w:rPr>
                <w:rFonts w:ascii="Calibri" w:eastAsia="Times New Roman" w:hAnsi="Calibri" w:cs="Calibri"/>
                <w:bCs/>
                <w:lang w:eastAsia="nl-NL"/>
              </w:rPr>
              <w:t xml:space="preserve">Uploaden </w:t>
            </w:r>
            <w:r>
              <w:rPr>
                <w:rFonts w:ascii="Calibri" w:eastAsia="Times New Roman" w:hAnsi="Calibri" w:cs="Calibri"/>
                <w:bCs/>
                <w:lang w:eastAsia="nl-NL"/>
              </w:rPr>
              <w:t>in TenderNed.</w:t>
            </w:r>
          </w:p>
        </w:tc>
        <w:sdt>
          <w:sdtPr>
            <w:rPr>
              <w:rFonts w:ascii="Calibri" w:eastAsia="Times New Roman" w:hAnsi="Calibri" w:cs="Calibri"/>
              <w:b/>
              <w:bCs/>
              <w:lang w:eastAsia="nl-NL"/>
            </w:rPr>
            <w:id w:val="1582792419"/>
            <w14:checkbox>
              <w14:checked w14:val="0"/>
              <w14:checkedState w14:val="2612" w14:font="MS Gothic"/>
              <w14:uncheckedState w14:val="2610" w14:font="MS Gothic"/>
            </w14:checkbox>
          </w:sdtPr>
          <w:sdtEndPr/>
          <w:sdtContent>
            <w:tc>
              <w:tcPr>
                <w:tcW w:w="425" w:type="dxa"/>
              </w:tcPr>
              <w:p w14:paraId="18D111F7" w14:textId="77777777" w:rsidR="007A59EF" w:rsidRPr="00A926EC" w:rsidRDefault="007A59EF" w:rsidP="00A926EC">
                <w:pPr>
                  <w:overflowPunct w:val="0"/>
                  <w:autoSpaceDE w:val="0"/>
                  <w:autoSpaceDN w:val="0"/>
                  <w:spacing w:after="0" w:line="240" w:lineRule="auto"/>
                  <w:jc w:val="center"/>
                  <w:textAlignment w:val="baseline"/>
                  <w:rPr>
                    <w:rFonts w:ascii="Calibri" w:eastAsia="Times New Roman" w:hAnsi="Calibri" w:cs="Calibri"/>
                    <w:b/>
                    <w:bCs/>
                    <w:lang w:eastAsia="nl-NL"/>
                  </w:rPr>
                </w:pPr>
                <w:r w:rsidRPr="00A926EC">
                  <w:rPr>
                    <w:rFonts w:ascii="MS Gothic" w:eastAsia="MS Gothic" w:hAnsi="MS Gothic" w:cs="Calibri"/>
                    <w:b/>
                    <w:bCs/>
                    <w:lang w:eastAsia="nl-NL"/>
                  </w:rPr>
                  <w:t>☐</w:t>
                </w:r>
              </w:p>
            </w:tc>
          </w:sdtContent>
        </w:sdt>
      </w:tr>
      <w:tr w:rsidR="007A59EF" w:rsidRPr="00ED1A60" w14:paraId="7A142310" w14:textId="77777777" w:rsidTr="00A926EC">
        <w:tc>
          <w:tcPr>
            <w:tcW w:w="3248" w:type="dxa"/>
          </w:tcPr>
          <w:p w14:paraId="624693D2" w14:textId="77777777" w:rsidR="007A59EF" w:rsidRPr="00ED1A60" w:rsidRDefault="007A59EF" w:rsidP="00F7256B">
            <w:pPr>
              <w:numPr>
                <w:ilvl w:val="0"/>
                <w:numId w:val="6"/>
              </w:numPr>
              <w:overflowPunct w:val="0"/>
              <w:autoSpaceDE w:val="0"/>
              <w:autoSpaceDN w:val="0"/>
              <w:spacing w:after="0" w:line="240" w:lineRule="auto"/>
              <w:ind w:left="601" w:hanging="425"/>
              <w:textAlignment w:val="baseline"/>
              <w:rPr>
                <w:rFonts w:ascii="Calibri" w:eastAsia="Times New Roman" w:hAnsi="Calibri" w:cs="Calibri"/>
                <w:bCs/>
                <w:lang w:eastAsia="nl-NL"/>
              </w:rPr>
            </w:pPr>
            <w:r w:rsidRPr="00C816AF">
              <w:rPr>
                <w:rFonts w:ascii="Calibri" w:eastAsia="Times New Roman" w:hAnsi="Calibri" w:cs="Calibri"/>
                <w:bCs/>
                <w:i/>
                <w:iCs/>
                <w:lang w:eastAsia="nl-NL"/>
              </w:rPr>
              <w:t>Optioneel</w:t>
            </w:r>
            <w:r>
              <w:rPr>
                <w:rFonts w:ascii="Calibri" w:eastAsia="Times New Roman" w:hAnsi="Calibri" w:cs="Calibri"/>
                <w:bCs/>
                <w:lang w:eastAsia="nl-NL"/>
              </w:rPr>
              <w:t xml:space="preserve">: </w:t>
            </w:r>
            <w:r w:rsidRPr="00C816AF">
              <w:rPr>
                <w:rFonts w:ascii="Calibri" w:eastAsia="Times New Roman" w:hAnsi="Calibri" w:cs="Calibri"/>
                <w:bCs/>
                <w:lang w:eastAsia="nl-NL"/>
              </w:rPr>
              <w:t>Volmacht</w:t>
            </w:r>
          </w:p>
        </w:tc>
        <w:tc>
          <w:tcPr>
            <w:tcW w:w="1732" w:type="dxa"/>
          </w:tcPr>
          <w:p w14:paraId="48A1C8DD" w14:textId="77777777" w:rsidR="007A59EF" w:rsidRPr="00ED1A60" w:rsidRDefault="007A59EF" w:rsidP="00ED1A60">
            <w:pPr>
              <w:overflowPunct w:val="0"/>
              <w:autoSpaceDE w:val="0"/>
              <w:autoSpaceDN w:val="0"/>
              <w:spacing w:after="0" w:line="240" w:lineRule="auto"/>
              <w:textAlignment w:val="baseline"/>
              <w:rPr>
                <w:rFonts w:ascii="Calibri" w:eastAsia="Times New Roman" w:hAnsi="Calibri" w:cs="Calibri"/>
                <w:bCs/>
                <w:lang w:eastAsia="nl-NL"/>
              </w:rPr>
            </w:pPr>
            <w:r w:rsidRPr="00C045AD">
              <w:rPr>
                <w:rFonts w:ascii="Calibri" w:eastAsia="Times New Roman" w:hAnsi="Calibri" w:cs="Calibri"/>
                <w:bCs/>
                <w:lang w:eastAsia="nl-NL"/>
              </w:rPr>
              <w:t>Vormvrij</w:t>
            </w:r>
          </w:p>
        </w:tc>
        <w:tc>
          <w:tcPr>
            <w:tcW w:w="4688" w:type="dxa"/>
          </w:tcPr>
          <w:p w14:paraId="01A39D81" w14:textId="77777777" w:rsidR="007A59EF" w:rsidRDefault="007A59EF" w:rsidP="00ED1A60">
            <w:pPr>
              <w:overflowPunct w:val="0"/>
              <w:autoSpaceDE w:val="0"/>
              <w:autoSpaceDN w:val="0"/>
              <w:spacing w:after="0" w:line="240" w:lineRule="auto"/>
              <w:textAlignment w:val="baseline"/>
              <w:rPr>
                <w:rFonts w:ascii="Calibri" w:eastAsia="Times New Roman" w:hAnsi="Calibri" w:cs="Calibri"/>
                <w:bCs/>
                <w:lang w:eastAsia="nl-NL"/>
              </w:rPr>
            </w:pPr>
            <w:r>
              <w:rPr>
                <w:rFonts w:ascii="Calibri" w:eastAsia="Times New Roman" w:hAnsi="Calibri" w:cs="Calibri"/>
                <w:bCs/>
                <w:lang w:eastAsia="nl-NL"/>
              </w:rPr>
              <w:t>Hieruit dient de tekeningsbevoegdheid te blijken.</w:t>
            </w:r>
          </w:p>
          <w:p w14:paraId="7CDE21D2" w14:textId="77777777" w:rsidR="007A59EF" w:rsidRDefault="007A59EF" w:rsidP="00ED1A60">
            <w:pPr>
              <w:overflowPunct w:val="0"/>
              <w:autoSpaceDE w:val="0"/>
              <w:autoSpaceDN w:val="0"/>
              <w:spacing w:after="0" w:line="240" w:lineRule="auto"/>
              <w:textAlignment w:val="baseline"/>
              <w:rPr>
                <w:rFonts w:ascii="Calibri" w:eastAsia="Times New Roman" w:hAnsi="Calibri" w:cs="Calibri"/>
                <w:bCs/>
                <w:lang w:eastAsia="nl-NL"/>
              </w:rPr>
            </w:pPr>
          </w:p>
          <w:p w14:paraId="70C46BD3" w14:textId="77777777" w:rsidR="007A59EF" w:rsidRPr="00ED1A60" w:rsidRDefault="007A59EF" w:rsidP="00ED1A60">
            <w:pPr>
              <w:overflowPunct w:val="0"/>
              <w:autoSpaceDE w:val="0"/>
              <w:autoSpaceDN w:val="0"/>
              <w:spacing w:after="0" w:line="240" w:lineRule="auto"/>
              <w:textAlignment w:val="baseline"/>
              <w:rPr>
                <w:rFonts w:ascii="Calibri" w:eastAsia="Times New Roman" w:hAnsi="Calibri" w:cs="Calibri"/>
                <w:bCs/>
                <w:lang w:eastAsia="nl-NL"/>
              </w:rPr>
            </w:pPr>
            <w:r w:rsidRPr="00ED1A60">
              <w:rPr>
                <w:rFonts w:ascii="Calibri" w:eastAsia="Times New Roman" w:hAnsi="Calibri" w:cs="Calibri"/>
                <w:bCs/>
                <w:lang w:eastAsia="nl-NL"/>
              </w:rPr>
              <w:t xml:space="preserve">Uploaden </w:t>
            </w:r>
            <w:r>
              <w:rPr>
                <w:rFonts w:ascii="Calibri" w:eastAsia="Times New Roman" w:hAnsi="Calibri" w:cs="Calibri"/>
                <w:bCs/>
                <w:lang w:eastAsia="nl-NL"/>
              </w:rPr>
              <w:t>in TenderNed</w:t>
            </w:r>
            <w:r w:rsidRPr="00ED1A60">
              <w:rPr>
                <w:rFonts w:ascii="Calibri" w:eastAsia="Times New Roman" w:hAnsi="Calibri" w:cs="Calibri"/>
                <w:bCs/>
                <w:lang w:eastAsia="nl-NL"/>
              </w:rPr>
              <w:t>.</w:t>
            </w:r>
          </w:p>
        </w:tc>
        <w:sdt>
          <w:sdtPr>
            <w:rPr>
              <w:rFonts w:ascii="Calibri" w:eastAsia="Times New Roman" w:hAnsi="Calibri" w:cs="Calibri"/>
              <w:b/>
              <w:bCs/>
              <w:lang w:eastAsia="nl-NL"/>
            </w:rPr>
            <w:id w:val="-1461635829"/>
            <w14:checkbox>
              <w14:checked w14:val="0"/>
              <w14:checkedState w14:val="2612" w14:font="MS Gothic"/>
              <w14:uncheckedState w14:val="2610" w14:font="MS Gothic"/>
            </w14:checkbox>
          </w:sdtPr>
          <w:sdtEndPr/>
          <w:sdtContent>
            <w:tc>
              <w:tcPr>
                <w:tcW w:w="425" w:type="dxa"/>
              </w:tcPr>
              <w:p w14:paraId="3A6970AB" w14:textId="77777777" w:rsidR="007A59EF" w:rsidRPr="00A926EC" w:rsidRDefault="007A59EF" w:rsidP="00A926EC">
                <w:pPr>
                  <w:overflowPunct w:val="0"/>
                  <w:autoSpaceDE w:val="0"/>
                  <w:autoSpaceDN w:val="0"/>
                  <w:spacing w:after="0" w:line="240" w:lineRule="auto"/>
                  <w:jc w:val="center"/>
                  <w:textAlignment w:val="baseline"/>
                  <w:rPr>
                    <w:rFonts w:ascii="Calibri" w:eastAsia="Times New Roman" w:hAnsi="Calibri" w:cs="Calibri"/>
                    <w:b/>
                    <w:bCs/>
                    <w:lang w:eastAsia="nl-NL"/>
                  </w:rPr>
                </w:pPr>
                <w:r w:rsidRPr="00A926EC">
                  <w:rPr>
                    <w:rFonts w:ascii="MS Gothic" w:eastAsia="MS Gothic" w:hAnsi="MS Gothic" w:cs="Calibri"/>
                    <w:b/>
                    <w:bCs/>
                    <w:lang w:eastAsia="nl-NL"/>
                  </w:rPr>
                  <w:t>☐</w:t>
                </w:r>
              </w:p>
            </w:tc>
          </w:sdtContent>
        </w:sdt>
      </w:tr>
      <w:tr w:rsidR="007A59EF" w:rsidRPr="00ED1A60" w14:paraId="20DD63BC" w14:textId="77777777" w:rsidTr="00A926EC">
        <w:tc>
          <w:tcPr>
            <w:tcW w:w="3248" w:type="dxa"/>
          </w:tcPr>
          <w:p w14:paraId="71921FEF" w14:textId="77777777" w:rsidR="007A59EF" w:rsidRDefault="007A59EF" w:rsidP="00F7256B">
            <w:pPr>
              <w:numPr>
                <w:ilvl w:val="0"/>
                <w:numId w:val="6"/>
              </w:numPr>
              <w:overflowPunct w:val="0"/>
              <w:autoSpaceDE w:val="0"/>
              <w:autoSpaceDN w:val="0"/>
              <w:spacing w:after="0" w:line="240" w:lineRule="auto"/>
              <w:ind w:left="601" w:hanging="425"/>
              <w:textAlignment w:val="baseline"/>
              <w:rPr>
                <w:rFonts w:ascii="Calibri" w:eastAsia="Times New Roman" w:hAnsi="Calibri" w:cs="Calibri"/>
                <w:bCs/>
                <w:i/>
                <w:iCs/>
                <w:lang w:eastAsia="nl-NL"/>
              </w:rPr>
            </w:pPr>
            <w:r>
              <w:rPr>
                <w:rFonts w:ascii="Calibri" w:eastAsia="Times New Roman" w:hAnsi="Calibri" w:cs="Calibri"/>
                <w:bCs/>
                <w:i/>
                <w:iCs/>
                <w:lang w:eastAsia="nl-NL"/>
              </w:rPr>
              <w:t xml:space="preserve">Optioneel: </w:t>
            </w:r>
          </w:p>
          <w:p w14:paraId="0DE00F3C" w14:textId="77777777" w:rsidR="007A59EF" w:rsidRPr="00C045AD" w:rsidRDefault="007A59EF" w:rsidP="00C045AD">
            <w:pPr>
              <w:overflowPunct w:val="0"/>
              <w:autoSpaceDE w:val="0"/>
              <w:autoSpaceDN w:val="0"/>
              <w:spacing w:after="0" w:line="240" w:lineRule="auto"/>
              <w:ind w:left="601"/>
              <w:textAlignment w:val="baseline"/>
              <w:rPr>
                <w:rFonts w:ascii="Calibri" w:eastAsia="Times New Roman" w:hAnsi="Calibri" w:cs="Calibri"/>
                <w:bCs/>
                <w:lang w:eastAsia="nl-NL"/>
              </w:rPr>
            </w:pPr>
            <w:r w:rsidRPr="00C045AD">
              <w:rPr>
                <w:rFonts w:ascii="Calibri" w:eastAsia="Times New Roman" w:hAnsi="Calibri" w:cs="Calibri"/>
                <w:bCs/>
                <w:lang w:eastAsia="nl-NL"/>
              </w:rPr>
              <w:t>UEA deelnemers samenwerkingsverband</w:t>
            </w:r>
          </w:p>
          <w:p w14:paraId="67B52A91" w14:textId="77777777" w:rsidR="007A59EF" w:rsidRPr="00C045AD" w:rsidRDefault="007A59EF" w:rsidP="00C045AD">
            <w:pPr>
              <w:overflowPunct w:val="0"/>
              <w:autoSpaceDE w:val="0"/>
              <w:autoSpaceDN w:val="0"/>
              <w:spacing w:after="0" w:line="240" w:lineRule="auto"/>
              <w:ind w:left="601"/>
              <w:textAlignment w:val="baseline"/>
              <w:rPr>
                <w:rFonts w:ascii="Calibri" w:eastAsia="Times New Roman" w:hAnsi="Calibri" w:cs="Calibri"/>
                <w:bCs/>
                <w:lang w:eastAsia="nl-NL"/>
              </w:rPr>
            </w:pPr>
            <w:r w:rsidRPr="00C045AD">
              <w:rPr>
                <w:rFonts w:ascii="Calibri" w:eastAsia="Times New Roman" w:hAnsi="Calibri" w:cs="Calibri"/>
                <w:bCs/>
                <w:lang w:eastAsia="nl-NL"/>
              </w:rPr>
              <w:t>+</w:t>
            </w:r>
          </w:p>
          <w:p w14:paraId="2C2ED83D" w14:textId="77777777" w:rsidR="007A59EF" w:rsidRPr="00C045AD" w:rsidRDefault="007A59EF" w:rsidP="00C045AD">
            <w:pPr>
              <w:overflowPunct w:val="0"/>
              <w:autoSpaceDE w:val="0"/>
              <w:autoSpaceDN w:val="0"/>
              <w:spacing w:after="0" w:line="240" w:lineRule="auto"/>
              <w:ind w:left="601"/>
              <w:textAlignment w:val="baseline"/>
              <w:rPr>
                <w:rFonts w:ascii="Calibri" w:eastAsia="Times New Roman" w:hAnsi="Calibri" w:cs="Calibri"/>
                <w:bCs/>
                <w:lang w:eastAsia="nl-NL"/>
              </w:rPr>
            </w:pPr>
            <w:r w:rsidRPr="00C045AD">
              <w:rPr>
                <w:rFonts w:ascii="Calibri" w:eastAsia="Times New Roman" w:hAnsi="Calibri" w:cs="Calibri"/>
                <w:bCs/>
                <w:lang w:eastAsia="nl-NL"/>
              </w:rPr>
              <w:t>Machtiging penvoerder</w:t>
            </w:r>
          </w:p>
          <w:p w14:paraId="1C2A74A7" w14:textId="77777777" w:rsidR="007A59EF" w:rsidRPr="00C045AD" w:rsidRDefault="007A59EF" w:rsidP="00C045AD">
            <w:pPr>
              <w:overflowPunct w:val="0"/>
              <w:autoSpaceDE w:val="0"/>
              <w:autoSpaceDN w:val="0"/>
              <w:spacing w:after="0" w:line="240" w:lineRule="auto"/>
              <w:ind w:left="601"/>
              <w:textAlignment w:val="baseline"/>
              <w:rPr>
                <w:rFonts w:ascii="Calibri" w:eastAsia="Times New Roman" w:hAnsi="Calibri" w:cs="Calibri"/>
                <w:bCs/>
                <w:lang w:eastAsia="nl-NL"/>
              </w:rPr>
            </w:pPr>
          </w:p>
          <w:p w14:paraId="23C9F200" w14:textId="77777777" w:rsidR="007A59EF" w:rsidRPr="00C045AD" w:rsidRDefault="007A59EF" w:rsidP="00C045AD">
            <w:pPr>
              <w:overflowPunct w:val="0"/>
              <w:autoSpaceDE w:val="0"/>
              <w:autoSpaceDN w:val="0"/>
              <w:spacing w:after="0" w:line="240" w:lineRule="auto"/>
              <w:ind w:left="601"/>
              <w:textAlignment w:val="baseline"/>
              <w:rPr>
                <w:rFonts w:ascii="Calibri" w:eastAsia="Times New Roman" w:hAnsi="Calibri" w:cs="Calibri"/>
                <w:bCs/>
                <w:lang w:eastAsia="nl-NL"/>
              </w:rPr>
            </w:pPr>
            <w:r w:rsidRPr="00C045AD">
              <w:rPr>
                <w:rFonts w:ascii="Calibri" w:eastAsia="Times New Roman" w:hAnsi="Calibri" w:cs="Calibri"/>
                <w:bCs/>
                <w:lang w:eastAsia="nl-NL"/>
              </w:rPr>
              <w:t>+</w:t>
            </w:r>
          </w:p>
          <w:p w14:paraId="1555C0D8" w14:textId="77777777" w:rsidR="007A59EF" w:rsidRPr="00C816AF" w:rsidRDefault="007A59EF" w:rsidP="00C045AD">
            <w:pPr>
              <w:overflowPunct w:val="0"/>
              <w:autoSpaceDE w:val="0"/>
              <w:autoSpaceDN w:val="0"/>
              <w:spacing w:after="0" w:line="240" w:lineRule="auto"/>
              <w:ind w:left="601"/>
              <w:textAlignment w:val="baseline"/>
              <w:rPr>
                <w:rFonts w:ascii="Calibri" w:eastAsia="Times New Roman" w:hAnsi="Calibri" w:cs="Calibri"/>
                <w:bCs/>
                <w:i/>
                <w:iCs/>
                <w:lang w:eastAsia="nl-NL"/>
              </w:rPr>
            </w:pPr>
            <w:r w:rsidRPr="00C045AD">
              <w:rPr>
                <w:rFonts w:ascii="Calibri" w:eastAsia="Times New Roman" w:hAnsi="Calibri" w:cs="Calibri"/>
                <w:bCs/>
                <w:lang w:eastAsia="nl-NL"/>
              </w:rPr>
              <w:t>Uittreksels handelsregister</w:t>
            </w:r>
          </w:p>
        </w:tc>
        <w:tc>
          <w:tcPr>
            <w:tcW w:w="1732" w:type="dxa"/>
          </w:tcPr>
          <w:p w14:paraId="15D3E5F4" w14:textId="474250E0"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r w:rsidRPr="00C045AD">
              <w:rPr>
                <w:rFonts w:ascii="Calibri" w:eastAsia="Times New Roman" w:hAnsi="Calibri" w:cs="Calibri"/>
                <w:bCs/>
                <w:lang w:eastAsia="nl-NL"/>
              </w:rPr>
              <w:t xml:space="preserve">Conform bijlage </w:t>
            </w:r>
            <w:r w:rsidR="00106C96">
              <w:rPr>
                <w:rFonts w:ascii="Calibri" w:eastAsia="Times New Roman" w:hAnsi="Calibri" w:cs="Calibri"/>
                <w:bCs/>
                <w:lang w:eastAsia="nl-NL"/>
              </w:rPr>
              <w:t>UEA</w:t>
            </w:r>
          </w:p>
          <w:p w14:paraId="7D29800D"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p>
          <w:p w14:paraId="3C227EB0"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p>
          <w:p w14:paraId="12630B78"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p>
          <w:p w14:paraId="7CBBB2C9"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r w:rsidRPr="00C045AD">
              <w:rPr>
                <w:rFonts w:ascii="Calibri" w:eastAsia="Times New Roman" w:hAnsi="Calibri" w:cs="Calibri"/>
                <w:bCs/>
                <w:lang w:eastAsia="nl-NL"/>
              </w:rPr>
              <w:t>Vormvrij</w:t>
            </w:r>
          </w:p>
          <w:p w14:paraId="47C6D210"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p>
          <w:p w14:paraId="31759232"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p>
          <w:p w14:paraId="06764E9A"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r w:rsidRPr="00C045AD">
              <w:rPr>
                <w:rFonts w:ascii="Calibri" w:eastAsia="Times New Roman" w:hAnsi="Calibri" w:cs="Calibri"/>
                <w:bCs/>
                <w:lang w:eastAsia="nl-NL"/>
              </w:rPr>
              <w:t>Conform KvK</w:t>
            </w:r>
          </w:p>
        </w:tc>
        <w:tc>
          <w:tcPr>
            <w:tcW w:w="4688" w:type="dxa"/>
          </w:tcPr>
          <w:p w14:paraId="03B21389"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r w:rsidRPr="00C045AD">
              <w:rPr>
                <w:rFonts w:ascii="Calibri" w:eastAsia="Times New Roman" w:hAnsi="Calibri" w:cs="Calibri"/>
                <w:bCs/>
                <w:lang w:eastAsia="nl-NL"/>
              </w:rPr>
              <w:t>Zie punt 1 uit deze checklist.</w:t>
            </w:r>
          </w:p>
          <w:p w14:paraId="61A41AFA"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p>
          <w:p w14:paraId="6FABC91A"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p>
          <w:p w14:paraId="2C4ED3F2"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p>
          <w:p w14:paraId="6725BB29"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r w:rsidRPr="00C045AD">
              <w:rPr>
                <w:rFonts w:ascii="Calibri" w:eastAsia="Times New Roman" w:hAnsi="Calibri" w:cs="Calibri"/>
                <w:bCs/>
                <w:lang w:eastAsia="nl-NL"/>
              </w:rPr>
              <w:t>Rechtsgeldig ondertekend</w:t>
            </w:r>
          </w:p>
          <w:p w14:paraId="2D8A0257"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r w:rsidRPr="00C045AD">
              <w:rPr>
                <w:rFonts w:ascii="Calibri" w:eastAsia="Times New Roman" w:hAnsi="Calibri" w:cs="Calibri"/>
                <w:bCs/>
                <w:lang w:eastAsia="nl-NL"/>
              </w:rPr>
              <w:t xml:space="preserve">Uploaden in TenderNed </w:t>
            </w:r>
          </w:p>
          <w:p w14:paraId="22889368"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p>
          <w:p w14:paraId="6C8BC16A" w14:textId="77777777" w:rsidR="007A59EF"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r w:rsidRPr="00C045AD">
              <w:rPr>
                <w:rFonts w:ascii="Calibri" w:eastAsia="Times New Roman" w:hAnsi="Calibri" w:cs="Calibri"/>
                <w:bCs/>
                <w:lang w:eastAsia="nl-NL"/>
              </w:rPr>
              <w:t>Zie punt 2 uit deze checklist.</w:t>
            </w:r>
          </w:p>
        </w:tc>
        <w:sdt>
          <w:sdtPr>
            <w:rPr>
              <w:rFonts w:ascii="Calibri" w:eastAsia="Times New Roman" w:hAnsi="Calibri" w:cs="Calibri"/>
              <w:b/>
              <w:bCs/>
              <w:lang w:eastAsia="nl-NL"/>
            </w:rPr>
            <w:id w:val="77719487"/>
            <w14:checkbox>
              <w14:checked w14:val="0"/>
              <w14:checkedState w14:val="2612" w14:font="MS Gothic"/>
              <w14:uncheckedState w14:val="2610" w14:font="MS Gothic"/>
            </w14:checkbox>
          </w:sdtPr>
          <w:sdtEndPr/>
          <w:sdtContent>
            <w:tc>
              <w:tcPr>
                <w:tcW w:w="425" w:type="dxa"/>
              </w:tcPr>
              <w:p w14:paraId="4887E808" w14:textId="77777777" w:rsidR="007A59EF" w:rsidRPr="00A926EC" w:rsidRDefault="007A59EF" w:rsidP="00A926EC">
                <w:pPr>
                  <w:overflowPunct w:val="0"/>
                  <w:autoSpaceDE w:val="0"/>
                  <w:autoSpaceDN w:val="0"/>
                  <w:spacing w:after="0" w:line="240" w:lineRule="auto"/>
                  <w:jc w:val="center"/>
                  <w:textAlignment w:val="baseline"/>
                  <w:rPr>
                    <w:rFonts w:ascii="Calibri" w:eastAsia="Times New Roman" w:hAnsi="Calibri" w:cs="Calibri"/>
                    <w:b/>
                    <w:bCs/>
                    <w:lang w:eastAsia="nl-NL"/>
                  </w:rPr>
                </w:pPr>
                <w:r w:rsidRPr="00A926EC">
                  <w:rPr>
                    <w:rFonts w:ascii="MS Gothic" w:eastAsia="MS Gothic" w:hAnsi="MS Gothic" w:cs="Calibri"/>
                    <w:b/>
                    <w:bCs/>
                    <w:lang w:eastAsia="nl-NL"/>
                  </w:rPr>
                  <w:t>☐</w:t>
                </w:r>
              </w:p>
            </w:tc>
          </w:sdtContent>
        </w:sdt>
      </w:tr>
      <w:tr w:rsidR="007A59EF" w:rsidRPr="00ED1A60" w14:paraId="1699C25A" w14:textId="77777777" w:rsidTr="00A926EC">
        <w:tc>
          <w:tcPr>
            <w:tcW w:w="3248" w:type="dxa"/>
          </w:tcPr>
          <w:p w14:paraId="6847DB31" w14:textId="77777777" w:rsidR="007A59EF" w:rsidRDefault="007A59EF" w:rsidP="00F7256B">
            <w:pPr>
              <w:numPr>
                <w:ilvl w:val="0"/>
                <w:numId w:val="6"/>
              </w:numPr>
              <w:overflowPunct w:val="0"/>
              <w:autoSpaceDE w:val="0"/>
              <w:autoSpaceDN w:val="0"/>
              <w:spacing w:after="0" w:line="240" w:lineRule="auto"/>
              <w:ind w:left="601" w:hanging="425"/>
              <w:textAlignment w:val="baseline"/>
              <w:rPr>
                <w:rFonts w:ascii="Calibri" w:eastAsia="Times New Roman" w:hAnsi="Calibri" w:cs="Calibri"/>
                <w:bCs/>
                <w:i/>
                <w:iCs/>
                <w:lang w:eastAsia="nl-NL"/>
              </w:rPr>
            </w:pPr>
            <w:r>
              <w:rPr>
                <w:rFonts w:ascii="Calibri" w:eastAsia="Times New Roman" w:hAnsi="Calibri" w:cs="Calibri"/>
                <w:bCs/>
                <w:i/>
                <w:iCs/>
                <w:lang w:eastAsia="nl-NL"/>
              </w:rPr>
              <w:t xml:space="preserve">Optioneel: </w:t>
            </w:r>
          </w:p>
          <w:p w14:paraId="27B0D3F9" w14:textId="77777777" w:rsidR="007A59EF" w:rsidRDefault="007A59EF" w:rsidP="00C045AD">
            <w:pPr>
              <w:overflowPunct w:val="0"/>
              <w:autoSpaceDE w:val="0"/>
              <w:autoSpaceDN w:val="0"/>
              <w:spacing w:after="0" w:line="240" w:lineRule="auto"/>
              <w:ind w:left="601"/>
              <w:textAlignment w:val="baseline"/>
            </w:pPr>
            <w:r w:rsidRPr="00C045AD">
              <w:rPr>
                <w:rFonts w:ascii="Calibri" w:eastAsia="Times New Roman" w:hAnsi="Calibri" w:cs="Calibri"/>
                <w:bCs/>
                <w:lang w:eastAsia="nl-NL"/>
              </w:rPr>
              <w:t>UEA Derde(n)</w:t>
            </w:r>
            <w:r>
              <w:t xml:space="preserve"> </w:t>
            </w:r>
          </w:p>
          <w:p w14:paraId="45C0C3E2" w14:textId="77777777" w:rsidR="007A59EF" w:rsidRPr="00C045AD" w:rsidRDefault="007A59EF" w:rsidP="00C045AD">
            <w:pPr>
              <w:overflowPunct w:val="0"/>
              <w:autoSpaceDE w:val="0"/>
              <w:autoSpaceDN w:val="0"/>
              <w:spacing w:after="0" w:line="240" w:lineRule="auto"/>
              <w:ind w:left="601"/>
              <w:textAlignment w:val="baseline"/>
              <w:rPr>
                <w:rFonts w:ascii="Calibri" w:eastAsia="Times New Roman" w:hAnsi="Calibri" w:cs="Calibri"/>
                <w:bCs/>
                <w:lang w:eastAsia="nl-NL"/>
              </w:rPr>
            </w:pPr>
            <w:r w:rsidRPr="00C045AD">
              <w:rPr>
                <w:rFonts w:ascii="Calibri" w:eastAsia="Times New Roman" w:hAnsi="Calibri" w:cs="Calibri"/>
                <w:bCs/>
                <w:lang w:eastAsia="nl-NL"/>
              </w:rPr>
              <w:t>+</w:t>
            </w:r>
          </w:p>
          <w:p w14:paraId="0F27996F" w14:textId="77777777" w:rsidR="007A59EF" w:rsidRPr="00C045AD" w:rsidRDefault="007A59EF" w:rsidP="00C045AD">
            <w:pPr>
              <w:overflowPunct w:val="0"/>
              <w:autoSpaceDE w:val="0"/>
              <w:autoSpaceDN w:val="0"/>
              <w:spacing w:after="0" w:line="240" w:lineRule="auto"/>
              <w:ind w:left="601"/>
              <w:textAlignment w:val="baseline"/>
              <w:rPr>
                <w:rFonts w:ascii="Calibri" w:eastAsia="Times New Roman" w:hAnsi="Calibri" w:cs="Calibri"/>
                <w:bCs/>
                <w:lang w:eastAsia="nl-NL"/>
              </w:rPr>
            </w:pPr>
            <w:r w:rsidRPr="00C045AD">
              <w:rPr>
                <w:rFonts w:ascii="Calibri" w:eastAsia="Times New Roman" w:hAnsi="Calibri" w:cs="Calibri"/>
                <w:bCs/>
                <w:lang w:eastAsia="nl-NL"/>
              </w:rPr>
              <w:t>Bijlage met beschrijving en bevestiging</w:t>
            </w:r>
          </w:p>
          <w:p w14:paraId="7D35F31D" w14:textId="77777777" w:rsidR="007A59EF" w:rsidRPr="00C045AD" w:rsidRDefault="007A59EF" w:rsidP="00C045AD">
            <w:pPr>
              <w:overflowPunct w:val="0"/>
              <w:autoSpaceDE w:val="0"/>
              <w:autoSpaceDN w:val="0"/>
              <w:spacing w:after="0" w:line="240" w:lineRule="auto"/>
              <w:ind w:left="601"/>
              <w:textAlignment w:val="baseline"/>
              <w:rPr>
                <w:rFonts w:ascii="Calibri" w:eastAsia="Times New Roman" w:hAnsi="Calibri" w:cs="Calibri"/>
                <w:bCs/>
                <w:lang w:eastAsia="nl-NL"/>
              </w:rPr>
            </w:pPr>
            <w:r w:rsidRPr="00C045AD">
              <w:rPr>
                <w:rFonts w:ascii="Calibri" w:eastAsia="Times New Roman" w:hAnsi="Calibri" w:cs="Calibri"/>
                <w:bCs/>
                <w:lang w:eastAsia="nl-NL"/>
              </w:rPr>
              <w:t>+</w:t>
            </w:r>
          </w:p>
          <w:p w14:paraId="19BC9DCB" w14:textId="77777777" w:rsidR="007A59EF" w:rsidRPr="00C045AD" w:rsidRDefault="007A59EF" w:rsidP="00C045AD">
            <w:pPr>
              <w:overflowPunct w:val="0"/>
              <w:autoSpaceDE w:val="0"/>
              <w:autoSpaceDN w:val="0"/>
              <w:spacing w:after="0" w:line="240" w:lineRule="auto"/>
              <w:ind w:left="601"/>
              <w:textAlignment w:val="baseline"/>
              <w:rPr>
                <w:rFonts w:ascii="Calibri" w:eastAsia="Times New Roman" w:hAnsi="Calibri" w:cs="Calibri"/>
                <w:bCs/>
                <w:lang w:eastAsia="nl-NL"/>
              </w:rPr>
            </w:pPr>
            <w:r w:rsidRPr="00C045AD">
              <w:rPr>
                <w:rFonts w:ascii="Calibri" w:eastAsia="Times New Roman" w:hAnsi="Calibri" w:cs="Calibri"/>
                <w:bCs/>
                <w:lang w:eastAsia="nl-NL"/>
              </w:rPr>
              <w:t>Uittreksels handelsregister</w:t>
            </w:r>
          </w:p>
        </w:tc>
        <w:tc>
          <w:tcPr>
            <w:tcW w:w="1732" w:type="dxa"/>
          </w:tcPr>
          <w:p w14:paraId="73FE2AC4" w14:textId="0CFFB0F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r w:rsidRPr="00C045AD">
              <w:rPr>
                <w:rFonts w:ascii="Calibri" w:eastAsia="Times New Roman" w:hAnsi="Calibri" w:cs="Calibri"/>
                <w:bCs/>
                <w:lang w:eastAsia="nl-NL"/>
              </w:rPr>
              <w:t xml:space="preserve">Conform bijlage </w:t>
            </w:r>
            <w:r w:rsidR="000E1B85">
              <w:rPr>
                <w:rFonts w:ascii="Calibri" w:eastAsia="Times New Roman" w:hAnsi="Calibri" w:cs="Calibri"/>
                <w:bCs/>
                <w:lang w:eastAsia="nl-NL"/>
              </w:rPr>
              <w:t>UEA</w:t>
            </w:r>
          </w:p>
          <w:p w14:paraId="78BB9FFB"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p>
          <w:p w14:paraId="50F546E9"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p>
          <w:p w14:paraId="6CAE33AE"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r w:rsidRPr="00C045AD">
              <w:rPr>
                <w:rFonts w:ascii="Calibri" w:eastAsia="Times New Roman" w:hAnsi="Calibri" w:cs="Calibri"/>
                <w:bCs/>
                <w:lang w:eastAsia="nl-NL"/>
              </w:rPr>
              <w:t>Vormvrij</w:t>
            </w:r>
          </w:p>
          <w:p w14:paraId="72018EA6"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p>
          <w:p w14:paraId="40CA5AA2"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p>
          <w:p w14:paraId="2E03DB15"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r w:rsidRPr="00C045AD">
              <w:rPr>
                <w:rFonts w:ascii="Calibri" w:eastAsia="Times New Roman" w:hAnsi="Calibri" w:cs="Calibri"/>
                <w:bCs/>
                <w:lang w:eastAsia="nl-NL"/>
              </w:rPr>
              <w:t>Conform KvK</w:t>
            </w:r>
          </w:p>
        </w:tc>
        <w:tc>
          <w:tcPr>
            <w:tcW w:w="4688" w:type="dxa"/>
          </w:tcPr>
          <w:p w14:paraId="64F8937C"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r w:rsidRPr="00C045AD">
              <w:rPr>
                <w:rFonts w:ascii="Calibri" w:eastAsia="Times New Roman" w:hAnsi="Calibri" w:cs="Calibri"/>
                <w:bCs/>
                <w:lang w:eastAsia="nl-NL"/>
              </w:rPr>
              <w:t>Zie punt 1 uit deze checklist.</w:t>
            </w:r>
          </w:p>
          <w:p w14:paraId="2F3EFA9A"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p>
          <w:p w14:paraId="1E20B7C5"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p>
          <w:p w14:paraId="6836C187"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r w:rsidRPr="00C045AD">
              <w:rPr>
                <w:rFonts w:ascii="Calibri" w:eastAsia="Times New Roman" w:hAnsi="Calibri" w:cs="Calibri"/>
                <w:bCs/>
                <w:lang w:eastAsia="nl-NL"/>
              </w:rPr>
              <w:t xml:space="preserve">Uploaden in TenderNed </w:t>
            </w:r>
          </w:p>
          <w:p w14:paraId="17AB4464"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p>
          <w:p w14:paraId="206B7CD5" w14:textId="77777777" w:rsidR="007A59EF"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p>
          <w:p w14:paraId="56A0BC50"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r w:rsidRPr="00C045AD">
              <w:rPr>
                <w:rFonts w:ascii="Calibri" w:eastAsia="Times New Roman" w:hAnsi="Calibri" w:cs="Calibri"/>
                <w:bCs/>
                <w:lang w:eastAsia="nl-NL"/>
              </w:rPr>
              <w:t>Zie punt 2 uit deze checklist.</w:t>
            </w:r>
          </w:p>
        </w:tc>
        <w:sdt>
          <w:sdtPr>
            <w:rPr>
              <w:rFonts w:ascii="Calibri" w:eastAsia="Times New Roman" w:hAnsi="Calibri" w:cs="Calibri"/>
              <w:b/>
              <w:bCs/>
              <w:lang w:eastAsia="nl-NL"/>
            </w:rPr>
            <w:id w:val="-834060305"/>
            <w14:checkbox>
              <w14:checked w14:val="0"/>
              <w14:checkedState w14:val="2612" w14:font="MS Gothic"/>
              <w14:uncheckedState w14:val="2610" w14:font="MS Gothic"/>
            </w14:checkbox>
          </w:sdtPr>
          <w:sdtEndPr/>
          <w:sdtContent>
            <w:tc>
              <w:tcPr>
                <w:tcW w:w="425" w:type="dxa"/>
              </w:tcPr>
              <w:p w14:paraId="6F652718" w14:textId="77777777" w:rsidR="007A59EF" w:rsidRPr="00A926EC" w:rsidRDefault="007A59EF" w:rsidP="00A926EC">
                <w:pPr>
                  <w:overflowPunct w:val="0"/>
                  <w:autoSpaceDE w:val="0"/>
                  <w:autoSpaceDN w:val="0"/>
                  <w:spacing w:after="0" w:line="240" w:lineRule="auto"/>
                  <w:jc w:val="center"/>
                  <w:textAlignment w:val="baseline"/>
                  <w:rPr>
                    <w:rFonts w:ascii="Calibri" w:eastAsia="Times New Roman" w:hAnsi="Calibri" w:cs="Calibri"/>
                    <w:b/>
                    <w:bCs/>
                    <w:lang w:eastAsia="nl-NL"/>
                  </w:rPr>
                </w:pPr>
                <w:r w:rsidRPr="00A926EC">
                  <w:rPr>
                    <w:rFonts w:ascii="MS Gothic" w:eastAsia="MS Gothic" w:hAnsi="MS Gothic" w:cs="Calibri"/>
                    <w:b/>
                    <w:bCs/>
                    <w:lang w:eastAsia="nl-NL"/>
                  </w:rPr>
                  <w:t>☐</w:t>
                </w:r>
              </w:p>
            </w:tc>
          </w:sdtContent>
        </w:sdt>
      </w:tr>
      <w:tr w:rsidR="007A59EF" w:rsidRPr="00ED1A60" w14:paraId="37E37027" w14:textId="77777777" w:rsidTr="00A926EC">
        <w:tc>
          <w:tcPr>
            <w:tcW w:w="3248" w:type="dxa"/>
          </w:tcPr>
          <w:p w14:paraId="23C1A946" w14:textId="77777777" w:rsidR="007A59EF" w:rsidRDefault="007A59EF" w:rsidP="00F7256B">
            <w:pPr>
              <w:numPr>
                <w:ilvl w:val="0"/>
                <w:numId w:val="6"/>
              </w:numPr>
              <w:overflowPunct w:val="0"/>
              <w:autoSpaceDE w:val="0"/>
              <w:autoSpaceDN w:val="0"/>
              <w:spacing w:after="0" w:line="240" w:lineRule="auto"/>
              <w:ind w:left="601" w:hanging="425"/>
              <w:textAlignment w:val="baseline"/>
              <w:rPr>
                <w:rFonts w:ascii="Calibri" w:eastAsia="Times New Roman" w:hAnsi="Calibri" w:cs="Calibri"/>
                <w:bCs/>
                <w:i/>
                <w:iCs/>
                <w:lang w:eastAsia="nl-NL"/>
              </w:rPr>
            </w:pPr>
            <w:r>
              <w:rPr>
                <w:rFonts w:ascii="Calibri" w:eastAsia="Times New Roman" w:hAnsi="Calibri" w:cs="Calibri"/>
                <w:bCs/>
                <w:i/>
                <w:iCs/>
                <w:lang w:eastAsia="nl-NL"/>
              </w:rPr>
              <w:t xml:space="preserve">Optioneel en facultatief: </w:t>
            </w:r>
          </w:p>
          <w:p w14:paraId="5787AD35" w14:textId="77777777" w:rsidR="007A59EF" w:rsidRPr="00C045AD" w:rsidRDefault="007A59EF" w:rsidP="00C045AD">
            <w:pPr>
              <w:overflowPunct w:val="0"/>
              <w:autoSpaceDE w:val="0"/>
              <w:autoSpaceDN w:val="0"/>
              <w:spacing w:after="0" w:line="240" w:lineRule="auto"/>
              <w:ind w:left="601"/>
              <w:textAlignment w:val="baseline"/>
              <w:rPr>
                <w:rFonts w:ascii="Calibri" w:eastAsia="Times New Roman" w:hAnsi="Calibri" w:cs="Calibri"/>
                <w:bCs/>
                <w:lang w:eastAsia="nl-NL"/>
              </w:rPr>
            </w:pPr>
            <w:r w:rsidRPr="00C045AD">
              <w:rPr>
                <w:rFonts w:ascii="Calibri" w:eastAsia="Times New Roman" w:hAnsi="Calibri" w:cs="Calibri"/>
                <w:bCs/>
                <w:lang w:eastAsia="nl-NL"/>
              </w:rPr>
              <w:t>Uittreksel(s) handelsregister</w:t>
            </w:r>
          </w:p>
          <w:p w14:paraId="0B0CAEBC" w14:textId="77777777" w:rsidR="007A59EF" w:rsidRDefault="007A59EF" w:rsidP="00C045AD">
            <w:pPr>
              <w:overflowPunct w:val="0"/>
              <w:autoSpaceDE w:val="0"/>
              <w:autoSpaceDN w:val="0"/>
              <w:spacing w:after="0" w:line="240" w:lineRule="auto"/>
              <w:ind w:left="601"/>
              <w:textAlignment w:val="baseline"/>
              <w:rPr>
                <w:rFonts w:ascii="Calibri" w:eastAsia="Times New Roman" w:hAnsi="Calibri" w:cs="Calibri"/>
                <w:bCs/>
                <w:i/>
                <w:iCs/>
                <w:lang w:eastAsia="nl-NL"/>
              </w:rPr>
            </w:pPr>
            <w:r w:rsidRPr="00C045AD">
              <w:rPr>
                <w:rFonts w:ascii="Calibri" w:eastAsia="Times New Roman" w:hAnsi="Calibri" w:cs="Calibri"/>
                <w:bCs/>
                <w:lang w:eastAsia="nl-NL"/>
              </w:rPr>
              <w:t>onderaannemer(s)</w:t>
            </w:r>
          </w:p>
        </w:tc>
        <w:tc>
          <w:tcPr>
            <w:tcW w:w="1732" w:type="dxa"/>
          </w:tcPr>
          <w:p w14:paraId="00982C08"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r w:rsidRPr="00C045AD">
              <w:rPr>
                <w:rFonts w:ascii="Calibri" w:eastAsia="Times New Roman" w:hAnsi="Calibri" w:cs="Calibri"/>
                <w:bCs/>
                <w:lang w:eastAsia="nl-NL"/>
              </w:rPr>
              <w:t>Conform KvK</w:t>
            </w:r>
            <w:r w:rsidRPr="00C045AD">
              <w:rPr>
                <w:rFonts w:ascii="Calibri" w:eastAsia="Times New Roman" w:hAnsi="Calibri" w:cs="Calibri"/>
                <w:bCs/>
                <w:lang w:eastAsia="nl-NL"/>
              </w:rPr>
              <w:tab/>
            </w:r>
          </w:p>
        </w:tc>
        <w:tc>
          <w:tcPr>
            <w:tcW w:w="4688" w:type="dxa"/>
          </w:tcPr>
          <w:p w14:paraId="68DDD831" w14:textId="77777777" w:rsidR="007A59EF" w:rsidRPr="00C045AD" w:rsidRDefault="007A59EF" w:rsidP="00C045AD">
            <w:pPr>
              <w:overflowPunct w:val="0"/>
              <w:autoSpaceDE w:val="0"/>
              <w:autoSpaceDN w:val="0"/>
              <w:spacing w:after="0" w:line="240" w:lineRule="auto"/>
              <w:textAlignment w:val="baseline"/>
              <w:rPr>
                <w:rFonts w:ascii="Calibri" w:eastAsia="Times New Roman" w:hAnsi="Calibri" w:cs="Calibri"/>
                <w:bCs/>
                <w:lang w:eastAsia="nl-NL"/>
              </w:rPr>
            </w:pPr>
            <w:r w:rsidRPr="00C045AD">
              <w:rPr>
                <w:rFonts w:ascii="Calibri" w:eastAsia="Times New Roman" w:hAnsi="Calibri" w:cs="Calibri"/>
                <w:bCs/>
                <w:lang w:eastAsia="nl-NL"/>
              </w:rPr>
              <w:t>Zie punt 2 uit deze checklist.</w:t>
            </w:r>
          </w:p>
        </w:tc>
        <w:sdt>
          <w:sdtPr>
            <w:rPr>
              <w:rFonts w:ascii="Calibri" w:eastAsia="Times New Roman" w:hAnsi="Calibri" w:cs="Calibri"/>
              <w:b/>
              <w:bCs/>
              <w:lang w:eastAsia="nl-NL"/>
            </w:rPr>
            <w:id w:val="1213471098"/>
            <w14:checkbox>
              <w14:checked w14:val="0"/>
              <w14:checkedState w14:val="2612" w14:font="MS Gothic"/>
              <w14:uncheckedState w14:val="2610" w14:font="MS Gothic"/>
            </w14:checkbox>
          </w:sdtPr>
          <w:sdtEndPr/>
          <w:sdtContent>
            <w:tc>
              <w:tcPr>
                <w:tcW w:w="425" w:type="dxa"/>
              </w:tcPr>
              <w:p w14:paraId="21BBACDD" w14:textId="77777777" w:rsidR="007A59EF" w:rsidRPr="00A926EC" w:rsidRDefault="007A59EF" w:rsidP="00A926EC">
                <w:pPr>
                  <w:overflowPunct w:val="0"/>
                  <w:autoSpaceDE w:val="0"/>
                  <w:autoSpaceDN w:val="0"/>
                  <w:spacing w:after="0" w:line="240" w:lineRule="auto"/>
                  <w:jc w:val="center"/>
                  <w:textAlignment w:val="baseline"/>
                  <w:rPr>
                    <w:rFonts w:ascii="Calibri" w:eastAsia="Times New Roman" w:hAnsi="Calibri" w:cs="Calibri"/>
                    <w:b/>
                    <w:bCs/>
                    <w:lang w:eastAsia="nl-NL"/>
                  </w:rPr>
                </w:pPr>
                <w:r w:rsidRPr="00A926EC">
                  <w:rPr>
                    <w:rFonts w:ascii="MS Gothic" w:eastAsia="MS Gothic" w:hAnsi="MS Gothic" w:cs="Calibri"/>
                    <w:b/>
                    <w:bCs/>
                    <w:lang w:eastAsia="nl-NL"/>
                  </w:rPr>
                  <w:t>☐</w:t>
                </w:r>
              </w:p>
            </w:tc>
          </w:sdtContent>
        </w:sdt>
      </w:tr>
    </w:tbl>
    <w:p w14:paraId="30B97B9D" w14:textId="77777777" w:rsidR="00ED1A60" w:rsidRPr="00ED1A60" w:rsidRDefault="00ED1A60" w:rsidP="00ED1A60">
      <w:pPr>
        <w:spacing w:after="0" w:line="240" w:lineRule="auto"/>
        <w:rPr>
          <w:rFonts w:ascii="Calibri" w:eastAsia="Times New Roman" w:hAnsi="Calibri" w:cs="Calibri"/>
          <w:lang w:eastAsia="nl-NL"/>
        </w:rPr>
      </w:pPr>
    </w:p>
    <w:p w14:paraId="56C7F5B9" w14:textId="77777777" w:rsidR="00ED1A60" w:rsidRPr="00ED1A60" w:rsidRDefault="00ED1A60" w:rsidP="00ED1A60">
      <w:pPr>
        <w:spacing w:after="0" w:line="240" w:lineRule="auto"/>
        <w:rPr>
          <w:rFonts w:ascii="Calibri" w:eastAsia="Times New Roman" w:hAnsi="Calibri" w:cs="Calibri"/>
          <w:lang w:eastAsia="nl-NL"/>
        </w:rPr>
      </w:pPr>
      <w:r w:rsidRPr="00ED1A60">
        <w:rPr>
          <w:rFonts w:ascii="Calibri" w:eastAsia="Times New Roman" w:hAnsi="Calibri" w:cs="Calibri"/>
          <w:lang w:eastAsia="nl-NL"/>
        </w:rPr>
        <w:t xml:space="preserve">Het is </w:t>
      </w:r>
      <w:r w:rsidR="002F0519">
        <w:rPr>
          <w:rFonts w:ascii="Calibri" w:eastAsia="Times New Roman" w:hAnsi="Calibri" w:cs="Calibri"/>
          <w:lang w:eastAsia="nl-NL"/>
        </w:rPr>
        <w:t>Inschrijver</w:t>
      </w:r>
      <w:r w:rsidR="00E97A32">
        <w:rPr>
          <w:rFonts w:ascii="Calibri" w:eastAsia="Times New Roman" w:hAnsi="Calibri" w:cs="Calibri"/>
          <w:lang w:eastAsia="nl-NL"/>
        </w:rPr>
        <w:t>s</w:t>
      </w:r>
      <w:r w:rsidR="00E97A32" w:rsidRPr="00E97A32">
        <w:rPr>
          <w:rFonts w:ascii="Calibri" w:eastAsia="Times New Roman" w:hAnsi="Calibri" w:cs="Calibri"/>
          <w:lang w:eastAsia="nl-NL"/>
        </w:rPr>
        <w:t xml:space="preserve"> </w:t>
      </w:r>
      <w:r w:rsidRPr="00ED1A60">
        <w:rPr>
          <w:rFonts w:ascii="Calibri" w:eastAsia="Times New Roman" w:hAnsi="Calibri" w:cs="Calibri"/>
          <w:lang w:eastAsia="nl-NL"/>
        </w:rPr>
        <w:t>niet toegestaan wijzigingen aan te brengen in aanbestedingsstukken.</w:t>
      </w:r>
    </w:p>
    <w:p w14:paraId="502AA32E" w14:textId="77777777" w:rsidR="00ED1A60" w:rsidRPr="00ED1A60" w:rsidRDefault="00ED1A60" w:rsidP="00ED1A60">
      <w:pPr>
        <w:spacing w:after="0" w:line="240" w:lineRule="auto"/>
        <w:rPr>
          <w:rFonts w:ascii="Calibri" w:eastAsia="Times New Roman" w:hAnsi="Calibri" w:cs="Calibri"/>
          <w:lang w:eastAsia="nl-NL"/>
        </w:rPr>
      </w:pPr>
    </w:p>
    <w:p w14:paraId="4D78256F" w14:textId="77777777" w:rsidR="00472DCB" w:rsidRDefault="00472DCB" w:rsidP="00ED1A60">
      <w:pPr>
        <w:spacing w:after="0" w:line="240" w:lineRule="auto"/>
        <w:rPr>
          <w:rFonts w:ascii="Calibri" w:eastAsia="Times New Roman" w:hAnsi="Calibri" w:cs="Calibri"/>
          <w:lang w:eastAsia="nl-NL"/>
        </w:rPr>
      </w:pPr>
    </w:p>
    <w:p w14:paraId="1CC42B04" w14:textId="5E8272BA" w:rsidR="00472DCB" w:rsidRPr="00472DCB" w:rsidRDefault="00472DCB" w:rsidP="00ED1A60">
      <w:pPr>
        <w:spacing w:after="0" w:line="240" w:lineRule="auto"/>
        <w:rPr>
          <w:rFonts w:ascii="Calibri" w:eastAsia="Times New Roman" w:hAnsi="Calibri" w:cs="Calibri"/>
          <w:b/>
          <w:bCs/>
          <w:lang w:eastAsia="nl-NL"/>
        </w:rPr>
      </w:pPr>
      <w:r w:rsidRPr="00472DCB">
        <w:rPr>
          <w:rFonts w:ascii="Calibri" w:eastAsia="Times New Roman" w:hAnsi="Calibri" w:cs="Calibri"/>
          <w:b/>
          <w:bCs/>
          <w:lang w:eastAsia="nl-NL"/>
        </w:rPr>
        <w:t>Bewijsmiddelen</w:t>
      </w:r>
    </w:p>
    <w:p w14:paraId="0EC307E9" w14:textId="73158CB7" w:rsidR="00ED1A60" w:rsidRPr="00ED1A60" w:rsidRDefault="00ED1A60" w:rsidP="00ED1A60">
      <w:pPr>
        <w:spacing w:after="0" w:line="240" w:lineRule="auto"/>
        <w:rPr>
          <w:rFonts w:ascii="Calibri" w:eastAsia="Times New Roman" w:hAnsi="Calibri" w:cs="Calibri"/>
          <w:lang w:eastAsia="nl-NL"/>
        </w:rPr>
      </w:pPr>
      <w:r w:rsidRPr="00B80AC7">
        <w:rPr>
          <w:rFonts w:ascii="Calibri" w:eastAsia="Times New Roman" w:hAnsi="Calibri" w:cs="Calibri"/>
          <w:lang w:eastAsia="nl-NL"/>
        </w:rPr>
        <w:t>Na</w:t>
      </w:r>
      <w:r w:rsidR="00B80AC7">
        <w:rPr>
          <w:rFonts w:ascii="Calibri" w:eastAsia="Times New Roman" w:hAnsi="Calibri" w:cs="Calibri"/>
          <w:lang w:eastAsia="nl-NL"/>
        </w:rPr>
        <w:t xml:space="preserve"> voorlopige</w:t>
      </w:r>
      <w:r w:rsidRPr="00B80AC7">
        <w:rPr>
          <w:rFonts w:ascii="Calibri" w:eastAsia="Times New Roman" w:hAnsi="Calibri" w:cs="Calibri"/>
          <w:lang w:eastAsia="nl-NL"/>
        </w:rPr>
        <w:t xml:space="preserve"> gunning dienen binnen </w:t>
      </w:r>
      <w:r w:rsidR="004C0BB5" w:rsidRPr="00B80AC7">
        <w:rPr>
          <w:rFonts w:ascii="Calibri" w:eastAsia="Times New Roman" w:hAnsi="Calibri" w:cs="Calibri"/>
          <w:lang w:eastAsia="nl-NL"/>
        </w:rPr>
        <w:t>zeven (</w:t>
      </w:r>
      <w:r w:rsidRPr="00B80AC7">
        <w:rPr>
          <w:rFonts w:ascii="Calibri" w:eastAsia="Times New Roman" w:hAnsi="Calibri" w:cs="Calibri"/>
          <w:lang w:eastAsia="nl-NL"/>
        </w:rPr>
        <w:t>7</w:t>
      </w:r>
      <w:r w:rsidR="004C0BB5" w:rsidRPr="00B80AC7">
        <w:rPr>
          <w:rFonts w:ascii="Calibri" w:eastAsia="Times New Roman" w:hAnsi="Calibri" w:cs="Calibri"/>
          <w:lang w:eastAsia="nl-NL"/>
        </w:rPr>
        <w:t>)</w:t>
      </w:r>
      <w:r w:rsidRPr="00B80AC7">
        <w:rPr>
          <w:rFonts w:ascii="Calibri" w:eastAsia="Times New Roman" w:hAnsi="Calibri" w:cs="Calibri"/>
          <w:lang w:eastAsia="nl-NL"/>
        </w:rPr>
        <w:t xml:space="preserve"> kalenderdagen de volgende bewijsmiddelen te worden toegestuurd </w:t>
      </w:r>
      <w:r w:rsidR="004A5E0C" w:rsidRPr="00B80AC7">
        <w:rPr>
          <w:rFonts w:ascii="Calibri" w:eastAsia="Times New Roman" w:hAnsi="Calibri" w:cs="Calibri"/>
          <w:lang w:eastAsia="nl-NL"/>
        </w:rPr>
        <w:t xml:space="preserve">via de berichtenmodule van </w:t>
      </w:r>
      <w:r w:rsidR="002A5015" w:rsidRPr="00B80AC7">
        <w:rPr>
          <w:rFonts w:ascii="Calibri" w:eastAsia="Times New Roman" w:hAnsi="Calibri" w:cs="Calibri"/>
          <w:lang w:eastAsia="nl-NL"/>
        </w:rPr>
        <w:t>TenderNed</w:t>
      </w:r>
      <w:r w:rsidR="004A5E0C" w:rsidRPr="00B80AC7">
        <w:rPr>
          <w:rFonts w:ascii="Calibri" w:eastAsia="Times New Roman" w:hAnsi="Calibri" w:cs="Calibri"/>
          <w:lang w:eastAsia="nl-NL"/>
        </w:rPr>
        <w:t xml:space="preserve"> </w:t>
      </w:r>
      <w:r w:rsidRPr="00B80AC7">
        <w:rPr>
          <w:rFonts w:ascii="Calibri" w:eastAsia="Times New Roman" w:hAnsi="Calibri" w:cs="Calibri"/>
          <w:lang w:eastAsia="nl-NL"/>
        </w:rPr>
        <w:t>door de winnende partij:</w:t>
      </w:r>
    </w:p>
    <w:p w14:paraId="6B133435" w14:textId="77777777" w:rsidR="00ED1A60" w:rsidRPr="00ED1A60" w:rsidRDefault="00ED1A60" w:rsidP="00ED1A60">
      <w:pPr>
        <w:spacing w:after="0" w:line="240" w:lineRule="auto"/>
        <w:rPr>
          <w:rFonts w:ascii="Calibri" w:eastAsia="Times New Roman" w:hAnsi="Calibri" w:cs="Calibri"/>
          <w:lang w:eastAsia="nl-NL"/>
        </w:rPr>
      </w:pPr>
    </w:p>
    <w:tbl>
      <w:tblPr>
        <w:tblW w:w="9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986"/>
        <w:gridCol w:w="3668"/>
        <w:gridCol w:w="2836"/>
      </w:tblGrid>
      <w:tr w:rsidR="00ED1A60" w:rsidRPr="00ED1A60" w14:paraId="0D6DB067" w14:textId="77777777" w:rsidTr="0059187D">
        <w:trPr>
          <w:trHeight w:val="377"/>
        </w:trPr>
        <w:tc>
          <w:tcPr>
            <w:tcW w:w="2986" w:type="dxa"/>
            <w:shd w:val="clear" w:color="auto" w:fill="4F81BD"/>
            <w:vAlign w:val="center"/>
          </w:tcPr>
          <w:p w14:paraId="5AC6C8CB" w14:textId="77777777" w:rsidR="00ED1A60" w:rsidRPr="00ED1A60" w:rsidRDefault="00ED1A60" w:rsidP="00ED1A60">
            <w:pPr>
              <w:overflowPunct w:val="0"/>
              <w:autoSpaceDE w:val="0"/>
              <w:autoSpaceDN w:val="0"/>
              <w:spacing w:after="0" w:line="240" w:lineRule="auto"/>
              <w:ind w:firstLine="176"/>
              <w:textAlignment w:val="baseline"/>
              <w:rPr>
                <w:rFonts w:ascii="Calibri" w:eastAsia="Times New Roman" w:hAnsi="Calibri" w:cs="Calibri"/>
                <w:b/>
                <w:bCs/>
                <w:color w:val="FFFFFF"/>
                <w:lang w:eastAsia="nl-NL"/>
              </w:rPr>
            </w:pPr>
            <w:r w:rsidRPr="00ED1A60">
              <w:rPr>
                <w:rFonts w:ascii="Calibri" w:eastAsia="Times New Roman" w:hAnsi="Calibri" w:cs="Calibri"/>
                <w:b/>
                <w:bCs/>
                <w:color w:val="FFFFFF"/>
                <w:lang w:eastAsia="nl-NL"/>
              </w:rPr>
              <w:t>Wat?</w:t>
            </w:r>
          </w:p>
        </w:tc>
        <w:tc>
          <w:tcPr>
            <w:tcW w:w="3668" w:type="dxa"/>
            <w:shd w:val="clear" w:color="auto" w:fill="4F81BD"/>
            <w:vAlign w:val="center"/>
          </w:tcPr>
          <w:p w14:paraId="1711F12F" w14:textId="77777777" w:rsidR="00ED1A60" w:rsidRPr="00ED1A60" w:rsidRDefault="00ED1A60" w:rsidP="00ED1A60">
            <w:pPr>
              <w:overflowPunct w:val="0"/>
              <w:autoSpaceDE w:val="0"/>
              <w:autoSpaceDN w:val="0"/>
              <w:spacing w:after="0" w:line="240" w:lineRule="auto"/>
              <w:textAlignment w:val="baseline"/>
              <w:rPr>
                <w:rFonts w:ascii="Calibri" w:eastAsia="Times New Roman" w:hAnsi="Calibri" w:cs="Calibri"/>
                <w:b/>
                <w:bCs/>
                <w:color w:val="FFFFFF"/>
                <w:lang w:eastAsia="nl-NL"/>
              </w:rPr>
            </w:pPr>
            <w:r w:rsidRPr="00ED1A60">
              <w:rPr>
                <w:rFonts w:ascii="Calibri" w:eastAsia="Times New Roman" w:hAnsi="Calibri" w:cs="Calibri"/>
                <w:b/>
                <w:bCs/>
                <w:color w:val="FFFFFF"/>
                <w:lang w:eastAsia="nl-NL"/>
              </w:rPr>
              <w:t>Model?</w:t>
            </w:r>
          </w:p>
        </w:tc>
        <w:tc>
          <w:tcPr>
            <w:tcW w:w="2836" w:type="dxa"/>
            <w:shd w:val="clear" w:color="auto" w:fill="4F81BD"/>
            <w:vAlign w:val="center"/>
          </w:tcPr>
          <w:p w14:paraId="265E5EF5" w14:textId="77777777" w:rsidR="00ED1A60" w:rsidRPr="00ED1A60" w:rsidRDefault="00ED1A60" w:rsidP="00ED1A60">
            <w:pPr>
              <w:overflowPunct w:val="0"/>
              <w:autoSpaceDE w:val="0"/>
              <w:autoSpaceDN w:val="0"/>
              <w:spacing w:after="0" w:line="240" w:lineRule="auto"/>
              <w:textAlignment w:val="baseline"/>
              <w:rPr>
                <w:rFonts w:ascii="Calibri" w:eastAsia="Times New Roman" w:hAnsi="Calibri" w:cs="Calibri"/>
                <w:b/>
                <w:bCs/>
                <w:color w:val="FFFFFF"/>
                <w:lang w:eastAsia="nl-NL"/>
              </w:rPr>
            </w:pPr>
            <w:r w:rsidRPr="00ED1A60">
              <w:rPr>
                <w:rFonts w:ascii="Calibri" w:eastAsia="Times New Roman" w:hAnsi="Calibri" w:cs="Calibri"/>
                <w:b/>
                <w:bCs/>
                <w:color w:val="FFFFFF"/>
                <w:lang w:eastAsia="nl-NL"/>
              </w:rPr>
              <w:t>Opmerking</w:t>
            </w:r>
          </w:p>
        </w:tc>
      </w:tr>
      <w:tr w:rsidR="00ED1A60" w:rsidRPr="00ED1A60" w14:paraId="09757E65" w14:textId="77777777" w:rsidTr="0059187D">
        <w:tc>
          <w:tcPr>
            <w:tcW w:w="2986" w:type="dxa"/>
          </w:tcPr>
          <w:p w14:paraId="44151943" w14:textId="77777777" w:rsidR="00ED1A60" w:rsidRPr="00ED1A60" w:rsidRDefault="00ED1A60" w:rsidP="00F7256B">
            <w:pPr>
              <w:numPr>
                <w:ilvl w:val="0"/>
                <w:numId w:val="7"/>
              </w:numPr>
              <w:overflowPunct w:val="0"/>
              <w:autoSpaceDE w:val="0"/>
              <w:autoSpaceDN w:val="0"/>
              <w:spacing w:after="0" w:line="240" w:lineRule="auto"/>
              <w:ind w:left="601" w:hanging="425"/>
              <w:textAlignment w:val="baseline"/>
              <w:rPr>
                <w:rFonts w:ascii="Calibri" w:eastAsia="Times New Roman" w:hAnsi="Calibri" w:cs="Calibri"/>
                <w:bCs/>
                <w:lang w:eastAsia="nl-NL"/>
              </w:rPr>
            </w:pPr>
            <w:r w:rsidRPr="00ED1A60">
              <w:rPr>
                <w:rFonts w:ascii="Calibri" w:eastAsia="Times New Roman" w:hAnsi="Calibri" w:cs="Calibri"/>
                <w:bCs/>
                <w:lang w:eastAsia="nl-NL"/>
              </w:rPr>
              <w:t>Gedragsverklaring aanbesteden</w:t>
            </w:r>
          </w:p>
        </w:tc>
        <w:tc>
          <w:tcPr>
            <w:tcW w:w="3668" w:type="dxa"/>
          </w:tcPr>
          <w:p w14:paraId="787701DE" w14:textId="77777777" w:rsidR="00ED1A60" w:rsidRDefault="00ED1A60" w:rsidP="00ED1A60">
            <w:pPr>
              <w:overflowPunct w:val="0"/>
              <w:autoSpaceDE w:val="0"/>
              <w:autoSpaceDN w:val="0"/>
              <w:spacing w:after="0" w:line="240" w:lineRule="auto"/>
              <w:textAlignment w:val="baseline"/>
              <w:rPr>
                <w:rFonts w:ascii="Calibri" w:eastAsia="Times New Roman" w:hAnsi="Calibri" w:cs="Calibri"/>
                <w:bCs/>
                <w:lang w:eastAsia="nl-NL"/>
              </w:rPr>
            </w:pPr>
            <w:r w:rsidRPr="00ED1A60">
              <w:rPr>
                <w:rFonts w:ascii="Calibri" w:eastAsia="Times New Roman" w:hAnsi="Calibri" w:cs="Calibri"/>
                <w:bCs/>
                <w:lang w:eastAsia="nl-NL"/>
              </w:rPr>
              <w:t>Conform het gestelde in § 4.2</w:t>
            </w:r>
          </w:p>
          <w:p w14:paraId="088F9C62" w14:textId="77777777" w:rsidR="007377CE" w:rsidRPr="00ED1A60" w:rsidRDefault="007377CE" w:rsidP="00ED1A60">
            <w:pPr>
              <w:overflowPunct w:val="0"/>
              <w:autoSpaceDE w:val="0"/>
              <w:autoSpaceDN w:val="0"/>
              <w:spacing w:after="0" w:line="240" w:lineRule="auto"/>
              <w:textAlignment w:val="baseline"/>
              <w:rPr>
                <w:rFonts w:ascii="Calibri" w:eastAsia="Times New Roman" w:hAnsi="Calibri" w:cs="Calibri"/>
                <w:bCs/>
                <w:lang w:eastAsia="nl-NL"/>
              </w:rPr>
            </w:pPr>
          </w:p>
          <w:p w14:paraId="086F2376" w14:textId="77777777" w:rsidR="00ED1A60" w:rsidRDefault="0071431D" w:rsidP="00ED1A60">
            <w:pPr>
              <w:overflowPunct w:val="0"/>
              <w:autoSpaceDE w:val="0"/>
              <w:autoSpaceDN w:val="0"/>
              <w:spacing w:after="0" w:line="240" w:lineRule="auto"/>
              <w:textAlignment w:val="baseline"/>
              <w:rPr>
                <w:rFonts w:ascii="Calibri" w:eastAsia="Times New Roman" w:hAnsi="Calibri" w:cs="Calibri"/>
                <w:bCs/>
                <w:lang w:eastAsia="nl-NL"/>
              </w:rPr>
            </w:pPr>
            <w:hyperlink r:id="rId14" w:history="1">
              <w:r w:rsidRPr="00E707D5">
                <w:rPr>
                  <w:rStyle w:val="Hyperlink"/>
                  <w:rFonts w:ascii="Calibri" w:eastAsia="Times New Roman" w:hAnsi="Calibri" w:cs="Calibri"/>
                  <w:bCs/>
                  <w:lang w:eastAsia="nl-NL"/>
                </w:rPr>
                <w:t>https://www.justis.nl/producten/gva/gva-aanvragen/index.aspx</w:t>
              </w:r>
            </w:hyperlink>
          </w:p>
          <w:p w14:paraId="2AB020C3" w14:textId="77777777" w:rsidR="0071431D" w:rsidRPr="00ED1A60" w:rsidRDefault="0071431D" w:rsidP="00ED1A60">
            <w:pPr>
              <w:overflowPunct w:val="0"/>
              <w:autoSpaceDE w:val="0"/>
              <w:autoSpaceDN w:val="0"/>
              <w:spacing w:after="0" w:line="240" w:lineRule="auto"/>
              <w:textAlignment w:val="baseline"/>
              <w:rPr>
                <w:rFonts w:ascii="Calibri" w:eastAsia="Times New Roman" w:hAnsi="Calibri" w:cs="Calibri"/>
                <w:bCs/>
                <w:lang w:eastAsia="nl-NL"/>
              </w:rPr>
            </w:pPr>
          </w:p>
        </w:tc>
        <w:tc>
          <w:tcPr>
            <w:tcW w:w="2836" w:type="dxa"/>
          </w:tcPr>
          <w:p w14:paraId="41E5A9D6" w14:textId="77777777" w:rsidR="00ED1A60" w:rsidRPr="00ED1A60" w:rsidRDefault="004C284B" w:rsidP="00ED1A60">
            <w:pPr>
              <w:overflowPunct w:val="0"/>
              <w:autoSpaceDE w:val="0"/>
              <w:autoSpaceDN w:val="0"/>
              <w:spacing w:after="0" w:line="240" w:lineRule="auto"/>
              <w:textAlignment w:val="baseline"/>
              <w:rPr>
                <w:rFonts w:ascii="Calibri" w:eastAsia="Times New Roman" w:hAnsi="Calibri" w:cs="Calibri"/>
                <w:bCs/>
                <w:lang w:eastAsia="nl-NL"/>
              </w:rPr>
            </w:pPr>
            <w:r>
              <w:rPr>
                <w:rFonts w:ascii="Calibri" w:eastAsia="Times New Roman" w:hAnsi="Calibri" w:cs="Calibri"/>
                <w:bCs/>
                <w:lang w:eastAsia="nl-NL"/>
              </w:rPr>
              <w:t>N</w:t>
            </w:r>
            <w:r w:rsidR="00ED1A60" w:rsidRPr="00ED1A60">
              <w:rPr>
                <w:rFonts w:ascii="Calibri" w:eastAsia="Times New Roman" w:hAnsi="Calibri" w:cs="Calibri"/>
                <w:bCs/>
                <w:lang w:eastAsia="nl-NL"/>
              </w:rPr>
              <w:t xml:space="preserve">iet ouder dan 2 jaar </w:t>
            </w:r>
            <w:r>
              <w:rPr>
                <w:rFonts w:ascii="Calibri" w:eastAsia="Times New Roman" w:hAnsi="Calibri" w:cs="Calibri"/>
                <w:bCs/>
                <w:lang w:eastAsia="nl-NL"/>
              </w:rPr>
              <w:t xml:space="preserve">gerekend vanaf tijdstip van indienen </w:t>
            </w:r>
            <w:r w:rsidR="001508E1">
              <w:rPr>
                <w:rFonts w:ascii="Calibri" w:eastAsia="Times New Roman" w:hAnsi="Calibri" w:cs="Calibri"/>
                <w:bCs/>
                <w:lang w:eastAsia="nl-NL"/>
              </w:rPr>
              <w:t>Inschrijving</w:t>
            </w:r>
            <w:r>
              <w:rPr>
                <w:rFonts w:ascii="Calibri" w:eastAsia="Times New Roman" w:hAnsi="Calibri" w:cs="Calibri"/>
                <w:bCs/>
                <w:lang w:eastAsia="nl-NL"/>
              </w:rPr>
              <w:t xml:space="preserve"> </w:t>
            </w:r>
            <w:r w:rsidR="00ED1A60" w:rsidRPr="00F15C05">
              <w:rPr>
                <w:rFonts w:ascii="Calibri" w:eastAsia="Times New Roman" w:hAnsi="Calibri" w:cs="Calibri"/>
                <w:b/>
                <w:lang w:eastAsia="nl-NL"/>
              </w:rPr>
              <w:t>(Vraag deze verklaring op tijd aan. Het opvragen van deze verklaring duurt tussen de 4 en 8 weken).</w:t>
            </w:r>
          </w:p>
          <w:p w14:paraId="22B15E25" w14:textId="77777777" w:rsidR="00ED1A60" w:rsidRPr="00ED1A60" w:rsidRDefault="00ED1A60" w:rsidP="00ED1A60">
            <w:pPr>
              <w:overflowPunct w:val="0"/>
              <w:autoSpaceDE w:val="0"/>
              <w:autoSpaceDN w:val="0"/>
              <w:spacing w:after="0" w:line="240" w:lineRule="auto"/>
              <w:textAlignment w:val="baseline"/>
              <w:rPr>
                <w:rFonts w:ascii="Calibri" w:eastAsia="Times New Roman" w:hAnsi="Calibri" w:cs="Calibri"/>
                <w:bCs/>
                <w:lang w:eastAsia="nl-NL"/>
              </w:rPr>
            </w:pPr>
          </w:p>
        </w:tc>
      </w:tr>
      <w:tr w:rsidR="00ED1A60" w:rsidRPr="00ED1A60" w14:paraId="43902053" w14:textId="77777777" w:rsidTr="0059187D">
        <w:tc>
          <w:tcPr>
            <w:tcW w:w="2986" w:type="dxa"/>
          </w:tcPr>
          <w:p w14:paraId="7B7EB112" w14:textId="77777777" w:rsidR="00ED1A60" w:rsidRDefault="00ED1A60" w:rsidP="00F7256B">
            <w:pPr>
              <w:numPr>
                <w:ilvl w:val="0"/>
                <w:numId w:val="7"/>
              </w:numPr>
              <w:overflowPunct w:val="0"/>
              <w:autoSpaceDE w:val="0"/>
              <w:autoSpaceDN w:val="0"/>
              <w:spacing w:after="0" w:line="240" w:lineRule="auto"/>
              <w:ind w:left="601" w:hanging="425"/>
              <w:textAlignment w:val="baseline"/>
              <w:rPr>
                <w:rFonts w:ascii="Calibri" w:eastAsia="Times New Roman" w:hAnsi="Calibri" w:cs="Calibri"/>
                <w:bCs/>
                <w:lang w:eastAsia="nl-NL"/>
              </w:rPr>
            </w:pPr>
            <w:r w:rsidRPr="00ED1A60">
              <w:rPr>
                <w:rFonts w:ascii="Calibri" w:eastAsia="Times New Roman" w:hAnsi="Calibri" w:cs="Calibri"/>
                <w:bCs/>
                <w:lang w:eastAsia="nl-NL"/>
              </w:rPr>
              <w:t>Verklaring van de Belastingdienst</w:t>
            </w:r>
          </w:p>
          <w:p w14:paraId="465BEB36" w14:textId="77777777" w:rsidR="00DA0514" w:rsidRDefault="00DA0514" w:rsidP="00DA0514">
            <w:pPr>
              <w:overflowPunct w:val="0"/>
              <w:autoSpaceDE w:val="0"/>
              <w:autoSpaceDN w:val="0"/>
              <w:spacing w:after="0" w:line="240" w:lineRule="auto"/>
              <w:ind w:left="176"/>
              <w:textAlignment w:val="baseline"/>
              <w:rPr>
                <w:rFonts w:ascii="Calibri" w:eastAsia="Times New Roman" w:hAnsi="Calibri" w:cs="Calibri"/>
                <w:bCs/>
                <w:lang w:eastAsia="nl-NL"/>
              </w:rPr>
            </w:pPr>
          </w:p>
          <w:p w14:paraId="4F5B5134" w14:textId="77777777" w:rsidR="00DA0514" w:rsidRPr="0071175E" w:rsidRDefault="00DA0514" w:rsidP="00DA0514">
            <w:pPr>
              <w:overflowPunct w:val="0"/>
              <w:autoSpaceDE w:val="0"/>
              <w:autoSpaceDN w:val="0"/>
              <w:spacing w:after="0" w:line="240" w:lineRule="auto"/>
              <w:textAlignment w:val="baseline"/>
              <w:rPr>
                <w:rFonts w:ascii="Calibri" w:eastAsia="Times New Roman" w:hAnsi="Calibri" w:cs="Calibri"/>
                <w:bCs/>
                <w:lang w:eastAsia="nl-NL"/>
              </w:rPr>
            </w:pPr>
            <w:r>
              <w:rPr>
                <w:rFonts w:ascii="Calibri" w:eastAsia="Times New Roman" w:hAnsi="Calibri" w:cs="Calibri"/>
                <w:bCs/>
                <w:lang w:eastAsia="nl-NL"/>
              </w:rPr>
              <w:t>(</w:t>
            </w:r>
            <w:r w:rsidRPr="0071175E">
              <w:rPr>
                <w:rFonts w:ascii="Calibri" w:eastAsia="Times New Roman" w:hAnsi="Calibri" w:cs="Calibri"/>
                <w:bCs/>
                <w:lang w:eastAsia="nl-NL"/>
              </w:rPr>
              <w:t>Verklaring betalingsgedrag nakoming fiscale verplichtingen</w:t>
            </w:r>
            <w:r>
              <w:rPr>
                <w:rFonts w:ascii="Calibri" w:eastAsia="Times New Roman" w:hAnsi="Calibri" w:cs="Calibri"/>
                <w:bCs/>
                <w:lang w:eastAsia="nl-NL"/>
              </w:rPr>
              <w:t>)</w:t>
            </w:r>
            <w:r w:rsidRPr="0071175E">
              <w:rPr>
                <w:rFonts w:ascii="Calibri" w:eastAsia="Times New Roman" w:hAnsi="Calibri" w:cs="Calibri"/>
                <w:bCs/>
                <w:lang w:eastAsia="nl-NL"/>
              </w:rPr>
              <w:t xml:space="preserve"> </w:t>
            </w:r>
          </w:p>
          <w:p w14:paraId="7D4728E1" w14:textId="77777777" w:rsidR="00DA0514" w:rsidRPr="00ED1A60" w:rsidRDefault="00DA0514" w:rsidP="00DA0514">
            <w:pPr>
              <w:overflowPunct w:val="0"/>
              <w:autoSpaceDE w:val="0"/>
              <w:autoSpaceDN w:val="0"/>
              <w:spacing w:after="0" w:line="240" w:lineRule="auto"/>
              <w:ind w:left="176"/>
              <w:textAlignment w:val="baseline"/>
              <w:rPr>
                <w:rFonts w:ascii="Calibri" w:eastAsia="Times New Roman" w:hAnsi="Calibri" w:cs="Calibri"/>
                <w:bCs/>
                <w:lang w:eastAsia="nl-NL"/>
              </w:rPr>
            </w:pPr>
          </w:p>
        </w:tc>
        <w:tc>
          <w:tcPr>
            <w:tcW w:w="3668" w:type="dxa"/>
          </w:tcPr>
          <w:p w14:paraId="2DF83CA5" w14:textId="77777777" w:rsidR="00DA0514" w:rsidRDefault="00DA0514" w:rsidP="00DA0514">
            <w:pPr>
              <w:overflowPunct w:val="0"/>
              <w:autoSpaceDE w:val="0"/>
              <w:autoSpaceDN w:val="0"/>
              <w:spacing w:after="0" w:line="240" w:lineRule="auto"/>
              <w:textAlignment w:val="baseline"/>
              <w:rPr>
                <w:rFonts w:ascii="Calibri" w:eastAsia="Times New Roman" w:hAnsi="Calibri" w:cs="Calibri"/>
                <w:bCs/>
                <w:lang w:eastAsia="nl-NL"/>
              </w:rPr>
            </w:pPr>
            <w:r w:rsidRPr="00ED1A60">
              <w:rPr>
                <w:rFonts w:ascii="Calibri" w:eastAsia="Times New Roman" w:hAnsi="Calibri" w:cs="Calibri"/>
                <w:bCs/>
                <w:lang w:eastAsia="nl-NL"/>
              </w:rPr>
              <w:t>Conform het gestelde in § 4.2</w:t>
            </w:r>
          </w:p>
          <w:p w14:paraId="273B57FD" w14:textId="77777777" w:rsidR="007377CE" w:rsidRDefault="007377CE" w:rsidP="00DA0514">
            <w:pPr>
              <w:overflowPunct w:val="0"/>
              <w:autoSpaceDE w:val="0"/>
              <w:autoSpaceDN w:val="0"/>
              <w:spacing w:after="0" w:line="240" w:lineRule="auto"/>
              <w:textAlignment w:val="baseline"/>
              <w:rPr>
                <w:rFonts w:ascii="Calibri" w:eastAsia="Times New Roman" w:hAnsi="Calibri" w:cs="Calibri"/>
                <w:bCs/>
                <w:lang w:eastAsia="nl-NL"/>
              </w:rPr>
            </w:pPr>
          </w:p>
          <w:p w14:paraId="2AAB5AC8" w14:textId="77777777" w:rsidR="00DA0514" w:rsidRPr="001C6258" w:rsidRDefault="00DA0514" w:rsidP="00DA0514">
            <w:pPr>
              <w:overflowPunct w:val="0"/>
              <w:autoSpaceDE w:val="0"/>
              <w:autoSpaceDN w:val="0"/>
              <w:spacing w:after="0" w:line="240" w:lineRule="auto"/>
              <w:textAlignment w:val="baseline"/>
              <w:rPr>
                <w:rFonts w:ascii="Calibri" w:eastAsia="Times New Roman" w:hAnsi="Calibri" w:cs="Calibri"/>
                <w:bCs/>
                <w:lang w:eastAsia="nl-NL"/>
              </w:rPr>
            </w:pPr>
            <w:r w:rsidRPr="001C6258">
              <w:rPr>
                <w:rFonts w:ascii="Calibri" w:eastAsia="Times New Roman" w:hAnsi="Calibri" w:cs="Calibri"/>
                <w:bCs/>
                <w:lang w:eastAsia="nl-NL"/>
              </w:rPr>
              <w:t>https://www.belastingdienst.nl/wps/</w:t>
            </w:r>
            <w:r>
              <w:rPr>
                <w:rFonts w:ascii="Calibri" w:eastAsia="Times New Roman" w:hAnsi="Calibri" w:cs="Calibri"/>
                <w:bCs/>
                <w:lang w:eastAsia="nl-NL"/>
              </w:rPr>
              <w:t>wcm</w:t>
            </w:r>
          </w:p>
          <w:p w14:paraId="0AC66448" w14:textId="77777777" w:rsidR="00DA0514" w:rsidRPr="001C6258" w:rsidRDefault="00DA0514" w:rsidP="00DA0514">
            <w:pPr>
              <w:overflowPunct w:val="0"/>
              <w:autoSpaceDE w:val="0"/>
              <w:autoSpaceDN w:val="0"/>
              <w:spacing w:after="0" w:line="240" w:lineRule="auto"/>
              <w:textAlignment w:val="baseline"/>
              <w:rPr>
                <w:rFonts w:ascii="Calibri" w:eastAsia="Times New Roman" w:hAnsi="Calibri" w:cs="Calibri"/>
                <w:bCs/>
                <w:lang w:eastAsia="nl-NL"/>
              </w:rPr>
            </w:pPr>
            <w:r>
              <w:rPr>
                <w:rFonts w:ascii="Calibri" w:eastAsia="Times New Roman" w:hAnsi="Calibri" w:cs="Calibri"/>
                <w:bCs/>
                <w:lang w:eastAsia="nl-NL"/>
              </w:rPr>
              <w:t>/</w:t>
            </w:r>
            <w:proofErr w:type="spellStart"/>
            <w:r w:rsidRPr="001C6258">
              <w:rPr>
                <w:rFonts w:ascii="Calibri" w:eastAsia="Times New Roman" w:hAnsi="Calibri" w:cs="Calibri"/>
                <w:bCs/>
                <w:lang w:eastAsia="nl-NL"/>
              </w:rPr>
              <w:t>connect</w:t>
            </w:r>
            <w:proofErr w:type="spellEnd"/>
            <w:r w:rsidRPr="001C6258">
              <w:rPr>
                <w:rFonts w:ascii="Calibri" w:eastAsia="Times New Roman" w:hAnsi="Calibri" w:cs="Calibri"/>
                <w:bCs/>
                <w:lang w:eastAsia="nl-NL"/>
              </w:rPr>
              <w:t>/</w:t>
            </w:r>
            <w:proofErr w:type="spellStart"/>
            <w:r w:rsidRPr="001C6258">
              <w:rPr>
                <w:rFonts w:ascii="Calibri" w:eastAsia="Times New Roman" w:hAnsi="Calibri" w:cs="Calibri"/>
                <w:bCs/>
                <w:lang w:eastAsia="nl-NL"/>
              </w:rPr>
              <w:t>bldcontentnl</w:t>
            </w:r>
            <w:proofErr w:type="spellEnd"/>
            <w:r w:rsidRPr="001C6258">
              <w:rPr>
                <w:rFonts w:ascii="Calibri" w:eastAsia="Times New Roman" w:hAnsi="Calibri" w:cs="Calibri"/>
                <w:bCs/>
                <w:lang w:eastAsia="nl-NL"/>
              </w:rPr>
              <w:t>/</w:t>
            </w:r>
            <w:proofErr w:type="spellStart"/>
            <w:r w:rsidRPr="001C6258">
              <w:rPr>
                <w:rFonts w:ascii="Calibri" w:eastAsia="Times New Roman" w:hAnsi="Calibri" w:cs="Calibri"/>
                <w:bCs/>
                <w:lang w:eastAsia="nl-NL"/>
              </w:rPr>
              <w:t>thema</w:t>
            </w:r>
            <w:r>
              <w:rPr>
                <w:rFonts w:ascii="Calibri" w:eastAsia="Times New Roman" w:hAnsi="Calibri" w:cs="Calibri"/>
                <w:bCs/>
                <w:lang w:eastAsia="nl-NL"/>
              </w:rPr>
              <w:t>overstijgend</w:t>
            </w:r>
            <w:proofErr w:type="spellEnd"/>
          </w:p>
          <w:p w14:paraId="7801C56A" w14:textId="77777777" w:rsidR="00DA0514" w:rsidRPr="001C6258" w:rsidRDefault="00DA0514" w:rsidP="00DA0514">
            <w:pPr>
              <w:overflowPunct w:val="0"/>
              <w:autoSpaceDE w:val="0"/>
              <w:autoSpaceDN w:val="0"/>
              <w:spacing w:after="0" w:line="240" w:lineRule="auto"/>
              <w:textAlignment w:val="baseline"/>
              <w:rPr>
                <w:rFonts w:ascii="Calibri" w:eastAsia="Times New Roman" w:hAnsi="Calibri" w:cs="Calibri"/>
                <w:bCs/>
                <w:lang w:eastAsia="nl-NL"/>
              </w:rPr>
            </w:pPr>
            <w:r w:rsidRPr="001C6258">
              <w:rPr>
                <w:rFonts w:ascii="Calibri" w:eastAsia="Times New Roman" w:hAnsi="Calibri" w:cs="Calibri"/>
                <w:bCs/>
                <w:lang w:eastAsia="nl-NL"/>
              </w:rPr>
              <w:t>/</w:t>
            </w:r>
            <w:proofErr w:type="spellStart"/>
            <w:r w:rsidRPr="001C6258">
              <w:rPr>
                <w:rFonts w:ascii="Calibri" w:eastAsia="Times New Roman" w:hAnsi="Calibri" w:cs="Calibri"/>
                <w:bCs/>
                <w:lang w:eastAsia="nl-NL"/>
              </w:rPr>
              <w:t>programmas_en_</w:t>
            </w:r>
            <w:r>
              <w:rPr>
                <w:rFonts w:ascii="Calibri" w:eastAsia="Times New Roman" w:hAnsi="Calibri" w:cs="Calibri"/>
                <w:bCs/>
                <w:lang w:eastAsia="nl-NL"/>
              </w:rPr>
              <w:t>formulieren</w:t>
            </w:r>
            <w:proofErr w:type="spellEnd"/>
            <w:r>
              <w:rPr>
                <w:rFonts w:ascii="Calibri" w:eastAsia="Times New Roman" w:hAnsi="Calibri" w:cs="Calibri"/>
                <w:bCs/>
                <w:lang w:eastAsia="nl-NL"/>
              </w:rPr>
              <w:t>/verklaring_</w:t>
            </w:r>
          </w:p>
          <w:p w14:paraId="76FF7A9A" w14:textId="77777777" w:rsidR="00DA0514" w:rsidRDefault="00DA0514" w:rsidP="00DA0514">
            <w:pPr>
              <w:overflowPunct w:val="0"/>
              <w:autoSpaceDE w:val="0"/>
              <w:autoSpaceDN w:val="0"/>
              <w:spacing w:after="0" w:line="240" w:lineRule="auto"/>
              <w:textAlignment w:val="baseline"/>
              <w:rPr>
                <w:rFonts w:ascii="Calibri" w:eastAsia="Times New Roman" w:hAnsi="Calibri" w:cs="Calibri"/>
                <w:bCs/>
                <w:lang w:eastAsia="nl-NL"/>
              </w:rPr>
            </w:pPr>
            <w:proofErr w:type="spellStart"/>
            <w:r w:rsidRPr="001C6258">
              <w:rPr>
                <w:rFonts w:ascii="Calibri" w:eastAsia="Times New Roman" w:hAnsi="Calibri" w:cs="Calibri"/>
                <w:bCs/>
                <w:lang w:eastAsia="nl-NL"/>
              </w:rPr>
              <w:t>betalingsgedrag_nakoming_fiscale_verplich</w:t>
            </w:r>
            <w:proofErr w:type="spellEnd"/>
          </w:p>
          <w:p w14:paraId="420F52F7" w14:textId="77777777" w:rsidR="0071431D" w:rsidRPr="00ED1A60" w:rsidRDefault="00DA0514" w:rsidP="0071431D">
            <w:pPr>
              <w:overflowPunct w:val="0"/>
              <w:autoSpaceDE w:val="0"/>
              <w:autoSpaceDN w:val="0"/>
              <w:spacing w:after="0" w:line="240" w:lineRule="auto"/>
              <w:textAlignment w:val="baseline"/>
              <w:rPr>
                <w:rFonts w:ascii="Calibri" w:eastAsia="Times New Roman" w:hAnsi="Calibri" w:cs="Calibri"/>
                <w:bCs/>
                <w:lang w:eastAsia="nl-NL"/>
              </w:rPr>
            </w:pPr>
            <w:proofErr w:type="spellStart"/>
            <w:r w:rsidRPr="001C6258">
              <w:rPr>
                <w:rFonts w:ascii="Calibri" w:eastAsia="Times New Roman" w:hAnsi="Calibri" w:cs="Calibri"/>
                <w:bCs/>
                <w:lang w:eastAsia="nl-NL"/>
              </w:rPr>
              <w:t>tingen</w:t>
            </w:r>
            <w:proofErr w:type="spellEnd"/>
          </w:p>
        </w:tc>
        <w:tc>
          <w:tcPr>
            <w:tcW w:w="2836" w:type="dxa"/>
          </w:tcPr>
          <w:p w14:paraId="60EEB2A8" w14:textId="77777777" w:rsidR="007377CE" w:rsidRDefault="004C284B" w:rsidP="004C284B">
            <w:pPr>
              <w:overflowPunct w:val="0"/>
              <w:autoSpaceDE w:val="0"/>
              <w:autoSpaceDN w:val="0"/>
              <w:spacing w:after="0" w:line="240" w:lineRule="auto"/>
              <w:textAlignment w:val="baseline"/>
              <w:rPr>
                <w:rFonts w:ascii="Calibri" w:eastAsia="Times New Roman" w:hAnsi="Calibri" w:cs="Calibri"/>
                <w:bCs/>
                <w:lang w:eastAsia="nl-NL"/>
              </w:rPr>
            </w:pPr>
            <w:r>
              <w:rPr>
                <w:rFonts w:ascii="Calibri" w:eastAsia="Times New Roman" w:hAnsi="Calibri" w:cs="Calibri"/>
                <w:bCs/>
                <w:lang w:eastAsia="nl-NL"/>
              </w:rPr>
              <w:t>N</w:t>
            </w:r>
            <w:r w:rsidRPr="00ED1A60">
              <w:rPr>
                <w:rFonts w:ascii="Calibri" w:eastAsia="Times New Roman" w:hAnsi="Calibri" w:cs="Calibri"/>
                <w:bCs/>
                <w:lang w:eastAsia="nl-NL"/>
              </w:rPr>
              <w:t xml:space="preserve">iet ouder dan </w:t>
            </w:r>
            <w:r w:rsidR="00C44ABD">
              <w:rPr>
                <w:rFonts w:ascii="Calibri" w:eastAsia="Times New Roman" w:hAnsi="Calibri" w:cs="Calibri"/>
                <w:bCs/>
                <w:lang w:eastAsia="nl-NL"/>
              </w:rPr>
              <w:t>6 maanden</w:t>
            </w:r>
            <w:r w:rsidRPr="00ED1A60">
              <w:rPr>
                <w:rFonts w:ascii="Calibri" w:eastAsia="Times New Roman" w:hAnsi="Calibri" w:cs="Calibri"/>
                <w:bCs/>
                <w:lang w:eastAsia="nl-NL"/>
              </w:rPr>
              <w:t xml:space="preserve"> </w:t>
            </w:r>
            <w:r>
              <w:rPr>
                <w:rFonts w:ascii="Calibri" w:eastAsia="Times New Roman" w:hAnsi="Calibri" w:cs="Calibri"/>
                <w:bCs/>
                <w:lang w:eastAsia="nl-NL"/>
              </w:rPr>
              <w:t xml:space="preserve">gerekend vanaf tijdstip van indienen </w:t>
            </w:r>
            <w:r w:rsidR="001508E1">
              <w:rPr>
                <w:rFonts w:ascii="Calibri" w:eastAsia="Times New Roman" w:hAnsi="Calibri" w:cs="Calibri"/>
                <w:bCs/>
                <w:lang w:eastAsia="nl-NL"/>
              </w:rPr>
              <w:t>Inschrijving</w:t>
            </w:r>
            <w:r>
              <w:rPr>
                <w:rFonts w:ascii="Calibri" w:eastAsia="Times New Roman" w:hAnsi="Calibri" w:cs="Calibri"/>
                <w:bCs/>
                <w:lang w:eastAsia="nl-NL"/>
              </w:rPr>
              <w:t xml:space="preserve"> </w:t>
            </w:r>
          </w:p>
          <w:p w14:paraId="4048CA92" w14:textId="77777777" w:rsidR="00ED1A60" w:rsidRPr="00ED1A60" w:rsidRDefault="00ED1A60" w:rsidP="004C284B">
            <w:pPr>
              <w:overflowPunct w:val="0"/>
              <w:autoSpaceDE w:val="0"/>
              <w:autoSpaceDN w:val="0"/>
              <w:spacing w:after="0" w:line="240" w:lineRule="auto"/>
              <w:textAlignment w:val="baseline"/>
              <w:rPr>
                <w:rFonts w:ascii="Calibri" w:eastAsia="Times New Roman" w:hAnsi="Calibri" w:cs="Calibri"/>
                <w:bCs/>
                <w:lang w:eastAsia="nl-NL"/>
              </w:rPr>
            </w:pPr>
            <w:r w:rsidRPr="00F15C05">
              <w:rPr>
                <w:rFonts w:ascii="Calibri" w:eastAsia="Times New Roman" w:hAnsi="Calibri" w:cs="Calibri"/>
                <w:b/>
                <w:lang w:eastAsia="nl-NL"/>
              </w:rPr>
              <w:t>(Vraag deze verklaring op tijd aan. Het opvragen van deze verklaring kan 10 werkdagen duren).</w:t>
            </w:r>
          </w:p>
        </w:tc>
      </w:tr>
      <w:tr w:rsidR="008F44B7" w:rsidRPr="00ED1A60" w14:paraId="53FD0D54" w14:textId="77777777" w:rsidTr="0059187D">
        <w:tc>
          <w:tcPr>
            <w:tcW w:w="2986" w:type="dxa"/>
          </w:tcPr>
          <w:p w14:paraId="0B34EF77" w14:textId="77777777" w:rsidR="0071431D" w:rsidRDefault="008F44B7" w:rsidP="00F7256B">
            <w:pPr>
              <w:numPr>
                <w:ilvl w:val="0"/>
                <w:numId w:val="7"/>
              </w:numPr>
              <w:overflowPunct w:val="0"/>
              <w:autoSpaceDE w:val="0"/>
              <w:autoSpaceDN w:val="0"/>
              <w:spacing w:after="0" w:line="240" w:lineRule="auto"/>
              <w:ind w:left="601" w:hanging="425"/>
              <w:textAlignment w:val="baseline"/>
              <w:rPr>
                <w:rFonts w:ascii="Calibri" w:eastAsia="Times New Roman" w:hAnsi="Calibri" w:cs="Calibri"/>
                <w:bCs/>
                <w:lang w:eastAsia="nl-NL"/>
              </w:rPr>
            </w:pPr>
            <w:r>
              <w:rPr>
                <w:rFonts w:ascii="Calibri" w:eastAsia="Times New Roman" w:hAnsi="Calibri" w:cs="Calibri"/>
                <w:bCs/>
                <w:lang w:eastAsia="nl-NL"/>
              </w:rPr>
              <w:t>C</w:t>
            </w:r>
            <w:r w:rsidRPr="008F44B7">
              <w:rPr>
                <w:rFonts w:ascii="Calibri" w:eastAsia="Times New Roman" w:hAnsi="Calibri" w:cs="Calibri"/>
                <w:bCs/>
                <w:lang w:eastAsia="nl-NL"/>
              </w:rPr>
              <w:t xml:space="preserve">oncernoverzicht uit de Nederlandse Kamer van Koophandel </w:t>
            </w:r>
          </w:p>
          <w:p w14:paraId="08D35D82" w14:textId="77777777" w:rsidR="008F44B7" w:rsidRPr="00ED1A60" w:rsidRDefault="008F44B7" w:rsidP="0071431D">
            <w:pPr>
              <w:overflowPunct w:val="0"/>
              <w:autoSpaceDE w:val="0"/>
              <w:autoSpaceDN w:val="0"/>
              <w:spacing w:after="0" w:line="240" w:lineRule="auto"/>
              <w:ind w:left="176"/>
              <w:textAlignment w:val="baseline"/>
              <w:rPr>
                <w:rFonts w:ascii="Calibri" w:eastAsia="Times New Roman" w:hAnsi="Calibri" w:cs="Calibri"/>
                <w:bCs/>
                <w:lang w:eastAsia="nl-NL"/>
              </w:rPr>
            </w:pPr>
            <w:r w:rsidRPr="008F44B7">
              <w:rPr>
                <w:rFonts w:ascii="Calibri" w:eastAsia="Times New Roman" w:hAnsi="Calibri" w:cs="Calibri"/>
                <w:bCs/>
                <w:sz w:val="16"/>
                <w:szCs w:val="16"/>
                <w:lang w:eastAsia="nl-NL"/>
              </w:rPr>
              <w:t xml:space="preserve">(of een buitenlandse Kamer van Koophandel </w:t>
            </w:r>
            <w:r w:rsidR="0071431D">
              <w:rPr>
                <w:rFonts w:ascii="Calibri" w:eastAsia="Times New Roman" w:hAnsi="Calibri" w:cs="Calibri"/>
                <w:bCs/>
                <w:sz w:val="16"/>
                <w:szCs w:val="16"/>
                <w:lang w:eastAsia="nl-NL"/>
              </w:rPr>
              <w:t>indien</w:t>
            </w:r>
            <w:r w:rsidRPr="008F44B7">
              <w:rPr>
                <w:rFonts w:ascii="Calibri" w:eastAsia="Times New Roman" w:hAnsi="Calibri" w:cs="Calibri"/>
                <w:bCs/>
                <w:sz w:val="16"/>
                <w:szCs w:val="16"/>
                <w:lang w:eastAsia="nl-NL"/>
              </w:rPr>
              <w:t xml:space="preserve"> sprake is van een in het buitenland gevestigde </w:t>
            </w:r>
            <w:r w:rsidR="0071431D">
              <w:rPr>
                <w:rFonts w:ascii="Calibri" w:eastAsia="Times New Roman" w:hAnsi="Calibri" w:cs="Calibri"/>
                <w:bCs/>
                <w:sz w:val="16"/>
                <w:szCs w:val="16"/>
                <w:lang w:eastAsia="nl-NL"/>
              </w:rPr>
              <w:t>I</w:t>
            </w:r>
            <w:r w:rsidRPr="008F44B7">
              <w:rPr>
                <w:rFonts w:ascii="Calibri" w:eastAsia="Times New Roman" w:hAnsi="Calibri" w:cs="Calibri"/>
                <w:bCs/>
                <w:sz w:val="16"/>
                <w:szCs w:val="16"/>
                <w:lang w:eastAsia="nl-NL"/>
              </w:rPr>
              <w:t>nschrijver</w:t>
            </w:r>
            <w:r w:rsidR="0071431D">
              <w:rPr>
                <w:rFonts w:ascii="Calibri" w:eastAsia="Times New Roman" w:hAnsi="Calibri" w:cs="Calibri"/>
                <w:bCs/>
                <w:sz w:val="16"/>
                <w:szCs w:val="16"/>
                <w:lang w:eastAsia="nl-NL"/>
              </w:rPr>
              <w:t xml:space="preserve"> </w:t>
            </w:r>
            <w:r w:rsidR="0071431D" w:rsidRPr="0071431D">
              <w:rPr>
                <w:rFonts w:ascii="Calibri" w:eastAsia="Times New Roman" w:hAnsi="Calibri" w:cs="Calibri"/>
                <w:bCs/>
                <w:sz w:val="16"/>
                <w:szCs w:val="16"/>
                <w:lang w:eastAsia="nl-NL"/>
              </w:rPr>
              <w:t xml:space="preserve">waaronder mede wordt begrepen indien één of meerdere bestuurders of aandeelhouders van de </w:t>
            </w:r>
            <w:r w:rsidR="0071431D">
              <w:rPr>
                <w:rFonts w:ascii="Calibri" w:eastAsia="Times New Roman" w:hAnsi="Calibri" w:cs="Calibri"/>
                <w:bCs/>
                <w:sz w:val="16"/>
                <w:szCs w:val="16"/>
                <w:lang w:eastAsia="nl-NL"/>
              </w:rPr>
              <w:t>I</w:t>
            </w:r>
            <w:r w:rsidR="0071431D" w:rsidRPr="0071431D">
              <w:rPr>
                <w:rFonts w:ascii="Calibri" w:eastAsia="Times New Roman" w:hAnsi="Calibri" w:cs="Calibri"/>
                <w:bCs/>
                <w:sz w:val="16"/>
                <w:szCs w:val="16"/>
                <w:lang w:eastAsia="nl-NL"/>
              </w:rPr>
              <w:t>nschrijver buiten Nederland woont of is gevestigd</w:t>
            </w:r>
            <w:r w:rsidRPr="008F44B7">
              <w:rPr>
                <w:rFonts w:ascii="Calibri" w:eastAsia="Times New Roman" w:hAnsi="Calibri" w:cs="Calibri"/>
                <w:bCs/>
                <w:sz w:val="16"/>
                <w:szCs w:val="16"/>
                <w:lang w:eastAsia="nl-NL"/>
              </w:rPr>
              <w:t>)</w:t>
            </w:r>
            <w:r w:rsidR="0071431D">
              <w:rPr>
                <w:rFonts w:ascii="Calibri" w:eastAsia="Times New Roman" w:hAnsi="Calibri" w:cs="Calibri"/>
                <w:bCs/>
                <w:sz w:val="16"/>
                <w:szCs w:val="16"/>
                <w:lang w:eastAsia="nl-NL"/>
              </w:rPr>
              <w:t>.</w:t>
            </w:r>
          </w:p>
        </w:tc>
        <w:tc>
          <w:tcPr>
            <w:tcW w:w="3668" w:type="dxa"/>
          </w:tcPr>
          <w:p w14:paraId="2FB6FD53" w14:textId="77777777" w:rsidR="008F44B7" w:rsidRDefault="008F44B7" w:rsidP="00ED1A60">
            <w:pPr>
              <w:overflowPunct w:val="0"/>
              <w:autoSpaceDE w:val="0"/>
              <w:autoSpaceDN w:val="0"/>
              <w:spacing w:after="0" w:line="240" w:lineRule="auto"/>
              <w:textAlignment w:val="baseline"/>
              <w:rPr>
                <w:rFonts w:ascii="Calibri" w:eastAsia="Times New Roman" w:hAnsi="Calibri" w:cs="Calibri"/>
                <w:bCs/>
                <w:lang w:eastAsia="nl-NL"/>
              </w:rPr>
            </w:pPr>
            <w:r w:rsidRPr="008F44B7">
              <w:rPr>
                <w:rFonts w:ascii="Calibri" w:eastAsia="Times New Roman" w:hAnsi="Calibri" w:cs="Calibri"/>
                <w:bCs/>
                <w:lang w:eastAsia="nl-NL"/>
              </w:rPr>
              <w:t xml:space="preserve">Zie: </w:t>
            </w:r>
            <w:hyperlink r:id="rId15" w:history="1">
              <w:r w:rsidR="0071431D" w:rsidRPr="00E707D5">
                <w:rPr>
                  <w:rStyle w:val="Hyperlink"/>
                  <w:rFonts w:ascii="Calibri" w:eastAsia="Times New Roman" w:hAnsi="Calibri" w:cs="Calibri"/>
                  <w:bCs/>
                  <w:lang w:eastAsia="nl-NL"/>
                </w:rPr>
                <w:t>https://www.kvk.nl/producten-bestellen/kvk-handelsregister-concernrelaties/</w:t>
              </w:r>
            </w:hyperlink>
          </w:p>
          <w:p w14:paraId="1A211C5E" w14:textId="77777777" w:rsidR="0071431D" w:rsidRPr="00ED1A60" w:rsidRDefault="0071431D" w:rsidP="00ED1A60">
            <w:pPr>
              <w:overflowPunct w:val="0"/>
              <w:autoSpaceDE w:val="0"/>
              <w:autoSpaceDN w:val="0"/>
              <w:spacing w:after="0" w:line="240" w:lineRule="auto"/>
              <w:textAlignment w:val="baseline"/>
              <w:rPr>
                <w:rFonts w:ascii="Calibri" w:eastAsia="Times New Roman" w:hAnsi="Calibri" w:cs="Calibri"/>
                <w:bCs/>
                <w:lang w:eastAsia="nl-NL"/>
              </w:rPr>
            </w:pPr>
          </w:p>
        </w:tc>
        <w:tc>
          <w:tcPr>
            <w:tcW w:w="2836" w:type="dxa"/>
          </w:tcPr>
          <w:p w14:paraId="0349F301" w14:textId="77777777" w:rsidR="008F44B7" w:rsidRDefault="008F44B7" w:rsidP="008F44B7">
            <w:pPr>
              <w:overflowPunct w:val="0"/>
              <w:autoSpaceDE w:val="0"/>
              <w:autoSpaceDN w:val="0"/>
              <w:spacing w:after="0" w:line="240" w:lineRule="auto"/>
              <w:textAlignment w:val="baseline"/>
              <w:rPr>
                <w:rFonts w:ascii="Calibri" w:eastAsia="Times New Roman" w:hAnsi="Calibri" w:cs="Calibri"/>
                <w:bCs/>
                <w:lang w:eastAsia="nl-NL"/>
              </w:rPr>
            </w:pPr>
            <w:r w:rsidRPr="00ED1A60">
              <w:rPr>
                <w:rFonts w:ascii="Calibri" w:eastAsia="Times New Roman" w:hAnsi="Calibri" w:cs="Calibri"/>
                <w:bCs/>
                <w:lang w:eastAsia="nl-NL"/>
              </w:rPr>
              <w:t>Niet ouder dan 6 maanden</w:t>
            </w:r>
            <w:r>
              <w:rPr>
                <w:rFonts w:ascii="Calibri" w:eastAsia="Times New Roman" w:hAnsi="Calibri" w:cs="Calibri"/>
                <w:bCs/>
                <w:lang w:eastAsia="nl-NL"/>
              </w:rPr>
              <w:t xml:space="preserve">, teruggerekend vanaf de uiterste datum voor het indiening van de </w:t>
            </w:r>
            <w:r w:rsidR="001508E1">
              <w:rPr>
                <w:rFonts w:ascii="Calibri" w:eastAsia="Times New Roman" w:hAnsi="Calibri" w:cs="Calibri"/>
                <w:bCs/>
                <w:lang w:eastAsia="nl-NL"/>
              </w:rPr>
              <w:t>Inschrijving</w:t>
            </w:r>
            <w:r>
              <w:rPr>
                <w:rFonts w:ascii="Calibri" w:eastAsia="Times New Roman" w:hAnsi="Calibri" w:cs="Calibri"/>
                <w:bCs/>
                <w:lang w:eastAsia="nl-NL"/>
              </w:rPr>
              <w:t>. Hieruit dient de natuurlijke persoon welke eigenaar is van het concern te blijken.</w:t>
            </w:r>
          </w:p>
          <w:p w14:paraId="46FC3153" w14:textId="77777777" w:rsidR="008F44B7" w:rsidRDefault="008F44B7" w:rsidP="00ED1A60">
            <w:pPr>
              <w:overflowPunct w:val="0"/>
              <w:autoSpaceDE w:val="0"/>
              <w:autoSpaceDN w:val="0"/>
              <w:spacing w:after="0" w:line="240" w:lineRule="auto"/>
              <w:textAlignment w:val="baseline"/>
              <w:rPr>
                <w:rFonts w:ascii="Calibri" w:eastAsia="Times New Roman" w:hAnsi="Calibri" w:cs="Calibri"/>
                <w:bCs/>
                <w:lang w:eastAsia="nl-NL"/>
              </w:rPr>
            </w:pPr>
          </w:p>
        </w:tc>
      </w:tr>
      <w:tr w:rsidR="00ED1A60" w:rsidRPr="00ED1A60" w14:paraId="526BEDB7" w14:textId="77777777" w:rsidTr="0059187D">
        <w:tc>
          <w:tcPr>
            <w:tcW w:w="2986" w:type="dxa"/>
          </w:tcPr>
          <w:p w14:paraId="2DF527A2" w14:textId="77777777" w:rsidR="00ED1A60" w:rsidRPr="005D589C" w:rsidRDefault="00ED1A60" w:rsidP="00F7256B">
            <w:pPr>
              <w:numPr>
                <w:ilvl w:val="0"/>
                <w:numId w:val="7"/>
              </w:numPr>
              <w:overflowPunct w:val="0"/>
              <w:autoSpaceDE w:val="0"/>
              <w:autoSpaceDN w:val="0"/>
              <w:spacing w:after="0" w:line="240" w:lineRule="auto"/>
              <w:ind w:left="601" w:hanging="425"/>
              <w:textAlignment w:val="baseline"/>
              <w:rPr>
                <w:rFonts w:ascii="Calibri" w:eastAsia="Times New Roman" w:hAnsi="Calibri" w:cs="Calibri"/>
                <w:bCs/>
                <w:lang w:eastAsia="nl-NL"/>
              </w:rPr>
            </w:pPr>
            <w:r w:rsidRPr="005D589C">
              <w:rPr>
                <w:rFonts w:ascii="Calibri" w:eastAsia="Times New Roman" w:hAnsi="Calibri" w:cs="Calibri"/>
                <w:bCs/>
                <w:lang w:eastAsia="nl-NL"/>
              </w:rPr>
              <w:t xml:space="preserve">Verzekering bedrijfsaansprakelijkheid </w:t>
            </w:r>
          </w:p>
        </w:tc>
        <w:tc>
          <w:tcPr>
            <w:tcW w:w="3668" w:type="dxa"/>
          </w:tcPr>
          <w:p w14:paraId="30FE3CB5" w14:textId="77777777" w:rsidR="00ED1A60" w:rsidRPr="005D589C" w:rsidRDefault="00ED1A60" w:rsidP="00ED1A60">
            <w:pPr>
              <w:overflowPunct w:val="0"/>
              <w:autoSpaceDE w:val="0"/>
              <w:autoSpaceDN w:val="0"/>
              <w:spacing w:after="0" w:line="240" w:lineRule="auto"/>
              <w:textAlignment w:val="baseline"/>
              <w:rPr>
                <w:rFonts w:ascii="Calibri" w:eastAsia="Times New Roman" w:hAnsi="Calibri" w:cs="Calibri"/>
                <w:bCs/>
                <w:lang w:eastAsia="nl-NL"/>
              </w:rPr>
            </w:pPr>
            <w:r w:rsidRPr="005D589C">
              <w:rPr>
                <w:rFonts w:ascii="Calibri" w:eastAsia="Times New Roman" w:hAnsi="Calibri" w:cs="Calibri"/>
                <w:bCs/>
                <w:lang w:eastAsia="nl-NL"/>
              </w:rPr>
              <w:t>Een recente polis of kopie van een polis</w:t>
            </w:r>
          </w:p>
        </w:tc>
        <w:tc>
          <w:tcPr>
            <w:tcW w:w="2836" w:type="dxa"/>
          </w:tcPr>
          <w:p w14:paraId="246BB0D7" w14:textId="77777777" w:rsidR="00ED1A60" w:rsidRPr="005D589C" w:rsidRDefault="00C71BA9" w:rsidP="00ED1A60">
            <w:pPr>
              <w:overflowPunct w:val="0"/>
              <w:autoSpaceDE w:val="0"/>
              <w:autoSpaceDN w:val="0"/>
              <w:spacing w:after="0" w:line="240" w:lineRule="auto"/>
              <w:textAlignment w:val="baseline"/>
              <w:rPr>
                <w:rFonts w:ascii="Calibri" w:eastAsia="Times New Roman" w:hAnsi="Calibri" w:cs="Calibri"/>
                <w:bCs/>
                <w:lang w:eastAsia="nl-NL"/>
              </w:rPr>
            </w:pPr>
            <w:r w:rsidRPr="005D589C">
              <w:rPr>
                <w:rFonts w:ascii="Calibri" w:eastAsia="Times New Roman" w:hAnsi="Calibri" w:cs="Calibri"/>
                <w:bCs/>
                <w:lang w:eastAsia="nl-NL"/>
              </w:rPr>
              <w:t xml:space="preserve">Conform </w:t>
            </w:r>
            <w:r w:rsidR="00CB18CC" w:rsidRPr="005D589C">
              <w:rPr>
                <w:rFonts w:ascii="Calibri" w:eastAsia="Times New Roman" w:hAnsi="Calibri" w:cs="Calibri"/>
                <w:bCs/>
                <w:lang w:eastAsia="nl-NL"/>
              </w:rPr>
              <w:t>Overeenkomst</w:t>
            </w:r>
          </w:p>
        </w:tc>
      </w:tr>
    </w:tbl>
    <w:p w14:paraId="1A7F0BA6" w14:textId="77777777" w:rsidR="0059187D" w:rsidRDefault="0059187D" w:rsidP="0059187D">
      <w:pPr>
        <w:spacing w:after="0" w:line="240" w:lineRule="auto"/>
        <w:rPr>
          <w:rFonts w:ascii="Calibri" w:eastAsia="Times New Roman" w:hAnsi="Calibri" w:cs="Calibri"/>
          <w:b/>
          <w:bCs/>
          <w:lang w:eastAsia="nl-NL"/>
        </w:rPr>
      </w:pPr>
    </w:p>
    <w:p w14:paraId="54154085" w14:textId="5C85F7C4" w:rsidR="00E8503A" w:rsidRPr="0059187D" w:rsidRDefault="0059187D" w:rsidP="0059187D">
      <w:pPr>
        <w:spacing w:after="0" w:line="240" w:lineRule="auto"/>
        <w:rPr>
          <w:rFonts w:ascii="Calibri" w:eastAsia="Times New Roman" w:hAnsi="Calibri" w:cs="Calibri"/>
          <w:b/>
          <w:bCs/>
          <w:lang w:eastAsia="nl-NL"/>
        </w:rPr>
      </w:pPr>
      <w:r w:rsidRPr="00472DCB">
        <w:rPr>
          <w:rFonts w:ascii="Calibri" w:eastAsia="Times New Roman" w:hAnsi="Calibri" w:cs="Calibri"/>
          <w:b/>
          <w:bCs/>
          <w:lang w:eastAsia="nl-NL"/>
        </w:rPr>
        <w:t>Bewijsmiddelen</w:t>
      </w:r>
      <w:r>
        <w:rPr>
          <w:rFonts w:ascii="Calibri" w:eastAsia="Times New Roman" w:hAnsi="Calibri" w:cs="Calibri"/>
          <w:b/>
          <w:bCs/>
          <w:lang w:eastAsia="nl-NL"/>
        </w:rPr>
        <w:t xml:space="preserve"> bij start uitvoering</w:t>
      </w:r>
    </w:p>
    <w:tbl>
      <w:tblPr>
        <w:tblW w:w="9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006"/>
        <w:gridCol w:w="3685"/>
        <w:gridCol w:w="2799"/>
      </w:tblGrid>
      <w:tr w:rsidR="00210452" w:rsidRPr="00ED1A60" w14:paraId="78E35E1F" w14:textId="77777777" w:rsidTr="53C98CB4">
        <w:tc>
          <w:tcPr>
            <w:tcW w:w="3006" w:type="dxa"/>
            <w:shd w:val="clear" w:color="auto" w:fill="4F81BD"/>
            <w:vAlign w:val="center"/>
          </w:tcPr>
          <w:p w14:paraId="6F49F27C" w14:textId="1F8D319B" w:rsidR="00210452" w:rsidRPr="00210452" w:rsidRDefault="00210452" w:rsidP="00210452">
            <w:pPr>
              <w:overflowPunct w:val="0"/>
              <w:autoSpaceDE w:val="0"/>
              <w:autoSpaceDN w:val="0"/>
              <w:spacing w:after="0" w:line="240" w:lineRule="auto"/>
              <w:ind w:firstLine="176"/>
              <w:textAlignment w:val="baseline"/>
              <w:rPr>
                <w:rFonts w:ascii="Calibri" w:eastAsia="Times New Roman" w:hAnsi="Calibri" w:cs="Calibri"/>
                <w:b/>
                <w:bCs/>
                <w:color w:val="FFFFFF" w:themeColor="background1"/>
                <w:lang w:eastAsia="nl-NL"/>
              </w:rPr>
            </w:pPr>
            <w:r w:rsidRPr="00464891">
              <w:rPr>
                <w:rFonts w:ascii="Calibri" w:eastAsia="Times New Roman" w:hAnsi="Calibri" w:cs="Calibri"/>
                <w:b/>
                <w:bCs/>
                <w:color w:val="FFFFFF"/>
                <w:lang w:eastAsia="nl-NL"/>
              </w:rPr>
              <w:t>Wat?</w:t>
            </w:r>
          </w:p>
        </w:tc>
        <w:tc>
          <w:tcPr>
            <w:tcW w:w="3685" w:type="dxa"/>
            <w:shd w:val="clear" w:color="auto" w:fill="4F81BD"/>
            <w:vAlign w:val="center"/>
          </w:tcPr>
          <w:p w14:paraId="02E884A6" w14:textId="017B526B" w:rsidR="00210452" w:rsidRPr="00210452" w:rsidRDefault="00210452" w:rsidP="00210452">
            <w:pPr>
              <w:overflowPunct w:val="0"/>
              <w:autoSpaceDE w:val="0"/>
              <w:autoSpaceDN w:val="0"/>
              <w:spacing w:after="0" w:line="240" w:lineRule="auto"/>
              <w:ind w:firstLine="176"/>
              <w:textAlignment w:val="baseline"/>
              <w:rPr>
                <w:rFonts w:ascii="Calibri" w:eastAsia="Times New Roman" w:hAnsi="Calibri" w:cs="Calibri"/>
                <w:b/>
                <w:bCs/>
                <w:color w:val="FFFFFF" w:themeColor="background1"/>
                <w:lang w:eastAsia="nl-NL"/>
              </w:rPr>
            </w:pPr>
            <w:r w:rsidRPr="00464891">
              <w:rPr>
                <w:rFonts w:ascii="Calibri" w:eastAsia="Times New Roman" w:hAnsi="Calibri" w:cs="Calibri"/>
                <w:b/>
                <w:bCs/>
                <w:color w:val="FFFFFF"/>
                <w:lang w:eastAsia="nl-NL"/>
              </w:rPr>
              <w:t>Model</w:t>
            </w:r>
            <w:r w:rsidR="00472DCB">
              <w:rPr>
                <w:rFonts w:ascii="Calibri" w:eastAsia="Times New Roman" w:hAnsi="Calibri" w:cs="Calibri"/>
                <w:b/>
                <w:bCs/>
                <w:color w:val="FFFFFF"/>
                <w:lang w:eastAsia="nl-NL"/>
              </w:rPr>
              <w:t>?</w:t>
            </w:r>
          </w:p>
        </w:tc>
        <w:tc>
          <w:tcPr>
            <w:tcW w:w="2799" w:type="dxa"/>
            <w:shd w:val="clear" w:color="auto" w:fill="4F81BD"/>
            <w:vAlign w:val="center"/>
          </w:tcPr>
          <w:p w14:paraId="2D3582B0" w14:textId="17EE28DD" w:rsidR="00210452" w:rsidRPr="00210452" w:rsidRDefault="00210452" w:rsidP="00210452">
            <w:pPr>
              <w:overflowPunct w:val="0"/>
              <w:autoSpaceDE w:val="0"/>
              <w:autoSpaceDN w:val="0"/>
              <w:spacing w:after="0" w:line="240" w:lineRule="auto"/>
              <w:ind w:firstLine="176"/>
              <w:textAlignment w:val="baseline"/>
              <w:rPr>
                <w:rFonts w:ascii="Calibri" w:eastAsia="Times New Roman" w:hAnsi="Calibri" w:cs="Calibri"/>
                <w:b/>
                <w:bCs/>
                <w:color w:val="FFFFFF" w:themeColor="background1"/>
                <w:lang w:eastAsia="nl-NL"/>
              </w:rPr>
            </w:pPr>
            <w:r w:rsidRPr="00210452">
              <w:rPr>
                <w:rFonts w:ascii="Calibri" w:eastAsia="Times New Roman" w:hAnsi="Calibri" w:cs="Calibri"/>
                <w:b/>
                <w:bCs/>
                <w:color w:val="FFFFFF" w:themeColor="background1"/>
                <w:lang w:eastAsia="nl-NL"/>
              </w:rPr>
              <w:t>Opmerking</w:t>
            </w:r>
            <w:r w:rsidR="00464891" w:rsidRPr="00464891">
              <w:rPr>
                <w:rFonts w:ascii="Calibri" w:eastAsia="Times New Roman" w:hAnsi="Calibri" w:cs="Calibri"/>
                <w:b/>
                <w:bCs/>
                <w:color w:val="FFFFFF"/>
                <w:lang w:eastAsia="nl-NL"/>
              </w:rPr>
              <w:t xml:space="preserve"> </w:t>
            </w:r>
          </w:p>
        </w:tc>
      </w:tr>
      <w:tr w:rsidR="00210452" w:rsidRPr="00ED1A60" w14:paraId="0740984F" w14:textId="77777777" w:rsidTr="53C98CB4">
        <w:tc>
          <w:tcPr>
            <w:tcW w:w="3006" w:type="dxa"/>
          </w:tcPr>
          <w:p w14:paraId="07CDFC4C" w14:textId="77777777" w:rsidR="00210452" w:rsidRPr="005D589C" w:rsidRDefault="00210452" w:rsidP="00210452">
            <w:pPr>
              <w:numPr>
                <w:ilvl w:val="0"/>
                <w:numId w:val="62"/>
              </w:numPr>
              <w:overflowPunct w:val="0"/>
              <w:autoSpaceDE w:val="0"/>
              <w:autoSpaceDN w:val="0"/>
              <w:spacing w:after="0" w:line="240" w:lineRule="auto"/>
              <w:textAlignment w:val="baseline"/>
              <w:rPr>
                <w:rFonts w:ascii="Calibri" w:eastAsia="Times New Roman" w:hAnsi="Calibri" w:cs="Calibri"/>
                <w:bCs/>
                <w:lang w:eastAsia="nl-NL"/>
              </w:rPr>
            </w:pPr>
            <w:r w:rsidRPr="005D589C">
              <w:rPr>
                <w:rFonts w:ascii="Calibri" w:eastAsia="Times New Roman" w:hAnsi="Calibri" w:cs="Calibri"/>
                <w:bCs/>
                <w:lang w:eastAsia="nl-NL"/>
              </w:rPr>
              <w:t>ISO 14001 (perceel 1 en 2)</w:t>
            </w:r>
          </w:p>
        </w:tc>
        <w:tc>
          <w:tcPr>
            <w:tcW w:w="3685" w:type="dxa"/>
          </w:tcPr>
          <w:p w14:paraId="0454A50A" w14:textId="77777777" w:rsidR="00210452" w:rsidRPr="005D589C" w:rsidRDefault="00210452" w:rsidP="00210452">
            <w:pPr>
              <w:overflowPunct w:val="0"/>
              <w:autoSpaceDE w:val="0"/>
              <w:autoSpaceDN w:val="0"/>
              <w:spacing w:after="0" w:line="240" w:lineRule="auto"/>
              <w:textAlignment w:val="baseline"/>
              <w:rPr>
                <w:rFonts w:ascii="Calibri" w:eastAsia="Times New Roman" w:hAnsi="Calibri" w:cs="Calibri"/>
                <w:bCs/>
                <w:lang w:eastAsia="nl-NL"/>
              </w:rPr>
            </w:pPr>
            <w:r w:rsidRPr="005D589C">
              <w:rPr>
                <w:rFonts w:ascii="Calibri" w:eastAsia="Times New Roman" w:hAnsi="Calibri" w:cs="Calibri"/>
                <w:bCs/>
                <w:lang w:eastAsia="nl-NL"/>
              </w:rPr>
              <w:t>Kopie van het certificaat</w:t>
            </w:r>
          </w:p>
        </w:tc>
        <w:tc>
          <w:tcPr>
            <w:tcW w:w="2799" w:type="dxa"/>
          </w:tcPr>
          <w:p w14:paraId="3E4C114D" w14:textId="1934E345" w:rsidR="00210452" w:rsidRPr="005D589C" w:rsidRDefault="1A9302C0" w:rsidP="53C98CB4">
            <w:pPr>
              <w:overflowPunct w:val="0"/>
              <w:autoSpaceDE w:val="0"/>
              <w:autoSpaceDN w:val="0"/>
              <w:spacing w:after="0" w:line="240" w:lineRule="auto"/>
              <w:textAlignment w:val="baseline"/>
              <w:rPr>
                <w:rFonts w:ascii="Calibri" w:eastAsia="Times New Roman" w:hAnsi="Calibri" w:cs="Calibri"/>
                <w:lang w:eastAsia="nl-NL"/>
              </w:rPr>
            </w:pPr>
            <w:r w:rsidRPr="53C98CB4">
              <w:rPr>
                <w:rFonts w:ascii="Calibri" w:eastAsia="Times New Roman" w:hAnsi="Calibri" w:cs="Calibri"/>
                <w:lang w:eastAsia="nl-NL"/>
              </w:rPr>
              <w:t>Certificaat dient geldig te zijn</w:t>
            </w:r>
            <w:r w:rsidR="00472DCB" w:rsidRPr="53C98CB4">
              <w:rPr>
                <w:rFonts w:ascii="Calibri" w:eastAsia="Times New Roman" w:hAnsi="Calibri" w:cs="Calibri"/>
                <w:lang w:eastAsia="nl-NL"/>
              </w:rPr>
              <w:t>.</w:t>
            </w:r>
          </w:p>
        </w:tc>
      </w:tr>
    </w:tbl>
    <w:p w14:paraId="541FC04D" w14:textId="77777777" w:rsidR="00210452" w:rsidRDefault="00210452" w:rsidP="00210452">
      <w:pPr>
        <w:pStyle w:val="Kop1"/>
      </w:pPr>
    </w:p>
    <w:p w14:paraId="5AD46168" w14:textId="5F029DD9" w:rsidR="00210452" w:rsidRPr="00210452" w:rsidRDefault="00210452" w:rsidP="00210452"/>
    <w:sectPr w:rsidR="00210452" w:rsidRPr="00210452" w:rsidSect="00ED1A60">
      <w:headerReference w:type="default" r:id="rId16"/>
      <w:footerReference w:type="default" r:id="rId17"/>
      <w:pgSz w:w="11906" w:h="16838" w:code="9"/>
      <w:pgMar w:top="1276" w:right="1109" w:bottom="1134"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E0E93" w14:textId="77777777" w:rsidR="008F213F" w:rsidRDefault="008F213F" w:rsidP="009E64A7">
      <w:pPr>
        <w:spacing w:after="0" w:line="240" w:lineRule="auto"/>
      </w:pPr>
      <w:r>
        <w:separator/>
      </w:r>
    </w:p>
  </w:endnote>
  <w:endnote w:type="continuationSeparator" w:id="0">
    <w:p w14:paraId="39A540F4" w14:textId="77777777" w:rsidR="008F213F" w:rsidRDefault="008F213F" w:rsidP="009E6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Pro Semibold">
    <w:charset w:val="00"/>
    <w:family w:val="roman"/>
    <w:pitch w:val="variable"/>
    <w:sig w:usb0="800002AF" w:usb1="00000003" w:usb2="00000000" w:usb3="00000000" w:csb0="0000009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lantin">
    <w:altName w:val="Calibri"/>
    <w:charset w:val="00"/>
    <w:family w:val="auto"/>
    <w:pitch w:val="variable"/>
    <w:sig w:usb0="8000002F" w:usb1="4000000A" w:usb2="00000000" w:usb3="00000000" w:csb0="00000093" w:csb1="00000000"/>
  </w:font>
  <w:font w:name="Segoe UI">
    <w:panose1 w:val="020B0502040204020203"/>
    <w:charset w:val="00"/>
    <w:family w:val="swiss"/>
    <w:pitch w:val="variable"/>
    <w:sig w:usb0="E4002EFF" w:usb1="C000E47F" w:usb2="00000009" w:usb3="00000000" w:csb0="000001FF" w:csb1="00000000"/>
  </w:font>
  <w:font w:name="DIN-Regular">
    <w:altName w:val="Calibri"/>
    <w:charset w:val="00"/>
    <w:family w:val="swiss"/>
    <w:pitch w:val="variable"/>
    <w:sig w:usb0="80000027" w:usb1="00000000" w:usb2="00000000" w:usb3="00000000" w:csb0="00000001" w:csb1="00000000"/>
  </w:font>
  <w:font w:name="+mn-e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C7E65" w14:textId="540F663C" w:rsidR="00ED1A60" w:rsidRPr="00F24B3A" w:rsidRDefault="00ED1A60" w:rsidP="00A3050A">
    <w:pPr>
      <w:pStyle w:val="Voettekst"/>
      <w:rPr>
        <w:rFonts w:cs="Arial"/>
        <w:szCs w:val="16"/>
      </w:rPr>
    </w:pPr>
    <w:r w:rsidRPr="00970650">
      <w:rPr>
        <w:rFonts w:asciiTheme="minorHAnsi" w:hAnsiTheme="minorHAnsi" w:cstheme="minorHAnsi"/>
        <w:szCs w:val="16"/>
      </w:rPr>
      <w:t xml:space="preserve">Europees Openbare aanbesteding </w:t>
    </w:r>
    <w:r w:rsidR="00970650" w:rsidRPr="00970650">
      <w:rPr>
        <w:rFonts w:asciiTheme="minorHAnsi" w:hAnsiTheme="minorHAnsi" w:cstheme="minorHAnsi"/>
        <w:szCs w:val="16"/>
      </w:rPr>
      <w:t>Postvoorziening</w:t>
    </w:r>
    <w:r w:rsidRPr="00F24B3A">
      <w:rPr>
        <w:rFonts w:cs="Arial"/>
        <w:szCs w:val="16"/>
      </w:rPr>
      <w:tab/>
    </w:r>
    <w:r w:rsidRPr="00F24B3A">
      <w:rPr>
        <w:rFonts w:cs="Arial"/>
        <w:szCs w:val="16"/>
      </w:rPr>
      <w:tab/>
    </w:r>
    <w:r w:rsidRPr="00A926EC">
      <w:rPr>
        <w:rFonts w:asciiTheme="minorHAnsi" w:hAnsiTheme="minorHAnsi" w:cstheme="minorHAnsi"/>
        <w:szCs w:val="16"/>
      </w:rPr>
      <w:t xml:space="preserve">Pagina </w:t>
    </w:r>
    <w:r w:rsidRPr="00A926EC">
      <w:rPr>
        <w:rFonts w:asciiTheme="minorHAnsi" w:hAnsiTheme="minorHAnsi" w:cstheme="minorHAnsi"/>
        <w:szCs w:val="16"/>
      </w:rPr>
      <w:fldChar w:fldCharType="begin"/>
    </w:r>
    <w:r w:rsidRPr="00A926EC">
      <w:rPr>
        <w:rFonts w:asciiTheme="minorHAnsi" w:hAnsiTheme="minorHAnsi" w:cstheme="minorHAnsi"/>
        <w:szCs w:val="16"/>
      </w:rPr>
      <w:instrText xml:space="preserve"> PAGE </w:instrText>
    </w:r>
    <w:r w:rsidRPr="00A926EC">
      <w:rPr>
        <w:rFonts w:asciiTheme="minorHAnsi" w:hAnsiTheme="minorHAnsi" w:cstheme="minorHAnsi"/>
        <w:szCs w:val="16"/>
      </w:rPr>
      <w:fldChar w:fldCharType="separate"/>
    </w:r>
    <w:r w:rsidRPr="00A926EC">
      <w:rPr>
        <w:rFonts w:asciiTheme="minorHAnsi" w:hAnsiTheme="minorHAnsi" w:cstheme="minorHAnsi"/>
        <w:noProof/>
        <w:szCs w:val="16"/>
      </w:rPr>
      <w:t>3</w:t>
    </w:r>
    <w:r w:rsidRPr="00A926EC">
      <w:rPr>
        <w:rFonts w:asciiTheme="minorHAnsi" w:hAnsiTheme="minorHAnsi" w:cstheme="minorHAnsi"/>
        <w:szCs w:val="16"/>
      </w:rPr>
      <w:fldChar w:fldCharType="end"/>
    </w:r>
    <w:r w:rsidRPr="00A926EC">
      <w:rPr>
        <w:rFonts w:asciiTheme="minorHAnsi" w:hAnsiTheme="minorHAnsi" w:cstheme="minorHAnsi"/>
        <w:szCs w:val="16"/>
      </w:rPr>
      <w:t xml:space="preserve"> van </w:t>
    </w:r>
    <w:r w:rsidRPr="00A926EC">
      <w:rPr>
        <w:rFonts w:asciiTheme="minorHAnsi" w:hAnsiTheme="minorHAnsi" w:cstheme="minorHAnsi"/>
        <w:szCs w:val="16"/>
      </w:rPr>
      <w:fldChar w:fldCharType="begin"/>
    </w:r>
    <w:r w:rsidRPr="00A926EC">
      <w:rPr>
        <w:rFonts w:asciiTheme="minorHAnsi" w:hAnsiTheme="minorHAnsi" w:cstheme="minorHAnsi"/>
        <w:szCs w:val="16"/>
      </w:rPr>
      <w:instrText xml:space="preserve"> NUMPAGES </w:instrText>
    </w:r>
    <w:r w:rsidRPr="00A926EC">
      <w:rPr>
        <w:rFonts w:asciiTheme="minorHAnsi" w:hAnsiTheme="minorHAnsi" w:cstheme="minorHAnsi"/>
        <w:szCs w:val="16"/>
      </w:rPr>
      <w:fldChar w:fldCharType="separate"/>
    </w:r>
    <w:r w:rsidRPr="00A926EC">
      <w:rPr>
        <w:rFonts w:asciiTheme="minorHAnsi" w:hAnsiTheme="minorHAnsi" w:cstheme="minorHAnsi"/>
        <w:noProof/>
        <w:szCs w:val="16"/>
      </w:rPr>
      <w:t>33</w:t>
    </w:r>
    <w:r w:rsidRPr="00A926EC">
      <w:rPr>
        <w:rFonts w:asciiTheme="minorHAnsi" w:hAnsiTheme="minorHAnsi" w:cstheme="minorHAnsi"/>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766AC" w14:textId="77777777" w:rsidR="008F213F" w:rsidRDefault="008F213F" w:rsidP="009E64A7">
      <w:pPr>
        <w:spacing w:after="0" w:line="240" w:lineRule="auto"/>
      </w:pPr>
      <w:r>
        <w:separator/>
      </w:r>
    </w:p>
  </w:footnote>
  <w:footnote w:type="continuationSeparator" w:id="0">
    <w:p w14:paraId="4F7FE8B5" w14:textId="77777777" w:rsidR="008F213F" w:rsidRDefault="008F213F" w:rsidP="009E64A7">
      <w:pPr>
        <w:spacing w:after="0" w:line="240" w:lineRule="auto"/>
      </w:pPr>
      <w:r>
        <w:continuationSeparator/>
      </w:r>
    </w:p>
  </w:footnote>
  <w:footnote w:id="1">
    <w:p w14:paraId="3AED652D" w14:textId="77777777" w:rsidR="0065582B" w:rsidRPr="0065582B" w:rsidRDefault="0065582B">
      <w:pPr>
        <w:pStyle w:val="Voetnoottekst"/>
        <w:rPr>
          <w:color w:val="808080" w:themeColor="background1" w:themeShade="80"/>
        </w:rPr>
      </w:pPr>
      <w:r w:rsidRPr="0065582B">
        <w:rPr>
          <w:rStyle w:val="Voetnootmarkering"/>
          <w:color w:val="808080" w:themeColor="background1" w:themeShade="80"/>
        </w:rPr>
        <w:footnoteRef/>
      </w:r>
      <w:r w:rsidRPr="0065582B">
        <w:rPr>
          <w:color w:val="808080" w:themeColor="background1" w:themeShade="80"/>
        </w:rPr>
        <w:t xml:space="preserve"> Dit kunnen er meerdere zijn, essentieel is dat de natuurlijke persoon als bevoegde persoon op de aangeleverde uittreksels staat.</w:t>
      </w:r>
    </w:p>
  </w:footnote>
  <w:footnote w:id="2">
    <w:p w14:paraId="404F4C2F" w14:textId="77777777" w:rsidR="0065582B" w:rsidRDefault="0065582B">
      <w:pPr>
        <w:pStyle w:val="Voetnoottekst"/>
      </w:pPr>
      <w:r w:rsidRPr="0065582B">
        <w:rPr>
          <w:rStyle w:val="Voetnootmarkering"/>
          <w:color w:val="808080" w:themeColor="background1" w:themeShade="80"/>
        </w:rPr>
        <w:footnoteRef/>
      </w:r>
      <w:r w:rsidRPr="0065582B">
        <w:rPr>
          <w:color w:val="808080" w:themeColor="background1" w:themeShade="80"/>
        </w:rPr>
        <w:t xml:space="preserve"> </w:t>
      </w:r>
      <w:r w:rsidRPr="0065582B">
        <w:rPr>
          <w:rFonts w:cs="Arial"/>
          <w:color w:val="808080" w:themeColor="background1" w:themeShade="80"/>
          <w:szCs w:val="16"/>
        </w:rPr>
        <w:t xml:space="preserve">De penvoerder </w:t>
      </w:r>
      <w:r w:rsidRPr="00714BF3">
        <w:rPr>
          <w:rFonts w:cs="Arial"/>
          <w:color w:val="808080" w:themeColor="background1" w:themeShade="80"/>
          <w:szCs w:val="16"/>
        </w:rPr>
        <w:t xml:space="preserve">is dus de ondernemer die door elke </w:t>
      </w:r>
      <w:r w:rsidR="000F318E">
        <w:rPr>
          <w:rFonts w:cs="Arial"/>
          <w:color w:val="808080" w:themeColor="background1" w:themeShade="80"/>
          <w:szCs w:val="16"/>
        </w:rPr>
        <w:t>C</w:t>
      </w:r>
      <w:r w:rsidRPr="00714BF3">
        <w:rPr>
          <w:rFonts w:cs="Arial"/>
          <w:color w:val="808080" w:themeColor="background1" w:themeShade="80"/>
          <w:szCs w:val="16"/>
        </w:rPr>
        <w:t>ombinant adequaat is gemachtigd om namens het samenwerkingsverband verplichtingen aan te gaan in het kader van deze aanbesteding waarvoor alle individuele deelnemers aan het samenwerkingsverband jegens de gemeente volledig en hoofdelijk aansprakelijk zijn.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738C8" w14:textId="77777777" w:rsidR="00ED1A60" w:rsidRPr="00881482" w:rsidRDefault="00ED1A60" w:rsidP="00A3050A">
    <w:pPr>
      <w:pStyle w:val="Koptekst"/>
      <w:jc w:val="right"/>
      <w:rPr>
        <w:rFonts w:ascii="Calibri" w:hAnsi="Calibri" w:cs="Calibr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D6A43E"/>
    <w:multiLevelType w:val="hybridMultilevel"/>
    <w:tmpl w:val="D2F6D168"/>
    <w:lvl w:ilvl="0" w:tplc="0413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8"/>
    <w:multiLevelType w:val="singleLevel"/>
    <w:tmpl w:val="36721DC0"/>
    <w:lvl w:ilvl="0">
      <w:start w:val="1"/>
      <w:numFmt w:val="decimal"/>
      <w:pStyle w:val="Lijstnummering"/>
      <w:lvlText w:val="%1."/>
      <w:lvlJc w:val="left"/>
      <w:pPr>
        <w:tabs>
          <w:tab w:val="num" w:pos="360"/>
        </w:tabs>
        <w:ind w:left="360" w:hanging="360"/>
      </w:pPr>
    </w:lvl>
  </w:abstractNum>
  <w:abstractNum w:abstractNumId="2" w15:restartNumberingAfterBreak="0">
    <w:nsid w:val="00AC6A93"/>
    <w:multiLevelType w:val="hybridMultilevel"/>
    <w:tmpl w:val="AB16E7D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58E496E"/>
    <w:multiLevelType w:val="hybridMultilevel"/>
    <w:tmpl w:val="77989E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5E6040C"/>
    <w:multiLevelType w:val="hybridMultilevel"/>
    <w:tmpl w:val="989628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67B56DD"/>
    <w:multiLevelType w:val="hybridMultilevel"/>
    <w:tmpl w:val="989628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75E5BBC"/>
    <w:multiLevelType w:val="hybridMultilevel"/>
    <w:tmpl w:val="2354D8AE"/>
    <w:lvl w:ilvl="0" w:tplc="F8662CF2">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83C266B"/>
    <w:multiLevelType w:val="hybridMultilevel"/>
    <w:tmpl w:val="82D0C9E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0C264D03"/>
    <w:multiLevelType w:val="hybridMultilevel"/>
    <w:tmpl w:val="835036E8"/>
    <w:lvl w:ilvl="0" w:tplc="F8662CF2">
      <w:numFmt w:val="bullet"/>
      <w:lvlText w:val="-"/>
      <w:lvlJc w:val="left"/>
      <w:pPr>
        <w:ind w:left="360" w:hanging="360"/>
      </w:pPr>
      <w:rPr>
        <w:rFonts w:ascii="Calibri" w:eastAsiaTheme="minorEastAsia"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0CD32811"/>
    <w:multiLevelType w:val="hybridMultilevel"/>
    <w:tmpl w:val="0D68C3E6"/>
    <w:lvl w:ilvl="0" w:tplc="5C70D108">
      <w:start w:val="8"/>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E7D7B7B"/>
    <w:multiLevelType w:val="multilevel"/>
    <w:tmpl w:val="CC265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CE36EE"/>
    <w:multiLevelType w:val="hybridMultilevel"/>
    <w:tmpl w:val="F6C22A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8C56864"/>
    <w:multiLevelType w:val="multilevel"/>
    <w:tmpl w:val="48566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A174ED"/>
    <w:multiLevelType w:val="hybridMultilevel"/>
    <w:tmpl w:val="F73662F6"/>
    <w:lvl w:ilvl="0" w:tplc="0413000B">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5" w15:restartNumberingAfterBreak="0">
    <w:nsid w:val="1A247B7A"/>
    <w:multiLevelType w:val="hybridMultilevel"/>
    <w:tmpl w:val="928C9F1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AB71E2C"/>
    <w:multiLevelType w:val="hybridMultilevel"/>
    <w:tmpl w:val="83F488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B3E4DBC"/>
    <w:multiLevelType w:val="hybridMultilevel"/>
    <w:tmpl w:val="DA9AC544"/>
    <w:lvl w:ilvl="0" w:tplc="F8662CF2">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1BD7349B"/>
    <w:multiLevelType w:val="hybridMultilevel"/>
    <w:tmpl w:val="6AD8774A"/>
    <w:lvl w:ilvl="0" w:tplc="A720E63E">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1FBA543F"/>
    <w:multiLevelType w:val="hybridMultilevel"/>
    <w:tmpl w:val="A560C936"/>
    <w:lvl w:ilvl="0" w:tplc="5C70D108">
      <w:start w:val="8"/>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17C533C"/>
    <w:multiLevelType w:val="hybridMultilevel"/>
    <w:tmpl w:val="D81C3EC2"/>
    <w:lvl w:ilvl="0" w:tplc="F8662CF2">
      <w:numFmt w:val="bullet"/>
      <w:lvlText w:val="-"/>
      <w:lvlJc w:val="left"/>
      <w:pPr>
        <w:ind w:left="360" w:hanging="360"/>
      </w:pPr>
      <w:rPr>
        <w:rFonts w:ascii="Calibri" w:eastAsiaTheme="minorEastAsia"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22875B05"/>
    <w:multiLevelType w:val="multilevel"/>
    <w:tmpl w:val="1F729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7373E2"/>
    <w:multiLevelType w:val="multilevel"/>
    <w:tmpl w:val="FB0A4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93D51E8"/>
    <w:multiLevelType w:val="hybridMultilevel"/>
    <w:tmpl w:val="54AE2CAE"/>
    <w:lvl w:ilvl="0" w:tplc="96E65FA4">
      <w:start w:val="1"/>
      <w:numFmt w:val="upperRoman"/>
      <w:lvlText w:val="%1."/>
      <w:lvlJc w:val="right"/>
      <w:pPr>
        <w:ind w:left="502" w:hanging="360"/>
      </w:pPr>
      <w:rPr>
        <w:b/>
        <w:bCs/>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4" w15:restartNumberingAfterBreak="0">
    <w:nsid w:val="2F57675A"/>
    <w:multiLevelType w:val="hybridMultilevel"/>
    <w:tmpl w:val="4FC831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2F603F28"/>
    <w:multiLevelType w:val="hybridMultilevel"/>
    <w:tmpl w:val="3D58C4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350712B0"/>
    <w:multiLevelType w:val="hybridMultilevel"/>
    <w:tmpl w:val="185A97F8"/>
    <w:lvl w:ilvl="0" w:tplc="F8662CF2">
      <w:numFmt w:val="bullet"/>
      <w:lvlText w:val="-"/>
      <w:lvlJc w:val="left"/>
      <w:pPr>
        <w:ind w:left="360" w:hanging="360"/>
      </w:pPr>
      <w:rPr>
        <w:rFonts w:ascii="Calibri" w:eastAsiaTheme="minorEastAsia"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358979FA"/>
    <w:multiLevelType w:val="multilevel"/>
    <w:tmpl w:val="58D2E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C57606"/>
    <w:multiLevelType w:val="hybridMultilevel"/>
    <w:tmpl w:val="0F105D5A"/>
    <w:lvl w:ilvl="0" w:tplc="5C70D108">
      <w:start w:val="8"/>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6CD1FA7"/>
    <w:multiLevelType w:val="hybridMultilevel"/>
    <w:tmpl w:val="FA24CC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38CB76F3"/>
    <w:multiLevelType w:val="multilevel"/>
    <w:tmpl w:val="44A61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BBB359B"/>
    <w:multiLevelType w:val="multilevel"/>
    <w:tmpl w:val="391A2D6E"/>
    <w:lvl w:ilvl="0">
      <w:start w:val="1"/>
      <w:numFmt w:val="decimal"/>
      <w:lvlText w:val="%1"/>
      <w:lvlJc w:val="left"/>
      <w:pPr>
        <w:ind w:left="510" w:hanging="510"/>
      </w:pPr>
      <w:rPr>
        <w:rFonts w:hint="default"/>
        <w:sz w:val="28"/>
        <w:szCs w:val="28"/>
      </w:rPr>
    </w:lvl>
    <w:lvl w:ilvl="1">
      <w:start w:val="1"/>
      <w:numFmt w:val="decimal"/>
      <w:lvlText w:val="%1.%2"/>
      <w:lvlJc w:val="left"/>
      <w:pPr>
        <w:ind w:left="755" w:hanging="720"/>
      </w:pPr>
      <w:rPr>
        <w:rFonts w:hint="default"/>
        <w:b/>
        <w:bCs w:val="0"/>
        <w:color w:val="auto"/>
        <w:sz w:val="22"/>
        <w:szCs w:val="22"/>
      </w:rPr>
    </w:lvl>
    <w:lvl w:ilvl="2">
      <w:start w:val="1"/>
      <w:numFmt w:val="decimal"/>
      <w:lvlText w:val="%1.%2.%3"/>
      <w:lvlJc w:val="left"/>
      <w:pPr>
        <w:ind w:left="790" w:hanging="720"/>
      </w:pPr>
      <w:rPr>
        <w:rFonts w:hint="default"/>
        <w:b/>
        <w:bCs w:val="0"/>
        <w:color w:val="auto"/>
        <w:sz w:val="20"/>
        <w:szCs w:val="20"/>
      </w:rPr>
    </w:lvl>
    <w:lvl w:ilvl="3">
      <w:start w:val="1"/>
      <w:numFmt w:val="decimal"/>
      <w:lvlText w:val="%1.%2.%3.%4"/>
      <w:lvlJc w:val="left"/>
      <w:pPr>
        <w:ind w:left="1506" w:hanging="1080"/>
      </w:pPr>
      <w:rPr>
        <w:rFonts w:hint="default"/>
        <w:b/>
        <w:bCs w:val="0"/>
        <w:color w:val="auto"/>
      </w:rPr>
    </w:lvl>
    <w:lvl w:ilvl="4">
      <w:start w:val="1"/>
      <w:numFmt w:val="decimal"/>
      <w:lvlText w:val="%1.%2.%3.%4.%5"/>
      <w:lvlJc w:val="left"/>
      <w:pPr>
        <w:ind w:left="1220" w:hanging="1080"/>
      </w:pPr>
      <w:rPr>
        <w:rFonts w:hint="default"/>
      </w:rPr>
    </w:lvl>
    <w:lvl w:ilvl="5">
      <w:start w:val="1"/>
      <w:numFmt w:val="decimal"/>
      <w:lvlText w:val="%1.%2.%3.%4.%5.%6"/>
      <w:lvlJc w:val="left"/>
      <w:pPr>
        <w:ind w:left="1615" w:hanging="1440"/>
      </w:pPr>
      <w:rPr>
        <w:rFonts w:hint="default"/>
      </w:rPr>
    </w:lvl>
    <w:lvl w:ilvl="6">
      <w:start w:val="1"/>
      <w:numFmt w:val="decimal"/>
      <w:lvlText w:val="%1.%2.%3.%4.%5.%6.%7"/>
      <w:lvlJc w:val="left"/>
      <w:pPr>
        <w:ind w:left="2010" w:hanging="1800"/>
      </w:pPr>
      <w:rPr>
        <w:rFonts w:hint="default"/>
      </w:rPr>
    </w:lvl>
    <w:lvl w:ilvl="7">
      <w:start w:val="1"/>
      <w:numFmt w:val="decimal"/>
      <w:lvlText w:val="%1.%2.%3.%4.%5.%6.%7.%8"/>
      <w:lvlJc w:val="left"/>
      <w:pPr>
        <w:ind w:left="2045" w:hanging="1800"/>
      </w:pPr>
      <w:rPr>
        <w:rFonts w:hint="default"/>
      </w:rPr>
    </w:lvl>
    <w:lvl w:ilvl="8">
      <w:start w:val="1"/>
      <w:numFmt w:val="decimal"/>
      <w:lvlText w:val="%1.%2.%3.%4.%5.%6.%7.%8.%9"/>
      <w:lvlJc w:val="left"/>
      <w:pPr>
        <w:ind w:left="2440" w:hanging="2160"/>
      </w:pPr>
      <w:rPr>
        <w:rFonts w:hint="default"/>
      </w:rPr>
    </w:lvl>
  </w:abstractNum>
  <w:abstractNum w:abstractNumId="32" w15:restartNumberingAfterBreak="0">
    <w:nsid w:val="3CB70350"/>
    <w:multiLevelType w:val="hybridMultilevel"/>
    <w:tmpl w:val="577C812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44E306CD"/>
    <w:multiLevelType w:val="hybridMultilevel"/>
    <w:tmpl w:val="2AF6A1FC"/>
    <w:lvl w:ilvl="0" w:tplc="F8662CF2">
      <w:numFmt w:val="bullet"/>
      <w:lvlText w:val="-"/>
      <w:lvlJc w:val="left"/>
      <w:pPr>
        <w:ind w:left="360" w:hanging="360"/>
      </w:pPr>
      <w:rPr>
        <w:rFonts w:ascii="Calibri" w:eastAsiaTheme="minorEastAsia"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44F36631"/>
    <w:multiLevelType w:val="multilevel"/>
    <w:tmpl w:val="77D0E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4D698C"/>
    <w:multiLevelType w:val="multilevel"/>
    <w:tmpl w:val="391A2D6E"/>
    <w:lvl w:ilvl="0">
      <w:start w:val="1"/>
      <w:numFmt w:val="decimal"/>
      <w:lvlText w:val="%1"/>
      <w:lvlJc w:val="left"/>
      <w:pPr>
        <w:ind w:left="510" w:hanging="510"/>
      </w:pPr>
      <w:rPr>
        <w:rFonts w:hint="default"/>
        <w:sz w:val="28"/>
        <w:szCs w:val="28"/>
      </w:rPr>
    </w:lvl>
    <w:lvl w:ilvl="1">
      <w:start w:val="1"/>
      <w:numFmt w:val="decimal"/>
      <w:lvlText w:val="%1.%2"/>
      <w:lvlJc w:val="left"/>
      <w:pPr>
        <w:ind w:left="755" w:hanging="720"/>
      </w:pPr>
      <w:rPr>
        <w:rFonts w:hint="default"/>
        <w:b/>
        <w:bCs w:val="0"/>
        <w:color w:val="auto"/>
        <w:sz w:val="22"/>
        <w:szCs w:val="22"/>
      </w:rPr>
    </w:lvl>
    <w:lvl w:ilvl="2">
      <w:start w:val="1"/>
      <w:numFmt w:val="decimal"/>
      <w:lvlText w:val="%1.%2.%3"/>
      <w:lvlJc w:val="left"/>
      <w:pPr>
        <w:ind w:left="790" w:hanging="720"/>
      </w:pPr>
      <w:rPr>
        <w:rFonts w:hint="default"/>
        <w:b/>
        <w:bCs w:val="0"/>
        <w:color w:val="auto"/>
        <w:sz w:val="20"/>
        <w:szCs w:val="20"/>
      </w:rPr>
    </w:lvl>
    <w:lvl w:ilvl="3">
      <w:start w:val="1"/>
      <w:numFmt w:val="decimal"/>
      <w:lvlText w:val="%1.%2.%3.%4"/>
      <w:lvlJc w:val="left"/>
      <w:pPr>
        <w:ind w:left="1506" w:hanging="1080"/>
      </w:pPr>
      <w:rPr>
        <w:rFonts w:hint="default"/>
        <w:b/>
        <w:bCs w:val="0"/>
        <w:color w:val="auto"/>
      </w:rPr>
    </w:lvl>
    <w:lvl w:ilvl="4">
      <w:start w:val="1"/>
      <w:numFmt w:val="decimal"/>
      <w:lvlText w:val="%1.%2.%3.%4.%5"/>
      <w:lvlJc w:val="left"/>
      <w:pPr>
        <w:ind w:left="1220" w:hanging="1080"/>
      </w:pPr>
      <w:rPr>
        <w:rFonts w:hint="default"/>
      </w:rPr>
    </w:lvl>
    <w:lvl w:ilvl="5">
      <w:start w:val="1"/>
      <w:numFmt w:val="decimal"/>
      <w:lvlText w:val="%1.%2.%3.%4.%5.%6"/>
      <w:lvlJc w:val="left"/>
      <w:pPr>
        <w:ind w:left="1615" w:hanging="1440"/>
      </w:pPr>
      <w:rPr>
        <w:rFonts w:hint="default"/>
      </w:rPr>
    </w:lvl>
    <w:lvl w:ilvl="6">
      <w:start w:val="1"/>
      <w:numFmt w:val="decimal"/>
      <w:lvlText w:val="%1.%2.%3.%4.%5.%6.%7"/>
      <w:lvlJc w:val="left"/>
      <w:pPr>
        <w:ind w:left="2010" w:hanging="1800"/>
      </w:pPr>
      <w:rPr>
        <w:rFonts w:hint="default"/>
      </w:rPr>
    </w:lvl>
    <w:lvl w:ilvl="7">
      <w:start w:val="1"/>
      <w:numFmt w:val="decimal"/>
      <w:lvlText w:val="%1.%2.%3.%4.%5.%6.%7.%8"/>
      <w:lvlJc w:val="left"/>
      <w:pPr>
        <w:ind w:left="2045" w:hanging="1800"/>
      </w:pPr>
      <w:rPr>
        <w:rFonts w:hint="default"/>
      </w:rPr>
    </w:lvl>
    <w:lvl w:ilvl="8">
      <w:start w:val="1"/>
      <w:numFmt w:val="decimal"/>
      <w:lvlText w:val="%1.%2.%3.%4.%5.%6.%7.%8.%9"/>
      <w:lvlJc w:val="left"/>
      <w:pPr>
        <w:ind w:left="2440" w:hanging="2160"/>
      </w:pPr>
      <w:rPr>
        <w:rFonts w:hint="default"/>
      </w:rPr>
    </w:lvl>
  </w:abstractNum>
  <w:abstractNum w:abstractNumId="36" w15:restartNumberingAfterBreak="0">
    <w:nsid w:val="4566110A"/>
    <w:multiLevelType w:val="hybridMultilevel"/>
    <w:tmpl w:val="10A01D6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45EB028A"/>
    <w:multiLevelType w:val="hybridMultilevel"/>
    <w:tmpl w:val="3244BD1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48C7310F"/>
    <w:multiLevelType w:val="hybridMultilevel"/>
    <w:tmpl w:val="845A0E6E"/>
    <w:lvl w:ilvl="0" w:tplc="F8662CF2">
      <w:numFmt w:val="bullet"/>
      <w:lvlText w:val="-"/>
      <w:lvlJc w:val="left"/>
      <w:pPr>
        <w:ind w:left="360" w:hanging="360"/>
      </w:pPr>
      <w:rPr>
        <w:rFonts w:ascii="Calibri" w:eastAsiaTheme="minorEastAsia"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490101D0"/>
    <w:multiLevelType w:val="multilevel"/>
    <w:tmpl w:val="5DF25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A1551A6"/>
    <w:multiLevelType w:val="hybridMultilevel"/>
    <w:tmpl w:val="6318046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4D6145DB"/>
    <w:multiLevelType w:val="multilevel"/>
    <w:tmpl w:val="55840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0035835"/>
    <w:multiLevelType w:val="hybridMultilevel"/>
    <w:tmpl w:val="989628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0A163D5"/>
    <w:multiLevelType w:val="multilevel"/>
    <w:tmpl w:val="B614C85E"/>
    <w:styleLink w:val="Apeldoornno"/>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44" w15:restartNumberingAfterBreak="0">
    <w:nsid w:val="536523B8"/>
    <w:multiLevelType w:val="hybridMultilevel"/>
    <w:tmpl w:val="0E74ED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57F63FBA"/>
    <w:multiLevelType w:val="multilevel"/>
    <w:tmpl w:val="6FA8140C"/>
    <w:name w:val="OP koppen"/>
    <w:styleLink w:val="Koppen"/>
    <w:lvl w:ilvl="0">
      <w:start w:val="1"/>
      <w:numFmt w:val="decimal"/>
      <w:lvlText w:val="%1"/>
      <w:lvlJc w:val="left"/>
      <w:pPr>
        <w:ind w:left="851" w:hanging="851"/>
      </w:pPr>
      <w:rPr>
        <w:rFonts w:asciiTheme="majorHAnsi" w:hAnsiTheme="majorHAnsi" w:hint="default"/>
        <w:color w:val="auto"/>
      </w:rPr>
    </w:lvl>
    <w:lvl w:ilvl="1">
      <w:start w:val="1"/>
      <w:numFmt w:val="decimal"/>
      <w:lvlText w:val="%1.%2"/>
      <w:lvlJc w:val="left"/>
      <w:pPr>
        <w:ind w:left="851" w:hanging="851"/>
      </w:pPr>
      <w:rPr>
        <w:rFonts w:asciiTheme="majorHAnsi" w:hAnsiTheme="majorHAnsi" w:hint="default"/>
        <w:color w:val="auto"/>
      </w:rPr>
    </w:lvl>
    <w:lvl w:ilvl="2">
      <w:start w:val="1"/>
      <w:numFmt w:val="decimal"/>
      <w:lvlText w:val="%1.%2.%3"/>
      <w:lvlJc w:val="left"/>
      <w:pPr>
        <w:ind w:left="851" w:hanging="851"/>
      </w:pPr>
      <w:rPr>
        <w:rFonts w:asciiTheme="majorHAnsi" w:hAnsiTheme="majorHAnsi" w:hint="default"/>
        <w:color w:val="auto"/>
      </w:rPr>
    </w:lvl>
    <w:lvl w:ilvl="3">
      <w:start w:val="1"/>
      <w:numFmt w:val="none"/>
      <w:lvlText w:val=""/>
      <w:lvlJc w:val="left"/>
      <w:pPr>
        <w:ind w:left="0" w:firstLine="0"/>
      </w:pPr>
      <w:rPr>
        <w:rFonts w:asciiTheme="majorHAnsi" w:hAnsiTheme="majorHAnsi" w:hint="default"/>
        <w:color w:val="auto"/>
      </w:rPr>
    </w:lvl>
    <w:lvl w:ilvl="4">
      <w:start w:val="1"/>
      <w:numFmt w:val="none"/>
      <w:lvlText w:val=""/>
      <w:lvlJc w:val="left"/>
      <w:pPr>
        <w:ind w:left="0" w:firstLine="0"/>
      </w:pPr>
      <w:rPr>
        <w:rFonts w:asciiTheme="majorHAnsi" w:hAnsiTheme="majorHAnsi" w:hint="default"/>
        <w:color w:val="auto"/>
      </w:rPr>
    </w:lvl>
    <w:lvl w:ilvl="5">
      <w:start w:val="1"/>
      <w:numFmt w:val="none"/>
      <w:lvlText w:val=""/>
      <w:lvlJc w:val="left"/>
      <w:pPr>
        <w:ind w:left="0" w:firstLine="0"/>
      </w:pPr>
      <w:rPr>
        <w:rFonts w:asciiTheme="majorHAnsi" w:hAnsiTheme="majorHAnsi" w:hint="default"/>
        <w:color w:val="auto"/>
      </w:rPr>
    </w:lvl>
    <w:lvl w:ilvl="6">
      <w:start w:val="1"/>
      <w:numFmt w:val="none"/>
      <w:lvlText w:val=""/>
      <w:lvlJc w:val="left"/>
      <w:pPr>
        <w:ind w:left="0" w:firstLine="0"/>
      </w:pPr>
      <w:rPr>
        <w:rFonts w:asciiTheme="majorHAnsi" w:hAnsiTheme="majorHAnsi" w:hint="default"/>
        <w:color w:val="auto"/>
      </w:rPr>
    </w:lvl>
    <w:lvl w:ilvl="7">
      <w:start w:val="1"/>
      <w:numFmt w:val="none"/>
      <w:lvlText w:val=""/>
      <w:lvlJc w:val="left"/>
      <w:pPr>
        <w:ind w:left="0" w:firstLine="0"/>
      </w:pPr>
      <w:rPr>
        <w:rFonts w:asciiTheme="majorHAnsi" w:hAnsiTheme="majorHAnsi" w:hint="default"/>
        <w:color w:val="auto"/>
      </w:rPr>
    </w:lvl>
    <w:lvl w:ilvl="8">
      <w:start w:val="1"/>
      <w:numFmt w:val="none"/>
      <w:lvlText w:val=""/>
      <w:lvlJc w:val="left"/>
      <w:pPr>
        <w:ind w:left="0" w:firstLine="0"/>
      </w:pPr>
      <w:rPr>
        <w:rFonts w:asciiTheme="majorHAnsi" w:hAnsiTheme="majorHAnsi" w:hint="default"/>
        <w:color w:val="auto"/>
      </w:rPr>
    </w:lvl>
  </w:abstractNum>
  <w:abstractNum w:abstractNumId="46" w15:restartNumberingAfterBreak="0">
    <w:nsid w:val="5A535F8F"/>
    <w:multiLevelType w:val="hybridMultilevel"/>
    <w:tmpl w:val="DD64F7D2"/>
    <w:lvl w:ilvl="0" w:tplc="5C70D108">
      <w:start w:val="8"/>
      <w:numFmt w:val="bullet"/>
      <w:lvlText w:val="-"/>
      <w:lvlJc w:val="left"/>
      <w:pPr>
        <w:ind w:left="720" w:hanging="360"/>
      </w:pPr>
      <w:rPr>
        <w:rFonts w:ascii="Times New Roman" w:eastAsia="Times New Roman" w:hAnsi="Times New Roman" w:cs="Times New Roman" w:hint="default"/>
      </w:rPr>
    </w:lvl>
    <w:lvl w:ilvl="1" w:tplc="BAFC1062">
      <w:numFmt w:val="bullet"/>
      <w:lvlText w:val="•"/>
      <w:lvlJc w:val="left"/>
      <w:pPr>
        <w:ind w:left="1440" w:hanging="360"/>
      </w:pPr>
      <w:rPr>
        <w:rFonts w:ascii="Calibri" w:eastAsiaTheme="minorHAnsi"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5D78057A"/>
    <w:multiLevelType w:val="multilevel"/>
    <w:tmpl w:val="E306EEA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4"/>
      <w:numFmt w:val="decimal"/>
      <w:suff w:val="space"/>
      <w:lvlText w:val="%1.%2.%3."/>
      <w:lvlJc w:val="left"/>
      <w:pPr>
        <w:ind w:left="0" w:firstLine="0"/>
      </w:pPr>
      <w:rPr>
        <w:rFonts w:hint="default"/>
      </w:rPr>
    </w:lvl>
    <w:lvl w:ilvl="3">
      <w:start w:val="1"/>
      <w:numFmt w:val="decimal"/>
      <w:pStyle w:val="Kop4"/>
      <w:suff w:val="space"/>
      <w:lvlText w:val="%1.%2.%3.%4."/>
      <w:lvlJc w:val="left"/>
      <w:pPr>
        <w:ind w:left="0" w:firstLine="0"/>
      </w:pPr>
      <w:rPr>
        <w:rFonts w:hint="default"/>
      </w:rPr>
    </w:lvl>
    <w:lvl w:ilvl="4">
      <w:start w:val="1"/>
      <w:numFmt w:val="decimal"/>
      <w:pStyle w:val="Kop5"/>
      <w:suff w:val="space"/>
      <w:lvlText w:val="%1.%2.%3.%4.%5."/>
      <w:lvlJc w:val="left"/>
      <w:pPr>
        <w:ind w:left="0" w:firstLine="0"/>
      </w:pPr>
      <w:rPr>
        <w:rFonts w:hint="default"/>
      </w:rPr>
    </w:lvl>
    <w:lvl w:ilvl="5">
      <w:start w:val="1"/>
      <w:numFmt w:val="decimal"/>
      <w:pStyle w:val="Kop6"/>
      <w:suff w:val="space"/>
      <w:lvlText w:val="%1.%2.%3.%4.%5.%6."/>
      <w:lvlJc w:val="left"/>
      <w:pPr>
        <w:ind w:left="0" w:firstLine="0"/>
      </w:pPr>
      <w:rPr>
        <w:rFonts w:hint="default"/>
      </w:rPr>
    </w:lvl>
    <w:lvl w:ilvl="6">
      <w:start w:val="1"/>
      <w:numFmt w:val="decimal"/>
      <w:pStyle w:val="Kop7"/>
      <w:suff w:val="space"/>
      <w:lvlText w:val="%1.%2.%3.%4.%5.%6.%7."/>
      <w:lvlJc w:val="left"/>
      <w:pPr>
        <w:ind w:left="0" w:firstLine="0"/>
      </w:pPr>
      <w:rPr>
        <w:rFonts w:hint="default"/>
      </w:rPr>
    </w:lvl>
    <w:lvl w:ilvl="7">
      <w:start w:val="1"/>
      <w:numFmt w:val="decimal"/>
      <w:pStyle w:val="Kop8"/>
      <w:suff w:val="space"/>
      <w:lvlText w:val="%1.%2.%3.%4.%5.%6.%7.%8."/>
      <w:lvlJc w:val="left"/>
      <w:pPr>
        <w:ind w:left="0" w:firstLine="0"/>
      </w:pPr>
      <w:rPr>
        <w:rFonts w:hint="default"/>
      </w:rPr>
    </w:lvl>
    <w:lvl w:ilvl="8">
      <w:start w:val="1"/>
      <w:numFmt w:val="decimal"/>
      <w:pStyle w:val="Kop9"/>
      <w:suff w:val="space"/>
      <w:lvlText w:val="%1.%2.%3.%4.%5.%6.%7.%8.%9."/>
      <w:lvlJc w:val="left"/>
      <w:pPr>
        <w:ind w:left="0" w:firstLine="0"/>
      </w:pPr>
      <w:rPr>
        <w:rFonts w:hint="default"/>
      </w:rPr>
    </w:lvl>
  </w:abstractNum>
  <w:abstractNum w:abstractNumId="48" w15:restartNumberingAfterBreak="0">
    <w:nsid w:val="611A7B25"/>
    <w:multiLevelType w:val="hybridMultilevel"/>
    <w:tmpl w:val="74AA02E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63B73E67"/>
    <w:multiLevelType w:val="hybridMultilevel"/>
    <w:tmpl w:val="6F4044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0" w15:restartNumberingAfterBreak="0">
    <w:nsid w:val="64141F94"/>
    <w:multiLevelType w:val="hybridMultilevel"/>
    <w:tmpl w:val="461CEC8C"/>
    <w:lvl w:ilvl="0" w:tplc="32822D22">
      <w:numFmt w:val="bullet"/>
      <w:lvlText w:val="-"/>
      <w:lvlJc w:val="left"/>
      <w:pPr>
        <w:ind w:left="720" w:hanging="360"/>
      </w:pPr>
      <w:rPr>
        <w:rFonts w:ascii="Calibri" w:eastAsia="Times New Roman"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697D4023"/>
    <w:multiLevelType w:val="multilevel"/>
    <w:tmpl w:val="6D0E4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DCE4815"/>
    <w:multiLevelType w:val="multilevel"/>
    <w:tmpl w:val="17161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06346FC"/>
    <w:multiLevelType w:val="hybridMultilevel"/>
    <w:tmpl w:val="F8F211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713313DF"/>
    <w:multiLevelType w:val="hybridMultilevel"/>
    <w:tmpl w:val="31DAF1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71EA795F"/>
    <w:multiLevelType w:val="hybridMultilevel"/>
    <w:tmpl w:val="27CE52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722661F2"/>
    <w:multiLevelType w:val="multilevel"/>
    <w:tmpl w:val="B3542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2A27F94"/>
    <w:multiLevelType w:val="multilevel"/>
    <w:tmpl w:val="651EC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4C2156C"/>
    <w:multiLevelType w:val="multilevel"/>
    <w:tmpl w:val="0DD61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50E7461"/>
    <w:multiLevelType w:val="multilevel"/>
    <w:tmpl w:val="FFD2B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51B5030"/>
    <w:multiLevelType w:val="hybridMultilevel"/>
    <w:tmpl w:val="EE96992C"/>
    <w:lvl w:ilvl="0" w:tplc="0413000F">
      <w:start w:val="1"/>
      <w:numFmt w:val="decimal"/>
      <w:lvlText w:val="%1."/>
      <w:lvlJc w:val="left"/>
      <w:pPr>
        <w:ind w:left="720" w:hanging="360"/>
      </w:pPr>
      <w:rPr>
        <w:rFonts w:hint="default"/>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76184923"/>
    <w:multiLevelType w:val="hybridMultilevel"/>
    <w:tmpl w:val="423435F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774854DE"/>
    <w:multiLevelType w:val="multilevel"/>
    <w:tmpl w:val="3496D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7B76780"/>
    <w:multiLevelType w:val="multilevel"/>
    <w:tmpl w:val="B184A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9674023"/>
    <w:multiLevelType w:val="multilevel"/>
    <w:tmpl w:val="5C92E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A9E5596"/>
    <w:multiLevelType w:val="multilevel"/>
    <w:tmpl w:val="6C02F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C4070DB"/>
    <w:multiLevelType w:val="multilevel"/>
    <w:tmpl w:val="C1649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C9A0652"/>
    <w:multiLevelType w:val="multilevel"/>
    <w:tmpl w:val="3B2C5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F1A5469"/>
    <w:multiLevelType w:val="hybridMultilevel"/>
    <w:tmpl w:val="B67E85EA"/>
    <w:lvl w:ilvl="0" w:tplc="0413000B">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318923305">
    <w:abstractNumId w:val="43"/>
  </w:num>
  <w:num w:numId="2" w16cid:durableId="40400978">
    <w:abstractNumId w:val="1"/>
  </w:num>
  <w:num w:numId="3" w16cid:durableId="365180007">
    <w:abstractNumId w:val="3"/>
  </w:num>
  <w:num w:numId="4" w16cid:durableId="296106667">
    <w:abstractNumId w:val="37"/>
  </w:num>
  <w:num w:numId="5" w16cid:durableId="451630723">
    <w:abstractNumId w:val="14"/>
  </w:num>
  <w:num w:numId="6" w16cid:durableId="1314215148">
    <w:abstractNumId w:val="4"/>
  </w:num>
  <w:num w:numId="7" w16cid:durableId="790053229">
    <w:abstractNumId w:val="5"/>
  </w:num>
  <w:num w:numId="8" w16cid:durableId="1443187996">
    <w:abstractNumId w:val="32"/>
  </w:num>
  <w:num w:numId="9" w16cid:durableId="2002268045">
    <w:abstractNumId w:val="54"/>
  </w:num>
  <w:num w:numId="10" w16cid:durableId="287709476">
    <w:abstractNumId w:val="45"/>
  </w:num>
  <w:num w:numId="11" w16cid:durableId="1827937692">
    <w:abstractNumId w:val="46"/>
  </w:num>
  <w:num w:numId="12" w16cid:durableId="1159805694">
    <w:abstractNumId w:val="19"/>
  </w:num>
  <w:num w:numId="13" w16cid:durableId="1243687044">
    <w:abstractNumId w:val="9"/>
  </w:num>
  <w:num w:numId="14" w16cid:durableId="529689086">
    <w:abstractNumId w:val="28"/>
  </w:num>
  <w:num w:numId="15" w16cid:durableId="1686592561">
    <w:abstractNumId w:val="6"/>
  </w:num>
  <w:num w:numId="16" w16cid:durableId="368992772">
    <w:abstractNumId w:val="11"/>
  </w:num>
  <w:num w:numId="17" w16cid:durableId="693851416">
    <w:abstractNumId w:val="35"/>
  </w:num>
  <w:num w:numId="18" w16cid:durableId="1580170951">
    <w:abstractNumId w:val="47"/>
  </w:num>
  <w:num w:numId="19" w16cid:durableId="137890504">
    <w:abstractNumId w:val="48"/>
  </w:num>
  <w:num w:numId="20" w16cid:durableId="1050112182">
    <w:abstractNumId w:val="18"/>
  </w:num>
  <w:num w:numId="21" w16cid:durableId="2124035171">
    <w:abstractNumId w:val="60"/>
  </w:num>
  <w:num w:numId="22" w16cid:durableId="2118213902">
    <w:abstractNumId w:val="50"/>
  </w:num>
  <w:num w:numId="23" w16cid:durableId="847987198">
    <w:abstractNumId w:val="55"/>
  </w:num>
  <w:num w:numId="24" w16cid:durableId="47385315">
    <w:abstractNumId w:val="7"/>
  </w:num>
  <w:num w:numId="25" w16cid:durableId="1967538765">
    <w:abstractNumId w:val="26"/>
  </w:num>
  <w:num w:numId="26" w16cid:durableId="1449854875">
    <w:abstractNumId w:val="36"/>
  </w:num>
  <w:num w:numId="27" w16cid:durableId="1900702710">
    <w:abstractNumId w:val="8"/>
  </w:num>
  <w:num w:numId="28" w16cid:durableId="582952239">
    <w:abstractNumId w:val="33"/>
  </w:num>
  <w:num w:numId="29" w16cid:durableId="1517570866">
    <w:abstractNumId w:val="2"/>
  </w:num>
  <w:num w:numId="30" w16cid:durableId="1982687577">
    <w:abstractNumId w:val="61"/>
  </w:num>
  <w:num w:numId="31" w16cid:durableId="652875198">
    <w:abstractNumId w:val="38"/>
  </w:num>
  <w:num w:numId="32" w16cid:durableId="1048916778">
    <w:abstractNumId w:val="20"/>
  </w:num>
  <w:num w:numId="33" w16cid:durableId="1420637040">
    <w:abstractNumId w:val="17"/>
  </w:num>
  <w:num w:numId="34" w16cid:durableId="1846893534">
    <w:abstractNumId w:val="23"/>
  </w:num>
  <w:num w:numId="35" w16cid:durableId="566383742">
    <w:abstractNumId w:val="16"/>
  </w:num>
  <w:num w:numId="36" w16cid:durableId="608394046">
    <w:abstractNumId w:val="24"/>
  </w:num>
  <w:num w:numId="37" w16cid:durableId="643698603">
    <w:abstractNumId w:val="44"/>
  </w:num>
  <w:num w:numId="38" w16cid:durableId="1336573798">
    <w:abstractNumId w:val="29"/>
  </w:num>
  <w:num w:numId="39" w16cid:durableId="1230577795">
    <w:abstractNumId w:val="53"/>
  </w:num>
  <w:num w:numId="40" w16cid:durableId="1124881942">
    <w:abstractNumId w:val="64"/>
  </w:num>
  <w:num w:numId="41" w16cid:durableId="753166813">
    <w:abstractNumId w:val="34"/>
  </w:num>
  <w:num w:numId="42" w16cid:durableId="1905263641">
    <w:abstractNumId w:val="41"/>
  </w:num>
  <w:num w:numId="43" w16cid:durableId="2143112512">
    <w:abstractNumId w:val="59"/>
  </w:num>
  <w:num w:numId="44" w16cid:durableId="586425334">
    <w:abstractNumId w:val="58"/>
  </w:num>
  <w:num w:numId="45" w16cid:durableId="1911229096">
    <w:abstractNumId w:val="65"/>
  </w:num>
  <w:num w:numId="46" w16cid:durableId="1174034367">
    <w:abstractNumId w:val="67"/>
  </w:num>
  <w:num w:numId="47" w16cid:durableId="1683698911">
    <w:abstractNumId w:val="56"/>
  </w:num>
  <w:num w:numId="48" w16cid:durableId="796870977">
    <w:abstractNumId w:val="68"/>
  </w:num>
  <w:num w:numId="49" w16cid:durableId="1045373971">
    <w:abstractNumId w:val="13"/>
  </w:num>
  <w:num w:numId="50" w16cid:durableId="2106413671">
    <w:abstractNumId w:val="21"/>
  </w:num>
  <w:num w:numId="51" w16cid:durableId="1121076917">
    <w:abstractNumId w:val="62"/>
  </w:num>
  <w:num w:numId="52" w16cid:durableId="1242986644">
    <w:abstractNumId w:val="25"/>
  </w:num>
  <w:num w:numId="53" w16cid:durableId="135954259">
    <w:abstractNumId w:val="22"/>
  </w:num>
  <w:num w:numId="54" w16cid:durableId="1569653095">
    <w:abstractNumId w:val="63"/>
  </w:num>
  <w:num w:numId="55" w16cid:durableId="457532473">
    <w:abstractNumId w:val="10"/>
  </w:num>
  <w:num w:numId="56" w16cid:durableId="1817450589">
    <w:abstractNumId w:val="30"/>
  </w:num>
  <w:num w:numId="57" w16cid:durableId="783227770">
    <w:abstractNumId w:val="39"/>
  </w:num>
  <w:num w:numId="58" w16cid:durableId="101265057">
    <w:abstractNumId w:val="52"/>
  </w:num>
  <w:num w:numId="59" w16cid:durableId="436214444">
    <w:abstractNumId w:val="12"/>
  </w:num>
  <w:num w:numId="60" w16cid:durableId="1128861089">
    <w:abstractNumId w:val="0"/>
  </w:num>
  <w:num w:numId="61" w16cid:durableId="106046051">
    <w:abstractNumId w:val="49"/>
  </w:num>
  <w:num w:numId="62" w16cid:durableId="582833179">
    <w:abstractNumId w:val="42"/>
  </w:num>
  <w:num w:numId="63" w16cid:durableId="1609584348">
    <w:abstractNumId w:val="15"/>
  </w:num>
  <w:num w:numId="64" w16cid:durableId="14579214">
    <w:abstractNumId w:val="40"/>
  </w:num>
  <w:num w:numId="65" w16cid:durableId="1912740114">
    <w:abstractNumId w:val="27"/>
  </w:num>
  <w:num w:numId="66" w16cid:durableId="1793863949">
    <w:abstractNumId w:val="66"/>
  </w:num>
  <w:num w:numId="67" w16cid:durableId="1385791260">
    <w:abstractNumId w:val="51"/>
  </w:num>
  <w:num w:numId="68" w16cid:durableId="1799447623">
    <w:abstractNumId w:val="57"/>
  </w:num>
  <w:num w:numId="69" w16cid:durableId="689259953">
    <w:abstractNumId w:val="3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D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1"/>
  <w:stylePaneSortMethod w:val="0004"/>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484"/>
    <w:rsid w:val="00010710"/>
    <w:rsid w:val="0001335C"/>
    <w:rsid w:val="0001392D"/>
    <w:rsid w:val="00014EF8"/>
    <w:rsid w:val="000164A0"/>
    <w:rsid w:val="00021066"/>
    <w:rsid w:val="0002192C"/>
    <w:rsid w:val="00022BEB"/>
    <w:rsid w:val="000230E9"/>
    <w:rsid w:val="000266F0"/>
    <w:rsid w:val="00026B9F"/>
    <w:rsid w:val="00027EAB"/>
    <w:rsid w:val="000316EC"/>
    <w:rsid w:val="00036520"/>
    <w:rsid w:val="00037B4C"/>
    <w:rsid w:val="000403E7"/>
    <w:rsid w:val="00043302"/>
    <w:rsid w:val="000440D7"/>
    <w:rsid w:val="00046853"/>
    <w:rsid w:val="00046DAC"/>
    <w:rsid w:val="00047477"/>
    <w:rsid w:val="00052F23"/>
    <w:rsid w:val="00056EBE"/>
    <w:rsid w:val="0006009F"/>
    <w:rsid w:val="000639D0"/>
    <w:rsid w:val="0006404C"/>
    <w:rsid w:val="000657D6"/>
    <w:rsid w:val="00065AF3"/>
    <w:rsid w:val="00066BEC"/>
    <w:rsid w:val="0007362F"/>
    <w:rsid w:val="000760D1"/>
    <w:rsid w:val="00083382"/>
    <w:rsid w:val="00084522"/>
    <w:rsid w:val="00087D24"/>
    <w:rsid w:val="00090DC5"/>
    <w:rsid w:val="00091F7C"/>
    <w:rsid w:val="00093092"/>
    <w:rsid w:val="00093372"/>
    <w:rsid w:val="000945B2"/>
    <w:rsid w:val="00094DB3"/>
    <w:rsid w:val="00095791"/>
    <w:rsid w:val="00096ECF"/>
    <w:rsid w:val="000A415D"/>
    <w:rsid w:val="000B0A5A"/>
    <w:rsid w:val="000B0BED"/>
    <w:rsid w:val="000C2962"/>
    <w:rsid w:val="000C38A7"/>
    <w:rsid w:val="000C517A"/>
    <w:rsid w:val="000D05C3"/>
    <w:rsid w:val="000D17CB"/>
    <w:rsid w:val="000D47B3"/>
    <w:rsid w:val="000E1B85"/>
    <w:rsid w:val="000E2F01"/>
    <w:rsid w:val="000E59EA"/>
    <w:rsid w:val="000F126F"/>
    <w:rsid w:val="000F20B3"/>
    <w:rsid w:val="000F2EDE"/>
    <w:rsid w:val="000F318E"/>
    <w:rsid w:val="000F39A1"/>
    <w:rsid w:val="000F41E8"/>
    <w:rsid w:val="000F4998"/>
    <w:rsid w:val="000F5876"/>
    <w:rsid w:val="000F7EAA"/>
    <w:rsid w:val="001009C2"/>
    <w:rsid w:val="00100CCE"/>
    <w:rsid w:val="00102381"/>
    <w:rsid w:val="001023B4"/>
    <w:rsid w:val="00106C96"/>
    <w:rsid w:val="001070E5"/>
    <w:rsid w:val="00107C1D"/>
    <w:rsid w:val="00110E01"/>
    <w:rsid w:val="00112FB6"/>
    <w:rsid w:val="001146A3"/>
    <w:rsid w:val="00123298"/>
    <w:rsid w:val="0012519F"/>
    <w:rsid w:val="00126211"/>
    <w:rsid w:val="001272CF"/>
    <w:rsid w:val="00127B27"/>
    <w:rsid w:val="001300F3"/>
    <w:rsid w:val="00130DBC"/>
    <w:rsid w:val="00132C65"/>
    <w:rsid w:val="0013344F"/>
    <w:rsid w:val="00133D7C"/>
    <w:rsid w:val="0013404A"/>
    <w:rsid w:val="00136524"/>
    <w:rsid w:val="00137E41"/>
    <w:rsid w:val="00141F6E"/>
    <w:rsid w:val="00144103"/>
    <w:rsid w:val="0014444A"/>
    <w:rsid w:val="001446D2"/>
    <w:rsid w:val="00146852"/>
    <w:rsid w:val="00147A79"/>
    <w:rsid w:val="001508E1"/>
    <w:rsid w:val="00153373"/>
    <w:rsid w:val="0015370E"/>
    <w:rsid w:val="00153F38"/>
    <w:rsid w:val="00160996"/>
    <w:rsid w:val="00161594"/>
    <w:rsid w:val="00162E92"/>
    <w:rsid w:val="001638C5"/>
    <w:rsid w:val="00166616"/>
    <w:rsid w:val="0017125D"/>
    <w:rsid w:val="00172E0C"/>
    <w:rsid w:val="00173C4F"/>
    <w:rsid w:val="00173C66"/>
    <w:rsid w:val="0017401C"/>
    <w:rsid w:val="001747A6"/>
    <w:rsid w:val="00174FF1"/>
    <w:rsid w:val="00175D05"/>
    <w:rsid w:val="0017610B"/>
    <w:rsid w:val="00176D63"/>
    <w:rsid w:val="001805E4"/>
    <w:rsid w:val="00183A9F"/>
    <w:rsid w:val="001841F3"/>
    <w:rsid w:val="00184E86"/>
    <w:rsid w:val="00184F0C"/>
    <w:rsid w:val="00190410"/>
    <w:rsid w:val="00190BC9"/>
    <w:rsid w:val="00191C02"/>
    <w:rsid w:val="001935B8"/>
    <w:rsid w:val="00194BD4"/>
    <w:rsid w:val="00197229"/>
    <w:rsid w:val="001A1BB8"/>
    <w:rsid w:val="001A34DC"/>
    <w:rsid w:val="001B3FB9"/>
    <w:rsid w:val="001B5797"/>
    <w:rsid w:val="001B7C6D"/>
    <w:rsid w:val="001C00DB"/>
    <w:rsid w:val="001C067E"/>
    <w:rsid w:val="001C1F37"/>
    <w:rsid w:val="001C56FC"/>
    <w:rsid w:val="001C5E61"/>
    <w:rsid w:val="001C6258"/>
    <w:rsid w:val="001C6435"/>
    <w:rsid w:val="001D1234"/>
    <w:rsid w:val="001D12D6"/>
    <w:rsid w:val="001D4573"/>
    <w:rsid w:val="001D5935"/>
    <w:rsid w:val="001D6C0D"/>
    <w:rsid w:val="001D7CA3"/>
    <w:rsid w:val="001E4E5D"/>
    <w:rsid w:val="001E7E62"/>
    <w:rsid w:val="001F0ABB"/>
    <w:rsid w:val="001F1CD6"/>
    <w:rsid w:val="00201541"/>
    <w:rsid w:val="00202359"/>
    <w:rsid w:val="00204DDA"/>
    <w:rsid w:val="00204EBC"/>
    <w:rsid w:val="00207196"/>
    <w:rsid w:val="00210452"/>
    <w:rsid w:val="002115F8"/>
    <w:rsid w:val="0021182F"/>
    <w:rsid w:val="002130F4"/>
    <w:rsid w:val="002144B2"/>
    <w:rsid w:val="002151BE"/>
    <w:rsid w:val="00216B6F"/>
    <w:rsid w:val="00217FF2"/>
    <w:rsid w:val="0022062C"/>
    <w:rsid w:val="00220D62"/>
    <w:rsid w:val="002226E0"/>
    <w:rsid w:val="0022297C"/>
    <w:rsid w:val="002250EC"/>
    <w:rsid w:val="00230C12"/>
    <w:rsid w:val="00233D4B"/>
    <w:rsid w:val="00235651"/>
    <w:rsid w:val="002365C4"/>
    <w:rsid w:val="00237982"/>
    <w:rsid w:val="00237EAB"/>
    <w:rsid w:val="00240718"/>
    <w:rsid w:val="00242A55"/>
    <w:rsid w:val="00242A98"/>
    <w:rsid w:val="00242FB4"/>
    <w:rsid w:val="00244F34"/>
    <w:rsid w:val="0024568C"/>
    <w:rsid w:val="00246420"/>
    <w:rsid w:val="002501F7"/>
    <w:rsid w:val="00253E84"/>
    <w:rsid w:val="00254854"/>
    <w:rsid w:val="002550E9"/>
    <w:rsid w:val="00255B87"/>
    <w:rsid w:val="0025692B"/>
    <w:rsid w:val="00256FBC"/>
    <w:rsid w:val="00261163"/>
    <w:rsid w:val="002616A8"/>
    <w:rsid w:val="0026384E"/>
    <w:rsid w:val="00264726"/>
    <w:rsid w:val="0026494E"/>
    <w:rsid w:val="002671B5"/>
    <w:rsid w:val="00271A18"/>
    <w:rsid w:val="0027369D"/>
    <w:rsid w:val="00273D66"/>
    <w:rsid w:val="002749AB"/>
    <w:rsid w:val="0027540A"/>
    <w:rsid w:val="00275F68"/>
    <w:rsid w:val="002760D0"/>
    <w:rsid w:val="00280C24"/>
    <w:rsid w:val="002826E7"/>
    <w:rsid w:val="00284278"/>
    <w:rsid w:val="002871E9"/>
    <w:rsid w:val="0028724F"/>
    <w:rsid w:val="00290C09"/>
    <w:rsid w:val="002937FD"/>
    <w:rsid w:val="00293CB5"/>
    <w:rsid w:val="002A029E"/>
    <w:rsid w:val="002A08F4"/>
    <w:rsid w:val="002A1B32"/>
    <w:rsid w:val="002A5015"/>
    <w:rsid w:val="002A5131"/>
    <w:rsid w:val="002A64BC"/>
    <w:rsid w:val="002A66CC"/>
    <w:rsid w:val="002A79EF"/>
    <w:rsid w:val="002A7D31"/>
    <w:rsid w:val="002B2848"/>
    <w:rsid w:val="002B2A79"/>
    <w:rsid w:val="002B333A"/>
    <w:rsid w:val="002B5A14"/>
    <w:rsid w:val="002B763D"/>
    <w:rsid w:val="002C02AF"/>
    <w:rsid w:val="002C33D4"/>
    <w:rsid w:val="002C3DF3"/>
    <w:rsid w:val="002C4A68"/>
    <w:rsid w:val="002C4B02"/>
    <w:rsid w:val="002C4F16"/>
    <w:rsid w:val="002C6090"/>
    <w:rsid w:val="002C6D07"/>
    <w:rsid w:val="002C6FD1"/>
    <w:rsid w:val="002C762A"/>
    <w:rsid w:val="002D08E6"/>
    <w:rsid w:val="002D1AD7"/>
    <w:rsid w:val="002D42F6"/>
    <w:rsid w:val="002E1970"/>
    <w:rsid w:val="002E1E37"/>
    <w:rsid w:val="002E28B6"/>
    <w:rsid w:val="002E4029"/>
    <w:rsid w:val="002E67AC"/>
    <w:rsid w:val="002E6B89"/>
    <w:rsid w:val="002F0519"/>
    <w:rsid w:val="002F21EF"/>
    <w:rsid w:val="002F2246"/>
    <w:rsid w:val="002F3D05"/>
    <w:rsid w:val="002F56B9"/>
    <w:rsid w:val="00303305"/>
    <w:rsid w:val="003056FC"/>
    <w:rsid w:val="003070E3"/>
    <w:rsid w:val="00307947"/>
    <w:rsid w:val="00310829"/>
    <w:rsid w:val="00314D05"/>
    <w:rsid w:val="0031541D"/>
    <w:rsid w:val="003159AD"/>
    <w:rsid w:val="00316257"/>
    <w:rsid w:val="003260DA"/>
    <w:rsid w:val="00334D6C"/>
    <w:rsid w:val="00334E12"/>
    <w:rsid w:val="003408B3"/>
    <w:rsid w:val="00342FD3"/>
    <w:rsid w:val="00346E66"/>
    <w:rsid w:val="00347F72"/>
    <w:rsid w:val="00357969"/>
    <w:rsid w:val="003642AC"/>
    <w:rsid w:val="003701B6"/>
    <w:rsid w:val="00373EE9"/>
    <w:rsid w:val="003741B6"/>
    <w:rsid w:val="0037495F"/>
    <w:rsid w:val="0037533C"/>
    <w:rsid w:val="00377A4A"/>
    <w:rsid w:val="00382643"/>
    <w:rsid w:val="00382861"/>
    <w:rsid w:val="00383DB6"/>
    <w:rsid w:val="003856CE"/>
    <w:rsid w:val="003874CA"/>
    <w:rsid w:val="003926E1"/>
    <w:rsid w:val="00393CC7"/>
    <w:rsid w:val="00397FE1"/>
    <w:rsid w:val="003A2D5E"/>
    <w:rsid w:val="003A5160"/>
    <w:rsid w:val="003A6C27"/>
    <w:rsid w:val="003A74CF"/>
    <w:rsid w:val="003B02F4"/>
    <w:rsid w:val="003B1435"/>
    <w:rsid w:val="003B3116"/>
    <w:rsid w:val="003B3446"/>
    <w:rsid w:val="003B38C7"/>
    <w:rsid w:val="003B3D69"/>
    <w:rsid w:val="003B638F"/>
    <w:rsid w:val="003B6BC3"/>
    <w:rsid w:val="003B7944"/>
    <w:rsid w:val="003C006E"/>
    <w:rsid w:val="003C5E1E"/>
    <w:rsid w:val="003C6755"/>
    <w:rsid w:val="003D0749"/>
    <w:rsid w:val="003D2228"/>
    <w:rsid w:val="003D78F8"/>
    <w:rsid w:val="003E0C60"/>
    <w:rsid w:val="003E2155"/>
    <w:rsid w:val="003E26B7"/>
    <w:rsid w:val="003E6F5B"/>
    <w:rsid w:val="003F2A32"/>
    <w:rsid w:val="003F3299"/>
    <w:rsid w:val="003F4392"/>
    <w:rsid w:val="003F67DA"/>
    <w:rsid w:val="003F6A3F"/>
    <w:rsid w:val="00402369"/>
    <w:rsid w:val="00402E35"/>
    <w:rsid w:val="00405F2A"/>
    <w:rsid w:val="00407EA0"/>
    <w:rsid w:val="004102D7"/>
    <w:rsid w:val="0041116C"/>
    <w:rsid w:val="00416F88"/>
    <w:rsid w:val="00417017"/>
    <w:rsid w:val="0042045D"/>
    <w:rsid w:val="00420482"/>
    <w:rsid w:val="004241F9"/>
    <w:rsid w:val="004249E0"/>
    <w:rsid w:val="00427837"/>
    <w:rsid w:val="004312EA"/>
    <w:rsid w:val="0043198D"/>
    <w:rsid w:val="004352BB"/>
    <w:rsid w:val="004357D1"/>
    <w:rsid w:val="00436363"/>
    <w:rsid w:val="004436D6"/>
    <w:rsid w:val="00444274"/>
    <w:rsid w:val="004442E8"/>
    <w:rsid w:val="0044541D"/>
    <w:rsid w:val="0044742B"/>
    <w:rsid w:val="004516AA"/>
    <w:rsid w:val="0045367A"/>
    <w:rsid w:val="0045411A"/>
    <w:rsid w:val="00456ABD"/>
    <w:rsid w:val="00456C27"/>
    <w:rsid w:val="004606FF"/>
    <w:rsid w:val="004618A0"/>
    <w:rsid w:val="00463252"/>
    <w:rsid w:val="00464891"/>
    <w:rsid w:val="004726F9"/>
    <w:rsid w:val="00472DCB"/>
    <w:rsid w:val="00475D0E"/>
    <w:rsid w:val="00482411"/>
    <w:rsid w:val="00482F36"/>
    <w:rsid w:val="00490798"/>
    <w:rsid w:val="00491EF0"/>
    <w:rsid w:val="00492B50"/>
    <w:rsid w:val="004937D2"/>
    <w:rsid w:val="00495857"/>
    <w:rsid w:val="004A00B4"/>
    <w:rsid w:val="004A06CE"/>
    <w:rsid w:val="004A2DBE"/>
    <w:rsid w:val="004A31A2"/>
    <w:rsid w:val="004A43A2"/>
    <w:rsid w:val="004A47CB"/>
    <w:rsid w:val="004A5E0C"/>
    <w:rsid w:val="004A62EB"/>
    <w:rsid w:val="004B40C9"/>
    <w:rsid w:val="004C0BB5"/>
    <w:rsid w:val="004C221E"/>
    <w:rsid w:val="004C2606"/>
    <w:rsid w:val="004C284B"/>
    <w:rsid w:val="004C2CD7"/>
    <w:rsid w:val="004D20B9"/>
    <w:rsid w:val="004D5253"/>
    <w:rsid w:val="004D5DD4"/>
    <w:rsid w:val="004D7E53"/>
    <w:rsid w:val="004E2836"/>
    <w:rsid w:val="004E3F19"/>
    <w:rsid w:val="004F4976"/>
    <w:rsid w:val="00500BF5"/>
    <w:rsid w:val="00500D17"/>
    <w:rsid w:val="0050120A"/>
    <w:rsid w:val="0050342D"/>
    <w:rsid w:val="005037B9"/>
    <w:rsid w:val="005052EF"/>
    <w:rsid w:val="00507F9A"/>
    <w:rsid w:val="0051164D"/>
    <w:rsid w:val="005147CD"/>
    <w:rsid w:val="00514BD8"/>
    <w:rsid w:val="00522D0A"/>
    <w:rsid w:val="005249F4"/>
    <w:rsid w:val="00524A29"/>
    <w:rsid w:val="00525B6F"/>
    <w:rsid w:val="00526B8C"/>
    <w:rsid w:val="00526F31"/>
    <w:rsid w:val="00527A72"/>
    <w:rsid w:val="005334E6"/>
    <w:rsid w:val="00533A91"/>
    <w:rsid w:val="00534B41"/>
    <w:rsid w:val="00537445"/>
    <w:rsid w:val="0054118A"/>
    <w:rsid w:val="00541E35"/>
    <w:rsid w:val="00543879"/>
    <w:rsid w:val="00546A14"/>
    <w:rsid w:val="00550EC8"/>
    <w:rsid w:val="005523AC"/>
    <w:rsid w:val="0055300E"/>
    <w:rsid w:val="00553B4B"/>
    <w:rsid w:val="0055757D"/>
    <w:rsid w:val="00560417"/>
    <w:rsid w:val="0056350F"/>
    <w:rsid w:val="00564C44"/>
    <w:rsid w:val="005669F3"/>
    <w:rsid w:val="005669FB"/>
    <w:rsid w:val="00567D29"/>
    <w:rsid w:val="00570FC9"/>
    <w:rsid w:val="00571935"/>
    <w:rsid w:val="0057323D"/>
    <w:rsid w:val="005744C1"/>
    <w:rsid w:val="00580FF8"/>
    <w:rsid w:val="00587AC8"/>
    <w:rsid w:val="00591409"/>
    <w:rsid w:val="0059187D"/>
    <w:rsid w:val="0059341E"/>
    <w:rsid w:val="0059561E"/>
    <w:rsid w:val="005A1297"/>
    <w:rsid w:val="005A488B"/>
    <w:rsid w:val="005B2705"/>
    <w:rsid w:val="005B28AB"/>
    <w:rsid w:val="005B41BE"/>
    <w:rsid w:val="005B60B3"/>
    <w:rsid w:val="005C0497"/>
    <w:rsid w:val="005C55BA"/>
    <w:rsid w:val="005D2B53"/>
    <w:rsid w:val="005D3BB6"/>
    <w:rsid w:val="005D513B"/>
    <w:rsid w:val="005D589C"/>
    <w:rsid w:val="005D5DBD"/>
    <w:rsid w:val="005D652A"/>
    <w:rsid w:val="005D6B09"/>
    <w:rsid w:val="005E15B9"/>
    <w:rsid w:val="005E1996"/>
    <w:rsid w:val="005E20B5"/>
    <w:rsid w:val="005E30C7"/>
    <w:rsid w:val="005F5350"/>
    <w:rsid w:val="00601E82"/>
    <w:rsid w:val="00605230"/>
    <w:rsid w:val="00612F5D"/>
    <w:rsid w:val="006218D5"/>
    <w:rsid w:val="006267F7"/>
    <w:rsid w:val="006276DB"/>
    <w:rsid w:val="00636126"/>
    <w:rsid w:val="00636AA5"/>
    <w:rsid w:val="00637F5A"/>
    <w:rsid w:val="00640D1E"/>
    <w:rsid w:val="00642C0E"/>
    <w:rsid w:val="00642D9D"/>
    <w:rsid w:val="006457F8"/>
    <w:rsid w:val="00645CDA"/>
    <w:rsid w:val="00647092"/>
    <w:rsid w:val="00647D05"/>
    <w:rsid w:val="00651060"/>
    <w:rsid w:val="0065106E"/>
    <w:rsid w:val="0065582B"/>
    <w:rsid w:val="006562C7"/>
    <w:rsid w:val="00663574"/>
    <w:rsid w:val="0066507E"/>
    <w:rsid w:val="00666421"/>
    <w:rsid w:val="00666F1C"/>
    <w:rsid w:val="00667DEE"/>
    <w:rsid w:val="0067103F"/>
    <w:rsid w:val="00676DCB"/>
    <w:rsid w:val="00677814"/>
    <w:rsid w:val="006778A6"/>
    <w:rsid w:val="00681955"/>
    <w:rsid w:val="00681B33"/>
    <w:rsid w:val="00683446"/>
    <w:rsid w:val="0068423F"/>
    <w:rsid w:val="00685509"/>
    <w:rsid w:val="00686B50"/>
    <w:rsid w:val="00695A62"/>
    <w:rsid w:val="00695AC7"/>
    <w:rsid w:val="00697576"/>
    <w:rsid w:val="00697D1C"/>
    <w:rsid w:val="006A0EBA"/>
    <w:rsid w:val="006A2431"/>
    <w:rsid w:val="006A4D4C"/>
    <w:rsid w:val="006A7322"/>
    <w:rsid w:val="006B070E"/>
    <w:rsid w:val="006B3593"/>
    <w:rsid w:val="006B3F51"/>
    <w:rsid w:val="006B40A6"/>
    <w:rsid w:val="006B5C21"/>
    <w:rsid w:val="006B7627"/>
    <w:rsid w:val="006B7DB9"/>
    <w:rsid w:val="006C3536"/>
    <w:rsid w:val="006C3C66"/>
    <w:rsid w:val="006C56BC"/>
    <w:rsid w:val="006C607A"/>
    <w:rsid w:val="006C655C"/>
    <w:rsid w:val="006C7FD4"/>
    <w:rsid w:val="006D0892"/>
    <w:rsid w:val="006D1303"/>
    <w:rsid w:val="006D1B61"/>
    <w:rsid w:val="006D1B9D"/>
    <w:rsid w:val="006D2AAB"/>
    <w:rsid w:val="006D2D45"/>
    <w:rsid w:val="006D2F59"/>
    <w:rsid w:val="006D4076"/>
    <w:rsid w:val="006E13A7"/>
    <w:rsid w:val="006E330B"/>
    <w:rsid w:val="006E4900"/>
    <w:rsid w:val="006E5B10"/>
    <w:rsid w:val="006E6D6D"/>
    <w:rsid w:val="006F2442"/>
    <w:rsid w:val="006F3F8B"/>
    <w:rsid w:val="006F7117"/>
    <w:rsid w:val="007008CD"/>
    <w:rsid w:val="00700D65"/>
    <w:rsid w:val="00703E2B"/>
    <w:rsid w:val="0070454A"/>
    <w:rsid w:val="00705763"/>
    <w:rsid w:val="00705D42"/>
    <w:rsid w:val="00706CA6"/>
    <w:rsid w:val="00706FEE"/>
    <w:rsid w:val="007070A9"/>
    <w:rsid w:val="00712201"/>
    <w:rsid w:val="00714013"/>
    <w:rsid w:val="0071431D"/>
    <w:rsid w:val="00714CF1"/>
    <w:rsid w:val="00714D8F"/>
    <w:rsid w:val="00714DC0"/>
    <w:rsid w:val="007167D8"/>
    <w:rsid w:val="00720605"/>
    <w:rsid w:val="00722925"/>
    <w:rsid w:val="00724C81"/>
    <w:rsid w:val="00727CEE"/>
    <w:rsid w:val="00731BB3"/>
    <w:rsid w:val="00731C70"/>
    <w:rsid w:val="007346D0"/>
    <w:rsid w:val="00734E21"/>
    <w:rsid w:val="007355B3"/>
    <w:rsid w:val="00736D60"/>
    <w:rsid w:val="007377CE"/>
    <w:rsid w:val="00741242"/>
    <w:rsid w:val="007419E1"/>
    <w:rsid w:val="00745736"/>
    <w:rsid w:val="0076262B"/>
    <w:rsid w:val="0076340B"/>
    <w:rsid w:val="00764194"/>
    <w:rsid w:val="00764473"/>
    <w:rsid w:val="0076599A"/>
    <w:rsid w:val="0076766B"/>
    <w:rsid w:val="00770CED"/>
    <w:rsid w:val="00771717"/>
    <w:rsid w:val="007770B7"/>
    <w:rsid w:val="007772AF"/>
    <w:rsid w:val="00777F43"/>
    <w:rsid w:val="00781919"/>
    <w:rsid w:val="00784281"/>
    <w:rsid w:val="00786277"/>
    <w:rsid w:val="0079116B"/>
    <w:rsid w:val="007956DA"/>
    <w:rsid w:val="00796D16"/>
    <w:rsid w:val="00796D59"/>
    <w:rsid w:val="007A019F"/>
    <w:rsid w:val="007A04D6"/>
    <w:rsid w:val="007A59EF"/>
    <w:rsid w:val="007A6D55"/>
    <w:rsid w:val="007A6FE0"/>
    <w:rsid w:val="007B1028"/>
    <w:rsid w:val="007B2CFF"/>
    <w:rsid w:val="007B31E7"/>
    <w:rsid w:val="007B7366"/>
    <w:rsid w:val="007B796C"/>
    <w:rsid w:val="007C0E57"/>
    <w:rsid w:val="007C16A8"/>
    <w:rsid w:val="007D1987"/>
    <w:rsid w:val="007D265F"/>
    <w:rsid w:val="007D4593"/>
    <w:rsid w:val="007D6735"/>
    <w:rsid w:val="007D7BD6"/>
    <w:rsid w:val="007E6901"/>
    <w:rsid w:val="007F12C9"/>
    <w:rsid w:val="007F13E3"/>
    <w:rsid w:val="007F367A"/>
    <w:rsid w:val="007F3A7A"/>
    <w:rsid w:val="007F3CC7"/>
    <w:rsid w:val="007F6AC4"/>
    <w:rsid w:val="007F7987"/>
    <w:rsid w:val="007F7A72"/>
    <w:rsid w:val="00801250"/>
    <w:rsid w:val="00802948"/>
    <w:rsid w:val="0081269A"/>
    <w:rsid w:val="00815882"/>
    <w:rsid w:val="00820E96"/>
    <w:rsid w:val="00821F38"/>
    <w:rsid w:val="00824373"/>
    <w:rsid w:val="008266DA"/>
    <w:rsid w:val="008273FE"/>
    <w:rsid w:val="0083069D"/>
    <w:rsid w:val="00830851"/>
    <w:rsid w:val="00830F4F"/>
    <w:rsid w:val="0083230C"/>
    <w:rsid w:val="0084212E"/>
    <w:rsid w:val="00843049"/>
    <w:rsid w:val="008439D6"/>
    <w:rsid w:val="00846F86"/>
    <w:rsid w:val="008502D2"/>
    <w:rsid w:val="0085046E"/>
    <w:rsid w:val="00852624"/>
    <w:rsid w:val="00852E59"/>
    <w:rsid w:val="00854E5E"/>
    <w:rsid w:val="0086034D"/>
    <w:rsid w:val="00860360"/>
    <w:rsid w:val="00860B8F"/>
    <w:rsid w:val="00863510"/>
    <w:rsid w:val="008641AB"/>
    <w:rsid w:val="00866809"/>
    <w:rsid w:val="008669FD"/>
    <w:rsid w:val="00867E1F"/>
    <w:rsid w:val="00871849"/>
    <w:rsid w:val="0087300A"/>
    <w:rsid w:val="00874B63"/>
    <w:rsid w:val="00875E52"/>
    <w:rsid w:val="00876645"/>
    <w:rsid w:val="00881BDD"/>
    <w:rsid w:val="00881C87"/>
    <w:rsid w:val="00882E45"/>
    <w:rsid w:val="00885946"/>
    <w:rsid w:val="008876E3"/>
    <w:rsid w:val="00890234"/>
    <w:rsid w:val="00890DAC"/>
    <w:rsid w:val="00893A04"/>
    <w:rsid w:val="00894000"/>
    <w:rsid w:val="008949F0"/>
    <w:rsid w:val="00896E15"/>
    <w:rsid w:val="008A0080"/>
    <w:rsid w:val="008A16C1"/>
    <w:rsid w:val="008A45A1"/>
    <w:rsid w:val="008A6A38"/>
    <w:rsid w:val="008A6F25"/>
    <w:rsid w:val="008B16E0"/>
    <w:rsid w:val="008B1D39"/>
    <w:rsid w:val="008B5484"/>
    <w:rsid w:val="008B5CA1"/>
    <w:rsid w:val="008B69B9"/>
    <w:rsid w:val="008C0AFD"/>
    <w:rsid w:val="008C15DA"/>
    <w:rsid w:val="008C1944"/>
    <w:rsid w:val="008C3EBA"/>
    <w:rsid w:val="008C6C31"/>
    <w:rsid w:val="008D0352"/>
    <w:rsid w:val="008D0439"/>
    <w:rsid w:val="008D0613"/>
    <w:rsid w:val="008D0AC7"/>
    <w:rsid w:val="008D20E6"/>
    <w:rsid w:val="008D56EA"/>
    <w:rsid w:val="008D7745"/>
    <w:rsid w:val="008E060D"/>
    <w:rsid w:val="008E0BFA"/>
    <w:rsid w:val="008E3D0B"/>
    <w:rsid w:val="008E422A"/>
    <w:rsid w:val="008E4838"/>
    <w:rsid w:val="008E7D7C"/>
    <w:rsid w:val="008F213F"/>
    <w:rsid w:val="008F2578"/>
    <w:rsid w:val="008F3005"/>
    <w:rsid w:val="008F44B7"/>
    <w:rsid w:val="008F5F01"/>
    <w:rsid w:val="00900A7A"/>
    <w:rsid w:val="009038BB"/>
    <w:rsid w:val="0090445F"/>
    <w:rsid w:val="009104B6"/>
    <w:rsid w:val="0091400F"/>
    <w:rsid w:val="00915BC5"/>
    <w:rsid w:val="009217CF"/>
    <w:rsid w:val="00921B5A"/>
    <w:rsid w:val="00926A80"/>
    <w:rsid w:val="0093410B"/>
    <w:rsid w:val="00934CDA"/>
    <w:rsid w:val="00934F51"/>
    <w:rsid w:val="00935539"/>
    <w:rsid w:val="009368B7"/>
    <w:rsid w:val="00936FDD"/>
    <w:rsid w:val="00941A6A"/>
    <w:rsid w:val="00941C4D"/>
    <w:rsid w:val="0094642E"/>
    <w:rsid w:val="0095177B"/>
    <w:rsid w:val="00955D97"/>
    <w:rsid w:val="0095635E"/>
    <w:rsid w:val="0095773A"/>
    <w:rsid w:val="0096260E"/>
    <w:rsid w:val="00962B4F"/>
    <w:rsid w:val="00963CF8"/>
    <w:rsid w:val="00964A48"/>
    <w:rsid w:val="00964BAD"/>
    <w:rsid w:val="009668B3"/>
    <w:rsid w:val="00970650"/>
    <w:rsid w:val="00970909"/>
    <w:rsid w:val="00970CEC"/>
    <w:rsid w:val="00970E70"/>
    <w:rsid w:val="00971284"/>
    <w:rsid w:val="00973194"/>
    <w:rsid w:val="00975FE0"/>
    <w:rsid w:val="00977823"/>
    <w:rsid w:val="009820E0"/>
    <w:rsid w:val="00983B4B"/>
    <w:rsid w:val="00983CF2"/>
    <w:rsid w:val="00986C49"/>
    <w:rsid w:val="009904A1"/>
    <w:rsid w:val="00991534"/>
    <w:rsid w:val="00995CC0"/>
    <w:rsid w:val="009963C6"/>
    <w:rsid w:val="009963D4"/>
    <w:rsid w:val="009A53B8"/>
    <w:rsid w:val="009A6563"/>
    <w:rsid w:val="009A6FF2"/>
    <w:rsid w:val="009B0FFE"/>
    <w:rsid w:val="009B1D92"/>
    <w:rsid w:val="009B5126"/>
    <w:rsid w:val="009B5B8A"/>
    <w:rsid w:val="009B603A"/>
    <w:rsid w:val="009B676C"/>
    <w:rsid w:val="009B723C"/>
    <w:rsid w:val="009B7716"/>
    <w:rsid w:val="009B7D6C"/>
    <w:rsid w:val="009C1E3B"/>
    <w:rsid w:val="009C36A3"/>
    <w:rsid w:val="009C49E8"/>
    <w:rsid w:val="009C4B6C"/>
    <w:rsid w:val="009D3C0E"/>
    <w:rsid w:val="009D594D"/>
    <w:rsid w:val="009D6344"/>
    <w:rsid w:val="009D6B7B"/>
    <w:rsid w:val="009E64A7"/>
    <w:rsid w:val="009E6C25"/>
    <w:rsid w:val="009F04CA"/>
    <w:rsid w:val="009F1416"/>
    <w:rsid w:val="009F65B7"/>
    <w:rsid w:val="009F715E"/>
    <w:rsid w:val="00A01A5B"/>
    <w:rsid w:val="00A11F90"/>
    <w:rsid w:val="00A152AC"/>
    <w:rsid w:val="00A160DC"/>
    <w:rsid w:val="00A224F9"/>
    <w:rsid w:val="00A3050A"/>
    <w:rsid w:val="00A30F45"/>
    <w:rsid w:val="00A31479"/>
    <w:rsid w:val="00A33610"/>
    <w:rsid w:val="00A33663"/>
    <w:rsid w:val="00A361C3"/>
    <w:rsid w:val="00A42C66"/>
    <w:rsid w:val="00A43769"/>
    <w:rsid w:val="00A44496"/>
    <w:rsid w:val="00A44C7F"/>
    <w:rsid w:val="00A44CF8"/>
    <w:rsid w:val="00A46EAE"/>
    <w:rsid w:val="00A50F7D"/>
    <w:rsid w:val="00A51D26"/>
    <w:rsid w:val="00A52B2F"/>
    <w:rsid w:val="00A52BE8"/>
    <w:rsid w:val="00A52FE5"/>
    <w:rsid w:val="00A56726"/>
    <w:rsid w:val="00A617BE"/>
    <w:rsid w:val="00A619B8"/>
    <w:rsid w:val="00A638C8"/>
    <w:rsid w:val="00A71A32"/>
    <w:rsid w:val="00A71AC7"/>
    <w:rsid w:val="00A7319B"/>
    <w:rsid w:val="00A73EEB"/>
    <w:rsid w:val="00A770CE"/>
    <w:rsid w:val="00A77786"/>
    <w:rsid w:val="00A779CD"/>
    <w:rsid w:val="00A80781"/>
    <w:rsid w:val="00A825AB"/>
    <w:rsid w:val="00A85B92"/>
    <w:rsid w:val="00A87F2C"/>
    <w:rsid w:val="00A926EC"/>
    <w:rsid w:val="00A92DAC"/>
    <w:rsid w:val="00A93D86"/>
    <w:rsid w:val="00A96796"/>
    <w:rsid w:val="00A97587"/>
    <w:rsid w:val="00A97F55"/>
    <w:rsid w:val="00AA199E"/>
    <w:rsid w:val="00AA7A2D"/>
    <w:rsid w:val="00AB041D"/>
    <w:rsid w:val="00AB0893"/>
    <w:rsid w:val="00AB0D0E"/>
    <w:rsid w:val="00AB1EFD"/>
    <w:rsid w:val="00AB2C9C"/>
    <w:rsid w:val="00AB6F0F"/>
    <w:rsid w:val="00AC0D91"/>
    <w:rsid w:val="00AC1D77"/>
    <w:rsid w:val="00AC2941"/>
    <w:rsid w:val="00AC3438"/>
    <w:rsid w:val="00AC53A3"/>
    <w:rsid w:val="00AC7E97"/>
    <w:rsid w:val="00AD1159"/>
    <w:rsid w:val="00AD206C"/>
    <w:rsid w:val="00AD2C83"/>
    <w:rsid w:val="00AD32FF"/>
    <w:rsid w:val="00AD5713"/>
    <w:rsid w:val="00AD6075"/>
    <w:rsid w:val="00AE2759"/>
    <w:rsid w:val="00AE2E6E"/>
    <w:rsid w:val="00AE40CD"/>
    <w:rsid w:val="00AE41E9"/>
    <w:rsid w:val="00AE44EA"/>
    <w:rsid w:val="00AE6E2D"/>
    <w:rsid w:val="00AF1969"/>
    <w:rsid w:val="00AF535B"/>
    <w:rsid w:val="00AF628F"/>
    <w:rsid w:val="00B00CDD"/>
    <w:rsid w:val="00B0339D"/>
    <w:rsid w:val="00B03A4B"/>
    <w:rsid w:val="00B05BEE"/>
    <w:rsid w:val="00B069F0"/>
    <w:rsid w:val="00B11301"/>
    <w:rsid w:val="00B134F9"/>
    <w:rsid w:val="00B167A0"/>
    <w:rsid w:val="00B206EB"/>
    <w:rsid w:val="00B20E27"/>
    <w:rsid w:val="00B20EBC"/>
    <w:rsid w:val="00B24D5A"/>
    <w:rsid w:val="00B27C43"/>
    <w:rsid w:val="00B34D00"/>
    <w:rsid w:val="00B370B2"/>
    <w:rsid w:val="00B41460"/>
    <w:rsid w:val="00B46ED4"/>
    <w:rsid w:val="00B4713C"/>
    <w:rsid w:val="00B559A6"/>
    <w:rsid w:val="00B62EA5"/>
    <w:rsid w:val="00B630AB"/>
    <w:rsid w:val="00B64505"/>
    <w:rsid w:val="00B7143F"/>
    <w:rsid w:val="00B71465"/>
    <w:rsid w:val="00B71AE8"/>
    <w:rsid w:val="00B73D18"/>
    <w:rsid w:val="00B77823"/>
    <w:rsid w:val="00B803A4"/>
    <w:rsid w:val="00B80A44"/>
    <w:rsid w:val="00B80AC7"/>
    <w:rsid w:val="00B83964"/>
    <w:rsid w:val="00B854F9"/>
    <w:rsid w:val="00B94448"/>
    <w:rsid w:val="00B960D6"/>
    <w:rsid w:val="00BA1778"/>
    <w:rsid w:val="00BA4D19"/>
    <w:rsid w:val="00BA7A17"/>
    <w:rsid w:val="00BB2721"/>
    <w:rsid w:val="00BB3385"/>
    <w:rsid w:val="00BB6507"/>
    <w:rsid w:val="00BB6C69"/>
    <w:rsid w:val="00BB6D8F"/>
    <w:rsid w:val="00BC02EF"/>
    <w:rsid w:val="00BC2A38"/>
    <w:rsid w:val="00BC46A4"/>
    <w:rsid w:val="00BC6484"/>
    <w:rsid w:val="00BC6FFB"/>
    <w:rsid w:val="00BD106A"/>
    <w:rsid w:val="00BD57DB"/>
    <w:rsid w:val="00BE0161"/>
    <w:rsid w:val="00BE0CCE"/>
    <w:rsid w:val="00BE24F2"/>
    <w:rsid w:val="00BF076B"/>
    <w:rsid w:val="00BF141B"/>
    <w:rsid w:val="00BF4762"/>
    <w:rsid w:val="00BF4F73"/>
    <w:rsid w:val="00BF5BB9"/>
    <w:rsid w:val="00BF65EC"/>
    <w:rsid w:val="00BF7FD2"/>
    <w:rsid w:val="00C00236"/>
    <w:rsid w:val="00C0133F"/>
    <w:rsid w:val="00C0170C"/>
    <w:rsid w:val="00C022B1"/>
    <w:rsid w:val="00C04068"/>
    <w:rsid w:val="00C045AD"/>
    <w:rsid w:val="00C04870"/>
    <w:rsid w:val="00C07619"/>
    <w:rsid w:val="00C10C41"/>
    <w:rsid w:val="00C119E1"/>
    <w:rsid w:val="00C11CB8"/>
    <w:rsid w:val="00C12AAB"/>
    <w:rsid w:val="00C12EF6"/>
    <w:rsid w:val="00C135A7"/>
    <w:rsid w:val="00C1679B"/>
    <w:rsid w:val="00C206B1"/>
    <w:rsid w:val="00C22195"/>
    <w:rsid w:val="00C234C0"/>
    <w:rsid w:val="00C23EFF"/>
    <w:rsid w:val="00C251B2"/>
    <w:rsid w:val="00C30239"/>
    <w:rsid w:val="00C31DFF"/>
    <w:rsid w:val="00C44ABD"/>
    <w:rsid w:val="00C46B21"/>
    <w:rsid w:val="00C50F4C"/>
    <w:rsid w:val="00C54E66"/>
    <w:rsid w:val="00C551A4"/>
    <w:rsid w:val="00C60956"/>
    <w:rsid w:val="00C618AA"/>
    <w:rsid w:val="00C622AC"/>
    <w:rsid w:val="00C70DBC"/>
    <w:rsid w:val="00C70EEB"/>
    <w:rsid w:val="00C71374"/>
    <w:rsid w:val="00C71BA9"/>
    <w:rsid w:val="00C72308"/>
    <w:rsid w:val="00C73BC7"/>
    <w:rsid w:val="00C75B7E"/>
    <w:rsid w:val="00C761E9"/>
    <w:rsid w:val="00C816AF"/>
    <w:rsid w:val="00C83767"/>
    <w:rsid w:val="00C83C5C"/>
    <w:rsid w:val="00C84BD9"/>
    <w:rsid w:val="00C85A2E"/>
    <w:rsid w:val="00C86398"/>
    <w:rsid w:val="00C92013"/>
    <w:rsid w:val="00C95209"/>
    <w:rsid w:val="00C9562D"/>
    <w:rsid w:val="00C97016"/>
    <w:rsid w:val="00CA15F3"/>
    <w:rsid w:val="00CA343F"/>
    <w:rsid w:val="00CA3DEC"/>
    <w:rsid w:val="00CB18CC"/>
    <w:rsid w:val="00CB2FF2"/>
    <w:rsid w:val="00CB4609"/>
    <w:rsid w:val="00CB4B07"/>
    <w:rsid w:val="00CB5A43"/>
    <w:rsid w:val="00CC121D"/>
    <w:rsid w:val="00CC2AE5"/>
    <w:rsid w:val="00CC4853"/>
    <w:rsid w:val="00CC6859"/>
    <w:rsid w:val="00CC749A"/>
    <w:rsid w:val="00CD4E01"/>
    <w:rsid w:val="00CD66A1"/>
    <w:rsid w:val="00CE0909"/>
    <w:rsid w:val="00CE567D"/>
    <w:rsid w:val="00CE6E69"/>
    <w:rsid w:val="00CF4070"/>
    <w:rsid w:val="00CF63EA"/>
    <w:rsid w:val="00CF716D"/>
    <w:rsid w:val="00CF73FE"/>
    <w:rsid w:val="00D03C08"/>
    <w:rsid w:val="00D07F83"/>
    <w:rsid w:val="00D2501D"/>
    <w:rsid w:val="00D369A7"/>
    <w:rsid w:val="00D4210B"/>
    <w:rsid w:val="00D524D7"/>
    <w:rsid w:val="00D562B8"/>
    <w:rsid w:val="00D5721C"/>
    <w:rsid w:val="00D61572"/>
    <w:rsid w:val="00D61DE3"/>
    <w:rsid w:val="00D63127"/>
    <w:rsid w:val="00D63A70"/>
    <w:rsid w:val="00D63CF8"/>
    <w:rsid w:val="00D66D31"/>
    <w:rsid w:val="00D73437"/>
    <w:rsid w:val="00D74076"/>
    <w:rsid w:val="00D749EB"/>
    <w:rsid w:val="00D76401"/>
    <w:rsid w:val="00D76C4D"/>
    <w:rsid w:val="00D76E2F"/>
    <w:rsid w:val="00D8145C"/>
    <w:rsid w:val="00D82409"/>
    <w:rsid w:val="00D84A3C"/>
    <w:rsid w:val="00D92833"/>
    <w:rsid w:val="00D92A25"/>
    <w:rsid w:val="00DA0514"/>
    <w:rsid w:val="00DA0CCC"/>
    <w:rsid w:val="00DA1AB6"/>
    <w:rsid w:val="00DA4569"/>
    <w:rsid w:val="00DA6228"/>
    <w:rsid w:val="00DB22B7"/>
    <w:rsid w:val="00DB368E"/>
    <w:rsid w:val="00DB5A07"/>
    <w:rsid w:val="00DB6F42"/>
    <w:rsid w:val="00DB7594"/>
    <w:rsid w:val="00DC15C9"/>
    <w:rsid w:val="00DC1F22"/>
    <w:rsid w:val="00DC2495"/>
    <w:rsid w:val="00DC459B"/>
    <w:rsid w:val="00DC5663"/>
    <w:rsid w:val="00DC6F7E"/>
    <w:rsid w:val="00DD487D"/>
    <w:rsid w:val="00DD7DF1"/>
    <w:rsid w:val="00DE088E"/>
    <w:rsid w:val="00DE1E9E"/>
    <w:rsid w:val="00DE4243"/>
    <w:rsid w:val="00DE6008"/>
    <w:rsid w:val="00DE6825"/>
    <w:rsid w:val="00DF3AC6"/>
    <w:rsid w:val="00DF6861"/>
    <w:rsid w:val="00E00BA9"/>
    <w:rsid w:val="00E02110"/>
    <w:rsid w:val="00E041DB"/>
    <w:rsid w:val="00E05142"/>
    <w:rsid w:val="00E05AC7"/>
    <w:rsid w:val="00E115CD"/>
    <w:rsid w:val="00E144EA"/>
    <w:rsid w:val="00E15F3B"/>
    <w:rsid w:val="00E2371F"/>
    <w:rsid w:val="00E24B5E"/>
    <w:rsid w:val="00E268B8"/>
    <w:rsid w:val="00E275B3"/>
    <w:rsid w:val="00E27804"/>
    <w:rsid w:val="00E31176"/>
    <w:rsid w:val="00E31A58"/>
    <w:rsid w:val="00E3214C"/>
    <w:rsid w:val="00E350F1"/>
    <w:rsid w:val="00E406C5"/>
    <w:rsid w:val="00E530DA"/>
    <w:rsid w:val="00E541EF"/>
    <w:rsid w:val="00E54653"/>
    <w:rsid w:val="00E6188A"/>
    <w:rsid w:val="00E635BE"/>
    <w:rsid w:val="00E651CA"/>
    <w:rsid w:val="00E665D4"/>
    <w:rsid w:val="00E66D50"/>
    <w:rsid w:val="00E678C1"/>
    <w:rsid w:val="00E73FFA"/>
    <w:rsid w:val="00E740A3"/>
    <w:rsid w:val="00E8503A"/>
    <w:rsid w:val="00E85F85"/>
    <w:rsid w:val="00E86D61"/>
    <w:rsid w:val="00E87867"/>
    <w:rsid w:val="00E970BD"/>
    <w:rsid w:val="00E97A32"/>
    <w:rsid w:val="00EA0BC2"/>
    <w:rsid w:val="00EA1D98"/>
    <w:rsid w:val="00EA4170"/>
    <w:rsid w:val="00EA42C4"/>
    <w:rsid w:val="00EA5DBE"/>
    <w:rsid w:val="00EA5E90"/>
    <w:rsid w:val="00EA7A70"/>
    <w:rsid w:val="00EB0FFE"/>
    <w:rsid w:val="00EB40BB"/>
    <w:rsid w:val="00EB4625"/>
    <w:rsid w:val="00EB4A64"/>
    <w:rsid w:val="00EB5C9E"/>
    <w:rsid w:val="00EB7CAE"/>
    <w:rsid w:val="00EC0600"/>
    <w:rsid w:val="00EC14AE"/>
    <w:rsid w:val="00EC559F"/>
    <w:rsid w:val="00EC5E69"/>
    <w:rsid w:val="00ED06E8"/>
    <w:rsid w:val="00ED1A60"/>
    <w:rsid w:val="00ED4E8E"/>
    <w:rsid w:val="00ED646E"/>
    <w:rsid w:val="00ED6C95"/>
    <w:rsid w:val="00ED6D5D"/>
    <w:rsid w:val="00ED7271"/>
    <w:rsid w:val="00ED73EF"/>
    <w:rsid w:val="00EE3AA9"/>
    <w:rsid w:val="00EE5A57"/>
    <w:rsid w:val="00EE7580"/>
    <w:rsid w:val="00EF03E7"/>
    <w:rsid w:val="00EF1114"/>
    <w:rsid w:val="00EF146C"/>
    <w:rsid w:val="00EF6310"/>
    <w:rsid w:val="00EF791A"/>
    <w:rsid w:val="00F02C73"/>
    <w:rsid w:val="00F045A3"/>
    <w:rsid w:val="00F05203"/>
    <w:rsid w:val="00F078E5"/>
    <w:rsid w:val="00F11779"/>
    <w:rsid w:val="00F11DAB"/>
    <w:rsid w:val="00F13F62"/>
    <w:rsid w:val="00F15C05"/>
    <w:rsid w:val="00F16385"/>
    <w:rsid w:val="00F2074B"/>
    <w:rsid w:val="00F33401"/>
    <w:rsid w:val="00F337EF"/>
    <w:rsid w:val="00F372D7"/>
    <w:rsid w:val="00F37D3A"/>
    <w:rsid w:val="00F448A5"/>
    <w:rsid w:val="00F46712"/>
    <w:rsid w:val="00F52DD0"/>
    <w:rsid w:val="00F53E76"/>
    <w:rsid w:val="00F55145"/>
    <w:rsid w:val="00F57102"/>
    <w:rsid w:val="00F57122"/>
    <w:rsid w:val="00F61E62"/>
    <w:rsid w:val="00F6551E"/>
    <w:rsid w:val="00F656F4"/>
    <w:rsid w:val="00F7256B"/>
    <w:rsid w:val="00F725D5"/>
    <w:rsid w:val="00F75CF8"/>
    <w:rsid w:val="00F779BB"/>
    <w:rsid w:val="00F82FD4"/>
    <w:rsid w:val="00F8307F"/>
    <w:rsid w:val="00F834F0"/>
    <w:rsid w:val="00F90F35"/>
    <w:rsid w:val="00F92C19"/>
    <w:rsid w:val="00F93A85"/>
    <w:rsid w:val="00F93AC6"/>
    <w:rsid w:val="00F945BB"/>
    <w:rsid w:val="00F949A1"/>
    <w:rsid w:val="00F94FC2"/>
    <w:rsid w:val="00F96EEF"/>
    <w:rsid w:val="00F97C1F"/>
    <w:rsid w:val="00FA2878"/>
    <w:rsid w:val="00FA328B"/>
    <w:rsid w:val="00FA3537"/>
    <w:rsid w:val="00FA5F28"/>
    <w:rsid w:val="00FA6DA4"/>
    <w:rsid w:val="00FB0FE2"/>
    <w:rsid w:val="00FB1C10"/>
    <w:rsid w:val="00FB4BA4"/>
    <w:rsid w:val="00FC155D"/>
    <w:rsid w:val="00FC2FE9"/>
    <w:rsid w:val="00FC3732"/>
    <w:rsid w:val="00FC5B2E"/>
    <w:rsid w:val="00FC7B43"/>
    <w:rsid w:val="00FD2DE7"/>
    <w:rsid w:val="00FD60DB"/>
    <w:rsid w:val="00FE08B8"/>
    <w:rsid w:val="00FE1AE9"/>
    <w:rsid w:val="00FE2273"/>
    <w:rsid w:val="00FE22F2"/>
    <w:rsid w:val="00FE26ED"/>
    <w:rsid w:val="00FE45BF"/>
    <w:rsid w:val="00FE57A1"/>
    <w:rsid w:val="00FE6421"/>
    <w:rsid w:val="00FE666C"/>
    <w:rsid w:val="00FF588F"/>
    <w:rsid w:val="00FF65FE"/>
    <w:rsid w:val="00FF721E"/>
    <w:rsid w:val="071A25DC"/>
    <w:rsid w:val="0945869C"/>
    <w:rsid w:val="1A9302C0"/>
    <w:rsid w:val="3F6A95AA"/>
    <w:rsid w:val="405208F2"/>
    <w:rsid w:val="53C98CB4"/>
    <w:rsid w:val="69400543"/>
    <w:rsid w:val="7E4DA24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7669D"/>
  <w15:chartTrackingRefBased/>
  <w15:docId w15:val="{D4B0D5ED-E463-4F8B-964D-E37446D80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after="10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semiHidden="1" w:uiPriority="22" w:qFormat="1"/>
    <w:lsdException w:name="Emphasis" w:semiHidden="1"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31BB3"/>
  </w:style>
  <w:style w:type="paragraph" w:styleId="Kop1">
    <w:name w:val="heading 1"/>
    <w:aliases w:val="Kop 1 Hoofdstuk,Hoofdstuk,Section Heading"/>
    <w:basedOn w:val="Standaard"/>
    <w:next w:val="Standaard"/>
    <w:link w:val="Kop1Char"/>
    <w:qFormat/>
    <w:rsid w:val="003B1435"/>
    <w:pPr>
      <w:outlineLvl w:val="0"/>
    </w:pPr>
    <w:rPr>
      <w:rFonts w:ascii="Calibri" w:hAnsi="Calibri"/>
      <w:b/>
      <w:sz w:val="28"/>
      <w:szCs w:val="48"/>
    </w:rPr>
  </w:style>
  <w:style w:type="paragraph" w:styleId="Kop2">
    <w:name w:val="heading 2"/>
    <w:basedOn w:val="Standaard"/>
    <w:next w:val="Standaard"/>
    <w:link w:val="Kop2Char"/>
    <w:qFormat/>
    <w:rsid w:val="00ED1A60"/>
    <w:pPr>
      <w:outlineLvl w:val="1"/>
    </w:pPr>
    <w:rPr>
      <w:rFonts w:ascii="Calibri" w:hAnsi="Calibri"/>
      <w:b/>
    </w:rPr>
  </w:style>
  <w:style w:type="paragraph" w:styleId="Kop3">
    <w:name w:val="heading 3"/>
    <w:aliases w:val="Subparagraaf"/>
    <w:basedOn w:val="Kop2zondernummering"/>
    <w:next w:val="Standaard"/>
    <w:link w:val="Kop3Char"/>
    <w:qFormat/>
    <w:rsid w:val="00C11CB8"/>
    <w:pPr>
      <w:outlineLvl w:val="2"/>
    </w:pPr>
    <w:rPr>
      <w:rFonts w:ascii="Calibri" w:hAnsi="Calibri"/>
    </w:rPr>
  </w:style>
  <w:style w:type="paragraph" w:styleId="Kop4">
    <w:name w:val="heading 4"/>
    <w:basedOn w:val="Kop4tussenkop2"/>
    <w:next w:val="Standaard"/>
    <w:link w:val="Kop4Char"/>
    <w:unhideWhenUsed/>
    <w:qFormat/>
    <w:rsid w:val="0065106E"/>
    <w:pPr>
      <w:numPr>
        <w:ilvl w:val="3"/>
        <w:numId w:val="18"/>
      </w:numPr>
      <w:outlineLvl w:val="3"/>
    </w:pPr>
    <w:rPr>
      <w:rFonts w:ascii="Calibri" w:hAnsi="Calibri"/>
      <w:sz w:val="20"/>
    </w:rPr>
  </w:style>
  <w:style w:type="paragraph" w:styleId="Kop5">
    <w:name w:val="heading 5"/>
    <w:aliases w:val="Bijlage 1"/>
    <w:basedOn w:val="Kop5paragraaf"/>
    <w:next w:val="Standaard"/>
    <w:link w:val="Kop5Char"/>
    <w:unhideWhenUsed/>
    <w:qFormat/>
    <w:rsid w:val="00FF65FE"/>
    <w:pPr>
      <w:numPr>
        <w:ilvl w:val="4"/>
        <w:numId w:val="18"/>
      </w:numPr>
      <w:outlineLvl w:val="4"/>
    </w:pPr>
  </w:style>
  <w:style w:type="paragraph" w:styleId="Kop6">
    <w:name w:val="heading 6"/>
    <w:aliases w:val="Bijlage 2"/>
    <w:basedOn w:val="Kop5paragraaf"/>
    <w:next w:val="Standaard"/>
    <w:link w:val="Kop6Char"/>
    <w:unhideWhenUsed/>
    <w:qFormat/>
    <w:rsid w:val="00FF65FE"/>
    <w:pPr>
      <w:numPr>
        <w:ilvl w:val="5"/>
        <w:numId w:val="18"/>
      </w:numPr>
      <w:outlineLvl w:val="5"/>
    </w:pPr>
  </w:style>
  <w:style w:type="paragraph" w:styleId="Kop7">
    <w:name w:val="heading 7"/>
    <w:basedOn w:val="Kop5paragraaf"/>
    <w:next w:val="Standaard"/>
    <w:link w:val="Kop7Char"/>
    <w:unhideWhenUsed/>
    <w:qFormat/>
    <w:rsid w:val="00FF65FE"/>
    <w:pPr>
      <w:numPr>
        <w:ilvl w:val="6"/>
        <w:numId w:val="18"/>
      </w:numPr>
      <w:outlineLvl w:val="6"/>
    </w:pPr>
  </w:style>
  <w:style w:type="paragraph" w:styleId="Kop8">
    <w:name w:val="heading 8"/>
    <w:basedOn w:val="Kop5paragraaf"/>
    <w:next w:val="Standaard"/>
    <w:link w:val="Kop8Char"/>
    <w:unhideWhenUsed/>
    <w:qFormat/>
    <w:rsid w:val="00FF65FE"/>
    <w:pPr>
      <w:numPr>
        <w:ilvl w:val="7"/>
        <w:numId w:val="18"/>
      </w:numPr>
      <w:outlineLvl w:val="7"/>
    </w:pPr>
  </w:style>
  <w:style w:type="paragraph" w:styleId="Kop9">
    <w:name w:val="heading 9"/>
    <w:basedOn w:val="Kop5paragraaf"/>
    <w:next w:val="Standaard"/>
    <w:link w:val="Kop9Char"/>
    <w:unhideWhenUsed/>
    <w:qFormat/>
    <w:rsid w:val="00FF65FE"/>
    <w:pPr>
      <w:numPr>
        <w:ilvl w:val="8"/>
        <w:numId w:val="18"/>
      </w:num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leiding">
    <w:name w:val="Inleiding"/>
    <w:basedOn w:val="Standaard"/>
    <w:next w:val="Standaard"/>
    <w:uiPriority w:val="16"/>
    <w:qFormat/>
    <w:rsid w:val="009B7716"/>
    <w:rPr>
      <w:sz w:val="28"/>
    </w:rPr>
  </w:style>
  <w:style w:type="paragraph" w:customStyle="1" w:styleId="Voorpagina">
    <w:name w:val="Voorpagina"/>
    <w:basedOn w:val="Standaard"/>
    <w:next w:val="Standaard"/>
    <w:uiPriority w:val="17"/>
    <w:qFormat/>
    <w:rsid w:val="009B7716"/>
    <w:rPr>
      <w:rFonts w:ascii="Georgia Pro Semibold" w:hAnsi="Georgia Pro Semibold"/>
      <w:sz w:val="96"/>
      <w:szCs w:val="96"/>
    </w:rPr>
  </w:style>
  <w:style w:type="paragraph" w:customStyle="1" w:styleId="Voorblad3toelichting">
    <w:name w:val="Voorblad: 3 toelichting"/>
    <w:basedOn w:val="Standaard"/>
    <w:next w:val="Standaard"/>
    <w:uiPriority w:val="18"/>
    <w:rsid w:val="00FF65FE"/>
    <w:rPr>
      <w:color w:val="878787"/>
      <w:sz w:val="28"/>
    </w:rPr>
  </w:style>
  <w:style w:type="paragraph" w:customStyle="1" w:styleId="Quote1">
    <w:name w:val="Quote 1"/>
    <w:basedOn w:val="Standaard"/>
    <w:next w:val="Standaard"/>
    <w:uiPriority w:val="19"/>
    <w:qFormat/>
    <w:rsid w:val="009B7716"/>
    <w:rPr>
      <w:rFonts w:ascii="Georgia" w:hAnsi="Georgia"/>
      <w:sz w:val="36"/>
      <w:szCs w:val="36"/>
    </w:rPr>
  </w:style>
  <w:style w:type="paragraph" w:customStyle="1" w:styleId="Quote2streamer">
    <w:name w:val="Quote: 2 streamer"/>
    <w:basedOn w:val="Quote1"/>
    <w:next w:val="Standaard"/>
    <w:uiPriority w:val="20"/>
    <w:rsid w:val="00FF65FE"/>
    <w:rPr>
      <w:color w:val="878787"/>
    </w:rPr>
  </w:style>
  <w:style w:type="paragraph" w:customStyle="1" w:styleId="Voetnoot">
    <w:name w:val="Voetnoot"/>
    <w:basedOn w:val="Standaard"/>
    <w:uiPriority w:val="21"/>
    <w:qFormat/>
    <w:rsid w:val="00FF65FE"/>
    <w:rPr>
      <w:sz w:val="16"/>
    </w:rPr>
  </w:style>
  <w:style w:type="paragraph" w:customStyle="1" w:styleId="Hoofdstukzondernummering">
    <w:name w:val="Hoofdstuk: zonder nummering"/>
    <w:basedOn w:val="Standaard"/>
    <w:next w:val="Standaard"/>
    <w:uiPriority w:val="11"/>
    <w:rsid w:val="009B7716"/>
    <w:rPr>
      <w:rFonts w:ascii="Georgia Pro Semibold" w:hAnsi="Georgia Pro Semibold"/>
      <w:sz w:val="48"/>
      <w:szCs w:val="48"/>
    </w:rPr>
  </w:style>
  <w:style w:type="paragraph" w:customStyle="1" w:styleId="Kop1zondernummering">
    <w:name w:val="Kop 1: zonder nummering"/>
    <w:basedOn w:val="Standaard"/>
    <w:next w:val="Standaard"/>
    <w:uiPriority w:val="12"/>
    <w:rsid w:val="00482F36"/>
    <w:rPr>
      <w:b/>
      <w:sz w:val="24"/>
      <w:szCs w:val="32"/>
    </w:rPr>
  </w:style>
  <w:style w:type="paragraph" w:customStyle="1" w:styleId="Kop2zondernummering">
    <w:name w:val="Kop 2: zonder nummering"/>
    <w:basedOn w:val="Standaard"/>
    <w:next w:val="Standaard"/>
    <w:uiPriority w:val="13"/>
    <w:rsid w:val="00482F36"/>
    <w:pPr>
      <w:outlineLvl w:val="1"/>
    </w:pPr>
    <w:rPr>
      <w:b/>
    </w:rPr>
  </w:style>
  <w:style w:type="paragraph" w:customStyle="1" w:styleId="Kop4tussenkop2">
    <w:name w:val="Kop 4: tussenkop 2"/>
    <w:basedOn w:val="Standaard"/>
    <w:next w:val="Standaard"/>
    <w:uiPriority w:val="14"/>
    <w:rsid w:val="00FF65FE"/>
    <w:pPr>
      <w:outlineLvl w:val="2"/>
    </w:pPr>
    <w:rPr>
      <w:b/>
      <w:sz w:val="22"/>
      <w:szCs w:val="32"/>
    </w:rPr>
  </w:style>
  <w:style w:type="paragraph" w:customStyle="1" w:styleId="Kop5paragraaf">
    <w:name w:val="Kop 5: paragraaf"/>
    <w:basedOn w:val="Kop4tussenkop2"/>
    <w:next w:val="Standaard"/>
    <w:uiPriority w:val="15"/>
    <w:rsid w:val="00FF65FE"/>
    <w:pPr>
      <w:outlineLvl w:val="3"/>
    </w:pPr>
    <w:rPr>
      <w:sz w:val="20"/>
    </w:rPr>
  </w:style>
  <w:style w:type="numbering" w:customStyle="1" w:styleId="Apeldoornno">
    <w:name w:val="Apeldoorn no"/>
    <w:uiPriority w:val="99"/>
    <w:rsid w:val="00FF65FE"/>
    <w:pPr>
      <w:numPr>
        <w:numId w:val="1"/>
      </w:numPr>
    </w:pPr>
  </w:style>
  <w:style w:type="character" w:styleId="Eindnootmarkering">
    <w:name w:val="endnote reference"/>
    <w:basedOn w:val="Standaardalinea-lettertype"/>
    <w:uiPriority w:val="99"/>
    <w:semiHidden/>
    <w:unhideWhenUsed/>
    <w:rsid w:val="00FF65FE"/>
    <w:rPr>
      <w:rFonts w:ascii="Arial" w:hAnsi="Arial"/>
      <w:sz w:val="16"/>
      <w:vertAlign w:val="superscript"/>
    </w:rPr>
  </w:style>
  <w:style w:type="paragraph" w:styleId="Eindnoottekst">
    <w:name w:val="endnote text"/>
    <w:basedOn w:val="Voetnoot"/>
    <w:link w:val="EindnoottekstChar"/>
    <w:uiPriority w:val="99"/>
    <w:semiHidden/>
    <w:unhideWhenUsed/>
    <w:rsid w:val="00FF65FE"/>
    <w:pPr>
      <w:spacing w:after="0" w:line="240" w:lineRule="auto"/>
    </w:pPr>
  </w:style>
  <w:style w:type="character" w:customStyle="1" w:styleId="EindnoottekstChar">
    <w:name w:val="Eindnoottekst Char"/>
    <w:basedOn w:val="Standaardalinea-lettertype"/>
    <w:link w:val="Eindnoottekst"/>
    <w:uiPriority w:val="99"/>
    <w:semiHidden/>
    <w:rsid w:val="00FF65FE"/>
    <w:rPr>
      <w:sz w:val="16"/>
    </w:rPr>
  </w:style>
  <w:style w:type="character" w:styleId="Paginanummer">
    <w:name w:val="page number"/>
    <w:basedOn w:val="Standaardalinea-lettertype"/>
    <w:unhideWhenUsed/>
    <w:rsid w:val="00FF65FE"/>
    <w:rPr>
      <w:rFonts w:ascii="Arial" w:hAnsi="Arial"/>
      <w:sz w:val="20"/>
    </w:rPr>
  </w:style>
  <w:style w:type="paragraph" w:styleId="Tekstzonderopmaak">
    <w:name w:val="Plain Text"/>
    <w:basedOn w:val="Standaard"/>
    <w:link w:val="TekstzonderopmaakChar"/>
    <w:uiPriority w:val="99"/>
    <w:semiHidden/>
    <w:unhideWhenUsed/>
    <w:rsid w:val="00FF65FE"/>
    <w:pPr>
      <w:spacing w:after="0" w:line="240" w:lineRule="auto"/>
    </w:pPr>
    <w:rPr>
      <w:rFonts w:cs="Consolas"/>
      <w:szCs w:val="21"/>
    </w:rPr>
  </w:style>
  <w:style w:type="character" w:customStyle="1" w:styleId="TekstzonderopmaakChar">
    <w:name w:val="Tekst zonder opmaak Char"/>
    <w:basedOn w:val="Standaardalinea-lettertype"/>
    <w:link w:val="Tekstzonderopmaak"/>
    <w:uiPriority w:val="99"/>
    <w:semiHidden/>
    <w:rsid w:val="00FF65FE"/>
    <w:rPr>
      <w:rFonts w:cs="Consolas"/>
      <w:szCs w:val="21"/>
    </w:rPr>
  </w:style>
  <w:style w:type="paragraph" w:styleId="Voetnoottekst">
    <w:name w:val="footnote text"/>
    <w:basedOn w:val="Standaard"/>
    <w:link w:val="VoetnoottekstChar"/>
    <w:uiPriority w:val="99"/>
    <w:unhideWhenUsed/>
    <w:qFormat/>
    <w:rsid w:val="00FF65FE"/>
    <w:pPr>
      <w:spacing w:after="0" w:line="240" w:lineRule="auto"/>
    </w:pPr>
    <w:rPr>
      <w:sz w:val="16"/>
    </w:rPr>
  </w:style>
  <w:style w:type="character" w:customStyle="1" w:styleId="VoetnoottekstChar">
    <w:name w:val="Voetnoottekst Char"/>
    <w:basedOn w:val="Standaardalinea-lettertype"/>
    <w:link w:val="Voetnoottekst"/>
    <w:uiPriority w:val="99"/>
    <w:rsid w:val="00FF65FE"/>
    <w:rPr>
      <w:sz w:val="16"/>
    </w:rPr>
  </w:style>
  <w:style w:type="paragraph" w:styleId="Voettekst">
    <w:name w:val="footer"/>
    <w:basedOn w:val="Standaard"/>
    <w:link w:val="VoettekstChar"/>
    <w:unhideWhenUsed/>
    <w:rsid w:val="00FF65FE"/>
    <w:pPr>
      <w:tabs>
        <w:tab w:val="center" w:pos="4536"/>
        <w:tab w:val="right" w:pos="9072"/>
      </w:tabs>
      <w:spacing w:after="0" w:line="240" w:lineRule="auto"/>
    </w:pPr>
    <w:rPr>
      <w:sz w:val="16"/>
    </w:rPr>
  </w:style>
  <w:style w:type="character" w:customStyle="1" w:styleId="VoettekstChar">
    <w:name w:val="Voettekst Char"/>
    <w:basedOn w:val="Standaardalinea-lettertype"/>
    <w:link w:val="Voettekst"/>
    <w:uiPriority w:val="99"/>
    <w:rsid w:val="00FF65FE"/>
    <w:rPr>
      <w:sz w:val="16"/>
    </w:rPr>
  </w:style>
  <w:style w:type="character" w:styleId="Voetnootmarkering">
    <w:name w:val="footnote reference"/>
    <w:basedOn w:val="Standaardalinea-lettertype"/>
    <w:uiPriority w:val="99"/>
    <w:semiHidden/>
    <w:unhideWhenUsed/>
    <w:rsid w:val="00FF65FE"/>
    <w:rPr>
      <w:rFonts w:ascii="Arial" w:hAnsi="Arial"/>
      <w:sz w:val="16"/>
      <w:vertAlign w:val="superscript"/>
    </w:rPr>
  </w:style>
  <w:style w:type="table" w:customStyle="1" w:styleId="Apeldoorn1">
    <w:name w:val="Apeldoorn 1"/>
    <w:basedOn w:val="Standaardtabel"/>
    <w:uiPriority w:val="99"/>
    <w:rsid w:val="00FF65FE"/>
    <w:pPr>
      <w:spacing w:after="0" w:line="240" w:lineRule="auto"/>
    </w:pPr>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113" w:type="dxa"/>
        <w:bottom w:w="113" w:type="dxa"/>
      </w:tblCellMar>
    </w:tblPr>
    <w:tblStylePr w:type="firstRow">
      <w:rPr>
        <w:b/>
      </w:rPr>
    </w:tblStylePr>
  </w:style>
  <w:style w:type="table" w:customStyle="1" w:styleId="Apeldoorn1kleur">
    <w:name w:val="Apeldoorn 1 kleur"/>
    <w:basedOn w:val="Apeldoorn1"/>
    <w:uiPriority w:val="99"/>
    <w:rsid w:val="00FF65FE"/>
    <w:tblPr/>
    <w:tblStylePr w:type="firstRow">
      <w:pPr>
        <w:jc w:val="left"/>
      </w:pPr>
      <w:rPr>
        <w:b/>
        <w:color w:val="007836"/>
      </w:rPr>
      <w:tblPr/>
      <w:tcPr>
        <w:tcBorders>
          <w:bottom w:val="single" w:sz="4" w:space="0" w:color="007836"/>
        </w:tcBorders>
        <w:vAlign w:val="bottom"/>
      </w:tcPr>
    </w:tblStylePr>
  </w:style>
  <w:style w:type="table" w:customStyle="1" w:styleId="Apeldoorn2">
    <w:name w:val="Apeldoorn 2"/>
    <w:basedOn w:val="Standaardtabel"/>
    <w:uiPriority w:val="99"/>
    <w:rsid w:val="00FF65FE"/>
    <w:pPr>
      <w:spacing w:after="0" w:line="240" w:lineRule="auto"/>
    </w:pPr>
    <w:tblPr>
      <w:tblBorders>
        <w:top w:val="single" w:sz="4" w:space="0" w:color="878787"/>
        <w:left w:val="single" w:sz="4" w:space="0" w:color="878787"/>
        <w:bottom w:val="single" w:sz="4" w:space="0" w:color="878787"/>
        <w:right w:val="single" w:sz="4" w:space="0" w:color="878787"/>
        <w:insideH w:val="single" w:sz="4" w:space="0" w:color="878787"/>
        <w:insideV w:val="single" w:sz="4" w:space="0" w:color="878787"/>
      </w:tblBorders>
      <w:tblCellMar>
        <w:top w:w="113" w:type="dxa"/>
        <w:bottom w:w="113" w:type="dxa"/>
      </w:tblCellMar>
    </w:tblPr>
    <w:tblStylePr w:type="firstRow">
      <w:pPr>
        <w:jc w:val="left"/>
      </w:pPr>
      <w:rPr>
        <w:caps w:val="0"/>
        <w:smallCaps/>
        <w:color w:val="FFFFFF" w:themeColor="background1"/>
      </w:rPr>
      <w:tblPr/>
      <w:tcPr>
        <w:shd w:val="clear" w:color="auto" w:fill="878787"/>
        <w:vAlign w:val="bottom"/>
      </w:tcPr>
    </w:tblStylePr>
  </w:style>
  <w:style w:type="table" w:customStyle="1" w:styleId="Apeldoorn2kleur">
    <w:name w:val="Apeldoorn 2 kleur"/>
    <w:basedOn w:val="Apeldoorn2"/>
    <w:uiPriority w:val="99"/>
    <w:rsid w:val="00FF65FE"/>
    <w:tblPr>
      <w:tblBorders>
        <w:top w:val="single" w:sz="4" w:space="0" w:color="007836"/>
        <w:left w:val="single" w:sz="4" w:space="0" w:color="007836"/>
        <w:bottom w:val="single" w:sz="4" w:space="0" w:color="007836"/>
        <w:right w:val="single" w:sz="4" w:space="0" w:color="007836"/>
        <w:insideH w:val="single" w:sz="4" w:space="0" w:color="007836"/>
        <w:insideV w:val="single" w:sz="4" w:space="0" w:color="007836"/>
      </w:tblBorders>
    </w:tblPr>
    <w:tblStylePr w:type="firstRow">
      <w:pPr>
        <w:jc w:val="left"/>
      </w:pPr>
      <w:rPr>
        <w:caps w:val="0"/>
        <w:smallCaps/>
        <w:color w:val="FFFFFF" w:themeColor="background1"/>
      </w:rPr>
      <w:tblPr/>
      <w:tcPr>
        <w:shd w:val="clear" w:color="auto" w:fill="007836"/>
        <w:vAlign w:val="bottom"/>
      </w:tcPr>
    </w:tblStylePr>
  </w:style>
  <w:style w:type="table" w:customStyle="1" w:styleId="Apeldoorn3">
    <w:name w:val="Apeldoorn 3"/>
    <w:basedOn w:val="Apeldoorn1"/>
    <w:uiPriority w:val="99"/>
    <w:rsid w:val="00FF65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rPr>
    </w:tblStylePr>
  </w:style>
  <w:style w:type="table" w:customStyle="1" w:styleId="Apeldoorn4geenranden">
    <w:name w:val="Apeldoorn 4 geen randen"/>
    <w:basedOn w:val="Standaardtabel"/>
    <w:uiPriority w:val="99"/>
    <w:rsid w:val="00FF65FE"/>
    <w:pPr>
      <w:spacing w:after="0" w:line="240" w:lineRule="auto"/>
    </w:pPr>
    <w:tblPr>
      <w:tblCellMar>
        <w:top w:w="113" w:type="dxa"/>
        <w:left w:w="0" w:type="dxa"/>
        <w:bottom w:w="113" w:type="dxa"/>
      </w:tblCellMar>
    </w:tblPr>
  </w:style>
  <w:style w:type="character" w:customStyle="1" w:styleId="Kop1Char">
    <w:name w:val="Kop 1 Char"/>
    <w:aliases w:val="Kop 1 Hoofdstuk Char,Hoofdstuk Char,Section Heading Char"/>
    <w:basedOn w:val="Standaardalinea-lettertype"/>
    <w:link w:val="Kop1"/>
    <w:rsid w:val="003B1435"/>
    <w:rPr>
      <w:rFonts w:ascii="Calibri" w:hAnsi="Calibri"/>
      <w:b/>
      <w:sz w:val="28"/>
      <w:szCs w:val="48"/>
    </w:rPr>
  </w:style>
  <w:style w:type="character" w:customStyle="1" w:styleId="Kop2Char">
    <w:name w:val="Kop 2 Char"/>
    <w:basedOn w:val="Standaardalinea-lettertype"/>
    <w:link w:val="Kop2"/>
    <w:rsid w:val="00ED1A60"/>
    <w:rPr>
      <w:rFonts w:ascii="Calibri" w:hAnsi="Calibri"/>
      <w:b/>
    </w:rPr>
  </w:style>
  <w:style w:type="character" w:customStyle="1" w:styleId="Kop3Char">
    <w:name w:val="Kop 3 Char"/>
    <w:aliases w:val="Subparagraaf Char"/>
    <w:basedOn w:val="Standaardalinea-lettertype"/>
    <w:link w:val="Kop3"/>
    <w:rsid w:val="00C11CB8"/>
    <w:rPr>
      <w:rFonts w:ascii="Calibri" w:hAnsi="Calibri"/>
      <w:b/>
    </w:rPr>
  </w:style>
  <w:style w:type="character" w:customStyle="1" w:styleId="Kop4Char">
    <w:name w:val="Kop 4 Char"/>
    <w:basedOn w:val="Standaardalinea-lettertype"/>
    <w:link w:val="Kop4"/>
    <w:rsid w:val="0065106E"/>
    <w:rPr>
      <w:rFonts w:ascii="Calibri" w:hAnsi="Calibri"/>
      <w:b/>
      <w:szCs w:val="32"/>
    </w:rPr>
  </w:style>
  <w:style w:type="character" w:customStyle="1" w:styleId="Kop5Char">
    <w:name w:val="Kop 5 Char"/>
    <w:aliases w:val="Bijlage 1 Char"/>
    <w:basedOn w:val="Standaardalinea-lettertype"/>
    <w:link w:val="Kop5"/>
    <w:rsid w:val="00FF65FE"/>
    <w:rPr>
      <w:b/>
      <w:szCs w:val="32"/>
    </w:rPr>
  </w:style>
  <w:style w:type="character" w:customStyle="1" w:styleId="Kop6Char">
    <w:name w:val="Kop 6 Char"/>
    <w:aliases w:val="Bijlage 2 Char"/>
    <w:basedOn w:val="Standaardalinea-lettertype"/>
    <w:link w:val="Kop6"/>
    <w:rsid w:val="00FF65FE"/>
    <w:rPr>
      <w:b/>
      <w:szCs w:val="32"/>
    </w:rPr>
  </w:style>
  <w:style w:type="character" w:customStyle="1" w:styleId="Kop7Char">
    <w:name w:val="Kop 7 Char"/>
    <w:basedOn w:val="Standaardalinea-lettertype"/>
    <w:link w:val="Kop7"/>
    <w:rsid w:val="00FF65FE"/>
    <w:rPr>
      <w:b/>
      <w:szCs w:val="32"/>
    </w:rPr>
  </w:style>
  <w:style w:type="character" w:customStyle="1" w:styleId="Kop8Char">
    <w:name w:val="Kop 8 Char"/>
    <w:basedOn w:val="Standaardalinea-lettertype"/>
    <w:link w:val="Kop8"/>
    <w:rsid w:val="00FF65FE"/>
    <w:rPr>
      <w:b/>
      <w:szCs w:val="32"/>
    </w:rPr>
  </w:style>
  <w:style w:type="character" w:customStyle="1" w:styleId="Kop9Char">
    <w:name w:val="Kop 9 Char"/>
    <w:basedOn w:val="Standaardalinea-lettertype"/>
    <w:link w:val="Kop9"/>
    <w:rsid w:val="00FF65FE"/>
    <w:rPr>
      <w:b/>
      <w:szCs w:val="32"/>
    </w:rPr>
  </w:style>
  <w:style w:type="paragraph" w:styleId="Inhopg1">
    <w:name w:val="toc 1"/>
    <w:basedOn w:val="Standaard"/>
    <w:next w:val="Standaard"/>
    <w:autoRedefine/>
    <w:uiPriority w:val="39"/>
    <w:unhideWhenUsed/>
    <w:rsid w:val="009B7716"/>
    <w:pPr>
      <w:spacing w:before="240" w:after="120"/>
    </w:pPr>
    <w:rPr>
      <w:rFonts w:asciiTheme="minorHAnsi" w:hAnsiTheme="minorHAnsi" w:cstheme="minorHAnsi"/>
      <w:b/>
      <w:bCs/>
    </w:rPr>
  </w:style>
  <w:style w:type="paragraph" w:styleId="Inhopg2">
    <w:name w:val="toc 2"/>
    <w:basedOn w:val="Standaard"/>
    <w:next w:val="Standaard"/>
    <w:autoRedefine/>
    <w:uiPriority w:val="39"/>
    <w:unhideWhenUsed/>
    <w:rsid w:val="00FF65FE"/>
    <w:pPr>
      <w:spacing w:before="120" w:after="0"/>
      <w:ind w:left="200"/>
    </w:pPr>
    <w:rPr>
      <w:rFonts w:asciiTheme="minorHAnsi" w:hAnsiTheme="minorHAnsi" w:cstheme="minorHAnsi"/>
      <w:i/>
      <w:iCs/>
    </w:rPr>
  </w:style>
  <w:style w:type="paragraph" w:styleId="Inhopg3">
    <w:name w:val="toc 3"/>
    <w:basedOn w:val="Standaard"/>
    <w:next w:val="Standaard"/>
    <w:autoRedefine/>
    <w:uiPriority w:val="39"/>
    <w:unhideWhenUsed/>
    <w:rsid w:val="00FF65FE"/>
    <w:pPr>
      <w:spacing w:after="0"/>
      <w:ind w:left="400"/>
    </w:pPr>
    <w:rPr>
      <w:rFonts w:asciiTheme="minorHAnsi" w:hAnsiTheme="minorHAnsi" w:cstheme="minorHAnsi"/>
    </w:rPr>
  </w:style>
  <w:style w:type="paragraph" w:styleId="Inhopg4">
    <w:name w:val="toc 4"/>
    <w:basedOn w:val="Standaard"/>
    <w:next w:val="Standaard"/>
    <w:autoRedefine/>
    <w:uiPriority w:val="39"/>
    <w:unhideWhenUsed/>
    <w:rsid w:val="00FF65FE"/>
    <w:pPr>
      <w:spacing w:after="0"/>
      <w:ind w:left="600"/>
    </w:pPr>
    <w:rPr>
      <w:rFonts w:asciiTheme="minorHAnsi" w:hAnsiTheme="minorHAnsi" w:cstheme="minorHAnsi"/>
    </w:rPr>
  </w:style>
  <w:style w:type="paragraph" w:styleId="Inhopg5">
    <w:name w:val="toc 5"/>
    <w:basedOn w:val="Standaard"/>
    <w:next w:val="Standaard"/>
    <w:autoRedefine/>
    <w:uiPriority w:val="39"/>
    <w:unhideWhenUsed/>
    <w:rsid w:val="00FF65FE"/>
    <w:pPr>
      <w:spacing w:after="0"/>
      <w:ind w:left="800"/>
    </w:pPr>
    <w:rPr>
      <w:rFonts w:asciiTheme="minorHAnsi" w:hAnsiTheme="minorHAnsi" w:cstheme="minorHAnsi"/>
    </w:rPr>
  </w:style>
  <w:style w:type="paragraph" w:styleId="Inhopg6">
    <w:name w:val="toc 6"/>
    <w:basedOn w:val="Standaard"/>
    <w:next w:val="Standaard"/>
    <w:autoRedefine/>
    <w:uiPriority w:val="39"/>
    <w:unhideWhenUsed/>
    <w:rsid w:val="00FF65FE"/>
    <w:pPr>
      <w:spacing w:after="0"/>
      <w:ind w:left="1000"/>
    </w:pPr>
    <w:rPr>
      <w:rFonts w:asciiTheme="minorHAnsi" w:hAnsiTheme="minorHAnsi" w:cstheme="minorHAnsi"/>
    </w:rPr>
  </w:style>
  <w:style w:type="paragraph" w:styleId="Inhopg7">
    <w:name w:val="toc 7"/>
    <w:basedOn w:val="Standaard"/>
    <w:next w:val="Standaard"/>
    <w:autoRedefine/>
    <w:uiPriority w:val="39"/>
    <w:unhideWhenUsed/>
    <w:rsid w:val="00FF65FE"/>
    <w:pPr>
      <w:spacing w:after="0"/>
      <w:ind w:left="1200"/>
    </w:pPr>
    <w:rPr>
      <w:rFonts w:asciiTheme="minorHAnsi" w:hAnsiTheme="minorHAnsi" w:cstheme="minorHAnsi"/>
    </w:rPr>
  </w:style>
  <w:style w:type="paragraph" w:styleId="Inhopg8">
    <w:name w:val="toc 8"/>
    <w:basedOn w:val="Standaard"/>
    <w:next w:val="Standaard"/>
    <w:autoRedefine/>
    <w:uiPriority w:val="39"/>
    <w:unhideWhenUsed/>
    <w:rsid w:val="00FF65FE"/>
    <w:pPr>
      <w:spacing w:after="0"/>
      <w:ind w:left="1400"/>
    </w:pPr>
    <w:rPr>
      <w:rFonts w:asciiTheme="minorHAnsi" w:hAnsiTheme="minorHAnsi" w:cstheme="minorHAnsi"/>
    </w:rPr>
  </w:style>
  <w:style w:type="paragraph" w:styleId="Inhopg9">
    <w:name w:val="toc 9"/>
    <w:basedOn w:val="Standaard"/>
    <w:next w:val="Standaard"/>
    <w:autoRedefine/>
    <w:uiPriority w:val="39"/>
    <w:unhideWhenUsed/>
    <w:rsid w:val="00FF65FE"/>
    <w:pPr>
      <w:spacing w:after="0"/>
      <w:ind w:left="1600"/>
    </w:pPr>
    <w:rPr>
      <w:rFonts w:asciiTheme="minorHAnsi" w:hAnsiTheme="minorHAnsi" w:cstheme="minorHAnsi"/>
    </w:rPr>
  </w:style>
  <w:style w:type="character" w:styleId="Hyperlink">
    <w:name w:val="Hyperlink"/>
    <w:basedOn w:val="Standaardalinea-lettertype"/>
    <w:uiPriority w:val="99"/>
    <w:unhideWhenUsed/>
    <w:rsid w:val="00FF65FE"/>
    <w:rPr>
      <w:color w:val="2C95B5" w:themeColor="hyperlink"/>
      <w:u w:val="single"/>
    </w:rPr>
  </w:style>
  <w:style w:type="paragraph" w:styleId="Kopvaninhoudsopgave">
    <w:name w:val="TOC Heading"/>
    <w:basedOn w:val="Standaard"/>
    <w:next w:val="Standaard"/>
    <w:uiPriority w:val="39"/>
    <w:unhideWhenUsed/>
    <w:qFormat/>
    <w:rsid w:val="002671B5"/>
    <w:pPr>
      <w:keepNext/>
      <w:keepLines/>
      <w:spacing w:before="240" w:after="0"/>
    </w:pPr>
    <w:rPr>
      <w:rFonts w:eastAsiaTheme="majorEastAsia" w:cstheme="majorBidi"/>
      <w:b/>
      <w:sz w:val="24"/>
      <w:szCs w:val="32"/>
      <w:lang w:eastAsia="nl-NL"/>
    </w:rPr>
  </w:style>
  <w:style w:type="character" w:styleId="Zwaar">
    <w:name w:val="Strong"/>
    <w:basedOn w:val="Standaardalinea-lettertype"/>
    <w:uiPriority w:val="22"/>
    <w:qFormat/>
    <w:rsid w:val="00FA328B"/>
    <w:rPr>
      <w:b/>
      <w:bCs/>
    </w:rPr>
  </w:style>
  <w:style w:type="paragraph" w:styleId="Lijstalinea">
    <w:name w:val="List Paragraph"/>
    <w:basedOn w:val="Standaard"/>
    <w:link w:val="LijstalineaChar"/>
    <w:uiPriority w:val="34"/>
    <w:qFormat/>
    <w:rsid w:val="00334E12"/>
    <w:pPr>
      <w:ind w:left="720"/>
      <w:contextualSpacing/>
    </w:pPr>
  </w:style>
  <w:style w:type="paragraph" w:styleId="Koptekst">
    <w:name w:val="header"/>
    <w:basedOn w:val="Standaard"/>
    <w:link w:val="KoptekstChar"/>
    <w:unhideWhenUsed/>
    <w:rsid w:val="009E64A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E64A7"/>
  </w:style>
  <w:style w:type="paragraph" w:styleId="Geenafstand">
    <w:name w:val="No Spacing"/>
    <w:link w:val="GeenafstandChar"/>
    <w:uiPriority w:val="1"/>
    <w:qFormat/>
    <w:rsid w:val="00E8503A"/>
    <w:pPr>
      <w:spacing w:after="0" w:line="240" w:lineRule="auto"/>
    </w:pPr>
  </w:style>
  <w:style w:type="numbering" w:customStyle="1" w:styleId="Geenlijst1">
    <w:name w:val="Geen lijst1"/>
    <w:next w:val="Geenlijst"/>
    <w:uiPriority w:val="99"/>
    <w:semiHidden/>
    <w:unhideWhenUsed/>
    <w:rsid w:val="00ED1A60"/>
  </w:style>
  <w:style w:type="paragraph" w:styleId="Ballontekst">
    <w:name w:val="Balloon Text"/>
    <w:basedOn w:val="Standaard"/>
    <w:link w:val="BallontekstChar"/>
    <w:semiHidden/>
    <w:rsid w:val="00ED1A60"/>
    <w:pPr>
      <w:spacing w:after="0" w:line="240" w:lineRule="auto"/>
    </w:pPr>
    <w:rPr>
      <w:rFonts w:ascii="Tahoma" w:eastAsia="Times New Roman" w:hAnsi="Tahoma" w:cs="Tahoma"/>
      <w:sz w:val="16"/>
      <w:szCs w:val="16"/>
      <w:lang w:eastAsia="nl-NL"/>
    </w:rPr>
  </w:style>
  <w:style w:type="character" w:customStyle="1" w:styleId="BallontekstChar">
    <w:name w:val="Ballontekst Char"/>
    <w:basedOn w:val="Standaardalinea-lettertype"/>
    <w:link w:val="Ballontekst"/>
    <w:semiHidden/>
    <w:rsid w:val="00ED1A60"/>
    <w:rPr>
      <w:rFonts w:ascii="Tahoma" w:eastAsia="Times New Roman" w:hAnsi="Tahoma" w:cs="Tahoma"/>
      <w:sz w:val="16"/>
      <w:szCs w:val="16"/>
      <w:lang w:eastAsia="nl-NL"/>
    </w:rPr>
  </w:style>
  <w:style w:type="paragraph" w:customStyle="1" w:styleId="InspringTekst">
    <w:name w:val="InspringTekst"/>
    <w:basedOn w:val="Standaard"/>
    <w:rsid w:val="00ED1A60"/>
    <w:pPr>
      <w:tabs>
        <w:tab w:val="left" w:pos="624"/>
        <w:tab w:val="left" w:pos="1531"/>
        <w:tab w:val="left" w:pos="1814"/>
        <w:tab w:val="left" w:pos="2098"/>
      </w:tabs>
      <w:spacing w:after="0" w:line="240" w:lineRule="auto"/>
      <w:ind w:left="624"/>
    </w:pPr>
    <w:rPr>
      <w:rFonts w:eastAsia="Times New Roman" w:cs="Times New Roman"/>
      <w:kern w:val="24"/>
      <w:lang w:val="x-none" w:eastAsia="nl-NL"/>
    </w:rPr>
  </w:style>
  <w:style w:type="paragraph" w:styleId="Documentstructuur">
    <w:name w:val="Document Map"/>
    <w:basedOn w:val="Standaard"/>
    <w:link w:val="DocumentstructuurChar"/>
    <w:semiHidden/>
    <w:rsid w:val="00ED1A60"/>
    <w:pPr>
      <w:shd w:val="clear" w:color="auto" w:fill="000080"/>
      <w:spacing w:after="0" w:line="240" w:lineRule="auto"/>
    </w:pPr>
    <w:rPr>
      <w:rFonts w:ascii="Tahoma" w:eastAsia="Times New Roman" w:hAnsi="Tahoma" w:cs="Tahoma"/>
      <w:lang w:eastAsia="nl-NL"/>
    </w:rPr>
  </w:style>
  <w:style w:type="character" w:customStyle="1" w:styleId="DocumentstructuurChar">
    <w:name w:val="Documentstructuur Char"/>
    <w:basedOn w:val="Standaardalinea-lettertype"/>
    <w:link w:val="Documentstructuur"/>
    <w:semiHidden/>
    <w:rsid w:val="00ED1A60"/>
    <w:rPr>
      <w:rFonts w:ascii="Tahoma" w:eastAsia="Times New Roman" w:hAnsi="Tahoma" w:cs="Tahoma"/>
      <w:shd w:val="clear" w:color="auto" w:fill="000080"/>
      <w:lang w:eastAsia="nl-NL"/>
    </w:rPr>
  </w:style>
  <w:style w:type="paragraph" w:styleId="Lijstopsomteken">
    <w:name w:val="List Bullet"/>
    <w:basedOn w:val="Standaard"/>
    <w:autoRedefine/>
    <w:rsid w:val="00ED1A60"/>
    <w:pPr>
      <w:spacing w:after="0" w:line="240" w:lineRule="auto"/>
    </w:pPr>
    <w:rPr>
      <w:rFonts w:eastAsia="Times New Roman" w:cs="Times New Roman"/>
      <w:b/>
      <w:color w:val="0000FF"/>
      <w:lang w:eastAsia="nl-NL"/>
    </w:rPr>
  </w:style>
  <w:style w:type="paragraph" w:styleId="Lijstnummering">
    <w:name w:val="List Number"/>
    <w:basedOn w:val="Standaard"/>
    <w:rsid w:val="00ED1A60"/>
    <w:pPr>
      <w:numPr>
        <w:numId w:val="2"/>
      </w:numPr>
      <w:spacing w:after="0" w:line="240" w:lineRule="auto"/>
    </w:pPr>
    <w:rPr>
      <w:rFonts w:eastAsia="Times New Roman" w:cs="Times New Roman"/>
      <w:lang w:eastAsia="nl-NL"/>
    </w:rPr>
  </w:style>
  <w:style w:type="paragraph" w:customStyle="1" w:styleId="Lijstspeciaal">
    <w:name w:val="Lijst speciaal"/>
    <w:basedOn w:val="Standaard"/>
    <w:rsid w:val="00ED1A60"/>
    <w:pPr>
      <w:spacing w:after="0" w:line="240" w:lineRule="auto"/>
      <w:ind w:left="567" w:hanging="567"/>
    </w:pPr>
    <w:rPr>
      <w:rFonts w:eastAsia="Times New Roman" w:cs="Times New Roman"/>
      <w:spacing w:val="6"/>
      <w:lang w:eastAsia="nl-NL"/>
    </w:rPr>
  </w:style>
  <w:style w:type="paragraph" w:styleId="Plattetekstinspringen">
    <w:name w:val="Body Text Indent"/>
    <w:basedOn w:val="Standaard"/>
    <w:link w:val="PlattetekstinspringenChar"/>
    <w:rsid w:val="00ED1A60"/>
    <w:pPr>
      <w:spacing w:after="0" w:line="240" w:lineRule="auto"/>
      <w:ind w:left="360"/>
      <w:jc w:val="both"/>
    </w:pPr>
    <w:rPr>
      <w:rFonts w:ascii="CG Times" w:eastAsia="Times New Roman" w:hAnsi="CG Times" w:cs="Times New Roman"/>
      <w:sz w:val="22"/>
      <w:lang w:eastAsia="nl-NL"/>
    </w:rPr>
  </w:style>
  <w:style w:type="character" w:customStyle="1" w:styleId="PlattetekstinspringenChar">
    <w:name w:val="Platte tekst inspringen Char"/>
    <w:basedOn w:val="Standaardalinea-lettertype"/>
    <w:link w:val="Plattetekstinspringen"/>
    <w:rsid w:val="00ED1A60"/>
    <w:rPr>
      <w:rFonts w:ascii="CG Times" w:eastAsia="Times New Roman" w:hAnsi="CG Times" w:cs="Times New Roman"/>
      <w:sz w:val="22"/>
      <w:lang w:eastAsia="nl-NL"/>
    </w:rPr>
  </w:style>
  <w:style w:type="table" w:styleId="Tabelraster">
    <w:name w:val="Table Grid"/>
    <w:basedOn w:val="Standaardtabel"/>
    <w:uiPriority w:val="59"/>
    <w:rsid w:val="00ED1A60"/>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CharCharCharCharCharCharCharCharCharCharChar1CharChar">
    <w:name w:val="Char Char1 Char Char Char Char Char Char Char Char Char Char Char Char1 Char Char"/>
    <w:basedOn w:val="Standaard"/>
    <w:rsid w:val="00ED1A60"/>
    <w:pPr>
      <w:spacing w:after="160" w:line="240" w:lineRule="exact"/>
    </w:pPr>
    <w:rPr>
      <w:rFonts w:ascii="Verdana" w:eastAsia="Times New Roman" w:hAnsi="Verdana" w:cs="Times New Roman"/>
      <w:lang w:val="en-US"/>
    </w:rPr>
  </w:style>
  <w:style w:type="paragraph" w:styleId="Standaardinspringing">
    <w:name w:val="Normal Indent"/>
    <w:basedOn w:val="Standaard"/>
    <w:rsid w:val="00ED1A60"/>
    <w:pPr>
      <w:spacing w:after="0" w:line="240" w:lineRule="auto"/>
      <w:ind w:left="340"/>
    </w:pPr>
    <w:rPr>
      <w:rFonts w:ascii="Verdana" w:eastAsia="Times New Roman" w:hAnsi="Verdana" w:cs="Times New Roman"/>
      <w:sz w:val="18"/>
      <w:szCs w:val="18"/>
      <w:lang w:eastAsia="nl-NL"/>
    </w:rPr>
  </w:style>
  <w:style w:type="character" w:customStyle="1" w:styleId="Kop3Char1">
    <w:name w:val="Kop 3 Char1"/>
    <w:aliases w:val="Subparagraaf Char1"/>
    <w:rsid w:val="00ED1A60"/>
    <w:rPr>
      <w:rFonts w:ascii="Plantin" w:hAnsi="Plantin"/>
    </w:rPr>
  </w:style>
  <w:style w:type="paragraph" w:styleId="Kopbronvermelding">
    <w:name w:val="toa heading"/>
    <w:basedOn w:val="Standaard"/>
    <w:next w:val="Standaard"/>
    <w:semiHidden/>
    <w:rsid w:val="00ED1A60"/>
    <w:pPr>
      <w:spacing w:before="120" w:after="0" w:line="240" w:lineRule="auto"/>
    </w:pPr>
    <w:rPr>
      <w:rFonts w:eastAsia="Times New Roman" w:cs="Arial"/>
      <w:b/>
      <w:bCs/>
      <w:sz w:val="24"/>
      <w:szCs w:val="24"/>
      <w:lang w:eastAsia="nl-NL"/>
    </w:rPr>
  </w:style>
  <w:style w:type="paragraph" w:styleId="Normaalweb">
    <w:name w:val="Normal (Web)"/>
    <w:basedOn w:val="Standaard"/>
    <w:link w:val="NormaalwebChar"/>
    <w:uiPriority w:val="99"/>
    <w:rsid w:val="00ED1A60"/>
    <w:pPr>
      <w:spacing w:after="96" w:line="240" w:lineRule="auto"/>
    </w:pPr>
    <w:rPr>
      <w:rFonts w:ascii="Times New Roman" w:eastAsia="Times New Roman" w:hAnsi="Times New Roman" w:cs="Times New Roman"/>
      <w:sz w:val="24"/>
      <w:szCs w:val="24"/>
      <w:lang w:eastAsia="nl-NL"/>
    </w:rPr>
  </w:style>
  <w:style w:type="character" w:customStyle="1" w:styleId="gvnormal">
    <w:name w:val="gvnormal"/>
    <w:basedOn w:val="Standaardalinea-lettertype"/>
    <w:rsid w:val="00ED1A60"/>
  </w:style>
  <w:style w:type="character" w:styleId="Verwijzingopmerking">
    <w:name w:val="annotation reference"/>
    <w:uiPriority w:val="99"/>
    <w:rsid w:val="00ED1A60"/>
    <w:rPr>
      <w:sz w:val="16"/>
      <w:szCs w:val="16"/>
    </w:rPr>
  </w:style>
  <w:style w:type="paragraph" w:styleId="Tekstopmerking">
    <w:name w:val="annotation text"/>
    <w:basedOn w:val="Standaard"/>
    <w:link w:val="TekstopmerkingChar"/>
    <w:uiPriority w:val="99"/>
    <w:rsid w:val="00ED1A60"/>
    <w:pPr>
      <w:spacing w:after="0" w:line="240" w:lineRule="auto"/>
    </w:pPr>
    <w:rPr>
      <w:rFonts w:ascii="Times New Roman" w:eastAsia="Times New Roman" w:hAnsi="Times New Roman" w:cs="Times New Roman"/>
      <w:lang w:eastAsia="nl-NL"/>
    </w:rPr>
  </w:style>
  <w:style w:type="character" w:customStyle="1" w:styleId="TekstopmerkingChar">
    <w:name w:val="Tekst opmerking Char"/>
    <w:basedOn w:val="Standaardalinea-lettertype"/>
    <w:link w:val="Tekstopmerking"/>
    <w:uiPriority w:val="99"/>
    <w:rsid w:val="00ED1A60"/>
    <w:rPr>
      <w:rFonts w:ascii="Times New Roman" w:eastAsia="Times New Roman" w:hAnsi="Times New Roman" w:cs="Times New Roman"/>
      <w:lang w:eastAsia="nl-NL"/>
    </w:rPr>
  </w:style>
  <w:style w:type="paragraph" w:styleId="Onderwerpvanopmerking">
    <w:name w:val="annotation subject"/>
    <w:basedOn w:val="Tekstopmerking"/>
    <w:next w:val="Tekstopmerking"/>
    <w:link w:val="OnderwerpvanopmerkingChar"/>
    <w:semiHidden/>
    <w:rsid w:val="00ED1A60"/>
    <w:rPr>
      <w:b/>
      <w:bCs/>
    </w:rPr>
  </w:style>
  <w:style w:type="character" w:customStyle="1" w:styleId="OnderwerpvanopmerkingChar">
    <w:name w:val="Onderwerp van opmerking Char"/>
    <w:basedOn w:val="TekstopmerkingChar"/>
    <w:link w:val="Onderwerpvanopmerking"/>
    <w:semiHidden/>
    <w:rsid w:val="00ED1A60"/>
    <w:rPr>
      <w:rFonts w:ascii="Times New Roman" w:eastAsia="Times New Roman" w:hAnsi="Times New Roman" w:cs="Times New Roman"/>
      <w:b/>
      <w:bCs/>
      <w:lang w:eastAsia="nl-NL"/>
    </w:rPr>
  </w:style>
  <w:style w:type="paragraph" w:customStyle="1" w:styleId="standaard0">
    <w:name w:val="standaard"/>
    <w:basedOn w:val="Standaard"/>
    <w:rsid w:val="00ED1A60"/>
    <w:pPr>
      <w:spacing w:before="100" w:beforeAutospacing="1" w:after="175" w:line="336" w:lineRule="atLeast"/>
    </w:pPr>
    <w:rPr>
      <w:rFonts w:ascii="Times New Roman" w:eastAsia="Times New Roman" w:hAnsi="Times New Roman" w:cs="Times New Roman"/>
      <w:sz w:val="17"/>
      <w:szCs w:val="17"/>
      <w:lang w:eastAsia="nl-NL"/>
    </w:rPr>
  </w:style>
  <w:style w:type="character" w:customStyle="1" w:styleId="standaard--char">
    <w:name w:val="standaard--char"/>
    <w:basedOn w:val="Standaardalinea-lettertype"/>
    <w:rsid w:val="00ED1A60"/>
  </w:style>
  <w:style w:type="paragraph" w:styleId="Datum">
    <w:name w:val="Date"/>
    <w:basedOn w:val="Standaard"/>
    <w:next w:val="Standaard"/>
    <w:link w:val="DatumChar"/>
    <w:rsid w:val="00ED1A60"/>
    <w:pPr>
      <w:spacing w:after="0" w:line="240" w:lineRule="auto"/>
    </w:pPr>
    <w:rPr>
      <w:rFonts w:ascii="Times New Roman" w:eastAsia="Times New Roman" w:hAnsi="Times New Roman" w:cs="Times New Roman"/>
      <w:sz w:val="24"/>
      <w:szCs w:val="24"/>
      <w:lang w:eastAsia="nl-NL"/>
    </w:rPr>
  </w:style>
  <w:style w:type="character" w:customStyle="1" w:styleId="DatumChar">
    <w:name w:val="Datum Char"/>
    <w:basedOn w:val="Standaardalinea-lettertype"/>
    <w:link w:val="Datum"/>
    <w:rsid w:val="00ED1A60"/>
    <w:rPr>
      <w:rFonts w:ascii="Times New Roman" w:eastAsia="Times New Roman" w:hAnsi="Times New Roman" w:cs="Times New Roman"/>
      <w:sz w:val="24"/>
      <w:szCs w:val="24"/>
      <w:lang w:eastAsia="nl-NL"/>
    </w:rPr>
  </w:style>
  <w:style w:type="paragraph" w:customStyle="1" w:styleId="AliNormalNum">
    <w:name w:val="AliNormalNum"/>
    <w:rsid w:val="00ED1A60"/>
    <w:pPr>
      <w:keepLines/>
      <w:tabs>
        <w:tab w:val="left" w:pos="360"/>
      </w:tabs>
      <w:spacing w:after="0" w:line="260" w:lineRule="atLeast"/>
      <w:ind w:right="-57"/>
    </w:pPr>
    <w:rPr>
      <w:rFonts w:ascii="Times New Roman" w:eastAsia="Times New Roman" w:hAnsi="Times New Roman" w:cs="Times New Roman"/>
      <w:color w:val="000000"/>
    </w:rPr>
  </w:style>
  <w:style w:type="paragraph" w:customStyle="1" w:styleId="Default">
    <w:name w:val="Default"/>
    <w:basedOn w:val="Standaard"/>
    <w:rsid w:val="00ED1A60"/>
    <w:pPr>
      <w:autoSpaceDE w:val="0"/>
      <w:autoSpaceDN w:val="0"/>
      <w:spacing w:after="0" w:line="240" w:lineRule="auto"/>
    </w:pPr>
    <w:rPr>
      <w:rFonts w:ascii="Plantin" w:eastAsia="Calibri" w:hAnsi="Plantin" w:cs="Times New Roman"/>
      <w:color w:val="000000"/>
      <w:sz w:val="24"/>
      <w:szCs w:val="24"/>
    </w:rPr>
  </w:style>
  <w:style w:type="character" w:styleId="GevolgdeHyperlink">
    <w:name w:val="FollowedHyperlink"/>
    <w:rsid w:val="00ED1A60"/>
    <w:rPr>
      <w:color w:val="800080"/>
      <w:u w:val="single"/>
    </w:rPr>
  </w:style>
  <w:style w:type="paragraph" w:styleId="Revisie">
    <w:name w:val="Revision"/>
    <w:hidden/>
    <w:uiPriority w:val="99"/>
    <w:semiHidden/>
    <w:rsid w:val="00ED1A60"/>
    <w:pPr>
      <w:spacing w:after="0" w:line="240" w:lineRule="auto"/>
    </w:pPr>
    <w:rPr>
      <w:rFonts w:ascii="Times New Roman" w:eastAsia="Times New Roman" w:hAnsi="Times New Roman" w:cs="Times New Roman"/>
      <w:sz w:val="24"/>
      <w:szCs w:val="24"/>
      <w:lang w:eastAsia="nl-NL"/>
    </w:rPr>
  </w:style>
  <w:style w:type="paragraph" w:customStyle="1" w:styleId="Nummering1">
    <w:name w:val="Nummering 1"/>
    <w:basedOn w:val="Standaard"/>
    <w:rsid w:val="00ED1A60"/>
    <w:pPr>
      <w:keepNext/>
      <w:numPr>
        <w:numId w:val="5"/>
      </w:numPr>
      <w:tabs>
        <w:tab w:val="left" w:pos="2552"/>
      </w:tabs>
      <w:spacing w:after="0" w:line="240" w:lineRule="atLeast"/>
    </w:pPr>
    <w:rPr>
      <w:rFonts w:ascii="Verdana" w:eastAsia="Times New Roman" w:hAnsi="Verdana" w:cs="Times New Roman"/>
      <w:spacing w:val="5"/>
      <w:sz w:val="18"/>
      <w:lang w:eastAsia="nl-NL"/>
    </w:rPr>
  </w:style>
  <w:style w:type="paragraph" w:customStyle="1" w:styleId="Nummering2">
    <w:name w:val="Nummering 2"/>
    <w:basedOn w:val="Nummering1"/>
    <w:rsid w:val="00ED1A60"/>
    <w:pPr>
      <w:numPr>
        <w:ilvl w:val="1"/>
      </w:numPr>
      <w:tabs>
        <w:tab w:val="clear" w:pos="720"/>
        <w:tab w:val="clear" w:pos="2552"/>
        <w:tab w:val="left" w:pos="2977"/>
        <w:tab w:val="left" w:pos="3260"/>
      </w:tabs>
      <w:ind w:left="2977" w:hanging="425"/>
    </w:pPr>
  </w:style>
  <w:style w:type="character" w:customStyle="1" w:styleId="apple-converted-space">
    <w:name w:val="apple-converted-space"/>
    <w:rsid w:val="00ED1A60"/>
  </w:style>
  <w:style w:type="paragraph" w:customStyle="1" w:styleId="KopInhoudsopgave">
    <w:name w:val="Kop Inhoudsopgave"/>
    <w:basedOn w:val="Standaard"/>
    <w:next w:val="Standaard"/>
    <w:rsid w:val="00ED1A60"/>
    <w:pPr>
      <w:spacing w:after="0" w:line="240" w:lineRule="atLeast"/>
    </w:pPr>
    <w:rPr>
      <w:rFonts w:ascii="Verdana" w:eastAsia="Times New Roman" w:hAnsi="Verdana" w:cs="Times New Roman"/>
      <w:b/>
      <w:spacing w:val="5"/>
      <w:sz w:val="24"/>
      <w:lang w:eastAsia="nl-NL"/>
    </w:rPr>
  </w:style>
  <w:style w:type="table" w:styleId="Eenvoudigetabel3">
    <w:name w:val="Table Simple 3"/>
    <w:basedOn w:val="Standaardtabel"/>
    <w:rsid w:val="00ED1A60"/>
    <w:pPr>
      <w:spacing w:after="0" w:line="240" w:lineRule="atLeast"/>
    </w:pPr>
    <w:rPr>
      <w:rFonts w:ascii="Times New Roman" w:eastAsia="Times New Roman" w:hAnsi="Times New Roman" w:cs="Times New Roman"/>
      <w:lang w:eastAsia="nl-N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elraster1">
    <w:name w:val="Tabelraster1"/>
    <w:basedOn w:val="Standaardtabel"/>
    <w:next w:val="Tabelraster"/>
    <w:uiPriority w:val="39"/>
    <w:rsid w:val="00ED1A60"/>
    <w:pPr>
      <w:spacing w:after="0" w:line="240" w:lineRule="auto"/>
    </w:pPr>
    <w:rPr>
      <w:rFonts w:ascii="Calibri" w:eastAsia="Calibri" w:hAnsi="Calibri"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Standaard"/>
    <w:rsid w:val="00ED1A60"/>
    <w:pPr>
      <w:spacing w:before="100" w:beforeAutospacing="1" w:afterAutospacing="1" w:line="240" w:lineRule="auto"/>
    </w:pPr>
    <w:rPr>
      <w:rFonts w:ascii="Calibri" w:eastAsia="Calibri" w:hAnsi="Calibri" w:cs="Calibri"/>
      <w:sz w:val="22"/>
      <w:szCs w:val="22"/>
      <w:lang w:eastAsia="nl-NL"/>
    </w:rPr>
  </w:style>
  <w:style w:type="character" w:styleId="Onopgelostemelding">
    <w:name w:val="Unresolved Mention"/>
    <w:uiPriority w:val="99"/>
    <w:semiHidden/>
    <w:unhideWhenUsed/>
    <w:rsid w:val="00ED1A60"/>
    <w:rPr>
      <w:color w:val="605E5C"/>
      <w:shd w:val="clear" w:color="auto" w:fill="E1DFDD"/>
    </w:rPr>
  </w:style>
  <w:style w:type="table" w:customStyle="1" w:styleId="NormalTable0">
    <w:name w:val="Normal Table0"/>
    <w:uiPriority w:val="2"/>
    <w:semiHidden/>
    <w:unhideWhenUsed/>
    <w:qFormat/>
    <w:rsid w:val="00ED1A60"/>
    <w:pPr>
      <w:widowControl w:val="0"/>
      <w:autoSpaceDE w:val="0"/>
      <w:autoSpaceDN w:val="0"/>
      <w:spacing w:after="0" w:line="240" w:lineRule="auto"/>
    </w:pPr>
    <w:rPr>
      <w:rFonts w:ascii="Calibri" w:hAnsi="Calibr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ED1A60"/>
    <w:pPr>
      <w:widowControl w:val="0"/>
      <w:autoSpaceDE w:val="0"/>
      <w:autoSpaceDN w:val="0"/>
      <w:spacing w:before="13" w:after="0" w:line="240" w:lineRule="auto"/>
      <w:ind w:left="131"/>
    </w:pPr>
    <w:rPr>
      <w:rFonts w:eastAsia="Arial" w:cs="Arial"/>
      <w:sz w:val="22"/>
      <w:szCs w:val="22"/>
    </w:rPr>
  </w:style>
  <w:style w:type="character" w:customStyle="1" w:styleId="GeenafstandChar">
    <w:name w:val="Geen afstand Char"/>
    <w:basedOn w:val="Standaardalinea-lettertype"/>
    <w:link w:val="Geenafstand"/>
    <w:uiPriority w:val="1"/>
    <w:rsid w:val="00ED1A60"/>
  </w:style>
  <w:style w:type="character" w:customStyle="1" w:styleId="NormaalwebChar">
    <w:name w:val="Normaal (web) Char"/>
    <w:basedOn w:val="Standaardalinea-lettertype"/>
    <w:link w:val="Normaalweb"/>
    <w:uiPriority w:val="99"/>
    <w:rsid w:val="00ED1A60"/>
    <w:rPr>
      <w:rFonts w:ascii="Times New Roman" w:eastAsia="Times New Roman" w:hAnsi="Times New Roman" w:cs="Times New Roman"/>
      <w:sz w:val="24"/>
      <w:szCs w:val="24"/>
      <w:lang w:eastAsia="nl-NL"/>
    </w:rPr>
  </w:style>
  <w:style w:type="numbering" w:customStyle="1" w:styleId="Koppen">
    <w:name w:val="Koppen"/>
    <w:uiPriority w:val="99"/>
    <w:rsid w:val="00ED1A60"/>
    <w:pPr>
      <w:numPr>
        <w:numId w:val="10"/>
      </w:numPr>
    </w:pPr>
  </w:style>
  <w:style w:type="character" w:customStyle="1" w:styleId="cf01">
    <w:name w:val="cf01"/>
    <w:basedOn w:val="Standaardalinea-lettertype"/>
    <w:rsid w:val="00E31176"/>
    <w:rPr>
      <w:rFonts w:ascii="Segoe UI" w:hAnsi="Segoe UI" w:cs="Segoe UI" w:hint="default"/>
      <w:sz w:val="18"/>
      <w:szCs w:val="18"/>
    </w:rPr>
  </w:style>
  <w:style w:type="character" w:customStyle="1" w:styleId="LijstalineaChar">
    <w:name w:val="Lijstalinea Char"/>
    <w:basedOn w:val="Standaardalinea-lettertype"/>
    <w:link w:val="Lijstalinea"/>
    <w:uiPriority w:val="34"/>
    <w:rsid w:val="007F12C9"/>
  </w:style>
  <w:style w:type="character" w:styleId="Vermelding">
    <w:name w:val="Mention"/>
    <w:basedOn w:val="Standaardalinea-lettertype"/>
    <w:uiPriority w:val="99"/>
    <w:unhideWhenUsed/>
    <w:rsid w:val="00E05142"/>
    <w:rPr>
      <w:color w:val="2B579A"/>
      <w:shd w:val="clear" w:color="auto" w:fill="E1DFDD"/>
    </w:rPr>
  </w:style>
  <w:style w:type="table" w:customStyle="1" w:styleId="Rastertabel1licht-Accent51">
    <w:name w:val="Rastertabel 1 licht - Accent 51"/>
    <w:basedOn w:val="Standaardtabel"/>
    <w:next w:val="Rastertabel1licht-Accent5"/>
    <w:uiPriority w:val="46"/>
    <w:rsid w:val="00255B87"/>
    <w:pPr>
      <w:spacing w:after="0" w:line="240" w:lineRule="auto"/>
    </w:pPr>
    <w:rPr>
      <w:rFonts w:eastAsia="Calibri"/>
    </w:rPr>
    <w:tblPr>
      <w:tblStyleRowBandSize w:val="1"/>
      <w:tblStyleColBandSize w:val="1"/>
      <w:tblBorders>
        <w:top w:val="single" w:sz="4" w:space="0" w:color="A3D8E8"/>
        <w:left w:val="single" w:sz="4" w:space="0" w:color="A3D8E8"/>
        <w:bottom w:val="single" w:sz="4" w:space="0" w:color="A3D8E8"/>
        <w:right w:val="single" w:sz="4" w:space="0" w:color="A3D8E8"/>
        <w:insideH w:val="single" w:sz="4" w:space="0" w:color="A3D8E8"/>
        <w:insideV w:val="single" w:sz="4" w:space="0" w:color="A3D8E8"/>
      </w:tblBorders>
    </w:tblPr>
    <w:tblStylePr w:type="firstRow">
      <w:rPr>
        <w:b/>
        <w:bCs/>
      </w:rPr>
      <w:tblPr/>
      <w:tcPr>
        <w:tcBorders>
          <w:bottom w:val="single" w:sz="12" w:space="0" w:color="75C5DD"/>
        </w:tcBorders>
      </w:tcPr>
    </w:tblStylePr>
    <w:tblStylePr w:type="lastRow">
      <w:rPr>
        <w:b/>
        <w:bCs/>
      </w:rPr>
      <w:tblPr/>
      <w:tcPr>
        <w:tcBorders>
          <w:top w:val="double" w:sz="2" w:space="0" w:color="75C5DD"/>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255B87"/>
    <w:pPr>
      <w:spacing w:after="0" w:line="240" w:lineRule="auto"/>
    </w:pPr>
    <w:tblPr>
      <w:tblStyleRowBandSize w:val="1"/>
      <w:tblStyleColBandSize w:val="1"/>
      <w:tblBorders>
        <w:top w:val="single" w:sz="4" w:space="0" w:color="A3D8E8" w:themeColor="accent5" w:themeTint="66"/>
        <w:left w:val="single" w:sz="4" w:space="0" w:color="A3D8E8" w:themeColor="accent5" w:themeTint="66"/>
        <w:bottom w:val="single" w:sz="4" w:space="0" w:color="A3D8E8" w:themeColor="accent5" w:themeTint="66"/>
        <w:right w:val="single" w:sz="4" w:space="0" w:color="A3D8E8" w:themeColor="accent5" w:themeTint="66"/>
        <w:insideH w:val="single" w:sz="4" w:space="0" w:color="A3D8E8" w:themeColor="accent5" w:themeTint="66"/>
        <w:insideV w:val="single" w:sz="4" w:space="0" w:color="A3D8E8" w:themeColor="accent5" w:themeTint="66"/>
      </w:tblBorders>
    </w:tblPr>
    <w:tblStylePr w:type="firstRow">
      <w:rPr>
        <w:b/>
        <w:bCs/>
      </w:rPr>
      <w:tblPr/>
      <w:tcPr>
        <w:tcBorders>
          <w:bottom w:val="single" w:sz="12" w:space="0" w:color="75C5DD" w:themeColor="accent5" w:themeTint="99"/>
        </w:tcBorders>
      </w:tcPr>
    </w:tblStylePr>
    <w:tblStylePr w:type="lastRow">
      <w:rPr>
        <w:b/>
        <w:bCs/>
      </w:rPr>
      <w:tblPr/>
      <w:tcPr>
        <w:tcBorders>
          <w:top w:val="double" w:sz="2" w:space="0" w:color="75C5DD"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78146">
      <w:bodyDiv w:val="1"/>
      <w:marLeft w:val="0"/>
      <w:marRight w:val="0"/>
      <w:marTop w:val="0"/>
      <w:marBottom w:val="0"/>
      <w:divBdr>
        <w:top w:val="none" w:sz="0" w:space="0" w:color="auto"/>
        <w:left w:val="none" w:sz="0" w:space="0" w:color="auto"/>
        <w:bottom w:val="none" w:sz="0" w:space="0" w:color="auto"/>
        <w:right w:val="none" w:sz="0" w:space="0" w:color="auto"/>
      </w:divBdr>
    </w:div>
    <w:div w:id="72822048">
      <w:bodyDiv w:val="1"/>
      <w:marLeft w:val="0"/>
      <w:marRight w:val="0"/>
      <w:marTop w:val="0"/>
      <w:marBottom w:val="0"/>
      <w:divBdr>
        <w:top w:val="none" w:sz="0" w:space="0" w:color="auto"/>
        <w:left w:val="none" w:sz="0" w:space="0" w:color="auto"/>
        <w:bottom w:val="none" w:sz="0" w:space="0" w:color="auto"/>
        <w:right w:val="none" w:sz="0" w:space="0" w:color="auto"/>
      </w:divBdr>
    </w:div>
    <w:div w:id="154952968">
      <w:bodyDiv w:val="1"/>
      <w:marLeft w:val="0"/>
      <w:marRight w:val="0"/>
      <w:marTop w:val="0"/>
      <w:marBottom w:val="0"/>
      <w:divBdr>
        <w:top w:val="none" w:sz="0" w:space="0" w:color="auto"/>
        <w:left w:val="none" w:sz="0" w:space="0" w:color="auto"/>
        <w:bottom w:val="none" w:sz="0" w:space="0" w:color="auto"/>
        <w:right w:val="none" w:sz="0" w:space="0" w:color="auto"/>
      </w:divBdr>
    </w:div>
    <w:div w:id="168496143">
      <w:bodyDiv w:val="1"/>
      <w:marLeft w:val="0"/>
      <w:marRight w:val="0"/>
      <w:marTop w:val="0"/>
      <w:marBottom w:val="0"/>
      <w:divBdr>
        <w:top w:val="none" w:sz="0" w:space="0" w:color="auto"/>
        <w:left w:val="none" w:sz="0" w:space="0" w:color="auto"/>
        <w:bottom w:val="none" w:sz="0" w:space="0" w:color="auto"/>
        <w:right w:val="none" w:sz="0" w:space="0" w:color="auto"/>
      </w:divBdr>
    </w:div>
    <w:div w:id="213546892">
      <w:bodyDiv w:val="1"/>
      <w:marLeft w:val="0"/>
      <w:marRight w:val="0"/>
      <w:marTop w:val="0"/>
      <w:marBottom w:val="0"/>
      <w:divBdr>
        <w:top w:val="none" w:sz="0" w:space="0" w:color="auto"/>
        <w:left w:val="none" w:sz="0" w:space="0" w:color="auto"/>
        <w:bottom w:val="none" w:sz="0" w:space="0" w:color="auto"/>
        <w:right w:val="none" w:sz="0" w:space="0" w:color="auto"/>
      </w:divBdr>
    </w:div>
    <w:div w:id="360935442">
      <w:bodyDiv w:val="1"/>
      <w:marLeft w:val="0"/>
      <w:marRight w:val="0"/>
      <w:marTop w:val="0"/>
      <w:marBottom w:val="0"/>
      <w:divBdr>
        <w:top w:val="none" w:sz="0" w:space="0" w:color="auto"/>
        <w:left w:val="none" w:sz="0" w:space="0" w:color="auto"/>
        <w:bottom w:val="none" w:sz="0" w:space="0" w:color="auto"/>
        <w:right w:val="none" w:sz="0" w:space="0" w:color="auto"/>
      </w:divBdr>
    </w:div>
    <w:div w:id="363599425">
      <w:bodyDiv w:val="1"/>
      <w:marLeft w:val="0"/>
      <w:marRight w:val="0"/>
      <w:marTop w:val="0"/>
      <w:marBottom w:val="0"/>
      <w:divBdr>
        <w:top w:val="none" w:sz="0" w:space="0" w:color="auto"/>
        <w:left w:val="none" w:sz="0" w:space="0" w:color="auto"/>
        <w:bottom w:val="none" w:sz="0" w:space="0" w:color="auto"/>
        <w:right w:val="none" w:sz="0" w:space="0" w:color="auto"/>
      </w:divBdr>
    </w:div>
    <w:div w:id="445083968">
      <w:bodyDiv w:val="1"/>
      <w:marLeft w:val="0"/>
      <w:marRight w:val="0"/>
      <w:marTop w:val="0"/>
      <w:marBottom w:val="0"/>
      <w:divBdr>
        <w:top w:val="none" w:sz="0" w:space="0" w:color="auto"/>
        <w:left w:val="none" w:sz="0" w:space="0" w:color="auto"/>
        <w:bottom w:val="none" w:sz="0" w:space="0" w:color="auto"/>
        <w:right w:val="none" w:sz="0" w:space="0" w:color="auto"/>
      </w:divBdr>
    </w:div>
    <w:div w:id="499124406">
      <w:bodyDiv w:val="1"/>
      <w:marLeft w:val="0"/>
      <w:marRight w:val="0"/>
      <w:marTop w:val="0"/>
      <w:marBottom w:val="0"/>
      <w:divBdr>
        <w:top w:val="none" w:sz="0" w:space="0" w:color="auto"/>
        <w:left w:val="none" w:sz="0" w:space="0" w:color="auto"/>
        <w:bottom w:val="none" w:sz="0" w:space="0" w:color="auto"/>
        <w:right w:val="none" w:sz="0" w:space="0" w:color="auto"/>
      </w:divBdr>
    </w:div>
    <w:div w:id="502861922">
      <w:bodyDiv w:val="1"/>
      <w:marLeft w:val="0"/>
      <w:marRight w:val="0"/>
      <w:marTop w:val="0"/>
      <w:marBottom w:val="0"/>
      <w:divBdr>
        <w:top w:val="none" w:sz="0" w:space="0" w:color="auto"/>
        <w:left w:val="none" w:sz="0" w:space="0" w:color="auto"/>
        <w:bottom w:val="none" w:sz="0" w:space="0" w:color="auto"/>
        <w:right w:val="none" w:sz="0" w:space="0" w:color="auto"/>
      </w:divBdr>
    </w:div>
    <w:div w:id="506553474">
      <w:bodyDiv w:val="1"/>
      <w:marLeft w:val="0"/>
      <w:marRight w:val="0"/>
      <w:marTop w:val="0"/>
      <w:marBottom w:val="0"/>
      <w:divBdr>
        <w:top w:val="none" w:sz="0" w:space="0" w:color="auto"/>
        <w:left w:val="none" w:sz="0" w:space="0" w:color="auto"/>
        <w:bottom w:val="none" w:sz="0" w:space="0" w:color="auto"/>
        <w:right w:val="none" w:sz="0" w:space="0" w:color="auto"/>
      </w:divBdr>
    </w:div>
    <w:div w:id="510340124">
      <w:bodyDiv w:val="1"/>
      <w:marLeft w:val="0"/>
      <w:marRight w:val="0"/>
      <w:marTop w:val="0"/>
      <w:marBottom w:val="0"/>
      <w:divBdr>
        <w:top w:val="none" w:sz="0" w:space="0" w:color="auto"/>
        <w:left w:val="none" w:sz="0" w:space="0" w:color="auto"/>
        <w:bottom w:val="none" w:sz="0" w:space="0" w:color="auto"/>
        <w:right w:val="none" w:sz="0" w:space="0" w:color="auto"/>
      </w:divBdr>
    </w:div>
    <w:div w:id="515191070">
      <w:bodyDiv w:val="1"/>
      <w:marLeft w:val="0"/>
      <w:marRight w:val="0"/>
      <w:marTop w:val="0"/>
      <w:marBottom w:val="0"/>
      <w:divBdr>
        <w:top w:val="none" w:sz="0" w:space="0" w:color="auto"/>
        <w:left w:val="none" w:sz="0" w:space="0" w:color="auto"/>
        <w:bottom w:val="none" w:sz="0" w:space="0" w:color="auto"/>
        <w:right w:val="none" w:sz="0" w:space="0" w:color="auto"/>
      </w:divBdr>
    </w:div>
    <w:div w:id="575361577">
      <w:bodyDiv w:val="1"/>
      <w:marLeft w:val="0"/>
      <w:marRight w:val="0"/>
      <w:marTop w:val="0"/>
      <w:marBottom w:val="0"/>
      <w:divBdr>
        <w:top w:val="none" w:sz="0" w:space="0" w:color="auto"/>
        <w:left w:val="none" w:sz="0" w:space="0" w:color="auto"/>
        <w:bottom w:val="none" w:sz="0" w:space="0" w:color="auto"/>
        <w:right w:val="none" w:sz="0" w:space="0" w:color="auto"/>
      </w:divBdr>
    </w:div>
    <w:div w:id="613026380">
      <w:bodyDiv w:val="1"/>
      <w:marLeft w:val="0"/>
      <w:marRight w:val="0"/>
      <w:marTop w:val="0"/>
      <w:marBottom w:val="0"/>
      <w:divBdr>
        <w:top w:val="none" w:sz="0" w:space="0" w:color="auto"/>
        <w:left w:val="none" w:sz="0" w:space="0" w:color="auto"/>
        <w:bottom w:val="none" w:sz="0" w:space="0" w:color="auto"/>
        <w:right w:val="none" w:sz="0" w:space="0" w:color="auto"/>
      </w:divBdr>
    </w:div>
    <w:div w:id="615211143">
      <w:bodyDiv w:val="1"/>
      <w:marLeft w:val="0"/>
      <w:marRight w:val="0"/>
      <w:marTop w:val="0"/>
      <w:marBottom w:val="0"/>
      <w:divBdr>
        <w:top w:val="none" w:sz="0" w:space="0" w:color="auto"/>
        <w:left w:val="none" w:sz="0" w:space="0" w:color="auto"/>
        <w:bottom w:val="none" w:sz="0" w:space="0" w:color="auto"/>
        <w:right w:val="none" w:sz="0" w:space="0" w:color="auto"/>
      </w:divBdr>
    </w:div>
    <w:div w:id="686442981">
      <w:bodyDiv w:val="1"/>
      <w:marLeft w:val="0"/>
      <w:marRight w:val="0"/>
      <w:marTop w:val="0"/>
      <w:marBottom w:val="0"/>
      <w:divBdr>
        <w:top w:val="none" w:sz="0" w:space="0" w:color="auto"/>
        <w:left w:val="none" w:sz="0" w:space="0" w:color="auto"/>
        <w:bottom w:val="none" w:sz="0" w:space="0" w:color="auto"/>
        <w:right w:val="none" w:sz="0" w:space="0" w:color="auto"/>
      </w:divBdr>
    </w:div>
    <w:div w:id="711271513">
      <w:bodyDiv w:val="1"/>
      <w:marLeft w:val="0"/>
      <w:marRight w:val="0"/>
      <w:marTop w:val="0"/>
      <w:marBottom w:val="0"/>
      <w:divBdr>
        <w:top w:val="none" w:sz="0" w:space="0" w:color="auto"/>
        <w:left w:val="none" w:sz="0" w:space="0" w:color="auto"/>
        <w:bottom w:val="none" w:sz="0" w:space="0" w:color="auto"/>
        <w:right w:val="none" w:sz="0" w:space="0" w:color="auto"/>
      </w:divBdr>
      <w:divsChild>
        <w:div w:id="1178616788">
          <w:marLeft w:val="0"/>
          <w:marRight w:val="0"/>
          <w:marTop w:val="0"/>
          <w:marBottom w:val="0"/>
          <w:divBdr>
            <w:top w:val="none" w:sz="0" w:space="0" w:color="auto"/>
            <w:left w:val="none" w:sz="0" w:space="0" w:color="auto"/>
            <w:bottom w:val="none" w:sz="0" w:space="0" w:color="auto"/>
            <w:right w:val="none" w:sz="0" w:space="0" w:color="auto"/>
          </w:divBdr>
          <w:divsChild>
            <w:div w:id="144587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529621">
      <w:bodyDiv w:val="1"/>
      <w:marLeft w:val="0"/>
      <w:marRight w:val="0"/>
      <w:marTop w:val="0"/>
      <w:marBottom w:val="0"/>
      <w:divBdr>
        <w:top w:val="none" w:sz="0" w:space="0" w:color="auto"/>
        <w:left w:val="none" w:sz="0" w:space="0" w:color="auto"/>
        <w:bottom w:val="none" w:sz="0" w:space="0" w:color="auto"/>
        <w:right w:val="none" w:sz="0" w:space="0" w:color="auto"/>
      </w:divBdr>
    </w:div>
    <w:div w:id="823395617">
      <w:bodyDiv w:val="1"/>
      <w:marLeft w:val="0"/>
      <w:marRight w:val="0"/>
      <w:marTop w:val="0"/>
      <w:marBottom w:val="0"/>
      <w:divBdr>
        <w:top w:val="none" w:sz="0" w:space="0" w:color="auto"/>
        <w:left w:val="none" w:sz="0" w:space="0" w:color="auto"/>
        <w:bottom w:val="none" w:sz="0" w:space="0" w:color="auto"/>
        <w:right w:val="none" w:sz="0" w:space="0" w:color="auto"/>
      </w:divBdr>
    </w:div>
    <w:div w:id="871190196">
      <w:bodyDiv w:val="1"/>
      <w:marLeft w:val="0"/>
      <w:marRight w:val="0"/>
      <w:marTop w:val="0"/>
      <w:marBottom w:val="0"/>
      <w:divBdr>
        <w:top w:val="none" w:sz="0" w:space="0" w:color="auto"/>
        <w:left w:val="none" w:sz="0" w:space="0" w:color="auto"/>
        <w:bottom w:val="none" w:sz="0" w:space="0" w:color="auto"/>
        <w:right w:val="none" w:sz="0" w:space="0" w:color="auto"/>
      </w:divBdr>
    </w:div>
    <w:div w:id="983049822">
      <w:bodyDiv w:val="1"/>
      <w:marLeft w:val="0"/>
      <w:marRight w:val="0"/>
      <w:marTop w:val="0"/>
      <w:marBottom w:val="0"/>
      <w:divBdr>
        <w:top w:val="none" w:sz="0" w:space="0" w:color="auto"/>
        <w:left w:val="none" w:sz="0" w:space="0" w:color="auto"/>
        <w:bottom w:val="none" w:sz="0" w:space="0" w:color="auto"/>
        <w:right w:val="none" w:sz="0" w:space="0" w:color="auto"/>
      </w:divBdr>
    </w:div>
    <w:div w:id="983705523">
      <w:bodyDiv w:val="1"/>
      <w:marLeft w:val="0"/>
      <w:marRight w:val="0"/>
      <w:marTop w:val="0"/>
      <w:marBottom w:val="0"/>
      <w:divBdr>
        <w:top w:val="none" w:sz="0" w:space="0" w:color="auto"/>
        <w:left w:val="none" w:sz="0" w:space="0" w:color="auto"/>
        <w:bottom w:val="none" w:sz="0" w:space="0" w:color="auto"/>
        <w:right w:val="none" w:sz="0" w:space="0" w:color="auto"/>
      </w:divBdr>
    </w:div>
    <w:div w:id="997195808">
      <w:bodyDiv w:val="1"/>
      <w:marLeft w:val="0"/>
      <w:marRight w:val="0"/>
      <w:marTop w:val="0"/>
      <w:marBottom w:val="0"/>
      <w:divBdr>
        <w:top w:val="none" w:sz="0" w:space="0" w:color="auto"/>
        <w:left w:val="none" w:sz="0" w:space="0" w:color="auto"/>
        <w:bottom w:val="none" w:sz="0" w:space="0" w:color="auto"/>
        <w:right w:val="none" w:sz="0" w:space="0" w:color="auto"/>
      </w:divBdr>
    </w:div>
    <w:div w:id="1017195355">
      <w:bodyDiv w:val="1"/>
      <w:marLeft w:val="0"/>
      <w:marRight w:val="0"/>
      <w:marTop w:val="0"/>
      <w:marBottom w:val="0"/>
      <w:divBdr>
        <w:top w:val="none" w:sz="0" w:space="0" w:color="auto"/>
        <w:left w:val="none" w:sz="0" w:space="0" w:color="auto"/>
        <w:bottom w:val="none" w:sz="0" w:space="0" w:color="auto"/>
        <w:right w:val="none" w:sz="0" w:space="0" w:color="auto"/>
      </w:divBdr>
    </w:div>
    <w:div w:id="1135566437">
      <w:bodyDiv w:val="1"/>
      <w:marLeft w:val="0"/>
      <w:marRight w:val="0"/>
      <w:marTop w:val="0"/>
      <w:marBottom w:val="0"/>
      <w:divBdr>
        <w:top w:val="none" w:sz="0" w:space="0" w:color="auto"/>
        <w:left w:val="none" w:sz="0" w:space="0" w:color="auto"/>
        <w:bottom w:val="none" w:sz="0" w:space="0" w:color="auto"/>
        <w:right w:val="none" w:sz="0" w:space="0" w:color="auto"/>
      </w:divBdr>
    </w:div>
    <w:div w:id="1214660538">
      <w:bodyDiv w:val="1"/>
      <w:marLeft w:val="0"/>
      <w:marRight w:val="0"/>
      <w:marTop w:val="0"/>
      <w:marBottom w:val="0"/>
      <w:divBdr>
        <w:top w:val="none" w:sz="0" w:space="0" w:color="auto"/>
        <w:left w:val="none" w:sz="0" w:space="0" w:color="auto"/>
        <w:bottom w:val="none" w:sz="0" w:space="0" w:color="auto"/>
        <w:right w:val="none" w:sz="0" w:space="0" w:color="auto"/>
      </w:divBdr>
    </w:div>
    <w:div w:id="1224221373">
      <w:bodyDiv w:val="1"/>
      <w:marLeft w:val="0"/>
      <w:marRight w:val="0"/>
      <w:marTop w:val="0"/>
      <w:marBottom w:val="0"/>
      <w:divBdr>
        <w:top w:val="none" w:sz="0" w:space="0" w:color="auto"/>
        <w:left w:val="none" w:sz="0" w:space="0" w:color="auto"/>
        <w:bottom w:val="none" w:sz="0" w:space="0" w:color="auto"/>
        <w:right w:val="none" w:sz="0" w:space="0" w:color="auto"/>
      </w:divBdr>
    </w:div>
    <w:div w:id="1231306854">
      <w:bodyDiv w:val="1"/>
      <w:marLeft w:val="0"/>
      <w:marRight w:val="0"/>
      <w:marTop w:val="0"/>
      <w:marBottom w:val="0"/>
      <w:divBdr>
        <w:top w:val="none" w:sz="0" w:space="0" w:color="auto"/>
        <w:left w:val="none" w:sz="0" w:space="0" w:color="auto"/>
        <w:bottom w:val="none" w:sz="0" w:space="0" w:color="auto"/>
        <w:right w:val="none" w:sz="0" w:space="0" w:color="auto"/>
      </w:divBdr>
    </w:div>
    <w:div w:id="1288659157">
      <w:bodyDiv w:val="1"/>
      <w:marLeft w:val="0"/>
      <w:marRight w:val="0"/>
      <w:marTop w:val="0"/>
      <w:marBottom w:val="0"/>
      <w:divBdr>
        <w:top w:val="none" w:sz="0" w:space="0" w:color="auto"/>
        <w:left w:val="none" w:sz="0" w:space="0" w:color="auto"/>
        <w:bottom w:val="none" w:sz="0" w:space="0" w:color="auto"/>
        <w:right w:val="none" w:sz="0" w:space="0" w:color="auto"/>
      </w:divBdr>
    </w:div>
    <w:div w:id="1306623078">
      <w:bodyDiv w:val="1"/>
      <w:marLeft w:val="0"/>
      <w:marRight w:val="0"/>
      <w:marTop w:val="0"/>
      <w:marBottom w:val="0"/>
      <w:divBdr>
        <w:top w:val="none" w:sz="0" w:space="0" w:color="auto"/>
        <w:left w:val="none" w:sz="0" w:space="0" w:color="auto"/>
        <w:bottom w:val="none" w:sz="0" w:space="0" w:color="auto"/>
        <w:right w:val="none" w:sz="0" w:space="0" w:color="auto"/>
      </w:divBdr>
      <w:divsChild>
        <w:div w:id="1162627149">
          <w:marLeft w:val="0"/>
          <w:marRight w:val="0"/>
          <w:marTop w:val="0"/>
          <w:marBottom w:val="0"/>
          <w:divBdr>
            <w:top w:val="none" w:sz="0" w:space="0" w:color="auto"/>
            <w:left w:val="none" w:sz="0" w:space="0" w:color="auto"/>
            <w:bottom w:val="none" w:sz="0" w:space="0" w:color="auto"/>
            <w:right w:val="none" w:sz="0" w:space="0" w:color="auto"/>
          </w:divBdr>
          <w:divsChild>
            <w:div w:id="197860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902922">
      <w:bodyDiv w:val="1"/>
      <w:marLeft w:val="0"/>
      <w:marRight w:val="0"/>
      <w:marTop w:val="0"/>
      <w:marBottom w:val="0"/>
      <w:divBdr>
        <w:top w:val="none" w:sz="0" w:space="0" w:color="auto"/>
        <w:left w:val="none" w:sz="0" w:space="0" w:color="auto"/>
        <w:bottom w:val="none" w:sz="0" w:space="0" w:color="auto"/>
        <w:right w:val="none" w:sz="0" w:space="0" w:color="auto"/>
      </w:divBdr>
    </w:div>
    <w:div w:id="1404327857">
      <w:bodyDiv w:val="1"/>
      <w:marLeft w:val="0"/>
      <w:marRight w:val="0"/>
      <w:marTop w:val="0"/>
      <w:marBottom w:val="0"/>
      <w:divBdr>
        <w:top w:val="none" w:sz="0" w:space="0" w:color="auto"/>
        <w:left w:val="none" w:sz="0" w:space="0" w:color="auto"/>
        <w:bottom w:val="none" w:sz="0" w:space="0" w:color="auto"/>
        <w:right w:val="none" w:sz="0" w:space="0" w:color="auto"/>
      </w:divBdr>
    </w:div>
    <w:div w:id="1430740451">
      <w:bodyDiv w:val="1"/>
      <w:marLeft w:val="0"/>
      <w:marRight w:val="0"/>
      <w:marTop w:val="0"/>
      <w:marBottom w:val="0"/>
      <w:divBdr>
        <w:top w:val="none" w:sz="0" w:space="0" w:color="auto"/>
        <w:left w:val="none" w:sz="0" w:space="0" w:color="auto"/>
        <w:bottom w:val="none" w:sz="0" w:space="0" w:color="auto"/>
        <w:right w:val="none" w:sz="0" w:space="0" w:color="auto"/>
      </w:divBdr>
    </w:div>
    <w:div w:id="1431581122">
      <w:bodyDiv w:val="1"/>
      <w:marLeft w:val="0"/>
      <w:marRight w:val="0"/>
      <w:marTop w:val="0"/>
      <w:marBottom w:val="0"/>
      <w:divBdr>
        <w:top w:val="none" w:sz="0" w:space="0" w:color="auto"/>
        <w:left w:val="none" w:sz="0" w:space="0" w:color="auto"/>
        <w:bottom w:val="none" w:sz="0" w:space="0" w:color="auto"/>
        <w:right w:val="none" w:sz="0" w:space="0" w:color="auto"/>
      </w:divBdr>
    </w:div>
    <w:div w:id="1435511303">
      <w:bodyDiv w:val="1"/>
      <w:marLeft w:val="0"/>
      <w:marRight w:val="0"/>
      <w:marTop w:val="0"/>
      <w:marBottom w:val="0"/>
      <w:divBdr>
        <w:top w:val="none" w:sz="0" w:space="0" w:color="auto"/>
        <w:left w:val="none" w:sz="0" w:space="0" w:color="auto"/>
        <w:bottom w:val="none" w:sz="0" w:space="0" w:color="auto"/>
        <w:right w:val="none" w:sz="0" w:space="0" w:color="auto"/>
      </w:divBdr>
    </w:div>
    <w:div w:id="1558783374">
      <w:bodyDiv w:val="1"/>
      <w:marLeft w:val="0"/>
      <w:marRight w:val="0"/>
      <w:marTop w:val="0"/>
      <w:marBottom w:val="0"/>
      <w:divBdr>
        <w:top w:val="none" w:sz="0" w:space="0" w:color="auto"/>
        <w:left w:val="none" w:sz="0" w:space="0" w:color="auto"/>
        <w:bottom w:val="none" w:sz="0" w:space="0" w:color="auto"/>
        <w:right w:val="none" w:sz="0" w:space="0" w:color="auto"/>
      </w:divBdr>
    </w:div>
    <w:div w:id="1619601400">
      <w:bodyDiv w:val="1"/>
      <w:marLeft w:val="0"/>
      <w:marRight w:val="0"/>
      <w:marTop w:val="0"/>
      <w:marBottom w:val="0"/>
      <w:divBdr>
        <w:top w:val="none" w:sz="0" w:space="0" w:color="auto"/>
        <w:left w:val="none" w:sz="0" w:space="0" w:color="auto"/>
        <w:bottom w:val="none" w:sz="0" w:space="0" w:color="auto"/>
        <w:right w:val="none" w:sz="0" w:space="0" w:color="auto"/>
      </w:divBdr>
    </w:div>
    <w:div w:id="1707096945">
      <w:bodyDiv w:val="1"/>
      <w:marLeft w:val="0"/>
      <w:marRight w:val="0"/>
      <w:marTop w:val="0"/>
      <w:marBottom w:val="0"/>
      <w:divBdr>
        <w:top w:val="none" w:sz="0" w:space="0" w:color="auto"/>
        <w:left w:val="none" w:sz="0" w:space="0" w:color="auto"/>
        <w:bottom w:val="none" w:sz="0" w:space="0" w:color="auto"/>
        <w:right w:val="none" w:sz="0" w:space="0" w:color="auto"/>
      </w:divBdr>
    </w:div>
    <w:div w:id="1720275550">
      <w:bodyDiv w:val="1"/>
      <w:marLeft w:val="0"/>
      <w:marRight w:val="0"/>
      <w:marTop w:val="0"/>
      <w:marBottom w:val="0"/>
      <w:divBdr>
        <w:top w:val="none" w:sz="0" w:space="0" w:color="auto"/>
        <w:left w:val="none" w:sz="0" w:space="0" w:color="auto"/>
        <w:bottom w:val="none" w:sz="0" w:space="0" w:color="auto"/>
        <w:right w:val="none" w:sz="0" w:space="0" w:color="auto"/>
      </w:divBdr>
    </w:div>
    <w:div w:id="1735152996">
      <w:bodyDiv w:val="1"/>
      <w:marLeft w:val="0"/>
      <w:marRight w:val="0"/>
      <w:marTop w:val="0"/>
      <w:marBottom w:val="0"/>
      <w:divBdr>
        <w:top w:val="none" w:sz="0" w:space="0" w:color="auto"/>
        <w:left w:val="none" w:sz="0" w:space="0" w:color="auto"/>
        <w:bottom w:val="none" w:sz="0" w:space="0" w:color="auto"/>
        <w:right w:val="none" w:sz="0" w:space="0" w:color="auto"/>
      </w:divBdr>
    </w:div>
    <w:div w:id="1836988891">
      <w:bodyDiv w:val="1"/>
      <w:marLeft w:val="0"/>
      <w:marRight w:val="0"/>
      <w:marTop w:val="0"/>
      <w:marBottom w:val="0"/>
      <w:divBdr>
        <w:top w:val="none" w:sz="0" w:space="0" w:color="auto"/>
        <w:left w:val="none" w:sz="0" w:space="0" w:color="auto"/>
        <w:bottom w:val="none" w:sz="0" w:space="0" w:color="auto"/>
        <w:right w:val="none" w:sz="0" w:space="0" w:color="auto"/>
      </w:divBdr>
      <w:divsChild>
        <w:div w:id="1976593624">
          <w:marLeft w:val="0"/>
          <w:marRight w:val="0"/>
          <w:marTop w:val="0"/>
          <w:marBottom w:val="0"/>
          <w:divBdr>
            <w:top w:val="none" w:sz="0" w:space="0" w:color="auto"/>
            <w:left w:val="none" w:sz="0" w:space="0" w:color="auto"/>
            <w:bottom w:val="none" w:sz="0" w:space="0" w:color="auto"/>
            <w:right w:val="none" w:sz="0" w:space="0" w:color="auto"/>
          </w:divBdr>
          <w:divsChild>
            <w:div w:id="189989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21174">
      <w:bodyDiv w:val="1"/>
      <w:marLeft w:val="0"/>
      <w:marRight w:val="0"/>
      <w:marTop w:val="0"/>
      <w:marBottom w:val="0"/>
      <w:divBdr>
        <w:top w:val="none" w:sz="0" w:space="0" w:color="auto"/>
        <w:left w:val="none" w:sz="0" w:space="0" w:color="auto"/>
        <w:bottom w:val="none" w:sz="0" w:space="0" w:color="auto"/>
        <w:right w:val="none" w:sz="0" w:space="0" w:color="auto"/>
      </w:divBdr>
    </w:div>
    <w:div w:id="1888907028">
      <w:bodyDiv w:val="1"/>
      <w:marLeft w:val="0"/>
      <w:marRight w:val="0"/>
      <w:marTop w:val="0"/>
      <w:marBottom w:val="0"/>
      <w:divBdr>
        <w:top w:val="none" w:sz="0" w:space="0" w:color="auto"/>
        <w:left w:val="none" w:sz="0" w:space="0" w:color="auto"/>
        <w:bottom w:val="none" w:sz="0" w:space="0" w:color="auto"/>
        <w:right w:val="none" w:sz="0" w:space="0" w:color="auto"/>
      </w:divBdr>
    </w:div>
    <w:div w:id="1902668312">
      <w:bodyDiv w:val="1"/>
      <w:marLeft w:val="0"/>
      <w:marRight w:val="0"/>
      <w:marTop w:val="0"/>
      <w:marBottom w:val="0"/>
      <w:divBdr>
        <w:top w:val="none" w:sz="0" w:space="0" w:color="auto"/>
        <w:left w:val="none" w:sz="0" w:space="0" w:color="auto"/>
        <w:bottom w:val="none" w:sz="0" w:space="0" w:color="auto"/>
        <w:right w:val="none" w:sz="0" w:space="0" w:color="auto"/>
      </w:divBdr>
    </w:div>
    <w:div w:id="1910843863">
      <w:bodyDiv w:val="1"/>
      <w:marLeft w:val="0"/>
      <w:marRight w:val="0"/>
      <w:marTop w:val="0"/>
      <w:marBottom w:val="0"/>
      <w:divBdr>
        <w:top w:val="none" w:sz="0" w:space="0" w:color="auto"/>
        <w:left w:val="none" w:sz="0" w:space="0" w:color="auto"/>
        <w:bottom w:val="none" w:sz="0" w:space="0" w:color="auto"/>
        <w:right w:val="none" w:sz="0" w:space="0" w:color="auto"/>
      </w:divBdr>
    </w:div>
    <w:div w:id="1946881552">
      <w:bodyDiv w:val="1"/>
      <w:marLeft w:val="0"/>
      <w:marRight w:val="0"/>
      <w:marTop w:val="0"/>
      <w:marBottom w:val="0"/>
      <w:divBdr>
        <w:top w:val="none" w:sz="0" w:space="0" w:color="auto"/>
        <w:left w:val="none" w:sz="0" w:space="0" w:color="auto"/>
        <w:bottom w:val="none" w:sz="0" w:space="0" w:color="auto"/>
        <w:right w:val="none" w:sz="0" w:space="0" w:color="auto"/>
      </w:divBdr>
    </w:div>
    <w:div w:id="2136174860">
      <w:bodyDiv w:val="1"/>
      <w:marLeft w:val="0"/>
      <w:marRight w:val="0"/>
      <w:marTop w:val="0"/>
      <w:marBottom w:val="0"/>
      <w:divBdr>
        <w:top w:val="none" w:sz="0" w:space="0" w:color="auto"/>
        <w:left w:val="none" w:sz="0" w:space="0" w:color="auto"/>
        <w:bottom w:val="none" w:sz="0" w:space="0" w:color="auto"/>
        <w:right w:val="none" w:sz="0" w:space="0" w:color="auto"/>
      </w:divBdr>
    </w:div>
    <w:div w:id="2146728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aminkoop@apeldoorn.n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aminkoop@apeldoorn.n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kvk.nl/producten-bestellen/kvk-handelsregister-concernrelatie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justis.nl/producten/gva/gva-aanvragen/index.aspx" TargetMode="External"/></Relationships>
</file>

<file path=word/theme/theme1.xml><?xml version="1.0" encoding="utf-8"?>
<a:theme xmlns:a="http://schemas.openxmlformats.org/drawingml/2006/main" name="Apeldoorn">
  <a:themeElements>
    <a:clrScheme name="Apeldoorn">
      <a:dk1>
        <a:srgbClr val="000000"/>
      </a:dk1>
      <a:lt1>
        <a:sysClr val="window" lastClr="FFFFFF"/>
      </a:lt1>
      <a:dk2>
        <a:srgbClr val="007836"/>
      </a:dk2>
      <a:lt2>
        <a:srgbClr val="BED600"/>
      </a:lt2>
      <a:accent1>
        <a:srgbClr val="007C36"/>
      </a:accent1>
      <a:accent2>
        <a:srgbClr val="BED600"/>
      </a:accent2>
      <a:accent3>
        <a:srgbClr val="8D363C"/>
      </a:accent3>
      <a:accent4>
        <a:srgbClr val="E55302"/>
      </a:accent4>
      <a:accent5>
        <a:srgbClr val="2C95B5"/>
      </a:accent5>
      <a:accent6>
        <a:srgbClr val="878787"/>
      </a:accent6>
      <a:hlink>
        <a:srgbClr val="2C95B5"/>
      </a:hlink>
      <a:folHlink>
        <a:srgbClr val="87878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77111153B5DE44DAD06A80F9FFDAE8E" ma:contentTypeVersion="9" ma:contentTypeDescription="Een nieuw document maken." ma:contentTypeScope="" ma:versionID="5890edf4096bad7a36c209653a4beef1">
  <xsd:schema xmlns:xsd="http://www.w3.org/2001/XMLSchema" xmlns:xs="http://www.w3.org/2001/XMLSchema" xmlns:p="http://schemas.microsoft.com/office/2006/metadata/properties" xmlns:ns2="16c6a1b8-4959-4c8a-84f0-e84d26b62f03" xmlns:ns3="58c1cfe3-4d0c-441f-9bde-ca96aeca1f7c" targetNamespace="http://schemas.microsoft.com/office/2006/metadata/properties" ma:root="true" ma:fieldsID="444c14ccada955c4b865e3a594509149" ns2:_="" ns3:_="">
    <xsd:import namespace="16c6a1b8-4959-4c8a-84f0-e84d26b62f03"/>
    <xsd:import namespace="58c1cfe3-4d0c-441f-9bde-ca96aeca1f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c6a1b8-4959-4c8a-84f0-e84d26b62f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ad8aa6f-669f-41eb-b8ac-153aae3adb4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c1cfe3-4d0c-441f-9bde-ca96aeca1f7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3a5b447-6ee1-4436-bae8-189edee2c7b1}" ma:internalName="TaxCatchAll" ma:showField="CatchAllData" ma:web="58c1cfe3-4d0c-441f-9bde-ca96aeca1f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8c1cfe3-4d0c-441f-9bde-ca96aeca1f7c" xsi:nil="true"/>
    <lcf76f155ced4ddcb4097134ff3c332f xmlns="16c6a1b8-4959-4c8a-84f0-e84d26b62f0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EA1FB4B-6FBF-4C31-9BD9-17E85BF36AD2}">
  <ds:schemaRefs>
    <ds:schemaRef ds:uri="http://schemas.openxmlformats.org/officeDocument/2006/bibliography"/>
  </ds:schemaRefs>
</ds:datastoreItem>
</file>

<file path=customXml/itemProps2.xml><?xml version="1.0" encoding="utf-8"?>
<ds:datastoreItem xmlns:ds="http://schemas.openxmlformats.org/officeDocument/2006/customXml" ds:itemID="{92675883-6B2F-4B82-AA1F-DD1CD2DBC163}">
  <ds:schemaRefs>
    <ds:schemaRef ds:uri="http://schemas.microsoft.com/sharepoint/v3/contenttype/forms"/>
  </ds:schemaRefs>
</ds:datastoreItem>
</file>

<file path=customXml/itemProps3.xml><?xml version="1.0" encoding="utf-8"?>
<ds:datastoreItem xmlns:ds="http://schemas.openxmlformats.org/officeDocument/2006/customXml" ds:itemID="{5C610CBD-845E-4C26-B3ED-32103FDBD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c6a1b8-4959-4c8a-84f0-e84d26b62f03"/>
    <ds:schemaRef ds:uri="58c1cfe3-4d0c-441f-9bde-ca96aeca1f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6B4603-BC75-4E8C-A758-A356F1921D5F}">
  <ds:schemaRefs>
    <ds:schemaRef ds:uri="http://schemas.microsoft.com/office/2006/metadata/properties"/>
    <ds:schemaRef ds:uri="http://schemas.microsoft.com/office/infopath/2007/PartnerControls"/>
    <ds:schemaRef ds:uri="58c1cfe3-4d0c-441f-9bde-ca96aeca1f7c"/>
    <ds:schemaRef ds:uri="16c6a1b8-4959-4c8a-84f0-e84d26b62f0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16079</Words>
  <Characters>88438</Characters>
  <Application>Microsoft Office Word</Application>
  <DocSecurity>0</DocSecurity>
  <Lines>736</Lines>
  <Paragraphs>208</Paragraphs>
  <ScaleCrop>false</ScaleCrop>
  <Company>Gemeente Apeldoorn</Company>
  <LinksUpToDate>false</LinksUpToDate>
  <CharactersWithSpaces>104309</CharactersWithSpaces>
  <SharedDoc>false</SharedDoc>
  <HLinks>
    <vt:vector size="432" baseType="variant">
      <vt:variant>
        <vt:i4>7864422</vt:i4>
      </vt:variant>
      <vt:variant>
        <vt:i4>420</vt:i4>
      </vt:variant>
      <vt:variant>
        <vt:i4>0</vt:i4>
      </vt:variant>
      <vt:variant>
        <vt:i4>5</vt:i4>
      </vt:variant>
      <vt:variant>
        <vt:lpwstr>https://www.kvk.nl/producten-bestellen/kvk-handelsregister-concernrelaties/</vt:lpwstr>
      </vt:variant>
      <vt:variant>
        <vt:lpwstr/>
      </vt:variant>
      <vt:variant>
        <vt:i4>5505042</vt:i4>
      </vt:variant>
      <vt:variant>
        <vt:i4>417</vt:i4>
      </vt:variant>
      <vt:variant>
        <vt:i4>0</vt:i4>
      </vt:variant>
      <vt:variant>
        <vt:i4>5</vt:i4>
      </vt:variant>
      <vt:variant>
        <vt:lpwstr>https://www.justis.nl/producten/gva/gva-aanvragen/index.aspx</vt:lpwstr>
      </vt:variant>
      <vt:variant>
        <vt:lpwstr/>
      </vt:variant>
      <vt:variant>
        <vt:i4>1638460</vt:i4>
      </vt:variant>
      <vt:variant>
        <vt:i4>414</vt:i4>
      </vt:variant>
      <vt:variant>
        <vt:i4>0</vt:i4>
      </vt:variant>
      <vt:variant>
        <vt:i4>5</vt:i4>
      </vt:variant>
      <vt:variant>
        <vt:lpwstr>mailto:teaminkoop@apeldoorn.nl</vt:lpwstr>
      </vt:variant>
      <vt:variant>
        <vt:lpwstr/>
      </vt:variant>
      <vt:variant>
        <vt:i4>1638460</vt:i4>
      </vt:variant>
      <vt:variant>
        <vt:i4>411</vt:i4>
      </vt:variant>
      <vt:variant>
        <vt:i4>0</vt:i4>
      </vt:variant>
      <vt:variant>
        <vt:i4>5</vt:i4>
      </vt:variant>
      <vt:variant>
        <vt:lpwstr>mailto:teaminkoop@apeldoorn.nl</vt:lpwstr>
      </vt:variant>
      <vt:variant>
        <vt:lpwstr/>
      </vt:variant>
      <vt:variant>
        <vt:i4>1769532</vt:i4>
      </vt:variant>
      <vt:variant>
        <vt:i4>404</vt:i4>
      </vt:variant>
      <vt:variant>
        <vt:i4>0</vt:i4>
      </vt:variant>
      <vt:variant>
        <vt:i4>5</vt:i4>
      </vt:variant>
      <vt:variant>
        <vt:lpwstr/>
      </vt:variant>
      <vt:variant>
        <vt:lpwstr>_Toc233984522</vt:lpwstr>
      </vt:variant>
      <vt:variant>
        <vt:i4>1769532</vt:i4>
      </vt:variant>
      <vt:variant>
        <vt:i4>398</vt:i4>
      </vt:variant>
      <vt:variant>
        <vt:i4>0</vt:i4>
      </vt:variant>
      <vt:variant>
        <vt:i4>5</vt:i4>
      </vt:variant>
      <vt:variant>
        <vt:lpwstr/>
      </vt:variant>
      <vt:variant>
        <vt:lpwstr>_Toc233984521</vt:lpwstr>
      </vt:variant>
      <vt:variant>
        <vt:i4>1769532</vt:i4>
      </vt:variant>
      <vt:variant>
        <vt:i4>392</vt:i4>
      </vt:variant>
      <vt:variant>
        <vt:i4>0</vt:i4>
      </vt:variant>
      <vt:variant>
        <vt:i4>5</vt:i4>
      </vt:variant>
      <vt:variant>
        <vt:lpwstr/>
      </vt:variant>
      <vt:variant>
        <vt:lpwstr>_Toc233984520</vt:lpwstr>
      </vt:variant>
      <vt:variant>
        <vt:i4>1572924</vt:i4>
      </vt:variant>
      <vt:variant>
        <vt:i4>386</vt:i4>
      </vt:variant>
      <vt:variant>
        <vt:i4>0</vt:i4>
      </vt:variant>
      <vt:variant>
        <vt:i4>5</vt:i4>
      </vt:variant>
      <vt:variant>
        <vt:lpwstr/>
      </vt:variant>
      <vt:variant>
        <vt:lpwstr>_Toc233984519</vt:lpwstr>
      </vt:variant>
      <vt:variant>
        <vt:i4>1572924</vt:i4>
      </vt:variant>
      <vt:variant>
        <vt:i4>380</vt:i4>
      </vt:variant>
      <vt:variant>
        <vt:i4>0</vt:i4>
      </vt:variant>
      <vt:variant>
        <vt:i4>5</vt:i4>
      </vt:variant>
      <vt:variant>
        <vt:lpwstr/>
      </vt:variant>
      <vt:variant>
        <vt:lpwstr>_Toc233984518</vt:lpwstr>
      </vt:variant>
      <vt:variant>
        <vt:i4>1572924</vt:i4>
      </vt:variant>
      <vt:variant>
        <vt:i4>374</vt:i4>
      </vt:variant>
      <vt:variant>
        <vt:i4>0</vt:i4>
      </vt:variant>
      <vt:variant>
        <vt:i4>5</vt:i4>
      </vt:variant>
      <vt:variant>
        <vt:lpwstr/>
      </vt:variant>
      <vt:variant>
        <vt:lpwstr>_Toc233984517</vt:lpwstr>
      </vt:variant>
      <vt:variant>
        <vt:i4>1572924</vt:i4>
      </vt:variant>
      <vt:variant>
        <vt:i4>368</vt:i4>
      </vt:variant>
      <vt:variant>
        <vt:i4>0</vt:i4>
      </vt:variant>
      <vt:variant>
        <vt:i4>5</vt:i4>
      </vt:variant>
      <vt:variant>
        <vt:lpwstr/>
      </vt:variant>
      <vt:variant>
        <vt:lpwstr>_Toc233984516</vt:lpwstr>
      </vt:variant>
      <vt:variant>
        <vt:i4>1572924</vt:i4>
      </vt:variant>
      <vt:variant>
        <vt:i4>362</vt:i4>
      </vt:variant>
      <vt:variant>
        <vt:i4>0</vt:i4>
      </vt:variant>
      <vt:variant>
        <vt:i4>5</vt:i4>
      </vt:variant>
      <vt:variant>
        <vt:lpwstr/>
      </vt:variant>
      <vt:variant>
        <vt:lpwstr>_Toc233984515</vt:lpwstr>
      </vt:variant>
      <vt:variant>
        <vt:i4>1572924</vt:i4>
      </vt:variant>
      <vt:variant>
        <vt:i4>356</vt:i4>
      </vt:variant>
      <vt:variant>
        <vt:i4>0</vt:i4>
      </vt:variant>
      <vt:variant>
        <vt:i4>5</vt:i4>
      </vt:variant>
      <vt:variant>
        <vt:lpwstr/>
      </vt:variant>
      <vt:variant>
        <vt:lpwstr>_Toc233984514</vt:lpwstr>
      </vt:variant>
      <vt:variant>
        <vt:i4>1572924</vt:i4>
      </vt:variant>
      <vt:variant>
        <vt:i4>350</vt:i4>
      </vt:variant>
      <vt:variant>
        <vt:i4>0</vt:i4>
      </vt:variant>
      <vt:variant>
        <vt:i4>5</vt:i4>
      </vt:variant>
      <vt:variant>
        <vt:lpwstr/>
      </vt:variant>
      <vt:variant>
        <vt:lpwstr>_Toc233984513</vt:lpwstr>
      </vt:variant>
      <vt:variant>
        <vt:i4>1572924</vt:i4>
      </vt:variant>
      <vt:variant>
        <vt:i4>344</vt:i4>
      </vt:variant>
      <vt:variant>
        <vt:i4>0</vt:i4>
      </vt:variant>
      <vt:variant>
        <vt:i4>5</vt:i4>
      </vt:variant>
      <vt:variant>
        <vt:lpwstr/>
      </vt:variant>
      <vt:variant>
        <vt:lpwstr>_Toc233984512</vt:lpwstr>
      </vt:variant>
      <vt:variant>
        <vt:i4>1572924</vt:i4>
      </vt:variant>
      <vt:variant>
        <vt:i4>338</vt:i4>
      </vt:variant>
      <vt:variant>
        <vt:i4>0</vt:i4>
      </vt:variant>
      <vt:variant>
        <vt:i4>5</vt:i4>
      </vt:variant>
      <vt:variant>
        <vt:lpwstr/>
      </vt:variant>
      <vt:variant>
        <vt:lpwstr>_Toc233984511</vt:lpwstr>
      </vt:variant>
      <vt:variant>
        <vt:i4>1572924</vt:i4>
      </vt:variant>
      <vt:variant>
        <vt:i4>332</vt:i4>
      </vt:variant>
      <vt:variant>
        <vt:i4>0</vt:i4>
      </vt:variant>
      <vt:variant>
        <vt:i4>5</vt:i4>
      </vt:variant>
      <vt:variant>
        <vt:lpwstr/>
      </vt:variant>
      <vt:variant>
        <vt:lpwstr>_Toc233984510</vt:lpwstr>
      </vt:variant>
      <vt:variant>
        <vt:i4>1638460</vt:i4>
      </vt:variant>
      <vt:variant>
        <vt:i4>326</vt:i4>
      </vt:variant>
      <vt:variant>
        <vt:i4>0</vt:i4>
      </vt:variant>
      <vt:variant>
        <vt:i4>5</vt:i4>
      </vt:variant>
      <vt:variant>
        <vt:lpwstr/>
      </vt:variant>
      <vt:variant>
        <vt:lpwstr>_Toc233984509</vt:lpwstr>
      </vt:variant>
      <vt:variant>
        <vt:i4>1638460</vt:i4>
      </vt:variant>
      <vt:variant>
        <vt:i4>320</vt:i4>
      </vt:variant>
      <vt:variant>
        <vt:i4>0</vt:i4>
      </vt:variant>
      <vt:variant>
        <vt:i4>5</vt:i4>
      </vt:variant>
      <vt:variant>
        <vt:lpwstr/>
      </vt:variant>
      <vt:variant>
        <vt:lpwstr>_Toc233984508</vt:lpwstr>
      </vt:variant>
      <vt:variant>
        <vt:i4>1638460</vt:i4>
      </vt:variant>
      <vt:variant>
        <vt:i4>314</vt:i4>
      </vt:variant>
      <vt:variant>
        <vt:i4>0</vt:i4>
      </vt:variant>
      <vt:variant>
        <vt:i4>5</vt:i4>
      </vt:variant>
      <vt:variant>
        <vt:lpwstr/>
      </vt:variant>
      <vt:variant>
        <vt:lpwstr>_Toc233984507</vt:lpwstr>
      </vt:variant>
      <vt:variant>
        <vt:i4>1638460</vt:i4>
      </vt:variant>
      <vt:variant>
        <vt:i4>308</vt:i4>
      </vt:variant>
      <vt:variant>
        <vt:i4>0</vt:i4>
      </vt:variant>
      <vt:variant>
        <vt:i4>5</vt:i4>
      </vt:variant>
      <vt:variant>
        <vt:lpwstr/>
      </vt:variant>
      <vt:variant>
        <vt:lpwstr>_Toc233984506</vt:lpwstr>
      </vt:variant>
      <vt:variant>
        <vt:i4>1638460</vt:i4>
      </vt:variant>
      <vt:variant>
        <vt:i4>302</vt:i4>
      </vt:variant>
      <vt:variant>
        <vt:i4>0</vt:i4>
      </vt:variant>
      <vt:variant>
        <vt:i4>5</vt:i4>
      </vt:variant>
      <vt:variant>
        <vt:lpwstr/>
      </vt:variant>
      <vt:variant>
        <vt:lpwstr>_Toc233984505</vt:lpwstr>
      </vt:variant>
      <vt:variant>
        <vt:i4>1638460</vt:i4>
      </vt:variant>
      <vt:variant>
        <vt:i4>296</vt:i4>
      </vt:variant>
      <vt:variant>
        <vt:i4>0</vt:i4>
      </vt:variant>
      <vt:variant>
        <vt:i4>5</vt:i4>
      </vt:variant>
      <vt:variant>
        <vt:lpwstr/>
      </vt:variant>
      <vt:variant>
        <vt:lpwstr>_Toc233984504</vt:lpwstr>
      </vt:variant>
      <vt:variant>
        <vt:i4>1638460</vt:i4>
      </vt:variant>
      <vt:variant>
        <vt:i4>290</vt:i4>
      </vt:variant>
      <vt:variant>
        <vt:i4>0</vt:i4>
      </vt:variant>
      <vt:variant>
        <vt:i4>5</vt:i4>
      </vt:variant>
      <vt:variant>
        <vt:lpwstr/>
      </vt:variant>
      <vt:variant>
        <vt:lpwstr>_Toc233984503</vt:lpwstr>
      </vt:variant>
      <vt:variant>
        <vt:i4>1638460</vt:i4>
      </vt:variant>
      <vt:variant>
        <vt:i4>284</vt:i4>
      </vt:variant>
      <vt:variant>
        <vt:i4>0</vt:i4>
      </vt:variant>
      <vt:variant>
        <vt:i4>5</vt:i4>
      </vt:variant>
      <vt:variant>
        <vt:lpwstr/>
      </vt:variant>
      <vt:variant>
        <vt:lpwstr>_Toc233984502</vt:lpwstr>
      </vt:variant>
      <vt:variant>
        <vt:i4>1638460</vt:i4>
      </vt:variant>
      <vt:variant>
        <vt:i4>278</vt:i4>
      </vt:variant>
      <vt:variant>
        <vt:i4>0</vt:i4>
      </vt:variant>
      <vt:variant>
        <vt:i4>5</vt:i4>
      </vt:variant>
      <vt:variant>
        <vt:lpwstr/>
      </vt:variant>
      <vt:variant>
        <vt:lpwstr>_Toc233984501</vt:lpwstr>
      </vt:variant>
      <vt:variant>
        <vt:i4>1638460</vt:i4>
      </vt:variant>
      <vt:variant>
        <vt:i4>272</vt:i4>
      </vt:variant>
      <vt:variant>
        <vt:i4>0</vt:i4>
      </vt:variant>
      <vt:variant>
        <vt:i4>5</vt:i4>
      </vt:variant>
      <vt:variant>
        <vt:lpwstr/>
      </vt:variant>
      <vt:variant>
        <vt:lpwstr>_Toc233984500</vt:lpwstr>
      </vt:variant>
      <vt:variant>
        <vt:i4>1048637</vt:i4>
      </vt:variant>
      <vt:variant>
        <vt:i4>266</vt:i4>
      </vt:variant>
      <vt:variant>
        <vt:i4>0</vt:i4>
      </vt:variant>
      <vt:variant>
        <vt:i4>5</vt:i4>
      </vt:variant>
      <vt:variant>
        <vt:lpwstr/>
      </vt:variant>
      <vt:variant>
        <vt:lpwstr>_Toc233984499</vt:lpwstr>
      </vt:variant>
      <vt:variant>
        <vt:i4>1048637</vt:i4>
      </vt:variant>
      <vt:variant>
        <vt:i4>260</vt:i4>
      </vt:variant>
      <vt:variant>
        <vt:i4>0</vt:i4>
      </vt:variant>
      <vt:variant>
        <vt:i4>5</vt:i4>
      </vt:variant>
      <vt:variant>
        <vt:lpwstr/>
      </vt:variant>
      <vt:variant>
        <vt:lpwstr>_Toc233984498</vt:lpwstr>
      </vt:variant>
      <vt:variant>
        <vt:i4>1048637</vt:i4>
      </vt:variant>
      <vt:variant>
        <vt:i4>254</vt:i4>
      </vt:variant>
      <vt:variant>
        <vt:i4>0</vt:i4>
      </vt:variant>
      <vt:variant>
        <vt:i4>5</vt:i4>
      </vt:variant>
      <vt:variant>
        <vt:lpwstr/>
      </vt:variant>
      <vt:variant>
        <vt:lpwstr>_Toc233984497</vt:lpwstr>
      </vt:variant>
      <vt:variant>
        <vt:i4>1048637</vt:i4>
      </vt:variant>
      <vt:variant>
        <vt:i4>248</vt:i4>
      </vt:variant>
      <vt:variant>
        <vt:i4>0</vt:i4>
      </vt:variant>
      <vt:variant>
        <vt:i4>5</vt:i4>
      </vt:variant>
      <vt:variant>
        <vt:lpwstr/>
      </vt:variant>
      <vt:variant>
        <vt:lpwstr>_Toc233984496</vt:lpwstr>
      </vt:variant>
      <vt:variant>
        <vt:i4>1048637</vt:i4>
      </vt:variant>
      <vt:variant>
        <vt:i4>242</vt:i4>
      </vt:variant>
      <vt:variant>
        <vt:i4>0</vt:i4>
      </vt:variant>
      <vt:variant>
        <vt:i4>5</vt:i4>
      </vt:variant>
      <vt:variant>
        <vt:lpwstr/>
      </vt:variant>
      <vt:variant>
        <vt:lpwstr>_Toc233984495</vt:lpwstr>
      </vt:variant>
      <vt:variant>
        <vt:i4>1048637</vt:i4>
      </vt:variant>
      <vt:variant>
        <vt:i4>236</vt:i4>
      </vt:variant>
      <vt:variant>
        <vt:i4>0</vt:i4>
      </vt:variant>
      <vt:variant>
        <vt:i4>5</vt:i4>
      </vt:variant>
      <vt:variant>
        <vt:lpwstr/>
      </vt:variant>
      <vt:variant>
        <vt:lpwstr>_Toc233984494</vt:lpwstr>
      </vt:variant>
      <vt:variant>
        <vt:i4>1048637</vt:i4>
      </vt:variant>
      <vt:variant>
        <vt:i4>230</vt:i4>
      </vt:variant>
      <vt:variant>
        <vt:i4>0</vt:i4>
      </vt:variant>
      <vt:variant>
        <vt:i4>5</vt:i4>
      </vt:variant>
      <vt:variant>
        <vt:lpwstr/>
      </vt:variant>
      <vt:variant>
        <vt:lpwstr>_Toc233984493</vt:lpwstr>
      </vt:variant>
      <vt:variant>
        <vt:i4>1048637</vt:i4>
      </vt:variant>
      <vt:variant>
        <vt:i4>224</vt:i4>
      </vt:variant>
      <vt:variant>
        <vt:i4>0</vt:i4>
      </vt:variant>
      <vt:variant>
        <vt:i4>5</vt:i4>
      </vt:variant>
      <vt:variant>
        <vt:lpwstr/>
      </vt:variant>
      <vt:variant>
        <vt:lpwstr>_Toc233984492</vt:lpwstr>
      </vt:variant>
      <vt:variant>
        <vt:i4>1048637</vt:i4>
      </vt:variant>
      <vt:variant>
        <vt:i4>218</vt:i4>
      </vt:variant>
      <vt:variant>
        <vt:i4>0</vt:i4>
      </vt:variant>
      <vt:variant>
        <vt:i4>5</vt:i4>
      </vt:variant>
      <vt:variant>
        <vt:lpwstr/>
      </vt:variant>
      <vt:variant>
        <vt:lpwstr>_Toc233984491</vt:lpwstr>
      </vt:variant>
      <vt:variant>
        <vt:i4>1048637</vt:i4>
      </vt:variant>
      <vt:variant>
        <vt:i4>212</vt:i4>
      </vt:variant>
      <vt:variant>
        <vt:i4>0</vt:i4>
      </vt:variant>
      <vt:variant>
        <vt:i4>5</vt:i4>
      </vt:variant>
      <vt:variant>
        <vt:lpwstr/>
      </vt:variant>
      <vt:variant>
        <vt:lpwstr>_Toc233984490</vt:lpwstr>
      </vt:variant>
      <vt:variant>
        <vt:i4>1114173</vt:i4>
      </vt:variant>
      <vt:variant>
        <vt:i4>206</vt:i4>
      </vt:variant>
      <vt:variant>
        <vt:i4>0</vt:i4>
      </vt:variant>
      <vt:variant>
        <vt:i4>5</vt:i4>
      </vt:variant>
      <vt:variant>
        <vt:lpwstr/>
      </vt:variant>
      <vt:variant>
        <vt:lpwstr>_Toc233984489</vt:lpwstr>
      </vt:variant>
      <vt:variant>
        <vt:i4>1114173</vt:i4>
      </vt:variant>
      <vt:variant>
        <vt:i4>200</vt:i4>
      </vt:variant>
      <vt:variant>
        <vt:i4>0</vt:i4>
      </vt:variant>
      <vt:variant>
        <vt:i4>5</vt:i4>
      </vt:variant>
      <vt:variant>
        <vt:lpwstr/>
      </vt:variant>
      <vt:variant>
        <vt:lpwstr>_Toc233984488</vt:lpwstr>
      </vt:variant>
      <vt:variant>
        <vt:i4>1114173</vt:i4>
      </vt:variant>
      <vt:variant>
        <vt:i4>194</vt:i4>
      </vt:variant>
      <vt:variant>
        <vt:i4>0</vt:i4>
      </vt:variant>
      <vt:variant>
        <vt:i4>5</vt:i4>
      </vt:variant>
      <vt:variant>
        <vt:lpwstr/>
      </vt:variant>
      <vt:variant>
        <vt:lpwstr>_Toc233984487</vt:lpwstr>
      </vt:variant>
      <vt:variant>
        <vt:i4>1114173</vt:i4>
      </vt:variant>
      <vt:variant>
        <vt:i4>188</vt:i4>
      </vt:variant>
      <vt:variant>
        <vt:i4>0</vt:i4>
      </vt:variant>
      <vt:variant>
        <vt:i4>5</vt:i4>
      </vt:variant>
      <vt:variant>
        <vt:lpwstr/>
      </vt:variant>
      <vt:variant>
        <vt:lpwstr>_Toc233984486</vt:lpwstr>
      </vt:variant>
      <vt:variant>
        <vt:i4>1114173</vt:i4>
      </vt:variant>
      <vt:variant>
        <vt:i4>182</vt:i4>
      </vt:variant>
      <vt:variant>
        <vt:i4>0</vt:i4>
      </vt:variant>
      <vt:variant>
        <vt:i4>5</vt:i4>
      </vt:variant>
      <vt:variant>
        <vt:lpwstr/>
      </vt:variant>
      <vt:variant>
        <vt:lpwstr>_Toc233984485</vt:lpwstr>
      </vt:variant>
      <vt:variant>
        <vt:i4>1114173</vt:i4>
      </vt:variant>
      <vt:variant>
        <vt:i4>176</vt:i4>
      </vt:variant>
      <vt:variant>
        <vt:i4>0</vt:i4>
      </vt:variant>
      <vt:variant>
        <vt:i4>5</vt:i4>
      </vt:variant>
      <vt:variant>
        <vt:lpwstr/>
      </vt:variant>
      <vt:variant>
        <vt:lpwstr>_Toc233984484</vt:lpwstr>
      </vt:variant>
      <vt:variant>
        <vt:i4>1114173</vt:i4>
      </vt:variant>
      <vt:variant>
        <vt:i4>170</vt:i4>
      </vt:variant>
      <vt:variant>
        <vt:i4>0</vt:i4>
      </vt:variant>
      <vt:variant>
        <vt:i4>5</vt:i4>
      </vt:variant>
      <vt:variant>
        <vt:lpwstr/>
      </vt:variant>
      <vt:variant>
        <vt:lpwstr>_Toc233984483</vt:lpwstr>
      </vt:variant>
      <vt:variant>
        <vt:i4>1114173</vt:i4>
      </vt:variant>
      <vt:variant>
        <vt:i4>164</vt:i4>
      </vt:variant>
      <vt:variant>
        <vt:i4>0</vt:i4>
      </vt:variant>
      <vt:variant>
        <vt:i4>5</vt:i4>
      </vt:variant>
      <vt:variant>
        <vt:lpwstr/>
      </vt:variant>
      <vt:variant>
        <vt:lpwstr>_Toc233984482</vt:lpwstr>
      </vt:variant>
      <vt:variant>
        <vt:i4>1114173</vt:i4>
      </vt:variant>
      <vt:variant>
        <vt:i4>158</vt:i4>
      </vt:variant>
      <vt:variant>
        <vt:i4>0</vt:i4>
      </vt:variant>
      <vt:variant>
        <vt:i4>5</vt:i4>
      </vt:variant>
      <vt:variant>
        <vt:lpwstr/>
      </vt:variant>
      <vt:variant>
        <vt:lpwstr>_Toc233984481</vt:lpwstr>
      </vt:variant>
      <vt:variant>
        <vt:i4>1114173</vt:i4>
      </vt:variant>
      <vt:variant>
        <vt:i4>152</vt:i4>
      </vt:variant>
      <vt:variant>
        <vt:i4>0</vt:i4>
      </vt:variant>
      <vt:variant>
        <vt:i4>5</vt:i4>
      </vt:variant>
      <vt:variant>
        <vt:lpwstr/>
      </vt:variant>
      <vt:variant>
        <vt:lpwstr>_Toc233984480</vt:lpwstr>
      </vt:variant>
      <vt:variant>
        <vt:i4>1966141</vt:i4>
      </vt:variant>
      <vt:variant>
        <vt:i4>146</vt:i4>
      </vt:variant>
      <vt:variant>
        <vt:i4>0</vt:i4>
      </vt:variant>
      <vt:variant>
        <vt:i4>5</vt:i4>
      </vt:variant>
      <vt:variant>
        <vt:lpwstr/>
      </vt:variant>
      <vt:variant>
        <vt:lpwstr>_Toc233984479</vt:lpwstr>
      </vt:variant>
      <vt:variant>
        <vt:i4>1966141</vt:i4>
      </vt:variant>
      <vt:variant>
        <vt:i4>140</vt:i4>
      </vt:variant>
      <vt:variant>
        <vt:i4>0</vt:i4>
      </vt:variant>
      <vt:variant>
        <vt:i4>5</vt:i4>
      </vt:variant>
      <vt:variant>
        <vt:lpwstr/>
      </vt:variant>
      <vt:variant>
        <vt:lpwstr>_Toc233984478</vt:lpwstr>
      </vt:variant>
      <vt:variant>
        <vt:i4>1966141</vt:i4>
      </vt:variant>
      <vt:variant>
        <vt:i4>134</vt:i4>
      </vt:variant>
      <vt:variant>
        <vt:i4>0</vt:i4>
      </vt:variant>
      <vt:variant>
        <vt:i4>5</vt:i4>
      </vt:variant>
      <vt:variant>
        <vt:lpwstr/>
      </vt:variant>
      <vt:variant>
        <vt:lpwstr>_Toc233984477</vt:lpwstr>
      </vt:variant>
      <vt:variant>
        <vt:i4>1966141</vt:i4>
      </vt:variant>
      <vt:variant>
        <vt:i4>128</vt:i4>
      </vt:variant>
      <vt:variant>
        <vt:i4>0</vt:i4>
      </vt:variant>
      <vt:variant>
        <vt:i4>5</vt:i4>
      </vt:variant>
      <vt:variant>
        <vt:lpwstr/>
      </vt:variant>
      <vt:variant>
        <vt:lpwstr>_Toc233984476</vt:lpwstr>
      </vt:variant>
      <vt:variant>
        <vt:i4>1966141</vt:i4>
      </vt:variant>
      <vt:variant>
        <vt:i4>122</vt:i4>
      </vt:variant>
      <vt:variant>
        <vt:i4>0</vt:i4>
      </vt:variant>
      <vt:variant>
        <vt:i4>5</vt:i4>
      </vt:variant>
      <vt:variant>
        <vt:lpwstr/>
      </vt:variant>
      <vt:variant>
        <vt:lpwstr>_Toc233984475</vt:lpwstr>
      </vt:variant>
      <vt:variant>
        <vt:i4>1966141</vt:i4>
      </vt:variant>
      <vt:variant>
        <vt:i4>116</vt:i4>
      </vt:variant>
      <vt:variant>
        <vt:i4>0</vt:i4>
      </vt:variant>
      <vt:variant>
        <vt:i4>5</vt:i4>
      </vt:variant>
      <vt:variant>
        <vt:lpwstr/>
      </vt:variant>
      <vt:variant>
        <vt:lpwstr>_Toc233984474</vt:lpwstr>
      </vt:variant>
      <vt:variant>
        <vt:i4>1966141</vt:i4>
      </vt:variant>
      <vt:variant>
        <vt:i4>110</vt:i4>
      </vt:variant>
      <vt:variant>
        <vt:i4>0</vt:i4>
      </vt:variant>
      <vt:variant>
        <vt:i4>5</vt:i4>
      </vt:variant>
      <vt:variant>
        <vt:lpwstr/>
      </vt:variant>
      <vt:variant>
        <vt:lpwstr>_Toc233984473</vt:lpwstr>
      </vt:variant>
      <vt:variant>
        <vt:i4>1966141</vt:i4>
      </vt:variant>
      <vt:variant>
        <vt:i4>104</vt:i4>
      </vt:variant>
      <vt:variant>
        <vt:i4>0</vt:i4>
      </vt:variant>
      <vt:variant>
        <vt:i4>5</vt:i4>
      </vt:variant>
      <vt:variant>
        <vt:lpwstr/>
      </vt:variant>
      <vt:variant>
        <vt:lpwstr>_Toc233984472</vt:lpwstr>
      </vt:variant>
      <vt:variant>
        <vt:i4>1966141</vt:i4>
      </vt:variant>
      <vt:variant>
        <vt:i4>98</vt:i4>
      </vt:variant>
      <vt:variant>
        <vt:i4>0</vt:i4>
      </vt:variant>
      <vt:variant>
        <vt:i4>5</vt:i4>
      </vt:variant>
      <vt:variant>
        <vt:lpwstr/>
      </vt:variant>
      <vt:variant>
        <vt:lpwstr>_Toc233984471</vt:lpwstr>
      </vt:variant>
      <vt:variant>
        <vt:i4>1966141</vt:i4>
      </vt:variant>
      <vt:variant>
        <vt:i4>92</vt:i4>
      </vt:variant>
      <vt:variant>
        <vt:i4>0</vt:i4>
      </vt:variant>
      <vt:variant>
        <vt:i4>5</vt:i4>
      </vt:variant>
      <vt:variant>
        <vt:lpwstr/>
      </vt:variant>
      <vt:variant>
        <vt:lpwstr>_Toc233984470</vt:lpwstr>
      </vt:variant>
      <vt:variant>
        <vt:i4>2031677</vt:i4>
      </vt:variant>
      <vt:variant>
        <vt:i4>86</vt:i4>
      </vt:variant>
      <vt:variant>
        <vt:i4>0</vt:i4>
      </vt:variant>
      <vt:variant>
        <vt:i4>5</vt:i4>
      </vt:variant>
      <vt:variant>
        <vt:lpwstr/>
      </vt:variant>
      <vt:variant>
        <vt:lpwstr>_Toc233984469</vt:lpwstr>
      </vt:variant>
      <vt:variant>
        <vt:i4>2031677</vt:i4>
      </vt:variant>
      <vt:variant>
        <vt:i4>80</vt:i4>
      </vt:variant>
      <vt:variant>
        <vt:i4>0</vt:i4>
      </vt:variant>
      <vt:variant>
        <vt:i4>5</vt:i4>
      </vt:variant>
      <vt:variant>
        <vt:lpwstr/>
      </vt:variant>
      <vt:variant>
        <vt:lpwstr>_Toc233984468</vt:lpwstr>
      </vt:variant>
      <vt:variant>
        <vt:i4>2031677</vt:i4>
      </vt:variant>
      <vt:variant>
        <vt:i4>74</vt:i4>
      </vt:variant>
      <vt:variant>
        <vt:i4>0</vt:i4>
      </vt:variant>
      <vt:variant>
        <vt:i4>5</vt:i4>
      </vt:variant>
      <vt:variant>
        <vt:lpwstr/>
      </vt:variant>
      <vt:variant>
        <vt:lpwstr>_Toc233984467</vt:lpwstr>
      </vt:variant>
      <vt:variant>
        <vt:i4>2031677</vt:i4>
      </vt:variant>
      <vt:variant>
        <vt:i4>68</vt:i4>
      </vt:variant>
      <vt:variant>
        <vt:i4>0</vt:i4>
      </vt:variant>
      <vt:variant>
        <vt:i4>5</vt:i4>
      </vt:variant>
      <vt:variant>
        <vt:lpwstr/>
      </vt:variant>
      <vt:variant>
        <vt:lpwstr>_Toc233984466</vt:lpwstr>
      </vt:variant>
      <vt:variant>
        <vt:i4>2031677</vt:i4>
      </vt:variant>
      <vt:variant>
        <vt:i4>62</vt:i4>
      </vt:variant>
      <vt:variant>
        <vt:i4>0</vt:i4>
      </vt:variant>
      <vt:variant>
        <vt:i4>5</vt:i4>
      </vt:variant>
      <vt:variant>
        <vt:lpwstr/>
      </vt:variant>
      <vt:variant>
        <vt:lpwstr>_Toc233984465</vt:lpwstr>
      </vt:variant>
      <vt:variant>
        <vt:i4>2031677</vt:i4>
      </vt:variant>
      <vt:variant>
        <vt:i4>56</vt:i4>
      </vt:variant>
      <vt:variant>
        <vt:i4>0</vt:i4>
      </vt:variant>
      <vt:variant>
        <vt:i4>5</vt:i4>
      </vt:variant>
      <vt:variant>
        <vt:lpwstr/>
      </vt:variant>
      <vt:variant>
        <vt:lpwstr>_Toc233984464</vt:lpwstr>
      </vt:variant>
      <vt:variant>
        <vt:i4>2031677</vt:i4>
      </vt:variant>
      <vt:variant>
        <vt:i4>50</vt:i4>
      </vt:variant>
      <vt:variant>
        <vt:i4>0</vt:i4>
      </vt:variant>
      <vt:variant>
        <vt:i4>5</vt:i4>
      </vt:variant>
      <vt:variant>
        <vt:lpwstr/>
      </vt:variant>
      <vt:variant>
        <vt:lpwstr>_Toc233984463</vt:lpwstr>
      </vt:variant>
      <vt:variant>
        <vt:i4>2031677</vt:i4>
      </vt:variant>
      <vt:variant>
        <vt:i4>44</vt:i4>
      </vt:variant>
      <vt:variant>
        <vt:i4>0</vt:i4>
      </vt:variant>
      <vt:variant>
        <vt:i4>5</vt:i4>
      </vt:variant>
      <vt:variant>
        <vt:lpwstr/>
      </vt:variant>
      <vt:variant>
        <vt:lpwstr>_Toc233984462</vt:lpwstr>
      </vt:variant>
      <vt:variant>
        <vt:i4>2031677</vt:i4>
      </vt:variant>
      <vt:variant>
        <vt:i4>38</vt:i4>
      </vt:variant>
      <vt:variant>
        <vt:i4>0</vt:i4>
      </vt:variant>
      <vt:variant>
        <vt:i4>5</vt:i4>
      </vt:variant>
      <vt:variant>
        <vt:lpwstr/>
      </vt:variant>
      <vt:variant>
        <vt:lpwstr>_Toc233984461</vt:lpwstr>
      </vt:variant>
      <vt:variant>
        <vt:i4>2031677</vt:i4>
      </vt:variant>
      <vt:variant>
        <vt:i4>32</vt:i4>
      </vt:variant>
      <vt:variant>
        <vt:i4>0</vt:i4>
      </vt:variant>
      <vt:variant>
        <vt:i4>5</vt:i4>
      </vt:variant>
      <vt:variant>
        <vt:lpwstr/>
      </vt:variant>
      <vt:variant>
        <vt:lpwstr>_Toc233984460</vt:lpwstr>
      </vt:variant>
      <vt:variant>
        <vt:i4>1835069</vt:i4>
      </vt:variant>
      <vt:variant>
        <vt:i4>26</vt:i4>
      </vt:variant>
      <vt:variant>
        <vt:i4>0</vt:i4>
      </vt:variant>
      <vt:variant>
        <vt:i4>5</vt:i4>
      </vt:variant>
      <vt:variant>
        <vt:lpwstr/>
      </vt:variant>
      <vt:variant>
        <vt:lpwstr>_Toc233984459</vt:lpwstr>
      </vt:variant>
      <vt:variant>
        <vt:i4>1835069</vt:i4>
      </vt:variant>
      <vt:variant>
        <vt:i4>20</vt:i4>
      </vt:variant>
      <vt:variant>
        <vt:i4>0</vt:i4>
      </vt:variant>
      <vt:variant>
        <vt:i4>5</vt:i4>
      </vt:variant>
      <vt:variant>
        <vt:lpwstr/>
      </vt:variant>
      <vt:variant>
        <vt:lpwstr>_Toc233984458</vt:lpwstr>
      </vt:variant>
      <vt:variant>
        <vt:i4>1835069</vt:i4>
      </vt:variant>
      <vt:variant>
        <vt:i4>14</vt:i4>
      </vt:variant>
      <vt:variant>
        <vt:i4>0</vt:i4>
      </vt:variant>
      <vt:variant>
        <vt:i4>5</vt:i4>
      </vt:variant>
      <vt:variant>
        <vt:lpwstr/>
      </vt:variant>
      <vt:variant>
        <vt:lpwstr>_Toc233984457</vt:lpwstr>
      </vt:variant>
      <vt:variant>
        <vt:i4>1835069</vt:i4>
      </vt:variant>
      <vt:variant>
        <vt:i4>8</vt:i4>
      </vt:variant>
      <vt:variant>
        <vt:i4>0</vt:i4>
      </vt:variant>
      <vt:variant>
        <vt:i4>5</vt:i4>
      </vt:variant>
      <vt:variant>
        <vt:lpwstr/>
      </vt:variant>
      <vt:variant>
        <vt:lpwstr>_Toc233984456</vt:lpwstr>
      </vt:variant>
      <vt:variant>
        <vt:i4>1835069</vt:i4>
      </vt:variant>
      <vt:variant>
        <vt:i4>2</vt:i4>
      </vt:variant>
      <vt:variant>
        <vt:i4>0</vt:i4>
      </vt:variant>
      <vt:variant>
        <vt:i4>5</vt:i4>
      </vt:variant>
      <vt:variant>
        <vt:lpwstr/>
      </vt:variant>
      <vt:variant>
        <vt:lpwstr>_Toc233984455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Gijs</dc:creator>
  <cp:keywords/>
  <dc:description/>
  <cp:lastModifiedBy>Marissink, GGA (Gijs)</cp:lastModifiedBy>
  <cp:revision>134</cp:revision>
  <cp:lastPrinted>2026-08-04T13:20:00Z</cp:lastPrinted>
  <dcterms:created xsi:type="dcterms:W3CDTF">2026-07-03T22:19:00Z</dcterms:created>
  <dcterms:modified xsi:type="dcterms:W3CDTF">2026-09-15T12:10:00Z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0x010100877111153B5DE44DAD06A80F9FFDAE8E</vt:lpwstr>
  </property>
  <property fmtid="{D5CDD505-2E9C-101B-9397-08002B2CF9AE}" pid="3" name="MediaServiceImageTags">
    <vt:lpwstr/>
  </property>
</Properties>
</file>