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B8292" w14:textId="21FDAA70" w:rsidR="00683C18" w:rsidRPr="0086332A" w:rsidRDefault="00683C18" w:rsidP="007E055C">
      <w:pPr>
        <w:rPr>
          <w:b/>
          <w:bCs/>
          <w:color w:val="242C5D"/>
          <w:sz w:val="36"/>
          <w:szCs w:val="36"/>
        </w:rPr>
      </w:pPr>
      <w:r w:rsidRPr="0086332A">
        <w:rPr>
          <w:b/>
          <w:bCs/>
          <w:color w:val="242C5D"/>
          <w:sz w:val="36"/>
          <w:szCs w:val="36"/>
        </w:rPr>
        <w:t>Concept Raamovereenkomst</w:t>
      </w:r>
    </w:p>
    <w:p w14:paraId="0DC33D54" w14:textId="77777777" w:rsidR="00683C18" w:rsidRDefault="00683C18" w:rsidP="005D6EC3">
      <w:pPr>
        <w:jc w:val="center"/>
        <w:rPr>
          <w:b/>
          <w:bCs/>
          <w:color w:val="242C5D"/>
          <w:sz w:val="40"/>
          <w:szCs w:val="44"/>
        </w:rPr>
      </w:pPr>
    </w:p>
    <w:p w14:paraId="049D7107" w14:textId="77777777" w:rsidR="007E055C" w:rsidRDefault="007E055C" w:rsidP="005D6EC3">
      <w:pPr>
        <w:jc w:val="center"/>
        <w:rPr>
          <w:b/>
          <w:bCs/>
          <w:color w:val="242C5D"/>
          <w:sz w:val="40"/>
          <w:szCs w:val="44"/>
        </w:rPr>
      </w:pPr>
    </w:p>
    <w:p w14:paraId="22104797" w14:textId="77777777" w:rsidR="007E055C" w:rsidRDefault="007E055C" w:rsidP="005D6EC3">
      <w:pPr>
        <w:jc w:val="center"/>
        <w:rPr>
          <w:b/>
          <w:bCs/>
          <w:color w:val="242C5D"/>
          <w:sz w:val="40"/>
          <w:szCs w:val="44"/>
        </w:rPr>
      </w:pPr>
    </w:p>
    <w:p w14:paraId="3CCFA0D6" w14:textId="77777777" w:rsidR="007E055C" w:rsidRDefault="007E055C" w:rsidP="005D6EC3">
      <w:pPr>
        <w:jc w:val="center"/>
        <w:rPr>
          <w:b/>
          <w:bCs/>
          <w:color w:val="242C5D"/>
          <w:sz w:val="40"/>
          <w:szCs w:val="44"/>
        </w:rPr>
      </w:pPr>
    </w:p>
    <w:p w14:paraId="0AF461E7" w14:textId="77777777" w:rsidR="007E055C" w:rsidRPr="00B56DEE" w:rsidRDefault="007E055C" w:rsidP="005D6EC3">
      <w:pPr>
        <w:jc w:val="center"/>
        <w:rPr>
          <w:b/>
          <w:bCs/>
          <w:color w:val="000000" w:themeColor="text1"/>
          <w:sz w:val="40"/>
          <w:szCs w:val="44"/>
        </w:rPr>
      </w:pPr>
    </w:p>
    <w:p w14:paraId="2772C422" w14:textId="3A61B322" w:rsidR="00683C18" w:rsidRPr="00B56DEE" w:rsidRDefault="004B4855" w:rsidP="005D6EC3">
      <w:pPr>
        <w:jc w:val="center"/>
        <w:rPr>
          <w:b/>
          <w:bCs/>
          <w:color w:val="000000" w:themeColor="text1"/>
          <w:sz w:val="40"/>
          <w:szCs w:val="44"/>
        </w:rPr>
      </w:pPr>
      <w:r>
        <w:rPr>
          <w:b/>
          <w:bCs/>
          <w:color w:val="000000" w:themeColor="text1"/>
          <w:sz w:val="40"/>
          <w:szCs w:val="44"/>
        </w:rPr>
        <w:t>Uitzendkrachten</w:t>
      </w:r>
    </w:p>
    <w:p w14:paraId="307597C4" w14:textId="5536B9BC" w:rsidR="00683C18" w:rsidRPr="00B56DEE" w:rsidRDefault="00683C18" w:rsidP="005D6EC3">
      <w:pPr>
        <w:jc w:val="center"/>
        <w:rPr>
          <w:color w:val="000000" w:themeColor="text1"/>
          <w:sz w:val="40"/>
          <w:szCs w:val="44"/>
        </w:rPr>
      </w:pPr>
    </w:p>
    <w:p w14:paraId="42E084B9" w14:textId="16F50C97" w:rsidR="00683C18" w:rsidRPr="00B56DEE" w:rsidRDefault="00683C18" w:rsidP="005D6EC3">
      <w:pPr>
        <w:jc w:val="center"/>
        <w:rPr>
          <w:color w:val="000000" w:themeColor="text1"/>
          <w:sz w:val="40"/>
          <w:szCs w:val="44"/>
        </w:rPr>
      </w:pPr>
    </w:p>
    <w:p w14:paraId="3B85499F" w14:textId="77777777" w:rsidR="00683C18" w:rsidRPr="00B56DEE" w:rsidRDefault="00683C18" w:rsidP="005D6EC3">
      <w:pPr>
        <w:jc w:val="center"/>
        <w:rPr>
          <w:color w:val="000000" w:themeColor="text1"/>
          <w:sz w:val="40"/>
          <w:szCs w:val="44"/>
        </w:rPr>
      </w:pPr>
    </w:p>
    <w:p w14:paraId="2EC5170E" w14:textId="4958A888" w:rsidR="00683C18" w:rsidRPr="00B56DEE" w:rsidRDefault="004B4855" w:rsidP="00683C18">
      <w:pPr>
        <w:jc w:val="center"/>
        <w:rPr>
          <w:b/>
          <w:bCs/>
          <w:color w:val="000000" w:themeColor="text1"/>
          <w:sz w:val="40"/>
          <w:szCs w:val="44"/>
        </w:rPr>
      </w:pPr>
      <w:r>
        <w:rPr>
          <w:b/>
          <w:bCs/>
          <w:color w:val="000000" w:themeColor="text1"/>
          <w:sz w:val="40"/>
          <w:szCs w:val="44"/>
        </w:rPr>
        <w:t>WVS</w:t>
      </w:r>
    </w:p>
    <w:p w14:paraId="62097BE5" w14:textId="77777777" w:rsidR="00683C18" w:rsidRPr="00B56DEE" w:rsidRDefault="00683C18" w:rsidP="00683C18">
      <w:pPr>
        <w:jc w:val="center"/>
        <w:rPr>
          <w:b/>
          <w:bCs/>
          <w:color w:val="000000" w:themeColor="text1"/>
          <w:sz w:val="40"/>
          <w:szCs w:val="44"/>
        </w:rPr>
      </w:pPr>
    </w:p>
    <w:p w14:paraId="3AB08C9F" w14:textId="4A341080" w:rsidR="00683C18" w:rsidRPr="00B56DEE" w:rsidRDefault="00683C18" w:rsidP="00683C18">
      <w:pPr>
        <w:jc w:val="center"/>
        <w:rPr>
          <w:b/>
          <w:bCs/>
          <w:color w:val="000000" w:themeColor="text1"/>
          <w:sz w:val="40"/>
          <w:szCs w:val="44"/>
        </w:rPr>
      </w:pPr>
      <w:r w:rsidRPr="00B56DEE">
        <w:rPr>
          <w:b/>
          <w:bCs/>
          <w:color w:val="000000" w:themeColor="text1"/>
          <w:sz w:val="40"/>
          <w:szCs w:val="44"/>
        </w:rPr>
        <w:t>–</w:t>
      </w:r>
    </w:p>
    <w:p w14:paraId="5CCDAE8C" w14:textId="77777777" w:rsidR="00683C18" w:rsidRPr="00B56DEE" w:rsidRDefault="00683C18" w:rsidP="00683C18">
      <w:pPr>
        <w:jc w:val="center"/>
        <w:rPr>
          <w:b/>
          <w:bCs/>
          <w:color w:val="000000" w:themeColor="text1"/>
          <w:sz w:val="40"/>
          <w:szCs w:val="44"/>
        </w:rPr>
      </w:pPr>
    </w:p>
    <w:p w14:paraId="07A066E4" w14:textId="7A85A5D6" w:rsidR="00683C18" w:rsidRPr="00B56DEE" w:rsidRDefault="00683C18" w:rsidP="00683C18">
      <w:pPr>
        <w:jc w:val="center"/>
        <w:rPr>
          <w:b/>
          <w:bCs/>
          <w:color w:val="000000" w:themeColor="text1"/>
          <w:sz w:val="40"/>
          <w:szCs w:val="44"/>
        </w:rPr>
      </w:pPr>
      <w:r w:rsidRPr="00B56DEE">
        <w:rPr>
          <w:b/>
          <w:bCs/>
          <w:color w:val="000000" w:themeColor="text1"/>
          <w:sz w:val="40"/>
          <w:szCs w:val="44"/>
        </w:rPr>
        <w:t>&lt;</w:t>
      </w:r>
      <w:r w:rsidRPr="00B56DEE">
        <w:rPr>
          <w:b/>
          <w:bCs/>
          <w:color w:val="000000" w:themeColor="text1"/>
          <w:sz w:val="40"/>
          <w:szCs w:val="44"/>
          <w:highlight w:val="yellow"/>
        </w:rPr>
        <w:t>Opdrachtnemer</w:t>
      </w:r>
      <w:r w:rsidRPr="00B56DEE">
        <w:rPr>
          <w:b/>
          <w:bCs/>
          <w:color w:val="000000" w:themeColor="text1"/>
          <w:sz w:val="40"/>
          <w:szCs w:val="44"/>
        </w:rPr>
        <w:t>&gt;</w:t>
      </w:r>
    </w:p>
    <w:p w14:paraId="775AEC2D" w14:textId="29992DE7" w:rsidR="00683C18" w:rsidRDefault="00683C18">
      <w:pPr>
        <w:spacing w:after="160"/>
        <w:rPr>
          <w:sz w:val="40"/>
          <w:szCs w:val="44"/>
        </w:rPr>
      </w:pPr>
      <w:r>
        <w:rPr>
          <w:sz w:val="40"/>
          <w:szCs w:val="44"/>
        </w:rPr>
        <w:br w:type="page"/>
      </w:r>
    </w:p>
    <w:p w14:paraId="7482B841" w14:textId="7430CAB5" w:rsidR="00683C18" w:rsidRPr="002049A0" w:rsidRDefault="00683C18" w:rsidP="00683C18">
      <w:pPr>
        <w:rPr>
          <w:b/>
          <w:bCs/>
          <w:color w:val="000000" w:themeColor="text1"/>
          <w:sz w:val="32"/>
          <w:szCs w:val="36"/>
        </w:rPr>
      </w:pPr>
      <w:r w:rsidRPr="002049A0">
        <w:rPr>
          <w:b/>
          <w:bCs/>
          <w:color w:val="000000" w:themeColor="text1"/>
          <w:sz w:val="32"/>
          <w:szCs w:val="36"/>
        </w:rPr>
        <w:lastRenderedPageBreak/>
        <w:t>Inhoudsopgave</w:t>
      </w:r>
    </w:p>
    <w:p w14:paraId="6C14AB6A" w14:textId="77777777" w:rsidR="00683C18" w:rsidRDefault="00683C18" w:rsidP="00683C18"/>
    <w:p w14:paraId="56E02A6F" w14:textId="631FB36C" w:rsidR="00EF2F48" w:rsidRDefault="00DC695E">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r>
        <w:rPr>
          <w:rFonts w:cs="Calibri Light"/>
          <w:bCs/>
          <w:szCs w:val="20"/>
        </w:rPr>
        <w:fldChar w:fldCharType="begin"/>
      </w:r>
      <w:r>
        <w:rPr>
          <w:rFonts w:cs="Calibri Light"/>
          <w:bCs/>
          <w:szCs w:val="20"/>
        </w:rPr>
        <w:instrText xml:space="preserve"> TOC \o "1-3" \h \z \u </w:instrText>
      </w:r>
      <w:r>
        <w:rPr>
          <w:rFonts w:cs="Calibri Light"/>
          <w:bCs/>
          <w:szCs w:val="20"/>
        </w:rPr>
        <w:fldChar w:fldCharType="separate"/>
      </w:r>
      <w:hyperlink w:anchor="_Toc239851981" w:history="1">
        <w:r w:rsidR="00EF2F48" w:rsidRPr="00D95299">
          <w:rPr>
            <w:rStyle w:val="Hyperlink"/>
            <w:noProof/>
          </w:rPr>
          <w:t xml:space="preserve">Artikel 1,     </w:t>
        </w:r>
        <w:r w:rsidR="00EF2F48">
          <w:rPr>
            <w:rFonts w:asciiTheme="minorHAnsi" w:hAnsiTheme="minorHAnsi" w:cstheme="minorBidi"/>
            <w:b w:val="0"/>
            <w:noProof/>
            <w:kern w:val="2"/>
            <w:sz w:val="24"/>
            <w:szCs w:val="24"/>
            <w14:ligatures w14:val="standardContextual"/>
          </w:rPr>
          <w:tab/>
        </w:r>
        <w:r w:rsidR="00EF2F48" w:rsidRPr="00D95299">
          <w:rPr>
            <w:rStyle w:val="Hyperlink"/>
            <w:noProof/>
          </w:rPr>
          <w:t>Begrippen</w:t>
        </w:r>
        <w:r w:rsidR="00EF2F48">
          <w:rPr>
            <w:noProof/>
            <w:webHidden/>
          </w:rPr>
          <w:tab/>
        </w:r>
        <w:r w:rsidR="00EF2F48">
          <w:rPr>
            <w:noProof/>
            <w:webHidden/>
          </w:rPr>
          <w:fldChar w:fldCharType="begin"/>
        </w:r>
        <w:r w:rsidR="00EF2F48">
          <w:rPr>
            <w:noProof/>
            <w:webHidden/>
          </w:rPr>
          <w:instrText xml:space="preserve"> PAGEREF _Toc239851981 \h </w:instrText>
        </w:r>
        <w:r w:rsidR="00EF2F48">
          <w:rPr>
            <w:noProof/>
            <w:webHidden/>
          </w:rPr>
        </w:r>
        <w:r w:rsidR="00EF2F48">
          <w:rPr>
            <w:noProof/>
            <w:webHidden/>
          </w:rPr>
          <w:fldChar w:fldCharType="separate"/>
        </w:r>
        <w:r w:rsidR="00EF2F48">
          <w:rPr>
            <w:noProof/>
            <w:webHidden/>
          </w:rPr>
          <w:t>4</w:t>
        </w:r>
        <w:r w:rsidR="00EF2F48">
          <w:rPr>
            <w:noProof/>
            <w:webHidden/>
          </w:rPr>
          <w:fldChar w:fldCharType="end"/>
        </w:r>
      </w:hyperlink>
    </w:p>
    <w:p w14:paraId="70C8C162" w14:textId="0F4B0474"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1982" w:history="1">
        <w:r w:rsidRPr="00D95299">
          <w:rPr>
            <w:rStyle w:val="Hyperlink"/>
            <w:noProof/>
          </w:rPr>
          <w:t xml:space="preserve">Artikel 2,     </w:t>
        </w:r>
        <w:r>
          <w:rPr>
            <w:rFonts w:asciiTheme="minorHAnsi" w:hAnsiTheme="minorHAnsi" w:cstheme="minorBidi"/>
            <w:b w:val="0"/>
            <w:noProof/>
            <w:kern w:val="2"/>
            <w:sz w:val="24"/>
            <w:szCs w:val="24"/>
            <w14:ligatures w14:val="standardContextual"/>
          </w:rPr>
          <w:tab/>
        </w:r>
        <w:r w:rsidRPr="00D95299">
          <w:rPr>
            <w:rStyle w:val="Hyperlink"/>
            <w:noProof/>
          </w:rPr>
          <w:t>Onderwerp van de Raamovereenkomst</w:t>
        </w:r>
        <w:r>
          <w:rPr>
            <w:noProof/>
            <w:webHidden/>
          </w:rPr>
          <w:tab/>
        </w:r>
        <w:r>
          <w:rPr>
            <w:noProof/>
            <w:webHidden/>
          </w:rPr>
          <w:fldChar w:fldCharType="begin"/>
        </w:r>
        <w:r>
          <w:rPr>
            <w:noProof/>
            <w:webHidden/>
          </w:rPr>
          <w:instrText xml:space="preserve"> PAGEREF _Toc239851982 \h </w:instrText>
        </w:r>
        <w:r>
          <w:rPr>
            <w:noProof/>
            <w:webHidden/>
          </w:rPr>
        </w:r>
        <w:r>
          <w:rPr>
            <w:noProof/>
            <w:webHidden/>
          </w:rPr>
          <w:fldChar w:fldCharType="separate"/>
        </w:r>
        <w:r>
          <w:rPr>
            <w:noProof/>
            <w:webHidden/>
          </w:rPr>
          <w:t>5</w:t>
        </w:r>
        <w:r>
          <w:rPr>
            <w:noProof/>
            <w:webHidden/>
          </w:rPr>
          <w:fldChar w:fldCharType="end"/>
        </w:r>
      </w:hyperlink>
    </w:p>
    <w:p w14:paraId="60AFBD5E" w14:textId="4D8B72BD"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1983" w:history="1">
        <w:r w:rsidRPr="00D95299">
          <w:rPr>
            <w:rStyle w:val="Hyperlink"/>
            <w:noProof/>
          </w:rPr>
          <w:t xml:space="preserve">Artikel 3,     </w:t>
        </w:r>
        <w:r>
          <w:rPr>
            <w:rFonts w:asciiTheme="minorHAnsi" w:hAnsiTheme="minorHAnsi" w:cstheme="minorBidi"/>
            <w:b w:val="0"/>
            <w:noProof/>
            <w:kern w:val="2"/>
            <w:sz w:val="24"/>
            <w:szCs w:val="24"/>
            <w14:ligatures w14:val="standardContextual"/>
          </w:rPr>
          <w:tab/>
        </w:r>
        <w:r w:rsidRPr="00D95299">
          <w:rPr>
            <w:rStyle w:val="Hyperlink"/>
            <w:noProof/>
          </w:rPr>
          <w:t>Opdrachtverstrekking en aanvaarding</w:t>
        </w:r>
        <w:r>
          <w:rPr>
            <w:noProof/>
            <w:webHidden/>
          </w:rPr>
          <w:tab/>
        </w:r>
        <w:r>
          <w:rPr>
            <w:noProof/>
            <w:webHidden/>
          </w:rPr>
          <w:fldChar w:fldCharType="begin"/>
        </w:r>
        <w:r>
          <w:rPr>
            <w:noProof/>
            <w:webHidden/>
          </w:rPr>
          <w:instrText xml:space="preserve"> PAGEREF _Toc239851983 \h </w:instrText>
        </w:r>
        <w:r>
          <w:rPr>
            <w:noProof/>
            <w:webHidden/>
          </w:rPr>
        </w:r>
        <w:r>
          <w:rPr>
            <w:noProof/>
            <w:webHidden/>
          </w:rPr>
          <w:fldChar w:fldCharType="separate"/>
        </w:r>
        <w:r>
          <w:rPr>
            <w:noProof/>
            <w:webHidden/>
          </w:rPr>
          <w:t>5</w:t>
        </w:r>
        <w:r>
          <w:rPr>
            <w:noProof/>
            <w:webHidden/>
          </w:rPr>
          <w:fldChar w:fldCharType="end"/>
        </w:r>
      </w:hyperlink>
    </w:p>
    <w:p w14:paraId="5100A739" w14:textId="7CAD56DA"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1984" w:history="1">
        <w:r w:rsidRPr="00D95299">
          <w:rPr>
            <w:rStyle w:val="Hyperlink"/>
            <w:noProof/>
          </w:rPr>
          <w:t xml:space="preserve">Artikel 4,     </w:t>
        </w:r>
        <w:r>
          <w:rPr>
            <w:rFonts w:asciiTheme="minorHAnsi" w:hAnsiTheme="minorHAnsi" w:cstheme="minorBidi"/>
            <w:b w:val="0"/>
            <w:noProof/>
            <w:kern w:val="2"/>
            <w:sz w:val="24"/>
            <w:szCs w:val="24"/>
            <w14:ligatures w14:val="standardContextual"/>
          </w:rPr>
          <w:tab/>
        </w:r>
        <w:r w:rsidRPr="00D95299">
          <w:rPr>
            <w:rStyle w:val="Hyperlink"/>
            <w:noProof/>
          </w:rPr>
          <w:t>Duur en beëindiging van de Raamovereenkomst</w:t>
        </w:r>
        <w:r>
          <w:rPr>
            <w:noProof/>
            <w:webHidden/>
          </w:rPr>
          <w:tab/>
        </w:r>
        <w:r>
          <w:rPr>
            <w:noProof/>
            <w:webHidden/>
          </w:rPr>
          <w:fldChar w:fldCharType="begin"/>
        </w:r>
        <w:r>
          <w:rPr>
            <w:noProof/>
            <w:webHidden/>
          </w:rPr>
          <w:instrText xml:space="preserve"> PAGEREF _Toc239851984 \h </w:instrText>
        </w:r>
        <w:r>
          <w:rPr>
            <w:noProof/>
            <w:webHidden/>
          </w:rPr>
        </w:r>
        <w:r>
          <w:rPr>
            <w:noProof/>
            <w:webHidden/>
          </w:rPr>
          <w:fldChar w:fldCharType="separate"/>
        </w:r>
        <w:r>
          <w:rPr>
            <w:noProof/>
            <w:webHidden/>
          </w:rPr>
          <w:t>5</w:t>
        </w:r>
        <w:r>
          <w:rPr>
            <w:noProof/>
            <w:webHidden/>
          </w:rPr>
          <w:fldChar w:fldCharType="end"/>
        </w:r>
      </w:hyperlink>
    </w:p>
    <w:p w14:paraId="211C1B03" w14:textId="4A9A298F"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1985" w:history="1">
        <w:r w:rsidRPr="00D95299">
          <w:rPr>
            <w:rStyle w:val="Hyperlink"/>
            <w:noProof/>
          </w:rPr>
          <w:t xml:space="preserve">Artikel 5,     </w:t>
        </w:r>
        <w:r>
          <w:rPr>
            <w:rFonts w:asciiTheme="minorHAnsi" w:hAnsiTheme="minorHAnsi" w:cstheme="minorBidi"/>
            <w:b w:val="0"/>
            <w:noProof/>
            <w:kern w:val="2"/>
            <w:sz w:val="24"/>
            <w:szCs w:val="24"/>
            <w14:ligatures w14:val="standardContextual"/>
          </w:rPr>
          <w:tab/>
        </w:r>
        <w:r w:rsidRPr="00D95299">
          <w:rPr>
            <w:rStyle w:val="Hyperlink"/>
            <w:noProof/>
          </w:rPr>
          <w:t>Dienstverlening</w:t>
        </w:r>
        <w:r>
          <w:rPr>
            <w:noProof/>
            <w:webHidden/>
          </w:rPr>
          <w:tab/>
        </w:r>
        <w:r>
          <w:rPr>
            <w:noProof/>
            <w:webHidden/>
          </w:rPr>
          <w:fldChar w:fldCharType="begin"/>
        </w:r>
        <w:r>
          <w:rPr>
            <w:noProof/>
            <w:webHidden/>
          </w:rPr>
          <w:instrText xml:space="preserve"> PAGEREF _Toc239851985 \h </w:instrText>
        </w:r>
        <w:r>
          <w:rPr>
            <w:noProof/>
            <w:webHidden/>
          </w:rPr>
        </w:r>
        <w:r>
          <w:rPr>
            <w:noProof/>
            <w:webHidden/>
          </w:rPr>
          <w:fldChar w:fldCharType="separate"/>
        </w:r>
        <w:r>
          <w:rPr>
            <w:noProof/>
            <w:webHidden/>
          </w:rPr>
          <w:t>6</w:t>
        </w:r>
        <w:r>
          <w:rPr>
            <w:noProof/>
            <w:webHidden/>
          </w:rPr>
          <w:fldChar w:fldCharType="end"/>
        </w:r>
      </w:hyperlink>
    </w:p>
    <w:p w14:paraId="4E450BBE" w14:textId="05B4C75D"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1986" w:history="1">
        <w:r w:rsidRPr="00D95299">
          <w:rPr>
            <w:rStyle w:val="Hyperlink"/>
            <w:noProof/>
          </w:rPr>
          <w:t xml:space="preserve">Artikel 6,     </w:t>
        </w:r>
        <w:r>
          <w:rPr>
            <w:rFonts w:asciiTheme="minorHAnsi" w:hAnsiTheme="minorHAnsi" w:cstheme="minorBidi"/>
            <w:b w:val="0"/>
            <w:noProof/>
            <w:kern w:val="2"/>
            <w:sz w:val="24"/>
            <w:szCs w:val="24"/>
            <w14:ligatures w14:val="standardContextual"/>
          </w:rPr>
          <w:tab/>
        </w:r>
        <w:r w:rsidRPr="00D95299">
          <w:rPr>
            <w:rStyle w:val="Hyperlink"/>
            <w:noProof/>
          </w:rPr>
          <w:t>Digitaal inhuurproces</w:t>
        </w:r>
        <w:r>
          <w:rPr>
            <w:noProof/>
            <w:webHidden/>
          </w:rPr>
          <w:tab/>
        </w:r>
        <w:r>
          <w:rPr>
            <w:noProof/>
            <w:webHidden/>
          </w:rPr>
          <w:fldChar w:fldCharType="begin"/>
        </w:r>
        <w:r>
          <w:rPr>
            <w:noProof/>
            <w:webHidden/>
          </w:rPr>
          <w:instrText xml:space="preserve"> PAGEREF _Toc239851986 \h </w:instrText>
        </w:r>
        <w:r>
          <w:rPr>
            <w:noProof/>
            <w:webHidden/>
          </w:rPr>
        </w:r>
        <w:r>
          <w:rPr>
            <w:noProof/>
            <w:webHidden/>
          </w:rPr>
          <w:fldChar w:fldCharType="separate"/>
        </w:r>
        <w:r>
          <w:rPr>
            <w:noProof/>
            <w:webHidden/>
          </w:rPr>
          <w:t>9</w:t>
        </w:r>
        <w:r>
          <w:rPr>
            <w:noProof/>
            <w:webHidden/>
          </w:rPr>
          <w:fldChar w:fldCharType="end"/>
        </w:r>
      </w:hyperlink>
    </w:p>
    <w:p w14:paraId="49E06711" w14:textId="51F9BBB6"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1987" w:history="1">
        <w:r w:rsidRPr="00D95299">
          <w:rPr>
            <w:rStyle w:val="Hyperlink"/>
            <w:noProof/>
          </w:rPr>
          <w:t xml:space="preserve">Artikel 7,     </w:t>
        </w:r>
        <w:r>
          <w:rPr>
            <w:rFonts w:asciiTheme="minorHAnsi" w:hAnsiTheme="minorHAnsi" w:cstheme="minorBidi"/>
            <w:b w:val="0"/>
            <w:noProof/>
            <w:kern w:val="2"/>
            <w:sz w:val="24"/>
            <w:szCs w:val="24"/>
            <w14:ligatures w14:val="standardContextual"/>
          </w:rPr>
          <w:tab/>
        </w:r>
        <w:r w:rsidRPr="00D95299">
          <w:rPr>
            <w:rStyle w:val="Hyperlink"/>
            <w:noProof/>
          </w:rPr>
          <w:t>Selectie van Uitzendkrachten</w:t>
        </w:r>
        <w:r>
          <w:rPr>
            <w:noProof/>
            <w:webHidden/>
          </w:rPr>
          <w:tab/>
        </w:r>
        <w:r>
          <w:rPr>
            <w:noProof/>
            <w:webHidden/>
          </w:rPr>
          <w:fldChar w:fldCharType="begin"/>
        </w:r>
        <w:r>
          <w:rPr>
            <w:noProof/>
            <w:webHidden/>
          </w:rPr>
          <w:instrText xml:space="preserve"> PAGEREF _Toc239851987 \h </w:instrText>
        </w:r>
        <w:r>
          <w:rPr>
            <w:noProof/>
            <w:webHidden/>
          </w:rPr>
        </w:r>
        <w:r>
          <w:rPr>
            <w:noProof/>
            <w:webHidden/>
          </w:rPr>
          <w:fldChar w:fldCharType="separate"/>
        </w:r>
        <w:r>
          <w:rPr>
            <w:noProof/>
            <w:webHidden/>
          </w:rPr>
          <w:t>9</w:t>
        </w:r>
        <w:r>
          <w:rPr>
            <w:noProof/>
            <w:webHidden/>
          </w:rPr>
          <w:fldChar w:fldCharType="end"/>
        </w:r>
      </w:hyperlink>
    </w:p>
    <w:p w14:paraId="40DED85C" w14:textId="2EC3D2B5"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1988" w:history="1">
        <w:r w:rsidRPr="00D95299">
          <w:rPr>
            <w:rStyle w:val="Hyperlink"/>
            <w:noProof/>
          </w:rPr>
          <w:t xml:space="preserve">Artikel 8,     </w:t>
        </w:r>
        <w:r>
          <w:rPr>
            <w:rFonts w:asciiTheme="minorHAnsi" w:hAnsiTheme="minorHAnsi" w:cstheme="minorBidi"/>
            <w:b w:val="0"/>
            <w:noProof/>
            <w:kern w:val="2"/>
            <w:sz w:val="24"/>
            <w:szCs w:val="24"/>
            <w14:ligatures w14:val="standardContextual"/>
          </w:rPr>
          <w:tab/>
        </w:r>
        <w:r w:rsidRPr="00D95299">
          <w:rPr>
            <w:rStyle w:val="Hyperlink"/>
            <w:noProof/>
          </w:rPr>
          <w:t>Plaatsing van Uitzendkrachten</w:t>
        </w:r>
        <w:r>
          <w:rPr>
            <w:noProof/>
            <w:webHidden/>
          </w:rPr>
          <w:tab/>
        </w:r>
        <w:r>
          <w:rPr>
            <w:noProof/>
            <w:webHidden/>
          </w:rPr>
          <w:fldChar w:fldCharType="begin"/>
        </w:r>
        <w:r>
          <w:rPr>
            <w:noProof/>
            <w:webHidden/>
          </w:rPr>
          <w:instrText xml:space="preserve"> PAGEREF _Toc239851988 \h </w:instrText>
        </w:r>
        <w:r>
          <w:rPr>
            <w:noProof/>
            <w:webHidden/>
          </w:rPr>
        </w:r>
        <w:r>
          <w:rPr>
            <w:noProof/>
            <w:webHidden/>
          </w:rPr>
          <w:fldChar w:fldCharType="separate"/>
        </w:r>
        <w:r>
          <w:rPr>
            <w:noProof/>
            <w:webHidden/>
          </w:rPr>
          <w:t>11</w:t>
        </w:r>
        <w:r>
          <w:rPr>
            <w:noProof/>
            <w:webHidden/>
          </w:rPr>
          <w:fldChar w:fldCharType="end"/>
        </w:r>
      </w:hyperlink>
    </w:p>
    <w:p w14:paraId="401F0B74" w14:textId="5B471F7B"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1989" w:history="1">
        <w:r w:rsidRPr="00D95299">
          <w:rPr>
            <w:rStyle w:val="Hyperlink"/>
            <w:noProof/>
          </w:rPr>
          <w:t xml:space="preserve">Artikel 9,     </w:t>
        </w:r>
        <w:r>
          <w:rPr>
            <w:rFonts w:asciiTheme="minorHAnsi" w:hAnsiTheme="minorHAnsi" w:cstheme="minorBidi"/>
            <w:b w:val="0"/>
            <w:noProof/>
            <w:kern w:val="2"/>
            <w:sz w:val="24"/>
            <w:szCs w:val="24"/>
            <w14:ligatures w14:val="standardContextual"/>
          </w:rPr>
          <w:tab/>
        </w:r>
        <w:r w:rsidRPr="00D95299">
          <w:rPr>
            <w:rStyle w:val="Hyperlink"/>
            <w:noProof/>
          </w:rPr>
          <w:t>Begeleiding en opleiding van Uitzendkrachten</w:t>
        </w:r>
        <w:r>
          <w:rPr>
            <w:noProof/>
            <w:webHidden/>
          </w:rPr>
          <w:tab/>
        </w:r>
        <w:r>
          <w:rPr>
            <w:noProof/>
            <w:webHidden/>
          </w:rPr>
          <w:fldChar w:fldCharType="begin"/>
        </w:r>
        <w:r>
          <w:rPr>
            <w:noProof/>
            <w:webHidden/>
          </w:rPr>
          <w:instrText xml:space="preserve"> PAGEREF _Toc239851989 \h </w:instrText>
        </w:r>
        <w:r>
          <w:rPr>
            <w:noProof/>
            <w:webHidden/>
          </w:rPr>
        </w:r>
        <w:r>
          <w:rPr>
            <w:noProof/>
            <w:webHidden/>
          </w:rPr>
          <w:fldChar w:fldCharType="separate"/>
        </w:r>
        <w:r>
          <w:rPr>
            <w:noProof/>
            <w:webHidden/>
          </w:rPr>
          <w:t>13</w:t>
        </w:r>
        <w:r>
          <w:rPr>
            <w:noProof/>
            <w:webHidden/>
          </w:rPr>
          <w:fldChar w:fldCharType="end"/>
        </w:r>
      </w:hyperlink>
    </w:p>
    <w:p w14:paraId="0207264E" w14:textId="6AE502F3"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1990" w:history="1">
        <w:r w:rsidRPr="00D95299">
          <w:rPr>
            <w:rStyle w:val="Hyperlink"/>
            <w:noProof/>
          </w:rPr>
          <w:t>Artikel 10,</w:t>
        </w:r>
        <w:r>
          <w:rPr>
            <w:rFonts w:asciiTheme="minorHAnsi" w:hAnsiTheme="minorHAnsi" w:cstheme="minorBidi"/>
            <w:b w:val="0"/>
            <w:noProof/>
            <w:kern w:val="2"/>
            <w:sz w:val="24"/>
            <w:szCs w:val="24"/>
            <w14:ligatures w14:val="standardContextual"/>
          </w:rPr>
          <w:tab/>
        </w:r>
        <w:r w:rsidRPr="00D95299">
          <w:rPr>
            <w:rStyle w:val="Hyperlink"/>
            <w:noProof/>
          </w:rPr>
          <w:t>Vervanging en overname van Uitzendkrachten</w:t>
        </w:r>
        <w:r>
          <w:rPr>
            <w:noProof/>
            <w:webHidden/>
          </w:rPr>
          <w:tab/>
        </w:r>
        <w:r>
          <w:rPr>
            <w:noProof/>
            <w:webHidden/>
          </w:rPr>
          <w:fldChar w:fldCharType="begin"/>
        </w:r>
        <w:r>
          <w:rPr>
            <w:noProof/>
            <w:webHidden/>
          </w:rPr>
          <w:instrText xml:space="preserve"> PAGEREF _Toc239851990 \h </w:instrText>
        </w:r>
        <w:r>
          <w:rPr>
            <w:noProof/>
            <w:webHidden/>
          </w:rPr>
        </w:r>
        <w:r>
          <w:rPr>
            <w:noProof/>
            <w:webHidden/>
          </w:rPr>
          <w:fldChar w:fldCharType="separate"/>
        </w:r>
        <w:r>
          <w:rPr>
            <w:noProof/>
            <w:webHidden/>
          </w:rPr>
          <w:t>14</w:t>
        </w:r>
        <w:r>
          <w:rPr>
            <w:noProof/>
            <w:webHidden/>
          </w:rPr>
          <w:fldChar w:fldCharType="end"/>
        </w:r>
      </w:hyperlink>
    </w:p>
    <w:p w14:paraId="6755248C" w14:textId="4CB8FB3A"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1991" w:history="1">
        <w:r w:rsidRPr="00D95299">
          <w:rPr>
            <w:rStyle w:val="Hyperlink"/>
            <w:noProof/>
          </w:rPr>
          <w:t>Artikel 11,</w:t>
        </w:r>
        <w:r>
          <w:rPr>
            <w:rFonts w:asciiTheme="minorHAnsi" w:hAnsiTheme="minorHAnsi" w:cstheme="minorBidi"/>
            <w:b w:val="0"/>
            <w:noProof/>
            <w:kern w:val="2"/>
            <w:sz w:val="24"/>
            <w:szCs w:val="24"/>
            <w14:ligatures w14:val="standardContextual"/>
          </w:rPr>
          <w:tab/>
        </w:r>
        <w:r w:rsidRPr="00D95299">
          <w:rPr>
            <w:rStyle w:val="Hyperlink"/>
            <w:noProof/>
          </w:rPr>
          <w:t>Urenverantwoording en betaling</w:t>
        </w:r>
        <w:r>
          <w:rPr>
            <w:noProof/>
            <w:webHidden/>
          </w:rPr>
          <w:tab/>
        </w:r>
        <w:r>
          <w:rPr>
            <w:noProof/>
            <w:webHidden/>
          </w:rPr>
          <w:fldChar w:fldCharType="begin"/>
        </w:r>
        <w:r>
          <w:rPr>
            <w:noProof/>
            <w:webHidden/>
          </w:rPr>
          <w:instrText xml:space="preserve"> PAGEREF _Toc239851991 \h </w:instrText>
        </w:r>
        <w:r>
          <w:rPr>
            <w:noProof/>
            <w:webHidden/>
          </w:rPr>
        </w:r>
        <w:r>
          <w:rPr>
            <w:noProof/>
            <w:webHidden/>
          </w:rPr>
          <w:fldChar w:fldCharType="separate"/>
        </w:r>
        <w:r>
          <w:rPr>
            <w:noProof/>
            <w:webHidden/>
          </w:rPr>
          <w:t>15</w:t>
        </w:r>
        <w:r>
          <w:rPr>
            <w:noProof/>
            <w:webHidden/>
          </w:rPr>
          <w:fldChar w:fldCharType="end"/>
        </w:r>
      </w:hyperlink>
    </w:p>
    <w:p w14:paraId="48680121" w14:textId="3A5556EF"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1992" w:history="1">
        <w:r w:rsidRPr="00D95299">
          <w:rPr>
            <w:rStyle w:val="Hyperlink"/>
            <w:noProof/>
          </w:rPr>
          <w:t>Artikel 12,</w:t>
        </w:r>
        <w:r>
          <w:rPr>
            <w:rFonts w:asciiTheme="minorHAnsi" w:hAnsiTheme="minorHAnsi" w:cstheme="minorBidi"/>
            <w:b w:val="0"/>
            <w:noProof/>
            <w:kern w:val="2"/>
            <w:sz w:val="24"/>
            <w:szCs w:val="24"/>
            <w14:ligatures w14:val="standardContextual"/>
          </w:rPr>
          <w:tab/>
        </w:r>
        <w:r w:rsidRPr="00D95299">
          <w:rPr>
            <w:rStyle w:val="Hyperlink"/>
            <w:noProof/>
          </w:rPr>
          <w:t>Implementatie en transitie</w:t>
        </w:r>
        <w:r>
          <w:rPr>
            <w:noProof/>
            <w:webHidden/>
          </w:rPr>
          <w:tab/>
        </w:r>
        <w:r>
          <w:rPr>
            <w:noProof/>
            <w:webHidden/>
          </w:rPr>
          <w:fldChar w:fldCharType="begin"/>
        </w:r>
        <w:r>
          <w:rPr>
            <w:noProof/>
            <w:webHidden/>
          </w:rPr>
          <w:instrText xml:space="preserve"> PAGEREF _Toc239851992 \h </w:instrText>
        </w:r>
        <w:r>
          <w:rPr>
            <w:noProof/>
            <w:webHidden/>
          </w:rPr>
        </w:r>
        <w:r>
          <w:rPr>
            <w:noProof/>
            <w:webHidden/>
          </w:rPr>
          <w:fldChar w:fldCharType="separate"/>
        </w:r>
        <w:r>
          <w:rPr>
            <w:noProof/>
            <w:webHidden/>
          </w:rPr>
          <w:t>16</w:t>
        </w:r>
        <w:r>
          <w:rPr>
            <w:noProof/>
            <w:webHidden/>
          </w:rPr>
          <w:fldChar w:fldCharType="end"/>
        </w:r>
      </w:hyperlink>
    </w:p>
    <w:p w14:paraId="5900198A" w14:textId="2D018E42"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1993" w:history="1">
        <w:r w:rsidRPr="00D95299">
          <w:rPr>
            <w:rStyle w:val="Hyperlink"/>
            <w:noProof/>
          </w:rPr>
          <w:t>Artikel 13,</w:t>
        </w:r>
        <w:r>
          <w:rPr>
            <w:rFonts w:asciiTheme="minorHAnsi" w:hAnsiTheme="minorHAnsi" w:cstheme="minorBidi"/>
            <w:b w:val="0"/>
            <w:noProof/>
            <w:kern w:val="2"/>
            <w:sz w:val="24"/>
            <w:szCs w:val="24"/>
            <w14:ligatures w14:val="standardContextual"/>
          </w:rPr>
          <w:tab/>
        </w:r>
        <w:r w:rsidRPr="00D95299">
          <w:rPr>
            <w:rStyle w:val="Hyperlink"/>
            <w:noProof/>
          </w:rPr>
          <w:t>Communicatie en evaluatie</w:t>
        </w:r>
        <w:r>
          <w:rPr>
            <w:noProof/>
            <w:webHidden/>
          </w:rPr>
          <w:tab/>
        </w:r>
        <w:r>
          <w:rPr>
            <w:noProof/>
            <w:webHidden/>
          </w:rPr>
          <w:fldChar w:fldCharType="begin"/>
        </w:r>
        <w:r>
          <w:rPr>
            <w:noProof/>
            <w:webHidden/>
          </w:rPr>
          <w:instrText xml:space="preserve"> PAGEREF _Toc239851993 \h </w:instrText>
        </w:r>
        <w:r>
          <w:rPr>
            <w:noProof/>
            <w:webHidden/>
          </w:rPr>
        </w:r>
        <w:r>
          <w:rPr>
            <w:noProof/>
            <w:webHidden/>
          </w:rPr>
          <w:fldChar w:fldCharType="separate"/>
        </w:r>
        <w:r>
          <w:rPr>
            <w:noProof/>
            <w:webHidden/>
          </w:rPr>
          <w:t>17</w:t>
        </w:r>
        <w:r>
          <w:rPr>
            <w:noProof/>
            <w:webHidden/>
          </w:rPr>
          <w:fldChar w:fldCharType="end"/>
        </w:r>
      </w:hyperlink>
    </w:p>
    <w:p w14:paraId="73E0B911" w14:textId="3ECADEC6"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1994" w:history="1">
        <w:r w:rsidRPr="00D95299">
          <w:rPr>
            <w:rStyle w:val="Hyperlink"/>
            <w:noProof/>
          </w:rPr>
          <w:t>Artikel 14,</w:t>
        </w:r>
        <w:r>
          <w:rPr>
            <w:rFonts w:asciiTheme="minorHAnsi" w:hAnsiTheme="minorHAnsi" w:cstheme="minorBidi"/>
            <w:b w:val="0"/>
            <w:noProof/>
            <w:kern w:val="2"/>
            <w:sz w:val="24"/>
            <w:szCs w:val="24"/>
            <w14:ligatures w14:val="standardContextual"/>
          </w:rPr>
          <w:tab/>
        </w:r>
        <w:r w:rsidRPr="00D95299">
          <w:rPr>
            <w:rStyle w:val="Hyperlink"/>
            <w:noProof/>
          </w:rPr>
          <w:t>Managementinformatie</w:t>
        </w:r>
        <w:r>
          <w:rPr>
            <w:noProof/>
            <w:webHidden/>
          </w:rPr>
          <w:tab/>
        </w:r>
        <w:r>
          <w:rPr>
            <w:noProof/>
            <w:webHidden/>
          </w:rPr>
          <w:fldChar w:fldCharType="begin"/>
        </w:r>
        <w:r>
          <w:rPr>
            <w:noProof/>
            <w:webHidden/>
          </w:rPr>
          <w:instrText xml:space="preserve"> PAGEREF _Toc239851994 \h </w:instrText>
        </w:r>
        <w:r>
          <w:rPr>
            <w:noProof/>
            <w:webHidden/>
          </w:rPr>
        </w:r>
        <w:r>
          <w:rPr>
            <w:noProof/>
            <w:webHidden/>
          </w:rPr>
          <w:fldChar w:fldCharType="separate"/>
        </w:r>
        <w:r>
          <w:rPr>
            <w:noProof/>
            <w:webHidden/>
          </w:rPr>
          <w:t>18</w:t>
        </w:r>
        <w:r>
          <w:rPr>
            <w:noProof/>
            <w:webHidden/>
          </w:rPr>
          <w:fldChar w:fldCharType="end"/>
        </w:r>
      </w:hyperlink>
    </w:p>
    <w:p w14:paraId="0F28BDA3" w14:textId="7D13470C"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1995" w:history="1">
        <w:r w:rsidRPr="00D95299">
          <w:rPr>
            <w:rStyle w:val="Hyperlink"/>
            <w:noProof/>
          </w:rPr>
          <w:t>Artikel 15,</w:t>
        </w:r>
        <w:r>
          <w:rPr>
            <w:rFonts w:asciiTheme="minorHAnsi" w:hAnsiTheme="minorHAnsi" w:cstheme="minorBidi"/>
            <w:b w:val="0"/>
            <w:noProof/>
            <w:kern w:val="2"/>
            <w:sz w:val="24"/>
            <w:szCs w:val="24"/>
            <w14:ligatures w14:val="standardContextual"/>
          </w:rPr>
          <w:tab/>
        </w:r>
        <w:r w:rsidRPr="00D95299">
          <w:rPr>
            <w:rStyle w:val="Hyperlink"/>
            <w:noProof/>
          </w:rPr>
          <w:t>Kritische Prestatie Indicatoren (KPI)</w:t>
        </w:r>
        <w:r>
          <w:rPr>
            <w:noProof/>
            <w:webHidden/>
          </w:rPr>
          <w:tab/>
        </w:r>
        <w:r>
          <w:rPr>
            <w:noProof/>
            <w:webHidden/>
          </w:rPr>
          <w:fldChar w:fldCharType="begin"/>
        </w:r>
        <w:r>
          <w:rPr>
            <w:noProof/>
            <w:webHidden/>
          </w:rPr>
          <w:instrText xml:space="preserve"> PAGEREF _Toc239851995 \h </w:instrText>
        </w:r>
        <w:r>
          <w:rPr>
            <w:noProof/>
            <w:webHidden/>
          </w:rPr>
        </w:r>
        <w:r>
          <w:rPr>
            <w:noProof/>
            <w:webHidden/>
          </w:rPr>
          <w:fldChar w:fldCharType="separate"/>
        </w:r>
        <w:r>
          <w:rPr>
            <w:noProof/>
            <w:webHidden/>
          </w:rPr>
          <w:t>19</w:t>
        </w:r>
        <w:r>
          <w:rPr>
            <w:noProof/>
            <w:webHidden/>
          </w:rPr>
          <w:fldChar w:fldCharType="end"/>
        </w:r>
      </w:hyperlink>
    </w:p>
    <w:p w14:paraId="28FFBE74" w14:textId="0A13442B"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1996" w:history="1">
        <w:r w:rsidRPr="00D95299">
          <w:rPr>
            <w:rStyle w:val="Hyperlink"/>
            <w:noProof/>
          </w:rPr>
          <w:t>Artikel 16,</w:t>
        </w:r>
        <w:r>
          <w:rPr>
            <w:rFonts w:asciiTheme="minorHAnsi" w:hAnsiTheme="minorHAnsi" w:cstheme="minorBidi"/>
            <w:b w:val="0"/>
            <w:noProof/>
            <w:kern w:val="2"/>
            <w:sz w:val="24"/>
            <w:szCs w:val="24"/>
            <w14:ligatures w14:val="standardContextual"/>
          </w:rPr>
          <w:tab/>
        </w:r>
        <w:r w:rsidRPr="00D95299">
          <w:rPr>
            <w:rStyle w:val="Hyperlink"/>
            <w:noProof/>
          </w:rPr>
          <w:t>Service Level Agreement (SLA)</w:t>
        </w:r>
        <w:r>
          <w:rPr>
            <w:noProof/>
            <w:webHidden/>
          </w:rPr>
          <w:tab/>
        </w:r>
        <w:r>
          <w:rPr>
            <w:noProof/>
            <w:webHidden/>
          </w:rPr>
          <w:fldChar w:fldCharType="begin"/>
        </w:r>
        <w:r>
          <w:rPr>
            <w:noProof/>
            <w:webHidden/>
          </w:rPr>
          <w:instrText xml:space="preserve"> PAGEREF _Toc239851996 \h </w:instrText>
        </w:r>
        <w:r>
          <w:rPr>
            <w:noProof/>
            <w:webHidden/>
          </w:rPr>
        </w:r>
        <w:r>
          <w:rPr>
            <w:noProof/>
            <w:webHidden/>
          </w:rPr>
          <w:fldChar w:fldCharType="separate"/>
        </w:r>
        <w:r>
          <w:rPr>
            <w:noProof/>
            <w:webHidden/>
          </w:rPr>
          <w:t>19</w:t>
        </w:r>
        <w:r>
          <w:rPr>
            <w:noProof/>
            <w:webHidden/>
          </w:rPr>
          <w:fldChar w:fldCharType="end"/>
        </w:r>
      </w:hyperlink>
    </w:p>
    <w:p w14:paraId="763A305E" w14:textId="25649670"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1997" w:history="1">
        <w:r w:rsidRPr="00D95299">
          <w:rPr>
            <w:rStyle w:val="Hyperlink"/>
            <w:noProof/>
          </w:rPr>
          <w:t>Artikel 17,</w:t>
        </w:r>
        <w:r>
          <w:rPr>
            <w:rFonts w:asciiTheme="minorHAnsi" w:hAnsiTheme="minorHAnsi" w:cstheme="minorBidi"/>
            <w:b w:val="0"/>
            <w:noProof/>
            <w:kern w:val="2"/>
            <w:sz w:val="24"/>
            <w:szCs w:val="24"/>
            <w14:ligatures w14:val="standardContextual"/>
          </w:rPr>
          <w:tab/>
        </w:r>
        <w:r w:rsidRPr="00D95299">
          <w:rPr>
            <w:rStyle w:val="Hyperlink"/>
            <w:noProof/>
          </w:rPr>
          <w:t>Prijzen</w:t>
        </w:r>
        <w:r>
          <w:rPr>
            <w:noProof/>
            <w:webHidden/>
          </w:rPr>
          <w:tab/>
        </w:r>
        <w:r>
          <w:rPr>
            <w:noProof/>
            <w:webHidden/>
          </w:rPr>
          <w:fldChar w:fldCharType="begin"/>
        </w:r>
        <w:r>
          <w:rPr>
            <w:noProof/>
            <w:webHidden/>
          </w:rPr>
          <w:instrText xml:space="preserve"> PAGEREF _Toc239851997 \h </w:instrText>
        </w:r>
        <w:r>
          <w:rPr>
            <w:noProof/>
            <w:webHidden/>
          </w:rPr>
        </w:r>
        <w:r>
          <w:rPr>
            <w:noProof/>
            <w:webHidden/>
          </w:rPr>
          <w:fldChar w:fldCharType="separate"/>
        </w:r>
        <w:r>
          <w:rPr>
            <w:noProof/>
            <w:webHidden/>
          </w:rPr>
          <w:t>20</w:t>
        </w:r>
        <w:r>
          <w:rPr>
            <w:noProof/>
            <w:webHidden/>
          </w:rPr>
          <w:fldChar w:fldCharType="end"/>
        </w:r>
      </w:hyperlink>
    </w:p>
    <w:p w14:paraId="315E8A40" w14:textId="62C596EE"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1998" w:history="1">
        <w:r w:rsidRPr="00D95299">
          <w:rPr>
            <w:rStyle w:val="Hyperlink"/>
            <w:noProof/>
          </w:rPr>
          <w:t>Artikel 18,</w:t>
        </w:r>
        <w:r>
          <w:rPr>
            <w:rFonts w:asciiTheme="minorHAnsi" w:hAnsiTheme="minorHAnsi" w:cstheme="minorBidi"/>
            <w:b w:val="0"/>
            <w:noProof/>
            <w:kern w:val="2"/>
            <w:sz w:val="24"/>
            <w:szCs w:val="24"/>
            <w14:ligatures w14:val="standardContextual"/>
          </w:rPr>
          <w:tab/>
        </w:r>
        <w:r w:rsidRPr="00D95299">
          <w:rPr>
            <w:rStyle w:val="Hyperlink"/>
            <w:noProof/>
          </w:rPr>
          <w:t>Facturering en betalingsvoorwaarden</w:t>
        </w:r>
        <w:r>
          <w:rPr>
            <w:noProof/>
            <w:webHidden/>
          </w:rPr>
          <w:tab/>
        </w:r>
        <w:r>
          <w:rPr>
            <w:noProof/>
            <w:webHidden/>
          </w:rPr>
          <w:fldChar w:fldCharType="begin"/>
        </w:r>
        <w:r>
          <w:rPr>
            <w:noProof/>
            <w:webHidden/>
          </w:rPr>
          <w:instrText xml:space="preserve"> PAGEREF _Toc239851998 \h </w:instrText>
        </w:r>
        <w:r>
          <w:rPr>
            <w:noProof/>
            <w:webHidden/>
          </w:rPr>
        </w:r>
        <w:r>
          <w:rPr>
            <w:noProof/>
            <w:webHidden/>
          </w:rPr>
          <w:fldChar w:fldCharType="separate"/>
        </w:r>
        <w:r>
          <w:rPr>
            <w:noProof/>
            <w:webHidden/>
          </w:rPr>
          <w:t>22</w:t>
        </w:r>
        <w:r>
          <w:rPr>
            <w:noProof/>
            <w:webHidden/>
          </w:rPr>
          <w:fldChar w:fldCharType="end"/>
        </w:r>
      </w:hyperlink>
    </w:p>
    <w:p w14:paraId="12EA75B8" w14:textId="08EB9639"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1999" w:history="1">
        <w:r w:rsidRPr="00D95299">
          <w:rPr>
            <w:rStyle w:val="Hyperlink"/>
            <w:noProof/>
          </w:rPr>
          <w:t>Artikel 19,</w:t>
        </w:r>
        <w:r>
          <w:rPr>
            <w:rFonts w:asciiTheme="minorHAnsi" w:hAnsiTheme="minorHAnsi" w:cstheme="minorBidi"/>
            <w:b w:val="0"/>
            <w:noProof/>
            <w:kern w:val="2"/>
            <w:sz w:val="24"/>
            <w:szCs w:val="24"/>
            <w14:ligatures w14:val="standardContextual"/>
          </w:rPr>
          <w:tab/>
        </w:r>
        <w:r w:rsidRPr="00D95299">
          <w:rPr>
            <w:rStyle w:val="Hyperlink"/>
            <w:noProof/>
          </w:rPr>
          <w:t>Klachtenregeling</w:t>
        </w:r>
        <w:r>
          <w:rPr>
            <w:noProof/>
            <w:webHidden/>
          </w:rPr>
          <w:tab/>
        </w:r>
        <w:r>
          <w:rPr>
            <w:noProof/>
            <w:webHidden/>
          </w:rPr>
          <w:fldChar w:fldCharType="begin"/>
        </w:r>
        <w:r>
          <w:rPr>
            <w:noProof/>
            <w:webHidden/>
          </w:rPr>
          <w:instrText xml:space="preserve"> PAGEREF _Toc239851999 \h </w:instrText>
        </w:r>
        <w:r>
          <w:rPr>
            <w:noProof/>
            <w:webHidden/>
          </w:rPr>
        </w:r>
        <w:r>
          <w:rPr>
            <w:noProof/>
            <w:webHidden/>
          </w:rPr>
          <w:fldChar w:fldCharType="separate"/>
        </w:r>
        <w:r>
          <w:rPr>
            <w:noProof/>
            <w:webHidden/>
          </w:rPr>
          <w:t>24</w:t>
        </w:r>
        <w:r>
          <w:rPr>
            <w:noProof/>
            <w:webHidden/>
          </w:rPr>
          <w:fldChar w:fldCharType="end"/>
        </w:r>
      </w:hyperlink>
    </w:p>
    <w:p w14:paraId="47B2DDB9" w14:textId="710C9060"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2000" w:history="1">
        <w:r w:rsidRPr="00D95299">
          <w:rPr>
            <w:rStyle w:val="Hyperlink"/>
            <w:noProof/>
          </w:rPr>
          <w:t>Artikel 20,</w:t>
        </w:r>
        <w:r>
          <w:rPr>
            <w:rFonts w:asciiTheme="minorHAnsi" w:hAnsiTheme="minorHAnsi" w:cstheme="minorBidi"/>
            <w:b w:val="0"/>
            <w:noProof/>
            <w:kern w:val="2"/>
            <w:sz w:val="24"/>
            <w:szCs w:val="24"/>
            <w14:ligatures w14:val="standardContextual"/>
          </w:rPr>
          <w:tab/>
        </w:r>
        <w:r w:rsidRPr="00D95299">
          <w:rPr>
            <w:rStyle w:val="Hyperlink"/>
            <w:noProof/>
          </w:rPr>
          <w:t>Overige verplichtingen</w:t>
        </w:r>
        <w:r>
          <w:rPr>
            <w:noProof/>
            <w:webHidden/>
          </w:rPr>
          <w:tab/>
        </w:r>
        <w:r>
          <w:rPr>
            <w:noProof/>
            <w:webHidden/>
          </w:rPr>
          <w:fldChar w:fldCharType="begin"/>
        </w:r>
        <w:r>
          <w:rPr>
            <w:noProof/>
            <w:webHidden/>
          </w:rPr>
          <w:instrText xml:space="preserve"> PAGEREF _Toc239852000 \h </w:instrText>
        </w:r>
        <w:r>
          <w:rPr>
            <w:noProof/>
            <w:webHidden/>
          </w:rPr>
        </w:r>
        <w:r>
          <w:rPr>
            <w:noProof/>
            <w:webHidden/>
          </w:rPr>
          <w:fldChar w:fldCharType="separate"/>
        </w:r>
        <w:r>
          <w:rPr>
            <w:noProof/>
            <w:webHidden/>
          </w:rPr>
          <w:t>24</w:t>
        </w:r>
        <w:r>
          <w:rPr>
            <w:noProof/>
            <w:webHidden/>
          </w:rPr>
          <w:fldChar w:fldCharType="end"/>
        </w:r>
      </w:hyperlink>
    </w:p>
    <w:p w14:paraId="33F0DFCB" w14:textId="7A0224B4"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2001" w:history="1">
        <w:r w:rsidRPr="00D95299">
          <w:rPr>
            <w:rStyle w:val="Hyperlink"/>
            <w:noProof/>
          </w:rPr>
          <w:t>Artikel 21,</w:t>
        </w:r>
        <w:r>
          <w:rPr>
            <w:rFonts w:asciiTheme="minorHAnsi" w:hAnsiTheme="minorHAnsi" w:cstheme="minorBidi"/>
            <w:b w:val="0"/>
            <w:noProof/>
            <w:kern w:val="2"/>
            <w:sz w:val="24"/>
            <w:szCs w:val="24"/>
            <w14:ligatures w14:val="standardContextual"/>
          </w:rPr>
          <w:tab/>
        </w:r>
        <w:r w:rsidRPr="00D95299">
          <w:rPr>
            <w:rStyle w:val="Hyperlink"/>
            <w:noProof/>
          </w:rPr>
          <w:t>Controle</w:t>
        </w:r>
        <w:r>
          <w:rPr>
            <w:noProof/>
            <w:webHidden/>
          </w:rPr>
          <w:tab/>
        </w:r>
        <w:r>
          <w:rPr>
            <w:noProof/>
            <w:webHidden/>
          </w:rPr>
          <w:fldChar w:fldCharType="begin"/>
        </w:r>
        <w:r>
          <w:rPr>
            <w:noProof/>
            <w:webHidden/>
          </w:rPr>
          <w:instrText xml:space="preserve"> PAGEREF _Toc239852001 \h </w:instrText>
        </w:r>
        <w:r>
          <w:rPr>
            <w:noProof/>
            <w:webHidden/>
          </w:rPr>
        </w:r>
        <w:r>
          <w:rPr>
            <w:noProof/>
            <w:webHidden/>
          </w:rPr>
          <w:fldChar w:fldCharType="separate"/>
        </w:r>
        <w:r>
          <w:rPr>
            <w:noProof/>
            <w:webHidden/>
          </w:rPr>
          <w:t>25</w:t>
        </w:r>
        <w:r>
          <w:rPr>
            <w:noProof/>
            <w:webHidden/>
          </w:rPr>
          <w:fldChar w:fldCharType="end"/>
        </w:r>
      </w:hyperlink>
    </w:p>
    <w:p w14:paraId="3AC64391" w14:textId="208018F8"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2002" w:history="1">
        <w:r w:rsidRPr="00D95299">
          <w:rPr>
            <w:rStyle w:val="Hyperlink"/>
            <w:noProof/>
          </w:rPr>
          <w:t>Artikel 22,</w:t>
        </w:r>
        <w:r>
          <w:rPr>
            <w:rFonts w:asciiTheme="minorHAnsi" w:hAnsiTheme="minorHAnsi" w:cstheme="minorBidi"/>
            <w:b w:val="0"/>
            <w:noProof/>
            <w:kern w:val="2"/>
            <w:sz w:val="24"/>
            <w:szCs w:val="24"/>
            <w14:ligatures w14:val="standardContextual"/>
          </w:rPr>
          <w:tab/>
        </w:r>
        <w:r w:rsidRPr="00D95299">
          <w:rPr>
            <w:rStyle w:val="Hyperlink"/>
            <w:noProof/>
          </w:rPr>
          <w:t>Geheimhouding</w:t>
        </w:r>
        <w:r>
          <w:rPr>
            <w:noProof/>
            <w:webHidden/>
          </w:rPr>
          <w:tab/>
        </w:r>
        <w:r>
          <w:rPr>
            <w:noProof/>
            <w:webHidden/>
          </w:rPr>
          <w:fldChar w:fldCharType="begin"/>
        </w:r>
        <w:r>
          <w:rPr>
            <w:noProof/>
            <w:webHidden/>
          </w:rPr>
          <w:instrText xml:space="preserve"> PAGEREF _Toc239852002 \h </w:instrText>
        </w:r>
        <w:r>
          <w:rPr>
            <w:noProof/>
            <w:webHidden/>
          </w:rPr>
        </w:r>
        <w:r>
          <w:rPr>
            <w:noProof/>
            <w:webHidden/>
          </w:rPr>
          <w:fldChar w:fldCharType="separate"/>
        </w:r>
        <w:r>
          <w:rPr>
            <w:noProof/>
            <w:webHidden/>
          </w:rPr>
          <w:t>25</w:t>
        </w:r>
        <w:r>
          <w:rPr>
            <w:noProof/>
            <w:webHidden/>
          </w:rPr>
          <w:fldChar w:fldCharType="end"/>
        </w:r>
      </w:hyperlink>
    </w:p>
    <w:p w14:paraId="631ADCD4" w14:textId="6549C651"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2003" w:history="1">
        <w:r w:rsidRPr="00D95299">
          <w:rPr>
            <w:rStyle w:val="Hyperlink"/>
            <w:noProof/>
          </w:rPr>
          <w:t>Artikel 23,</w:t>
        </w:r>
        <w:r>
          <w:rPr>
            <w:rFonts w:asciiTheme="minorHAnsi" w:hAnsiTheme="minorHAnsi" w:cstheme="minorBidi"/>
            <w:b w:val="0"/>
            <w:noProof/>
            <w:kern w:val="2"/>
            <w:sz w:val="24"/>
            <w:szCs w:val="24"/>
            <w14:ligatures w14:val="standardContextual"/>
          </w:rPr>
          <w:tab/>
        </w:r>
        <w:r w:rsidRPr="00D95299">
          <w:rPr>
            <w:rStyle w:val="Hyperlink"/>
            <w:noProof/>
          </w:rPr>
          <w:t>Aansprakelijkheid</w:t>
        </w:r>
        <w:r>
          <w:rPr>
            <w:noProof/>
            <w:webHidden/>
          </w:rPr>
          <w:tab/>
        </w:r>
        <w:r>
          <w:rPr>
            <w:noProof/>
            <w:webHidden/>
          </w:rPr>
          <w:fldChar w:fldCharType="begin"/>
        </w:r>
        <w:r>
          <w:rPr>
            <w:noProof/>
            <w:webHidden/>
          </w:rPr>
          <w:instrText xml:space="preserve"> PAGEREF _Toc239852003 \h </w:instrText>
        </w:r>
        <w:r>
          <w:rPr>
            <w:noProof/>
            <w:webHidden/>
          </w:rPr>
        </w:r>
        <w:r>
          <w:rPr>
            <w:noProof/>
            <w:webHidden/>
          </w:rPr>
          <w:fldChar w:fldCharType="separate"/>
        </w:r>
        <w:r>
          <w:rPr>
            <w:noProof/>
            <w:webHidden/>
          </w:rPr>
          <w:t>26</w:t>
        </w:r>
        <w:r>
          <w:rPr>
            <w:noProof/>
            <w:webHidden/>
          </w:rPr>
          <w:fldChar w:fldCharType="end"/>
        </w:r>
      </w:hyperlink>
    </w:p>
    <w:p w14:paraId="189691FA" w14:textId="62770E7E"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2004" w:history="1">
        <w:r w:rsidRPr="00D95299">
          <w:rPr>
            <w:rStyle w:val="Hyperlink"/>
            <w:noProof/>
          </w:rPr>
          <w:t>Artikel 24,</w:t>
        </w:r>
        <w:r>
          <w:rPr>
            <w:rFonts w:asciiTheme="minorHAnsi" w:hAnsiTheme="minorHAnsi" w:cstheme="minorBidi"/>
            <w:b w:val="0"/>
            <w:noProof/>
            <w:kern w:val="2"/>
            <w:sz w:val="24"/>
            <w:szCs w:val="24"/>
            <w14:ligatures w14:val="standardContextual"/>
          </w:rPr>
          <w:tab/>
        </w:r>
        <w:r w:rsidRPr="00D95299">
          <w:rPr>
            <w:rStyle w:val="Hyperlink"/>
            <w:noProof/>
          </w:rPr>
          <w:t>Toepasselijke voorwaarden en geschillen</w:t>
        </w:r>
        <w:r>
          <w:rPr>
            <w:noProof/>
            <w:webHidden/>
          </w:rPr>
          <w:tab/>
        </w:r>
        <w:r>
          <w:rPr>
            <w:noProof/>
            <w:webHidden/>
          </w:rPr>
          <w:fldChar w:fldCharType="begin"/>
        </w:r>
        <w:r>
          <w:rPr>
            <w:noProof/>
            <w:webHidden/>
          </w:rPr>
          <w:instrText xml:space="preserve"> PAGEREF _Toc239852004 \h </w:instrText>
        </w:r>
        <w:r>
          <w:rPr>
            <w:noProof/>
            <w:webHidden/>
          </w:rPr>
        </w:r>
        <w:r>
          <w:rPr>
            <w:noProof/>
            <w:webHidden/>
          </w:rPr>
          <w:fldChar w:fldCharType="separate"/>
        </w:r>
        <w:r>
          <w:rPr>
            <w:noProof/>
            <w:webHidden/>
          </w:rPr>
          <w:t>27</w:t>
        </w:r>
        <w:r>
          <w:rPr>
            <w:noProof/>
            <w:webHidden/>
          </w:rPr>
          <w:fldChar w:fldCharType="end"/>
        </w:r>
      </w:hyperlink>
    </w:p>
    <w:p w14:paraId="636AD8F1" w14:textId="53FDB188"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2005" w:history="1">
        <w:r w:rsidRPr="00D95299">
          <w:rPr>
            <w:rStyle w:val="Hyperlink"/>
            <w:noProof/>
          </w:rPr>
          <w:t>Bijlage 1,</w:t>
        </w:r>
        <w:r>
          <w:rPr>
            <w:rFonts w:asciiTheme="minorHAnsi" w:hAnsiTheme="minorHAnsi" w:cstheme="minorBidi"/>
            <w:b w:val="0"/>
            <w:noProof/>
            <w:kern w:val="2"/>
            <w:sz w:val="24"/>
            <w:szCs w:val="24"/>
            <w14:ligatures w14:val="standardContextual"/>
          </w:rPr>
          <w:tab/>
        </w:r>
        <w:r w:rsidRPr="00D95299">
          <w:rPr>
            <w:rStyle w:val="Hyperlink"/>
            <w:noProof/>
          </w:rPr>
          <w:t>Prijzen</w:t>
        </w:r>
        <w:r>
          <w:rPr>
            <w:noProof/>
            <w:webHidden/>
          </w:rPr>
          <w:tab/>
        </w:r>
        <w:r>
          <w:rPr>
            <w:noProof/>
            <w:webHidden/>
          </w:rPr>
          <w:fldChar w:fldCharType="begin"/>
        </w:r>
        <w:r>
          <w:rPr>
            <w:noProof/>
            <w:webHidden/>
          </w:rPr>
          <w:instrText xml:space="preserve"> PAGEREF _Toc239852005 \h </w:instrText>
        </w:r>
        <w:r>
          <w:rPr>
            <w:noProof/>
            <w:webHidden/>
          </w:rPr>
        </w:r>
        <w:r>
          <w:rPr>
            <w:noProof/>
            <w:webHidden/>
          </w:rPr>
          <w:fldChar w:fldCharType="separate"/>
        </w:r>
        <w:r>
          <w:rPr>
            <w:noProof/>
            <w:webHidden/>
          </w:rPr>
          <w:t>29</w:t>
        </w:r>
        <w:r>
          <w:rPr>
            <w:noProof/>
            <w:webHidden/>
          </w:rPr>
          <w:fldChar w:fldCharType="end"/>
        </w:r>
      </w:hyperlink>
    </w:p>
    <w:p w14:paraId="15118D70" w14:textId="331ADB4D"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2006" w:history="1">
        <w:r w:rsidRPr="00D95299">
          <w:rPr>
            <w:rStyle w:val="Hyperlink"/>
            <w:noProof/>
          </w:rPr>
          <w:t>Bijlage 2,</w:t>
        </w:r>
        <w:r>
          <w:rPr>
            <w:rFonts w:asciiTheme="minorHAnsi" w:hAnsiTheme="minorHAnsi" w:cstheme="minorBidi"/>
            <w:b w:val="0"/>
            <w:noProof/>
            <w:kern w:val="2"/>
            <w:sz w:val="24"/>
            <w:szCs w:val="24"/>
            <w14:ligatures w14:val="standardContextual"/>
          </w:rPr>
          <w:tab/>
        </w:r>
        <w:r w:rsidRPr="00D95299">
          <w:rPr>
            <w:rStyle w:val="Hyperlink"/>
            <w:noProof/>
          </w:rPr>
          <w:t>Bedrijfsaansprakelijkheidsverzekering Opdrachtnemer</w:t>
        </w:r>
        <w:r>
          <w:rPr>
            <w:noProof/>
            <w:webHidden/>
          </w:rPr>
          <w:tab/>
        </w:r>
        <w:r>
          <w:rPr>
            <w:noProof/>
            <w:webHidden/>
          </w:rPr>
          <w:fldChar w:fldCharType="begin"/>
        </w:r>
        <w:r>
          <w:rPr>
            <w:noProof/>
            <w:webHidden/>
          </w:rPr>
          <w:instrText xml:space="preserve"> PAGEREF _Toc239852006 \h </w:instrText>
        </w:r>
        <w:r>
          <w:rPr>
            <w:noProof/>
            <w:webHidden/>
          </w:rPr>
        </w:r>
        <w:r>
          <w:rPr>
            <w:noProof/>
            <w:webHidden/>
          </w:rPr>
          <w:fldChar w:fldCharType="separate"/>
        </w:r>
        <w:r>
          <w:rPr>
            <w:noProof/>
            <w:webHidden/>
          </w:rPr>
          <w:t>30</w:t>
        </w:r>
        <w:r>
          <w:rPr>
            <w:noProof/>
            <w:webHidden/>
          </w:rPr>
          <w:fldChar w:fldCharType="end"/>
        </w:r>
      </w:hyperlink>
    </w:p>
    <w:p w14:paraId="5D6BCD24" w14:textId="668B14C1"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2007" w:history="1">
        <w:r w:rsidRPr="00D95299">
          <w:rPr>
            <w:rStyle w:val="Hyperlink"/>
            <w:noProof/>
          </w:rPr>
          <w:t>Bijlage 3,</w:t>
        </w:r>
        <w:r>
          <w:rPr>
            <w:rFonts w:asciiTheme="minorHAnsi" w:hAnsiTheme="minorHAnsi" w:cstheme="minorBidi"/>
            <w:b w:val="0"/>
            <w:noProof/>
            <w:kern w:val="2"/>
            <w:sz w:val="24"/>
            <w:szCs w:val="24"/>
            <w14:ligatures w14:val="standardContextual"/>
          </w:rPr>
          <w:tab/>
        </w:r>
        <w:r w:rsidRPr="00D95299">
          <w:rPr>
            <w:rStyle w:val="Hyperlink"/>
            <w:noProof/>
          </w:rPr>
          <w:t>Dienstverleningsplan</w:t>
        </w:r>
        <w:r>
          <w:rPr>
            <w:noProof/>
            <w:webHidden/>
          </w:rPr>
          <w:tab/>
        </w:r>
        <w:r>
          <w:rPr>
            <w:noProof/>
            <w:webHidden/>
          </w:rPr>
          <w:fldChar w:fldCharType="begin"/>
        </w:r>
        <w:r>
          <w:rPr>
            <w:noProof/>
            <w:webHidden/>
          </w:rPr>
          <w:instrText xml:space="preserve"> PAGEREF _Toc239852007 \h </w:instrText>
        </w:r>
        <w:r>
          <w:rPr>
            <w:noProof/>
            <w:webHidden/>
          </w:rPr>
        </w:r>
        <w:r>
          <w:rPr>
            <w:noProof/>
            <w:webHidden/>
          </w:rPr>
          <w:fldChar w:fldCharType="separate"/>
        </w:r>
        <w:r>
          <w:rPr>
            <w:noProof/>
            <w:webHidden/>
          </w:rPr>
          <w:t>31</w:t>
        </w:r>
        <w:r>
          <w:rPr>
            <w:noProof/>
            <w:webHidden/>
          </w:rPr>
          <w:fldChar w:fldCharType="end"/>
        </w:r>
      </w:hyperlink>
    </w:p>
    <w:p w14:paraId="0BA9B48D" w14:textId="4E2D324A"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2008" w:history="1">
        <w:r w:rsidRPr="00D95299">
          <w:rPr>
            <w:rStyle w:val="Hyperlink"/>
            <w:noProof/>
          </w:rPr>
          <w:t>Bijlage 4,</w:t>
        </w:r>
        <w:r>
          <w:rPr>
            <w:rFonts w:asciiTheme="minorHAnsi" w:hAnsiTheme="minorHAnsi" w:cstheme="minorBidi"/>
            <w:b w:val="0"/>
            <w:noProof/>
            <w:kern w:val="2"/>
            <w:sz w:val="24"/>
            <w:szCs w:val="24"/>
            <w14:ligatures w14:val="standardContextual"/>
          </w:rPr>
          <w:tab/>
        </w:r>
        <w:r w:rsidRPr="00D95299">
          <w:rPr>
            <w:rStyle w:val="Hyperlink"/>
            <w:noProof/>
          </w:rPr>
          <w:t>Service Level Agreement (SLA)</w:t>
        </w:r>
        <w:r>
          <w:rPr>
            <w:noProof/>
            <w:webHidden/>
          </w:rPr>
          <w:tab/>
        </w:r>
        <w:r>
          <w:rPr>
            <w:noProof/>
            <w:webHidden/>
          </w:rPr>
          <w:fldChar w:fldCharType="begin"/>
        </w:r>
        <w:r>
          <w:rPr>
            <w:noProof/>
            <w:webHidden/>
          </w:rPr>
          <w:instrText xml:space="preserve"> PAGEREF _Toc239852008 \h </w:instrText>
        </w:r>
        <w:r>
          <w:rPr>
            <w:noProof/>
            <w:webHidden/>
          </w:rPr>
        </w:r>
        <w:r>
          <w:rPr>
            <w:noProof/>
            <w:webHidden/>
          </w:rPr>
          <w:fldChar w:fldCharType="separate"/>
        </w:r>
        <w:r>
          <w:rPr>
            <w:noProof/>
            <w:webHidden/>
          </w:rPr>
          <w:t>32</w:t>
        </w:r>
        <w:r>
          <w:rPr>
            <w:noProof/>
            <w:webHidden/>
          </w:rPr>
          <w:fldChar w:fldCharType="end"/>
        </w:r>
      </w:hyperlink>
    </w:p>
    <w:p w14:paraId="088029DE" w14:textId="0D908BF8"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2009" w:history="1">
        <w:r w:rsidRPr="00D95299">
          <w:rPr>
            <w:rStyle w:val="Hyperlink"/>
            <w:noProof/>
          </w:rPr>
          <w:t>Bijlage 5,</w:t>
        </w:r>
        <w:r>
          <w:rPr>
            <w:rFonts w:asciiTheme="minorHAnsi" w:hAnsiTheme="minorHAnsi" w:cstheme="minorBidi"/>
            <w:b w:val="0"/>
            <w:noProof/>
            <w:kern w:val="2"/>
            <w:sz w:val="24"/>
            <w:szCs w:val="24"/>
            <w14:ligatures w14:val="standardContextual"/>
          </w:rPr>
          <w:tab/>
        </w:r>
        <w:r w:rsidRPr="00D95299">
          <w:rPr>
            <w:rStyle w:val="Hyperlink"/>
            <w:noProof/>
          </w:rPr>
          <w:t>Algemene inkoopvoorwaarden Opdrachtgever</w:t>
        </w:r>
        <w:r>
          <w:rPr>
            <w:noProof/>
            <w:webHidden/>
          </w:rPr>
          <w:tab/>
        </w:r>
        <w:r>
          <w:rPr>
            <w:noProof/>
            <w:webHidden/>
          </w:rPr>
          <w:fldChar w:fldCharType="begin"/>
        </w:r>
        <w:r>
          <w:rPr>
            <w:noProof/>
            <w:webHidden/>
          </w:rPr>
          <w:instrText xml:space="preserve"> PAGEREF _Toc239852009 \h </w:instrText>
        </w:r>
        <w:r>
          <w:rPr>
            <w:noProof/>
            <w:webHidden/>
          </w:rPr>
        </w:r>
        <w:r>
          <w:rPr>
            <w:noProof/>
            <w:webHidden/>
          </w:rPr>
          <w:fldChar w:fldCharType="separate"/>
        </w:r>
        <w:r>
          <w:rPr>
            <w:noProof/>
            <w:webHidden/>
          </w:rPr>
          <w:t>33</w:t>
        </w:r>
        <w:r>
          <w:rPr>
            <w:noProof/>
            <w:webHidden/>
          </w:rPr>
          <w:fldChar w:fldCharType="end"/>
        </w:r>
      </w:hyperlink>
    </w:p>
    <w:p w14:paraId="37D2D64E" w14:textId="73F0CCCE" w:rsidR="00EF2F48" w:rsidRDefault="00EF2F48">
      <w:pPr>
        <w:pStyle w:val="Inhopg1"/>
        <w:tabs>
          <w:tab w:val="left" w:pos="1200"/>
          <w:tab w:val="right" w:leader="underscore" w:pos="9062"/>
        </w:tabs>
        <w:rPr>
          <w:rFonts w:asciiTheme="minorHAnsi" w:hAnsiTheme="minorHAnsi" w:cstheme="minorBidi"/>
          <w:b w:val="0"/>
          <w:noProof/>
          <w:kern w:val="2"/>
          <w:sz w:val="24"/>
          <w:szCs w:val="24"/>
          <w14:ligatures w14:val="standardContextual"/>
        </w:rPr>
      </w:pPr>
      <w:hyperlink w:anchor="_Toc239852010" w:history="1">
        <w:r w:rsidRPr="00D95299">
          <w:rPr>
            <w:rStyle w:val="Hyperlink"/>
            <w:noProof/>
          </w:rPr>
          <w:t>Bijlage 5,</w:t>
        </w:r>
        <w:r>
          <w:rPr>
            <w:rFonts w:asciiTheme="minorHAnsi" w:hAnsiTheme="minorHAnsi" w:cstheme="minorBidi"/>
            <w:b w:val="0"/>
            <w:noProof/>
            <w:kern w:val="2"/>
            <w:sz w:val="24"/>
            <w:szCs w:val="24"/>
            <w14:ligatures w14:val="standardContextual"/>
          </w:rPr>
          <w:tab/>
        </w:r>
        <w:r w:rsidRPr="00D95299">
          <w:rPr>
            <w:rStyle w:val="Hyperlink"/>
            <w:noProof/>
          </w:rPr>
          <w:t>Functieprofielen</w:t>
        </w:r>
        <w:r>
          <w:rPr>
            <w:noProof/>
            <w:webHidden/>
          </w:rPr>
          <w:tab/>
        </w:r>
        <w:r>
          <w:rPr>
            <w:noProof/>
            <w:webHidden/>
          </w:rPr>
          <w:fldChar w:fldCharType="begin"/>
        </w:r>
        <w:r>
          <w:rPr>
            <w:noProof/>
            <w:webHidden/>
          </w:rPr>
          <w:instrText xml:space="preserve"> PAGEREF _Toc239852010 \h </w:instrText>
        </w:r>
        <w:r>
          <w:rPr>
            <w:noProof/>
            <w:webHidden/>
          </w:rPr>
        </w:r>
        <w:r>
          <w:rPr>
            <w:noProof/>
            <w:webHidden/>
          </w:rPr>
          <w:fldChar w:fldCharType="separate"/>
        </w:r>
        <w:r>
          <w:rPr>
            <w:noProof/>
            <w:webHidden/>
          </w:rPr>
          <w:t>34</w:t>
        </w:r>
        <w:r>
          <w:rPr>
            <w:noProof/>
            <w:webHidden/>
          </w:rPr>
          <w:fldChar w:fldCharType="end"/>
        </w:r>
      </w:hyperlink>
    </w:p>
    <w:p w14:paraId="707502D4" w14:textId="2E745211" w:rsidR="00683C18" w:rsidRDefault="00DC695E" w:rsidP="00DC695E">
      <w:r>
        <w:rPr>
          <w:rFonts w:eastAsiaTheme="minorEastAsia" w:cs="Calibri Light"/>
          <w:bCs/>
          <w:kern w:val="0"/>
          <w:szCs w:val="20"/>
          <w:lang w:eastAsia="nl-NL"/>
          <w14:ligatures w14:val="none"/>
        </w:rPr>
        <w:fldChar w:fldCharType="end"/>
      </w:r>
    </w:p>
    <w:p w14:paraId="3E706CD1" w14:textId="77777777" w:rsidR="00683C18" w:rsidRDefault="00683C18" w:rsidP="00683C18"/>
    <w:p w14:paraId="21BE25B5" w14:textId="16B94A3A" w:rsidR="00683C18" w:rsidRDefault="00683C18">
      <w:pPr>
        <w:spacing w:after="160"/>
      </w:pPr>
      <w:r>
        <w:br w:type="page"/>
      </w:r>
    </w:p>
    <w:p w14:paraId="5D6152C2" w14:textId="4F1E4595" w:rsidR="00683C18" w:rsidRPr="002466BE" w:rsidRDefault="00683C18" w:rsidP="00683C18">
      <w:pPr>
        <w:rPr>
          <w:b/>
          <w:bCs/>
        </w:rPr>
      </w:pPr>
      <w:r w:rsidRPr="002466BE">
        <w:rPr>
          <w:b/>
          <w:bCs/>
        </w:rPr>
        <w:lastRenderedPageBreak/>
        <w:t>DE ONDERGETEKENDEN</w:t>
      </w:r>
      <w:r w:rsidR="0090248B">
        <w:rPr>
          <w:b/>
          <w:bCs/>
        </w:rPr>
        <w:t xml:space="preserve"> </w:t>
      </w:r>
    </w:p>
    <w:p w14:paraId="24B5461A" w14:textId="77777777" w:rsidR="00683C18" w:rsidRDefault="00683C18" w:rsidP="00683C18"/>
    <w:p w14:paraId="6041C96F" w14:textId="77777777" w:rsidR="00BC2923" w:rsidRDefault="00BC2923" w:rsidP="00BC2923">
      <w:pPr>
        <w:pStyle w:val="Lijstalinea"/>
        <w:numPr>
          <w:ilvl w:val="0"/>
          <w:numId w:val="2"/>
        </w:numPr>
      </w:pPr>
      <w:r>
        <w:t xml:space="preserve">WVS, gevestigd en kantoorhoudend te Roosendaal aan de Bosstraat 81, te deze rechtsgeldig vertegenwoordigd door haar algemeen directeur, </w:t>
      </w:r>
      <w:r w:rsidRPr="00BC2923">
        <w:t>de heer</w:t>
      </w:r>
      <w:r>
        <w:t xml:space="preserve"> L. van der Beek, hierna te noemen “</w:t>
      </w:r>
      <w:r w:rsidRPr="0089011B">
        <w:rPr>
          <w:b/>
          <w:bCs/>
        </w:rPr>
        <w:t>Opdrachtgever</w:t>
      </w:r>
      <w:r>
        <w:t xml:space="preserve">”; </w:t>
      </w:r>
    </w:p>
    <w:p w14:paraId="424DCFBC" w14:textId="77777777" w:rsidR="00284465" w:rsidRDefault="00284465" w:rsidP="00284465">
      <w:pPr>
        <w:pStyle w:val="Lijstalinea"/>
      </w:pPr>
    </w:p>
    <w:p w14:paraId="712D828A" w14:textId="239D3B09" w:rsidR="00683C18" w:rsidRDefault="0089011B" w:rsidP="00683C18">
      <w:pPr>
        <w:pStyle w:val="Lijstalinea"/>
        <w:numPr>
          <w:ilvl w:val="0"/>
          <w:numId w:val="2"/>
        </w:numPr>
      </w:pPr>
      <w:r>
        <w:t>&lt;</w:t>
      </w:r>
      <w:r w:rsidRPr="0089011B">
        <w:rPr>
          <w:highlight w:val="yellow"/>
        </w:rPr>
        <w:t>naam opdracht</w:t>
      </w:r>
      <w:r>
        <w:rPr>
          <w:highlight w:val="yellow"/>
        </w:rPr>
        <w:t>nem</w:t>
      </w:r>
      <w:r w:rsidRPr="0089011B">
        <w:rPr>
          <w:highlight w:val="yellow"/>
        </w:rPr>
        <w:t>er</w:t>
      </w:r>
      <w:r>
        <w:t>&gt;, gevestigd en kantoorhoudend te &lt;</w:t>
      </w:r>
      <w:r w:rsidRPr="0089011B">
        <w:rPr>
          <w:highlight w:val="yellow"/>
        </w:rPr>
        <w:t>postcode plaatsnaam</w:t>
      </w:r>
      <w:r>
        <w:t>&gt; aan de &lt;</w:t>
      </w:r>
      <w:r w:rsidRPr="0089011B">
        <w:rPr>
          <w:highlight w:val="yellow"/>
        </w:rPr>
        <w:t>straatnaam</w:t>
      </w:r>
      <w:r>
        <w:t>&gt;, te deze rechtsgeldig vertegenwoordigd door haar algemeen directeur, &lt;</w:t>
      </w:r>
      <w:r w:rsidR="008777DE">
        <w:rPr>
          <w:highlight w:val="yellow"/>
        </w:rPr>
        <w:t>de heer</w:t>
      </w:r>
      <w:r w:rsidRPr="0089011B">
        <w:rPr>
          <w:highlight w:val="yellow"/>
        </w:rPr>
        <w:t>/mevrouw</w:t>
      </w:r>
      <w:r>
        <w:t>&gt; &lt;</w:t>
      </w:r>
      <w:r w:rsidRPr="0089011B">
        <w:rPr>
          <w:highlight w:val="yellow"/>
        </w:rPr>
        <w:t>voorletters achternaam</w:t>
      </w:r>
      <w:r>
        <w:t>&gt;, hierna te noemen “</w:t>
      </w:r>
      <w:r>
        <w:rPr>
          <w:b/>
          <w:bCs/>
        </w:rPr>
        <w:t>Opdrachtnemer</w:t>
      </w:r>
      <w:r>
        <w:t>”.</w:t>
      </w:r>
    </w:p>
    <w:p w14:paraId="7222001D" w14:textId="77777777" w:rsidR="00284465" w:rsidRDefault="00284465" w:rsidP="00284465">
      <w:pPr>
        <w:pStyle w:val="Lijstalinea"/>
      </w:pPr>
    </w:p>
    <w:p w14:paraId="02C799E1" w14:textId="44E8E709" w:rsidR="00284465" w:rsidRPr="00683C18" w:rsidRDefault="00284465" w:rsidP="00284465">
      <w:r>
        <w:t>Onder</w:t>
      </w:r>
      <w:r w:rsidR="002466BE">
        <w:t>getekenden, hierna gezamenlijk te noemen “</w:t>
      </w:r>
      <w:r w:rsidR="002466BE" w:rsidRPr="002466BE">
        <w:rPr>
          <w:b/>
          <w:bCs/>
        </w:rPr>
        <w:t>Partijen</w:t>
      </w:r>
      <w:r w:rsidR="002466BE">
        <w:t>”.</w:t>
      </w:r>
    </w:p>
    <w:p w14:paraId="61767545" w14:textId="77777777" w:rsidR="00683C18" w:rsidRDefault="00683C18" w:rsidP="00683C18"/>
    <w:p w14:paraId="2977FEF2" w14:textId="77777777" w:rsidR="00683C18" w:rsidRPr="00683C18" w:rsidRDefault="00683C18" w:rsidP="00683C18"/>
    <w:p w14:paraId="06693635" w14:textId="71A3E964" w:rsidR="002466BE" w:rsidRPr="00B56DEE" w:rsidRDefault="002466BE" w:rsidP="00683C18">
      <w:pPr>
        <w:rPr>
          <w:b/>
          <w:bCs/>
          <w:color w:val="000000" w:themeColor="text1"/>
        </w:rPr>
      </w:pPr>
      <w:r w:rsidRPr="00B56DEE">
        <w:rPr>
          <w:b/>
          <w:bCs/>
          <w:color w:val="000000" w:themeColor="text1"/>
        </w:rPr>
        <w:t>NEMEN HET VOLGENDE IN AANMERKING</w:t>
      </w:r>
    </w:p>
    <w:p w14:paraId="2EE0B65D" w14:textId="77777777" w:rsidR="002466BE" w:rsidRDefault="002466BE" w:rsidP="00683C18">
      <w:pPr>
        <w:rPr>
          <w:color w:val="000000" w:themeColor="text1"/>
        </w:rPr>
      </w:pPr>
    </w:p>
    <w:p w14:paraId="49C1E16D" w14:textId="1C81F624" w:rsidR="00126562" w:rsidRDefault="00644E49" w:rsidP="002466BE">
      <w:pPr>
        <w:pStyle w:val="Lijstalinea"/>
        <w:numPr>
          <w:ilvl w:val="0"/>
          <w:numId w:val="3"/>
        </w:numPr>
        <w:rPr>
          <w:color w:val="000000" w:themeColor="text1"/>
        </w:rPr>
      </w:pPr>
      <w:bookmarkStart w:id="0" w:name="_Hlk209689273"/>
      <w:r>
        <w:rPr>
          <w:rFonts w:cs="Calibri Light"/>
          <w:szCs w:val="20"/>
        </w:rPr>
        <w:t>Opdrachtgever is een werkontwikkelbedrijf van 9 West-Brabantse gemeenten. Zij gelooft in mensen en vindt dat iedereen moet kunnen meedoen in werk én in het leven. Zij biedt werkzoekenden in haar regio, met een ondersteuningsvraag, een duurzaam arbeidsvangnet of een stevige opstap naar passend werk</w:t>
      </w:r>
      <w:r>
        <w:rPr>
          <w:color w:val="000000" w:themeColor="text1"/>
        </w:rPr>
        <w:t>.</w:t>
      </w:r>
    </w:p>
    <w:p w14:paraId="0EB4EF1C" w14:textId="77777777" w:rsidR="00933748" w:rsidRPr="00933748" w:rsidRDefault="00933748" w:rsidP="00933748">
      <w:pPr>
        <w:rPr>
          <w:color w:val="000000" w:themeColor="text1"/>
        </w:rPr>
      </w:pPr>
    </w:p>
    <w:bookmarkEnd w:id="0"/>
    <w:p w14:paraId="29B291B0" w14:textId="54F5CF67" w:rsidR="00126562" w:rsidRDefault="00076840" w:rsidP="00126562">
      <w:pPr>
        <w:pStyle w:val="Lijstalinea"/>
        <w:numPr>
          <w:ilvl w:val="0"/>
          <w:numId w:val="3"/>
        </w:numPr>
        <w:rPr>
          <w:color w:val="000000" w:themeColor="text1"/>
        </w:rPr>
      </w:pPr>
      <w:r>
        <w:rPr>
          <w:color w:val="000000" w:themeColor="text1"/>
        </w:rPr>
        <w:t xml:space="preserve">Als werkontwikkelbedrijf voert Opdrachtgever diverse taken uit, </w:t>
      </w:r>
      <w:r w:rsidR="00E32477">
        <w:rPr>
          <w:color w:val="000000" w:themeColor="text1"/>
        </w:rPr>
        <w:t>waarbij zij behoefte heeft aan de inhuur van Uitzendkrachten.</w:t>
      </w:r>
    </w:p>
    <w:p w14:paraId="13BDCD23" w14:textId="77777777" w:rsidR="00644E49" w:rsidRPr="00644E49" w:rsidRDefault="00644E49" w:rsidP="00644E49">
      <w:pPr>
        <w:rPr>
          <w:color w:val="000000" w:themeColor="text1"/>
        </w:rPr>
      </w:pPr>
    </w:p>
    <w:p w14:paraId="68A3036A" w14:textId="4D5D42CC" w:rsidR="002466BE" w:rsidRDefault="002466BE" w:rsidP="002466BE">
      <w:pPr>
        <w:pStyle w:val="Lijstalinea"/>
        <w:numPr>
          <w:ilvl w:val="0"/>
          <w:numId w:val="3"/>
        </w:numPr>
        <w:rPr>
          <w:color w:val="000000" w:themeColor="text1"/>
        </w:rPr>
      </w:pPr>
      <w:r>
        <w:rPr>
          <w:color w:val="000000" w:themeColor="text1"/>
        </w:rPr>
        <w:t xml:space="preserve">Opdrachtgever wil </w:t>
      </w:r>
      <w:r w:rsidR="00644E49">
        <w:rPr>
          <w:color w:val="000000" w:themeColor="text1"/>
        </w:rPr>
        <w:t>Uitzendkrachten</w:t>
      </w:r>
      <w:r>
        <w:rPr>
          <w:color w:val="000000" w:themeColor="text1"/>
        </w:rPr>
        <w:t xml:space="preserve"> inkopen.</w:t>
      </w:r>
    </w:p>
    <w:p w14:paraId="2ED79086" w14:textId="77777777" w:rsidR="002466BE" w:rsidRDefault="002466BE" w:rsidP="002466BE">
      <w:pPr>
        <w:pStyle w:val="Lijstalinea"/>
        <w:rPr>
          <w:color w:val="000000" w:themeColor="text1"/>
        </w:rPr>
      </w:pPr>
    </w:p>
    <w:p w14:paraId="63EAFC51" w14:textId="06664BB4" w:rsidR="002466BE" w:rsidRDefault="002466BE" w:rsidP="002466BE">
      <w:pPr>
        <w:pStyle w:val="Lijstalinea"/>
        <w:numPr>
          <w:ilvl w:val="0"/>
          <w:numId w:val="3"/>
        </w:numPr>
        <w:rPr>
          <w:color w:val="000000" w:themeColor="text1"/>
        </w:rPr>
      </w:pPr>
      <w:r>
        <w:rPr>
          <w:color w:val="000000" w:themeColor="text1"/>
        </w:rPr>
        <w:t>In het kader van het project “</w:t>
      </w:r>
      <w:r w:rsidR="00E32477">
        <w:rPr>
          <w:color w:val="000000" w:themeColor="text1"/>
        </w:rPr>
        <w:t>Uitzendkrachten</w:t>
      </w:r>
      <w:r>
        <w:rPr>
          <w:color w:val="000000" w:themeColor="text1"/>
        </w:rPr>
        <w:t xml:space="preserve">” heeft Opdrachtgever een aanbesteding uitgebracht, voor de inkoop van </w:t>
      </w:r>
      <w:r w:rsidR="00E32477">
        <w:rPr>
          <w:color w:val="000000" w:themeColor="text1"/>
        </w:rPr>
        <w:t>Uitzendkrachten</w:t>
      </w:r>
      <w:r>
        <w:rPr>
          <w:color w:val="000000" w:themeColor="text1"/>
        </w:rPr>
        <w:t>.</w:t>
      </w:r>
    </w:p>
    <w:p w14:paraId="00781A5F" w14:textId="77777777" w:rsidR="00C02256" w:rsidRPr="00C02256" w:rsidRDefault="00C02256" w:rsidP="00C02256">
      <w:pPr>
        <w:pStyle w:val="Lijstalinea"/>
        <w:rPr>
          <w:color w:val="000000" w:themeColor="text1"/>
        </w:rPr>
      </w:pPr>
    </w:p>
    <w:p w14:paraId="2A97111C" w14:textId="11865792" w:rsidR="00C02256" w:rsidRDefault="00C02256" w:rsidP="002466BE">
      <w:pPr>
        <w:pStyle w:val="Lijstalinea"/>
        <w:numPr>
          <w:ilvl w:val="0"/>
          <w:numId w:val="3"/>
        </w:numPr>
        <w:rPr>
          <w:color w:val="000000" w:themeColor="text1"/>
        </w:rPr>
      </w:pPr>
      <w:r>
        <w:rPr>
          <w:color w:val="000000" w:themeColor="text1"/>
        </w:rPr>
        <w:t>De Opdrachtgever heeft een Europese aanbesteding uitgevoerd.</w:t>
      </w:r>
    </w:p>
    <w:p w14:paraId="50F7054A" w14:textId="77777777" w:rsidR="002466BE" w:rsidRPr="002466BE" w:rsidRDefault="002466BE" w:rsidP="002466BE">
      <w:pPr>
        <w:pStyle w:val="Lijstalinea"/>
        <w:rPr>
          <w:color w:val="000000" w:themeColor="text1"/>
        </w:rPr>
      </w:pPr>
    </w:p>
    <w:p w14:paraId="7D3763A7" w14:textId="261EA9CD" w:rsidR="002466BE" w:rsidRDefault="002466BE" w:rsidP="002466BE">
      <w:pPr>
        <w:pStyle w:val="Lijstalinea"/>
        <w:numPr>
          <w:ilvl w:val="0"/>
          <w:numId w:val="3"/>
        </w:numPr>
        <w:rPr>
          <w:color w:val="000000" w:themeColor="text1"/>
        </w:rPr>
      </w:pPr>
      <w:r>
        <w:rPr>
          <w:color w:val="000000" w:themeColor="text1"/>
        </w:rPr>
        <w:t xml:space="preserve">Op </w:t>
      </w:r>
      <w:r w:rsidR="0019091B">
        <w:rPr>
          <w:color w:val="000000" w:themeColor="text1"/>
        </w:rPr>
        <w:t>29 juli 2026</w:t>
      </w:r>
      <w:r>
        <w:rPr>
          <w:color w:val="000000" w:themeColor="text1"/>
        </w:rPr>
        <w:t xml:space="preserve"> is de aankondiging gedaan bij TenderNed, met kenmerk </w:t>
      </w:r>
      <w:r w:rsidR="0019091B">
        <w:rPr>
          <w:color w:val="000000" w:themeColor="text1"/>
        </w:rPr>
        <w:t xml:space="preserve">TN </w:t>
      </w:r>
      <w:r w:rsidR="00C53565">
        <w:rPr>
          <w:color w:val="000000" w:themeColor="text1"/>
        </w:rPr>
        <w:t>601353</w:t>
      </w:r>
      <w:r>
        <w:rPr>
          <w:color w:val="000000" w:themeColor="text1"/>
        </w:rPr>
        <w:t xml:space="preserve">, en zijn de aanbestedingsdocumenten beschikbaar gemaakt, met nummer </w:t>
      </w:r>
      <w:r w:rsidR="00C53565">
        <w:rPr>
          <w:color w:val="000000" w:themeColor="text1"/>
        </w:rPr>
        <w:t>2026-202</w:t>
      </w:r>
      <w:r>
        <w:rPr>
          <w:color w:val="000000" w:themeColor="text1"/>
        </w:rPr>
        <w:t>.</w:t>
      </w:r>
    </w:p>
    <w:p w14:paraId="76918A52" w14:textId="77777777" w:rsidR="002466BE" w:rsidRPr="002466BE" w:rsidRDefault="002466BE" w:rsidP="002466BE">
      <w:pPr>
        <w:pStyle w:val="Lijstalinea"/>
        <w:rPr>
          <w:color w:val="000000" w:themeColor="text1"/>
        </w:rPr>
      </w:pPr>
    </w:p>
    <w:p w14:paraId="013F5AF8" w14:textId="223CEEF1" w:rsidR="002466BE" w:rsidRDefault="002466BE" w:rsidP="002466BE">
      <w:pPr>
        <w:pStyle w:val="Lijstalinea"/>
        <w:numPr>
          <w:ilvl w:val="0"/>
          <w:numId w:val="3"/>
        </w:numPr>
        <w:rPr>
          <w:color w:val="000000" w:themeColor="text1"/>
        </w:rPr>
      </w:pPr>
      <w:r>
        <w:rPr>
          <w:color w:val="000000" w:themeColor="text1"/>
        </w:rPr>
        <w:t>Opdrachtnemer heeft op &lt;</w:t>
      </w:r>
      <w:r w:rsidRPr="002466BE">
        <w:rPr>
          <w:color w:val="000000" w:themeColor="text1"/>
          <w:highlight w:val="yellow"/>
        </w:rPr>
        <w:t>datum</w:t>
      </w:r>
      <w:r>
        <w:rPr>
          <w:color w:val="000000" w:themeColor="text1"/>
        </w:rPr>
        <w:t>&gt; een Inschrijving ingediend.</w:t>
      </w:r>
    </w:p>
    <w:p w14:paraId="7E265BB1" w14:textId="77777777" w:rsidR="002466BE" w:rsidRPr="002466BE" w:rsidRDefault="002466BE" w:rsidP="002466BE">
      <w:pPr>
        <w:pStyle w:val="Lijstalinea"/>
        <w:rPr>
          <w:color w:val="000000" w:themeColor="text1"/>
        </w:rPr>
      </w:pPr>
    </w:p>
    <w:p w14:paraId="2E89F91B" w14:textId="2F7DE032" w:rsidR="002466BE" w:rsidRDefault="002466BE" w:rsidP="002466BE">
      <w:pPr>
        <w:pStyle w:val="Lijstalinea"/>
        <w:numPr>
          <w:ilvl w:val="0"/>
          <w:numId w:val="3"/>
        </w:numPr>
        <w:rPr>
          <w:color w:val="000000" w:themeColor="text1"/>
        </w:rPr>
      </w:pPr>
      <w:r>
        <w:rPr>
          <w:color w:val="000000" w:themeColor="text1"/>
        </w:rPr>
        <w:t xml:space="preserve">De aanbesteding heeft geleid tot gunning van de Opdracht aan </w:t>
      </w:r>
      <w:r w:rsidR="00C53565">
        <w:rPr>
          <w:color w:val="000000" w:themeColor="text1"/>
        </w:rPr>
        <w:t xml:space="preserve">één </w:t>
      </w:r>
      <w:r>
        <w:rPr>
          <w:color w:val="000000" w:themeColor="text1"/>
        </w:rPr>
        <w:t>Inschrijver</w:t>
      </w:r>
      <w:r w:rsidR="00C02256">
        <w:rPr>
          <w:color w:val="000000" w:themeColor="text1"/>
        </w:rPr>
        <w:t>, te weten de Opd</w:t>
      </w:r>
      <w:r w:rsidR="0089011B">
        <w:rPr>
          <w:color w:val="000000" w:themeColor="text1"/>
        </w:rPr>
        <w:t>r</w:t>
      </w:r>
      <w:r w:rsidR="00C02256">
        <w:rPr>
          <w:color w:val="000000" w:themeColor="text1"/>
        </w:rPr>
        <w:t>achtnemer.</w:t>
      </w:r>
    </w:p>
    <w:p w14:paraId="6E673E7A" w14:textId="77777777" w:rsidR="00C02256" w:rsidRPr="00C02256" w:rsidRDefault="00C02256" w:rsidP="00C02256">
      <w:pPr>
        <w:pStyle w:val="Lijstalinea"/>
        <w:rPr>
          <w:color w:val="000000" w:themeColor="text1"/>
        </w:rPr>
      </w:pPr>
    </w:p>
    <w:p w14:paraId="0D7220F6" w14:textId="08863BA1" w:rsidR="00C02256" w:rsidRDefault="00C02256" w:rsidP="002466BE">
      <w:pPr>
        <w:pStyle w:val="Lijstalinea"/>
        <w:numPr>
          <w:ilvl w:val="0"/>
          <w:numId w:val="3"/>
        </w:numPr>
        <w:rPr>
          <w:color w:val="000000" w:themeColor="text1"/>
        </w:rPr>
      </w:pPr>
      <w:r>
        <w:rPr>
          <w:color w:val="000000" w:themeColor="text1"/>
        </w:rPr>
        <w:t>Partijen leggen in deze Raamovereenkomst</w:t>
      </w:r>
      <w:r w:rsidR="00926EBD">
        <w:rPr>
          <w:color w:val="000000" w:themeColor="text1"/>
        </w:rPr>
        <w:t xml:space="preserve"> met bijlagen</w:t>
      </w:r>
      <w:r>
        <w:rPr>
          <w:color w:val="000000" w:themeColor="text1"/>
        </w:rPr>
        <w:t xml:space="preserve"> de voorwaarden vast waaronder de Opdrachtnemer </w:t>
      </w:r>
      <w:r w:rsidR="00C53565">
        <w:rPr>
          <w:color w:val="000000" w:themeColor="text1"/>
        </w:rPr>
        <w:t>Uitzendkrachten levert</w:t>
      </w:r>
      <w:r>
        <w:rPr>
          <w:color w:val="000000" w:themeColor="text1"/>
        </w:rPr>
        <w:t>.</w:t>
      </w:r>
    </w:p>
    <w:p w14:paraId="5AEE62C6" w14:textId="77777777" w:rsidR="00C02256" w:rsidRPr="00C02256" w:rsidRDefault="00C02256" w:rsidP="00C02256">
      <w:pPr>
        <w:pStyle w:val="Lijstalinea"/>
        <w:rPr>
          <w:color w:val="000000" w:themeColor="text1"/>
        </w:rPr>
      </w:pPr>
    </w:p>
    <w:p w14:paraId="66B222D0" w14:textId="24304E2D" w:rsidR="00C02256" w:rsidRPr="002466BE" w:rsidRDefault="00C02256" w:rsidP="002466BE">
      <w:pPr>
        <w:pStyle w:val="Lijstalinea"/>
        <w:numPr>
          <w:ilvl w:val="0"/>
          <w:numId w:val="3"/>
        </w:numPr>
        <w:rPr>
          <w:color w:val="000000" w:themeColor="text1"/>
        </w:rPr>
      </w:pPr>
      <w:r>
        <w:rPr>
          <w:color w:val="000000" w:themeColor="text1"/>
        </w:rPr>
        <w:t xml:space="preserve">De Opdrachtnemer is bereid en gehouden om </w:t>
      </w:r>
      <w:r w:rsidR="00C53565">
        <w:rPr>
          <w:color w:val="000000" w:themeColor="text1"/>
        </w:rPr>
        <w:t>Uitzendkrachten te leveren</w:t>
      </w:r>
      <w:r>
        <w:rPr>
          <w:color w:val="000000" w:themeColor="text1"/>
        </w:rPr>
        <w:t xml:space="preserve"> overeenkomstig de uit deze Raamovereenkomst voortvloeiende voorwaarden.</w:t>
      </w:r>
    </w:p>
    <w:p w14:paraId="4DD313F7" w14:textId="77777777" w:rsidR="00DE728C" w:rsidRDefault="00DE728C">
      <w:pPr>
        <w:spacing w:after="160"/>
      </w:pPr>
      <w:r>
        <w:br w:type="page"/>
      </w:r>
    </w:p>
    <w:p w14:paraId="463F5C4F" w14:textId="77777777" w:rsidR="00DE728C" w:rsidRPr="00DE728C" w:rsidRDefault="00DE728C" w:rsidP="00683C18">
      <w:pPr>
        <w:tabs>
          <w:tab w:val="left" w:pos="5885"/>
        </w:tabs>
        <w:rPr>
          <w:b/>
          <w:bCs/>
        </w:rPr>
      </w:pPr>
      <w:r w:rsidRPr="00DE728C">
        <w:rPr>
          <w:b/>
          <w:bCs/>
        </w:rPr>
        <w:lastRenderedPageBreak/>
        <w:t>VERKLAREN TE ZIJN OVEREENGEKOMEN ALS VOLGT</w:t>
      </w:r>
    </w:p>
    <w:p w14:paraId="040C0E8D" w14:textId="77777777" w:rsidR="00DE728C" w:rsidRDefault="00DE728C" w:rsidP="00683C18">
      <w:pPr>
        <w:tabs>
          <w:tab w:val="left" w:pos="5885"/>
        </w:tabs>
      </w:pPr>
    </w:p>
    <w:p w14:paraId="0652E966" w14:textId="0F325B23" w:rsidR="00DC695E" w:rsidRPr="00DC695E" w:rsidRDefault="00DC695E" w:rsidP="00DC695E">
      <w:pPr>
        <w:pStyle w:val="Kop1"/>
        <w:rPr>
          <w:color w:val="auto"/>
          <w:sz w:val="20"/>
          <w:szCs w:val="22"/>
        </w:rPr>
      </w:pPr>
      <w:bookmarkStart w:id="1" w:name="_Toc239851981"/>
      <w:r w:rsidRPr="00DC695E">
        <w:rPr>
          <w:color w:val="auto"/>
          <w:sz w:val="20"/>
          <w:szCs w:val="22"/>
        </w:rPr>
        <w:t>Artikel 1,</w:t>
      </w:r>
      <w:r w:rsidR="00C2613B">
        <w:rPr>
          <w:color w:val="auto"/>
          <w:sz w:val="20"/>
          <w:szCs w:val="22"/>
        </w:rPr>
        <w:t xml:space="preserve">     </w:t>
      </w:r>
      <w:r w:rsidR="00C2613B">
        <w:rPr>
          <w:color w:val="auto"/>
          <w:sz w:val="20"/>
          <w:szCs w:val="22"/>
        </w:rPr>
        <w:tab/>
      </w:r>
      <w:r w:rsidRPr="00DC695E">
        <w:rPr>
          <w:color w:val="auto"/>
          <w:sz w:val="20"/>
          <w:szCs w:val="22"/>
        </w:rPr>
        <w:t>Begrippen</w:t>
      </w:r>
      <w:bookmarkEnd w:id="1"/>
    </w:p>
    <w:p w14:paraId="21F169D0" w14:textId="3BB69C88" w:rsidR="00683C18" w:rsidRDefault="00683C18" w:rsidP="00DE728C">
      <w:pPr>
        <w:tabs>
          <w:tab w:val="left" w:pos="426"/>
        </w:tabs>
      </w:pPr>
    </w:p>
    <w:p w14:paraId="78BCD87E" w14:textId="7AEB727D" w:rsidR="00DE728C" w:rsidRDefault="00DE728C" w:rsidP="00DE728C">
      <w:pPr>
        <w:tabs>
          <w:tab w:val="left" w:pos="426"/>
        </w:tabs>
      </w:pPr>
      <w:r>
        <w:t>In deze Raamovereenkomst worden de navolgende begrippen met een hoofdletter geschreven. Onder deze begrippen wordt verstaan:</w:t>
      </w:r>
    </w:p>
    <w:p w14:paraId="0DD01CAB" w14:textId="77777777" w:rsidR="00DE728C" w:rsidRDefault="00DE728C" w:rsidP="00DE728C">
      <w:pPr>
        <w:tabs>
          <w:tab w:val="left" w:pos="426"/>
        </w:tabs>
      </w:pPr>
    </w:p>
    <w:p w14:paraId="089C4BF5" w14:textId="470EDFB2" w:rsidR="00DE728C" w:rsidRDefault="004D214A" w:rsidP="004D214A">
      <w:pPr>
        <w:tabs>
          <w:tab w:val="left" w:pos="426"/>
        </w:tabs>
        <w:ind w:left="2832" w:hanging="2832"/>
      </w:pPr>
      <w:r>
        <w:t>Aanbestedingsdocumenten:</w:t>
      </w:r>
      <w:r>
        <w:tab/>
        <w:t>Alle documenten die door of namens de Opdrachtgever zijn opgesteld ten behoeve van de aanbestedingsprocedure en welke zijn verstrekt in het kader van deze aanbestedingsprocedure</w:t>
      </w:r>
      <w:r w:rsidR="00926EBD">
        <w:t>. De Nota(‘s) van Inlichtingen maakt eveneens onderdeel uit van de Aanbestedingsdocumenten</w:t>
      </w:r>
      <w:r>
        <w:t>;</w:t>
      </w:r>
    </w:p>
    <w:p w14:paraId="38360C82" w14:textId="77777777" w:rsidR="004D214A" w:rsidRDefault="004D214A" w:rsidP="004D214A">
      <w:pPr>
        <w:tabs>
          <w:tab w:val="left" w:pos="426"/>
        </w:tabs>
        <w:ind w:left="2832" w:hanging="2832"/>
      </w:pPr>
    </w:p>
    <w:p w14:paraId="40642317" w14:textId="23CAF977" w:rsidR="004D214A" w:rsidRDefault="004D214A" w:rsidP="004D214A">
      <w:pPr>
        <w:tabs>
          <w:tab w:val="left" w:pos="426"/>
        </w:tabs>
        <w:ind w:left="2832" w:hanging="2832"/>
      </w:pPr>
      <w:r>
        <w:t>AW:</w:t>
      </w:r>
      <w:r w:rsidR="00DC695E">
        <w:tab/>
      </w:r>
      <w:r w:rsidR="00DC695E">
        <w:tab/>
        <w:t>Aanbestedingswet 2012;</w:t>
      </w:r>
    </w:p>
    <w:p w14:paraId="77F10C1E" w14:textId="77777777" w:rsidR="004D214A" w:rsidRDefault="004D214A" w:rsidP="004D214A">
      <w:pPr>
        <w:tabs>
          <w:tab w:val="left" w:pos="426"/>
        </w:tabs>
        <w:ind w:left="2832" w:hanging="2832"/>
      </w:pPr>
    </w:p>
    <w:p w14:paraId="1BEEEE07" w14:textId="723B1290" w:rsidR="004D214A" w:rsidRDefault="004D214A" w:rsidP="004D214A">
      <w:pPr>
        <w:tabs>
          <w:tab w:val="left" w:pos="426"/>
        </w:tabs>
        <w:ind w:left="2832" w:hanging="2832"/>
      </w:pPr>
      <w:r>
        <w:t>Bijlagen:</w:t>
      </w:r>
      <w:r w:rsidR="00DC695E">
        <w:tab/>
        <w:t xml:space="preserve">De Bijlagen 1 t/m </w:t>
      </w:r>
      <w:r w:rsidR="0089185F">
        <w:t>5</w:t>
      </w:r>
      <w:r w:rsidR="00DC695E">
        <w:t>, die van deze Raamovereenkomst onlosmakelijk deel uitmaken;</w:t>
      </w:r>
    </w:p>
    <w:p w14:paraId="0FE534FD" w14:textId="77777777" w:rsidR="004D214A" w:rsidRDefault="004D214A" w:rsidP="00DD393C">
      <w:pPr>
        <w:tabs>
          <w:tab w:val="left" w:pos="426"/>
        </w:tabs>
      </w:pPr>
    </w:p>
    <w:p w14:paraId="4EA3412D" w14:textId="77777777" w:rsidR="0060106D" w:rsidRDefault="00DC695E" w:rsidP="004D214A">
      <w:pPr>
        <w:tabs>
          <w:tab w:val="left" w:pos="426"/>
        </w:tabs>
        <w:ind w:left="2832" w:hanging="2832"/>
        <w:rPr>
          <w:color w:val="008000"/>
        </w:rPr>
      </w:pPr>
      <w:commentRangeStart w:id="2"/>
      <w:r>
        <w:rPr>
          <w:color w:val="C00000"/>
        </w:rPr>
        <w:t>Opdracht:</w:t>
      </w:r>
      <w:r>
        <w:rPr>
          <w:color w:val="C00000"/>
        </w:rPr>
        <w:tab/>
        <w:t>Uitzendkrachten;</w:t>
      </w:r>
    </w:p>
    <w:p w14:paraId="1B571D42" w14:textId="45F1219C" w:rsidR="00DC695E" w:rsidRDefault="00DC695E" w:rsidP="004D214A">
      <w:pPr>
        <w:tabs>
          <w:tab w:val="left" w:pos="426"/>
        </w:tabs>
        <w:ind w:left="2832" w:hanging="2832"/>
      </w:pPr>
      <w:r>
        <w:rPr>
          <w:color w:val="008000"/>
        </w:rPr>
        <w:t>Opdracht:</w:t>
      </w:r>
      <w:r>
        <w:rPr>
          <w:color w:val="008000"/>
        </w:rPr>
        <w:tab/>
      </w:r>
      <w:r w:rsidR="009265FD">
        <w:rPr>
          <w:color w:val="008000"/>
        </w:rPr>
        <w:t>O</w:t>
      </w:r>
      <w:r>
        <w:rPr>
          <w:color w:val="008000"/>
        </w:rPr>
        <w:t>pdracht</w:t>
      </w:r>
      <w:r w:rsidR="009265FD">
        <w:rPr>
          <w:color w:val="008000"/>
        </w:rPr>
        <w:t>(e</w:t>
      </w:r>
      <w:r w:rsidR="002C5FF7">
        <w:rPr>
          <w:color w:val="008000"/>
        </w:rPr>
        <w:t>n)</w:t>
      </w:r>
      <w:r>
        <w:rPr>
          <w:color w:val="008000"/>
        </w:rPr>
        <w:t xml:space="preserve"> tot het inzetten van een individuele Uitzendkracht die voor een bepaalde periode werkzaamheden bij en onder leiding en toezicht van Opdrachtgever verricht.</w:t>
      </w:r>
      <w:commentRangeEnd w:id="2"/>
      <w:r>
        <w:rPr>
          <w:rStyle w:val="Verwijzingopmerking"/>
          <w:sz w:val="20"/>
          <w:szCs w:val="22"/>
        </w:rPr>
        <w:commentReference w:id="2"/>
      </w:r>
    </w:p>
    <w:p w14:paraId="1A913422" w14:textId="77777777" w:rsidR="004D214A" w:rsidRDefault="004D214A" w:rsidP="003C5B88">
      <w:pPr>
        <w:tabs>
          <w:tab w:val="left" w:pos="426"/>
        </w:tabs>
      </w:pPr>
    </w:p>
    <w:p w14:paraId="72897713" w14:textId="17F2AF80" w:rsidR="00E86174" w:rsidRDefault="00E86174" w:rsidP="003C5B88">
      <w:pPr>
        <w:tabs>
          <w:tab w:val="left" w:pos="426"/>
        </w:tabs>
      </w:pPr>
      <w:bookmarkStart w:id="3" w:name="_Hlk172037179"/>
      <w:r>
        <w:t>Opdrachtgever:</w:t>
      </w:r>
      <w:r>
        <w:tab/>
      </w:r>
      <w:r>
        <w:tab/>
      </w:r>
      <w:r>
        <w:tab/>
      </w:r>
      <w:r w:rsidR="006B20E8">
        <w:t>WVS</w:t>
      </w:r>
      <w:r>
        <w:t>;</w:t>
      </w:r>
    </w:p>
    <w:p w14:paraId="57801999" w14:textId="77777777" w:rsidR="00E86174" w:rsidRDefault="00E86174" w:rsidP="003C5B88">
      <w:pPr>
        <w:tabs>
          <w:tab w:val="left" w:pos="426"/>
        </w:tabs>
      </w:pPr>
    </w:p>
    <w:p w14:paraId="1F3B2E7F" w14:textId="600B6C19" w:rsidR="003C5B88" w:rsidRDefault="004D214A" w:rsidP="00E86174">
      <w:pPr>
        <w:tabs>
          <w:tab w:val="left" w:pos="426"/>
        </w:tabs>
        <w:ind w:left="2832" w:hanging="2832"/>
      </w:pPr>
      <w:r>
        <w:t>Opdrachtnemer:</w:t>
      </w:r>
      <w:r w:rsidR="00DC695E">
        <w:tab/>
        <w:t>&lt;</w:t>
      </w:r>
      <w:r w:rsidR="00DC695E" w:rsidRPr="00DC695E">
        <w:rPr>
          <w:highlight w:val="yellow"/>
        </w:rPr>
        <w:t>invullen</w:t>
      </w:r>
      <w:r w:rsidR="00DC695E">
        <w:t>&gt;;</w:t>
      </w:r>
    </w:p>
    <w:bookmarkEnd w:id="3"/>
    <w:p w14:paraId="728CDBEE" w14:textId="77777777" w:rsidR="004D214A" w:rsidRDefault="004D214A" w:rsidP="006A2BAD">
      <w:pPr>
        <w:tabs>
          <w:tab w:val="left" w:pos="426"/>
        </w:tabs>
      </w:pPr>
    </w:p>
    <w:p w14:paraId="43822A7E" w14:textId="1F54F2DA" w:rsidR="001A59AB" w:rsidRDefault="001A59AB" w:rsidP="006A2BAD">
      <w:pPr>
        <w:tabs>
          <w:tab w:val="left" w:pos="426"/>
        </w:tabs>
      </w:pPr>
      <w:bookmarkStart w:id="4" w:name="_Hlk173933282"/>
      <w:r>
        <w:t>Partijen</w:t>
      </w:r>
      <w:r w:rsidR="00CC5DA4">
        <w:t>:</w:t>
      </w:r>
      <w:r>
        <w:tab/>
      </w:r>
      <w:r>
        <w:tab/>
      </w:r>
      <w:r>
        <w:tab/>
      </w:r>
      <w:r>
        <w:tab/>
        <w:t>Opdrachtgever en Opdrachtnemer;</w:t>
      </w:r>
    </w:p>
    <w:bookmarkEnd w:id="4"/>
    <w:p w14:paraId="1A017476" w14:textId="77777777" w:rsidR="001A59AB" w:rsidRDefault="001A59AB" w:rsidP="006A2BAD">
      <w:pPr>
        <w:tabs>
          <w:tab w:val="left" w:pos="426"/>
        </w:tabs>
      </w:pPr>
    </w:p>
    <w:p w14:paraId="04B0CA9D" w14:textId="176A914D" w:rsidR="004D214A" w:rsidRDefault="004D214A" w:rsidP="004D214A">
      <w:pPr>
        <w:tabs>
          <w:tab w:val="left" w:pos="426"/>
        </w:tabs>
        <w:ind w:left="2832" w:hanging="2832"/>
      </w:pPr>
      <w:r>
        <w:t>Raamovereenkomst:</w:t>
      </w:r>
      <w:r w:rsidR="00DC695E">
        <w:tab/>
        <w:t>D</w:t>
      </w:r>
      <w:r w:rsidR="00926EBD">
        <w:t>e</w:t>
      </w:r>
      <w:r w:rsidR="00EC29DE">
        <w:t>ze</w:t>
      </w:r>
      <w:r w:rsidR="00DC695E">
        <w:t xml:space="preserve"> overeenkomst, </w:t>
      </w:r>
      <w:r w:rsidR="00926EBD">
        <w:t>waarin de voorwaarden inzake te plaatsen Opdrachten gedurende de looptijd van de Raamovereenkomst zijn vastgelegd</w:t>
      </w:r>
      <w:r w:rsidR="00DC695E">
        <w:t>, met inbegrip van eventuele bijlagen</w:t>
      </w:r>
      <w:r w:rsidR="006B20E8">
        <w:t>.</w:t>
      </w:r>
    </w:p>
    <w:p w14:paraId="28B6CC2C" w14:textId="77777777" w:rsidR="004D214A" w:rsidRDefault="004D214A" w:rsidP="004D214A">
      <w:pPr>
        <w:tabs>
          <w:tab w:val="left" w:pos="426"/>
        </w:tabs>
        <w:ind w:left="2832" w:hanging="2832"/>
      </w:pPr>
    </w:p>
    <w:p w14:paraId="24288C07" w14:textId="77777777" w:rsidR="0060106D" w:rsidRDefault="00435D6B" w:rsidP="004D214A">
      <w:pPr>
        <w:tabs>
          <w:tab w:val="left" w:pos="426"/>
        </w:tabs>
        <w:ind w:left="2832" w:hanging="2832"/>
        <w:rPr>
          <w:color w:val="008000"/>
        </w:rPr>
      </w:pPr>
      <w:commentRangeStart w:id="5"/>
      <w:r>
        <w:rPr>
          <w:color w:val="C00000"/>
        </w:rPr>
        <w:t>Uitzendkracht(en):</w:t>
      </w:r>
      <w:r>
        <w:rPr>
          <w:color w:val="C00000"/>
        </w:rPr>
        <w:tab/>
        <w:t>Een werknemer, zonder arbeidsbeperkingen en zonder een indicatiestelling baanafspraak, die in dienst is van een uitzendbureau.</w:t>
      </w:r>
    </w:p>
    <w:p w14:paraId="169F9510" w14:textId="0A596FF4" w:rsidR="00435D6B" w:rsidRDefault="00435D6B" w:rsidP="004D214A">
      <w:pPr>
        <w:tabs>
          <w:tab w:val="left" w:pos="426"/>
        </w:tabs>
        <w:ind w:left="2832" w:hanging="2832"/>
        <w:rPr>
          <w:szCs w:val="20"/>
        </w:rPr>
      </w:pPr>
      <w:r>
        <w:rPr>
          <w:color w:val="008000"/>
        </w:rPr>
        <w:t>Uitzendkracht(en):</w:t>
      </w:r>
      <w:r>
        <w:rPr>
          <w:color w:val="008000"/>
        </w:rPr>
        <w:tab/>
        <w:t>De arbeidskrachten die bij Opdrachtnemer of een van haar partners in dienst zijn ex artikel 7:690 BW en die bij Opdrachtgever werkzaam zijn onder leiding en toezicht van Opdrachtgever.</w:t>
      </w:r>
      <w:commentRangeEnd w:id="5"/>
      <w:r>
        <w:rPr>
          <w:rStyle w:val="Verwijzingopmerking"/>
          <w:sz w:val="20"/>
          <w:szCs w:val="20"/>
        </w:rPr>
        <w:commentReference w:id="5"/>
      </w:r>
    </w:p>
    <w:p w14:paraId="0AFF4526" w14:textId="77777777" w:rsidR="005E63F5" w:rsidRDefault="005E63F5" w:rsidP="004D214A">
      <w:pPr>
        <w:tabs>
          <w:tab w:val="left" w:pos="426"/>
        </w:tabs>
        <w:ind w:left="2832" w:hanging="2832"/>
        <w:rPr>
          <w:szCs w:val="20"/>
        </w:rPr>
      </w:pPr>
    </w:p>
    <w:p w14:paraId="69A8B7FB" w14:textId="782C64F7" w:rsidR="008A3DA1" w:rsidRDefault="008A3DA1" w:rsidP="004D214A">
      <w:pPr>
        <w:tabs>
          <w:tab w:val="left" w:pos="426"/>
        </w:tabs>
        <w:ind w:left="2832" w:hanging="2832"/>
      </w:pPr>
      <w:r w:rsidRPr="008A3DA1">
        <w:t xml:space="preserve">Uitzendkracht(en) met werving </w:t>
      </w:r>
      <w:r w:rsidR="008B5970">
        <w:tab/>
      </w:r>
      <w:r w:rsidR="008B5970" w:rsidRPr="00D16933">
        <w:rPr>
          <w:szCs w:val="20"/>
        </w:rPr>
        <w:t>Een werknemer</w:t>
      </w:r>
      <w:r w:rsidR="008B5970">
        <w:rPr>
          <w:szCs w:val="20"/>
        </w:rPr>
        <w:t>, aangereikt door Opdrachtgever</w:t>
      </w:r>
      <w:r w:rsidR="00164C1E" w:rsidRPr="00D16933">
        <w:rPr>
          <w:szCs w:val="20"/>
        </w:rPr>
        <w:t>, zonder arbeidsbeperkingen</w:t>
      </w:r>
    </w:p>
    <w:p w14:paraId="5B832CCB" w14:textId="5A2A431A" w:rsidR="00D3256C" w:rsidRPr="00F55D61" w:rsidRDefault="008A3DA1" w:rsidP="00D3256C">
      <w:pPr>
        <w:spacing w:line="276" w:lineRule="auto"/>
        <w:ind w:left="2832" w:hanging="2832"/>
        <w:rPr>
          <w:szCs w:val="20"/>
        </w:rPr>
      </w:pPr>
      <w:r w:rsidRPr="008A3DA1">
        <w:t>en selectie door Opdrachtgever</w:t>
      </w:r>
      <w:r w:rsidR="00D3256C">
        <w:t>:</w:t>
      </w:r>
      <w:r w:rsidR="00164C1E">
        <w:tab/>
      </w:r>
      <w:r w:rsidR="00D3256C" w:rsidRPr="00D16933">
        <w:rPr>
          <w:szCs w:val="20"/>
        </w:rPr>
        <w:t>en zonder een indicatiestelling baanafspraak, die in dienst is van een uitzendbureau</w:t>
      </w:r>
      <w:r w:rsidR="00D3256C">
        <w:rPr>
          <w:szCs w:val="20"/>
        </w:rPr>
        <w:t>.</w:t>
      </w:r>
    </w:p>
    <w:p w14:paraId="40F704C0" w14:textId="525A597D" w:rsidR="005E63F5" w:rsidRDefault="005E63F5" w:rsidP="004D214A">
      <w:pPr>
        <w:tabs>
          <w:tab w:val="left" w:pos="426"/>
        </w:tabs>
        <w:ind w:left="2832" w:hanging="2832"/>
      </w:pPr>
    </w:p>
    <w:p w14:paraId="1BDD3FB0" w14:textId="11E0F571" w:rsidR="00DC695E" w:rsidRDefault="00DC695E">
      <w:pPr>
        <w:spacing w:after="160"/>
      </w:pPr>
      <w:r>
        <w:br w:type="page"/>
      </w:r>
    </w:p>
    <w:p w14:paraId="390C1B91" w14:textId="33028C1D" w:rsidR="00DC695E" w:rsidRDefault="00DC695E" w:rsidP="00DC695E">
      <w:pPr>
        <w:pStyle w:val="Kop1"/>
        <w:rPr>
          <w:color w:val="auto"/>
          <w:sz w:val="20"/>
          <w:szCs w:val="22"/>
        </w:rPr>
      </w:pPr>
      <w:bookmarkStart w:id="6" w:name="_Toc239851982"/>
      <w:r w:rsidRPr="00DC695E">
        <w:rPr>
          <w:color w:val="auto"/>
          <w:sz w:val="20"/>
          <w:szCs w:val="22"/>
        </w:rPr>
        <w:lastRenderedPageBreak/>
        <w:t xml:space="preserve">Artikel </w:t>
      </w:r>
      <w:r>
        <w:rPr>
          <w:color w:val="auto"/>
          <w:sz w:val="20"/>
          <w:szCs w:val="22"/>
        </w:rPr>
        <w:t>2</w:t>
      </w:r>
      <w:r w:rsidRPr="00DC695E">
        <w:rPr>
          <w:color w:val="auto"/>
          <w:sz w:val="20"/>
          <w:szCs w:val="22"/>
        </w:rPr>
        <w:t>,</w:t>
      </w:r>
      <w:r w:rsidR="00C2613B">
        <w:rPr>
          <w:color w:val="auto"/>
          <w:sz w:val="20"/>
          <w:szCs w:val="22"/>
        </w:rPr>
        <w:t xml:space="preserve">     </w:t>
      </w:r>
      <w:r w:rsidR="00C2613B">
        <w:rPr>
          <w:color w:val="auto"/>
          <w:sz w:val="20"/>
          <w:szCs w:val="22"/>
        </w:rPr>
        <w:tab/>
      </w:r>
      <w:r>
        <w:rPr>
          <w:color w:val="auto"/>
          <w:sz w:val="20"/>
          <w:szCs w:val="22"/>
        </w:rPr>
        <w:t>Onderwerp van de Raamovereenkomst</w:t>
      </w:r>
      <w:bookmarkEnd w:id="6"/>
    </w:p>
    <w:p w14:paraId="2C08D0F4" w14:textId="77777777" w:rsidR="00DC695E" w:rsidRDefault="00DC695E" w:rsidP="00DC695E"/>
    <w:p w14:paraId="623847DB" w14:textId="771FEF6C" w:rsidR="00C121AF" w:rsidRDefault="00C121AF" w:rsidP="00C121AF">
      <w:pPr>
        <w:ind w:left="705" w:hanging="705"/>
      </w:pPr>
      <w:r>
        <w:t>2.1</w:t>
      </w:r>
      <w:r>
        <w:tab/>
      </w:r>
      <w:bookmarkStart w:id="7" w:name="_Hlk164084828"/>
      <w:r>
        <w:t xml:space="preserve">Het onderwerp van de Raamovereenkomst is </w:t>
      </w:r>
      <w:r w:rsidR="007F6426">
        <w:t>Uitzendkrachten</w:t>
      </w:r>
      <w:r>
        <w:t>, conform</w:t>
      </w:r>
      <w:r w:rsidR="00245D17">
        <w:t xml:space="preserve"> het gestelde in</w:t>
      </w:r>
      <w:r>
        <w:t xml:space="preserve"> deze Raamovereenkomst en de hieronder genoemde documenten</w:t>
      </w:r>
      <w:bookmarkEnd w:id="7"/>
      <w:r>
        <w:t>:</w:t>
      </w:r>
    </w:p>
    <w:p w14:paraId="1624B40A" w14:textId="6B68EA57" w:rsidR="00DC695E" w:rsidRPr="00241DF3" w:rsidRDefault="00C121AF" w:rsidP="00C121AF">
      <w:pPr>
        <w:pStyle w:val="Lijstalinea"/>
        <w:numPr>
          <w:ilvl w:val="0"/>
          <w:numId w:val="4"/>
        </w:numPr>
      </w:pPr>
      <w:r w:rsidRPr="00241DF3">
        <w:t xml:space="preserve">Bestek </w:t>
      </w:r>
      <w:r w:rsidR="007F6426">
        <w:t>Uitzendkrachten</w:t>
      </w:r>
      <w:r w:rsidRPr="00241DF3">
        <w:t xml:space="preserve">, </w:t>
      </w:r>
      <w:r w:rsidR="007F6426">
        <w:t>2026-202</w:t>
      </w:r>
      <w:r w:rsidRPr="00241DF3">
        <w:t xml:space="preserve">, inclusief alle </w:t>
      </w:r>
      <w:r w:rsidR="00552954">
        <w:t>B</w:t>
      </w:r>
      <w:r w:rsidRPr="00241DF3">
        <w:t>ijlagen;</w:t>
      </w:r>
    </w:p>
    <w:p w14:paraId="6E55B52F" w14:textId="3EC4582E" w:rsidR="00C121AF" w:rsidRPr="00241DF3" w:rsidRDefault="00C121AF" w:rsidP="00C121AF">
      <w:pPr>
        <w:pStyle w:val="Lijstalinea"/>
        <w:numPr>
          <w:ilvl w:val="0"/>
          <w:numId w:val="4"/>
        </w:numPr>
      </w:pPr>
      <w:r w:rsidRPr="00241DF3">
        <w:t>Nota’s van Inlichtingen;</w:t>
      </w:r>
    </w:p>
    <w:p w14:paraId="734E0AD8" w14:textId="6DA0E413" w:rsidR="00C121AF" w:rsidRDefault="00C121AF" w:rsidP="00C121AF">
      <w:pPr>
        <w:pStyle w:val="Lijstalinea"/>
        <w:numPr>
          <w:ilvl w:val="0"/>
          <w:numId w:val="4"/>
        </w:numPr>
      </w:pPr>
      <w:r w:rsidRPr="00241DF3">
        <w:t>inschrijving</w:t>
      </w:r>
      <w:r>
        <w:t xml:space="preserve"> </w:t>
      </w:r>
      <w:r w:rsidR="00241DF3">
        <w:t>Opdrachtnemer</w:t>
      </w:r>
      <w:r>
        <w:t>;</w:t>
      </w:r>
    </w:p>
    <w:p w14:paraId="4C272B2B" w14:textId="5D075ECB" w:rsidR="00C121AF" w:rsidRDefault="00C121AF" w:rsidP="00C121AF">
      <w:pPr>
        <w:pStyle w:val="Lijstalinea"/>
        <w:numPr>
          <w:ilvl w:val="0"/>
          <w:numId w:val="4"/>
        </w:numPr>
      </w:pPr>
      <w:r>
        <w:t xml:space="preserve">nadere </w:t>
      </w:r>
      <w:r w:rsidR="0071437B">
        <w:t xml:space="preserve">schriftelijke </w:t>
      </w:r>
      <w:r>
        <w:t>werkafspraken</w:t>
      </w:r>
      <w:r w:rsidR="00C32DEA">
        <w:t>.</w:t>
      </w:r>
    </w:p>
    <w:p w14:paraId="38E4B76D" w14:textId="77777777" w:rsidR="00C121AF" w:rsidRDefault="00C121AF" w:rsidP="00C121AF"/>
    <w:p w14:paraId="7527F26F" w14:textId="0BA73B38" w:rsidR="00C121AF" w:rsidRDefault="00C121AF" w:rsidP="00C121AF">
      <w:pPr>
        <w:ind w:left="705" w:hanging="705"/>
      </w:pPr>
      <w:r>
        <w:t>2.2</w:t>
      </w:r>
      <w:r>
        <w:tab/>
        <w:t xml:space="preserve">Alle aanbestedingsdocumenten, welke tijdens de aanbestedingsprocedure via TenderNed met de Opdrachtnemer zijn gedeeld, eventueel gewijzigd bij de </w:t>
      </w:r>
      <w:r w:rsidRPr="00241DF3">
        <w:t>Nota’s van</w:t>
      </w:r>
      <w:r>
        <w:t xml:space="preserve"> Inlichtingen,</w:t>
      </w:r>
      <w:r w:rsidR="00C32DEA">
        <w:t xml:space="preserve"> evenals de inschrijving van </w:t>
      </w:r>
      <w:r w:rsidR="00941E86">
        <w:t xml:space="preserve">Opdrachtnemer </w:t>
      </w:r>
      <w:r>
        <w:t>zijn onlosmakelijk onderdeel van deze Raamovereenkomst.</w:t>
      </w:r>
    </w:p>
    <w:p w14:paraId="4C8F79B6" w14:textId="77777777" w:rsidR="00C121AF" w:rsidRDefault="00C121AF" w:rsidP="00C121AF"/>
    <w:p w14:paraId="3219A082" w14:textId="2981EEAE" w:rsidR="00C121AF" w:rsidRDefault="00C121AF" w:rsidP="00C121AF">
      <w:pPr>
        <w:ind w:left="705" w:hanging="705"/>
      </w:pPr>
      <w:r>
        <w:t>2.3</w:t>
      </w:r>
      <w:r>
        <w:tab/>
      </w:r>
      <w:bookmarkStart w:id="8" w:name="_Hlk174622994"/>
      <w:r>
        <w:t>In geval van tegenstrijdigheid tussen deze Raamovereenkomst en de daarvan deel uitmakende documenten, geldt de volgende rangorde:</w:t>
      </w:r>
    </w:p>
    <w:p w14:paraId="506EF132" w14:textId="3A2F88A5" w:rsidR="00C121AF" w:rsidRDefault="00C121AF" w:rsidP="00C121AF">
      <w:pPr>
        <w:pStyle w:val="Lijstalinea"/>
        <w:numPr>
          <w:ilvl w:val="0"/>
          <w:numId w:val="5"/>
        </w:numPr>
      </w:pPr>
      <w:bookmarkStart w:id="9" w:name="_Hlk174624417"/>
      <w:r>
        <w:t>Raamovereenkomst</w:t>
      </w:r>
      <w:r w:rsidR="00295C97">
        <w:t xml:space="preserve"> inclusief Bijlagen</w:t>
      </w:r>
      <w:r>
        <w:t>;</w:t>
      </w:r>
    </w:p>
    <w:p w14:paraId="64ECAC3F" w14:textId="1E428982" w:rsidR="00DC695E" w:rsidRDefault="00C121AF" w:rsidP="00DC695E">
      <w:pPr>
        <w:pStyle w:val="Lijstalinea"/>
        <w:numPr>
          <w:ilvl w:val="0"/>
          <w:numId w:val="5"/>
        </w:numPr>
      </w:pPr>
      <w:r>
        <w:t>nadere schriftelijke werkafspraken;</w:t>
      </w:r>
    </w:p>
    <w:p w14:paraId="5496577E" w14:textId="04370D00" w:rsidR="00C121AF" w:rsidRDefault="00C121AF" w:rsidP="00DC695E">
      <w:pPr>
        <w:pStyle w:val="Lijstalinea"/>
        <w:numPr>
          <w:ilvl w:val="0"/>
          <w:numId w:val="5"/>
        </w:numPr>
      </w:pPr>
      <w:r>
        <w:t>Not</w:t>
      </w:r>
      <w:r w:rsidRPr="00241DF3">
        <w:t>a’s</w:t>
      </w:r>
      <w:r>
        <w:t xml:space="preserve"> van Inlichtingen;</w:t>
      </w:r>
    </w:p>
    <w:p w14:paraId="4F3E314F" w14:textId="4F2E5C0C" w:rsidR="00C121AF" w:rsidRDefault="00E203BE" w:rsidP="00DC695E">
      <w:pPr>
        <w:pStyle w:val="Lijstalinea"/>
        <w:numPr>
          <w:ilvl w:val="0"/>
          <w:numId w:val="5"/>
        </w:numPr>
      </w:pPr>
      <w:r>
        <w:t>Aanbestedingsdocumenten</w:t>
      </w:r>
      <w:r w:rsidR="00C121AF">
        <w:t xml:space="preserve">, inclusief alle </w:t>
      </w:r>
      <w:r w:rsidR="00552954">
        <w:t>B</w:t>
      </w:r>
      <w:r w:rsidR="00C121AF">
        <w:t>ijlagen;</w:t>
      </w:r>
    </w:p>
    <w:p w14:paraId="4FD0F8BF" w14:textId="5F30AE73" w:rsidR="00C121AF" w:rsidRDefault="00C121AF" w:rsidP="00DC695E">
      <w:pPr>
        <w:pStyle w:val="Lijstalinea"/>
        <w:numPr>
          <w:ilvl w:val="0"/>
          <w:numId w:val="5"/>
        </w:numPr>
      </w:pPr>
      <w:r>
        <w:t xml:space="preserve">Inschrijving </w:t>
      </w:r>
      <w:r w:rsidR="00241DF3">
        <w:t>Opdrachtnemer</w:t>
      </w:r>
      <w:r>
        <w:t>.</w:t>
      </w:r>
    </w:p>
    <w:bookmarkEnd w:id="8"/>
    <w:bookmarkEnd w:id="9"/>
    <w:p w14:paraId="2C1D4335" w14:textId="77777777" w:rsidR="00DC695E" w:rsidRDefault="00DC695E" w:rsidP="00DC695E"/>
    <w:p w14:paraId="7D875337" w14:textId="77777777" w:rsidR="00C121AF" w:rsidRDefault="00C121AF" w:rsidP="00DC695E"/>
    <w:p w14:paraId="64AC7477" w14:textId="0B486387" w:rsidR="00DC695E" w:rsidRDefault="00DC695E" w:rsidP="00DC695E">
      <w:pPr>
        <w:pStyle w:val="Kop1"/>
        <w:rPr>
          <w:color w:val="auto"/>
          <w:sz w:val="20"/>
          <w:szCs w:val="22"/>
        </w:rPr>
      </w:pPr>
      <w:bookmarkStart w:id="10" w:name="_Toc239851983"/>
      <w:r w:rsidRPr="00DC695E">
        <w:rPr>
          <w:color w:val="auto"/>
          <w:sz w:val="20"/>
          <w:szCs w:val="22"/>
        </w:rPr>
        <w:t xml:space="preserve">Artikel </w:t>
      </w:r>
      <w:r>
        <w:rPr>
          <w:color w:val="auto"/>
          <w:sz w:val="20"/>
          <w:szCs w:val="22"/>
        </w:rPr>
        <w:t>3</w:t>
      </w:r>
      <w:r w:rsidRPr="00DC695E">
        <w:rPr>
          <w:color w:val="auto"/>
          <w:sz w:val="20"/>
          <w:szCs w:val="22"/>
        </w:rPr>
        <w:t>,</w:t>
      </w:r>
      <w:r w:rsidR="00C2613B">
        <w:rPr>
          <w:color w:val="auto"/>
          <w:sz w:val="20"/>
          <w:szCs w:val="22"/>
        </w:rPr>
        <w:t xml:space="preserve">     </w:t>
      </w:r>
      <w:r w:rsidR="00C2613B">
        <w:rPr>
          <w:color w:val="auto"/>
          <w:sz w:val="20"/>
          <w:szCs w:val="22"/>
        </w:rPr>
        <w:tab/>
      </w:r>
      <w:r>
        <w:rPr>
          <w:color w:val="auto"/>
          <w:sz w:val="20"/>
          <w:szCs w:val="22"/>
        </w:rPr>
        <w:t>Opdrachtverstrekking en aanvaarding</w:t>
      </w:r>
      <w:bookmarkEnd w:id="10"/>
    </w:p>
    <w:p w14:paraId="46FCEE91" w14:textId="77777777" w:rsidR="00DC695E" w:rsidRDefault="00DC695E" w:rsidP="00DC695E"/>
    <w:p w14:paraId="70591BBF" w14:textId="54A1B723" w:rsidR="00DC695E" w:rsidRDefault="00C121AF" w:rsidP="00C121AF">
      <w:pPr>
        <w:ind w:left="705" w:hanging="705"/>
      </w:pPr>
      <w:r>
        <w:t>3.1</w:t>
      </w:r>
      <w:r>
        <w:tab/>
      </w:r>
      <w:bookmarkStart w:id="11" w:name="_Hlk170465234"/>
      <w:r>
        <w:t xml:space="preserve">De Opdrachtgever </w:t>
      </w:r>
      <w:r w:rsidR="00295C97">
        <w:t>kan</w:t>
      </w:r>
      <w:r>
        <w:t xml:space="preserve"> in het kader van</w:t>
      </w:r>
      <w:r w:rsidR="00896AB9">
        <w:t xml:space="preserve"> deze Raamovereenkomst</w:t>
      </w:r>
      <w:r>
        <w:t xml:space="preserve"> aan de Opdrachtnemer Opdracht</w:t>
      </w:r>
      <w:r w:rsidR="00295C97">
        <w:t>en</w:t>
      </w:r>
      <w:r>
        <w:t xml:space="preserve"> tot het uitvoeren van </w:t>
      </w:r>
      <w:r w:rsidR="007C0227">
        <w:t>de in deze Raamovereenkomst vastgelegde werkzaamheden</w:t>
      </w:r>
      <w:bookmarkEnd w:id="11"/>
      <w:r w:rsidR="007C0227">
        <w:t xml:space="preserve"> verstrekken</w:t>
      </w:r>
      <w:r>
        <w:t>, waarbij de Opdrachtnemer deze Opdracht</w:t>
      </w:r>
      <w:r w:rsidR="00295C97">
        <w:t>en zal</w:t>
      </w:r>
      <w:r>
        <w:t xml:space="preserve"> aanvaard</w:t>
      </w:r>
      <w:r w:rsidR="00295C97">
        <w:t>en</w:t>
      </w:r>
      <w:r>
        <w:t>, overeenkomstig met de bepalingen en voorwaarden in deze Raamovereenkomst</w:t>
      </w:r>
      <w:r w:rsidR="00295C97">
        <w:t xml:space="preserve"> en de daarbij behorende bijlagen</w:t>
      </w:r>
      <w:r>
        <w:t xml:space="preserve">. </w:t>
      </w:r>
    </w:p>
    <w:p w14:paraId="258A5DE2" w14:textId="77777777" w:rsidR="00DC695E" w:rsidRDefault="00DC695E" w:rsidP="00DC695E"/>
    <w:p w14:paraId="40875788" w14:textId="77777777" w:rsidR="00DC695E" w:rsidRDefault="00DC695E" w:rsidP="00DC695E"/>
    <w:p w14:paraId="13427F56" w14:textId="6818D15F" w:rsidR="00DC695E" w:rsidRDefault="00DC695E" w:rsidP="00DC695E">
      <w:pPr>
        <w:pStyle w:val="Kop1"/>
        <w:rPr>
          <w:color w:val="auto"/>
          <w:sz w:val="20"/>
          <w:szCs w:val="22"/>
        </w:rPr>
      </w:pPr>
      <w:bookmarkStart w:id="12" w:name="_Toc239851984"/>
      <w:r w:rsidRPr="00DC695E">
        <w:rPr>
          <w:color w:val="auto"/>
          <w:sz w:val="20"/>
          <w:szCs w:val="22"/>
        </w:rPr>
        <w:t xml:space="preserve">Artikel </w:t>
      </w:r>
      <w:r>
        <w:rPr>
          <w:color w:val="auto"/>
          <w:sz w:val="20"/>
          <w:szCs w:val="22"/>
        </w:rPr>
        <w:t>4</w:t>
      </w:r>
      <w:r w:rsidRPr="00DC695E">
        <w:rPr>
          <w:color w:val="auto"/>
          <w:sz w:val="20"/>
          <w:szCs w:val="22"/>
        </w:rPr>
        <w:t>,</w:t>
      </w:r>
      <w:r w:rsidR="00C2613B">
        <w:rPr>
          <w:color w:val="auto"/>
          <w:sz w:val="20"/>
          <w:szCs w:val="22"/>
        </w:rPr>
        <w:t xml:space="preserve">     </w:t>
      </w:r>
      <w:r w:rsidR="00C2613B">
        <w:rPr>
          <w:color w:val="auto"/>
          <w:sz w:val="20"/>
          <w:szCs w:val="22"/>
        </w:rPr>
        <w:tab/>
      </w:r>
      <w:r>
        <w:rPr>
          <w:color w:val="auto"/>
          <w:sz w:val="20"/>
          <w:szCs w:val="22"/>
        </w:rPr>
        <w:t>Duur en beëindiging van de Raamovereenkomst</w:t>
      </w:r>
      <w:bookmarkEnd w:id="12"/>
    </w:p>
    <w:p w14:paraId="791BBDB0" w14:textId="77777777" w:rsidR="00DC695E" w:rsidRDefault="00DC695E" w:rsidP="00DC695E"/>
    <w:p w14:paraId="3848F2AA" w14:textId="0EB0016E" w:rsidR="00DC695E" w:rsidRDefault="00C32DEA" w:rsidP="00C32DEA">
      <w:pPr>
        <w:ind w:left="705" w:hanging="705"/>
      </w:pPr>
      <w:r>
        <w:t>4.1</w:t>
      </w:r>
      <w:r>
        <w:tab/>
        <w:t xml:space="preserve">De Raamovereenkomst treedt in werking op </w:t>
      </w:r>
      <w:r w:rsidR="007E7122">
        <w:t>1 januari 2027</w:t>
      </w:r>
      <w:r>
        <w:t xml:space="preserve"> en wordt aangegaan voor een periode van</w:t>
      </w:r>
      <w:r w:rsidR="007E7122">
        <w:t xml:space="preserve"> twee</w:t>
      </w:r>
      <w:r>
        <w:t xml:space="preserve"> jaar, tot en met </w:t>
      </w:r>
      <w:r w:rsidR="007E7122">
        <w:t>31 december 2028</w:t>
      </w:r>
      <w:r>
        <w:t>.</w:t>
      </w:r>
    </w:p>
    <w:p w14:paraId="76F24778" w14:textId="77777777" w:rsidR="00C32DEA" w:rsidRDefault="00C32DEA" w:rsidP="00C32DEA">
      <w:pPr>
        <w:ind w:left="705" w:hanging="705"/>
      </w:pPr>
    </w:p>
    <w:p w14:paraId="6192229F" w14:textId="17C39400" w:rsidR="00DC695E" w:rsidRDefault="00C32DEA" w:rsidP="00C32DEA">
      <w:pPr>
        <w:ind w:left="705" w:hanging="705"/>
      </w:pPr>
      <w:r>
        <w:t>4.2</w:t>
      </w:r>
      <w:r>
        <w:tab/>
        <w:t xml:space="preserve">Nadat de initiële looptijd is verstreken kan de Raamovereenkomst </w:t>
      </w:r>
      <w:r w:rsidRPr="00EB29DF">
        <w:t>eenzijdig door de Opdrachtgever</w:t>
      </w:r>
      <w:r>
        <w:t xml:space="preserve"> </w:t>
      </w:r>
      <w:r w:rsidR="00EB29DF">
        <w:t>twee</w:t>
      </w:r>
      <w:r>
        <w:t xml:space="preserve"> keer verlengd worden onder gelijkblijvende voorwaarden voor een periode van </w:t>
      </w:r>
      <w:r w:rsidR="00EB29DF">
        <w:t>één</w:t>
      </w:r>
      <w:r>
        <w:t xml:space="preserve"> jaar. Deze optie tot verlenging wordt minimaal zes maanden voor de einddatum van de looptijd door de Opdrachtgever ingeroepen door middel van een </w:t>
      </w:r>
      <w:r w:rsidR="00295C97">
        <w:t>schriftelijk of elektronisch</w:t>
      </w:r>
      <w:r>
        <w:t xml:space="preserve"> bericht </w:t>
      </w:r>
      <w:r w:rsidR="00295C97">
        <w:t>aan Opdrachtnemer</w:t>
      </w:r>
      <w:r>
        <w:t>.</w:t>
      </w:r>
    </w:p>
    <w:p w14:paraId="4DF1967C" w14:textId="77777777" w:rsidR="00B45762" w:rsidRDefault="00B45762" w:rsidP="00C32DEA">
      <w:pPr>
        <w:ind w:left="705" w:hanging="705"/>
      </w:pPr>
    </w:p>
    <w:p w14:paraId="748CC536" w14:textId="11D5EAEC" w:rsidR="00B45762" w:rsidRDefault="00B45762" w:rsidP="00C32DEA">
      <w:pPr>
        <w:ind w:left="705" w:hanging="705"/>
      </w:pPr>
      <w:r>
        <w:t>4.3</w:t>
      </w:r>
      <w:r>
        <w:tab/>
      </w:r>
      <w:bookmarkStart w:id="13" w:name="_Hlk187851373"/>
      <w:r>
        <w:t xml:space="preserve">De </w:t>
      </w:r>
      <w:r w:rsidRPr="00AD0F68">
        <w:rPr>
          <w:rFonts w:cs="Calibri Light"/>
        </w:rPr>
        <w:t xml:space="preserve">maximale waarde van de Raamovereenkomst bedraagt € </w:t>
      </w:r>
      <w:r w:rsidR="00EB29DF">
        <w:rPr>
          <w:rFonts w:cs="Calibri Light"/>
        </w:rPr>
        <w:t>7.500.000</w:t>
      </w:r>
      <w:r w:rsidRPr="00AD0F68">
        <w:rPr>
          <w:rFonts w:cs="Calibri Light"/>
        </w:rPr>
        <w:t xml:space="preserve">,- exclusief </w:t>
      </w:r>
      <w:r w:rsidR="00BD3A1A">
        <w:rPr>
          <w:rFonts w:cs="Calibri Light"/>
        </w:rPr>
        <w:t>btw</w:t>
      </w:r>
      <w:r w:rsidRPr="00AD0F68">
        <w:rPr>
          <w:rFonts w:cs="Calibri Light"/>
        </w:rPr>
        <w:t xml:space="preserve">. In het geval </w:t>
      </w:r>
      <w:r>
        <w:rPr>
          <w:rFonts w:cs="Calibri Light"/>
        </w:rPr>
        <w:t>deze maximale waarde</w:t>
      </w:r>
      <w:r w:rsidRPr="00AD0F68">
        <w:rPr>
          <w:rFonts w:cs="Calibri Light"/>
        </w:rPr>
        <w:t xml:space="preserve"> wordt bereikt vóór de einddatum van de Raamovereenkomst behoudt Opdrachtgever zich het recht voor de</w:t>
      </w:r>
      <w:r w:rsidR="00552954">
        <w:rPr>
          <w:rFonts w:cs="Calibri Light"/>
        </w:rPr>
        <w:t xml:space="preserve"> </w:t>
      </w:r>
      <w:r w:rsidRPr="003E688F">
        <w:rPr>
          <w:rFonts w:cs="Calibri Light"/>
        </w:rPr>
        <w:t>Raamovereenkomst</w:t>
      </w:r>
      <w:r w:rsidR="00552954" w:rsidRPr="003E688F">
        <w:rPr>
          <w:rFonts w:cs="Calibri Light"/>
        </w:rPr>
        <w:t xml:space="preserve"> eerder</w:t>
      </w:r>
      <w:r w:rsidRPr="003E688F">
        <w:rPr>
          <w:rFonts w:cs="Calibri Light"/>
        </w:rPr>
        <w:t xml:space="preserve"> te beëindigen</w:t>
      </w:r>
      <w:r w:rsidR="00552954" w:rsidRPr="003E688F">
        <w:rPr>
          <w:rFonts w:cs="Calibri Light"/>
        </w:rPr>
        <w:t xml:space="preserve"> </w:t>
      </w:r>
      <w:bookmarkStart w:id="14" w:name="_Hlk187850197"/>
      <w:r w:rsidR="00552954" w:rsidRPr="003E688F">
        <w:rPr>
          <w:rFonts w:cs="Calibri Light"/>
        </w:rPr>
        <w:t>middels schriftelijke opzegging, zonder inachtneming van een opzegtermijn, onder verwijzing naar deze bepaling</w:t>
      </w:r>
      <w:r w:rsidRPr="003E688F">
        <w:rPr>
          <w:rFonts w:cs="Calibri Light"/>
        </w:rPr>
        <w:t xml:space="preserve"> </w:t>
      </w:r>
      <w:bookmarkEnd w:id="14"/>
      <w:r w:rsidRPr="003E688F">
        <w:rPr>
          <w:rFonts w:cs="Calibri Light"/>
        </w:rPr>
        <w:t>en een</w:t>
      </w:r>
      <w:r w:rsidRPr="00AD0F68">
        <w:rPr>
          <w:rFonts w:cs="Calibri Light"/>
        </w:rPr>
        <w:t xml:space="preserve"> nieuwe aanbesteding te starten</w:t>
      </w:r>
      <w:bookmarkEnd w:id="13"/>
      <w:r>
        <w:rPr>
          <w:rFonts w:cs="Calibri Light"/>
        </w:rPr>
        <w:t>.</w:t>
      </w:r>
    </w:p>
    <w:p w14:paraId="47C9FE58" w14:textId="77777777" w:rsidR="00C32DEA" w:rsidRDefault="00C32DEA" w:rsidP="00C32DEA">
      <w:pPr>
        <w:ind w:left="705" w:hanging="705"/>
      </w:pPr>
    </w:p>
    <w:p w14:paraId="31C33864" w14:textId="6B81F50A" w:rsidR="0098141F" w:rsidRDefault="00C32DEA" w:rsidP="00B45762">
      <w:pPr>
        <w:ind w:left="705" w:hanging="705"/>
      </w:pPr>
      <w:r>
        <w:t>4.</w:t>
      </w:r>
      <w:r w:rsidR="00B45762">
        <w:t>4</w:t>
      </w:r>
      <w:r>
        <w:tab/>
        <w:t>Onverminderd alle andere rechten tot ontbinding heeft de Opdrachtgever het recht de Raamovereenkomst met onmiddellijke ingang schriftelijk, zonder nadere ingebrekestelling, te ontbinden in het geval de Opdrachtnemer</w:t>
      </w:r>
      <w:r w:rsidR="0098141F">
        <w:t xml:space="preserve"> niet voldoet aan wettelijke vereisten voor de uitoefening van de werkzaamheden die het onderwerp zijn van deze Raamovereenkomst.</w:t>
      </w:r>
    </w:p>
    <w:p w14:paraId="2B65B532" w14:textId="77777777" w:rsidR="00232B4E" w:rsidRDefault="00232B4E" w:rsidP="00B45762">
      <w:pPr>
        <w:ind w:left="705" w:hanging="705"/>
      </w:pPr>
    </w:p>
    <w:p w14:paraId="476EB024" w14:textId="50FC6980" w:rsidR="008B1CF6" w:rsidRDefault="00B46B75">
      <w:pPr>
        <w:ind w:left="705" w:hanging="705"/>
      </w:pPr>
      <w:commentRangeStart w:id="15"/>
      <w:r>
        <w:rPr>
          <w:color w:val="008000"/>
        </w:rPr>
        <w:t>4.</w:t>
      </w:r>
      <w:r w:rsidR="00232B4E">
        <w:rPr>
          <w:color w:val="008000"/>
        </w:rPr>
        <w:t>5</w:t>
      </w:r>
      <w:r>
        <w:rPr>
          <w:color w:val="008000"/>
        </w:rPr>
        <w:tab/>
      </w:r>
      <w:r w:rsidR="006B19E7">
        <w:rPr>
          <w:color w:val="008000"/>
        </w:rPr>
        <w:t>In het geval de Raamovereenkomst wordt ontbonden op grond van artikel 4.4 genoemde</w:t>
      </w:r>
      <w:r w:rsidR="002D7E2D">
        <w:rPr>
          <w:color w:val="008000"/>
        </w:rPr>
        <w:t xml:space="preserve"> voorwaarden, dan worden </w:t>
      </w:r>
      <w:r>
        <w:rPr>
          <w:color w:val="008000"/>
        </w:rPr>
        <w:t>vanaf het moment van ontbinding geen nieuwe Opdrachten meer aan Opdrachtnemer verstrekt. Voor reeds lopende Opdrachten beoordeelt Opdrachtgever, mede gelet op de aard en ernst van de reden voor ontbinding, of voortzetting juridisch en feitelijk mogelijk en verantwoord is. Indien Opdrachtnemer de Uitzendkrachten niet langer rechtmatig ter beschikking kan stellen, worden de betreffende Opdrachten beëindigd en verleent Opdrachtnemer volledige medewerking aan een zorgvuldige en zo spoedig mogelijke overgang, waarbij de continuïteit zoveel mogelijk wordt gewaarborgd. Indien voortzetting juridisch mogelijk is, kan Opdrachtgever besluiten een lopende Opdracht gedurende een passende overgangsperiode voort te zetten. Reeds rechtmatig verrichte werkzaamheden worden overeenkomstig de Raamovereenkomst afgerekend.</w:t>
      </w:r>
      <w:commentRangeEnd w:id="15"/>
      <w:r>
        <w:rPr>
          <w:rStyle w:val="Verwijzingopmerking"/>
          <w:sz w:val="20"/>
          <w:szCs w:val="22"/>
        </w:rPr>
        <w:commentReference w:id="15"/>
      </w:r>
    </w:p>
    <w:p w14:paraId="225CEF62" w14:textId="201079BC" w:rsidR="002E417B" w:rsidRDefault="002E417B" w:rsidP="00B45762">
      <w:pPr>
        <w:ind w:left="705" w:hanging="705"/>
      </w:pPr>
    </w:p>
    <w:p w14:paraId="53CBB636" w14:textId="77777777" w:rsidR="0060106D" w:rsidRDefault="002E417B" w:rsidP="002E417B">
      <w:pPr>
        <w:ind w:left="705" w:hanging="705"/>
        <w:rPr>
          <w:color w:val="008000"/>
        </w:rPr>
      </w:pPr>
      <w:commentRangeStart w:id="16"/>
      <w:r>
        <w:rPr>
          <w:color w:val="C00000"/>
        </w:rPr>
        <w:t>4.5</w:t>
      </w:r>
      <w:r>
        <w:rPr>
          <w:color w:val="C00000"/>
        </w:rPr>
        <w:tab/>
        <w:t>De Opdrachtgever is gerechtigd deze Raamovereenkomst zonder rechtelijke tussenkomst te ontbinden danwel te beëindigen, ingeval de Opdrachtnemer, na daartoe op behoorlijke wijze in gebreke te zijn gesteld, verzuimt haar verplichtingen uit deze Raamovereenkomst na te komen. Opdrachtgever heeft alsdan recht op vergoeding van de schade die zij als gevolg daarvan lijdt</w:t>
      </w:r>
    </w:p>
    <w:p w14:paraId="4335F770" w14:textId="134832A6" w:rsidR="0098141F" w:rsidRPr="00295C97" w:rsidRDefault="002E417B" w:rsidP="002E417B">
      <w:pPr>
        <w:ind w:left="705" w:hanging="705"/>
      </w:pPr>
      <w:r>
        <w:rPr>
          <w:color w:val="008000"/>
        </w:rPr>
        <w:t>4.</w:t>
      </w:r>
      <w:r w:rsidR="00232B4E">
        <w:rPr>
          <w:color w:val="008000"/>
        </w:rPr>
        <w:t>6</w:t>
      </w:r>
      <w:r>
        <w:rPr>
          <w:color w:val="008000"/>
        </w:rPr>
        <w:tab/>
        <w:t xml:space="preserve">De Opdrachtgever is gerechtigd deze Raamovereenkomst zonder rechterlijke tussenkomst te ontbinden dan wel te beëindigen indien de Opdrachtnemer, na op behoorlijke wijze in gebreke te zijn gesteld, verzuimt haar verplichtingen uit deze Raamovereenkomst na te komen. Alleen schade die in causaal verband staat met een toerekenbare tekortkoming van Opdrachtnemer en die door Opdrachtgever aantoonbaar is geleden, komt voor </w:t>
      </w:r>
      <w:r w:rsidR="0052431F">
        <w:rPr>
          <w:color w:val="008000"/>
        </w:rPr>
        <w:t>compensatie</w:t>
      </w:r>
      <w:r>
        <w:rPr>
          <w:color w:val="008000"/>
        </w:rPr>
        <w:t xml:space="preserve"> in aanmerking. De bepalingen en beperkingen van artikel 24 zijn hierop van toepassing.</w:t>
      </w:r>
      <w:commentRangeEnd w:id="16"/>
      <w:r w:rsidR="00383AE8" w:rsidRPr="00295C97">
        <w:rPr>
          <w:rStyle w:val="Verwijzingopmerking"/>
          <w:sz w:val="20"/>
          <w:szCs w:val="22"/>
        </w:rPr>
        <w:commentReference w:id="16"/>
      </w:r>
    </w:p>
    <w:p w14:paraId="4EE8FAE2" w14:textId="77777777" w:rsidR="002E417B" w:rsidRPr="00295C97" w:rsidRDefault="002E417B" w:rsidP="002E417B">
      <w:pPr>
        <w:ind w:left="705" w:hanging="705"/>
      </w:pPr>
    </w:p>
    <w:p w14:paraId="6184E2B8" w14:textId="773FEA9C" w:rsidR="0098141F" w:rsidRPr="00295C97" w:rsidRDefault="0098141F" w:rsidP="0098141F">
      <w:pPr>
        <w:ind w:left="705" w:hanging="705"/>
      </w:pPr>
      <w:r w:rsidRPr="00232B4E">
        <w:rPr>
          <w:color w:val="008000"/>
        </w:rPr>
        <w:t>4.</w:t>
      </w:r>
      <w:r w:rsidR="00232B4E" w:rsidRPr="00232B4E">
        <w:rPr>
          <w:color w:val="008000"/>
        </w:rPr>
        <w:t>7</w:t>
      </w:r>
      <w:r w:rsidRPr="00295C97">
        <w:tab/>
        <w:t>De Partijen zijn gerechtigd</w:t>
      </w:r>
      <w:r w:rsidR="009E6405" w:rsidRPr="00295C97">
        <w:t xml:space="preserve">, zonder enige aanmaning of ingebrekestelling, buiten rechte deze Raamovereenkomst </w:t>
      </w:r>
      <w:r w:rsidR="00295C97">
        <w:t xml:space="preserve">en eventuele lopende Opdrachten </w:t>
      </w:r>
      <w:r w:rsidR="009E6405" w:rsidRPr="00295C97">
        <w:t>onmiddellijk en terstond geheel of gedeeltelijk, zonder opzegtermijn, te beëindigen door middel van een aangetekend schrijven, in het geval:</w:t>
      </w:r>
    </w:p>
    <w:p w14:paraId="0342A34B" w14:textId="2932B531" w:rsidR="009E6405" w:rsidRPr="00295C97" w:rsidRDefault="006402E6" w:rsidP="009E6405">
      <w:pPr>
        <w:pStyle w:val="Lijstalinea"/>
        <w:numPr>
          <w:ilvl w:val="0"/>
          <w:numId w:val="6"/>
        </w:numPr>
      </w:pPr>
      <w:r w:rsidRPr="00295C97">
        <w:t>d</w:t>
      </w:r>
      <w:r w:rsidR="009E6405" w:rsidRPr="00295C97">
        <w:t>e wederpartij (voorlopige) surseance van betaling aanvraagt of aan haar (voorlopige) surseance van betaling wordt verleend;</w:t>
      </w:r>
    </w:p>
    <w:p w14:paraId="54EE5A03" w14:textId="70208971" w:rsidR="009E6405" w:rsidRPr="00295C97" w:rsidRDefault="006402E6" w:rsidP="009E6405">
      <w:pPr>
        <w:pStyle w:val="Lijstalinea"/>
        <w:numPr>
          <w:ilvl w:val="0"/>
          <w:numId w:val="6"/>
        </w:numPr>
      </w:pPr>
      <w:r w:rsidRPr="00295C97">
        <w:t>de wederpartij faillissement aanvraagt of in staat van faillissement wordt verklaard;</w:t>
      </w:r>
    </w:p>
    <w:p w14:paraId="2200C53B" w14:textId="065C660E" w:rsidR="006402E6" w:rsidRPr="00295C97" w:rsidRDefault="006402E6" w:rsidP="009E6405">
      <w:pPr>
        <w:pStyle w:val="Lijstalinea"/>
        <w:numPr>
          <w:ilvl w:val="0"/>
          <w:numId w:val="6"/>
        </w:numPr>
      </w:pPr>
      <w:r w:rsidRPr="00295C97">
        <w:t>de wederpartij haar onderneming liquideert;</w:t>
      </w:r>
    </w:p>
    <w:p w14:paraId="39FC9607" w14:textId="53FE41B5" w:rsidR="006402E6" w:rsidRPr="00295C97" w:rsidRDefault="006402E6" w:rsidP="009E6405">
      <w:pPr>
        <w:pStyle w:val="Lijstalinea"/>
        <w:numPr>
          <w:ilvl w:val="0"/>
          <w:numId w:val="6"/>
        </w:numPr>
      </w:pPr>
      <w:r w:rsidRPr="00295C97">
        <w:t>de wederpartij haar huidige onderneming staakt;</w:t>
      </w:r>
    </w:p>
    <w:p w14:paraId="11314064" w14:textId="549E1BDB" w:rsidR="006402E6" w:rsidRPr="00295C97" w:rsidRDefault="006402E6" w:rsidP="009E6405">
      <w:pPr>
        <w:pStyle w:val="Lijstalinea"/>
        <w:numPr>
          <w:ilvl w:val="0"/>
          <w:numId w:val="6"/>
        </w:numPr>
      </w:pPr>
      <w:r w:rsidRPr="00295C97">
        <w:t xml:space="preserve">op een aanmerkelijk deel van het vermogen van de wederpartij beslag wordt gelegd, dan wel </w:t>
      </w:r>
      <w:r w:rsidR="005B7579" w:rsidRPr="00295C97">
        <w:t xml:space="preserve">dat de wederpartij </w:t>
      </w:r>
      <w:r w:rsidRPr="00295C97">
        <w:t>anderszins niet langer in staat moet worden geacht de Raamovereenkomst na te kunnen komen;</w:t>
      </w:r>
    </w:p>
    <w:p w14:paraId="0CAE7871" w14:textId="48BED126" w:rsidR="002E417B" w:rsidRPr="00295C97" w:rsidRDefault="002E417B" w:rsidP="009E6405">
      <w:pPr>
        <w:pStyle w:val="Lijstalinea"/>
        <w:numPr>
          <w:ilvl w:val="0"/>
          <w:numId w:val="6"/>
        </w:numPr>
      </w:pPr>
      <w:r w:rsidRPr="00295C97">
        <w:t>de wederpartij niet langer voldoet aan de deskundigheidseisen;</w:t>
      </w:r>
    </w:p>
    <w:p w14:paraId="1BC7F7BB" w14:textId="669E0EDE" w:rsidR="002E417B" w:rsidRDefault="00A9263B" w:rsidP="002E417B">
      <w:pPr>
        <w:pStyle w:val="Lijstalinea"/>
        <w:numPr>
          <w:ilvl w:val="0"/>
          <w:numId w:val="6"/>
        </w:numPr>
      </w:pPr>
      <w:r w:rsidRPr="00295C97">
        <w:t xml:space="preserve">er sprake is van een ernstige toerekenbare tekortkoming </w:t>
      </w:r>
      <w:r>
        <w:t xml:space="preserve">in de nakoming van deze Raamovereenkomst en </w:t>
      </w:r>
      <w:r w:rsidR="00C45C73">
        <w:t>deze niet is hersteld binnen drie weken na datum van een aangetekend schrijven van de andere Partij, waarin de betreffende Partij op de desbetreffende tekortkoming is gewezen en in gebreke is gesteld.</w:t>
      </w:r>
    </w:p>
    <w:p w14:paraId="38885284" w14:textId="77777777" w:rsidR="009E6405" w:rsidRPr="00DC695E" w:rsidRDefault="009E6405" w:rsidP="00DC695E"/>
    <w:p w14:paraId="7E34B3DB" w14:textId="77777777" w:rsidR="00DC695E" w:rsidRDefault="00DC695E" w:rsidP="004D214A">
      <w:pPr>
        <w:tabs>
          <w:tab w:val="left" w:pos="426"/>
        </w:tabs>
        <w:ind w:left="2832" w:hanging="2832"/>
      </w:pPr>
    </w:p>
    <w:p w14:paraId="5AD64DE5" w14:textId="2FF23D12" w:rsidR="0098141F" w:rsidRPr="00DC695E" w:rsidRDefault="0098141F" w:rsidP="0098141F">
      <w:pPr>
        <w:pStyle w:val="Kop1"/>
        <w:rPr>
          <w:color w:val="auto"/>
          <w:sz w:val="20"/>
          <w:szCs w:val="22"/>
        </w:rPr>
      </w:pPr>
      <w:bookmarkStart w:id="17" w:name="_Toc239851985"/>
      <w:r w:rsidRPr="00DC695E">
        <w:rPr>
          <w:color w:val="auto"/>
          <w:sz w:val="20"/>
          <w:szCs w:val="22"/>
        </w:rPr>
        <w:t xml:space="preserve">Artikel </w:t>
      </w:r>
      <w:r>
        <w:rPr>
          <w:color w:val="auto"/>
          <w:sz w:val="20"/>
          <w:szCs w:val="22"/>
        </w:rPr>
        <w:t>5</w:t>
      </w:r>
      <w:r w:rsidRPr="00DC695E">
        <w:rPr>
          <w:color w:val="auto"/>
          <w:sz w:val="20"/>
          <w:szCs w:val="22"/>
        </w:rPr>
        <w:t>,</w:t>
      </w:r>
      <w:r w:rsidR="00C2613B">
        <w:rPr>
          <w:color w:val="auto"/>
          <w:sz w:val="20"/>
          <w:szCs w:val="22"/>
        </w:rPr>
        <w:t xml:space="preserve">     </w:t>
      </w:r>
      <w:r w:rsidR="00C2613B">
        <w:rPr>
          <w:color w:val="auto"/>
          <w:sz w:val="20"/>
          <w:szCs w:val="22"/>
        </w:rPr>
        <w:tab/>
      </w:r>
      <w:r w:rsidR="009C423B">
        <w:rPr>
          <w:color w:val="auto"/>
          <w:sz w:val="20"/>
          <w:szCs w:val="22"/>
        </w:rPr>
        <w:t>Dienstverlening</w:t>
      </w:r>
      <w:bookmarkEnd w:id="17"/>
    </w:p>
    <w:p w14:paraId="6A77376F" w14:textId="77777777" w:rsidR="0098141F" w:rsidRDefault="0098141F" w:rsidP="0098141F">
      <w:pPr>
        <w:tabs>
          <w:tab w:val="left" w:pos="426"/>
        </w:tabs>
      </w:pPr>
    </w:p>
    <w:p w14:paraId="06CB5B3B" w14:textId="1F1E2994" w:rsidR="00995A9D" w:rsidRDefault="00995A9D" w:rsidP="00995A9D">
      <w:pPr>
        <w:ind w:left="705" w:hanging="705"/>
      </w:pPr>
      <w:r>
        <w:t>5.1</w:t>
      </w:r>
      <w:r>
        <w:tab/>
      </w:r>
      <w:r w:rsidR="00624585" w:rsidRPr="00624585">
        <w:t>Opdrachtnemer spant zich maximaal in om voor alle voorkomende functies van Opdrachtgever op basis van uitzenden ter beschikking te stellen. Met ‘uitzenden’ wordt bedoeld dat de Uitzendkracht door de Opdrachtnemer ter beschikking wordt gesteld aan de Opdrachtgever om krachtens de Raamovereenkomst werkzaamheden te verrichten onder toezicht en leiding van Opdrachtgever</w:t>
      </w:r>
      <w:r>
        <w:t>.</w:t>
      </w:r>
    </w:p>
    <w:p w14:paraId="67745445" w14:textId="77777777" w:rsidR="0098141F" w:rsidRDefault="0098141F" w:rsidP="00AD35EB">
      <w:pPr>
        <w:tabs>
          <w:tab w:val="left" w:pos="426"/>
        </w:tabs>
      </w:pPr>
    </w:p>
    <w:p w14:paraId="1FF77B21" w14:textId="51289E32" w:rsidR="00995A9D" w:rsidRDefault="00995A9D" w:rsidP="00995A9D">
      <w:pPr>
        <w:ind w:left="705" w:hanging="705"/>
      </w:pPr>
      <w:r>
        <w:t>5.2</w:t>
      </w:r>
      <w:r>
        <w:tab/>
      </w:r>
      <w:r w:rsidR="006B51BE" w:rsidRPr="006B51BE">
        <w:t>De minimale leeftijd voor Uitzendkrachten is 16 jaar en voor enkele functies geldt een minimum leeftijd van 18 jaar</w:t>
      </w:r>
      <w:r>
        <w:t>.</w:t>
      </w:r>
    </w:p>
    <w:p w14:paraId="24670A00" w14:textId="77777777" w:rsidR="00995A9D" w:rsidRDefault="00995A9D" w:rsidP="00AD35EB">
      <w:pPr>
        <w:tabs>
          <w:tab w:val="left" w:pos="426"/>
        </w:tabs>
      </w:pPr>
    </w:p>
    <w:p w14:paraId="75B45C6A" w14:textId="77777777" w:rsidR="0060106D" w:rsidRDefault="00995A9D" w:rsidP="00995A9D">
      <w:pPr>
        <w:ind w:left="705" w:hanging="705"/>
        <w:rPr>
          <w:color w:val="008000"/>
        </w:rPr>
      </w:pPr>
      <w:commentRangeStart w:id="18"/>
      <w:r>
        <w:rPr>
          <w:color w:val="C00000"/>
        </w:rPr>
        <w:t>5.3</w:t>
      </w:r>
      <w:r>
        <w:rPr>
          <w:color w:val="C00000"/>
        </w:rPr>
        <w:tab/>
        <w:t>Opdrachtnemer garandeert de continuïteit van de dienstverlening aan de Opdrachtgever gedurende de looptijd van de Raamovereenkomst en zolang de verplichtingen van Opdrachtnemer op basis hiervan voortduren.</w:t>
      </w:r>
    </w:p>
    <w:p w14:paraId="7A495BFD" w14:textId="50A56F87" w:rsidR="00995A9D" w:rsidRDefault="00995A9D" w:rsidP="00995A9D">
      <w:pPr>
        <w:ind w:left="705" w:hanging="705"/>
      </w:pPr>
      <w:r>
        <w:rPr>
          <w:color w:val="008000"/>
        </w:rPr>
        <w:t>5.3</w:t>
      </w:r>
      <w:r>
        <w:rPr>
          <w:color w:val="008000"/>
        </w:rPr>
        <w:tab/>
        <w:t>Opdrachtnemer spant zich maximaal in om de continuïteit van de dienstverlening aan Opdrachtgever gedurende de looptijd van de Raamovereenkomst en zolang de verplichtingen van Opdrachtnemer op basis hiervan voortduren te waarborgen.</w:t>
      </w:r>
      <w:commentRangeEnd w:id="18"/>
      <w:r>
        <w:rPr>
          <w:rStyle w:val="Verwijzingopmerking"/>
          <w:sz w:val="20"/>
          <w:szCs w:val="22"/>
        </w:rPr>
        <w:commentReference w:id="18"/>
      </w:r>
    </w:p>
    <w:p w14:paraId="271C0DC7" w14:textId="77777777" w:rsidR="00995A9D" w:rsidRDefault="00995A9D" w:rsidP="00AD35EB">
      <w:pPr>
        <w:tabs>
          <w:tab w:val="left" w:pos="426"/>
        </w:tabs>
      </w:pPr>
    </w:p>
    <w:p w14:paraId="7D2F4018" w14:textId="77777777" w:rsidR="0060106D" w:rsidRDefault="00995A9D" w:rsidP="00995A9D">
      <w:pPr>
        <w:ind w:left="705" w:hanging="705"/>
        <w:rPr>
          <w:color w:val="008000"/>
        </w:rPr>
      </w:pPr>
      <w:commentRangeStart w:id="19"/>
      <w:r>
        <w:rPr>
          <w:color w:val="C00000"/>
        </w:rPr>
        <w:t>5.4</w:t>
      </w:r>
      <w:r>
        <w:rPr>
          <w:color w:val="C00000"/>
        </w:rPr>
        <w:tab/>
        <w:t>Opdrachtnemer is verantwoordelijk voor het adequaat en inhoudelijk instrueren van de in te zetten Uitzendkrachten alsmede het aanvragen van de VOG voor start van de dienstverlening door de Uitzendkracht. De VOG is uiterlijk 28 dagen na de startdatum in het bezit van Opdrachtnemer.</w:t>
      </w:r>
    </w:p>
    <w:p w14:paraId="463A14F0" w14:textId="00DB6E9D" w:rsidR="00995A9D" w:rsidRDefault="00995A9D" w:rsidP="00995A9D">
      <w:pPr>
        <w:ind w:left="705" w:hanging="705"/>
      </w:pPr>
      <w:r>
        <w:rPr>
          <w:color w:val="008000"/>
        </w:rPr>
        <w:t>5.4</w:t>
      </w:r>
      <w:r>
        <w:rPr>
          <w:color w:val="008000"/>
        </w:rPr>
        <w:tab/>
        <w:t>Opdrachtnemer is verantwoordelijk voor het adequaat en inhoudelijk instrueren van de in te zetten Uitzendkrachten en voor het aanvragen en controleren van de vereiste VOG. De VOG is uiterlijk 28 dagen na de startdatum in het bezit van Opdrachtnemer. Een kopie van de VOG hoeft niet aan Opdrachtgever te worden verstrekt. Opdrachtnemer bevestigt desgevraagd, voor zover wettelijk toegestaan, dat aan de gestelde VOG-eis is voldaan.</w:t>
      </w:r>
      <w:commentRangeEnd w:id="19"/>
      <w:r w:rsidR="00E320B2">
        <w:rPr>
          <w:rStyle w:val="Verwijzingopmerking"/>
          <w:sz w:val="20"/>
          <w:szCs w:val="22"/>
        </w:rPr>
        <w:commentReference w:id="19"/>
      </w:r>
    </w:p>
    <w:p w14:paraId="3A8CCA4F" w14:textId="77777777" w:rsidR="00995A9D" w:rsidRDefault="00995A9D" w:rsidP="00AD35EB">
      <w:pPr>
        <w:tabs>
          <w:tab w:val="left" w:pos="426"/>
        </w:tabs>
      </w:pPr>
    </w:p>
    <w:p w14:paraId="549B9883" w14:textId="77777777" w:rsidR="0060106D" w:rsidRDefault="00995A9D" w:rsidP="00995A9D">
      <w:pPr>
        <w:ind w:left="705" w:hanging="705"/>
        <w:rPr>
          <w:color w:val="008000"/>
        </w:rPr>
      </w:pPr>
      <w:commentRangeStart w:id="20"/>
      <w:r>
        <w:rPr>
          <w:color w:val="C00000"/>
        </w:rPr>
        <w:t>5.5</w:t>
      </w:r>
      <w:r>
        <w:rPr>
          <w:color w:val="C00000"/>
        </w:rPr>
        <w:tab/>
        <w:t>Opdrachtnemer is bij enkele organisaties verantwoordelijk voor het aanmelden van iedere Uitzendkracht in de applicatie van de klant (= organisatie waar werkzaamheden worden uitgevoerd) van Opdrachtgever. Dit wordt door Opdrachtnemer gefaciliteerd.</w:t>
      </w:r>
    </w:p>
    <w:p w14:paraId="3750D3C5" w14:textId="04693ED1" w:rsidR="00995A9D" w:rsidRDefault="00995A9D" w:rsidP="00995A9D">
      <w:pPr>
        <w:ind w:left="705" w:hanging="705"/>
      </w:pPr>
      <w:r>
        <w:rPr>
          <w:color w:val="008000"/>
        </w:rPr>
        <w:t>5.5</w:t>
      </w:r>
      <w:r>
        <w:rPr>
          <w:color w:val="008000"/>
        </w:rPr>
        <w:tab/>
        <w:t xml:space="preserve">Voor het aanmelden van nieuwe Uitzendkrachten bij enkele organisaties ontvangt Opdrachtnemer van Opdrachtgever links van Datachecker.nl. Via deze link kan de Uitzendkracht een identiteitsbewijs uploaden voor een Right to Work-check. Na goedkeuring schrijft Opdrachtgever de Uitzendkracht </w:t>
      </w:r>
      <w:r w:rsidR="002856B9">
        <w:rPr>
          <w:color w:val="008000"/>
        </w:rPr>
        <w:t>in bij de betreffende organisatie</w:t>
      </w:r>
      <w:r>
        <w:rPr>
          <w:color w:val="008000"/>
        </w:rPr>
        <w:t>.</w:t>
      </w:r>
      <w:commentRangeEnd w:id="20"/>
      <w:r>
        <w:rPr>
          <w:rStyle w:val="Verwijzingopmerking"/>
          <w:sz w:val="20"/>
          <w:szCs w:val="22"/>
        </w:rPr>
        <w:commentReference w:id="20"/>
      </w:r>
    </w:p>
    <w:p w14:paraId="2D8DE32C" w14:textId="77777777" w:rsidR="00995A9D" w:rsidRDefault="00995A9D" w:rsidP="00AD35EB">
      <w:pPr>
        <w:tabs>
          <w:tab w:val="left" w:pos="426"/>
        </w:tabs>
      </w:pPr>
    </w:p>
    <w:p w14:paraId="586903A2" w14:textId="54A8B48D" w:rsidR="00995A9D" w:rsidRDefault="00995A9D" w:rsidP="00995A9D">
      <w:pPr>
        <w:ind w:left="705" w:hanging="705"/>
      </w:pPr>
      <w:r>
        <w:t>5.6</w:t>
      </w:r>
      <w:r>
        <w:tab/>
      </w:r>
      <w:r w:rsidR="0021515C" w:rsidRPr="0021515C">
        <w:t>Opdrachtnemer volgt de van toepassing zijnde cao’s (cao SGO &amp; cao SW) van Opdrachtgever</w:t>
      </w:r>
      <w:r>
        <w:t>.</w:t>
      </w:r>
    </w:p>
    <w:p w14:paraId="5C62E145" w14:textId="77777777" w:rsidR="00995A9D" w:rsidRDefault="00995A9D" w:rsidP="00AD35EB">
      <w:pPr>
        <w:tabs>
          <w:tab w:val="left" w:pos="426"/>
        </w:tabs>
      </w:pPr>
    </w:p>
    <w:p w14:paraId="5288C3DC" w14:textId="77777777" w:rsidR="0060106D" w:rsidRDefault="00995A9D" w:rsidP="00995A9D">
      <w:pPr>
        <w:ind w:left="705" w:hanging="705"/>
        <w:rPr>
          <w:color w:val="008000"/>
        </w:rPr>
      </w:pPr>
      <w:commentRangeStart w:id="21"/>
      <w:r>
        <w:rPr>
          <w:color w:val="C00000"/>
        </w:rPr>
        <w:t>5.7</w:t>
      </w:r>
      <w:r>
        <w:rPr>
          <w:color w:val="C00000"/>
        </w:rPr>
        <w:tab/>
        <w:t>Opdrachtnemer past op het gebied van beloning de door Opdrachtgever gehanteerde beloning toe bij de plaatsing van Uitzendkrachten..</w:t>
      </w:r>
    </w:p>
    <w:p w14:paraId="64BE5FA7" w14:textId="74B4AE1F" w:rsidR="00995A9D" w:rsidRDefault="00995A9D" w:rsidP="00995A9D">
      <w:pPr>
        <w:ind w:left="705" w:hanging="705"/>
      </w:pPr>
      <w:r>
        <w:rPr>
          <w:color w:val="008000"/>
        </w:rPr>
        <w:t>5.7</w:t>
      </w:r>
      <w:r>
        <w:rPr>
          <w:color w:val="008000"/>
        </w:rPr>
        <w:tab/>
        <w:t>Voor de Uitzendkracht geldt vanaf de eerste dag van de terbeschikkingstelling een arbeidsvoorwaardenpakket dat ten minste gelijkwaardig is aan het arbeidsvoorwaardenpakket van een werknemer die bij Opdrachtgever werkzaam is in een gelijke of gelijkwaardige functie, overeenkomstig de toepasselijke wet- en regelgeving en cao.</w:t>
      </w:r>
      <w:commentRangeEnd w:id="21"/>
      <w:r>
        <w:rPr>
          <w:rStyle w:val="Verwijzingopmerking"/>
          <w:sz w:val="20"/>
          <w:szCs w:val="22"/>
        </w:rPr>
        <w:commentReference w:id="21"/>
      </w:r>
    </w:p>
    <w:p w14:paraId="78EADA1C" w14:textId="77777777" w:rsidR="00995A9D" w:rsidRDefault="00995A9D" w:rsidP="00AD35EB">
      <w:pPr>
        <w:tabs>
          <w:tab w:val="left" w:pos="426"/>
        </w:tabs>
      </w:pPr>
    </w:p>
    <w:p w14:paraId="467CCD0E" w14:textId="77777777" w:rsidR="0060106D" w:rsidRDefault="00995A9D" w:rsidP="00995A9D">
      <w:pPr>
        <w:ind w:left="705" w:hanging="705"/>
        <w:rPr>
          <w:color w:val="008000"/>
        </w:rPr>
      </w:pPr>
      <w:commentRangeStart w:id="22"/>
      <w:r>
        <w:rPr>
          <w:color w:val="C00000"/>
        </w:rPr>
        <w:t>5.8</w:t>
      </w:r>
      <w:r>
        <w:rPr>
          <w:color w:val="C00000"/>
        </w:rPr>
        <w:tab/>
        <w:t>Opdrachtnemer past vanaf dag één de binnen Opdrachtgever geldende beloningsregeling (inlenersbeloning) toe, op inzet van de Uitzendkrachten bij Opdrachtgever en houdt hiermee rekening in de Loonkostenfactor in zijn kostenopbouw. Opdrachtgever is verplicht om de Opdrachtnemer actief te informeren over wijzigingen die van invloed zijn op en/of relevant zijn voor de inlenersbeloning.</w:t>
      </w:r>
    </w:p>
    <w:p w14:paraId="17F7BEB5" w14:textId="0D746CC0" w:rsidR="00995A9D" w:rsidRDefault="00995A9D" w:rsidP="00995A9D">
      <w:pPr>
        <w:ind w:left="705" w:hanging="705"/>
      </w:pPr>
      <w:r>
        <w:rPr>
          <w:color w:val="008000"/>
        </w:rPr>
        <w:t>5.8</w:t>
      </w:r>
      <w:r>
        <w:rPr>
          <w:color w:val="008000"/>
        </w:rPr>
        <w:tab/>
        <w:t>Opdrachtnemer past vanaf dag één de binnen Opdrachtgever geldende regeling voor gelijkwaardige beloning toe op de inzet van Uitzendkrachten bij Opdrachtgever en houdt hiermee rekening in de loonkostenfactor. Opdrachtgever informeert Opdrachtnemer actief over wijzigingen die van invloed zijn op of relevant zijn voor de gelijkwaardige beloning.</w:t>
      </w:r>
      <w:commentRangeEnd w:id="22"/>
      <w:r>
        <w:rPr>
          <w:rStyle w:val="Verwijzingopmerking"/>
          <w:sz w:val="20"/>
          <w:szCs w:val="22"/>
        </w:rPr>
        <w:commentReference w:id="22"/>
      </w:r>
    </w:p>
    <w:p w14:paraId="1497A092" w14:textId="77777777" w:rsidR="00995A9D" w:rsidRDefault="00995A9D" w:rsidP="00AD35EB">
      <w:pPr>
        <w:tabs>
          <w:tab w:val="left" w:pos="426"/>
        </w:tabs>
      </w:pPr>
    </w:p>
    <w:p w14:paraId="224A8E7C" w14:textId="169A5F3C" w:rsidR="00995A9D" w:rsidRDefault="00995A9D" w:rsidP="00995A9D">
      <w:pPr>
        <w:ind w:left="705" w:hanging="705"/>
      </w:pPr>
      <w:r>
        <w:t>5.9</w:t>
      </w:r>
      <w:r>
        <w:tab/>
      </w:r>
      <w:r w:rsidR="00717CB9" w:rsidRPr="00717CB9">
        <w:t>De Uitzendkracht wordt uitbetaald op basis van daadwerkelijk aantal gewerkte uren en wekelijkse verloning. Opdrachtgever staat toe dat Opdrachtnemer op individuele basis met de Uitzendkracht die op basis van uitzenden werkzaamheden verricht binnen de Raamovereenkomst met Opdrachtgever een andere verloningsfrequentie overeenkomt dan een wekelijkse verloning, mits deze individuele afspraken/afwijkingen ook zijn toegestaan op grond van de op Opdrachtnemer van toepassing zijnde cao’s (cao SGO &amp; cao SW</w:t>
      </w:r>
      <w:r w:rsidR="00717CB9">
        <w:t>)</w:t>
      </w:r>
      <w:r>
        <w:t>.</w:t>
      </w:r>
    </w:p>
    <w:p w14:paraId="132234A6" w14:textId="77777777" w:rsidR="00995A9D" w:rsidRDefault="00995A9D" w:rsidP="00AD35EB">
      <w:pPr>
        <w:tabs>
          <w:tab w:val="left" w:pos="426"/>
        </w:tabs>
      </w:pPr>
    </w:p>
    <w:p w14:paraId="7FB9C642" w14:textId="77777777" w:rsidR="0060106D" w:rsidRDefault="00995A9D" w:rsidP="00995A9D">
      <w:pPr>
        <w:ind w:left="705" w:hanging="705"/>
        <w:rPr>
          <w:color w:val="008000"/>
        </w:rPr>
      </w:pPr>
      <w:commentRangeStart w:id="23"/>
      <w:r>
        <w:rPr>
          <w:color w:val="C00000"/>
        </w:rPr>
        <w:lastRenderedPageBreak/>
        <w:t>5.10</w:t>
      </w:r>
      <w:r>
        <w:rPr>
          <w:color w:val="C00000"/>
        </w:rPr>
        <w:tab/>
        <w:t>De registratie van vakantieopbouw/opname bij Uitzendkrachten ligt bij de Opdrachtnemer. Hetzelfde geldt voor het registreren van ziektedagen, van bijzonder verlof/kort verzuim en feestdagen. De opname van vrije dagen dient te allen tijde in overleg met de Opdrachtgever te geschieden. De Opdrachtgever is gerechtigd restricties hieraan te verbinden, bijvoorbeeld een maximum van drie aaneengesloten weken.</w:t>
      </w:r>
    </w:p>
    <w:p w14:paraId="2F3CE9D0" w14:textId="027FE67C" w:rsidR="00995A9D" w:rsidRDefault="00995A9D" w:rsidP="00995A9D">
      <w:pPr>
        <w:ind w:left="705" w:hanging="705"/>
      </w:pPr>
      <w:r>
        <w:rPr>
          <w:color w:val="008000"/>
        </w:rPr>
        <w:t>5.10</w:t>
      </w:r>
      <w:r>
        <w:rPr>
          <w:color w:val="008000"/>
        </w:rPr>
        <w:tab/>
        <w:t>De registratie van vakantieopbouw en -opname bij Uitzendkrachten ligt bij Opdrachtnemer. Hetzelfde geldt voor het registreren van ziektedagen, bijzonder verlof/kort verzuim en feestdagen. De opname van vrije dagen wordt altijd in onderling overleg tussen Opdrachtgever en Opdrachtnemer afgestemd.</w:t>
      </w:r>
      <w:commentRangeEnd w:id="23"/>
      <w:r>
        <w:rPr>
          <w:rStyle w:val="Verwijzingopmerking"/>
          <w:sz w:val="20"/>
          <w:szCs w:val="22"/>
        </w:rPr>
        <w:commentReference w:id="23"/>
      </w:r>
    </w:p>
    <w:p w14:paraId="0AB079CA" w14:textId="77777777" w:rsidR="00995A9D" w:rsidRDefault="00995A9D" w:rsidP="00AD35EB">
      <w:pPr>
        <w:tabs>
          <w:tab w:val="left" w:pos="426"/>
        </w:tabs>
      </w:pPr>
    </w:p>
    <w:p w14:paraId="40AB7658" w14:textId="6B9B1F70" w:rsidR="009C423B" w:rsidRDefault="009C423B" w:rsidP="009C423B">
      <w:pPr>
        <w:ind w:left="705" w:hanging="705"/>
      </w:pPr>
      <w:r>
        <w:t>5.11</w:t>
      </w:r>
      <w:r>
        <w:tab/>
      </w:r>
      <w:r w:rsidR="00AE38D2" w:rsidRPr="00AE38D2">
        <w:t>Uitzendkrachten dragen representatieve werkkleding, geschikt voor het type werk dat zij gaan uitvoeren</w:t>
      </w:r>
      <w:r>
        <w:t>.</w:t>
      </w:r>
    </w:p>
    <w:p w14:paraId="0CE7F00E" w14:textId="77777777" w:rsidR="009C423B" w:rsidRDefault="009C423B" w:rsidP="009C423B">
      <w:pPr>
        <w:tabs>
          <w:tab w:val="left" w:pos="426"/>
        </w:tabs>
      </w:pPr>
    </w:p>
    <w:p w14:paraId="38F0F3A5" w14:textId="5ED411D1" w:rsidR="009C423B" w:rsidRDefault="009C423B" w:rsidP="009C423B">
      <w:pPr>
        <w:ind w:left="705" w:hanging="705"/>
      </w:pPr>
      <w:r>
        <w:t>5.12</w:t>
      </w:r>
      <w:r>
        <w:tab/>
      </w:r>
      <w:r w:rsidR="00804338" w:rsidRPr="00804338">
        <w:t>Door Opdrachtnemer worden werkschoenen (S3) kosteloos ter beschikking gesteld. Voor Uitzendkrachten werkzaam in het sorteercentrum pakketpost moeten dit metaalvrije S3 werkschoenen zijn.</w:t>
      </w:r>
      <w:r>
        <w:t>.</w:t>
      </w:r>
    </w:p>
    <w:p w14:paraId="0EBFE161" w14:textId="77777777" w:rsidR="009C423B" w:rsidRDefault="009C423B" w:rsidP="009C423B">
      <w:pPr>
        <w:tabs>
          <w:tab w:val="left" w:pos="426"/>
        </w:tabs>
      </w:pPr>
    </w:p>
    <w:p w14:paraId="7235F0F2" w14:textId="3BE61A87" w:rsidR="009C423B" w:rsidRDefault="009C423B" w:rsidP="009C423B">
      <w:pPr>
        <w:ind w:left="705" w:hanging="705"/>
      </w:pPr>
      <w:r>
        <w:t>5.13</w:t>
      </w:r>
      <w:r>
        <w:tab/>
      </w:r>
      <w:r w:rsidR="006B20F4" w:rsidRPr="006B20F4">
        <w:t>De PBM’s (hesje, handschoenen, overzetbril, veiligheidsbril) verstrekt Opdrachtgever</w:t>
      </w:r>
      <w:r>
        <w:t>.</w:t>
      </w:r>
    </w:p>
    <w:p w14:paraId="1A696249" w14:textId="77777777" w:rsidR="009C423B" w:rsidRDefault="009C423B" w:rsidP="009C423B">
      <w:pPr>
        <w:tabs>
          <w:tab w:val="left" w:pos="426"/>
        </w:tabs>
      </w:pPr>
    </w:p>
    <w:p w14:paraId="57EC536C" w14:textId="6EA38A8D" w:rsidR="009C423B" w:rsidRDefault="009C423B" w:rsidP="009C423B">
      <w:pPr>
        <w:ind w:left="705" w:hanging="705"/>
      </w:pPr>
      <w:commentRangeStart w:id="24"/>
      <w:r>
        <w:t>5.14</w:t>
      </w:r>
      <w:r>
        <w:tab/>
        <w:t xml:space="preserve">Opdrachtnemer informeert Opdrachtgever </w:t>
      </w:r>
      <w:r>
        <w:rPr>
          <w:color w:val="C00000"/>
        </w:rPr>
        <w:t>per direct en proactief</w:t>
      </w:r>
      <w:r>
        <w:rPr>
          <w:color w:val="008000"/>
        </w:rPr>
        <w:t xml:space="preserve"> proactief en zo snel mogelijk</w:t>
      </w:r>
      <w:r>
        <w:t xml:space="preserve"> over de effecten van wijzigingen van wet- en regelgeving en andere (cao-gerelateerde) ontwikkelingen met betrekking tot rechten en verplichtingen van Uitzendkrachten indien deze zich voordoen en invloed hebben op de onderhavige Raamovereenkomst.</w:t>
      </w:r>
      <w:commentRangeEnd w:id="24"/>
      <w:r w:rsidR="00232B4E">
        <w:rPr>
          <w:rStyle w:val="Verwijzingopmerking"/>
          <w:sz w:val="20"/>
          <w:szCs w:val="22"/>
        </w:rPr>
        <w:commentReference w:id="24"/>
      </w:r>
    </w:p>
    <w:p w14:paraId="46047CAC" w14:textId="77777777" w:rsidR="00232B4E" w:rsidRDefault="00232B4E" w:rsidP="009C423B">
      <w:pPr>
        <w:ind w:left="705" w:hanging="705"/>
      </w:pPr>
    </w:p>
    <w:p w14:paraId="6A690B89" w14:textId="42D4E4CC" w:rsidR="008B1CF6" w:rsidRDefault="00B46B75">
      <w:pPr>
        <w:ind w:left="705" w:hanging="705"/>
      </w:pPr>
      <w:commentRangeStart w:id="25"/>
      <w:r>
        <w:rPr>
          <w:color w:val="008000"/>
        </w:rPr>
        <w:t>5.</w:t>
      </w:r>
      <w:r w:rsidR="00232B4E">
        <w:rPr>
          <w:color w:val="008000"/>
        </w:rPr>
        <w:t>15</w:t>
      </w:r>
      <w:r>
        <w:rPr>
          <w:color w:val="008000"/>
        </w:rPr>
        <w:tab/>
        <w:t>Wijzigingen in wet- en regelgeving en cao-gerelateerde ontwikkelingen, waaronder wijzigingen met betrekking tot pensioenregelingen, kunnen leiden tot aanpassing van de loonkostenfactor</w:t>
      </w:r>
      <w:commentRangeEnd w:id="25"/>
      <w:r>
        <w:rPr>
          <w:rStyle w:val="Verwijzingopmerking"/>
          <w:color w:val="008000"/>
          <w:sz w:val="20"/>
          <w:szCs w:val="22"/>
        </w:rPr>
        <w:commentReference w:id="25"/>
      </w:r>
      <w:r w:rsidR="00572969">
        <w:rPr>
          <w:color w:val="008000"/>
        </w:rPr>
        <w:t>.</w:t>
      </w:r>
    </w:p>
    <w:p w14:paraId="20494C53" w14:textId="77777777" w:rsidR="009C423B" w:rsidRDefault="009C423B" w:rsidP="009C423B">
      <w:pPr>
        <w:tabs>
          <w:tab w:val="left" w:pos="426"/>
        </w:tabs>
      </w:pPr>
    </w:p>
    <w:p w14:paraId="3701C9D2" w14:textId="080B20E2" w:rsidR="009C423B" w:rsidRDefault="009C423B" w:rsidP="009C423B">
      <w:pPr>
        <w:ind w:left="705" w:hanging="705"/>
      </w:pPr>
      <w:r w:rsidRPr="00232B4E">
        <w:rPr>
          <w:color w:val="008000"/>
        </w:rPr>
        <w:t>5.</w:t>
      </w:r>
      <w:r w:rsidR="00232B4E" w:rsidRPr="00232B4E">
        <w:rPr>
          <w:color w:val="008000"/>
        </w:rPr>
        <w:t>16</w:t>
      </w:r>
      <w:r>
        <w:tab/>
      </w:r>
      <w:r w:rsidR="009E6B5B" w:rsidRPr="009E6B5B">
        <w:t>Opdrachtnemer informeert de Uitzendkracht over contractwijzigingen als gevolg van wijzigingen van wet- en regelgeving en andere ontwikkelingen met betrekking tot rechten en verplichtingen van Uitzendkrachten</w:t>
      </w:r>
      <w:r>
        <w:t>.</w:t>
      </w:r>
    </w:p>
    <w:p w14:paraId="5AA84392" w14:textId="77777777" w:rsidR="009C423B" w:rsidRDefault="009C423B" w:rsidP="009C423B">
      <w:pPr>
        <w:tabs>
          <w:tab w:val="left" w:pos="426"/>
        </w:tabs>
      </w:pPr>
    </w:p>
    <w:p w14:paraId="0435206B" w14:textId="02BB82C0" w:rsidR="009C423B" w:rsidRDefault="009C423B" w:rsidP="009C423B">
      <w:pPr>
        <w:ind w:left="705" w:hanging="705"/>
      </w:pPr>
      <w:r w:rsidRPr="00232B4E">
        <w:rPr>
          <w:color w:val="008000"/>
        </w:rPr>
        <w:t>5.</w:t>
      </w:r>
      <w:r w:rsidR="00232B4E" w:rsidRPr="00232B4E">
        <w:rPr>
          <w:color w:val="008000"/>
        </w:rPr>
        <w:t>17</w:t>
      </w:r>
      <w:r>
        <w:tab/>
      </w:r>
      <w:r w:rsidR="0083758D" w:rsidRPr="0083758D">
        <w:t>Opdrachtnemer moet vanaf 1 januari 2028 aantoonbaar voldoen aan de Wet toelating terbeschikkingstelling van arbeidskrachten (Wtta</w:t>
      </w:r>
      <w:r w:rsidR="0083758D">
        <w:t>)</w:t>
      </w:r>
      <w:r>
        <w:t>.</w:t>
      </w:r>
    </w:p>
    <w:p w14:paraId="05295D53" w14:textId="77777777" w:rsidR="009C423B" w:rsidRDefault="009C423B" w:rsidP="009C423B">
      <w:pPr>
        <w:tabs>
          <w:tab w:val="left" w:pos="426"/>
        </w:tabs>
      </w:pPr>
    </w:p>
    <w:p w14:paraId="1EEDF253" w14:textId="73B1B0CD" w:rsidR="009C423B" w:rsidRDefault="009C423B" w:rsidP="009C423B">
      <w:pPr>
        <w:ind w:left="705" w:hanging="705"/>
      </w:pPr>
      <w:r w:rsidRPr="00232B4E">
        <w:rPr>
          <w:color w:val="008000"/>
        </w:rPr>
        <w:t>5.</w:t>
      </w:r>
      <w:r w:rsidR="00232B4E" w:rsidRPr="00232B4E">
        <w:rPr>
          <w:color w:val="008000"/>
        </w:rPr>
        <w:t>18</w:t>
      </w:r>
      <w:r>
        <w:tab/>
      </w:r>
      <w:r w:rsidR="009561D7" w:rsidRPr="009561D7">
        <w:t>Opdrachtnemer heeft de verplichting om bij eventueel verlies/schorsing van deze registratie dit aan Opdrachtgever te melden. Opdrachtgever behoudt zich het recht voor om op basis</w:t>
      </w:r>
      <w:r w:rsidR="00422C7B">
        <w:t xml:space="preserve"> </w:t>
      </w:r>
      <w:r w:rsidR="009B1E16" w:rsidRPr="009B1E16">
        <w:rPr>
          <w:color w:val="008000"/>
        </w:rPr>
        <w:t>van het verlies</w:t>
      </w:r>
      <w:r w:rsidR="009561D7" w:rsidRPr="009B1E16">
        <w:rPr>
          <w:color w:val="008000"/>
        </w:rPr>
        <w:t xml:space="preserve"> </w:t>
      </w:r>
      <w:r w:rsidR="009561D7" w:rsidRPr="009561D7">
        <w:t>hiervan onmiddellijk de Raamovereenkomst te beëindigen</w:t>
      </w:r>
      <w:r>
        <w:t>.</w:t>
      </w:r>
    </w:p>
    <w:p w14:paraId="3DB27F43" w14:textId="4506DEA5" w:rsidR="008B1CF6" w:rsidRDefault="00B46B75">
      <w:pPr>
        <w:ind w:left="705" w:hanging="705"/>
      </w:pPr>
      <w:commentRangeStart w:id="26"/>
      <w:r>
        <w:rPr>
          <w:color w:val="008000"/>
        </w:rPr>
        <w:t>5.</w:t>
      </w:r>
      <w:r w:rsidR="00232B4E">
        <w:rPr>
          <w:color w:val="008000"/>
        </w:rPr>
        <w:t>19</w:t>
      </w:r>
      <w:r>
        <w:rPr>
          <w:color w:val="008000"/>
        </w:rPr>
        <w:tab/>
        <w:t xml:space="preserve">Beëindiging met onmiddellijke ingang betekent dat vanaf het moment van </w:t>
      </w:r>
      <w:r w:rsidRPr="009B1E16">
        <w:rPr>
          <w:color w:val="008000"/>
        </w:rPr>
        <w:t>beëindiging</w:t>
      </w:r>
      <w:r>
        <w:rPr>
          <w:color w:val="008000"/>
        </w:rPr>
        <w:t xml:space="preserve"> geen nieuwe Opdrachten meer aan Opdrachtnemer worden verstrekt. Voor reeds lopende Opdrachten beoordeelt Opdrachtgever, mede gelet op de aard en ernst van de reden voor beëindiging, of voortzetting juridisch en feitelijk mogelijk en verantwoord is. Indien Opdrachtnemer de Uitzendkrachten niet langer rechtmatig ter beschikking kan stellen, worden de betreffende Opdrachten beëindigd en verleent Opdrachtnemer volledige medewerking aan een zorgvuldige en zo spoedig mogelijke overgang, waarbij de continuïteit zoveel mogelijk wordt gewaarborgd. Indien voortzetting juridisch mogelijk is, kan Opdrachtgever besluiten een lopende Opdracht gedurende een passende overgangsperiode voort te zetten. Reeds rechtmatig verrichte werkzaamheden worden overeenkomstig de Raamovereenkomst afgerekend.</w:t>
      </w:r>
      <w:commentRangeEnd w:id="26"/>
      <w:r>
        <w:rPr>
          <w:rStyle w:val="Verwijzingopmerking"/>
          <w:sz w:val="20"/>
          <w:szCs w:val="22"/>
        </w:rPr>
        <w:commentReference w:id="26"/>
      </w:r>
    </w:p>
    <w:p w14:paraId="29762455" w14:textId="77777777" w:rsidR="009C423B" w:rsidRDefault="009C423B" w:rsidP="009C423B">
      <w:pPr>
        <w:tabs>
          <w:tab w:val="left" w:pos="426"/>
        </w:tabs>
      </w:pPr>
    </w:p>
    <w:p w14:paraId="345CA3FA" w14:textId="03DCAFF6" w:rsidR="009C423B" w:rsidRDefault="009C423B" w:rsidP="009C423B">
      <w:pPr>
        <w:ind w:left="705" w:hanging="705"/>
      </w:pPr>
      <w:r w:rsidRPr="00232B4E">
        <w:rPr>
          <w:color w:val="008000"/>
        </w:rPr>
        <w:t>5.</w:t>
      </w:r>
      <w:r w:rsidR="00232B4E" w:rsidRPr="00232B4E">
        <w:rPr>
          <w:color w:val="008000"/>
        </w:rPr>
        <w:t>20</w:t>
      </w:r>
      <w:r>
        <w:tab/>
      </w:r>
      <w:r w:rsidR="00CE7CA8" w:rsidRPr="00CE7CA8">
        <w:t>Waar het gaat om medewerkers die worden aangereikt via Opdrachtgever, wordt een bureaumarge exclusief werving en selectie gehanteerd, zoals separaat opgenomen in het prijsblad.</w:t>
      </w:r>
      <w:r>
        <w:t>.</w:t>
      </w:r>
    </w:p>
    <w:p w14:paraId="632940E5" w14:textId="77777777" w:rsidR="009C423B" w:rsidRDefault="009C423B" w:rsidP="00AD35EB">
      <w:pPr>
        <w:tabs>
          <w:tab w:val="left" w:pos="426"/>
        </w:tabs>
      </w:pPr>
    </w:p>
    <w:p w14:paraId="713DE5E9" w14:textId="77777777" w:rsidR="00C1510B" w:rsidRDefault="00C1510B" w:rsidP="00AD35EB">
      <w:pPr>
        <w:tabs>
          <w:tab w:val="left" w:pos="426"/>
        </w:tabs>
      </w:pPr>
    </w:p>
    <w:p w14:paraId="3251370B" w14:textId="4CC082E9" w:rsidR="00C1510B" w:rsidRPr="00DC695E" w:rsidRDefault="00C1510B" w:rsidP="00C1510B">
      <w:pPr>
        <w:pStyle w:val="Kop1"/>
        <w:rPr>
          <w:color w:val="auto"/>
          <w:sz w:val="20"/>
          <w:szCs w:val="22"/>
        </w:rPr>
      </w:pPr>
      <w:bookmarkStart w:id="27" w:name="_Toc239851986"/>
      <w:r w:rsidRPr="00DC695E">
        <w:rPr>
          <w:color w:val="auto"/>
          <w:sz w:val="20"/>
          <w:szCs w:val="22"/>
        </w:rPr>
        <w:lastRenderedPageBreak/>
        <w:t xml:space="preserve">Artikel </w:t>
      </w:r>
      <w:r>
        <w:rPr>
          <w:color w:val="auto"/>
          <w:sz w:val="20"/>
          <w:szCs w:val="22"/>
        </w:rPr>
        <w:t>6</w:t>
      </w:r>
      <w:r w:rsidRPr="00DC695E">
        <w:rPr>
          <w:color w:val="auto"/>
          <w:sz w:val="20"/>
          <w:szCs w:val="22"/>
        </w:rPr>
        <w:t>,</w:t>
      </w:r>
      <w:r>
        <w:rPr>
          <w:color w:val="auto"/>
          <w:sz w:val="20"/>
          <w:szCs w:val="22"/>
        </w:rPr>
        <w:t xml:space="preserve">     </w:t>
      </w:r>
      <w:r>
        <w:rPr>
          <w:color w:val="auto"/>
          <w:sz w:val="20"/>
          <w:szCs w:val="22"/>
        </w:rPr>
        <w:tab/>
      </w:r>
      <w:r w:rsidR="009C423B">
        <w:rPr>
          <w:color w:val="auto"/>
          <w:sz w:val="20"/>
          <w:szCs w:val="22"/>
        </w:rPr>
        <w:t>Digitaal inhuurproces</w:t>
      </w:r>
      <w:bookmarkEnd w:id="27"/>
    </w:p>
    <w:p w14:paraId="70B9804D" w14:textId="77777777" w:rsidR="00C1510B" w:rsidRDefault="00C1510B" w:rsidP="00C1510B">
      <w:pPr>
        <w:tabs>
          <w:tab w:val="left" w:pos="426"/>
        </w:tabs>
      </w:pPr>
    </w:p>
    <w:p w14:paraId="55FBD20C" w14:textId="420F8192" w:rsidR="00BC0AC6" w:rsidRPr="00BC0AC6" w:rsidRDefault="00C1510B" w:rsidP="00BC0AC6">
      <w:pPr>
        <w:ind w:left="705" w:hanging="705"/>
      </w:pPr>
      <w:r>
        <w:t>6.1</w:t>
      </w:r>
      <w:r>
        <w:tab/>
      </w:r>
      <w:r w:rsidR="00BC0AC6" w:rsidRPr="00530216">
        <w:rPr>
          <w:rFonts w:cs="Calibri Light"/>
        </w:rPr>
        <w:t xml:space="preserve">Opdrachtnemer </w:t>
      </w:r>
      <w:r w:rsidR="00BC0AC6">
        <w:rPr>
          <w:rFonts w:cs="Calibri Light"/>
        </w:rPr>
        <w:t>moet</w:t>
      </w:r>
      <w:r w:rsidR="00BC0AC6" w:rsidRPr="00530216">
        <w:rPr>
          <w:rFonts w:cs="Calibri Light"/>
        </w:rPr>
        <w:t xml:space="preserve"> Opdrachtgever de mogelijkheid bieden om administratieve handelingen met betrekking tot de inhuur van Uitzendkrachten via een door Opdrachtnemer </w:t>
      </w:r>
      <w:r w:rsidR="00BC0AC6">
        <w:rPr>
          <w:rFonts w:cs="Calibri Light"/>
        </w:rPr>
        <w:t>beschikbaar gestelde</w:t>
      </w:r>
      <w:r w:rsidR="00BC0AC6" w:rsidRPr="00530216">
        <w:rPr>
          <w:rFonts w:cs="Calibri Light"/>
        </w:rPr>
        <w:t xml:space="preserve"> internetapplicatie uit te voeren op basis van onderstaande punten:</w:t>
      </w:r>
    </w:p>
    <w:p w14:paraId="38B6082D" w14:textId="77777777" w:rsidR="00BC0AC6" w:rsidRPr="001C06E8" w:rsidRDefault="00BC0AC6" w:rsidP="00BC0AC6">
      <w:pPr>
        <w:pStyle w:val="Plattetekst"/>
        <w:numPr>
          <w:ilvl w:val="0"/>
          <w:numId w:val="12"/>
        </w:numPr>
        <w:spacing w:line="276" w:lineRule="auto"/>
        <w:rPr>
          <w:rFonts w:ascii="Calibri Light" w:hAnsi="Calibri Light" w:cs="Calibri Light"/>
          <w:b/>
        </w:rPr>
      </w:pPr>
      <w:r w:rsidRPr="00530216">
        <w:rPr>
          <w:rFonts w:ascii="Calibri Light" w:hAnsi="Calibri Light" w:cs="Calibri Light"/>
        </w:rPr>
        <w:t>De inhuuraanvraag wordt per mail naar Opdrachtnemer verzonden</w:t>
      </w:r>
      <w:r>
        <w:rPr>
          <w:rFonts w:ascii="Calibri Light" w:hAnsi="Calibri Light" w:cs="Calibri Light"/>
        </w:rPr>
        <w:t xml:space="preserve">. </w:t>
      </w:r>
      <w:r w:rsidRPr="00530216">
        <w:rPr>
          <w:rFonts w:ascii="Calibri Light" w:hAnsi="Calibri Light" w:cs="Calibri Light"/>
        </w:rPr>
        <w:t>Opdrachtnemer stelt hiervoor één centraal mailadres ter beschikking</w:t>
      </w:r>
      <w:r>
        <w:rPr>
          <w:rFonts w:ascii="Calibri Light" w:hAnsi="Calibri Light" w:cs="Calibri Light"/>
        </w:rPr>
        <w:t>.</w:t>
      </w:r>
    </w:p>
    <w:p w14:paraId="3A647CD1" w14:textId="77777777" w:rsidR="00BC0AC6" w:rsidRDefault="00BC0AC6" w:rsidP="00BC0AC6">
      <w:pPr>
        <w:pStyle w:val="Lijstalinea"/>
        <w:numPr>
          <w:ilvl w:val="0"/>
          <w:numId w:val="13"/>
        </w:numPr>
        <w:spacing w:line="276" w:lineRule="auto"/>
        <w:rPr>
          <w:rFonts w:cs="Calibri Light"/>
          <w:szCs w:val="20"/>
        </w:rPr>
      </w:pPr>
      <w:r w:rsidRPr="001C06E8">
        <w:rPr>
          <w:rFonts w:cs="Calibri Light"/>
          <w:szCs w:val="20"/>
        </w:rPr>
        <w:t>Indien inzet dezelfde dag nodig is, neemt Opdrachtgever telefonisch contact op</w:t>
      </w:r>
      <w:r>
        <w:rPr>
          <w:rFonts w:cs="Calibri Light"/>
          <w:szCs w:val="20"/>
        </w:rPr>
        <w:t>, met bevestiging per mail</w:t>
      </w:r>
      <w:r w:rsidRPr="001C06E8">
        <w:rPr>
          <w:rFonts w:cs="Calibri Light"/>
          <w:szCs w:val="20"/>
        </w:rPr>
        <w:t xml:space="preserve">. </w:t>
      </w:r>
    </w:p>
    <w:p w14:paraId="3C1528EE" w14:textId="77777777" w:rsidR="00BC0AC6" w:rsidRPr="001C06E8" w:rsidRDefault="00BC0AC6" w:rsidP="00BC0AC6">
      <w:pPr>
        <w:pStyle w:val="Lijstalinea"/>
        <w:numPr>
          <w:ilvl w:val="0"/>
          <w:numId w:val="13"/>
        </w:numPr>
        <w:spacing w:line="276" w:lineRule="auto"/>
        <w:rPr>
          <w:rFonts w:cs="Calibri Light"/>
          <w:szCs w:val="20"/>
        </w:rPr>
      </w:pPr>
      <w:r w:rsidRPr="001C06E8">
        <w:rPr>
          <w:rFonts w:cs="Calibri Light"/>
          <w:szCs w:val="20"/>
        </w:rPr>
        <w:t>Indien inzet de volgende dag nodig is, geeft Opdrachtgever dit via de digitale weg aan.</w:t>
      </w:r>
    </w:p>
    <w:p w14:paraId="4F98BEBD" w14:textId="77777777" w:rsidR="008B1CF6" w:rsidRDefault="00B46B75">
      <w:pPr>
        <w:pStyle w:val="Lijstalinea"/>
        <w:numPr>
          <w:ilvl w:val="0"/>
          <w:numId w:val="13"/>
        </w:numPr>
        <w:spacing w:line="276" w:lineRule="auto"/>
        <w:rPr>
          <w:rFonts w:cs="Calibri Light"/>
          <w:szCs w:val="20"/>
        </w:rPr>
      </w:pPr>
      <w:commentRangeStart w:id="28"/>
      <w:r>
        <w:rPr>
          <w:rFonts w:cs="Calibri Light"/>
          <w:color w:val="008000"/>
          <w:szCs w:val="20"/>
        </w:rPr>
        <w:t>Voor het sorteercentrum pakketpost zijn diensten uiterlijk woensdag om 12.00 uur toegewezen. Voor overige functies is dit, voor zover van toepassing, uiterlijk donderdag om 12.00 uur.</w:t>
      </w:r>
      <w:commentRangeEnd w:id="28"/>
      <w:r>
        <w:rPr>
          <w:rStyle w:val="Verwijzingopmerking"/>
          <w:rFonts w:cs="Calibri Light"/>
          <w:sz w:val="20"/>
          <w:szCs w:val="20"/>
        </w:rPr>
        <w:commentReference w:id="28"/>
      </w:r>
    </w:p>
    <w:p w14:paraId="12D0057C" w14:textId="1CA3CBA4" w:rsidR="00BC0AC6" w:rsidRPr="00A968AF" w:rsidRDefault="00BC0AC6" w:rsidP="00BC0AC6">
      <w:pPr>
        <w:pStyle w:val="Plattetekst"/>
        <w:numPr>
          <w:ilvl w:val="0"/>
          <w:numId w:val="12"/>
        </w:numPr>
        <w:spacing w:line="276" w:lineRule="auto"/>
        <w:rPr>
          <w:rFonts w:asciiTheme="majorHAnsi" w:hAnsiTheme="majorHAnsi" w:cstheme="majorHAnsi"/>
          <w:b/>
        </w:rPr>
      </w:pPr>
      <w:commentRangeStart w:id="29"/>
      <w:r w:rsidRPr="00A968AF">
        <w:rPr>
          <w:rFonts w:asciiTheme="majorHAnsi" w:hAnsiTheme="majorHAnsi" w:cstheme="majorHAnsi"/>
        </w:rPr>
        <w:t xml:space="preserve">Opdrachtnemer verstuurt op verzoek </w:t>
      </w:r>
      <w:r w:rsidRPr="007C26FE">
        <w:rPr>
          <w:rFonts w:asciiTheme="majorHAnsi" w:hAnsiTheme="majorHAnsi" w:cstheme="majorHAnsi"/>
        </w:rPr>
        <w:t>de aangeboden cv’s</w:t>
      </w:r>
      <w:r w:rsidR="003A6318" w:rsidRPr="003A6318">
        <w:rPr>
          <w:rFonts w:asciiTheme="majorHAnsi" w:hAnsiTheme="majorHAnsi" w:cstheme="majorHAnsi"/>
          <w:color w:val="008000"/>
        </w:rPr>
        <w:t>, of e</w:t>
      </w:r>
      <w:r w:rsidRPr="003A6318">
        <w:rPr>
          <w:rFonts w:asciiTheme="majorHAnsi" w:hAnsiTheme="majorHAnsi" w:cstheme="majorHAnsi"/>
          <w:color w:val="008000"/>
        </w:rPr>
        <w:t xml:space="preserve">en voorstelblad </w:t>
      </w:r>
      <w:r w:rsidRPr="00A968AF">
        <w:rPr>
          <w:rFonts w:asciiTheme="majorHAnsi" w:hAnsiTheme="majorHAnsi" w:cstheme="majorHAnsi"/>
          <w:color w:val="008000"/>
        </w:rPr>
        <w:t>voor de aangeboden kandidaat of kandidaten</w:t>
      </w:r>
      <w:r w:rsidRPr="00A968AF">
        <w:rPr>
          <w:rFonts w:asciiTheme="majorHAnsi" w:hAnsiTheme="majorHAnsi" w:cstheme="majorHAnsi"/>
        </w:rPr>
        <w:t xml:space="preserve"> per e-mail naar het door Opdrachtgever gewenste mailadres.</w:t>
      </w:r>
      <w:commentRangeEnd w:id="29"/>
      <w:r w:rsidRPr="00A968AF">
        <w:rPr>
          <w:rStyle w:val="Verwijzingopmerking"/>
          <w:rFonts w:asciiTheme="majorHAnsi" w:hAnsiTheme="majorHAnsi" w:cstheme="majorHAnsi"/>
          <w:b/>
          <w:sz w:val="20"/>
          <w:szCs w:val="20"/>
        </w:rPr>
        <w:commentReference w:id="29"/>
      </w:r>
    </w:p>
    <w:p w14:paraId="516F236A" w14:textId="77777777" w:rsidR="00BC0AC6" w:rsidRPr="00530216" w:rsidRDefault="00BC0AC6" w:rsidP="00BC0AC6">
      <w:pPr>
        <w:pStyle w:val="Plattetekst"/>
        <w:numPr>
          <w:ilvl w:val="0"/>
          <w:numId w:val="12"/>
        </w:numPr>
        <w:spacing w:line="276" w:lineRule="auto"/>
        <w:rPr>
          <w:rFonts w:ascii="Calibri Light" w:hAnsi="Calibri Light" w:cs="Calibri Light"/>
          <w:b/>
        </w:rPr>
      </w:pPr>
      <w:r w:rsidRPr="00530216">
        <w:rPr>
          <w:rFonts w:ascii="Calibri Light" w:hAnsi="Calibri Light" w:cs="Calibri Light"/>
        </w:rPr>
        <w:t xml:space="preserve">Opdrachtnemer draagt er zorg voor dat alle benodigde gegevens van Uitzendkrachten, waaronder de uitzendtarieven en fasen, voor het aanmaken van een internetapplicatie tijdig aan Opdrachtgever ter beschikking worden gesteld. Tijdig is in ieder geval voor de inzet van de Uitzendkracht bij Opdrachtgever. </w:t>
      </w:r>
    </w:p>
    <w:p w14:paraId="2FAE6A48" w14:textId="77777777" w:rsidR="00BC0AC6" w:rsidRPr="00530216" w:rsidRDefault="00BC0AC6" w:rsidP="00BC0AC6">
      <w:pPr>
        <w:pStyle w:val="Plattetekst"/>
        <w:numPr>
          <w:ilvl w:val="0"/>
          <w:numId w:val="12"/>
        </w:numPr>
        <w:spacing w:line="276" w:lineRule="auto"/>
        <w:rPr>
          <w:rFonts w:ascii="Calibri Light" w:hAnsi="Calibri Light" w:cs="Calibri Light"/>
          <w:b/>
        </w:rPr>
      </w:pPr>
      <w:r w:rsidRPr="00530216">
        <w:rPr>
          <w:rFonts w:ascii="Calibri Light" w:hAnsi="Calibri Light" w:cs="Calibri Light"/>
        </w:rPr>
        <w:t xml:space="preserve">De urenverantwoording van de Uitzendkracht vindt plaats vanuit dezelfde applicatie van Opdrachtnemer. </w:t>
      </w:r>
      <w:r>
        <w:rPr>
          <w:rFonts w:ascii="Calibri Light" w:hAnsi="Calibri Light" w:cs="Calibri Light"/>
        </w:rPr>
        <w:t>In het digitale urenregistratiesysteem van de Opdrachtnemer kan Opdrachtgever de declaraties inzien, afkeuren of corrigeren tot 4 weken terug.</w:t>
      </w:r>
    </w:p>
    <w:p w14:paraId="51301EA7" w14:textId="77777777" w:rsidR="00BC0AC6" w:rsidRPr="00530216" w:rsidRDefault="00BC0AC6" w:rsidP="00BC0AC6">
      <w:pPr>
        <w:pStyle w:val="Plattetekst"/>
        <w:numPr>
          <w:ilvl w:val="0"/>
          <w:numId w:val="12"/>
        </w:numPr>
        <w:spacing w:line="276" w:lineRule="auto"/>
        <w:rPr>
          <w:rFonts w:ascii="Calibri Light" w:hAnsi="Calibri Light" w:cs="Calibri Light"/>
          <w:b/>
        </w:rPr>
      </w:pPr>
      <w:r w:rsidRPr="00530216">
        <w:rPr>
          <w:rFonts w:ascii="Calibri Light" w:hAnsi="Calibri Light" w:cs="Calibri Light"/>
        </w:rPr>
        <w:t>Opdrachtnemer zendt wekelijks de factuur (die is gebaseerd op het door Opdrachtgever beschikbaar gestelde urenoverzicht per Uitzendkracht) digitaal in het door de Opdrachtgever gewenste bestandstype naar de door de Opdrachtgever gewenste digitale postbus.</w:t>
      </w:r>
    </w:p>
    <w:p w14:paraId="0F6860AB" w14:textId="77777777" w:rsidR="00C1510B" w:rsidRDefault="00C1510B" w:rsidP="00AD35EB">
      <w:pPr>
        <w:tabs>
          <w:tab w:val="left" w:pos="426"/>
        </w:tabs>
      </w:pPr>
    </w:p>
    <w:p w14:paraId="0E769003" w14:textId="77777777" w:rsidR="00C1510B" w:rsidRDefault="00C1510B" w:rsidP="00AD35EB">
      <w:pPr>
        <w:tabs>
          <w:tab w:val="left" w:pos="426"/>
        </w:tabs>
      </w:pPr>
    </w:p>
    <w:p w14:paraId="5521834F" w14:textId="3F09A0BA" w:rsidR="00C1510B" w:rsidRPr="00DC695E" w:rsidRDefault="00C1510B" w:rsidP="00C1510B">
      <w:pPr>
        <w:pStyle w:val="Kop1"/>
        <w:rPr>
          <w:color w:val="auto"/>
          <w:sz w:val="20"/>
          <w:szCs w:val="22"/>
        </w:rPr>
      </w:pPr>
      <w:bookmarkStart w:id="30" w:name="_Toc239851987"/>
      <w:r w:rsidRPr="00DC695E">
        <w:rPr>
          <w:color w:val="auto"/>
          <w:sz w:val="20"/>
          <w:szCs w:val="22"/>
        </w:rPr>
        <w:t xml:space="preserve">Artikel </w:t>
      </w:r>
      <w:r>
        <w:rPr>
          <w:color w:val="auto"/>
          <w:sz w:val="20"/>
          <w:szCs w:val="22"/>
        </w:rPr>
        <w:t>7</w:t>
      </w:r>
      <w:r w:rsidRPr="00DC695E">
        <w:rPr>
          <w:color w:val="auto"/>
          <w:sz w:val="20"/>
          <w:szCs w:val="22"/>
        </w:rPr>
        <w:t>,</w:t>
      </w:r>
      <w:r>
        <w:rPr>
          <w:color w:val="auto"/>
          <w:sz w:val="20"/>
          <w:szCs w:val="22"/>
        </w:rPr>
        <w:t xml:space="preserve">     </w:t>
      </w:r>
      <w:r>
        <w:rPr>
          <w:color w:val="auto"/>
          <w:sz w:val="20"/>
          <w:szCs w:val="22"/>
        </w:rPr>
        <w:tab/>
      </w:r>
      <w:r w:rsidR="006A5540">
        <w:rPr>
          <w:color w:val="auto"/>
          <w:sz w:val="20"/>
          <w:szCs w:val="22"/>
        </w:rPr>
        <w:t>Selectie van Uitzendkrachten</w:t>
      </w:r>
      <w:bookmarkEnd w:id="30"/>
    </w:p>
    <w:p w14:paraId="01B76058" w14:textId="77777777" w:rsidR="00C1510B" w:rsidRDefault="00C1510B" w:rsidP="00C1510B">
      <w:pPr>
        <w:tabs>
          <w:tab w:val="left" w:pos="426"/>
        </w:tabs>
      </w:pPr>
    </w:p>
    <w:p w14:paraId="72F7BFFF" w14:textId="6931749C" w:rsidR="00C1510B" w:rsidRDefault="00C1510B" w:rsidP="00C1510B">
      <w:pPr>
        <w:ind w:left="705" w:hanging="705"/>
      </w:pPr>
      <w:r>
        <w:t>7.1</w:t>
      </w:r>
      <w:r>
        <w:tab/>
      </w:r>
      <w:r w:rsidR="003C7458" w:rsidRPr="003C7458">
        <w:t>Opdrachtnemer is in staat om binnen de gestelde termijn Uitzendkrachten te leveren voor alle voorkomende functies bij de Opdrachtgever. De aangeboden Uitzendkrachten dienen te voldoen aan de gestelde eisen en competenties in de functiebeschrijving</w:t>
      </w:r>
      <w:r w:rsidR="003C7458">
        <w:t>, zij Bijlage 6</w:t>
      </w:r>
      <w:r w:rsidR="003C7458" w:rsidRPr="003C7458">
        <w:t xml:space="preserve">. Voor de niet in Bijlage </w:t>
      </w:r>
      <w:r w:rsidR="003C7458">
        <w:t>6</w:t>
      </w:r>
      <w:r w:rsidR="003C7458" w:rsidRPr="003C7458">
        <w:t xml:space="preserve"> weergegeven functiebeschrijvingen worden specifieke functiebeschrijvingen uitgevraagd</w:t>
      </w:r>
      <w:r>
        <w:t>.</w:t>
      </w:r>
    </w:p>
    <w:p w14:paraId="258D840A" w14:textId="77777777" w:rsidR="00C1510B" w:rsidRDefault="00C1510B" w:rsidP="00C1510B">
      <w:pPr>
        <w:tabs>
          <w:tab w:val="left" w:pos="426"/>
        </w:tabs>
      </w:pPr>
    </w:p>
    <w:p w14:paraId="410F3B7D" w14:textId="517F5CF5" w:rsidR="00C1510B" w:rsidRDefault="00C1510B" w:rsidP="00C1510B">
      <w:pPr>
        <w:ind w:left="705" w:hanging="705"/>
      </w:pPr>
      <w:r>
        <w:t>7.2</w:t>
      </w:r>
      <w:r>
        <w:tab/>
      </w:r>
      <w:r w:rsidR="001B2D40" w:rsidRPr="001B2D40">
        <w:t>Opdrachtnemer heeft de beschikking over voldoende kandidaten voor de functie medewerker sorteercentrum pakketpost, zodat de hoeveelheid kandidaten die aan het werk zijn op peil gehouden kan worden, en opgeschaald wanneer nodig, zonder dat de continuïteit van werkzaamheden negatief wordt beïnvloed</w:t>
      </w:r>
      <w:r>
        <w:t>.</w:t>
      </w:r>
    </w:p>
    <w:p w14:paraId="006A0BAC" w14:textId="77777777" w:rsidR="00C1510B" w:rsidRDefault="00C1510B" w:rsidP="00C1510B">
      <w:pPr>
        <w:tabs>
          <w:tab w:val="left" w:pos="426"/>
        </w:tabs>
      </w:pPr>
    </w:p>
    <w:p w14:paraId="0577B47F" w14:textId="20433CB5" w:rsidR="008B1CF6" w:rsidRDefault="00C1510B" w:rsidP="00E11B07">
      <w:pPr>
        <w:ind w:left="705" w:hanging="705"/>
      </w:pPr>
      <w:r>
        <w:t>7.3</w:t>
      </w:r>
      <w:r>
        <w:tab/>
      </w:r>
      <w:r w:rsidR="008738F7" w:rsidRPr="008738F7">
        <w:t>Het staat Opdrachtnemer vrij om Uitzendkrachten van andere uitzendbureaus door te leveren. Facturering vindt echter altijd plaats door de Opdrachtnemer, en conform de eisen van deze Raamovereenkomst</w:t>
      </w:r>
      <w:r>
        <w:t>.</w:t>
      </w:r>
      <w:r w:rsidR="00E11B07">
        <w:t xml:space="preserve"> </w:t>
      </w:r>
      <w:r w:rsidR="00E11B07">
        <w:rPr>
          <w:color w:val="008000"/>
        </w:rPr>
        <w:t>B</w:t>
      </w:r>
      <w:commentRangeStart w:id="31"/>
      <w:r w:rsidR="00B46B75">
        <w:rPr>
          <w:color w:val="008000"/>
        </w:rPr>
        <w:t>ij inzet van andere uitzendbureaus blijft Opdrachtnemer voor Opdrachtgever het enige aanspreekpunt.</w:t>
      </w:r>
      <w:commentRangeEnd w:id="31"/>
      <w:r w:rsidR="00B46B75">
        <w:rPr>
          <w:rStyle w:val="Verwijzingopmerking"/>
          <w:sz w:val="20"/>
          <w:szCs w:val="22"/>
        </w:rPr>
        <w:commentReference w:id="31"/>
      </w:r>
    </w:p>
    <w:p w14:paraId="7F30164C" w14:textId="77777777" w:rsidR="00C1510B" w:rsidRDefault="00C1510B" w:rsidP="00C1510B">
      <w:pPr>
        <w:tabs>
          <w:tab w:val="left" w:pos="426"/>
        </w:tabs>
      </w:pPr>
    </w:p>
    <w:p w14:paraId="72D4634F" w14:textId="3FC44CC1" w:rsidR="00C1510B" w:rsidRDefault="00C1510B" w:rsidP="00C1510B">
      <w:pPr>
        <w:ind w:left="705" w:hanging="705"/>
      </w:pPr>
      <w:r>
        <w:t>7.4</w:t>
      </w:r>
      <w:r>
        <w:tab/>
      </w:r>
      <w:r w:rsidR="009854D0" w:rsidRPr="009854D0">
        <w:t xml:space="preserve">Ten aanzien van een kandidaat die Opdrachtnemer aanbiedt, vermeldt Opdrachtnemer ten minste de relevante scholing, beroepskwalificaties en het relevante arbeidsverleden, alsmede eventuele andere kenmerken die voor het bepalen van de geschiktheid van de kandidaat van belang kunnen zijn. Tevens </w:t>
      </w:r>
      <w:r w:rsidR="009854D0" w:rsidRPr="009854D0">
        <w:lastRenderedPageBreak/>
        <w:t>geeft Opdrachtnemer de rechtspositie/fase van de kandidaat aan (inclusief een tijdsindicatie van een mogelijke eerstvolgende faseovergang</w:t>
      </w:r>
      <w:r w:rsidR="009854D0">
        <w:t>)</w:t>
      </w:r>
      <w:r>
        <w:t>.</w:t>
      </w:r>
    </w:p>
    <w:p w14:paraId="58F2B7B9" w14:textId="77777777" w:rsidR="00C1510B" w:rsidRDefault="00C1510B" w:rsidP="00C1510B">
      <w:pPr>
        <w:tabs>
          <w:tab w:val="left" w:pos="426"/>
        </w:tabs>
      </w:pPr>
    </w:p>
    <w:p w14:paraId="727F0EF1" w14:textId="5DC4721B" w:rsidR="00C1510B" w:rsidRDefault="00C1510B" w:rsidP="00C1510B">
      <w:pPr>
        <w:ind w:left="705" w:hanging="705"/>
      </w:pPr>
      <w:r>
        <w:t>7.5</w:t>
      </w:r>
      <w:r>
        <w:tab/>
      </w:r>
      <w:r w:rsidR="00D35A48" w:rsidRPr="00D35A48">
        <w:t>De kandidaten kunnen de door Opdrachtgever in het Nederlands te geven instructies begrijpen en opvolgen</w:t>
      </w:r>
      <w:r>
        <w:t>.</w:t>
      </w:r>
    </w:p>
    <w:p w14:paraId="0F6D327C" w14:textId="77777777" w:rsidR="00C1510B" w:rsidRDefault="00C1510B" w:rsidP="00C1510B">
      <w:pPr>
        <w:tabs>
          <w:tab w:val="left" w:pos="426"/>
        </w:tabs>
      </w:pPr>
    </w:p>
    <w:p w14:paraId="6B366722" w14:textId="20AD40C8" w:rsidR="00C1510B" w:rsidRDefault="00C1510B" w:rsidP="00C1510B">
      <w:pPr>
        <w:ind w:left="705" w:hanging="705"/>
      </w:pPr>
      <w:r>
        <w:t>7.6</w:t>
      </w:r>
      <w:r>
        <w:tab/>
      </w:r>
      <w:r w:rsidR="00B80B1E" w:rsidRPr="00B80B1E">
        <w:t>Opdrachtgever kan de voorgestelde kandidaat/kandidaten voor aanvang van de werkopdracht alsnog afwijzen of wel de aanvraag intrekken, waardoor de tewerkstelling van de voorgestelde kandidaat/kandidaten geen doorgang vindt</w:t>
      </w:r>
      <w:r>
        <w:t>.</w:t>
      </w:r>
    </w:p>
    <w:p w14:paraId="211F6403" w14:textId="77777777" w:rsidR="00C1510B" w:rsidRDefault="00C1510B" w:rsidP="00C1510B">
      <w:pPr>
        <w:tabs>
          <w:tab w:val="left" w:pos="426"/>
        </w:tabs>
      </w:pPr>
    </w:p>
    <w:p w14:paraId="4C4C86DA" w14:textId="58C5E4B7" w:rsidR="00C1510B" w:rsidRDefault="00C1510B" w:rsidP="00C1510B">
      <w:pPr>
        <w:ind w:left="705" w:hanging="705"/>
      </w:pPr>
      <w:r>
        <w:t>7.7</w:t>
      </w:r>
      <w:r>
        <w:tab/>
      </w:r>
      <w:r w:rsidR="00233A5F" w:rsidRPr="00233A5F">
        <w:t>Opdrachtverlening vindt schriftelijk plaats door de daarvoor gemandateerde functionaris van de Opdrachtgever. Dit kan via e-mail of via een applicatie</w:t>
      </w:r>
      <w:r>
        <w:t>.</w:t>
      </w:r>
    </w:p>
    <w:p w14:paraId="2EDE4924" w14:textId="77777777" w:rsidR="00C1510B" w:rsidRDefault="00C1510B" w:rsidP="00C1510B">
      <w:pPr>
        <w:tabs>
          <w:tab w:val="left" w:pos="426"/>
        </w:tabs>
      </w:pPr>
    </w:p>
    <w:p w14:paraId="20A8ABCB" w14:textId="73F71913" w:rsidR="00C1510B" w:rsidRDefault="00C1510B" w:rsidP="00C1510B">
      <w:pPr>
        <w:ind w:left="705" w:hanging="705"/>
      </w:pPr>
      <w:r>
        <w:t>7.8</w:t>
      </w:r>
      <w:r>
        <w:tab/>
      </w:r>
      <w:r w:rsidR="00176E19" w:rsidRPr="00176E19">
        <w:t>Opdrachtnemer is verantwoordelijk voor het uitvoeren van de werving en selectie van de aangeboden Uitzendkrachten</w:t>
      </w:r>
      <w:r>
        <w:t>.</w:t>
      </w:r>
    </w:p>
    <w:p w14:paraId="01D349B1" w14:textId="77777777" w:rsidR="00C1510B" w:rsidRDefault="00C1510B" w:rsidP="00C1510B">
      <w:pPr>
        <w:tabs>
          <w:tab w:val="left" w:pos="426"/>
        </w:tabs>
      </w:pPr>
    </w:p>
    <w:p w14:paraId="21BEAE98" w14:textId="69B7E9C7" w:rsidR="00C1510B" w:rsidRDefault="00C1510B" w:rsidP="00C1510B">
      <w:pPr>
        <w:ind w:left="705" w:hanging="705"/>
      </w:pPr>
      <w:r>
        <w:t>7.9</w:t>
      </w:r>
      <w:r>
        <w:tab/>
      </w:r>
      <w:r w:rsidR="00AC3D54" w:rsidRPr="00AC3D54">
        <w:t>Opdrachtnemer toetst hierbij onder andere de referentie(s), diploma’s en identiteit van de kandidaat, alsmede of deze kandidaat gerechtigd is tot het verrichten van arbeid in Nederland. Opdrachtnemer dient hier bij het wervings- en selectieproces rekening mee te houden</w:t>
      </w:r>
      <w:r>
        <w:t>.</w:t>
      </w:r>
    </w:p>
    <w:p w14:paraId="2B3CC5E7" w14:textId="77777777" w:rsidR="00C1510B" w:rsidRDefault="00C1510B" w:rsidP="00C1510B">
      <w:pPr>
        <w:tabs>
          <w:tab w:val="left" w:pos="426"/>
        </w:tabs>
      </w:pPr>
    </w:p>
    <w:p w14:paraId="558100BD" w14:textId="0B44B136" w:rsidR="00C1510B" w:rsidRDefault="00C1510B" w:rsidP="00C1510B">
      <w:pPr>
        <w:ind w:left="705" w:hanging="705"/>
      </w:pPr>
      <w:r>
        <w:t>7.10</w:t>
      </w:r>
      <w:r>
        <w:tab/>
      </w:r>
      <w:r w:rsidR="00F937EE" w:rsidRPr="00F937EE">
        <w:t>Opdrachtnemer voldoet bij haar werving en selectieproces o.a. aan de Algemene wet gelijke behandeling (Awgb)</w:t>
      </w:r>
      <w:r>
        <w:t>.</w:t>
      </w:r>
    </w:p>
    <w:p w14:paraId="36A0E297" w14:textId="77777777" w:rsidR="00C1510B" w:rsidRDefault="00C1510B" w:rsidP="00AD35EB">
      <w:pPr>
        <w:tabs>
          <w:tab w:val="left" w:pos="426"/>
        </w:tabs>
      </w:pPr>
    </w:p>
    <w:p w14:paraId="4FA92A29" w14:textId="403DF948" w:rsidR="006A5540" w:rsidRDefault="006A5540" w:rsidP="006A5540">
      <w:pPr>
        <w:ind w:left="705" w:hanging="705"/>
      </w:pPr>
      <w:r>
        <w:t>7.11</w:t>
      </w:r>
      <w:r>
        <w:tab/>
      </w:r>
      <w:r w:rsidR="002D7549" w:rsidRPr="00530216">
        <w:rPr>
          <w:rFonts w:cs="Calibri Light"/>
        </w:rPr>
        <w:t>Partijen dienen voor de behandeling van de aanvraag en het hierop volgende werkproces de volgende termijnen in acht te nemen, waarbij deze termijnen worden berekend vanaf het moment van verzending van de aanvraag door de Opdrachtgever aan Opdrachtnemer</w:t>
      </w:r>
      <w:r w:rsidR="002D7549">
        <w:rPr>
          <w:rFonts w:cs="Calibri Light"/>
        </w:rPr>
        <w:t>. Opdrachtgever bepaalt of een aanvraag kritisch, regulier of afwijkend is</w:t>
      </w:r>
      <w:r>
        <w:t>.</w:t>
      </w:r>
    </w:p>
    <w:p w14:paraId="7B043649" w14:textId="77777777" w:rsidR="0060106D" w:rsidRDefault="0060106D" w:rsidP="006A5540">
      <w:pPr>
        <w:ind w:left="705" w:hanging="705"/>
      </w:pPr>
    </w:p>
    <w:p w14:paraId="1FC9B8AE" w14:textId="13315738" w:rsidR="008B1CF6" w:rsidRDefault="00B46B75">
      <w:pPr>
        <w:ind w:left="705" w:hanging="705"/>
      </w:pPr>
      <w:commentRangeStart w:id="32"/>
      <w:r>
        <w:rPr>
          <w:color w:val="008000"/>
        </w:rPr>
        <w:t>7.1</w:t>
      </w:r>
      <w:r w:rsidR="0060106D">
        <w:rPr>
          <w:color w:val="008000"/>
        </w:rPr>
        <w:t>2</w:t>
      </w:r>
      <w:r>
        <w:rPr>
          <w:color w:val="008000"/>
        </w:rPr>
        <w:tab/>
        <w:t>Een kritische aanvraag betreft een Uitzendkracht die door bijvoorbeeld ziekte of uitval op zeer korte termijn moet worden ingezet.</w:t>
      </w:r>
      <w:r w:rsidR="00EB1508">
        <w:rPr>
          <w:color w:val="008000"/>
        </w:rPr>
        <w:t xml:space="preserve"> </w:t>
      </w:r>
      <w:r>
        <w:rPr>
          <w:color w:val="008000"/>
        </w:rPr>
        <w:t>Opdrachtnemer bepaalt zelf de omvang van de kandidatenpool.</w:t>
      </w:r>
      <w:commentRangeEnd w:id="32"/>
      <w:r>
        <w:rPr>
          <w:rStyle w:val="Verwijzingopmerking"/>
          <w:sz w:val="20"/>
          <w:szCs w:val="22"/>
        </w:rPr>
        <w:commentReference w:id="32"/>
      </w:r>
    </w:p>
    <w:p w14:paraId="79B8DA4A" w14:textId="77777777" w:rsidR="002D7549" w:rsidRDefault="002D7549" w:rsidP="006A5540">
      <w:pPr>
        <w:ind w:left="705" w:hanging="705"/>
      </w:pPr>
    </w:p>
    <w:tbl>
      <w:tblPr>
        <w:tblStyle w:val="Tabelraster"/>
        <w:tblW w:w="0" w:type="auto"/>
        <w:tblInd w:w="821" w:type="dxa"/>
        <w:tblLook w:val="04A0" w:firstRow="1" w:lastRow="0" w:firstColumn="1" w:lastColumn="0" w:noHBand="0" w:noVBand="1"/>
      </w:tblPr>
      <w:tblGrid>
        <w:gridCol w:w="1403"/>
        <w:gridCol w:w="2693"/>
        <w:gridCol w:w="1985"/>
        <w:gridCol w:w="2126"/>
      </w:tblGrid>
      <w:tr w:rsidR="00FD18E9" w14:paraId="1C685DD9" w14:textId="77777777" w:rsidTr="00B86FF3">
        <w:tc>
          <w:tcPr>
            <w:tcW w:w="8207" w:type="dxa"/>
            <w:gridSpan w:val="4"/>
            <w:tcBorders>
              <w:top w:val="single" w:sz="12" w:space="0" w:color="auto"/>
              <w:left w:val="single" w:sz="12" w:space="0" w:color="auto"/>
              <w:bottom w:val="single" w:sz="12" w:space="0" w:color="auto"/>
              <w:right w:val="single" w:sz="12" w:space="0" w:color="auto"/>
            </w:tcBorders>
            <w:shd w:val="clear" w:color="auto" w:fill="9CC2E5" w:themeFill="accent5" w:themeFillTint="99"/>
          </w:tcPr>
          <w:p w14:paraId="1E00B68F" w14:textId="77777777" w:rsidR="00FD18E9" w:rsidRPr="00FC201B" w:rsidRDefault="00FD18E9" w:rsidP="00CE42EE">
            <w:pPr>
              <w:spacing w:line="276" w:lineRule="auto"/>
              <w:rPr>
                <w:rFonts w:cs="Calibri Light"/>
                <w:b/>
                <w:bCs/>
              </w:rPr>
            </w:pPr>
            <w:r>
              <w:rPr>
                <w:rFonts w:cs="Calibri Light"/>
                <w:b/>
                <w:bCs/>
              </w:rPr>
              <w:t>Termijn behandeling medewerkers post sorteercentrum &amp; overige productiemedewerkers</w:t>
            </w:r>
          </w:p>
        </w:tc>
      </w:tr>
      <w:tr w:rsidR="00FD18E9" w14:paraId="42001EC4" w14:textId="77777777" w:rsidTr="00B86FF3">
        <w:tc>
          <w:tcPr>
            <w:tcW w:w="1403" w:type="dxa"/>
            <w:tcBorders>
              <w:top w:val="single" w:sz="12" w:space="0" w:color="auto"/>
              <w:left w:val="single" w:sz="12" w:space="0" w:color="auto"/>
              <w:bottom w:val="single" w:sz="12" w:space="0" w:color="auto"/>
            </w:tcBorders>
            <w:shd w:val="clear" w:color="auto" w:fill="242C5D"/>
          </w:tcPr>
          <w:p w14:paraId="6AE515C3" w14:textId="77777777" w:rsidR="00FD18E9" w:rsidRPr="00FC201B" w:rsidRDefault="00FD18E9" w:rsidP="00CE42EE">
            <w:pPr>
              <w:spacing w:line="276" w:lineRule="auto"/>
              <w:rPr>
                <w:rFonts w:cs="Calibri Light"/>
                <w:b/>
                <w:bCs/>
              </w:rPr>
            </w:pPr>
            <w:r w:rsidRPr="00FC201B">
              <w:rPr>
                <w:rFonts w:cs="Calibri Light"/>
                <w:b/>
                <w:bCs/>
              </w:rPr>
              <w:t>Urgentie</w:t>
            </w:r>
          </w:p>
        </w:tc>
        <w:tc>
          <w:tcPr>
            <w:tcW w:w="2693" w:type="dxa"/>
            <w:tcBorders>
              <w:top w:val="single" w:sz="12" w:space="0" w:color="auto"/>
              <w:bottom w:val="single" w:sz="12" w:space="0" w:color="auto"/>
            </w:tcBorders>
            <w:shd w:val="clear" w:color="auto" w:fill="242C5D"/>
          </w:tcPr>
          <w:p w14:paraId="7180C210" w14:textId="77777777" w:rsidR="00FD18E9" w:rsidRPr="00FC201B" w:rsidRDefault="00FD18E9" w:rsidP="00CE42EE">
            <w:pPr>
              <w:spacing w:line="276" w:lineRule="auto"/>
              <w:rPr>
                <w:rFonts w:cs="Calibri Light"/>
                <w:b/>
                <w:bCs/>
              </w:rPr>
            </w:pPr>
            <w:r w:rsidRPr="00FC201B">
              <w:rPr>
                <w:rFonts w:cs="Calibri Light"/>
                <w:b/>
                <w:bCs/>
              </w:rPr>
              <w:t>Responsetijd Opdrachtnemer</w:t>
            </w:r>
          </w:p>
        </w:tc>
        <w:tc>
          <w:tcPr>
            <w:tcW w:w="1985" w:type="dxa"/>
            <w:tcBorders>
              <w:top w:val="single" w:sz="12" w:space="0" w:color="auto"/>
              <w:bottom w:val="single" w:sz="12" w:space="0" w:color="auto"/>
            </w:tcBorders>
            <w:shd w:val="clear" w:color="auto" w:fill="242C5D"/>
          </w:tcPr>
          <w:p w14:paraId="73A1D320" w14:textId="77777777" w:rsidR="00FD18E9" w:rsidRPr="00FC201B" w:rsidRDefault="00FD18E9" w:rsidP="00CE42EE">
            <w:pPr>
              <w:spacing w:line="276" w:lineRule="auto"/>
              <w:rPr>
                <w:rFonts w:cs="Calibri Light"/>
                <w:b/>
                <w:bCs/>
              </w:rPr>
            </w:pPr>
            <w:r w:rsidRPr="00FC201B">
              <w:rPr>
                <w:rFonts w:cs="Calibri Light"/>
                <w:b/>
                <w:bCs/>
              </w:rPr>
              <w:t>Oplevertijd cv’s</w:t>
            </w:r>
          </w:p>
        </w:tc>
        <w:tc>
          <w:tcPr>
            <w:tcW w:w="2126" w:type="dxa"/>
            <w:tcBorders>
              <w:top w:val="single" w:sz="12" w:space="0" w:color="auto"/>
              <w:bottom w:val="single" w:sz="12" w:space="0" w:color="auto"/>
              <w:right w:val="single" w:sz="12" w:space="0" w:color="auto"/>
            </w:tcBorders>
            <w:shd w:val="clear" w:color="auto" w:fill="242C5D"/>
          </w:tcPr>
          <w:p w14:paraId="222D6172" w14:textId="77777777" w:rsidR="00FD18E9" w:rsidRPr="00FC201B" w:rsidRDefault="00FD18E9" w:rsidP="00CE42EE">
            <w:pPr>
              <w:spacing w:line="276" w:lineRule="auto"/>
              <w:rPr>
                <w:rFonts w:cs="Calibri Light"/>
                <w:b/>
                <w:bCs/>
              </w:rPr>
            </w:pPr>
            <w:r w:rsidRPr="00FC201B">
              <w:rPr>
                <w:rFonts w:cs="Calibri Light"/>
                <w:b/>
                <w:bCs/>
              </w:rPr>
              <w:t>Inzet kandidaat</w:t>
            </w:r>
          </w:p>
        </w:tc>
      </w:tr>
      <w:tr w:rsidR="00FD18E9" w14:paraId="454B9E19" w14:textId="77777777" w:rsidTr="00B86FF3">
        <w:tc>
          <w:tcPr>
            <w:tcW w:w="1403" w:type="dxa"/>
            <w:tcBorders>
              <w:top w:val="single" w:sz="12" w:space="0" w:color="auto"/>
              <w:left w:val="single" w:sz="12" w:space="0" w:color="auto"/>
            </w:tcBorders>
          </w:tcPr>
          <w:p w14:paraId="19A92291" w14:textId="77777777" w:rsidR="00FD18E9" w:rsidRPr="008319BB" w:rsidRDefault="00FD18E9" w:rsidP="00CE42EE">
            <w:pPr>
              <w:spacing w:line="276" w:lineRule="auto"/>
              <w:rPr>
                <w:rFonts w:cs="Calibri Light"/>
                <w:b/>
                <w:bCs/>
              </w:rPr>
            </w:pPr>
            <w:r w:rsidRPr="008319BB">
              <w:rPr>
                <w:rFonts w:cs="Calibri Light"/>
                <w:b/>
                <w:bCs/>
              </w:rPr>
              <w:t>1. Regulier</w:t>
            </w:r>
          </w:p>
        </w:tc>
        <w:tc>
          <w:tcPr>
            <w:tcW w:w="2693" w:type="dxa"/>
            <w:tcBorders>
              <w:top w:val="single" w:sz="12" w:space="0" w:color="auto"/>
            </w:tcBorders>
          </w:tcPr>
          <w:p w14:paraId="089FD498" w14:textId="77777777" w:rsidR="00FD18E9" w:rsidRDefault="00FD18E9" w:rsidP="00CE42EE">
            <w:pPr>
              <w:spacing w:line="276" w:lineRule="auto"/>
              <w:rPr>
                <w:rFonts w:cs="Calibri Light"/>
              </w:rPr>
            </w:pPr>
            <w:r>
              <w:rPr>
                <w:rFonts w:cs="Calibri Light"/>
              </w:rPr>
              <w:t>Binnen 1 werkdag</w:t>
            </w:r>
          </w:p>
        </w:tc>
        <w:tc>
          <w:tcPr>
            <w:tcW w:w="1985" w:type="dxa"/>
            <w:tcBorders>
              <w:top w:val="single" w:sz="12" w:space="0" w:color="auto"/>
            </w:tcBorders>
          </w:tcPr>
          <w:p w14:paraId="76AB7C5E" w14:textId="77777777" w:rsidR="00FD18E9" w:rsidRDefault="00FD18E9" w:rsidP="00CE42EE">
            <w:pPr>
              <w:spacing w:line="276" w:lineRule="auto"/>
              <w:rPr>
                <w:rFonts w:cs="Calibri Light"/>
              </w:rPr>
            </w:pPr>
            <w:r>
              <w:rPr>
                <w:rFonts w:cs="Calibri Light"/>
              </w:rPr>
              <w:t>Binnen 2 werkdagen</w:t>
            </w:r>
          </w:p>
        </w:tc>
        <w:tc>
          <w:tcPr>
            <w:tcW w:w="2126" w:type="dxa"/>
            <w:tcBorders>
              <w:top w:val="single" w:sz="12" w:space="0" w:color="auto"/>
              <w:right w:val="single" w:sz="12" w:space="0" w:color="auto"/>
            </w:tcBorders>
          </w:tcPr>
          <w:p w14:paraId="2BCF2859" w14:textId="77777777" w:rsidR="00FD18E9" w:rsidRDefault="00FD18E9" w:rsidP="00CE42EE">
            <w:pPr>
              <w:spacing w:line="276" w:lineRule="auto"/>
              <w:rPr>
                <w:rFonts w:cs="Calibri Light"/>
              </w:rPr>
            </w:pPr>
            <w:r>
              <w:rPr>
                <w:rFonts w:cs="Calibri Light"/>
              </w:rPr>
              <w:t>Binnen één werkweek</w:t>
            </w:r>
          </w:p>
        </w:tc>
      </w:tr>
      <w:tr w:rsidR="00FD18E9" w14:paraId="1053F77C" w14:textId="77777777" w:rsidTr="00B86FF3">
        <w:tc>
          <w:tcPr>
            <w:tcW w:w="1403" w:type="dxa"/>
            <w:tcBorders>
              <w:left w:val="single" w:sz="12" w:space="0" w:color="auto"/>
              <w:bottom w:val="single" w:sz="12" w:space="0" w:color="auto"/>
            </w:tcBorders>
            <w:shd w:val="clear" w:color="auto" w:fill="FEDBA8"/>
          </w:tcPr>
          <w:p w14:paraId="00FCEEAA" w14:textId="77777777" w:rsidR="00FD18E9" w:rsidRPr="008319BB" w:rsidRDefault="00FD18E9" w:rsidP="00CE42EE">
            <w:pPr>
              <w:spacing w:line="276" w:lineRule="auto"/>
              <w:rPr>
                <w:rFonts w:cs="Calibri Light"/>
                <w:b/>
                <w:bCs/>
              </w:rPr>
            </w:pPr>
            <w:r w:rsidRPr="008319BB">
              <w:rPr>
                <w:rFonts w:cs="Calibri Light"/>
                <w:b/>
                <w:bCs/>
              </w:rPr>
              <w:t xml:space="preserve">2. Kritisch </w:t>
            </w:r>
          </w:p>
        </w:tc>
        <w:tc>
          <w:tcPr>
            <w:tcW w:w="2693" w:type="dxa"/>
            <w:tcBorders>
              <w:bottom w:val="single" w:sz="12" w:space="0" w:color="auto"/>
            </w:tcBorders>
            <w:shd w:val="clear" w:color="auto" w:fill="FEDBA8"/>
          </w:tcPr>
          <w:p w14:paraId="025CB179" w14:textId="77777777" w:rsidR="00FD18E9" w:rsidRDefault="00FD18E9" w:rsidP="00CE42EE">
            <w:pPr>
              <w:spacing w:line="276" w:lineRule="auto"/>
              <w:rPr>
                <w:rFonts w:cs="Calibri Light"/>
              </w:rPr>
            </w:pPr>
            <w:r>
              <w:rPr>
                <w:rFonts w:cs="Calibri Light"/>
              </w:rPr>
              <w:t>Telefonisch, direct</w:t>
            </w:r>
          </w:p>
        </w:tc>
        <w:tc>
          <w:tcPr>
            <w:tcW w:w="1985" w:type="dxa"/>
            <w:tcBorders>
              <w:bottom w:val="single" w:sz="12" w:space="0" w:color="auto"/>
            </w:tcBorders>
            <w:shd w:val="clear" w:color="auto" w:fill="FEDBA8"/>
          </w:tcPr>
          <w:p w14:paraId="39112DE6" w14:textId="77777777" w:rsidR="00FD18E9" w:rsidRDefault="00FD18E9" w:rsidP="00CE42EE">
            <w:pPr>
              <w:spacing w:line="276" w:lineRule="auto"/>
              <w:rPr>
                <w:rFonts w:cs="Calibri Light"/>
              </w:rPr>
            </w:pPr>
            <w:r>
              <w:rPr>
                <w:rFonts w:cs="Calibri Light"/>
              </w:rPr>
              <w:t>Binnen 1 uur</w:t>
            </w:r>
          </w:p>
        </w:tc>
        <w:tc>
          <w:tcPr>
            <w:tcW w:w="2126" w:type="dxa"/>
            <w:tcBorders>
              <w:bottom w:val="single" w:sz="12" w:space="0" w:color="auto"/>
              <w:right w:val="single" w:sz="12" w:space="0" w:color="auto"/>
            </w:tcBorders>
            <w:shd w:val="clear" w:color="auto" w:fill="FEDBA8"/>
          </w:tcPr>
          <w:p w14:paraId="631AA5B5" w14:textId="77777777" w:rsidR="00FD18E9" w:rsidRDefault="00FD18E9" w:rsidP="00CE42EE">
            <w:pPr>
              <w:spacing w:line="276" w:lineRule="auto"/>
              <w:rPr>
                <w:rFonts w:cs="Calibri Light"/>
              </w:rPr>
            </w:pPr>
            <w:r>
              <w:rPr>
                <w:rFonts w:cs="Calibri Light"/>
              </w:rPr>
              <w:t>Eerstvolgende werkdag</w:t>
            </w:r>
          </w:p>
        </w:tc>
      </w:tr>
    </w:tbl>
    <w:p w14:paraId="46FBFD53" w14:textId="77777777" w:rsidR="002D7549" w:rsidRDefault="002D7549" w:rsidP="006A5540">
      <w:pPr>
        <w:ind w:left="705" w:hanging="705"/>
      </w:pPr>
    </w:p>
    <w:tbl>
      <w:tblPr>
        <w:tblStyle w:val="Tabelraster"/>
        <w:tblW w:w="8207" w:type="dxa"/>
        <w:tblInd w:w="836" w:type="dxa"/>
        <w:tblLook w:val="04A0" w:firstRow="1" w:lastRow="0" w:firstColumn="1" w:lastColumn="0" w:noHBand="0" w:noVBand="1"/>
      </w:tblPr>
      <w:tblGrid>
        <w:gridCol w:w="1403"/>
        <w:gridCol w:w="2693"/>
        <w:gridCol w:w="1985"/>
        <w:gridCol w:w="2126"/>
      </w:tblGrid>
      <w:tr w:rsidR="001555F2" w14:paraId="6807BD9B" w14:textId="77777777" w:rsidTr="00B86FF3">
        <w:tc>
          <w:tcPr>
            <w:tcW w:w="8207" w:type="dxa"/>
            <w:gridSpan w:val="4"/>
            <w:tcBorders>
              <w:top w:val="single" w:sz="12" w:space="0" w:color="auto"/>
              <w:left w:val="single" w:sz="12" w:space="0" w:color="auto"/>
              <w:bottom w:val="single" w:sz="12" w:space="0" w:color="auto"/>
              <w:right w:val="single" w:sz="12" w:space="0" w:color="auto"/>
            </w:tcBorders>
            <w:shd w:val="clear" w:color="auto" w:fill="9CC2E5" w:themeFill="accent5" w:themeFillTint="99"/>
          </w:tcPr>
          <w:p w14:paraId="53831D4C" w14:textId="77777777" w:rsidR="001555F2" w:rsidRPr="00FC201B" w:rsidRDefault="001555F2" w:rsidP="00CE42EE">
            <w:pPr>
              <w:spacing w:line="276" w:lineRule="auto"/>
              <w:rPr>
                <w:rFonts w:cs="Calibri Light"/>
                <w:b/>
                <w:bCs/>
              </w:rPr>
            </w:pPr>
            <w:r>
              <w:rPr>
                <w:rFonts w:cs="Calibri Light"/>
                <w:b/>
                <w:bCs/>
              </w:rPr>
              <w:t>Termijn behandeling staf en leidinggevenden</w:t>
            </w:r>
          </w:p>
        </w:tc>
      </w:tr>
      <w:tr w:rsidR="001555F2" w14:paraId="18524A83" w14:textId="77777777" w:rsidTr="00B86FF3">
        <w:tc>
          <w:tcPr>
            <w:tcW w:w="1403" w:type="dxa"/>
            <w:tcBorders>
              <w:top w:val="single" w:sz="12" w:space="0" w:color="auto"/>
              <w:left w:val="single" w:sz="12" w:space="0" w:color="auto"/>
              <w:bottom w:val="single" w:sz="12" w:space="0" w:color="auto"/>
            </w:tcBorders>
            <w:shd w:val="clear" w:color="auto" w:fill="242C5D"/>
          </w:tcPr>
          <w:p w14:paraId="0C01CAB7" w14:textId="77777777" w:rsidR="001555F2" w:rsidRPr="00FC201B" w:rsidRDefault="001555F2" w:rsidP="00CE42EE">
            <w:pPr>
              <w:spacing w:line="276" w:lineRule="auto"/>
              <w:rPr>
                <w:rFonts w:cs="Calibri Light"/>
                <w:b/>
                <w:bCs/>
              </w:rPr>
            </w:pPr>
            <w:r w:rsidRPr="00FC201B">
              <w:rPr>
                <w:rFonts w:cs="Calibri Light"/>
                <w:b/>
                <w:bCs/>
              </w:rPr>
              <w:t>Urgentie</w:t>
            </w:r>
          </w:p>
        </w:tc>
        <w:tc>
          <w:tcPr>
            <w:tcW w:w="2693" w:type="dxa"/>
            <w:tcBorders>
              <w:top w:val="single" w:sz="12" w:space="0" w:color="auto"/>
              <w:bottom w:val="single" w:sz="12" w:space="0" w:color="auto"/>
            </w:tcBorders>
            <w:shd w:val="clear" w:color="auto" w:fill="242C5D"/>
          </w:tcPr>
          <w:p w14:paraId="3BCA7512" w14:textId="77777777" w:rsidR="001555F2" w:rsidRPr="00FC201B" w:rsidRDefault="001555F2" w:rsidP="00CE42EE">
            <w:pPr>
              <w:spacing w:line="276" w:lineRule="auto"/>
              <w:rPr>
                <w:rFonts w:cs="Calibri Light"/>
                <w:b/>
                <w:bCs/>
              </w:rPr>
            </w:pPr>
            <w:r w:rsidRPr="00FC201B">
              <w:rPr>
                <w:rFonts w:cs="Calibri Light"/>
                <w:b/>
                <w:bCs/>
              </w:rPr>
              <w:t>Responsetijd Opdrachtnemer</w:t>
            </w:r>
          </w:p>
        </w:tc>
        <w:tc>
          <w:tcPr>
            <w:tcW w:w="1985" w:type="dxa"/>
            <w:tcBorders>
              <w:top w:val="single" w:sz="12" w:space="0" w:color="auto"/>
              <w:bottom w:val="single" w:sz="12" w:space="0" w:color="auto"/>
            </w:tcBorders>
            <w:shd w:val="clear" w:color="auto" w:fill="242C5D"/>
          </w:tcPr>
          <w:p w14:paraId="60F9FBEB" w14:textId="77777777" w:rsidR="001555F2" w:rsidRPr="00FC201B" w:rsidRDefault="001555F2" w:rsidP="00CE42EE">
            <w:pPr>
              <w:spacing w:line="276" w:lineRule="auto"/>
              <w:rPr>
                <w:rFonts w:cs="Calibri Light"/>
                <w:b/>
                <w:bCs/>
              </w:rPr>
            </w:pPr>
            <w:r w:rsidRPr="00FC201B">
              <w:rPr>
                <w:rFonts w:cs="Calibri Light"/>
                <w:b/>
                <w:bCs/>
              </w:rPr>
              <w:t>Oplevertijd cv’s</w:t>
            </w:r>
          </w:p>
        </w:tc>
        <w:tc>
          <w:tcPr>
            <w:tcW w:w="2126" w:type="dxa"/>
            <w:tcBorders>
              <w:top w:val="single" w:sz="12" w:space="0" w:color="auto"/>
              <w:bottom w:val="single" w:sz="12" w:space="0" w:color="auto"/>
              <w:right w:val="single" w:sz="12" w:space="0" w:color="auto"/>
            </w:tcBorders>
            <w:shd w:val="clear" w:color="auto" w:fill="242C5D"/>
          </w:tcPr>
          <w:p w14:paraId="7142520A" w14:textId="77777777" w:rsidR="001555F2" w:rsidRPr="00FC201B" w:rsidRDefault="001555F2" w:rsidP="00CE42EE">
            <w:pPr>
              <w:spacing w:line="276" w:lineRule="auto"/>
              <w:rPr>
                <w:rFonts w:cs="Calibri Light"/>
                <w:b/>
                <w:bCs/>
              </w:rPr>
            </w:pPr>
            <w:r w:rsidRPr="00FC201B">
              <w:rPr>
                <w:rFonts w:cs="Calibri Light"/>
                <w:b/>
                <w:bCs/>
              </w:rPr>
              <w:t>Inzet kandidaat</w:t>
            </w:r>
          </w:p>
        </w:tc>
      </w:tr>
      <w:tr w:rsidR="001555F2" w14:paraId="60CFD247" w14:textId="77777777" w:rsidTr="00B86FF3">
        <w:tc>
          <w:tcPr>
            <w:tcW w:w="1403" w:type="dxa"/>
            <w:tcBorders>
              <w:top w:val="single" w:sz="12" w:space="0" w:color="auto"/>
              <w:left w:val="single" w:sz="12" w:space="0" w:color="auto"/>
            </w:tcBorders>
          </w:tcPr>
          <w:p w14:paraId="28014740" w14:textId="77777777" w:rsidR="001555F2" w:rsidRPr="008319BB" w:rsidRDefault="001555F2" w:rsidP="00CE42EE">
            <w:pPr>
              <w:spacing w:line="276" w:lineRule="auto"/>
              <w:rPr>
                <w:rFonts w:cs="Calibri Light"/>
                <w:b/>
                <w:bCs/>
              </w:rPr>
            </w:pPr>
            <w:r w:rsidRPr="008319BB">
              <w:rPr>
                <w:rFonts w:cs="Calibri Light"/>
                <w:b/>
                <w:bCs/>
              </w:rPr>
              <w:t>1. Regulier</w:t>
            </w:r>
          </w:p>
        </w:tc>
        <w:tc>
          <w:tcPr>
            <w:tcW w:w="2693" w:type="dxa"/>
            <w:tcBorders>
              <w:top w:val="single" w:sz="12" w:space="0" w:color="auto"/>
            </w:tcBorders>
          </w:tcPr>
          <w:p w14:paraId="54173CEA" w14:textId="77777777" w:rsidR="001555F2" w:rsidRDefault="001555F2" w:rsidP="00CE42EE">
            <w:pPr>
              <w:spacing w:line="276" w:lineRule="auto"/>
              <w:rPr>
                <w:rFonts w:cs="Calibri Light"/>
              </w:rPr>
            </w:pPr>
            <w:r>
              <w:rPr>
                <w:rFonts w:cs="Calibri Light"/>
              </w:rPr>
              <w:t>Binnen 1 werkdag</w:t>
            </w:r>
          </w:p>
        </w:tc>
        <w:tc>
          <w:tcPr>
            <w:tcW w:w="1985" w:type="dxa"/>
            <w:tcBorders>
              <w:top w:val="single" w:sz="12" w:space="0" w:color="auto"/>
            </w:tcBorders>
          </w:tcPr>
          <w:p w14:paraId="1A88AE9B" w14:textId="77777777" w:rsidR="001555F2" w:rsidRDefault="001555F2" w:rsidP="00CE42EE">
            <w:pPr>
              <w:spacing w:line="276" w:lineRule="auto"/>
              <w:rPr>
                <w:rFonts w:cs="Calibri Light"/>
              </w:rPr>
            </w:pPr>
            <w:r>
              <w:rPr>
                <w:rFonts w:cs="Calibri Light"/>
              </w:rPr>
              <w:t>Binnen 2 werkdagen</w:t>
            </w:r>
          </w:p>
        </w:tc>
        <w:tc>
          <w:tcPr>
            <w:tcW w:w="2126" w:type="dxa"/>
            <w:tcBorders>
              <w:top w:val="single" w:sz="12" w:space="0" w:color="auto"/>
              <w:right w:val="single" w:sz="12" w:space="0" w:color="auto"/>
            </w:tcBorders>
          </w:tcPr>
          <w:p w14:paraId="089F42BC" w14:textId="77777777" w:rsidR="001555F2" w:rsidRDefault="001555F2" w:rsidP="00CE42EE">
            <w:pPr>
              <w:spacing w:line="276" w:lineRule="auto"/>
              <w:rPr>
                <w:rFonts w:cs="Calibri Light"/>
              </w:rPr>
            </w:pPr>
            <w:r>
              <w:rPr>
                <w:rFonts w:cs="Calibri Light"/>
              </w:rPr>
              <w:t>Binnen één werkweek</w:t>
            </w:r>
          </w:p>
        </w:tc>
      </w:tr>
      <w:tr w:rsidR="001555F2" w14:paraId="2457D6AB" w14:textId="77777777" w:rsidTr="00B86FF3">
        <w:tc>
          <w:tcPr>
            <w:tcW w:w="1403" w:type="dxa"/>
            <w:tcBorders>
              <w:left w:val="single" w:sz="12" w:space="0" w:color="auto"/>
              <w:bottom w:val="single" w:sz="12" w:space="0" w:color="auto"/>
            </w:tcBorders>
            <w:shd w:val="clear" w:color="auto" w:fill="FEDBA8"/>
          </w:tcPr>
          <w:p w14:paraId="1FC2DF89" w14:textId="77777777" w:rsidR="001555F2" w:rsidRPr="008319BB" w:rsidRDefault="001555F2" w:rsidP="00CE42EE">
            <w:pPr>
              <w:spacing w:line="276" w:lineRule="auto"/>
              <w:rPr>
                <w:rFonts w:cs="Calibri Light"/>
                <w:b/>
                <w:bCs/>
              </w:rPr>
            </w:pPr>
            <w:r>
              <w:rPr>
                <w:rFonts w:cs="Calibri Light"/>
                <w:b/>
                <w:bCs/>
              </w:rPr>
              <w:t>2</w:t>
            </w:r>
            <w:r w:rsidRPr="008319BB">
              <w:rPr>
                <w:rFonts w:cs="Calibri Light"/>
                <w:b/>
                <w:bCs/>
              </w:rPr>
              <w:t>. Afwijkend</w:t>
            </w:r>
          </w:p>
        </w:tc>
        <w:tc>
          <w:tcPr>
            <w:tcW w:w="2693" w:type="dxa"/>
            <w:tcBorders>
              <w:bottom w:val="single" w:sz="12" w:space="0" w:color="auto"/>
            </w:tcBorders>
            <w:shd w:val="clear" w:color="auto" w:fill="FEDBA8"/>
          </w:tcPr>
          <w:p w14:paraId="12065A46" w14:textId="77777777" w:rsidR="001555F2" w:rsidRDefault="001555F2" w:rsidP="00CE42EE">
            <w:pPr>
              <w:spacing w:line="276" w:lineRule="auto"/>
              <w:rPr>
                <w:rFonts w:cs="Calibri Light"/>
              </w:rPr>
            </w:pPr>
            <w:r>
              <w:rPr>
                <w:rFonts w:cs="Calibri Light"/>
              </w:rPr>
              <w:t>Binnen 1 werkdag</w:t>
            </w:r>
          </w:p>
        </w:tc>
        <w:tc>
          <w:tcPr>
            <w:tcW w:w="1985" w:type="dxa"/>
            <w:tcBorders>
              <w:bottom w:val="single" w:sz="12" w:space="0" w:color="auto"/>
            </w:tcBorders>
            <w:shd w:val="clear" w:color="auto" w:fill="FEDBA8"/>
          </w:tcPr>
          <w:p w14:paraId="18C1D832" w14:textId="77777777" w:rsidR="001555F2" w:rsidRDefault="001555F2" w:rsidP="00CE42EE">
            <w:pPr>
              <w:spacing w:line="276" w:lineRule="auto"/>
              <w:rPr>
                <w:rFonts w:cs="Calibri Light"/>
              </w:rPr>
            </w:pPr>
            <w:r>
              <w:rPr>
                <w:rFonts w:cs="Calibri Light"/>
              </w:rPr>
              <w:t>Binnen 2 werkweken</w:t>
            </w:r>
          </w:p>
        </w:tc>
        <w:tc>
          <w:tcPr>
            <w:tcW w:w="2126" w:type="dxa"/>
            <w:tcBorders>
              <w:bottom w:val="single" w:sz="12" w:space="0" w:color="auto"/>
              <w:right w:val="single" w:sz="12" w:space="0" w:color="auto"/>
            </w:tcBorders>
            <w:shd w:val="clear" w:color="auto" w:fill="FEDBA8"/>
          </w:tcPr>
          <w:p w14:paraId="5F8FA272" w14:textId="77777777" w:rsidR="001555F2" w:rsidRDefault="001555F2" w:rsidP="00CE42EE">
            <w:pPr>
              <w:spacing w:line="276" w:lineRule="auto"/>
              <w:rPr>
                <w:rFonts w:cs="Calibri Light"/>
              </w:rPr>
            </w:pPr>
            <w:r>
              <w:rPr>
                <w:rFonts w:cs="Calibri Light"/>
              </w:rPr>
              <w:t>Nader te bepalen</w:t>
            </w:r>
          </w:p>
        </w:tc>
      </w:tr>
    </w:tbl>
    <w:p w14:paraId="27C34468" w14:textId="77777777" w:rsidR="006A5540" w:rsidRDefault="006A5540" w:rsidP="006A5540">
      <w:pPr>
        <w:tabs>
          <w:tab w:val="left" w:pos="426"/>
        </w:tabs>
      </w:pPr>
    </w:p>
    <w:p w14:paraId="092417A3" w14:textId="0DB13AC3" w:rsidR="006A5540" w:rsidRDefault="006A5540" w:rsidP="006A5540">
      <w:pPr>
        <w:ind w:left="705" w:hanging="705"/>
      </w:pPr>
      <w:r w:rsidRPr="0060106D">
        <w:rPr>
          <w:color w:val="008000"/>
        </w:rPr>
        <w:t>7.</w:t>
      </w:r>
      <w:r w:rsidR="0060106D" w:rsidRPr="0060106D">
        <w:rPr>
          <w:color w:val="008000"/>
        </w:rPr>
        <w:t>13</w:t>
      </w:r>
      <w:r>
        <w:tab/>
      </w:r>
      <w:r w:rsidR="00394256" w:rsidRPr="00530216">
        <w:rPr>
          <w:rFonts w:cs="Calibri Light"/>
        </w:rPr>
        <w:t>Indien niet binnen de responstijd geleverd wordt staat het de Opdrachtgever vrij om een ander uitzendbureau in te schakelen</w:t>
      </w:r>
      <w:r>
        <w:t>.</w:t>
      </w:r>
    </w:p>
    <w:p w14:paraId="48AB7120" w14:textId="77777777" w:rsidR="006A5540" w:rsidRDefault="006A5540" w:rsidP="006A5540">
      <w:pPr>
        <w:tabs>
          <w:tab w:val="left" w:pos="426"/>
        </w:tabs>
      </w:pPr>
    </w:p>
    <w:p w14:paraId="741FB934" w14:textId="2994F723" w:rsidR="006A5540" w:rsidRDefault="006A5540" w:rsidP="009D0A05">
      <w:pPr>
        <w:ind w:left="708" w:hanging="705"/>
      </w:pPr>
      <w:commentRangeStart w:id="33"/>
      <w:r w:rsidRPr="0060106D">
        <w:rPr>
          <w:color w:val="008000"/>
        </w:rPr>
        <w:t>7.</w:t>
      </w:r>
      <w:r w:rsidR="0060106D" w:rsidRPr="0060106D">
        <w:rPr>
          <w:color w:val="008000"/>
        </w:rPr>
        <w:t>14</w:t>
      </w:r>
      <w:r>
        <w:tab/>
        <w:t xml:space="preserve">Opdrachtnemer realiseert een leveringspercentage van minimaal 90%. Dit percentage wordt gedefinieerd als </w:t>
      </w:r>
      <w:r>
        <w:rPr>
          <w:color w:val="C00000"/>
        </w:rPr>
        <w:t>de verhouding tussen het aantal aanvragen</w:t>
      </w:r>
      <w:r>
        <w:rPr>
          <w:color w:val="008000"/>
        </w:rPr>
        <w:t xml:space="preserve"> de verhouding tussen het aantal reguliere aanvragen</w:t>
      </w:r>
      <w:r>
        <w:t xml:space="preserve"> dat door de Opdrachtgever bij Opdrachtnemer is uitgezet en door Opdrachtnemer wordt ingevuld.</w:t>
      </w:r>
      <w:commentRangeEnd w:id="33"/>
      <w:r w:rsidR="003B2952">
        <w:rPr>
          <w:rStyle w:val="Verwijzingopmerking"/>
          <w:sz w:val="20"/>
          <w:szCs w:val="22"/>
        </w:rPr>
        <w:commentReference w:id="33"/>
      </w:r>
    </w:p>
    <w:p w14:paraId="2935321C" w14:textId="77777777" w:rsidR="003B2952" w:rsidRDefault="003B2952" w:rsidP="009D0A05">
      <w:pPr>
        <w:ind w:left="708" w:hanging="705"/>
      </w:pPr>
    </w:p>
    <w:p w14:paraId="2D8D34DF" w14:textId="0E807E98" w:rsidR="003B2952" w:rsidRDefault="003B2952" w:rsidP="003B2952">
      <w:pPr>
        <w:spacing w:line="276" w:lineRule="auto"/>
        <w:ind w:left="708" w:hanging="708"/>
        <w:rPr>
          <w:rFonts w:cs="Calibri Light"/>
          <w:szCs w:val="20"/>
        </w:rPr>
      </w:pPr>
      <w:r w:rsidRPr="003B2952">
        <w:rPr>
          <w:color w:val="008000"/>
          <w:highlight w:val="yellow"/>
        </w:rPr>
        <w:t>7</w:t>
      </w:r>
      <w:commentRangeStart w:id="34"/>
      <w:r w:rsidRPr="003B2952">
        <w:rPr>
          <w:color w:val="008000"/>
          <w:highlight w:val="yellow"/>
        </w:rPr>
        <w:t>.</w:t>
      </w:r>
      <w:r w:rsidR="0060106D">
        <w:rPr>
          <w:color w:val="008000"/>
        </w:rPr>
        <w:t>15</w:t>
      </w:r>
      <w:r>
        <w:rPr>
          <w:color w:val="008000"/>
        </w:rPr>
        <w:tab/>
        <w:t>Voor capaciteitsplanning geldt dat het seizoenspatroon bekend is, met extra drukte in de zomer en in november en december bij het sorteercentrum pakketpost. De weekforecast wordt tweewekelijks opgesteld. Opdrachtnemer dient aan de vraag van Opdrachtgever te voldoen.</w:t>
      </w:r>
      <w:commentRangeEnd w:id="34"/>
      <w:r>
        <w:rPr>
          <w:rStyle w:val="Verwijzingopmerking"/>
          <w:rFonts w:cs="Calibri Light"/>
          <w:sz w:val="20"/>
          <w:szCs w:val="20"/>
        </w:rPr>
        <w:commentReference w:id="34"/>
      </w:r>
    </w:p>
    <w:p w14:paraId="47F217F0" w14:textId="77777777" w:rsidR="003B2952" w:rsidRDefault="003B2952" w:rsidP="003B2952"/>
    <w:p w14:paraId="4885691F" w14:textId="7E96ACBE" w:rsidR="00C1510B" w:rsidRDefault="00C1510B" w:rsidP="00AD35EB">
      <w:pPr>
        <w:tabs>
          <w:tab w:val="left" w:pos="426"/>
        </w:tabs>
      </w:pPr>
    </w:p>
    <w:p w14:paraId="0770974B" w14:textId="4DE511B5" w:rsidR="00C1510B" w:rsidRPr="00DC695E" w:rsidRDefault="00C1510B" w:rsidP="00C1510B">
      <w:pPr>
        <w:pStyle w:val="Kop1"/>
        <w:rPr>
          <w:color w:val="auto"/>
          <w:sz w:val="20"/>
          <w:szCs w:val="22"/>
        </w:rPr>
      </w:pPr>
      <w:bookmarkStart w:id="35" w:name="_Toc239851988"/>
      <w:r w:rsidRPr="00DC695E">
        <w:rPr>
          <w:color w:val="auto"/>
          <w:sz w:val="20"/>
          <w:szCs w:val="22"/>
        </w:rPr>
        <w:t xml:space="preserve">Artikel </w:t>
      </w:r>
      <w:r>
        <w:rPr>
          <w:color w:val="auto"/>
          <w:sz w:val="20"/>
          <w:szCs w:val="22"/>
        </w:rPr>
        <w:t>8</w:t>
      </w:r>
      <w:r w:rsidRPr="00DC695E">
        <w:rPr>
          <w:color w:val="auto"/>
          <w:sz w:val="20"/>
          <w:szCs w:val="22"/>
        </w:rPr>
        <w:t>,</w:t>
      </w:r>
      <w:r>
        <w:rPr>
          <w:color w:val="auto"/>
          <w:sz w:val="20"/>
          <w:szCs w:val="22"/>
        </w:rPr>
        <w:t xml:space="preserve">     </w:t>
      </w:r>
      <w:r>
        <w:rPr>
          <w:color w:val="auto"/>
          <w:sz w:val="20"/>
          <w:szCs w:val="22"/>
        </w:rPr>
        <w:tab/>
      </w:r>
      <w:r w:rsidR="006A5540">
        <w:rPr>
          <w:color w:val="auto"/>
          <w:sz w:val="20"/>
          <w:szCs w:val="22"/>
        </w:rPr>
        <w:t>Plaatsing van Uitzendkrachten</w:t>
      </w:r>
      <w:bookmarkEnd w:id="35"/>
    </w:p>
    <w:p w14:paraId="0568C01D" w14:textId="77777777" w:rsidR="00C1510B" w:rsidRDefault="00C1510B" w:rsidP="00C1510B">
      <w:pPr>
        <w:tabs>
          <w:tab w:val="left" w:pos="426"/>
        </w:tabs>
      </w:pPr>
    </w:p>
    <w:p w14:paraId="1E9EBDED" w14:textId="11A8C2B8" w:rsidR="00C1510B" w:rsidRDefault="00C1510B" w:rsidP="00C1510B">
      <w:pPr>
        <w:ind w:left="705" w:hanging="705"/>
      </w:pPr>
      <w:r>
        <w:t>8.1</w:t>
      </w:r>
      <w:r>
        <w:tab/>
      </w:r>
      <w:r w:rsidR="00333796" w:rsidRPr="00333796">
        <w:t>Opdrachtnemer is verplicht om voordat de Uitzendkracht zijn werkzaamheden aanvangt met de Uitzendkracht een schriftelijke arbeidsovereenkomst te hebben gesloten. De arbeidsovereenkomst zal niet met terugwerkende kracht worden aangegaan</w:t>
      </w:r>
      <w:r>
        <w:t>.</w:t>
      </w:r>
    </w:p>
    <w:p w14:paraId="4AE8F913" w14:textId="77777777" w:rsidR="00C1510B" w:rsidRDefault="00C1510B" w:rsidP="00C1510B">
      <w:pPr>
        <w:tabs>
          <w:tab w:val="left" w:pos="426"/>
        </w:tabs>
      </w:pPr>
    </w:p>
    <w:p w14:paraId="66A82EC8" w14:textId="16CBFA36" w:rsidR="00C1510B" w:rsidRDefault="00C1510B" w:rsidP="00C1510B">
      <w:pPr>
        <w:ind w:left="705" w:hanging="705"/>
      </w:pPr>
      <w:r>
        <w:t>8.2</w:t>
      </w:r>
      <w:r>
        <w:tab/>
      </w:r>
      <w:r w:rsidR="009E33EB" w:rsidRPr="009E33EB">
        <w:t>Opdrachtnemer informeert de Opdrachtgever indien hij het vermoeden heeft dat de schriftelijke arbeidsovereenkomst niet voor aanvang van de werkzaamheden van de Uitzendkracht gesloten is. Opdrachtgever kan op basis hiervan besluiten de aanvang van de werkzaamheden van de Uitzendkracht uit te stellen</w:t>
      </w:r>
      <w:r>
        <w:t>.</w:t>
      </w:r>
    </w:p>
    <w:p w14:paraId="5D17A98A" w14:textId="77777777" w:rsidR="00C1510B" w:rsidRDefault="00C1510B" w:rsidP="00C1510B">
      <w:pPr>
        <w:tabs>
          <w:tab w:val="left" w:pos="426"/>
        </w:tabs>
      </w:pPr>
    </w:p>
    <w:p w14:paraId="6FCFE8C6" w14:textId="0DF887C5" w:rsidR="00C1510B" w:rsidRDefault="00C1510B" w:rsidP="00C1510B">
      <w:pPr>
        <w:ind w:left="705" w:hanging="705"/>
      </w:pPr>
      <w:r>
        <w:t>8.3</w:t>
      </w:r>
      <w:r>
        <w:tab/>
      </w:r>
      <w:r w:rsidR="000D5D4B" w:rsidRPr="000D5D4B">
        <w:t>Opdrachtnemer bespreekt bij indiensttreding van een Uitzendkracht de van toepassing zijnde arbeidsovereenkomst en arbeidsvoorwaarden van de Opdrachtgever en van Opdrachtnemer met de individuele arbeidskracht. De Opdrachtnemer is werkgever van de Uitzendkracht en neemt de daarmee samenhangende (werkgevers)verplichtingen op zich. Leiding en toezicht valt bij de Opdrachtgever</w:t>
      </w:r>
      <w:r>
        <w:t>.</w:t>
      </w:r>
    </w:p>
    <w:p w14:paraId="1621E560" w14:textId="77777777" w:rsidR="00C1510B" w:rsidRDefault="00C1510B" w:rsidP="00C1510B">
      <w:pPr>
        <w:tabs>
          <w:tab w:val="left" w:pos="426"/>
        </w:tabs>
      </w:pPr>
    </w:p>
    <w:p w14:paraId="58944732" w14:textId="77E170AE" w:rsidR="00B42C4B" w:rsidRDefault="00C1510B" w:rsidP="00B42C4B">
      <w:pPr>
        <w:spacing w:line="276" w:lineRule="auto"/>
        <w:ind w:left="705" w:hanging="705"/>
        <w:rPr>
          <w:rFonts w:cs="Calibri Light"/>
          <w:szCs w:val="20"/>
        </w:rPr>
      </w:pPr>
      <w:r>
        <w:t>8.4</w:t>
      </w:r>
      <w:r>
        <w:tab/>
      </w:r>
      <w:r w:rsidR="00B42C4B" w:rsidRPr="006A1ECD">
        <w:rPr>
          <w:rFonts w:cs="Calibri Light"/>
          <w:szCs w:val="20"/>
        </w:rPr>
        <w:t>Opdrachtnemer is verplicht de Uitzendkrachten op te dragen de ter plaatse van de uitvoering van de werkzaamheden geldende huisregels en beveiligingsprocedures na te leven. De Uitzendkrachten zijn verplicht deze regels in acht te nemen. Opdrachtnemer instrueert de Uitzendkracht vóór aanvang van de werkzaamheden over minimaal de volgende onderwerpen</w:t>
      </w:r>
      <w:r w:rsidR="00B42C4B">
        <w:rPr>
          <w:rFonts w:cs="Calibri Light"/>
          <w:szCs w:val="20"/>
        </w:rPr>
        <w:t>:</w:t>
      </w:r>
    </w:p>
    <w:p w14:paraId="4B7C240D" w14:textId="77777777" w:rsidR="00B42C4B" w:rsidRPr="00530216" w:rsidRDefault="00B42C4B" w:rsidP="00B42C4B">
      <w:pPr>
        <w:pStyle w:val="Plattetekst"/>
        <w:widowControl/>
        <w:numPr>
          <w:ilvl w:val="0"/>
          <w:numId w:val="14"/>
        </w:numPr>
        <w:autoSpaceDE/>
        <w:autoSpaceDN/>
        <w:spacing w:line="276" w:lineRule="auto"/>
        <w:rPr>
          <w:rFonts w:ascii="Calibri Light" w:hAnsi="Calibri Light" w:cs="Calibri Light"/>
          <w:b/>
        </w:rPr>
      </w:pPr>
      <w:r w:rsidRPr="00530216">
        <w:rPr>
          <w:rFonts w:ascii="Calibri Light" w:hAnsi="Calibri Light" w:cs="Calibri Light"/>
        </w:rPr>
        <w:t>functie-inhoud;</w:t>
      </w:r>
    </w:p>
    <w:p w14:paraId="747FED39" w14:textId="77777777" w:rsidR="00B42C4B" w:rsidRPr="00530216" w:rsidRDefault="00B42C4B" w:rsidP="00B42C4B">
      <w:pPr>
        <w:pStyle w:val="Plattetekst"/>
        <w:widowControl/>
        <w:numPr>
          <w:ilvl w:val="0"/>
          <w:numId w:val="14"/>
        </w:numPr>
        <w:autoSpaceDE/>
        <w:autoSpaceDN/>
        <w:spacing w:line="276" w:lineRule="auto"/>
        <w:rPr>
          <w:rFonts w:ascii="Calibri Light" w:hAnsi="Calibri Light" w:cs="Calibri Light"/>
          <w:b/>
        </w:rPr>
      </w:pPr>
      <w:r w:rsidRPr="00530216">
        <w:rPr>
          <w:rFonts w:ascii="Calibri Light" w:hAnsi="Calibri Light" w:cs="Calibri Light"/>
        </w:rPr>
        <w:t>gehanteerde normen en waarden van de Opdrachtgever;</w:t>
      </w:r>
    </w:p>
    <w:p w14:paraId="6ABC9020" w14:textId="77777777" w:rsidR="00B42C4B" w:rsidRPr="00530216" w:rsidRDefault="00B42C4B" w:rsidP="00B42C4B">
      <w:pPr>
        <w:pStyle w:val="Plattetekst"/>
        <w:widowControl/>
        <w:numPr>
          <w:ilvl w:val="0"/>
          <w:numId w:val="14"/>
        </w:numPr>
        <w:autoSpaceDE/>
        <w:autoSpaceDN/>
        <w:spacing w:line="276" w:lineRule="auto"/>
        <w:rPr>
          <w:rFonts w:ascii="Calibri Light" w:hAnsi="Calibri Light" w:cs="Calibri Light"/>
          <w:b/>
        </w:rPr>
      </w:pPr>
      <w:r w:rsidRPr="00530216">
        <w:rPr>
          <w:rFonts w:ascii="Calibri Light" w:hAnsi="Calibri Light" w:cs="Calibri Light"/>
        </w:rPr>
        <w:t>werktijden;</w:t>
      </w:r>
    </w:p>
    <w:p w14:paraId="5EF21588" w14:textId="77777777" w:rsidR="00B42C4B" w:rsidRPr="00530216" w:rsidRDefault="00B42C4B" w:rsidP="00B42C4B">
      <w:pPr>
        <w:pStyle w:val="Plattetekst"/>
        <w:widowControl/>
        <w:numPr>
          <w:ilvl w:val="0"/>
          <w:numId w:val="14"/>
        </w:numPr>
        <w:autoSpaceDE/>
        <w:autoSpaceDN/>
        <w:spacing w:line="276" w:lineRule="auto"/>
        <w:rPr>
          <w:rFonts w:ascii="Calibri Light" w:hAnsi="Calibri Light" w:cs="Calibri Light"/>
          <w:b/>
        </w:rPr>
      </w:pPr>
      <w:r w:rsidRPr="00530216">
        <w:rPr>
          <w:rFonts w:ascii="Calibri Light" w:hAnsi="Calibri Light" w:cs="Calibri Light"/>
        </w:rPr>
        <w:t>integriteiteisen van de Opdrachtgever;</w:t>
      </w:r>
    </w:p>
    <w:p w14:paraId="0830F08E" w14:textId="77777777" w:rsidR="00B42C4B" w:rsidRPr="00530216" w:rsidRDefault="00B42C4B" w:rsidP="00B42C4B">
      <w:pPr>
        <w:pStyle w:val="Plattetekst"/>
        <w:widowControl/>
        <w:numPr>
          <w:ilvl w:val="0"/>
          <w:numId w:val="14"/>
        </w:numPr>
        <w:autoSpaceDE/>
        <w:autoSpaceDN/>
        <w:spacing w:line="276" w:lineRule="auto"/>
        <w:rPr>
          <w:rFonts w:ascii="Calibri Light" w:hAnsi="Calibri Light" w:cs="Calibri Light"/>
          <w:b/>
        </w:rPr>
      </w:pPr>
      <w:r w:rsidRPr="00530216">
        <w:rPr>
          <w:rFonts w:ascii="Calibri Light" w:hAnsi="Calibri Light" w:cs="Calibri Light"/>
        </w:rPr>
        <w:t>geheimhoudingsplicht;</w:t>
      </w:r>
    </w:p>
    <w:p w14:paraId="58892B83" w14:textId="77777777" w:rsidR="00B42C4B" w:rsidRPr="00530216" w:rsidRDefault="00B42C4B" w:rsidP="00B42C4B">
      <w:pPr>
        <w:pStyle w:val="Plattetekst"/>
        <w:widowControl/>
        <w:numPr>
          <w:ilvl w:val="0"/>
          <w:numId w:val="14"/>
        </w:numPr>
        <w:autoSpaceDE/>
        <w:autoSpaceDN/>
        <w:spacing w:line="276" w:lineRule="auto"/>
        <w:rPr>
          <w:rFonts w:ascii="Calibri Light" w:hAnsi="Calibri Light" w:cs="Calibri Light"/>
          <w:b/>
        </w:rPr>
      </w:pPr>
      <w:r w:rsidRPr="00530216">
        <w:rPr>
          <w:rFonts w:ascii="Calibri Light" w:hAnsi="Calibri Light" w:cs="Calibri Light"/>
        </w:rPr>
        <w:t>urenregistratie;</w:t>
      </w:r>
    </w:p>
    <w:p w14:paraId="215715B6" w14:textId="77777777" w:rsidR="00B42C4B" w:rsidRPr="00530216" w:rsidRDefault="00B42C4B" w:rsidP="00B42C4B">
      <w:pPr>
        <w:pStyle w:val="Plattetekst"/>
        <w:widowControl/>
        <w:numPr>
          <w:ilvl w:val="0"/>
          <w:numId w:val="14"/>
        </w:numPr>
        <w:autoSpaceDE/>
        <w:autoSpaceDN/>
        <w:spacing w:line="276" w:lineRule="auto"/>
        <w:rPr>
          <w:rFonts w:ascii="Calibri Light" w:hAnsi="Calibri Light" w:cs="Calibri Light"/>
          <w:b/>
        </w:rPr>
      </w:pPr>
      <w:r w:rsidRPr="00530216">
        <w:rPr>
          <w:rFonts w:ascii="Calibri Light" w:hAnsi="Calibri Light" w:cs="Calibri Light"/>
        </w:rPr>
        <w:t>ziek- en hersteldmeldingsprocedure;</w:t>
      </w:r>
    </w:p>
    <w:p w14:paraId="24E8A7C8" w14:textId="77777777" w:rsidR="00B42C4B" w:rsidRPr="00530216" w:rsidRDefault="00B42C4B" w:rsidP="00B42C4B">
      <w:pPr>
        <w:pStyle w:val="Plattetekst"/>
        <w:widowControl/>
        <w:numPr>
          <w:ilvl w:val="0"/>
          <w:numId w:val="14"/>
        </w:numPr>
        <w:autoSpaceDE/>
        <w:autoSpaceDN/>
        <w:spacing w:line="276" w:lineRule="auto"/>
        <w:rPr>
          <w:rFonts w:ascii="Calibri Light" w:hAnsi="Calibri Light" w:cs="Calibri Light"/>
          <w:b/>
        </w:rPr>
      </w:pPr>
      <w:r w:rsidRPr="00530216">
        <w:rPr>
          <w:rFonts w:ascii="Calibri Light" w:hAnsi="Calibri Light" w:cs="Calibri Light"/>
        </w:rPr>
        <w:t>melden van verlof en vakantie;</w:t>
      </w:r>
    </w:p>
    <w:p w14:paraId="0C797422" w14:textId="77777777" w:rsidR="00B42C4B" w:rsidRPr="00530216" w:rsidRDefault="00B42C4B" w:rsidP="00B42C4B">
      <w:pPr>
        <w:pStyle w:val="Plattetekst"/>
        <w:widowControl/>
        <w:numPr>
          <w:ilvl w:val="0"/>
          <w:numId w:val="14"/>
        </w:numPr>
        <w:autoSpaceDE/>
        <w:autoSpaceDN/>
        <w:spacing w:line="276" w:lineRule="auto"/>
        <w:rPr>
          <w:rFonts w:ascii="Calibri Light" w:hAnsi="Calibri Light" w:cs="Calibri Light"/>
          <w:b/>
        </w:rPr>
      </w:pPr>
      <w:r w:rsidRPr="00530216">
        <w:rPr>
          <w:rFonts w:ascii="Calibri Light" w:hAnsi="Calibri Light" w:cs="Calibri Light"/>
        </w:rPr>
        <w:t>aanspreekpunt/contactpersoon bij de betreffende Opdrachtgever;</w:t>
      </w:r>
    </w:p>
    <w:p w14:paraId="2A68F2FA" w14:textId="77777777" w:rsidR="00B42C4B" w:rsidRPr="00B77337" w:rsidRDefault="00B42C4B" w:rsidP="00B42C4B">
      <w:pPr>
        <w:pStyle w:val="Plattetekst"/>
        <w:widowControl/>
        <w:numPr>
          <w:ilvl w:val="0"/>
          <w:numId w:val="14"/>
        </w:numPr>
        <w:autoSpaceDE/>
        <w:autoSpaceDN/>
        <w:spacing w:line="276" w:lineRule="auto"/>
        <w:rPr>
          <w:rFonts w:ascii="Calibri Light" w:hAnsi="Calibri Light" w:cs="Calibri Light"/>
          <w:b/>
        </w:rPr>
      </w:pPr>
      <w:r w:rsidRPr="00530216">
        <w:rPr>
          <w:rFonts w:ascii="Calibri Light" w:hAnsi="Calibri Light" w:cs="Calibri Light"/>
        </w:rPr>
        <w:t>ter plaatse geldende beveiligings- en veiligheidseisen, inclusief de relevante risico’s op grond van de Risico-inventarisatie en –evaluatie (RI&amp;E).</w:t>
      </w:r>
    </w:p>
    <w:p w14:paraId="3AEE98DA" w14:textId="77777777" w:rsidR="00C1510B" w:rsidRDefault="00C1510B" w:rsidP="00C1510B">
      <w:pPr>
        <w:tabs>
          <w:tab w:val="left" w:pos="426"/>
        </w:tabs>
      </w:pPr>
    </w:p>
    <w:p w14:paraId="6E6AAC19" w14:textId="7508B654" w:rsidR="00C1510B" w:rsidRDefault="00C1510B" w:rsidP="00C1510B">
      <w:pPr>
        <w:ind w:left="705" w:hanging="705"/>
      </w:pPr>
      <w:r>
        <w:t>8.5</w:t>
      </w:r>
      <w:r>
        <w:tab/>
      </w:r>
      <w:r w:rsidR="00A97958" w:rsidRPr="00A97958">
        <w:t>Opdrachtnemer draagt er zorg voor dat de Uitzendkracht voor plaatsing verschillende vereiste verklaringen ondertekent en vereiste vergunningen, diploma’s en andere documenten indient, die de wet en regelgeving, de voor Opdrachtnemer geldende cao de functie en de tewerkstelling bij Opdrachtgever vereist</w:t>
      </w:r>
      <w:r>
        <w:t>.</w:t>
      </w:r>
    </w:p>
    <w:p w14:paraId="0D59312C" w14:textId="77777777" w:rsidR="00C1510B" w:rsidRDefault="00C1510B" w:rsidP="00C1510B">
      <w:pPr>
        <w:tabs>
          <w:tab w:val="left" w:pos="426"/>
        </w:tabs>
      </w:pPr>
    </w:p>
    <w:p w14:paraId="31C022A7" w14:textId="49C9B8DC" w:rsidR="00C1510B" w:rsidRDefault="00C1510B" w:rsidP="00C1510B">
      <w:pPr>
        <w:ind w:left="705" w:hanging="705"/>
      </w:pPr>
      <w:r>
        <w:t>8.6</w:t>
      </w:r>
      <w:r>
        <w:tab/>
      </w:r>
      <w:r w:rsidR="00BC52FC" w:rsidRPr="00BC52FC">
        <w:t>Documenten die de Opdrachtgever in ieder geval verlangt betreft een Verklaring omtrent het gedrag (VOG) voor de betreffende werkopdracht en op aanvraag van Opdrachtgever een kopie van een verblijfsvergunning. Tevens wordt door Opdrachtgever een controle op de eerste dag verricht op een geldig identiteitsbewijs. Een ander voorbeeld is een geheimhoudingsverklaring, wanneer deze van toepassing is</w:t>
      </w:r>
      <w:r>
        <w:t>.</w:t>
      </w:r>
    </w:p>
    <w:p w14:paraId="32FE26F4" w14:textId="77777777" w:rsidR="00C1510B" w:rsidRDefault="00C1510B" w:rsidP="00C1510B">
      <w:pPr>
        <w:tabs>
          <w:tab w:val="left" w:pos="426"/>
        </w:tabs>
      </w:pPr>
    </w:p>
    <w:p w14:paraId="5B2920A7" w14:textId="23976F40" w:rsidR="00C1510B" w:rsidRDefault="00C1510B" w:rsidP="00C1510B">
      <w:pPr>
        <w:ind w:left="705" w:hanging="705"/>
      </w:pPr>
      <w:r>
        <w:t>8.7</w:t>
      </w:r>
      <w:r>
        <w:tab/>
      </w:r>
      <w:r w:rsidR="002C7268" w:rsidRPr="002C7268">
        <w:t>Opdrachtnemer beheert het dossier van de Uitzendkracht op een zodanige wijze dat voldaan wordt aan de in de wet en regelgeving en de voor Opdrachtnemer cao geldende voorwaarden</w:t>
      </w:r>
      <w:r>
        <w:t>.</w:t>
      </w:r>
    </w:p>
    <w:p w14:paraId="53D6817B" w14:textId="77777777" w:rsidR="00C1510B" w:rsidRDefault="00C1510B" w:rsidP="00C1510B">
      <w:pPr>
        <w:tabs>
          <w:tab w:val="left" w:pos="426"/>
        </w:tabs>
      </w:pPr>
    </w:p>
    <w:p w14:paraId="67322B37" w14:textId="7F2B9DFF" w:rsidR="00C1510B" w:rsidRDefault="00C1510B" w:rsidP="00C1510B">
      <w:pPr>
        <w:ind w:left="705" w:hanging="705"/>
      </w:pPr>
      <w:r>
        <w:t>8.8</w:t>
      </w:r>
      <w:r>
        <w:tab/>
      </w:r>
      <w:r w:rsidR="00EF6ADB" w:rsidRPr="00EF6ADB">
        <w:t>Opdrachtnemer toetst voorafgaande aan de plaatsing van de Uitzendkracht de aanwezigheid en juistheid van deze documenten en verzekert zich dat de Uitzendkracht beschikt over de documenten, vergunningen en diploma’s die de functie en de tewerkstelling bij Opdrachtgever vereist. Indien deze er niet zijn is Opdrachtnemer verplicht de Opdrachtgever hiervan onmiddellijk op de hoogte te stellen</w:t>
      </w:r>
      <w:r>
        <w:t>.</w:t>
      </w:r>
    </w:p>
    <w:p w14:paraId="0AB0CD87" w14:textId="77777777" w:rsidR="00C1510B" w:rsidRDefault="00C1510B" w:rsidP="00C1510B">
      <w:pPr>
        <w:tabs>
          <w:tab w:val="left" w:pos="426"/>
        </w:tabs>
      </w:pPr>
    </w:p>
    <w:p w14:paraId="3BC960C7" w14:textId="62B0C775" w:rsidR="00C1510B" w:rsidRDefault="00C1510B" w:rsidP="00C1510B">
      <w:pPr>
        <w:ind w:left="705" w:hanging="705"/>
      </w:pPr>
      <w:r>
        <w:t>8.9</w:t>
      </w:r>
      <w:r>
        <w:tab/>
      </w:r>
      <w:r w:rsidR="008658D2" w:rsidRPr="008658D2">
        <w:t>De Opdrachtgever heeft het recht, in het geval dat de Uitzendkracht of Opdrachtnemer niet de vereiste documenten of verklaringen kan overleggen, de Uitzendkracht te weigeren of de tewerkstelling van de Uitzendkracht terstond te beëindigen. Daar zijn voor de Opdrachtgever geen aanvullende kosten aan verbonden</w:t>
      </w:r>
      <w:r>
        <w:t>.</w:t>
      </w:r>
    </w:p>
    <w:p w14:paraId="379276A1" w14:textId="77777777" w:rsidR="00C1510B" w:rsidRDefault="00C1510B" w:rsidP="00C1510B">
      <w:pPr>
        <w:tabs>
          <w:tab w:val="left" w:pos="426"/>
        </w:tabs>
      </w:pPr>
    </w:p>
    <w:p w14:paraId="08DDCB25" w14:textId="381C91D1" w:rsidR="00C1510B" w:rsidRDefault="00C1510B" w:rsidP="00C1510B">
      <w:pPr>
        <w:ind w:left="705" w:hanging="705"/>
      </w:pPr>
      <w:r>
        <w:t>8.10</w:t>
      </w:r>
      <w:r>
        <w:tab/>
      </w:r>
      <w:r w:rsidR="00A9521C" w:rsidRPr="00A9521C">
        <w:t>De kosten voor het overleggen of bevestigen van ontvangst van de vereiste verklaringen of documenten zoals VOG kunnen niet separaat worden gefactureerd en zijn voor rekening van de Opdrachtnemer. Deze kosten kunnen niet naar de Uitzendkracht worden verlegd</w:t>
      </w:r>
      <w:r>
        <w:t>.</w:t>
      </w:r>
    </w:p>
    <w:p w14:paraId="4F8A4B1E" w14:textId="77777777" w:rsidR="00C1510B" w:rsidRDefault="00C1510B" w:rsidP="00AD35EB">
      <w:pPr>
        <w:tabs>
          <w:tab w:val="left" w:pos="426"/>
        </w:tabs>
      </w:pPr>
    </w:p>
    <w:p w14:paraId="7DB8B7A0" w14:textId="69B8B0F0" w:rsidR="006A5540" w:rsidRDefault="006A5540" w:rsidP="006A5540">
      <w:pPr>
        <w:ind w:left="705" w:hanging="705"/>
      </w:pPr>
      <w:r>
        <w:t>8.11</w:t>
      </w:r>
      <w:r>
        <w:tab/>
      </w:r>
      <w:r w:rsidR="0069208B" w:rsidRPr="0069208B">
        <w:t>Opdrachtnemer dient voor plaatsing te beschikken over het kopie van een geldig identiteitsbewijs van de Uitzendkracht alsmede over kennis van het arbeidsverleden van de Uitzendkracht</w:t>
      </w:r>
      <w:r>
        <w:t>.</w:t>
      </w:r>
    </w:p>
    <w:p w14:paraId="32697A59" w14:textId="77777777" w:rsidR="006A5540" w:rsidRDefault="006A5540" w:rsidP="006A5540">
      <w:pPr>
        <w:tabs>
          <w:tab w:val="left" w:pos="426"/>
        </w:tabs>
      </w:pPr>
    </w:p>
    <w:p w14:paraId="7BE619C1" w14:textId="77777777" w:rsidR="0060106D" w:rsidRDefault="006A5540" w:rsidP="006A5540">
      <w:pPr>
        <w:ind w:left="705" w:hanging="705"/>
        <w:rPr>
          <w:color w:val="008000"/>
        </w:rPr>
      </w:pPr>
      <w:commentRangeStart w:id="36"/>
      <w:commentRangeStart w:id="37"/>
      <w:r>
        <w:rPr>
          <w:color w:val="C00000"/>
        </w:rPr>
        <w:t>8.12</w:t>
      </w:r>
      <w:r>
        <w:rPr>
          <w:color w:val="C00000"/>
        </w:rPr>
        <w:tab/>
        <w:t>Alle documenten (dan wel een kopie hiervan) gerelateerd aan de tewerkstelling van een Uitzendkracht bij Opdrachtgever, dienen bij Opdrachtnemer gearchiveerd te worden. Dossiers van de Uitzendkrachten dienen actueel en volledig te zijn. Op eerste verzoek van Opdrachtgever verleent Opdrachtnemer (binnen 24 uur na het verzoek) inzage in dossiers van de bij Opdrachtgever geplaatste Uitzendkrachten, voor zover de verstrekking/inzage niet in strijd is met de Wet bescherming persoonsgegevens Algemene Verordening Gegevensbescherming (AVG).</w:t>
      </w:r>
    </w:p>
    <w:p w14:paraId="138780AD" w14:textId="1367459B" w:rsidR="006A5540" w:rsidRDefault="006A5540" w:rsidP="006A5540">
      <w:pPr>
        <w:ind w:left="705" w:hanging="705"/>
      </w:pPr>
      <w:r>
        <w:rPr>
          <w:color w:val="008000"/>
        </w:rPr>
        <w:t>8.12</w:t>
      </w:r>
      <w:r>
        <w:rPr>
          <w:color w:val="008000"/>
        </w:rPr>
        <w:tab/>
        <w:t>Opdrachtnemer bevestigt op verzoek van Opdrachtgever dat de vereiste documenten, zoals VOG en kwalificaties, zijn gecontroleerd en aanwezig zijn in het dossier van de Uitzendkracht. Opdrachtnemer verleent uitsluitend inzage in persoonsgegevens voor zover dit wettelijk</w:t>
      </w:r>
      <w:r w:rsidR="00D229F8">
        <w:rPr>
          <w:color w:val="008000"/>
        </w:rPr>
        <w:t xml:space="preserve"> (o.a. de Algemene Verordening Gegevensbescherming)</w:t>
      </w:r>
      <w:r>
        <w:rPr>
          <w:color w:val="008000"/>
        </w:rPr>
        <w:t xml:space="preserve"> is toegestaan en noodzakelijk is in het kader van de inlenersaansprakelijkheid.</w:t>
      </w:r>
      <w:commentRangeEnd w:id="37"/>
      <w:r>
        <w:rPr>
          <w:rStyle w:val="Verwijzingopmerking"/>
          <w:sz w:val="20"/>
          <w:szCs w:val="22"/>
        </w:rPr>
        <w:commentReference w:id="37"/>
      </w:r>
      <w:commentRangeEnd w:id="36"/>
      <w:r>
        <w:rPr>
          <w:rStyle w:val="Verwijzingopmerking"/>
          <w:sz w:val="20"/>
          <w:szCs w:val="22"/>
        </w:rPr>
        <w:commentReference w:id="36"/>
      </w:r>
    </w:p>
    <w:p w14:paraId="5060263E" w14:textId="77777777" w:rsidR="006A5540" w:rsidRDefault="006A5540" w:rsidP="006A5540">
      <w:pPr>
        <w:tabs>
          <w:tab w:val="left" w:pos="426"/>
        </w:tabs>
      </w:pPr>
    </w:p>
    <w:p w14:paraId="13A7F79C" w14:textId="6ED906E8" w:rsidR="006A5540" w:rsidRDefault="006A5540" w:rsidP="006A5540">
      <w:pPr>
        <w:ind w:left="705" w:hanging="705"/>
      </w:pPr>
      <w:r>
        <w:t>8.13</w:t>
      </w:r>
      <w:r>
        <w:tab/>
      </w:r>
      <w:r w:rsidR="00744190" w:rsidRPr="00744190">
        <w:t>Indien bij ongewenst gedrag of overtreding van gedragsregels, procedures of instructies door de Uitzendkracht een verstoring optreedt in de relatie met Opdrachtgever en de opdracht naar het oordeel van de Opdrachtgever niet langer kan voortduren, worden door Opdrachtnemer in overleg met de Opdrachtgever passende maatregelen genomen. Zowel Opdrachtnemer als Opdrachtgever dragen in dergelijke situatie zorg voor de opbouw van een volledig personeelsdossier van de Uitzendkracht</w:t>
      </w:r>
      <w:r>
        <w:t>.</w:t>
      </w:r>
    </w:p>
    <w:p w14:paraId="2DD2E268" w14:textId="77777777" w:rsidR="006A5540" w:rsidRDefault="006A5540" w:rsidP="006A5540">
      <w:pPr>
        <w:tabs>
          <w:tab w:val="left" w:pos="426"/>
        </w:tabs>
      </w:pPr>
    </w:p>
    <w:p w14:paraId="768A243A" w14:textId="03AC14FF" w:rsidR="00F937F1" w:rsidRPr="0060106D" w:rsidRDefault="006A5540" w:rsidP="0060106D">
      <w:pPr>
        <w:spacing w:line="276" w:lineRule="auto"/>
        <w:ind w:left="705" w:hanging="705"/>
        <w:rPr>
          <w:rFonts w:cs="Calibri Light"/>
          <w:szCs w:val="20"/>
        </w:rPr>
      </w:pPr>
      <w:r>
        <w:t>8.14</w:t>
      </w:r>
      <w:r>
        <w:tab/>
      </w:r>
      <w:r w:rsidR="00AA01DF" w:rsidRPr="003B3BEC">
        <w:rPr>
          <w:rFonts w:cs="Calibri Light"/>
          <w:szCs w:val="20"/>
        </w:rPr>
        <w:t>Opdrachtgever is gerechtigd de opdrachten tussentijds op te zeggen. Hierbij worden voor opdrachten die betrekking hebben op de inzet van Uitzendkrachten op basis van uitzenden de volgende opzegtermijnen in acht genomen</w:t>
      </w:r>
      <w:r w:rsidR="00AA01DF">
        <w:rPr>
          <w:rFonts w:cs="Calibri Light"/>
          <w:szCs w:val="20"/>
        </w:rPr>
        <w:t>:</w:t>
      </w:r>
    </w:p>
    <w:tbl>
      <w:tblPr>
        <w:tblStyle w:val="Tabelraster"/>
        <w:tblpPr w:leftFromText="141" w:rightFromText="141" w:vertAnchor="text" w:horzAnchor="page" w:tblpX="2116" w:tblpY="290"/>
        <w:tblW w:w="0" w:type="auto"/>
        <w:tblLook w:val="04A0" w:firstRow="1" w:lastRow="0" w:firstColumn="1" w:lastColumn="0" w:noHBand="0" w:noVBand="1"/>
      </w:tblPr>
      <w:tblGrid>
        <w:gridCol w:w="3823"/>
        <w:gridCol w:w="1984"/>
      </w:tblGrid>
      <w:tr w:rsidR="00BE3830" w14:paraId="15EFEC53" w14:textId="77777777" w:rsidTr="00BE3830">
        <w:tc>
          <w:tcPr>
            <w:tcW w:w="3823" w:type="dxa"/>
            <w:tcBorders>
              <w:top w:val="single" w:sz="12" w:space="0" w:color="auto"/>
              <w:left w:val="single" w:sz="12" w:space="0" w:color="auto"/>
              <w:bottom w:val="single" w:sz="12" w:space="0" w:color="auto"/>
            </w:tcBorders>
            <w:shd w:val="clear" w:color="auto" w:fill="242C5D"/>
          </w:tcPr>
          <w:p w14:paraId="53C7CDC8" w14:textId="77777777" w:rsidR="00BE3830" w:rsidRPr="003B3BEC" w:rsidRDefault="00BE3830" w:rsidP="00BE3830">
            <w:pPr>
              <w:spacing w:line="276" w:lineRule="auto"/>
              <w:rPr>
                <w:rFonts w:cs="Calibri Light"/>
                <w:b/>
                <w:bCs/>
                <w:szCs w:val="20"/>
              </w:rPr>
            </w:pPr>
            <w:commentRangeStart w:id="38"/>
            <w:r w:rsidRPr="003B3BEC">
              <w:rPr>
                <w:rFonts w:cs="Calibri Light"/>
                <w:b/>
                <w:bCs/>
                <w:color w:val="C00000"/>
                <w:szCs w:val="20"/>
              </w:rPr>
              <w:t>Aantal gewerkt weken gedurende opdracht</w:t>
            </w:r>
            <w:commentRangeEnd w:id="38"/>
            <w:r w:rsidRPr="003B3BEC">
              <w:rPr>
                <w:rStyle w:val="Verwijzingopmerking"/>
                <w:rFonts w:cs="Calibri Light"/>
                <w:b/>
                <w:bCs/>
                <w:sz w:val="20"/>
                <w:szCs w:val="20"/>
              </w:rPr>
              <w:commentReference w:id="38"/>
            </w:r>
          </w:p>
        </w:tc>
        <w:tc>
          <w:tcPr>
            <w:tcW w:w="1984" w:type="dxa"/>
            <w:tcBorders>
              <w:top w:val="single" w:sz="12" w:space="0" w:color="auto"/>
              <w:bottom w:val="single" w:sz="12" w:space="0" w:color="auto"/>
              <w:right w:val="single" w:sz="12" w:space="0" w:color="auto"/>
            </w:tcBorders>
            <w:shd w:val="clear" w:color="auto" w:fill="242C5D"/>
          </w:tcPr>
          <w:p w14:paraId="332E6546" w14:textId="77777777" w:rsidR="00BE3830" w:rsidRPr="003B3BEC" w:rsidRDefault="00BE3830" w:rsidP="00BE3830">
            <w:pPr>
              <w:spacing w:line="276" w:lineRule="auto"/>
              <w:rPr>
                <w:rFonts w:cs="Calibri Light"/>
                <w:b/>
                <w:bCs/>
                <w:szCs w:val="20"/>
              </w:rPr>
            </w:pPr>
            <w:r w:rsidRPr="003B3BEC">
              <w:rPr>
                <w:rFonts w:cs="Calibri Light"/>
                <w:b/>
                <w:bCs/>
                <w:color w:val="C00000"/>
                <w:szCs w:val="20"/>
              </w:rPr>
              <w:t>Opzegtermijn</w:t>
            </w:r>
          </w:p>
        </w:tc>
      </w:tr>
      <w:tr w:rsidR="00BE3830" w14:paraId="09017152" w14:textId="77777777" w:rsidTr="00BE3830">
        <w:tc>
          <w:tcPr>
            <w:tcW w:w="3823" w:type="dxa"/>
            <w:tcBorders>
              <w:top w:val="single" w:sz="12" w:space="0" w:color="auto"/>
              <w:left w:val="single" w:sz="12" w:space="0" w:color="auto"/>
            </w:tcBorders>
          </w:tcPr>
          <w:p w14:paraId="3049E0FA" w14:textId="77777777" w:rsidR="00BE3830" w:rsidRDefault="00BE3830" w:rsidP="00BE3830">
            <w:pPr>
              <w:spacing w:line="276" w:lineRule="auto"/>
              <w:rPr>
                <w:rFonts w:cs="Calibri Light"/>
                <w:szCs w:val="20"/>
              </w:rPr>
            </w:pPr>
            <w:r>
              <w:rPr>
                <w:rFonts w:cs="Calibri Light"/>
                <w:color w:val="C00000"/>
                <w:szCs w:val="20"/>
              </w:rPr>
              <w:t>0 tot 12 weken</w:t>
            </w:r>
          </w:p>
        </w:tc>
        <w:tc>
          <w:tcPr>
            <w:tcW w:w="1984" w:type="dxa"/>
            <w:tcBorders>
              <w:top w:val="single" w:sz="12" w:space="0" w:color="auto"/>
              <w:right w:val="single" w:sz="12" w:space="0" w:color="auto"/>
            </w:tcBorders>
          </w:tcPr>
          <w:p w14:paraId="1D48B2D6" w14:textId="77777777" w:rsidR="00BE3830" w:rsidRDefault="00BE3830" w:rsidP="00BE3830">
            <w:pPr>
              <w:spacing w:line="276" w:lineRule="auto"/>
              <w:rPr>
                <w:rFonts w:cs="Calibri Light"/>
                <w:szCs w:val="20"/>
              </w:rPr>
            </w:pPr>
            <w:r>
              <w:rPr>
                <w:rFonts w:cs="Calibri Light"/>
                <w:color w:val="C00000"/>
                <w:szCs w:val="20"/>
              </w:rPr>
              <w:t>0 kalenderdagen</w:t>
            </w:r>
          </w:p>
        </w:tc>
      </w:tr>
      <w:tr w:rsidR="00BE3830" w14:paraId="4998ED5F" w14:textId="77777777" w:rsidTr="00BE3830">
        <w:tc>
          <w:tcPr>
            <w:tcW w:w="3823" w:type="dxa"/>
            <w:tcBorders>
              <w:left w:val="single" w:sz="12" w:space="0" w:color="auto"/>
            </w:tcBorders>
            <w:shd w:val="clear" w:color="auto" w:fill="FEDBA8"/>
          </w:tcPr>
          <w:p w14:paraId="17650566" w14:textId="77777777" w:rsidR="00BE3830" w:rsidRDefault="00BE3830" w:rsidP="00BE3830">
            <w:pPr>
              <w:spacing w:line="276" w:lineRule="auto"/>
              <w:rPr>
                <w:rFonts w:cs="Calibri Light"/>
                <w:szCs w:val="20"/>
              </w:rPr>
            </w:pPr>
            <w:r>
              <w:rPr>
                <w:rFonts w:cs="Calibri Light"/>
                <w:color w:val="C00000"/>
                <w:szCs w:val="20"/>
              </w:rPr>
              <w:t>12 tot 26 weken</w:t>
            </w:r>
          </w:p>
        </w:tc>
        <w:tc>
          <w:tcPr>
            <w:tcW w:w="1984" w:type="dxa"/>
            <w:tcBorders>
              <w:right w:val="single" w:sz="12" w:space="0" w:color="auto"/>
            </w:tcBorders>
            <w:shd w:val="clear" w:color="auto" w:fill="FEDBA8"/>
          </w:tcPr>
          <w:p w14:paraId="198CCCC9" w14:textId="77777777" w:rsidR="00BE3830" w:rsidRDefault="00BE3830" w:rsidP="00BE3830">
            <w:pPr>
              <w:spacing w:line="276" w:lineRule="auto"/>
              <w:rPr>
                <w:rFonts w:cs="Calibri Light"/>
                <w:szCs w:val="20"/>
              </w:rPr>
            </w:pPr>
            <w:r>
              <w:rPr>
                <w:rFonts w:cs="Calibri Light"/>
                <w:color w:val="C00000"/>
                <w:szCs w:val="20"/>
              </w:rPr>
              <w:t>5 kalenderdagen</w:t>
            </w:r>
          </w:p>
        </w:tc>
      </w:tr>
      <w:tr w:rsidR="00BE3830" w14:paraId="15B1690B" w14:textId="77777777" w:rsidTr="00BE3830">
        <w:tc>
          <w:tcPr>
            <w:tcW w:w="3823" w:type="dxa"/>
            <w:tcBorders>
              <w:left w:val="single" w:sz="12" w:space="0" w:color="auto"/>
            </w:tcBorders>
          </w:tcPr>
          <w:p w14:paraId="0AD731C1" w14:textId="77777777" w:rsidR="00BE3830" w:rsidRDefault="00BE3830" w:rsidP="00BE3830">
            <w:pPr>
              <w:spacing w:line="276" w:lineRule="auto"/>
              <w:rPr>
                <w:rFonts w:cs="Calibri Light"/>
                <w:szCs w:val="20"/>
              </w:rPr>
            </w:pPr>
            <w:r>
              <w:rPr>
                <w:rFonts w:cs="Calibri Light"/>
                <w:color w:val="C00000"/>
                <w:szCs w:val="20"/>
              </w:rPr>
              <w:t>26 tot 52 weken</w:t>
            </w:r>
          </w:p>
        </w:tc>
        <w:tc>
          <w:tcPr>
            <w:tcW w:w="1984" w:type="dxa"/>
            <w:tcBorders>
              <w:right w:val="single" w:sz="12" w:space="0" w:color="auto"/>
            </w:tcBorders>
          </w:tcPr>
          <w:p w14:paraId="7C9C5D3A" w14:textId="77777777" w:rsidR="00BE3830" w:rsidRDefault="00BE3830" w:rsidP="00BE3830">
            <w:pPr>
              <w:spacing w:line="276" w:lineRule="auto"/>
              <w:rPr>
                <w:rFonts w:cs="Calibri Light"/>
                <w:szCs w:val="20"/>
              </w:rPr>
            </w:pPr>
            <w:r>
              <w:rPr>
                <w:rFonts w:cs="Calibri Light"/>
                <w:color w:val="C00000"/>
                <w:szCs w:val="20"/>
              </w:rPr>
              <w:t>10 kalenderdagen</w:t>
            </w:r>
          </w:p>
        </w:tc>
      </w:tr>
      <w:tr w:rsidR="00BE3830" w14:paraId="7193AA38" w14:textId="77777777" w:rsidTr="00BE3830">
        <w:tc>
          <w:tcPr>
            <w:tcW w:w="3823" w:type="dxa"/>
            <w:tcBorders>
              <w:left w:val="single" w:sz="12" w:space="0" w:color="auto"/>
              <w:bottom w:val="single" w:sz="12" w:space="0" w:color="auto"/>
            </w:tcBorders>
            <w:shd w:val="clear" w:color="auto" w:fill="FEDBA8"/>
          </w:tcPr>
          <w:p w14:paraId="52177EEC" w14:textId="77777777" w:rsidR="00BE3830" w:rsidRDefault="00BE3830" w:rsidP="00BE3830">
            <w:pPr>
              <w:spacing w:line="276" w:lineRule="auto"/>
              <w:rPr>
                <w:rFonts w:cs="Calibri Light"/>
                <w:szCs w:val="20"/>
              </w:rPr>
            </w:pPr>
            <w:r>
              <w:rPr>
                <w:rFonts w:cs="Calibri Light"/>
                <w:color w:val="C00000"/>
                <w:szCs w:val="20"/>
              </w:rPr>
              <w:t>52 weken of meer</w:t>
            </w:r>
          </w:p>
        </w:tc>
        <w:tc>
          <w:tcPr>
            <w:tcW w:w="1984" w:type="dxa"/>
            <w:tcBorders>
              <w:bottom w:val="single" w:sz="12" w:space="0" w:color="auto"/>
              <w:right w:val="single" w:sz="12" w:space="0" w:color="auto"/>
            </w:tcBorders>
            <w:shd w:val="clear" w:color="auto" w:fill="FEDBA8"/>
          </w:tcPr>
          <w:p w14:paraId="6A6CF8DA" w14:textId="77777777" w:rsidR="00BE3830" w:rsidRDefault="00BE3830" w:rsidP="00BE3830">
            <w:pPr>
              <w:spacing w:line="276" w:lineRule="auto"/>
              <w:rPr>
                <w:rFonts w:cs="Calibri Light"/>
                <w:szCs w:val="20"/>
              </w:rPr>
            </w:pPr>
            <w:r>
              <w:rPr>
                <w:rFonts w:cs="Calibri Light"/>
                <w:color w:val="C00000"/>
                <w:szCs w:val="20"/>
              </w:rPr>
              <w:t>14 kalenderdagen</w:t>
            </w:r>
          </w:p>
        </w:tc>
      </w:tr>
    </w:tbl>
    <w:p w14:paraId="31526B17" w14:textId="65AF81EB" w:rsidR="00BE3830" w:rsidRDefault="00BE3830" w:rsidP="00BE3830"/>
    <w:p w14:paraId="345E5F7F" w14:textId="77777777" w:rsidR="00F937F1" w:rsidRDefault="00F937F1" w:rsidP="00BE3830"/>
    <w:p w14:paraId="4A72BBFE" w14:textId="468965A8" w:rsidR="00B80539" w:rsidRPr="006E6BCE" w:rsidRDefault="00B80539" w:rsidP="00BE3830">
      <w:pPr>
        <w:rPr>
          <w:color w:val="008000"/>
        </w:rPr>
      </w:pPr>
      <w:r w:rsidRPr="006E6BCE">
        <w:rPr>
          <w:color w:val="008000"/>
          <w:highlight w:val="yellow"/>
        </w:rPr>
        <w:t>Nieuwe tabel wordt:</w:t>
      </w:r>
    </w:p>
    <w:p w14:paraId="36257247" w14:textId="77777777" w:rsidR="00F937F1" w:rsidRDefault="00F937F1" w:rsidP="00BE3830"/>
    <w:tbl>
      <w:tblPr>
        <w:tblStyle w:val="Tabelraster"/>
        <w:tblpPr w:leftFromText="141" w:rightFromText="141" w:vertAnchor="text" w:horzAnchor="page" w:tblpX="2038" w:tblpY="-39"/>
        <w:tblW w:w="0" w:type="auto"/>
        <w:tblLook w:val="04A0" w:firstRow="1" w:lastRow="0" w:firstColumn="1" w:lastColumn="0" w:noHBand="0" w:noVBand="1"/>
      </w:tblPr>
      <w:tblGrid>
        <w:gridCol w:w="3823"/>
        <w:gridCol w:w="1984"/>
      </w:tblGrid>
      <w:tr w:rsidR="00F937F1" w14:paraId="70AB03A2" w14:textId="77777777" w:rsidTr="00F937F1">
        <w:tc>
          <w:tcPr>
            <w:tcW w:w="3823" w:type="dxa"/>
            <w:tcBorders>
              <w:top w:val="single" w:sz="12" w:space="0" w:color="auto"/>
              <w:left w:val="single" w:sz="12" w:space="0" w:color="auto"/>
              <w:bottom w:val="single" w:sz="12" w:space="0" w:color="auto"/>
            </w:tcBorders>
            <w:shd w:val="clear" w:color="auto" w:fill="242C5D"/>
          </w:tcPr>
          <w:p w14:paraId="13C51F2A" w14:textId="77777777" w:rsidR="00F937F1" w:rsidRPr="0060106D" w:rsidRDefault="00F937F1" w:rsidP="00F937F1">
            <w:pPr>
              <w:spacing w:line="276" w:lineRule="auto"/>
              <w:rPr>
                <w:rFonts w:cs="Calibri Light"/>
                <w:b/>
                <w:bCs/>
                <w:color w:val="008000"/>
                <w:szCs w:val="20"/>
              </w:rPr>
            </w:pPr>
            <w:commentRangeStart w:id="39"/>
            <w:r w:rsidRPr="0060106D">
              <w:rPr>
                <w:b/>
                <w:bCs/>
                <w:color w:val="008000"/>
              </w:rPr>
              <w:t>Fase / gewerkte weken</w:t>
            </w:r>
            <w:commentRangeEnd w:id="39"/>
            <w:r w:rsidRPr="0060106D">
              <w:rPr>
                <w:rStyle w:val="Verwijzingopmerking"/>
                <w:rFonts w:cs="Calibri Light"/>
                <w:b/>
                <w:bCs/>
                <w:color w:val="008000"/>
                <w:sz w:val="20"/>
                <w:szCs w:val="20"/>
              </w:rPr>
              <w:commentReference w:id="39"/>
            </w:r>
          </w:p>
        </w:tc>
        <w:tc>
          <w:tcPr>
            <w:tcW w:w="1984" w:type="dxa"/>
            <w:tcBorders>
              <w:top w:val="single" w:sz="12" w:space="0" w:color="auto"/>
              <w:bottom w:val="single" w:sz="12" w:space="0" w:color="auto"/>
              <w:right w:val="single" w:sz="12" w:space="0" w:color="auto"/>
            </w:tcBorders>
            <w:shd w:val="clear" w:color="auto" w:fill="242C5D"/>
          </w:tcPr>
          <w:p w14:paraId="0C493CB8" w14:textId="77777777" w:rsidR="00F937F1" w:rsidRPr="006E6BCE" w:rsidRDefault="00F937F1" w:rsidP="00F937F1">
            <w:pPr>
              <w:spacing w:line="276" w:lineRule="auto"/>
              <w:rPr>
                <w:rFonts w:cs="Calibri Light"/>
                <w:b/>
                <w:bCs/>
                <w:color w:val="008000"/>
                <w:szCs w:val="20"/>
              </w:rPr>
            </w:pPr>
            <w:r w:rsidRPr="006E6BCE">
              <w:rPr>
                <w:rFonts w:cs="Calibri Light"/>
                <w:b/>
                <w:bCs/>
                <w:color w:val="008000"/>
                <w:szCs w:val="20"/>
              </w:rPr>
              <w:t>Opzegtermijn</w:t>
            </w:r>
          </w:p>
        </w:tc>
      </w:tr>
      <w:tr w:rsidR="00F937F1" w:rsidRPr="006E6BCE" w14:paraId="1B02FF47" w14:textId="77777777" w:rsidTr="00F937F1">
        <w:tc>
          <w:tcPr>
            <w:tcW w:w="3823" w:type="dxa"/>
            <w:tcBorders>
              <w:top w:val="single" w:sz="12" w:space="0" w:color="auto"/>
              <w:left w:val="single" w:sz="12" w:space="0" w:color="auto"/>
            </w:tcBorders>
          </w:tcPr>
          <w:p w14:paraId="6BB73ECE" w14:textId="77777777" w:rsidR="00F937F1" w:rsidRPr="006E6BCE" w:rsidRDefault="00F937F1" w:rsidP="00F937F1">
            <w:pPr>
              <w:spacing w:line="276" w:lineRule="auto"/>
              <w:rPr>
                <w:rFonts w:cs="Calibri Light"/>
                <w:color w:val="008000"/>
                <w:szCs w:val="20"/>
              </w:rPr>
            </w:pPr>
            <w:r w:rsidRPr="006E6BCE">
              <w:rPr>
                <w:rFonts w:cs="Calibri Light"/>
                <w:color w:val="008000"/>
                <w:szCs w:val="20"/>
              </w:rPr>
              <w:t>Fase A tot 26 gewerkte weken</w:t>
            </w:r>
          </w:p>
        </w:tc>
        <w:tc>
          <w:tcPr>
            <w:tcW w:w="1984" w:type="dxa"/>
            <w:tcBorders>
              <w:top w:val="single" w:sz="12" w:space="0" w:color="auto"/>
              <w:right w:val="single" w:sz="12" w:space="0" w:color="auto"/>
            </w:tcBorders>
          </w:tcPr>
          <w:p w14:paraId="6FF166D5" w14:textId="77777777" w:rsidR="00F937F1" w:rsidRPr="006E6BCE" w:rsidRDefault="00F937F1" w:rsidP="00F937F1">
            <w:pPr>
              <w:spacing w:line="276" w:lineRule="auto"/>
              <w:rPr>
                <w:rFonts w:cs="Calibri Light"/>
                <w:color w:val="008000"/>
                <w:szCs w:val="20"/>
              </w:rPr>
            </w:pPr>
            <w:r w:rsidRPr="006E6BCE">
              <w:rPr>
                <w:rFonts w:cs="Calibri Light"/>
                <w:color w:val="008000"/>
                <w:szCs w:val="20"/>
              </w:rPr>
              <w:t>0 kalenderdagen</w:t>
            </w:r>
          </w:p>
        </w:tc>
      </w:tr>
      <w:tr w:rsidR="00F937F1" w:rsidRPr="006E6BCE" w14:paraId="4AF5BCD0" w14:textId="77777777" w:rsidTr="00F937F1">
        <w:tc>
          <w:tcPr>
            <w:tcW w:w="3823" w:type="dxa"/>
            <w:tcBorders>
              <w:left w:val="single" w:sz="12" w:space="0" w:color="auto"/>
            </w:tcBorders>
            <w:shd w:val="clear" w:color="auto" w:fill="FEDBA8"/>
          </w:tcPr>
          <w:p w14:paraId="5D08110C" w14:textId="77777777" w:rsidR="00F937F1" w:rsidRPr="006E6BCE" w:rsidRDefault="00F937F1" w:rsidP="00F937F1">
            <w:pPr>
              <w:spacing w:line="276" w:lineRule="auto"/>
              <w:rPr>
                <w:rFonts w:cs="Calibri Light"/>
                <w:color w:val="008000"/>
                <w:szCs w:val="20"/>
              </w:rPr>
            </w:pPr>
            <w:r w:rsidRPr="006E6BCE">
              <w:rPr>
                <w:rFonts w:cs="Calibri Light"/>
                <w:color w:val="008000"/>
                <w:szCs w:val="20"/>
              </w:rPr>
              <w:t>Fase A van 26 tot 52 gewerkte weken</w:t>
            </w:r>
          </w:p>
        </w:tc>
        <w:tc>
          <w:tcPr>
            <w:tcW w:w="1984" w:type="dxa"/>
            <w:tcBorders>
              <w:right w:val="single" w:sz="12" w:space="0" w:color="auto"/>
            </w:tcBorders>
            <w:shd w:val="clear" w:color="auto" w:fill="FEDBA8"/>
          </w:tcPr>
          <w:p w14:paraId="1982D36D" w14:textId="77777777" w:rsidR="00F937F1" w:rsidRPr="006E6BCE" w:rsidRDefault="00F937F1" w:rsidP="00F937F1">
            <w:pPr>
              <w:spacing w:line="276" w:lineRule="auto"/>
              <w:rPr>
                <w:rFonts w:cs="Calibri Light"/>
                <w:color w:val="008000"/>
                <w:szCs w:val="20"/>
              </w:rPr>
            </w:pPr>
            <w:r w:rsidRPr="006E6BCE">
              <w:rPr>
                <w:rFonts w:cs="Calibri Light"/>
                <w:color w:val="008000"/>
                <w:szCs w:val="20"/>
              </w:rPr>
              <w:t>5 kalenderdagen</w:t>
            </w:r>
          </w:p>
        </w:tc>
      </w:tr>
      <w:tr w:rsidR="00F937F1" w:rsidRPr="006E6BCE" w14:paraId="72DEC670" w14:textId="77777777" w:rsidTr="00F937F1">
        <w:tc>
          <w:tcPr>
            <w:tcW w:w="3823" w:type="dxa"/>
            <w:tcBorders>
              <w:left w:val="single" w:sz="12" w:space="0" w:color="auto"/>
            </w:tcBorders>
          </w:tcPr>
          <w:p w14:paraId="50594497" w14:textId="77777777" w:rsidR="00F937F1" w:rsidRPr="006E6BCE" w:rsidRDefault="00F937F1" w:rsidP="00F937F1">
            <w:pPr>
              <w:spacing w:line="276" w:lineRule="auto"/>
              <w:rPr>
                <w:rFonts w:cs="Calibri Light"/>
                <w:color w:val="008000"/>
                <w:szCs w:val="20"/>
              </w:rPr>
            </w:pPr>
            <w:r w:rsidRPr="006E6BCE">
              <w:rPr>
                <w:rFonts w:cs="Calibri Light"/>
                <w:color w:val="008000"/>
                <w:szCs w:val="20"/>
              </w:rPr>
              <w:t>Fase B en C</w:t>
            </w:r>
          </w:p>
        </w:tc>
        <w:tc>
          <w:tcPr>
            <w:tcW w:w="1984" w:type="dxa"/>
            <w:tcBorders>
              <w:right w:val="single" w:sz="12" w:space="0" w:color="auto"/>
            </w:tcBorders>
          </w:tcPr>
          <w:p w14:paraId="0BA92435" w14:textId="77777777" w:rsidR="00F937F1" w:rsidRPr="006E6BCE" w:rsidRDefault="00F937F1" w:rsidP="00F937F1">
            <w:pPr>
              <w:spacing w:line="276" w:lineRule="auto"/>
              <w:rPr>
                <w:rFonts w:cs="Calibri Light"/>
                <w:color w:val="008000"/>
                <w:szCs w:val="20"/>
              </w:rPr>
            </w:pPr>
            <w:r>
              <w:rPr>
                <w:rFonts w:cs="Calibri Light"/>
                <w:color w:val="008000"/>
                <w:szCs w:val="20"/>
              </w:rPr>
              <w:t>1 maand</w:t>
            </w:r>
          </w:p>
        </w:tc>
      </w:tr>
    </w:tbl>
    <w:p w14:paraId="23E63962" w14:textId="77777777" w:rsidR="00F937F1" w:rsidRDefault="00F937F1" w:rsidP="00BE3830"/>
    <w:p w14:paraId="0AEAD7D6" w14:textId="77777777" w:rsidR="00BE3830" w:rsidRDefault="00BE3830" w:rsidP="00214794"/>
    <w:p w14:paraId="33448DFF" w14:textId="77777777" w:rsidR="00B80539" w:rsidRDefault="00B80539" w:rsidP="00214794"/>
    <w:p w14:paraId="1E963A69" w14:textId="77777777" w:rsidR="00B80539" w:rsidRDefault="00B80539" w:rsidP="00214794"/>
    <w:p w14:paraId="64198FFF" w14:textId="77777777" w:rsidR="00B80539" w:rsidRDefault="00B80539" w:rsidP="00214794"/>
    <w:p w14:paraId="73528D9B" w14:textId="77777777" w:rsidR="006A5540" w:rsidRDefault="006A5540" w:rsidP="006A5540">
      <w:pPr>
        <w:tabs>
          <w:tab w:val="left" w:pos="426"/>
        </w:tabs>
      </w:pPr>
    </w:p>
    <w:p w14:paraId="63EF82EC" w14:textId="444E0D13" w:rsidR="0060106D" w:rsidRDefault="0060106D" w:rsidP="0060106D">
      <w:pPr>
        <w:tabs>
          <w:tab w:val="left" w:pos="426"/>
        </w:tabs>
        <w:ind w:left="705" w:hanging="705"/>
        <w:rPr>
          <w:color w:val="008000"/>
        </w:rPr>
      </w:pPr>
      <w:commentRangeStart w:id="40"/>
      <w:r>
        <w:rPr>
          <w:color w:val="008000"/>
        </w:rPr>
        <w:t>8.15</w:t>
      </w:r>
      <w:r>
        <w:rPr>
          <w:color w:val="008000"/>
        </w:rPr>
        <w:tab/>
      </w:r>
      <w:r>
        <w:rPr>
          <w:color w:val="008000"/>
        </w:rPr>
        <w:tab/>
      </w:r>
      <w:r>
        <w:rPr>
          <w:color w:val="008000"/>
        </w:rPr>
        <w:t>Indien Opdrachtgever een definitief bevestigde inzet binnen de toepasselijke wettelijke of cao-termijn intrekt of wijzigt en Opdrachtnemer daardoor aantoonbaar gehouden is loon door te betalen, komen uitsluitend de rechtstreeks daaruit voortvloeiende, aantoonbare en niet-vermijdbare kosten voor vergoeding in aanmerking. Geen vergoeding vindt plaats indien vervangende inzet mogelijk is of sprake zou zijn van dubbele vergoeding.</w:t>
      </w:r>
      <w:commentRangeEnd w:id="40"/>
      <w:r>
        <w:rPr>
          <w:rStyle w:val="Verwijzingopmerking"/>
          <w:color w:val="008000"/>
          <w:sz w:val="20"/>
          <w:szCs w:val="22"/>
        </w:rPr>
        <w:commentReference w:id="40"/>
      </w:r>
    </w:p>
    <w:p w14:paraId="37557344" w14:textId="77777777" w:rsidR="0060106D" w:rsidRDefault="0060106D" w:rsidP="0060106D">
      <w:pPr>
        <w:tabs>
          <w:tab w:val="left" w:pos="426"/>
        </w:tabs>
        <w:ind w:left="705" w:hanging="705"/>
      </w:pPr>
    </w:p>
    <w:p w14:paraId="45CE5CC5" w14:textId="77777777" w:rsidR="0060106D" w:rsidRDefault="006A5540" w:rsidP="006A5540">
      <w:pPr>
        <w:ind w:left="705" w:hanging="705"/>
        <w:rPr>
          <w:color w:val="008000"/>
        </w:rPr>
      </w:pPr>
      <w:commentRangeStart w:id="41"/>
      <w:r>
        <w:rPr>
          <w:color w:val="C00000"/>
        </w:rPr>
        <w:t>8.15</w:t>
      </w:r>
      <w:r>
        <w:rPr>
          <w:color w:val="C00000"/>
        </w:rPr>
        <w:tab/>
        <w:t>Integriteit is een belangrijk issue. In dat kader bewaken zowel Opdrachtgever als Opdrachtnemer  overtredingen van Uitzendkrachten met betrekking tot integriteitkwesties. Bij een vermoeden van  schendingen van de betreffende bepalingen waarschuwt de signalerende partij direct de contactpersoon van de wederpartij. Opdrachtgever beslist vervolgens over eventuele maatregelen.</w:t>
      </w:r>
    </w:p>
    <w:p w14:paraId="410F7B74" w14:textId="12E066A4" w:rsidR="006A5540" w:rsidRDefault="006A5540" w:rsidP="006A5540">
      <w:pPr>
        <w:ind w:left="705" w:hanging="705"/>
      </w:pPr>
      <w:r>
        <w:rPr>
          <w:color w:val="008000"/>
        </w:rPr>
        <w:t>8.</w:t>
      </w:r>
      <w:r w:rsidR="0060106D">
        <w:rPr>
          <w:color w:val="008000"/>
        </w:rPr>
        <w:t>16</w:t>
      </w:r>
      <w:r>
        <w:rPr>
          <w:color w:val="008000"/>
        </w:rPr>
        <w:tab/>
        <w:t>Integriteit is een belangrijk aandachtspunt. Opdrachtgever en Opdrachtnemer bewaken overtredingen van Uitzendkrachten met betrekking tot integriteitskwesties. Bij een vermoeden van een schending waarschuwt de signalerende Partij direct de contactpersoon van de wederpartij. Partijen beoordelen de situatie gezamenlijk en bepalen in overleg passende maatregelen. Eventuele formele arbeidsrechtelijke maatregelen jegens de Uitzendkracht worden door Opdrachtnemer als formeel werkgever genomen, in nauw overleg met Opdrachtgever.</w:t>
      </w:r>
      <w:commentRangeEnd w:id="41"/>
      <w:r>
        <w:rPr>
          <w:rStyle w:val="Verwijzingopmerking"/>
          <w:sz w:val="20"/>
          <w:szCs w:val="22"/>
        </w:rPr>
        <w:commentReference w:id="41"/>
      </w:r>
    </w:p>
    <w:p w14:paraId="09FFECA2" w14:textId="77777777" w:rsidR="006A5540" w:rsidRDefault="006A5540" w:rsidP="006A5540">
      <w:pPr>
        <w:tabs>
          <w:tab w:val="left" w:pos="426"/>
        </w:tabs>
      </w:pPr>
    </w:p>
    <w:p w14:paraId="3A25AE03" w14:textId="10A9E0BC" w:rsidR="006A5540" w:rsidRDefault="006A5540" w:rsidP="006A5540">
      <w:pPr>
        <w:ind w:left="705" w:hanging="705"/>
      </w:pPr>
      <w:r w:rsidRPr="0060106D">
        <w:rPr>
          <w:color w:val="008000"/>
        </w:rPr>
        <w:t>8.</w:t>
      </w:r>
      <w:r w:rsidR="0060106D" w:rsidRPr="0060106D">
        <w:rPr>
          <w:color w:val="008000"/>
        </w:rPr>
        <w:t>17</w:t>
      </w:r>
      <w:r>
        <w:tab/>
      </w:r>
      <w:r w:rsidR="00225B09" w:rsidRPr="00225B09">
        <w:t>Opdrachtnemer informeert Opdrachtgever schriftelijk tijdig, doch minimaal één maand van tevoren over de wijzigingen in fases van de uitzendkracht. Opdrachtnemer zal minimaal 6 maanden voordat een Uitzendkracht in fase C / fase 4 terecht kan komen in overleg treden met deze Uitzendkracht en Opdrachtgever</w:t>
      </w:r>
      <w:r>
        <w:t>.</w:t>
      </w:r>
    </w:p>
    <w:p w14:paraId="3409EABC" w14:textId="77777777" w:rsidR="0060106D" w:rsidRDefault="0060106D" w:rsidP="006A5540">
      <w:pPr>
        <w:ind w:left="705" w:hanging="705"/>
      </w:pPr>
    </w:p>
    <w:p w14:paraId="2A0711E5" w14:textId="0AB1843B" w:rsidR="008B1CF6" w:rsidRDefault="00B46B75">
      <w:pPr>
        <w:ind w:left="705" w:hanging="705"/>
      </w:pPr>
      <w:commentRangeStart w:id="42"/>
      <w:r>
        <w:rPr>
          <w:color w:val="008000"/>
        </w:rPr>
        <w:t>8.</w:t>
      </w:r>
      <w:r w:rsidR="0060106D">
        <w:rPr>
          <w:color w:val="008000"/>
        </w:rPr>
        <w:t>18</w:t>
      </w:r>
      <w:r>
        <w:rPr>
          <w:color w:val="008000"/>
        </w:rPr>
        <w:tab/>
        <w:t>Contractverlengingen worden vooraf tussen Partijen overlegd en vinden alleen plaats met goedkeuring van Opdrachtnemer.</w:t>
      </w:r>
      <w:commentRangeEnd w:id="42"/>
      <w:r>
        <w:rPr>
          <w:rStyle w:val="Verwijzingopmerking"/>
          <w:sz w:val="20"/>
          <w:szCs w:val="22"/>
        </w:rPr>
        <w:commentReference w:id="42"/>
      </w:r>
    </w:p>
    <w:p w14:paraId="5291748B" w14:textId="77777777" w:rsidR="006A5540" w:rsidRDefault="006A5540" w:rsidP="006A5540">
      <w:pPr>
        <w:tabs>
          <w:tab w:val="left" w:pos="426"/>
        </w:tabs>
      </w:pPr>
    </w:p>
    <w:p w14:paraId="3130CEF7" w14:textId="7C6DB47F" w:rsidR="006A5540" w:rsidRDefault="006A5540" w:rsidP="006A5540">
      <w:pPr>
        <w:ind w:left="705" w:hanging="705"/>
      </w:pPr>
      <w:r w:rsidRPr="0060106D">
        <w:rPr>
          <w:color w:val="008000"/>
        </w:rPr>
        <w:t>8.</w:t>
      </w:r>
      <w:r w:rsidR="0060106D" w:rsidRPr="0060106D">
        <w:rPr>
          <w:color w:val="008000"/>
        </w:rPr>
        <w:t>19</w:t>
      </w:r>
      <w:r>
        <w:tab/>
      </w:r>
      <w:r w:rsidR="004510AB" w:rsidRPr="004510AB">
        <w:t>Opdrachtnemer anticipeert waar mogelijk op noodzakelijke administratieve wijzigingen van opdrachten en attendeert Opdrachtgever hier tijdig op. Een administratieve wijziging van de opdracht doet zich voor indien de aard van de werkzaamheden van de betreffende Uitzendkracht(en) niet wezenlijk wijzigt, maar de opdracht wel aangepast dient te worden (bijvoorbeeld bij wijziging van het uurloon of uurtarief van de Uitzendkracht of bij verlenging van de opdracht</w:t>
      </w:r>
      <w:r>
        <w:t>.</w:t>
      </w:r>
    </w:p>
    <w:p w14:paraId="6652489E" w14:textId="77777777" w:rsidR="006A5540" w:rsidRDefault="006A5540" w:rsidP="004510AB">
      <w:pPr>
        <w:tabs>
          <w:tab w:val="left" w:pos="426"/>
        </w:tabs>
        <w:ind w:firstLine="708"/>
      </w:pPr>
    </w:p>
    <w:p w14:paraId="4E94A5E7" w14:textId="77777777" w:rsidR="00C1510B" w:rsidRDefault="00C1510B" w:rsidP="00AD35EB">
      <w:pPr>
        <w:tabs>
          <w:tab w:val="left" w:pos="426"/>
        </w:tabs>
      </w:pPr>
    </w:p>
    <w:p w14:paraId="662D68E3" w14:textId="7A0F0EF7" w:rsidR="00C1510B" w:rsidRPr="00DC695E" w:rsidRDefault="00C1510B" w:rsidP="00C1510B">
      <w:pPr>
        <w:pStyle w:val="Kop1"/>
        <w:rPr>
          <w:color w:val="auto"/>
          <w:sz w:val="20"/>
          <w:szCs w:val="22"/>
        </w:rPr>
      </w:pPr>
      <w:bookmarkStart w:id="43" w:name="_Toc239851989"/>
      <w:r w:rsidRPr="00DC695E">
        <w:rPr>
          <w:color w:val="auto"/>
          <w:sz w:val="20"/>
          <w:szCs w:val="22"/>
        </w:rPr>
        <w:t xml:space="preserve">Artikel </w:t>
      </w:r>
      <w:r>
        <w:rPr>
          <w:color w:val="auto"/>
          <w:sz w:val="20"/>
          <w:szCs w:val="22"/>
        </w:rPr>
        <w:t>9</w:t>
      </w:r>
      <w:r w:rsidRPr="00DC695E">
        <w:rPr>
          <w:color w:val="auto"/>
          <w:sz w:val="20"/>
          <w:szCs w:val="22"/>
        </w:rPr>
        <w:t>,</w:t>
      </w:r>
      <w:r>
        <w:rPr>
          <w:color w:val="auto"/>
          <w:sz w:val="20"/>
          <w:szCs w:val="22"/>
        </w:rPr>
        <w:t xml:space="preserve">     </w:t>
      </w:r>
      <w:r>
        <w:rPr>
          <w:color w:val="auto"/>
          <w:sz w:val="20"/>
          <w:szCs w:val="22"/>
        </w:rPr>
        <w:tab/>
      </w:r>
      <w:r w:rsidR="006A5540">
        <w:rPr>
          <w:color w:val="auto"/>
          <w:sz w:val="20"/>
          <w:szCs w:val="22"/>
        </w:rPr>
        <w:t>Begeleiding en opleiding van Uitzendkrachten</w:t>
      </w:r>
      <w:bookmarkEnd w:id="43"/>
    </w:p>
    <w:p w14:paraId="771DC0C0" w14:textId="77777777" w:rsidR="00C1510B" w:rsidRDefault="00C1510B" w:rsidP="00C1510B">
      <w:pPr>
        <w:tabs>
          <w:tab w:val="left" w:pos="426"/>
        </w:tabs>
      </w:pPr>
    </w:p>
    <w:p w14:paraId="4B78825B" w14:textId="1F9FFF06" w:rsidR="00C1510B" w:rsidRDefault="00C1510B" w:rsidP="00C1510B">
      <w:pPr>
        <w:ind w:left="705" w:hanging="705"/>
      </w:pPr>
      <w:r>
        <w:t>9.1</w:t>
      </w:r>
      <w:r>
        <w:tab/>
      </w:r>
      <w:r w:rsidR="00DD6F7C" w:rsidRPr="00DD6F7C">
        <w:t>Opdrachtnemer zorgt ervoor dat Uitzendkrachten zich in geval van ziekte tijdig ziek en weer hersteld melden bij zowel Opdrachtgever waar zij werkzaam zijn als bij Opdrachtnemer. Onder ‘tijdig ziek en hersteld melden’ wordt verstaan telefonisch minimaal een half uur voor aanvang werktijd. Opdrachtnemer verzorgt in geval van ziekte van de Uitzendkracht verder de begeleiding van de Uitzendkracht en voert de relevante sociale wetgeving uit. Opdrachtnemer neemt na ziekmelding direct telefonisch contact op met Opdrachtgever om na te gaan of vervanging gewenst is</w:t>
      </w:r>
      <w:r>
        <w:t>.</w:t>
      </w:r>
    </w:p>
    <w:p w14:paraId="692DB998" w14:textId="77777777" w:rsidR="00C1510B" w:rsidRDefault="00C1510B" w:rsidP="00C1510B">
      <w:pPr>
        <w:tabs>
          <w:tab w:val="left" w:pos="426"/>
        </w:tabs>
      </w:pPr>
    </w:p>
    <w:p w14:paraId="1A35E293" w14:textId="5257C7A7" w:rsidR="00C1510B" w:rsidRDefault="00C1510B" w:rsidP="00C1510B">
      <w:pPr>
        <w:ind w:left="705" w:hanging="705"/>
      </w:pPr>
      <w:r>
        <w:t>9.2</w:t>
      </w:r>
      <w:r>
        <w:tab/>
      </w:r>
      <w:r w:rsidR="00C93D64" w:rsidRPr="00C93D64">
        <w:rPr>
          <w:u w:val="single"/>
        </w:rPr>
        <w:t>Medewerkers post sorteercentrum en productie</w:t>
      </w:r>
      <w:r w:rsidR="00C93D64" w:rsidRPr="00C93D64">
        <w:t>: indien vervanging gewenst is, voorziet Opdrachtnemer binnen maximaal één werkdag in passende vervanging</w:t>
      </w:r>
      <w:r>
        <w:t>.</w:t>
      </w:r>
    </w:p>
    <w:p w14:paraId="2041D987" w14:textId="77777777" w:rsidR="00C1510B" w:rsidRDefault="00C1510B" w:rsidP="00C1510B">
      <w:pPr>
        <w:tabs>
          <w:tab w:val="left" w:pos="426"/>
        </w:tabs>
      </w:pPr>
    </w:p>
    <w:p w14:paraId="1942C565" w14:textId="6192E82E" w:rsidR="00C1510B" w:rsidRDefault="00C1510B" w:rsidP="00C1510B">
      <w:pPr>
        <w:ind w:left="705" w:hanging="705"/>
      </w:pPr>
      <w:r>
        <w:t>9.3</w:t>
      </w:r>
      <w:r>
        <w:tab/>
      </w:r>
      <w:r w:rsidR="008D4558" w:rsidRPr="008D4558">
        <w:t xml:space="preserve">Opdrachtnemer komt zijn verplichtingen op basis van de Arbeidsomstandighedenwet (Arbowet) na voor de bij Opdrachtgever ingezette Uitzendkrachten, al dan niet met ondersteuning van een gecertificeerde arbodienst. Hieronder wordt onder meer ook begrepen dat de Opdrachtgever de Opdrachtnemer actieve informatie geeft met betrekking tot de binnen zijn organisatie gehanteerde Risico Inventarisatie </w:t>
      </w:r>
      <w:r w:rsidR="008D4558" w:rsidRPr="008D4558">
        <w:lastRenderedPageBreak/>
        <w:t>en - Evaluatie (RI&amp;E). Opdrachtnemer informeert vervolgens op basis van de gehanteerde RI&amp;E de Uitzendkrachten over de risico’s die gelden op de werkplekken van de Uitzendkrachten</w:t>
      </w:r>
      <w:r>
        <w:t>.</w:t>
      </w:r>
    </w:p>
    <w:p w14:paraId="319B73C2" w14:textId="77777777" w:rsidR="00C1510B" w:rsidRDefault="00C1510B" w:rsidP="00C1510B">
      <w:pPr>
        <w:tabs>
          <w:tab w:val="left" w:pos="426"/>
        </w:tabs>
      </w:pPr>
    </w:p>
    <w:p w14:paraId="33B49891" w14:textId="5518B3F3" w:rsidR="00C1510B" w:rsidRDefault="00C1510B" w:rsidP="00C1510B">
      <w:pPr>
        <w:ind w:left="705" w:hanging="705"/>
      </w:pPr>
      <w:r>
        <w:t>9.4</w:t>
      </w:r>
      <w:r>
        <w:tab/>
      </w:r>
      <w:r w:rsidR="00176A3E" w:rsidRPr="00176A3E">
        <w:t>Opdrachtnemer is verplicht om bij einde eerste werkdag en daarnaast binnen 5 tot 10 werkdagen na aanvang van de werkzaamheden contact op te nemen met de Uitzendkracht en de betreffende manager van Opdrachtgever teneinde zich op de hoogte te stellen van het functioneren van de Uitzendkracht</w:t>
      </w:r>
      <w:r>
        <w:t>.</w:t>
      </w:r>
    </w:p>
    <w:p w14:paraId="324DCA45" w14:textId="77777777" w:rsidR="00C1510B" w:rsidRDefault="00C1510B" w:rsidP="00C1510B">
      <w:pPr>
        <w:tabs>
          <w:tab w:val="left" w:pos="426"/>
        </w:tabs>
      </w:pPr>
    </w:p>
    <w:p w14:paraId="6B525164" w14:textId="71291350" w:rsidR="0060106D" w:rsidRDefault="00C1510B" w:rsidP="0060106D">
      <w:pPr>
        <w:ind w:left="705" w:hanging="705"/>
        <w:rPr>
          <w:color w:val="C00000"/>
        </w:rPr>
      </w:pPr>
      <w:commentRangeStart w:id="44"/>
      <w:r>
        <w:rPr>
          <w:color w:val="C00000"/>
        </w:rPr>
        <w:t>9.5</w:t>
      </w:r>
      <w:r>
        <w:rPr>
          <w:color w:val="C00000"/>
        </w:rPr>
        <w:tab/>
        <w:t>Indien een Uitzendkracht gedurende de opdracht een opleiding (of training) volgt, dan komen de opleidingskosten en de arbeidskosten als gevolg van door de Uitzendkracht aan de opleiding bestede tijd voor rekening van Opdrachtnemer. Uitzondering hierop is de situatie waarin de opleiding/training op nadrukkelijk verzoek van Opdrachtgever wordt gevolgd; in dat geval zijn uitsluitend de opleidingskosten voor rekening van Opdrachtgever (en niet eventuele reguliere werkuren die ten behoeve van de opleiding/training zijn ingezet). Het staat partijen vrij hierover afwijkende afspraken te maken, op initiatief van Opdrachtgever en met inachtneming van de minimum voorwaarden zoals in deze eis zijn verwoord.</w:t>
      </w:r>
    </w:p>
    <w:p w14:paraId="6D557981" w14:textId="0AD741BA" w:rsidR="00C1510B" w:rsidRDefault="00C1510B" w:rsidP="00C1510B">
      <w:pPr>
        <w:ind w:left="705" w:hanging="705"/>
      </w:pPr>
      <w:r>
        <w:rPr>
          <w:color w:val="008000"/>
        </w:rPr>
        <w:t>9.5</w:t>
      </w:r>
      <w:r>
        <w:rPr>
          <w:color w:val="008000"/>
        </w:rPr>
        <w:tab/>
        <w:t>Indien een Uitzendkracht gedurende de Opdracht een opleiding of training volgt, komen de opleidingskosten en de arbeidskosten van de daaraan bestede tijd voor rekening van Opdrachtnemer. Indien de opleiding of training op verzoek van of noodzakelijk voor Opdrachtgever wordt gevolgd en Opdrachtgever vooraf goedkeuring heeft gegeven, worden zowel de opleidingskosten als de ingezette werkuren tegen het afgesproken uurtarief door Opdrachtgever vergoed.</w:t>
      </w:r>
      <w:commentRangeEnd w:id="44"/>
      <w:r>
        <w:rPr>
          <w:rStyle w:val="Verwijzingopmerking"/>
          <w:sz w:val="20"/>
          <w:szCs w:val="22"/>
        </w:rPr>
        <w:commentReference w:id="44"/>
      </w:r>
    </w:p>
    <w:p w14:paraId="03232BCC" w14:textId="77777777" w:rsidR="00C1510B" w:rsidRDefault="00C1510B" w:rsidP="00C1510B">
      <w:pPr>
        <w:tabs>
          <w:tab w:val="left" w:pos="426"/>
        </w:tabs>
      </w:pPr>
    </w:p>
    <w:p w14:paraId="7753F42B" w14:textId="29D83A8E" w:rsidR="00C1510B" w:rsidRDefault="00C1510B" w:rsidP="00C1510B">
      <w:pPr>
        <w:ind w:left="705" w:hanging="705"/>
      </w:pPr>
      <w:r>
        <w:t>9.6</w:t>
      </w:r>
      <w:r>
        <w:tab/>
      </w:r>
      <w:r w:rsidR="00995258" w:rsidRPr="00995258">
        <w:t>Opdrachtgever gedraagt zich ten aanzien van de Uitzendkracht in overeenstemming met artikel 7:658, lid 4 BW bij het uitoefenen van toezicht en/of de leiding alsmede met betrekking tot het uitoefenen van het werk op dezelfde zorgvuldige wijze als waartoe hij ten opzichte van zijn eigen medewerkers gehouden is</w:t>
      </w:r>
      <w:r>
        <w:t>.</w:t>
      </w:r>
    </w:p>
    <w:p w14:paraId="6ACB0544" w14:textId="77777777" w:rsidR="00C1510B" w:rsidRDefault="00C1510B" w:rsidP="00C1510B">
      <w:pPr>
        <w:tabs>
          <w:tab w:val="left" w:pos="426"/>
        </w:tabs>
      </w:pPr>
    </w:p>
    <w:p w14:paraId="0995E4FD" w14:textId="1A7FF7FD" w:rsidR="00C1510B" w:rsidRDefault="00C1510B" w:rsidP="00C1510B">
      <w:pPr>
        <w:ind w:left="705" w:hanging="705"/>
      </w:pPr>
      <w:r>
        <w:t>9.7</w:t>
      </w:r>
      <w:r>
        <w:tab/>
      </w:r>
      <w:r w:rsidR="009A4B99" w:rsidRPr="009A4B99">
        <w:t>Opdrachtgever is ten aanzien van de Uitzendkracht aansprakelijk voor het nakomen van de regels op het gebied van veiligheid op de werkplek en goede arbeidsomstandigheden in het algemeen</w:t>
      </w:r>
      <w:r>
        <w:t>.</w:t>
      </w:r>
    </w:p>
    <w:p w14:paraId="265BD20E" w14:textId="77777777" w:rsidR="008B1CF6" w:rsidRDefault="00B46B75">
      <w:pPr>
        <w:ind w:left="705" w:hanging="705"/>
      </w:pPr>
      <w:commentRangeStart w:id="45"/>
      <w:r>
        <w:rPr>
          <w:color w:val="008000"/>
        </w:rPr>
        <w:t>9.8</w:t>
      </w:r>
      <w:r>
        <w:rPr>
          <w:color w:val="008000"/>
        </w:rPr>
        <w:tab/>
        <w:t>De wettelijke aansprakelijkheidsverdeling is leidend. Schade die op grond van de toepasselijke wetgeving is toe te rekenen aan instructies, leiding of toezicht van Opdrachtgever, dan wel aan de inrichting, arbeidsomstandigheden, bedrijfsmiddelen of veiligheid waarvoor Opdrachtgever verantwoordelijk is, wordt niet contractueel bij Opdrachtnemer gelegd. De eigen verantwoordelijkheden van Opdrachtnemer als formeel werkgever blijven onverkort gelden.</w:t>
      </w:r>
      <w:commentRangeEnd w:id="45"/>
      <w:r>
        <w:rPr>
          <w:rStyle w:val="Verwijzingopmerking"/>
          <w:sz w:val="20"/>
          <w:szCs w:val="22"/>
        </w:rPr>
        <w:commentReference w:id="45"/>
      </w:r>
    </w:p>
    <w:p w14:paraId="0DAA3F31" w14:textId="127C1FBC" w:rsidR="00C1510B" w:rsidRDefault="00C1510B" w:rsidP="006A5540"/>
    <w:p w14:paraId="1B02EE24" w14:textId="77777777" w:rsidR="00C1510B" w:rsidRDefault="00C1510B" w:rsidP="00AD35EB">
      <w:pPr>
        <w:tabs>
          <w:tab w:val="left" w:pos="426"/>
        </w:tabs>
      </w:pPr>
    </w:p>
    <w:p w14:paraId="020F4E07" w14:textId="766751AB" w:rsidR="00C1510B" w:rsidRPr="00DC695E" w:rsidRDefault="00C1510B" w:rsidP="00C1510B">
      <w:pPr>
        <w:pStyle w:val="Kop1"/>
        <w:rPr>
          <w:color w:val="auto"/>
          <w:sz w:val="20"/>
          <w:szCs w:val="22"/>
        </w:rPr>
      </w:pPr>
      <w:bookmarkStart w:id="46" w:name="_Toc239851990"/>
      <w:r w:rsidRPr="00DC695E">
        <w:rPr>
          <w:color w:val="auto"/>
          <w:sz w:val="20"/>
          <w:szCs w:val="22"/>
        </w:rPr>
        <w:t xml:space="preserve">Artikel </w:t>
      </w:r>
      <w:r>
        <w:rPr>
          <w:color w:val="auto"/>
          <w:sz w:val="20"/>
          <w:szCs w:val="22"/>
        </w:rPr>
        <w:t>10</w:t>
      </w:r>
      <w:r w:rsidRPr="00DC695E">
        <w:rPr>
          <w:color w:val="auto"/>
          <w:sz w:val="20"/>
          <w:szCs w:val="22"/>
        </w:rPr>
        <w:t>,</w:t>
      </w:r>
      <w:r>
        <w:rPr>
          <w:color w:val="auto"/>
          <w:sz w:val="20"/>
          <w:szCs w:val="22"/>
        </w:rPr>
        <w:tab/>
      </w:r>
      <w:r w:rsidR="006A5540">
        <w:rPr>
          <w:color w:val="auto"/>
          <w:sz w:val="20"/>
          <w:szCs w:val="22"/>
        </w:rPr>
        <w:t>Vervanging en overname van Uitzendkrachten</w:t>
      </w:r>
      <w:bookmarkEnd w:id="46"/>
    </w:p>
    <w:p w14:paraId="20312023" w14:textId="77777777" w:rsidR="00C1510B" w:rsidRDefault="00C1510B" w:rsidP="00C1510B">
      <w:pPr>
        <w:tabs>
          <w:tab w:val="left" w:pos="426"/>
        </w:tabs>
      </w:pPr>
    </w:p>
    <w:p w14:paraId="3761B7F7" w14:textId="77777777" w:rsidR="0060106D" w:rsidRDefault="00C1510B" w:rsidP="00C1510B">
      <w:pPr>
        <w:ind w:left="705" w:hanging="705"/>
        <w:rPr>
          <w:color w:val="008000"/>
        </w:rPr>
      </w:pPr>
      <w:commentRangeStart w:id="47"/>
      <w:r>
        <w:rPr>
          <w:color w:val="C00000"/>
        </w:rPr>
        <w:t>10.1</w:t>
      </w:r>
      <w:r>
        <w:rPr>
          <w:color w:val="C00000"/>
        </w:rPr>
        <w:tab/>
        <w:t>Bij iedere vervanging van een Uitzendkracht zal, zonder dat dit voor Opdrachtgever tot hogere kosten leidt, een vervangende Uitzendkracht beschikbaar moeten worden gesteld die qua deskundigheid, opleidingsniveau en ervaring van minimaal gelijk niveau is als de oorspronkelijk ingezette Uitzendkracht. Vervanging door een Uitzendkracht die minder hoog gekwalificeerd is dan de vervangen Uitzendkracht zal slechts bij uitzondering, met schriftelijke motivering, kunnen worden aangeboden door Opdrachtnemer. In voorkomend geval zal het uurtarief tot het voor die Uitzendkracht algemeen gangbare niveau worden verlaagd. De in deze eis toegestane vervanging leidt nimmer tot tariefsverhoging.</w:t>
      </w:r>
    </w:p>
    <w:p w14:paraId="17AA9E09" w14:textId="00CC4438" w:rsidR="00C1510B" w:rsidRDefault="00C1510B" w:rsidP="00C1510B">
      <w:pPr>
        <w:ind w:left="705" w:hanging="705"/>
      </w:pPr>
      <w:r>
        <w:rPr>
          <w:color w:val="008000"/>
        </w:rPr>
        <w:t>10.1</w:t>
      </w:r>
      <w:r>
        <w:rPr>
          <w:color w:val="008000"/>
        </w:rPr>
        <w:tab/>
        <w:t>Bij iedere vervanging van een Uitzendkracht wordt een vervangende Uitzendkracht beschikbaar gesteld die qua deskundigheid, opleidingsniveau en ervaring van minimaal gelijk niveau is als de oorspronkelijk ingezette Uitzendkracht. Vervanging door een minder hoog gekwalificeerde Uitzendkracht kan slechts bij uitzondering en met schriftelijke motivering worden aangeboden. Het uurtarief van de vervangende Uitzendkracht wordt vastgesteld op basis van het voor die specifieke vervanger geldende uurloon.</w:t>
      </w:r>
      <w:commentRangeEnd w:id="47"/>
      <w:r>
        <w:rPr>
          <w:rStyle w:val="Verwijzingopmerking"/>
          <w:sz w:val="20"/>
          <w:szCs w:val="22"/>
        </w:rPr>
        <w:commentReference w:id="47"/>
      </w:r>
    </w:p>
    <w:p w14:paraId="077D760C" w14:textId="77777777" w:rsidR="00C1510B" w:rsidRDefault="00C1510B" w:rsidP="00C1510B">
      <w:pPr>
        <w:tabs>
          <w:tab w:val="left" w:pos="426"/>
        </w:tabs>
      </w:pPr>
    </w:p>
    <w:p w14:paraId="7326555E" w14:textId="523C415D" w:rsidR="00C1510B" w:rsidRDefault="00C1510B" w:rsidP="00C1510B">
      <w:pPr>
        <w:ind w:left="705" w:hanging="705"/>
      </w:pPr>
      <w:commentRangeStart w:id="48"/>
      <w:r>
        <w:t>10.2</w:t>
      </w:r>
      <w:r>
        <w:tab/>
        <w:t xml:space="preserve">Indien Opdrachtgever van mening is dat een Uitzendkracht van Opdrachtnemer niet (meer) voldoet aan de voor uitvoering van de werkzaamheden gestelde kwalificaties, dan wel niet bereid of in staat is de werkzaamheden naar behoren te verrichten, handelt in strijd met de huisregels of beveiligingsprocedures van Opdrachtgever of op enige andere wijze het vertrouwen van Opdrachtgever schendt, dan is Opdrachtgever gerechtigd de betreffende opdracht per direct te beëindigen en van Opdrachtnemer te verlangen dat deze Uitzendkracht op eerste verzoek van Opdrachtgever onverwijld wordt vervangen. Indien deze situatie plaats vindt tijdens de </w:t>
      </w:r>
      <w:r>
        <w:rPr>
          <w:color w:val="C00000"/>
        </w:rPr>
        <w:t>eerste acht werkuren</w:t>
      </w:r>
      <w:r>
        <w:rPr>
          <w:color w:val="008000"/>
        </w:rPr>
        <w:t xml:space="preserve"> eerste vier werkuren</w:t>
      </w:r>
      <w:r>
        <w:t xml:space="preserve"> van de betreffende Uitzendkracht, dan worden de gewerkte uren niet aan Opdrachtgever in rekening gebracht..</w:t>
      </w:r>
      <w:commentRangeEnd w:id="48"/>
      <w:r>
        <w:rPr>
          <w:rStyle w:val="Verwijzingopmerking"/>
          <w:sz w:val="20"/>
          <w:szCs w:val="22"/>
        </w:rPr>
        <w:commentReference w:id="48"/>
      </w:r>
    </w:p>
    <w:p w14:paraId="20A5DB08" w14:textId="77777777" w:rsidR="00C1510B" w:rsidRDefault="00C1510B" w:rsidP="00C1510B">
      <w:pPr>
        <w:tabs>
          <w:tab w:val="left" w:pos="426"/>
        </w:tabs>
      </w:pPr>
    </w:p>
    <w:p w14:paraId="40210D2F" w14:textId="77777777" w:rsidR="0060106D" w:rsidRDefault="00C1510B" w:rsidP="00C1510B">
      <w:pPr>
        <w:ind w:left="705" w:hanging="705"/>
        <w:rPr>
          <w:color w:val="008000"/>
        </w:rPr>
      </w:pPr>
      <w:commentRangeStart w:id="49"/>
      <w:r>
        <w:rPr>
          <w:color w:val="C00000"/>
        </w:rPr>
        <w:t>10.3</w:t>
      </w:r>
      <w:r>
        <w:rPr>
          <w:color w:val="C00000"/>
        </w:rPr>
        <w:tab/>
        <w:t>Medewerkers post sorteercentrum en productie: Indien een Uitzendkracht, om welke reden dan ook, de werkzaamheden niet of niet meer (naar behoren) kan uitvoeren, zet Opdrachtnemer, indien gewenst, binnen maximaal één werkdag een Uitzendkracht met minimaal gelijkwaardige kwaliteiten in voor hetzelfde uurtarief.</w:t>
      </w:r>
    </w:p>
    <w:p w14:paraId="15D07A55" w14:textId="09E20D33" w:rsidR="00C1510B" w:rsidRDefault="00C1510B" w:rsidP="00C1510B">
      <w:pPr>
        <w:ind w:left="705" w:hanging="705"/>
      </w:pPr>
      <w:r>
        <w:rPr>
          <w:color w:val="008000"/>
        </w:rPr>
        <w:t>10.3</w:t>
      </w:r>
      <w:r>
        <w:rPr>
          <w:color w:val="008000"/>
        </w:rPr>
        <w:tab/>
        <w:t>Medewerkers post sorteercentrum en productie: indien een Uitzendkracht, om welke reden dan ook, de werkzaamheden niet of niet meer naar behoren kan uitvoeren, zet Opdrachtnemer, indien gewenst, binnen maximaal één werkdag een Uitzendkracht met minimaal gelijkwaardige kwaliteiten in. Het uurtarief wordt vastgesteld op basis van het voor die specifieke vervanger geldende uurloon.</w:t>
      </w:r>
      <w:commentRangeEnd w:id="49"/>
      <w:r>
        <w:rPr>
          <w:rStyle w:val="Verwijzingopmerking"/>
          <w:sz w:val="20"/>
          <w:szCs w:val="22"/>
        </w:rPr>
        <w:commentReference w:id="49"/>
      </w:r>
    </w:p>
    <w:p w14:paraId="79F1B9BC" w14:textId="77777777" w:rsidR="00C1510B" w:rsidRDefault="00C1510B" w:rsidP="00C1510B">
      <w:pPr>
        <w:tabs>
          <w:tab w:val="left" w:pos="426"/>
        </w:tabs>
      </w:pPr>
    </w:p>
    <w:p w14:paraId="496F5D9A" w14:textId="6753E340" w:rsidR="00C1510B" w:rsidRDefault="00C1510B" w:rsidP="00C1510B">
      <w:pPr>
        <w:ind w:left="705" w:hanging="705"/>
      </w:pPr>
      <w:r>
        <w:t>10.4</w:t>
      </w:r>
      <w:r>
        <w:tab/>
      </w:r>
      <w:r w:rsidR="00C2178E" w:rsidRPr="00C2178E">
        <w:t>Opdrachtgever behoudt zich echter het recht voor de werkopdracht te beëindigen indien genoemde situatie zich voordoet. Voor de kritische functies houdt Opdrachtnemer een pool van Uitzendkrachten aan van waaruit de vervanging wordt geregeld</w:t>
      </w:r>
      <w:r>
        <w:t>.</w:t>
      </w:r>
    </w:p>
    <w:p w14:paraId="5066C3F9" w14:textId="77777777" w:rsidR="00C1510B" w:rsidRDefault="00C1510B" w:rsidP="00C1510B">
      <w:pPr>
        <w:tabs>
          <w:tab w:val="left" w:pos="426"/>
        </w:tabs>
      </w:pPr>
    </w:p>
    <w:p w14:paraId="211D3B4B" w14:textId="6C0A3F83" w:rsidR="00650937" w:rsidRPr="00536D31" w:rsidRDefault="00C1510B" w:rsidP="00650937">
      <w:pPr>
        <w:spacing w:line="276" w:lineRule="auto"/>
        <w:ind w:left="705" w:hanging="705"/>
        <w:rPr>
          <w:rFonts w:cs="Calibri Light"/>
          <w:szCs w:val="20"/>
        </w:rPr>
      </w:pPr>
      <w:r>
        <w:t>10.5</w:t>
      </w:r>
      <w:r>
        <w:tab/>
      </w:r>
      <w:r w:rsidR="00650937" w:rsidRPr="00536D31">
        <w:rPr>
          <w:rFonts w:cs="Calibri Light"/>
          <w:szCs w:val="20"/>
        </w:rPr>
        <w:t>Opdrachtgever is te allen tijde gerechtigd rechtstreeks een Uitzendkracht een arbeidsovereenkomst te geven, met inachtneming van de voor Opdrachtgever geldende opzegtermijn. In een dergelijke situatie zullen geen kosten in rekening worden gebracht indien:</w:t>
      </w:r>
    </w:p>
    <w:p w14:paraId="79787E84" w14:textId="77777777" w:rsidR="00650937" w:rsidRPr="00E276B9" w:rsidRDefault="00650937" w:rsidP="00650937">
      <w:pPr>
        <w:pStyle w:val="Lijstalinea"/>
        <w:numPr>
          <w:ilvl w:val="0"/>
          <w:numId w:val="15"/>
        </w:numPr>
        <w:spacing w:line="276" w:lineRule="auto"/>
        <w:rPr>
          <w:rFonts w:cs="Calibri Light"/>
          <w:szCs w:val="20"/>
        </w:rPr>
      </w:pPr>
      <w:r w:rsidRPr="00E276B9">
        <w:rPr>
          <w:rFonts w:cs="Calibri Light"/>
          <w:szCs w:val="20"/>
        </w:rPr>
        <w:t>Opdrachtnemer niet verantwoordelijk is geweest voor de werving van de Uitzendkracht (bijvoorbeeld als gevolg van overname van de arbeidskracht van een latende Opdrachtnemer)</w:t>
      </w:r>
      <w:r>
        <w:rPr>
          <w:rFonts w:cs="Calibri Light"/>
          <w:szCs w:val="20"/>
        </w:rPr>
        <w:br/>
      </w:r>
      <w:r>
        <w:rPr>
          <w:rFonts w:cs="Calibri Light"/>
          <w:i/>
          <w:iCs/>
          <w:szCs w:val="20"/>
        </w:rPr>
        <w:t>o</w:t>
      </w:r>
      <w:r w:rsidRPr="00BF7FA1">
        <w:rPr>
          <w:rFonts w:cs="Calibri Light"/>
          <w:i/>
          <w:iCs/>
          <w:szCs w:val="20"/>
        </w:rPr>
        <w:t>f</w:t>
      </w:r>
    </w:p>
    <w:p w14:paraId="1178F7EF" w14:textId="26ECDD0D" w:rsidR="00C1510B" w:rsidRPr="00650937" w:rsidRDefault="00650937" w:rsidP="00650937">
      <w:pPr>
        <w:pStyle w:val="Lijstalinea"/>
        <w:numPr>
          <w:ilvl w:val="0"/>
          <w:numId w:val="15"/>
        </w:numPr>
        <w:spacing w:line="276" w:lineRule="auto"/>
        <w:rPr>
          <w:rFonts w:cs="Calibri Light"/>
          <w:szCs w:val="20"/>
        </w:rPr>
      </w:pPr>
      <w:r>
        <w:rPr>
          <w:rFonts w:cs="Calibri Light"/>
          <w:szCs w:val="20"/>
        </w:rPr>
        <w:t>D</w:t>
      </w:r>
      <w:r w:rsidRPr="00E276B9">
        <w:rPr>
          <w:rFonts w:cs="Calibri Light"/>
          <w:szCs w:val="20"/>
        </w:rPr>
        <w:t>e Uitzendkracht minimaal 780 uur declarabele werkzaamheden heeft verricht voor Opdrachtgever.</w:t>
      </w:r>
    </w:p>
    <w:p w14:paraId="68CC4272" w14:textId="77777777" w:rsidR="00C1510B" w:rsidRDefault="00C1510B" w:rsidP="00C1510B">
      <w:pPr>
        <w:tabs>
          <w:tab w:val="left" w:pos="426"/>
        </w:tabs>
      </w:pPr>
    </w:p>
    <w:p w14:paraId="7F1DF936" w14:textId="7FDFE12D" w:rsidR="00C1510B" w:rsidRDefault="00C1510B" w:rsidP="00C1510B">
      <w:pPr>
        <w:ind w:left="705" w:hanging="705"/>
      </w:pPr>
      <w:r>
        <w:t>10.6</w:t>
      </w:r>
      <w:r>
        <w:tab/>
      </w:r>
      <w:r w:rsidR="00046BCE" w:rsidRPr="00046BCE">
        <w:t>Indien door Opdrachtgever wordt besloten tot het in dienst nemen van de Uitzendkracht voordat de hiervoor genoemde termijn is verstreken, dan heeft Opdrachtnemer naast het recht op een vergoeding voor de door de Uitzendkracht daadwerkelijk gewerkte uren, ook recht op een vergoeding voor het resterend aantal (niet gewerkte) uren tot een maximum van 780 uur, vermenigvuldigd met uitsluitend de bureaumarge (dus exclusief uurloon en loonkostenfactor). De te vergoeden bureaumarge voor het resterende aantal (niet gewerkte) uren wordt separaat gefactureerd</w:t>
      </w:r>
      <w:r>
        <w:t>.</w:t>
      </w:r>
    </w:p>
    <w:p w14:paraId="56108B3C" w14:textId="77777777" w:rsidR="0060106D" w:rsidRDefault="0060106D" w:rsidP="00C1510B">
      <w:pPr>
        <w:ind w:left="705" w:hanging="705"/>
      </w:pPr>
    </w:p>
    <w:p w14:paraId="1BCFB2FB" w14:textId="4640AE3C" w:rsidR="008B1CF6" w:rsidRDefault="00B46B75">
      <w:pPr>
        <w:ind w:left="705" w:hanging="705"/>
      </w:pPr>
      <w:commentRangeStart w:id="50"/>
      <w:r>
        <w:rPr>
          <w:color w:val="008000"/>
        </w:rPr>
        <w:t>10.7</w:t>
      </w:r>
      <w:r>
        <w:rPr>
          <w:color w:val="008000"/>
        </w:rPr>
        <w:tab/>
        <w:t>Bij de toepassing van de overnametermijn worden reeds door de Uitzendkracht voor Opdrachtgever gewerkte uren meegeteld</w:t>
      </w:r>
      <w:commentRangeEnd w:id="50"/>
      <w:r>
        <w:rPr>
          <w:rStyle w:val="Verwijzingopmerking"/>
          <w:color w:val="008000"/>
          <w:sz w:val="20"/>
          <w:szCs w:val="22"/>
        </w:rPr>
        <w:commentReference w:id="50"/>
      </w:r>
      <w:r w:rsidR="00306323">
        <w:rPr>
          <w:color w:val="008000"/>
        </w:rPr>
        <w:t>.</w:t>
      </w:r>
    </w:p>
    <w:p w14:paraId="11EE67C3" w14:textId="77777777" w:rsidR="00C1510B" w:rsidRDefault="00C1510B" w:rsidP="00AD35EB">
      <w:pPr>
        <w:tabs>
          <w:tab w:val="left" w:pos="426"/>
        </w:tabs>
      </w:pPr>
    </w:p>
    <w:p w14:paraId="118C2A99" w14:textId="77777777" w:rsidR="00C1510B" w:rsidRDefault="00C1510B" w:rsidP="00AD35EB">
      <w:pPr>
        <w:tabs>
          <w:tab w:val="left" w:pos="426"/>
        </w:tabs>
      </w:pPr>
    </w:p>
    <w:p w14:paraId="1F483B94" w14:textId="1A94CC4C" w:rsidR="00C1510B" w:rsidRPr="00DC695E" w:rsidRDefault="00C1510B" w:rsidP="00C1510B">
      <w:pPr>
        <w:pStyle w:val="Kop1"/>
        <w:rPr>
          <w:color w:val="auto"/>
          <w:sz w:val="20"/>
          <w:szCs w:val="22"/>
        </w:rPr>
      </w:pPr>
      <w:bookmarkStart w:id="51" w:name="_Toc239851991"/>
      <w:r w:rsidRPr="00DC695E">
        <w:rPr>
          <w:color w:val="auto"/>
          <w:sz w:val="20"/>
          <w:szCs w:val="22"/>
        </w:rPr>
        <w:t xml:space="preserve">Artikel </w:t>
      </w:r>
      <w:r w:rsidR="006A5540">
        <w:rPr>
          <w:color w:val="auto"/>
          <w:sz w:val="20"/>
          <w:szCs w:val="22"/>
        </w:rPr>
        <w:t>11</w:t>
      </w:r>
      <w:r w:rsidRPr="00DC695E">
        <w:rPr>
          <w:color w:val="auto"/>
          <w:sz w:val="20"/>
          <w:szCs w:val="22"/>
        </w:rPr>
        <w:t>,</w:t>
      </w:r>
      <w:r>
        <w:rPr>
          <w:color w:val="auto"/>
          <w:sz w:val="20"/>
          <w:szCs w:val="22"/>
        </w:rPr>
        <w:tab/>
      </w:r>
      <w:r w:rsidR="006A5540">
        <w:rPr>
          <w:color w:val="auto"/>
          <w:sz w:val="20"/>
          <w:szCs w:val="22"/>
        </w:rPr>
        <w:t>Urenverantwoording en betaling</w:t>
      </w:r>
      <w:bookmarkEnd w:id="51"/>
    </w:p>
    <w:p w14:paraId="312263B9" w14:textId="77777777" w:rsidR="00C1510B" w:rsidRDefault="00C1510B" w:rsidP="00C1510B">
      <w:pPr>
        <w:tabs>
          <w:tab w:val="left" w:pos="426"/>
        </w:tabs>
      </w:pPr>
    </w:p>
    <w:p w14:paraId="0F588A93" w14:textId="755E86D6" w:rsidR="00C1510B" w:rsidRDefault="00C1510B" w:rsidP="00C1510B">
      <w:pPr>
        <w:ind w:left="705" w:hanging="705"/>
      </w:pPr>
      <w:r>
        <w:t>11.1</w:t>
      </w:r>
      <w:r>
        <w:tab/>
      </w:r>
      <w:r w:rsidR="00461D01" w:rsidRPr="00461D01">
        <w:t>De Uitzendkracht is verplicht de gewerkte uren (en indien relevant: onkosten, verlof) te verantwoorden in het urenverantwoordingssysteem</w:t>
      </w:r>
      <w:r>
        <w:t>.</w:t>
      </w:r>
    </w:p>
    <w:p w14:paraId="52C8DF20" w14:textId="77777777" w:rsidR="00C1510B" w:rsidRDefault="00C1510B" w:rsidP="00C1510B">
      <w:pPr>
        <w:tabs>
          <w:tab w:val="left" w:pos="426"/>
        </w:tabs>
      </w:pPr>
    </w:p>
    <w:p w14:paraId="7F24B187" w14:textId="3A87367E" w:rsidR="00C1510B" w:rsidRDefault="00C1510B" w:rsidP="00C1510B">
      <w:pPr>
        <w:ind w:left="705" w:hanging="705"/>
      </w:pPr>
      <w:r>
        <w:lastRenderedPageBreak/>
        <w:t>11.2</w:t>
      </w:r>
      <w:r>
        <w:tab/>
      </w:r>
      <w:r w:rsidR="00315061" w:rsidRPr="00315061">
        <w:t>Gewerkte uren waarop toeslagen van toepassing zijn (overwerk, werk in onregelmatige uren en consignatiedienst) worden door de Uitzendkracht separaat verantwoord in het urenverantwoordingssysteem. Dit maakt het onderscheid t.o.v. de gewerkte uren waarop het reguliere uurtarief (zonder toeslag) is inzichtelijk</w:t>
      </w:r>
      <w:r>
        <w:t>.</w:t>
      </w:r>
    </w:p>
    <w:p w14:paraId="3DBB7F41" w14:textId="77777777" w:rsidR="00C1510B" w:rsidRDefault="00C1510B" w:rsidP="00C1510B">
      <w:pPr>
        <w:tabs>
          <w:tab w:val="left" w:pos="426"/>
        </w:tabs>
      </w:pPr>
    </w:p>
    <w:p w14:paraId="5D0DBA27" w14:textId="6A2DDE75" w:rsidR="00C1510B" w:rsidRDefault="00C1510B" w:rsidP="00C1510B">
      <w:pPr>
        <w:ind w:left="705" w:hanging="705"/>
      </w:pPr>
      <w:r>
        <w:t>11.3</w:t>
      </w:r>
      <w:r>
        <w:tab/>
      </w:r>
      <w:r w:rsidR="00DE7993" w:rsidRPr="00DE7993">
        <w:t>Opdrachtnemer verstrekt iedere maandag de uren- en vergoedingsverantwoording van de voorgaande week. Opdrachtnemer doet dit via eigen webapplicatie met vermelding van het aantal goedgekeurde gewerkte uren van de Uitzendkrachten en goedgekeurde gedeclareerde onkosten. In onderling overleg kan een afwijkende termijn voor aanlevering van de uren- en vergoedingenverantwoording worden vastgelegd</w:t>
      </w:r>
      <w:r>
        <w:t>.</w:t>
      </w:r>
    </w:p>
    <w:p w14:paraId="765AAC0B" w14:textId="77777777" w:rsidR="0060106D" w:rsidRDefault="0060106D" w:rsidP="00C1510B">
      <w:pPr>
        <w:ind w:left="705" w:hanging="705"/>
      </w:pPr>
    </w:p>
    <w:p w14:paraId="71DD93A1" w14:textId="77777777" w:rsidR="008B1CF6" w:rsidRDefault="00B46B75">
      <w:pPr>
        <w:ind w:left="705" w:hanging="705"/>
      </w:pPr>
      <w:commentRangeStart w:id="52"/>
      <w:r>
        <w:rPr>
          <w:color w:val="008000"/>
        </w:rPr>
        <w:t>11.4</w:t>
      </w:r>
      <w:r>
        <w:rPr>
          <w:color w:val="008000"/>
        </w:rPr>
        <w:tab/>
        <w:t>Opdrachtgever levert de voor naleving van de Wtta benodigde gegevens aan Opdrachtnemer aan, waaronder de geldende werktijdenregeling, de begin- en eindtijden van de individuele Uitzendkracht en de onbetaalde pauzes. Partijen stemmen na gunning af hoe dit wordt ingericht.</w:t>
      </w:r>
      <w:commentRangeEnd w:id="52"/>
      <w:r>
        <w:rPr>
          <w:rStyle w:val="Verwijzingopmerking"/>
          <w:sz w:val="20"/>
          <w:szCs w:val="22"/>
        </w:rPr>
        <w:commentReference w:id="52"/>
      </w:r>
    </w:p>
    <w:p w14:paraId="59E41D63" w14:textId="77777777" w:rsidR="00C1510B" w:rsidRDefault="00C1510B" w:rsidP="00AD35EB">
      <w:pPr>
        <w:tabs>
          <w:tab w:val="left" w:pos="426"/>
        </w:tabs>
      </w:pPr>
    </w:p>
    <w:p w14:paraId="7DE06E0A" w14:textId="77777777" w:rsidR="00C1510B" w:rsidRDefault="00C1510B" w:rsidP="00AD35EB">
      <w:pPr>
        <w:tabs>
          <w:tab w:val="left" w:pos="426"/>
        </w:tabs>
      </w:pPr>
    </w:p>
    <w:p w14:paraId="2A6E3DB3" w14:textId="59F0423E" w:rsidR="00C1510B" w:rsidRPr="00DC695E" w:rsidRDefault="00C1510B" w:rsidP="00C1510B">
      <w:pPr>
        <w:pStyle w:val="Kop1"/>
        <w:rPr>
          <w:color w:val="auto"/>
          <w:sz w:val="20"/>
          <w:szCs w:val="22"/>
        </w:rPr>
      </w:pPr>
      <w:bookmarkStart w:id="53" w:name="_Toc239851992"/>
      <w:r w:rsidRPr="00DC695E">
        <w:rPr>
          <w:color w:val="auto"/>
          <w:sz w:val="20"/>
          <w:szCs w:val="22"/>
        </w:rPr>
        <w:t xml:space="preserve">Artikel </w:t>
      </w:r>
      <w:r>
        <w:rPr>
          <w:color w:val="auto"/>
          <w:sz w:val="20"/>
          <w:szCs w:val="22"/>
        </w:rPr>
        <w:t>12</w:t>
      </w:r>
      <w:r w:rsidRPr="00DC695E">
        <w:rPr>
          <w:color w:val="auto"/>
          <w:sz w:val="20"/>
          <w:szCs w:val="22"/>
        </w:rPr>
        <w:t>,</w:t>
      </w:r>
      <w:r>
        <w:rPr>
          <w:color w:val="auto"/>
          <w:sz w:val="20"/>
          <w:szCs w:val="22"/>
        </w:rPr>
        <w:tab/>
      </w:r>
      <w:r w:rsidR="006A5540">
        <w:rPr>
          <w:color w:val="auto"/>
          <w:sz w:val="20"/>
          <w:szCs w:val="22"/>
        </w:rPr>
        <w:t>Implementatie en transitie</w:t>
      </w:r>
      <w:bookmarkEnd w:id="53"/>
    </w:p>
    <w:p w14:paraId="6241C8AD" w14:textId="77777777" w:rsidR="00C1510B" w:rsidRDefault="00C1510B" w:rsidP="00C1510B">
      <w:pPr>
        <w:tabs>
          <w:tab w:val="left" w:pos="426"/>
        </w:tabs>
      </w:pPr>
    </w:p>
    <w:p w14:paraId="10BC8E16" w14:textId="50603D41" w:rsidR="00C1510B" w:rsidRDefault="00C1510B" w:rsidP="00C1510B">
      <w:pPr>
        <w:ind w:left="705" w:hanging="705"/>
      </w:pPr>
      <w:r>
        <w:t>12.1</w:t>
      </w:r>
      <w:r>
        <w:tab/>
      </w:r>
      <w:r w:rsidR="005C243C" w:rsidRPr="005C243C">
        <w:t>Indien aan de orde, en indien Opdrachtnemer akkoord is, neemt Opdrachtnemer de door Opdrachtgever onder de ‘oude’ Raamovereenkomsten reeds ingehuurde Uitzendkrachten over, opdat zij de werkzaamheden waarvoor zij door Opdrachtgever zijn ingehuurd, op verzoek van Opdrachtgever kunnen voortzetten. Onder 'overname' wordt onder meer bedoeld de rechtspositie en opgebouwde rechten/reserveringen van of ten behoeve van deze arbeidskrachten die niet aan de arbeidskrachten ten tijde van overgang dienen te worden uitgekeerd of ingewilligd, voor zover overdracht van deze rechtspositie en opgebouwde rechten/reserveringen mogelijk en voor de Uitzendkrachten wenselijk is. Opdrachtnemer spant zich ervoor in om de nadelige gevolgen van de overgang (voor de rechtspositie, rechten en reserveringen van deze Uitzendkrachten) zoveel als mogelijk te beperken. Tenzij de latende Opdrachtnemer(s) of de betreffende Uitzendkrachten ondubbelzinnig weigeren mee te werken aan de overgang van de rechtsverhouding(en), spant Opdrachtnemer zich in voor een tijdige en zorgvuldige realisatie van de overgang van deze Uitzendkrachten</w:t>
      </w:r>
      <w:r>
        <w:t>.</w:t>
      </w:r>
    </w:p>
    <w:p w14:paraId="4EE168B8" w14:textId="77777777" w:rsidR="0060106D" w:rsidRDefault="0060106D" w:rsidP="00C1510B">
      <w:pPr>
        <w:ind w:left="705" w:hanging="705"/>
      </w:pPr>
    </w:p>
    <w:p w14:paraId="21540089" w14:textId="52E29E27" w:rsidR="008B1CF6" w:rsidRDefault="00B46B75">
      <w:pPr>
        <w:ind w:left="705" w:hanging="705"/>
        <w:rPr>
          <w:color w:val="008000"/>
        </w:rPr>
      </w:pPr>
      <w:commentRangeStart w:id="54"/>
      <w:r>
        <w:rPr>
          <w:color w:val="008000"/>
        </w:rPr>
        <w:t>12.</w:t>
      </w:r>
      <w:r w:rsidR="0060106D">
        <w:rPr>
          <w:color w:val="008000"/>
        </w:rPr>
        <w:t>2</w:t>
      </w:r>
      <w:r>
        <w:rPr>
          <w:color w:val="008000"/>
        </w:rPr>
        <w:tab/>
        <w:t>Het exacte aantal Uitzendkrachten dat wordt overgenomen kan vooraf niet worden vastgesteld. Relevante transitiegegevens, waaronder voor zover beschikbaar de fase en reeds gewerkte weken of uren, worden tijdens de transitiefase verstrekt voor zover dit noodzakelijk en wettelijk toegestaan is. Aan een bepaald overnamevolume kunnen geen rechten worden ontleend.</w:t>
      </w:r>
      <w:commentRangeEnd w:id="54"/>
      <w:r>
        <w:rPr>
          <w:rStyle w:val="Verwijzingopmerking"/>
          <w:color w:val="008000"/>
          <w:sz w:val="20"/>
          <w:szCs w:val="22"/>
        </w:rPr>
        <w:commentReference w:id="54"/>
      </w:r>
    </w:p>
    <w:p w14:paraId="69B50E57" w14:textId="77777777" w:rsidR="0060106D" w:rsidRDefault="0060106D">
      <w:pPr>
        <w:ind w:left="705" w:hanging="705"/>
      </w:pPr>
    </w:p>
    <w:p w14:paraId="17AD25B8" w14:textId="6D3B3B38" w:rsidR="008B1CF6" w:rsidRDefault="00B46B75">
      <w:pPr>
        <w:ind w:left="705" w:hanging="705"/>
      </w:pPr>
      <w:commentRangeStart w:id="55"/>
      <w:r>
        <w:rPr>
          <w:color w:val="008000"/>
        </w:rPr>
        <w:t>12.</w:t>
      </w:r>
      <w:r w:rsidR="0060106D">
        <w:rPr>
          <w:color w:val="008000"/>
        </w:rPr>
        <w:t>3</w:t>
      </w:r>
      <w:r>
        <w:rPr>
          <w:color w:val="008000"/>
        </w:rPr>
        <w:tab/>
        <w:t>Na definitieve gunning vindt met de gecontracteerde Partijen een implementatie- of kick-offoverleg plaats waarin onder meer de samenwerking, communicatielijnen en wederzijdse verwachtingen worden afgestemd.</w:t>
      </w:r>
      <w:commentRangeEnd w:id="55"/>
      <w:r>
        <w:rPr>
          <w:rStyle w:val="Verwijzingopmerking"/>
          <w:sz w:val="20"/>
          <w:szCs w:val="22"/>
        </w:rPr>
        <w:commentReference w:id="55"/>
      </w:r>
    </w:p>
    <w:p w14:paraId="2CA3916C" w14:textId="77777777" w:rsidR="00C1510B" w:rsidRDefault="00C1510B" w:rsidP="00C1510B">
      <w:pPr>
        <w:tabs>
          <w:tab w:val="left" w:pos="426"/>
        </w:tabs>
      </w:pPr>
    </w:p>
    <w:p w14:paraId="1A0EB540" w14:textId="22596D67" w:rsidR="00C1510B" w:rsidRDefault="00C1510B" w:rsidP="00C1510B">
      <w:pPr>
        <w:ind w:left="705" w:hanging="705"/>
      </w:pPr>
      <w:r w:rsidRPr="0060106D">
        <w:rPr>
          <w:color w:val="008000"/>
        </w:rPr>
        <w:t>12.</w:t>
      </w:r>
      <w:r w:rsidR="0060106D" w:rsidRPr="0060106D">
        <w:rPr>
          <w:color w:val="008000"/>
        </w:rPr>
        <w:t>4</w:t>
      </w:r>
      <w:r>
        <w:tab/>
      </w:r>
      <w:r w:rsidR="000232DD" w:rsidRPr="000232DD">
        <w:t>De continuïteit van de dienstverlening dient te zijn gegarandeerd en mag op geen enkel moment in gevaar komen. De met Opdrachtnemer af te sluiten opdrachten hebben een einddatum die gelijk is aan – of ligt voor – het einde van de betreffende Raamovereenkomst, tenzij uitdrukkelijk anders overeengekomen. In de situatie dat het naar oordeel van Opdrachtgever onwenselijk is dat één of meer lopende opdrachten per einde van de (dan) lopende Raamovereenkomst beëindigd worden, eindigt de opdracht maximaal zes maanden na het einde van de betreffende Raamovereenkomst</w:t>
      </w:r>
      <w:r>
        <w:t>.</w:t>
      </w:r>
    </w:p>
    <w:p w14:paraId="414C29FF" w14:textId="77777777" w:rsidR="00C1510B" w:rsidRDefault="00C1510B" w:rsidP="00C1510B">
      <w:pPr>
        <w:tabs>
          <w:tab w:val="left" w:pos="426"/>
        </w:tabs>
      </w:pPr>
    </w:p>
    <w:p w14:paraId="21F3FBFF" w14:textId="723730F5" w:rsidR="00C1510B" w:rsidRDefault="00C1510B" w:rsidP="00C1510B">
      <w:pPr>
        <w:ind w:left="705" w:hanging="705"/>
      </w:pPr>
      <w:r w:rsidRPr="0060106D">
        <w:rPr>
          <w:color w:val="008000"/>
        </w:rPr>
        <w:t>12.</w:t>
      </w:r>
      <w:r w:rsidR="0060106D" w:rsidRPr="0060106D">
        <w:rPr>
          <w:color w:val="008000"/>
        </w:rPr>
        <w:t>5</w:t>
      </w:r>
      <w:r>
        <w:tab/>
      </w:r>
      <w:r w:rsidR="003F6974" w:rsidRPr="003F6974">
        <w:t>Bij het eindigen van de Raamovereenkomst (om wat voor reden dan ook), verleent Opdrachtnemer volledige medewerking aan een zorgvuldige en ongestoorde overgang van de diensten naar een opvolgende Opdrachtnemer/partij</w:t>
      </w:r>
      <w:r>
        <w:t>.</w:t>
      </w:r>
    </w:p>
    <w:p w14:paraId="28172FBE" w14:textId="77777777" w:rsidR="00C1510B" w:rsidRDefault="00C1510B" w:rsidP="00C1510B">
      <w:pPr>
        <w:tabs>
          <w:tab w:val="left" w:pos="426"/>
        </w:tabs>
      </w:pPr>
    </w:p>
    <w:p w14:paraId="1C8F5827" w14:textId="6CB44A81" w:rsidR="00C1510B" w:rsidRDefault="00C1510B" w:rsidP="00C1510B">
      <w:pPr>
        <w:ind w:left="705" w:hanging="705"/>
      </w:pPr>
      <w:r w:rsidRPr="00793FAB">
        <w:rPr>
          <w:color w:val="008000"/>
        </w:rPr>
        <w:t>12.</w:t>
      </w:r>
      <w:r w:rsidR="00793FAB" w:rsidRPr="00793FAB">
        <w:rPr>
          <w:color w:val="008000"/>
        </w:rPr>
        <w:t>6</w:t>
      </w:r>
      <w:r>
        <w:tab/>
      </w:r>
      <w:r w:rsidR="00EE7DB1" w:rsidRPr="00EE7DB1">
        <w:t>Voor zover Opdrachtnemer die informatie niet al heeft aangeleverd, zal Opdrachtnemer op eerste verzoek van Opdrachtgever tijdige en volledige medewerking verlenen aan het overleggen van relevante rapportages, operationele en management informatie, die Opdrachtgever in het kader van de voorbereiding van een aanbesteding voor een nieuwe Raamovereenkomst en/of in het kader van een transitie van Uitzendkrachten naar één of meerdere nieuwe Opdrachtnemers/partijen wenselijk acht</w:t>
      </w:r>
      <w:r>
        <w:t>.</w:t>
      </w:r>
    </w:p>
    <w:p w14:paraId="423598A0" w14:textId="77777777" w:rsidR="00C1510B" w:rsidRDefault="00C1510B" w:rsidP="00C1510B">
      <w:pPr>
        <w:tabs>
          <w:tab w:val="left" w:pos="426"/>
        </w:tabs>
      </w:pPr>
    </w:p>
    <w:p w14:paraId="1D2CFE68" w14:textId="2C5ABCB2" w:rsidR="00C1510B" w:rsidRDefault="00C1510B" w:rsidP="00C1510B">
      <w:pPr>
        <w:ind w:left="705" w:hanging="705"/>
      </w:pPr>
      <w:r w:rsidRPr="00793FAB">
        <w:rPr>
          <w:color w:val="008000"/>
        </w:rPr>
        <w:t>12.</w:t>
      </w:r>
      <w:r w:rsidR="00793FAB" w:rsidRPr="00793FAB">
        <w:rPr>
          <w:color w:val="008000"/>
        </w:rPr>
        <w:t>7</w:t>
      </w:r>
      <w:r>
        <w:tab/>
      </w:r>
      <w:r w:rsidR="00475B66" w:rsidRPr="00475B66">
        <w:t>Opdrachtnemer is bij het eindigen van de Raamovereenkomst (om wat voor reden dan ook), teneinde een goede implementatie alsmede een zorgvuldige en ongestoorde overgang van de opdracht tot het verrichten van diensten naar een opvolgende Opdrachtnemer/partij, gehouden voorafgaand aan de aanvang van de werkzaamheden met die opvolgende Opdrachtnemer/partij afspraken te maken over het op eerste verzoek van Opdrachtgever verlenen van medewerking aan de overgang van rechtsverhouding met Uitzendkrachten naar een opvolgende Opdrachtnemer/partij, zodat de uitvoering van de werkzaamheden door dezelfde natuurlijke personen eventueel kan worden gecontinueerd, tenzij de desbetreffende Uitzendkrachten daarmee niet instemmen. Opdrachtnemer zal alsdan een eventueel met de Uitzendkracht overeengekomen concurrentie- of relatiebeding niet inroepen jegens deze en/of jegens de Opdrachtgever en/of de opvolgende Opdrachtnemer/partij. Opdrachtnemer levert op verzoek van Opdrachtgever een actueel overzicht van de Uitzendkrachten en hun rechtsposities, opdat een opvolgende Opdrachtnemer/partij een actueel en correct beeld kan krijgen van de over te nemen Uitzendkrachten</w:t>
      </w:r>
      <w:r>
        <w:t>.</w:t>
      </w:r>
    </w:p>
    <w:p w14:paraId="2348C007" w14:textId="77777777" w:rsidR="00C1510B" w:rsidRDefault="00C1510B" w:rsidP="00AD35EB">
      <w:pPr>
        <w:tabs>
          <w:tab w:val="left" w:pos="426"/>
        </w:tabs>
      </w:pPr>
    </w:p>
    <w:p w14:paraId="3106C10D" w14:textId="77777777" w:rsidR="0098141F" w:rsidRDefault="0098141F" w:rsidP="0098141F">
      <w:pPr>
        <w:tabs>
          <w:tab w:val="left" w:pos="426"/>
        </w:tabs>
        <w:ind w:left="2832" w:hanging="2832"/>
      </w:pPr>
    </w:p>
    <w:p w14:paraId="71515664" w14:textId="1879F43D" w:rsidR="0098141F" w:rsidRPr="0036630F" w:rsidRDefault="0098141F" w:rsidP="0098141F">
      <w:pPr>
        <w:pStyle w:val="Kop1"/>
        <w:rPr>
          <w:color w:val="auto"/>
          <w:sz w:val="20"/>
          <w:szCs w:val="22"/>
        </w:rPr>
      </w:pPr>
      <w:bookmarkStart w:id="56" w:name="_Toc239851993"/>
      <w:r w:rsidRPr="0036630F">
        <w:rPr>
          <w:color w:val="auto"/>
          <w:sz w:val="20"/>
          <w:szCs w:val="22"/>
        </w:rPr>
        <w:t xml:space="preserve">Artikel </w:t>
      </w:r>
      <w:r w:rsidR="00475B66">
        <w:rPr>
          <w:color w:val="auto"/>
          <w:sz w:val="20"/>
          <w:szCs w:val="22"/>
        </w:rPr>
        <w:t>13</w:t>
      </w:r>
      <w:r w:rsidRPr="0036630F">
        <w:rPr>
          <w:color w:val="auto"/>
          <w:sz w:val="20"/>
          <w:szCs w:val="22"/>
        </w:rPr>
        <w:t>,</w:t>
      </w:r>
      <w:r w:rsidRPr="0036630F">
        <w:rPr>
          <w:color w:val="auto"/>
          <w:sz w:val="20"/>
          <w:szCs w:val="22"/>
        </w:rPr>
        <w:tab/>
      </w:r>
      <w:r w:rsidR="002049A0" w:rsidRPr="0036630F">
        <w:rPr>
          <w:color w:val="auto"/>
          <w:sz w:val="20"/>
          <w:szCs w:val="22"/>
        </w:rPr>
        <w:t>Communicatie</w:t>
      </w:r>
      <w:r w:rsidR="00241DF3">
        <w:rPr>
          <w:color w:val="auto"/>
          <w:sz w:val="20"/>
          <w:szCs w:val="22"/>
        </w:rPr>
        <w:t xml:space="preserve"> en evaluatie</w:t>
      </w:r>
      <w:bookmarkEnd w:id="56"/>
      <w:r w:rsidR="00241DF3">
        <w:rPr>
          <w:color w:val="auto"/>
          <w:sz w:val="20"/>
          <w:szCs w:val="22"/>
        </w:rPr>
        <w:t xml:space="preserve"> </w:t>
      </w:r>
    </w:p>
    <w:p w14:paraId="586C2EC4" w14:textId="77777777" w:rsidR="0098141F" w:rsidRPr="0036630F" w:rsidRDefault="0098141F" w:rsidP="0098141F">
      <w:pPr>
        <w:tabs>
          <w:tab w:val="left" w:pos="426"/>
        </w:tabs>
      </w:pPr>
    </w:p>
    <w:p w14:paraId="2B84AB57" w14:textId="4F3A259A" w:rsidR="0098141F" w:rsidRDefault="00475B66" w:rsidP="001603F2">
      <w:pPr>
        <w:tabs>
          <w:tab w:val="left" w:pos="426"/>
        </w:tabs>
        <w:ind w:left="709" w:hanging="709"/>
        <w:rPr>
          <w:rFonts w:cs="Calibri Light"/>
          <w:szCs w:val="20"/>
        </w:rPr>
      </w:pPr>
      <w:r>
        <w:t>13</w:t>
      </w:r>
      <w:r w:rsidR="0098141F" w:rsidRPr="002049A0">
        <w:t>.1</w:t>
      </w:r>
      <w:r w:rsidR="0098141F" w:rsidRPr="002049A0">
        <w:tab/>
      </w:r>
      <w:r w:rsidR="0098141F" w:rsidRPr="002049A0">
        <w:tab/>
      </w:r>
      <w:r w:rsidR="001603F2" w:rsidRPr="001603F2">
        <w:rPr>
          <w:rFonts w:cs="Calibri Light"/>
          <w:szCs w:val="20"/>
        </w:rPr>
        <w:t>De Opdrachtnemer benoemt op operationeel, tactisch en strategisch niveau één accountmanager (en een vervanger) die voor de Opdrachtgever fungeert als vaste contactpersoon en het centrale aanspreekpunt is. Deze accountmanager coördineert, draagt zorg voor (toezicht op) de naleving en de verdere invulling van de Raamovereenkomst en houdt toezicht op de kwaliteit van de totale dienstverlening van de Opdrachtnemer. De accountmanager moet tussen 08:30 en 17:30 telefonisch en per email bereikbaar zijn en beheerst de Nederlandse taal in woord en geschrift</w:t>
      </w:r>
      <w:r w:rsidR="001603F2">
        <w:rPr>
          <w:rFonts w:cs="Calibri Light"/>
          <w:szCs w:val="20"/>
        </w:rPr>
        <w:t>.</w:t>
      </w:r>
    </w:p>
    <w:p w14:paraId="0CF5D60A" w14:textId="77777777" w:rsidR="00793FAB" w:rsidRDefault="00793FAB" w:rsidP="001603F2">
      <w:pPr>
        <w:tabs>
          <w:tab w:val="left" w:pos="426"/>
        </w:tabs>
        <w:ind w:left="709" w:hanging="709"/>
        <w:rPr>
          <w:rFonts w:cs="Calibri Light"/>
          <w:szCs w:val="20"/>
        </w:rPr>
      </w:pPr>
    </w:p>
    <w:p w14:paraId="7CABD091" w14:textId="7BABBACA" w:rsidR="008B1CF6" w:rsidRDefault="00B46B75">
      <w:pPr>
        <w:tabs>
          <w:tab w:val="left" w:pos="426"/>
        </w:tabs>
        <w:ind w:left="709" w:hanging="709"/>
        <w:rPr>
          <w:rFonts w:cs="Calibri Light"/>
          <w:szCs w:val="20"/>
        </w:rPr>
      </w:pPr>
      <w:commentRangeStart w:id="57"/>
      <w:r>
        <w:rPr>
          <w:color w:val="008000"/>
        </w:rPr>
        <w:t>13.</w:t>
      </w:r>
      <w:r w:rsidR="00793FAB">
        <w:rPr>
          <w:color w:val="008000"/>
        </w:rPr>
        <w:t>2</w:t>
      </w:r>
      <w:r w:rsidR="00793FAB">
        <w:rPr>
          <w:color w:val="008000"/>
        </w:rPr>
        <w:tab/>
      </w:r>
      <w:r>
        <w:rPr>
          <w:color w:val="008000"/>
        </w:rPr>
        <w:tab/>
        <w:t>De accountmanager is het eindverantwoordelijke en centrale aanspreekpunt. Opdrachtnemer mag daarnaast aanvullende accountverantwoordelijken of gespecialiseerde contactpersonen inzetten voor specifieke locaties, bedrijfsonderdelen of functiecategorieën, mits de communicatie voor Opdrachtgever overzichtelijk en eenduidig blijft.</w:t>
      </w:r>
      <w:commentRangeEnd w:id="57"/>
      <w:r>
        <w:rPr>
          <w:rStyle w:val="Verwijzingopmerking"/>
          <w:rFonts w:cs="Calibri Light"/>
          <w:sz w:val="20"/>
          <w:szCs w:val="20"/>
        </w:rPr>
        <w:commentReference w:id="57"/>
      </w:r>
    </w:p>
    <w:p w14:paraId="0897BF9E" w14:textId="77777777" w:rsidR="001603F2" w:rsidRDefault="001603F2" w:rsidP="001603F2">
      <w:pPr>
        <w:tabs>
          <w:tab w:val="left" w:pos="426"/>
        </w:tabs>
        <w:ind w:left="709" w:hanging="709"/>
      </w:pPr>
    </w:p>
    <w:p w14:paraId="3E8EC0E4" w14:textId="174FE885" w:rsidR="002049A0" w:rsidRDefault="00475B66" w:rsidP="002049A0">
      <w:pPr>
        <w:tabs>
          <w:tab w:val="left" w:pos="426"/>
        </w:tabs>
        <w:ind w:left="709" w:hanging="709"/>
        <w:rPr>
          <w:rFonts w:cs="Calibri Light"/>
          <w:szCs w:val="20"/>
        </w:rPr>
      </w:pPr>
      <w:r w:rsidRPr="00A622FE">
        <w:rPr>
          <w:color w:val="008000"/>
        </w:rPr>
        <w:t>13</w:t>
      </w:r>
      <w:r w:rsidR="002049A0" w:rsidRPr="00A622FE">
        <w:rPr>
          <w:color w:val="008000"/>
        </w:rPr>
        <w:t>.</w:t>
      </w:r>
      <w:r w:rsidR="00A622FE" w:rsidRPr="00A622FE">
        <w:rPr>
          <w:color w:val="008000"/>
        </w:rPr>
        <w:t>3</w:t>
      </w:r>
      <w:r w:rsidR="002049A0" w:rsidRPr="002049A0">
        <w:tab/>
      </w:r>
      <w:r w:rsidR="002049A0">
        <w:tab/>
      </w:r>
      <w:r w:rsidR="00AA2F45">
        <w:rPr>
          <w:rFonts w:cs="Calibri Light"/>
          <w:szCs w:val="20"/>
        </w:rPr>
        <w:t xml:space="preserve">De </w:t>
      </w:r>
      <w:bookmarkStart w:id="58" w:name="_Hlk160546760"/>
      <w:r w:rsidR="00AA2F45">
        <w:rPr>
          <w:rFonts w:cs="Calibri Light"/>
          <w:szCs w:val="20"/>
        </w:rPr>
        <w:t>communicatie tussen Opdrachtgever en Opdrachtnemer vindt als volgt plaats</w:t>
      </w:r>
      <w:bookmarkEnd w:id="58"/>
      <w:r w:rsidR="002049A0">
        <w:rPr>
          <w:rFonts w:cs="Calibri Light"/>
          <w:szCs w:val="20"/>
        </w:rPr>
        <w:t>:</w:t>
      </w:r>
    </w:p>
    <w:p w14:paraId="28240972" w14:textId="6864ECFA" w:rsidR="002049A0" w:rsidRDefault="002049A0" w:rsidP="002049A0">
      <w:pPr>
        <w:tabs>
          <w:tab w:val="left" w:pos="426"/>
        </w:tabs>
      </w:pPr>
    </w:p>
    <w:tbl>
      <w:tblPr>
        <w:tblStyle w:val="Tabelraster"/>
        <w:tblW w:w="0" w:type="auto"/>
        <w:tblLook w:val="04A0" w:firstRow="1" w:lastRow="0" w:firstColumn="1" w:lastColumn="0" w:noHBand="0" w:noVBand="1"/>
      </w:tblPr>
      <w:tblGrid>
        <w:gridCol w:w="1266"/>
        <w:gridCol w:w="1854"/>
        <w:gridCol w:w="1753"/>
        <w:gridCol w:w="1411"/>
        <w:gridCol w:w="2758"/>
      </w:tblGrid>
      <w:tr w:rsidR="008D57D1" w14:paraId="0E631B51" w14:textId="77777777" w:rsidTr="00CE42EE">
        <w:tc>
          <w:tcPr>
            <w:tcW w:w="1266" w:type="dxa"/>
            <w:tcBorders>
              <w:top w:val="single" w:sz="12" w:space="0" w:color="auto"/>
              <w:left w:val="single" w:sz="12" w:space="0" w:color="auto"/>
            </w:tcBorders>
            <w:shd w:val="clear" w:color="auto" w:fill="242C5D"/>
          </w:tcPr>
          <w:p w14:paraId="7EC59AC7" w14:textId="77777777" w:rsidR="008D57D1" w:rsidRPr="008812F8" w:rsidRDefault="008D57D1" w:rsidP="00CE42EE">
            <w:pPr>
              <w:spacing w:line="276" w:lineRule="auto"/>
              <w:rPr>
                <w:rFonts w:cs="Calibri Light"/>
                <w:b/>
                <w:bCs/>
                <w:color w:val="FFFFFF" w:themeColor="background1"/>
                <w:szCs w:val="20"/>
              </w:rPr>
            </w:pPr>
            <w:bookmarkStart w:id="59" w:name="_Hlk160546813"/>
            <w:r>
              <w:rPr>
                <w:rFonts w:cs="Calibri Light"/>
                <w:b/>
                <w:bCs/>
                <w:color w:val="FFFFFF" w:themeColor="background1"/>
                <w:szCs w:val="20"/>
              </w:rPr>
              <w:t>Type overleg</w:t>
            </w:r>
          </w:p>
        </w:tc>
        <w:tc>
          <w:tcPr>
            <w:tcW w:w="1854" w:type="dxa"/>
            <w:tcBorders>
              <w:top w:val="single" w:sz="12" w:space="0" w:color="auto"/>
            </w:tcBorders>
            <w:shd w:val="clear" w:color="auto" w:fill="242C5D"/>
          </w:tcPr>
          <w:p w14:paraId="7DCFBD26" w14:textId="77777777" w:rsidR="008D57D1" w:rsidRPr="008812F8" w:rsidRDefault="008D57D1" w:rsidP="00CE42EE">
            <w:pPr>
              <w:spacing w:line="276" w:lineRule="auto"/>
              <w:rPr>
                <w:rFonts w:cs="Calibri Light"/>
                <w:b/>
                <w:bCs/>
                <w:color w:val="FFFFFF" w:themeColor="background1"/>
                <w:szCs w:val="20"/>
              </w:rPr>
            </w:pPr>
            <w:r>
              <w:rPr>
                <w:rFonts w:cs="Calibri Light"/>
                <w:b/>
                <w:bCs/>
                <w:color w:val="FFFFFF" w:themeColor="background1"/>
                <w:szCs w:val="20"/>
              </w:rPr>
              <w:t>Aanwezig vanuit Opdrachtgever</w:t>
            </w:r>
          </w:p>
        </w:tc>
        <w:tc>
          <w:tcPr>
            <w:tcW w:w="1753" w:type="dxa"/>
            <w:tcBorders>
              <w:top w:val="single" w:sz="12" w:space="0" w:color="auto"/>
            </w:tcBorders>
            <w:shd w:val="clear" w:color="auto" w:fill="242C5D"/>
          </w:tcPr>
          <w:p w14:paraId="25985A8F" w14:textId="77777777" w:rsidR="008D57D1" w:rsidRDefault="008D57D1" w:rsidP="00CE42EE">
            <w:pPr>
              <w:spacing w:line="276" w:lineRule="auto"/>
              <w:rPr>
                <w:rFonts w:cs="Calibri Light"/>
                <w:b/>
                <w:bCs/>
                <w:color w:val="FFFFFF" w:themeColor="background1"/>
                <w:szCs w:val="20"/>
              </w:rPr>
            </w:pPr>
            <w:r>
              <w:rPr>
                <w:rFonts w:cs="Calibri Light"/>
                <w:b/>
                <w:bCs/>
                <w:color w:val="FFFFFF" w:themeColor="background1"/>
                <w:szCs w:val="20"/>
              </w:rPr>
              <w:t>Aanwezig vanuit Opdrachtnemer</w:t>
            </w:r>
          </w:p>
        </w:tc>
        <w:tc>
          <w:tcPr>
            <w:tcW w:w="1353" w:type="dxa"/>
            <w:tcBorders>
              <w:top w:val="single" w:sz="12" w:space="0" w:color="auto"/>
            </w:tcBorders>
            <w:shd w:val="clear" w:color="auto" w:fill="242C5D"/>
          </w:tcPr>
          <w:p w14:paraId="60D6EE3F" w14:textId="77777777" w:rsidR="008D57D1" w:rsidRPr="008812F8" w:rsidRDefault="008D57D1" w:rsidP="00CE42EE">
            <w:pPr>
              <w:spacing w:line="276" w:lineRule="auto"/>
              <w:rPr>
                <w:rFonts w:cs="Calibri Light"/>
                <w:b/>
                <w:bCs/>
                <w:color w:val="FFFFFF" w:themeColor="background1"/>
                <w:szCs w:val="20"/>
              </w:rPr>
            </w:pPr>
            <w:r>
              <w:rPr>
                <w:rFonts w:cs="Calibri Light"/>
                <w:b/>
                <w:bCs/>
                <w:color w:val="FFFFFF" w:themeColor="background1"/>
                <w:szCs w:val="20"/>
              </w:rPr>
              <w:t>Frequentie</w:t>
            </w:r>
          </w:p>
        </w:tc>
        <w:tc>
          <w:tcPr>
            <w:tcW w:w="2816" w:type="dxa"/>
            <w:tcBorders>
              <w:top w:val="single" w:sz="12" w:space="0" w:color="auto"/>
              <w:right w:val="single" w:sz="12" w:space="0" w:color="auto"/>
            </w:tcBorders>
            <w:shd w:val="clear" w:color="auto" w:fill="242C5D"/>
          </w:tcPr>
          <w:p w14:paraId="307EDFF9" w14:textId="77777777" w:rsidR="008D57D1" w:rsidRPr="008812F8" w:rsidRDefault="008D57D1" w:rsidP="00CE42EE">
            <w:pPr>
              <w:spacing w:line="276" w:lineRule="auto"/>
              <w:rPr>
                <w:rFonts w:cs="Calibri Light"/>
                <w:b/>
                <w:bCs/>
                <w:color w:val="FFFFFF" w:themeColor="background1"/>
                <w:szCs w:val="20"/>
              </w:rPr>
            </w:pPr>
            <w:r>
              <w:rPr>
                <w:rFonts w:cs="Calibri Light"/>
                <w:b/>
                <w:bCs/>
                <w:color w:val="FFFFFF" w:themeColor="background1"/>
                <w:szCs w:val="20"/>
              </w:rPr>
              <w:t>Inhoud</w:t>
            </w:r>
          </w:p>
        </w:tc>
      </w:tr>
      <w:tr w:rsidR="008D57D1" w14:paraId="1660FAD7" w14:textId="77777777" w:rsidTr="00CE42EE">
        <w:tc>
          <w:tcPr>
            <w:tcW w:w="1266" w:type="dxa"/>
            <w:tcBorders>
              <w:left w:val="single" w:sz="12" w:space="0" w:color="auto"/>
            </w:tcBorders>
          </w:tcPr>
          <w:p w14:paraId="0B1BAD53" w14:textId="77777777" w:rsidR="008D57D1" w:rsidRDefault="008D57D1" w:rsidP="00CE42EE">
            <w:pPr>
              <w:spacing w:line="276" w:lineRule="auto"/>
              <w:rPr>
                <w:rFonts w:cs="Calibri Light"/>
                <w:szCs w:val="20"/>
              </w:rPr>
            </w:pPr>
            <w:r>
              <w:rPr>
                <w:rFonts w:cs="Calibri Light"/>
                <w:szCs w:val="20"/>
              </w:rPr>
              <w:t>Operationeel (enkel post)</w:t>
            </w:r>
          </w:p>
        </w:tc>
        <w:tc>
          <w:tcPr>
            <w:tcW w:w="1854" w:type="dxa"/>
          </w:tcPr>
          <w:p w14:paraId="3FD4F3C9" w14:textId="77777777" w:rsidR="008D57D1" w:rsidRDefault="008D57D1" w:rsidP="00CE42EE">
            <w:pPr>
              <w:spacing w:line="276" w:lineRule="auto"/>
              <w:rPr>
                <w:rFonts w:cs="Calibri Light"/>
                <w:szCs w:val="20"/>
              </w:rPr>
            </w:pPr>
            <w:r>
              <w:rPr>
                <w:rFonts w:cs="Calibri Light"/>
                <w:szCs w:val="20"/>
              </w:rPr>
              <w:t>Teamleider,</w:t>
            </w:r>
          </w:p>
          <w:p w14:paraId="67994D6B" w14:textId="77777777" w:rsidR="008D57D1" w:rsidRDefault="008D57D1" w:rsidP="00CE42EE">
            <w:pPr>
              <w:spacing w:line="276" w:lineRule="auto"/>
              <w:rPr>
                <w:rFonts w:cs="Calibri Light"/>
                <w:szCs w:val="20"/>
              </w:rPr>
            </w:pPr>
            <w:r>
              <w:rPr>
                <w:rFonts w:cs="Calibri Light"/>
                <w:szCs w:val="20"/>
              </w:rPr>
              <w:t>Praktijkbegeleider(s)</w:t>
            </w:r>
          </w:p>
        </w:tc>
        <w:tc>
          <w:tcPr>
            <w:tcW w:w="1753" w:type="dxa"/>
          </w:tcPr>
          <w:p w14:paraId="7F3BF52F" w14:textId="77777777" w:rsidR="008D57D1" w:rsidRDefault="008D57D1" w:rsidP="00CE42EE">
            <w:pPr>
              <w:spacing w:line="276" w:lineRule="auto"/>
              <w:rPr>
                <w:rFonts w:cs="Calibri Light"/>
                <w:szCs w:val="20"/>
              </w:rPr>
            </w:pPr>
            <w:r>
              <w:rPr>
                <w:rFonts w:cs="Calibri Light"/>
                <w:szCs w:val="20"/>
              </w:rPr>
              <w:t>Intercedent(en)</w:t>
            </w:r>
          </w:p>
        </w:tc>
        <w:tc>
          <w:tcPr>
            <w:tcW w:w="1353" w:type="dxa"/>
          </w:tcPr>
          <w:p w14:paraId="3A39FAD2" w14:textId="77777777" w:rsidR="008D57D1" w:rsidRDefault="008D57D1" w:rsidP="00CE42EE">
            <w:pPr>
              <w:spacing w:line="276" w:lineRule="auto"/>
              <w:rPr>
                <w:rFonts w:cs="Calibri Light"/>
                <w:szCs w:val="20"/>
              </w:rPr>
            </w:pPr>
            <w:r>
              <w:rPr>
                <w:rFonts w:cs="Calibri Light"/>
                <w:szCs w:val="20"/>
              </w:rPr>
              <w:t>Tweewekelijks</w:t>
            </w:r>
          </w:p>
        </w:tc>
        <w:tc>
          <w:tcPr>
            <w:tcW w:w="2816" w:type="dxa"/>
            <w:tcBorders>
              <w:right w:val="single" w:sz="12" w:space="0" w:color="auto"/>
            </w:tcBorders>
          </w:tcPr>
          <w:p w14:paraId="5D580FBF" w14:textId="77777777" w:rsidR="008D57D1" w:rsidRDefault="008D57D1" w:rsidP="00CE42EE">
            <w:pPr>
              <w:spacing w:line="276" w:lineRule="auto"/>
              <w:rPr>
                <w:rFonts w:cs="Calibri Light"/>
                <w:szCs w:val="20"/>
              </w:rPr>
            </w:pPr>
            <w:r>
              <w:rPr>
                <w:rFonts w:cs="Calibri Light"/>
                <w:szCs w:val="20"/>
              </w:rPr>
              <w:t>Operationele zaken m.b.t. de uitvoering van de werkzaamheden bij post sorteercentrum.</w:t>
            </w:r>
          </w:p>
        </w:tc>
      </w:tr>
      <w:tr w:rsidR="008D57D1" w14:paraId="0946FFF4" w14:textId="77777777" w:rsidTr="00CE42EE">
        <w:tc>
          <w:tcPr>
            <w:tcW w:w="1266" w:type="dxa"/>
            <w:tcBorders>
              <w:left w:val="single" w:sz="12" w:space="0" w:color="auto"/>
            </w:tcBorders>
            <w:shd w:val="clear" w:color="auto" w:fill="FEDBA8"/>
          </w:tcPr>
          <w:p w14:paraId="2183C587" w14:textId="77777777" w:rsidR="008D57D1" w:rsidRDefault="008D57D1" w:rsidP="00CE42EE">
            <w:pPr>
              <w:spacing w:line="276" w:lineRule="auto"/>
              <w:rPr>
                <w:rFonts w:cs="Calibri Light"/>
                <w:szCs w:val="20"/>
              </w:rPr>
            </w:pPr>
            <w:r>
              <w:rPr>
                <w:rFonts w:cs="Calibri Light"/>
                <w:szCs w:val="20"/>
              </w:rPr>
              <w:t>Operationeel (overige)</w:t>
            </w:r>
          </w:p>
        </w:tc>
        <w:tc>
          <w:tcPr>
            <w:tcW w:w="1854" w:type="dxa"/>
            <w:shd w:val="clear" w:color="auto" w:fill="FEDBA8"/>
          </w:tcPr>
          <w:p w14:paraId="573D8117" w14:textId="77777777" w:rsidR="008D57D1" w:rsidRDefault="008D57D1" w:rsidP="00CE42EE">
            <w:pPr>
              <w:spacing w:line="276" w:lineRule="auto"/>
              <w:rPr>
                <w:rFonts w:cs="Calibri Light"/>
                <w:szCs w:val="20"/>
              </w:rPr>
            </w:pPr>
            <w:r>
              <w:rPr>
                <w:rFonts w:cs="Calibri Light"/>
                <w:szCs w:val="20"/>
              </w:rPr>
              <w:t>Teamleider,</w:t>
            </w:r>
          </w:p>
          <w:p w14:paraId="6D8E4045" w14:textId="77777777" w:rsidR="008D57D1" w:rsidRDefault="008D57D1" w:rsidP="00CE42EE">
            <w:pPr>
              <w:spacing w:line="276" w:lineRule="auto"/>
              <w:rPr>
                <w:rFonts w:cs="Calibri Light"/>
                <w:szCs w:val="20"/>
              </w:rPr>
            </w:pPr>
            <w:r>
              <w:rPr>
                <w:rFonts w:cs="Calibri Light"/>
                <w:szCs w:val="20"/>
              </w:rPr>
              <w:t>Praktijkbegeleider(s)</w:t>
            </w:r>
          </w:p>
        </w:tc>
        <w:tc>
          <w:tcPr>
            <w:tcW w:w="1753" w:type="dxa"/>
            <w:shd w:val="clear" w:color="auto" w:fill="FEDBA8"/>
          </w:tcPr>
          <w:p w14:paraId="05448D02" w14:textId="77777777" w:rsidR="008D57D1" w:rsidRDefault="008D57D1" w:rsidP="00CE42EE">
            <w:pPr>
              <w:spacing w:line="276" w:lineRule="auto"/>
              <w:rPr>
                <w:rFonts w:cs="Calibri Light"/>
                <w:szCs w:val="20"/>
              </w:rPr>
            </w:pPr>
            <w:r>
              <w:rPr>
                <w:rFonts w:cs="Calibri Light"/>
                <w:szCs w:val="20"/>
              </w:rPr>
              <w:t>Intercedent(en)</w:t>
            </w:r>
          </w:p>
        </w:tc>
        <w:tc>
          <w:tcPr>
            <w:tcW w:w="1353" w:type="dxa"/>
            <w:shd w:val="clear" w:color="auto" w:fill="FEDBA8"/>
          </w:tcPr>
          <w:p w14:paraId="31E2359B" w14:textId="77777777" w:rsidR="008D57D1" w:rsidRDefault="008D57D1" w:rsidP="00CE42EE">
            <w:pPr>
              <w:spacing w:line="276" w:lineRule="auto"/>
              <w:rPr>
                <w:rFonts w:cs="Calibri Light"/>
                <w:szCs w:val="20"/>
              </w:rPr>
            </w:pPr>
            <w:r>
              <w:rPr>
                <w:rFonts w:cs="Calibri Light"/>
                <w:szCs w:val="20"/>
              </w:rPr>
              <w:t>Op verzoek Opdrachtgever</w:t>
            </w:r>
          </w:p>
        </w:tc>
        <w:tc>
          <w:tcPr>
            <w:tcW w:w="2816" w:type="dxa"/>
            <w:tcBorders>
              <w:right w:val="single" w:sz="12" w:space="0" w:color="auto"/>
            </w:tcBorders>
            <w:shd w:val="clear" w:color="auto" w:fill="FEDBA8"/>
          </w:tcPr>
          <w:p w14:paraId="4E2F57C5" w14:textId="77777777" w:rsidR="008D57D1" w:rsidRDefault="008D57D1" w:rsidP="00CE42EE">
            <w:pPr>
              <w:spacing w:line="276" w:lineRule="auto"/>
              <w:rPr>
                <w:rFonts w:cs="Calibri Light"/>
                <w:szCs w:val="20"/>
              </w:rPr>
            </w:pPr>
            <w:r>
              <w:rPr>
                <w:rFonts w:cs="Calibri Light"/>
                <w:szCs w:val="20"/>
              </w:rPr>
              <w:t>Operationele zaken m.b.t. de uitvoering van de werkzaamheden.</w:t>
            </w:r>
          </w:p>
        </w:tc>
      </w:tr>
      <w:tr w:rsidR="008D57D1" w14:paraId="707574A3" w14:textId="77777777" w:rsidTr="00CE42EE">
        <w:tc>
          <w:tcPr>
            <w:tcW w:w="1266" w:type="dxa"/>
            <w:tcBorders>
              <w:left w:val="single" w:sz="12" w:space="0" w:color="auto"/>
            </w:tcBorders>
          </w:tcPr>
          <w:p w14:paraId="03D5EFE3" w14:textId="77777777" w:rsidR="008D57D1" w:rsidRDefault="008D57D1" w:rsidP="00CE42EE">
            <w:pPr>
              <w:spacing w:line="276" w:lineRule="auto"/>
              <w:rPr>
                <w:rFonts w:cs="Calibri Light"/>
                <w:szCs w:val="20"/>
              </w:rPr>
            </w:pPr>
            <w:r>
              <w:rPr>
                <w:rFonts w:cs="Calibri Light"/>
                <w:szCs w:val="20"/>
              </w:rPr>
              <w:lastRenderedPageBreak/>
              <w:t>Tactisch</w:t>
            </w:r>
          </w:p>
        </w:tc>
        <w:tc>
          <w:tcPr>
            <w:tcW w:w="1854" w:type="dxa"/>
          </w:tcPr>
          <w:p w14:paraId="41608C70" w14:textId="77777777" w:rsidR="008D57D1" w:rsidRDefault="008D57D1" w:rsidP="00CE42EE">
            <w:pPr>
              <w:spacing w:line="276" w:lineRule="auto"/>
              <w:rPr>
                <w:rFonts w:cs="Calibri Light"/>
                <w:szCs w:val="20"/>
              </w:rPr>
            </w:pPr>
            <w:r>
              <w:rPr>
                <w:rFonts w:cs="Calibri Light"/>
                <w:szCs w:val="20"/>
              </w:rPr>
              <w:t>P&amp;O Adviseur,</w:t>
            </w:r>
          </w:p>
          <w:p w14:paraId="2FF88EA3" w14:textId="77777777" w:rsidR="008D57D1" w:rsidRDefault="008D57D1" w:rsidP="00CE42EE">
            <w:pPr>
              <w:spacing w:line="276" w:lineRule="auto"/>
              <w:rPr>
                <w:rFonts w:cs="Calibri Light"/>
                <w:szCs w:val="20"/>
              </w:rPr>
            </w:pPr>
            <w:r>
              <w:rPr>
                <w:rFonts w:cs="Calibri Light"/>
                <w:szCs w:val="20"/>
              </w:rPr>
              <w:t>Teamleider P&amp;O,</w:t>
            </w:r>
          </w:p>
          <w:p w14:paraId="6D84D6E8" w14:textId="77777777" w:rsidR="008D57D1" w:rsidRDefault="008D57D1" w:rsidP="00CE42EE">
            <w:pPr>
              <w:spacing w:line="276" w:lineRule="auto"/>
              <w:rPr>
                <w:rFonts w:cs="Calibri Light"/>
                <w:szCs w:val="20"/>
              </w:rPr>
            </w:pPr>
            <w:r>
              <w:rPr>
                <w:rFonts w:cs="Calibri Light"/>
                <w:szCs w:val="20"/>
              </w:rPr>
              <w:t>Operationeel manager post</w:t>
            </w:r>
          </w:p>
        </w:tc>
        <w:tc>
          <w:tcPr>
            <w:tcW w:w="1753" w:type="dxa"/>
          </w:tcPr>
          <w:p w14:paraId="1C357E5D" w14:textId="77777777" w:rsidR="008D57D1" w:rsidRDefault="008D57D1" w:rsidP="00CE42EE">
            <w:pPr>
              <w:spacing w:line="276" w:lineRule="auto"/>
              <w:rPr>
                <w:rFonts w:cs="Calibri Light"/>
                <w:szCs w:val="20"/>
              </w:rPr>
            </w:pPr>
            <w:r>
              <w:rPr>
                <w:rFonts w:cs="Calibri Light"/>
                <w:szCs w:val="20"/>
              </w:rPr>
              <w:t>Account- verantwoordelijke/</w:t>
            </w:r>
          </w:p>
          <w:p w14:paraId="4B3D87D5" w14:textId="77777777" w:rsidR="008D57D1" w:rsidRDefault="008D57D1" w:rsidP="00CE42EE">
            <w:pPr>
              <w:spacing w:line="276" w:lineRule="auto"/>
              <w:rPr>
                <w:rFonts w:cs="Calibri Light"/>
                <w:szCs w:val="20"/>
              </w:rPr>
            </w:pPr>
            <w:r>
              <w:rPr>
                <w:rFonts w:cs="Calibri Light"/>
                <w:szCs w:val="20"/>
              </w:rPr>
              <w:t>Vestigingsmanager, Intercedent(en)</w:t>
            </w:r>
          </w:p>
        </w:tc>
        <w:tc>
          <w:tcPr>
            <w:tcW w:w="1353" w:type="dxa"/>
          </w:tcPr>
          <w:p w14:paraId="1290CC40" w14:textId="77777777" w:rsidR="008D57D1" w:rsidRPr="0079619E" w:rsidRDefault="008D57D1" w:rsidP="00CE42EE">
            <w:pPr>
              <w:spacing w:line="276" w:lineRule="auto"/>
              <w:rPr>
                <w:rFonts w:cs="Calibri Light"/>
                <w:szCs w:val="20"/>
              </w:rPr>
            </w:pPr>
            <w:r>
              <w:rPr>
                <w:rFonts w:cs="Calibri Light"/>
                <w:szCs w:val="20"/>
              </w:rPr>
              <w:t>4</w:t>
            </w:r>
            <w:r w:rsidRPr="0079619E">
              <w:rPr>
                <w:rFonts w:cs="Calibri Light"/>
                <w:szCs w:val="20"/>
              </w:rPr>
              <w:t>x per jaar</w:t>
            </w:r>
          </w:p>
        </w:tc>
        <w:tc>
          <w:tcPr>
            <w:tcW w:w="2816" w:type="dxa"/>
            <w:tcBorders>
              <w:right w:val="single" w:sz="12" w:space="0" w:color="auto"/>
            </w:tcBorders>
          </w:tcPr>
          <w:p w14:paraId="57F86CDE" w14:textId="77777777" w:rsidR="008D57D1" w:rsidRDefault="008D57D1" w:rsidP="00CE42EE">
            <w:pPr>
              <w:spacing w:line="276" w:lineRule="auto"/>
              <w:rPr>
                <w:rFonts w:cs="Calibri Light"/>
                <w:szCs w:val="20"/>
              </w:rPr>
            </w:pPr>
            <w:r>
              <w:rPr>
                <w:rFonts w:cs="Calibri Light"/>
                <w:szCs w:val="20"/>
              </w:rPr>
              <w:t>Kwartaalevaluatie m.b.t. managementinformatie, voortgang KPI, etc.</w:t>
            </w:r>
          </w:p>
        </w:tc>
      </w:tr>
      <w:tr w:rsidR="008D57D1" w14:paraId="27518B17" w14:textId="77777777" w:rsidTr="00CE42EE">
        <w:tc>
          <w:tcPr>
            <w:tcW w:w="1266" w:type="dxa"/>
            <w:tcBorders>
              <w:left w:val="single" w:sz="12" w:space="0" w:color="auto"/>
              <w:bottom w:val="single" w:sz="12" w:space="0" w:color="auto"/>
            </w:tcBorders>
            <w:shd w:val="clear" w:color="auto" w:fill="FEDBA8"/>
          </w:tcPr>
          <w:p w14:paraId="650871F2" w14:textId="77777777" w:rsidR="008D57D1" w:rsidRDefault="008D57D1" w:rsidP="00CE42EE">
            <w:pPr>
              <w:spacing w:line="276" w:lineRule="auto"/>
              <w:rPr>
                <w:rFonts w:cs="Calibri Light"/>
                <w:szCs w:val="20"/>
              </w:rPr>
            </w:pPr>
            <w:r>
              <w:rPr>
                <w:rFonts w:cs="Calibri Light"/>
                <w:szCs w:val="20"/>
              </w:rPr>
              <w:t>Strategisch</w:t>
            </w:r>
          </w:p>
        </w:tc>
        <w:tc>
          <w:tcPr>
            <w:tcW w:w="1854" w:type="dxa"/>
            <w:tcBorders>
              <w:bottom w:val="single" w:sz="12" w:space="0" w:color="auto"/>
            </w:tcBorders>
            <w:shd w:val="clear" w:color="auto" w:fill="FEDBA8"/>
          </w:tcPr>
          <w:p w14:paraId="10083DF0" w14:textId="77777777" w:rsidR="008D57D1" w:rsidRDefault="008D57D1" w:rsidP="00CE42EE">
            <w:pPr>
              <w:spacing w:line="276" w:lineRule="auto"/>
              <w:rPr>
                <w:rFonts w:cs="Calibri Light"/>
                <w:szCs w:val="20"/>
              </w:rPr>
            </w:pPr>
            <w:r>
              <w:rPr>
                <w:rFonts w:cs="Calibri Light"/>
                <w:szCs w:val="20"/>
              </w:rPr>
              <w:t>Concernhoofd P&amp;O,</w:t>
            </w:r>
          </w:p>
          <w:p w14:paraId="273CDEAE" w14:textId="77777777" w:rsidR="008D57D1" w:rsidRDefault="008D57D1" w:rsidP="00CE42EE">
            <w:pPr>
              <w:spacing w:line="276" w:lineRule="auto"/>
              <w:rPr>
                <w:rFonts w:cs="Calibri Light"/>
                <w:szCs w:val="20"/>
              </w:rPr>
            </w:pPr>
            <w:r>
              <w:rPr>
                <w:rFonts w:cs="Calibri Light"/>
                <w:szCs w:val="20"/>
              </w:rPr>
              <w:t>Teamleider P&amp;O</w:t>
            </w:r>
          </w:p>
        </w:tc>
        <w:tc>
          <w:tcPr>
            <w:tcW w:w="1753" w:type="dxa"/>
            <w:tcBorders>
              <w:bottom w:val="single" w:sz="12" w:space="0" w:color="auto"/>
            </w:tcBorders>
            <w:shd w:val="clear" w:color="auto" w:fill="FEDBA8"/>
          </w:tcPr>
          <w:p w14:paraId="65377F6B" w14:textId="77777777" w:rsidR="008D57D1" w:rsidRDefault="008D57D1" w:rsidP="00CE42EE">
            <w:pPr>
              <w:spacing w:line="276" w:lineRule="auto"/>
              <w:rPr>
                <w:rFonts w:cs="Calibri Light"/>
                <w:szCs w:val="20"/>
              </w:rPr>
            </w:pPr>
            <w:r>
              <w:rPr>
                <w:rFonts w:cs="Calibri Light"/>
                <w:szCs w:val="20"/>
              </w:rPr>
              <w:t>Account- verantwoordelijke/</w:t>
            </w:r>
          </w:p>
          <w:p w14:paraId="1D200D48" w14:textId="77777777" w:rsidR="008D57D1" w:rsidRDefault="008D57D1" w:rsidP="00CE42EE">
            <w:pPr>
              <w:spacing w:line="276" w:lineRule="auto"/>
              <w:rPr>
                <w:rFonts w:cs="Calibri Light"/>
                <w:szCs w:val="20"/>
              </w:rPr>
            </w:pPr>
            <w:r>
              <w:rPr>
                <w:rFonts w:cs="Calibri Light"/>
                <w:szCs w:val="20"/>
              </w:rPr>
              <w:t>Vestigingsmanager</w:t>
            </w:r>
          </w:p>
        </w:tc>
        <w:tc>
          <w:tcPr>
            <w:tcW w:w="1353" w:type="dxa"/>
            <w:tcBorders>
              <w:bottom w:val="single" w:sz="12" w:space="0" w:color="auto"/>
            </w:tcBorders>
            <w:shd w:val="clear" w:color="auto" w:fill="FEDBA8"/>
          </w:tcPr>
          <w:p w14:paraId="71AA3BB9" w14:textId="77777777" w:rsidR="008D57D1" w:rsidRPr="0079619E" w:rsidRDefault="008D57D1" w:rsidP="00CE42EE">
            <w:pPr>
              <w:spacing w:line="276" w:lineRule="auto"/>
              <w:rPr>
                <w:rFonts w:cs="Calibri Light"/>
                <w:szCs w:val="20"/>
              </w:rPr>
            </w:pPr>
            <w:r w:rsidRPr="0079619E">
              <w:rPr>
                <w:rFonts w:cs="Calibri Light"/>
                <w:szCs w:val="20"/>
              </w:rPr>
              <w:t>1x per jaar</w:t>
            </w:r>
          </w:p>
        </w:tc>
        <w:tc>
          <w:tcPr>
            <w:tcW w:w="2816" w:type="dxa"/>
            <w:tcBorders>
              <w:bottom w:val="single" w:sz="12" w:space="0" w:color="auto"/>
              <w:right w:val="single" w:sz="12" w:space="0" w:color="auto"/>
            </w:tcBorders>
            <w:shd w:val="clear" w:color="auto" w:fill="FEDBA8"/>
          </w:tcPr>
          <w:p w14:paraId="2AC22DBB" w14:textId="77777777" w:rsidR="008D57D1" w:rsidRDefault="008D57D1" w:rsidP="00CE42EE">
            <w:pPr>
              <w:spacing w:line="276" w:lineRule="auto"/>
              <w:rPr>
                <w:rFonts w:cs="Calibri Light"/>
                <w:szCs w:val="20"/>
              </w:rPr>
            </w:pPr>
            <w:r>
              <w:rPr>
                <w:rFonts w:cs="Calibri Light"/>
                <w:szCs w:val="20"/>
              </w:rPr>
              <w:t>Evaluatie SLA.</w:t>
            </w:r>
          </w:p>
          <w:p w14:paraId="76612CC8" w14:textId="77777777" w:rsidR="008D57D1" w:rsidRDefault="008D57D1" w:rsidP="00CE42EE">
            <w:pPr>
              <w:spacing w:line="276" w:lineRule="auto"/>
              <w:rPr>
                <w:rFonts w:cs="Calibri Light"/>
                <w:szCs w:val="20"/>
              </w:rPr>
            </w:pPr>
            <w:r>
              <w:rPr>
                <w:rFonts w:cs="Calibri Light"/>
                <w:szCs w:val="20"/>
              </w:rPr>
              <w:t>Klachtenafhandeling.</w:t>
            </w:r>
          </w:p>
          <w:p w14:paraId="08FFEA4C" w14:textId="77777777" w:rsidR="008D57D1" w:rsidRDefault="008D57D1" w:rsidP="00CE42EE">
            <w:pPr>
              <w:spacing w:line="276" w:lineRule="auto"/>
              <w:rPr>
                <w:rFonts w:cs="Calibri Light"/>
                <w:szCs w:val="20"/>
              </w:rPr>
            </w:pPr>
            <w:r>
              <w:rPr>
                <w:rFonts w:cs="Calibri Light"/>
                <w:szCs w:val="20"/>
              </w:rPr>
              <w:t>Toekomstige ontwikkelingen m.b.t. Opdracht.</w:t>
            </w:r>
          </w:p>
          <w:p w14:paraId="5CCC1FFA" w14:textId="77777777" w:rsidR="008D57D1" w:rsidRDefault="008D57D1" w:rsidP="00CE42EE">
            <w:pPr>
              <w:spacing w:line="276" w:lineRule="auto"/>
              <w:rPr>
                <w:rFonts w:cs="Calibri Light"/>
                <w:szCs w:val="20"/>
              </w:rPr>
            </w:pPr>
            <w:r>
              <w:rPr>
                <w:rFonts w:cs="Calibri Light"/>
                <w:szCs w:val="20"/>
              </w:rPr>
              <w:t>Ontwikkelingen binnen beide organisaties.</w:t>
            </w:r>
          </w:p>
          <w:p w14:paraId="1DF3A6C5" w14:textId="77777777" w:rsidR="008D57D1" w:rsidRDefault="008D57D1" w:rsidP="00CE42EE">
            <w:pPr>
              <w:spacing w:line="276" w:lineRule="auto"/>
              <w:rPr>
                <w:rFonts w:cs="Calibri Light"/>
                <w:szCs w:val="20"/>
              </w:rPr>
            </w:pPr>
            <w:r>
              <w:rPr>
                <w:rFonts w:cs="Calibri Light"/>
                <w:szCs w:val="20"/>
              </w:rPr>
              <w:t>Overige aandachtspunten.</w:t>
            </w:r>
          </w:p>
        </w:tc>
      </w:tr>
      <w:bookmarkEnd w:id="59"/>
    </w:tbl>
    <w:p w14:paraId="442AC82C" w14:textId="7A78B53F" w:rsidR="002049A0" w:rsidRPr="00893CA9" w:rsidRDefault="002049A0" w:rsidP="009A2A9C">
      <w:pPr>
        <w:tabs>
          <w:tab w:val="left" w:pos="426"/>
        </w:tabs>
      </w:pPr>
    </w:p>
    <w:p w14:paraId="384E242A" w14:textId="32DF77AF" w:rsidR="002049A0" w:rsidRDefault="00475B66" w:rsidP="002049A0">
      <w:pPr>
        <w:tabs>
          <w:tab w:val="left" w:pos="426"/>
        </w:tabs>
        <w:ind w:left="709" w:hanging="709"/>
      </w:pPr>
      <w:bookmarkStart w:id="60" w:name="_Hlk191980064"/>
      <w:r w:rsidRPr="00A622FE">
        <w:rPr>
          <w:color w:val="008000"/>
        </w:rPr>
        <w:t>13</w:t>
      </w:r>
      <w:r w:rsidR="002049A0" w:rsidRPr="00A622FE">
        <w:rPr>
          <w:color w:val="008000"/>
        </w:rPr>
        <w:t>.</w:t>
      </w:r>
      <w:r w:rsidR="00A622FE" w:rsidRPr="00A622FE">
        <w:rPr>
          <w:color w:val="008000"/>
        </w:rPr>
        <w:t>4</w:t>
      </w:r>
      <w:r w:rsidR="002049A0" w:rsidRPr="00893CA9">
        <w:tab/>
      </w:r>
      <w:r w:rsidR="002049A0" w:rsidRPr="00893CA9">
        <w:tab/>
      </w:r>
      <w:bookmarkStart w:id="61" w:name="_Hlk191978741"/>
      <w:r w:rsidR="00627F87">
        <w:rPr>
          <w:rFonts w:cs="Calibri Light"/>
          <w:szCs w:val="20"/>
        </w:rPr>
        <w:t xml:space="preserve">De </w:t>
      </w:r>
      <w:bookmarkStart w:id="62" w:name="_Hlk160546993"/>
      <w:r w:rsidR="00627F87">
        <w:rPr>
          <w:rFonts w:cs="Calibri Light"/>
          <w:szCs w:val="20"/>
        </w:rPr>
        <w:t>Opdrachtnemer evalueert, conform bovenstaande tabel, kosteloos de dienstverlening met de Opdrachtgever</w:t>
      </w:r>
      <w:bookmarkEnd w:id="61"/>
      <w:r w:rsidR="00627F87">
        <w:rPr>
          <w:rFonts w:cs="Calibri Light"/>
          <w:szCs w:val="20"/>
        </w:rPr>
        <w:t>.</w:t>
      </w:r>
      <w:bookmarkStart w:id="63" w:name="_Hlk191978745"/>
      <w:bookmarkEnd w:id="62"/>
      <w:r w:rsidR="00627F87">
        <w:rPr>
          <w:rFonts w:cs="Calibri Light"/>
          <w:szCs w:val="20"/>
        </w:rPr>
        <w:t xml:space="preserve"> De Opdrachtnemer maakt tijdens ieder overleg actielijst(en). De actielijst die uit een overleg volgt, wordt door Opdrachtnemer opgesteld en doorgestuurd naar Opdrachtgever. In deze actielijst staat duidelijk wat de te nemen acties zijn, wie verantwoordelijk is, wanneer deze acties ondernomen worden en wanneer deze afgerond dienen te zijn</w:t>
      </w:r>
      <w:bookmarkEnd w:id="63"/>
      <w:r w:rsidR="00893CA9">
        <w:t>.</w:t>
      </w:r>
    </w:p>
    <w:p w14:paraId="1F06A578" w14:textId="77777777" w:rsidR="00893CA9" w:rsidRDefault="00893CA9" w:rsidP="002049A0">
      <w:pPr>
        <w:tabs>
          <w:tab w:val="left" w:pos="426"/>
        </w:tabs>
        <w:ind w:left="709" w:hanging="709"/>
      </w:pPr>
    </w:p>
    <w:p w14:paraId="2D46F8EE" w14:textId="7ADD4543" w:rsidR="009A2A9C" w:rsidRDefault="00475B66" w:rsidP="002049A0">
      <w:pPr>
        <w:tabs>
          <w:tab w:val="left" w:pos="426"/>
        </w:tabs>
        <w:ind w:left="709" w:hanging="709"/>
      </w:pPr>
      <w:r w:rsidRPr="00A622FE">
        <w:rPr>
          <w:color w:val="008000"/>
        </w:rPr>
        <w:t>13</w:t>
      </w:r>
      <w:r w:rsidR="009A2A9C" w:rsidRPr="00A622FE">
        <w:rPr>
          <w:color w:val="008000"/>
        </w:rPr>
        <w:t>.</w:t>
      </w:r>
      <w:r w:rsidR="00A622FE" w:rsidRPr="00A622FE">
        <w:rPr>
          <w:color w:val="008000"/>
        </w:rPr>
        <w:t>5</w:t>
      </w:r>
      <w:r w:rsidR="009A2A9C">
        <w:tab/>
      </w:r>
      <w:r w:rsidR="009A2A9C">
        <w:tab/>
      </w:r>
      <w:bookmarkStart w:id="64" w:name="_Hlk191978751"/>
      <w:r w:rsidR="00D97348">
        <w:rPr>
          <w:rFonts w:cs="Calibri Light"/>
          <w:szCs w:val="20"/>
        </w:rPr>
        <w:t>De gedurende de evaluaties gemaakte afspraken, vastgelegd in actielijst(en), tussen Partijen hebben een bindend karakter, indien en voor zover deze afspraken niet strijdig zijn met afspraken in de Raamovereenkomst, of tenzij Partijen expliciet hebben aangegeven dat zij zich niet willen binden, of dat de aard van de afspraken verkennend/informatief zijn en geen bindend karakter hebben</w:t>
      </w:r>
      <w:bookmarkEnd w:id="64"/>
      <w:r w:rsidR="009A2A9C">
        <w:rPr>
          <w:rFonts w:cs="Calibri Light"/>
          <w:szCs w:val="20"/>
        </w:rPr>
        <w:t>.</w:t>
      </w:r>
    </w:p>
    <w:bookmarkEnd w:id="60"/>
    <w:p w14:paraId="2914FF3F" w14:textId="77777777" w:rsidR="002049A0" w:rsidRPr="00893CA9" w:rsidRDefault="002049A0" w:rsidP="0098141F">
      <w:pPr>
        <w:tabs>
          <w:tab w:val="left" w:pos="426"/>
        </w:tabs>
        <w:ind w:left="2832" w:hanging="2832"/>
      </w:pPr>
    </w:p>
    <w:p w14:paraId="0999AF75" w14:textId="77777777" w:rsidR="002049A0" w:rsidRPr="00893CA9" w:rsidRDefault="002049A0" w:rsidP="0098141F">
      <w:pPr>
        <w:tabs>
          <w:tab w:val="left" w:pos="426"/>
        </w:tabs>
        <w:ind w:left="2832" w:hanging="2832"/>
      </w:pPr>
    </w:p>
    <w:p w14:paraId="002AE270" w14:textId="1CDD71A5" w:rsidR="002049A0" w:rsidRPr="002049A0" w:rsidRDefault="002049A0" w:rsidP="002049A0">
      <w:pPr>
        <w:pStyle w:val="Kop1"/>
        <w:rPr>
          <w:color w:val="auto"/>
          <w:sz w:val="20"/>
          <w:szCs w:val="22"/>
        </w:rPr>
      </w:pPr>
      <w:bookmarkStart w:id="65" w:name="_Toc239851994"/>
      <w:r w:rsidRPr="002049A0">
        <w:rPr>
          <w:color w:val="auto"/>
          <w:sz w:val="20"/>
          <w:szCs w:val="22"/>
        </w:rPr>
        <w:t xml:space="preserve">Artikel </w:t>
      </w:r>
      <w:r w:rsidR="00D97348">
        <w:rPr>
          <w:color w:val="auto"/>
          <w:sz w:val="20"/>
          <w:szCs w:val="22"/>
        </w:rPr>
        <w:t>14</w:t>
      </w:r>
      <w:r w:rsidRPr="002049A0">
        <w:rPr>
          <w:color w:val="auto"/>
          <w:sz w:val="20"/>
          <w:szCs w:val="22"/>
        </w:rPr>
        <w:t>,</w:t>
      </w:r>
      <w:r w:rsidRPr="002049A0">
        <w:rPr>
          <w:color w:val="auto"/>
          <w:sz w:val="20"/>
          <w:szCs w:val="22"/>
        </w:rPr>
        <w:tab/>
        <w:t>Managementinformatie</w:t>
      </w:r>
      <w:bookmarkEnd w:id="65"/>
      <w:r w:rsidRPr="002049A0">
        <w:rPr>
          <w:color w:val="auto"/>
          <w:sz w:val="20"/>
          <w:szCs w:val="22"/>
        </w:rPr>
        <w:t xml:space="preserve"> </w:t>
      </w:r>
    </w:p>
    <w:p w14:paraId="083D932C" w14:textId="77777777" w:rsidR="002049A0" w:rsidRPr="002049A0" w:rsidRDefault="002049A0" w:rsidP="002049A0">
      <w:pPr>
        <w:tabs>
          <w:tab w:val="left" w:pos="426"/>
        </w:tabs>
      </w:pPr>
    </w:p>
    <w:p w14:paraId="3BCEABB1" w14:textId="71B48997" w:rsidR="00351032" w:rsidRDefault="00D97348" w:rsidP="00351032">
      <w:pPr>
        <w:spacing w:line="276" w:lineRule="auto"/>
        <w:ind w:left="705" w:hanging="705"/>
        <w:rPr>
          <w:rFonts w:cs="Calibri Light"/>
          <w:szCs w:val="20"/>
        </w:rPr>
      </w:pPr>
      <w:r>
        <w:t>14</w:t>
      </w:r>
      <w:r w:rsidR="002049A0" w:rsidRPr="002049A0">
        <w:t>.1</w:t>
      </w:r>
      <w:r w:rsidR="002049A0" w:rsidRPr="002049A0">
        <w:tab/>
      </w:r>
      <w:bookmarkStart w:id="66" w:name="_Hlk168039280"/>
      <w:r w:rsidR="00AA2F45" w:rsidRPr="00AA2F45">
        <w:rPr>
          <w:rFonts w:cs="Calibri Light"/>
          <w:szCs w:val="20"/>
        </w:rPr>
        <w:t xml:space="preserve">De </w:t>
      </w:r>
      <w:bookmarkStart w:id="67" w:name="_Hlk187851747"/>
      <w:bookmarkStart w:id="68" w:name="_Hlk160547078"/>
      <w:bookmarkEnd w:id="66"/>
      <w:r w:rsidR="00351032" w:rsidRPr="001A48A9">
        <w:rPr>
          <w:rFonts w:cs="Calibri Light"/>
          <w:szCs w:val="20"/>
        </w:rPr>
        <w:t xml:space="preserve">Opdrachtnemer stelt binnen twee weken na afloop van ieder </w:t>
      </w:r>
      <w:r w:rsidR="00351032">
        <w:rPr>
          <w:rFonts w:cs="Calibri Light"/>
          <w:szCs w:val="20"/>
        </w:rPr>
        <w:t>kwartaal</w:t>
      </w:r>
      <w:r w:rsidR="00351032" w:rsidRPr="001A48A9">
        <w:rPr>
          <w:rFonts w:cs="Calibri Light"/>
          <w:szCs w:val="20"/>
        </w:rPr>
        <w:t xml:space="preserve"> gedurende de Raamovereenkomst een digitale managementrapportage </w:t>
      </w:r>
      <w:bookmarkEnd w:id="67"/>
      <w:r w:rsidR="00351032" w:rsidRPr="001A48A9">
        <w:rPr>
          <w:rFonts w:cs="Calibri Light"/>
          <w:szCs w:val="20"/>
        </w:rPr>
        <w:t>op voor Opdrachtgever.</w:t>
      </w:r>
      <w:r w:rsidR="00351032">
        <w:rPr>
          <w:rFonts w:cs="Calibri Light"/>
          <w:szCs w:val="20"/>
        </w:rPr>
        <w:t xml:space="preserve"> </w:t>
      </w:r>
      <w:r w:rsidR="00351032" w:rsidRPr="001D272B">
        <w:rPr>
          <w:rFonts w:cs="Calibri Light"/>
          <w:szCs w:val="20"/>
        </w:rPr>
        <w:t>Deze</w:t>
      </w:r>
      <w:r w:rsidR="00351032">
        <w:rPr>
          <w:rFonts w:cs="Calibri Light"/>
          <w:szCs w:val="20"/>
        </w:rPr>
        <w:t xml:space="preserve"> managementrapportage omvat minimaal de volgende gegevens:</w:t>
      </w:r>
    </w:p>
    <w:p w14:paraId="029D84D7" w14:textId="77777777" w:rsidR="00351032" w:rsidRDefault="00351032" w:rsidP="00351032">
      <w:pPr>
        <w:pStyle w:val="Lijstalinea"/>
        <w:numPr>
          <w:ilvl w:val="0"/>
          <w:numId w:val="7"/>
        </w:numPr>
        <w:spacing w:line="276" w:lineRule="auto"/>
        <w:ind w:left="1276"/>
        <w:rPr>
          <w:rFonts w:cs="Calibri Light"/>
          <w:szCs w:val="20"/>
        </w:rPr>
      </w:pPr>
      <w:r>
        <w:rPr>
          <w:rFonts w:cs="Calibri Light"/>
        </w:rPr>
        <w:t>I</w:t>
      </w:r>
      <w:r w:rsidRPr="00530216">
        <w:rPr>
          <w:rFonts w:cs="Calibri Light"/>
        </w:rPr>
        <w:t>ndicator leveringspercentage: de procentuele verhouding tussen het aantal aanvragen van Opdrachtgever en het aantal tijdig geleverde Uitzendkrachten door Opdrachtnemer</w:t>
      </w:r>
      <w:r>
        <w:rPr>
          <w:rFonts w:cs="Calibri Light"/>
          <w:szCs w:val="20"/>
        </w:rPr>
        <w:t>.</w:t>
      </w:r>
    </w:p>
    <w:p w14:paraId="6FFDCFEB" w14:textId="77777777" w:rsidR="00351032" w:rsidRPr="00A61FFC" w:rsidRDefault="00351032" w:rsidP="00351032">
      <w:pPr>
        <w:pStyle w:val="Lijstalinea"/>
        <w:numPr>
          <w:ilvl w:val="0"/>
          <w:numId w:val="7"/>
        </w:numPr>
        <w:spacing w:line="276" w:lineRule="auto"/>
        <w:ind w:left="1276"/>
        <w:rPr>
          <w:rFonts w:cs="Calibri Light"/>
          <w:szCs w:val="20"/>
        </w:rPr>
      </w:pPr>
      <w:r>
        <w:rPr>
          <w:rFonts w:cs="Calibri Light"/>
        </w:rPr>
        <w:t>A</w:t>
      </w:r>
      <w:r w:rsidRPr="00530216">
        <w:rPr>
          <w:rFonts w:cs="Calibri Light"/>
        </w:rPr>
        <w:t>antal ingezette uren en kosten per ingezette Uitzendkracht</w:t>
      </w:r>
      <w:r>
        <w:rPr>
          <w:rFonts w:cs="Calibri Light"/>
        </w:rPr>
        <w:t>.</w:t>
      </w:r>
    </w:p>
    <w:p w14:paraId="771E63D4" w14:textId="77777777" w:rsidR="00351032" w:rsidRPr="002D427F" w:rsidRDefault="00351032" w:rsidP="00351032">
      <w:pPr>
        <w:pStyle w:val="Lijstalinea"/>
        <w:numPr>
          <w:ilvl w:val="0"/>
          <w:numId w:val="7"/>
        </w:numPr>
        <w:spacing w:line="276" w:lineRule="auto"/>
        <w:ind w:left="1276"/>
        <w:rPr>
          <w:rFonts w:cs="Calibri Light"/>
          <w:szCs w:val="20"/>
        </w:rPr>
      </w:pPr>
      <w:r>
        <w:rPr>
          <w:rFonts w:cs="Calibri Light"/>
        </w:rPr>
        <w:t>Verzuimcijfers.</w:t>
      </w:r>
    </w:p>
    <w:p w14:paraId="63E8BDB7" w14:textId="77777777" w:rsidR="00351032" w:rsidRPr="00B370DE" w:rsidRDefault="00351032" w:rsidP="00351032">
      <w:pPr>
        <w:pStyle w:val="Lijstalinea"/>
        <w:numPr>
          <w:ilvl w:val="0"/>
          <w:numId w:val="7"/>
        </w:numPr>
        <w:spacing w:line="276" w:lineRule="auto"/>
        <w:ind w:left="1276"/>
        <w:rPr>
          <w:rFonts w:cs="Calibri Light"/>
          <w:szCs w:val="20"/>
        </w:rPr>
      </w:pPr>
      <w:r>
        <w:rPr>
          <w:rFonts w:cs="Calibri Light"/>
        </w:rPr>
        <w:t>Verhouding fase A, B &amp; C.</w:t>
      </w:r>
    </w:p>
    <w:p w14:paraId="72C2FF80" w14:textId="77777777" w:rsidR="00351032" w:rsidRPr="00C95A33" w:rsidRDefault="00351032" w:rsidP="00351032">
      <w:pPr>
        <w:pStyle w:val="Lijstalinea"/>
        <w:numPr>
          <w:ilvl w:val="0"/>
          <w:numId w:val="7"/>
        </w:numPr>
        <w:spacing w:line="276" w:lineRule="auto"/>
        <w:ind w:left="1276"/>
        <w:rPr>
          <w:rFonts w:cs="Calibri Light"/>
          <w:szCs w:val="20"/>
        </w:rPr>
      </w:pPr>
      <w:r>
        <w:rPr>
          <w:rFonts w:cs="Calibri Light"/>
        </w:rPr>
        <w:t>No-shows uitgedrukt in aantallen en percentage.</w:t>
      </w:r>
    </w:p>
    <w:p w14:paraId="3DD0D287" w14:textId="77777777" w:rsidR="00351032" w:rsidRPr="008E170F" w:rsidRDefault="00351032" w:rsidP="00351032">
      <w:pPr>
        <w:pStyle w:val="Lijstalinea"/>
        <w:numPr>
          <w:ilvl w:val="0"/>
          <w:numId w:val="7"/>
        </w:numPr>
        <w:spacing w:line="276" w:lineRule="auto"/>
        <w:ind w:left="1276"/>
        <w:rPr>
          <w:rFonts w:cs="Calibri Light"/>
          <w:szCs w:val="20"/>
        </w:rPr>
      </w:pPr>
      <w:r>
        <w:rPr>
          <w:rFonts w:cs="Calibri Light"/>
        </w:rPr>
        <w:t>(T</w:t>
      </w:r>
      <w:r w:rsidRPr="00530216">
        <w:rPr>
          <w:rFonts w:cs="Calibri Light"/>
        </w:rPr>
        <w:t>oekomstige) uitstroom van Uitzendkrachten</w:t>
      </w:r>
      <w:r>
        <w:rPr>
          <w:rFonts w:cs="Calibri Light"/>
        </w:rPr>
        <w:t>.</w:t>
      </w:r>
    </w:p>
    <w:p w14:paraId="0F2956CB" w14:textId="77777777" w:rsidR="00351032" w:rsidRPr="001A0234" w:rsidRDefault="00351032" w:rsidP="00351032">
      <w:pPr>
        <w:pStyle w:val="Lijstalinea"/>
        <w:numPr>
          <w:ilvl w:val="0"/>
          <w:numId w:val="7"/>
        </w:numPr>
        <w:spacing w:line="276" w:lineRule="auto"/>
        <w:ind w:left="1276"/>
        <w:rPr>
          <w:rFonts w:cs="Calibri Light"/>
          <w:szCs w:val="20"/>
        </w:rPr>
      </w:pPr>
      <w:r>
        <w:rPr>
          <w:rFonts w:cs="Calibri Light"/>
        </w:rPr>
        <w:t>A</w:t>
      </w:r>
      <w:r w:rsidRPr="00530216">
        <w:rPr>
          <w:rFonts w:cs="Calibri Light"/>
        </w:rPr>
        <w:t>antal ingezette uren en kosten per bedrijfsonderdeel c.q. kostenplaats</w:t>
      </w:r>
      <w:r>
        <w:rPr>
          <w:rFonts w:cs="Calibri Light"/>
        </w:rPr>
        <w:t>.</w:t>
      </w:r>
    </w:p>
    <w:p w14:paraId="3FF363BE" w14:textId="77777777" w:rsidR="00351032" w:rsidRPr="009F7908" w:rsidRDefault="00351032" w:rsidP="00351032">
      <w:pPr>
        <w:pStyle w:val="Lijstalinea"/>
        <w:numPr>
          <w:ilvl w:val="0"/>
          <w:numId w:val="7"/>
        </w:numPr>
        <w:spacing w:line="276" w:lineRule="auto"/>
        <w:ind w:left="1276"/>
        <w:rPr>
          <w:rFonts w:cs="Calibri Light"/>
          <w:szCs w:val="20"/>
        </w:rPr>
      </w:pPr>
      <w:r>
        <w:rPr>
          <w:rFonts w:cs="Calibri Light"/>
        </w:rPr>
        <w:t>Voortgang meting KPI 1, 2 &amp; 3.</w:t>
      </w:r>
    </w:p>
    <w:p w14:paraId="77463A20" w14:textId="77777777" w:rsidR="00351032" w:rsidRDefault="00351032" w:rsidP="00351032">
      <w:pPr>
        <w:pStyle w:val="Lijstalinea"/>
        <w:numPr>
          <w:ilvl w:val="0"/>
          <w:numId w:val="7"/>
        </w:numPr>
        <w:spacing w:line="276" w:lineRule="auto"/>
        <w:ind w:left="1276"/>
        <w:rPr>
          <w:rFonts w:cs="Calibri Light"/>
          <w:szCs w:val="20"/>
        </w:rPr>
      </w:pPr>
      <w:r>
        <w:rPr>
          <w:rFonts w:cs="Calibri Light"/>
          <w:szCs w:val="20"/>
        </w:rPr>
        <w:t>De opvolging van klachten en de klachtenafhandeling</w:t>
      </w:r>
      <w:bookmarkEnd w:id="68"/>
      <w:r>
        <w:rPr>
          <w:rFonts w:cs="Calibri Light"/>
          <w:szCs w:val="20"/>
        </w:rPr>
        <w:t>.</w:t>
      </w:r>
    </w:p>
    <w:p w14:paraId="5C30D01D" w14:textId="77777777" w:rsidR="00351032" w:rsidRPr="00A61FFC" w:rsidRDefault="00351032" w:rsidP="00351032">
      <w:pPr>
        <w:pStyle w:val="Lijstalinea"/>
        <w:numPr>
          <w:ilvl w:val="0"/>
          <w:numId w:val="7"/>
        </w:numPr>
        <w:spacing w:line="276" w:lineRule="auto"/>
        <w:ind w:left="1276"/>
        <w:rPr>
          <w:rFonts w:cs="Calibri Light"/>
          <w:szCs w:val="20"/>
        </w:rPr>
      </w:pPr>
      <w:r w:rsidRPr="009B1268">
        <w:rPr>
          <w:rFonts w:cs="Calibri Light"/>
          <w:i/>
          <w:iCs/>
        </w:rPr>
        <w:t>Vanaf 1 januari 2028</w:t>
      </w:r>
      <w:r>
        <w:rPr>
          <w:rFonts w:cs="Calibri Light"/>
        </w:rPr>
        <w:t xml:space="preserve">: aantonen actuele opname Wtta-register (Wet toelating terbeschikkingstelling van </w:t>
      </w:r>
      <w:r w:rsidRPr="00A61FFC">
        <w:rPr>
          <w:rFonts w:cs="Calibri Light"/>
        </w:rPr>
        <w:t>arbeidskrachten).</w:t>
      </w:r>
    </w:p>
    <w:p w14:paraId="57ACD75A" w14:textId="77777777" w:rsidR="00351032" w:rsidRPr="00A61FFC" w:rsidRDefault="00351032" w:rsidP="00351032">
      <w:pPr>
        <w:pStyle w:val="Lijstalinea"/>
        <w:numPr>
          <w:ilvl w:val="0"/>
          <w:numId w:val="7"/>
        </w:numPr>
        <w:spacing w:line="276" w:lineRule="auto"/>
        <w:ind w:left="1276"/>
        <w:rPr>
          <w:rFonts w:cs="Calibri Light"/>
          <w:szCs w:val="20"/>
        </w:rPr>
      </w:pPr>
      <w:r w:rsidRPr="00A61FFC">
        <w:rPr>
          <w:rFonts w:cs="Calibri Light"/>
          <w:i/>
          <w:iCs/>
        </w:rPr>
        <w:t>Indien van toepassing</w:t>
      </w:r>
      <w:r w:rsidRPr="00A61FFC">
        <w:rPr>
          <w:rFonts w:cs="Calibri Light"/>
          <w:szCs w:val="20"/>
        </w:rPr>
        <w:t>:</w:t>
      </w:r>
      <w:r>
        <w:rPr>
          <w:rFonts w:cs="Calibri Light"/>
          <w:szCs w:val="20"/>
        </w:rPr>
        <w:t xml:space="preserve"> mutaties omrekenfactor i.v.m. wettelijke- en of cao-gerelateerde aanpassingen</w:t>
      </w:r>
      <w:r w:rsidRPr="00A61FFC">
        <w:rPr>
          <w:rFonts w:cs="Calibri Light"/>
          <w:szCs w:val="20"/>
        </w:rPr>
        <w:t>.</w:t>
      </w:r>
    </w:p>
    <w:p w14:paraId="1CCE8A57" w14:textId="77777777" w:rsidR="00351032" w:rsidRPr="00A61FFC" w:rsidRDefault="00351032" w:rsidP="00351032">
      <w:pPr>
        <w:pStyle w:val="Lijstalinea"/>
        <w:numPr>
          <w:ilvl w:val="0"/>
          <w:numId w:val="7"/>
        </w:numPr>
        <w:spacing w:line="276" w:lineRule="auto"/>
        <w:ind w:left="1276"/>
        <w:rPr>
          <w:rFonts w:cs="Calibri Light"/>
          <w:szCs w:val="20"/>
        </w:rPr>
      </w:pPr>
      <w:r w:rsidRPr="00A61FFC">
        <w:rPr>
          <w:rFonts w:cs="Calibri Light"/>
          <w:i/>
          <w:iCs/>
        </w:rPr>
        <w:t>Indien van toepassing</w:t>
      </w:r>
      <w:r w:rsidRPr="00A61FFC">
        <w:rPr>
          <w:rFonts w:cs="Calibri Light"/>
          <w:szCs w:val="20"/>
        </w:rPr>
        <w:t>: voorgevallen incidenten omtrent AVG.</w:t>
      </w:r>
    </w:p>
    <w:p w14:paraId="3873BC9D" w14:textId="3A9DDBA3" w:rsidR="002049A0" w:rsidRDefault="002049A0" w:rsidP="00351032">
      <w:pPr>
        <w:spacing w:line="276" w:lineRule="auto"/>
        <w:ind w:left="708" w:hanging="708"/>
      </w:pPr>
    </w:p>
    <w:p w14:paraId="7CF65789" w14:textId="2140B5C3" w:rsidR="00893CA9" w:rsidRDefault="00351032" w:rsidP="00893CA9">
      <w:pPr>
        <w:tabs>
          <w:tab w:val="left" w:pos="426"/>
        </w:tabs>
        <w:ind w:left="709" w:hanging="709"/>
      </w:pPr>
      <w:r>
        <w:t>14</w:t>
      </w:r>
      <w:r w:rsidR="00893CA9">
        <w:t>.2</w:t>
      </w:r>
      <w:r w:rsidR="00893CA9">
        <w:tab/>
      </w:r>
      <w:r w:rsidR="00893CA9">
        <w:tab/>
      </w:r>
      <w:r w:rsidR="00F819A5">
        <w:rPr>
          <w:rFonts w:cs="Calibri Light"/>
          <w:szCs w:val="20"/>
        </w:rPr>
        <w:t xml:space="preserve">De </w:t>
      </w:r>
      <w:bookmarkStart w:id="69" w:name="_Hlk160547203"/>
      <w:r w:rsidR="00F819A5">
        <w:rPr>
          <w:rFonts w:cs="Calibri Light"/>
          <w:szCs w:val="20"/>
        </w:rPr>
        <w:t>managementinformatie moet in overeenstemming met de AVG</w:t>
      </w:r>
      <w:bookmarkEnd w:id="69"/>
      <w:r w:rsidR="00F819A5">
        <w:rPr>
          <w:rFonts w:cs="Calibri Light"/>
          <w:szCs w:val="20"/>
        </w:rPr>
        <w:t xml:space="preserve"> </w:t>
      </w:r>
      <w:r w:rsidR="00295C97">
        <w:rPr>
          <w:rFonts w:cs="Calibri Light"/>
          <w:szCs w:val="20"/>
        </w:rPr>
        <w:t>zijn</w:t>
      </w:r>
      <w:r w:rsidR="00893CA9">
        <w:t>.</w:t>
      </w:r>
    </w:p>
    <w:p w14:paraId="571D849C" w14:textId="77777777" w:rsidR="00893CA9" w:rsidRDefault="00893CA9" w:rsidP="0098141F">
      <w:pPr>
        <w:tabs>
          <w:tab w:val="left" w:pos="426"/>
        </w:tabs>
        <w:ind w:left="2832" w:hanging="2832"/>
      </w:pPr>
    </w:p>
    <w:p w14:paraId="58FC706A" w14:textId="77777777" w:rsidR="00AA2F45" w:rsidRPr="002049A0" w:rsidRDefault="00AA2F45" w:rsidP="0098141F">
      <w:pPr>
        <w:tabs>
          <w:tab w:val="left" w:pos="426"/>
        </w:tabs>
        <w:ind w:left="2832" w:hanging="2832"/>
      </w:pPr>
    </w:p>
    <w:p w14:paraId="3E5855C0" w14:textId="19C1F7D2" w:rsidR="00AA2F45" w:rsidRPr="002049A0" w:rsidRDefault="00AA2F45" w:rsidP="00AA2F45">
      <w:pPr>
        <w:pStyle w:val="Kop1"/>
        <w:rPr>
          <w:color w:val="auto"/>
          <w:sz w:val="20"/>
          <w:szCs w:val="22"/>
        </w:rPr>
      </w:pPr>
      <w:bookmarkStart w:id="70" w:name="_Toc239851995"/>
      <w:r w:rsidRPr="002049A0">
        <w:rPr>
          <w:color w:val="auto"/>
          <w:sz w:val="20"/>
          <w:szCs w:val="22"/>
        </w:rPr>
        <w:t xml:space="preserve">Artikel </w:t>
      </w:r>
      <w:r w:rsidR="00351032">
        <w:rPr>
          <w:color w:val="auto"/>
          <w:sz w:val="20"/>
          <w:szCs w:val="22"/>
        </w:rPr>
        <w:t>15</w:t>
      </w:r>
      <w:r w:rsidRPr="002049A0">
        <w:rPr>
          <w:color w:val="auto"/>
          <w:sz w:val="20"/>
          <w:szCs w:val="22"/>
        </w:rPr>
        <w:t>,</w:t>
      </w:r>
      <w:r w:rsidRPr="002049A0">
        <w:rPr>
          <w:color w:val="auto"/>
          <w:sz w:val="20"/>
          <w:szCs w:val="22"/>
        </w:rPr>
        <w:tab/>
      </w:r>
      <w:r>
        <w:rPr>
          <w:color w:val="auto"/>
          <w:sz w:val="20"/>
          <w:szCs w:val="22"/>
        </w:rPr>
        <w:t>Kritische Prestatie Indicatoren (KPI)</w:t>
      </w:r>
      <w:bookmarkEnd w:id="70"/>
      <w:r w:rsidRPr="002049A0">
        <w:rPr>
          <w:color w:val="auto"/>
          <w:sz w:val="20"/>
          <w:szCs w:val="22"/>
        </w:rPr>
        <w:t xml:space="preserve"> </w:t>
      </w:r>
    </w:p>
    <w:p w14:paraId="5DDE7F9D" w14:textId="77777777" w:rsidR="00AA2F45" w:rsidRPr="002049A0" w:rsidRDefault="00AA2F45" w:rsidP="00AA2F45">
      <w:pPr>
        <w:tabs>
          <w:tab w:val="left" w:pos="426"/>
        </w:tabs>
      </w:pPr>
    </w:p>
    <w:p w14:paraId="195EA945" w14:textId="3C3FECCA" w:rsidR="00AA2F45" w:rsidRPr="00AA2F45" w:rsidRDefault="00351032" w:rsidP="00AA2F45">
      <w:pPr>
        <w:ind w:left="708" w:hanging="708"/>
        <w:rPr>
          <w:rFonts w:cs="Calibri Light"/>
          <w:bCs/>
        </w:rPr>
      </w:pPr>
      <w:r>
        <w:t>15</w:t>
      </w:r>
      <w:r w:rsidR="00AA2F45" w:rsidRPr="002049A0">
        <w:t>.1</w:t>
      </w:r>
      <w:r w:rsidR="00AA2F45" w:rsidRPr="002049A0">
        <w:tab/>
      </w:r>
      <w:bookmarkStart w:id="71" w:name="_Hlk197700648"/>
      <w:r w:rsidR="00551152" w:rsidRPr="00F338FD">
        <w:rPr>
          <w:rFonts w:cs="Calibri Light"/>
        </w:rPr>
        <w:t xml:space="preserve">Ieder </w:t>
      </w:r>
      <w:r w:rsidR="00551152" w:rsidRPr="00F338FD">
        <w:rPr>
          <w:rFonts w:cs="Calibri Light"/>
          <w:bCs/>
        </w:rPr>
        <w:t>kwartaal</w:t>
      </w:r>
      <w:r w:rsidR="00551152" w:rsidRPr="00624591">
        <w:rPr>
          <w:rFonts w:cs="Calibri Light"/>
          <w:bCs/>
        </w:rPr>
        <w:t xml:space="preserve"> wordt de performance van de Opdrachtnemer gemeten. Deze meting gaat over </w:t>
      </w:r>
      <w:r w:rsidR="00551152">
        <w:rPr>
          <w:rFonts w:cs="Calibri Light"/>
          <w:bCs/>
        </w:rPr>
        <w:t>de kwaliteit van de dienstverlening</w:t>
      </w:r>
      <w:r w:rsidR="00551152" w:rsidRPr="00624591">
        <w:rPr>
          <w:rFonts w:cs="Calibri Light"/>
          <w:bCs/>
        </w:rPr>
        <w:t xml:space="preserve"> en heeft betrekking op onderstaande KPI</w:t>
      </w:r>
      <w:bookmarkEnd w:id="71"/>
      <w:r w:rsidR="00AA2F45" w:rsidRPr="00AA2F45">
        <w:rPr>
          <w:rFonts w:cs="Calibri Light"/>
          <w:bCs/>
        </w:rPr>
        <w:t>:</w:t>
      </w:r>
    </w:p>
    <w:p w14:paraId="78ED1B2D" w14:textId="602D7896" w:rsidR="00AA2F45" w:rsidRDefault="00B31522" w:rsidP="00AA2F45">
      <w:pPr>
        <w:numPr>
          <w:ilvl w:val="0"/>
          <w:numId w:val="9"/>
        </w:numPr>
        <w:spacing w:line="276" w:lineRule="auto"/>
        <w:rPr>
          <w:rFonts w:cs="Calibri Light"/>
          <w:szCs w:val="20"/>
        </w:rPr>
      </w:pPr>
      <w:r>
        <w:rPr>
          <w:rFonts w:cs="Calibri Light"/>
          <w:color w:val="000000" w:themeColor="text1"/>
        </w:rPr>
        <w:t xml:space="preserve">Voldoen aan alle gestelde termijnen </w:t>
      </w:r>
      <w:r w:rsidRPr="009B1268">
        <w:rPr>
          <w:rFonts w:cs="Calibri Light"/>
          <w:color w:val="000000" w:themeColor="text1"/>
        </w:rPr>
        <w:t>voor behandeling aanvragen</w:t>
      </w:r>
      <w:r w:rsidR="00551152">
        <w:rPr>
          <w:rFonts w:cs="Calibri Light"/>
          <w:szCs w:val="20"/>
        </w:rPr>
        <w:t>.</w:t>
      </w:r>
    </w:p>
    <w:p w14:paraId="26D7E6E3" w14:textId="41AA6096" w:rsidR="00551152" w:rsidRDefault="00231163" w:rsidP="00AA2F45">
      <w:pPr>
        <w:numPr>
          <w:ilvl w:val="0"/>
          <w:numId w:val="9"/>
        </w:numPr>
        <w:spacing w:line="276" w:lineRule="auto"/>
        <w:rPr>
          <w:rFonts w:cs="Calibri Light"/>
          <w:szCs w:val="20"/>
        </w:rPr>
      </w:pPr>
      <w:r>
        <w:rPr>
          <w:rFonts w:cs="Calibri Light"/>
          <w:color w:val="000000" w:themeColor="text1"/>
        </w:rPr>
        <w:t>Tijdig en juist aanleveren managementinformatie</w:t>
      </w:r>
      <w:r w:rsidR="00551152">
        <w:rPr>
          <w:rFonts w:cs="Calibri Light"/>
          <w:szCs w:val="20"/>
        </w:rPr>
        <w:t>.</w:t>
      </w:r>
    </w:p>
    <w:p w14:paraId="17268A46" w14:textId="6228AEC9" w:rsidR="00551152" w:rsidRDefault="004D7DBD" w:rsidP="00AA2F45">
      <w:pPr>
        <w:numPr>
          <w:ilvl w:val="0"/>
          <w:numId w:val="9"/>
        </w:numPr>
        <w:spacing w:line="276" w:lineRule="auto"/>
        <w:rPr>
          <w:rFonts w:cs="Calibri Light"/>
          <w:szCs w:val="20"/>
        </w:rPr>
      </w:pPr>
      <w:r>
        <w:rPr>
          <w:rFonts w:cs="Calibri Light"/>
        </w:rPr>
        <w:t>Realiseren leveringspercentage m.b.t. aanvragen</w:t>
      </w:r>
      <w:r w:rsidR="00551152">
        <w:rPr>
          <w:rFonts w:cs="Calibri Light"/>
          <w:szCs w:val="20"/>
        </w:rPr>
        <w:t>.</w:t>
      </w:r>
    </w:p>
    <w:p w14:paraId="1691F112" w14:textId="77777777" w:rsidR="00AA2F45" w:rsidRDefault="00AA2F45" w:rsidP="00AA2F45">
      <w:pPr>
        <w:spacing w:line="276" w:lineRule="auto"/>
        <w:rPr>
          <w:rFonts w:cs="Calibri Light"/>
          <w:szCs w:val="20"/>
        </w:rPr>
      </w:pPr>
    </w:p>
    <w:p w14:paraId="45F8DA9E" w14:textId="73B25E92" w:rsidR="00AA2F45" w:rsidRPr="00AA2F45" w:rsidRDefault="00351032" w:rsidP="00AA2F45">
      <w:pPr>
        <w:spacing w:line="276" w:lineRule="auto"/>
        <w:ind w:left="708" w:hanging="708"/>
        <w:rPr>
          <w:rFonts w:cs="Calibri Light"/>
          <w:szCs w:val="20"/>
        </w:rPr>
      </w:pPr>
      <w:r>
        <w:t>15</w:t>
      </w:r>
      <w:r w:rsidR="00AA2F45" w:rsidRPr="002049A0">
        <w:t>.</w:t>
      </w:r>
      <w:r w:rsidR="00AA2F45">
        <w:t>2</w:t>
      </w:r>
      <w:r w:rsidR="00AA2F45" w:rsidRPr="002049A0">
        <w:tab/>
      </w:r>
      <w:bookmarkStart w:id="72" w:name="_Hlk197700657"/>
      <w:r w:rsidR="00BA6148" w:rsidRPr="00624591">
        <w:rPr>
          <w:rFonts w:cs="Calibri Light"/>
        </w:rPr>
        <w:t xml:space="preserve">Bovenstaande aandachtspunten worden door Opdrachtnemer </w:t>
      </w:r>
      <w:r w:rsidR="00BA6148">
        <w:rPr>
          <w:rFonts w:cs="Calibri Light"/>
        </w:rPr>
        <w:t xml:space="preserve">ieder </w:t>
      </w:r>
      <w:r w:rsidR="00BA6148">
        <w:rPr>
          <w:rFonts w:cs="Calibri Light"/>
          <w:bCs/>
        </w:rPr>
        <w:t>kwartaal</w:t>
      </w:r>
      <w:r w:rsidR="00BA6148" w:rsidRPr="00624591">
        <w:rPr>
          <w:rFonts w:cs="Calibri Light"/>
        </w:rPr>
        <w:t xml:space="preserve"> gerapporteerd en maken deel uit van het periodieke overleg tussen Partijen. De beoordeling van het wel of niet voldoen van Opdrachtnemer aan de KPI wordt aan het einde van ieder </w:t>
      </w:r>
      <w:r w:rsidR="00BA6148">
        <w:rPr>
          <w:rFonts w:cs="Calibri Light"/>
          <w:bCs/>
        </w:rPr>
        <w:t>kwartaal</w:t>
      </w:r>
      <w:r w:rsidR="00BA6148" w:rsidRPr="00624591">
        <w:rPr>
          <w:rFonts w:cs="Calibri Light"/>
          <w:bCs/>
        </w:rPr>
        <w:t xml:space="preserve"> </w:t>
      </w:r>
      <w:r w:rsidR="00BA6148" w:rsidRPr="00624591">
        <w:rPr>
          <w:rFonts w:cs="Calibri Light"/>
        </w:rPr>
        <w:t xml:space="preserve">gedaan, op basis van de data van dat betreffende </w:t>
      </w:r>
      <w:r w:rsidR="00BA6148">
        <w:rPr>
          <w:rFonts w:cs="Calibri Light"/>
          <w:bCs/>
        </w:rPr>
        <w:t>kwartaal</w:t>
      </w:r>
      <w:r w:rsidR="00BA6148" w:rsidRPr="00624591">
        <w:rPr>
          <w:rFonts w:cs="Calibri Light"/>
        </w:rPr>
        <w:t>. Dit wordt door Opdrachtgever gemeten en beoordeeld</w:t>
      </w:r>
      <w:bookmarkEnd w:id="72"/>
      <w:r w:rsidR="00AA2F45">
        <w:rPr>
          <w:rFonts w:cs="Calibri Light"/>
          <w:szCs w:val="20"/>
        </w:rPr>
        <w:t>.</w:t>
      </w:r>
    </w:p>
    <w:p w14:paraId="6C7B0196" w14:textId="77777777" w:rsidR="00AA2F45" w:rsidRDefault="00AA2F45" w:rsidP="00AA2F45">
      <w:pPr>
        <w:spacing w:line="276" w:lineRule="auto"/>
        <w:rPr>
          <w:rFonts w:cs="Calibri Light"/>
          <w:szCs w:val="20"/>
        </w:rPr>
      </w:pPr>
    </w:p>
    <w:p w14:paraId="5839C28D" w14:textId="2AB38AE2" w:rsidR="00AA2F45" w:rsidRPr="00AA2F45" w:rsidRDefault="00351032" w:rsidP="00AA2F45">
      <w:pPr>
        <w:spacing w:line="276" w:lineRule="auto"/>
        <w:ind w:left="708" w:hanging="708"/>
        <w:rPr>
          <w:rFonts w:cs="Calibri Light"/>
          <w:szCs w:val="20"/>
        </w:rPr>
      </w:pPr>
      <w:commentRangeStart w:id="73"/>
      <w:r>
        <w:t>15.3</w:t>
      </w:r>
      <w:r>
        <w:tab/>
        <w:t xml:space="preserve">De </w:t>
      </w:r>
      <w:r>
        <w:rPr>
          <w:color w:val="C00000"/>
        </w:rPr>
        <w:t>minimumeisen</w:t>
      </w:r>
      <w:r>
        <w:rPr>
          <w:color w:val="008000"/>
        </w:rPr>
        <w:t xml:space="preserve"> prestatie-eisen</w:t>
      </w:r>
      <w:r>
        <w:t xml:space="preserve"> voor de KPI zijn:</w:t>
      </w:r>
      <w:commentRangeEnd w:id="73"/>
      <w:r w:rsidRPr="00AA2F45">
        <w:rPr>
          <w:rStyle w:val="Verwijzingopmerking"/>
          <w:rFonts w:cs="Calibri Light"/>
          <w:sz w:val="20"/>
          <w:szCs w:val="20"/>
        </w:rPr>
        <w:commentReference w:id="73"/>
      </w:r>
    </w:p>
    <w:p w14:paraId="196F8DEB" w14:textId="51CBFD87" w:rsidR="00AA2F45" w:rsidRPr="00551152" w:rsidRDefault="001F086E" w:rsidP="00AA2F45">
      <w:pPr>
        <w:numPr>
          <w:ilvl w:val="0"/>
          <w:numId w:val="10"/>
        </w:numPr>
        <w:spacing w:line="276" w:lineRule="auto"/>
        <w:rPr>
          <w:rFonts w:cs="Calibri Light"/>
          <w:bCs/>
          <w:szCs w:val="20"/>
        </w:rPr>
      </w:pPr>
      <w:r>
        <w:rPr>
          <w:rFonts w:cs="Calibri Light"/>
        </w:rPr>
        <w:t>Voldoen aan alle gestelde termijnen voor behandeling aanvragen, minimaal 98</w:t>
      </w:r>
      <w:r w:rsidR="004D7DBD">
        <w:rPr>
          <w:rFonts w:cs="Calibri Light"/>
          <w:szCs w:val="20"/>
        </w:rPr>
        <w:t>%</w:t>
      </w:r>
      <w:r w:rsidR="00551152">
        <w:rPr>
          <w:rFonts w:cs="Calibri Light"/>
          <w:szCs w:val="20"/>
        </w:rPr>
        <w:t>.</w:t>
      </w:r>
    </w:p>
    <w:p w14:paraId="09B5A5D4" w14:textId="15EF7743" w:rsidR="00551152" w:rsidRPr="00551152" w:rsidRDefault="004222F6" w:rsidP="00AA2F45">
      <w:pPr>
        <w:numPr>
          <w:ilvl w:val="0"/>
          <w:numId w:val="10"/>
        </w:numPr>
        <w:spacing w:line="276" w:lineRule="auto"/>
        <w:rPr>
          <w:rFonts w:cs="Calibri Light"/>
          <w:bCs/>
          <w:szCs w:val="20"/>
        </w:rPr>
      </w:pPr>
      <w:r>
        <w:rPr>
          <w:rFonts w:cs="Calibri Light"/>
        </w:rPr>
        <w:t>Tijdig en juist aanleveren van managementinformatie, minimaal 98</w:t>
      </w:r>
      <w:r w:rsidR="004D7DBD">
        <w:rPr>
          <w:rFonts w:cs="Calibri Light"/>
          <w:szCs w:val="20"/>
        </w:rPr>
        <w:t>%</w:t>
      </w:r>
      <w:r w:rsidR="00551152">
        <w:rPr>
          <w:rFonts w:cs="Calibri Light"/>
          <w:szCs w:val="20"/>
        </w:rPr>
        <w:t>.</w:t>
      </w:r>
    </w:p>
    <w:p w14:paraId="395E5B0D" w14:textId="15923C5E" w:rsidR="00551152" w:rsidRPr="00AA2F45" w:rsidRDefault="008745A0" w:rsidP="00AA2F45">
      <w:pPr>
        <w:numPr>
          <w:ilvl w:val="0"/>
          <w:numId w:val="10"/>
        </w:numPr>
        <w:spacing w:line="276" w:lineRule="auto"/>
        <w:rPr>
          <w:rFonts w:cs="Calibri Light"/>
          <w:bCs/>
          <w:szCs w:val="20"/>
        </w:rPr>
      </w:pPr>
      <w:r>
        <w:rPr>
          <w:rFonts w:cs="Calibri Light"/>
        </w:rPr>
        <w:t>Gerealiseerd leveringspercentage m.b.t. aanvragen, minimaal 95</w:t>
      </w:r>
      <w:r w:rsidR="004D7DBD">
        <w:rPr>
          <w:rFonts w:cs="Calibri Light"/>
          <w:szCs w:val="20"/>
        </w:rPr>
        <w:t>%</w:t>
      </w:r>
      <w:r w:rsidR="00551152">
        <w:rPr>
          <w:rFonts w:cs="Calibri Light"/>
          <w:szCs w:val="20"/>
        </w:rPr>
        <w:t>.</w:t>
      </w:r>
    </w:p>
    <w:p w14:paraId="3202331C" w14:textId="77777777" w:rsidR="00AA2F45" w:rsidRDefault="00AA2F45" w:rsidP="00AA2F45">
      <w:pPr>
        <w:spacing w:line="276" w:lineRule="auto"/>
        <w:rPr>
          <w:rFonts w:cs="Calibri Light"/>
          <w:szCs w:val="20"/>
        </w:rPr>
      </w:pPr>
    </w:p>
    <w:p w14:paraId="7345DDFA" w14:textId="3DC118CB" w:rsidR="00AA2F45" w:rsidRDefault="00351032" w:rsidP="00AA2F45">
      <w:pPr>
        <w:spacing w:line="276" w:lineRule="auto"/>
        <w:ind w:left="708" w:hanging="708"/>
        <w:rPr>
          <w:rFonts w:cs="Calibri Light"/>
          <w:szCs w:val="20"/>
        </w:rPr>
      </w:pPr>
      <w:bookmarkStart w:id="74" w:name="_Hlk190789361"/>
      <w:r>
        <w:t>15</w:t>
      </w:r>
      <w:r w:rsidR="00AA2F45" w:rsidRPr="002049A0">
        <w:t>.</w:t>
      </w:r>
      <w:r w:rsidR="00AA2F45">
        <w:t>4</w:t>
      </w:r>
      <w:r w:rsidR="00AA2F45" w:rsidRPr="002049A0">
        <w:tab/>
      </w:r>
      <w:bookmarkStart w:id="75" w:name="_Hlk197700667"/>
      <w:r w:rsidR="00CD2428" w:rsidRPr="00E00128">
        <w:rPr>
          <w:rFonts w:cs="Calibri Light"/>
        </w:rPr>
        <w:t>Zowel binnen ieder</w:t>
      </w:r>
      <w:r w:rsidR="00CD2428" w:rsidRPr="00624591">
        <w:rPr>
          <w:rFonts w:cs="Calibri Light"/>
          <w:bCs/>
        </w:rPr>
        <w:t xml:space="preserve"> </w:t>
      </w:r>
      <w:r w:rsidR="00CD2428">
        <w:rPr>
          <w:rFonts w:cs="Calibri Light"/>
          <w:bCs/>
        </w:rPr>
        <w:t>kwartaal</w:t>
      </w:r>
      <w:r w:rsidR="00CD2428" w:rsidRPr="00624591">
        <w:rPr>
          <w:rFonts w:cs="Calibri Light"/>
        </w:rPr>
        <w:t xml:space="preserve"> </w:t>
      </w:r>
      <w:r w:rsidR="00CD2428" w:rsidRPr="00E00128">
        <w:rPr>
          <w:rFonts w:cs="Calibri Light"/>
        </w:rPr>
        <w:t>als binnen de totale contractperiode moet voldaan worden aan alle in dit document omschreven KP</w:t>
      </w:r>
      <w:r w:rsidR="00CD2428">
        <w:rPr>
          <w:rFonts w:cs="Calibri Light"/>
        </w:rPr>
        <w:t>I</w:t>
      </w:r>
      <w:r w:rsidR="00CD2428" w:rsidRPr="00E00128">
        <w:rPr>
          <w:rFonts w:cs="Calibri Light"/>
        </w:rPr>
        <w:t>. Het uitgangspunt is dat de Opdrachtnemer voor iedere KPI moet voldoen aan de gestelde norm. Wanneer Opdrachtnemer niet voldoet aan de gestelde norm van één of meerdere KPI, kunnen daar consequenties aan worden verbonden</w:t>
      </w:r>
      <w:bookmarkEnd w:id="75"/>
      <w:r w:rsidR="00E56B54">
        <w:rPr>
          <w:rFonts w:cs="Calibri Light"/>
          <w:szCs w:val="20"/>
        </w:rPr>
        <w:t>.</w:t>
      </w:r>
    </w:p>
    <w:p w14:paraId="637ED557" w14:textId="77777777" w:rsidR="00E56B54" w:rsidRDefault="00E56B54" w:rsidP="00AA2F45">
      <w:pPr>
        <w:spacing w:line="276" w:lineRule="auto"/>
        <w:ind w:left="708" w:hanging="708"/>
        <w:rPr>
          <w:rFonts w:cs="Calibri Light"/>
          <w:szCs w:val="20"/>
        </w:rPr>
      </w:pPr>
    </w:p>
    <w:p w14:paraId="506E1AC3" w14:textId="4814E15A" w:rsidR="00E56B54" w:rsidRPr="00E00128" w:rsidRDefault="000F2372" w:rsidP="00E56B54">
      <w:pPr>
        <w:pStyle w:val="Lijstalinea"/>
        <w:numPr>
          <w:ilvl w:val="0"/>
          <w:numId w:val="11"/>
        </w:numPr>
        <w:spacing w:line="276" w:lineRule="auto"/>
        <w:rPr>
          <w:rFonts w:cs="Calibri Light"/>
        </w:rPr>
      </w:pPr>
      <w:r w:rsidRPr="00E00128">
        <w:rPr>
          <w:rFonts w:cs="Calibri Light"/>
          <w:u w:val="single"/>
        </w:rPr>
        <w:t>1</w:t>
      </w:r>
      <w:r w:rsidRPr="00E00128">
        <w:rPr>
          <w:rFonts w:cs="Calibri Light"/>
          <w:u w:val="single"/>
          <w:vertAlign w:val="superscript"/>
        </w:rPr>
        <w:t>e</w:t>
      </w:r>
      <w:r w:rsidRPr="00E00128">
        <w:rPr>
          <w:rFonts w:cs="Calibri Light"/>
          <w:u w:val="single"/>
        </w:rPr>
        <w:t xml:space="preserve"> keer KPI, aangeboden dienstverlening niet voldaan</w:t>
      </w:r>
      <w:r w:rsidRPr="00E00128">
        <w:rPr>
          <w:rFonts w:cs="Calibri Light"/>
        </w:rPr>
        <w:t xml:space="preserve">: </w:t>
      </w:r>
      <w:bookmarkStart w:id="76" w:name="_Hlk197700674"/>
      <w:r w:rsidRPr="00E00128">
        <w:rPr>
          <w:rFonts w:cs="Calibri Light"/>
        </w:rPr>
        <w:t>er vindt een overleg plaats tussen Opdrachtgever en Opdrachtnemer om de situatie per direct te herstellen. Opdrachtgever kan hierbij om een verbeterplan vragen van Opdrachtne</w:t>
      </w:r>
      <w:bookmarkEnd w:id="76"/>
      <w:r w:rsidRPr="00E00128">
        <w:rPr>
          <w:rFonts w:cs="Calibri Light"/>
        </w:rPr>
        <w:t>mer</w:t>
      </w:r>
      <w:r w:rsidR="00E56B54" w:rsidRPr="00E00128">
        <w:rPr>
          <w:rFonts w:cs="Calibri Light"/>
        </w:rPr>
        <w:t>.</w:t>
      </w:r>
    </w:p>
    <w:p w14:paraId="2B0598D6" w14:textId="74FC7B8D" w:rsidR="00E56B54" w:rsidRPr="00E00128" w:rsidRDefault="00E56B54" w:rsidP="00E56B54">
      <w:pPr>
        <w:pStyle w:val="Lijstalinea"/>
        <w:numPr>
          <w:ilvl w:val="0"/>
          <w:numId w:val="11"/>
        </w:numPr>
        <w:spacing w:line="276" w:lineRule="auto"/>
        <w:rPr>
          <w:rFonts w:cs="Calibri Light"/>
        </w:rPr>
      </w:pPr>
      <w:r w:rsidRPr="00E00128">
        <w:rPr>
          <w:rFonts w:cs="Calibri Light"/>
          <w:u w:val="single"/>
        </w:rPr>
        <w:t>2</w:t>
      </w:r>
      <w:r w:rsidRPr="00E00128">
        <w:rPr>
          <w:rFonts w:cs="Calibri Light"/>
          <w:u w:val="single"/>
          <w:vertAlign w:val="superscript"/>
        </w:rPr>
        <w:t>e</w:t>
      </w:r>
      <w:r w:rsidRPr="00E00128">
        <w:rPr>
          <w:rFonts w:cs="Calibri Light"/>
          <w:u w:val="single"/>
        </w:rPr>
        <w:t xml:space="preserve"> </w:t>
      </w:r>
      <w:r w:rsidR="006B4EAF" w:rsidRPr="00E00128">
        <w:rPr>
          <w:rFonts w:cs="Calibri Light"/>
          <w:u w:val="single"/>
        </w:rPr>
        <w:t>keer KPI, aangeboden dienstverlening niet voldaan (en eventueel opeenvolgende keren)</w:t>
      </w:r>
      <w:r w:rsidR="006B4EAF" w:rsidRPr="00E00128">
        <w:rPr>
          <w:rFonts w:cs="Calibri Light"/>
        </w:rPr>
        <w:t xml:space="preserve">: </w:t>
      </w:r>
      <w:bookmarkStart w:id="77" w:name="_Hlk197700683"/>
      <w:r w:rsidR="006B4EAF" w:rsidRPr="00E00128">
        <w:rPr>
          <w:rFonts w:cs="Calibri Light"/>
        </w:rPr>
        <w:t>Opdrachtnemer gaat binnen 2 weken na melding in overleg met Opdrachtgever hoe te verbeteren. Opdrachtgever schrijft binnen 2 weken na dit overleg een verbeterplan. Wanneer Opdrachtgever deze accepteert, wordt de dienstverlening voortgezet conform contract en verbeterplan. Wanneer Opdrachtgever deze niet accepteert, kan dit aanleiding geven om de Raamovereenkomst onmiddellijk, zonder opzegtermijn, te ontbinden</w:t>
      </w:r>
      <w:bookmarkEnd w:id="77"/>
      <w:r w:rsidRPr="00E00128">
        <w:rPr>
          <w:rFonts w:cs="Calibri Light"/>
        </w:rPr>
        <w:t xml:space="preserve">. </w:t>
      </w:r>
    </w:p>
    <w:p w14:paraId="7D01420D" w14:textId="77777777" w:rsidR="00E56B54" w:rsidRDefault="00E56B54" w:rsidP="00E56B54">
      <w:pPr>
        <w:spacing w:line="276" w:lineRule="auto"/>
        <w:rPr>
          <w:rFonts w:cs="Calibri Light"/>
          <w:szCs w:val="20"/>
        </w:rPr>
      </w:pPr>
    </w:p>
    <w:p w14:paraId="03002038" w14:textId="435EA532" w:rsidR="00E56B54" w:rsidRPr="00AA2F45" w:rsidRDefault="00351032" w:rsidP="00E56B54">
      <w:pPr>
        <w:spacing w:line="276" w:lineRule="auto"/>
        <w:ind w:left="708" w:hanging="708"/>
        <w:rPr>
          <w:rFonts w:cs="Calibri Light"/>
          <w:szCs w:val="20"/>
        </w:rPr>
      </w:pPr>
      <w:r>
        <w:t>15</w:t>
      </w:r>
      <w:r w:rsidR="00E56B54" w:rsidRPr="002049A0">
        <w:t>.</w:t>
      </w:r>
      <w:r w:rsidR="00E56B54">
        <w:t>5</w:t>
      </w:r>
      <w:r w:rsidR="00E56B54" w:rsidRPr="002049A0">
        <w:tab/>
      </w:r>
      <w:bookmarkStart w:id="78" w:name="_Hlk197700688"/>
      <w:r w:rsidR="004220A1" w:rsidRPr="00E00128">
        <w:rPr>
          <w:rFonts w:cs="Calibri Light"/>
        </w:rPr>
        <w:t>Opdrachtgever behoudt zich het recht voor om bij herhaaldelijke tekortkoming(en) niet over te gaan tot een eventuele verlenging van de Raamovereenkomst</w:t>
      </w:r>
      <w:bookmarkEnd w:id="78"/>
      <w:r w:rsidR="00E56B54">
        <w:rPr>
          <w:rFonts w:cs="Calibri Light"/>
          <w:szCs w:val="20"/>
        </w:rPr>
        <w:t>.</w:t>
      </w:r>
    </w:p>
    <w:p w14:paraId="7429CF3C" w14:textId="77777777" w:rsidR="00E56B54" w:rsidRDefault="00E56B54" w:rsidP="00AA2F45">
      <w:pPr>
        <w:spacing w:line="276" w:lineRule="auto"/>
        <w:ind w:left="708" w:hanging="708"/>
        <w:rPr>
          <w:rFonts w:cs="Calibri Light"/>
          <w:szCs w:val="20"/>
        </w:rPr>
      </w:pPr>
    </w:p>
    <w:p w14:paraId="668E3E3C" w14:textId="4DBB95D7" w:rsidR="00E56B54" w:rsidRDefault="00351032" w:rsidP="00AA2F45">
      <w:pPr>
        <w:spacing w:line="276" w:lineRule="auto"/>
        <w:ind w:left="708" w:hanging="708"/>
        <w:rPr>
          <w:rFonts w:cs="Calibri Light"/>
          <w:szCs w:val="20"/>
        </w:rPr>
      </w:pPr>
      <w:r>
        <w:t>15</w:t>
      </w:r>
      <w:r w:rsidR="00E56B54" w:rsidRPr="002049A0">
        <w:t>.</w:t>
      </w:r>
      <w:r w:rsidR="00E56B54">
        <w:t>6</w:t>
      </w:r>
      <w:r w:rsidR="00E56B54" w:rsidRPr="002049A0">
        <w:tab/>
      </w:r>
      <w:r w:rsidR="002C54FB" w:rsidRPr="00E00128">
        <w:rPr>
          <w:rFonts w:cs="Calibri Light"/>
          <w:szCs w:val="20"/>
        </w:rPr>
        <w:t xml:space="preserve">Indien </w:t>
      </w:r>
      <w:r w:rsidR="002C54FB">
        <w:rPr>
          <w:rFonts w:cs="Calibri Light"/>
          <w:szCs w:val="20"/>
        </w:rPr>
        <w:t>de</w:t>
      </w:r>
      <w:r w:rsidR="002C54FB" w:rsidRPr="00E00128">
        <w:rPr>
          <w:rFonts w:cs="Calibri Light"/>
          <w:szCs w:val="20"/>
        </w:rPr>
        <w:t xml:space="preserve"> uitgevoerd verbeterplan</w:t>
      </w:r>
      <w:r w:rsidR="002C54FB">
        <w:rPr>
          <w:rFonts w:cs="Calibri Light"/>
          <w:szCs w:val="20"/>
        </w:rPr>
        <w:t>nen</w:t>
      </w:r>
      <w:r w:rsidR="002C54FB" w:rsidRPr="00E00128">
        <w:rPr>
          <w:rFonts w:cs="Calibri Light"/>
          <w:szCs w:val="20"/>
        </w:rPr>
        <w:t xml:space="preserve"> niet het gewenste resultaat heeft (= voldoen aan de KPI), dan behoudt Opdrachtgever zich het recht voor om de Raamovereenkomst onmiddellijk, zonder opzegtermijn, te ontbinden</w:t>
      </w:r>
      <w:r w:rsidR="001C005E">
        <w:rPr>
          <w:rFonts w:cs="Calibri Light"/>
          <w:szCs w:val="20"/>
        </w:rPr>
        <w:t>.</w:t>
      </w:r>
    </w:p>
    <w:p w14:paraId="5B8A5DA5" w14:textId="77777777" w:rsidR="001C005E" w:rsidRDefault="001C005E" w:rsidP="00AA2F45">
      <w:pPr>
        <w:spacing w:line="276" w:lineRule="auto"/>
        <w:ind w:left="708" w:hanging="708"/>
        <w:rPr>
          <w:rFonts w:cs="Calibri Light"/>
          <w:szCs w:val="20"/>
        </w:rPr>
      </w:pPr>
    </w:p>
    <w:p w14:paraId="1E6CFFAD" w14:textId="1DD69FC2" w:rsidR="00E56B54" w:rsidRPr="00AA2F45" w:rsidRDefault="00351032" w:rsidP="00E56B54">
      <w:pPr>
        <w:spacing w:line="276" w:lineRule="auto"/>
        <w:ind w:left="708" w:hanging="708"/>
        <w:rPr>
          <w:rFonts w:cs="Calibri Light"/>
          <w:szCs w:val="20"/>
        </w:rPr>
      </w:pPr>
      <w:r>
        <w:t>15</w:t>
      </w:r>
      <w:r w:rsidR="00E56B54" w:rsidRPr="002049A0">
        <w:t>.</w:t>
      </w:r>
      <w:r w:rsidR="00E56B54">
        <w:t>7</w:t>
      </w:r>
      <w:r w:rsidR="00E56B54" w:rsidRPr="002049A0">
        <w:tab/>
      </w:r>
      <w:r w:rsidR="007B67AE" w:rsidRPr="00E00128">
        <w:rPr>
          <w:rFonts w:cs="Calibri Light"/>
          <w:szCs w:val="20"/>
        </w:rPr>
        <w:t xml:space="preserve">Het </w:t>
      </w:r>
      <w:bookmarkStart w:id="79" w:name="_Hlk197700700"/>
      <w:r w:rsidR="001C005E" w:rsidRPr="00E00128">
        <w:rPr>
          <w:rFonts w:cs="Calibri Light"/>
          <w:szCs w:val="20"/>
        </w:rPr>
        <w:t>ontbinden van de Raamovereenkomst ontslaat de Opdrachtnemer niet van haar aansprakelijkheid</w:t>
      </w:r>
      <w:bookmarkEnd w:id="79"/>
      <w:r w:rsidR="00E56B54">
        <w:rPr>
          <w:rFonts w:cs="Calibri Light"/>
          <w:szCs w:val="20"/>
        </w:rPr>
        <w:t>.</w:t>
      </w:r>
    </w:p>
    <w:bookmarkEnd w:id="74"/>
    <w:p w14:paraId="3626382D" w14:textId="77777777" w:rsidR="00AA2F45" w:rsidRDefault="00AA2F45" w:rsidP="00AA2F45">
      <w:pPr>
        <w:spacing w:line="276" w:lineRule="auto"/>
        <w:rPr>
          <w:rFonts w:cs="Calibri Light"/>
          <w:szCs w:val="20"/>
        </w:rPr>
      </w:pPr>
    </w:p>
    <w:p w14:paraId="7AAF1015" w14:textId="77777777" w:rsidR="00AA2F45" w:rsidRPr="00AA2F45" w:rsidRDefault="00AA2F45" w:rsidP="00AA2F45">
      <w:pPr>
        <w:spacing w:line="276" w:lineRule="auto"/>
        <w:rPr>
          <w:rFonts w:cs="Calibri Light"/>
          <w:szCs w:val="20"/>
        </w:rPr>
      </w:pPr>
    </w:p>
    <w:p w14:paraId="3B387F04" w14:textId="76AE705A" w:rsidR="00AA2F45" w:rsidRPr="002049A0" w:rsidRDefault="00AA2F45" w:rsidP="00AA2F45">
      <w:pPr>
        <w:pStyle w:val="Kop1"/>
        <w:rPr>
          <w:color w:val="auto"/>
          <w:sz w:val="20"/>
          <w:szCs w:val="22"/>
        </w:rPr>
      </w:pPr>
      <w:bookmarkStart w:id="80" w:name="_Toc239851996"/>
      <w:r w:rsidRPr="002049A0">
        <w:rPr>
          <w:color w:val="auto"/>
          <w:sz w:val="20"/>
          <w:szCs w:val="22"/>
        </w:rPr>
        <w:t xml:space="preserve">Artikel </w:t>
      </w:r>
      <w:r w:rsidR="00A50C18">
        <w:rPr>
          <w:color w:val="auto"/>
          <w:sz w:val="20"/>
          <w:szCs w:val="22"/>
        </w:rPr>
        <w:t>16</w:t>
      </w:r>
      <w:r w:rsidRPr="002049A0">
        <w:rPr>
          <w:color w:val="auto"/>
          <w:sz w:val="20"/>
          <w:szCs w:val="22"/>
        </w:rPr>
        <w:t>,</w:t>
      </w:r>
      <w:r w:rsidRPr="002049A0">
        <w:rPr>
          <w:color w:val="auto"/>
          <w:sz w:val="20"/>
          <w:szCs w:val="22"/>
        </w:rPr>
        <w:tab/>
      </w:r>
      <w:r>
        <w:rPr>
          <w:color w:val="auto"/>
          <w:sz w:val="20"/>
          <w:szCs w:val="22"/>
        </w:rPr>
        <w:t>Service Level Agreement (SLA)</w:t>
      </w:r>
      <w:bookmarkEnd w:id="80"/>
      <w:r w:rsidRPr="002049A0">
        <w:rPr>
          <w:color w:val="auto"/>
          <w:sz w:val="20"/>
          <w:szCs w:val="22"/>
        </w:rPr>
        <w:t xml:space="preserve"> </w:t>
      </w:r>
    </w:p>
    <w:p w14:paraId="016D8510" w14:textId="77777777" w:rsidR="00AA2F45" w:rsidRPr="002049A0" w:rsidRDefault="00AA2F45" w:rsidP="00AA2F45">
      <w:pPr>
        <w:tabs>
          <w:tab w:val="left" w:pos="426"/>
        </w:tabs>
      </w:pPr>
    </w:p>
    <w:p w14:paraId="665A7C45" w14:textId="6FE9CD88" w:rsidR="00AA2F45" w:rsidRDefault="00A50C18" w:rsidP="00AA2F45">
      <w:pPr>
        <w:spacing w:line="276" w:lineRule="auto"/>
        <w:ind w:left="708" w:hanging="708"/>
        <w:rPr>
          <w:rFonts w:cs="Calibri Light"/>
          <w:szCs w:val="20"/>
        </w:rPr>
      </w:pPr>
      <w:r>
        <w:lastRenderedPageBreak/>
        <w:t>16</w:t>
      </w:r>
      <w:r w:rsidR="00AA2F45" w:rsidRPr="002049A0">
        <w:t>.1</w:t>
      </w:r>
      <w:r w:rsidR="00AA2F45" w:rsidRPr="002049A0">
        <w:tab/>
      </w:r>
      <w:bookmarkStart w:id="81" w:name="_Hlk184632771"/>
      <w:r>
        <w:rPr>
          <w:rFonts w:cs="Calibri Light"/>
        </w:rPr>
        <w:t>De Service Level Agreement (SLA) heeft betrekking op de belangrijkste afspraken tussen Opdrachtnemer en Opdrachtgever omtrent de performance van de dienstverlening van de Opdrachtnemer</w:t>
      </w:r>
      <w:bookmarkEnd w:id="81"/>
      <w:r w:rsidR="00AA2F45">
        <w:rPr>
          <w:rFonts w:cs="Calibri Light"/>
          <w:szCs w:val="20"/>
        </w:rPr>
        <w:t>.</w:t>
      </w:r>
    </w:p>
    <w:p w14:paraId="632B3464" w14:textId="77777777" w:rsidR="00AA2F45" w:rsidRDefault="00AA2F45" w:rsidP="00AA2F45">
      <w:pPr>
        <w:spacing w:line="276" w:lineRule="auto"/>
        <w:ind w:left="708" w:hanging="708"/>
        <w:rPr>
          <w:highlight w:val="yellow"/>
        </w:rPr>
      </w:pPr>
    </w:p>
    <w:p w14:paraId="3D6044D4" w14:textId="2241E2A3" w:rsidR="00AA2F45" w:rsidRPr="00893CA9" w:rsidRDefault="00A50C18" w:rsidP="00AA2F45">
      <w:pPr>
        <w:spacing w:line="276" w:lineRule="auto"/>
        <w:ind w:left="708" w:hanging="708"/>
        <w:rPr>
          <w:rFonts w:cs="Calibri Light"/>
          <w:szCs w:val="20"/>
        </w:rPr>
      </w:pPr>
      <w:r>
        <w:t>16</w:t>
      </w:r>
      <w:r w:rsidR="00AA2F45" w:rsidRPr="002049A0">
        <w:t>.</w:t>
      </w:r>
      <w:r w:rsidR="00AA2F45">
        <w:t>2</w:t>
      </w:r>
      <w:r w:rsidR="00AA2F45" w:rsidRPr="002049A0">
        <w:tab/>
      </w:r>
      <w:bookmarkStart w:id="82" w:name="_Hlk184632789"/>
      <w:r w:rsidR="00AA2F45">
        <w:rPr>
          <w:rFonts w:cs="Calibri Light"/>
        </w:rPr>
        <w:t>Het doel van de SLA is het vastleggen van afspraken op het gebied van de aard en de omvang van de levering van diensten en de daaraan gekoppelde kwaliteit van dienstverlening</w:t>
      </w:r>
      <w:bookmarkEnd w:id="82"/>
      <w:r w:rsidR="00AA2F45">
        <w:rPr>
          <w:rFonts w:cs="Calibri Light"/>
          <w:szCs w:val="20"/>
        </w:rPr>
        <w:t>.</w:t>
      </w:r>
    </w:p>
    <w:p w14:paraId="68667340" w14:textId="77777777" w:rsidR="00AA2F45" w:rsidRDefault="00AA2F45" w:rsidP="00AA2F45">
      <w:pPr>
        <w:spacing w:line="276" w:lineRule="auto"/>
        <w:ind w:left="708" w:hanging="708"/>
        <w:rPr>
          <w:rFonts w:cs="Calibri Light"/>
          <w:szCs w:val="20"/>
        </w:rPr>
      </w:pPr>
    </w:p>
    <w:p w14:paraId="34828E85" w14:textId="7B4D445C" w:rsidR="00AA2F45" w:rsidRPr="00893CA9" w:rsidRDefault="00A50C18" w:rsidP="00AA2F45">
      <w:pPr>
        <w:spacing w:line="276" w:lineRule="auto"/>
        <w:ind w:left="708" w:hanging="708"/>
        <w:rPr>
          <w:rFonts w:cs="Calibri Light"/>
          <w:szCs w:val="20"/>
        </w:rPr>
      </w:pPr>
      <w:r>
        <w:t>16</w:t>
      </w:r>
      <w:r w:rsidR="00AA2F45" w:rsidRPr="002049A0">
        <w:t>.</w:t>
      </w:r>
      <w:r w:rsidR="00AA2F45">
        <w:t>3</w:t>
      </w:r>
      <w:r w:rsidR="00AA2F45" w:rsidRPr="002049A0">
        <w:tab/>
      </w:r>
      <w:bookmarkStart w:id="83" w:name="_Hlk184632799"/>
      <w:r w:rsidR="00AA2F45">
        <w:rPr>
          <w:rFonts w:cs="Calibri Light"/>
        </w:rPr>
        <w:t>De dienstverlening wordt beoordeeld via mondelinge evaluaties van de (in de SLA vastgelegde) afspraken, welke door Opdrachtnemer worden vastgelegd in gespreksverslagen</w:t>
      </w:r>
      <w:bookmarkEnd w:id="83"/>
      <w:r w:rsidR="00AA2F45">
        <w:rPr>
          <w:rFonts w:cs="Calibri Light"/>
          <w:szCs w:val="20"/>
        </w:rPr>
        <w:t>.</w:t>
      </w:r>
    </w:p>
    <w:p w14:paraId="16B4E359" w14:textId="77777777" w:rsidR="00AA2F45" w:rsidRPr="00893CA9" w:rsidRDefault="00AA2F45" w:rsidP="00AA2F45">
      <w:pPr>
        <w:spacing w:line="276" w:lineRule="auto"/>
        <w:ind w:left="708" w:hanging="708"/>
        <w:rPr>
          <w:rFonts w:cs="Calibri Light"/>
          <w:szCs w:val="20"/>
        </w:rPr>
      </w:pPr>
    </w:p>
    <w:p w14:paraId="1403A33D" w14:textId="77777777" w:rsidR="002049A0" w:rsidRPr="002049A0" w:rsidRDefault="002049A0" w:rsidP="002049A0">
      <w:pPr>
        <w:tabs>
          <w:tab w:val="left" w:pos="426"/>
        </w:tabs>
        <w:ind w:left="709" w:hanging="709"/>
      </w:pPr>
    </w:p>
    <w:p w14:paraId="091A7573" w14:textId="0B008D53" w:rsidR="002049A0" w:rsidRPr="002049A0" w:rsidRDefault="002049A0" w:rsidP="002049A0">
      <w:pPr>
        <w:pStyle w:val="Kop1"/>
        <w:rPr>
          <w:color w:val="auto"/>
          <w:sz w:val="20"/>
          <w:szCs w:val="22"/>
        </w:rPr>
      </w:pPr>
      <w:bookmarkStart w:id="84" w:name="_Toc239851997"/>
      <w:r w:rsidRPr="002049A0">
        <w:rPr>
          <w:color w:val="auto"/>
          <w:sz w:val="20"/>
          <w:szCs w:val="22"/>
        </w:rPr>
        <w:t xml:space="preserve">Artikel </w:t>
      </w:r>
      <w:r w:rsidR="00451CAA">
        <w:rPr>
          <w:color w:val="auto"/>
          <w:sz w:val="20"/>
          <w:szCs w:val="22"/>
        </w:rPr>
        <w:t>17</w:t>
      </w:r>
      <w:r w:rsidRPr="002049A0">
        <w:rPr>
          <w:color w:val="auto"/>
          <w:sz w:val="20"/>
          <w:szCs w:val="22"/>
        </w:rPr>
        <w:t>,</w:t>
      </w:r>
      <w:r w:rsidRPr="002049A0">
        <w:rPr>
          <w:color w:val="auto"/>
          <w:sz w:val="20"/>
          <w:szCs w:val="22"/>
        </w:rPr>
        <w:tab/>
        <w:t>Prijzen</w:t>
      </w:r>
      <w:bookmarkEnd w:id="84"/>
      <w:r w:rsidR="007574C3">
        <w:rPr>
          <w:color w:val="auto"/>
          <w:sz w:val="20"/>
          <w:szCs w:val="22"/>
        </w:rPr>
        <w:t xml:space="preserve"> </w:t>
      </w:r>
    </w:p>
    <w:p w14:paraId="778C6F3D" w14:textId="77777777" w:rsidR="00893CA9" w:rsidRDefault="00893CA9" w:rsidP="00893CA9">
      <w:pPr>
        <w:spacing w:line="276" w:lineRule="auto"/>
        <w:rPr>
          <w:rFonts w:cs="Calibri Light"/>
          <w:szCs w:val="20"/>
        </w:rPr>
      </w:pPr>
    </w:p>
    <w:p w14:paraId="6F25CE7A" w14:textId="77777777" w:rsidR="00267BCD" w:rsidRDefault="00451CAA" w:rsidP="0089185F">
      <w:pPr>
        <w:spacing w:line="276" w:lineRule="auto"/>
        <w:ind w:left="705" w:hanging="705"/>
        <w:rPr>
          <w:rFonts w:cs="Calibri Light"/>
          <w:color w:val="008000"/>
          <w:szCs w:val="20"/>
        </w:rPr>
      </w:pPr>
      <w:bookmarkStart w:id="85" w:name="_Hlk190788462"/>
      <w:commentRangeStart w:id="86"/>
      <w:r>
        <w:rPr>
          <w:rFonts w:cs="Calibri Light"/>
          <w:color w:val="C00000"/>
          <w:szCs w:val="20"/>
        </w:rPr>
        <w:t>17.1</w:t>
      </w:r>
      <w:r>
        <w:rPr>
          <w:rFonts w:cs="Calibri Light"/>
          <w:color w:val="C00000"/>
          <w:szCs w:val="20"/>
        </w:rPr>
        <w:tab/>
        <w:t>Voor de Uitzendkracht geldt vanaf de eerste dag van de terbeschikkingstelling bij een Opdrachtgever dezelfde beloning als de rechtens geldende beloning van de werknemer die in een gelijke of gelijkwaardige functie is aangesteld bij Opdrachtgever.</w:t>
      </w:r>
    </w:p>
    <w:p w14:paraId="61946467" w14:textId="5EE76BF7" w:rsidR="00893CA9" w:rsidRPr="006D33B5" w:rsidRDefault="00451CAA" w:rsidP="0089185F">
      <w:pPr>
        <w:spacing w:line="276" w:lineRule="auto"/>
        <w:ind w:left="705" w:hanging="705"/>
        <w:rPr>
          <w:rFonts w:cs="Calibri Light"/>
          <w:szCs w:val="20"/>
        </w:rPr>
      </w:pPr>
      <w:r>
        <w:rPr>
          <w:rFonts w:cs="Calibri Light"/>
          <w:color w:val="008000"/>
          <w:szCs w:val="20"/>
        </w:rPr>
        <w:t>17.1</w:t>
      </w:r>
      <w:r>
        <w:rPr>
          <w:rFonts w:cs="Calibri Light"/>
          <w:color w:val="008000"/>
          <w:szCs w:val="20"/>
        </w:rPr>
        <w:tab/>
        <w:t>Voor de Uitzendkracht geldt vanaf de eerste dag van de terbeschikkingstelling een arbeidsvoorwaardenpakket dat ten minste gelijkwaardig is aan het arbeidsvoorwaardenpakket van een werknemer die bij Opdrachtgever werkzaam is in een gelijke of gelijkwaardige functie, overeenkomstig de toepasselijke wet- en regelgeving en cao.</w:t>
      </w:r>
      <w:commentRangeEnd w:id="86"/>
      <w:r w:rsidRPr="006D33B5">
        <w:rPr>
          <w:rStyle w:val="Verwijzingopmerking"/>
          <w:rFonts w:cs="Calibri Light"/>
          <w:sz w:val="20"/>
          <w:szCs w:val="20"/>
        </w:rPr>
        <w:commentReference w:id="86"/>
      </w:r>
    </w:p>
    <w:p w14:paraId="14DCBD54" w14:textId="77777777" w:rsidR="00893CA9" w:rsidRPr="006D33B5" w:rsidRDefault="00893CA9" w:rsidP="00893CA9">
      <w:pPr>
        <w:spacing w:line="276" w:lineRule="auto"/>
        <w:rPr>
          <w:rFonts w:cs="Calibri Light"/>
          <w:szCs w:val="20"/>
        </w:rPr>
      </w:pPr>
    </w:p>
    <w:p w14:paraId="55D3BAC8" w14:textId="77777777" w:rsidR="00267BCD" w:rsidRDefault="00451CAA" w:rsidP="00D76143">
      <w:pPr>
        <w:spacing w:line="276" w:lineRule="auto"/>
        <w:ind w:left="705" w:hanging="705"/>
        <w:rPr>
          <w:rFonts w:cs="Calibri Light"/>
          <w:color w:val="008000"/>
          <w:szCs w:val="20"/>
        </w:rPr>
      </w:pPr>
      <w:commentRangeStart w:id="87"/>
      <w:r>
        <w:rPr>
          <w:rFonts w:cs="Calibri Light"/>
          <w:color w:val="C00000"/>
          <w:szCs w:val="20"/>
        </w:rPr>
        <w:t>17.2</w:t>
      </w:r>
      <w:r>
        <w:rPr>
          <w:rFonts w:cs="Calibri Light"/>
          <w:color w:val="C00000"/>
          <w:szCs w:val="20"/>
        </w:rPr>
        <w:tab/>
        <w:t>Een ‘bureaumarge’ wordt uitgedrukt als een nominaal cijfer waarmee het uurloon van de Uitzendkracht wordt verhoogd. Het bestaat uit componenten die door Opdrachtnemer beïnvloed kunnen worden. De bureaumarge staat gedurende de looptijd van de Raamovereenkomst vast en zal niet gewijzigd/geïndexeerd worden. In de prijsstelling geeft inschrijver de bureaumarge op, die gedurende de looptijd van de Raamovereenkomst van toepassing zijn.</w:t>
      </w:r>
    </w:p>
    <w:p w14:paraId="7FC56C30" w14:textId="75584172" w:rsidR="00A376D6" w:rsidRPr="002C1CF4" w:rsidRDefault="00451CAA" w:rsidP="00D76143">
      <w:pPr>
        <w:spacing w:line="276" w:lineRule="auto"/>
        <w:ind w:left="705" w:hanging="705"/>
        <w:rPr>
          <w:rFonts w:cs="Calibri Light"/>
          <w:szCs w:val="20"/>
        </w:rPr>
      </w:pPr>
      <w:r>
        <w:rPr>
          <w:rFonts w:cs="Calibri Light"/>
          <w:color w:val="008000"/>
          <w:szCs w:val="20"/>
        </w:rPr>
        <w:t>17.2</w:t>
      </w:r>
      <w:r>
        <w:rPr>
          <w:rFonts w:cs="Calibri Light"/>
          <w:color w:val="008000"/>
          <w:szCs w:val="20"/>
        </w:rPr>
        <w:tab/>
        <w:t>De bureaumarge is opgenomen in de omrekenfactor. De omrekenfactor wordt uitgedrukt als een percentage en wordt toegepast overeenkomstig het</w:t>
      </w:r>
      <w:r w:rsidR="00CB0C53">
        <w:rPr>
          <w:rFonts w:cs="Calibri Light"/>
          <w:color w:val="008000"/>
          <w:szCs w:val="20"/>
        </w:rPr>
        <w:t xml:space="preserve"> </w:t>
      </w:r>
      <w:r w:rsidR="00CB0C53" w:rsidRPr="008D0F93">
        <w:rPr>
          <w:rFonts w:cs="Calibri Light"/>
          <w:color w:val="008000"/>
          <w:szCs w:val="20"/>
        </w:rPr>
        <w:t>prijsblad</w:t>
      </w:r>
      <w:r w:rsidR="00CB0C53">
        <w:rPr>
          <w:rFonts w:cs="Calibri Light"/>
          <w:color w:val="008000"/>
          <w:szCs w:val="20"/>
        </w:rPr>
        <w:t xml:space="preserve">. </w:t>
      </w:r>
      <w:r w:rsidR="00CB0C53" w:rsidRPr="008D0F93">
        <w:rPr>
          <w:rFonts w:cs="Calibri Light"/>
          <w:color w:val="008000"/>
          <w:szCs w:val="20"/>
        </w:rPr>
        <w:t>De bureaumarge staat gedurende de looptijd van de Raamovereenkomst vast en zal niet gewijzigd/geïndexeerd worden</w:t>
      </w:r>
      <w:r>
        <w:rPr>
          <w:rFonts w:cs="Calibri Light"/>
          <w:color w:val="008000"/>
          <w:szCs w:val="20"/>
        </w:rPr>
        <w:t>.</w:t>
      </w:r>
      <w:commentRangeEnd w:id="87"/>
      <w:r>
        <w:rPr>
          <w:rStyle w:val="Verwijzingopmerking"/>
          <w:rFonts w:cs="Calibri Light"/>
          <w:color w:val="008000"/>
          <w:sz w:val="20"/>
          <w:szCs w:val="20"/>
        </w:rPr>
        <w:commentReference w:id="87"/>
      </w:r>
      <w:r w:rsidR="00CB0C53">
        <w:rPr>
          <w:rFonts w:cs="Calibri Light"/>
          <w:color w:val="008000"/>
          <w:szCs w:val="20"/>
        </w:rPr>
        <w:t xml:space="preserve"> </w:t>
      </w:r>
    </w:p>
    <w:p w14:paraId="23575479" w14:textId="77777777" w:rsidR="00A376D6" w:rsidRDefault="00A376D6" w:rsidP="00893CA9">
      <w:pPr>
        <w:spacing w:line="276" w:lineRule="auto"/>
        <w:ind w:left="705" w:hanging="705"/>
        <w:rPr>
          <w:rFonts w:cs="Calibri Light"/>
          <w:szCs w:val="20"/>
        </w:rPr>
      </w:pPr>
    </w:p>
    <w:p w14:paraId="7358074B" w14:textId="703E23B4" w:rsidR="00893CA9" w:rsidRPr="006D33B5" w:rsidRDefault="00451CAA" w:rsidP="00893CA9">
      <w:pPr>
        <w:spacing w:line="276" w:lineRule="auto"/>
        <w:ind w:left="705" w:hanging="705"/>
        <w:rPr>
          <w:rFonts w:cs="Calibri Light"/>
          <w:szCs w:val="20"/>
        </w:rPr>
      </w:pPr>
      <w:r>
        <w:rPr>
          <w:rFonts w:cs="Calibri Light"/>
          <w:szCs w:val="20"/>
        </w:rPr>
        <w:t>17</w:t>
      </w:r>
      <w:r w:rsidR="00A376D6">
        <w:rPr>
          <w:rFonts w:cs="Calibri Light"/>
          <w:szCs w:val="20"/>
        </w:rPr>
        <w:t>.</w:t>
      </w:r>
      <w:r w:rsidR="00C86D1D">
        <w:rPr>
          <w:rFonts w:cs="Calibri Light"/>
          <w:szCs w:val="20"/>
        </w:rPr>
        <w:t>3</w:t>
      </w:r>
      <w:r w:rsidR="00A376D6">
        <w:rPr>
          <w:rFonts w:cs="Calibri Light"/>
          <w:szCs w:val="20"/>
        </w:rPr>
        <w:tab/>
      </w:r>
      <w:r w:rsidR="002878C3" w:rsidRPr="002878C3">
        <w:rPr>
          <w:rFonts w:cs="Calibri Light"/>
          <w:szCs w:val="20"/>
        </w:rPr>
        <w:t>Inschrijver dient alle reserveringen (vakantiegeld, vakantiedagen, bijzonder verlof en feestdagen) op te nemen in de omrekenfactor. De omrekenfactor is niet afhankelijk van de afname van het aantal uren of het uurloon. Het betreft een all-in factor, alle kosten zijn hierin opgenomen</w:t>
      </w:r>
      <w:r w:rsidR="00893CA9" w:rsidRPr="006D33B5">
        <w:rPr>
          <w:rFonts w:cs="Calibri Light"/>
          <w:szCs w:val="20"/>
        </w:rPr>
        <w:t xml:space="preserve">. </w:t>
      </w:r>
    </w:p>
    <w:p w14:paraId="131CC8E7" w14:textId="77777777" w:rsidR="00893CA9" w:rsidRPr="006D33B5" w:rsidRDefault="00893CA9" w:rsidP="00893CA9">
      <w:pPr>
        <w:spacing w:line="276" w:lineRule="auto"/>
        <w:rPr>
          <w:rFonts w:cs="Calibri Light"/>
          <w:szCs w:val="20"/>
        </w:rPr>
      </w:pPr>
    </w:p>
    <w:p w14:paraId="5253F4BF" w14:textId="2C4DE68B" w:rsidR="00893CA9" w:rsidRPr="006D33B5" w:rsidRDefault="00451CAA" w:rsidP="00893CA9">
      <w:pPr>
        <w:spacing w:line="276" w:lineRule="auto"/>
        <w:ind w:left="705" w:hanging="705"/>
        <w:rPr>
          <w:rFonts w:cs="Calibri Light"/>
          <w:szCs w:val="20"/>
        </w:rPr>
      </w:pPr>
      <w:r>
        <w:rPr>
          <w:rFonts w:cs="Calibri Light"/>
          <w:szCs w:val="20"/>
        </w:rPr>
        <w:t>17</w:t>
      </w:r>
      <w:r w:rsidR="00893CA9">
        <w:rPr>
          <w:rFonts w:cs="Calibri Light"/>
          <w:szCs w:val="20"/>
        </w:rPr>
        <w:t>.</w:t>
      </w:r>
      <w:r w:rsidR="00C86D1D">
        <w:rPr>
          <w:rFonts w:cs="Calibri Light"/>
          <w:szCs w:val="20"/>
        </w:rPr>
        <w:t>4</w:t>
      </w:r>
      <w:r w:rsidR="00893CA9">
        <w:rPr>
          <w:rFonts w:cs="Calibri Light"/>
          <w:szCs w:val="20"/>
        </w:rPr>
        <w:tab/>
      </w:r>
      <w:r w:rsidR="000B3773" w:rsidRPr="000B3773">
        <w:rPr>
          <w:rFonts w:cs="Calibri Light"/>
          <w:szCs w:val="20"/>
        </w:rPr>
        <w:t>Daarnaast dient Inschrijver de opbouw van de omrekenfactor/loonkostenfactor (LSF) weer te geven zoals deze bij ingang van de Raamovereenkomst van toepassing zijn. Deze opbouw bestaat verder enkel en alleen uit de vaste componenten die op het uurloon van toepassing zijn</w:t>
      </w:r>
      <w:r w:rsidR="00893CA9" w:rsidRPr="006D33B5">
        <w:rPr>
          <w:rFonts w:cs="Calibri Light"/>
          <w:szCs w:val="20"/>
        </w:rPr>
        <w:t>.</w:t>
      </w:r>
    </w:p>
    <w:p w14:paraId="79E13161" w14:textId="77777777" w:rsidR="00893CA9" w:rsidRPr="006D33B5" w:rsidRDefault="00893CA9" w:rsidP="00893CA9">
      <w:pPr>
        <w:spacing w:line="276" w:lineRule="auto"/>
        <w:rPr>
          <w:rFonts w:cs="Calibri Light"/>
          <w:szCs w:val="20"/>
        </w:rPr>
      </w:pPr>
    </w:p>
    <w:p w14:paraId="6E934EC9" w14:textId="77777777" w:rsidR="00267BCD" w:rsidRDefault="00451CAA" w:rsidP="007C5EB2">
      <w:pPr>
        <w:spacing w:line="276" w:lineRule="auto"/>
        <w:ind w:left="705" w:hanging="705"/>
        <w:rPr>
          <w:rFonts w:cs="Calibri Light"/>
          <w:color w:val="008000"/>
          <w:szCs w:val="20"/>
        </w:rPr>
      </w:pPr>
      <w:commentRangeStart w:id="88"/>
      <w:r>
        <w:rPr>
          <w:rFonts w:cs="Calibri Light"/>
          <w:color w:val="C00000"/>
          <w:szCs w:val="20"/>
        </w:rPr>
        <w:t>17.5</w:t>
      </w:r>
      <w:r>
        <w:rPr>
          <w:rFonts w:cs="Calibri Light"/>
          <w:color w:val="C00000"/>
          <w:szCs w:val="20"/>
        </w:rPr>
        <w:tab/>
        <w:t>De vergoeding van Opdrachtgever aan Opdrachtnemer, exclusief eventuele toeslagen en eventueel separaat te vergoeden onkosten, wordt per Uitzendkracht uitgedrukt in een uurtarief, dat het product is van het uurloon loonkosten en bureaumarge. De loonkostenfactor en de bureaumarge worden ieder uitgedrukt in een getal met maximaal vier decimalen achter de komma. De formule voor bepaling van het uurtarief is als volgt.</w:t>
      </w:r>
    </w:p>
    <w:p w14:paraId="2924384E" w14:textId="51C78703" w:rsidR="007C5EB2" w:rsidRDefault="00451CAA" w:rsidP="007C5EB2">
      <w:pPr>
        <w:spacing w:line="276" w:lineRule="auto"/>
        <w:ind w:left="705" w:hanging="705"/>
        <w:rPr>
          <w:rFonts w:cs="Calibri Light"/>
        </w:rPr>
      </w:pPr>
      <w:r>
        <w:rPr>
          <w:rFonts w:cs="Calibri Light"/>
          <w:color w:val="008000"/>
          <w:szCs w:val="20"/>
        </w:rPr>
        <w:t>17.5</w:t>
      </w:r>
      <w:r>
        <w:rPr>
          <w:rFonts w:cs="Calibri Light"/>
          <w:color w:val="008000"/>
          <w:szCs w:val="20"/>
        </w:rPr>
        <w:tab/>
        <w:t>De vergoeding van Opdrachtgever aan Opdrachtnemer, exclusief eventuele toeslagen en eventueel separaat te vergoeden onkosten, wordt per Uitzendkracht uitgedrukt in een uurtarief. De formule voor bepaling van het uurtarief is: uurtarief = uurloon × omrekenfactor.</w:t>
      </w:r>
      <w:commentRangeEnd w:id="88"/>
      <w:r>
        <w:rPr>
          <w:rStyle w:val="Verwijzingopmerking"/>
          <w:rFonts w:cs="Calibri Light"/>
          <w:sz w:val="20"/>
          <w:szCs w:val="22"/>
        </w:rPr>
        <w:commentReference w:id="88"/>
      </w:r>
    </w:p>
    <w:p w14:paraId="6D90BF7B" w14:textId="77777777" w:rsidR="007C5EB2" w:rsidRPr="001B292A" w:rsidRDefault="007C5EB2" w:rsidP="007C5EB2">
      <w:pPr>
        <w:pStyle w:val="Plattetekst"/>
        <w:numPr>
          <w:ilvl w:val="0"/>
          <w:numId w:val="16"/>
        </w:numPr>
        <w:spacing w:line="276" w:lineRule="auto"/>
        <w:rPr>
          <w:rFonts w:ascii="Calibri Light" w:hAnsi="Calibri Light" w:cs="Calibri Light"/>
          <w:b/>
        </w:rPr>
      </w:pPr>
      <w:commentRangeStart w:id="89"/>
      <w:r w:rsidRPr="001B292A">
        <w:rPr>
          <w:rFonts w:ascii="Calibri Light" w:hAnsi="Calibri Light" w:cs="Calibri Light"/>
          <w:color w:val="C00000"/>
        </w:rPr>
        <w:t>Uurtarief = UL * (LSF + BM)</w:t>
      </w:r>
      <w:commentRangeEnd w:id="89"/>
      <w:r w:rsidRPr="001B292A">
        <w:rPr>
          <w:rStyle w:val="Verwijzingopmerking"/>
          <w:rFonts w:ascii="Calibri Light" w:hAnsi="Calibri Light" w:cs="Calibri Light"/>
          <w:b/>
          <w:sz w:val="20"/>
          <w:szCs w:val="20"/>
        </w:rPr>
        <w:commentReference w:id="89"/>
      </w:r>
    </w:p>
    <w:p w14:paraId="650EC5E5" w14:textId="77777777" w:rsidR="007C5EB2" w:rsidRPr="001B292A" w:rsidRDefault="007C5EB2" w:rsidP="007C5EB2">
      <w:pPr>
        <w:pStyle w:val="Plattetekst"/>
        <w:numPr>
          <w:ilvl w:val="0"/>
          <w:numId w:val="16"/>
        </w:numPr>
        <w:spacing w:line="276" w:lineRule="auto"/>
        <w:rPr>
          <w:rFonts w:ascii="Calibri Light" w:hAnsi="Calibri Light" w:cs="Calibri Light"/>
          <w:b/>
        </w:rPr>
      </w:pPr>
      <w:commentRangeStart w:id="90"/>
      <w:r w:rsidRPr="001B292A">
        <w:rPr>
          <w:rFonts w:ascii="Calibri Light" w:hAnsi="Calibri Light" w:cs="Calibri Light"/>
          <w:color w:val="C00000"/>
        </w:rPr>
        <w:t>Waarbij:</w:t>
      </w:r>
      <w:commentRangeEnd w:id="90"/>
      <w:r w:rsidRPr="001B292A">
        <w:rPr>
          <w:rStyle w:val="Verwijzingopmerking"/>
          <w:rFonts w:ascii="Calibri Light" w:hAnsi="Calibri Light" w:cs="Calibri Light"/>
          <w:b/>
          <w:sz w:val="20"/>
          <w:szCs w:val="20"/>
        </w:rPr>
        <w:commentReference w:id="90"/>
      </w:r>
    </w:p>
    <w:p w14:paraId="02CAD7E8" w14:textId="77777777" w:rsidR="007C5EB2" w:rsidRDefault="007C5EB2" w:rsidP="007C5EB2">
      <w:pPr>
        <w:pStyle w:val="Plattetekst"/>
        <w:numPr>
          <w:ilvl w:val="0"/>
          <w:numId w:val="17"/>
        </w:numPr>
        <w:spacing w:line="276" w:lineRule="auto"/>
        <w:rPr>
          <w:rFonts w:ascii="Calibri Light" w:hAnsi="Calibri Light" w:cs="Calibri Light"/>
          <w:b/>
        </w:rPr>
      </w:pPr>
      <w:commentRangeStart w:id="91"/>
      <w:r w:rsidRPr="001B292A">
        <w:rPr>
          <w:rFonts w:ascii="Calibri Light" w:hAnsi="Calibri Light" w:cs="Calibri Light"/>
          <w:color w:val="C00000"/>
        </w:rPr>
        <w:lastRenderedPageBreak/>
        <w:t>UL = uurloon;</w:t>
      </w:r>
      <w:commentRangeEnd w:id="91"/>
      <w:r>
        <w:rPr>
          <w:rStyle w:val="Verwijzingopmerking"/>
          <w:rFonts w:ascii="Calibri Light" w:hAnsi="Calibri Light" w:cs="Calibri Light"/>
          <w:b/>
          <w:sz w:val="20"/>
          <w:szCs w:val="20"/>
        </w:rPr>
        <w:commentReference w:id="91"/>
      </w:r>
    </w:p>
    <w:p w14:paraId="3AC9A078" w14:textId="77777777" w:rsidR="007C5EB2" w:rsidRPr="001B292A" w:rsidRDefault="007C5EB2" w:rsidP="007C5EB2">
      <w:pPr>
        <w:pStyle w:val="Plattetekst"/>
        <w:numPr>
          <w:ilvl w:val="0"/>
          <w:numId w:val="18"/>
        </w:numPr>
        <w:spacing w:line="276" w:lineRule="auto"/>
        <w:rPr>
          <w:rFonts w:ascii="Calibri Light" w:hAnsi="Calibri Light" w:cs="Calibri Light"/>
          <w:b/>
        </w:rPr>
      </w:pPr>
      <w:commentRangeStart w:id="92"/>
      <w:r w:rsidRPr="001B292A">
        <w:rPr>
          <w:rFonts w:ascii="Calibri Light" w:hAnsi="Calibri Light" w:cs="Calibri Light"/>
          <w:color w:val="C00000"/>
        </w:rPr>
        <w:t>LSF = loonkostenfactor;</w:t>
      </w:r>
      <w:commentRangeEnd w:id="92"/>
      <w:r w:rsidRPr="001B292A">
        <w:rPr>
          <w:rStyle w:val="Verwijzingopmerking"/>
          <w:rFonts w:ascii="Calibri Light" w:hAnsi="Calibri Light" w:cs="Calibri Light"/>
          <w:b/>
          <w:sz w:val="20"/>
          <w:szCs w:val="20"/>
        </w:rPr>
        <w:commentReference w:id="92"/>
      </w:r>
    </w:p>
    <w:p w14:paraId="4F3048F4" w14:textId="60C2CF2F" w:rsidR="00893CA9" w:rsidRPr="007C5EB2" w:rsidRDefault="007C5EB2" w:rsidP="00893CA9">
      <w:pPr>
        <w:pStyle w:val="Plattetekst"/>
        <w:numPr>
          <w:ilvl w:val="0"/>
          <w:numId w:val="18"/>
        </w:numPr>
        <w:spacing w:line="276" w:lineRule="auto"/>
        <w:rPr>
          <w:rFonts w:ascii="Calibri Light" w:hAnsi="Calibri Light" w:cs="Calibri Light"/>
          <w:b/>
        </w:rPr>
      </w:pPr>
      <w:commentRangeStart w:id="93"/>
      <w:r w:rsidRPr="001B292A">
        <w:rPr>
          <w:rFonts w:ascii="Calibri Light" w:hAnsi="Calibri Light" w:cs="Calibri Light"/>
          <w:color w:val="C00000"/>
        </w:rPr>
        <w:t>BM = bureaumarge.</w:t>
      </w:r>
      <w:commentRangeEnd w:id="93"/>
      <w:r w:rsidRPr="007C5EB2">
        <w:rPr>
          <w:rStyle w:val="Verwijzingopmerking"/>
          <w:rFonts w:ascii="Calibri Light" w:hAnsi="Calibri Light" w:cs="Calibri Light"/>
          <w:b/>
          <w:sz w:val="20"/>
          <w:szCs w:val="20"/>
        </w:rPr>
        <w:commentReference w:id="93"/>
      </w:r>
    </w:p>
    <w:bookmarkEnd w:id="85"/>
    <w:p w14:paraId="2B8E31D5" w14:textId="77777777" w:rsidR="002049A0" w:rsidRDefault="002049A0" w:rsidP="00420A01">
      <w:pPr>
        <w:tabs>
          <w:tab w:val="left" w:pos="426"/>
        </w:tabs>
      </w:pPr>
    </w:p>
    <w:p w14:paraId="65666DB6" w14:textId="425AE7FD" w:rsidR="0089185F" w:rsidRPr="006D33B5" w:rsidRDefault="00451CAA" w:rsidP="0089185F">
      <w:pPr>
        <w:spacing w:line="276" w:lineRule="auto"/>
        <w:ind w:left="705" w:hanging="705"/>
        <w:rPr>
          <w:rFonts w:cs="Calibri Light"/>
          <w:szCs w:val="20"/>
        </w:rPr>
      </w:pPr>
      <w:r>
        <w:rPr>
          <w:rFonts w:cs="Calibri Light"/>
          <w:szCs w:val="20"/>
        </w:rPr>
        <w:t>17</w:t>
      </w:r>
      <w:r w:rsidR="0089185F">
        <w:rPr>
          <w:rFonts w:cs="Calibri Light"/>
          <w:szCs w:val="20"/>
        </w:rPr>
        <w:t>.6</w:t>
      </w:r>
      <w:r w:rsidR="0089185F">
        <w:rPr>
          <w:rFonts w:cs="Calibri Light"/>
          <w:szCs w:val="20"/>
        </w:rPr>
        <w:tab/>
      </w:r>
      <w:r w:rsidR="00B71931" w:rsidRPr="00B71931">
        <w:rPr>
          <w:rFonts w:cs="Calibri Light"/>
          <w:szCs w:val="20"/>
        </w:rPr>
        <w:t>Opdrachtnemer kan de loonkostenfactor gedurende de looptijd van de Raamovereenkomst aanpassen, maar alleen op basis van een tijdig, duidelijk onderbouwd en verifieerbaar voorstel en na goedkeuring van Opdrachtgever, als gevolg van aan Opdrachtnemer opgelegde wettelijke of cao-gerelateerde verplichtingen. De hoogte van de aanpassing van de loonkostenfactor is ook uitsluitend afhankelijk van de hiervoor genoemde verplichtingen. De procentuele verhoging van de aan te passen onderdelen in de loonkostenfactor is niet hoger dan de procentuele aanpassing die voortvloeit uit de aan Opdrachtnemer opgelegde (wijziging in de) wettelijke of cao-gerelateerde verplichtingen. Opdrachtgever kan in het kader van een zorgvuldige verificatie inzicht eisen in bewijsmiddelen, zoals een beschikking van Belastingdienst inzake bijvoorbeeld de vaststelling van de gedifferentieerde premie WGA of de sectorpremie. Daarbij mogen niet relevante delen uit de beschikking - voor zover door Opdrachtnemer gewenst – afgedekt worden. Na goedkeuring van de door Opdrachtnemer voorgestelde tariefswijziging door Opdrachtgever, zal deze in overleg met Opdrachtgever (met terugwerkende kracht) worden doorgevoerd. Daarbij valt de ingangsdatum altijd op een maandag</w:t>
      </w:r>
      <w:r w:rsidR="0089185F">
        <w:rPr>
          <w:rFonts w:cs="Calibri Light"/>
          <w:szCs w:val="20"/>
        </w:rPr>
        <w:t>.</w:t>
      </w:r>
    </w:p>
    <w:p w14:paraId="258BBE5A" w14:textId="77777777" w:rsidR="0089185F" w:rsidRPr="006D33B5" w:rsidRDefault="0089185F" w:rsidP="0089185F">
      <w:pPr>
        <w:spacing w:line="276" w:lineRule="auto"/>
        <w:rPr>
          <w:rFonts w:cs="Calibri Light"/>
          <w:szCs w:val="20"/>
        </w:rPr>
      </w:pPr>
    </w:p>
    <w:p w14:paraId="7D12575C" w14:textId="1E64F793" w:rsidR="0089185F" w:rsidRPr="002C1CF4" w:rsidRDefault="00451CAA" w:rsidP="0089185F">
      <w:pPr>
        <w:spacing w:line="276" w:lineRule="auto"/>
        <w:ind w:left="705" w:hanging="705"/>
        <w:rPr>
          <w:rFonts w:cs="Calibri Light"/>
          <w:szCs w:val="20"/>
        </w:rPr>
      </w:pPr>
      <w:r>
        <w:rPr>
          <w:rFonts w:cs="Calibri Light"/>
          <w:szCs w:val="20"/>
        </w:rPr>
        <w:t>17</w:t>
      </w:r>
      <w:r w:rsidR="0089185F">
        <w:rPr>
          <w:rFonts w:cs="Calibri Light"/>
          <w:szCs w:val="20"/>
        </w:rPr>
        <w:t>.7</w:t>
      </w:r>
      <w:r w:rsidR="0089185F">
        <w:rPr>
          <w:rFonts w:cs="Calibri Light"/>
          <w:szCs w:val="20"/>
        </w:rPr>
        <w:tab/>
      </w:r>
      <w:r w:rsidR="00761CD3" w:rsidRPr="00761CD3">
        <w:rPr>
          <w:rFonts w:cs="Calibri Light"/>
          <w:szCs w:val="20"/>
        </w:rPr>
        <w:t>De bureaumarges zijn vast en er vindt geen indexatie plaats, gedurende de looptijd van de Raamovereenkomst</w:t>
      </w:r>
      <w:r w:rsidR="0089185F" w:rsidRPr="002C1CF4">
        <w:rPr>
          <w:rFonts w:cs="Calibri Light"/>
          <w:szCs w:val="20"/>
        </w:rPr>
        <w:t>.</w:t>
      </w:r>
    </w:p>
    <w:p w14:paraId="43AE6E5D" w14:textId="77777777" w:rsidR="0089185F" w:rsidRDefault="0089185F" w:rsidP="0089185F">
      <w:pPr>
        <w:spacing w:line="276" w:lineRule="auto"/>
        <w:ind w:left="705" w:hanging="705"/>
        <w:rPr>
          <w:rFonts w:cs="Calibri Light"/>
          <w:szCs w:val="20"/>
        </w:rPr>
      </w:pPr>
    </w:p>
    <w:p w14:paraId="15CCCF10" w14:textId="2F646E96" w:rsidR="0089185F" w:rsidRPr="006D33B5" w:rsidRDefault="00451CAA" w:rsidP="0089185F">
      <w:pPr>
        <w:spacing w:line="276" w:lineRule="auto"/>
        <w:ind w:left="705" w:hanging="705"/>
        <w:rPr>
          <w:rFonts w:cs="Calibri Light"/>
          <w:szCs w:val="20"/>
        </w:rPr>
      </w:pPr>
      <w:r>
        <w:rPr>
          <w:rFonts w:cs="Calibri Light"/>
          <w:szCs w:val="20"/>
        </w:rPr>
        <w:t>17</w:t>
      </w:r>
      <w:r w:rsidR="0089185F">
        <w:rPr>
          <w:rFonts w:cs="Calibri Light"/>
          <w:szCs w:val="20"/>
        </w:rPr>
        <w:t>.8</w:t>
      </w:r>
      <w:r w:rsidR="0089185F">
        <w:rPr>
          <w:rFonts w:cs="Calibri Light"/>
          <w:szCs w:val="20"/>
        </w:rPr>
        <w:tab/>
      </w:r>
      <w:r w:rsidR="009A0EA9" w:rsidRPr="009A0EA9">
        <w:rPr>
          <w:rFonts w:cs="Calibri Light"/>
          <w:szCs w:val="20"/>
        </w:rPr>
        <w:t>De vermelde bedragen (met twee decimalen achter de komma), zijn uitgedrukt in Euro’s en exclusief omzetbelasting (btw), tenzij duidelijk anders is vermeld</w:t>
      </w:r>
      <w:r w:rsidR="0089185F" w:rsidRPr="006D33B5">
        <w:rPr>
          <w:rFonts w:cs="Calibri Light"/>
          <w:szCs w:val="20"/>
        </w:rPr>
        <w:t xml:space="preserve">. </w:t>
      </w:r>
    </w:p>
    <w:p w14:paraId="6D305427" w14:textId="77777777" w:rsidR="0089185F" w:rsidRPr="006D33B5" w:rsidRDefault="0089185F" w:rsidP="0089185F">
      <w:pPr>
        <w:spacing w:line="276" w:lineRule="auto"/>
        <w:rPr>
          <w:rFonts w:cs="Calibri Light"/>
          <w:szCs w:val="20"/>
        </w:rPr>
      </w:pPr>
    </w:p>
    <w:p w14:paraId="721956F9" w14:textId="2B94A3AB" w:rsidR="0089185F" w:rsidRPr="006D33B5" w:rsidRDefault="00451CAA" w:rsidP="0089185F">
      <w:pPr>
        <w:spacing w:line="276" w:lineRule="auto"/>
        <w:ind w:left="705" w:hanging="705"/>
        <w:rPr>
          <w:rFonts w:cs="Calibri Light"/>
          <w:szCs w:val="20"/>
        </w:rPr>
      </w:pPr>
      <w:r>
        <w:rPr>
          <w:rFonts w:cs="Calibri Light"/>
          <w:szCs w:val="20"/>
        </w:rPr>
        <w:t>17</w:t>
      </w:r>
      <w:r w:rsidR="0089185F">
        <w:rPr>
          <w:rFonts w:cs="Calibri Light"/>
          <w:szCs w:val="20"/>
        </w:rPr>
        <w:t>.9</w:t>
      </w:r>
      <w:r w:rsidR="0089185F">
        <w:rPr>
          <w:rFonts w:cs="Calibri Light"/>
          <w:szCs w:val="20"/>
        </w:rPr>
        <w:tab/>
      </w:r>
      <w:r w:rsidR="009D4E3F" w:rsidRPr="009D4E3F">
        <w:rPr>
          <w:rFonts w:cs="Calibri Light"/>
          <w:szCs w:val="20"/>
        </w:rPr>
        <w:t>Kosten die niet in de Inschrijving genoemd worden en niet verdisconteerd zijn, maar toch noodzakelijk blijken te zijn voor een goed functioneren van de dienstverlening, conform de in de Raamovereenkomst gestelde eisen, zijn voor rekening van Opdrachtnemer</w:t>
      </w:r>
      <w:r w:rsidR="0089185F" w:rsidRPr="006D33B5">
        <w:rPr>
          <w:rFonts w:cs="Calibri Light"/>
          <w:szCs w:val="20"/>
        </w:rPr>
        <w:t>.</w:t>
      </w:r>
    </w:p>
    <w:p w14:paraId="512A8392" w14:textId="77777777" w:rsidR="0089185F" w:rsidRPr="006D33B5" w:rsidRDefault="0089185F" w:rsidP="0089185F">
      <w:pPr>
        <w:spacing w:line="276" w:lineRule="auto"/>
        <w:rPr>
          <w:rFonts w:cs="Calibri Light"/>
          <w:szCs w:val="20"/>
        </w:rPr>
      </w:pPr>
    </w:p>
    <w:p w14:paraId="67064E48" w14:textId="3529D193" w:rsidR="0089185F" w:rsidRDefault="00451CAA" w:rsidP="002D0356">
      <w:pPr>
        <w:spacing w:line="276" w:lineRule="auto"/>
        <w:ind w:left="705" w:hanging="705"/>
        <w:rPr>
          <w:rFonts w:cs="Calibri Light"/>
          <w:szCs w:val="20"/>
        </w:rPr>
      </w:pPr>
      <w:r>
        <w:rPr>
          <w:rFonts w:cs="Calibri Light"/>
          <w:szCs w:val="20"/>
        </w:rPr>
        <w:t>17</w:t>
      </w:r>
      <w:r w:rsidR="0089185F">
        <w:rPr>
          <w:rFonts w:cs="Calibri Light"/>
          <w:szCs w:val="20"/>
        </w:rPr>
        <w:t>.10</w:t>
      </w:r>
      <w:r w:rsidR="0089185F">
        <w:rPr>
          <w:rFonts w:cs="Calibri Light"/>
          <w:szCs w:val="20"/>
        </w:rPr>
        <w:tab/>
      </w:r>
      <w:r w:rsidR="002D0356" w:rsidRPr="002D0356">
        <w:rPr>
          <w:rFonts w:cs="Calibri Light"/>
          <w:szCs w:val="20"/>
        </w:rPr>
        <w:t>Opdrachtnemer garandeert dat de ingezette Uitzendkrachten te allen tijden conform de vigerende wetgeving en cao-bepalingen worden uitbetaald</w:t>
      </w:r>
      <w:r w:rsidR="0089185F">
        <w:rPr>
          <w:rFonts w:cs="Calibri Light"/>
          <w:szCs w:val="20"/>
        </w:rPr>
        <w:t>.</w:t>
      </w:r>
    </w:p>
    <w:p w14:paraId="215F41C2" w14:textId="77777777" w:rsidR="00267BCD" w:rsidRDefault="00267BCD" w:rsidP="002D0356">
      <w:pPr>
        <w:spacing w:line="276" w:lineRule="auto"/>
        <w:ind w:left="705" w:hanging="705"/>
        <w:rPr>
          <w:rFonts w:cs="Calibri Light"/>
          <w:szCs w:val="20"/>
        </w:rPr>
      </w:pPr>
    </w:p>
    <w:p w14:paraId="05C97542" w14:textId="2A8BAA83" w:rsidR="008B1CF6" w:rsidRDefault="00B46B75">
      <w:pPr>
        <w:spacing w:line="276" w:lineRule="auto"/>
        <w:ind w:left="705" w:hanging="705"/>
        <w:rPr>
          <w:rFonts w:cs="Calibri Light"/>
          <w:szCs w:val="20"/>
        </w:rPr>
      </w:pPr>
      <w:commentRangeStart w:id="94"/>
      <w:r>
        <w:rPr>
          <w:rFonts w:cs="Calibri Light"/>
          <w:color w:val="008000"/>
          <w:szCs w:val="20"/>
        </w:rPr>
        <w:t>17.</w:t>
      </w:r>
      <w:r w:rsidR="00267BCD">
        <w:rPr>
          <w:rFonts w:cs="Calibri Light"/>
          <w:color w:val="008000"/>
          <w:szCs w:val="20"/>
        </w:rPr>
        <w:t>11</w:t>
      </w:r>
      <w:r>
        <w:rPr>
          <w:rFonts w:cs="Calibri Light"/>
          <w:color w:val="008000"/>
          <w:szCs w:val="20"/>
        </w:rPr>
        <w:tab/>
        <w:t>Opdrachtgever verstrekt de voor toepassing van de geldende wet- en regelgeving en cao relevante arbeidsvoorwaarden correct en tijdig aan Opdrachtnemer en geeft relevante wijzigingen daarin tijdig door. Indien Opdrachtgever aantoonbaar onjuiste of onvolledige informatie heeft verstrekt of een relevante wijziging niet heeft doorgegeven en Opdrachtnemer daardoor verplicht is de beloning van een Uitzendkracht met terugwerkende kracht te corrigeren, kunnen de aantoonbare en rechtstreeks daaruit voortvloeiende loonkosten voor vergoeding in aanmerking komen. Er bestaat geen ongeclausuleerd recht op nacalculatie. Kosten door onjuiste toepassing van wet- en regelgeving of cao door Opdrachtnemer, of door omstandigheden die voor rekening en risico van Opdrachtnemer komen, kunnen niet aan Opdrachtgever worden doorbelast.</w:t>
      </w:r>
      <w:commentRangeEnd w:id="94"/>
      <w:r>
        <w:rPr>
          <w:rStyle w:val="Verwijzingopmerking"/>
          <w:rFonts w:cs="Calibri Light"/>
          <w:sz w:val="20"/>
          <w:szCs w:val="20"/>
        </w:rPr>
        <w:commentReference w:id="94"/>
      </w:r>
    </w:p>
    <w:p w14:paraId="1D086063" w14:textId="77777777" w:rsidR="0089185F" w:rsidRDefault="0089185F" w:rsidP="00420A01">
      <w:pPr>
        <w:tabs>
          <w:tab w:val="left" w:pos="426"/>
        </w:tabs>
      </w:pPr>
    </w:p>
    <w:p w14:paraId="69B106AD" w14:textId="125E5DC6" w:rsidR="0089185F" w:rsidRPr="006D33B5" w:rsidRDefault="00451CAA" w:rsidP="0089185F">
      <w:pPr>
        <w:spacing w:line="276" w:lineRule="auto"/>
        <w:ind w:left="705" w:hanging="705"/>
        <w:rPr>
          <w:rFonts w:cs="Calibri Light"/>
          <w:szCs w:val="20"/>
        </w:rPr>
      </w:pPr>
      <w:r w:rsidRPr="00267BCD">
        <w:rPr>
          <w:rFonts w:cs="Calibri Light"/>
          <w:color w:val="008000"/>
          <w:szCs w:val="20"/>
        </w:rPr>
        <w:t>17</w:t>
      </w:r>
      <w:r w:rsidR="0089185F" w:rsidRPr="00267BCD">
        <w:rPr>
          <w:rFonts w:cs="Calibri Light"/>
          <w:color w:val="008000"/>
          <w:szCs w:val="20"/>
        </w:rPr>
        <w:t>.</w:t>
      </w:r>
      <w:r w:rsidR="00267BCD" w:rsidRPr="00267BCD">
        <w:rPr>
          <w:rFonts w:cs="Calibri Light"/>
          <w:color w:val="008000"/>
          <w:szCs w:val="20"/>
        </w:rPr>
        <w:t>12</w:t>
      </w:r>
      <w:r w:rsidR="0089185F">
        <w:rPr>
          <w:rFonts w:cs="Calibri Light"/>
          <w:szCs w:val="20"/>
        </w:rPr>
        <w:tab/>
      </w:r>
      <w:r w:rsidR="00351D2F" w:rsidRPr="00351D2F">
        <w:rPr>
          <w:rFonts w:cs="Calibri Light"/>
          <w:szCs w:val="20"/>
        </w:rPr>
        <w:t xml:space="preserve">Opdrachtnemer vrijwaart Opdrachtgever voor eventuele aanspraken van een belastingdienst, voor zover die aanspraken op basis van wet- en regelgeving voor rekening dient te komen van Opdrachtnemer en dat die vrijwaring is gemaximeerd op € 500.000,- per aanspraak en € 1.000.000,- per jaar. Opdrachtnemer is aansprakelijk voor de (extra) kosten inzake btw indien Opdrachtnemer deze ten onrechte niet, of voor een onjuist bedrag bij Opdrachtgever in rekening heeft gebracht. De </w:t>
      </w:r>
      <w:r w:rsidR="00351D2F" w:rsidRPr="00351D2F">
        <w:rPr>
          <w:rFonts w:cs="Calibri Light"/>
          <w:szCs w:val="20"/>
        </w:rPr>
        <w:lastRenderedPageBreak/>
        <w:t>verantwoordelijkheid voor een juiste btw-afdracht ligt, behoudens het gestelde in de hierna genoemde zin, te allen tijde bij Opdrachtnemer</w:t>
      </w:r>
      <w:r w:rsidR="0089185F">
        <w:rPr>
          <w:rFonts w:cs="Calibri Light"/>
          <w:szCs w:val="20"/>
        </w:rPr>
        <w:t>.</w:t>
      </w:r>
    </w:p>
    <w:p w14:paraId="4759FCDB" w14:textId="77777777" w:rsidR="0089185F" w:rsidRPr="006D33B5" w:rsidRDefault="0089185F" w:rsidP="0089185F">
      <w:pPr>
        <w:spacing w:line="276" w:lineRule="auto"/>
        <w:rPr>
          <w:rFonts w:cs="Calibri Light"/>
          <w:szCs w:val="20"/>
        </w:rPr>
      </w:pPr>
    </w:p>
    <w:p w14:paraId="62462783" w14:textId="0F5D006E" w:rsidR="0089185F" w:rsidRPr="002C1CF4" w:rsidRDefault="00451CAA" w:rsidP="0089185F">
      <w:pPr>
        <w:spacing w:line="276" w:lineRule="auto"/>
        <w:ind w:left="705" w:hanging="705"/>
        <w:rPr>
          <w:rFonts w:cs="Calibri Light"/>
          <w:szCs w:val="20"/>
        </w:rPr>
      </w:pPr>
      <w:r w:rsidRPr="00267BCD">
        <w:rPr>
          <w:rFonts w:cs="Calibri Light"/>
          <w:color w:val="008000"/>
          <w:szCs w:val="20"/>
        </w:rPr>
        <w:t>17</w:t>
      </w:r>
      <w:r w:rsidR="0089185F" w:rsidRPr="00267BCD">
        <w:rPr>
          <w:rFonts w:cs="Calibri Light"/>
          <w:color w:val="008000"/>
          <w:szCs w:val="20"/>
        </w:rPr>
        <w:t>.</w:t>
      </w:r>
      <w:r w:rsidR="00267BCD" w:rsidRPr="00267BCD">
        <w:rPr>
          <w:rFonts w:cs="Calibri Light"/>
          <w:color w:val="008000"/>
          <w:szCs w:val="20"/>
        </w:rPr>
        <w:t>13</w:t>
      </w:r>
      <w:r w:rsidR="0089185F">
        <w:rPr>
          <w:rFonts w:cs="Calibri Light"/>
          <w:szCs w:val="20"/>
        </w:rPr>
        <w:tab/>
      </w:r>
      <w:r w:rsidR="005D174D" w:rsidRPr="005D174D">
        <w:rPr>
          <w:rFonts w:cs="Calibri Light"/>
          <w:szCs w:val="20"/>
        </w:rPr>
        <w:t>Alle verplichtingen en lasten met betrekking tot loon, arbeidsvoorwaarden en sociale en fiscale afdrachten van tewerkgestelde Uitzendkrachten voortvloeiende uit cao of wetgeving zijn voor rekening van Opdrachtnemer</w:t>
      </w:r>
      <w:r w:rsidR="0089185F" w:rsidRPr="002C1CF4">
        <w:rPr>
          <w:rFonts w:cs="Calibri Light"/>
          <w:szCs w:val="20"/>
        </w:rPr>
        <w:t>.</w:t>
      </w:r>
    </w:p>
    <w:p w14:paraId="3866B125" w14:textId="77777777" w:rsidR="0089185F" w:rsidRDefault="0089185F" w:rsidP="0089185F">
      <w:pPr>
        <w:spacing w:line="276" w:lineRule="auto"/>
        <w:ind w:left="705" w:hanging="705"/>
        <w:rPr>
          <w:rFonts w:cs="Calibri Light"/>
          <w:szCs w:val="20"/>
        </w:rPr>
      </w:pPr>
    </w:p>
    <w:p w14:paraId="56A6A923" w14:textId="6C583F75" w:rsidR="0089185F" w:rsidRPr="006D33B5" w:rsidRDefault="00451CAA" w:rsidP="0089185F">
      <w:pPr>
        <w:spacing w:line="276" w:lineRule="auto"/>
        <w:ind w:left="705" w:hanging="705"/>
        <w:rPr>
          <w:rFonts w:cs="Calibri Light"/>
          <w:szCs w:val="20"/>
        </w:rPr>
      </w:pPr>
      <w:r w:rsidRPr="00267BCD">
        <w:rPr>
          <w:rFonts w:cs="Calibri Light"/>
          <w:color w:val="008000"/>
          <w:szCs w:val="20"/>
        </w:rPr>
        <w:t>17</w:t>
      </w:r>
      <w:r w:rsidR="0089185F" w:rsidRPr="00267BCD">
        <w:rPr>
          <w:rFonts w:cs="Calibri Light"/>
          <w:color w:val="008000"/>
          <w:szCs w:val="20"/>
        </w:rPr>
        <w:t>.</w:t>
      </w:r>
      <w:r w:rsidR="00267BCD" w:rsidRPr="00267BCD">
        <w:rPr>
          <w:rFonts w:cs="Calibri Light"/>
          <w:color w:val="008000"/>
          <w:szCs w:val="20"/>
        </w:rPr>
        <w:t>14</w:t>
      </w:r>
      <w:r w:rsidR="0089185F">
        <w:rPr>
          <w:rFonts w:cs="Calibri Light"/>
          <w:szCs w:val="20"/>
        </w:rPr>
        <w:tab/>
      </w:r>
      <w:r w:rsidR="0083395B" w:rsidRPr="0083395B">
        <w:rPr>
          <w:rFonts w:cs="Calibri Light"/>
          <w:szCs w:val="20"/>
        </w:rPr>
        <w:t>De vergoeding voor dienstreizen en andere onkosten in verband met de uitoefening van de werkzaamheden van de Uitzendkracht bij Opdrachtgever maken geen onderdeel uit van het uurtarief en vormen geen onderdeel van de omrekenfactor. Deze vergoedingen worden separaat door Opdrachtnemer gefactureerd</w:t>
      </w:r>
      <w:r w:rsidR="0089185F" w:rsidRPr="006D33B5">
        <w:rPr>
          <w:rFonts w:cs="Calibri Light"/>
          <w:szCs w:val="20"/>
        </w:rPr>
        <w:t xml:space="preserve">. </w:t>
      </w:r>
    </w:p>
    <w:p w14:paraId="60AC5065" w14:textId="21B1BB43" w:rsidR="008B1CF6" w:rsidRDefault="00B46B75">
      <w:pPr>
        <w:spacing w:line="276" w:lineRule="auto"/>
        <w:ind w:left="705" w:hanging="705"/>
        <w:rPr>
          <w:rFonts w:cs="Calibri Light"/>
          <w:szCs w:val="20"/>
        </w:rPr>
      </w:pPr>
      <w:commentRangeStart w:id="95"/>
      <w:r>
        <w:rPr>
          <w:rFonts w:cs="Calibri Light"/>
          <w:color w:val="008000"/>
          <w:szCs w:val="20"/>
        </w:rPr>
        <w:t>17.</w:t>
      </w:r>
      <w:r w:rsidR="00267BCD">
        <w:rPr>
          <w:rFonts w:cs="Calibri Light"/>
          <w:color w:val="008000"/>
          <w:szCs w:val="20"/>
        </w:rPr>
        <w:t>15</w:t>
      </w:r>
      <w:r>
        <w:rPr>
          <w:rFonts w:cs="Calibri Light"/>
          <w:color w:val="008000"/>
          <w:szCs w:val="20"/>
        </w:rPr>
        <w:tab/>
        <w:t>Eventuele jubileumuitkeringen, thuiswerkvergoedingen en tegemoetkomingen in de kosten van een collectieve zorgverzekering vormen geen onderdeel van de kostprijs en mogen separaat worden doorbelast.</w:t>
      </w:r>
      <w:commentRangeEnd w:id="95"/>
      <w:r>
        <w:rPr>
          <w:rStyle w:val="Verwijzingopmerking"/>
          <w:rFonts w:cs="Calibri Light"/>
          <w:sz w:val="20"/>
          <w:szCs w:val="20"/>
        </w:rPr>
        <w:commentReference w:id="95"/>
      </w:r>
    </w:p>
    <w:p w14:paraId="52B3959B" w14:textId="77777777" w:rsidR="0089185F" w:rsidRPr="006D33B5" w:rsidRDefault="0089185F" w:rsidP="0089185F">
      <w:pPr>
        <w:spacing w:line="276" w:lineRule="auto"/>
        <w:rPr>
          <w:rFonts w:cs="Calibri Light"/>
          <w:szCs w:val="20"/>
        </w:rPr>
      </w:pPr>
    </w:p>
    <w:p w14:paraId="4E7F38BE" w14:textId="45D4FE4A" w:rsidR="0089185F" w:rsidRPr="006D33B5" w:rsidRDefault="00451CAA" w:rsidP="0089185F">
      <w:pPr>
        <w:spacing w:line="276" w:lineRule="auto"/>
        <w:ind w:left="705" w:hanging="705"/>
        <w:rPr>
          <w:rFonts w:cs="Calibri Light"/>
          <w:szCs w:val="20"/>
        </w:rPr>
      </w:pPr>
      <w:r w:rsidRPr="00267BCD">
        <w:rPr>
          <w:rFonts w:cs="Calibri Light"/>
          <w:color w:val="008000"/>
          <w:szCs w:val="20"/>
        </w:rPr>
        <w:t>17</w:t>
      </w:r>
      <w:r w:rsidR="0089185F" w:rsidRPr="00267BCD">
        <w:rPr>
          <w:rFonts w:cs="Calibri Light"/>
          <w:color w:val="008000"/>
          <w:szCs w:val="20"/>
        </w:rPr>
        <w:t>.</w:t>
      </w:r>
      <w:r w:rsidR="00267BCD" w:rsidRPr="00267BCD">
        <w:rPr>
          <w:rFonts w:cs="Calibri Light"/>
          <w:color w:val="008000"/>
          <w:szCs w:val="20"/>
        </w:rPr>
        <w:t>16</w:t>
      </w:r>
      <w:r w:rsidR="0089185F">
        <w:rPr>
          <w:rFonts w:cs="Calibri Light"/>
          <w:szCs w:val="20"/>
        </w:rPr>
        <w:tab/>
      </w:r>
      <w:r w:rsidR="00576901" w:rsidRPr="00576901">
        <w:rPr>
          <w:rFonts w:cs="Calibri Light"/>
          <w:szCs w:val="20"/>
        </w:rPr>
        <w:t>De kosten die gemaakt worden voor een Verklaring Omtrent het Gedrag (VOG) worden niet in rekening gebracht bij Opdrachtgever</w:t>
      </w:r>
      <w:r w:rsidR="0089185F" w:rsidRPr="006D33B5">
        <w:rPr>
          <w:rFonts w:cs="Calibri Light"/>
          <w:szCs w:val="20"/>
        </w:rPr>
        <w:t>.</w:t>
      </w:r>
    </w:p>
    <w:p w14:paraId="01B0BE46" w14:textId="77777777" w:rsidR="0089185F" w:rsidRPr="006D33B5" w:rsidRDefault="0089185F" w:rsidP="0089185F">
      <w:pPr>
        <w:spacing w:line="276" w:lineRule="auto"/>
        <w:rPr>
          <w:rFonts w:cs="Calibri Light"/>
          <w:szCs w:val="20"/>
        </w:rPr>
      </w:pPr>
    </w:p>
    <w:p w14:paraId="74803075" w14:textId="69756FC8" w:rsidR="0089185F" w:rsidRDefault="00451CAA" w:rsidP="00AB0F2D">
      <w:pPr>
        <w:spacing w:line="276" w:lineRule="auto"/>
        <w:ind w:left="705" w:hanging="705"/>
        <w:rPr>
          <w:rFonts w:cs="Calibri Light"/>
          <w:szCs w:val="20"/>
        </w:rPr>
      </w:pPr>
      <w:r w:rsidRPr="00267BCD">
        <w:rPr>
          <w:rFonts w:cs="Calibri Light"/>
          <w:color w:val="008000"/>
          <w:szCs w:val="20"/>
        </w:rPr>
        <w:t>17</w:t>
      </w:r>
      <w:r w:rsidR="0089185F" w:rsidRPr="00267BCD">
        <w:rPr>
          <w:rFonts w:cs="Calibri Light"/>
          <w:color w:val="008000"/>
          <w:szCs w:val="20"/>
        </w:rPr>
        <w:t>.</w:t>
      </w:r>
      <w:r w:rsidR="00267BCD" w:rsidRPr="00267BCD">
        <w:rPr>
          <w:rFonts w:cs="Calibri Light"/>
          <w:color w:val="008000"/>
          <w:szCs w:val="20"/>
        </w:rPr>
        <w:t>17</w:t>
      </w:r>
      <w:r w:rsidR="0089185F">
        <w:rPr>
          <w:rFonts w:cs="Calibri Light"/>
          <w:szCs w:val="20"/>
        </w:rPr>
        <w:tab/>
      </w:r>
      <w:r w:rsidR="00AB0F2D" w:rsidRPr="00AB0F2D">
        <w:rPr>
          <w:rFonts w:cs="Calibri Light"/>
          <w:szCs w:val="20"/>
        </w:rPr>
        <w:t>Toeslagen voor overwerk, werk in onregelmatige uren en consignatiedienst, worden berekend als percentage van het bruto uurloon vermenigvuldigd met de loonkostenfactor (omrekenfactor minus bureaumarges</w:t>
      </w:r>
      <w:r w:rsidR="00AB0F2D">
        <w:rPr>
          <w:rFonts w:cs="Calibri Light"/>
          <w:szCs w:val="20"/>
        </w:rPr>
        <w:t>)</w:t>
      </w:r>
      <w:r w:rsidR="0089185F">
        <w:rPr>
          <w:rFonts w:cs="Calibri Light"/>
          <w:szCs w:val="20"/>
        </w:rPr>
        <w:t>.</w:t>
      </w:r>
    </w:p>
    <w:p w14:paraId="39A0D250" w14:textId="77777777" w:rsidR="0089185F" w:rsidRDefault="0089185F" w:rsidP="00420A01">
      <w:pPr>
        <w:tabs>
          <w:tab w:val="left" w:pos="426"/>
        </w:tabs>
      </w:pPr>
    </w:p>
    <w:p w14:paraId="071AA741" w14:textId="472C319F" w:rsidR="0089185F" w:rsidRPr="006D33B5" w:rsidRDefault="00451CAA" w:rsidP="0089185F">
      <w:pPr>
        <w:spacing w:line="276" w:lineRule="auto"/>
        <w:ind w:left="705" w:hanging="705"/>
        <w:rPr>
          <w:rFonts w:cs="Calibri Light"/>
          <w:szCs w:val="20"/>
        </w:rPr>
      </w:pPr>
      <w:commentRangeStart w:id="96"/>
      <w:r w:rsidRPr="00267BCD">
        <w:rPr>
          <w:color w:val="008000"/>
        </w:rPr>
        <w:t>17.</w:t>
      </w:r>
      <w:r w:rsidR="00267BCD" w:rsidRPr="00267BCD">
        <w:rPr>
          <w:color w:val="008000"/>
        </w:rPr>
        <w:t>18</w:t>
      </w:r>
      <w:r>
        <w:tab/>
        <w:t xml:space="preserve">Opdrachtgever zal de bij hem geplaatste Uitzendkrachten dezelfde faciliteiten om niet ter beschikking stellen als die aan het eigen personeel in een gelijk of gelijkwaardige functie ter beschikking worden gesteld en die door Opdrachtgever voor het uitoefenen van de functie noodzakelijk worden geacht. </w:t>
      </w:r>
      <w:r>
        <w:rPr>
          <w:rFonts w:cs="Calibri Light"/>
          <w:color w:val="C00000"/>
          <w:szCs w:val="20"/>
        </w:rPr>
        <w:t>Denk hierbij aan werkplekvoorzieningen, facilitaire voorzieningen, ict-voorzieningen, etc.</w:t>
      </w:r>
      <w:r>
        <w:rPr>
          <w:rFonts w:cs="Calibri Light"/>
          <w:color w:val="008000"/>
          <w:szCs w:val="20"/>
        </w:rPr>
        <w:t xml:space="preserve"> Hieronder vallen onder andere werkplekvoorzieningen, facilitaire voorzieningen, ict-voorzieningen en bepaalde bedrijfsmiddelen.</w:t>
      </w:r>
      <w:r>
        <w:t xml:space="preserve"> Opdrachtnemer is niet gerechtigd eventuele onkosten bij Opdrachtgever in rekening te brengen indien en voor zover Opdrachtgever voorzieningen aan de Uitzendkracht ter beschikking heeft gesteld en daardoor het maken van deze onkosten niet meer noodzakelijk is. Eventuele afwijking hierop dienen door Opdrachtgever vooraf schriftelijk te worden goedgekeurd.</w:t>
      </w:r>
      <w:commentRangeEnd w:id="96"/>
      <w:r w:rsidRPr="006D33B5">
        <w:rPr>
          <w:rStyle w:val="Verwijzingopmerking"/>
          <w:rFonts w:cs="Calibri Light"/>
          <w:sz w:val="20"/>
          <w:szCs w:val="20"/>
        </w:rPr>
        <w:commentReference w:id="96"/>
      </w:r>
    </w:p>
    <w:p w14:paraId="248F2814" w14:textId="77777777" w:rsidR="0089185F" w:rsidRPr="006D33B5" w:rsidRDefault="0089185F" w:rsidP="0089185F">
      <w:pPr>
        <w:spacing w:line="276" w:lineRule="auto"/>
        <w:rPr>
          <w:rFonts w:cs="Calibri Light"/>
          <w:szCs w:val="20"/>
        </w:rPr>
      </w:pPr>
    </w:p>
    <w:p w14:paraId="23015B56" w14:textId="2C6313CA" w:rsidR="0089185F" w:rsidRPr="002C1CF4" w:rsidRDefault="00451CAA" w:rsidP="0089185F">
      <w:pPr>
        <w:spacing w:line="276" w:lineRule="auto"/>
        <w:ind w:left="705" w:hanging="705"/>
        <w:rPr>
          <w:rFonts w:cs="Calibri Light"/>
          <w:szCs w:val="20"/>
        </w:rPr>
      </w:pPr>
      <w:r w:rsidRPr="00267BCD">
        <w:rPr>
          <w:rFonts w:cs="Calibri Light"/>
          <w:color w:val="008000"/>
          <w:szCs w:val="20"/>
        </w:rPr>
        <w:t>17</w:t>
      </w:r>
      <w:r w:rsidR="00267BCD" w:rsidRPr="00267BCD">
        <w:rPr>
          <w:rFonts w:cs="Calibri Light"/>
          <w:color w:val="008000"/>
          <w:szCs w:val="20"/>
        </w:rPr>
        <w:t>.19</w:t>
      </w:r>
      <w:r w:rsidR="0089185F">
        <w:rPr>
          <w:rFonts w:cs="Calibri Light"/>
          <w:szCs w:val="20"/>
        </w:rPr>
        <w:tab/>
      </w:r>
      <w:r w:rsidR="003479AA" w:rsidRPr="003479AA">
        <w:rPr>
          <w:rFonts w:cs="Calibri Light"/>
          <w:szCs w:val="20"/>
        </w:rPr>
        <w:t>Een Uitzendkracht komt in aanmerking voor een periodieke verhoging binnen de van toepassing zijnde arbeidsvoorwaardenregeling  overeenkomstig het vigerend personeelsbeleid bij Opdrachtgever waar hij zijn werkzaamheden verricht. Ingeval van een periodieke verhoging als gevolg van het personeelsbeleid, wordt uitsluitend het uurloon aangepast. De omrekenfactor blijft ongewijzigd</w:t>
      </w:r>
      <w:r w:rsidR="0089185F" w:rsidRPr="002C1CF4">
        <w:rPr>
          <w:rFonts w:cs="Calibri Light"/>
          <w:szCs w:val="20"/>
        </w:rPr>
        <w:t>.</w:t>
      </w:r>
    </w:p>
    <w:p w14:paraId="5AE4659A" w14:textId="77777777" w:rsidR="0089185F" w:rsidRDefault="0089185F" w:rsidP="00420A01">
      <w:pPr>
        <w:tabs>
          <w:tab w:val="left" w:pos="426"/>
        </w:tabs>
      </w:pPr>
    </w:p>
    <w:p w14:paraId="0C18F609" w14:textId="02587B78" w:rsidR="003479AA" w:rsidRDefault="003479AA" w:rsidP="00420A01">
      <w:pPr>
        <w:tabs>
          <w:tab w:val="left" w:pos="426"/>
        </w:tabs>
      </w:pPr>
      <w:r w:rsidRPr="00267BCD">
        <w:rPr>
          <w:color w:val="008000"/>
        </w:rPr>
        <w:t>17.</w:t>
      </w:r>
      <w:r w:rsidR="00267BCD" w:rsidRPr="00267BCD">
        <w:rPr>
          <w:color w:val="008000"/>
        </w:rPr>
        <w:t>20</w:t>
      </w:r>
      <w:r>
        <w:tab/>
        <w:t>Er worden geen overige kosten in rekening gebracht.</w:t>
      </w:r>
    </w:p>
    <w:p w14:paraId="09CD40F4" w14:textId="77777777" w:rsidR="003479AA" w:rsidRPr="00893CA9" w:rsidRDefault="003479AA" w:rsidP="00420A01">
      <w:pPr>
        <w:tabs>
          <w:tab w:val="left" w:pos="426"/>
        </w:tabs>
      </w:pPr>
    </w:p>
    <w:p w14:paraId="719728B8" w14:textId="77777777" w:rsidR="002049A0" w:rsidRPr="00893CA9" w:rsidRDefault="002049A0" w:rsidP="0098141F">
      <w:pPr>
        <w:tabs>
          <w:tab w:val="left" w:pos="426"/>
        </w:tabs>
        <w:ind w:left="2832" w:hanging="2832"/>
      </w:pPr>
    </w:p>
    <w:p w14:paraId="37035B4A" w14:textId="3649A8AC" w:rsidR="002049A0" w:rsidRPr="002049A0" w:rsidRDefault="002049A0" w:rsidP="002049A0">
      <w:pPr>
        <w:pStyle w:val="Kop1"/>
        <w:rPr>
          <w:color w:val="auto"/>
          <w:sz w:val="20"/>
          <w:szCs w:val="22"/>
        </w:rPr>
      </w:pPr>
      <w:bookmarkStart w:id="97" w:name="_Toc239851998"/>
      <w:r w:rsidRPr="002049A0">
        <w:rPr>
          <w:color w:val="auto"/>
          <w:sz w:val="20"/>
          <w:szCs w:val="22"/>
        </w:rPr>
        <w:t xml:space="preserve">Artikel </w:t>
      </w:r>
      <w:r w:rsidR="00300DCD">
        <w:rPr>
          <w:color w:val="auto"/>
          <w:sz w:val="20"/>
          <w:szCs w:val="22"/>
        </w:rPr>
        <w:t>18</w:t>
      </w:r>
      <w:r w:rsidRPr="002049A0">
        <w:rPr>
          <w:color w:val="auto"/>
          <w:sz w:val="20"/>
          <w:szCs w:val="22"/>
        </w:rPr>
        <w:t>,</w:t>
      </w:r>
      <w:r w:rsidRPr="002049A0">
        <w:rPr>
          <w:color w:val="auto"/>
          <w:sz w:val="20"/>
          <w:szCs w:val="22"/>
        </w:rPr>
        <w:tab/>
        <w:t>Facturering en b</w:t>
      </w:r>
      <w:r>
        <w:rPr>
          <w:color w:val="auto"/>
          <w:sz w:val="20"/>
          <w:szCs w:val="22"/>
        </w:rPr>
        <w:t>etalingsvoorwaarden</w:t>
      </w:r>
      <w:bookmarkEnd w:id="97"/>
      <w:r w:rsidR="007574C3">
        <w:rPr>
          <w:color w:val="auto"/>
          <w:sz w:val="20"/>
          <w:szCs w:val="22"/>
        </w:rPr>
        <w:t xml:space="preserve"> </w:t>
      </w:r>
    </w:p>
    <w:p w14:paraId="16D20160" w14:textId="77777777" w:rsidR="002049A0" w:rsidRPr="002049A0" w:rsidRDefault="002049A0" w:rsidP="002049A0">
      <w:pPr>
        <w:tabs>
          <w:tab w:val="left" w:pos="426"/>
        </w:tabs>
      </w:pPr>
    </w:p>
    <w:p w14:paraId="768A9876" w14:textId="0169DCAF" w:rsidR="00893CA9" w:rsidRPr="00A376D6" w:rsidRDefault="002049A0" w:rsidP="00A376D6">
      <w:pPr>
        <w:tabs>
          <w:tab w:val="left" w:pos="426"/>
        </w:tabs>
        <w:ind w:left="709" w:hanging="709"/>
        <w:rPr>
          <w:b/>
          <w:bCs/>
        </w:rPr>
      </w:pPr>
      <w:r w:rsidRPr="00893CA9">
        <w:tab/>
      </w:r>
      <w:r w:rsidRPr="00893CA9">
        <w:tab/>
      </w:r>
      <w:r w:rsidR="00893CA9" w:rsidRPr="00A376D6">
        <w:rPr>
          <w:b/>
          <w:bCs/>
        </w:rPr>
        <w:t>Facturering</w:t>
      </w:r>
    </w:p>
    <w:p w14:paraId="705B9C96" w14:textId="1B1536DE" w:rsidR="00893CA9" w:rsidRDefault="00300DCD" w:rsidP="0023053B">
      <w:pPr>
        <w:spacing w:line="276" w:lineRule="auto"/>
        <w:ind w:left="705" w:hanging="705"/>
        <w:rPr>
          <w:rFonts w:cs="Calibri Light"/>
          <w:szCs w:val="20"/>
        </w:rPr>
      </w:pPr>
      <w:r>
        <w:t>18</w:t>
      </w:r>
      <w:r w:rsidR="00893CA9">
        <w:t>.1</w:t>
      </w:r>
      <w:r w:rsidR="00893CA9">
        <w:tab/>
      </w:r>
      <w:r w:rsidR="00106D9E" w:rsidRPr="00106D9E">
        <w:rPr>
          <w:rFonts w:cs="Calibri Light"/>
          <w:szCs w:val="20"/>
        </w:rPr>
        <w:t>De Opdrachtnemer factureert de Opdrachtgever wekelijks achteraf, met een verzamelfactuur, op basis van de door Opdrachtgever goedgekeurde uren- en vergoedingenverantwoordingen</w:t>
      </w:r>
      <w:r w:rsidR="0089185F">
        <w:rPr>
          <w:rFonts w:cs="Calibri Light"/>
          <w:szCs w:val="20"/>
        </w:rPr>
        <w:t>.</w:t>
      </w:r>
    </w:p>
    <w:p w14:paraId="059310AB" w14:textId="77777777" w:rsidR="00893CA9" w:rsidRPr="006D33B5" w:rsidRDefault="00893CA9" w:rsidP="00893CA9">
      <w:pPr>
        <w:spacing w:line="276" w:lineRule="auto"/>
        <w:rPr>
          <w:rFonts w:cs="Calibri Light"/>
          <w:szCs w:val="20"/>
        </w:rPr>
      </w:pPr>
    </w:p>
    <w:p w14:paraId="0DE29CA7" w14:textId="79CB6F7D" w:rsidR="00893CA9" w:rsidRPr="006D33B5" w:rsidRDefault="00300DCD" w:rsidP="0023053B">
      <w:pPr>
        <w:spacing w:line="276" w:lineRule="auto"/>
        <w:ind w:left="705" w:hanging="705"/>
        <w:rPr>
          <w:rFonts w:cs="Calibri Light"/>
          <w:szCs w:val="20"/>
        </w:rPr>
      </w:pPr>
      <w:r>
        <w:lastRenderedPageBreak/>
        <w:t>18</w:t>
      </w:r>
      <w:r w:rsidR="00893CA9">
        <w:rPr>
          <w:rFonts w:cs="Calibri Light"/>
          <w:szCs w:val="20"/>
        </w:rPr>
        <w:t>.</w:t>
      </w:r>
      <w:r w:rsidR="00A376D6">
        <w:rPr>
          <w:rFonts w:cs="Calibri Light"/>
          <w:szCs w:val="20"/>
        </w:rPr>
        <w:t>2</w:t>
      </w:r>
      <w:r w:rsidR="00893CA9">
        <w:rPr>
          <w:rFonts w:cs="Calibri Light"/>
          <w:szCs w:val="20"/>
        </w:rPr>
        <w:tab/>
      </w:r>
      <w:r w:rsidR="0023053B" w:rsidRPr="0023053B">
        <w:rPr>
          <w:rFonts w:cs="Calibri Light"/>
          <w:szCs w:val="20"/>
        </w:rPr>
        <w:t>De facturen worden, tenzij uitdrukkelijk anders is vermeld, gemaild in PDF format naar: inkoopfacturen@wvs.nl, ter attentie van</w:t>
      </w:r>
      <w:r w:rsidR="0023053B">
        <w:rPr>
          <w:rFonts w:cs="Calibri Light"/>
          <w:szCs w:val="20"/>
        </w:rPr>
        <w:t>:</w:t>
      </w:r>
    </w:p>
    <w:p w14:paraId="49A05B5B" w14:textId="77777777" w:rsidR="00893CA9" w:rsidRPr="006D33B5" w:rsidRDefault="00893CA9" w:rsidP="00893CA9">
      <w:pPr>
        <w:spacing w:line="276" w:lineRule="auto"/>
        <w:rPr>
          <w:rFonts w:cs="Calibri Light"/>
          <w:szCs w:val="20"/>
        </w:rPr>
      </w:pPr>
    </w:p>
    <w:p w14:paraId="0A51D6AB" w14:textId="77777777" w:rsidR="00EB02F0" w:rsidRPr="00DC5FF9" w:rsidRDefault="00300DCD" w:rsidP="00EB02F0">
      <w:pPr>
        <w:spacing w:line="276" w:lineRule="auto"/>
        <w:rPr>
          <w:rFonts w:cs="Calibri Light"/>
          <w:szCs w:val="20"/>
          <w:lang w:val="fr-FR"/>
        </w:rPr>
      </w:pPr>
      <w:r>
        <w:t>18</w:t>
      </w:r>
      <w:r w:rsidR="00893CA9">
        <w:rPr>
          <w:rFonts w:cs="Calibri Light"/>
          <w:szCs w:val="20"/>
        </w:rPr>
        <w:t>.</w:t>
      </w:r>
      <w:r w:rsidR="00A376D6">
        <w:rPr>
          <w:rFonts w:cs="Calibri Light"/>
          <w:szCs w:val="20"/>
        </w:rPr>
        <w:t>3</w:t>
      </w:r>
      <w:r w:rsidR="00893CA9">
        <w:rPr>
          <w:rFonts w:cs="Calibri Light"/>
          <w:szCs w:val="20"/>
        </w:rPr>
        <w:tab/>
      </w:r>
      <w:r w:rsidR="00EB02F0" w:rsidRPr="00DC5FF9">
        <w:rPr>
          <w:rFonts w:cs="Calibri Light"/>
          <w:szCs w:val="20"/>
          <w:lang w:val="fr-FR"/>
        </w:rPr>
        <w:t>WVS</w:t>
      </w:r>
    </w:p>
    <w:p w14:paraId="00A50829" w14:textId="77777777" w:rsidR="00EB02F0" w:rsidRPr="00DC5FF9" w:rsidRDefault="00EB02F0" w:rsidP="00EB02F0">
      <w:pPr>
        <w:spacing w:line="276" w:lineRule="auto"/>
        <w:ind w:firstLine="708"/>
        <w:rPr>
          <w:rFonts w:cs="Calibri Light"/>
          <w:szCs w:val="20"/>
          <w:lang w:val="fr-FR"/>
        </w:rPr>
      </w:pPr>
      <w:r w:rsidRPr="00DC5FF9">
        <w:rPr>
          <w:rFonts w:cs="Calibri Light"/>
          <w:szCs w:val="20"/>
          <w:lang w:val="fr-FR"/>
        </w:rPr>
        <w:t>T.a.v. Crediteurenadministratie</w:t>
      </w:r>
    </w:p>
    <w:p w14:paraId="5636BC8C" w14:textId="77777777" w:rsidR="00EB02F0" w:rsidRPr="00DC5FF9" w:rsidRDefault="00EB02F0" w:rsidP="00EB02F0">
      <w:pPr>
        <w:spacing w:line="276" w:lineRule="auto"/>
        <w:ind w:firstLine="708"/>
        <w:rPr>
          <w:rFonts w:cs="Calibri Light"/>
          <w:szCs w:val="20"/>
          <w:lang w:val="fr-FR"/>
        </w:rPr>
      </w:pPr>
      <w:r w:rsidRPr="00DC5FF9">
        <w:rPr>
          <w:rFonts w:cs="Calibri Light"/>
          <w:szCs w:val="20"/>
          <w:lang w:val="fr-FR"/>
        </w:rPr>
        <w:t>Postbus 1130</w:t>
      </w:r>
    </w:p>
    <w:p w14:paraId="6A7E0EBB" w14:textId="47D22208" w:rsidR="00893CA9" w:rsidRPr="006D33B5" w:rsidRDefault="00EB02F0" w:rsidP="00EB02F0">
      <w:pPr>
        <w:spacing w:line="276" w:lineRule="auto"/>
        <w:ind w:firstLine="705"/>
        <w:rPr>
          <w:rFonts w:cs="Calibri Light"/>
          <w:szCs w:val="20"/>
        </w:rPr>
      </w:pPr>
      <w:r>
        <w:rPr>
          <w:rFonts w:cs="Calibri Light"/>
          <w:szCs w:val="20"/>
        </w:rPr>
        <w:t>4700 BC Roosendaal</w:t>
      </w:r>
    </w:p>
    <w:p w14:paraId="0107FB9F" w14:textId="77777777" w:rsidR="00893CA9" w:rsidRPr="006D33B5" w:rsidRDefault="00893CA9" w:rsidP="00893CA9">
      <w:pPr>
        <w:spacing w:line="276" w:lineRule="auto"/>
        <w:rPr>
          <w:rFonts w:cs="Calibri Light"/>
          <w:szCs w:val="20"/>
        </w:rPr>
      </w:pPr>
    </w:p>
    <w:p w14:paraId="389A56CF" w14:textId="00845539" w:rsidR="00893CA9" w:rsidRDefault="00300DCD" w:rsidP="0089185F">
      <w:pPr>
        <w:spacing w:line="276" w:lineRule="auto"/>
        <w:ind w:left="705" w:hanging="705"/>
        <w:rPr>
          <w:rFonts w:cs="Calibri Light"/>
          <w:szCs w:val="20"/>
        </w:rPr>
      </w:pPr>
      <w:r>
        <w:t>18</w:t>
      </w:r>
      <w:r w:rsidR="00893CA9">
        <w:rPr>
          <w:rFonts w:cs="Calibri Light"/>
          <w:szCs w:val="20"/>
        </w:rPr>
        <w:t>.4</w:t>
      </w:r>
      <w:r w:rsidR="00893CA9">
        <w:rPr>
          <w:rFonts w:cs="Calibri Light"/>
          <w:szCs w:val="20"/>
        </w:rPr>
        <w:tab/>
      </w:r>
      <w:r w:rsidR="00D70DE9" w:rsidRPr="00D70DE9">
        <w:rPr>
          <w:rFonts w:cs="Calibri Light"/>
          <w:szCs w:val="20"/>
        </w:rPr>
        <w:t>Het format van de pdf-factuur wordt na gunning met de Opdrachtgever afgestemd in verband met het automatisch herkennen van de factuurvelden door de inleessoftware van de Opdrachtgever. De Opdrachtnemer moet hieraan meewerken. De Opdrachtnemer werkt hierbij kosteloos met de Opdrachtgever samen om de facturenstroom zoveel mogelijk elektronisch te laten verlopen</w:t>
      </w:r>
      <w:r w:rsidR="0089185F">
        <w:rPr>
          <w:rFonts w:cs="Calibri Light"/>
          <w:szCs w:val="20"/>
        </w:rPr>
        <w:t>.</w:t>
      </w:r>
    </w:p>
    <w:p w14:paraId="737C3E71" w14:textId="77777777" w:rsidR="00267BCD" w:rsidRPr="008B0E4F" w:rsidRDefault="00267BCD" w:rsidP="0089185F">
      <w:pPr>
        <w:spacing w:line="276" w:lineRule="auto"/>
        <w:ind w:left="705" w:hanging="705"/>
        <w:rPr>
          <w:rFonts w:cs="Calibri Light"/>
          <w:szCs w:val="20"/>
        </w:rPr>
      </w:pPr>
    </w:p>
    <w:p w14:paraId="2DD54BA1" w14:textId="11EFC448" w:rsidR="008B1CF6" w:rsidRDefault="00B46B75">
      <w:pPr>
        <w:spacing w:line="276" w:lineRule="auto"/>
        <w:ind w:left="705" w:hanging="705"/>
        <w:rPr>
          <w:rFonts w:cs="Calibri Light"/>
          <w:szCs w:val="20"/>
        </w:rPr>
      </w:pPr>
      <w:commentRangeStart w:id="98"/>
      <w:r>
        <w:rPr>
          <w:color w:val="008000"/>
        </w:rPr>
        <w:t>18.</w:t>
      </w:r>
      <w:r w:rsidR="00267BCD">
        <w:rPr>
          <w:color w:val="008000"/>
        </w:rPr>
        <w:t>5</w:t>
      </w:r>
      <w:r>
        <w:rPr>
          <w:color w:val="008000"/>
        </w:rPr>
        <w:tab/>
        <w:t>Standaard geautomatiseerde PDF-verzamelfacturen van Opdrachtnemer worden geaccepteerd, mits alle gevraagde onderwerpen daarin zijn opgenomen.</w:t>
      </w:r>
      <w:commentRangeEnd w:id="98"/>
      <w:r>
        <w:rPr>
          <w:rStyle w:val="Verwijzingopmerking"/>
          <w:rFonts w:cs="Calibri Light"/>
          <w:sz w:val="20"/>
          <w:szCs w:val="20"/>
        </w:rPr>
        <w:commentReference w:id="98"/>
      </w:r>
    </w:p>
    <w:p w14:paraId="14011BB1" w14:textId="77777777" w:rsidR="00893CA9" w:rsidRPr="008B0E4F" w:rsidRDefault="00893CA9" w:rsidP="00893CA9">
      <w:pPr>
        <w:spacing w:line="276" w:lineRule="auto"/>
        <w:rPr>
          <w:rFonts w:cs="Calibri Light"/>
          <w:szCs w:val="20"/>
        </w:rPr>
      </w:pPr>
    </w:p>
    <w:p w14:paraId="54A02CC7" w14:textId="43E9F8B1" w:rsidR="00BE4655" w:rsidRPr="00BE4655" w:rsidRDefault="00300DCD" w:rsidP="00BE4655">
      <w:pPr>
        <w:tabs>
          <w:tab w:val="left" w:pos="426"/>
        </w:tabs>
        <w:ind w:left="709" w:hanging="709"/>
      </w:pPr>
      <w:r w:rsidRPr="00267BCD">
        <w:rPr>
          <w:color w:val="008000"/>
        </w:rPr>
        <w:t>18</w:t>
      </w:r>
      <w:r w:rsidR="00893CA9" w:rsidRPr="00267BCD">
        <w:rPr>
          <w:rFonts w:cs="Calibri Light"/>
          <w:color w:val="008000"/>
          <w:szCs w:val="20"/>
        </w:rPr>
        <w:t>.</w:t>
      </w:r>
      <w:r w:rsidR="00267BCD" w:rsidRPr="00267BCD">
        <w:rPr>
          <w:rFonts w:cs="Calibri Light"/>
          <w:color w:val="008000"/>
          <w:szCs w:val="20"/>
        </w:rPr>
        <w:t>6</w:t>
      </w:r>
      <w:r w:rsidR="00893CA9">
        <w:rPr>
          <w:rFonts w:cs="Calibri Light"/>
          <w:szCs w:val="20"/>
        </w:rPr>
        <w:tab/>
      </w:r>
      <w:r w:rsidR="00893CA9">
        <w:rPr>
          <w:rFonts w:cs="Calibri Light"/>
          <w:szCs w:val="20"/>
        </w:rPr>
        <w:tab/>
      </w:r>
      <w:r w:rsidR="00BE4655" w:rsidRPr="006D33B5">
        <w:rPr>
          <w:rFonts w:cs="Calibri Light"/>
          <w:szCs w:val="20"/>
        </w:rPr>
        <w:t xml:space="preserve">Op de factuur vermeldt </w:t>
      </w:r>
      <w:r w:rsidR="00BE4655">
        <w:rPr>
          <w:rFonts w:cs="Calibri Light"/>
          <w:szCs w:val="20"/>
        </w:rPr>
        <w:t>de Opdrachtnemer</w:t>
      </w:r>
      <w:r w:rsidR="00BE4655" w:rsidRPr="006D33B5">
        <w:rPr>
          <w:rFonts w:cs="Calibri Light"/>
          <w:szCs w:val="20"/>
        </w:rPr>
        <w:t xml:space="preserve"> ten minste </w:t>
      </w:r>
      <w:r w:rsidR="00BE4655" w:rsidRPr="008B0E4F">
        <w:rPr>
          <w:rFonts w:cs="Calibri Light"/>
          <w:szCs w:val="20"/>
        </w:rPr>
        <w:t xml:space="preserve">de wettelijke verplichte factuurgegevens, zoals vermeld op </w:t>
      </w:r>
      <w:hyperlink r:id="rId14" w:history="1">
        <w:r w:rsidR="00BE4655" w:rsidRPr="008B0E4F">
          <w:rPr>
            <w:rStyle w:val="Hyperlink"/>
            <w:rFonts w:cs="Calibri Light"/>
            <w:color w:val="auto"/>
            <w:szCs w:val="20"/>
            <w:u w:val="none"/>
          </w:rPr>
          <w:t>www.belastingdienst.nl</w:t>
        </w:r>
      </w:hyperlink>
      <w:r w:rsidR="00BE4655">
        <w:rPr>
          <w:rFonts w:cs="Calibri Light"/>
          <w:szCs w:val="20"/>
        </w:rPr>
        <w:t>. Daarnaast vermeldt de Opdrachtnemer op de factuur ook tenminste:</w:t>
      </w:r>
    </w:p>
    <w:p w14:paraId="1FE2B180" w14:textId="77777777" w:rsidR="00BE4655" w:rsidRDefault="00BE4655" w:rsidP="00BE4655">
      <w:pPr>
        <w:pStyle w:val="Lijstalinea"/>
        <w:numPr>
          <w:ilvl w:val="0"/>
          <w:numId w:val="8"/>
        </w:numPr>
        <w:spacing w:line="276" w:lineRule="auto"/>
        <w:ind w:left="1134"/>
        <w:rPr>
          <w:rFonts w:cs="Calibri Light"/>
          <w:szCs w:val="20"/>
        </w:rPr>
      </w:pPr>
      <w:r>
        <w:rPr>
          <w:rFonts w:cs="Calibri Light"/>
          <w:szCs w:val="20"/>
        </w:rPr>
        <w:t>de naam en het adres van de Opdrachtgever;</w:t>
      </w:r>
    </w:p>
    <w:p w14:paraId="56C041DB" w14:textId="77777777" w:rsidR="00BE4655" w:rsidRDefault="00BE4655" w:rsidP="00BE4655">
      <w:pPr>
        <w:pStyle w:val="Lijstalinea"/>
        <w:numPr>
          <w:ilvl w:val="0"/>
          <w:numId w:val="8"/>
        </w:numPr>
        <w:spacing w:line="276" w:lineRule="auto"/>
        <w:ind w:left="1134"/>
        <w:rPr>
          <w:rFonts w:cs="Calibri Light"/>
          <w:szCs w:val="20"/>
        </w:rPr>
      </w:pPr>
      <w:r>
        <w:rPr>
          <w:rFonts w:cs="Calibri Light"/>
          <w:szCs w:val="20"/>
        </w:rPr>
        <w:t>contractnummer;</w:t>
      </w:r>
    </w:p>
    <w:p w14:paraId="28AB5DE7" w14:textId="77777777" w:rsidR="00BE4655" w:rsidRDefault="00BE4655" w:rsidP="00BE4655">
      <w:pPr>
        <w:pStyle w:val="Lijstalinea"/>
        <w:numPr>
          <w:ilvl w:val="0"/>
          <w:numId w:val="8"/>
        </w:numPr>
        <w:spacing w:line="276" w:lineRule="auto"/>
        <w:ind w:left="1134"/>
        <w:rPr>
          <w:rFonts w:cs="Calibri Light"/>
          <w:szCs w:val="20"/>
        </w:rPr>
      </w:pPr>
      <w:r>
        <w:rPr>
          <w:rFonts w:cs="Calibri Light"/>
          <w:szCs w:val="20"/>
        </w:rPr>
        <w:t>volgnummer factuur;</w:t>
      </w:r>
    </w:p>
    <w:p w14:paraId="513E3D9C" w14:textId="77777777" w:rsidR="00BE4655" w:rsidRPr="00EC1AE5" w:rsidRDefault="00BE4655" w:rsidP="00BE4655">
      <w:pPr>
        <w:pStyle w:val="Lijstalinea"/>
        <w:numPr>
          <w:ilvl w:val="0"/>
          <w:numId w:val="8"/>
        </w:numPr>
        <w:spacing w:line="276" w:lineRule="auto"/>
        <w:ind w:left="1134"/>
        <w:rPr>
          <w:rFonts w:cs="Calibri Light"/>
          <w:szCs w:val="20"/>
        </w:rPr>
      </w:pPr>
      <w:r w:rsidRPr="001B292A">
        <w:rPr>
          <w:rFonts w:cs="Calibri Light"/>
        </w:rPr>
        <w:t>kostenplaats van de dienst/directie/afdeling van Opdrachtgever waar de Uitzendkracht werkzaamheden verricht</w:t>
      </w:r>
      <w:r>
        <w:rPr>
          <w:rFonts w:cs="Calibri Light"/>
        </w:rPr>
        <w:t>;</w:t>
      </w:r>
    </w:p>
    <w:p w14:paraId="5BCE6994" w14:textId="77777777" w:rsidR="00BE4655" w:rsidRPr="00AC41A3" w:rsidRDefault="00BE4655" w:rsidP="00BE4655">
      <w:pPr>
        <w:pStyle w:val="Lijstalinea"/>
        <w:numPr>
          <w:ilvl w:val="0"/>
          <w:numId w:val="8"/>
        </w:numPr>
        <w:spacing w:line="276" w:lineRule="auto"/>
        <w:ind w:left="1134"/>
        <w:rPr>
          <w:rFonts w:cs="Calibri Light"/>
          <w:szCs w:val="20"/>
        </w:rPr>
      </w:pPr>
      <w:r w:rsidRPr="001B292A">
        <w:rPr>
          <w:rFonts w:cs="Calibri Light"/>
        </w:rPr>
        <w:t>namen van de Uitzendkrachten</w:t>
      </w:r>
      <w:r>
        <w:rPr>
          <w:rFonts w:cs="Calibri Light"/>
        </w:rPr>
        <w:t>;</w:t>
      </w:r>
    </w:p>
    <w:p w14:paraId="18B53FCA" w14:textId="77777777" w:rsidR="00BE4655" w:rsidRPr="008D4286" w:rsidRDefault="00BE4655" w:rsidP="00BE4655">
      <w:pPr>
        <w:pStyle w:val="Lijstalinea"/>
        <w:numPr>
          <w:ilvl w:val="0"/>
          <w:numId w:val="8"/>
        </w:numPr>
        <w:spacing w:line="276" w:lineRule="auto"/>
        <w:ind w:left="1134"/>
        <w:rPr>
          <w:rFonts w:cs="Calibri Light"/>
          <w:szCs w:val="20"/>
        </w:rPr>
      </w:pPr>
      <w:r w:rsidRPr="001B292A">
        <w:rPr>
          <w:rFonts w:cs="Calibri Light"/>
        </w:rPr>
        <w:t>aantal gewerkte uren en de periode waarbinnen deze uren gewerkt zijn</w:t>
      </w:r>
      <w:r>
        <w:rPr>
          <w:rFonts w:cs="Calibri Light"/>
        </w:rPr>
        <w:t>;</w:t>
      </w:r>
    </w:p>
    <w:p w14:paraId="7C5CE6DF" w14:textId="77777777" w:rsidR="00BE4655" w:rsidRPr="00C749F6" w:rsidRDefault="00BE4655" w:rsidP="00BE4655">
      <w:pPr>
        <w:pStyle w:val="Lijstalinea"/>
        <w:numPr>
          <w:ilvl w:val="0"/>
          <w:numId w:val="8"/>
        </w:numPr>
        <w:spacing w:line="276" w:lineRule="auto"/>
        <w:ind w:left="1134"/>
        <w:rPr>
          <w:rFonts w:cs="Calibri Light"/>
          <w:szCs w:val="20"/>
        </w:rPr>
      </w:pPr>
      <w:commentRangeStart w:id="99"/>
      <w:r>
        <w:rPr>
          <w:rFonts w:cs="Calibri Light"/>
          <w:color w:val="C00000"/>
        </w:rPr>
        <w:t>het toepasselijke uurtarief, aanvullende vergoeding, totaal in rekening gebrachte bedrag exclusief btw;</w:t>
      </w:r>
      <w:r>
        <w:rPr>
          <w:rFonts w:cs="Calibri Light"/>
          <w:color w:val="008000"/>
        </w:rPr>
        <w:t xml:space="preserve"> het uurloon, de omrekenfactor, de toeslag op basis van het uurloon indien van toepassing, aanvullende vergoedingen en het totaal in rekening gebrachte bedrag exclusief btw;</w:t>
      </w:r>
      <w:commentRangeEnd w:id="99"/>
      <w:r w:rsidRPr="00C749F6">
        <w:rPr>
          <w:rStyle w:val="Verwijzingopmerking"/>
          <w:rFonts w:cs="Calibri Light"/>
          <w:sz w:val="20"/>
          <w:szCs w:val="20"/>
        </w:rPr>
        <w:commentReference w:id="99"/>
      </w:r>
    </w:p>
    <w:p w14:paraId="1311E596" w14:textId="77777777" w:rsidR="00BE4655" w:rsidRPr="00AE0B47" w:rsidRDefault="00BE4655" w:rsidP="00BE4655">
      <w:pPr>
        <w:pStyle w:val="Lijstalinea"/>
        <w:numPr>
          <w:ilvl w:val="0"/>
          <w:numId w:val="8"/>
        </w:numPr>
        <w:spacing w:line="276" w:lineRule="auto"/>
        <w:ind w:left="1134"/>
        <w:rPr>
          <w:rFonts w:cs="Calibri Light"/>
          <w:szCs w:val="20"/>
        </w:rPr>
      </w:pPr>
      <w:commentRangeStart w:id="100"/>
      <w:r>
        <w:rPr>
          <w:rFonts w:cs="Calibri Light"/>
          <w:color w:val="C00000"/>
        </w:rPr>
        <w:t>reiskostentarief apart vermeld, inclusief relevant aantal kilometers;</w:t>
      </w:r>
      <w:r>
        <w:rPr>
          <w:rFonts w:cs="Calibri Light"/>
          <w:color w:val="008000"/>
        </w:rPr>
        <w:t xml:space="preserve"> het reiskostentarief op de verzamelfactuur, met het relevante aantal kilometers per Uitzendkracht in de bijbehorende factuurspecificatie;</w:t>
      </w:r>
      <w:commentRangeEnd w:id="100"/>
      <w:r w:rsidRPr="00AE0B47">
        <w:rPr>
          <w:rStyle w:val="Verwijzingopmerking"/>
          <w:rFonts w:cs="Calibri Light"/>
          <w:sz w:val="20"/>
          <w:szCs w:val="20"/>
        </w:rPr>
        <w:commentReference w:id="100"/>
      </w:r>
    </w:p>
    <w:p w14:paraId="30A1669D" w14:textId="77777777" w:rsidR="00BE4655" w:rsidRPr="008B0E4F" w:rsidRDefault="00BE4655" w:rsidP="00BE4655">
      <w:pPr>
        <w:pStyle w:val="Lijstalinea"/>
        <w:numPr>
          <w:ilvl w:val="0"/>
          <w:numId w:val="8"/>
        </w:numPr>
        <w:spacing w:line="276" w:lineRule="auto"/>
        <w:ind w:left="1134"/>
        <w:rPr>
          <w:rFonts w:cs="Calibri Light"/>
          <w:szCs w:val="20"/>
        </w:rPr>
      </w:pPr>
      <w:r w:rsidRPr="001B292A">
        <w:rPr>
          <w:rFonts w:cs="Calibri Light"/>
        </w:rPr>
        <w:t>het btw-bedrag, het totaal in rekening gebrachte bedrag inclusief btw</w:t>
      </w:r>
      <w:r>
        <w:rPr>
          <w:rFonts w:cs="Calibri Light"/>
          <w:szCs w:val="20"/>
        </w:rPr>
        <w:t>.</w:t>
      </w:r>
    </w:p>
    <w:p w14:paraId="6364F36D" w14:textId="77777777" w:rsidR="00893CA9" w:rsidRDefault="00893CA9" w:rsidP="002049A0">
      <w:pPr>
        <w:tabs>
          <w:tab w:val="left" w:pos="426"/>
        </w:tabs>
        <w:ind w:left="709" w:hanging="709"/>
      </w:pPr>
    </w:p>
    <w:p w14:paraId="497EE47B" w14:textId="681B26DC" w:rsidR="0089185F" w:rsidRDefault="00300DCD" w:rsidP="0089185F">
      <w:pPr>
        <w:tabs>
          <w:tab w:val="left" w:pos="426"/>
        </w:tabs>
        <w:ind w:left="709" w:hanging="709"/>
      </w:pPr>
      <w:commentRangeStart w:id="101"/>
      <w:r w:rsidRPr="00267BCD">
        <w:rPr>
          <w:color w:val="008000"/>
        </w:rPr>
        <w:t>18.</w:t>
      </w:r>
      <w:r w:rsidR="00267BCD" w:rsidRPr="00267BCD">
        <w:rPr>
          <w:color w:val="008000"/>
        </w:rPr>
        <w:t>7</w:t>
      </w:r>
      <w:r>
        <w:tab/>
      </w:r>
      <w:r>
        <w:tab/>
        <w:t xml:space="preserve">Opdrachtgever kan een vergelijking maken tussen het totaal van de door de Opdrachtnemer gefactureerde bedragen en de door de Opdrachtgever goedgekeurde aantallen en prijzen. </w:t>
      </w:r>
      <w:r>
        <w:rPr>
          <w:color w:val="C00000"/>
        </w:rPr>
        <w:t>Opdrachtgever houdt zich het recht voor niet te betalen als er afwijkingen zijn, of de betaling op te schorten totdat de afwijkingen door Opdrachtnemer naar tevredenheid zijn hersteld.</w:t>
      </w:r>
      <w:commentRangeEnd w:id="101"/>
      <w:r>
        <w:rPr>
          <w:rStyle w:val="Verwijzingopmerking"/>
          <w:sz w:val="20"/>
          <w:szCs w:val="22"/>
        </w:rPr>
        <w:commentReference w:id="101"/>
      </w:r>
    </w:p>
    <w:p w14:paraId="493676F8" w14:textId="77777777" w:rsidR="0089185F" w:rsidRDefault="0089185F" w:rsidP="002049A0">
      <w:pPr>
        <w:tabs>
          <w:tab w:val="left" w:pos="426"/>
        </w:tabs>
        <w:ind w:left="709" w:hanging="709"/>
      </w:pPr>
    </w:p>
    <w:p w14:paraId="20D83D56" w14:textId="4454D271" w:rsidR="00893CA9" w:rsidRPr="00A376D6" w:rsidRDefault="00893CA9" w:rsidP="00A376D6">
      <w:pPr>
        <w:tabs>
          <w:tab w:val="left" w:pos="426"/>
        </w:tabs>
        <w:ind w:left="709" w:hanging="709"/>
        <w:rPr>
          <w:b/>
          <w:bCs/>
        </w:rPr>
      </w:pPr>
      <w:r>
        <w:tab/>
      </w:r>
      <w:r>
        <w:tab/>
      </w:r>
      <w:r w:rsidRPr="00A376D6">
        <w:rPr>
          <w:b/>
          <w:bCs/>
        </w:rPr>
        <w:t>Betalingsvoorwaarden</w:t>
      </w:r>
    </w:p>
    <w:p w14:paraId="0FC5C5A7" w14:textId="5BC356F8" w:rsidR="00420A01" w:rsidRDefault="00300DCD" w:rsidP="00420A01">
      <w:pPr>
        <w:spacing w:line="276" w:lineRule="auto"/>
        <w:rPr>
          <w:rFonts w:cs="Calibri Light"/>
          <w:szCs w:val="20"/>
        </w:rPr>
      </w:pPr>
      <w:r w:rsidRPr="0027392F">
        <w:rPr>
          <w:color w:val="008000"/>
        </w:rPr>
        <w:t>18</w:t>
      </w:r>
      <w:r w:rsidR="00893CA9" w:rsidRPr="0027392F">
        <w:rPr>
          <w:color w:val="008000"/>
        </w:rPr>
        <w:t>.</w:t>
      </w:r>
      <w:r w:rsidR="0027392F" w:rsidRPr="0027392F">
        <w:rPr>
          <w:color w:val="008000"/>
        </w:rPr>
        <w:t>8</w:t>
      </w:r>
      <w:r w:rsidR="00893CA9">
        <w:tab/>
      </w:r>
      <w:r w:rsidR="00420A01">
        <w:rPr>
          <w:rFonts w:cs="Calibri Light"/>
          <w:szCs w:val="20"/>
        </w:rPr>
        <w:t>De betalingstermijn van een factuur bedraagt 30 dagen na factuurdatum.</w:t>
      </w:r>
    </w:p>
    <w:p w14:paraId="313C4C58" w14:textId="77777777" w:rsidR="00420A01" w:rsidRDefault="00420A01" w:rsidP="00420A01">
      <w:pPr>
        <w:spacing w:line="276" w:lineRule="auto"/>
        <w:rPr>
          <w:rFonts w:cs="Calibri Light"/>
          <w:szCs w:val="20"/>
        </w:rPr>
      </w:pPr>
    </w:p>
    <w:p w14:paraId="6DF9E0AD" w14:textId="567C160E" w:rsidR="00420A01" w:rsidRPr="00420A01" w:rsidRDefault="00300DCD" w:rsidP="00420A01">
      <w:pPr>
        <w:pStyle w:val="Plattetekst"/>
        <w:spacing w:line="276" w:lineRule="auto"/>
        <w:ind w:left="705" w:hanging="705"/>
        <w:rPr>
          <w:rFonts w:ascii="Calibri Light" w:hAnsi="Calibri Light" w:cs="Calibri Light"/>
        </w:rPr>
      </w:pPr>
      <w:r w:rsidRPr="0027392F">
        <w:rPr>
          <w:rFonts w:ascii="Calibri Light" w:hAnsi="Calibri Light" w:cs="Calibri Light"/>
          <w:color w:val="008000"/>
        </w:rPr>
        <w:t>18</w:t>
      </w:r>
      <w:r w:rsidR="00420A01" w:rsidRPr="0027392F">
        <w:rPr>
          <w:rFonts w:ascii="Calibri Light" w:hAnsi="Calibri Light" w:cs="Calibri Light"/>
          <w:color w:val="008000"/>
        </w:rPr>
        <w:t>.</w:t>
      </w:r>
      <w:r w:rsidR="0027392F" w:rsidRPr="0027392F">
        <w:rPr>
          <w:rFonts w:ascii="Calibri Light" w:hAnsi="Calibri Light" w:cs="Calibri Light"/>
          <w:color w:val="008000"/>
        </w:rPr>
        <w:t>9</w:t>
      </w:r>
      <w:r w:rsidR="00420A01">
        <w:rPr>
          <w:rFonts w:ascii="Calibri Light" w:hAnsi="Calibri Light" w:cs="Calibri Light"/>
        </w:rPr>
        <w:tab/>
      </w:r>
      <w:bookmarkStart w:id="102" w:name="_Hlk163054063"/>
      <w:r w:rsidR="007574C3" w:rsidRPr="007574C3">
        <w:rPr>
          <w:rFonts w:ascii="Calibri Light" w:hAnsi="Calibri Light" w:cs="Calibri Light"/>
        </w:rPr>
        <w:t>Overschrijding van (een) betalingstermijn(en) door de Opdrachtgever</w:t>
      </w:r>
      <w:r w:rsidR="00295C97">
        <w:rPr>
          <w:rFonts w:ascii="Calibri Light" w:hAnsi="Calibri Light" w:cs="Calibri Light"/>
        </w:rPr>
        <w:t xml:space="preserve"> geeft de Opdrachtnemer niet het recht zi</w:t>
      </w:r>
      <w:r w:rsidR="00E77604">
        <w:rPr>
          <w:rFonts w:ascii="Calibri Light" w:hAnsi="Calibri Light" w:cs="Calibri Light"/>
        </w:rPr>
        <w:t>j</w:t>
      </w:r>
      <w:r w:rsidR="00295C97">
        <w:rPr>
          <w:rFonts w:ascii="Calibri Light" w:hAnsi="Calibri Light" w:cs="Calibri Light"/>
        </w:rPr>
        <w:t>n prestaties op te schorten c.q. te beëindigen.</w:t>
      </w:r>
      <w:r w:rsidR="007574C3" w:rsidRPr="007574C3">
        <w:rPr>
          <w:rFonts w:ascii="Calibri Light" w:hAnsi="Calibri Light" w:cs="Calibri Light"/>
        </w:rPr>
        <w:t xml:space="preserve"> </w:t>
      </w:r>
      <w:r w:rsidR="00295C97">
        <w:rPr>
          <w:rFonts w:ascii="Calibri Light" w:hAnsi="Calibri Light" w:cs="Calibri Light"/>
        </w:rPr>
        <w:t>N</w:t>
      </w:r>
      <w:r w:rsidR="007574C3" w:rsidRPr="007574C3">
        <w:rPr>
          <w:rFonts w:ascii="Calibri Light" w:hAnsi="Calibri Light" w:cs="Calibri Light"/>
        </w:rPr>
        <w:t xml:space="preserve">iet-betaling door de Opdrachtgever van (een) factu(u)r(en) op grond van vermoede inhoudelijke onjuistheid van die factu(u)r(en) of van ondeugdelijkheid van de gefactureerde prestaties, geeft de Opdrachtnemer </w:t>
      </w:r>
      <w:r w:rsidR="00295C97">
        <w:rPr>
          <w:rFonts w:ascii="Calibri Light" w:hAnsi="Calibri Light" w:cs="Calibri Light"/>
        </w:rPr>
        <w:t xml:space="preserve">eveneens </w:t>
      </w:r>
      <w:r w:rsidR="007574C3" w:rsidRPr="007574C3">
        <w:rPr>
          <w:rFonts w:ascii="Calibri Light" w:hAnsi="Calibri Light" w:cs="Calibri Light"/>
        </w:rPr>
        <w:t>niet het recht zijn prestaties op te schorten c.q. te beëindigen</w:t>
      </w:r>
      <w:bookmarkEnd w:id="102"/>
      <w:r w:rsidR="00420A01" w:rsidRPr="00420A01">
        <w:rPr>
          <w:rFonts w:ascii="Calibri Light" w:hAnsi="Calibri Light" w:cs="Calibri Light"/>
        </w:rPr>
        <w:t>.</w:t>
      </w:r>
    </w:p>
    <w:p w14:paraId="262D4AA7" w14:textId="77777777" w:rsidR="00420A01" w:rsidRDefault="00420A01" w:rsidP="00420A01">
      <w:pPr>
        <w:spacing w:line="276" w:lineRule="auto"/>
        <w:rPr>
          <w:rFonts w:cs="Calibri Light"/>
          <w:szCs w:val="20"/>
        </w:rPr>
      </w:pPr>
    </w:p>
    <w:p w14:paraId="33EA2C19" w14:textId="7E411FCB" w:rsidR="00893CA9" w:rsidRPr="00420A01" w:rsidRDefault="00300DCD" w:rsidP="007574C3">
      <w:pPr>
        <w:spacing w:line="276" w:lineRule="auto"/>
        <w:ind w:left="705" w:hanging="705"/>
        <w:rPr>
          <w:rFonts w:cs="Calibri Light"/>
          <w:szCs w:val="20"/>
        </w:rPr>
      </w:pPr>
      <w:r w:rsidRPr="0027392F">
        <w:rPr>
          <w:rFonts w:cs="Calibri Light"/>
          <w:color w:val="008000"/>
          <w:szCs w:val="20"/>
        </w:rPr>
        <w:t>18</w:t>
      </w:r>
      <w:r w:rsidR="00420A01" w:rsidRPr="0027392F">
        <w:rPr>
          <w:rFonts w:cs="Calibri Light"/>
          <w:color w:val="008000"/>
          <w:szCs w:val="20"/>
        </w:rPr>
        <w:t>.</w:t>
      </w:r>
      <w:r w:rsidR="0027392F" w:rsidRPr="0027392F">
        <w:rPr>
          <w:rFonts w:cs="Calibri Light"/>
          <w:color w:val="008000"/>
          <w:szCs w:val="20"/>
        </w:rPr>
        <w:t>10</w:t>
      </w:r>
      <w:r w:rsidR="00420A01">
        <w:rPr>
          <w:rFonts w:cs="Calibri Light"/>
          <w:szCs w:val="20"/>
        </w:rPr>
        <w:tab/>
      </w:r>
      <w:r w:rsidR="007574C3" w:rsidRPr="00272550">
        <w:rPr>
          <w:rFonts w:cs="Calibri Light"/>
          <w:szCs w:val="20"/>
        </w:rPr>
        <w:t xml:space="preserve">De Opdrachtgever geeft binnen de betaaltermijn van de factuur aan </w:t>
      </w:r>
      <w:r w:rsidR="007574C3">
        <w:rPr>
          <w:rFonts w:cs="Calibri Light"/>
          <w:szCs w:val="20"/>
        </w:rPr>
        <w:t>de Opdrachtnemer</w:t>
      </w:r>
      <w:r w:rsidR="007574C3" w:rsidRPr="00272550">
        <w:rPr>
          <w:rFonts w:cs="Calibri Light"/>
          <w:szCs w:val="20"/>
        </w:rPr>
        <w:t xml:space="preserve"> aan </w:t>
      </w:r>
      <w:r w:rsidR="007574C3">
        <w:rPr>
          <w:rFonts w:cs="Calibri Light"/>
          <w:szCs w:val="20"/>
        </w:rPr>
        <w:t>wanneer</w:t>
      </w:r>
      <w:r w:rsidR="007574C3" w:rsidRPr="00272550">
        <w:rPr>
          <w:rFonts w:cs="Calibri Light"/>
          <w:szCs w:val="20"/>
        </w:rPr>
        <w:t xml:space="preserve"> de juistheid</w:t>
      </w:r>
      <w:r w:rsidR="007574C3">
        <w:rPr>
          <w:rFonts w:cs="Calibri Light"/>
          <w:szCs w:val="20"/>
        </w:rPr>
        <w:t xml:space="preserve"> </w:t>
      </w:r>
      <w:r w:rsidR="007574C3" w:rsidRPr="00272550">
        <w:rPr>
          <w:rFonts w:cs="Calibri Light"/>
          <w:szCs w:val="20"/>
        </w:rPr>
        <w:t>van de factuur in zijn geheel of gedeeltelijk wordt betwist. Alleen voor het betwiste gedeelte is de</w:t>
      </w:r>
      <w:r w:rsidR="007574C3">
        <w:rPr>
          <w:rFonts w:cs="Calibri Light"/>
          <w:szCs w:val="20"/>
        </w:rPr>
        <w:t xml:space="preserve"> </w:t>
      </w:r>
      <w:r w:rsidR="007574C3" w:rsidRPr="00272550">
        <w:rPr>
          <w:rFonts w:cs="Calibri Light"/>
          <w:szCs w:val="20"/>
        </w:rPr>
        <w:t xml:space="preserve">Opdrachtgever gerechtigd de betaling op te schorten. Het niet betwiste gedeelte van de factuur </w:t>
      </w:r>
      <w:r w:rsidR="007574C3">
        <w:rPr>
          <w:rFonts w:cs="Calibri Light"/>
          <w:szCs w:val="20"/>
        </w:rPr>
        <w:t>moet</w:t>
      </w:r>
      <w:r w:rsidR="007574C3" w:rsidRPr="00272550">
        <w:rPr>
          <w:rFonts w:cs="Calibri Light"/>
          <w:szCs w:val="20"/>
        </w:rPr>
        <w:t xml:space="preserve"> binnen de</w:t>
      </w:r>
      <w:r w:rsidR="007574C3">
        <w:rPr>
          <w:rFonts w:cs="Calibri Light"/>
          <w:szCs w:val="20"/>
        </w:rPr>
        <w:t xml:space="preserve"> </w:t>
      </w:r>
      <w:r w:rsidR="007574C3" w:rsidRPr="00272550">
        <w:rPr>
          <w:rFonts w:cs="Calibri Light"/>
          <w:szCs w:val="20"/>
        </w:rPr>
        <w:t xml:space="preserve">betaaltermijn </w:t>
      </w:r>
      <w:r w:rsidR="007574C3">
        <w:rPr>
          <w:rFonts w:cs="Calibri Light"/>
          <w:szCs w:val="20"/>
        </w:rPr>
        <w:t>worden</w:t>
      </w:r>
      <w:r w:rsidR="007574C3" w:rsidRPr="00272550">
        <w:rPr>
          <w:rFonts w:cs="Calibri Light"/>
          <w:szCs w:val="20"/>
        </w:rPr>
        <w:t xml:space="preserve"> voldaan. Het is </w:t>
      </w:r>
      <w:r w:rsidR="007574C3">
        <w:rPr>
          <w:rFonts w:cs="Calibri Light"/>
          <w:szCs w:val="20"/>
        </w:rPr>
        <w:t>de Opdrachtnemer</w:t>
      </w:r>
      <w:r w:rsidR="007574C3" w:rsidRPr="00272550">
        <w:rPr>
          <w:rFonts w:cs="Calibri Light"/>
          <w:szCs w:val="20"/>
        </w:rPr>
        <w:t xml:space="preserve"> niet toegestaan creditnota’s te verrekenen met debet</w:t>
      </w:r>
      <w:r w:rsidR="007574C3">
        <w:rPr>
          <w:rFonts w:cs="Calibri Light"/>
          <w:szCs w:val="20"/>
        </w:rPr>
        <w:t xml:space="preserve"> </w:t>
      </w:r>
      <w:r w:rsidR="007574C3" w:rsidRPr="007574C3">
        <w:rPr>
          <w:rFonts w:cs="Calibri Light"/>
          <w:szCs w:val="20"/>
        </w:rPr>
        <w:t>nota’s</w:t>
      </w:r>
      <w:r w:rsidR="00420A01" w:rsidRPr="00420A01">
        <w:rPr>
          <w:rFonts w:cs="Calibri Light"/>
          <w:szCs w:val="20"/>
        </w:rPr>
        <w:t>.</w:t>
      </w:r>
    </w:p>
    <w:p w14:paraId="3A8C01D0" w14:textId="77777777" w:rsidR="00AA2F45" w:rsidRPr="00AA2F45" w:rsidRDefault="00AA2F45" w:rsidP="0089185F">
      <w:pPr>
        <w:spacing w:line="276" w:lineRule="auto"/>
        <w:rPr>
          <w:rFonts w:cs="Calibri Light"/>
          <w:szCs w:val="20"/>
        </w:rPr>
      </w:pPr>
    </w:p>
    <w:p w14:paraId="01C64EBA" w14:textId="77777777" w:rsidR="002049A0" w:rsidRPr="008C4BF0" w:rsidRDefault="002049A0" w:rsidP="008C4BF0">
      <w:pPr>
        <w:tabs>
          <w:tab w:val="left" w:pos="426"/>
        </w:tabs>
      </w:pPr>
    </w:p>
    <w:p w14:paraId="534DB6DA" w14:textId="65A74973" w:rsidR="002049A0" w:rsidRPr="00DC695E" w:rsidRDefault="002049A0" w:rsidP="002049A0">
      <w:pPr>
        <w:pStyle w:val="Kop1"/>
        <w:rPr>
          <w:color w:val="auto"/>
          <w:sz w:val="20"/>
          <w:szCs w:val="22"/>
        </w:rPr>
      </w:pPr>
      <w:bookmarkStart w:id="103" w:name="_Toc239851999"/>
      <w:r w:rsidRPr="0027392F">
        <w:rPr>
          <w:color w:val="008000"/>
          <w:sz w:val="20"/>
          <w:szCs w:val="22"/>
        </w:rPr>
        <w:t xml:space="preserve">Artikel </w:t>
      </w:r>
      <w:r w:rsidR="0027392F" w:rsidRPr="0027392F">
        <w:rPr>
          <w:color w:val="008000"/>
          <w:sz w:val="20"/>
          <w:szCs w:val="22"/>
        </w:rPr>
        <w:t>19</w:t>
      </w:r>
      <w:r w:rsidRPr="00DC695E">
        <w:rPr>
          <w:color w:val="auto"/>
          <w:sz w:val="20"/>
          <w:szCs w:val="22"/>
        </w:rPr>
        <w:t>,</w:t>
      </w:r>
      <w:r w:rsidRPr="00DC695E">
        <w:rPr>
          <w:color w:val="auto"/>
          <w:sz w:val="20"/>
          <w:szCs w:val="22"/>
        </w:rPr>
        <w:tab/>
      </w:r>
      <w:r>
        <w:rPr>
          <w:color w:val="auto"/>
          <w:sz w:val="20"/>
          <w:szCs w:val="22"/>
        </w:rPr>
        <w:t>Klachtenregeling</w:t>
      </w:r>
      <w:bookmarkEnd w:id="103"/>
    </w:p>
    <w:p w14:paraId="676CBB02" w14:textId="77777777" w:rsidR="002049A0" w:rsidRDefault="002049A0" w:rsidP="002049A0">
      <w:pPr>
        <w:tabs>
          <w:tab w:val="left" w:pos="426"/>
        </w:tabs>
      </w:pPr>
    </w:p>
    <w:p w14:paraId="1BF265EE" w14:textId="4F74A928" w:rsidR="0036630F" w:rsidRDefault="0027392F" w:rsidP="0036630F">
      <w:pPr>
        <w:spacing w:line="276" w:lineRule="auto"/>
        <w:ind w:left="705" w:hanging="705"/>
        <w:rPr>
          <w:rFonts w:cs="Calibri Light"/>
          <w:szCs w:val="20"/>
        </w:rPr>
      </w:pPr>
      <w:r w:rsidRPr="0027392F">
        <w:rPr>
          <w:color w:val="008000"/>
        </w:rPr>
        <w:t>19</w:t>
      </w:r>
      <w:r w:rsidR="002049A0" w:rsidRPr="0027392F">
        <w:rPr>
          <w:color w:val="008000"/>
        </w:rPr>
        <w:t>.1</w:t>
      </w:r>
      <w:r w:rsidR="002049A0">
        <w:tab/>
      </w:r>
      <w:r w:rsidR="007574C3">
        <w:rPr>
          <w:rFonts w:cs="Calibri Light"/>
          <w:szCs w:val="20"/>
        </w:rPr>
        <w:t>De Opdrachtnemer zorgt voor de ontvangst en registratie van klachten die schriftelijk, telefonisch of per email zijn ingediend</w:t>
      </w:r>
      <w:r w:rsidR="0036630F">
        <w:rPr>
          <w:rFonts w:cs="Calibri Light"/>
          <w:szCs w:val="20"/>
        </w:rPr>
        <w:t xml:space="preserve">. </w:t>
      </w:r>
    </w:p>
    <w:p w14:paraId="3D3D21D2" w14:textId="77777777" w:rsidR="0036630F" w:rsidRDefault="0036630F" w:rsidP="0036630F">
      <w:pPr>
        <w:spacing w:line="276" w:lineRule="auto"/>
        <w:rPr>
          <w:rFonts w:cs="Calibri Light"/>
          <w:szCs w:val="20"/>
        </w:rPr>
      </w:pPr>
    </w:p>
    <w:p w14:paraId="612CB3C2" w14:textId="7A968383" w:rsidR="0036630F" w:rsidRPr="0036630F" w:rsidRDefault="0027392F" w:rsidP="0036630F">
      <w:pPr>
        <w:spacing w:line="276" w:lineRule="auto"/>
        <w:rPr>
          <w:rFonts w:cs="Calibri Light"/>
          <w:szCs w:val="20"/>
        </w:rPr>
      </w:pPr>
      <w:r w:rsidRPr="0027392F">
        <w:rPr>
          <w:color w:val="008000"/>
        </w:rPr>
        <w:t>19</w:t>
      </w:r>
      <w:r w:rsidR="0036630F" w:rsidRPr="0027392F">
        <w:rPr>
          <w:rFonts w:cs="Calibri Light"/>
          <w:color w:val="008000"/>
          <w:szCs w:val="20"/>
        </w:rPr>
        <w:t>.2</w:t>
      </w:r>
      <w:r w:rsidR="0036630F">
        <w:rPr>
          <w:rFonts w:cs="Calibri Light"/>
          <w:szCs w:val="20"/>
        </w:rPr>
        <w:tab/>
        <w:t>De Opdrachtnemer is verantwoordelijk voor:</w:t>
      </w:r>
    </w:p>
    <w:p w14:paraId="0AF8F977" w14:textId="5BC957D6" w:rsidR="0036630F" w:rsidRDefault="0036630F" w:rsidP="00D203E6">
      <w:pPr>
        <w:pStyle w:val="Lijstalinea"/>
        <w:numPr>
          <w:ilvl w:val="0"/>
          <w:numId w:val="7"/>
        </w:numPr>
        <w:spacing w:line="276" w:lineRule="auto"/>
        <w:ind w:left="1276"/>
        <w:rPr>
          <w:rFonts w:cs="Calibri Light"/>
          <w:szCs w:val="20"/>
        </w:rPr>
      </w:pPr>
      <w:r>
        <w:rPr>
          <w:rFonts w:cs="Calibri Light"/>
          <w:szCs w:val="20"/>
        </w:rPr>
        <w:t xml:space="preserve">het in </w:t>
      </w:r>
      <w:r w:rsidR="003A560E">
        <w:rPr>
          <w:rFonts w:cs="Calibri Light"/>
          <w:szCs w:val="20"/>
        </w:rPr>
        <w:t>behandeling</w:t>
      </w:r>
      <w:r>
        <w:rPr>
          <w:rFonts w:cs="Calibri Light"/>
          <w:szCs w:val="20"/>
        </w:rPr>
        <w:t xml:space="preserve"> nemen van alle klachten;</w:t>
      </w:r>
    </w:p>
    <w:p w14:paraId="1C7F1398" w14:textId="55DFB355" w:rsidR="0036630F" w:rsidRDefault="0036630F" w:rsidP="00D203E6">
      <w:pPr>
        <w:pStyle w:val="Lijstalinea"/>
        <w:numPr>
          <w:ilvl w:val="0"/>
          <w:numId w:val="7"/>
        </w:numPr>
        <w:spacing w:line="276" w:lineRule="auto"/>
        <w:ind w:left="1276"/>
        <w:rPr>
          <w:rFonts w:cs="Calibri Light"/>
          <w:szCs w:val="20"/>
        </w:rPr>
      </w:pPr>
      <w:r>
        <w:rPr>
          <w:rFonts w:cs="Calibri Light"/>
          <w:szCs w:val="20"/>
        </w:rPr>
        <w:t>afhandeling van alle gemelde klachten binnen 5 werkdagen;</w:t>
      </w:r>
    </w:p>
    <w:p w14:paraId="2FEB4F82" w14:textId="7EEAA809" w:rsidR="0036630F" w:rsidRDefault="0036630F" w:rsidP="00D203E6">
      <w:pPr>
        <w:pStyle w:val="Lijstalinea"/>
        <w:numPr>
          <w:ilvl w:val="0"/>
          <w:numId w:val="7"/>
        </w:numPr>
        <w:spacing w:line="276" w:lineRule="auto"/>
        <w:ind w:left="1276"/>
        <w:rPr>
          <w:rFonts w:cs="Calibri Light"/>
          <w:szCs w:val="20"/>
        </w:rPr>
      </w:pPr>
      <w:r>
        <w:rPr>
          <w:rFonts w:cs="Calibri Light"/>
          <w:szCs w:val="20"/>
        </w:rPr>
        <w:t>voorkoming van herhaling van klachten.</w:t>
      </w:r>
    </w:p>
    <w:p w14:paraId="4B22041A" w14:textId="77777777" w:rsidR="0036630F" w:rsidRPr="0036630F" w:rsidRDefault="0036630F" w:rsidP="0036630F">
      <w:pPr>
        <w:spacing w:line="276" w:lineRule="auto"/>
        <w:rPr>
          <w:rFonts w:cs="Calibri Light"/>
          <w:szCs w:val="20"/>
        </w:rPr>
      </w:pPr>
    </w:p>
    <w:p w14:paraId="7155F4CE" w14:textId="09573264" w:rsidR="0036630F" w:rsidRDefault="0027392F" w:rsidP="0036630F">
      <w:pPr>
        <w:spacing w:line="276" w:lineRule="auto"/>
        <w:rPr>
          <w:rFonts w:cs="Calibri Light"/>
          <w:szCs w:val="20"/>
        </w:rPr>
      </w:pPr>
      <w:r w:rsidRPr="0027392F">
        <w:rPr>
          <w:color w:val="008000"/>
        </w:rPr>
        <w:t>19</w:t>
      </w:r>
      <w:r w:rsidR="0036630F" w:rsidRPr="0027392F">
        <w:rPr>
          <w:rFonts w:cs="Calibri Light"/>
          <w:color w:val="008000"/>
          <w:szCs w:val="20"/>
        </w:rPr>
        <w:t>.3</w:t>
      </w:r>
      <w:r w:rsidR="0036630F">
        <w:rPr>
          <w:rFonts w:cs="Calibri Light"/>
          <w:szCs w:val="20"/>
        </w:rPr>
        <w:tab/>
        <w:t>Van iedere klacht wordt door de Opdrachtnemer het volgende geregistreerd:</w:t>
      </w:r>
    </w:p>
    <w:p w14:paraId="099D8717" w14:textId="5FA26CFC" w:rsidR="0036630F" w:rsidRDefault="0036630F" w:rsidP="00D203E6">
      <w:pPr>
        <w:pStyle w:val="Lijstalinea"/>
        <w:numPr>
          <w:ilvl w:val="0"/>
          <w:numId w:val="7"/>
        </w:numPr>
        <w:spacing w:line="276" w:lineRule="auto"/>
        <w:ind w:left="1276"/>
        <w:rPr>
          <w:rFonts w:cs="Calibri Light"/>
          <w:szCs w:val="20"/>
        </w:rPr>
      </w:pPr>
      <w:r>
        <w:rPr>
          <w:rFonts w:cs="Calibri Light"/>
          <w:szCs w:val="20"/>
        </w:rPr>
        <w:t>de naam van de klage</w:t>
      </w:r>
      <w:r w:rsidR="00E81D46">
        <w:rPr>
          <w:rFonts w:cs="Calibri Light"/>
          <w:szCs w:val="20"/>
        </w:rPr>
        <w:t>r</w:t>
      </w:r>
      <w:r>
        <w:rPr>
          <w:rFonts w:cs="Calibri Light"/>
          <w:szCs w:val="20"/>
        </w:rPr>
        <w:t>;</w:t>
      </w:r>
    </w:p>
    <w:p w14:paraId="7B542165" w14:textId="77777777" w:rsidR="0036630F" w:rsidRDefault="0036630F" w:rsidP="00D203E6">
      <w:pPr>
        <w:pStyle w:val="Lijstalinea"/>
        <w:numPr>
          <w:ilvl w:val="0"/>
          <w:numId w:val="7"/>
        </w:numPr>
        <w:spacing w:line="276" w:lineRule="auto"/>
        <w:ind w:left="1276"/>
        <w:rPr>
          <w:rFonts w:cs="Calibri Light"/>
          <w:szCs w:val="20"/>
        </w:rPr>
      </w:pPr>
      <w:r>
        <w:rPr>
          <w:rFonts w:cs="Calibri Light"/>
          <w:szCs w:val="20"/>
        </w:rPr>
        <w:t>datum en tijdstip van indiening van klacht;</w:t>
      </w:r>
    </w:p>
    <w:p w14:paraId="659207B1" w14:textId="77777777" w:rsidR="0036630F" w:rsidRDefault="0036630F" w:rsidP="00D203E6">
      <w:pPr>
        <w:pStyle w:val="Lijstalinea"/>
        <w:numPr>
          <w:ilvl w:val="0"/>
          <w:numId w:val="7"/>
        </w:numPr>
        <w:spacing w:line="276" w:lineRule="auto"/>
        <w:ind w:left="1276"/>
        <w:rPr>
          <w:rFonts w:cs="Calibri Light"/>
          <w:szCs w:val="20"/>
        </w:rPr>
      </w:pPr>
      <w:r>
        <w:rPr>
          <w:rFonts w:cs="Calibri Light"/>
          <w:szCs w:val="20"/>
        </w:rPr>
        <w:t>afhandelingsdatum van klacht;</w:t>
      </w:r>
    </w:p>
    <w:p w14:paraId="2E3DEFA3" w14:textId="77777777" w:rsidR="0036630F" w:rsidRDefault="0036630F" w:rsidP="00D203E6">
      <w:pPr>
        <w:pStyle w:val="Lijstalinea"/>
        <w:numPr>
          <w:ilvl w:val="0"/>
          <w:numId w:val="7"/>
        </w:numPr>
        <w:spacing w:line="276" w:lineRule="auto"/>
        <w:ind w:left="1276"/>
        <w:rPr>
          <w:rFonts w:cs="Calibri Light"/>
          <w:szCs w:val="20"/>
        </w:rPr>
      </w:pPr>
      <w:r>
        <w:rPr>
          <w:rFonts w:cs="Calibri Light"/>
          <w:szCs w:val="20"/>
        </w:rPr>
        <w:t>aard van ingediende klacht;</w:t>
      </w:r>
    </w:p>
    <w:p w14:paraId="191F0DFE" w14:textId="77777777" w:rsidR="0036630F" w:rsidRDefault="0036630F" w:rsidP="00D203E6">
      <w:pPr>
        <w:pStyle w:val="Lijstalinea"/>
        <w:numPr>
          <w:ilvl w:val="0"/>
          <w:numId w:val="7"/>
        </w:numPr>
        <w:spacing w:line="276" w:lineRule="auto"/>
        <w:ind w:left="1276"/>
        <w:rPr>
          <w:rFonts w:cs="Calibri Light"/>
          <w:szCs w:val="20"/>
        </w:rPr>
      </w:pPr>
      <w:r>
        <w:rPr>
          <w:rFonts w:cs="Calibri Light"/>
          <w:szCs w:val="20"/>
        </w:rPr>
        <w:t>de wijze en het resultaat van de afhandeling van de klacht;</w:t>
      </w:r>
    </w:p>
    <w:p w14:paraId="57689194" w14:textId="77777777" w:rsidR="0036630F" w:rsidRDefault="0036630F" w:rsidP="00D203E6">
      <w:pPr>
        <w:pStyle w:val="Lijstalinea"/>
        <w:numPr>
          <w:ilvl w:val="0"/>
          <w:numId w:val="7"/>
        </w:numPr>
        <w:spacing w:line="276" w:lineRule="auto"/>
        <w:ind w:left="1276"/>
        <w:rPr>
          <w:rFonts w:cs="Calibri Light"/>
          <w:szCs w:val="20"/>
        </w:rPr>
      </w:pPr>
      <w:r>
        <w:rPr>
          <w:rFonts w:cs="Calibri Light"/>
          <w:szCs w:val="20"/>
        </w:rPr>
        <w:t>wel of niet gegrondverklaring van de klacht.</w:t>
      </w:r>
    </w:p>
    <w:p w14:paraId="61A5BF78" w14:textId="77777777" w:rsidR="0036630F" w:rsidRDefault="0036630F" w:rsidP="0036630F">
      <w:pPr>
        <w:spacing w:line="276" w:lineRule="auto"/>
        <w:rPr>
          <w:rFonts w:cs="Calibri Light"/>
          <w:szCs w:val="20"/>
        </w:rPr>
      </w:pPr>
    </w:p>
    <w:p w14:paraId="514F388E" w14:textId="5BBD5C6B" w:rsidR="002049A0" w:rsidRPr="0036630F" w:rsidRDefault="0027392F" w:rsidP="0036630F">
      <w:pPr>
        <w:spacing w:line="276" w:lineRule="auto"/>
        <w:ind w:left="705" w:hanging="705"/>
        <w:rPr>
          <w:rFonts w:cs="Calibri Light"/>
          <w:szCs w:val="20"/>
        </w:rPr>
      </w:pPr>
      <w:r w:rsidRPr="0027392F">
        <w:rPr>
          <w:color w:val="008000"/>
        </w:rPr>
        <w:t>19</w:t>
      </w:r>
      <w:r w:rsidR="0036630F" w:rsidRPr="0027392F">
        <w:rPr>
          <w:rFonts w:cs="Calibri Light"/>
          <w:color w:val="008000"/>
          <w:szCs w:val="20"/>
        </w:rPr>
        <w:t>.4</w:t>
      </w:r>
      <w:r w:rsidR="0036630F">
        <w:rPr>
          <w:rFonts w:cs="Calibri Light"/>
          <w:szCs w:val="20"/>
        </w:rPr>
        <w:tab/>
      </w:r>
      <w:r w:rsidR="007574C3">
        <w:rPr>
          <w:rFonts w:cs="Calibri Light"/>
          <w:szCs w:val="20"/>
        </w:rPr>
        <w:t>Per jaar vindt er een overleg plaats tussen de Opdrachtgever en de Opdrachtnemer waarin de klachten en de door de Opdrachtnemer te nemen/genomen maatregelen worden besproken en geëvalueerd. Dit om de klachten in de toekomst te voorkomen. Indien nodig wordt de frequentie van dit overleg verhoogd</w:t>
      </w:r>
      <w:r w:rsidR="0036630F">
        <w:rPr>
          <w:rFonts w:cs="Calibri Light"/>
          <w:szCs w:val="20"/>
        </w:rPr>
        <w:t>.</w:t>
      </w:r>
    </w:p>
    <w:p w14:paraId="7ACADB58" w14:textId="77777777" w:rsidR="002049A0" w:rsidRDefault="002049A0" w:rsidP="0098141F">
      <w:pPr>
        <w:tabs>
          <w:tab w:val="left" w:pos="426"/>
        </w:tabs>
        <w:ind w:left="2832" w:hanging="2832"/>
      </w:pPr>
    </w:p>
    <w:p w14:paraId="267AB3AA" w14:textId="77777777" w:rsidR="002049A0" w:rsidRDefault="002049A0" w:rsidP="0098141F">
      <w:pPr>
        <w:tabs>
          <w:tab w:val="left" w:pos="426"/>
        </w:tabs>
        <w:ind w:left="2832" w:hanging="2832"/>
      </w:pPr>
    </w:p>
    <w:p w14:paraId="4383758D" w14:textId="116F343C" w:rsidR="002049A0" w:rsidRPr="00DC695E" w:rsidRDefault="002049A0" w:rsidP="002049A0">
      <w:pPr>
        <w:pStyle w:val="Kop1"/>
        <w:rPr>
          <w:color w:val="auto"/>
          <w:sz w:val="20"/>
          <w:szCs w:val="22"/>
        </w:rPr>
      </w:pPr>
      <w:bookmarkStart w:id="104" w:name="_Toc239852000"/>
      <w:r w:rsidRPr="0027392F">
        <w:rPr>
          <w:color w:val="008000"/>
          <w:sz w:val="20"/>
          <w:szCs w:val="22"/>
        </w:rPr>
        <w:t xml:space="preserve">Artikel </w:t>
      </w:r>
      <w:r w:rsidR="0027392F" w:rsidRPr="0027392F">
        <w:rPr>
          <w:color w:val="008000"/>
          <w:sz w:val="20"/>
          <w:szCs w:val="22"/>
        </w:rPr>
        <w:t>20</w:t>
      </w:r>
      <w:r w:rsidRPr="00DC695E">
        <w:rPr>
          <w:color w:val="auto"/>
          <w:sz w:val="20"/>
          <w:szCs w:val="22"/>
        </w:rPr>
        <w:t>,</w:t>
      </w:r>
      <w:r w:rsidRPr="00DC695E">
        <w:rPr>
          <w:color w:val="auto"/>
          <w:sz w:val="20"/>
          <w:szCs w:val="22"/>
        </w:rPr>
        <w:tab/>
      </w:r>
      <w:r>
        <w:rPr>
          <w:color w:val="auto"/>
          <w:sz w:val="20"/>
          <w:szCs w:val="22"/>
        </w:rPr>
        <w:t>Overige verplichtingen</w:t>
      </w:r>
      <w:bookmarkEnd w:id="104"/>
    </w:p>
    <w:p w14:paraId="25417B9D" w14:textId="77777777" w:rsidR="002049A0" w:rsidRDefault="002049A0" w:rsidP="002049A0">
      <w:pPr>
        <w:tabs>
          <w:tab w:val="left" w:pos="426"/>
        </w:tabs>
      </w:pPr>
    </w:p>
    <w:p w14:paraId="5C300442" w14:textId="4E3AF811" w:rsidR="002049A0" w:rsidRDefault="0027392F" w:rsidP="0036630F">
      <w:pPr>
        <w:spacing w:line="276" w:lineRule="auto"/>
        <w:ind w:left="709" w:hanging="709"/>
        <w:rPr>
          <w:rFonts w:cs="Calibri Light"/>
          <w:szCs w:val="20"/>
        </w:rPr>
      </w:pPr>
      <w:r w:rsidRPr="0027392F">
        <w:rPr>
          <w:color w:val="008000"/>
        </w:rPr>
        <w:t>20</w:t>
      </w:r>
      <w:r w:rsidR="002049A0" w:rsidRPr="0027392F">
        <w:rPr>
          <w:color w:val="008000"/>
        </w:rPr>
        <w:t>.1</w:t>
      </w:r>
      <w:r w:rsidR="002049A0">
        <w:tab/>
      </w:r>
      <w:r w:rsidR="007574C3">
        <w:rPr>
          <w:rFonts w:cs="Calibri Light"/>
          <w:szCs w:val="20"/>
        </w:rPr>
        <w:t>De Opdrachtnemer garandeert dat hij, en de eventueel door hem ingeschakelde derden, voldoen en blijven voldoen aan alle wettelijke bepalingen en voorschriften, en dat zij beschikken en blijven beschikken over alle vereiste vergunningen, beschikkingen en verklaringen, ten aanzien van de dienstverlening en het ondernemerschap</w:t>
      </w:r>
      <w:r w:rsidR="0036630F">
        <w:rPr>
          <w:rFonts w:cs="Calibri Light"/>
          <w:szCs w:val="20"/>
        </w:rPr>
        <w:t>.</w:t>
      </w:r>
    </w:p>
    <w:p w14:paraId="39B4D3B2" w14:textId="77777777" w:rsidR="0027392F" w:rsidRPr="0036630F" w:rsidRDefault="0027392F" w:rsidP="0036630F">
      <w:pPr>
        <w:spacing w:line="276" w:lineRule="auto"/>
        <w:ind w:left="709" w:hanging="709"/>
        <w:rPr>
          <w:rFonts w:cs="Calibri Light"/>
          <w:szCs w:val="20"/>
        </w:rPr>
      </w:pPr>
    </w:p>
    <w:p w14:paraId="0965517A" w14:textId="2357AB0F" w:rsidR="008B1CF6" w:rsidRDefault="0027392F">
      <w:pPr>
        <w:spacing w:line="276" w:lineRule="auto"/>
        <w:ind w:left="709" w:hanging="709"/>
        <w:rPr>
          <w:rFonts w:cs="Calibri Light"/>
          <w:szCs w:val="20"/>
        </w:rPr>
      </w:pPr>
      <w:r>
        <w:rPr>
          <w:color w:val="008000"/>
        </w:rPr>
        <w:t>20</w:t>
      </w:r>
      <w:commentRangeStart w:id="105"/>
      <w:r w:rsidR="00B46B75">
        <w:rPr>
          <w:color w:val="008000"/>
        </w:rPr>
        <w:t>.2</w:t>
      </w:r>
      <w:r w:rsidR="00B46B75">
        <w:rPr>
          <w:color w:val="008000"/>
        </w:rPr>
        <w:tab/>
        <w:t>Opdrachtnemer mag de inzet van een ingeschakelde derde beëindigen of vervangen indien deze niet langer aan de wettelijke of contractuele eisen voldoet, mits Opdrachtnemer haar eigen verplichtingen en de continuïteit van de dienstverlening volledig blijft nakomen en Opdrachtgever hierover tijdig informeert. Indien voor het voldoen aan een geschiktheidseis een beroep is gedaan op de betreffende derde, kan vervanging uitsluitend plaatsvinden met inachtneming van de daarvoor geldende aanbestedingsrechtelijke voorwaarden.</w:t>
      </w:r>
      <w:commentRangeEnd w:id="105"/>
      <w:r w:rsidR="00B46B75">
        <w:rPr>
          <w:rStyle w:val="Verwijzingopmerking"/>
          <w:rFonts w:cs="Calibri Light"/>
          <w:sz w:val="20"/>
          <w:szCs w:val="20"/>
        </w:rPr>
        <w:commentReference w:id="105"/>
      </w:r>
    </w:p>
    <w:p w14:paraId="7D9B2265" w14:textId="77777777" w:rsidR="002049A0" w:rsidRDefault="002049A0" w:rsidP="0098141F">
      <w:pPr>
        <w:tabs>
          <w:tab w:val="left" w:pos="426"/>
        </w:tabs>
        <w:ind w:left="2832" w:hanging="2832"/>
      </w:pPr>
    </w:p>
    <w:p w14:paraId="26C746B3" w14:textId="77777777" w:rsidR="002049A0" w:rsidRDefault="002049A0" w:rsidP="0098141F">
      <w:pPr>
        <w:tabs>
          <w:tab w:val="left" w:pos="426"/>
        </w:tabs>
        <w:ind w:left="2832" w:hanging="2832"/>
      </w:pPr>
    </w:p>
    <w:p w14:paraId="55D8A4E1" w14:textId="64625A48" w:rsidR="002049A0" w:rsidRPr="00DC695E" w:rsidRDefault="002049A0" w:rsidP="002049A0">
      <w:pPr>
        <w:pStyle w:val="Kop1"/>
        <w:rPr>
          <w:color w:val="auto"/>
          <w:sz w:val="20"/>
          <w:szCs w:val="22"/>
        </w:rPr>
      </w:pPr>
      <w:bookmarkStart w:id="106" w:name="_Toc239852001"/>
      <w:r w:rsidRPr="0027392F">
        <w:rPr>
          <w:color w:val="008000"/>
          <w:sz w:val="20"/>
          <w:szCs w:val="22"/>
        </w:rPr>
        <w:lastRenderedPageBreak/>
        <w:t xml:space="preserve">Artikel </w:t>
      </w:r>
      <w:r w:rsidR="0027392F" w:rsidRPr="0027392F">
        <w:rPr>
          <w:color w:val="008000"/>
          <w:sz w:val="20"/>
          <w:szCs w:val="22"/>
        </w:rPr>
        <w:t>21</w:t>
      </w:r>
      <w:r w:rsidRPr="00DC695E">
        <w:rPr>
          <w:color w:val="auto"/>
          <w:sz w:val="20"/>
          <w:szCs w:val="22"/>
        </w:rPr>
        <w:t>,</w:t>
      </w:r>
      <w:r w:rsidRPr="00DC695E">
        <w:rPr>
          <w:color w:val="auto"/>
          <w:sz w:val="20"/>
          <w:szCs w:val="22"/>
        </w:rPr>
        <w:tab/>
      </w:r>
      <w:r>
        <w:rPr>
          <w:color w:val="auto"/>
          <w:sz w:val="20"/>
          <w:szCs w:val="22"/>
        </w:rPr>
        <w:t>Controle</w:t>
      </w:r>
      <w:bookmarkEnd w:id="106"/>
    </w:p>
    <w:p w14:paraId="733A3D2D" w14:textId="77777777" w:rsidR="002049A0" w:rsidRDefault="002049A0" w:rsidP="002049A0">
      <w:pPr>
        <w:tabs>
          <w:tab w:val="left" w:pos="426"/>
        </w:tabs>
      </w:pPr>
    </w:p>
    <w:p w14:paraId="74BD94FA" w14:textId="0B222EAC" w:rsidR="0036630F" w:rsidRDefault="0027392F" w:rsidP="0036630F">
      <w:pPr>
        <w:spacing w:line="276" w:lineRule="auto"/>
        <w:ind w:left="708" w:hanging="708"/>
        <w:rPr>
          <w:rFonts w:cs="Calibri Light"/>
          <w:szCs w:val="20"/>
        </w:rPr>
      </w:pPr>
      <w:r w:rsidRPr="0027392F">
        <w:rPr>
          <w:color w:val="008000"/>
        </w:rPr>
        <w:t>21</w:t>
      </w:r>
      <w:r w:rsidR="002049A0" w:rsidRPr="0027392F">
        <w:rPr>
          <w:color w:val="008000"/>
        </w:rPr>
        <w:t>.1</w:t>
      </w:r>
      <w:r w:rsidR="002049A0">
        <w:tab/>
      </w:r>
      <w:r w:rsidR="0036630F">
        <w:rPr>
          <w:rFonts w:cs="Calibri Light"/>
          <w:szCs w:val="20"/>
        </w:rPr>
        <w:t xml:space="preserve">De </w:t>
      </w:r>
      <w:r w:rsidR="00453402">
        <w:rPr>
          <w:rFonts w:cs="Calibri Light"/>
          <w:szCs w:val="20"/>
        </w:rPr>
        <w:t xml:space="preserve">Opdrachtgever </w:t>
      </w:r>
      <w:r w:rsidR="0036630F">
        <w:rPr>
          <w:rFonts w:cs="Calibri Light"/>
          <w:szCs w:val="20"/>
        </w:rPr>
        <w:t>is te allen tijde gerechtigd om de wijze van de uitvoering van deze</w:t>
      </w:r>
      <w:r w:rsidR="007574C3">
        <w:rPr>
          <w:rFonts w:cs="Calibri Light"/>
          <w:szCs w:val="20"/>
        </w:rPr>
        <w:t xml:space="preserve"> </w:t>
      </w:r>
      <w:r w:rsidR="0036630F">
        <w:rPr>
          <w:rFonts w:cs="Calibri Light"/>
          <w:szCs w:val="20"/>
        </w:rPr>
        <w:t xml:space="preserve">Raamovereenkomst </w:t>
      </w:r>
      <w:r w:rsidR="00A712AF">
        <w:rPr>
          <w:rFonts w:cs="Calibri Light"/>
          <w:szCs w:val="20"/>
        </w:rPr>
        <w:t xml:space="preserve">en de Opdrachten </w:t>
      </w:r>
      <w:r w:rsidR="0036630F">
        <w:rPr>
          <w:rFonts w:cs="Calibri Light"/>
          <w:szCs w:val="20"/>
        </w:rPr>
        <w:t>te controleren.</w:t>
      </w:r>
    </w:p>
    <w:p w14:paraId="280937A7" w14:textId="77777777" w:rsidR="0036630F" w:rsidRDefault="0036630F" w:rsidP="0036630F">
      <w:pPr>
        <w:spacing w:line="276" w:lineRule="auto"/>
        <w:rPr>
          <w:rFonts w:cs="Calibri Light"/>
          <w:szCs w:val="20"/>
        </w:rPr>
      </w:pPr>
    </w:p>
    <w:p w14:paraId="1C49E7B4" w14:textId="447CF5E0" w:rsidR="002049A0" w:rsidRDefault="0027392F" w:rsidP="0036630F">
      <w:pPr>
        <w:tabs>
          <w:tab w:val="left" w:pos="426"/>
        </w:tabs>
        <w:ind w:left="709" w:hanging="709"/>
      </w:pPr>
      <w:r w:rsidRPr="0027392F">
        <w:rPr>
          <w:rFonts w:cs="Calibri Light"/>
          <w:color w:val="008000"/>
          <w:szCs w:val="20"/>
        </w:rPr>
        <w:t>21</w:t>
      </w:r>
      <w:r w:rsidR="0036630F" w:rsidRPr="0027392F">
        <w:rPr>
          <w:rFonts w:cs="Calibri Light"/>
          <w:color w:val="008000"/>
          <w:szCs w:val="20"/>
        </w:rPr>
        <w:t>.2</w:t>
      </w:r>
      <w:r w:rsidR="0036630F" w:rsidRPr="0027392F">
        <w:rPr>
          <w:rFonts w:cs="Calibri Light"/>
          <w:color w:val="008000"/>
          <w:szCs w:val="20"/>
        </w:rPr>
        <w:tab/>
      </w:r>
      <w:r w:rsidR="0036630F">
        <w:rPr>
          <w:rFonts w:cs="Calibri Light"/>
          <w:szCs w:val="20"/>
        </w:rPr>
        <w:tab/>
      </w:r>
      <w:r w:rsidR="007574C3">
        <w:rPr>
          <w:rFonts w:cs="Calibri Light"/>
          <w:szCs w:val="20"/>
        </w:rPr>
        <w:t xml:space="preserve">De </w:t>
      </w:r>
      <w:bookmarkStart w:id="107" w:name="_Hlk183782193"/>
      <w:r w:rsidR="007574C3">
        <w:rPr>
          <w:rFonts w:cs="Calibri Light"/>
          <w:szCs w:val="20"/>
        </w:rPr>
        <w:t xml:space="preserve">Opdrachtgever </w:t>
      </w:r>
      <w:bookmarkEnd w:id="107"/>
      <w:r w:rsidR="007574C3">
        <w:rPr>
          <w:rFonts w:cs="Calibri Light"/>
          <w:szCs w:val="20"/>
        </w:rPr>
        <w:t>is</w:t>
      </w:r>
      <w:r w:rsidR="00A712AF">
        <w:rPr>
          <w:rFonts w:cs="Calibri Light"/>
          <w:szCs w:val="20"/>
        </w:rPr>
        <w:t xml:space="preserve"> daarbij</w:t>
      </w:r>
      <w:r w:rsidR="007574C3">
        <w:rPr>
          <w:rFonts w:cs="Calibri Light"/>
          <w:szCs w:val="20"/>
        </w:rPr>
        <w:t xml:space="preserve"> gerechtigd om </w:t>
      </w:r>
      <w:r w:rsidR="00A712AF">
        <w:rPr>
          <w:rFonts w:cs="Calibri Light"/>
          <w:szCs w:val="20"/>
        </w:rPr>
        <w:t>controles uit te voeren op een manier die haar passend lijkt</w:t>
      </w:r>
      <w:r w:rsidR="007574C3">
        <w:rPr>
          <w:rFonts w:cs="Calibri Light"/>
          <w:szCs w:val="20"/>
        </w:rPr>
        <w:t>. Eventuele kosten van de controles worden gedragen door de Opdrachtgever, met uitzondering van de situatie waarin de Opdrachtnemer niet aan zijn verplichtingen blijkt te hebben voldaan. In dat geval worden de kosten gedragen door de Opdrachtnemer. De Opdrachtnemer is slechts tot een vergoeding van de kosten gehouden voor zover deze kosten aantoonbaar en redelijkerwijs gemaakt zijn</w:t>
      </w:r>
      <w:r w:rsidR="0036630F">
        <w:rPr>
          <w:rFonts w:cs="Calibri Light"/>
          <w:szCs w:val="20"/>
        </w:rPr>
        <w:t>.</w:t>
      </w:r>
    </w:p>
    <w:p w14:paraId="2291FE61" w14:textId="77777777" w:rsidR="002049A0" w:rsidRDefault="002049A0" w:rsidP="0098141F">
      <w:pPr>
        <w:tabs>
          <w:tab w:val="left" w:pos="426"/>
        </w:tabs>
        <w:ind w:left="2832" w:hanging="2832"/>
      </w:pPr>
    </w:p>
    <w:p w14:paraId="7B91273B" w14:textId="77777777" w:rsidR="002049A0" w:rsidRDefault="002049A0" w:rsidP="0098141F">
      <w:pPr>
        <w:tabs>
          <w:tab w:val="left" w:pos="426"/>
        </w:tabs>
        <w:ind w:left="2832" w:hanging="2832"/>
      </w:pPr>
    </w:p>
    <w:p w14:paraId="1A191B98" w14:textId="5F2418AC" w:rsidR="002049A0" w:rsidRPr="00DC695E" w:rsidRDefault="002049A0" w:rsidP="002049A0">
      <w:pPr>
        <w:pStyle w:val="Kop1"/>
        <w:rPr>
          <w:color w:val="auto"/>
          <w:sz w:val="20"/>
          <w:szCs w:val="22"/>
        </w:rPr>
      </w:pPr>
      <w:bookmarkStart w:id="108" w:name="_Toc239852002"/>
      <w:r w:rsidRPr="0027392F">
        <w:rPr>
          <w:color w:val="008000"/>
          <w:sz w:val="20"/>
          <w:szCs w:val="22"/>
        </w:rPr>
        <w:t xml:space="preserve">Artikel </w:t>
      </w:r>
      <w:r w:rsidR="0027392F" w:rsidRPr="0027392F">
        <w:rPr>
          <w:color w:val="008000"/>
          <w:sz w:val="20"/>
          <w:szCs w:val="22"/>
        </w:rPr>
        <w:t>22</w:t>
      </w:r>
      <w:r w:rsidRPr="00DC695E">
        <w:rPr>
          <w:color w:val="auto"/>
          <w:sz w:val="20"/>
          <w:szCs w:val="22"/>
        </w:rPr>
        <w:t>,</w:t>
      </w:r>
      <w:r w:rsidRPr="00DC695E">
        <w:rPr>
          <w:color w:val="auto"/>
          <w:sz w:val="20"/>
          <w:szCs w:val="22"/>
        </w:rPr>
        <w:tab/>
      </w:r>
      <w:r>
        <w:rPr>
          <w:color w:val="auto"/>
          <w:sz w:val="20"/>
          <w:szCs w:val="22"/>
        </w:rPr>
        <w:t>Geheimhouding</w:t>
      </w:r>
      <w:bookmarkEnd w:id="108"/>
    </w:p>
    <w:p w14:paraId="50446245" w14:textId="77777777" w:rsidR="002049A0" w:rsidRDefault="002049A0" w:rsidP="002049A0">
      <w:pPr>
        <w:tabs>
          <w:tab w:val="left" w:pos="426"/>
        </w:tabs>
      </w:pPr>
    </w:p>
    <w:p w14:paraId="56ADF583" w14:textId="77777777" w:rsidR="0027392F" w:rsidRDefault="00803C8D" w:rsidP="0036630F">
      <w:pPr>
        <w:spacing w:line="276" w:lineRule="auto"/>
        <w:ind w:left="705" w:hanging="705"/>
        <w:rPr>
          <w:color w:val="C00000"/>
        </w:rPr>
      </w:pPr>
      <w:commentRangeStart w:id="109"/>
      <w:r>
        <w:rPr>
          <w:color w:val="C00000"/>
        </w:rPr>
        <w:t>23.1</w:t>
      </w:r>
      <w:r>
        <w:rPr>
          <w:color w:val="C00000"/>
        </w:rPr>
        <w:tab/>
        <w:t>De Opdrachtnemer zal alle informatie die door Opdrachtgever wordt verstrekt geheimhouden, tenzij de bepaalde informatie expliciet als niet-vertrouwelijk is aangemerkt. De informatie in kwestie kan in elke vorm, mondeling of schriftelijk, worden verstrekt.</w:t>
      </w:r>
    </w:p>
    <w:p w14:paraId="357F92E6" w14:textId="0BF87BB1" w:rsidR="0036630F" w:rsidRDefault="0027392F" w:rsidP="0036630F">
      <w:pPr>
        <w:spacing w:line="276" w:lineRule="auto"/>
        <w:ind w:left="705" w:hanging="705"/>
        <w:rPr>
          <w:rFonts w:cs="Calibri Light"/>
          <w:szCs w:val="20"/>
        </w:rPr>
      </w:pPr>
      <w:r>
        <w:rPr>
          <w:color w:val="008000"/>
        </w:rPr>
        <w:t>22</w:t>
      </w:r>
      <w:r w:rsidR="00803C8D">
        <w:rPr>
          <w:color w:val="008000"/>
        </w:rPr>
        <w:t>.1</w:t>
      </w:r>
      <w:r w:rsidR="00803C8D">
        <w:rPr>
          <w:color w:val="008000"/>
        </w:rPr>
        <w:tab/>
        <w:t>Partijen houden alle informatie die door de wederpartij wordt verstrekt geheim, tenzij de betreffende informatie expliciet als niet-vertrouwelijk is aangemerkt. De informatie kan in elke vorm, mondeling of schriftelijk, worden verstrekt.</w:t>
      </w:r>
      <w:commentRangeEnd w:id="109"/>
      <w:r w:rsidR="00803C8D">
        <w:rPr>
          <w:rStyle w:val="Verwijzingopmerking"/>
          <w:rFonts w:cs="Calibri Light"/>
          <w:sz w:val="20"/>
          <w:szCs w:val="20"/>
        </w:rPr>
        <w:commentReference w:id="109"/>
      </w:r>
    </w:p>
    <w:p w14:paraId="3A6F9805" w14:textId="77777777" w:rsidR="0036630F" w:rsidRDefault="0036630F" w:rsidP="0036630F">
      <w:pPr>
        <w:spacing w:line="276" w:lineRule="auto"/>
        <w:rPr>
          <w:rFonts w:cs="Calibri Light"/>
          <w:szCs w:val="20"/>
        </w:rPr>
      </w:pPr>
    </w:p>
    <w:p w14:paraId="6627D447" w14:textId="462081F5" w:rsidR="0036630F" w:rsidRDefault="0027392F" w:rsidP="0036630F">
      <w:pPr>
        <w:spacing w:line="276" w:lineRule="auto"/>
        <w:ind w:left="705" w:hanging="705"/>
        <w:rPr>
          <w:rFonts w:cs="Calibri Light"/>
          <w:szCs w:val="20"/>
        </w:rPr>
      </w:pPr>
      <w:r w:rsidRPr="0027392F">
        <w:rPr>
          <w:color w:val="008000"/>
        </w:rPr>
        <w:t>22</w:t>
      </w:r>
      <w:r w:rsidR="0036630F" w:rsidRPr="0027392F">
        <w:rPr>
          <w:rFonts w:cs="Calibri Light"/>
          <w:color w:val="008000"/>
          <w:szCs w:val="20"/>
        </w:rPr>
        <w:t>.</w:t>
      </w:r>
      <w:r w:rsidR="00A712AF" w:rsidRPr="0027392F">
        <w:rPr>
          <w:rFonts w:cs="Calibri Light"/>
          <w:color w:val="008000"/>
          <w:szCs w:val="20"/>
        </w:rPr>
        <w:t>2</w:t>
      </w:r>
      <w:r w:rsidR="0036630F">
        <w:rPr>
          <w:rFonts w:cs="Calibri Light"/>
          <w:szCs w:val="20"/>
        </w:rPr>
        <w:tab/>
        <w:t xml:space="preserve">Het is </w:t>
      </w:r>
      <w:r w:rsidR="001C1D38" w:rsidRPr="005A40FE">
        <w:rPr>
          <w:rFonts w:cs="Calibri Light"/>
          <w:szCs w:val="20"/>
        </w:rPr>
        <w:t>Opdrachtnemer</w:t>
      </w:r>
      <w:r w:rsidR="0036630F">
        <w:rPr>
          <w:rFonts w:cs="Calibri Light"/>
          <w:szCs w:val="20"/>
        </w:rPr>
        <w:t xml:space="preserve"> niet toegestaan om informatie van </w:t>
      </w:r>
      <w:r w:rsidR="00C25228">
        <w:rPr>
          <w:rFonts w:cs="Calibri Light"/>
          <w:szCs w:val="20"/>
        </w:rPr>
        <w:t xml:space="preserve">de </w:t>
      </w:r>
      <w:r w:rsidR="0036630F">
        <w:rPr>
          <w:rFonts w:cs="Calibri Light"/>
          <w:szCs w:val="20"/>
        </w:rPr>
        <w:t>Opdrachtgever beschikbaar te stellen, te kopiëren of anderszins te gebruiken of te verspreiden zonder uitdrukkelijke schriftelijke toestemming van de wederpartij.</w:t>
      </w:r>
    </w:p>
    <w:p w14:paraId="2107872E" w14:textId="77777777" w:rsidR="0036630F" w:rsidRDefault="0036630F" w:rsidP="0036630F">
      <w:pPr>
        <w:spacing w:line="276" w:lineRule="auto"/>
        <w:rPr>
          <w:rFonts w:cs="Calibri Light"/>
          <w:szCs w:val="20"/>
        </w:rPr>
      </w:pPr>
    </w:p>
    <w:p w14:paraId="38D9ABF4" w14:textId="2F1B0DF0" w:rsidR="0036630F" w:rsidRDefault="0027392F" w:rsidP="0036630F">
      <w:pPr>
        <w:spacing w:line="276" w:lineRule="auto"/>
        <w:ind w:left="705" w:hanging="705"/>
        <w:rPr>
          <w:rFonts w:cs="Calibri Light"/>
          <w:szCs w:val="20"/>
        </w:rPr>
      </w:pPr>
      <w:r w:rsidRPr="0027392F">
        <w:rPr>
          <w:color w:val="008000"/>
        </w:rPr>
        <w:t>22</w:t>
      </w:r>
      <w:r w:rsidR="0036630F" w:rsidRPr="0027392F">
        <w:rPr>
          <w:rFonts w:cs="Calibri Light"/>
          <w:color w:val="008000"/>
          <w:szCs w:val="20"/>
        </w:rPr>
        <w:t>.</w:t>
      </w:r>
      <w:r w:rsidR="00A712AF" w:rsidRPr="0027392F">
        <w:rPr>
          <w:rFonts w:cs="Calibri Light"/>
          <w:color w:val="008000"/>
          <w:szCs w:val="20"/>
        </w:rPr>
        <w:t>3</w:t>
      </w:r>
      <w:r w:rsidR="0036630F">
        <w:rPr>
          <w:rFonts w:cs="Calibri Light"/>
          <w:szCs w:val="20"/>
        </w:rPr>
        <w:tab/>
        <w:t>Partijen bij deze Raamovereenkomst zullen alle informatie die zij ontvangen, inclusief deze Raamovereenkomst, geheimhouden en in geen enkele vorm meedelen of beschikbaar stellen aan derden zonder dat daar voorafgaand schriftelijke toestemming voor is gegeven door de wederpartij.</w:t>
      </w:r>
    </w:p>
    <w:p w14:paraId="11A68AFB" w14:textId="77777777" w:rsidR="0036630F" w:rsidRDefault="0036630F" w:rsidP="0036630F">
      <w:pPr>
        <w:spacing w:line="276" w:lineRule="auto"/>
        <w:rPr>
          <w:rFonts w:cs="Calibri Light"/>
          <w:szCs w:val="20"/>
        </w:rPr>
      </w:pPr>
    </w:p>
    <w:p w14:paraId="3D2E82C5" w14:textId="7801EEA9" w:rsidR="0036630F" w:rsidRDefault="0027392F" w:rsidP="0036630F">
      <w:pPr>
        <w:spacing w:line="276" w:lineRule="auto"/>
        <w:ind w:left="705" w:hanging="705"/>
        <w:rPr>
          <w:rFonts w:cs="Calibri Light"/>
          <w:szCs w:val="20"/>
        </w:rPr>
      </w:pPr>
      <w:r w:rsidRPr="0027392F">
        <w:rPr>
          <w:color w:val="008000"/>
        </w:rPr>
        <w:t>22</w:t>
      </w:r>
      <w:r w:rsidR="0036630F" w:rsidRPr="0027392F">
        <w:rPr>
          <w:rFonts w:cs="Calibri Light"/>
          <w:color w:val="008000"/>
          <w:szCs w:val="20"/>
        </w:rPr>
        <w:t>.</w:t>
      </w:r>
      <w:r w:rsidR="00A712AF" w:rsidRPr="0027392F">
        <w:rPr>
          <w:rFonts w:cs="Calibri Light"/>
          <w:color w:val="008000"/>
          <w:szCs w:val="20"/>
        </w:rPr>
        <w:t>4</w:t>
      </w:r>
      <w:r w:rsidR="0036630F">
        <w:rPr>
          <w:rFonts w:cs="Calibri Light"/>
          <w:szCs w:val="20"/>
        </w:rPr>
        <w:tab/>
        <w:t>Partijen zullen de informatie uitsluitend bekend maken aan haar personeel</w:t>
      </w:r>
      <w:r w:rsidR="00A712AF">
        <w:rPr>
          <w:rFonts w:cs="Calibri Light"/>
          <w:szCs w:val="20"/>
        </w:rPr>
        <w:t xml:space="preserve"> en onderaannemer</w:t>
      </w:r>
      <w:r w:rsidR="0036630F">
        <w:rPr>
          <w:rFonts w:cs="Calibri Light"/>
          <w:szCs w:val="20"/>
        </w:rPr>
        <w:t>, voor zover deze daarvan kennis moeten nemen voor de uitvoering van werkzaamheden. Partijen zullen haar geheimhoudingsplicht ten aanzien van de informatie integraal opleggen aan haar personeel</w:t>
      </w:r>
      <w:r w:rsidR="00A712AF">
        <w:rPr>
          <w:rFonts w:cs="Calibri Light"/>
          <w:szCs w:val="20"/>
        </w:rPr>
        <w:t xml:space="preserve"> en onderaannemers</w:t>
      </w:r>
      <w:r w:rsidR="0036630F">
        <w:rPr>
          <w:rFonts w:cs="Calibri Light"/>
          <w:szCs w:val="20"/>
        </w:rPr>
        <w:t xml:space="preserve">. </w:t>
      </w:r>
    </w:p>
    <w:p w14:paraId="3C5B9343" w14:textId="77777777" w:rsidR="0036630F" w:rsidRDefault="0036630F" w:rsidP="0036630F">
      <w:pPr>
        <w:spacing w:line="276" w:lineRule="auto"/>
        <w:rPr>
          <w:rFonts w:cs="Calibri Light"/>
          <w:szCs w:val="20"/>
        </w:rPr>
      </w:pPr>
    </w:p>
    <w:p w14:paraId="202D470F" w14:textId="08138A63" w:rsidR="0036630F" w:rsidRDefault="0027392F" w:rsidP="0036630F">
      <w:pPr>
        <w:spacing w:line="276" w:lineRule="auto"/>
        <w:ind w:left="705" w:hanging="705"/>
        <w:rPr>
          <w:rFonts w:cs="Calibri Light"/>
          <w:szCs w:val="20"/>
        </w:rPr>
      </w:pPr>
      <w:r w:rsidRPr="0027392F">
        <w:rPr>
          <w:color w:val="008000"/>
        </w:rPr>
        <w:t>22</w:t>
      </w:r>
      <w:r w:rsidR="0036630F" w:rsidRPr="0027392F">
        <w:rPr>
          <w:rFonts w:cs="Calibri Light"/>
          <w:color w:val="008000"/>
          <w:szCs w:val="20"/>
        </w:rPr>
        <w:t>.</w:t>
      </w:r>
      <w:r w:rsidR="00A712AF" w:rsidRPr="0027392F">
        <w:rPr>
          <w:rFonts w:cs="Calibri Light"/>
          <w:color w:val="008000"/>
          <w:szCs w:val="20"/>
        </w:rPr>
        <w:t>5</w:t>
      </w:r>
      <w:r w:rsidR="0036630F">
        <w:rPr>
          <w:rFonts w:cs="Calibri Light"/>
          <w:szCs w:val="20"/>
        </w:rPr>
        <w:tab/>
        <w:t>Partijen zijn tot geheimhouding van de informatie gehouden totdat de verstrekte gegevens van openbare bekendheid zijn geworden, buiten toedoen of nalaten van de partij die de informatie heeft ontvangen.</w:t>
      </w:r>
    </w:p>
    <w:p w14:paraId="040BDC80" w14:textId="77777777" w:rsidR="0036630F" w:rsidRDefault="0036630F" w:rsidP="0036630F">
      <w:pPr>
        <w:spacing w:line="276" w:lineRule="auto"/>
        <w:rPr>
          <w:rFonts w:cs="Calibri Light"/>
          <w:szCs w:val="20"/>
        </w:rPr>
      </w:pPr>
    </w:p>
    <w:p w14:paraId="5616CA01" w14:textId="0E8D55A9" w:rsidR="0036630F" w:rsidRDefault="0027392F" w:rsidP="0036630F">
      <w:pPr>
        <w:spacing w:line="276" w:lineRule="auto"/>
        <w:ind w:left="705" w:hanging="705"/>
        <w:rPr>
          <w:rFonts w:cs="Calibri Light"/>
          <w:szCs w:val="20"/>
        </w:rPr>
      </w:pPr>
      <w:r w:rsidRPr="0027392F">
        <w:rPr>
          <w:color w:val="008000"/>
        </w:rPr>
        <w:t>22</w:t>
      </w:r>
      <w:r w:rsidR="0036630F" w:rsidRPr="0027392F">
        <w:rPr>
          <w:rFonts w:cs="Calibri Light"/>
          <w:color w:val="008000"/>
          <w:szCs w:val="20"/>
        </w:rPr>
        <w:t>.</w:t>
      </w:r>
      <w:r w:rsidR="00A712AF" w:rsidRPr="0027392F">
        <w:rPr>
          <w:rFonts w:cs="Calibri Light"/>
          <w:color w:val="008000"/>
          <w:szCs w:val="20"/>
        </w:rPr>
        <w:t>6</w:t>
      </w:r>
      <w:r w:rsidR="0036630F">
        <w:rPr>
          <w:rFonts w:cs="Calibri Light"/>
          <w:szCs w:val="20"/>
        </w:rPr>
        <w:tab/>
        <w:t xml:space="preserve">De </w:t>
      </w:r>
      <w:r w:rsidR="00A712AF">
        <w:rPr>
          <w:rFonts w:cs="Calibri Light"/>
          <w:szCs w:val="20"/>
        </w:rPr>
        <w:t>Opdrachtnemer</w:t>
      </w:r>
      <w:r w:rsidR="0036630F">
        <w:rPr>
          <w:rFonts w:cs="Calibri Light"/>
          <w:szCs w:val="20"/>
        </w:rPr>
        <w:t xml:space="preserve"> verplicht zich de informatie op geen enkel wijze, in gewijzigde noch in ongewijzigde vorm, in exploitatie te nemen of toe te passen voor een ander doel dan de uitvoering van de Opdracht, zonder dat daar voorafgaand schriftelijke toestemming voor is gegeven door de wederpartij. Wanneer het gebruik van de informatie door de ontvanger resulteert in rechten van intellectueel eigendom of soortgelijke aanspraken, dan zal de ontvanger van de betreffende informatie de rechten en/of aanspraken overdragen aan de partij die de informatie heeft verstrekt.</w:t>
      </w:r>
    </w:p>
    <w:p w14:paraId="43506859" w14:textId="77777777" w:rsidR="0036630F" w:rsidRDefault="0036630F" w:rsidP="0036630F">
      <w:pPr>
        <w:spacing w:line="276" w:lineRule="auto"/>
        <w:rPr>
          <w:rFonts w:cs="Calibri Light"/>
          <w:szCs w:val="20"/>
        </w:rPr>
      </w:pPr>
    </w:p>
    <w:p w14:paraId="7EBFEBF4" w14:textId="37E458AD" w:rsidR="0036630F" w:rsidRDefault="0027392F" w:rsidP="0036630F">
      <w:pPr>
        <w:spacing w:line="276" w:lineRule="auto"/>
        <w:ind w:left="705" w:hanging="705"/>
        <w:rPr>
          <w:rFonts w:cs="Calibri Light"/>
          <w:szCs w:val="20"/>
        </w:rPr>
      </w:pPr>
      <w:r w:rsidRPr="0027392F">
        <w:rPr>
          <w:color w:val="008000"/>
        </w:rPr>
        <w:t>22</w:t>
      </w:r>
      <w:r w:rsidR="0036630F" w:rsidRPr="0027392F">
        <w:rPr>
          <w:rFonts w:cs="Calibri Light"/>
          <w:color w:val="008000"/>
          <w:szCs w:val="20"/>
        </w:rPr>
        <w:t>.</w:t>
      </w:r>
      <w:r w:rsidR="00A712AF" w:rsidRPr="0027392F">
        <w:rPr>
          <w:rFonts w:cs="Calibri Light"/>
          <w:color w:val="008000"/>
          <w:szCs w:val="20"/>
        </w:rPr>
        <w:t>7</w:t>
      </w:r>
      <w:r w:rsidR="0036630F">
        <w:rPr>
          <w:rFonts w:cs="Calibri Light"/>
          <w:szCs w:val="20"/>
        </w:rPr>
        <w:tab/>
        <w:t>Na beëindiging van de Raamovereenkomst zullen beide Partijen de aan de wederpartij ter beschikking gestelde informatie op verzoek retourneren of vernietigen.</w:t>
      </w:r>
    </w:p>
    <w:p w14:paraId="23CBF6BD" w14:textId="77777777" w:rsidR="0036630F" w:rsidRDefault="0036630F" w:rsidP="0036630F">
      <w:pPr>
        <w:spacing w:line="276" w:lineRule="auto"/>
        <w:rPr>
          <w:rFonts w:cs="Calibri Light"/>
          <w:szCs w:val="20"/>
        </w:rPr>
      </w:pPr>
    </w:p>
    <w:p w14:paraId="6A7AD8EA" w14:textId="5E210D86" w:rsidR="002049A0" w:rsidRDefault="0027392F" w:rsidP="0036630F">
      <w:pPr>
        <w:tabs>
          <w:tab w:val="left" w:pos="426"/>
        </w:tabs>
        <w:ind w:left="709" w:hanging="709"/>
      </w:pPr>
      <w:r w:rsidRPr="0027392F">
        <w:rPr>
          <w:color w:val="008000"/>
        </w:rPr>
        <w:t>22</w:t>
      </w:r>
      <w:r w:rsidR="0036630F" w:rsidRPr="0027392F">
        <w:rPr>
          <w:rFonts w:cs="Calibri Light"/>
          <w:color w:val="008000"/>
          <w:szCs w:val="20"/>
        </w:rPr>
        <w:t>.</w:t>
      </w:r>
      <w:r w:rsidR="00A712AF" w:rsidRPr="0027392F">
        <w:rPr>
          <w:rFonts w:cs="Calibri Light"/>
          <w:color w:val="008000"/>
          <w:szCs w:val="20"/>
        </w:rPr>
        <w:t>8</w:t>
      </w:r>
      <w:r w:rsidR="0036630F" w:rsidRPr="0027392F">
        <w:rPr>
          <w:rFonts w:cs="Calibri Light"/>
          <w:color w:val="008000"/>
          <w:szCs w:val="20"/>
        </w:rPr>
        <w:tab/>
      </w:r>
      <w:r w:rsidR="0036630F" w:rsidRPr="0027392F">
        <w:rPr>
          <w:rFonts w:cs="Calibri Light"/>
          <w:color w:val="008000"/>
          <w:szCs w:val="20"/>
        </w:rPr>
        <w:tab/>
      </w:r>
      <w:r w:rsidR="00080369" w:rsidRPr="005A40FE">
        <w:rPr>
          <w:rFonts w:cs="Calibri Light"/>
          <w:szCs w:val="20"/>
        </w:rPr>
        <w:t xml:space="preserve">Beide </w:t>
      </w:r>
      <w:r w:rsidR="003D4691" w:rsidRPr="005A40FE">
        <w:rPr>
          <w:rFonts w:cs="Calibri Light"/>
          <w:szCs w:val="20"/>
        </w:rPr>
        <w:t>P</w:t>
      </w:r>
      <w:r w:rsidR="00080369" w:rsidRPr="005A40FE">
        <w:rPr>
          <w:rFonts w:cs="Calibri Light"/>
          <w:szCs w:val="20"/>
        </w:rPr>
        <w:t>artijen</w:t>
      </w:r>
      <w:r w:rsidR="0036630F" w:rsidRPr="005A40FE">
        <w:rPr>
          <w:rFonts w:cs="Calibri Light"/>
          <w:szCs w:val="20"/>
        </w:rPr>
        <w:t xml:space="preserve"> </w:t>
      </w:r>
      <w:r w:rsidR="00080369" w:rsidRPr="005A40FE">
        <w:rPr>
          <w:rFonts w:cs="Calibri Light"/>
          <w:szCs w:val="20"/>
        </w:rPr>
        <w:t>handelen</w:t>
      </w:r>
      <w:r w:rsidR="0036630F">
        <w:rPr>
          <w:rFonts w:cs="Calibri Light"/>
          <w:szCs w:val="20"/>
        </w:rPr>
        <w:t xml:space="preserve"> </w:t>
      </w:r>
      <w:r w:rsidR="00A712AF">
        <w:rPr>
          <w:rFonts w:cs="Calibri Light"/>
          <w:szCs w:val="20"/>
        </w:rPr>
        <w:t>conform</w:t>
      </w:r>
      <w:r w:rsidR="0036630F">
        <w:rPr>
          <w:rFonts w:cs="Calibri Light"/>
          <w:szCs w:val="20"/>
        </w:rPr>
        <w:t xml:space="preserve"> de AVG</w:t>
      </w:r>
      <w:r w:rsidR="0036630F">
        <w:t>.</w:t>
      </w:r>
    </w:p>
    <w:p w14:paraId="758212D3" w14:textId="77777777" w:rsidR="002049A0" w:rsidRDefault="002049A0" w:rsidP="0098141F">
      <w:pPr>
        <w:tabs>
          <w:tab w:val="left" w:pos="426"/>
        </w:tabs>
        <w:ind w:left="2832" w:hanging="2832"/>
      </w:pPr>
    </w:p>
    <w:p w14:paraId="10927E96" w14:textId="77777777" w:rsidR="002049A0" w:rsidRDefault="002049A0" w:rsidP="0098141F">
      <w:pPr>
        <w:tabs>
          <w:tab w:val="left" w:pos="426"/>
        </w:tabs>
        <w:ind w:left="2832" w:hanging="2832"/>
      </w:pPr>
    </w:p>
    <w:p w14:paraId="526F0D4A" w14:textId="474108B8" w:rsidR="002049A0" w:rsidRPr="00DC695E" w:rsidRDefault="002049A0" w:rsidP="002049A0">
      <w:pPr>
        <w:pStyle w:val="Kop1"/>
        <w:rPr>
          <w:color w:val="auto"/>
          <w:sz w:val="20"/>
          <w:szCs w:val="22"/>
        </w:rPr>
      </w:pPr>
      <w:bookmarkStart w:id="110" w:name="_Toc239852003"/>
      <w:r w:rsidRPr="00EF2F48">
        <w:rPr>
          <w:color w:val="008000"/>
          <w:sz w:val="20"/>
          <w:szCs w:val="22"/>
        </w:rPr>
        <w:t xml:space="preserve">Artikel </w:t>
      </w:r>
      <w:r w:rsidR="00EF2F48" w:rsidRPr="00EF2F48">
        <w:rPr>
          <w:color w:val="008000"/>
          <w:sz w:val="20"/>
          <w:szCs w:val="22"/>
        </w:rPr>
        <w:t>23</w:t>
      </w:r>
      <w:r w:rsidRPr="00DC695E">
        <w:rPr>
          <w:color w:val="auto"/>
          <w:sz w:val="20"/>
          <w:szCs w:val="22"/>
        </w:rPr>
        <w:t>,</w:t>
      </w:r>
      <w:r w:rsidRPr="00DC695E">
        <w:rPr>
          <w:color w:val="auto"/>
          <w:sz w:val="20"/>
          <w:szCs w:val="22"/>
        </w:rPr>
        <w:tab/>
      </w:r>
      <w:r>
        <w:rPr>
          <w:color w:val="auto"/>
          <w:sz w:val="20"/>
          <w:szCs w:val="22"/>
        </w:rPr>
        <w:t>Aansprakelijkheid</w:t>
      </w:r>
      <w:bookmarkEnd w:id="110"/>
    </w:p>
    <w:p w14:paraId="095DB5CA" w14:textId="77777777" w:rsidR="002049A0" w:rsidRDefault="002049A0" w:rsidP="002049A0">
      <w:pPr>
        <w:tabs>
          <w:tab w:val="left" w:pos="426"/>
        </w:tabs>
      </w:pPr>
    </w:p>
    <w:p w14:paraId="09DDD7E1" w14:textId="77777777" w:rsidR="00EF2F48" w:rsidRDefault="00803C8D" w:rsidP="0036630F">
      <w:pPr>
        <w:spacing w:line="276" w:lineRule="auto"/>
        <w:ind w:left="705" w:hanging="705"/>
        <w:rPr>
          <w:color w:val="008000"/>
        </w:rPr>
      </w:pPr>
      <w:bookmarkStart w:id="111" w:name="_Hlk183782593"/>
      <w:bookmarkEnd w:id="111"/>
      <w:commentRangeStart w:id="112"/>
      <w:r>
        <w:rPr>
          <w:color w:val="C00000"/>
        </w:rPr>
        <w:t>24.1</w:t>
      </w:r>
      <w:r>
        <w:rPr>
          <w:color w:val="C00000"/>
        </w:rPr>
        <w:tab/>
        <w:t>Indien de Opdrachtnemer geheel of gedeeltelijk tekortschiet in de nakoming van zijn verplichting(en) uit de Raamovereenkomst, dan is hij tegenover de Opdrachtgever aansprakelijk en moet hij de door Opdrachtgever geleden c.q. te lijden schade, waaronder begrepen door Opdrachtgever gemaakte kosten ter beperking van haar schade, vergoeden.</w:t>
      </w:r>
    </w:p>
    <w:p w14:paraId="6A44C3CB" w14:textId="33AF3405" w:rsidR="0036630F" w:rsidRDefault="00EF2F48" w:rsidP="0036630F">
      <w:pPr>
        <w:spacing w:line="276" w:lineRule="auto"/>
        <w:ind w:left="705" w:hanging="705"/>
        <w:rPr>
          <w:rFonts w:cs="Calibri Light"/>
          <w:szCs w:val="20"/>
        </w:rPr>
      </w:pPr>
      <w:r>
        <w:rPr>
          <w:color w:val="008000"/>
        </w:rPr>
        <w:t>23</w:t>
      </w:r>
      <w:r w:rsidR="00803C8D">
        <w:rPr>
          <w:color w:val="008000"/>
        </w:rPr>
        <w:t>.1</w:t>
      </w:r>
      <w:r w:rsidR="00803C8D">
        <w:rPr>
          <w:color w:val="008000"/>
        </w:rPr>
        <w:tab/>
        <w:t>Indien de Opdrachtnemer geheel of gedeeltelijk toerekenbaar tekortschiet in de nakoming van haar verplichting(en) uit de Raamovereenkomst, stelt Opdrachtgever Opdrachtnemer eerst schriftelijk in gebreke, waarbij aan Opdrachtnemer een redelijke termijn van drie weken wordt geboden om het toerekenbare tekortschieten te herstellen. Indien herstel binnen die termijn uitblijft, is Opdrachtnemer tegenover Opdrachtgever aansprakelijk en moet zij de door Opdrachtgever geleden of te lijden schade, waaronder door Opdrachtgever gemaakte kosten ter beperking van haar schade, vergoeden.</w:t>
      </w:r>
      <w:commentRangeEnd w:id="112"/>
      <w:r w:rsidR="00803C8D">
        <w:rPr>
          <w:rStyle w:val="Verwijzingopmerking"/>
          <w:rFonts w:cs="Calibri Light"/>
          <w:sz w:val="20"/>
          <w:szCs w:val="20"/>
        </w:rPr>
        <w:commentReference w:id="112"/>
      </w:r>
    </w:p>
    <w:p w14:paraId="6B184378" w14:textId="77777777" w:rsidR="0036630F" w:rsidRDefault="0036630F" w:rsidP="0036630F">
      <w:pPr>
        <w:spacing w:line="276" w:lineRule="auto"/>
        <w:rPr>
          <w:rFonts w:cs="Calibri Light"/>
          <w:szCs w:val="20"/>
        </w:rPr>
      </w:pPr>
    </w:p>
    <w:p w14:paraId="3BE9A756" w14:textId="77777777" w:rsidR="00EF2F48" w:rsidRDefault="00803C8D" w:rsidP="0036630F">
      <w:pPr>
        <w:spacing w:line="276" w:lineRule="auto"/>
        <w:ind w:left="705" w:hanging="705"/>
        <w:rPr>
          <w:color w:val="008000"/>
        </w:rPr>
      </w:pPr>
      <w:commentRangeStart w:id="113"/>
      <w:r>
        <w:rPr>
          <w:color w:val="C00000"/>
        </w:rPr>
        <w:t>24.2</w:t>
      </w:r>
      <w:r>
        <w:rPr>
          <w:color w:val="C00000"/>
        </w:rPr>
        <w:tab/>
        <w:t>De aansprakelijkheid van de Opdrachtnemer is beperkt tot vergoeding van het bedrag waarvoor de Opdrachtnemer verzekerd is, conform het gestelde bedrag binnen dit artikel.</w:t>
      </w:r>
    </w:p>
    <w:p w14:paraId="1CE1550C" w14:textId="204E827B" w:rsidR="0036630F" w:rsidRDefault="00EF2F48" w:rsidP="0036630F">
      <w:pPr>
        <w:spacing w:line="276" w:lineRule="auto"/>
        <w:ind w:left="705" w:hanging="705"/>
        <w:rPr>
          <w:rFonts w:cs="Calibri Light"/>
          <w:szCs w:val="20"/>
        </w:rPr>
      </w:pPr>
      <w:r>
        <w:rPr>
          <w:color w:val="008000"/>
        </w:rPr>
        <w:t>23</w:t>
      </w:r>
      <w:r w:rsidR="00803C8D">
        <w:rPr>
          <w:color w:val="008000"/>
        </w:rPr>
        <w:t>.2</w:t>
      </w:r>
      <w:r w:rsidR="00803C8D">
        <w:rPr>
          <w:color w:val="008000"/>
        </w:rPr>
        <w:tab/>
        <w:t xml:space="preserve">De aansprakelijkheid van Partijen is beperkt tot € 1.000.000,- per gebeurtenis en € 2.000.000,- per contractjaar. </w:t>
      </w:r>
      <w:commentRangeEnd w:id="113"/>
      <w:r w:rsidR="00D87F3F">
        <w:rPr>
          <w:rStyle w:val="Verwijzingopmerking"/>
          <w:rFonts w:cs="Calibri Light"/>
          <w:sz w:val="20"/>
          <w:szCs w:val="20"/>
        </w:rPr>
        <w:commentReference w:id="113"/>
      </w:r>
    </w:p>
    <w:p w14:paraId="0B8869FB" w14:textId="77777777" w:rsidR="0036630F" w:rsidRDefault="0036630F" w:rsidP="0036630F">
      <w:pPr>
        <w:spacing w:line="276" w:lineRule="auto"/>
        <w:rPr>
          <w:rFonts w:cs="Calibri Light"/>
          <w:szCs w:val="20"/>
        </w:rPr>
      </w:pPr>
    </w:p>
    <w:p w14:paraId="0B5673A4" w14:textId="0C07F88A" w:rsidR="0036630F" w:rsidRDefault="00EF2F48" w:rsidP="0036630F">
      <w:pPr>
        <w:spacing w:line="276" w:lineRule="auto"/>
        <w:ind w:left="705" w:hanging="705"/>
        <w:rPr>
          <w:rFonts w:cs="Calibri Light"/>
          <w:szCs w:val="20"/>
        </w:rPr>
      </w:pPr>
      <w:r w:rsidRPr="00EF2F48">
        <w:rPr>
          <w:color w:val="008000"/>
        </w:rPr>
        <w:t>23</w:t>
      </w:r>
      <w:r w:rsidR="0036630F" w:rsidRPr="00EF2F48">
        <w:rPr>
          <w:rFonts w:cs="Calibri Light"/>
          <w:color w:val="008000"/>
          <w:szCs w:val="20"/>
        </w:rPr>
        <w:t>.3</w:t>
      </w:r>
      <w:r w:rsidR="0036630F">
        <w:rPr>
          <w:rFonts w:cs="Calibri Light"/>
          <w:szCs w:val="20"/>
        </w:rPr>
        <w:tab/>
        <w:t xml:space="preserve">De aansprakelijkheid van Partijen strekt niet tot vergoeding van indirecte schade, waaronder begrepen </w:t>
      </w:r>
      <w:r w:rsidR="00A712AF">
        <w:rPr>
          <w:rFonts w:cs="Calibri Light"/>
          <w:szCs w:val="20"/>
        </w:rPr>
        <w:t>gederfde omzet</w:t>
      </w:r>
      <w:r w:rsidR="0036630F">
        <w:rPr>
          <w:rFonts w:cs="Calibri Light"/>
          <w:szCs w:val="20"/>
        </w:rPr>
        <w:t>,</w:t>
      </w:r>
      <w:r w:rsidR="00A712AF">
        <w:rPr>
          <w:rFonts w:cs="Calibri Light"/>
          <w:szCs w:val="20"/>
        </w:rPr>
        <w:t xml:space="preserve"> gederfde</w:t>
      </w:r>
      <w:r w:rsidR="0036630F">
        <w:rPr>
          <w:rFonts w:cs="Calibri Light"/>
          <w:szCs w:val="20"/>
        </w:rPr>
        <w:t xml:space="preserve"> </w:t>
      </w:r>
      <w:r w:rsidR="00A712AF">
        <w:rPr>
          <w:rFonts w:cs="Calibri Light"/>
          <w:szCs w:val="20"/>
        </w:rPr>
        <w:t>winst en gemiste kansen</w:t>
      </w:r>
      <w:r w:rsidR="0036630F">
        <w:rPr>
          <w:rFonts w:cs="Calibri Light"/>
          <w:szCs w:val="20"/>
        </w:rPr>
        <w:t>.</w:t>
      </w:r>
    </w:p>
    <w:p w14:paraId="0E9F0990" w14:textId="77777777" w:rsidR="0036630F" w:rsidRDefault="0036630F" w:rsidP="0036630F">
      <w:pPr>
        <w:spacing w:line="276" w:lineRule="auto"/>
        <w:rPr>
          <w:rFonts w:cs="Calibri Light"/>
          <w:szCs w:val="20"/>
        </w:rPr>
      </w:pPr>
    </w:p>
    <w:p w14:paraId="063E8885" w14:textId="68050BA6" w:rsidR="0036630F" w:rsidRDefault="00EF2F48" w:rsidP="0036630F">
      <w:pPr>
        <w:spacing w:line="276" w:lineRule="auto"/>
        <w:ind w:left="705" w:hanging="705"/>
        <w:rPr>
          <w:rFonts w:cs="Calibri Light"/>
          <w:szCs w:val="20"/>
        </w:rPr>
      </w:pPr>
      <w:r w:rsidRPr="00EF2F48">
        <w:rPr>
          <w:color w:val="008000"/>
        </w:rPr>
        <w:t>23</w:t>
      </w:r>
      <w:r w:rsidR="0036630F" w:rsidRPr="00EF2F48">
        <w:rPr>
          <w:rFonts w:cs="Calibri Light"/>
          <w:color w:val="008000"/>
          <w:szCs w:val="20"/>
        </w:rPr>
        <w:t>.4</w:t>
      </w:r>
      <w:r w:rsidR="0036630F">
        <w:rPr>
          <w:rFonts w:cs="Calibri Light"/>
          <w:szCs w:val="20"/>
        </w:rPr>
        <w:tab/>
        <w:t xml:space="preserve">De </w:t>
      </w:r>
      <w:r w:rsidR="00A712AF">
        <w:rPr>
          <w:rFonts w:cs="Calibri Light"/>
          <w:szCs w:val="20"/>
        </w:rPr>
        <w:t xml:space="preserve">Opdrachtnemer </w:t>
      </w:r>
      <w:r w:rsidR="0036630F">
        <w:rPr>
          <w:rFonts w:cs="Calibri Light"/>
          <w:szCs w:val="20"/>
        </w:rPr>
        <w:t xml:space="preserve">is niet aansprakelijk voor niet-, onvolledige- of onjuiste naleving van deze Raamovereenkomst voor zover zij zich gerechtvaardigd kan beroepen op overmacht. De </w:t>
      </w:r>
      <w:r w:rsidR="00A712AF">
        <w:rPr>
          <w:rFonts w:cs="Calibri Light"/>
          <w:szCs w:val="20"/>
        </w:rPr>
        <w:t xml:space="preserve">Opdrachtnemer </w:t>
      </w:r>
      <w:r w:rsidR="0036630F">
        <w:rPr>
          <w:rFonts w:cs="Calibri Light"/>
          <w:szCs w:val="20"/>
        </w:rPr>
        <w:t xml:space="preserve">kan zich niet beroepen op overmacht ingeval de niet-nakoming te wijten is aan een door haar ingeschakelde derde, tenzij deze derde zich gerechtvaardigd kan beroepen op overmacht en de </w:t>
      </w:r>
      <w:r w:rsidR="00A712AF">
        <w:rPr>
          <w:rFonts w:cs="Calibri Light"/>
          <w:szCs w:val="20"/>
        </w:rPr>
        <w:t xml:space="preserve">Opdrachtnemer </w:t>
      </w:r>
      <w:r w:rsidR="0036630F">
        <w:rPr>
          <w:rFonts w:cs="Calibri Light"/>
          <w:szCs w:val="20"/>
        </w:rPr>
        <w:t>zich heeft ingespannen om de gevolgen van de overmachtssituatie voor de Opdrachtgever zoveel mogelijk te beperken.</w:t>
      </w:r>
    </w:p>
    <w:p w14:paraId="28081A6E" w14:textId="77777777" w:rsidR="0036630F" w:rsidRDefault="0036630F" w:rsidP="0036630F">
      <w:pPr>
        <w:spacing w:line="276" w:lineRule="auto"/>
        <w:rPr>
          <w:rFonts w:cs="Calibri Light"/>
          <w:szCs w:val="20"/>
        </w:rPr>
      </w:pPr>
    </w:p>
    <w:p w14:paraId="59EAA5B5" w14:textId="674CE361" w:rsidR="0036630F" w:rsidRDefault="00EF2F48" w:rsidP="0036630F">
      <w:pPr>
        <w:spacing w:line="276" w:lineRule="auto"/>
        <w:ind w:left="705" w:hanging="705"/>
        <w:rPr>
          <w:rFonts w:cs="Calibri Light"/>
          <w:szCs w:val="20"/>
        </w:rPr>
      </w:pPr>
      <w:r w:rsidRPr="00EF2F48">
        <w:rPr>
          <w:color w:val="008000"/>
        </w:rPr>
        <w:t>23</w:t>
      </w:r>
      <w:r w:rsidR="0036630F" w:rsidRPr="00EF2F48">
        <w:rPr>
          <w:rFonts w:cs="Calibri Light"/>
          <w:color w:val="008000"/>
          <w:szCs w:val="20"/>
        </w:rPr>
        <w:t>.5</w:t>
      </w:r>
      <w:r w:rsidR="0036630F" w:rsidRPr="00EF2F48">
        <w:rPr>
          <w:rFonts w:cs="Calibri Light"/>
          <w:color w:val="008000"/>
          <w:szCs w:val="20"/>
        </w:rPr>
        <w:tab/>
      </w:r>
      <w:r w:rsidR="0036630F">
        <w:rPr>
          <w:rFonts w:cs="Calibri Light"/>
          <w:szCs w:val="20"/>
        </w:rPr>
        <w:t>De aansprakelijkheid geldt voor schade als gevolg van toerekenbare tekortkoming, bestaande uit niet, niet-tijdige, niet volledige of onjuiste naleving door haar, of door haar ingeschakelde personen, van deze Raamovereenkomst.</w:t>
      </w:r>
    </w:p>
    <w:p w14:paraId="19E3EFFE" w14:textId="77777777" w:rsidR="0036630F" w:rsidRDefault="0036630F" w:rsidP="0036630F">
      <w:pPr>
        <w:spacing w:line="276" w:lineRule="auto"/>
        <w:rPr>
          <w:rFonts w:cs="Calibri Light"/>
          <w:szCs w:val="20"/>
        </w:rPr>
      </w:pPr>
    </w:p>
    <w:p w14:paraId="587A9194" w14:textId="669DB24C" w:rsidR="0036630F" w:rsidRDefault="00EF2F48" w:rsidP="0036630F">
      <w:pPr>
        <w:spacing w:line="276" w:lineRule="auto"/>
        <w:ind w:left="705" w:hanging="705"/>
        <w:rPr>
          <w:rFonts w:cs="Calibri Light"/>
          <w:szCs w:val="20"/>
        </w:rPr>
      </w:pPr>
      <w:r w:rsidRPr="00EF2F48">
        <w:rPr>
          <w:color w:val="008000"/>
        </w:rPr>
        <w:t>23</w:t>
      </w:r>
      <w:r w:rsidR="0036630F" w:rsidRPr="00EF2F48">
        <w:rPr>
          <w:rFonts w:cs="Calibri Light"/>
          <w:color w:val="008000"/>
          <w:szCs w:val="20"/>
        </w:rPr>
        <w:t>.6</w:t>
      </w:r>
      <w:r w:rsidR="0036630F">
        <w:rPr>
          <w:rFonts w:cs="Calibri Light"/>
          <w:szCs w:val="20"/>
        </w:rPr>
        <w:tab/>
        <w:t xml:space="preserve">De </w:t>
      </w:r>
      <w:r w:rsidR="00A712AF">
        <w:rPr>
          <w:rFonts w:cs="Calibri Light"/>
          <w:szCs w:val="20"/>
        </w:rPr>
        <w:t xml:space="preserve">Opdrachtnemer </w:t>
      </w:r>
      <w:r w:rsidR="0036630F">
        <w:rPr>
          <w:rFonts w:cs="Calibri Light"/>
          <w:szCs w:val="20"/>
        </w:rPr>
        <w:t xml:space="preserve">zal de Opdrachtgever, ook na het einde van een Opdracht, in elk opzicht vrijwaren van enige aansprakelijkheid die ontstaat doordat de </w:t>
      </w:r>
      <w:r w:rsidR="00A712AF">
        <w:rPr>
          <w:rFonts w:cs="Calibri Light"/>
          <w:szCs w:val="20"/>
        </w:rPr>
        <w:t xml:space="preserve">Opdrachtnemer </w:t>
      </w:r>
      <w:r w:rsidR="0036630F">
        <w:rPr>
          <w:rFonts w:cs="Calibri Light"/>
          <w:szCs w:val="20"/>
        </w:rPr>
        <w:t xml:space="preserve">niet, niet meer of niet in voldoende mate beschikt over de vereiste vergunningen, dan wel wanneer de </w:t>
      </w:r>
      <w:r w:rsidR="00A712AF">
        <w:rPr>
          <w:rFonts w:cs="Calibri Light"/>
          <w:szCs w:val="20"/>
        </w:rPr>
        <w:t xml:space="preserve">Opdrachtnemer </w:t>
      </w:r>
      <w:r w:rsidR="0036630F">
        <w:rPr>
          <w:rFonts w:cs="Calibri Light"/>
          <w:szCs w:val="20"/>
        </w:rPr>
        <w:t>verplichtingen die haar bij de wet zijn opgelegd niet of niet volledig nakomt.</w:t>
      </w:r>
    </w:p>
    <w:p w14:paraId="712FBE58" w14:textId="77777777" w:rsidR="0036630F" w:rsidRDefault="0036630F" w:rsidP="0036630F">
      <w:pPr>
        <w:spacing w:line="276" w:lineRule="auto"/>
        <w:rPr>
          <w:rFonts w:cs="Calibri Light"/>
          <w:szCs w:val="20"/>
        </w:rPr>
      </w:pPr>
    </w:p>
    <w:p w14:paraId="4FA61F2B" w14:textId="02AFB8BE" w:rsidR="0036630F" w:rsidRDefault="00EF2F48" w:rsidP="0036630F">
      <w:pPr>
        <w:spacing w:line="276" w:lineRule="auto"/>
        <w:ind w:left="705" w:hanging="705"/>
        <w:rPr>
          <w:rFonts w:cs="Calibri Light"/>
          <w:szCs w:val="20"/>
        </w:rPr>
      </w:pPr>
      <w:bookmarkStart w:id="114" w:name="_Hlk183782601"/>
      <w:r w:rsidRPr="00EF2F48">
        <w:rPr>
          <w:color w:val="008000"/>
        </w:rPr>
        <w:t>23</w:t>
      </w:r>
      <w:r w:rsidR="0036630F" w:rsidRPr="00EF2F48">
        <w:rPr>
          <w:rFonts w:cs="Calibri Light"/>
          <w:color w:val="008000"/>
          <w:szCs w:val="20"/>
        </w:rPr>
        <w:t>.7</w:t>
      </w:r>
      <w:r w:rsidR="0036630F">
        <w:rPr>
          <w:rFonts w:cs="Calibri Light"/>
          <w:szCs w:val="20"/>
        </w:rPr>
        <w:tab/>
        <w:t xml:space="preserve">De </w:t>
      </w:r>
      <w:r w:rsidR="00A712AF">
        <w:rPr>
          <w:rFonts w:cs="Calibri Light"/>
          <w:szCs w:val="20"/>
        </w:rPr>
        <w:t xml:space="preserve">Opdrachtnemer </w:t>
      </w:r>
      <w:r w:rsidR="0036630F">
        <w:rPr>
          <w:rFonts w:cs="Calibri Light"/>
          <w:szCs w:val="20"/>
        </w:rPr>
        <w:t>vrijwaart de Opdrachtgever van alle financiële- en fiscale aspecten en ketenaansprakelijkheid, zoals de afdracht van sociale zekerheidspremies en loonbelastingen.</w:t>
      </w:r>
    </w:p>
    <w:p w14:paraId="237E8B9F" w14:textId="261D4348" w:rsidR="008B1CF6" w:rsidRDefault="00EF2F48">
      <w:pPr>
        <w:spacing w:line="276" w:lineRule="auto"/>
        <w:ind w:left="705" w:hanging="705"/>
        <w:rPr>
          <w:rFonts w:cs="Calibri Light"/>
          <w:szCs w:val="20"/>
        </w:rPr>
      </w:pPr>
      <w:r>
        <w:rPr>
          <w:color w:val="008000"/>
        </w:rPr>
        <w:t>23</w:t>
      </w:r>
      <w:commentRangeStart w:id="115"/>
      <w:r w:rsidR="00B46B75">
        <w:rPr>
          <w:color w:val="008000"/>
        </w:rPr>
        <w:t>.</w:t>
      </w:r>
      <w:r>
        <w:rPr>
          <w:color w:val="008000"/>
        </w:rPr>
        <w:t>8</w:t>
      </w:r>
      <w:r w:rsidR="00B46B75">
        <w:rPr>
          <w:color w:val="008000"/>
        </w:rPr>
        <w:tab/>
        <w:t>Op de aansprakelijkheid en vrijwaring op grond van artikel 24.7 is de algemene aansprakelijkheidslimiet van artikel 24.2 van toepassing. Voor fiscale aanspraken waarop artikel 17.11 specifiek betrekking heeft, geldt artikel 17.11 als specifieke regeling.</w:t>
      </w:r>
      <w:commentRangeEnd w:id="115"/>
      <w:r w:rsidR="00B46B75">
        <w:rPr>
          <w:rStyle w:val="Verwijzingopmerking"/>
          <w:rFonts w:cs="Calibri Light"/>
          <w:sz w:val="20"/>
          <w:szCs w:val="20"/>
        </w:rPr>
        <w:commentReference w:id="115"/>
      </w:r>
    </w:p>
    <w:p w14:paraId="007E7C37" w14:textId="77777777" w:rsidR="0036630F" w:rsidRDefault="0036630F" w:rsidP="0036630F">
      <w:pPr>
        <w:spacing w:line="276" w:lineRule="auto"/>
        <w:rPr>
          <w:rFonts w:cs="Calibri Light"/>
          <w:szCs w:val="20"/>
        </w:rPr>
      </w:pPr>
    </w:p>
    <w:p w14:paraId="38D9AE7B" w14:textId="498F8C18" w:rsidR="00552867" w:rsidRDefault="00EF2F48" w:rsidP="00552867">
      <w:pPr>
        <w:spacing w:line="276" w:lineRule="auto"/>
        <w:ind w:left="705" w:hanging="705"/>
        <w:rPr>
          <w:rFonts w:cs="Calibri Light"/>
          <w:szCs w:val="20"/>
        </w:rPr>
      </w:pPr>
      <w:r w:rsidRPr="00EF2F48">
        <w:rPr>
          <w:color w:val="008000"/>
        </w:rPr>
        <w:lastRenderedPageBreak/>
        <w:t>23</w:t>
      </w:r>
      <w:r w:rsidR="0036630F" w:rsidRPr="00EF2F48">
        <w:rPr>
          <w:rFonts w:cs="Calibri Light"/>
          <w:color w:val="008000"/>
          <w:szCs w:val="20"/>
        </w:rPr>
        <w:t>.</w:t>
      </w:r>
      <w:r w:rsidRPr="00EF2F48">
        <w:rPr>
          <w:rFonts w:cs="Calibri Light"/>
          <w:color w:val="008000"/>
          <w:szCs w:val="20"/>
        </w:rPr>
        <w:t>9</w:t>
      </w:r>
      <w:r w:rsidR="0036630F">
        <w:rPr>
          <w:rFonts w:cs="Calibri Light"/>
          <w:szCs w:val="20"/>
        </w:rPr>
        <w:tab/>
      </w:r>
      <w:r w:rsidR="00552867">
        <w:rPr>
          <w:rFonts w:cs="Calibri Light"/>
          <w:szCs w:val="20"/>
        </w:rPr>
        <w:t xml:space="preserve">De Opdrachtnemer heeft een bedrijfsaansprakelijkheidsverzekering afgesloten met een dekking van </w:t>
      </w:r>
    </w:p>
    <w:p w14:paraId="0F6FF657" w14:textId="1207756C" w:rsidR="0036630F" w:rsidRDefault="00552867" w:rsidP="00552867">
      <w:pPr>
        <w:spacing w:line="276" w:lineRule="auto"/>
        <w:ind w:left="705"/>
        <w:rPr>
          <w:rFonts w:cs="Calibri Light"/>
          <w:szCs w:val="20"/>
        </w:rPr>
      </w:pPr>
      <w:commentRangeStart w:id="116"/>
      <w:r>
        <w:t xml:space="preserve">€ 1.000.000,- per gebeurtenis en € 2.000.000,- per jaar conform de verzekeringspolis die als Bijlage bij de Raamovereenkomst is bijgevoegd en houdt deze verzekering, gedurende de looptijd van de Raamovereenkomst, </w:t>
      </w:r>
      <w:r>
        <w:rPr>
          <w:rFonts w:cs="Calibri Light"/>
          <w:color w:val="C00000"/>
          <w:szCs w:val="20"/>
        </w:rPr>
        <w:t>ongewijzigd in stand</w:t>
      </w:r>
      <w:r>
        <w:rPr>
          <w:rFonts w:cs="Calibri Light"/>
          <w:color w:val="008000"/>
          <w:szCs w:val="20"/>
        </w:rPr>
        <w:t xml:space="preserve"> in stand. Opdrachtnemer mag deze verzekering tussentijds wijzigen, zolang de verzekering gedurende de gehele contractduur minimaal aan de gestelde eisen voldoet</w:t>
      </w:r>
      <w:r>
        <w:t>.</w:t>
      </w:r>
      <w:commentRangeEnd w:id="116"/>
      <w:r>
        <w:rPr>
          <w:rStyle w:val="Verwijzingopmerking"/>
          <w:rFonts w:cs="Calibri Light"/>
          <w:sz w:val="20"/>
          <w:szCs w:val="20"/>
        </w:rPr>
        <w:commentReference w:id="116"/>
      </w:r>
    </w:p>
    <w:p w14:paraId="554A2F76" w14:textId="77777777" w:rsidR="0036630F" w:rsidRDefault="0036630F" w:rsidP="0036630F">
      <w:pPr>
        <w:spacing w:line="276" w:lineRule="auto"/>
        <w:rPr>
          <w:rFonts w:cs="Calibri Light"/>
          <w:szCs w:val="20"/>
        </w:rPr>
      </w:pPr>
    </w:p>
    <w:p w14:paraId="16D6323F" w14:textId="77777777" w:rsidR="00EF2F48" w:rsidRDefault="00803C8D" w:rsidP="0036630F">
      <w:pPr>
        <w:tabs>
          <w:tab w:val="left" w:pos="426"/>
        </w:tabs>
        <w:ind w:left="709" w:hanging="709"/>
        <w:rPr>
          <w:color w:val="008000"/>
        </w:rPr>
      </w:pPr>
      <w:commentRangeStart w:id="117"/>
      <w:r>
        <w:rPr>
          <w:color w:val="C00000"/>
        </w:rPr>
        <w:t>24.9</w:t>
      </w:r>
      <w:r>
        <w:rPr>
          <w:color w:val="C00000"/>
        </w:rPr>
        <w:tab/>
      </w:r>
      <w:r>
        <w:rPr>
          <w:color w:val="C00000"/>
        </w:rPr>
        <w:tab/>
        <w:t>De in dit artikel gestelde beperkingen in de aansprakelijkheid van de Opdrachtnemer vervallen in geval er sprake is van opzet, grove schuld of nalatigheid van de Opdrachtnemer.</w:t>
      </w:r>
    </w:p>
    <w:p w14:paraId="6B13BB0E" w14:textId="181F6752" w:rsidR="002049A0" w:rsidRDefault="00EF2F48" w:rsidP="0036630F">
      <w:pPr>
        <w:tabs>
          <w:tab w:val="left" w:pos="426"/>
        </w:tabs>
        <w:ind w:left="709" w:hanging="709"/>
      </w:pPr>
      <w:r>
        <w:rPr>
          <w:color w:val="008000"/>
        </w:rPr>
        <w:t>23</w:t>
      </w:r>
      <w:r w:rsidR="00803C8D">
        <w:rPr>
          <w:color w:val="008000"/>
        </w:rPr>
        <w:t>.</w:t>
      </w:r>
      <w:r>
        <w:rPr>
          <w:color w:val="008000"/>
        </w:rPr>
        <w:t>10</w:t>
      </w:r>
      <w:r w:rsidR="00803C8D">
        <w:rPr>
          <w:color w:val="008000"/>
        </w:rPr>
        <w:tab/>
        <w:t>De in dit artikel gestelde beperkingen in de aansprakelijkheid van een Partij vervallen indien sprake is van opzet of grove schuld van die Partij.</w:t>
      </w:r>
      <w:commentRangeEnd w:id="117"/>
      <w:r w:rsidR="00803C8D">
        <w:rPr>
          <w:rStyle w:val="Verwijzingopmerking"/>
          <w:sz w:val="20"/>
          <w:szCs w:val="22"/>
        </w:rPr>
        <w:commentReference w:id="117"/>
      </w:r>
    </w:p>
    <w:bookmarkEnd w:id="114"/>
    <w:p w14:paraId="5EB4A01B" w14:textId="77777777" w:rsidR="002049A0" w:rsidRDefault="002049A0" w:rsidP="0098141F">
      <w:pPr>
        <w:tabs>
          <w:tab w:val="left" w:pos="426"/>
        </w:tabs>
        <w:ind w:left="2832" w:hanging="2832"/>
      </w:pPr>
    </w:p>
    <w:p w14:paraId="54138502" w14:textId="77777777" w:rsidR="002049A0" w:rsidRDefault="002049A0" w:rsidP="0098141F">
      <w:pPr>
        <w:tabs>
          <w:tab w:val="left" w:pos="426"/>
        </w:tabs>
        <w:ind w:left="2832" w:hanging="2832"/>
      </w:pPr>
    </w:p>
    <w:p w14:paraId="25E7CE7A" w14:textId="4A89D98A" w:rsidR="002049A0" w:rsidRPr="00DC695E" w:rsidRDefault="002049A0" w:rsidP="002049A0">
      <w:pPr>
        <w:pStyle w:val="Kop1"/>
        <w:rPr>
          <w:color w:val="auto"/>
          <w:sz w:val="20"/>
          <w:szCs w:val="22"/>
        </w:rPr>
      </w:pPr>
      <w:bookmarkStart w:id="118" w:name="_Toc239852004"/>
      <w:r w:rsidRPr="00EF2F48">
        <w:rPr>
          <w:color w:val="008000"/>
          <w:sz w:val="20"/>
          <w:szCs w:val="22"/>
        </w:rPr>
        <w:t xml:space="preserve">Artikel </w:t>
      </w:r>
      <w:r w:rsidR="00EF2F48" w:rsidRPr="00EF2F48">
        <w:rPr>
          <w:color w:val="008000"/>
          <w:sz w:val="20"/>
          <w:szCs w:val="22"/>
        </w:rPr>
        <w:t>24</w:t>
      </w:r>
      <w:r w:rsidRPr="00DC695E">
        <w:rPr>
          <w:color w:val="auto"/>
          <w:sz w:val="20"/>
          <w:szCs w:val="22"/>
        </w:rPr>
        <w:t>,</w:t>
      </w:r>
      <w:r w:rsidRPr="00DC695E">
        <w:rPr>
          <w:color w:val="auto"/>
          <w:sz w:val="20"/>
          <w:szCs w:val="22"/>
        </w:rPr>
        <w:tab/>
      </w:r>
      <w:r>
        <w:rPr>
          <w:color w:val="auto"/>
          <w:sz w:val="20"/>
          <w:szCs w:val="22"/>
        </w:rPr>
        <w:t>Toepasselijke voorwaarden en geschillen</w:t>
      </w:r>
      <w:bookmarkEnd w:id="118"/>
    </w:p>
    <w:p w14:paraId="48E8F024" w14:textId="77777777" w:rsidR="002049A0" w:rsidRDefault="002049A0" w:rsidP="002049A0">
      <w:pPr>
        <w:tabs>
          <w:tab w:val="left" w:pos="426"/>
        </w:tabs>
      </w:pPr>
    </w:p>
    <w:p w14:paraId="2F5DB1F7" w14:textId="0FB4DCAC" w:rsidR="0036630F" w:rsidRDefault="00EF2F48" w:rsidP="0036630F">
      <w:pPr>
        <w:spacing w:line="276" w:lineRule="auto"/>
        <w:rPr>
          <w:rFonts w:cs="Calibri Light"/>
          <w:szCs w:val="20"/>
        </w:rPr>
      </w:pPr>
      <w:r w:rsidRPr="00EF2F48">
        <w:rPr>
          <w:color w:val="008000"/>
        </w:rPr>
        <w:t>24</w:t>
      </w:r>
      <w:r w:rsidR="002049A0" w:rsidRPr="00EF2F48">
        <w:rPr>
          <w:color w:val="008000"/>
        </w:rPr>
        <w:t>.1</w:t>
      </w:r>
      <w:r w:rsidR="002049A0" w:rsidRPr="00EF2F48">
        <w:rPr>
          <w:color w:val="008000"/>
        </w:rPr>
        <w:tab/>
      </w:r>
      <w:r w:rsidR="0036630F">
        <w:rPr>
          <w:rFonts w:cs="Calibri Light"/>
          <w:szCs w:val="20"/>
        </w:rPr>
        <w:t>Op deze Raamovereenkomst is uitsluitend Nederlands rechts van toepassing.</w:t>
      </w:r>
    </w:p>
    <w:p w14:paraId="38811BBC" w14:textId="77777777" w:rsidR="0036630F" w:rsidRDefault="0036630F" w:rsidP="0036630F">
      <w:pPr>
        <w:spacing w:line="276" w:lineRule="auto"/>
        <w:rPr>
          <w:rFonts w:cs="Calibri Light"/>
          <w:szCs w:val="20"/>
        </w:rPr>
      </w:pPr>
    </w:p>
    <w:p w14:paraId="4C11CE51" w14:textId="2E8CF462" w:rsidR="0036630F" w:rsidRDefault="00EF2F48" w:rsidP="0036630F">
      <w:pPr>
        <w:spacing w:line="276" w:lineRule="auto"/>
        <w:ind w:left="705" w:hanging="705"/>
        <w:rPr>
          <w:rFonts w:cs="Calibri Light"/>
          <w:szCs w:val="20"/>
        </w:rPr>
      </w:pPr>
      <w:r w:rsidRPr="00EF2F48">
        <w:rPr>
          <w:rFonts w:cs="Calibri Light"/>
          <w:color w:val="008000"/>
          <w:szCs w:val="20"/>
        </w:rPr>
        <w:t>24</w:t>
      </w:r>
      <w:r w:rsidR="0036630F" w:rsidRPr="00EF2F48">
        <w:rPr>
          <w:rFonts w:cs="Calibri Light"/>
          <w:color w:val="008000"/>
          <w:szCs w:val="20"/>
        </w:rPr>
        <w:t>.2</w:t>
      </w:r>
      <w:r w:rsidR="0036630F">
        <w:rPr>
          <w:rFonts w:cs="Calibri Light"/>
          <w:szCs w:val="20"/>
        </w:rPr>
        <w:tab/>
        <w:t>In het geval één der Partijen, ook na schriftelijke aanmaning van de wederpartij, waarbij een redelijke termijn wordt gesteld, niet voldoet aan zijn verplichting tot nakoming van de genoemde voorwaarden en verplichtingen, is de wederpartij, onverminderd zijn verdere rechten, gerechtigd dit verzuim na voorafgaande kennisgeving op kosten van de in gebreke blijvende partij te verhelpen, hetzij door derden te laten verhelpen. De in gebreke blijvende partij is verplicht hieraan zijn medewerking te verlenen en desgewenst op eerste verzoek de daarvoor benodigde informatie te verstrekken.</w:t>
      </w:r>
    </w:p>
    <w:p w14:paraId="6224DD27" w14:textId="77777777" w:rsidR="0036630F" w:rsidRDefault="0036630F" w:rsidP="0036630F">
      <w:pPr>
        <w:spacing w:line="276" w:lineRule="auto"/>
        <w:rPr>
          <w:rFonts w:cs="Calibri Light"/>
          <w:szCs w:val="20"/>
        </w:rPr>
      </w:pPr>
    </w:p>
    <w:p w14:paraId="3B45184E" w14:textId="0896337C" w:rsidR="0036630F" w:rsidRDefault="00EF2F48" w:rsidP="0036630F">
      <w:pPr>
        <w:spacing w:line="276" w:lineRule="auto"/>
        <w:ind w:left="705" w:hanging="705"/>
        <w:rPr>
          <w:rFonts w:cs="Calibri Light"/>
          <w:szCs w:val="20"/>
        </w:rPr>
      </w:pPr>
      <w:r w:rsidRPr="00EF2F48">
        <w:rPr>
          <w:rFonts w:cs="Calibri Light"/>
          <w:color w:val="008000"/>
          <w:szCs w:val="20"/>
        </w:rPr>
        <w:t>24</w:t>
      </w:r>
      <w:r w:rsidR="0036630F" w:rsidRPr="00EF2F48">
        <w:rPr>
          <w:rFonts w:cs="Calibri Light"/>
          <w:color w:val="008000"/>
          <w:szCs w:val="20"/>
        </w:rPr>
        <w:t>.3</w:t>
      </w:r>
      <w:r w:rsidR="0036630F">
        <w:rPr>
          <w:rFonts w:cs="Calibri Light"/>
          <w:szCs w:val="20"/>
        </w:rPr>
        <w:tab/>
        <w:t xml:space="preserve">Alle geschillen (daaronder begrepen die welke slechts door één van de Partijen als zodanig worden beschouwd), die naar aanleiding van deze Raamovereenkomst tussen Partijen mochten ontstaan en die niet door middel van overleg blijken te kunnen worden opgelost, zullen aanhangig worden gemaakt bij de bevoegde rechter in het bevoegde arrondissement. </w:t>
      </w:r>
    </w:p>
    <w:p w14:paraId="64C23AD4" w14:textId="77777777" w:rsidR="0036630F" w:rsidRDefault="0036630F" w:rsidP="0036630F">
      <w:pPr>
        <w:spacing w:line="276" w:lineRule="auto"/>
        <w:rPr>
          <w:rFonts w:cs="Calibri Light"/>
          <w:szCs w:val="20"/>
        </w:rPr>
      </w:pPr>
    </w:p>
    <w:p w14:paraId="0A57D6B2" w14:textId="05C9DFA1" w:rsidR="0036630F" w:rsidRDefault="00803C8D" w:rsidP="0036630F">
      <w:pPr>
        <w:spacing w:line="276" w:lineRule="auto"/>
        <w:ind w:left="705" w:hanging="705"/>
        <w:rPr>
          <w:rFonts w:cs="Calibri Light"/>
          <w:szCs w:val="20"/>
        </w:rPr>
      </w:pPr>
      <w:commentRangeStart w:id="119"/>
      <w:r>
        <w:rPr>
          <w:rFonts w:cs="Calibri Light"/>
          <w:color w:val="C00000"/>
          <w:szCs w:val="20"/>
        </w:rPr>
        <w:t>25</w:t>
      </w:r>
      <w:r w:rsidR="0036630F">
        <w:rPr>
          <w:rFonts w:cs="Calibri Light"/>
          <w:color w:val="C00000"/>
          <w:szCs w:val="20"/>
        </w:rPr>
        <w:t>.4</w:t>
      </w:r>
      <w:r w:rsidR="0036630F">
        <w:rPr>
          <w:rFonts w:cs="Calibri Light"/>
          <w:color w:val="C00000"/>
          <w:szCs w:val="20"/>
        </w:rPr>
        <w:tab/>
        <w:t>Op deze Raamovereenkomst zijn de inkoopvoorwaarden van de Opdrachtgever, zoals bijgevoegd bij de aanbestedingsdocumenten, van toepassing. Bij geschillen over de uitleg van deze Raamovereenkomst prevaleert de tekst van deze Raamovereenkomst boven de inkoopvoorwaarden van de Opdrachtgever en worden bij strijdigheid de betreffende bepalingen uit de inkoopvoorwaarden van de Opdrachtgever buiten beschouwing gelaten, tenzij op grond van de inkoopvoorwaarden van de Opdrachtgever hogere eisen worden gesteld dan in deze Raamovereenkomst.</w:t>
      </w:r>
      <w:commentRangeEnd w:id="119"/>
      <w:r>
        <w:rPr>
          <w:rStyle w:val="Verwijzingopmerking"/>
          <w:rFonts w:cs="Calibri Light"/>
          <w:sz w:val="20"/>
          <w:szCs w:val="20"/>
        </w:rPr>
        <w:commentReference w:id="119"/>
      </w:r>
    </w:p>
    <w:p w14:paraId="66D431EB" w14:textId="77777777" w:rsidR="0036630F" w:rsidRDefault="0036630F" w:rsidP="0036630F">
      <w:pPr>
        <w:spacing w:line="276" w:lineRule="auto"/>
        <w:rPr>
          <w:rFonts w:cs="Calibri Light"/>
          <w:szCs w:val="20"/>
        </w:rPr>
      </w:pPr>
    </w:p>
    <w:p w14:paraId="758BFA9B" w14:textId="34F01B3F" w:rsidR="0036630F" w:rsidRDefault="00EF2F48" w:rsidP="0036630F">
      <w:pPr>
        <w:spacing w:line="276" w:lineRule="auto"/>
        <w:rPr>
          <w:rFonts w:cs="Calibri Light"/>
          <w:szCs w:val="20"/>
        </w:rPr>
      </w:pPr>
      <w:r w:rsidRPr="00EF2F48">
        <w:rPr>
          <w:rFonts w:cs="Calibri Light"/>
          <w:color w:val="008000"/>
          <w:szCs w:val="20"/>
        </w:rPr>
        <w:t>24</w:t>
      </w:r>
      <w:r w:rsidR="0036630F" w:rsidRPr="00EF2F48">
        <w:rPr>
          <w:rFonts w:cs="Calibri Light"/>
          <w:color w:val="008000"/>
          <w:szCs w:val="20"/>
        </w:rPr>
        <w:t>.</w:t>
      </w:r>
      <w:r w:rsidRPr="00EF2F48">
        <w:rPr>
          <w:rFonts w:cs="Calibri Light"/>
          <w:color w:val="008000"/>
          <w:szCs w:val="20"/>
        </w:rPr>
        <w:t>4</w:t>
      </w:r>
      <w:r w:rsidR="0036630F">
        <w:rPr>
          <w:rFonts w:cs="Calibri Light"/>
          <w:szCs w:val="20"/>
        </w:rPr>
        <w:tab/>
        <w:t>De verkoopvoorwaarden van de Opdrachtnemer zijn expliciet niet van toepassing.</w:t>
      </w:r>
    </w:p>
    <w:p w14:paraId="1619FE47" w14:textId="77777777" w:rsidR="0036630F" w:rsidRDefault="0036630F" w:rsidP="0036630F">
      <w:pPr>
        <w:spacing w:line="276" w:lineRule="auto"/>
        <w:rPr>
          <w:rFonts w:cs="Calibri Light"/>
          <w:szCs w:val="20"/>
        </w:rPr>
      </w:pPr>
    </w:p>
    <w:p w14:paraId="2B517C68" w14:textId="3BE27889" w:rsidR="002049A0" w:rsidRDefault="00803C8D" w:rsidP="0036630F">
      <w:pPr>
        <w:tabs>
          <w:tab w:val="left" w:pos="426"/>
        </w:tabs>
        <w:ind w:left="709" w:hanging="709"/>
      </w:pPr>
      <w:r w:rsidRPr="00EF2F48">
        <w:rPr>
          <w:rFonts w:cs="Calibri Light"/>
          <w:color w:val="008000"/>
          <w:szCs w:val="20"/>
        </w:rPr>
        <w:t>25</w:t>
      </w:r>
      <w:r w:rsidR="0036630F" w:rsidRPr="00EF2F48">
        <w:rPr>
          <w:rFonts w:cs="Calibri Light"/>
          <w:color w:val="008000"/>
          <w:szCs w:val="20"/>
        </w:rPr>
        <w:t>.</w:t>
      </w:r>
      <w:r w:rsidR="00EF2F48" w:rsidRPr="00EF2F48">
        <w:rPr>
          <w:rFonts w:cs="Calibri Light"/>
          <w:color w:val="008000"/>
          <w:szCs w:val="20"/>
        </w:rPr>
        <w:t>5</w:t>
      </w:r>
      <w:r w:rsidR="0036630F" w:rsidRPr="00EF2F48">
        <w:rPr>
          <w:rFonts w:cs="Calibri Light"/>
          <w:color w:val="008000"/>
          <w:szCs w:val="20"/>
        </w:rPr>
        <w:tab/>
      </w:r>
      <w:r w:rsidR="0036630F">
        <w:rPr>
          <w:rFonts w:cs="Calibri Light"/>
          <w:szCs w:val="20"/>
        </w:rPr>
        <w:tab/>
        <w:t>Wijzigingen in deze Raamovereenkomst, en aanvullingen daarop, zijn slechts geldig voor zover deze schriftelijk zijn overeengekomen en goedgekeurd door beide Partijen</w:t>
      </w:r>
      <w:r w:rsidR="0036630F">
        <w:t>.</w:t>
      </w:r>
    </w:p>
    <w:p w14:paraId="2ADA09DA" w14:textId="77777777" w:rsidR="00A712AF" w:rsidRDefault="00A712AF" w:rsidP="00A712AF">
      <w:pPr>
        <w:tabs>
          <w:tab w:val="left" w:pos="426"/>
        </w:tabs>
      </w:pPr>
    </w:p>
    <w:p w14:paraId="51D16FB5" w14:textId="51826EF4" w:rsidR="008C4BF0" w:rsidRDefault="008C4BF0" w:rsidP="0098141F">
      <w:pPr>
        <w:tabs>
          <w:tab w:val="left" w:pos="426"/>
        </w:tabs>
        <w:ind w:left="2832" w:hanging="2832"/>
      </w:pPr>
      <w:r>
        <w:rPr>
          <w:noProof/>
        </w:rPr>
        <w:drawing>
          <wp:anchor distT="0" distB="0" distL="114300" distR="114300" simplePos="0" relativeHeight="251658240" behindDoc="0" locked="0" layoutInCell="1" allowOverlap="1" wp14:anchorId="0F74FB52" wp14:editId="7D90930D">
            <wp:simplePos x="0" y="0"/>
            <wp:positionH relativeFrom="margin">
              <wp:align>center</wp:align>
            </wp:positionH>
            <wp:positionV relativeFrom="paragraph">
              <wp:posOffset>70485</wp:posOffset>
            </wp:positionV>
            <wp:extent cx="6206490" cy="12065"/>
            <wp:effectExtent l="0" t="0" r="0" b="0"/>
            <wp:wrapNone/>
            <wp:docPr id="155651641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0A752E5" w14:textId="77777777" w:rsidR="00A712AF" w:rsidRDefault="00A712AF" w:rsidP="0098141F">
      <w:pPr>
        <w:tabs>
          <w:tab w:val="left" w:pos="426"/>
        </w:tabs>
        <w:ind w:left="2832" w:hanging="2832"/>
      </w:pPr>
    </w:p>
    <w:p w14:paraId="4AC1B080" w14:textId="79CE6E5D" w:rsidR="008C4BF0" w:rsidRDefault="008C4BF0" w:rsidP="0098141F">
      <w:pPr>
        <w:tabs>
          <w:tab w:val="left" w:pos="426"/>
        </w:tabs>
        <w:ind w:left="2832" w:hanging="2832"/>
      </w:pPr>
      <w:r w:rsidRPr="008C4BF0">
        <w:rPr>
          <w:b/>
          <w:bCs/>
        </w:rPr>
        <w:t>ALDUS OVEREENGEKOMEN</w:t>
      </w:r>
      <w:r w:rsidR="00487946">
        <w:rPr>
          <w:b/>
          <w:bCs/>
        </w:rPr>
        <w:t xml:space="preserve"> </w:t>
      </w:r>
      <w:r w:rsidRPr="008C4BF0">
        <w:rPr>
          <w:b/>
          <w:bCs/>
        </w:rPr>
        <w:t>EN ONDER</w:t>
      </w:r>
      <w:r w:rsidR="00487946">
        <w:rPr>
          <w:b/>
          <w:bCs/>
        </w:rPr>
        <w:t>TEKEND</w:t>
      </w:r>
      <w:r w:rsidRPr="008C4BF0">
        <w:rPr>
          <w:b/>
          <w:bCs/>
        </w:rPr>
        <w:t xml:space="preserve"> OP &lt;</w:t>
      </w:r>
      <w:r w:rsidRPr="008C4BF0">
        <w:rPr>
          <w:b/>
          <w:bCs/>
          <w:highlight w:val="yellow"/>
        </w:rPr>
        <w:t>datum</w:t>
      </w:r>
      <w:r w:rsidRPr="008C4BF0">
        <w:rPr>
          <w:b/>
          <w:bCs/>
        </w:rPr>
        <w:t>&gt;.</w:t>
      </w:r>
    </w:p>
    <w:p w14:paraId="5B814CD2" w14:textId="77777777" w:rsidR="008C4BF0" w:rsidRDefault="008C4BF0" w:rsidP="0098141F">
      <w:pPr>
        <w:tabs>
          <w:tab w:val="left" w:pos="426"/>
        </w:tabs>
        <w:ind w:left="2832" w:hanging="2832"/>
      </w:pPr>
    </w:p>
    <w:p w14:paraId="0FC47BFE" w14:textId="3A3B5676" w:rsidR="008C4BF0" w:rsidRDefault="006171B0" w:rsidP="0098141F">
      <w:pPr>
        <w:tabs>
          <w:tab w:val="left" w:pos="426"/>
        </w:tabs>
        <w:ind w:left="2832" w:hanging="2832"/>
      </w:pPr>
      <w:r>
        <w:t>WVS</w:t>
      </w:r>
      <w:r>
        <w:tab/>
      </w:r>
      <w:r w:rsidR="008C4BF0">
        <w:tab/>
      </w:r>
      <w:r w:rsidR="008C4BF0">
        <w:tab/>
      </w:r>
      <w:r w:rsidR="008C4BF0">
        <w:tab/>
      </w:r>
      <w:r w:rsidR="008C4BF0">
        <w:tab/>
      </w:r>
      <w:r w:rsidR="008C4BF0">
        <w:tab/>
        <w:t>&lt;</w:t>
      </w:r>
      <w:r w:rsidR="008C4BF0" w:rsidRPr="008C4BF0">
        <w:rPr>
          <w:highlight w:val="yellow"/>
        </w:rPr>
        <w:t>Opdrachtnemer</w:t>
      </w:r>
      <w:r w:rsidR="008C4BF0">
        <w:t>&gt;</w:t>
      </w:r>
    </w:p>
    <w:p w14:paraId="2D16EBAC" w14:textId="77777777" w:rsidR="008C4BF0" w:rsidRDefault="008C4BF0" w:rsidP="0098141F">
      <w:pPr>
        <w:tabs>
          <w:tab w:val="left" w:pos="426"/>
        </w:tabs>
        <w:ind w:left="2832" w:hanging="2832"/>
      </w:pPr>
    </w:p>
    <w:p w14:paraId="597BFA8D" w14:textId="77777777" w:rsidR="008C4BF0" w:rsidRDefault="008C4BF0" w:rsidP="0098141F">
      <w:pPr>
        <w:tabs>
          <w:tab w:val="left" w:pos="426"/>
        </w:tabs>
        <w:ind w:left="2832" w:hanging="2832"/>
      </w:pPr>
    </w:p>
    <w:p w14:paraId="51C66E28" w14:textId="77777777" w:rsidR="008C4BF0" w:rsidRDefault="008C4BF0" w:rsidP="0098141F">
      <w:pPr>
        <w:tabs>
          <w:tab w:val="left" w:pos="426"/>
        </w:tabs>
        <w:ind w:left="2832" w:hanging="2832"/>
      </w:pPr>
    </w:p>
    <w:p w14:paraId="03566091" w14:textId="77777777" w:rsidR="008C4BF0" w:rsidRDefault="008C4BF0" w:rsidP="0098141F">
      <w:pPr>
        <w:tabs>
          <w:tab w:val="left" w:pos="426"/>
        </w:tabs>
        <w:ind w:left="2832" w:hanging="2832"/>
      </w:pPr>
    </w:p>
    <w:p w14:paraId="167D4123" w14:textId="77777777" w:rsidR="008C4BF0" w:rsidRDefault="008C4BF0" w:rsidP="0098141F">
      <w:pPr>
        <w:tabs>
          <w:tab w:val="left" w:pos="426"/>
        </w:tabs>
        <w:ind w:left="2832" w:hanging="2832"/>
      </w:pPr>
    </w:p>
    <w:p w14:paraId="3B361856" w14:textId="1B92B1E7" w:rsidR="008C4BF0" w:rsidRDefault="00BC2923" w:rsidP="0098141F">
      <w:pPr>
        <w:tabs>
          <w:tab w:val="left" w:pos="426"/>
        </w:tabs>
        <w:ind w:left="2832" w:hanging="2832"/>
      </w:pPr>
      <w:r>
        <w:t>L. van Beek</w:t>
      </w:r>
      <w:r w:rsidR="008C4BF0">
        <w:tab/>
      </w:r>
      <w:r w:rsidR="008C4BF0">
        <w:tab/>
      </w:r>
      <w:r w:rsidR="008C4BF0">
        <w:tab/>
      </w:r>
      <w:r w:rsidR="008C4BF0">
        <w:tab/>
      </w:r>
      <w:r w:rsidR="008C4BF0">
        <w:tab/>
        <w:t>&lt;</w:t>
      </w:r>
      <w:r w:rsidR="008C4BF0" w:rsidRPr="008C4BF0">
        <w:rPr>
          <w:highlight w:val="yellow"/>
        </w:rPr>
        <w:t>Naam</w:t>
      </w:r>
      <w:r w:rsidR="008C4BF0">
        <w:t>&gt;</w:t>
      </w:r>
      <w:r w:rsidR="008C4BF0">
        <w:tab/>
      </w:r>
    </w:p>
    <w:p w14:paraId="6E6DD078" w14:textId="7680BE15" w:rsidR="008C4BF0" w:rsidRDefault="006171B0" w:rsidP="0098141F">
      <w:pPr>
        <w:tabs>
          <w:tab w:val="left" w:pos="426"/>
        </w:tabs>
        <w:ind w:left="2832" w:hanging="2832"/>
      </w:pPr>
      <w:r>
        <w:t>Algemeen directeur</w:t>
      </w:r>
      <w:r w:rsidR="008C4BF0">
        <w:tab/>
      </w:r>
      <w:r w:rsidR="008C4BF0">
        <w:tab/>
      </w:r>
      <w:r w:rsidR="008C4BF0">
        <w:tab/>
      </w:r>
      <w:r w:rsidR="008C4BF0">
        <w:tab/>
      </w:r>
      <w:r w:rsidR="008C4BF0">
        <w:tab/>
        <w:t>&lt;</w:t>
      </w:r>
      <w:r w:rsidR="008C4BF0" w:rsidRPr="008C4BF0">
        <w:rPr>
          <w:highlight w:val="yellow"/>
        </w:rPr>
        <w:t>Functie</w:t>
      </w:r>
      <w:r w:rsidR="008C4BF0">
        <w:t>&gt;</w:t>
      </w:r>
    </w:p>
    <w:p w14:paraId="27CB4877" w14:textId="3CA7BC9F" w:rsidR="008C4BF0" w:rsidRDefault="008C4BF0">
      <w:pPr>
        <w:spacing w:after="160"/>
      </w:pPr>
      <w:r>
        <w:br w:type="page"/>
      </w:r>
    </w:p>
    <w:p w14:paraId="2A109FF9" w14:textId="07F5022B" w:rsidR="009801DA" w:rsidRPr="00DC695E" w:rsidRDefault="009801DA" w:rsidP="009801DA">
      <w:pPr>
        <w:pStyle w:val="Kop1"/>
        <w:rPr>
          <w:color w:val="auto"/>
          <w:sz w:val="20"/>
          <w:szCs w:val="22"/>
        </w:rPr>
      </w:pPr>
      <w:bookmarkStart w:id="120" w:name="_Hlk193097465"/>
      <w:bookmarkStart w:id="121" w:name="_Toc239852005"/>
      <w:r>
        <w:rPr>
          <w:color w:val="auto"/>
          <w:sz w:val="20"/>
          <w:szCs w:val="22"/>
        </w:rPr>
        <w:lastRenderedPageBreak/>
        <w:t>Bijlage 1,</w:t>
      </w:r>
      <w:r>
        <w:rPr>
          <w:color w:val="auto"/>
          <w:sz w:val="20"/>
          <w:szCs w:val="22"/>
        </w:rPr>
        <w:tab/>
        <w:t>Prijzen</w:t>
      </w:r>
      <w:bookmarkEnd w:id="121"/>
    </w:p>
    <w:p w14:paraId="3F1A0AC3" w14:textId="77777777" w:rsidR="00774151" w:rsidRDefault="00774151" w:rsidP="00774151">
      <w:pPr>
        <w:tabs>
          <w:tab w:val="left" w:pos="426"/>
        </w:tabs>
        <w:ind w:left="2832" w:hanging="2832"/>
      </w:pPr>
    </w:p>
    <w:p w14:paraId="046E26CA" w14:textId="77777777" w:rsidR="0089185F" w:rsidRDefault="0089185F" w:rsidP="0089185F">
      <w:pPr>
        <w:tabs>
          <w:tab w:val="left" w:pos="426"/>
        </w:tabs>
        <w:ind w:left="2832" w:hanging="2832"/>
      </w:pPr>
      <w:r>
        <w:t xml:space="preserve">Dit bestand wordt als een losse Bijlage bij de Raamovereenkomst gevoegd. </w:t>
      </w:r>
    </w:p>
    <w:p w14:paraId="7A36177C" w14:textId="082FD701" w:rsidR="008C4BF0" w:rsidRDefault="008C4BF0">
      <w:pPr>
        <w:spacing w:after="160"/>
      </w:pPr>
      <w:r>
        <w:br w:type="page"/>
      </w:r>
    </w:p>
    <w:p w14:paraId="78468389" w14:textId="03936E86" w:rsidR="009801DA" w:rsidRPr="00DC695E" w:rsidRDefault="009801DA" w:rsidP="009801DA">
      <w:pPr>
        <w:pStyle w:val="Kop1"/>
        <w:rPr>
          <w:color w:val="auto"/>
          <w:sz w:val="20"/>
          <w:szCs w:val="22"/>
        </w:rPr>
      </w:pPr>
      <w:bookmarkStart w:id="122" w:name="_Toc239852006"/>
      <w:r>
        <w:rPr>
          <w:color w:val="auto"/>
          <w:sz w:val="20"/>
          <w:szCs w:val="22"/>
        </w:rPr>
        <w:lastRenderedPageBreak/>
        <w:t>Bijlage 2,</w:t>
      </w:r>
      <w:r>
        <w:rPr>
          <w:color w:val="auto"/>
          <w:sz w:val="20"/>
          <w:szCs w:val="22"/>
        </w:rPr>
        <w:tab/>
      </w:r>
      <w:r w:rsidR="00E65D11">
        <w:rPr>
          <w:color w:val="auto"/>
          <w:sz w:val="20"/>
          <w:szCs w:val="22"/>
        </w:rPr>
        <w:t>Bedrijfsaansprakelijkheidsverzekering Opdrachtnemer</w:t>
      </w:r>
      <w:bookmarkEnd w:id="122"/>
    </w:p>
    <w:p w14:paraId="36D46423" w14:textId="77777777" w:rsidR="008C4BF0" w:rsidRDefault="008C4BF0" w:rsidP="008C4BF0">
      <w:pPr>
        <w:tabs>
          <w:tab w:val="left" w:pos="426"/>
        </w:tabs>
        <w:ind w:left="2832" w:hanging="2832"/>
      </w:pPr>
    </w:p>
    <w:p w14:paraId="0D126F41" w14:textId="77777777" w:rsidR="008C4BF0" w:rsidRDefault="008C4BF0" w:rsidP="008C4BF0">
      <w:pPr>
        <w:tabs>
          <w:tab w:val="left" w:pos="426"/>
        </w:tabs>
        <w:ind w:left="2832" w:hanging="2832"/>
      </w:pPr>
      <w:r>
        <w:t>&lt;</w:t>
      </w:r>
      <w:r w:rsidRPr="008C4BF0">
        <w:rPr>
          <w:highlight w:val="yellow"/>
        </w:rPr>
        <w:t>invoegen</w:t>
      </w:r>
      <w:r>
        <w:t>&gt;</w:t>
      </w:r>
    </w:p>
    <w:p w14:paraId="65146F09" w14:textId="77777777" w:rsidR="00E65D11" w:rsidRDefault="00E65D11">
      <w:pPr>
        <w:spacing w:after="160"/>
      </w:pPr>
      <w:r>
        <w:br w:type="page"/>
      </w:r>
    </w:p>
    <w:p w14:paraId="5BF4A713" w14:textId="0DB3E9EC" w:rsidR="00E65D11" w:rsidRPr="00DC695E" w:rsidRDefault="00E65D11" w:rsidP="00E65D11">
      <w:pPr>
        <w:pStyle w:val="Kop1"/>
        <w:rPr>
          <w:color w:val="auto"/>
          <w:sz w:val="20"/>
          <w:szCs w:val="22"/>
        </w:rPr>
      </w:pPr>
      <w:bookmarkStart w:id="123" w:name="_Toc239852007"/>
      <w:r>
        <w:rPr>
          <w:color w:val="auto"/>
          <w:sz w:val="20"/>
          <w:szCs w:val="22"/>
        </w:rPr>
        <w:lastRenderedPageBreak/>
        <w:t>Bijlage 3,</w:t>
      </w:r>
      <w:r>
        <w:rPr>
          <w:color w:val="auto"/>
          <w:sz w:val="20"/>
          <w:szCs w:val="22"/>
        </w:rPr>
        <w:tab/>
        <w:t>Dienstverleningsplan</w:t>
      </w:r>
      <w:bookmarkEnd w:id="123"/>
    </w:p>
    <w:p w14:paraId="53BA78F1" w14:textId="77777777" w:rsidR="00E65D11" w:rsidRDefault="00E65D11" w:rsidP="00E65D11">
      <w:pPr>
        <w:tabs>
          <w:tab w:val="left" w:pos="426"/>
        </w:tabs>
        <w:ind w:left="2832" w:hanging="2832"/>
      </w:pPr>
    </w:p>
    <w:p w14:paraId="33BE84C0" w14:textId="5611868C" w:rsidR="00E65D11" w:rsidRDefault="00E65D11" w:rsidP="00E65D11">
      <w:pPr>
        <w:tabs>
          <w:tab w:val="left" w:pos="426"/>
        </w:tabs>
        <w:ind w:left="2832" w:hanging="2832"/>
      </w:pPr>
      <w:r>
        <w:t xml:space="preserve">Dit bestand wordt als een losse Bijlage bij de Raamovereenkomst gevoegd. </w:t>
      </w:r>
    </w:p>
    <w:p w14:paraId="2E57E4A8" w14:textId="112E80E7" w:rsidR="008C4BF0" w:rsidRDefault="008C4BF0">
      <w:pPr>
        <w:spacing w:after="160"/>
      </w:pPr>
      <w:r>
        <w:br w:type="page"/>
      </w:r>
    </w:p>
    <w:p w14:paraId="587269AA" w14:textId="4C1F1217" w:rsidR="004D2AF1" w:rsidRPr="009801DA" w:rsidRDefault="004D2AF1" w:rsidP="004D2AF1">
      <w:pPr>
        <w:pStyle w:val="Kop1"/>
        <w:rPr>
          <w:color w:val="auto"/>
          <w:sz w:val="20"/>
          <w:szCs w:val="22"/>
        </w:rPr>
      </w:pPr>
      <w:bookmarkStart w:id="124" w:name="_Toc239852008"/>
      <w:r>
        <w:rPr>
          <w:color w:val="auto"/>
          <w:sz w:val="20"/>
          <w:szCs w:val="22"/>
        </w:rPr>
        <w:lastRenderedPageBreak/>
        <w:t xml:space="preserve">Bijlage </w:t>
      </w:r>
      <w:r w:rsidR="0089185F">
        <w:rPr>
          <w:color w:val="auto"/>
          <w:sz w:val="20"/>
          <w:szCs w:val="22"/>
        </w:rPr>
        <w:t>4</w:t>
      </w:r>
      <w:r>
        <w:rPr>
          <w:color w:val="auto"/>
          <w:sz w:val="20"/>
          <w:szCs w:val="22"/>
        </w:rPr>
        <w:t>,</w:t>
      </w:r>
      <w:r>
        <w:rPr>
          <w:color w:val="auto"/>
          <w:sz w:val="20"/>
          <w:szCs w:val="22"/>
        </w:rPr>
        <w:tab/>
        <w:t>Service Level Agreement (SLA)</w:t>
      </w:r>
      <w:bookmarkEnd w:id="124"/>
      <w:r>
        <w:rPr>
          <w:color w:val="auto"/>
          <w:sz w:val="20"/>
          <w:szCs w:val="22"/>
        </w:rPr>
        <w:t xml:space="preserve"> </w:t>
      </w:r>
    </w:p>
    <w:p w14:paraId="384C7EBE" w14:textId="77777777" w:rsidR="004D2AF1" w:rsidRPr="008C4BF0" w:rsidRDefault="004D2AF1" w:rsidP="004D2AF1">
      <w:pPr>
        <w:tabs>
          <w:tab w:val="left" w:pos="426"/>
        </w:tabs>
        <w:ind w:left="2832" w:hanging="2832"/>
      </w:pPr>
    </w:p>
    <w:p w14:paraId="16B9D67C" w14:textId="77777777" w:rsidR="00E65D11" w:rsidRDefault="00E65D11" w:rsidP="00E65D11">
      <w:pPr>
        <w:tabs>
          <w:tab w:val="left" w:pos="426"/>
        </w:tabs>
        <w:ind w:left="2832" w:hanging="2832"/>
      </w:pPr>
      <w:r>
        <w:t xml:space="preserve">Dit bestand wordt als een losse Bijlage bij de Raamovereenkomst gevoegd. </w:t>
      </w:r>
    </w:p>
    <w:p w14:paraId="489D1D09" w14:textId="77777777" w:rsidR="004D2AF1" w:rsidRDefault="004D2AF1" w:rsidP="004D2AF1">
      <w:pPr>
        <w:tabs>
          <w:tab w:val="left" w:pos="426"/>
        </w:tabs>
        <w:ind w:left="2832" w:hanging="2832"/>
      </w:pPr>
    </w:p>
    <w:p w14:paraId="1DA4DB01" w14:textId="77777777" w:rsidR="004D2AF1" w:rsidRDefault="004D2AF1" w:rsidP="008C4BF0">
      <w:pPr>
        <w:tabs>
          <w:tab w:val="left" w:pos="426"/>
        </w:tabs>
        <w:ind w:left="2832" w:hanging="2832"/>
      </w:pPr>
    </w:p>
    <w:p w14:paraId="19C3DF86" w14:textId="293D33BF" w:rsidR="00774151" w:rsidRDefault="00774151">
      <w:pPr>
        <w:spacing w:after="160"/>
      </w:pPr>
      <w:r>
        <w:br w:type="page"/>
      </w:r>
    </w:p>
    <w:p w14:paraId="0DBB6AB9" w14:textId="6F01340C" w:rsidR="009801DA" w:rsidRPr="00DC695E" w:rsidRDefault="009801DA" w:rsidP="009801DA">
      <w:pPr>
        <w:pStyle w:val="Kop1"/>
        <w:rPr>
          <w:color w:val="auto"/>
          <w:sz w:val="20"/>
          <w:szCs w:val="22"/>
        </w:rPr>
      </w:pPr>
      <w:bookmarkStart w:id="125" w:name="_Hlk193095998"/>
      <w:bookmarkStart w:id="126" w:name="_Toc239852009"/>
      <w:commentRangeStart w:id="127"/>
      <w:r>
        <w:rPr>
          <w:color w:val="C00000"/>
          <w:sz w:val="20"/>
          <w:szCs w:val="22"/>
        </w:rPr>
        <w:lastRenderedPageBreak/>
        <w:t xml:space="preserve">Bijlage </w:t>
      </w:r>
      <w:r w:rsidR="0089185F">
        <w:rPr>
          <w:color w:val="C00000"/>
          <w:sz w:val="20"/>
          <w:szCs w:val="22"/>
        </w:rPr>
        <w:t>5</w:t>
      </w:r>
      <w:r>
        <w:rPr>
          <w:color w:val="C00000"/>
          <w:sz w:val="20"/>
          <w:szCs w:val="22"/>
        </w:rPr>
        <w:t>,</w:t>
      </w:r>
      <w:r>
        <w:rPr>
          <w:color w:val="C00000"/>
          <w:sz w:val="20"/>
          <w:szCs w:val="22"/>
        </w:rPr>
        <w:tab/>
        <w:t>Algemene inkoopvoorwaarden Opdrachtgever</w:t>
      </w:r>
      <w:bookmarkEnd w:id="126"/>
      <w:commentRangeEnd w:id="127"/>
      <w:r w:rsidRPr="00DC695E">
        <w:rPr>
          <w:rStyle w:val="Verwijzingopmerking"/>
          <w:color w:val="auto"/>
          <w:sz w:val="20"/>
          <w:szCs w:val="22"/>
        </w:rPr>
        <w:commentReference w:id="127"/>
      </w:r>
    </w:p>
    <w:p w14:paraId="6EACE9A0" w14:textId="77777777" w:rsidR="00774151" w:rsidRDefault="00774151" w:rsidP="00774151">
      <w:pPr>
        <w:tabs>
          <w:tab w:val="left" w:pos="426"/>
        </w:tabs>
        <w:ind w:left="2832" w:hanging="2832"/>
      </w:pPr>
    </w:p>
    <w:p w14:paraId="25565171" w14:textId="77777777" w:rsidR="00E65D11" w:rsidRDefault="00E65D11" w:rsidP="00E65D11">
      <w:pPr>
        <w:tabs>
          <w:tab w:val="left" w:pos="426"/>
        </w:tabs>
        <w:ind w:left="2832" w:hanging="2832"/>
      </w:pPr>
      <w:commentRangeStart w:id="128"/>
      <w:r>
        <w:rPr>
          <w:color w:val="C00000"/>
        </w:rPr>
        <w:t xml:space="preserve">Dit bestand wordt als een losse Bijlage bij de Raamovereenkomst gevoegd. </w:t>
      </w:r>
      <w:commentRangeEnd w:id="128"/>
      <w:r>
        <w:rPr>
          <w:rStyle w:val="Verwijzingopmerking"/>
          <w:sz w:val="20"/>
          <w:szCs w:val="22"/>
        </w:rPr>
        <w:commentReference w:id="128"/>
      </w:r>
    </w:p>
    <w:bookmarkEnd w:id="125"/>
    <w:p w14:paraId="1A987F3E" w14:textId="24D715C7" w:rsidR="003C7458" w:rsidRDefault="003C7458">
      <w:pPr>
        <w:spacing w:after="160"/>
      </w:pPr>
      <w:r>
        <w:br w:type="page"/>
      </w:r>
    </w:p>
    <w:p w14:paraId="2FB4B775" w14:textId="50916FAE" w:rsidR="003C7458" w:rsidRPr="00DC695E" w:rsidRDefault="003C7458" w:rsidP="003C7458">
      <w:pPr>
        <w:pStyle w:val="Kop1"/>
        <w:rPr>
          <w:color w:val="auto"/>
          <w:sz w:val="20"/>
          <w:szCs w:val="22"/>
        </w:rPr>
      </w:pPr>
      <w:bookmarkStart w:id="129" w:name="_Toc239852010"/>
      <w:r w:rsidRPr="00054FF2">
        <w:rPr>
          <w:color w:val="008000"/>
          <w:sz w:val="20"/>
          <w:szCs w:val="22"/>
        </w:rPr>
        <w:lastRenderedPageBreak/>
        <w:t xml:space="preserve">Bijlage </w:t>
      </w:r>
      <w:r w:rsidR="00054FF2" w:rsidRPr="00054FF2">
        <w:rPr>
          <w:color w:val="008000"/>
          <w:sz w:val="20"/>
          <w:szCs w:val="22"/>
        </w:rPr>
        <w:t>5</w:t>
      </w:r>
      <w:r w:rsidRPr="00054FF2">
        <w:rPr>
          <w:color w:val="008000"/>
          <w:sz w:val="20"/>
          <w:szCs w:val="22"/>
        </w:rPr>
        <w:t>,</w:t>
      </w:r>
      <w:r>
        <w:rPr>
          <w:color w:val="auto"/>
          <w:sz w:val="20"/>
          <w:szCs w:val="22"/>
        </w:rPr>
        <w:tab/>
        <w:t>Functieprofielen</w:t>
      </w:r>
      <w:bookmarkEnd w:id="129"/>
    </w:p>
    <w:p w14:paraId="42EEDBD8" w14:textId="77777777" w:rsidR="003C7458" w:rsidRDefault="003C7458" w:rsidP="003C7458">
      <w:pPr>
        <w:tabs>
          <w:tab w:val="left" w:pos="426"/>
        </w:tabs>
        <w:ind w:left="2832" w:hanging="2832"/>
      </w:pPr>
    </w:p>
    <w:p w14:paraId="6074CD3A" w14:textId="77777777" w:rsidR="003C7458" w:rsidRDefault="003C7458" w:rsidP="003C7458">
      <w:pPr>
        <w:tabs>
          <w:tab w:val="left" w:pos="426"/>
        </w:tabs>
        <w:ind w:left="2832" w:hanging="2832"/>
      </w:pPr>
      <w:r>
        <w:t xml:space="preserve">Dit bestand wordt als een losse Bijlage bij de Raamovereenkomst gevoegd. </w:t>
      </w:r>
    </w:p>
    <w:p w14:paraId="7BF20927" w14:textId="77777777" w:rsidR="003C7458" w:rsidRDefault="003C7458" w:rsidP="003C7458">
      <w:pPr>
        <w:tabs>
          <w:tab w:val="left" w:pos="426"/>
        </w:tabs>
        <w:ind w:left="2832" w:hanging="2832"/>
      </w:pPr>
    </w:p>
    <w:bookmarkEnd w:id="120"/>
    <w:p w14:paraId="474842B4" w14:textId="0B93B23A" w:rsidR="00281E67" w:rsidRPr="008C4BF0" w:rsidRDefault="00281E67" w:rsidP="00CF1223">
      <w:pPr>
        <w:tabs>
          <w:tab w:val="left" w:pos="426"/>
        </w:tabs>
      </w:pPr>
    </w:p>
    <w:sectPr w:rsidR="00281E67" w:rsidRPr="008C4BF0" w:rsidSect="00B45762">
      <w:headerReference w:type="default" r:id="rId16"/>
      <w:footerReference w:type="default" r:id="rId17"/>
      <w:headerReference w:type="first" r:id="rId18"/>
      <w:footerReference w:type="first" r:id="rId19"/>
      <w:pgSz w:w="11906" w:h="16838"/>
      <w:pgMar w:top="2098" w:right="1417" w:bottom="1418" w:left="1417" w:header="708" w:footer="26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EMC" w:date="2026-09-04T12:33:00Z" w:initials="EMC">
    <w:p w14:paraId="2CCE642B" w14:textId="77777777" w:rsidR="008B1CF6" w:rsidRDefault="00A968AF">
      <w:r>
        <w:rPr>
          <w:rStyle w:val="Verwijzingopmerking"/>
        </w:rPr>
        <w:annotationRef/>
      </w:r>
      <w:r w:rsidR="00B46B75">
        <w:t>N.a.v. NVI vraag 132.</w:t>
      </w:r>
    </w:p>
  </w:comment>
  <w:comment w:id="5" w:author="EMC" w:date="2026-09-04T12:33:00Z" w:initials="EMC">
    <w:p w14:paraId="04E58696" w14:textId="77777777" w:rsidR="008B1CF6" w:rsidRDefault="00A968AF">
      <w:r>
        <w:rPr>
          <w:rStyle w:val="Verwijzingopmerking"/>
        </w:rPr>
        <w:annotationRef/>
      </w:r>
      <w:r w:rsidR="00B46B75">
        <w:t>N.a.v. NVI vraag 111.</w:t>
      </w:r>
    </w:p>
  </w:comment>
  <w:comment w:id="15" w:author="EMC" w:date="2026-09-04T12:33:00Z" w:initials="EMC">
    <w:p w14:paraId="7468EE79" w14:textId="77777777" w:rsidR="008B1CF6" w:rsidRDefault="00A968AF">
      <w:r>
        <w:rPr>
          <w:rStyle w:val="Verwijzingopmerking"/>
        </w:rPr>
        <w:annotationRef/>
      </w:r>
      <w:r w:rsidR="00B46B75">
        <w:t>N.a.v. NVI vraag 140.</w:t>
      </w:r>
    </w:p>
  </w:comment>
  <w:comment w:id="16" w:author="EMC" w:date="2026-09-04T12:33:00Z" w:initials="EMC">
    <w:p w14:paraId="78918AD2" w14:textId="77777777" w:rsidR="008B1CF6" w:rsidRDefault="00A968AF">
      <w:r>
        <w:rPr>
          <w:rStyle w:val="Verwijzingopmerking"/>
        </w:rPr>
        <w:annotationRef/>
      </w:r>
      <w:r w:rsidR="00B46B75">
        <w:t>N.a.v. NVI vragen 174, 195.</w:t>
      </w:r>
    </w:p>
  </w:comment>
  <w:comment w:id="18" w:author="EMC" w:date="2026-09-04T12:33:00Z" w:initials="EMC">
    <w:p w14:paraId="028785AA" w14:textId="77777777" w:rsidR="008B1CF6" w:rsidRDefault="00A968AF">
      <w:r>
        <w:rPr>
          <w:rStyle w:val="Verwijzingopmerking"/>
        </w:rPr>
        <w:annotationRef/>
      </w:r>
      <w:r w:rsidR="00B46B75">
        <w:t>N.a.v. NVI vraag 139.</w:t>
      </w:r>
    </w:p>
  </w:comment>
  <w:comment w:id="19" w:author="EMC" w:date="2026-09-04T12:33:00Z" w:initials="EMC">
    <w:p w14:paraId="241F897A" w14:textId="77777777" w:rsidR="008B1CF6" w:rsidRDefault="00A968AF">
      <w:r>
        <w:rPr>
          <w:rStyle w:val="Verwijzingopmerking"/>
        </w:rPr>
        <w:annotationRef/>
      </w:r>
      <w:r w:rsidR="00B46B75">
        <w:t>N.a.v. NVI vragen 113, 173.</w:t>
      </w:r>
    </w:p>
  </w:comment>
  <w:comment w:id="20" w:author="EMC" w:date="2026-09-04T12:33:00Z" w:initials="EMC">
    <w:p w14:paraId="68E9C212" w14:textId="77777777" w:rsidR="008B1CF6" w:rsidRDefault="00A968AF">
      <w:r>
        <w:rPr>
          <w:rStyle w:val="Verwijzingopmerking"/>
        </w:rPr>
        <w:annotationRef/>
      </w:r>
      <w:r w:rsidR="00B46B75">
        <w:t>N.a.v. NVI vraag 20.</w:t>
      </w:r>
    </w:p>
  </w:comment>
  <w:comment w:id="21" w:author="EMC" w:date="2026-09-04T12:33:00Z" w:initials="EMC">
    <w:p w14:paraId="6AC71895" w14:textId="77777777" w:rsidR="008B1CF6" w:rsidRDefault="00A968AF">
      <w:r>
        <w:rPr>
          <w:rStyle w:val="Verwijzingopmerking"/>
        </w:rPr>
        <w:annotationRef/>
      </w:r>
      <w:r w:rsidR="00B46B75">
        <w:t>N.a.v. NVI vragen 12, 155.</w:t>
      </w:r>
    </w:p>
  </w:comment>
  <w:comment w:id="22" w:author="EMC" w:date="2026-09-04T12:33:00Z" w:initials="EMC">
    <w:p w14:paraId="7307097B" w14:textId="77777777" w:rsidR="008B1CF6" w:rsidRDefault="00A968AF">
      <w:r>
        <w:rPr>
          <w:rStyle w:val="Verwijzingopmerking"/>
        </w:rPr>
        <w:annotationRef/>
      </w:r>
      <w:r w:rsidR="00B46B75">
        <w:t>N.a.v. NVI vraag 12.</w:t>
      </w:r>
    </w:p>
  </w:comment>
  <w:comment w:id="23" w:author="EMC" w:date="2026-09-04T12:33:00Z" w:initials="EMC">
    <w:p w14:paraId="7003AF8A" w14:textId="77777777" w:rsidR="008B1CF6" w:rsidRDefault="00A968AF">
      <w:r>
        <w:rPr>
          <w:rStyle w:val="Verwijzingopmerking"/>
        </w:rPr>
        <w:annotationRef/>
      </w:r>
      <w:r w:rsidR="00B46B75">
        <w:t>N.a.v. NVI vraag 67.</w:t>
      </w:r>
    </w:p>
  </w:comment>
  <w:comment w:id="24" w:author="EMC" w:date="2026-09-04T12:33:00Z" w:initials="EMC">
    <w:p w14:paraId="587224B6" w14:textId="77777777" w:rsidR="008B1CF6" w:rsidRDefault="00A968AF">
      <w:r>
        <w:rPr>
          <w:rStyle w:val="Verwijzingopmerking"/>
        </w:rPr>
        <w:annotationRef/>
      </w:r>
      <w:r w:rsidR="00B46B75">
        <w:t>N.a.v. NVI vraag 117.</w:t>
      </w:r>
    </w:p>
  </w:comment>
  <w:comment w:id="25" w:author="EMC" w:date="2026-09-04T12:33:00Z" w:initials="EMC">
    <w:p w14:paraId="2DF74365" w14:textId="77777777" w:rsidR="008B1CF6" w:rsidRDefault="00A968AF">
      <w:r>
        <w:rPr>
          <w:rStyle w:val="Verwijzingopmerking"/>
        </w:rPr>
        <w:annotationRef/>
      </w:r>
      <w:r w:rsidR="00B46B75">
        <w:t>N.a.v. NVI vraag 53.</w:t>
      </w:r>
    </w:p>
  </w:comment>
  <w:comment w:id="26" w:author="EMC" w:date="2026-09-04T12:33:00Z" w:initials="EMC">
    <w:p w14:paraId="01E1350A" w14:textId="77777777" w:rsidR="008B1CF6" w:rsidRDefault="00A968AF">
      <w:r>
        <w:rPr>
          <w:rStyle w:val="Verwijzingopmerking"/>
        </w:rPr>
        <w:annotationRef/>
      </w:r>
      <w:r w:rsidR="00B46B75">
        <w:t>N.a.v. NVI vragen 118, 154.</w:t>
      </w:r>
    </w:p>
  </w:comment>
  <w:comment w:id="28" w:author="EMC" w:date="2026-09-04T12:33:00Z" w:initials="EMC">
    <w:p w14:paraId="52F03128" w14:textId="77777777" w:rsidR="008B1CF6" w:rsidRDefault="00A968AF">
      <w:r>
        <w:rPr>
          <w:rStyle w:val="Verwijzingopmerking"/>
        </w:rPr>
        <w:annotationRef/>
      </w:r>
      <w:r w:rsidR="00B46B75">
        <w:t>N.a.v. NVI vraag 168.</w:t>
      </w:r>
    </w:p>
  </w:comment>
  <w:comment w:id="29" w:author="EMC" w:date="2026-09-04T12:33:00Z" w:initials="EMC">
    <w:p w14:paraId="37BC6EB7" w14:textId="77777777" w:rsidR="008B1CF6" w:rsidRDefault="00A968AF">
      <w:r>
        <w:rPr>
          <w:rStyle w:val="Verwijzingopmerking"/>
        </w:rPr>
        <w:annotationRef/>
      </w:r>
      <w:r w:rsidR="00B46B75">
        <w:t>N.a.v. NVI vraag 83.</w:t>
      </w:r>
    </w:p>
  </w:comment>
  <w:comment w:id="31" w:author="EMC" w:date="2026-09-04T12:33:00Z" w:initials="EMC">
    <w:p w14:paraId="639AB1BB" w14:textId="77777777" w:rsidR="008B1CF6" w:rsidRDefault="00A968AF">
      <w:r>
        <w:rPr>
          <w:rStyle w:val="Verwijzingopmerking"/>
        </w:rPr>
        <w:annotationRef/>
      </w:r>
      <w:r w:rsidR="00B46B75">
        <w:t>N.a.v. NVI vraag 85.</w:t>
      </w:r>
    </w:p>
  </w:comment>
  <w:comment w:id="32" w:author="EMC" w:date="2026-09-04T12:33:00Z" w:initials="EMC">
    <w:p w14:paraId="40A149D8" w14:textId="77777777" w:rsidR="008B1CF6" w:rsidRDefault="00A968AF">
      <w:r>
        <w:rPr>
          <w:rStyle w:val="Verwijzingopmerking"/>
        </w:rPr>
        <w:annotationRef/>
      </w:r>
      <w:r w:rsidR="00B46B75">
        <w:t>N.a.v. NVI vragen 39, 41, 162, 163, 164.</w:t>
      </w:r>
    </w:p>
  </w:comment>
  <w:comment w:id="33" w:author="EMC" w:date="2026-09-04T12:33:00Z" w:initials="EMC">
    <w:p w14:paraId="069AC76D" w14:textId="77777777" w:rsidR="008B1CF6" w:rsidRDefault="00A968AF">
      <w:r>
        <w:rPr>
          <w:rStyle w:val="Verwijzingopmerking"/>
        </w:rPr>
        <w:annotationRef/>
      </w:r>
      <w:r w:rsidR="00B46B75">
        <w:t>N.a.v. NVI vraag 143.</w:t>
      </w:r>
    </w:p>
  </w:comment>
  <w:comment w:id="34" w:author="EMC" w:date="2026-09-04T12:33:00Z" w:initials="EMC">
    <w:p w14:paraId="1D320AF5" w14:textId="77777777" w:rsidR="003B2952" w:rsidRDefault="003B2952">
      <w:r>
        <w:rPr>
          <w:rStyle w:val="Verwijzingopmerking"/>
        </w:rPr>
        <w:annotationRef/>
      </w:r>
      <w:r>
        <w:t>N.a.v. NVI vraag 145.</w:t>
      </w:r>
    </w:p>
  </w:comment>
  <w:comment w:id="37" w:author="EMC" w:date="2026-09-04T12:33:00Z" w:initials="EMC">
    <w:p w14:paraId="7AE15FE9" w14:textId="77777777" w:rsidR="008B1CF6" w:rsidRDefault="00A968AF">
      <w:r>
        <w:rPr>
          <w:rStyle w:val="Verwijzingopmerking"/>
        </w:rPr>
        <w:annotationRef/>
      </w:r>
      <w:r w:rsidR="00B46B75">
        <w:t>N.a.v. NVI vraag 10.</w:t>
      </w:r>
    </w:p>
  </w:comment>
  <w:comment w:id="36" w:author="EMC" w:date="2026-09-04T12:33:00Z" w:initials="EMC">
    <w:p w14:paraId="33295A24" w14:textId="77777777" w:rsidR="008B1CF6" w:rsidRDefault="00A968AF">
      <w:r>
        <w:rPr>
          <w:rStyle w:val="Verwijzingopmerking"/>
        </w:rPr>
        <w:annotationRef/>
      </w:r>
      <w:r w:rsidR="00B46B75">
        <w:t>N.a.v. NVI vragen 64, 113, 173.</w:t>
      </w:r>
    </w:p>
  </w:comment>
  <w:comment w:id="38" w:author="EMC" w:date="2026-09-04T12:33:00Z" w:initials="EMC">
    <w:p w14:paraId="460B8C48" w14:textId="77777777" w:rsidR="008B1CF6" w:rsidRDefault="00A968AF">
      <w:r>
        <w:rPr>
          <w:rStyle w:val="Verwijzingopmerking"/>
        </w:rPr>
        <w:annotationRef/>
      </w:r>
      <w:r w:rsidR="00B46B75">
        <w:t>N.a.v. NVI vragen 82, 100.</w:t>
      </w:r>
    </w:p>
  </w:comment>
  <w:comment w:id="39" w:author="EMC" w:date="2026-09-04T12:33:00Z" w:initials="EMC">
    <w:p w14:paraId="676FB7F0" w14:textId="77777777" w:rsidR="00F937F1" w:rsidRDefault="00F937F1">
      <w:r>
        <w:rPr>
          <w:rStyle w:val="Verwijzingopmerking"/>
        </w:rPr>
        <w:annotationRef/>
      </w:r>
      <w:r>
        <w:t>N.a.v. NVI vragen 82, 100.</w:t>
      </w:r>
    </w:p>
  </w:comment>
  <w:comment w:id="40" w:author="EMC" w:date="2026-09-04T12:33:00Z" w:initials="EMC">
    <w:p w14:paraId="6D4215C7" w14:textId="77777777" w:rsidR="0060106D" w:rsidRDefault="0060106D">
      <w:r>
        <w:rPr>
          <w:rStyle w:val="Verwijzingopmerking"/>
        </w:rPr>
        <w:annotationRef/>
      </w:r>
      <w:r>
        <w:t>N.a.v. NVI vragen 62, 86, 116, 196.</w:t>
      </w:r>
    </w:p>
  </w:comment>
  <w:comment w:id="41" w:author="EMC" w:date="2026-09-04T12:33:00Z" w:initials="EMC">
    <w:p w14:paraId="7F053801" w14:textId="77777777" w:rsidR="008B1CF6" w:rsidRDefault="00A968AF">
      <w:r>
        <w:rPr>
          <w:rStyle w:val="Verwijzingopmerking"/>
        </w:rPr>
        <w:annotationRef/>
      </w:r>
      <w:r w:rsidR="00B46B75">
        <w:t>N.a.v. NVI vragen 119, 141.</w:t>
      </w:r>
    </w:p>
  </w:comment>
  <w:comment w:id="42" w:author="EMC" w:date="2026-09-04T12:33:00Z" w:initials="EMC">
    <w:p w14:paraId="06428384" w14:textId="77777777" w:rsidR="008B1CF6" w:rsidRDefault="00A968AF">
      <w:r>
        <w:rPr>
          <w:rStyle w:val="Verwijzingopmerking"/>
        </w:rPr>
        <w:annotationRef/>
      </w:r>
      <w:r w:rsidR="00B46B75">
        <w:t>N.a.v. NVI vraag 167.</w:t>
      </w:r>
    </w:p>
  </w:comment>
  <w:comment w:id="44" w:author="EMC" w:date="2026-09-04T12:33:00Z" w:initials="EMC">
    <w:p w14:paraId="40BC09E3" w14:textId="77777777" w:rsidR="008B1CF6" w:rsidRDefault="00A968AF">
      <w:r>
        <w:rPr>
          <w:rStyle w:val="Verwijzingopmerking"/>
        </w:rPr>
        <w:annotationRef/>
      </w:r>
      <w:r w:rsidR="00B46B75">
        <w:t>N.a.v. NVI vragen 63, 112.</w:t>
      </w:r>
    </w:p>
  </w:comment>
  <w:comment w:id="45" w:author="EMC" w:date="2026-09-04T12:33:00Z" w:initials="EMC">
    <w:p w14:paraId="08D42661" w14:textId="77777777" w:rsidR="008B1CF6" w:rsidRDefault="00A968AF">
      <w:r>
        <w:rPr>
          <w:rStyle w:val="Verwijzingopmerking"/>
        </w:rPr>
        <w:annotationRef/>
      </w:r>
      <w:r w:rsidR="00B46B75">
        <w:t>N.a.v. NVI vragen 171, 172, 193.</w:t>
      </w:r>
    </w:p>
  </w:comment>
  <w:comment w:id="47" w:author="EMC" w:date="2026-09-04T12:33:00Z" w:initials="EMC">
    <w:p w14:paraId="4DD113B4" w14:textId="77777777" w:rsidR="008B1CF6" w:rsidRDefault="00A968AF">
      <w:r>
        <w:rPr>
          <w:rStyle w:val="Verwijzingopmerking"/>
        </w:rPr>
        <w:annotationRef/>
      </w:r>
      <w:r w:rsidR="00B46B75">
        <w:t>N.a.v. NVI vraag 120.</w:t>
      </w:r>
    </w:p>
  </w:comment>
  <w:comment w:id="48" w:author="EMC" w:date="2026-09-04T12:33:00Z" w:initials="EMC">
    <w:p w14:paraId="68EDD0A2" w14:textId="77777777" w:rsidR="008B1CF6" w:rsidRDefault="00A968AF">
      <w:r>
        <w:rPr>
          <w:rStyle w:val="Verwijzingopmerking"/>
        </w:rPr>
        <w:annotationRef/>
      </w:r>
      <w:r w:rsidR="00B46B75">
        <w:t>N.a.v. NVI vraag 80.</w:t>
      </w:r>
    </w:p>
  </w:comment>
  <w:comment w:id="49" w:author="EMC" w:date="2026-09-04T12:33:00Z" w:initials="EMC">
    <w:p w14:paraId="0669B471" w14:textId="77777777" w:rsidR="008B1CF6" w:rsidRDefault="00A968AF">
      <w:r>
        <w:rPr>
          <w:rStyle w:val="Verwijzingopmerking"/>
        </w:rPr>
        <w:annotationRef/>
      </w:r>
      <w:r w:rsidR="00B46B75">
        <w:t>N.a.v. NVI vraag 120.</w:t>
      </w:r>
    </w:p>
  </w:comment>
  <w:comment w:id="50" w:author="EMC" w:date="2026-09-04T12:33:00Z" w:initials="EMC">
    <w:p w14:paraId="203C0182" w14:textId="77777777" w:rsidR="008B1CF6" w:rsidRDefault="00A968AF">
      <w:r>
        <w:rPr>
          <w:rStyle w:val="Verwijzingopmerking"/>
        </w:rPr>
        <w:annotationRef/>
      </w:r>
      <w:r w:rsidR="00B46B75">
        <w:t>N.a.v. NVI vraag 126.</w:t>
      </w:r>
    </w:p>
  </w:comment>
  <w:comment w:id="52" w:author="EMC" w:date="2026-09-04T12:33:00Z" w:initials="EMC">
    <w:p w14:paraId="3912A361" w14:textId="77777777" w:rsidR="008B1CF6" w:rsidRDefault="00A968AF">
      <w:r>
        <w:rPr>
          <w:rStyle w:val="Verwijzingopmerking"/>
        </w:rPr>
        <w:annotationRef/>
      </w:r>
      <w:r w:rsidR="00B46B75">
        <w:t>N.a.v. NVI vraag 121.</w:t>
      </w:r>
    </w:p>
  </w:comment>
  <w:comment w:id="54" w:author="EMC" w:date="2026-09-04T12:33:00Z" w:initials="EMC">
    <w:p w14:paraId="1B12A133" w14:textId="77777777" w:rsidR="008B1CF6" w:rsidRDefault="00A968AF">
      <w:r>
        <w:rPr>
          <w:rStyle w:val="Verwijzingopmerking"/>
        </w:rPr>
        <w:annotationRef/>
      </w:r>
      <w:r w:rsidR="00B46B75">
        <w:t>N.a.v. NVI vragen 185, 189.</w:t>
      </w:r>
    </w:p>
  </w:comment>
  <w:comment w:id="55" w:author="EMC" w:date="2026-09-04T12:33:00Z" w:initials="EMC">
    <w:p w14:paraId="34BED6A7" w14:textId="77777777" w:rsidR="008B1CF6" w:rsidRDefault="00A968AF">
      <w:r>
        <w:rPr>
          <w:rStyle w:val="Verwijzingopmerking"/>
        </w:rPr>
        <w:annotationRef/>
      </w:r>
      <w:r w:rsidR="00B46B75">
        <w:t>N.a.v. NVI vraag 177.</w:t>
      </w:r>
    </w:p>
  </w:comment>
  <w:comment w:id="57" w:author="EMC" w:date="2026-09-04T12:33:00Z" w:initials="EMC">
    <w:p w14:paraId="183D9631" w14:textId="77777777" w:rsidR="008B1CF6" w:rsidRDefault="00A968AF">
      <w:r>
        <w:rPr>
          <w:rStyle w:val="Verwijzingopmerking"/>
        </w:rPr>
        <w:annotationRef/>
      </w:r>
      <w:r w:rsidR="00B46B75">
        <w:t>N.a.v. NVI vraag 18.</w:t>
      </w:r>
    </w:p>
  </w:comment>
  <w:comment w:id="73" w:author="EMC" w:date="2026-09-04T12:33:00Z" w:initials="EMC">
    <w:p w14:paraId="0DB7A142" w14:textId="77777777" w:rsidR="008B1CF6" w:rsidRDefault="00A968AF">
      <w:r>
        <w:rPr>
          <w:rStyle w:val="Verwijzingopmerking"/>
        </w:rPr>
        <w:annotationRef/>
      </w:r>
      <w:r w:rsidR="00B46B75">
        <w:t>N.a.v. NVI vragen 22, 144, 165.</w:t>
      </w:r>
    </w:p>
  </w:comment>
  <w:comment w:id="86" w:author="EMC" w:date="2026-09-04T12:33:00Z" w:initials="EMC">
    <w:p w14:paraId="42461DA2" w14:textId="77777777" w:rsidR="008B1CF6" w:rsidRDefault="00A968AF">
      <w:r>
        <w:rPr>
          <w:rStyle w:val="Verwijzingopmerking"/>
        </w:rPr>
        <w:annotationRef/>
      </w:r>
      <w:r w:rsidR="00B46B75">
        <w:t>N.a.v. NVI vraag 152.</w:t>
      </w:r>
    </w:p>
  </w:comment>
  <w:comment w:id="87" w:author="EMC" w:date="2026-09-04T12:33:00Z" w:initials="EMC">
    <w:p w14:paraId="16EBA2E0" w14:textId="77777777" w:rsidR="008B1CF6" w:rsidRDefault="00A968AF">
      <w:r>
        <w:rPr>
          <w:rStyle w:val="Verwijzingopmerking"/>
        </w:rPr>
        <w:annotationRef/>
      </w:r>
      <w:r w:rsidR="00B46B75">
        <w:t>N.a.v. NVI vraag 52.</w:t>
      </w:r>
    </w:p>
  </w:comment>
  <w:comment w:id="88" w:author="EMC" w:date="2026-09-04T12:33:00Z" w:initials="EMC">
    <w:p w14:paraId="68D428BD" w14:textId="77777777" w:rsidR="008B1CF6" w:rsidRDefault="00A968AF">
      <w:r>
        <w:rPr>
          <w:rStyle w:val="Verwijzingopmerking"/>
        </w:rPr>
        <w:annotationRef/>
      </w:r>
      <w:r w:rsidR="00B46B75">
        <w:t>N.a.v. NVI vraag 52.</w:t>
      </w:r>
    </w:p>
  </w:comment>
  <w:comment w:id="89" w:author="EMC" w:date="2026-09-04T12:33:00Z" w:initials="EMC">
    <w:p w14:paraId="2E2BD1CC" w14:textId="77777777" w:rsidR="008B1CF6" w:rsidRDefault="00A968AF">
      <w:r>
        <w:rPr>
          <w:rStyle w:val="Verwijzingopmerking"/>
        </w:rPr>
        <w:annotationRef/>
      </w:r>
      <w:r w:rsidR="00B46B75">
        <w:t>N.a.v. NVI vraag 52.</w:t>
      </w:r>
    </w:p>
  </w:comment>
  <w:comment w:id="90" w:author="EMC" w:date="2026-09-04T12:33:00Z" w:initials="EMC">
    <w:p w14:paraId="621C519B" w14:textId="77777777" w:rsidR="008B1CF6" w:rsidRDefault="00A968AF">
      <w:r>
        <w:rPr>
          <w:rStyle w:val="Verwijzingopmerking"/>
        </w:rPr>
        <w:annotationRef/>
      </w:r>
      <w:r w:rsidR="00B46B75">
        <w:t>N.a.v. NVI vraag 52.</w:t>
      </w:r>
    </w:p>
  </w:comment>
  <w:comment w:id="91" w:author="EMC" w:date="2026-09-04T12:33:00Z" w:initials="EMC">
    <w:p w14:paraId="7373809F" w14:textId="77777777" w:rsidR="008B1CF6" w:rsidRDefault="00A968AF">
      <w:r>
        <w:rPr>
          <w:rStyle w:val="Verwijzingopmerking"/>
        </w:rPr>
        <w:annotationRef/>
      </w:r>
      <w:r w:rsidR="00B46B75">
        <w:t>N.a.v. NVI vraag 52.</w:t>
      </w:r>
    </w:p>
  </w:comment>
  <w:comment w:id="92" w:author="EMC" w:date="2026-09-04T12:33:00Z" w:initials="EMC">
    <w:p w14:paraId="311A4162" w14:textId="77777777" w:rsidR="008B1CF6" w:rsidRDefault="00A968AF">
      <w:r>
        <w:rPr>
          <w:rStyle w:val="Verwijzingopmerking"/>
        </w:rPr>
        <w:annotationRef/>
      </w:r>
      <w:r w:rsidR="00B46B75">
        <w:t>N.a.v. NVI vraag 52.</w:t>
      </w:r>
    </w:p>
  </w:comment>
  <w:comment w:id="93" w:author="EMC" w:date="2026-09-04T12:33:00Z" w:initials="EMC">
    <w:p w14:paraId="574B1C8D" w14:textId="77777777" w:rsidR="008B1CF6" w:rsidRDefault="00A968AF">
      <w:r>
        <w:rPr>
          <w:rStyle w:val="Verwijzingopmerking"/>
        </w:rPr>
        <w:annotationRef/>
      </w:r>
      <w:r w:rsidR="00B46B75">
        <w:t>N.a.v. NVI vraag 52.</w:t>
      </w:r>
    </w:p>
  </w:comment>
  <w:comment w:id="94" w:author="EMC" w:date="2026-09-04T12:33:00Z" w:initials="EMC">
    <w:p w14:paraId="77931FCA" w14:textId="77777777" w:rsidR="008B1CF6" w:rsidRDefault="00A968AF">
      <w:r>
        <w:rPr>
          <w:rStyle w:val="Verwijzingopmerking"/>
        </w:rPr>
        <w:annotationRef/>
      </w:r>
      <w:r w:rsidR="00B46B75">
        <w:t>N.a.v. NVI vragen 7, 123, 125.</w:t>
      </w:r>
    </w:p>
  </w:comment>
  <w:comment w:id="95" w:author="EMC" w:date="2026-09-04T12:33:00Z" w:initials="EMC">
    <w:p w14:paraId="62378F07" w14:textId="77777777" w:rsidR="008B1CF6" w:rsidRDefault="00A968AF">
      <w:r>
        <w:rPr>
          <w:rStyle w:val="Verwijzingopmerking"/>
        </w:rPr>
        <w:annotationRef/>
      </w:r>
      <w:r w:rsidR="00B46B75">
        <w:t>N.a.v. NVI vragen 48, 49, 50.</w:t>
      </w:r>
    </w:p>
  </w:comment>
  <w:comment w:id="96" w:author="EMC" w:date="2026-09-04T12:33:00Z" w:initials="EMC">
    <w:p w14:paraId="0876E91F" w14:textId="77777777" w:rsidR="008B1CF6" w:rsidRDefault="00A968AF">
      <w:r>
        <w:rPr>
          <w:rStyle w:val="Verwijzingopmerking"/>
        </w:rPr>
        <w:annotationRef/>
      </w:r>
      <w:r w:rsidR="00B46B75">
        <w:t>N.a.v. NVI vraag 147.</w:t>
      </w:r>
    </w:p>
  </w:comment>
  <w:comment w:id="98" w:author="EMC" w:date="2026-09-04T12:33:00Z" w:initials="EMC">
    <w:p w14:paraId="54D9FB1D" w14:textId="77777777" w:rsidR="008B1CF6" w:rsidRDefault="00A968AF">
      <w:r>
        <w:rPr>
          <w:rStyle w:val="Verwijzingopmerking"/>
        </w:rPr>
        <w:annotationRef/>
      </w:r>
      <w:r w:rsidR="00B46B75">
        <w:t>N.a.v. NVI vraag 103.</w:t>
      </w:r>
    </w:p>
  </w:comment>
  <w:comment w:id="99" w:author="EMC" w:date="2026-09-04T12:33:00Z" w:initials="EMC">
    <w:p w14:paraId="498371DC" w14:textId="77777777" w:rsidR="008B1CF6" w:rsidRDefault="00A968AF">
      <w:r>
        <w:rPr>
          <w:rStyle w:val="Verwijzingopmerking"/>
        </w:rPr>
        <w:annotationRef/>
      </w:r>
      <w:r w:rsidR="00B46B75">
        <w:t>N.a.v. NVI vraag 169.</w:t>
      </w:r>
    </w:p>
  </w:comment>
  <w:comment w:id="100" w:author="EMC" w:date="2026-09-04T12:33:00Z" w:initials="EMC">
    <w:p w14:paraId="52B3D518" w14:textId="77777777" w:rsidR="008B1CF6" w:rsidRDefault="00A968AF">
      <w:r>
        <w:rPr>
          <w:rStyle w:val="Verwijzingopmerking"/>
        </w:rPr>
        <w:annotationRef/>
      </w:r>
      <w:r w:rsidR="00B46B75">
        <w:t>N.a.v. NVI vraag 146.</w:t>
      </w:r>
    </w:p>
  </w:comment>
  <w:comment w:id="101" w:author="EMC" w:date="2026-09-04T12:33:00Z" w:initials="EMC">
    <w:p w14:paraId="5802E132" w14:textId="77777777" w:rsidR="008B1CF6" w:rsidRDefault="00A968AF">
      <w:r>
        <w:rPr>
          <w:rStyle w:val="Verwijzingopmerking"/>
        </w:rPr>
        <w:annotationRef/>
      </w:r>
      <w:r w:rsidR="00B46B75">
        <w:t>N.a.v. NVI vraag 129.</w:t>
      </w:r>
    </w:p>
  </w:comment>
  <w:comment w:id="105" w:author="EMC" w:date="2026-09-04T12:33:00Z" w:initials="EMC">
    <w:p w14:paraId="01860F16" w14:textId="77777777" w:rsidR="008B1CF6" w:rsidRDefault="00A968AF">
      <w:r>
        <w:rPr>
          <w:rStyle w:val="Verwijzingopmerking"/>
        </w:rPr>
        <w:annotationRef/>
      </w:r>
      <w:r w:rsidR="00B46B75">
        <w:t>N.a.v. NVI vraag 192.</w:t>
      </w:r>
    </w:p>
  </w:comment>
  <w:comment w:id="109" w:author="EMC" w:date="2026-09-04T12:33:00Z" w:initials="EMC">
    <w:p w14:paraId="0EFD8341" w14:textId="77777777" w:rsidR="008B1CF6" w:rsidRDefault="00A968AF">
      <w:r>
        <w:rPr>
          <w:rStyle w:val="Verwijzingopmerking"/>
        </w:rPr>
        <w:annotationRef/>
      </w:r>
      <w:r w:rsidR="00B46B75">
        <w:t>N.a.v. NVI vraag 149.</w:t>
      </w:r>
    </w:p>
  </w:comment>
  <w:comment w:id="112" w:author="EMC" w:date="2026-09-04T12:33:00Z" w:initials="EMC">
    <w:p w14:paraId="2EA11A4D" w14:textId="77777777" w:rsidR="008B1CF6" w:rsidRDefault="00A968AF">
      <w:r>
        <w:rPr>
          <w:rStyle w:val="Verwijzingopmerking"/>
        </w:rPr>
        <w:annotationRef/>
      </w:r>
      <w:r w:rsidR="00B46B75">
        <w:t>N.a.v. NVI vragen 5, 170.</w:t>
      </w:r>
    </w:p>
  </w:comment>
  <w:comment w:id="113" w:author="EMC" w:date="2026-09-04T12:33:00Z" w:initials="EMC">
    <w:p w14:paraId="757AB81A" w14:textId="77777777" w:rsidR="008B1CF6" w:rsidRDefault="00A968AF">
      <w:r>
        <w:rPr>
          <w:rStyle w:val="Verwijzingopmerking"/>
        </w:rPr>
        <w:annotationRef/>
      </w:r>
      <w:r w:rsidR="00B46B75">
        <w:t>N.a.v. NVI vragen 133, 194.</w:t>
      </w:r>
    </w:p>
  </w:comment>
  <w:comment w:id="115" w:author="EMC" w:date="2026-09-04T12:33:00Z" w:initials="EMC">
    <w:p w14:paraId="7FF5A182" w14:textId="77777777" w:rsidR="008B1CF6" w:rsidRDefault="00A968AF">
      <w:r>
        <w:rPr>
          <w:rStyle w:val="Verwijzingopmerking"/>
        </w:rPr>
        <w:annotationRef/>
      </w:r>
      <w:r w:rsidR="00B46B75">
        <w:t>N.a.v. NVI vraag 194.</w:t>
      </w:r>
    </w:p>
  </w:comment>
  <w:comment w:id="116" w:author="EMC" w:date="2026-09-04T12:33:00Z" w:initials="EMC">
    <w:p w14:paraId="0D41FB94" w14:textId="77777777" w:rsidR="008B1CF6" w:rsidRDefault="00A968AF">
      <w:r>
        <w:rPr>
          <w:rStyle w:val="Verwijzingopmerking"/>
        </w:rPr>
        <w:annotationRef/>
      </w:r>
      <w:r w:rsidR="00B46B75">
        <w:t>N.a.v. NVI vraag 135.</w:t>
      </w:r>
    </w:p>
  </w:comment>
  <w:comment w:id="117" w:author="EMC" w:date="2026-09-04T12:33:00Z" w:initials="EMC">
    <w:p w14:paraId="375D2047" w14:textId="77777777" w:rsidR="008B1CF6" w:rsidRDefault="00A968AF">
      <w:r>
        <w:rPr>
          <w:rStyle w:val="Verwijzingopmerking"/>
        </w:rPr>
        <w:annotationRef/>
      </w:r>
      <w:r w:rsidR="00B46B75">
        <w:t>N.a.v. NVI vragen 136, 150, 188.</w:t>
      </w:r>
    </w:p>
  </w:comment>
  <w:comment w:id="119" w:author="EMC" w:date="2026-09-04T12:33:00Z" w:initials="EMC">
    <w:p w14:paraId="0AAC1086" w14:textId="77777777" w:rsidR="008B1CF6" w:rsidRDefault="00A968AF">
      <w:r>
        <w:rPr>
          <w:rStyle w:val="Verwijzingopmerking"/>
        </w:rPr>
        <w:annotationRef/>
      </w:r>
      <w:r w:rsidR="00B46B75">
        <w:t>N.a.v. NVI vragen 3, 137.</w:t>
      </w:r>
    </w:p>
  </w:comment>
  <w:comment w:id="127" w:author="EMC" w:date="2026-09-04T12:33:00Z" w:initials="EMC">
    <w:p w14:paraId="06029829" w14:textId="77777777" w:rsidR="008B1CF6" w:rsidRDefault="00A968AF">
      <w:r>
        <w:rPr>
          <w:rStyle w:val="Verwijzingopmerking"/>
        </w:rPr>
        <w:annotationRef/>
      </w:r>
      <w:r w:rsidR="00B46B75">
        <w:t>N.a.v. NVI vragen 3, 137.</w:t>
      </w:r>
    </w:p>
  </w:comment>
  <w:comment w:id="128" w:author="EMC" w:date="2026-09-04T12:33:00Z" w:initials="EMC">
    <w:p w14:paraId="2C940834" w14:textId="77777777" w:rsidR="008B1CF6" w:rsidRDefault="00A968AF">
      <w:r>
        <w:rPr>
          <w:rStyle w:val="Verwijzingopmerking"/>
        </w:rPr>
        <w:annotationRef/>
      </w:r>
      <w:r w:rsidR="00B46B75">
        <w:t>N.a.v. NVI vragen 3, 137.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CCE642B" w15:done="0"/>
  <w15:commentEx w15:paraId="04E58696" w15:done="0"/>
  <w15:commentEx w15:paraId="7468EE79" w15:done="0"/>
  <w15:commentEx w15:paraId="78918AD2" w15:done="0"/>
  <w15:commentEx w15:paraId="028785AA" w15:done="0"/>
  <w15:commentEx w15:paraId="241F897A" w15:done="0"/>
  <w15:commentEx w15:paraId="68E9C212" w15:done="0"/>
  <w15:commentEx w15:paraId="6AC71895" w15:done="0"/>
  <w15:commentEx w15:paraId="7307097B" w15:done="0"/>
  <w15:commentEx w15:paraId="7003AF8A" w15:done="0"/>
  <w15:commentEx w15:paraId="587224B6" w15:done="0"/>
  <w15:commentEx w15:paraId="2DF74365" w15:done="0"/>
  <w15:commentEx w15:paraId="01E1350A" w15:done="0"/>
  <w15:commentEx w15:paraId="52F03128" w15:done="0"/>
  <w15:commentEx w15:paraId="37BC6EB7" w15:done="0"/>
  <w15:commentEx w15:paraId="639AB1BB" w15:done="0"/>
  <w15:commentEx w15:paraId="40A149D8" w15:done="0"/>
  <w15:commentEx w15:paraId="069AC76D" w15:done="0"/>
  <w15:commentEx w15:paraId="1D320AF5" w15:done="0"/>
  <w15:commentEx w15:paraId="7AE15FE9" w15:done="0"/>
  <w15:commentEx w15:paraId="33295A24" w15:done="0"/>
  <w15:commentEx w15:paraId="460B8C48" w15:done="0"/>
  <w15:commentEx w15:paraId="676FB7F0" w15:done="0"/>
  <w15:commentEx w15:paraId="6D4215C7" w15:done="0"/>
  <w15:commentEx w15:paraId="7F053801" w15:done="0"/>
  <w15:commentEx w15:paraId="06428384" w15:done="0"/>
  <w15:commentEx w15:paraId="40BC09E3" w15:done="0"/>
  <w15:commentEx w15:paraId="08D42661" w15:done="0"/>
  <w15:commentEx w15:paraId="4DD113B4" w15:done="0"/>
  <w15:commentEx w15:paraId="68EDD0A2" w15:done="0"/>
  <w15:commentEx w15:paraId="0669B471" w15:done="0"/>
  <w15:commentEx w15:paraId="203C0182" w15:done="0"/>
  <w15:commentEx w15:paraId="3912A361" w15:done="0"/>
  <w15:commentEx w15:paraId="1B12A133" w15:done="0"/>
  <w15:commentEx w15:paraId="34BED6A7" w15:done="0"/>
  <w15:commentEx w15:paraId="183D9631" w15:done="0"/>
  <w15:commentEx w15:paraId="0DB7A142" w15:done="0"/>
  <w15:commentEx w15:paraId="42461DA2" w15:done="0"/>
  <w15:commentEx w15:paraId="16EBA2E0" w15:done="0"/>
  <w15:commentEx w15:paraId="68D428BD" w15:done="0"/>
  <w15:commentEx w15:paraId="2E2BD1CC" w15:done="0"/>
  <w15:commentEx w15:paraId="621C519B" w15:done="0"/>
  <w15:commentEx w15:paraId="7373809F" w15:done="0"/>
  <w15:commentEx w15:paraId="311A4162" w15:done="0"/>
  <w15:commentEx w15:paraId="574B1C8D" w15:done="0"/>
  <w15:commentEx w15:paraId="77931FCA" w15:done="0"/>
  <w15:commentEx w15:paraId="62378F07" w15:done="0"/>
  <w15:commentEx w15:paraId="0876E91F" w15:done="0"/>
  <w15:commentEx w15:paraId="54D9FB1D" w15:done="0"/>
  <w15:commentEx w15:paraId="498371DC" w15:done="0"/>
  <w15:commentEx w15:paraId="52B3D518" w15:done="0"/>
  <w15:commentEx w15:paraId="5802E132" w15:done="0"/>
  <w15:commentEx w15:paraId="01860F16" w15:done="0"/>
  <w15:commentEx w15:paraId="0EFD8341" w15:done="0"/>
  <w15:commentEx w15:paraId="2EA11A4D" w15:done="0"/>
  <w15:commentEx w15:paraId="757AB81A" w15:done="0"/>
  <w15:commentEx w15:paraId="7FF5A182" w15:done="0"/>
  <w15:commentEx w15:paraId="0D41FB94" w15:done="0"/>
  <w15:commentEx w15:paraId="375D2047" w15:done="0"/>
  <w15:commentEx w15:paraId="0AAC1086" w15:done="0"/>
  <w15:commentEx w15:paraId="06029829" w15:done="0"/>
  <w15:commentEx w15:paraId="2C94083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CE642B" w16cid:durableId="2CCE642B"/>
  <w16cid:commentId w16cid:paraId="04E58696" w16cid:durableId="04E58696"/>
  <w16cid:commentId w16cid:paraId="7468EE79" w16cid:durableId="7468EE79"/>
  <w16cid:commentId w16cid:paraId="78918AD2" w16cid:durableId="78918AD2"/>
  <w16cid:commentId w16cid:paraId="028785AA" w16cid:durableId="028785AA"/>
  <w16cid:commentId w16cid:paraId="241F897A" w16cid:durableId="241F897A"/>
  <w16cid:commentId w16cid:paraId="68E9C212" w16cid:durableId="68E9C212"/>
  <w16cid:commentId w16cid:paraId="6AC71895" w16cid:durableId="6AC71895"/>
  <w16cid:commentId w16cid:paraId="7307097B" w16cid:durableId="7307097B"/>
  <w16cid:commentId w16cid:paraId="7003AF8A" w16cid:durableId="7003AF8A"/>
  <w16cid:commentId w16cid:paraId="587224B6" w16cid:durableId="587224B6"/>
  <w16cid:commentId w16cid:paraId="2DF74365" w16cid:durableId="2DF74365"/>
  <w16cid:commentId w16cid:paraId="01E1350A" w16cid:durableId="01E1350A"/>
  <w16cid:commentId w16cid:paraId="52F03128" w16cid:durableId="52F03128"/>
  <w16cid:commentId w16cid:paraId="37BC6EB7" w16cid:durableId="37BC6EB7"/>
  <w16cid:commentId w16cid:paraId="639AB1BB" w16cid:durableId="639AB1BB"/>
  <w16cid:commentId w16cid:paraId="40A149D8" w16cid:durableId="40A149D8"/>
  <w16cid:commentId w16cid:paraId="069AC76D" w16cid:durableId="069AC76D"/>
  <w16cid:commentId w16cid:paraId="1D320AF5" w16cid:durableId="58B21114"/>
  <w16cid:commentId w16cid:paraId="7AE15FE9" w16cid:durableId="7AE15FE9"/>
  <w16cid:commentId w16cid:paraId="33295A24" w16cid:durableId="33295A24"/>
  <w16cid:commentId w16cid:paraId="460B8C48" w16cid:durableId="460B8C48"/>
  <w16cid:commentId w16cid:paraId="676FB7F0" w16cid:durableId="4C283EBD"/>
  <w16cid:commentId w16cid:paraId="6D4215C7" w16cid:durableId="5473F184"/>
  <w16cid:commentId w16cid:paraId="7F053801" w16cid:durableId="7F053801"/>
  <w16cid:commentId w16cid:paraId="06428384" w16cid:durableId="06428384"/>
  <w16cid:commentId w16cid:paraId="40BC09E3" w16cid:durableId="40BC09E3"/>
  <w16cid:commentId w16cid:paraId="08D42661" w16cid:durableId="08D42661"/>
  <w16cid:commentId w16cid:paraId="4DD113B4" w16cid:durableId="4DD113B4"/>
  <w16cid:commentId w16cid:paraId="68EDD0A2" w16cid:durableId="68EDD0A2"/>
  <w16cid:commentId w16cid:paraId="0669B471" w16cid:durableId="0669B471"/>
  <w16cid:commentId w16cid:paraId="203C0182" w16cid:durableId="203C0182"/>
  <w16cid:commentId w16cid:paraId="3912A361" w16cid:durableId="3912A361"/>
  <w16cid:commentId w16cid:paraId="1B12A133" w16cid:durableId="1B12A133"/>
  <w16cid:commentId w16cid:paraId="34BED6A7" w16cid:durableId="34BED6A7"/>
  <w16cid:commentId w16cid:paraId="183D9631" w16cid:durableId="183D9631"/>
  <w16cid:commentId w16cid:paraId="0DB7A142" w16cid:durableId="0DB7A142"/>
  <w16cid:commentId w16cid:paraId="42461DA2" w16cid:durableId="42461DA2"/>
  <w16cid:commentId w16cid:paraId="16EBA2E0" w16cid:durableId="16EBA2E0"/>
  <w16cid:commentId w16cid:paraId="68D428BD" w16cid:durableId="68D428BD"/>
  <w16cid:commentId w16cid:paraId="2E2BD1CC" w16cid:durableId="2E2BD1CC"/>
  <w16cid:commentId w16cid:paraId="621C519B" w16cid:durableId="621C519B"/>
  <w16cid:commentId w16cid:paraId="7373809F" w16cid:durableId="7373809F"/>
  <w16cid:commentId w16cid:paraId="311A4162" w16cid:durableId="311A4162"/>
  <w16cid:commentId w16cid:paraId="574B1C8D" w16cid:durableId="574B1C8D"/>
  <w16cid:commentId w16cid:paraId="77931FCA" w16cid:durableId="77931FCA"/>
  <w16cid:commentId w16cid:paraId="62378F07" w16cid:durableId="62378F07"/>
  <w16cid:commentId w16cid:paraId="0876E91F" w16cid:durableId="0876E91F"/>
  <w16cid:commentId w16cid:paraId="54D9FB1D" w16cid:durableId="54D9FB1D"/>
  <w16cid:commentId w16cid:paraId="498371DC" w16cid:durableId="498371DC"/>
  <w16cid:commentId w16cid:paraId="52B3D518" w16cid:durableId="52B3D518"/>
  <w16cid:commentId w16cid:paraId="5802E132" w16cid:durableId="5802E132"/>
  <w16cid:commentId w16cid:paraId="01860F16" w16cid:durableId="01860F16"/>
  <w16cid:commentId w16cid:paraId="0EFD8341" w16cid:durableId="0EFD8341"/>
  <w16cid:commentId w16cid:paraId="2EA11A4D" w16cid:durableId="2EA11A4D"/>
  <w16cid:commentId w16cid:paraId="757AB81A" w16cid:durableId="757AB81A"/>
  <w16cid:commentId w16cid:paraId="7FF5A182" w16cid:durableId="7FF5A182"/>
  <w16cid:commentId w16cid:paraId="0D41FB94" w16cid:durableId="0D41FB94"/>
  <w16cid:commentId w16cid:paraId="375D2047" w16cid:durableId="375D2047"/>
  <w16cid:commentId w16cid:paraId="0AAC1086" w16cid:durableId="0AAC1086"/>
  <w16cid:commentId w16cid:paraId="06029829" w16cid:durableId="06029829"/>
  <w16cid:commentId w16cid:paraId="2C940834" w16cid:durableId="2C9408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F6AF7" w14:textId="77777777" w:rsidR="00BC57EA" w:rsidRDefault="00BC57EA" w:rsidP="00EF4510">
      <w:pPr>
        <w:spacing w:line="240" w:lineRule="auto"/>
      </w:pPr>
      <w:r>
        <w:separator/>
      </w:r>
    </w:p>
  </w:endnote>
  <w:endnote w:type="continuationSeparator" w:id="0">
    <w:p w14:paraId="4FC2292F" w14:textId="77777777" w:rsidR="00BC57EA" w:rsidRDefault="00BC57EA"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Light">
    <w:altName w:val="Cambr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rPr>
        <w:color w:val="auto"/>
      </w:rPr>
    </w:sdtEndPr>
    <w:sdtContent>
      <w:p w14:paraId="54979EF5" w14:textId="0C20A8D6" w:rsidR="00EF4510" w:rsidRPr="00412900" w:rsidRDefault="002466BE">
        <w:pPr>
          <w:pStyle w:val="Voettekst"/>
          <w:rPr>
            <w:rFonts w:ascii="Calibri Light" w:hAnsi="Calibri Light" w:cs="Calibri Light"/>
            <w:b/>
            <w:bCs/>
            <w:sz w:val="20"/>
            <w:szCs w:val="20"/>
          </w:rPr>
        </w:pPr>
        <w:r>
          <w:rPr>
            <w:rFonts w:ascii="Calibri Light" w:hAnsi="Calibri Light" w:cs="Calibri Light"/>
            <w:b/>
            <w:bCs/>
            <w:noProof/>
            <w:sz w:val="20"/>
            <w:szCs w:val="20"/>
          </w:rPr>
          <w:drawing>
            <wp:anchor distT="0" distB="0" distL="114300" distR="114300" simplePos="0" relativeHeight="251658244" behindDoc="1" locked="0" layoutInCell="1" allowOverlap="1" wp14:anchorId="4CCA29F5" wp14:editId="262AC704">
              <wp:simplePos x="0" y="0"/>
              <wp:positionH relativeFrom="column">
                <wp:posOffset>540229</wp:posOffset>
              </wp:positionH>
              <wp:positionV relativeFrom="paragraph">
                <wp:posOffset>55880</wp:posOffset>
              </wp:positionV>
              <wp:extent cx="10955655" cy="42545"/>
              <wp:effectExtent l="0" t="0" r="0" b="0"/>
              <wp:wrapNone/>
              <wp:docPr id="55239084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5655" cy="42545"/>
                      </a:xfrm>
                      <a:prstGeom prst="rect">
                        <a:avLst/>
                      </a:prstGeom>
                      <a:noFill/>
                    </pic:spPr>
                  </pic:pic>
                </a:graphicData>
              </a:graphic>
              <wp14:sizeRelH relativeFrom="page">
                <wp14:pctWidth>0</wp14:pctWidth>
              </wp14:sizeRelH>
              <wp14:sizeRelV relativeFrom="page">
                <wp14:pctHeight>0</wp14:pctHeight>
              </wp14:sizeRelV>
            </wp:anchor>
          </w:drawing>
        </w:r>
        <w:r w:rsidR="00683C18" w:rsidRPr="00412900">
          <w:rPr>
            <w:rFonts w:ascii="Calibri Light" w:hAnsi="Calibri Light"/>
            <w:b/>
            <w:bCs/>
            <w:noProof/>
            <w:sz w:val="20"/>
          </w:rPr>
          <mc:AlternateContent>
            <mc:Choice Requires="wps">
              <w:drawing>
                <wp:anchor distT="45720" distB="45720" distL="114300" distR="114300" simplePos="0" relativeHeight="251658243" behindDoc="0" locked="0" layoutInCell="1" allowOverlap="1" wp14:anchorId="5127BEB4" wp14:editId="71B6E25E">
                  <wp:simplePos x="0" y="0"/>
                  <wp:positionH relativeFrom="margin">
                    <wp:align>center</wp:align>
                  </wp:positionH>
                  <wp:positionV relativeFrom="paragraph">
                    <wp:posOffset>607861</wp:posOffset>
                  </wp:positionV>
                  <wp:extent cx="4993005" cy="297815"/>
                  <wp:effectExtent l="0" t="0" r="0" b="698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3005" cy="297815"/>
                          </a:xfrm>
                          <a:prstGeom prst="rect">
                            <a:avLst/>
                          </a:prstGeom>
                          <a:noFill/>
                          <a:ln>
                            <a:noFill/>
                          </a:ln>
                          <a:effectLst/>
                        </wps:spPr>
                        <wps:txbx>
                          <w:txbxContent>
                            <w:p w14:paraId="79976E0C" w14:textId="2E3E42E5" w:rsidR="00EF4510" w:rsidRPr="00412900" w:rsidRDefault="00DC695E" w:rsidP="00EF4510">
                              <w:pPr>
                                <w:jc w:val="center"/>
                                <w:rPr>
                                  <w:rFonts w:cs="Calibri Light"/>
                                  <w:b/>
                                  <w:bCs/>
                                  <w:szCs w:val="20"/>
                                </w:rPr>
                              </w:pPr>
                              <w:r>
                                <w:rPr>
                                  <w:rFonts w:cs="Calibri Light"/>
                                  <w:b/>
                                  <w:bCs/>
                                  <w:szCs w:val="20"/>
                                </w:rPr>
                                <w:t>Raam</w:t>
                              </w:r>
                              <w:r w:rsidR="005D6EC3">
                                <w:rPr>
                                  <w:rFonts w:cs="Calibri Light"/>
                                  <w:b/>
                                  <w:bCs/>
                                  <w:szCs w:val="20"/>
                                </w:rPr>
                                <w:t xml:space="preserve">overeenkomst </w:t>
                              </w:r>
                              <w:r w:rsidR="004B4855">
                                <w:rPr>
                                  <w:rFonts w:cs="Calibri Light"/>
                                  <w:b/>
                                  <w:bCs/>
                                  <w:szCs w:val="20"/>
                                </w:rPr>
                                <w:t>Uitzendkrachten</w:t>
                              </w:r>
                              <w:r w:rsidR="005D6EC3" w:rsidRPr="00412900">
                                <w:rPr>
                                  <w:rFonts w:cs="Calibri Light"/>
                                  <w:b/>
                                  <w:bCs/>
                                  <w:szCs w:val="20"/>
                                </w:rPr>
                                <w:t xml:space="preserve"> </w:t>
                              </w:r>
                              <w:r w:rsidR="005D6EC3">
                                <w:rPr>
                                  <w:rFonts w:cs="Calibri Light"/>
                                  <w:b/>
                                  <w:bCs/>
                                  <w:szCs w:val="20"/>
                                </w:rPr>
                                <w:t xml:space="preserve">| </w:t>
                              </w:r>
                              <w:r w:rsidR="004B4855">
                                <w:rPr>
                                  <w:rFonts w:cs="Calibri Light"/>
                                  <w:b/>
                                  <w:bCs/>
                                  <w:szCs w:val="20"/>
                                </w:rPr>
                                <w:t>WVS</w:t>
                              </w:r>
                              <w:r w:rsidR="00EF4510" w:rsidRPr="00412900">
                                <w:rPr>
                                  <w:rFonts w:cs="Calibri Light"/>
                                  <w:b/>
                                  <w:bCs/>
                                  <w:szCs w:val="20"/>
                                </w:rPr>
                                <w:t xml:space="preserve"> </w:t>
                              </w:r>
                              <w:r w:rsidR="00F25052">
                                <w:rPr>
                                  <w:rFonts w:cs="Calibri Light"/>
                                  <w:b/>
                                  <w:bCs/>
                                  <w:szCs w:val="20"/>
                                </w:rPr>
                                <w:t>| 2026-202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47.85pt;width:393.15pt;height:23.45pt;z-index:251658243;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Ef3AEAAKMDAAAOAAAAZHJzL2Uyb0RvYy54bWysU8GO0zAQvSPxD5bvNElp2W3UdLXsahHS&#10;siAtfIDrOE1E4jEzbpPy9YydtFvghrhY9oz9Zt6b5/XN0LXiYJAasIXMZqkUxmooG7sr5LevD2+u&#10;pSCvbKlasKaQR0PyZvP61bp3uZlDDW1pUDCIpbx3hay9d3mSkK5Np2gGzlhOVoCd8nzEXVKi6hm9&#10;a5N5mr5LesDSIWhDxNH7MSk3Eb+qjPafq4qMF20huTcfV4zrNqzJZq3yHSpXN3pqQ/1DF51qLBc9&#10;Q90rr8Qem7+gukYjEFR+pqFLoKoabSIHZpOlf7B5rpUzkQuLQ+4sE/0/WP10eHZfUPjhPQw8wEiC&#10;3CPo7yQs3NXK7swtIvS1USUXzoJkSe8on54GqSmnALLtP0HJQ1Z7DxFoqLALqjBPweg8gONZdDN4&#10;oTm4WK3epulSCs25+erqOlvGEio/vXZI/oOBToRNIZGHGtHV4ZF86EblpyuhmIWHpm3jYFv7W4Av&#10;jhETnTG9PrU/EvHDduC3IbiF8sisEEbXsMt5UwP+lKJnxxSSfuwVGinaj5aVWWWLRbBYPCyWV3M+&#10;4GVme5lRVjNUIb0U4/bOR1uODd+yglUTyb10MunOToicJ9cGq12e462Xv7X5BQAA//8DAFBLAwQU&#10;AAYACAAAACEAJFJnT9wAAAAHAQAADwAAAGRycy9kb3ducmV2LnhtbEyPzU7DMBCE70i8g7VI3KhN&#10;adM2xKkQiCuI8iNx28bbJCJeR7HbhLdnOcFxNKOZb4rt5Dt1oiG2gS1czwwo4iq4lmsLb6+PV2tQ&#10;MSE77AKThW+KsC3PzwrMXRj5hU67VCsp4ZijhSalPtc6Vg15jLPQE4t3CIPHJHKotRtwlHLf6bkx&#10;mfbYsiw02NN9Q9XX7ugtvD8dPj8W5rl+8Mt+DJPR7Dfa2suL6e4WVKIp/YXhF1/QoRSmfTiyi6qz&#10;IEeShc1yBUrc1Tq7AbWX2GKegS4L/Z+//AEAAP//AwBQSwECLQAUAAYACAAAACEAtoM4kv4AAADh&#10;AQAAEwAAAAAAAAAAAAAAAAAAAAAAW0NvbnRlbnRfVHlwZXNdLnhtbFBLAQItABQABgAIAAAAIQA4&#10;/SH/1gAAAJQBAAALAAAAAAAAAAAAAAAAAC8BAABfcmVscy8ucmVsc1BLAQItABQABgAIAAAAIQBL&#10;dwEf3AEAAKMDAAAOAAAAAAAAAAAAAAAAAC4CAABkcnMvZTJvRG9jLnhtbFBLAQItABQABgAIAAAA&#10;IQAkUmdP3AAAAAcBAAAPAAAAAAAAAAAAAAAAADYEAABkcnMvZG93bnJldi54bWxQSwUGAAAAAAQA&#10;BADzAAAAPwUAAAAA&#10;" filled="f" stroked="f">
                  <v:textbox>
                    <w:txbxContent>
                      <w:p w14:paraId="79976E0C" w14:textId="2E3E42E5" w:rsidR="00EF4510" w:rsidRPr="00412900" w:rsidRDefault="00DC695E" w:rsidP="00EF4510">
                        <w:pPr>
                          <w:jc w:val="center"/>
                          <w:rPr>
                            <w:rFonts w:cs="Calibri Light"/>
                            <w:b/>
                            <w:bCs/>
                            <w:szCs w:val="20"/>
                          </w:rPr>
                        </w:pPr>
                        <w:r>
                          <w:rPr>
                            <w:rFonts w:cs="Calibri Light"/>
                            <w:b/>
                            <w:bCs/>
                            <w:szCs w:val="20"/>
                          </w:rPr>
                          <w:t>Raam</w:t>
                        </w:r>
                        <w:r w:rsidR="005D6EC3">
                          <w:rPr>
                            <w:rFonts w:cs="Calibri Light"/>
                            <w:b/>
                            <w:bCs/>
                            <w:szCs w:val="20"/>
                          </w:rPr>
                          <w:t xml:space="preserve">overeenkomst </w:t>
                        </w:r>
                        <w:r w:rsidR="004B4855">
                          <w:rPr>
                            <w:rFonts w:cs="Calibri Light"/>
                            <w:b/>
                            <w:bCs/>
                            <w:szCs w:val="20"/>
                          </w:rPr>
                          <w:t>Uitzendkrachten</w:t>
                        </w:r>
                        <w:r w:rsidR="005D6EC3" w:rsidRPr="00412900">
                          <w:rPr>
                            <w:rFonts w:cs="Calibri Light"/>
                            <w:b/>
                            <w:bCs/>
                            <w:szCs w:val="20"/>
                          </w:rPr>
                          <w:t xml:space="preserve"> </w:t>
                        </w:r>
                        <w:r w:rsidR="005D6EC3">
                          <w:rPr>
                            <w:rFonts w:cs="Calibri Light"/>
                            <w:b/>
                            <w:bCs/>
                            <w:szCs w:val="20"/>
                          </w:rPr>
                          <w:t xml:space="preserve">| </w:t>
                        </w:r>
                        <w:r w:rsidR="004B4855">
                          <w:rPr>
                            <w:rFonts w:cs="Calibri Light"/>
                            <w:b/>
                            <w:bCs/>
                            <w:szCs w:val="20"/>
                          </w:rPr>
                          <w:t>WVS</w:t>
                        </w:r>
                        <w:r w:rsidR="00EF4510" w:rsidRPr="00412900">
                          <w:rPr>
                            <w:rFonts w:cs="Calibri Light"/>
                            <w:b/>
                            <w:bCs/>
                            <w:szCs w:val="20"/>
                          </w:rPr>
                          <w:t xml:space="preserve"> </w:t>
                        </w:r>
                        <w:r w:rsidR="00F25052">
                          <w:rPr>
                            <w:rFonts w:cs="Calibri Light"/>
                            <w:b/>
                            <w:bCs/>
                            <w:szCs w:val="20"/>
                          </w:rPr>
                          <w:t>| 2026-202</w:t>
                        </w:r>
                      </w:p>
                    </w:txbxContent>
                  </v:textbox>
                  <w10:wrap anchorx="margin"/>
                </v:shape>
              </w:pict>
            </mc:Fallback>
          </mc:AlternateContent>
        </w:r>
        <w:r w:rsidR="00EF4510" w:rsidRPr="00412900">
          <w:rPr>
            <w:rFonts w:ascii="Calibri Light" w:hAnsi="Calibri Light" w:cs="Calibri Light"/>
            <w:b/>
            <w:bCs/>
            <w:sz w:val="20"/>
            <w:szCs w:val="20"/>
          </w:rPr>
          <w:t xml:space="preserve">Pagina </w:t>
        </w:r>
        <w:r w:rsidR="00EF4510" w:rsidRPr="00412900">
          <w:rPr>
            <w:rFonts w:ascii="Calibri Light" w:hAnsi="Calibri Light" w:cs="Calibri Light"/>
            <w:b/>
            <w:bCs/>
            <w:sz w:val="20"/>
            <w:szCs w:val="20"/>
          </w:rPr>
          <w:fldChar w:fldCharType="begin"/>
        </w:r>
        <w:r w:rsidR="00EF4510" w:rsidRPr="00412900">
          <w:rPr>
            <w:rFonts w:ascii="Calibri Light" w:hAnsi="Calibri Light" w:cs="Calibri Light"/>
            <w:b/>
            <w:bCs/>
            <w:sz w:val="20"/>
            <w:szCs w:val="20"/>
          </w:rPr>
          <w:instrText>PAGE   \* MERGEFORMAT</w:instrText>
        </w:r>
        <w:r w:rsidR="00EF4510" w:rsidRPr="00412900">
          <w:rPr>
            <w:rFonts w:ascii="Calibri Light" w:hAnsi="Calibri Light" w:cs="Calibri Light"/>
            <w:b/>
            <w:bCs/>
            <w:sz w:val="20"/>
            <w:szCs w:val="20"/>
          </w:rPr>
          <w:fldChar w:fldCharType="separate"/>
        </w:r>
        <w:r w:rsidR="00EF4510" w:rsidRPr="00412900">
          <w:rPr>
            <w:rFonts w:ascii="Calibri Light" w:hAnsi="Calibri Light" w:cs="Calibri Light"/>
            <w:b/>
            <w:bCs/>
            <w:sz w:val="20"/>
            <w:szCs w:val="20"/>
          </w:rPr>
          <w:t>2</w:t>
        </w:r>
        <w:r w:rsidR="00EF4510" w:rsidRPr="00412900">
          <w:rPr>
            <w:rFonts w:ascii="Calibri Light" w:hAnsi="Calibri Light" w:cs="Calibri Light"/>
            <w:b/>
            <w:bCs/>
            <w:sz w:val="20"/>
            <w:szCs w:val="20"/>
          </w:rPr>
          <w:fldChar w:fldCharType="end"/>
        </w:r>
      </w:p>
    </w:sdtContent>
  </w:sdt>
  <w:tbl>
    <w:tblPr>
      <w:tblStyle w:val="Tabelraster"/>
      <w:tblW w:w="0" w:type="auto"/>
      <w:jc w:val="center"/>
      <w:tblLook w:val="04A0" w:firstRow="1" w:lastRow="0" w:firstColumn="1" w:lastColumn="0" w:noHBand="0" w:noVBand="1"/>
    </w:tblPr>
    <w:tblGrid>
      <w:gridCol w:w="4531"/>
      <w:gridCol w:w="4531"/>
    </w:tblGrid>
    <w:tr w:rsidR="005D6EC3" w14:paraId="35F44006" w14:textId="77777777" w:rsidTr="002466BE">
      <w:trPr>
        <w:trHeight w:val="414"/>
        <w:jc w:val="center"/>
      </w:trPr>
      <w:tc>
        <w:tcPr>
          <w:tcW w:w="4531" w:type="dxa"/>
        </w:tcPr>
        <w:p w14:paraId="083F2A5B" w14:textId="77777777" w:rsidR="005D6EC3" w:rsidRPr="005D6EC3" w:rsidRDefault="005D6EC3">
          <w:pPr>
            <w:pStyle w:val="Voettekst"/>
            <w:rPr>
              <w:rFonts w:cstheme="minorHAnsi"/>
              <w:sz w:val="20"/>
              <w:szCs w:val="20"/>
            </w:rPr>
          </w:pPr>
        </w:p>
        <w:p w14:paraId="1445FFCA" w14:textId="7FA67DC7" w:rsidR="005D6EC3" w:rsidRPr="005D6EC3" w:rsidRDefault="004B4855" w:rsidP="005D6EC3">
          <w:pPr>
            <w:rPr>
              <w:rFonts w:asciiTheme="minorHAnsi" w:hAnsiTheme="minorHAnsi" w:cstheme="minorHAnsi"/>
              <w:szCs w:val="20"/>
            </w:rPr>
          </w:pPr>
          <w:r>
            <w:rPr>
              <w:rFonts w:asciiTheme="minorHAnsi" w:hAnsiTheme="minorHAnsi" w:cstheme="minorHAnsi"/>
              <w:szCs w:val="20"/>
            </w:rPr>
            <w:t>WVS</w:t>
          </w:r>
          <w:r w:rsidR="00DC695E">
            <w:rPr>
              <w:rFonts w:asciiTheme="minorHAnsi" w:hAnsiTheme="minorHAnsi" w:cstheme="minorHAnsi"/>
              <w:szCs w:val="20"/>
            </w:rPr>
            <w:t>:</w:t>
          </w:r>
        </w:p>
      </w:tc>
      <w:tc>
        <w:tcPr>
          <w:tcW w:w="4531" w:type="dxa"/>
        </w:tcPr>
        <w:p w14:paraId="6B74F914" w14:textId="284F446A" w:rsidR="005D6EC3" w:rsidRPr="005D6EC3" w:rsidRDefault="005D6EC3">
          <w:pPr>
            <w:pStyle w:val="Voettekst"/>
            <w:rPr>
              <w:rFonts w:cstheme="minorHAnsi"/>
              <w:sz w:val="20"/>
              <w:szCs w:val="20"/>
            </w:rPr>
          </w:pPr>
        </w:p>
        <w:p w14:paraId="3E5BF4DE" w14:textId="409181CB" w:rsidR="005D6EC3" w:rsidRPr="005D6EC3" w:rsidRDefault="005D6EC3">
          <w:pPr>
            <w:pStyle w:val="Voettekst"/>
            <w:rPr>
              <w:rFonts w:cstheme="minorHAnsi"/>
              <w:sz w:val="20"/>
              <w:szCs w:val="20"/>
            </w:rPr>
          </w:pPr>
          <w:r w:rsidRPr="005D6EC3">
            <w:rPr>
              <w:rFonts w:cstheme="minorHAnsi"/>
              <w:sz w:val="20"/>
              <w:szCs w:val="20"/>
            </w:rPr>
            <w:t>&lt;</w:t>
          </w:r>
          <w:r w:rsidRPr="005D6EC3">
            <w:rPr>
              <w:rFonts w:cstheme="minorHAnsi"/>
              <w:sz w:val="20"/>
              <w:szCs w:val="20"/>
              <w:highlight w:val="yellow"/>
            </w:rPr>
            <w:t>Opdrachtnemer</w:t>
          </w:r>
          <w:r w:rsidRPr="005D6EC3">
            <w:rPr>
              <w:rFonts w:cstheme="minorHAnsi"/>
              <w:sz w:val="20"/>
              <w:szCs w:val="20"/>
            </w:rPr>
            <w:t>&gt;</w:t>
          </w:r>
          <w:r w:rsidR="00DC695E">
            <w:rPr>
              <w:rFonts w:cstheme="minorHAnsi"/>
              <w:sz w:val="20"/>
              <w:szCs w:val="20"/>
            </w:rPr>
            <w:t>:</w:t>
          </w:r>
        </w:p>
        <w:p w14:paraId="5C72AA18" w14:textId="77777777" w:rsidR="005D6EC3" w:rsidRPr="005D6EC3" w:rsidRDefault="005D6EC3">
          <w:pPr>
            <w:pStyle w:val="Voettekst"/>
            <w:rPr>
              <w:rFonts w:cstheme="minorHAnsi"/>
              <w:sz w:val="20"/>
              <w:szCs w:val="20"/>
            </w:rPr>
          </w:pPr>
        </w:p>
      </w:tc>
    </w:tr>
  </w:tbl>
  <w:p w14:paraId="5424EA6B" w14:textId="027AAA2A" w:rsidR="00EF4510" w:rsidRDefault="005D6EC3">
    <w:pPr>
      <w:pStyle w:val="Voettekst"/>
    </w:pPr>
    <w:r w:rsidRPr="00412900">
      <w:rPr>
        <w:noProof/>
      </w:rPr>
      <w:drawing>
        <wp:anchor distT="0" distB="0" distL="114300" distR="114300" simplePos="0" relativeHeight="251658242" behindDoc="1" locked="0" layoutInCell="1" allowOverlap="1" wp14:anchorId="7BB995A4" wp14:editId="6D516AF0">
          <wp:simplePos x="0" y="0"/>
          <wp:positionH relativeFrom="page">
            <wp:align>left</wp:align>
          </wp:positionH>
          <wp:positionV relativeFrom="paragraph">
            <wp:posOffset>276512</wp:posOffset>
          </wp:positionV>
          <wp:extent cx="7563869" cy="681935"/>
          <wp:effectExtent l="0" t="0" r="0" b="4445"/>
          <wp:wrapNone/>
          <wp:docPr id="1274431298"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3869" cy="68193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791EE" w14:textId="37599CE5" w:rsidR="002466BE" w:rsidRDefault="002466BE">
    <w:pPr>
      <w:pStyle w:val="Voettekst"/>
    </w:pPr>
    <w:r>
      <w:rPr>
        <w:noProof/>
      </w:rPr>
      <w:drawing>
        <wp:anchor distT="0" distB="0" distL="114300" distR="114300" simplePos="0" relativeHeight="251658247" behindDoc="1" locked="0" layoutInCell="1" allowOverlap="1" wp14:anchorId="08C66F4E" wp14:editId="0F262467">
          <wp:simplePos x="0" y="0"/>
          <wp:positionH relativeFrom="page">
            <wp:align>left</wp:align>
          </wp:positionH>
          <wp:positionV relativeFrom="paragraph">
            <wp:posOffset>23735</wp:posOffset>
          </wp:positionV>
          <wp:extent cx="7566025" cy="682625"/>
          <wp:effectExtent l="0" t="0" r="0" b="3175"/>
          <wp:wrapNone/>
          <wp:docPr id="783947985"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025" cy="68262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48D57" w14:textId="77777777" w:rsidR="00BC57EA" w:rsidRDefault="00BC57EA" w:rsidP="00EF4510">
      <w:pPr>
        <w:spacing w:line="240" w:lineRule="auto"/>
      </w:pPr>
      <w:r>
        <w:separator/>
      </w:r>
    </w:p>
  </w:footnote>
  <w:footnote w:type="continuationSeparator" w:id="0">
    <w:p w14:paraId="5836E5A3" w14:textId="77777777" w:rsidR="00BC57EA" w:rsidRDefault="00BC57EA"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4645DDF4" w:rsidR="00EF4510" w:rsidRPr="0089011B" w:rsidRDefault="004B4855" w:rsidP="007E055C">
    <w:pPr>
      <w:pStyle w:val="Koptekst"/>
      <w:rPr>
        <w:sz w:val="20"/>
        <w:szCs w:val="20"/>
      </w:rPr>
    </w:pPr>
    <w:r>
      <w:rPr>
        <w:rFonts w:cs="Calibri Light"/>
        <w:noProof/>
      </w:rPr>
      <w:drawing>
        <wp:anchor distT="0" distB="0" distL="114300" distR="114300" simplePos="0" relativeHeight="251658249" behindDoc="0" locked="0" layoutInCell="1" allowOverlap="1" wp14:anchorId="52FA0BAF" wp14:editId="0A90E61F">
          <wp:simplePos x="0" y="0"/>
          <wp:positionH relativeFrom="margin">
            <wp:posOffset>-547370</wp:posOffset>
          </wp:positionH>
          <wp:positionV relativeFrom="paragraph">
            <wp:posOffset>-173355</wp:posOffset>
          </wp:positionV>
          <wp:extent cx="878671" cy="762000"/>
          <wp:effectExtent l="0" t="0" r="0" b="0"/>
          <wp:wrapNone/>
          <wp:docPr id="2001953206" name="Afbeelding 14" descr="Afbeelding met Lettertype, logo,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258161" name="Afbeelding 14" descr="Afbeelding met Lettertype, logo, symbool,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671" cy="762000"/>
                  </a:xfrm>
                  <a:prstGeom prst="rect">
                    <a:avLst/>
                  </a:prstGeom>
                  <a:noFill/>
                </pic:spPr>
              </pic:pic>
            </a:graphicData>
          </a:graphic>
          <wp14:sizeRelH relativeFrom="margin">
            <wp14:pctWidth>0</wp14:pctWidth>
          </wp14:sizeRelH>
          <wp14:sizeRelV relativeFrom="margin">
            <wp14:pctHeight>0</wp14:pctHeight>
          </wp14:sizeRelV>
        </wp:anchor>
      </w:drawing>
    </w:r>
    <w:r w:rsidR="002466BE" w:rsidRPr="0089011B">
      <w:rPr>
        <w:noProof/>
        <w:sz w:val="20"/>
        <w:szCs w:val="20"/>
      </w:rPr>
      <w:drawing>
        <wp:anchor distT="0" distB="0" distL="114300" distR="114300" simplePos="0" relativeHeight="251658241" behindDoc="1" locked="0" layoutInCell="1" allowOverlap="1" wp14:anchorId="55157D56" wp14:editId="03E4D264">
          <wp:simplePos x="0" y="0"/>
          <wp:positionH relativeFrom="page">
            <wp:posOffset>7506362</wp:posOffset>
          </wp:positionH>
          <wp:positionV relativeFrom="paragraph">
            <wp:posOffset>-870971</wp:posOffset>
          </wp:positionV>
          <wp:extent cx="300002" cy="11139778"/>
          <wp:effectExtent l="0" t="0" r="5080" b="0"/>
          <wp:wrapNone/>
          <wp:docPr id="197510668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0002" cy="11139778"/>
                  </a:xfrm>
                  <a:prstGeom prst="rect">
                    <a:avLst/>
                  </a:prstGeom>
                  <a:noFill/>
                </pic:spPr>
              </pic:pic>
            </a:graphicData>
          </a:graphic>
          <wp14:sizeRelV relativeFrom="margin">
            <wp14:pctHeight>0</wp14:pctHeight>
          </wp14:sizeRelV>
        </wp:anchor>
      </w:drawing>
    </w:r>
    <w:r w:rsidR="00412900" w:rsidRPr="0089011B">
      <w:rPr>
        <w:noProof/>
        <w:sz w:val="20"/>
        <w:szCs w:val="20"/>
      </w:rPr>
      <w:drawing>
        <wp:anchor distT="0" distB="0" distL="114300" distR="114300" simplePos="0" relativeHeight="251658240" behindDoc="0" locked="0" layoutInCell="1" allowOverlap="1" wp14:anchorId="29624C68" wp14:editId="2FAC1279">
          <wp:simplePos x="0" y="0"/>
          <wp:positionH relativeFrom="page">
            <wp:posOffset>-3347499</wp:posOffset>
          </wp:positionH>
          <wp:positionV relativeFrom="paragraph">
            <wp:posOffset>-449579</wp:posOffset>
          </wp:positionV>
          <wp:extent cx="10955863" cy="47708"/>
          <wp:effectExtent l="0" t="0" r="0" b="9525"/>
          <wp:wrapNone/>
          <wp:docPr id="69041781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264122" cy="490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84E50" w14:textId="134239CB" w:rsidR="002466BE" w:rsidRDefault="004B4855">
    <w:pPr>
      <w:pStyle w:val="Koptekst"/>
    </w:pPr>
    <w:r>
      <w:rPr>
        <w:rFonts w:cs="Calibri Light"/>
        <w:noProof/>
      </w:rPr>
      <w:drawing>
        <wp:anchor distT="0" distB="0" distL="114300" distR="114300" simplePos="0" relativeHeight="251658248" behindDoc="0" locked="0" layoutInCell="1" allowOverlap="1" wp14:anchorId="60A246E9" wp14:editId="6454914D">
          <wp:simplePos x="0" y="0"/>
          <wp:positionH relativeFrom="margin">
            <wp:posOffset>-466725</wp:posOffset>
          </wp:positionH>
          <wp:positionV relativeFrom="paragraph">
            <wp:posOffset>-334010</wp:posOffset>
          </wp:positionV>
          <wp:extent cx="933587" cy="809625"/>
          <wp:effectExtent l="0" t="0" r="0" b="0"/>
          <wp:wrapNone/>
          <wp:docPr id="981258161" name="Afbeelding 14" descr="Afbeelding met Lettertype, logo,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258161" name="Afbeelding 14" descr="Afbeelding met Lettertype, logo, symbool,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587" cy="809625"/>
                  </a:xfrm>
                  <a:prstGeom prst="rect">
                    <a:avLst/>
                  </a:prstGeom>
                  <a:noFill/>
                </pic:spPr>
              </pic:pic>
            </a:graphicData>
          </a:graphic>
          <wp14:sizeRelH relativeFrom="margin">
            <wp14:pctWidth>0</wp14:pctWidth>
          </wp14:sizeRelH>
          <wp14:sizeRelV relativeFrom="margin">
            <wp14:pctHeight>0</wp14:pctHeight>
          </wp14:sizeRelV>
        </wp:anchor>
      </w:drawing>
    </w:r>
    <w:r w:rsidR="0005344F" w:rsidRPr="0089011B">
      <w:rPr>
        <w:noProof/>
        <w:sz w:val="20"/>
        <w:szCs w:val="20"/>
      </w:rPr>
      <w:drawing>
        <wp:anchor distT="0" distB="0" distL="114300" distR="114300" simplePos="0" relativeHeight="251658245" behindDoc="1" locked="0" layoutInCell="1" allowOverlap="1" wp14:anchorId="23600226" wp14:editId="2F6CC58D">
          <wp:simplePos x="0" y="0"/>
          <wp:positionH relativeFrom="page">
            <wp:posOffset>7261380</wp:posOffset>
          </wp:positionH>
          <wp:positionV relativeFrom="paragraph">
            <wp:posOffset>-587375</wp:posOffset>
          </wp:positionV>
          <wp:extent cx="514110" cy="11144250"/>
          <wp:effectExtent l="0" t="0" r="635" b="0"/>
          <wp:wrapNone/>
          <wp:docPr id="192597913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4110" cy="11144250"/>
                  </a:xfrm>
                  <a:prstGeom prst="rect">
                    <a:avLst/>
                  </a:prstGeom>
                  <a:noFill/>
                </pic:spPr>
              </pic:pic>
            </a:graphicData>
          </a:graphic>
          <wp14:sizeRelH relativeFrom="margin">
            <wp14:pctWidth>0</wp14:pctWidth>
          </wp14:sizeRelH>
        </wp:anchor>
      </w:drawing>
    </w:r>
    <w:r w:rsidR="007E055C" w:rsidRPr="0089011B">
      <w:rPr>
        <w:noProof/>
        <w:sz w:val="20"/>
        <w:szCs w:val="20"/>
      </w:rPr>
      <w:drawing>
        <wp:anchor distT="0" distB="0" distL="114300" distR="114300" simplePos="0" relativeHeight="251658246" behindDoc="1" locked="0" layoutInCell="1" allowOverlap="1" wp14:anchorId="0D99DD40" wp14:editId="4F0BA3FE">
          <wp:simplePos x="0" y="0"/>
          <wp:positionH relativeFrom="page">
            <wp:posOffset>755758</wp:posOffset>
          </wp:positionH>
          <wp:positionV relativeFrom="paragraph">
            <wp:posOffset>534251</wp:posOffset>
          </wp:positionV>
          <wp:extent cx="10955655" cy="48895"/>
          <wp:effectExtent l="0" t="0" r="0" b="8255"/>
          <wp:wrapNone/>
          <wp:docPr id="98942035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5655" cy="488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3B87"/>
    <w:multiLevelType w:val="hybridMultilevel"/>
    <w:tmpl w:val="F22C335A"/>
    <w:lvl w:ilvl="0" w:tplc="614284D8">
      <w:start w:val="1"/>
      <w:numFmt w:val="decimal"/>
      <w:lvlText w:val="%1."/>
      <w:lvlJc w:val="left"/>
      <w:pPr>
        <w:ind w:left="1070" w:hanging="360"/>
      </w:pPr>
      <w:rPr>
        <w:rFonts w:hint="default"/>
        <w:b/>
        <w:bCs/>
        <w:color w:val="F19002"/>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1" w15:restartNumberingAfterBreak="0">
    <w:nsid w:val="06D96263"/>
    <w:multiLevelType w:val="hybridMultilevel"/>
    <w:tmpl w:val="73E24830"/>
    <w:lvl w:ilvl="0" w:tplc="E058500C">
      <w:start w:val="1"/>
      <w:numFmt w:val="bullet"/>
      <w:lvlText w:val=""/>
      <w:lvlJc w:val="left"/>
      <w:pPr>
        <w:ind w:left="1211" w:hanging="360"/>
      </w:pPr>
      <w:rPr>
        <w:rFonts w:ascii="Symbol" w:hAnsi="Symbol" w:hint="default"/>
        <w:color w:val="F19002"/>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 w15:restartNumberingAfterBreak="0">
    <w:nsid w:val="08F24C50"/>
    <w:multiLevelType w:val="hybridMultilevel"/>
    <w:tmpl w:val="FCB67D22"/>
    <w:lvl w:ilvl="0" w:tplc="E058500C">
      <w:start w:val="1"/>
      <w:numFmt w:val="bullet"/>
      <w:lvlText w:val=""/>
      <w:lvlJc w:val="left"/>
      <w:pPr>
        <w:ind w:left="1211" w:hanging="360"/>
      </w:pPr>
      <w:rPr>
        <w:rFonts w:ascii="Symbol" w:hAnsi="Symbol" w:hint="default"/>
        <w:color w:val="F19002"/>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 w15:restartNumberingAfterBreak="0">
    <w:nsid w:val="08FB24C1"/>
    <w:multiLevelType w:val="hybridMultilevel"/>
    <w:tmpl w:val="70B06A72"/>
    <w:lvl w:ilvl="0" w:tplc="F7E230C0">
      <w:start w:val="1"/>
      <w:numFmt w:val="decimal"/>
      <w:lvlText w:val="%1."/>
      <w:lvlJc w:val="left"/>
      <w:pPr>
        <w:ind w:left="1070" w:hanging="360"/>
      </w:pPr>
      <w:rPr>
        <w:b/>
        <w:bCs/>
        <w:color w:val="F19002"/>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4" w15:restartNumberingAfterBreak="0">
    <w:nsid w:val="1C906E79"/>
    <w:multiLevelType w:val="hybridMultilevel"/>
    <w:tmpl w:val="02B4F054"/>
    <w:lvl w:ilvl="0" w:tplc="7AC2E98A">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9550C6"/>
    <w:multiLevelType w:val="hybridMultilevel"/>
    <w:tmpl w:val="28663854"/>
    <w:lvl w:ilvl="0" w:tplc="E058500C">
      <w:start w:val="1"/>
      <w:numFmt w:val="bullet"/>
      <w:lvlText w:val=""/>
      <w:lvlJc w:val="left"/>
      <w:pPr>
        <w:ind w:left="1211" w:hanging="360"/>
      </w:pPr>
      <w:rPr>
        <w:rFonts w:ascii="Symbol" w:hAnsi="Symbol" w:hint="default"/>
        <w:color w:val="F19002"/>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6" w15:restartNumberingAfterBreak="0">
    <w:nsid w:val="29461D4F"/>
    <w:multiLevelType w:val="hybridMultilevel"/>
    <w:tmpl w:val="214A7E8C"/>
    <w:lvl w:ilvl="0" w:tplc="12303A90">
      <w:start w:val="7"/>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B40F59"/>
    <w:multiLevelType w:val="hybridMultilevel"/>
    <w:tmpl w:val="0A1AF75C"/>
    <w:lvl w:ilvl="0" w:tplc="E058500C">
      <w:start w:val="1"/>
      <w:numFmt w:val="bullet"/>
      <w:lvlText w:val=""/>
      <w:lvlJc w:val="left"/>
      <w:pPr>
        <w:ind w:left="1211" w:hanging="360"/>
      </w:pPr>
      <w:rPr>
        <w:rFonts w:ascii="Symbol" w:hAnsi="Symbol" w:hint="default"/>
        <w:color w:val="F19002"/>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8" w15:restartNumberingAfterBreak="0">
    <w:nsid w:val="338B0A6E"/>
    <w:multiLevelType w:val="hybridMultilevel"/>
    <w:tmpl w:val="3FDEB47E"/>
    <w:lvl w:ilvl="0" w:tplc="E058500C">
      <w:start w:val="1"/>
      <w:numFmt w:val="bullet"/>
      <w:lvlText w:val=""/>
      <w:lvlJc w:val="left"/>
      <w:pPr>
        <w:ind w:left="1211" w:hanging="360"/>
      </w:pPr>
      <w:rPr>
        <w:rFonts w:ascii="Symbol" w:hAnsi="Symbol" w:hint="default"/>
        <w:color w:val="F19002"/>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9" w15:restartNumberingAfterBreak="0">
    <w:nsid w:val="3BE61E7F"/>
    <w:multiLevelType w:val="hybridMultilevel"/>
    <w:tmpl w:val="2064FF90"/>
    <w:lvl w:ilvl="0" w:tplc="FC608A62">
      <w:start w:val="1"/>
      <w:numFmt w:val="bullet"/>
      <w:lvlText w:val=""/>
      <w:lvlJc w:val="left"/>
      <w:pPr>
        <w:ind w:left="1637" w:hanging="360"/>
      </w:pPr>
      <w:rPr>
        <w:rFonts w:ascii="Wingdings" w:hAnsi="Wingdings" w:hint="default"/>
        <w:color w:val="F19002"/>
      </w:rPr>
    </w:lvl>
    <w:lvl w:ilvl="1" w:tplc="04130003" w:tentative="1">
      <w:start w:val="1"/>
      <w:numFmt w:val="bullet"/>
      <w:lvlText w:val="o"/>
      <w:lvlJc w:val="left"/>
      <w:pPr>
        <w:ind w:left="2357" w:hanging="360"/>
      </w:pPr>
      <w:rPr>
        <w:rFonts w:ascii="Courier New" w:hAnsi="Courier New" w:cs="Courier New" w:hint="default"/>
      </w:rPr>
    </w:lvl>
    <w:lvl w:ilvl="2" w:tplc="04130005" w:tentative="1">
      <w:start w:val="1"/>
      <w:numFmt w:val="bullet"/>
      <w:lvlText w:val=""/>
      <w:lvlJc w:val="left"/>
      <w:pPr>
        <w:ind w:left="3077" w:hanging="360"/>
      </w:pPr>
      <w:rPr>
        <w:rFonts w:ascii="Wingdings" w:hAnsi="Wingdings" w:hint="default"/>
      </w:rPr>
    </w:lvl>
    <w:lvl w:ilvl="3" w:tplc="04130001" w:tentative="1">
      <w:start w:val="1"/>
      <w:numFmt w:val="bullet"/>
      <w:lvlText w:val=""/>
      <w:lvlJc w:val="left"/>
      <w:pPr>
        <w:ind w:left="3797" w:hanging="360"/>
      </w:pPr>
      <w:rPr>
        <w:rFonts w:ascii="Symbol" w:hAnsi="Symbol" w:hint="default"/>
      </w:rPr>
    </w:lvl>
    <w:lvl w:ilvl="4" w:tplc="04130003" w:tentative="1">
      <w:start w:val="1"/>
      <w:numFmt w:val="bullet"/>
      <w:lvlText w:val="o"/>
      <w:lvlJc w:val="left"/>
      <w:pPr>
        <w:ind w:left="4517" w:hanging="360"/>
      </w:pPr>
      <w:rPr>
        <w:rFonts w:ascii="Courier New" w:hAnsi="Courier New" w:cs="Courier New" w:hint="default"/>
      </w:rPr>
    </w:lvl>
    <w:lvl w:ilvl="5" w:tplc="04130005" w:tentative="1">
      <w:start w:val="1"/>
      <w:numFmt w:val="bullet"/>
      <w:lvlText w:val=""/>
      <w:lvlJc w:val="left"/>
      <w:pPr>
        <w:ind w:left="5237" w:hanging="360"/>
      </w:pPr>
      <w:rPr>
        <w:rFonts w:ascii="Wingdings" w:hAnsi="Wingdings" w:hint="default"/>
      </w:rPr>
    </w:lvl>
    <w:lvl w:ilvl="6" w:tplc="04130001" w:tentative="1">
      <w:start w:val="1"/>
      <w:numFmt w:val="bullet"/>
      <w:lvlText w:val=""/>
      <w:lvlJc w:val="left"/>
      <w:pPr>
        <w:ind w:left="5957" w:hanging="360"/>
      </w:pPr>
      <w:rPr>
        <w:rFonts w:ascii="Symbol" w:hAnsi="Symbol" w:hint="default"/>
      </w:rPr>
    </w:lvl>
    <w:lvl w:ilvl="7" w:tplc="04130003" w:tentative="1">
      <w:start w:val="1"/>
      <w:numFmt w:val="bullet"/>
      <w:lvlText w:val="o"/>
      <w:lvlJc w:val="left"/>
      <w:pPr>
        <w:ind w:left="6677" w:hanging="360"/>
      </w:pPr>
      <w:rPr>
        <w:rFonts w:ascii="Courier New" w:hAnsi="Courier New" w:cs="Courier New" w:hint="default"/>
      </w:rPr>
    </w:lvl>
    <w:lvl w:ilvl="8" w:tplc="04130005" w:tentative="1">
      <w:start w:val="1"/>
      <w:numFmt w:val="bullet"/>
      <w:lvlText w:val=""/>
      <w:lvlJc w:val="left"/>
      <w:pPr>
        <w:ind w:left="7397" w:hanging="360"/>
      </w:pPr>
      <w:rPr>
        <w:rFonts w:ascii="Wingdings" w:hAnsi="Wingdings" w:hint="default"/>
      </w:rPr>
    </w:lvl>
  </w:abstractNum>
  <w:abstractNum w:abstractNumId="10" w15:restartNumberingAfterBreak="0">
    <w:nsid w:val="42F20278"/>
    <w:multiLevelType w:val="hybridMultilevel"/>
    <w:tmpl w:val="D0C00634"/>
    <w:lvl w:ilvl="0" w:tplc="E058500C">
      <w:start w:val="1"/>
      <w:numFmt w:val="bullet"/>
      <w:lvlText w:val=""/>
      <w:lvlJc w:val="left"/>
      <w:pPr>
        <w:ind w:left="1211" w:hanging="360"/>
      </w:pPr>
      <w:rPr>
        <w:rFonts w:ascii="Symbol" w:hAnsi="Symbol" w:hint="default"/>
        <w:color w:val="F19002"/>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1" w15:restartNumberingAfterBreak="0">
    <w:nsid w:val="458A0E16"/>
    <w:multiLevelType w:val="hybridMultilevel"/>
    <w:tmpl w:val="B96AD0D2"/>
    <w:lvl w:ilvl="0" w:tplc="83B419E6">
      <w:start w:val="1"/>
      <w:numFmt w:val="decimal"/>
      <w:lvlText w:val="%1."/>
      <w:lvlJc w:val="left"/>
      <w:pPr>
        <w:ind w:left="1070" w:hanging="360"/>
      </w:pPr>
      <w:rPr>
        <w:b/>
        <w:bCs/>
        <w:color w:val="F19002"/>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12" w15:restartNumberingAfterBreak="0">
    <w:nsid w:val="515C0DDA"/>
    <w:multiLevelType w:val="hybridMultilevel"/>
    <w:tmpl w:val="E42060CE"/>
    <w:lvl w:ilvl="0" w:tplc="3006BB7C">
      <w:start w:val="1"/>
      <w:numFmt w:val="decimal"/>
      <w:lvlText w:val="%1."/>
      <w:lvlJc w:val="left"/>
      <w:pPr>
        <w:ind w:left="1211" w:hanging="360"/>
      </w:pPr>
      <w:rPr>
        <w:rFonts w:hint="default"/>
        <w:b/>
        <w:bCs/>
        <w:color w:val="F19002"/>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3" w15:restartNumberingAfterBreak="0">
    <w:nsid w:val="52F558A1"/>
    <w:multiLevelType w:val="hybridMultilevel"/>
    <w:tmpl w:val="366ADB1C"/>
    <w:lvl w:ilvl="0" w:tplc="65086A12">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D490AB3"/>
    <w:multiLevelType w:val="hybridMultilevel"/>
    <w:tmpl w:val="30EAFAF0"/>
    <w:lvl w:ilvl="0" w:tplc="06C29C62">
      <w:start w:val="1"/>
      <w:numFmt w:val="decimal"/>
      <w:lvlText w:val="%1."/>
      <w:lvlJc w:val="left"/>
      <w:pPr>
        <w:ind w:left="1211" w:hanging="360"/>
      </w:pPr>
      <w:rPr>
        <w:rFonts w:hint="default"/>
        <w:b/>
        <w:bCs/>
        <w:color w:val="F1900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5C75DA0"/>
    <w:multiLevelType w:val="hybridMultilevel"/>
    <w:tmpl w:val="C350853A"/>
    <w:lvl w:ilvl="0" w:tplc="06C29C62">
      <w:start w:val="1"/>
      <w:numFmt w:val="decimal"/>
      <w:lvlText w:val="%1."/>
      <w:lvlJc w:val="left"/>
      <w:pPr>
        <w:ind w:left="1211" w:hanging="360"/>
      </w:pPr>
      <w:rPr>
        <w:rFonts w:hint="default"/>
        <w:b/>
        <w:bCs/>
        <w:color w:val="F19002"/>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6" w15:restartNumberingAfterBreak="0">
    <w:nsid w:val="6E5D32E9"/>
    <w:multiLevelType w:val="hybridMultilevel"/>
    <w:tmpl w:val="EAA2F282"/>
    <w:lvl w:ilvl="0" w:tplc="FE047154">
      <w:start w:val="1"/>
      <w:numFmt w:val="bullet"/>
      <w:lvlText w:val=""/>
      <w:lvlJc w:val="left"/>
      <w:pPr>
        <w:ind w:left="1637" w:hanging="360"/>
      </w:pPr>
      <w:rPr>
        <w:rFonts w:ascii="Wingdings" w:hAnsi="Wingdings" w:hint="default"/>
        <w:color w:val="F19002"/>
      </w:rPr>
    </w:lvl>
    <w:lvl w:ilvl="1" w:tplc="04130003" w:tentative="1">
      <w:start w:val="1"/>
      <w:numFmt w:val="bullet"/>
      <w:lvlText w:val="o"/>
      <w:lvlJc w:val="left"/>
      <w:pPr>
        <w:ind w:left="2357" w:hanging="360"/>
      </w:pPr>
      <w:rPr>
        <w:rFonts w:ascii="Courier New" w:hAnsi="Courier New" w:cs="Courier New" w:hint="default"/>
      </w:rPr>
    </w:lvl>
    <w:lvl w:ilvl="2" w:tplc="04130005" w:tentative="1">
      <w:start w:val="1"/>
      <w:numFmt w:val="bullet"/>
      <w:lvlText w:val=""/>
      <w:lvlJc w:val="left"/>
      <w:pPr>
        <w:ind w:left="3077" w:hanging="360"/>
      </w:pPr>
      <w:rPr>
        <w:rFonts w:ascii="Wingdings" w:hAnsi="Wingdings" w:hint="default"/>
      </w:rPr>
    </w:lvl>
    <w:lvl w:ilvl="3" w:tplc="04130001" w:tentative="1">
      <w:start w:val="1"/>
      <w:numFmt w:val="bullet"/>
      <w:lvlText w:val=""/>
      <w:lvlJc w:val="left"/>
      <w:pPr>
        <w:ind w:left="3797" w:hanging="360"/>
      </w:pPr>
      <w:rPr>
        <w:rFonts w:ascii="Symbol" w:hAnsi="Symbol" w:hint="default"/>
      </w:rPr>
    </w:lvl>
    <w:lvl w:ilvl="4" w:tplc="04130003" w:tentative="1">
      <w:start w:val="1"/>
      <w:numFmt w:val="bullet"/>
      <w:lvlText w:val="o"/>
      <w:lvlJc w:val="left"/>
      <w:pPr>
        <w:ind w:left="4517" w:hanging="360"/>
      </w:pPr>
      <w:rPr>
        <w:rFonts w:ascii="Courier New" w:hAnsi="Courier New" w:cs="Courier New" w:hint="default"/>
      </w:rPr>
    </w:lvl>
    <w:lvl w:ilvl="5" w:tplc="04130005" w:tentative="1">
      <w:start w:val="1"/>
      <w:numFmt w:val="bullet"/>
      <w:lvlText w:val=""/>
      <w:lvlJc w:val="left"/>
      <w:pPr>
        <w:ind w:left="5237" w:hanging="360"/>
      </w:pPr>
      <w:rPr>
        <w:rFonts w:ascii="Wingdings" w:hAnsi="Wingdings" w:hint="default"/>
      </w:rPr>
    </w:lvl>
    <w:lvl w:ilvl="6" w:tplc="04130001" w:tentative="1">
      <w:start w:val="1"/>
      <w:numFmt w:val="bullet"/>
      <w:lvlText w:val=""/>
      <w:lvlJc w:val="left"/>
      <w:pPr>
        <w:ind w:left="5957" w:hanging="360"/>
      </w:pPr>
      <w:rPr>
        <w:rFonts w:ascii="Symbol" w:hAnsi="Symbol" w:hint="default"/>
      </w:rPr>
    </w:lvl>
    <w:lvl w:ilvl="7" w:tplc="04130003" w:tentative="1">
      <w:start w:val="1"/>
      <w:numFmt w:val="bullet"/>
      <w:lvlText w:val="o"/>
      <w:lvlJc w:val="left"/>
      <w:pPr>
        <w:ind w:left="6677" w:hanging="360"/>
      </w:pPr>
      <w:rPr>
        <w:rFonts w:ascii="Courier New" w:hAnsi="Courier New" w:cs="Courier New" w:hint="default"/>
      </w:rPr>
    </w:lvl>
    <w:lvl w:ilvl="8" w:tplc="04130005" w:tentative="1">
      <w:start w:val="1"/>
      <w:numFmt w:val="bullet"/>
      <w:lvlText w:val=""/>
      <w:lvlJc w:val="left"/>
      <w:pPr>
        <w:ind w:left="7397" w:hanging="360"/>
      </w:pPr>
      <w:rPr>
        <w:rFonts w:ascii="Wingdings" w:hAnsi="Wingdings" w:hint="default"/>
      </w:rPr>
    </w:lvl>
  </w:abstractNum>
  <w:abstractNum w:abstractNumId="17" w15:restartNumberingAfterBreak="0">
    <w:nsid w:val="735304A5"/>
    <w:multiLevelType w:val="hybridMultilevel"/>
    <w:tmpl w:val="5E1A682A"/>
    <w:lvl w:ilvl="0" w:tplc="FE047154">
      <w:start w:val="1"/>
      <w:numFmt w:val="bullet"/>
      <w:lvlText w:val=""/>
      <w:lvlJc w:val="left"/>
      <w:pPr>
        <w:ind w:left="1637" w:hanging="360"/>
      </w:pPr>
      <w:rPr>
        <w:rFonts w:ascii="Wingdings" w:hAnsi="Wingdings" w:hint="default"/>
        <w:color w:val="F19002"/>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num w:numId="1" w16cid:durableId="726614186">
    <w:abstractNumId w:val="6"/>
  </w:num>
  <w:num w:numId="2" w16cid:durableId="1520968623">
    <w:abstractNumId w:val="4"/>
  </w:num>
  <w:num w:numId="3" w16cid:durableId="1246501832">
    <w:abstractNumId w:val="13"/>
  </w:num>
  <w:num w:numId="4" w16cid:durableId="1320842996">
    <w:abstractNumId w:val="11"/>
  </w:num>
  <w:num w:numId="5" w16cid:durableId="488910453">
    <w:abstractNumId w:val="3"/>
  </w:num>
  <w:num w:numId="6" w16cid:durableId="722489335">
    <w:abstractNumId w:val="0"/>
  </w:num>
  <w:num w:numId="7" w16cid:durableId="1219587412">
    <w:abstractNumId w:val="2"/>
  </w:num>
  <w:num w:numId="8" w16cid:durableId="1108037771">
    <w:abstractNumId w:val="7"/>
  </w:num>
  <w:num w:numId="9" w16cid:durableId="1880312485">
    <w:abstractNumId w:val="15"/>
  </w:num>
  <w:num w:numId="10" w16cid:durableId="2091074426">
    <w:abstractNumId w:val="12"/>
  </w:num>
  <w:num w:numId="11" w16cid:durableId="1446778407">
    <w:abstractNumId w:val="1"/>
  </w:num>
  <w:num w:numId="12" w16cid:durableId="55053561">
    <w:abstractNumId w:val="14"/>
  </w:num>
  <w:num w:numId="13" w16cid:durableId="1247687969">
    <w:abstractNumId w:val="17"/>
  </w:num>
  <w:num w:numId="14" w16cid:durableId="1549731217">
    <w:abstractNumId w:val="8"/>
  </w:num>
  <w:num w:numId="15" w16cid:durableId="1750931278">
    <w:abstractNumId w:val="10"/>
  </w:num>
  <w:num w:numId="16" w16cid:durableId="848057473">
    <w:abstractNumId w:val="5"/>
  </w:num>
  <w:num w:numId="17" w16cid:durableId="1853254098">
    <w:abstractNumId w:val="16"/>
  </w:num>
  <w:num w:numId="18" w16cid:durableId="13819733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232DD"/>
    <w:rsid w:val="00025A07"/>
    <w:rsid w:val="000262AE"/>
    <w:rsid w:val="00037FA1"/>
    <w:rsid w:val="00044C80"/>
    <w:rsid w:val="00046BCE"/>
    <w:rsid w:val="00052231"/>
    <w:rsid w:val="0005344F"/>
    <w:rsid w:val="000539DE"/>
    <w:rsid w:val="00054FF2"/>
    <w:rsid w:val="00060AB9"/>
    <w:rsid w:val="00066F2F"/>
    <w:rsid w:val="0006773C"/>
    <w:rsid w:val="00072482"/>
    <w:rsid w:val="00075430"/>
    <w:rsid w:val="00076840"/>
    <w:rsid w:val="00077D89"/>
    <w:rsid w:val="00080369"/>
    <w:rsid w:val="00080D4B"/>
    <w:rsid w:val="00087003"/>
    <w:rsid w:val="00091526"/>
    <w:rsid w:val="00096584"/>
    <w:rsid w:val="000A21BB"/>
    <w:rsid w:val="000A528E"/>
    <w:rsid w:val="000A53BD"/>
    <w:rsid w:val="000A6CAC"/>
    <w:rsid w:val="000B3773"/>
    <w:rsid w:val="000B4696"/>
    <w:rsid w:val="000B7061"/>
    <w:rsid w:val="000C5995"/>
    <w:rsid w:val="000D5D4B"/>
    <w:rsid w:val="000F2372"/>
    <w:rsid w:val="000F6C78"/>
    <w:rsid w:val="00101C8C"/>
    <w:rsid w:val="00106D9E"/>
    <w:rsid w:val="001150EF"/>
    <w:rsid w:val="0012043A"/>
    <w:rsid w:val="00126562"/>
    <w:rsid w:val="00136EF5"/>
    <w:rsid w:val="00137029"/>
    <w:rsid w:val="001555F2"/>
    <w:rsid w:val="001603F2"/>
    <w:rsid w:val="00164C1E"/>
    <w:rsid w:val="00176A3E"/>
    <w:rsid w:val="00176E19"/>
    <w:rsid w:val="001825EE"/>
    <w:rsid w:val="00185EFF"/>
    <w:rsid w:val="0019091B"/>
    <w:rsid w:val="001A59AB"/>
    <w:rsid w:val="001B2D40"/>
    <w:rsid w:val="001C005E"/>
    <w:rsid w:val="001C1D38"/>
    <w:rsid w:val="001E3F3D"/>
    <w:rsid w:val="001F086E"/>
    <w:rsid w:val="001F2300"/>
    <w:rsid w:val="002049A0"/>
    <w:rsid w:val="00204E46"/>
    <w:rsid w:val="00214794"/>
    <w:rsid w:val="0021515C"/>
    <w:rsid w:val="00225B09"/>
    <w:rsid w:val="0023053B"/>
    <w:rsid w:val="00231163"/>
    <w:rsid w:val="00232B4E"/>
    <w:rsid w:val="00233A5F"/>
    <w:rsid w:val="00237EF0"/>
    <w:rsid w:val="00241DF3"/>
    <w:rsid w:val="00245D17"/>
    <w:rsid w:val="002466BE"/>
    <w:rsid w:val="002552A9"/>
    <w:rsid w:val="0026496C"/>
    <w:rsid w:val="00267BCD"/>
    <w:rsid w:val="0027392F"/>
    <w:rsid w:val="00274B07"/>
    <w:rsid w:val="00281E67"/>
    <w:rsid w:val="00284465"/>
    <w:rsid w:val="002856B9"/>
    <w:rsid w:val="002878C3"/>
    <w:rsid w:val="00295C97"/>
    <w:rsid w:val="002B2974"/>
    <w:rsid w:val="002B54E3"/>
    <w:rsid w:val="002C022A"/>
    <w:rsid w:val="002C4001"/>
    <w:rsid w:val="002C54FB"/>
    <w:rsid w:val="002C5FF7"/>
    <w:rsid w:val="002C7268"/>
    <w:rsid w:val="002D0356"/>
    <w:rsid w:val="002D590C"/>
    <w:rsid w:val="002D7549"/>
    <w:rsid w:val="002D7E2D"/>
    <w:rsid w:val="002E417B"/>
    <w:rsid w:val="002E6F0E"/>
    <w:rsid w:val="002F599A"/>
    <w:rsid w:val="00300DCD"/>
    <w:rsid w:val="00306323"/>
    <w:rsid w:val="00306380"/>
    <w:rsid w:val="00315061"/>
    <w:rsid w:val="003161CD"/>
    <w:rsid w:val="0032694A"/>
    <w:rsid w:val="00333796"/>
    <w:rsid w:val="00346179"/>
    <w:rsid w:val="003479AA"/>
    <w:rsid w:val="00351032"/>
    <w:rsid w:val="00351D2F"/>
    <w:rsid w:val="00352774"/>
    <w:rsid w:val="00355FFB"/>
    <w:rsid w:val="00357CED"/>
    <w:rsid w:val="00364B90"/>
    <w:rsid w:val="0036630F"/>
    <w:rsid w:val="00367E6B"/>
    <w:rsid w:val="00383AE8"/>
    <w:rsid w:val="0039221E"/>
    <w:rsid w:val="00394256"/>
    <w:rsid w:val="003A53AF"/>
    <w:rsid w:val="003A560E"/>
    <w:rsid w:val="003A5A6B"/>
    <w:rsid w:val="003A6318"/>
    <w:rsid w:val="003B0023"/>
    <w:rsid w:val="003B2952"/>
    <w:rsid w:val="003C5B88"/>
    <w:rsid w:val="003C7458"/>
    <w:rsid w:val="003D08FD"/>
    <w:rsid w:val="003D4691"/>
    <w:rsid w:val="003D5D57"/>
    <w:rsid w:val="003E688F"/>
    <w:rsid w:val="003E7058"/>
    <w:rsid w:val="003F36E9"/>
    <w:rsid w:val="003F6974"/>
    <w:rsid w:val="00405934"/>
    <w:rsid w:val="00405A4F"/>
    <w:rsid w:val="00412900"/>
    <w:rsid w:val="00414968"/>
    <w:rsid w:val="00417A94"/>
    <w:rsid w:val="00420A01"/>
    <w:rsid w:val="004220A1"/>
    <w:rsid w:val="004222F6"/>
    <w:rsid w:val="00422C7B"/>
    <w:rsid w:val="0043496E"/>
    <w:rsid w:val="00435D6B"/>
    <w:rsid w:val="004510AB"/>
    <w:rsid w:val="00451B5F"/>
    <w:rsid w:val="00451CAA"/>
    <w:rsid w:val="00453402"/>
    <w:rsid w:val="004577D5"/>
    <w:rsid w:val="00457EE1"/>
    <w:rsid w:val="00461D01"/>
    <w:rsid w:val="00475B66"/>
    <w:rsid w:val="004822F3"/>
    <w:rsid w:val="00485D94"/>
    <w:rsid w:val="00487946"/>
    <w:rsid w:val="004A4BD3"/>
    <w:rsid w:val="004A7617"/>
    <w:rsid w:val="004B10F4"/>
    <w:rsid w:val="004B38C0"/>
    <w:rsid w:val="004B4855"/>
    <w:rsid w:val="004C2AFB"/>
    <w:rsid w:val="004C3E7B"/>
    <w:rsid w:val="004D214A"/>
    <w:rsid w:val="004D2AF1"/>
    <w:rsid w:val="004D66F5"/>
    <w:rsid w:val="004D7DBD"/>
    <w:rsid w:val="004F13E0"/>
    <w:rsid w:val="00501159"/>
    <w:rsid w:val="0051233D"/>
    <w:rsid w:val="005159F0"/>
    <w:rsid w:val="0052431F"/>
    <w:rsid w:val="005248E8"/>
    <w:rsid w:val="00545C7C"/>
    <w:rsid w:val="00551152"/>
    <w:rsid w:val="0055216D"/>
    <w:rsid w:val="00552867"/>
    <w:rsid w:val="00552954"/>
    <w:rsid w:val="005650A4"/>
    <w:rsid w:val="00572281"/>
    <w:rsid w:val="00572969"/>
    <w:rsid w:val="00576901"/>
    <w:rsid w:val="005A36A8"/>
    <w:rsid w:val="005A40FE"/>
    <w:rsid w:val="005B0E54"/>
    <w:rsid w:val="005B7579"/>
    <w:rsid w:val="005C243C"/>
    <w:rsid w:val="005C5A4F"/>
    <w:rsid w:val="005D174D"/>
    <w:rsid w:val="005D5D46"/>
    <w:rsid w:val="005D6EC3"/>
    <w:rsid w:val="005E63F5"/>
    <w:rsid w:val="005F3A2C"/>
    <w:rsid w:val="005F67F4"/>
    <w:rsid w:val="0060106D"/>
    <w:rsid w:val="006171B0"/>
    <w:rsid w:val="00624585"/>
    <w:rsid w:val="00627F87"/>
    <w:rsid w:val="006402E6"/>
    <w:rsid w:val="00640C95"/>
    <w:rsid w:val="00644E49"/>
    <w:rsid w:val="00650937"/>
    <w:rsid w:val="00651DCC"/>
    <w:rsid w:val="0068346A"/>
    <w:rsid w:val="00683C18"/>
    <w:rsid w:val="006854C3"/>
    <w:rsid w:val="00690EFC"/>
    <w:rsid w:val="0069208B"/>
    <w:rsid w:val="00695E8E"/>
    <w:rsid w:val="006A2BAD"/>
    <w:rsid w:val="006A3D72"/>
    <w:rsid w:val="006A5540"/>
    <w:rsid w:val="006B19E7"/>
    <w:rsid w:val="006B20E8"/>
    <w:rsid w:val="006B20F4"/>
    <w:rsid w:val="006B4EAF"/>
    <w:rsid w:val="006B51BE"/>
    <w:rsid w:val="006C350A"/>
    <w:rsid w:val="006E6BCE"/>
    <w:rsid w:val="00703845"/>
    <w:rsid w:val="00704E58"/>
    <w:rsid w:val="00707CF9"/>
    <w:rsid w:val="0071437B"/>
    <w:rsid w:val="00714BCE"/>
    <w:rsid w:val="00717CB9"/>
    <w:rsid w:val="00744190"/>
    <w:rsid w:val="007574C3"/>
    <w:rsid w:val="00761CD3"/>
    <w:rsid w:val="00774151"/>
    <w:rsid w:val="00784851"/>
    <w:rsid w:val="00793FAB"/>
    <w:rsid w:val="007B67AE"/>
    <w:rsid w:val="007C0227"/>
    <w:rsid w:val="007C027C"/>
    <w:rsid w:val="007C26FE"/>
    <w:rsid w:val="007C5EB2"/>
    <w:rsid w:val="007D5EA2"/>
    <w:rsid w:val="007E055C"/>
    <w:rsid w:val="007E7122"/>
    <w:rsid w:val="007F6426"/>
    <w:rsid w:val="008012F0"/>
    <w:rsid w:val="00803C8D"/>
    <w:rsid w:val="00804338"/>
    <w:rsid w:val="0080688A"/>
    <w:rsid w:val="00821924"/>
    <w:rsid w:val="0083395B"/>
    <w:rsid w:val="00834952"/>
    <w:rsid w:val="0083618C"/>
    <w:rsid w:val="0083758D"/>
    <w:rsid w:val="00842C16"/>
    <w:rsid w:val="00857228"/>
    <w:rsid w:val="0086332A"/>
    <w:rsid w:val="008658D2"/>
    <w:rsid w:val="008738F7"/>
    <w:rsid w:val="008745A0"/>
    <w:rsid w:val="008777DE"/>
    <w:rsid w:val="00887E33"/>
    <w:rsid w:val="0089011B"/>
    <w:rsid w:val="008909E7"/>
    <w:rsid w:val="0089185F"/>
    <w:rsid w:val="00893CA9"/>
    <w:rsid w:val="0089523A"/>
    <w:rsid w:val="00896AB9"/>
    <w:rsid w:val="008A27B6"/>
    <w:rsid w:val="008A3DA1"/>
    <w:rsid w:val="008B1CF6"/>
    <w:rsid w:val="008B5970"/>
    <w:rsid w:val="008C4BF0"/>
    <w:rsid w:val="008D0F93"/>
    <w:rsid w:val="008D4558"/>
    <w:rsid w:val="008D57D1"/>
    <w:rsid w:val="009010A6"/>
    <w:rsid w:val="00902175"/>
    <w:rsid w:val="0090248B"/>
    <w:rsid w:val="00902F51"/>
    <w:rsid w:val="00912DD1"/>
    <w:rsid w:val="00920664"/>
    <w:rsid w:val="009265FD"/>
    <w:rsid w:val="00926EBD"/>
    <w:rsid w:val="00933748"/>
    <w:rsid w:val="00941E86"/>
    <w:rsid w:val="009561D7"/>
    <w:rsid w:val="00965851"/>
    <w:rsid w:val="009801DA"/>
    <w:rsid w:val="0098141F"/>
    <w:rsid w:val="009854D0"/>
    <w:rsid w:val="00995258"/>
    <w:rsid w:val="00995A9D"/>
    <w:rsid w:val="009A0EA9"/>
    <w:rsid w:val="009A2A9C"/>
    <w:rsid w:val="009A4B99"/>
    <w:rsid w:val="009B1E16"/>
    <w:rsid w:val="009C423B"/>
    <w:rsid w:val="009D0A05"/>
    <w:rsid w:val="009D422A"/>
    <w:rsid w:val="009D4E3F"/>
    <w:rsid w:val="009E33EB"/>
    <w:rsid w:val="009E6405"/>
    <w:rsid w:val="009E6B5B"/>
    <w:rsid w:val="00A025A0"/>
    <w:rsid w:val="00A135E9"/>
    <w:rsid w:val="00A22CBD"/>
    <w:rsid w:val="00A345E7"/>
    <w:rsid w:val="00A376D6"/>
    <w:rsid w:val="00A50C18"/>
    <w:rsid w:val="00A601A0"/>
    <w:rsid w:val="00A622FE"/>
    <w:rsid w:val="00A712AF"/>
    <w:rsid w:val="00A8053F"/>
    <w:rsid w:val="00A9263B"/>
    <w:rsid w:val="00A9521C"/>
    <w:rsid w:val="00A968AF"/>
    <w:rsid w:val="00A96CC4"/>
    <w:rsid w:val="00A97958"/>
    <w:rsid w:val="00AA01DF"/>
    <w:rsid w:val="00AA184B"/>
    <w:rsid w:val="00AA2F45"/>
    <w:rsid w:val="00AA438F"/>
    <w:rsid w:val="00AA51BE"/>
    <w:rsid w:val="00AB0F2D"/>
    <w:rsid w:val="00AC39EF"/>
    <w:rsid w:val="00AC3D54"/>
    <w:rsid w:val="00AD35EB"/>
    <w:rsid w:val="00AE38D2"/>
    <w:rsid w:val="00AE4D4B"/>
    <w:rsid w:val="00AE6838"/>
    <w:rsid w:val="00AF41C9"/>
    <w:rsid w:val="00B31522"/>
    <w:rsid w:val="00B32041"/>
    <w:rsid w:val="00B34E4B"/>
    <w:rsid w:val="00B42C4B"/>
    <w:rsid w:val="00B45762"/>
    <w:rsid w:val="00B46B75"/>
    <w:rsid w:val="00B56DEE"/>
    <w:rsid w:val="00B71931"/>
    <w:rsid w:val="00B80539"/>
    <w:rsid w:val="00B80B1E"/>
    <w:rsid w:val="00B845D6"/>
    <w:rsid w:val="00B85197"/>
    <w:rsid w:val="00B86FF3"/>
    <w:rsid w:val="00B873CE"/>
    <w:rsid w:val="00B91442"/>
    <w:rsid w:val="00BA6148"/>
    <w:rsid w:val="00BC0AC6"/>
    <w:rsid w:val="00BC2923"/>
    <w:rsid w:val="00BC52FC"/>
    <w:rsid w:val="00BC57EA"/>
    <w:rsid w:val="00BC644D"/>
    <w:rsid w:val="00BD0E8B"/>
    <w:rsid w:val="00BD3A1A"/>
    <w:rsid w:val="00BE3830"/>
    <w:rsid w:val="00BE4655"/>
    <w:rsid w:val="00BF51EA"/>
    <w:rsid w:val="00C02256"/>
    <w:rsid w:val="00C04AA1"/>
    <w:rsid w:val="00C121AF"/>
    <w:rsid w:val="00C13F88"/>
    <w:rsid w:val="00C14027"/>
    <w:rsid w:val="00C1510B"/>
    <w:rsid w:val="00C159F5"/>
    <w:rsid w:val="00C2178E"/>
    <w:rsid w:val="00C222EB"/>
    <w:rsid w:val="00C25228"/>
    <w:rsid w:val="00C2613B"/>
    <w:rsid w:val="00C27905"/>
    <w:rsid w:val="00C32DEA"/>
    <w:rsid w:val="00C33FDC"/>
    <w:rsid w:val="00C453F4"/>
    <w:rsid w:val="00C45C73"/>
    <w:rsid w:val="00C47C97"/>
    <w:rsid w:val="00C50D61"/>
    <w:rsid w:val="00C53565"/>
    <w:rsid w:val="00C56FA7"/>
    <w:rsid w:val="00C84742"/>
    <w:rsid w:val="00C85268"/>
    <w:rsid w:val="00C86D1D"/>
    <w:rsid w:val="00C91781"/>
    <w:rsid w:val="00C9269C"/>
    <w:rsid w:val="00C93D64"/>
    <w:rsid w:val="00CB0C53"/>
    <w:rsid w:val="00CB3E3E"/>
    <w:rsid w:val="00CB4F3C"/>
    <w:rsid w:val="00CC5DA4"/>
    <w:rsid w:val="00CD2428"/>
    <w:rsid w:val="00CE7CA8"/>
    <w:rsid w:val="00CF1223"/>
    <w:rsid w:val="00CF701D"/>
    <w:rsid w:val="00D024E0"/>
    <w:rsid w:val="00D13331"/>
    <w:rsid w:val="00D17DC4"/>
    <w:rsid w:val="00D203E6"/>
    <w:rsid w:val="00D229F8"/>
    <w:rsid w:val="00D3256C"/>
    <w:rsid w:val="00D35A48"/>
    <w:rsid w:val="00D408F4"/>
    <w:rsid w:val="00D43B56"/>
    <w:rsid w:val="00D50571"/>
    <w:rsid w:val="00D52047"/>
    <w:rsid w:val="00D5546E"/>
    <w:rsid w:val="00D656A7"/>
    <w:rsid w:val="00D67DEB"/>
    <w:rsid w:val="00D70DE9"/>
    <w:rsid w:val="00D76143"/>
    <w:rsid w:val="00D87F3F"/>
    <w:rsid w:val="00D935A9"/>
    <w:rsid w:val="00D97348"/>
    <w:rsid w:val="00DA12F1"/>
    <w:rsid w:val="00DA7455"/>
    <w:rsid w:val="00DB723F"/>
    <w:rsid w:val="00DC2395"/>
    <w:rsid w:val="00DC695E"/>
    <w:rsid w:val="00DD393C"/>
    <w:rsid w:val="00DD6F7C"/>
    <w:rsid w:val="00DE728C"/>
    <w:rsid w:val="00DE7993"/>
    <w:rsid w:val="00DF5991"/>
    <w:rsid w:val="00E106FC"/>
    <w:rsid w:val="00E11B07"/>
    <w:rsid w:val="00E203BE"/>
    <w:rsid w:val="00E223E3"/>
    <w:rsid w:val="00E320B2"/>
    <w:rsid w:val="00E32477"/>
    <w:rsid w:val="00E53DB0"/>
    <w:rsid w:val="00E56B54"/>
    <w:rsid w:val="00E65581"/>
    <w:rsid w:val="00E65D11"/>
    <w:rsid w:val="00E77604"/>
    <w:rsid w:val="00E809C0"/>
    <w:rsid w:val="00E81D46"/>
    <w:rsid w:val="00E86174"/>
    <w:rsid w:val="00E970F2"/>
    <w:rsid w:val="00EB02F0"/>
    <w:rsid w:val="00EB1508"/>
    <w:rsid w:val="00EB29DF"/>
    <w:rsid w:val="00EC29DE"/>
    <w:rsid w:val="00EE6BCF"/>
    <w:rsid w:val="00EE7DB1"/>
    <w:rsid w:val="00EF0769"/>
    <w:rsid w:val="00EF2F48"/>
    <w:rsid w:val="00EF4510"/>
    <w:rsid w:val="00EF6ADB"/>
    <w:rsid w:val="00F11838"/>
    <w:rsid w:val="00F125C8"/>
    <w:rsid w:val="00F25052"/>
    <w:rsid w:val="00F30601"/>
    <w:rsid w:val="00F31458"/>
    <w:rsid w:val="00F31784"/>
    <w:rsid w:val="00F406F7"/>
    <w:rsid w:val="00F44C76"/>
    <w:rsid w:val="00F47476"/>
    <w:rsid w:val="00F63D86"/>
    <w:rsid w:val="00F72C13"/>
    <w:rsid w:val="00F746EA"/>
    <w:rsid w:val="00F819A5"/>
    <w:rsid w:val="00F937EE"/>
    <w:rsid w:val="00F937F1"/>
    <w:rsid w:val="00FC50A1"/>
    <w:rsid w:val="00FD18E9"/>
    <w:rsid w:val="00FD1FCB"/>
    <w:rsid w:val="00FF30BF"/>
    <w:rsid w:val="00FF3BF0"/>
    <w:rsid w:val="00FF61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table" w:styleId="Tabelraster">
    <w:name w:val="Table Grid"/>
    <w:basedOn w:val="Standaardtabel"/>
    <w:uiPriority w:val="39"/>
    <w:rsid w:val="005D6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683C18"/>
    <w:pPr>
      <w:ind w:left="720"/>
      <w:contextualSpacing/>
    </w:pPr>
  </w:style>
  <w:style w:type="paragraph" w:styleId="Inhopg1">
    <w:name w:val="toc 1"/>
    <w:basedOn w:val="Standaard"/>
    <w:next w:val="Standaard"/>
    <w:autoRedefine/>
    <w:uiPriority w:val="39"/>
    <w:unhideWhenUsed/>
    <w:rsid w:val="00DC695E"/>
    <w:pPr>
      <w:spacing w:before="120" w:after="120"/>
    </w:pPr>
    <w:rPr>
      <w:rFonts w:eastAsiaTheme="minorEastAsia" w:cs="Times New Roman"/>
      <w:b/>
      <w:kern w:val="0"/>
      <w:lang w:eastAsia="nl-NL"/>
      <w14:ligatures w14:val="none"/>
    </w:rPr>
  </w:style>
  <w:style w:type="character" w:styleId="Hyperlink">
    <w:name w:val="Hyperlink"/>
    <w:basedOn w:val="Standaardalinea-lettertype"/>
    <w:uiPriority w:val="99"/>
    <w:unhideWhenUsed/>
    <w:rsid w:val="00DC695E"/>
    <w:rPr>
      <w:color w:val="0563C1" w:themeColor="hyperlink"/>
      <w:u w:val="single"/>
    </w:rPr>
  </w:style>
  <w:style w:type="paragraph" w:styleId="Plattetekst">
    <w:name w:val="Body Text"/>
    <w:aliases w:val="Broodtekst EMC"/>
    <w:basedOn w:val="Standaard"/>
    <w:link w:val="PlattetekstChar"/>
    <w:uiPriority w:val="1"/>
    <w:qFormat/>
    <w:rsid w:val="00420A01"/>
    <w:pPr>
      <w:widowControl w:val="0"/>
      <w:autoSpaceDE w:val="0"/>
      <w:autoSpaceDN w:val="0"/>
      <w:spacing w:line="240" w:lineRule="auto"/>
    </w:pPr>
    <w:rPr>
      <w:rFonts w:ascii="Montserrat-Light" w:eastAsia="Montserrat-Light" w:hAnsi="Montserrat-Light" w:cs="Montserrat-Light"/>
      <w:kern w:val="0"/>
      <w:szCs w:val="20"/>
      <w14:ligatures w14:val="none"/>
    </w:rPr>
  </w:style>
  <w:style w:type="character" w:customStyle="1" w:styleId="PlattetekstChar">
    <w:name w:val="Platte tekst Char"/>
    <w:aliases w:val="Broodtekst EMC Char"/>
    <w:basedOn w:val="Standaardalinea-lettertype"/>
    <w:link w:val="Plattetekst"/>
    <w:uiPriority w:val="1"/>
    <w:rsid w:val="00420A01"/>
    <w:rPr>
      <w:rFonts w:ascii="Montserrat-Light" w:eastAsia="Montserrat-Light" w:hAnsi="Montserrat-Light" w:cs="Montserrat-Light"/>
      <w:kern w:val="0"/>
      <w:sz w:val="20"/>
      <w:szCs w:val="20"/>
      <w14:ligatures w14:val="none"/>
    </w:rPr>
  </w:style>
  <w:style w:type="character" w:styleId="Verwijzingopmerking">
    <w:name w:val="annotation reference"/>
    <w:basedOn w:val="Standaardalinea-lettertype"/>
    <w:uiPriority w:val="99"/>
    <w:semiHidden/>
    <w:unhideWhenUsed/>
    <w:rsid w:val="00295C97"/>
    <w:rPr>
      <w:sz w:val="16"/>
      <w:szCs w:val="16"/>
    </w:rPr>
  </w:style>
  <w:style w:type="paragraph" w:styleId="Tekstopmerking">
    <w:name w:val="annotation text"/>
    <w:basedOn w:val="Standaard"/>
    <w:link w:val="TekstopmerkingChar"/>
    <w:uiPriority w:val="99"/>
    <w:unhideWhenUsed/>
    <w:rsid w:val="00295C97"/>
    <w:pPr>
      <w:spacing w:line="240" w:lineRule="auto"/>
    </w:pPr>
    <w:rPr>
      <w:szCs w:val="20"/>
    </w:rPr>
  </w:style>
  <w:style w:type="character" w:customStyle="1" w:styleId="TekstopmerkingChar">
    <w:name w:val="Tekst opmerking Char"/>
    <w:basedOn w:val="Standaardalinea-lettertype"/>
    <w:link w:val="Tekstopmerking"/>
    <w:uiPriority w:val="99"/>
    <w:rsid w:val="00295C97"/>
    <w:rPr>
      <w:rFonts w:ascii="Calibri Light" w:hAnsi="Calibri Light"/>
      <w:sz w:val="20"/>
      <w:szCs w:val="20"/>
    </w:rPr>
  </w:style>
  <w:style w:type="paragraph" w:styleId="Onderwerpvanopmerking">
    <w:name w:val="annotation subject"/>
    <w:basedOn w:val="Tekstopmerking"/>
    <w:next w:val="Tekstopmerking"/>
    <w:link w:val="OnderwerpvanopmerkingChar"/>
    <w:uiPriority w:val="99"/>
    <w:semiHidden/>
    <w:unhideWhenUsed/>
    <w:rsid w:val="00295C97"/>
    <w:rPr>
      <w:b/>
      <w:bCs/>
    </w:rPr>
  </w:style>
  <w:style w:type="character" w:customStyle="1" w:styleId="OnderwerpvanopmerkingChar">
    <w:name w:val="Onderwerp van opmerking Char"/>
    <w:basedOn w:val="TekstopmerkingChar"/>
    <w:link w:val="Onderwerpvanopmerking"/>
    <w:uiPriority w:val="99"/>
    <w:semiHidden/>
    <w:rsid w:val="00295C97"/>
    <w:rPr>
      <w:rFonts w:ascii="Calibri Light" w:hAnsi="Calibri Light"/>
      <w:b/>
      <w:bCs/>
      <w:sz w:val="20"/>
      <w:szCs w:val="20"/>
    </w:rPr>
  </w:style>
  <w:style w:type="character" w:customStyle="1" w:styleId="LijstalineaChar">
    <w:name w:val="Lijstalinea Char"/>
    <w:basedOn w:val="Standaardalinea-lettertype"/>
    <w:link w:val="Lijstalinea"/>
    <w:uiPriority w:val="34"/>
    <w:rsid w:val="00E56B54"/>
    <w:rPr>
      <w:rFonts w:ascii="Calibri Light" w:hAnsi="Calibri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elastingdienst.n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77F63-C9A7-4DFB-BF10-FC69B3D1233C}">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5C5D7780-3A6B-495C-8973-62D9846ED54D}">
  <ds:schemaRefs>
    <ds:schemaRef ds:uri="http://schemas.microsoft.com/sharepoint/v3/contenttype/forms"/>
  </ds:schemaRefs>
</ds:datastoreItem>
</file>

<file path=customXml/itemProps3.xml><?xml version="1.0" encoding="utf-8"?>
<ds:datastoreItem xmlns:ds="http://schemas.openxmlformats.org/officeDocument/2006/customXml" ds:itemID="{2CA9AE8F-66A8-457A-A576-7C17930C0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5839DC-3EA4-4972-8C16-6CB59FB5E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11977</Words>
  <Characters>65874</Characters>
  <Application>Microsoft Office Word</Application>
  <DocSecurity>0</DocSecurity>
  <Lines>548</Lines>
  <Paragraphs>155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272</cp:revision>
  <dcterms:created xsi:type="dcterms:W3CDTF">2024-04-02T08:13:00Z</dcterms:created>
  <dcterms:modified xsi:type="dcterms:W3CDTF">2026-09-09T11:13:00Z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86565d-7810-48f3-9f6c-966334b9133c_Enabled">
    <vt:lpwstr>true</vt:lpwstr>
  </property>
  <property fmtid="{D5CDD505-2E9C-101B-9397-08002B2CF9AE}" pid="3" name="MSIP_Label_dd86565d-7810-48f3-9f6c-966334b9133c_SetDate">
    <vt:lpwstr>2025-09-05T13:57:12Z</vt:lpwstr>
  </property>
  <property fmtid="{D5CDD505-2E9C-101B-9397-08002B2CF9AE}" pid="4" name="MSIP_Label_dd86565d-7810-48f3-9f6c-966334b9133c_Method">
    <vt:lpwstr>Standard</vt:lpwstr>
  </property>
  <property fmtid="{D5CDD505-2E9C-101B-9397-08002B2CF9AE}" pid="5" name="MSIP_Label_dd86565d-7810-48f3-9f6c-966334b9133c_Name">
    <vt:lpwstr>Openbaar</vt:lpwstr>
  </property>
  <property fmtid="{D5CDD505-2E9C-101B-9397-08002B2CF9AE}" pid="6" name="MSIP_Label_dd86565d-7810-48f3-9f6c-966334b9133c_SiteId">
    <vt:lpwstr>7ee5a271-9a12-4faf-9047-9060c09e880a</vt:lpwstr>
  </property>
  <property fmtid="{D5CDD505-2E9C-101B-9397-08002B2CF9AE}" pid="7" name="MSIP_Label_dd86565d-7810-48f3-9f6c-966334b9133c_ActionId">
    <vt:lpwstr>3a635d5c-8174-44b1-8ba7-1041e04fdc2c</vt:lpwstr>
  </property>
  <property fmtid="{D5CDD505-2E9C-101B-9397-08002B2CF9AE}" pid="8" name="MSIP_Label_dd86565d-7810-48f3-9f6c-966334b9133c_ContentBits">
    <vt:lpwstr>0</vt:lpwstr>
  </property>
  <property fmtid="{D5CDD505-2E9C-101B-9397-08002B2CF9AE}" pid="9" name="MSIP_Label_dd86565d-7810-48f3-9f6c-966334b9133c_Tag">
    <vt:lpwstr>10, 3, 0, 1</vt:lpwstr>
  </property>
  <property fmtid="{D5CDD505-2E9C-101B-9397-08002B2CF9AE}" pid="10" name="ContentTypeId">
    <vt:lpwstr>0x0101002E87F01844157C4E977B6B21B27AD66A</vt:lpwstr>
  </property>
  <property fmtid="{D5CDD505-2E9C-101B-9397-08002B2CF9AE}" pid="11" name="MediaServiceImageTags">
    <vt:lpwstr/>
  </property>
</Properties>
</file>