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781C7" w14:textId="582170A2" w:rsidR="00886BA0" w:rsidRPr="00017B35" w:rsidRDefault="00886BA0" w:rsidP="00886BA0">
      <w:pPr>
        <w:spacing w:after="120" w:line="240" w:lineRule="auto"/>
        <w:rPr>
          <w:b/>
        </w:rPr>
      </w:pPr>
      <w:r w:rsidRPr="00017B35">
        <w:rPr>
          <w:b/>
        </w:rPr>
        <w:t>MEMO</w:t>
      </w:r>
    </w:p>
    <w:p w14:paraId="5C5AA395" w14:textId="25FF3BD3" w:rsidR="00886BA0" w:rsidRPr="00017B35" w:rsidRDefault="00886BA0" w:rsidP="00886BA0">
      <w:pPr>
        <w:spacing w:line="240" w:lineRule="auto"/>
      </w:pPr>
      <w:r w:rsidRPr="00017B35">
        <w:t>Aan</w:t>
      </w:r>
      <w:r w:rsidRPr="00017B35">
        <w:tab/>
      </w:r>
      <w:r w:rsidR="00C1706C" w:rsidRPr="00017B35">
        <w:tab/>
      </w:r>
      <w:r w:rsidR="00977D1E" w:rsidRPr="00017B35">
        <w:t>CIO</w:t>
      </w:r>
    </w:p>
    <w:p w14:paraId="1C426160" w14:textId="31BA3DD6" w:rsidR="00886BA0" w:rsidRPr="00017B35" w:rsidRDefault="00886BA0" w:rsidP="003B124F">
      <w:pPr>
        <w:spacing w:line="240" w:lineRule="auto"/>
        <w:ind w:left="1134" w:hanging="1134"/>
      </w:pPr>
      <w:r w:rsidRPr="00017B35">
        <w:t>Van</w:t>
      </w:r>
      <w:r w:rsidRPr="00017B35">
        <w:tab/>
      </w:r>
      <w:r w:rsidR="00977D1E" w:rsidRPr="00017B35">
        <w:t>K</w:t>
      </w:r>
      <w:r w:rsidR="005F0105" w:rsidRPr="00017B35">
        <w:t>oen</w:t>
      </w:r>
      <w:r w:rsidR="00977D1E" w:rsidRPr="00017B35">
        <w:t xml:space="preserve"> van der A</w:t>
      </w:r>
      <w:r w:rsidR="003C66E7">
        <w:t>a</w:t>
      </w:r>
    </w:p>
    <w:p w14:paraId="1223766F" w14:textId="7AA9C7D5" w:rsidR="003B124F" w:rsidRPr="00017B35" w:rsidRDefault="003B124F" w:rsidP="00886BA0">
      <w:pPr>
        <w:spacing w:line="240" w:lineRule="auto"/>
      </w:pPr>
      <w:r w:rsidRPr="00017B35">
        <w:t>Datum</w:t>
      </w:r>
      <w:r w:rsidRPr="00017B35">
        <w:tab/>
      </w:r>
      <w:r w:rsidR="000A4437">
        <w:t>22</w:t>
      </w:r>
      <w:r w:rsidR="005F0105" w:rsidRPr="00017B35">
        <w:t xml:space="preserve"> </w:t>
      </w:r>
      <w:r w:rsidR="00977D1E" w:rsidRPr="00017B35">
        <w:t>ju</w:t>
      </w:r>
      <w:r w:rsidR="005F0105" w:rsidRPr="00017B35">
        <w:t>l</w:t>
      </w:r>
      <w:r w:rsidR="00977D1E" w:rsidRPr="00017B35">
        <w:t>i</w:t>
      </w:r>
      <w:r w:rsidR="008979AE" w:rsidRPr="00017B35">
        <w:t xml:space="preserve"> </w:t>
      </w:r>
      <w:r w:rsidRPr="00017B35">
        <w:t>202</w:t>
      </w:r>
      <w:r w:rsidR="008E452A" w:rsidRPr="00017B35">
        <w:t>6</w:t>
      </w:r>
    </w:p>
    <w:p w14:paraId="399E55F9" w14:textId="4FBD70A0" w:rsidR="00886BA0" w:rsidRPr="00017B35" w:rsidRDefault="00346355" w:rsidP="00886BA0">
      <w:pPr>
        <w:spacing w:line="240" w:lineRule="auto"/>
      </w:pPr>
      <w:r w:rsidRPr="00017B35">
        <w:t>Kenmerk</w:t>
      </w:r>
      <w:r w:rsidRPr="00017B35">
        <w:tab/>
      </w:r>
      <w:r w:rsidR="00FA7D08">
        <w:t>JK-2026-044</w:t>
      </w:r>
    </w:p>
    <w:p w14:paraId="32067E67" w14:textId="77777777" w:rsidR="000803BE" w:rsidRPr="00017B35" w:rsidRDefault="000803BE" w:rsidP="000F3F90">
      <w:pPr>
        <w:spacing w:before="120"/>
      </w:pPr>
    </w:p>
    <w:p w14:paraId="145F21E6" w14:textId="6AD9059B" w:rsidR="004956E8" w:rsidRPr="00017B35" w:rsidRDefault="007D6057" w:rsidP="000F3F90">
      <w:pPr>
        <w:spacing w:before="120"/>
        <w:rPr>
          <w:b/>
          <w:bCs/>
        </w:rPr>
      </w:pPr>
      <w:r w:rsidRPr="00017B35">
        <w:t>Betreft:</w:t>
      </w:r>
      <w:r w:rsidR="00B36C4C" w:rsidRPr="00017B35">
        <w:tab/>
      </w:r>
      <w:r w:rsidR="00616C91">
        <w:rPr>
          <w:b/>
          <w:bCs/>
        </w:rPr>
        <w:t>Voorbereiding s</w:t>
      </w:r>
      <w:r w:rsidR="009212C5" w:rsidRPr="00017B35">
        <w:rPr>
          <w:b/>
          <w:bCs/>
        </w:rPr>
        <w:t>electie strategische transformatiepartner</w:t>
      </w:r>
    </w:p>
    <w:p w14:paraId="144F885D" w14:textId="77777777" w:rsidR="005F0105" w:rsidRPr="00017B35" w:rsidRDefault="005F0105" w:rsidP="000F3F90">
      <w:pPr>
        <w:spacing w:before="120"/>
      </w:pPr>
    </w:p>
    <w:p w14:paraId="189E79EC" w14:textId="77777777" w:rsidR="00542B01" w:rsidRPr="00017B35" w:rsidRDefault="00542B01" w:rsidP="00542B01">
      <w:pPr>
        <w:rPr>
          <w:b/>
          <w:bCs/>
          <w:color w:val="365F91" w:themeColor="accent1" w:themeShade="BF"/>
        </w:rPr>
      </w:pPr>
      <w:r w:rsidRPr="00017B35">
        <w:rPr>
          <w:b/>
          <w:bCs/>
          <w:color w:val="365F91" w:themeColor="accent1" w:themeShade="BF"/>
        </w:rPr>
        <w:t>1. Inleiding</w:t>
      </w:r>
    </w:p>
    <w:p w14:paraId="12B8041D" w14:textId="5C38BF9D" w:rsidR="00542B01" w:rsidRPr="00017B35" w:rsidRDefault="00542B01" w:rsidP="00542B01">
      <w:r w:rsidRPr="00017B35">
        <w:t xml:space="preserve">Het </w:t>
      </w:r>
      <w:r w:rsidR="00D722AF" w:rsidRPr="00017B35">
        <w:t xml:space="preserve">Maastricht </w:t>
      </w:r>
      <w:r w:rsidRPr="00017B35">
        <w:t>Universitair Medisch Centrum (</w:t>
      </w:r>
      <w:r w:rsidR="00DC574A" w:rsidRPr="00017B35">
        <w:t>MUMC+</w:t>
      </w:r>
      <w:r w:rsidRPr="00017B35">
        <w:t>) bevindt zich in de volgende fase van de ontwikkeling van de Medische Informatie</w:t>
      </w:r>
      <w:r w:rsidR="00D722AF" w:rsidRPr="00017B35">
        <w:t xml:space="preserve"> </w:t>
      </w:r>
      <w:r w:rsidRPr="00017B35">
        <w:t>en Technologiefunctie (MIT)</w:t>
      </w:r>
      <w:r w:rsidR="000A4437">
        <w:t>, in nauwe samenwerking met Kwaliteit, Innovatie en Onderzoek (KIO), zodat digitalisering, innovatie, kwaliteitsverbetering en wetenschappelijk onderzoek integraal worden ondersteund</w:t>
      </w:r>
      <w:r w:rsidRPr="00017B35">
        <w:t xml:space="preserve">. De strategische visie op de </w:t>
      </w:r>
      <w:r w:rsidR="00017B35" w:rsidRPr="00017B35">
        <w:t>MIT-organisatie</w:t>
      </w:r>
      <w:r w:rsidRPr="00017B35">
        <w:t xml:space="preserve"> is vastgesteld en</w:t>
      </w:r>
      <w:r w:rsidR="00A67530">
        <w:t xml:space="preserve"> </w:t>
      </w:r>
      <w:r w:rsidRPr="00017B35">
        <w:t>heeft inzicht gegeven in de belangrijkste ontwikkelopgaven en prioriteiten.</w:t>
      </w:r>
    </w:p>
    <w:p w14:paraId="5E70D195" w14:textId="77777777" w:rsidR="00542B01" w:rsidRDefault="00542B01" w:rsidP="00542B01"/>
    <w:p w14:paraId="38829AE9" w14:textId="7597FEFC" w:rsidR="00542B01" w:rsidRPr="00017B35" w:rsidRDefault="00542B01" w:rsidP="00542B01">
      <w:r w:rsidRPr="00017B35">
        <w:t>De uitdaging ligt niet langer in het opnieuw analyseren of ontwerpen van de organisatie, maar in het vertalen van de vastgestelde ambitie naar een gedragen en uitvoerbare transformatie. Hierbij staan de inrichting van de besturing, samenwerking, portfolio</w:t>
      </w:r>
      <w:r w:rsidR="00D722AF" w:rsidRPr="00017B35">
        <w:t xml:space="preserve">- </w:t>
      </w:r>
      <w:r w:rsidRPr="00017B35">
        <w:t xml:space="preserve">en </w:t>
      </w:r>
      <w:r w:rsidR="00D722AF" w:rsidRPr="00017B35">
        <w:t>waarde sturing</w:t>
      </w:r>
      <w:r w:rsidRPr="00017B35">
        <w:t xml:space="preserve">, de positionering van Data en AI, </w:t>
      </w:r>
      <w:r w:rsidR="00D722AF" w:rsidRPr="00017B35">
        <w:t>e</w:t>
      </w:r>
      <w:r w:rsidRPr="00017B35">
        <w:t>n de adoptie van nieuwe werkwijzen, leiderschap en gedrag centraal.</w:t>
      </w:r>
    </w:p>
    <w:p w14:paraId="147654FF" w14:textId="77777777" w:rsidR="00542B01" w:rsidRPr="00017B35" w:rsidRDefault="00542B01" w:rsidP="00542B01"/>
    <w:p w14:paraId="057DB656" w14:textId="4CBC73A6" w:rsidR="00542B01" w:rsidRPr="00017B35" w:rsidRDefault="00542B01" w:rsidP="00542B01">
      <w:r w:rsidRPr="00017B35">
        <w:t xml:space="preserve">Met deze </w:t>
      </w:r>
      <w:r w:rsidR="00A67530">
        <w:t>uitvraag</w:t>
      </w:r>
      <w:r w:rsidRPr="00017B35">
        <w:t xml:space="preserve"> zoekt het </w:t>
      </w:r>
      <w:r w:rsidR="00DC574A" w:rsidRPr="00017B35">
        <w:t>MUMC+</w:t>
      </w:r>
      <w:r w:rsidRPr="00017B35">
        <w:t xml:space="preserve"> een strategische transformatiepartner die samen met de organisatie een Agile Business Case ontwikkelt. Deze Business Case vormt de basis voor besluitvorming over de implementatie vanaf 2027 en bevat een implementatie</w:t>
      </w:r>
      <w:r w:rsidR="007403E8">
        <w:t>-</w:t>
      </w:r>
      <w:r w:rsidRPr="00017B35">
        <w:t>blauwdruk, een transformatie</w:t>
      </w:r>
      <w:r w:rsidR="00D722AF" w:rsidRPr="00017B35">
        <w:t xml:space="preserve"> </w:t>
      </w:r>
      <w:r w:rsidRPr="00017B35">
        <w:t>roadmap en een financieel onderbouwd voorstel voor de uitvoering.</w:t>
      </w:r>
    </w:p>
    <w:p w14:paraId="233E0B76" w14:textId="77777777" w:rsidR="00542B01" w:rsidRPr="00017B35" w:rsidRDefault="00542B01" w:rsidP="00542B01"/>
    <w:p w14:paraId="42C8C4FA" w14:textId="5FEB6239" w:rsidR="00542B01" w:rsidRDefault="00542B01" w:rsidP="00542B01">
      <w:r w:rsidRPr="00017B35">
        <w:t xml:space="preserve">Het </w:t>
      </w:r>
      <w:r w:rsidR="00DC574A" w:rsidRPr="00017B35">
        <w:t>MUMC+</w:t>
      </w:r>
      <w:r w:rsidRPr="00017B35">
        <w:t xml:space="preserve"> zoekt nadrukkelijk een partner die niet alleen inhoudelijke expertise inbrengt, maar ook in staat is bestuur, management en medewerkers te begeleiden bij het realiseren van duurzame organisatieontwikkeling. De opdracht is succesvol wanneer de voorgestelde verandering niet alleen bestuurlijk uitvoerbaar is, maar ook leidt tot aantoonbare adoptie van nieuwe werkwijzen, samenwerking en gedrag.</w:t>
      </w:r>
    </w:p>
    <w:p w14:paraId="6A635459" w14:textId="77777777" w:rsidR="00286153" w:rsidRDefault="00286153" w:rsidP="00542B01"/>
    <w:p w14:paraId="130ED70B" w14:textId="22B8F76F" w:rsidR="00286153" w:rsidRPr="00286153" w:rsidRDefault="00EE0AA4" w:rsidP="00542B01">
      <w:r>
        <w:t xml:space="preserve">Deze uitvraag maakt onderdeel uit van een gefaseerde aanpak. Daartoe leveren leveranciers een ROM-kostenraming </w:t>
      </w:r>
      <w:r w:rsidRPr="00017B35">
        <w:t xml:space="preserve">(Rough Order of Magnitude), </w:t>
      </w:r>
      <w:r>
        <w:t>bestaande uit een vaste prijs voor de detailuitwerking (Agile Business Case) en een indicatieve investeringsbandbreedte voor de implementatiefase.</w:t>
      </w:r>
    </w:p>
    <w:p w14:paraId="2870C887" w14:textId="77777777" w:rsidR="00542B01" w:rsidRPr="00286153" w:rsidRDefault="00542B01" w:rsidP="00542B01"/>
    <w:p w14:paraId="1A9CCF4C" w14:textId="77777777" w:rsidR="00EE0AA4" w:rsidRDefault="00EE0AA4">
      <w:pPr>
        <w:spacing w:line="240" w:lineRule="auto"/>
        <w:rPr>
          <w:b/>
          <w:bCs/>
          <w:color w:val="365F91" w:themeColor="accent1" w:themeShade="BF"/>
        </w:rPr>
      </w:pPr>
      <w:r>
        <w:rPr>
          <w:b/>
          <w:bCs/>
          <w:color w:val="365F91" w:themeColor="accent1" w:themeShade="BF"/>
        </w:rPr>
        <w:br w:type="page"/>
      </w:r>
    </w:p>
    <w:p w14:paraId="2B398C74" w14:textId="09945566" w:rsidR="00542B01" w:rsidRPr="00017B35" w:rsidRDefault="00542B01" w:rsidP="00542B01">
      <w:pPr>
        <w:rPr>
          <w:b/>
          <w:bCs/>
          <w:color w:val="365F91" w:themeColor="accent1" w:themeShade="BF"/>
        </w:rPr>
      </w:pPr>
      <w:r w:rsidRPr="00017B35">
        <w:rPr>
          <w:b/>
          <w:bCs/>
          <w:color w:val="365F91" w:themeColor="accent1" w:themeShade="BF"/>
        </w:rPr>
        <w:lastRenderedPageBreak/>
        <w:t>2. Achtergrond</w:t>
      </w:r>
    </w:p>
    <w:p w14:paraId="59CE0B9D" w14:textId="5DA8B4EC" w:rsidR="00542B01" w:rsidRPr="00017B35" w:rsidRDefault="00542B01" w:rsidP="00542B01">
      <w:r w:rsidRPr="00017B35">
        <w:t xml:space="preserve">De </w:t>
      </w:r>
      <w:r w:rsidR="00017B35" w:rsidRPr="00017B35">
        <w:t>MIT-organisatie</w:t>
      </w:r>
      <w:r w:rsidRPr="00017B35">
        <w:t xml:space="preserve"> </w:t>
      </w:r>
      <w:r w:rsidR="000A4437">
        <w:t xml:space="preserve">en haar samenwerking met KIO </w:t>
      </w:r>
      <w:r w:rsidRPr="00017B35">
        <w:t>ondersteunt patiëntenzorg, onderzoek, onderwijs en bedrijfsvoering. Nieuwe ontwikkelingen op het gebied van digitalisering, data, AI en medische technologie vragen om een integrale manier van organiseren, besturen en samenwerken.</w:t>
      </w:r>
      <w:r w:rsidR="000A4437">
        <w:t xml:space="preserve"> De toekomstige inrichting moet deze samenwerking structureel ondersteunen.</w:t>
      </w:r>
    </w:p>
    <w:p w14:paraId="36D1FCC0" w14:textId="77777777" w:rsidR="00542B01" w:rsidRPr="00017B35" w:rsidRDefault="00542B01" w:rsidP="00542B01"/>
    <w:p w14:paraId="38ADE0BB" w14:textId="6CC448BA" w:rsidR="00542B01" w:rsidRDefault="00542B01" w:rsidP="00EE0AA4">
      <w:r w:rsidRPr="00017B35">
        <w:t>De strategische visie vorm</w:t>
      </w:r>
      <w:r w:rsidR="00A67530">
        <w:t>t</w:t>
      </w:r>
      <w:r w:rsidRPr="00017B35">
        <w:t xml:space="preserve"> gezamenlijk het uitgangspunt voor deze uitvraag.</w:t>
      </w:r>
    </w:p>
    <w:p w14:paraId="11CF43C4" w14:textId="77777777" w:rsidR="00EE0AA4" w:rsidRPr="00017B35" w:rsidRDefault="00EE0AA4" w:rsidP="00EE0AA4">
      <w:pPr>
        <w:rPr>
          <w:b/>
          <w:bCs/>
          <w:color w:val="00B0F0"/>
        </w:rPr>
      </w:pPr>
    </w:p>
    <w:p w14:paraId="383C6FFD" w14:textId="30DA103E" w:rsidR="00542B01" w:rsidRPr="00017B35" w:rsidRDefault="00542B01" w:rsidP="00542B01">
      <w:pPr>
        <w:rPr>
          <w:b/>
          <w:bCs/>
          <w:color w:val="365F91" w:themeColor="accent1" w:themeShade="BF"/>
        </w:rPr>
      </w:pPr>
      <w:r w:rsidRPr="00017B35">
        <w:rPr>
          <w:b/>
          <w:bCs/>
          <w:color w:val="365F91" w:themeColor="accent1" w:themeShade="BF"/>
        </w:rPr>
        <w:t>3. Aanleiding</w:t>
      </w:r>
    </w:p>
    <w:p w14:paraId="01A11A0D" w14:textId="778FBECA" w:rsidR="00542B01" w:rsidRDefault="00542B01" w:rsidP="00542B01">
      <w:r w:rsidRPr="00017B35">
        <w:t xml:space="preserve">De </w:t>
      </w:r>
      <w:r w:rsidR="00A67530">
        <w:t>visie</w:t>
      </w:r>
      <w:r w:rsidRPr="00017B35">
        <w:t xml:space="preserve"> laat zien dat verdere ontwikkeling noodzakelijk is op het gebied van governance, portfolio</w:t>
      </w:r>
      <w:r w:rsidR="00D722AF" w:rsidRPr="00017B35">
        <w:t>-</w:t>
      </w:r>
      <w:r w:rsidRPr="00017B35">
        <w:t xml:space="preserve"> en demand</w:t>
      </w:r>
      <w:r w:rsidR="00D722AF" w:rsidRPr="00017B35">
        <w:t xml:space="preserve"> </w:t>
      </w:r>
      <w:r w:rsidRPr="00017B35">
        <w:t>management, samenwerking, leiderschap en organisatie</w:t>
      </w:r>
      <w:r w:rsidR="00D722AF" w:rsidRPr="00017B35">
        <w:t xml:space="preserve"> </w:t>
      </w:r>
      <w:r w:rsidRPr="00017B35">
        <w:t>inrichting.</w:t>
      </w:r>
    </w:p>
    <w:p w14:paraId="6FB45EBA" w14:textId="77777777" w:rsidR="00043636" w:rsidRDefault="00043636" w:rsidP="00542B01"/>
    <w:p w14:paraId="08DF5D2A" w14:textId="746F9449" w:rsidR="00043636" w:rsidRPr="00017B35" w:rsidRDefault="00043636" w:rsidP="00542B01">
      <w:r>
        <w:t>Daarnaast vraagt de toenemende samenhang tussen digitalisering, innovatie, kwaliteit en onderzoek om een gezamenlijke manier van prioriteren, sturen en realiseren.</w:t>
      </w:r>
    </w:p>
    <w:p w14:paraId="0A24B38B" w14:textId="77777777" w:rsidR="00542B01" w:rsidRPr="00017B35" w:rsidRDefault="00542B01" w:rsidP="00542B01"/>
    <w:p w14:paraId="1C710FBC" w14:textId="01934758" w:rsidR="00542B01" w:rsidRDefault="00542B01" w:rsidP="00542B01">
      <w:r w:rsidRPr="00017B35">
        <w:t>De opdracht richt zich daarom op het gezamenlijk uitwerken van de vervolgstap richting implementatie en niet op het opnieuw analyseren van de huidige situatie.</w:t>
      </w:r>
    </w:p>
    <w:p w14:paraId="35CF6410" w14:textId="77777777" w:rsidR="00EE0AA4" w:rsidRDefault="00EE0AA4" w:rsidP="00542B01"/>
    <w:p w14:paraId="2C965520" w14:textId="2EE684B4" w:rsidR="00EE0AA4" w:rsidRPr="00017B35" w:rsidRDefault="00EE0AA4" w:rsidP="00542B01">
      <w:r>
        <w:t>Om tijdig besluitvorming mogelijk te maken vraagt het MUMC+ de markt inzicht te geven in zowel de kosten van de detailuitwerking als de verwachte investeringsomvang van de implementatiefase.</w:t>
      </w:r>
    </w:p>
    <w:p w14:paraId="43A9BB03" w14:textId="77777777" w:rsidR="00542B01" w:rsidRPr="00017B35" w:rsidRDefault="00542B01" w:rsidP="00542B01">
      <w:pPr>
        <w:rPr>
          <w:b/>
          <w:bCs/>
          <w:color w:val="00B0F0"/>
        </w:rPr>
      </w:pPr>
    </w:p>
    <w:p w14:paraId="38755CD1" w14:textId="33223DCD" w:rsidR="00542B01" w:rsidRPr="00017B35" w:rsidRDefault="00542B01" w:rsidP="00542B01">
      <w:pPr>
        <w:rPr>
          <w:b/>
          <w:bCs/>
          <w:color w:val="365F91" w:themeColor="accent1" w:themeShade="BF"/>
        </w:rPr>
      </w:pPr>
      <w:r w:rsidRPr="00017B35">
        <w:rPr>
          <w:b/>
          <w:bCs/>
          <w:color w:val="365F91" w:themeColor="accent1" w:themeShade="BF"/>
        </w:rPr>
        <w:t>4. Doel van de opdracht</w:t>
      </w:r>
    </w:p>
    <w:p w14:paraId="0DCAB11B" w14:textId="0A0C8A07" w:rsidR="00542B01" w:rsidRPr="00017B35" w:rsidRDefault="00542B01" w:rsidP="00542B01">
      <w:r w:rsidRPr="00017B35">
        <w:t xml:space="preserve">De </w:t>
      </w:r>
      <w:r w:rsidR="00EE0AA4">
        <w:t xml:space="preserve">marktverkenning levert de financiële onderbouwing voor de eerste besluitvorming. Iedere leverancier levert een ROM-kostenraming, </w:t>
      </w:r>
      <w:r w:rsidR="00EE0AA4" w:rsidRPr="00EE0AA4">
        <w:rPr>
          <w:b/>
          <w:bCs/>
        </w:rPr>
        <w:t>uiterlijk 24 augustus</w:t>
      </w:r>
      <w:r w:rsidR="00EE0AA4">
        <w:t>, bestaande uit</w:t>
      </w:r>
      <w:r w:rsidRPr="00017B35">
        <w:t>:</w:t>
      </w:r>
    </w:p>
    <w:p w14:paraId="72D921CF" w14:textId="77777777" w:rsidR="00542B01" w:rsidRPr="00017B35" w:rsidRDefault="00542B01" w:rsidP="00542B01"/>
    <w:p w14:paraId="1050E510" w14:textId="75E021A4" w:rsidR="00542B01" w:rsidRDefault="00EE0AA4" w:rsidP="00542B01">
      <w:pPr>
        <w:pStyle w:val="Lijstalinea"/>
        <w:numPr>
          <w:ilvl w:val="0"/>
          <w:numId w:val="27"/>
        </w:numPr>
      </w:pPr>
      <w:r>
        <w:t>Een vaste prijs voor de detailuitwerking (fase 1 – Agile Business Case)</w:t>
      </w:r>
      <w:r w:rsidR="008F1959">
        <w:t>;</w:t>
      </w:r>
    </w:p>
    <w:p w14:paraId="3089D3F0" w14:textId="79D434BA" w:rsidR="008F1959" w:rsidRDefault="008F1959" w:rsidP="00542B01">
      <w:pPr>
        <w:pStyle w:val="Lijstalinea"/>
        <w:numPr>
          <w:ilvl w:val="0"/>
          <w:numId w:val="27"/>
        </w:numPr>
      </w:pPr>
      <w:r>
        <w:t>Een indicatieve investeringsbandbreedte voor de implementatiefase (fase 2);</w:t>
      </w:r>
    </w:p>
    <w:p w14:paraId="26FC01D1" w14:textId="2215AD2D" w:rsidR="008F1959" w:rsidRDefault="008F1959" w:rsidP="00542B01">
      <w:pPr>
        <w:pStyle w:val="Lijstalinea"/>
        <w:numPr>
          <w:ilvl w:val="0"/>
          <w:numId w:val="27"/>
        </w:numPr>
      </w:pPr>
      <w:r>
        <w:t>De aannames, risico’s en afhankelijkheden waarop beide onderdelen zijn gebaseerd.</w:t>
      </w:r>
    </w:p>
    <w:p w14:paraId="6F7C50EE" w14:textId="25758060" w:rsidR="008F1959" w:rsidRDefault="008F1959" w:rsidP="00542B01"/>
    <w:p w14:paraId="24B9EC8E" w14:textId="65483CA9" w:rsidR="005B4D8D" w:rsidRDefault="005B4D8D" w:rsidP="00542B01">
      <w:r w:rsidRPr="005B4D8D">
        <w:rPr>
          <w:b/>
          <w:bCs/>
        </w:rPr>
        <w:t>Ter verduidelijking:</w:t>
      </w:r>
      <w:r>
        <w:t xml:space="preserve"> Onder de ROM-kostenraming verstaat het MUMC+ de totale financiële onderbouwing van de transformatie ten behoeve van besluitvorming. De ROM bestaat uit een prijs voor de detailuitwerking (fase 1) en een indicatieve investeringsbandbreedte voor de implementatiefase (fase 2).</w:t>
      </w:r>
    </w:p>
    <w:p w14:paraId="57067DE7" w14:textId="77777777" w:rsidR="005B4D8D" w:rsidRDefault="005B4D8D" w:rsidP="00542B01"/>
    <w:p w14:paraId="737D92EB" w14:textId="1FD5FDF5" w:rsidR="00542B01" w:rsidRPr="00017B35" w:rsidRDefault="008F1959" w:rsidP="00542B01">
      <w:r>
        <w:t xml:space="preserve">Tijdens de detailuitwerking wordt deze ROM verder gevalideerd en uitgewerkt tot een Agile Business Case en die </w:t>
      </w:r>
      <w:r w:rsidR="00542B01" w:rsidRPr="00017B35">
        <w:t>bevat ten minste:</w:t>
      </w:r>
    </w:p>
    <w:p w14:paraId="337A29F9" w14:textId="200040BE" w:rsidR="00542B01" w:rsidRPr="00017B35" w:rsidRDefault="00D722AF" w:rsidP="00542B01">
      <w:pPr>
        <w:pStyle w:val="Lijstalinea"/>
        <w:numPr>
          <w:ilvl w:val="0"/>
          <w:numId w:val="14"/>
        </w:numPr>
        <w:spacing w:after="160" w:line="278" w:lineRule="auto"/>
      </w:pPr>
      <w:r w:rsidRPr="00017B35">
        <w:t>E</w:t>
      </w:r>
      <w:r w:rsidR="00542B01" w:rsidRPr="00017B35">
        <w:t>en integraal ontwerp van de toekomst</w:t>
      </w:r>
      <w:r w:rsidR="00043636">
        <w:t>bestendige</w:t>
      </w:r>
      <w:r w:rsidR="00542B01" w:rsidRPr="00017B35">
        <w:t xml:space="preserve"> </w:t>
      </w:r>
      <w:r w:rsidR="00043636">
        <w:t>samenwerking tussen MIT en KIO</w:t>
      </w:r>
      <w:r w:rsidR="00542B01" w:rsidRPr="00017B35">
        <w:t>;</w:t>
      </w:r>
    </w:p>
    <w:p w14:paraId="70A8FECF" w14:textId="18896B1C" w:rsidR="00542B01" w:rsidRPr="00017B35" w:rsidRDefault="00D722AF" w:rsidP="00542B01">
      <w:pPr>
        <w:pStyle w:val="Lijstalinea"/>
        <w:numPr>
          <w:ilvl w:val="0"/>
          <w:numId w:val="14"/>
        </w:numPr>
        <w:spacing w:after="160" w:line="278" w:lineRule="auto"/>
      </w:pPr>
      <w:r w:rsidRPr="00017B35">
        <w:t>G</w:t>
      </w:r>
      <w:r w:rsidR="00542B01" w:rsidRPr="00017B35">
        <w:t>overnance en besturing;</w:t>
      </w:r>
    </w:p>
    <w:p w14:paraId="1E4444BC" w14:textId="77777777" w:rsidR="00542B01" w:rsidRPr="00017B35" w:rsidRDefault="00542B01" w:rsidP="00542B01">
      <w:pPr>
        <w:pStyle w:val="Lijstalinea"/>
        <w:numPr>
          <w:ilvl w:val="0"/>
          <w:numId w:val="14"/>
        </w:numPr>
        <w:spacing w:after="160" w:line="278" w:lineRule="auto"/>
      </w:pPr>
      <w:r w:rsidRPr="00017B35">
        <w:t>Lean Portfolio Management;</w:t>
      </w:r>
    </w:p>
    <w:p w14:paraId="3C0DABC0" w14:textId="1712A30B" w:rsidR="00542B01" w:rsidRDefault="00D722AF" w:rsidP="00542B01">
      <w:pPr>
        <w:pStyle w:val="Lijstalinea"/>
        <w:numPr>
          <w:ilvl w:val="0"/>
          <w:numId w:val="14"/>
        </w:numPr>
        <w:spacing w:after="160" w:line="278" w:lineRule="auto"/>
      </w:pPr>
      <w:r w:rsidRPr="00017B35">
        <w:t>I</w:t>
      </w:r>
      <w:r w:rsidR="00542B01" w:rsidRPr="00017B35">
        <w:t>mplementatie</w:t>
      </w:r>
      <w:r w:rsidRPr="00017B35">
        <w:t xml:space="preserve"> </w:t>
      </w:r>
      <w:r w:rsidR="00542B01" w:rsidRPr="00017B35">
        <w:t>blauwdruk;</w:t>
      </w:r>
    </w:p>
    <w:p w14:paraId="28C0F1A0" w14:textId="12B043F0" w:rsidR="00043636" w:rsidRPr="00017B35" w:rsidRDefault="00043636" w:rsidP="00542B01">
      <w:pPr>
        <w:pStyle w:val="Lijstalinea"/>
        <w:numPr>
          <w:ilvl w:val="0"/>
          <w:numId w:val="14"/>
        </w:numPr>
        <w:spacing w:after="160" w:line="278" w:lineRule="auto"/>
      </w:pPr>
      <w:r>
        <w:lastRenderedPageBreak/>
        <w:t>Hoe innovaties worden georganiseerd, gevalideerd en opgeschaald;</w:t>
      </w:r>
    </w:p>
    <w:p w14:paraId="7382BB37" w14:textId="11587788" w:rsidR="00542B01" w:rsidRPr="00017B35" w:rsidRDefault="00D722AF" w:rsidP="00542B01">
      <w:pPr>
        <w:pStyle w:val="Lijstalinea"/>
        <w:numPr>
          <w:ilvl w:val="0"/>
          <w:numId w:val="14"/>
        </w:numPr>
        <w:spacing w:after="160" w:line="278" w:lineRule="auto"/>
      </w:pPr>
      <w:r w:rsidRPr="00017B35">
        <w:t>Geprioriteerde</w:t>
      </w:r>
      <w:r w:rsidR="00542B01" w:rsidRPr="00017B35">
        <w:t xml:space="preserve"> transformatiebacklog;</w:t>
      </w:r>
    </w:p>
    <w:p w14:paraId="79551E58" w14:textId="47864703" w:rsidR="00542B01" w:rsidRDefault="00D722AF" w:rsidP="00542B01">
      <w:pPr>
        <w:pStyle w:val="Lijstalinea"/>
        <w:numPr>
          <w:ilvl w:val="0"/>
          <w:numId w:val="14"/>
        </w:numPr>
        <w:spacing w:after="160" w:line="278" w:lineRule="auto"/>
      </w:pPr>
      <w:r w:rsidRPr="00017B35">
        <w:t>I</w:t>
      </w:r>
      <w:r w:rsidR="00542B01" w:rsidRPr="00017B35">
        <w:t>mplementatie</w:t>
      </w:r>
      <w:r w:rsidRPr="00017B35">
        <w:t xml:space="preserve"> </w:t>
      </w:r>
      <w:r w:rsidR="00542B01" w:rsidRPr="00017B35">
        <w:t>roadmap;</w:t>
      </w:r>
    </w:p>
    <w:p w14:paraId="18AFD599" w14:textId="124FD246" w:rsidR="00DE6F84" w:rsidRPr="00017B35" w:rsidRDefault="00DE6F84" w:rsidP="00542B01">
      <w:pPr>
        <w:pStyle w:val="Lijstalinea"/>
        <w:numPr>
          <w:ilvl w:val="0"/>
          <w:numId w:val="14"/>
        </w:numPr>
        <w:spacing w:after="160" w:line="278" w:lineRule="auto"/>
      </w:pPr>
      <w:r>
        <w:t>Adoptie en gedragsaanpak;</w:t>
      </w:r>
    </w:p>
    <w:p w14:paraId="517A0F6D" w14:textId="2B488F7B" w:rsidR="00542B01" w:rsidRPr="005B4D8D" w:rsidRDefault="00D722AF" w:rsidP="00542B01">
      <w:pPr>
        <w:pStyle w:val="Lijstalinea"/>
        <w:numPr>
          <w:ilvl w:val="0"/>
          <w:numId w:val="14"/>
        </w:numPr>
        <w:spacing w:after="160" w:line="278" w:lineRule="auto"/>
      </w:pPr>
      <w:r w:rsidRPr="005B4D8D">
        <w:t>Financiële</w:t>
      </w:r>
      <w:r w:rsidR="00542B01" w:rsidRPr="005B4D8D">
        <w:t xml:space="preserve"> onderbouwing;</w:t>
      </w:r>
    </w:p>
    <w:p w14:paraId="7D6E4D93" w14:textId="2532D648" w:rsidR="00B53EFB" w:rsidRPr="005B4D8D" w:rsidRDefault="00D722AF" w:rsidP="007A4683">
      <w:pPr>
        <w:pStyle w:val="Lijstalinea"/>
        <w:numPr>
          <w:ilvl w:val="0"/>
          <w:numId w:val="14"/>
        </w:numPr>
        <w:spacing w:after="160" w:line="240" w:lineRule="auto"/>
        <w:rPr>
          <w:b/>
          <w:bCs/>
        </w:rPr>
      </w:pPr>
      <w:r w:rsidRPr="005B4D8D">
        <w:t>Prijsvoorstel</w:t>
      </w:r>
      <w:r w:rsidR="00542B01" w:rsidRPr="005B4D8D">
        <w:t xml:space="preserve"> voor de implementatiefase.</w:t>
      </w:r>
    </w:p>
    <w:p w14:paraId="13241722" w14:textId="327ED72B" w:rsidR="00542B01" w:rsidRPr="00017B35" w:rsidRDefault="008F1959" w:rsidP="00542B01">
      <w:pPr>
        <w:rPr>
          <w:b/>
          <w:bCs/>
          <w:color w:val="365F91" w:themeColor="accent1" w:themeShade="BF"/>
        </w:rPr>
      </w:pPr>
      <w:r>
        <w:rPr>
          <w:b/>
          <w:bCs/>
          <w:color w:val="365F91" w:themeColor="accent1" w:themeShade="BF"/>
        </w:rPr>
        <w:t>4</w:t>
      </w:r>
      <w:r w:rsidR="00542B01" w:rsidRPr="00017B35">
        <w:rPr>
          <w:b/>
          <w:bCs/>
          <w:color w:val="365F91" w:themeColor="accent1" w:themeShade="BF"/>
        </w:rPr>
        <w:t>.1 Bestuurlijke opdracht</w:t>
      </w:r>
    </w:p>
    <w:p w14:paraId="298C0F87" w14:textId="36BCA915" w:rsidR="00D201B5" w:rsidRPr="00017B35" w:rsidRDefault="00D201B5" w:rsidP="00D201B5">
      <w:r w:rsidRPr="00017B35">
        <w:t>De Chief Information Officer (CIO) is opdrachtgever.</w:t>
      </w:r>
    </w:p>
    <w:p w14:paraId="72BE980E" w14:textId="77777777" w:rsidR="00D201B5" w:rsidRPr="00017B35" w:rsidRDefault="00D201B5" w:rsidP="00D201B5">
      <w:pPr>
        <w:rPr>
          <w:b/>
          <w:bCs/>
        </w:rPr>
      </w:pPr>
    </w:p>
    <w:p w14:paraId="7D3C71ED" w14:textId="0B83C68C" w:rsidR="00D201B5" w:rsidRPr="00017B35" w:rsidRDefault="00D201B5" w:rsidP="00D201B5">
      <w:pPr>
        <w:rPr>
          <w:i/>
          <w:iCs/>
        </w:rPr>
      </w:pPr>
      <w:r w:rsidRPr="00017B35">
        <w:rPr>
          <w:i/>
          <w:iCs/>
        </w:rPr>
        <w:t xml:space="preserve">Voorbereidende stap – </w:t>
      </w:r>
      <w:r w:rsidR="00A67530">
        <w:rPr>
          <w:i/>
          <w:iCs/>
        </w:rPr>
        <w:t>Marktverkenning</w:t>
      </w:r>
    </w:p>
    <w:p w14:paraId="352901AC" w14:textId="59CB68DF" w:rsidR="009A509B" w:rsidRDefault="009A509B" w:rsidP="00DE6F84">
      <w:r>
        <w:t>D</w:t>
      </w:r>
      <w:r w:rsidR="00D201B5" w:rsidRPr="00017B35">
        <w:t xml:space="preserve">e </w:t>
      </w:r>
      <w:r w:rsidR="00616C91">
        <w:t>geïnteresseerde</w:t>
      </w:r>
      <w:r w:rsidR="00D201B5" w:rsidRPr="00017B35">
        <w:t xml:space="preserve"> </w:t>
      </w:r>
      <w:r>
        <w:t xml:space="preserve">levert </w:t>
      </w:r>
      <w:r w:rsidR="00D201B5" w:rsidRPr="00017B35">
        <w:t xml:space="preserve">uiterlijk </w:t>
      </w:r>
      <w:r w:rsidR="00D201B5" w:rsidRPr="00017B35">
        <w:rPr>
          <w:b/>
          <w:bCs/>
        </w:rPr>
        <w:t>24 augustus 2026</w:t>
      </w:r>
      <w:r w:rsidR="00D201B5" w:rsidRPr="00017B35">
        <w:t xml:space="preserve"> </w:t>
      </w:r>
      <w:r w:rsidR="008F1959">
        <w:t xml:space="preserve">de visie, aanpak en </w:t>
      </w:r>
      <w:r w:rsidR="00D201B5" w:rsidRPr="00017B35">
        <w:t>een investerings</w:t>
      </w:r>
      <w:r w:rsidR="008F1959">
        <w:t>-</w:t>
      </w:r>
      <w:r w:rsidR="00D201B5" w:rsidRPr="00017B35">
        <w:t>raming (Rough Order of Magnitude – ROM)</w:t>
      </w:r>
      <w:r w:rsidR="008F1959">
        <w:t xml:space="preserve"> bestaande uit een vaste prijs voor de detail-uitwerking en een indicatieve investeringsbandbreedte voor de implementatiefase</w:t>
      </w:r>
      <w:r w:rsidR="00D201B5" w:rsidRPr="00017B35">
        <w:t>.</w:t>
      </w:r>
    </w:p>
    <w:p w14:paraId="59BEDBE1" w14:textId="77777777" w:rsidR="00DE6F84" w:rsidRDefault="00DE6F84" w:rsidP="00DE6F84">
      <w:pPr>
        <w:rPr>
          <w:i/>
          <w:iCs/>
        </w:rPr>
      </w:pPr>
    </w:p>
    <w:p w14:paraId="6FB3E56D" w14:textId="19498967" w:rsidR="00D201B5" w:rsidRPr="00017B35" w:rsidRDefault="00D201B5" w:rsidP="00D201B5">
      <w:pPr>
        <w:rPr>
          <w:i/>
          <w:iCs/>
        </w:rPr>
      </w:pPr>
      <w:r w:rsidRPr="00017B35">
        <w:rPr>
          <w:i/>
          <w:iCs/>
        </w:rPr>
        <w:t>Fase 1 – Ontwikkeling Agile Business Case</w:t>
      </w:r>
    </w:p>
    <w:p w14:paraId="63758779" w14:textId="2E4F61C4" w:rsidR="00D201B5" w:rsidRPr="00017B35" w:rsidRDefault="00D201B5" w:rsidP="00D201B5">
      <w:r w:rsidRPr="00035F67">
        <w:t xml:space="preserve">Na </w:t>
      </w:r>
      <w:r w:rsidR="007403E8" w:rsidRPr="00035F67">
        <w:t xml:space="preserve">positieve besluitvorming </w:t>
      </w:r>
      <w:r w:rsidR="00616C91">
        <w:t xml:space="preserve">(en eventuele concurrentiestelling) voor Fase 1 </w:t>
      </w:r>
      <w:r w:rsidRPr="00035F67">
        <w:t>ontwikkelt</w:t>
      </w:r>
      <w:r w:rsidRPr="00017B35">
        <w:t xml:space="preserve"> de opdrachtnemer samen met het </w:t>
      </w:r>
      <w:r w:rsidR="00DC574A" w:rsidRPr="00017B35">
        <w:t>MUMC+</w:t>
      </w:r>
      <w:r w:rsidRPr="00017B35">
        <w:t xml:space="preserve"> een Agile Business Case, inclusief implementatieblauwdruk, governance, transformatie</w:t>
      </w:r>
      <w:r w:rsidR="00D722AF" w:rsidRPr="00017B35">
        <w:t xml:space="preserve"> </w:t>
      </w:r>
      <w:r w:rsidRPr="00017B35">
        <w:t xml:space="preserve">roadmap, financiële Business Case en een uitgewerkt prijsvoorstel voor de implementatiefase. </w:t>
      </w:r>
      <w:r w:rsidR="006C1A5C">
        <w:t>Het MUMC+</w:t>
      </w:r>
      <w:r w:rsidRPr="00017B35">
        <w:t xml:space="preserve"> beoogt </w:t>
      </w:r>
      <w:r w:rsidR="00F46B4E">
        <w:t xml:space="preserve">een beslissing te nemen over </w:t>
      </w:r>
      <w:r w:rsidRPr="00017B35">
        <w:t>deze Business Case in het vierde kwartaal van 2026.</w:t>
      </w:r>
    </w:p>
    <w:p w14:paraId="5F6D0090" w14:textId="77777777" w:rsidR="00D201B5" w:rsidRPr="00017B35" w:rsidRDefault="00D201B5" w:rsidP="00D201B5">
      <w:pPr>
        <w:rPr>
          <w:b/>
          <w:bCs/>
        </w:rPr>
      </w:pPr>
    </w:p>
    <w:p w14:paraId="2EDB16FB" w14:textId="14DC386A" w:rsidR="00D201B5" w:rsidRPr="00017B35" w:rsidRDefault="00D201B5" w:rsidP="00D201B5">
      <w:pPr>
        <w:rPr>
          <w:i/>
          <w:iCs/>
        </w:rPr>
      </w:pPr>
      <w:r w:rsidRPr="00017B35">
        <w:rPr>
          <w:i/>
          <w:iCs/>
        </w:rPr>
        <w:t>Fase 2 – Implementatie</w:t>
      </w:r>
    </w:p>
    <w:p w14:paraId="260D75D9" w14:textId="0AA15EBF" w:rsidR="00D201B5" w:rsidRPr="00017B35" w:rsidRDefault="00D201B5" w:rsidP="00D201B5">
      <w:r w:rsidRPr="00017B35">
        <w:t xml:space="preserve">Na positieve besluitvorming </w:t>
      </w:r>
      <w:r w:rsidR="00616C91">
        <w:t xml:space="preserve">(en eventuele aanbesteding) </w:t>
      </w:r>
      <w:r w:rsidRPr="00017B35">
        <w:t xml:space="preserve">door </w:t>
      </w:r>
      <w:r w:rsidR="006C1A5C">
        <w:t xml:space="preserve">MUMC+ </w:t>
      </w:r>
      <w:r w:rsidRPr="00017B35">
        <w:t>kan de implementatiefase worden gestart. Deze fase wordt uitgevoerd op basis van de vastgestelde Business Case, de implementatie</w:t>
      </w:r>
      <w:r w:rsidR="00D722AF" w:rsidRPr="00017B35">
        <w:t xml:space="preserve"> </w:t>
      </w:r>
      <w:r w:rsidRPr="00017B35">
        <w:t>roadmap en de contractuele afspraken.</w:t>
      </w:r>
    </w:p>
    <w:p w14:paraId="0C0364EA" w14:textId="77777777" w:rsidR="00542B01" w:rsidRPr="00017B35" w:rsidRDefault="00542B01" w:rsidP="00542B01"/>
    <w:p w14:paraId="6F6067F5" w14:textId="77777777" w:rsidR="00542B01" w:rsidRPr="00017B35" w:rsidRDefault="00542B01" w:rsidP="00542B01">
      <w:pPr>
        <w:rPr>
          <w:b/>
          <w:bCs/>
          <w:color w:val="365F91" w:themeColor="accent1" w:themeShade="BF"/>
        </w:rPr>
      </w:pPr>
      <w:r w:rsidRPr="00017B35">
        <w:rPr>
          <w:b/>
          <w:bCs/>
          <w:color w:val="365F91" w:themeColor="accent1" w:themeShade="BF"/>
        </w:rPr>
        <w:t>5. Ambitie</w:t>
      </w:r>
    </w:p>
    <w:p w14:paraId="05529707" w14:textId="77777777" w:rsidR="00043636" w:rsidRDefault="00542B01" w:rsidP="00542B01">
      <w:r w:rsidRPr="00017B35">
        <w:t xml:space="preserve">Het </w:t>
      </w:r>
      <w:r w:rsidR="00DC574A" w:rsidRPr="00017B35">
        <w:t>MUMC+</w:t>
      </w:r>
      <w:r w:rsidRPr="00017B35">
        <w:t xml:space="preserve"> streeft naar een toekomstbestendige </w:t>
      </w:r>
      <w:r w:rsidR="00A73A36" w:rsidRPr="00017B35">
        <w:t>MIT-organisatie</w:t>
      </w:r>
      <w:r w:rsidRPr="00017B35">
        <w:t xml:space="preserve"> waarin IT, Medische Technologie, Data en AI integraal samenwerken. </w:t>
      </w:r>
      <w:r w:rsidR="00043636">
        <w:t xml:space="preserve">En waarin MIT en KIO gezamenlijk invulling geven aan digitale innovatie, kwaliteitsverbetering, onderzoek en datagedreven zorg. </w:t>
      </w:r>
    </w:p>
    <w:p w14:paraId="4986C47F" w14:textId="77777777" w:rsidR="00043636" w:rsidRDefault="00043636" w:rsidP="00542B01"/>
    <w:p w14:paraId="1AAADDA4" w14:textId="4C7898B2" w:rsidR="00542B01" w:rsidRPr="00017B35" w:rsidRDefault="00542B01" w:rsidP="00542B01">
      <w:r w:rsidRPr="00017B35">
        <w:t xml:space="preserve">Het </w:t>
      </w:r>
      <w:r w:rsidR="00DC574A" w:rsidRPr="00017B35">
        <w:t>MUMC+</w:t>
      </w:r>
      <w:r w:rsidRPr="00017B35">
        <w:t xml:space="preserve"> heeft een sterke voorkeur voor een Agile manier van organiseren en werken.</w:t>
      </w:r>
    </w:p>
    <w:p w14:paraId="7A06A8A6" w14:textId="77777777" w:rsidR="00542B01" w:rsidRPr="00017B35" w:rsidRDefault="00542B01" w:rsidP="00542B01"/>
    <w:p w14:paraId="1FF7C8BC" w14:textId="75DC73E1" w:rsidR="00542B01" w:rsidRPr="00017B35" w:rsidRDefault="00542B01" w:rsidP="00542B01">
      <w:r w:rsidRPr="00017B35">
        <w:t xml:space="preserve">De transformatie richt zich niet uitsluitend op de inrichting van governance, processen en besturing, maar ook nadrukkelijk ook op de adoptie van nieuwe werkwijzen, leiderschap, samenwerking en het gedrag dat nodig is om de beoogde organisatiedoelstellingen duurzaam te realiseren. </w:t>
      </w:r>
    </w:p>
    <w:p w14:paraId="4E7ED87E" w14:textId="77777777" w:rsidR="00542B01" w:rsidRPr="00017B35" w:rsidRDefault="00542B01" w:rsidP="00542B01"/>
    <w:p w14:paraId="087D5EEC" w14:textId="22CFCC58" w:rsidR="00B53EFB" w:rsidRDefault="00542B01" w:rsidP="00043636">
      <w:r w:rsidRPr="00017B35">
        <w:t>Van de opdrachtnemer wordt verwacht dat deze ervaring heeft met grootschalige Agile transformaties en onderbouwt hoe een passend schaalraamwerk de organisatiedoelstellingen ondersteunt.</w:t>
      </w:r>
    </w:p>
    <w:p w14:paraId="3FA3F6F2" w14:textId="77777777" w:rsidR="00043636" w:rsidRDefault="00043636" w:rsidP="00043636">
      <w:pPr>
        <w:rPr>
          <w:b/>
          <w:bCs/>
          <w:color w:val="365F91" w:themeColor="accent1" w:themeShade="BF"/>
        </w:rPr>
      </w:pPr>
    </w:p>
    <w:p w14:paraId="552C9B73" w14:textId="0BA3082D" w:rsidR="00542B01" w:rsidRPr="00017B35" w:rsidRDefault="00542B01" w:rsidP="00542B01">
      <w:pPr>
        <w:rPr>
          <w:b/>
          <w:bCs/>
          <w:color w:val="365F91" w:themeColor="accent1" w:themeShade="BF"/>
        </w:rPr>
      </w:pPr>
      <w:r w:rsidRPr="00017B35">
        <w:rPr>
          <w:b/>
          <w:bCs/>
          <w:color w:val="365F91" w:themeColor="accent1" w:themeShade="BF"/>
        </w:rPr>
        <w:lastRenderedPageBreak/>
        <w:t>6. Scope van de opdracht</w:t>
      </w:r>
    </w:p>
    <w:p w14:paraId="2B54600C" w14:textId="7FABA119" w:rsidR="00542B01" w:rsidRPr="00017B35" w:rsidRDefault="00542B01" w:rsidP="00542B01">
      <w:r w:rsidRPr="00017B35">
        <w:t xml:space="preserve">De </w:t>
      </w:r>
      <w:r w:rsidR="008166DC">
        <w:t>opzet</w:t>
      </w:r>
      <w:r w:rsidRPr="00017B35">
        <w:t xml:space="preserve"> bestaat uit</w:t>
      </w:r>
      <w:r w:rsidR="00A62978" w:rsidRPr="00017B35">
        <w:t xml:space="preserve"> een voorbereidende stap en</w:t>
      </w:r>
      <w:r w:rsidRPr="00017B35">
        <w:t xml:space="preserve"> twee fasen.</w:t>
      </w:r>
    </w:p>
    <w:p w14:paraId="4BD07A74" w14:textId="77777777" w:rsidR="00A62978" w:rsidRPr="00017B35" w:rsidRDefault="00A62978" w:rsidP="00542B01"/>
    <w:p w14:paraId="6938C1C6" w14:textId="0139C6CE" w:rsidR="00A62978" w:rsidRPr="00017B35" w:rsidRDefault="00A62978" w:rsidP="00542B01">
      <w:r w:rsidRPr="00017B35">
        <w:t>Voorbereidende stap</w:t>
      </w:r>
      <w:r w:rsidR="00A67530">
        <w:t xml:space="preserve"> - Marktverkenning</w:t>
      </w:r>
    </w:p>
    <w:p w14:paraId="7B83316C" w14:textId="6BAC615A" w:rsidR="00A62978" w:rsidRDefault="003D557A" w:rsidP="00A62978">
      <w:pPr>
        <w:pStyle w:val="Lijstalinea"/>
        <w:numPr>
          <w:ilvl w:val="0"/>
          <w:numId w:val="30"/>
        </w:numPr>
      </w:pPr>
      <w:r w:rsidRPr="00017B35">
        <w:t>ROM-kostenraming</w:t>
      </w:r>
      <w:r w:rsidR="00A62978" w:rsidRPr="00017B35">
        <w:t>;</w:t>
      </w:r>
    </w:p>
    <w:p w14:paraId="2D04F4D0" w14:textId="5A338923" w:rsidR="008F1959" w:rsidRPr="00017B35" w:rsidRDefault="008F1959" w:rsidP="00A62978">
      <w:pPr>
        <w:pStyle w:val="Lijstalinea"/>
        <w:numPr>
          <w:ilvl w:val="0"/>
          <w:numId w:val="30"/>
        </w:numPr>
      </w:pPr>
      <w:r>
        <w:t>Vaste prijs detailuitwerking;</w:t>
      </w:r>
    </w:p>
    <w:p w14:paraId="78C24EB7" w14:textId="77777777" w:rsidR="008F1959" w:rsidRDefault="00A62978" w:rsidP="00A62978">
      <w:pPr>
        <w:pStyle w:val="Lijstalinea"/>
        <w:numPr>
          <w:ilvl w:val="0"/>
          <w:numId w:val="30"/>
        </w:numPr>
      </w:pPr>
      <w:r w:rsidRPr="00017B35">
        <w:t>Indicatieve</w:t>
      </w:r>
      <w:r w:rsidR="008F1959">
        <w:t xml:space="preserve"> investerings</w:t>
      </w:r>
      <w:r w:rsidRPr="00017B35">
        <w:t>bandbreedte</w:t>
      </w:r>
      <w:r w:rsidR="008F1959">
        <w:t xml:space="preserve"> implementatie;</w:t>
      </w:r>
    </w:p>
    <w:p w14:paraId="1112530D" w14:textId="13DEF803" w:rsidR="00A62978" w:rsidRPr="00017B35" w:rsidRDefault="008F1959" w:rsidP="00A62978">
      <w:pPr>
        <w:pStyle w:val="Lijstalinea"/>
        <w:numPr>
          <w:ilvl w:val="0"/>
          <w:numId w:val="30"/>
        </w:numPr>
      </w:pPr>
      <w:r>
        <w:t>Financiële uitgangspunten</w:t>
      </w:r>
      <w:r w:rsidR="00A62978" w:rsidRPr="00017B35">
        <w:t>.</w:t>
      </w:r>
    </w:p>
    <w:p w14:paraId="014A1F24" w14:textId="77777777" w:rsidR="00542B01" w:rsidRPr="00017B35" w:rsidRDefault="00542B01" w:rsidP="00542B01"/>
    <w:p w14:paraId="5EF57AF5" w14:textId="1501CE0A" w:rsidR="00542B01" w:rsidRDefault="00542B01" w:rsidP="00542B01">
      <w:r w:rsidRPr="00017B35">
        <w:t>Fase 1 – Ontwikkeling Agile Business Case:</w:t>
      </w:r>
    </w:p>
    <w:p w14:paraId="3F6626E0" w14:textId="10938293" w:rsidR="007403E8" w:rsidRPr="00017B35" w:rsidRDefault="007403E8" w:rsidP="00542B01">
      <w:r w:rsidRPr="00035F67">
        <w:t>Na besluitvorming door het MUMC+ kan het ontwikkelen van de Agile Business Case worden gestart:</w:t>
      </w:r>
    </w:p>
    <w:p w14:paraId="2A798652" w14:textId="225D2F41" w:rsidR="00542B01" w:rsidRPr="00017B35" w:rsidRDefault="00D722AF" w:rsidP="00542B01">
      <w:pPr>
        <w:pStyle w:val="Lijstalinea"/>
        <w:numPr>
          <w:ilvl w:val="0"/>
          <w:numId w:val="15"/>
        </w:numPr>
        <w:spacing w:after="160" w:line="278" w:lineRule="auto"/>
      </w:pPr>
      <w:r w:rsidRPr="00017B35">
        <w:t>Uitwerking</w:t>
      </w:r>
      <w:r w:rsidR="00542B01" w:rsidRPr="00017B35">
        <w:t xml:space="preserve"> van het operating model;</w:t>
      </w:r>
    </w:p>
    <w:p w14:paraId="1322B42F" w14:textId="22E2299A" w:rsidR="00542B01" w:rsidRDefault="00D722AF" w:rsidP="00542B01">
      <w:pPr>
        <w:pStyle w:val="Lijstalinea"/>
        <w:numPr>
          <w:ilvl w:val="0"/>
          <w:numId w:val="15"/>
        </w:numPr>
        <w:spacing w:after="160" w:line="278" w:lineRule="auto"/>
      </w:pPr>
      <w:r w:rsidRPr="00017B35">
        <w:t>G</w:t>
      </w:r>
      <w:r w:rsidR="00542B01" w:rsidRPr="00017B35">
        <w:t>overnance en besturing;</w:t>
      </w:r>
    </w:p>
    <w:p w14:paraId="356731FC" w14:textId="77777777" w:rsidR="00542B01" w:rsidRDefault="00542B01" w:rsidP="00542B01">
      <w:pPr>
        <w:pStyle w:val="Lijstalinea"/>
        <w:numPr>
          <w:ilvl w:val="0"/>
          <w:numId w:val="15"/>
        </w:numPr>
        <w:spacing w:after="160" w:line="278" w:lineRule="auto"/>
      </w:pPr>
      <w:r w:rsidRPr="00017B35">
        <w:t>Lean Portfolio Management;</w:t>
      </w:r>
    </w:p>
    <w:p w14:paraId="1400D7B3" w14:textId="7B766D77" w:rsidR="00043636" w:rsidRDefault="00043636" w:rsidP="00542B01">
      <w:pPr>
        <w:pStyle w:val="Lijstalinea"/>
        <w:numPr>
          <w:ilvl w:val="0"/>
          <w:numId w:val="15"/>
        </w:numPr>
        <w:spacing w:after="160" w:line="278" w:lineRule="auto"/>
      </w:pPr>
      <w:r>
        <w:t>Innovatie governance / portfolio;</w:t>
      </w:r>
    </w:p>
    <w:p w14:paraId="3BD079B9" w14:textId="2ABDC260" w:rsidR="00043636" w:rsidRPr="00017B35" w:rsidRDefault="00043636" w:rsidP="00542B01">
      <w:pPr>
        <w:pStyle w:val="Lijstalinea"/>
        <w:numPr>
          <w:ilvl w:val="0"/>
          <w:numId w:val="15"/>
        </w:numPr>
        <w:spacing w:after="160" w:line="278" w:lineRule="auto"/>
      </w:pPr>
      <w:r>
        <w:t>Samenwerking MIT-KIO;</w:t>
      </w:r>
    </w:p>
    <w:p w14:paraId="52F57241" w14:textId="54A40E1E" w:rsidR="00542B01" w:rsidRPr="00017B35" w:rsidRDefault="00D722AF" w:rsidP="00542B01">
      <w:pPr>
        <w:pStyle w:val="Lijstalinea"/>
        <w:numPr>
          <w:ilvl w:val="0"/>
          <w:numId w:val="15"/>
        </w:numPr>
        <w:spacing w:after="160" w:line="278" w:lineRule="auto"/>
      </w:pPr>
      <w:r w:rsidRPr="00017B35">
        <w:t>Positionering</w:t>
      </w:r>
      <w:r w:rsidR="00542B01" w:rsidRPr="00017B35">
        <w:t xml:space="preserve"> van Data Office</w:t>
      </w:r>
      <w:r w:rsidR="00043636">
        <w:t xml:space="preserve">, </w:t>
      </w:r>
      <w:r w:rsidR="00542B01" w:rsidRPr="00017B35">
        <w:t>AI</w:t>
      </w:r>
      <w:r w:rsidRPr="00017B35">
        <w:t xml:space="preserve"> </w:t>
      </w:r>
      <w:r w:rsidR="00043636">
        <w:t xml:space="preserve">en Innovatie binnen </w:t>
      </w:r>
      <w:r w:rsidR="00542B01" w:rsidRPr="00017B35">
        <w:t>governance;</w:t>
      </w:r>
    </w:p>
    <w:p w14:paraId="2D2CFC0F" w14:textId="2F67F248" w:rsidR="00542B01" w:rsidRPr="00017B35" w:rsidRDefault="00D722AF" w:rsidP="00542B01">
      <w:pPr>
        <w:pStyle w:val="Lijstalinea"/>
        <w:numPr>
          <w:ilvl w:val="0"/>
          <w:numId w:val="15"/>
        </w:numPr>
        <w:spacing w:after="160" w:line="278" w:lineRule="auto"/>
      </w:pPr>
      <w:r w:rsidRPr="00017B35">
        <w:t>Implementatie</w:t>
      </w:r>
      <w:r w:rsidR="00542B01" w:rsidRPr="00017B35">
        <w:t xml:space="preserve"> blauwdruk;</w:t>
      </w:r>
    </w:p>
    <w:p w14:paraId="31CE9A20" w14:textId="776236E7" w:rsidR="00542B01" w:rsidRDefault="00D722AF" w:rsidP="00542B01">
      <w:pPr>
        <w:pStyle w:val="Lijstalinea"/>
        <w:numPr>
          <w:ilvl w:val="0"/>
          <w:numId w:val="15"/>
        </w:numPr>
        <w:spacing w:after="160" w:line="278" w:lineRule="auto"/>
      </w:pPr>
      <w:r w:rsidRPr="00017B35">
        <w:t>Implementatie</w:t>
      </w:r>
      <w:r w:rsidR="00542B01" w:rsidRPr="00017B35">
        <w:t xml:space="preserve"> roadmap;</w:t>
      </w:r>
    </w:p>
    <w:p w14:paraId="08E1B7E1" w14:textId="790704E7" w:rsidR="00043636" w:rsidRPr="00017B35" w:rsidRDefault="00043636" w:rsidP="00542B01">
      <w:pPr>
        <w:pStyle w:val="Lijstalinea"/>
        <w:numPr>
          <w:ilvl w:val="0"/>
          <w:numId w:val="15"/>
        </w:numPr>
        <w:spacing w:after="160" w:line="278" w:lineRule="auto"/>
      </w:pPr>
      <w:r>
        <w:t>Aansluiting onderzoek en innovatie;</w:t>
      </w:r>
    </w:p>
    <w:p w14:paraId="5DFB8CD3" w14:textId="1461E7DF" w:rsidR="00542B01" w:rsidRPr="00017B35" w:rsidRDefault="00D722AF" w:rsidP="00542B01">
      <w:pPr>
        <w:pStyle w:val="Lijstalinea"/>
        <w:numPr>
          <w:ilvl w:val="0"/>
          <w:numId w:val="15"/>
        </w:numPr>
        <w:spacing w:after="160" w:line="278" w:lineRule="auto"/>
      </w:pPr>
      <w:r w:rsidRPr="00017B35">
        <w:t>Financiële</w:t>
      </w:r>
      <w:r w:rsidR="00542B01" w:rsidRPr="00017B35">
        <w:t xml:space="preserve"> business case;</w:t>
      </w:r>
    </w:p>
    <w:p w14:paraId="16565445" w14:textId="769DDC7B" w:rsidR="00542B01" w:rsidRDefault="00D722AF" w:rsidP="00542B01">
      <w:pPr>
        <w:pStyle w:val="Lijstalinea"/>
        <w:numPr>
          <w:ilvl w:val="0"/>
          <w:numId w:val="15"/>
        </w:numPr>
        <w:spacing w:after="160" w:line="278" w:lineRule="auto"/>
      </w:pPr>
      <w:r w:rsidRPr="00017B35">
        <w:t>Prijsvoorstel</w:t>
      </w:r>
      <w:r w:rsidR="00542B01" w:rsidRPr="00017B35">
        <w:t xml:space="preserve"> voor de implementatiefase.</w:t>
      </w:r>
    </w:p>
    <w:p w14:paraId="08EB97D6" w14:textId="5F4DBC84" w:rsidR="00542B01" w:rsidRPr="00017B35" w:rsidRDefault="00542B01" w:rsidP="00542B01">
      <w:r w:rsidRPr="00017B35">
        <w:t>Fase 2 – Implementatie:</w:t>
      </w:r>
      <w:r w:rsidRPr="00017B35">
        <w:br/>
        <w:t xml:space="preserve">Na besluitvorming </w:t>
      </w:r>
      <w:r w:rsidR="003D557A">
        <w:t xml:space="preserve">door het MUMC+ </w:t>
      </w:r>
      <w:r w:rsidRPr="00017B35">
        <w:t xml:space="preserve">kan de implementatiefase worden gestart. </w:t>
      </w:r>
    </w:p>
    <w:p w14:paraId="7E70FBB6" w14:textId="70524861" w:rsidR="00542B01" w:rsidRPr="00017B35" w:rsidRDefault="00542B01">
      <w:pPr>
        <w:spacing w:line="240" w:lineRule="auto"/>
        <w:rPr>
          <w:b/>
          <w:bCs/>
          <w:color w:val="00B0F0"/>
        </w:rPr>
      </w:pPr>
    </w:p>
    <w:p w14:paraId="512CAC21" w14:textId="139962D3" w:rsidR="00542B01" w:rsidRPr="00017B35" w:rsidRDefault="00542B01" w:rsidP="00542B01">
      <w:pPr>
        <w:rPr>
          <w:b/>
          <w:bCs/>
          <w:color w:val="365F91" w:themeColor="accent1" w:themeShade="BF"/>
        </w:rPr>
      </w:pPr>
      <w:r w:rsidRPr="00017B35">
        <w:rPr>
          <w:b/>
          <w:bCs/>
          <w:color w:val="365F91" w:themeColor="accent1" w:themeShade="BF"/>
        </w:rPr>
        <w:t>7. Uitgangspunten voor samenwerking</w:t>
      </w:r>
    </w:p>
    <w:p w14:paraId="39D46174" w14:textId="42BD80F6" w:rsidR="00542B01" w:rsidRPr="00017B35" w:rsidRDefault="00542B01" w:rsidP="00542B01">
      <w:r w:rsidRPr="00017B35">
        <w:t xml:space="preserve">Het </w:t>
      </w:r>
      <w:r w:rsidR="00DC574A" w:rsidRPr="00017B35">
        <w:t>MUMC+</w:t>
      </w:r>
      <w:r w:rsidRPr="00017B35">
        <w:t xml:space="preserve"> zoekt geen traditionele adviesrelatie, maar een strategische partner die samen met de organisatie de transformatie voorbereidt. De samenwerking is gebaseerd op co</w:t>
      </w:r>
      <w:r w:rsidR="00D722AF" w:rsidRPr="00017B35">
        <w:t xml:space="preserve"> </w:t>
      </w:r>
      <w:r w:rsidRPr="00017B35">
        <w:t>creatie, transparantie, kennisoverdracht, iteratieve oplevering en aantoonbare waardecreatie.</w:t>
      </w:r>
      <w:r w:rsidR="0068618D">
        <w:t xml:space="preserve"> De strategische partner werkt niet alleen samen met MIT, maar ook met vertegenwoordigers van KIO.</w:t>
      </w:r>
    </w:p>
    <w:p w14:paraId="6760953A" w14:textId="77777777" w:rsidR="00542B01" w:rsidRPr="00017B35" w:rsidRDefault="00542B01" w:rsidP="00542B01">
      <w:pPr>
        <w:rPr>
          <w:b/>
          <w:bCs/>
          <w:color w:val="00B0F0"/>
        </w:rPr>
      </w:pPr>
    </w:p>
    <w:p w14:paraId="2986D5B9" w14:textId="77777777" w:rsidR="0068618D" w:rsidRDefault="0068618D">
      <w:pPr>
        <w:spacing w:line="240" w:lineRule="auto"/>
        <w:rPr>
          <w:b/>
          <w:bCs/>
          <w:color w:val="365F91" w:themeColor="accent1" w:themeShade="BF"/>
        </w:rPr>
      </w:pPr>
      <w:r>
        <w:rPr>
          <w:b/>
          <w:bCs/>
          <w:color w:val="365F91" w:themeColor="accent1" w:themeShade="BF"/>
        </w:rPr>
        <w:br w:type="page"/>
      </w:r>
    </w:p>
    <w:p w14:paraId="23AB7576" w14:textId="065A7D28" w:rsidR="00542B01" w:rsidRPr="00017B35" w:rsidRDefault="00542B01" w:rsidP="00542B01">
      <w:pPr>
        <w:rPr>
          <w:b/>
          <w:bCs/>
          <w:color w:val="365F91" w:themeColor="accent1" w:themeShade="BF"/>
        </w:rPr>
      </w:pPr>
      <w:r w:rsidRPr="00017B35">
        <w:rPr>
          <w:b/>
          <w:bCs/>
          <w:color w:val="365F91" w:themeColor="accent1" w:themeShade="BF"/>
        </w:rPr>
        <w:lastRenderedPageBreak/>
        <w:t>8. Gewenste resultaten</w:t>
      </w:r>
      <w:r w:rsidR="008166DC">
        <w:rPr>
          <w:b/>
          <w:bCs/>
          <w:color w:val="365F91" w:themeColor="accent1" w:themeShade="BF"/>
        </w:rPr>
        <w:t xml:space="preserve"> </w:t>
      </w:r>
    </w:p>
    <w:p w14:paraId="68C4C386" w14:textId="77777777" w:rsidR="0068618D" w:rsidRDefault="00542B01" w:rsidP="00542B01">
      <w:r w:rsidRPr="00035F67">
        <w:t xml:space="preserve">De opdrachtnemer </w:t>
      </w:r>
      <w:r w:rsidR="007403E8" w:rsidRPr="00035F67">
        <w:t xml:space="preserve">geeft in de voorbereidende stap een ROM-kostenraming en na positieve besluitvorming </w:t>
      </w:r>
      <w:r w:rsidRPr="00035F67">
        <w:t>ontwikkelt</w:t>
      </w:r>
      <w:r w:rsidRPr="00017B35">
        <w:t xml:space="preserve"> </w:t>
      </w:r>
      <w:r w:rsidR="007403E8">
        <w:t xml:space="preserve">deze </w:t>
      </w:r>
      <w:r w:rsidRPr="00017B35">
        <w:t xml:space="preserve">samen met het </w:t>
      </w:r>
      <w:r w:rsidR="00DC574A" w:rsidRPr="00017B35">
        <w:t>MUMC+</w:t>
      </w:r>
      <w:r w:rsidRPr="00017B35">
        <w:t xml:space="preserve"> een gedragen Agile Business Case die de basis vormt voor besluitvorming over de implementatie van de </w:t>
      </w:r>
      <w:r w:rsidR="006C1A5C" w:rsidRPr="00017B35">
        <w:t>MIT-transformatie</w:t>
      </w:r>
      <w:r w:rsidRPr="00017B35">
        <w:t xml:space="preserve">. </w:t>
      </w:r>
    </w:p>
    <w:p w14:paraId="625CF1BF" w14:textId="77777777" w:rsidR="0068618D" w:rsidRDefault="0068618D" w:rsidP="00542B01"/>
    <w:p w14:paraId="376402C5" w14:textId="5F8DEA28" w:rsidR="0068618D" w:rsidRDefault="0068618D" w:rsidP="00542B01">
      <w:r>
        <w:t>De Agile Business Case beschrijft tevens:</w:t>
      </w:r>
    </w:p>
    <w:p w14:paraId="7DA346F2" w14:textId="27C2EB37" w:rsidR="0068618D" w:rsidRDefault="0068618D" w:rsidP="0068618D">
      <w:pPr>
        <w:pStyle w:val="Lijstalinea"/>
        <w:numPr>
          <w:ilvl w:val="0"/>
          <w:numId w:val="42"/>
        </w:numPr>
      </w:pPr>
      <w:r>
        <w:t>Inrichting innovatie;</w:t>
      </w:r>
    </w:p>
    <w:p w14:paraId="0789EACF" w14:textId="3341B6D6" w:rsidR="0068618D" w:rsidRDefault="0068618D" w:rsidP="0068618D">
      <w:pPr>
        <w:pStyle w:val="Lijstalinea"/>
        <w:numPr>
          <w:ilvl w:val="0"/>
          <w:numId w:val="42"/>
        </w:numPr>
      </w:pPr>
      <w:r>
        <w:t>Samenwerking MIT-KIO;</w:t>
      </w:r>
    </w:p>
    <w:p w14:paraId="2DABF493" w14:textId="35384CF0" w:rsidR="0068618D" w:rsidRDefault="0068618D" w:rsidP="0068618D">
      <w:pPr>
        <w:pStyle w:val="Lijstalinea"/>
        <w:numPr>
          <w:ilvl w:val="0"/>
          <w:numId w:val="42"/>
        </w:numPr>
      </w:pPr>
      <w:r>
        <w:t>Governance innovatie;</w:t>
      </w:r>
    </w:p>
    <w:p w14:paraId="46F1A4CB" w14:textId="5736B9E6" w:rsidR="0068618D" w:rsidRDefault="0068618D" w:rsidP="0068618D">
      <w:pPr>
        <w:pStyle w:val="Lijstalinea"/>
        <w:numPr>
          <w:ilvl w:val="0"/>
          <w:numId w:val="42"/>
        </w:numPr>
      </w:pPr>
      <w:r>
        <w:t>Positionering onderzoek.</w:t>
      </w:r>
    </w:p>
    <w:p w14:paraId="12D450E4" w14:textId="77777777" w:rsidR="0068618D" w:rsidRDefault="0068618D" w:rsidP="00542B01"/>
    <w:p w14:paraId="03C5ECF0" w14:textId="12CB0D92" w:rsidR="00542B01" w:rsidRDefault="00542B01" w:rsidP="00542B01">
      <w:r w:rsidRPr="00017B35">
        <w:t>De nadruk ligt op co</w:t>
      </w:r>
      <w:r w:rsidR="00D722AF" w:rsidRPr="00017B35">
        <w:t xml:space="preserve"> </w:t>
      </w:r>
      <w:r w:rsidRPr="00017B35">
        <w:t>creatie, kennisoverdracht en een uitvoerbare implementatie.</w:t>
      </w:r>
    </w:p>
    <w:p w14:paraId="239BDC7E" w14:textId="77777777" w:rsidR="008F1959" w:rsidRDefault="008F1959" w:rsidP="00542B01"/>
    <w:p w14:paraId="55478E92" w14:textId="58802E56" w:rsidR="008F1959" w:rsidRDefault="008F1959" w:rsidP="00542B01">
      <w:r>
        <w:t>Na de mark</w:t>
      </w:r>
      <w:r w:rsidR="008166DC">
        <w:t>t</w:t>
      </w:r>
      <w:r>
        <w:t>verkenning beschikt het MUMC+ over:</w:t>
      </w:r>
    </w:p>
    <w:p w14:paraId="194C919B" w14:textId="6B906C7A" w:rsidR="008F1959" w:rsidRDefault="008F1959" w:rsidP="008F1959">
      <w:pPr>
        <w:pStyle w:val="Lijstalinea"/>
        <w:numPr>
          <w:ilvl w:val="0"/>
          <w:numId w:val="37"/>
        </w:numPr>
      </w:pPr>
      <w:r>
        <w:t>Een vaste prijs voor de detailuitwerking;</w:t>
      </w:r>
    </w:p>
    <w:p w14:paraId="5E24C14B" w14:textId="5161FC22" w:rsidR="008F1959" w:rsidRPr="0068618D" w:rsidRDefault="008F1959" w:rsidP="008F1959">
      <w:pPr>
        <w:pStyle w:val="Lijstalinea"/>
        <w:numPr>
          <w:ilvl w:val="0"/>
          <w:numId w:val="37"/>
        </w:numPr>
      </w:pPr>
      <w:r w:rsidRPr="00AD37DD">
        <w:t xml:space="preserve">Een </w:t>
      </w:r>
      <w:r w:rsidRPr="0068618D">
        <w:t>investeringsbandbreedte voor de implementatie;</w:t>
      </w:r>
    </w:p>
    <w:p w14:paraId="79B1FB1B" w14:textId="695B48C3" w:rsidR="00B53EFB" w:rsidRPr="0068618D" w:rsidRDefault="008F1959" w:rsidP="00584C71">
      <w:pPr>
        <w:pStyle w:val="Lijstalinea"/>
        <w:numPr>
          <w:ilvl w:val="0"/>
          <w:numId w:val="37"/>
        </w:numPr>
        <w:spacing w:line="240" w:lineRule="auto"/>
        <w:rPr>
          <w:b/>
          <w:bCs/>
        </w:rPr>
      </w:pPr>
      <w:r w:rsidRPr="0068618D">
        <w:t>Financiële input voor de besluitvorming.</w:t>
      </w:r>
    </w:p>
    <w:p w14:paraId="10952CDB" w14:textId="77777777" w:rsidR="0068618D" w:rsidRPr="0068618D" w:rsidRDefault="0068618D" w:rsidP="0068618D">
      <w:pPr>
        <w:pStyle w:val="Lijstalinea"/>
        <w:spacing w:line="240" w:lineRule="auto"/>
        <w:rPr>
          <w:b/>
          <w:bCs/>
          <w:color w:val="365F91" w:themeColor="accent1" w:themeShade="BF"/>
        </w:rPr>
      </w:pPr>
    </w:p>
    <w:p w14:paraId="029B71F0" w14:textId="0A81BA5F" w:rsidR="00D201B5" w:rsidRPr="00017B35" w:rsidRDefault="00D201B5" w:rsidP="00542B01">
      <w:pPr>
        <w:rPr>
          <w:b/>
          <w:bCs/>
          <w:color w:val="365F91" w:themeColor="accent1" w:themeShade="BF"/>
        </w:rPr>
      </w:pPr>
      <w:r w:rsidRPr="00017B35">
        <w:rPr>
          <w:b/>
          <w:bCs/>
          <w:color w:val="365F91" w:themeColor="accent1" w:themeShade="BF"/>
        </w:rPr>
        <w:t>9. Voorbereidende stap</w:t>
      </w:r>
      <w:r w:rsidR="00A67530">
        <w:rPr>
          <w:b/>
          <w:bCs/>
          <w:color w:val="365F91" w:themeColor="accent1" w:themeShade="BF"/>
        </w:rPr>
        <w:t xml:space="preserve"> - Marktverkenning</w:t>
      </w:r>
    </w:p>
    <w:p w14:paraId="5E1193D6" w14:textId="77777777" w:rsidR="00AD37DD" w:rsidRDefault="00AD37DD" w:rsidP="00542B01"/>
    <w:p w14:paraId="1438207C" w14:textId="29C3E9F8" w:rsidR="00D201B5" w:rsidRDefault="00D201B5" w:rsidP="00542B01">
      <w:r w:rsidRPr="00017B35">
        <w:t>Deliverable:</w:t>
      </w:r>
      <w:r w:rsidR="00AD37DD">
        <w:t xml:space="preserve"> ROM-kostenraming</w:t>
      </w:r>
    </w:p>
    <w:p w14:paraId="29CAB6DB" w14:textId="77777777" w:rsidR="00AD37DD" w:rsidRDefault="00AD37DD" w:rsidP="00542B01"/>
    <w:p w14:paraId="03A7CAB9" w14:textId="0B1EE8FC" w:rsidR="00AD37DD" w:rsidRDefault="00AD37DD" w:rsidP="00542B01">
      <w:r>
        <w:t>De ROM bestaat uit:</w:t>
      </w:r>
    </w:p>
    <w:p w14:paraId="20A16372" w14:textId="35C9ABF1" w:rsidR="00AD37DD" w:rsidRDefault="00AD37DD" w:rsidP="00AD37DD">
      <w:pPr>
        <w:pStyle w:val="Lijstalinea"/>
        <w:numPr>
          <w:ilvl w:val="0"/>
          <w:numId w:val="38"/>
        </w:numPr>
      </w:pPr>
      <w:r>
        <w:t>Vaste prijs detailuitwerking</w:t>
      </w:r>
    </w:p>
    <w:p w14:paraId="746AC8E5" w14:textId="0502D1C0" w:rsidR="00AD37DD" w:rsidRDefault="00AD37DD" w:rsidP="00AD37DD">
      <w:pPr>
        <w:pStyle w:val="Lijstalinea"/>
        <w:numPr>
          <w:ilvl w:val="1"/>
          <w:numId w:val="38"/>
        </w:numPr>
      </w:pPr>
      <w:r>
        <w:t>Prijs; planning; team; uitgangspunten.</w:t>
      </w:r>
    </w:p>
    <w:p w14:paraId="18136EFB" w14:textId="57160920" w:rsidR="00AD37DD" w:rsidRDefault="00AD37DD" w:rsidP="00AD37DD">
      <w:pPr>
        <w:pStyle w:val="Lijstalinea"/>
        <w:numPr>
          <w:ilvl w:val="0"/>
          <w:numId w:val="38"/>
        </w:numPr>
      </w:pPr>
      <w:r>
        <w:t>Indicatieve investeringsbandbreedte implementatie</w:t>
      </w:r>
    </w:p>
    <w:p w14:paraId="6C7317D4" w14:textId="128389E5" w:rsidR="00AD37DD" w:rsidRDefault="00AD37DD" w:rsidP="00AD37DD">
      <w:pPr>
        <w:pStyle w:val="Lijstalinea"/>
        <w:numPr>
          <w:ilvl w:val="1"/>
          <w:numId w:val="38"/>
        </w:numPr>
      </w:pPr>
      <w:r>
        <w:t>Bandbreedte; aannames; risico’s; onzekerheden en fasering.</w:t>
      </w:r>
    </w:p>
    <w:p w14:paraId="6B1192B0" w14:textId="77777777" w:rsidR="00D201B5" w:rsidRPr="00017B35" w:rsidRDefault="00D201B5" w:rsidP="00AD37DD"/>
    <w:p w14:paraId="5B1F6816" w14:textId="1724E9AA" w:rsidR="00542B01" w:rsidRPr="00017B35" w:rsidRDefault="00D201B5" w:rsidP="00542B01">
      <w:pPr>
        <w:rPr>
          <w:b/>
          <w:bCs/>
          <w:color w:val="365F91" w:themeColor="accent1" w:themeShade="BF"/>
        </w:rPr>
      </w:pPr>
      <w:r w:rsidRPr="00017B35">
        <w:rPr>
          <w:b/>
          <w:bCs/>
          <w:color w:val="365F91" w:themeColor="accent1" w:themeShade="BF"/>
        </w:rPr>
        <w:t>10</w:t>
      </w:r>
      <w:r w:rsidR="00542B01" w:rsidRPr="00017B35">
        <w:rPr>
          <w:b/>
          <w:bCs/>
          <w:color w:val="365F91" w:themeColor="accent1" w:themeShade="BF"/>
        </w:rPr>
        <w:t>. Deliverables Fase 1</w:t>
      </w:r>
    </w:p>
    <w:p w14:paraId="15A91984" w14:textId="05CC72E8" w:rsidR="00542B01" w:rsidRPr="00017B35" w:rsidRDefault="007403E8" w:rsidP="00542B01">
      <w:pPr>
        <w:rPr>
          <w:b/>
          <w:bCs/>
          <w:color w:val="00B0F0"/>
        </w:rPr>
      </w:pPr>
      <w:r w:rsidRPr="00035F67">
        <w:t>Na besluitvorming door het MUMC+ kan het ontwikkelen van de Agile Business Case worden gestart:</w:t>
      </w:r>
    </w:p>
    <w:p w14:paraId="2A578646" w14:textId="1EFBB31B" w:rsidR="00542B01" w:rsidRPr="00017B35" w:rsidRDefault="00542B01" w:rsidP="00542B01">
      <w:pPr>
        <w:pStyle w:val="Lijstalinea"/>
        <w:numPr>
          <w:ilvl w:val="0"/>
          <w:numId w:val="17"/>
        </w:numPr>
        <w:spacing w:after="160" w:line="278" w:lineRule="auto"/>
      </w:pPr>
      <w:r w:rsidRPr="00017B35">
        <w:t>Agile Business Case inclusief bestuurlijke samenvatting.</w:t>
      </w:r>
    </w:p>
    <w:p w14:paraId="7AC700C5" w14:textId="77777777" w:rsidR="00542B01" w:rsidRPr="00017B35" w:rsidRDefault="00542B01" w:rsidP="00542B01">
      <w:pPr>
        <w:pStyle w:val="Lijstalinea"/>
        <w:numPr>
          <w:ilvl w:val="0"/>
          <w:numId w:val="17"/>
        </w:numPr>
        <w:spacing w:after="160" w:line="278" w:lineRule="auto"/>
      </w:pPr>
      <w:r w:rsidRPr="00017B35">
        <w:t>Transformatie blauwdruk:</w:t>
      </w:r>
    </w:p>
    <w:p w14:paraId="3F758180" w14:textId="27CF45EA" w:rsidR="00542B01" w:rsidRPr="00017B35" w:rsidRDefault="00542B01" w:rsidP="00542B01">
      <w:pPr>
        <w:pStyle w:val="Lijstalinea"/>
        <w:numPr>
          <w:ilvl w:val="1"/>
          <w:numId w:val="17"/>
        </w:numPr>
        <w:spacing w:after="160" w:line="278" w:lineRule="auto"/>
      </w:pPr>
      <w:r w:rsidRPr="00017B35">
        <w:t>Governance</w:t>
      </w:r>
      <w:r w:rsidR="00D722AF" w:rsidRPr="00017B35">
        <w:t xml:space="preserve">- </w:t>
      </w:r>
      <w:r w:rsidRPr="00017B35">
        <w:t>en besturingsmodel;</w:t>
      </w:r>
    </w:p>
    <w:p w14:paraId="19F5CFC3" w14:textId="77777777" w:rsidR="00542B01" w:rsidRPr="00017B35" w:rsidRDefault="00542B01" w:rsidP="00542B01">
      <w:pPr>
        <w:pStyle w:val="Lijstalinea"/>
        <w:numPr>
          <w:ilvl w:val="1"/>
          <w:numId w:val="17"/>
        </w:numPr>
        <w:spacing w:after="160" w:line="278" w:lineRule="auto"/>
      </w:pPr>
      <w:r w:rsidRPr="00017B35">
        <w:t>Samenwerking;</w:t>
      </w:r>
    </w:p>
    <w:p w14:paraId="06303187" w14:textId="77777777" w:rsidR="00542B01" w:rsidRPr="00017B35" w:rsidRDefault="00542B01" w:rsidP="00542B01">
      <w:pPr>
        <w:pStyle w:val="Lijstalinea"/>
        <w:numPr>
          <w:ilvl w:val="1"/>
          <w:numId w:val="17"/>
        </w:numPr>
        <w:spacing w:after="160" w:line="278" w:lineRule="auto"/>
      </w:pPr>
      <w:r w:rsidRPr="00017B35">
        <w:t>Agile werkwijze;</w:t>
      </w:r>
    </w:p>
    <w:p w14:paraId="01E8B8AD" w14:textId="77777777" w:rsidR="00542B01" w:rsidRPr="00017B35" w:rsidRDefault="00542B01" w:rsidP="00542B01">
      <w:pPr>
        <w:pStyle w:val="Lijstalinea"/>
        <w:numPr>
          <w:ilvl w:val="0"/>
          <w:numId w:val="17"/>
        </w:numPr>
        <w:spacing w:after="160" w:line="278" w:lineRule="auto"/>
      </w:pPr>
      <w:r w:rsidRPr="00017B35">
        <w:t>Lean Portfolio Management ontwerp;</w:t>
      </w:r>
    </w:p>
    <w:p w14:paraId="580173E7" w14:textId="2A7D3281" w:rsidR="00542B01" w:rsidRPr="00017B35" w:rsidRDefault="00542B01" w:rsidP="00542B01">
      <w:pPr>
        <w:pStyle w:val="Lijstalinea"/>
        <w:numPr>
          <w:ilvl w:val="0"/>
          <w:numId w:val="17"/>
        </w:numPr>
        <w:spacing w:after="160" w:line="278" w:lineRule="auto"/>
      </w:pPr>
      <w:r w:rsidRPr="00017B35">
        <w:t xml:space="preserve">Implementatieblauwdruk voor de </w:t>
      </w:r>
      <w:r w:rsidR="003D557A" w:rsidRPr="00017B35">
        <w:t>MIT-organisatie</w:t>
      </w:r>
      <w:r w:rsidRPr="00017B35">
        <w:t>.</w:t>
      </w:r>
    </w:p>
    <w:p w14:paraId="4AC84175" w14:textId="01E6D240" w:rsidR="00542B01" w:rsidRPr="00017B35" w:rsidRDefault="00542B01" w:rsidP="00542B01">
      <w:pPr>
        <w:pStyle w:val="Lijstalinea"/>
        <w:numPr>
          <w:ilvl w:val="0"/>
          <w:numId w:val="17"/>
        </w:numPr>
        <w:spacing w:after="160" w:line="278" w:lineRule="auto"/>
      </w:pPr>
      <w:r w:rsidRPr="00017B35">
        <w:t>Adopti</w:t>
      </w:r>
      <w:r w:rsidR="00017B35" w:rsidRPr="00017B35">
        <w:t xml:space="preserve">e </w:t>
      </w:r>
      <w:r w:rsidRPr="00017B35">
        <w:t>en gedragsaanpak:</w:t>
      </w:r>
    </w:p>
    <w:p w14:paraId="7F83FC7E" w14:textId="77777777" w:rsidR="00542B01" w:rsidRPr="00017B35" w:rsidRDefault="00542B01" w:rsidP="00542B01">
      <w:pPr>
        <w:pStyle w:val="Lijstalinea"/>
        <w:numPr>
          <w:ilvl w:val="1"/>
          <w:numId w:val="17"/>
        </w:numPr>
        <w:spacing w:after="160" w:line="278" w:lineRule="auto"/>
      </w:pPr>
      <w:r w:rsidRPr="00017B35">
        <w:t>Adoptie van de nieuwe werkwijze;</w:t>
      </w:r>
    </w:p>
    <w:p w14:paraId="057A698F" w14:textId="77777777" w:rsidR="00542B01" w:rsidRPr="00017B35" w:rsidRDefault="00542B01" w:rsidP="00542B01">
      <w:pPr>
        <w:pStyle w:val="Lijstalinea"/>
        <w:numPr>
          <w:ilvl w:val="1"/>
          <w:numId w:val="17"/>
        </w:numPr>
        <w:spacing w:after="160" w:line="278" w:lineRule="auto"/>
      </w:pPr>
      <w:r w:rsidRPr="00017B35">
        <w:t>Leiderschapsontwikkeling;</w:t>
      </w:r>
    </w:p>
    <w:p w14:paraId="4430491F" w14:textId="77777777" w:rsidR="00542B01" w:rsidRPr="00017B35" w:rsidRDefault="00542B01" w:rsidP="00542B01">
      <w:pPr>
        <w:pStyle w:val="Lijstalinea"/>
        <w:numPr>
          <w:ilvl w:val="1"/>
          <w:numId w:val="17"/>
        </w:numPr>
        <w:spacing w:after="160" w:line="278" w:lineRule="auto"/>
      </w:pPr>
      <w:r w:rsidRPr="00017B35">
        <w:lastRenderedPageBreak/>
        <w:t>Stakeholdermanagement;</w:t>
      </w:r>
    </w:p>
    <w:p w14:paraId="0B72109E" w14:textId="77777777" w:rsidR="00542B01" w:rsidRPr="00017B35" w:rsidRDefault="00542B01" w:rsidP="00542B01">
      <w:pPr>
        <w:pStyle w:val="Lijstalinea"/>
        <w:numPr>
          <w:ilvl w:val="1"/>
          <w:numId w:val="17"/>
        </w:numPr>
        <w:spacing w:after="160" w:line="278" w:lineRule="auto"/>
      </w:pPr>
      <w:r w:rsidRPr="00017B35">
        <w:t>Communicatie;</w:t>
      </w:r>
    </w:p>
    <w:p w14:paraId="31F43585" w14:textId="77777777" w:rsidR="00542B01" w:rsidRPr="00017B35" w:rsidRDefault="00542B01" w:rsidP="00542B01">
      <w:pPr>
        <w:pStyle w:val="Lijstalinea"/>
        <w:numPr>
          <w:ilvl w:val="1"/>
          <w:numId w:val="17"/>
        </w:numPr>
        <w:spacing w:after="160" w:line="278" w:lineRule="auto"/>
      </w:pPr>
      <w:r w:rsidRPr="00017B35">
        <w:t>Gedragsverandering;</w:t>
      </w:r>
    </w:p>
    <w:p w14:paraId="00B60B08" w14:textId="77777777" w:rsidR="00542B01" w:rsidRPr="00017B35" w:rsidRDefault="00542B01" w:rsidP="00542B01">
      <w:pPr>
        <w:pStyle w:val="Lijstalinea"/>
        <w:numPr>
          <w:ilvl w:val="1"/>
          <w:numId w:val="17"/>
        </w:numPr>
        <w:spacing w:after="160" w:line="278" w:lineRule="auto"/>
      </w:pPr>
      <w:r w:rsidRPr="00017B35">
        <w:t>Kennisborging;</w:t>
      </w:r>
    </w:p>
    <w:p w14:paraId="62D1F1F8" w14:textId="77777777" w:rsidR="00542B01" w:rsidRPr="00017B35" w:rsidRDefault="00542B01" w:rsidP="00542B01">
      <w:pPr>
        <w:pStyle w:val="Lijstalinea"/>
        <w:numPr>
          <w:ilvl w:val="1"/>
          <w:numId w:val="17"/>
        </w:numPr>
        <w:spacing w:after="160" w:line="278" w:lineRule="auto"/>
      </w:pPr>
      <w:r w:rsidRPr="00017B35">
        <w:t>Monitoring van adoptie.</w:t>
      </w:r>
    </w:p>
    <w:p w14:paraId="2B3C9C8D" w14:textId="075EC83A" w:rsidR="00542B01" w:rsidRPr="00017B35" w:rsidRDefault="00542B01" w:rsidP="00542B01">
      <w:pPr>
        <w:pStyle w:val="Lijstalinea"/>
        <w:numPr>
          <w:ilvl w:val="0"/>
          <w:numId w:val="17"/>
        </w:numPr>
        <w:spacing w:after="160" w:line="278" w:lineRule="auto"/>
      </w:pPr>
      <w:r w:rsidRPr="00017B35">
        <w:t>Positionering Data Office en AI</w:t>
      </w:r>
      <w:r w:rsidR="00D722AF" w:rsidRPr="00017B35">
        <w:t xml:space="preserve"> </w:t>
      </w:r>
      <w:r w:rsidR="00DE6F84">
        <w:t xml:space="preserve">in de </w:t>
      </w:r>
      <w:r w:rsidRPr="00017B35">
        <w:t>governance.</w:t>
      </w:r>
    </w:p>
    <w:p w14:paraId="082E9161" w14:textId="308893AE" w:rsidR="00AE19B1" w:rsidRDefault="00AE19B1" w:rsidP="00542B01">
      <w:pPr>
        <w:pStyle w:val="Lijstalinea"/>
        <w:numPr>
          <w:ilvl w:val="0"/>
          <w:numId w:val="17"/>
        </w:numPr>
        <w:spacing w:after="160" w:line="278" w:lineRule="auto"/>
      </w:pPr>
      <w:r>
        <w:t>Innovatie- en onderzoeksinrichting</w:t>
      </w:r>
    </w:p>
    <w:p w14:paraId="5CDE1FFD" w14:textId="4A11A87B" w:rsidR="00AE19B1" w:rsidRDefault="00AE19B1" w:rsidP="00AE19B1">
      <w:pPr>
        <w:pStyle w:val="Lijstalinea"/>
        <w:numPr>
          <w:ilvl w:val="1"/>
          <w:numId w:val="17"/>
        </w:numPr>
        <w:spacing w:after="160" w:line="278" w:lineRule="auto"/>
      </w:pPr>
      <w:r>
        <w:t>Positionering van KIO;</w:t>
      </w:r>
    </w:p>
    <w:p w14:paraId="23FBCBE1" w14:textId="6FEF2597" w:rsidR="00AE19B1" w:rsidRDefault="00AE19B1" w:rsidP="00AE19B1">
      <w:pPr>
        <w:pStyle w:val="Lijstalinea"/>
        <w:numPr>
          <w:ilvl w:val="1"/>
          <w:numId w:val="17"/>
        </w:numPr>
        <w:spacing w:after="160" w:line="278" w:lineRule="auto"/>
      </w:pPr>
      <w:r>
        <w:t>Innovatiegovernance;</w:t>
      </w:r>
    </w:p>
    <w:p w14:paraId="49A021CA" w14:textId="47DA7145" w:rsidR="00AE19B1" w:rsidRDefault="00AE19B1" w:rsidP="00AE19B1">
      <w:pPr>
        <w:pStyle w:val="Lijstalinea"/>
        <w:numPr>
          <w:ilvl w:val="1"/>
          <w:numId w:val="17"/>
        </w:numPr>
        <w:spacing w:after="160" w:line="278" w:lineRule="auto"/>
      </w:pPr>
      <w:r>
        <w:t>Innovatiefunnel;</w:t>
      </w:r>
    </w:p>
    <w:p w14:paraId="6488E97C" w14:textId="256E7FDA" w:rsidR="00AE19B1" w:rsidRDefault="00AE19B1" w:rsidP="00AE19B1">
      <w:pPr>
        <w:pStyle w:val="Lijstalinea"/>
        <w:numPr>
          <w:ilvl w:val="1"/>
          <w:numId w:val="17"/>
        </w:numPr>
        <w:spacing w:after="160" w:line="278" w:lineRule="auto"/>
      </w:pPr>
      <w:r>
        <w:t>Aansluiting met Portfolio;</w:t>
      </w:r>
    </w:p>
    <w:p w14:paraId="735064A8" w14:textId="2C0282B0" w:rsidR="00AE19B1" w:rsidRDefault="00AE19B1" w:rsidP="00AE19B1">
      <w:pPr>
        <w:pStyle w:val="Lijstalinea"/>
        <w:numPr>
          <w:ilvl w:val="1"/>
          <w:numId w:val="17"/>
        </w:numPr>
        <w:spacing w:after="160" w:line="278" w:lineRule="auto"/>
      </w:pPr>
      <w:r>
        <w:t>Besluitvorming over innovaties;</w:t>
      </w:r>
    </w:p>
    <w:p w14:paraId="2D8830DC" w14:textId="76C6DB74" w:rsidR="00AE19B1" w:rsidRDefault="00AE19B1" w:rsidP="00AE19B1">
      <w:pPr>
        <w:pStyle w:val="Lijstalinea"/>
        <w:numPr>
          <w:ilvl w:val="1"/>
          <w:numId w:val="17"/>
        </w:numPr>
        <w:spacing w:after="160" w:line="278" w:lineRule="auto"/>
      </w:pPr>
      <w:r>
        <w:t>Relatie met Data &amp; AI.</w:t>
      </w:r>
    </w:p>
    <w:p w14:paraId="4F4E89EA" w14:textId="59616362" w:rsidR="00542B01" w:rsidRPr="00017B35" w:rsidRDefault="00542B01" w:rsidP="00542B01">
      <w:pPr>
        <w:pStyle w:val="Lijstalinea"/>
        <w:numPr>
          <w:ilvl w:val="0"/>
          <w:numId w:val="17"/>
        </w:numPr>
        <w:spacing w:after="160" w:line="278" w:lineRule="auto"/>
      </w:pPr>
      <w:r w:rsidRPr="00017B35">
        <w:t xml:space="preserve">Geprioriteerde </w:t>
      </w:r>
      <w:r w:rsidR="00017B35" w:rsidRPr="00017B35">
        <w:t xml:space="preserve">transformatie </w:t>
      </w:r>
      <w:r w:rsidRPr="00017B35">
        <w:t>backlog.</w:t>
      </w:r>
    </w:p>
    <w:p w14:paraId="130DB4CC" w14:textId="63D2D79E" w:rsidR="00542B01" w:rsidRPr="00017B35" w:rsidRDefault="00542B01" w:rsidP="00542B01">
      <w:pPr>
        <w:pStyle w:val="Lijstalinea"/>
        <w:numPr>
          <w:ilvl w:val="0"/>
          <w:numId w:val="17"/>
        </w:numPr>
        <w:spacing w:after="160" w:line="278" w:lineRule="auto"/>
      </w:pPr>
      <w:r w:rsidRPr="00017B35">
        <w:t>Benefits</w:t>
      </w:r>
      <w:r w:rsidR="00D722AF" w:rsidRPr="00017B35">
        <w:t xml:space="preserve"> </w:t>
      </w:r>
      <w:r w:rsidRPr="00017B35">
        <w:t>en KPI</w:t>
      </w:r>
      <w:r w:rsidR="00D722AF" w:rsidRPr="00017B35">
        <w:t xml:space="preserve"> </w:t>
      </w:r>
      <w:r w:rsidRPr="00017B35">
        <w:t>framework.</w:t>
      </w:r>
    </w:p>
    <w:p w14:paraId="67C9B4C0" w14:textId="30DD19FD" w:rsidR="000140F2" w:rsidRPr="00017B35" w:rsidRDefault="00542B01" w:rsidP="000140F2">
      <w:pPr>
        <w:pStyle w:val="Lijstalinea"/>
        <w:numPr>
          <w:ilvl w:val="0"/>
          <w:numId w:val="17"/>
        </w:numPr>
        <w:spacing w:after="160" w:line="278" w:lineRule="auto"/>
      </w:pPr>
      <w:r w:rsidRPr="00017B35">
        <w:t>Financiële business case</w:t>
      </w:r>
      <w:r w:rsidR="000140F2" w:rsidRPr="00017B35">
        <w:t>, gebaseerd op de uitgangspunten uit de voorbereidende stap;</w:t>
      </w:r>
    </w:p>
    <w:p w14:paraId="44752009" w14:textId="25AEC07B" w:rsidR="00542B01" w:rsidRDefault="00AD37DD" w:rsidP="00542B01">
      <w:pPr>
        <w:pStyle w:val="Lijstalinea"/>
        <w:numPr>
          <w:ilvl w:val="0"/>
          <w:numId w:val="17"/>
        </w:numPr>
        <w:spacing w:after="160" w:line="278" w:lineRule="auto"/>
      </w:pPr>
      <w:r>
        <w:t>Geactualiseerde ROM en financiële Business Case waarin:</w:t>
      </w:r>
    </w:p>
    <w:p w14:paraId="71B02A8B" w14:textId="425B8FF4" w:rsidR="00AD37DD" w:rsidRDefault="00AD37DD" w:rsidP="00AD37DD">
      <w:pPr>
        <w:pStyle w:val="Lijstalinea"/>
        <w:numPr>
          <w:ilvl w:val="1"/>
          <w:numId w:val="17"/>
        </w:numPr>
        <w:spacing w:after="160" w:line="278" w:lineRule="auto"/>
      </w:pPr>
      <w:r>
        <w:t>De vaste prijs van fase 1 is gerealiseerd;</w:t>
      </w:r>
    </w:p>
    <w:p w14:paraId="3705752E" w14:textId="280DE653" w:rsidR="00AD37DD" w:rsidRDefault="00AD37DD" w:rsidP="00AD37DD">
      <w:pPr>
        <w:pStyle w:val="Lijstalinea"/>
        <w:numPr>
          <w:ilvl w:val="1"/>
          <w:numId w:val="17"/>
        </w:numPr>
        <w:spacing w:after="160" w:line="278" w:lineRule="auto"/>
      </w:pPr>
      <w:r>
        <w:t>De investeringsbandbreedte van fase 2 is gevalideerd;</w:t>
      </w:r>
    </w:p>
    <w:p w14:paraId="0007A9F4" w14:textId="5DF70F56" w:rsidR="00AD37DD" w:rsidRPr="00AD37DD" w:rsidRDefault="00AD37DD" w:rsidP="00AD37DD">
      <w:pPr>
        <w:pStyle w:val="Lijstalinea"/>
        <w:numPr>
          <w:ilvl w:val="1"/>
          <w:numId w:val="17"/>
        </w:numPr>
        <w:spacing w:after="160" w:line="278" w:lineRule="auto"/>
      </w:pPr>
      <w:r w:rsidRPr="00AD37DD">
        <w:t xml:space="preserve">De financiële </w:t>
      </w:r>
      <w:r>
        <w:t>B</w:t>
      </w:r>
      <w:r w:rsidRPr="00AD37DD">
        <w:t xml:space="preserve">usiness </w:t>
      </w:r>
      <w:r>
        <w:t>C</w:t>
      </w:r>
      <w:r w:rsidRPr="00AD37DD">
        <w:t>ase is uitgewe</w:t>
      </w:r>
      <w:r>
        <w:t>rkt.</w:t>
      </w:r>
    </w:p>
    <w:p w14:paraId="429FB339" w14:textId="43979AE5" w:rsidR="00DE6F84" w:rsidRPr="00AD37DD" w:rsidRDefault="00DE6F84">
      <w:pPr>
        <w:spacing w:line="240" w:lineRule="auto"/>
        <w:rPr>
          <w:b/>
          <w:bCs/>
          <w:color w:val="365F91" w:themeColor="accent1" w:themeShade="BF"/>
        </w:rPr>
      </w:pPr>
    </w:p>
    <w:p w14:paraId="2C67BE0E" w14:textId="77777777" w:rsidR="00B53EFB" w:rsidRPr="00AD37DD" w:rsidRDefault="00B53EFB">
      <w:pPr>
        <w:spacing w:line="240" w:lineRule="auto"/>
        <w:rPr>
          <w:b/>
          <w:bCs/>
          <w:color w:val="365F91" w:themeColor="accent1" w:themeShade="BF"/>
        </w:rPr>
      </w:pPr>
      <w:r w:rsidRPr="00AD37DD">
        <w:rPr>
          <w:b/>
          <w:bCs/>
          <w:color w:val="365F91" w:themeColor="accent1" w:themeShade="BF"/>
        </w:rPr>
        <w:br w:type="page"/>
      </w:r>
    </w:p>
    <w:p w14:paraId="2558B437" w14:textId="3BFB2283" w:rsidR="00542B01" w:rsidRPr="00017B35" w:rsidRDefault="000140F2" w:rsidP="00542B01">
      <w:pPr>
        <w:rPr>
          <w:b/>
          <w:bCs/>
          <w:color w:val="365F91" w:themeColor="accent1" w:themeShade="BF"/>
        </w:rPr>
      </w:pPr>
      <w:r w:rsidRPr="00017B35">
        <w:rPr>
          <w:b/>
          <w:bCs/>
          <w:color w:val="365F91" w:themeColor="accent1" w:themeShade="BF"/>
        </w:rPr>
        <w:lastRenderedPageBreak/>
        <w:t>11</w:t>
      </w:r>
      <w:r w:rsidR="00542B01" w:rsidRPr="00017B35">
        <w:rPr>
          <w:b/>
          <w:bCs/>
          <w:color w:val="365F91" w:themeColor="accent1" w:themeShade="BF"/>
        </w:rPr>
        <w:t>. Transformatie en implementatie visie</w:t>
      </w:r>
    </w:p>
    <w:p w14:paraId="57065CB9" w14:textId="6AF4896D" w:rsidR="00542B01" w:rsidRPr="00017B35" w:rsidRDefault="00542B01" w:rsidP="00542B01">
      <w:r w:rsidRPr="00017B35">
        <w:t xml:space="preserve">De </w:t>
      </w:r>
      <w:r w:rsidR="00CA2F22">
        <w:t xml:space="preserve">geïnteresseerde </w:t>
      </w:r>
      <w:r w:rsidR="00C4265C">
        <w:t xml:space="preserve">doet in de marktconsultatie een voorstel hoe onderstaande aandachtspunten kunnen worden meegenomen in </w:t>
      </w:r>
      <w:r w:rsidR="00CA2F22">
        <w:t xml:space="preserve">een </w:t>
      </w:r>
      <w:r w:rsidRPr="00017B35">
        <w:t>high</w:t>
      </w:r>
      <w:r w:rsidR="00D722AF" w:rsidRPr="00017B35">
        <w:t xml:space="preserve"> </w:t>
      </w:r>
      <w:r w:rsidRPr="00017B35">
        <w:t>level transformatie</w:t>
      </w:r>
      <w:r w:rsidR="00017B35" w:rsidRPr="00017B35">
        <w:t>-</w:t>
      </w:r>
      <w:r w:rsidRPr="00017B35">
        <w:t xml:space="preserve"> en implementatie</w:t>
      </w:r>
      <w:r w:rsidR="00017B35" w:rsidRPr="00017B35">
        <w:t xml:space="preserve"> </w:t>
      </w:r>
      <w:r w:rsidRPr="00017B35">
        <w:t>visie:</w:t>
      </w:r>
    </w:p>
    <w:p w14:paraId="241AE094" w14:textId="06889BD9" w:rsidR="00AD37DD" w:rsidRDefault="00AD37DD" w:rsidP="00542B01">
      <w:pPr>
        <w:pStyle w:val="Lijstalinea"/>
        <w:numPr>
          <w:ilvl w:val="0"/>
          <w:numId w:val="25"/>
        </w:numPr>
        <w:spacing w:after="160" w:line="278" w:lineRule="auto"/>
      </w:pPr>
      <w:r>
        <w:t>De vaste prijs voor de detailuitwerking;</w:t>
      </w:r>
    </w:p>
    <w:p w14:paraId="4F0B6FF4" w14:textId="4118EB81" w:rsidR="00AD37DD" w:rsidRDefault="00AD37DD" w:rsidP="00542B01">
      <w:pPr>
        <w:pStyle w:val="Lijstalinea"/>
        <w:numPr>
          <w:ilvl w:val="0"/>
          <w:numId w:val="25"/>
        </w:numPr>
        <w:spacing w:after="160" w:line="278" w:lineRule="auto"/>
      </w:pPr>
      <w:r>
        <w:t>De investeringsbandbreedte voor de implementatie;</w:t>
      </w:r>
    </w:p>
    <w:p w14:paraId="6376BEA2" w14:textId="6A1433FA" w:rsidR="000140F2" w:rsidRPr="00017B35" w:rsidRDefault="000140F2" w:rsidP="00542B01">
      <w:pPr>
        <w:pStyle w:val="Lijstalinea"/>
        <w:numPr>
          <w:ilvl w:val="0"/>
          <w:numId w:val="25"/>
        </w:numPr>
        <w:spacing w:after="160" w:line="278" w:lineRule="auto"/>
      </w:pPr>
      <w:r w:rsidRPr="00017B35">
        <w:t>De voorgestelde transformatiestrategie</w:t>
      </w:r>
      <w:r w:rsidR="00E63723" w:rsidRPr="00017B35">
        <w:t>;</w:t>
      </w:r>
    </w:p>
    <w:p w14:paraId="2ADE2622" w14:textId="28609303" w:rsidR="00542B01" w:rsidRPr="00017B35" w:rsidRDefault="00542B01" w:rsidP="00EB4E32">
      <w:pPr>
        <w:pStyle w:val="Lijstalinea"/>
        <w:numPr>
          <w:ilvl w:val="0"/>
          <w:numId w:val="25"/>
        </w:numPr>
        <w:spacing w:after="160" w:line="278" w:lineRule="auto"/>
      </w:pPr>
      <w:r w:rsidRPr="00017B35">
        <w:t>De implementatie strategie</w:t>
      </w:r>
      <w:r w:rsidR="00E63723" w:rsidRPr="00017B35">
        <w:t xml:space="preserve"> en de </w:t>
      </w:r>
      <w:r w:rsidRPr="00017B35">
        <w:t>eerste implementatiefasen;</w:t>
      </w:r>
    </w:p>
    <w:p w14:paraId="2769B28E" w14:textId="0AAA2EDF" w:rsidR="00542B01" w:rsidRPr="00017B35" w:rsidRDefault="00542B01" w:rsidP="00542B01">
      <w:pPr>
        <w:pStyle w:val="Lijstalinea"/>
        <w:numPr>
          <w:ilvl w:val="0"/>
          <w:numId w:val="25"/>
        </w:numPr>
        <w:spacing w:after="160" w:line="278" w:lineRule="auto"/>
      </w:pPr>
      <w:r w:rsidRPr="00017B35">
        <w:t xml:space="preserve">De </w:t>
      </w:r>
      <w:r w:rsidR="00E63723" w:rsidRPr="00017B35">
        <w:t>governance en wijze van samenwerking</w:t>
      </w:r>
      <w:r w:rsidRPr="00017B35">
        <w:t>;</w:t>
      </w:r>
    </w:p>
    <w:p w14:paraId="1CF3C103" w14:textId="77777777" w:rsidR="00542B01" w:rsidRDefault="00542B01" w:rsidP="00542B01">
      <w:pPr>
        <w:pStyle w:val="Lijstalinea"/>
        <w:numPr>
          <w:ilvl w:val="0"/>
          <w:numId w:val="25"/>
        </w:numPr>
        <w:spacing w:after="160" w:line="278" w:lineRule="auto"/>
      </w:pPr>
      <w:r w:rsidRPr="00017B35">
        <w:t>De beoogde Agile werkwijze;</w:t>
      </w:r>
    </w:p>
    <w:p w14:paraId="263F632E" w14:textId="0EDB3DD3" w:rsidR="00DE6F84" w:rsidRDefault="00DE6F84" w:rsidP="00542B01">
      <w:pPr>
        <w:pStyle w:val="Lijstalinea"/>
        <w:numPr>
          <w:ilvl w:val="0"/>
          <w:numId w:val="25"/>
        </w:numPr>
        <w:spacing w:after="160" w:line="278" w:lineRule="auto"/>
      </w:pPr>
      <w:r>
        <w:t>Adoptie en gedragsaanpak;</w:t>
      </w:r>
    </w:p>
    <w:p w14:paraId="53890694" w14:textId="1630007A" w:rsidR="00AE19B1" w:rsidRDefault="00AE19B1" w:rsidP="00542B01">
      <w:pPr>
        <w:pStyle w:val="Lijstalinea"/>
        <w:numPr>
          <w:ilvl w:val="0"/>
          <w:numId w:val="25"/>
        </w:numPr>
        <w:spacing w:after="160" w:line="278" w:lineRule="auto"/>
      </w:pPr>
      <w:r>
        <w:t>Hoe innovatie wordt ingebed;</w:t>
      </w:r>
    </w:p>
    <w:p w14:paraId="6DB72C3D" w14:textId="66E1B134" w:rsidR="00AE19B1" w:rsidRDefault="00AE19B1" w:rsidP="00542B01">
      <w:pPr>
        <w:pStyle w:val="Lijstalinea"/>
        <w:numPr>
          <w:ilvl w:val="0"/>
          <w:numId w:val="25"/>
        </w:numPr>
        <w:spacing w:after="160" w:line="278" w:lineRule="auto"/>
      </w:pPr>
      <w:r>
        <w:t>Hoe KIO samenwerkt met MIT;</w:t>
      </w:r>
    </w:p>
    <w:p w14:paraId="7C033503" w14:textId="60B2435E" w:rsidR="00AE19B1" w:rsidRDefault="00AE19B1" w:rsidP="00542B01">
      <w:pPr>
        <w:pStyle w:val="Lijstalinea"/>
        <w:numPr>
          <w:ilvl w:val="0"/>
          <w:numId w:val="25"/>
        </w:numPr>
        <w:spacing w:after="160" w:line="278" w:lineRule="auto"/>
      </w:pPr>
      <w:r>
        <w:t>Hoe innovaties worden opgeschaald;</w:t>
      </w:r>
    </w:p>
    <w:p w14:paraId="792ADAD6" w14:textId="0818407C" w:rsidR="00AE19B1" w:rsidRPr="00017B35" w:rsidRDefault="00AE19B1" w:rsidP="00542B01">
      <w:pPr>
        <w:pStyle w:val="Lijstalinea"/>
        <w:numPr>
          <w:ilvl w:val="0"/>
          <w:numId w:val="25"/>
        </w:numPr>
        <w:spacing w:after="160" w:line="278" w:lineRule="auto"/>
      </w:pPr>
      <w:r>
        <w:t>Hoe onderzoek wordt verbonden aan implementatie;</w:t>
      </w:r>
    </w:p>
    <w:p w14:paraId="4E40583F" w14:textId="23850BDE" w:rsidR="00542B01" w:rsidRPr="00017B35" w:rsidRDefault="00542B01" w:rsidP="00542B01">
      <w:pPr>
        <w:pStyle w:val="Lijstalinea"/>
        <w:numPr>
          <w:ilvl w:val="0"/>
          <w:numId w:val="25"/>
        </w:numPr>
        <w:spacing w:after="160" w:line="278" w:lineRule="auto"/>
      </w:pPr>
      <w:r w:rsidRPr="00017B35">
        <w:t>De belangrijkste risico’s</w:t>
      </w:r>
      <w:r w:rsidR="00E63723" w:rsidRPr="00017B35">
        <w:t>,</w:t>
      </w:r>
      <w:r w:rsidRPr="00017B35">
        <w:t xml:space="preserve"> afhankelijkheden</w:t>
      </w:r>
      <w:r w:rsidR="00E63723" w:rsidRPr="00017B35">
        <w:t xml:space="preserve"> en succesfactoren</w:t>
      </w:r>
      <w:r w:rsidRPr="00017B35">
        <w:t>;</w:t>
      </w:r>
    </w:p>
    <w:p w14:paraId="2290511D" w14:textId="7796EB51" w:rsidR="00E63723" w:rsidRPr="00017B35" w:rsidRDefault="00E63723" w:rsidP="00542B01">
      <w:pPr>
        <w:pStyle w:val="Lijstalinea"/>
        <w:numPr>
          <w:ilvl w:val="0"/>
          <w:numId w:val="25"/>
        </w:numPr>
        <w:spacing w:after="160" w:line="278" w:lineRule="auto"/>
      </w:pPr>
      <w:r w:rsidRPr="00017B35">
        <w:t xml:space="preserve">De aanpak voor de voorbereidende stap, inclusief de wijze waarop de </w:t>
      </w:r>
      <w:r w:rsidR="003D557A" w:rsidRPr="00017B35">
        <w:t>ROM-kostenraming</w:t>
      </w:r>
      <w:r w:rsidRPr="00017B35">
        <w:t xml:space="preserve"> voor de begrotingscyclus tot stand komt;</w:t>
      </w:r>
    </w:p>
    <w:p w14:paraId="44F0440D" w14:textId="05F9628C" w:rsidR="00E63723" w:rsidRPr="00017B35" w:rsidRDefault="00E63723" w:rsidP="00542B01">
      <w:pPr>
        <w:pStyle w:val="Lijstalinea"/>
        <w:numPr>
          <w:ilvl w:val="0"/>
          <w:numId w:val="25"/>
        </w:numPr>
        <w:spacing w:after="160" w:line="278" w:lineRule="auto"/>
      </w:pPr>
      <w:r w:rsidRPr="00017B35">
        <w:t xml:space="preserve">De gehanteerde aannames en uitgangspunten voor de </w:t>
      </w:r>
      <w:r w:rsidR="003D557A" w:rsidRPr="00017B35">
        <w:t>ROM-kostenraming</w:t>
      </w:r>
      <w:r w:rsidRPr="00017B35">
        <w:t>;</w:t>
      </w:r>
    </w:p>
    <w:p w14:paraId="1A0036F7" w14:textId="7A175E3E" w:rsidR="00E63723" w:rsidRPr="00017B35" w:rsidRDefault="00E63723" w:rsidP="00542B01">
      <w:pPr>
        <w:pStyle w:val="Lijstalinea"/>
        <w:numPr>
          <w:ilvl w:val="0"/>
          <w:numId w:val="25"/>
        </w:numPr>
        <w:spacing w:after="160" w:line="278" w:lineRule="auto"/>
      </w:pPr>
      <w:r w:rsidRPr="00017B35">
        <w:t>De wijze waarop de ROM gedurende fase 1 wordt uitgewerkt tot een financiële business case;</w:t>
      </w:r>
    </w:p>
    <w:p w14:paraId="1C035D9A" w14:textId="193BDD2F" w:rsidR="00DC574A" w:rsidRPr="00DE6F84" w:rsidRDefault="00542B01" w:rsidP="009C3081">
      <w:pPr>
        <w:pStyle w:val="Lijstalinea"/>
        <w:numPr>
          <w:ilvl w:val="0"/>
          <w:numId w:val="25"/>
        </w:numPr>
        <w:spacing w:after="160" w:line="240" w:lineRule="auto"/>
        <w:rPr>
          <w:b/>
          <w:bCs/>
          <w:color w:val="365F91" w:themeColor="accent1" w:themeShade="BF"/>
        </w:rPr>
      </w:pPr>
      <w:r w:rsidRPr="00017B35">
        <w:t>Een indicatieve prijsbandbreedte voor de implementatiefase inclusief de gehanteerde aannames.</w:t>
      </w:r>
    </w:p>
    <w:p w14:paraId="46074E3F" w14:textId="77777777" w:rsidR="00DE6F84" w:rsidRPr="00DE6F84" w:rsidRDefault="00DE6F84" w:rsidP="00DE6F84">
      <w:pPr>
        <w:pStyle w:val="Lijstalinea"/>
        <w:spacing w:after="160" w:line="240" w:lineRule="auto"/>
        <w:rPr>
          <w:b/>
          <w:bCs/>
          <w:color w:val="365F91" w:themeColor="accent1" w:themeShade="BF"/>
        </w:rPr>
      </w:pPr>
    </w:p>
    <w:p w14:paraId="1E249B16" w14:textId="77777777" w:rsidR="00AE19B1" w:rsidRDefault="00AE19B1">
      <w:pPr>
        <w:spacing w:line="240" w:lineRule="auto"/>
        <w:rPr>
          <w:b/>
          <w:bCs/>
          <w:color w:val="365F91" w:themeColor="accent1" w:themeShade="BF"/>
        </w:rPr>
      </w:pPr>
      <w:r>
        <w:rPr>
          <w:b/>
          <w:bCs/>
          <w:color w:val="365F91" w:themeColor="accent1" w:themeShade="BF"/>
        </w:rPr>
        <w:br w:type="page"/>
      </w:r>
    </w:p>
    <w:p w14:paraId="5A44D08B" w14:textId="256E93B0" w:rsidR="00542B01" w:rsidRPr="00017B35" w:rsidRDefault="00542B01" w:rsidP="00542B01">
      <w:pPr>
        <w:rPr>
          <w:b/>
          <w:bCs/>
          <w:color w:val="365F91" w:themeColor="accent1" w:themeShade="BF"/>
        </w:rPr>
      </w:pPr>
      <w:r w:rsidRPr="00017B35">
        <w:rPr>
          <w:b/>
          <w:bCs/>
          <w:color w:val="365F91" w:themeColor="accent1" w:themeShade="BF"/>
        </w:rPr>
        <w:lastRenderedPageBreak/>
        <w:t>1</w:t>
      </w:r>
      <w:r w:rsidR="000140F2" w:rsidRPr="00017B35">
        <w:rPr>
          <w:b/>
          <w:bCs/>
          <w:color w:val="365F91" w:themeColor="accent1" w:themeShade="BF"/>
        </w:rPr>
        <w:t>2</w:t>
      </w:r>
      <w:r w:rsidRPr="00017B35">
        <w:rPr>
          <w:b/>
          <w:bCs/>
          <w:color w:val="365F91" w:themeColor="accent1" w:themeShade="BF"/>
        </w:rPr>
        <w:t>. Indicatieve planning</w:t>
      </w:r>
    </w:p>
    <w:p w14:paraId="2ACA46E4" w14:textId="77777777" w:rsidR="00DC574A" w:rsidRPr="00017B35" w:rsidRDefault="00DC574A" w:rsidP="00542B01">
      <w:pPr>
        <w:rPr>
          <w:b/>
          <w:bCs/>
          <w:color w:val="365F91" w:themeColor="accent1" w:themeShade="BF"/>
        </w:rPr>
      </w:pPr>
    </w:p>
    <w:tbl>
      <w:tblPr>
        <w:tblStyle w:val="Tabelraster"/>
        <w:tblW w:w="0" w:type="auto"/>
        <w:tblLook w:val="04A0" w:firstRow="1" w:lastRow="0" w:firstColumn="1" w:lastColumn="0" w:noHBand="0" w:noVBand="1"/>
      </w:tblPr>
      <w:tblGrid>
        <w:gridCol w:w="2263"/>
        <w:gridCol w:w="3497"/>
        <w:gridCol w:w="2880"/>
      </w:tblGrid>
      <w:tr w:rsidR="00542B01" w:rsidRPr="00017B35" w14:paraId="5FB39C09" w14:textId="77777777" w:rsidTr="005D27AE">
        <w:tc>
          <w:tcPr>
            <w:tcW w:w="2263" w:type="dxa"/>
            <w:tcBorders>
              <w:top w:val="single" w:sz="4" w:space="0" w:color="auto"/>
              <w:left w:val="single" w:sz="4" w:space="0" w:color="auto"/>
              <w:bottom w:val="single" w:sz="4" w:space="0" w:color="auto"/>
              <w:right w:val="single" w:sz="4" w:space="0" w:color="auto"/>
            </w:tcBorders>
            <w:hideMark/>
          </w:tcPr>
          <w:p w14:paraId="1D014D66" w14:textId="77777777" w:rsidR="00542B01" w:rsidRPr="00017B35" w:rsidRDefault="00542B01" w:rsidP="005D27AE">
            <w:pPr>
              <w:spacing w:after="160" w:line="278" w:lineRule="auto"/>
              <w:rPr>
                <w:b/>
                <w:bCs/>
              </w:rPr>
            </w:pPr>
            <w:r w:rsidRPr="00017B35">
              <w:rPr>
                <w:b/>
                <w:bCs/>
              </w:rPr>
              <w:t>Iteratie</w:t>
            </w:r>
          </w:p>
        </w:tc>
        <w:tc>
          <w:tcPr>
            <w:tcW w:w="3497" w:type="dxa"/>
            <w:tcBorders>
              <w:top w:val="single" w:sz="4" w:space="0" w:color="auto"/>
              <w:left w:val="single" w:sz="4" w:space="0" w:color="auto"/>
              <w:bottom w:val="single" w:sz="4" w:space="0" w:color="auto"/>
              <w:right w:val="single" w:sz="4" w:space="0" w:color="auto"/>
            </w:tcBorders>
            <w:hideMark/>
          </w:tcPr>
          <w:p w14:paraId="560300EB" w14:textId="77777777" w:rsidR="00542B01" w:rsidRPr="00017B35" w:rsidRDefault="00542B01" w:rsidP="005D27AE">
            <w:pPr>
              <w:spacing w:after="160" w:line="278" w:lineRule="auto"/>
              <w:rPr>
                <w:b/>
                <w:bCs/>
              </w:rPr>
            </w:pPr>
            <w:r w:rsidRPr="00017B35">
              <w:rPr>
                <w:b/>
                <w:bCs/>
              </w:rPr>
              <w:t>Activiteiten</w:t>
            </w:r>
          </w:p>
        </w:tc>
        <w:tc>
          <w:tcPr>
            <w:tcW w:w="2880" w:type="dxa"/>
            <w:tcBorders>
              <w:top w:val="single" w:sz="4" w:space="0" w:color="auto"/>
              <w:left w:val="single" w:sz="4" w:space="0" w:color="auto"/>
              <w:bottom w:val="single" w:sz="4" w:space="0" w:color="auto"/>
              <w:right w:val="single" w:sz="4" w:space="0" w:color="auto"/>
            </w:tcBorders>
            <w:hideMark/>
          </w:tcPr>
          <w:p w14:paraId="4C47206C" w14:textId="77777777" w:rsidR="00542B01" w:rsidRPr="00017B35" w:rsidRDefault="00542B01" w:rsidP="005D27AE">
            <w:pPr>
              <w:spacing w:after="160" w:line="278" w:lineRule="auto"/>
              <w:rPr>
                <w:b/>
                <w:bCs/>
              </w:rPr>
            </w:pPr>
            <w:r w:rsidRPr="00017B35">
              <w:rPr>
                <w:b/>
                <w:bCs/>
              </w:rPr>
              <w:t>Belangrijkste resultaten</w:t>
            </w:r>
          </w:p>
        </w:tc>
      </w:tr>
      <w:tr w:rsidR="00E63723" w:rsidRPr="00017B35" w14:paraId="5B519549" w14:textId="77777777" w:rsidTr="005D27AE">
        <w:tc>
          <w:tcPr>
            <w:tcW w:w="2263" w:type="dxa"/>
            <w:tcBorders>
              <w:top w:val="single" w:sz="4" w:space="0" w:color="auto"/>
              <w:left w:val="single" w:sz="4" w:space="0" w:color="auto"/>
              <w:bottom w:val="single" w:sz="4" w:space="0" w:color="auto"/>
              <w:right w:val="single" w:sz="4" w:space="0" w:color="auto"/>
            </w:tcBorders>
          </w:tcPr>
          <w:p w14:paraId="5854BB97" w14:textId="37A9743A" w:rsidR="00E63723" w:rsidRPr="00017B35" w:rsidRDefault="00E63723" w:rsidP="005D27AE">
            <w:pPr>
              <w:spacing w:after="160" w:line="278" w:lineRule="auto"/>
            </w:pPr>
            <w:r w:rsidRPr="00017B35">
              <w:t>Voorbereidende stap</w:t>
            </w:r>
            <w:r w:rsidR="00A67530">
              <w:t xml:space="preserve"> - Martkverkenning</w:t>
            </w:r>
          </w:p>
        </w:tc>
        <w:tc>
          <w:tcPr>
            <w:tcW w:w="3497" w:type="dxa"/>
            <w:tcBorders>
              <w:top w:val="single" w:sz="4" w:space="0" w:color="auto"/>
              <w:left w:val="single" w:sz="4" w:space="0" w:color="auto"/>
              <w:bottom w:val="single" w:sz="4" w:space="0" w:color="auto"/>
              <w:right w:val="single" w:sz="4" w:space="0" w:color="auto"/>
            </w:tcBorders>
          </w:tcPr>
          <w:p w14:paraId="45AD8558" w14:textId="0ADDC84E" w:rsidR="00E63723" w:rsidRPr="00017B35" w:rsidRDefault="00E63723" w:rsidP="005D27AE">
            <w:pPr>
              <w:spacing w:after="160" w:line="278" w:lineRule="auto"/>
            </w:pPr>
            <w:r w:rsidRPr="00017B35">
              <w:t xml:space="preserve">Validatie uitgangspunten, afbakening implementatiescope, eerste financiële uitgangspunten, opstellen </w:t>
            </w:r>
            <w:r w:rsidR="003D557A" w:rsidRPr="00017B35">
              <w:t>ROM-kostenraming</w:t>
            </w:r>
          </w:p>
        </w:tc>
        <w:tc>
          <w:tcPr>
            <w:tcW w:w="2880" w:type="dxa"/>
            <w:tcBorders>
              <w:top w:val="single" w:sz="4" w:space="0" w:color="auto"/>
              <w:left w:val="single" w:sz="4" w:space="0" w:color="auto"/>
              <w:bottom w:val="single" w:sz="4" w:space="0" w:color="auto"/>
              <w:right w:val="single" w:sz="4" w:space="0" w:color="auto"/>
            </w:tcBorders>
          </w:tcPr>
          <w:p w14:paraId="159C0E78" w14:textId="77777777" w:rsidR="00E63723" w:rsidRDefault="003D557A" w:rsidP="005D27AE">
            <w:pPr>
              <w:spacing w:after="160" w:line="278" w:lineRule="auto"/>
            </w:pPr>
            <w:r w:rsidRPr="00017B35">
              <w:t>ROM-kostenraming</w:t>
            </w:r>
            <w:r w:rsidR="00E63723" w:rsidRPr="00017B35">
              <w:t xml:space="preserve"> ten behoeve van de budgetaanvraag (24 augustus 2026)</w:t>
            </w:r>
          </w:p>
          <w:p w14:paraId="3BB1C6B8" w14:textId="2C248A10" w:rsidR="00AD37DD" w:rsidRDefault="00AD37DD" w:rsidP="00AD37DD">
            <w:pPr>
              <w:pStyle w:val="Lijstalinea"/>
              <w:numPr>
                <w:ilvl w:val="0"/>
                <w:numId w:val="39"/>
              </w:numPr>
              <w:spacing w:after="160" w:line="278" w:lineRule="auto"/>
            </w:pPr>
            <w:r>
              <w:t>Vaste prijs fase 1</w:t>
            </w:r>
          </w:p>
          <w:p w14:paraId="2CE1539E" w14:textId="4796AE19" w:rsidR="00AD37DD" w:rsidRPr="00017B35" w:rsidRDefault="00AD37DD" w:rsidP="00AD37DD">
            <w:pPr>
              <w:pStyle w:val="Lijstalinea"/>
              <w:numPr>
                <w:ilvl w:val="0"/>
                <w:numId w:val="39"/>
              </w:numPr>
              <w:spacing w:after="160" w:line="278" w:lineRule="auto"/>
            </w:pPr>
            <w:r>
              <w:t>Bandbreedte fase 2</w:t>
            </w:r>
          </w:p>
        </w:tc>
      </w:tr>
      <w:tr w:rsidR="00067E06" w:rsidRPr="00017B35" w14:paraId="073016BA" w14:textId="77777777" w:rsidTr="005D27AE">
        <w:tc>
          <w:tcPr>
            <w:tcW w:w="2263" w:type="dxa"/>
            <w:tcBorders>
              <w:top w:val="single" w:sz="4" w:space="0" w:color="auto"/>
              <w:left w:val="single" w:sz="4" w:space="0" w:color="auto"/>
              <w:bottom w:val="single" w:sz="4" w:space="0" w:color="auto"/>
              <w:right w:val="single" w:sz="4" w:space="0" w:color="auto"/>
            </w:tcBorders>
          </w:tcPr>
          <w:p w14:paraId="137E1D4D" w14:textId="3763FE28" w:rsidR="00067E06" w:rsidRPr="00017B35" w:rsidRDefault="00067E06" w:rsidP="005D27AE">
            <w:pPr>
              <w:spacing w:after="160" w:line="278" w:lineRule="auto"/>
            </w:pPr>
            <w:r>
              <w:t>Gunning</w:t>
            </w:r>
          </w:p>
        </w:tc>
        <w:tc>
          <w:tcPr>
            <w:tcW w:w="3497" w:type="dxa"/>
            <w:tcBorders>
              <w:top w:val="single" w:sz="4" w:space="0" w:color="auto"/>
              <w:left w:val="single" w:sz="4" w:space="0" w:color="auto"/>
              <w:bottom w:val="single" w:sz="4" w:space="0" w:color="auto"/>
              <w:right w:val="single" w:sz="4" w:space="0" w:color="auto"/>
            </w:tcBorders>
          </w:tcPr>
          <w:p w14:paraId="6836D941" w14:textId="402DD0D6" w:rsidR="00067E06" w:rsidRPr="00017B35" w:rsidRDefault="00067E06" w:rsidP="005D27AE">
            <w:pPr>
              <w:spacing w:after="160" w:line="278" w:lineRule="auto"/>
            </w:pPr>
            <w:r>
              <w:t xml:space="preserve">Beoordeling </w:t>
            </w:r>
            <w:r w:rsidR="00C4265C">
              <w:t xml:space="preserve">eventuele </w:t>
            </w:r>
            <w:r>
              <w:t>offertes, presentaties en verdiepingsgesprekken, verificatie van aannames en ROM, selectie voorkeursleverancier, contractering fase 1.</w:t>
            </w:r>
          </w:p>
        </w:tc>
        <w:tc>
          <w:tcPr>
            <w:tcW w:w="2880" w:type="dxa"/>
            <w:tcBorders>
              <w:top w:val="single" w:sz="4" w:space="0" w:color="auto"/>
              <w:left w:val="single" w:sz="4" w:space="0" w:color="auto"/>
              <w:bottom w:val="single" w:sz="4" w:space="0" w:color="auto"/>
              <w:right w:val="single" w:sz="4" w:space="0" w:color="auto"/>
            </w:tcBorders>
          </w:tcPr>
          <w:p w14:paraId="1B397AFE" w14:textId="0EEF357B" w:rsidR="00067E06" w:rsidRPr="00017B35" w:rsidRDefault="00067E06" w:rsidP="005D27AE">
            <w:pPr>
              <w:spacing w:after="160" w:line="278" w:lineRule="auto"/>
            </w:pPr>
            <w:r w:rsidRPr="00017B35">
              <w:t xml:space="preserve">Besluitvorming </w:t>
            </w:r>
            <w:r>
              <w:t>door MUMC+</w:t>
            </w:r>
          </w:p>
        </w:tc>
      </w:tr>
      <w:tr w:rsidR="00F56985" w:rsidRPr="00017B35" w14:paraId="3B1CBFB4" w14:textId="77777777" w:rsidTr="00D24F41">
        <w:tc>
          <w:tcPr>
            <w:tcW w:w="8640" w:type="dxa"/>
            <w:gridSpan w:val="3"/>
            <w:tcBorders>
              <w:top w:val="single" w:sz="4" w:space="0" w:color="auto"/>
              <w:left w:val="single" w:sz="4" w:space="0" w:color="auto"/>
              <w:bottom w:val="single" w:sz="4" w:space="0" w:color="auto"/>
              <w:right w:val="single" w:sz="4" w:space="0" w:color="auto"/>
            </w:tcBorders>
          </w:tcPr>
          <w:p w14:paraId="28F787AD" w14:textId="6DFCAE65" w:rsidR="00F56985" w:rsidRPr="00F56985" w:rsidRDefault="00F56985" w:rsidP="005D27AE">
            <w:pPr>
              <w:spacing w:after="160" w:line="278" w:lineRule="auto"/>
              <w:rPr>
                <w:b/>
                <w:bCs/>
              </w:rPr>
            </w:pPr>
            <w:r w:rsidRPr="00F56985">
              <w:rPr>
                <w:b/>
                <w:bCs/>
              </w:rPr>
              <w:t>Fase 1</w:t>
            </w:r>
          </w:p>
        </w:tc>
      </w:tr>
      <w:tr w:rsidR="00542B01" w:rsidRPr="00017B35" w14:paraId="7D959A00" w14:textId="77777777" w:rsidTr="005D27AE">
        <w:tc>
          <w:tcPr>
            <w:tcW w:w="2263" w:type="dxa"/>
            <w:tcBorders>
              <w:top w:val="single" w:sz="4" w:space="0" w:color="auto"/>
              <w:left w:val="single" w:sz="4" w:space="0" w:color="auto"/>
              <w:bottom w:val="single" w:sz="4" w:space="0" w:color="auto"/>
              <w:right w:val="single" w:sz="4" w:space="0" w:color="auto"/>
            </w:tcBorders>
            <w:hideMark/>
          </w:tcPr>
          <w:p w14:paraId="0875E615" w14:textId="77777777" w:rsidR="00542B01" w:rsidRPr="00017B35" w:rsidRDefault="00542B01" w:rsidP="005D27AE">
            <w:pPr>
              <w:spacing w:after="160" w:line="278" w:lineRule="auto"/>
            </w:pPr>
            <w:r w:rsidRPr="00017B35">
              <w:t>Sprint 0</w:t>
            </w:r>
          </w:p>
        </w:tc>
        <w:tc>
          <w:tcPr>
            <w:tcW w:w="3497" w:type="dxa"/>
            <w:tcBorders>
              <w:top w:val="single" w:sz="4" w:space="0" w:color="auto"/>
              <w:left w:val="single" w:sz="4" w:space="0" w:color="auto"/>
              <w:bottom w:val="single" w:sz="4" w:space="0" w:color="auto"/>
              <w:right w:val="single" w:sz="4" w:space="0" w:color="auto"/>
            </w:tcBorders>
            <w:hideMark/>
          </w:tcPr>
          <w:p w14:paraId="2E085AD1" w14:textId="09DD8B22" w:rsidR="00542B01" w:rsidRPr="007403E8" w:rsidRDefault="003D557A" w:rsidP="005D27AE">
            <w:pPr>
              <w:spacing w:after="160" w:line="278" w:lineRule="auto"/>
              <w:rPr>
                <w:lang w:val="en-US"/>
              </w:rPr>
            </w:pPr>
            <w:r w:rsidRPr="007403E8">
              <w:rPr>
                <w:lang w:val="en-US"/>
              </w:rPr>
              <w:t>Kick-off</w:t>
            </w:r>
            <w:r w:rsidR="00542B01" w:rsidRPr="007403E8">
              <w:rPr>
                <w:lang w:val="en-US"/>
              </w:rPr>
              <w:t>, governance, planning</w:t>
            </w:r>
          </w:p>
        </w:tc>
        <w:tc>
          <w:tcPr>
            <w:tcW w:w="2880" w:type="dxa"/>
            <w:tcBorders>
              <w:top w:val="single" w:sz="4" w:space="0" w:color="auto"/>
              <w:left w:val="single" w:sz="4" w:space="0" w:color="auto"/>
              <w:bottom w:val="single" w:sz="4" w:space="0" w:color="auto"/>
              <w:right w:val="single" w:sz="4" w:space="0" w:color="auto"/>
            </w:tcBorders>
            <w:hideMark/>
          </w:tcPr>
          <w:p w14:paraId="1190DDB1" w14:textId="77777777" w:rsidR="00542B01" w:rsidRPr="00017B35" w:rsidRDefault="00542B01" w:rsidP="005D27AE">
            <w:pPr>
              <w:spacing w:after="160" w:line="278" w:lineRule="auto"/>
            </w:pPr>
            <w:r w:rsidRPr="00017B35">
              <w:t>Opdrachtstart, backlog en governance</w:t>
            </w:r>
          </w:p>
        </w:tc>
      </w:tr>
      <w:tr w:rsidR="00542B01" w:rsidRPr="00017B35" w14:paraId="3A29D06C" w14:textId="77777777" w:rsidTr="005D27AE">
        <w:tc>
          <w:tcPr>
            <w:tcW w:w="2263" w:type="dxa"/>
            <w:tcBorders>
              <w:top w:val="single" w:sz="4" w:space="0" w:color="auto"/>
              <w:left w:val="single" w:sz="4" w:space="0" w:color="auto"/>
              <w:bottom w:val="single" w:sz="4" w:space="0" w:color="auto"/>
              <w:right w:val="single" w:sz="4" w:space="0" w:color="auto"/>
            </w:tcBorders>
            <w:hideMark/>
          </w:tcPr>
          <w:p w14:paraId="6F41F5DF" w14:textId="77777777" w:rsidR="00542B01" w:rsidRPr="00017B35" w:rsidRDefault="00542B01" w:rsidP="005D27AE">
            <w:pPr>
              <w:spacing w:after="160" w:line="278" w:lineRule="auto"/>
            </w:pPr>
            <w:r w:rsidRPr="00017B35">
              <w:t>Iteratie 1</w:t>
            </w:r>
          </w:p>
        </w:tc>
        <w:tc>
          <w:tcPr>
            <w:tcW w:w="3497" w:type="dxa"/>
            <w:tcBorders>
              <w:top w:val="single" w:sz="4" w:space="0" w:color="auto"/>
              <w:left w:val="single" w:sz="4" w:space="0" w:color="auto"/>
              <w:bottom w:val="single" w:sz="4" w:space="0" w:color="auto"/>
              <w:right w:val="single" w:sz="4" w:space="0" w:color="auto"/>
            </w:tcBorders>
            <w:hideMark/>
          </w:tcPr>
          <w:p w14:paraId="5082603A" w14:textId="6FB521EF" w:rsidR="00542B01" w:rsidRPr="00017B35" w:rsidRDefault="00542B01" w:rsidP="005D27AE">
            <w:pPr>
              <w:spacing w:after="160" w:line="278" w:lineRule="auto"/>
            </w:pPr>
            <w:r w:rsidRPr="00017B35">
              <w:t>Workshops, visie</w:t>
            </w:r>
            <w:r w:rsidR="00017B35" w:rsidRPr="00017B35">
              <w:t xml:space="preserve"> </w:t>
            </w:r>
            <w:r w:rsidRPr="00017B35">
              <w:t>vertaling, operating model</w:t>
            </w:r>
          </w:p>
        </w:tc>
        <w:tc>
          <w:tcPr>
            <w:tcW w:w="2880" w:type="dxa"/>
            <w:tcBorders>
              <w:top w:val="single" w:sz="4" w:space="0" w:color="auto"/>
              <w:left w:val="single" w:sz="4" w:space="0" w:color="auto"/>
              <w:bottom w:val="single" w:sz="4" w:space="0" w:color="auto"/>
              <w:right w:val="single" w:sz="4" w:space="0" w:color="auto"/>
            </w:tcBorders>
            <w:hideMark/>
          </w:tcPr>
          <w:p w14:paraId="34B2606C" w14:textId="77777777" w:rsidR="00542B01" w:rsidRPr="00017B35" w:rsidRDefault="00542B01" w:rsidP="005D27AE">
            <w:pPr>
              <w:spacing w:after="160" w:line="278" w:lineRule="auto"/>
            </w:pPr>
            <w:r w:rsidRPr="00017B35">
              <w:t>Concept Operating Model</w:t>
            </w:r>
          </w:p>
        </w:tc>
      </w:tr>
      <w:tr w:rsidR="00542B01" w:rsidRPr="00017B35" w14:paraId="687D73E2" w14:textId="77777777" w:rsidTr="005D27AE">
        <w:tc>
          <w:tcPr>
            <w:tcW w:w="2263" w:type="dxa"/>
            <w:tcBorders>
              <w:top w:val="single" w:sz="4" w:space="0" w:color="auto"/>
              <w:left w:val="single" w:sz="4" w:space="0" w:color="auto"/>
              <w:bottom w:val="single" w:sz="4" w:space="0" w:color="auto"/>
              <w:right w:val="single" w:sz="4" w:space="0" w:color="auto"/>
            </w:tcBorders>
            <w:hideMark/>
          </w:tcPr>
          <w:p w14:paraId="712D9A1F" w14:textId="77777777" w:rsidR="00542B01" w:rsidRPr="00017B35" w:rsidRDefault="00542B01" w:rsidP="005D27AE">
            <w:pPr>
              <w:spacing w:after="160" w:line="278" w:lineRule="auto"/>
            </w:pPr>
            <w:r w:rsidRPr="00017B35">
              <w:t>Iteratie 2</w:t>
            </w:r>
          </w:p>
        </w:tc>
        <w:tc>
          <w:tcPr>
            <w:tcW w:w="3497" w:type="dxa"/>
            <w:tcBorders>
              <w:top w:val="single" w:sz="4" w:space="0" w:color="auto"/>
              <w:left w:val="single" w:sz="4" w:space="0" w:color="auto"/>
              <w:bottom w:val="single" w:sz="4" w:space="0" w:color="auto"/>
              <w:right w:val="single" w:sz="4" w:space="0" w:color="auto"/>
            </w:tcBorders>
            <w:hideMark/>
          </w:tcPr>
          <w:p w14:paraId="7D7E7DC3" w14:textId="77777777" w:rsidR="00542B01" w:rsidRPr="00017B35" w:rsidRDefault="00542B01" w:rsidP="005D27AE">
            <w:pPr>
              <w:spacing w:after="160" w:line="278" w:lineRule="auto"/>
            </w:pPr>
            <w:r w:rsidRPr="00017B35">
              <w:t>Governance, Lean Portfolio Management, Data &amp; AI</w:t>
            </w:r>
          </w:p>
        </w:tc>
        <w:tc>
          <w:tcPr>
            <w:tcW w:w="2880" w:type="dxa"/>
            <w:tcBorders>
              <w:top w:val="single" w:sz="4" w:space="0" w:color="auto"/>
              <w:left w:val="single" w:sz="4" w:space="0" w:color="auto"/>
              <w:bottom w:val="single" w:sz="4" w:space="0" w:color="auto"/>
              <w:right w:val="single" w:sz="4" w:space="0" w:color="auto"/>
            </w:tcBorders>
            <w:hideMark/>
          </w:tcPr>
          <w:p w14:paraId="78AB8E42" w14:textId="77777777" w:rsidR="00542B01" w:rsidRPr="00017B35" w:rsidRDefault="00542B01" w:rsidP="005D27AE">
            <w:pPr>
              <w:spacing w:after="160" w:line="278" w:lineRule="auto"/>
            </w:pPr>
            <w:r w:rsidRPr="00017B35">
              <w:t>Concept Business Case</w:t>
            </w:r>
          </w:p>
        </w:tc>
      </w:tr>
      <w:tr w:rsidR="00542B01" w:rsidRPr="00017B35" w14:paraId="6E333575" w14:textId="77777777" w:rsidTr="005D27AE">
        <w:tc>
          <w:tcPr>
            <w:tcW w:w="2263" w:type="dxa"/>
            <w:tcBorders>
              <w:top w:val="single" w:sz="4" w:space="0" w:color="auto"/>
              <w:left w:val="single" w:sz="4" w:space="0" w:color="auto"/>
              <w:bottom w:val="single" w:sz="4" w:space="0" w:color="auto"/>
              <w:right w:val="single" w:sz="4" w:space="0" w:color="auto"/>
            </w:tcBorders>
            <w:hideMark/>
          </w:tcPr>
          <w:p w14:paraId="2FD39353" w14:textId="77777777" w:rsidR="00542B01" w:rsidRPr="00017B35" w:rsidRDefault="00542B01" w:rsidP="005D27AE">
            <w:pPr>
              <w:spacing w:after="160" w:line="278" w:lineRule="auto"/>
            </w:pPr>
            <w:r w:rsidRPr="00017B35">
              <w:t>Iteratie 3</w:t>
            </w:r>
          </w:p>
        </w:tc>
        <w:tc>
          <w:tcPr>
            <w:tcW w:w="3497" w:type="dxa"/>
            <w:tcBorders>
              <w:top w:val="single" w:sz="4" w:space="0" w:color="auto"/>
              <w:left w:val="single" w:sz="4" w:space="0" w:color="auto"/>
              <w:bottom w:val="single" w:sz="4" w:space="0" w:color="auto"/>
              <w:right w:val="single" w:sz="4" w:space="0" w:color="auto"/>
            </w:tcBorders>
            <w:hideMark/>
          </w:tcPr>
          <w:p w14:paraId="62C7920B" w14:textId="431C915C" w:rsidR="00542B01" w:rsidRPr="00017B35" w:rsidRDefault="00E63723" w:rsidP="005D27AE">
            <w:pPr>
              <w:spacing w:after="160" w:line="278" w:lineRule="auto"/>
            </w:pPr>
            <w:r w:rsidRPr="00017B35">
              <w:t xml:space="preserve">Validatie van de </w:t>
            </w:r>
            <w:r w:rsidR="003D557A" w:rsidRPr="00017B35">
              <w:t>ROM-kostenraming</w:t>
            </w:r>
            <w:r w:rsidRPr="00017B35">
              <w:t>, Uitwerking van de financiële Business Case, Definitief prijsmodel implementatiefase, Implementatie roadmap.</w:t>
            </w:r>
          </w:p>
        </w:tc>
        <w:tc>
          <w:tcPr>
            <w:tcW w:w="2880" w:type="dxa"/>
            <w:tcBorders>
              <w:top w:val="single" w:sz="4" w:space="0" w:color="auto"/>
              <w:left w:val="single" w:sz="4" w:space="0" w:color="auto"/>
              <w:bottom w:val="single" w:sz="4" w:space="0" w:color="auto"/>
              <w:right w:val="single" w:sz="4" w:space="0" w:color="auto"/>
            </w:tcBorders>
            <w:hideMark/>
          </w:tcPr>
          <w:p w14:paraId="1D3AA75C" w14:textId="77777777" w:rsidR="00542B01" w:rsidRPr="00017B35" w:rsidRDefault="00542B01" w:rsidP="005D27AE">
            <w:pPr>
              <w:spacing w:after="160" w:line="278" w:lineRule="auto"/>
            </w:pPr>
            <w:r w:rsidRPr="00017B35">
              <w:t>Definitieve Agile Business Case</w:t>
            </w:r>
          </w:p>
        </w:tc>
      </w:tr>
      <w:tr w:rsidR="00542B01" w:rsidRPr="00017B35" w14:paraId="4AE41B26" w14:textId="77777777" w:rsidTr="005D27AE">
        <w:tc>
          <w:tcPr>
            <w:tcW w:w="2263" w:type="dxa"/>
            <w:tcBorders>
              <w:top w:val="single" w:sz="4" w:space="0" w:color="auto"/>
              <w:left w:val="single" w:sz="4" w:space="0" w:color="auto"/>
              <w:bottom w:val="single" w:sz="4" w:space="0" w:color="auto"/>
              <w:right w:val="single" w:sz="4" w:space="0" w:color="auto"/>
            </w:tcBorders>
            <w:hideMark/>
          </w:tcPr>
          <w:p w14:paraId="3D96BCD2" w14:textId="77777777" w:rsidR="00542B01" w:rsidRPr="00017B35" w:rsidRDefault="00542B01" w:rsidP="005D27AE">
            <w:pPr>
              <w:spacing w:after="160" w:line="278" w:lineRule="auto"/>
            </w:pPr>
            <w:r w:rsidRPr="00017B35">
              <w:t>Bestuurlijk besluit</w:t>
            </w:r>
          </w:p>
        </w:tc>
        <w:tc>
          <w:tcPr>
            <w:tcW w:w="3497" w:type="dxa"/>
            <w:tcBorders>
              <w:top w:val="single" w:sz="4" w:space="0" w:color="auto"/>
              <w:left w:val="single" w:sz="4" w:space="0" w:color="auto"/>
              <w:bottom w:val="single" w:sz="4" w:space="0" w:color="auto"/>
              <w:right w:val="single" w:sz="4" w:space="0" w:color="auto"/>
            </w:tcBorders>
            <w:hideMark/>
          </w:tcPr>
          <w:p w14:paraId="5AD68CBE" w14:textId="77777777" w:rsidR="00542B01" w:rsidRPr="00017B35" w:rsidRDefault="00542B01" w:rsidP="005D27AE">
            <w:pPr>
              <w:spacing w:after="160" w:line="278" w:lineRule="auto"/>
            </w:pPr>
            <w:r w:rsidRPr="00017B35">
              <w:t>Presentatie CIO en leverancier</w:t>
            </w:r>
          </w:p>
        </w:tc>
        <w:tc>
          <w:tcPr>
            <w:tcW w:w="2880" w:type="dxa"/>
            <w:tcBorders>
              <w:top w:val="single" w:sz="4" w:space="0" w:color="auto"/>
              <w:left w:val="single" w:sz="4" w:space="0" w:color="auto"/>
              <w:bottom w:val="single" w:sz="4" w:space="0" w:color="auto"/>
              <w:right w:val="single" w:sz="4" w:space="0" w:color="auto"/>
            </w:tcBorders>
            <w:hideMark/>
          </w:tcPr>
          <w:p w14:paraId="73E247A9" w14:textId="192A85A8" w:rsidR="00542B01" w:rsidRPr="00017B35" w:rsidRDefault="00542B01" w:rsidP="005D27AE">
            <w:pPr>
              <w:spacing w:after="160" w:line="278" w:lineRule="auto"/>
            </w:pPr>
            <w:r w:rsidRPr="00017B35">
              <w:t xml:space="preserve">Besluitvorming </w:t>
            </w:r>
            <w:r w:rsidR="00067E06">
              <w:t>door MUMC+</w:t>
            </w:r>
          </w:p>
        </w:tc>
      </w:tr>
    </w:tbl>
    <w:p w14:paraId="25DB446E" w14:textId="77777777" w:rsidR="00AE19B1" w:rsidRDefault="00AE19B1">
      <w:r>
        <w:br w:type="page"/>
      </w:r>
    </w:p>
    <w:tbl>
      <w:tblPr>
        <w:tblStyle w:val="Tabelraster"/>
        <w:tblW w:w="0" w:type="auto"/>
        <w:tblLook w:val="04A0" w:firstRow="1" w:lastRow="0" w:firstColumn="1" w:lastColumn="0" w:noHBand="0" w:noVBand="1"/>
      </w:tblPr>
      <w:tblGrid>
        <w:gridCol w:w="2263"/>
        <w:gridCol w:w="3497"/>
        <w:gridCol w:w="2880"/>
      </w:tblGrid>
      <w:tr w:rsidR="00F56985" w:rsidRPr="00017B35" w14:paraId="4CE2E789" w14:textId="77777777" w:rsidTr="008942E2">
        <w:tc>
          <w:tcPr>
            <w:tcW w:w="8640" w:type="dxa"/>
            <w:gridSpan w:val="3"/>
            <w:tcBorders>
              <w:top w:val="single" w:sz="4" w:space="0" w:color="auto"/>
              <w:left w:val="single" w:sz="4" w:space="0" w:color="auto"/>
              <w:bottom w:val="single" w:sz="4" w:space="0" w:color="auto"/>
              <w:right w:val="single" w:sz="4" w:space="0" w:color="auto"/>
            </w:tcBorders>
          </w:tcPr>
          <w:p w14:paraId="3C7AC4F6" w14:textId="7D5E4DCA" w:rsidR="00F56985" w:rsidRPr="00F56985" w:rsidRDefault="00F56985" w:rsidP="005D27AE">
            <w:pPr>
              <w:spacing w:after="160" w:line="278" w:lineRule="auto"/>
              <w:rPr>
                <w:b/>
                <w:bCs/>
              </w:rPr>
            </w:pPr>
            <w:r w:rsidRPr="00F56985">
              <w:rPr>
                <w:b/>
                <w:bCs/>
              </w:rPr>
              <w:lastRenderedPageBreak/>
              <w:t xml:space="preserve">Fase 2 </w:t>
            </w:r>
          </w:p>
        </w:tc>
      </w:tr>
      <w:tr w:rsidR="00067E06" w:rsidRPr="00017B35" w14:paraId="30B9236C" w14:textId="77777777" w:rsidTr="005D27AE">
        <w:tc>
          <w:tcPr>
            <w:tcW w:w="2263" w:type="dxa"/>
            <w:tcBorders>
              <w:top w:val="single" w:sz="4" w:space="0" w:color="auto"/>
              <w:left w:val="single" w:sz="4" w:space="0" w:color="auto"/>
              <w:bottom w:val="single" w:sz="4" w:space="0" w:color="auto"/>
              <w:right w:val="single" w:sz="4" w:space="0" w:color="auto"/>
            </w:tcBorders>
          </w:tcPr>
          <w:p w14:paraId="51F7BEDF" w14:textId="28B29C91" w:rsidR="00067E06" w:rsidRPr="00017B35" w:rsidRDefault="00067E06" w:rsidP="005D27AE">
            <w:pPr>
              <w:spacing w:after="160" w:line="278" w:lineRule="auto"/>
            </w:pPr>
            <w:r>
              <w:t>Implementatie</w:t>
            </w:r>
          </w:p>
        </w:tc>
        <w:tc>
          <w:tcPr>
            <w:tcW w:w="3497" w:type="dxa"/>
            <w:tcBorders>
              <w:top w:val="single" w:sz="4" w:space="0" w:color="auto"/>
              <w:left w:val="single" w:sz="4" w:space="0" w:color="auto"/>
              <w:bottom w:val="single" w:sz="4" w:space="0" w:color="auto"/>
              <w:right w:val="single" w:sz="4" w:space="0" w:color="auto"/>
            </w:tcBorders>
          </w:tcPr>
          <w:p w14:paraId="2862563E" w14:textId="1495ABDD" w:rsidR="00067E06" w:rsidRPr="00017B35" w:rsidRDefault="00067E06" w:rsidP="005D27AE">
            <w:pPr>
              <w:spacing w:after="160" w:line="278" w:lineRule="auto"/>
            </w:pPr>
            <w:r>
              <w:t>Realisatie implementatie, inrichting governance, invoering Agile werkwijze, begeleiding adoptie en verandermanagement, coaching, kennisoverdracht, monitoring van benefits en kpi’s</w:t>
            </w:r>
          </w:p>
        </w:tc>
        <w:tc>
          <w:tcPr>
            <w:tcW w:w="2880" w:type="dxa"/>
            <w:tcBorders>
              <w:top w:val="single" w:sz="4" w:space="0" w:color="auto"/>
              <w:left w:val="single" w:sz="4" w:space="0" w:color="auto"/>
              <w:bottom w:val="single" w:sz="4" w:space="0" w:color="auto"/>
              <w:right w:val="single" w:sz="4" w:space="0" w:color="auto"/>
            </w:tcBorders>
          </w:tcPr>
          <w:p w14:paraId="5F934B35" w14:textId="240BC630" w:rsidR="00067E06" w:rsidRPr="00017B35" w:rsidRDefault="00067E06" w:rsidP="005D27AE">
            <w:pPr>
              <w:spacing w:after="160" w:line="278" w:lineRule="auto"/>
            </w:pPr>
            <w:r>
              <w:t>Succesvolle implementatie van de MIT-transformatie.</w:t>
            </w:r>
          </w:p>
        </w:tc>
      </w:tr>
    </w:tbl>
    <w:p w14:paraId="2BF26B48" w14:textId="77777777" w:rsidR="00542B01" w:rsidRPr="00017B35" w:rsidRDefault="00542B01" w:rsidP="00542B01">
      <w:pPr>
        <w:rPr>
          <w:b/>
          <w:bCs/>
          <w:color w:val="00B0F0"/>
        </w:rPr>
      </w:pPr>
    </w:p>
    <w:p w14:paraId="49195180" w14:textId="4C598DF3" w:rsidR="00542B01" w:rsidRPr="00017B35" w:rsidRDefault="00C4265C" w:rsidP="00542B01">
      <w:pPr>
        <w:rPr>
          <w:b/>
          <w:bCs/>
          <w:color w:val="00B0F0"/>
        </w:rPr>
      </w:pPr>
      <w:r>
        <w:rPr>
          <w:b/>
          <w:bCs/>
          <w:color w:val="365F91" w:themeColor="accent1" w:themeShade="BF"/>
        </w:rPr>
        <w:t>13</w:t>
      </w:r>
      <w:r w:rsidR="00542B01" w:rsidRPr="00017B35">
        <w:rPr>
          <w:b/>
          <w:bCs/>
          <w:color w:val="365F91" w:themeColor="accent1" w:themeShade="BF"/>
        </w:rPr>
        <w:t>. Contractering</w:t>
      </w:r>
    </w:p>
    <w:p w14:paraId="2FA5E283" w14:textId="4BE78B38" w:rsidR="005B4D8D" w:rsidRPr="005B4D8D" w:rsidRDefault="005B4D8D" w:rsidP="005B4D8D">
      <w:pPr>
        <w:spacing w:before="240" w:after="120" w:line="240" w:lineRule="auto"/>
      </w:pPr>
      <w:r w:rsidRPr="005B4D8D">
        <w:t xml:space="preserve">Iedere </w:t>
      </w:r>
      <w:r w:rsidR="002A691B">
        <w:t>geïnteresseerde</w:t>
      </w:r>
      <w:r w:rsidRPr="005B4D8D">
        <w:t xml:space="preserve"> levert als onderdeel van de marktverkenning een ROM-kostenraming. Deze ROM bestaat uit:</w:t>
      </w:r>
    </w:p>
    <w:p w14:paraId="09EF7CDB" w14:textId="7C03FDB6" w:rsidR="005B4D8D" w:rsidRPr="005B4D8D" w:rsidRDefault="005B4D8D" w:rsidP="005B4D8D">
      <w:pPr>
        <w:numPr>
          <w:ilvl w:val="0"/>
          <w:numId w:val="41"/>
        </w:numPr>
        <w:spacing w:before="240" w:after="120" w:line="240" w:lineRule="auto"/>
      </w:pPr>
      <w:r w:rsidRPr="005B4D8D">
        <w:t xml:space="preserve">een </w:t>
      </w:r>
      <w:r w:rsidRPr="005B4D8D">
        <w:rPr>
          <w:b/>
          <w:bCs/>
        </w:rPr>
        <w:t>vaste prijs voor de detailuitwerking (fase 1)</w:t>
      </w:r>
      <w:r w:rsidRPr="005B4D8D">
        <w:t xml:space="preserve">; </w:t>
      </w:r>
    </w:p>
    <w:p w14:paraId="4395990D" w14:textId="77777777" w:rsidR="005B4D8D" w:rsidRPr="005B4D8D" w:rsidRDefault="005B4D8D" w:rsidP="005B4D8D">
      <w:pPr>
        <w:numPr>
          <w:ilvl w:val="0"/>
          <w:numId w:val="41"/>
        </w:numPr>
        <w:spacing w:before="240" w:after="120" w:line="240" w:lineRule="auto"/>
      </w:pPr>
      <w:r w:rsidRPr="005B4D8D">
        <w:t xml:space="preserve">een </w:t>
      </w:r>
      <w:r w:rsidRPr="005B4D8D">
        <w:rPr>
          <w:b/>
          <w:bCs/>
        </w:rPr>
        <w:t>indicatieve investeringsbandbreedte voor de implementatiefase (fase 2)</w:t>
      </w:r>
      <w:r w:rsidRPr="005B4D8D">
        <w:t xml:space="preserve">. </w:t>
      </w:r>
    </w:p>
    <w:p w14:paraId="5D1D6A1A" w14:textId="77777777" w:rsidR="005B4D8D" w:rsidRPr="005B4D8D" w:rsidRDefault="005B4D8D" w:rsidP="005B4D8D">
      <w:pPr>
        <w:spacing w:before="240" w:after="120" w:line="240" w:lineRule="auto"/>
      </w:pPr>
      <w:r w:rsidRPr="005B4D8D">
        <w:t>De ROM wordt gebruikt als financiële onderbouwing voor de begrotings- en investeringscyclus van het UMC.</w:t>
      </w:r>
    </w:p>
    <w:p w14:paraId="4C7C543E" w14:textId="7F5987F6" w:rsidR="005B4D8D" w:rsidRPr="005B4D8D" w:rsidRDefault="002A691B" w:rsidP="005B4D8D">
      <w:pPr>
        <w:spacing w:before="240" w:after="120" w:line="240" w:lineRule="auto"/>
      </w:pPr>
      <w:r>
        <w:t xml:space="preserve">Na een eventuele </w:t>
      </w:r>
      <w:r>
        <w:t>concurrentiestelling</w:t>
      </w:r>
      <w:r w:rsidR="005B4D8D" w:rsidRPr="005B4D8D">
        <w:t xml:space="preserve"> </w:t>
      </w:r>
      <w:r>
        <w:t xml:space="preserve">wordt met </w:t>
      </w:r>
      <w:r w:rsidR="005B4D8D" w:rsidRPr="005B4D8D">
        <w:t>de geselecteerde leverancier uitsluitend een overeenkomst gesloten voor de detailuitwerking (fase 1). Tijdens deze fase wordt de ROM gevalideerd en uitgewerkt tot een financiële Business Case die als basis dient voor de bestuurlijke besluitvorming over de implementatiefase.</w:t>
      </w:r>
    </w:p>
    <w:p w14:paraId="2994963C" w14:textId="19532EF8" w:rsidR="00977D1E" w:rsidRPr="00017B35" w:rsidRDefault="005B4D8D" w:rsidP="005B4D8D">
      <w:pPr>
        <w:spacing w:before="240" w:after="120" w:line="240" w:lineRule="auto"/>
        <w:rPr>
          <w:iCs/>
        </w:rPr>
      </w:pPr>
      <w:r w:rsidRPr="005B4D8D">
        <w:t xml:space="preserve">De implementatiefase maakt geen onderdeel uit van deze overeenkomst. Het </w:t>
      </w:r>
      <w:r w:rsidR="00C4265C">
        <w:t>M</w:t>
      </w:r>
      <w:r w:rsidRPr="005B4D8D">
        <w:t>UMC</w:t>
      </w:r>
      <w:r w:rsidR="00C4265C">
        <w:t>+</w:t>
      </w:r>
      <w:r w:rsidRPr="005B4D8D">
        <w:t xml:space="preserve"> verwacht hiervoor, na afronding van de detailuitwerking en positieve besluitvorming, een afzonderlijke aanbestedingsprocedure te starten.</w:t>
      </w:r>
    </w:p>
    <w:sectPr w:rsidR="00977D1E" w:rsidRPr="00017B35" w:rsidSect="00075D77">
      <w:headerReference w:type="default" r:id="rId12"/>
      <w:footerReference w:type="default" r:id="rId13"/>
      <w:headerReference w:type="first" r:id="rId14"/>
      <w:footerReference w:type="first" r:id="rId15"/>
      <w:pgSz w:w="11906" w:h="16838" w:code="9"/>
      <w:pgMar w:top="284" w:right="1416" w:bottom="1843" w:left="1701" w:header="680" w:footer="6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0292F" w14:textId="77777777" w:rsidR="00FE5477" w:rsidRDefault="00FE5477" w:rsidP="00C12705">
      <w:pPr>
        <w:spacing w:line="240" w:lineRule="auto"/>
      </w:pPr>
      <w:r>
        <w:separator/>
      </w:r>
    </w:p>
  </w:endnote>
  <w:endnote w:type="continuationSeparator" w:id="0">
    <w:p w14:paraId="415B7EE7" w14:textId="77777777" w:rsidR="00FE5477" w:rsidRDefault="00FE5477"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MCTheSansOffice">
    <w:panose1 w:val="020B0503040302060204"/>
    <w:charset w:val="00"/>
    <w:family w:val="swiss"/>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Euphemia">
    <w:charset w:val="00"/>
    <w:family w:val="swiss"/>
    <w:pitch w:val="variable"/>
    <w:sig w:usb0="8000006F" w:usb1="0000004A" w:usb2="00002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533338"/>
      <w:docPartObj>
        <w:docPartGallery w:val="Page Numbers (Bottom of Page)"/>
        <w:docPartUnique/>
      </w:docPartObj>
    </w:sdtPr>
    <w:sdtContent>
      <w:p w14:paraId="4379503D" w14:textId="23102B0B" w:rsidR="00583E5C" w:rsidRPr="00FF465B" w:rsidRDefault="00FF465B" w:rsidP="00FF465B">
        <w:pPr>
          <w:pStyle w:val="Voettekst"/>
          <w:jc w:val="center"/>
        </w:pPr>
        <w:r w:rsidRPr="00FF465B">
          <w:rPr>
            <w:sz w:val="20"/>
            <w:szCs w:val="20"/>
          </w:rPr>
          <w:fldChar w:fldCharType="begin"/>
        </w:r>
        <w:r w:rsidRPr="00FF465B">
          <w:rPr>
            <w:sz w:val="20"/>
            <w:szCs w:val="20"/>
          </w:rPr>
          <w:instrText>PAGE   \* MERGEFORMAT</w:instrText>
        </w:r>
        <w:r w:rsidRPr="00FF465B">
          <w:rPr>
            <w:sz w:val="20"/>
            <w:szCs w:val="20"/>
          </w:rPr>
          <w:fldChar w:fldCharType="separate"/>
        </w:r>
        <w:r w:rsidR="00E771AF">
          <w:rPr>
            <w:noProof/>
            <w:sz w:val="20"/>
            <w:szCs w:val="20"/>
          </w:rPr>
          <w:t>2</w:t>
        </w:r>
        <w:r w:rsidRPr="00FF465B">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697015"/>
      <w:docPartObj>
        <w:docPartGallery w:val="Page Numbers (Bottom of Page)"/>
        <w:docPartUnique/>
      </w:docPartObj>
    </w:sdtPr>
    <w:sdtContent>
      <w:p w14:paraId="06D50643" w14:textId="1F73F038" w:rsidR="00583E5C" w:rsidRPr="00115188" w:rsidRDefault="00583E5C" w:rsidP="00595833">
        <w:pPr>
          <w:pStyle w:val="Voettekst"/>
          <w:jc w:val="center"/>
        </w:pPr>
        <w:r w:rsidRPr="00115188">
          <w:rPr>
            <w:sz w:val="20"/>
            <w:szCs w:val="20"/>
          </w:rPr>
          <w:fldChar w:fldCharType="begin"/>
        </w:r>
        <w:r w:rsidRPr="00115188">
          <w:rPr>
            <w:sz w:val="20"/>
            <w:szCs w:val="20"/>
          </w:rPr>
          <w:instrText>PAGE   \* MERGEFORMAT</w:instrText>
        </w:r>
        <w:r w:rsidRPr="00115188">
          <w:rPr>
            <w:sz w:val="20"/>
            <w:szCs w:val="20"/>
          </w:rPr>
          <w:fldChar w:fldCharType="separate"/>
        </w:r>
        <w:r w:rsidR="00E771AF">
          <w:rPr>
            <w:noProof/>
            <w:sz w:val="20"/>
            <w:szCs w:val="20"/>
          </w:rPr>
          <w:t>1</w:t>
        </w:r>
        <w:r w:rsidRPr="00115188">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F7C5C" w14:textId="77777777" w:rsidR="00FE5477" w:rsidRDefault="00FE5477" w:rsidP="00C12705">
      <w:pPr>
        <w:spacing w:line="240" w:lineRule="auto"/>
      </w:pPr>
      <w:r>
        <w:separator/>
      </w:r>
    </w:p>
  </w:footnote>
  <w:footnote w:type="continuationSeparator" w:id="0">
    <w:p w14:paraId="557567B6" w14:textId="77777777" w:rsidR="00FE5477" w:rsidRDefault="00FE5477"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ccHeaderOP"/>
      <w:id w:val="-1832896892"/>
      <w:lock w:val="contentLocked"/>
    </w:sdtPr>
    <w:sdtContent>
      <w:p w14:paraId="7D49C1A1" w14:textId="77777777" w:rsidR="00583E5C" w:rsidRDefault="00583E5C" w:rsidP="00797547">
        <w:pPr>
          <w:pStyle w:val="doHidden"/>
          <w:framePr w:w="2234" w:h="119" w:hSpace="142" w:wrap="around" w:vAnchor="page" w:x="1" w:y="1" w:anchorLock="1"/>
        </w:pPr>
        <w:r>
          <w:rPr>
            <w:noProof/>
          </w:rPr>
          <mc:AlternateContent>
            <mc:Choice Requires="wps">
              <w:drawing>
                <wp:anchor distT="0" distB="0" distL="114300" distR="114300" simplePos="0" relativeHeight="251662336" behindDoc="0" locked="1" layoutInCell="1" allowOverlap="1" wp14:anchorId="48B5BFC9" wp14:editId="7F8B6FC9">
                  <wp:simplePos x="0" y="0"/>
                  <wp:positionH relativeFrom="page">
                    <wp:posOffset>658495</wp:posOffset>
                  </wp:positionH>
                  <wp:positionV relativeFrom="page">
                    <wp:posOffset>385445</wp:posOffset>
                  </wp:positionV>
                  <wp:extent cx="2616200" cy="477520"/>
                  <wp:effectExtent l="0" t="0" r="0" b="0"/>
                  <wp:wrapNone/>
                  <wp:docPr id="2" name="LogoOP"/>
                  <wp:cNvGraphicFramePr/>
                  <a:graphic xmlns:a="http://schemas.openxmlformats.org/drawingml/2006/main">
                    <a:graphicData uri="http://schemas.microsoft.com/office/word/2010/wordprocessingShape">
                      <wps:wsp>
                        <wps:cNvSpPr txBox="1"/>
                        <wps:spPr>
                          <a:xfrm>
                            <a:off x="0" y="0"/>
                            <a:ext cx="2616200" cy="477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9F14CA" w14:textId="77777777" w:rsidR="00583E5C" w:rsidRDefault="00583E5C">
                              <w:pPr>
                                <w:rPr>
                                  <w:color w:val="FFFFFF" w:themeColor="background1"/>
                                  <w14:textFill>
                                    <w14:noFill/>
                                  </w14:textFill>
                                </w:rPr>
                              </w:pPr>
                              <w:r>
                                <w:rPr>
                                  <w:noProof/>
                                  <w:color w:val="FFFFFF" w:themeColor="background1"/>
                                </w:rPr>
                                <w:drawing>
                                  <wp:inline distT="0" distB="0" distL="0" distR="0" wp14:anchorId="5DAB66AE" wp14:editId="138F108F">
                                    <wp:extent cx="2590800" cy="452310"/>
                                    <wp:effectExtent l="0" t="0" r="0" b="5080"/>
                                    <wp:docPr id="1896616953" name="Afbeelding 1896616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47ED69D1" w14:textId="77777777" w:rsidR="00583E5C" w:rsidRPr="00A42CEF" w:rsidRDefault="00583E5C">
                              <w:pPr>
                                <w:rPr>
                                  <w:color w:val="FFFFFF" w:themeColor="background1"/>
                                  <w14:textFill>
                                    <w14:no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B5BFC9" id="_x0000_t202" coordsize="21600,21600" o:spt="202" path="m,l,21600r21600,l21600,xe">
                  <v:stroke joinstyle="miter"/>
                  <v:path gradientshapeok="t" o:connecttype="rect"/>
                </v:shapetype>
                <v:shape id="LogoOP" o:spid="_x0000_s1026" type="#_x0000_t202" style="position:absolute;margin-left:51.85pt;margin-top:30.35pt;width:206pt;height:37.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" fillcolor="white [3201]" stroked="f" strokeweight=".5pt">
                  <v:textbox inset="0,0,0,0">
                    <w:txbxContent>
                      <w:p w14:paraId="4E9F14CA" w14:textId="77777777" w:rsidR="00583E5C" w:rsidRDefault="00583E5C">
                        <w:pPr>
                          <w:rPr>
                            <w:color w:val="FFFFFF" w:themeColor="background1"/>
                            <w14:textFill>
                              <w14:noFill/>
                            </w14:textFill>
                          </w:rPr>
                        </w:pPr>
                        <w:r>
                          <w:rPr>
                            <w:noProof/>
                            <w:color w:val="FFFFFF" w:themeColor="background1"/>
                          </w:rPr>
                          <w:drawing>
                            <wp:inline distT="0" distB="0" distL="0" distR="0" wp14:anchorId="5DAB66AE" wp14:editId="138F108F">
                              <wp:extent cx="2590800" cy="452310"/>
                              <wp:effectExtent l="0" t="0" r="0" b="5080"/>
                              <wp:docPr id="1896616953" name="Afbeelding 1896616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47ED69D1" w14:textId="77777777" w:rsidR="00583E5C" w:rsidRPr="00A42CEF" w:rsidRDefault="00583E5C">
                        <w:pPr>
                          <w:rPr>
                            <w:color w:val="FFFFFF" w:themeColor="background1"/>
                            <w14:textFill>
                              <w14:noFill/>
                            </w14:textFill>
                          </w:rPr>
                        </w:pPr>
                      </w:p>
                    </w:txbxContent>
                  </v:textbox>
                  <w10:wrap anchorx="page" anchory="page"/>
                  <w10:anchorlock/>
                </v:shape>
              </w:pict>
            </mc:Fallback>
          </mc:AlternateContent>
        </w:r>
      </w:p>
    </w:sdtContent>
  </w:sdt>
  <w:p w14:paraId="1196402B" w14:textId="77777777" w:rsidR="00583E5C" w:rsidRDefault="00583E5C" w:rsidP="00256B01">
    <w:pPr>
      <w:pStyle w:val="Koptekst"/>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ccHeaderFP"/>
      <w:id w:val="-1142190089"/>
      <w:lock w:val="sdtContentLocked"/>
    </w:sdtPr>
    <w:sdtContent>
      <w:p w14:paraId="702AA660" w14:textId="77777777" w:rsidR="00583E5C" w:rsidRDefault="00583E5C" w:rsidP="00410EBB">
        <w:pPr>
          <w:pStyle w:val="doHidden"/>
          <w:framePr w:w="2410" w:h="130" w:hSpace="0" w:wrap="around" w:vAnchor="page" w:x="1" w:y="1" w:anchorLock="1"/>
        </w:pPr>
        <w:r>
          <w:rPr>
            <w:noProof/>
          </w:rPr>
          <mc:AlternateContent>
            <mc:Choice Requires="wps">
              <w:drawing>
                <wp:anchor distT="0" distB="0" distL="114300" distR="114300" simplePos="0" relativeHeight="251666432" behindDoc="0" locked="1" layoutInCell="1" allowOverlap="1" wp14:anchorId="234C7632" wp14:editId="475F1F86">
                  <wp:simplePos x="0" y="0"/>
                  <wp:positionH relativeFrom="page">
                    <wp:posOffset>7092950</wp:posOffset>
                  </wp:positionH>
                  <wp:positionV relativeFrom="page">
                    <wp:posOffset>3132455</wp:posOffset>
                  </wp:positionV>
                  <wp:extent cx="162000" cy="0"/>
                  <wp:effectExtent l="0" t="0" r="28575" b="19050"/>
                  <wp:wrapNone/>
                  <wp:docPr id="5" name="Rechte verbindingslijn 5"/>
                  <wp:cNvGraphicFramePr/>
                  <a:graphic xmlns:a="http://schemas.openxmlformats.org/drawingml/2006/main">
                    <a:graphicData uri="http://schemas.microsoft.com/office/word/2010/wordprocessingShape">
                      <wps:wsp>
                        <wps:cNvCnPr/>
                        <wps:spPr>
                          <a:xfrm>
                            <a:off x="0" y="0"/>
                            <a:ext cx="1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93D438E" id="Rechte verbindingslijn 5" o:spid="_x0000_s1026"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58.5pt,246.65pt" to="571.25pt,2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" strokecolor="black [3040]">
                  <w10:wrap anchorx="page" anchory="page"/>
                  <w10:anchorlock/>
                </v:line>
              </w:pict>
            </mc:Fallback>
          </mc:AlternateContent>
        </w:r>
        <w:r>
          <w:rPr>
            <w:noProof/>
          </w:rPr>
          <mc:AlternateContent>
            <mc:Choice Requires="wps">
              <w:drawing>
                <wp:anchor distT="0" distB="0" distL="114300" distR="114300" simplePos="0" relativeHeight="251661312" behindDoc="0" locked="1" layoutInCell="1" allowOverlap="1" wp14:anchorId="27493CD6" wp14:editId="3FAF9976">
                  <wp:simplePos x="0" y="0"/>
                  <wp:positionH relativeFrom="page">
                    <wp:posOffset>610870</wp:posOffset>
                  </wp:positionH>
                  <wp:positionV relativeFrom="page">
                    <wp:posOffset>431800</wp:posOffset>
                  </wp:positionV>
                  <wp:extent cx="2616200" cy="477520"/>
                  <wp:effectExtent l="0" t="0" r="12700" b="0"/>
                  <wp:wrapNone/>
                  <wp:docPr id="1" name="LogoFP"/>
                  <wp:cNvGraphicFramePr/>
                  <a:graphic xmlns:a="http://schemas.openxmlformats.org/drawingml/2006/main">
                    <a:graphicData uri="http://schemas.microsoft.com/office/word/2010/wordprocessingShape">
                      <wps:wsp>
                        <wps:cNvSpPr txBox="1"/>
                        <wps:spPr>
                          <a:xfrm>
                            <a:off x="0" y="0"/>
                            <a:ext cx="2616200" cy="477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33F002" w14:textId="77777777" w:rsidR="00583E5C" w:rsidRDefault="00583E5C">
                              <w:r>
                                <w:rPr>
                                  <w:noProof/>
                                </w:rPr>
                                <w:drawing>
                                  <wp:inline distT="0" distB="0" distL="0" distR="0" wp14:anchorId="727AEE46" wp14:editId="7113F9B3">
                                    <wp:extent cx="2590800" cy="452310"/>
                                    <wp:effectExtent l="0" t="0" r="0" b="5080"/>
                                    <wp:docPr id="1344428766" name="Afbeelding 1344428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498B45A2" w14:textId="77777777" w:rsidR="00583E5C" w:rsidRDefault="00583E5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493CD6" id="_x0000_t202" coordsize="21600,21600" o:spt="202" path="m,l,21600r21600,l21600,xe">
                  <v:stroke joinstyle="miter"/>
                  <v:path gradientshapeok="t" o:connecttype="rect"/>
                </v:shapetype>
                <v:shape id="LogoFP" o:spid="_x0000_s1027" type="#_x0000_t202" style="position:absolute;margin-left:48.1pt;margin-top:34pt;width:206pt;height:37.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" filled="f" stroked="f" strokeweight=".5pt">
                  <v:textbox inset="0,0,0,0">
                    <w:txbxContent>
                      <w:p w14:paraId="1E33F002" w14:textId="77777777" w:rsidR="00583E5C" w:rsidRDefault="00583E5C">
                        <w:r>
                          <w:rPr>
                            <w:noProof/>
                          </w:rPr>
                          <w:drawing>
                            <wp:inline distT="0" distB="0" distL="0" distR="0" wp14:anchorId="727AEE46" wp14:editId="7113F9B3">
                              <wp:extent cx="2590800" cy="452310"/>
                              <wp:effectExtent l="0" t="0" r="0" b="5080"/>
                              <wp:docPr id="1344428766" name="Afbeelding 1344428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498B45A2" w14:textId="77777777" w:rsidR="00583E5C" w:rsidRDefault="00583E5C"/>
                    </w:txbxContent>
                  </v:textbox>
                  <w10:wrap anchorx="page" anchory="page"/>
                  <w10:anchorlock/>
                </v:shape>
              </w:pict>
            </mc:Fallback>
          </mc:AlternateContent>
        </w:r>
      </w:p>
    </w:sdtContent>
  </w:sdt>
  <w:p w14:paraId="2F3DADC8" w14:textId="77777777" w:rsidR="00583E5C" w:rsidRPr="00C12705" w:rsidRDefault="00583E5C" w:rsidP="006F51E1">
    <w:pPr>
      <w:pStyle w:val="Koptekst"/>
      <w:spacing w:after="1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5EF8A96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C2439A"/>
    <w:multiLevelType w:val="hybridMultilevel"/>
    <w:tmpl w:val="9ED02700"/>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79D66BAE">
      <w:start w:val="1"/>
      <w:numFmt w:val="lowerRoman"/>
      <w:pStyle w:val="RFPAnswerHeading3"/>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8605AD"/>
    <w:multiLevelType w:val="hybridMultilevel"/>
    <w:tmpl w:val="C9008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8E1C81"/>
    <w:multiLevelType w:val="multilevel"/>
    <w:tmpl w:val="C82A7712"/>
    <w:styleLink w:val="doOpsomming"/>
    <w:lvl w:ilvl="0">
      <w:start w:val="1"/>
      <w:numFmt w:val="bullet"/>
      <w:lvlText w:val=""/>
      <w:lvlJc w:val="left"/>
      <w:pPr>
        <w:ind w:left="851" w:hanging="851"/>
      </w:pPr>
      <w:rPr>
        <w:rFonts w:ascii="Symbol" w:hAnsi="Symbol" w:hint="default"/>
        <w:color w:val="auto"/>
      </w:rPr>
    </w:lvl>
    <w:lvl w:ilvl="1">
      <w:start w:val="1"/>
      <w:numFmt w:val="bullet"/>
      <w:lvlText w:val=""/>
      <w:lvlJc w:val="left"/>
      <w:pPr>
        <w:ind w:left="1701" w:hanging="850"/>
      </w:pPr>
      <w:rPr>
        <w:rFonts w:ascii="Symbol" w:hAnsi="Symbol" w:hint="default"/>
        <w:color w:val="auto"/>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4" w15:restartNumberingAfterBreak="0">
    <w:nsid w:val="0A382B1D"/>
    <w:multiLevelType w:val="hybridMultilevel"/>
    <w:tmpl w:val="9E4EB0C4"/>
    <w:lvl w:ilvl="0" w:tplc="E342D58A">
      <w:start w:val="1"/>
      <w:numFmt w:val="lowerLetter"/>
      <w:pStyle w:val="RFPAnswer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DA767E"/>
    <w:multiLevelType w:val="multilevel"/>
    <w:tmpl w:val="46127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046C7"/>
    <w:multiLevelType w:val="hybridMultilevel"/>
    <w:tmpl w:val="E4703F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020676"/>
    <w:multiLevelType w:val="multilevel"/>
    <w:tmpl w:val="D7D8FCCE"/>
    <w:styleLink w:val="doNumABCap"/>
    <w:lvl w:ilvl="0">
      <w:start w:val="1"/>
      <w:numFmt w:val="upperLetter"/>
      <w:lvlText w:val="%1."/>
      <w:lvlJc w:val="left"/>
      <w:pPr>
        <w:ind w:left="851" w:hanging="851"/>
      </w:pPr>
      <w:rPr>
        <w:rFonts w:hint="default"/>
      </w:rPr>
    </w:lvl>
    <w:lvl w:ilvl="1">
      <w:start w:val="1"/>
      <w:numFmt w:val="upp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8" w15:restartNumberingAfterBreak="0">
    <w:nsid w:val="13C223F2"/>
    <w:multiLevelType w:val="multilevel"/>
    <w:tmpl w:val="2C1A58CE"/>
    <w:styleLink w:val="doNumabc"/>
    <w:lvl w:ilvl="0">
      <w:start w:val="1"/>
      <w:numFmt w:val="lowerLetter"/>
      <w:lvlText w:val="%1."/>
      <w:lvlJc w:val="left"/>
      <w:pPr>
        <w:ind w:left="851" w:hanging="851"/>
      </w:pPr>
      <w:rPr>
        <w:rFonts w:hint="default"/>
      </w:rPr>
    </w:lvl>
    <w:lvl w:ilvl="1">
      <w:start w:val="1"/>
      <w:numFmt w:val="low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9" w15:restartNumberingAfterBreak="0">
    <w:nsid w:val="1D39570C"/>
    <w:multiLevelType w:val="multilevel"/>
    <w:tmpl w:val="D7D8FCCE"/>
    <w:name w:val="doNum_ABCap2"/>
    <w:numStyleLink w:val="doNumABCap"/>
  </w:abstractNum>
  <w:abstractNum w:abstractNumId="10" w15:restartNumberingAfterBreak="0">
    <w:nsid w:val="1E0E48F6"/>
    <w:multiLevelType w:val="multilevel"/>
    <w:tmpl w:val="750CD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53035"/>
    <w:multiLevelType w:val="hybridMultilevel"/>
    <w:tmpl w:val="176497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BA1327"/>
    <w:multiLevelType w:val="multilevel"/>
    <w:tmpl w:val="2C1A58CE"/>
    <w:name w:val="doNum_abc2"/>
    <w:numStyleLink w:val="doNumabc"/>
  </w:abstractNum>
  <w:abstractNum w:abstractNumId="13" w15:restartNumberingAfterBreak="0">
    <w:nsid w:val="2227739A"/>
    <w:multiLevelType w:val="hybridMultilevel"/>
    <w:tmpl w:val="7AB053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3559CA"/>
    <w:multiLevelType w:val="hybridMultilevel"/>
    <w:tmpl w:val="B5E462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3B874E4"/>
    <w:multiLevelType w:val="hybridMultilevel"/>
    <w:tmpl w:val="1ED058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044629"/>
    <w:multiLevelType w:val="hybridMultilevel"/>
    <w:tmpl w:val="A6EE70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D67DA2"/>
    <w:multiLevelType w:val="multilevel"/>
    <w:tmpl w:val="C82A7712"/>
    <w:name w:val="doOpsomminmg2"/>
    <w:numStyleLink w:val="doOpsomming"/>
  </w:abstractNum>
  <w:abstractNum w:abstractNumId="18" w15:restartNumberingAfterBreak="0">
    <w:nsid w:val="2C474E32"/>
    <w:multiLevelType w:val="hybridMultilevel"/>
    <w:tmpl w:val="3DAEB2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D850E12"/>
    <w:multiLevelType w:val="hybridMultilevel"/>
    <w:tmpl w:val="BA2A58FE"/>
    <w:lvl w:ilvl="0" w:tplc="FFFFFFF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EDD22E3"/>
    <w:multiLevelType w:val="hybridMultilevel"/>
    <w:tmpl w:val="3C0E4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F656A3A"/>
    <w:multiLevelType w:val="multilevel"/>
    <w:tmpl w:val="0B4007E8"/>
    <w:name w:val="doNum_1232"/>
    <w:numStyleLink w:val="doNum123"/>
  </w:abstractNum>
  <w:abstractNum w:abstractNumId="22" w15:restartNumberingAfterBreak="0">
    <w:nsid w:val="30100ED3"/>
    <w:multiLevelType w:val="hybridMultilevel"/>
    <w:tmpl w:val="09764C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6495107"/>
    <w:multiLevelType w:val="hybridMultilevel"/>
    <w:tmpl w:val="79123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6761073"/>
    <w:multiLevelType w:val="hybridMultilevel"/>
    <w:tmpl w:val="8AB83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97923BB"/>
    <w:multiLevelType w:val="hybridMultilevel"/>
    <w:tmpl w:val="D5C69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A3A0E3E"/>
    <w:multiLevelType w:val="hybridMultilevel"/>
    <w:tmpl w:val="3C2815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0FD6CF5"/>
    <w:multiLevelType w:val="hybridMultilevel"/>
    <w:tmpl w:val="9E524C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BC62DD"/>
    <w:multiLevelType w:val="hybridMultilevel"/>
    <w:tmpl w:val="E6C46F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7D73B0D"/>
    <w:multiLevelType w:val="hybridMultilevel"/>
    <w:tmpl w:val="43C8BF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CE93BB6"/>
    <w:multiLevelType w:val="hybridMultilevel"/>
    <w:tmpl w:val="E1981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2A7898"/>
    <w:multiLevelType w:val="hybridMultilevel"/>
    <w:tmpl w:val="615ECD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33" w15:restartNumberingAfterBreak="0">
    <w:nsid w:val="5A122F1A"/>
    <w:multiLevelType w:val="multilevel"/>
    <w:tmpl w:val="04825F2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4" w15:restartNumberingAfterBreak="0">
    <w:nsid w:val="5BCD152F"/>
    <w:multiLevelType w:val="hybridMultilevel"/>
    <w:tmpl w:val="AFA4DCD2"/>
    <w:lvl w:ilvl="0" w:tplc="FF12044C">
      <w:start w:val="1"/>
      <w:numFmt w:val="decimal"/>
      <w:pStyle w:val="RFPAnswerHeading1"/>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6F5EFF"/>
    <w:multiLevelType w:val="hybridMultilevel"/>
    <w:tmpl w:val="6AFCD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E8020E7"/>
    <w:multiLevelType w:val="multilevel"/>
    <w:tmpl w:val="0B4007E8"/>
    <w:styleLink w:val="doNum123"/>
    <w:lvl w:ilvl="0">
      <w:start w:val="1"/>
      <w:numFmt w:val="decimal"/>
      <w:lvlText w:val="%1."/>
      <w:lvlJc w:val="left"/>
      <w:pPr>
        <w:ind w:left="851" w:hanging="851"/>
      </w:pPr>
      <w:rPr>
        <w:rFonts w:hint="default"/>
      </w:rPr>
    </w:lvl>
    <w:lvl w:ilvl="1">
      <w:start w:val="1"/>
      <w:numFmt w:val="low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37" w15:restartNumberingAfterBreak="0">
    <w:nsid w:val="60782606"/>
    <w:multiLevelType w:val="multilevel"/>
    <w:tmpl w:val="CF742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39" w15:restartNumberingAfterBreak="0">
    <w:nsid w:val="6832084B"/>
    <w:multiLevelType w:val="hybridMultilevel"/>
    <w:tmpl w:val="E2B284D6"/>
    <w:lvl w:ilvl="0" w:tplc="0413000F">
      <w:start w:val="1"/>
      <w:numFmt w:val="decimal"/>
      <w:lvlText w:val="%1."/>
      <w:lvlJc w:val="left"/>
      <w:pPr>
        <w:ind w:left="720" w:hanging="360"/>
      </w:pPr>
      <w:rPr>
        <w:rFonts w:hint="default"/>
      </w:rPr>
    </w:lvl>
    <w:lvl w:ilvl="1" w:tplc="72D83F1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9BD57C8"/>
    <w:multiLevelType w:val="multilevel"/>
    <w:tmpl w:val="A5D0B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D839C8"/>
    <w:multiLevelType w:val="hybridMultilevel"/>
    <w:tmpl w:val="E58CAB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F254052"/>
    <w:multiLevelType w:val="hybridMultilevel"/>
    <w:tmpl w:val="AB462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0F70064"/>
    <w:multiLevelType w:val="hybridMultilevel"/>
    <w:tmpl w:val="528E7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41926B6"/>
    <w:multiLevelType w:val="multilevel"/>
    <w:tmpl w:val="DDE2A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647D60"/>
    <w:multiLevelType w:val="hybridMultilevel"/>
    <w:tmpl w:val="375C1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C8C6712"/>
    <w:multiLevelType w:val="multilevel"/>
    <w:tmpl w:val="BDC26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AC6624"/>
    <w:multiLevelType w:val="hybridMultilevel"/>
    <w:tmpl w:val="68C26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2115572">
    <w:abstractNumId w:val="3"/>
  </w:num>
  <w:num w:numId="2" w16cid:durableId="1273979914">
    <w:abstractNumId w:val="7"/>
  </w:num>
  <w:num w:numId="3" w16cid:durableId="220410188">
    <w:abstractNumId w:val="8"/>
  </w:num>
  <w:num w:numId="4" w16cid:durableId="1030767781">
    <w:abstractNumId w:val="36"/>
  </w:num>
  <w:num w:numId="5" w16cid:durableId="2030253211">
    <w:abstractNumId w:val="34"/>
  </w:num>
  <w:num w:numId="6" w16cid:durableId="1956056389">
    <w:abstractNumId w:val="1"/>
  </w:num>
  <w:num w:numId="7" w16cid:durableId="401103892">
    <w:abstractNumId w:val="4"/>
  </w:num>
  <w:num w:numId="8" w16cid:durableId="1951471000">
    <w:abstractNumId w:val="33"/>
  </w:num>
  <w:num w:numId="9" w16cid:durableId="1100874945">
    <w:abstractNumId w:val="0"/>
  </w:num>
  <w:num w:numId="10" w16cid:durableId="259799320">
    <w:abstractNumId w:val="22"/>
  </w:num>
  <w:num w:numId="11" w16cid:durableId="525678438">
    <w:abstractNumId w:val="18"/>
  </w:num>
  <w:num w:numId="12" w16cid:durableId="1670526032">
    <w:abstractNumId w:val="10"/>
  </w:num>
  <w:num w:numId="13" w16cid:durableId="1994526955">
    <w:abstractNumId w:val="40"/>
  </w:num>
  <w:num w:numId="14" w16cid:durableId="2017345227">
    <w:abstractNumId w:val="23"/>
  </w:num>
  <w:num w:numId="15" w16cid:durableId="54741871">
    <w:abstractNumId w:val="16"/>
  </w:num>
  <w:num w:numId="16" w16cid:durableId="327173800">
    <w:abstractNumId w:val="30"/>
  </w:num>
  <w:num w:numId="17" w16cid:durableId="1324317924">
    <w:abstractNumId w:val="6"/>
  </w:num>
  <w:num w:numId="18" w16cid:durableId="932320698">
    <w:abstractNumId w:val="26"/>
  </w:num>
  <w:num w:numId="19" w16cid:durableId="704985728">
    <w:abstractNumId w:val="47"/>
  </w:num>
  <w:num w:numId="20" w16cid:durableId="31656404">
    <w:abstractNumId w:val="31"/>
  </w:num>
  <w:num w:numId="21" w16cid:durableId="1856725286">
    <w:abstractNumId w:val="25"/>
  </w:num>
  <w:num w:numId="22" w16cid:durableId="61754640">
    <w:abstractNumId w:val="15"/>
  </w:num>
  <w:num w:numId="23" w16cid:durableId="2033606429">
    <w:abstractNumId w:val="13"/>
  </w:num>
  <w:num w:numId="24" w16cid:durableId="720521623">
    <w:abstractNumId w:val="35"/>
  </w:num>
  <w:num w:numId="25" w16cid:durableId="904296136">
    <w:abstractNumId w:val="24"/>
  </w:num>
  <w:num w:numId="26" w16cid:durableId="835681963">
    <w:abstractNumId w:val="20"/>
  </w:num>
  <w:num w:numId="27" w16cid:durableId="1375422367">
    <w:abstractNumId w:val="39"/>
  </w:num>
  <w:num w:numId="28" w16cid:durableId="575357370">
    <w:abstractNumId w:val="28"/>
  </w:num>
  <w:num w:numId="29" w16cid:durableId="178544831">
    <w:abstractNumId w:val="19"/>
  </w:num>
  <w:num w:numId="30" w16cid:durableId="1460957137">
    <w:abstractNumId w:val="45"/>
  </w:num>
  <w:num w:numId="31" w16cid:durableId="437918159">
    <w:abstractNumId w:val="27"/>
  </w:num>
  <w:num w:numId="32" w16cid:durableId="922647475">
    <w:abstractNumId w:val="29"/>
  </w:num>
  <w:num w:numId="33" w16cid:durableId="1738673962">
    <w:abstractNumId w:val="46"/>
  </w:num>
  <w:num w:numId="34" w16cid:durableId="945381078">
    <w:abstractNumId w:val="37"/>
  </w:num>
  <w:num w:numId="35" w16cid:durableId="979306008">
    <w:abstractNumId w:val="5"/>
  </w:num>
  <w:num w:numId="36" w16cid:durableId="2017875900">
    <w:abstractNumId w:val="2"/>
  </w:num>
  <w:num w:numId="37" w16cid:durableId="877864162">
    <w:abstractNumId w:val="11"/>
  </w:num>
  <w:num w:numId="38" w16cid:durableId="2045475575">
    <w:abstractNumId w:val="14"/>
  </w:num>
  <w:num w:numId="39" w16cid:durableId="67701005">
    <w:abstractNumId w:val="42"/>
  </w:num>
  <w:num w:numId="40" w16cid:durableId="1805780797">
    <w:abstractNumId w:val="41"/>
  </w:num>
  <w:num w:numId="41" w16cid:durableId="1958025874">
    <w:abstractNumId w:val="44"/>
  </w:num>
  <w:num w:numId="42" w16cid:durableId="1447197686">
    <w:abstractNumId w:val="4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fr-FR" w:vendorID="64" w:dllVersion="6" w:nlCheck="1" w:checkStyle="0"/>
  <w:activeWritingStyle w:appName="MSWord" w:lang="en-US" w:vendorID="64" w:dllVersion="0" w:nlCheck="1" w:checkStyle="0"/>
  <w:activeWritingStyle w:appName="MSWord" w:lang="de-DE" w:vendorID="64" w:dllVersion="0" w:nlCheck="1" w:checkStyle="0"/>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BA0"/>
    <w:rsid w:val="0000015D"/>
    <w:rsid w:val="00000F0E"/>
    <w:rsid w:val="00001F87"/>
    <w:rsid w:val="000033CB"/>
    <w:rsid w:val="00003FFD"/>
    <w:rsid w:val="0000513E"/>
    <w:rsid w:val="0000713E"/>
    <w:rsid w:val="000073DE"/>
    <w:rsid w:val="00007792"/>
    <w:rsid w:val="000127EC"/>
    <w:rsid w:val="00012FBE"/>
    <w:rsid w:val="0001371E"/>
    <w:rsid w:val="000140F2"/>
    <w:rsid w:val="00015E51"/>
    <w:rsid w:val="00016E13"/>
    <w:rsid w:val="00017B35"/>
    <w:rsid w:val="00020CFE"/>
    <w:rsid w:val="00021AC1"/>
    <w:rsid w:val="00023C90"/>
    <w:rsid w:val="00024D1D"/>
    <w:rsid w:val="000279AB"/>
    <w:rsid w:val="000305E8"/>
    <w:rsid w:val="00030CF2"/>
    <w:rsid w:val="000324E9"/>
    <w:rsid w:val="00032F4A"/>
    <w:rsid w:val="000333FD"/>
    <w:rsid w:val="00034EE2"/>
    <w:rsid w:val="0003577D"/>
    <w:rsid w:val="00035DDA"/>
    <w:rsid w:val="00035F67"/>
    <w:rsid w:val="000361AF"/>
    <w:rsid w:val="0004007F"/>
    <w:rsid w:val="0004114E"/>
    <w:rsid w:val="0004343D"/>
    <w:rsid w:val="00043636"/>
    <w:rsid w:val="00044171"/>
    <w:rsid w:val="0004545E"/>
    <w:rsid w:val="000456D2"/>
    <w:rsid w:val="00046EC1"/>
    <w:rsid w:val="000479D5"/>
    <w:rsid w:val="00050EDD"/>
    <w:rsid w:val="00051A50"/>
    <w:rsid w:val="000520E7"/>
    <w:rsid w:val="000523DA"/>
    <w:rsid w:val="00052D79"/>
    <w:rsid w:val="00053D63"/>
    <w:rsid w:val="00054195"/>
    <w:rsid w:val="00054E17"/>
    <w:rsid w:val="00055C5B"/>
    <w:rsid w:val="00055E65"/>
    <w:rsid w:val="00055FBC"/>
    <w:rsid w:val="00060358"/>
    <w:rsid w:val="000624F7"/>
    <w:rsid w:val="000625B2"/>
    <w:rsid w:val="00062F35"/>
    <w:rsid w:val="00063536"/>
    <w:rsid w:val="000637DA"/>
    <w:rsid w:val="00063F11"/>
    <w:rsid w:val="00064106"/>
    <w:rsid w:val="00064B72"/>
    <w:rsid w:val="00066724"/>
    <w:rsid w:val="00066BF9"/>
    <w:rsid w:val="00067ADB"/>
    <w:rsid w:val="00067E06"/>
    <w:rsid w:val="00070B98"/>
    <w:rsid w:val="00070D0F"/>
    <w:rsid w:val="00072017"/>
    <w:rsid w:val="000734F3"/>
    <w:rsid w:val="00073711"/>
    <w:rsid w:val="00075CE6"/>
    <w:rsid w:val="00075D77"/>
    <w:rsid w:val="000764D1"/>
    <w:rsid w:val="000803BE"/>
    <w:rsid w:val="00081564"/>
    <w:rsid w:val="00081715"/>
    <w:rsid w:val="0008292E"/>
    <w:rsid w:val="0008326D"/>
    <w:rsid w:val="0008331A"/>
    <w:rsid w:val="00083CE3"/>
    <w:rsid w:val="00083CEE"/>
    <w:rsid w:val="00084016"/>
    <w:rsid w:val="00086232"/>
    <w:rsid w:val="00086ED4"/>
    <w:rsid w:val="000938C1"/>
    <w:rsid w:val="00097082"/>
    <w:rsid w:val="000A10F0"/>
    <w:rsid w:val="000A3286"/>
    <w:rsid w:val="000A4437"/>
    <w:rsid w:val="000A46B3"/>
    <w:rsid w:val="000A595F"/>
    <w:rsid w:val="000A669F"/>
    <w:rsid w:val="000A6BB7"/>
    <w:rsid w:val="000B0853"/>
    <w:rsid w:val="000B0B74"/>
    <w:rsid w:val="000B0E4E"/>
    <w:rsid w:val="000B1A98"/>
    <w:rsid w:val="000B1CF3"/>
    <w:rsid w:val="000B538F"/>
    <w:rsid w:val="000B674D"/>
    <w:rsid w:val="000B7ED9"/>
    <w:rsid w:val="000C0494"/>
    <w:rsid w:val="000C14BE"/>
    <w:rsid w:val="000C1884"/>
    <w:rsid w:val="000C2FEA"/>
    <w:rsid w:val="000C4CC3"/>
    <w:rsid w:val="000C71B3"/>
    <w:rsid w:val="000C7269"/>
    <w:rsid w:val="000C79F3"/>
    <w:rsid w:val="000D1383"/>
    <w:rsid w:val="000D4C28"/>
    <w:rsid w:val="000D5B81"/>
    <w:rsid w:val="000E2921"/>
    <w:rsid w:val="000E4388"/>
    <w:rsid w:val="000E66EC"/>
    <w:rsid w:val="000E6BC3"/>
    <w:rsid w:val="000F0105"/>
    <w:rsid w:val="000F0FFE"/>
    <w:rsid w:val="000F3BDD"/>
    <w:rsid w:val="000F3F90"/>
    <w:rsid w:val="000F41D1"/>
    <w:rsid w:val="000F5AA0"/>
    <w:rsid w:val="000F5F3A"/>
    <w:rsid w:val="000F7B6E"/>
    <w:rsid w:val="00102F98"/>
    <w:rsid w:val="00104473"/>
    <w:rsid w:val="001048FE"/>
    <w:rsid w:val="00105198"/>
    <w:rsid w:val="001058D0"/>
    <w:rsid w:val="00106EE9"/>
    <w:rsid w:val="00107E8B"/>
    <w:rsid w:val="001115B5"/>
    <w:rsid w:val="00111660"/>
    <w:rsid w:val="00114407"/>
    <w:rsid w:val="00115188"/>
    <w:rsid w:val="001156B8"/>
    <w:rsid w:val="0011614E"/>
    <w:rsid w:val="00117572"/>
    <w:rsid w:val="001175A0"/>
    <w:rsid w:val="001177D3"/>
    <w:rsid w:val="001177D6"/>
    <w:rsid w:val="00120F27"/>
    <w:rsid w:val="001212C3"/>
    <w:rsid w:val="00122919"/>
    <w:rsid w:val="0012293D"/>
    <w:rsid w:val="0012429F"/>
    <w:rsid w:val="0012492C"/>
    <w:rsid w:val="00124937"/>
    <w:rsid w:val="00125FF8"/>
    <w:rsid w:val="00126A50"/>
    <w:rsid w:val="00126ADD"/>
    <w:rsid w:val="00127EF4"/>
    <w:rsid w:val="00130156"/>
    <w:rsid w:val="00131F4A"/>
    <w:rsid w:val="0013306E"/>
    <w:rsid w:val="001344C2"/>
    <w:rsid w:val="001361F2"/>
    <w:rsid w:val="001372E0"/>
    <w:rsid w:val="00137D85"/>
    <w:rsid w:val="00140055"/>
    <w:rsid w:val="00140AF6"/>
    <w:rsid w:val="00140E98"/>
    <w:rsid w:val="00142D52"/>
    <w:rsid w:val="00143A4B"/>
    <w:rsid w:val="001460CD"/>
    <w:rsid w:val="00146A00"/>
    <w:rsid w:val="00147599"/>
    <w:rsid w:val="00153329"/>
    <w:rsid w:val="00153670"/>
    <w:rsid w:val="0015400B"/>
    <w:rsid w:val="0015497B"/>
    <w:rsid w:val="00154AB0"/>
    <w:rsid w:val="001565E6"/>
    <w:rsid w:val="00166C92"/>
    <w:rsid w:val="00167CBF"/>
    <w:rsid w:val="00167DB3"/>
    <w:rsid w:val="00170174"/>
    <w:rsid w:val="001708B5"/>
    <w:rsid w:val="00170E5B"/>
    <w:rsid w:val="0017146B"/>
    <w:rsid w:val="00171F2E"/>
    <w:rsid w:val="00172FD5"/>
    <w:rsid w:val="001732FA"/>
    <w:rsid w:val="001748A0"/>
    <w:rsid w:val="00174B13"/>
    <w:rsid w:val="00174D24"/>
    <w:rsid w:val="001763A3"/>
    <w:rsid w:val="001770E1"/>
    <w:rsid w:val="00182766"/>
    <w:rsid w:val="00184880"/>
    <w:rsid w:val="00186E7D"/>
    <w:rsid w:val="00187D0F"/>
    <w:rsid w:val="001910B8"/>
    <w:rsid w:val="00191603"/>
    <w:rsid w:val="0019186F"/>
    <w:rsid w:val="00191B39"/>
    <w:rsid w:val="001931D7"/>
    <w:rsid w:val="0019358D"/>
    <w:rsid w:val="00193657"/>
    <w:rsid w:val="0019367B"/>
    <w:rsid w:val="0019379A"/>
    <w:rsid w:val="0019515E"/>
    <w:rsid w:val="001953F7"/>
    <w:rsid w:val="00197420"/>
    <w:rsid w:val="001A16BE"/>
    <w:rsid w:val="001A2D07"/>
    <w:rsid w:val="001A30E3"/>
    <w:rsid w:val="001A47E4"/>
    <w:rsid w:val="001A5035"/>
    <w:rsid w:val="001A6149"/>
    <w:rsid w:val="001A7A24"/>
    <w:rsid w:val="001B0ACC"/>
    <w:rsid w:val="001B0E1B"/>
    <w:rsid w:val="001B1019"/>
    <w:rsid w:val="001B3623"/>
    <w:rsid w:val="001B5653"/>
    <w:rsid w:val="001B58DE"/>
    <w:rsid w:val="001B6A8D"/>
    <w:rsid w:val="001C097A"/>
    <w:rsid w:val="001C0A69"/>
    <w:rsid w:val="001C1DD0"/>
    <w:rsid w:val="001C2E4C"/>
    <w:rsid w:val="001C3437"/>
    <w:rsid w:val="001C348C"/>
    <w:rsid w:val="001C6B32"/>
    <w:rsid w:val="001C700E"/>
    <w:rsid w:val="001D2F3E"/>
    <w:rsid w:val="001D3988"/>
    <w:rsid w:val="001D4764"/>
    <w:rsid w:val="001D48EB"/>
    <w:rsid w:val="001D549C"/>
    <w:rsid w:val="001D5EA0"/>
    <w:rsid w:val="001D6E73"/>
    <w:rsid w:val="001E3C68"/>
    <w:rsid w:val="001E4E72"/>
    <w:rsid w:val="001E6026"/>
    <w:rsid w:val="001E6D47"/>
    <w:rsid w:val="001E722F"/>
    <w:rsid w:val="001E741D"/>
    <w:rsid w:val="001E770D"/>
    <w:rsid w:val="001F0C12"/>
    <w:rsid w:val="001F13AA"/>
    <w:rsid w:val="001F2548"/>
    <w:rsid w:val="001F432A"/>
    <w:rsid w:val="001F59F2"/>
    <w:rsid w:val="001F6E83"/>
    <w:rsid w:val="00200053"/>
    <w:rsid w:val="00201608"/>
    <w:rsid w:val="00202326"/>
    <w:rsid w:val="0020235C"/>
    <w:rsid w:val="002046BA"/>
    <w:rsid w:val="002048F9"/>
    <w:rsid w:val="002053F4"/>
    <w:rsid w:val="00206153"/>
    <w:rsid w:val="00206289"/>
    <w:rsid w:val="0020658B"/>
    <w:rsid w:val="002116F4"/>
    <w:rsid w:val="00212E35"/>
    <w:rsid w:val="002156DC"/>
    <w:rsid w:val="00215BB2"/>
    <w:rsid w:val="002172A1"/>
    <w:rsid w:val="002172BD"/>
    <w:rsid w:val="00217F4E"/>
    <w:rsid w:val="00217FD5"/>
    <w:rsid w:val="00221CD4"/>
    <w:rsid w:val="002223B7"/>
    <w:rsid w:val="0022422B"/>
    <w:rsid w:val="002260FD"/>
    <w:rsid w:val="00227B24"/>
    <w:rsid w:val="002309BA"/>
    <w:rsid w:val="00231896"/>
    <w:rsid w:val="00232C38"/>
    <w:rsid w:val="002336B5"/>
    <w:rsid w:val="00233B00"/>
    <w:rsid w:val="00233CA0"/>
    <w:rsid w:val="002355F3"/>
    <w:rsid w:val="00237182"/>
    <w:rsid w:val="0023770C"/>
    <w:rsid w:val="00240EA3"/>
    <w:rsid w:val="00241214"/>
    <w:rsid w:val="00242D1B"/>
    <w:rsid w:val="00244375"/>
    <w:rsid w:val="00244447"/>
    <w:rsid w:val="00245E8A"/>
    <w:rsid w:val="002464AA"/>
    <w:rsid w:val="00246631"/>
    <w:rsid w:val="002467E3"/>
    <w:rsid w:val="00246AC4"/>
    <w:rsid w:val="00246FF7"/>
    <w:rsid w:val="0024700A"/>
    <w:rsid w:val="00247320"/>
    <w:rsid w:val="00252FD1"/>
    <w:rsid w:val="00253106"/>
    <w:rsid w:val="002538ED"/>
    <w:rsid w:val="00254294"/>
    <w:rsid w:val="002553EB"/>
    <w:rsid w:val="00256B01"/>
    <w:rsid w:val="00257D62"/>
    <w:rsid w:val="002601AA"/>
    <w:rsid w:val="00260583"/>
    <w:rsid w:val="00261D01"/>
    <w:rsid w:val="00261FD7"/>
    <w:rsid w:val="0026349D"/>
    <w:rsid w:val="00263B3D"/>
    <w:rsid w:val="00263F87"/>
    <w:rsid w:val="00265DB4"/>
    <w:rsid w:val="002669CC"/>
    <w:rsid w:val="00266FA5"/>
    <w:rsid w:val="0027155A"/>
    <w:rsid w:val="002715B7"/>
    <w:rsid w:val="002742DA"/>
    <w:rsid w:val="00274B93"/>
    <w:rsid w:val="00274D5C"/>
    <w:rsid w:val="002750C9"/>
    <w:rsid w:val="00275206"/>
    <w:rsid w:val="0027543F"/>
    <w:rsid w:val="0027686F"/>
    <w:rsid w:val="00280656"/>
    <w:rsid w:val="002815BD"/>
    <w:rsid w:val="00281AAD"/>
    <w:rsid w:val="00281E43"/>
    <w:rsid w:val="002852A5"/>
    <w:rsid w:val="00285DC6"/>
    <w:rsid w:val="00286153"/>
    <w:rsid w:val="0028738F"/>
    <w:rsid w:val="002878BA"/>
    <w:rsid w:val="002907C2"/>
    <w:rsid w:val="00290C47"/>
    <w:rsid w:val="00290D6B"/>
    <w:rsid w:val="00292402"/>
    <w:rsid w:val="002928BA"/>
    <w:rsid w:val="002929D4"/>
    <w:rsid w:val="0029380D"/>
    <w:rsid w:val="002938F4"/>
    <w:rsid w:val="00293A91"/>
    <w:rsid w:val="00294672"/>
    <w:rsid w:val="002A188A"/>
    <w:rsid w:val="002A2F5A"/>
    <w:rsid w:val="002A3327"/>
    <w:rsid w:val="002A691B"/>
    <w:rsid w:val="002B2F5F"/>
    <w:rsid w:val="002B45E4"/>
    <w:rsid w:val="002B6045"/>
    <w:rsid w:val="002B6935"/>
    <w:rsid w:val="002B699D"/>
    <w:rsid w:val="002B71FF"/>
    <w:rsid w:val="002B787B"/>
    <w:rsid w:val="002C05E2"/>
    <w:rsid w:val="002C2B88"/>
    <w:rsid w:val="002C3A1A"/>
    <w:rsid w:val="002C4D83"/>
    <w:rsid w:val="002C612C"/>
    <w:rsid w:val="002C730E"/>
    <w:rsid w:val="002D0849"/>
    <w:rsid w:val="002D12D4"/>
    <w:rsid w:val="002D1C72"/>
    <w:rsid w:val="002D27D7"/>
    <w:rsid w:val="002D2804"/>
    <w:rsid w:val="002D3727"/>
    <w:rsid w:val="002D4C5E"/>
    <w:rsid w:val="002D68AC"/>
    <w:rsid w:val="002D6B4D"/>
    <w:rsid w:val="002E3DB5"/>
    <w:rsid w:val="002E4BE3"/>
    <w:rsid w:val="002E597D"/>
    <w:rsid w:val="002E6A89"/>
    <w:rsid w:val="002E6D95"/>
    <w:rsid w:val="002F2C08"/>
    <w:rsid w:val="002F34E7"/>
    <w:rsid w:val="002F38F2"/>
    <w:rsid w:val="002F56F4"/>
    <w:rsid w:val="002F6E6C"/>
    <w:rsid w:val="003004C0"/>
    <w:rsid w:val="00302534"/>
    <w:rsid w:val="00302AB5"/>
    <w:rsid w:val="00303B4F"/>
    <w:rsid w:val="00305520"/>
    <w:rsid w:val="00305602"/>
    <w:rsid w:val="00306CE9"/>
    <w:rsid w:val="00311585"/>
    <w:rsid w:val="00312F04"/>
    <w:rsid w:val="003145E9"/>
    <w:rsid w:val="003148F4"/>
    <w:rsid w:val="00315472"/>
    <w:rsid w:val="003161D4"/>
    <w:rsid w:val="00317335"/>
    <w:rsid w:val="00320C95"/>
    <w:rsid w:val="00321411"/>
    <w:rsid w:val="003220BD"/>
    <w:rsid w:val="00322D49"/>
    <w:rsid w:val="0032335F"/>
    <w:rsid w:val="00323CD1"/>
    <w:rsid w:val="0032513E"/>
    <w:rsid w:val="00326396"/>
    <w:rsid w:val="003268BA"/>
    <w:rsid w:val="0032751C"/>
    <w:rsid w:val="003276C7"/>
    <w:rsid w:val="0033220D"/>
    <w:rsid w:val="0033279E"/>
    <w:rsid w:val="00332F31"/>
    <w:rsid w:val="00333999"/>
    <w:rsid w:val="00334316"/>
    <w:rsid w:val="00336A3C"/>
    <w:rsid w:val="00336B4F"/>
    <w:rsid w:val="00336FE0"/>
    <w:rsid w:val="003377B8"/>
    <w:rsid w:val="00340273"/>
    <w:rsid w:val="00340A4A"/>
    <w:rsid w:val="00340A63"/>
    <w:rsid w:val="003421C3"/>
    <w:rsid w:val="003424CA"/>
    <w:rsid w:val="00342D19"/>
    <w:rsid w:val="0034337A"/>
    <w:rsid w:val="003453AE"/>
    <w:rsid w:val="00346355"/>
    <w:rsid w:val="003473F6"/>
    <w:rsid w:val="00347B45"/>
    <w:rsid w:val="00350474"/>
    <w:rsid w:val="00352418"/>
    <w:rsid w:val="00352961"/>
    <w:rsid w:val="00353292"/>
    <w:rsid w:val="00357619"/>
    <w:rsid w:val="00357ABF"/>
    <w:rsid w:val="00360296"/>
    <w:rsid w:val="00360608"/>
    <w:rsid w:val="00360E64"/>
    <w:rsid w:val="0036105B"/>
    <w:rsid w:val="00361888"/>
    <w:rsid w:val="00362DA6"/>
    <w:rsid w:val="0036369F"/>
    <w:rsid w:val="00364BC7"/>
    <w:rsid w:val="00365816"/>
    <w:rsid w:val="003713CF"/>
    <w:rsid w:val="003719AF"/>
    <w:rsid w:val="00372D60"/>
    <w:rsid w:val="00372F7F"/>
    <w:rsid w:val="00373698"/>
    <w:rsid w:val="003740C3"/>
    <w:rsid w:val="003744DA"/>
    <w:rsid w:val="003752E4"/>
    <w:rsid w:val="00375813"/>
    <w:rsid w:val="00377B67"/>
    <w:rsid w:val="003800DF"/>
    <w:rsid w:val="003801AF"/>
    <w:rsid w:val="00381594"/>
    <w:rsid w:val="00381613"/>
    <w:rsid w:val="00382CDA"/>
    <w:rsid w:val="00385AC0"/>
    <w:rsid w:val="00387727"/>
    <w:rsid w:val="00387CAE"/>
    <w:rsid w:val="00387DA6"/>
    <w:rsid w:val="00390515"/>
    <w:rsid w:val="003905FE"/>
    <w:rsid w:val="00390731"/>
    <w:rsid w:val="00391AF6"/>
    <w:rsid w:val="0039286F"/>
    <w:rsid w:val="00393F82"/>
    <w:rsid w:val="00395E5A"/>
    <w:rsid w:val="00396490"/>
    <w:rsid w:val="003966B9"/>
    <w:rsid w:val="0039706F"/>
    <w:rsid w:val="003A09BC"/>
    <w:rsid w:val="003A3C3C"/>
    <w:rsid w:val="003A4C85"/>
    <w:rsid w:val="003A6755"/>
    <w:rsid w:val="003B086D"/>
    <w:rsid w:val="003B08C9"/>
    <w:rsid w:val="003B124F"/>
    <w:rsid w:val="003B15CD"/>
    <w:rsid w:val="003B2059"/>
    <w:rsid w:val="003B4E53"/>
    <w:rsid w:val="003B6480"/>
    <w:rsid w:val="003C0EA0"/>
    <w:rsid w:val="003C115A"/>
    <w:rsid w:val="003C16E8"/>
    <w:rsid w:val="003C2544"/>
    <w:rsid w:val="003C52A5"/>
    <w:rsid w:val="003C5BDB"/>
    <w:rsid w:val="003C5F75"/>
    <w:rsid w:val="003C653F"/>
    <w:rsid w:val="003C66E7"/>
    <w:rsid w:val="003C70E1"/>
    <w:rsid w:val="003C7CFE"/>
    <w:rsid w:val="003C7D70"/>
    <w:rsid w:val="003D1947"/>
    <w:rsid w:val="003D197D"/>
    <w:rsid w:val="003D20AE"/>
    <w:rsid w:val="003D3255"/>
    <w:rsid w:val="003D343F"/>
    <w:rsid w:val="003D423E"/>
    <w:rsid w:val="003D4EA3"/>
    <w:rsid w:val="003D557A"/>
    <w:rsid w:val="003D5872"/>
    <w:rsid w:val="003D6097"/>
    <w:rsid w:val="003D69A1"/>
    <w:rsid w:val="003D761C"/>
    <w:rsid w:val="003D7AE4"/>
    <w:rsid w:val="003E1028"/>
    <w:rsid w:val="003E1C85"/>
    <w:rsid w:val="003E24B0"/>
    <w:rsid w:val="003E3B1F"/>
    <w:rsid w:val="003E565B"/>
    <w:rsid w:val="003E5CF6"/>
    <w:rsid w:val="003E62DB"/>
    <w:rsid w:val="003F093A"/>
    <w:rsid w:val="003F0D0A"/>
    <w:rsid w:val="003F2653"/>
    <w:rsid w:val="003F3390"/>
    <w:rsid w:val="003F6C22"/>
    <w:rsid w:val="003F6F4C"/>
    <w:rsid w:val="003F706B"/>
    <w:rsid w:val="00404FAA"/>
    <w:rsid w:val="004055E4"/>
    <w:rsid w:val="0040706C"/>
    <w:rsid w:val="004073AD"/>
    <w:rsid w:val="0041073A"/>
    <w:rsid w:val="00410EBB"/>
    <w:rsid w:val="004113E0"/>
    <w:rsid w:val="00411C1A"/>
    <w:rsid w:val="00411DA6"/>
    <w:rsid w:val="0041388F"/>
    <w:rsid w:val="00413EC7"/>
    <w:rsid w:val="004141D1"/>
    <w:rsid w:val="00414A0C"/>
    <w:rsid w:val="00414D4A"/>
    <w:rsid w:val="0041527E"/>
    <w:rsid w:val="00415C9B"/>
    <w:rsid w:val="00416BDF"/>
    <w:rsid w:val="00417F8B"/>
    <w:rsid w:val="00421116"/>
    <w:rsid w:val="004217C7"/>
    <w:rsid w:val="0042227A"/>
    <w:rsid w:val="00423218"/>
    <w:rsid w:val="0042403A"/>
    <w:rsid w:val="00425009"/>
    <w:rsid w:val="004269C4"/>
    <w:rsid w:val="0043294A"/>
    <w:rsid w:val="00432CC9"/>
    <w:rsid w:val="00432DAC"/>
    <w:rsid w:val="00432E46"/>
    <w:rsid w:val="00433284"/>
    <w:rsid w:val="004350B8"/>
    <w:rsid w:val="004365AF"/>
    <w:rsid w:val="00436755"/>
    <w:rsid w:val="00441228"/>
    <w:rsid w:val="00442024"/>
    <w:rsid w:val="00442476"/>
    <w:rsid w:val="004437C0"/>
    <w:rsid w:val="004468A3"/>
    <w:rsid w:val="004501E7"/>
    <w:rsid w:val="0045203B"/>
    <w:rsid w:val="00452964"/>
    <w:rsid w:val="00453906"/>
    <w:rsid w:val="00454384"/>
    <w:rsid w:val="00454418"/>
    <w:rsid w:val="004557A5"/>
    <w:rsid w:val="00456EAF"/>
    <w:rsid w:val="00460101"/>
    <w:rsid w:val="0046029F"/>
    <w:rsid w:val="0046031F"/>
    <w:rsid w:val="00460503"/>
    <w:rsid w:val="00461737"/>
    <w:rsid w:val="0046184C"/>
    <w:rsid w:val="00461FD0"/>
    <w:rsid w:val="004627F1"/>
    <w:rsid w:val="00467360"/>
    <w:rsid w:val="00467956"/>
    <w:rsid w:val="004703A8"/>
    <w:rsid w:val="004715B6"/>
    <w:rsid w:val="00474798"/>
    <w:rsid w:val="004802BE"/>
    <w:rsid w:val="0048056D"/>
    <w:rsid w:val="0048106C"/>
    <w:rsid w:val="0048164B"/>
    <w:rsid w:val="004829E4"/>
    <w:rsid w:val="00485B90"/>
    <w:rsid w:val="00490066"/>
    <w:rsid w:val="0049249B"/>
    <w:rsid w:val="00492F0F"/>
    <w:rsid w:val="004956E8"/>
    <w:rsid w:val="00495EBE"/>
    <w:rsid w:val="00496C9C"/>
    <w:rsid w:val="00496EEE"/>
    <w:rsid w:val="0049733C"/>
    <w:rsid w:val="004A09C2"/>
    <w:rsid w:val="004A1898"/>
    <w:rsid w:val="004A21BB"/>
    <w:rsid w:val="004A2963"/>
    <w:rsid w:val="004B082E"/>
    <w:rsid w:val="004B090E"/>
    <w:rsid w:val="004B0C06"/>
    <w:rsid w:val="004B0E29"/>
    <w:rsid w:val="004B501A"/>
    <w:rsid w:val="004B5437"/>
    <w:rsid w:val="004B6CED"/>
    <w:rsid w:val="004B70D0"/>
    <w:rsid w:val="004B72FF"/>
    <w:rsid w:val="004C08E7"/>
    <w:rsid w:val="004C1EE6"/>
    <w:rsid w:val="004C231C"/>
    <w:rsid w:val="004C29FC"/>
    <w:rsid w:val="004C4088"/>
    <w:rsid w:val="004C4666"/>
    <w:rsid w:val="004C7C5D"/>
    <w:rsid w:val="004D05C8"/>
    <w:rsid w:val="004D063C"/>
    <w:rsid w:val="004D1953"/>
    <w:rsid w:val="004D19D5"/>
    <w:rsid w:val="004D2F9A"/>
    <w:rsid w:val="004D404C"/>
    <w:rsid w:val="004D4A0D"/>
    <w:rsid w:val="004D4F22"/>
    <w:rsid w:val="004D62BB"/>
    <w:rsid w:val="004E0BE8"/>
    <w:rsid w:val="004E165D"/>
    <w:rsid w:val="004E1C31"/>
    <w:rsid w:val="004E4293"/>
    <w:rsid w:val="004E560C"/>
    <w:rsid w:val="004E653C"/>
    <w:rsid w:val="004E7880"/>
    <w:rsid w:val="004F024A"/>
    <w:rsid w:val="004F06C6"/>
    <w:rsid w:val="004F2115"/>
    <w:rsid w:val="004F29EB"/>
    <w:rsid w:val="004F4D01"/>
    <w:rsid w:val="004F5AD1"/>
    <w:rsid w:val="004F6CAA"/>
    <w:rsid w:val="004F7C4A"/>
    <w:rsid w:val="004F7EB7"/>
    <w:rsid w:val="0050062B"/>
    <w:rsid w:val="00503944"/>
    <w:rsid w:val="005046E2"/>
    <w:rsid w:val="0050506D"/>
    <w:rsid w:val="00507C74"/>
    <w:rsid w:val="00507F55"/>
    <w:rsid w:val="005129F5"/>
    <w:rsid w:val="00514F9B"/>
    <w:rsid w:val="00515BE3"/>
    <w:rsid w:val="00517F5E"/>
    <w:rsid w:val="00520895"/>
    <w:rsid w:val="00523666"/>
    <w:rsid w:val="00523DF7"/>
    <w:rsid w:val="00524BF6"/>
    <w:rsid w:val="0052510D"/>
    <w:rsid w:val="00525431"/>
    <w:rsid w:val="0052628F"/>
    <w:rsid w:val="00527BE5"/>
    <w:rsid w:val="005323BE"/>
    <w:rsid w:val="00533727"/>
    <w:rsid w:val="005339B8"/>
    <w:rsid w:val="00533A2D"/>
    <w:rsid w:val="0053460A"/>
    <w:rsid w:val="005364B3"/>
    <w:rsid w:val="00536F3C"/>
    <w:rsid w:val="0053786A"/>
    <w:rsid w:val="00537B82"/>
    <w:rsid w:val="005401A1"/>
    <w:rsid w:val="00540F84"/>
    <w:rsid w:val="005417EA"/>
    <w:rsid w:val="00542763"/>
    <w:rsid w:val="00542B01"/>
    <w:rsid w:val="0054375A"/>
    <w:rsid w:val="0054586F"/>
    <w:rsid w:val="00546680"/>
    <w:rsid w:val="00547CA1"/>
    <w:rsid w:val="005501E1"/>
    <w:rsid w:val="00550E0E"/>
    <w:rsid w:val="00550F9E"/>
    <w:rsid w:val="00551E92"/>
    <w:rsid w:val="00554142"/>
    <w:rsid w:val="005556C2"/>
    <w:rsid w:val="00555935"/>
    <w:rsid w:val="0055701E"/>
    <w:rsid w:val="00557C41"/>
    <w:rsid w:val="00560155"/>
    <w:rsid w:val="00560163"/>
    <w:rsid w:val="00561231"/>
    <w:rsid w:val="00561782"/>
    <w:rsid w:val="00562CA8"/>
    <w:rsid w:val="00562FDA"/>
    <w:rsid w:val="00564BDA"/>
    <w:rsid w:val="00565D72"/>
    <w:rsid w:val="005666FD"/>
    <w:rsid w:val="00566780"/>
    <w:rsid w:val="00570C79"/>
    <w:rsid w:val="0057134E"/>
    <w:rsid w:val="005726DC"/>
    <w:rsid w:val="005730BD"/>
    <w:rsid w:val="00574A27"/>
    <w:rsid w:val="0057571B"/>
    <w:rsid w:val="00575F09"/>
    <w:rsid w:val="0057655C"/>
    <w:rsid w:val="0057658B"/>
    <w:rsid w:val="00576D86"/>
    <w:rsid w:val="00577EA2"/>
    <w:rsid w:val="00580952"/>
    <w:rsid w:val="0058197E"/>
    <w:rsid w:val="00583E20"/>
    <w:rsid w:val="00583E5C"/>
    <w:rsid w:val="00584B4F"/>
    <w:rsid w:val="0058638D"/>
    <w:rsid w:val="00586CC8"/>
    <w:rsid w:val="005872C3"/>
    <w:rsid w:val="005877DE"/>
    <w:rsid w:val="00590BE8"/>
    <w:rsid w:val="00594651"/>
    <w:rsid w:val="00595833"/>
    <w:rsid w:val="00595FDA"/>
    <w:rsid w:val="00596BA7"/>
    <w:rsid w:val="00596C93"/>
    <w:rsid w:val="0059725E"/>
    <w:rsid w:val="005978CF"/>
    <w:rsid w:val="0059794F"/>
    <w:rsid w:val="005A00B5"/>
    <w:rsid w:val="005A0C9E"/>
    <w:rsid w:val="005A13D1"/>
    <w:rsid w:val="005A1513"/>
    <w:rsid w:val="005A1D06"/>
    <w:rsid w:val="005A2510"/>
    <w:rsid w:val="005A389A"/>
    <w:rsid w:val="005A3BFD"/>
    <w:rsid w:val="005A4D3F"/>
    <w:rsid w:val="005A7B48"/>
    <w:rsid w:val="005A7B4B"/>
    <w:rsid w:val="005B1905"/>
    <w:rsid w:val="005B1DE7"/>
    <w:rsid w:val="005B1EA3"/>
    <w:rsid w:val="005B2514"/>
    <w:rsid w:val="005B41B6"/>
    <w:rsid w:val="005B4AA8"/>
    <w:rsid w:val="005B4D8D"/>
    <w:rsid w:val="005B5279"/>
    <w:rsid w:val="005B6727"/>
    <w:rsid w:val="005B741C"/>
    <w:rsid w:val="005B794F"/>
    <w:rsid w:val="005C026F"/>
    <w:rsid w:val="005C13A2"/>
    <w:rsid w:val="005C1A7E"/>
    <w:rsid w:val="005C2A1C"/>
    <w:rsid w:val="005C36B4"/>
    <w:rsid w:val="005C5EA1"/>
    <w:rsid w:val="005C7C23"/>
    <w:rsid w:val="005D0A6F"/>
    <w:rsid w:val="005D3CA4"/>
    <w:rsid w:val="005D4482"/>
    <w:rsid w:val="005D50C3"/>
    <w:rsid w:val="005D6258"/>
    <w:rsid w:val="005E0F4D"/>
    <w:rsid w:val="005E192E"/>
    <w:rsid w:val="005E31CA"/>
    <w:rsid w:val="005E39BF"/>
    <w:rsid w:val="005E5526"/>
    <w:rsid w:val="005E7006"/>
    <w:rsid w:val="005F0105"/>
    <w:rsid w:val="005F0688"/>
    <w:rsid w:val="005F1AD0"/>
    <w:rsid w:val="005F4055"/>
    <w:rsid w:val="005F42C8"/>
    <w:rsid w:val="005F44B6"/>
    <w:rsid w:val="005F652F"/>
    <w:rsid w:val="00600264"/>
    <w:rsid w:val="006006FA"/>
    <w:rsid w:val="0060203A"/>
    <w:rsid w:val="0060248A"/>
    <w:rsid w:val="0060299E"/>
    <w:rsid w:val="00603548"/>
    <w:rsid w:val="00603B1C"/>
    <w:rsid w:val="006055FF"/>
    <w:rsid w:val="00605E4D"/>
    <w:rsid w:val="00606F7F"/>
    <w:rsid w:val="006071AA"/>
    <w:rsid w:val="0060765F"/>
    <w:rsid w:val="006129EC"/>
    <w:rsid w:val="006145AB"/>
    <w:rsid w:val="00616C91"/>
    <w:rsid w:val="00620652"/>
    <w:rsid w:val="00621CE1"/>
    <w:rsid w:val="0062748C"/>
    <w:rsid w:val="00631AE4"/>
    <w:rsid w:val="00632209"/>
    <w:rsid w:val="0063390B"/>
    <w:rsid w:val="00633A2B"/>
    <w:rsid w:val="006351D9"/>
    <w:rsid w:val="00635E77"/>
    <w:rsid w:val="0063652D"/>
    <w:rsid w:val="006407BD"/>
    <w:rsid w:val="006428CF"/>
    <w:rsid w:val="0064421C"/>
    <w:rsid w:val="006443EB"/>
    <w:rsid w:val="00644C25"/>
    <w:rsid w:val="00645BF2"/>
    <w:rsid w:val="00646190"/>
    <w:rsid w:val="006469B5"/>
    <w:rsid w:val="006469B8"/>
    <w:rsid w:val="00647695"/>
    <w:rsid w:val="00647BD8"/>
    <w:rsid w:val="0065016D"/>
    <w:rsid w:val="0065148B"/>
    <w:rsid w:val="00652603"/>
    <w:rsid w:val="00653C0B"/>
    <w:rsid w:val="00657319"/>
    <w:rsid w:val="00660485"/>
    <w:rsid w:val="00662D80"/>
    <w:rsid w:val="00662E49"/>
    <w:rsid w:val="00663DE2"/>
    <w:rsid w:val="0066492D"/>
    <w:rsid w:val="006661B3"/>
    <w:rsid w:val="00666F99"/>
    <w:rsid w:val="00670263"/>
    <w:rsid w:val="00670BDC"/>
    <w:rsid w:val="00672890"/>
    <w:rsid w:val="00674D18"/>
    <w:rsid w:val="006753D7"/>
    <w:rsid w:val="00677BF3"/>
    <w:rsid w:val="00677CDF"/>
    <w:rsid w:val="00680657"/>
    <w:rsid w:val="00681B4F"/>
    <w:rsid w:val="00682FB1"/>
    <w:rsid w:val="006843E7"/>
    <w:rsid w:val="00685EE9"/>
    <w:rsid w:val="0068618D"/>
    <w:rsid w:val="0069026F"/>
    <w:rsid w:val="00692CCF"/>
    <w:rsid w:val="0069304E"/>
    <w:rsid w:val="006931A1"/>
    <w:rsid w:val="0069415C"/>
    <w:rsid w:val="00694407"/>
    <w:rsid w:val="006964EF"/>
    <w:rsid w:val="00697359"/>
    <w:rsid w:val="00697667"/>
    <w:rsid w:val="006A0E78"/>
    <w:rsid w:val="006A2B9B"/>
    <w:rsid w:val="006A36AB"/>
    <w:rsid w:val="006A37AC"/>
    <w:rsid w:val="006A3E75"/>
    <w:rsid w:val="006A54F5"/>
    <w:rsid w:val="006A6AE8"/>
    <w:rsid w:val="006A6C5B"/>
    <w:rsid w:val="006A6D5E"/>
    <w:rsid w:val="006A7B44"/>
    <w:rsid w:val="006B05B6"/>
    <w:rsid w:val="006B12D2"/>
    <w:rsid w:val="006B167F"/>
    <w:rsid w:val="006B2226"/>
    <w:rsid w:val="006B32D0"/>
    <w:rsid w:val="006B4317"/>
    <w:rsid w:val="006B43CD"/>
    <w:rsid w:val="006B5627"/>
    <w:rsid w:val="006B6FE9"/>
    <w:rsid w:val="006B7880"/>
    <w:rsid w:val="006C1A5C"/>
    <w:rsid w:val="006C1DB8"/>
    <w:rsid w:val="006C55E3"/>
    <w:rsid w:val="006C5E67"/>
    <w:rsid w:val="006C688E"/>
    <w:rsid w:val="006D105C"/>
    <w:rsid w:val="006D1413"/>
    <w:rsid w:val="006D2447"/>
    <w:rsid w:val="006D26CA"/>
    <w:rsid w:val="006D2D18"/>
    <w:rsid w:val="006D4C2B"/>
    <w:rsid w:val="006D7B41"/>
    <w:rsid w:val="006E0EF8"/>
    <w:rsid w:val="006E1260"/>
    <w:rsid w:val="006E3115"/>
    <w:rsid w:val="006E7005"/>
    <w:rsid w:val="006F0351"/>
    <w:rsid w:val="006F4336"/>
    <w:rsid w:val="006F4FFF"/>
    <w:rsid w:val="006F51CE"/>
    <w:rsid w:val="006F51E1"/>
    <w:rsid w:val="006F5693"/>
    <w:rsid w:val="006F7D3F"/>
    <w:rsid w:val="0070116C"/>
    <w:rsid w:val="00701189"/>
    <w:rsid w:val="00702208"/>
    <w:rsid w:val="007023A4"/>
    <w:rsid w:val="00702A07"/>
    <w:rsid w:val="007031A1"/>
    <w:rsid w:val="00704866"/>
    <w:rsid w:val="007057EA"/>
    <w:rsid w:val="007066C9"/>
    <w:rsid w:val="0071146A"/>
    <w:rsid w:val="00711573"/>
    <w:rsid w:val="00711D91"/>
    <w:rsid w:val="00712F20"/>
    <w:rsid w:val="00714558"/>
    <w:rsid w:val="007158AE"/>
    <w:rsid w:val="00717F8B"/>
    <w:rsid w:val="00721562"/>
    <w:rsid w:val="00723CE8"/>
    <w:rsid w:val="007243C1"/>
    <w:rsid w:val="007254B2"/>
    <w:rsid w:val="007256CC"/>
    <w:rsid w:val="00726E6A"/>
    <w:rsid w:val="007277C7"/>
    <w:rsid w:val="00730263"/>
    <w:rsid w:val="00733257"/>
    <w:rsid w:val="007333F6"/>
    <w:rsid w:val="007335CA"/>
    <w:rsid w:val="00735378"/>
    <w:rsid w:val="00735BCE"/>
    <w:rsid w:val="00736BC0"/>
    <w:rsid w:val="00737402"/>
    <w:rsid w:val="007403E8"/>
    <w:rsid w:val="007406EF"/>
    <w:rsid w:val="00740A8A"/>
    <w:rsid w:val="0074216F"/>
    <w:rsid w:val="00742795"/>
    <w:rsid w:val="007440C6"/>
    <w:rsid w:val="00751CCB"/>
    <w:rsid w:val="00753257"/>
    <w:rsid w:val="00753B84"/>
    <w:rsid w:val="00755F85"/>
    <w:rsid w:val="00756F10"/>
    <w:rsid w:val="007600CA"/>
    <w:rsid w:val="0076034A"/>
    <w:rsid w:val="00761736"/>
    <w:rsid w:val="00761B7D"/>
    <w:rsid w:val="00762B2D"/>
    <w:rsid w:val="00764828"/>
    <w:rsid w:val="00764ADA"/>
    <w:rsid w:val="00765AA0"/>
    <w:rsid w:val="00770165"/>
    <w:rsid w:val="00771770"/>
    <w:rsid w:val="00774218"/>
    <w:rsid w:val="0077555B"/>
    <w:rsid w:val="007766E7"/>
    <w:rsid w:val="007815C5"/>
    <w:rsid w:val="00783574"/>
    <w:rsid w:val="00784680"/>
    <w:rsid w:val="0078641E"/>
    <w:rsid w:val="00787782"/>
    <w:rsid w:val="007902F3"/>
    <w:rsid w:val="007915FC"/>
    <w:rsid w:val="00791869"/>
    <w:rsid w:val="0079291E"/>
    <w:rsid w:val="00794C45"/>
    <w:rsid w:val="00796CF5"/>
    <w:rsid w:val="00797547"/>
    <w:rsid w:val="007A13FD"/>
    <w:rsid w:val="007A3E51"/>
    <w:rsid w:val="007A55B2"/>
    <w:rsid w:val="007A5810"/>
    <w:rsid w:val="007A5E46"/>
    <w:rsid w:val="007A6925"/>
    <w:rsid w:val="007A6C6A"/>
    <w:rsid w:val="007A7A03"/>
    <w:rsid w:val="007B2A9B"/>
    <w:rsid w:val="007B3D24"/>
    <w:rsid w:val="007B4086"/>
    <w:rsid w:val="007B493D"/>
    <w:rsid w:val="007B6752"/>
    <w:rsid w:val="007B6B4B"/>
    <w:rsid w:val="007B77A6"/>
    <w:rsid w:val="007C15DA"/>
    <w:rsid w:val="007C2938"/>
    <w:rsid w:val="007C2F94"/>
    <w:rsid w:val="007C4A2F"/>
    <w:rsid w:val="007C62B6"/>
    <w:rsid w:val="007C670E"/>
    <w:rsid w:val="007C72DD"/>
    <w:rsid w:val="007D0608"/>
    <w:rsid w:val="007D0B60"/>
    <w:rsid w:val="007D3954"/>
    <w:rsid w:val="007D49E7"/>
    <w:rsid w:val="007D6024"/>
    <w:rsid w:val="007D6057"/>
    <w:rsid w:val="007D7420"/>
    <w:rsid w:val="007E0316"/>
    <w:rsid w:val="007E13A0"/>
    <w:rsid w:val="007E304B"/>
    <w:rsid w:val="007F0644"/>
    <w:rsid w:val="007F090E"/>
    <w:rsid w:val="007F2277"/>
    <w:rsid w:val="007F2F55"/>
    <w:rsid w:val="007F3EF3"/>
    <w:rsid w:val="007F3FAC"/>
    <w:rsid w:val="007F487A"/>
    <w:rsid w:val="007F6927"/>
    <w:rsid w:val="007F6AAD"/>
    <w:rsid w:val="007F7832"/>
    <w:rsid w:val="00800853"/>
    <w:rsid w:val="00800B0B"/>
    <w:rsid w:val="00802C4E"/>
    <w:rsid w:val="008030E4"/>
    <w:rsid w:val="0080343C"/>
    <w:rsid w:val="008037DA"/>
    <w:rsid w:val="00803AF2"/>
    <w:rsid w:val="008052EA"/>
    <w:rsid w:val="0080657C"/>
    <w:rsid w:val="00806774"/>
    <w:rsid w:val="00806FDA"/>
    <w:rsid w:val="00810179"/>
    <w:rsid w:val="00810CD8"/>
    <w:rsid w:val="00811EC0"/>
    <w:rsid w:val="008125E7"/>
    <w:rsid w:val="0081263A"/>
    <w:rsid w:val="00812FBC"/>
    <w:rsid w:val="00813AF4"/>
    <w:rsid w:val="00814261"/>
    <w:rsid w:val="008145EE"/>
    <w:rsid w:val="008159C1"/>
    <w:rsid w:val="008166DC"/>
    <w:rsid w:val="00816B57"/>
    <w:rsid w:val="008171A8"/>
    <w:rsid w:val="008173DB"/>
    <w:rsid w:val="008216B6"/>
    <w:rsid w:val="0082229B"/>
    <w:rsid w:val="00822A42"/>
    <w:rsid w:val="0082371A"/>
    <w:rsid w:val="008243A6"/>
    <w:rsid w:val="0082474E"/>
    <w:rsid w:val="00830881"/>
    <w:rsid w:val="00830F35"/>
    <w:rsid w:val="008316D2"/>
    <w:rsid w:val="0083202B"/>
    <w:rsid w:val="0083457F"/>
    <w:rsid w:val="00834A74"/>
    <w:rsid w:val="00836A14"/>
    <w:rsid w:val="008379F4"/>
    <w:rsid w:val="00837BE6"/>
    <w:rsid w:val="00841A1D"/>
    <w:rsid w:val="00842DA8"/>
    <w:rsid w:val="008432FF"/>
    <w:rsid w:val="0084441B"/>
    <w:rsid w:val="00845C5D"/>
    <w:rsid w:val="0085063B"/>
    <w:rsid w:val="00853994"/>
    <w:rsid w:val="00854D40"/>
    <w:rsid w:val="00855B0C"/>
    <w:rsid w:val="00860639"/>
    <w:rsid w:val="00860B32"/>
    <w:rsid w:val="00861939"/>
    <w:rsid w:val="00861DC8"/>
    <w:rsid w:val="00862BAC"/>
    <w:rsid w:val="00862E74"/>
    <w:rsid w:val="00863C35"/>
    <w:rsid w:val="008650F2"/>
    <w:rsid w:val="00865366"/>
    <w:rsid w:val="008673B7"/>
    <w:rsid w:val="008675BF"/>
    <w:rsid w:val="008700F3"/>
    <w:rsid w:val="008713FD"/>
    <w:rsid w:val="00871664"/>
    <w:rsid w:val="008716A4"/>
    <w:rsid w:val="00872156"/>
    <w:rsid w:val="00872953"/>
    <w:rsid w:val="008747A6"/>
    <w:rsid w:val="00874ABC"/>
    <w:rsid w:val="00874DF2"/>
    <w:rsid w:val="0087786E"/>
    <w:rsid w:val="0087796D"/>
    <w:rsid w:val="00880DED"/>
    <w:rsid w:val="00881008"/>
    <w:rsid w:val="008866CC"/>
    <w:rsid w:val="00886BA0"/>
    <w:rsid w:val="008909B3"/>
    <w:rsid w:val="0089128F"/>
    <w:rsid w:val="0089291E"/>
    <w:rsid w:val="00893567"/>
    <w:rsid w:val="00895A1D"/>
    <w:rsid w:val="00896AB5"/>
    <w:rsid w:val="0089767A"/>
    <w:rsid w:val="008979AE"/>
    <w:rsid w:val="00897D50"/>
    <w:rsid w:val="008A09F9"/>
    <w:rsid w:val="008A0C04"/>
    <w:rsid w:val="008A300D"/>
    <w:rsid w:val="008A3C66"/>
    <w:rsid w:val="008A7479"/>
    <w:rsid w:val="008A75A1"/>
    <w:rsid w:val="008A75FF"/>
    <w:rsid w:val="008A7993"/>
    <w:rsid w:val="008A79C1"/>
    <w:rsid w:val="008B356D"/>
    <w:rsid w:val="008B4DDC"/>
    <w:rsid w:val="008B5440"/>
    <w:rsid w:val="008B7B83"/>
    <w:rsid w:val="008C188A"/>
    <w:rsid w:val="008C40E4"/>
    <w:rsid w:val="008C530F"/>
    <w:rsid w:val="008C6594"/>
    <w:rsid w:val="008D2454"/>
    <w:rsid w:val="008D3AAB"/>
    <w:rsid w:val="008D49B7"/>
    <w:rsid w:val="008D6C0A"/>
    <w:rsid w:val="008E2AA9"/>
    <w:rsid w:val="008E30D3"/>
    <w:rsid w:val="008E37A2"/>
    <w:rsid w:val="008E452A"/>
    <w:rsid w:val="008E4ED6"/>
    <w:rsid w:val="008E51BB"/>
    <w:rsid w:val="008F0186"/>
    <w:rsid w:val="008F1959"/>
    <w:rsid w:val="008F1C90"/>
    <w:rsid w:val="008F3216"/>
    <w:rsid w:val="008F370F"/>
    <w:rsid w:val="008F423B"/>
    <w:rsid w:val="008F43AF"/>
    <w:rsid w:val="008F4E4E"/>
    <w:rsid w:val="008F513E"/>
    <w:rsid w:val="008F5A4B"/>
    <w:rsid w:val="008F5BF2"/>
    <w:rsid w:val="009005BA"/>
    <w:rsid w:val="0090143F"/>
    <w:rsid w:val="00902C1A"/>
    <w:rsid w:val="00903709"/>
    <w:rsid w:val="009039B5"/>
    <w:rsid w:val="00904E17"/>
    <w:rsid w:val="00905003"/>
    <w:rsid w:val="00907731"/>
    <w:rsid w:val="00907E5E"/>
    <w:rsid w:val="009110A5"/>
    <w:rsid w:val="009118F2"/>
    <w:rsid w:val="009123D7"/>
    <w:rsid w:val="00913721"/>
    <w:rsid w:val="00917247"/>
    <w:rsid w:val="009172BC"/>
    <w:rsid w:val="009212C5"/>
    <w:rsid w:val="00922377"/>
    <w:rsid w:val="00922A3E"/>
    <w:rsid w:val="00923059"/>
    <w:rsid w:val="0092341B"/>
    <w:rsid w:val="009244C1"/>
    <w:rsid w:val="00925758"/>
    <w:rsid w:val="009257CA"/>
    <w:rsid w:val="009263BD"/>
    <w:rsid w:val="00926410"/>
    <w:rsid w:val="009266DA"/>
    <w:rsid w:val="009269D5"/>
    <w:rsid w:val="0092707A"/>
    <w:rsid w:val="00927610"/>
    <w:rsid w:val="00927EF7"/>
    <w:rsid w:val="009308FA"/>
    <w:rsid w:val="00931BDC"/>
    <w:rsid w:val="00932501"/>
    <w:rsid w:val="00932BCB"/>
    <w:rsid w:val="00933042"/>
    <w:rsid w:val="00933266"/>
    <w:rsid w:val="00943A29"/>
    <w:rsid w:val="00944272"/>
    <w:rsid w:val="00945092"/>
    <w:rsid w:val="00945355"/>
    <w:rsid w:val="0094727B"/>
    <w:rsid w:val="00950E95"/>
    <w:rsid w:val="00952D03"/>
    <w:rsid w:val="00957833"/>
    <w:rsid w:val="00957C8F"/>
    <w:rsid w:val="00961EC3"/>
    <w:rsid w:val="009636CC"/>
    <w:rsid w:val="009654DE"/>
    <w:rsid w:val="00965C26"/>
    <w:rsid w:val="00967626"/>
    <w:rsid w:val="009707BD"/>
    <w:rsid w:val="0097097F"/>
    <w:rsid w:val="009719B3"/>
    <w:rsid w:val="00972C45"/>
    <w:rsid w:val="0097464A"/>
    <w:rsid w:val="00974A8A"/>
    <w:rsid w:val="009778FF"/>
    <w:rsid w:val="00977D1E"/>
    <w:rsid w:val="00977FDF"/>
    <w:rsid w:val="00980811"/>
    <w:rsid w:val="00985679"/>
    <w:rsid w:val="00985DC3"/>
    <w:rsid w:val="00987270"/>
    <w:rsid w:val="0098773E"/>
    <w:rsid w:val="00990294"/>
    <w:rsid w:val="00992B4D"/>
    <w:rsid w:val="00993360"/>
    <w:rsid w:val="009933AA"/>
    <w:rsid w:val="00994F4D"/>
    <w:rsid w:val="00996118"/>
    <w:rsid w:val="00997EA5"/>
    <w:rsid w:val="009A1E8F"/>
    <w:rsid w:val="009A2B34"/>
    <w:rsid w:val="009A2C1E"/>
    <w:rsid w:val="009A36AD"/>
    <w:rsid w:val="009A509B"/>
    <w:rsid w:val="009A7A83"/>
    <w:rsid w:val="009B02B0"/>
    <w:rsid w:val="009B0CE1"/>
    <w:rsid w:val="009B2744"/>
    <w:rsid w:val="009B2791"/>
    <w:rsid w:val="009B36C1"/>
    <w:rsid w:val="009B46D7"/>
    <w:rsid w:val="009B50CD"/>
    <w:rsid w:val="009B54A1"/>
    <w:rsid w:val="009B59F6"/>
    <w:rsid w:val="009B666B"/>
    <w:rsid w:val="009B690E"/>
    <w:rsid w:val="009C1AFC"/>
    <w:rsid w:val="009C293F"/>
    <w:rsid w:val="009C4428"/>
    <w:rsid w:val="009C4492"/>
    <w:rsid w:val="009C4599"/>
    <w:rsid w:val="009C5D78"/>
    <w:rsid w:val="009D0B7B"/>
    <w:rsid w:val="009E1EE0"/>
    <w:rsid w:val="009E318B"/>
    <w:rsid w:val="009E4FFC"/>
    <w:rsid w:val="009E5AD7"/>
    <w:rsid w:val="009F0647"/>
    <w:rsid w:val="009F0C28"/>
    <w:rsid w:val="009F1AF2"/>
    <w:rsid w:val="009F4FE4"/>
    <w:rsid w:val="009F5903"/>
    <w:rsid w:val="009F5AE8"/>
    <w:rsid w:val="009F676E"/>
    <w:rsid w:val="009F7902"/>
    <w:rsid w:val="00A007AF"/>
    <w:rsid w:val="00A01581"/>
    <w:rsid w:val="00A04E26"/>
    <w:rsid w:val="00A04F11"/>
    <w:rsid w:val="00A0554F"/>
    <w:rsid w:val="00A06BF3"/>
    <w:rsid w:val="00A11D55"/>
    <w:rsid w:val="00A11F42"/>
    <w:rsid w:val="00A12CAD"/>
    <w:rsid w:val="00A1366C"/>
    <w:rsid w:val="00A13D4B"/>
    <w:rsid w:val="00A15A48"/>
    <w:rsid w:val="00A15AF1"/>
    <w:rsid w:val="00A163D9"/>
    <w:rsid w:val="00A1789E"/>
    <w:rsid w:val="00A17D47"/>
    <w:rsid w:val="00A201D8"/>
    <w:rsid w:val="00A2044F"/>
    <w:rsid w:val="00A21D7C"/>
    <w:rsid w:val="00A2542F"/>
    <w:rsid w:val="00A26D51"/>
    <w:rsid w:val="00A26ECA"/>
    <w:rsid w:val="00A27361"/>
    <w:rsid w:val="00A27BC1"/>
    <w:rsid w:val="00A306CA"/>
    <w:rsid w:val="00A33855"/>
    <w:rsid w:val="00A34505"/>
    <w:rsid w:val="00A35C26"/>
    <w:rsid w:val="00A35F3B"/>
    <w:rsid w:val="00A36C46"/>
    <w:rsid w:val="00A37565"/>
    <w:rsid w:val="00A37FFE"/>
    <w:rsid w:val="00A40CD6"/>
    <w:rsid w:val="00A42CEF"/>
    <w:rsid w:val="00A431F3"/>
    <w:rsid w:val="00A43ACB"/>
    <w:rsid w:val="00A43C6A"/>
    <w:rsid w:val="00A43CB4"/>
    <w:rsid w:val="00A44684"/>
    <w:rsid w:val="00A47F21"/>
    <w:rsid w:val="00A47FFC"/>
    <w:rsid w:val="00A50468"/>
    <w:rsid w:val="00A504D6"/>
    <w:rsid w:val="00A50712"/>
    <w:rsid w:val="00A50FCE"/>
    <w:rsid w:val="00A52532"/>
    <w:rsid w:val="00A5359A"/>
    <w:rsid w:val="00A5388C"/>
    <w:rsid w:val="00A53AD2"/>
    <w:rsid w:val="00A54120"/>
    <w:rsid w:val="00A5491D"/>
    <w:rsid w:val="00A554A4"/>
    <w:rsid w:val="00A566F0"/>
    <w:rsid w:val="00A56D8D"/>
    <w:rsid w:val="00A577D0"/>
    <w:rsid w:val="00A60EBB"/>
    <w:rsid w:val="00A61666"/>
    <w:rsid w:val="00A61698"/>
    <w:rsid w:val="00A62457"/>
    <w:rsid w:val="00A62978"/>
    <w:rsid w:val="00A62A28"/>
    <w:rsid w:val="00A63801"/>
    <w:rsid w:val="00A63B0C"/>
    <w:rsid w:val="00A64E23"/>
    <w:rsid w:val="00A651AC"/>
    <w:rsid w:val="00A65816"/>
    <w:rsid w:val="00A661E4"/>
    <w:rsid w:val="00A66259"/>
    <w:rsid w:val="00A6742C"/>
    <w:rsid w:val="00A67524"/>
    <w:rsid w:val="00A67530"/>
    <w:rsid w:val="00A67D8B"/>
    <w:rsid w:val="00A70012"/>
    <w:rsid w:val="00A70E75"/>
    <w:rsid w:val="00A71CB2"/>
    <w:rsid w:val="00A721D6"/>
    <w:rsid w:val="00A73A36"/>
    <w:rsid w:val="00A74BC0"/>
    <w:rsid w:val="00A81B82"/>
    <w:rsid w:val="00A81B9E"/>
    <w:rsid w:val="00A820AC"/>
    <w:rsid w:val="00A8248A"/>
    <w:rsid w:val="00A8367A"/>
    <w:rsid w:val="00A8400F"/>
    <w:rsid w:val="00A8424A"/>
    <w:rsid w:val="00A84E06"/>
    <w:rsid w:val="00A853C1"/>
    <w:rsid w:val="00A85B5C"/>
    <w:rsid w:val="00A87034"/>
    <w:rsid w:val="00A903A6"/>
    <w:rsid w:val="00A9049C"/>
    <w:rsid w:val="00A920A1"/>
    <w:rsid w:val="00A92227"/>
    <w:rsid w:val="00A92A94"/>
    <w:rsid w:val="00A93059"/>
    <w:rsid w:val="00A950FA"/>
    <w:rsid w:val="00A952D1"/>
    <w:rsid w:val="00A97D5C"/>
    <w:rsid w:val="00AA0E78"/>
    <w:rsid w:val="00AA2FAA"/>
    <w:rsid w:val="00AA3100"/>
    <w:rsid w:val="00AA53E6"/>
    <w:rsid w:val="00AA589E"/>
    <w:rsid w:val="00AA5EEA"/>
    <w:rsid w:val="00AA6887"/>
    <w:rsid w:val="00AA70A3"/>
    <w:rsid w:val="00AB006D"/>
    <w:rsid w:val="00AB0ECE"/>
    <w:rsid w:val="00AB0F3D"/>
    <w:rsid w:val="00AB6661"/>
    <w:rsid w:val="00AC0478"/>
    <w:rsid w:val="00AC0482"/>
    <w:rsid w:val="00AC1771"/>
    <w:rsid w:val="00AC306E"/>
    <w:rsid w:val="00AC4011"/>
    <w:rsid w:val="00AC681F"/>
    <w:rsid w:val="00AC6CD7"/>
    <w:rsid w:val="00AD2CEA"/>
    <w:rsid w:val="00AD37DD"/>
    <w:rsid w:val="00AD3D05"/>
    <w:rsid w:val="00AD429B"/>
    <w:rsid w:val="00AD42CF"/>
    <w:rsid w:val="00AD55B8"/>
    <w:rsid w:val="00AD5650"/>
    <w:rsid w:val="00AD651F"/>
    <w:rsid w:val="00AD673E"/>
    <w:rsid w:val="00AD7016"/>
    <w:rsid w:val="00AE19B1"/>
    <w:rsid w:val="00AE2156"/>
    <w:rsid w:val="00AE22F6"/>
    <w:rsid w:val="00AE352D"/>
    <w:rsid w:val="00AF0F9F"/>
    <w:rsid w:val="00AF18AE"/>
    <w:rsid w:val="00AF25AA"/>
    <w:rsid w:val="00AF3C40"/>
    <w:rsid w:val="00AF64DB"/>
    <w:rsid w:val="00AF7200"/>
    <w:rsid w:val="00AF7796"/>
    <w:rsid w:val="00B00D7C"/>
    <w:rsid w:val="00B022F8"/>
    <w:rsid w:val="00B03CC4"/>
    <w:rsid w:val="00B049B8"/>
    <w:rsid w:val="00B05439"/>
    <w:rsid w:val="00B05939"/>
    <w:rsid w:val="00B05D2D"/>
    <w:rsid w:val="00B06ECB"/>
    <w:rsid w:val="00B10090"/>
    <w:rsid w:val="00B10492"/>
    <w:rsid w:val="00B1074A"/>
    <w:rsid w:val="00B1428C"/>
    <w:rsid w:val="00B144C0"/>
    <w:rsid w:val="00B16A3A"/>
    <w:rsid w:val="00B17D6A"/>
    <w:rsid w:val="00B2293C"/>
    <w:rsid w:val="00B232B1"/>
    <w:rsid w:val="00B2633F"/>
    <w:rsid w:val="00B266C2"/>
    <w:rsid w:val="00B26A0F"/>
    <w:rsid w:val="00B3086D"/>
    <w:rsid w:val="00B30E70"/>
    <w:rsid w:val="00B30F78"/>
    <w:rsid w:val="00B31F62"/>
    <w:rsid w:val="00B32CBD"/>
    <w:rsid w:val="00B33BC2"/>
    <w:rsid w:val="00B343ED"/>
    <w:rsid w:val="00B36C4C"/>
    <w:rsid w:val="00B371DE"/>
    <w:rsid w:val="00B37ACA"/>
    <w:rsid w:val="00B400E2"/>
    <w:rsid w:val="00B42EC9"/>
    <w:rsid w:val="00B447DD"/>
    <w:rsid w:val="00B469E2"/>
    <w:rsid w:val="00B46C5D"/>
    <w:rsid w:val="00B47D73"/>
    <w:rsid w:val="00B51322"/>
    <w:rsid w:val="00B524DF"/>
    <w:rsid w:val="00B53B47"/>
    <w:rsid w:val="00B53EFB"/>
    <w:rsid w:val="00B641D4"/>
    <w:rsid w:val="00B6499E"/>
    <w:rsid w:val="00B66598"/>
    <w:rsid w:val="00B66FBB"/>
    <w:rsid w:val="00B709D6"/>
    <w:rsid w:val="00B71FE6"/>
    <w:rsid w:val="00B722AD"/>
    <w:rsid w:val="00B75493"/>
    <w:rsid w:val="00B759E7"/>
    <w:rsid w:val="00B76E12"/>
    <w:rsid w:val="00B77D04"/>
    <w:rsid w:val="00B77EC0"/>
    <w:rsid w:val="00B80D7D"/>
    <w:rsid w:val="00B85BA3"/>
    <w:rsid w:val="00B86B90"/>
    <w:rsid w:val="00B919BD"/>
    <w:rsid w:val="00B91F9C"/>
    <w:rsid w:val="00B92A76"/>
    <w:rsid w:val="00B93C37"/>
    <w:rsid w:val="00B946B8"/>
    <w:rsid w:val="00B97382"/>
    <w:rsid w:val="00BA1C1A"/>
    <w:rsid w:val="00BA2B9B"/>
    <w:rsid w:val="00BA403F"/>
    <w:rsid w:val="00BA6751"/>
    <w:rsid w:val="00BA6984"/>
    <w:rsid w:val="00BB0B19"/>
    <w:rsid w:val="00BB34FB"/>
    <w:rsid w:val="00BB5608"/>
    <w:rsid w:val="00BB566C"/>
    <w:rsid w:val="00BB59A8"/>
    <w:rsid w:val="00BB6D58"/>
    <w:rsid w:val="00BB6EC5"/>
    <w:rsid w:val="00BB7373"/>
    <w:rsid w:val="00BB75F5"/>
    <w:rsid w:val="00BB7C98"/>
    <w:rsid w:val="00BB7CCA"/>
    <w:rsid w:val="00BC0DA9"/>
    <w:rsid w:val="00BC1825"/>
    <w:rsid w:val="00BC1919"/>
    <w:rsid w:val="00BC353E"/>
    <w:rsid w:val="00BC409F"/>
    <w:rsid w:val="00BC5EFD"/>
    <w:rsid w:val="00BC6E77"/>
    <w:rsid w:val="00BC76FE"/>
    <w:rsid w:val="00BD1156"/>
    <w:rsid w:val="00BD1ABE"/>
    <w:rsid w:val="00BD2219"/>
    <w:rsid w:val="00BD5BD6"/>
    <w:rsid w:val="00BD6B06"/>
    <w:rsid w:val="00BD7A77"/>
    <w:rsid w:val="00BE0BD6"/>
    <w:rsid w:val="00BE2250"/>
    <w:rsid w:val="00BE25D6"/>
    <w:rsid w:val="00BE32CC"/>
    <w:rsid w:val="00BE3A8C"/>
    <w:rsid w:val="00BE3DA5"/>
    <w:rsid w:val="00BE4DA5"/>
    <w:rsid w:val="00BE4F65"/>
    <w:rsid w:val="00BE7EDA"/>
    <w:rsid w:val="00BE7F1F"/>
    <w:rsid w:val="00BF24EF"/>
    <w:rsid w:val="00BF482A"/>
    <w:rsid w:val="00BF553D"/>
    <w:rsid w:val="00BF70C9"/>
    <w:rsid w:val="00BF753A"/>
    <w:rsid w:val="00BF7BEA"/>
    <w:rsid w:val="00C0164F"/>
    <w:rsid w:val="00C0198F"/>
    <w:rsid w:val="00C02214"/>
    <w:rsid w:val="00C03160"/>
    <w:rsid w:val="00C03737"/>
    <w:rsid w:val="00C03785"/>
    <w:rsid w:val="00C04EAC"/>
    <w:rsid w:val="00C05328"/>
    <w:rsid w:val="00C059AC"/>
    <w:rsid w:val="00C0796E"/>
    <w:rsid w:val="00C11299"/>
    <w:rsid w:val="00C115A6"/>
    <w:rsid w:val="00C1185F"/>
    <w:rsid w:val="00C11D70"/>
    <w:rsid w:val="00C12705"/>
    <w:rsid w:val="00C12F7B"/>
    <w:rsid w:val="00C131F9"/>
    <w:rsid w:val="00C145F4"/>
    <w:rsid w:val="00C15F36"/>
    <w:rsid w:val="00C1706C"/>
    <w:rsid w:val="00C2083E"/>
    <w:rsid w:val="00C20A0D"/>
    <w:rsid w:val="00C221BA"/>
    <w:rsid w:val="00C22B34"/>
    <w:rsid w:val="00C2359B"/>
    <w:rsid w:val="00C24748"/>
    <w:rsid w:val="00C25C84"/>
    <w:rsid w:val="00C26D7C"/>
    <w:rsid w:val="00C27EB2"/>
    <w:rsid w:val="00C30075"/>
    <w:rsid w:val="00C30EBB"/>
    <w:rsid w:val="00C31E46"/>
    <w:rsid w:val="00C327A9"/>
    <w:rsid w:val="00C32BA0"/>
    <w:rsid w:val="00C34113"/>
    <w:rsid w:val="00C341A8"/>
    <w:rsid w:val="00C35FC1"/>
    <w:rsid w:val="00C40316"/>
    <w:rsid w:val="00C416BB"/>
    <w:rsid w:val="00C417BD"/>
    <w:rsid w:val="00C4265C"/>
    <w:rsid w:val="00C42B74"/>
    <w:rsid w:val="00C435C7"/>
    <w:rsid w:val="00C43E4F"/>
    <w:rsid w:val="00C44494"/>
    <w:rsid w:val="00C45A4A"/>
    <w:rsid w:val="00C45C64"/>
    <w:rsid w:val="00C46350"/>
    <w:rsid w:val="00C472AF"/>
    <w:rsid w:val="00C515A2"/>
    <w:rsid w:val="00C51F7C"/>
    <w:rsid w:val="00C52174"/>
    <w:rsid w:val="00C53261"/>
    <w:rsid w:val="00C563B0"/>
    <w:rsid w:val="00C5784F"/>
    <w:rsid w:val="00C60630"/>
    <w:rsid w:val="00C60E8F"/>
    <w:rsid w:val="00C60EE5"/>
    <w:rsid w:val="00C61925"/>
    <w:rsid w:val="00C61AD5"/>
    <w:rsid w:val="00C62017"/>
    <w:rsid w:val="00C62CE6"/>
    <w:rsid w:val="00C639AC"/>
    <w:rsid w:val="00C6529D"/>
    <w:rsid w:val="00C65A02"/>
    <w:rsid w:val="00C66684"/>
    <w:rsid w:val="00C67E48"/>
    <w:rsid w:val="00C67F28"/>
    <w:rsid w:val="00C7255C"/>
    <w:rsid w:val="00C7343C"/>
    <w:rsid w:val="00C737B6"/>
    <w:rsid w:val="00C74A73"/>
    <w:rsid w:val="00C74C0A"/>
    <w:rsid w:val="00C75ABA"/>
    <w:rsid w:val="00C75C6B"/>
    <w:rsid w:val="00C77D18"/>
    <w:rsid w:val="00C8053E"/>
    <w:rsid w:val="00C8579E"/>
    <w:rsid w:val="00C862C6"/>
    <w:rsid w:val="00C86FE7"/>
    <w:rsid w:val="00C879F8"/>
    <w:rsid w:val="00C87B55"/>
    <w:rsid w:val="00C87BC1"/>
    <w:rsid w:val="00C97CBE"/>
    <w:rsid w:val="00CA1150"/>
    <w:rsid w:val="00CA15D8"/>
    <w:rsid w:val="00CA2F22"/>
    <w:rsid w:val="00CA2FBC"/>
    <w:rsid w:val="00CA4C43"/>
    <w:rsid w:val="00CA76F4"/>
    <w:rsid w:val="00CB0EFB"/>
    <w:rsid w:val="00CB3BB0"/>
    <w:rsid w:val="00CB547F"/>
    <w:rsid w:val="00CB65D0"/>
    <w:rsid w:val="00CB6F0D"/>
    <w:rsid w:val="00CB7CEB"/>
    <w:rsid w:val="00CC14FF"/>
    <w:rsid w:val="00CC27B5"/>
    <w:rsid w:val="00CC2940"/>
    <w:rsid w:val="00CC465D"/>
    <w:rsid w:val="00CC46C0"/>
    <w:rsid w:val="00CC78F1"/>
    <w:rsid w:val="00CD2085"/>
    <w:rsid w:val="00CD2A51"/>
    <w:rsid w:val="00CD4678"/>
    <w:rsid w:val="00CD4E7C"/>
    <w:rsid w:val="00CD4FFC"/>
    <w:rsid w:val="00CD532D"/>
    <w:rsid w:val="00CD5544"/>
    <w:rsid w:val="00CD5D6D"/>
    <w:rsid w:val="00CE0CEB"/>
    <w:rsid w:val="00CE0DA8"/>
    <w:rsid w:val="00CE12CC"/>
    <w:rsid w:val="00CE1F4C"/>
    <w:rsid w:val="00CE2C35"/>
    <w:rsid w:val="00CE3072"/>
    <w:rsid w:val="00CE3712"/>
    <w:rsid w:val="00CE492D"/>
    <w:rsid w:val="00CE4EAB"/>
    <w:rsid w:val="00CE6298"/>
    <w:rsid w:val="00CF26CC"/>
    <w:rsid w:val="00CF2977"/>
    <w:rsid w:val="00CF2E0B"/>
    <w:rsid w:val="00CF308B"/>
    <w:rsid w:val="00CF3F61"/>
    <w:rsid w:val="00CF4A4D"/>
    <w:rsid w:val="00CF5627"/>
    <w:rsid w:val="00CF643B"/>
    <w:rsid w:val="00CF6477"/>
    <w:rsid w:val="00CF7A51"/>
    <w:rsid w:val="00D00A73"/>
    <w:rsid w:val="00D00CAF"/>
    <w:rsid w:val="00D011B2"/>
    <w:rsid w:val="00D0148A"/>
    <w:rsid w:val="00D019BD"/>
    <w:rsid w:val="00D02280"/>
    <w:rsid w:val="00D022DD"/>
    <w:rsid w:val="00D033EC"/>
    <w:rsid w:val="00D03544"/>
    <w:rsid w:val="00D04B57"/>
    <w:rsid w:val="00D04BBB"/>
    <w:rsid w:val="00D053E5"/>
    <w:rsid w:val="00D06756"/>
    <w:rsid w:val="00D108E0"/>
    <w:rsid w:val="00D109B5"/>
    <w:rsid w:val="00D11E0E"/>
    <w:rsid w:val="00D13488"/>
    <w:rsid w:val="00D13903"/>
    <w:rsid w:val="00D1439F"/>
    <w:rsid w:val="00D1453A"/>
    <w:rsid w:val="00D15685"/>
    <w:rsid w:val="00D163D0"/>
    <w:rsid w:val="00D17955"/>
    <w:rsid w:val="00D17FFA"/>
    <w:rsid w:val="00D20055"/>
    <w:rsid w:val="00D201B5"/>
    <w:rsid w:val="00D2145C"/>
    <w:rsid w:val="00D22E14"/>
    <w:rsid w:val="00D23381"/>
    <w:rsid w:val="00D237B3"/>
    <w:rsid w:val="00D23B3C"/>
    <w:rsid w:val="00D24739"/>
    <w:rsid w:val="00D25BEA"/>
    <w:rsid w:val="00D26401"/>
    <w:rsid w:val="00D26774"/>
    <w:rsid w:val="00D271C2"/>
    <w:rsid w:val="00D310AF"/>
    <w:rsid w:val="00D3183A"/>
    <w:rsid w:val="00D34B30"/>
    <w:rsid w:val="00D353B9"/>
    <w:rsid w:val="00D35957"/>
    <w:rsid w:val="00D3678B"/>
    <w:rsid w:val="00D372C0"/>
    <w:rsid w:val="00D37BA7"/>
    <w:rsid w:val="00D401E5"/>
    <w:rsid w:val="00D403CB"/>
    <w:rsid w:val="00D40B20"/>
    <w:rsid w:val="00D41827"/>
    <w:rsid w:val="00D42627"/>
    <w:rsid w:val="00D43890"/>
    <w:rsid w:val="00D45681"/>
    <w:rsid w:val="00D50C53"/>
    <w:rsid w:val="00D52F1D"/>
    <w:rsid w:val="00D5379E"/>
    <w:rsid w:val="00D53BE4"/>
    <w:rsid w:val="00D55C4A"/>
    <w:rsid w:val="00D57091"/>
    <w:rsid w:val="00D602E1"/>
    <w:rsid w:val="00D6156F"/>
    <w:rsid w:val="00D63D0B"/>
    <w:rsid w:val="00D63E7D"/>
    <w:rsid w:val="00D64AD6"/>
    <w:rsid w:val="00D6578F"/>
    <w:rsid w:val="00D65BCC"/>
    <w:rsid w:val="00D67298"/>
    <w:rsid w:val="00D71764"/>
    <w:rsid w:val="00D722AF"/>
    <w:rsid w:val="00D73C8D"/>
    <w:rsid w:val="00D73D5A"/>
    <w:rsid w:val="00D74342"/>
    <w:rsid w:val="00D74F34"/>
    <w:rsid w:val="00D761EF"/>
    <w:rsid w:val="00D763A9"/>
    <w:rsid w:val="00D76959"/>
    <w:rsid w:val="00D81136"/>
    <w:rsid w:val="00D813BC"/>
    <w:rsid w:val="00D83D1B"/>
    <w:rsid w:val="00D850B4"/>
    <w:rsid w:val="00D9028C"/>
    <w:rsid w:val="00D92A9D"/>
    <w:rsid w:val="00D93247"/>
    <w:rsid w:val="00DA213B"/>
    <w:rsid w:val="00DA22D6"/>
    <w:rsid w:val="00DA2B48"/>
    <w:rsid w:val="00DA3E73"/>
    <w:rsid w:val="00DA42D7"/>
    <w:rsid w:val="00DA47D2"/>
    <w:rsid w:val="00DA6581"/>
    <w:rsid w:val="00DA666A"/>
    <w:rsid w:val="00DB0102"/>
    <w:rsid w:val="00DB0305"/>
    <w:rsid w:val="00DB0485"/>
    <w:rsid w:val="00DB12A7"/>
    <w:rsid w:val="00DB224E"/>
    <w:rsid w:val="00DB3037"/>
    <w:rsid w:val="00DB3E9C"/>
    <w:rsid w:val="00DB483E"/>
    <w:rsid w:val="00DB53DD"/>
    <w:rsid w:val="00DB5DB9"/>
    <w:rsid w:val="00DB73EA"/>
    <w:rsid w:val="00DB762E"/>
    <w:rsid w:val="00DB76B0"/>
    <w:rsid w:val="00DB7AE9"/>
    <w:rsid w:val="00DC11C3"/>
    <w:rsid w:val="00DC1507"/>
    <w:rsid w:val="00DC2D39"/>
    <w:rsid w:val="00DC4C49"/>
    <w:rsid w:val="00DC4F6B"/>
    <w:rsid w:val="00DC574A"/>
    <w:rsid w:val="00DC5A4D"/>
    <w:rsid w:val="00DC7846"/>
    <w:rsid w:val="00DD026E"/>
    <w:rsid w:val="00DD2A53"/>
    <w:rsid w:val="00DD4617"/>
    <w:rsid w:val="00DD7362"/>
    <w:rsid w:val="00DD750F"/>
    <w:rsid w:val="00DD7FE7"/>
    <w:rsid w:val="00DE48D6"/>
    <w:rsid w:val="00DE4E04"/>
    <w:rsid w:val="00DE55DE"/>
    <w:rsid w:val="00DE591A"/>
    <w:rsid w:val="00DE6129"/>
    <w:rsid w:val="00DE6366"/>
    <w:rsid w:val="00DE6D83"/>
    <w:rsid w:val="00DE6F84"/>
    <w:rsid w:val="00DF1969"/>
    <w:rsid w:val="00DF1C6E"/>
    <w:rsid w:val="00DF5859"/>
    <w:rsid w:val="00DF7945"/>
    <w:rsid w:val="00DF7FE3"/>
    <w:rsid w:val="00E00712"/>
    <w:rsid w:val="00E020FA"/>
    <w:rsid w:val="00E0301C"/>
    <w:rsid w:val="00E0325C"/>
    <w:rsid w:val="00E0361C"/>
    <w:rsid w:val="00E051B8"/>
    <w:rsid w:val="00E0747B"/>
    <w:rsid w:val="00E13013"/>
    <w:rsid w:val="00E17664"/>
    <w:rsid w:val="00E17867"/>
    <w:rsid w:val="00E20ABC"/>
    <w:rsid w:val="00E20AD1"/>
    <w:rsid w:val="00E237A7"/>
    <w:rsid w:val="00E23819"/>
    <w:rsid w:val="00E241DD"/>
    <w:rsid w:val="00E25E3B"/>
    <w:rsid w:val="00E26095"/>
    <w:rsid w:val="00E26427"/>
    <w:rsid w:val="00E2682E"/>
    <w:rsid w:val="00E3147D"/>
    <w:rsid w:val="00E341F7"/>
    <w:rsid w:val="00E3655C"/>
    <w:rsid w:val="00E40808"/>
    <w:rsid w:val="00E415DE"/>
    <w:rsid w:val="00E41B64"/>
    <w:rsid w:val="00E42270"/>
    <w:rsid w:val="00E42694"/>
    <w:rsid w:val="00E43ED9"/>
    <w:rsid w:val="00E43EF8"/>
    <w:rsid w:val="00E44299"/>
    <w:rsid w:val="00E455AE"/>
    <w:rsid w:val="00E45976"/>
    <w:rsid w:val="00E45CEB"/>
    <w:rsid w:val="00E45D0C"/>
    <w:rsid w:val="00E463C9"/>
    <w:rsid w:val="00E47968"/>
    <w:rsid w:val="00E504BF"/>
    <w:rsid w:val="00E5140B"/>
    <w:rsid w:val="00E5183F"/>
    <w:rsid w:val="00E51C76"/>
    <w:rsid w:val="00E524B4"/>
    <w:rsid w:val="00E534E1"/>
    <w:rsid w:val="00E53F53"/>
    <w:rsid w:val="00E544B0"/>
    <w:rsid w:val="00E60B3A"/>
    <w:rsid w:val="00E60C43"/>
    <w:rsid w:val="00E628DA"/>
    <w:rsid w:val="00E63723"/>
    <w:rsid w:val="00E64133"/>
    <w:rsid w:val="00E6592E"/>
    <w:rsid w:val="00E67AD8"/>
    <w:rsid w:val="00E67EBC"/>
    <w:rsid w:val="00E70346"/>
    <w:rsid w:val="00E70C4A"/>
    <w:rsid w:val="00E71DC7"/>
    <w:rsid w:val="00E71F5A"/>
    <w:rsid w:val="00E72152"/>
    <w:rsid w:val="00E72272"/>
    <w:rsid w:val="00E72B90"/>
    <w:rsid w:val="00E72E38"/>
    <w:rsid w:val="00E740F1"/>
    <w:rsid w:val="00E7447F"/>
    <w:rsid w:val="00E75811"/>
    <w:rsid w:val="00E75AF6"/>
    <w:rsid w:val="00E769EE"/>
    <w:rsid w:val="00E771AF"/>
    <w:rsid w:val="00E776BF"/>
    <w:rsid w:val="00E80332"/>
    <w:rsid w:val="00E80BC2"/>
    <w:rsid w:val="00E85726"/>
    <w:rsid w:val="00E90593"/>
    <w:rsid w:val="00E90E1F"/>
    <w:rsid w:val="00E91599"/>
    <w:rsid w:val="00E919DA"/>
    <w:rsid w:val="00E92A5B"/>
    <w:rsid w:val="00E92E67"/>
    <w:rsid w:val="00E93289"/>
    <w:rsid w:val="00E93995"/>
    <w:rsid w:val="00E93DD5"/>
    <w:rsid w:val="00E94580"/>
    <w:rsid w:val="00E94EDD"/>
    <w:rsid w:val="00EA0F8A"/>
    <w:rsid w:val="00EA0FB2"/>
    <w:rsid w:val="00EA338F"/>
    <w:rsid w:val="00EA356E"/>
    <w:rsid w:val="00EA3B40"/>
    <w:rsid w:val="00EA45D2"/>
    <w:rsid w:val="00EA5A71"/>
    <w:rsid w:val="00EA5C12"/>
    <w:rsid w:val="00EA6190"/>
    <w:rsid w:val="00EA6220"/>
    <w:rsid w:val="00EA6C06"/>
    <w:rsid w:val="00EB00B3"/>
    <w:rsid w:val="00EB13DA"/>
    <w:rsid w:val="00EB1622"/>
    <w:rsid w:val="00EB1772"/>
    <w:rsid w:val="00EB28FE"/>
    <w:rsid w:val="00EB2E42"/>
    <w:rsid w:val="00EB3FCF"/>
    <w:rsid w:val="00EB4441"/>
    <w:rsid w:val="00EB45DF"/>
    <w:rsid w:val="00EB4DCA"/>
    <w:rsid w:val="00EB63B2"/>
    <w:rsid w:val="00EB689C"/>
    <w:rsid w:val="00EB71E6"/>
    <w:rsid w:val="00EC01B1"/>
    <w:rsid w:val="00EC01EB"/>
    <w:rsid w:val="00EC16BA"/>
    <w:rsid w:val="00EC2159"/>
    <w:rsid w:val="00EC2321"/>
    <w:rsid w:val="00EC27A5"/>
    <w:rsid w:val="00EC2C83"/>
    <w:rsid w:val="00EC3AAB"/>
    <w:rsid w:val="00EC448B"/>
    <w:rsid w:val="00EC534F"/>
    <w:rsid w:val="00EC6339"/>
    <w:rsid w:val="00EC635E"/>
    <w:rsid w:val="00EC6F82"/>
    <w:rsid w:val="00ED0ADD"/>
    <w:rsid w:val="00ED17A8"/>
    <w:rsid w:val="00ED464E"/>
    <w:rsid w:val="00ED5DBF"/>
    <w:rsid w:val="00ED5DC1"/>
    <w:rsid w:val="00ED5E24"/>
    <w:rsid w:val="00ED60A1"/>
    <w:rsid w:val="00ED6BE5"/>
    <w:rsid w:val="00EE0AA4"/>
    <w:rsid w:val="00EE0CFD"/>
    <w:rsid w:val="00EE103D"/>
    <w:rsid w:val="00EE2956"/>
    <w:rsid w:val="00EE3238"/>
    <w:rsid w:val="00EE40B7"/>
    <w:rsid w:val="00EE6EB7"/>
    <w:rsid w:val="00EE7370"/>
    <w:rsid w:val="00EF0528"/>
    <w:rsid w:val="00EF06D6"/>
    <w:rsid w:val="00EF0DBE"/>
    <w:rsid w:val="00EF1842"/>
    <w:rsid w:val="00EF2A23"/>
    <w:rsid w:val="00F02246"/>
    <w:rsid w:val="00F042F3"/>
    <w:rsid w:val="00F0577C"/>
    <w:rsid w:val="00F06799"/>
    <w:rsid w:val="00F100FE"/>
    <w:rsid w:val="00F103F1"/>
    <w:rsid w:val="00F10618"/>
    <w:rsid w:val="00F1162E"/>
    <w:rsid w:val="00F11E63"/>
    <w:rsid w:val="00F1254A"/>
    <w:rsid w:val="00F1285A"/>
    <w:rsid w:val="00F12E82"/>
    <w:rsid w:val="00F12EAB"/>
    <w:rsid w:val="00F13929"/>
    <w:rsid w:val="00F21583"/>
    <w:rsid w:val="00F21A9C"/>
    <w:rsid w:val="00F2307F"/>
    <w:rsid w:val="00F24660"/>
    <w:rsid w:val="00F25773"/>
    <w:rsid w:val="00F2701E"/>
    <w:rsid w:val="00F3015F"/>
    <w:rsid w:val="00F316D2"/>
    <w:rsid w:val="00F320E6"/>
    <w:rsid w:val="00F3339B"/>
    <w:rsid w:val="00F33CA5"/>
    <w:rsid w:val="00F34ABF"/>
    <w:rsid w:val="00F34CBA"/>
    <w:rsid w:val="00F35D07"/>
    <w:rsid w:val="00F35DAA"/>
    <w:rsid w:val="00F36C90"/>
    <w:rsid w:val="00F37EEE"/>
    <w:rsid w:val="00F40376"/>
    <w:rsid w:val="00F4158D"/>
    <w:rsid w:val="00F41B5A"/>
    <w:rsid w:val="00F426D1"/>
    <w:rsid w:val="00F432BD"/>
    <w:rsid w:val="00F4410A"/>
    <w:rsid w:val="00F45740"/>
    <w:rsid w:val="00F46AB3"/>
    <w:rsid w:val="00F46B4E"/>
    <w:rsid w:val="00F47D3D"/>
    <w:rsid w:val="00F519A2"/>
    <w:rsid w:val="00F53903"/>
    <w:rsid w:val="00F53CAD"/>
    <w:rsid w:val="00F54B09"/>
    <w:rsid w:val="00F56985"/>
    <w:rsid w:val="00F56AAF"/>
    <w:rsid w:val="00F56D52"/>
    <w:rsid w:val="00F658C9"/>
    <w:rsid w:val="00F711F4"/>
    <w:rsid w:val="00F7295A"/>
    <w:rsid w:val="00F72B3B"/>
    <w:rsid w:val="00F73DAF"/>
    <w:rsid w:val="00F76633"/>
    <w:rsid w:val="00F77067"/>
    <w:rsid w:val="00F77864"/>
    <w:rsid w:val="00F802BA"/>
    <w:rsid w:val="00F840F3"/>
    <w:rsid w:val="00F84FC4"/>
    <w:rsid w:val="00F8596F"/>
    <w:rsid w:val="00F947EF"/>
    <w:rsid w:val="00F95E10"/>
    <w:rsid w:val="00F95FF4"/>
    <w:rsid w:val="00FA128E"/>
    <w:rsid w:val="00FA4398"/>
    <w:rsid w:val="00FA5068"/>
    <w:rsid w:val="00FA510B"/>
    <w:rsid w:val="00FA5151"/>
    <w:rsid w:val="00FA5799"/>
    <w:rsid w:val="00FA6A46"/>
    <w:rsid w:val="00FA7D08"/>
    <w:rsid w:val="00FB0264"/>
    <w:rsid w:val="00FB079E"/>
    <w:rsid w:val="00FB0F47"/>
    <w:rsid w:val="00FB2607"/>
    <w:rsid w:val="00FB42FE"/>
    <w:rsid w:val="00FB69E7"/>
    <w:rsid w:val="00FC09F7"/>
    <w:rsid w:val="00FC19C4"/>
    <w:rsid w:val="00FC374A"/>
    <w:rsid w:val="00FC4EA8"/>
    <w:rsid w:val="00FC5420"/>
    <w:rsid w:val="00FC579F"/>
    <w:rsid w:val="00FC58B1"/>
    <w:rsid w:val="00FC633F"/>
    <w:rsid w:val="00FC6AA0"/>
    <w:rsid w:val="00FC6C01"/>
    <w:rsid w:val="00FD047C"/>
    <w:rsid w:val="00FD0B5E"/>
    <w:rsid w:val="00FD0F50"/>
    <w:rsid w:val="00FD1AEE"/>
    <w:rsid w:val="00FD429F"/>
    <w:rsid w:val="00FD4CAE"/>
    <w:rsid w:val="00FD4DD5"/>
    <w:rsid w:val="00FD769A"/>
    <w:rsid w:val="00FD77C6"/>
    <w:rsid w:val="00FE1D4A"/>
    <w:rsid w:val="00FE2F5A"/>
    <w:rsid w:val="00FE4880"/>
    <w:rsid w:val="00FE4994"/>
    <w:rsid w:val="00FE53B9"/>
    <w:rsid w:val="00FE5477"/>
    <w:rsid w:val="00FE632B"/>
    <w:rsid w:val="00FE63D7"/>
    <w:rsid w:val="00FE72D2"/>
    <w:rsid w:val="00FF0273"/>
    <w:rsid w:val="00FF05C1"/>
    <w:rsid w:val="00FF0A7F"/>
    <w:rsid w:val="00FF3592"/>
    <w:rsid w:val="00FF36F2"/>
    <w:rsid w:val="00FF36FA"/>
    <w:rsid w:val="00FF3A38"/>
    <w:rsid w:val="00FF3DE6"/>
    <w:rsid w:val="00FF4457"/>
    <w:rsid w:val="00FF465B"/>
    <w:rsid w:val="00FF4F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2F24A"/>
  <w15:docId w15:val="{E6527B53-E200-4AF6-9D85-5DC35E9E8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4421C"/>
    <w:pPr>
      <w:spacing w:line="240" w:lineRule="atLeast"/>
    </w:pPr>
    <w:rPr>
      <w:rFonts w:ascii="MUMCTheSansOffice" w:hAnsi="MUMCTheSansOffice"/>
      <w:sz w:val="22"/>
      <w:szCs w:val="18"/>
    </w:rPr>
  </w:style>
  <w:style w:type="paragraph" w:styleId="Kop1">
    <w:name w:val="heading 1"/>
    <w:basedOn w:val="Standaard"/>
    <w:next w:val="Kop2"/>
    <w:link w:val="Kop1Char"/>
    <w:autoRedefine/>
    <w:uiPriority w:val="9"/>
    <w:qFormat/>
    <w:rsid w:val="00B722AD"/>
    <w:pPr>
      <w:widowControl w:val="0"/>
      <w:spacing w:after="120" w:line="276" w:lineRule="auto"/>
      <w:outlineLvl w:val="0"/>
    </w:pPr>
    <w:rPr>
      <w:rFonts w:eastAsiaTheme="majorEastAsia" w:cstheme="minorHAnsi"/>
      <w:b/>
      <w:iCs/>
      <w:color w:val="004289"/>
      <w:sz w:val="36"/>
      <w:szCs w:val="36"/>
    </w:rPr>
  </w:style>
  <w:style w:type="paragraph" w:styleId="Kop2">
    <w:name w:val="heading 2"/>
    <w:basedOn w:val="Standaard"/>
    <w:link w:val="Kop2Char"/>
    <w:autoRedefine/>
    <w:uiPriority w:val="9"/>
    <w:qFormat/>
    <w:rsid w:val="00674D18"/>
    <w:pPr>
      <w:keepNext/>
      <w:spacing w:before="240" w:after="120"/>
      <w:outlineLvl w:val="1"/>
    </w:pPr>
    <w:rPr>
      <w:rFonts w:eastAsiaTheme="majorEastAsia" w:cstheme="minorHAnsi"/>
      <w:b/>
      <w:i/>
      <w:szCs w:val="22"/>
    </w:rPr>
  </w:style>
  <w:style w:type="paragraph" w:styleId="Kop3">
    <w:name w:val="heading 3"/>
    <w:basedOn w:val="Standaard"/>
    <w:next w:val="Standaard"/>
    <w:link w:val="Kop3Char"/>
    <w:autoRedefine/>
    <w:uiPriority w:val="9"/>
    <w:qFormat/>
    <w:rsid w:val="00EB4441"/>
    <w:pPr>
      <w:keepNext/>
      <w:numPr>
        <w:ilvl w:val="2"/>
        <w:numId w:val="8"/>
      </w:numPr>
      <w:spacing w:before="240" w:after="120"/>
      <w:outlineLvl w:val="2"/>
    </w:pPr>
    <w:rPr>
      <w:rFonts w:cs="Arial"/>
      <w:bCs/>
      <w:szCs w:val="26"/>
      <w:lang w:eastAsia="en-US"/>
    </w:rPr>
  </w:style>
  <w:style w:type="paragraph" w:styleId="Kop4">
    <w:name w:val="heading 4"/>
    <w:basedOn w:val="Standaard"/>
    <w:next w:val="Standaard"/>
    <w:link w:val="Kop4Char"/>
    <w:autoRedefine/>
    <w:uiPriority w:val="9"/>
    <w:qFormat/>
    <w:rsid w:val="00717F8B"/>
    <w:pPr>
      <w:keepNext/>
      <w:keepLines/>
      <w:numPr>
        <w:ilvl w:val="3"/>
        <w:numId w:val="8"/>
      </w:numPr>
      <w:spacing w:before="40" w:line="240" w:lineRule="auto"/>
      <w:outlineLvl w:val="3"/>
    </w:pPr>
    <w:rPr>
      <w:rFonts w:eastAsiaTheme="majorEastAsia" w:cstheme="majorBidi"/>
      <w:color w:val="365F91" w:themeColor="accent1" w:themeShade="BF"/>
      <w:szCs w:val="24"/>
      <w:u w:val="single"/>
    </w:rPr>
  </w:style>
  <w:style w:type="paragraph" w:styleId="Kop5">
    <w:name w:val="heading 5"/>
    <w:basedOn w:val="Standaard"/>
    <w:next w:val="Standaard"/>
    <w:link w:val="Kop5Char"/>
    <w:uiPriority w:val="9"/>
    <w:semiHidden/>
    <w:qFormat/>
    <w:rsid w:val="00106EE9"/>
    <w:pPr>
      <w:numPr>
        <w:ilvl w:val="4"/>
        <w:numId w:val="8"/>
      </w:numPr>
      <w:spacing w:before="240" w:after="60"/>
      <w:outlineLvl w:val="4"/>
    </w:pPr>
    <w:rPr>
      <w:rFonts w:cs="Arial"/>
      <w:bCs/>
      <w:iCs/>
      <w:szCs w:val="26"/>
      <w:lang w:eastAsia="en-US"/>
    </w:rPr>
  </w:style>
  <w:style w:type="paragraph" w:styleId="Kop6">
    <w:name w:val="heading 6"/>
    <w:basedOn w:val="Standaard"/>
    <w:next w:val="Standaard"/>
    <w:link w:val="Kop6Char"/>
    <w:semiHidden/>
    <w:qFormat/>
    <w:rsid w:val="00106EE9"/>
    <w:pPr>
      <w:numPr>
        <w:ilvl w:val="5"/>
        <w:numId w:val="8"/>
      </w:numPr>
      <w:spacing w:before="240" w:after="60"/>
      <w:outlineLvl w:val="5"/>
    </w:pPr>
    <w:rPr>
      <w:rFonts w:ascii="Times New Roman" w:hAnsi="Times New Roman"/>
      <w:b/>
      <w:bCs/>
      <w:szCs w:val="22"/>
      <w:lang w:eastAsia="en-US"/>
    </w:rPr>
  </w:style>
  <w:style w:type="paragraph" w:styleId="Kop7">
    <w:name w:val="heading 7"/>
    <w:basedOn w:val="Standaard"/>
    <w:next w:val="Standaard"/>
    <w:link w:val="Kop7Char"/>
    <w:semiHidden/>
    <w:qFormat/>
    <w:rsid w:val="00106EE9"/>
    <w:pPr>
      <w:numPr>
        <w:ilvl w:val="6"/>
        <w:numId w:val="8"/>
      </w:numPr>
      <w:spacing w:before="240" w:after="60"/>
      <w:outlineLvl w:val="6"/>
    </w:pPr>
    <w:rPr>
      <w:rFonts w:ascii="Times New Roman" w:hAnsi="Times New Roman"/>
      <w:sz w:val="24"/>
      <w:lang w:eastAsia="en-US"/>
    </w:rPr>
  </w:style>
  <w:style w:type="paragraph" w:styleId="Kop8">
    <w:name w:val="heading 8"/>
    <w:basedOn w:val="Standaard"/>
    <w:next w:val="Standaard"/>
    <w:link w:val="Kop8Char"/>
    <w:semiHidden/>
    <w:qFormat/>
    <w:rsid w:val="00106EE9"/>
    <w:pPr>
      <w:numPr>
        <w:ilvl w:val="7"/>
        <w:numId w:val="8"/>
      </w:numPr>
      <w:spacing w:before="240" w:after="60"/>
      <w:outlineLvl w:val="7"/>
    </w:pPr>
    <w:rPr>
      <w:rFonts w:ascii="Times New Roman" w:hAnsi="Times New Roman"/>
      <w:i/>
      <w:iCs/>
      <w:sz w:val="24"/>
      <w:lang w:eastAsia="en-US"/>
    </w:rPr>
  </w:style>
  <w:style w:type="paragraph" w:styleId="Kop9">
    <w:name w:val="heading 9"/>
    <w:basedOn w:val="Standaard"/>
    <w:next w:val="Standaard"/>
    <w:link w:val="Kop9Char"/>
    <w:semiHidden/>
    <w:qFormat/>
    <w:rsid w:val="00106EE9"/>
    <w:pPr>
      <w:numPr>
        <w:ilvl w:val="8"/>
        <w:numId w:val="8"/>
      </w:numPr>
      <w:spacing w:before="240" w:after="60"/>
      <w:outlineLvl w:val="8"/>
    </w:pPr>
    <w:rPr>
      <w:rFonts w:cs="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Colofon">
    <w:name w:val="doColofon"/>
    <w:basedOn w:val="Standaard"/>
    <w:semiHidden/>
    <w:rsid w:val="005501E1"/>
    <w:pPr>
      <w:spacing w:line="200" w:lineRule="atLeast"/>
      <w:jc w:val="right"/>
    </w:pPr>
    <w:rPr>
      <w:spacing w:val="8"/>
      <w:sz w:val="16"/>
    </w:rPr>
  </w:style>
  <w:style w:type="paragraph" w:styleId="Koptekst">
    <w:name w:val="header"/>
    <w:basedOn w:val="Standaard"/>
    <w:link w:val="KoptekstChar"/>
    <w:uiPriority w:val="99"/>
    <w:rsid w:val="00580952"/>
    <w:pPr>
      <w:tabs>
        <w:tab w:val="center" w:pos="4536"/>
        <w:tab w:val="right" w:pos="9072"/>
      </w:tabs>
    </w:pPr>
    <w:rPr>
      <w:spacing w:val="8"/>
      <w:sz w:val="16"/>
    </w:rPr>
  </w:style>
  <w:style w:type="character" w:customStyle="1" w:styleId="KoptekstChar">
    <w:name w:val="Koptekst Char"/>
    <w:link w:val="Koptekst"/>
    <w:uiPriority w:val="99"/>
    <w:rsid w:val="00580952"/>
    <w:rPr>
      <w:rFonts w:ascii="MUMCTheSansOffice" w:hAnsi="MUMCTheSansOffice"/>
      <w:spacing w:val="8"/>
      <w:sz w:val="16"/>
      <w:szCs w:val="18"/>
    </w:rPr>
  </w:style>
  <w:style w:type="paragraph" w:styleId="Voettekst">
    <w:name w:val="footer"/>
    <w:basedOn w:val="Standaard"/>
    <w:link w:val="VoettekstChar"/>
    <w:uiPriority w:val="99"/>
    <w:rsid w:val="00FC6AA0"/>
    <w:pPr>
      <w:tabs>
        <w:tab w:val="center" w:pos="4536"/>
        <w:tab w:val="right" w:pos="9072"/>
      </w:tabs>
      <w:spacing w:line="200" w:lineRule="atLeast"/>
    </w:pPr>
    <w:rPr>
      <w:sz w:val="12"/>
    </w:rPr>
  </w:style>
  <w:style w:type="character" w:customStyle="1" w:styleId="VoettekstChar">
    <w:name w:val="Voettekst Char"/>
    <w:link w:val="Voettekst"/>
    <w:uiPriority w:val="99"/>
    <w:rsid w:val="00FC6AA0"/>
    <w:rPr>
      <w:rFonts w:ascii="MUMCTheSansOffice" w:hAnsi="MUMCTheSansOffice"/>
      <w:sz w:val="12"/>
      <w:szCs w:val="18"/>
    </w:rPr>
  </w:style>
  <w:style w:type="paragraph" w:styleId="Ballontekst">
    <w:name w:val="Balloon Text"/>
    <w:basedOn w:val="Standaard"/>
    <w:link w:val="BallontekstChar"/>
    <w:uiPriority w:val="99"/>
    <w:semiHidden/>
    <w:rsid w:val="00C12705"/>
    <w:pPr>
      <w:spacing w:line="240" w:lineRule="auto"/>
    </w:pPr>
    <w:rPr>
      <w:rFonts w:cs="Tahoma"/>
      <w:sz w:val="16"/>
      <w:szCs w:val="16"/>
    </w:rPr>
  </w:style>
  <w:style w:type="character" w:customStyle="1" w:styleId="BallontekstChar">
    <w:name w:val="Ballontekst Char"/>
    <w:link w:val="Ballontekst"/>
    <w:uiPriority w:val="99"/>
    <w:semiHidden/>
    <w:rsid w:val="00106EE9"/>
    <w:rPr>
      <w:rFonts w:ascii="Tahoma" w:hAnsi="Tahoma" w:cs="Tahoma"/>
      <w:sz w:val="16"/>
      <w:szCs w:val="16"/>
    </w:rPr>
  </w:style>
  <w:style w:type="paragraph" w:customStyle="1" w:styleId="doHidden">
    <w:name w:val="doHidden"/>
    <w:basedOn w:val="Standaard"/>
    <w:next w:val="Standaard"/>
    <w:semiHidden/>
    <w:qFormat/>
    <w:rsid w:val="003966B9"/>
    <w:pPr>
      <w:framePr w:w="543" w:h="554" w:hSpace="141" w:wrap="around" w:vAnchor="text" w:hAnchor="page" w:x="493" w:y="-255"/>
    </w:pPr>
  </w:style>
  <w:style w:type="character" w:customStyle="1" w:styleId="Kop1Char">
    <w:name w:val="Kop 1 Char"/>
    <w:link w:val="Kop1"/>
    <w:uiPriority w:val="9"/>
    <w:rsid w:val="00B722AD"/>
    <w:rPr>
      <w:rFonts w:ascii="MUMCTheSansOffice" w:eastAsiaTheme="majorEastAsia" w:hAnsi="MUMCTheSansOffice" w:cstheme="minorHAnsi"/>
      <w:b/>
      <w:iCs/>
      <w:color w:val="004289"/>
      <w:sz w:val="36"/>
      <w:szCs w:val="36"/>
    </w:rPr>
  </w:style>
  <w:style w:type="character" w:customStyle="1" w:styleId="Kop2Char">
    <w:name w:val="Kop 2 Char"/>
    <w:link w:val="Kop2"/>
    <w:uiPriority w:val="9"/>
    <w:rsid w:val="00674D18"/>
    <w:rPr>
      <w:rFonts w:ascii="MUMCTheSansOffice" w:eastAsiaTheme="majorEastAsia" w:hAnsi="MUMCTheSansOffice" w:cstheme="minorHAnsi"/>
      <w:b/>
      <w:i/>
      <w:sz w:val="22"/>
      <w:szCs w:val="22"/>
    </w:rPr>
  </w:style>
  <w:style w:type="character" w:customStyle="1" w:styleId="Kop3Char">
    <w:name w:val="Kop 3 Char"/>
    <w:link w:val="Kop3"/>
    <w:uiPriority w:val="9"/>
    <w:rsid w:val="00EB4441"/>
    <w:rPr>
      <w:rFonts w:ascii="MUMCTheSansOffice" w:hAnsi="MUMCTheSansOffice" w:cs="Arial"/>
      <w:bCs/>
      <w:sz w:val="22"/>
      <w:szCs w:val="26"/>
      <w:lang w:eastAsia="en-US"/>
    </w:rPr>
  </w:style>
  <w:style w:type="character" w:customStyle="1" w:styleId="Kop4Char">
    <w:name w:val="Kop 4 Char"/>
    <w:link w:val="Kop4"/>
    <w:uiPriority w:val="9"/>
    <w:rsid w:val="00717F8B"/>
    <w:rPr>
      <w:rFonts w:ascii="MUMCTheSansOffice" w:eastAsiaTheme="majorEastAsia" w:hAnsi="MUMCTheSansOffice" w:cstheme="majorBidi"/>
      <w:color w:val="365F91" w:themeColor="accent1" w:themeShade="BF"/>
      <w:sz w:val="22"/>
      <w:szCs w:val="24"/>
      <w:u w:val="single"/>
    </w:rPr>
  </w:style>
  <w:style w:type="character" w:customStyle="1" w:styleId="Kop5Char">
    <w:name w:val="Kop 5 Char"/>
    <w:link w:val="Kop5"/>
    <w:uiPriority w:val="9"/>
    <w:semiHidden/>
    <w:rsid w:val="00035DDA"/>
    <w:rPr>
      <w:rFonts w:ascii="MUMCTheSansOffice" w:hAnsi="MUMCTheSansOffice" w:cs="Arial"/>
      <w:bCs/>
      <w:iCs/>
      <w:sz w:val="22"/>
      <w:szCs w:val="26"/>
      <w:lang w:eastAsia="en-US"/>
    </w:rPr>
  </w:style>
  <w:style w:type="character" w:customStyle="1" w:styleId="Kop6Char">
    <w:name w:val="Kop 6 Char"/>
    <w:link w:val="Kop6"/>
    <w:semiHidden/>
    <w:rsid w:val="00035DDA"/>
    <w:rPr>
      <w:rFonts w:ascii="Times New Roman" w:hAnsi="Times New Roman"/>
      <w:b/>
      <w:bCs/>
      <w:sz w:val="22"/>
      <w:szCs w:val="22"/>
      <w:lang w:eastAsia="en-US"/>
    </w:rPr>
  </w:style>
  <w:style w:type="character" w:customStyle="1" w:styleId="Kop7Char">
    <w:name w:val="Kop 7 Char"/>
    <w:link w:val="Kop7"/>
    <w:semiHidden/>
    <w:rsid w:val="00035DDA"/>
    <w:rPr>
      <w:rFonts w:ascii="Times New Roman" w:hAnsi="Times New Roman"/>
      <w:sz w:val="24"/>
      <w:szCs w:val="18"/>
      <w:lang w:eastAsia="en-US"/>
    </w:rPr>
  </w:style>
  <w:style w:type="character" w:customStyle="1" w:styleId="Kop8Char">
    <w:name w:val="Kop 8 Char"/>
    <w:link w:val="Kop8"/>
    <w:semiHidden/>
    <w:rsid w:val="00035DDA"/>
    <w:rPr>
      <w:rFonts w:ascii="Times New Roman" w:hAnsi="Times New Roman"/>
      <w:i/>
      <w:iCs/>
      <w:sz w:val="24"/>
      <w:szCs w:val="18"/>
      <w:lang w:eastAsia="en-US"/>
    </w:rPr>
  </w:style>
  <w:style w:type="character" w:customStyle="1" w:styleId="Kop9Char">
    <w:name w:val="Kop 9 Char"/>
    <w:link w:val="Kop9"/>
    <w:semiHidden/>
    <w:rsid w:val="00035DDA"/>
    <w:rPr>
      <w:rFonts w:ascii="MUMCTheSansOffice" w:hAnsi="MUMCTheSansOffice" w:cs="Arial"/>
      <w:sz w:val="22"/>
      <w:szCs w:val="22"/>
      <w:lang w:eastAsia="en-US"/>
    </w:rPr>
  </w:style>
  <w:style w:type="character" w:styleId="Tekstvantijdelijkeaanduiding">
    <w:name w:val="Placeholder Text"/>
    <w:basedOn w:val="Standaardalinea-lettertype"/>
    <w:uiPriority w:val="99"/>
    <w:semiHidden/>
    <w:rsid w:val="00CF308B"/>
    <w:rPr>
      <w:color w:val="808080"/>
      <w:lang w:val="nl-NL"/>
    </w:rPr>
  </w:style>
  <w:style w:type="table" w:styleId="Tabelraster">
    <w:name w:val="Table Grid"/>
    <w:basedOn w:val="Standaardtabel"/>
    <w:uiPriority w:val="39"/>
    <w:rsid w:val="00170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FooterTable">
    <w:name w:val="doFooterTable"/>
    <w:basedOn w:val="Voettekst"/>
    <w:semiHidden/>
    <w:qFormat/>
    <w:rsid w:val="001708B5"/>
    <w:pPr>
      <w:spacing w:line="240" w:lineRule="auto"/>
    </w:pPr>
  </w:style>
  <w:style w:type="character" w:styleId="Hyperlink">
    <w:name w:val="Hyperlink"/>
    <w:basedOn w:val="Standaardalinea-lettertype"/>
    <w:uiPriority w:val="99"/>
    <w:unhideWhenUsed/>
    <w:rsid w:val="0097097F"/>
    <w:rPr>
      <w:color w:val="auto"/>
      <w:u w:val="none"/>
      <w:lang w:val="nl-NL"/>
    </w:rPr>
  </w:style>
  <w:style w:type="paragraph" w:customStyle="1" w:styleId="Reference">
    <w:name w:val="Reference"/>
    <w:basedOn w:val="Standaard"/>
    <w:next w:val="Standaard"/>
    <w:qFormat/>
    <w:rsid w:val="00281AAD"/>
    <w:pPr>
      <w:spacing w:line="220" w:lineRule="exact"/>
    </w:pPr>
  </w:style>
  <w:style w:type="paragraph" w:customStyle="1" w:styleId="Datum1">
    <w:name w:val="Datum1"/>
    <w:basedOn w:val="Standaard"/>
    <w:next w:val="Standaard"/>
    <w:qFormat/>
    <w:rsid w:val="00B266C2"/>
    <w:pPr>
      <w:spacing w:line="220" w:lineRule="exact"/>
    </w:pPr>
  </w:style>
  <w:style w:type="paragraph" w:customStyle="1" w:styleId="doLabels">
    <w:name w:val="doLabels"/>
    <w:basedOn w:val="Standaard"/>
    <w:semiHidden/>
    <w:qFormat/>
    <w:rsid w:val="00233B00"/>
    <w:pPr>
      <w:spacing w:line="220" w:lineRule="exact"/>
    </w:pPr>
    <w:rPr>
      <w:sz w:val="16"/>
    </w:rPr>
  </w:style>
  <w:style w:type="numbering" w:customStyle="1" w:styleId="doOpsomming">
    <w:name w:val="doOpsomming"/>
    <w:uiPriority w:val="99"/>
    <w:rsid w:val="00E3147D"/>
    <w:pPr>
      <w:numPr>
        <w:numId w:val="1"/>
      </w:numPr>
    </w:pPr>
  </w:style>
  <w:style w:type="paragraph" w:styleId="Lijstalinea">
    <w:name w:val="List Paragraph"/>
    <w:basedOn w:val="Standaard"/>
    <w:link w:val="LijstalineaChar"/>
    <w:uiPriority w:val="34"/>
    <w:qFormat/>
    <w:rsid w:val="00923059"/>
    <w:pPr>
      <w:ind w:left="720"/>
      <w:contextualSpacing/>
    </w:pPr>
  </w:style>
  <w:style w:type="numbering" w:customStyle="1" w:styleId="doNumABCap">
    <w:name w:val="doNum_ABCap"/>
    <w:uiPriority w:val="99"/>
    <w:rsid w:val="00D55C4A"/>
    <w:pPr>
      <w:numPr>
        <w:numId w:val="2"/>
      </w:numPr>
    </w:pPr>
  </w:style>
  <w:style w:type="numbering" w:customStyle="1" w:styleId="doNumabc">
    <w:name w:val="doNum_abc"/>
    <w:uiPriority w:val="99"/>
    <w:rsid w:val="004501E7"/>
    <w:pPr>
      <w:numPr>
        <w:numId w:val="3"/>
      </w:numPr>
    </w:pPr>
  </w:style>
  <w:style w:type="numbering" w:customStyle="1" w:styleId="doNum123">
    <w:name w:val="doNum_123"/>
    <w:uiPriority w:val="99"/>
    <w:rsid w:val="004501E7"/>
    <w:pPr>
      <w:numPr>
        <w:numId w:val="4"/>
      </w:numPr>
    </w:pPr>
  </w:style>
  <w:style w:type="paragraph" w:customStyle="1" w:styleId="doColofonValue">
    <w:name w:val="doColofonValue"/>
    <w:basedOn w:val="Standaard"/>
    <w:semiHidden/>
    <w:qFormat/>
    <w:rsid w:val="00320C95"/>
    <w:pPr>
      <w:spacing w:line="170" w:lineRule="exact"/>
    </w:pPr>
    <w:rPr>
      <w:rFonts w:asciiTheme="minorHAnsi" w:eastAsiaTheme="minorHAnsi" w:hAnsiTheme="minorHAnsi" w:cstheme="minorBidi"/>
      <w:sz w:val="14"/>
      <w:szCs w:val="22"/>
      <w:lang w:eastAsia="en-US"/>
    </w:rPr>
  </w:style>
  <w:style w:type="paragraph" w:customStyle="1" w:styleId="doAddress">
    <w:name w:val="doAddress"/>
    <w:basedOn w:val="Standaard"/>
    <w:qFormat/>
    <w:rsid w:val="002E4BE3"/>
    <w:rPr>
      <w:noProof/>
    </w:rPr>
  </w:style>
  <w:style w:type="paragraph" w:customStyle="1" w:styleId="doLabelValues">
    <w:name w:val="doLabelValues"/>
    <w:basedOn w:val="Standaard"/>
    <w:qFormat/>
    <w:rsid w:val="002E4BE3"/>
    <w:rPr>
      <w:noProof/>
      <w:sz w:val="16"/>
    </w:rPr>
  </w:style>
  <w:style w:type="paragraph" w:styleId="Bijschrift">
    <w:name w:val="caption"/>
    <w:basedOn w:val="Standaard"/>
    <w:next w:val="Standaard"/>
    <w:uiPriority w:val="35"/>
    <w:unhideWhenUsed/>
    <w:qFormat/>
    <w:rsid w:val="00886BA0"/>
    <w:pPr>
      <w:spacing w:after="200" w:line="240" w:lineRule="auto"/>
    </w:pPr>
    <w:rPr>
      <w:i/>
      <w:iCs/>
      <w:color w:val="1F497D" w:themeColor="text2"/>
      <w:sz w:val="18"/>
    </w:rPr>
  </w:style>
  <w:style w:type="table" w:styleId="Rastertabel1licht-Accent1">
    <w:name w:val="Grid Table 1 Light Accent 1"/>
    <w:basedOn w:val="Standaardtabel"/>
    <w:uiPriority w:val="46"/>
    <w:rsid w:val="00886BA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A60EB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A60E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alweb">
    <w:name w:val="Normal (Web)"/>
    <w:basedOn w:val="Standaard"/>
    <w:uiPriority w:val="99"/>
    <w:semiHidden/>
    <w:unhideWhenUsed/>
    <w:rsid w:val="006D7B41"/>
    <w:pPr>
      <w:spacing w:before="100" w:beforeAutospacing="1" w:after="100" w:afterAutospacing="1" w:line="240" w:lineRule="auto"/>
    </w:pPr>
    <w:rPr>
      <w:rFonts w:ascii="Times New Roman" w:hAnsi="Times New Roman"/>
      <w:sz w:val="24"/>
      <w:szCs w:val="24"/>
    </w:rPr>
  </w:style>
  <w:style w:type="character" w:customStyle="1" w:styleId="eop">
    <w:name w:val="eop"/>
    <w:basedOn w:val="Standaardalinea-lettertype"/>
    <w:rsid w:val="00FA5068"/>
  </w:style>
  <w:style w:type="paragraph" w:styleId="Revisie">
    <w:name w:val="Revision"/>
    <w:hidden/>
    <w:uiPriority w:val="99"/>
    <w:semiHidden/>
    <w:rsid w:val="007B3D24"/>
    <w:rPr>
      <w:rFonts w:ascii="MUMCTheSansOffice" w:hAnsi="MUMCTheSansOffice"/>
      <w:sz w:val="22"/>
      <w:szCs w:val="18"/>
    </w:rPr>
  </w:style>
  <w:style w:type="table" w:customStyle="1" w:styleId="TableGrid1">
    <w:name w:val="Table Grid1"/>
    <w:basedOn w:val="Standaardtabel"/>
    <w:next w:val="Tabelraster"/>
    <w:uiPriority w:val="39"/>
    <w:rsid w:val="0036029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Standaardtabel"/>
    <w:next w:val="Tabelraster"/>
    <w:uiPriority w:val="39"/>
    <w:rsid w:val="0036029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Heading1">
    <w:name w:val="@ Question Heading 1"/>
    <w:basedOn w:val="Kop1"/>
    <w:next w:val="ResponseTextAnswerRegular"/>
    <w:link w:val="QuestionHeading1Char"/>
    <w:qFormat/>
    <w:rsid w:val="00360296"/>
    <w:pPr>
      <w:spacing w:after="0" w:line="240" w:lineRule="auto"/>
    </w:pPr>
    <w:rPr>
      <w:rFonts w:ascii="Segoe UI Light" w:hAnsi="Segoe UI Light"/>
      <w:b w:val="0"/>
      <w:color w:val="009999"/>
      <w:lang w:val="en-US"/>
      <w14:textFill>
        <w14:solidFill>
          <w14:srgbClr w14:val="009999">
            <w14:lumMod w14:val="75000"/>
          </w14:srgbClr>
        </w14:solidFill>
      </w14:textFill>
    </w:rPr>
  </w:style>
  <w:style w:type="character" w:customStyle="1" w:styleId="QuestionHeading1Char">
    <w:name w:val="@ Question Heading 1 Char"/>
    <w:link w:val="QuestionHeading1"/>
    <w:rsid w:val="00360296"/>
    <w:rPr>
      <w:rFonts w:ascii="Segoe UI Light" w:eastAsiaTheme="majorEastAsia" w:hAnsi="Segoe UI Light" w:cstheme="minorHAnsi"/>
      <w:iCs/>
      <w:color w:val="009999"/>
      <w:sz w:val="36"/>
      <w:szCs w:val="36"/>
      <w:lang w:val="en-US"/>
      <w14:textFill>
        <w14:solidFill>
          <w14:srgbClr w14:val="009999">
            <w14:lumMod w14:val="75000"/>
          </w14:srgbClr>
        </w14:solidFill>
      </w14:textFill>
    </w:rPr>
  </w:style>
  <w:style w:type="paragraph" w:customStyle="1" w:styleId="Quotes">
    <w:name w:val="Quotes"/>
    <w:basedOn w:val="Standaard"/>
    <w:link w:val="QuotesChar"/>
    <w:qFormat/>
    <w:rsid w:val="00360296"/>
    <w:pPr>
      <w:suppressAutoHyphens/>
      <w:autoSpaceDE w:val="0"/>
      <w:autoSpaceDN w:val="0"/>
      <w:adjustRightInd w:val="0"/>
      <w:spacing w:before="120" w:line="240" w:lineRule="auto"/>
      <w:textAlignment w:val="center"/>
    </w:pPr>
    <w:rPr>
      <w:rFonts w:ascii="Segoe UI Semibold" w:eastAsia="Calibri" w:hAnsi="Segoe UI Semibold" w:cs="Calibri"/>
      <w:i/>
      <w:color w:val="009999"/>
      <w:sz w:val="24"/>
      <w:szCs w:val="24"/>
      <w:lang w:val="en-US" w:eastAsia="en-US"/>
    </w:rPr>
  </w:style>
  <w:style w:type="character" w:customStyle="1" w:styleId="QuotesChar">
    <w:name w:val="Quotes Char"/>
    <w:basedOn w:val="Standaardalinea-lettertype"/>
    <w:link w:val="Quotes"/>
    <w:rsid w:val="00360296"/>
    <w:rPr>
      <w:rFonts w:ascii="Segoe UI Semibold" w:eastAsia="Calibri" w:hAnsi="Segoe UI Semibold" w:cs="Calibri"/>
      <w:i/>
      <w:color w:val="009999"/>
      <w:sz w:val="24"/>
      <w:szCs w:val="24"/>
      <w:lang w:val="en-US" w:eastAsia="en-US"/>
    </w:rPr>
  </w:style>
  <w:style w:type="paragraph" w:customStyle="1" w:styleId="QuestionHeading2">
    <w:name w:val="@ Question Heading 2"/>
    <w:basedOn w:val="Standaard"/>
    <w:next w:val="ResponseTextAnswerRegular"/>
    <w:link w:val="QuestionHeading2Char"/>
    <w:qFormat/>
    <w:rsid w:val="00360296"/>
    <w:pPr>
      <w:keepNext/>
      <w:keepLines/>
      <w:spacing w:before="360" w:after="120" w:line="240" w:lineRule="auto"/>
      <w:outlineLvl w:val="1"/>
    </w:pPr>
    <w:rPr>
      <w:rFonts w:ascii="Segoe UI Semibold" w:hAnsi="Segoe UI Semibold" w:cs="Segoe UI"/>
      <w:bCs/>
      <w:color w:val="000000" w:themeColor="text1"/>
      <w:sz w:val="28"/>
      <w:szCs w:val="28"/>
      <w:lang w:val="en-US" w:eastAsia="en-US"/>
    </w:rPr>
  </w:style>
  <w:style w:type="paragraph" w:customStyle="1" w:styleId="QuestionHeading3">
    <w:name w:val="@ Question Heading 3"/>
    <w:basedOn w:val="Standaard"/>
    <w:next w:val="ResponseTextAnswerRegular"/>
    <w:link w:val="QuestionHeading3Char"/>
    <w:qFormat/>
    <w:rsid w:val="00360296"/>
    <w:pPr>
      <w:keepNext/>
      <w:keepLines/>
      <w:spacing w:before="360" w:after="120" w:line="240" w:lineRule="auto"/>
      <w:outlineLvl w:val="2"/>
    </w:pPr>
    <w:rPr>
      <w:rFonts w:ascii="Segoe UI Semibold" w:hAnsi="Segoe UI Semibold" w:cs="Segoe UI"/>
      <w:bCs/>
      <w:color w:val="000000" w:themeColor="text1"/>
      <w:sz w:val="24"/>
      <w:szCs w:val="28"/>
      <w:lang w:val="en-US" w:eastAsia="en-US"/>
    </w:rPr>
  </w:style>
  <w:style w:type="character" w:customStyle="1" w:styleId="QuestionHeading2Char">
    <w:name w:val="@ Question Heading 2 Char"/>
    <w:basedOn w:val="Standaardalinea-lettertype"/>
    <w:link w:val="QuestionHeading2"/>
    <w:rsid w:val="00360296"/>
    <w:rPr>
      <w:rFonts w:ascii="Segoe UI Semibold" w:hAnsi="Segoe UI Semibold" w:cs="Segoe UI"/>
      <w:bCs/>
      <w:color w:val="000000" w:themeColor="text1"/>
      <w:sz w:val="28"/>
      <w:szCs w:val="28"/>
      <w:lang w:val="en-US" w:eastAsia="en-US"/>
    </w:rPr>
  </w:style>
  <w:style w:type="paragraph" w:customStyle="1" w:styleId="ResponseTextAnswerRegular">
    <w:name w:val="! Response Text (Answer Regular)"/>
    <w:basedOn w:val="Standaard"/>
    <w:link w:val="ResponseTextAnswerRegularChar"/>
    <w:qFormat/>
    <w:rsid w:val="00360296"/>
    <w:pPr>
      <w:spacing w:before="120" w:after="240" w:line="264" w:lineRule="auto"/>
      <w:jc w:val="both"/>
    </w:pPr>
    <w:rPr>
      <w:rFonts w:asciiTheme="minorHAnsi" w:hAnsiTheme="minorHAnsi"/>
      <w:color w:val="404040" w:themeColor="text1" w:themeTint="BF"/>
      <w:szCs w:val="22"/>
      <w:lang w:val="en-US" w:eastAsia="en-US"/>
    </w:rPr>
  </w:style>
  <w:style w:type="character" w:customStyle="1" w:styleId="QuestionHeading3Char">
    <w:name w:val="@ Question Heading 3 Char"/>
    <w:basedOn w:val="Standaardalinea-lettertype"/>
    <w:link w:val="QuestionHeading3"/>
    <w:rsid w:val="00360296"/>
    <w:rPr>
      <w:rFonts w:ascii="Segoe UI Semibold" w:hAnsi="Segoe UI Semibold" w:cs="Segoe UI"/>
      <w:bCs/>
      <w:color w:val="000000" w:themeColor="text1"/>
      <w:sz w:val="24"/>
      <w:szCs w:val="28"/>
      <w:lang w:val="en-US" w:eastAsia="en-US"/>
    </w:rPr>
  </w:style>
  <w:style w:type="paragraph" w:customStyle="1" w:styleId="QuestionHeading4">
    <w:name w:val="@ Question Heading 4"/>
    <w:basedOn w:val="QuestionHeading3"/>
    <w:next w:val="ResponseTextAnswerRegular"/>
    <w:link w:val="QuestionHeading4Char"/>
    <w:qFormat/>
    <w:rsid w:val="00360296"/>
    <w:pPr>
      <w:outlineLvl w:val="3"/>
    </w:pPr>
    <w:rPr>
      <w:rFonts w:ascii="Segoe UI Light" w:hAnsi="Segoe UI Light"/>
      <w:i/>
      <w:sz w:val="22"/>
    </w:rPr>
  </w:style>
  <w:style w:type="character" w:customStyle="1" w:styleId="ResponseTextAnswerRegularChar">
    <w:name w:val="! Response Text (Answer Regular) Char"/>
    <w:basedOn w:val="Standaardalinea-lettertype"/>
    <w:link w:val="ResponseTextAnswerRegular"/>
    <w:rsid w:val="00360296"/>
    <w:rPr>
      <w:rFonts w:asciiTheme="minorHAnsi" w:hAnsiTheme="minorHAnsi"/>
      <w:color w:val="404040" w:themeColor="text1" w:themeTint="BF"/>
      <w:sz w:val="22"/>
      <w:szCs w:val="22"/>
      <w:lang w:val="en-US" w:eastAsia="en-US"/>
    </w:rPr>
  </w:style>
  <w:style w:type="paragraph" w:styleId="Voetnoottekst">
    <w:name w:val="footnote text"/>
    <w:aliases w:val="!Footnote Text"/>
    <w:basedOn w:val="Standaard"/>
    <w:link w:val="VoetnoottekstChar"/>
    <w:uiPriority w:val="99"/>
    <w:rsid w:val="00360296"/>
    <w:pPr>
      <w:spacing w:line="240" w:lineRule="auto"/>
    </w:pPr>
    <w:rPr>
      <w:rFonts w:asciiTheme="minorHAnsi" w:eastAsiaTheme="minorHAnsi" w:hAnsiTheme="minorHAnsi" w:cstheme="minorBidi"/>
      <w:sz w:val="16"/>
      <w:szCs w:val="20"/>
      <w:lang w:val="en-US" w:eastAsia="en-US"/>
    </w:rPr>
  </w:style>
  <w:style w:type="character" w:customStyle="1" w:styleId="VoetnoottekstChar">
    <w:name w:val="Voetnoottekst Char"/>
    <w:aliases w:val="!Footnote Text Char"/>
    <w:basedOn w:val="Standaardalinea-lettertype"/>
    <w:link w:val="Voetnoottekst"/>
    <w:uiPriority w:val="99"/>
    <w:rsid w:val="00360296"/>
    <w:rPr>
      <w:rFonts w:asciiTheme="minorHAnsi" w:eastAsiaTheme="minorHAnsi" w:hAnsiTheme="minorHAnsi" w:cstheme="minorBidi"/>
      <w:sz w:val="16"/>
      <w:lang w:val="en-US" w:eastAsia="en-US"/>
    </w:rPr>
  </w:style>
  <w:style w:type="character" w:customStyle="1" w:styleId="QuestionHeading4Char">
    <w:name w:val="@ Question Heading 4 Char"/>
    <w:basedOn w:val="QuestionHeading3Char"/>
    <w:link w:val="QuestionHeading4"/>
    <w:rsid w:val="00360296"/>
    <w:rPr>
      <w:rFonts w:ascii="Segoe UI Light" w:hAnsi="Segoe UI Light" w:cs="Segoe UI"/>
      <w:bCs/>
      <w:i/>
      <w:color w:val="000000" w:themeColor="text1"/>
      <w:sz w:val="22"/>
      <w:szCs w:val="28"/>
      <w:lang w:val="en-US" w:eastAsia="en-US"/>
    </w:rPr>
  </w:style>
  <w:style w:type="paragraph" w:customStyle="1" w:styleId="QuestionRegular">
    <w:name w:val="@ Question Regular"/>
    <w:basedOn w:val="Standaard"/>
    <w:next w:val="ResponseTextAnswerRegular"/>
    <w:link w:val="QuestionRegularChar"/>
    <w:qFormat/>
    <w:rsid w:val="00360296"/>
    <w:pPr>
      <w:spacing w:before="480" w:after="240" w:line="264" w:lineRule="auto"/>
      <w:jc w:val="both"/>
    </w:pPr>
    <w:rPr>
      <w:rFonts w:asciiTheme="minorHAnsi" w:hAnsiTheme="minorHAnsi" w:cstheme="minorHAnsi"/>
      <w:i/>
      <w:color w:val="808080"/>
      <w:szCs w:val="22"/>
      <w:lang w:val="en-US" w:eastAsia="en-US"/>
    </w:rPr>
  </w:style>
  <w:style w:type="paragraph" w:customStyle="1" w:styleId="Heading1">
    <w:name w:val="! Heading 1"/>
    <w:basedOn w:val="Standaard"/>
    <w:link w:val="Heading1Char"/>
    <w:qFormat/>
    <w:rsid w:val="00360296"/>
    <w:pPr>
      <w:spacing w:before="360" w:line="264" w:lineRule="auto"/>
      <w:jc w:val="both"/>
    </w:pPr>
    <w:rPr>
      <w:rFonts w:ascii="Euphemia" w:hAnsi="Euphemia"/>
      <w:bCs/>
      <w:color w:val="0099CC"/>
      <w:sz w:val="26"/>
      <w:szCs w:val="36"/>
      <w:lang w:val="en-US" w:eastAsia="en-US"/>
    </w:rPr>
  </w:style>
  <w:style w:type="character" w:customStyle="1" w:styleId="QuestionRegularChar">
    <w:name w:val="@ Question Regular Char"/>
    <w:basedOn w:val="Standaardalinea-lettertype"/>
    <w:link w:val="QuestionRegular"/>
    <w:rsid w:val="00360296"/>
    <w:rPr>
      <w:rFonts w:asciiTheme="minorHAnsi" w:hAnsiTheme="minorHAnsi" w:cstheme="minorHAnsi"/>
      <w:i/>
      <w:color w:val="808080"/>
      <w:sz w:val="22"/>
      <w:szCs w:val="22"/>
      <w:lang w:val="en-US" w:eastAsia="en-US"/>
    </w:rPr>
  </w:style>
  <w:style w:type="paragraph" w:customStyle="1" w:styleId="Heading2">
    <w:name w:val="! Heading 2"/>
    <w:basedOn w:val="Heading1"/>
    <w:link w:val="Heading2Char"/>
    <w:qFormat/>
    <w:rsid w:val="00360296"/>
    <w:pPr>
      <w:keepNext/>
      <w:keepLines/>
    </w:pPr>
    <w:rPr>
      <w:rFonts w:cs="Tahoma"/>
      <w:b/>
      <w:bCs w:val="0"/>
      <w:color w:val="003366"/>
      <w:sz w:val="22"/>
      <w:szCs w:val="24"/>
    </w:rPr>
  </w:style>
  <w:style w:type="character" w:customStyle="1" w:styleId="Heading1Char">
    <w:name w:val="! Heading 1 Char"/>
    <w:basedOn w:val="Standaardalinea-lettertype"/>
    <w:link w:val="Heading1"/>
    <w:rsid w:val="00360296"/>
    <w:rPr>
      <w:rFonts w:ascii="Euphemia" w:hAnsi="Euphemia"/>
      <w:bCs/>
      <w:color w:val="0099CC"/>
      <w:sz w:val="26"/>
      <w:szCs w:val="36"/>
      <w:lang w:val="en-US" w:eastAsia="en-US"/>
    </w:rPr>
  </w:style>
  <w:style w:type="paragraph" w:customStyle="1" w:styleId="Heading3">
    <w:name w:val="! Heading 3"/>
    <w:basedOn w:val="Standaard"/>
    <w:next w:val="ResponseTextAnswerRegular"/>
    <w:link w:val="Heading3Char"/>
    <w:qFormat/>
    <w:rsid w:val="00360296"/>
    <w:pPr>
      <w:keepNext/>
      <w:keepLines/>
      <w:spacing w:before="360" w:after="120" w:line="264" w:lineRule="auto"/>
    </w:pPr>
    <w:rPr>
      <w:rFonts w:ascii="Euphemia" w:hAnsi="Euphemia" w:cs="Tahoma"/>
      <w:bCs/>
      <w:color w:val="003366"/>
      <w:szCs w:val="24"/>
      <w:lang w:val="en-US" w:eastAsia="en-US"/>
    </w:rPr>
  </w:style>
  <w:style w:type="character" w:customStyle="1" w:styleId="Heading2Char">
    <w:name w:val="! Heading 2 Char"/>
    <w:basedOn w:val="Standaardalinea-lettertype"/>
    <w:link w:val="Heading2"/>
    <w:rsid w:val="00360296"/>
    <w:rPr>
      <w:rFonts w:ascii="Euphemia" w:hAnsi="Euphemia" w:cs="Tahoma"/>
      <w:b/>
      <w:color w:val="003366"/>
      <w:sz w:val="22"/>
      <w:szCs w:val="24"/>
      <w:lang w:val="en-US" w:eastAsia="en-US"/>
    </w:rPr>
  </w:style>
  <w:style w:type="paragraph" w:customStyle="1" w:styleId="Heading4">
    <w:name w:val="! Heading 4"/>
    <w:basedOn w:val="Heading3"/>
    <w:link w:val="Heading4Char"/>
    <w:qFormat/>
    <w:rsid w:val="00360296"/>
    <w:rPr>
      <w:i/>
    </w:rPr>
  </w:style>
  <w:style w:type="character" w:customStyle="1" w:styleId="Heading3Char">
    <w:name w:val="! Heading 3 Char"/>
    <w:basedOn w:val="Standaardalinea-lettertype"/>
    <w:link w:val="Heading3"/>
    <w:rsid w:val="00360296"/>
    <w:rPr>
      <w:rFonts w:ascii="Euphemia" w:hAnsi="Euphemia" w:cs="Tahoma"/>
      <w:bCs/>
      <w:color w:val="003366"/>
      <w:sz w:val="22"/>
      <w:szCs w:val="24"/>
      <w:lang w:val="en-US" w:eastAsia="en-US"/>
    </w:rPr>
  </w:style>
  <w:style w:type="paragraph" w:customStyle="1" w:styleId="Caption">
    <w:name w:val="! Caption"/>
    <w:basedOn w:val="Standaard"/>
    <w:qFormat/>
    <w:rsid w:val="00360296"/>
    <w:pPr>
      <w:spacing w:after="200" w:line="240" w:lineRule="auto"/>
      <w:jc w:val="center"/>
    </w:pPr>
    <w:rPr>
      <w:rFonts w:ascii="Segoe UI Light" w:hAnsi="Segoe UI Light" w:cs="Segoe UI Light"/>
      <w:bCs/>
      <w:i/>
      <w:color w:val="365F91" w:themeColor="accent1" w:themeShade="BF"/>
      <w:sz w:val="20"/>
      <w:szCs w:val="20"/>
      <w:lang w:val="en-US" w:eastAsia="en-US"/>
    </w:rPr>
  </w:style>
  <w:style w:type="character" w:customStyle="1" w:styleId="Heading4Char">
    <w:name w:val="! Heading 4 Char"/>
    <w:basedOn w:val="Heading3Char"/>
    <w:link w:val="Heading4"/>
    <w:rsid w:val="00360296"/>
    <w:rPr>
      <w:rFonts w:ascii="Euphemia" w:hAnsi="Euphemia" w:cs="Tahoma"/>
      <w:bCs/>
      <w:i/>
      <w:color w:val="003366"/>
      <w:sz w:val="22"/>
      <w:szCs w:val="24"/>
      <w:lang w:val="en-US" w:eastAsia="en-US"/>
    </w:rPr>
  </w:style>
  <w:style w:type="paragraph" w:customStyle="1" w:styleId="Quote">
    <w:name w:val="! Quote"/>
    <w:basedOn w:val="Quotes"/>
    <w:qFormat/>
    <w:rsid w:val="00360296"/>
    <w:pPr>
      <w:spacing w:before="0"/>
    </w:pPr>
    <w:rPr>
      <w:rFonts w:ascii="Calibri" w:hAnsi="Calibri"/>
      <w:sz w:val="22"/>
      <w:szCs w:val="22"/>
    </w:rPr>
  </w:style>
  <w:style w:type="paragraph" w:customStyle="1" w:styleId="QuoteCitation">
    <w:name w:val="! Quote Citation"/>
    <w:basedOn w:val="Standaard"/>
    <w:qFormat/>
    <w:rsid w:val="00360296"/>
    <w:pPr>
      <w:spacing w:line="264" w:lineRule="auto"/>
      <w:jc w:val="right"/>
    </w:pPr>
    <w:rPr>
      <w:rFonts w:asciiTheme="minorHAnsi" w:eastAsia="Calibri" w:hAnsiTheme="minorHAnsi" w:cs="Calibri"/>
      <w:sz w:val="18"/>
      <w:lang w:val="en-US" w:eastAsia="en-US"/>
    </w:rPr>
  </w:style>
  <w:style w:type="paragraph" w:customStyle="1" w:styleId="TableResponse">
    <w:name w:val="! Table Response"/>
    <w:basedOn w:val="ResponseTextAnswerRegular"/>
    <w:qFormat/>
    <w:rsid w:val="00360296"/>
    <w:pPr>
      <w:spacing w:before="240"/>
      <w:jc w:val="left"/>
    </w:pPr>
    <w:rPr>
      <w:rFonts w:ascii="Calibri" w:hAnsi="Calibri"/>
      <w:szCs w:val="20"/>
    </w:rPr>
  </w:style>
  <w:style w:type="paragraph" w:customStyle="1" w:styleId="QuestionTables">
    <w:name w:val="@ Question Tables"/>
    <w:basedOn w:val="QuestionRegular"/>
    <w:qFormat/>
    <w:rsid w:val="00360296"/>
    <w:pPr>
      <w:spacing w:before="240"/>
      <w:jc w:val="left"/>
    </w:pPr>
  </w:style>
  <w:style w:type="paragraph" w:customStyle="1" w:styleId="TableCode">
    <w:name w:val="! Table Code"/>
    <w:basedOn w:val="TableResponse"/>
    <w:qFormat/>
    <w:rsid w:val="00360296"/>
    <w:pPr>
      <w:jc w:val="center"/>
    </w:pPr>
  </w:style>
  <w:style w:type="paragraph" w:customStyle="1" w:styleId="QuestionBulletNumber">
    <w:name w:val="@ Question Bullet/Number"/>
    <w:basedOn w:val="QuestionRegular"/>
    <w:link w:val="QuestionBulletNumberChar"/>
    <w:qFormat/>
    <w:rsid w:val="00360296"/>
    <w:pPr>
      <w:ind w:left="360" w:hanging="360"/>
    </w:pPr>
  </w:style>
  <w:style w:type="table" w:customStyle="1" w:styleId="TableGrid3">
    <w:name w:val="Table Grid3"/>
    <w:basedOn w:val="Standaardtabel"/>
    <w:next w:val="Tabelraster"/>
    <w:uiPriority w:val="39"/>
    <w:rsid w:val="0036029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 Table Header"/>
    <w:basedOn w:val="QuestionTables"/>
    <w:qFormat/>
    <w:rsid w:val="00360296"/>
    <w:pPr>
      <w:spacing w:before="60" w:after="60"/>
    </w:pPr>
    <w:rPr>
      <w:b/>
      <w:color w:val="FFFFFF" w:themeColor="background1"/>
      <w:szCs w:val="20"/>
    </w:rPr>
  </w:style>
  <w:style w:type="table" w:customStyle="1" w:styleId="TableECG1">
    <w:name w:val="Table ECG1"/>
    <w:basedOn w:val="Standaardtabel"/>
    <w:next w:val="Tabelraster"/>
    <w:rsid w:val="00360296"/>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aphic">
    <w:name w:val="! Graphic"/>
    <w:basedOn w:val="ResponseTextAnswerRegular"/>
    <w:link w:val="GraphicChar"/>
    <w:qFormat/>
    <w:rsid w:val="00360296"/>
    <w:pPr>
      <w:spacing w:after="0"/>
      <w:jc w:val="center"/>
    </w:pPr>
  </w:style>
  <w:style w:type="character" w:customStyle="1" w:styleId="GraphicChar">
    <w:name w:val="! Graphic Char"/>
    <w:basedOn w:val="ResponseTextAnswerRegularChar"/>
    <w:link w:val="Graphic"/>
    <w:rsid w:val="00360296"/>
    <w:rPr>
      <w:rFonts w:asciiTheme="minorHAnsi" w:hAnsiTheme="minorHAnsi"/>
      <w:color w:val="404040" w:themeColor="text1" w:themeTint="BF"/>
      <w:sz w:val="22"/>
      <w:szCs w:val="22"/>
      <w:lang w:val="en-US" w:eastAsia="en-US"/>
    </w:rPr>
  </w:style>
  <w:style w:type="character" w:customStyle="1" w:styleId="QuestionBulletNumberChar">
    <w:name w:val="@ Question Bullet/Number Char"/>
    <w:basedOn w:val="QuestionRegularChar"/>
    <w:link w:val="QuestionBulletNumber"/>
    <w:rsid w:val="00360296"/>
    <w:rPr>
      <w:rFonts w:asciiTheme="minorHAnsi" w:hAnsiTheme="minorHAnsi" w:cstheme="minorHAnsi"/>
      <w:i/>
      <w:color w:val="808080"/>
      <w:sz w:val="22"/>
      <w:szCs w:val="22"/>
      <w:lang w:val="en-US" w:eastAsia="en-US"/>
    </w:rPr>
  </w:style>
  <w:style w:type="paragraph" w:customStyle="1" w:styleId="TableHeading1">
    <w:name w:val="! Table Heading 1"/>
    <w:basedOn w:val="Heading1"/>
    <w:qFormat/>
    <w:rsid w:val="00360296"/>
    <w:pPr>
      <w:spacing w:before="240"/>
    </w:pPr>
    <w:rPr>
      <w:sz w:val="24"/>
    </w:rPr>
  </w:style>
  <w:style w:type="paragraph" w:customStyle="1" w:styleId="TableHeading2">
    <w:name w:val="! Table Heading 2"/>
    <w:basedOn w:val="Heading2"/>
    <w:qFormat/>
    <w:rsid w:val="00360296"/>
    <w:pPr>
      <w:spacing w:before="240"/>
    </w:pPr>
  </w:style>
  <w:style w:type="paragraph" w:customStyle="1" w:styleId="TableHeading3">
    <w:name w:val="! Table Heading 3"/>
    <w:basedOn w:val="TableHeading2"/>
    <w:qFormat/>
    <w:rsid w:val="00360296"/>
    <w:rPr>
      <w:b w:val="0"/>
    </w:rPr>
  </w:style>
  <w:style w:type="paragraph" w:customStyle="1" w:styleId="TableHeading4">
    <w:name w:val="! Table Heading 4"/>
    <w:basedOn w:val="Heading4"/>
    <w:qFormat/>
    <w:rsid w:val="00360296"/>
    <w:pPr>
      <w:spacing w:before="240" w:after="0"/>
    </w:pPr>
  </w:style>
  <w:style w:type="character" w:customStyle="1" w:styleId="mw-headline">
    <w:name w:val="mw-headline"/>
    <w:basedOn w:val="Standaardalinea-lettertype"/>
    <w:rsid w:val="00360296"/>
  </w:style>
  <w:style w:type="character" w:customStyle="1" w:styleId="mw-editsection-bracket">
    <w:name w:val="mw-editsection-bracket"/>
    <w:basedOn w:val="Standaardalinea-lettertype"/>
    <w:rsid w:val="00360296"/>
  </w:style>
  <w:style w:type="paragraph" w:customStyle="1" w:styleId="RFPAnswerBulleted">
    <w:name w:val="RFP Answer Bulleted"/>
    <w:basedOn w:val="Standaard"/>
    <w:qFormat/>
    <w:rsid w:val="00360296"/>
    <w:pPr>
      <w:spacing w:before="120" w:after="240" w:line="264" w:lineRule="auto"/>
      <w:ind w:left="360" w:hanging="360"/>
      <w:jc w:val="both"/>
    </w:pPr>
    <w:rPr>
      <w:rFonts w:asciiTheme="minorHAnsi" w:hAnsiTheme="minorHAnsi"/>
      <w:color w:val="404040" w:themeColor="text1" w:themeTint="BF"/>
      <w:szCs w:val="22"/>
      <w:lang w:val="en-US" w:eastAsia="en-US"/>
    </w:rPr>
  </w:style>
  <w:style w:type="paragraph" w:customStyle="1" w:styleId="RFPAnswerTable">
    <w:name w:val="RFP Answer Table"/>
    <w:basedOn w:val="Standaard"/>
    <w:qFormat/>
    <w:rsid w:val="00360296"/>
    <w:pPr>
      <w:spacing w:before="240" w:after="240" w:line="264" w:lineRule="auto"/>
    </w:pPr>
    <w:rPr>
      <w:rFonts w:ascii="Calibri" w:hAnsi="Calibri"/>
      <w:color w:val="404040" w:themeColor="text1" w:themeTint="BF"/>
      <w:szCs w:val="20"/>
      <w:lang w:val="en-US" w:eastAsia="en-US"/>
    </w:rPr>
  </w:style>
  <w:style w:type="paragraph" w:customStyle="1" w:styleId="RFPAnswerTableHeading">
    <w:name w:val="RFP Answer Table Heading"/>
    <w:basedOn w:val="Standaard"/>
    <w:qFormat/>
    <w:rsid w:val="00360296"/>
    <w:pPr>
      <w:spacing w:before="60" w:after="60" w:line="264" w:lineRule="auto"/>
    </w:pPr>
    <w:rPr>
      <w:rFonts w:asciiTheme="minorHAnsi" w:hAnsiTheme="minorHAnsi" w:cstheme="minorHAnsi"/>
      <w:b/>
      <w:i/>
      <w:color w:val="FFFFFF" w:themeColor="background1"/>
      <w:szCs w:val="20"/>
      <w:lang w:val="en-US" w:eastAsia="en-US"/>
    </w:rPr>
  </w:style>
  <w:style w:type="paragraph" w:customStyle="1" w:styleId="RFPTableHeading">
    <w:name w:val="RFP Table Heading"/>
    <w:basedOn w:val="Standaard"/>
    <w:qFormat/>
    <w:rsid w:val="00360296"/>
    <w:pPr>
      <w:spacing w:before="60" w:after="60" w:line="264" w:lineRule="auto"/>
      <w:jc w:val="both"/>
    </w:pPr>
    <w:rPr>
      <w:rFonts w:ascii="Times New Roman" w:hAnsi="Times New Roman"/>
      <w:b/>
      <w:i/>
      <w:szCs w:val="22"/>
      <w:lang w:val="en-US" w:eastAsia="en-US"/>
    </w:rPr>
  </w:style>
  <w:style w:type="character" w:styleId="Verwijzingopmerking">
    <w:name w:val="annotation reference"/>
    <w:basedOn w:val="Standaardalinea-lettertype"/>
    <w:uiPriority w:val="99"/>
    <w:semiHidden/>
    <w:rsid w:val="00360296"/>
    <w:rPr>
      <w:sz w:val="16"/>
      <w:szCs w:val="16"/>
    </w:rPr>
  </w:style>
  <w:style w:type="paragraph" w:styleId="Tekstopmerking">
    <w:name w:val="annotation text"/>
    <w:basedOn w:val="Standaard"/>
    <w:link w:val="TekstopmerkingChar"/>
    <w:uiPriority w:val="99"/>
    <w:rsid w:val="00360296"/>
    <w:pPr>
      <w:spacing w:after="160" w:line="240" w:lineRule="auto"/>
    </w:pPr>
    <w:rPr>
      <w:rFonts w:asciiTheme="minorHAnsi" w:eastAsiaTheme="minorHAnsi" w:hAnsiTheme="minorHAnsi" w:cstheme="minorBidi"/>
      <w:sz w:val="20"/>
      <w:szCs w:val="20"/>
      <w:lang w:val="en-US" w:eastAsia="en-US"/>
    </w:rPr>
  </w:style>
  <w:style w:type="character" w:customStyle="1" w:styleId="TekstopmerkingChar">
    <w:name w:val="Tekst opmerking Char"/>
    <w:basedOn w:val="Standaardalinea-lettertype"/>
    <w:link w:val="Tekstopmerking"/>
    <w:uiPriority w:val="99"/>
    <w:rsid w:val="00360296"/>
    <w:rPr>
      <w:rFonts w:asciiTheme="minorHAnsi" w:eastAsiaTheme="minorHAnsi" w:hAnsiTheme="minorHAnsi" w:cstheme="minorBidi"/>
      <w:lang w:val="en-US" w:eastAsia="en-US"/>
    </w:rPr>
  </w:style>
  <w:style w:type="paragraph" w:styleId="Onderwerpvanopmerking">
    <w:name w:val="annotation subject"/>
    <w:basedOn w:val="Tekstopmerking"/>
    <w:next w:val="Tekstopmerking"/>
    <w:link w:val="OnderwerpvanopmerkingChar"/>
    <w:uiPriority w:val="99"/>
    <w:semiHidden/>
    <w:unhideWhenUsed/>
    <w:rsid w:val="00360296"/>
    <w:rPr>
      <w:b/>
      <w:bCs/>
    </w:rPr>
  </w:style>
  <w:style w:type="character" w:customStyle="1" w:styleId="OnderwerpvanopmerkingChar">
    <w:name w:val="Onderwerp van opmerking Char"/>
    <w:basedOn w:val="TekstopmerkingChar"/>
    <w:link w:val="Onderwerpvanopmerking"/>
    <w:uiPriority w:val="99"/>
    <w:semiHidden/>
    <w:rsid w:val="00360296"/>
    <w:rPr>
      <w:rFonts w:asciiTheme="minorHAnsi" w:eastAsiaTheme="minorHAnsi" w:hAnsiTheme="minorHAnsi" w:cstheme="minorBidi"/>
      <w:b/>
      <w:bCs/>
      <w:lang w:val="en-US" w:eastAsia="en-US"/>
    </w:rPr>
  </w:style>
  <w:style w:type="paragraph" w:customStyle="1" w:styleId="RFPAnswerRegular">
    <w:name w:val="RFP Answer Regular"/>
    <w:basedOn w:val="Standaard"/>
    <w:link w:val="RFPAnswerRegularChar"/>
    <w:qFormat/>
    <w:rsid w:val="00360296"/>
    <w:pPr>
      <w:spacing w:before="120" w:after="240" w:line="264" w:lineRule="auto"/>
      <w:jc w:val="both"/>
    </w:pPr>
    <w:rPr>
      <w:rFonts w:asciiTheme="minorHAnsi" w:hAnsiTheme="minorHAnsi"/>
      <w:color w:val="404040" w:themeColor="text1" w:themeTint="BF"/>
      <w:szCs w:val="22"/>
      <w:lang w:val="en-US" w:eastAsia="en-US"/>
    </w:rPr>
  </w:style>
  <w:style w:type="character" w:customStyle="1" w:styleId="RFPAnswerRegularChar">
    <w:name w:val="RFP Answer Regular Char"/>
    <w:basedOn w:val="Standaardalinea-lettertype"/>
    <w:link w:val="RFPAnswerRegular"/>
    <w:rsid w:val="00360296"/>
    <w:rPr>
      <w:rFonts w:asciiTheme="minorHAnsi" w:hAnsiTheme="minorHAnsi"/>
      <w:color w:val="404040" w:themeColor="text1" w:themeTint="BF"/>
      <w:sz w:val="22"/>
      <w:szCs w:val="22"/>
      <w:lang w:val="en-US" w:eastAsia="en-US"/>
    </w:rPr>
  </w:style>
  <w:style w:type="paragraph" w:customStyle="1" w:styleId="RFPAnswerHeading1">
    <w:name w:val="RFP Answer Heading 1"/>
    <w:basedOn w:val="Standaard"/>
    <w:link w:val="RFPAnswerHeading1Char"/>
    <w:qFormat/>
    <w:rsid w:val="00360296"/>
    <w:pPr>
      <w:numPr>
        <w:numId w:val="5"/>
      </w:numPr>
      <w:spacing w:before="360" w:after="120" w:line="264" w:lineRule="auto"/>
      <w:ind w:left="720"/>
      <w:jc w:val="both"/>
      <w:outlineLvl w:val="0"/>
    </w:pPr>
    <w:rPr>
      <w:rFonts w:ascii="Euphemia" w:hAnsi="Euphemia"/>
      <w:bCs/>
      <w:color w:val="0099CC"/>
      <w:sz w:val="28"/>
      <w:szCs w:val="36"/>
      <w:lang w:val="en-US" w:eastAsia="en-US"/>
    </w:rPr>
  </w:style>
  <w:style w:type="character" w:customStyle="1" w:styleId="RFPAnswerHeading1Char">
    <w:name w:val="RFP Answer Heading 1 Char"/>
    <w:basedOn w:val="Standaardalinea-lettertype"/>
    <w:link w:val="RFPAnswerHeading1"/>
    <w:rsid w:val="00360296"/>
    <w:rPr>
      <w:rFonts w:ascii="Euphemia" w:hAnsi="Euphemia"/>
      <w:bCs/>
      <w:color w:val="0099CC"/>
      <w:sz w:val="28"/>
      <w:szCs w:val="36"/>
      <w:lang w:val="en-US" w:eastAsia="en-US"/>
    </w:rPr>
  </w:style>
  <w:style w:type="paragraph" w:customStyle="1" w:styleId="RFPAnswerQuoteCitation">
    <w:name w:val="RFP Answer Quote Citation"/>
    <w:basedOn w:val="Standaard"/>
    <w:qFormat/>
    <w:rsid w:val="00360296"/>
    <w:pPr>
      <w:spacing w:line="264" w:lineRule="auto"/>
      <w:jc w:val="right"/>
    </w:pPr>
    <w:rPr>
      <w:rFonts w:asciiTheme="minorHAnsi" w:eastAsia="Calibri" w:hAnsiTheme="minorHAnsi" w:cs="Calibri"/>
      <w:sz w:val="18"/>
      <w:lang w:val="en-US" w:eastAsia="en-US"/>
    </w:rPr>
  </w:style>
  <w:style w:type="paragraph" w:customStyle="1" w:styleId="RFPQuestionHeading1">
    <w:name w:val="RFP Question Heading 1"/>
    <w:basedOn w:val="Kop1"/>
    <w:next w:val="RFPAnswerRegular"/>
    <w:link w:val="RFPQuestionHeading1Char"/>
    <w:qFormat/>
    <w:rsid w:val="00360296"/>
    <w:pPr>
      <w:spacing w:line="240" w:lineRule="auto"/>
    </w:pPr>
    <w:rPr>
      <w:rFonts w:ascii="Segoe UI Light" w:hAnsi="Segoe UI Light"/>
      <w:b w:val="0"/>
      <w:color w:val="009999"/>
      <w:lang w:val="en-US"/>
      <w14:textFill>
        <w14:solidFill>
          <w14:srgbClr w14:val="009999">
            <w14:lumMod w14:val="75000"/>
          </w14:srgbClr>
        </w14:solidFill>
      </w14:textFill>
    </w:rPr>
  </w:style>
  <w:style w:type="character" w:customStyle="1" w:styleId="RFPQuestionHeading1Char">
    <w:name w:val="RFP Question Heading 1 Char"/>
    <w:link w:val="RFPQuestionHeading1"/>
    <w:rsid w:val="00360296"/>
    <w:rPr>
      <w:rFonts w:ascii="Segoe UI Light" w:eastAsiaTheme="majorEastAsia" w:hAnsi="Segoe UI Light" w:cstheme="minorHAnsi"/>
      <w:iCs/>
      <w:color w:val="009999"/>
      <w:sz w:val="36"/>
      <w:szCs w:val="36"/>
      <w:lang w:val="en-US"/>
      <w14:textFill>
        <w14:solidFill>
          <w14:srgbClr w14:val="009999">
            <w14:lumMod w14:val="75000"/>
          </w14:srgbClr>
        </w14:solidFill>
      </w14:textFill>
    </w:rPr>
  </w:style>
  <w:style w:type="paragraph" w:customStyle="1" w:styleId="RFPQuestionHeading2">
    <w:name w:val="RFP Question Heading 2"/>
    <w:basedOn w:val="Standaard"/>
    <w:next w:val="RFPAnswerRegular"/>
    <w:link w:val="RFPQuestionHeading2Char"/>
    <w:qFormat/>
    <w:rsid w:val="00360296"/>
    <w:pPr>
      <w:keepNext/>
      <w:keepLines/>
      <w:spacing w:before="360" w:after="120" w:line="240" w:lineRule="auto"/>
      <w:outlineLvl w:val="1"/>
    </w:pPr>
    <w:rPr>
      <w:rFonts w:ascii="Segoe UI Semibold" w:hAnsi="Segoe UI Semibold" w:cs="Segoe UI"/>
      <w:bCs/>
      <w:color w:val="000000" w:themeColor="text1"/>
      <w:sz w:val="28"/>
      <w:szCs w:val="28"/>
      <w:lang w:val="en-US" w:eastAsia="en-US"/>
    </w:rPr>
  </w:style>
  <w:style w:type="paragraph" w:customStyle="1" w:styleId="RFPQuestionHeading3">
    <w:name w:val="RFP Question Heading 3"/>
    <w:basedOn w:val="Standaard"/>
    <w:next w:val="RFPAnswerRegular"/>
    <w:link w:val="RFPQuestionHeading3Char"/>
    <w:qFormat/>
    <w:rsid w:val="00360296"/>
    <w:pPr>
      <w:keepNext/>
      <w:keepLines/>
      <w:spacing w:before="360" w:after="120" w:line="240" w:lineRule="auto"/>
      <w:outlineLvl w:val="2"/>
    </w:pPr>
    <w:rPr>
      <w:rFonts w:ascii="Segoe UI Semibold" w:hAnsi="Segoe UI Semibold" w:cs="Segoe UI"/>
      <w:bCs/>
      <w:color w:val="000000" w:themeColor="text1"/>
      <w:sz w:val="24"/>
      <w:szCs w:val="28"/>
      <w:lang w:val="en-US" w:eastAsia="en-US"/>
    </w:rPr>
  </w:style>
  <w:style w:type="character" w:customStyle="1" w:styleId="RFPQuestionHeading2Char">
    <w:name w:val="RFP Question Heading 2 Char"/>
    <w:basedOn w:val="Standaardalinea-lettertype"/>
    <w:link w:val="RFPQuestionHeading2"/>
    <w:rsid w:val="00360296"/>
    <w:rPr>
      <w:rFonts w:ascii="Segoe UI Semibold" w:hAnsi="Segoe UI Semibold" w:cs="Segoe UI"/>
      <w:bCs/>
      <w:color w:val="000000" w:themeColor="text1"/>
      <w:sz w:val="28"/>
      <w:szCs w:val="28"/>
      <w:lang w:val="en-US" w:eastAsia="en-US"/>
    </w:rPr>
  </w:style>
  <w:style w:type="character" w:customStyle="1" w:styleId="RFPQuestionHeading3Char">
    <w:name w:val="RFP Question Heading 3 Char"/>
    <w:basedOn w:val="Standaardalinea-lettertype"/>
    <w:link w:val="RFPQuestionHeading3"/>
    <w:rsid w:val="00360296"/>
    <w:rPr>
      <w:rFonts w:ascii="Segoe UI Semibold" w:hAnsi="Segoe UI Semibold" w:cs="Segoe UI"/>
      <w:bCs/>
      <w:color w:val="000000" w:themeColor="text1"/>
      <w:sz w:val="24"/>
      <w:szCs w:val="28"/>
      <w:lang w:val="en-US" w:eastAsia="en-US"/>
    </w:rPr>
  </w:style>
  <w:style w:type="paragraph" w:customStyle="1" w:styleId="RFPQuestionHeading4">
    <w:name w:val="RFP Question Heading 4"/>
    <w:basedOn w:val="RFPQuestionHeading3"/>
    <w:next w:val="RFPAnswerRegular"/>
    <w:link w:val="RFPQuestionHeading4Char"/>
    <w:qFormat/>
    <w:rsid w:val="00360296"/>
    <w:pPr>
      <w:outlineLvl w:val="3"/>
    </w:pPr>
    <w:rPr>
      <w:rFonts w:ascii="Segoe UI Light" w:hAnsi="Segoe UI Light"/>
      <w:i/>
    </w:rPr>
  </w:style>
  <w:style w:type="paragraph" w:customStyle="1" w:styleId="RFPQuestionNumbered">
    <w:name w:val="RFP Question Numbered"/>
    <w:basedOn w:val="Standaard"/>
    <w:link w:val="RFPQuestionNumberedChar"/>
    <w:qFormat/>
    <w:rsid w:val="00360296"/>
    <w:pPr>
      <w:spacing w:before="480" w:after="240" w:line="264" w:lineRule="auto"/>
      <w:ind w:left="360" w:hanging="360"/>
      <w:jc w:val="both"/>
    </w:pPr>
    <w:rPr>
      <w:rFonts w:asciiTheme="minorHAnsi" w:hAnsiTheme="minorHAnsi" w:cstheme="minorHAnsi"/>
      <w:i/>
      <w:color w:val="808080"/>
      <w:szCs w:val="22"/>
      <w:lang w:val="en-US" w:eastAsia="en-US"/>
    </w:rPr>
  </w:style>
  <w:style w:type="character" w:customStyle="1" w:styleId="RFPQuestionHeading4Char">
    <w:name w:val="RFP Question Heading 4 Char"/>
    <w:basedOn w:val="RFPQuestionHeading3Char"/>
    <w:link w:val="RFPQuestionHeading4"/>
    <w:rsid w:val="00360296"/>
    <w:rPr>
      <w:rFonts w:ascii="Segoe UI Light" w:hAnsi="Segoe UI Light" w:cs="Segoe UI"/>
      <w:bCs/>
      <w:i/>
      <w:color w:val="000000" w:themeColor="text1"/>
      <w:sz w:val="24"/>
      <w:szCs w:val="28"/>
      <w:lang w:val="en-US" w:eastAsia="en-US"/>
    </w:rPr>
  </w:style>
  <w:style w:type="paragraph" w:customStyle="1" w:styleId="RFPQuestionRegular">
    <w:name w:val="RFP Question Regular"/>
    <w:basedOn w:val="RFPQuestionNumbered"/>
    <w:next w:val="RFPAnswerRegular"/>
    <w:link w:val="RFPQuestionRegularChar"/>
    <w:qFormat/>
    <w:rsid w:val="00360296"/>
    <w:pPr>
      <w:ind w:left="0" w:firstLine="0"/>
    </w:pPr>
  </w:style>
  <w:style w:type="character" w:customStyle="1" w:styleId="RFPQuestionNumberedChar">
    <w:name w:val="RFP Question Numbered Char"/>
    <w:basedOn w:val="Standaardalinea-lettertype"/>
    <w:link w:val="RFPQuestionNumbered"/>
    <w:rsid w:val="00360296"/>
    <w:rPr>
      <w:rFonts w:asciiTheme="minorHAnsi" w:hAnsiTheme="minorHAnsi" w:cstheme="minorHAnsi"/>
      <w:i/>
      <w:color w:val="808080"/>
      <w:sz w:val="22"/>
      <w:szCs w:val="22"/>
      <w:lang w:val="en-US" w:eastAsia="en-US"/>
    </w:rPr>
  </w:style>
  <w:style w:type="character" w:customStyle="1" w:styleId="RFPQuestionRegularChar">
    <w:name w:val="RFP Question Regular Char"/>
    <w:basedOn w:val="RFPQuestionNumberedChar"/>
    <w:link w:val="RFPQuestionRegular"/>
    <w:rsid w:val="00360296"/>
    <w:rPr>
      <w:rFonts w:asciiTheme="minorHAnsi" w:hAnsiTheme="minorHAnsi" w:cstheme="minorHAnsi"/>
      <w:i/>
      <w:color w:val="808080"/>
      <w:sz w:val="22"/>
      <w:szCs w:val="22"/>
      <w:lang w:val="en-US" w:eastAsia="en-US"/>
    </w:rPr>
  </w:style>
  <w:style w:type="paragraph" w:customStyle="1" w:styleId="RFPAnswerHeading2">
    <w:name w:val="RFP Answer Heading 2"/>
    <w:basedOn w:val="RFPAnswerHeading1"/>
    <w:link w:val="RFPAnswerHeading2Char"/>
    <w:qFormat/>
    <w:rsid w:val="00360296"/>
    <w:pPr>
      <w:keepNext/>
      <w:keepLines/>
      <w:numPr>
        <w:numId w:val="7"/>
      </w:numPr>
    </w:pPr>
    <w:rPr>
      <w:rFonts w:ascii="Calibri" w:hAnsi="Calibri" w:cs="Tahoma"/>
      <w:b/>
      <w:bCs w:val="0"/>
      <w:color w:val="003366"/>
      <w:sz w:val="26"/>
      <w:szCs w:val="24"/>
    </w:rPr>
  </w:style>
  <w:style w:type="paragraph" w:customStyle="1" w:styleId="RFPAnswerHeading3">
    <w:name w:val="RFP Answer Heading 3"/>
    <w:basedOn w:val="Standaard"/>
    <w:next w:val="RFPAnswerRegular"/>
    <w:link w:val="RFPAnswerHeading3Char"/>
    <w:qFormat/>
    <w:rsid w:val="00360296"/>
    <w:pPr>
      <w:keepNext/>
      <w:keepLines/>
      <w:numPr>
        <w:ilvl w:val="2"/>
        <w:numId w:val="6"/>
      </w:numPr>
      <w:spacing w:before="360" w:after="120" w:line="264" w:lineRule="auto"/>
      <w:outlineLvl w:val="2"/>
    </w:pPr>
    <w:rPr>
      <w:rFonts w:ascii="Euphemia" w:hAnsi="Euphemia" w:cs="Tahoma"/>
      <w:bCs/>
      <w:color w:val="003366"/>
      <w:szCs w:val="24"/>
      <w:lang w:val="en-US" w:eastAsia="en-US"/>
    </w:rPr>
  </w:style>
  <w:style w:type="character" w:customStyle="1" w:styleId="RFPAnswerHeading2Char">
    <w:name w:val="RFP Answer Heading 2 Char"/>
    <w:basedOn w:val="Standaardalinea-lettertype"/>
    <w:link w:val="RFPAnswerHeading2"/>
    <w:rsid w:val="00360296"/>
    <w:rPr>
      <w:rFonts w:ascii="Calibri" w:hAnsi="Calibri" w:cs="Tahoma"/>
      <w:b/>
      <w:color w:val="003366"/>
      <w:sz w:val="26"/>
      <w:szCs w:val="24"/>
      <w:lang w:val="en-US" w:eastAsia="en-US"/>
    </w:rPr>
  </w:style>
  <w:style w:type="paragraph" w:customStyle="1" w:styleId="RFPAnswerHeading4">
    <w:name w:val="RFP Answer Heading 4"/>
    <w:basedOn w:val="RFPAnswerHeading3"/>
    <w:link w:val="RFPAnswerHeading4Char"/>
    <w:qFormat/>
    <w:rsid w:val="00360296"/>
    <w:rPr>
      <w:i/>
    </w:rPr>
  </w:style>
  <w:style w:type="character" w:customStyle="1" w:styleId="RFPAnswerHeading3Char">
    <w:name w:val="RFP Answer Heading 3 Char"/>
    <w:basedOn w:val="Standaardalinea-lettertype"/>
    <w:link w:val="RFPAnswerHeading3"/>
    <w:rsid w:val="00360296"/>
    <w:rPr>
      <w:rFonts w:ascii="Euphemia" w:hAnsi="Euphemia" w:cs="Tahoma"/>
      <w:bCs/>
      <w:color w:val="003366"/>
      <w:sz w:val="22"/>
      <w:szCs w:val="24"/>
      <w:lang w:val="en-US" w:eastAsia="en-US"/>
    </w:rPr>
  </w:style>
  <w:style w:type="paragraph" w:customStyle="1" w:styleId="RFPAnswerCaption">
    <w:name w:val="RFP Answer Caption"/>
    <w:basedOn w:val="Bijschrift"/>
    <w:qFormat/>
    <w:rsid w:val="00360296"/>
    <w:pPr>
      <w:jc w:val="center"/>
    </w:pPr>
    <w:rPr>
      <w:rFonts w:ascii="Segoe UI Light" w:hAnsi="Segoe UI Light" w:cs="Segoe UI Light"/>
      <w:bCs/>
      <w:iCs w:val="0"/>
      <w:color w:val="365F91" w:themeColor="accent1" w:themeShade="BF"/>
      <w:sz w:val="20"/>
      <w:szCs w:val="20"/>
      <w:lang w:val="en-US" w:eastAsia="en-US"/>
    </w:rPr>
  </w:style>
  <w:style w:type="character" w:customStyle="1" w:styleId="RFPAnswerHeading4Char">
    <w:name w:val="RFP Answer Heading 4 Char"/>
    <w:basedOn w:val="RFPAnswerHeading3Char"/>
    <w:link w:val="RFPAnswerHeading4"/>
    <w:rsid w:val="00360296"/>
    <w:rPr>
      <w:rFonts w:ascii="Euphemia" w:hAnsi="Euphemia" w:cs="Tahoma"/>
      <w:bCs/>
      <w:i/>
      <w:color w:val="003366"/>
      <w:sz w:val="22"/>
      <w:szCs w:val="24"/>
      <w:lang w:val="en-US" w:eastAsia="en-US"/>
    </w:rPr>
  </w:style>
  <w:style w:type="paragraph" w:customStyle="1" w:styleId="RFPAnswerQuote">
    <w:name w:val="RFP Answer Quote"/>
    <w:basedOn w:val="Quotes"/>
    <w:qFormat/>
    <w:rsid w:val="00360296"/>
    <w:pPr>
      <w:spacing w:before="0"/>
    </w:pPr>
    <w:rPr>
      <w:rFonts w:ascii="Calibri" w:hAnsi="Calibri"/>
      <w:sz w:val="22"/>
      <w:szCs w:val="22"/>
    </w:rPr>
  </w:style>
  <w:style w:type="paragraph" w:customStyle="1" w:styleId="RFPQuestionTables">
    <w:name w:val="RFP Question Tables"/>
    <w:basedOn w:val="RFPQuestionRegular"/>
    <w:qFormat/>
    <w:rsid w:val="00360296"/>
    <w:pPr>
      <w:spacing w:before="240"/>
      <w:jc w:val="left"/>
    </w:pPr>
  </w:style>
  <w:style w:type="paragraph" w:customStyle="1" w:styleId="RFPAnswerTableCode">
    <w:name w:val="RFP Answer Table Code"/>
    <w:basedOn w:val="RFPAnswerTable"/>
    <w:qFormat/>
    <w:rsid w:val="00360296"/>
    <w:pPr>
      <w:jc w:val="center"/>
    </w:pPr>
  </w:style>
  <w:style w:type="paragraph" w:customStyle="1" w:styleId="RFPQuestionBulleted">
    <w:name w:val="RFP Question Bulleted"/>
    <w:basedOn w:val="RFPQuestionNumbered"/>
    <w:next w:val="RFPAnswerRegular"/>
    <w:qFormat/>
    <w:rsid w:val="00360296"/>
  </w:style>
  <w:style w:type="paragraph" w:styleId="Kopvaninhoudsopgave">
    <w:name w:val="TOC Heading"/>
    <w:basedOn w:val="Kop1"/>
    <w:next w:val="Standaard"/>
    <w:uiPriority w:val="39"/>
    <w:unhideWhenUsed/>
    <w:qFormat/>
    <w:rsid w:val="00360296"/>
    <w:pPr>
      <w:spacing w:after="0" w:line="259" w:lineRule="auto"/>
      <w:outlineLvl w:val="9"/>
    </w:pPr>
    <w:rPr>
      <w:rFonts w:asciiTheme="majorHAnsi" w:hAnsiTheme="majorHAnsi" w:cstheme="majorBidi"/>
      <w:b w:val="0"/>
      <w:bCs/>
      <w:sz w:val="32"/>
      <w:lang w:val="en-US"/>
    </w:rPr>
  </w:style>
  <w:style w:type="paragraph" w:styleId="Inhopg1">
    <w:name w:val="toc 1"/>
    <w:basedOn w:val="Standaard"/>
    <w:next w:val="Standaard"/>
    <w:autoRedefine/>
    <w:uiPriority w:val="39"/>
    <w:unhideWhenUsed/>
    <w:rsid w:val="00360296"/>
    <w:pPr>
      <w:tabs>
        <w:tab w:val="right" w:leader="dot" w:pos="9350"/>
      </w:tabs>
      <w:spacing w:after="100" w:line="259" w:lineRule="auto"/>
    </w:pPr>
    <w:rPr>
      <w:rFonts w:asciiTheme="minorHAnsi" w:eastAsiaTheme="minorHAnsi" w:hAnsiTheme="minorHAnsi" w:cstheme="minorBidi"/>
      <w:szCs w:val="22"/>
      <w:lang w:val="en-US" w:eastAsia="en-US"/>
    </w:rPr>
  </w:style>
  <w:style w:type="paragraph" w:styleId="Inhopg3">
    <w:name w:val="toc 3"/>
    <w:basedOn w:val="Standaard"/>
    <w:next w:val="Standaard"/>
    <w:autoRedefine/>
    <w:uiPriority w:val="39"/>
    <w:unhideWhenUsed/>
    <w:rsid w:val="00360296"/>
    <w:pPr>
      <w:spacing w:after="100" w:line="259" w:lineRule="auto"/>
      <w:ind w:left="440"/>
    </w:pPr>
    <w:rPr>
      <w:rFonts w:asciiTheme="minorHAnsi" w:eastAsiaTheme="minorHAnsi" w:hAnsiTheme="minorHAnsi" w:cstheme="minorBidi"/>
      <w:szCs w:val="22"/>
      <w:lang w:val="en-US" w:eastAsia="en-US"/>
    </w:rPr>
  </w:style>
  <w:style w:type="character" w:customStyle="1" w:styleId="LijstalineaChar">
    <w:name w:val="Lijstalinea Char"/>
    <w:basedOn w:val="Standaardalinea-lettertype"/>
    <w:link w:val="Lijstalinea"/>
    <w:uiPriority w:val="34"/>
    <w:locked/>
    <w:rsid w:val="00360296"/>
    <w:rPr>
      <w:rFonts w:ascii="MUMCTheSansOffice" w:hAnsi="MUMCTheSansOffice"/>
      <w:sz w:val="22"/>
      <w:szCs w:val="18"/>
    </w:rPr>
  </w:style>
  <w:style w:type="table" w:styleId="Onopgemaaktetabel1">
    <w:name w:val="Plain Table 1"/>
    <w:basedOn w:val="Standaardtabel"/>
    <w:uiPriority w:val="41"/>
    <w:rsid w:val="00360296"/>
    <w:rPr>
      <w:rFonts w:asciiTheme="minorHAnsi" w:eastAsiaTheme="minorHAnsi" w:hAnsiTheme="minorHAnsi" w:cstheme="minorBidi"/>
      <w:sz w:val="22"/>
      <w:szCs w:val="22"/>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4">
    <w:name w:val="Plain Table 4"/>
    <w:basedOn w:val="Standaardtabel"/>
    <w:uiPriority w:val="44"/>
    <w:rsid w:val="00360296"/>
    <w:rPr>
      <w:rFonts w:asciiTheme="minorHAnsi" w:eastAsiaTheme="minorHAnsi" w:hAnsiTheme="minorHAnsi" w:cstheme="minorBidi"/>
      <w:sz w:val="22"/>
      <w:szCs w:val="22"/>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nopgelostemelding1">
    <w:name w:val="Onopgeloste melding1"/>
    <w:basedOn w:val="Standaardalinea-lettertype"/>
    <w:uiPriority w:val="99"/>
    <w:semiHidden/>
    <w:unhideWhenUsed/>
    <w:rsid w:val="00360296"/>
    <w:rPr>
      <w:color w:val="605E5C"/>
      <w:shd w:val="clear" w:color="auto" w:fill="E1DFDD"/>
    </w:rPr>
  </w:style>
  <w:style w:type="character" w:customStyle="1" w:styleId="normaltextrun">
    <w:name w:val="normaltextrun"/>
    <w:basedOn w:val="Standaardalinea-lettertype"/>
    <w:rsid w:val="004073AD"/>
  </w:style>
  <w:style w:type="paragraph" w:customStyle="1" w:styleId="pf0">
    <w:name w:val="pf0"/>
    <w:basedOn w:val="Standaard"/>
    <w:rsid w:val="00456EAF"/>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456EAF"/>
    <w:rPr>
      <w:rFonts w:ascii="Segoe UI" w:hAnsi="Segoe UI" w:cs="Segoe UI" w:hint="default"/>
      <w:sz w:val="18"/>
      <w:szCs w:val="18"/>
    </w:rPr>
  </w:style>
  <w:style w:type="paragraph" w:customStyle="1" w:styleId="Default">
    <w:name w:val="Default"/>
    <w:rsid w:val="00DA22D6"/>
    <w:pPr>
      <w:autoSpaceDE w:val="0"/>
      <w:autoSpaceDN w:val="0"/>
      <w:adjustRightInd w:val="0"/>
    </w:pPr>
    <w:rPr>
      <w:rFonts w:eastAsiaTheme="minorHAnsi" w:cs="Arial"/>
      <w:color w:val="000000"/>
      <w:sz w:val="24"/>
      <w:szCs w:val="24"/>
      <w:lang w:eastAsia="en-US"/>
    </w:rPr>
  </w:style>
  <w:style w:type="paragraph" w:styleId="Plattetekst">
    <w:name w:val="Body Text"/>
    <w:basedOn w:val="Standaard"/>
    <w:link w:val="PlattetekstChar"/>
    <w:qFormat/>
    <w:rsid w:val="005F0105"/>
    <w:pPr>
      <w:spacing w:before="180" w:after="180" w:line="240" w:lineRule="auto"/>
    </w:pPr>
    <w:rPr>
      <w:rFonts w:asciiTheme="minorHAnsi" w:eastAsiaTheme="minorHAnsi" w:hAnsiTheme="minorHAnsi" w:cstheme="minorBidi"/>
      <w:sz w:val="24"/>
      <w:szCs w:val="24"/>
      <w:lang w:val="en-US" w:eastAsia="en-US"/>
    </w:rPr>
  </w:style>
  <w:style w:type="character" w:customStyle="1" w:styleId="PlattetekstChar">
    <w:name w:val="Platte tekst Char"/>
    <w:basedOn w:val="Standaardalinea-lettertype"/>
    <w:link w:val="Plattetekst"/>
    <w:rsid w:val="005F0105"/>
    <w:rPr>
      <w:rFonts w:asciiTheme="minorHAnsi" w:eastAsiaTheme="minorHAnsi" w:hAnsiTheme="minorHAnsi" w:cstheme="minorBidi"/>
      <w:sz w:val="24"/>
      <w:szCs w:val="24"/>
      <w:lang w:val="en-US" w:eastAsia="en-US"/>
    </w:rPr>
  </w:style>
  <w:style w:type="paragraph" w:customStyle="1" w:styleId="FirstParagraph">
    <w:name w:val="First Paragraph"/>
    <w:basedOn w:val="Plattetekst"/>
    <w:next w:val="Plattetekst"/>
    <w:qFormat/>
    <w:rsid w:val="005F0105"/>
  </w:style>
  <w:style w:type="paragraph" w:customStyle="1" w:styleId="Compact">
    <w:name w:val="Compact"/>
    <w:basedOn w:val="Plattetekst"/>
    <w:qFormat/>
    <w:rsid w:val="005F0105"/>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7655">
      <w:bodyDiv w:val="1"/>
      <w:marLeft w:val="0"/>
      <w:marRight w:val="0"/>
      <w:marTop w:val="0"/>
      <w:marBottom w:val="0"/>
      <w:divBdr>
        <w:top w:val="none" w:sz="0" w:space="0" w:color="auto"/>
        <w:left w:val="none" w:sz="0" w:space="0" w:color="auto"/>
        <w:bottom w:val="none" w:sz="0" w:space="0" w:color="auto"/>
        <w:right w:val="none" w:sz="0" w:space="0" w:color="auto"/>
      </w:divBdr>
    </w:div>
    <w:div w:id="44764771">
      <w:bodyDiv w:val="1"/>
      <w:marLeft w:val="0"/>
      <w:marRight w:val="0"/>
      <w:marTop w:val="0"/>
      <w:marBottom w:val="0"/>
      <w:divBdr>
        <w:top w:val="none" w:sz="0" w:space="0" w:color="auto"/>
        <w:left w:val="none" w:sz="0" w:space="0" w:color="auto"/>
        <w:bottom w:val="none" w:sz="0" w:space="0" w:color="auto"/>
        <w:right w:val="none" w:sz="0" w:space="0" w:color="auto"/>
      </w:divBdr>
    </w:div>
    <w:div w:id="91709128">
      <w:bodyDiv w:val="1"/>
      <w:marLeft w:val="0"/>
      <w:marRight w:val="0"/>
      <w:marTop w:val="0"/>
      <w:marBottom w:val="0"/>
      <w:divBdr>
        <w:top w:val="none" w:sz="0" w:space="0" w:color="auto"/>
        <w:left w:val="none" w:sz="0" w:space="0" w:color="auto"/>
        <w:bottom w:val="none" w:sz="0" w:space="0" w:color="auto"/>
        <w:right w:val="none" w:sz="0" w:space="0" w:color="auto"/>
      </w:divBdr>
    </w:div>
    <w:div w:id="102772397">
      <w:bodyDiv w:val="1"/>
      <w:marLeft w:val="0"/>
      <w:marRight w:val="0"/>
      <w:marTop w:val="0"/>
      <w:marBottom w:val="0"/>
      <w:divBdr>
        <w:top w:val="none" w:sz="0" w:space="0" w:color="auto"/>
        <w:left w:val="none" w:sz="0" w:space="0" w:color="auto"/>
        <w:bottom w:val="none" w:sz="0" w:space="0" w:color="auto"/>
        <w:right w:val="none" w:sz="0" w:space="0" w:color="auto"/>
      </w:divBdr>
      <w:divsChild>
        <w:div w:id="81996881">
          <w:marLeft w:val="274"/>
          <w:marRight w:val="0"/>
          <w:marTop w:val="0"/>
          <w:marBottom w:val="0"/>
          <w:divBdr>
            <w:top w:val="none" w:sz="0" w:space="0" w:color="auto"/>
            <w:left w:val="none" w:sz="0" w:space="0" w:color="auto"/>
            <w:bottom w:val="none" w:sz="0" w:space="0" w:color="auto"/>
            <w:right w:val="none" w:sz="0" w:space="0" w:color="auto"/>
          </w:divBdr>
        </w:div>
        <w:div w:id="209729961">
          <w:marLeft w:val="274"/>
          <w:marRight w:val="0"/>
          <w:marTop w:val="0"/>
          <w:marBottom w:val="0"/>
          <w:divBdr>
            <w:top w:val="none" w:sz="0" w:space="0" w:color="auto"/>
            <w:left w:val="none" w:sz="0" w:space="0" w:color="auto"/>
            <w:bottom w:val="none" w:sz="0" w:space="0" w:color="auto"/>
            <w:right w:val="none" w:sz="0" w:space="0" w:color="auto"/>
          </w:divBdr>
        </w:div>
        <w:div w:id="368187764">
          <w:marLeft w:val="274"/>
          <w:marRight w:val="0"/>
          <w:marTop w:val="0"/>
          <w:marBottom w:val="0"/>
          <w:divBdr>
            <w:top w:val="none" w:sz="0" w:space="0" w:color="auto"/>
            <w:left w:val="none" w:sz="0" w:space="0" w:color="auto"/>
            <w:bottom w:val="none" w:sz="0" w:space="0" w:color="auto"/>
            <w:right w:val="none" w:sz="0" w:space="0" w:color="auto"/>
          </w:divBdr>
        </w:div>
        <w:div w:id="401949219">
          <w:marLeft w:val="274"/>
          <w:marRight w:val="0"/>
          <w:marTop w:val="0"/>
          <w:marBottom w:val="0"/>
          <w:divBdr>
            <w:top w:val="none" w:sz="0" w:space="0" w:color="auto"/>
            <w:left w:val="none" w:sz="0" w:space="0" w:color="auto"/>
            <w:bottom w:val="none" w:sz="0" w:space="0" w:color="auto"/>
            <w:right w:val="none" w:sz="0" w:space="0" w:color="auto"/>
          </w:divBdr>
        </w:div>
        <w:div w:id="430928391">
          <w:marLeft w:val="274"/>
          <w:marRight w:val="0"/>
          <w:marTop w:val="0"/>
          <w:marBottom w:val="0"/>
          <w:divBdr>
            <w:top w:val="none" w:sz="0" w:space="0" w:color="auto"/>
            <w:left w:val="none" w:sz="0" w:space="0" w:color="auto"/>
            <w:bottom w:val="none" w:sz="0" w:space="0" w:color="auto"/>
            <w:right w:val="none" w:sz="0" w:space="0" w:color="auto"/>
          </w:divBdr>
        </w:div>
        <w:div w:id="894243726">
          <w:marLeft w:val="274"/>
          <w:marRight w:val="0"/>
          <w:marTop w:val="0"/>
          <w:marBottom w:val="0"/>
          <w:divBdr>
            <w:top w:val="none" w:sz="0" w:space="0" w:color="auto"/>
            <w:left w:val="none" w:sz="0" w:space="0" w:color="auto"/>
            <w:bottom w:val="none" w:sz="0" w:space="0" w:color="auto"/>
            <w:right w:val="none" w:sz="0" w:space="0" w:color="auto"/>
          </w:divBdr>
        </w:div>
        <w:div w:id="1107701293">
          <w:marLeft w:val="274"/>
          <w:marRight w:val="0"/>
          <w:marTop w:val="0"/>
          <w:marBottom w:val="0"/>
          <w:divBdr>
            <w:top w:val="none" w:sz="0" w:space="0" w:color="auto"/>
            <w:left w:val="none" w:sz="0" w:space="0" w:color="auto"/>
            <w:bottom w:val="none" w:sz="0" w:space="0" w:color="auto"/>
            <w:right w:val="none" w:sz="0" w:space="0" w:color="auto"/>
          </w:divBdr>
        </w:div>
        <w:div w:id="1116217106">
          <w:marLeft w:val="274"/>
          <w:marRight w:val="0"/>
          <w:marTop w:val="0"/>
          <w:marBottom w:val="0"/>
          <w:divBdr>
            <w:top w:val="none" w:sz="0" w:space="0" w:color="auto"/>
            <w:left w:val="none" w:sz="0" w:space="0" w:color="auto"/>
            <w:bottom w:val="none" w:sz="0" w:space="0" w:color="auto"/>
            <w:right w:val="none" w:sz="0" w:space="0" w:color="auto"/>
          </w:divBdr>
        </w:div>
        <w:div w:id="1255936870">
          <w:marLeft w:val="274"/>
          <w:marRight w:val="0"/>
          <w:marTop w:val="0"/>
          <w:marBottom w:val="0"/>
          <w:divBdr>
            <w:top w:val="none" w:sz="0" w:space="0" w:color="auto"/>
            <w:left w:val="none" w:sz="0" w:space="0" w:color="auto"/>
            <w:bottom w:val="none" w:sz="0" w:space="0" w:color="auto"/>
            <w:right w:val="none" w:sz="0" w:space="0" w:color="auto"/>
          </w:divBdr>
        </w:div>
        <w:div w:id="1340038034">
          <w:marLeft w:val="274"/>
          <w:marRight w:val="0"/>
          <w:marTop w:val="0"/>
          <w:marBottom w:val="0"/>
          <w:divBdr>
            <w:top w:val="none" w:sz="0" w:space="0" w:color="auto"/>
            <w:left w:val="none" w:sz="0" w:space="0" w:color="auto"/>
            <w:bottom w:val="none" w:sz="0" w:space="0" w:color="auto"/>
            <w:right w:val="none" w:sz="0" w:space="0" w:color="auto"/>
          </w:divBdr>
        </w:div>
        <w:div w:id="1601796003">
          <w:marLeft w:val="274"/>
          <w:marRight w:val="0"/>
          <w:marTop w:val="0"/>
          <w:marBottom w:val="0"/>
          <w:divBdr>
            <w:top w:val="none" w:sz="0" w:space="0" w:color="auto"/>
            <w:left w:val="none" w:sz="0" w:space="0" w:color="auto"/>
            <w:bottom w:val="none" w:sz="0" w:space="0" w:color="auto"/>
            <w:right w:val="none" w:sz="0" w:space="0" w:color="auto"/>
          </w:divBdr>
        </w:div>
        <w:div w:id="1673945868">
          <w:marLeft w:val="274"/>
          <w:marRight w:val="0"/>
          <w:marTop w:val="0"/>
          <w:marBottom w:val="0"/>
          <w:divBdr>
            <w:top w:val="none" w:sz="0" w:space="0" w:color="auto"/>
            <w:left w:val="none" w:sz="0" w:space="0" w:color="auto"/>
            <w:bottom w:val="none" w:sz="0" w:space="0" w:color="auto"/>
            <w:right w:val="none" w:sz="0" w:space="0" w:color="auto"/>
          </w:divBdr>
        </w:div>
        <w:div w:id="1844397505">
          <w:marLeft w:val="274"/>
          <w:marRight w:val="0"/>
          <w:marTop w:val="0"/>
          <w:marBottom w:val="0"/>
          <w:divBdr>
            <w:top w:val="none" w:sz="0" w:space="0" w:color="auto"/>
            <w:left w:val="none" w:sz="0" w:space="0" w:color="auto"/>
            <w:bottom w:val="none" w:sz="0" w:space="0" w:color="auto"/>
            <w:right w:val="none" w:sz="0" w:space="0" w:color="auto"/>
          </w:divBdr>
        </w:div>
        <w:div w:id="2121950443">
          <w:marLeft w:val="274"/>
          <w:marRight w:val="0"/>
          <w:marTop w:val="0"/>
          <w:marBottom w:val="0"/>
          <w:divBdr>
            <w:top w:val="none" w:sz="0" w:space="0" w:color="auto"/>
            <w:left w:val="none" w:sz="0" w:space="0" w:color="auto"/>
            <w:bottom w:val="none" w:sz="0" w:space="0" w:color="auto"/>
            <w:right w:val="none" w:sz="0" w:space="0" w:color="auto"/>
          </w:divBdr>
        </w:div>
      </w:divsChild>
    </w:div>
    <w:div w:id="151726736">
      <w:bodyDiv w:val="1"/>
      <w:marLeft w:val="0"/>
      <w:marRight w:val="0"/>
      <w:marTop w:val="0"/>
      <w:marBottom w:val="0"/>
      <w:divBdr>
        <w:top w:val="none" w:sz="0" w:space="0" w:color="auto"/>
        <w:left w:val="none" w:sz="0" w:space="0" w:color="auto"/>
        <w:bottom w:val="none" w:sz="0" w:space="0" w:color="auto"/>
        <w:right w:val="none" w:sz="0" w:space="0" w:color="auto"/>
      </w:divBdr>
    </w:div>
    <w:div w:id="325793204">
      <w:bodyDiv w:val="1"/>
      <w:marLeft w:val="0"/>
      <w:marRight w:val="0"/>
      <w:marTop w:val="0"/>
      <w:marBottom w:val="0"/>
      <w:divBdr>
        <w:top w:val="none" w:sz="0" w:space="0" w:color="auto"/>
        <w:left w:val="none" w:sz="0" w:space="0" w:color="auto"/>
        <w:bottom w:val="none" w:sz="0" w:space="0" w:color="auto"/>
        <w:right w:val="none" w:sz="0" w:space="0" w:color="auto"/>
      </w:divBdr>
    </w:div>
    <w:div w:id="367727815">
      <w:bodyDiv w:val="1"/>
      <w:marLeft w:val="0"/>
      <w:marRight w:val="0"/>
      <w:marTop w:val="0"/>
      <w:marBottom w:val="0"/>
      <w:divBdr>
        <w:top w:val="none" w:sz="0" w:space="0" w:color="auto"/>
        <w:left w:val="none" w:sz="0" w:space="0" w:color="auto"/>
        <w:bottom w:val="none" w:sz="0" w:space="0" w:color="auto"/>
        <w:right w:val="none" w:sz="0" w:space="0" w:color="auto"/>
      </w:divBdr>
      <w:divsChild>
        <w:div w:id="196552405">
          <w:marLeft w:val="274"/>
          <w:marRight w:val="0"/>
          <w:marTop w:val="0"/>
          <w:marBottom w:val="0"/>
          <w:divBdr>
            <w:top w:val="none" w:sz="0" w:space="0" w:color="auto"/>
            <w:left w:val="none" w:sz="0" w:space="0" w:color="auto"/>
            <w:bottom w:val="none" w:sz="0" w:space="0" w:color="auto"/>
            <w:right w:val="none" w:sz="0" w:space="0" w:color="auto"/>
          </w:divBdr>
        </w:div>
        <w:div w:id="206837569">
          <w:marLeft w:val="274"/>
          <w:marRight w:val="0"/>
          <w:marTop w:val="0"/>
          <w:marBottom w:val="0"/>
          <w:divBdr>
            <w:top w:val="none" w:sz="0" w:space="0" w:color="auto"/>
            <w:left w:val="none" w:sz="0" w:space="0" w:color="auto"/>
            <w:bottom w:val="none" w:sz="0" w:space="0" w:color="auto"/>
            <w:right w:val="none" w:sz="0" w:space="0" w:color="auto"/>
          </w:divBdr>
        </w:div>
        <w:div w:id="389812159">
          <w:marLeft w:val="274"/>
          <w:marRight w:val="0"/>
          <w:marTop w:val="0"/>
          <w:marBottom w:val="0"/>
          <w:divBdr>
            <w:top w:val="none" w:sz="0" w:space="0" w:color="auto"/>
            <w:left w:val="none" w:sz="0" w:space="0" w:color="auto"/>
            <w:bottom w:val="none" w:sz="0" w:space="0" w:color="auto"/>
            <w:right w:val="none" w:sz="0" w:space="0" w:color="auto"/>
          </w:divBdr>
        </w:div>
        <w:div w:id="825171885">
          <w:marLeft w:val="274"/>
          <w:marRight w:val="0"/>
          <w:marTop w:val="0"/>
          <w:marBottom w:val="0"/>
          <w:divBdr>
            <w:top w:val="none" w:sz="0" w:space="0" w:color="auto"/>
            <w:left w:val="none" w:sz="0" w:space="0" w:color="auto"/>
            <w:bottom w:val="none" w:sz="0" w:space="0" w:color="auto"/>
            <w:right w:val="none" w:sz="0" w:space="0" w:color="auto"/>
          </w:divBdr>
        </w:div>
        <w:div w:id="865293123">
          <w:marLeft w:val="274"/>
          <w:marRight w:val="0"/>
          <w:marTop w:val="0"/>
          <w:marBottom w:val="0"/>
          <w:divBdr>
            <w:top w:val="none" w:sz="0" w:space="0" w:color="auto"/>
            <w:left w:val="none" w:sz="0" w:space="0" w:color="auto"/>
            <w:bottom w:val="none" w:sz="0" w:space="0" w:color="auto"/>
            <w:right w:val="none" w:sz="0" w:space="0" w:color="auto"/>
          </w:divBdr>
        </w:div>
        <w:div w:id="991953981">
          <w:marLeft w:val="274"/>
          <w:marRight w:val="0"/>
          <w:marTop w:val="0"/>
          <w:marBottom w:val="0"/>
          <w:divBdr>
            <w:top w:val="none" w:sz="0" w:space="0" w:color="auto"/>
            <w:left w:val="none" w:sz="0" w:space="0" w:color="auto"/>
            <w:bottom w:val="none" w:sz="0" w:space="0" w:color="auto"/>
            <w:right w:val="none" w:sz="0" w:space="0" w:color="auto"/>
          </w:divBdr>
        </w:div>
        <w:div w:id="1217275445">
          <w:marLeft w:val="274"/>
          <w:marRight w:val="0"/>
          <w:marTop w:val="0"/>
          <w:marBottom w:val="0"/>
          <w:divBdr>
            <w:top w:val="none" w:sz="0" w:space="0" w:color="auto"/>
            <w:left w:val="none" w:sz="0" w:space="0" w:color="auto"/>
            <w:bottom w:val="none" w:sz="0" w:space="0" w:color="auto"/>
            <w:right w:val="none" w:sz="0" w:space="0" w:color="auto"/>
          </w:divBdr>
        </w:div>
        <w:div w:id="1227645905">
          <w:marLeft w:val="274"/>
          <w:marRight w:val="0"/>
          <w:marTop w:val="0"/>
          <w:marBottom w:val="0"/>
          <w:divBdr>
            <w:top w:val="none" w:sz="0" w:space="0" w:color="auto"/>
            <w:left w:val="none" w:sz="0" w:space="0" w:color="auto"/>
            <w:bottom w:val="none" w:sz="0" w:space="0" w:color="auto"/>
            <w:right w:val="none" w:sz="0" w:space="0" w:color="auto"/>
          </w:divBdr>
        </w:div>
        <w:div w:id="1287083990">
          <w:marLeft w:val="274"/>
          <w:marRight w:val="0"/>
          <w:marTop w:val="0"/>
          <w:marBottom w:val="0"/>
          <w:divBdr>
            <w:top w:val="none" w:sz="0" w:space="0" w:color="auto"/>
            <w:left w:val="none" w:sz="0" w:space="0" w:color="auto"/>
            <w:bottom w:val="none" w:sz="0" w:space="0" w:color="auto"/>
            <w:right w:val="none" w:sz="0" w:space="0" w:color="auto"/>
          </w:divBdr>
        </w:div>
        <w:div w:id="1399815720">
          <w:marLeft w:val="274"/>
          <w:marRight w:val="0"/>
          <w:marTop w:val="0"/>
          <w:marBottom w:val="0"/>
          <w:divBdr>
            <w:top w:val="none" w:sz="0" w:space="0" w:color="auto"/>
            <w:left w:val="none" w:sz="0" w:space="0" w:color="auto"/>
            <w:bottom w:val="none" w:sz="0" w:space="0" w:color="auto"/>
            <w:right w:val="none" w:sz="0" w:space="0" w:color="auto"/>
          </w:divBdr>
        </w:div>
        <w:div w:id="1465849897">
          <w:marLeft w:val="274"/>
          <w:marRight w:val="0"/>
          <w:marTop w:val="0"/>
          <w:marBottom w:val="0"/>
          <w:divBdr>
            <w:top w:val="none" w:sz="0" w:space="0" w:color="auto"/>
            <w:left w:val="none" w:sz="0" w:space="0" w:color="auto"/>
            <w:bottom w:val="none" w:sz="0" w:space="0" w:color="auto"/>
            <w:right w:val="none" w:sz="0" w:space="0" w:color="auto"/>
          </w:divBdr>
        </w:div>
        <w:div w:id="1583486861">
          <w:marLeft w:val="274"/>
          <w:marRight w:val="0"/>
          <w:marTop w:val="0"/>
          <w:marBottom w:val="0"/>
          <w:divBdr>
            <w:top w:val="none" w:sz="0" w:space="0" w:color="auto"/>
            <w:left w:val="none" w:sz="0" w:space="0" w:color="auto"/>
            <w:bottom w:val="none" w:sz="0" w:space="0" w:color="auto"/>
            <w:right w:val="none" w:sz="0" w:space="0" w:color="auto"/>
          </w:divBdr>
        </w:div>
        <w:div w:id="1596016760">
          <w:marLeft w:val="274"/>
          <w:marRight w:val="0"/>
          <w:marTop w:val="0"/>
          <w:marBottom w:val="0"/>
          <w:divBdr>
            <w:top w:val="none" w:sz="0" w:space="0" w:color="auto"/>
            <w:left w:val="none" w:sz="0" w:space="0" w:color="auto"/>
            <w:bottom w:val="none" w:sz="0" w:space="0" w:color="auto"/>
            <w:right w:val="none" w:sz="0" w:space="0" w:color="auto"/>
          </w:divBdr>
        </w:div>
        <w:div w:id="1802993290">
          <w:marLeft w:val="274"/>
          <w:marRight w:val="0"/>
          <w:marTop w:val="0"/>
          <w:marBottom w:val="0"/>
          <w:divBdr>
            <w:top w:val="none" w:sz="0" w:space="0" w:color="auto"/>
            <w:left w:val="none" w:sz="0" w:space="0" w:color="auto"/>
            <w:bottom w:val="none" w:sz="0" w:space="0" w:color="auto"/>
            <w:right w:val="none" w:sz="0" w:space="0" w:color="auto"/>
          </w:divBdr>
        </w:div>
      </w:divsChild>
    </w:div>
    <w:div w:id="576746460">
      <w:bodyDiv w:val="1"/>
      <w:marLeft w:val="0"/>
      <w:marRight w:val="0"/>
      <w:marTop w:val="0"/>
      <w:marBottom w:val="0"/>
      <w:divBdr>
        <w:top w:val="none" w:sz="0" w:space="0" w:color="auto"/>
        <w:left w:val="none" w:sz="0" w:space="0" w:color="auto"/>
        <w:bottom w:val="none" w:sz="0" w:space="0" w:color="auto"/>
        <w:right w:val="none" w:sz="0" w:space="0" w:color="auto"/>
      </w:divBdr>
    </w:div>
    <w:div w:id="596058821">
      <w:bodyDiv w:val="1"/>
      <w:marLeft w:val="0"/>
      <w:marRight w:val="0"/>
      <w:marTop w:val="0"/>
      <w:marBottom w:val="0"/>
      <w:divBdr>
        <w:top w:val="none" w:sz="0" w:space="0" w:color="auto"/>
        <w:left w:val="none" w:sz="0" w:space="0" w:color="auto"/>
        <w:bottom w:val="none" w:sz="0" w:space="0" w:color="auto"/>
        <w:right w:val="none" w:sz="0" w:space="0" w:color="auto"/>
      </w:divBdr>
    </w:div>
    <w:div w:id="697434643">
      <w:bodyDiv w:val="1"/>
      <w:marLeft w:val="0"/>
      <w:marRight w:val="0"/>
      <w:marTop w:val="0"/>
      <w:marBottom w:val="0"/>
      <w:divBdr>
        <w:top w:val="none" w:sz="0" w:space="0" w:color="auto"/>
        <w:left w:val="none" w:sz="0" w:space="0" w:color="auto"/>
        <w:bottom w:val="none" w:sz="0" w:space="0" w:color="auto"/>
        <w:right w:val="none" w:sz="0" w:space="0" w:color="auto"/>
      </w:divBdr>
    </w:div>
    <w:div w:id="880360364">
      <w:bodyDiv w:val="1"/>
      <w:marLeft w:val="0"/>
      <w:marRight w:val="0"/>
      <w:marTop w:val="0"/>
      <w:marBottom w:val="0"/>
      <w:divBdr>
        <w:top w:val="none" w:sz="0" w:space="0" w:color="auto"/>
        <w:left w:val="none" w:sz="0" w:space="0" w:color="auto"/>
        <w:bottom w:val="none" w:sz="0" w:space="0" w:color="auto"/>
        <w:right w:val="none" w:sz="0" w:space="0" w:color="auto"/>
      </w:divBdr>
    </w:div>
    <w:div w:id="980578689">
      <w:bodyDiv w:val="1"/>
      <w:marLeft w:val="0"/>
      <w:marRight w:val="0"/>
      <w:marTop w:val="0"/>
      <w:marBottom w:val="0"/>
      <w:divBdr>
        <w:top w:val="none" w:sz="0" w:space="0" w:color="auto"/>
        <w:left w:val="none" w:sz="0" w:space="0" w:color="auto"/>
        <w:bottom w:val="none" w:sz="0" w:space="0" w:color="auto"/>
        <w:right w:val="none" w:sz="0" w:space="0" w:color="auto"/>
      </w:divBdr>
      <w:divsChild>
        <w:div w:id="772172382">
          <w:marLeft w:val="547"/>
          <w:marRight w:val="0"/>
          <w:marTop w:val="96"/>
          <w:marBottom w:val="0"/>
          <w:divBdr>
            <w:top w:val="none" w:sz="0" w:space="0" w:color="auto"/>
            <w:left w:val="none" w:sz="0" w:space="0" w:color="auto"/>
            <w:bottom w:val="none" w:sz="0" w:space="0" w:color="auto"/>
            <w:right w:val="none" w:sz="0" w:space="0" w:color="auto"/>
          </w:divBdr>
        </w:div>
        <w:div w:id="1227492032">
          <w:marLeft w:val="547"/>
          <w:marRight w:val="0"/>
          <w:marTop w:val="96"/>
          <w:marBottom w:val="0"/>
          <w:divBdr>
            <w:top w:val="none" w:sz="0" w:space="0" w:color="auto"/>
            <w:left w:val="none" w:sz="0" w:space="0" w:color="auto"/>
            <w:bottom w:val="none" w:sz="0" w:space="0" w:color="auto"/>
            <w:right w:val="none" w:sz="0" w:space="0" w:color="auto"/>
          </w:divBdr>
        </w:div>
        <w:div w:id="1560244622">
          <w:marLeft w:val="547"/>
          <w:marRight w:val="0"/>
          <w:marTop w:val="96"/>
          <w:marBottom w:val="0"/>
          <w:divBdr>
            <w:top w:val="none" w:sz="0" w:space="0" w:color="auto"/>
            <w:left w:val="none" w:sz="0" w:space="0" w:color="auto"/>
            <w:bottom w:val="none" w:sz="0" w:space="0" w:color="auto"/>
            <w:right w:val="none" w:sz="0" w:space="0" w:color="auto"/>
          </w:divBdr>
        </w:div>
        <w:div w:id="2069722782">
          <w:marLeft w:val="547"/>
          <w:marRight w:val="0"/>
          <w:marTop w:val="240"/>
          <w:marBottom w:val="0"/>
          <w:divBdr>
            <w:top w:val="none" w:sz="0" w:space="0" w:color="auto"/>
            <w:left w:val="none" w:sz="0" w:space="0" w:color="auto"/>
            <w:bottom w:val="none" w:sz="0" w:space="0" w:color="auto"/>
            <w:right w:val="none" w:sz="0" w:space="0" w:color="auto"/>
          </w:divBdr>
        </w:div>
      </w:divsChild>
    </w:div>
    <w:div w:id="1024289713">
      <w:bodyDiv w:val="1"/>
      <w:marLeft w:val="0"/>
      <w:marRight w:val="0"/>
      <w:marTop w:val="0"/>
      <w:marBottom w:val="0"/>
      <w:divBdr>
        <w:top w:val="none" w:sz="0" w:space="0" w:color="auto"/>
        <w:left w:val="none" w:sz="0" w:space="0" w:color="auto"/>
        <w:bottom w:val="none" w:sz="0" w:space="0" w:color="auto"/>
        <w:right w:val="none" w:sz="0" w:space="0" w:color="auto"/>
      </w:divBdr>
      <w:divsChild>
        <w:div w:id="27341878">
          <w:marLeft w:val="274"/>
          <w:marRight w:val="0"/>
          <w:marTop w:val="0"/>
          <w:marBottom w:val="0"/>
          <w:divBdr>
            <w:top w:val="none" w:sz="0" w:space="0" w:color="auto"/>
            <w:left w:val="none" w:sz="0" w:space="0" w:color="auto"/>
            <w:bottom w:val="none" w:sz="0" w:space="0" w:color="auto"/>
            <w:right w:val="none" w:sz="0" w:space="0" w:color="auto"/>
          </w:divBdr>
        </w:div>
        <w:div w:id="37897507">
          <w:marLeft w:val="274"/>
          <w:marRight w:val="0"/>
          <w:marTop w:val="0"/>
          <w:marBottom w:val="0"/>
          <w:divBdr>
            <w:top w:val="none" w:sz="0" w:space="0" w:color="auto"/>
            <w:left w:val="none" w:sz="0" w:space="0" w:color="auto"/>
            <w:bottom w:val="none" w:sz="0" w:space="0" w:color="auto"/>
            <w:right w:val="none" w:sz="0" w:space="0" w:color="auto"/>
          </w:divBdr>
        </w:div>
        <w:div w:id="274751368">
          <w:marLeft w:val="274"/>
          <w:marRight w:val="0"/>
          <w:marTop w:val="0"/>
          <w:marBottom w:val="0"/>
          <w:divBdr>
            <w:top w:val="none" w:sz="0" w:space="0" w:color="auto"/>
            <w:left w:val="none" w:sz="0" w:space="0" w:color="auto"/>
            <w:bottom w:val="none" w:sz="0" w:space="0" w:color="auto"/>
            <w:right w:val="none" w:sz="0" w:space="0" w:color="auto"/>
          </w:divBdr>
        </w:div>
        <w:div w:id="476797765">
          <w:marLeft w:val="274"/>
          <w:marRight w:val="0"/>
          <w:marTop w:val="0"/>
          <w:marBottom w:val="0"/>
          <w:divBdr>
            <w:top w:val="none" w:sz="0" w:space="0" w:color="auto"/>
            <w:left w:val="none" w:sz="0" w:space="0" w:color="auto"/>
            <w:bottom w:val="none" w:sz="0" w:space="0" w:color="auto"/>
            <w:right w:val="none" w:sz="0" w:space="0" w:color="auto"/>
          </w:divBdr>
        </w:div>
        <w:div w:id="1028529590">
          <w:marLeft w:val="274"/>
          <w:marRight w:val="0"/>
          <w:marTop w:val="0"/>
          <w:marBottom w:val="0"/>
          <w:divBdr>
            <w:top w:val="none" w:sz="0" w:space="0" w:color="auto"/>
            <w:left w:val="none" w:sz="0" w:space="0" w:color="auto"/>
            <w:bottom w:val="none" w:sz="0" w:space="0" w:color="auto"/>
            <w:right w:val="none" w:sz="0" w:space="0" w:color="auto"/>
          </w:divBdr>
        </w:div>
        <w:div w:id="1269460147">
          <w:marLeft w:val="274"/>
          <w:marRight w:val="0"/>
          <w:marTop w:val="0"/>
          <w:marBottom w:val="0"/>
          <w:divBdr>
            <w:top w:val="none" w:sz="0" w:space="0" w:color="auto"/>
            <w:left w:val="none" w:sz="0" w:space="0" w:color="auto"/>
            <w:bottom w:val="none" w:sz="0" w:space="0" w:color="auto"/>
            <w:right w:val="none" w:sz="0" w:space="0" w:color="auto"/>
          </w:divBdr>
        </w:div>
        <w:div w:id="1510943710">
          <w:marLeft w:val="274"/>
          <w:marRight w:val="0"/>
          <w:marTop w:val="0"/>
          <w:marBottom w:val="0"/>
          <w:divBdr>
            <w:top w:val="none" w:sz="0" w:space="0" w:color="auto"/>
            <w:left w:val="none" w:sz="0" w:space="0" w:color="auto"/>
            <w:bottom w:val="none" w:sz="0" w:space="0" w:color="auto"/>
            <w:right w:val="none" w:sz="0" w:space="0" w:color="auto"/>
          </w:divBdr>
        </w:div>
        <w:div w:id="1534996708">
          <w:marLeft w:val="274"/>
          <w:marRight w:val="0"/>
          <w:marTop w:val="0"/>
          <w:marBottom w:val="0"/>
          <w:divBdr>
            <w:top w:val="none" w:sz="0" w:space="0" w:color="auto"/>
            <w:left w:val="none" w:sz="0" w:space="0" w:color="auto"/>
            <w:bottom w:val="none" w:sz="0" w:space="0" w:color="auto"/>
            <w:right w:val="none" w:sz="0" w:space="0" w:color="auto"/>
          </w:divBdr>
        </w:div>
        <w:div w:id="1545826763">
          <w:marLeft w:val="274"/>
          <w:marRight w:val="0"/>
          <w:marTop w:val="0"/>
          <w:marBottom w:val="0"/>
          <w:divBdr>
            <w:top w:val="none" w:sz="0" w:space="0" w:color="auto"/>
            <w:left w:val="none" w:sz="0" w:space="0" w:color="auto"/>
            <w:bottom w:val="none" w:sz="0" w:space="0" w:color="auto"/>
            <w:right w:val="none" w:sz="0" w:space="0" w:color="auto"/>
          </w:divBdr>
        </w:div>
        <w:div w:id="1754548649">
          <w:marLeft w:val="274"/>
          <w:marRight w:val="0"/>
          <w:marTop w:val="0"/>
          <w:marBottom w:val="0"/>
          <w:divBdr>
            <w:top w:val="none" w:sz="0" w:space="0" w:color="auto"/>
            <w:left w:val="none" w:sz="0" w:space="0" w:color="auto"/>
            <w:bottom w:val="none" w:sz="0" w:space="0" w:color="auto"/>
            <w:right w:val="none" w:sz="0" w:space="0" w:color="auto"/>
          </w:divBdr>
        </w:div>
        <w:div w:id="1773743600">
          <w:marLeft w:val="274"/>
          <w:marRight w:val="0"/>
          <w:marTop w:val="0"/>
          <w:marBottom w:val="0"/>
          <w:divBdr>
            <w:top w:val="none" w:sz="0" w:space="0" w:color="auto"/>
            <w:left w:val="none" w:sz="0" w:space="0" w:color="auto"/>
            <w:bottom w:val="none" w:sz="0" w:space="0" w:color="auto"/>
            <w:right w:val="none" w:sz="0" w:space="0" w:color="auto"/>
          </w:divBdr>
        </w:div>
        <w:div w:id="1937519457">
          <w:marLeft w:val="274"/>
          <w:marRight w:val="0"/>
          <w:marTop w:val="0"/>
          <w:marBottom w:val="0"/>
          <w:divBdr>
            <w:top w:val="none" w:sz="0" w:space="0" w:color="auto"/>
            <w:left w:val="none" w:sz="0" w:space="0" w:color="auto"/>
            <w:bottom w:val="none" w:sz="0" w:space="0" w:color="auto"/>
            <w:right w:val="none" w:sz="0" w:space="0" w:color="auto"/>
          </w:divBdr>
        </w:div>
        <w:div w:id="1944343022">
          <w:marLeft w:val="274"/>
          <w:marRight w:val="0"/>
          <w:marTop w:val="0"/>
          <w:marBottom w:val="0"/>
          <w:divBdr>
            <w:top w:val="none" w:sz="0" w:space="0" w:color="auto"/>
            <w:left w:val="none" w:sz="0" w:space="0" w:color="auto"/>
            <w:bottom w:val="none" w:sz="0" w:space="0" w:color="auto"/>
            <w:right w:val="none" w:sz="0" w:space="0" w:color="auto"/>
          </w:divBdr>
        </w:div>
        <w:div w:id="1968972075">
          <w:marLeft w:val="274"/>
          <w:marRight w:val="0"/>
          <w:marTop w:val="0"/>
          <w:marBottom w:val="0"/>
          <w:divBdr>
            <w:top w:val="none" w:sz="0" w:space="0" w:color="auto"/>
            <w:left w:val="none" w:sz="0" w:space="0" w:color="auto"/>
            <w:bottom w:val="none" w:sz="0" w:space="0" w:color="auto"/>
            <w:right w:val="none" w:sz="0" w:space="0" w:color="auto"/>
          </w:divBdr>
        </w:div>
      </w:divsChild>
    </w:div>
    <w:div w:id="1090008817">
      <w:bodyDiv w:val="1"/>
      <w:marLeft w:val="0"/>
      <w:marRight w:val="0"/>
      <w:marTop w:val="0"/>
      <w:marBottom w:val="0"/>
      <w:divBdr>
        <w:top w:val="none" w:sz="0" w:space="0" w:color="auto"/>
        <w:left w:val="none" w:sz="0" w:space="0" w:color="auto"/>
        <w:bottom w:val="none" w:sz="0" w:space="0" w:color="auto"/>
        <w:right w:val="none" w:sz="0" w:space="0" w:color="auto"/>
      </w:divBdr>
    </w:div>
    <w:div w:id="1782260393">
      <w:bodyDiv w:val="1"/>
      <w:marLeft w:val="0"/>
      <w:marRight w:val="0"/>
      <w:marTop w:val="0"/>
      <w:marBottom w:val="0"/>
      <w:divBdr>
        <w:top w:val="none" w:sz="0" w:space="0" w:color="auto"/>
        <w:left w:val="none" w:sz="0" w:space="0" w:color="auto"/>
        <w:bottom w:val="none" w:sz="0" w:space="0" w:color="auto"/>
        <w:right w:val="none" w:sz="0" w:space="0" w:color="auto"/>
      </w:divBdr>
    </w:div>
    <w:div w:id="1852987149">
      <w:bodyDiv w:val="1"/>
      <w:marLeft w:val="0"/>
      <w:marRight w:val="0"/>
      <w:marTop w:val="0"/>
      <w:marBottom w:val="0"/>
      <w:divBdr>
        <w:top w:val="none" w:sz="0" w:space="0" w:color="auto"/>
        <w:left w:val="none" w:sz="0" w:space="0" w:color="auto"/>
        <w:bottom w:val="none" w:sz="0" w:space="0" w:color="auto"/>
        <w:right w:val="none" w:sz="0" w:space="0" w:color="auto"/>
      </w:divBdr>
      <w:divsChild>
        <w:div w:id="1501656515">
          <w:marLeft w:val="720"/>
          <w:marRight w:val="0"/>
          <w:marTop w:val="72"/>
          <w:marBottom w:val="0"/>
          <w:divBdr>
            <w:top w:val="none" w:sz="0" w:space="0" w:color="auto"/>
            <w:left w:val="none" w:sz="0" w:space="0" w:color="auto"/>
            <w:bottom w:val="none" w:sz="0" w:space="0" w:color="auto"/>
            <w:right w:val="none" w:sz="0" w:space="0" w:color="auto"/>
          </w:divBdr>
        </w:div>
      </w:divsChild>
    </w:div>
    <w:div w:id="1902447533">
      <w:bodyDiv w:val="1"/>
      <w:marLeft w:val="0"/>
      <w:marRight w:val="0"/>
      <w:marTop w:val="0"/>
      <w:marBottom w:val="0"/>
      <w:divBdr>
        <w:top w:val="none" w:sz="0" w:space="0" w:color="auto"/>
        <w:left w:val="none" w:sz="0" w:space="0" w:color="auto"/>
        <w:bottom w:val="none" w:sz="0" w:space="0" w:color="auto"/>
        <w:right w:val="none" w:sz="0" w:space="0" w:color="auto"/>
      </w:divBdr>
    </w:div>
    <w:div w:id="2002809457">
      <w:bodyDiv w:val="1"/>
      <w:marLeft w:val="0"/>
      <w:marRight w:val="0"/>
      <w:marTop w:val="0"/>
      <w:marBottom w:val="0"/>
      <w:divBdr>
        <w:top w:val="none" w:sz="0" w:space="0" w:color="auto"/>
        <w:left w:val="none" w:sz="0" w:space="0" w:color="auto"/>
        <w:bottom w:val="none" w:sz="0" w:space="0" w:color="auto"/>
        <w:right w:val="none" w:sz="0" w:space="0" w:color="auto"/>
      </w:divBdr>
    </w:div>
    <w:div w:id="2093114329">
      <w:bodyDiv w:val="1"/>
      <w:marLeft w:val="0"/>
      <w:marRight w:val="0"/>
      <w:marTop w:val="0"/>
      <w:marBottom w:val="0"/>
      <w:divBdr>
        <w:top w:val="none" w:sz="0" w:space="0" w:color="auto"/>
        <w:left w:val="none" w:sz="0" w:space="0" w:color="auto"/>
        <w:bottom w:val="none" w:sz="0" w:space="0" w:color="auto"/>
        <w:right w:val="none" w:sz="0" w:space="0" w:color="auto"/>
      </w:divBdr>
      <w:divsChild>
        <w:div w:id="199510369">
          <w:marLeft w:val="274"/>
          <w:marRight w:val="0"/>
          <w:marTop w:val="0"/>
          <w:marBottom w:val="0"/>
          <w:divBdr>
            <w:top w:val="none" w:sz="0" w:space="0" w:color="auto"/>
            <w:left w:val="none" w:sz="0" w:space="0" w:color="auto"/>
            <w:bottom w:val="none" w:sz="0" w:space="0" w:color="auto"/>
            <w:right w:val="none" w:sz="0" w:space="0" w:color="auto"/>
          </w:divBdr>
        </w:div>
        <w:div w:id="364254177">
          <w:marLeft w:val="274"/>
          <w:marRight w:val="0"/>
          <w:marTop w:val="0"/>
          <w:marBottom w:val="0"/>
          <w:divBdr>
            <w:top w:val="none" w:sz="0" w:space="0" w:color="auto"/>
            <w:left w:val="none" w:sz="0" w:space="0" w:color="auto"/>
            <w:bottom w:val="none" w:sz="0" w:space="0" w:color="auto"/>
            <w:right w:val="none" w:sz="0" w:space="0" w:color="auto"/>
          </w:divBdr>
        </w:div>
        <w:div w:id="430704887">
          <w:marLeft w:val="274"/>
          <w:marRight w:val="0"/>
          <w:marTop w:val="0"/>
          <w:marBottom w:val="0"/>
          <w:divBdr>
            <w:top w:val="none" w:sz="0" w:space="0" w:color="auto"/>
            <w:left w:val="none" w:sz="0" w:space="0" w:color="auto"/>
            <w:bottom w:val="none" w:sz="0" w:space="0" w:color="auto"/>
            <w:right w:val="none" w:sz="0" w:space="0" w:color="auto"/>
          </w:divBdr>
        </w:div>
        <w:div w:id="590087520">
          <w:marLeft w:val="274"/>
          <w:marRight w:val="0"/>
          <w:marTop w:val="0"/>
          <w:marBottom w:val="0"/>
          <w:divBdr>
            <w:top w:val="none" w:sz="0" w:space="0" w:color="auto"/>
            <w:left w:val="none" w:sz="0" w:space="0" w:color="auto"/>
            <w:bottom w:val="none" w:sz="0" w:space="0" w:color="auto"/>
            <w:right w:val="none" w:sz="0" w:space="0" w:color="auto"/>
          </w:divBdr>
        </w:div>
        <w:div w:id="754589385">
          <w:marLeft w:val="274"/>
          <w:marRight w:val="0"/>
          <w:marTop w:val="0"/>
          <w:marBottom w:val="0"/>
          <w:divBdr>
            <w:top w:val="none" w:sz="0" w:space="0" w:color="auto"/>
            <w:left w:val="none" w:sz="0" w:space="0" w:color="auto"/>
            <w:bottom w:val="none" w:sz="0" w:space="0" w:color="auto"/>
            <w:right w:val="none" w:sz="0" w:space="0" w:color="auto"/>
          </w:divBdr>
        </w:div>
        <w:div w:id="981302444">
          <w:marLeft w:val="274"/>
          <w:marRight w:val="0"/>
          <w:marTop w:val="0"/>
          <w:marBottom w:val="0"/>
          <w:divBdr>
            <w:top w:val="none" w:sz="0" w:space="0" w:color="auto"/>
            <w:left w:val="none" w:sz="0" w:space="0" w:color="auto"/>
            <w:bottom w:val="none" w:sz="0" w:space="0" w:color="auto"/>
            <w:right w:val="none" w:sz="0" w:space="0" w:color="auto"/>
          </w:divBdr>
        </w:div>
        <w:div w:id="1115825421">
          <w:marLeft w:val="274"/>
          <w:marRight w:val="0"/>
          <w:marTop w:val="0"/>
          <w:marBottom w:val="0"/>
          <w:divBdr>
            <w:top w:val="none" w:sz="0" w:space="0" w:color="auto"/>
            <w:left w:val="none" w:sz="0" w:space="0" w:color="auto"/>
            <w:bottom w:val="none" w:sz="0" w:space="0" w:color="auto"/>
            <w:right w:val="none" w:sz="0" w:space="0" w:color="auto"/>
          </w:divBdr>
        </w:div>
        <w:div w:id="1313487054">
          <w:marLeft w:val="274"/>
          <w:marRight w:val="0"/>
          <w:marTop w:val="0"/>
          <w:marBottom w:val="0"/>
          <w:divBdr>
            <w:top w:val="none" w:sz="0" w:space="0" w:color="auto"/>
            <w:left w:val="none" w:sz="0" w:space="0" w:color="auto"/>
            <w:bottom w:val="none" w:sz="0" w:space="0" w:color="auto"/>
            <w:right w:val="none" w:sz="0" w:space="0" w:color="auto"/>
          </w:divBdr>
        </w:div>
        <w:div w:id="1353452204">
          <w:marLeft w:val="274"/>
          <w:marRight w:val="0"/>
          <w:marTop w:val="0"/>
          <w:marBottom w:val="0"/>
          <w:divBdr>
            <w:top w:val="none" w:sz="0" w:space="0" w:color="auto"/>
            <w:left w:val="none" w:sz="0" w:space="0" w:color="auto"/>
            <w:bottom w:val="none" w:sz="0" w:space="0" w:color="auto"/>
            <w:right w:val="none" w:sz="0" w:space="0" w:color="auto"/>
          </w:divBdr>
        </w:div>
        <w:div w:id="1430468415">
          <w:marLeft w:val="274"/>
          <w:marRight w:val="0"/>
          <w:marTop w:val="0"/>
          <w:marBottom w:val="0"/>
          <w:divBdr>
            <w:top w:val="none" w:sz="0" w:space="0" w:color="auto"/>
            <w:left w:val="none" w:sz="0" w:space="0" w:color="auto"/>
            <w:bottom w:val="none" w:sz="0" w:space="0" w:color="auto"/>
            <w:right w:val="none" w:sz="0" w:space="0" w:color="auto"/>
          </w:divBdr>
        </w:div>
        <w:div w:id="1464545709">
          <w:marLeft w:val="274"/>
          <w:marRight w:val="0"/>
          <w:marTop w:val="0"/>
          <w:marBottom w:val="0"/>
          <w:divBdr>
            <w:top w:val="none" w:sz="0" w:space="0" w:color="auto"/>
            <w:left w:val="none" w:sz="0" w:space="0" w:color="auto"/>
            <w:bottom w:val="none" w:sz="0" w:space="0" w:color="auto"/>
            <w:right w:val="none" w:sz="0" w:space="0" w:color="auto"/>
          </w:divBdr>
        </w:div>
        <w:div w:id="1610354689">
          <w:marLeft w:val="274"/>
          <w:marRight w:val="0"/>
          <w:marTop w:val="0"/>
          <w:marBottom w:val="0"/>
          <w:divBdr>
            <w:top w:val="none" w:sz="0" w:space="0" w:color="auto"/>
            <w:left w:val="none" w:sz="0" w:space="0" w:color="auto"/>
            <w:bottom w:val="none" w:sz="0" w:space="0" w:color="auto"/>
            <w:right w:val="none" w:sz="0" w:space="0" w:color="auto"/>
          </w:divBdr>
        </w:div>
        <w:div w:id="1722823129">
          <w:marLeft w:val="274"/>
          <w:marRight w:val="0"/>
          <w:marTop w:val="0"/>
          <w:marBottom w:val="0"/>
          <w:divBdr>
            <w:top w:val="none" w:sz="0" w:space="0" w:color="auto"/>
            <w:left w:val="none" w:sz="0" w:space="0" w:color="auto"/>
            <w:bottom w:val="none" w:sz="0" w:space="0" w:color="auto"/>
            <w:right w:val="none" w:sz="0" w:space="0" w:color="auto"/>
          </w:divBdr>
        </w:div>
        <w:div w:id="1880581132">
          <w:marLeft w:val="274"/>
          <w:marRight w:val="0"/>
          <w:marTop w:val="0"/>
          <w:marBottom w:val="0"/>
          <w:divBdr>
            <w:top w:val="none" w:sz="0" w:space="0" w:color="auto"/>
            <w:left w:val="none" w:sz="0" w:space="0" w:color="auto"/>
            <w:bottom w:val="none" w:sz="0" w:space="0" w:color="auto"/>
            <w:right w:val="none" w:sz="0" w:space="0" w:color="auto"/>
          </w:divBdr>
        </w:div>
      </w:divsChild>
    </w:div>
    <w:div w:id="2099910871">
      <w:bodyDiv w:val="1"/>
      <w:marLeft w:val="0"/>
      <w:marRight w:val="0"/>
      <w:marTop w:val="0"/>
      <w:marBottom w:val="0"/>
      <w:divBdr>
        <w:top w:val="none" w:sz="0" w:space="0" w:color="auto"/>
        <w:left w:val="none" w:sz="0" w:space="0" w:color="auto"/>
        <w:bottom w:val="none" w:sz="0" w:space="0" w:color="auto"/>
        <w:right w:val="none" w:sz="0" w:space="0" w:color="auto"/>
      </w:divBdr>
    </w:div>
    <w:div w:id="214237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DotOffice\Corporate%20Identity\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D46DAF6DF3944B2792472ADF982F7" ma:contentTypeVersion="2" ma:contentTypeDescription="Een nieuw document maken." ma:contentTypeScope="" ma:versionID="b72f901571f79d138bc41c47a91580c1">
  <xsd:schema xmlns:xsd="http://www.w3.org/2001/XMLSchema" xmlns:xs="http://www.w3.org/2001/XMLSchema" xmlns:p="http://schemas.microsoft.com/office/2006/metadata/properties" xmlns:ns2="0122cedb-653f-4de0-a2c2-62a2e93e1e91" targetNamespace="http://schemas.microsoft.com/office/2006/metadata/properties" ma:root="true" ma:fieldsID="edda63b3bea1066a9b98160312617a66" ns2:_="">
    <xsd:import namespace="0122cedb-653f-4de0-a2c2-62a2e93e1e9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2cedb-653f-4de0-a2c2-62a2e93e1e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root xmlns="http://www.dotoffice.nl/ForFarmers/MetaData">
  <RefNr/>
</root>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3922A5-C1AF-443E-BB2E-34B994F46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22cedb-653f-4de0-a2c2-62a2e93e1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B5C3FA-3E56-4047-9C2C-2B628EAB97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E543F2-7346-400E-8D71-E915AA384BEA}">
  <ds:schemaRefs>
    <ds:schemaRef ds:uri="http://schemas.openxmlformats.org/officeDocument/2006/bibliography"/>
  </ds:schemaRefs>
</ds:datastoreItem>
</file>

<file path=customXml/itemProps4.xml><?xml version="1.0" encoding="utf-8"?>
<ds:datastoreItem xmlns:ds="http://schemas.openxmlformats.org/officeDocument/2006/customXml" ds:itemID="{6AD3BD6D-6B97-4619-8346-2D64F7503540}">
  <ds:schemaRefs>
    <ds:schemaRef ds:uri="http://www.dotoffice.nl/ForFarmers/MetaData"/>
  </ds:schemaRefs>
</ds:datastoreItem>
</file>

<file path=customXml/itemProps5.xml><?xml version="1.0" encoding="utf-8"?>
<ds:datastoreItem xmlns:ds="http://schemas.openxmlformats.org/officeDocument/2006/customXml" ds:itemID="{A3E25729-ED66-48B8-B8C7-A27018588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Template>
  <TotalTime>0</TotalTime>
  <Pages>9</Pages>
  <Words>1992</Words>
  <Characters>10957</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12924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Heide A. (Andrea)</dc:creator>
  <cp:keywords/>
  <dc:description/>
  <cp:lastModifiedBy>Faessen, J.J. (Jesper)</cp:lastModifiedBy>
  <cp:revision>2</cp:revision>
  <cp:lastPrinted>2023-01-19T11:47:00Z</cp:lastPrinted>
  <dcterms:created xsi:type="dcterms:W3CDTF">2026-07-27T10:20:00Z</dcterms:created>
  <dcterms:modified xsi:type="dcterms:W3CDTF">2026-07-27T10:20:00Z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Blank</vt:lpwstr>
  </property>
  <property fmtid="{D5CDD505-2E9C-101B-9397-08002B2CF9AE}" pid="3" name="corporateDocument">
    <vt:lpwstr>-1</vt:lpwstr>
  </property>
  <property fmtid="{D5CDD505-2E9C-101B-9397-08002B2CF9AE}" pid="4" name="cboLogo">
    <vt:lpwstr>Algemeen</vt:lpwstr>
  </property>
  <property fmtid="{D5CDD505-2E9C-101B-9397-08002B2CF9AE}" pid="5" name="cboLanguage">
    <vt:lpwstr>Nederlands</vt:lpwstr>
  </property>
  <property fmtid="{D5CDD505-2E9C-101B-9397-08002B2CF9AE}" pid="6" name="CreatedWithVersion">
    <vt:lpwstr>1.2.0</vt:lpwstr>
  </property>
  <property fmtid="{D5CDD505-2E9C-101B-9397-08002B2CF9AE}" pid="7" name="languageID">
    <vt:lpwstr>1043</vt:lpwstr>
  </property>
  <property fmtid="{D5CDD505-2E9C-101B-9397-08002B2CF9AE}" pid="8" name="ContentTypeId">
    <vt:lpwstr>0x01010053BD46DAF6DF3944B2792472ADF982F7</vt:lpwstr>
  </property>
</Properties>
</file>