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B2E9" w14:textId="65B7A2B0" w:rsidR="00540693" w:rsidRPr="00540693" w:rsidRDefault="00540693" w:rsidP="00A74EC3">
      <w:pPr>
        <w:spacing w:line="259" w:lineRule="auto"/>
        <w:rPr>
          <w:rFonts w:ascii="Arial" w:hAnsi="Arial" w:cs="Arial"/>
          <w:sz w:val="20"/>
        </w:rPr>
      </w:pPr>
      <w:r w:rsidRPr="00540693">
        <w:rPr>
          <w:rFonts w:ascii="Arial" w:hAnsi="Arial" w:cs="Arial"/>
          <w:noProof/>
          <w:sz w:val="20"/>
        </w:rPr>
        <w:drawing>
          <wp:anchor distT="0" distB="0" distL="114300" distR="114300" simplePos="0" relativeHeight="251658243" behindDoc="0" locked="0" layoutInCell="1" allowOverlap="1" wp14:anchorId="38AE9D32" wp14:editId="1B0952B0">
            <wp:simplePos x="0" y="0"/>
            <wp:positionH relativeFrom="column">
              <wp:posOffset>-694153</wp:posOffset>
            </wp:positionH>
            <wp:positionV relativeFrom="paragraph">
              <wp:posOffset>-617855</wp:posOffset>
            </wp:positionV>
            <wp:extent cx="385837" cy="9672034"/>
            <wp:effectExtent l="0" t="0" r="0" b="0"/>
            <wp:wrapNone/>
            <wp:docPr id="3360834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837" cy="9672034"/>
                    </a:xfrm>
                    <a:prstGeom prst="rect">
                      <a:avLst/>
                    </a:prstGeom>
                    <a:noFill/>
                  </pic:spPr>
                </pic:pic>
              </a:graphicData>
            </a:graphic>
            <wp14:sizeRelH relativeFrom="page">
              <wp14:pctWidth>0</wp14:pctWidth>
            </wp14:sizeRelH>
            <wp14:sizeRelV relativeFrom="page">
              <wp14:pctHeight>0</wp14:pctHeight>
            </wp14:sizeRelV>
          </wp:anchor>
        </w:drawing>
      </w:r>
      <w:r w:rsidRPr="00540693">
        <w:rPr>
          <w:rFonts w:ascii="Arial" w:hAnsi="Arial" w:cs="Arial"/>
          <w:noProof/>
          <w:sz w:val="20"/>
        </w:rPr>
        <w:drawing>
          <wp:anchor distT="0" distB="0" distL="114300" distR="114300" simplePos="0" relativeHeight="251658242" behindDoc="0" locked="0" layoutInCell="1" allowOverlap="1" wp14:anchorId="1DD15CF6" wp14:editId="036E5CBF">
            <wp:simplePos x="0" y="0"/>
            <wp:positionH relativeFrom="column">
              <wp:posOffset>4709795</wp:posOffset>
            </wp:positionH>
            <wp:positionV relativeFrom="paragraph">
              <wp:posOffset>-370205</wp:posOffset>
            </wp:positionV>
            <wp:extent cx="1562100" cy="1114425"/>
            <wp:effectExtent l="0" t="0" r="0" b="9525"/>
            <wp:wrapNone/>
            <wp:docPr id="96930704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114425"/>
                    </a:xfrm>
                    <a:prstGeom prst="rect">
                      <a:avLst/>
                    </a:prstGeom>
                    <a:noFill/>
                  </pic:spPr>
                </pic:pic>
              </a:graphicData>
            </a:graphic>
            <wp14:sizeRelH relativeFrom="page">
              <wp14:pctWidth>0</wp14:pctWidth>
            </wp14:sizeRelH>
            <wp14:sizeRelV relativeFrom="page">
              <wp14:pctHeight>0</wp14:pctHeight>
            </wp14:sizeRelV>
          </wp:anchor>
        </w:drawing>
      </w:r>
    </w:p>
    <w:p w14:paraId="15B37A1A" w14:textId="77777777" w:rsidR="00540693" w:rsidRPr="00540693" w:rsidRDefault="00540693" w:rsidP="00A74EC3">
      <w:pPr>
        <w:spacing w:line="259" w:lineRule="auto"/>
        <w:rPr>
          <w:rFonts w:ascii="Arial" w:hAnsi="Arial" w:cs="Arial"/>
          <w:sz w:val="20"/>
        </w:rPr>
      </w:pPr>
    </w:p>
    <w:p w14:paraId="215FFFAE" w14:textId="77777777" w:rsidR="00540693" w:rsidRPr="00540693" w:rsidRDefault="00540693" w:rsidP="00A74EC3">
      <w:pPr>
        <w:spacing w:line="259" w:lineRule="auto"/>
        <w:rPr>
          <w:rFonts w:ascii="Arial" w:hAnsi="Arial" w:cs="Arial"/>
          <w:sz w:val="20"/>
        </w:rPr>
      </w:pPr>
    </w:p>
    <w:p w14:paraId="7AE06D94" w14:textId="77777777" w:rsidR="00540693" w:rsidRPr="00540693" w:rsidRDefault="00540693" w:rsidP="00A74EC3">
      <w:pPr>
        <w:spacing w:line="259" w:lineRule="auto"/>
        <w:rPr>
          <w:rFonts w:ascii="Arial" w:hAnsi="Arial" w:cs="Arial"/>
          <w:sz w:val="20"/>
        </w:rPr>
      </w:pPr>
    </w:p>
    <w:p w14:paraId="0ED8CFE3" w14:textId="77777777" w:rsidR="00540693" w:rsidRPr="00540693" w:rsidRDefault="00540693" w:rsidP="00A74EC3">
      <w:pPr>
        <w:spacing w:line="259" w:lineRule="auto"/>
        <w:rPr>
          <w:rFonts w:ascii="Arial" w:hAnsi="Arial" w:cs="Arial"/>
          <w:sz w:val="20"/>
        </w:rPr>
      </w:pPr>
    </w:p>
    <w:p w14:paraId="2EABFA87" w14:textId="77777777" w:rsidR="00540693" w:rsidRPr="00540693" w:rsidRDefault="00540693" w:rsidP="00A74EC3">
      <w:pPr>
        <w:spacing w:line="259" w:lineRule="auto"/>
        <w:rPr>
          <w:rFonts w:ascii="Arial" w:hAnsi="Arial" w:cs="Arial"/>
          <w:sz w:val="20"/>
        </w:rPr>
      </w:pPr>
    </w:p>
    <w:p w14:paraId="16B6D653" w14:textId="77777777" w:rsidR="00540693" w:rsidRPr="00540693" w:rsidRDefault="00540693" w:rsidP="00A74EC3">
      <w:pPr>
        <w:spacing w:line="259" w:lineRule="auto"/>
        <w:rPr>
          <w:rFonts w:ascii="Arial" w:hAnsi="Arial" w:cs="Arial"/>
          <w:sz w:val="20"/>
        </w:rPr>
      </w:pPr>
    </w:p>
    <w:p w14:paraId="7F48FA5A" w14:textId="77777777" w:rsidR="00540693" w:rsidRPr="00540693" w:rsidRDefault="00540693" w:rsidP="00A74EC3">
      <w:pPr>
        <w:spacing w:line="259" w:lineRule="auto"/>
        <w:rPr>
          <w:rFonts w:ascii="Arial" w:hAnsi="Arial" w:cs="Arial"/>
          <w:sz w:val="20"/>
        </w:rPr>
      </w:pPr>
    </w:p>
    <w:p w14:paraId="2DB9447C" w14:textId="77777777" w:rsidR="00540693" w:rsidRPr="00540693" w:rsidRDefault="00540693" w:rsidP="00A74EC3">
      <w:pPr>
        <w:spacing w:line="259" w:lineRule="auto"/>
        <w:rPr>
          <w:rFonts w:ascii="Arial" w:hAnsi="Arial" w:cs="Arial"/>
          <w:sz w:val="20"/>
        </w:rPr>
      </w:pPr>
    </w:p>
    <w:p w14:paraId="37851134" w14:textId="77777777" w:rsidR="00540693" w:rsidRPr="00540693" w:rsidRDefault="00540693" w:rsidP="00A74EC3">
      <w:pPr>
        <w:spacing w:line="259" w:lineRule="auto"/>
        <w:rPr>
          <w:rFonts w:ascii="Arial" w:hAnsi="Arial" w:cs="Arial"/>
          <w:sz w:val="20"/>
        </w:rPr>
      </w:pPr>
    </w:p>
    <w:p w14:paraId="06F1CEA9" w14:textId="77777777" w:rsidR="00540693" w:rsidRPr="00540693" w:rsidRDefault="00540693" w:rsidP="00A74EC3">
      <w:pPr>
        <w:spacing w:line="259" w:lineRule="auto"/>
        <w:rPr>
          <w:rFonts w:ascii="Arial" w:hAnsi="Arial" w:cs="Arial"/>
          <w:sz w:val="20"/>
        </w:rPr>
      </w:pPr>
    </w:p>
    <w:p w14:paraId="0591E9E9" w14:textId="77777777" w:rsidR="00540693" w:rsidRPr="00540693" w:rsidRDefault="00540693" w:rsidP="00A74EC3">
      <w:pPr>
        <w:spacing w:line="259" w:lineRule="auto"/>
        <w:rPr>
          <w:rFonts w:ascii="Arial" w:hAnsi="Arial" w:cs="Arial"/>
          <w:sz w:val="20"/>
        </w:rPr>
      </w:pPr>
    </w:p>
    <w:p w14:paraId="49C7522E" w14:textId="77777777" w:rsidR="00540693" w:rsidRPr="00540693" w:rsidRDefault="00540693" w:rsidP="00A74EC3">
      <w:pPr>
        <w:spacing w:line="259" w:lineRule="auto"/>
        <w:rPr>
          <w:rFonts w:ascii="Arial" w:hAnsi="Arial" w:cs="Arial"/>
          <w:sz w:val="20"/>
        </w:rPr>
      </w:pPr>
    </w:p>
    <w:p w14:paraId="7EA893F0" w14:textId="77777777" w:rsidR="00540693" w:rsidRPr="00540693" w:rsidRDefault="00540693" w:rsidP="00A74EC3">
      <w:pPr>
        <w:spacing w:line="259" w:lineRule="auto"/>
        <w:rPr>
          <w:rFonts w:ascii="Arial" w:hAnsi="Arial" w:cs="Arial"/>
          <w:sz w:val="20"/>
        </w:rPr>
      </w:pPr>
    </w:p>
    <w:p w14:paraId="2440473D" w14:textId="77777777" w:rsidR="00540693" w:rsidRPr="00540693" w:rsidRDefault="00540693" w:rsidP="00A74EC3">
      <w:pPr>
        <w:spacing w:line="259" w:lineRule="auto"/>
        <w:rPr>
          <w:rFonts w:ascii="Arial" w:hAnsi="Arial" w:cs="Arial"/>
          <w:sz w:val="20"/>
        </w:rPr>
      </w:pPr>
    </w:p>
    <w:p w14:paraId="50F9BC1C" w14:textId="77777777" w:rsidR="00540693" w:rsidRPr="00540693" w:rsidRDefault="00540693" w:rsidP="00A74EC3">
      <w:pPr>
        <w:spacing w:line="259" w:lineRule="auto"/>
        <w:rPr>
          <w:rFonts w:ascii="Arial" w:hAnsi="Arial" w:cs="Arial"/>
          <w:sz w:val="20"/>
        </w:rPr>
      </w:pPr>
    </w:p>
    <w:p w14:paraId="17B26CEB" w14:textId="45A1FE21" w:rsidR="00540693" w:rsidRPr="00540693" w:rsidRDefault="00540693" w:rsidP="00A74EC3">
      <w:pPr>
        <w:spacing w:line="259" w:lineRule="auto"/>
        <w:rPr>
          <w:rFonts w:ascii="Arial" w:hAnsi="Arial" w:cs="Arial"/>
          <w:sz w:val="20"/>
        </w:rPr>
      </w:pPr>
      <w:r w:rsidRPr="00540693">
        <w:rPr>
          <w:rFonts w:ascii="Arial" w:hAnsi="Arial" w:cs="Arial"/>
          <w:noProof/>
          <w:sz w:val="20"/>
        </w:rPr>
        <mc:AlternateContent>
          <mc:Choice Requires="wps">
            <w:drawing>
              <wp:anchor distT="0" distB="0" distL="114300" distR="114300" simplePos="0" relativeHeight="251658240" behindDoc="0" locked="0" layoutInCell="1" allowOverlap="1" wp14:anchorId="03E7FC06" wp14:editId="44C89D1C">
                <wp:simplePos x="0" y="0"/>
                <wp:positionH relativeFrom="page">
                  <wp:align>center</wp:align>
                </wp:positionH>
                <wp:positionV relativeFrom="paragraph">
                  <wp:posOffset>92075</wp:posOffset>
                </wp:positionV>
                <wp:extent cx="5637530" cy="3362325"/>
                <wp:effectExtent l="0" t="0" r="0" b="9525"/>
                <wp:wrapNone/>
                <wp:docPr id="2089064993"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530" cy="336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rgbClr val="4680AC"/>
                              </a:solidFill>
                              <a:miter lim="800000"/>
                              <a:headEnd/>
                              <a:tailEnd/>
                            </a14:hiddenLine>
                          </a:ext>
                        </a:extLst>
                      </wps:spPr>
                      <wps:txbx>
                        <w:txbxContent>
                          <w:p w14:paraId="4CC6FDAB" w14:textId="435BC6D7" w:rsidR="00540693" w:rsidRDefault="00540693" w:rsidP="00540693">
                            <w:pPr>
                              <w:jc w:val="center"/>
                              <w:rPr>
                                <w:rFonts w:ascii="Arial" w:hAnsi="Arial" w:cs="Arial"/>
                                <w:b/>
                                <w:bCs/>
                                <w:sz w:val="48"/>
                                <w:szCs w:val="48"/>
                              </w:rPr>
                            </w:pPr>
                            <w:r>
                              <w:rPr>
                                <w:rFonts w:ascii="Arial" w:hAnsi="Arial" w:cs="Arial"/>
                                <w:b/>
                                <w:bCs/>
                                <w:sz w:val="48"/>
                                <w:szCs w:val="48"/>
                              </w:rPr>
                              <w:t>Bijlage 1:</w:t>
                            </w:r>
                          </w:p>
                          <w:p w14:paraId="09AEB473" w14:textId="05DD86B9" w:rsidR="00540693" w:rsidRPr="00540693" w:rsidRDefault="00540693" w:rsidP="00540693">
                            <w:pPr>
                              <w:jc w:val="center"/>
                              <w:rPr>
                                <w:rFonts w:ascii="Arial" w:hAnsi="Arial" w:cs="Arial"/>
                                <w:b/>
                                <w:bCs/>
                                <w:sz w:val="48"/>
                                <w:szCs w:val="48"/>
                              </w:rPr>
                            </w:pPr>
                            <w:r>
                              <w:rPr>
                                <w:rFonts w:ascii="Arial" w:hAnsi="Arial" w:cs="Arial"/>
                                <w:b/>
                                <w:bCs/>
                                <w:sz w:val="48"/>
                                <w:szCs w:val="48"/>
                              </w:rPr>
                              <w:t>Programma van Eisen</w:t>
                            </w:r>
                          </w:p>
                          <w:p w14:paraId="08FE79BE" w14:textId="77777777" w:rsidR="00540693" w:rsidRPr="00540693" w:rsidRDefault="00540693" w:rsidP="00540693">
                            <w:pPr>
                              <w:jc w:val="center"/>
                              <w:rPr>
                                <w:rFonts w:ascii="Arial" w:hAnsi="Arial" w:cs="Arial"/>
                                <w:b/>
                                <w:bCs/>
                                <w:sz w:val="48"/>
                                <w:szCs w:val="48"/>
                              </w:rPr>
                            </w:pPr>
                          </w:p>
                          <w:p w14:paraId="259121BA" w14:textId="77777777" w:rsidR="00540693" w:rsidRPr="00540693" w:rsidRDefault="00540693" w:rsidP="00540693">
                            <w:pPr>
                              <w:jc w:val="center"/>
                              <w:rPr>
                                <w:rFonts w:ascii="Arial" w:hAnsi="Arial" w:cs="Arial"/>
                                <w:b/>
                                <w:bCs/>
                                <w:sz w:val="48"/>
                                <w:szCs w:val="48"/>
                              </w:rPr>
                            </w:pPr>
                          </w:p>
                          <w:p w14:paraId="4BC79CC9" w14:textId="6261A249" w:rsidR="00540693" w:rsidRPr="00540693" w:rsidRDefault="003E79C0" w:rsidP="00540693">
                            <w:pPr>
                              <w:jc w:val="center"/>
                              <w:rPr>
                                <w:rFonts w:ascii="Arial" w:hAnsi="Arial" w:cs="Arial"/>
                                <w:sz w:val="48"/>
                                <w:szCs w:val="48"/>
                              </w:rPr>
                            </w:pPr>
                            <w:r>
                              <w:rPr>
                                <w:rFonts w:ascii="Arial" w:hAnsi="Arial" w:cs="Arial"/>
                                <w:sz w:val="48"/>
                                <w:szCs w:val="48"/>
                              </w:rPr>
                              <w:t>Europese openbare</w:t>
                            </w:r>
                            <w:r w:rsidR="00540693" w:rsidRPr="00540693">
                              <w:rPr>
                                <w:rFonts w:ascii="Arial" w:hAnsi="Arial" w:cs="Arial"/>
                                <w:sz w:val="48"/>
                                <w:szCs w:val="48"/>
                              </w:rPr>
                              <w:t xml:space="preserve"> aanbesteding</w:t>
                            </w:r>
                          </w:p>
                          <w:p w14:paraId="43D6980C" w14:textId="77777777" w:rsidR="00540693" w:rsidRPr="00540693" w:rsidRDefault="00540693" w:rsidP="00540693">
                            <w:pPr>
                              <w:jc w:val="center"/>
                              <w:rPr>
                                <w:rFonts w:ascii="Arial" w:hAnsi="Arial" w:cs="Arial"/>
                                <w:sz w:val="48"/>
                                <w:szCs w:val="48"/>
                              </w:rPr>
                            </w:pPr>
                          </w:p>
                          <w:p w14:paraId="1A93D3B6" w14:textId="77777777" w:rsidR="00540693" w:rsidRPr="00540693" w:rsidRDefault="00540693" w:rsidP="00540693">
                            <w:pPr>
                              <w:jc w:val="center"/>
                              <w:rPr>
                                <w:rFonts w:ascii="Arial" w:hAnsi="Arial" w:cs="Arial"/>
                                <w:b/>
                                <w:bCs/>
                                <w:sz w:val="48"/>
                                <w:szCs w:val="48"/>
                              </w:rPr>
                            </w:pPr>
                          </w:p>
                          <w:p w14:paraId="342DAE4E" w14:textId="0ED871A3" w:rsidR="00540693" w:rsidRPr="00540693" w:rsidRDefault="003E79C0" w:rsidP="00540693">
                            <w:pPr>
                              <w:jc w:val="center"/>
                              <w:rPr>
                                <w:rFonts w:ascii="Arial" w:hAnsi="Arial" w:cs="Arial"/>
                                <w:b/>
                                <w:bCs/>
                                <w:sz w:val="48"/>
                                <w:szCs w:val="48"/>
                              </w:rPr>
                            </w:pPr>
                            <w:r>
                              <w:rPr>
                                <w:rFonts w:ascii="Arial" w:hAnsi="Arial" w:cs="Arial"/>
                                <w:b/>
                                <w:bCs/>
                                <w:sz w:val="48"/>
                                <w:szCs w:val="48"/>
                              </w:rPr>
                              <w:t>Financiële applicatie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7FC06" id="_x0000_t202" coordsize="21600,21600" o:spt="202" path="m,l,21600r21600,l21600,xe">
                <v:stroke joinstyle="miter"/>
                <v:path gradientshapeok="t" o:connecttype="rect"/>
              </v:shapetype>
              <v:shape id="Tekstvak 6" o:spid="_x0000_s1026" type="#_x0000_t202" style="position:absolute;margin-left:0;margin-top:7.25pt;width:443.9pt;height:264.7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" filled="f" stroked="f" strokecolor="#4680ac" strokeweight="3pt">
                <v:textbox>
                  <w:txbxContent>
                    <w:p w14:paraId="4CC6FDAB" w14:textId="435BC6D7" w:rsidR="00540693" w:rsidRDefault="00540693" w:rsidP="00540693">
                      <w:pPr>
                        <w:jc w:val="center"/>
                        <w:rPr>
                          <w:rFonts w:ascii="Arial" w:hAnsi="Arial" w:cs="Arial"/>
                          <w:b/>
                          <w:bCs/>
                          <w:sz w:val="48"/>
                          <w:szCs w:val="48"/>
                        </w:rPr>
                      </w:pPr>
                      <w:r>
                        <w:rPr>
                          <w:rFonts w:ascii="Arial" w:hAnsi="Arial" w:cs="Arial"/>
                          <w:b/>
                          <w:bCs/>
                          <w:sz w:val="48"/>
                          <w:szCs w:val="48"/>
                        </w:rPr>
                        <w:t>Bijlage 1:</w:t>
                      </w:r>
                    </w:p>
                    <w:p w14:paraId="09AEB473" w14:textId="05DD86B9" w:rsidR="00540693" w:rsidRPr="00540693" w:rsidRDefault="00540693" w:rsidP="00540693">
                      <w:pPr>
                        <w:jc w:val="center"/>
                        <w:rPr>
                          <w:rFonts w:ascii="Arial" w:hAnsi="Arial" w:cs="Arial"/>
                          <w:b/>
                          <w:bCs/>
                          <w:sz w:val="48"/>
                          <w:szCs w:val="48"/>
                        </w:rPr>
                      </w:pPr>
                      <w:r>
                        <w:rPr>
                          <w:rFonts w:ascii="Arial" w:hAnsi="Arial" w:cs="Arial"/>
                          <w:b/>
                          <w:bCs/>
                          <w:sz w:val="48"/>
                          <w:szCs w:val="48"/>
                        </w:rPr>
                        <w:t>Programma van Eisen</w:t>
                      </w:r>
                    </w:p>
                    <w:p w14:paraId="08FE79BE" w14:textId="77777777" w:rsidR="00540693" w:rsidRPr="00540693" w:rsidRDefault="00540693" w:rsidP="00540693">
                      <w:pPr>
                        <w:jc w:val="center"/>
                        <w:rPr>
                          <w:rFonts w:ascii="Arial" w:hAnsi="Arial" w:cs="Arial"/>
                          <w:b/>
                          <w:bCs/>
                          <w:sz w:val="48"/>
                          <w:szCs w:val="48"/>
                        </w:rPr>
                      </w:pPr>
                    </w:p>
                    <w:p w14:paraId="259121BA" w14:textId="77777777" w:rsidR="00540693" w:rsidRPr="00540693" w:rsidRDefault="00540693" w:rsidP="00540693">
                      <w:pPr>
                        <w:jc w:val="center"/>
                        <w:rPr>
                          <w:rFonts w:ascii="Arial" w:hAnsi="Arial" w:cs="Arial"/>
                          <w:b/>
                          <w:bCs/>
                          <w:sz w:val="48"/>
                          <w:szCs w:val="48"/>
                        </w:rPr>
                      </w:pPr>
                    </w:p>
                    <w:p w14:paraId="4BC79CC9" w14:textId="6261A249" w:rsidR="00540693" w:rsidRPr="00540693" w:rsidRDefault="003E79C0" w:rsidP="00540693">
                      <w:pPr>
                        <w:jc w:val="center"/>
                        <w:rPr>
                          <w:rFonts w:ascii="Arial" w:hAnsi="Arial" w:cs="Arial"/>
                          <w:sz w:val="48"/>
                          <w:szCs w:val="48"/>
                        </w:rPr>
                      </w:pPr>
                      <w:r>
                        <w:rPr>
                          <w:rFonts w:ascii="Arial" w:hAnsi="Arial" w:cs="Arial"/>
                          <w:sz w:val="48"/>
                          <w:szCs w:val="48"/>
                        </w:rPr>
                        <w:t>Europese openbare</w:t>
                      </w:r>
                      <w:r w:rsidR="00540693" w:rsidRPr="00540693">
                        <w:rPr>
                          <w:rFonts w:ascii="Arial" w:hAnsi="Arial" w:cs="Arial"/>
                          <w:sz w:val="48"/>
                          <w:szCs w:val="48"/>
                        </w:rPr>
                        <w:t xml:space="preserve"> aanbesteding</w:t>
                      </w:r>
                    </w:p>
                    <w:p w14:paraId="43D6980C" w14:textId="77777777" w:rsidR="00540693" w:rsidRPr="00540693" w:rsidRDefault="00540693" w:rsidP="00540693">
                      <w:pPr>
                        <w:jc w:val="center"/>
                        <w:rPr>
                          <w:rFonts w:ascii="Arial" w:hAnsi="Arial" w:cs="Arial"/>
                          <w:sz w:val="48"/>
                          <w:szCs w:val="48"/>
                        </w:rPr>
                      </w:pPr>
                    </w:p>
                    <w:p w14:paraId="1A93D3B6" w14:textId="77777777" w:rsidR="00540693" w:rsidRPr="00540693" w:rsidRDefault="00540693" w:rsidP="00540693">
                      <w:pPr>
                        <w:jc w:val="center"/>
                        <w:rPr>
                          <w:rFonts w:ascii="Arial" w:hAnsi="Arial" w:cs="Arial"/>
                          <w:b/>
                          <w:bCs/>
                          <w:sz w:val="48"/>
                          <w:szCs w:val="48"/>
                        </w:rPr>
                      </w:pPr>
                    </w:p>
                    <w:p w14:paraId="342DAE4E" w14:textId="0ED871A3" w:rsidR="00540693" w:rsidRPr="00540693" w:rsidRDefault="003E79C0" w:rsidP="00540693">
                      <w:pPr>
                        <w:jc w:val="center"/>
                        <w:rPr>
                          <w:rFonts w:ascii="Arial" w:hAnsi="Arial" w:cs="Arial"/>
                          <w:b/>
                          <w:bCs/>
                          <w:sz w:val="48"/>
                          <w:szCs w:val="48"/>
                        </w:rPr>
                      </w:pPr>
                      <w:r>
                        <w:rPr>
                          <w:rFonts w:ascii="Arial" w:hAnsi="Arial" w:cs="Arial"/>
                          <w:b/>
                          <w:bCs/>
                          <w:sz w:val="48"/>
                          <w:szCs w:val="48"/>
                        </w:rPr>
                        <w:t>Financiële applicatie</w:t>
                      </w:r>
                    </w:p>
                  </w:txbxContent>
                </v:textbox>
                <w10:wrap anchorx="page"/>
              </v:shape>
            </w:pict>
          </mc:Fallback>
        </mc:AlternateContent>
      </w:r>
    </w:p>
    <w:p w14:paraId="330938AE" w14:textId="77777777" w:rsidR="00540693" w:rsidRPr="00540693" w:rsidRDefault="00540693" w:rsidP="00A74EC3">
      <w:pPr>
        <w:spacing w:line="259" w:lineRule="auto"/>
        <w:rPr>
          <w:rFonts w:ascii="Arial" w:hAnsi="Arial" w:cs="Arial"/>
          <w:sz w:val="20"/>
        </w:rPr>
      </w:pPr>
    </w:p>
    <w:p w14:paraId="03D045BA" w14:textId="77777777" w:rsidR="00540693" w:rsidRPr="00540693" w:rsidRDefault="00540693" w:rsidP="00A74EC3">
      <w:pPr>
        <w:spacing w:line="259" w:lineRule="auto"/>
        <w:rPr>
          <w:rFonts w:ascii="Arial" w:hAnsi="Arial" w:cs="Arial"/>
          <w:sz w:val="20"/>
        </w:rPr>
      </w:pPr>
    </w:p>
    <w:p w14:paraId="680FB43A" w14:textId="77777777" w:rsidR="00540693" w:rsidRPr="00540693" w:rsidRDefault="00540693" w:rsidP="00A74EC3">
      <w:pPr>
        <w:spacing w:line="259" w:lineRule="auto"/>
        <w:rPr>
          <w:rFonts w:ascii="Arial" w:hAnsi="Arial" w:cs="Arial"/>
          <w:sz w:val="20"/>
        </w:rPr>
      </w:pPr>
    </w:p>
    <w:p w14:paraId="3D821619" w14:textId="77777777" w:rsidR="00540693" w:rsidRPr="00540693" w:rsidRDefault="00540693" w:rsidP="00A74EC3">
      <w:pPr>
        <w:spacing w:line="259" w:lineRule="auto"/>
        <w:rPr>
          <w:rFonts w:ascii="Arial" w:hAnsi="Arial" w:cs="Arial"/>
          <w:sz w:val="20"/>
        </w:rPr>
      </w:pPr>
    </w:p>
    <w:p w14:paraId="42968EAE" w14:textId="77777777" w:rsidR="00540693" w:rsidRPr="00540693" w:rsidRDefault="00540693" w:rsidP="00A74EC3">
      <w:pPr>
        <w:spacing w:line="259" w:lineRule="auto"/>
        <w:rPr>
          <w:rFonts w:ascii="Arial" w:hAnsi="Arial" w:cs="Arial"/>
          <w:sz w:val="20"/>
        </w:rPr>
      </w:pPr>
    </w:p>
    <w:p w14:paraId="24EC7BA2" w14:textId="77777777" w:rsidR="00540693" w:rsidRPr="00540693" w:rsidRDefault="00540693" w:rsidP="00A74EC3">
      <w:pPr>
        <w:spacing w:line="259" w:lineRule="auto"/>
        <w:rPr>
          <w:rFonts w:ascii="Arial" w:hAnsi="Arial" w:cs="Arial"/>
          <w:sz w:val="20"/>
        </w:rPr>
      </w:pPr>
    </w:p>
    <w:p w14:paraId="1F4FC833" w14:textId="77777777" w:rsidR="00540693" w:rsidRPr="00540693" w:rsidRDefault="00540693" w:rsidP="00A74EC3">
      <w:pPr>
        <w:spacing w:line="259" w:lineRule="auto"/>
        <w:rPr>
          <w:rFonts w:ascii="Arial" w:hAnsi="Arial" w:cs="Arial"/>
          <w:sz w:val="20"/>
        </w:rPr>
      </w:pPr>
    </w:p>
    <w:p w14:paraId="52C017E8" w14:textId="77777777" w:rsidR="00540693" w:rsidRPr="00540693" w:rsidRDefault="00540693" w:rsidP="00A74EC3">
      <w:pPr>
        <w:spacing w:line="259" w:lineRule="auto"/>
        <w:rPr>
          <w:rFonts w:ascii="Arial" w:hAnsi="Arial" w:cs="Arial"/>
          <w:sz w:val="20"/>
        </w:rPr>
      </w:pPr>
    </w:p>
    <w:p w14:paraId="2E61EEC8" w14:textId="77777777" w:rsidR="00540693" w:rsidRPr="00540693" w:rsidRDefault="00540693" w:rsidP="00A74EC3">
      <w:pPr>
        <w:spacing w:line="259" w:lineRule="auto"/>
        <w:rPr>
          <w:rFonts w:ascii="Arial" w:hAnsi="Arial" w:cs="Arial"/>
          <w:sz w:val="20"/>
        </w:rPr>
      </w:pPr>
    </w:p>
    <w:p w14:paraId="7E123DC7" w14:textId="77777777" w:rsidR="00540693" w:rsidRPr="00540693" w:rsidRDefault="00540693" w:rsidP="00A74EC3">
      <w:pPr>
        <w:spacing w:line="259" w:lineRule="auto"/>
        <w:rPr>
          <w:rFonts w:ascii="Arial" w:hAnsi="Arial" w:cs="Arial"/>
          <w:sz w:val="20"/>
        </w:rPr>
      </w:pPr>
    </w:p>
    <w:p w14:paraId="1CD8F44E" w14:textId="77777777" w:rsidR="00540693" w:rsidRPr="00540693" w:rsidRDefault="00540693" w:rsidP="00A74EC3">
      <w:pPr>
        <w:spacing w:line="259" w:lineRule="auto"/>
        <w:rPr>
          <w:rFonts w:ascii="Arial" w:hAnsi="Arial" w:cs="Arial"/>
          <w:sz w:val="20"/>
        </w:rPr>
      </w:pPr>
    </w:p>
    <w:p w14:paraId="4A21154C" w14:textId="77777777" w:rsidR="00540693" w:rsidRPr="00540693" w:rsidRDefault="00540693" w:rsidP="00A74EC3">
      <w:pPr>
        <w:spacing w:line="259" w:lineRule="auto"/>
        <w:rPr>
          <w:rFonts w:ascii="Arial" w:hAnsi="Arial" w:cs="Arial"/>
          <w:sz w:val="20"/>
        </w:rPr>
      </w:pPr>
    </w:p>
    <w:p w14:paraId="723AF0F4" w14:textId="77777777" w:rsidR="00540693" w:rsidRPr="00540693" w:rsidRDefault="00540693" w:rsidP="00A74EC3">
      <w:pPr>
        <w:spacing w:line="259" w:lineRule="auto"/>
        <w:rPr>
          <w:rFonts w:ascii="Arial" w:hAnsi="Arial" w:cs="Arial"/>
          <w:sz w:val="20"/>
        </w:rPr>
      </w:pPr>
    </w:p>
    <w:p w14:paraId="5A3AB381" w14:textId="77777777" w:rsidR="00540693" w:rsidRPr="00540693" w:rsidRDefault="00540693" w:rsidP="00A74EC3">
      <w:pPr>
        <w:spacing w:line="259" w:lineRule="auto"/>
        <w:rPr>
          <w:rFonts w:ascii="Arial" w:hAnsi="Arial" w:cs="Arial"/>
          <w:sz w:val="20"/>
        </w:rPr>
      </w:pPr>
    </w:p>
    <w:p w14:paraId="1905473D" w14:textId="77777777" w:rsidR="00540693" w:rsidRPr="00540693" w:rsidRDefault="00540693" w:rsidP="00A74EC3">
      <w:pPr>
        <w:spacing w:line="259" w:lineRule="auto"/>
        <w:rPr>
          <w:rFonts w:ascii="Arial" w:hAnsi="Arial" w:cs="Arial"/>
          <w:sz w:val="20"/>
        </w:rPr>
      </w:pPr>
    </w:p>
    <w:p w14:paraId="7A8AADCC" w14:textId="77777777" w:rsidR="00540693" w:rsidRPr="00540693" w:rsidRDefault="00540693" w:rsidP="00A74EC3">
      <w:pPr>
        <w:spacing w:line="259" w:lineRule="auto"/>
        <w:rPr>
          <w:rFonts w:ascii="Arial" w:hAnsi="Arial" w:cs="Arial"/>
          <w:sz w:val="20"/>
        </w:rPr>
      </w:pPr>
    </w:p>
    <w:p w14:paraId="353A659E" w14:textId="77777777" w:rsidR="00540693" w:rsidRPr="00540693" w:rsidRDefault="00540693" w:rsidP="00A74EC3">
      <w:pPr>
        <w:spacing w:line="259" w:lineRule="auto"/>
        <w:rPr>
          <w:rFonts w:ascii="Arial" w:hAnsi="Arial" w:cs="Arial"/>
          <w:sz w:val="20"/>
        </w:rPr>
      </w:pPr>
    </w:p>
    <w:p w14:paraId="1C5937A4" w14:textId="77777777" w:rsidR="00540693" w:rsidRPr="00540693" w:rsidRDefault="00540693" w:rsidP="00A74EC3">
      <w:pPr>
        <w:spacing w:line="259" w:lineRule="auto"/>
        <w:rPr>
          <w:rFonts w:ascii="Arial" w:hAnsi="Arial" w:cs="Arial"/>
          <w:sz w:val="20"/>
        </w:rPr>
      </w:pPr>
    </w:p>
    <w:p w14:paraId="25B84EDE" w14:textId="77777777" w:rsidR="00540693" w:rsidRPr="00540693" w:rsidRDefault="00540693" w:rsidP="00A74EC3">
      <w:pPr>
        <w:spacing w:line="259" w:lineRule="auto"/>
        <w:rPr>
          <w:rFonts w:ascii="Arial" w:hAnsi="Arial" w:cs="Arial"/>
          <w:sz w:val="20"/>
        </w:rPr>
      </w:pPr>
    </w:p>
    <w:p w14:paraId="2AB66EA5" w14:textId="77777777" w:rsidR="00540693" w:rsidRPr="00540693" w:rsidRDefault="00540693" w:rsidP="00A74EC3">
      <w:pPr>
        <w:spacing w:line="259" w:lineRule="auto"/>
        <w:rPr>
          <w:rFonts w:ascii="Arial" w:hAnsi="Arial" w:cs="Arial"/>
          <w:sz w:val="20"/>
        </w:rPr>
      </w:pPr>
    </w:p>
    <w:p w14:paraId="33BF7B2C" w14:textId="77777777" w:rsidR="00540693" w:rsidRPr="00540693" w:rsidRDefault="00540693" w:rsidP="00A74EC3">
      <w:pPr>
        <w:spacing w:line="259" w:lineRule="auto"/>
        <w:rPr>
          <w:rFonts w:ascii="Arial" w:hAnsi="Arial" w:cs="Arial"/>
          <w:sz w:val="20"/>
        </w:rPr>
      </w:pPr>
    </w:p>
    <w:p w14:paraId="53E5088C" w14:textId="77777777" w:rsidR="00540693" w:rsidRPr="00540693" w:rsidRDefault="00540693" w:rsidP="00A74EC3">
      <w:pPr>
        <w:tabs>
          <w:tab w:val="left" w:pos="5385"/>
        </w:tabs>
        <w:spacing w:line="259" w:lineRule="auto"/>
        <w:rPr>
          <w:rFonts w:ascii="Arial" w:hAnsi="Arial" w:cs="Arial"/>
          <w:sz w:val="20"/>
        </w:rPr>
      </w:pPr>
      <w:r w:rsidRPr="00540693">
        <w:rPr>
          <w:rFonts w:ascii="Arial" w:hAnsi="Arial" w:cs="Arial"/>
          <w:sz w:val="20"/>
        </w:rPr>
        <w:tab/>
      </w:r>
    </w:p>
    <w:p w14:paraId="1485BA3B" w14:textId="77777777" w:rsidR="00540693" w:rsidRPr="00540693" w:rsidRDefault="00540693" w:rsidP="00A74EC3">
      <w:pPr>
        <w:spacing w:line="259" w:lineRule="auto"/>
        <w:rPr>
          <w:rFonts w:ascii="Arial" w:hAnsi="Arial" w:cs="Arial"/>
          <w:sz w:val="20"/>
        </w:rPr>
      </w:pPr>
    </w:p>
    <w:p w14:paraId="694614F7" w14:textId="77777777" w:rsidR="00540693" w:rsidRPr="00540693" w:rsidRDefault="00540693" w:rsidP="00A74EC3">
      <w:pPr>
        <w:spacing w:line="259" w:lineRule="auto"/>
        <w:rPr>
          <w:rFonts w:ascii="Arial" w:hAnsi="Arial" w:cs="Arial"/>
          <w:sz w:val="20"/>
        </w:rPr>
      </w:pPr>
    </w:p>
    <w:p w14:paraId="409F3606" w14:textId="77777777" w:rsidR="00540693" w:rsidRPr="00540693" w:rsidRDefault="00540693" w:rsidP="00A74EC3">
      <w:pPr>
        <w:spacing w:line="259" w:lineRule="auto"/>
        <w:rPr>
          <w:rFonts w:ascii="Arial" w:hAnsi="Arial" w:cs="Arial"/>
          <w:sz w:val="20"/>
        </w:rPr>
      </w:pPr>
    </w:p>
    <w:p w14:paraId="259E9AA1" w14:textId="77777777" w:rsidR="00540693" w:rsidRPr="00540693" w:rsidRDefault="00540693" w:rsidP="00A74EC3">
      <w:pPr>
        <w:spacing w:line="259" w:lineRule="auto"/>
        <w:rPr>
          <w:rFonts w:ascii="Arial" w:hAnsi="Arial" w:cs="Arial"/>
          <w:sz w:val="20"/>
        </w:rPr>
      </w:pPr>
    </w:p>
    <w:p w14:paraId="509ED9AB" w14:textId="77777777" w:rsidR="00540693" w:rsidRPr="00540693" w:rsidRDefault="00540693" w:rsidP="00A74EC3">
      <w:pPr>
        <w:spacing w:line="259" w:lineRule="auto"/>
        <w:rPr>
          <w:rFonts w:ascii="Arial" w:hAnsi="Arial" w:cs="Arial"/>
          <w:sz w:val="20"/>
        </w:rPr>
      </w:pPr>
    </w:p>
    <w:p w14:paraId="79116463" w14:textId="77777777" w:rsidR="00540693" w:rsidRPr="00540693" w:rsidRDefault="00540693" w:rsidP="00A74EC3">
      <w:pPr>
        <w:spacing w:line="259" w:lineRule="auto"/>
        <w:rPr>
          <w:rFonts w:ascii="Arial" w:hAnsi="Arial" w:cs="Arial"/>
          <w:sz w:val="20"/>
        </w:rPr>
      </w:pPr>
    </w:p>
    <w:p w14:paraId="2B45200E" w14:textId="77777777" w:rsidR="00540693" w:rsidRPr="00540693" w:rsidRDefault="00540693" w:rsidP="00A74EC3">
      <w:pPr>
        <w:spacing w:line="259" w:lineRule="auto"/>
        <w:rPr>
          <w:rFonts w:ascii="Arial" w:hAnsi="Arial" w:cs="Arial"/>
          <w:sz w:val="20"/>
        </w:rPr>
      </w:pPr>
    </w:p>
    <w:p w14:paraId="15EB76C1" w14:textId="77777777" w:rsidR="00540693" w:rsidRPr="00540693" w:rsidRDefault="00540693" w:rsidP="00A74EC3">
      <w:pPr>
        <w:spacing w:line="259" w:lineRule="auto"/>
        <w:rPr>
          <w:rFonts w:ascii="Arial" w:hAnsi="Arial" w:cs="Arial"/>
          <w:sz w:val="20"/>
        </w:rPr>
      </w:pPr>
    </w:p>
    <w:p w14:paraId="05379066" w14:textId="77777777" w:rsidR="00540693" w:rsidRPr="00540693" w:rsidRDefault="00540693" w:rsidP="00A74EC3">
      <w:pPr>
        <w:spacing w:line="259" w:lineRule="auto"/>
        <w:rPr>
          <w:rFonts w:ascii="Arial" w:hAnsi="Arial" w:cs="Arial"/>
          <w:sz w:val="20"/>
        </w:rPr>
      </w:pPr>
    </w:p>
    <w:p w14:paraId="3FAB5B11" w14:textId="284F4130" w:rsidR="00540693" w:rsidRPr="00540693" w:rsidRDefault="00540693" w:rsidP="00A74EC3">
      <w:pPr>
        <w:spacing w:line="259" w:lineRule="auto"/>
        <w:rPr>
          <w:rFonts w:ascii="Arial" w:hAnsi="Arial" w:cs="Arial"/>
          <w:sz w:val="20"/>
        </w:rPr>
      </w:pPr>
      <w:r w:rsidRPr="00540693">
        <w:rPr>
          <w:rFonts w:ascii="Arial" w:hAnsi="Arial" w:cs="Arial"/>
          <w:noProof/>
          <w:sz w:val="20"/>
        </w:rPr>
        <mc:AlternateContent>
          <mc:Choice Requires="wps">
            <w:drawing>
              <wp:anchor distT="0" distB="0" distL="114300" distR="114300" simplePos="0" relativeHeight="251658241" behindDoc="0" locked="0" layoutInCell="1" allowOverlap="1" wp14:anchorId="75BC1D8F" wp14:editId="04173807">
                <wp:simplePos x="0" y="0"/>
                <wp:positionH relativeFrom="column">
                  <wp:posOffset>731189</wp:posOffset>
                </wp:positionH>
                <wp:positionV relativeFrom="paragraph">
                  <wp:posOffset>74295</wp:posOffset>
                </wp:positionV>
                <wp:extent cx="4006850" cy="905510"/>
                <wp:effectExtent l="0" t="4445" r="0" b="4445"/>
                <wp:wrapNone/>
                <wp:docPr id="84509365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905510"/>
                        </a:xfrm>
                        <a:prstGeom prst="rect">
                          <a:avLst/>
                        </a:prstGeom>
                        <a:solidFill>
                          <a:srgbClr val="FFFFFF"/>
                        </a:solidFill>
                        <a:ln>
                          <a:noFill/>
                        </a:ln>
                        <a:extLst>
                          <a:ext uri="{91240B29-F687-4F45-9708-019B960494DF}">
                            <a14:hiddenLine xmlns:a14="http://schemas.microsoft.com/office/drawing/2010/main" w="38100">
                              <a:solidFill>
                                <a:srgbClr val="FF6600"/>
                              </a:solidFill>
                              <a:miter lim="800000"/>
                              <a:headEnd/>
                              <a:tailEnd/>
                            </a14:hiddenLine>
                          </a:ext>
                        </a:extLst>
                      </wps:spPr>
                      <wps:txbx>
                        <w:txbxContent>
                          <w:p w14:paraId="1AF58E36" w14:textId="77777777" w:rsidR="00540693" w:rsidRPr="001A6187" w:rsidRDefault="00540693" w:rsidP="00540693">
                            <w:pPr>
                              <w:rPr>
                                <w:rFonts w:ascii="Arial" w:hAnsi="Arial" w:cs="Arial"/>
                              </w:rPr>
                            </w:pPr>
                            <w:r w:rsidRPr="001A6187">
                              <w:rPr>
                                <w:rFonts w:ascii="Arial" w:hAnsi="Arial" w:cs="Arial"/>
                              </w:rPr>
                              <w:t>Gemeente West Maas en Waal</w:t>
                            </w:r>
                          </w:p>
                          <w:p w14:paraId="595D73AD" w14:textId="77777777" w:rsidR="00540693" w:rsidRPr="001A6187" w:rsidRDefault="00540693" w:rsidP="00540693">
                            <w:pPr>
                              <w:rPr>
                                <w:rFonts w:ascii="Arial" w:hAnsi="Arial" w:cs="Arial"/>
                              </w:rPr>
                            </w:pPr>
                            <w:r w:rsidRPr="001A6187">
                              <w:rPr>
                                <w:rFonts w:ascii="Arial" w:hAnsi="Arial" w:cs="Arial"/>
                              </w:rPr>
                              <w:t>Team Inkoop</w:t>
                            </w:r>
                          </w:p>
                          <w:p w14:paraId="712B8751" w14:textId="16DD1233" w:rsidR="00540693" w:rsidRPr="001A6187" w:rsidRDefault="00540693" w:rsidP="00540693">
                            <w:pPr>
                              <w:rPr>
                                <w:rFonts w:ascii="Arial" w:hAnsi="Arial" w:cs="Arial"/>
                              </w:rPr>
                            </w:pPr>
                            <w:r w:rsidRPr="001A6187">
                              <w:rPr>
                                <w:rFonts w:ascii="Arial" w:hAnsi="Arial" w:cs="Arial"/>
                              </w:rPr>
                              <w:t xml:space="preserve">Datum </w:t>
                            </w:r>
                            <w:r w:rsidR="002270DC">
                              <w:rPr>
                                <w:rFonts w:ascii="Arial" w:hAnsi="Arial" w:cs="Arial"/>
                              </w:rPr>
                              <w:t>15-07-2026</w:t>
                            </w:r>
                          </w:p>
                          <w:p w14:paraId="2DF3159A" w14:textId="308DB9D7" w:rsidR="00540693" w:rsidRPr="001A6187" w:rsidRDefault="00540693" w:rsidP="00540693">
                            <w:pPr>
                              <w:rPr>
                                <w:rFonts w:ascii="Arial" w:hAnsi="Arial" w:cs="Arial"/>
                              </w:rPr>
                            </w:pPr>
                            <w:r w:rsidRPr="001A6187">
                              <w:rPr>
                                <w:rFonts w:ascii="Arial" w:hAnsi="Arial" w:cs="Arial"/>
                              </w:rPr>
                              <w:t xml:space="preserve">Zaaknummer </w:t>
                            </w:r>
                            <w:r w:rsidR="002270DC">
                              <w:rPr>
                                <w:rFonts w:ascii="Arial" w:hAnsi="Arial" w:cs="Arial"/>
                              </w:rPr>
                              <w:t>Z.</w:t>
                            </w:r>
                            <w:r w:rsidR="00C950DC">
                              <w:rPr>
                                <w:rFonts w:ascii="Arial" w:hAnsi="Arial" w:cs="Arial"/>
                              </w:rPr>
                              <w:t>135468</w:t>
                            </w:r>
                          </w:p>
                          <w:p w14:paraId="6190936E" w14:textId="77777777" w:rsidR="00540693" w:rsidRPr="00540693" w:rsidRDefault="00540693" w:rsidP="00540693">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1D8F" id="Tekstvak 5" o:spid="_x0000_s1027" type="#_x0000_t202" style="position:absolute;margin-left:57.55pt;margin-top:5.85pt;width:315.5pt;height:7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" stroked="f" strokecolor="#f60" strokeweight="3pt">
                <v:textbox>
                  <w:txbxContent>
                    <w:p w14:paraId="1AF58E36" w14:textId="77777777" w:rsidR="00540693" w:rsidRPr="001A6187" w:rsidRDefault="00540693" w:rsidP="00540693">
                      <w:pPr>
                        <w:rPr>
                          <w:rFonts w:ascii="Arial" w:hAnsi="Arial" w:cs="Arial"/>
                        </w:rPr>
                      </w:pPr>
                      <w:r w:rsidRPr="001A6187">
                        <w:rPr>
                          <w:rFonts w:ascii="Arial" w:hAnsi="Arial" w:cs="Arial"/>
                        </w:rPr>
                        <w:t>Gemeente West Maas en Waal</w:t>
                      </w:r>
                    </w:p>
                    <w:p w14:paraId="595D73AD" w14:textId="77777777" w:rsidR="00540693" w:rsidRPr="001A6187" w:rsidRDefault="00540693" w:rsidP="00540693">
                      <w:pPr>
                        <w:rPr>
                          <w:rFonts w:ascii="Arial" w:hAnsi="Arial" w:cs="Arial"/>
                        </w:rPr>
                      </w:pPr>
                      <w:r w:rsidRPr="001A6187">
                        <w:rPr>
                          <w:rFonts w:ascii="Arial" w:hAnsi="Arial" w:cs="Arial"/>
                        </w:rPr>
                        <w:t>Team Inkoop</w:t>
                      </w:r>
                    </w:p>
                    <w:p w14:paraId="712B8751" w14:textId="16DD1233" w:rsidR="00540693" w:rsidRPr="001A6187" w:rsidRDefault="00540693" w:rsidP="00540693">
                      <w:pPr>
                        <w:rPr>
                          <w:rFonts w:ascii="Arial" w:hAnsi="Arial" w:cs="Arial"/>
                        </w:rPr>
                      </w:pPr>
                      <w:r w:rsidRPr="001A6187">
                        <w:rPr>
                          <w:rFonts w:ascii="Arial" w:hAnsi="Arial" w:cs="Arial"/>
                        </w:rPr>
                        <w:t xml:space="preserve">Datum </w:t>
                      </w:r>
                      <w:r w:rsidR="002270DC">
                        <w:rPr>
                          <w:rFonts w:ascii="Arial" w:hAnsi="Arial" w:cs="Arial"/>
                        </w:rPr>
                        <w:t>15-07-2026</w:t>
                      </w:r>
                    </w:p>
                    <w:p w14:paraId="2DF3159A" w14:textId="308DB9D7" w:rsidR="00540693" w:rsidRPr="001A6187" w:rsidRDefault="00540693" w:rsidP="00540693">
                      <w:pPr>
                        <w:rPr>
                          <w:rFonts w:ascii="Arial" w:hAnsi="Arial" w:cs="Arial"/>
                        </w:rPr>
                      </w:pPr>
                      <w:r w:rsidRPr="001A6187">
                        <w:rPr>
                          <w:rFonts w:ascii="Arial" w:hAnsi="Arial" w:cs="Arial"/>
                        </w:rPr>
                        <w:t xml:space="preserve">Zaaknummer </w:t>
                      </w:r>
                      <w:r w:rsidR="002270DC">
                        <w:rPr>
                          <w:rFonts w:ascii="Arial" w:hAnsi="Arial" w:cs="Arial"/>
                        </w:rPr>
                        <w:t>Z.</w:t>
                      </w:r>
                      <w:r w:rsidR="00C950DC">
                        <w:rPr>
                          <w:rFonts w:ascii="Arial" w:hAnsi="Arial" w:cs="Arial"/>
                        </w:rPr>
                        <w:t>135468</w:t>
                      </w:r>
                    </w:p>
                    <w:p w14:paraId="6190936E" w14:textId="77777777" w:rsidR="00540693" w:rsidRPr="00540693" w:rsidRDefault="00540693" w:rsidP="00540693">
                      <w:pPr>
                        <w:rPr>
                          <w:rFonts w:ascii="Arial" w:hAnsi="Arial" w:cs="Arial"/>
                          <w:sz w:val="28"/>
                          <w:szCs w:val="28"/>
                        </w:rPr>
                      </w:pPr>
                    </w:p>
                  </w:txbxContent>
                </v:textbox>
              </v:shape>
            </w:pict>
          </mc:Fallback>
        </mc:AlternateContent>
      </w:r>
    </w:p>
    <w:p w14:paraId="2BD175FE" w14:textId="77777777" w:rsidR="00540693" w:rsidRPr="00540693" w:rsidRDefault="00540693" w:rsidP="00A74EC3">
      <w:pPr>
        <w:spacing w:line="259" w:lineRule="auto"/>
        <w:rPr>
          <w:rFonts w:ascii="Arial" w:hAnsi="Arial" w:cs="Arial"/>
          <w:sz w:val="20"/>
        </w:rPr>
      </w:pPr>
    </w:p>
    <w:p w14:paraId="1DA84A72" w14:textId="77777777" w:rsidR="00540693" w:rsidRPr="00540693" w:rsidRDefault="00540693" w:rsidP="00A74EC3">
      <w:pPr>
        <w:spacing w:line="259" w:lineRule="auto"/>
        <w:rPr>
          <w:rFonts w:ascii="Arial" w:hAnsi="Arial" w:cs="Arial"/>
          <w:sz w:val="20"/>
        </w:rPr>
      </w:pPr>
    </w:p>
    <w:p w14:paraId="5C3CC197" w14:textId="77777777" w:rsidR="00540693" w:rsidRPr="00540693" w:rsidRDefault="00540693" w:rsidP="00A74EC3">
      <w:pPr>
        <w:spacing w:line="259" w:lineRule="auto"/>
        <w:rPr>
          <w:rFonts w:ascii="Arial" w:hAnsi="Arial" w:cs="Arial"/>
          <w:sz w:val="20"/>
        </w:rPr>
      </w:pPr>
    </w:p>
    <w:p w14:paraId="21DBB751" w14:textId="77777777" w:rsidR="00540693" w:rsidRPr="00540693" w:rsidRDefault="00540693" w:rsidP="00A74EC3">
      <w:pPr>
        <w:spacing w:line="259" w:lineRule="auto"/>
        <w:rPr>
          <w:rFonts w:ascii="Arial" w:hAnsi="Arial" w:cs="Arial"/>
          <w:sz w:val="20"/>
        </w:rPr>
      </w:pPr>
    </w:p>
    <w:p w14:paraId="051462C4" w14:textId="77777777" w:rsidR="00540693" w:rsidRDefault="00540693" w:rsidP="00A74EC3">
      <w:pPr>
        <w:spacing w:line="259" w:lineRule="auto"/>
        <w:rPr>
          <w:rFonts w:ascii="Arial" w:hAnsi="Arial" w:cs="Arial"/>
          <w:sz w:val="20"/>
        </w:rPr>
      </w:pPr>
    </w:p>
    <w:p w14:paraId="1921C44F" w14:textId="7C1B1CBE" w:rsidR="00E35C40" w:rsidRPr="00F1208C" w:rsidRDefault="00E35C40" w:rsidP="00A74EC3">
      <w:pPr>
        <w:pStyle w:val="ZRIKop"/>
        <w:tabs>
          <w:tab w:val="clear" w:pos="360"/>
        </w:tabs>
        <w:spacing w:line="259" w:lineRule="auto"/>
        <w:rPr>
          <w:rFonts w:cs="Arial"/>
        </w:rPr>
      </w:pPr>
      <w:bookmarkStart w:id="0" w:name="_Toc235003674"/>
      <w:r w:rsidRPr="00F1208C">
        <w:rPr>
          <w:rFonts w:cs="Arial"/>
        </w:rPr>
        <w:t>Inhoudsopgave</w:t>
      </w:r>
      <w:bookmarkEnd w:id="0"/>
    </w:p>
    <w:sdt>
      <w:sdtPr>
        <w:rPr>
          <w:rFonts w:ascii="Times New Roman" w:eastAsia="Times New Roman" w:hAnsi="Times New Roman" w:cs="Times New Roman"/>
          <w:b w:val="0"/>
          <w:color w:val="auto"/>
          <w:sz w:val="24"/>
          <w:szCs w:val="24"/>
        </w:rPr>
        <w:id w:val="-1682494514"/>
        <w:docPartObj>
          <w:docPartGallery w:val="Table of Contents"/>
          <w:docPartUnique/>
        </w:docPartObj>
      </w:sdtPr>
      <w:sdtEndPr>
        <w:rPr>
          <w:bCs w:val="0"/>
        </w:rPr>
      </w:sdtEndPr>
      <w:sdtContent>
        <w:p w14:paraId="2EB9EB00" w14:textId="69924E4B" w:rsidR="00D25194" w:rsidRPr="00E606CE" w:rsidRDefault="00D25194">
          <w:pPr>
            <w:pStyle w:val="TOCHeading"/>
            <w:rPr>
              <w:rFonts w:ascii="Arial" w:hAnsi="Arial" w:cs="Arial"/>
              <w:sz w:val="20"/>
              <w:szCs w:val="20"/>
            </w:rPr>
          </w:pPr>
        </w:p>
        <w:p w14:paraId="37EA072C" w14:textId="061948B3" w:rsidR="00D25194" w:rsidRPr="00E606CE" w:rsidRDefault="00D25194">
          <w:pPr>
            <w:pStyle w:val="TOC1"/>
            <w:tabs>
              <w:tab w:val="right" w:leader="dot" w:pos="10054"/>
            </w:tabs>
            <w:rPr>
              <w:rFonts w:ascii="Arial" w:eastAsiaTheme="minorEastAsia" w:hAnsi="Arial" w:cs="Arial"/>
              <w:noProof/>
              <w:kern w:val="2"/>
              <w:sz w:val="20"/>
              <w:szCs w:val="20"/>
              <w14:ligatures w14:val="standardContextual"/>
            </w:rPr>
          </w:pPr>
          <w:r w:rsidRPr="00E606CE">
            <w:rPr>
              <w:rFonts w:ascii="Arial" w:hAnsi="Arial" w:cs="Arial"/>
              <w:sz w:val="20"/>
              <w:szCs w:val="20"/>
            </w:rPr>
            <w:fldChar w:fldCharType="begin"/>
          </w:r>
          <w:r w:rsidRPr="00E606CE">
            <w:rPr>
              <w:rFonts w:ascii="Arial" w:hAnsi="Arial" w:cs="Arial"/>
              <w:sz w:val="20"/>
              <w:szCs w:val="20"/>
            </w:rPr>
            <w:instrText xml:space="preserve"> TOC \o "1-3" \h \z \u </w:instrText>
          </w:r>
          <w:r w:rsidRPr="00E606CE">
            <w:rPr>
              <w:rFonts w:ascii="Arial" w:hAnsi="Arial" w:cs="Arial"/>
              <w:sz w:val="20"/>
              <w:szCs w:val="20"/>
            </w:rPr>
            <w:fldChar w:fldCharType="separate"/>
          </w:r>
          <w:hyperlink w:anchor="_Toc235003674" w:history="1">
            <w:r w:rsidRPr="00E606CE">
              <w:rPr>
                <w:rStyle w:val="Hyperlink"/>
                <w:rFonts w:ascii="Arial" w:hAnsi="Arial" w:cs="Arial"/>
                <w:noProof/>
                <w:sz w:val="20"/>
                <w:szCs w:val="20"/>
              </w:rPr>
              <w:t>Inhoudsopgave</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_Toc235003674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2</w:t>
            </w:r>
            <w:r w:rsidRPr="00E606CE">
              <w:rPr>
                <w:rFonts w:ascii="Arial" w:hAnsi="Arial" w:cs="Arial"/>
                <w:noProof/>
                <w:webHidden/>
                <w:sz w:val="20"/>
                <w:szCs w:val="20"/>
              </w:rPr>
              <w:fldChar w:fldCharType="end"/>
            </w:r>
          </w:hyperlink>
        </w:p>
        <w:p w14:paraId="2821F149" w14:textId="019DE555" w:rsidR="00D25194" w:rsidRPr="00E606CE" w:rsidRDefault="00D25194">
          <w:pPr>
            <w:pStyle w:val="TOC1"/>
            <w:tabs>
              <w:tab w:val="left" w:pos="480"/>
              <w:tab w:val="right" w:leader="dot" w:pos="10054"/>
            </w:tabs>
            <w:rPr>
              <w:rFonts w:ascii="Arial" w:eastAsiaTheme="minorEastAsia" w:hAnsi="Arial" w:cs="Arial"/>
              <w:noProof/>
              <w:kern w:val="2"/>
              <w:sz w:val="20"/>
              <w:szCs w:val="20"/>
              <w14:ligatures w14:val="standardContextual"/>
            </w:rPr>
          </w:pPr>
          <w:hyperlink w:anchor="_Toc235003675" w:history="1">
            <w:r w:rsidRPr="00E606CE">
              <w:rPr>
                <w:rStyle w:val="Hyperlink"/>
                <w:rFonts w:ascii="Arial" w:hAnsi="Arial" w:cs="Arial"/>
                <w:noProof/>
                <w:sz w:val="20"/>
                <w:szCs w:val="20"/>
              </w:rPr>
              <w:t>1.</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Algemeen</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_Toc235003675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3932503E" w14:textId="6DB11E55"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76" w:history="1">
            <w:r w:rsidRPr="00E606CE">
              <w:rPr>
                <w:rStyle w:val="Hyperlink"/>
                <w:rFonts w:ascii="Arial" w:hAnsi="Arial" w:cs="Arial"/>
                <w:noProof/>
                <w:sz w:val="20"/>
                <w:szCs w:val="20"/>
              </w:rPr>
              <w:t>1.1</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Inleiding</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_Toc235003676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5A3D2261" w14:textId="05EFB50F" w:rsidR="00D25194" w:rsidRPr="00E606CE" w:rsidRDefault="00D25194">
          <w:pPr>
            <w:pStyle w:val="TOC1"/>
            <w:tabs>
              <w:tab w:val="left" w:pos="480"/>
              <w:tab w:val="right" w:leader="dot" w:pos="10054"/>
            </w:tabs>
            <w:rPr>
              <w:rFonts w:ascii="Arial" w:eastAsiaTheme="minorEastAsia" w:hAnsi="Arial" w:cs="Arial"/>
              <w:noProof/>
              <w:kern w:val="2"/>
              <w:sz w:val="20"/>
              <w:szCs w:val="20"/>
              <w14:ligatures w14:val="standardContextual"/>
            </w:rPr>
          </w:pPr>
          <w:hyperlink w:anchor="_Toc235003677" w:history="1">
            <w:r w:rsidRPr="00E606CE">
              <w:rPr>
                <w:rStyle w:val="Hyperlink"/>
                <w:rFonts w:ascii="Arial" w:hAnsi="Arial" w:cs="Arial"/>
                <w:noProof/>
                <w:sz w:val="20"/>
                <w:szCs w:val="20"/>
              </w:rPr>
              <w:t>2.</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Huidige situatie</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_Toc235003677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765CC47E" w14:textId="5258142D"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78" w:history="1">
            <w:r w:rsidRPr="00E606CE">
              <w:rPr>
                <w:rStyle w:val="Hyperlink"/>
                <w:rFonts w:ascii="Arial" w:hAnsi="Arial" w:cs="Arial"/>
                <w:noProof/>
                <w:sz w:val="20"/>
                <w:szCs w:val="20"/>
              </w:rPr>
              <w:t>2.1</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Algemeen</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_Toc235003678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5FEB0D22" w14:textId="76293286"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79" w:history="1">
            <w:r w:rsidRPr="00E606CE">
              <w:rPr>
                <w:rStyle w:val="Hyperlink"/>
                <w:rFonts w:ascii="Arial" w:hAnsi="Arial" w:cs="Arial"/>
                <w:noProof/>
                <w:sz w:val="20"/>
                <w:szCs w:val="20"/>
              </w:rPr>
              <w:t>2.2</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Koppelingen</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_Toc235003679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5763B8D4" w14:textId="5EDA457F"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0" w:history="1">
            <w:r w:rsidRPr="00E606CE">
              <w:rPr>
                <w:rStyle w:val="Hyperlink"/>
                <w:rFonts w:ascii="Arial" w:hAnsi="Arial" w:cs="Arial"/>
                <w:noProof/>
                <w:sz w:val="20"/>
                <w:szCs w:val="20"/>
              </w:rPr>
              <w:t>2.3</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Techniek en statistiek</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_Toc235003680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27B670F0" w14:textId="4E91A38C"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1" w:history="1">
            <w:r w:rsidRPr="00E606CE">
              <w:rPr>
                <w:rStyle w:val="Hyperlink"/>
                <w:rFonts w:ascii="Arial" w:hAnsi="Arial" w:cs="Arial"/>
                <w:noProof/>
                <w:sz w:val="20"/>
                <w:szCs w:val="20"/>
              </w:rPr>
              <w:t>2.4</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 xml:space="preserve"> Architectuur</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_Toc235003681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3</w:t>
            </w:r>
            <w:r w:rsidRPr="00E606CE">
              <w:rPr>
                <w:rFonts w:ascii="Arial" w:hAnsi="Arial" w:cs="Arial"/>
                <w:noProof/>
                <w:webHidden/>
                <w:sz w:val="20"/>
                <w:szCs w:val="20"/>
              </w:rPr>
              <w:fldChar w:fldCharType="end"/>
            </w:r>
          </w:hyperlink>
        </w:p>
        <w:p w14:paraId="1D176B73" w14:textId="4E93E3F5" w:rsidR="00D25194" w:rsidRPr="00E606CE" w:rsidRDefault="00D25194">
          <w:pPr>
            <w:pStyle w:val="TOC1"/>
            <w:tabs>
              <w:tab w:val="left" w:pos="480"/>
              <w:tab w:val="right" w:leader="dot" w:pos="10054"/>
            </w:tabs>
            <w:rPr>
              <w:rFonts w:ascii="Arial" w:eastAsiaTheme="minorEastAsia" w:hAnsi="Arial" w:cs="Arial"/>
              <w:noProof/>
              <w:kern w:val="2"/>
              <w:sz w:val="20"/>
              <w:szCs w:val="20"/>
              <w14:ligatures w14:val="standardContextual"/>
            </w:rPr>
          </w:pPr>
          <w:hyperlink w:anchor="_Toc235003682" w:history="1">
            <w:r w:rsidRPr="00E606CE">
              <w:rPr>
                <w:rStyle w:val="Hyperlink"/>
                <w:rFonts w:ascii="Arial" w:hAnsi="Arial" w:cs="Arial"/>
                <w:noProof/>
                <w:sz w:val="20"/>
                <w:szCs w:val="20"/>
              </w:rPr>
              <w:t>3.</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Gewenste situatie</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_Toc235003682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2681E076" w14:textId="166DADB2"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3" w:history="1">
            <w:r w:rsidRPr="00E606CE">
              <w:rPr>
                <w:rStyle w:val="Hyperlink"/>
                <w:rFonts w:ascii="Arial" w:hAnsi="Arial" w:cs="Arial"/>
                <w:noProof/>
                <w:sz w:val="20"/>
                <w:szCs w:val="20"/>
              </w:rPr>
              <w:t xml:space="preserve">3.1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Gemeentelijke financiële administratie</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_Toc235003683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5F8CE5DB" w14:textId="7767B7E7"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4" w:history="1">
            <w:r w:rsidRPr="00E606CE">
              <w:rPr>
                <w:rStyle w:val="Hyperlink"/>
                <w:rFonts w:ascii="Arial" w:hAnsi="Arial" w:cs="Arial"/>
                <w:noProof/>
                <w:sz w:val="20"/>
                <w:szCs w:val="20"/>
              </w:rPr>
              <w:t xml:space="preserve">3.2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Dashboards</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_Toc235003684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3B5AFE57" w14:textId="68DA0651"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5" w:history="1">
            <w:r w:rsidRPr="00E606CE">
              <w:rPr>
                <w:rStyle w:val="Hyperlink"/>
                <w:rFonts w:ascii="Arial" w:hAnsi="Arial" w:cs="Arial"/>
                <w:noProof/>
                <w:sz w:val="20"/>
                <w:szCs w:val="20"/>
              </w:rPr>
              <w:t xml:space="preserve">3.3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Urenverantwoording (optioneel)</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_Toc235003685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2CDC2C25" w14:textId="6EE22404"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6" w:history="1">
            <w:r w:rsidRPr="00E606CE">
              <w:rPr>
                <w:rStyle w:val="Hyperlink"/>
                <w:rFonts w:ascii="Arial" w:hAnsi="Arial" w:cs="Arial"/>
                <w:noProof/>
                <w:sz w:val="20"/>
                <w:szCs w:val="20"/>
              </w:rPr>
              <w:t xml:space="preserve">3.4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Koppelingen</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_Toc235003686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1596476F" w14:textId="51A751F5"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7" w:history="1">
            <w:r w:rsidRPr="00E606CE">
              <w:rPr>
                <w:rStyle w:val="Hyperlink"/>
                <w:rFonts w:ascii="Arial" w:hAnsi="Arial" w:cs="Arial"/>
                <w:noProof/>
                <w:sz w:val="20"/>
                <w:szCs w:val="20"/>
              </w:rPr>
              <w:t xml:space="preserve">3.5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Test- en productieomgeving</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_Toc235003687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413F2572" w14:textId="688F2697" w:rsidR="00D25194" w:rsidRPr="00E606CE" w:rsidRDefault="00D25194">
          <w:pPr>
            <w:pStyle w:val="TOC3"/>
            <w:tabs>
              <w:tab w:val="left" w:pos="1200"/>
              <w:tab w:val="right" w:leader="dot" w:pos="10054"/>
            </w:tabs>
            <w:rPr>
              <w:rFonts w:ascii="Arial" w:eastAsiaTheme="minorEastAsia" w:hAnsi="Arial" w:cs="Arial"/>
              <w:noProof/>
              <w:kern w:val="2"/>
              <w:sz w:val="20"/>
              <w:szCs w:val="20"/>
              <w14:ligatures w14:val="standardContextual"/>
            </w:rPr>
          </w:pPr>
          <w:hyperlink w:anchor="_Toc235003688" w:history="1">
            <w:r w:rsidRPr="00E606CE">
              <w:rPr>
                <w:rStyle w:val="Hyperlink"/>
                <w:rFonts w:ascii="Arial" w:hAnsi="Arial" w:cs="Arial"/>
                <w:noProof/>
                <w:sz w:val="20"/>
                <w:szCs w:val="20"/>
              </w:rPr>
              <w:t xml:space="preserve">3.6 </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Beschikbaarheid data en Exit-strategie</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_Toc235003688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4</w:t>
            </w:r>
            <w:r w:rsidRPr="00E606CE">
              <w:rPr>
                <w:rFonts w:ascii="Arial" w:hAnsi="Arial" w:cs="Arial"/>
                <w:noProof/>
                <w:webHidden/>
                <w:sz w:val="20"/>
                <w:szCs w:val="20"/>
              </w:rPr>
              <w:fldChar w:fldCharType="end"/>
            </w:r>
          </w:hyperlink>
        </w:p>
        <w:p w14:paraId="2E8C6221" w14:textId="5D855BBB" w:rsidR="00D25194" w:rsidRPr="00E606CE" w:rsidRDefault="00D25194">
          <w:pPr>
            <w:pStyle w:val="TOC1"/>
            <w:tabs>
              <w:tab w:val="left" w:pos="480"/>
              <w:tab w:val="right" w:leader="dot" w:pos="10054"/>
            </w:tabs>
            <w:rPr>
              <w:rFonts w:ascii="Arial" w:eastAsiaTheme="minorEastAsia" w:hAnsi="Arial" w:cs="Arial"/>
              <w:noProof/>
              <w:kern w:val="2"/>
              <w:sz w:val="20"/>
              <w:szCs w:val="20"/>
              <w14:ligatures w14:val="standardContextual"/>
            </w:rPr>
          </w:pPr>
          <w:hyperlink w:anchor="_Toc235003689" w:history="1">
            <w:r w:rsidRPr="00E606CE">
              <w:rPr>
                <w:rStyle w:val="Hyperlink"/>
                <w:rFonts w:ascii="Arial" w:hAnsi="Arial" w:cs="Arial"/>
                <w:noProof/>
                <w:sz w:val="20"/>
                <w:szCs w:val="20"/>
              </w:rPr>
              <w:t>4.</w:t>
            </w:r>
            <w:r w:rsidRPr="00E606CE">
              <w:rPr>
                <w:rFonts w:ascii="Arial" w:eastAsiaTheme="minorEastAsia" w:hAnsi="Arial" w:cs="Arial"/>
                <w:noProof/>
                <w:kern w:val="2"/>
                <w:sz w:val="20"/>
                <w:szCs w:val="20"/>
                <w14:ligatures w14:val="standardContextual"/>
              </w:rPr>
              <w:tab/>
            </w:r>
            <w:r w:rsidRPr="00E606CE">
              <w:rPr>
                <w:rStyle w:val="Hyperlink"/>
                <w:rFonts w:ascii="Arial" w:hAnsi="Arial" w:cs="Arial"/>
                <w:noProof/>
                <w:sz w:val="20"/>
                <w:szCs w:val="20"/>
              </w:rPr>
              <w:t>Eisen</w:t>
            </w:r>
            <w:r w:rsidRPr="00E606CE">
              <w:rPr>
                <w:rFonts w:ascii="Arial" w:hAnsi="Arial" w:cs="Arial"/>
                <w:noProof/>
                <w:webHidden/>
                <w:sz w:val="20"/>
                <w:szCs w:val="20"/>
              </w:rPr>
              <w:tab/>
            </w:r>
            <w:r w:rsidRPr="00E606CE">
              <w:rPr>
                <w:rFonts w:ascii="Arial" w:hAnsi="Arial" w:cs="Arial"/>
                <w:noProof/>
                <w:webHidden/>
                <w:sz w:val="20"/>
                <w:szCs w:val="20"/>
              </w:rPr>
              <w:fldChar w:fldCharType="begin"/>
            </w:r>
            <w:r w:rsidRPr="00E606CE">
              <w:rPr>
                <w:rFonts w:ascii="Arial" w:hAnsi="Arial" w:cs="Arial"/>
                <w:noProof/>
                <w:webHidden/>
                <w:sz w:val="20"/>
                <w:szCs w:val="20"/>
              </w:rPr>
              <w:instrText xml:space="preserve"> PAGEREF _Toc235003689 \h </w:instrText>
            </w:r>
            <w:r w:rsidRPr="00E606CE">
              <w:rPr>
                <w:rFonts w:ascii="Arial" w:hAnsi="Arial" w:cs="Arial"/>
                <w:noProof/>
                <w:webHidden/>
                <w:sz w:val="20"/>
                <w:szCs w:val="20"/>
              </w:rPr>
            </w:r>
            <w:r w:rsidRPr="00E606CE">
              <w:rPr>
                <w:rFonts w:ascii="Arial" w:hAnsi="Arial" w:cs="Arial"/>
                <w:noProof/>
                <w:webHidden/>
                <w:sz w:val="20"/>
                <w:szCs w:val="20"/>
              </w:rPr>
              <w:fldChar w:fldCharType="separate"/>
            </w:r>
            <w:r w:rsidRPr="00E606CE">
              <w:rPr>
                <w:rFonts w:ascii="Arial" w:hAnsi="Arial" w:cs="Arial"/>
                <w:noProof/>
                <w:webHidden/>
                <w:sz w:val="20"/>
                <w:szCs w:val="20"/>
              </w:rPr>
              <w:t>5</w:t>
            </w:r>
            <w:r w:rsidRPr="00E606CE">
              <w:rPr>
                <w:rFonts w:ascii="Arial" w:hAnsi="Arial" w:cs="Arial"/>
                <w:noProof/>
                <w:webHidden/>
                <w:sz w:val="20"/>
                <w:szCs w:val="20"/>
              </w:rPr>
              <w:fldChar w:fldCharType="end"/>
            </w:r>
          </w:hyperlink>
        </w:p>
        <w:p w14:paraId="2D79359E" w14:textId="601CF5AA" w:rsidR="00D25194" w:rsidRDefault="00D25194">
          <w:r w:rsidRPr="00E606CE">
            <w:rPr>
              <w:rFonts w:ascii="Arial" w:hAnsi="Arial" w:cs="Arial"/>
              <w:b/>
              <w:bCs/>
              <w:sz w:val="20"/>
              <w:szCs w:val="20"/>
            </w:rPr>
            <w:fldChar w:fldCharType="end"/>
          </w:r>
        </w:p>
      </w:sdtContent>
    </w:sdt>
    <w:p w14:paraId="071B7A7E" w14:textId="6E06E23A" w:rsidR="00E35C40" w:rsidRPr="00F1208C" w:rsidRDefault="00E35C40" w:rsidP="00A74EC3">
      <w:pPr>
        <w:spacing w:after="200" w:line="259" w:lineRule="auto"/>
        <w:rPr>
          <w:rFonts w:ascii="Arial" w:hAnsi="Arial" w:cs="Arial"/>
          <w:sz w:val="20"/>
        </w:rPr>
      </w:pPr>
      <w:r w:rsidRPr="00F1208C">
        <w:rPr>
          <w:rFonts w:ascii="Arial" w:hAnsi="Arial" w:cs="Arial"/>
          <w:sz w:val="20"/>
        </w:rPr>
        <w:br w:type="page"/>
      </w:r>
    </w:p>
    <w:p w14:paraId="45C0BA33" w14:textId="578B43E0" w:rsidR="005945F0" w:rsidRPr="00F1208C" w:rsidRDefault="005945F0" w:rsidP="00A74EC3">
      <w:pPr>
        <w:pStyle w:val="ZRIKop"/>
        <w:numPr>
          <w:ilvl w:val="0"/>
          <w:numId w:val="34"/>
        </w:numPr>
        <w:spacing w:line="259" w:lineRule="auto"/>
        <w:rPr>
          <w:rFonts w:cs="Arial"/>
        </w:rPr>
      </w:pPr>
      <w:bookmarkStart w:id="1" w:name="_Toc235003675"/>
      <w:r w:rsidRPr="00F1208C">
        <w:rPr>
          <w:rFonts w:cs="Arial"/>
        </w:rPr>
        <w:t>Algemeen</w:t>
      </w:r>
      <w:bookmarkEnd w:id="1"/>
    </w:p>
    <w:p w14:paraId="57675FA8" w14:textId="77777777" w:rsidR="000F2469" w:rsidRPr="00F1208C" w:rsidRDefault="000F2469" w:rsidP="00A74EC3">
      <w:pPr>
        <w:spacing w:after="200" w:line="259" w:lineRule="auto"/>
        <w:rPr>
          <w:rFonts w:ascii="Arial" w:hAnsi="Arial" w:cs="Arial"/>
          <w:sz w:val="20"/>
        </w:rPr>
      </w:pPr>
    </w:p>
    <w:p w14:paraId="2A855ABA" w14:textId="33A39EBE" w:rsidR="0046588A" w:rsidRPr="00F1208C" w:rsidRDefault="00446D85" w:rsidP="00A74EC3">
      <w:pPr>
        <w:pStyle w:val="ZRISubkop"/>
        <w:numPr>
          <w:ilvl w:val="0"/>
          <w:numId w:val="0"/>
        </w:numPr>
        <w:spacing w:line="259" w:lineRule="auto"/>
        <w:ind w:left="567" w:hanging="567"/>
        <w:rPr>
          <w:rFonts w:cs="Arial"/>
          <w:sz w:val="20"/>
          <w:szCs w:val="20"/>
        </w:rPr>
      </w:pPr>
      <w:bookmarkStart w:id="2" w:name="_Toc235003676"/>
      <w:r w:rsidRPr="00F1208C">
        <w:rPr>
          <w:rFonts w:cs="Arial"/>
          <w:sz w:val="20"/>
          <w:szCs w:val="20"/>
        </w:rPr>
        <w:t>1.1</w:t>
      </w:r>
      <w:r w:rsidRPr="00F1208C">
        <w:rPr>
          <w:rFonts w:cs="Arial"/>
          <w:sz w:val="20"/>
          <w:szCs w:val="20"/>
        </w:rPr>
        <w:tab/>
      </w:r>
      <w:r w:rsidR="0046588A" w:rsidRPr="00F1208C">
        <w:rPr>
          <w:rFonts w:cs="Arial"/>
          <w:sz w:val="20"/>
          <w:szCs w:val="20"/>
        </w:rPr>
        <w:t>Inleiding</w:t>
      </w:r>
      <w:bookmarkEnd w:id="2"/>
    </w:p>
    <w:p w14:paraId="7FD6177F" w14:textId="7C1F9BEF" w:rsidR="00632802" w:rsidRPr="00F1208C" w:rsidRDefault="00632802" w:rsidP="00A74EC3">
      <w:pPr>
        <w:tabs>
          <w:tab w:val="left" w:pos="709"/>
        </w:tabs>
        <w:spacing w:line="259" w:lineRule="auto"/>
        <w:rPr>
          <w:rFonts w:ascii="Arial" w:hAnsi="Arial" w:cs="Arial"/>
          <w:sz w:val="20"/>
        </w:rPr>
      </w:pPr>
      <w:r w:rsidRPr="00F1208C">
        <w:rPr>
          <w:rFonts w:ascii="Arial" w:hAnsi="Arial" w:cs="Arial"/>
          <w:sz w:val="20"/>
        </w:rPr>
        <w:t xml:space="preserve">Met deze aanbesteding beoogt de gemeente West Maas en Waal een leverancier te contracteren voor de levering, implementatie en beheer van één financieel systeem volgens het SaaS-principe met bijbehorende dienstverlening. Dit betekent dat de applicatie niet lokaal op de systemen van Opdrachtgever draait maar extern op de servers bij de te contracteren leverancier. </w:t>
      </w:r>
    </w:p>
    <w:p w14:paraId="0A1B8ADF" w14:textId="4E6539A5" w:rsidR="00E35C40" w:rsidRPr="00F1208C" w:rsidRDefault="00E35C40" w:rsidP="00A74EC3">
      <w:pPr>
        <w:tabs>
          <w:tab w:val="left" w:pos="709"/>
        </w:tabs>
        <w:spacing w:line="259" w:lineRule="auto"/>
        <w:rPr>
          <w:rFonts w:ascii="Arial" w:hAnsi="Arial" w:cs="Arial"/>
          <w:sz w:val="20"/>
        </w:rPr>
      </w:pPr>
    </w:p>
    <w:p w14:paraId="7418E526" w14:textId="2F510964" w:rsidR="003367D4" w:rsidRPr="00F1208C" w:rsidRDefault="003367D4" w:rsidP="00A74EC3">
      <w:pPr>
        <w:pStyle w:val="ZRIKop"/>
        <w:numPr>
          <w:ilvl w:val="0"/>
          <w:numId w:val="34"/>
        </w:numPr>
        <w:spacing w:line="259" w:lineRule="auto"/>
        <w:rPr>
          <w:rFonts w:cs="Arial"/>
        </w:rPr>
      </w:pPr>
      <w:bookmarkStart w:id="3" w:name="_Toc235003677"/>
      <w:r w:rsidRPr="00F1208C">
        <w:rPr>
          <w:rFonts w:cs="Arial"/>
        </w:rPr>
        <w:t>Huidige situatie</w:t>
      </w:r>
      <w:bookmarkEnd w:id="3"/>
    </w:p>
    <w:p w14:paraId="58C4980F" w14:textId="77777777" w:rsidR="004C3845" w:rsidRPr="00F1208C" w:rsidRDefault="004C3845" w:rsidP="00A74EC3">
      <w:pPr>
        <w:pStyle w:val="ZRISubkop"/>
        <w:numPr>
          <w:ilvl w:val="0"/>
          <w:numId w:val="0"/>
        </w:numPr>
        <w:spacing w:line="259" w:lineRule="auto"/>
        <w:ind w:left="567" w:hanging="567"/>
        <w:rPr>
          <w:rFonts w:cs="Arial"/>
          <w:sz w:val="20"/>
          <w:szCs w:val="20"/>
        </w:rPr>
      </w:pPr>
    </w:p>
    <w:p w14:paraId="417E93DE" w14:textId="3AFB60FD" w:rsidR="004C3845" w:rsidRPr="00F1208C" w:rsidRDefault="004C3845" w:rsidP="00A74EC3">
      <w:pPr>
        <w:pStyle w:val="ZRISubkop"/>
        <w:numPr>
          <w:ilvl w:val="0"/>
          <w:numId w:val="0"/>
        </w:numPr>
        <w:spacing w:line="259" w:lineRule="auto"/>
        <w:ind w:left="567" w:hanging="567"/>
        <w:rPr>
          <w:rFonts w:cs="Arial"/>
          <w:sz w:val="20"/>
          <w:szCs w:val="20"/>
        </w:rPr>
      </w:pPr>
      <w:bookmarkStart w:id="4" w:name="_Toc235003678"/>
      <w:r w:rsidRPr="00F1208C">
        <w:rPr>
          <w:rFonts w:cs="Arial"/>
          <w:sz w:val="20"/>
          <w:szCs w:val="20"/>
        </w:rPr>
        <w:t>2.1</w:t>
      </w:r>
      <w:r w:rsidRPr="00F1208C">
        <w:rPr>
          <w:rFonts w:cs="Arial"/>
          <w:sz w:val="20"/>
          <w:szCs w:val="20"/>
        </w:rPr>
        <w:tab/>
        <w:t>Algemeen</w:t>
      </w:r>
      <w:bookmarkEnd w:id="4"/>
    </w:p>
    <w:p w14:paraId="54373142" w14:textId="41522510" w:rsidR="000F2469" w:rsidRPr="00F1208C" w:rsidRDefault="003367D4" w:rsidP="00A74EC3">
      <w:pPr>
        <w:tabs>
          <w:tab w:val="left" w:pos="709"/>
        </w:tabs>
        <w:spacing w:line="259" w:lineRule="auto"/>
        <w:rPr>
          <w:rFonts w:ascii="Arial" w:hAnsi="Arial" w:cs="Arial"/>
          <w:sz w:val="20"/>
        </w:rPr>
      </w:pPr>
      <w:r w:rsidRPr="00F1208C">
        <w:rPr>
          <w:rFonts w:ascii="Arial" w:hAnsi="Arial" w:cs="Arial"/>
          <w:sz w:val="20"/>
        </w:rPr>
        <w:t>Op dit moment maakt de gemeente West Maas en Waal gebruik van de applicati</w:t>
      </w:r>
      <w:r w:rsidR="002D5876" w:rsidRPr="00F1208C">
        <w:rPr>
          <w:rFonts w:ascii="Arial" w:hAnsi="Arial" w:cs="Arial"/>
          <w:sz w:val="20"/>
        </w:rPr>
        <w:t xml:space="preserve">e </w:t>
      </w:r>
      <w:r w:rsidR="008837A1" w:rsidRPr="00F1208C">
        <w:rPr>
          <w:rFonts w:ascii="Arial" w:hAnsi="Arial" w:cs="Arial"/>
          <w:sz w:val="20"/>
        </w:rPr>
        <w:t xml:space="preserve">Unit4 financials by </w:t>
      </w:r>
      <w:r w:rsidR="002D5876" w:rsidRPr="00F1208C">
        <w:rPr>
          <w:rFonts w:ascii="Arial" w:hAnsi="Arial" w:cs="Arial"/>
          <w:sz w:val="20"/>
        </w:rPr>
        <w:t xml:space="preserve">Coda </w:t>
      </w:r>
      <w:r w:rsidR="00EF4FEF" w:rsidRPr="00F1208C">
        <w:rPr>
          <w:rFonts w:ascii="Arial" w:hAnsi="Arial" w:cs="Arial"/>
          <w:sz w:val="20"/>
        </w:rPr>
        <w:t xml:space="preserve">van </w:t>
      </w:r>
      <w:r w:rsidRPr="00F1208C">
        <w:rPr>
          <w:rFonts w:ascii="Arial" w:hAnsi="Arial" w:cs="Arial"/>
          <w:sz w:val="20"/>
        </w:rPr>
        <w:t>Unit4</w:t>
      </w:r>
      <w:r w:rsidR="00EF4FEF" w:rsidRPr="00F1208C">
        <w:rPr>
          <w:rFonts w:ascii="Arial" w:hAnsi="Arial" w:cs="Arial"/>
          <w:sz w:val="20"/>
        </w:rPr>
        <w:t>. Deze applicatie draait in de cloud bij Unit4</w:t>
      </w:r>
      <w:r w:rsidR="000F2469" w:rsidRPr="00F1208C">
        <w:rPr>
          <w:rFonts w:ascii="Arial" w:hAnsi="Arial" w:cs="Arial"/>
          <w:sz w:val="20"/>
        </w:rPr>
        <w:t>.</w:t>
      </w:r>
    </w:p>
    <w:p w14:paraId="418ED39F" w14:textId="77777777" w:rsidR="000F2469" w:rsidRPr="00F1208C" w:rsidRDefault="000F2469" w:rsidP="00A74EC3">
      <w:pPr>
        <w:tabs>
          <w:tab w:val="left" w:pos="709"/>
        </w:tabs>
        <w:spacing w:line="259" w:lineRule="auto"/>
        <w:rPr>
          <w:rFonts w:ascii="Arial" w:hAnsi="Arial" w:cs="Arial"/>
          <w:sz w:val="20"/>
        </w:rPr>
      </w:pPr>
    </w:p>
    <w:p w14:paraId="755853F6" w14:textId="04BD00E3" w:rsidR="000F2469" w:rsidRPr="00F1208C" w:rsidRDefault="004C3845" w:rsidP="00A74EC3">
      <w:pPr>
        <w:pStyle w:val="ZRISubkop"/>
        <w:numPr>
          <w:ilvl w:val="0"/>
          <w:numId w:val="0"/>
        </w:numPr>
        <w:spacing w:line="259" w:lineRule="auto"/>
        <w:ind w:left="567" w:hanging="567"/>
        <w:rPr>
          <w:rFonts w:cs="Arial"/>
          <w:sz w:val="20"/>
          <w:szCs w:val="20"/>
        </w:rPr>
      </w:pPr>
      <w:bookmarkStart w:id="5" w:name="_Toc235003679"/>
      <w:r w:rsidRPr="00F1208C">
        <w:rPr>
          <w:rFonts w:cs="Arial"/>
          <w:sz w:val="20"/>
          <w:szCs w:val="20"/>
        </w:rPr>
        <w:t>2.2</w:t>
      </w:r>
      <w:r w:rsidR="000F2469" w:rsidRPr="00F1208C">
        <w:rPr>
          <w:rFonts w:cs="Arial"/>
          <w:sz w:val="20"/>
          <w:szCs w:val="20"/>
        </w:rPr>
        <w:tab/>
        <w:t>Koppelingen</w:t>
      </w:r>
      <w:bookmarkEnd w:id="5"/>
    </w:p>
    <w:p w14:paraId="5E36DA0A" w14:textId="6345C4DB" w:rsidR="000F2469" w:rsidRPr="00F1208C" w:rsidRDefault="00372516" w:rsidP="00A74EC3">
      <w:pPr>
        <w:tabs>
          <w:tab w:val="left" w:pos="709"/>
        </w:tabs>
        <w:spacing w:line="259" w:lineRule="auto"/>
        <w:rPr>
          <w:rFonts w:ascii="Arial" w:hAnsi="Arial" w:cs="Arial"/>
          <w:sz w:val="20"/>
        </w:rPr>
      </w:pPr>
      <w:r w:rsidRPr="00F1208C">
        <w:rPr>
          <w:rFonts w:ascii="Arial" w:hAnsi="Arial" w:cs="Arial"/>
          <w:sz w:val="20"/>
        </w:rPr>
        <w:t>De volgende applicaties hebben een relatie tot het financiële systeem:</w:t>
      </w:r>
    </w:p>
    <w:p w14:paraId="74A69A29" w14:textId="77777777" w:rsidR="00372516" w:rsidRPr="00F1208C" w:rsidRDefault="00372516" w:rsidP="00A74EC3">
      <w:pPr>
        <w:tabs>
          <w:tab w:val="left" w:pos="709"/>
        </w:tabs>
        <w:spacing w:line="259" w:lineRule="auto"/>
        <w:rPr>
          <w:rFonts w:ascii="Arial" w:hAnsi="Arial" w:cs="Arial"/>
          <w:sz w:val="20"/>
        </w:rPr>
      </w:pPr>
    </w:p>
    <w:tbl>
      <w:tblPr>
        <w:tblStyle w:val="TableGrid"/>
        <w:tblW w:w="0" w:type="auto"/>
        <w:tblLook w:val="04A0" w:firstRow="1" w:lastRow="0" w:firstColumn="1" w:lastColumn="0" w:noHBand="0" w:noVBand="1"/>
      </w:tblPr>
      <w:tblGrid>
        <w:gridCol w:w="5382"/>
        <w:gridCol w:w="2336"/>
        <w:gridCol w:w="2336"/>
      </w:tblGrid>
      <w:tr w:rsidR="00030F29" w:rsidRPr="00357C4F" w14:paraId="469D7A2C" w14:textId="77777777" w:rsidTr="00030F29">
        <w:trPr>
          <w:trHeight w:val="248"/>
        </w:trPr>
        <w:tc>
          <w:tcPr>
            <w:tcW w:w="5382" w:type="dxa"/>
          </w:tcPr>
          <w:p w14:paraId="792D378D" w14:textId="67DF7918" w:rsidR="00030F29" w:rsidRPr="00357C4F" w:rsidRDefault="00030F29" w:rsidP="00A74EC3">
            <w:pPr>
              <w:tabs>
                <w:tab w:val="left" w:pos="709"/>
              </w:tabs>
              <w:spacing w:line="259" w:lineRule="auto"/>
              <w:rPr>
                <w:rFonts w:ascii="Arial" w:hAnsi="Arial" w:cs="Arial"/>
                <w:b/>
                <w:bCs/>
                <w:sz w:val="20"/>
              </w:rPr>
            </w:pPr>
            <w:r w:rsidRPr="00357C4F">
              <w:rPr>
                <w:rFonts w:ascii="Arial" w:hAnsi="Arial" w:cs="Arial"/>
                <w:b/>
                <w:bCs/>
                <w:sz w:val="20"/>
              </w:rPr>
              <w:t>Applicatie</w:t>
            </w:r>
          </w:p>
        </w:tc>
        <w:tc>
          <w:tcPr>
            <w:tcW w:w="2336" w:type="dxa"/>
          </w:tcPr>
          <w:p w14:paraId="56B90891" w14:textId="032789CF" w:rsidR="00030F29" w:rsidRPr="00357C4F" w:rsidRDefault="00030F29" w:rsidP="00A74EC3">
            <w:pPr>
              <w:tabs>
                <w:tab w:val="left" w:pos="709"/>
              </w:tabs>
              <w:spacing w:line="259" w:lineRule="auto"/>
              <w:rPr>
                <w:rFonts w:ascii="Arial" w:hAnsi="Arial" w:cs="Arial"/>
                <w:b/>
                <w:bCs/>
                <w:sz w:val="20"/>
              </w:rPr>
            </w:pPr>
            <w:r w:rsidRPr="00357C4F">
              <w:rPr>
                <w:rFonts w:ascii="Arial" w:hAnsi="Arial" w:cs="Arial"/>
                <w:b/>
                <w:bCs/>
                <w:sz w:val="20"/>
              </w:rPr>
              <w:t>Soort koppeling</w:t>
            </w:r>
          </w:p>
        </w:tc>
        <w:tc>
          <w:tcPr>
            <w:tcW w:w="2336" w:type="dxa"/>
          </w:tcPr>
          <w:p w14:paraId="138A95B2" w14:textId="78381625" w:rsidR="00030F29" w:rsidRPr="00357C4F" w:rsidRDefault="00865037" w:rsidP="00A74EC3">
            <w:pPr>
              <w:tabs>
                <w:tab w:val="left" w:pos="709"/>
              </w:tabs>
              <w:spacing w:line="259" w:lineRule="auto"/>
              <w:rPr>
                <w:rFonts w:ascii="Arial" w:hAnsi="Arial" w:cs="Arial"/>
                <w:b/>
                <w:bCs/>
                <w:sz w:val="20"/>
              </w:rPr>
            </w:pPr>
            <w:r w:rsidRPr="00357C4F">
              <w:rPr>
                <w:rFonts w:ascii="Arial" w:hAnsi="Arial" w:cs="Arial"/>
                <w:b/>
                <w:bCs/>
                <w:sz w:val="20"/>
              </w:rPr>
              <w:t>Ge</w:t>
            </w:r>
            <w:r>
              <w:rPr>
                <w:rFonts w:ascii="Arial" w:hAnsi="Arial" w:cs="Arial"/>
                <w:b/>
                <w:bCs/>
                <w:sz w:val="20"/>
              </w:rPr>
              <w:t xml:space="preserve">ëiste </w:t>
            </w:r>
            <w:r w:rsidR="00030F29" w:rsidRPr="00357C4F">
              <w:rPr>
                <w:rFonts w:ascii="Arial" w:hAnsi="Arial" w:cs="Arial"/>
                <w:b/>
                <w:bCs/>
                <w:sz w:val="20"/>
              </w:rPr>
              <w:t>koppeling</w:t>
            </w:r>
          </w:p>
        </w:tc>
      </w:tr>
      <w:tr w:rsidR="00030F29" w:rsidRPr="00F1208C" w14:paraId="53F1FBC5" w14:textId="77777777" w:rsidTr="00030F29">
        <w:trPr>
          <w:trHeight w:val="248"/>
        </w:trPr>
        <w:tc>
          <w:tcPr>
            <w:tcW w:w="5382" w:type="dxa"/>
          </w:tcPr>
          <w:p w14:paraId="2264BFC8" w14:textId="702F562C" w:rsidR="00030F29" w:rsidRPr="00F1208C" w:rsidRDefault="000B2763" w:rsidP="00A74EC3">
            <w:pPr>
              <w:tabs>
                <w:tab w:val="left" w:pos="709"/>
              </w:tabs>
              <w:spacing w:line="259" w:lineRule="auto"/>
              <w:rPr>
                <w:rFonts w:ascii="Arial" w:hAnsi="Arial" w:cs="Arial"/>
                <w:sz w:val="20"/>
              </w:rPr>
            </w:pPr>
            <w:r w:rsidRPr="00F1208C">
              <w:rPr>
                <w:rFonts w:ascii="Arial" w:hAnsi="Arial" w:cs="Arial"/>
                <w:sz w:val="20"/>
              </w:rPr>
              <w:t>Lias</w:t>
            </w:r>
          </w:p>
        </w:tc>
        <w:tc>
          <w:tcPr>
            <w:tcW w:w="2336" w:type="dxa"/>
          </w:tcPr>
          <w:p w14:paraId="0E1E0E50" w14:textId="1176F38D" w:rsidR="00030F29" w:rsidRPr="00F1208C" w:rsidRDefault="00F50689" w:rsidP="00A74EC3">
            <w:pPr>
              <w:tabs>
                <w:tab w:val="left" w:pos="709"/>
              </w:tabs>
              <w:spacing w:line="259" w:lineRule="auto"/>
              <w:rPr>
                <w:rFonts w:ascii="Arial" w:hAnsi="Arial" w:cs="Arial"/>
                <w:sz w:val="20"/>
              </w:rPr>
            </w:pPr>
            <w:r w:rsidRPr="00F1208C">
              <w:rPr>
                <w:rFonts w:ascii="Arial" w:hAnsi="Arial" w:cs="Arial"/>
                <w:sz w:val="20"/>
              </w:rPr>
              <w:t>Excel (</w:t>
            </w:r>
            <w:r w:rsidR="00DB1A73" w:rsidRPr="00F1208C">
              <w:rPr>
                <w:rFonts w:ascii="Arial" w:hAnsi="Arial" w:cs="Arial"/>
                <w:sz w:val="20"/>
              </w:rPr>
              <w:t>CSV</w:t>
            </w:r>
            <w:r w:rsidRPr="00F1208C">
              <w:rPr>
                <w:rFonts w:ascii="Arial" w:hAnsi="Arial" w:cs="Arial"/>
                <w:sz w:val="20"/>
              </w:rPr>
              <w:t>)</w:t>
            </w:r>
          </w:p>
        </w:tc>
        <w:tc>
          <w:tcPr>
            <w:tcW w:w="2336" w:type="dxa"/>
          </w:tcPr>
          <w:p w14:paraId="3217BE72" w14:textId="44A84565" w:rsidR="00030F29" w:rsidRPr="00F1208C" w:rsidRDefault="00275BC1" w:rsidP="00A74EC3">
            <w:pPr>
              <w:tabs>
                <w:tab w:val="left" w:pos="709"/>
              </w:tabs>
              <w:spacing w:line="259" w:lineRule="auto"/>
              <w:rPr>
                <w:rFonts w:ascii="Arial" w:hAnsi="Arial" w:cs="Arial"/>
                <w:sz w:val="20"/>
              </w:rPr>
            </w:pPr>
            <w:r w:rsidRPr="00F1208C">
              <w:rPr>
                <w:rFonts w:ascii="Arial" w:hAnsi="Arial" w:cs="Arial"/>
                <w:sz w:val="20"/>
              </w:rPr>
              <w:t>API</w:t>
            </w:r>
          </w:p>
        </w:tc>
      </w:tr>
      <w:tr w:rsidR="007B2F59" w:rsidRPr="00F1208C" w14:paraId="0395CC0A" w14:textId="77777777" w:rsidTr="00030F29">
        <w:trPr>
          <w:trHeight w:val="248"/>
        </w:trPr>
        <w:tc>
          <w:tcPr>
            <w:tcW w:w="5382" w:type="dxa"/>
          </w:tcPr>
          <w:p w14:paraId="5C739226" w14:textId="41D9D171" w:rsidR="007B2F59" w:rsidRPr="00F1208C" w:rsidRDefault="00DB1A73" w:rsidP="00A74EC3">
            <w:pPr>
              <w:tabs>
                <w:tab w:val="left" w:pos="709"/>
              </w:tabs>
              <w:spacing w:line="259" w:lineRule="auto"/>
              <w:rPr>
                <w:rFonts w:ascii="Arial" w:hAnsi="Arial" w:cs="Arial"/>
                <w:sz w:val="20"/>
              </w:rPr>
            </w:pPr>
            <w:r w:rsidRPr="00F1208C">
              <w:rPr>
                <w:rFonts w:ascii="Arial" w:hAnsi="Arial" w:cs="Arial"/>
                <w:sz w:val="20"/>
              </w:rPr>
              <w:t>Regiesysteem (Mens Centraal)</w:t>
            </w:r>
          </w:p>
        </w:tc>
        <w:tc>
          <w:tcPr>
            <w:tcW w:w="2336" w:type="dxa"/>
          </w:tcPr>
          <w:p w14:paraId="58BAB410" w14:textId="01363ECF"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Excel</w:t>
            </w:r>
          </w:p>
        </w:tc>
        <w:tc>
          <w:tcPr>
            <w:tcW w:w="2336" w:type="dxa"/>
          </w:tcPr>
          <w:p w14:paraId="0D9AB81C" w14:textId="19144D97"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API</w:t>
            </w:r>
          </w:p>
        </w:tc>
      </w:tr>
      <w:tr w:rsidR="007B2F59" w:rsidRPr="00F1208C" w14:paraId="2057A03B" w14:textId="77777777" w:rsidTr="00030F29">
        <w:trPr>
          <w:trHeight w:val="248"/>
        </w:trPr>
        <w:tc>
          <w:tcPr>
            <w:tcW w:w="5382" w:type="dxa"/>
          </w:tcPr>
          <w:p w14:paraId="019A767D" w14:textId="4744A8D6"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Excel</w:t>
            </w:r>
          </w:p>
        </w:tc>
        <w:tc>
          <w:tcPr>
            <w:tcW w:w="2336" w:type="dxa"/>
          </w:tcPr>
          <w:p w14:paraId="1DC04B17" w14:textId="5D6C3C36"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Excel</w:t>
            </w:r>
          </w:p>
        </w:tc>
        <w:tc>
          <w:tcPr>
            <w:tcW w:w="2336" w:type="dxa"/>
          </w:tcPr>
          <w:p w14:paraId="750D753D" w14:textId="77777777" w:rsidR="007B2F59" w:rsidRPr="00F1208C" w:rsidRDefault="007B2F59" w:rsidP="00A74EC3">
            <w:pPr>
              <w:tabs>
                <w:tab w:val="left" w:pos="709"/>
              </w:tabs>
              <w:spacing w:line="259" w:lineRule="auto"/>
              <w:rPr>
                <w:rFonts w:ascii="Arial" w:hAnsi="Arial" w:cs="Arial"/>
                <w:sz w:val="20"/>
              </w:rPr>
            </w:pPr>
          </w:p>
        </w:tc>
      </w:tr>
      <w:tr w:rsidR="007B2F59" w:rsidRPr="00F1208C" w14:paraId="4E30C181" w14:textId="77777777" w:rsidTr="00030F29">
        <w:trPr>
          <w:trHeight w:val="248"/>
        </w:trPr>
        <w:tc>
          <w:tcPr>
            <w:tcW w:w="5382" w:type="dxa"/>
          </w:tcPr>
          <w:p w14:paraId="6FBBFF93" w14:textId="71E3FFE0"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Youforce</w:t>
            </w:r>
          </w:p>
        </w:tc>
        <w:tc>
          <w:tcPr>
            <w:tcW w:w="2336" w:type="dxa"/>
          </w:tcPr>
          <w:p w14:paraId="1A48A3B7" w14:textId="5A50DBC0" w:rsidR="007B2F59" w:rsidRPr="00F1208C" w:rsidRDefault="007B2F59" w:rsidP="00A74EC3">
            <w:pPr>
              <w:tabs>
                <w:tab w:val="left" w:pos="709"/>
              </w:tabs>
              <w:spacing w:line="259" w:lineRule="auto"/>
              <w:rPr>
                <w:rFonts w:ascii="Arial" w:hAnsi="Arial" w:cs="Arial"/>
                <w:sz w:val="20"/>
              </w:rPr>
            </w:pPr>
            <w:r w:rsidRPr="00F1208C">
              <w:rPr>
                <w:rFonts w:ascii="Arial" w:hAnsi="Arial" w:cs="Arial"/>
                <w:sz w:val="20"/>
              </w:rPr>
              <w:t>Excel</w:t>
            </w:r>
          </w:p>
        </w:tc>
        <w:tc>
          <w:tcPr>
            <w:tcW w:w="2336" w:type="dxa"/>
          </w:tcPr>
          <w:p w14:paraId="6FBD59F3" w14:textId="75638CE2" w:rsidR="007B2F59" w:rsidRPr="00F1208C" w:rsidRDefault="00C716E2" w:rsidP="00A74EC3">
            <w:pPr>
              <w:tabs>
                <w:tab w:val="left" w:pos="709"/>
              </w:tabs>
              <w:spacing w:line="259" w:lineRule="auto"/>
              <w:rPr>
                <w:rFonts w:ascii="Arial" w:hAnsi="Arial" w:cs="Arial"/>
                <w:sz w:val="20"/>
              </w:rPr>
            </w:pPr>
            <w:r w:rsidRPr="00F1208C">
              <w:rPr>
                <w:rFonts w:ascii="Arial" w:hAnsi="Arial" w:cs="Arial"/>
                <w:sz w:val="20"/>
              </w:rPr>
              <w:t>API</w:t>
            </w:r>
          </w:p>
        </w:tc>
      </w:tr>
      <w:tr w:rsidR="007B2F59" w:rsidRPr="00F1208C" w14:paraId="60222650" w14:textId="77777777" w:rsidTr="00030F29">
        <w:trPr>
          <w:trHeight w:val="248"/>
        </w:trPr>
        <w:tc>
          <w:tcPr>
            <w:tcW w:w="5382" w:type="dxa"/>
          </w:tcPr>
          <w:p w14:paraId="3347A605" w14:textId="68F0A418" w:rsidR="007B2F59" w:rsidRPr="00F1208C" w:rsidRDefault="003D44FB" w:rsidP="00A74EC3">
            <w:pPr>
              <w:tabs>
                <w:tab w:val="left" w:pos="709"/>
              </w:tabs>
              <w:spacing w:line="259" w:lineRule="auto"/>
              <w:rPr>
                <w:rFonts w:ascii="Arial" w:hAnsi="Arial" w:cs="Arial"/>
                <w:sz w:val="20"/>
              </w:rPr>
            </w:pPr>
            <w:r w:rsidRPr="00F1208C">
              <w:rPr>
                <w:rFonts w:ascii="Arial" w:hAnsi="Arial" w:cs="Arial"/>
                <w:sz w:val="20"/>
              </w:rPr>
              <w:t>Exchange: ontvangen van digitale facturen per mail</w:t>
            </w:r>
          </w:p>
        </w:tc>
        <w:tc>
          <w:tcPr>
            <w:tcW w:w="2336" w:type="dxa"/>
          </w:tcPr>
          <w:p w14:paraId="5EB8EB66" w14:textId="3FF1D41E" w:rsidR="007B2F59" w:rsidRPr="00F1208C" w:rsidRDefault="007B2F59" w:rsidP="00A74EC3">
            <w:pPr>
              <w:tabs>
                <w:tab w:val="left" w:pos="709"/>
              </w:tabs>
              <w:spacing w:line="259" w:lineRule="auto"/>
              <w:rPr>
                <w:rFonts w:ascii="Arial" w:hAnsi="Arial" w:cs="Arial"/>
                <w:sz w:val="20"/>
              </w:rPr>
            </w:pPr>
          </w:p>
        </w:tc>
        <w:tc>
          <w:tcPr>
            <w:tcW w:w="2336" w:type="dxa"/>
          </w:tcPr>
          <w:p w14:paraId="772BA33C" w14:textId="7488D21F" w:rsidR="007B2F59" w:rsidRPr="00F1208C" w:rsidRDefault="007B2F59" w:rsidP="00A74EC3">
            <w:pPr>
              <w:tabs>
                <w:tab w:val="left" w:pos="709"/>
              </w:tabs>
              <w:spacing w:line="259" w:lineRule="auto"/>
              <w:rPr>
                <w:rFonts w:ascii="Arial" w:hAnsi="Arial" w:cs="Arial"/>
                <w:sz w:val="20"/>
              </w:rPr>
            </w:pPr>
          </w:p>
        </w:tc>
      </w:tr>
      <w:tr w:rsidR="007B2F59" w:rsidRPr="00F1208C" w14:paraId="23D3E0DE" w14:textId="77777777" w:rsidTr="00030F29">
        <w:trPr>
          <w:trHeight w:val="248"/>
        </w:trPr>
        <w:tc>
          <w:tcPr>
            <w:tcW w:w="5382" w:type="dxa"/>
          </w:tcPr>
          <w:p w14:paraId="0554A50A" w14:textId="673032B3" w:rsidR="007B2F59" w:rsidRPr="00F1208C" w:rsidRDefault="00A605A1" w:rsidP="00A74EC3">
            <w:pPr>
              <w:tabs>
                <w:tab w:val="left" w:pos="709"/>
              </w:tabs>
              <w:spacing w:line="259" w:lineRule="auto"/>
              <w:rPr>
                <w:rFonts w:ascii="Arial" w:hAnsi="Arial" w:cs="Arial"/>
                <w:sz w:val="20"/>
              </w:rPr>
            </w:pPr>
            <w:r w:rsidRPr="00F1208C">
              <w:rPr>
                <w:rFonts w:ascii="Arial" w:hAnsi="Arial" w:cs="Arial"/>
                <w:sz w:val="20"/>
              </w:rPr>
              <w:t>NIP van Vicrea voor koppeling KvK en BRP</w:t>
            </w:r>
          </w:p>
        </w:tc>
        <w:tc>
          <w:tcPr>
            <w:tcW w:w="2336" w:type="dxa"/>
          </w:tcPr>
          <w:p w14:paraId="1B4C1666" w14:textId="77777777" w:rsidR="007B2F59" w:rsidRPr="00F1208C" w:rsidRDefault="007B2F59" w:rsidP="00A74EC3">
            <w:pPr>
              <w:tabs>
                <w:tab w:val="left" w:pos="709"/>
              </w:tabs>
              <w:spacing w:line="259" w:lineRule="auto"/>
              <w:rPr>
                <w:rFonts w:ascii="Arial" w:hAnsi="Arial" w:cs="Arial"/>
                <w:sz w:val="20"/>
              </w:rPr>
            </w:pPr>
          </w:p>
        </w:tc>
        <w:tc>
          <w:tcPr>
            <w:tcW w:w="2336" w:type="dxa"/>
          </w:tcPr>
          <w:p w14:paraId="51040F82" w14:textId="77777777" w:rsidR="007B2F59" w:rsidRPr="00F1208C" w:rsidRDefault="007B2F59" w:rsidP="00A74EC3">
            <w:pPr>
              <w:tabs>
                <w:tab w:val="left" w:pos="709"/>
              </w:tabs>
              <w:spacing w:line="259" w:lineRule="auto"/>
              <w:rPr>
                <w:rFonts w:ascii="Arial" w:hAnsi="Arial" w:cs="Arial"/>
                <w:sz w:val="20"/>
              </w:rPr>
            </w:pPr>
          </w:p>
        </w:tc>
      </w:tr>
      <w:tr w:rsidR="007B2F59" w:rsidRPr="00F1208C" w14:paraId="4A4FF2B7" w14:textId="77777777" w:rsidTr="00030F29">
        <w:trPr>
          <w:trHeight w:val="248"/>
        </w:trPr>
        <w:tc>
          <w:tcPr>
            <w:tcW w:w="5382" w:type="dxa"/>
          </w:tcPr>
          <w:p w14:paraId="12667B0B" w14:textId="36AFEDBA" w:rsidR="007B2F59" w:rsidRPr="00F1208C" w:rsidRDefault="006A4FBA" w:rsidP="00A74EC3">
            <w:pPr>
              <w:tabs>
                <w:tab w:val="left" w:pos="709"/>
              </w:tabs>
              <w:spacing w:line="259" w:lineRule="auto"/>
              <w:rPr>
                <w:rFonts w:ascii="Arial" w:hAnsi="Arial" w:cs="Arial"/>
                <w:sz w:val="20"/>
              </w:rPr>
            </w:pPr>
            <w:r w:rsidRPr="00F1208C">
              <w:rPr>
                <w:rFonts w:ascii="Arial" w:hAnsi="Arial" w:cs="Arial"/>
                <w:sz w:val="20"/>
              </w:rPr>
              <w:t>BNG Bank</w:t>
            </w:r>
          </w:p>
        </w:tc>
        <w:tc>
          <w:tcPr>
            <w:tcW w:w="2336" w:type="dxa"/>
          </w:tcPr>
          <w:p w14:paraId="008B1909" w14:textId="65613623" w:rsidR="007B2F59" w:rsidRPr="00F1208C" w:rsidRDefault="00A03992" w:rsidP="00A74EC3">
            <w:pPr>
              <w:tabs>
                <w:tab w:val="left" w:pos="709"/>
              </w:tabs>
              <w:spacing w:line="259" w:lineRule="auto"/>
              <w:rPr>
                <w:rFonts w:ascii="Arial" w:hAnsi="Arial" w:cs="Arial"/>
                <w:sz w:val="20"/>
              </w:rPr>
            </w:pPr>
            <w:r w:rsidRPr="00F1208C">
              <w:rPr>
                <w:rFonts w:ascii="Arial" w:hAnsi="Arial" w:cs="Arial"/>
                <w:sz w:val="20"/>
              </w:rPr>
              <w:t>XML</w:t>
            </w:r>
          </w:p>
        </w:tc>
        <w:tc>
          <w:tcPr>
            <w:tcW w:w="2336" w:type="dxa"/>
          </w:tcPr>
          <w:p w14:paraId="734C1F0C" w14:textId="1FB68597" w:rsidR="007B2F59" w:rsidRPr="00F1208C" w:rsidRDefault="00550C48" w:rsidP="00A74EC3">
            <w:pPr>
              <w:tabs>
                <w:tab w:val="left" w:pos="709"/>
              </w:tabs>
              <w:spacing w:line="259" w:lineRule="auto"/>
              <w:rPr>
                <w:rFonts w:ascii="Arial" w:hAnsi="Arial" w:cs="Arial"/>
                <w:sz w:val="20"/>
              </w:rPr>
            </w:pPr>
            <w:r w:rsidRPr="00F1208C">
              <w:rPr>
                <w:rFonts w:ascii="Arial" w:hAnsi="Arial" w:cs="Arial"/>
                <w:sz w:val="20"/>
              </w:rPr>
              <w:t>PSD2</w:t>
            </w:r>
          </w:p>
        </w:tc>
      </w:tr>
      <w:tr w:rsidR="007B2F59" w:rsidRPr="00F1208C" w14:paraId="3FFE0D2A" w14:textId="77777777" w:rsidTr="00030F29">
        <w:trPr>
          <w:trHeight w:val="248"/>
        </w:trPr>
        <w:tc>
          <w:tcPr>
            <w:tcW w:w="5382" w:type="dxa"/>
          </w:tcPr>
          <w:p w14:paraId="781F3650" w14:textId="58778A8D" w:rsidR="007B2F59" w:rsidRPr="00F1208C" w:rsidRDefault="00705075" w:rsidP="00A74EC3">
            <w:pPr>
              <w:tabs>
                <w:tab w:val="left" w:pos="709"/>
              </w:tabs>
              <w:spacing w:line="259" w:lineRule="auto"/>
              <w:rPr>
                <w:rFonts w:ascii="Arial" w:hAnsi="Arial" w:cs="Arial"/>
                <w:sz w:val="20"/>
              </w:rPr>
            </w:pPr>
            <w:r w:rsidRPr="00F1208C">
              <w:rPr>
                <w:rFonts w:ascii="Arial" w:hAnsi="Arial" w:cs="Arial"/>
                <w:sz w:val="20"/>
              </w:rPr>
              <w:t>Rabobank</w:t>
            </w:r>
          </w:p>
        </w:tc>
        <w:tc>
          <w:tcPr>
            <w:tcW w:w="2336" w:type="dxa"/>
          </w:tcPr>
          <w:p w14:paraId="6073811D" w14:textId="2AB7E6D2" w:rsidR="007B2F59" w:rsidRPr="00F1208C" w:rsidRDefault="00A03992" w:rsidP="00A74EC3">
            <w:pPr>
              <w:tabs>
                <w:tab w:val="left" w:pos="709"/>
              </w:tabs>
              <w:spacing w:line="259" w:lineRule="auto"/>
              <w:rPr>
                <w:rFonts w:ascii="Arial" w:hAnsi="Arial" w:cs="Arial"/>
                <w:sz w:val="20"/>
              </w:rPr>
            </w:pPr>
            <w:r w:rsidRPr="00F1208C">
              <w:rPr>
                <w:rFonts w:ascii="Arial" w:hAnsi="Arial" w:cs="Arial"/>
                <w:sz w:val="20"/>
              </w:rPr>
              <w:t>XML</w:t>
            </w:r>
          </w:p>
        </w:tc>
        <w:tc>
          <w:tcPr>
            <w:tcW w:w="2336" w:type="dxa"/>
          </w:tcPr>
          <w:p w14:paraId="4A2D1EA9" w14:textId="46C2DB17" w:rsidR="007B2F59" w:rsidRPr="00F1208C" w:rsidRDefault="00550C48" w:rsidP="00A74EC3">
            <w:pPr>
              <w:tabs>
                <w:tab w:val="left" w:pos="709"/>
              </w:tabs>
              <w:spacing w:line="259" w:lineRule="auto"/>
              <w:rPr>
                <w:rFonts w:ascii="Arial" w:hAnsi="Arial" w:cs="Arial"/>
                <w:sz w:val="20"/>
              </w:rPr>
            </w:pPr>
            <w:r w:rsidRPr="00F1208C">
              <w:rPr>
                <w:rFonts w:ascii="Arial" w:hAnsi="Arial" w:cs="Arial"/>
                <w:sz w:val="20"/>
              </w:rPr>
              <w:t>PSD2</w:t>
            </w:r>
          </w:p>
        </w:tc>
      </w:tr>
      <w:tr w:rsidR="007B2F59" w:rsidRPr="00F1208C" w14:paraId="251B01CC" w14:textId="77777777" w:rsidTr="00030F29">
        <w:trPr>
          <w:trHeight w:val="249"/>
        </w:trPr>
        <w:tc>
          <w:tcPr>
            <w:tcW w:w="5382" w:type="dxa"/>
          </w:tcPr>
          <w:p w14:paraId="104BE0F3" w14:textId="68FD61C5" w:rsidR="007B2F59" w:rsidRPr="00F1208C" w:rsidRDefault="00C15F6C" w:rsidP="00A74EC3">
            <w:pPr>
              <w:tabs>
                <w:tab w:val="left" w:pos="709"/>
              </w:tabs>
              <w:spacing w:line="259" w:lineRule="auto"/>
              <w:rPr>
                <w:rFonts w:ascii="Arial" w:hAnsi="Arial" w:cs="Arial"/>
                <w:sz w:val="20"/>
              </w:rPr>
            </w:pPr>
            <w:r w:rsidRPr="00F1208C">
              <w:rPr>
                <w:rFonts w:ascii="Arial" w:hAnsi="Arial" w:cs="Arial"/>
                <w:sz w:val="20"/>
              </w:rPr>
              <w:t>Coda</w:t>
            </w:r>
          </w:p>
        </w:tc>
        <w:tc>
          <w:tcPr>
            <w:tcW w:w="2336" w:type="dxa"/>
          </w:tcPr>
          <w:p w14:paraId="4A0171D7" w14:textId="4ABB3196" w:rsidR="007B2F59" w:rsidRPr="00F1208C" w:rsidRDefault="00C15F6C" w:rsidP="00A74EC3">
            <w:pPr>
              <w:tabs>
                <w:tab w:val="left" w:pos="709"/>
              </w:tabs>
              <w:spacing w:line="259" w:lineRule="auto"/>
              <w:rPr>
                <w:rFonts w:ascii="Arial" w:hAnsi="Arial" w:cs="Arial"/>
                <w:sz w:val="20"/>
              </w:rPr>
            </w:pPr>
            <w:r w:rsidRPr="00F1208C">
              <w:rPr>
                <w:rFonts w:ascii="Arial" w:hAnsi="Arial" w:cs="Arial"/>
                <w:sz w:val="20"/>
              </w:rPr>
              <w:t>Excel</w:t>
            </w:r>
          </w:p>
        </w:tc>
        <w:tc>
          <w:tcPr>
            <w:tcW w:w="2336" w:type="dxa"/>
          </w:tcPr>
          <w:p w14:paraId="34791B59" w14:textId="77777777" w:rsidR="007B2F59" w:rsidRPr="00F1208C" w:rsidRDefault="007B2F59" w:rsidP="00A74EC3">
            <w:pPr>
              <w:tabs>
                <w:tab w:val="left" w:pos="709"/>
              </w:tabs>
              <w:spacing w:line="259" w:lineRule="auto"/>
              <w:rPr>
                <w:rFonts w:ascii="Arial" w:hAnsi="Arial" w:cs="Arial"/>
                <w:sz w:val="20"/>
              </w:rPr>
            </w:pPr>
          </w:p>
        </w:tc>
      </w:tr>
    </w:tbl>
    <w:p w14:paraId="41D6705A" w14:textId="77777777" w:rsidR="00372516" w:rsidRPr="00F1208C" w:rsidRDefault="00372516" w:rsidP="00A74EC3">
      <w:pPr>
        <w:tabs>
          <w:tab w:val="left" w:pos="709"/>
        </w:tabs>
        <w:spacing w:line="259" w:lineRule="auto"/>
        <w:rPr>
          <w:rFonts w:ascii="Arial" w:hAnsi="Arial" w:cs="Arial"/>
          <w:sz w:val="20"/>
        </w:rPr>
      </w:pPr>
    </w:p>
    <w:p w14:paraId="5B2732ED" w14:textId="0FCC15F9" w:rsidR="002068E8" w:rsidRPr="00F1208C" w:rsidRDefault="00D36588" w:rsidP="00A74EC3">
      <w:pPr>
        <w:pStyle w:val="ZRISubkop"/>
        <w:numPr>
          <w:ilvl w:val="0"/>
          <w:numId w:val="0"/>
        </w:numPr>
        <w:spacing w:line="259" w:lineRule="auto"/>
        <w:ind w:left="567" w:hanging="567"/>
        <w:rPr>
          <w:rFonts w:cs="Arial"/>
          <w:sz w:val="20"/>
          <w:szCs w:val="20"/>
        </w:rPr>
      </w:pPr>
      <w:bookmarkStart w:id="6" w:name="_Toc235003680"/>
      <w:r w:rsidRPr="00F1208C">
        <w:rPr>
          <w:rFonts w:cs="Arial"/>
          <w:sz w:val="20"/>
          <w:szCs w:val="20"/>
        </w:rPr>
        <w:t>2.3</w:t>
      </w:r>
      <w:r w:rsidR="003601E2" w:rsidRPr="00F1208C">
        <w:rPr>
          <w:rFonts w:cs="Arial"/>
          <w:sz w:val="20"/>
          <w:szCs w:val="20"/>
        </w:rPr>
        <w:tab/>
      </w:r>
      <w:r w:rsidR="002068E8" w:rsidRPr="00F1208C">
        <w:rPr>
          <w:rFonts w:cs="Arial"/>
          <w:sz w:val="20"/>
          <w:szCs w:val="20"/>
        </w:rPr>
        <w:t>Techniek en statistiek</w:t>
      </w:r>
      <w:bookmarkEnd w:id="6"/>
      <w:r w:rsidR="002068E8" w:rsidRPr="00F1208C">
        <w:rPr>
          <w:rFonts w:cs="Arial"/>
          <w:sz w:val="20"/>
          <w:szCs w:val="20"/>
        </w:rPr>
        <w:t xml:space="preserve"> </w:t>
      </w:r>
    </w:p>
    <w:p w14:paraId="74F5D524" w14:textId="77777777" w:rsidR="003E09B1" w:rsidRPr="00F1208C" w:rsidRDefault="003E09B1" w:rsidP="00A74EC3">
      <w:pPr>
        <w:tabs>
          <w:tab w:val="left" w:pos="709"/>
        </w:tabs>
        <w:spacing w:line="259" w:lineRule="auto"/>
        <w:rPr>
          <w:rFonts w:ascii="Arial" w:hAnsi="Arial" w:cs="Arial"/>
          <w:sz w:val="20"/>
          <w:szCs w:val="20"/>
        </w:rPr>
      </w:pPr>
      <w:r w:rsidRPr="00F1208C">
        <w:rPr>
          <w:rFonts w:ascii="Arial" w:hAnsi="Arial" w:cs="Arial"/>
          <w:sz w:val="20"/>
          <w:szCs w:val="20"/>
        </w:rPr>
        <w:t>Medewerkers: Op dit moment maken 65 medewerkers gebruik van het financieel systeem. Dit zijn medewerkers van financiën, functioneel beheerders, budgethouders en budgetbeheerders. De licenties zijn onderverdeeld in:</w:t>
      </w:r>
    </w:p>
    <w:p w14:paraId="15FEA9D0" w14:textId="77777777" w:rsidR="003E09B1" w:rsidRPr="00F1208C" w:rsidRDefault="003E09B1" w:rsidP="00A74EC3">
      <w:pPr>
        <w:pStyle w:val="ListParagraph"/>
        <w:numPr>
          <w:ilvl w:val="0"/>
          <w:numId w:val="36"/>
        </w:numPr>
        <w:tabs>
          <w:tab w:val="left" w:pos="709"/>
        </w:tabs>
        <w:spacing w:line="259" w:lineRule="auto"/>
        <w:rPr>
          <w:rFonts w:ascii="Arial" w:hAnsi="Arial" w:cs="Arial"/>
          <w:sz w:val="20"/>
        </w:rPr>
      </w:pPr>
      <w:r w:rsidRPr="00F1208C">
        <w:rPr>
          <w:rFonts w:ascii="Arial" w:hAnsi="Arial" w:cs="Arial"/>
          <w:sz w:val="20"/>
        </w:rPr>
        <w:t>10 Financials</w:t>
      </w:r>
    </w:p>
    <w:p w14:paraId="65C53B0B" w14:textId="77777777" w:rsidR="003E09B1" w:rsidRPr="00F1208C" w:rsidRDefault="003E09B1" w:rsidP="00A74EC3">
      <w:pPr>
        <w:pStyle w:val="ListParagraph"/>
        <w:numPr>
          <w:ilvl w:val="0"/>
          <w:numId w:val="36"/>
        </w:numPr>
        <w:tabs>
          <w:tab w:val="left" w:pos="709"/>
        </w:tabs>
        <w:spacing w:line="259" w:lineRule="auto"/>
        <w:rPr>
          <w:rFonts w:ascii="Arial" w:hAnsi="Arial" w:cs="Arial"/>
          <w:sz w:val="20"/>
        </w:rPr>
      </w:pPr>
      <w:r w:rsidRPr="00F1208C">
        <w:rPr>
          <w:rFonts w:ascii="Arial" w:hAnsi="Arial" w:cs="Arial"/>
          <w:sz w:val="20"/>
        </w:rPr>
        <w:t>55 Budgetbeheerders</w:t>
      </w:r>
    </w:p>
    <w:p w14:paraId="5A7714D3" w14:textId="77777777" w:rsidR="003E09B1" w:rsidRPr="00F1208C" w:rsidRDefault="003E09B1" w:rsidP="00A74EC3">
      <w:pPr>
        <w:tabs>
          <w:tab w:val="left" w:pos="709"/>
        </w:tabs>
        <w:spacing w:line="259" w:lineRule="auto"/>
        <w:rPr>
          <w:rFonts w:ascii="Arial" w:hAnsi="Arial" w:cs="Arial"/>
          <w:sz w:val="20"/>
          <w:highlight w:val="yellow"/>
        </w:rPr>
      </w:pPr>
    </w:p>
    <w:p w14:paraId="2566B7D9" w14:textId="77777777" w:rsidR="003E09B1" w:rsidRDefault="003E09B1" w:rsidP="00A74EC3">
      <w:pPr>
        <w:tabs>
          <w:tab w:val="left" w:pos="709"/>
        </w:tabs>
        <w:spacing w:line="259" w:lineRule="auto"/>
        <w:rPr>
          <w:rFonts w:ascii="Arial" w:hAnsi="Arial" w:cs="Arial"/>
          <w:sz w:val="20"/>
        </w:rPr>
      </w:pPr>
      <w:r w:rsidRPr="00221C4C">
        <w:rPr>
          <w:rFonts w:ascii="Arial" w:hAnsi="Arial" w:cs="Arial"/>
          <w:sz w:val="20"/>
        </w:rPr>
        <w:t>Voor de nieuwe financiële applicatie moet rekening gehouden worden met de volgende aantallen:</w:t>
      </w:r>
    </w:p>
    <w:p w14:paraId="70A7C776" w14:textId="77777777" w:rsidR="003E09B1" w:rsidRPr="00357C4F" w:rsidRDefault="003E09B1" w:rsidP="00A74EC3">
      <w:pPr>
        <w:pStyle w:val="ListParagraph"/>
        <w:numPr>
          <w:ilvl w:val="0"/>
          <w:numId w:val="37"/>
        </w:numPr>
        <w:tabs>
          <w:tab w:val="left" w:pos="709"/>
        </w:tabs>
        <w:spacing w:line="259" w:lineRule="auto"/>
        <w:rPr>
          <w:rFonts w:ascii="Arial" w:hAnsi="Arial" w:cs="Arial"/>
          <w:sz w:val="20"/>
        </w:rPr>
      </w:pPr>
      <w:r w:rsidRPr="00357C4F">
        <w:rPr>
          <w:rFonts w:ascii="Arial" w:hAnsi="Arial" w:cs="Arial"/>
          <w:sz w:val="20"/>
        </w:rPr>
        <w:t>12 Key user licenties</w:t>
      </w:r>
    </w:p>
    <w:p w14:paraId="6F9BEC94" w14:textId="77777777" w:rsidR="003E09B1" w:rsidRPr="00357C4F" w:rsidRDefault="003E09B1" w:rsidP="00A74EC3">
      <w:pPr>
        <w:pStyle w:val="ListParagraph"/>
        <w:numPr>
          <w:ilvl w:val="0"/>
          <w:numId w:val="37"/>
        </w:numPr>
        <w:tabs>
          <w:tab w:val="left" w:pos="709"/>
        </w:tabs>
        <w:spacing w:line="259" w:lineRule="auto"/>
        <w:rPr>
          <w:rFonts w:ascii="Arial" w:hAnsi="Arial" w:cs="Arial"/>
          <w:sz w:val="20"/>
        </w:rPr>
      </w:pPr>
      <w:r w:rsidRPr="00357C4F">
        <w:rPr>
          <w:rFonts w:ascii="Arial" w:hAnsi="Arial" w:cs="Arial"/>
          <w:sz w:val="20"/>
        </w:rPr>
        <w:t xml:space="preserve">73 </w:t>
      </w:r>
      <w:r>
        <w:rPr>
          <w:rFonts w:ascii="Arial" w:hAnsi="Arial" w:cs="Arial"/>
          <w:sz w:val="20"/>
        </w:rPr>
        <w:t>O</w:t>
      </w:r>
      <w:r w:rsidRPr="00357C4F">
        <w:rPr>
          <w:rFonts w:ascii="Arial" w:hAnsi="Arial" w:cs="Arial"/>
          <w:sz w:val="20"/>
        </w:rPr>
        <w:t>verige licenties</w:t>
      </w:r>
    </w:p>
    <w:p w14:paraId="4BCFED90" w14:textId="77777777" w:rsidR="003E09B1" w:rsidRPr="00F1208C" w:rsidRDefault="003E09B1" w:rsidP="00A74EC3">
      <w:pPr>
        <w:tabs>
          <w:tab w:val="left" w:pos="709"/>
        </w:tabs>
        <w:spacing w:line="259" w:lineRule="auto"/>
        <w:rPr>
          <w:rFonts w:ascii="Arial" w:hAnsi="Arial" w:cs="Arial"/>
          <w:color w:val="FF0000"/>
          <w:sz w:val="20"/>
          <w:highlight w:val="yellow"/>
        </w:rPr>
      </w:pPr>
    </w:p>
    <w:p w14:paraId="02D99AA3" w14:textId="77777777" w:rsidR="003E09B1" w:rsidRPr="00357C4F" w:rsidRDefault="003E09B1" w:rsidP="00A74EC3">
      <w:pPr>
        <w:tabs>
          <w:tab w:val="left" w:pos="709"/>
        </w:tabs>
        <w:spacing w:line="259" w:lineRule="auto"/>
        <w:rPr>
          <w:rFonts w:ascii="Arial" w:hAnsi="Arial" w:cs="Arial"/>
          <w:sz w:val="20"/>
          <w:szCs w:val="20"/>
        </w:rPr>
      </w:pPr>
      <w:r w:rsidRPr="00357C4F">
        <w:rPr>
          <w:rFonts w:ascii="Arial" w:hAnsi="Arial" w:cs="Arial"/>
          <w:sz w:val="20"/>
          <w:szCs w:val="20"/>
        </w:rPr>
        <w:t xml:space="preserve">Browser: Standaardbrowser binnen de gemeente is actuele versie van Microsoft Edge. </w:t>
      </w:r>
    </w:p>
    <w:p w14:paraId="710E1336" w14:textId="77777777" w:rsidR="003E09B1" w:rsidRPr="00357C4F" w:rsidRDefault="003E09B1" w:rsidP="00A74EC3">
      <w:pPr>
        <w:tabs>
          <w:tab w:val="left" w:pos="709"/>
        </w:tabs>
        <w:spacing w:line="259" w:lineRule="auto"/>
        <w:rPr>
          <w:rFonts w:ascii="Arial" w:hAnsi="Arial" w:cs="Arial"/>
          <w:sz w:val="20"/>
        </w:rPr>
      </w:pPr>
    </w:p>
    <w:p w14:paraId="44040112" w14:textId="77777777" w:rsidR="003E09B1" w:rsidRPr="00357C4F" w:rsidRDefault="003E09B1" w:rsidP="00A74EC3">
      <w:pPr>
        <w:tabs>
          <w:tab w:val="left" w:pos="709"/>
        </w:tabs>
        <w:spacing w:line="259" w:lineRule="auto"/>
        <w:rPr>
          <w:rFonts w:ascii="Arial" w:hAnsi="Arial" w:cs="Arial"/>
          <w:sz w:val="20"/>
        </w:rPr>
      </w:pPr>
      <w:r w:rsidRPr="00357C4F">
        <w:rPr>
          <w:rFonts w:ascii="Arial" w:hAnsi="Arial" w:cs="Arial"/>
          <w:sz w:val="20"/>
        </w:rPr>
        <w:t xml:space="preserve">Omgevingen: Er is op dit moment een testomgeving en een productieomgeving. </w:t>
      </w:r>
    </w:p>
    <w:p w14:paraId="68A9E315" w14:textId="77777777" w:rsidR="003E09B1" w:rsidRPr="00357C4F" w:rsidRDefault="003E09B1" w:rsidP="00A74EC3">
      <w:pPr>
        <w:tabs>
          <w:tab w:val="left" w:pos="709"/>
        </w:tabs>
        <w:spacing w:line="259" w:lineRule="auto"/>
        <w:rPr>
          <w:rFonts w:ascii="Arial" w:hAnsi="Arial" w:cs="Arial"/>
          <w:sz w:val="20"/>
        </w:rPr>
      </w:pPr>
    </w:p>
    <w:p w14:paraId="5027F134" w14:textId="086843D0" w:rsidR="003601E2" w:rsidRPr="00F1208C" w:rsidRDefault="00D36588" w:rsidP="00A74EC3">
      <w:pPr>
        <w:pStyle w:val="ZRISubkop"/>
        <w:numPr>
          <w:ilvl w:val="0"/>
          <w:numId w:val="0"/>
        </w:numPr>
        <w:spacing w:line="259" w:lineRule="auto"/>
        <w:ind w:left="567" w:hanging="567"/>
        <w:rPr>
          <w:rFonts w:cs="Arial"/>
          <w:sz w:val="20"/>
          <w:szCs w:val="20"/>
        </w:rPr>
      </w:pPr>
      <w:bookmarkStart w:id="7" w:name="_Toc235003681"/>
      <w:r w:rsidRPr="00F1208C">
        <w:rPr>
          <w:rFonts w:cs="Arial"/>
          <w:sz w:val="20"/>
          <w:szCs w:val="20"/>
        </w:rPr>
        <w:t>2.4</w:t>
      </w:r>
      <w:r w:rsidR="003601E2" w:rsidRPr="00F1208C">
        <w:rPr>
          <w:rFonts w:cs="Arial"/>
          <w:sz w:val="20"/>
          <w:szCs w:val="20"/>
        </w:rPr>
        <w:tab/>
      </w:r>
      <w:r w:rsidR="002068E8" w:rsidRPr="00F1208C">
        <w:rPr>
          <w:rFonts w:cs="Arial"/>
          <w:sz w:val="20"/>
          <w:szCs w:val="20"/>
        </w:rPr>
        <w:t xml:space="preserve"> Architectuur</w:t>
      </w:r>
      <w:bookmarkEnd w:id="7"/>
      <w:r w:rsidR="002068E8" w:rsidRPr="00F1208C">
        <w:rPr>
          <w:rFonts w:cs="Arial"/>
          <w:sz w:val="20"/>
          <w:szCs w:val="20"/>
        </w:rPr>
        <w:t xml:space="preserve"> </w:t>
      </w:r>
    </w:p>
    <w:p w14:paraId="643EC86F" w14:textId="77777777" w:rsidR="00174CC7" w:rsidRPr="00F1208C" w:rsidRDefault="00174CC7" w:rsidP="00A74EC3">
      <w:pPr>
        <w:tabs>
          <w:tab w:val="left" w:pos="709"/>
        </w:tabs>
        <w:spacing w:line="259" w:lineRule="auto"/>
        <w:rPr>
          <w:rFonts w:ascii="Arial" w:hAnsi="Arial" w:cs="Arial"/>
          <w:sz w:val="20"/>
        </w:rPr>
      </w:pPr>
      <w:r w:rsidRPr="00F1208C">
        <w:rPr>
          <w:rFonts w:ascii="Arial" w:hAnsi="Arial" w:cs="Arial"/>
          <w:sz w:val="20"/>
        </w:rPr>
        <w:t>Binnen de gemeentelijke architectuur wordt gewerkt met het Vicrea integratieplatform (Neuron ESB) als centrale gegevensmakelaar. De beoogde oplossing dient hiermee te kunnen integreren.</w:t>
      </w:r>
    </w:p>
    <w:p w14:paraId="26A145A0" w14:textId="77777777" w:rsidR="00AF54E8" w:rsidRDefault="00AF54E8" w:rsidP="00A74EC3">
      <w:pPr>
        <w:spacing w:after="200" w:line="259" w:lineRule="auto"/>
        <w:rPr>
          <w:rFonts w:ascii="Arial" w:hAnsi="Arial" w:cs="Arial"/>
          <w:b/>
        </w:rPr>
      </w:pPr>
      <w:r>
        <w:rPr>
          <w:rFonts w:cs="Arial"/>
        </w:rPr>
        <w:br w:type="page"/>
      </w:r>
    </w:p>
    <w:p w14:paraId="5B7EB000" w14:textId="7442180B" w:rsidR="00D36588" w:rsidRPr="00F1208C" w:rsidRDefault="00D07DC9" w:rsidP="00A74EC3">
      <w:pPr>
        <w:pStyle w:val="ZRIKop"/>
        <w:numPr>
          <w:ilvl w:val="0"/>
          <w:numId w:val="34"/>
        </w:numPr>
        <w:spacing w:line="259" w:lineRule="auto"/>
        <w:rPr>
          <w:rFonts w:cs="Arial"/>
        </w:rPr>
      </w:pPr>
      <w:bookmarkStart w:id="8" w:name="_Toc235003682"/>
      <w:r w:rsidRPr="00F1208C">
        <w:rPr>
          <w:rFonts w:cs="Arial"/>
        </w:rPr>
        <w:t>Gewenste situatie</w:t>
      </w:r>
      <w:bookmarkEnd w:id="8"/>
      <w:r w:rsidRPr="00F1208C">
        <w:rPr>
          <w:rFonts w:cs="Arial"/>
        </w:rPr>
        <w:t xml:space="preserve"> </w:t>
      </w:r>
    </w:p>
    <w:p w14:paraId="514F9493" w14:textId="4E4B1044" w:rsidR="005774E3" w:rsidRPr="00F1208C" w:rsidRDefault="00D07DC9" w:rsidP="00A74EC3">
      <w:pPr>
        <w:tabs>
          <w:tab w:val="left" w:pos="709"/>
        </w:tabs>
        <w:spacing w:line="259" w:lineRule="auto"/>
        <w:rPr>
          <w:rFonts w:ascii="Arial" w:hAnsi="Arial" w:cs="Arial"/>
          <w:sz w:val="20"/>
        </w:rPr>
      </w:pPr>
      <w:r w:rsidRPr="00F1208C">
        <w:rPr>
          <w:rFonts w:ascii="Arial" w:hAnsi="Arial" w:cs="Arial"/>
          <w:sz w:val="20"/>
        </w:rPr>
        <w:t xml:space="preserve">De </w:t>
      </w:r>
      <w:r w:rsidR="00FB7BF8" w:rsidRPr="00F1208C">
        <w:rPr>
          <w:rFonts w:ascii="Arial" w:hAnsi="Arial" w:cs="Arial"/>
          <w:sz w:val="20"/>
        </w:rPr>
        <w:t xml:space="preserve">gemeente West Maas en Waal </w:t>
      </w:r>
      <w:r w:rsidRPr="00F1208C">
        <w:rPr>
          <w:rFonts w:ascii="Arial" w:hAnsi="Arial" w:cs="Arial"/>
          <w:sz w:val="20"/>
        </w:rPr>
        <w:t xml:space="preserve">wil een overeenkomst aangaan met een leverancier voor het leveren van </w:t>
      </w:r>
      <w:r w:rsidR="003B3801" w:rsidRPr="00F1208C">
        <w:rPr>
          <w:rFonts w:ascii="Arial" w:hAnsi="Arial" w:cs="Arial"/>
          <w:sz w:val="20"/>
        </w:rPr>
        <w:t xml:space="preserve">een </w:t>
      </w:r>
      <w:r w:rsidRPr="00F1208C">
        <w:rPr>
          <w:rFonts w:ascii="Arial" w:hAnsi="Arial" w:cs="Arial"/>
          <w:sz w:val="20"/>
        </w:rPr>
        <w:t>SaaS applicatie om de volledige financiële administratie te verzorgen. De gewenste startdatum van het nieuwe contract is 1 januari 202</w:t>
      </w:r>
      <w:r w:rsidR="005774E3" w:rsidRPr="00F1208C">
        <w:rPr>
          <w:rFonts w:ascii="Arial" w:hAnsi="Arial" w:cs="Arial"/>
          <w:sz w:val="20"/>
        </w:rPr>
        <w:t>8</w:t>
      </w:r>
      <w:r w:rsidRPr="00F1208C">
        <w:rPr>
          <w:rFonts w:ascii="Arial" w:hAnsi="Arial" w:cs="Arial"/>
          <w:sz w:val="20"/>
        </w:rPr>
        <w:t xml:space="preserve">. </w:t>
      </w:r>
    </w:p>
    <w:p w14:paraId="28F2612B" w14:textId="77777777" w:rsidR="005774E3" w:rsidRPr="00F1208C" w:rsidRDefault="005774E3" w:rsidP="00A74EC3">
      <w:pPr>
        <w:tabs>
          <w:tab w:val="left" w:pos="709"/>
        </w:tabs>
        <w:spacing w:line="259" w:lineRule="auto"/>
        <w:rPr>
          <w:rFonts w:ascii="Arial" w:hAnsi="Arial" w:cs="Arial"/>
          <w:sz w:val="20"/>
        </w:rPr>
      </w:pPr>
    </w:p>
    <w:p w14:paraId="7FBE6C6F" w14:textId="77777777" w:rsidR="00AF26FB" w:rsidRPr="00F1208C" w:rsidRDefault="00D07DC9" w:rsidP="00A74EC3">
      <w:pPr>
        <w:tabs>
          <w:tab w:val="left" w:pos="709"/>
        </w:tabs>
        <w:spacing w:line="259" w:lineRule="auto"/>
        <w:rPr>
          <w:rFonts w:ascii="Arial" w:hAnsi="Arial" w:cs="Arial"/>
          <w:sz w:val="20"/>
        </w:rPr>
      </w:pPr>
      <w:r w:rsidRPr="00F1208C">
        <w:rPr>
          <w:rFonts w:ascii="Arial" w:hAnsi="Arial" w:cs="Arial"/>
          <w:sz w:val="20"/>
        </w:rPr>
        <w:t xml:space="preserve">In de nieuwe situatie willen wij een SaaS applicatie met de volgende functionaliteiten: </w:t>
      </w:r>
    </w:p>
    <w:p w14:paraId="4FEDC146" w14:textId="77777777" w:rsidR="00AF26FB" w:rsidRPr="00F1208C" w:rsidRDefault="00AF26FB" w:rsidP="00A74EC3">
      <w:pPr>
        <w:tabs>
          <w:tab w:val="left" w:pos="709"/>
        </w:tabs>
        <w:spacing w:line="259" w:lineRule="auto"/>
        <w:rPr>
          <w:rFonts w:ascii="Arial" w:hAnsi="Arial" w:cs="Arial"/>
          <w:sz w:val="20"/>
        </w:rPr>
      </w:pPr>
    </w:p>
    <w:p w14:paraId="4E8F6582" w14:textId="25F84D67" w:rsidR="00AF26FB" w:rsidRPr="00F1208C" w:rsidRDefault="00D07DC9" w:rsidP="00A74EC3">
      <w:pPr>
        <w:pStyle w:val="ZRISubkop"/>
        <w:numPr>
          <w:ilvl w:val="0"/>
          <w:numId w:val="0"/>
        </w:numPr>
        <w:spacing w:line="259" w:lineRule="auto"/>
        <w:ind w:left="567" w:hanging="567"/>
        <w:rPr>
          <w:rFonts w:cs="Arial"/>
          <w:sz w:val="20"/>
          <w:szCs w:val="20"/>
        </w:rPr>
      </w:pPr>
      <w:bookmarkStart w:id="9" w:name="_Toc235003683"/>
      <w:r w:rsidRPr="00F1208C">
        <w:rPr>
          <w:rFonts w:cs="Arial"/>
          <w:sz w:val="20"/>
          <w:szCs w:val="20"/>
        </w:rPr>
        <w:t xml:space="preserve">3.1 </w:t>
      </w:r>
      <w:r w:rsidR="00D168C1" w:rsidRPr="00F1208C">
        <w:rPr>
          <w:rFonts w:cs="Arial"/>
          <w:sz w:val="20"/>
          <w:szCs w:val="20"/>
        </w:rPr>
        <w:tab/>
      </w:r>
      <w:r w:rsidRPr="00F1208C">
        <w:rPr>
          <w:rFonts w:cs="Arial"/>
          <w:sz w:val="20"/>
          <w:szCs w:val="20"/>
        </w:rPr>
        <w:t>Gemeentelijke financiële administratie</w:t>
      </w:r>
      <w:bookmarkEnd w:id="9"/>
      <w:r w:rsidRPr="00F1208C">
        <w:rPr>
          <w:rFonts w:cs="Arial"/>
          <w:sz w:val="20"/>
          <w:szCs w:val="20"/>
        </w:rPr>
        <w:t xml:space="preserve"> </w:t>
      </w:r>
    </w:p>
    <w:p w14:paraId="2E444AC1" w14:textId="2671FFB7" w:rsidR="0010667C" w:rsidRPr="00F1208C" w:rsidRDefault="00D07DC9" w:rsidP="00A74EC3">
      <w:pPr>
        <w:tabs>
          <w:tab w:val="left" w:pos="709"/>
        </w:tabs>
        <w:spacing w:line="259" w:lineRule="auto"/>
        <w:rPr>
          <w:rFonts w:ascii="Arial" w:hAnsi="Arial" w:cs="Arial"/>
          <w:sz w:val="20"/>
        </w:rPr>
      </w:pPr>
      <w:r w:rsidRPr="00F1208C">
        <w:rPr>
          <w:rFonts w:ascii="Arial" w:hAnsi="Arial" w:cs="Arial"/>
          <w:sz w:val="20"/>
        </w:rPr>
        <w:t xml:space="preserve">Hierin zitten onder andere onderstaande </w:t>
      </w:r>
      <w:r w:rsidR="003439DB">
        <w:rPr>
          <w:rFonts w:ascii="Arial" w:hAnsi="Arial" w:cs="Arial"/>
          <w:sz w:val="20"/>
        </w:rPr>
        <w:t>verplichte modules</w:t>
      </w:r>
      <w:r w:rsidRPr="00F1208C">
        <w:rPr>
          <w:rFonts w:ascii="Arial" w:hAnsi="Arial" w:cs="Arial"/>
          <w:sz w:val="20"/>
        </w:rPr>
        <w:t xml:space="preserve"> inclusief workflow functionaliteiten: </w:t>
      </w:r>
    </w:p>
    <w:p w14:paraId="1DF0AEF1" w14:textId="36F839C7"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Activa </w:t>
      </w:r>
    </w:p>
    <w:p w14:paraId="1B2EAE39" w14:textId="3EB5A250" w:rsidR="0010667C" w:rsidRPr="003122F0" w:rsidRDefault="00D07DC9" w:rsidP="00A74EC3">
      <w:pPr>
        <w:pStyle w:val="ListParagraph"/>
        <w:numPr>
          <w:ilvl w:val="0"/>
          <w:numId w:val="37"/>
        </w:numPr>
        <w:tabs>
          <w:tab w:val="left" w:pos="709"/>
        </w:tabs>
        <w:spacing w:line="259" w:lineRule="auto"/>
        <w:rPr>
          <w:rFonts w:ascii="Arial" w:hAnsi="Arial" w:cs="Arial"/>
          <w:sz w:val="20"/>
        </w:rPr>
      </w:pPr>
      <w:r w:rsidRPr="003122F0">
        <w:rPr>
          <w:rFonts w:ascii="Arial" w:hAnsi="Arial" w:cs="Arial"/>
          <w:sz w:val="20"/>
        </w:rPr>
        <w:t xml:space="preserve">Beheren crediteuren inclusief termijnkalender </w:t>
      </w:r>
    </w:p>
    <w:p w14:paraId="3BEAA06A" w14:textId="5435765A"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Begroting en budgetbeheer, met budget verantwoordelijken en -beheerders </w:t>
      </w:r>
    </w:p>
    <w:p w14:paraId="5C8D8B35" w14:textId="7BF3046C"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Debiteuren &amp; invordering inclusief termijnkalender </w:t>
      </w:r>
    </w:p>
    <w:p w14:paraId="6B6F5F20" w14:textId="003D5F68"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BTW-BCF aangifte/verrekening </w:t>
      </w:r>
    </w:p>
    <w:p w14:paraId="05D9151E" w14:textId="063580C9"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(Meerjaren) Balans; jaarafsluiting </w:t>
      </w:r>
    </w:p>
    <w:p w14:paraId="02EA105F" w14:textId="33F70856"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E-facturatie</w:t>
      </w:r>
    </w:p>
    <w:p w14:paraId="7F268E8E" w14:textId="69E218FB"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Betalingsverkeer (incl. digitaal verwerken dagafschriften) </w:t>
      </w:r>
    </w:p>
    <w:p w14:paraId="4AA3675F" w14:textId="752672DA"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Reserves en voorzieningen </w:t>
      </w:r>
    </w:p>
    <w:p w14:paraId="7285B57D" w14:textId="2A697EAB"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Verplichte rapportages CBS (IV3) </w:t>
      </w:r>
    </w:p>
    <w:p w14:paraId="56E9F1B7" w14:textId="5AA8E3D4" w:rsidR="0010667C" w:rsidRPr="00F1208C" w:rsidRDefault="00D07DC9"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Factuurherkenning (herken-software) </w:t>
      </w:r>
    </w:p>
    <w:p w14:paraId="3A495E59" w14:textId="3AED0E77" w:rsidR="00F05329" w:rsidRPr="00F1208C" w:rsidRDefault="00F05329" w:rsidP="00A74EC3">
      <w:pPr>
        <w:pStyle w:val="ListParagraph"/>
        <w:numPr>
          <w:ilvl w:val="0"/>
          <w:numId w:val="37"/>
        </w:numPr>
        <w:tabs>
          <w:tab w:val="left" w:pos="709"/>
        </w:tabs>
        <w:spacing w:line="259" w:lineRule="auto"/>
        <w:rPr>
          <w:rFonts w:ascii="Arial" w:hAnsi="Arial" w:cs="Arial"/>
          <w:sz w:val="20"/>
        </w:rPr>
      </w:pPr>
      <w:r>
        <w:rPr>
          <w:rFonts w:ascii="Arial" w:hAnsi="Arial" w:cs="Arial"/>
          <w:sz w:val="20"/>
        </w:rPr>
        <w:t>Inkoopadministratie</w:t>
      </w:r>
    </w:p>
    <w:p w14:paraId="21278DB5" w14:textId="77777777" w:rsidR="00AF26FB" w:rsidRPr="00F1208C" w:rsidRDefault="00AF26FB" w:rsidP="00A74EC3">
      <w:pPr>
        <w:tabs>
          <w:tab w:val="left" w:pos="709"/>
        </w:tabs>
        <w:spacing w:line="259" w:lineRule="auto"/>
        <w:rPr>
          <w:rFonts w:ascii="Arial" w:hAnsi="Arial" w:cs="Arial"/>
          <w:sz w:val="20"/>
        </w:rPr>
      </w:pPr>
    </w:p>
    <w:p w14:paraId="0F28F72B" w14:textId="3BE17A60" w:rsidR="005F1C72" w:rsidRPr="00F1208C" w:rsidRDefault="005F1C72" w:rsidP="00A74EC3">
      <w:pPr>
        <w:tabs>
          <w:tab w:val="left" w:pos="709"/>
        </w:tabs>
        <w:spacing w:line="259" w:lineRule="auto"/>
        <w:rPr>
          <w:rFonts w:ascii="Arial" w:hAnsi="Arial" w:cs="Arial"/>
          <w:sz w:val="20"/>
        </w:rPr>
      </w:pPr>
      <w:r w:rsidRPr="00F1208C">
        <w:rPr>
          <w:rFonts w:ascii="Arial" w:hAnsi="Arial" w:cs="Arial"/>
          <w:sz w:val="20"/>
        </w:rPr>
        <w:t xml:space="preserve">Onderstaande </w:t>
      </w:r>
      <w:r w:rsidR="003439DB">
        <w:rPr>
          <w:rFonts w:ascii="Arial" w:hAnsi="Arial" w:cs="Arial"/>
          <w:sz w:val="20"/>
        </w:rPr>
        <w:t>optionele modules</w:t>
      </w:r>
      <w:r w:rsidRPr="00F1208C">
        <w:rPr>
          <w:rFonts w:ascii="Arial" w:hAnsi="Arial" w:cs="Arial"/>
          <w:sz w:val="20"/>
        </w:rPr>
        <w:t xml:space="preserve"> dienen in </w:t>
      </w:r>
      <w:r w:rsidR="000E13FD" w:rsidRPr="00F1208C">
        <w:rPr>
          <w:rFonts w:ascii="Arial" w:hAnsi="Arial" w:cs="Arial"/>
          <w:sz w:val="20"/>
        </w:rPr>
        <w:t>de applicatie te zitten, maar worden nog niet afgenomen:</w:t>
      </w:r>
    </w:p>
    <w:p w14:paraId="39C343A1" w14:textId="51FAFE4B" w:rsidR="000E13FD" w:rsidRPr="00F1208C" w:rsidRDefault="00F05329" w:rsidP="00A74EC3">
      <w:pPr>
        <w:pStyle w:val="ListParagraph"/>
        <w:numPr>
          <w:ilvl w:val="0"/>
          <w:numId w:val="37"/>
        </w:numPr>
        <w:tabs>
          <w:tab w:val="left" w:pos="709"/>
        </w:tabs>
        <w:spacing w:line="259" w:lineRule="auto"/>
        <w:rPr>
          <w:rFonts w:ascii="Arial" w:hAnsi="Arial" w:cs="Arial"/>
          <w:sz w:val="20"/>
        </w:rPr>
      </w:pPr>
      <w:r>
        <w:rPr>
          <w:rFonts w:ascii="Arial" w:hAnsi="Arial" w:cs="Arial"/>
          <w:sz w:val="20"/>
        </w:rPr>
        <w:t>V</w:t>
      </w:r>
      <w:r w:rsidR="000E13FD" w:rsidRPr="00F1208C">
        <w:rPr>
          <w:rFonts w:ascii="Arial" w:hAnsi="Arial" w:cs="Arial"/>
          <w:sz w:val="20"/>
        </w:rPr>
        <w:t>erplichtingen administratie</w:t>
      </w:r>
    </w:p>
    <w:p w14:paraId="1EB8FBA5" w14:textId="06A1C0AE" w:rsidR="00FC420B" w:rsidRPr="00F1208C" w:rsidRDefault="00FC420B"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Projectenadministratie (projecten met financieel component, grondexploitatie) </w:t>
      </w:r>
    </w:p>
    <w:p w14:paraId="783C698E" w14:textId="17589705" w:rsidR="00FC420B" w:rsidRPr="00F1208C" w:rsidRDefault="00FC420B" w:rsidP="00A74EC3">
      <w:pPr>
        <w:pStyle w:val="ListParagraph"/>
        <w:numPr>
          <w:ilvl w:val="0"/>
          <w:numId w:val="37"/>
        </w:numPr>
        <w:tabs>
          <w:tab w:val="left" w:pos="709"/>
        </w:tabs>
        <w:spacing w:line="259" w:lineRule="auto"/>
        <w:rPr>
          <w:rFonts w:ascii="Arial" w:hAnsi="Arial" w:cs="Arial"/>
          <w:sz w:val="20"/>
        </w:rPr>
      </w:pPr>
      <w:r w:rsidRPr="00F1208C">
        <w:rPr>
          <w:rFonts w:ascii="Arial" w:hAnsi="Arial" w:cs="Arial"/>
          <w:sz w:val="20"/>
        </w:rPr>
        <w:t xml:space="preserve">Urenregistratie </w:t>
      </w:r>
    </w:p>
    <w:p w14:paraId="1BB18986" w14:textId="77777777" w:rsidR="000E13FD" w:rsidRPr="00F1208C" w:rsidRDefault="000E13FD" w:rsidP="00A74EC3">
      <w:pPr>
        <w:tabs>
          <w:tab w:val="left" w:pos="709"/>
        </w:tabs>
        <w:spacing w:line="259" w:lineRule="auto"/>
        <w:rPr>
          <w:rFonts w:ascii="Arial" w:hAnsi="Arial" w:cs="Arial"/>
          <w:sz w:val="20"/>
        </w:rPr>
      </w:pPr>
    </w:p>
    <w:p w14:paraId="2C0ECF45" w14:textId="41BE1D3E" w:rsidR="00AF26FB" w:rsidRPr="00F1208C" w:rsidRDefault="00D07DC9" w:rsidP="00A74EC3">
      <w:pPr>
        <w:pStyle w:val="ZRISubkop"/>
        <w:numPr>
          <w:ilvl w:val="0"/>
          <w:numId w:val="0"/>
        </w:numPr>
        <w:spacing w:line="259" w:lineRule="auto"/>
        <w:ind w:left="567" w:hanging="567"/>
        <w:rPr>
          <w:rFonts w:cs="Arial"/>
          <w:sz w:val="20"/>
          <w:szCs w:val="20"/>
        </w:rPr>
      </w:pPr>
      <w:bookmarkStart w:id="10" w:name="_Toc235003684"/>
      <w:r w:rsidRPr="00F1208C">
        <w:rPr>
          <w:rFonts w:cs="Arial"/>
          <w:sz w:val="20"/>
          <w:szCs w:val="20"/>
        </w:rPr>
        <w:t xml:space="preserve">3.2 </w:t>
      </w:r>
      <w:r w:rsidR="00D168C1" w:rsidRPr="00F1208C">
        <w:rPr>
          <w:rFonts w:cs="Arial"/>
          <w:sz w:val="20"/>
          <w:szCs w:val="20"/>
        </w:rPr>
        <w:tab/>
      </w:r>
      <w:r w:rsidRPr="00F1208C">
        <w:rPr>
          <w:rFonts w:cs="Arial"/>
          <w:sz w:val="20"/>
          <w:szCs w:val="20"/>
        </w:rPr>
        <w:t>Dashboards</w:t>
      </w:r>
      <w:bookmarkEnd w:id="10"/>
      <w:r w:rsidRPr="00F1208C">
        <w:rPr>
          <w:rFonts w:cs="Arial"/>
          <w:sz w:val="20"/>
          <w:szCs w:val="20"/>
        </w:rPr>
        <w:t xml:space="preserve"> </w:t>
      </w:r>
    </w:p>
    <w:p w14:paraId="458A155E" w14:textId="02BBF664" w:rsidR="00416E3F" w:rsidRPr="00F1208C" w:rsidRDefault="00D07DC9" w:rsidP="00A74EC3">
      <w:pPr>
        <w:tabs>
          <w:tab w:val="left" w:pos="709"/>
        </w:tabs>
        <w:spacing w:line="259" w:lineRule="auto"/>
        <w:jc w:val="both"/>
        <w:rPr>
          <w:rFonts w:ascii="Arial" w:hAnsi="Arial" w:cs="Arial"/>
          <w:sz w:val="20"/>
        </w:rPr>
      </w:pPr>
      <w:r w:rsidRPr="00F1208C">
        <w:rPr>
          <w:rFonts w:ascii="Arial" w:hAnsi="Arial" w:cs="Arial"/>
          <w:sz w:val="20"/>
        </w:rPr>
        <w:t>Voor het direct inzichtelijk maken van de status van verschillende processen, is een dashboard noodzakelijk. Hierop moeten in ieder geval de volgende onderwerpen zichtbaar zijn</w:t>
      </w:r>
      <w:r w:rsidR="00416E3F" w:rsidRPr="00F1208C">
        <w:rPr>
          <w:rFonts w:ascii="Arial" w:hAnsi="Arial" w:cs="Arial"/>
          <w:sz w:val="20"/>
        </w:rPr>
        <w:t>:</w:t>
      </w:r>
      <w:r w:rsidRPr="00F1208C">
        <w:rPr>
          <w:rFonts w:ascii="Arial" w:hAnsi="Arial" w:cs="Arial"/>
          <w:sz w:val="20"/>
        </w:rPr>
        <w:t xml:space="preserve"> </w:t>
      </w:r>
    </w:p>
    <w:p w14:paraId="4FA0D5AA" w14:textId="77777777" w:rsidR="00416E3F" w:rsidRPr="003122F0" w:rsidRDefault="00416E3F" w:rsidP="00A74EC3">
      <w:pPr>
        <w:pStyle w:val="ListParagraph"/>
        <w:numPr>
          <w:ilvl w:val="0"/>
          <w:numId w:val="38"/>
        </w:numPr>
        <w:tabs>
          <w:tab w:val="left" w:pos="709"/>
        </w:tabs>
        <w:spacing w:line="259" w:lineRule="auto"/>
        <w:rPr>
          <w:rFonts w:ascii="Arial" w:hAnsi="Arial" w:cs="Arial"/>
          <w:sz w:val="20"/>
        </w:rPr>
      </w:pPr>
      <w:r w:rsidRPr="003122F0">
        <w:rPr>
          <w:rFonts w:ascii="Arial" w:hAnsi="Arial" w:cs="Arial"/>
          <w:sz w:val="20"/>
        </w:rPr>
        <w:t xml:space="preserve">Kredietbeheer </w:t>
      </w:r>
    </w:p>
    <w:p w14:paraId="58570751" w14:textId="77777777" w:rsidR="00416E3F" w:rsidRPr="003122F0" w:rsidRDefault="00D07DC9" w:rsidP="00A74EC3">
      <w:pPr>
        <w:pStyle w:val="ListParagraph"/>
        <w:numPr>
          <w:ilvl w:val="0"/>
          <w:numId w:val="38"/>
        </w:numPr>
        <w:tabs>
          <w:tab w:val="left" w:pos="709"/>
        </w:tabs>
        <w:spacing w:line="259" w:lineRule="auto"/>
        <w:rPr>
          <w:rFonts w:ascii="Arial" w:hAnsi="Arial" w:cs="Arial"/>
          <w:sz w:val="20"/>
        </w:rPr>
      </w:pPr>
      <w:r w:rsidRPr="003122F0">
        <w:rPr>
          <w:rFonts w:ascii="Arial" w:hAnsi="Arial" w:cs="Arial"/>
          <w:sz w:val="20"/>
        </w:rPr>
        <w:t xml:space="preserve">Werkvoorraad (debiteuren, crediteuren, te verwerken facturen) </w:t>
      </w:r>
    </w:p>
    <w:p w14:paraId="506D8073" w14:textId="10FD70B0" w:rsidR="00AF26FB" w:rsidRPr="003122F0" w:rsidRDefault="00E97EE9" w:rsidP="00A74EC3">
      <w:pPr>
        <w:pStyle w:val="ListParagraph"/>
        <w:numPr>
          <w:ilvl w:val="0"/>
          <w:numId w:val="38"/>
        </w:numPr>
        <w:tabs>
          <w:tab w:val="left" w:pos="709"/>
        </w:tabs>
        <w:spacing w:line="259" w:lineRule="auto"/>
        <w:rPr>
          <w:rFonts w:ascii="Arial" w:hAnsi="Arial" w:cs="Arial"/>
          <w:sz w:val="20"/>
        </w:rPr>
      </w:pPr>
      <w:r w:rsidRPr="003122F0">
        <w:rPr>
          <w:rFonts w:ascii="Arial" w:hAnsi="Arial" w:cs="Arial"/>
          <w:sz w:val="20"/>
        </w:rPr>
        <w:t>Budget</w:t>
      </w:r>
      <w:r w:rsidR="00D07DC9" w:rsidRPr="003122F0">
        <w:rPr>
          <w:rFonts w:ascii="Arial" w:hAnsi="Arial" w:cs="Arial"/>
          <w:sz w:val="20"/>
        </w:rPr>
        <w:t xml:space="preserve"> informatie </w:t>
      </w:r>
    </w:p>
    <w:p w14:paraId="6A5BD80D" w14:textId="77777777" w:rsidR="00AF26FB" w:rsidRPr="00F1208C" w:rsidRDefault="00AF26FB" w:rsidP="00A74EC3">
      <w:pPr>
        <w:tabs>
          <w:tab w:val="left" w:pos="709"/>
        </w:tabs>
        <w:spacing w:line="259" w:lineRule="auto"/>
        <w:rPr>
          <w:rFonts w:ascii="Arial" w:hAnsi="Arial" w:cs="Arial"/>
          <w:sz w:val="20"/>
        </w:rPr>
      </w:pPr>
    </w:p>
    <w:p w14:paraId="56DFBE9D" w14:textId="3FB23B92" w:rsidR="00AF26FB" w:rsidRPr="00F1208C" w:rsidRDefault="00D07DC9" w:rsidP="00A74EC3">
      <w:pPr>
        <w:pStyle w:val="ZRISubkop"/>
        <w:numPr>
          <w:ilvl w:val="0"/>
          <w:numId w:val="0"/>
        </w:numPr>
        <w:spacing w:line="259" w:lineRule="auto"/>
        <w:ind w:left="567" w:hanging="567"/>
        <w:rPr>
          <w:rFonts w:cs="Arial"/>
          <w:sz w:val="20"/>
          <w:szCs w:val="20"/>
        </w:rPr>
      </w:pPr>
      <w:bookmarkStart w:id="11" w:name="_Toc235003685"/>
      <w:r w:rsidRPr="00F1208C">
        <w:rPr>
          <w:rFonts w:cs="Arial"/>
          <w:sz w:val="20"/>
          <w:szCs w:val="20"/>
        </w:rPr>
        <w:t xml:space="preserve">3.3 </w:t>
      </w:r>
      <w:r w:rsidR="00D168C1" w:rsidRPr="00F1208C">
        <w:rPr>
          <w:rFonts w:cs="Arial"/>
          <w:sz w:val="20"/>
          <w:szCs w:val="20"/>
        </w:rPr>
        <w:tab/>
      </w:r>
      <w:r w:rsidRPr="00F1208C">
        <w:rPr>
          <w:rFonts w:cs="Arial"/>
          <w:sz w:val="20"/>
          <w:szCs w:val="20"/>
        </w:rPr>
        <w:t xml:space="preserve">Urenverantwoording </w:t>
      </w:r>
      <w:r w:rsidR="006C2AE5" w:rsidRPr="00F1208C">
        <w:rPr>
          <w:rFonts w:cs="Arial"/>
          <w:sz w:val="20"/>
          <w:szCs w:val="20"/>
        </w:rPr>
        <w:t>(optioneel)</w:t>
      </w:r>
      <w:bookmarkEnd w:id="11"/>
    </w:p>
    <w:p w14:paraId="1C420443" w14:textId="5DBDDF67" w:rsidR="00AF26FB" w:rsidRPr="00F1208C" w:rsidRDefault="00D07DC9" w:rsidP="00A74EC3">
      <w:pPr>
        <w:tabs>
          <w:tab w:val="left" w:pos="709"/>
        </w:tabs>
        <w:spacing w:line="259" w:lineRule="auto"/>
        <w:rPr>
          <w:rFonts w:ascii="Arial" w:hAnsi="Arial" w:cs="Arial"/>
          <w:sz w:val="20"/>
        </w:rPr>
      </w:pPr>
      <w:r w:rsidRPr="00F1208C">
        <w:rPr>
          <w:rFonts w:ascii="Arial" w:hAnsi="Arial" w:cs="Arial"/>
          <w:sz w:val="20"/>
        </w:rPr>
        <w:t>Voor verschillende projecten binnen de organisaties is het noodzakelijk om uren te verantwoorden die nadien door gefactureerd of verrekend kunnen worden. Het leveren van een systeem voor urenverantwoording, geïntegreerd dan wel gekoppeld aan de financiële administratie is een vereiste</w:t>
      </w:r>
      <w:r w:rsidR="00DD43E9" w:rsidRPr="00F1208C">
        <w:rPr>
          <w:rFonts w:ascii="Arial" w:hAnsi="Arial" w:cs="Arial"/>
          <w:sz w:val="20"/>
        </w:rPr>
        <w:t>, maar zal nog niet meteen worden afgenomen</w:t>
      </w:r>
      <w:r w:rsidRPr="00F1208C">
        <w:rPr>
          <w:rFonts w:ascii="Arial" w:hAnsi="Arial" w:cs="Arial"/>
          <w:sz w:val="20"/>
        </w:rPr>
        <w:t xml:space="preserve">. </w:t>
      </w:r>
    </w:p>
    <w:p w14:paraId="3AEFB47A" w14:textId="77777777" w:rsidR="00AF26FB" w:rsidRPr="00F1208C" w:rsidRDefault="00AF26FB" w:rsidP="00A74EC3">
      <w:pPr>
        <w:tabs>
          <w:tab w:val="left" w:pos="709"/>
        </w:tabs>
        <w:spacing w:line="259" w:lineRule="auto"/>
        <w:rPr>
          <w:rFonts w:ascii="Arial" w:hAnsi="Arial" w:cs="Arial"/>
          <w:sz w:val="20"/>
        </w:rPr>
      </w:pPr>
    </w:p>
    <w:p w14:paraId="05F62146" w14:textId="587EF6B5" w:rsidR="00AF26FB" w:rsidRPr="00F1208C" w:rsidRDefault="00D07DC9" w:rsidP="00A74EC3">
      <w:pPr>
        <w:pStyle w:val="ZRISubkop"/>
        <w:numPr>
          <w:ilvl w:val="0"/>
          <w:numId w:val="0"/>
        </w:numPr>
        <w:spacing w:line="259" w:lineRule="auto"/>
        <w:ind w:left="567" w:hanging="567"/>
        <w:rPr>
          <w:rFonts w:cs="Arial"/>
          <w:sz w:val="20"/>
          <w:szCs w:val="20"/>
        </w:rPr>
      </w:pPr>
      <w:bookmarkStart w:id="12" w:name="_Toc235003686"/>
      <w:r w:rsidRPr="00F1208C">
        <w:rPr>
          <w:rFonts w:cs="Arial"/>
          <w:sz w:val="20"/>
          <w:szCs w:val="20"/>
        </w:rPr>
        <w:t xml:space="preserve">3.4 </w:t>
      </w:r>
      <w:r w:rsidR="00D168C1" w:rsidRPr="00F1208C">
        <w:rPr>
          <w:rFonts w:cs="Arial"/>
          <w:sz w:val="20"/>
          <w:szCs w:val="20"/>
        </w:rPr>
        <w:tab/>
      </w:r>
      <w:r w:rsidRPr="00F1208C">
        <w:rPr>
          <w:rFonts w:cs="Arial"/>
          <w:sz w:val="20"/>
          <w:szCs w:val="20"/>
        </w:rPr>
        <w:t>Koppelingen</w:t>
      </w:r>
      <w:bookmarkEnd w:id="12"/>
      <w:r w:rsidRPr="00F1208C">
        <w:rPr>
          <w:rFonts w:cs="Arial"/>
          <w:sz w:val="20"/>
          <w:szCs w:val="20"/>
        </w:rPr>
        <w:t xml:space="preserve"> </w:t>
      </w:r>
    </w:p>
    <w:p w14:paraId="4525CAF2" w14:textId="77777777" w:rsidR="000A5524" w:rsidRPr="00F1208C" w:rsidRDefault="000A5524" w:rsidP="00A74EC3">
      <w:pPr>
        <w:tabs>
          <w:tab w:val="left" w:pos="709"/>
        </w:tabs>
        <w:spacing w:line="259" w:lineRule="auto"/>
        <w:rPr>
          <w:rFonts w:ascii="Arial" w:hAnsi="Arial" w:cs="Arial"/>
          <w:sz w:val="20"/>
        </w:rPr>
      </w:pPr>
      <w:r w:rsidRPr="00F1208C">
        <w:rPr>
          <w:rFonts w:ascii="Arial" w:hAnsi="Arial" w:cs="Arial"/>
          <w:sz w:val="20"/>
        </w:rPr>
        <w:t>De gemeente verwacht dat de oplossing koppelingen ondersteunt met alle in dit document genoemde applicaties. De voorkeur gaat uit naar API</w:t>
      </w:r>
      <w:r w:rsidRPr="00F1208C">
        <w:rPr>
          <w:rFonts w:ascii="Arial" w:hAnsi="Arial" w:cs="Arial"/>
          <w:sz w:val="20"/>
        </w:rPr>
        <w:noBreakHyphen/>
        <w:t>koppelingen, gevolgd door toepassing van StUF</w:t>
      </w:r>
      <w:r w:rsidRPr="00F1208C">
        <w:rPr>
          <w:rFonts w:ascii="Arial" w:hAnsi="Arial" w:cs="Arial"/>
          <w:sz w:val="20"/>
        </w:rPr>
        <w:noBreakHyphen/>
        <w:t>standaarden en, indien noodzakelijk, bestanduitwisseling.</w:t>
      </w:r>
    </w:p>
    <w:p w14:paraId="3793B84D" w14:textId="77777777" w:rsidR="00AF26FB" w:rsidRPr="00F1208C" w:rsidRDefault="00AF26FB" w:rsidP="00A74EC3">
      <w:pPr>
        <w:tabs>
          <w:tab w:val="left" w:pos="709"/>
        </w:tabs>
        <w:spacing w:line="259" w:lineRule="auto"/>
        <w:rPr>
          <w:rFonts w:ascii="Arial" w:hAnsi="Arial" w:cs="Arial"/>
          <w:sz w:val="20"/>
        </w:rPr>
      </w:pPr>
    </w:p>
    <w:p w14:paraId="6A6394F7" w14:textId="376FE442" w:rsidR="00AF26FB" w:rsidRPr="00F1208C" w:rsidRDefault="00D07DC9" w:rsidP="00A74EC3">
      <w:pPr>
        <w:pStyle w:val="ZRISubkop"/>
        <w:numPr>
          <w:ilvl w:val="0"/>
          <w:numId w:val="0"/>
        </w:numPr>
        <w:spacing w:line="259" w:lineRule="auto"/>
        <w:ind w:left="567" w:hanging="567"/>
        <w:rPr>
          <w:rFonts w:cs="Arial"/>
          <w:sz w:val="20"/>
          <w:szCs w:val="20"/>
        </w:rPr>
      </w:pPr>
      <w:bookmarkStart w:id="13" w:name="_Toc235003687"/>
      <w:r w:rsidRPr="00F1208C">
        <w:rPr>
          <w:rFonts w:cs="Arial"/>
          <w:sz w:val="20"/>
          <w:szCs w:val="20"/>
        </w:rPr>
        <w:t>3.</w:t>
      </w:r>
      <w:r w:rsidR="004C4E31" w:rsidRPr="00F1208C">
        <w:rPr>
          <w:rFonts w:cs="Arial"/>
          <w:sz w:val="20"/>
          <w:szCs w:val="20"/>
        </w:rPr>
        <w:t>5</w:t>
      </w:r>
      <w:r w:rsidRPr="00F1208C">
        <w:rPr>
          <w:rFonts w:cs="Arial"/>
          <w:sz w:val="20"/>
          <w:szCs w:val="20"/>
        </w:rPr>
        <w:t xml:space="preserve"> </w:t>
      </w:r>
      <w:r w:rsidR="00D168C1" w:rsidRPr="00F1208C">
        <w:rPr>
          <w:rFonts w:cs="Arial"/>
          <w:sz w:val="20"/>
          <w:szCs w:val="20"/>
        </w:rPr>
        <w:tab/>
      </w:r>
      <w:r w:rsidRPr="00F1208C">
        <w:rPr>
          <w:rFonts w:cs="Arial"/>
          <w:sz w:val="20"/>
          <w:szCs w:val="20"/>
        </w:rPr>
        <w:t>Test- en productieomgeving</w:t>
      </w:r>
      <w:bookmarkEnd w:id="13"/>
      <w:r w:rsidRPr="00F1208C">
        <w:rPr>
          <w:rFonts w:cs="Arial"/>
          <w:sz w:val="20"/>
          <w:szCs w:val="20"/>
        </w:rPr>
        <w:t xml:space="preserve"> </w:t>
      </w:r>
    </w:p>
    <w:p w14:paraId="2697C951" w14:textId="01530E98" w:rsidR="00AF26FB" w:rsidRPr="00F1208C" w:rsidRDefault="00D07DC9" w:rsidP="00A74EC3">
      <w:pPr>
        <w:tabs>
          <w:tab w:val="left" w:pos="709"/>
        </w:tabs>
        <w:spacing w:line="259" w:lineRule="auto"/>
        <w:rPr>
          <w:rFonts w:ascii="Arial" w:hAnsi="Arial" w:cs="Arial"/>
          <w:sz w:val="20"/>
        </w:rPr>
      </w:pPr>
      <w:r w:rsidRPr="00F1208C">
        <w:rPr>
          <w:rFonts w:ascii="Arial" w:hAnsi="Arial" w:cs="Arial"/>
          <w:sz w:val="20"/>
        </w:rPr>
        <w:t xml:space="preserve">Voor het testen van procedures, het accepteren van een nieuwe inrichting is het noodzakelijk dat er naast een productieomgeving ook een test- of acceptatieomgeving wordt opgeleverd. </w:t>
      </w:r>
    </w:p>
    <w:p w14:paraId="00C0A977" w14:textId="77777777" w:rsidR="00AF26FB" w:rsidRDefault="00AF26FB" w:rsidP="00A74EC3">
      <w:pPr>
        <w:pStyle w:val="ZRISubkop"/>
        <w:numPr>
          <w:ilvl w:val="0"/>
          <w:numId w:val="0"/>
        </w:numPr>
        <w:spacing w:line="259" w:lineRule="auto"/>
        <w:ind w:left="567" w:hanging="567"/>
        <w:rPr>
          <w:rFonts w:cs="Arial"/>
          <w:sz w:val="20"/>
          <w:szCs w:val="20"/>
        </w:rPr>
      </w:pPr>
    </w:p>
    <w:p w14:paraId="7BDB7CB6" w14:textId="05C98AC3" w:rsidR="00AF26FB" w:rsidRPr="00F1208C" w:rsidRDefault="00AF26FB" w:rsidP="00A74EC3">
      <w:pPr>
        <w:pStyle w:val="ZRISubkop"/>
        <w:numPr>
          <w:ilvl w:val="0"/>
          <w:numId w:val="0"/>
        </w:numPr>
        <w:spacing w:line="259" w:lineRule="auto"/>
        <w:ind w:left="567" w:hanging="567"/>
        <w:rPr>
          <w:rFonts w:cs="Arial"/>
          <w:sz w:val="20"/>
          <w:szCs w:val="20"/>
        </w:rPr>
      </w:pPr>
      <w:bookmarkStart w:id="14" w:name="_Toc235003688"/>
      <w:r w:rsidRPr="00F1208C">
        <w:rPr>
          <w:rFonts w:cs="Arial"/>
          <w:sz w:val="20"/>
          <w:szCs w:val="20"/>
        </w:rPr>
        <w:t>3.</w:t>
      </w:r>
      <w:r w:rsidR="004C4E31" w:rsidRPr="00F1208C">
        <w:rPr>
          <w:rFonts w:cs="Arial"/>
          <w:sz w:val="20"/>
          <w:szCs w:val="20"/>
        </w:rPr>
        <w:t>6</w:t>
      </w:r>
      <w:r w:rsidRPr="00F1208C">
        <w:rPr>
          <w:rFonts w:cs="Arial"/>
          <w:sz w:val="20"/>
          <w:szCs w:val="20"/>
        </w:rPr>
        <w:t xml:space="preserve"> </w:t>
      </w:r>
      <w:r w:rsidR="00D168C1" w:rsidRPr="00F1208C">
        <w:rPr>
          <w:rFonts w:cs="Arial"/>
          <w:sz w:val="20"/>
          <w:szCs w:val="20"/>
        </w:rPr>
        <w:tab/>
      </w:r>
      <w:r w:rsidR="00D07DC9" w:rsidRPr="00F1208C">
        <w:rPr>
          <w:rFonts w:cs="Arial"/>
          <w:sz w:val="20"/>
          <w:szCs w:val="20"/>
        </w:rPr>
        <w:t xml:space="preserve">Beschikbaarheid data </w:t>
      </w:r>
      <w:r w:rsidR="00A70BF5" w:rsidRPr="00F1208C">
        <w:rPr>
          <w:rFonts w:cs="Arial"/>
          <w:sz w:val="20"/>
          <w:szCs w:val="20"/>
        </w:rPr>
        <w:t>en Exit-strategie</w:t>
      </w:r>
      <w:bookmarkEnd w:id="14"/>
    </w:p>
    <w:p w14:paraId="51E23705" w14:textId="77777777" w:rsidR="003A5BB1" w:rsidRDefault="00876346" w:rsidP="00A74EC3">
      <w:pPr>
        <w:tabs>
          <w:tab w:val="left" w:pos="709"/>
        </w:tabs>
        <w:spacing w:line="259" w:lineRule="auto"/>
        <w:rPr>
          <w:rFonts w:ascii="Arial" w:hAnsi="Arial" w:cs="Arial"/>
          <w:sz w:val="20"/>
        </w:rPr>
        <w:sectPr w:rsidR="003A5BB1" w:rsidSect="00B93502">
          <w:footerReference w:type="default" r:id="rId13"/>
          <w:pgSz w:w="12240" w:h="15840"/>
          <w:pgMar w:top="1135" w:right="900" w:bottom="568" w:left="1276" w:header="720" w:footer="720" w:gutter="0"/>
          <w:cols w:space="720"/>
          <w:docGrid w:linePitch="360"/>
        </w:sectPr>
      </w:pPr>
      <w:r w:rsidRPr="00F1208C">
        <w:rPr>
          <w:rFonts w:ascii="Arial" w:hAnsi="Arial" w:cs="Arial"/>
          <w:sz w:val="20"/>
        </w:rPr>
        <w:t>De gemeente acht het van belang dat gegevens beschikbaar blijven en overdraagbaar zijn bij beëindiging van de overeenkomst. De uitgangspunten hiervoor zijn onder meer dataportabiliteit, leveranciersonafhankelijkheid en ondersteuning bij migratie.</w:t>
      </w:r>
    </w:p>
    <w:p w14:paraId="04152835" w14:textId="283A395E" w:rsidR="00E35C40" w:rsidRPr="00446D85" w:rsidRDefault="00E35C40" w:rsidP="00A74EC3">
      <w:pPr>
        <w:pStyle w:val="ZRIKop"/>
        <w:numPr>
          <w:ilvl w:val="0"/>
          <w:numId w:val="34"/>
        </w:numPr>
        <w:spacing w:line="259" w:lineRule="auto"/>
        <w:rPr>
          <w:rFonts w:cs="Arial"/>
        </w:rPr>
      </w:pPr>
      <w:bookmarkStart w:id="15" w:name="_Toc235003689"/>
      <w:r w:rsidRPr="00446D85">
        <w:rPr>
          <w:rFonts w:cs="Arial"/>
        </w:rPr>
        <w:t>Eisen</w:t>
      </w:r>
      <w:bookmarkEnd w:id="15"/>
    </w:p>
    <w:p w14:paraId="68C174E7" w14:textId="77777777" w:rsidR="00E35C40" w:rsidRPr="00540693" w:rsidRDefault="00E35C40" w:rsidP="00A74EC3">
      <w:pPr>
        <w:spacing w:line="259" w:lineRule="auto"/>
        <w:rPr>
          <w:rFonts w:ascii="Arial" w:hAnsi="Arial" w:cs="Arial"/>
          <w:sz w:val="20"/>
        </w:rPr>
      </w:pPr>
    </w:p>
    <w:tbl>
      <w:tblPr>
        <w:tblStyle w:val="TableGrid"/>
        <w:tblpPr w:leftFromText="141" w:rightFromText="141" w:vertAnchor="text" w:tblpY="1"/>
        <w:tblOverlap w:val="never"/>
        <w:tblW w:w="14699" w:type="dxa"/>
        <w:tblLayout w:type="fixed"/>
        <w:tblLook w:val="04A0" w:firstRow="1" w:lastRow="0" w:firstColumn="1" w:lastColumn="0" w:noHBand="0" w:noVBand="1"/>
      </w:tblPr>
      <w:tblGrid>
        <w:gridCol w:w="666"/>
        <w:gridCol w:w="7229"/>
        <w:gridCol w:w="1172"/>
        <w:gridCol w:w="1134"/>
        <w:gridCol w:w="1238"/>
        <w:gridCol w:w="3260"/>
      </w:tblGrid>
      <w:tr w:rsidR="000B1796" w:rsidRPr="00A74EC3" w14:paraId="24393217" w14:textId="5BFCBE5B" w:rsidTr="005118D5">
        <w:trPr>
          <w:cantSplit/>
          <w:trHeight w:val="558"/>
          <w:tblHeader/>
        </w:trPr>
        <w:tc>
          <w:tcPr>
            <w:tcW w:w="666" w:type="dxa"/>
            <w:vAlign w:val="center"/>
          </w:tcPr>
          <w:p w14:paraId="54582511" w14:textId="77777777" w:rsidR="000B1796" w:rsidRPr="00F27FD5" w:rsidRDefault="000B1796" w:rsidP="0035758E">
            <w:pPr>
              <w:spacing w:line="259" w:lineRule="auto"/>
              <w:jc w:val="center"/>
              <w:rPr>
                <w:rFonts w:ascii="Arial" w:hAnsi="Arial" w:cs="Arial"/>
                <w:b/>
                <w:sz w:val="16"/>
                <w:szCs w:val="16"/>
              </w:rPr>
            </w:pPr>
            <w:bookmarkStart w:id="16" w:name="_Toc229048238"/>
            <w:bookmarkStart w:id="17" w:name="_Toc229052284"/>
            <w:r w:rsidRPr="00F27FD5">
              <w:rPr>
                <w:rFonts w:ascii="Arial" w:hAnsi="Arial" w:cs="Arial"/>
                <w:b/>
                <w:sz w:val="16"/>
                <w:szCs w:val="16"/>
              </w:rPr>
              <w:t>Nr.</w:t>
            </w:r>
          </w:p>
        </w:tc>
        <w:tc>
          <w:tcPr>
            <w:tcW w:w="7229" w:type="dxa"/>
            <w:vAlign w:val="center"/>
          </w:tcPr>
          <w:p w14:paraId="5492F120" w14:textId="77777777" w:rsidR="000B1796" w:rsidRPr="00F27FD5" w:rsidRDefault="000B1796" w:rsidP="0035758E">
            <w:pPr>
              <w:spacing w:line="259" w:lineRule="auto"/>
              <w:jc w:val="center"/>
              <w:rPr>
                <w:rFonts w:ascii="Arial" w:hAnsi="Arial" w:cs="Arial"/>
                <w:b/>
                <w:sz w:val="16"/>
                <w:szCs w:val="16"/>
              </w:rPr>
            </w:pPr>
            <w:r w:rsidRPr="00F27FD5">
              <w:rPr>
                <w:rFonts w:ascii="Arial" w:hAnsi="Arial" w:cs="Arial"/>
                <w:b/>
                <w:sz w:val="16"/>
                <w:szCs w:val="16"/>
              </w:rPr>
              <w:t>Eis</w:t>
            </w:r>
          </w:p>
        </w:tc>
        <w:tc>
          <w:tcPr>
            <w:tcW w:w="1172" w:type="dxa"/>
            <w:vAlign w:val="center"/>
          </w:tcPr>
          <w:p w14:paraId="4FC6FC6F" w14:textId="6E4E9007" w:rsidR="000B1796" w:rsidRPr="00F27FD5" w:rsidRDefault="000B1796" w:rsidP="0035758E">
            <w:pPr>
              <w:spacing w:line="259" w:lineRule="auto"/>
              <w:jc w:val="center"/>
              <w:rPr>
                <w:rFonts w:ascii="Arial" w:hAnsi="Arial" w:cs="Arial"/>
                <w:b/>
                <w:sz w:val="16"/>
                <w:szCs w:val="16"/>
              </w:rPr>
            </w:pPr>
            <w:r w:rsidRPr="00F27FD5">
              <w:rPr>
                <w:rFonts w:ascii="Arial" w:hAnsi="Arial" w:cs="Arial"/>
                <w:b/>
                <w:sz w:val="16"/>
                <w:szCs w:val="16"/>
              </w:rPr>
              <w:t>Verplicht</w:t>
            </w:r>
          </w:p>
        </w:tc>
        <w:tc>
          <w:tcPr>
            <w:tcW w:w="1134" w:type="dxa"/>
            <w:vAlign w:val="center"/>
          </w:tcPr>
          <w:p w14:paraId="4ACFDC1E" w14:textId="77777777" w:rsidR="000B1796" w:rsidRPr="00F27FD5" w:rsidRDefault="000B1796" w:rsidP="0035758E">
            <w:pPr>
              <w:spacing w:line="259" w:lineRule="auto"/>
              <w:jc w:val="center"/>
              <w:rPr>
                <w:rFonts w:ascii="Arial" w:hAnsi="Arial" w:cs="Arial"/>
                <w:b/>
                <w:sz w:val="16"/>
                <w:szCs w:val="16"/>
              </w:rPr>
            </w:pPr>
            <w:r w:rsidRPr="00F27FD5">
              <w:rPr>
                <w:rFonts w:ascii="Arial" w:hAnsi="Arial" w:cs="Arial"/>
                <w:b/>
                <w:sz w:val="16"/>
                <w:szCs w:val="16"/>
              </w:rPr>
              <w:t>Standaard</w:t>
            </w:r>
          </w:p>
        </w:tc>
        <w:tc>
          <w:tcPr>
            <w:tcW w:w="1238" w:type="dxa"/>
            <w:vAlign w:val="center"/>
          </w:tcPr>
          <w:p w14:paraId="256DCE13" w14:textId="0B5C4F6E" w:rsidR="000B1796" w:rsidRPr="00F27FD5" w:rsidRDefault="000B1796" w:rsidP="0035758E">
            <w:pPr>
              <w:spacing w:line="259" w:lineRule="auto"/>
              <w:jc w:val="center"/>
              <w:rPr>
                <w:rFonts w:ascii="Arial" w:hAnsi="Arial" w:cs="Arial"/>
                <w:b/>
                <w:sz w:val="16"/>
                <w:szCs w:val="16"/>
              </w:rPr>
            </w:pPr>
            <w:r w:rsidRPr="00F27FD5">
              <w:rPr>
                <w:rFonts w:ascii="Arial" w:hAnsi="Arial" w:cs="Arial"/>
                <w:b/>
                <w:sz w:val="16"/>
                <w:szCs w:val="16"/>
              </w:rPr>
              <w:t>Configuratie</w:t>
            </w:r>
          </w:p>
        </w:tc>
        <w:tc>
          <w:tcPr>
            <w:tcW w:w="3260" w:type="dxa"/>
            <w:vAlign w:val="center"/>
          </w:tcPr>
          <w:p w14:paraId="507E9E27" w14:textId="59B2BB15" w:rsidR="000B1796" w:rsidRPr="00F27FD5" w:rsidRDefault="000B1796" w:rsidP="0035758E">
            <w:pPr>
              <w:spacing w:line="259" w:lineRule="auto"/>
              <w:jc w:val="center"/>
              <w:rPr>
                <w:rFonts w:ascii="Arial" w:hAnsi="Arial" w:cs="Arial"/>
                <w:b/>
                <w:sz w:val="16"/>
                <w:szCs w:val="16"/>
              </w:rPr>
            </w:pPr>
            <w:r w:rsidRPr="00F27FD5">
              <w:rPr>
                <w:rFonts w:ascii="Arial" w:hAnsi="Arial" w:cs="Arial"/>
                <w:b/>
                <w:sz w:val="16"/>
                <w:szCs w:val="16"/>
              </w:rPr>
              <w:t>Toelichting</w:t>
            </w:r>
          </w:p>
        </w:tc>
      </w:tr>
      <w:tr w:rsidR="000B1796" w:rsidRPr="00A74EC3" w14:paraId="47902E01" w14:textId="560BCEBB" w:rsidTr="00282464">
        <w:trPr>
          <w:cantSplit/>
        </w:trPr>
        <w:tc>
          <w:tcPr>
            <w:tcW w:w="666" w:type="dxa"/>
          </w:tcPr>
          <w:p w14:paraId="4143718D"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01</w:t>
            </w:r>
          </w:p>
        </w:tc>
        <w:tc>
          <w:tcPr>
            <w:tcW w:w="7229" w:type="dxa"/>
          </w:tcPr>
          <w:p w14:paraId="5367F5DA"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Urenverantwoording </w:t>
            </w:r>
          </w:p>
          <w:p w14:paraId="2D4A18F5"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De oplossing dient een module/systeem te bevatten voor urenverantwoording, geïntegreerd dan wel gekoppeld aan de financiële administratie. Voor verschillende projecten binnen de organisaties is het mogelijk zijn om uren te verantwoorden die nadien door gefactureerd of verrekend kunnen worden. </w:t>
            </w:r>
          </w:p>
          <w:p w14:paraId="564F9EE9" w14:textId="789D65A0" w:rsidR="000B1796" w:rsidRPr="00A74EC3" w:rsidRDefault="000B1796" w:rsidP="0035758E">
            <w:pPr>
              <w:spacing w:line="259" w:lineRule="auto"/>
              <w:rPr>
                <w:rFonts w:ascii="Arial" w:hAnsi="Arial" w:cs="Arial"/>
                <w:sz w:val="16"/>
                <w:szCs w:val="16"/>
              </w:rPr>
            </w:pPr>
          </w:p>
        </w:tc>
        <w:tc>
          <w:tcPr>
            <w:tcW w:w="1172" w:type="dxa"/>
            <w:vAlign w:val="center"/>
          </w:tcPr>
          <w:p w14:paraId="43FBA294" w14:textId="4B2EB572"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6CC5A71B" w14:textId="683F889C"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1E4F679B" w14:textId="22A087D9"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20157AB8" w14:textId="504716BA"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4C65A98E" w14:textId="698B620F" w:rsidTr="00282464">
        <w:trPr>
          <w:cantSplit/>
        </w:trPr>
        <w:tc>
          <w:tcPr>
            <w:tcW w:w="666" w:type="dxa"/>
          </w:tcPr>
          <w:p w14:paraId="0141C2A5"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02</w:t>
            </w:r>
          </w:p>
        </w:tc>
        <w:tc>
          <w:tcPr>
            <w:tcW w:w="7229" w:type="dxa"/>
          </w:tcPr>
          <w:p w14:paraId="01202768"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De oplossing dient de benodigde gegevens t.b.v. de IV3 opgaaf in het juiste format (</w:t>
            </w:r>
            <w:proofErr w:type="spellStart"/>
            <w:r w:rsidRPr="00A74EC3">
              <w:rPr>
                <w:rFonts w:ascii="Arial" w:hAnsi="Arial" w:cs="Arial"/>
                <w:sz w:val="16"/>
                <w:szCs w:val="16"/>
              </w:rPr>
              <w:t>json</w:t>
            </w:r>
            <w:proofErr w:type="spellEnd"/>
            <w:r w:rsidRPr="00A74EC3">
              <w:rPr>
                <w:rFonts w:ascii="Arial" w:hAnsi="Arial" w:cs="Arial"/>
                <w:sz w:val="16"/>
                <w:szCs w:val="16"/>
              </w:rPr>
              <w:t>) te kunnen exporteren als standaard rapportage.</w:t>
            </w:r>
          </w:p>
          <w:p w14:paraId="52D4E518" w14:textId="18F92B4A" w:rsidR="000B1796" w:rsidRPr="00A74EC3" w:rsidRDefault="000B1796" w:rsidP="0035758E">
            <w:pPr>
              <w:spacing w:line="259" w:lineRule="auto"/>
              <w:rPr>
                <w:rFonts w:ascii="Arial" w:hAnsi="Arial" w:cs="Arial"/>
                <w:sz w:val="16"/>
                <w:szCs w:val="16"/>
              </w:rPr>
            </w:pPr>
          </w:p>
        </w:tc>
        <w:tc>
          <w:tcPr>
            <w:tcW w:w="1172" w:type="dxa"/>
            <w:vAlign w:val="center"/>
          </w:tcPr>
          <w:p w14:paraId="5B0D5D9E" w14:textId="22538EAB"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56381BE0" w14:textId="4746F23B"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5D5A231C" w14:textId="07C792E2"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651AE741" w14:textId="7157E9B8"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2EBC7F0A" w14:textId="327D280A" w:rsidTr="00282464">
        <w:trPr>
          <w:cantSplit/>
        </w:trPr>
        <w:tc>
          <w:tcPr>
            <w:tcW w:w="666" w:type="dxa"/>
          </w:tcPr>
          <w:p w14:paraId="732677BC"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03</w:t>
            </w:r>
          </w:p>
        </w:tc>
        <w:tc>
          <w:tcPr>
            <w:tcW w:w="7229" w:type="dxa"/>
          </w:tcPr>
          <w:p w14:paraId="5D4E6FE4"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Binnen de oplossing wordt er door middel van workflows, aanvragen en goedkeuringen voor diverse elementen naar andere gebruikers verzonden (bijvoorbeeld, nota aanvragen, correctiefacturen, memorialen, aanmaken van grootboeknummers, goedkeuren van mutatie stamgegevens crediteuren etc.).</w:t>
            </w:r>
          </w:p>
          <w:p w14:paraId="25CC6E9F" w14:textId="7D9BCEB9" w:rsidR="000B1796" w:rsidRPr="00A74EC3" w:rsidRDefault="000B1796" w:rsidP="0035758E">
            <w:pPr>
              <w:spacing w:line="259" w:lineRule="auto"/>
              <w:rPr>
                <w:rFonts w:ascii="Arial" w:hAnsi="Arial" w:cs="Arial"/>
                <w:sz w:val="16"/>
                <w:szCs w:val="16"/>
              </w:rPr>
            </w:pPr>
          </w:p>
        </w:tc>
        <w:tc>
          <w:tcPr>
            <w:tcW w:w="1172" w:type="dxa"/>
            <w:vAlign w:val="center"/>
          </w:tcPr>
          <w:p w14:paraId="02898B81" w14:textId="60E36BB7"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274B317A" w14:textId="36C400EF"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6B145F95" w14:textId="18649C81"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42BC0A01" w14:textId="392AA762"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6621DAA8" w14:textId="48133415" w:rsidTr="00282464">
        <w:trPr>
          <w:cantSplit/>
        </w:trPr>
        <w:tc>
          <w:tcPr>
            <w:tcW w:w="666" w:type="dxa"/>
          </w:tcPr>
          <w:p w14:paraId="10625BBB"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04</w:t>
            </w:r>
          </w:p>
        </w:tc>
        <w:tc>
          <w:tcPr>
            <w:tcW w:w="7229" w:type="dxa"/>
          </w:tcPr>
          <w:p w14:paraId="75BEFA39"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De oplossing kan vanuit het hoogste geaggregeerde niveau doorsteken naar het laagste boekingsniveau en kan ook naar onderliggende documenten doorsteken (doorklikken).</w:t>
            </w:r>
          </w:p>
          <w:p w14:paraId="2865D825" w14:textId="0BF0F9D0" w:rsidR="000B1796" w:rsidRPr="00A74EC3" w:rsidRDefault="000B1796" w:rsidP="0035758E">
            <w:pPr>
              <w:spacing w:line="259" w:lineRule="auto"/>
              <w:rPr>
                <w:rFonts w:ascii="Arial" w:hAnsi="Arial" w:cs="Arial"/>
                <w:sz w:val="16"/>
                <w:szCs w:val="16"/>
              </w:rPr>
            </w:pPr>
          </w:p>
        </w:tc>
        <w:tc>
          <w:tcPr>
            <w:tcW w:w="1172" w:type="dxa"/>
            <w:vAlign w:val="center"/>
          </w:tcPr>
          <w:p w14:paraId="765B9509" w14:textId="701BC2C3"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4D27D09E" w14:textId="1C51F5A8"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63577FE8" w14:textId="0F49F8E3"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5AFD9BB4" w14:textId="0128DCA7"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19C448C4" w14:textId="2EF4236A" w:rsidTr="00282464">
        <w:trPr>
          <w:cantSplit/>
        </w:trPr>
        <w:tc>
          <w:tcPr>
            <w:tcW w:w="666" w:type="dxa"/>
          </w:tcPr>
          <w:p w14:paraId="3BCE495B"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05</w:t>
            </w:r>
          </w:p>
        </w:tc>
        <w:tc>
          <w:tcPr>
            <w:tcW w:w="7229" w:type="dxa"/>
          </w:tcPr>
          <w:p w14:paraId="73E0F83B"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Veiligheid bij mutaties </w:t>
            </w:r>
          </w:p>
          <w:p w14:paraId="189FD6EA" w14:textId="767AEEC7" w:rsidR="000B1796" w:rsidRPr="00A74EC3" w:rsidRDefault="000B1796" w:rsidP="0035758E">
            <w:pPr>
              <w:pStyle w:val="ListParagraph"/>
              <w:numPr>
                <w:ilvl w:val="0"/>
                <w:numId w:val="39"/>
              </w:numPr>
              <w:spacing w:line="259" w:lineRule="auto"/>
              <w:rPr>
                <w:rFonts w:ascii="Arial" w:hAnsi="Arial" w:cs="Arial"/>
                <w:sz w:val="16"/>
                <w:szCs w:val="16"/>
              </w:rPr>
            </w:pPr>
            <w:r w:rsidRPr="00A74EC3">
              <w:rPr>
                <w:rFonts w:ascii="Arial" w:hAnsi="Arial" w:cs="Arial"/>
                <w:sz w:val="16"/>
                <w:szCs w:val="16"/>
              </w:rPr>
              <w:t xml:space="preserve">Het is mogelijk invoer van bepaalde, aan het grootboekrekeningnummer gekoppelde, velden verplicht te stellen; </w:t>
            </w:r>
          </w:p>
          <w:p w14:paraId="47047CA4" w14:textId="373B8A09" w:rsidR="000B1796" w:rsidRPr="00A74EC3" w:rsidRDefault="000B1796" w:rsidP="0035758E">
            <w:pPr>
              <w:pStyle w:val="ListParagraph"/>
              <w:numPr>
                <w:ilvl w:val="0"/>
                <w:numId w:val="39"/>
              </w:numPr>
              <w:spacing w:line="259" w:lineRule="auto"/>
              <w:rPr>
                <w:rFonts w:ascii="Arial" w:hAnsi="Arial" w:cs="Arial"/>
                <w:sz w:val="16"/>
                <w:szCs w:val="16"/>
              </w:rPr>
            </w:pPr>
            <w:r w:rsidRPr="00A74EC3">
              <w:rPr>
                <w:rFonts w:ascii="Arial" w:hAnsi="Arial" w:cs="Arial"/>
                <w:sz w:val="16"/>
                <w:szCs w:val="16"/>
              </w:rPr>
              <w:t xml:space="preserve">Binnen de oplossing is het mogelijk dat er niet geboekt kan worden op bepaalde boekingscombinaties (Grootboekrekening en kostensoort); </w:t>
            </w:r>
          </w:p>
          <w:p w14:paraId="1BEF0939" w14:textId="700768D4" w:rsidR="000B1796" w:rsidRPr="00A74EC3" w:rsidRDefault="000B1796" w:rsidP="0035758E">
            <w:pPr>
              <w:pStyle w:val="ListParagraph"/>
              <w:numPr>
                <w:ilvl w:val="0"/>
                <w:numId w:val="39"/>
              </w:numPr>
              <w:spacing w:line="259" w:lineRule="auto"/>
              <w:rPr>
                <w:rFonts w:ascii="Arial" w:hAnsi="Arial" w:cs="Arial"/>
                <w:sz w:val="16"/>
                <w:szCs w:val="16"/>
              </w:rPr>
            </w:pPr>
            <w:r w:rsidRPr="00A74EC3">
              <w:rPr>
                <w:rFonts w:ascii="Arial" w:hAnsi="Arial" w:cs="Arial"/>
                <w:sz w:val="16"/>
                <w:szCs w:val="16"/>
              </w:rPr>
              <w:t>De oplossing biedt de mogelijkheid om een automatische controle uit te voeren of een boeking (debet en credit) in evenwicht is.</w:t>
            </w:r>
          </w:p>
          <w:p w14:paraId="122E6ACF" w14:textId="3E4179D8" w:rsidR="000B1796" w:rsidRPr="00A74EC3" w:rsidRDefault="000B1796" w:rsidP="0035758E">
            <w:pPr>
              <w:spacing w:line="259" w:lineRule="auto"/>
              <w:rPr>
                <w:rFonts w:ascii="Arial" w:hAnsi="Arial" w:cs="Arial"/>
                <w:sz w:val="16"/>
                <w:szCs w:val="16"/>
              </w:rPr>
            </w:pPr>
          </w:p>
        </w:tc>
        <w:tc>
          <w:tcPr>
            <w:tcW w:w="1172" w:type="dxa"/>
            <w:vAlign w:val="center"/>
          </w:tcPr>
          <w:p w14:paraId="721B0D40" w14:textId="38C83BA3"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40246F55" w14:textId="7317DE21"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7824A6D4" w14:textId="75B18B13"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1C21C7AD" w14:textId="4817944C"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7D3EF018" w14:textId="60551362" w:rsidTr="00282464">
        <w:trPr>
          <w:cantSplit/>
        </w:trPr>
        <w:tc>
          <w:tcPr>
            <w:tcW w:w="666" w:type="dxa"/>
          </w:tcPr>
          <w:p w14:paraId="1A283835"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06</w:t>
            </w:r>
          </w:p>
        </w:tc>
        <w:tc>
          <w:tcPr>
            <w:tcW w:w="7229" w:type="dxa"/>
          </w:tcPr>
          <w:p w14:paraId="14011B27"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Inrichting administratie </w:t>
            </w:r>
          </w:p>
          <w:p w14:paraId="097B6F1A" w14:textId="55768341"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 xml:space="preserve">Het is mogelijk een boekingsjaar voorlopig af te sluiten voor de opening van de beginbalans van het volgende jaar waarbij de eindsaldi voorlopig overgenomen worden; </w:t>
            </w:r>
          </w:p>
          <w:p w14:paraId="5F61FA4E" w14:textId="6C41C9E6"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 xml:space="preserve">Het is mogelijk boekingsperioden of boekingsjaren definitief af te sluiten, waarbij de eindsaldi definitief worden overgenomen en waardoor er geen mutaties meer kunnen worden gepleegd in het afgesloten boekjaar; </w:t>
            </w:r>
          </w:p>
          <w:p w14:paraId="4CCC7593" w14:textId="033B674B"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 xml:space="preserve">Het is mogelijk om meerdere boekingsjaren actief te hebben waarin gemuteerd kan worden; </w:t>
            </w:r>
          </w:p>
          <w:p w14:paraId="5AC7702D" w14:textId="727078B1"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 xml:space="preserve">Het is mogelijk dat budgetbeheerders/prestatieakkoord verklaarders zelf kunnen coderen (eventueel voorzien van een boekingscombinatie); </w:t>
            </w:r>
          </w:p>
          <w:p w14:paraId="30275E24" w14:textId="45777555"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Budgetten (grootboekrekeningen/kostensoorten/projecten kunnen worden gekoppeld aan budgetbeheerders/prestatieverklaarders. Dit betekent dat de decentrale gebruiker (prestatieverklaarder/budgetbeheerder/projectleider) alleen kan boeken op eigen budgetten;</w:t>
            </w:r>
          </w:p>
          <w:p w14:paraId="71536537" w14:textId="3D0B5F54" w:rsidR="000B1796" w:rsidRPr="00A74EC3" w:rsidRDefault="000B1796" w:rsidP="0035758E">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 xml:space="preserve">De oplossing dient te beschikken over een centraal, fijnmazig rollen- en rechtenmodel.; </w:t>
            </w:r>
          </w:p>
          <w:p w14:paraId="42768B21" w14:textId="77777777" w:rsidR="006A5D11" w:rsidRDefault="000B1796" w:rsidP="006A5D11">
            <w:pPr>
              <w:pStyle w:val="ListParagraph"/>
              <w:numPr>
                <w:ilvl w:val="0"/>
                <w:numId w:val="7"/>
              </w:numPr>
              <w:spacing w:line="259" w:lineRule="auto"/>
              <w:rPr>
                <w:rFonts w:ascii="Arial" w:hAnsi="Arial" w:cs="Arial"/>
                <w:sz w:val="16"/>
                <w:szCs w:val="16"/>
              </w:rPr>
            </w:pPr>
            <w:r w:rsidRPr="00A74EC3">
              <w:rPr>
                <w:rFonts w:ascii="Arial" w:hAnsi="Arial" w:cs="Arial"/>
                <w:sz w:val="16"/>
                <w:szCs w:val="16"/>
              </w:rPr>
              <w:t>Het moet mogelijk zijn om een volledige autorisatiematrix (rollen en rechtenstructuur) in te regelen waarbij het 4 ogen principe mogelijk is.</w:t>
            </w:r>
          </w:p>
          <w:p w14:paraId="7755B28A" w14:textId="77777777" w:rsidR="00D722DE" w:rsidRDefault="00D722DE" w:rsidP="005118D5">
            <w:pPr>
              <w:spacing w:line="259" w:lineRule="auto"/>
              <w:rPr>
                <w:rFonts w:ascii="Arial" w:hAnsi="Arial" w:cs="Arial"/>
                <w:sz w:val="16"/>
                <w:szCs w:val="16"/>
              </w:rPr>
            </w:pPr>
          </w:p>
          <w:p w14:paraId="3983BC82" w14:textId="77777777" w:rsidR="005118D5" w:rsidRDefault="005118D5" w:rsidP="005118D5">
            <w:pPr>
              <w:spacing w:line="259" w:lineRule="auto"/>
              <w:rPr>
                <w:rFonts w:ascii="Arial" w:hAnsi="Arial" w:cs="Arial"/>
                <w:sz w:val="16"/>
                <w:szCs w:val="16"/>
              </w:rPr>
            </w:pPr>
          </w:p>
          <w:p w14:paraId="187F259F" w14:textId="77777777" w:rsidR="00907B04" w:rsidRDefault="00907B04" w:rsidP="005118D5">
            <w:pPr>
              <w:spacing w:line="259" w:lineRule="auto"/>
              <w:rPr>
                <w:rFonts w:ascii="Arial" w:hAnsi="Arial" w:cs="Arial"/>
                <w:sz w:val="16"/>
                <w:szCs w:val="16"/>
              </w:rPr>
            </w:pPr>
          </w:p>
          <w:p w14:paraId="275EDC87" w14:textId="4163B0BA" w:rsidR="000B1796" w:rsidRPr="00C27749" w:rsidRDefault="000B1796" w:rsidP="007A0331">
            <w:pPr>
              <w:spacing w:line="259" w:lineRule="auto"/>
              <w:rPr>
                <w:rFonts w:ascii="Arial" w:hAnsi="Arial" w:cs="Arial"/>
                <w:sz w:val="16"/>
                <w:szCs w:val="16"/>
              </w:rPr>
            </w:pPr>
          </w:p>
        </w:tc>
        <w:tc>
          <w:tcPr>
            <w:tcW w:w="1172" w:type="dxa"/>
            <w:vAlign w:val="center"/>
          </w:tcPr>
          <w:p w14:paraId="68F87D41" w14:textId="06F3166A"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57A5A06A" w14:textId="53460526"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6B616454" w14:textId="40407632"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6CDBE9DC" w14:textId="7A446009"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2C563DA3" w14:textId="3490F486" w:rsidTr="00282464">
        <w:trPr>
          <w:cantSplit/>
        </w:trPr>
        <w:tc>
          <w:tcPr>
            <w:tcW w:w="666" w:type="dxa"/>
          </w:tcPr>
          <w:p w14:paraId="728DCCBD" w14:textId="616F9A13"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07</w:t>
            </w:r>
          </w:p>
        </w:tc>
        <w:tc>
          <w:tcPr>
            <w:tcW w:w="7229" w:type="dxa"/>
          </w:tcPr>
          <w:p w14:paraId="44F470F6"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Werkvoorraad facturen </w:t>
            </w:r>
          </w:p>
          <w:p w14:paraId="709E6268" w14:textId="5B1299B6" w:rsidR="000B1796" w:rsidRPr="00A74EC3" w:rsidRDefault="000B1796" w:rsidP="0035758E">
            <w:pPr>
              <w:pStyle w:val="ListParagraph"/>
              <w:numPr>
                <w:ilvl w:val="0"/>
                <w:numId w:val="8"/>
              </w:numPr>
              <w:spacing w:line="259" w:lineRule="auto"/>
              <w:rPr>
                <w:rFonts w:ascii="Arial" w:hAnsi="Arial" w:cs="Arial"/>
                <w:sz w:val="16"/>
                <w:szCs w:val="16"/>
              </w:rPr>
            </w:pPr>
            <w:r w:rsidRPr="00A74EC3">
              <w:rPr>
                <w:rFonts w:ascii="Arial" w:hAnsi="Arial" w:cs="Arial"/>
                <w:sz w:val="16"/>
                <w:szCs w:val="16"/>
              </w:rPr>
              <w:t>De oplossing biedt een totaaloverzicht van facturen in de werkvoorraad. Hierbij is een mogelijkheid tot filteren in het totaaloverzicht en kunnen acties vanuit dit totaaloverzicht worden uitgezet (uitvoeren processtappen);</w:t>
            </w:r>
          </w:p>
          <w:p w14:paraId="4B18B155" w14:textId="77777777" w:rsidR="000B1796" w:rsidRPr="00A74EC3" w:rsidRDefault="000B1796" w:rsidP="0035758E">
            <w:pPr>
              <w:pStyle w:val="ListParagraph"/>
              <w:numPr>
                <w:ilvl w:val="0"/>
                <w:numId w:val="8"/>
              </w:numPr>
              <w:spacing w:line="259" w:lineRule="auto"/>
              <w:rPr>
                <w:rFonts w:ascii="Arial" w:hAnsi="Arial" w:cs="Arial"/>
                <w:sz w:val="16"/>
                <w:szCs w:val="16"/>
              </w:rPr>
            </w:pPr>
            <w:r w:rsidRPr="00A74EC3">
              <w:rPr>
                <w:rFonts w:ascii="Arial" w:hAnsi="Arial" w:cs="Arial"/>
                <w:sz w:val="16"/>
                <w:szCs w:val="16"/>
              </w:rPr>
              <w:t>De oplossing biedt informatie over: waar bevindt zich de factuur, wat is de status en (eventueel) aanwezige toelichting en welke stappen zijn genomen.</w:t>
            </w:r>
          </w:p>
          <w:p w14:paraId="07323635" w14:textId="3972299B" w:rsidR="000B1796" w:rsidRPr="00A74EC3" w:rsidRDefault="000B1796" w:rsidP="0035758E">
            <w:pPr>
              <w:spacing w:line="259" w:lineRule="auto"/>
              <w:rPr>
                <w:rFonts w:ascii="Arial" w:hAnsi="Arial" w:cs="Arial"/>
                <w:sz w:val="16"/>
                <w:szCs w:val="16"/>
              </w:rPr>
            </w:pPr>
          </w:p>
        </w:tc>
        <w:tc>
          <w:tcPr>
            <w:tcW w:w="1172" w:type="dxa"/>
            <w:vAlign w:val="center"/>
          </w:tcPr>
          <w:p w14:paraId="13538C4E" w14:textId="5F8A4C90"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4CBA9709" w14:textId="7931258C"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0F9F01C5" w14:textId="6D7A67F0"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651EDAE0" w14:textId="28A24528"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0DF01F84" w14:textId="77777777" w:rsidTr="00282464">
        <w:trPr>
          <w:cantSplit/>
        </w:trPr>
        <w:tc>
          <w:tcPr>
            <w:tcW w:w="666" w:type="dxa"/>
          </w:tcPr>
          <w:p w14:paraId="1E83D914" w14:textId="1FB62C8D"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08</w:t>
            </w:r>
          </w:p>
        </w:tc>
        <w:tc>
          <w:tcPr>
            <w:tcW w:w="7229" w:type="dxa"/>
          </w:tcPr>
          <w:p w14:paraId="35669653"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Materiële vaste activa (MVA) </w:t>
            </w:r>
          </w:p>
          <w:p w14:paraId="3BA1BDF4"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Binnen de module MVA is het mogelijk zowel de planning (begroting) als de realisatie (rekening) van de activa te volgen en de (toekomstige) kapitaallasten te berekenen; </w:t>
            </w:r>
          </w:p>
          <w:p w14:paraId="4700FE46"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Per investering (activa) is sprake van één uniek nummer; </w:t>
            </w:r>
          </w:p>
          <w:p w14:paraId="0C27ABF5"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Er is een automatische koppeling met een daarvoor ingericht grootboek per actief (incl. balans); </w:t>
            </w:r>
          </w:p>
          <w:p w14:paraId="68FC9863"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Het is mogelijk om vermeerderingen en verminderingen zoals subsidies en desinvesteringen te verwerken; </w:t>
            </w:r>
          </w:p>
          <w:p w14:paraId="3D6F0B9F"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Er is een mogelijkheid van periodieke (maandelijks, per kwartaal of jaarlijks) boeking van kapitaallasten naar de exploitatie; </w:t>
            </w:r>
          </w:p>
          <w:p w14:paraId="681D9DB0"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In de oplossing kunnen meerjarige en toekomstige investeringen worden vastgelegd en aangepast; </w:t>
            </w:r>
          </w:p>
          <w:p w14:paraId="53375B5A"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De staat van activa moet automatisch gegenereerd kunnen worden op jaarbasis en meerjarig voor het dan geldende rentepercentage per jaar; </w:t>
            </w:r>
          </w:p>
          <w:p w14:paraId="0DB8738D"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De oplossing moet een optie bevatten waarmee de activastaat direct uit het systeem te halen is; </w:t>
            </w:r>
          </w:p>
          <w:p w14:paraId="78359241"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De oplossing biedt de mogelijkheid om activa in groepen en/of hiërarchieën in te delen.</w:t>
            </w:r>
          </w:p>
          <w:p w14:paraId="432BA4AA" w14:textId="77777777" w:rsidR="000B1796" w:rsidRPr="00A74EC3" w:rsidRDefault="000B1796" w:rsidP="0035758E">
            <w:pPr>
              <w:spacing w:line="259" w:lineRule="auto"/>
              <w:rPr>
                <w:rFonts w:ascii="Arial" w:hAnsi="Arial" w:cs="Arial"/>
                <w:sz w:val="16"/>
                <w:szCs w:val="16"/>
              </w:rPr>
            </w:pPr>
          </w:p>
        </w:tc>
        <w:tc>
          <w:tcPr>
            <w:tcW w:w="1172" w:type="dxa"/>
            <w:vAlign w:val="center"/>
          </w:tcPr>
          <w:p w14:paraId="7C58E3C6" w14:textId="7245FAB0"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792710D9" w14:textId="01AF2E79"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6ABE40A7" w14:textId="3896873D"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1DF6538E" w14:textId="6B3A603E"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B1796" w:rsidRPr="00A74EC3" w14:paraId="2B7D9A71" w14:textId="77777777" w:rsidTr="00282464">
        <w:trPr>
          <w:cantSplit/>
        </w:trPr>
        <w:tc>
          <w:tcPr>
            <w:tcW w:w="666" w:type="dxa"/>
          </w:tcPr>
          <w:p w14:paraId="6DCD84E0" w14:textId="4AE00999"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Eis 09</w:t>
            </w:r>
          </w:p>
        </w:tc>
        <w:tc>
          <w:tcPr>
            <w:tcW w:w="7229" w:type="dxa"/>
          </w:tcPr>
          <w:p w14:paraId="03ADE7FA" w14:textId="77777777" w:rsidR="000B1796" w:rsidRPr="00A74EC3" w:rsidRDefault="000B1796" w:rsidP="0035758E">
            <w:pPr>
              <w:spacing w:line="259" w:lineRule="auto"/>
              <w:rPr>
                <w:rFonts w:ascii="Arial" w:hAnsi="Arial" w:cs="Arial"/>
                <w:sz w:val="16"/>
                <w:szCs w:val="16"/>
              </w:rPr>
            </w:pPr>
            <w:r w:rsidRPr="00A74EC3">
              <w:rPr>
                <w:rFonts w:ascii="Arial" w:hAnsi="Arial" w:cs="Arial"/>
                <w:sz w:val="16"/>
                <w:szCs w:val="16"/>
              </w:rPr>
              <w:t xml:space="preserve">Afschrijvingen </w:t>
            </w:r>
          </w:p>
          <w:p w14:paraId="41A905B6" w14:textId="77777777" w:rsidR="000B1796" w:rsidRPr="00A74EC3" w:rsidRDefault="000B1796" w:rsidP="0035758E">
            <w:pPr>
              <w:pStyle w:val="ListParagraph"/>
              <w:numPr>
                <w:ilvl w:val="0"/>
                <w:numId w:val="10"/>
              </w:numPr>
              <w:spacing w:line="259" w:lineRule="auto"/>
              <w:rPr>
                <w:rFonts w:ascii="Arial" w:hAnsi="Arial" w:cs="Arial"/>
                <w:sz w:val="16"/>
                <w:szCs w:val="16"/>
              </w:rPr>
            </w:pPr>
            <w:r w:rsidRPr="00A74EC3">
              <w:rPr>
                <w:rFonts w:ascii="Arial" w:hAnsi="Arial" w:cs="Arial"/>
                <w:sz w:val="16"/>
                <w:szCs w:val="16"/>
              </w:rPr>
              <w:t xml:space="preserve">De oplossing ondersteunt: </w:t>
            </w:r>
          </w:p>
          <w:p w14:paraId="0C4CF12F" w14:textId="77777777" w:rsidR="000B1796" w:rsidRPr="00A74EC3" w:rsidRDefault="000B1796" w:rsidP="0035758E">
            <w:pPr>
              <w:pStyle w:val="ListParagraph"/>
              <w:numPr>
                <w:ilvl w:val="0"/>
                <w:numId w:val="11"/>
              </w:numPr>
              <w:spacing w:line="259" w:lineRule="auto"/>
              <w:rPr>
                <w:rFonts w:ascii="Arial" w:hAnsi="Arial" w:cs="Arial"/>
                <w:sz w:val="16"/>
                <w:szCs w:val="16"/>
              </w:rPr>
            </w:pPr>
            <w:r w:rsidRPr="00A74EC3">
              <w:rPr>
                <w:rFonts w:ascii="Arial" w:hAnsi="Arial" w:cs="Arial"/>
                <w:sz w:val="16"/>
                <w:szCs w:val="16"/>
              </w:rPr>
              <w:t>Afschrijven op basis van annuïteiten;</w:t>
            </w:r>
          </w:p>
          <w:p w14:paraId="7ECD5849" w14:textId="77777777" w:rsidR="000B1796" w:rsidRPr="00A74EC3" w:rsidRDefault="000B1796" w:rsidP="0035758E">
            <w:pPr>
              <w:pStyle w:val="ListParagraph"/>
              <w:numPr>
                <w:ilvl w:val="0"/>
                <w:numId w:val="11"/>
              </w:numPr>
              <w:spacing w:line="259" w:lineRule="auto"/>
              <w:rPr>
                <w:rFonts w:ascii="Arial" w:hAnsi="Arial" w:cs="Arial"/>
                <w:sz w:val="16"/>
                <w:szCs w:val="16"/>
              </w:rPr>
            </w:pPr>
            <w:r w:rsidRPr="00A74EC3">
              <w:rPr>
                <w:rFonts w:ascii="Arial" w:hAnsi="Arial" w:cs="Arial"/>
                <w:sz w:val="16"/>
                <w:szCs w:val="16"/>
              </w:rPr>
              <w:t xml:space="preserve">Lineair afschrijven op basis van de aanschafwaarde minus de restwaarde; </w:t>
            </w:r>
          </w:p>
          <w:p w14:paraId="26C0DBE9" w14:textId="77777777" w:rsidR="000B1796" w:rsidRPr="00A74EC3" w:rsidRDefault="000B1796" w:rsidP="0035758E">
            <w:pPr>
              <w:pStyle w:val="ListParagraph"/>
              <w:numPr>
                <w:ilvl w:val="0"/>
                <w:numId w:val="11"/>
              </w:numPr>
              <w:spacing w:line="259" w:lineRule="auto"/>
              <w:rPr>
                <w:rFonts w:ascii="Arial" w:hAnsi="Arial" w:cs="Arial"/>
                <w:sz w:val="16"/>
                <w:szCs w:val="16"/>
              </w:rPr>
            </w:pPr>
            <w:r w:rsidRPr="00A74EC3">
              <w:rPr>
                <w:rFonts w:ascii="Arial" w:hAnsi="Arial" w:cs="Arial"/>
                <w:sz w:val="16"/>
                <w:szCs w:val="16"/>
              </w:rPr>
              <w:t xml:space="preserve">Afschrijving in één keer. </w:t>
            </w:r>
          </w:p>
          <w:p w14:paraId="4FC148FE" w14:textId="77777777" w:rsidR="000B1796" w:rsidRPr="00A74EC3" w:rsidRDefault="000B1796" w:rsidP="0035758E">
            <w:pPr>
              <w:pStyle w:val="ListParagraph"/>
              <w:numPr>
                <w:ilvl w:val="0"/>
                <w:numId w:val="10"/>
              </w:numPr>
              <w:spacing w:line="259" w:lineRule="auto"/>
              <w:rPr>
                <w:rFonts w:ascii="Arial" w:hAnsi="Arial" w:cs="Arial"/>
                <w:sz w:val="16"/>
                <w:szCs w:val="16"/>
              </w:rPr>
            </w:pPr>
            <w:r w:rsidRPr="00A74EC3">
              <w:rPr>
                <w:rFonts w:ascii="Arial" w:hAnsi="Arial" w:cs="Arial"/>
                <w:sz w:val="16"/>
                <w:szCs w:val="16"/>
              </w:rPr>
              <w:t xml:space="preserve">Tevens is extra afschrijven op activa mogelijk; </w:t>
            </w:r>
          </w:p>
          <w:p w14:paraId="451A1FD3" w14:textId="77777777" w:rsidR="000B1796" w:rsidRPr="00A74EC3" w:rsidRDefault="000B1796" w:rsidP="0035758E">
            <w:pPr>
              <w:pStyle w:val="ListParagraph"/>
              <w:numPr>
                <w:ilvl w:val="0"/>
                <w:numId w:val="10"/>
              </w:numPr>
              <w:spacing w:line="259" w:lineRule="auto"/>
              <w:rPr>
                <w:rFonts w:ascii="Arial" w:hAnsi="Arial" w:cs="Arial"/>
                <w:sz w:val="16"/>
                <w:szCs w:val="16"/>
              </w:rPr>
            </w:pPr>
            <w:r w:rsidRPr="00A74EC3">
              <w:rPr>
                <w:rFonts w:ascii="Arial" w:hAnsi="Arial" w:cs="Arial"/>
                <w:sz w:val="16"/>
                <w:szCs w:val="16"/>
              </w:rPr>
              <w:t xml:space="preserve">Het is mogelijk dat gedurende de looptijd (na de eerste afschrijving) de afschrijvingsmethode en/of de looptijd voor activa worden gewijzigd, waarbij ook niet afschrijven mogelijk is; </w:t>
            </w:r>
          </w:p>
          <w:p w14:paraId="1643BC8B" w14:textId="77777777" w:rsidR="000B1796" w:rsidRPr="00A74EC3" w:rsidRDefault="000B1796" w:rsidP="0035758E">
            <w:pPr>
              <w:pStyle w:val="ListParagraph"/>
              <w:numPr>
                <w:ilvl w:val="0"/>
                <w:numId w:val="10"/>
              </w:numPr>
              <w:spacing w:line="259" w:lineRule="auto"/>
              <w:rPr>
                <w:rFonts w:ascii="Arial" w:hAnsi="Arial" w:cs="Arial"/>
                <w:sz w:val="16"/>
                <w:szCs w:val="16"/>
              </w:rPr>
            </w:pPr>
            <w:r w:rsidRPr="00A74EC3">
              <w:rPr>
                <w:rFonts w:ascii="Arial" w:hAnsi="Arial" w:cs="Arial"/>
                <w:sz w:val="16"/>
                <w:szCs w:val="16"/>
              </w:rPr>
              <w:t>De ingangsdatum van de afschrijving en de looptijd moet variabel ingegeven kunnen worden.</w:t>
            </w:r>
          </w:p>
          <w:p w14:paraId="006F89B4" w14:textId="77777777" w:rsidR="000B1796" w:rsidRPr="00A74EC3" w:rsidRDefault="000B1796" w:rsidP="0035758E">
            <w:pPr>
              <w:spacing w:line="259" w:lineRule="auto"/>
              <w:rPr>
                <w:rFonts w:ascii="Arial" w:hAnsi="Arial" w:cs="Arial"/>
                <w:sz w:val="16"/>
                <w:szCs w:val="16"/>
              </w:rPr>
            </w:pPr>
          </w:p>
        </w:tc>
        <w:tc>
          <w:tcPr>
            <w:tcW w:w="1172" w:type="dxa"/>
            <w:vAlign w:val="center"/>
          </w:tcPr>
          <w:p w14:paraId="52026979" w14:textId="413C7929"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3CB0742A" w14:textId="09B8B86B"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67FFEBC4" w14:textId="0E878943" w:rsidR="000B1796" w:rsidRPr="00A74EC3" w:rsidRDefault="000B179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419531CE" w14:textId="2A073DEC" w:rsidR="000B1796" w:rsidRPr="00A74EC3"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DF3154" w:rsidRPr="006A5FA6" w14:paraId="5915626A" w14:textId="77777777" w:rsidTr="00282464">
        <w:trPr>
          <w:cantSplit/>
        </w:trPr>
        <w:tc>
          <w:tcPr>
            <w:tcW w:w="666" w:type="dxa"/>
          </w:tcPr>
          <w:p w14:paraId="232AF438" w14:textId="2C828839" w:rsidR="00DF3154" w:rsidRPr="006A5FA6" w:rsidRDefault="00352251" w:rsidP="0035758E">
            <w:pPr>
              <w:spacing w:line="259" w:lineRule="auto"/>
              <w:rPr>
                <w:rFonts w:ascii="Arial" w:hAnsi="Arial" w:cs="Arial"/>
                <w:sz w:val="16"/>
                <w:szCs w:val="16"/>
              </w:rPr>
            </w:pPr>
            <w:r w:rsidRPr="00A74EC3">
              <w:rPr>
                <w:rFonts w:ascii="Arial" w:hAnsi="Arial" w:cs="Arial"/>
                <w:sz w:val="16"/>
                <w:szCs w:val="16"/>
              </w:rPr>
              <w:t>Eis 10</w:t>
            </w:r>
          </w:p>
        </w:tc>
        <w:tc>
          <w:tcPr>
            <w:tcW w:w="7229" w:type="dxa"/>
          </w:tcPr>
          <w:p w14:paraId="396EF514" w14:textId="77777777" w:rsidR="000A018A" w:rsidRPr="00A74EC3" w:rsidRDefault="000A018A" w:rsidP="000A018A">
            <w:pPr>
              <w:spacing w:line="259" w:lineRule="auto"/>
              <w:rPr>
                <w:rFonts w:ascii="Arial" w:hAnsi="Arial" w:cs="Arial"/>
                <w:sz w:val="16"/>
                <w:szCs w:val="16"/>
              </w:rPr>
            </w:pPr>
            <w:r w:rsidRPr="00A74EC3">
              <w:rPr>
                <w:rFonts w:ascii="Arial" w:hAnsi="Arial" w:cs="Arial"/>
                <w:sz w:val="16"/>
                <w:szCs w:val="16"/>
              </w:rPr>
              <w:t xml:space="preserve">Rente </w:t>
            </w:r>
          </w:p>
          <w:p w14:paraId="70BCCA5E" w14:textId="77777777" w:rsidR="000A018A" w:rsidRPr="00A74EC3" w:rsidRDefault="000A018A" w:rsidP="000A018A">
            <w:pPr>
              <w:pStyle w:val="ListParagraph"/>
              <w:numPr>
                <w:ilvl w:val="0"/>
                <w:numId w:val="12"/>
              </w:numPr>
              <w:spacing w:line="259" w:lineRule="auto"/>
              <w:rPr>
                <w:rFonts w:ascii="Arial" w:hAnsi="Arial" w:cs="Arial"/>
                <w:sz w:val="16"/>
                <w:szCs w:val="16"/>
              </w:rPr>
            </w:pPr>
            <w:r w:rsidRPr="00A74EC3">
              <w:rPr>
                <w:rFonts w:ascii="Arial" w:hAnsi="Arial" w:cs="Arial"/>
                <w:sz w:val="16"/>
                <w:szCs w:val="16"/>
              </w:rPr>
              <w:t xml:space="preserve">Het is mogelijk dat gedurende de looptijd (na de eerste afschrijving) het rentepercentage voor activa wordt gewijzigd; </w:t>
            </w:r>
          </w:p>
          <w:p w14:paraId="15AC6AA4" w14:textId="77777777" w:rsidR="000A018A" w:rsidRPr="00A74EC3" w:rsidRDefault="000A018A" w:rsidP="000A018A">
            <w:pPr>
              <w:pStyle w:val="ListParagraph"/>
              <w:numPr>
                <w:ilvl w:val="0"/>
                <w:numId w:val="12"/>
              </w:numPr>
              <w:spacing w:line="259" w:lineRule="auto"/>
              <w:rPr>
                <w:rFonts w:ascii="Arial" w:hAnsi="Arial" w:cs="Arial"/>
                <w:sz w:val="16"/>
                <w:szCs w:val="16"/>
              </w:rPr>
            </w:pPr>
            <w:r w:rsidRPr="00A74EC3">
              <w:rPr>
                <w:rFonts w:ascii="Arial" w:hAnsi="Arial" w:cs="Arial"/>
                <w:sz w:val="16"/>
                <w:szCs w:val="16"/>
              </w:rPr>
              <w:t xml:space="preserve">Rente kan worden berekend over de boekwaarde per 1/1 en/of over de werkelijke mutaties per boekingsdatum/periode (annuïteitenbasis, lineair en rentepercentage 0); </w:t>
            </w:r>
          </w:p>
          <w:p w14:paraId="1283DE09" w14:textId="77777777" w:rsidR="000A018A" w:rsidRPr="00A74EC3" w:rsidRDefault="000A018A" w:rsidP="000A018A">
            <w:pPr>
              <w:pStyle w:val="ListParagraph"/>
              <w:numPr>
                <w:ilvl w:val="0"/>
                <w:numId w:val="12"/>
              </w:numPr>
              <w:spacing w:line="259" w:lineRule="auto"/>
              <w:rPr>
                <w:rFonts w:ascii="Arial" w:hAnsi="Arial" w:cs="Arial"/>
                <w:sz w:val="16"/>
                <w:szCs w:val="16"/>
              </w:rPr>
            </w:pPr>
            <w:r w:rsidRPr="00A74EC3">
              <w:rPr>
                <w:rFonts w:ascii="Arial" w:hAnsi="Arial" w:cs="Arial"/>
                <w:sz w:val="16"/>
                <w:szCs w:val="16"/>
              </w:rPr>
              <w:t xml:space="preserve">Het is mogelijk om te werken met een vast rentepercentage, afwijkende rentepercentages per activum en een rente omslag percentage; </w:t>
            </w:r>
          </w:p>
          <w:p w14:paraId="67E9CB8B" w14:textId="77777777" w:rsidR="000A018A" w:rsidRPr="00A74EC3" w:rsidRDefault="000A018A" w:rsidP="000A018A">
            <w:pPr>
              <w:pStyle w:val="ListParagraph"/>
              <w:numPr>
                <w:ilvl w:val="0"/>
                <w:numId w:val="12"/>
              </w:numPr>
              <w:spacing w:line="259" w:lineRule="auto"/>
              <w:rPr>
                <w:rFonts w:ascii="Arial" w:hAnsi="Arial" w:cs="Arial"/>
                <w:sz w:val="16"/>
                <w:szCs w:val="16"/>
              </w:rPr>
            </w:pPr>
            <w:r w:rsidRPr="00A74EC3">
              <w:rPr>
                <w:rFonts w:ascii="Arial" w:hAnsi="Arial" w:cs="Arial"/>
                <w:sz w:val="16"/>
                <w:szCs w:val="16"/>
              </w:rPr>
              <w:t>De oplossing kan rente automatisch berekenen op basis van het ingestelde rentepercentage en de uitkomsten van de renteberekening verwerken rechtstreeks in de oplossing.</w:t>
            </w:r>
          </w:p>
          <w:p w14:paraId="70FFF6D6" w14:textId="77777777" w:rsidR="00DF3154" w:rsidRDefault="00DF3154" w:rsidP="005118D5">
            <w:pPr>
              <w:spacing w:line="259" w:lineRule="auto"/>
              <w:rPr>
                <w:rFonts w:ascii="Arial" w:hAnsi="Arial" w:cs="Arial"/>
                <w:sz w:val="16"/>
                <w:szCs w:val="16"/>
              </w:rPr>
            </w:pPr>
          </w:p>
          <w:p w14:paraId="25C5C709" w14:textId="77777777" w:rsidR="00907B04" w:rsidRDefault="00907B04" w:rsidP="005118D5">
            <w:pPr>
              <w:spacing w:line="259" w:lineRule="auto"/>
              <w:rPr>
                <w:rFonts w:ascii="Arial" w:hAnsi="Arial" w:cs="Arial"/>
                <w:sz w:val="16"/>
                <w:szCs w:val="16"/>
              </w:rPr>
            </w:pPr>
          </w:p>
          <w:p w14:paraId="2B094302" w14:textId="77777777" w:rsidR="00907B04" w:rsidRDefault="00907B04" w:rsidP="005118D5">
            <w:pPr>
              <w:spacing w:line="259" w:lineRule="auto"/>
              <w:rPr>
                <w:rFonts w:ascii="Arial" w:hAnsi="Arial" w:cs="Arial"/>
                <w:sz w:val="16"/>
                <w:szCs w:val="16"/>
              </w:rPr>
            </w:pPr>
          </w:p>
          <w:p w14:paraId="64B55F37" w14:textId="77777777" w:rsidR="005118D5" w:rsidRDefault="005118D5" w:rsidP="005118D5">
            <w:pPr>
              <w:spacing w:line="259" w:lineRule="auto"/>
              <w:rPr>
                <w:rFonts w:ascii="Arial" w:hAnsi="Arial" w:cs="Arial"/>
                <w:sz w:val="16"/>
                <w:szCs w:val="16"/>
              </w:rPr>
            </w:pPr>
          </w:p>
          <w:p w14:paraId="41E7C63C" w14:textId="77777777" w:rsidR="00DF3154" w:rsidRPr="006A5FA6" w:rsidRDefault="00DF3154" w:rsidP="0035758E">
            <w:pPr>
              <w:spacing w:line="259" w:lineRule="auto"/>
              <w:rPr>
                <w:rFonts w:ascii="Arial" w:hAnsi="Arial" w:cs="Arial"/>
                <w:sz w:val="16"/>
                <w:szCs w:val="16"/>
              </w:rPr>
            </w:pPr>
          </w:p>
        </w:tc>
        <w:tc>
          <w:tcPr>
            <w:tcW w:w="1172" w:type="dxa"/>
            <w:vAlign w:val="center"/>
          </w:tcPr>
          <w:p w14:paraId="73ACC6FB" w14:textId="647E5B98" w:rsidR="00DF3154" w:rsidRPr="006A5FA6" w:rsidRDefault="00D82CA1" w:rsidP="0035758E">
            <w:pPr>
              <w:spacing w:line="259" w:lineRule="auto"/>
              <w:jc w:val="center"/>
              <w:rPr>
                <w:rFonts w:ascii="Arial" w:hAnsi="Arial" w:cs="Arial"/>
                <w:sz w:val="16"/>
                <w:szCs w:val="16"/>
              </w:rPr>
            </w:pPr>
            <w:r w:rsidRPr="00A74EC3">
              <w:rPr>
                <w:rFonts w:ascii="Arial" w:hAnsi="Arial" w:cs="Arial"/>
                <w:sz w:val="16"/>
                <w:szCs w:val="16"/>
              </w:rPr>
              <w:t>Ja</w:t>
            </w:r>
          </w:p>
        </w:tc>
        <w:tc>
          <w:tcPr>
            <w:tcW w:w="1134" w:type="dxa"/>
            <w:vAlign w:val="center"/>
          </w:tcPr>
          <w:p w14:paraId="465A8D8F" w14:textId="2EDBAA69" w:rsidR="00DF3154" w:rsidRDefault="00C91031"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1238" w:type="dxa"/>
            <w:vAlign w:val="center"/>
          </w:tcPr>
          <w:p w14:paraId="1AF582E4" w14:textId="0ECE72E4" w:rsidR="00DF3154" w:rsidRDefault="00A61356" w:rsidP="0035758E">
            <w:pPr>
              <w:spacing w:line="259" w:lineRule="auto"/>
              <w:jc w:val="center"/>
              <w:rPr>
                <w:rFonts w:ascii="Arial" w:hAnsi="Arial" w:cs="Arial"/>
                <w:sz w:val="16"/>
                <w:szCs w:val="16"/>
              </w:rPr>
            </w:pPr>
            <w:r w:rsidRPr="00A74EC3">
              <w:rPr>
                <w:rFonts w:ascii="Arial" w:hAnsi="Arial" w:cs="Arial"/>
                <w:sz w:val="16"/>
                <w:szCs w:val="16"/>
              </w:rPr>
              <w:t>Ja/ Nee</w:t>
            </w:r>
          </w:p>
        </w:tc>
        <w:tc>
          <w:tcPr>
            <w:tcW w:w="3260" w:type="dxa"/>
            <w:vAlign w:val="center"/>
          </w:tcPr>
          <w:p w14:paraId="57AB136F" w14:textId="0EEFD2C9" w:rsidR="00DF3154" w:rsidRDefault="00ED33C5"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9E03580" w14:textId="77777777" w:rsidTr="00282464">
        <w:trPr>
          <w:cantSplit/>
        </w:trPr>
        <w:tc>
          <w:tcPr>
            <w:tcW w:w="666" w:type="dxa"/>
          </w:tcPr>
          <w:p w14:paraId="08981F5A" w14:textId="134758B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11</w:t>
            </w:r>
          </w:p>
        </w:tc>
        <w:tc>
          <w:tcPr>
            <w:tcW w:w="7229" w:type="dxa"/>
          </w:tcPr>
          <w:p w14:paraId="17996997"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Betaalopdrachten </w:t>
            </w:r>
          </w:p>
          <w:p w14:paraId="73747309" w14:textId="77777777" w:rsidR="000C370A" w:rsidRPr="006A5FA6" w:rsidRDefault="000C370A" w:rsidP="0035758E">
            <w:pPr>
              <w:pStyle w:val="ListParagraph"/>
              <w:numPr>
                <w:ilvl w:val="0"/>
                <w:numId w:val="13"/>
              </w:numPr>
              <w:spacing w:line="259" w:lineRule="auto"/>
              <w:rPr>
                <w:rFonts w:ascii="Arial" w:hAnsi="Arial" w:cs="Arial"/>
                <w:sz w:val="16"/>
                <w:szCs w:val="16"/>
              </w:rPr>
            </w:pPr>
            <w:r w:rsidRPr="006A5FA6">
              <w:rPr>
                <w:rFonts w:ascii="Arial" w:hAnsi="Arial" w:cs="Arial"/>
                <w:sz w:val="16"/>
                <w:szCs w:val="16"/>
              </w:rPr>
              <w:t xml:space="preserve">Het is mogelijk verwerkingsverslagen per batch en per totaal aantal debet- en creditmutaties aan te maken en foutieve batchbetalingen terug te draaien; </w:t>
            </w:r>
          </w:p>
          <w:p w14:paraId="556E0E6A" w14:textId="77777777" w:rsidR="000C370A" w:rsidRPr="006A5FA6" w:rsidRDefault="000C370A" w:rsidP="0035758E">
            <w:pPr>
              <w:pStyle w:val="ListParagraph"/>
              <w:numPr>
                <w:ilvl w:val="0"/>
                <w:numId w:val="13"/>
              </w:numPr>
              <w:spacing w:line="259" w:lineRule="auto"/>
              <w:rPr>
                <w:rFonts w:ascii="Arial" w:hAnsi="Arial" w:cs="Arial"/>
                <w:sz w:val="16"/>
                <w:szCs w:val="16"/>
              </w:rPr>
            </w:pPr>
            <w:r w:rsidRPr="006A5FA6">
              <w:rPr>
                <w:rFonts w:ascii="Arial" w:hAnsi="Arial" w:cs="Arial"/>
                <w:sz w:val="16"/>
                <w:szCs w:val="16"/>
              </w:rPr>
              <w:t xml:space="preserve">De oplossing beschikt over ondersteuning voor internationaal bankverkeer en kan werken met SWIFT/IBAN/BIC-codes; </w:t>
            </w:r>
          </w:p>
          <w:p w14:paraId="7A2BD2F1" w14:textId="77777777" w:rsidR="000C370A" w:rsidRPr="006A5FA6" w:rsidRDefault="000C370A" w:rsidP="0035758E">
            <w:pPr>
              <w:pStyle w:val="ListParagraph"/>
              <w:numPr>
                <w:ilvl w:val="0"/>
                <w:numId w:val="13"/>
              </w:numPr>
              <w:spacing w:line="259" w:lineRule="auto"/>
              <w:rPr>
                <w:rFonts w:ascii="Arial" w:hAnsi="Arial" w:cs="Arial"/>
                <w:sz w:val="16"/>
                <w:szCs w:val="16"/>
              </w:rPr>
            </w:pPr>
            <w:r w:rsidRPr="006A5FA6">
              <w:rPr>
                <w:rFonts w:ascii="Arial" w:hAnsi="Arial" w:cs="Arial"/>
                <w:sz w:val="16"/>
                <w:szCs w:val="16"/>
              </w:rPr>
              <w:t>De oplossing kan elektronische betaalopdrachten, ontvangsten en bankafschriften geautomatiseerd verwerken (inlezen en afletteren) door middel van standaardinterfaces met electronic banking applicaties (minimaal BNG).</w:t>
            </w:r>
          </w:p>
          <w:p w14:paraId="4EF76383"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3B16BB0" w14:textId="6693707A"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E38E330" w14:textId="0F171F1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A6E423D" w14:textId="050F7B9D"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487D0346" w14:textId="70E1642F"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0875276B" w14:textId="77777777" w:rsidTr="00282464">
        <w:trPr>
          <w:cantSplit/>
        </w:trPr>
        <w:tc>
          <w:tcPr>
            <w:tcW w:w="666" w:type="dxa"/>
          </w:tcPr>
          <w:p w14:paraId="09714572" w14:textId="2603268C"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12</w:t>
            </w:r>
          </w:p>
        </w:tc>
        <w:tc>
          <w:tcPr>
            <w:tcW w:w="7229" w:type="dxa"/>
          </w:tcPr>
          <w:p w14:paraId="61EA9669"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Betaaladvies en betalingen </w:t>
            </w:r>
          </w:p>
          <w:p w14:paraId="7F9913E8" w14:textId="77777777" w:rsidR="000C370A" w:rsidRPr="006A5FA6" w:rsidRDefault="000C370A" w:rsidP="0035758E">
            <w:pPr>
              <w:pStyle w:val="ListParagraph"/>
              <w:numPr>
                <w:ilvl w:val="0"/>
                <w:numId w:val="14"/>
              </w:numPr>
              <w:spacing w:line="259" w:lineRule="auto"/>
              <w:rPr>
                <w:rFonts w:ascii="Arial" w:hAnsi="Arial" w:cs="Arial"/>
                <w:sz w:val="16"/>
                <w:szCs w:val="16"/>
              </w:rPr>
            </w:pPr>
            <w:r w:rsidRPr="006A5FA6">
              <w:rPr>
                <w:rFonts w:ascii="Arial" w:hAnsi="Arial" w:cs="Arial"/>
                <w:sz w:val="16"/>
                <w:szCs w:val="16"/>
              </w:rPr>
              <w:t xml:space="preserve">Het is mogelijk betalingsadviezen te genereren o.b.v. de vervaldag te betalen facturen; </w:t>
            </w:r>
          </w:p>
          <w:p w14:paraId="2E9D9C59" w14:textId="77777777" w:rsidR="000C370A" w:rsidRPr="006A5FA6" w:rsidRDefault="000C370A" w:rsidP="0035758E">
            <w:pPr>
              <w:pStyle w:val="ListParagraph"/>
              <w:numPr>
                <w:ilvl w:val="0"/>
                <w:numId w:val="14"/>
              </w:numPr>
              <w:spacing w:line="259" w:lineRule="auto"/>
              <w:rPr>
                <w:rFonts w:ascii="Arial" w:hAnsi="Arial" w:cs="Arial"/>
                <w:sz w:val="16"/>
                <w:szCs w:val="16"/>
              </w:rPr>
            </w:pPr>
            <w:r w:rsidRPr="006A5FA6">
              <w:rPr>
                <w:rFonts w:ascii="Arial" w:hAnsi="Arial" w:cs="Arial"/>
                <w:sz w:val="16"/>
                <w:szCs w:val="16"/>
              </w:rPr>
              <w:t xml:space="preserve">Het is mogelijk betaaladviezen integraal terug te zetten of te verwijderen; </w:t>
            </w:r>
          </w:p>
          <w:p w14:paraId="6F83DFEA" w14:textId="77777777" w:rsidR="000C370A" w:rsidRPr="006A5FA6" w:rsidRDefault="000C370A" w:rsidP="0035758E">
            <w:pPr>
              <w:pStyle w:val="ListParagraph"/>
              <w:numPr>
                <w:ilvl w:val="0"/>
                <w:numId w:val="14"/>
              </w:numPr>
              <w:spacing w:line="259" w:lineRule="auto"/>
              <w:rPr>
                <w:rFonts w:ascii="Arial" w:hAnsi="Arial" w:cs="Arial"/>
                <w:sz w:val="16"/>
                <w:szCs w:val="16"/>
              </w:rPr>
            </w:pPr>
            <w:r w:rsidRPr="006A5FA6">
              <w:rPr>
                <w:rFonts w:ascii="Arial" w:hAnsi="Arial" w:cs="Arial"/>
                <w:sz w:val="16"/>
                <w:szCs w:val="16"/>
              </w:rPr>
              <w:t xml:space="preserve">Het is mogelijk betaaladviezen op factuurniveau te wijzigen; </w:t>
            </w:r>
          </w:p>
          <w:p w14:paraId="31320F31" w14:textId="77777777" w:rsidR="000C370A" w:rsidRPr="006A5FA6" w:rsidRDefault="000C370A" w:rsidP="0035758E">
            <w:pPr>
              <w:pStyle w:val="ListParagraph"/>
              <w:numPr>
                <w:ilvl w:val="0"/>
                <w:numId w:val="14"/>
              </w:numPr>
              <w:spacing w:line="259" w:lineRule="auto"/>
              <w:rPr>
                <w:rFonts w:ascii="Arial" w:hAnsi="Arial" w:cs="Arial"/>
                <w:sz w:val="16"/>
                <w:szCs w:val="16"/>
              </w:rPr>
            </w:pPr>
            <w:r w:rsidRPr="006A5FA6">
              <w:rPr>
                <w:rFonts w:ascii="Arial" w:hAnsi="Arial" w:cs="Arial"/>
                <w:sz w:val="16"/>
                <w:szCs w:val="16"/>
              </w:rPr>
              <w:t xml:space="preserve">Het is mogelijk creditnota's te verrekenen met de bijbehorende openstaande facturen bij het genereren van een betaaladvies; </w:t>
            </w:r>
          </w:p>
          <w:p w14:paraId="687D95F4" w14:textId="77777777" w:rsidR="000C370A" w:rsidRPr="006A5FA6" w:rsidRDefault="000C370A" w:rsidP="0035758E">
            <w:pPr>
              <w:pStyle w:val="ListParagraph"/>
              <w:numPr>
                <w:ilvl w:val="0"/>
                <w:numId w:val="14"/>
              </w:numPr>
              <w:spacing w:line="259" w:lineRule="auto"/>
              <w:rPr>
                <w:rFonts w:ascii="Arial" w:hAnsi="Arial" w:cs="Arial"/>
                <w:sz w:val="16"/>
                <w:szCs w:val="16"/>
              </w:rPr>
            </w:pPr>
            <w:r w:rsidRPr="006A5FA6">
              <w:rPr>
                <w:rFonts w:ascii="Arial" w:hAnsi="Arial" w:cs="Arial"/>
                <w:sz w:val="16"/>
                <w:szCs w:val="16"/>
              </w:rPr>
              <w:t>Het is mogelijk deelbetalingen te verwerken.</w:t>
            </w:r>
          </w:p>
          <w:p w14:paraId="5981E700"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787DADE" w14:textId="414EE73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6FE2417" w14:textId="0B15645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E41F992" w14:textId="4EB6EBC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1E457C1" w14:textId="0D2C2B5F"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6A795751" w14:textId="77777777" w:rsidTr="00282464">
        <w:trPr>
          <w:cantSplit/>
        </w:trPr>
        <w:tc>
          <w:tcPr>
            <w:tcW w:w="666" w:type="dxa"/>
          </w:tcPr>
          <w:p w14:paraId="1175D9B7" w14:textId="34EE929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13</w:t>
            </w:r>
          </w:p>
        </w:tc>
        <w:tc>
          <w:tcPr>
            <w:tcW w:w="7229" w:type="dxa"/>
          </w:tcPr>
          <w:p w14:paraId="3F7AD312"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Stamgegevens </w:t>
            </w:r>
          </w:p>
          <w:p w14:paraId="66002B0F"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Vanuit de NHR is het mogelijk de volgende gegevens toe te voegen aan de stamgegevens van de oplossing en deze te doorzoeken: KVK-nummer, vestigingsnummer, RSIN-nummer en adresgegevens als straat in combinatie met postcode;</w:t>
            </w:r>
          </w:p>
          <w:p w14:paraId="2F80D044"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Wijzigingen van stamgegevens worden automatisch doorgevoerd in het financieel systeem vanuit de NHR en Bedrijven moeten ontkoppeld kunnen worden;</w:t>
            </w:r>
          </w:p>
          <w:p w14:paraId="7BC2972B"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Vanuit de GBA-V is het mogelijk de volgende gegevens toe te voegen aan de stamgegevens van de oplossing en deze te doorzoeken: Naam, adres (straat/ postcode combinatie) en geboortedatum en BSN-nummer;</w:t>
            </w:r>
          </w:p>
          <w:p w14:paraId="732E3DFC"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 xml:space="preserve">Een relatie moet ook zonder koppeling NHR of GBA-V aangemaakt kunnen worden. </w:t>
            </w:r>
          </w:p>
          <w:p w14:paraId="500CE601"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 xml:space="preserve">Wijzigingen van stamgegevens worden automatisch doorgevoerd in het financieel systeem vanuit de GBA-V en personen moeten ontkoppeld kunnen worden; </w:t>
            </w:r>
          </w:p>
          <w:p w14:paraId="19E09F24"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 xml:space="preserve">Het is mogelijk de betalingswijze van een factuur vast te leggen; </w:t>
            </w:r>
          </w:p>
          <w:p w14:paraId="5945D555"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 xml:space="preserve">Het is mogelijk dat crediteuren worden geblokkeerd voor betaling en transacties te limiteren; </w:t>
            </w:r>
          </w:p>
          <w:p w14:paraId="671612FD"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 xml:space="preserve">Als een crediteur of debiteur wordt toegevoegd wordt aangegeven of deze al bestaat op basis van herkenning van het rekeningnummer, BSN of KvK nummer; </w:t>
            </w:r>
          </w:p>
          <w:p w14:paraId="54E37071" w14:textId="77777777" w:rsidR="000C370A" w:rsidRPr="006A5FA6" w:rsidRDefault="000C370A" w:rsidP="0035758E">
            <w:pPr>
              <w:pStyle w:val="ListParagraph"/>
              <w:numPr>
                <w:ilvl w:val="0"/>
                <w:numId w:val="15"/>
              </w:numPr>
              <w:spacing w:line="259" w:lineRule="auto"/>
              <w:rPr>
                <w:rFonts w:ascii="Arial" w:hAnsi="Arial" w:cs="Arial"/>
                <w:sz w:val="16"/>
                <w:szCs w:val="16"/>
              </w:rPr>
            </w:pPr>
            <w:r w:rsidRPr="006A5FA6">
              <w:rPr>
                <w:rFonts w:ascii="Arial" w:hAnsi="Arial" w:cs="Arial"/>
                <w:sz w:val="16"/>
                <w:szCs w:val="16"/>
              </w:rPr>
              <w:t>Bij de registratie van een debiteur of crediteur moeten tenminste de volgende onderdelen kunnen worden geregistreerd naast de gegevens uit het NHR en/ of GBA-V:</w:t>
            </w:r>
          </w:p>
          <w:p w14:paraId="345D748C"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Minimaal 1 emailadres</w:t>
            </w:r>
          </w:p>
          <w:p w14:paraId="004CDC01"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Standaard tegenrekeningen;</w:t>
            </w:r>
          </w:p>
          <w:p w14:paraId="1FA0CE3C"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Afwijkend factuuradres;</w:t>
            </w:r>
          </w:p>
          <w:p w14:paraId="77148C4B"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Betalingstermijn per crediteur;</w:t>
            </w:r>
          </w:p>
          <w:p w14:paraId="6A56FFD2"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Btw-nummer;</w:t>
            </w:r>
          </w:p>
          <w:p w14:paraId="26A10EC1" w14:textId="77777777" w:rsidR="000C370A" w:rsidRPr="006A5FA6" w:rsidRDefault="000C370A" w:rsidP="0035758E">
            <w:pPr>
              <w:pStyle w:val="ListParagraph"/>
              <w:numPr>
                <w:ilvl w:val="0"/>
                <w:numId w:val="16"/>
              </w:numPr>
              <w:spacing w:line="259" w:lineRule="auto"/>
              <w:rPr>
                <w:rFonts w:ascii="Arial" w:hAnsi="Arial" w:cs="Arial"/>
                <w:sz w:val="16"/>
                <w:szCs w:val="16"/>
              </w:rPr>
            </w:pPr>
            <w:r w:rsidRPr="006A5FA6">
              <w:rPr>
                <w:rFonts w:ascii="Arial" w:hAnsi="Arial" w:cs="Arial"/>
                <w:sz w:val="16"/>
                <w:szCs w:val="16"/>
              </w:rPr>
              <w:t>De mogelijkheid om tenminste 2 IBAN nummers te registreren.</w:t>
            </w:r>
          </w:p>
          <w:p w14:paraId="7250A7D7" w14:textId="77777777" w:rsidR="000C370A" w:rsidRDefault="000C370A" w:rsidP="005118D5">
            <w:pPr>
              <w:spacing w:line="259" w:lineRule="auto"/>
              <w:rPr>
                <w:rFonts w:ascii="Arial" w:hAnsi="Arial" w:cs="Arial"/>
                <w:sz w:val="16"/>
                <w:szCs w:val="16"/>
              </w:rPr>
            </w:pPr>
          </w:p>
          <w:p w14:paraId="14B6936B" w14:textId="77777777" w:rsidR="005118D5" w:rsidRDefault="005118D5" w:rsidP="005118D5">
            <w:pPr>
              <w:spacing w:line="259" w:lineRule="auto"/>
              <w:rPr>
                <w:rFonts w:ascii="Arial" w:hAnsi="Arial" w:cs="Arial"/>
                <w:sz w:val="16"/>
                <w:szCs w:val="16"/>
              </w:rPr>
            </w:pPr>
          </w:p>
          <w:p w14:paraId="76FED4B6" w14:textId="77777777" w:rsidR="005118D5" w:rsidRDefault="005118D5" w:rsidP="005118D5">
            <w:pPr>
              <w:spacing w:line="259" w:lineRule="auto"/>
              <w:rPr>
                <w:rFonts w:ascii="Arial" w:hAnsi="Arial" w:cs="Arial"/>
                <w:sz w:val="16"/>
                <w:szCs w:val="16"/>
              </w:rPr>
            </w:pPr>
          </w:p>
          <w:p w14:paraId="7D3C1885" w14:textId="77777777" w:rsidR="00907B04" w:rsidRDefault="00907B04" w:rsidP="005118D5">
            <w:pPr>
              <w:spacing w:line="259" w:lineRule="auto"/>
              <w:rPr>
                <w:rFonts w:ascii="Arial" w:hAnsi="Arial" w:cs="Arial"/>
                <w:sz w:val="16"/>
                <w:szCs w:val="16"/>
              </w:rPr>
            </w:pPr>
          </w:p>
          <w:p w14:paraId="7482C05A" w14:textId="77777777" w:rsidR="00907B04" w:rsidRDefault="00907B04" w:rsidP="005118D5">
            <w:pPr>
              <w:spacing w:line="259" w:lineRule="auto"/>
              <w:rPr>
                <w:rFonts w:ascii="Arial" w:hAnsi="Arial" w:cs="Arial"/>
                <w:sz w:val="16"/>
                <w:szCs w:val="16"/>
              </w:rPr>
            </w:pPr>
          </w:p>
          <w:p w14:paraId="712DEA8A"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98B9EA8" w14:textId="0B08FC3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9D4C3EF" w14:textId="23ACCA2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440E54F" w14:textId="36D44BD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4C524382" w14:textId="7B77F65D"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4BF4E445" w14:textId="77777777" w:rsidTr="00282464">
        <w:trPr>
          <w:cantSplit/>
        </w:trPr>
        <w:tc>
          <w:tcPr>
            <w:tcW w:w="666" w:type="dxa"/>
          </w:tcPr>
          <w:p w14:paraId="4C17A407" w14:textId="22BB6D61"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14</w:t>
            </w:r>
          </w:p>
        </w:tc>
        <w:tc>
          <w:tcPr>
            <w:tcW w:w="7229" w:type="dxa"/>
          </w:tcPr>
          <w:p w14:paraId="59DED76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Debiteuren Algemeen </w:t>
            </w:r>
          </w:p>
          <w:p w14:paraId="54F9F297" w14:textId="77777777" w:rsidR="000C370A" w:rsidRPr="006A5FA6" w:rsidRDefault="000C370A" w:rsidP="0035758E">
            <w:pPr>
              <w:pStyle w:val="ListParagraph"/>
              <w:numPr>
                <w:ilvl w:val="0"/>
                <w:numId w:val="17"/>
              </w:numPr>
              <w:spacing w:line="259" w:lineRule="auto"/>
              <w:rPr>
                <w:rFonts w:ascii="Arial" w:hAnsi="Arial" w:cs="Arial"/>
                <w:sz w:val="16"/>
                <w:szCs w:val="16"/>
              </w:rPr>
            </w:pPr>
            <w:r w:rsidRPr="006A5FA6">
              <w:rPr>
                <w:rFonts w:ascii="Arial" w:hAnsi="Arial" w:cs="Arial"/>
                <w:sz w:val="16"/>
                <w:szCs w:val="16"/>
              </w:rPr>
              <w:t xml:space="preserve">De oplossing heeft de functionaliteiten om Debiteurenverloop historisch vast te houden zodat op elk willekeurig tijdstip het aan te sluiten is met het grootboek van een bepaalde periode terug in de tijd; </w:t>
            </w:r>
          </w:p>
          <w:p w14:paraId="13DC6DD7" w14:textId="77777777" w:rsidR="000C370A" w:rsidRPr="006A5FA6" w:rsidRDefault="000C370A" w:rsidP="0035758E">
            <w:pPr>
              <w:pStyle w:val="ListParagraph"/>
              <w:numPr>
                <w:ilvl w:val="0"/>
                <w:numId w:val="17"/>
              </w:numPr>
              <w:spacing w:line="259" w:lineRule="auto"/>
              <w:rPr>
                <w:rFonts w:ascii="Arial" w:hAnsi="Arial" w:cs="Arial"/>
                <w:sz w:val="16"/>
                <w:szCs w:val="16"/>
              </w:rPr>
            </w:pPr>
            <w:r w:rsidRPr="006A5FA6">
              <w:rPr>
                <w:rFonts w:ascii="Arial" w:hAnsi="Arial" w:cs="Arial"/>
                <w:sz w:val="16"/>
                <w:szCs w:val="16"/>
              </w:rPr>
              <w:t xml:space="preserve">De oplossing biedt de mogelijkheid om het debiteurensaldo per einde boekjaar op elk willekeurig tijdstip aan te laten sluiten op het balanssaldo; </w:t>
            </w:r>
          </w:p>
          <w:p w14:paraId="5BD180EF" w14:textId="77777777" w:rsidR="000C370A" w:rsidRDefault="000C370A" w:rsidP="0035758E">
            <w:pPr>
              <w:pStyle w:val="ListParagraph"/>
              <w:numPr>
                <w:ilvl w:val="0"/>
                <w:numId w:val="17"/>
              </w:numPr>
              <w:spacing w:line="259" w:lineRule="auto"/>
              <w:rPr>
                <w:rFonts w:ascii="Arial" w:hAnsi="Arial" w:cs="Arial"/>
                <w:sz w:val="16"/>
                <w:szCs w:val="16"/>
              </w:rPr>
            </w:pPr>
            <w:r w:rsidRPr="006A5FA6">
              <w:rPr>
                <w:rFonts w:ascii="Arial" w:hAnsi="Arial" w:cs="Arial"/>
                <w:sz w:val="16"/>
                <w:szCs w:val="16"/>
              </w:rPr>
              <w:t>Het is mogelijk om debiteuren in automatisch incasso- en betaalbatch aan te maken zodat deze ingelezen kunnen worden t.b.v. het betalingsverkeer.</w:t>
            </w:r>
          </w:p>
          <w:p w14:paraId="41FC8612" w14:textId="7E1EE00C" w:rsidR="00C27749" w:rsidRPr="00C27749" w:rsidRDefault="00C27749" w:rsidP="0035758E">
            <w:pPr>
              <w:spacing w:line="259" w:lineRule="auto"/>
              <w:rPr>
                <w:rFonts w:ascii="Arial" w:hAnsi="Arial" w:cs="Arial"/>
                <w:sz w:val="16"/>
                <w:szCs w:val="16"/>
              </w:rPr>
            </w:pPr>
          </w:p>
        </w:tc>
        <w:tc>
          <w:tcPr>
            <w:tcW w:w="1172" w:type="dxa"/>
            <w:vAlign w:val="center"/>
          </w:tcPr>
          <w:p w14:paraId="0FB03F1A" w14:textId="72C10F5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78F9643" w14:textId="0337CF8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F44A59F" w14:textId="0F20AB4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777184C2" w14:textId="7F0FF6FB"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0D6BFFE" w14:textId="77777777" w:rsidTr="00282464">
        <w:trPr>
          <w:cantSplit/>
        </w:trPr>
        <w:tc>
          <w:tcPr>
            <w:tcW w:w="666" w:type="dxa"/>
          </w:tcPr>
          <w:p w14:paraId="0CE5FF24" w14:textId="4C937D4B"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15</w:t>
            </w:r>
          </w:p>
        </w:tc>
        <w:tc>
          <w:tcPr>
            <w:tcW w:w="7229" w:type="dxa"/>
          </w:tcPr>
          <w:p w14:paraId="513A7BD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Verkoopfactuur, krediet en betaling </w:t>
            </w:r>
          </w:p>
          <w:p w14:paraId="4BACC509"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 xml:space="preserve">Het is mogelijk diverse soorten verkoopfacturen/nota's te genereren (publiek en privaat); </w:t>
            </w:r>
          </w:p>
          <w:p w14:paraId="3E0FC861"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 xml:space="preserve">Het is mogelijk (meerdere) betaaltermijnen te definiëren; </w:t>
            </w:r>
          </w:p>
          <w:p w14:paraId="7E871078"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Het is mogelijk de facturen in de huisstijl van de organisatie te genereren;</w:t>
            </w:r>
          </w:p>
          <w:p w14:paraId="1E8FC6A1"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 xml:space="preserve">Het is mogelijk om meerdere factuursjablonen te hanteren; </w:t>
            </w:r>
          </w:p>
          <w:p w14:paraId="0CC3CBDC"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Het moet mogelijk zijn om verkoopfacturen voorstellen die uit de organisatie komen (gecodeerd, omschrijving, debiteur en bedrag reeds ingevuld) binnen de applicatie te verwerken. Bijvoorbeeld met een aanvraagformulier dat wordt aangeleverd bij debiteurenbeheer;</w:t>
            </w:r>
          </w:p>
          <w:p w14:paraId="4E706155"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 xml:space="preserve">Het is mogelijk om periodieke verkoopfacturen aan te maken; </w:t>
            </w:r>
          </w:p>
          <w:p w14:paraId="4852CC60" w14:textId="77777777" w:rsidR="000C370A" w:rsidRPr="006A5FA6" w:rsidRDefault="000C370A" w:rsidP="0035758E">
            <w:pPr>
              <w:pStyle w:val="ListParagraph"/>
              <w:numPr>
                <w:ilvl w:val="0"/>
                <w:numId w:val="18"/>
              </w:numPr>
              <w:spacing w:line="259" w:lineRule="auto"/>
              <w:rPr>
                <w:rFonts w:ascii="Arial" w:hAnsi="Arial" w:cs="Arial"/>
                <w:sz w:val="16"/>
                <w:szCs w:val="16"/>
              </w:rPr>
            </w:pPr>
            <w:r w:rsidRPr="006A5FA6">
              <w:rPr>
                <w:rFonts w:ascii="Arial" w:hAnsi="Arial" w:cs="Arial"/>
                <w:sz w:val="16"/>
                <w:szCs w:val="16"/>
              </w:rPr>
              <w:t>Het verzenden van verkoopfacturen moet zowel op papier, per mail als per e-facturatie via o.a. het Peppol netwerk kunnen.</w:t>
            </w:r>
          </w:p>
          <w:p w14:paraId="6E79B3E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4DF7D573" w14:textId="73766760"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A7B90CD" w14:textId="42F6D13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59CE62D" w14:textId="11C3FAAD"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7C47485" w14:textId="168B2FC9"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6005F3C" w14:textId="77777777" w:rsidTr="00282464">
        <w:trPr>
          <w:cantSplit/>
        </w:trPr>
        <w:tc>
          <w:tcPr>
            <w:tcW w:w="666" w:type="dxa"/>
          </w:tcPr>
          <w:p w14:paraId="39903702" w14:textId="2B775831"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16</w:t>
            </w:r>
          </w:p>
        </w:tc>
        <w:tc>
          <w:tcPr>
            <w:tcW w:w="7229" w:type="dxa"/>
          </w:tcPr>
          <w:p w14:paraId="1C7F170F"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Invordering </w:t>
            </w:r>
          </w:p>
          <w:p w14:paraId="52A46A52" w14:textId="77777777" w:rsidR="000C370A" w:rsidRPr="006A5FA6" w:rsidRDefault="000C370A" w:rsidP="0035758E">
            <w:pPr>
              <w:pStyle w:val="ListParagraph"/>
              <w:numPr>
                <w:ilvl w:val="0"/>
                <w:numId w:val="19"/>
              </w:numPr>
              <w:spacing w:line="259" w:lineRule="auto"/>
              <w:rPr>
                <w:rFonts w:ascii="Arial" w:hAnsi="Arial" w:cs="Arial"/>
                <w:sz w:val="16"/>
                <w:szCs w:val="16"/>
              </w:rPr>
            </w:pPr>
            <w:r w:rsidRPr="006A5FA6">
              <w:rPr>
                <w:rFonts w:ascii="Arial" w:hAnsi="Arial" w:cs="Arial"/>
                <w:sz w:val="16"/>
                <w:szCs w:val="16"/>
              </w:rPr>
              <w:t xml:space="preserve">De oplossing kan automatisch de volgende documenten genereren: </w:t>
            </w:r>
          </w:p>
          <w:p w14:paraId="088FBDC2"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Herinneringen (privaatrechtelijk), </w:t>
            </w:r>
          </w:p>
          <w:p w14:paraId="0D6F7985"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Aanmaningen (publiekrechtelijk), </w:t>
            </w:r>
          </w:p>
          <w:p w14:paraId="0895A615"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Dwangbevelen (publiekrechtelijk), </w:t>
            </w:r>
          </w:p>
          <w:p w14:paraId="70112108"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Hernieuwd bevel tot betaling (publiekrechtelijk), </w:t>
            </w:r>
          </w:p>
          <w:p w14:paraId="5C2D32F4"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Betalingsregelingen, </w:t>
            </w:r>
          </w:p>
          <w:p w14:paraId="4D08AF01" w14:textId="77777777" w:rsidR="000C370A" w:rsidRPr="006A5FA6" w:rsidRDefault="000C370A" w:rsidP="0035758E">
            <w:pPr>
              <w:pStyle w:val="ListParagraph"/>
              <w:numPr>
                <w:ilvl w:val="0"/>
                <w:numId w:val="20"/>
              </w:numPr>
              <w:spacing w:line="259" w:lineRule="auto"/>
              <w:rPr>
                <w:rFonts w:ascii="Arial" w:hAnsi="Arial" w:cs="Arial"/>
                <w:sz w:val="16"/>
                <w:szCs w:val="16"/>
              </w:rPr>
            </w:pPr>
            <w:r w:rsidRPr="006A5FA6">
              <w:rPr>
                <w:rFonts w:ascii="Arial" w:hAnsi="Arial" w:cs="Arial"/>
                <w:sz w:val="16"/>
                <w:szCs w:val="16"/>
              </w:rPr>
              <w:t xml:space="preserve">Niet nakomen betalingsregelingen; </w:t>
            </w:r>
          </w:p>
          <w:p w14:paraId="612E9693" w14:textId="77777777" w:rsidR="000C370A" w:rsidRPr="006A5FA6" w:rsidRDefault="000C370A" w:rsidP="0035758E">
            <w:pPr>
              <w:pStyle w:val="ListParagraph"/>
              <w:numPr>
                <w:ilvl w:val="0"/>
                <w:numId w:val="19"/>
              </w:numPr>
              <w:spacing w:line="259" w:lineRule="auto"/>
              <w:rPr>
                <w:rFonts w:ascii="Arial" w:hAnsi="Arial" w:cs="Arial"/>
                <w:sz w:val="16"/>
                <w:szCs w:val="16"/>
              </w:rPr>
            </w:pPr>
            <w:r w:rsidRPr="006A5FA6">
              <w:rPr>
                <w:rFonts w:ascii="Arial" w:hAnsi="Arial" w:cs="Arial"/>
                <w:sz w:val="16"/>
                <w:szCs w:val="16"/>
              </w:rPr>
              <w:t>Het is mogelijk meerdere aanmaningsniveaus (naar inhoud &amp; soort) te ondersteunen en meerdere aanmaantermijnen te hanteren (30/60 dagen etc).</w:t>
            </w:r>
          </w:p>
          <w:p w14:paraId="6C9B295B"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178E7BE7" w14:textId="2068C7EF"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A6886DA" w14:textId="152AFC2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D2F56ED" w14:textId="2D1711C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5033F980" w14:textId="5C871747"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2434E974" w14:textId="77777777" w:rsidTr="00282464">
        <w:trPr>
          <w:cantSplit/>
        </w:trPr>
        <w:tc>
          <w:tcPr>
            <w:tcW w:w="666" w:type="dxa"/>
          </w:tcPr>
          <w:p w14:paraId="675252FE" w14:textId="53535DBE"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17</w:t>
            </w:r>
          </w:p>
        </w:tc>
        <w:tc>
          <w:tcPr>
            <w:tcW w:w="7229" w:type="dxa"/>
          </w:tcPr>
          <w:p w14:paraId="404021C8"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Crediteuren Algemeen </w:t>
            </w:r>
          </w:p>
          <w:p w14:paraId="775CD4BD" w14:textId="77777777" w:rsidR="000C370A" w:rsidRPr="006A5FA6" w:rsidRDefault="000C370A" w:rsidP="0035758E">
            <w:pPr>
              <w:pStyle w:val="ListParagraph"/>
              <w:numPr>
                <w:ilvl w:val="0"/>
                <w:numId w:val="21"/>
              </w:numPr>
              <w:spacing w:line="259" w:lineRule="auto"/>
              <w:rPr>
                <w:rFonts w:ascii="Arial" w:hAnsi="Arial" w:cs="Arial"/>
                <w:sz w:val="16"/>
                <w:szCs w:val="16"/>
              </w:rPr>
            </w:pPr>
            <w:r w:rsidRPr="006A5FA6">
              <w:rPr>
                <w:rFonts w:ascii="Arial" w:hAnsi="Arial" w:cs="Arial"/>
                <w:sz w:val="16"/>
                <w:szCs w:val="16"/>
              </w:rPr>
              <w:t xml:space="preserve">De oplossing heeft de functionaliteiten om crediteurenverloop historisch vast te houden, zodat op elk willekeurig tijdstip het aan te sluiten is met het grootboek van een bepaalde periode terug in de tijd; </w:t>
            </w:r>
          </w:p>
          <w:p w14:paraId="3F5A43C2" w14:textId="77777777" w:rsidR="000C370A" w:rsidRPr="006A5FA6" w:rsidRDefault="000C370A" w:rsidP="0035758E">
            <w:pPr>
              <w:pStyle w:val="ListParagraph"/>
              <w:numPr>
                <w:ilvl w:val="0"/>
                <w:numId w:val="21"/>
              </w:numPr>
              <w:spacing w:line="259" w:lineRule="auto"/>
              <w:rPr>
                <w:rFonts w:ascii="Arial" w:hAnsi="Arial" w:cs="Arial"/>
                <w:sz w:val="16"/>
                <w:szCs w:val="16"/>
              </w:rPr>
            </w:pPr>
            <w:r w:rsidRPr="006A5FA6">
              <w:rPr>
                <w:rFonts w:ascii="Arial" w:hAnsi="Arial" w:cs="Arial"/>
                <w:sz w:val="16"/>
                <w:szCs w:val="16"/>
              </w:rPr>
              <w:t>De oplossing biedt de mogelijkheid om het crediteurensaldo per einde boekjaar op elk willekeurig tijdstip aan te laten sluiten op het balanssaldo.</w:t>
            </w:r>
          </w:p>
          <w:p w14:paraId="5C46BE14"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20F6DD02" w14:textId="6ECAF19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3CE33CED" w14:textId="12D10B8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219143E" w14:textId="78B43AB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989641A" w14:textId="7EB41D91"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C7FEF8C" w14:textId="77777777" w:rsidTr="00282464">
        <w:trPr>
          <w:cantSplit/>
        </w:trPr>
        <w:tc>
          <w:tcPr>
            <w:tcW w:w="666" w:type="dxa"/>
          </w:tcPr>
          <w:p w14:paraId="1CECC269" w14:textId="04E62EF0"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18</w:t>
            </w:r>
          </w:p>
        </w:tc>
        <w:tc>
          <w:tcPr>
            <w:tcW w:w="7229" w:type="dxa"/>
          </w:tcPr>
          <w:p w14:paraId="0DA36F47"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Inkoopfactuur, krediet en betaling </w:t>
            </w:r>
          </w:p>
          <w:p w14:paraId="51F0B236" w14:textId="77777777" w:rsidR="000C370A" w:rsidRPr="006A5FA6" w:rsidRDefault="000C370A" w:rsidP="0035758E">
            <w:pPr>
              <w:pStyle w:val="ListParagraph"/>
              <w:numPr>
                <w:ilvl w:val="0"/>
                <w:numId w:val="22"/>
              </w:numPr>
              <w:spacing w:line="259" w:lineRule="auto"/>
              <w:rPr>
                <w:rFonts w:ascii="Arial" w:hAnsi="Arial" w:cs="Arial"/>
                <w:sz w:val="16"/>
                <w:szCs w:val="16"/>
              </w:rPr>
            </w:pPr>
            <w:r w:rsidRPr="006A5FA6">
              <w:rPr>
                <w:rFonts w:ascii="Arial" w:hAnsi="Arial" w:cs="Arial"/>
                <w:sz w:val="16"/>
                <w:szCs w:val="16"/>
              </w:rPr>
              <w:t xml:space="preserve">Het is vanuit de administratie mogelijk om te zien wat de status is van een inkoopfactuur; bijvoorbeeld: in proces, geboekt, betaald; </w:t>
            </w:r>
          </w:p>
          <w:p w14:paraId="19F19D08" w14:textId="77777777" w:rsidR="000C370A" w:rsidRPr="006A5FA6" w:rsidRDefault="000C370A" w:rsidP="0035758E">
            <w:pPr>
              <w:pStyle w:val="ListParagraph"/>
              <w:numPr>
                <w:ilvl w:val="0"/>
                <w:numId w:val="22"/>
              </w:numPr>
              <w:spacing w:line="259" w:lineRule="auto"/>
              <w:rPr>
                <w:rFonts w:ascii="Arial" w:hAnsi="Arial" w:cs="Arial"/>
                <w:sz w:val="16"/>
                <w:szCs w:val="16"/>
              </w:rPr>
            </w:pPr>
            <w:r w:rsidRPr="006A5FA6">
              <w:rPr>
                <w:rFonts w:ascii="Arial" w:hAnsi="Arial" w:cs="Arial"/>
                <w:sz w:val="16"/>
                <w:szCs w:val="16"/>
              </w:rPr>
              <w:t xml:space="preserve">Het is mogelijk dat facturen worden geblokkeerd; </w:t>
            </w:r>
          </w:p>
          <w:p w14:paraId="23600395" w14:textId="77777777" w:rsidR="000C370A" w:rsidRDefault="000C370A" w:rsidP="005118D5">
            <w:pPr>
              <w:pStyle w:val="ListParagraph"/>
              <w:numPr>
                <w:ilvl w:val="0"/>
                <w:numId w:val="22"/>
              </w:numPr>
              <w:spacing w:line="259" w:lineRule="auto"/>
              <w:rPr>
                <w:rFonts w:ascii="Arial" w:hAnsi="Arial" w:cs="Arial"/>
                <w:sz w:val="16"/>
                <w:szCs w:val="16"/>
              </w:rPr>
            </w:pPr>
            <w:r w:rsidRPr="006A5FA6">
              <w:rPr>
                <w:rFonts w:ascii="Arial" w:hAnsi="Arial" w:cs="Arial"/>
                <w:sz w:val="16"/>
                <w:szCs w:val="16"/>
              </w:rPr>
              <w:t>Het is mogelijk om SEPA, handmatig en incasso als betalingswijzen te hanteren.</w:t>
            </w:r>
          </w:p>
          <w:p w14:paraId="450B3624" w14:textId="77777777" w:rsidR="00907B04" w:rsidRDefault="00907B04" w:rsidP="00907B04">
            <w:pPr>
              <w:spacing w:line="259" w:lineRule="auto"/>
              <w:rPr>
                <w:rFonts w:ascii="Arial" w:hAnsi="Arial" w:cs="Arial"/>
                <w:sz w:val="16"/>
                <w:szCs w:val="16"/>
              </w:rPr>
            </w:pPr>
          </w:p>
          <w:p w14:paraId="41EB039F" w14:textId="3498BA11" w:rsidR="000C370A" w:rsidRPr="006A5FA6" w:rsidRDefault="000C370A" w:rsidP="00907B04">
            <w:pPr>
              <w:spacing w:line="259" w:lineRule="auto"/>
              <w:rPr>
                <w:rFonts w:ascii="Arial" w:hAnsi="Arial" w:cs="Arial"/>
                <w:sz w:val="16"/>
                <w:szCs w:val="16"/>
              </w:rPr>
            </w:pPr>
          </w:p>
        </w:tc>
        <w:tc>
          <w:tcPr>
            <w:tcW w:w="1172" w:type="dxa"/>
            <w:vAlign w:val="center"/>
          </w:tcPr>
          <w:p w14:paraId="6FF6BD8E" w14:textId="7AA41369"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B8A2D2D" w14:textId="1A843D1C"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54EE63F" w14:textId="5E29138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7D2E5C6" w14:textId="344D76BB"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63C0AF2E" w14:textId="77777777" w:rsidTr="00282464">
        <w:trPr>
          <w:cantSplit/>
        </w:trPr>
        <w:tc>
          <w:tcPr>
            <w:tcW w:w="666" w:type="dxa"/>
          </w:tcPr>
          <w:p w14:paraId="3315B1BD" w14:textId="4176C64D"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19</w:t>
            </w:r>
          </w:p>
        </w:tc>
        <w:tc>
          <w:tcPr>
            <w:tcW w:w="7229" w:type="dxa"/>
          </w:tcPr>
          <w:p w14:paraId="7C0A412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BTW </w:t>
            </w:r>
          </w:p>
          <w:p w14:paraId="3071F6F8" w14:textId="77777777"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 xml:space="preserve">Het is mogelijk een (correctie)factuur te registreren met verlegde BTW, BTW en zonder BTW; </w:t>
            </w:r>
          </w:p>
          <w:p w14:paraId="1F1C495C" w14:textId="77777777"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 xml:space="preserve">De oplossing heeft mogelijkheden om de BTW te berekenen op basis van vooraf ingestelde regels; </w:t>
            </w:r>
          </w:p>
          <w:p w14:paraId="1B3709EB" w14:textId="77777777"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 xml:space="preserve">Het is mogelijk te werken met mengpercentages (zowel compensabel als bedrijfsmatig); </w:t>
            </w:r>
          </w:p>
          <w:p w14:paraId="29843864" w14:textId="77777777"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Er is een rechtstreekse koppeling naar de balansrekening per BTW-soort;</w:t>
            </w:r>
          </w:p>
          <w:p w14:paraId="50741AC3" w14:textId="0AB22F53"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 xml:space="preserve">Het is mogelijk per grootboekrekening, per combinatie grootboekrekening-kostensoort en per project verschillende </w:t>
            </w:r>
            <w:r w:rsidR="00117985" w:rsidRPr="006A5FA6">
              <w:rPr>
                <w:rFonts w:ascii="Arial" w:hAnsi="Arial" w:cs="Arial"/>
                <w:sz w:val="16"/>
                <w:szCs w:val="16"/>
              </w:rPr>
              <w:t>BTW percentages</w:t>
            </w:r>
            <w:r w:rsidRPr="006A5FA6">
              <w:rPr>
                <w:rFonts w:ascii="Arial" w:hAnsi="Arial" w:cs="Arial"/>
                <w:sz w:val="16"/>
                <w:szCs w:val="16"/>
              </w:rPr>
              <w:t xml:space="preserve"> te hanteren; </w:t>
            </w:r>
          </w:p>
          <w:p w14:paraId="11337ACB" w14:textId="77777777" w:rsidR="000C370A" w:rsidRPr="006A5FA6" w:rsidRDefault="000C370A" w:rsidP="0035758E">
            <w:pPr>
              <w:pStyle w:val="ListParagraph"/>
              <w:numPr>
                <w:ilvl w:val="0"/>
                <w:numId w:val="23"/>
              </w:numPr>
              <w:spacing w:line="259" w:lineRule="auto"/>
              <w:rPr>
                <w:rFonts w:ascii="Arial" w:hAnsi="Arial" w:cs="Arial"/>
                <w:sz w:val="16"/>
                <w:szCs w:val="16"/>
              </w:rPr>
            </w:pPr>
            <w:r w:rsidRPr="006A5FA6">
              <w:rPr>
                <w:rFonts w:ascii="Arial" w:hAnsi="Arial" w:cs="Arial"/>
                <w:sz w:val="16"/>
                <w:szCs w:val="16"/>
              </w:rPr>
              <w:t>Het is mogelijk om de BTW samenstelling (KVH, BCF, Fiscaal) per kostendrager jaarlijks te bepalen en eventueel een kopieerslag naar het volgende jaar te maken.</w:t>
            </w:r>
          </w:p>
          <w:p w14:paraId="62507E5E"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450CCCC4" w14:textId="03899B42"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52FBEB2" w14:textId="5E3F209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0C7A947" w14:textId="36D162E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7185545" w14:textId="5304DE02"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19BDA24" w14:textId="77777777" w:rsidTr="00282464">
        <w:trPr>
          <w:cantSplit/>
        </w:trPr>
        <w:tc>
          <w:tcPr>
            <w:tcW w:w="666" w:type="dxa"/>
          </w:tcPr>
          <w:p w14:paraId="720D6D6C" w14:textId="01862EE3"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20</w:t>
            </w:r>
          </w:p>
        </w:tc>
        <w:tc>
          <w:tcPr>
            <w:tcW w:w="7229" w:type="dxa"/>
          </w:tcPr>
          <w:p w14:paraId="67BF95EC"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Controle en beveiliging</w:t>
            </w:r>
          </w:p>
          <w:p w14:paraId="3BE7684F" w14:textId="77777777" w:rsidR="000C370A" w:rsidRPr="006A5FA6" w:rsidRDefault="000C370A" w:rsidP="0035758E">
            <w:pPr>
              <w:pStyle w:val="ListParagraph"/>
              <w:numPr>
                <w:ilvl w:val="0"/>
                <w:numId w:val="24"/>
              </w:numPr>
              <w:spacing w:line="259" w:lineRule="auto"/>
              <w:rPr>
                <w:rFonts w:ascii="Arial" w:hAnsi="Arial" w:cs="Arial"/>
                <w:sz w:val="16"/>
                <w:szCs w:val="16"/>
              </w:rPr>
            </w:pPr>
            <w:r w:rsidRPr="006A5FA6">
              <w:rPr>
                <w:rFonts w:ascii="Arial" w:hAnsi="Arial" w:cs="Arial"/>
                <w:sz w:val="16"/>
                <w:szCs w:val="16"/>
              </w:rPr>
              <w:t xml:space="preserve">Het is mogelijk om controle uit te voeren op uniek factuurnummer i.c.m. crediteurenrelatienummer; </w:t>
            </w:r>
          </w:p>
          <w:p w14:paraId="379975EB" w14:textId="77777777" w:rsidR="000C370A" w:rsidRPr="006A5FA6" w:rsidRDefault="000C370A" w:rsidP="0035758E">
            <w:pPr>
              <w:pStyle w:val="ListParagraph"/>
              <w:numPr>
                <w:ilvl w:val="0"/>
                <w:numId w:val="24"/>
              </w:numPr>
              <w:spacing w:line="259" w:lineRule="auto"/>
              <w:rPr>
                <w:rFonts w:ascii="Arial" w:hAnsi="Arial" w:cs="Arial"/>
                <w:sz w:val="16"/>
                <w:szCs w:val="16"/>
              </w:rPr>
            </w:pPr>
            <w:r w:rsidRPr="006A5FA6">
              <w:rPr>
                <w:rFonts w:ascii="Arial" w:hAnsi="Arial" w:cs="Arial"/>
                <w:sz w:val="16"/>
                <w:szCs w:val="16"/>
              </w:rPr>
              <w:t xml:space="preserve">Het is niet mogelijk om crediteuren met nog openstaande saldi (historische gegevens) te verwijderen; </w:t>
            </w:r>
          </w:p>
          <w:p w14:paraId="154D7C56" w14:textId="77777777" w:rsidR="000C370A" w:rsidRPr="006A5FA6" w:rsidRDefault="000C370A" w:rsidP="0035758E">
            <w:pPr>
              <w:pStyle w:val="ListParagraph"/>
              <w:numPr>
                <w:ilvl w:val="0"/>
                <w:numId w:val="24"/>
              </w:numPr>
              <w:spacing w:line="259" w:lineRule="auto"/>
              <w:rPr>
                <w:rFonts w:ascii="Arial" w:hAnsi="Arial" w:cs="Arial"/>
                <w:sz w:val="16"/>
                <w:szCs w:val="16"/>
              </w:rPr>
            </w:pPr>
            <w:r w:rsidRPr="006A5FA6">
              <w:rPr>
                <w:rFonts w:ascii="Arial" w:hAnsi="Arial" w:cs="Arial"/>
                <w:sz w:val="16"/>
                <w:szCs w:val="16"/>
              </w:rPr>
              <w:t>Het is mogelijk om het bankrekeningnummer van een nieuwe crediteur of het wijzigen van het bankrekeningnummer door een tweede collega te laten autoriseren (vierogen principe).</w:t>
            </w:r>
          </w:p>
          <w:p w14:paraId="082BAFCA"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F038D10" w14:textId="5115ED0C"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3441DFAE" w14:textId="14AD08C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38832E9" w14:textId="4D3557A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6474687" w14:textId="4DC0EBC4"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F1506B4" w14:textId="77777777" w:rsidTr="00282464">
        <w:trPr>
          <w:cantSplit/>
        </w:trPr>
        <w:tc>
          <w:tcPr>
            <w:tcW w:w="666" w:type="dxa"/>
          </w:tcPr>
          <w:p w14:paraId="430C7736" w14:textId="58A7990D"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21</w:t>
            </w:r>
          </w:p>
        </w:tc>
        <w:tc>
          <w:tcPr>
            <w:tcW w:w="7229" w:type="dxa"/>
          </w:tcPr>
          <w:p w14:paraId="30A76F33"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Workflow van factuurafhandeling </w:t>
            </w:r>
          </w:p>
          <w:p w14:paraId="2261CB73"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Facturen moeten worden kunnen ingelezen in de oplossing. Inschrijver geeft aan op welke manier dit gebeurt binnen de oplossing. Inschrijver is verantwoordelijk voor een eventuele koppeling met een extern systeem;</w:t>
            </w:r>
          </w:p>
          <w:p w14:paraId="1CC6BF0A"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 xml:space="preserve">Het is binnen de oplossing mogelijk om inkoopfacturen (pdf, e-facturen, Word, Excel en JPG) in routing te brengen, de routing moet kunnen worden aangepast; </w:t>
            </w:r>
          </w:p>
          <w:p w14:paraId="0F9BA852"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 xml:space="preserve">De prestatieverklaarders en budgetbeheerder/projectleider ontvangen een bericht wanneer een factuur in de werkvoorraad facturen is opgenomen van deze behandelaar; </w:t>
            </w:r>
          </w:p>
          <w:p w14:paraId="6195026A"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 xml:space="preserve">Het is binnen de workflow factuurafhandeling mogelijk de volgende zaken vast te leggen: </w:t>
            </w:r>
          </w:p>
          <w:p w14:paraId="2C8A984A" w14:textId="77777777" w:rsidR="000C370A" w:rsidRPr="006A5FA6" w:rsidRDefault="000C370A" w:rsidP="0035758E">
            <w:pPr>
              <w:pStyle w:val="ListParagraph"/>
              <w:numPr>
                <w:ilvl w:val="1"/>
                <w:numId w:val="26"/>
              </w:numPr>
              <w:spacing w:line="259" w:lineRule="auto"/>
              <w:rPr>
                <w:rFonts w:ascii="Arial" w:hAnsi="Arial" w:cs="Arial"/>
                <w:sz w:val="16"/>
                <w:szCs w:val="16"/>
              </w:rPr>
            </w:pPr>
            <w:r w:rsidRPr="006A5FA6">
              <w:rPr>
                <w:rFonts w:ascii="Arial" w:hAnsi="Arial" w:cs="Arial"/>
                <w:sz w:val="16"/>
                <w:szCs w:val="16"/>
              </w:rPr>
              <w:t xml:space="preserve">Welke budgetbeheerder(s) een factuur moet goedkeuren en er is terug te zien wie welke handelingen heeft verricht; </w:t>
            </w:r>
          </w:p>
          <w:p w14:paraId="5C012B6B" w14:textId="304C6498" w:rsidR="000C370A" w:rsidRPr="006A5FA6" w:rsidRDefault="00117985" w:rsidP="0035758E">
            <w:pPr>
              <w:pStyle w:val="ListParagraph"/>
              <w:numPr>
                <w:ilvl w:val="1"/>
                <w:numId w:val="26"/>
              </w:numPr>
              <w:spacing w:line="259" w:lineRule="auto"/>
              <w:rPr>
                <w:rFonts w:ascii="Arial" w:hAnsi="Arial" w:cs="Arial"/>
                <w:sz w:val="16"/>
                <w:szCs w:val="16"/>
              </w:rPr>
            </w:pPr>
            <w:r w:rsidRPr="006A5FA6">
              <w:rPr>
                <w:rFonts w:ascii="Arial" w:hAnsi="Arial" w:cs="Arial"/>
                <w:sz w:val="16"/>
                <w:szCs w:val="16"/>
              </w:rPr>
              <w:t>Eén</w:t>
            </w:r>
            <w:r w:rsidR="000C370A" w:rsidRPr="006A5FA6">
              <w:rPr>
                <w:rFonts w:ascii="Arial" w:hAnsi="Arial" w:cs="Arial"/>
                <w:sz w:val="16"/>
                <w:szCs w:val="16"/>
              </w:rPr>
              <w:t xml:space="preserve"> of meerdere bijlagen (word/excel/pdf/jpg etc); </w:t>
            </w:r>
          </w:p>
          <w:p w14:paraId="33EB8E39" w14:textId="77777777" w:rsidR="000C370A" w:rsidRPr="006A5FA6" w:rsidRDefault="000C370A" w:rsidP="0035758E">
            <w:pPr>
              <w:pStyle w:val="ListParagraph"/>
              <w:numPr>
                <w:ilvl w:val="1"/>
                <w:numId w:val="26"/>
              </w:numPr>
              <w:spacing w:line="259" w:lineRule="auto"/>
              <w:rPr>
                <w:rFonts w:ascii="Arial" w:hAnsi="Arial" w:cs="Arial"/>
                <w:sz w:val="16"/>
                <w:szCs w:val="16"/>
              </w:rPr>
            </w:pPr>
            <w:r w:rsidRPr="006A5FA6">
              <w:rPr>
                <w:rFonts w:ascii="Arial" w:hAnsi="Arial" w:cs="Arial"/>
                <w:sz w:val="16"/>
                <w:szCs w:val="16"/>
              </w:rPr>
              <w:t xml:space="preserve">Opmerkingen toe te voegen; </w:t>
            </w:r>
          </w:p>
          <w:p w14:paraId="6EBBFF30" w14:textId="77777777" w:rsidR="000C370A" w:rsidRPr="006A5FA6" w:rsidRDefault="000C370A" w:rsidP="0035758E">
            <w:pPr>
              <w:pStyle w:val="ListParagraph"/>
              <w:numPr>
                <w:ilvl w:val="1"/>
                <w:numId w:val="26"/>
              </w:numPr>
              <w:spacing w:line="259" w:lineRule="auto"/>
              <w:rPr>
                <w:rFonts w:ascii="Arial" w:hAnsi="Arial" w:cs="Arial"/>
                <w:sz w:val="16"/>
                <w:szCs w:val="16"/>
              </w:rPr>
            </w:pPr>
            <w:r w:rsidRPr="006A5FA6">
              <w:rPr>
                <w:rFonts w:ascii="Arial" w:hAnsi="Arial" w:cs="Arial"/>
                <w:sz w:val="16"/>
                <w:szCs w:val="16"/>
              </w:rPr>
              <w:t>Een opmerking van vasthouden/ afkeuren/ (deels) doorsturen te noteren;</w:t>
            </w:r>
          </w:p>
          <w:p w14:paraId="3D39D683"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Het is binnen de oplossing mogelijk om een overzicht van de workflow te kunnen exporteren (zowel per individuele factuur als voor meerdere facturen);</w:t>
            </w:r>
          </w:p>
          <w:p w14:paraId="6EE74604"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 xml:space="preserve">Het is binnen de oplossing mogelijk om (verzamel)facturen naar meerdere gebruikers te sturen;  </w:t>
            </w:r>
          </w:p>
          <w:p w14:paraId="3975ECE8"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 xml:space="preserve">De prestatieverklaarder en budgetbeheerder/projectleider kunnen tijdens de factuurafhandeling de gegevens van de factuur (waaronder de factuur zelf) inzien; </w:t>
            </w:r>
          </w:p>
          <w:p w14:paraId="7C0E5805" w14:textId="5604C2FD"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Het is binnen de oplossing mogelijk om vervanging in te stellen en daardoor kan de prestatieverklaarder/budgetbeheerder/</w:t>
            </w:r>
            <w:r w:rsidR="00117985" w:rsidRPr="006A5FA6">
              <w:rPr>
                <w:rFonts w:ascii="Arial" w:hAnsi="Arial" w:cs="Arial"/>
                <w:sz w:val="16"/>
                <w:szCs w:val="16"/>
              </w:rPr>
              <w:t>projectleider</w:t>
            </w:r>
            <w:r w:rsidRPr="006A5FA6">
              <w:rPr>
                <w:rFonts w:ascii="Arial" w:hAnsi="Arial" w:cs="Arial"/>
                <w:sz w:val="16"/>
                <w:szCs w:val="16"/>
              </w:rPr>
              <w:t xml:space="preserve"> ook op de budgetten waarvoor hij/zij vervangt boeken;</w:t>
            </w:r>
          </w:p>
          <w:p w14:paraId="4D53AC8E"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Een prestatieverklaarder/budgetbeheerder/projectleider kan te allen tijde een inkoopfactuur raadplegen en terugzien wat de huidige status is van de inkoopfacturen (nog in routing, geboekt, betaald);</w:t>
            </w:r>
          </w:p>
          <w:p w14:paraId="1E0F9D6D" w14:textId="77777777" w:rsidR="000C370A" w:rsidRPr="006A5FA6" w:rsidRDefault="000C370A"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Het is binnen de oplossing mogelijk een controlestap door een medewerker van de Financiële administratie toe te voegen;</w:t>
            </w:r>
          </w:p>
          <w:p w14:paraId="39F6AE21" w14:textId="77777777" w:rsidR="00F27FD5" w:rsidRDefault="00F27FD5" w:rsidP="0035758E">
            <w:pPr>
              <w:pStyle w:val="ListParagraph"/>
              <w:numPr>
                <w:ilvl w:val="0"/>
                <w:numId w:val="25"/>
              </w:numPr>
              <w:spacing w:line="259" w:lineRule="auto"/>
              <w:rPr>
                <w:rFonts w:ascii="Arial" w:hAnsi="Arial" w:cs="Arial"/>
                <w:sz w:val="16"/>
                <w:szCs w:val="16"/>
              </w:rPr>
            </w:pPr>
            <w:r w:rsidRPr="006A5FA6">
              <w:rPr>
                <w:rFonts w:ascii="Arial" w:hAnsi="Arial" w:cs="Arial"/>
                <w:sz w:val="16"/>
                <w:szCs w:val="16"/>
              </w:rPr>
              <w:t>Het is binnen de oplossing mogelijk om een eigen workflow, specifiek afgestemd voor onze organisatie, in te richten.</w:t>
            </w:r>
          </w:p>
          <w:p w14:paraId="50462E2E" w14:textId="460DCA16" w:rsidR="000C370A" w:rsidRPr="006A5FA6" w:rsidRDefault="000C370A" w:rsidP="0035758E">
            <w:pPr>
              <w:spacing w:line="259" w:lineRule="auto"/>
              <w:rPr>
                <w:rFonts w:ascii="Arial" w:hAnsi="Arial" w:cs="Arial"/>
                <w:sz w:val="16"/>
                <w:szCs w:val="16"/>
              </w:rPr>
            </w:pPr>
          </w:p>
        </w:tc>
        <w:tc>
          <w:tcPr>
            <w:tcW w:w="1172" w:type="dxa"/>
            <w:vAlign w:val="center"/>
          </w:tcPr>
          <w:p w14:paraId="2F667334" w14:textId="3DC7CB60"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4972F51" w14:textId="470F5823"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E76266A" w14:textId="32B514C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085E593A" w14:textId="6E8C63B3" w:rsidR="000C370A" w:rsidRPr="006A5FA6" w:rsidRDefault="00FB2D0C" w:rsidP="0035758E">
            <w:pPr>
              <w:spacing w:line="259" w:lineRule="auto"/>
              <w:jc w:val="center"/>
              <w:rPr>
                <w:rFonts w:ascii="Arial" w:hAnsi="Arial" w:cs="Arial"/>
                <w:sz w:val="16"/>
                <w:szCs w:val="16"/>
              </w:rPr>
            </w:pPr>
            <w:r w:rsidRPr="00FB2D0C">
              <w:rPr>
                <w:rFonts w:ascii="Arial" w:hAnsi="Arial" w:cs="Arial"/>
                <w:sz w:val="16"/>
                <w:szCs w:val="16"/>
              </w:rPr>
              <w:t>Voeg een processchema of schermafbeelding toe van de standaard workflow.</w:t>
            </w:r>
          </w:p>
        </w:tc>
      </w:tr>
      <w:tr w:rsidR="000C370A" w:rsidRPr="006A5FA6" w14:paraId="73B3950A" w14:textId="77777777" w:rsidTr="00282464">
        <w:trPr>
          <w:cantSplit/>
        </w:trPr>
        <w:tc>
          <w:tcPr>
            <w:tcW w:w="666" w:type="dxa"/>
          </w:tcPr>
          <w:p w14:paraId="24AF0C2C" w14:textId="0CA3A076"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22</w:t>
            </w:r>
          </w:p>
        </w:tc>
        <w:tc>
          <w:tcPr>
            <w:tcW w:w="7229" w:type="dxa"/>
          </w:tcPr>
          <w:p w14:paraId="7C4F76BA"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Grootboek, journaalposten en boekingen Algemeen </w:t>
            </w:r>
          </w:p>
          <w:p w14:paraId="0F8AAFB0" w14:textId="77777777" w:rsidR="000C370A" w:rsidRPr="006A5FA6" w:rsidRDefault="000C370A" w:rsidP="0035758E">
            <w:pPr>
              <w:pStyle w:val="ListParagraph"/>
              <w:numPr>
                <w:ilvl w:val="0"/>
                <w:numId w:val="27"/>
              </w:numPr>
              <w:spacing w:line="259" w:lineRule="auto"/>
              <w:rPr>
                <w:rFonts w:ascii="Arial" w:hAnsi="Arial" w:cs="Arial"/>
                <w:sz w:val="16"/>
                <w:szCs w:val="16"/>
              </w:rPr>
            </w:pPr>
            <w:r w:rsidRPr="006A5FA6">
              <w:rPr>
                <w:rFonts w:ascii="Arial" w:hAnsi="Arial" w:cs="Arial"/>
                <w:sz w:val="16"/>
                <w:szCs w:val="16"/>
              </w:rPr>
              <w:t xml:space="preserve">Het is mogelijk om tussenrekeningen/balansrekeningen af te letteren met hierbij een veldomschrijving; </w:t>
            </w:r>
          </w:p>
          <w:p w14:paraId="5682BEFD" w14:textId="77777777" w:rsidR="000C370A" w:rsidRPr="006A5FA6" w:rsidRDefault="000C370A" w:rsidP="0035758E">
            <w:pPr>
              <w:pStyle w:val="ListParagraph"/>
              <w:numPr>
                <w:ilvl w:val="0"/>
                <w:numId w:val="27"/>
              </w:numPr>
              <w:spacing w:line="259" w:lineRule="auto"/>
              <w:rPr>
                <w:rFonts w:ascii="Arial" w:hAnsi="Arial" w:cs="Arial"/>
                <w:sz w:val="16"/>
                <w:szCs w:val="16"/>
              </w:rPr>
            </w:pPr>
            <w:r w:rsidRPr="006A5FA6">
              <w:rPr>
                <w:rFonts w:ascii="Arial" w:hAnsi="Arial" w:cs="Arial"/>
                <w:sz w:val="16"/>
                <w:szCs w:val="16"/>
              </w:rPr>
              <w:t xml:space="preserve">Het is mogelijk foutieve afletteringen terug te draaien; </w:t>
            </w:r>
          </w:p>
          <w:p w14:paraId="70E5D7C2" w14:textId="77777777" w:rsidR="000C370A" w:rsidRPr="006A5FA6" w:rsidRDefault="000C370A" w:rsidP="0035758E">
            <w:pPr>
              <w:pStyle w:val="ListParagraph"/>
              <w:numPr>
                <w:ilvl w:val="0"/>
                <w:numId w:val="27"/>
              </w:numPr>
              <w:spacing w:line="259" w:lineRule="auto"/>
              <w:rPr>
                <w:rFonts w:ascii="Arial" w:hAnsi="Arial" w:cs="Arial"/>
                <w:sz w:val="16"/>
                <w:szCs w:val="16"/>
              </w:rPr>
            </w:pPr>
            <w:r w:rsidRPr="006A5FA6">
              <w:rPr>
                <w:rFonts w:ascii="Arial" w:hAnsi="Arial" w:cs="Arial"/>
                <w:sz w:val="16"/>
                <w:szCs w:val="16"/>
              </w:rPr>
              <w:t>De oplossing kan bestanden met boekingsregels (journaalposten) importeren (uploadsheet in Excel).</w:t>
            </w:r>
          </w:p>
          <w:p w14:paraId="6A72B33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4D52773C" w14:textId="38221839"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EF1FB5A" w14:textId="136FD64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5DED9A14" w14:textId="447B60D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FB5175B" w14:textId="0E429F1E"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2841525B" w14:textId="77777777" w:rsidTr="00282464">
        <w:trPr>
          <w:cantSplit/>
        </w:trPr>
        <w:tc>
          <w:tcPr>
            <w:tcW w:w="666" w:type="dxa"/>
          </w:tcPr>
          <w:p w14:paraId="4B698D6E" w14:textId="01106C4B"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23</w:t>
            </w:r>
          </w:p>
        </w:tc>
        <w:tc>
          <w:tcPr>
            <w:tcW w:w="7229" w:type="dxa"/>
          </w:tcPr>
          <w:p w14:paraId="73E20E4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Grootboek, journaalposten en boekingen Opzet </w:t>
            </w:r>
          </w:p>
          <w:p w14:paraId="4249A223" w14:textId="77777777" w:rsidR="000C370A" w:rsidRPr="006A5FA6" w:rsidRDefault="000C370A" w:rsidP="0035758E">
            <w:pPr>
              <w:pStyle w:val="ListParagraph"/>
              <w:numPr>
                <w:ilvl w:val="0"/>
                <w:numId w:val="28"/>
              </w:numPr>
              <w:spacing w:line="259" w:lineRule="auto"/>
              <w:rPr>
                <w:rFonts w:ascii="Arial" w:hAnsi="Arial" w:cs="Arial"/>
                <w:sz w:val="16"/>
                <w:szCs w:val="16"/>
              </w:rPr>
            </w:pPr>
            <w:r w:rsidRPr="006A5FA6">
              <w:rPr>
                <w:rFonts w:ascii="Arial" w:hAnsi="Arial" w:cs="Arial"/>
                <w:sz w:val="16"/>
                <w:szCs w:val="16"/>
              </w:rPr>
              <w:t xml:space="preserve">Het moet mogelijk zijn om per kostensoort, grootboekrekening, projectnummer) een jaartal op te voeren; </w:t>
            </w:r>
          </w:p>
          <w:p w14:paraId="1DDE0058" w14:textId="77777777" w:rsidR="000C370A" w:rsidRPr="006A5FA6" w:rsidRDefault="000C370A" w:rsidP="0035758E">
            <w:pPr>
              <w:pStyle w:val="ListParagraph"/>
              <w:numPr>
                <w:ilvl w:val="0"/>
                <w:numId w:val="28"/>
              </w:numPr>
              <w:spacing w:line="259" w:lineRule="auto"/>
              <w:rPr>
                <w:rFonts w:ascii="Arial" w:hAnsi="Arial" w:cs="Arial"/>
                <w:sz w:val="16"/>
                <w:szCs w:val="16"/>
              </w:rPr>
            </w:pPr>
            <w:r w:rsidRPr="006A5FA6">
              <w:rPr>
                <w:rFonts w:ascii="Arial" w:hAnsi="Arial" w:cs="Arial"/>
                <w:sz w:val="16"/>
                <w:szCs w:val="16"/>
              </w:rPr>
              <w:t xml:space="preserve">Het grootboeknummer en kostensoort is flexibel en kan 6 posities of meer bevatten; </w:t>
            </w:r>
          </w:p>
          <w:p w14:paraId="68BFEB76" w14:textId="77777777" w:rsidR="000C370A" w:rsidRPr="006A5FA6" w:rsidRDefault="000C370A" w:rsidP="0035758E">
            <w:pPr>
              <w:pStyle w:val="ListParagraph"/>
              <w:numPr>
                <w:ilvl w:val="0"/>
                <w:numId w:val="28"/>
              </w:numPr>
              <w:spacing w:line="259" w:lineRule="auto"/>
              <w:rPr>
                <w:rFonts w:ascii="Arial" w:hAnsi="Arial" w:cs="Arial"/>
                <w:sz w:val="16"/>
                <w:szCs w:val="16"/>
              </w:rPr>
            </w:pPr>
            <w:r w:rsidRPr="006A5FA6">
              <w:rPr>
                <w:rFonts w:ascii="Arial" w:hAnsi="Arial" w:cs="Arial"/>
                <w:sz w:val="16"/>
                <w:szCs w:val="16"/>
              </w:rPr>
              <w:t xml:space="preserve">Het is mogelijk meerdere boekingsperioden binnen het grootboek te definiëren in het kader van bijvoorbeeld maandafsluitingen; </w:t>
            </w:r>
          </w:p>
          <w:p w14:paraId="25B8F040" w14:textId="77777777" w:rsidR="000C370A" w:rsidRPr="006A5FA6" w:rsidRDefault="000C370A" w:rsidP="0035758E">
            <w:pPr>
              <w:pStyle w:val="ListParagraph"/>
              <w:numPr>
                <w:ilvl w:val="0"/>
                <w:numId w:val="28"/>
              </w:numPr>
              <w:spacing w:line="259" w:lineRule="auto"/>
              <w:rPr>
                <w:rFonts w:ascii="Arial" w:hAnsi="Arial" w:cs="Arial"/>
                <w:sz w:val="16"/>
                <w:szCs w:val="16"/>
              </w:rPr>
            </w:pPr>
            <w:r w:rsidRPr="006A5FA6">
              <w:rPr>
                <w:rFonts w:ascii="Arial" w:hAnsi="Arial" w:cs="Arial"/>
                <w:sz w:val="16"/>
                <w:szCs w:val="16"/>
              </w:rPr>
              <w:t xml:space="preserve">Het is mogelijk systeemboekingen/subadministraties in te stellen en hiermee balansrekeningen/grootboekrekeningen te blokkeren voor handmatige boekingen; </w:t>
            </w:r>
          </w:p>
          <w:p w14:paraId="42E58DAF" w14:textId="77777777" w:rsidR="000C370A" w:rsidRPr="006A5FA6" w:rsidRDefault="000C370A" w:rsidP="0035758E">
            <w:pPr>
              <w:pStyle w:val="ListParagraph"/>
              <w:numPr>
                <w:ilvl w:val="0"/>
                <w:numId w:val="28"/>
              </w:numPr>
              <w:spacing w:line="259" w:lineRule="auto"/>
              <w:rPr>
                <w:rFonts w:ascii="Arial" w:hAnsi="Arial" w:cs="Arial"/>
                <w:sz w:val="16"/>
                <w:szCs w:val="16"/>
              </w:rPr>
            </w:pPr>
            <w:r w:rsidRPr="006A5FA6">
              <w:rPr>
                <w:rFonts w:ascii="Arial" w:hAnsi="Arial" w:cs="Arial"/>
                <w:sz w:val="16"/>
                <w:szCs w:val="16"/>
              </w:rPr>
              <w:t>Het is mogelijk om vrije kenmerken toe te voegen.</w:t>
            </w:r>
          </w:p>
          <w:p w14:paraId="2B6384E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23EEB138" w14:textId="5399E1FC"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B356313" w14:textId="23A4A4C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C28A43D" w14:textId="7E51F97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7116B44" w14:textId="01DCA584"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4A8FDF4F" w14:textId="77777777" w:rsidTr="00282464">
        <w:trPr>
          <w:cantSplit/>
        </w:trPr>
        <w:tc>
          <w:tcPr>
            <w:tcW w:w="666" w:type="dxa"/>
          </w:tcPr>
          <w:p w14:paraId="6D013523" w14:textId="7B794285"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24</w:t>
            </w:r>
          </w:p>
        </w:tc>
        <w:tc>
          <w:tcPr>
            <w:tcW w:w="7229" w:type="dxa"/>
          </w:tcPr>
          <w:p w14:paraId="75F9E13F"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Journaalposten en boekingen </w:t>
            </w:r>
          </w:p>
          <w:p w14:paraId="0E4334B0" w14:textId="77777777" w:rsidR="000C370A" w:rsidRPr="006A5FA6" w:rsidRDefault="000C370A" w:rsidP="0035758E">
            <w:pPr>
              <w:pStyle w:val="ListParagraph"/>
              <w:numPr>
                <w:ilvl w:val="0"/>
                <w:numId w:val="29"/>
              </w:numPr>
              <w:spacing w:line="259" w:lineRule="auto"/>
              <w:rPr>
                <w:rFonts w:ascii="Arial" w:hAnsi="Arial" w:cs="Arial"/>
                <w:sz w:val="16"/>
                <w:szCs w:val="16"/>
              </w:rPr>
            </w:pPr>
            <w:r w:rsidRPr="006A5FA6">
              <w:rPr>
                <w:rFonts w:ascii="Arial" w:hAnsi="Arial" w:cs="Arial"/>
                <w:sz w:val="16"/>
                <w:szCs w:val="16"/>
              </w:rPr>
              <w:t xml:space="preserve">Het is mogelijk te werken met diverse statussen ten aanzien van een journaalpost (bijvoorbeeld aangemaakt, concept, definitief, et cetera); </w:t>
            </w:r>
          </w:p>
          <w:p w14:paraId="4348EEB9" w14:textId="77777777" w:rsidR="000C370A" w:rsidRPr="006A5FA6" w:rsidRDefault="000C370A" w:rsidP="0035758E">
            <w:pPr>
              <w:pStyle w:val="ListParagraph"/>
              <w:numPr>
                <w:ilvl w:val="0"/>
                <w:numId w:val="29"/>
              </w:numPr>
              <w:spacing w:line="259" w:lineRule="auto"/>
              <w:rPr>
                <w:rFonts w:ascii="Arial" w:hAnsi="Arial" w:cs="Arial"/>
                <w:sz w:val="16"/>
                <w:szCs w:val="16"/>
              </w:rPr>
            </w:pPr>
            <w:r w:rsidRPr="006A5FA6">
              <w:rPr>
                <w:rFonts w:ascii="Arial" w:hAnsi="Arial" w:cs="Arial"/>
                <w:sz w:val="16"/>
                <w:szCs w:val="16"/>
              </w:rPr>
              <w:t>Het is mogelijk om na te gaan wie de handmatige boekingen heeft vastgelegd.</w:t>
            </w:r>
          </w:p>
          <w:p w14:paraId="626075E0"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2996FD73" w14:textId="649E765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A86323F" w14:textId="0BBFF2C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505343B" w14:textId="5DD07CED"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085EDE9" w14:textId="3D51DF9F"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F2CC89E" w14:textId="77777777" w:rsidTr="00282464">
        <w:trPr>
          <w:cantSplit/>
        </w:trPr>
        <w:tc>
          <w:tcPr>
            <w:tcW w:w="666" w:type="dxa"/>
          </w:tcPr>
          <w:p w14:paraId="0C76C779" w14:textId="5FFAFE2E"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25</w:t>
            </w:r>
          </w:p>
        </w:tc>
        <w:tc>
          <w:tcPr>
            <w:tcW w:w="7229" w:type="dxa"/>
          </w:tcPr>
          <w:p w14:paraId="3AF615C9"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Projectenadministratie</w:t>
            </w:r>
          </w:p>
          <w:p w14:paraId="0DAE8927" w14:textId="77777777" w:rsidR="000C370A" w:rsidRPr="006A5FA6" w:rsidRDefault="000C370A" w:rsidP="0035758E">
            <w:pPr>
              <w:pStyle w:val="ListParagraph"/>
              <w:numPr>
                <w:ilvl w:val="0"/>
                <w:numId w:val="30"/>
              </w:numPr>
              <w:spacing w:line="259" w:lineRule="auto"/>
              <w:rPr>
                <w:rFonts w:ascii="Arial" w:hAnsi="Arial" w:cs="Arial"/>
                <w:sz w:val="16"/>
                <w:szCs w:val="16"/>
              </w:rPr>
            </w:pPr>
            <w:r w:rsidRPr="006A5FA6">
              <w:rPr>
                <w:rFonts w:ascii="Arial" w:hAnsi="Arial" w:cs="Arial"/>
                <w:sz w:val="16"/>
                <w:szCs w:val="16"/>
              </w:rPr>
              <w:t xml:space="preserve">De oplossing beschikt over een Projectenadministratie module met meerjarig (tenminste tot 10 jaar) totaalbeeld, waarmee onder andere de mogelijkheid aanwezig is om de status per project en het budget te monitoren; </w:t>
            </w:r>
          </w:p>
          <w:p w14:paraId="7BD05B6E" w14:textId="77777777" w:rsidR="000C370A" w:rsidRPr="006A5FA6" w:rsidRDefault="000C370A" w:rsidP="0035758E">
            <w:pPr>
              <w:pStyle w:val="ListParagraph"/>
              <w:numPr>
                <w:ilvl w:val="0"/>
                <w:numId w:val="30"/>
              </w:numPr>
              <w:spacing w:line="259" w:lineRule="auto"/>
              <w:rPr>
                <w:rFonts w:ascii="Arial" w:hAnsi="Arial" w:cs="Arial"/>
                <w:sz w:val="16"/>
                <w:szCs w:val="16"/>
              </w:rPr>
            </w:pPr>
            <w:r w:rsidRPr="006A5FA6">
              <w:rPr>
                <w:rFonts w:ascii="Arial" w:hAnsi="Arial" w:cs="Arial"/>
                <w:sz w:val="16"/>
                <w:szCs w:val="16"/>
              </w:rPr>
              <w:t>Het is mogelijk de dekkingsbron(nen) (kredieten, opbrengsten derden en overige exploitatiebudgetten etc) te koppelen aan een project.</w:t>
            </w:r>
          </w:p>
          <w:p w14:paraId="43CF2467"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CB46D23" w14:textId="7C19E22A"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376CD836" w14:textId="425227E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D449C5C" w14:textId="64D1F148"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0CBE33C" w14:textId="60322390"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170F7C48" w14:textId="77777777" w:rsidTr="00282464">
        <w:trPr>
          <w:cantSplit/>
        </w:trPr>
        <w:tc>
          <w:tcPr>
            <w:tcW w:w="666" w:type="dxa"/>
          </w:tcPr>
          <w:p w14:paraId="54192D97" w14:textId="035088FF"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26</w:t>
            </w:r>
          </w:p>
        </w:tc>
        <w:tc>
          <w:tcPr>
            <w:tcW w:w="7229" w:type="dxa"/>
          </w:tcPr>
          <w:p w14:paraId="43A43FD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Reserves en voorzieningen </w:t>
            </w:r>
          </w:p>
          <w:p w14:paraId="0F3193C5" w14:textId="77777777" w:rsidR="000C370A" w:rsidRPr="006A5FA6" w:rsidRDefault="000C370A" w:rsidP="0035758E">
            <w:pPr>
              <w:pStyle w:val="ListParagraph"/>
              <w:numPr>
                <w:ilvl w:val="0"/>
                <w:numId w:val="31"/>
              </w:numPr>
              <w:spacing w:line="259" w:lineRule="auto"/>
              <w:rPr>
                <w:rFonts w:ascii="Arial" w:hAnsi="Arial" w:cs="Arial"/>
                <w:sz w:val="16"/>
                <w:szCs w:val="16"/>
              </w:rPr>
            </w:pPr>
            <w:r w:rsidRPr="006A5FA6">
              <w:rPr>
                <w:rFonts w:ascii="Arial" w:hAnsi="Arial" w:cs="Arial"/>
                <w:sz w:val="16"/>
                <w:szCs w:val="16"/>
              </w:rPr>
              <w:t xml:space="preserve">Onderverdeling in soorten reserve en voorziening is mogelijk, waarbij per reserve en voorziening een vergelijking mogelijk is tussen de begroting en de realisatie; </w:t>
            </w:r>
          </w:p>
          <w:p w14:paraId="7BFE9852" w14:textId="77777777" w:rsidR="000C370A" w:rsidRPr="006A5FA6" w:rsidRDefault="000C370A" w:rsidP="0035758E">
            <w:pPr>
              <w:pStyle w:val="ListParagraph"/>
              <w:numPr>
                <w:ilvl w:val="0"/>
                <w:numId w:val="31"/>
              </w:numPr>
              <w:spacing w:line="259" w:lineRule="auto"/>
              <w:rPr>
                <w:rFonts w:ascii="Arial" w:hAnsi="Arial" w:cs="Arial"/>
                <w:sz w:val="16"/>
                <w:szCs w:val="16"/>
              </w:rPr>
            </w:pPr>
            <w:r w:rsidRPr="006A5FA6">
              <w:rPr>
                <w:rFonts w:ascii="Arial" w:hAnsi="Arial" w:cs="Arial"/>
                <w:sz w:val="16"/>
                <w:szCs w:val="16"/>
              </w:rPr>
              <w:t>Het is mogelijk om real-time (meerjarig) inzicht te hebben in de stand van de reserves en voorzieningen.</w:t>
            </w:r>
          </w:p>
          <w:p w14:paraId="64F6CBAD"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AF0932C" w14:textId="1E3F1AD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39E78A5F" w14:textId="6C960E9B"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38BD55E" w14:textId="53BB4DE3"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A4AEB55" w14:textId="3C4AED43"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2271A4ED" w14:textId="77777777" w:rsidTr="00282464">
        <w:trPr>
          <w:cantSplit/>
        </w:trPr>
        <w:tc>
          <w:tcPr>
            <w:tcW w:w="666" w:type="dxa"/>
          </w:tcPr>
          <w:p w14:paraId="481F8596" w14:textId="2F90D75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27</w:t>
            </w:r>
          </w:p>
        </w:tc>
        <w:tc>
          <w:tcPr>
            <w:tcW w:w="7229" w:type="dxa"/>
          </w:tcPr>
          <w:p w14:paraId="6DC8B9D8"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Begroting</w:t>
            </w:r>
          </w:p>
          <w:p w14:paraId="488E8EE0"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De oplossing beschikt over een module begroting; </w:t>
            </w:r>
          </w:p>
          <w:p w14:paraId="200C0783"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Bij het verwerken van een mutatie moet het mogelijk zijn om aan te geven of het een administratieve wijziging is of een wijziging die door de raad moet worden goedgekeurd; </w:t>
            </w:r>
          </w:p>
          <w:p w14:paraId="0888E1CB"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Er is een mogelijkheid tot bewerking van een begroting in concept die ook raadpleegbaar is en ook kan worden meegenomen in een rapportagetool; </w:t>
            </w:r>
          </w:p>
          <w:p w14:paraId="064ADAE1"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In de meerjarenbegroting moet kunnen worden gewerkt met minimaal 5 jaarschijven; </w:t>
            </w:r>
          </w:p>
          <w:p w14:paraId="00BB8AB6"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Begrotingswijzigingen moeten afzonderlijk genummerd worden en in een overzicht gegenereerd worden; </w:t>
            </w:r>
          </w:p>
          <w:p w14:paraId="35C51899"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Begrotingswijzigingen moeten worden geclassificeerd in begrotingssoorten (zoals primitief, kadernota, etc); </w:t>
            </w:r>
          </w:p>
          <w:p w14:paraId="654D6D10"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Wijzigingen binnen de begroting zijn herleidbaar en kunnen worden gevolgd middels een overzicht; </w:t>
            </w:r>
          </w:p>
          <w:p w14:paraId="665DEF0E" w14:textId="77777777" w:rsidR="000C370A" w:rsidRPr="006A5FA6"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 xml:space="preserve">Het is mogelijk programma’s en budgetten in de oplossing te voorzien van toelichting en commentaar; </w:t>
            </w:r>
          </w:p>
          <w:p w14:paraId="6F6E04A3" w14:textId="77777777" w:rsidR="00D92B90"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Het is mogelijk een vastgestelde begroting/jaarrekening te beveiligen tegen wijzigingen;</w:t>
            </w:r>
          </w:p>
          <w:p w14:paraId="37E81B3D" w14:textId="77777777" w:rsidR="000C370A" w:rsidRDefault="000C370A" w:rsidP="0035758E">
            <w:pPr>
              <w:pStyle w:val="ListParagraph"/>
              <w:numPr>
                <w:ilvl w:val="0"/>
                <w:numId w:val="32"/>
              </w:numPr>
              <w:spacing w:line="259" w:lineRule="auto"/>
              <w:rPr>
                <w:rFonts w:ascii="Arial" w:hAnsi="Arial" w:cs="Arial"/>
                <w:sz w:val="16"/>
                <w:szCs w:val="16"/>
              </w:rPr>
            </w:pPr>
            <w:r w:rsidRPr="006A5FA6">
              <w:rPr>
                <w:rFonts w:ascii="Arial" w:hAnsi="Arial" w:cs="Arial"/>
                <w:sz w:val="16"/>
                <w:szCs w:val="16"/>
              </w:rPr>
              <w:t>De oplossing kan bestanden met boekingsregels (journaalposten) importeren (uploadsheet in Excel).</w:t>
            </w:r>
          </w:p>
          <w:p w14:paraId="7C54A481" w14:textId="58632ACE" w:rsidR="00D92B90" w:rsidRPr="00D92B90" w:rsidRDefault="00D92B90" w:rsidP="0035758E">
            <w:pPr>
              <w:spacing w:line="259" w:lineRule="auto"/>
              <w:rPr>
                <w:rFonts w:ascii="Arial" w:hAnsi="Arial" w:cs="Arial"/>
                <w:sz w:val="16"/>
                <w:szCs w:val="16"/>
              </w:rPr>
            </w:pPr>
          </w:p>
        </w:tc>
        <w:tc>
          <w:tcPr>
            <w:tcW w:w="1172" w:type="dxa"/>
            <w:vAlign w:val="center"/>
          </w:tcPr>
          <w:p w14:paraId="5637E0F9" w14:textId="7FF4236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9CCA73C" w14:textId="6B74008E"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32BEEC5" w14:textId="5C462F0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8BE90E4" w14:textId="51603286"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2AC2D28" w14:textId="77777777" w:rsidTr="00282464">
        <w:trPr>
          <w:cantSplit/>
        </w:trPr>
        <w:tc>
          <w:tcPr>
            <w:tcW w:w="666" w:type="dxa"/>
          </w:tcPr>
          <w:p w14:paraId="7CD0E0ED" w14:textId="65189CAE"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28</w:t>
            </w:r>
          </w:p>
        </w:tc>
        <w:tc>
          <w:tcPr>
            <w:tcW w:w="7229" w:type="dxa"/>
          </w:tcPr>
          <w:p w14:paraId="4358EB5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Rapportages</w:t>
            </w:r>
          </w:p>
          <w:p w14:paraId="454A50A3" w14:textId="77777777" w:rsidR="000C370A" w:rsidRPr="006A5FA6" w:rsidRDefault="000C370A" w:rsidP="0035758E">
            <w:pPr>
              <w:pStyle w:val="ListParagraph"/>
              <w:numPr>
                <w:ilvl w:val="0"/>
                <w:numId w:val="33"/>
              </w:numPr>
              <w:spacing w:line="259" w:lineRule="auto"/>
              <w:rPr>
                <w:rFonts w:ascii="Arial" w:hAnsi="Arial" w:cs="Arial"/>
                <w:sz w:val="16"/>
                <w:szCs w:val="16"/>
              </w:rPr>
            </w:pPr>
            <w:r w:rsidRPr="006A5FA6">
              <w:rPr>
                <w:rFonts w:ascii="Arial" w:hAnsi="Arial" w:cs="Arial"/>
                <w:sz w:val="16"/>
                <w:szCs w:val="16"/>
              </w:rPr>
              <w:t xml:space="preserve">Naast gevraagde standaardrapportages kunnen eindgebruikers (medewerkers van het team financiën) ook zelf rapportage formats samenstellen en opslaan. </w:t>
            </w:r>
          </w:p>
          <w:p w14:paraId="4F044EBC" w14:textId="77777777" w:rsidR="000C370A" w:rsidRPr="006A5FA6" w:rsidRDefault="000C370A" w:rsidP="0035758E">
            <w:pPr>
              <w:pStyle w:val="ListParagraph"/>
              <w:numPr>
                <w:ilvl w:val="0"/>
                <w:numId w:val="33"/>
              </w:numPr>
              <w:spacing w:line="259" w:lineRule="auto"/>
              <w:rPr>
                <w:rFonts w:ascii="Arial" w:hAnsi="Arial" w:cs="Arial"/>
                <w:sz w:val="16"/>
                <w:szCs w:val="16"/>
              </w:rPr>
            </w:pPr>
            <w:r w:rsidRPr="006A5FA6">
              <w:rPr>
                <w:rFonts w:ascii="Arial" w:hAnsi="Arial" w:cs="Arial"/>
                <w:sz w:val="16"/>
                <w:szCs w:val="16"/>
              </w:rPr>
              <w:t xml:space="preserve">Rapportage structuren kunnen door de Opdrachtgever zelf worden aangepast, indien de informatiebehoefte verandert en extra niveaus worden verlangd; </w:t>
            </w:r>
          </w:p>
          <w:p w14:paraId="734D741C" w14:textId="77777777" w:rsidR="000C370A" w:rsidRPr="006A5FA6" w:rsidRDefault="000C370A" w:rsidP="0035758E">
            <w:pPr>
              <w:pStyle w:val="ListParagraph"/>
              <w:numPr>
                <w:ilvl w:val="0"/>
                <w:numId w:val="33"/>
              </w:numPr>
              <w:spacing w:line="259" w:lineRule="auto"/>
              <w:rPr>
                <w:rFonts w:ascii="Arial" w:hAnsi="Arial" w:cs="Arial"/>
                <w:sz w:val="16"/>
                <w:szCs w:val="16"/>
              </w:rPr>
            </w:pPr>
            <w:r w:rsidRPr="006A5FA6">
              <w:rPr>
                <w:rFonts w:ascii="Arial" w:hAnsi="Arial" w:cs="Arial"/>
                <w:sz w:val="16"/>
                <w:szCs w:val="16"/>
              </w:rPr>
              <w:t>Rapportages kunnen worden opgesteld die gebruik maken van vergelijkende cijfers, zoals huidig jaar/periode versus vorig jaar/periode, maar ook realisatie, restant budget op basis van project of organisatie onderdeel.</w:t>
            </w:r>
          </w:p>
          <w:p w14:paraId="7451EA37"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5934595" w14:textId="715EA08C"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5986994F" w14:textId="06F76C6E"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3C0BEFF" w14:textId="5D07798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7DE11382" w14:textId="195157AE" w:rsidR="000C370A" w:rsidRPr="006A5FA6" w:rsidRDefault="000B17B2" w:rsidP="0035758E">
            <w:pPr>
              <w:spacing w:line="259" w:lineRule="auto"/>
              <w:jc w:val="center"/>
              <w:rPr>
                <w:rFonts w:ascii="Arial" w:hAnsi="Arial" w:cs="Arial"/>
                <w:sz w:val="16"/>
                <w:szCs w:val="16"/>
              </w:rPr>
            </w:pPr>
            <w:r w:rsidRPr="000B17B2">
              <w:rPr>
                <w:rFonts w:ascii="Arial" w:hAnsi="Arial" w:cs="Arial"/>
                <w:sz w:val="16"/>
                <w:szCs w:val="16"/>
              </w:rPr>
              <w:t>Beschrijf kort op welke wijze eindgebruikers rapportages kunnen samenstellen, aanpassen en opslaan. Geef daarbij aan welke functionaliteit standaard beschikbaar is en welke beperkingen eventueel gelden.</w:t>
            </w:r>
          </w:p>
        </w:tc>
      </w:tr>
      <w:tr w:rsidR="000C370A" w:rsidRPr="006A5FA6" w14:paraId="3F8BFE7B" w14:textId="77777777" w:rsidTr="00282464">
        <w:trPr>
          <w:cantSplit/>
        </w:trPr>
        <w:tc>
          <w:tcPr>
            <w:tcW w:w="666" w:type="dxa"/>
          </w:tcPr>
          <w:p w14:paraId="524D4094" w14:textId="7D6C5300"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29</w:t>
            </w:r>
          </w:p>
        </w:tc>
        <w:tc>
          <w:tcPr>
            <w:tcW w:w="7229" w:type="dxa"/>
          </w:tcPr>
          <w:p w14:paraId="3FB9188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aangeboden oplossing dient de mogelijkheid te bieden om verwerkte inkoopfacturen, inclusief bijbehorende metadata, automatisch op te slaan of beschikbaar te stellen aan een door opdrachtgever aangewezen opslaglocatie of documentmanagementsysteem.</w:t>
            </w:r>
          </w:p>
          <w:p w14:paraId="3AEE60FC" w14:textId="77777777" w:rsidR="000C370A" w:rsidRPr="006A5FA6" w:rsidRDefault="000C370A" w:rsidP="0035758E">
            <w:pPr>
              <w:spacing w:line="259" w:lineRule="auto"/>
              <w:rPr>
                <w:rFonts w:ascii="Arial" w:hAnsi="Arial" w:cs="Arial"/>
                <w:sz w:val="16"/>
                <w:szCs w:val="16"/>
              </w:rPr>
            </w:pPr>
          </w:p>
          <w:p w14:paraId="660B860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ondersteunt hierbij ten minste:</w:t>
            </w:r>
          </w:p>
          <w:p w14:paraId="6320A1C3" w14:textId="0E176E36" w:rsidR="000C370A" w:rsidRPr="006A5FA6" w:rsidRDefault="00D92B90" w:rsidP="0035758E">
            <w:pPr>
              <w:pStyle w:val="ListParagraph"/>
              <w:numPr>
                <w:ilvl w:val="0"/>
                <w:numId w:val="60"/>
              </w:numPr>
              <w:spacing w:line="259" w:lineRule="auto"/>
              <w:rPr>
                <w:rFonts w:ascii="Arial" w:hAnsi="Arial" w:cs="Arial"/>
                <w:sz w:val="16"/>
                <w:szCs w:val="16"/>
              </w:rPr>
            </w:pPr>
            <w:r w:rsidRPr="006A5FA6">
              <w:rPr>
                <w:rFonts w:ascii="Arial" w:hAnsi="Arial" w:cs="Arial"/>
                <w:sz w:val="16"/>
                <w:szCs w:val="16"/>
              </w:rPr>
              <w:t>Automatische</w:t>
            </w:r>
            <w:r w:rsidR="000C370A" w:rsidRPr="006A5FA6">
              <w:rPr>
                <w:rFonts w:ascii="Arial" w:hAnsi="Arial" w:cs="Arial"/>
                <w:sz w:val="16"/>
                <w:szCs w:val="16"/>
              </w:rPr>
              <w:t xml:space="preserve"> export van de originele factuur (bijvoorbeeld PDF, UBL of een gelijkwaardig open formaat);</w:t>
            </w:r>
          </w:p>
          <w:p w14:paraId="75EAA807" w14:textId="789D4D65" w:rsidR="000C370A" w:rsidRPr="006A5FA6" w:rsidRDefault="00D92B90" w:rsidP="0035758E">
            <w:pPr>
              <w:pStyle w:val="ListParagraph"/>
              <w:numPr>
                <w:ilvl w:val="0"/>
                <w:numId w:val="60"/>
              </w:numPr>
              <w:spacing w:line="259" w:lineRule="auto"/>
              <w:rPr>
                <w:rFonts w:ascii="Arial" w:hAnsi="Arial" w:cs="Arial"/>
                <w:sz w:val="16"/>
                <w:szCs w:val="16"/>
              </w:rPr>
            </w:pPr>
            <w:r w:rsidRPr="006A5FA6">
              <w:rPr>
                <w:rFonts w:ascii="Arial" w:hAnsi="Arial" w:cs="Arial"/>
                <w:sz w:val="16"/>
                <w:szCs w:val="16"/>
              </w:rPr>
              <w:t>Overdracht</w:t>
            </w:r>
            <w:r w:rsidR="000C370A" w:rsidRPr="006A5FA6">
              <w:rPr>
                <w:rFonts w:ascii="Arial" w:hAnsi="Arial" w:cs="Arial"/>
                <w:sz w:val="16"/>
                <w:szCs w:val="16"/>
              </w:rPr>
              <w:t xml:space="preserve"> van relevante metadata (zoals crediteur, factuurnummer, boekingsdatum, boekstuknummer en kostenplaats);</w:t>
            </w:r>
          </w:p>
          <w:p w14:paraId="463D0DDA" w14:textId="6655B9F9" w:rsidR="000C370A" w:rsidRPr="006A5FA6" w:rsidRDefault="00D92B90" w:rsidP="0035758E">
            <w:pPr>
              <w:pStyle w:val="ListParagraph"/>
              <w:numPr>
                <w:ilvl w:val="0"/>
                <w:numId w:val="60"/>
              </w:numPr>
              <w:spacing w:line="259" w:lineRule="auto"/>
              <w:rPr>
                <w:rFonts w:ascii="Arial" w:hAnsi="Arial" w:cs="Arial"/>
                <w:sz w:val="16"/>
                <w:szCs w:val="16"/>
              </w:rPr>
            </w:pPr>
            <w:r w:rsidRPr="006A5FA6">
              <w:rPr>
                <w:rFonts w:ascii="Arial" w:hAnsi="Arial" w:cs="Arial"/>
                <w:sz w:val="16"/>
                <w:szCs w:val="16"/>
              </w:rPr>
              <w:t>Configuratie</w:t>
            </w:r>
            <w:r w:rsidR="000C370A" w:rsidRPr="006A5FA6">
              <w:rPr>
                <w:rFonts w:ascii="Arial" w:hAnsi="Arial" w:cs="Arial"/>
                <w:sz w:val="16"/>
                <w:szCs w:val="16"/>
              </w:rPr>
              <w:t xml:space="preserve"> zonder maatwerk;</w:t>
            </w:r>
          </w:p>
          <w:p w14:paraId="2F494108" w14:textId="1B92B434" w:rsidR="000C370A" w:rsidRPr="006A5FA6" w:rsidRDefault="00D92B90" w:rsidP="0035758E">
            <w:pPr>
              <w:pStyle w:val="ListParagraph"/>
              <w:numPr>
                <w:ilvl w:val="0"/>
                <w:numId w:val="60"/>
              </w:numPr>
              <w:spacing w:line="259" w:lineRule="auto"/>
              <w:rPr>
                <w:rFonts w:ascii="Arial" w:hAnsi="Arial" w:cs="Arial"/>
                <w:sz w:val="16"/>
                <w:szCs w:val="16"/>
              </w:rPr>
            </w:pPr>
            <w:r w:rsidRPr="006A5FA6">
              <w:rPr>
                <w:rFonts w:ascii="Arial" w:hAnsi="Arial" w:cs="Arial"/>
                <w:sz w:val="16"/>
                <w:szCs w:val="16"/>
              </w:rPr>
              <w:t>Opslag</w:t>
            </w:r>
            <w:r w:rsidR="000C370A" w:rsidRPr="006A5FA6">
              <w:rPr>
                <w:rFonts w:ascii="Arial" w:hAnsi="Arial" w:cs="Arial"/>
                <w:sz w:val="16"/>
                <w:szCs w:val="16"/>
              </w:rPr>
              <w:t xml:space="preserve"> via een standaardkoppeling, API of bestandsuitwisseling.</w:t>
            </w:r>
          </w:p>
          <w:p w14:paraId="2850ABC5" w14:textId="77777777" w:rsidR="000C370A" w:rsidRPr="006A5FA6" w:rsidRDefault="000C370A" w:rsidP="0035758E">
            <w:pPr>
              <w:pStyle w:val="ListParagraph"/>
              <w:spacing w:line="259" w:lineRule="auto"/>
              <w:rPr>
                <w:rFonts w:ascii="Arial" w:hAnsi="Arial" w:cs="Arial"/>
                <w:sz w:val="16"/>
                <w:szCs w:val="16"/>
              </w:rPr>
            </w:pPr>
          </w:p>
          <w:p w14:paraId="78B36114" w14:textId="39DA7291"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Opdrachtgever blijft te allen tijde eigenaar van de documenten en metadata.</w:t>
            </w:r>
          </w:p>
        </w:tc>
        <w:tc>
          <w:tcPr>
            <w:tcW w:w="1172" w:type="dxa"/>
            <w:vAlign w:val="center"/>
          </w:tcPr>
          <w:p w14:paraId="14A02B03" w14:textId="258298F5"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D8D4E3E" w14:textId="2F3F5B4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297F974" w14:textId="2C9CBAE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5F9ED78C" w14:textId="2BAF6844" w:rsidR="000C370A" w:rsidRPr="006A5FA6" w:rsidRDefault="00EC1223" w:rsidP="0035758E">
            <w:pPr>
              <w:spacing w:line="259" w:lineRule="auto"/>
              <w:jc w:val="center"/>
              <w:rPr>
                <w:rFonts w:ascii="Arial" w:hAnsi="Arial" w:cs="Arial"/>
                <w:sz w:val="16"/>
                <w:szCs w:val="16"/>
              </w:rPr>
            </w:pPr>
            <w:r w:rsidRPr="00EC1223">
              <w:rPr>
                <w:rFonts w:ascii="Arial" w:hAnsi="Arial" w:cs="Arial"/>
                <w:sz w:val="16"/>
                <w:szCs w:val="16"/>
              </w:rPr>
              <w:t>Beschrijf hoe de archivering plaatsvindt, welke metadata worden meegeleverd en welke koppelingstechniek wordt gebruikt.</w:t>
            </w:r>
          </w:p>
        </w:tc>
      </w:tr>
      <w:tr w:rsidR="000C370A" w:rsidRPr="006A5FA6" w14:paraId="657E0F00" w14:textId="77777777" w:rsidTr="00282464">
        <w:trPr>
          <w:cantSplit/>
        </w:trPr>
        <w:tc>
          <w:tcPr>
            <w:tcW w:w="666" w:type="dxa"/>
          </w:tcPr>
          <w:p w14:paraId="78AE902B" w14:textId="0C6A01E4"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30</w:t>
            </w:r>
          </w:p>
        </w:tc>
        <w:tc>
          <w:tcPr>
            <w:tcW w:w="7229" w:type="dxa"/>
          </w:tcPr>
          <w:p w14:paraId="59D739C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te worden geleverd als volledig beheerde SaaS</w:t>
            </w:r>
            <w:r w:rsidRPr="006A5FA6">
              <w:rPr>
                <w:rFonts w:ascii="Arial" w:hAnsi="Arial" w:cs="Arial"/>
                <w:sz w:val="16"/>
                <w:szCs w:val="16"/>
              </w:rPr>
              <w:noBreakHyphen/>
              <w:t>oplossing en toegankelijk te zijn via gangbare webbrowsers zonder lokale installatie.</w:t>
            </w:r>
          </w:p>
          <w:p w14:paraId="5BDDB981"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4227BAD" w14:textId="2C4572C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75A3FFC" w14:textId="14CC466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4B971BD" w14:textId="7BB59FA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9EF98AE" w14:textId="1035BF7E"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4977BB2" w14:textId="77777777" w:rsidTr="00282464">
        <w:trPr>
          <w:cantSplit/>
        </w:trPr>
        <w:tc>
          <w:tcPr>
            <w:tcW w:w="666" w:type="dxa"/>
          </w:tcPr>
          <w:p w14:paraId="301256BB" w14:textId="20F6386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31</w:t>
            </w:r>
          </w:p>
        </w:tc>
        <w:tc>
          <w:tcPr>
            <w:tcW w:w="7229" w:type="dxa"/>
          </w:tcPr>
          <w:p w14:paraId="0E31EA17"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volledig te worden gehost binnen de Europese Economische Ruimte (EER).</w:t>
            </w:r>
          </w:p>
          <w:p w14:paraId="2BEE2FED"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Dit geldt voor:</w:t>
            </w:r>
          </w:p>
          <w:p w14:paraId="6BB15A15" w14:textId="5C2CBA2C" w:rsidR="000C370A" w:rsidRPr="006A5FA6" w:rsidRDefault="00D92B90" w:rsidP="0035758E">
            <w:pPr>
              <w:numPr>
                <w:ilvl w:val="0"/>
                <w:numId w:val="40"/>
              </w:numPr>
              <w:spacing w:line="259" w:lineRule="auto"/>
              <w:rPr>
                <w:rFonts w:ascii="Arial" w:hAnsi="Arial" w:cs="Arial"/>
                <w:sz w:val="16"/>
                <w:szCs w:val="16"/>
              </w:rPr>
            </w:pPr>
            <w:r w:rsidRPr="006A5FA6">
              <w:rPr>
                <w:rFonts w:ascii="Arial" w:hAnsi="Arial" w:cs="Arial"/>
                <w:sz w:val="16"/>
                <w:szCs w:val="16"/>
              </w:rPr>
              <w:t>De</w:t>
            </w:r>
            <w:r w:rsidR="000C370A" w:rsidRPr="006A5FA6">
              <w:rPr>
                <w:rFonts w:ascii="Arial" w:hAnsi="Arial" w:cs="Arial"/>
                <w:sz w:val="16"/>
                <w:szCs w:val="16"/>
              </w:rPr>
              <w:t xml:space="preserve"> productieomgeving;</w:t>
            </w:r>
          </w:p>
          <w:p w14:paraId="0DD9C04F" w14:textId="029D02D0" w:rsidR="000C370A" w:rsidRPr="006A5FA6" w:rsidRDefault="00D92B90" w:rsidP="0035758E">
            <w:pPr>
              <w:numPr>
                <w:ilvl w:val="0"/>
                <w:numId w:val="40"/>
              </w:numPr>
              <w:spacing w:line="259" w:lineRule="auto"/>
              <w:rPr>
                <w:rFonts w:ascii="Arial" w:hAnsi="Arial" w:cs="Arial"/>
                <w:sz w:val="16"/>
                <w:szCs w:val="16"/>
              </w:rPr>
            </w:pPr>
            <w:r w:rsidRPr="006A5FA6">
              <w:rPr>
                <w:rFonts w:ascii="Arial" w:hAnsi="Arial" w:cs="Arial"/>
                <w:sz w:val="16"/>
                <w:szCs w:val="16"/>
              </w:rPr>
              <w:t>Test</w:t>
            </w:r>
            <w:r w:rsidR="000C370A" w:rsidRPr="006A5FA6">
              <w:rPr>
                <w:rFonts w:ascii="Arial" w:hAnsi="Arial" w:cs="Arial"/>
                <w:sz w:val="16"/>
                <w:szCs w:val="16"/>
              </w:rPr>
              <w:t>-, acceptatie- en ontwikkelomgevingen;</w:t>
            </w:r>
          </w:p>
          <w:p w14:paraId="75B340BB" w14:textId="726BAB38" w:rsidR="000C370A" w:rsidRPr="006A5FA6" w:rsidRDefault="00D92B90" w:rsidP="0035758E">
            <w:pPr>
              <w:numPr>
                <w:ilvl w:val="0"/>
                <w:numId w:val="40"/>
              </w:numPr>
              <w:spacing w:line="259" w:lineRule="auto"/>
              <w:rPr>
                <w:rFonts w:ascii="Arial" w:hAnsi="Arial" w:cs="Arial"/>
                <w:sz w:val="16"/>
                <w:szCs w:val="16"/>
              </w:rPr>
            </w:pPr>
            <w:r w:rsidRPr="006A5FA6">
              <w:rPr>
                <w:rFonts w:ascii="Arial" w:hAnsi="Arial" w:cs="Arial"/>
                <w:sz w:val="16"/>
                <w:szCs w:val="16"/>
              </w:rPr>
              <w:t>Back</w:t>
            </w:r>
            <w:r w:rsidR="000C370A" w:rsidRPr="006A5FA6">
              <w:rPr>
                <w:rFonts w:ascii="Arial" w:hAnsi="Arial" w:cs="Arial"/>
                <w:sz w:val="16"/>
                <w:szCs w:val="16"/>
              </w:rPr>
              <w:t>-ups en uitwijklocaties;</w:t>
            </w:r>
          </w:p>
          <w:p w14:paraId="78C74250" w14:textId="05A1998B" w:rsidR="000C370A" w:rsidRPr="006A5FA6" w:rsidRDefault="00D92B90" w:rsidP="0035758E">
            <w:pPr>
              <w:numPr>
                <w:ilvl w:val="0"/>
                <w:numId w:val="40"/>
              </w:numPr>
              <w:spacing w:line="259" w:lineRule="auto"/>
              <w:rPr>
                <w:rFonts w:ascii="Arial" w:hAnsi="Arial" w:cs="Arial"/>
                <w:sz w:val="16"/>
                <w:szCs w:val="16"/>
              </w:rPr>
            </w:pPr>
            <w:r w:rsidRPr="006A5FA6">
              <w:rPr>
                <w:rFonts w:ascii="Arial" w:hAnsi="Arial" w:cs="Arial"/>
                <w:sz w:val="16"/>
                <w:szCs w:val="16"/>
              </w:rPr>
              <w:t>Tijdelijke</w:t>
            </w:r>
            <w:r w:rsidR="000C370A" w:rsidRPr="006A5FA6">
              <w:rPr>
                <w:rFonts w:ascii="Arial" w:hAnsi="Arial" w:cs="Arial"/>
                <w:sz w:val="16"/>
                <w:szCs w:val="16"/>
              </w:rPr>
              <w:t xml:space="preserve"> opslag tijdens verwerking of transport.</w:t>
            </w:r>
          </w:p>
          <w:p w14:paraId="0F47E4FC"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garandeert dat:</w:t>
            </w:r>
          </w:p>
          <w:p w14:paraId="54285D01" w14:textId="4E690ED9" w:rsidR="000C370A" w:rsidRPr="006A5FA6" w:rsidRDefault="00D92B90" w:rsidP="0035758E">
            <w:pPr>
              <w:numPr>
                <w:ilvl w:val="0"/>
                <w:numId w:val="41"/>
              </w:numPr>
              <w:spacing w:line="259" w:lineRule="auto"/>
              <w:rPr>
                <w:rFonts w:ascii="Arial" w:hAnsi="Arial" w:cs="Arial"/>
                <w:sz w:val="16"/>
                <w:szCs w:val="16"/>
              </w:rPr>
            </w:pPr>
            <w:r w:rsidRPr="006A5FA6">
              <w:rPr>
                <w:rFonts w:ascii="Arial" w:hAnsi="Arial" w:cs="Arial"/>
                <w:sz w:val="16"/>
                <w:szCs w:val="16"/>
              </w:rPr>
              <w:t>Alle</w:t>
            </w:r>
            <w:r w:rsidR="000C370A" w:rsidRPr="006A5FA6">
              <w:rPr>
                <w:rFonts w:ascii="Arial" w:hAnsi="Arial" w:cs="Arial"/>
                <w:sz w:val="16"/>
                <w:szCs w:val="16"/>
              </w:rPr>
              <w:t xml:space="preserve"> subverwerkers en hostingpartijen eveneens volledig binnen de EER opereren;</w:t>
            </w:r>
          </w:p>
          <w:p w14:paraId="2B84D7D1" w14:textId="495C112A" w:rsidR="000C370A" w:rsidRPr="006A5FA6" w:rsidRDefault="00D92B90" w:rsidP="0035758E">
            <w:pPr>
              <w:numPr>
                <w:ilvl w:val="0"/>
                <w:numId w:val="41"/>
              </w:numPr>
              <w:spacing w:line="259" w:lineRule="auto"/>
              <w:rPr>
                <w:rFonts w:ascii="Arial" w:hAnsi="Arial" w:cs="Arial"/>
                <w:sz w:val="16"/>
                <w:szCs w:val="16"/>
              </w:rPr>
            </w:pPr>
            <w:r w:rsidRPr="006A5FA6">
              <w:rPr>
                <w:rFonts w:ascii="Arial" w:hAnsi="Arial" w:cs="Arial"/>
                <w:sz w:val="16"/>
                <w:szCs w:val="16"/>
              </w:rPr>
              <w:t>Gegevens</w:t>
            </w:r>
            <w:r w:rsidR="000C370A" w:rsidRPr="006A5FA6">
              <w:rPr>
                <w:rFonts w:ascii="Arial" w:hAnsi="Arial" w:cs="Arial"/>
                <w:sz w:val="16"/>
                <w:szCs w:val="16"/>
              </w:rPr>
              <w:t xml:space="preserve"> niet toegankelijk zijn voor autoriteiten buiten de EER, tenzij wettelijk verplicht;</w:t>
            </w:r>
          </w:p>
          <w:p w14:paraId="22582859" w14:textId="77777777" w:rsidR="000C370A" w:rsidRPr="006A5FA6" w:rsidRDefault="000C370A" w:rsidP="0035758E">
            <w:pPr>
              <w:numPr>
                <w:ilvl w:val="0"/>
                <w:numId w:val="41"/>
              </w:numPr>
              <w:spacing w:line="259" w:lineRule="auto"/>
              <w:rPr>
                <w:rFonts w:ascii="Arial" w:hAnsi="Arial" w:cs="Arial"/>
                <w:sz w:val="16"/>
                <w:szCs w:val="16"/>
              </w:rPr>
            </w:pPr>
            <w:r w:rsidRPr="006A5FA6">
              <w:rPr>
                <w:rFonts w:ascii="Arial" w:hAnsi="Arial" w:cs="Arial"/>
                <w:sz w:val="16"/>
                <w:szCs w:val="16"/>
              </w:rPr>
              <w:t>Opdrachtgever onverwijld wordt geïnformeerd bij een dergelijk verzoek.</w:t>
            </w:r>
          </w:p>
          <w:p w14:paraId="2B109362"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verschaft volledige transparantie over:</w:t>
            </w:r>
          </w:p>
          <w:p w14:paraId="35F2E128" w14:textId="08878433" w:rsidR="000C370A" w:rsidRPr="006A5FA6" w:rsidRDefault="00D92B90" w:rsidP="0035758E">
            <w:pPr>
              <w:numPr>
                <w:ilvl w:val="0"/>
                <w:numId w:val="42"/>
              </w:numPr>
              <w:spacing w:line="259" w:lineRule="auto"/>
              <w:rPr>
                <w:rFonts w:ascii="Arial" w:hAnsi="Arial" w:cs="Arial"/>
                <w:sz w:val="16"/>
                <w:szCs w:val="16"/>
              </w:rPr>
            </w:pPr>
            <w:r w:rsidRPr="006A5FA6">
              <w:rPr>
                <w:rFonts w:ascii="Arial" w:hAnsi="Arial" w:cs="Arial"/>
                <w:sz w:val="16"/>
                <w:szCs w:val="16"/>
              </w:rPr>
              <w:t>Datalocaties</w:t>
            </w:r>
            <w:r w:rsidR="000C370A" w:rsidRPr="006A5FA6">
              <w:rPr>
                <w:rFonts w:ascii="Arial" w:hAnsi="Arial" w:cs="Arial"/>
                <w:sz w:val="16"/>
                <w:szCs w:val="16"/>
              </w:rPr>
              <w:t>;</w:t>
            </w:r>
          </w:p>
          <w:p w14:paraId="41B48B1B" w14:textId="38428E2F" w:rsidR="000C370A" w:rsidRPr="006A5FA6" w:rsidRDefault="00D92B90" w:rsidP="0035758E">
            <w:pPr>
              <w:numPr>
                <w:ilvl w:val="0"/>
                <w:numId w:val="42"/>
              </w:numPr>
              <w:spacing w:line="259" w:lineRule="auto"/>
              <w:rPr>
                <w:rFonts w:ascii="Arial" w:hAnsi="Arial" w:cs="Arial"/>
                <w:sz w:val="16"/>
                <w:szCs w:val="16"/>
              </w:rPr>
            </w:pPr>
            <w:r w:rsidRPr="006A5FA6">
              <w:rPr>
                <w:rFonts w:ascii="Arial" w:hAnsi="Arial" w:cs="Arial"/>
                <w:sz w:val="16"/>
                <w:szCs w:val="16"/>
              </w:rPr>
              <w:t>Betrokken</w:t>
            </w:r>
            <w:r w:rsidR="000C370A" w:rsidRPr="006A5FA6">
              <w:rPr>
                <w:rFonts w:ascii="Arial" w:hAnsi="Arial" w:cs="Arial"/>
                <w:sz w:val="16"/>
                <w:szCs w:val="16"/>
              </w:rPr>
              <w:t xml:space="preserve"> subverwerkers;</w:t>
            </w:r>
          </w:p>
          <w:p w14:paraId="464960E7" w14:textId="30645F29" w:rsidR="000C370A" w:rsidRPr="006A5FA6" w:rsidRDefault="00D92B90" w:rsidP="0035758E">
            <w:pPr>
              <w:numPr>
                <w:ilvl w:val="0"/>
                <w:numId w:val="42"/>
              </w:numPr>
              <w:spacing w:line="259" w:lineRule="auto"/>
              <w:rPr>
                <w:rFonts w:ascii="Arial" w:hAnsi="Arial" w:cs="Arial"/>
                <w:sz w:val="16"/>
                <w:szCs w:val="16"/>
              </w:rPr>
            </w:pPr>
            <w:r w:rsidRPr="006A5FA6">
              <w:rPr>
                <w:rFonts w:ascii="Arial" w:hAnsi="Arial" w:cs="Arial"/>
                <w:sz w:val="16"/>
                <w:szCs w:val="16"/>
              </w:rPr>
              <w:t>Gegevensstromen</w:t>
            </w:r>
            <w:r w:rsidR="000C370A" w:rsidRPr="006A5FA6">
              <w:rPr>
                <w:rFonts w:ascii="Arial" w:hAnsi="Arial" w:cs="Arial"/>
                <w:sz w:val="16"/>
                <w:szCs w:val="16"/>
              </w:rPr>
              <w:t xml:space="preserve"> binnen de dienstverlening.</w:t>
            </w:r>
          </w:p>
          <w:p w14:paraId="4A9614B5"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AA5363F" w14:textId="3960078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7FEC05B" w14:textId="7366DE3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50BA68D5" w14:textId="4C678FE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F1F0E91" w14:textId="068B95BC" w:rsidR="000C370A" w:rsidRPr="006A5FA6" w:rsidRDefault="00EC1223" w:rsidP="0035758E">
            <w:pPr>
              <w:spacing w:line="259" w:lineRule="auto"/>
              <w:jc w:val="center"/>
              <w:rPr>
                <w:rFonts w:ascii="Arial" w:hAnsi="Arial" w:cs="Arial"/>
                <w:sz w:val="16"/>
                <w:szCs w:val="16"/>
              </w:rPr>
            </w:pPr>
            <w:r w:rsidRPr="00EC1223">
              <w:rPr>
                <w:rFonts w:ascii="Arial" w:hAnsi="Arial" w:cs="Arial"/>
                <w:sz w:val="16"/>
                <w:szCs w:val="16"/>
              </w:rPr>
              <w:t xml:space="preserve">Vermeld de datacenters, </w:t>
            </w:r>
            <w:proofErr w:type="spellStart"/>
            <w:r w:rsidRPr="00EC1223">
              <w:rPr>
                <w:rFonts w:ascii="Arial" w:hAnsi="Arial" w:cs="Arial"/>
                <w:sz w:val="16"/>
                <w:szCs w:val="16"/>
              </w:rPr>
              <w:t>cloudprovider</w:t>
            </w:r>
            <w:proofErr w:type="spellEnd"/>
            <w:r w:rsidRPr="00EC1223">
              <w:rPr>
                <w:rFonts w:ascii="Arial" w:hAnsi="Arial" w:cs="Arial"/>
                <w:sz w:val="16"/>
                <w:szCs w:val="16"/>
              </w:rPr>
              <w:t xml:space="preserve">, </w:t>
            </w:r>
            <w:proofErr w:type="spellStart"/>
            <w:r w:rsidRPr="00EC1223">
              <w:rPr>
                <w:rFonts w:ascii="Arial" w:hAnsi="Arial" w:cs="Arial"/>
                <w:sz w:val="16"/>
                <w:szCs w:val="16"/>
              </w:rPr>
              <w:t>subverwerkers</w:t>
            </w:r>
            <w:proofErr w:type="spellEnd"/>
            <w:r w:rsidRPr="00EC1223">
              <w:rPr>
                <w:rFonts w:ascii="Arial" w:hAnsi="Arial" w:cs="Arial"/>
                <w:sz w:val="16"/>
                <w:szCs w:val="16"/>
              </w:rPr>
              <w:t xml:space="preserve"> en landen waarin gegevens worden verwerkt.</w:t>
            </w:r>
          </w:p>
        </w:tc>
      </w:tr>
      <w:tr w:rsidR="000C370A" w:rsidRPr="006A5FA6" w14:paraId="1AF6F2C5" w14:textId="77777777" w:rsidTr="00282464">
        <w:trPr>
          <w:cantSplit/>
        </w:trPr>
        <w:tc>
          <w:tcPr>
            <w:tcW w:w="666" w:type="dxa"/>
          </w:tcPr>
          <w:p w14:paraId="72714DA1" w14:textId="08174C7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32</w:t>
            </w:r>
          </w:p>
        </w:tc>
        <w:tc>
          <w:tcPr>
            <w:tcW w:w="7229" w:type="dxa"/>
          </w:tcPr>
          <w:p w14:paraId="00DC72A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een hoge beschikbaarheid te garanderen en aantoonbare maatregelen te treffen voor back</w:t>
            </w:r>
            <w:r w:rsidRPr="006A5FA6">
              <w:rPr>
                <w:rFonts w:ascii="Arial" w:hAnsi="Arial" w:cs="Arial"/>
                <w:sz w:val="16"/>
                <w:szCs w:val="16"/>
              </w:rPr>
              <w:noBreakHyphen/>
              <w:t>up, herstel, uitwijk en bedrijfscontinuïteit.</w:t>
            </w:r>
          </w:p>
          <w:p w14:paraId="7FBBFDF7"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A0ADCE5" w14:textId="7AAEB4F0"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C84320D" w14:textId="18F469F3"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CC0862C" w14:textId="73915ABA"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DC93A3F" w14:textId="10257271"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1AD2857" w14:textId="77777777" w:rsidTr="00282464">
        <w:trPr>
          <w:cantSplit/>
        </w:trPr>
        <w:tc>
          <w:tcPr>
            <w:tcW w:w="666" w:type="dxa"/>
          </w:tcPr>
          <w:p w14:paraId="0ECC2E23" w14:textId="435EBF03" w:rsidR="000C370A" w:rsidRPr="006A5FA6" w:rsidRDefault="00D92B90" w:rsidP="0035758E">
            <w:pPr>
              <w:spacing w:line="259" w:lineRule="auto"/>
              <w:rPr>
                <w:rFonts w:ascii="Arial" w:hAnsi="Arial" w:cs="Arial"/>
                <w:sz w:val="16"/>
                <w:szCs w:val="16"/>
              </w:rPr>
            </w:pPr>
            <w:r>
              <w:br w:type="page"/>
            </w:r>
            <w:r w:rsidR="000C370A" w:rsidRPr="006A5FA6">
              <w:rPr>
                <w:rFonts w:ascii="Arial" w:hAnsi="Arial" w:cs="Arial"/>
                <w:sz w:val="16"/>
                <w:szCs w:val="16"/>
              </w:rPr>
              <w:t>Eis 33</w:t>
            </w:r>
          </w:p>
        </w:tc>
        <w:tc>
          <w:tcPr>
            <w:tcW w:w="7229" w:type="dxa"/>
          </w:tcPr>
          <w:p w14:paraId="361433C6"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Back-ups zijn:</w:t>
            </w:r>
          </w:p>
          <w:p w14:paraId="401304DD" w14:textId="68142DB5" w:rsidR="000C370A" w:rsidRPr="006A5FA6" w:rsidRDefault="00D92B90" w:rsidP="0035758E">
            <w:pPr>
              <w:numPr>
                <w:ilvl w:val="0"/>
                <w:numId w:val="57"/>
              </w:numPr>
              <w:spacing w:line="259" w:lineRule="auto"/>
              <w:rPr>
                <w:rFonts w:ascii="Arial" w:hAnsi="Arial" w:cs="Arial"/>
                <w:sz w:val="16"/>
                <w:szCs w:val="16"/>
              </w:rPr>
            </w:pPr>
            <w:r w:rsidRPr="006A5FA6">
              <w:rPr>
                <w:rFonts w:ascii="Arial" w:hAnsi="Arial" w:cs="Arial"/>
                <w:sz w:val="16"/>
                <w:szCs w:val="16"/>
              </w:rPr>
              <w:t>Versleuteld</w:t>
            </w:r>
            <w:r w:rsidR="000C370A" w:rsidRPr="006A5FA6">
              <w:rPr>
                <w:rFonts w:ascii="Arial" w:hAnsi="Arial" w:cs="Arial"/>
                <w:sz w:val="16"/>
                <w:szCs w:val="16"/>
              </w:rPr>
              <w:t>;</w:t>
            </w:r>
          </w:p>
          <w:p w14:paraId="34AE70D8" w14:textId="224C2F51" w:rsidR="000C370A" w:rsidRPr="006A5FA6" w:rsidRDefault="00D92B90" w:rsidP="0035758E">
            <w:pPr>
              <w:numPr>
                <w:ilvl w:val="0"/>
                <w:numId w:val="57"/>
              </w:numPr>
              <w:spacing w:line="259" w:lineRule="auto"/>
              <w:rPr>
                <w:rFonts w:ascii="Arial" w:hAnsi="Arial" w:cs="Arial"/>
                <w:sz w:val="16"/>
                <w:szCs w:val="16"/>
              </w:rPr>
            </w:pPr>
            <w:r w:rsidRPr="006A5FA6">
              <w:rPr>
                <w:rFonts w:ascii="Arial" w:hAnsi="Arial" w:cs="Arial"/>
                <w:sz w:val="16"/>
                <w:szCs w:val="16"/>
              </w:rPr>
              <w:t>Geografisch</w:t>
            </w:r>
            <w:r w:rsidR="000C370A" w:rsidRPr="006A5FA6">
              <w:rPr>
                <w:rFonts w:ascii="Arial" w:hAnsi="Arial" w:cs="Arial"/>
                <w:sz w:val="16"/>
                <w:szCs w:val="16"/>
              </w:rPr>
              <w:t xml:space="preserve"> gescheiden opgeslagen. </w:t>
            </w:r>
          </w:p>
          <w:p w14:paraId="232BF127"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Retentie:</w:t>
            </w:r>
          </w:p>
          <w:p w14:paraId="67CF211C" w14:textId="655C9C76" w:rsidR="000C370A" w:rsidRPr="006A5FA6" w:rsidRDefault="00D92B90" w:rsidP="0035758E">
            <w:pPr>
              <w:numPr>
                <w:ilvl w:val="0"/>
                <w:numId w:val="58"/>
              </w:numPr>
              <w:spacing w:line="259" w:lineRule="auto"/>
              <w:rPr>
                <w:rFonts w:ascii="Arial" w:hAnsi="Arial" w:cs="Arial"/>
                <w:sz w:val="16"/>
                <w:szCs w:val="16"/>
              </w:rPr>
            </w:pPr>
            <w:r w:rsidRPr="006A5FA6">
              <w:rPr>
                <w:rFonts w:ascii="Arial" w:hAnsi="Arial" w:cs="Arial"/>
                <w:sz w:val="16"/>
                <w:szCs w:val="16"/>
              </w:rPr>
              <w:t>Dagelijks</w:t>
            </w:r>
            <w:r w:rsidR="000C370A" w:rsidRPr="006A5FA6">
              <w:rPr>
                <w:rFonts w:ascii="Arial" w:hAnsi="Arial" w:cs="Arial"/>
                <w:sz w:val="16"/>
                <w:szCs w:val="16"/>
              </w:rPr>
              <w:t>: 30 dagen</w:t>
            </w:r>
          </w:p>
          <w:p w14:paraId="10361501" w14:textId="586E3D1C" w:rsidR="000C370A" w:rsidRPr="006A5FA6" w:rsidRDefault="00D92B90" w:rsidP="0035758E">
            <w:pPr>
              <w:numPr>
                <w:ilvl w:val="0"/>
                <w:numId w:val="58"/>
              </w:numPr>
              <w:spacing w:line="259" w:lineRule="auto"/>
              <w:rPr>
                <w:rFonts w:ascii="Arial" w:hAnsi="Arial" w:cs="Arial"/>
                <w:sz w:val="16"/>
                <w:szCs w:val="16"/>
              </w:rPr>
            </w:pPr>
            <w:r w:rsidRPr="006A5FA6">
              <w:rPr>
                <w:rFonts w:ascii="Arial" w:hAnsi="Arial" w:cs="Arial"/>
                <w:sz w:val="16"/>
                <w:szCs w:val="16"/>
              </w:rPr>
              <w:t>Wekelijks</w:t>
            </w:r>
            <w:r w:rsidR="000C370A" w:rsidRPr="006A5FA6">
              <w:rPr>
                <w:rFonts w:ascii="Arial" w:hAnsi="Arial" w:cs="Arial"/>
                <w:sz w:val="16"/>
                <w:szCs w:val="16"/>
              </w:rPr>
              <w:t>: 3 maanden</w:t>
            </w:r>
          </w:p>
          <w:p w14:paraId="05D07513" w14:textId="512C9141" w:rsidR="000C370A" w:rsidRPr="006A5FA6" w:rsidRDefault="00D92B90" w:rsidP="0035758E">
            <w:pPr>
              <w:numPr>
                <w:ilvl w:val="0"/>
                <w:numId w:val="58"/>
              </w:numPr>
              <w:spacing w:line="259" w:lineRule="auto"/>
              <w:rPr>
                <w:rFonts w:ascii="Arial" w:hAnsi="Arial" w:cs="Arial"/>
                <w:sz w:val="16"/>
                <w:szCs w:val="16"/>
              </w:rPr>
            </w:pPr>
            <w:r w:rsidRPr="006A5FA6">
              <w:rPr>
                <w:rFonts w:ascii="Arial" w:hAnsi="Arial" w:cs="Arial"/>
                <w:sz w:val="16"/>
                <w:szCs w:val="16"/>
              </w:rPr>
              <w:t>Maandelijks</w:t>
            </w:r>
            <w:r w:rsidR="000C370A" w:rsidRPr="006A5FA6">
              <w:rPr>
                <w:rFonts w:ascii="Arial" w:hAnsi="Arial" w:cs="Arial"/>
                <w:sz w:val="16"/>
                <w:szCs w:val="16"/>
              </w:rPr>
              <w:t xml:space="preserve">: 6 maanden </w:t>
            </w:r>
          </w:p>
          <w:p w14:paraId="292805BD"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w:t>
            </w:r>
          </w:p>
          <w:p w14:paraId="7F70E119" w14:textId="20EFCEFC" w:rsidR="000C370A" w:rsidRPr="006A5FA6" w:rsidRDefault="00D92B90" w:rsidP="0035758E">
            <w:pPr>
              <w:numPr>
                <w:ilvl w:val="0"/>
                <w:numId w:val="59"/>
              </w:numPr>
              <w:spacing w:line="259" w:lineRule="auto"/>
              <w:rPr>
                <w:rFonts w:ascii="Arial" w:hAnsi="Arial" w:cs="Arial"/>
                <w:sz w:val="16"/>
                <w:szCs w:val="16"/>
              </w:rPr>
            </w:pPr>
            <w:r w:rsidRPr="006A5FA6">
              <w:rPr>
                <w:rFonts w:ascii="Arial" w:hAnsi="Arial" w:cs="Arial"/>
                <w:sz w:val="16"/>
                <w:szCs w:val="16"/>
              </w:rPr>
              <w:t>Restoretests</w:t>
            </w:r>
            <w:r w:rsidR="000C370A" w:rsidRPr="006A5FA6">
              <w:rPr>
                <w:rFonts w:ascii="Arial" w:hAnsi="Arial" w:cs="Arial"/>
                <w:sz w:val="16"/>
                <w:szCs w:val="16"/>
              </w:rPr>
              <w:t xml:space="preserve"> minimaal halfjaarlijks; </w:t>
            </w:r>
          </w:p>
          <w:p w14:paraId="28787A30" w14:textId="158258CD" w:rsidR="000C370A" w:rsidRPr="006A5FA6" w:rsidRDefault="00D92B90" w:rsidP="0035758E">
            <w:pPr>
              <w:numPr>
                <w:ilvl w:val="0"/>
                <w:numId w:val="59"/>
              </w:numPr>
              <w:spacing w:line="259" w:lineRule="auto"/>
              <w:rPr>
                <w:rFonts w:ascii="Arial" w:hAnsi="Arial" w:cs="Arial"/>
                <w:sz w:val="16"/>
                <w:szCs w:val="16"/>
              </w:rPr>
            </w:pPr>
            <w:r w:rsidRPr="006A5FA6">
              <w:rPr>
                <w:rFonts w:ascii="Arial" w:hAnsi="Arial" w:cs="Arial"/>
                <w:sz w:val="16"/>
                <w:szCs w:val="16"/>
              </w:rPr>
              <w:t>Herstel</w:t>
            </w:r>
            <w:r w:rsidR="000C370A" w:rsidRPr="006A5FA6">
              <w:rPr>
                <w:rFonts w:ascii="Arial" w:hAnsi="Arial" w:cs="Arial"/>
                <w:sz w:val="16"/>
                <w:szCs w:val="16"/>
              </w:rPr>
              <w:t xml:space="preserve"> binnen 72 uur; </w:t>
            </w:r>
          </w:p>
          <w:p w14:paraId="30F451E3" w14:textId="3233B26F" w:rsidR="000C370A" w:rsidRPr="006A5FA6" w:rsidRDefault="00D92B90" w:rsidP="0035758E">
            <w:pPr>
              <w:numPr>
                <w:ilvl w:val="0"/>
                <w:numId w:val="59"/>
              </w:numPr>
              <w:spacing w:line="259" w:lineRule="auto"/>
              <w:rPr>
                <w:rFonts w:ascii="Arial" w:hAnsi="Arial" w:cs="Arial"/>
                <w:sz w:val="16"/>
                <w:szCs w:val="16"/>
              </w:rPr>
            </w:pPr>
            <w:r w:rsidRPr="006A5FA6">
              <w:rPr>
                <w:rFonts w:ascii="Arial" w:hAnsi="Arial" w:cs="Arial"/>
                <w:sz w:val="16"/>
                <w:szCs w:val="16"/>
              </w:rPr>
              <w:t>Maximaal</w:t>
            </w:r>
            <w:r w:rsidR="000C370A" w:rsidRPr="006A5FA6">
              <w:rPr>
                <w:rFonts w:ascii="Arial" w:hAnsi="Arial" w:cs="Arial"/>
                <w:sz w:val="16"/>
                <w:szCs w:val="16"/>
              </w:rPr>
              <w:t xml:space="preserve"> dataverlies 24 uur. </w:t>
            </w:r>
          </w:p>
          <w:p w14:paraId="4A129B87"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46E56754" w14:textId="18B021C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88CF815" w14:textId="3C2DD09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B728BDD" w14:textId="44A751F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9B9E0D2" w14:textId="3B47EB4D"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DC3DF44" w14:textId="77777777" w:rsidTr="00282464">
        <w:trPr>
          <w:cantSplit/>
        </w:trPr>
        <w:tc>
          <w:tcPr>
            <w:tcW w:w="666" w:type="dxa"/>
          </w:tcPr>
          <w:p w14:paraId="1AF17B2F" w14:textId="24D2AEE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34</w:t>
            </w:r>
          </w:p>
        </w:tc>
        <w:tc>
          <w:tcPr>
            <w:tcW w:w="7229" w:type="dxa"/>
          </w:tcPr>
          <w:p w14:paraId="2FB9553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aantoonbaar te voldoen aan relevante wet- en regelgeving en beveiligingsstandaarden, waaronder minimaal:</w:t>
            </w:r>
          </w:p>
          <w:p w14:paraId="7407E72A" w14:textId="77777777" w:rsidR="000C370A" w:rsidRPr="006A5FA6" w:rsidRDefault="000C370A" w:rsidP="0035758E">
            <w:pPr>
              <w:numPr>
                <w:ilvl w:val="0"/>
                <w:numId w:val="47"/>
              </w:numPr>
              <w:spacing w:line="259" w:lineRule="auto"/>
              <w:rPr>
                <w:rFonts w:ascii="Arial" w:hAnsi="Arial" w:cs="Arial"/>
                <w:sz w:val="16"/>
                <w:szCs w:val="16"/>
              </w:rPr>
            </w:pPr>
            <w:r w:rsidRPr="006A5FA6">
              <w:rPr>
                <w:rFonts w:ascii="Arial" w:hAnsi="Arial" w:cs="Arial"/>
                <w:sz w:val="16"/>
                <w:szCs w:val="16"/>
              </w:rPr>
              <w:t>Baseline Informatiebeveiliging Overheid (BIO);</w:t>
            </w:r>
          </w:p>
          <w:p w14:paraId="6E3C2693" w14:textId="77777777" w:rsidR="000C370A" w:rsidRPr="006A5FA6" w:rsidRDefault="000C370A" w:rsidP="0035758E">
            <w:pPr>
              <w:numPr>
                <w:ilvl w:val="0"/>
                <w:numId w:val="47"/>
              </w:numPr>
              <w:spacing w:line="259" w:lineRule="auto"/>
              <w:rPr>
                <w:rFonts w:ascii="Arial" w:hAnsi="Arial" w:cs="Arial"/>
                <w:sz w:val="16"/>
                <w:szCs w:val="16"/>
              </w:rPr>
            </w:pPr>
            <w:r w:rsidRPr="006A5FA6">
              <w:rPr>
                <w:rFonts w:ascii="Arial" w:hAnsi="Arial" w:cs="Arial"/>
                <w:sz w:val="16"/>
                <w:szCs w:val="16"/>
              </w:rPr>
              <w:t>Algemene Verordening Gegevensbescherming (AVG);</w:t>
            </w:r>
          </w:p>
          <w:p w14:paraId="14A0BA09" w14:textId="77777777" w:rsidR="000C370A" w:rsidRPr="006A5FA6" w:rsidRDefault="000C370A" w:rsidP="0035758E">
            <w:pPr>
              <w:numPr>
                <w:ilvl w:val="0"/>
                <w:numId w:val="47"/>
              </w:numPr>
              <w:spacing w:line="259" w:lineRule="auto"/>
              <w:rPr>
                <w:rFonts w:ascii="Arial" w:hAnsi="Arial" w:cs="Arial"/>
                <w:sz w:val="16"/>
                <w:szCs w:val="16"/>
              </w:rPr>
            </w:pPr>
            <w:r w:rsidRPr="006A5FA6">
              <w:rPr>
                <w:rFonts w:ascii="Arial" w:hAnsi="Arial" w:cs="Arial"/>
                <w:sz w:val="16"/>
                <w:szCs w:val="16"/>
              </w:rPr>
              <w:t>NIS2-richtlijn;</w:t>
            </w:r>
          </w:p>
          <w:p w14:paraId="750D9CA5" w14:textId="77777777" w:rsidR="000C370A" w:rsidRPr="006A5FA6" w:rsidRDefault="000C370A" w:rsidP="0035758E">
            <w:pPr>
              <w:numPr>
                <w:ilvl w:val="0"/>
                <w:numId w:val="47"/>
              </w:numPr>
              <w:spacing w:line="259" w:lineRule="auto"/>
              <w:rPr>
                <w:rFonts w:ascii="Arial" w:hAnsi="Arial" w:cs="Arial"/>
                <w:sz w:val="16"/>
                <w:szCs w:val="16"/>
              </w:rPr>
            </w:pPr>
            <w:r w:rsidRPr="006A5FA6">
              <w:rPr>
                <w:rFonts w:ascii="Arial" w:hAnsi="Arial" w:cs="Arial"/>
                <w:sz w:val="16"/>
                <w:szCs w:val="16"/>
              </w:rPr>
              <w:t xml:space="preserve">Archiefwet en overige relevante regelgeving. </w:t>
            </w:r>
          </w:p>
          <w:p w14:paraId="263F5AA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 dat de Opdrachtnemer beschikt over:</w:t>
            </w:r>
          </w:p>
          <w:p w14:paraId="67869F0C" w14:textId="2BF5290A" w:rsidR="000C370A" w:rsidRPr="006A5FA6" w:rsidRDefault="00342907" w:rsidP="0035758E">
            <w:pPr>
              <w:numPr>
                <w:ilvl w:val="0"/>
                <w:numId w:val="48"/>
              </w:numPr>
              <w:spacing w:line="259" w:lineRule="auto"/>
              <w:rPr>
                <w:rFonts w:ascii="Arial" w:hAnsi="Arial" w:cs="Arial"/>
                <w:sz w:val="16"/>
                <w:szCs w:val="16"/>
                <w:lang w:val="en-US"/>
              </w:rPr>
            </w:pPr>
            <w:r>
              <w:rPr>
                <w:rFonts w:ascii="Arial" w:hAnsi="Arial" w:cs="Arial"/>
                <w:sz w:val="16"/>
                <w:szCs w:val="16"/>
                <w:lang w:val="en-US"/>
              </w:rPr>
              <w:t>E</w:t>
            </w:r>
            <w:r w:rsidR="000C370A" w:rsidRPr="006A5FA6">
              <w:rPr>
                <w:rFonts w:ascii="Arial" w:hAnsi="Arial" w:cs="Arial"/>
                <w:sz w:val="16"/>
                <w:szCs w:val="16"/>
                <w:lang w:val="en-US"/>
              </w:rPr>
              <w:t xml:space="preserve">en geldig ISO/IEC 27001 certificaat inclusief Statement of Applicability; </w:t>
            </w:r>
          </w:p>
          <w:p w14:paraId="32908765" w14:textId="77513F59" w:rsidR="000C370A" w:rsidRPr="006A5FA6" w:rsidRDefault="00D92B90" w:rsidP="0035758E">
            <w:pPr>
              <w:numPr>
                <w:ilvl w:val="0"/>
                <w:numId w:val="48"/>
              </w:numPr>
              <w:spacing w:line="259" w:lineRule="auto"/>
              <w:rPr>
                <w:rFonts w:ascii="Arial" w:hAnsi="Arial" w:cs="Arial"/>
                <w:sz w:val="16"/>
                <w:szCs w:val="16"/>
              </w:rPr>
            </w:pPr>
            <w:r w:rsidRPr="006A5FA6">
              <w:rPr>
                <w:rFonts w:ascii="Arial" w:hAnsi="Arial" w:cs="Arial"/>
                <w:sz w:val="16"/>
                <w:szCs w:val="16"/>
              </w:rPr>
              <w:t>Een</w:t>
            </w:r>
            <w:r w:rsidR="000C370A" w:rsidRPr="006A5FA6">
              <w:rPr>
                <w:rFonts w:ascii="Arial" w:hAnsi="Arial" w:cs="Arial"/>
                <w:sz w:val="16"/>
                <w:szCs w:val="16"/>
              </w:rPr>
              <w:t xml:space="preserve"> actuele ISAE 3402 Type II verklaring (maximaal 15 maanden oud); </w:t>
            </w:r>
          </w:p>
          <w:p w14:paraId="6DA70714" w14:textId="08E0A1CB" w:rsidR="000C370A" w:rsidRPr="006A5FA6" w:rsidRDefault="000C370A" w:rsidP="0035758E">
            <w:pPr>
              <w:numPr>
                <w:ilvl w:val="0"/>
                <w:numId w:val="48"/>
              </w:numPr>
              <w:spacing w:line="259" w:lineRule="auto"/>
              <w:rPr>
                <w:rFonts w:ascii="Arial" w:hAnsi="Arial" w:cs="Arial"/>
                <w:sz w:val="16"/>
                <w:szCs w:val="16"/>
              </w:rPr>
            </w:pPr>
            <w:r w:rsidRPr="006A5FA6">
              <w:rPr>
                <w:rFonts w:ascii="Arial" w:hAnsi="Arial" w:cs="Arial"/>
                <w:sz w:val="16"/>
                <w:szCs w:val="16"/>
              </w:rPr>
              <w:t>(</w:t>
            </w:r>
            <w:r w:rsidR="00D92B90" w:rsidRPr="006A5FA6">
              <w:rPr>
                <w:rFonts w:ascii="Arial" w:hAnsi="Arial" w:cs="Arial"/>
                <w:sz w:val="16"/>
                <w:szCs w:val="16"/>
              </w:rPr>
              <w:t>Indien</w:t>
            </w:r>
            <w:r w:rsidRPr="006A5FA6">
              <w:rPr>
                <w:rFonts w:ascii="Arial" w:hAnsi="Arial" w:cs="Arial"/>
                <w:sz w:val="16"/>
                <w:szCs w:val="16"/>
              </w:rPr>
              <w:t xml:space="preserve"> van toepassing) een SOC 2 Type II verklaring. </w:t>
            </w:r>
          </w:p>
          <w:p w14:paraId="3BC77EDB"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w:t>
            </w:r>
          </w:p>
          <w:p w14:paraId="6F5A634F" w14:textId="08FDEE76" w:rsidR="000C370A" w:rsidRPr="006A5FA6" w:rsidRDefault="00D92B90" w:rsidP="0035758E">
            <w:pPr>
              <w:numPr>
                <w:ilvl w:val="0"/>
                <w:numId w:val="49"/>
              </w:numPr>
              <w:spacing w:line="259" w:lineRule="auto"/>
              <w:rPr>
                <w:rFonts w:ascii="Arial" w:hAnsi="Arial" w:cs="Arial"/>
                <w:sz w:val="16"/>
                <w:szCs w:val="16"/>
              </w:rPr>
            </w:pPr>
            <w:r w:rsidRPr="006A5FA6">
              <w:rPr>
                <w:rFonts w:ascii="Arial" w:hAnsi="Arial" w:cs="Arial"/>
                <w:sz w:val="16"/>
                <w:szCs w:val="16"/>
              </w:rPr>
              <w:t>Verstrekt</w:t>
            </w:r>
            <w:r w:rsidR="000C370A" w:rsidRPr="006A5FA6">
              <w:rPr>
                <w:rFonts w:ascii="Arial" w:hAnsi="Arial" w:cs="Arial"/>
                <w:sz w:val="16"/>
                <w:szCs w:val="16"/>
              </w:rPr>
              <w:t xml:space="preserve"> deze rapportages en certificaten op eerste verzoek;</w:t>
            </w:r>
          </w:p>
          <w:p w14:paraId="79A0C009" w14:textId="4CF45220" w:rsidR="000C370A" w:rsidRPr="006A5FA6" w:rsidRDefault="00D92B90" w:rsidP="0035758E">
            <w:pPr>
              <w:numPr>
                <w:ilvl w:val="0"/>
                <w:numId w:val="49"/>
              </w:numPr>
              <w:spacing w:line="259" w:lineRule="auto"/>
              <w:rPr>
                <w:rFonts w:ascii="Arial" w:hAnsi="Arial" w:cs="Arial"/>
                <w:sz w:val="16"/>
                <w:szCs w:val="16"/>
              </w:rPr>
            </w:pPr>
            <w:r w:rsidRPr="006A5FA6">
              <w:rPr>
                <w:rFonts w:ascii="Arial" w:hAnsi="Arial" w:cs="Arial"/>
                <w:sz w:val="16"/>
                <w:szCs w:val="16"/>
              </w:rPr>
              <w:t>Zorgt</w:t>
            </w:r>
            <w:r w:rsidR="000C370A" w:rsidRPr="006A5FA6">
              <w:rPr>
                <w:rFonts w:ascii="Arial" w:hAnsi="Arial" w:cs="Arial"/>
                <w:sz w:val="16"/>
                <w:szCs w:val="16"/>
              </w:rPr>
              <w:t xml:space="preserve"> dat deze gedurende de looptijd geldig blijven;</w:t>
            </w:r>
          </w:p>
          <w:p w14:paraId="26F420AB" w14:textId="101C0CC9" w:rsidR="000C370A" w:rsidRPr="006A5FA6" w:rsidRDefault="00D92B90" w:rsidP="0035758E">
            <w:pPr>
              <w:numPr>
                <w:ilvl w:val="0"/>
                <w:numId w:val="49"/>
              </w:numPr>
              <w:spacing w:line="259" w:lineRule="auto"/>
              <w:rPr>
                <w:rFonts w:ascii="Arial" w:hAnsi="Arial" w:cs="Arial"/>
                <w:sz w:val="16"/>
                <w:szCs w:val="16"/>
              </w:rPr>
            </w:pPr>
            <w:r w:rsidRPr="006A5FA6">
              <w:rPr>
                <w:rFonts w:ascii="Arial" w:hAnsi="Arial" w:cs="Arial"/>
                <w:sz w:val="16"/>
                <w:szCs w:val="16"/>
              </w:rPr>
              <w:t>Informeert</w:t>
            </w:r>
            <w:r w:rsidR="000C370A" w:rsidRPr="006A5FA6">
              <w:rPr>
                <w:rFonts w:ascii="Arial" w:hAnsi="Arial" w:cs="Arial"/>
                <w:sz w:val="16"/>
                <w:szCs w:val="16"/>
              </w:rPr>
              <w:t xml:space="preserve"> Opdrachtgever proactief bij wijzigingen of intrekking.</w:t>
            </w:r>
          </w:p>
          <w:p w14:paraId="3D0F6B01"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1388D04B" w14:textId="390D6D3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6F83423" w14:textId="6E76C02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EE4A92D" w14:textId="5CB63D4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02AB994D" w14:textId="0B79AE2F"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C9438FB" w14:textId="77777777" w:rsidTr="00282464">
        <w:trPr>
          <w:cantSplit/>
        </w:trPr>
        <w:tc>
          <w:tcPr>
            <w:tcW w:w="666" w:type="dxa"/>
          </w:tcPr>
          <w:p w14:paraId="5E5920B7" w14:textId="7E95FC4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35</w:t>
            </w:r>
          </w:p>
        </w:tc>
        <w:tc>
          <w:tcPr>
            <w:tcW w:w="7229" w:type="dxa"/>
          </w:tcPr>
          <w:p w14:paraId="5AFC774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beschikt over aantoonbare processen voor:</w:t>
            </w:r>
          </w:p>
          <w:p w14:paraId="2277C079" w14:textId="2314D750" w:rsidR="000C370A" w:rsidRPr="006A5FA6" w:rsidRDefault="00D92B90" w:rsidP="0035758E">
            <w:pPr>
              <w:numPr>
                <w:ilvl w:val="0"/>
                <w:numId w:val="50"/>
              </w:numPr>
              <w:spacing w:line="259" w:lineRule="auto"/>
              <w:rPr>
                <w:rFonts w:ascii="Arial" w:hAnsi="Arial" w:cs="Arial"/>
                <w:sz w:val="16"/>
                <w:szCs w:val="16"/>
              </w:rPr>
            </w:pPr>
            <w:r w:rsidRPr="006A5FA6">
              <w:rPr>
                <w:rFonts w:ascii="Arial" w:hAnsi="Arial" w:cs="Arial"/>
                <w:sz w:val="16"/>
                <w:szCs w:val="16"/>
              </w:rPr>
              <w:t>Kwetsbaarhedenbeheer</w:t>
            </w:r>
            <w:r w:rsidR="000C370A" w:rsidRPr="006A5FA6">
              <w:rPr>
                <w:rFonts w:ascii="Arial" w:hAnsi="Arial" w:cs="Arial"/>
                <w:sz w:val="16"/>
                <w:szCs w:val="16"/>
              </w:rPr>
              <w:t>;</w:t>
            </w:r>
          </w:p>
          <w:p w14:paraId="671F9CD9" w14:textId="4CFE0BBB" w:rsidR="000C370A" w:rsidRPr="006A5FA6" w:rsidRDefault="00D92B90" w:rsidP="0035758E">
            <w:pPr>
              <w:numPr>
                <w:ilvl w:val="0"/>
                <w:numId w:val="50"/>
              </w:numPr>
              <w:spacing w:line="259" w:lineRule="auto"/>
              <w:rPr>
                <w:rFonts w:ascii="Arial" w:hAnsi="Arial" w:cs="Arial"/>
                <w:sz w:val="16"/>
                <w:szCs w:val="16"/>
              </w:rPr>
            </w:pPr>
            <w:r w:rsidRPr="006A5FA6">
              <w:rPr>
                <w:rFonts w:ascii="Arial" w:hAnsi="Arial" w:cs="Arial"/>
                <w:sz w:val="16"/>
                <w:szCs w:val="16"/>
              </w:rPr>
              <w:t>Patchmanagement</w:t>
            </w:r>
            <w:r w:rsidR="000C370A" w:rsidRPr="006A5FA6">
              <w:rPr>
                <w:rFonts w:ascii="Arial" w:hAnsi="Arial" w:cs="Arial"/>
                <w:sz w:val="16"/>
                <w:szCs w:val="16"/>
              </w:rPr>
              <w:t>;</w:t>
            </w:r>
          </w:p>
          <w:p w14:paraId="42D12831" w14:textId="75933051" w:rsidR="000C370A" w:rsidRPr="006A5FA6" w:rsidRDefault="00D92B90" w:rsidP="0035758E">
            <w:pPr>
              <w:numPr>
                <w:ilvl w:val="0"/>
                <w:numId w:val="50"/>
              </w:numPr>
              <w:spacing w:line="259" w:lineRule="auto"/>
              <w:rPr>
                <w:rFonts w:ascii="Arial" w:hAnsi="Arial" w:cs="Arial"/>
                <w:sz w:val="16"/>
                <w:szCs w:val="16"/>
              </w:rPr>
            </w:pPr>
            <w:r w:rsidRPr="006A5FA6">
              <w:rPr>
                <w:rFonts w:ascii="Arial" w:hAnsi="Arial" w:cs="Arial"/>
                <w:sz w:val="16"/>
                <w:szCs w:val="16"/>
              </w:rPr>
              <w:t>Incidentmanagement</w:t>
            </w:r>
            <w:r w:rsidR="000C370A" w:rsidRPr="006A5FA6">
              <w:rPr>
                <w:rFonts w:ascii="Arial" w:hAnsi="Arial" w:cs="Arial"/>
                <w:sz w:val="16"/>
                <w:szCs w:val="16"/>
              </w:rPr>
              <w:t>;</w:t>
            </w:r>
          </w:p>
          <w:p w14:paraId="6CFFC733" w14:textId="3FCA4E14" w:rsidR="000C370A" w:rsidRPr="006A5FA6" w:rsidRDefault="00D92B90" w:rsidP="0035758E">
            <w:pPr>
              <w:numPr>
                <w:ilvl w:val="0"/>
                <w:numId w:val="50"/>
              </w:numPr>
              <w:spacing w:line="259" w:lineRule="auto"/>
              <w:rPr>
                <w:rFonts w:ascii="Arial" w:hAnsi="Arial" w:cs="Arial"/>
                <w:sz w:val="16"/>
                <w:szCs w:val="16"/>
              </w:rPr>
            </w:pPr>
            <w:r w:rsidRPr="006A5FA6">
              <w:rPr>
                <w:rFonts w:ascii="Arial" w:hAnsi="Arial" w:cs="Arial"/>
                <w:sz w:val="16"/>
                <w:szCs w:val="16"/>
              </w:rPr>
              <w:t>Beveiligingsmonitoring</w:t>
            </w:r>
            <w:r w:rsidR="000C370A" w:rsidRPr="006A5FA6">
              <w:rPr>
                <w:rFonts w:ascii="Arial" w:hAnsi="Arial" w:cs="Arial"/>
                <w:sz w:val="16"/>
                <w:szCs w:val="16"/>
              </w:rPr>
              <w:t xml:space="preserve">. </w:t>
            </w:r>
          </w:p>
          <w:p w14:paraId="2B89E2D8"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 dat:</w:t>
            </w:r>
          </w:p>
          <w:p w14:paraId="63D040EC" w14:textId="793FDBD2" w:rsidR="000C370A" w:rsidRPr="006A5FA6" w:rsidRDefault="00D92B90" w:rsidP="0035758E">
            <w:pPr>
              <w:numPr>
                <w:ilvl w:val="0"/>
                <w:numId w:val="51"/>
              </w:numPr>
              <w:spacing w:line="259" w:lineRule="auto"/>
              <w:rPr>
                <w:rFonts w:ascii="Arial" w:hAnsi="Arial" w:cs="Arial"/>
                <w:sz w:val="16"/>
                <w:szCs w:val="16"/>
              </w:rPr>
            </w:pPr>
            <w:r w:rsidRPr="006A5FA6">
              <w:rPr>
                <w:rFonts w:ascii="Arial" w:hAnsi="Arial" w:cs="Arial"/>
                <w:sz w:val="16"/>
                <w:szCs w:val="16"/>
              </w:rPr>
              <w:t>Beveiligingsincidenten</w:t>
            </w:r>
            <w:r w:rsidR="000C370A" w:rsidRPr="006A5FA6">
              <w:rPr>
                <w:rFonts w:ascii="Arial" w:hAnsi="Arial" w:cs="Arial"/>
                <w:sz w:val="16"/>
                <w:szCs w:val="16"/>
              </w:rPr>
              <w:t xml:space="preserve"> die impact hebben op Opdrachtgever binnen 6 uur worden gemeld;</w:t>
            </w:r>
          </w:p>
          <w:p w14:paraId="47579060" w14:textId="6BACE50A" w:rsidR="000C370A" w:rsidRPr="006A5FA6" w:rsidRDefault="00D92B90" w:rsidP="0035758E">
            <w:pPr>
              <w:numPr>
                <w:ilvl w:val="0"/>
                <w:numId w:val="51"/>
              </w:numPr>
              <w:spacing w:line="259" w:lineRule="auto"/>
              <w:rPr>
                <w:rFonts w:ascii="Arial" w:hAnsi="Arial" w:cs="Arial"/>
                <w:sz w:val="16"/>
                <w:szCs w:val="16"/>
              </w:rPr>
            </w:pPr>
            <w:r w:rsidRPr="006A5FA6">
              <w:rPr>
                <w:rFonts w:ascii="Arial" w:hAnsi="Arial" w:cs="Arial"/>
                <w:sz w:val="16"/>
                <w:szCs w:val="16"/>
              </w:rPr>
              <w:t>Binnen</w:t>
            </w:r>
            <w:r w:rsidR="000C370A" w:rsidRPr="006A5FA6">
              <w:rPr>
                <w:rFonts w:ascii="Arial" w:hAnsi="Arial" w:cs="Arial"/>
                <w:sz w:val="16"/>
                <w:szCs w:val="16"/>
              </w:rPr>
              <w:t xml:space="preserve"> 12 uur een eerste analyse wordt geleverd met impact en maatregelen; </w:t>
            </w:r>
          </w:p>
          <w:p w14:paraId="054A8945" w14:textId="77777777" w:rsidR="000C370A" w:rsidRDefault="000C370A" w:rsidP="0035758E">
            <w:pPr>
              <w:numPr>
                <w:ilvl w:val="0"/>
                <w:numId w:val="51"/>
              </w:numPr>
              <w:spacing w:line="259" w:lineRule="auto"/>
              <w:rPr>
                <w:rFonts w:ascii="Arial" w:hAnsi="Arial" w:cs="Arial"/>
                <w:sz w:val="16"/>
                <w:szCs w:val="16"/>
              </w:rPr>
            </w:pPr>
            <w:r w:rsidRPr="006A5FA6">
              <w:rPr>
                <w:rFonts w:ascii="Arial" w:hAnsi="Arial" w:cs="Arial"/>
                <w:sz w:val="16"/>
                <w:szCs w:val="16"/>
              </w:rPr>
              <w:t>Opdrachtnemer volledige medewerking verleent aan onderzoek en herstel.</w:t>
            </w:r>
          </w:p>
          <w:p w14:paraId="50384BA9" w14:textId="66F7F2D5" w:rsidR="00B63A7E" w:rsidRPr="00B63A7E" w:rsidRDefault="00B63A7E" w:rsidP="0035758E">
            <w:pPr>
              <w:numPr>
                <w:ilvl w:val="0"/>
                <w:numId w:val="51"/>
              </w:numPr>
              <w:spacing w:line="259" w:lineRule="auto"/>
              <w:rPr>
                <w:rFonts w:ascii="Arial" w:hAnsi="Arial" w:cs="Arial"/>
                <w:sz w:val="16"/>
                <w:szCs w:val="16"/>
              </w:rPr>
            </w:pPr>
            <w:r w:rsidRPr="00B63A7E">
              <w:rPr>
                <w:rFonts w:ascii="Arial" w:hAnsi="Arial" w:cs="Arial"/>
                <w:sz w:val="16"/>
                <w:szCs w:val="16"/>
              </w:rPr>
              <w:t xml:space="preserve">Opdrachtnemer minimaal jaarlijks en bij majeure wijzigingen </w:t>
            </w:r>
            <w:proofErr w:type="spellStart"/>
            <w:r w:rsidRPr="00B63A7E">
              <w:rPr>
                <w:rFonts w:ascii="Arial" w:hAnsi="Arial" w:cs="Arial"/>
                <w:sz w:val="16"/>
                <w:szCs w:val="16"/>
              </w:rPr>
              <w:t>vulnerability</w:t>
            </w:r>
            <w:proofErr w:type="spellEnd"/>
            <w:r w:rsidRPr="00B63A7E">
              <w:rPr>
                <w:rFonts w:ascii="Arial" w:hAnsi="Arial" w:cs="Arial"/>
                <w:sz w:val="16"/>
                <w:szCs w:val="16"/>
              </w:rPr>
              <w:t xml:space="preserve"> scans, configuratie-audits en compliance-checks uitvoert op de applicatie, infrastructuur, koppelingen en publiek toegankelijke </w:t>
            </w:r>
            <w:proofErr w:type="spellStart"/>
            <w:r w:rsidRPr="00B63A7E">
              <w:rPr>
                <w:rFonts w:ascii="Arial" w:hAnsi="Arial" w:cs="Arial"/>
                <w:sz w:val="16"/>
                <w:szCs w:val="16"/>
              </w:rPr>
              <w:t>endpoints</w:t>
            </w:r>
            <w:proofErr w:type="spellEnd"/>
            <w:r w:rsidRPr="00B63A7E">
              <w:rPr>
                <w:rFonts w:ascii="Arial" w:hAnsi="Arial" w:cs="Arial"/>
                <w:sz w:val="16"/>
                <w:szCs w:val="16"/>
              </w:rPr>
              <w:t>;</w:t>
            </w:r>
          </w:p>
          <w:p w14:paraId="1ABB60EC" w14:textId="78A27C0F" w:rsidR="00B63A7E" w:rsidRPr="00B63A7E" w:rsidRDefault="00B63A7E" w:rsidP="0035758E">
            <w:pPr>
              <w:numPr>
                <w:ilvl w:val="0"/>
                <w:numId w:val="51"/>
              </w:numPr>
              <w:spacing w:line="259" w:lineRule="auto"/>
              <w:rPr>
                <w:rFonts w:ascii="Arial" w:hAnsi="Arial" w:cs="Arial"/>
                <w:sz w:val="16"/>
                <w:szCs w:val="16"/>
              </w:rPr>
            </w:pPr>
            <w:r>
              <w:rPr>
                <w:rFonts w:ascii="Arial" w:hAnsi="Arial" w:cs="Arial"/>
                <w:sz w:val="16"/>
                <w:szCs w:val="16"/>
              </w:rPr>
              <w:t>B</w:t>
            </w:r>
            <w:r w:rsidRPr="00B63A7E">
              <w:rPr>
                <w:rFonts w:ascii="Arial" w:hAnsi="Arial" w:cs="Arial"/>
                <w:sz w:val="16"/>
                <w:szCs w:val="16"/>
              </w:rPr>
              <w:t>evindingen op basis van risico worden geprioriteerd en hersteld of gemitigeerd;</w:t>
            </w:r>
          </w:p>
          <w:p w14:paraId="2181FF00" w14:textId="117405B8" w:rsidR="00B63A7E" w:rsidRPr="00B63A7E" w:rsidRDefault="00B63A7E" w:rsidP="0035758E">
            <w:pPr>
              <w:numPr>
                <w:ilvl w:val="0"/>
                <w:numId w:val="51"/>
              </w:numPr>
              <w:spacing w:line="259" w:lineRule="auto"/>
              <w:rPr>
                <w:rFonts w:ascii="Arial" w:hAnsi="Arial" w:cs="Arial"/>
                <w:sz w:val="16"/>
                <w:szCs w:val="16"/>
              </w:rPr>
            </w:pPr>
            <w:r>
              <w:rPr>
                <w:rFonts w:ascii="Arial" w:hAnsi="Arial" w:cs="Arial"/>
                <w:sz w:val="16"/>
                <w:szCs w:val="16"/>
              </w:rPr>
              <w:t>K</w:t>
            </w:r>
            <w:r w:rsidRPr="00B63A7E">
              <w:rPr>
                <w:rFonts w:ascii="Arial" w:hAnsi="Arial" w:cs="Arial"/>
                <w:sz w:val="16"/>
                <w:szCs w:val="16"/>
              </w:rPr>
              <w:t xml:space="preserve">ritieke kwetsbaarheden zo spoedig mogelijk en in beginsel binnen 7 kalenderdagen worden opgelost of gemitigeerd. </w:t>
            </w:r>
            <w:proofErr w:type="gramStart"/>
            <w:r w:rsidRPr="00B63A7E">
              <w:rPr>
                <w:rFonts w:ascii="Arial" w:hAnsi="Arial" w:cs="Arial"/>
                <w:sz w:val="16"/>
                <w:szCs w:val="16"/>
              </w:rPr>
              <w:t>Indien</w:t>
            </w:r>
            <w:proofErr w:type="gramEnd"/>
            <w:r w:rsidRPr="00B63A7E">
              <w:rPr>
                <w:rFonts w:ascii="Arial" w:hAnsi="Arial" w:cs="Arial"/>
                <w:sz w:val="16"/>
                <w:szCs w:val="16"/>
              </w:rPr>
              <w:t xml:space="preserve"> dit niet haalbaar is, verstrekt Opdrachtnemer een onderbouwing, tijdelijke mitigerende maatregelen en een herstelplanning;</w:t>
            </w:r>
          </w:p>
          <w:p w14:paraId="13205E7F" w14:textId="695E4ACD" w:rsidR="00B63A7E" w:rsidRPr="00B63A7E" w:rsidRDefault="00B63A7E" w:rsidP="0035758E">
            <w:pPr>
              <w:numPr>
                <w:ilvl w:val="0"/>
                <w:numId w:val="51"/>
              </w:numPr>
              <w:spacing w:line="259" w:lineRule="auto"/>
              <w:rPr>
                <w:rFonts w:ascii="Arial" w:hAnsi="Arial" w:cs="Arial"/>
                <w:sz w:val="16"/>
                <w:szCs w:val="16"/>
              </w:rPr>
            </w:pPr>
            <w:r>
              <w:rPr>
                <w:rFonts w:ascii="Arial" w:hAnsi="Arial" w:cs="Arial"/>
                <w:sz w:val="16"/>
                <w:szCs w:val="16"/>
              </w:rPr>
              <w:t>O</w:t>
            </w:r>
            <w:r w:rsidRPr="00B63A7E">
              <w:rPr>
                <w:rFonts w:ascii="Arial" w:hAnsi="Arial" w:cs="Arial"/>
                <w:sz w:val="16"/>
                <w:szCs w:val="16"/>
              </w:rPr>
              <w:t>pdrachtgever op verzoek een managementsamenvatting en herstelplan ontvangt.</w:t>
            </w:r>
          </w:p>
          <w:p w14:paraId="297B6B6D" w14:textId="61E1856F" w:rsidR="00D576D1" w:rsidRPr="006A5FA6" w:rsidRDefault="00B63A7E" w:rsidP="0035758E">
            <w:pPr>
              <w:numPr>
                <w:ilvl w:val="0"/>
                <w:numId w:val="51"/>
              </w:numPr>
              <w:spacing w:line="259" w:lineRule="auto"/>
              <w:rPr>
                <w:rFonts w:ascii="Arial" w:hAnsi="Arial" w:cs="Arial"/>
                <w:sz w:val="16"/>
                <w:szCs w:val="16"/>
              </w:rPr>
            </w:pPr>
            <w:r w:rsidRPr="00B63A7E">
              <w:rPr>
                <w:rFonts w:ascii="Arial" w:hAnsi="Arial" w:cs="Arial"/>
                <w:sz w:val="16"/>
                <w:szCs w:val="16"/>
              </w:rPr>
              <w:t xml:space="preserve">Voor publiek toegankelijke onderdelen van de dienstverlening is een contactpunt voor </w:t>
            </w:r>
            <w:proofErr w:type="spellStart"/>
            <w:r w:rsidRPr="00B63A7E">
              <w:rPr>
                <w:rFonts w:ascii="Arial" w:hAnsi="Arial" w:cs="Arial"/>
                <w:sz w:val="16"/>
                <w:szCs w:val="16"/>
              </w:rPr>
              <w:t>responsible</w:t>
            </w:r>
            <w:proofErr w:type="spellEnd"/>
            <w:r w:rsidR="009E4871">
              <w:rPr>
                <w:rFonts w:ascii="Arial" w:hAnsi="Arial" w:cs="Arial"/>
                <w:sz w:val="16"/>
                <w:szCs w:val="16"/>
              </w:rPr>
              <w:t xml:space="preserve"> </w:t>
            </w:r>
            <w:r w:rsidRPr="00B63A7E">
              <w:rPr>
                <w:rFonts w:ascii="Arial" w:hAnsi="Arial" w:cs="Arial"/>
                <w:sz w:val="16"/>
                <w:szCs w:val="16"/>
              </w:rPr>
              <w:t>/</w:t>
            </w:r>
            <w:proofErr w:type="spellStart"/>
            <w:r w:rsidRPr="00B63A7E">
              <w:rPr>
                <w:rFonts w:ascii="Arial" w:hAnsi="Arial" w:cs="Arial"/>
                <w:sz w:val="16"/>
                <w:szCs w:val="16"/>
              </w:rPr>
              <w:t>coordinated</w:t>
            </w:r>
            <w:proofErr w:type="spellEnd"/>
            <w:r w:rsidRPr="00B63A7E">
              <w:rPr>
                <w:rFonts w:ascii="Arial" w:hAnsi="Arial" w:cs="Arial"/>
                <w:sz w:val="16"/>
                <w:szCs w:val="16"/>
              </w:rPr>
              <w:t xml:space="preserve"> </w:t>
            </w:r>
            <w:proofErr w:type="spellStart"/>
            <w:r w:rsidRPr="00B63A7E">
              <w:rPr>
                <w:rFonts w:ascii="Arial" w:hAnsi="Arial" w:cs="Arial"/>
                <w:sz w:val="16"/>
                <w:szCs w:val="16"/>
              </w:rPr>
              <w:t>disclosure</w:t>
            </w:r>
            <w:proofErr w:type="spellEnd"/>
            <w:r w:rsidRPr="00B63A7E">
              <w:rPr>
                <w:rFonts w:ascii="Arial" w:hAnsi="Arial" w:cs="Arial"/>
                <w:sz w:val="16"/>
                <w:szCs w:val="16"/>
              </w:rPr>
              <w:t xml:space="preserve"> beschikbaar, bij voorkeur </w:t>
            </w:r>
            <w:proofErr w:type="gramStart"/>
            <w:r w:rsidRPr="00B63A7E">
              <w:rPr>
                <w:rFonts w:ascii="Arial" w:hAnsi="Arial" w:cs="Arial"/>
                <w:sz w:val="16"/>
                <w:szCs w:val="16"/>
              </w:rPr>
              <w:t>conform</w:t>
            </w:r>
            <w:proofErr w:type="gramEnd"/>
            <w:r w:rsidRPr="00B63A7E">
              <w:rPr>
                <w:rFonts w:ascii="Arial" w:hAnsi="Arial" w:cs="Arial"/>
                <w:sz w:val="16"/>
                <w:szCs w:val="16"/>
              </w:rPr>
              <w:t xml:space="preserve"> security.txt.</w:t>
            </w:r>
          </w:p>
          <w:p w14:paraId="1C48E220"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3317B0B4" w14:textId="7F943585"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56C7EA30" w14:textId="2B1D374A"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5B5B314" w14:textId="1ADEE0C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EE2C362" w14:textId="5F7E9291" w:rsidR="000C370A" w:rsidRPr="006A5FA6" w:rsidRDefault="007E4506" w:rsidP="0035758E">
            <w:pPr>
              <w:spacing w:line="259" w:lineRule="auto"/>
              <w:jc w:val="center"/>
              <w:rPr>
                <w:rFonts w:ascii="Arial" w:hAnsi="Arial" w:cs="Arial"/>
                <w:sz w:val="16"/>
                <w:szCs w:val="16"/>
              </w:rPr>
            </w:pPr>
            <w:r w:rsidRPr="007E4506">
              <w:rPr>
                <w:rFonts w:ascii="Arial" w:hAnsi="Arial" w:cs="Arial"/>
                <w:sz w:val="16"/>
                <w:szCs w:val="16"/>
              </w:rPr>
              <w:t>Beschrijf kwetsbaarhedenproces, scanfrequentie, rapportage, hersteltermijnen en contactpunt voor kwetsbaarheidsmeldingen.</w:t>
            </w:r>
          </w:p>
        </w:tc>
      </w:tr>
      <w:tr w:rsidR="000C370A" w:rsidRPr="006A5FA6" w14:paraId="749E201F" w14:textId="77777777" w:rsidTr="00282464">
        <w:trPr>
          <w:cantSplit/>
        </w:trPr>
        <w:tc>
          <w:tcPr>
            <w:tcW w:w="666" w:type="dxa"/>
          </w:tcPr>
          <w:p w14:paraId="1D5AC429" w14:textId="1780E01B"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36</w:t>
            </w:r>
          </w:p>
        </w:tc>
        <w:tc>
          <w:tcPr>
            <w:tcW w:w="7229" w:type="dxa"/>
          </w:tcPr>
          <w:p w14:paraId="46221C96"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voldoet aan gangbare overheidsstandaarden voor e-mailbeveiliging, waaronder:</w:t>
            </w:r>
          </w:p>
          <w:p w14:paraId="25AF89D9" w14:textId="77777777" w:rsidR="000C370A" w:rsidRPr="006A5FA6" w:rsidRDefault="000C370A" w:rsidP="0035758E">
            <w:pPr>
              <w:numPr>
                <w:ilvl w:val="0"/>
                <w:numId w:val="52"/>
              </w:numPr>
              <w:spacing w:line="259" w:lineRule="auto"/>
              <w:rPr>
                <w:rFonts w:ascii="Arial" w:hAnsi="Arial" w:cs="Arial"/>
                <w:sz w:val="16"/>
                <w:szCs w:val="16"/>
              </w:rPr>
            </w:pPr>
            <w:r w:rsidRPr="006A5FA6">
              <w:rPr>
                <w:rFonts w:ascii="Arial" w:hAnsi="Arial" w:cs="Arial"/>
                <w:sz w:val="16"/>
                <w:szCs w:val="16"/>
              </w:rPr>
              <w:t>SPF, DKIM en DMARC;</w:t>
            </w:r>
          </w:p>
          <w:p w14:paraId="5A481E20" w14:textId="77777777" w:rsidR="000C370A" w:rsidRPr="006A5FA6" w:rsidRDefault="000C370A" w:rsidP="0035758E">
            <w:pPr>
              <w:numPr>
                <w:ilvl w:val="0"/>
                <w:numId w:val="52"/>
              </w:numPr>
              <w:spacing w:line="259" w:lineRule="auto"/>
              <w:rPr>
                <w:rFonts w:ascii="Arial" w:hAnsi="Arial" w:cs="Arial"/>
                <w:sz w:val="16"/>
                <w:szCs w:val="16"/>
              </w:rPr>
            </w:pPr>
            <w:r w:rsidRPr="006A5FA6">
              <w:rPr>
                <w:rFonts w:ascii="Arial" w:hAnsi="Arial" w:cs="Arial"/>
                <w:sz w:val="16"/>
                <w:szCs w:val="16"/>
              </w:rPr>
              <w:t>DNSSEC en DANE;</w:t>
            </w:r>
          </w:p>
          <w:p w14:paraId="1BB898BB" w14:textId="77777777" w:rsidR="000C370A" w:rsidRPr="006A5FA6" w:rsidRDefault="000C370A" w:rsidP="0035758E">
            <w:pPr>
              <w:numPr>
                <w:ilvl w:val="0"/>
                <w:numId w:val="52"/>
              </w:numPr>
              <w:spacing w:line="259" w:lineRule="auto"/>
              <w:rPr>
                <w:rFonts w:ascii="Arial" w:hAnsi="Arial" w:cs="Arial"/>
                <w:sz w:val="16"/>
                <w:szCs w:val="16"/>
              </w:rPr>
            </w:pPr>
            <w:r w:rsidRPr="006A5FA6">
              <w:rPr>
                <w:rFonts w:ascii="Arial" w:hAnsi="Arial" w:cs="Arial"/>
                <w:sz w:val="16"/>
                <w:szCs w:val="16"/>
              </w:rPr>
              <w:t>STARTTLS.</w:t>
            </w:r>
          </w:p>
          <w:p w14:paraId="3E241D9B"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A908C71" w14:textId="580DC058"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45F85F50" w14:textId="1AC1D218"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56AAD3BD" w14:textId="18A5A0B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6688950" w14:textId="0C3377DC"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0E00D26C" w14:textId="77777777" w:rsidTr="00282464">
        <w:trPr>
          <w:cantSplit/>
        </w:trPr>
        <w:tc>
          <w:tcPr>
            <w:tcW w:w="666" w:type="dxa"/>
          </w:tcPr>
          <w:p w14:paraId="7143496F" w14:textId="13C7EF04"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37</w:t>
            </w:r>
          </w:p>
        </w:tc>
        <w:tc>
          <w:tcPr>
            <w:tcW w:w="7229" w:type="dxa"/>
          </w:tcPr>
          <w:p w14:paraId="78291EF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De oplossing integreert met Microsoft Entra ID als Identity Provider via SAML 2.0 of OpenID Connect. </w:t>
            </w:r>
          </w:p>
          <w:p w14:paraId="5C9560D0" w14:textId="77777777" w:rsidR="000C370A" w:rsidRPr="006A5FA6" w:rsidRDefault="000C370A" w:rsidP="0035758E">
            <w:pPr>
              <w:spacing w:line="259" w:lineRule="auto"/>
              <w:rPr>
                <w:rFonts w:ascii="Arial" w:hAnsi="Arial" w:cs="Arial"/>
                <w:sz w:val="16"/>
                <w:szCs w:val="16"/>
              </w:rPr>
            </w:pPr>
          </w:p>
          <w:p w14:paraId="69AFF43C"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w:t>
            </w:r>
          </w:p>
          <w:p w14:paraId="1E39987C" w14:textId="423C5069" w:rsidR="000C370A" w:rsidRPr="006A5FA6" w:rsidRDefault="00903345"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Verplichte</w:t>
            </w:r>
            <w:r w:rsidR="000C370A" w:rsidRPr="006A5FA6">
              <w:rPr>
                <w:rFonts w:ascii="Arial" w:hAnsi="Arial" w:cs="Arial"/>
                <w:sz w:val="16"/>
                <w:szCs w:val="16"/>
              </w:rPr>
              <w:t xml:space="preserve"> Single Sign-On (SSO) en Multi Factor Authenticatie (MFA); </w:t>
            </w:r>
          </w:p>
          <w:p w14:paraId="229B9C19" w14:textId="77777777" w:rsidR="000C370A" w:rsidRPr="006A5FA6" w:rsidRDefault="000C370A"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Conditional Access policies van Opdrachtgever worden ondersteund;</w:t>
            </w:r>
          </w:p>
          <w:p w14:paraId="46C036C2" w14:textId="684EE68C" w:rsidR="000C370A" w:rsidRPr="006A5FA6" w:rsidRDefault="00903345"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Minimale</w:t>
            </w:r>
            <w:r w:rsidR="000C370A" w:rsidRPr="006A5FA6">
              <w:rPr>
                <w:rFonts w:ascii="Arial" w:hAnsi="Arial" w:cs="Arial"/>
                <w:sz w:val="16"/>
                <w:szCs w:val="16"/>
              </w:rPr>
              <w:t xml:space="preserve"> attributenset wordt gebruikt (naam, e-mail, afdeling); </w:t>
            </w:r>
          </w:p>
          <w:p w14:paraId="57019BD9" w14:textId="408406D5" w:rsidR="000C370A" w:rsidRPr="006A5FA6" w:rsidRDefault="00903345"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Authenticatie</w:t>
            </w:r>
            <w:r w:rsidR="000C370A" w:rsidRPr="006A5FA6">
              <w:rPr>
                <w:rFonts w:ascii="Arial" w:hAnsi="Arial" w:cs="Arial"/>
                <w:sz w:val="16"/>
                <w:szCs w:val="16"/>
              </w:rPr>
              <w:t xml:space="preserve"> en autorisatie zijn logisch gescheiden;</w:t>
            </w:r>
          </w:p>
          <w:p w14:paraId="73C4B8D5" w14:textId="374658B1" w:rsidR="000C370A" w:rsidRPr="006A5FA6" w:rsidRDefault="00903345"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Rollen</w:t>
            </w:r>
            <w:r w:rsidR="000C370A" w:rsidRPr="006A5FA6">
              <w:rPr>
                <w:rFonts w:ascii="Arial" w:hAnsi="Arial" w:cs="Arial"/>
                <w:sz w:val="16"/>
                <w:szCs w:val="16"/>
              </w:rPr>
              <w:t xml:space="preserve">- en rechtenmodel omvat het vierogenprincipe; </w:t>
            </w:r>
          </w:p>
          <w:p w14:paraId="5CF3BDE3" w14:textId="77777777" w:rsidR="000C370A" w:rsidRPr="006A5FA6" w:rsidRDefault="000C370A" w:rsidP="0035758E">
            <w:pPr>
              <w:pStyle w:val="ListParagraph"/>
              <w:numPr>
                <w:ilvl w:val="0"/>
                <w:numId w:val="53"/>
              </w:numPr>
              <w:spacing w:line="259" w:lineRule="auto"/>
              <w:rPr>
                <w:rFonts w:ascii="Arial" w:hAnsi="Arial" w:cs="Arial"/>
                <w:sz w:val="16"/>
                <w:szCs w:val="16"/>
              </w:rPr>
            </w:pPr>
            <w:r w:rsidRPr="006A5FA6">
              <w:rPr>
                <w:rFonts w:ascii="Arial" w:hAnsi="Arial" w:cs="Arial"/>
                <w:sz w:val="16"/>
                <w:szCs w:val="16"/>
              </w:rPr>
              <w:t>Opdrachtgever beheert gebruikers en autorisaties zelfstandig.</w:t>
            </w:r>
          </w:p>
          <w:p w14:paraId="3D65110C"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94BDE96" w14:textId="1185CF21"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5C8B3FB1" w14:textId="478A4CD3"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BC3C792" w14:textId="1FB216F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EA7098B" w14:textId="6FD1A634" w:rsidR="000C370A" w:rsidRPr="006A5FA6" w:rsidRDefault="00903222"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C7D304E" w14:textId="77777777" w:rsidTr="00282464">
        <w:trPr>
          <w:cantSplit/>
        </w:trPr>
        <w:tc>
          <w:tcPr>
            <w:tcW w:w="666" w:type="dxa"/>
          </w:tcPr>
          <w:p w14:paraId="5095206C" w14:textId="0DC886B5"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38</w:t>
            </w:r>
          </w:p>
        </w:tc>
        <w:tc>
          <w:tcPr>
            <w:tcW w:w="7229" w:type="dxa"/>
          </w:tcPr>
          <w:p w14:paraId="60E48E0A"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De oplossing registreert alle relevante gebruikers- en systeemactiviteiten. </w:t>
            </w:r>
          </w:p>
          <w:p w14:paraId="3B2A0FF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audittrail bevat minimaal:</w:t>
            </w:r>
          </w:p>
          <w:p w14:paraId="57B44E80" w14:textId="4DB0B04D" w:rsidR="000C370A" w:rsidRPr="006A5FA6" w:rsidRDefault="00903345" w:rsidP="0035758E">
            <w:pPr>
              <w:numPr>
                <w:ilvl w:val="0"/>
                <w:numId w:val="54"/>
              </w:numPr>
              <w:spacing w:line="259" w:lineRule="auto"/>
              <w:rPr>
                <w:rFonts w:ascii="Arial" w:hAnsi="Arial" w:cs="Arial"/>
                <w:sz w:val="16"/>
                <w:szCs w:val="16"/>
              </w:rPr>
            </w:pPr>
            <w:r w:rsidRPr="006A5FA6">
              <w:rPr>
                <w:rFonts w:ascii="Arial" w:hAnsi="Arial" w:cs="Arial"/>
                <w:sz w:val="16"/>
                <w:szCs w:val="16"/>
              </w:rPr>
              <w:t>Gebruikersidentiteit</w:t>
            </w:r>
            <w:r w:rsidR="000C370A" w:rsidRPr="006A5FA6">
              <w:rPr>
                <w:rFonts w:ascii="Arial" w:hAnsi="Arial" w:cs="Arial"/>
                <w:sz w:val="16"/>
                <w:szCs w:val="16"/>
              </w:rPr>
              <w:t>;</w:t>
            </w:r>
          </w:p>
          <w:p w14:paraId="3B346C6D" w14:textId="52D94406" w:rsidR="000C370A" w:rsidRPr="006A5FA6" w:rsidRDefault="00BA28DF" w:rsidP="0035758E">
            <w:pPr>
              <w:numPr>
                <w:ilvl w:val="0"/>
                <w:numId w:val="54"/>
              </w:numPr>
              <w:spacing w:line="259" w:lineRule="auto"/>
              <w:rPr>
                <w:rFonts w:ascii="Arial" w:hAnsi="Arial" w:cs="Arial"/>
                <w:sz w:val="16"/>
                <w:szCs w:val="16"/>
              </w:rPr>
            </w:pPr>
            <w:r w:rsidRPr="006A5FA6">
              <w:rPr>
                <w:rFonts w:ascii="Arial" w:hAnsi="Arial" w:cs="Arial"/>
                <w:sz w:val="16"/>
                <w:szCs w:val="16"/>
              </w:rPr>
              <w:t>Datum</w:t>
            </w:r>
            <w:r w:rsidR="000C370A" w:rsidRPr="006A5FA6">
              <w:rPr>
                <w:rFonts w:ascii="Arial" w:hAnsi="Arial" w:cs="Arial"/>
                <w:sz w:val="16"/>
                <w:szCs w:val="16"/>
              </w:rPr>
              <w:t xml:space="preserve"> en tijdstip;</w:t>
            </w:r>
          </w:p>
          <w:p w14:paraId="653068F6" w14:textId="3559374F" w:rsidR="000C370A" w:rsidRPr="006A5FA6" w:rsidRDefault="00BA28DF" w:rsidP="0035758E">
            <w:pPr>
              <w:numPr>
                <w:ilvl w:val="0"/>
                <w:numId w:val="54"/>
              </w:numPr>
              <w:spacing w:line="259" w:lineRule="auto"/>
              <w:rPr>
                <w:rFonts w:ascii="Arial" w:hAnsi="Arial" w:cs="Arial"/>
                <w:sz w:val="16"/>
                <w:szCs w:val="16"/>
              </w:rPr>
            </w:pPr>
            <w:r w:rsidRPr="006A5FA6">
              <w:rPr>
                <w:rFonts w:ascii="Arial" w:hAnsi="Arial" w:cs="Arial"/>
                <w:sz w:val="16"/>
                <w:szCs w:val="16"/>
              </w:rPr>
              <w:t>Uitgevoerde</w:t>
            </w:r>
            <w:r w:rsidR="000C370A" w:rsidRPr="006A5FA6">
              <w:rPr>
                <w:rFonts w:ascii="Arial" w:hAnsi="Arial" w:cs="Arial"/>
                <w:sz w:val="16"/>
                <w:szCs w:val="16"/>
              </w:rPr>
              <w:t xml:space="preserve"> handelingen;</w:t>
            </w:r>
          </w:p>
          <w:p w14:paraId="0D379DA1" w14:textId="64261E3B" w:rsidR="000C370A" w:rsidRPr="006A5FA6" w:rsidRDefault="00BA28DF" w:rsidP="0035758E">
            <w:pPr>
              <w:numPr>
                <w:ilvl w:val="0"/>
                <w:numId w:val="54"/>
              </w:numPr>
              <w:spacing w:line="259" w:lineRule="auto"/>
              <w:rPr>
                <w:rFonts w:ascii="Arial" w:hAnsi="Arial" w:cs="Arial"/>
                <w:sz w:val="16"/>
                <w:szCs w:val="16"/>
              </w:rPr>
            </w:pPr>
            <w:r w:rsidRPr="006A5FA6">
              <w:rPr>
                <w:rFonts w:ascii="Arial" w:hAnsi="Arial" w:cs="Arial"/>
                <w:sz w:val="16"/>
                <w:szCs w:val="16"/>
              </w:rPr>
              <w:t>Geslaagde</w:t>
            </w:r>
            <w:r w:rsidR="000C370A" w:rsidRPr="006A5FA6">
              <w:rPr>
                <w:rFonts w:ascii="Arial" w:hAnsi="Arial" w:cs="Arial"/>
                <w:sz w:val="16"/>
                <w:szCs w:val="16"/>
              </w:rPr>
              <w:t xml:space="preserve"> en mislukte loginpogingen;</w:t>
            </w:r>
          </w:p>
          <w:p w14:paraId="29A6F16C" w14:textId="28FD9980" w:rsidR="000C370A" w:rsidRPr="006A5FA6" w:rsidRDefault="00BA28DF" w:rsidP="0035758E">
            <w:pPr>
              <w:numPr>
                <w:ilvl w:val="0"/>
                <w:numId w:val="54"/>
              </w:numPr>
              <w:spacing w:line="259" w:lineRule="auto"/>
              <w:rPr>
                <w:rFonts w:ascii="Arial" w:hAnsi="Arial" w:cs="Arial"/>
                <w:sz w:val="16"/>
                <w:szCs w:val="16"/>
              </w:rPr>
            </w:pPr>
            <w:r w:rsidRPr="006A5FA6">
              <w:rPr>
                <w:rFonts w:ascii="Arial" w:hAnsi="Arial" w:cs="Arial"/>
                <w:sz w:val="16"/>
                <w:szCs w:val="16"/>
              </w:rPr>
              <w:t>Raadpleging</w:t>
            </w:r>
            <w:r w:rsidR="000C370A" w:rsidRPr="006A5FA6">
              <w:rPr>
                <w:rFonts w:ascii="Arial" w:hAnsi="Arial" w:cs="Arial"/>
                <w:sz w:val="16"/>
                <w:szCs w:val="16"/>
              </w:rPr>
              <w:t xml:space="preserve"> en mutaties van gegevens. </w:t>
            </w:r>
          </w:p>
          <w:p w14:paraId="04887E1A"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 dat:</w:t>
            </w:r>
          </w:p>
          <w:p w14:paraId="035A51F6" w14:textId="43169148" w:rsidR="000C370A" w:rsidRPr="006A5FA6" w:rsidRDefault="00BA28DF" w:rsidP="0035758E">
            <w:pPr>
              <w:numPr>
                <w:ilvl w:val="0"/>
                <w:numId w:val="55"/>
              </w:numPr>
              <w:spacing w:line="259" w:lineRule="auto"/>
              <w:rPr>
                <w:rFonts w:ascii="Arial" w:hAnsi="Arial" w:cs="Arial"/>
                <w:sz w:val="16"/>
                <w:szCs w:val="16"/>
              </w:rPr>
            </w:pPr>
            <w:r w:rsidRPr="006A5FA6">
              <w:rPr>
                <w:rFonts w:ascii="Arial" w:hAnsi="Arial" w:cs="Arial"/>
                <w:sz w:val="16"/>
                <w:szCs w:val="16"/>
              </w:rPr>
              <w:t>Logs</w:t>
            </w:r>
            <w:r w:rsidR="000C370A" w:rsidRPr="006A5FA6">
              <w:rPr>
                <w:rFonts w:ascii="Arial" w:hAnsi="Arial" w:cs="Arial"/>
                <w:sz w:val="16"/>
                <w:szCs w:val="16"/>
              </w:rPr>
              <w:t xml:space="preserve"> minimaal 12 maanden beschikbaar blijven; </w:t>
            </w:r>
          </w:p>
          <w:p w14:paraId="3B070BC8" w14:textId="7BE23FBC" w:rsidR="000C370A" w:rsidRPr="006A5FA6" w:rsidRDefault="00BA28DF" w:rsidP="0035758E">
            <w:pPr>
              <w:numPr>
                <w:ilvl w:val="0"/>
                <w:numId w:val="55"/>
              </w:numPr>
              <w:spacing w:line="259" w:lineRule="auto"/>
              <w:rPr>
                <w:rFonts w:ascii="Arial" w:hAnsi="Arial" w:cs="Arial"/>
                <w:sz w:val="16"/>
                <w:szCs w:val="16"/>
              </w:rPr>
            </w:pPr>
            <w:r w:rsidRPr="006A5FA6">
              <w:rPr>
                <w:rFonts w:ascii="Arial" w:hAnsi="Arial" w:cs="Arial"/>
                <w:sz w:val="16"/>
                <w:szCs w:val="16"/>
              </w:rPr>
              <w:t>Logs</w:t>
            </w:r>
            <w:r w:rsidR="000C370A" w:rsidRPr="006A5FA6">
              <w:rPr>
                <w:rFonts w:ascii="Arial" w:hAnsi="Arial" w:cs="Arial"/>
                <w:sz w:val="16"/>
                <w:szCs w:val="16"/>
              </w:rPr>
              <w:t xml:space="preserve"> beveiligd zijn tegen manipulatie;</w:t>
            </w:r>
          </w:p>
          <w:p w14:paraId="185BC117" w14:textId="61568F2E" w:rsidR="000C370A" w:rsidRPr="006A5FA6" w:rsidRDefault="00BA28DF" w:rsidP="0035758E">
            <w:pPr>
              <w:numPr>
                <w:ilvl w:val="0"/>
                <w:numId w:val="55"/>
              </w:numPr>
              <w:spacing w:line="259" w:lineRule="auto"/>
              <w:rPr>
                <w:rFonts w:ascii="Arial" w:hAnsi="Arial" w:cs="Arial"/>
                <w:sz w:val="16"/>
                <w:szCs w:val="16"/>
              </w:rPr>
            </w:pPr>
            <w:r w:rsidRPr="006A5FA6">
              <w:rPr>
                <w:rFonts w:ascii="Arial" w:hAnsi="Arial" w:cs="Arial"/>
                <w:sz w:val="16"/>
                <w:szCs w:val="16"/>
              </w:rPr>
              <w:t>Logs</w:t>
            </w:r>
            <w:r w:rsidR="000C370A" w:rsidRPr="006A5FA6">
              <w:rPr>
                <w:rFonts w:ascii="Arial" w:hAnsi="Arial" w:cs="Arial"/>
                <w:sz w:val="16"/>
                <w:szCs w:val="16"/>
              </w:rPr>
              <w:t xml:space="preserve"> 24/7 raadpleegbaar en exporteerbaar zijn;</w:t>
            </w:r>
          </w:p>
          <w:p w14:paraId="130B4322" w14:textId="67304731" w:rsidR="000C370A" w:rsidRPr="006A5FA6" w:rsidRDefault="00BA28DF" w:rsidP="0035758E">
            <w:pPr>
              <w:numPr>
                <w:ilvl w:val="0"/>
                <w:numId w:val="55"/>
              </w:numPr>
              <w:spacing w:line="259" w:lineRule="auto"/>
              <w:rPr>
                <w:rFonts w:ascii="Arial" w:hAnsi="Arial" w:cs="Arial"/>
                <w:sz w:val="16"/>
                <w:szCs w:val="16"/>
              </w:rPr>
            </w:pPr>
            <w:r w:rsidRPr="006A5FA6">
              <w:rPr>
                <w:rFonts w:ascii="Arial" w:hAnsi="Arial" w:cs="Arial"/>
                <w:sz w:val="16"/>
                <w:szCs w:val="16"/>
              </w:rPr>
              <w:t>Integratie</w:t>
            </w:r>
            <w:r w:rsidR="000C370A" w:rsidRPr="006A5FA6">
              <w:rPr>
                <w:rFonts w:ascii="Arial" w:hAnsi="Arial" w:cs="Arial"/>
                <w:sz w:val="16"/>
                <w:szCs w:val="16"/>
              </w:rPr>
              <w:t xml:space="preserve"> met SIEM (bijv. Microsoft Sentinel) mogelijk is.</w:t>
            </w:r>
          </w:p>
          <w:p w14:paraId="0409A901"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1A52FB5" w14:textId="16BE44F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19B509C" w14:textId="28DD503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C9B8098" w14:textId="4D5A68C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923E9E7" w14:textId="1F895B05"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10950B21" w14:textId="77777777" w:rsidTr="00282464">
        <w:trPr>
          <w:cantSplit/>
        </w:trPr>
        <w:tc>
          <w:tcPr>
            <w:tcW w:w="666" w:type="dxa"/>
          </w:tcPr>
          <w:p w14:paraId="29B2F8E7" w14:textId="321B368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39</w:t>
            </w:r>
          </w:p>
        </w:tc>
        <w:tc>
          <w:tcPr>
            <w:tcW w:w="7229" w:type="dxa"/>
          </w:tcPr>
          <w:p w14:paraId="5907EEAC"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 xml:space="preserve">De oplossing dient te beschikken over gedocumenteerde en gestandaardiseerde API's voor integratie met andere systemen. </w:t>
            </w:r>
          </w:p>
          <w:p w14:paraId="205C3293"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verstrekt minimaal:</w:t>
            </w:r>
          </w:p>
          <w:p w14:paraId="0C0CEF12" w14:textId="15C8B216" w:rsidR="000C370A" w:rsidRPr="006A5FA6" w:rsidRDefault="00BA28DF" w:rsidP="0035758E">
            <w:pPr>
              <w:numPr>
                <w:ilvl w:val="0"/>
                <w:numId w:val="45"/>
              </w:numPr>
              <w:spacing w:line="259" w:lineRule="auto"/>
              <w:rPr>
                <w:rFonts w:ascii="Arial" w:hAnsi="Arial" w:cs="Arial"/>
                <w:sz w:val="16"/>
                <w:szCs w:val="16"/>
              </w:rPr>
            </w:pPr>
            <w:r w:rsidRPr="006A5FA6">
              <w:rPr>
                <w:rFonts w:ascii="Arial" w:hAnsi="Arial" w:cs="Arial"/>
                <w:sz w:val="16"/>
                <w:szCs w:val="16"/>
              </w:rPr>
              <w:t>Volledige</w:t>
            </w:r>
            <w:r w:rsidR="000C370A" w:rsidRPr="006A5FA6">
              <w:rPr>
                <w:rFonts w:ascii="Arial" w:hAnsi="Arial" w:cs="Arial"/>
                <w:sz w:val="16"/>
                <w:szCs w:val="16"/>
              </w:rPr>
              <w:t xml:space="preserve"> documentatie van API-endpoints;</w:t>
            </w:r>
          </w:p>
          <w:p w14:paraId="673C4BD2" w14:textId="6458CBAB" w:rsidR="000C370A" w:rsidRPr="006A5FA6" w:rsidRDefault="00BA28DF" w:rsidP="0035758E">
            <w:pPr>
              <w:numPr>
                <w:ilvl w:val="0"/>
                <w:numId w:val="45"/>
              </w:numPr>
              <w:spacing w:line="259" w:lineRule="auto"/>
              <w:rPr>
                <w:rFonts w:ascii="Arial" w:hAnsi="Arial" w:cs="Arial"/>
                <w:sz w:val="16"/>
                <w:szCs w:val="16"/>
              </w:rPr>
            </w:pPr>
            <w:r w:rsidRPr="006A5FA6">
              <w:rPr>
                <w:rFonts w:ascii="Arial" w:hAnsi="Arial" w:cs="Arial"/>
                <w:sz w:val="16"/>
                <w:szCs w:val="16"/>
              </w:rPr>
              <w:t>Gebruikte</w:t>
            </w:r>
            <w:r w:rsidR="000C370A" w:rsidRPr="006A5FA6">
              <w:rPr>
                <w:rFonts w:ascii="Arial" w:hAnsi="Arial" w:cs="Arial"/>
                <w:sz w:val="16"/>
                <w:szCs w:val="16"/>
              </w:rPr>
              <w:t xml:space="preserve"> protocollen (REST, SOAP etc.);</w:t>
            </w:r>
          </w:p>
          <w:p w14:paraId="0F359FAB" w14:textId="77777777" w:rsidR="000C370A" w:rsidRPr="006A5FA6" w:rsidRDefault="000C370A" w:rsidP="0035758E">
            <w:pPr>
              <w:numPr>
                <w:ilvl w:val="0"/>
                <w:numId w:val="45"/>
              </w:numPr>
              <w:spacing w:line="259" w:lineRule="auto"/>
              <w:rPr>
                <w:rFonts w:ascii="Arial" w:hAnsi="Arial" w:cs="Arial"/>
                <w:sz w:val="16"/>
                <w:szCs w:val="16"/>
                <w:lang w:val="en-US"/>
              </w:rPr>
            </w:pPr>
            <w:r w:rsidRPr="006A5FA6">
              <w:rPr>
                <w:rFonts w:ascii="Arial" w:hAnsi="Arial" w:cs="Arial"/>
                <w:sz w:val="16"/>
                <w:szCs w:val="16"/>
                <w:lang w:val="en-US"/>
              </w:rPr>
              <w:t>authenticatiemethoden (bijv. OAuth2, API keys, certificaten);</w:t>
            </w:r>
          </w:p>
          <w:p w14:paraId="173B1793" w14:textId="7DA64548" w:rsidR="000C370A" w:rsidRPr="006A5FA6" w:rsidRDefault="00BA28DF" w:rsidP="0035758E">
            <w:pPr>
              <w:numPr>
                <w:ilvl w:val="0"/>
                <w:numId w:val="45"/>
              </w:numPr>
              <w:spacing w:line="259" w:lineRule="auto"/>
              <w:rPr>
                <w:rFonts w:ascii="Arial" w:hAnsi="Arial" w:cs="Arial"/>
                <w:sz w:val="16"/>
                <w:szCs w:val="16"/>
              </w:rPr>
            </w:pPr>
            <w:r w:rsidRPr="006A5FA6">
              <w:rPr>
                <w:rFonts w:ascii="Arial" w:hAnsi="Arial" w:cs="Arial"/>
                <w:sz w:val="16"/>
                <w:szCs w:val="16"/>
              </w:rPr>
              <w:t>Beveiligingsmaatregelen</w:t>
            </w:r>
            <w:r w:rsidR="000C370A" w:rsidRPr="006A5FA6">
              <w:rPr>
                <w:rFonts w:ascii="Arial" w:hAnsi="Arial" w:cs="Arial"/>
                <w:sz w:val="16"/>
                <w:szCs w:val="16"/>
              </w:rPr>
              <w:t xml:space="preserve"> (TLS-versie, encryptie);</w:t>
            </w:r>
          </w:p>
          <w:p w14:paraId="51041B92" w14:textId="5DF04D7A" w:rsidR="000C370A" w:rsidRPr="006A5FA6" w:rsidRDefault="00BA28DF" w:rsidP="0035758E">
            <w:pPr>
              <w:numPr>
                <w:ilvl w:val="0"/>
                <w:numId w:val="45"/>
              </w:numPr>
              <w:spacing w:line="259" w:lineRule="auto"/>
              <w:rPr>
                <w:rFonts w:ascii="Arial" w:hAnsi="Arial" w:cs="Arial"/>
                <w:sz w:val="16"/>
                <w:szCs w:val="16"/>
              </w:rPr>
            </w:pPr>
            <w:r w:rsidRPr="006A5FA6">
              <w:rPr>
                <w:rFonts w:ascii="Arial" w:hAnsi="Arial" w:cs="Arial"/>
                <w:sz w:val="16"/>
                <w:szCs w:val="16"/>
              </w:rPr>
              <w:t>Type</w:t>
            </w:r>
            <w:r w:rsidR="000C370A" w:rsidRPr="006A5FA6">
              <w:rPr>
                <w:rFonts w:ascii="Arial" w:hAnsi="Arial" w:cs="Arial"/>
                <w:sz w:val="16"/>
                <w:szCs w:val="16"/>
              </w:rPr>
              <w:t xml:space="preserve"> gegevens dat wordt uitgewisseld;</w:t>
            </w:r>
          </w:p>
          <w:p w14:paraId="25A2A095" w14:textId="322D42FB" w:rsidR="000C370A" w:rsidRPr="006A5FA6" w:rsidRDefault="00BA28DF" w:rsidP="0035758E">
            <w:pPr>
              <w:numPr>
                <w:ilvl w:val="0"/>
                <w:numId w:val="45"/>
              </w:numPr>
              <w:spacing w:line="259" w:lineRule="auto"/>
              <w:rPr>
                <w:rFonts w:ascii="Arial" w:hAnsi="Arial" w:cs="Arial"/>
                <w:sz w:val="16"/>
                <w:szCs w:val="16"/>
              </w:rPr>
            </w:pPr>
            <w:r w:rsidRPr="006A5FA6">
              <w:rPr>
                <w:rFonts w:ascii="Arial" w:hAnsi="Arial" w:cs="Arial"/>
                <w:sz w:val="16"/>
                <w:szCs w:val="16"/>
              </w:rPr>
              <w:t>Richting</w:t>
            </w:r>
            <w:r w:rsidR="000C370A" w:rsidRPr="006A5FA6">
              <w:rPr>
                <w:rFonts w:ascii="Arial" w:hAnsi="Arial" w:cs="Arial"/>
                <w:sz w:val="16"/>
                <w:szCs w:val="16"/>
              </w:rPr>
              <w:t xml:space="preserve"> van de koppeling (inbound/outbound);</w:t>
            </w:r>
          </w:p>
          <w:p w14:paraId="6AF74739"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 dat:</w:t>
            </w:r>
          </w:p>
          <w:p w14:paraId="2B744068" w14:textId="06640F76" w:rsidR="000C370A" w:rsidRPr="006A5FA6" w:rsidRDefault="00BA28DF" w:rsidP="0035758E">
            <w:pPr>
              <w:numPr>
                <w:ilvl w:val="0"/>
                <w:numId w:val="46"/>
              </w:numPr>
              <w:spacing w:line="259" w:lineRule="auto"/>
              <w:rPr>
                <w:rFonts w:ascii="Arial" w:hAnsi="Arial" w:cs="Arial"/>
                <w:sz w:val="16"/>
                <w:szCs w:val="16"/>
              </w:rPr>
            </w:pPr>
            <w:r w:rsidRPr="006A5FA6">
              <w:rPr>
                <w:rFonts w:ascii="Arial" w:hAnsi="Arial" w:cs="Arial"/>
                <w:sz w:val="16"/>
                <w:szCs w:val="16"/>
              </w:rPr>
              <w:t>Alle</w:t>
            </w:r>
            <w:r w:rsidR="000C370A" w:rsidRPr="006A5FA6">
              <w:rPr>
                <w:rFonts w:ascii="Arial" w:hAnsi="Arial" w:cs="Arial"/>
                <w:sz w:val="16"/>
                <w:szCs w:val="16"/>
              </w:rPr>
              <w:t xml:space="preserve"> externe koppelingen gebruik maken van versleutelde verbindingen (TLS conform actuele NCSC-richtlijnen);</w:t>
            </w:r>
          </w:p>
          <w:p w14:paraId="25D7A26F" w14:textId="0B277018" w:rsidR="000C370A" w:rsidRPr="006A5FA6" w:rsidRDefault="00BA28DF" w:rsidP="0035758E">
            <w:pPr>
              <w:numPr>
                <w:ilvl w:val="0"/>
                <w:numId w:val="46"/>
              </w:numPr>
              <w:spacing w:line="259" w:lineRule="auto"/>
              <w:rPr>
                <w:rFonts w:ascii="Arial" w:hAnsi="Arial" w:cs="Arial"/>
                <w:sz w:val="16"/>
                <w:szCs w:val="16"/>
              </w:rPr>
            </w:pPr>
            <w:r w:rsidRPr="006A5FA6">
              <w:rPr>
                <w:rFonts w:ascii="Arial" w:hAnsi="Arial" w:cs="Arial"/>
                <w:sz w:val="16"/>
                <w:szCs w:val="16"/>
              </w:rPr>
              <w:t>Voor</w:t>
            </w:r>
            <w:r w:rsidR="000C370A" w:rsidRPr="006A5FA6">
              <w:rPr>
                <w:rFonts w:ascii="Arial" w:hAnsi="Arial" w:cs="Arial"/>
                <w:sz w:val="16"/>
                <w:szCs w:val="16"/>
              </w:rPr>
              <w:t xml:space="preserve"> inkomende koppelingen mutual TLS (2-zijdige TLS) wordt toegepast;</w:t>
            </w:r>
          </w:p>
          <w:p w14:paraId="5C7F4F32" w14:textId="4BDA913B" w:rsidR="000C370A" w:rsidRPr="006A5FA6" w:rsidRDefault="00BA28DF" w:rsidP="0035758E">
            <w:pPr>
              <w:numPr>
                <w:ilvl w:val="0"/>
                <w:numId w:val="46"/>
              </w:numPr>
              <w:spacing w:line="259" w:lineRule="auto"/>
              <w:rPr>
                <w:rFonts w:ascii="Arial" w:hAnsi="Arial" w:cs="Arial"/>
                <w:sz w:val="16"/>
                <w:szCs w:val="16"/>
              </w:rPr>
            </w:pPr>
            <w:r w:rsidRPr="006A5FA6">
              <w:rPr>
                <w:rFonts w:ascii="Arial" w:hAnsi="Arial" w:cs="Arial"/>
                <w:sz w:val="16"/>
                <w:szCs w:val="16"/>
              </w:rPr>
              <w:t>Authenticatie</w:t>
            </w:r>
            <w:r w:rsidR="000C370A" w:rsidRPr="006A5FA6">
              <w:rPr>
                <w:rFonts w:ascii="Arial" w:hAnsi="Arial" w:cs="Arial"/>
                <w:sz w:val="16"/>
                <w:szCs w:val="16"/>
              </w:rPr>
              <w:t xml:space="preserve"> plaatsvindt via veilige standaarden (bijv. OAuth2 of certificaatgebaseerd);</w:t>
            </w:r>
          </w:p>
          <w:p w14:paraId="042DBE06" w14:textId="45F00035" w:rsidR="000C370A" w:rsidRPr="006A5FA6" w:rsidRDefault="00BA28DF" w:rsidP="0035758E">
            <w:pPr>
              <w:numPr>
                <w:ilvl w:val="0"/>
                <w:numId w:val="46"/>
              </w:numPr>
              <w:spacing w:line="259" w:lineRule="auto"/>
              <w:rPr>
                <w:rFonts w:ascii="Arial" w:hAnsi="Arial" w:cs="Arial"/>
                <w:sz w:val="16"/>
                <w:szCs w:val="16"/>
              </w:rPr>
            </w:pPr>
            <w:r w:rsidRPr="006A5FA6">
              <w:rPr>
                <w:rFonts w:ascii="Arial" w:hAnsi="Arial" w:cs="Arial"/>
                <w:sz w:val="16"/>
                <w:szCs w:val="16"/>
              </w:rPr>
              <w:t>Wijzigingen</w:t>
            </w:r>
            <w:r w:rsidR="000C370A" w:rsidRPr="006A5FA6">
              <w:rPr>
                <w:rFonts w:ascii="Arial" w:hAnsi="Arial" w:cs="Arial"/>
                <w:sz w:val="16"/>
                <w:szCs w:val="16"/>
              </w:rPr>
              <w:t xml:space="preserve"> in API’s en endpoints minimaal 14 dagen vooraf worden gecommuniceerd;</w:t>
            </w:r>
          </w:p>
          <w:p w14:paraId="69DF9790" w14:textId="206F920F" w:rsidR="000C370A" w:rsidRPr="006A5FA6" w:rsidRDefault="00BA28DF" w:rsidP="0035758E">
            <w:pPr>
              <w:numPr>
                <w:ilvl w:val="0"/>
                <w:numId w:val="46"/>
              </w:numPr>
              <w:spacing w:line="259" w:lineRule="auto"/>
              <w:rPr>
                <w:rFonts w:ascii="Arial" w:hAnsi="Arial" w:cs="Arial"/>
                <w:sz w:val="16"/>
                <w:szCs w:val="16"/>
              </w:rPr>
            </w:pPr>
            <w:r w:rsidRPr="006A5FA6">
              <w:rPr>
                <w:rFonts w:ascii="Arial" w:hAnsi="Arial" w:cs="Arial"/>
                <w:sz w:val="16"/>
                <w:szCs w:val="16"/>
              </w:rPr>
              <w:t>Bij</w:t>
            </w:r>
            <w:r w:rsidR="000C370A" w:rsidRPr="006A5FA6">
              <w:rPr>
                <w:rFonts w:ascii="Arial" w:hAnsi="Arial" w:cs="Arial"/>
                <w:sz w:val="16"/>
                <w:szCs w:val="16"/>
              </w:rPr>
              <w:t xml:space="preserve"> beveiligingsincidenten rondom koppelingen Opdrachtgever onverwijld wordt geïnformeerd.</w:t>
            </w:r>
          </w:p>
          <w:p w14:paraId="52038438"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BF42B10" w14:textId="579CE4AC"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BD51536" w14:textId="3D18159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3DDBE18" w14:textId="60002DA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124F309" w14:textId="28F68D77" w:rsidR="000C370A" w:rsidRPr="006A5FA6" w:rsidRDefault="008C2C18" w:rsidP="0035758E">
            <w:pPr>
              <w:spacing w:line="259" w:lineRule="auto"/>
              <w:jc w:val="center"/>
              <w:rPr>
                <w:rFonts w:ascii="Arial" w:hAnsi="Arial" w:cs="Arial"/>
                <w:sz w:val="16"/>
                <w:szCs w:val="16"/>
              </w:rPr>
            </w:pPr>
            <w:r w:rsidRPr="008C2C18">
              <w:rPr>
                <w:rFonts w:ascii="Arial" w:hAnsi="Arial" w:cs="Arial"/>
                <w:sz w:val="16"/>
                <w:szCs w:val="16"/>
              </w:rPr>
              <w:t xml:space="preserve">Beschrijf de beschikbare </w:t>
            </w:r>
            <w:proofErr w:type="spellStart"/>
            <w:r w:rsidRPr="008C2C18">
              <w:rPr>
                <w:rFonts w:ascii="Arial" w:hAnsi="Arial" w:cs="Arial"/>
                <w:sz w:val="16"/>
                <w:szCs w:val="16"/>
              </w:rPr>
              <w:t>API's</w:t>
            </w:r>
            <w:proofErr w:type="spellEnd"/>
            <w:r w:rsidRPr="008C2C18">
              <w:rPr>
                <w:rFonts w:ascii="Arial" w:hAnsi="Arial" w:cs="Arial"/>
                <w:sz w:val="16"/>
                <w:szCs w:val="16"/>
              </w:rPr>
              <w:t>, authenticatiemethode, documentatie en eventuele gebruiksbeperkingen.</w:t>
            </w:r>
          </w:p>
        </w:tc>
      </w:tr>
      <w:tr w:rsidR="000C370A" w:rsidRPr="006A5FA6" w14:paraId="20F04921" w14:textId="77777777" w:rsidTr="00282464">
        <w:trPr>
          <w:cantSplit/>
        </w:trPr>
        <w:tc>
          <w:tcPr>
            <w:tcW w:w="666" w:type="dxa"/>
          </w:tcPr>
          <w:p w14:paraId="40D8ADE8" w14:textId="41C64FAC"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40</w:t>
            </w:r>
          </w:p>
        </w:tc>
        <w:tc>
          <w:tcPr>
            <w:tcW w:w="7229" w:type="dxa"/>
          </w:tcPr>
          <w:p w14:paraId="6FEB4396"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integratie te ondersteunen met gemeentelijke applicaties, Microsoft 365, BI</w:t>
            </w:r>
            <w:r w:rsidRPr="006A5FA6">
              <w:rPr>
                <w:rFonts w:ascii="Arial" w:hAnsi="Arial" w:cs="Arial"/>
                <w:sz w:val="16"/>
                <w:szCs w:val="16"/>
              </w:rPr>
              <w:noBreakHyphen/>
              <w:t xml:space="preserve"> en rapportagevoorzieningen en overige relevante systemen.</w:t>
            </w:r>
          </w:p>
          <w:p w14:paraId="53946A9B"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FCAA787" w14:textId="5C81232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7E965EF" w14:textId="241B96F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A61049A" w14:textId="517C81E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C89E37A" w14:textId="0189A117"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096F6330" w14:textId="77777777" w:rsidTr="00282464">
        <w:trPr>
          <w:cantSplit/>
        </w:trPr>
        <w:tc>
          <w:tcPr>
            <w:tcW w:w="666" w:type="dxa"/>
          </w:tcPr>
          <w:p w14:paraId="3D322F43" w14:textId="2F8CC3FC"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41</w:t>
            </w:r>
          </w:p>
        </w:tc>
        <w:tc>
          <w:tcPr>
            <w:tcW w:w="7229" w:type="dxa"/>
          </w:tcPr>
          <w:p w14:paraId="2065C07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Gegevensuitwisseling dient bij voorkeur plaats te vinden via API</w:t>
            </w:r>
            <w:r w:rsidRPr="006A5FA6">
              <w:rPr>
                <w:rFonts w:ascii="Arial" w:hAnsi="Arial" w:cs="Arial"/>
                <w:sz w:val="16"/>
                <w:szCs w:val="16"/>
              </w:rPr>
              <w:noBreakHyphen/>
              <w:t>koppelingen.</w:t>
            </w:r>
          </w:p>
          <w:p w14:paraId="7975CEB0" w14:textId="77777777" w:rsidR="000C370A" w:rsidRPr="006A5FA6" w:rsidRDefault="000C370A" w:rsidP="0035758E">
            <w:pPr>
              <w:spacing w:line="259" w:lineRule="auto"/>
              <w:rPr>
                <w:rFonts w:ascii="Arial" w:hAnsi="Arial" w:cs="Arial"/>
                <w:sz w:val="16"/>
                <w:szCs w:val="16"/>
              </w:rPr>
            </w:pPr>
          </w:p>
          <w:p w14:paraId="5A049A7D"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Indien dit niet mogelijk is, dienen standaarden zoals StUF</w:t>
            </w:r>
            <w:r w:rsidRPr="006A5FA6">
              <w:rPr>
                <w:rFonts w:ascii="Arial" w:hAnsi="Arial" w:cs="Arial"/>
                <w:sz w:val="16"/>
                <w:szCs w:val="16"/>
              </w:rPr>
              <w:noBreakHyphen/>
              <w:t>BG en StUF</w:t>
            </w:r>
            <w:r w:rsidRPr="006A5FA6">
              <w:rPr>
                <w:rFonts w:ascii="Arial" w:hAnsi="Arial" w:cs="Arial"/>
                <w:sz w:val="16"/>
                <w:szCs w:val="16"/>
              </w:rPr>
              <w:noBreakHyphen/>
              <w:t>ZKN te worden toegepast.</w:t>
            </w:r>
          </w:p>
          <w:p w14:paraId="1FABCC09" w14:textId="77777777" w:rsidR="000C370A" w:rsidRPr="006A5FA6" w:rsidRDefault="000C370A" w:rsidP="0035758E">
            <w:pPr>
              <w:spacing w:line="259" w:lineRule="auto"/>
              <w:rPr>
                <w:rFonts w:ascii="Arial" w:hAnsi="Arial" w:cs="Arial"/>
                <w:sz w:val="16"/>
                <w:szCs w:val="16"/>
              </w:rPr>
            </w:pPr>
          </w:p>
          <w:p w14:paraId="494BE0A0" w14:textId="5D12EAD6"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Indien dit niet mogelijk is, dient uitwisseling plaats te vinden via gestructureerde bestanduitwisseling (bijv. CSV).</w:t>
            </w:r>
          </w:p>
        </w:tc>
        <w:tc>
          <w:tcPr>
            <w:tcW w:w="1172" w:type="dxa"/>
            <w:vAlign w:val="center"/>
          </w:tcPr>
          <w:p w14:paraId="7EF5384E" w14:textId="78451B26"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08ED5D9" w14:textId="1A137755"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50462B4" w14:textId="77D5AE5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07E14E7" w14:textId="44EA9D42"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165CC6DC" w14:textId="77777777" w:rsidTr="00282464">
        <w:trPr>
          <w:cantSplit/>
        </w:trPr>
        <w:tc>
          <w:tcPr>
            <w:tcW w:w="666" w:type="dxa"/>
          </w:tcPr>
          <w:p w14:paraId="113CE7C1" w14:textId="3BADE9A4"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42</w:t>
            </w:r>
          </w:p>
        </w:tc>
        <w:tc>
          <w:tcPr>
            <w:tcW w:w="7229" w:type="dxa"/>
          </w:tcPr>
          <w:p w14:paraId="19E90EF9"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Alle gegevens blijven eigendom van de Opdrachtgever en dienen zonder aanvullende kosten geëxporteerd te kunnen worden in open, machine</w:t>
            </w:r>
            <w:r w:rsidRPr="006A5FA6">
              <w:rPr>
                <w:rFonts w:ascii="Arial" w:hAnsi="Arial" w:cs="Arial"/>
                <w:sz w:val="16"/>
                <w:szCs w:val="16"/>
              </w:rPr>
              <w:noBreakHyphen/>
              <w:t>leesbare formaten.</w:t>
            </w:r>
          </w:p>
          <w:p w14:paraId="68939D3E"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2045454" w14:textId="6F5474C9"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3B0B115" w14:textId="06FFD21A"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F29F6EE" w14:textId="1F2BF43B"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7B23D734" w14:textId="4A290437"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6A360389" w14:textId="77777777" w:rsidTr="00282464">
        <w:trPr>
          <w:cantSplit/>
        </w:trPr>
        <w:tc>
          <w:tcPr>
            <w:tcW w:w="666" w:type="dxa"/>
          </w:tcPr>
          <w:p w14:paraId="0045B2CD" w14:textId="1CF02A7F"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43</w:t>
            </w:r>
          </w:p>
        </w:tc>
        <w:tc>
          <w:tcPr>
            <w:tcW w:w="7229" w:type="dxa"/>
          </w:tcPr>
          <w:p w14:paraId="449AFAEA"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te voorzien in rapportages en ontsluiting van gegevens naar externe BI</w:t>
            </w:r>
            <w:r w:rsidRPr="006A5FA6">
              <w:rPr>
                <w:rFonts w:ascii="Arial" w:hAnsi="Arial" w:cs="Arial"/>
                <w:sz w:val="16"/>
                <w:szCs w:val="16"/>
              </w:rPr>
              <w:noBreakHyphen/>
              <w:t xml:space="preserve"> en datawarehouse</w:t>
            </w:r>
            <w:r w:rsidRPr="006A5FA6">
              <w:rPr>
                <w:rFonts w:ascii="Arial" w:hAnsi="Arial" w:cs="Arial"/>
                <w:sz w:val="16"/>
                <w:szCs w:val="16"/>
              </w:rPr>
              <w:noBreakHyphen/>
              <w:t>oplossingen via gestandaardiseerde koppelvlakken.</w:t>
            </w:r>
          </w:p>
          <w:p w14:paraId="0CE923E3"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671284E5" w14:textId="293BF5C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80A2016" w14:textId="216F80EB"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58FE336" w14:textId="4DB1690C"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4C812DB5" w14:textId="0F56E0C3"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33B14F31" w14:textId="77777777" w:rsidTr="00282464">
        <w:trPr>
          <w:cantSplit/>
        </w:trPr>
        <w:tc>
          <w:tcPr>
            <w:tcW w:w="666" w:type="dxa"/>
          </w:tcPr>
          <w:p w14:paraId="35328CC4" w14:textId="0898C65E"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44</w:t>
            </w:r>
          </w:p>
        </w:tc>
        <w:tc>
          <w:tcPr>
            <w:tcW w:w="7229" w:type="dxa"/>
          </w:tcPr>
          <w:p w14:paraId="67FEB21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vendor lock</w:t>
            </w:r>
            <w:r w:rsidRPr="006A5FA6">
              <w:rPr>
                <w:rFonts w:ascii="Arial" w:hAnsi="Arial" w:cs="Arial"/>
                <w:sz w:val="16"/>
                <w:szCs w:val="16"/>
              </w:rPr>
              <w:noBreakHyphen/>
              <w:t>in te voorkomen en volledige gegevensoverdracht bij beëindiging van de overeenkomst te ondersteunen.</w:t>
            </w:r>
          </w:p>
          <w:p w14:paraId="6F4F078D"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45E1AFF2" w14:textId="35B401A3"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FE6D5B9" w14:textId="7050B8E0"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BB35AAE" w14:textId="63D154F8"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7E27BD56" w14:textId="68C290D4" w:rsidR="000C370A" w:rsidRPr="006A5FA6" w:rsidRDefault="00593D7C" w:rsidP="0035758E">
            <w:pPr>
              <w:jc w:val="center"/>
              <w:rPr>
                <w:rFonts w:ascii="Arial" w:hAnsi="Arial" w:cs="Arial"/>
                <w:sz w:val="16"/>
                <w:szCs w:val="16"/>
              </w:rPr>
            </w:pPr>
            <w:r w:rsidRPr="006A5FA6">
              <w:rPr>
                <w:rFonts w:ascii="Arial" w:hAnsi="Arial" w:cs="Arial"/>
                <w:sz w:val="16"/>
                <w:szCs w:val="16"/>
              </w:rPr>
              <w:t xml:space="preserve">Geef aan hoe </w:t>
            </w:r>
            <w:proofErr w:type="spellStart"/>
            <w:r w:rsidRPr="006A5FA6">
              <w:rPr>
                <w:rFonts w:ascii="Arial" w:hAnsi="Arial" w:cs="Arial"/>
                <w:sz w:val="16"/>
                <w:szCs w:val="16"/>
              </w:rPr>
              <w:t>vendor</w:t>
            </w:r>
            <w:proofErr w:type="spellEnd"/>
            <w:r w:rsidRPr="006A5FA6">
              <w:rPr>
                <w:rFonts w:ascii="Arial" w:hAnsi="Arial" w:cs="Arial"/>
                <w:sz w:val="16"/>
                <w:szCs w:val="16"/>
              </w:rPr>
              <w:t xml:space="preserve"> </w:t>
            </w:r>
            <w:proofErr w:type="spellStart"/>
            <w:r w:rsidRPr="006A5FA6">
              <w:rPr>
                <w:rFonts w:ascii="Arial" w:hAnsi="Arial" w:cs="Arial"/>
                <w:sz w:val="16"/>
                <w:szCs w:val="16"/>
              </w:rPr>
              <w:t>lock</w:t>
            </w:r>
            <w:proofErr w:type="spellEnd"/>
            <w:r w:rsidRPr="006A5FA6">
              <w:rPr>
                <w:rFonts w:ascii="Arial" w:hAnsi="Arial" w:cs="Arial"/>
                <w:sz w:val="16"/>
                <w:szCs w:val="16"/>
              </w:rPr>
              <w:t>-in wordt voorkomen</w:t>
            </w:r>
          </w:p>
        </w:tc>
      </w:tr>
      <w:tr w:rsidR="000C370A" w:rsidRPr="006A5FA6" w14:paraId="075FF406" w14:textId="77777777" w:rsidTr="00282464">
        <w:trPr>
          <w:cantSplit/>
        </w:trPr>
        <w:tc>
          <w:tcPr>
            <w:tcW w:w="666" w:type="dxa"/>
          </w:tcPr>
          <w:p w14:paraId="3437D92D" w14:textId="3102905E"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45</w:t>
            </w:r>
          </w:p>
        </w:tc>
        <w:tc>
          <w:tcPr>
            <w:tcW w:w="7229" w:type="dxa"/>
          </w:tcPr>
          <w:p w14:paraId="4A693D97"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te beschikken over een uitgewerkte exitstrategie conform GIBIT, inclusief:</w:t>
            </w:r>
          </w:p>
          <w:p w14:paraId="426CA2B8" w14:textId="77777777" w:rsidR="000C370A" w:rsidRPr="006A5FA6" w:rsidRDefault="000C370A" w:rsidP="0035758E">
            <w:pPr>
              <w:numPr>
                <w:ilvl w:val="0"/>
                <w:numId w:val="35"/>
              </w:numPr>
              <w:spacing w:line="259" w:lineRule="auto"/>
              <w:rPr>
                <w:rFonts w:ascii="Arial" w:hAnsi="Arial" w:cs="Arial"/>
                <w:sz w:val="16"/>
                <w:szCs w:val="16"/>
              </w:rPr>
            </w:pPr>
            <w:r w:rsidRPr="006A5FA6">
              <w:rPr>
                <w:rFonts w:ascii="Arial" w:hAnsi="Arial" w:cs="Arial"/>
                <w:sz w:val="16"/>
                <w:szCs w:val="16"/>
              </w:rPr>
              <w:t>Overdracht van data, metadata, configuraties en autorisaties;</w:t>
            </w:r>
          </w:p>
          <w:p w14:paraId="5CAB5704" w14:textId="77777777" w:rsidR="000C370A" w:rsidRPr="006A5FA6" w:rsidRDefault="000C370A" w:rsidP="0035758E">
            <w:pPr>
              <w:numPr>
                <w:ilvl w:val="0"/>
                <w:numId w:val="35"/>
              </w:numPr>
              <w:spacing w:line="259" w:lineRule="auto"/>
              <w:rPr>
                <w:rFonts w:ascii="Arial" w:hAnsi="Arial" w:cs="Arial"/>
                <w:sz w:val="16"/>
                <w:szCs w:val="16"/>
              </w:rPr>
            </w:pPr>
            <w:r w:rsidRPr="006A5FA6">
              <w:rPr>
                <w:rFonts w:ascii="Arial" w:hAnsi="Arial" w:cs="Arial"/>
                <w:sz w:val="16"/>
                <w:szCs w:val="16"/>
              </w:rPr>
              <w:t>Levering in open formaten;</w:t>
            </w:r>
          </w:p>
          <w:p w14:paraId="34361D0E" w14:textId="77777777" w:rsidR="000C370A" w:rsidRPr="006A5FA6" w:rsidRDefault="000C370A" w:rsidP="0035758E">
            <w:pPr>
              <w:numPr>
                <w:ilvl w:val="0"/>
                <w:numId w:val="35"/>
              </w:numPr>
              <w:spacing w:line="259" w:lineRule="auto"/>
              <w:rPr>
                <w:rFonts w:ascii="Arial" w:hAnsi="Arial" w:cs="Arial"/>
                <w:sz w:val="16"/>
                <w:szCs w:val="16"/>
              </w:rPr>
            </w:pPr>
            <w:r w:rsidRPr="006A5FA6">
              <w:rPr>
                <w:rFonts w:ascii="Arial" w:hAnsi="Arial" w:cs="Arial"/>
                <w:sz w:val="16"/>
                <w:szCs w:val="16"/>
              </w:rPr>
              <w:t>Documentatie en kennisoverdracht;</w:t>
            </w:r>
          </w:p>
          <w:p w14:paraId="1B056B71" w14:textId="77777777" w:rsidR="000C370A" w:rsidRPr="006A5FA6" w:rsidRDefault="000C370A" w:rsidP="0035758E">
            <w:pPr>
              <w:numPr>
                <w:ilvl w:val="0"/>
                <w:numId w:val="35"/>
              </w:numPr>
              <w:spacing w:line="259" w:lineRule="auto"/>
              <w:rPr>
                <w:rFonts w:ascii="Arial" w:hAnsi="Arial" w:cs="Arial"/>
                <w:sz w:val="16"/>
                <w:szCs w:val="16"/>
              </w:rPr>
            </w:pPr>
            <w:r w:rsidRPr="006A5FA6">
              <w:rPr>
                <w:rFonts w:ascii="Arial" w:hAnsi="Arial" w:cs="Arial"/>
                <w:sz w:val="16"/>
                <w:szCs w:val="16"/>
              </w:rPr>
              <w:t>Ondersteuning bij migratie;</w:t>
            </w:r>
          </w:p>
          <w:p w14:paraId="39F7A139" w14:textId="77777777" w:rsidR="000C370A" w:rsidRPr="006A5FA6" w:rsidRDefault="000C370A" w:rsidP="0035758E">
            <w:pPr>
              <w:numPr>
                <w:ilvl w:val="0"/>
                <w:numId w:val="35"/>
              </w:numPr>
              <w:spacing w:line="259" w:lineRule="auto"/>
              <w:rPr>
                <w:rFonts w:ascii="Arial" w:hAnsi="Arial" w:cs="Arial"/>
                <w:sz w:val="16"/>
                <w:szCs w:val="16"/>
              </w:rPr>
            </w:pPr>
            <w:r w:rsidRPr="006A5FA6">
              <w:rPr>
                <w:rFonts w:ascii="Arial" w:hAnsi="Arial" w:cs="Arial"/>
                <w:sz w:val="16"/>
                <w:szCs w:val="16"/>
              </w:rPr>
              <w:t>Borging van integriteit en continuïteit gedurende de exitperiode.</w:t>
            </w:r>
          </w:p>
          <w:p w14:paraId="5D936D0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BCADC5D" w14:textId="385CC2C4"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384FD868" w14:textId="03FAF62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412F516" w14:textId="4DC1C3E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074E3C8" w14:textId="03ADFC00" w:rsidR="000C370A" w:rsidRPr="006A5FA6" w:rsidRDefault="00153D25" w:rsidP="0035758E">
            <w:pPr>
              <w:spacing w:line="259" w:lineRule="auto"/>
              <w:jc w:val="center"/>
              <w:rPr>
                <w:rFonts w:ascii="Arial" w:hAnsi="Arial" w:cs="Arial"/>
                <w:sz w:val="16"/>
                <w:szCs w:val="16"/>
              </w:rPr>
            </w:pPr>
            <w:r w:rsidRPr="00153D25">
              <w:rPr>
                <w:rFonts w:ascii="Arial" w:hAnsi="Arial" w:cs="Arial"/>
                <w:sz w:val="16"/>
                <w:szCs w:val="16"/>
              </w:rPr>
              <w:t>Geef een (uitgebreide) toelichting</w:t>
            </w:r>
          </w:p>
        </w:tc>
      </w:tr>
      <w:tr w:rsidR="000C370A" w:rsidRPr="006A5FA6" w14:paraId="4FE89E6F" w14:textId="77777777" w:rsidTr="00282464">
        <w:trPr>
          <w:cantSplit/>
        </w:trPr>
        <w:tc>
          <w:tcPr>
            <w:tcW w:w="666" w:type="dxa"/>
          </w:tcPr>
          <w:p w14:paraId="07212E86" w14:textId="6BF0D30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46</w:t>
            </w:r>
          </w:p>
        </w:tc>
        <w:tc>
          <w:tcPr>
            <w:tcW w:w="7229" w:type="dxa"/>
          </w:tcPr>
          <w:p w14:paraId="10DBE2A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Nederlandstalige ondersteuning te bieden via een helpdesk (telefonisch en digitaal), bereikbaar op werkdagen tussen 08:00 en 17:00 uur, zonder aanvullende kosten.</w:t>
            </w:r>
          </w:p>
          <w:p w14:paraId="1F0281D4"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3E3B6FDE" w14:textId="0232E3A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9780AAF" w14:textId="7D0E578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5E7164F" w14:textId="2A40CDA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093F66ED" w14:textId="7F876164"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2FD0A8A" w14:textId="77777777" w:rsidTr="00282464">
        <w:trPr>
          <w:cantSplit/>
        </w:trPr>
        <w:tc>
          <w:tcPr>
            <w:tcW w:w="666" w:type="dxa"/>
          </w:tcPr>
          <w:p w14:paraId="2A12EE74" w14:textId="5E91C101"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47</w:t>
            </w:r>
          </w:p>
        </w:tc>
        <w:tc>
          <w:tcPr>
            <w:tcW w:w="7229" w:type="dxa"/>
          </w:tcPr>
          <w:p w14:paraId="18A63C0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Opdrachtgever dient inzicht te hebben in incidenten, beschikbaarheid, prestaties, beveiligingsmeldingen en SLA</w:t>
            </w:r>
            <w:r w:rsidRPr="006A5FA6">
              <w:rPr>
                <w:rFonts w:ascii="Arial" w:hAnsi="Arial" w:cs="Arial"/>
                <w:sz w:val="16"/>
                <w:szCs w:val="16"/>
              </w:rPr>
              <w:noBreakHyphen/>
              <w:t>resultaten.</w:t>
            </w:r>
          </w:p>
          <w:p w14:paraId="3352A1B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412F7EC" w14:textId="244EF8F6"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452C516" w14:textId="6B48B5E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30671C3" w14:textId="5F779B83"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6BDD7AC" w14:textId="0BDE87B6"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1EE4106" w14:textId="77777777" w:rsidTr="00282464">
        <w:trPr>
          <w:cantSplit/>
        </w:trPr>
        <w:tc>
          <w:tcPr>
            <w:tcW w:w="666" w:type="dxa"/>
          </w:tcPr>
          <w:p w14:paraId="708A57AD" w14:textId="3C589069"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48</w:t>
            </w:r>
          </w:p>
        </w:tc>
        <w:tc>
          <w:tcPr>
            <w:tcW w:w="7229" w:type="dxa"/>
          </w:tcPr>
          <w:p w14:paraId="2CA8DFC4"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een gestructureerd releaseproces te hanteren, wijzigingen tijdig te communiceren en een testomgeving beschikbaar te stellen.</w:t>
            </w:r>
          </w:p>
          <w:p w14:paraId="06527852"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24DE87A1" w14:textId="32B778BB"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05C93C6" w14:textId="309D62F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7351DB0C" w14:textId="20EA3C87"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4ADFD40D" w14:textId="77777777" w:rsidR="00862951" w:rsidRPr="006A5FA6" w:rsidRDefault="00862951" w:rsidP="0035758E">
            <w:pPr>
              <w:jc w:val="center"/>
              <w:rPr>
                <w:rFonts w:ascii="Arial" w:hAnsi="Arial" w:cs="Arial"/>
                <w:sz w:val="16"/>
                <w:szCs w:val="16"/>
              </w:rPr>
            </w:pPr>
            <w:r w:rsidRPr="006A5FA6">
              <w:rPr>
                <w:rFonts w:ascii="Arial" w:hAnsi="Arial" w:cs="Arial"/>
                <w:sz w:val="16"/>
                <w:szCs w:val="16"/>
              </w:rPr>
              <w:t>Beschrijf het release proces</w:t>
            </w:r>
          </w:p>
          <w:p w14:paraId="0805FAEA" w14:textId="062FEFF0" w:rsidR="000C370A" w:rsidRPr="006A5FA6" w:rsidRDefault="000C370A" w:rsidP="0035758E">
            <w:pPr>
              <w:spacing w:line="259" w:lineRule="auto"/>
              <w:jc w:val="center"/>
              <w:rPr>
                <w:rFonts w:ascii="Arial" w:hAnsi="Arial" w:cs="Arial"/>
                <w:sz w:val="16"/>
                <w:szCs w:val="16"/>
              </w:rPr>
            </w:pPr>
          </w:p>
        </w:tc>
      </w:tr>
      <w:tr w:rsidR="000C370A" w:rsidRPr="006A5FA6" w14:paraId="5A16385A" w14:textId="77777777" w:rsidTr="00282464">
        <w:trPr>
          <w:cantSplit/>
        </w:trPr>
        <w:tc>
          <w:tcPr>
            <w:tcW w:w="666" w:type="dxa"/>
          </w:tcPr>
          <w:p w14:paraId="3C416A0F" w14:textId="659D30F3"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49</w:t>
            </w:r>
          </w:p>
        </w:tc>
        <w:tc>
          <w:tcPr>
            <w:tcW w:w="7229" w:type="dxa"/>
          </w:tcPr>
          <w:p w14:paraId="5A6BD6CF"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minimaal twee keer per jaar op verzoek een kopie van productiegegevens beschikbaar te stellen in een testomgeving.</w:t>
            </w:r>
          </w:p>
          <w:p w14:paraId="348E83FD"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5A6A3FC6" w14:textId="4C73FBB8"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50D442C" w14:textId="676346A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C146713" w14:textId="669AC1AB"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91D77FB" w14:textId="3E3293AC"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43171947" w14:textId="77777777" w:rsidTr="00282464">
        <w:trPr>
          <w:cantSplit/>
        </w:trPr>
        <w:tc>
          <w:tcPr>
            <w:tcW w:w="666" w:type="dxa"/>
          </w:tcPr>
          <w:p w14:paraId="217CC89D" w14:textId="761C98B0"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50</w:t>
            </w:r>
          </w:p>
        </w:tc>
        <w:tc>
          <w:tcPr>
            <w:tcW w:w="7229" w:type="dxa"/>
          </w:tcPr>
          <w:p w14:paraId="421AA1CE"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te voldoen aan relevante wet</w:t>
            </w:r>
            <w:r w:rsidRPr="006A5FA6">
              <w:rPr>
                <w:rFonts w:ascii="Arial" w:hAnsi="Arial" w:cs="Arial"/>
                <w:sz w:val="16"/>
                <w:szCs w:val="16"/>
              </w:rPr>
              <w:noBreakHyphen/>
              <w:t xml:space="preserve"> en regelgeving voor gemeenten, waaronder BBV, rechtmatigheidsverantwoording, Archiefwet en AVG.</w:t>
            </w:r>
          </w:p>
          <w:p w14:paraId="4B28E270"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A83AD63" w14:textId="3928BB90"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F8447A1" w14:textId="02B1ECE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828FB0C" w14:textId="7ED9DBCA"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89FB2D7" w14:textId="0D5D09FC"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AFF328F" w14:textId="77777777" w:rsidTr="00282464">
        <w:trPr>
          <w:cantSplit/>
        </w:trPr>
        <w:tc>
          <w:tcPr>
            <w:tcW w:w="666" w:type="dxa"/>
          </w:tcPr>
          <w:p w14:paraId="68319960" w14:textId="12BE3E1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51</w:t>
            </w:r>
          </w:p>
        </w:tc>
        <w:tc>
          <w:tcPr>
            <w:tcW w:w="7229" w:type="dxa"/>
          </w:tcPr>
          <w:p w14:paraId="275FF109"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archivering, bewaartermijnen en vernietiging van gegevens conform wettelijke eisen te ondersteunen.</w:t>
            </w:r>
          </w:p>
          <w:p w14:paraId="51D5D6E2"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13A1823B" w14:textId="4B46230F"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AA567C5" w14:textId="3831E5A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52D1EAB" w14:textId="6D43588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60DDB04" w14:textId="5C961CAE"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5089B88F" w14:textId="77777777" w:rsidTr="00282464">
        <w:trPr>
          <w:cantSplit/>
        </w:trPr>
        <w:tc>
          <w:tcPr>
            <w:tcW w:w="666" w:type="dxa"/>
          </w:tcPr>
          <w:p w14:paraId="2B4387F8" w14:textId="26AEBE76"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52</w:t>
            </w:r>
          </w:p>
        </w:tc>
        <w:tc>
          <w:tcPr>
            <w:tcW w:w="7229" w:type="dxa"/>
          </w:tcPr>
          <w:p w14:paraId="18CD86B1"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dient medewerking te verlenen aan audits, ENSIA</w:t>
            </w:r>
            <w:r w:rsidRPr="006A5FA6">
              <w:rPr>
                <w:rFonts w:ascii="Arial" w:hAnsi="Arial" w:cs="Arial"/>
                <w:sz w:val="16"/>
                <w:szCs w:val="16"/>
              </w:rPr>
              <w:noBreakHyphen/>
              <w:t>uitvragen en overige verantwoordingsverzoeken.</w:t>
            </w:r>
          </w:p>
          <w:p w14:paraId="58C3FDD9"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1EE55FB" w14:textId="0025E1BD"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0C53176" w14:textId="6E1601F8"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48268DBA" w14:textId="5D567E61"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5F656A74" w14:textId="2B6F70CA"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7776AF62" w14:textId="77777777" w:rsidTr="00282464">
        <w:trPr>
          <w:cantSplit/>
        </w:trPr>
        <w:tc>
          <w:tcPr>
            <w:tcW w:w="666" w:type="dxa"/>
          </w:tcPr>
          <w:p w14:paraId="4E7A1F7D" w14:textId="39C7F3A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53</w:t>
            </w:r>
          </w:p>
        </w:tc>
        <w:tc>
          <w:tcPr>
            <w:tcW w:w="7229" w:type="dxa"/>
          </w:tcPr>
          <w:p w14:paraId="7C31F7AF"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dient te functioneren op de actuele (N) en voorgaande (N-1) versies van gangbare webbrowsers (Microsoft Edge, Google Chrome).</w:t>
            </w:r>
          </w:p>
          <w:p w14:paraId="23F7E771"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Daarnaast geldt dat:</w:t>
            </w:r>
          </w:p>
          <w:p w14:paraId="78769F0E" w14:textId="6CFEF57B" w:rsidR="000C370A" w:rsidRPr="006A5FA6" w:rsidRDefault="00BA28DF" w:rsidP="0035758E">
            <w:pPr>
              <w:numPr>
                <w:ilvl w:val="0"/>
                <w:numId w:val="44"/>
              </w:numPr>
              <w:spacing w:line="259" w:lineRule="auto"/>
              <w:rPr>
                <w:rFonts w:ascii="Arial" w:hAnsi="Arial" w:cs="Arial"/>
                <w:sz w:val="16"/>
                <w:szCs w:val="16"/>
              </w:rPr>
            </w:pPr>
            <w:r w:rsidRPr="006A5FA6">
              <w:rPr>
                <w:rFonts w:ascii="Arial" w:hAnsi="Arial" w:cs="Arial"/>
                <w:sz w:val="16"/>
                <w:szCs w:val="16"/>
              </w:rPr>
              <w:t>De</w:t>
            </w:r>
            <w:r w:rsidR="000C370A" w:rsidRPr="006A5FA6">
              <w:rPr>
                <w:rFonts w:ascii="Arial" w:hAnsi="Arial" w:cs="Arial"/>
                <w:sz w:val="16"/>
                <w:szCs w:val="16"/>
              </w:rPr>
              <w:t xml:space="preserve"> oplossing geen gebruik maakt van browser plug-ins (zoals Flash, Java of ActiveX);</w:t>
            </w:r>
          </w:p>
          <w:p w14:paraId="79C0E773" w14:textId="38C0F770" w:rsidR="000C370A" w:rsidRPr="006A5FA6" w:rsidRDefault="00BA28DF" w:rsidP="0035758E">
            <w:pPr>
              <w:numPr>
                <w:ilvl w:val="0"/>
                <w:numId w:val="44"/>
              </w:numPr>
              <w:spacing w:line="259" w:lineRule="auto"/>
              <w:rPr>
                <w:rFonts w:ascii="Arial" w:hAnsi="Arial" w:cs="Arial"/>
                <w:sz w:val="16"/>
                <w:szCs w:val="16"/>
              </w:rPr>
            </w:pPr>
            <w:r w:rsidRPr="006A5FA6">
              <w:rPr>
                <w:rFonts w:ascii="Arial" w:hAnsi="Arial" w:cs="Arial"/>
                <w:sz w:val="16"/>
                <w:szCs w:val="16"/>
              </w:rPr>
              <w:t>De</w:t>
            </w:r>
            <w:r w:rsidR="000C370A" w:rsidRPr="006A5FA6">
              <w:rPr>
                <w:rFonts w:ascii="Arial" w:hAnsi="Arial" w:cs="Arial"/>
                <w:sz w:val="16"/>
                <w:szCs w:val="16"/>
              </w:rPr>
              <w:t xml:space="preserve"> oplossing is gebouwd op moderne webstandaarden (HTML5, CSS3, JavaScript);</w:t>
            </w:r>
          </w:p>
          <w:p w14:paraId="787C2148" w14:textId="29B9B69F" w:rsidR="000C370A" w:rsidRPr="006A5FA6" w:rsidRDefault="00BA28DF" w:rsidP="0035758E">
            <w:pPr>
              <w:numPr>
                <w:ilvl w:val="0"/>
                <w:numId w:val="44"/>
              </w:numPr>
              <w:spacing w:line="259" w:lineRule="auto"/>
              <w:rPr>
                <w:rFonts w:ascii="Arial" w:hAnsi="Arial" w:cs="Arial"/>
                <w:sz w:val="16"/>
                <w:szCs w:val="16"/>
              </w:rPr>
            </w:pPr>
            <w:r w:rsidRPr="006A5FA6">
              <w:rPr>
                <w:rFonts w:ascii="Arial" w:hAnsi="Arial" w:cs="Arial"/>
                <w:sz w:val="16"/>
                <w:szCs w:val="16"/>
              </w:rPr>
              <w:t>De</w:t>
            </w:r>
            <w:r w:rsidR="000C370A" w:rsidRPr="006A5FA6">
              <w:rPr>
                <w:rFonts w:ascii="Arial" w:hAnsi="Arial" w:cs="Arial"/>
                <w:sz w:val="16"/>
                <w:szCs w:val="16"/>
              </w:rPr>
              <w:t xml:space="preserve"> oplossing functioneert met standaard beveiligingsinstellingen van browsers zonder uitzonderingen.</w:t>
            </w:r>
          </w:p>
          <w:p w14:paraId="3E16DA93"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0DCBFCEB" w14:textId="5290E787"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570B0CD6" w14:textId="2BA0AA8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3F20E41D" w14:textId="4DBBF7F4"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65B269BB" w14:textId="4C444086" w:rsidR="000C370A" w:rsidRPr="006A5FA6" w:rsidRDefault="00430900" w:rsidP="0035758E">
            <w:pPr>
              <w:spacing w:line="259" w:lineRule="auto"/>
              <w:jc w:val="center"/>
              <w:rPr>
                <w:rFonts w:ascii="Arial" w:hAnsi="Arial" w:cs="Arial"/>
                <w:sz w:val="16"/>
                <w:szCs w:val="16"/>
              </w:rPr>
            </w:pPr>
            <w:r>
              <w:rPr>
                <w:rFonts w:ascii="Arial" w:hAnsi="Arial" w:cs="Arial"/>
                <w:sz w:val="16"/>
                <w:szCs w:val="16"/>
              </w:rPr>
              <w:t>Verplicht indien niet standaard</w:t>
            </w:r>
          </w:p>
        </w:tc>
      </w:tr>
      <w:tr w:rsidR="000C370A" w:rsidRPr="006A5FA6" w14:paraId="6F223B84" w14:textId="77777777" w:rsidTr="00282464">
        <w:trPr>
          <w:cantSplit/>
        </w:trPr>
        <w:tc>
          <w:tcPr>
            <w:tcW w:w="666" w:type="dxa"/>
          </w:tcPr>
          <w:p w14:paraId="1F33425B" w14:textId="4D15C6C2"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54</w:t>
            </w:r>
          </w:p>
        </w:tc>
        <w:tc>
          <w:tcPr>
            <w:tcW w:w="7229" w:type="dxa"/>
          </w:tcPr>
          <w:p w14:paraId="7CFF023F" w14:textId="77777777" w:rsidR="007068F5" w:rsidRDefault="007068F5" w:rsidP="0035758E">
            <w:proofErr w:type="gramStart"/>
            <w:r>
              <w:rPr>
                <w:rFonts w:ascii="Arial" w:hAnsi="Arial"/>
                <w:sz w:val="16"/>
              </w:rPr>
              <w:t>Indien</w:t>
            </w:r>
            <w:proofErr w:type="gramEnd"/>
            <w:r>
              <w:rPr>
                <w:rFonts w:ascii="Arial" w:hAnsi="Arial"/>
                <w:sz w:val="16"/>
              </w:rPr>
              <w:t xml:space="preserve"> de oplossing gebruik maakt van algoritmes, machine </w:t>
            </w:r>
            <w:proofErr w:type="spellStart"/>
            <w:r>
              <w:rPr>
                <w:rFonts w:ascii="Arial" w:hAnsi="Arial"/>
                <w:sz w:val="16"/>
              </w:rPr>
              <w:t>learning</w:t>
            </w:r>
            <w:proofErr w:type="spellEnd"/>
            <w:r>
              <w:rPr>
                <w:rFonts w:ascii="Arial" w:hAnsi="Arial"/>
                <w:sz w:val="16"/>
              </w:rPr>
              <w:t xml:space="preserve">, kunstmatige intelligentie of vergelijkbare geautomatiseerde beslislogica, waaronder factuurherkenning, classificatie, matching, scoring, anomaliedetectie of </w:t>
            </w:r>
            <w:proofErr w:type="spellStart"/>
            <w:r>
              <w:rPr>
                <w:rFonts w:ascii="Arial" w:hAnsi="Arial"/>
                <w:sz w:val="16"/>
              </w:rPr>
              <w:t>workflowadvies</w:t>
            </w:r>
            <w:proofErr w:type="spellEnd"/>
            <w:r>
              <w:rPr>
                <w:rFonts w:ascii="Arial" w:hAnsi="Arial"/>
                <w:sz w:val="16"/>
              </w:rPr>
              <w:t>, dient de Opdrachtnemer transparantie te bieden over:</w:t>
            </w:r>
          </w:p>
          <w:p w14:paraId="5E06197B" w14:textId="0EB36670" w:rsidR="007068F5" w:rsidRDefault="00375F92" w:rsidP="0035758E">
            <w:pPr>
              <w:pStyle w:val="ListParagraph"/>
              <w:numPr>
                <w:ilvl w:val="0"/>
                <w:numId w:val="61"/>
              </w:numPr>
            </w:pPr>
            <w:r w:rsidRPr="00A66194">
              <w:rPr>
                <w:rFonts w:ascii="Arial" w:hAnsi="Arial"/>
                <w:sz w:val="16"/>
              </w:rPr>
              <w:t>Het</w:t>
            </w:r>
            <w:r w:rsidR="007068F5" w:rsidRPr="00A66194">
              <w:rPr>
                <w:rFonts w:ascii="Arial" w:hAnsi="Arial"/>
                <w:sz w:val="16"/>
              </w:rPr>
              <w:t xml:space="preserve"> doel en de werking;</w:t>
            </w:r>
          </w:p>
          <w:p w14:paraId="2B0C616C" w14:textId="6BE1845C" w:rsidR="007068F5" w:rsidRDefault="00375F92" w:rsidP="0035758E">
            <w:pPr>
              <w:pStyle w:val="ListParagraph"/>
              <w:numPr>
                <w:ilvl w:val="0"/>
                <w:numId w:val="61"/>
              </w:numPr>
            </w:pPr>
            <w:r w:rsidRPr="00A66194">
              <w:rPr>
                <w:rFonts w:ascii="Arial" w:hAnsi="Arial"/>
                <w:sz w:val="16"/>
              </w:rPr>
              <w:t>De</w:t>
            </w:r>
            <w:r w:rsidR="007068F5" w:rsidRPr="00A66194">
              <w:rPr>
                <w:rFonts w:ascii="Arial" w:hAnsi="Arial"/>
                <w:sz w:val="16"/>
              </w:rPr>
              <w:t xml:space="preserve"> gebruikte inputgegevens, output en beslislogica;</w:t>
            </w:r>
          </w:p>
          <w:p w14:paraId="150228A1" w14:textId="195A95FB" w:rsidR="007068F5" w:rsidRDefault="00375F92" w:rsidP="0035758E">
            <w:pPr>
              <w:pStyle w:val="ListParagraph"/>
              <w:numPr>
                <w:ilvl w:val="0"/>
                <w:numId w:val="61"/>
              </w:numPr>
            </w:pPr>
            <w:r w:rsidRPr="00A66194">
              <w:rPr>
                <w:rFonts w:ascii="Arial" w:hAnsi="Arial"/>
                <w:sz w:val="16"/>
              </w:rPr>
              <w:t>De</w:t>
            </w:r>
            <w:r w:rsidR="007068F5" w:rsidRPr="00A66194">
              <w:rPr>
                <w:rFonts w:ascii="Arial" w:hAnsi="Arial"/>
                <w:sz w:val="16"/>
              </w:rPr>
              <w:t xml:space="preserve"> mate van menselijke controle, correctie en </w:t>
            </w:r>
            <w:proofErr w:type="spellStart"/>
            <w:r w:rsidR="007068F5" w:rsidRPr="00A66194">
              <w:rPr>
                <w:rFonts w:ascii="Arial" w:hAnsi="Arial"/>
                <w:sz w:val="16"/>
              </w:rPr>
              <w:t>overruling</w:t>
            </w:r>
            <w:proofErr w:type="spellEnd"/>
            <w:r w:rsidR="007068F5" w:rsidRPr="00A66194">
              <w:rPr>
                <w:rFonts w:ascii="Arial" w:hAnsi="Arial"/>
                <w:sz w:val="16"/>
              </w:rPr>
              <w:t>;</w:t>
            </w:r>
          </w:p>
          <w:p w14:paraId="0EDD6B67" w14:textId="6B4725B5" w:rsidR="007068F5" w:rsidRDefault="00375F92" w:rsidP="0035758E">
            <w:pPr>
              <w:pStyle w:val="ListParagraph"/>
              <w:numPr>
                <w:ilvl w:val="0"/>
                <w:numId w:val="61"/>
              </w:numPr>
            </w:pPr>
            <w:r w:rsidRPr="00A66194">
              <w:rPr>
                <w:rFonts w:ascii="Arial" w:hAnsi="Arial"/>
                <w:sz w:val="16"/>
              </w:rPr>
              <w:t>De</w:t>
            </w:r>
            <w:r w:rsidR="007068F5" w:rsidRPr="00A66194">
              <w:rPr>
                <w:rFonts w:ascii="Arial" w:hAnsi="Arial"/>
                <w:sz w:val="16"/>
              </w:rPr>
              <w:t xml:space="preserve"> mogelijke impact op besluitvorming;</w:t>
            </w:r>
          </w:p>
          <w:p w14:paraId="5F6E09C2" w14:textId="449DF173" w:rsidR="007068F5" w:rsidRDefault="00375F92" w:rsidP="0035758E">
            <w:pPr>
              <w:pStyle w:val="ListParagraph"/>
              <w:numPr>
                <w:ilvl w:val="0"/>
                <w:numId w:val="61"/>
              </w:numPr>
            </w:pPr>
            <w:r w:rsidRPr="00A66194">
              <w:rPr>
                <w:rFonts w:ascii="Arial" w:hAnsi="Arial"/>
                <w:sz w:val="16"/>
              </w:rPr>
              <w:t>Of</w:t>
            </w:r>
            <w:r w:rsidR="007068F5" w:rsidRPr="00A66194">
              <w:rPr>
                <w:rFonts w:ascii="Arial" w:hAnsi="Arial"/>
                <w:sz w:val="16"/>
              </w:rPr>
              <w:t xml:space="preserve"> sprake is van AI in de zin van de AI Act en, zo ja, welke risicocategorie van toepassing is;</w:t>
            </w:r>
          </w:p>
          <w:p w14:paraId="1B795249" w14:textId="36F6EF5F" w:rsidR="007068F5" w:rsidRDefault="00375F92" w:rsidP="0035758E">
            <w:pPr>
              <w:pStyle w:val="ListParagraph"/>
              <w:numPr>
                <w:ilvl w:val="0"/>
                <w:numId w:val="61"/>
              </w:numPr>
            </w:pPr>
            <w:r w:rsidRPr="00A66194">
              <w:rPr>
                <w:rFonts w:ascii="Arial" w:hAnsi="Arial"/>
                <w:sz w:val="16"/>
              </w:rPr>
              <w:t>Of</w:t>
            </w:r>
            <w:r w:rsidR="007068F5" w:rsidRPr="00A66194">
              <w:rPr>
                <w:rFonts w:ascii="Arial" w:hAnsi="Arial"/>
                <w:sz w:val="16"/>
              </w:rPr>
              <w:t xml:space="preserve"> gegevens van Opdrachtgever worden gebruikt voor training, verbetering of hergebruik van modellen.</w:t>
            </w:r>
          </w:p>
          <w:p w14:paraId="6F796D18" w14:textId="77777777" w:rsidR="00A66194" w:rsidRDefault="00A66194" w:rsidP="0035758E">
            <w:pPr>
              <w:rPr>
                <w:rFonts w:ascii="Arial" w:hAnsi="Arial"/>
                <w:sz w:val="16"/>
              </w:rPr>
            </w:pPr>
          </w:p>
          <w:p w14:paraId="18568932" w14:textId="73A080C8" w:rsidR="007068F5" w:rsidRDefault="007068F5" w:rsidP="0035758E">
            <w:r>
              <w:rPr>
                <w:rFonts w:ascii="Arial" w:hAnsi="Arial"/>
                <w:sz w:val="16"/>
              </w:rPr>
              <w:t>Gegevens van Opdrachtgever mogen niet worden gebruikt voor training of verbetering van generieke modellen zonder voorafgaande schriftelijke toestemming van Opdrachtgever.</w:t>
            </w:r>
          </w:p>
          <w:p w14:paraId="6169AC97" w14:textId="77777777" w:rsidR="00A66194" w:rsidRDefault="00A66194" w:rsidP="0035758E">
            <w:pPr>
              <w:rPr>
                <w:rFonts w:ascii="Arial" w:hAnsi="Arial"/>
                <w:sz w:val="16"/>
              </w:rPr>
            </w:pPr>
          </w:p>
          <w:p w14:paraId="4ADA125D" w14:textId="205B160D" w:rsidR="007068F5" w:rsidRDefault="007068F5" w:rsidP="0035758E">
            <w:r>
              <w:rPr>
                <w:rFonts w:ascii="Arial" w:hAnsi="Arial"/>
                <w:sz w:val="16"/>
              </w:rPr>
              <w:t>Geautomatiseerde of semi-geautomatiseerde besluitvorming met juridische gevolgen of vergelijkbare aanmerkelijke gevolgen voor personen is niet toegestaan zonder voorafgaande schriftelijke toestemming van Opdrachtgever en zonder voorafgaande DPIA/AIIA voor zover vereist.</w:t>
            </w:r>
          </w:p>
          <w:p w14:paraId="0FDB73AD" w14:textId="77777777" w:rsidR="00A66194" w:rsidRDefault="00A66194" w:rsidP="0035758E">
            <w:pPr>
              <w:spacing w:line="259" w:lineRule="auto"/>
              <w:rPr>
                <w:rFonts w:ascii="Arial" w:hAnsi="Arial"/>
                <w:sz w:val="16"/>
              </w:rPr>
            </w:pPr>
          </w:p>
          <w:p w14:paraId="76E21AA9" w14:textId="77777777" w:rsidR="000C370A" w:rsidRDefault="007068F5" w:rsidP="0035758E">
            <w:pPr>
              <w:spacing w:line="259" w:lineRule="auto"/>
              <w:rPr>
                <w:rFonts w:ascii="Arial" w:hAnsi="Arial"/>
                <w:sz w:val="16"/>
              </w:rPr>
            </w:pPr>
            <w:r>
              <w:rPr>
                <w:rFonts w:ascii="Arial" w:hAnsi="Arial"/>
                <w:sz w:val="16"/>
              </w:rPr>
              <w:t xml:space="preserve">Opdrachtnemer levert de informatie die nodig is voor opname in het algoritmeregister, een DPIA, AIIA of vergelijkbare toetsing, </w:t>
            </w:r>
            <w:proofErr w:type="gramStart"/>
            <w:r>
              <w:rPr>
                <w:rFonts w:ascii="Arial" w:hAnsi="Arial"/>
                <w:sz w:val="16"/>
              </w:rPr>
              <w:t>indien</w:t>
            </w:r>
            <w:proofErr w:type="gramEnd"/>
            <w:r>
              <w:rPr>
                <w:rFonts w:ascii="Arial" w:hAnsi="Arial"/>
                <w:sz w:val="16"/>
              </w:rPr>
              <w:t xml:space="preserve"> dit op grond van wetgeving of risico-inschatting noodzakelijk is.</w:t>
            </w:r>
          </w:p>
          <w:p w14:paraId="0C856B5D" w14:textId="2E0EFBB7" w:rsidR="00A66194" w:rsidRPr="006A5FA6" w:rsidRDefault="00A66194" w:rsidP="0035758E">
            <w:pPr>
              <w:spacing w:line="259" w:lineRule="auto"/>
              <w:rPr>
                <w:rFonts w:ascii="Arial" w:hAnsi="Arial" w:cs="Arial"/>
                <w:sz w:val="16"/>
                <w:szCs w:val="16"/>
              </w:rPr>
            </w:pPr>
          </w:p>
        </w:tc>
        <w:tc>
          <w:tcPr>
            <w:tcW w:w="1172" w:type="dxa"/>
            <w:vAlign w:val="center"/>
          </w:tcPr>
          <w:p w14:paraId="75747B24" w14:textId="2B97E2D8"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2EFF2AB6" w14:textId="6BF1EC7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A8E5368" w14:textId="3B0AAC4A"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0A5024D" w14:textId="47F26E8E" w:rsidR="000C370A" w:rsidRPr="006A5FA6" w:rsidRDefault="00ED4DAC" w:rsidP="0035758E">
            <w:pPr>
              <w:spacing w:line="259" w:lineRule="auto"/>
              <w:jc w:val="center"/>
              <w:rPr>
                <w:rFonts w:ascii="Arial" w:hAnsi="Arial" w:cs="Arial"/>
                <w:sz w:val="16"/>
                <w:szCs w:val="16"/>
              </w:rPr>
            </w:pPr>
            <w:r w:rsidRPr="00ED4DAC">
              <w:rPr>
                <w:rFonts w:ascii="Arial" w:hAnsi="Arial" w:cs="Arial"/>
                <w:sz w:val="16"/>
                <w:szCs w:val="16"/>
              </w:rPr>
              <w:t xml:space="preserve">Alleen van toepassing </w:t>
            </w:r>
            <w:proofErr w:type="gramStart"/>
            <w:r w:rsidRPr="00ED4DAC">
              <w:rPr>
                <w:rFonts w:ascii="Arial" w:hAnsi="Arial" w:cs="Arial"/>
                <w:sz w:val="16"/>
                <w:szCs w:val="16"/>
              </w:rPr>
              <w:t>indien</w:t>
            </w:r>
            <w:proofErr w:type="gramEnd"/>
            <w:r w:rsidRPr="00ED4DAC">
              <w:rPr>
                <w:rFonts w:ascii="Arial" w:hAnsi="Arial" w:cs="Arial"/>
                <w:sz w:val="16"/>
                <w:szCs w:val="16"/>
              </w:rPr>
              <w:t xml:space="preserve"> algoritmes, AI of geautomatiseerde beslislogica worden gebruikt. Geef een toelichting.</w:t>
            </w:r>
          </w:p>
        </w:tc>
      </w:tr>
      <w:tr w:rsidR="000C370A" w:rsidRPr="006A5FA6" w14:paraId="6E9A5A84" w14:textId="77777777" w:rsidTr="00282464">
        <w:trPr>
          <w:cantSplit/>
        </w:trPr>
        <w:tc>
          <w:tcPr>
            <w:tcW w:w="666" w:type="dxa"/>
          </w:tcPr>
          <w:p w14:paraId="0F521A3D" w14:textId="5011E8AA"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55</w:t>
            </w:r>
          </w:p>
        </w:tc>
        <w:tc>
          <w:tcPr>
            <w:tcW w:w="7229" w:type="dxa"/>
          </w:tcPr>
          <w:p w14:paraId="5A17AA0F"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Opdrachtnemer garandeert dat gegevens van Opdrachtgever logisch en technisch zodanig zijn gescheiden van gegevens van andere klanten, dat het voor gebruikers, beheerders en applicaties technisch onmogelijk is om:</w:t>
            </w:r>
          </w:p>
          <w:p w14:paraId="58E3D54B" w14:textId="0FD455D2" w:rsidR="000C370A" w:rsidRPr="006A5FA6" w:rsidRDefault="00BA28DF" w:rsidP="0035758E">
            <w:pPr>
              <w:numPr>
                <w:ilvl w:val="0"/>
                <w:numId w:val="43"/>
              </w:numPr>
              <w:spacing w:line="259" w:lineRule="auto"/>
              <w:rPr>
                <w:rFonts w:ascii="Arial" w:hAnsi="Arial" w:cs="Arial"/>
                <w:sz w:val="16"/>
                <w:szCs w:val="16"/>
              </w:rPr>
            </w:pPr>
            <w:r w:rsidRPr="006A5FA6">
              <w:rPr>
                <w:rFonts w:ascii="Arial" w:hAnsi="Arial" w:cs="Arial"/>
                <w:sz w:val="16"/>
                <w:szCs w:val="16"/>
              </w:rPr>
              <w:t>Gegevens</w:t>
            </w:r>
            <w:r w:rsidR="000C370A" w:rsidRPr="006A5FA6">
              <w:rPr>
                <w:rFonts w:ascii="Arial" w:hAnsi="Arial" w:cs="Arial"/>
                <w:sz w:val="16"/>
                <w:szCs w:val="16"/>
              </w:rPr>
              <w:t xml:space="preserve"> van andere klanten in te zien;</w:t>
            </w:r>
          </w:p>
          <w:p w14:paraId="377A81E7" w14:textId="25A4DAA4" w:rsidR="000C370A" w:rsidRPr="006A5FA6" w:rsidRDefault="00BA28DF" w:rsidP="0035758E">
            <w:pPr>
              <w:numPr>
                <w:ilvl w:val="0"/>
                <w:numId w:val="43"/>
              </w:numPr>
              <w:spacing w:line="259" w:lineRule="auto"/>
              <w:rPr>
                <w:rFonts w:ascii="Arial" w:hAnsi="Arial" w:cs="Arial"/>
                <w:sz w:val="16"/>
                <w:szCs w:val="16"/>
              </w:rPr>
            </w:pPr>
            <w:r w:rsidRPr="006A5FA6">
              <w:rPr>
                <w:rFonts w:ascii="Arial" w:hAnsi="Arial" w:cs="Arial"/>
                <w:sz w:val="16"/>
                <w:szCs w:val="16"/>
              </w:rPr>
              <w:t>Gegevens</w:t>
            </w:r>
            <w:r w:rsidR="000C370A" w:rsidRPr="006A5FA6">
              <w:rPr>
                <w:rFonts w:ascii="Arial" w:hAnsi="Arial" w:cs="Arial"/>
                <w:sz w:val="16"/>
                <w:szCs w:val="16"/>
              </w:rPr>
              <w:t xml:space="preserve"> te wijzigen;</w:t>
            </w:r>
          </w:p>
          <w:p w14:paraId="71D644B8" w14:textId="6E5BC804" w:rsidR="000C370A" w:rsidRPr="006A5FA6" w:rsidRDefault="00BA28DF" w:rsidP="0035758E">
            <w:pPr>
              <w:numPr>
                <w:ilvl w:val="0"/>
                <w:numId w:val="43"/>
              </w:numPr>
              <w:spacing w:line="259" w:lineRule="auto"/>
              <w:rPr>
                <w:rFonts w:ascii="Arial" w:hAnsi="Arial" w:cs="Arial"/>
                <w:sz w:val="16"/>
                <w:szCs w:val="16"/>
              </w:rPr>
            </w:pPr>
            <w:r w:rsidRPr="006A5FA6">
              <w:rPr>
                <w:rFonts w:ascii="Arial" w:hAnsi="Arial" w:cs="Arial"/>
                <w:sz w:val="16"/>
                <w:szCs w:val="16"/>
              </w:rPr>
              <w:t>Gegevens</w:t>
            </w:r>
            <w:r w:rsidR="000C370A" w:rsidRPr="006A5FA6">
              <w:rPr>
                <w:rFonts w:ascii="Arial" w:hAnsi="Arial" w:cs="Arial"/>
                <w:sz w:val="16"/>
                <w:szCs w:val="16"/>
              </w:rPr>
              <w:t xml:space="preserve"> te verwijderen.</w:t>
            </w:r>
          </w:p>
          <w:p w14:paraId="441743D3"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Deze scheiding wordt gerealiseerd middels aantoonbare technische maatregelen op database-, applicatie- en infrastructuurniveau.</w:t>
            </w:r>
          </w:p>
          <w:p w14:paraId="5BC53D32"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38C9995B" w14:textId="3748AE88"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6D6CB83D" w14:textId="0DE0E906"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1756BE1" w14:textId="08584BFF"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290D0B02" w14:textId="38AFE92E" w:rsidR="000C370A" w:rsidRPr="006A5FA6" w:rsidRDefault="00ED4DAC" w:rsidP="0035758E">
            <w:pPr>
              <w:spacing w:line="259" w:lineRule="auto"/>
              <w:jc w:val="center"/>
              <w:rPr>
                <w:rFonts w:ascii="Arial" w:hAnsi="Arial" w:cs="Arial"/>
                <w:sz w:val="16"/>
                <w:szCs w:val="16"/>
              </w:rPr>
            </w:pPr>
            <w:r w:rsidRPr="00ED4DAC">
              <w:rPr>
                <w:rFonts w:ascii="Arial" w:hAnsi="Arial" w:cs="Arial"/>
                <w:sz w:val="16"/>
                <w:szCs w:val="16"/>
              </w:rPr>
              <w:t>Geef aan hoe dit bij u is ingericht</w:t>
            </w:r>
            <w:r>
              <w:rPr>
                <w:rFonts w:ascii="Arial" w:hAnsi="Arial" w:cs="Arial"/>
                <w:sz w:val="16"/>
                <w:szCs w:val="16"/>
              </w:rPr>
              <w:t>.</w:t>
            </w:r>
          </w:p>
        </w:tc>
      </w:tr>
      <w:tr w:rsidR="000C370A" w:rsidRPr="006A5FA6" w14:paraId="66FA7AD1" w14:textId="77777777" w:rsidTr="00282464">
        <w:trPr>
          <w:cantSplit/>
        </w:trPr>
        <w:tc>
          <w:tcPr>
            <w:tcW w:w="666" w:type="dxa"/>
          </w:tcPr>
          <w:p w14:paraId="328F7284" w14:textId="4B91CE98"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Eis 56</w:t>
            </w:r>
          </w:p>
        </w:tc>
        <w:tc>
          <w:tcPr>
            <w:tcW w:w="7229" w:type="dxa"/>
          </w:tcPr>
          <w:p w14:paraId="33AF6800" w14:textId="77777777" w:rsidR="000C370A" w:rsidRPr="006A5FA6" w:rsidRDefault="000C370A" w:rsidP="0035758E">
            <w:pPr>
              <w:spacing w:line="259" w:lineRule="auto"/>
              <w:rPr>
                <w:rFonts w:ascii="Arial" w:hAnsi="Arial" w:cs="Arial"/>
                <w:sz w:val="16"/>
                <w:szCs w:val="16"/>
              </w:rPr>
            </w:pPr>
            <w:r w:rsidRPr="006A5FA6">
              <w:rPr>
                <w:rFonts w:ascii="Arial" w:hAnsi="Arial" w:cs="Arial"/>
                <w:sz w:val="16"/>
                <w:szCs w:val="16"/>
              </w:rPr>
              <w:t>De oplossing voldoet aan actuele technische beveiligingsrichtlijnen voor webapplicaties en dataverkeer:</w:t>
            </w:r>
          </w:p>
          <w:p w14:paraId="6B35861D" w14:textId="77777777" w:rsidR="000C370A" w:rsidRPr="006A5FA6" w:rsidRDefault="000C370A" w:rsidP="0035758E">
            <w:pPr>
              <w:numPr>
                <w:ilvl w:val="0"/>
                <w:numId w:val="56"/>
              </w:numPr>
              <w:spacing w:line="259" w:lineRule="auto"/>
              <w:rPr>
                <w:rFonts w:ascii="Arial" w:hAnsi="Arial" w:cs="Arial"/>
                <w:sz w:val="16"/>
                <w:szCs w:val="16"/>
              </w:rPr>
            </w:pPr>
            <w:r w:rsidRPr="006A5FA6">
              <w:rPr>
                <w:rFonts w:ascii="Arial" w:hAnsi="Arial" w:cs="Arial"/>
                <w:sz w:val="16"/>
                <w:szCs w:val="16"/>
              </w:rPr>
              <w:t xml:space="preserve">OWASP Top 10 wordt volledig gevolgd; </w:t>
            </w:r>
          </w:p>
          <w:p w14:paraId="7F66F6A0" w14:textId="77777777" w:rsidR="000C370A" w:rsidRPr="006A5FA6" w:rsidRDefault="000C370A" w:rsidP="0035758E">
            <w:pPr>
              <w:numPr>
                <w:ilvl w:val="0"/>
                <w:numId w:val="56"/>
              </w:numPr>
              <w:spacing w:line="259" w:lineRule="auto"/>
              <w:rPr>
                <w:rFonts w:ascii="Arial" w:hAnsi="Arial" w:cs="Arial"/>
                <w:sz w:val="16"/>
                <w:szCs w:val="16"/>
              </w:rPr>
            </w:pPr>
            <w:r w:rsidRPr="006A5FA6">
              <w:rPr>
                <w:rFonts w:ascii="Arial" w:hAnsi="Arial" w:cs="Arial"/>
                <w:sz w:val="16"/>
                <w:szCs w:val="16"/>
              </w:rPr>
              <w:t xml:space="preserve">TLS conform NCSC-richtlijnen; </w:t>
            </w:r>
          </w:p>
          <w:p w14:paraId="2C104E23" w14:textId="12BB9045" w:rsidR="000C370A" w:rsidRPr="006A5FA6" w:rsidRDefault="00BA28DF" w:rsidP="0035758E">
            <w:pPr>
              <w:numPr>
                <w:ilvl w:val="0"/>
                <w:numId w:val="56"/>
              </w:numPr>
              <w:spacing w:line="259" w:lineRule="auto"/>
              <w:rPr>
                <w:rFonts w:ascii="Arial" w:hAnsi="Arial" w:cs="Arial"/>
                <w:sz w:val="16"/>
                <w:szCs w:val="16"/>
              </w:rPr>
            </w:pPr>
            <w:r w:rsidRPr="006A5FA6">
              <w:rPr>
                <w:rFonts w:ascii="Arial" w:hAnsi="Arial" w:cs="Arial"/>
                <w:sz w:val="16"/>
                <w:szCs w:val="16"/>
              </w:rPr>
              <w:t>Beveiligingsheaders</w:t>
            </w:r>
            <w:r w:rsidR="000C370A" w:rsidRPr="006A5FA6">
              <w:rPr>
                <w:rFonts w:ascii="Arial" w:hAnsi="Arial" w:cs="Arial"/>
                <w:sz w:val="16"/>
                <w:szCs w:val="16"/>
              </w:rPr>
              <w:t xml:space="preserve"> (CSP, HSTS, etc.) zijn geïmplementeerd; </w:t>
            </w:r>
          </w:p>
          <w:p w14:paraId="089271DB" w14:textId="3EDBD653" w:rsidR="000C370A" w:rsidRPr="006A5FA6" w:rsidRDefault="0092740D" w:rsidP="0035758E">
            <w:pPr>
              <w:numPr>
                <w:ilvl w:val="0"/>
                <w:numId w:val="56"/>
              </w:numPr>
              <w:spacing w:line="259" w:lineRule="auto"/>
              <w:rPr>
                <w:rFonts w:ascii="Arial" w:hAnsi="Arial" w:cs="Arial"/>
                <w:sz w:val="16"/>
                <w:szCs w:val="16"/>
                <w:lang w:val="en-US"/>
              </w:rPr>
            </w:pPr>
            <w:proofErr w:type="spellStart"/>
            <w:r>
              <w:rPr>
                <w:rFonts w:ascii="Arial" w:hAnsi="Arial" w:cs="Arial"/>
                <w:sz w:val="16"/>
                <w:szCs w:val="16"/>
                <w:lang w:val="en-US"/>
              </w:rPr>
              <w:t>M</w:t>
            </w:r>
            <w:r w:rsidR="000C370A" w:rsidRPr="006A5FA6">
              <w:rPr>
                <w:rFonts w:ascii="Arial" w:hAnsi="Arial" w:cs="Arial"/>
                <w:sz w:val="16"/>
                <w:szCs w:val="16"/>
                <w:lang w:val="en-US"/>
              </w:rPr>
              <w:t>inimaal</w:t>
            </w:r>
            <w:proofErr w:type="spellEnd"/>
            <w:r w:rsidR="000C370A" w:rsidRPr="006A5FA6">
              <w:rPr>
                <w:rFonts w:ascii="Arial" w:hAnsi="Arial" w:cs="Arial"/>
                <w:sz w:val="16"/>
                <w:szCs w:val="16"/>
                <w:lang w:val="en-US"/>
              </w:rPr>
              <w:t xml:space="preserve"> A-score op SSL Labs en securityheaders; </w:t>
            </w:r>
          </w:p>
          <w:p w14:paraId="7A6A7674" w14:textId="77777777" w:rsidR="00496C6B" w:rsidRPr="00496C6B" w:rsidRDefault="00BA28DF" w:rsidP="0035758E">
            <w:pPr>
              <w:numPr>
                <w:ilvl w:val="0"/>
                <w:numId w:val="56"/>
              </w:numPr>
              <w:spacing w:line="259" w:lineRule="auto"/>
              <w:rPr>
                <w:rFonts w:ascii="Arial" w:hAnsi="Arial" w:cs="Arial"/>
                <w:sz w:val="16"/>
                <w:szCs w:val="16"/>
              </w:rPr>
            </w:pPr>
            <w:r w:rsidRPr="006A5FA6">
              <w:rPr>
                <w:rFonts w:ascii="Arial" w:hAnsi="Arial" w:cs="Arial"/>
                <w:sz w:val="16"/>
                <w:szCs w:val="16"/>
              </w:rPr>
              <w:t>Cookies</w:t>
            </w:r>
            <w:r w:rsidR="000C370A" w:rsidRPr="006A5FA6">
              <w:rPr>
                <w:rFonts w:ascii="Arial" w:hAnsi="Arial" w:cs="Arial"/>
                <w:sz w:val="16"/>
                <w:szCs w:val="16"/>
              </w:rPr>
              <w:t xml:space="preserve"> zijn Secure, </w:t>
            </w:r>
            <w:proofErr w:type="spellStart"/>
            <w:r w:rsidR="000C370A" w:rsidRPr="006A5FA6">
              <w:rPr>
                <w:rFonts w:ascii="Arial" w:hAnsi="Arial" w:cs="Arial"/>
                <w:sz w:val="16"/>
                <w:szCs w:val="16"/>
              </w:rPr>
              <w:t>HttpOnly</w:t>
            </w:r>
            <w:proofErr w:type="spellEnd"/>
            <w:r w:rsidR="000C370A" w:rsidRPr="006A5FA6">
              <w:rPr>
                <w:rFonts w:ascii="Arial" w:hAnsi="Arial" w:cs="Arial"/>
                <w:sz w:val="16"/>
                <w:szCs w:val="16"/>
              </w:rPr>
              <w:t xml:space="preserve"> en SameSite ingesteld; </w:t>
            </w:r>
          </w:p>
          <w:p w14:paraId="614F4091" w14:textId="55B27429" w:rsidR="00496C6B" w:rsidRPr="00496C6B" w:rsidRDefault="00375F92" w:rsidP="0035758E">
            <w:pPr>
              <w:numPr>
                <w:ilvl w:val="0"/>
                <w:numId w:val="56"/>
              </w:numPr>
              <w:spacing w:line="259" w:lineRule="auto"/>
              <w:rPr>
                <w:rFonts w:ascii="Arial" w:hAnsi="Arial" w:cs="Arial"/>
                <w:sz w:val="16"/>
                <w:szCs w:val="16"/>
              </w:rPr>
            </w:pPr>
            <w:r w:rsidRPr="00496C6B">
              <w:rPr>
                <w:rFonts w:ascii="Arial" w:hAnsi="Arial" w:cs="Arial"/>
                <w:sz w:val="16"/>
                <w:szCs w:val="16"/>
              </w:rPr>
              <w:t>Publiek</w:t>
            </w:r>
            <w:r w:rsidR="00496C6B" w:rsidRPr="00496C6B">
              <w:rPr>
                <w:rFonts w:ascii="Arial" w:hAnsi="Arial" w:cs="Arial"/>
                <w:sz w:val="16"/>
                <w:szCs w:val="16"/>
              </w:rPr>
              <w:t xml:space="preserve"> toegankelijke web-, e-mail- en API-</w:t>
            </w:r>
            <w:proofErr w:type="spellStart"/>
            <w:r w:rsidR="00496C6B" w:rsidRPr="00496C6B">
              <w:rPr>
                <w:rFonts w:ascii="Arial" w:hAnsi="Arial" w:cs="Arial"/>
                <w:sz w:val="16"/>
                <w:szCs w:val="16"/>
              </w:rPr>
              <w:t>endpoints</w:t>
            </w:r>
            <w:proofErr w:type="spellEnd"/>
            <w:r w:rsidR="00496C6B" w:rsidRPr="00496C6B">
              <w:rPr>
                <w:rFonts w:ascii="Arial" w:hAnsi="Arial" w:cs="Arial"/>
                <w:sz w:val="16"/>
                <w:szCs w:val="16"/>
              </w:rPr>
              <w:t xml:space="preserve"> behalen voor de toepasselijke onderdelen minimaal een A-score op SSL Labs en securityheaders.org;</w:t>
            </w:r>
          </w:p>
          <w:p w14:paraId="386CE167" w14:textId="575C19C7" w:rsidR="00496C6B" w:rsidRPr="00496C6B" w:rsidRDefault="00375F92" w:rsidP="0035758E">
            <w:pPr>
              <w:numPr>
                <w:ilvl w:val="0"/>
                <w:numId w:val="56"/>
              </w:numPr>
              <w:spacing w:line="259" w:lineRule="auto"/>
              <w:rPr>
                <w:rFonts w:ascii="Arial" w:hAnsi="Arial" w:cs="Arial"/>
                <w:sz w:val="16"/>
                <w:szCs w:val="16"/>
              </w:rPr>
            </w:pPr>
            <w:r w:rsidRPr="00496C6B">
              <w:rPr>
                <w:rFonts w:ascii="Arial" w:hAnsi="Arial" w:cs="Arial"/>
                <w:sz w:val="16"/>
                <w:szCs w:val="16"/>
              </w:rPr>
              <w:t>Voor</w:t>
            </w:r>
            <w:r w:rsidR="00496C6B" w:rsidRPr="00496C6B">
              <w:rPr>
                <w:rFonts w:ascii="Arial" w:hAnsi="Arial" w:cs="Arial"/>
                <w:sz w:val="16"/>
                <w:szCs w:val="16"/>
              </w:rPr>
              <w:t xml:space="preserve"> de toepasselijke onderdelen wordt gestreefd naar een 100%-score op internet.nl.</w:t>
            </w:r>
          </w:p>
          <w:p w14:paraId="75268991" w14:textId="44100762" w:rsidR="000C370A" w:rsidRPr="006A5FA6" w:rsidRDefault="00496C6B" w:rsidP="0035758E">
            <w:pPr>
              <w:numPr>
                <w:ilvl w:val="0"/>
                <w:numId w:val="56"/>
              </w:numPr>
              <w:spacing w:line="259" w:lineRule="auto"/>
              <w:rPr>
                <w:rFonts w:ascii="Arial" w:hAnsi="Arial" w:cs="Arial"/>
                <w:sz w:val="16"/>
                <w:szCs w:val="16"/>
              </w:rPr>
            </w:pPr>
            <w:proofErr w:type="gramStart"/>
            <w:r w:rsidRPr="00496C6B">
              <w:rPr>
                <w:rFonts w:ascii="Arial" w:hAnsi="Arial" w:cs="Arial"/>
                <w:sz w:val="16"/>
                <w:szCs w:val="16"/>
              </w:rPr>
              <w:t>Indien</w:t>
            </w:r>
            <w:proofErr w:type="gramEnd"/>
            <w:r w:rsidRPr="00496C6B">
              <w:rPr>
                <w:rFonts w:ascii="Arial" w:hAnsi="Arial" w:cs="Arial"/>
                <w:sz w:val="16"/>
                <w:szCs w:val="16"/>
              </w:rPr>
              <w:t xml:space="preserve"> een score of onderdeel niet haalbaar of niet van toepassing is, licht Opdrachtnemer dit toe met risico-inschatting, mitigerende maatregelen en eventuele herstelplanning.</w:t>
            </w:r>
          </w:p>
          <w:p w14:paraId="4428EF78" w14:textId="77777777" w:rsidR="000C370A" w:rsidRPr="006A5FA6" w:rsidRDefault="000C370A" w:rsidP="0035758E">
            <w:pPr>
              <w:spacing w:line="259" w:lineRule="auto"/>
              <w:rPr>
                <w:rFonts w:ascii="Arial" w:hAnsi="Arial" w:cs="Arial"/>
                <w:sz w:val="16"/>
                <w:szCs w:val="16"/>
              </w:rPr>
            </w:pPr>
          </w:p>
        </w:tc>
        <w:tc>
          <w:tcPr>
            <w:tcW w:w="1172" w:type="dxa"/>
            <w:vAlign w:val="center"/>
          </w:tcPr>
          <w:p w14:paraId="7177AD4D" w14:textId="0F1A8EBC" w:rsidR="000C370A" w:rsidRPr="006A5FA6" w:rsidRDefault="000C370A"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22F2E62" w14:textId="3DAD6752"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1E196035" w14:textId="406178F9" w:rsidR="000C370A" w:rsidRPr="006A5FA6" w:rsidRDefault="000C370A"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17405398" w14:textId="37F0C91F" w:rsidR="000C370A" w:rsidRPr="006A5FA6" w:rsidRDefault="00AF3926" w:rsidP="0035758E">
            <w:pPr>
              <w:spacing w:line="259" w:lineRule="auto"/>
              <w:jc w:val="center"/>
              <w:rPr>
                <w:rFonts w:ascii="Arial" w:hAnsi="Arial" w:cs="Arial"/>
                <w:sz w:val="16"/>
                <w:szCs w:val="16"/>
              </w:rPr>
            </w:pPr>
            <w:r w:rsidRPr="00AF3926">
              <w:rPr>
                <w:rFonts w:ascii="Arial" w:hAnsi="Arial" w:cs="Arial"/>
                <w:sz w:val="16"/>
                <w:szCs w:val="16"/>
              </w:rPr>
              <w:t>Pas toe of leg uit. Voeg recente scanresultaten of een toelichting op afwijkingen toe.</w:t>
            </w:r>
          </w:p>
        </w:tc>
      </w:tr>
      <w:tr w:rsidR="008B6FFF" w:rsidRPr="006A5FA6" w14:paraId="7A2B5F1A" w14:textId="77777777" w:rsidTr="00282464">
        <w:trPr>
          <w:cantSplit/>
        </w:trPr>
        <w:tc>
          <w:tcPr>
            <w:tcW w:w="666" w:type="dxa"/>
          </w:tcPr>
          <w:p w14:paraId="70F535C3" w14:textId="3EFCA718" w:rsidR="008B6FFF" w:rsidRPr="006A5FA6" w:rsidRDefault="008B6FFF" w:rsidP="0035758E">
            <w:pPr>
              <w:spacing w:line="259" w:lineRule="auto"/>
              <w:rPr>
                <w:rFonts w:ascii="Arial" w:hAnsi="Arial" w:cs="Arial"/>
                <w:sz w:val="16"/>
                <w:szCs w:val="16"/>
              </w:rPr>
            </w:pPr>
            <w:r>
              <w:rPr>
                <w:rFonts w:ascii="Arial" w:hAnsi="Arial" w:cs="Arial"/>
                <w:sz w:val="16"/>
                <w:szCs w:val="16"/>
              </w:rPr>
              <w:t>Eis 57</w:t>
            </w:r>
          </w:p>
        </w:tc>
        <w:tc>
          <w:tcPr>
            <w:tcW w:w="7229" w:type="dxa"/>
          </w:tcPr>
          <w:p w14:paraId="1A42CAA6" w14:textId="77777777" w:rsidR="008B6FFF" w:rsidRPr="00F257FE" w:rsidRDefault="008B6FFF" w:rsidP="0035758E">
            <w:pPr>
              <w:spacing w:line="259" w:lineRule="auto"/>
              <w:rPr>
                <w:rFonts w:ascii="Arial" w:hAnsi="Arial" w:cs="Arial"/>
                <w:sz w:val="16"/>
                <w:szCs w:val="16"/>
              </w:rPr>
            </w:pPr>
            <w:r w:rsidRPr="00F257FE">
              <w:rPr>
                <w:rFonts w:ascii="Arial" w:hAnsi="Arial" w:cs="Arial"/>
                <w:sz w:val="16"/>
                <w:szCs w:val="16"/>
              </w:rPr>
              <w:t>Privacy en AVG</w:t>
            </w:r>
          </w:p>
          <w:p w14:paraId="0F65133B" w14:textId="77777777" w:rsidR="008B6FFF" w:rsidRPr="00F257FE" w:rsidRDefault="008B6FFF" w:rsidP="0035758E">
            <w:pPr>
              <w:spacing w:line="259" w:lineRule="auto"/>
              <w:rPr>
                <w:rFonts w:ascii="Arial" w:hAnsi="Arial" w:cs="Arial"/>
                <w:sz w:val="16"/>
                <w:szCs w:val="16"/>
              </w:rPr>
            </w:pPr>
            <w:r w:rsidRPr="00F257FE">
              <w:rPr>
                <w:rFonts w:ascii="Arial" w:hAnsi="Arial" w:cs="Arial"/>
                <w:sz w:val="16"/>
                <w:szCs w:val="16"/>
              </w:rPr>
              <w:t xml:space="preserve">De oplossing ondersteunt verwerking van persoonsgegevens </w:t>
            </w:r>
            <w:proofErr w:type="gramStart"/>
            <w:r w:rsidRPr="00F257FE">
              <w:rPr>
                <w:rFonts w:ascii="Arial" w:hAnsi="Arial" w:cs="Arial"/>
                <w:sz w:val="16"/>
                <w:szCs w:val="16"/>
              </w:rPr>
              <w:t>conform</w:t>
            </w:r>
            <w:proofErr w:type="gramEnd"/>
            <w:r w:rsidRPr="00F257FE">
              <w:rPr>
                <w:rFonts w:ascii="Arial" w:hAnsi="Arial" w:cs="Arial"/>
                <w:sz w:val="16"/>
                <w:szCs w:val="16"/>
              </w:rPr>
              <w:t xml:space="preserve"> de AVG en relevante gemeentelijke bewaarplichten. De Opdrachtnemer toont minimaal aan dat de oplossing voorziet in:</w:t>
            </w:r>
          </w:p>
          <w:p w14:paraId="339F7881" w14:textId="080D8126" w:rsidR="008B6FFF" w:rsidRPr="00F257FE"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Dataminimalisatie: alleen persoonsgegevens die noodzakelijk zijn voor het betreffende verwerkingsdoel worden verwerkt;</w:t>
            </w:r>
          </w:p>
          <w:p w14:paraId="07DEBDF0" w14:textId="371424E3" w:rsidR="008B6FFF" w:rsidRPr="00F257FE"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Invoervalidatie en kwaliteitscontroles op persoonsgegevens en stamgegevens, waaronder waar relevant BSN, IBAN, KvK-nummer, adresgegevens en e-mailadres;</w:t>
            </w:r>
          </w:p>
          <w:p w14:paraId="07296833" w14:textId="68FBD191" w:rsidR="008B6FFF" w:rsidRPr="00F257FE"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 xml:space="preserve">Privacy </w:t>
            </w:r>
            <w:proofErr w:type="spellStart"/>
            <w:r w:rsidRPr="00F257FE">
              <w:rPr>
                <w:rFonts w:ascii="Arial" w:hAnsi="Arial" w:cs="Arial"/>
                <w:sz w:val="16"/>
                <w:szCs w:val="16"/>
              </w:rPr>
              <w:t>by</w:t>
            </w:r>
            <w:proofErr w:type="spellEnd"/>
            <w:r w:rsidRPr="00F257FE">
              <w:rPr>
                <w:rFonts w:ascii="Arial" w:hAnsi="Arial" w:cs="Arial"/>
                <w:sz w:val="16"/>
                <w:szCs w:val="16"/>
              </w:rPr>
              <w:t xml:space="preserve"> design en privacy </w:t>
            </w:r>
            <w:proofErr w:type="spellStart"/>
            <w:r w:rsidRPr="00F257FE">
              <w:rPr>
                <w:rFonts w:ascii="Arial" w:hAnsi="Arial" w:cs="Arial"/>
                <w:sz w:val="16"/>
                <w:szCs w:val="16"/>
              </w:rPr>
              <w:t>by</w:t>
            </w:r>
            <w:proofErr w:type="spellEnd"/>
            <w:r w:rsidRPr="00F257FE">
              <w:rPr>
                <w:rFonts w:ascii="Arial" w:hAnsi="Arial" w:cs="Arial"/>
                <w:sz w:val="16"/>
                <w:szCs w:val="16"/>
              </w:rPr>
              <w:t xml:space="preserve"> default, waaronder standaard afgeschermde gegevens, </w:t>
            </w:r>
            <w:proofErr w:type="spellStart"/>
            <w:r w:rsidRPr="00F257FE">
              <w:rPr>
                <w:rFonts w:ascii="Arial" w:hAnsi="Arial" w:cs="Arial"/>
                <w:sz w:val="16"/>
                <w:szCs w:val="16"/>
              </w:rPr>
              <w:t>rolgebaseerde</w:t>
            </w:r>
            <w:proofErr w:type="spellEnd"/>
            <w:r w:rsidRPr="00F257FE">
              <w:rPr>
                <w:rFonts w:ascii="Arial" w:hAnsi="Arial" w:cs="Arial"/>
                <w:sz w:val="16"/>
                <w:szCs w:val="16"/>
              </w:rPr>
              <w:t xml:space="preserve"> toegang, minimale autorisaties en </w:t>
            </w:r>
            <w:proofErr w:type="spellStart"/>
            <w:r w:rsidRPr="00F257FE">
              <w:rPr>
                <w:rFonts w:ascii="Arial" w:hAnsi="Arial" w:cs="Arial"/>
                <w:sz w:val="16"/>
                <w:szCs w:val="16"/>
              </w:rPr>
              <w:t>logging</w:t>
            </w:r>
            <w:proofErr w:type="spellEnd"/>
            <w:r w:rsidRPr="00F257FE">
              <w:rPr>
                <w:rFonts w:ascii="Arial" w:hAnsi="Arial" w:cs="Arial"/>
                <w:sz w:val="16"/>
                <w:szCs w:val="16"/>
              </w:rPr>
              <w:t xml:space="preserve"> van raadpleging en mutaties;</w:t>
            </w:r>
          </w:p>
          <w:p w14:paraId="5A8F0EFE" w14:textId="622A6E67" w:rsidR="008B6FFF" w:rsidRPr="00F257FE"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 xml:space="preserve">Ondersteuning bij verzoeken van betrokkenen, waaronder inzage, rectificatie, beperking, verwijdering, bezwaar en </w:t>
            </w:r>
            <w:proofErr w:type="spellStart"/>
            <w:r w:rsidRPr="00F257FE">
              <w:rPr>
                <w:rFonts w:ascii="Arial" w:hAnsi="Arial" w:cs="Arial"/>
                <w:sz w:val="16"/>
                <w:szCs w:val="16"/>
              </w:rPr>
              <w:t>dataportabiliteit</w:t>
            </w:r>
            <w:proofErr w:type="spellEnd"/>
            <w:r w:rsidRPr="00F257FE">
              <w:rPr>
                <w:rFonts w:ascii="Arial" w:hAnsi="Arial" w:cs="Arial"/>
                <w:sz w:val="16"/>
                <w:szCs w:val="16"/>
              </w:rPr>
              <w:t>, voor zover passend binnen wettelijke bewaarplichten;</w:t>
            </w:r>
          </w:p>
          <w:p w14:paraId="3D3F1565" w14:textId="230F523E" w:rsidR="008B6FFF" w:rsidRPr="00F257FE"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 xml:space="preserve">Inrichting van bewaartermijnen en vernietiging of </w:t>
            </w:r>
            <w:proofErr w:type="spellStart"/>
            <w:r w:rsidRPr="00F257FE">
              <w:rPr>
                <w:rFonts w:ascii="Arial" w:hAnsi="Arial" w:cs="Arial"/>
                <w:sz w:val="16"/>
                <w:szCs w:val="16"/>
              </w:rPr>
              <w:t>anonimisering</w:t>
            </w:r>
            <w:proofErr w:type="spellEnd"/>
            <w:r w:rsidRPr="00F257FE">
              <w:rPr>
                <w:rFonts w:ascii="Arial" w:hAnsi="Arial" w:cs="Arial"/>
                <w:sz w:val="16"/>
                <w:szCs w:val="16"/>
              </w:rPr>
              <w:t xml:space="preserve"> per gegevenscategorie en verwerkingsdoel;</w:t>
            </w:r>
          </w:p>
          <w:p w14:paraId="6F551AB4" w14:textId="3ACB141D" w:rsidR="008B6FFF" w:rsidRDefault="008B6FFF" w:rsidP="0035758E">
            <w:pPr>
              <w:pStyle w:val="ListParagraph"/>
              <w:numPr>
                <w:ilvl w:val="0"/>
                <w:numId w:val="56"/>
              </w:numPr>
              <w:spacing w:line="259" w:lineRule="auto"/>
              <w:rPr>
                <w:rFonts w:ascii="Arial" w:hAnsi="Arial" w:cs="Arial"/>
                <w:sz w:val="16"/>
                <w:szCs w:val="16"/>
              </w:rPr>
            </w:pPr>
            <w:r w:rsidRPr="00F257FE">
              <w:rPr>
                <w:rFonts w:ascii="Arial" w:hAnsi="Arial" w:cs="Arial"/>
                <w:sz w:val="16"/>
                <w:szCs w:val="16"/>
              </w:rPr>
              <w:t>Exportmogelijkheden waarmee Opdrachtgever AVG-verzoeken aantoonbaar en tijdig kan afhandelen.</w:t>
            </w:r>
          </w:p>
          <w:p w14:paraId="0A1C71F4" w14:textId="6A9868A6" w:rsidR="008B6FFF" w:rsidRPr="004650E0" w:rsidRDefault="008B6FFF" w:rsidP="0035758E">
            <w:pPr>
              <w:pStyle w:val="ListParagraph"/>
              <w:spacing w:line="259" w:lineRule="auto"/>
              <w:rPr>
                <w:rFonts w:ascii="Arial" w:hAnsi="Arial" w:cs="Arial"/>
                <w:sz w:val="16"/>
                <w:szCs w:val="16"/>
              </w:rPr>
            </w:pPr>
          </w:p>
        </w:tc>
        <w:tc>
          <w:tcPr>
            <w:tcW w:w="1172" w:type="dxa"/>
            <w:vAlign w:val="center"/>
          </w:tcPr>
          <w:p w14:paraId="004C57B7" w14:textId="7B7EACD9" w:rsidR="008B6FFF" w:rsidRPr="006A5FA6" w:rsidRDefault="008B6FFF"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BCDB231" w14:textId="45B9F6D8" w:rsidR="008B6FFF" w:rsidRDefault="008B6FFF"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D39C9CE" w14:textId="0A3F999C" w:rsidR="008B6FFF" w:rsidRDefault="008B6FFF"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5F772DF8" w14:textId="5A6B415C" w:rsidR="008B6FFF" w:rsidRPr="006A5FA6" w:rsidRDefault="008B6FFF" w:rsidP="0035758E">
            <w:pPr>
              <w:spacing w:line="259" w:lineRule="auto"/>
              <w:jc w:val="center"/>
              <w:rPr>
                <w:rFonts w:ascii="Arial" w:hAnsi="Arial" w:cs="Arial"/>
                <w:sz w:val="16"/>
                <w:szCs w:val="16"/>
              </w:rPr>
            </w:pPr>
            <w:r w:rsidRPr="008B6FFF">
              <w:rPr>
                <w:rFonts w:ascii="Arial" w:hAnsi="Arial" w:cs="Arial"/>
                <w:sz w:val="16"/>
                <w:szCs w:val="16"/>
              </w:rPr>
              <w:t>Beschrijf welke persoonsgegevens worden verwerkt, welke privacy-instellingen standaard gelden en hoe AVG-verzoeken worden ondersteund.</w:t>
            </w:r>
          </w:p>
        </w:tc>
      </w:tr>
      <w:tr w:rsidR="008B6FFF" w:rsidRPr="006A5FA6" w14:paraId="0FE003CB" w14:textId="77777777" w:rsidTr="00282464">
        <w:trPr>
          <w:cantSplit/>
        </w:trPr>
        <w:tc>
          <w:tcPr>
            <w:tcW w:w="666" w:type="dxa"/>
          </w:tcPr>
          <w:p w14:paraId="0E1853D3" w14:textId="77071152" w:rsidR="008B6FFF" w:rsidRPr="006A5FA6" w:rsidRDefault="00E9115B" w:rsidP="0035758E">
            <w:pPr>
              <w:spacing w:line="259" w:lineRule="auto"/>
              <w:rPr>
                <w:rFonts w:ascii="Arial" w:hAnsi="Arial" w:cs="Arial"/>
                <w:sz w:val="16"/>
                <w:szCs w:val="16"/>
              </w:rPr>
            </w:pPr>
            <w:r>
              <w:rPr>
                <w:rFonts w:ascii="Arial" w:hAnsi="Arial" w:cs="Arial"/>
                <w:sz w:val="16"/>
                <w:szCs w:val="16"/>
              </w:rPr>
              <w:t>Eis 58</w:t>
            </w:r>
          </w:p>
        </w:tc>
        <w:tc>
          <w:tcPr>
            <w:tcW w:w="7229" w:type="dxa"/>
          </w:tcPr>
          <w:p w14:paraId="0B8816EC" w14:textId="77777777" w:rsidR="00E9115B" w:rsidRPr="00E9115B" w:rsidRDefault="00E9115B" w:rsidP="0035758E">
            <w:pPr>
              <w:spacing w:line="259" w:lineRule="auto"/>
              <w:rPr>
                <w:rFonts w:ascii="Arial" w:hAnsi="Arial" w:cs="Arial"/>
                <w:sz w:val="16"/>
                <w:szCs w:val="16"/>
              </w:rPr>
            </w:pPr>
            <w:r w:rsidRPr="00E9115B">
              <w:rPr>
                <w:rFonts w:ascii="Arial" w:hAnsi="Arial" w:cs="Arial"/>
                <w:sz w:val="16"/>
                <w:szCs w:val="16"/>
              </w:rPr>
              <w:t>Verwerkersovereenkomst</w:t>
            </w:r>
          </w:p>
          <w:p w14:paraId="7EE40A69" w14:textId="77777777" w:rsidR="00E9115B" w:rsidRPr="00E9115B" w:rsidRDefault="00E9115B" w:rsidP="0035758E">
            <w:pPr>
              <w:spacing w:line="259" w:lineRule="auto"/>
              <w:rPr>
                <w:rFonts w:ascii="Arial" w:hAnsi="Arial" w:cs="Arial"/>
                <w:sz w:val="16"/>
                <w:szCs w:val="16"/>
              </w:rPr>
            </w:pPr>
            <w:r w:rsidRPr="00E9115B">
              <w:rPr>
                <w:rFonts w:ascii="Arial" w:hAnsi="Arial" w:cs="Arial"/>
                <w:sz w:val="16"/>
                <w:szCs w:val="16"/>
              </w:rPr>
              <w:t>Voorafgaand aan verwerking van persoonsgegevens sluiten Opdrachtgever en Opdrachtnemer een verwerkersovereenkomst op basis van de Standaard Verwerkersovereenkomst Gemeenten (VNG-model) of een gelijkwaardige overeenkomst die door Opdrachtgever wordt geaccepteerd.</w:t>
            </w:r>
          </w:p>
          <w:p w14:paraId="47107A10" w14:textId="77777777" w:rsidR="00E9115B" w:rsidRDefault="00E9115B" w:rsidP="0035758E">
            <w:pPr>
              <w:spacing w:line="259" w:lineRule="auto"/>
              <w:rPr>
                <w:rFonts w:ascii="Arial" w:hAnsi="Arial" w:cs="Arial"/>
                <w:sz w:val="16"/>
                <w:szCs w:val="16"/>
              </w:rPr>
            </w:pPr>
          </w:p>
          <w:p w14:paraId="0D706492" w14:textId="706AAA34" w:rsidR="00E9115B" w:rsidRPr="00E9115B" w:rsidRDefault="00E9115B" w:rsidP="0035758E">
            <w:pPr>
              <w:spacing w:line="259" w:lineRule="auto"/>
              <w:rPr>
                <w:rFonts w:ascii="Arial" w:hAnsi="Arial" w:cs="Arial"/>
                <w:sz w:val="16"/>
                <w:szCs w:val="16"/>
              </w:rPr>
            </w:pPr>
            <w:r w:rsidRPr="00E9115B">
              <w:rPr>
                <w:rFonts w:ascii="Arial" w:hAnsi="Arial" w:cs="Arial"/>
                <w:sz w:val="16"/>
                <w:szCs w:val="16"/>
              </w:rPr>
              <w:t>De verwerkersovereenkomst bevat minimaal afspraken over:</w:t>
            </w:r>
          </w:p>
          <w:p w14:paraId="2BCEE36C" w14:textId="6186189A" w:rsidR="00E9115B" w:rsidRPr="00E9115B" w:rsidRDefault="00E9115B" w:rsidP="0035758E">
            <w:pPr>
              <w:pStyle w:val="ListParagraph"/>
              <w:numPr>
                <w:ilvl w:val="0"/>
                <w:numId w:val="65"/>
              </w:numPr>
              <w:spacing w:line="259" w:lineRule="auto"/>
              <w:rPr>
                <w:rFonts w:ascii="Arial" w:hAnsi="Arial" w:cs="Arial"/>
                <w:sz w:val="16"/>
                <w:szCs w:val="16"/>
              </w:rPr>
            </w:pPr>
            <w:r w:rsidRPr="00E9115B">
              <w:rPr>
                <w:rFonts w:ascii="Arial" w:hAnsi="Arial" w:cs="Arial"/>
                <w:sz w:val="16"/>
                <w:szCs w:val="16"/>
              </w:rPr>
              <w:t>Verwerkingen en verwerkingsdoeleinden;</w:t>
            </w:r>
          </w:p>
          <w:p w14:paraId="3AF76A6B" w14:textId="2C52C7C5" w:rsidR="00E9115B" w:rsidRPr="00E9115B" w:rsidRDefault="00E9115B" w:rsidP="0035758E">
            <w:pPr>
              <w:pStyle w:val="ListParagraph"/>
              <w:numPr>
                <w:ilvl w:val="0"/>
                <w:numId w:val="65"/>
              </w:numPr>
              <w:spacing w:line="259" w:lineRule="auto"/>
              <w:rPr>
                <w:rFonts w:ascii="Arial" w:hAnsi="Arial" w:cs="Arial"/>
                <w:sz w:val="16"/>
                <w:szCs w:val="16"/>
              </w:rPr>
            </w:pPr>
            <w:r w:rsidRPr="00E9115B">
              <w:rPr>
                <w:rFonts w:ascii="Arial" w:hAnsi="Arial" w:cs="Arial"/>
                <w:sz w:val="16"/>
                <w:szCs w:val="16"/>
              </w:rPr>
              <w:t>Categorieën persoonsgegevens en betrokkenen;</w:t>
            </w:r>
          </w:p>
          <w:p w14:paraId="40BA6FF3" w14:textId="2D0BDC5C" w:rsidR="00E9115B" w:rsidRPr="00E9115B" w:rsidRDefault="00E9115B" w:rsidP="0035758E">
            <w:pPr>
              <w:pStyle w:val="ListParagraph"/>
              <w:numPr>
                <w:ilvl w:val="0"/>
                <w:numId w:val="65"/>
              </w:numPr>
              <w:spacing w:line="259" w:lineRule="auto"/>
              <w:rPr>
                <w:rFonts w:ascii="Arial" w:hAnsi="Arial" w:cs="Arial"/>
                <w:sz w:val="16"/>
                <w:szCs w:val="16"/>
              </w:rPr>
            </w:pPr>
            <w:r w:rsidRPr="00E9115B">
              <w:rPr>
                <w:rFonts w:ascii="Arial" w:hAnsi="Arial" w:cs="Arial"/>
                <w:sz w:val="16"/>
                <w:szCs w:val="16"/>
              </w:rPr>
              <w:t>Beveiligingsmaatregelen;</w:t>
            </w:r>
          </w:p>
          <w:p w14:paraId="4B659864" w14:textId="265BEB44" w:rsidR="00E9115B" w:rsidRPr="00E9115B" w:rsidRDefault="00E9115B" w:rsidP="0035758E">
            <w:pPr>
              <w:pStyle w:val="ListParagraph"/>
              <w:numPr>
                <w:ilvl w:val="0"/>
                <w:numId w:val="65"/>
              </w:numPr>
              <w:spacing w:line="259" w:lineRule="auto"/>
              <w:rPr>
                <w:rFonts w:ascii="Arial" w:hAnsi="Arial" w:cs="Arial"/>
                <w:sz w:val="16"/>
                <w:szCs w:val="16"/>
              </w:rPr>
            </w:pPr>
            <w:proofErr w:type="spellStart"/>
            <w:r>
              <w:rPr>
                <w:rFonts w:ascii="Arial" w:hAnsi="Arial" w:cs="Arial"/>
                <w:sz w:val="16"/>
                <w:szCs w:val="16"/>
              </w:rPr>
              <w:t>S</w:t>
            </w:r>
            <w:r w:rsidRPr="00E9115B">
              <w:rPr>
                <w:rFonts w:ascii="Arial" w:hAnsi="Arial" w:cs="Arial"/>
                <w:sz w:val="16"/>
                <w:szCs w:val="16"/>
              </w:rPr>
              <w:t>ubverwerkers</w:t>
            </w:r>
            <w:proofErr w:type="spellEnd"/>
            <w:r w:rsidRPr="00E9115B">
              <w:rPr>
                <w:rFonts w:ascii="Arial" w:hAnsi="Arial" w:cs="Arial"/>
                <w:sz w:val="16"/>
                <w:szCs w:val="16"/>
              </w:rPr>
              <w:t>;</w:t>
            </w:r>
          </w:p>
          <w:p w14:paraId="13940960" w14:textId="2ABB6CCB" w:rsidR="00E9115B" w:rsidRPr="00E9115B" w:rsidRDefault="00E9115B" w:rsidP="0035758E">
            <w:pPr>
              <w:pStyle w:val="ListParagraph"/>
              <w:numPr>
                <w:ilvl w:val="0"/>
                <w:numId w:val="65"/>
              </w:numPr>
              <w:spacing w:line="259" w:lineRule="auto"/>
              <w:rPr>
                <w:rFonts w:ascii="Arial" w:hAnsi="Arial" w:cs="Arial"/>
                <w:sz w:val="16"/>
                <w:szCs w:val="16"/>
              </w:rPr>
            </w:pPr>
            <w:r w:rsidRPr="00E9115B">
              <w:rPr>
                <w:rFonts w:ascii="Arial" w:hAnsi="Arial" w:cs="Arial"/>
                <w:sz w:val="16"/>
                <w:szCs w:val="16"/>
              </w:rPr>
              <w:t>Datalocaties;</w:t>
            </w:r>
          </w:p>
          <w:p w14:paraId="31386192" w14:textId="65846E98" w:rsidR="00E9115B" w:rsidRPr="00E9115B" w:rsidRDefault="00E9115B" w:rsidP="0035758E">
            <w:pPr>
              <w:pStyle w:val="ListParagraph"/>
              <w:numPr>
                <w:ilvl w:val="0"/>
                <w:numId w:val="65"/>
              </w:numPr>
              <w:spacing w:line="259" w:lineRule="auto"/>
              <w:rPr>
                <w:rFonts w:ascii="Arial" w:hAnsi="Arial" w:cs="Arial"/>
                <w:sz w:val="16"/>
                <w:szCs w:val="16"/>
              </w:rPr>
            </w:pPr>
            <w:r>
              <w:rPr>
                <w:rFonts w:ascii="Arial" w:hAnsi="Arial" w:cs="Arial"/>
                <w:sz w:val="16"/>
                <w:szCs w:val="16"/>
              </w:rPr>
              <w:t>B</w:t>
            </w:r>
            <w:r w:rsidRPr="00E9115B">
              <w:rPr>
                <w:rFonts w:ascii="Arial" w:hAnsi="Arial" w:cs="Arial"/>
                <w:sz w:val="16"/>
                <w:szCs w:val="16"/>
              </w:rPr>
              <w:t>ewaartermijnen;</w:t>
            </w:r>
          </w:p>
          <w:p w14:paraId="5B03F2A2" w14:textId="661010D7" w:rsidR="00E9115B" w:rsidRPr="00E9115B" w:rsidRDefault="00B511FA" w:rsidP="0035758E">
            <w:pPr>
              <w:pStyle w:val="ListParagraph"/>
              <w:numPr>
                <w:ilvl w:val="0"/>
                <w:numId w:val="65"/>
              </w:numPr>
              <w:spacing w:line="259" w:lineRule="auto"/>
              <w:rPr>
                <w:rFonts w:ascii="Arial" w:hAnsi="Arial" w:cs="Arial"/>
                <w:sz w:val="16"/>
                <w:szCs w:val="16"/>
              </w:rPr>
            </w:pPr>
            <w:r w:rsidRPr="00E9115B">
              <w:rPr>
                <w:rFonts w:ascii="Arial" w:hAnsi="Arial" w:cs="Arial"/>
                <w:sz w:val="16"/>
                <w:szCs w:val="16"/>
              </w:rPr>
              <w:t>Datalekken</w:t>
            </w:r>
            <w:r w:rsidR="00E9115B" w:rsidRPr="00E9115B">
              <w:rPr>
                <w:rFonts w:ascii="Arial" w:hAnsi="Arial" w:cs="Arial"/>
                <w:sz w:val="16"/>
                <w:szCs w:val="16"/>
              </w:rPr>
              <w:t>;</w:t>
            </w:r>
          </w:p>
          <w:p w14:paraId="41800D77" w14:textId="1A156BFE" w:rsidR="00E9115B" w:rsidRPr="00E9115B" w:rsidRDefault="00B511FA" w:rsidP="0035758E">
            <w:pPr>
              <w:pStyle w:val="ListParagraph"/>
              <w:numPr>
                <w:ilvl w:val="0"/>
                <w:numId w:val="65"/>
              </w:numPr>
              <w:spacing w:line="259" w:lineRule="auto"/>
              <w:rPr>
                <w:rFonts w:ascii="Arial" w:hAnsi="Arial" w:cs="Arial"/>
                <w:sz w:val="16"/>
                <w:szCs w:val="16"/>
              </w:rPr>
            </w:pPr>
            <w:r>
              <w:rPr>
                <w:rFonts w:ascii="Arial" w:hAnsi="Arial" w:cs="Arial"/>
                <w:sz w:val="16"/>
                <w:szCs w:val="16"/>
              </w:rPr>
              <w:t>A</w:t>
            </w:r>
            <w:r w:rsidR="00E9115B" w:rsidRPr="00E9115B">
              <w:rPr>
                <w:rFonts w:ascii="Arial" w:hAnsi="Arial" w:cs="Arial"/>
                <w:sz w:val="16"/>
                <w:szCs w:val="16"/>
              </w:rPr>
              <w:t>udit- en informatieverplichtingen;</w:t>
            </w:r>
          </w:p>
          <w:p w14:paraId="6891552F" w14:textId="284AAFAB" w:rsidR="00E9115B" w:rsidRDefault="00B511FA" w:rsidP="0035758E">
            <w:pPr>
              <w:pStyle w:val="ListParagraph"/>
              <w:numPr>
                <w:ilvl w:val="0"/>
                <w:numId w:val="65"/>
              </w:numPr>
              <w:spacing w:line="259" w:lineRule="auto"/>
              <w:rPr>
                <w:rFonts w:ascii="Arial" w:hAnsi="Arial" w:cs="Arial"/>
                <w:sz w:val="16"/>
                <w:szCs w:val="16"/>
              </w:rPr>
            </w:pPr>
            <w:r>
              <w:rPr>
                <w:rFonts w:ascii="Arial" w:hAnsi="Arial" w:cs="Arial"/>
                <w:sz w:val="16"/>
                <w:szCs w:val="16"/>
              </w:rPr>
              <w:t>V</w:t>
            </w:r>
            <w:r w:rsidR="00E9115B" w:rsidRPr="00E9115B">
              <w:rPr>
                <w:rFonts w:ascii="Arial" w:hAnsi="Arial" w:cs="Arial"/>
                <w:sz w:val="16"/>
                <w:szCs w:val="16"/>
              </w:rPr>
              <w:t>erwijdering of teruggave van gegevens bij einde overeenkomst.</w:t>
            </w:r>
          </w:p>
          <w:p w14:paraId="5DD6C3C0" w14:textId="77777777" w:rsidR="00E9115B" w:rsidRPr="00B511FA" w:rsidRDefault="00E9115B" w:rsidP="0035758E">
            <w:pPr>
              <w:spacing w:line="259" w:lineRule="auto"/>
              <w:rPr>
                <w:rFonts w:ascii="Arial" w:hAnsi="Arial" w:cs="Arial"/>
                <w:sz w:val="16"/>
                <w:szCs w:val="16"/>
              </w:rPr>
            </w:pPr>
          </w:p>
          <w:p w14:paraId="3C9447A8" w14:textId="77777777" w:rsidR="008B6FFF" w:rsidRDefault="00E9115B" w:rsidP="0035758E">
            <w:pPr>
              <w:spacing w:line="259" w:lineRule="auto"/>
              <w:rPr>
                <w:rFonts w:ascii="Arial" w:hAnsi="Arial" w:cs="Arial"/>
                <w:sz w:val="16"/>
                <w:szCs w:val="16"/>
              </w:rPr>
            </w:pPr>
            <w:r w:rsidRPr="00E9115B">
              <w:rPr>
                <w:rFonts w:ascii="Arial" w:hAnsi="Arial" w:cs="Arial"/>
                <w:sz w:val="16"/>
                <w:szCs w:val="16"/>
              </w:rPr>
              <w:t>De verwerkersovereenkomst wordt bij relevante wijzigingen en periodiek, minimaal eens per twee jaar, gecontroleerd en waar nodig geactualiseerd.</w:t>
            </w:r>
          </w:p>
          <w:p w14:paraId="56548471" w14:textId="34D58268" w:rsidR="00B511FA" w:rsidRPr="006A5FA6" w:rsidRDefault="00B511FA" w:rsidP="0035758E">
            <w:pPr>
              <w:spacing w:line="259" w:lineRule="auto"/>
              <w:rPr>
                <w:rFonts w:ascii="Arial" w:hAnsi="Arial" w:cs="Arial"/>
                <w:sz w:val="16"/>
                <w:szCs w:val="16"/>
              </w:rPr>
            </w:pPr>
          </w:p>
        </w:tc>
        <w:tc>
          <w:tcPr>
            <w:tcW w:w="1172" w:type="dxa"/>
            <w:vAlign w:val="center"/>
          </w:tcPr>
          <w:p w14:paraId="0369C523" w14:textId="1DF5B27B" w:rsidR="008B6FFF" w:rsidRPr="006A5FA6" w:rsidRDefault="00B511FA" w:rsidP="0035758E">
            <w:pPr>
              <w:spacing w:line="259" w:lineRule="auto"/>
              <w:jc w:val="center"/>
              <w:rPr>
                <w:rFonts w:ascii="Arial" w:hAnsi="Arial" w:cs="Arial"/>
                <w:sz w:val="16"/>
                <w:szCs w:val="16"/>
              </w:rPr>
            </w:pPr>
            <w:r>
              <w:rPr>
                <w:rFonts w:ascii="Arial" w:hAnsi="Arial" w:cs="Arial"/>
                <w:sz w:val="16"/>
                <w:szCs w:val="16"/>
              </w:rPr>
              <w:t>Ja</w:t>
            </w:r>
          </w:p>
        </w:tc>
        <w:tc>
          <w:tcPr>
            <w:tcW w:w="1134" w:type="dxa"/>
            <w:vAlign w:val="center"/>
          </w:tcPr>
          <w:p w14:paraId="0BBC7A47" w14:textId="77777777" w:rsidR="008B6FFF" w:rsidRDefault="008B6FFF" w:rsidP="0035758E">
            <w:pPr>
              <w:spacing w:line="259" w:lineRule="auto"/>
              <w:jc w:val="center"/>
              <w:rPr>
                <w:rFonts w:ascii="Arial" w:hAnsi="Arial" w:cs="Arial"/>
                <w:sz w:val="16"/>
                <w:szCs w:val="16"/>
              </w:rPr>
            </w:pPr>
          </w:p>
        </w:tc>
        <w:tc>
          <w:tcPr>
            <w:tcW w:w="1238" w:type="dxa"/>
            <w:vAlign w:val="center"/>
          </w:tcPr>
          <w:p w14:paraId="58ABAFDC" w14:textId="77777777" w:rsidR="008B6FFF" w:rsidRDefault="008B6FFF" w:rsidP="0035758E">
            <w:pPr>
              <w:spacing w:line="259" w:lineRule="auto"/>
              <w:jc w:val="center"/>
              <w:rPr>
                <w:rFonts w:ascii="Arial" w:hAnsi="Arial" w:cs="Arial"/>
                <w:sz w:val="16"/>
                <w:szCs w:val="16"/>
              </w:rPr>
            </w:pPr>
          </w:p>
        </w:tc>
        <w:tc>
          <w:tcPr>
            <w:tcW w:w="3260" w:type="dxa"/>
            <w:vAlign w:val="center"/>
          </w:tcPr>
          <w:p w14:paraId="3C43CB6E" w14:textId="68188FB9" w:rsidR="008B6FFF" w:rsidRPr="006A5FA6" w:rsidRDefault="00962419" w:rsidP="0035758E">
            <w:pPr>
              <w:spacing w:line="259" w:lineRule="auto"/>
              <w:jc w:val="center"/>
              <w:rPr>
                <w:rFonts w:ascii="Arial" w:hAnsi="Arial" w:cs="Arial"/>
                <w:sz w:val="16"/>
                <w:szCs w:val="16"/>
              </w:rPr>
            </w:pPr>
            <w:r w:rsidRPr="00962419">
              <w:rPr>
                <w:rFonts w:ascii="Arial" w:hAnsi="Arial" w:cs="Arial"/>
                <w:sz w:val="16"/>
                <w:szCs w:val="16"/>
              </w:rPr>
              <w:t>Contractvoorwaarde. Zonder getekende verwerkersovereenkomst vindt geen verwerking van persoonsgegevens plaats.</w:t>
            </w:r>
          </w:p>
        </w:tc>
      </w:tr>
      <w:tr w:rsidR="009C1897" w:rsidRPr="006A5FA6" w14:paraId="7D909A24" w14:textId="77777777" w:rsidTr="00282464">
        <w:trPr>
          <w:cantSplit/>
        </w:trPr>
        <w:tc>
          <w:tcPr>
            <w:tcW w:w="666" w:type="dxa"/>
          </w:tcPr>
          <w:p w14:paraId="7D1A5FA5" w14:textId="3C97144E" w:rsidR="009C1897" w:rsidRDefault="009C1897" w:rsidP="0035758E">
            <w:pPr>
              <w:spacing w:line="259" w:lineRule="auto"/>
              <w:rPr>
                <w:rFonts w:ascii="Arial" w:hAnsi="Arial" w:cs="Arial"/>
                <w:sz w:val="16"/>
                <w:szCs w:val="16"/>
              </w:rPr>
            </w:pPr>
            <w:r>
              <w:rPr>
                <w:rFonts w:ascii="Arial" w:hAnsi="Arial" w:cs="Arial"/>
                <w:sz w:val="16"/>
                <w:szCs w:val="16"/>
              </w:rPr>
              <w:t>Eis 59</w:t>
            </w:r>
          </w:p>
        </w:tc>
        <w:tc>
          <w:tcPr>
            <w:tcW w:w="7229" w:type="dxa"/>
          </w:tcPr>
          <w:p w14:paraId="06697237" w14:textId="332A842A" w:rsidR="009C1897" w:rsidRPr="00D61A74" w:rsidRDefault="009C1897" w:rsidP="0035758E">
            <w:pPr>
              <w:spacing w:line="259" w:lineRule="auto"/>
              <w:rPr>
                <w:rFonts w:ascii="Arial" w:hAnsi="Arial" w:cs="Arial"/>
                <w:sz w:val="16"/>
                <w:szCs w:val="16"/>
              </w:rPr>
            </w:pPr>
            <w:r w:rsidRPr="00D61A74">
              <w:rPr>
                <w:rFonts w:ascii="Arial" w:hAnsi="Arial" w:cs="Arial"/>
                <w:sz w:val="16"/>
                <w:szCs w:val="16"/>
              </w:rPr>
              <w:t>Open standaarden/ Forum Standaardisatie</w:t>
            </w:r>
          </w:p>
          <w:p w14:paraId="164F5BFC" w14:textId="77777777" w:rsidR="009C1897" w:rsidRPr="00D61A74" w:rsidRDefault="009C1897" w:rsidP="0035758E">
            <w:pPr>
              <w:spacing w:line="259" w:lineRule="auto"/>
              <w:rPr>
                <w:rFonts w:ascii="Arial" w:hAnsi="Arial" w:cs="Arial"/>
                <w:sz w:val="16"/>
                <w:szCs w:val="16"/>
              </w:rPr>
            </w:pPr>
            <w:r w:rsidRPr="00D61A74">
              <w:rPr>
                <w:rFonts w:ascii="Arial" w:hAnsi="Arial" w:cs="Arial"/>
                <w:sz w:val="16"/>
                <w:szCs w:val="16"/>
              </w:rPr>
              <w:t xml:space="preserve">De oplossing voldoet aan de relevante open standaarden van de lijst 'Pas toe of leg uit' van Forum Standaardisatie, voor zover deze van toepassing zijn op de aangeboden oplossing, koppelingen, gegevensuitwisseling, authenticatie, beveiliging, e-mail, </w:t>
            </w:r>
            <w:proofErr w:type="spellStart"/>
            <w:r w:rsidRPr="00D61A74">
              <w:rPr>
                <w:rFonts w:ascii="Arial" w:hAnsi="Arial" w:cs="Arial"/>
                <w:sz w:val="16"/>
                <w:szCs w:val="16"/>
              </w:rPr>
              <w:t>webtoegang</w:t>
            </w:r>
            <w:proofErr w:type="spellEnd"/>
            <w:r w:rsidRPr="00D61A74">
              <w:rPr>
                <w:rFonts w:ascii="Arial" w:hAnsi="Arial" w:cs="Arial"/>
                <w:sz w:val="16"/>
                <w:szCs w:val="16"/>
              </w:rPr>
              <w:t xml:space="preserve"> en documentformaten.</w:t>
            </w:r>
          </w:p>
          <w:p w14:paraId="748B7252" w14:textId="77777777" w:rsidR="009C1897" w:rsidRDefault="009C1897" w:rsidP="0035758E">
            <w:pPr>
              <w:spacing w:line="259" w:lineRule="auto"/>
              <w:rPr>
                <w:rFonts w:ascii="Arial" w:hAnsi="Arial" w:cs="Arial"/>
                <w:sz w:val="16"/>
                <w:szCs w:val="16"/>
              </w:rPr>
            </w:pPr>
          </w:p>
          <w:p w14:paraId="7D888844" w14:textId="5B66099B" w:rsidR="009C1897" w:rsidRPr="00D61A74" w:rsidRDefault="009C1897" w:rsidP="0035758E">
            <w:pPr>
              <w:spacing w:line="259" w:lineRule="auto"/>
              <w:rPr>
                <w:rFonts w:ascii="Arial" w:hAnsi="Arial" w:cs="Arial"/>
                <w:sz w:val="16"/>
                <w:szCs w:val="16"/>
              </w:rPr>
            </w:pPr>
            <w:r w:rsidRPr="00D61A74">
              <w:rPr>
                <w:rFonts w:ascii="Arial" w:hAnsi="Arial" w:cs="Arial"/>
                <w:sz w:val="16"/>
                <w:szCs w:val="16"/>
              </w:rPr>
              <w:t>Inschrijver licht toe:</w:t>
            </w:r>
          </w:p>
          <w:p w14:paraId="79E0A1F8" w14:textId="533652D1" w:rsidR="009C1897" w:rsidRPr="00D61A74" w:rsidRDefault="00CF077C" w:rsidP="0035758E">
            <w:pPr>
              <w:pStyle w:val="ListParagraph"/>
              <w:numPr>
                <w:ilvl w:val="0"/>
                <w:numId w:val="65"/>
              </w:numPr>
              <w:spacing w:line="259" w:lineRule="auto"/>
              <w:rPr>
                <w:rFonts w:ascii="Arial" w:hAnsi="Arial" w:cs="Arial"/>
                <w:sz w:val="16"/>
                <w:szCs w:val="16"/>
              </w:rPr>
            </w:pPr>
            <w:r w:rsidRPr="00D61A74">
              <w:rPr>
                <w:rFonts w:ascii="Arial" w:hAnsi="Arial" w:cs="Arial"/>
                <w:sz w:val="16"/>
                <w:szCs w:val="16"/>
              </w:rPr>
              <w:t>Welke</w:t>
            </w:r>
            <w:r w:rsidR="009C1897" w:rsidRPr="00D61A74">
              <w:rPr>
                <w:rFonts w:ascii="Arial" w:hAnsi="Arial" w:cs="Arial"/>
                <w:sz w:val="16"/>
                <w:szCs w:val="16"/>
              </w:rPr>
              <w:t xml:space="preserve"> standaarden van toepassing zijn;</w:t>
            </w:r>
          </w:p>
          <w:p w14:paraId="39B29E4E" w14:textId="25D9A813" w:rsidR="009C1897" w:rsidRPr="00D61A74" w:rsidRDefault="00CF077C" w:rsidP="0035758E">
            <w:pPr>
              <w:pStyle w:val="ListParagraph"/>
              <w:numPr>
                <w:ilvl w:val="0"/>
                <w:numId w:val="65"/>
              </w:numPr>
              <w:spacing w:line="259" w:lineRule="auto"/>
              <w:rPr>
                <w:rFonts w:ascii="Arial" w:hAnsi="Arial" w:cs="Arial"/>
                <w:sz w:val="16"/>
                <w:szCs w:val="16"/>
              </w:rPr>
            </w:pPr>
            <w:r w:rsidRPr="00D61A74">
              <w:rPr>
                <w:rFonts w:ascii="Arial" w:hAnsi="Arial" w:cs="Arial"/>
                <w:sz w:val="16"/>
                <w:szCs w:val="16"/>
              </w:rPr>
              <w:t>Of</w:t>
            </w:r>
            <w:r w:rsidR="009C1897" w:rsidRPr="00D61A74">
              <w:rPr>
                <w:rFonts w:ascii="Arial" w:hAnsi="Arial" w:cs="Arial"/>
                <w:sz w:val="16"/>
                <w:szCs w:val="16"/>
              </w:rPr>
              <w:t xml:space="preserve"> volledig wordt voldaan;</w:t>
            </w:r>
          </w:p>
          <w:p w14:paraId="146FEFE1" w14:textId="037570E0" w:rsidR="009C1897" w:rsidRPr="00D61A74" w:rsidRDefault="00CF077C" w:rsidP="0035758E">
            <w:pPr>
              <w:pStyle w:val="ListParagraph"/>
              <w:numPr>
                <w:ilvl w:val="0"/>
                <w:numId w:val="65"/>
              </w:numPr>
              <w:spacing w:line="259" w:lineRule="auto"/>
              <w:rPr>
                <w:rFonts w:ascii="Arial" w:hAnsi="Arial" w:cs="Arial"/>
                <w:sz w:val="16"/>
                <w:szCs w:val="16"/>
              </w:rPr>
            </w:pPr>
            <w:r w:rsidRPr="00D61A74">
              <w:rPr>
                <w:rFonts w:ascii="Arial" w:hAnsi="Arial" w:cs="Arial"/>
                <w:sz w:val="16"/>
                <w:szCs w:val="16"/>
              </w:rPr>
              <w:t>Welke</w:t>
            </w:r>
            <w:r w:rsidR="009C1897" w:rsidRPr="00D61A74">
              <w:rPr>
                <w:rFonts w:ascii="Arial" w:hAnsi="Arial" w:cs="Arial"/>
                <w:sz w:val="16"/>
                <w:szCs w:val="16"/>
              </w:rPr>
              <w:t xml:space="preserve"> afwijkingen bestaan;</w:t>
            </w:r>
          </w:p>
          <w:p w14:paraId="2552408A" w14:textId="528371AE" w:rsidR="009C1897" w:rsidRDefault="00CF077C" w:rsidP="0035758E">
            <w:pPr>
              <w:pStyle w:val="ListParagraph"/>
              <w:numPr>
                <w:ilvl w:val="0"/>
                <w:numId w:val="65"/>
              </w:numPr>
              <w:spacing w:line="259" w:lineRule="auto"/>
              <w:rPr>
                <w:rFonts w:ascii="Arial" w:hAnsi="Arial" w:cs="Arial"/>
                <w:sz w:val="16"/>
                <w:szCs w:val="16"/>
              </w:rPr>
            </w:pPr>
            <w:r w:rsidRPr="00D61A74">
              <w:rPr>
                <w:rFonts w:ascii="Arial" w:hAnsi="Arial" w:cs="Arial"/>
                <w:sz w:val="16"/>
                <w:szCs w:val="16"/>
              </w:rPr>
              <w:t>Welke</w:t>
            </w:r>
            <w:r w:rsidR="009C1897" w:rsidRPr="00D61A74">
              <w:rPr>
                <w:rFonts w:ascii="Arial" w:hAnsi="Arial" w:cs="Arial"/>
                <w:sz w:val="16"/>
                <w:szCs w:val="16"/>
              </w:rPr>
              <w:t xml:space="preserve"> mitigerende maatregelen of herstelplanning gelden.</w:t>
            </w:r>
          </w:p>
          <w:p w14:paraId="27677EB2" w14:textId="77777777" w:rsidR="009C1897" w:rsidRDefault="009C1897" w:rsidP="0035758E">
            <w:pPr>
              <w:spacing w:line="259" w:lineRule="auto"/>
              <w:rPr>
                <w:rFonts w:ascii="Arial" w:hAnsi="Arial" w:cs="Arial"/>
                <w:sz w:val="16"/>
                <w:szCs w:val="16"/>
              </w:rPr>
            </w:pPr>
          </w:p>
          <w:p w14:paraId="2D866DA1" w14:textId="77777777" w:rsidR="009C1897" w:rsidRDefault="009C1897" w:rsidP="0035758E">
            <w:pPr>
              <w:spacing w:line="259" w:lineRule="auto"/>
              <w:rPr>
                <w:rFonts w:ascii="Arial" w:hAnsi="Arial" w:cs="Arial"/>
                <w:sz w:val="16"/>
                <w:szCs w:val="16"/>
              </w:rPr>
            </w:pPr>
            <w:r w:rsidRPr="00D61A74">
              <w:rPr>
                <w:rFonts w:ascii="Arial" w:hAnsi="Arial" w:cs="Arial"/>
                <w:sz w:val="16"/>
                <w:szCs w:val="16"/>
              </w:rPr>
              <w:t xml:space="preserve">Afwijkingen zijn uitsluitend toegestaan </w:t>
            </w:r>
            <w:proofErr w:type="gramStart"/>
            <w:r w:rsidRPr="00D61A74">
              <w:rPr>
                <w:rFonts w:ascii="Arial" w:hAnsi="Arial" w:cs="Arial"/>
                <w:sz w:val="16"/>
                <w:szCs w:val="16"/>
              </w:rPr>
              <w:t>indien</w:t>
            </w:r>
            <w:proofErr w:type="gramEnd"/>
            <w:r w:rsidRPr="00D61A74">
              <w:rPr>
                <w:rFonts w:ascii="Arial" w:hAnsi="Arial" w:cs="Arial"/>
                <w:sz w:val="16"/>
                <w:szCs w:val="16"/>
              </w:rPr>
              <w:t xml:space="preserve"> deze gemotiveerd worden en door Opdrachtgever worden geaccepteerd.</w:t>
            </w:r>
          </w:p>
          <w:p w14:paraId="77D434E6" w14:textId="10C66D9B" w:rsidR="009C1897" w:rsidRPr="00D61A74" w:rsidRDefault="009C1897" w:rsidP="0035758E">
            <w:pPr>
              <w:spacing w:line="259" w:lineRule="auto"/>
              <w:rPr>
                <w:rFonts w:ascii="Arial" w:hAnsi="Arial" w:cs="Arial"/>
                <w:sz w:val="16"/>
                <w:szCs w:val="16"/>
              </w:rPr>
            </w:pPr>
          </w:p>
        </w:tc>
        <w:tc>
          <w:tcPr>
            <w:tcW w:w="1172" w:type="dxa"/>
            <w:vAlign w:val="center"/>
          </w:tcPr>
          <w:p w14:paraId="22FE546B" w14:textId="4B047DCE" w:rsidR="009C1897" w:rsidRDefault="009C1897"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11F93FE7" w14:textId="065B2640" w:rsidR="009C1897" w:rsidRDefault="009C1897"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221528C8" w14:textId="71D713A1" w:rsidR="009C1897" w:rsidRDefault="009C1897"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0BE22420" w14:textId="4B31A67D" w:rsidR="009C1897" w:rsidRPr="00962419" w:rsidRDefault="009C1897" w:rsidP="0035758E">
            <w:pPr>
              <w:spacing w:line="259" w:lineRule="auto"/>
              <w:jc w:val="center"/>
              <w:rPr>
                <w:rFonts w:ascii="Arial" w:hAnsi="Arial" w:cs="Arial"/>
                <w:sz w:val="16"/>
                <w:szCs w:val="16"/>
              </w:rPr>
            </w:pPr>
            <w:r w:rsidRPr="009C1897">
              <w:rPr>
                <w:rFonts w:ascii="Arial" w:hAnsi="Arial" w:cs="Arial"/>
                <w:sz w:val="16"/>
                <w:szCs w:val="16"/>
              </w:rPr>
              <w:t xml:space="preserve">Pas toe of leg uit. Lever een korte </w:t>
            </w:r>
            <w:proofErr w:type="spellStart"/>
            <w:r w:rsidRPr="009C1897">
              <w:rPr>
                <w:rFonts w:ascii="Arial" w:hAnsi="Arial" w:cs="Arial"/>
                <w:sz w:val="16"/>
                <w:szCs w:val="16"/>
              </w:rPr>
              <w:t>standaardenmatrix</w:t>
            </w:r>
            <w:proofErr w:type="spellEnd"/>
            <w:r w:rsidRPr="009C1897">
              <w:rPr>
                <w:rFonts w:ascii="Arial" w:hAnsi="Arial" w:cs="Arial"/>
                <w:sz w:val="16"/>
                <w:szCs w:val="16"/>
              </w:rPr>
              <w:t xml:space="preserve"> of toelichting aan.</w:t>
            </w:r>
          </w:p>
        </w:tc>
      </w:tr>
      <w:tr w:rsidR="00C44380" w:rsidRPr="006A5FA6" w14:paraId="6572EEE4" w14:textId="77777777" w:rsidTr="00282464">
        <w:trPr>
          <w:cantSplit/>
        </w:trPr>
        <w:tc>
          <w:tcPr>
            <w:tcW w:w="666" w:type="dxa"/>
          </w:tcPr>
          <w:p w14:paraId="597C5C74" w14:textId="6AB23B06" w:rsidR="00C44380" w:rsidRDefault="00C44380" w:rsidP="0035758E">
            <w:pPr>
              <w:spacing w:line="259" w:lineRule="auto"/>
              <w:rPr>
                <w:rFonts w:ascii="Arial" w:hAnsi="Arial" w:cs="Arial"/>
                <w:sz w:val="16"/>
                <w:szCs w:val="16"/>
              </w:rPr>
            </w:pPr>
            <w:r>
              <w:rPr>
                <w:rFonts w:ascii="Arial" w:hAnsi="Arial" w:cs="Arial"/>
                <w:sz w:val="16"/>
                <w:szCs w:val="16"/>
              </w:rPr>
              <w:t>Eis 60</w:t>
            </w:r>
          </w:p>
        </w:tc>
        <w:tc>
          <w:tcPr>
            <w:tcW w:w="7229" w:type="dxa"/>
          </w:tcPr>
          <w:p w14:paraId="298269CD" w14:textId="77777777" w:rsidR="00C44380" w:rsidRPr="00A10754" w:rsidRDefault="00C44380" w:rsidP="0035758E">
            <w:pPr>
              <w:spacing w:line="259" w:lineRule="auto"/>
              <w:rPr>
                <w:rFonts w:ascii="Arial" w:hAnsi="Arial" w:cs="Arial"/>
                <w:sz w:val="16"/>
                <w:szCs w:val="16"/>
              </w:rPr>
            </w:pPr>
            <w:r w:rsidRPr="00A10754">
              <w:rPr>
                <w:rFonts w:ascii="Arial" w:hAnsi="Arial" w:cs="Arial"/>
                <w:sz w:val="16"/>
                <w:szCs w:val="16"/>
              </w:rPr>
              <w:t>Mobiele voorziening</w:t>
            </w:r>
          </w:p>
          <w:p w14:paraId="0B21B165" w14:textId="77777777" w:rsidR="00C44380" w:rsidRDefault="00C44380" w:rsidP="0035758E">
            <w:pPr>
              <w:spacing w:line="259" w:lineRule="auto"/>
              <w:rPr>
                <w:rFonts w:ascii="Arial" w:hAnsi="Arial" w:cs="Arial"/>
                <w:sz w:val="16"/>
                <w:szCs w:val="16"/>
              </w:rPr>
            </w:pPr>
            <w:r w:rsidRPr="00A10754">
              <w:rPr>
                <w:rFonts w:ascii="Arial" w:hAnsi="Arial" w:cs="Arial"/>
                <w:sz w:val="16"/>
                <w:szCs w:val="16"/>
              </w:rPr>
              <w:t xml:space="preserve">Indien Opdrachtnemer een mobiele applicatie, </w:t>
            </w:r>
            <w:proofErr w:type="spellStart"/>
            <w:r w:rsidRPr="00A10754">
              <w:rPr>
                <w:rFonts w:ascii="Arial" w:hAnsi="Arial" w:cs="Arial"/>
                <w:sz w:val="16"/>
                <w:szCs w:val="16"/>
              </w:rPr>
              <w:t>Progressive</w:t>
            </w:r>
            <w:proofErr w:type="spellEnd"/>
            <w:r w:rsidRPr="00A10754">
              <w:rPr>
                <w:rFonts w:ascii="Arial" w:hAnsi="Arial" w:cs="Arial"/>
                <w:sz w:val="16"/>
                <w:szCs w:val="16"/>
              </w:rPr>
              <w:t xml:space="preserve"> Web App of vergelijkbare mobiele voorziening aanbiedt als onderdeel van de oplossing, voldoet deze aan de relevante actuele NCSC-richtlijnen voor mobiele applicaties en veilige softwareontwikkeling.</w:t>
            </w:r>
          </w:p>
          <w:p w14:paraId="5FF736D4" w14:textId="77777777" w:rsidR="00C44380" w:rsidRPr="00A10754" w:rsidRDefault="00C44380" w:rsidP="0035758E">
            <w:pPr>
              <w:spacing w:line="259" w:lineRule="auto"/>
              <w:rPr>
                <w:rFonts w:ascii="Arial" w:hAnsi="Arial" w:cs="Arial"/>
                <w:sz w:val="16"/>
                <w:szCs w:val="16"/>
              </w:rPr>
            </w:pPr>
          </w:p>
          <w:p w14:paraId="269F33F4" w14:textId="77777777" w:rsidR="00C44380" w:rsidRPr="00A10754" w:rsidRDefault="00C44380" w:rsidP="0035758E">
            <w:pPr>
              <w:spacing w:line="259" w:lineRule="auto"/>
              <w:rPr>
                <w:rFonts w:ascii="Arial" w:hAnsi="Arial" w:cs="Arial"/>
                <w:sz w:val="16"/>
                <w:szCs w:val="16"/>
              </w:rPr>
            </w:pPr>
            <w:r w:rsidRPr="00A10754">
              <w:rPr>
                <w:rFonts w:ascii="Arial" w:hAnsi="Arial" w:cs="Arial"/>
                <w:sz w:val="16"/>
                <w:szCs w:val="16"/>
              </w:rPr>
              <w:t>Daarnaast geldt dat:</w:t>
            </w:r>
          </w:p>
          <w:p w14:paraId="4498DD53" w14:textId="4086C8E9" w:rsidR="00C44380" w:rsidRPr="00A10754" w:rsidRDefault="00C44380" w:rsidP="0035758E">
            <w:pPr>
              <w:pStyle w:val="ListParagraph"/>
              <w:numPr>
                <w:ilvl w:val="0"/>
                <w:numId w:val="65"/>
              </w:numPr>
              <w:spacing w:line="259" w:lineRule="auto"/>
              <w:rPr>
                <w:rFonts w:ascii="Arial" w:hAnsi="Arial" w:cs="Arial"/>
                <w:sz w:val="16"/>
                <w:szCs w:val="16"/>
              </w:rPr>
            </w:pPr>
            <w:r w:rsidRPr="00A10754">
              <w:rPr>
                <w:rFonts w:ascii="Arial" w:hAnsi="Arial" w:cs="Arial"/>
                <w:sz w:val="16"/>
                <w:szCs w:val="16"/>
              </w:rPr>
              <w:t>Lokale opslag van persoonsgegevens of vertrouwelijke gegevens wordt voorkomen, tenzij functioneel noodzakelijk;</w:t>
            </w:r>
          </w:p>
          <w:p w14:paraId="376F9025" w14:textId="75FE435D" w:rsidR="00C44380" w:rsidRPr="00A10754" w:rsidRDefault="00C44380" w:rsidP="0035758E">
            <w:pPr>
              <w:pStyle w:val="ListParagraph"/>
              <w:numPr>
                <w:ilvl w:val="0"/>
                <w:numId w:val="65"/>
              </w:numPr>
              <w:spacing w:line="259" w:lineRule="auto"/>
              <w:rPr>
                <w:rFonts w:ascii="Arial" w:hAnsi="Arial" w:cs="Arial"/>
                <w:sz w:val="16"/>
                <w:szCs w:val="16"/>
              </w:rPr>
            </w:pPr>
            <w:r w:rsidRPr="00A10754">
              <w:rPr>
                <w:rFonts w:ascii="Arial" w:hAnsi="Arial" w:cs="Arial"/>
                <w:sz w:val="16"/>
                <w:szCs w:val="16"/>
              </w:rPr>
              <w:t>Noodzakelijke lokale opslag aantoonbaar versleuteld en beheerst plaatsvindt;</w:t>
            </w:r>
          </w:p>
          <w:p w14:paraId="4DF9B0DC" w14:textId="49D4A902" w:rsidR="00C44380" w:rsidRPr="00A10754" w:rsidRDefault="00C44380" w:rsidP="0035758E">
            <w:pPr>
              <w:pStyle w:val="ListParagraph"/>
              <w:numPr>
                <w:ilvl w:val="0"/>
                <w:numId w:val="65"/>
              </w:numPr>
              <w:spacing w:line="259" w:lineRule="auto"/>
              <w:rPr>
                <w:rFonts w:ascii="Arial" w:hAnsi="Arial" w:cs="Arial"/>
                <w:sz w:val="16"/>
                <w:szCs w:val="16"/>
              </w:rPr>
            </w:pPr>
            <w:r w:rsidRPr="00A10754">
              <w:rPr>
                <w:rFonts w:ascii="Arial" w:hAnsi="Arial" w:cs="Arial"/>
                <w:sz w:val="16"/>
                <w:szCs w:val="16"/>
              </w:rPr>
              <w:t>Authenticatie, sessiebeheer en autorisatie aansluiten op de beveiligingseisen van deze aanbesteding;</w:t>
            </w:r>
          </w:p>
          <w:p w14:paraId="42D96C2F" w14:textId="77777777" w:rsidR="00C44380" w:rsidRDefault="00C44380" w:rsidP="0035758E">
            <w:pPr>
              <w:pStyle w:val="ListParagraph"/>
              <w:numPr>
                <w:ilvl w:val="0"/>
                <w:numId w:val="65"/>
              </w:numPr>
              <w:spacing w:line="259" w:lineRule="auto"/>
              <w:rPr>
                <w:rFonts w:ascii="Arial" w:hAnsi="Arial" w:cs="Arial"/>
                <w:sz w:val="16"/>
                <w:szCs w:val="16"/>
              </w:rPr>
            </w:pPr>
            <w:r w:rsidRPr="00A10754">
              <w:rPr>
                <w:rFonts w:ascii="Arial" w:hAnsi="Arial" w:cs="Arial"/>
                <w:sz w:val="16"/>
                <w:szCs w:val="16"/>
              </w:rPr>
              <w:t>Verlies of diefstal van een mobiel apparaat niet mag leiden tot onbevoegde toegang tot gemeentelijke gegevens.</w:t>
            </w:r>
          </w:p>
          <w:p w14:paraId="12F3AF53" w14:textId="72D22544" w:rsidR="00C44380" w:rsidRPr="00C44380" w:rsidRDefault="00C44380" w:rsidP="0035758E">
            <w:pPr>
              <w:spacing w:line="259" w:lineRule="auto"/>
              <w:rPr>
                <w:rFonts w:ascii="Arial" w:hAnsi="Arial" w:cs="Arial"/>
                <w:sz w:val="16"/>
                <w:szCs w:val="16"/>
              </w:rPr>
            </w:pPr>
          </w:p>
        </w:tc>
        <w:tc>
          <w:tcPr>
            <w:tcW w:w="1172" w:type="dxa"/>
            <w:vAlign w:val="center"/>
          </w:tcPr>
          <w:p w14:paraId="2999CD2F" w14:textId="575A5BF2" w:rsidR="00C44380" w:rsidRPr="006A5FA6" w:rsidRDefault="00C44380"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0C61493D" w14:textId="40863C7D" w:rsidR="00C44380" w:rsidRDefault="00C44380"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0B434F61" w14:textId="78CB5EA0" w:rsidR="00C44380" w:rsidRDefault="00C44380"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3BF3415E" w14:textId="77777777" w:rsidR="00C44380" w:rsidRDefault="00C44380" w:rsidP="0035758E">
            <w:pPr>
              <w:jc w:val="center"/>
            </w:pPr>
            <w:r>
              <w:rPr>
                <w:rFonts w:ascii="Arial" w:hAnsi="Arial"/>
                <w:sz w:val="16"/>
              </w:rPr>
              <w:t xml:space="preserve">Alleen van toepassing </w:t>
            </w:r>
            <w:proofErr w:type="gramStart"/>
            <w:r>
              <w:rPr>
                <w:rFonts w:ascii="Arial" w:hAnsi="Arial"/>
                <w:sz w:val="16"/>
              </w:rPr>
              <w:t>indien</w:t>
            </w:r>
            <w:proofErr w:type="gramEnd"/>
            <w:r>
              <w:rPr>
                <w:rFonts w:ascii="Arial" w:hAnsi="Arial"/>
                <w:sz w:val="16"/>
              </w:rPr>
              <w:t xml:space="preserve"> een mobiele app, PWA of vergelijkbare mobiele voorziening wordt aangeboden.</w:t>
            </w:r>
          </w:p>
          <w:p w14:paraId="770A6934" w14:textId="77777777" w:rsidR="00C44380" w:rsidRPr="009C1897" w:rsidRDefault="00C44380" w:rsidP="0035758E">
            <w:pPr>
              <w:spacing w:line="259" w:lineRule="auto"/>
              <w:jc w:val="center"/>
              <w:rPr>
                <w:rFonts w:ascii="Arial" w:hAnsi="Arial" w:cs="Arial"/>
                <w:sz w:val="16"/>
                <w:szCs w:val="16"/>
              </w:rPr>
            </w:pPr>
          </w:p>
        </w:tc>
      </w:tr>
      <w:tr w:rsidR="00D54DAF" w:rsidRPr="006A5FA6" w14:paraId="0F68C0F0" w14:textId="77777777" w:rsidTr="00282464">
        <w:trPr>
          <w:cantSplit/>
        </w:trPr>
        <w:tc>
          <w:tcPr>
            <w:tcW w:w="666" w:type="dxa"/>
          </w:tcPr>
          <w:p w14:paraId="3C5C041B" w14:textId="6F8509D4" w:rsidR="00D54DAF" w:rsidRDefault="00FD7753" w:rsidP="0035758E">
            <w:pPr>
              <w:spacing w:line="259" w:lineRule="auto"/>
              <w:rPr>
                <w:rFonts w:ascii="Arial" w:hAnsi="Arial" w:cs="Arial"/>
                <w:sz w:val="16"/>
                <w:szCs w:val="16"/>
              </w:rPr>
            </w:pPr>
            <w:r>
              <w:rPr>
                <w:rFonts w:ascii="Arial" w:hAnsi="Arial" w:cs="Arial"/>
                <w:sz w:val="16"/>
                <w:szCs w:val="16"/>
              </w:rPr>
              <w:t>Eis 61</w:t>
            </w:r>
          </w:p>
        </w:tc>
        <w:tc>
          <w:tcPr>
            <w:tcW w:w="7229" w:type="dxa"/>
          </w:tcPr>
          <w:p w14:paraId="32EF861F" w14:textId="77777777" w:rsidR="00D54DAF" w:rsidRPr="00D54DAF" w:rsidRDefault="00D54DAF" w:rsidP="0035758E">
            <w:pPr>
              <w:spacing w:line="259" w:lineRule="auto"/>
              <w:rPr>
                <w:rFonts w:ascii="Arial" w:hAnsi="Arial" w:cs="Arial"/>
                <w:sz w:val="16"/>
                <w:szCs w:val="16"/>
              </w:rPr>
            </w:pPr>
            <w:r w:rsidRPr="00D54DAF">
              <w:rPr>
                <w:rFonts w:ascii="Arial" w:hAnsi="Arial" w:cs="Arial"/>
                <w:sz w:val="16"/>
                <w:szCs w:val="16"/>
              </w:rPr>
              <w:t xml:space="preserve">Publieke </w:t>
            </w:r>
            <w:proofErr w:type="gramStart"/>
            <w:r w:rsidRPr="00D54DAF">
              <w:rPr>
                <w:rFonts w:ascii="Arial" w:hAnsi="Arial" w:cs="Arial"/>
                <w:sz w:val="16"/>
                <w:szCs w:val="16"/>
              </w:rPr>
              <w:t>authenticatiemiddelen /</w:t>
            </w:r>
            <w:proofErr w:type="gramEnd"/>
            <w:r w:rsidRPr="00D54DAF">
              <w:rPr>
                <w:rFonts w:ascii="Arial" w:hAnsi="Arial" w:cs="Arial"/>
                <w:sz w:val="16"/>
                <w:szCs w:val="16"/>
              </w:rPr>
              <w:t xml:space="preserve"> </w:t>
            </w:r>
            <w:proofErr w:type="spellStart"/>
            <w:r w:rsidRPr="00D54DAF">
              <w:rPr>
                <w:rFonts w:ascii="Arial" w:hAnsi="Arial" w:cs="Arial"/>
                <w:sz w:val="16"/>
                <w:szCs w:val="16"/>
              </w:rPr>
              <w:t>DigiD</w:t>
            </w:r>
            <w:proofErr w:type="spellEnd"/>
            <w:r w:rsidRPr="00D54DAF">
              <w:rPr>
                <w:rFonts w:ascii="Arial" w:hAnsi="Arial" w:cs="Arial"/>
                <w:sz w:val="16"/>
                <w:szCs w:val="16"/>
              </w:rPr>
              <w:t xml:space="preserve"> en </w:t>
            </w:r>
            <w:proofErr w:type="spellStart"/>
            <w:r w:rsidRPr="00D54DAF">
              <w:rPr>
                <w:rFonts w:ascii="Arial" w:hAnsi="Arial" w:cs="Arial"/>
                <w:sz w:val="16"/>
                <w:szCs w:val="16"/>
              </w:rPr>
              <w:t>eHerkenning</w:t>
            </w:r>
            <w:proofErr w:type="spellEnd"/>
          </w:p>
          <w:p w14:paraId="29F91187" w14:textId="77777777" w:rsidR="00D54DAF" w:rsidRDefault="00D54DAF" w:rsidP="0035758E">
            <w:pPr>
              <w:spacing w:line="259" w:lineRule="auto"/>
              <w:rPr>
                <w:rFonts w:ascii="Arial" w:hAnsi="Arial" w:cs="Arial"/>
                <w:sz w:val="16"/>
                <w:szCs w:val="16"/>
              </w:rPr>
            </w:pPr>
            <w:r w:rsidRPr="00D54DAF">
              <w:rPr>
                <w:rFonts w:ascii="Arial" w:hAnsi="Arial" w:cs="Arial"/>
                <w:sz w:val="16"/>
                <w:szCs w:val="16"/>
              </w:rPr>
              <w:t xml:space="preserve">Inschrijver geeft aan of de oplossing gebruik maakt van </w:t>
            </w:r>
            <w:proofErr w:type="spellStart"/>
            <w:r w:rsidRPr="00D54DAF">
              <w:rPr>
                <w:rFonts w:ascii="Arial" w:hAnsi="Arial" w:cs="Arial"/>
                <w:sz w:val="16"/>
                <w:szCs w:val="16"/>
              </w:rPr>
              <w:t>DigiD</w:t>
            </w:r>
            <w:proofErr w:type="spellEnd"/>
            <w:r w:rsidRPr="00D54DAF">
              <w:rPr>
                <w:rFonts w:ascii="Arial" w:hAnsi="Arial" w:cs="Arial"/>
                <w:sz w:val="16"/>
                <w:szCs w:val="16"/>
              </w:rPr>
              <w:t xml:space="preserve">, </w:t>
            </w:r>
            <w:proofErr w:type="spellStart"/>
            <w:r w:rsidRPr="00D54DAF">
              <w:rPr>
                <w:rFonts w:ascii="Arial" w:hAnsi="Arial" w:cs="Arial"/>
                <w:sz w:val="16"/>
                <w:szCs w:val="16"/>
              </w:rPr>
              <w:t>eHerkenning</w:t>
            </w:r>
            <w:proofErr w:type="spellEnd"/>
            <w:r w:rsidRPr="00D54DAF">
              <w:rPr>
                <w:rFonts w:ascii="Arial" w:hAnsi="Arial" w:cs="Arial"/>
                <w:sz w:val="16"/>
                <w:szCs w:val="16"/>
              </w:rPr>
              <w:t xml:space="preserve"> of andere publieke authenticatiemiddelen voor burgers, bedrijven of ketenpartners.</w:t>
            </w:r>
          </w:p>
          <w:p w14:paraId="4ACDFA9A" w14:textId="77777777" w:rsidR="00FD7753" w:rsidRPr="00D54DAF" w:rsidRDefault="00FD7753" w:rsidP="0035758E">
            <w:pPr>
              <w:spacing w:line="259" w:lineRule="auto"/>
              <w:rPr>
                <w:rFonts w:ascii="Arial" w:hAnsi="Arial" w:cs="Arial"/>
                <w:sz w:val="16"/>
                <w:szCs w:val="16"/>
              </w:rPr>
            </w:pPr>
          </w:p>
          <w:p w14:paraId="53223FB5" w14:textId="77777777" w:rsidR="00D54DAF" w:rsidRPr="00D54DAF" w:rsidRDefault="00D54DAF" w:rsidP="0035758E">
            <w:pPr>
              <w:spacing w:line="259" w:lineRule="auto"/>
              <w:rPr>
                <w:rFonts w:ascii="Arial" w:hAnsi="Arial" w:cs="Arial"/>
                <w:sz w:val="16"/>
                <w:szCs w:val="16"/>
              </w:rPr>
            </w:pPr>
            <w:proofErr w:type="gramStart"/>
            <w:r w:rsidRPr="00D54DAF">
              <w:rPr>
                <w:rFonts w:ascii="Arial" w:hAnsi="Arial" w:cs="Arial"/>
                <w:sz w:val="16"/>
                <w:szCs w:val="16"/>
              </w:rPr>
              <w:t>Indien</w:t>
            </w:r>
            <w:proofErr w:type="gramEnd"/>
            <w:r w:rsidRPr="00D54DAF">
              <w:rPr>
                <w:rFonts w:ascii="Arial" w:hAnsi="Arial" w:cs="Arial"/>
                <w:sz w:val="16"/>
                <w:szCs w:val="16"/>
              </w:rPr>
              <w:t xml:space="preserve"> dit het geval is, beschrijft Inschrijver:</w:t>
            </w:r>
          </w:p>
          <w:p w14:paraId="63F2F086" w14:textId="3C73CD7B" w:rsidR="00D54DAF" w:rsidRPr="00D54DAF" w:rsidRDefault="00FD7753" w:rsidP="0035758E">
            <w:pPr>
              <w:pStyle w:val="ListParagraph"/>
              <w:numPr>
                <w:ilvl w:val="0"/>
                <w:numId w:val="65"/>
              </w:numPr>
              <w:spacing w:line="259" w:lineRule="auto"/>
              <w:rPr>
                <w:rFonts w:ascii="Arial" w:hAnsi="Arial" w:cs="Arial"/>
                <w:sz w:val="16"/>
                <w:szCs w:val="16"/>
              </w:rPr>
            </w:pPr>
            <w:r w:rsidRPr="00D54DAF">
              <w:rPr>
                <w:rFonts w:ascii="Arial" w:hAnsi="Arial" w:cs="Arial"/>
                <w:sz w:val="16"/>
                <w:szCs w:val="16"/>
              </w:rPr>
              <w:t>Voor</w:t>
            </w:r>
            <w:r w:rsidR="00D54DAF" w:rsidRPr="00D54DAF">
              <w:rPr>
                <w:rFonts w:ascii="Arial" w:hAnsi="Arial" w:cs="Arial"/>
                <w:sz w:val="16"/>
                <w:szCs w:val="16"/>
              </w:rPr>
              <w:t xml:space="preserve"> welk proces of welke gebruikersgroep dit wordt ingezet;</w:t>
            </w:r>
          </w:p>
          <w:p w14:paraId="7A02227D" w14:textId="7FDB0139" w:rsidR="00D54DAF" w:rsidRPr="00D54DAF" w:rsidRDefault="00FD7753" w:rsidP="0035758E">
            <w:pPr>
              <w:pStyle w:val="ListParagraph"/>
              <w:numPr>
                <w:ilvl w:val="0"/>
                <w:numId w:val="65"/>
              </w:numPr>
              <w:spacing w:line="259" w:lineRule="auto"/>
              <w:rPr>
                <w:rFonts w:ascii="Arial" w:hAnsi="Arial" w:cs="Arial"/>
                <w:sz w:val="16"/>
                <w:szCs w:val="16"/>
              </w:rPr>
            </w:pPr>
            <w:r w:rsidRPr="00D54DAF">
              <w:rPr>
                <w:rFonts w:ascii="Arial" w:hAnsi="Arial" w:cs="Arial"/>
                <w:sz w:val="16"/>
                <w:szCs w:val="16"/>
              </w:rPr>
              <w:t>Welke</w:t>
            </w:r>
            <w:r w:rsidR="00D54DAF" w:rsidRPr="00D54DAF">
              <w:rPr>
                <w:rFonts w:ascii="Arial" w:hAnsi="Arial" w:cs="Arial"/>
                <w:sz w:val="16"/>
                <w:szCs w:val="16"/>
              </w:rPr>
              <w:t xml:space="preserve"> aansluitvoorwaarden, normenkaders, audits en beveiligingseisen van toepassing zijn;</w:t>
            </w:r>
          </w:p>
          <w:p w14:paraId="03694B82" w14:textId="77777777" w:rsidR="00907B04" w:rsidRDefault="00FD7753" w:rsidP="005118D5">
            <w:pPr>
              <w:pStyle w:val="ListParagraph"/>
              <w:numPr>
                <w:ilvl w:val="0"/>
                <w:numId w:val="65"/>
              </w:numPr>
              <w:spacing w:line="259" w:lineRule="auto"/>
              <w:rPr>
                <w:rFonts w:ascii="Arial" w:hAnsi="Arial" w:cs="Arial"/>
                <w:sz w:val="16"/>
                <w:szCs w:val="16"/>
              </w:rPr>
            </w:pPr>
            <w:r w:rsidRPr="00D54DAF">
              <w:rPr>
                <w:rFonts w:ascii="Arial" w:hAnsi="Arial" w:cs="Arial"/>
                <w:sz w:val="16"/>
                <w:szCs w:val="16"/>
              </w:rPr>
              <w:t>Welke</w:t>
            </w:r>
            <w:r w:rsidR="00D54DAF" w:rsidRPr="00D54DAF">
              <w:rPr>
                <w:rFonts w:ascii="Arial" w:hAnsi="Arial" w:cs="Arial"/>
                <w:sz w:val="16"/>
                <w:szCs w:val="16"/>
              </w:rPr>
              <w:t xml:space="preserve"> verantwoordelijkheden bij Opdrachtgever en Opdrachtnemer liggen.</w:t>
            </w:r>
          </w:p>
          <w:p w14:paraId="55B96E02" w14:textId="20A8B660" w:rsidR="00D54DAF" w:rsidRDefault="00D54DAF" w:rsidP="005118D5">
            <w:pPr>
              <w:pStyle w:val="ListParagraph"/>
              <w:numPr>
                <w:ilvl w:val="0"/>
                <w:numId w:val="65"/>
              </w:numPr>
              <w:spacing w:line="259" w:lineRule="auto"/>
              <w:rPr>
                <w:rFonts w:ascii="Arial" w:hAnsi="Arial" w:cs="Arial"/>
                <w:sz w:val="16"/>
                <w:szCs w:val="16"/>
              </w:rPr>
            </w:pPr>
            <w:proofErr w:type="gramStart"/>
            <w:r w:rsidRPr="00D54DAF">
              <w:rPr>
                <w:rFonts w:ascii="Arial" w:hAnsi="Arial" w:cs="Arial"/>
                <w:sz w:val="16"/>
                <w:szCs w:val="16"/>
              </w:rPr>
              <w:t>Indien</w:t>
            </w:r>
            <w:proofErr w:type="gramEnd"/>
            <w:r w:rsidRPr="00D54DAF">
              <w:rPr>
                <w:rFonts w:ascii="Arial" w:hAnsi="Arial" w:cs="Arial"/>
                <w:sz w:val="16"/>
                <w:szCs w:val="16"/>
              </w:rPr>
              <w:t xml:space="preserve"> deze middelen niet van toepassing zijn, volstaat een korte toelichting.</w:t>
            </w:r>
          </w:p>
          <w:p w14:paraId="3116650A" w14:textId="64D5A094" w:rsidR="00FD7753" w:rsidRPr="00D61A74" w:rsidRDefault="00FD7753" w:rsidP="0035758E">
            <w:pPr>
              <w:spacing w:line="259" w:lineRule="auto"/>
              <w:rPr>
                <w:rFonts w:ascii="Arial" w:hAnsi="Arial" w:cs="Arial"/>
                <w:sz w:val="16"/>
                <w:szCs w:val="16"/>
              </w:rPr>
            </w:pPr>
          </w:p>
        </w:tc>
        <w:tc>
          <w:tcPr>
            <w:tcW w:w="1172" w:type="dxa"/>
            <w:vAlign w:val="center"/>
          </w:tcPr>
          <w:p w14:paraId="432EF352" w14:textId="0A1D8C71" w:rsidR="00D54DAF" w:rsidRPr="006A5FA6" w:rsidRDefault="00D54DAF" w:rsidP="0035758E">
            <w:pPr>
              <w:spacing w:line="259" w:lineRule="auto"/>
              <w:jc w:val="center"/>
              <w:rPr>
                <w:rFonts w:ascii="Arial" w:hAnsi="Arial" w:cs="Arial"/>
                <w:sz w:val="16"/>
                <w:szCs w:val="16"/>
              </w:rPr>
            </w:pPr>
            <w:r w:rsidRPr="006A5FA6">
              <w:rPr>
                <w:rFonts w:ascii="Arial" w:hAnsi="Arial" w:cs="Arial"/>
                <w:sz w:val="16"/>
                <w:szCs w:val="16"/>
              </w:rPr>
              <w:t>Ja</w:t>
            </w:r>
          </w:p>
        </w:tc>
        <w:tc>
          <w:tcPr>
            <w:tcW w:w="1134" w:type="dxa"/>
            <w:vAlign w:val="center"/>
          </w:tcPr>
          <w:p w14:paraId="7B395D96" w14:textId="2AA191DC" w:rsidR="00D54DAF" w:rsidRDefault="00D54DAF" w:rsidP="0035758E">
            <w:pPr>
              <w:spacing w:line="259" w:lineRule="auto"/>
              <w:jc w:val="center"/>
              <w:rPr>
                <w:rFonts w:ascii="Arial" w:hAnsi="Arial" w:cs="Arial"/>
                <w:sz w:val="16"/>
                <w:szCs w:val="16"/>
              </w:rPr>
            </w:pPr>
            <w:r>
              <w:rPr>
                <w:rFonts w:ascii="Arial" w:hAnsi="Arial" w:cs="Arial"/>
                <w:sz w:val="16"/>
                <w:szCs w:val="16"/>
              </w:rPr>
              <w:t>Ja/ Nee</w:t>
            </w:r>
          </w:p>
        </w:tc>
        <w:tc>
          <w:tcPr>
            <w:tcW w:w="1238" w:type="dxa"/>
            <w:vAlign w:val="center"/>
          </w:tcPr>
          <w:p w14:paraId="62C84AA9" w14:textId="1365715A" w:rsidR="00D54DAF" w:rsidRDefault="00D54DAF" w:rsidP="0035758E">
            <w:pPr>
              <w:spacing w:line="259" w:lineRule="auto"/>
              <w:jc w:val="center"/>
              <w:rPr>
                <w:rFonts w:ascii="Arial" w:hAnsi="Arial" w:cs="Arial"/>
                <w:sz w:val="16"/>
                <w:szCs w:val="16"/>
              </w:rPr>
            </w:pPr>
            <w:r>
              <w:rPr>
                <w:rFonts w:ascii="Arial" w:hAnsi="Arial" w:cs="Arial"/>
                <w:sz w:val="16"/>
                <w:szCs w:val="16"/>
              </w:rPr>
              <w:t>Ja/ Nee</w:t>
            </w:r>
          </w:p>
        </w:tc>
        <w:tc>
          <w:tcPr>
            <w:tcW w:w="3260" w:type="dxa"/>
            <w:vAlign w:val="center"/>
          </w:tcPr>
          <w:p w14:paraId="4A6E9577" w14:textId="02F2C85C" w:rsidR="00D54DAF" w:rsidRPr="009C1897" w:rsidRDefault="00FD7753" w:rsidP="0035758E">
            <w:pPr>
              <w:spacing w:line="259" w:lineRule="auto"/>
              <w:jc w:val="center"/>
              <w:rPr>
                <w:rFonts w:ascii="Arial" w:hAnsi="Arial" w:cs="Arial"/>
                <w:sz w:val="16"/>
                <w:szCs w:val="16"/>
              </w:rPr>
            </w:pPr>
            <w:r w:rsidRPr="00FD7753">
              <w:rPr>
                <w:rFonts w:ascii="Arial" w:hAnsi="Arial" w:cs="Arial"/>
                <w:sz w:val="16"/>
                <w:szCs w:val="16"/>
              </w:rPr>
              <w:t xml:space="preserve">Controle-eis. Naar verwachting niet van toepassing, tenzij de oplossing burger-, bedrijf- of </w:t>
            </w:r>
            <w:proofErr w:type="spellStart"/>
            <w:r w:rsidRPr="00FD7753">
              <w:rPr>
                <w:rFonts w:ascii="Arial" w:hAnsi="Arial" w:cs="Arial"/>
                <w:sz w:val="16"/>
                <w:szCs w:val="16"/>
              </w:rPr>
              <w:t>ketenpartnerinlog</w:t>
            </w:r>
            <w:proofErr w:type="spellEnd"/>
            <w:r w:rsidRPr="00FD7753">
              <w:rPr>
                <w:rFonts w:ascii="Arial" w:hAnsi="Arial" w:cs="Arial"/>
                <w:sz w:val="16"/>
                <w:szCs w:val="16"/>
              </w:rPr>
              <w:t xml:space="preserve"> bevat.</w:t>
            </w:r>
          </w:p>
        </w:tc>
      </w:tr>
    </w:tbl>
    <w:bookmarkEnd w:id="16"/>
    <w:bookmarkEnd w:id="17"/>
    <w:p w14:paraId="7E79E312" w14:textId="550ACC7D" w:rsidR="003E79C0" w:rsidRDefault="0035758E" w:rsidP="00A74EC3">
      <w:pPr>
        <w:spacing w:line="259" w:lineRule="auto"/>
      </w:pPr>
      <w:r>
        <w:br w:type="textWrapping" w:clear="all"/>
      </w:r>
    </w:p>
    <w:sectPr w:rsidR="003E79C0" w:rsidSect="00907B04">
      <w:pgSz w:w="15840" w:h="12240" w:orient="landscape"/>
      <w:pgMar w:top="964" w:right="1134" w:bottom="96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2B8F5" w14:textId="77777777" w:rsidR="003B487D" w:rsidRDefault="003B487D" w:rsidP="00540693">
      <w:r>
        <w:separator/>
      </w:r>
    </w:p>
  </w:endnote>
  <w:endnote w:type="continuationSeparator" w:id="0">
    <w:p w14:paraId="28D69F21" w14:textId="77777777" w:rsidR="003B487D" w:rsidRDefault="003B487D" w:rsidP="0054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673374"/>
      <w:docPartObj>
        <w:docPartGallery w:val="Page Numbers (Bottom of Page)"/>
        <w:docPartUnique/>
      </w:docPartObj>
    </w:sdtPr>
    <w:sdtEndPr>
      <w:rPr>
        <w:rFonts w:ascii="Arial" w:hAnsi="Arial" w:cs="Arial"/>
        <w:sz w:val="20"/>
        <w:szCs w:val="20"/>
      </w:rPr>
    </w:sdtEndPr>
    <w:sdtContent>
      <w:p w14:paraId="341DCF85" w14:textId="18731352" w:rsidR="00D27254" w:rsidRPr="002D3054" w:rsidRDefault="00D27254">
        <w:pPr>
          <w:pStyle w:val="Footer"/>
          <w:jc w:val="right"/>
          <w:rPr>
            <w:rFonts w:ascii="Arial" w:hAnsi="Arial" w:cs="Arial"/>
            <w:sz w:val="20"/>
            <w:szCs w:val="20"/>
          </w:rPr>
        </w:pPr>
        <w:r w:rsidRPr="002D3054">
          <w:rPr>
            <w:rFonts w:ascii="Arial" w:hAnsi="Arial" w:cs="Arial"/>
            <w:sz w:val="20"/>
            <w:szCs w:val="20"/>
          </w:rPr>
          <w:fldChar w:fldCharType="begin"/>
        </w:r>
        <w:r w:rsidRPr="002D3054">
          <w:rPr>
            <w:rFonts w:ascii="Arial" w:hAnsi="Arial" w:cs="Arial"/>
            <w:sz w:val="20"/>
            <w:szCs w:val="20"/>
          </w:rPr>
          <w:instrText>PAGE   \* MERGEFORMAT</w:instrText>
        </w:r>
        <w:r w:rsidRPr="002D3054">
          <w:rPr>
            <w:rFonts w:ascii="Arial" w:hAnsi="Arial" w:cs="Arial"/>
            <w:sz w:val="20"/>
            <w:szCs w:val="20"/>
          </w:rPr>
          <w:fldChar w:fldCharType="separate"/>
        </w:r>
        <w:r w:rsidRPr="002D3054">
          <w:rPr>
            <w:rFonts w:ascii="Arial" w:hAnsi="Arial" w:cs="Arial"/>
            <w:sz w:val="20"/>
            <w:szCs w:val="20"/>
          </w:rPr>
          <w:t>2</w:t>
        </w:r>
        <w:r w:rsidRPr="002D3054">
          <w:rPr>
            <w:rFonts w:ascii="Arial" w:hAnsi="Arial" w:cs="Arial"/>
            <w:sz w:val="20"/>
            <w:szCs w:val="20"/>
          </w:rPr>
          <w:fldChar w:fldCharType="end"/>
        </w:r>
      </w:p>
    </w:sdtContent>
  </w:sdt>
  <w:p w14:paraId="3C10AD91" w14:textId="77777777" w:rsidR="00D27254" w:rsidRDefault="00D27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2D3C" w14:textId="77777777" w:rsidR="003B487D" w:rsidRDefault="003B487D" w:rsidP="00540693">
      <w:r>
        <w:separator/>
      </w:r>
    </w:p>
  </w:footnote>
  <w:footnote w:type="continuationSeparator" w:id="0">
    <w:p w14:paraId="46700C1D" w14:textId="77777777" w:rsidR="003B487D" w:rsidRDefault="003B487D" w:rsidP="00540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ZRISubkop"/>
      <w:lvlText w:val=""/>
      <w:lvlJc w:val="left"/>
      <w:pPr>
        <w:tabs>
          <w:tab w:val="num" w:pos="360"/>
        </w:tabs>
        <w:ind w:left="360" w:hanging="360"/>
      </w:pPr>
      <w:rPr>
        <w:rFonts w:ascii="Symbol" w:hAnsi="Symbol" w:hint="default"/>
      </w:rPr>
    </w:lvl>
  </w:abstractNum>
  <w:abstractNum w:abstractNumId="6" w15:restartNumberingAfterBreak="0">
    <w:nsid w:val="00600A05"/>
    <w:multiLevelType w:val="multilevel"/>
    <w:tmpl w:val="2E70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DA3CBA"/>
    <w:multiLevelType w:val="multilevel"/>
    <w:tmpl w:val="DF9E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022B71"/>
    <w:multiLevelType w:val="multilevel"/>
    <w:tmpl w:val="7868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BB43B6"/>
    <w:multiLevelType w:val="multilevel"/>
    <w:tmpl w:val="AAFE70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046A797F"/>
    <w:multiLevelType w:val="hybridMultilevel"/>
    <w:tmpl w:val="7D92BBE2"/>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71856C2"/>
    <w:multiLevelType w:val="hybridMultilevel"/>
    <w:tmpl w:val="56102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803EF0"/>
    <w:multiLevelType w:val="multilevel"/>
    <w:tmpl w:val="5EF0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5518A7"/>
    <w:multiLevelType w:val="hybridMultilevel"/>
    <w:tmpl w:val="081EA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94530C"/>
    <w:multiLevelType w:val="hybridMultilevel"/>
    <w:tmpl w:val="66B0F1A8"/>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42F025B"/>
    <w:multiLevelType w:val="hybridMultilevel"/>
    <w:tmpl w:val="26888F1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77B6C15"/>
    <w:multiLevelType w:val="multilevel"/>
    <w:tmpl w:val="5C32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5A5D0E"/>
    <w:multiLevelType w:val="hybridMultilevel"/>
    <w:tmpl w:val="410A6AD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370F9A"/>
    <w:multiLevelType w:val="hybridMultilevel"/>
    <w:tmpl w:val="7E8AD7A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9505AA0"/>
    <w:multiLevelType w:val="hybridMultilevel"/>
    <w:tmpl w:val="CDF6FE6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A0C67BA"/>
    <w:multiLevelType w:val="hybridMultilevel"/>
    <w:tmpl w:val="7B20007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3878C9"/>
    <w:multiLevelType w:val="hybridMultilevel"/>
    <w:tmpl w:val="FA2622F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D15D56"/>
    <w:multiLevelType w:val="multilevel"/>
    <w:tmpl w:val="C78A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2D3CFD"/>
    <w:multiLevelType w:val="hybridMultilevel"/>
    <w:tmpl w:val="D76251B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1FDB51B0"/>
    <w:multiLevelType w:val="hybridMultilevel"/>
    <w:tmpl w:val="3DBE3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0342FB1"/>
    <w:multiLevelType w:val="hybridMultilevel"/>
    <w:tmpl w:val="8E446C6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20662B0E"/>
    <w:multiLevelType w:val="hybridMultilevel"/>
    <w:tmpl w:val="E49262F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23AF2F45"/>
    <w:multiLevelType w:val="hybridMultilevel"/>
    <w:tmpl w:val="D9C056D0"/>
    <w:lvl w:ilvl="0" w:tplc="47BEAA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5277D16"/>
    <w:multiLevelType w:val="hybridMultilevel"/>
    <w:tmpl w:val="3182BA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2D916222"/>
    <w:multiLevelType w:val="hybridMultilevel"/>
    <w:tmpl w:val="3BC69E02"/>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2F3E255E"/>
    <w:multiLevelType w:val="hybridMultilevel"/>
    <w:tmpl w:val="84DA2F6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14560D3"/>
    <w:multiLevelType w:val="multilevel"/>
    <w:tmpl w:val="7F8E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CB5B84"/>
    <w:multiLevelType w:val="hybridMultilevel"/>
    <w:tmpl w:val="3E885E1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3B5C6D5D"/>
    <w:multiLevelType w:val="hybridMultilevel"/>
    <w:tmpl w:val="9D08E8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3C7637E7"/>
    <w:multiLevelType w:val="hybridMultilevel"/>
    <w:tmpl w:val="BDDC5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DFE037F"/>
    <w:multiLevelType w:val="hybridMultilevel"/>
    <w:tmpl w:val="50E27574"/>
    <w:lvl w:ilvl="0" w:tplc="FFFFFFFF">
      <w:start w:val="1"/>
      <w:numFmt w:val="upperLetter"/>
      <w:lvlText w:val="%1."/>
      <w:lvlJc w:val="left"/>
      <w:pPr>
        <w:ind w:left="360" w:hanging="360"/>
      </w:p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E3526C6"/>
    <w:multiLevelType w:val="multilevel"/>
    <w:tmpl w:val="651A14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3FF71C0C"/>
    <w:multiLevelType w:val="multilevel"/>
    <w:tmpl w:val="3F90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7B4929"/>
    <w:multiLevelType w:val="multilevel"/>
    <w:tmpl w:val="EEC0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A27D0A"/>
    <w:multiLevelType w:val="multilevel"/>
    <w:tmpl w:val="9ED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E03EA8"/>
    <w:multiLevelType w:val="hybridMultilevel"/>
    <w:tmpl w:val="DA265C0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4EB25894"/>
    <w:multiLevelType w:val="multilevel"/>
    <w:tmpl w:val="B718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EA2529"/>
    <w:multiLevelType w:val="multilevel"/>
    <w:tmpl w:val="6E2AB902"/>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FA5424C"/>
    <w:multiLevelType w:val="hybridMultilevel"/>
    <w:tmpl w:val="20B89FD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2280FF4"/>
    <w:multiLevelType w:val="hybridMultilevel"/>
    <w:tmpl w:val="67C8E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34E13FB"/>
    <w:multiLevelType w:val="hybridMultilevel"/>
    <w:tmpl w:val="6B088F0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4ED496F"/>
    <w:multiLevelType w:val="multilevel"/>
    <w:tmpl w:val="CFC2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74729B"/>
    <w:multiLevelType w:val="multilevel"/>
    <w:tmpl w:val="DA904F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587C556D"/>
    <w:multiLevelType w:val="hybridMultilevel"/>
    <w:tmpl w:val="00D44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A925A08"/>
    <w:multiLevelType w:val="multilevel"/>
    <w:tmpl w:val="3DFC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032E16"/>
    <w:multiLevelType w:val="hybridMultilevel"/>
    <w:tmpl w:val="ADFABAF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CD052BF"/>
    <w:multiLevelType w:val="hybridMultilevel"/>
    <w:tmpl w:val="7990FC0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D042B72"/>
    <w:multiLevelType w:val="hybridMultilevel"/>
    <w:tmpl w:val="E05CBC5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199706B"/>
    <w:multiLevelType w:val="hybridMultilevel"/>
    <w:tmpl w:val="69F67AB6"/>
    <w:lvl w:ilvl="0" w:tplc="31F041B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4711CDD"/>
    <w:multiLevelType w:val="multilevel"/>
    <w:tmpl w:val="0212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910FC5"/>
    <w:multiLevelType w:val="hybridMultilevel"/>
    <w:tmpl w:val="7BA87AF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66F937A9"/>
    <w:multiLevelType w:val="hybridMultilevel"/>
    <w:tmpl w:val="B62E9F3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BD46264"/>
    <w:multiLevelType w:val="hybridMultilevel"/>
    <w:tmpl w:val="BDDAD80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6CED15DC"/>
    <w:multiLevelType w:val="hybridMultilevel"/>
    <w:tmpl w:val="AE0EF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DE652A8"/>
    <w:multiLevelType w:val="multilevel"/>
    <w:tmpl w:val="947C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C13D8"/>
    <w:multiLevelType w:val="hybridMultilevel"/>
    <w:tmpl w:val="090C941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07A3F95"/>
    <w:multiLevelType w:val="hybridMultilevel"/>
    <w:tmpl w:val="0D40B19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734A3016"/>
    <w:multiLevelType w:val="hybridMultilevel"/>
    <w:tmpl w:val="11E4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CBF0720"/>
    <w:multiLevelType w:val="multilevel"/>
    <w:tmpl w:val="0336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FC2AAE"/>
    <w:multiLevelType w:val="hybridMultilevel"/>
    <w:tmpl w:val="4132801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5" w15:restartNumberingAfterBreak="0">
    <w:nsid w:val="7ECF2739"/>
    <w:multiLevelType w:val="hybridMultilevel"/>
    <w:tmpl w:val="F7A65D1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7F163F72"/>
    <w:multiLevelType w:val="multilevel"/>
    <w:tmpl w:val="978C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932354">
    <w:abstractNumId w:val="5"/>
  </w:num>
  <w:num w:numId="2" w16cid:durableId="1930310345">
    <w:abstractNumId w:val="3"/>
  </w:num>
  <w:num w:numId="3" w16cid:durableId="164175121">
    <w:abstractNumId w:val="2"/>
  </w:num>
  <w:num w:numId="4" w16cid:durableId="1841197415">
    <w:abstractNumId w:val="4"/>
  </w:num>
  <w:num w:numId="5" w16cid:durableId="779448917">
    <w:abstractNumId w:val="1"/>
  </w:num>
  <w:num w:numId="6" w16cid:durableId="383604831">
    <w:abstractNumId w:val="0"/>
  </w:num>
  <w:num w:numId="7" w16cid:durableId="279798624">
    <w:abstractNumId w:val="29"/>
  </w:num>
  <w:num w:numId="8" w16cid:durableId="352463202">
    <w:abstractNumId w:val="21"/>
  </w:num>
  <w:num w:numId="9" w16cid:durableId="1401631437">
    <w:abstractNumId w:val="23"/>
  </w:num>
  <w:num w:numId="10" w16cid:durableId="654645118">
    <w:abstractNumId w:val="61"/>
  </w:num>
  <w:num w:numId="11" w16cid:durableId="1054548033">
    <w:abstractNumId w:val="17"/>
  </w:num>
  <w:num w:numId="12" w16cid:durableId="1847480348">
    <w:abstractNumId w:val="19"/>
  </w:num>
  <w:num w:numId="13" w16cid:durableId="1343581667">
    <w:abstractNumId w:val="51"/>
  </w:num>
  <w:num w:numId="14" w16cid:durableId="756167768">
    <w:abstractNumId w:val="45"/>
  </w:num>
  <w:num w:numId="15" w16cid:durableId="172189379">
    <w:abstractNumId w:val="15"/>
  </w:num>
  <w:num w:numId="16" w16cid:durableId="2071073761">
    <w:abstractNumId w:val="56"/>
  </w:num>
  <w:num w:numId="17" w16cid:durableId="1730180505">
    <w:abstractNumId w:val="30"/>
  </w:num>
  <w:num w:numId="18" w16cid:durableId="217009546">
    <w:abstractNumId w:val="57"/>
  </w:num>
  <w:num w:numId="19" w16cid:durableId="1982802056">
    <w:abstractNumId w:val="25"/>
  </w:num>
  <w:num w:numId="20" w16cid:durableId="342635531">
    <w:abstractNumId w:val="20"/>
  </w:num>
  <w:num w:numId="21" w16cid:durableId="486212899">
    <w:abstractNumId w:val="43"/>
  </w:num>
  <w:num w:numId="22" w16cid:durableId="1518041556">
    <w:abstractNumId w:val="18"/>
  </w:num>
  <w:num w:numId="23" w16cid:durableId="1376195459">
    <w:abstractNumId w:val="32"/>
  </w:num>
  <w:num w:numId="24" w16cid:durableId="1672105652">
    <w:abstractNumId w:val="26"/>
  </w:num>
  <w:num w:numId="25" w16cid:durableId="420415515">
    <w:abstractNumId w:val="14"/>
  </w:num>
  <w:num w:numId="26" w16cid:durableId="1372463760">
    <w:abstractNumId w:val="35"/>
  </w:num>
  <w:num w:numId="27" w16cid:durableId="939609798">
    <w:abstractNumId w:val="40"/>
  </w:num>
  <w:num w:numId="28" w16cid:durableId="156461692">
    <w:abstractNumId w:val="60"/>
  </w:num>
  <w:num w:numId="29" w16cid:durableId="828860658">
    <w:abstractNumId w:val="55"/>
  </w:num>
  <w:num w:numId="30" w16cid:durableId="2098674978">
    <w:abstractNumId w:val="65"/>
  </w:num>
  <w:num w:numId="31" w16cid:durableId="1981113634">
    <w:abstractNumId w:val="28"/>
  </w:num>
  <w:num w:numId="32" w16cid:durableId="1326324275">
    <w:abstractNumId w:val="52"/>
  </w:num>
  <w:num w:numId="33" w16cid:durableId="1146511589">
    <w:abstractNumId w:val="64"/>
  </w:num>
  <w:num w:numId="34" w16cid:durableId="880433834">
    <w:abstractNumId w:val="42"/>
  </w:num>
  <w:num w:numId="35" w16cid:durableId="864296439">
    <w:abstractNumId w:val="49"/>
  </w:num>
  <w:num w:numId="36" w16cid:durableId="510072469">
    <w:abstractNumId w:val="11"/>
  </w:num>
  <w:num w:numId="37" w16cid:durableId="1638608615">
    <w:abstractNumId w:val="13"/>
  </w:num>
  <w:num w:numId="38" w16cid:durableId="354887477">
    <w:abstractNumId w:val="48"/>
  </w:num>
  <w:num w:numId="39" w16cid:durableId="405997241">
    <w:abstractNumId w:val="10"/>
  </w:num>
  <w:num w:numId="40" w16cid:durableId="1231581130">
    <w:abstractNumId w:val="9"/>
  </w:num>
  <w:num w:numId="41" w16cid:durableId="68818686">
    <w:abstractNumId w:val="47"/>
  </w:num>
  <w:num w:numId="42" w16cid:durableId="1520048104">
    <w:abstractNumId w:val="36"/>
  </w:num>
  <w:num w:numId="43" w16cid:durableId="1781602407">
    <w:abstractNumId w:val="22"/>
  </w:num>
  <w:num w:numId="44" w16cid:durableId="255406906">
    <w:abstractNumId w:val="12"/>
  </w:num>
  <w:num w:numId="45" w16cid:durableId="1679624965">
    <w:abstractNumId w:val="46"/>
  </w:num>
  <w:num w:numId="46" w16cid:durableId="912541337">
    <w:abstractNumId w:val="63"/>
  </w:num>
  <w:num w:numId="47" w16cid:durableId="1888447971">
    <w:abstractNumId w:val="38"/>
  </w:num>
  <w:num w:numId="48" w16cid:durableId="1308588593">
    <w:abstractNumId w:val="54"/>
  </w:num>
  <w:num w:numId="49" w16cid:durableId="1237669378">
    <w:abstractNumId w:val="7"/>
  </w:num>
  <w:num w:numId="50" w16cid:durableId="418020451">
    <w:abstractNumId w:val="66"/>
  </w:num>
  <w:num w:numId="51" w16cid:durableId="1185555779">
    <w:abstractNumId w:val="39"/>
  </w:num>
  <w:num w:numId="52" w16cid:durableId="1651791654">
    <w:abstractNumId w:val="8"/>
  </w:num>
  <w:num w:numId="53" w16cid:durableId="631332071">
    <w:abstractNumId w:val="44"/>
  </w:num>
  <w:num w:numId="54" w16cid:durableId="630786442">
    <w:abstractNumId w:val="59"/>
  </w:num>
  <w:num w:numId="55" w16cid:durableId="1902594822">
    <w:abstractNumId w:val="16"/>
  </w:num>
  <w:num w:numId="56" w16cid:durableId="1677462156">
    <w:abstractNumId w:val="41"/>
  </w:num>
  <w:num w:numId="57" w16cid:durableId="944000887">
    <w:abstractNumId w:val="31"/>
  </w:num>
  <w:num w:numId="58" w16cid:durableId="1933590274">
    <w:abstractNumId w:val="37"/>
  </w:num>
  <w:num w:numId="59" w16cid:durableId="414134142">
    <w:abstractNumId w:val="6"/>
  </w:num>
  <w:num w:numId="60" w16cid:durableId="865017949">
    <w:abstractNumId w:val="33"/>
  </w:num>
  <w:num w:numId="61" w16cid:durableId="2147234572">
    <w:abstractNumId w:val="24"/>
  </w:num>
  <w:num w:numId="62" w16cid:durableId="1561943667">
    <w:abstractNumId w:val="34"/>
  </w:num>
  <w:num w:numId="63" w16cid:durableId="1649548715">
    <w:abstractNumId w:val="62"/>
  </w:num>
  <w:num w:numId="64" w16cid:durableId="1278684897">
    <w:abstractNumId w:val="27"/>
  </w:num>
  <w:num w:numId="65" w16cid:durableId="908465151">
    <w:abstractNumId w:val="50"/>
  </w:num>
  <w:num w:numId="66" w16cid:durableId="1338266835">
    <w:abstractNumId w:val="58"/>
  </w:num>
  <w:num w:numId="67" w16cid:durableId="1340425827">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nl-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991"/>
    <w:rsid w:val="00002DC9"/>
    <w:rsid w:val="00003352"/>
    <w:rsid w:val="00003F38"/>
    <w:rsid w:val="00005FC0"/>
    <w:rsid w:val="00006930"/>
    <w:rsid w:val="0000719A"/>
    <w:rsid w:val="00011EA9"/>
    <w:rsid w:val="00016795"/>
    <w:rsid w:val="000278F7"/>
    <w:rsid w:val="00030F29"/>
    <w:rsid w:val="00034616"/>
    <w:rsid w:val="00035C4D"/>
    <w:rsid w:val="00043F15"/>
    <w:rsid w:val="00044F87"/>
    <w:rsid w:val="00056C32"/>
    <w:rsid w:val="00057A3C"/>
    <w:rsid w:val="00057B3D"/>
    <w:rsid w:val="0006063C"/>
    <w:rsid w:val="00061E5D"/>
    <w:rsid w:val="000624C4"/>
    <w:rsid w:val="00062A95"/>
    <w:rsid w:val="0006672C"/>
    <w:rsid w:val="000724C2"/>
    <w:rsid w:val="00073593"/>
    <w:rsid w:val="000737B6"/>
    <w:rsid w:val="0007745A"/>
    <w:rsid w:val="000851A6"/>
    <w:rsid w:val="00085FAC"/>
    <w:rsid w:val="00086A3E"/>
    <w:rsid w:val="00087A83"/>
    <w:rsid w:val="00090C16"/>
    <w:rsid w:val="000A018A"/>
    <w:rsid w:val="000A08C7"/>
    <w:rsid w:val="000A09F9"/>
    <w:rsid w:val="000A1D19"/>
    <w:rsid w:val="000A297F"/>
    <w:rsid w:val="000A5524"/>
    <w:rsid w:val="000B126C"/>
    <w:rsid w:val="000B1796"/>
    <w:rsid w:val="000B17B2"/>
    <w:rsid w:val="000B2763"/>
    <w:rsid w:val="000B4BB1"/>
    <w:rsid w:val="000B4F0A"/>
    <w:rsid w:val="000C0867"/>
    <w:rsid w:val="000C11B1"/>
    <w:rsid w:val="000C370A"/>
    <w:rsid w:val="000C3F5B"/>
    <w:rsid w:val="000C4E6A"/>
    <w:rsid w:val="000C6314"/>
    <w:rsid w:val="000C6610"/>
    <w:rsid w:val="000C6C01"/>
    <w:rsid w:val="000C7F20"/>
    <w:rsid w:val="000D0B95"/>
    <w:rsid w:val="000D2783"/>
    <w:rsid w:val="000D2B1D"/>
    <w:rsid w:val="000D6C31"/>
    <w:rsid w:val="000E13FD"/>
    <w:rsid w:val="000E684B"/>
    <w:rsid w:val="000E6A6B"/>
    <w:rsid w:val="000E74DB"/>
    <w:rsid w:val="000F044C"/>
    <w:rsid w:val="000F200C"/>
    <w:rsid w:val="000F2469"/>
    <w:rsid w:val="000F4FCD"/>
    <w:rsid w:val="00103DBD"/>
    <w:rsid w:val="00103F69"/>
    <w:rsid w:val="0010667C"/>
    <w:rsid w:val="00106AC3"/>
    <w:rsid w:val="00106DEA"/>
    <w:rsid w:val="00112A98"/>
    <w:rsid w:val="001138FE"/>
    <w:rsid w:val="00114804"/>
    <w:rsid w:val="00117985"/>
    <w:rsid w:val="001250A2"/>
    <w:rsid w:val="00127A87"/>
    <w:rsid w:val="00132111"/>
    <w:rsid w:val="00132D34"/>
    <w:rsid w:val="00137FBE"/>
    <w:rsid w:val="00145FE1"/>
    <w:rsid w:val="001472A5"/>
    <w:rsid w:val="0014788D"/>
    <w:rsid w:val="00147C36"/>
    <w:rsid w:val="00147D0D"/>
    <w:rsid w:val="0015074B"/>
    <w:rsid w:val="00151034"/>
    <w:rsid w:val="001527E7"/>
    <w:rsid w:val="00153D25"/>
    <w:rsid w:val="00156C9A"/>
    <w:rsid w:val="00162129"/>
    <w:rsid w:val="0016359B"/>
    <w:rsid w:val="001650FE"/>
    <w:rsid w:val="00165471"/>
    <w:rsid w:val="001665CB"/>
    <w:rsid w:val="00167867"/>
    <w:rsid w:val="00174CC7"/>
    <w:rsid w:val="00176E89"/>
    <w:rsid w:val="00177D85"/>
    <w:rsid w:val="00182907"/>
    <w:rsid w:val="00185A28"/>
    <w:rsid w:val="0019245E"/>
    <w:rsid w:val="00193A60"/>
    <w:rsid w:val="00197D06"/>
    <w:rsid w:val="001A3835"/>
    <w:rsid w:val="001A3A02"/>
    <w:rsid w:val="001A46DC"/>
    <w:rsid w:val="001A5DE0"/>
    <w:rsid w:val="001A6187"/>
    <w:rsid w:val="001A650D"/>
    <w:rsid w:val="001B14E0"/>
    <w:rsid w:val="001B490E"/>
    <w:rsid w:val="001C07DC"/>
    <w:rsid w:val="001C4495"/>
    <w:rsid w:val="001C5CD4"/>
    <w:rsid w:val="001C70D5"/>
    <w:rsid w:val="001D11DE"/>
    <w:rsid w:val="001D2CEC"/>
    <w:rsid w:val="001D5DC3"/>
    <w:rsid w:val="001D5EEC"/>
    <w:rsid w:val="001E1EAB"/>
    <w:rsid w:val="001E4BCE"/>
    <w:rsid w:val="001E6E53"/>
    <w:rsid w:val="001E6FC7"/>
    <w:rsid w:val="001E7E62"/>
    <w:rsid w:val="001F03A9"/>
    <w:rsid w:val="001F23C2"/>
    <w:rsid w:val="001F414F"/>
    <w:rsid w:val="001F4E7A"/>
    <w:rsid w:val="001F7040"/>
    <w:rsid w:val="0020544E"/>
    <w:rsid w:val="002068E8"/>
    <w:rsid w:val="00207C52"/>
    <w:rsid w:val="00210277"/>
    <w:rsid w:val="00220206"/>
    <w:rsid w:val="002203B2"/>
    <w:rsid w:val="00222553"/>
    <w:rsid w:val="002270DC"/>
    <w:rsid w:val="002315DF"/>
    <w:rsid w:val="00231646"/>
    <w:rsid w:val="0023460D"/>
    <w:rsid w:val="002365D9"/>
    <w:rsid w:val="002400C3"/>
    <w:rsid w:val="00240BEC"/>
    <w:rsid w:val="0024254A"/>
    <w:rsid w:val="00243B3A"/>
    <w:rsid w:val="00250FC1"/>
    <w:rsid w:val="0025217B"/>
    <w:rsid w:val="00252C9C"/>
    <w:rsid w:val="00260951"/>
    <w:rsid w:val="00261D10"/>
    <w:rsid w:val="00262B2E"/>
    <w:rsid w:val="00262CEC"/>
    <w:rsid w:val="00263A20"/>
    <w:rsid w:val="00270171"/>
    <w:rsid w:val="00270B1C"/>
    <w:rsid w:val="00275BC1"/>
    <w:rsid w:val="0028196E"/>
    <w:rsid w:val="00282002"/>
    <w:rsid w:val="00282464"/>
    <w:rsid w:val="00287F5F"/>
    <w:rsid w:val="0029034F"/>
    <w:rsid w:val="00290E93"/>
    <w:rsid w:val="00292B0A"/>
    <w:rsid w:val="002932D2"/>
    <w:rsid w:val="0029639D"/>
    <w:rsid w:val="00296617"/>
    <w:rsid w:val="00296CAD"/>
    <w:rsid w:val="002A00C3"/>
    <w:rsid w:val="002A53F9"/>
    <w:rsid w:val="002A56DF"/>
    <w:rsid w:val="002A7556"/>
    <w:rsid w:val="002A793D"/>
    <w:rsid w:val="002B36B0"/>
    <w:rsid w:val="002B60BF"/>
    <w:rsid w:val="002C45A6"/>
    <w:rsid w:val="002C4D7A"/>
    <w:rsid w:val="002C63E7"/>
    <w:rsid w:val="002C6A90"/>
    <w:rsid w:val="002C76D4"/>
    <w:rsid w:val="002D3054"/>
    <w:rsid w:val="002D5876"/>
    <w:rsid w:val="002E13B0"/>
    <w:rsid w:val="002E1F58"/>
    <w:rsid w:val="002E30C9"/>
    <w:rsid w:val="002E3A89"/>
    <w:rsid w:val="002F5095"/>
    <w:rsid w:val="002F7239"/>
    <w:rsid w:val="00302CB9"/>
    <w:rsid w:val="00303646"/>
    <w:rsid w:val="003045EE"/>
    <w:rsid w:val="003113A0"/>
    <w:rsid w:val="003122F0"/>
    <w:rsid w:val="0031508B"/>
    <w:rsid w:val="003160B3"/>
    <w:rsid w:val="00321855"/>
    <w:rsid w:val="00326F90"/>
    <w:rsid w:val="003278B7"/>
    <w:rsid w:val="00335D32"/>
    <w:rsid w:val="003367D4"/>
    <w:rsid w:val="00337166"/>
    <w:rsid w:val="00341A36"/>
    <w:rsid w:val="00342907"/>
    <w:rsid w:val="00343497"/>
    <w:rsid w:val="00343927"/>
    <w:rsid w:val="003439DB"/>
    <w:rsid w:val="00346789"/>
    <w:rsid w:val="00347225"/>
    <w:rsid w:val="00350529"/>
    <w:rsid w:val="00351275"/>
    <w:rsid w:val="00352251"/>
    <w:rsid w:val="003535B7"/>
    <w:rsid w:val="00354196"/>
    <w:rsid w:val="0035758E"/>
    <w:rsid w:val="00357C4F"/>
    <w:rsid w:val="003601E2"/>
    <w:rsid w:val="00362003"/>
    <w:rsid w:val="0036254F"/>
    <w:rsid w:val="0036378C"/>
    <w:rsid w:val="003655DB"/>
    <w:rsid w:val="00372154"/>
    <w:rsid w:val="00372516"/>
    <w:rsid w:val="00372535"/>
    <w:rsid w:val="003726DE"/>
    <w:rsid w:val="003754DB"/>
    <w:rsid w:val="00375F92"/>
    <w:rsid w:val="00384DC4"/>
    <w:rsid w:val="00384F4B"/>
    <w:rsid w:val="00386B63"/>
    <w:rsid w:val="00387DEC"/>
    <w:rsid w:val="00390FCE"/>
    <w:rsid w:val="00391EAF"/>
    <w:rsid w:val="003948DE"/>
    <w:rsid w:val="003973B0"/>
    <w:rsid w:val="003A5BB1"/>
    <w:rsid w:val="003A624D"/>
    <w:rsid w:val="003A6323"/>
    <w:rsid w:val="003B1753"/>
    <w:rsid w:val="003B3801"/>
    <w:rsid w:val="003B471F"/>
    <w:rsid w:val="003B487D"/>
    <w:rsid w:val="003B6F17"/>
    <w:rsid w:val="003B784E"/>
    <w:rsid w:val="003B7992"/>
    <w:rsid w:val="003C2909"/>
    <w:rsid w:val="003C6D34"/>
    <w:rsid w:val="003C7C66"/>
    <w:rsid w:val="003D0984"/>
    <w:rsid w:val="003D2A07"/>
    <w:rsid w:val="003D35A7"/>
    <w:rsid w:val="003D3DFD"/>
    <w:rsid w:val="003D44FB"/>
    <w:rsid w:val="003D4947"/>
    <w:rsid w:val="003E09B1"/>
    <w:rsid w:val="003E11D4"/>
    <w:rsid w:val="003E240E"/>
    <w:rsid w:val="003E2A55"/>
    <w:rsid w:val="003E3C79"/>
    <w:rsid w:val="003E48CF"/>
    <w:rsid w:val="003E674C"/>
    <w:rsid w:val="003E68DA"/>
    <w:rsid w:val="003E7601"/>
    <w:rsid w:val="003E79C0"/>
    <w:rsid w:val="003F1505"/>
    <w:rsid w:val="00401398"/>
    <w:rsid w:val="004155B3"/>
    <w:rsid w:val="00416E3F"/>
    <w:rsid w:val="0042000D"/>
    <w:rsid w:val="00420680"/>
    <w:rsid w:val="00427001"/>
    <w:rsid w:val="00427665"/>
    <w:rsid w:val="0042767E"/>
    <w:rsid w:val="00430900"/>
    <w:rsid w:val="0043317C"/>
    <w:rsid w:val="00434F0C"/>
    <w:rsid w:val="00435A21"/>
    <w:rsid w:val="00435A28"/>
    <w:rsid w:val="00437E40"/>
    <w:rsid w:val="00446D85"/>
    <w:rsid w:val="0045025C"/>
    <w:rsid w:val="00450634"/>
    <w:rsid w:val="0045160F"/>
    <w:rsid w:val="004537A6"/>
    <w:rsid w:val="00455478"/>
    <w:rsid w:val="00455A04"/>
    <w:rsid w:val="00460DF2"/>
    <w:rsid w:val="00463E43"/>
    <w:rsid w:val="004650E0"/>
    <w:rsid w:val="0046588A"/>
    <w:rsid w:val="004776B1"/>
    <w:rsid w:val="00484A1D"/>
    <w:rsid w:val="004907CF"/>
    <w:rsid w:val="00493EE7"/>
    <w:rsid w:val="00496C6B"/>
    <w:rsid w:val="004A34C2"/>
    <w:rsid w:val="004B7E2D"/>
    <w:rsid w:val="004C3845"/>
    <w:rsid w:val="004C4E31"/>
    <w:rsid w:val="004C5D16"/>
    <w:rsid w:val="004C5E2C"/>
    <w:rsid w:val="004D1319"/>
    <w:rsid w:val="004D1563"/>
    <w:rsid w:val="004D3EF4"/>
    <w:rsid w:val="004D43E4"/>
    <w:rsid w:val="004D7248"/>
    <w:rsid w:val="004E0B1E"/>
    <w:rsid w:val="004E23C2"/>
    <w:rsid w:val="004E3955"/>
    <w:rsid w:val="004E3C53"/>
    <w:rsid w:val="004E4B00"/>
    <w:rsid w:val="004E4B1C"/>
    <w:rsid w:val="004E74DF"/>
    <w:rsid w:val="004E7D80"/>
    <w:rsid w:val="004F08B2"/>
    <w:rsid w:val="004F388D"/>
    <w:rsid w:val="004F3BBF"/>
    <w:rsid w:val="004F5A6A"/>
    <w:rsid w:val="004F70FD"/>
    <w:rsid w:val="004F7451"/>
    <w:rsid w:val="00500F99"/>
    <w:rsid w:val="00501344"/>
    <w:rsid w:val="00505F79"/>
    <w:rsid w:val="0050734F"/>
    <w:rsid w:val="0051117B"/>
    <w:rsid w:val="005118D5"/>
    <w:rsid w:val="00517C97"/>
    <w:rsid w:val="0052103B"/>
    <w:rsid w:val="005257C4"/>
    <w:rsid w:val="00525BCC"/>
    <w:rsid w:val="00527B87"/>
    <w:rsid w:val="00530830"/>
    <w:rsid w:val="0053288A"/>
    <w:rsid w:val="00532C1C"/>
    <w:rsid w:val="00534761"/>
    <w:rsid w:val="00535116"/>
    <w:rsid w:val="00540693"/>
    <w:rsid w:val="005430A0"/>
    <w:rsid w:val="00543C56"/>
    <w:rsid w:val="00546EFA"/>
    <w:rsid w:val="00550C48"/>
    <w:rsid w:val="00551657"/>
    <w:rsid w:val="00551D4E"/>
    <w:rsid w:val="00562D45"/>
    <w:rsid w:val="005635AC"/>
    <w:rsid w:val="00565B03"/>
    <w:rsid w:val="005668CE"/>
    <w:rsid w:val="005732C0"/>
    <w:rsid w:val="00574C4A"/>
    <w:rsid w:val="005774E3"/>
    <w:rsid w:val="00580BCE"/>
    <w:rsid w:val="00582693"/>
    <w:rsid w:val="0058355A"/>
    <w:rsid w:val="00590978"/>
    <w:rsid w:val="00590A55"/>
    <w:rsid w:val="00593CAD"/>
    <w:rsid w:val="00593D7C"/>
    <w:rsid w:val="005945F0"/>
    <w:rsid w:val="005A01D6"/>
    <w:rsid w:val="005A0457"/>
    <w:rsid w:val="005A0CB8"/>
    <w:rsid w:val="005B23B3"/>
    <w:rsid w:val="005B2A98"/>
    <w:rsid w:val="005B4569"/>
    <w:rsid w:val="005D17CC"/>
    <w:rsid w:val="005D434E"/>
    <w:rsid w:val="005D67C6"/>
    <w:rsid w:val="005D70FC"/>
    <w:rsid w:val="005D73EF"/>
    <w:rsid w:val="005E50C7"/>
    <w:rsid w:val="005E79D7"/>
    <w:rsid w:val="005F05B0"/>
    <w:rsid w:val="005F143F"/>
    <w:rsid w:val="005F1C72"/>
    <w:rsid w:val="005F1FC2"/>
    <w:rsid w:val="006008EC"/>
    <w:rsid w:val="00602874"/>
    <w:rsid w:val="00603184"/>
    <w:rsid w:val="00611432"/>
    <w:rsid w:val="00612A75"/>
    <w:rsid w:val="00625466"/>
    <w:rsid w:val="00627224"/>
    <w:rsid w:val="006305BA"/>
    <w:rsid w:val="00632802"/>
    <w:rsid w:val="006329BF"/>
    <w:rsid w:val="006338EE"/>
    <w:rsid w:val="00636C24"/>
    <w:rsid w:val="00642578"/>
    <w:rsid w:val="00646E3A"/>
    <w:rsid w:val="00651328"/>
    <w:rsid w:val="00654394"/>
    <w:rsid w:val="00655CA6"/>
    <w:rsid w:val="00660430"/>
    <w:rsid w:val="006630CE"/>
    <w:rsid w:val="006643B5"/>
    <w:rsid w:val="00665214"/>
    <w:rsid w:val="0067357F"/>
    <w:rsid w:val="006810C5"/>
    <w:rsid w:val="00682536"/>
    <w:rsid w:val="00682C8B"/>
    <w:rsid w:val="00683B8C"/>
    <w:rsid w:val="00690F49"/>
    <w:rsid w:val="006910C8"/>
    <w:rsid w:val="0069169C"/>
    <w:rsid w:val="006918F2"/>
    <w:rsid w:val="006A4FBA"/>
    <w:rsid w:val="006A4FF8"/>
    <w:rsid w:val="006A5247"/>
    <w:rsid w:val="006A5D11"/>
    <w:rsid w:val="006A5FA6"/>
    <w:rsid w:val="006B1D68"/>
    <w:rsid w:val="006B38AB"/>
    <w:rsid w:val="006B4566"/>
    <w:rsid w:val="006B5027"/>
    <w:rsid w:val="006B6F7D"/>
    <w:rsid w:val="006C2300"/>
    <w:rsid w:val="006C2AE5"/>
    <w:rsid w:val="006C43E6"/>
    <w:rsid w:val="006C4D06"/>
    <w:rsid w:val="006C5886"/>
    <w:rsid w:val="006C7D0F"/>
    <w:rsid w:val="006D1634"/>
    <w:rsid w:val="006D189F"/>
    <w:rsid w:val="006D31F3"/>
    <w:rsid w:val="006F2359"/>
    <w:rsid w:val="006F245A"/>
    <w:rsid w:val="00705075"/>
    <w:rsid w:val="007068F5"/>
    <w:rsid w:val="00706B44"/>
    <w:rsid w:val="007073A8"/>
    <w:rsid w:val="00711B82"/>
    <w:rsid w:val="00711F39"/>
    <w:rsid w:val="0071328D"/>
    <w:rsid w:val="00714051"/>
    <w:rsid w:val="0071496D"/>
    <w:rsid w:val="00716B89"/>
    <w:rsid w:val="00725F34"/>
    <w:rsid w:val="007268BA"/>
    <w:rsid w:val="007301A8"/>
    <w:rsid w:val="00733E05"/>
    <w:rsid w:val="007343AF"/>
    <w:rsid w:val="0073457F"/>
    <w:rsid w:val="007367DA"/>
    <w:rsid w:val="007401EF"/>
    <w:rsid w:val="0074029A"/>
    <w:rsid w:val="007405B6"/>
    <w:rsid w:val="00741739"/>
    <w:rsid w:val="0074209C"/>
    <w:rsid w:val="00742E85"/>
    <w:rsid w:val="00744687"/>
    <w:rsid w:val="00744F16"/>
    <w:rsid w:val="00747941"/>
    <w:rsid w:val="0075430B"/>
    <w:rsid w:val="007547FF"/>
    <w:rsid w:val="00754AE2"/>
    <w:rsid w:val="00754C54"/>
    <w:rsid w:val="007578E2"/>
    <w:rsid w:val="00760821"/>
    <w:rsid w:val="007620DE"/>
    <w:rsid w:val="00763382"/>
    <w:rsid w:val="007638C3"/>
    <w:rsid w:val="007776B0"/>
    <w:rsid w:val="007808B0"/>
    <w:rsid w:val="00780E6D"/>
    <w:rsid w:val="00781067"/>
    <w:rsid w:val="00784651"/>
    <w:rsid w:val="00785886"/>
    <w:rsid w:val="00787C80"/>
    <w:rsid w:val="00790323"/>
    <w:rsid w:val="007907F4"/>
    <w:rsid w:val="00791694"/>
    <w:rsid w:val="00792ADE"/>
    <w:rsid w:val="007938BD"/>
    <w:rsid w:val="007955DD"/>
    <w:rsid w:val="00795D43"/>
    <w:rsid w:val="007A0331"/>
    <w:rsid w:val="007A0B39"/>
    <w:rsid w:val="007A4D89"/>
    <w:rsid w:val="007A5D6A"/>
    <w:rsid w:val="007B0CEE"/>
    <w:rsid w:val="007B18C7"/>
    <w:rsid w:val="007B2F59"/>
    <w:rsid w:val="007B3E93"/>
    <w:rsid w:val="007B4DEF"/>
    <w:rsid w:val="007B58BD"/>
    <w:rsid w:val="007C03F2"/>
    <w:rsid w:val="007C6F5A"/>
    <w:rsid w:val="007D068C"/>
    <w:rsid w:val="007D1556"/>
    <w:rsid w:val="007D4EE7"/>
    <w:rsid w:val="007D6369"/>
    <w:rsid w:val="007D7D87"/>
    <w:rsid w:val="007E0E1B"/>
    <w:rsid w:val="007E3E20"/>
    <w:rsid w:val="007E3F77"/>
    <w:rsid w:val="007E4506"/>
    <w:rsid w:val="007E4E2C"/>
    <w:rsid w:val="007F13D4"/>
    <w:rsid w:val="007F4D44"/>
    <w:rsid w:val="007F7217"/>
    <w:rsid w:val="00800A7A"/>
    <w:rsid w:val="00801739"/>
    <w:rsid w:val="00804AF4"/>
    <w:rsid w:val="00806D3C"/>
    <w:rsid w:val="00814B2C"/>
    <w:rsid w:val="00815958"/>
    <w:rsid w:val="00817D39"/>
    <w:rsid w:val="008205E6"/>
    <w:rsid w:val="00820A32"/>
    <w:rsid w:val="00823798"/>
    <w:rsid w:val="008267D3"/>
    <w:rsid w:val="00831DE2"/>
    <w:rsid w:val="008322B4"/>
    <w:rsid w:val="008328E8"/>
    <w:rsid w:val="00834CA5"/>
    <w:rsid w:val="00834EDF"/>
    <w:rsid w:val="00835541"/>
    <w:rsid w:val="00836647"/>
    <w:rsid w:val="00841AD7"/>
    <w:rsid w:val="00842AB8"/>
    <w:rsid w:val="008438BD"/>
    <w:rsid w:val="0084450B"/>
    <w:rsid w:val="008468AE"/>
    <w:rsid w:val="008524E7"/>
    <w:rsid w:val="00852611"/>
    <w:rsid w:val="00854A9F"/>
    <w:rsid w:val="00854E12"/>
    <w:rsid w:val="0086072B"/>
    <w:rsid w:val="00862951"/>
    <w:rsid w:val="008635D8"/>
    <w:rsid w:val="00865037"/>
    <w:rsid w:val="008717B8"/>
    <w:rsid w:val="008743F8"/>
    <w:rsid w:val="00876346"/>
    <w:rsid w:val="0087688E"/>
    <w:rsid w:val="00882710"/>
    <w:rsid w:val="00882F34"/>
    <w:rsid w:val="00883436"/>
    <w:rsid w:val="0088350A"/>
    <w:rsid w:val="008837A1"/>
    <w:rsid w:val="008857FA"/>
    <w:rsid w:val="00886B72"/>
    <w:rsid w:val="00891F99"/>
    <w:rsid w:val="008942E7"/>
    <w:rsid w:val="0089549C"/>
    <w:rsid w:val="00896936"/>
    <w:rsid w:val="00896DFD"/>
    <w:rsid w:val="008A0045"/>
    <w:rsid w:val="008A0FC0"/>
    <w:rsid w:val="008A2355"/>
    <w:rsid w:val="008A32B8"/>
    <w:rsid w:val="008A3998"/>
    <w:rsid w:val="008A3F47"/>
    <w:rsid w:val="008A5AE5"/>
    <w:rsid w:val="008A6523"/>
    <w:rsid w:val="008A7C11"/>
    <w:rsid w:val="008B26C5"/>
    <w:rsid w:val="008B4008"/>
    <w:rsid w:val="008B6AEE"/>
    <w:rsid w:val="008B6FFF"/>
    <w:rsid w:val="008B760F"/>
    <w:rsid w:val="008B79CF"/>
    <w:rsid w:val="008B7BC9"/>
    <w:rsid w:val="008C04F0"/>
    <w:rsid w:val="008C21B2"/>
    <w:rsid w:val="008C2C18"/>
    <w:rsid w:val="008C556B"/>
    <w:rsid w:val="008D04D6"/>
    <w:rsid w:val="008D2838"/>
    <w:rsid w:val="008D3EE9"/>
    <w:rsid w:val="008E023C"/>
    <w:rsid w:val="008E3253"/>
    <w:rsid w:val="008E42FC"/>
    <w:rsid w:val="008E6036"/>
    <w:rsid w:val="008F121B"/>
    <w:rsid w:val="008F1B54"/>
    <w:rsid w:val="008F31C8"/>
    <w:rsid w:val="008F3256"/>
    <w:rsid w:val="008F5345"/>
    <w:rsid w:val="00900A6B"/>
    <w:rsid w:val="00900D14"/>
    <w:rsid w:val="00903222"/>
    <w:rsid w:val="00903345"/>
    <w:rsid w:val="009036C6"/>
    <w:rsid w:val="0090453D"/>
    <w:rsid w:val="0090620F"/>
    <w:rsid w:val="009066A9"/>
    <w:rsid w:val="00907B04"/>
    <w:rsid w:val="00912018"/>
    <w:rsid w:val="00914319"/>
    <w:rsid w:val="0091656D"/>
    <w:rsid w:val="0091732F"/>
    <w:rsid w:val="0092533A"/>
    <w:rsid w:val="00925935"/>
    <w:rsid w:val="0092740D"/>
    <w:rsid w:val="0093098D"/>
    <w:rsid w:val="00930DFC"/>
    <w:rsid w:val="00930F88"/>
    <w:rsid w:val="00933993"/>
    <w:rsid w:val="00933E2A"/>
    <w:rsid w:val="00934E2D"/>
    <w:rsid w:val="00940104"/>
    <w:rsid w:val="0094352B"/>
    <w:rsid w:val="00943BDB"/>
    <w:rsid w:val="00943FC8"/>
    <w:rsid w:val="00945B1A"/>
    <w:rsid w:val="009470B8"/>
    <w:rsid w:val="009502C0"/>
    <w:rsid w:val="009503FE"/>
    <w:rsid w:val="00950E04"/>
    <w:rsid w:val="00953645"/>
    <w:rsid w:val="00954464"/>
    <w:rsid w:val="0095526A"/>
    <w:rsid w:val="0095648C"/>
    <w:rsid w:val="00962419"/>
    <w:rsid w:val="00966E43"/>
    <w:rsid w:val="0096746D"/>
    <w:rsid w:val="00971231"/>
    <w:rsid w:val="0097262D"/>
    <w:rsid w:val="0097312A"/>
    <w:rsid w:val="0097549C"/>
    <w:rsid w:val="00977D68"/>
    <w:rsid w:val="00985DF1"/>
    <w:rsid w:val="00985F63"/>
    <w:rsid w:val="00990797"/>
    <w:rsid w:val="00990C12"/>
    <w:rsid w:val="009914C7"/>
    <w:rsid w:val="009926E0"/>
    <w:rsid w:val="009931BC"/>
    <w:rsid w:val="00995863"/>
    <w:rsid w:val="009A0223"/>
    <w:rsid w:val="009A081A"/>
    <w:rsid w:val="009A099B"/>
    <w:rsid w:val="009A15DE"/>
    <w:rsid w:val="009A3D90"/>
    <w:rsid w:val="009A4FBD"/>
    <w:rsid w:val="009C1897"/>
    <w:rsid w:val="009C2226"/>
    <w:rsid w:val="009C44A2"/>
    <w:rsid w:val="009C4E3C"/>
    <w:rsid w:val="009C5E15"/>
    <w:rsid w:val="009D06D8"/>
    <w:rsid w:val="009D3400"/>
    <w:rsid w:val="009D41D9"/>
    <w:rsid w:val="009D641E"/>
    <w:rsid w:val="009E0B98"/>
    <w:rsid w:val="009E4871"/>
    <w:rsid w:val="009E618B"/>
    <w:rsid w:val="009F0639"/>
    <w:rsid w:val="009F157B"/>
    <w:rsid w:val="009F1D3F"/>
    <w:rsid w:val="00A029CA"/>
    <w:rsid w:val="00A03992"/>
    <w:rsid w:val="00A0489D"/>
    <w:rsid w:val="00A06E79"/>
    <w:rsid w:val="00A10754"/>
    <w:rsid w:val="00A11D1C"/>
    <w:rsid w:val="00A12805"/>
    <w:rsid w:val="00A12A6D"/>
    <w:rsid w:val="00A215EF"/>
    <w:rsid w:val="00A23383"/>
    <w:rsid w:val="00A25360"/>
    <w:rsid w:val="00A256FB"/>
    <w:rsid w:val="00A313D6"/>
    <w:rsid w:val="00A33715"/>
    <w:rsid w:val="00A345E7"/>
    <w:rsid w:val="00A36BC8"/>
    <w:rsid w:val="00A373E0"/>
    <w:rsid w:val="00A40715"/>
    <w:rsid w:val="00A42BAA"/>
    <w:rsid w:val="00A42C65"/>
    <w:rsid w:val="00A4653F"/>
    <w:rsid w:val="00A5037A"/>
    <w:rsid w:val="00A52362"/>
    <w:rsid w:val="00A53297"/>
    <w:rsid w:val="00A53D5C"/>
    <w:rsid w:val="00A55614"/>
    <w:rsid w:val="00A605A1"/>
    <w:rsid w:val="00A61086"/>
    <w:rsid w:val="00A61356"/>
    <w:rsid w:val="00A61ABB"/>
    <w:rsid w:val="00A66194"/>
    <w:rsid w:val="00A70BF5"/>
    <w:rsid w:val="00A73077"/>
    <w:rsid w:val="00A74EC3"/>
    <w:rsid w:val="00A75349"/>
    <w:rsid w:val="00A77544"/>
    <w:rsid w:val="00A80434"/>
    <w:rsid w:val="00A832D7"/>
    <w:rsid w:val="00A8336E"/>
    <w:rsid w:val="00A83AD5"/>
    <w:rsid w:val="00A8584C"/>
    <w:rsid w:val="00A872CF"/>
    <w:rsid w:val="00A940B8"/>
    <w:rsid w:val="00A94D5C"/>
    <w:rsid w:val="00AA071B"/>
    <w:rsid w:val="00AA1D8D"/>
    <w:rsid w:val="00AA5FEF"/>
    <w:rsid w:val="00AB3A73"/>
    <w:rsid w:val="00AB4A81"/>
    <w:rsid w:val="00AB7E4C"/>
    <w:rsid w:val="00AC00C6"/>
    <w:rsid w:val="00AC2C4B"/>
    <w:rsid w:val="00AD43EA"/>
    <w:rsid w:val="00AD5BCF"/>
    <w:rsid w:val="00AD617D"/>
    <w:rsid w:val="00AE00F2"/>
    <w:rsid w:val="00AE144A"/>
    <w:rsid w:val="00AE37C0"/>
    <w:rsid w:val="00AF26FB"/>
    <w:rsid w:val="00AF3926"/>
    <w:rsid w:val="00AF50AB"/>
    <w:rsid w:val="00AF54E8"/>
    <w:rsid w:val="00AF632D"/>
    <w:rsid w:val="00AF7035"/>
    <w:rsid w:val="00B05926"/>
    <w:rsid w:val="00B05DF0"/>
    <w:rsid w:val="00B11BFB"/>
    <w:rsid w:val="00B121DB"/>
    <w:rsid w:val="00B143DA"/>
    <w:rsid w:val="00B148C7"/>
    <w:rsid w:val="00B16543"/>
    <w:rsid w:val="00B1659E"/>
    <w:rsid w:val="00B172D4"/>
    <w:rsid w:val="00B225FD"/>
    <w:rsid w:val="00B259C0"/>
    <w:rsid w:val="00B27B05"/>
    <w:rsid w:val="00B365D8"/>
    <w:rsid w:val="00B421AD"/>
    <w:rsid w:val="00B42651"/>
    <w:rsid w:val="00B4333D"/>
    <w:rsid w:val="00B4381F"/>
    <w:rsid w:val="00B47730"/>
    <w:rsid w:val="00B511FA"/>
    <w:rsid w:val="00B55B1D"/>
    <w:rsid w:val="00B55E28"/>
    <w:rsid w:val="00B5672F"/>
    <w:rsid w:val="00B5789E"/>
    <w:rsid w:val="00B57A67"/>
    <w:rsid w:val="00B60599"/>
    <w:rsid w:val="00B63A7E"/>
    <w:rsid w:val="00B7371D"/>
    <w:rsid w:val="00B745EB"/>
    <w:rsid w:val="00B81FC6"/>
    <w:rsid w:val="00B83C21"/>
    <w:rsid w:val="00B87A86"/>
    <w:rsid w:val="00B92F2E"/>
    <w:rsid w:val="00B93502"/>
    <w:rsid w:val="00B9451C"/>
    <w:rsid w:val="00B9458D"/>
    <w:rsid w:val="00BA00DE"/>
    <w:rsid w:val="00BA0F92"/>
    <w:rsid w:val="00BA1418"/>
    <w:rsid w:val="00BA14A6"/>
    <w:rsid w:val="00BA2613"/>
    <w:rsid w:val="00BA28DF"/>
    <w:rsid w:val="00BA59EE"/>
    <w:rsid w:val="00BA5A37"/>
    <w:rsid w:val="00BB2A19"/>
    <w:rsid w:val="00BB4D17"/>
    <w:rsid w:val="00BB516B"/>
    <w:rsid w:val="00BC1DB3"/>
    <w:rsid w:val="00BC2A58"/>
    <w:rsid w:val="00BC4036"/>
    <w:rsid w:val="00BC786E"/>
    <w:rsid w:val="00BD13A7"/>
    <w:rsid w:val="00BE1AC8"/>
    <w:rsid w:val="00BE322E"/>
    <w:rsid w:val="00BF4176"/>
    <w:rsid w:val="00BF54D9"/>
    <w:rsid w:val="00BF55F8"/>
    <w:rsid w:val="00C042B6"/>
    <w:rsid w:val="00C05179"/>
    <w:rsid w:val="00C12811"/>
    <w:rsid w:val="00C1461E"/>
    <w:rsid w:val="00C15A29"/>
    <w:rsid w:val="00C15F6C"/>
    <w:rsid w:val="00C20870"/>
    <w:rsid w:val="00C22F6C"/>
    <w:rsid w:val="00C23D7C"/>
    <w:rsid w:val="00C23DF5"/>
    <w:rsid w:val="00C24136"/>
    <w:rsid w:val="00C24E4A"/>
    <w:rsid w:val="00C27749"/>
    <w:rsid w:val="00C30958"/>
    <w:rsid w:val="00C31CF7"/>
    <w:rsid w:val="00C346D6"/>
    <w:rsid w:val="00C3474C"/>
    <w:rsid w:val="00C34BE6"/>
    <w:rsid w:val="00C42BDB"/>
    <w:rsid w:val="00C42D96"/>
    <w:rsid w:val="00C43BC0"/>
    <w:rsid w:val="00C44380"/>
    <w:rsid w:val="00C45970"/>
    <w:rsid w:val="00C46625"/>
    <w:rsid w:val="00C47623"/>
    <w:rsid w:val="00C650B3"/>
    <w:rsid w:val="00C66040"/>
    <w:rsid w:val="00C70870"/>
    <w:rsid w:val="00C7167A"/>
    <w:rsid w:val="00C716E2"/>
    <w:rsid w:val="00C71AB8"/>
    <w:rsid w:val="00C72AF9"/>
    <w:rsid w:val="00C76DEB"/>
    <w:rsid w:val="00C873E6"/>
    <w:rsid w:val="00C91031"/>
    <w:rsid w:val="00C950DC"/>
    <w:rsid w:val="00CA1CFF"/>
    <w:rsid w:val="00CA505B"/>
    <w:rsid w:val="00CA7B9A"/>
    <w:rsid w:val="00CB0664"/>
    <w:rsid w:val="00CB1F32"/>
    <w:rsid w:val="00CB219F"/>
    <w:rsid w:val="00CB2B8C"/>
    <w:rsid w:val="00CC25FD"/>
    <w:rsid w:val="00CC3DFC"/>
    <w:rsid w:val="00CC515E"/>
    <w:rsid w:val="00CD2C56"/>
    <w:rsid w:val="00CD39A7"/>
    <w:rsid w:val="00CD4149"/>
    <w:rsid w:val="00CE1C19"/>
    <w:rsid w:val="00CE298F"/>
    <w:rsid w:val="00CE72A8"/>
    <w:rsid w:val="00CE77F2"/>
    <w:rsid w:val="00CF00C9"/>
    <w:rsid w:val="00CF077C"/>
    <w:rsid w:val="00CF1A08"/>
    <w:rsid w:val="00CF2DAF"/>
    <w:rsid w:val="00CF2E01"/>
    <w:rsid w:val="00D07DC9"/>
    <w:rsid w:val="00D168C1"/>
    <w:rsid w:val="00D17F37"/>
    <w:rsid w:val="00D203CF"/>
    <w:rsid w:val="00D20FFF"/>
    <w:rsid w:val="00D23FEC"/>
    <w:rsid w:val="00D25194"/>
    <w:rsid w:val="00D27254"/>
    <w:rsid w:val="00D32246"/>
    <w:rsid w:val="00D352D8"/>
    <w:rsid w:val="00D36588"/>
    <w:rsid w:val="00D36CB8"/>
    <w:rsid w:val="00D36CE0"/>
    <w:rsid w:val="00D4113F"/>
    <w:rsid w:val="00D4401C"/>
    <w:rsid w:val="00D4736C"/>
    <w:rsid w:val="00D54DAF"/>
    <w:rsid w:val="00D576D1"/>
    <w:rsid w:val="00D57C98"/>
    <w:rsid w:val="00D60FA9"/>
    <w:rsid w:val="00D61A74"/>
    <w:rsid w:val="00D7013D"/>
    <w:rsid w:val="00D711C5"/>
    <w:rsid w:val="00D72285"/>
    <w:rsid w:val="00D722DE"/>
    <w:rsid w:val="00D72EEC"/>
    <w:rsid w:val="00D7438D"/>
    <w:rsid w:val="00D7765B"/>
    <w:rsid w:val="00D77F60"/>
    <w:rsid w:val="00D82CA1"/>
    <w:rsid w:val="00D83EB5"/>
    <w:rsid w:val="00D85064"/>
    <w:rsid w:val="00D86E00"/>
    <w:rsid w:val="00D92A8F"/>
    <w:rsid w:val="00D92B90"/>
    <w:rsid w:val="00D94C6D"/>
    <w:rsid w:val="00DA17F5"/>
    <w:rsid w:val="00DB0174"/>
    <w:rsid w:val="00DB1902"/>
    <w:rsid w:val="00DB1A73"/>
    <w:rsid w:val="00DB3E49"/>
    <w:rsid w:val="00DB3E91"/>
    <w:rsid w:val="00DC0195"/>
    <w:rsid w:val="00DC1D49"/>
    <w:rsid w:val="00DC45C9"/>
    <w:rsid w:val="00DC5786"/>
    <w:rsid w:val="00DD13BB"/>
    <w:rsid w:val="00DD43E9"/>
    <w:rsid w:val="00DD56A3"/>
    <w:rsid w:val="00DD5A09"/>
    <w:rsid w:val="00DD5B2A"/>
    <w:rsid w:val="00DD5CBF"/>
    <w:rsid w:val="00DD61EF"/>
    <w:rsid w:val="00DE00F7"/>
    <w:rsid w:val="00DE12BC"/>
    <w:rsid w:val="00DE18C0"/>
    <w:rsid w:val="00DE1C75"/>
    <w:rsid w:val="00DE272F"/>
    <w:rsid w:val="00DE432C"/>
    <w:rsid w:val="00DE47FD"/>
    <w:rsid w:val="00DE5BBB"/>
    <w:rsid w:val="00DF0164"/>
    <w:rsid w:val="00DF2081"/>
    <w:rsid w:val="00DF3154"/>
    <w:rsid w:val="00DF32E3"/>
    <w:rsid w:val="00DF5B89"/>
    <w:rsid w:val="00DF70CE"/>
    <w:rsid w:val="00E00A0E"/>
    <w:rsid w:val="00E04BEC"/>
    <w:rsid w:val="00E0693A"/>
    <w:rsid w:val="00E07012"/>
    <w:rsid w:val="00E10177"/>
    <w:rsid w:val="00E1557C"/>
    <w:rsid w:val="00E17C53"/>
    <w:rsid w:val="00E21B4B"/>
    <w:rsid w:val="00E25A52"/>
    <w:rsid w:val="00E2770D"/>
    <w:rsid w:val="00E30EAF"/>
    <w:rsid w:val="00E31F56"/>
    <w:rsid w:val="00E339E4"/>
    <w:rsid w:val="00E34872"/>
    <w:rsid w:val="00E35C40"/>
    <w:rsid w:val="00E47E78"/>
    <w:rsid w:val="00E507C8"/>
    <w:rsid w:val="00E52A40"/>
    <w:rsid w:val="00E55093"/>
    <w:rsid w:val="00E57646"/>
    <w:rsid w:val="00E606CE"/>
    <w:rsid w:val="00E62AEA"/>
    <w:rsid w:val="00E65635"/>
    <w:rsid w:val="00E6663B"/>
    <w:rsid w:val="00E67575"/>
    <w:rsid w:val="00E714A3"/>
    <w:rsid w:val="00E75B62"/>
    <w:rsid w:val="00E8155F"/>
    <w:rsid w:val="00E816BB"/>
    <w:rsid w:val="00E84006"/>
    <w:rsid w:val="00E85DF3"/>
    <w:rsid w:val="00E90446"/>
    <w:rsid w:val="00E906A7"/>
    <w:rsid w:val="00E9115B"/>
    <w:rsid w:val="00E931DE"/>
    <w:rsid w:val="00E942A7"/>
    <w:rsid w:val="00E97EE9"/>
    <w:rsid w:val="00EA3FDD"/>
    <w:rsid w:val="00EA5895"/>
    <w:rsid w:val="00EA59CF"/>
    <w:rsid w:val="00EB0A5F"/>
    <w:rsid w:val="00EB33CE"/>
    <w:rsid w:val="00EB34DD"/>
    <w:rsid w:val="00EB5244"/>
    <w:rsid w:val="00EB7699"/>
    <w:rsid w:val="00EC0464"/>
    <w:rsid w:val="00EC1223"/>
    <w:rsid w:val="00EC1CEA"/>
    <w:rsid w:val="00EC3918"/>
    <w:rsid w:val="00EC7BDC"/>
    <w:rsid w:val="00ED33C5"/>
    <w:rsid w:val="00ED4DAC"/>
    <w:rsid w:val="00ED5FFB"/>
    <w:rsid w:val="00EE0CD0"/>
    <w:rsid w:val="00EE20BF"/>
    <w:rsid w:val="00EE5107"/>
    <w:rsid w:val="00EE57C6"/>
    <w:rsid w:val="00EE6DDD"/>
    <w:rsid w:val="00EE703A"/>
    <w:rsid w:val="00EE7A8F"/>
    <w:rsid w:val="00EF0B3C"/>
    <w:rsid w:val="00EF1A6A"/>
    <w:rsid w:val="00EF2043"/>
    <w:rsid w:val="00EF3C0F"/>
    <w:rsid w:val="00EF4FEF"/>
    <w:rsid w:val="00EF6322"/>
    <w:rsid w:val="00EF6699"/>
    <w:rsid w:val="00EF7119"/>
    <w:rsid w:val="00EF728F"/>
    <w:rsid w:val="00F02372"/>
    <w:rsid w:val="00F02954"/>
    <w:rsid w:val="00F02AFB"/>
    <w:rsid w:val="00F034DE"/>
    <w:rsid w:val="00F05329"/>
    <w:rsid w:val="00F0755A"/>
    <w:rsid w:val="00F07F96"/>
    <w:rsid w:val="00F102F0"/>
    <w:rsid w:val="00F1208C"/>
    <w:rsid w:val="00F125C7"/>
    <w:rsid w:val="00F158EB"/>
    <w:rsid w:val="00F17F52"/>
    <w:rsid w:val="00F202DB"/>
    <w:rsid w:val="00F20323"/>
    <w:rsid w:val="00F20AE5"/>
    <w:rsid w:val="00F21CAA"/>
    <w:rsid w:val="00F21EB2"/>
    <w:rsid w:val="00F257FE"/>
    <w:rsid w:val="00F276C1"/>
    <w:rsid w:val="00F27FD5"/>
    <w:rsid w:val="00F31BE9"/>
    <w:rsid w:val="00F32736"/>
    <w:rsid w:val="00F34F2D"/>
    <w:rsid w:val="00F354BC"/>
    <w:rsid w:val="00F356F4"/>
    <w:rsid w:val="00F43FF4"/>
    <w:rsid w:val="00F45179"/>
    <w:rsid w:val="00F45D5F"/>
    <w:rsid w:val="00F467ED"/>
    <w:rsid w:val="00F50689"/>
    <w:rsid w:val="00F5123A"/>
    <w:rsid w:val="00F53EF1"/>
    <w:rsid w:val="00F54028"/>
    <w:rsid w:val="00F55E84"/>
    <w:rsid w:val="00F64CFB"/>
    <w:rsid w:val="00F652E7"/>
    <w:rsid w:val="00F67667"/>
    <w:rsid w:val="00F70AC4"/>
    <w:rsid w:val="00F75E5D"/>
    <w:rsid w:val="00F81D25"/>
    <w:rsid w:val="00F82791"/>
    <w:rsid w:val="00F860B4"/>
    <w:rsid w:val="00F878BD"/>
    <w:rsid w:val="00F914D4"/>
    <w:rsid w:val="00F92ED2"/>
    <w:rsid w:val="00F943B7"/>
    <w:rsid w:val="00F96E1A"/>
    <w:rsid w:val="00F97DD6"/>
    <w:rsid w:val="00FA1CE6"/>
    <w:rsid w:val="00FA4FFF"/>
    <w:rsid w:val="00FA5764"/>
    <w:rsid w:val="00FA6E7C"/>
    <w:rsid w:val="00FA7C1A"/>
    <w:rsid w:val="00FB2D0C"/>
    <w:rsid w:val="00FB7BF8"/>
    <w:rsid w:val="00FC1D77"/>
    <w:rsid w:val="00FC419F"/>
    <w:rsid w:val="00FC420B"/>
    <w:rsid w:val="00FC5764"/>
    <w:rsid w:val="00FC693F"/>
    <w:rsid w:val="00FC72CE"/>
    <w:rsid w:val="00FD0AA7"/>
    <w:rsid w:val="00FD502D"/>
    <w:rsid w:val="00FD7753"/>
    <w:rsid w:val="00FE0F90"/>
    <w:rsid w:val="00FE1F36"/>
    <w:rsid w:val="00FE45A3"/>
    <w:rsid w:val="00FE74F2"/>
    <w:rsid w:val="00FF0ADD"/>
    <w:rsid w:val="00FF1EA7"/>
    <w:rsid w:val="00FF4784"/>
    <w:rsid w:val="072EF7CC"/>
    <w:rsid w:val="0B65616C"/>
    <w:rsid w:val="104D890A"/>
    <w:rsid w:val="12525819"/>
    <w:rsid w:val="136202F8"/>
    <w:rsid w:val="199148BF"/>
    <w:rsid w:val="1E56F10A"/>
    <w:rsid w:val="25D58630"/>
    <w:rsid w:val="278F9E8A"/>
    <w:rsid w:val="29551201"/>
    <w:rsid w:val="3E6920BA"/>
    <w:rsid w:val="43AA5EC1"/>
    <w:rsid w:val="498A8EF5"/>
    <w:rsid w:val="4D872D2E"/>
    <w:rsid w:val="5BCDB051"/>
    <w:rsid w:val="5FE1342A"/>
    <w:rsid w:val="6F30EABD"/>
    <w:rsid w:val="72324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E6D27"/>
  <w14:defaultImageDpi w14:val="330"/>
  <w15:docId w15:val="{E8186566-16F1-467B-ABC2-9E79F10E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ED2"/>
    <w:pPr>
      <w:spacing w:after="0" w:line="240" w:lineRule="auto"/>
    </w:pPr>
    <w:rPr>
      <w:rFonts w:ascii="Times New Roman" w:eastAsia="Times New Roman" w:hAnsi="Times New Roman" w:cs="Times New Roman"/>
      <w:sz w:val="24"/>
      <w:szCs w:val="24"/>
      <w:lang w:val="nl-NL" w:eastAsia="nl-NL"/>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FC693F"/>
    <w:pPr>
      <w:spacing w:after="0" w:line="240" w:lineRule="auto"/>
    </w:pPr>
  </w:style>
  <w:style w:type="paragraph" w:styleId="ListParagraph">
    <w:name w:val="List Paragraph"/>
    <w:basedOn w:val="Normal"/>
    <w:uiPriority w:val="34"/>
    <w:qFormat/>
    <w:rsid w:val="00FC693F"/>
    <w:pPr>
      <w:ind w:left="720"/>
      <w:contextualSpacing/>
    </w:p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tabs>
        <w:tab w:val="num" w:pos="360"/>
      </w:tabs>
      <w:ind w:left="360" w:hanging="36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sz w:val="20"/>
      <w:szCs w:val="20"/>
      <w:lang w:val="nl-NL"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sz w:val="20"/>
      <w:szCs w:val="20"/>
      <w:lang w:val="nl-NL"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CB0664"/>
    <w:pPr>
      <w:spacing w:after="0" w:line="240" w:lineRule="auto"/>
    </w:pPr>
    <w:rPr>
      <w:color w:val="FFFFFF" w:themeColor="background1"/>
      <w:sz w:val="20"/>
      <w:szCs w:val="20"/>
      <w:lang w:val="nl-NL"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CB0664"/>
    <w:pPr>
      <w:spacing w:after="0" w:line="240" w:lineRule="auto"/>
    </w:pPr>
    <w:rPr>
      <w:color w:val="000000" w:themeColor="text1"/>
      <w:sz w:val="20"/>
      <w:szCs w:val="20"/>
      <w:lang w:val="nl-NL"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sz w:val="20"/>
      <w:szCs w:val="20"/>
      <w:lang w:val="nl-NL"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CB0664"/>
    <w:pPr>
      <w:spacing w:after="0" w:line="240" w:lineRule="auto"/>
    </w:pPr>
    <w:rPr>
      <w:color w:val="000000" w:themeColor="text1"/>
      <w:sz w:val="20"/>
      <w:szCs w:val="20"/>
      <w:lang w:val="nl-NL"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TableParagraph">
    <w:name w:val="Table Paragraph"/>
    <w:basedOn w:val="Normal"/>
    <w:uiPriority w:val="1"/>
    <w:qFormat/>
    <w:rsid w:val="000851A6"/>
    <w:pPr>
      <w:widowControl w:val="0"/>
      <w:autoSpaceDE w:val="0"/>
      <w:autoSpaceDN w:val="0"/>
      <w:ind w:left="107"/>
    </w:pPr>
    <w:rPr>
      <w:rFonts w:ascii="Calibri" w:eastAsia="Calibri" w:hAnsi="Calibri" w:cs="Calibri"/>
    </w:rPr>
  </w:style>
  <w:style w:type="character" w:styleId="CommentReference">
    <w:name w:val="annotation reference"/>
    <w:basedOn w:val="DefaultParagraphFont"/>
    <w:uiPriority w:val="99"/>
    <w:semiHidden/>
    <w:unhideWhenUsed/>
    <w:rsid w:val="000851A6"/>
    <w:rPr>
      <w:sz w:val="16"/>
      <w:szCs w:val="16"/>
    </w:rPr>
  </w:style>
  <w:style w:type="paragraph" w:styleId="CommentText">
    <w:name w:val="annotation text"/>
    <w:basedOn w:val="Normal"/>
    <w:link w:val="CommentTextChar"/>
    <w:uiPriority w:val="99"/>
    <w:unhideWhenUsed/>
    <w:rsid w:val="00611432"/>
    <w:rPr>
      <w:sz w:val="20"/>
      <w:szCs w:val="20"/>
    </w:rPr>
  </w:style>
  <w:style w:type="character" w:customStyle="1" w:styleId="CommentTextChar">
    <w:name w:val="Comment Text Char"/>
    <w:basedOn w:val="DefaultParagraphFont"/>
    <w:link w:val="CommentText"/>
    <w:uiPriority w:val="99"/>
    <w:rsid w:val="000851A6"/>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96746D"/>
    <w:rPr>
      <w:b/>
      <w:bCs/>
    </w:rPr>
  </w:style>
  <w:style w:type="character" w:customStyle="1" w:styleId="CommentSubjectChar">
    <w:name w:val="Comment Subject Char"/>
    <w:basedOn w:val="CommentTextChar"/>
    <w:link w:val="CommentSubject"/>
    <w:uiPriority w:val="99"/>
    <w:semiHidden/>
    <w:rsid w:val="00CB2B8C"/>
    <w:rPr>
      <w:rFonts w:ascii="Aptos" w:eastAsia="Aptos" w:hAnsi="Aptos"/>
      <w:b/>
      <w:bCs/>
      <w:sz w:val="20"/>
      <w:szCs w:val="20"/>
    </w:rPr>
  </w:style>
  <w:style w:type="paragraph" w:styleId="Revision">
    <w:name w:val="Revision"/>
    <w:hidden/>
    <w:uiPriority w:val="99"/>
    <w:semiHidden/>
    <w:rsid w:val="00CB2B8C"/>
    <w:pPr>
      <w:spacing w:after="0" w:line="240" w:lineRule="auto"/>
    </w:pPr>
    <w:rPr>
      <w:rFonts w:ascii="Aptos" w:eastAsia="Aptos" w:hAnsi="Aptos"/>
    </w:rPr>
  </w:style>
  <w:style w:type="character" w:customStyle="1" w:styleId="KoptekstChar1">
    <w:name w:val="Koptekst Char1"/>
    <w:basedOn w:val="DefaultParagraphFont"/>
    <w:uiPriority w:val="99"/>
    <w:semiHidden/>
    <w:rsid w:val="003278B7"/>
    <w:rPr>
      <w:rFonts w:ascii="Aptos" w:eastAsia="Aptos" w:hAnsi="Aptos"/>
    </w:rPr>
  </w:style>
  <w:style w:type="character" w:customStyle="1" w:styleId="VoettekstChar1">
    <w:name w:val="Voettekst Char1"/>
    <w:basedOn w:val="DefaultParagraphFont"/>
    <w:uiPriority w:val="99"/>
    <w:semiHidden/>
    <w:rsid w:val="003278B7"/>
    <w:rPr>
      <w:rFonts w:ascii="Aptos" w:eastAsia="Aptos" w:hAnsi="Aptos"/>
    </w:rPr>
  </w:style>
  <w:style w:type="character" w:customStyle="1" w:styleId="TitelChar1">
    <w:name w:val="Titel Char1"/>
    <w:basedOn w:val="DefaultParagraphFont"/>
    <w:uiPriority w:val="10"/>
    <w:rsid w:val="003278B7"/>
    <w:rPr>
      <w:rFonts w:asciiTheme="majorHAnsi" w:eastAsiaTheme="majorEastAsia" w:hAnsiTheme="majorHAnsi" w:cstheme="majorBidi"/>
      <w:spacing w:val="-10"/>
      <w:kern w:val="28"/>
      <w:sz w:val="56"/>
      <w:szCs w:val="56"/>
    </w:rPr>
  </w:style>
  <w:style w:type="character" w:customStyle="1" w:styleId="OndertitelChar1">
    <w:name w:val="Ondertitel Char1"/>
    <w:basedOn w:val="DefaultParagraphFont"/>
    <w:uiPriority w:val="11"/>
    <w:rsid w:val="003278B7"/>
    <w:rPr>
      <w:color w:val="5A5A5A" w:themeColor="text1" w:themeTint="A5"/>
      <w:spacing w:val="15"/>
    </w:rPr>
  </w:style>
  <w:style w:type="character" w:customStyle="1" w:styleId="PlattetekstChar1">
    <w:name w:val="Platte tekst Char1"/>
    <w:basedOn w:val="DefaultParagraphFont"/>
    <w:uiPriority w:val="99"/>
    <w:semiHidden/>
    <w:rsid w:val="003278B7"/>
    <w:rPr>
      <w:rFonts w:ascii="Aptos" w:eastAsia="Aptos" w:hAnsi="Aptos"/>
    </w:rPr>
  </w:style>
  <w:style w:type="character" w:customStyle="1" w:styleId="Plattetekst2Char1">
    <w:name w:val="Platte tekst 2 Char1"/>
    <w:basedOn w:val="DefaultParagraphFont"/>
    <w:uiPriority w:val="99"/>
    <w:semiHidden/>
    <w:rsid w:val="003278B7"/>
    <w:rPr>
      <w:rFonts w:ascii="Aptos" w:eastAsia="Aptos" w:hAnsi="Aptos"/>
    </w:rPr>
  </w:style>
  <w:style w:type="character" w:customStyle="1" w:styleId="Plattetekst3Char1">
    <w:name w:val="Platte tekst 3 Char1"/>
    <w:basedOn w:val="DefaultParagraphFont"/>
    <w:uiPriority w:val="99"/>
    <w:semiHidden/>
    <w:rsid w:val="003278B7"/>
    <w:rPr>
      <w:rFonts w:ascii="Aptos" w:eastAsia="Aptos" w:hAnsi="Aptos"/>
      <w:sz w:val="16"/>
      <w:szCs w:val="16"/>
    </w:rPr>
  </w:style>
  <w:style w:type="character" w:customStyle="1" w:styleId="MacrotekstChar1">
    <w:name w:val="Macrotekst Char1"/>
    <w:basedOn w:val="DefaultParagraphFont"/>
    <w:uiPriority w:val="99"/>
    <w:semiHidden/>
    <w:rsid w:val="003278B7"/>
    <w:rPr>
      <w:rFonts w:ascii="Consolas" w:eastAsia="Aptos" w:hAnsi="Consolas"/>
      <w:sz w:val="20"/>
      <w:szCs w:val="20"/>
    </w:rPr>
  </w:style>
  <w:style w:type="character" w:customStyle="1" w:styleId="CitaatChar1">
    <w:name w:val="Citaat Char1"/>
    <w:basedOn w:val="DefaultParagraphFont"/>
    <w:uiPriority w:val="29"/>
    <w:rsid w:val="003278B7"/>
    <w:rPr>
      <w:rFonts w:ascii="Aptos" w:eastAsia="Aptos" w:hAnsi="Aptos"/>
      <w:i/>
      <w:iCs/>
      <w:color w:val="404040" w:themeColor="text1" w:themeTint="BF"/>
    </w:rPr>
  </w:style>
  <w:style w:type="character" w:customStyle="1" w:styleId="DuidelijkcitaatChar1">
    <w:name w:val="Duidelijk citaat Char1"/>
    <w:basedOn w:val="DefaultParagraphFont"/>
    <w:uiPriority w:val="30"/>
    <w:rsid w:val="003278B7"/>
    <w:rPr>
      <w:rFonts w:ascii="Aptos" w:eastAsia="Aptos" w:hAnsi="Aptos"/>
      <w:i/>
      <w:iCs/>
      <w:color w:val="4F81BD" w:themeColor="accent1"/>
    </w:rPr>
  </w:style>
  <w:style w:type="character" w:customStyle="1" w:styleId="TekstopmerkingChar1">
    <w:name w:val="Tekst opmerking Char1"/>
    <w:basedOn w:val="DefaultParagraphFont"/>
    <w:uiPriority w:val="99"/>
    <w:semiHidden/>
    <w:rsid w:val="003278B7"/>
    <w:rPr>
      <w:rFonts w:ascii="Aptos" w:eastAsia="Aptos" w:hAnsi="Aptos"/>
      <w:sz w:val="20"/>
      <w:szCs w:val="20"/>
    </w:rPr>
  </w:style>
  <w:style w:type="character" w:customStyle="1" w:styleId="OnderwerpvanopmerkingChar1">
    <w:name w:val="Onderwerp van opmerking Char1"/>
    <w:basedOn w:val="TekstopmerkingChar1"/>
    <w:uiPriority w:val="99"/>
    <w:semiHidden/>
    <w:rsid w:val="003278B7"/>
    <w:rPr>
      <w:rFonts w:ascii="Aptos" w:eastAsia="Aptos" w:hAnsi="Aptos"/>
      <w:b/>
      <w:bCs/>
      <w:sz w:val="20"/>
      <w:szCs w:val="20"/>
    </w:rPr>
  </w:style>
  <w:style w:type="paragraph" w:styleId="Header">
    <w:name w:val="header"/>
    <w:basedOn w:val="Normal"/>
    <w:link w:val="HeaderChar"/>
    <w:uiPriority w:val="99"/>
    <w:unhideWhenUsed/>
    <w:rsid w:val="00540693"/>
    <w:pPr>
      <w:tabs>
        <w:tab w:val="center" w:pos="4536"/>
        <w:tab w:val="right" w:pos="9072"/>
      </w:tabs>
    </w:pPr>
  </w:style>
  <w:style w:type="character" w:customStyle="1" w:styleId="HeaderChar">
    <w:name w:val="Header Char"/>
    <w:basedOn w:val="DefaultParagraphFont"/>
    <w:link w:val="Header"/>
    <w:uiPriority w:val="99"/>
    <w:rsid w:val="00540693"/>
    <w:rPr>
      <w:rFonts w:ascii="Times New Roman" w:eastAsia="Times New Roman" w:hAnsi="Times New Roman" w:cs="Times New Roman"/>
      <w:sz w:val="24"/>
      <w:szCs w:val="24"/>
      <w:lang w:val="nl-NL" w:eastAsia="nl-NL"/>
    </w:rPr>
  </w:style>
  <w:style w:type="paragraph" w:styleId="Footer">
    <w:name w:val="footer"/>
    <w:basedOn w:val="Normal"/>
    <w:link w:val="FooterChar"/>
    <w:uiPriority w:val="99"/>
    <w:unhideWhenUsed/>
    <w:rsid w:val="00540693"/>
    <w:pPr>
      <w:tabs>
        <w:tab w:val="center" w:pos="4536"/>
        <w:tab w:val="right" w:pos="9072"/>
      </w:tabs>
    </w:pPr>
  </w:style>
  <w:style w:type="character" w:customStyle="1" w:styleId="FooterChar">
    <w:name w:val="Footer Char"/>
    <w:basedOn w:val="DefaultParagraphFont"/>
    <w:link w:val="Footer"/>
    <w:uiPriority w:val="99"/>
    <w:rsid w:val="00540693"/>
    <w:rPr>
      <w:rFonts w:ascii="Times New Roman" w:eastAsia="Times New Roman" w:hAnsi="Times New Roman" w:cs="Times New Roman"/>
      <w:sz w:val="24"/>
      <w:szCs w:val="24"/>
      <w:lang w:val="nl-NL" w:eastAsia="nl-NL"/>
    </w:rPr>
  </w:style>
  <w:style w:type="paragraph" w:styleId="TOC1">
    <w:name w:val="toc 1"/>
    <w:basedOn w:val="Normal"/>
    <w:next w:val="Normal"/>
    <w:autoRedefine/>
    <w:uiPriority w:val="39"/>
    <w:unhideWhenUsed/>
    <w:rsid w:val="00D20FFF"/>
    <w:pPr>
      <w:spacing w:after="100"/>
    </w:pPr>
  </w:style>
  <w:style w:type="paragraph" w:styleId="TOC2">
    <w:name w:val="toc 2"/>
    <w:basedOn w:val="Normal"/>
    <w:next w:val="Normal"/>
    <w:autoRedefine/>
    <w:uiPriority w:val="39"/>
    <w:unhideWhenUsed/>
    <w:rsid w:val="00D20FFF"/>
    <w:pPr>
      <w:spacing w:after="100"/>
      <w:ind w:left="240"/>
    </w:pPr>
  </w:style>
  <w:style w:type="character" w:styleId="Hyperlink">
    <w:name w:val="Hyperlink"/>
    <w:basedOn w:val="DefaultParagraphFont"/>
    <w:uiPriority w:val="99"/>
    <w:unhideWhenUsed/>
    <w:rsid w:val="00D20FFF"/>
    <w:rPr>
      <w:color w:val="0000FF" w:themeColor="hyperlink"/>
      <w:u w:val="single"/>
    </w:rPr>
  </w:style>
  <w:style w:type="paragraph" w:customStyle="1" w:styleId="ZRIKop">
    <w:name w:val="_ZRI Kop"/>
    <w:basedOn w:val="Normal"/>
    <w:next w:val="Normal"/>
    <w:qFormat/>
    <w:rsid w:val="000C0867"/>
    <w:pPr>
      <w:tabs>
        <w:tab w:val="num" w:pos="360"/>
      </w:tabs>
      <w:spacing w:line="284" w:lineRule="atLeast"/>
      <w:ind w:left="360" w:hanging="360"/>
      <w:outlineLvl w:val="0"/>
    </w:pPr>
    <w:rPr>
      <w:rFonts w:ascii="Arial" w:hAnsi="Arial"/>
      <w:b/>
    </w:rPr>
  </w:style>
  <w:style w:type="paragraph" w:customStyle="1" w:styleId="ZRISubkop">
    <w:name w:val="_ZRI Subkop"/>
    <w:basedOn w:val="Normal"/>
    <w:next w:val="Normal"/>
    <w:qFormat/>
    <w:rsid w:val="00270B1C"/>
    <w:pPr>
      <w:numPr>
        <w:ilvl w:val="2"/>
        <w:numId w:val="1"/>
      </w:numPr>
      <w:spacing w:line="284" w:lineRule="atLeast"/>
      <w:outlineLvl w:val="2"/>
    </w:pPr>
    <w:rPr>
      <w:rFonts w:ascii="Arial" w:hAnsi="Arial"/>
      <w:b/>
      <w:sz w:val="18"/>
    </w:rPr>
  </w:style>
  <w:style w:type="table" w:customStyle="1" w:styleId="TableNormal1">
    <w:name w:val="Table Normal1"/>
    <w:uiPriority w:val="99"/>
    <w:semiHidden/>
    <w:unhideWhenUsed/>
    <w:rsid w:val="00DE1C75"/>
    <w:tblPr>
      <w:tblInd w:w="0" w:type="dxa"/>
      <w:tblCellMar>
        <w:top w:w="0" w:type="dxa"/>
        <w:left w:w="108" w:type="dxa"/>
        <w:bottom w:w="0" w:type="dxa"/>
        <w:right w:w="108" w:type="dxa"/>
      </w:tblCellMar>
    </w:tblPr>
  </w:style>
  <w:style w:type="table" w:customStyle="1" w:styleId="LightShading-Accent11">
    <w:name w:val="Light Shading - Accent 11"/>
    <w:basedOn w:val="TableNormal1"/>
    <w:uiPriority w:val="60"/>
    <w:rsid w:val="00DE1C7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
    <w:name w:val="Light Shading - Accent 21"/>
    <w:basedOn w:val="TableNormal1"/>
    <w:uiPriority w:val="60"/>
    <w:rsid w:val="00DE1C7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
    <w:name w:val="Light Shading - Accent 31"/>
    <w:basedOn w:val="TableNormal1"/>
    <w:uiPriority w:val="60"/>
    <w:rsid w:val="00DE1C7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1">
    <w:name w:val="Light Shading - Accent 41"/>
    <w:basedOn w:val="TableNormal1"/>
    <w:uiPriority w:val="60"/>
    <w:rsid w:val="00DE1C75"/>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1">
    <w:name w:val="Light Shading - Accent 51"/>
    <w:basedOn w:val="TableNormal1"/>
    <w:uiPriority w:val="60"/>
    <w:rsid w:val="00DE1C7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1">
    <w:name w:val="Light Shading - Accent 61"/>
    <w:basedOn w:val="TableNormal1"/>
    <w:uiPriority w:val="60"/>
    <w:rsid w:val="00DE1C7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Accent11">
    <w:name w:val="Light List - Accent 11"/>
    <w:basedOn w:val="TableNormal1"/>
    <w:uiPriority w:val="61"/>
    <w:rsid w:val="00DE1C7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1">
    <w:name w:val="Light List - Accent 21"/>
    <w:basedOn w:val="TableNormal1"/>
    <w:uiPriority w:val="61"/>
    <w:rsid w:val="00DE1C7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1">
    <w:name w:val="Light List - Accent 31"/>
    <w:basedOn w:val="TableNormal1"/>
    <w:uiPriority w:val="61"/>
    <w:rsid w:val="00DE1C7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1">
    <w:name w:val="Light List - Accent 41"/>
    <w:basedOn w:val="TableNormal1"/>
    <w:uiPriority w:val="61"/>
    <w:rsid w:val="00DE1C7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1">
    <w:name w:val="Light List - Accent 51"/>
    <w:basedOn w:val="TableNormal1"/>
    <w:uiPriority w:val="61"/>
    <w:rsid w:val="00DE1C7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1">
    <w:name w:val="Light List - Accent 61"/>
    <w:basedOn w:val="TableNormal1"/>
    <w:uiPriority w:val="61"/>
    <w:rsid w:val="00DE1C7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Accent11">
    <w:name w:val="Light Grid - Accent 11"/>
    <w:basedOn w:val="TableNormal1"/>
    <w:uiPriority w:val="62"/>
    <w:rsid w:val="00DE1C7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1">
    <w:name w:val="Light Grid - Accent 21"/>
    <w:basedOn w:val="TableNormal1"/>
    <w:uiPriority w:val="62"/>
    <w:rsid w:val="00DE1C7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1">
    <w:name w:val="Light Grid - Accent 31"/>
    <w:basedOn w:val="TableNormal1"/>
    <w:uiPriority w:val="62"/>
    <w:rsid w:val="00DE1C7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1">
    <w:name w:val="Light Grid - Accent 41"/>
    <w:basedOn w:val="TableNormal1"/>
    <w:uiPriority w:val="62"/>
    <w:rsid w:val="00DE1C7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1">
    <w:name w:val="Light Grid - Accent 51"/>
    <w:basedOn w:val="TableNormal1"/>
    <w:uiPriority w:val="62"/>
    <w:rsid w:val="00DE1C7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1">
    <w:name w:val="Light Grid - Accent 61"/>
    <w:basedOn w:val="TableNormal1"/>
    <w:uiPriority w:val="62"/>
    <w:rsid w:val="00DE1C7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Accent11">
    <w:name w:val="Medium Shading 1 - Accent 11"/>
    <w:basedOn w:val="TableNormal1"/>
    <w:uiPriority w:val="63"/>
    <w:rsid w:val="00DE1C7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1"/>
    <w:uiPriority w:val="63"/>
    <w:rsid w:val="00DE1C75"/>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1"/>
    <w:uiPriority w:val="63"/>
    <w:rsid w:val="00DE1C7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1"/>
    <w:uiPriority w:val="63"/>
    <w:rsid w:val="00DE1C7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1"/>
    <w:uiPriority w:val="63"/>
    <w:rsid w:val="00DE1C7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1"/>
    <w:uiPriority w:val="63"/>
    <w:rsid w:val="00DE1C7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1"/>
    <w:uiPriority w:val="64"/>
    <w:rsid w:val="00DE1C7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1"/>
    <w:uiPriority w:val="65"/>
    <w:rsid w:val="00DE1C7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1">
    <w:name w:val="Medium List 1 - Accent 21"/>
    <w:basedOn w:val="TableNormal1"/>
    <w:uiPriority w:val="65"/>
    <w:rsid w:val="00DE1C7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1">
    <w:name w:val="Medium List 1 - Accent 31"/>
    <w:basedOn w:val="TableNormal1"/>
    <w:uiPriority w:val="65"/>
    <w:rsid w:val="00DE1C7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1">
    <w:name w:val="Medium List 1 - Accent 41"/>
    <w:basedOn w:val="TableNormal1"/>
    <w:uiPriority w:val="65"/>
    <w:rsid w:val="00DE1C7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1">
    <w:name w:val="Medium List 1 - Accent 51"/>
    <w:basedOn w:val="TableNormal1"/>
    <w:uiPriority w:val="65"/>
    <w:rsid w:val="00DE1C7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1">
    <w:name w:val="Medium List 1 - Accent 61"/>
    <w:basedOn w:val="TableNormal1"/>
    <w:uiPriority w:val="65"/>
    <w:rsid w:val="00DE1C7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Accent11">
    <w:name w:val="Medium List 2 - Accent 1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1">
    <w:name w:val="Medium List 2 - Accent 2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1">
    <w:name w:val="Medium List 2 - Accent 3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1">
    <w:name w:val="Medium List 2 - Accent 4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1">
    <w:name w:val="Medium List 2 - Accent 5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1">
    <w:name w:val="Medium List 2 - Accent 61"/>
    <w:basedOn w:val="TableNormal1"/>
    <w:uiPriority w:val="66"/>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Accent11">
    <w:name w:val="Medium Grid 1 - Accent 11"/>
    <w:basedOn w:val="TableNormal1"/>
    <w:uiPriority w:val="67"/>
    <w:rsid w:val="00DE1C7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1">
    <w:name w:val="Medium Grid 1 - Accent 21"/>
    <w:basedOn w:val="TableNormal1"/>
    <w:uiPriority w:val="67"/>
    <w:rsid w:val="00DE1C75"/>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1">
    <w:name w:val="Medium Grid 1 - Accent 31"/>
    <w:basedOn w:val="TableNormal1"/>
    <w:uiPriority w:val="67"/>
    <w:rsid w:val="00DE1C75"/>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1">
    <w:name w:val="Medium Grid 1 - Accent 41"/>
    <w:basedOn w:val="TableNormal1"/>
    <w:uiPriority w:val="67"/>
    <w:rsid w:val="00DE1C7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1">
    <w:name w:val="Medium Grid 1 - Accent 51"/>
    <w:basedOn w:val="TableNormal1"/>
    <w:uiPriority w:val="67"/>
    <w:rsid w:val="00DE1C7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1">
    <w:name w:val="Medium Grid 1 - Accent 61"/>
    <w:basedOn w:val="TableNormal1"/>
    <w:uiPriority w:val="67"/>
    <w:rsid w:val="00DE1C7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Accent11">
    <w:name w:val="Medium Grid 2 - Accent 1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1">
    <w:name w:val="Medium Grid 2 - Accent 2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1">
    <w:name w:val="Medium Grid 2 - Accent 3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1">
    <w:name w:val="Medium Grid 2 - Accent 4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1">
    <w:name w:val="Medium Grid 2 - Accent 5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1">
    <w:name w:val="Medium Grid 2 - Accent 61"/>
    <w:basedOn w:val="TableNormal1"/>
    <w:uiPriority w:val="68"/>
    <w:rsid w:val="00DE1C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Accent11">
    <w:name w:val="Medium Grid 3 - Accent 1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1">
    <w:name w:val="Medium Grid 3 - Accent 2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1">
    <w:name w:val="Medium Grid 3 - Accent 3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1">
    <w:name w:val="Medium Grid 3 - Accent 4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1">
    <w:name w:val="Medium Grid 3 - Accent 5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1">
    <w:name w:val="Medium Grid 3 - Accent 61"/>
    <w:basedOn w:val="TableNormal1"/>
    <w:uiPriority w:val="69"/>
    <w:rsid w:val="00DE1C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Accent11">
    <w:name w:val="Dark List - Accent 11"/>
    <w:basedOn w:val="TableNormal1"/>
    <w:uiPriority w:val="70"/>
    <w:rsid w:val="00DE1C75"/>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1">
    <w:name w:val="Dark List - Accent 21"/>
    <w:basedOn w:val="TableNormal1"/>
    <w:uiPriority w:val="70"/>
    <w:rsid w:val="00DE1C75"/>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1">
    <w:name w:val="Dark List - Accent 31"/>
    <w:basedOn w:val="TableNormal1"/>
    <w:uiPriority w:val="70"/>
    <w:rsid w:val="00DE1C75"/>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1">
    <w:name w:val="Dark List - Accent 41"/>
    <w:basedOn w:val="TableNormal1"/>
    <w:uiPriority w:val="70"/>
    <w:rsid w:val="00DE1C75"/>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1">
    <w:name w:val="Dark List - Accent 51"/>
    <w:basedOn w:val="TableNormal1"/>
    <w:uiPriority w:val="70"/>
    <w:rsid w:val="00DE1C75"/>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1">
    <w:name w:val="Dark List - Accent 61"/>
    <w:basedOn w:val="TableNormal1"/>
    <w:uiPriority w:val="70"/>
    <w:rsid w:val="00DE1C75"/>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Accent11">
    <w:name w:val="Colorful Shading - Accent 11"/>
    <w:basedOn w:val="TableNormal1"/>
    <w:uiPriority w:val="71"/>
    <w:rsid w:val="00DE1C75"/>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1"/>
    <w:uiPriority w:val="71"/>
    <w:rsid w:val="00DE1C75"/>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1"/>
    <w:uiPriority w:val="71"/>
    <w:rsid w:val="00DE1C75"/>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1">
    <w:name w:val="Colorful Shading - Accent 41"/>
    <w:basedOn w:val="TableNormal1"/>
    <w:uiPriority w:val="71"/>
    <w:rsid w:val="00DE1C75"/>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1"/>
    <w:uiPriority w:val="71"/>
    <w:rsid w:val="00DE1C75"/>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1"/>
    <w:uiPriority w:val="71"/>
    <w:rsid w:val="00DE1C75"/>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Accent11">
    <w:name w:val="Colorful List - Accent 11"/>
    <w:basedOn w:val="TableNormal1"/>
    <w:uiPriority w:val="72"/>
    <w:rsid w:val="00DE1C7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1">
    <w:name w:val="Colorful List - Accent 21"/>
    <w:basedOn w:val="TableNormal1"/>
    <w:uiPriority w:val="72"/>
    <w:rsid w:val="00DE1C75"/>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1"/>
    <w:uiPriority w:val="72"/>
    <w:rsid w:val="00DE1C75"/>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1"/>
    <w:uiPriority w:val="72"/>
    <w:rsid w:val="00DE1C75"/>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1">
    <w:name w:val="Colorful List - Accent 51"/>
    <w:basedOn w:val="TableNormal1"/>
    <w:uiPriority w:val="72"/>
    <w:rsid w:val="00DE1C75"/>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1">
    <w:name w:val="Colorful List - Accent 61"/>
    <w:basedOn w:val="TableNormal1"/>
    <w:uiPriority w:val="72"/>
    <w:rsid w:val="00DE1C75"/>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Accent11">
    <w:name w:val="Colorful Grid - Accent 1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1">
    <w:name w:val="Colorful Grid - Accent 2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1">
    <w:name w:val="Colorful Grid - Accent 3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1">
    <w:name w:val="Colorful Grid - Accent 4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1">
    <w:name w:val="Colorful Grid - Accent 5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1">
    <w:name w:val="Colorful Grid - Accent 61"/>
    <w:basedOn w:val="TableNormal1"/>
    <w:uiPriority w:val="73"/>
    <w:rsid w:val="00DE1C7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ommentReference1">
    <w:name w:val="Comment Reference1"/>
    <w:basedOn w:val="DefaultParagraphFont"/>
    <w:uiPriority w:val="99"/>
    <w:semiHidden/>
    <w:unhideWhenUsed/>
    <w:rsid w:val="00DE1C75"/>
    <w:rPr>
      <w:sz w:val="16"/>
      <w:szCs w:val="16"/>
    </w:rPr>
  </w:style>
  <w:style w:type="character" w:styleId="UnresolvedMention">
    <w:name w:val="Unresolved Mention"/>
    <w:basedOn w:val="DefaultParagraphFont"/>
    <w:uiPriority w:val="99"/>
    <w:semiHidden/>
    <w:unhideWhenUsed/>
    <w:rsid w:val="001E6E53"/>
    <w:rPr>
      <w:color w:val="605E5C"/>
      <w:shd w:val="clear" w:color="auto" w:fill="E1DFDD"/>
    </w:rPr>
  </w:style>
  <w:style w:type="paragraph" w:styleId="TOC3">
    <w:name w:val="toc 3"/>
    <w:basedOn w:val="Normal"/>
    <w:next w:val="Normal"/>
    <w:autoRedefine/>
    <w:uiPriority w:val="39"/>
    <w:unhideWhenUsed/>
    <w:rsid w:val="002E1F58"/>
    <w:pPr>
      <w:spacing w:after="100"/>
      <w:ind w:left="480"/>
    </w:pPr>
  </w:style>
  <w:style w:type="paragraph" w:styleId="NormalWeb">
    <w:name w:val="Normal (Web)"/>
    <w:basedOn w:val="Normal"/>
    <w:uiPriority w:val="99"/>
    <w:unhideWhenUsed/>
    <w:rsid w:val="00D850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0B0D30879E00478EA2750E52D9835A" ma:contentTypeVersion="10" ma:contentTypeDescription="Een nieuw document maken." ma:contentTypeScope="" ma:versionID="04ff46c87002e097abbcc8e1ab9479c3">
  <xsd:schema xmlns:xsd="http://www.w3.org/2001/XMLSchema" xmlns:xs="http://www.w3.org/2001/XMLSchema" xmlns:p="http://schemas.microsoft.com/office/2006/metadata/properties" xmlns:ns2="d1ece40e-f25d-4440-a639-df71e0a0619b" xmlns:ns3="23853a70-8126-4e42-8a96-f58ce8797778" targetNamespace="http://schemas.microsoft.com/office/2006/metadata/properties" ma:root="true" ma:fieldsID="506e08b6bc84848a6e5fd60858d30015" ns2:_="" ns3:_="">
    <xsd:import namespace="d1ece40e-f25d-4440-a639-df71e0a0619b"/>
    <xsd:import namespace="23853a70-8126-4e42-8a96-f58ce87977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ce40e-f25d-4440-a639-df71e0a06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9b1ac29-2150-48ce-9ff0-13cdeed8c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53a70-8126-4e42-8a96-f58ce87977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b89637-82dd-4cb3-b577-a63925a4486d}" ma:internalName="TaxCatchAll" ma:showField="CatchAllData" ma:web="23853a70-8126-4e42-8a96-f58ce8797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ce40e-f25d-4440-a639-df71e0a0619b">
      <Terms xmlns="http://schemas.microsoft.com/office/infopath/2007/PartnerControls"/>
    </lcf76f155ced4ddcb4097134ff3c332f>
    <TaxCatchAll xmlns="23853a70-8126-4e42-8a96-f58ce87977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781022C-C821-4826-A2F7-C7393345F019}"/>
</file>

<file path=customXml/itemProps3.xml><?xml version="1.0" encoding="utf-8"?>
<ds:datastoreItem xmlns:ds="http://schemas.openxmlformats.org/officeDocument/2006/customXml" ds:itemID="{7192FF9C-4D9F-4671-AB2D-5C07BF2D2A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8DFFFB-21C9-4BCF-B367-243CA018E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9026</TotalTime>
  <Pages>1</Pages>
  <Words>6155</Words>
  <Characters>35086</Characters>
  <Application>Microsoft Office Word</Application>
  <DocSecurity>4</DocSecurity>
  <Lines>292</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lherregraven@westmaasenwaal.nl</dc:creator>
  <cp:keywords/>
  <dc:description>generated by python-docx</dc:description>
  <cp:lastModifiedBy>Patrick de Wit</cp:lastModifiedBy>
  <cp:revision>84</cp:revision>
  <cp:lastPrinted>2026-05-08T23:17:00Z</cp:lastPrinted>
  <dcterms:created xsi:type="dcterms:W3CDTF">2026-07-08T20:44:00Z</dcterms:created>
  <dcterms:modified xsi:type="dcterms:W3CDTF">2026-07-15T14:25:00Z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0x0101008B0B0D30879E00478EA2750E52D9835A</vt:lpwstr>
  </property>
</Properties>
</file>