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68F1" w14:textId="1ECB53E1" w:rsidR="00D76EC9" w:rsidRPr="00570FA5" w:rsidRDefault="00D76EC9" w:rsidP="00570FA5">
      <w:pPr>
        <w:pStyle w:val="Kop1"/>
        <w:rPr>
          <w:color w:val="4F81BD" w:themeColor="accent1"/>
          <w:lang w:eastAsia="en-US"/>
        </w:rPr>
      </w:pPr>
      <w:r w:rsidRPr="00570FA5">
        <w:rPr>
          <w:color w:val="4F81BD" w:themeColor="accent1"/>
          <w:lang w:eastAsia="en-US"/>
        </w:rPr>
        <w:t xml:space="preserve">Bijlage </w:t>
      </w:r>
      <w:r w:rsidR="00F07DD2">
        <w:rPr>
          <w:color w:val="4F81BD" w:themeColor="accent1"/>
          <w:lang w:eastAsia="en-US"/>
        </w:rPr>
        <w:t>D</w:t>
      </w:r>
      <w:r w:rsidR="00CC33E8" w:rsidRPr="00570FA5">
        <w:rPr>
          <w:color w:val="4F81BD" w:themeColor="accent1"/>
          <w:lang w:eastAsia="en-US"/>
        </w:rPr>
        <w:t xml:space="preserve">: </w:t>
      </w:r>
      <w:r w:rsidRPr="00570FA5">
        <w:rPr>
          <w:color w:val="4F81BD" w:themeColor="accent1"/>
          <w:lang w:eastAsia="en-US"/>
        </w:rPr>
        <w:t xml:space="preserve">Technische </w:t>
      </w:r>
      <w:r w:rsidR="00142484" w:rsidRPr="00570FA5">
        <w:rPr>
          <w:color w:val="4F81BD" w:themeColor="accent1"/>
          <w:lang w:eastAsia="en-US"/>
        </w:rPr>
        <w:t>b</w:t>
      </w:r>
      <w:r w:rsidRPr="00570FA5">
        <w:rPr>
          <w:color w:val="4F81BD" w:themeColor="accent1"/>
          <w:lang w:eastAsia="en-US"/>
        </w:rPr>
        <w:t>ekwaamheid</w:t>
      </w:r>
      <w:r w:rsidR="00570FA5" w:rsidRPr="00570FA5">
        <w:rPr>
          <w:color w:val="4F81BD" w:themeColor="accent1"/>
          <w:lang w:eastAsia="en-US"/>
        </w:rPr>
        <w:t xml:space="preserve"> (Kerncompetenties)</w:t>
      </w:r>
    </w:p>
    <w:p w14:paraId="13006BF3" w14:textId="77777777" w:rsidR="00570FA5" w:rsidRPr="002F4EC6" w:rsidRDefault="00570FA5" w:rsidP="00A52909">
      <w:pPr>
        <w:spacing w:before="120" w:after="120" w:line="240" w:lineRule="atLeast"/>
        <w:rPr>
          <w:rFonts w:ascii="Arial" w:hAnsi="Arial" w:cs="Arial"/>
          <w:b/>
          <w:sz w:val="28"/>
          <w:szCs w:val="28"/>
          <w:lang w:eastAsia="en-US"/>
        </w:rPr>
      </w:pPr>
    </w:p>
    <w:p w14:paraId="39AD5C71" w14:textId="77777777" w:rsidR="00A67E36" w:rsidRPr="005D4BC3" w:rsidRDefault="00A67E36" w:rsidP="005D4BC3">
      <w:pPr>
        <w:spacing w:before="120" w:after="120" w:line="240" w:lineRule="atLeast"/>
        <w:rPr>
          <w:rFonts w:ascii="Arial" w:hAnsi="Arial" w:cs="Arial"/>
          <w:lang w:eastAsia="en-US"/>
        </w:rPr>
      </w:pPr>
      <w:bookmarkStart w:id="0" w:name="_Hlk135216616"/>
      <w:r w:rsidRPr="005D4BC3">
        <w:rPr>
          <w:rFonts w:ascii="Arial" w:hAnsi="Arial" w:cs="Arial"/>
          <w:lang w:eastAsia="en-US"/>
        </w:rPr>
        <w:t>Voor het toetsen van de technische bekwaamheid en beroepsbekwaamheid van Inschrijvers stelt de Gemeente kerncompetenties vast. Dit zijn punten die in het licht van de opdracht essentieel zijn. U dient via bijlage D Technische Bekwaamheid per kerncompetentie één referentie in van een gelijksoortige kerncompetentie uit de afgelopen 3 jaar. Vanwege de snelle ontwikkelingen binnen modulaire en industriële woningbouw en het belang van actuele productiecapaciteit, wordt een referentieperiode van 3 jaar gehanteerd.</w:t>
      </w:r>
    </w:p>
    <w:p w14:paraId="49C4DD36" w14:textId="6485C78C" w:rsidR="00A67E36" w:rsidRPr="005D4BC3" w:rsidRDefault="00A67E36" w:rsidP="005D4BC3">
      <w:pPr>
        <w:spacing w:before="120" w:after="120" w:line="240" w:lineRule="atLeast"/>
        <w:rPr>
          <w:rFonts w:ascii="Arial" w:hAnsi="Arial" w:cs="Arial"/>
          <w:lang w:eastAsia="en-US"/>
        </w:rPr>
      </w:pPr>
      <w:r w:rsidRPr="005D4BC3">
        <w:rPr>
          <w:rFonts w:ascii="Arial" w:hAnsi="Arial" w:cs="Arial"/>
          <w:lang w:eastAsia="en-US"/>
        </w:rPr>
        <w:t>Het is toegestaan om bij verschillende kerncompetenties dezelfde referentie in te dienen. In dat geval dienen dezelfde gegevens herhaaldelijk te worden opgegeven.</w:t>
      </w:r>
    </w:p>
    <w:p w14:paraId="33B326BF" w14:textId="228E8976" w:rsidR="00A67E36" w:rsidRPr="005D4BC3" w:rsidRDefault="00A67E36" w:rsidP="005D4BC3">
      <w:pPr>
        <w:spacing w:before="120" w:after="120" w:line="240" w:lineRule="atLeast"/>
        <w:rPr>
          <w:rFonts w:ascii="Arial" w:hAnsi="Arial" w:cs="Arial"/>
          <w:lang w:eastAsia="en-US"/>
        </w:rPr>
      </w:pPr>
      <w:r w:rsidRPr="005D4BC3">
        <w:rPr>
          <w:rFonts w:ascii="Arial" w:hAnsi="Arial" w:cs="Arial"/>
          <w:lang w:eastAsia="en-US"/>
        </w:rPr>
        <w:t xml:space="preserve">Bij de referent is de opdracht naar tevredenheid uitgevoerd. Dit betekent dat bij de uitvoering van de opdracht afspraken m.b.t. de overeengekomen werkzaamheden zijn nagekomen. </w:t>
      </w:r>
    </w:p>
    <w:p w14:paraId="7AE23324" w14:textId="513C3DE5" w:rsidR="00A67E36" w:rsidRPr="005D4BC3" w:rsidRDefault="00A67E36" w:rsidP="005D4BC3">
      <w:pPr>
        <w:spacing w:before="120" w:after="120" w:line="240" w:lineRule="atLeast"/>
        <w:rPr>
          <w:rFonts w:ascii="Arial" w:hAnsi="Arial" w:cs="Arial"/>
          <w:lang w:eastAsia="en-US"/>
        </w:rPr>
      </w:pPr>
      <w:r w:rsidRPr="005D4BC3">
        <w:rPr>
          <w:rFonts w:ascii="Arial" w:hAnsi="Arial" w:cs="Arial"/>
          <w:lang w:eastAsia="en-US"/>
        </w:rPr>
        <w:t>Nadere bewijsmiddelen hoeven niet te worden overlegd. De Gemeente kan echter referenties al dan niet steekproefsgewijs controleren, ook rechtstreeks bij de referent. Indien een eventueel gecontroleerde referentie daartoe gerede aanleiding geeft, eventuele substantiële en beargumenteerde ontevredenheid daaronder inbegrepen, kan de Gemeente uw inschrijving uitsluiten. De Gemeente doet dit niet zonder u in staat te stellen uw zienswijze over de referentie te geven.</w:t>
      </w:r>
    </w:p>
    <w:p w14:paraId="4ED2CED1" w14:textId="79AE5C52" w:rsidR="00A67E36" w:rsidRPr="005D4BC3" w:rsidRDefault="00A67E36" w:rsidP="005D4BC3">
      <w:pPr>
        <w:spacing w:before="120" w:after="120" w:line="240" w:lineRule="atLeast"/>
        <w:rPr>
          <w:rFonts w:ascii="Arial" w:hAnsi="Arial" w:cs="Arial"/>
          <w:lang w:eastAsia="en-US"/>
        </w:rPr>
      </w:pPr>
      <w:r w:rsidRPr="005D4BC3">
        <w:rPr>
          <w:rFonts w:ascii="Arial" w:hAnsi="Arial" w:cs="Arial"/>
          <w:lang w:eastAsia="en-US"/>
        </w:rPr>
        <w:t>Teneinde aan het voorgaande te voldoen kunnen ook referenties van deelnemers aan het samenwerkingsverband (</w:t>
      </w:r>
      <w:proofErr w:type="spellStart"/>
      <w:r w:rsidRPr="005D4BC3">
        <w:rPr>
          <w:rFonts w:ascii="Arial" w:hAnsi="Arial" w:cs="Arial"/>
          <w:lang w:eastAsia="en-US"/>
        </w:rPr>
        <w:t>combinanten</w:t>
      </w:r>
      <w:proofErr w:type="spellEnd"/>
      <w:r w:rsidRPr="005D4BC3">
        <w:rPr>
          <w:rFonts w:ascii="Arial" w:hAnsi="Arial" w:cs="Arial"/>
          <w:lang w:eastAsia="en-US"/>
        </w:rPr>
        <w:t xml:space="preserve">) en onderaannemers (derden) worden meegezonden. Het is alleen toegestaan om een beroep te doen op referenties van </w:t>
      </w:r>
      <w:proofErr w:type="spellStart"/>
      <w:r w:rsidRPr="005D4BC3">
        <w:rPr>
          <w:rFonts w:ascii="Arial" w:hAnsi="Arial" w:cs="Arial"/>
          <w:lang w:eastAsia="en-US"/>
        </w:rPr>
        <w:t>combinanten</w:t>
      </w:r>
      <w:proofErr w:type="spellEnd"/>
      <w:r w:rsidRPr="005D4BC3">
        <w:rPr>
          <w:rFonts w:ascii="Arial" w:hAnsi="Arial" w:cs="Arial"/>
          <w:lang w:eastAsia="en-US"/>
        </w:rPr>
        <w:t xml:space="preserve"> en onderaannemers indien deze vermeld zijn onder Deel II van het Uniform Europees Aanbestedingsdocument en daadwerkelijk ook ingezet worden bij de uitvoering van de opdracht.</w:t>
      </w:r>
      <w:bookmarkEnd w:id="0"/>
    </w:p>
    <w:p w14:paraId="52D0F067" w14:textId="77777777" w:rsidR="00402EC2" w:rsidRPr="00343935" w:rsidRDefault="00402EC2" w:rsidP="005D4BC3">
      <w:pPr>
        <w:spacing w:before="120" w:after="120" w:line="240" w:lineRule="atLeast"/>
        <w:rPr>
          <w:rFonts w:ascii="Arial" w:hAnsi="Arial" w:cs="Arial"/>
          <w:b/>
        </w:rPr>
      </w:pPr>
    </w:p>
    <w:p w14:paraId="61B95FD4" w14:textId="26D4D62B" w:rsidR="00672407" w:rsidRDefault="00AC1283" w:rsidP="005D4BC3">
      <w:pPr>
        <w:spacing w:before="120" w:after="120" w:line="240" w:lineRule="atLeast"/>
        <w:rPr>
          <w:rFonts w:ascii="Arial" w:hAnsi="Arial" w:cs="Arial"/>
          <w:b/>
          <w:bCs/>
          <w:color w:val="2B9ECF"/>
        </w:rPr>
      </w:pPr>
      <w:r w:rsidRPr="00A268EC">
        <w:rPr>
          <w:rFonts w:ascii="Arial" w:hAnsi="Arial" w:cs="Arial"/>
          <w:b/>
          <w:bCs/>
          <w:color w:val="2B9ECF"/>
        </w:rPr>
        <w:t xml:space="preserve">Kerncompetentie </w:t>
      </w:r>
      <w:r>
        <w:rPr>
          <w:rFonts w:ascii="Arial" w:hAnsi="Arial" w:cs="Arial"/>
          <w:b/>
          <w:bCs/>
          <w:color w:val="2B9ECF"/>
        </w:rPr>
        <w:t>1</w:t>
      </w:r>
      <w:r w:rsidRPr="00A268EC">
        <w:rPr>
          <w:rFonts w:ascii="Arial" w:hAnsi="Arial" w:cs="Arial"/>
          <w:b/>
          <w:bCs/>
          <w:color w:val="2B9ECF"/>
        </w:rPr>
        <w:t xml:space="preserve">: </w:t>
      </w:r>
      <w:r w:rsidR="00BA6447" w:rsidRPr="00BA6447">
        <w:rPr>
          <w:rFonts w:ascii="Arial" w:hAnsi="Arial" w:cs="Arial"/>
          <w:b/>
          <w:bCs/>
          <w:color w:val="2B9ECF"/>
        </w:rPr>
        <w:t>Ontwerpen en engineering modulaire/</w:t>
      </w:r>
      <w:proofErr w:type="spellStart"/>
      <w:r w:rsidR="00BA6447" w:rsidRPr="00BA6447">
        <w:rPr>
          <w:rFonts w:ascii="Arial" w:hAnsi="Arial" w:cs="Arial"/>
          <w:b/>
          <w:bCs/>
          <w:color w:val="2B9ECF"/>
        </w:rPr>
        <w:t>snelbouwwoning</w:t>
      </w:r>
      <w:proofErr w:type="spellEnd"/>
      <w:r w:rsidR="00BA6447" w:rsidRPr="00BA6447">
        <w:rPr>
          <w:rFonts w:ascii="Arial" w:hAnsi="Arial" w:cs="Arial"/>
          <w:b/>
          <w:bCs/>
          <w:color w:val="2B9ECF"/>
          <w:highlight w:val="yellow"/>
        </w:rPr>
        <w:t xml:space="preserve"> </w:t>
      </w:r>
    </w:p>
    <w:p w14:paraId="12CFA08F" w14:textId="77777777" w:rsidR="007406B6" w:rsidRPr="007406B6" w:rsidRDefault="007406B6" w:rsidP="005D4BC3">
      <w:pPr>
        <w:spacing w:before="120" w:after="120" w:line="240" w:lineRule="atLeast"/>
        <w:rPr>
          <w:rFonts w:ascii="Arial" w:hAnsi="Arial" w:cs="Arial"/>
          <w:lang w:eastAsia="en-US"/>
        </w:rPr>
      </w:pPr>
      <w:r w:rsidRPr="007406B6">
        <w:rPr>
          <w:rFonts w:ascii="Arial" w:hAnsi="Arial" w:cs="Arial"/>
          <w:lang w:eastAsia="en-US"/>
        </w:rPr>
        <w:t xml:space="preserve">Met het ingediende referentieproject toont u aan dat u binnen de afgelopen 3 jaar (vanaf 1-7-2023) een ontwerptraject heeft doorlopen en afgerond voor een project met modulaire of snelbouwwoningen (PMC 1-10 volgens De Woonstandaard 4.0), waarbij het ontwerp bestaat uit minimaal 2 bouwlagen met volwaardige verblijfsruimte en is uitgewerkt tot een </w:t>
      </w:r>
      <w:proofErr w:type="spellStart"/>
      <w:r w:rsidRPr="007406B6">
        <w:rPr>
          <w:rFonts w:ascii="Arial" w:hAnsi="Arial" w:cs="Arial"/>
          <w:lang w:eastAsia="en-US"/>
        </w:rPr>
        <w:t>uitvoeringsgereed</w:t>
      </w:r>
      <w:proofErr w:type="spellEnd"/>
      <w:r w:rsidRPr="007406B6">
        <w:rPr>
          <w:rFonts w:ascii="Arial" w:hAnsi="Arial" w:cs="Arial"/>
          <w:lang w:eastAsia="en-US"/>
        </w:rPr>
        <w:t xml:space="preserve"> (technisch/</w:t>
      </w:r>
      <w:proofErr w:type="spellStart"/>
      <w:r w:rsidRPr="007406B6">
        <w:rPr>
          <w:rFonts w:ascii="Arial" w:hAnsi="Arial" w:cs="Arial"/>
          <w:lang w:eastAsia="en-US"/>
        </w:rPr>
        <w:t>engineerings</w:t>
      </w:r>
      <w:proofErr w:type="spellEnd"/>
      <w:r w:rsidRPr="007406B6">
        <w:rPr>
          <w:rFonts w:ascii="Arial" w:hAnsi="Arial" w:cs="Arial"/>
          <w:lang w:eastAsia="en-US"/>
        </w:rPr>
        <w:t>) niveau.</w:t>
      </w:r>
    </w:p>
    <w:p w14:paraId="424F3C8E" w14:textId="77777777" w:rsidR="007406B6" w:rsidRPr="007406B6" w:rsidRDefault="007406B6" w:rsidP="005D4BC3">
      <w:pPr>
        <w:spacing w:before="120" w:after="120" w:line="240" w:lineRule="atLeast"/>
        <w:rPr>
          <w:rFonts w:ascii="Arial" w:hAnsi="Arial" w:cs="Arial"/>
          <w:lang w:eastAsia="en-US"/>
        </w:rPr>
      </w:pPr>
      <w:r w:rsidRPr="007406B6">
        <w:rPr>
          <w:rFonts w:ascii="Arial" w:hAnsi="Arial" w:cs="Arial"/>
          <w:lang w:eastAsia="en-US"/>
        </w:rPr>
        <w:t>Het project heeft betrekking op de realisatie van minimaal 20 woningen en is gebaseerd op een fabrieksmatig, gestandaardiseerd of modulair bouwconcept, gericht op versnelling van de bouwtijd.</w:t>
      </w:r>
    </w:p>
    <w:p w14:paraId="7F6ED859" w14:textId="74D2ECAC" w:rsidR="00D1082B" w:rsidRDefault="007406B6" w:rsidP="005D4BC3">
      <w:pPr>
        <w:spacing w:before="120" w:after="120" w:line="240" w:lineRule="atLeast"/>
        <w:rPr>
          <w:rFonts w:ascii="Arial" w:hAnsi="Arial" w:cs="Arial"/>
          <w:lang w:eastAsia="en-US"/>
        </w:rPr>
      </w:pPr>
      <w:r w:rsidRPr="007406B6">
        <w:rPr>
          <w:rFonts w:ascii="Arial" w:hAnsi="Arial" w:cs="Arial"/>
          <w:lang w:eastAsia="en-US"/>
        </w:rPr>
        <w:t>Projecten in de bouwfase kunnen niet worden toegevoegd.</w:t>
      </w:r>
    </w:p>
    <w:p w14:paraId="06EEDECE" w14:textId="77777777" w:rsidR="00E93AAE" w:rsidRPr="00672407" w:rsidRDefault="00E93AAE" w:rsidP="00AC1283">
      <w:pPr>
        <w:rPr>
          <w:rFonts w:ascii="Arial" w:hAnsi="Arial" w:cs="Arial"/>
          <w:lang w:eastAsia="en-US"/>
        </w:rPr>
      </w:pP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AC1283" w:rsidRPr="00343935" w14:paraId="5EE8CA21" w14:textId="77777777" w:rsidTr="002A16A9">
        <w:tc>
          <w:tcPr>
            <w:tcW w:w="4605" w:type="dxa"/>
          </w:tcPr>
          <w:p w14:paraId="4EAFB890" w14:textId="63B2B5FA" w:rsidR="00AC1283" w:rsidRPr="00343935" w:rsidRDefault="00AC1283" w:rsidP="002A16A9">
            <w:pPr>
              <w:spacing w:before="120" w:after="120"/>
              <w:rPr>
                <w:rFonts w:ascii="Arial" w:hAnsi="Arial" w:cs="Arial"/>
              </w:rPr>
            </w:pPr>
            <w:r w:rsidRPr="00343935">
              <w:rPr>
                <w:rFonts w:ascii="Arial" w:hAnsi="Arial" w:cs="Arial"/>
              </w:rPr>
              <w:t>Naam opdracht</w:t>
            </w:r>
            <w:r w:rsidR="00282EA2">
              <w:rPr>
                <w:rFonts w:ascii="Arial" w:hAnsi="Arial" w:cs="Arial"/>
              </w:rPr>
              <w:t xml:space="preserve"> </w:t>
            </w:r>
            <w:r w:rsidRPr="00343935">
              <w:rPr>
                <w:rFonts w:ascii="Arial" w:hAnsi="Arial" w:cs="Arial"/>
              </w:rPr>
              <w:t>gevend bedrijf of instelling, adres en telefoonnummer + naam van contactpersoon</w:t>
            </w:r>
          </w:p>
        </w:tc>
        <w:tc>
          <w:tcPr>
            <w:tcW w:w="4605" w:type="dxa"/>
          </w:tcPr>
          <w:p w14:paraId="46484E18" w14:textId="77777777" w:rsidR="00AC1283" w:rsidRPr="00343935" w:rsidRDefault="00AC1283" w:rsidP="002A16A9">
            <w:pPr>
              <w:rPr>
                <w:rFonts w:ascii="Arial" w:hAnsi="Arial" w:cs="Arial"/>
              </w:rPr>
            </w:pPr>
          </w:p>
        </w:tc>
      </w:tr>
      <w:tr w:rsidR="00AC1283" w:rsidRPr="00343935" w14:paraId="548872A6" w14:textId="77777777" w:rsidTr="002A16A9">
        <w:tc>
          <w:tcPr>
            <w:tcW w:w="4605" w:type="dxa"/>
          </w:tcPr>
          <w:p w14:paraId="239F44E8" w14:textId="77777777" w:rsidR="00AC1283" w:rsidRPr="00343935" w:rsidRDefault="00AC1283" w:rsidP="002A16A9">
            <w:pPr>
              <w:spacing w:before="120" w:after="120"/>
              <w:rPr>
                <w:rFonts w:ascii="Arial" w:hAnsi="Arial" w:cs="Arial"/>
              </w:rPr>
            </w:pPr>
            <w:r>
              <w:rPr>
                <w:rFonts w:ascii="Arial" w:hAnsi="Arial" w:cs="Arial"/>
              </w:rPr>
              <w:t>Naam en plaats van het project</w:t>
            </w:r>
          </w:p>
        </w:tc>
        <w:tc>
          <w:tcPr>
            <w:tcW w:w="4605" w:type="dxa"/>
          </w:tcPr>
          <w:p w14:paraId="302347DB" w14:textId="77777777" w:rsidR="00AC1283" w:rsidRPr="00343935" w:rsidRDefault="00AC1283" w:rsidP="002A16A9">
            <w:pPr>
              <w:rPr>
                <w:rFonts w:ascii="Arial" w:hAnsi="Arial" w:cs="Arial"/>
              </w:rPr>
            </w:pPr>
          </w:p>
        </w:tc>
      </w:tr>
      <w:tr w:rsidR="00AC1283" w:rsidRPr="00343935" w14:paraId="52B3DFFC" w14:textId="77777777" w:rsidTr="002A16A9">
        <w:tc>
          <w:tcPr>
            <w:tcW w:w="4605" w:type="dxa"/>
          </w:tcPr>
          <w:p w14:paraId="164AB123" w14:textId="222986AC" w:rsidR="00AC1283" w:rsidRPr="001C4044" w:rsidRDefault="003837E3" w:rsidP="002A16A9">
            <w:pPr>
              <w:spacing w:before="120" w:after="120"/>
              <w:rPr>
                <w:rFonts w:ascii="Arial" w:hAnsi="Arial" w:cs="Arial"/>
              </w:rPr>
            </w:pPr>
            <w:r w:rsidRPr="001C4044">
              <w:rPr>
                <w:rFonts w:ascii="Arial" w:hAnsi="Arial" w:cs="Arial"/>
              </w:rPr>
              <w:t xml:space="preserve">Periode waarin het ontwerp- en engineersproces is uitgevoerd inclusief datum waarop </w:t>
            </w:r>
            <w:proofErr w:type="spellStart"/>
            <w:r w:rsidRPr="001C4044">
              <w:rPr>
                <w:rFonts w:ascii="Arial" w:hAnsi="Arial" w:cs="Arial"/>
              </w:rPr>
              <w:t>uitvoerings</w:t>
            </w:r>
            <w:r w:rsidR="00FB57DB" w:rsidRPr="001C4044">
              <w:rPr>
                <w:rFonts w:ascii="Arial" w:hAnsi="Arial" w:cs="Arial"/>
              </w:rPr>
              <w:t>gereed</w:t>
            </w:r>
            <w:proofErr w:type="spellEnd"/>
            <w:r w:rsidR="00FB57DB" w:rsidRPr="001C4044">
              <w:rPr>
                <w:rFonts w:ascii="Arial" w:hAnsi="Arial" w:cs="Arial"/>
              </w:rPr>
              <w:t xml:space="preserve"> ontwerp is afgerond</w:t>
            </w:r>
          </w:p>
        </w:tc>
        <w:tc>
          <w:tcPr>
            <w:tcW w:w="4605" w:type="dxa"/>
          </w:tcPr>
          <w:p w14:paraId="4A7A58F7" w14:textId="77777777" w:rsidR="00AC1283" w:rsidRPr="00343935" w:rsidRDefault="00AC1283" w:rsidP="002A16A9">
            <w:pPr>
              <w:rPr>
                <w:rFonts w:ascii="Arial" w:hAnsi="Arial" w:cs="Arial"/>
              </w:rPr>
            </w:pPr>
          </w:p>
        </w:tc>
      </w:tr>
      <w:tr w:rsidR="00AC1283" w:rsidRPr="00343935" w14:paraId="52819174" w14:textId="77777777" w:rsidTr="002A16A9">
        <w:tc>
          <w:tcPr>
            <w:tcW w:w="4605" w:type="dxa"/>
          </w:tcPr>
          <w:p w14:paraId="11A33F32" w14:textId="351AFA33" w:rsidR="00FB57DB" w:rsidRPr="001C4044" w:rsidRDefault="00FB57DB" w:rsidP="002A16A9">
            <w:pPr>
              <w:spacing w:before="120" w:after="120"/>
              <w:rPr>
                <w:rFonts w:ascii="Arial" w:hAnsi="Arial" w:cs="Arial"/>
              </w:rPr>
            </w:pPr>
            <w:r w:rsidRPr="001C4044">
              <w:rPr>
                <w:rFonts w:ascii="Arial" w:hAnsi="Arial" w:cs="Arial"/>
              </w:rPr>
              <w:t>De aard en doelstelling van het project</w:t>
            </w:r>
          </w:p>
        </w:tc>
        <w:tc>
          <w:tcPr>
            <w:tcW w:w="4605" w:type="dxa"/>
          </w:tcPr>
          <w:p w14:paraId="3EBC226D" w14:textId="77777777" w:rsidR="00AC1283" w:rsidRPr="00343935" w:rsidRDefault="00AC1283" w:rsidP="002A16A9">
            <w:pPr>
              <w:rPr>
                <w:rFonts w:ascii="Arial" w:hAnsi="Arial" w:cs="Arial"/>
              </w:rPr>
            </w:pPr>
          </w:p>
        </w:tc>
      </w:tr>
      <w:tr w:rsidR="00AC1283" w:rsidRPr="00343935" w14:paraId="0E49F07D" w14:textId="77777777" w:rsidTr="002A16A9">
        <w:tc>
          <w:tcPr>
            <w:tcW w:w="4605" w:type="dxa"/>
          </w:tcPr>
          <w:p w14:paraId="4FB5F185" w14:textId="17141B21" w:rsidR="00AC1283" w:rsidRPr="001C4044" w:rsidRDefault="008A7B4B" w:rsidP="008A7B4B">
            <w:pPr>
              <w:spacing w:before="120" w:after="120"/>
              <w:rPr>
                <w:rFonts w:ascii="Arial" w:hAnsi="Arial" w:cs="Arial"/>
              </w:rPr>
            </w:pPr>
            <w:r w:rsidRPr="001C4044">
              <w:rPr>
                <w:rFonts w:ascii="Arial" w:hAnsi="Arial" w:cs="Arial"/>
              </w:rPr>
              <w:t>Geef aan of sprake is van nieuwbouw, tijdelijke huisvesting, permanente huisvesting of een andere huisvestingsoplossing.</w:t>
            </w:r>
          </w:p>
        </w:tc>
        <w:tc>
          <w:tcPr>
            <w:tcW w:w="4605" w:type="dxa"/>
          </w:tcPr>
          <w:p w14:paraId="11FF681E" w14:textId="77777777" w:rsidR="00AC1283" w:rsidRPr="00343935" w:rsidRDefault="00AC1283" w:rsidP="002A16A9">
            <w:pPr>
              <w:rPr>
                <w:rFonts w:ascii="Arial" w:hAnsi="Arial" w:cs="Arial"/>
              </w:rPr>
            </w:pPr>
          </w:p>
        </w:tc>
      </w:tr>
      <w:tr w:rsidR="00AC1283" w:rsidRPr="00343935" w14:paraId="01B126CD" w14:textId="77777777" w:rsidTr="002A16A9">
        <w:tc>
          <w:tcPr>
            <w:tcW w:w="4605" w:type="dxa"/>
          </w:tcPr>
          <w:p w14:paraId="36302D6F" w14:textId="0EAA4247" w:rsidR="00AC1283" w:rsidRPr="001C4044" w:rsidRDefault="0098093D" w:rsidP="002A16A9">
            <w:pPr>
              <w:spacing w:before="120" w:after="120"/>
              <w:rPr>
                <w:rFonts w:ascii="Arial" w:hAnsi="Arial" w:cs="Arial"/>
              </w:rPr>
            </w:pPr>
            <w:r w:rsidRPr="001C4044">
              <w:rPr>
                <w:rFonts w:ascii="Arial" w:hAnsi="Arial" w:cs="Arial"/>
              </w:rPr>
              <w:lastRenderedPageBreak/>
              <w:t>Beschrijf de door u uitgevoerde ontwerp- en engineer</w:t>
            </w:r>
            <w:r w:rsidR="005D4BC3" w:rsidRPr="001C4044">
              <w:rPr>
                <w:rFonts w:ascii="Arial" w:hAnsi="Arial" w:cs="Arial"/>
              </w:rPr>
              <w:t>swerkzaamheden binnen het project</w:t>
            </w:r>
          </w:p>
        </w:tc>
        <w:tc>
          <w:tcPr>
            <w:tcW w:w="4605" w:type="dxa"/>
          </w:tcPr>
          <w:p w14:paraId="714BBD7C" w14:textId="77777777" w:rsidR="00AC1283" w:rsidRPr="00343935" w:rsidRDefault="00AC1283" w:rsidP="002A16A9">
            <w:pPr>
              <w:rPr>
                <w:rFonts w:ascii="Arial" w:hAnsi="Arial" w:cs="Arial"/>
              </w:rPr>
            </w:pPr>
          </w:p>
        </w:tc>
      </w:tr>
      <w:tr w:rsidR="005D4BC3" w:rsidRPr="00343935" w14:paraId="73708F6C" w14:textId="77777777" w:rsidTr="002A16A9">
        <w:tc>
          <w:tcPr>
            <w:tcW w:w="4605" w:type="dxa"/>
          </w:tcPr>
          <w:p w14:paraId="1C93AFF9" w14:textId="4C72C61B" w:rsidR="005D4BC3" w:rsidRPr="001C4044" w:rsidRDefault="001B38AC" w:rsidP="002A16A9">
            <w:pPr>
              <w:spacing w:before="120" w:after="120"/>
              <w:rPr>
                <w:rFonts w:ascii="Arial" w:hAnsi="Arial" w:cs="Arial"/>
              </w:rPr>
            </w:pPr>
            <w:r w:rsidRPr="001C4044">
              <w:rPr>
                <w:rFonts w:ascii="Arial" w:hAnsi="Arial" w:cs="Arial"/>
              </w:rPr>
              <w:t xml:space="preserve">Beschrijf hoe </w:t>
            </w:r>
            <w:r w:rsidR="0014425A" w:rsidRPr="001C4044">
              <w:rPr>
                <w:rFonts w:ascii="Arial" w:hAnsi="Arial" w:cs="Arial"/>
              </w:rPr>
              <w:t>het ontwerp is uitgewerkt tot uitvoeringstechnisch niveau</w:t>
            </w:r>
          </w:p>
        </w:tc>
        <w:tc>
          <w:tcPr>
            <w:tcW w:w="4605" w:type="dxa"/>
          </w:tcPr>
          <w:p w14:paraId="68D2A0D2" w14:textId="77777777" w:rsidR="005D4BC3" w:rsidRPr="00343935" w:rsidRDefault="005D4BC3" w:rsidP="002A16A9">
            <w:pPr>
              <w:rPr>
                <w:rFonts w:ascii="Arial" w:hAnsi="Arial" w:cs="Arial"/>
              </w:rPr>
            </w:pPr>
          </w:p>
        </w:tc>
      </w:tr>
      <w:tr w:rsidR="0014425A" w:rsidRPr="00343935" w14:paraId="6076BF59" w14:textId="77777777" w:rsidTr="002A16A9">
        <w:tc>
          <w:tcPr>
            <w:tcW w:w="4605" w:type="dxa"/>
          </w:tcPr>
          <w:p w14:paraId="51FA333E" w14:textId="0AA54EF3" w:rsidR="0014425A" w:rsidRPr="001C4044" w:rsidRDefault="007A1761" w:rsidP="002A16A9">
            <w:pPr>
              <w:spacing w:before="120" w:after="120"/>
              <w:rPr>
                <w:rFonts w:ascii="Arial" w:hAnsi="Arial" w:cs="Arial"/>
              </w:rPr>
            </w:pPr>
            <w:r w:rsidRPr="001C4044">
              <w:rPr>
                <w:rFonts w:ascii="Arial" w:hAnsi="Arial" w:cs="Arial"/>
              </w:rPr>
              <w:t>Beschrijf welke maatregelen zijn genomen om bouwtijd te verkorten</w:t>
            </w:r>
          </w:p>
        </w:tc>
        <w:tc>
          <w:tcPr>
            <w:tcW w:w="4605" w:type="dxa"/>
          </w:tcPr>
          <w:p w14:paraId="068CBE8C" w14:textId="77777777" w:rsidR="0014425A" w:rsidRPr="00343935" w:rsidRDefault="0014425A" w:rsidP="002A16A9">
            <w:pPr>
              <w:rPr>
                <w:rFonts w:ascii="Arial" w:hAnsi="Arial" w:cs="Arial"/>
              </w:rPr>
            </w:pPr>
          </w:p>
        </w:tc>
      </w:tr>
      <w:tr w:rsidR="002B2C12" w:rsidRPr="00343935" w14:paraId="65380081" w14:textId="77777777" w:rsidTr="002A16A9">
        <w:tc>
          <w:tcPr>
            <w:tcW w:w="4605" w:type="dxa"/>
          </w:tcPr>
          <w:p w14:paraId="0CE5091D" w14:textId="66A3BE3A" w:rsidR="002B2C12" w:rsidRPr="001C4044" w:rsidRDefault="002B2C12" w:rsidP="002A16A9">
            <w:pPr>
              <w:spacing w:before="120" w:after="120"/>
              <w:rPr>
                <w:rFonts w:ascii="Arial" w:hAnsi="Arial" w:cs="Arial"/>
              </w:rPr>
            </w:pPr>
            <w:r w:rsidRPr="001C4044">
              <w:rPr>
                <w:rFonts w:ascii="Arial" w:hAnsi="Arial" w:cs="Arial"/>
              </w:rPr>
              <w:t>Geef het aantal gerealiseerde woningen binnen het project</w:t>
            </w:r>
            <w:r w:rsidR="000D1380" w:rsidRPr="001C4044">
              <w:rPr>
                <w:rFonts w:ascii="Arial" w:hAnsi="Arial" w:cs="Arial"/>
              </w:rPr>
              <w:t xml:space="preserve"> en het aantal bouwlagen aan</w:t>
            </w:r>
          </w:p>
        </w:tc>
        <w:tc>
          <w:tcPr>
            <w:tcW w:w="4605" w:type="dxa"/>
          </w:tcPr>
          <w:p w14:paraId="499B4878" w14:textId="77777777" w:rsidR="002B2C12" w:rsidRPr="00343935" w:rsidRDefault="002B2C12" w:rsidP="002A16A9">
            <w:pPr>
              <w:rPr>
                <w:rFonts w:ascii="Arial" w:hAnsi="Arial" w:cs="Arial"/>
              </w:rPr>
            </w:pPr>
          </w:p>
        </w:tc>
      </w:tr>
    </w:tbl>
    <w:p w14:paraId="1B22CB6E" w14:textId="77777777" w:rsidR="00AC1283" w:rsidRDefault="00AC1283">
      <w:pPr>
        <w:rPr>
          <w:rFonts w:ascii="Arial" w:hAnsi="Arial" w:cs="Arial"/>
          <w:b/>
          <w:color w:val="2B9ECF"/>
        </w:rPr>
      </w:pPr>
    </w:p>
    <w:p w14:paraId="3CA892F2" w14:textId="608A9298" w:rsidR="00AC1283" w:rsidRDefault="00AC1283">
      <w:pPr>
        <w:rPr>
          <w:rFonts w:ascii="Arial" w:hAnsi="Arial" w:cs="Arial"/>
          <w:b/>
          <w:color w:val="2B9ECF"/>
        </w:rPr>
      </w:pPr>
    </w:p>
    <w:p w14:paraId="432D667F" w14:textId="5F6B4724" w:rsidR="0064477F" w:rsidRDefault="0064477F" w:rsidP="0064477F">
      <w:pPr>
        <w:spacing w:before="120" w:after="120" w:line="240" w:lineRule="atLeast"/>
        <w:rPr>
          <w:rFonts w:ascii="Arial" w:hAnsi="Arial" w:cs="Arial"/>
          <w:b/>
          <w:bCs/>
          <w:color w:val="2B9ECF"/>
        </w:rPr>
      </w:pPr>
      <w:r w:rsidRPr="00A268EC">
        <w:rPr>
          <w:rFonts w:ascii="Arial" w:hAnsi="Arial" w:cs="Arial"/>
          <w:b/>
          <w:bCs/>
          <w:color w:val="2B9ECF"/>
        </w:rPr>
        <w:t xml:space="preserve">Kerncompetentie </w:t>
      </w:r>
      <w:r>
        <w:rPr>
          <w:rFonts w:ascii="Arial" w:hAnsi="Arial" w:cs="Arial"/>
          <w:b/>
          <w:bCs/>
          <w:color w:val="2B9ECF"/>
        </w:rPr>
        <w:t>2</w:t>
      </w:r>
      <w:r w:rsidRPr="00A268EC">
        <w:rPr>
          <w:rFonts w:ascii="Arial" w:hAnsi="Arial" w:cs="Arial"/>
          <w:b/>
          <w:bCs/>
          <w:color w:val="2B9ECF"/>
        </w:rPr>
        <w:t xml:space="preserve">: </w:t>
      </w:r>
      <w:r>
        <w:rPr>
          <w:rFonts w:ascii="Arial" w:hAnsi="Arial" w:cs="Arial"/>
          <w:b/>
          <w:bCs/>
          <w:color w:val="2B9ECF"/>
        </w:rPr>
        <w:t>Productiecapaciteit</w:t>
      </w:r>
      <w:r w:rsidRPr="00BA6447">
        <w:rPr>
          <w:rFonts w:ascii="Arial" w:hAnsi="Arial" w:cs="Arial"/>
          <w:b/>
          <w:bCs/>
          <w:color w:val="2B9ECF"/>
          <w:highlight w:val="yellow"/>
        </w:rPr>
        <w:t xml:space="preserve"> </w:t>
      </w:r>
    </w:p>
    <w:p w14:paraId="0337A218" w14:textId="11D38DB3" w:rsidR="00FA6E47" w:rsidRPr="00FA6E47" w:rsidRDefault="00FA6E47" w:rsidP="00FA6E47">
      <w:pPr>
        <w:spacing w:before="120" w:after="120" w:line="240" w:lineRule="atLeast"/>
        <w:rPr>
          <w:rFonts w:ascii="Arial" w:hAnsi="Arial" w:cs="Arial"/>
          <w:lang w:eastAsia="en-US"/>
        </w:rPr>
      </w:pPr>
      <w:r w:rsidRPr="00FA6E47">
        <w:rPr>
          <w:rFonts w:ascii="Arial" w:hAnsi="Arial" w:cs="Arial"/>
          <w:lang w:eastAsia="en-US"/>
        </w:rPr>
        <w:t xml:space="preserve">Met het </w:t>
      </w:r>
      <w:r w:rsidRPr="00F7436C">
        <w:rPr>
          <w:rFonts w:ascii="Arial" w:hAnsi="Arial" w:cs="Arial"/>
          <w:lang w:eastAsia="en-US"/>
        </w:rPr>
        <w:t xml:space="preserve">ingediende referentieproject toont u aan dat u beschikt over aantoonbare ervaring met het fabrieksmatig produceren en </w:t>
      </w:r>
      <w:r w:rsidR="007361E1" w:rsidRPr="00F7436C">
        <w:rPr>
          <w:rFonts w:ascii="Arial" w:hAnsi="Arial" w:cs="Arial"/>
          <w:lang w:eastAsia="en-US"/>
        </w:rPr>
        <w:t xml:space="preserve">eventueel </w:t>
      </w:r>
      <w:r w:rsidRPr="00F7436C">
        <w:rPr>
          <w:rFonts w:ascii="Arial" w:hAnsi="Arial" w:cs="Arial"/>
          <w:lang w:eastAsia="en-US"/>
        </w:rPr>
        <w:t>opschalen</w:t>
      </w:r>
      <w:r w:rsidRPr="00FA6E47">
        <w:rPr>
          <w:rFonts w:ascii="Arial" w:hAnsi="Arial" w:cs="Arial"/>
          <w:lang w:eastAsia="en-US"/>
        </w:rPr>
        <w:t xml:space="preserve"> van modulaire of snelbouwwoningen, waarbij:</w:t>
      </w:r>
    </w:p>
    <w:p w14:paraId="08521950" w14:textId="47B76A3D" w:rsidR="00FA6E47" w:rsidRPr="00FA6E47" w:rsidRDefault="00FA6E47" w:rsidP="00FA6E47">
      <w:pPr>
        <w:pStyle w:val="Lijstalinea"/>
        <w:numPr>
          <w:ilvl w:val="0"/>
          <w:numId w:val="2"/>
        </w:numPr>
        <w:spacing w:before="120" w:after="120" w:line="240" w:lineRule="atLeast"/>
        <w:rPr>
          <w:rFonts w:ascii="Arial" w:hAnsi="Arial" w:cs="Arial"/>
          <w:lang w:eastAsia="en-US"/>
        </w:rPr>
      </w:pPr>
      <w:r w:rsidRPr="00FA6E47">
        <w:rPr>
          <w:rFonts w:ascii="Arial" w:hAnsi="Arial" w:cs="Arial"/>
          <w:lang w:eastAsia="en-US"/>
        </w:rPr>
        <w:t>minimaal 20 woningen zijn gerealiseerd binnen één project of productieopgave;</w:t>
      </w:r>
    </w:p>
    <w:p w14:paraId="50A1B415" w14:textId="375865F4" w:rsidR="00FA6E47" w:rsidRPr="00FA6E47" w:rsidRDefault="00FA6E47" w:rsidP="00FA6E47">
      <w:pPr>
        <w:pStyle w:val="Lijstalinea"/>
        <w:numPr>
          <w:ilvl w:val="0"/>
          <w:numId w:val="2"/>
        </w:numPr>
        <w:spacing w:before="120" w:after="120" w:line="240" w:lineRule="atLeast"/>
        <w:rPr>
          <w:rFonts w:ascii="Arial" w:hAnsi="Arial" w:cs="Arial"/>
          <w:lang w:eastAsia="en-US"/>
        </w:rPr>
      </w:pPr>
      <w:r w:rsidRPr="00FA6E47">
        <w:rPr>
          <w:rFonts w:ascii="Arial" w:hAnsi="Arial" w:cs="Arial"/>
          <w:lang w:eastAsia="en-US"/>
        </w:rPr>
        <w:t>gebruik is gemaakt van prefab/modulaire productielijnen of fabrieksmatige bouw;</w:t>
      </w:r>
    </w:p>
    <w:p w14:paraId="668665EE" w14:textId="63800648" w:rsidR="00FA6E47" w:rsidRPr="00FA6E47" w:rsidRDefault="00FA6E47" w:rsidP="00FA6E47">
      <w:pPr>
        <w:pStyle w:val="Lijstalinea"/>
        <w:numPr>
          <w:ilvl w:val="0"/>
          <w:numId w:val="2"/>
        </w:numPr>
        <w:spacing w:before="120" w:after="120" w:line="240" w:lineRule="atLeast"/>
        <w:rPr>
          <w:rFonts w:ascii="Arial" w:hAnsi="Arial" w:cs="Arial"/>
          <w:lang w:eastAsia="en-US"/>
        </w:rPr>
      </w:pPr>
      <w:r w:rsidRPr="00FA6E47">
        <w:rPr>
          <w:rFonts w:ascii="Arial" w:hAnsi="Arial" w:cs="Arial"/>
          <w:lang w:eastAsia="en-US"/>
        </w:rPr>
        <w:t>het project binnen de afgelopen 3 jaar (vanaf 1-7-2023) is opgeleverd.</w:t>
      </w:r>
    </w:p>
    <w:p w14:paraId="1F6CC399" w14:textId="449A034C" w:rsidR="0064477F" w:rsidRPr="00672407" w:rsidRDefault="00FA6E47" w:rsidP="00FA6E47">
      <w:pPr>
        <w:spacing w:before="120" w:after="120" w:line="240" w:lineRule="atLeast"/>
        <w:rPr>
          <w:rFonts w:ascii="Arial" w:hAnsi="Arial" w:cs="Arial"/>
          <w:lang w:eastAsia="en-US"/>
        </w:rPr>
      </w:pPr>
      <w:r w:rsidRPr="00FA6E47">
        <w:rPr>
          <w:rFonts w:ascii="Arial" w:hAnsi="Arial" w:cs="Arial"/>
          <w:lang w:eastAsia="en-US"/>
        </w:rPr>
        <w:t>Projecten in de bouwfase kunnen niet worden toegevoegd.</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64477F" w:rsidRPr="00343935" w14:paraId="18DE9DD7" w14:textId="77777777" w:rsidTr="006702AE">
        <w:tc>
          <w:tcPr>
            <w:tcW w:w="4605" w:type="dxa"/>
          </w:tcPr>
          <w:p w14:paraId="2A987690" w14:textId="77777777" w:rsidR="0064477F" w:rsidRPr="00343935" w:rsidRDefault="0064477F" w:rsidP="006702AE">
            <w:pPr>
              <w:spacing w:before="120" w:after="120"/>
              <w:rPr>
                <w:rFonts w:ascii="Arial" w:hAnsi="Arial" w:cs="Arial"/>
              </w:rPr>
            </w:pPr>
            <w:r w:rsidRPr="00343935">
              <w:rPr>
                <w:rFonts w:ascii="Arial" w:hAnsi="Arial" w:cs="Arial"/>
              </w:rPr>
              <w:t>Naam opdracht</w:t>
            </w:r>
            <w:r>
              <w:rPr>
                <w:rFonts w:ascii="Arial" w:hAnsi="Arial" w:cs="Arial"/>
              </w:rPr>
              <w:t xml:space="preserve"> </w:t>
            </w:r>
            <w:r w:rsidRPr="00343935">
              <w:rPr>
                <w:rFonts w:ascii="Arial" w:hAnsi="Arial" w:cs="Arial"/>
              </w:rPr>
              <w:t>gevend bedrijf of instelling, adres en telefoonnummer + naam van contactpersoon</w:t>
            </w:r>
          </w:p>
        </w:tc>
        <w:tc>
          <w:tcPr>
            <w:tcW w:w="4605" w:type="dxa"/>
          </w:tcPr>
          <w:p w14:paraId="36092BB5" w14:textId="77777777" w:rsidR="0064477F" w:rsidRPr="00343935" w:rsidRDefault="0064477F" w:rsidP="006702AE">
            <w:pPr>
              <w:rPr>
                <w:rFonts w:ascii="Arial" w:hAnsi="Arial" w:cs="Arial"/>
              </w:rPr>
            </w:pPr>
          </w:p>
        </w:tc>
      </w:tr>
      <w:tr w:rsidR="0064477F" w:rsidRPr="00343935" w14:paraId="05E2E4C4" w14:textId="77777777" w:rsidTr="006702AE">
        <w:tc>
          <w:tcPr>
            <w:tcW w:w="4605" w:type="dxa"/>
          </w:tcPr>
          <w:p w14:paraId="2F5A07D7" w14:textId="77777777" w:rsidR="0064477F" w:rsidRPr="00343935" w:rsidRDefault="0064477F" w:rsidP="006702AE">
            <w:pPr>
              <w:spacing w:before="120" w:after="120"/>
              <w:rPr>
                <w:rFonts w:ascii="Arial" w:hAnsi="Arial" w:cs="Arial"/>
              </w:rPr>
            </w:pPr>
            <w:r>
              <w:rPr>
                <w:rFonts w:ascii="Arial" w:hAnsi="Arial" w:cs="Arial"/>
              </w:rPr>
              <w:t>Naam en plaats van het project</w:t>
            </w:r>
          </w:p>
        </w:tc>
        <w:tc>
          <w:tcPr>
            <w:tcW w:w="4605" w:type="dxa"/>
          </w:tcPr>
          <w:p w14:paraId="2BEB8891" w14:textId="77777777" w:rsidR="0064477F" w:rsidRPr="00343935" w:rsidRDefault="0064477F" w:rsidP="006702AE">
            <w:pPr>
              <w:rPr>
                <w:rFonts w:ascii="Arial" w:hAnsi="Arial" w:cs="Arial"/>
              </w:rPr>
            </w:pPr>
          </w:p>
        </w:tc>
      </w:tr>
      <w:tr w:rsidR="0064477F" w:rsidRPr="00931237" w14:paraId="042FF9E8" w14:textId="77777777" w:rsidTr="006702AE">
        <w:tc>
          <w:tcPr>
            <w:tcW w:w="4605" w:type="dxa"/>
          </w:tcPr>
          <w:p w14:paraId="6C6EEE9E" w14:textId="3B3562BC" w:rsidR="0064477F" w:rsidRPr="00931237" w:rsidRDefault="0081280C" w:rsidP="006702AE">
            <w:pPr>
              <w:spacing w:before="120" w:after="120"/>
              <w:rPr>
                <w:rFonts w:ascii="Arial" w:hAnsi="Arial" w:cs="Arial"/>
              </w:rPr>
            </w:pPr>
            <w:r w:rsidRPr="00931237">
              <w:rPr>
                <w:rFonts w:ascii="Arial" w:hAnsi="Arial" w:cs="Arial"/>
              </w:rPr>
              <w:t>Opleverdatum van het project</w:t>
            </w:r>
          </w:p>
        </w:tc>
        <w:tc>
          <w:tcPr>
            <w:tcW w:w="4605" w:type="dxa"/>
          </w:tcPr>
          <w:p w14:paraId="76C5252C" w14:textId="77777777" w:rsidR="0064477F" w:rsidRPr="00931237" w:rsidRDefault="0064477F" w:rsidP="006702AE">
            <w:pPr>
              <w:rPr>
                <w:rFonts w:ascii="Arial" w:hAnsi="Arial" w:cs="Arial"/>
              </w:rPr>
            </w:pPr>
          </w:p>
        </w:tc>
      </w:tr>
      <w:tr w:rsidR="0064477F" w:rsidRPr="00931237" w14:paraId="6B65F7C6" w14:textId="77777777" w:rsidTr="006702AE">
        <w:tc>
          <w:tcPr>
            <w:tcW w:w="4605" w:type="dxa"/>
          </w:tcPr>
          <w:p w14:paraId="452208A5" w14:textId="15B63B11" w:rsidR="0064477F" w:rsidRPr="00931237" w:rsidRDefault="00DB2459" w:rsidP="006702AE">
            <w:pPr>
              <w:spacing w:before="120" w:after="120"/>
              <w:rPr>
                <w:rFonts w:ascii="Arial" w:hAnsi="Arial" w:cs="Arial"/>
              </w:rPr>
            </w:pPr>
            <w:r w:rsidRPr="00931237">
              <w:rPr>
                <w:rFonts w:ascii="Arial" w:hAnsi="Arial" w:cs="Arial"/>
              </w:rPr>
              <w:t xml:space="preserve">Aantal gerealiseerde </w:t>
            </w:r>
            <w:r w:rsidR="004E4AFF" w:rsidRPr="00FA6E47">
              <w:rPr>
                <w:rFonts w:ascii="Arial" w:hAnsi="Arial" w:cs="Arial"/>
                <w:lang w:eastAsia="en-US"/>
              </w:rPr>
              <w:t>modulaire of snelbouwwoningen</w:t>
            </w:r>
            <w:r w:rsidR="004E4AFF" w:rsidRPr="00931237">
              <w:rPr>
                <w:rFonts w:ascii="Arial" w:hAnsi="Arial" w:cs="Arial"/>
              </w:rPr>
              <w:t xml:space="preserve"> </w:t>
            </w:r>
            <w:r w:rsidRPr="00931237">
              <w:rPr>
                <w:rFonts w:ascii="Arial" w:hAnsi="Arial" w:cs="Arial"/>
              </w:rPr>
              <w:t>woningen</w:t>
            </w:r>
            <w:r w:rsidR="004A396C" w:rsidRPr="00931237">
              <w:rPr>
                <w:rFonts w:ascii="Arial" w:hAnsi="Arial" w:cs="Arial"/>
              </w:rPr>
              <w:t xml:space="preserve"> </w:t>
            </w:r>
          </w:p>
        </w:tc>
        <w:tc>
          <w:tcPr>
            <w:tcW w:w="4605" w:type="dxa"/>
          </w:tcPr>
          <w:p w14:paraId="45B27CAE" w14:textId="77777777" w:rsidR="0064477F" w:rsidRPr="00931237" w:rsidRDefault="0064477F" w:rsidP="006702AE">
            <w:pPr>
              <w:rPr>
                <w:rFonts w:ascii="Arial" w:hAnsi="Arial" w:cs="Arial"/>
              </w:rPr>
            </w:pPr>
          </w:p>
        </w:tc>
      </w:tr>
      <w:tr w:rsidR="0064477F" w:rsidRPr="00343935" w14:paraId="4365CD47" w14:textId="77777777" w:rsidTr="006702AE">
        <w:tc>
          <w:tcPr>
            <w:tcW w:w="4605" w:type="dxa"/>
          </w:tcPr>
          <w:p w14:paraId="41DF5B98" w14:textId="42516504" w:rsidR="0064477F" w:rsidRPr="00931237" w:rsidRDefault="00492E0E" w:rsidP="006702AE">
            <w:pPr>
              <w:spacing w:before="120" w:after="120"/>
              <w:rPr>
                <w:rFonts w:ascii="Arial" w:hAnsi="Arial" w:cs="Arial"/>
              </w:rPr>
            </w:pPr>
            <w:r>
              <w:rPr>
                <w:rFonts w:ascii="Arial" w:hAnsi="Arial" w:cs="Arial"/>
              </w:rPr>
              <w:t xml:space="preserve">Aantal werkdagen </w:t>
            </w:r>
            <w:r w:rsidR="005E7CEE" w:rsidRPr="00931237">
              <w:rPr>
                <w:rFonts w:ascii="Arial" w:hAnsi="Arial" w:cs="Arial"/>
              </w:rPr>
              <w:t xml:space="preserve">waarin de woningen </w:t>
            </w:r>
            <w:r w:rsidR="000234BD">
              <w:rPr>
                <w:rFonts w:ascii="Arial" w:hAnsi="Arial" w:cs="Arial"/>
              </w:rPr>
              <w:t>prefab/</w:t>
            </w:r>
            <w:r w:rsidR="00906CB9">
              <w:rPr>
                <w:rFonts w:ascii="Arial" w:hAnsi="Arial" w:cs="Arial"/>
              </w:rPr>
              <w:t xml:space="preserve">fabrieksmatig </w:t>
            </w:r>
            <w:r w:rsidR="005E7CEE" w:rsidRPr="00931237">
              <w:rPr>
                <w:rFonts w:ascii="Arial" w:hAnsi="Arial" w:cs="Arial"/>
              </w:rPr>
              <w:t>zijn geproduceerd</w:t>
            </w:r>
          </w:p>
        </w:tc>
        <w:tc>
          <w:tcPr>
            <w:tcW w:w="4605" w:type="dxa"/>
          </w:tcPr>
          <w:p w14:paraId="30C9A904" w14:textId="77777777" w:rsidR="0064477F" w:rsidRPr="00343935" w:rsidRDefault="0064477F" w:rsidP="006702AE">
            <w:pPr>
              <w:rPr>
                <w:rFonts w:ascii="Arial" w:hAnsi="Arial" w:cs="Arial"/>
              </w:rPr>
            </w:pPr>
          </w:p>
        </w:tc>
      </w:tr>
      <w:tr w:rsidR="007361E1" w:rsidRPr="00343935" w14:paraId="3B59C6CE" w14:textId="77777777" w:rsidTr="006702AE">
        <w:tc>
          <w:tcPr>
            <w:tcW w:w="4605" w:type="dxa"/>
          </w:tcPr>
          <w:p w14:paraId="11C529C0" w14:textId="593CF80B" w:rsidR="007361E1" w:rsidRDefault="003D744A" w:rsidP="006702AE">
            <w:pPr>
              <w:spacing w:before="120" w:after="120"/>
              <w:rPr>
                <w:rFonts w:ascii="Arial" w:hAnsi="Arial" w:cs="Arial"/>
              </w:rPr>
            </w:pPr>
            <w:r>
              <w:rPr>
                <w:rFonts w:ascii="Arial" w:hAnsi="Arial" w:cs="Arial"/>
              </w:rPr>
              <w:t>Is er in dit project sprake geweest van opschalen of versnellen? Zo ja, omschrijf de wijze.</w:t>
            </w:r>
          </w:p>
        </w:tc>
        <w:tc>
          <w:tcPr>
            <w:tcW w:w="4605" w:type="dxa"/>
          </w:tcPr>
          <w:p w14:paraId="53DF5F59" w14:textId="77777777" w:rsidR="007361E1" w:rsidRPr="00343935" w:rsidRDefault="007361E1" w:rsidP="006702AE">
            <w:pPr>
              <w:rPr>
                <w:rFonts w:ascii="Arial" w:hAnsi="Arial" w:cs="Arial"/>
              </w:rPr>
            </w:pPr>
          </w:p>
        </w:tc>
      </w:tr>
    </w:tbl>
    <w:p w14:paraId="090465C4" w14:textId="77777777" w:rsidR="0064477F" w:rsidRDefault="0064477F" w:rsidP="0064477F">
      <w:pPr>
        <w:rPr>
          <w:rFonts w:ascii="Arial" w:hAnsi="Arial" w:cs="Arial"/>
          <w:b/>
          <w:color w:val="2B9ECF"/>
        </w:rPr>
      </w:pPr>
    </w:p>
    <w:p w14:paraId="08C0BB11" w14:textId="77777777" w:rsidR="0064477F" w:rsidRDefault="0064477F" w:rsidP="0064477F">
      <w:pPr>
        <w:rPr>
          <w:rFonts w:ascii="Arial" w:hAnsi="Arial" w:cs="Arial"/>
          <w:b/>
          <w:color w:val="2B9ECF"/>
        </w:rPr>
      </w:pPr>
    </w:p>
    <w:p w14:paraId="2D50A19C" w14:textId="77777777" w:rsidR="00822896" w:rsidRDefault="00822896">
      <w:pPr>
        <w:ind w:left="720" w:hanging="720"/>
        <w:rPr>
          <w:rFonts w:ascii="Arial" w:hAnsi="Arial" w:cs="Arial"/>
          <w:b/>
          <w:bCs/>
          <w:color w:val="2B9ECF"/>
        </w:rPr>
      </w:pPr>
      <w:r>
        <w:rPr>
          <w:rFonts w:ascii="Arial" w:hAnsi="Arial" w:cs="Arial"/>
          <w:b/>
          <w:bCs/>
          <w:color w:val="2B9ECF"/>
        </w:rPr>
        <w:br w:type="page"/>
      </w:r>
    </w:p>
    <w:p w14:paraId="32274EEF" w14:textId="684D6646" w:rsidR="00727B36" w:rsidRDefault="00727B36" w:rsidP="00727B36">
      <w:pPr>
        <w:spacing w:before="120" w:after="120" w:line="240" w:lineRule="atLeast"/>
        <w:rPr>
          <w:rFonts w:ascii="Arial" w:hAnsi="Arial" w:cs="Arial"/>
          <w:b/>
          <w:bCs/>
          <w:color w:val="2B9ECF"/>
        </w:rPr>
      </w:pPr>
      <w:r w:rsidRPr="00A268EC">
        <w:rPr>
          <w:rFonts w:ascii="Arial" w:hAnsi="Arial" w:cs="Arial"/>
          <w:b/>
          <w:bCs/>
          <w:color w:val="2B9ECF"/>
        </w:rPr>
        <w:lastRenderedPageBreak/>
        <w:t xml:space="preserve">Kerncompetentie </w:t>
      </w:r>
      <w:r>
        <w:rPr>
          <w:rFonts w:ascii="Arial" w:hAnsi="Arial" w:cs="Arial"/>
          <w:b/>
          <w:bCs/>
          <w:color w:val="2B9ECF"/>
        </w:rPr>
        <w:t>3</w:t>
      </w:r>
      <w:r w:rsidRPr="00A268EC">
        <w:rPr>
          <w:rFonts w:ascii="Arial" w:hAnsi="Arial" w:cs="Arial"/>
          <w:b/>
          <w:bCs/>
          <w:color w:val="2B9ECF"/>
        </w:rPr>
        <w:t xml:space="preserve">: </w:t>
      </w:r>
      <w:r w:rsidR="00833723" w:rsidRPr="00833723">
        <w:rPr>
          <w:rFonts w:ascii="Arial" w:hAnsi="Arial" w:cs="Arial"/>
          <w:b/>
          <w:bCs/>
          <w:color w:val="2B9ECF"/>
        </w:rPr>
        <w:t xml:space="preserve">Plaatsen en opleveren </w:t>
      </w:r>
      <w:r w:rsidRPr="00BA6447">
        <w:rPr>
          <w:rFonts w:ascii="Arial" w:hAnsi="Arial" w:cs="Arial"/>
          <w:b/>
          <w:bCs/>
          <w:color w:val="2B9ECF"/>
          <w:highlight w:val="yellow"/>
        </w:rPr>
        <w:t xml:space="preserve"> </w:t>
      </w:r>
    </w:p>
    <w:p w14:paraId="5E2222CD" w14:textId="77777777" w:rsidR="000E25FE" w:rsidRPr="000E25FE" w:rsidRDefault="000E25FE" w:rsidP="000E25FE">
      <w:pPr>
        <w:spacing w:before="120" w:after="120" w:line="240" w:lineRule="atLeast"/>
        <w:rPr>
          <w:rFonts w:ascii="Arial" w:hAnsi="Arial" w:cs="Arial"/>
          <w:lang w:eastAsia="en-US"/>
        </w:rPr>
      </w:pPr>
      <w:r w:rsidRPr="000E25FE">
        <w:rPr>
          <w:rFonts w:ascii="Arial" w:hAnsi="Arial" w:cs="Arial"/>
          <w:lang w:eastAsia="en-US"/>
        </w:rPr>
        <w:t>Met het ingediende referentieproject toont inschrijver aan dat hij binnen de afgelopen drie jaar (vanaf 1 juli 2023) ten minste één project met minimaal 20 modulaire woningen of snelbouwwoningen succesvol heeft gerealiseerd en opgeleverd, waarbij:</w:t>
      </w:r>
    </w:p>
    <w:p w14:paraId="5E9DFFDE" w14:textId="77777777" w:rsidR="000E25FE" w:rsidRPr="000E25FE" w:rsidRDefault="000E25FE" w:rsidP="000E25FE">
      <w:pPr>
        <w:pStyle w:val="Lijstalinea"/>
        <w:numPr>
          <w:ilvl w:val="0"/>
          <w:numId w:val="4"/>
        </w:numPr>
        <w:spacing w:before="120" w:after="120" w:line="240" w:lineRule="atLeast"/>
        <w:rPr>
          <w:rFonts w:ascii="Arial" w:hAnsi="Arial" w:cs="Arial"/>
          <w:lang w:eastAsia="en-US"/>
        </w:rPr>
      </w:pPr>
      <w:r w:rsidRPr="000E25FE">
        <w:rPr>
          <w:rFonts w:ascii="Arial" w:hAnsi="Arial" w:cs="Arial"/>
          <w:lang w:eastAsia="en-US"/>
        </w:rPr>
        <w:t>de woningen op locatie zijn geplaatst en gebruiksklaar zijn opgeleverd;</w:t>
      </w:r>
    </w:p>
    <w:p w14:paraId="6E6DC8FA" w14:textId="77777777" w:rsidR="000E25FE" w:rsidRPr="000E25FE" w:rsidRDefault="000E25FE" w:rsidP="000E25FE">
      <w:pPr>
        <w:pStyle w:val="Lijstalinea"/>
        <w:numPr>
          <w:ilvl w:val="0"/>
          <w:numId w:val="4"/>
        </w:numPr>
        <w:spacing w:before="120" w:after="120" w:line="240" w:lineRule="atLeast"/>
        <w:rPr>
          <w:rFonts w:ascii="Arial" w:hAnsi="Arial" w:cs="Arial"/>
          <w:lang w:eastAsia="en-US"/>
        </w:rPr>
      </w:pPr>
      <w:r w:rsidRPr="000E25FE">
        <w:rPr>
          <w:rFonts w:ascii="Arial" w:hAnsi="Arial" w:cs="Arial"/>
          <w:lang w:eastAsia="en-US"/>
        </w:rPr>
        <w:t>de werkzaamheden zijn uitgevoerd binnen een vooraf overeengekomen planning;</w:t>
      </w:r>
    </w:p>
    <w:p w14:paraId="44E1D225" w14:textId="77777777" w:rsidR="000E25FE" w:rsidRDefault="000E25FE" w:rsidP="000E25FE">
      <w:pPr>
        <w:pStyle w:val="Lijstalinea"/>
        <w:numPr>
          <w:ilvl w:val="0"/>
          <w:numId w:val="4"/>
        </w:numPr>
        <w:spacing w:before="120" w:after="120" w:line="240" w:lineRule="atLeast"/>
        <w:rPr>
          <w:rFonts w:ascii="Arial" w:hAnsi="Arial" w:cs="Arial"/>
          <w:lang w:eastAsia="en-US"/>
        </w:rPr>
      </w:pPr>
      <w:r w:rsidRPr="000E25FE">
        <w:rPr>
          <w:rFonts w:ascii="Arial" w:hAnsi="Arial" w:cs="Arial"/>
          <w:lang w:eastAsia="en-US"/>
        </w:rPr>
        <w:t>sprake was van coördinatie van transport, plaatsing en aansluiting op de benodigde voorzieningen</w:t>
      </w:r>
      <w:r>
        <w:rPr>
          <w:rFonts w:ascii="Arial" w:hAnsi="Arial" w:cs="Arial"/>
          <w:lang w:eastAsia="en-US"/>
        </w:rPr>
        <w:t>;</w:t>
      </w:r>
    </w:p>
    <w:p w14:paraId="729F1E3B" w14:textId="3C708D19" w:rsidR="000E25FE" w:rsidRPr="000E25FE" w:rsidRDefault="000E25FE" w:rsidP="000E25FE">
      <w:pPr>
        <w:pStyle w:val="Lijstalinea"/>
        <w:numPr>
          <w:ilvl w:val="0"/>
          <w:numId w:val="4"/>
        </w:numPr>
        <w:spacing w:before="120" w:after="120" w:line="240" w:lineRule="atLeast"/>
        <w:rPr>
          <w:rFonts w:ascii="Arial" w:hAnsi="Arial" w:cs="Arial"/>
          <w:lang w:eastAsia="en-US"/>
        </w:rPr>
      </w:pPr>
      <w:r>
        <w:rPr>
          <w:rFonts w:ascii="Arial" w:hAnsi="Arial" w:cs="Arial"/>
          <w:lang w:eastAsia="en-US"/>
        </w:rPr>
        <w:t>g</w:t>
      </w:r>
      <w:r w:rsidRPr="000E25FE">
        <w:rPr>
          <w:rFonts w:ascii="Arial" w:hAnsi="Arial" w:cs="Arial"/>
          <w:lang w:eastAsia="en-US"/>
        </w:rPr>
        <w:t>ebruik is gemaakt van een gestandaardiseerd of modulair woningconcept.</w:t>
      </w:r>
    </w:p>
    <w:p w14:paraId="07699C3A" w14:textId="0A498595" w:rsidR="00727B36" w:rsidRPr="00672407" w:rsidRDefault="000E25FE" w:rsidP="000E25FE">
      <w:pPr>
        <w:spacing w:before="120" w:after="120" w:line="240" w:lineRule="atLeast"/>
        <w:rPr>
          <w:rFonts w:ascii="Arial" w:hAnsi="Arial" w:cs="Arial"/>
          <w:lang w:eastAsia="en-US"/>
        </w:rPr>
      </w:pPr>
      <w:r w:rsidRPr="000E25FE">
        <w:rPr>
          <w:rFonts w:ascii="Arial" w:hAnsi="Arial" w:cs="Arial"/>
          <w:lang w:eastAsia="en-US"/>
        </w:rPr>
        <w:t>Projecten in de bouwfase kunnen niet worden toegevoegd</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727B36" w:rsidRPr="00343935" w14:paraId="3CCCBA94" w14:textId="77777777" w:rsidTr="006702AE">
        <w:tc>
          <w:tcPr>
            <w:tcW w:w="4605" w:type="dxa"/>
          </w:tcPr>
          <w:p w14:paraId="799B10B1" w14:textId="77777777" w:rsidR="00727B36" w:rsidRPr="00343935" w:rsidRDefault="00727B36" w:rsidP="006702AE">
            <w:pPr>
              <w:spacing w:before="120" w:after="120"/>
              <w:rPr>
                <w:rFonts w:ascii="Arial" w:hAnsi="Arial" w:cs="Arial"/>
              </w:rPr>
            </w:pPr>
            <w:r w:rsidRPr="00343935">
              <w:rPr>
                <w:rFonts w:ascii="Arial" w:hAnsi="Arial" w:cs="Arial"/>
              </w:rPr>
              <w:t>Naam opdracht</w:t>
            </w:r>
            <w:r>
              <w:rPr>
                <w:rFonts w:ascii="Arial" w:hAnsi="Arial" w:cs="Arial"/>
              </w:rPr>
              <w:t xml:space="preserve"> </w:t>
            </w:r>
            <w:r w:rsidRPr="00343935">
              <w:rPr>
                <w:rFonts w:ascii="Arial" w:hAnsi="Arial" w:cs="Arial"/>
              </w:rPr>
              <w:t>gevend bedrijf of instelling, adres en telefoonnummer + naam van contactpersoon</w:t>
            </w:r>
          </w:p>
        </w:tc>
        <w:tc>
          <w:tcPr>
            <w:tcW w:w="4605" w:type="dxa"/>
          </w:tcPr>
          <w:p w14:paraId="4CDC5C46" w14:textId="77777777" w:rsidR="00727B36" w:rsidRPr="00343935" w:rsidRDefault="00727B36" w:rsidP="006702AE">
            <w:pPr>
              <w:rPr>
                <w:rFonts w:ascii="Arial" w:hAnsi="Arial" w:cs="Arial"/>
              </w:rPr>
            </w:pPr>
          </w:p>
        </w:tc>
      </w:tr>
      <w:tr w:rsidR="00727B36" w:rsidRPr="00343935" w14:paraId="2E059C6E" w14:textId="77777777" w:rsidTr="006702AE">
        <w:tc>
          <w:tcPr>
            <w:tcW w:w="4605" w:type="dxa"/>
          </w:tcPr>
          <w:p w14:paraId="151E8EBE" w14:textId="77777777" w:rsidR="00727B36" w:rsidRPr="00343935" w:rsidRDefault="00727B36" w:rsidP="006702AE">
            <w:pPr>
              <w:spacing w:before="120" w:after="120"/>
              <w:rPr>
                <w:rFonts w:ascii="Arial" w:hAnsi="Arial" w:cs="Arial"/>
              </w:rPr>
            </w:pPr>
            <w:r>
              <w:rPr>
                <w:rFonts w:ascii="Arial" w:hAnsi="Arial" w:cs="Arial"/>
              </w:rPr>
              <w:t>Naam en plaats van het project</w:t>
            </w:r>
          </w:p>
        </w:tc>
        <w:tc>
          <w:tcPr>
            <w:tcW w:w="4605" w:type="dxa"/>
          </w:tcPr>
          <w:p w14:paraId="5056D3BB" w14:textId="77777777" w:rsidR="00727B36" w:rsidRPr="00343935" w:rsidRDefault="00727B36" w:rsidP="006702AE">
            <w:pPr>
              <w:rPr>
                <w:rFonts w:ascii="Arial" w:hAnsi="Arial" w:cs="Arial"/>
              </w:rPr>
            </w:pPr>
          </w:p>
        </w:tc>
      </w:tr>
      <w:tr w:rsidR="00727B36" w:rsidRPr="00A65A93" w14:paraId="23EC1812" w14:textId="77777777" w:rsidTr="006702AE">
        <w:tc>
          <w:tcPr>
            <w:tcW w:w="4605" w:type="dxa"/>
          </w:tcPr>
          <w:p w14:paraId="284EE63A" w14:textId="5E11FBBD" w:rsidR="00727B36" w:rsidRPr="00A65A93" w:rsidRDefault="00727B36" w:rsidP="006702AE">
            <w:pPr>
              <w:spacing w:before="120" w:after="120"/>
              <w:rPr>
                <w:rFonts w:ascii="Arial" w:hAnsi="Arial" w:cs="Arial"/>
              </w:rPr>
            </w:pPr>
            <w:r w:rsidRPr="00A65A93">
              <w:rPr>
                <w:rFonts w:ascii="Arial" w:hAnsi="Arial" w:cs="Arial"/>
              </w:rPr>
              <w:t>Opleverdatum van het project</w:t>
            </w:r>
            <w:r w:rsidR="00A65A93" w:rsidRPr="00A65A93">
              <w:rPr>
                <w:rFonts w:ascii="Arial" w:hAnsi="Arial" w:cs="Arial"/>
              </w:rPr>
              <w:t xml:space="preserve"> en hoeveel werkdagen waren benodigd voor het plaatsen en gebruiksklaar opleveren?</w:t>
            </w:r>
          </w:p>
        </w:tc>
        <w:tc>
          <w:tcPr>
            <w:tcW w:w="4605" w:type="dxa"/>
          </w:tcPr>
          <w:p w14:paraId="75E316BC" w14:textId="77777777" w:rsidR="00727B36" w:rsidRPr="00A65A93" w:rsidRDefault="00727B36" w:rsidP="006702AE">
            <w:pPr>
              <w:rPr>
                <w:rFonts w:ascii="Arial" w:hAnsi="Arial" w:cs="Arial"/>
              </w:rPr>
            </w:pPr>
          </w:p>
        </w:tc>
      </w:tr>
      <w:tr w:rsidR="00727B36" w:rsidRPr="00A65A93" w14:paraId="151846F4" w14:textId="77777777" w:rsidTr="006702AE">
        <w:tc>
          <w:tcPr>
            <w:tcW w:w="4605" w:type="dxa"/>
          </w:tcPr>
          <w:p w14:paraId="795C7E5F" w14:textId="043D02E4" w:rsidR="00727B36" w:rsidRPr="00A65A93" w:rsidRDefault="00727B36" w:rsidP="006702AE">
            <w:pPr>
              <w:spacing w:before="120" w:after="120"/>
              <w:rPr>
                <w:rFonts w:ascii="Arial" w:hAnsi="Arial" w:cs="Arial"/>
              </w:rPr>
            </w:pPr>
            <w:r w:rsidRPr="00A65A93">
              <w:rPr>
                <w:rFonts w:ascii="Arial" w:hAnsi="Arial" w:cs="Arial"/>
              </w:rPr>
              <w:t xml:space="preserve">Aantal gerealiseerde woningen </w:t>
            </w:r>
          </w:p>
        </w:tc>
        <w:tc>
          <w:tcPr>
            <w:tcW w:w="4605" w:type="dxa"/>
          </w:tcPr>
          <w:p w14:paraId="6C690CAD" w14:textId="77777777" w:rsidR="00727B36" w:rsidRPr="00A65A93" w:rsidRDefault="00727B36" w:rsidP="006702AE">
            <w:pPr>
              <w:rPr>
                <w:rFonts w:ascii="Arial" w:hAnsi="Arial" w:cs="Arial"/>
              </w:rPr>
            </w:pPr>
          </w:p>
        </w:tc>
      </w:tr>
      <w:tr w:rsidR="00727B36" w:rsidRPr="00A65A93" w14:paraId="186EF919" w14:textId="77777777" w:rsidTr="006702AE">
        <w:tc>
          <w:tcPr>
            <w:tcW w:w="4605" w:type="dxa"/>
          </w:tcPr>
          <w:p w14:paraId="4860EF2F" w14:textId="4ECF753F" w:rsidR="00727B36" w:rsidRPr="00A65A93" w:rsidRDefault="007D1F85" w:rsidP="006702AE">
            <w:pPr>
              <w:spacing w:before="120" w:after="120"/>
              <w:rPr>
                <w:rFonts w:ascii="Arial" w:hAnsi="Arial" w:cs="Arial"/>
              </w:rPr>
            </w:pPr>
            <w:r w:rsidRPr="00A65A93">
              <w:rPr>
                <w:rFonts w:ascii="Arial" w:hAnsi="Arial" w:cs="Arial"/>
              </w:rPr>
              <w:t>Wat was uw rol bij de realisatie van het project?</w:t>
            </w:r>
          </w:p>
        </w:tc>
        <w:tc>
          <w:tcPr>
            <w:tcW w:w="4605" w:type="dxa"/>
          </w:tcPr>
          <w:p w14:paraId="49C4A807" w14:textId="77777777" w:rsidR="00727B36" w:rsidRPr="00A65A93" w:rsidRDefault="00727B36" w:rsidP="006702AE">
            <w:pPr>
              <w:rPr>
                <w:rFonts w:ascii="Arial" w:hAnsi="Arial" w:cs="Arial"/>
              </w:rPr>
            </w:pPr>
          </w:p>
        </w:tc>
      </w:tr>
      <w:tr w:rsidR="00766F4F" w:rsidRPr="00A65A93" w14:paraId="7E8CC5C4" w14:textId="77777777" w:rsidTr="006702AE">
        <w:tc>
          <w:tcPr>
            <w:tcW w:w="4605" w:type="dxa"/>
          </w:tcPr>
          <w:p w14:paraId="06523515" w14:textId="23FB6CCC" w:rsidR="00766F4F" w:rsidRPr="00A65A93" w:rsidRDefault="00B5503D" w:rsidP="006702AE">
            <w:pPr>
              <w:spacing w:before="120" w:after="120"/>
              <w:rPr>
                <w:rFonts w:ascii="Arial" w:hAnsi="Arial" w:cs="Arial"/>
              </w:rPr>
            </w:pPr>
            <w:r w:rsidRPr="00A65A93">
              <w:rPr>
                <w:rFonts w:ascii="Arial" w:hAnsi="Arial" w:cs="Arial"/>
              </w:rPr>
              <w:t>Wijze van coördinatie van transport, plaatsing en aansluiting op de benodigde voorzieningen</w:t>
            </w:r>
          </w:p>
        </w:tc>
        <w:tc>
          <w:tcPr>
            <w:tcW w:w="4605" w:type="dxa"/>
          </w:tcPr>
          <w:p w14:paraId="1ACB2666" w14:textId="77777777" w:rsidR="00766F4F" w:rsidRPr="00A65A93" w:rsidRDefault="00766F4F" w:rsidP="006702AE">
            <w:pPr>
              <w:rPr>
                <w:rFonts w:ascii="Arial" w:hAnsi="Arial" w:cs="Arial"/>
              </w:rPr>
            </w:pPr>
          </w:p>
        </w:tc>
      </w:tr>
      <w:tr w:rsidR="00B5503D" w:rsidRPr="00343935" w14:paraId="0D6D2FCF" w14:textId="77777777" w:rsidTr="006702AE">
        <w:tc>
          <w:tcPr>
            <w:tcW w:w="4605" w:type="dxa"/>
          </w:tcPr>
          <w:p w14:paraId="759FED83" w14:textId="2B141A6E" w:rsidR="00B5503D" w:rsidRPr="00A65A93" w:rsidRDefault="00A65A93" w:rsidP="006702AE">
            <w:pPr>
              <w:spacing w:before="120" w:after="120"/>
              <w:rPr>
                <w:rFonts w:ascii="Arial" w:hAnsi="Arial" w:cs="Arial"/>
              </w:rPr>
            </w:pPr>
            <w:r w:rsidRPr="00A65A93">
              <w:rPr>
                <w:rFonts w:ascii="Arial" w:hAnsi="Arial" w:cs="Arial"/>
              </w:rPr>
              <w:t>Is er gebruik gemaakt van een gestandaardiseerd of modulair woningconcept?</w:t>
            </w:r>
          </w:p>
        </w:tc>
        <w:tc>
          <w:tcPr>
            <w:tcW w:w="4605" w:type="dxa"/>
          </w:tcPr>
          <w:p w14:paraId="1367BA92" w14:textId="77777777" w:rsidR="00B5503D" w:rsidRPr="00343935" w:rsidRDefault="00B5503D" w:rsidP="006702AE">
            <w:pPr>
              <w:rPr>
                <w:rFonts w:ascii="Arial" w:hAnsi="Arial" w:cs="Arial"/>
              </w:rPr>
            </w:pPr>
          </w:p>
        </w:tc>
      </w:tr>
    </w:tbl>
    <w:p w14:paraId="64D52AC1" w14:textId="77777777" w:rsidR="0064477F" w:rsidRDefault="0064477F" w:rsidP="0064477F">
      <w:pPr>
        <w:rPr>
          <w:rFonts w:ascii="Arial" w:hAnsi="Arial" w:cs="Arial"/>
          <w:b/>
          <w:color w:val="2B9ECF"/>
        </w:rPr>
      </w:pPr>
    </w:p>
    <w:p w14:paraId="3F26CE59" w14:textId="4D68210A" w:rsidR="00AC1283" w:rsidRDefault="00AC1283">
      <w:pPr>
        <w:rPr>
          <w:rFonts w:ascii="Arial" w:hAnsi="Arial" w:cs="Arial"/>
          <w:b/>
          <w:color w:val="2B9ECF"/>
        </w:rPr>
      </w:pPr>
    </w:p>
    <w:p w14:paraId="02DF85A6" w14:textId="77777777" w:rsidR="00ED6275" w:rsidRDefault="00ED6275">
      <w:pPr>
        <w:rPr>
          <w:rFonts w:ascii="Arial" w:hAnsi="Arial" w:cs="Arial"/>
          <w:b/>
          <w:color w:val="2B9ECF"/>
        </w:rPr>
      </w:pPr>
    </w:p>
    <w:p w14:paraId="0B179812" w14:textId="77777777" w:rsidR="00ED6275" w:rsidRDefault="00ED6275">
      <w:pPr>
        <w:rPr>
          <w:rFonts w:ascii="Arial" w:hAnsi="Arial" w:cs="Arial"/>
          <w:b/>
          <w:color w:val="2B9ECF"/>
        </w:rPr>
      </w:pPr>
    </w:p>
    <w:p w14:paraId="41541374" w14:textId="77777777" w:rsidR="00ED6275" w:rsidRDefault="00ED6275">
      <w:pPr>
        <w:rPr>
          <w:rFonts w:ascii="Arial" w:hAnsi="Arial" w:cs="Arial"/>
          <w:b/>
          <w:color w:val="2B9ECF"/>
        </w:rPr>
      </w:pPr>
    </w:p>
    <w:p w14:paraId="7B86CE06" w14:textId="77777777" w:rsidR="00ED6275" w:rsidRDefault="00ED6275">
      <w:pPr>
        <w:rPr>
          <w:rFonts w:ascii="Arial" w:hAnsi="Arial" w:cs="Arial"/>
          <w:b/>
          <w:color w:val="2B9ECF"/>
        </w:rPr>
      </w:pPr>
    </w:p>
    <w:p w14:paraId="35DD7A78" w14:textId="77777777" w:rsidR="00ED6275" w:rsidRDefault="00ED6275">
      <w:pPr>
        <w:rPr>
          <w:rFonts w:ascii="Arial" w:hAnsi="Arial" w:cs="Arial"/>
          <w:b/>
          <w:color w:val="2B9ECF"/>
        </w:rPr>
      </w:pPr>
    </w:p>
    <w:p w14:paraId="59F480E1" w14:textId="77777777" w:rsidR="00ED6275" w:rsidRDefault="00ED6275">
      <w:pPr>
        <w:rPr>
          <w:rFonts w:ascii="Arial" w:hAnsi="Arial" w:cs="Arial"/>
          <w:b/>
          <w:color w:val="2B9ECF"/>
        </w:rPr>
      </w:pPr>
    </w:p>
    <w:p w14:paraId="08CFA3A6" w14:textId="77777777" w:rsidR="00ED6275" w:rsidRDefault="00ED6275">
      <w:pPr>
        <w:rPr>
          <w:rFonts w:ascii="Arial" w:hAnsi="Arial" w:cs="Arial"/>
          <w:b/>
          <w:color w:val="2B9ECF"/>
        </w:rPr>
      </w:pPr>
    </w:p>
    <w:p w14:paraId="5D2F8147" w14:textId="77777777" w:rsidR="00ED6275" w:rsidRDefault="00ED6275">
      <w:pPr>
        <w:rPr>
          <w:rFonts w:ascii="Arial" w:hAnsi="Arial" w:cs="Arial"/>
          <w:b/>
          <w:color w:val="2B9ECF"/>
        </w:rPr>
      </w:pPr>
    </w:p>
    <w:p w14:paraId="6D03B0A8" w14:textId="77777777" w:rsidR="00ED6275" w:rsidRDefault="00ED6275">
      <w:pPr>
        <w:rPr>
          <w:rFonts w:ascii="Arial" w:hAnsi="Arial" w:cs="Arial"/>
          <w:b/>
          <w:color w:val="2B9ECF"/>
        </w:rPr>
      </w:pPr>
    </w:p>
    <w:p w14:paraId="409D5052" w14:textId="77777777" w:rsidR="00ED6275" w:rsidRDefault="00ED6275">
      <w:pPr>
        <w:rPr>
          <w:rFonts w:ascii="Arial" w:hAnsi="Arial" w:cs="Arial"/>
          <w:b/>
          <w:color w:val="2B9ECF"/>
        </w:rPr>
      </w:pPr>
    </w:p>
    <w:p w14:paraId="3E4316B4" w14:textId="77777777" w:rsidR="00ED6275" w:rsidRDefault="00ED6275">
      <w:pPr>
        <w:rPr>
          <w:rFonts w:ascii="Arial" w:hAnsi="Arial" w:cs="Arial"/>
          <w:b/>
          <w:color w:val="2B9ECF"/>
        </w:rPr>
      </w:pPr>
    </w:p>
    <w:p w14:paraId="357ED978" w14:textId="77777777" w:rsidR="00ED6275" w:rsidRDefault="00ED6275">
      <w:pPr>
        <w:rPr>
          <w:rFonts w:ascii="Arial" w:hAnsi="Arial" w:cs="Arial"/>
          <w:b/>
          <w:color w:val="2B9ECF"/>
        </w:rPr>
      </w:pPr>
    </w:p>
    <w:p w14:paraId="157A447C" w14:textId="77777777" w:rsidR="00ED6275" w:rsidRPr="00297C6C" w:rsidRDefault="00ED6275">
      <w:pPr>
        <w:rPr>
          <w:rFonts w:ascii="Arial" w:hAnsi="Arial" w:cs="Arial"/>
          <w:b/>
          <w:color w:val="2B9ECF"/>
        </w:rPr>
      </w:pPr>
    </w:p>
    <w:p w14:paraId="16D770CC" w14:textId="77777777" w:rsidR="00297C6C" w:rsidRPr="00297C6C" w:rsidRDefault="00297C6C" w:rsidP="00297C6C">
      <w:pPr>
        <w:rPr>
          <w:rFonts w:ascii="Arial" w:hAnsi="Arial" w:cs="Arial"/>
          <w:i/>
        </w:rPr>
      </w:pPr>
      <w:r w:rsidRPr="00297C6C">
        <w:rPr>
          <w:rFonts w:ascii="Arial" w:hAnsi="Arial" w:cs="Arial"/>
        </w:rPr>
        <w:t>Ondergetekende verklaart dat bovenstaande gegevens correct en naar waarheid zijn ingevuld:</w:t>
      </w:r>
    </w:p>
    <w:p w14:paraId="777E310E" w14:textId="77777777" w:rsidR="00ED6275" w:rsidRPr="00297C6C" w:rsidRDefault="00ED6275">
      <w:pPr>
        <w:rPr>
          <w:rFonts w:ascii="Arial" w:hAnsi="Arial" w:cs="Arial"/>
          <w:b/>
          <w:color w:val="2B9ECF"/>
        </w:rPr>
      </w:pPr>
    </w:p>
    <w:p w14:paraId="380CFC52" w14:textId="77777777" w:rsidR="00ED6275" w:rsidRPr="00297C6C" w:rsidRDefault="00ED6275">
      <w:pPr>
        <w:rPr>
          <w:rFonts w:ascii="Arial" w:hAnsi="Arial" w:cs="Arial"/>
          <w:b/>
          <w:color w:val="2B9ECF"/>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5668"/>
      </w:tblGrid>
      <w:tr w:rsidR="00ED6275" w:rsidRPr="00297C6C" w14:paraId="0F98E197" w14:textId="77777777" w:rsidTr="00F33D64">
        <w:trPr>
          <w:trHeight w:val="397"/>
        </w:trPr>
        <w:tc>
          <w:tcPr>
            <w:tcW w:w="3659" w:type="dxa"/>
          </w:tcPr>
          <w:p w14:paraId="028B6315" w14:textId="77777777" w:rsidR="00ED6275" w:rsidRPr="00297C6C" w:rsidRDefault="00ED6275" w:rsidP="00F33D64">
            <w:pPr>
              <w:rPr>
                <w:rFonts w:ascii="Arial" w:hAnsi="Arial" w:cs="Arial"/>
                <w:i/>
              </w:rPr>
            </w:pPr>
            <w:r w:rsidRPr="00297C6C">
              <w:rPr>
                <w:rFonts w:ascii="Arial" w:hAnsi="Arial" w:cs="Arial"/>
              </w:rPr>
              <w:t>Naam:</w:t>
            </w:r>
          </w:p>
        </w:tc>
        <w:tc>
          <w:tcPr>
            <w:tcW w:w="5668" w:type="dxa"/>
          </w:tcPr>
          <w:p w14:paraId="3864D700" w14:textId="77777777" w:rsidR="00ED6275" w:rsidRPr="00297C6C" w:rsidRDefault="00ED6275" w:rsidP="00F33D64">
            <w:pPr>
              <w:rPr>
                <w:rFonts w:ascii="Arial" w:hAnsi="Arial" w:cs="Arial"/>
              </w:rPr>
            </w:pPr>
          </w:p>
        </w:tc>
      </w:tr>
      <w:tr w:rsidR="00ED6275" w:rsidRPr="00297C6C" w14:paraId="737B7432" w14:textId="77777777" w:rsidTr="00F33D64">
        <w:trPr>
          <w:trHeight w:val="397"/>
        </w:trPr>
        <w:tc>
          <w:tcPr>
            <w:tcW w:w="3659" w:type="dxa"/>
          </w:tcPr>
          <w:p w14:paraId="77130604" w14:textId="77777777" w:rsidR="00ED6275" w:rsidRPr="00297C6C" w:rsidRDefault="00ED6275" w:rsidP="00F33D64">
            <w:pPr>
              <w:rPr>
                <w:rFonts w:ascii="Arial" w:hAnsi="Arial" w:cs="Arial"/>
                <w:i/>
              </w:rPr>
            </w:pPr>
            <w:r w:rsidRPr="00297C6C">
              <w:rPr>
                <w:rFonts w:ascii="Arial" w:hAnsi="Arial" w:cs="Arial"/>
              </w:rPr>
              <w:t>Functie:</w:t>
            </w:r>
          </w:p>
        </w:tc>
        <w:tc>
          <w:tcPr>
            <w:tcW w:w="5668" w:type="dxa"/>
          </w:tcPr>
          <w:p w14:paraId="2FDAAF15" w14:textId="77777777" w:rsidR="00ED6275" w:rsidRPr="00297C6C" w:rsidRDefault="00ED6275" w:rsidP="00F33D64">
            <w:pPr>
              <w:rPr>
                <w:rFonts w:ascii="Arial" w:hAnsi="Arial" w:cs="Arial"/>
              </w:rPr>
            </w:pPr>
          </w:p>
        </w:tc>
      </w:tr>
      <w:tr w:rsidR="00ED6275" w:rsidRPr="00297C6C" w14:paraId="51DE1D5F" w14:textId="77777777" w:rsidTr="00F33D64">
        <w:trPr>
          <w:trHeight w:val="397"/>
        </w:trPr>
        <w:tc>
          <w:tcPr>
            <w:tcW w:w="3659" w:type="dxa"/>
          </w:tcPr>
          <w:p w14:paraId="62258B83" w14:textId="77777777" w:rsidR="00ED6275" w:rsidRPr="00297C6C" w:rsidRDefault="00ED6275" w:rsidP="00F33D64">
            <w:pPr>
              <w:rPr>
                <w:rFonts w:ascii="Arial" w:hAnsi="Arial" w:cs="Arial"/>
                <w:i/>
              </w:rPr>
            </w:pPr>
            <w:r w:rsidRPr="00297C6C">
              <w:rPr>
                <w:rFonts w:ascii="Arial" w:hAnsi="Arial" w:cs="Arial"/>
              </w:rPr>
              <w:t>Handtekening</w:t>
            </w:r>
          </w:p>
        </w:tc>
        <w:tc>
          <w:tcPr>
            <w:tcW w:w="5668" w:type="dxa"/>
          </w:tcPr>
          <w:p w14:paraId="5566096A" w14:textId="77777777" w:rsidR="00ED6275" w:rsidRPr="00297C6C" w:rsidRDefault="00ED6275" w:rsidP="00F33D64">
            <w:pPr>
              <w:rPr>
                <w:rFonts w:ascii="Arial" w:hAnsi="Arial" w:cs="Arial"/>
              </w:rPr>
            </w:pPr>
          </w:p>
          <w:p w14:paraId="468405C4" w14:textId="77777777" w:rsidR="00ED6275" w:rsidRPr="00297C6C" w:rsidRDefault="00ED6275" w:rsidP="00F33D64">
            <w:pPr>
              <w:rPr>
                <w:rFonts w:ascii="Arial" w:hAnsi="Arial" w:cs="Arial"/>
              </w:rPr>
            </w:pPr>
          </w:p>
        </w:tc>
      </w:tr>
      <w:tr w:rsidR="00ED6275" w:rsidRPr="00297C6C" w14:paraId="0555DA22" w14:textId="77777777" w:rsidTr="00F33D64">
        <w:trPr>
          <w:trHeight w:val="397"/>
        </w:trPr>
        <w:tc>
          <w:tcPr>
            <w:tcW w:w="3659" w:type="dxa"/>
          </w:tcPr>
          <w:p w14:paraId="5119B84D" w14:textId="77777777" w:rsidR="00ED6275" w:rsidRPr="00297C6C" w:rsidRDefault="00ED6275" w:rsidP="00F33D64">
            <w:pPr>
              <w:rPr>
                <w:rFonts w:ascii="Arial" w:hAnsi="Arial" w:cs="Arial"/>
                <w:i/>
              </w:rPr>
            </w:pPr>
            <w:r w:rsidRPr="00297C6C">
              <w:rPr>
                <w:rFonts w:ascii="Arial" w:hAnsi="Arial" w:cs="Arial"/>
              </w:rPr>
              <w:t>Datum</w:t>
            </w:r>
          </w:p>
        </w:tc>
        <w:tc>
          <w:tcPr>
            <w:tcW w:w="5668" w:type="dxa"/>
          </w:tcPr>
          <w:p w14:paraId="62C0464D" w14:textId="77777777" w:rsidR="00ED6275" w:rsidRPr="00297C6C" w:rsidRDefault="00ED6275" w:rsidP="00F33D64">
            <w:pPr>
              <w:rPr>
                <w:rFonts w:ascii="Arial" w:hAnsi="Arial" w:cs="Arial"/>
              </w:rPr>
            </w:pPr>
          </w:p>
        </w:tc>
      </w:tr>
    </w:tbl>
    <w:p w14:paraId="4A1E2C04" w14:textId="77777777" w:rsidR="00ED6275" w:rsidRPr="00297C6C" w:rsidRDefault="00ED6275">
      <w:pPr>
        <w:rPr>
          <w:rFonts w:ascii="Arial" w:hAnsi="Arial" w:cs="Arial"/>
          <w:b/>
          <w:color w:val="2B9ECF"/>
        </w:rPr>
      </w:pPr>
    </w:p>
    <w:sectPr w:rsidR="00ED6275" w:rsidRPr="00297C6C">
      <w:headerReference w:type="default" r:id="rId10"/>
      <w:footerReference w:type="defaul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419A" w14:textId="77777777" w:rsidR="001F4329" w:rsidRDefault="001F4329" w:rsidP="00D76EC9">
      <w:r>
        <w:separator/>
      </w:r>
    </w:p>
  </w:endnote>
  <w:endnote w:type="continuationSeparator" w:id="0">
    <w:p w14:paraId="737817DD" w14:textId="77777777" w:rsidR="001F4329" w:rsidRDefault="001F4329" w:rsidP="00D7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E13E" w14:textId="77777777" w:rsidR="00F07DD2" w:rsidRPr="00F07DD2" w:rsidRDefault="00F07DD2" w:rsidP="00F07DD2">
    <w:pPr>
      <w:pStyle w:val="Voettekst"/>
      <w:rPr>
        <w:rFonts w:ascii="Arial" w:hAnsi="Arial" w:cs="Arial"/>
        <w:sz w:val="16"/>
        <w:szCs w:val="16"/>
      </w:rPr>
    </w:pPr>
    <w:r w:rsidRPr="00F07DD2">
      <w:rPr>
        <w:rFonts w:ascii="Arial" w:hAnsi="Arial" w:cs="Arial"/>
        <w:noProof/>
        <w:sz w:val="16"/>
        <w:szCs w:val="16"/>
        <w:highlight w:val="yellow"/>
      </w:rPr>
      <w:drawing>
        <wp:anchor distT="0" distB="0" distL="114300" distR="114300" simplePos="0" relativeHeight="251658241" behindDoc="1" locked="0" layoutInCell="1" allowOverlap="1" wp14:anchorId="7BFA015B" wp14:editId="4112E763">
          <wp:simplePos x="0" y="0"/>
          <wp:positionH relativeFrom="column">
            <wp:posOffset>5410200</wp:posOffset>
          </wp:positionH>
          <wp:positionV relativeFrom="paragraph">
            <wp:posOffset>130175</wp:posOffset>
          </wp:positionV>
          <wp:extent cx="1220470" cy="699770"/>
          <wp:effectExtent l="0" t="0" r="0" b="0"/>
          <wp:wrapNone/>
          <wp:docPr id="1" name="Afbeelding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DD2">
      <w:rPr>
        <w:rFonts w:ascii="Arial" w:hAnsi="Arial" w:cs="Arial"/>
        <w:sz w:val="16"/>
        <w:szCs w:val="16"/>
      </w:rPr>
      <w:t>Zaaknummer: 20260420231198</w:t>
    </w:r>
    <w:r w:rsidRPr="00F07DD2">
      <w:rPr>
        <w:rFonts w:ascii="Arial" w:hAnsi="Arial" w:cs="Arial"/>
        <w:sz w:val="16"/>
        <w:szCs w:val="16"/>
      </w:rPr>
      <w:tab/>
    </w:r>
    <w:r w:rsidRPr="00F07DD2">
      <w:rPr>
        <w:rFonts w:ascii="Arial" w:hAnsi="Arial" w:cs="Arial"/>
        <w:sz w:val="16"/>
        <w:szCs w:val="16"/>
      </w:rPr>
      <w:tab/>
      <w:t xml:space="preserve">Pagina </w:t>
    </w:r>
    <w:r w:rsidRPr="00F07DD2">
      <w:rPr>
        <w:rFonts w:ascii="Arial" w:hAnsi="Arial" w:cs="Arial"/>
        <w:sz w:val="16"/>
        <w:szCs w:val="16"/>
      </w:rPr>
      <w:fldChar w:fldCharType="begin"/>
    </w:r>
    <w:r w:rsidRPr="00F07DD2">
      <w:rPr>
        <w:rFonts w:ascii="Arial" w:hAnsi="Arial" w:cs="Arial"/>
        <w:sz w:val="16"/>
        <w:szCs w:val="16"/>
      </w:rPr>
      <w:instrText>PAGE  \* Arabic  \* MERGEFORMAT</w:instrText>
    </w:r>
    <w:r w:rsidRPr="00F07DD2">
      <w:rPr>
        <w:rFonts w:ascii="Arial" w:hAnsi="Arial" w:cs="Arial"/>
        <w:sz w:val="16"/>
        <w:szCs w:val="16"/>
      </w:rPr>
      <w:fldChar w:fldCharType="separate"/>
    </w:r>
    <w:r w:rsidRPr="00F07DD2">
      <w:rPr>
        <w:rFonts w:ascii="Arial" w:hAnsi="Arial" w:cs="Arial"/>
        <w:sz w:val="16"/>
        <w:szCs w:val="16"/>
      </w:rPr>
      <w:t>17</w:t>
    </w:r>
    <w:r w:rsidRPr="00F07DD2">
      <w:rPr>
        <w:rFonts w:ascii="Arial" w:hAnsi="Arial" w:cs="Arial"/>
        <w:sz w:val="16"/>
        <w:szCs w:val="16"/>
      </w:rPr>
      <w:fldChar w:fldCharType="end"/>
    </w:r>
    <w:r w:rsidRPr="00F07DD2">
      <w:rPr>
        <w:rFonts w:ascii="Arial" w:hAnsi="Arial" w:cs="Arial"/>
        <w:sz w:val="16"/>
        <w:szCs w:val="16"/>
      </w:rPr>
      <w:t xml:space="preserve"> van </w:t>
    </w:r>
    <w:r w:rsidRPr="00F07DD2">
      <w:rPr>
        <w:rFonts w:ascii="Arial" w:hAnsi="Arial" w:cs="Arial"/>
        <w:sz w:val="16"/>
        <w:szCs w:val="16"/>
      </w:rPr>
      <w:fldChar w:fldCharType="begin"/>
    </w:r>
    <w:r w:rsidRPr="00F07DD2">
      <w:rPr>
        <w:rFonts w:ascii="Arial" w:hAnsi="Arial" w:cs="Arial"/>
        <w:sz w:val="16"/>
        <w:szCs w:val="16"/>
      </w:rPr>
      <w:instrText>NUMPAGES  \* Arabic  \* MERGEFORMAT</w:instrText>
    </w:r>
    <w:r w:rsidRPr="00F07DD2">
      <w:rPr>
        <w:rFonts w:ascii="Arial" w:hAnsi="Arial" w:cs="Arial"/>
        <w:sz w:val="16"/>
        <w:szCs w:val="16"/>
      </w:rPr>
      <w:fldChar w:fldCharType="separate"/>
    </w:r>
    <w:r w:rsidRPr="00F07DD2">
      <w:rPr>
        <w:rFonts w:ascii="Arial" w:hAnsi="Arial" w:cs="Arial"/>
        <w:sz w:val="16"/>
        <w:szCs w:val="16"/>
      </w:rPr>
      <w:t>25</w:t>
    </w:r>
    <w:r w:rsidRPr="00F07DD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840D" w14:textId="77777777" w:rsidR="001F4329" w:rsidRDefault="001F4329" w:rsidP="00D76EC9">
      <w:r>
        <w:separator/>
      </w:r>
    </w:p>
  </w:footnote>
  <w:footnote w:type="continuationSeparator" w:id="0">
    <w:p w14:paraId="73C1E290" w14:textId="77777777" w:rsidR="001F4329" w:rsidRDefault="001F4329" w:rsidP="00D76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0B46" w14:textId="77777777" w:rsidR="00F07DD2" w:rsidRPr="00321BB4" w:rsidRDefault="00F07DD2" w:rsidP="00F07DD2">
    <w:r w:rsidRPr="001D0785">
      <w:rPr>
        <w:noProof/>
        <w:sz w:val="16"/>
      </w:rPr>
      <w:drawing>
        <wp:anchor distT="0" distB="0" distL="114935" distR="114935" simplePos="0" relativeHeight="251658240" behindDoc="1" locked="0" layoutInCell="1" allowOverlap="1" wp14:anchorId="6BF45046" wp14:editId="16B87116">
          <wp:simplePos x="0" y="0"/>
          <wp:positionH relativeFrom="column">
            <wp:posOffset>5029200</wp:posOffset>
          </wp:positionH>
          <wp:positionV relativeFrom="paragraph">
            <wp:posOffset>-196215</wp:posOffset>
          </wp:positionV>
          <wp:extent cx="1080770" cy="686435"/>
          <wp:effectExtent l="0" t="0" r="5080" b="0"/>
          <wp:wrapSquare wrapText="bothSides"/>
          <wp:docPr id="811949687" name="Afbeelding 811949687"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86435"/>
                  </a:xfrm>
                  <a:prstGeom prst="rect">
                    <a:avLst/>
                  </a:prstGeom>
                  <a:noFill/>
                  <a:ln>
                    <a:noFill/>
                  </a:ln>
                </pic:spPr>
              </pic:pic>
            </a:graphicData>
          </a:graphic>
        </wp:anchor>
      </w:drawing>
    </w:r>
    <w:r>
      <w:rPr>
        <w:rFonts w:eastAsia="Arial" w:cs="Arial"/>
        <w:noProof/>
        <w:sz w:val="16"/>
        <w:szCs w:val="16"/>
      </w:rPr>
      <w:t>NOA Snelbouwwoningen Oekraïners</w:t>
    </w:r>
  </w:p>
  <w:p w14:paraId="09B22683" w14:textId="77777777" w:rsidR="00A268EC" w:rsidRPr="00AB11E6" w:rsidRDefault="00A268EC">
    <w:pPr>
      <w:pStyle w:val="Koptekst"/>
      <w:rPr>
        <w:rFonts w:ascii="Arial" w:hAnsi="Arial" w:cs="Arial"/>
      </w:rPr>
    </w:pPr>
  </w:p>
  <w:p w14:paraId="127C37F9" w14:textId="77777777" w:rsidR="00A268EC" w:rsidRPr="00AB11E6" w:rsidRDefault="00A268EC">
    <w:pPr>
      <w:pStyle w:val="Koptekst"/>
      <w:rPr>
        <w:rFonts w:ascii="Arial" w:hAnsi="Arial" w:cs="Arial"/>
      </w:rPr>
    </w:pPr>
  </w:p>
  <w:p w14:paraId="427C10C4" w14:textId="77777777" w:rsidR="00A268EC" w:rsidRPr="00AB11E6" w:rsidRDefault="00A268EC">
    <w:pPr>
      <w:pStyle w:val="Koptek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55A"/>
    <w:multiLevelType w:val="hybridMultilevel"/>
    <w:tmpl w:val="B46E6412"/>
    <w:lvl w:ilvl="0" w:tplc="8056CC2A">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D1C08"/>
    <w:multiLevelType w:val="hybridMultilevel"/>
    <w:tmpl w:val="05B403A4"/>
    <w:lvl w:ilvl="0" w:tplc="8056CC2A">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274A91"/>
    <w:multiLevelType w:val="hybridMultilevel"/>
    <w:tmpl w:val="D22ED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5F5FB9"/>
    <w:multiLevelType w:val="hybridMultilevel"/>
    <w:tmpl w:val="FBBAA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8994271">
    <w:abstractNumId w:val="3"/>
  </w:num>
  <w:num w:numId="2" w16cid:durableId="346058314">
    <w:abstractNumId w:val="2"/>
  </w:num>
  <w:num w:numId="3" w16cid:durableId="1064179601">
    <w:abstractNumId w:val="1"/>
  </w:num>
  <w:num w:numId="4" w16cid:durableId="54934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C9"/>
    <w:rsid w:val="0002291D"/>
    <w:rsid w:val="000234BD"/>
    <w:rsid w:val="000264BB"/>
    <w:rsid w:val="000270A5"/>
    <w:rsid w:val="00027A4D"/>
    <w:rsid w:val="00055686"/>
    <w:rsid w:val="000C4663"/>
    <w:rsid w:val="000D06F0"/>
    <w:rsid w:val="000D1380"/>
    <w:rsid w:val="000D56B2"/>
    <w:rsid w:val="000E25FE"/>
    <w:rsid w:val="000E5EDF"/>
    <w:rsid w:val="000F0C73"/>
    <w:rsid w:val="00142484"/>
    <w:rsid w:val="001429F1"/>
    <w:rsid w:val="0014425A"/>
    <w:rsid w:val="00146A5F"/>
    <w:rsid w:val="0017415F"/>
    <w:rsid w:val="001757EE"/>
    <w:rsid w:val="001912B8"/>
    <w:rsid w:val="001A03CA"/>
    <w:rsid w:val="001B38AC"/>
    <w:rsid w:val="001C0B5F"/>
    <w:rsid w:val="001C4044"/>
    <w:rsid w:val="001C6658"/>
    <w:rsid w:val="001C7A1A"/>
    <w:rsid w:val="001E38EE"/>
    <w:rsid w:val="001E4781"/>
    <w:rsid w:val="001E65BB"/>
    <w:rsid w:val="001E6ECC"/>
    <w:rsid w:val="001F3746"/>
    <w:rsid w:val="001F4329"/>
    <w:rsid w:val="00206496"/>
    <w:rsid w:val="00217073"/>
    <w:rsid w:val="002304A7"/>
    <w:rsid w:val="00272C65"/>
    <w:rsid w:val="00275883"/>
    <w:rsid w:val="00282EA2"/>
    <w:rsid w:val="0029076B"/>
    <w:rsid w:val="00294332"/>
    <w:rsid w:val="00297491"/>
    <w:rsid w:val="00297C6C"/>
    <w:rsid w:val="002B2C12"/>
    <w:rsid w:val="002D05FD"/>
    <w:rsid w:val="002F4EC6"/>
    <w:rsid w:val="00307C62"/>
    <w:rsid w:val="00343935"/>
    <w:rsid w:val="003755FC"/>
    <w:rsid w:val="00375A41"/>
    <w:rsid w:val="003837E3"/>
    <w:rsid w:val="003A4701"/>
    <w:rsid w:val="003A509D"/>
    <w:rsid w:val="003D744A"/>
    <w:rsid w:val="00402327"/>
    <w:rsid w:val="00402EC2"/>
    <w:rsid w:val="00421983"/>
    <w:rsid w:val="004676EF"/>
    <w:rsid w:val="00477116"/>
    <w:rsid w:val="00477B72"/>
    <w:rsid w:val="00492E0E"/>
    <w:rsid w:val="004A396C"/>
    <w:rsid w:val="004B2072"/>
    <w:rsid w:val="004B71FB"/>
    <w:rsid w:val="004C2126"/>
    <w:rsid w:val="004E4AFF"/>
    <w:rsid w:val="00521CA0"/>
    <w:rsid w:val="00537F72"/>
    <w:rsid w:val="00570FA5"/>
    <w:rsid w:val="00577884"/>
    <w:rsid w:val="00592339"/>
    <w:rsid w:val="00594BB8"/>
    <w:rsid w:val="00595CF0"/>
    <w:rsid w:val="005D0558"/>
    <w:rsid w:val="005D4BC3"/>
    <w:rsid w:val="005D5517"/>
    <w:rsid w:val="005E7CEE"/>
    <w:rsid w:val="005F1F8D"/>
    <w:rsid w:val="005F41AD"/>
    <w:rsid w:val="005F545A"/>
    <w:rsid w:val="006139B7"/>
    <w:rsid w:val="00623E14"/>
    <w:rsid w:val="00627354"/>
    <w:rsid w:val="006365EE"/>
    <w:rsid w:val="0064477F"/>
    <w:rsid w:val="00672407"/>
    <w:rsid w:val="0067297E"/>
    <w:rsid w:val="0068610D"/>
    <w:rsid w:val="006B610E"/>
    <w:rsid w:val="006E62F3"/>
    <w:rsid w:val="00707E2D"/>
    <w:rsid w:val="00714594"/>
    <w:rsid w:val="00724BB1"/>
    <w:rsid w:val="00726008"/>
    <w:rsid w:val="00727B36"/>
    <w:rsid w:val="007361E1"/>
    <w:rsid w:val="007406B6"/>
    <w:rsid w:val="00746523"/>
    <w:rsid w:val="00763956"/>
    <w:rsid w:val="00766F4F"/>
    <w:rsid w:val="00774AD2"/>
    <w:rsid w:val="00777FDD"/>
    <w:rsid w:val="0079085B"/>
    <w:rsid w:val="00794858"/>
    <w:rsid w:val="007A1761"/>
    <w:rsid w:val="007A3C15"/>
    <w:rsid w:val="007D1F85"/>
    <w:rsid w:val="007D27E1"/>
    <w:rsid w:val="007E4875"/>
    <w:rsid w:val="00800F7C"/>
    <w:rsid w:val="0081280C"/>
    <w:rsid w:val="0081323F"/>
    <w:rsid w:val="008140BB"/>
    <w:rsid w:val="00822896"/>
    <w:rsid w:val="00823379"/>
    <w:rsid w:val="00825136"/>
    <w:rsid w:val="00833723"/>
    <w:rsid w:val="00863125"/>
    <w:rsid w:val="00864ED2"/>
    <w:rsid w:val="0089441D"/>
    <w:rsid w:val="008A295C"/>
    <w:rsid w:val="008A7B4B"/>
    <w:rsid w:val="008E700F"/>
    <w:rsid w:val="008F2CB3"/>
    <w:rsid w:val="00906CB9"/>
    <w:rsid w:val="00925D68"/>
    <w:rsid w:val="00930F14"/>
    <w:rsid w:val="00931237"/>
    <w:rsid w:val="009312A2"/>
    <w:rsid w:val="00940F6E"/>
    <w:rsid w:val="009642D6"/>
    <w:rsid w:val="0098093D"/>
    <w:rsid w:val="009870D8"/>
    <w:rsid w:val="00A22B4D"/>
    <w:rsid w:val="00A268EC"/>
    <w:rsid w:val="00A405F2"/>
    <w:rsid w:val="00A479EC"/>
    <w:rsid w:val="00A52909"/>
    <w:rsid w:val="00A568BF"/>
    <w:rsid w:val="00A65A93"/>
    <w:rsid w:val="00A67E36"/>
    <w:rsid w:val="00A730A0"/>
    <w:rsid w:val="00AB11E6"/>
    <w:rsid w:val="00AC1283"/>
    <w:rsid w:val="00AF21F1"/>
    <w:rsid w:val="00B06CFB"/>
    <w:rsid w:val="00B407F4"/>
    <w:rsid w:val="00B471E0"/>
    <w:rsid w:val="00B5503D"/>
    <w:rsid w:val="00B552B5"/>
    <w:rsid w:val="00B5589E"/>
    <w:rsid w:val="00B728CC"/>
    <w:rsid w:val="00BA6447"/>
    <w:rsid w:val="00BA7433"/>
    <w:rsid w:val="00BB4FE8"/>
    <w:rsid w:val="00C0674B"/>
    <w:rsid w:val="00C10347"/>
    <w:rsid w:val="00C8619A"/>
    <w:rsid w:val="00C94832"/>
    <w:rsid w:val="00CB63E2"/>
    <w:rsid w:val="00CC33E8"/>
    <w:rsid w:val="00CE1E6C"/>
    <w:rsid w:val="00CE371B"/>
    <w:rsid w:val="00CF7BD7"/>
    <w:rsid w:val="00D00C52"/>
    <w:rsid w:val="00D06F18"/>
    <w:rsid w:val="00D1082B"/>
    <w:rsid w:val="00D2395E"/>
    <w:rsid w:val="00D7128E"/>
    <w:rsid w:val="00D76EC9"/>
    <w:rsid w:val="00DA67F2"/>
    <w:rsid w:val="00DA71EA"/>
    <w:rsid w:val="00DB2459"/>
    <w:rsid w:val="00E04A03"/>
    <w:rsid w:val="00E06860"/>
    <w:rsid w:val="00E13F3C"/>
    <w:rsid w:val="00E24067"/>
    <w:rsid w:val="00E56322"/>
    <w:rsid w:val="00E6155F"/>
    <w:rsid w:val="00E63D39"/>
    <w:rsid w:val="00E711FE"/>
    <w:rsid w:val="00E9186B"/>
    <w:rsid w:val="00E93AAE"/>
    <w:rsid w:val="00EA430C"/>
    <w:rsid w:val="00EC3F42"/>
    <w:rsid w:val="00ED0F7F"/>
    <w:rsid w:val="00ED6275"/>
    <w:rsid w:val="00ED71F7"/>
    <w:rsid w:val="00F004CE"/>
    <w:rsid w:val="00F04891"/>
    <w:rsid w:val="00F07DD2"/>
    <w:rsid w:val="00F23960"/>
    <w:rsid w:val="00F3494A"/>
    <w:rsid w:val="00F4356E"/>
    <w:rsid w:val="00F7436C"/>
    <w:rsid w:val="00F83AF7"/>
    <w:rsid w:val="00FA6CD0"/>
    <w:rsid w:val="00FA6E47"/>
    <w:rsid w:val="00FA729D"/>
    <w:rsid w:val="00FB57DB"/>
    <w:rsid w:val="00FB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15657"/>
  <w15:docId w15:val="{DF54D915-80FA-47C0-A497-9361BACA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color w:val="2B9ECF"/>
        <w:sz w:val="22"/>
        <w:lang w:val="nl-NL" w:eastAsia="nl-NL" w:bidi="ar-SA"/>
      </w:rPr>
    </w:rPrDefault>
    <w:pPrDefault>
      <w:pPr>
        <w:ind w:left="720" w:hanging="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76EC9"/>
    <w:pPr>
      <w:ind w:left="0" w:firstLine="0"/>
    </w:pPr>
    <w:rPr>
      <w:color w:val="auto"/>
      <w:sz w:val="20"/>
    </w:rPr>
  </w:style>
  <w:style w:type="paragraph" w:styleId="Kop1">
    <w:name w:val="heading 1"/>
    <w:basedOn w:val="Standaard"/>
    <w:next w:val="Standaard"/>
    <w:qFormat/>
    <w:rsid w:val="00CB63E2"/>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1C6658"/>
    <w:pPr>
      <w:keepNext/>
      <w:outlineLvl w:val="1"/>
    </w:pPr>
    <w:rPr>
      <w:rFonts w:cs="Arial"/>
      <w:b/>
      <w:bCs/>
      <w:i/>
      <w:iCs/>
      <w:szCs w:val="28"/>
    </w:rPr>
  </w:style>
  <w:style w:type="paragraph" w:styleId="Kop3">
    <w:name w:val="heading 3"/>
    <w:basedOn w:val="Standaard"/>
    <w:next w:val="Standaard"/>
    <w:qFormat/>
    <w:rsid w:val="00CB63E2"/>
    <w:pPr>
      <w:keepNext/>
      <w:spacing w:before="240" w:after="60"/>
      <w:outlineLvl w:val="2"/>
    </w:pPr>
    <w:rPr>
      <w:rFonts w:ascii="Arial" w:hAnsi="Arial" w:cs="Arial"/>
      <w:b/>
      <w:bCs/>
      <w:sz w:val="26"/>
      <w:szCs w:val="26"/>
    </w:rPr>
  </w:style>
  <w:style w:type="paragraph" w:styleId="Kop4">
    <w:name w:val="heading 4"/>
    <w:basedOn w:val="Standaard"/>
    <w:next w:val="Standaard"/>
    <w:link w:val="Kop4Char"/>
    <w:uiPriority w:val="9"/>
    <w:unhideWhenUsed/>
    <w:qFormat/>
    <w:rsid w:val="00F04891"/>
    <w:pPr>
      <w:keepNext/>
      <w:keepLines/>
      <w:spacing w:before="200"/>
      <w:outlineLvl w:val="3"/>
    </w:pPr>
    <w:rPr>
      <w:rFonts w:eastAsiaTheme="majorEastAsia" w:cstheme="majorBidi"/>
      <w:b/>
      <w:bCs/>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D76EC9"/>
    <w:pPr>
      <w:tabs>
        <w:tab w:val="center" w:pos="4536"/>
        <w:tab w:val="right" w:pos="9072"/>
      </w:tabs>
    </w:pPr>
  </w:style>
  <w:style w:type="character" w:customStyle="1" w:styleId="KoptekstChar">
    <w:name w:val="Koptekst Char"/>
    <w:basedOn w:val="Standaardalinea-lettertype"/>
    <w:link w:val="Koptekst"/>
    <w:rsid w:val="00D76EC9"/>
    <w:rPr>
      <w:color w:val="auto"/>
      <w:sz w:val="20"/>
    </w:rPr>
  </w:style>
  <w:style w:type="paragraph" w:styleId="Voettekst">
    <w:name w:val="footer"/>
    <w:basedOn w:val="Standaard"/>
    <w:link w:val="VoettekstChar"/>
    <w:uiPriority w:val="99"/>
    <w:rsid w:val="00D76EC9"/>
    <w:pPr>
      <w:tabs>
        <w:tab w:val="center" w:pos="4536"/>
        <w:tab w:val="right" w:pos="9072"/>
      </w:tabs>
    </w:pPr>
  </w:style>
  <w:style w:type="character" w:customStyle="1" w:styleId="VoettekstChar">
    <w:name w:val="Voettekst Char"/>
    <w:basedOn w:val="Standaardalinea-lettertype"/>
    <w:link w:val="Voettekst"/>
    <w:uiPriority w:val="99"/>
    <w:rsid w:val="00D76EC9"/>
    <w:rPr>
      <w:color w:val="auto"/>
      <w:sz w:val="20"/>
    </w:rPr>
  </w:style>
  <w:style w:type="character" w:styleId="Verwijzingopmerking">
    <w:name w:val="annotation reference"/>
    <w:uiPriority w:val="99"/>
    <w:rsid w:val="0068610D"/>
    <w:rPr>
      <w:sz w:val="16"/>
      <w:szCs w:val="16"/>
    </w:rPr>
  </w:style>
  <w:style w:type="paragraph" w:styleId="Tekstopmerking">
    <w:name w:val="annotation text"/>
    <w:basedOn w:val="Standaard"/>
    <w:link w:val="TekstopmerkingChar"/>
    <w:rsid w:val="0068610D"/>
    <w:rPr>
      <w:rFonts w:ascii="Arial" w:hAnsi="Arial"/>
    </w:rPr>
  </w:style>
  <w:style w:type="character" w:customStyle="1" w:styleId="TekstopmerkingChar">
    <w:name w:val="Tekst opmerking Char"/>
    <w:basedOn w:val="Standaardalinea-lettertype"/>
    <w:link w:val="Tekstopmerking"/>
    <w:rsid w:val="0068610D"/>
    <w:rPr>
      <w:rFonts w:ascii="Arial" w:hAnsi="Arial"/>
      <w:color w:val="auto"/>
      <w:sz w:val="20"/>
    </w:rPr>
  </w:style>
  <w:style w:type="paragraph" w:styleId="Ballontekst">
    <w:name w:val="Balloon Text"/>
    <w:basedOn w:val="Standaard"/>
    <w:link w:val="BallontekstChar"/>
    <w:rsid w:val="0068610D"/>
    <w:rPr>
      <w:rFonts w:ascii="Tahoma" w:hAnsi="Tahoma" w:cs="Tahoma"/>
      <w:sz w:val="16"/>
      <w:szCs w:val="16"/>
    </w:rPr>
  </w:style>
  <w:style w:type="character" w:customStyle="1" w:styleId="BallontekstChar">
    <w:name w:val="Ballontekst Char"/>
    <w:basedOn w:val="Standaardalinea-lettertype"/>
    <w:link w:val="Ballontekst"/>
    <w:rsid w:val="0068610D"/>
    <w:rPr>
      <w:rFonts w:ascii="Tahoma" w:hAnsi="Tahoma" w:cs="Tahoma"/>
      <w:color w:val="auto"/>
      <w:sz w:val="16"/>
      <w:szCs w:val="16"/>
    </w:rPr>
  </w:style>
  <w:style w:type="paragraph" w:styleId="Onderwerpvanopmerking">
    <w:name w:val="annotation subject"/>
    <w:basedOn w:val="Tekstopmerking"/>
    <w:next w:val="Tekstopmerking"/>
    <w:link w:val="OnderwerpvanopmerkingChar"/>
    <w:semiHidden/>
    <w:unhideWhenUsed/>
    <w:rsid w:val="001A03CA"/>
    <w:rPr>
      <w:rFonts w:ascii="Verdana" w:hAnsi="Verdana"/>
      <w:b/>
      <w:bCs/>
    </w:rPr>
  </w:style>
  <w:style w:type="character" w:customStyle="1" w:styleId="OnderwerpvanopmerkingChar">
    <w:name w:val="Onderwerp van opmerking Char"/>
    <w:basedOn w:val="TekstopmerkingChar"/>
    <w:link w:val="Onderwerpvanopmerking"/>
    <w:semiHidden/>
    <w:rsid w:val="001A03CA"/>
    <w:rPr>
      <w:rFonts w:ascii="Arial" w:hAnsi="Arial"/>
      <w:b/>
      <w:bCs/>
      <w:color w:val="auto"/>
      <w:sz w:val="20"/>
    </w:rPr>
  </w:style>
  <w:style w:type="paragraph" w:styleId="Lijstalinea">
    <w:name w:val="List Paragraph"/>
    <w:basedOn w:val="Standaard"/>
    <w:uiPriority w:val="34"/>
    <w:qFormat/>
    <w:rsid w:val="00FA6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3508817E2E704697DA585BD1027566" ma:contentTypeVersion="3" ma:contentTypeDescription="Een nieuw document maken." ma:contentTypeScope="" ma:versionID="41f5b24f75a9a96d062d11ecd1e81e5b">
  <xsd:schema xmlns:xsd="http://www.w3.org/2001/XMLSchema" xmlns:xs="http://www.w3.org/2001/XMLSchema" xmlns:p="http://schemas.microsoft.com/office/2006/metadata/properties" xmlns:ns2="e6069693-e67a-4864-803d-9dbf65dff90e" targetNamespace="http://schemas.microsoft.com/office/2006/metadata/properties" ma:root="true" ma:fieldsID="8f26a1cb29e60eb406d59c385983f914" ns2:_="">
    <xsd:import namespace="e6069693-e67a-4864-803d-9dbf65dff9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69693-e67a-4864-803d-9dbf65df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3ACAF-1AEF-4562-97B4-0DA17D4CF3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B05C4D-D63A-4B0B-9662-2B0BB628C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69693-e67a-4864-803d-9dbf65dff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C1DC2-B9B1-4A93-B7EC-0EEDC9706028}">
  <ds:schemaRefs>
    <ds:schemaRef ds:uri="http://schemas.microsoft.com/sharepoint/v3/contenttype/forms"/>
  </ds:schemaRefs>
</ds:datastoreItem>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105</TotalTime>
  <Pages>3</Pages>
  <Words>843</Words>
  <Characters>4637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Kallen, Marcel van</dc:creator>
  <cp:lastModifiedBy>Bliekendaal-Kuiper, Karin</cp:lastModifiedBy>
  <cp:revision>61</cp:revision>
  <dcterms:created xsi:type="dcterms:W3CDTF">2026-07-10T07:01:00Z</dcterms:created>
  <dcterms:modified xsi:type="dcterms:W3CDTF">2026-07-14T07:39:00Z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0x010100A33508817E2E704697DA585BD1027566</vt:lpwstr>
  </property>
  <property fmtid="{D5CDD505-2E9C-101B-9397-08002B2CF9AE}" pid="3" name="MediaServiceImageTags">
    <vt:lpwstr/>
  </property>
  <property fmtid="{D5CDD505-2E9C-101B-9397-08002B2CF9AE}" pid="4" name="Order">
    <vt:r8>108400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