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89A3" w14:textId="12CF7F8A" w:rsidR="00507BC1" w:rsidRDefault="00507BC1" w:rsidP="00507BC1">
      <w:pPr>
        <w:pStyle w:val="Kop1"/>
      </w:pPr>
      <w:r>
        <w:t xml:space="preserve">Bijlage </w:t>
      </w:r>
      <w:r w:rsidR="00DD4175">
        <w:t>9</w:t>
      </w:r>
      <w:r>
        <w:t xml:space="preserve"> Checklist </w:t>
      </w:r>
    </w:p>
    <w:p w14:paraId="071F7E3B" w14:textId="7DE8EE29" w:rsidR="00507BC1" w:rsidRPr="006D0E5F" w:rsidRDefault="00507BC1" w:rsidP="00507BC1">
      <w:pPr>
        <w:rPr>
          <w:rFonts w:ascii="DIN-Regular" w:hAnsi="DIN-Regular"/>
        </w:rPr>
      </w:pPr>
      <w:r w:rsidRPr="006D0E5F">
        <w:rPr>
          <w:rFonts w:ascii="DIN-Regular" w:hAnsi="DIN-Regular"/>
        </w:rPr>
        <w:t>In onderstaande checklist staan alle documenten die de Inschrijver dient te overleggen, welke Standaardformulieren daarbij moeten worden gehanteerd en op welke wijze de Inschrijver zijn Inschrijving dient samen te stellen. De checklist mag worden bijgevoegd bij de Inschrijving, maar dit is niet verplicht.</w:t>
      </w:r>
    </w:p>
    <w:tbl>
      <w:tblPr>
        <w:tblW w:w="10066"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bottom w:w="85" w:type="dxa"/>
        </w:tblCellMar>
        <w:tblLook w:val="01E0" w:firstRow="1" w:lastRow="1" w:firstColumn="1" w:lastColumn="1" w:noHBand="0" w:noVBand="0"/>
      </w:tblPr>
      <w:tblGrid>
        <w:gridCol w:w="3403"/>
        <w:gridCol w:w="4111"/>
        <w:gridCol w:w="1276"/>
        <w:gridCol w:w="1276"/>
      </w:tblGrid>
      <w:tr w:rsidR="00507BC1" w:rsidRPr="006D0E5F" w14:paraId="7C8E37EA" w14:textId="77777777" w:rsidTr="009D593A">
        <w:trPr>
          <w:cantSplit/>
          <w:tblHeader/>
        </w:trPr>
        <w:tc>
          <w:tcPr>
            <w:tcW w:w="3403" w:type="dxa"/>
            <w:tcBorders>
              <w:top w:val="single" w:sz="2" w:space="0" w:color="auto"/>
              <w:left w:val="single" w:sz="2" w:space="0" w:color="auto"/>
              <w:bottom w:val="single" w:sz="2" w:space="0" w:color="auto"/>
              <w:right w:val="single" w:sz="2" w:space="0" w:color="auto"/>
            </w:tcBorders>
            <w:shd w:val="clear" w:color="auto" w:fill="000000" w:themeFill="text1"/>
          </w:tcPr>
          <w:p w14:paraId="5E3A46F1" w14:textId="77777777" w:rsidR="00507BC1" w:rsidRPr="006D0E5F" w:rsidRDefault="00507BC1" w:rsidP="009D593A">
            <w:pPr>
              <w:rPr>
                <w:rFonts w:ascii="DIN-Regular" w:hAnsi="DIN-Regular"/>
              </w:rPr>
            </w:pPr>
            <w:r w:rsidRPr="006D0E5F">
              <w:rPr>
                <w:rFonts w:ascii="DIN-Regular" w:hAnsi="DIN-Regular"/>
              </w:rPr>
              <w:t>Betreft gevraagde</w:t>
            </w:r>
          </w:p>
        </w:tc>
        <w:tc>
          <w:tcPr>
            <w:tcW w:w="4111" w:type="dxa"/>
            <w:tcBorders>
              <w:top w:val="single" w:sz="2" w:space="0" w:color="auto"/>
              <w:left w:val="single" w:sz="2" w:space="0" w:color="auto"/>
              <w:bottom w:val="single" w:sz="2" w:space="0" w:color="auto"/>
              <w:right w:val="single" w:sz="4" w:space="0" w:color="auto"/>
            </w:tcBorders>
            <w:shd w:val="clear" w:color="auto" w:fill="000000" w:themeFill="text1"/>
          </w:tcPr>
          <w:p w14:paraId="7CC07D83" w14:textId="77777777" w:rsidR="00507BC1" w:rsidRPr="006D0E5F" w:rsidRDefault="00507BC1" w:rsidP="009D593A">
            <w:pPr>
              <w:rPr>
                <w:rFonts w:ascii="DIN-Regular" w:hAnsi="DIN-Regular"/>
              </w:rPr>
            </w:pPr>
            <w:r w:rsidRPr="006D0E5F">
              <w:rPr>
                <w:rFonts w:ascii="DIN-Regular" w:hAnsi="DIN-Regular"/>
              </w:rPr>
              <w:t>Omschrijving vraag/gevraagde</w:t>
            </w:r>
          </w:p>
        </w:tc>
        <w:tc>
          <w:tcPr>
            <w:tcW w:w="1276" w:type="dxa"/>
            <w:tcBorders>
              <w:top w:val="single" w:sz="2" w:space="0" w:color="auto"/>
              <w:left w:val="single" w:sz="2" w:space="0" w:color="auto"/>
              <w:bottom w:val="single" w:sz="2" w:space="0" w:color="auto"/>
              <w:right w:val="single" w:sz="2" w:space="0" w:color="auto"/>
            </w:tcBorders>
            <w:shd w:val="clear" w:color="auto" w:fill="000000" w:themeFill="text1"/>
          </w:tcPr>
          <w:p w14:paraId="7F9C155A" w14:textId="77777777" w:rsidR="00507BC1" w:rsidRPr="006D0E5F" w:rsidRDefault="00507BC1" w:rsidP="009D593A">
            <w:pPr>
              <w:rPr>
                <w:rFonts w:ascii="DIN-Regular" w:hAnsi="DIN-Regular"/>
              </w:rPr>
            </w:pPr>
            <w:r w:rsidRPr="006D0E5F">
              <w:rPr>
                <w:rFonts w:ascii="DIN-Regular" w:hAnsi="DIN-Regular"/>
              </w:rPr>
              <w:t>Volgorde</w:t>
            </w:r>
          </w:p>
        </w:tc>
        <w:tc>
          <w:tcPr>
            <w:tcW w:w="1276" w:type="dxa"/>
            <w:tcBorders>
              <w:top w:val="single" w:sz="2" w:space="0" w:color="auto"/>
              <w:left w:val="single" w:sz="2" w:space="0" w:color="auto"/>
              <w:bottom w:val="single" w:sz="2" w:space="0" w:color="auto"/>
              <w:right w:val="single" w:sz="4" w:space="0" w:color="auto"/>
            </w:tcBorders>
            <w:shd w:val="clear" w:color="auto" w:fill="000000" w:themeFill="text1"/>
          </w:tcPr>
          <w:p w14:paraId="21EC2D2F" w14:textId="77777777" w:rsidR="00507BC1" w:rsidRPr="006D0E5F" w:rsidRDefault="00507BC1" w:rsidP="009D593A">
            <w:pPr>
              <w:ind w:right="-107"/>
              <w:rPr>
                <w:rFonts w:ascii="DIN-Regular" w:hAnsi="DIN-Regular"/>
              </w:rPr>
            </w:pPr>
            <w:r w:rsidRPr="006D0E5F">
              <w:rPr>
                <w:rFonts w:ascii="DIN-Regular" w:hAnsi="DIN-Regular"/>
              </w:rPr>
              <w:t>Bijgevoegd</w:t>
            </w:r>
          </w:p>
        </w:tc>
      </w:tr>
      <w:tr w:rsidR="00507BC1" w:rsidRPr="006D0E5F" w:rsidDel="008E5498" w14:paraId="72CDD47F" w14:textId="77777777" w:rsidTr="009D593A">
        <w:trPr>
          <w:cantSplit/>
        </w:trPr>
        <w:tc>
          <w:tcPr>
            <w:tcW w:w="10066" w:type="dxa"/>
            <w:gridSpan w:val="4"/>
            <w:tcBorders>
              <w:top w:val="single" w:sz="2" w:space="0" w:color="auto"/>
              <w:right w:val="single" w:sz="4" w:space="0" w:color="auto"/>
            </w:tcBorders>
            <w:shd w:val="clear" w:color="auto" w:fill="D9D9D9" w:themeFill="background1" w:themeFillShade="D9"/>
          </w:tcPr>
          <w:p w14:paraId="77041606" w14:textId="70EE827C" w:rsidR="00507BC1" w:rsidRPr="006D0E5F" w:rsidRDefault="00507BC1" w:rsidP="009D593A">
            <w:pPr>
              <w:tabs>
                <w:tab w:val="left" w:pos="1051"/>
              </w:tabs>
              <w:rPr>
                <w:rFonts w:ascii="DIN-Regular" w:hAnsi="DIN-Regular"/>
              </w:rPr>
            </w:pPr>
            <w:r w:rsidRPr="006D0E5F">
              <w:rPr>
                <w:rFonts w:ascii="DIN-Regular" w:hAnsi="DIN-Regular"/>
              </w:rPr>
              <w:t>Uitsluitingsgronden (inclusief bewijsstukken)</w:t>
            </w:r>
          </w:p>
        </w:tc>
      </w:tr>
      <w:tr w:rsidR="00507BC1" w:rsidRPr="006D0E5F" w14:paraId="28CFA300" w14:textId="77777777" w:rsidTr="009D593A">
        <w:trPr>
          <w:cantSplit/>
        </w:trPr>
        <w:tc>
          <w:tcPr>
            <w:tcW w:w="3403" w:type="dxa"/>
            <w:tcBorders>
              <w:top w:val="single" w:sz="2" w:space="0" w:color="auto"/>
            </w:tcBorders>
          </w:tcPr>
          <w:p w14:paraId="5D5DF0C4" w14:textId="77777777" w:rsidR="00507BC1" w:rsidRPr="006D0E5F" w:rsidRDefault="00507BC1" w:rsidP="009D593A">
            <w:pPr>
              <w:rPr>
                <w:rFonts w:ascii="DIN-Regular" w:hAnsi="DIN-Regular"/>
              </w:rPr>
            </w:pPr>
            <w:r w:rsidRPr="006D0E5F">
              <w:rPr>
                <w:rFonts w:ascii="DIN-Regular" w:hAnsi="DIN-Regular"/>
              </w:rPr>
              <w:t>Standaardformulier 1 UEA</w:t>
            </w:r>
          </w:p>
        </w:tc>
        <w:tc>
          <w:tcPr>
            <w:tcW w:w="4111" w:type="dxa"/>
            <w:tcBorders>
              <w:top w:val="single" w:sz="2" w:space="0" w:color="auto"/>
              <w:right w:val="single" w:sz="4" w:space="0" w:color="auto"/>
            </w:tcBorders>
          </w:tcPr>
          <w:p w14:paraId="77EA66F1" w14:textId="77777777" w:rsidR="00507BC1" w:rsidRPr="006D0E5F" w:rsidRDefault="00507BC1" w:rsidP="009D593A">
            <w:pPr>
              <w:rPr>
                <w:rFonts w:ascii="DIN-Regular" w:hAnsi="DIN-Regular"/>
              </w:rPr>
            </w:pPr>
            <w:r w:rsidRPr="006D0E5F">
              <w:rPr>
                <w:rFonts w:ascii="DIN-Regular" w:hAnsi="DIN-Regular"/>
              </w:rPr>
              <w:t>Conform paragraaf 7.12: Rechtsgeldig ondertekenen en bijvoegen</w:t>
            </w:r>
          </w:p>
          <w:p w14:paraId="767C2049" w14:textId="7D011351" w:rsidR="00507BC1" w:rsidRPr="006D0E5F" w:rsidRDefault="00507BC1" w:rsidP="009D593A">
            <w:pPr>
              <w:rPr>
                <w:rFonts w:ascii="DIN-Regular" w:hAnsi="DIN-Regular"/>
              </w:rPr>
            </w:pPr>
            <w:r w:rsidRPr="006D0E5F">
              <w:rPr>
                <w:rFonts w:ascii="DIN-Regular" w:hAnsi="DIN-Regular"/>
              </w:rPr>
              <w:t xml:space="preserve">Let op: door ieder lid van </w:t>
            </w:r>
            <w:r w:rsidR="006504FA">
              <w:rPr>
                <w:rFonts w:ascii="DIN-Regular" w:hAnsi="DIN-Regular"/>
              </w:rPr>
              <w:t>de Combinatie</w:t>
            </w:r>
            <w:r w:rsidRPr="006D0E5F">
              <w:rPr>
                <w:rFonts w:ascii="DIN-Regular" w:hAnsi="DIN-Regular"/>
              </w:rPr>
              <w:t xml:space="preserve"> en/of Derde </w:t>
            </w:r>
            <w:r w:rsidR="005A6A6D">
              <w:rPr>
                <w:rFonts w:ascii="DIN-Regular" w:hAnsi="DIN-Regular"/>
              </w:rPr>
              <w:t xml:space="preserve">waarop een beroep wordt gedaan in het kader van de geschiktheid </w:t>
            </w:r>
            <w:r w:rsidRPr="006D0E5F">
              <w:rPr>
                <w:rFonts w:ascii="DIN-Regular" w:hAnsi="DIN-Regular"/>
              </w:rPr>
              <w:t>dient separaat het Uniform Europees Aanbestedingsdocument te worden ingediend</w:t>
            </w:r>
            <w:r w:rsidR="00153E6A">
              <w:rPr>
                <w:rFonts w:ascii="DIN-Regular" w:hAnsi="DIN-Regular"/>
              </w:rPr>
              <w:t>, alsmede onderstaande bewijsmiddelen</w:t>
            </w:r>
            <w:r w:rsidR="005A6A6D">
              <w:rPr>
                <w:rFonts w:ascii="DIN-Regular" w:hAnsi="DIN-Regular"/>
              </w:rPr>
              <w:t xml:space="preserve"> worden overgelegd</w:t>
            </w:r>
          </w:p>
        </w:tc>
        <w:tc>
          <w:tcPr>
            <w:tcW w:w="1276" w:type="dxa"/>
            <w:tcBorders>
              <w:top w:val="single" w:sz="2" w:space="0" w:color="auto"/>
            </w:tcBorders>
          </w:tcPr>
          <w:p w14:paraId="12EF90BA" w14:textId="77777777" w:rsidR="00507BC1" w:rsidRPr="006D0E5F" w:rsidRDefault="00507BC1" w:rsidP="009D593A">
            <w:pPr>
              <w:tabs>
                <w:tab w:val="left" w:pos="1051"/>
              </w:tabs>
              <w:jc w:val="center"/>
              <w:rPr>
                <w:rFonts w:ascii="DIN-Regular" w:hAnsi="DIN-Regular"/>
              </w:rPr>
            </w:pPr>
            <w:r w:rsidRPr="006D0E5F">
              <w:rPr>
                <w:rFonts w:ascii="DIN-Regular" w:hAnsi="DIN-Regular"/>
              </w:rPr>
              <w:t>Bestand 1</w:t>
            </w:r>
          </w:p>
        </w:tc>
        <w:tc>
          <w:tcPr>
            <w:tcW w:w="1276" w:type="dxa"/>
            <w:tcBorders>
              <w:top w:val="single" w:sz="2" w:space="0" w:color="auto"/>
              <w:right w:val="single" w:sz="4" w:space="0" w:color="auto"/>
            </w:tcBorders>
          </w:tcPr>
          <w:p w14:paraId="0B8FDAF5" w14:textId="77777777" w:rsidR="00507BC1" w:rsidRPr="006D0E5F" w:rsidRDefault="00507BC1" w:rsidP="009D593A">
            <w:pPr>
              <w:rPr>
                <w:rFonts w:ascii="DIN-Regular" w:hAnsi="DIN-Regular"/>
              </w:rPr>
            </w:pPr>
          </w:p>
        </w:tc>
      </w:tr>
      <w:tr w:rsidR="00153E6A" w:rsidRPr="006D0E5F" w14:paraId="5CE1579E" w14:textId="77777777" w:rsidTr="00230BE9">
        <w:trPr>
          <w:cantSplit/>
        </w:trPr>
        <w:tc>
          <w:tcPr>
            <w:tcW w:w="10066" w:type="dxa"/>
            <w:gridSpan w:val="4"/>
            <w:tcBorders>
              <w:top w:val="single" w:sz="2" w:space="0" w:color="auto"/>
              <w:right w:val="single" w:sz="4" w:space="0" w:color="auto"/>
            </w:tcBorders>
          </w:tcPr>
          <w:p w14:paraId="66D0372B" w14:textId="580951A4" w:rsidR="00153E6A" w:rsidRPr="00153E6A" w:rsidRDefault="00153E6A" w:rsidP="009D593A">
            <w:pPr>
              <w:rPr>
                <w:rFonts w:ascii="DIN-Regular" w:hAnsi="DIN-Regular"/>
                <w:b/>
                <w:bCs/>
              </w:rPr>
            </w:pPr>
            <w:r w:rsidRPr="00153E6A">
              <w:rPr>
                <w:rFonts w:ascii="DIN-Regular" w:hAnsi="DIN-Regular"/>
                <w:b/>
                <w:bCs/>
              </w:rPr>
              <w:t>Bewijsmiddelen</w:t>
            </w:r>
          </w:p>
        </w:tc>
      </w:tr>
      <w:tr w:rsidR="00507BC1" w:rsidRPr="006D0E5F" w14:paraId="703B14C8" w14:textId="77777777" w:rsidTr="009D593A">
        <w:trPr>
          <w:cantSplit/>
        </w:trPr>
        <w:tc>
          <w:tcPr>
            <w:tcW w:w="3403" w:type="dxa"/>
            <w:tcBorders>
              <w:top w:val="single" w:sz="2" w:space="0" w:color="auto"/>
            </w:tcBorders>
          </w:tcPr>
          <w:p w14:paraId="1320D07F" w14:textId="609EF84E" w:rsidR="00507BC1" w:rsidRPr="006D0E5F" w:rsidRDefault="00507BC1" w:rsidP="00153E6A">
            <w:pPr>
              <w:ind w:left="461"/>
              <w:rPr>
                <w:rFonts w:ascii="DIN-Regular" w:hAnsi="DIN-Regular"/>
              </w:rPr>
            </w:pPr>
            <w:proofErr w:type="spellStart"/>
            <w:r w:rsidRPr="006D0E5F">
              <w:rPr>
                <w:rFonts w:ascii="DIN-Regular" w:hAnsi="DIN-Regular"/>
              </w:rPr>
              <w:t>Gedrags</w:t>
            </w:r>
            <w:r w:rsidR="00153E6A">
              <w:rPr>
                <w:rFonts w:ascii="DIN-Regular" w:hAnsi="DIN-Regular"/>
              </w:rPr>
              <w:t>V</w:t>
            </w:r>
            <w:r w:rsidRPr="006D0E5F">
              <w:rPr>
                <w:rFonts w:ascii="DIN-Regular" w:hAnsi="DIN-Regular"/>
              </w:rPr>
              <w:t>erklaring</w:t>
            </w:r>
            <w:proofErr w:type="spellEnd"/>
            <w:r w:rsidRPr="006D0E5F">
              <w:rPr>
                <w:rFonts w:ascii="DIN-Regular" w:hAnsi="DIN-Regular"/>
              </w:rPr>
              <w:t xml:space="preserve"> </w:t>
            </w:r>
            <w:r w:rsidR="00153E6A">
              <w:rPr>
                <w:rFonts w:ascii="DIN-Regular" w:hAnsi="DIN-Regular"/>
              </w:rPr>
              <w:t>A</w:t>
            </w:r>
            <w:r w:rsidRPr="006D0E5F">
              <w:rPr>
                <w:rFonts w:ascii="DIN-Regular" w:hAnsi="DIN-Regular"/>
              </w:rPr>
              <w:t>anbesteden</w:t>
            </w:r>
            <w:r w:rsidR="00153E6A">
              <w:rPr>
                <w:rFonts w:ascii="DIN-Regular" w:hAnsi="DIN-Regular"/>
              </w:rPr>
              <w:t xml:space="preserve"> (GVA)</w:t>
            </w:r>
          </w:p>
        </w:tc>
        <w:tc>
          <w:tcPr>
            <w:tcW w:w="4111" w:type="dxa"/>
            <w:tcBorders>
              <w:top w:val="single" w:sz="2" w:space="0" w:color="auto"/>
              <w:right w:val="single" w:sz="4" w:space="0" w:color="auto"/>
            </w:tcBorders>
          </w:tcPr>
          <w:p w14:paraId="6CEB5427" w14:textId="77630BFB" w:rsidR="00507BC1" w:rsidRPr="006D0E5F" w:rsidRDefault="00507BC1" w:rsidP="00507BC1">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.1.</w:t>
            </w:r>
            <w:r>
              <w:rPr>
                <w:rFonts w:ascii="DIN-Regular" w:hAnsi="DIN-Regular"/>
              </w:rPr>
              <w:t>1</w:t>
            </w:r>
            <w:r w:rsidRPr="006D0E5F">
              <w:rPr>
                <w:rFonts w:ascii="DIN-Regular" w:hAnsi="DIN-Regular"/>
              </w:rPr>
              <w:t>: Niet ouder dan twee jaar op het moment van het indienen van de Inschrijving</w:t>
            </w:r>
          </w:p>
        </w:tc>
        <w:tc>
          <w:tcPr>
            <w:tcW w:w="1276" w:type="dxa"/>
            <w:tcBorders>
              <w:top w:val="single" w:sz="2" w:space="0" w:color="auto"/>
            </w:tcBorders>
          </w:tcPr>
          <w:p w14:paraId="1B0848F7" w14:textId="108C37A9" w:rsidR="00507BC1" w:rsidRPr="006D0E5F" w:rsidRDefault="00507BC1" w:rsidP="00507BC1">
            <w:pPr>
              <w:tabs>
                <w:tab w:val="left" w:pos="1051"/>
              </w:tabs>
              <w:jc w:val="center"/>
              <w:rPr>
                <w:rFonts w:ascii="DIN-Regular" w:hAnsi="DIN-Regular"/>
              </w:rPr>
            </w:pPr>
            <w:r w:rsidRPr="006D0E5F">
              <w:rPr>
                <w:rFonts w:ascii="DIN-Regular" w:hAnsi="DIN-Regular"/>
              </w:rPr>
              <w:t xml:space="preserve">Bestand </w:t>
            </w:r>
            <w:r w:rsidR="00BB22F2">
              <w:rPr>
                <w:rFonts w:ascii="DIN-Regular" w:hAnsi="DIN-Regular"/>
              </w:rPr>
              <w:t>2</w:t>
            </w:r>
          </w:p>
        </w:tc>
        <w:tc>
          <w:tcPr>
            <w:tcW w:w="1276" w:type="dxa"/>
            <w:tcBorders>
              <w:top w:val="single" w:sz="2" w:space="0" w:color="auto"/>
              <w:right w:val="single" w:sz="4" w:space="0" w:color="auto"/>
            </w:tcBorders>
          </w:tcPr>
          <w:p w14:paraId="27E3FBAE" w14:textId="77777777" w:rsidR="00507BC1" w:rsidRPr="006D0E5F" w:rsidRDefault="00507BC1" w:rsidP="00507BC1">
            <w:pPr>
              <w:rPr>
                <w:rFonts w:ascii="DIN-Regular" w:hAnsi="DIN-Regular"/>
              </w:rPr>
            </w:pPr>
          </w:p>
        </w:tc>
      </w:tr>
      <w:tr w:rsidR="00153E6A" w:rsidRPr="006D0E5F" w14:paraId="05823F0D" w14:textId="77777777" w:rsidTr="009D593A">
        <w:trPr>
          <w:cantSplit/>
        </w:trPr>
        <w:tc>
          <w:tcPr>
            <w:tcW w:w="3403" w:type="dxa"/>
            <w:tcBorders>
              <w:top w:val="single" w:sz="2" w:space="0" w:color="auto"/>
            </w:tcBorders>
          </w:tcPr>
          <w:p w14:paraId="1506A174" w14:textId="0431EE03" w:rsidR="00153E6A" w:rsidRPr="006D0E5F" w:rsidRDefault="00153E6A" w:rsidP="00153E6A">
            <w:pPr>
              <w:ind w:left="461"/>
              <w:rPr>
                <w:rFonts w:ascii="DIN-Regular" w:hAnsi="DIN-Regular"/>
              </w:rPr>
            </w:pPr>
            <w:r w:rsidRPr="006D0E5F">
              <w:rPr>
                <w:rFonts w:ascii="DIN-Regular" w:hAnsi="DIN-Regular"/>
              </w:rPr>
              <w:t xml:space="preserve">Verklaring van de </w:t>
            </w:r>
            <w:r>
              <w:rPr>
                <w:rFonts w:ascii="DIN-Regular" w:hAnsi="DIN-Regular"/>
              </w:rPr>
              <w:t>B</w:t>
            </w:r>
            <w:r w:rsidRPr="006D0E5F">
              <w:rPr>
                <w:rFonts w:ascii="DIN-Regular" w:hAnsi="DIN-Regular"/>
              </w:rPr>
              <w:t>elastingdienst</w:t>
            </w:r>
          </w:p>
        </w:tc>
        <w:tc>
          <w:tcPr>
            <w:tcW w:w="4111" w:type="dxa"/>
            <w:tcBorders>
              <w:top w:val="single" w:sz="2" w:space="0" w:color="auto"/>
              <w:right w:val="single" w:sz="4" w:space="0" w:color="auto"/>
            </w:tcBorders>
          </w:tcPr>
          <w:p w14:paraId="3A6CAC9E" w14:textId="5DFED55A" w:rsidR="00153E6A" w:rsidRPr="006D0E5F" w:rsidRDefault="00153E6A" w:rsidP="00153E6A">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.1.</w:t>
            </w:r>
            <w:r>
              <w:rPr>
                <w:rFonts w:ascii="DIN-Regular" w:hAnsi="DIN-Regular"/>
              </w:rPr>
              <w:t>1</w:t>
            </w:r>
            <w:r w:rsidRPr="006D0E5F">
              <w:rPr>
                <w:rFonts w:ascii="DIN-Regular" w:hAnsi="DIN-Regular"/>
              </w:rPr>
              <w:t>: Niet ouder dan 6 maanden op het moment van het indienen van de Inschrijving</w:t>
            </w:r>
          </w:p>
        </w:tc>
        <w:tc>
          <w:tcPr>
            <w:tcW w:w="1276" w:type="dxa"/>
            <w:tcBorders>
              <w:top w:val="single" w:sz="2" w:space="0" w:color="auto"/>
            </w:tcBorders>
          </w:tcPr>
          <w:p w14:paraId="7626FC31" w14:textId="2BB3B5BC" w:rsidR="00153E6A" w:rsidRPr="006D0E5F" w:rsidRDefault="00153E6A" w:rsidP="00153E6A">
            <w:pPr>
              <w:tabs>
                <w:tab w:val="left" w:pos="1051"/>
              </w:tabs>
              <w:jc w:val="center"/>
              <w:rPr>
                <w:rFonts w:ascii="DIN-Regular" w:hAnsi="DIN-Regular"/>
              </w:rPr>
            </w:pPr>
            <w:r w:rsidRPr="006D0E5F">
              <w:rPr>
                <w:rFonts w:ascii="DIN-Regular" w:hAnsi="DIN-Regular"/>
              </w:rPr>
              <w:t xml:space="preserve">Bestand </w:t>
            </w:r>
            <w:r w:rsidR="00BB22F2">
              <w:rPr>
                <w:rFonts w:ascii="DIN-Regular" w:hAnsi="DIN-Regular"/>
              </w:rPr>
              <w:t>3</w:t>
            </w:r>
          </w:p>
        </w:tc>
        <w:tc>
          <w:tcPr>
            <w:tcW w:w="1276" w:type="dxa"/>
            <w:tcBorders>
              <w:top w:val="single" w:sz="2" w:space="0" w:color="auto"/>
              <w:right w:val="single" w:sz="4" w:space="0" w:color="auto"/>
            </w:tcBorders>
          </w:tcPr>
          <w:p w14:paraId="50A5D8FD" w14:textId="77777777" w:rsidR="00153E6A" w:rsidRPr="006D0E5F" w:rsidRDefault="00153E6A" w:rsidP="00153E6A">
            <w:pPr>
              <w:rPr>
                <w:rFonts w:ascii="DIN-Regular" w:hAnsi="DIN-Regular"/>
              </w:rPr>
            </w:pPr>
          </w:p>
        </w:tc>
      </w:tr>
      <w:tr w:rsidR="00153E6A" w:rsidRPr="006D0E5F" w14:paraId="3715BCCE" w14:textId="77777777" w:rsidTr="009D593A">
        <w:trPr>
          <w:cantSplit/>
        </w:trPr>
        <w:tc>
          <w:tcPr>
            <w:tcW w:w="3403" w:type="dxa"/>
            <w:tcBorders>
              <w:top w:val="single" w:sz="2" w:space="0" w:color="auto"/>
            </w:tcBorders>
          </w:tcPr>
          <w:p w14:paraId="40AD011B" w14:textId="77777777" w:rsidR="00153E6A" w:rsidRPr="006D0E5F" w:rsidRDefault="00153E6A" w:rsidP="00153E6A">
            <w:pPr>
              <w:ind w:left="461"/>
              <w:rPr>
                <w:rFonts w:ascii="DIN-Regular" w:hAnsi="DIN-Regular"/>
              </w:rPr>
            </w:pPr>
            <w:r w:rsidRPr="006D0E5F">
              <w:rPr>
                <w:rFonts w:ascii="DIN-Regular" w:hAnsi="DIN-Regular"/>
              </w:rPr>
              <w:t>Uittreksel inschrijving nationale handelsregister, zo nodig aangevuld met adequate volmacht(en)</w:t>
            </w:r>
          </w:p>
        </w:tc>
        <w:tc>
          <w:tcPr>
            <w:tcW w:w="4111" w:type="dxa"/>
            <w:tcBorders>
              <w:top w:val="single" w:sz="2" w:space="0" w:color="auto"/>
              <w:right w:val="single" w:sz="4" w:space="0" w:color="auto"/>
            </w:tcBorders>
          </w:tcPr>
          <w:p w14:paraId="481034F0" w14:textId="1B88D1D1" w:rsidR="00153E6A" w:rsidRPr="006D0E5F" w:rsidRDefault="00153E6A" w:rsidP="00153E6A">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.1.</w:t>
            </w:r>
            <w:r>
              <w:rPr>
                <w:rFonts w:ascii="DIN-Regular" w:hAnsi="DIN-Regular"/>
              </w:rPr>
              <w:t>1</w:t>
            </w:r>
            <w:r w:rsidRPr="006D0E5F">
              <w:rPr>
                <w:rFonts w:ascii="DIN-Regular" w:hAnsi="DIN-Regular"/>
              </w:rPr>
              <w:t>: Niet ouder dan 6 maanden op het moment van het indienen van de Inschrijving</w:t>
            </w:r>
          </w:p>
          <w:p w14:paraId="0F51BD39" w14:textId="77777777" w:rsidR="00153E6A" w:rsidRPr="006D0E5F" w:rsidRDefault="00153E6A" w:rsidP="00153E6A">
            <w:pPr>
              <w:rPr>
                <w:rFonts w:ascii="DIN-Regular" w:hAnsi="DIN-Regular"/>
              </w:rPr>
            </w:pPr>
            <w:r w:rsidRPr="006D0E5F">
              <w:rPr>
                <w:rFonts w:ascii="DIN-Regular" w:hAnsi="DIN-Regular"/>
              </w:rPr>
              <w:t>Let op: uit het ingediende uittreksel en eventuele volmachten dient de rechtsgeldige ondertekening van de documenten herleid te kunnen worden.</w:t>
            </w:r>
          </w:p>
        </w:tc>
        <w:tc>
          <w:tcPr>
            <w:tcW w:w="1276" w:type="dxa"/>
            <w:tcBorders>
              <w:top w:val="single" w:sz="2" w:space="0" w:color="auto"/>
            </w:tcBorders>
          </w:tcPr>
          <w:p w14:paraId="4DD4E3BC" w14:textId="128F9554" w:rsidR="00153E6A" w:rsidRPr="006D0E5F" w:rsidRDefault="00153E6A" w:rsidP="00153E6A">
            <w:pPr>
              <w:tabs>
                <w:tab w:val="left" w:pos="1051"/>
              </w:tabs>
              <w:jc w:val="center"/>
              <w:rPr>
                <w:rFonts w:ascii="DIN-Regular" w:hAnsi="DIN-Regular"/>
              </w:rPr>
            </w:pPr>
            <w:r w:rsidRPr="006D0E5F">
              <w:rPr>
                <w:rFonts w:ascii="DIN-Regular" w:hAnsi="DIN-Regular"/>
              </w:rPr>
              <w:t xml:space="preserve">Bestand </w:t>
            </w:r>
            <w:r w:rsidR="00BB22F2">
              <w:rPr>
                <w:rFonts w:ascii="DIN-Regular" w:hAnsi="DIN-Regular"/>
              </w:rPr>
              <w:t>4</w:t>
            </w:r>
          </w:p>
        </w:tc>
        <w:tc>
          <w:tcPr>
            <w:tcW w:w="1276" w:type="dxa"/>
            <w:tcBorders>
              <w:top w:val="single" w:sz="2" w:space="0" w:color="auto"/>
              <w:right w:val="single" w:sz="4" w:space="0" w:color="auto"/>
            </w:tcBorders>
          </w:tcPr>
          <w:p w14:paraId="7B318DB1" w14:textId="77777777" w:rsidR="00153E6A" w:rsidRPr="006D0E5F" w:rsidRDefault="00153E6A" w:rsidP="00153E6A">
            <w:pPr>
              <w:rPr>
                <w:rFonts w:ascii="DIN-Regular" w:hAnsi="DIN-Regular"/>
              </w:rPr>
            </w:pPr>
          </w:p>
        </w:tc>
      </w:tr>
      <w:tr w:rsidR="00BB22F2" w:rsidRPr="006D0E5F" w14:paraId="314F72DC" w14:textId="77777777" w:rsidTr="00BB22F2">
        <w:trPr>
          <w:cantSplit/>
        </w:trPr>
        <w:tc>
          <w:tcPr>
            <w:tcW w:w="10066" w:type="dxa"/>
            <w:gridSpan w:val="4"/>
            <w:tcBorders>
              <w:top w:val="single" w:sz="2" w:space="0" w:color="auto"/>
              <w:right w:val="single" w:sz="4" w:space="0" w:color="auto"/>
            </w:tcBorders>
            <w:shd w:val="clear" w:color="auto" w:fill="D9D9D9" w:themeFill="background1" w:themeFillShade="D9"/>
          </w:tcPr>
          <w:p w14:paraId="46832C83" w14:textId="64E6061F" w:rsidR="00BB22F2" w:rsidRPr="006D0E5F" w:rsidRDefault="00BB22F2" w:rsidP="00153E6A">
            <w:pPr>
              <w:rPr>
                <w:rFonts w:ascii="DIN-Regular" w:hAnsi="DIN-Regular"/>
              </w:rPr>
            </w:pPr>
            <w:r>
              <w:rPr>
                <w:rFonts w:ascii="DIN-Regular" w:hAnsi="DIN-Regular"/>
              </w:rPr>
              <w:t>Geschiktheidseisen (incl. bewijsstukken</w:t>
            </w:r>
          </w:p>
        </w:tc>
      </w:tr>
      <w:tr w:rsidR="00BB22F2" w:rsidRPr="006D0E5F" w14:paraId="35C268CF" w14:textId="77777777" w:rsidTr="009D593A">
        <w:trPr>
          <w:cantSplit/>
        </w:trPr>
        <w:tc>
          <w:tcPr>
            <w:tcW w:w="3403" w:type="dxa"/>
            <w:tcBorders>
              <w:top w:val="single" w:sz="2" w:space="0" w:color="auto"/>
            </w:tcBorders>
          </w:tcPr>
          <w:p w14:paraId="1AE9F679" w14:textId="31A8A92C" w:rsidR="00BB22F2" w:rsidRPr="006D0E5F" w:rsidRDefault="00BB22F2" w:rsidP="00BB22F2">
            <w:pPr>
              <w:spacing w:line="280" w:lineRule="atLeast"/>
              <w:rPr>
                <w:rFonts w:ascii="DIN-Regular" w:hAnsi="DIN-Regular"/>
              </w:rPr>
            </w:pPr>
            <w:r w:rsidRPr="006D0E5F">
              <w:rPr>
                <w:rFonts w:ascii="DIN-Regular" w:hAnsi="DIN-Regular"/>
              </w:rPr>
              <w:t>Kopie polis / Verklaring verzekeraar</w:t>
            </w:r>
          </w:p>
        </w:tc>
        <w:tc>
          <w:tcPr>
            <w:tcW w:w="4111" w:type="dxa"/>
            <w:tcBorders>
              <w:top w:val="single" w:sz="2" w:space="0" w:color="auto"/>
              <w:right w:val="single" w:sz="4" w:space="0" w:color="auto"/>
            </w:tcBorders>
          </w:tcPr>
          <w:p w14:paraId="1CA140B3" w14:textId="2E6EC571" w:rsidR="00BB22F2" w:rsidRPr="006D0E5F" w:rsidRDefault="00BB22F2" w:rsidP="00BB22F2">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w:t>
            </w:r>
            <w:r>
              <w:rPr>
                <w:rFonts w:ascii="DIN-Regular" w:hAnsi="DIN-Regular"/>
              </w:rPr>
              <w:t>1.2</w:t>
            </w:r>
            <w:r w:rsidRPr="006D0E5F">
              <w:rPr>
                <w:rFonts w:ascii="DIN-Regular" w:hAnsi="DIN-Regular"/>
              </w:rPr>
              <w:t>.1</w:t>
            </w:r>
          </w:p>
        </w:tc>
        <w:tc>
          <w:tcPr>
            <w:tcW w:w="1276" w:type="dxa"/>
            <w:tcBorders>
              <w:top w:val="single" w:sz="2" w:space="0" w:color="auto"/>
            </w:tcBorders>
          </w:tcPr>
          <w:p w14:paraId="713BC41A" w14:textId="6A994C53" w:rsidR="00BB22F2" w:rsidRPr="006D0E5F" w:rsidRDefault="00BB22F2" w:rsidP="00BB22F2">
            <w:pPr>
              <w:tabs>
                <w:tab w:val="left" w:pos="1051"/>
              </w:tabs>
              <w:jc w:val="center"/>
              <w:rPr>
                <w:rFonts w:ascii="DIN-Regular" w:hAnsi="DIN-Regular"/>
              </w:rPr>
            </w:pPr>
            <w:r w:rsidRPr="006D0E5F">
              <w:rPr>
                <w:rFonts w:ascii="DIN-Regular" w:hAnsi="DIN-Regular"/>
              </w:rPr>
              <w:t xml:space="preserve">Bestand </w:t>
            </w:r>
            <w:r>
              <w:rPr>
                <w:rFonts w:ascii="DIN-Regular" w:hAnsi="DIN-Regular"/>
              </w:rPr>
              <w:t>5</w:t>
            </w:r>
          </w:p>
        </w:tc>
        <w:tc>
          <w:tcPr>
            <w:tcW w:w="1276" w:type="dxa"/>
            <w:tcBorders>
              <w:top w:val="single" w:sz="2" w:space="0" w:color="auto"/>
              <w:right w:val="single" w:sz="4" w:space="0" w:color="auto"/>
            </w:tcBorders>
          </w:tcPr>
          <w:p w14:paraId="1CDF18AD" w14:textId="77777777" w:rsidR="00BB22F2" w:rsidRPr="006D0E5F" w:rsidRDefault="00BB22F2" w:rsidP="00BB22F2">
            <w:pPr>
              <w:rPr>
                <w:rFonts w:ascii="DIN-Regular" w:hAnsi="DIN-Regular"/>
              </w:rPr>
            </w:pPr>
          </w:p>
        </w:tc>
      </w:tr>
      <w:tr w:rsidR="00BB22F2" w:rsidRPr="006D0E5F" w14:paraId="3A085C8C" w14:textId="77777777" w:rsidTr="009D593A">
        <w:trPr>
          <w:cantSplit/>
        </w:trPr>
        <w:tc>
          <w:tcPr>
            <w:tcW w:w="3403" w:type="dxa"/>
            <w:tcBorders>
              <w:top w:val="single" w:sz="2" w:space="0" w:color="auto"/>
            </w:tcBorders>
          </w:tcPr>
          <w:p w14:paraId="4FF63085" w14:textId="09C4D5FC" w:rsidR="00BB22F2" w:rsidRPr="006D0E5F" w:rsidRDefault="00BB22F2" w:rsidP="00BB22F2">
            <w:pPr>
              <w:spacing w:line="280" w:lineRule="atLeast"/>
              <w:rPr>
                <w:rFonts w:ascii="DIN-Regular" w:hAnsi="DIN-Regular"/>
              </w:rPr>
            </w:pPr>
            <w:r w:rsidRPr="006D0E5F">
              <w:rPr>
                <w:rFonts w:ascii="DIN-Regular" w:hAnsi="DIN-Regular"/>
              </w:rPr>
              <w:lastRenderedPageBreak/>
              <w:t>Standaardformulier Referentie</w:t>
            </w:r>
            <w:r w:rsidR="0016287C">
              <w:rPr>
                <w:rFonts w:ascii="DIN-Regular" w:hAnsi="DIN-Regular"/>
              </w:rPr>
              <w:t xml:space="preserve"> - volgt</w:t>
            </w:r>
          </w:p>
        </w:tc>
        <w:tc>
          <w:tcPr>
            <w:tcW w:w="4111" w:type="dxa"/>
            <w:tcBorders>
              <w:top w:val="single" w:sz="2" w:space="0" w:color="auto"/>
              <w:right w:val="single" w:sz="4" w:space="0" w:color="auto"/>
            </w:tcBorders>
          </w:tcPr>
          <w:p w14:paraId="32B04CE9" w14:textId="52BCD92F" w:rsidR="00BB22F2" w:rsidRPr="006D0E5F" w:rsidRDefault="00BB22F2" w:rsidP="00BB22F2">
            <w:pPr>
              <w:rPr>
                <w:rFonts w:ascii="DIN-Regular" w:hAnsi="DIN-Regular"/>
              </w:rPr>
            </w:pPr>
            <w:r w:rsidRPr="006D0E5F">
              <w:rPr>
                <w:rFonts w:ascii="DIN-Regular" w:hAnsi="DIN-Regular"/>
              </w:rPr>
              <w:t xml:space="preserve">Conform paragraaf </w:t>
            </w:r>
            <w:r>
              <w:rPr>
                <w:rFonts w:ascii="DIN-Regular" w:hAnsi="DIN-Regular"/>
              </w:rPr>
              <w:t>4</w:t>
            </w:r>
            <w:r w:rsidRPr="006D0E5F">
              <w:rPr>
                <w:rFonts w:ascii="DIN-Regular" w:hAnsi="DIN-Regular"/>
              </w:rPr>
              <w:t>.</w:t>
            </w:r>
            <w:r>
              <w:rPr>
                <w:rFonts w:ascii="DIN-Regular" w:hAnsi="DIN-Regular"/>
              </w:rPr>
              <w:t>1.</w:t>
            </w:r>
            <w:r w:rsidRPr="006D0E5F">
              <w:rPr>
                <w:rFonts w:ascii="DIN-Regular" w:hAnsi="DIN-Regular"/>
              </w:rPr>
              <w:t>2.2</w:t>
            </w:r>
            <w:r>
              <w:rPr>
                <w:rFonts w:ascii="DIN-Regular" w:hAnsi="DIN-Regular"/>
              </w:rPr>
              <w:t>.1</w:t>
            </w:r>
          </w:p>
        </w:tc>
        <w:tc>
          <w:tcPr>
            <w:tcW w:w="1276" w:type="dxa"/>
            <w:tcBorders>
              <w:top w:val="single" w:sz="2" w:space="0" w:color="auto"/>
            </w:tcBorders>
          </w:tcPr>
          <w:p w14:paraId="30836462" w14:textId="5A55203B" w:rsidR="00BB22F2" w:rsidRPr="006D0E5F" w:rsidRDefault="00BB22F2" w:rsidP="00BB22F2">
            <w:pPr>
              <w:tabs>
                <w:tab w:val="left" w:pos="1051"/>
              </w:tabs>
              <w:jc w:val="center"/>
              <w:rPr>
                <w:rFonts w:ascii="DIN-Regular" w:hAnsi="DIN-Regular"/>
              </w:rPr>
            </w:pPr>
            <w:r w:rsidRPr="006D0E5F">
              <w:rPr>
                <w:rFonts w:ascii="DIN-Regular" w:hAnsi="DIN-Regular"/>
              </w:rPr>
              <w:t xml:space="preserve">Bestand </w:t>
            </w:r>
            <w:r>
              <w:rPr>
                <w:rFonts w:ascii="DIN-Regular" w:hAnsi="DIN-Regular"/>
              </w:rPr>
              <w:t>6</w:t>
            </w:r>
          </w:p>
        </w:tc>
        <w:tc>
          <w:tcPr>
            <w:tcW w:w="1276" w:type="dxa"/>
            <w:tcBorders>
              <w:top w:val="single" w:sz="2" w:space="0" w:color="auto"/>
              <w:right w:val="single" w:sz="4" w:space="0" w:color="auto"/>
            </w:tcBorders>
          </w:tcPr>
          <w:p w14:paraId="3BAEBFFF" w14:textId="77777777" w:rsidR="00BB22F2" w:rsidRPr="006D0E5F" w:rsidRDefault="00BB22F2" w:rsidP="00BB22F2">
            <w:pPr>
              <w:rPr>
                <w:rFonts w:ascii="DIN-Regular" w:hAnsi="DIN-Regular"/>
              </w:rPr>
            </w:pPr>
          </w:p>
        </w:tc>
      </w:tr>
      <w:tr w:rsidR="00BB22F2" w:rsidRPr="006D0E5F" w14:paraId="6E33CAD7" w14:textId="77777777" w:rsidTr="009D593A">
        <w:trPr>
          <w:cantSplit/>
        </w:trPr>
        <w:tc>
          <w:tcPr>
            <w:tcW w:w="3403" w:type="dxa"/>
          </w:tcPr>
          <w:p w14:paraId="75B518BD" w14:textId="5AAE2D3C" w:rsidR="00BB22F2" w:rsidRPr="006D0E5F" w:rsidRDefault="00BB22F2" w:rsidP="00BB22F2">
            <w:pPr>
              <w:rPr>
                <w:rFonts w:ascii="DIN-Regular" w:hAnsi="DIN-Regular"/>
              </w:rPr>
            </w:pPr>
            <w:r w:rsidRPr="006D0E5F">
              <w:rPr>
                <w:rFonts w:ascii="DIN-Regular" w:hAnsi="DIN-Regular"/>
              </w:rPr>
              <w:t>Standaardformulier Verklaring Russische betrokkenheid</w:t>
            </w:r>
            <w:r w:rsidR="0016287C">
              <w:rPr>
                <w:rFonts w:ascii="DIN-Regular" w:hAnsi="DIN-Regular"/>
              </w:rPr>
              <w:t xml:space="preserve"> - volgt</w:t>
            </w:r>
          </w:p>
        </w:tc>
        <w:tc>
          <w:tcPr>
            <w:tcW w:w="4111" w:type="dxa"/>
          </w:tcPr>
          <w:p w14:paraId="3F8303E5" w14:textId="3B5C3DF2" w:rsidR="00BB22F2" w:rsidRPr="006D0E5F" w:rsidRDefault="00BB22F2" w:rsidP="00BB22F2">
            <w:pPr>
              <w:rPr>
                <w:rFonts w:ascii="DIN-Regular" w:hAnsi="DIN-Regular"/>
              </w:rPr>
            </w:pPr>
            <w:r w:rsidRPr="006D0E5F">
              <w:rPr>
                <w:rFonts w:ascii="DIN-Regular" w:hAnsi="DIN-Regular"/>
              </w:rPr>
              <w:t xml:space="preserve">Conform paragraaf </w:t>
            </w:r>
            <w:r w:rsidR="005A6A6D">
              <w:rPr>
                <w:rFonts w:ascii="DIN-Regular" w:hAnsi="DIN-Regular"/>
              </w:rPr>
              <w:t>[X]</w:t>
            </w:r>
            <w:r w:rsidRPr="006D0E5F">
              <w:rPr>
                <w:rFonts w:ascii="DIN-Regular" w:hAnsi="DIN-Regular"/>
              </w:rPr>
              <w:t>: Rechtsgeldig ondertekenen en bijvoegen</w:t>
            </w:r>
          </w:p>
        </w:tc>
        <w:tc>
          <w:tcPr>
            <w:tcW w:w="1276" w:type="dxa"/>
          </w:tcPr>
          <w:p w14:paraId="20393E23" w14:textId="68EA78EA" w:rsidR="00BB22F2" w:rsidRPr="006D0E5F" w:rsidRDefault="00BB22F2" w:rsidP="00BB22F2">
            <w:pPr>
              <w:tabs>
                <w:tab w:val="left" w:pos="1051"/>
              </w:tabs>
              <w:jc w:val="center"/>
              <w:rPr>
                <w:rFonts w:ascii="DIN-Regular" w:hAnsi="DIN-Regular"/>
              </w:rPr>
            </w:pPr>
            <w:r w:rsidRPr="006D0E5F">
              <w:rPr>
                <w:rFonts w:ascii="DIN-Regular" w:hAnsi="DIN-Regular"/>
              </w:rPr>
              <w:t xml:space="preserve">Bestand </w:t>
            </w:r>
            <w:r>
              <w:rPr>
                <w:rFonts w:ascii="DIN-Regular" w:hAnsi="DIN-Regular"/>
              </w:rPr>
              <w:t>7</w:t>
            </w:r>
          </w:p>
        </w:tc>
        <w:tc>
          <w:tcPr>
            <w:tcW w:w="1276" w:type="dxa"/>
          </w:tcPr>
          <w:p w14:paraId="4F11854D" w14:textId="77777777" w:rsidR="00BB22F2" w:rsidRPr="006D0E5F" w:rsidRDefault="00BB22F2" w:rsidP="00BB22F2">
            <w:pPr>
              <w:rPr>
                <w:rFonts w:ascii="DIN-Regular" w:hAnsi="DIN-Regular"/>
              </w:rPr>
            </w:pPr>
          </w:p>
        </w:tc>
      </w:tr>
      <w:tr w:rsidR="00BB22F2" w:rsidRPr="006D0E5F" w14:paraId="1B960C41" w14:textId="77777777" w:rsidTr="00BB22F2">
        <w:trPr>
          <w:cantSplit/>
        </w:trPr>
        <w:tc>
          <w:tcPr>
            <w:tcW w:w="10066" w:type="dxa"/>
            <w:gridSpan w:val="4"/>
            <w:shd w:val="clear" w:color="auto" w:fill="D9D9D9" w:themeFill="background1" w:themeFillShade="D9"/>
          </w:tcPr>
          <w:p w14:paraId="61FBFFED" w14:textId="7D6D9265" w:rsidR="00BB22F2" w:rsidRPr="006D0E5F" w:rsidRDefault="00BB22F2" w:rsidP="00BB22F2">
            <w:pPr>
              <w:rPr>
                <w:rFonts w:ascii="DIN-Regular" w:hAnsi="DIN-Regular"/>
              </w:rPr>
            </w:pPr>
            <w:r>
              <w:rPr>
                <w:rFonts w:ascii="DIN-Regular" w:hAnsi="DIN-Regular"/>
              </w:rPr>
              <w:t>Toetsingscriterium</w:t>
            </w:r>
          </w:p>
        </w:tc>
      </w:tr>
      <w:tr w:rsidR="00BB22F2" w:rsidRPr="006D0E5F" w14:paraId="6B9EC8C0" w14:textId="77777777" w:rsidTr="009D593A">
        <w:trPr>
          <w:cantSplit/>
        </w:trPr>
        <w:tc>
          <w:tcPr>
            <w:tcW w:w="3403" w:type="dxa"/>
          </w:tcPr>
          <w:p w14:paraId="7BB03DD6" w14:textId="77ABBA91" w:rsidR="00BB22F2" w:rsidRPr="006D0E5F" w:rsidRDefault="00BB22F2" w:rsidP="00BB22F2">
            <w:pPr>
              <w:rPr>
                <w:rFonts w:ascii="DIN-Regular" w:hAnsi="DIN-Regular"/>
              </w:rPr>
            </w:pPr>
            <w:r w:rsidRPr="006D0E5F">
              <w:rPr>
                <w:rFonts w:ascii="DIN-Regular" w:hAnsi="DIN-Regular"/>
              </w:rPr>
              <w:t>Standaardformulier Financieel economische onderbouwing (T</w:t>
            </w:r>
            <w:r>
              <w:rPr>
                <w:rFonts w:ascii="DIN-Regular" w:hAnsi="DIN-Regular"/>
              </w:rPr>
              <w:t>1</w:t>
            </w:r>
            <w:r w:rsidRPr="006D0E5F">
              <w:rPr>
                <w:rFonts w:ascii="DIN-Regular" w:hAnsi="DIN-Regular"/>
              </w:rPr>
              <w:t>), inclusief bijlage</w:t>
            </w:r>
            <w:r w:rsidR="0016287C">
              <w:rPr>
                <w:rFonts w:ascii="DIN-Regular" w:hAnsi="DIN-Regular"/>
              </w:rPr>
              <w:t xml:space="preserve"> - volgt</w:t>
            </w:r>
          </w:p>
        </w:tc>
        <w:tc>
          <w:tcPr>
            <w:tcW w:w="4111" w:type="dxa"/>
          </w:tcPr>
          <w:p w14:paraId="334133C1" w14:textId="1A159DDF" w:rsidR="00BB22F2" w:rsidRPr="006D0E5F" w:rsidRDefault="00BB22F2" w:rsidP="00BB22F2">
            <w:pPr>
              <w:rPr>
                <w:rFonts w:ascii="DIN-Regular" w:hAnsi="DIN-Regular"/>
              </w:rPr>
            </w:pPr>
            <w:r w:rsidRPr="006D0E5F">
              <w:rPr>
                <w:rFonts w:ascii="DIN-Regular" w:hAnsi="DIN-Regular"/>
              </w:rPr>
              <w:t>Invullen</w:t>
            </w:r>
            <w:r>
              <w:rPr>
                <w:rFonts w:ascii="DIN-Regular" w:hAnsi="DIN-Regular"/>
              </w:rPr>
              <w:t xml:space="preserve"> </w:t>
            </w:r>
            <w:r w:rsidRPr="006D0E5F">
              <w:rPr>
                <w:rFonts w:ascii="DIN-Regular" w:hAnsi="DIN-Regular"/>
              </w:rPr>
              <w:t xml:space="preserve">en bijvoegen in .pdf en </w:t>
            </w:r>
            <w:proofErr w:type="spellStart"/>
            <w:r w:rsidRPr="006D0E5F">
              <w:rPr>
                <w:rFonts w:ascii="DIN-Regular" w:hAnsi="DIN-Regular"/>
              </w:rPr>
              <w:t>xls</w:t>
            </w:r>
            <w:proofErr w:type="spellEnd"/>
            <w:r w:rsidRPr="006D0E5F">
              <w:rPr>
                <w:rFonts w:ascii="DIN-Regular" w:hAnsi="DIN-Regular"/>
              </w:rPr>
              <w:t xml:space="preserve">(s) </w:t>
            </w:r>
            <w:r>
              <w:rPr>
                <w:rFonts w:ascii="DIN-Regular" w:hAnsi="DIN-Regular"/>
              </w:rPr>
              <w:t xml:space="preserve">inclusief de toelichting, </w:t>
            </w:r>
            <w:r w:rsidRPr="006D0E5F">
              <w:rPr>
                <w:rFonts w:ascii="DIN-Regular" w:hAnsi="DIN-Regular"/>
              </w:rPr>
              <w:t xml:space="preserve">conform paragraaf </w:t>
            </w:r>
            <w:r>
              <w:rPr>
                <w:rFonts w:ascii="DIN-Regular" w:hAnsi="DIN-Regular"/>
              </w:rPr>
              <w:t>5</w:t>
            </w:r>
            <w:r w:rsidRPr="006D0E5F">
              <w:rPr>
                <w:rFonts w:ascii="DIN-Regular" w:hAnsi="DIN-Regular"/>
              </w:rPr>
              <w:t>.</w:t>
            </w:r>
            <w:r>
              <w:rPr>
                <w:rFonts w:ascii="DIN-Regular" w:hAnsi="DIN-Regular"/>
              </w:rPr>
              <w:t>2</w:t>
            </w:r>
            <w:r w:rsidRPr="006D0E5F" w:rsidDel="00A33A20">
              <w:rPr>
                <w:rFonts w:ascii="DIN-Regular" w:hAnsi="DIN-Regular"/>
              </w:rPr>
              <w:t xml:space="preserve"> </w:t>
            </w:r>
          </w:p>
        </w:tc>
        <w:tc>
          <w:tcPr>
            <w:tcW w:w="1276" w:type="dxa"/>
          </w:tcPr>
          <w:p w14:paraId="676B3413" w14:textId="1B9429E9" w:rsidR="00BB22F2" w:rsidRPr="006D0E5F" w:rsidRDefault="00BB22F2" w:rsidP="00BB22F2">
            <w:pPr>
              <w:tabs>
                <w:tab w:val="left" w:pos="1051"/>
              </w:tabs>
              <w:jc w:val="center"/>
              <w:rPr>
                <w:rFonts w:ascii="DIN-Regular" w:hAnsi="DIN-Regular"/>
              </w:rPr>
            </w:pPr>
            <w:r w:rsidRPr="006D0E5F">
              <w:rPr>
                <w:rFonts w:ascii="DIN-Regular" w:hAnsi="DIN-Regular"/>
              </w:rPr>
              <w:t xml:space="preserve">Bestand </w:t>
            </w:r>
            <w:r>
              <w:rPr>
                <w:rFonts w:ascii="DIN-Regular" w:hAnsi="DIN-Regular"/>
              </w:rPr>
              <w:t>8</w:t>
            </w:r>
          </w:p>
        </w:tc>
        <w:tc>
          <w:tcPr>
            <w:tcW w:w="1276" w:type="dxa"/>
          </w:tcPr>
          <w:p w14:paraId="16B9A940" w14:textId="77777777" w:rsidR="00BB22F2" w:rsidRPr="006D0E5F" w:rsidRDefault="00BB22F2" w:rsidP="00BB22F2">
            <w:pPr>
              <w:rPr>
                <w:rFonts w:ascii="DIN-Regular" w:hAnsi="DIN-Regular"/>
              </w:rPr>
            </w:pPr>
          </w:p>
        </w:tc>
      </w:tr>
      <w:tr w:rsidR="00BB22F2" w:rsidRPr="006D0E5F" w14:paraId="1ACCFF66" w14:textId="77777777" w:rsidTr="009D593A">
        <w:trPr>
          <w:cantSplit/>
        </w:trPr>
        <w:tc>
          <w:tcPr>
            <w:tcW w:w="10066" w:type="dxa"/>
            <w:gridSpan w:val="4"/>
            <w:tcBorders>
              <w:top w:val="single" w:sz="2" w:space="0" w:color="auto"/>
              <w:right w:val="single" w:sz="4" w:space="0" w:color="auto"/>
            </w:tcBorders>
            <w:shd w:val="clear" w:color="auto" w:fill="D9D9D9" w:themeFill="background1" w:themeFillShade="D9"/>
          </w:tcPr>
          <w:p w14:paraId="4588590C" w14:textId="77777777" w:rsidR="00BB22F2" w:rsidRPr="006D0E5F" w:rsidRDefault="00BB22F2" w:rsidP="00BB22F2">
            <w:pPr>
              <w:tabs>
                <w:tab w:val="left" w:pos="1051"/>
              </w:tabs>
              <w:rPr>
                <w:rFonts w:ascii="DIN-Regular" w:hAnsi="DIN-Regular"/>
              </w:rPr>
            </w:pPr>
            <w:r w:rsidRPr="006D0E5F">
              <w:rPr>
                <w:rFonts w:ascii="DIN-Regular" w:hAnsi="DIN-Regular"/>
              </w:rPr>
              <w:t>Gunningscriteria</w:t>
            </w:r>
          </w:p>
        </w:tc>
      </w:tr>
      <w:tr w:rsidR="00BB22F2" w:rsidRPr="006D0E5F" w14:paraId="3BA299FB" w14:textId="77777777" w:rsidTr="009D593A">
        <w:trPr>
          <w:cantSplit/>
        </w:trPr>
        <w:tc>
          <w:tcPr>
            <w:tcW w:w="3403" w:type="dxa"/>
          </w:tcPr>
          <w:p w14:paraId="456E9DF5" w14:textId="42AC9C9B" w:rsidR="00BB22F2" w:rsidRPr="006D0E5F" w:rsidRDefault="00BB22F2" w:rsidP="00BB22F2">
            <w:pPr>
              <w:rPr>
                <w:rFonts w:ascii="DIN-Regular" w:hAnsi="DIN-Regular"/>
              </w:rPr>
            </w:pPr>
            <w:r w:rsidRPr="006D0E5F">
              <w:rPr>
                <w:rFonts w:ascii="DIN-Regular" w:hAnsi="DIN-Regular"/>
              </w:rPr>
              <w:t xml:space="preserve">G1 Standaardformulier </w:t>
            </w:r>
            <w:r>
              <w:rPr>
                <w:rFonts w:ascii="DIN-Regular" w:hAnsi="DIN-Regular"/>
              </w:rPr>
              <w:t>Gevraagde exploitatiebijdrage</w:t>
            </w:r>
            <w:r w:rsidR="0016287C">
              <w:rPr>
                <w:rFonts w:ascii="DIN-Regular" w:hAnsi="DIN-Regular"/>
              </w:rPr>
              <w:t xml:space="preserve"> - volgt</w:t>
            </w:r>
          </w:p>
        </w:tc>
        <w:tc>
          <w:tcPr>
            <w:tcW w:w="4111" w:type="dxa"/>
          </w:tcPr>
          <w:p w14:paraId="3FAE98CB" w14:textId="77777777" w:rsidR="00BB22F2" w:rsidRPr="006D0E5F" w:rsidRDefault="00BB22F2" w:rsidP="00BB22F2">
            <w:pPr>
              <w:rPr>
                <w:rFonts w:ascii="DIN-Regular" w:hAnsi="DIN-Regular"/>
              </w:rPr>
            </w:pPr>
            <w:r w:rsidRPr="006D0E5F">
              <w:rPr>
                <w:rFonts w:ascii="DIN-Regular" w:hAnsi="DIN-Regular"/>
              </w:rPr>
              <w:t xml:space="preserve">Invullen en bijvoegen in .pdf en </w:t>
            </w:r>
            <w:proofErr w:type="spellStart"/>
            <w:r w:rsidRPr="006D0E5F">
              <w:rPr>
                <w:rFonts w:ascii="DIN-Regular" w:hAnsi="DIN-Regular"/>
              </w:rPr>
              <w:t>xls</w:t>
            </w:r>
            <w:proofErr w:type="spellEnd"/>
            <w:r w:rsidRPr="006D0E5F">
              <w:rPr>
                <w:rFonts w:ascii="DIN-Regular" w:hAnsi="DIN-Regular"/>
              </w:rPr>
              <w:t xml:space="preserve">(s) </w:t>
            </w:r>
          </w:p>
        </w:tc>
        <w:tc>
          <w:tcPr>
            <w:tcW w:w="1276" w:type="dxa"/>
          </w:tcPr>
          <w:p w14:paraId="282886F4" w14:textId="7E830DFC" w:rsidR="00BB22F2" w:rsidRPr="006D0E5F" w:rsidRDefault="00BB22F2" w:rsidP="00BB22F2">
            <w:pPr>
              <w:tabs>
                <w:tab w:val="left" w:pos="1051"/>
              </w:tabs>
              <w:jc w:val="center"/>
              <w:rPr>
                <w:rFonts w:ascii="DIN-Regular" w:hAnsi="DIN-Regular"/>
              </w:rPr>
            </w:pPr>
            <w:r w:rsidRPr="006D0E5F">
              <w:rPr>
                <w:rFonts w:ascii="DIN-Regular" w:hAnsi="DIN-Regular"/>
              </w:rPr>
              <w:t xml:space="preserve">Bestand </w:t>
            </w:r>
            <w:r>
              <w:rPr>
                <w:rFonts w:ascii="DIN-Regular" w:hAnsi="DIN-Regular"/>
              </w:rPr>
              <w:t>9</w:t>
            </w:r>
          </w:p>
        </w:tc>
        <w:tc>
          <w:tcPr>
            <w:tcW w:w="1276" w:type="dxa"/>
          </w:tcPr>
          <w:p w14:paraId="35CE0500" w14:textId="77777777" w:rsidR="00BB22F2" w:rsidRPr="006D0E5F" w:rsidRDefault="00BB22F2" w:rsidP="00BB22F2">
            <w:pPr>
              <w:rPr>
                <w:rFonts w:ascii="DIN-Regular" w:hAnsi="DIN-Regular"/>
              </w:rPr>
            </w:pPr>
          </w:p>
        </w:tc>
      </w:tr>
      <w:tr w:rsidR="00BB22F2" w:rsidRPr="006D0E5F" w14:paraId="1BAE13F9" w14:textId="77777777" w:rsidTr="009D593A">
        <w:trPr>
          <w:cantSplit/>
        </w:trPr>
        <w:tc>
          <w:tcPr>
            <w:tcW w:w="3403" w:type="dxa"/>
          </w:tcPr>
          <w:p w14:paraId="67FA08E0" w14:textId="66940F72" w:rsidR="00BB22F2" w:rsidRPr="006D0E5F" w:rsidRDefault="00BB22F2" w:rsidP="00BB22F2">
            <w:pPr>
              <w:rPr>
                <w:rFonts w:ascii="DIN-Regular" w:hAnsi="DIN-Regular"/>
              </w:rPr>
            </w:pPr>
            <w:r w:rsidRPr="006D0E5F">
              <w:rPr>
                <w:rFonts w:ascii="DIN-Regular" w:hAnsi="DIN-Regular"/>
              </w:rPr>
              <w:t xml:space="preserve">G2 </w:t>
            </w:r>
            <w:r w:rsidRPr="006D05EB">
              <w:t>Dienstverlening</w:t>
            </w:r>
            <w:r>
              <w:t>: o</w:t>
            </w:r>
            <w:r w:rsidRPr="006D05EB">
              <w:t>perationeel plan deelmobiliteit</w:t>
            </w:r>
            <w:r w:rsidRPr="006D0E5F">
              <w:rPr>
                <w:rFonts w:ascii="DIN-Regular" w:hAnsi="DIN-Regular"/>
              </w:rPr>
              <w:t>, inclusief bijlagen</w:t>
            </w:r>
          </w:p>
        </w:tc>
        <w:tc>
          <w:tcPr>
            <w:tcW w:w="4111" w:type="dxa"/>
          </w:tcPr>
          <w:p w14:paraId="7E335948" w14:textId="77777777" w:rsidR="00BB22F2" w:rsidRPr="006D0E5F" w:rsidRDefault="00BB22F2" w:rsidP="00BB22F2">
            <w:pPr>
              <w:rPr>
                <w:rFonts w:ascii="DIN-Regular" w:hAnsi="DIN-Regular"/>
              </w:rPr>
            </w:pPr>
            <w:r w:rsidRPr="006D0E5F">
              <w:rPr>
                <w:rFonts w:ascii="DIN-Regular" w:hAnsi="DIN-Regular"/>
              </w:rPr>
              <w:t xml:space="preserve">Bijvoegen in .pdf </w:t>
            </w:r>
          </w:p>
        </w:tc>
        <w:tc>
          <w:tcPr>
            <w:tcW w:w="1276" w:type="dxa"/>
          </w:tcPr>
          <w:p w14:paraId="12F50C2E" w14:textId="4C3058E9" w:rsidR="00BB22F2" w:rsidRPr="006D0E5F" w:rsidRDefault="00BB22F2" w:rsidP="00BB22F2">
            <w:pPr>
              <w:tabs>
                <w:tab w:val="left" w:pos="1051"/>
              </w:tabs>
              <w:jc w:val="center"/>
              <w:rPr>
                <w:rFonts w:ascii="DIN-Regular" w:hAnsi="DIN-Regular"/>
              </w:rPr>
            </w:pPr>
            <w:r w:rsidRPr="006D0E5F">
              <w:rPr>
                <w:rFonts w:ascii="DIN-Regular" w:hAnsi="DIN-Regular"/>
              </w:rPr>
              <w:t>Bestand 1</w:t>
            </w:r>
            <w:r>
              <w:rPr>
                <w:rFonts w:ascii="DIN-Regular" w:hAnsi="DIN-Regular"/>
              </w:rPr>
              <w:t>0</w:t>
            </w:r>
          </w:p>
        </w:tc>
        <w:tc>
          <w:tcPr>
            <w:tcW w:w="1276" w:type="dxa"/>
          </w:tcPr>
          <w:p w14:paraId="5DE0FF46" w14:textId="77777777" w:rsidR="00BB22F2" w:rsidRPr="006D0E5F" w:rsidRDefault="00BB22F2" w:rsidP="00BB22F2">
            <w:pPr>
              <w:rPr>
                <w:rFonts w:ascii="DIN-Regular" w:hAnsi="DIN-Regular"/>
              </w:rPr>
            </w:pPr>
          </w:p>
        </w:tc>
      </w:tr>
      <w:tr w:rsidR="00BB22F2" w:rsidRPr="006D0E5F" w14:paraId="6448DEF6" w14:textId="77777777" w:rsidTr="009D593A">
        <w:trPr>
          <w:cantSplit/>
        </w:trPr>
        <w:tc>
          <w:tcPr>
            <w:tcW w:w="3403" w:type="dxa"/>
          </w:tcPr>
          <w:p w14:paraId="0040EE62" w14:textId="164B7047" w:rsidR="00BB22F2" w:rsidRPr="006D0E5F" w:rsidRDefault="00BB22F2" w:rsidP="00BB22F2">
            <w:pPr>
              <w:rPr>
                <w:rFonts w:ascii="DIN-Regular" w:hAnsi="DIN-Regular"/>
              </w:rPr>
            </w:pPr>
            <w:r w:rsidRPr="006D0E5F">
              <w:rPr>
                <w:rFonts w:ascii="DIN-Regular" w:hAnsi="DIN-Regular"/>
              </w:rPr>
              <w:t xml:space="preserve">G3 </w:t>
            </w:r>
            <w:r w:rsidRPr="00F31F13">
              <w:t>Klantenbinding en -beleving</w:t>
            </w:r>
            <w:r>
              <w:t>: k</w:t>
            </w:r>
            <w:r w:rsidRPr="00F31F13">
              <w:t>lantreis en communicatie/activatie deelmobiliteit</w:t>
            </w:r>
            <w:r w:rsidRPr="006D0E5F">
              <w:rPr>
                <w:rFonts w:ascii="DIN-Regular" w:hAnsi="DIN-Regular"/>
              </w:rPr>
              <w:t>, inclusief bijlagen</w:t>
            </w:r>
            <w:r w:rsidRPr="006D0E5F" w:rsidDel="00D50538">
              <w:rPr>
                <w:rFonts w:ascii="DIN-Regular" w:hAnsi="DIN-Regular"/>
              </w:rPr>
              <w:t xml:space="preserve"> </w:t>
            </w:r>
          </w:p>
        </w:tc>
        <w:tc>
          <w:tcPr>
            <w:tcW w:w="4111" w:type="dxa"/>
          </w:tcPr>
          <w:p w14:paraId="5605DE8C" w14:textId="77777777" w:rsidR="00BB22F2" w:rsidRPr="006D0E5F" w:rsidRDefault="00BB22F2" w:rsidP="00BB22F2">
            <w:pPr>
              <w:rPr>
                <w:rFonts w:ascii="DIN-Regular" w:hAnsi="DIN-Regular"/>
              </w:rPr>
            </w:pPr>
            <w:r w:rsidRPr="006D0E5F">
              <w:rPr>
                <w:rFonts w:ascii="DIN-Regular" w:hAnsi="DIN-Regular"/>
              </w:rPr>
              <w:t>Bijvoegen in .pdf</w:t>
            </w:r>
          </w:p>
        </w:tc>
        <w:tc>
          <w:tcPr>
            <w:tcW w:w="1276" w:type="dxa"/>
          </w:tcPr>
          <w:p w14:paraId="3A377C80" w14:textId="3DEECDAD" w:rsidR="00BB22F2" w:rsidRPr="0016287C" w:rsidRDefault="00BB22F2" w:rsidP="00BB22F2">
            <w:pPr>
              <w:tabs>
                <w:tab w:val="left" w:pos="1051"/>
              </w:tabs>
              <w:jc w:val="center"/>
              <w:rPr>
                <w:rFonts w:ascii="DIN-Regular" w:hAnsi="DIN-Regular"/>
              </w:rPr>
            </w:pPr>
            <w:r w:rsidRPr="006D0E5F">
              <w:rPr>
                <w:rFonts w:ascii="DIN-Regular" w:hAnsi="DIN-Regular"/>
              </w:rPr>
              <w:t>Bestand 1</w:t>
            </w:r>
            <w:r>
              <w:rPr>
                <w:rFonts w:ascii="DIN-Regular" w:hAnsi="DIN-Regular"/>
              </w:rPr>
              <w:t>1</w:t>
            </w:r>
          </w:p>
        </w:tc>
        <w:tc>
          <w:tcPr>
            <w:tcW w:w="1276" w:type="dxa"/>
          </w:tcPr>
          <w:p w14:paraId="7DB001FA" w14:textId="77777777" w:rsidR="00BB22F2" w:rsidRPr="006D0E5F" w:rsidRDefault="00BB22F2" w:rsidP="00BB22F2">
            <w:pPr>
              <w:rPr>
                <w:rFonts w:ascii="DIN-Regular" w:hAnsi="DIN-Regular"/>
              </w:rPr>
            </w:pPr>
          </w:p>
        </w:tc>
      </w:tr>
    </w:tbl>
    <w:p w14:paraId="7FC35921" w14:textId="77777777" w:rsidR="000250F6" w:rsidRDefault="000250F6"/>
    <w:sectPr w:rsidR="00025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IN-Regular">
    <w:altName w:val="Calibri"/>
    <w:charset w:val="00"/>
    <w:family w:val="swiss"/>
    <w:pitch w:val="variable"/>
    <w:sig w:usb0="8000002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C1"/>
    <w:rsid w:val="000250F6"/>
    <w:rsid w:val="00153E6A"/>
    <w:rsid w:val="0016287C"/>
    <w:rsid w:val="00507BC1"/>
    <w:rsid w:val="005A6A6D"/>
    <w:rsid w:val="006504FA"/>
    <w:rsid w:val="007579D7"/>
    <w:rsid w:val="008B1CD7"/>
    <w:rsid w:val="00960634"/>
    <w:rsid w:val="00A06BA1"/>
    <w:rsid w:val="00BB22F2"/>
    <w:rsid w:val="00D16B4A"/>
    <w:rsid w:val="00DD4175"/>
    <w:rsid w:val="00F969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35EA"/>
  <w15:chartTrackingRefBased/>
  <w15:docId w15:val="{40044E6B-1810-414A-93CC-07E7A6EA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BC1"/>
    <w:pPr>
      <w:spacing w:line="259" w:lineRule="auto"/>
    </w:pPr>
    <w:rPr>
      <w:sz w:val="22"/>
      <w:szCs w:val="22"/>
    </w:rPr>
  </w:style>
  <w:style w:type="paragraph" w:styleId="Kop1">
    <w:name w:val="heading 1"/>
    <w:basedOn w:val="Standaard"/>
    <w:next w:val="Standaard"/>
    <w:link w:val="Kop1Char"/>
    <w:uiPriority w:val="9"/>
    <w:qFormat/>
    <w:rsid w:val="00507BC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7BC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7BC1"/>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7BC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507BC1"/>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507BC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507BC1"/>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507BC1"/>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507BC1"/>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B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7B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7B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B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B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B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B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B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BC1"/>
    <w:rPr>
      <w:rFonts w:eastAsiaTheme="majorEastAsia" w:cstheme="majorBidi"/>
      <w:color w:val="272727" w:themeColor="text1" w:themeTint="D8"/>
    </w:rPr>
  </w:style>
  <w:style w:type="paragraph" w:styleId="Titel">
    <w:name w:val="Title"/>
    <w:basedOn w:val="Standaard"/>
    <w:next w:val="Standaard"/>
    <w:link w:val="TitelChar"/>
    <w:uiPriority w:val="10"/>
    <w:qFormat/>
    <w:rsid w:val="00507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B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BC1"/>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B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BC1"/>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507BC1"/>
    <w:rPr>
      <w:i/>
      <w:iCs/>
      <w:color w:val="404040" w:themeColor="text1" w:themeTint="BF"/>
    </w:rPr>
  </w:style>
  <w:style w:type="paragraph" w:styleId="Lijstalinea">
    <w:name w:val="List Paragraph"/>
    <w:basedOn w:val="Standaard"/>
    <w:uiPriority w:val="34"/>
    <w:qFormat/>
    <w:rsid w:val="00507BC1"/>
    <w:pPr>
      <w:spacing w:line="278" w:lineRule="auto"/>
      <w:ind w:left="720"/>
      <w:contextualSpacing/>
    </w:pPr>
    <w:rPr>
      <w:sz w:val="24"/>
      <w:szCs w:val="24"/>
    </w:rPr>
  </w:style>
  <w:style w:type="character" w:styleId="Intensievebenadrukking">
    <w:name w:val="Intense Emphasis"/>
    <w:basedOn w:val="Standaardalinea-lettertype"/>
    <w:uiPriority w:val="21"/>
    <w:qFormat/>
    <w:rsid w:val="00507BC1"/>
    <w:rPr>
      <w:i/>
      <w:iCs/>
      <w:color w:val="0F4761" w:themeColor="accent1" w:themeShade="BF"/>
    </w:rPr>
  </w:style>
  <w:style w:type="paragraph" w:styleId="Duidelijkcitaat">
    <w:name w:val="Intense Quote"/>
    <w:basedOn w:val="Standaard"/>
    <w:next w:val="Standaard"/>
    <w:link w:val="DuidelijkcitaatChar"/>
    <w:uiPriority w:val="30"/>
    <w:qFormat/>
    <w:rsid w:val="00507B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507BC1"/>
    <w:rPr>
      <w:i/>
      <w:iCs/>
      <w:color w:val="0F4761" w:themeColor="accent1" w:themeShade="BF"/>
    </w:rPr>
  </w:style>
  <w:style w:type="character" w:styleId="Intensieveverwijzing">
    <w:name w:val="Intense Reference"/>
    <w:basedOn w:val="Standaardalinea-lettertype"/>
    <w:uiPriority w:val="32"/>
    <w:qFormat/>
    <w:rsid w:val="00507BC1"/>
    <w:rPr>
      <w:b/>
      <w:bCs/>
      <w:smallCaps/>
      <w:color w:val="0F4761" w:themeColor="accent1" w:themeShade="BF"/>
      <w:spacing w:val="5"/>
    </w:rPr>
  </w:style>
  <w:style w:type="character" w:styleId="Tekstvantijdelijkeaanduiding">
    <w:name w:val="Placeholder Text"/>
    <w:basedOn w:val="Standaardalinea-lettertype"/>
    <w:uiPriority w:val="99"/>
    <w:semiHidden/>
    <w:rsid w:val="00507B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07256BFBA3F48946E0A88F9940CC6" ma:contentTypeVersion="11" ma:contentTypeDescription="Een nieuw document maken." ma:contentTypeScope="" ma:versionID="b69296a07f909f3a6f9b2031157ce109">
  <xsd:schema xmlns:xsd="http://www.w3.org/2001/XMLSchema" xmlns:xs="http://www.w3.org/2001/XMLSchema" xmlns:p="http://schemas.microsoft.com/office/2006/metadata/properties" xmlns:ns2="4180a491-24b5-4bce-9c81-bdcd308902a0" xmlns:ns3="d7422cf7-8cf4-4373-8748-fad4edbdf811" targetNamespace="http://schemas.microsoft.com/office/2006/metadata/properties" ma:root="true" ma:fieldsID="b39848c006e1277350e6826831e5eb15" ns2:_="" ns3:_="">
    <xsd:import namespace="4180a491-24b5-4bce-9c81-bdcd308902a0"/>
    <xsd:import namespace="d7422cf7-8cf4-4373-8748-fad4edbdf811"/>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0a491-24b5-4bce-9c81-bdcd308902a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22cf7-8cf4-4373-8748-fad4edbdf8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50ced5b-473a-4949-9908-18bdf2bc8096}" ma:internalName="TaxCatchAll" ma:showField="CatchAllData" ma:web="d7422cf7-8cf4-4373-8748-fad4edbdf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Order xmlns="4180a491-24b5-4bce-9c81-bdcd308902a0" xsi:nil="true"/>
    <lcf76f155ced4ddcb4097134ff3c332f xmlns="4180a491-24b5-4bce-9c81-bdcd308902a0">
      <Terms xmlns="http://schemas.microsoft.com/office/infopath/2007/PartnerControls"/>
    </lcf76f155ced4ddcb4097134ff3c332f>
    <TaxCatchAll xmlns="d7422cf7-8cf4-4373-8748-fad4edbdf811" xsi:nil="true"/>
  </documentManagement>
</p:properties>
</file>

<file path=customXml/itemProps1.xml><?xml version="1.0" encoding="utf-8"?>
<ds:datastoreItem xmlns:ds="http://schemas.openxmlformats.org/officeDocument/2006/customXml" ds:itemID="{D73B4805-1DF7-48C9-AC92-B60EF676F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0a491-24b5-4bce-9c81-bdcd308902a0"/>
    <ds:schemaRef ds:uri="d7422cf7-8cf4-4373-8748-fad4edbdf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40901-9755-4932-9F6F-243CC95A2471}">
  <ds:schemaRefs>
    <ds:schemaRef ds:uri="http://schemas.microsoft.com/sharepoint/v3/contenttype/forms"/>
  </ds:schemaRefs>
</ds:datastoreItem>
</file>

<file path=customXml/itemProps3.xml><?xml version="1.0" encoding="utf-8"?>
<ds:datastoreItem xmlns:ds="http://schemas.openxmlformats.org/officeDocument/2006/customXml" ds:itemID="{A6BF19FB-2AF2-478B-B499-B2AD4F0C1387}">
  <ds:schemaRefs>
    <ds:schemaRef ds:uri="http://schemas.microsoft.com/office/2006/metadata/properties"/>
    <ds:schemaRef ds:uri="http://schemas.microsoft.com/office/infopath/2007/PartnerControls"/>
    <ds:schemaRef ds:uri="4180a491-24b5-4bce-9c81-bdcd308902a0"/>
    <ds:schemaRef ds:uri="d7422cf7-8cf4-4373-8748-fad4edbdf811"/>
  </ds:schemaRefs>
</ds:datastoreItem>
</file>

<file path=docMetadata/LabelInfo.xml><?xml version="1.0" encoding="utf-8"?>
<clbl:labelList xmlns:clbl="http://schemas.microsoft.com/office/2020/mipLabelMetadata">
  <clbl:label id="{07174a57-6158-4475-9f62-9d79dd63f0d3}" enabled="1" method="Standard" siteId="{b80d895d-b11e-4195-a87a-5a846c60401a}"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Zoer</dc:creator>
  <cp:keywords/>
  <dc:description/>
  <cp:lastModifiedBy>Schipstra, Kees</cp:lastModifiedBy>
  <cp:revision>3</cp:revision>
  <dcterms:created xsi:type="dcterms:W3CDTF">2026-07-10T12:34:00Z</dcterms:created>
  <dcterms:modified xsi:type="dcterms:W3CDTF">2026-07-10T12:36:00Z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0x0101002DC07256BFBA3F48946E0A88F9940CC6</vt:lpwstr>
  </property>
  <property fmtid="{D5CDD505-2E9C-101B-9397-08002B2CF9AE}" pid="3" name="MediaServiceImageTags">
    <vt:lpwstr/>
  </property>
</Properties>
</file>