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2457" w14:textId="02EFC589" w:rsidR="00261928" w:rsidRPr="00EC5FC0" w:rsidRDefault="00432E67" w:rsidP="002619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 11. </w:t>
      </w:r>
      <w:r w:rsidR="00261928" w:rsidRPr="00EC5FC0">
        <w:rPr>
          <w:b/>
          <w:bCs/>
          <w:sz w:val="32"/>
          <w:szCs w:val="32"/>
        </w:rPr>
        <w:t>Begrippenlijst</w:t>
      </w:r>
      <w:r>
        <w:rPr>
          <w:b/>
          <w:bCs/>
          <w:sz w:val="32"/>
          <w:szCs w:val="32"/>
        </w:rPr>
        <w:t xml:space="preserve"> deelauto</w:t>
      </w:r>
    </w:p>
    <w:tbl>
      <w:tblPr>
        <w:tblW w:w="9782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7260"/>
      </w:tblGrid>
      <w:tr w:rsidR="00261928" w:rsidRPr="00261928" w14:paraId="7F51F170" w14:textId="77777777" w:rsidTr="00261928">
        <w:trPr>
          <w:tblHeader/>
        </w:trPr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ECF08E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Begrip</w:t>
            </w:r>
          </w:p>
        </w:tc>
        <w:tc>
          <w:tcPr>
            <w:tcW w:w="7260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D52DFD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Definitie</w:t>
            </w:r>
          </w:p>
        </w:tc>
      </w:tr>
      <w:tr w:rsidR="00261928" w:rsidRPr="00261928" w14:paraId="3930B627" w14:textId="77777777" w:rsidTr="00261928">
        <w:tc>
          <w:tcPr>
            <w:tcW w:w="0" w:type="auto"/>
            <w:vAlign w:val="center"/>
            <w:hideMark/>
          </w:tcPr>
          <w:p w14:paraId="05A84E2D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Aanbestedende dienst</w:t>
            </w:r>
          </w:p>
        </w:tc>
        <w:tc>
          <w:tcPr>
            <w:tcW w:w="7260" w:type="dxa"/>
            <w:vAlign w:val="center"/>
            <w:hideMark/>
          </w:tcPr>
          <w:p w14:paraId="24CBCAD3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gemeente Ede.</w:t>
            </w:r>
          </w:p>
        </w:tc>
      </w:tr>
      <w:tr w:rsidR="00261928" w:rsidRPr="00261928" w14:paraId="5D19FDB8" w14:textId="77777777" w:rsidTr="00261928">
        <w:tc>
          <w:tcPr>
            <w:tcW w:w="0" w:type="auto"/>
            <w:vAlign w:val="center"/>
            <w:hideMark/>
          </w:tcPr>
          <w:p w14:paraId="1CC8C42C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Aanbestedingsdocument</w:t>
            </w:r>
          </w:p>
        </w:tc>
        <w:tc>
          <w:tcPr>
            <w:tcW w:w="7260" w:type="dxa"/>
            <w:vAlign w:val="center"/>
            <w:hideMark/>
          </w:tcPr>
          <w:p w14:paraId="5D1A82D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Onderhavig document inclusief alle bijlagen waarin de Opdrachtgever informatie heeft opgenomen waarop de Inschrijver zijn inschrijving moet baseren.</w:t>
            </w:r>
          </w:p>
        </w:tc>
      </w:tr>
      <w:tr w:rsidR="00261928" w:rsidRPr="00261928" w14:paraId="3044B3A4" w14:textId="77777777" w:rsidTr="00261928">
        <w:tc>
          <w:tcPr>
            <w:tcW w:w="0" w:type="auto"/>
            <w:vAlign w:val="center"/>
            <w:hideMark/>
          </w:tcPr>
          <w:p w14:paraId="49275B9A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Aanbestedingsstukken</w:t>
            </w:r>
          </w:p>
        </w:tc>
        <w:tc>
          <w:tcPr>
            <w:tcW w:w="7260" w:type="dxa"/>
            <w:vAlign w:val="center"/>
            <w:hideMark/>
          </w:tcPr>
          <w:p w14:paraId="05F2020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Alle documenten in deze aanbestedingsprocedure, waaronder onder meer de aankondiging van de opdracht, het aanbestedingsdocument en de Nota van Inlichtingen.</w:t>
            </w:r>
          </w:p>
        </w:tc>
      </w:tr>
      <w:tr w:rsidR="00261928" w:rsidRPr="00261928" w14:paraId="7D33719F" w14:textId="77777777" w:rsidTr="00261928">
        <w:tc>
          <w:tcPr>
            <w:tcW w:w="0" w:type="auto"/>
            <w:vAlign w:val="center"/>
            <w:hideMark/>
          </w:tcPr>
          <w:p w14:paraId="56AC6009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Basisaanbod</w:t>
            </w:r>
          </w:p>
        </w:tc>
        <w:tc>
          <w:tcPr>
            <w:tcW w:w="7260" w:type="dxa"/>
            <w:vAlign w:val="center"/>
            <w:hideMark/>
          </w:tcPr>
          <w:p w14:paraId="2DED21B9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minimale aantal voertuigen bij Operationele Start, zoals opgenomen in de bijlagen.</w:t>
            </w:r>
          </w:p>
        </w:tc>
      </w:tr>
      <w:tr w:rsidR="00261928" w:rsidRPr="00261928" w14:paraId="7E391AB4" w14:textId="77777777" w:rsidTr="00261928">
        <w:tc>
          <w:tcPr>
            <w:tcW w:w="0" w:type="auto"/>
            <w:vAlign w:val="center"/>
            <w:hideMark/>
          </w:tcPr>
          <w:p w14:paraId="3ACC2CAF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BPKV</w:t>
            </w:r>
          </w:p>
        </w:tc>
        <w:tc>
          <w:tcPr>
            <w:tcW w:w="7260" w:type="dxa"/>
            <w:vAlign w:val="center"/>
            <w:hideMark/>
          </w:tcPr>
          <w:p w14:paraId="45DB0419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Beste prijs-kwaliteitverhouding.</w:t>
            </w:r>
          </w:p>
        </w:tc>
      </w:tr>
      <w:tr w:rsidR="00261928" w:rsidRPr="00261928" w14:paraId="74C64155" w14:textId="77777777" w:rsidTr="00261928">
        <w:tc>
          <w:tcPr>
            <w:tcW w:w="0" w:type="auto"/>
            <w:vAlign w:val="center"/>
            <w:hideMark/>
          </w:tcPr>
          <w:p w14:paraId="6FC2739C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Concessie</w:t>
            </w:r>
          </w:p>
        </w:tc>
        <w:tc>
          <w:tcPr>
            <w:tcW w:w="7260" w:type="dxa"/>
            <w:vAlign w:val="center"/>
            <w:hideMark/>
          </w:tcPr>
          <w:p w14:paraId="11DA0A3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recht en de plicht om de Dienst te exploiteren gedurende de Concessietermijn, onder de voorwaarden van de Overeenkomst.</w:t>
            </w:r>
          </w:p>
        </w:tc>
      </w:tr>
      <w:tr w:rsidR="00261928" w:rsidRPr="00261928" w14:paraId="27FEE679" w14:textId="77777777" w:rsidTr="00261928">
        <w:tc>
          <w:tcPr>
            <w:tcW w:w="0" w:type="auto"/>
            <w:vAlign w:val="center"/>
            <w:hideMark/>
          </w:tcPr>
          <w:p w14:paraId="74C54EEA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Concessiegebied</w:t>
            </w:r>
          </w:p>
        </w:tc>
        <w:tc>
          <w:tcPr>
            <w:tcW w:w="7260" w:type="dxa"/>
            <w:vAlign w:val="center"/>
            <w:hideMark/>
          </w:tcPr>
          <w:p w14:paraId="50715CB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gebied waarbinnen de concessie geldt; in deze documenten het geografische gebied zoals opgenomen in de bijlage.</w:t>
            </w:r>
          </w:p>
        </w:tc>
      </w:tr>
      <w:tr w:rsidR="00261928" w:rsidRPr="00261928" w14:paraId="6286D466" w14:textId="77777777" w:rsidTr="00261928">
        <w:tc>
          <w:tcPr>
            <w:tcW w:w="0" w:type="auto"/>
            <w:vAlign w:val="center"/>
            <w:hideMark/>
          </w:tcPr>
          <w:p w14:paraId="78DC6B72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Concessiehouder</w:t>
            </w:r>
          </w:p>
        </w:tc>
        <w:tc>
          <w:tcPr>
            <w:tcW w:w="7260" w:type="dxa"/>
            <w:vAlign w:val="center"/>
            <w:hideMark/>
          </w:tcPr>
          <w:p w14:paraId="3B12FD29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partij aan wie de concessie wordt verleend en die de Dienst uitvoert en exploiteert.</w:t>
            </w:r>
          </w:p>
        </w:tc>
      </w:tr>
      <w:tr w:rsidR="00261928" w:rsidRPr="00261928" w14:paraId="24E5CDF6" w14:textId="77777777" w:rsidTr="00261928">
        <w:tc>
          <w:tcPr>
            <w:tcW w:w="0" w:type="auto"/>
            <w:vAlign w:val="center"/>
            <w:hideMark/>
          </w:tcPr>
          <w:p w14:paraId="698F4A5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Concessieovereenkomst</w:t>
            </w:r>
          </w:p>
        </w:tc>
        <w:tc>
          <w:tcPr>
            <w:tcW w:w="7260" w:type="dxa"/>
            <w:vAlign w:val="center"/>
            <w:hideMark/>
          </w:tcPr>
          <w:p w14:paraId="392393B1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schriftelijke overeenkomst tussen Concessieverlener en Concessiehouder over de Concessie.</w:t>
            </w:r>
          </w:p>
        </w:tc>
      </w:tr>
      <w:tr w:rsidR="00261928" w:rsidRPr="00261928" w14:paraId="110AC1C2" w14:textId="77777777" w:rsidTr="00261928">
        <w:tc>
          <w:tcPr>
            <w:tcW w:w="0" w:type="auto"/>
            <w:vAlign w:val="center"/>
            <w:hideMark/>
          </w:tcPr>
          <w:p w14:paraId="1F1B15FC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Concessieverlener</w:t>
            </w:r>
          </w:p>
        </w:tc>
        <w:tc>
          <w:tcPr>
            <w:tcW w:w="7260" w:type="dxa"/>
            <w:vAlign w:val="center"/>
            <w:hideMark/>
          </w:tcPr>
          <w:p w14:paraId="6D272030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gemeente Ede.</w:t>
            </w:r>
          </w:p>
        </w:tc>
      </w:tr>
      <w:tr w:rsidR="00261928" w:rsidRPr="00261928" w14:paraId="4C6B72B5" w14:textId="77777777" w:rsidTr="00261928">
        <w:tc>
          <w:tcPr>
            <w:tcW w:w="0" w:type="auto"/>
            <w:vAlign w:val="center"/>
            <w:hideMark/>
          </w:tcPr>
          <w:p w14:paraId="64B7EDBD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Dienst</w:t>
            </w:r>
          </w:p>
        </w:tc>
        <w:tc>
          <w:tcPr>
            <w:tcW w:w="7260" w:type="dxa"/>
            <w:vAlign w:val="center"/>
            <w:hideMark/>
          </w:tcPr>
          <w:p w14:paraId="7F2869B0" w14:textId="4A514B8B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Exploitatie, beheer, onderhoud en klantenservice van station-based deelauto’s, inclusief de bijbehorende digitale toegang en rapportage.</w:t>
            </w:r>
          </w:p>
        </w:tc>
      </w:tr>
      <w:tr w:rsidR="00261928" w:rsidRPr="00261928" w14:paraId="03E84D51" w14:textId="77777777" w:rsidTr="00261928">
        <w:tc>
          <w:tcPr>
            <w:tcW w:w="0" w:type="auto"/>
            <w:vAlign w:val="center"/>
            <w:hideMark/>
          </w:tcPr>
          <w:p w14:paraId="511C67A3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Dienstenprijsindex (DPI)</w:t>
            </w:r>
          </w:p>
        </w:tc>
        <w:tc>
          <w:tcPr>
            <w:tcW w:w="7260" w:type="dxa"/>
            <w:vAlign w:val="center"/>
            <w:hideMark/>
          </w:tcPr>
          <w:p w14:paraId="49C0C8E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index voor commerciële dienstverlening en transport, gebruikt voor indexatie van tarieven en subsidies.</w:t>
            </w:r>
          </w:p>
        </w:tc>
      </w:tr>
      <w:tr w:rsidR="00261928" w:rsidRPr="00261928" w14:paraId="5CA9E5AC" w14:textId="77777777" w:rsidTr="00261928">
        <w:tc>
          <w:tcPr>
            <w:tcW w:w="0" w:type="auto"/>
            <w:vAlign w:val="center"/>
            <w:hideMark/>
          </w:tcPr>
          <w:p w14:paraId="01EAD886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Exploitatiesubsidie</w:t>
            </w:r>
          </w:p>
        </w:tc>
        <w:tc>
          <w:tcPr>
            <w:tcW w:w="7260" w:type="dxa"/>
            <w:vAlign w:val="center"/>
            <w:hideMark/>
          </w:tcPr>
          <w:p w14:paraId="298133B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subsidie per beschikbaar gestelde deelauto, bedoeld ter ondersteuning van de exploitatie van de Dienst.</w:t>
            </w:r>
          </w:p>
        </w:tc>
      </w:tr>
      <w:tr w:rsidR="00261928" w:rsidRPr="00261928" w14:paraId="4ECF1C9C" w14:textId="77777777" w:rsidTr="00261928">
        <w:tc>
          <w:tcPr>
            <w:tcW w:w="0" w:type="auto"/>
            <w:vAlign w:val="center"/>
            <w:hideMark/>
          </w:tcPr>
          <w:p w14:paraId="7CDCE16E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Gemeente</w:t>
            </w:r>
          </w:p>
        </w:tc>
        <w:tc>
          <w:tcPr>
            <w:tcW w:w="7260" w:type="dxa"/>
            <w:vAlign w:val="center"/>
            <w:hideMark/>
          </w:tcPr>
          <w:p w14:paraId="40C1330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Gemeente Ede.</w:t>
            </w:r>
          </w:p>
        </w:tc>
      </w:tr>
      <w:tr w:rsidR="00261928" w:rsidRPr="00261928" w14:paraId="4A1B3402" w14:textId="77777777" w:rsidTr="00261928">
        <w:tc>
          <w:tcPr>
            <w:tcW w:w="0" w:type="auto"/>
            <w:vAlign w:val="center"/>
            <w:hideMark/>
          </w:tcPr>
          <w:p w14:paraId="7A8965AF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Gebruiksafhankelijke subsidie</w:t>
            </w:r>
          </w:p>
        </w:tc>
        <w:tc>
          <w:tcPr>
            <w:tcW w:w="7260" w:type="dxa"/>
            <w:vAlign w:val="center"/>
            <w:hideMark/>
          </w:tcPr>
          <w:p w14:paraId="040EE2B0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subsidie die afhankelijk is van de gerealiseerde ritomzet en/of gebruiksduur, zoals nader uitgewerkt in de concessiedocumenten en financiële bepalingen.</w:t>
            </w:r>
          </w:p>
        </w:tc>
      </w:tr>
      <w:tr w:rsidR="00261928" w:rsidRPr="00261928" w14:paraId="0CC98084" w14:textId="77777777" w:rsidTr="00261928">
        <w:tc>
          <w:tcPr>
            <w:tcW w:w="0" w:type="auto"/>
            <w:vAlign w:val="center"/>
            <w:hideMark/>
          </w:tcPr>
          <w:p w14:paraId="10A701CD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Gebruiksomzet</w:t>
            </w:r>
          </w:p>
        </w:tc>
        <w:tc>
          <w:tcPr>
            <w:tcW w:w="7260" w:type="dxa"/>
            <w:vAlign w:val="center"/>
            <w:hideMark/>
          </w:tcPr>
          <w:p w14:paraId="71FCDD7A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omzet die samenhangt met het gebruik van de deelauto’s.</w:t>
            </w:r>
          </w:p>
        </w:tc>
      </w:tr>
      <w:tr w:rsidR="00261928" w:rsidRPr="00261928" w14:paraId="5C94A530" w14:textId="77777777" w:rsidTr="00261928">
        <w:tc>
          <w:tcPr>
            <w:tcW w:w="0" w:type="auto"/>
            <w:vAlign w:val="center"/>
            <w:hideMark/>
          </w:tcPr>
          <w:p w14:paraId="295410B6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Gegadigde</w:t>
            </w:r>
          </w:p>
        </w:tc>
        <w:tc>
          <w:tcPr>
            <w:tcW w:w="7260" w:type="dxa"/>
            <w:vAlign w:val="center"/>
            <w:hideMark/>
          </w:tcPr>
          <w:p w14:paraId="1911D7E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natuurlijke of rechtspersoon die uitgenodigd is voor deelname aan deze aanbesteding.</w:t>
            </w:r>
          </w:p>
        </w:tc>
      </w:tr>
      <w:tr w:rsidR="00261928" w:rsidRPr="00261928" w14:paraId="70F6BB44" w14:textId="77777777" w:rsidTr="00261928">
        <w:tc>
          <w:tcPr>
            <w:tcW w:w="0" w:type="auto"/>
            <w:vAlign w:val="center"/>
            <w:hideMark/>
          </w:tcPr>
          <w:p w14:paraId="4D920E5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Gunningseisen</w:t>
            </w:r>
          </w:p>
        </w:tc>
        <w:tc>
          <w:tcPr>
            <w:tcW w:w="7260" w:type="dxa"/>
            <w:vAlign w:val="center"/>
            <w:hideMark/>
          </w:tcPr>
          <w:p w14:paraId="773CC24B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minimumeisen waaraan een Inschrijving moet voldoen om voor inhoudelijke beoordeling in aanmerking te komen.</w:t>
            </w:r>
          </w:p>
        </w:tc>
      </w:tr>
      <w:tr w:rsidR="00261928" w:rsidRPr="00261928" w14:paraId="66DD56D6" w14:textId="77777777" w:rsidTr="00261928">
        <w:tc>
          <w:tcPr>
            <w:tcW w:w="0" w:type="auto"/>
            <w:vAlign w:val="center"/>
            <w:hideMark/>
          </w:tcPr>
          <w:p w14:paraId="447B2201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Gunningscriteria</w:t>
            </w:r>
          </w:p>
        </w:tc>
        <w:tc>
          <w:tcPr>
            <w:tcW w:w="7260" w:type="dxa"/>
            <w:vAlign w:val="center"/>
            <w:hideMark/>
          </w:tcPr>
          <w:p w14:paraId="42D4556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criteria op basis waarvan de economisch meest voordelige inschrijving wordt vastgesteld.</w:t>
            </w:r>
          </w:p>
        </w:tc>
      </w:tr>
      <w:tr w:rsidR="00261928" w:rsidRPr="00261928" w14:paraId="38470789" w14:textId="77777777" w:rsidTr="00261928">
        <w:tc>
          <w:tcPr>
            <w:tcW w:w="0" w:type="auto"/>
            <w:vAlign w:val="center"/>
            <w:hideMark/>
          </w:tcPr>
          <w:p w14:paraId="54594AB3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Hub / standplaats</w:t>
            </w:r>
          </w:p>
        </w:tc>
        <w:tc>
          <w:tcPr>
            <w:tcW w:w="7260" w:type="dxa"/>
            <w:vAlign w:val="center"/>
            <w:hideMark/>
          </w:tcPr>
          <w:p w14:paraId="009391A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Een door de Gemeente aangewezen locatie met vaste, toegewezen parkeerplaatsen voor deelauto’s.</w:t>
            </w:r>
          </w:p>
        </w:tc>
      </w:tr>
      <w:tr w:rsidR="00261928" w:rsidRPr="00261928" w14:paraId="08FE30CF" w14:textId="77777777" w:rsidTr="00261928">
        <w:tc>
          <w:tcPr>
            <w:tcW w:w="0" w:type="auto"/>
            <w:vAlign w:val="center"/>
            <w:hideMark/>
          </w:tcPr>
          <w:p w14:paraId="17F8ED23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Hublocatie</w:t>
            </w:r>
          </w:p>
        </w:tc>
        <w:tc>
          <w:tcPr>
            <w:tcW w:w="7260" w:type="dxa"/>
            <w:vAlign w:val="center"/>
            <w:hideMark/>
          </w:tcPr>
          <w:p w14:paraId="43AE18E7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Een locatie waar deelauto’s worden geplaatst, aangeboden of beheerd als onderdeel van het stationsgebonden of hublocatiegebonden aanbod.</w:t>
            </w:r>
          </w:p>
        </w:tc>
      </w:tr>
      <w:tr w:rsidR="00261928" w:rsidRPr="00261928" w14:paraId="3B861D3B" w14:textId="77777777" w:rsidTr="00261928">
        <w:tc>
          <w:tcPr>
            <w:tcW w:w="0" w:type="auto"/>
            <w:vAlign w:val="center"/>
            <w:hideMark/>
          </w:tcPr>
          <w:p w14:paraId="1AA33557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Inschrijving</w:t>
            </w:r>
          </w:p>
        </w:tc>
        <w:tc>
          <w:tcPr>
            <w:tcW w:w="7260" w:type="dxa"/>
            <w:vAlign w:val="center"/>
            <w:hideMark/>
          </w:tcPr>
          <w:p w14:paraId="024210AB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Aanbod van Inschrijver voor het uitvoeren van de Opdracht, dat op basis van de in de Aanbestedingsstukken vastgestelde Gunningscriteria zal worden beoordeeld.</w:t>
            </w:r>
          </w:p>
        </w:tc>
      </w:tr>
      <w:tr w:rsidR="00261928" w:rsidRPr="00261928" w14:paraId="39D24CA7" w14:textId="77777777" w:rsidTr="00261928">
        <w:tc>
          <w:tcPr>
            <w:tcW w:w="0" w:type="auto"/>
            <w:vAlign w:val="center"/>
            <w:hideMark/>
          </w:tcPr>
          <w:p w14:paraId="231C2140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Inschrijver</w:t>
            </w:r>
          </w:p>
        </w:tc>
        <w:tc>
          <w:tcPr>
            <w:tcW w:w="7260" w:type="dxa"/>
            <w:vAlign w:val="center"/>
            <w:hideMark/>
          </w:tcPr>
          <w:p w14:paraId="0934634E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natuurlijke of rechtspersoon die een inschrijving heeft gedaan.</w:t>
            </w:r>
          </w:p>
        </w:tc>
      </w:tr>
      <w:tr w:rsidR="00261928" w:rsidRPr="00261928" w14:paraId="78544B56" w14:textId="77777777" w:rsidTr="00261928">
        <w:tc>
          <w:tcPr>
            <w:tcW w:w="0" w:type="auto"/>
            <w:vAlign w:val="center"/>
            <w:hideMark/>
          </w:tcPr>
          <w:p w14:paraId="53D367AD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KPI’s</w:t>
            </w:r>
          </w:p>
        </w:tc>
        <w:tc>
          <w:tcPr>
            <w:tcW w:w="7260" w:type="dxa"/>
            <w:vAlign w:val="center"/>
            <w:hideMark/>
          </w:tcPr>
          <w:p w14:paraId="703D3CD9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Prestatie-indicatoren en normen waaraan de concessiehouder moet voldoen.</w:t>
            </w:r>
          </w:p>
        </w:tc>
      </w:tr>
      <w:tr w:rsidR="00261928" w:rsidRPr="00261928" w14:paraId="392E5321" w14:textId="77777777" w:rsidTr="00261928">
        <w:tc>
          <w:tcPr>
            <w:tcW w:w="0" w:type="auto"/>
            <w:vAlign w:val="center"/>
            <w:hideMark/>
          </w:tcPr>
          <w:p w14:paraId="54DB21D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Klantenservice</w:t>
            </w:r>
          </w:p>
        </w:tc>
        <w:tc>
          <w:tcPr>
            <w:tcW w:w="7260" w:type="dxa"/>
            <w:vAlign w:val="center"/>
            <w:hideMark/>
          </w:tcPr>
          <w:p w14:paraId="75AE4231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serviceverlening voor vragen, meldingen, ondersteuning en urgente incidenten met betrekking tot het deelautosysteem.</w:t>
            </w:r>
          </w:p>
        </w:tc>
      </w:tr>
      <w:tr w:rsidR="00261928" w:rsidRPr="00261928" w14:paraId="54FE2471" w14:textId="77777777" w:rsidTr="00261928">
        <w:tc>
          <w:tcPr>
            <w:tcW w:w="0" w:type="auto"/>
            <w:vAlign w:val="center"/>
            <w:hideMark/>
          </w:tcPr>
          <w:p w14:paraId="4137E03F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Mobiliteitsfonds</w:t>
            </w:r>
          </w:p>
        </w:tc>
        <w:tc>
          <w:tcPr>
            <w:tcW w:w="7260" w:type="dxa"/>
            <w:vAlign w:val="center"/>
            <w:hideMark/>
          </w:tcPr>
          <w:p w14:paraId="17A2A0C3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Mobiliteitsfonds Ede-Centrum; het gebied en/of kader waarbinnen het basisaanbod en de bijbehorende subsidies gelden.</w:t>
            </w:r>
          </w:p>
        </w:tc>
      </w:tr>
      <w:tr w:rsidR="00261928" w:rsidRPr="00261928" w14:paraId="1182A27A" w14:textId="77777777" w:rsidTr="00261928">
        <w:tc>
          <w:tcPr>
            <w:tcW w:w="0" w:type="auto"/>
            <w:vAlign w:val="center"/>
            <w:hideMark/>
          </w:tcPr>
          <w:p w14:paraId="34C8E77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Nota van Inlichtingen</w:t>
            </w:r>
          </w:p>
        </w:tc>
        <w:tc>
          <w:tcPr>
            <w:tcW w:w="7260" w:type="dxa"/>
            <w:vAlign w:val="center"/>
            <w:hideMark/>
          </w:tcPr>
          <w:p w14:paraId="1A64364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Nadere inlichtingen die integraal deel uitmaken van de Aanbestedingsstukken.</w:t>
            </w:r>
          </w:p>
        </w:tc>
      </w:tr>
      <w:tr w:rsidR="00261928" w:rsidRPr="00261928" w14:paraId="24D2BDE5" w14:textId="77777777" w:rsidTr="00261928">
        <w:tc>
          <w:tcPr>
            <w:tcW w:w="0" w:type="auto"/>
            <w:vAlign w:val="center"/>
            <w:hideMark/>
          </w:tcPr>
          <w:p w14:paraId="5B9FD8A4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Onderaanneming</w:t>
            </w:r>
          </w:p>
        </w:tc>
        <w:tc>
          <w:tcPr>
            <w:tcW w:w="7260" w:type="dxa"/>
            <w:vAlign w:val="center"/>
            <w:hideMark/>
          </w:tcPr>
          <w:p w14:paraId="1E46FFDF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Inschakeling van een onderaannemer voor bepaalde delen van de opdracht.</w:t>
            </w:r>
          </w:p>
        </w:tc>
      </w:tr>
      <w:tr w:rsidR="00261928" w:rsidRPr="00261928" w14:paraId="6D2CA14E" w14:textId="77777777" w:rsidTr="00261928">
        <w:tc>
          <w:tcPr>
            <w:tcW w:w="0" w:type="auto"/>
            <w:vAlign w:val="center"/>
            <w:hideMark/>
          </w:tcPr>
          <w:p w14:paraId="43CBB04A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Opdrachtnemer</w:t>
            </w:r>
          </w:p>
        </w:tc>
        <w:tc>
          <w:tcPr>
            <w:tcW w:w="7260" w:type="dxa"/>
            <w:vAlign w:val="center"/>
            <w:hideMark/>
          </w:tcPr>
          <w:p w14:paraId="7836E643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inschrijver aan wie de opdracht uiteindelijk wordt gegund.</w:t>
            </w:r>
          </w:p>
        </w:tc>
      </w:tr>
      <w:tr w:rsidR="00261928" w:rsidRPr="00261928" w14:paraId="0FAD55EA" w14:textId="77777777" w:rsidTr="00261928">
        <w:tc>
          <w:tcPr>
            <w:tcW w:w="0" w:type="auto"/>
            <w:vAlign w:val="center"/>
            <w:hideMark/>
          </w:tcPr>
          <w:p w14:paraId="64352F09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Opdracht</w:t>
            </w:r>
          </w:p>
        </w:tc>
        <w:tc>
          <w:tcPr>
            <w:tcW w:w="7260" w:type="dxa"/>
            <w:vAlign w:val="center"/>
            <w:hideMark/>
          </w:tcPr>
          <w:p w14:paraId="675A564A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uitvoeren van de werkzaamheden ten behoeve van de Opdrachtgever zoals omschreven in de aanbestedingsdocumenten.</w:t>
            </w:r>
          </w:p>
        </w:tc>
      </w:tr>
      <w:tr w:rsidR="00261928" w:rsidRPr="00261928" w14:paraId="5C728742" w14:textId="77777777" w:rsidTr="00261928">
        <w:tc>
          <w:tcPr>
            <w:tcW w:w="0" w:type="auto"/>
            <w:vAlign w:val="center"/>
            <w:hideMark/>
          </w:tcPr>
          <w:p w14:paraId="07C59D3F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Opdrachtgever</w:t>
            </w:r>
          </w:p>
        </w:tc>
        <w:tc>
          <w:tcPr>
            <w:tcW w:w="7260" w:type="dxa"/>
            <w:vAlign w:val="center"/>
            <w:hideMark/>
          </w:tcPr>
          <w:p w14:paraId="432E25F2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aanbestedende dienst, in deze documenten de gemeente Ede.</w:t>
            </w:r>
          </w:p>
        </w:tc>
      </w:tr>
      <w:tr w:rsidR="00261928" w:rsidRPr="00261928" w14:paraId="0F347919" w14:textId="77777777" w:rsidTr="00261928">
        <w:tc>
          <w:tcPr>
            <w:tcW w:w="0" w:type="auto"/>
            <w:vAlign w:val="center"/>
            <w:hideMark/>
          </w:tcPr>
          <w:p w14:paraId="30BBE0B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Operationele start</w:t>
            </w:r>
          </w:p>
        </w:tc>
        <w:tc>
          <w:tcPr>
            <w:tcW w:w="7260" w:type="dxa"/>
            <w:vAlign w:val="center"/>
            <w:hideMark/>
          </w:tcPr>
          <w:p w14:paraId="32A8C25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datum waarop de Dienst publiek beschikbaar is, met minimaal de Startvloot en werkende klantenservice.</w:t>
            </w:r>
          </w:p>
        </w:tc>
      </w:tr>
      <w:tr w:rsidR="00261928" w:rsidRPr="00261928" w14:paraId="2929B9CD" w14:textId="77777777" w:rsidTr="00261928">
        <w:tc>
          <w:tcPr>
            <w:tcW w:w="0" w:type="auto"/>
            <w:vAlign w:val="center"/>
            <w:hideMark/>
          </w:tcPr>
          <w:p w14:paraId="6B16605D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Overeenkomst</w:t>
            </w:r>
          </w:p>
        </w:tc>
        <w:tc>
          <w:tcPr>
            <w:tcW w:w="7260" w:type="dxa"/>
            <w:vAlign w:val="center"/>
            <w:hideMark/>
          </w:tcPr>
          <w:p w14:paraId="547BB709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Concessieovereenkomst.</w:t>
            </w:r>
          </w:p>
        </w:tc>
      </w:tr>
      <w:tr w:rsidR="00261928" w:rsidRPr="00261928" w14:paraId="079861C8" w14:textId="77777777" w:rsidTr="00261928">
        <w:tc>
          <w:tcPr>
            <w:tcW w:w="0" w:type="auto"/>
            <w:vAlign w:val="center"/>
            <w:hideMark/>
          </w:tcPr>
          <w:p w14:paraId="40C9A5AB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Programma van Eisen</w:t>
            </w:r>
          </w:p>
        </w:tc>
        <w:tc>
          <w:tcPr>
            <w:tcW w:w="7260" w:type="dxa"/>
            <w:vAlign w:val="center"/>
            <w:hideMark/>
          </w:tcPr>
          <w:p w14:paraId="12E573CE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document met functionele, technische, logistieke, commerciële en overige kwaliteitseisen waaraan de concessiehouder moet voldoen.</w:t>
            </w:r>
          </w:p>
        </w:tc>
      </w:tr>
      <w:tr w:rsidR="00261928" w:rsidRPr="00261928" w14:paraId="538CE139" w14:textId="77777777" w:rsidTr="00261928">
        <w:tc>
          <w:tcPr>
            <w:tcW w:w="0" w:type="auto"/>
            <w:vAlign w:val="center"/>
            <w:hideMark/>
          </w:tcPr>
          <w:p w14:paraId="7BEBF51E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Projectsubsidie</w:t>
            </w:r>
          </w:p>
        </w:tc>
        <w:tc>
          <w:tcPr>
            <w:tcW w:w="7260" w:type="dxa"/>
            <w:vAlign w:val="center"/>
            <w:hideMark/>
          </w:tcPr>
          <w:p w14:paraId="26277A5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Een subsidie voor een specifiek project, onderscheiden van exploitatiesubsidie en gebruiksafhankelijke subsidie.</w:t>
            </w:r>
          </w:p>
        </w:tc>
      </w:tr>
      <w:tr w:rsidR="00261928" w:rsidRPr="00261928" w14:paraId="339632EB" w14:textId="77777777" w:rsidTr="00261928">
        <w:tc>
          <w:tcPr>
            <w:tcW w:w="0" w:type="auto"/>
            <w:vAlign w:val="center"/>
            <w:hideMark/>
          </w:tcPr>
          <w:p w14:paraId="5EA93972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Startvloot</w:t>
            </w:r>
          </w:p>
        </w:tc>
        <w:tc>
          <w:tcPr>
            <w:tcW w:w="7260" w:type="dxa"/>
            <w:vAlign w:val="center"/>
            <w:hideMark/>
          </w:tcPr>
          <w:p w14:paraId="1D0DC047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minimale aantal voertuigen bij Operationele Start, zoals opgenomen in de bijlagen.</w:t>
            </w:r>
          </w:p>
        </w:tc>
      </w:tr>
      <w:tr w:rsidR="00261928" w:rsidRPr="00261928" w14:paraId="452832C5" w14:textId="77777777" w:rsidTr="00261928">
        <w:tc>
          <w:tcPr>
            <w:tcW w:w="0" w:type="auto"/>
            <w:vAlign w:val="center"/>
            <w:hideMark/>
          </w:tcPr>
          <w:p w14:paraId="242C3405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Subsidie</w:t>
            </w:r>
          </w:p>
        </w:tc>
        <w:tc>
          <w:tcPr>
            <w:tcW w:w="7260" w:type="dxa"/>
            <w:vAlign w:val="center"/>
            <w:hideMark/>
          </w:tcPr>
          <w:p w14:paraId="4ED464B4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De financiële bijdrage vanuit het Mobiliteitsfonds, bestaande uit exploitatiesubsidie en/of gebruiksafhankelijke subsidie.</w:t>
            </w:r>
          </w:p>
        </w:tc>
      </w:tr>
      <w:tr w:rsidR="00261928" w:rsidRPr="00261928" w14:paraId="242556FB" w14:textId="77777777" w:rsidTr="00261928">
        <w:tc>
          <w:tcPr>
            <w:tcW w:w="0" w:type="auto"/>
            <w:vAlign w:val="center"/>
            <w:hideMark/>
          </w:tcPr>
          <w:p w14:paraId="32308031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Toetsingscriterium</w:t>
            </w:r>
          </w:p>
        </w:tc>
        <w:tc>
          <w:tcPr>
            <w:tcW w:w="7260" w:type="dxa"/>
            <w:vAlign w:val="center"/>
            <w:hideMark/>
          </w:tcPr>
          <w:p w14:paraId="09B29C5D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Het criterium waaraan een Inschrijving moet voldoen en waarop de Inschrijving inhoudelijk wordt beoordeeld.</w:t>
            </w:r>
          </w:p>
        </w:tc>
      </w:tr>
      <w:tr w:rsidR="00261928" w:rsidRPr="00261928" w14:paraId="7CC164CA" w14:textId="77777777" w:rsidTr="00261928">
        <w:tc>
          <w:tcPr>
            <w:tcW w:w="0" w:type="auto"/>
            <w:vAlign w:val="center"/>
            <w:hideMark/>
          </w:tcPr>
          <w:p w14:paraId="4786A1B1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UEA</w:t>
            </w:r>
          </w:p>
        </w:tc>
        <w:tc>
          <w:tcPr>
            <w:tcW w:w="7260" w:type="dxa"/>
            <w:vAlign w:val="center"/>
            <w:hideMark/>
          </w:tcPr>
          <w:p w14:paraId="12F5DA3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Uniform Europees Aanbestedingsdocument. De eigen verklaring als bedoeld in artikel 2.84 van de Aanbestedingswet 2012.</w:t>
            </w:r>
          </w:p>
        </w:tc>
      </w:tr>
      <w:tr w:rsidR="00261928" w:rsidRPr="00261928" w14:paraId="1B0C4571" w14:textId="77777777" w:rsidTr="00261928">
        <w:tc>
          <w:tcPr>
            <w:tcW w:w="0" w:type="auto"/>
            <w:vAlign w:val="center"/>
            <w:hideMark/>
          </w:tcPr>
          <w:p w14:paraId="2244A068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b/>
                <w:bCs/>
                <w:sz w:val="20"/>
                <w:szCs w:val="20"/>
              </w:rPr>
              <w:t>Werkdag</w:t>
            </w:r>
          </w:p>
        </w:tc>
        <w:tc>
          <w:tcPr>
            <w:tcW w:w="7260" w:type="dxa"/>
            <w:vAlign w:val="center"/>
            <w:hideMark/>
          </w:tcPr>
          <w:p w14:paraId="3DCA758C" w14:textId="77777777" w:rsidR="00261928" w:rsidRPr="00261928" w:rsidRDefault="00261928" w:rsidP="00261928">
            <w:pPr>
              <w:spacing w:after="0"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61928">
              <w:rPr>
                <w:rFonts w:ascii="Segoe UI" w:hAnsi="Segoe UI" w:cs="Segoe UI"/>
                <w:sz w:val="20"/>
                <w:szCs w:val="20"/>
              </w:rPr>
              <w:t>Maandag tot en met vrijdag, exclusief algemeen erkende feestdagen.</w:t>
            </w:r>
          </w:p>
        </w:tc>
      </w:tr>
    </w:tbl>
    <w:p w14:paraId="379835B4" w14:textId="77777777" w:rsidR="000250F6" w:rsidRDefault="000250F6"/>
    <w:sectPr w:rsidR="0002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28"/>
    <w:rsid w:val="000250F6"/>
    <w:rsid w:val="00261928"/>
    <w:rsid w:val="00432E67"/>
    <w:rsid w:val="00720B37"/>
    <w:rsid w:val="008B1CD7"/>
    <w:rsid w:val="00D3724E"/>
    <w:rsid w:val="00EC5FC0"/>
    <w:rsid w:val="00F969A5"/>
    <w:rsid w:val="00F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2553"/>
  <w15:chartTrackingRefBased/>
  <w15:docId w15:val="{3611B254-76D9-4361-9890-4FD383B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19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19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19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19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19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19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19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19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19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19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1928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2619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07256BFBA3F48946E0A88F9940CC6" ma:contentTypeVersion="11" ma:contentTypeDescription="Een nieuw document maken." ma:contentTypeScope="" ma:versionID="b69296a07f909f3a6f9b2031157ce109">
  <xsd:schema xmlns:xsd="http://www.w3.org/2001/XMLSchema" xmlns:xs="http://www.w3.org/2001/XMLSchema" xmlns:p="http://schemas.microsoft.com/office/2006/metadata/properties" xmlns:ns2="4180a491-24b5-4bce-9c81-bdcd308902a0" xmlns:ns3="d7422cf7-8cf4-4373-8748-fad4edbdf811" targetNamespace="http://schemas.microsoft.com/office/2006/metadata/properties" ma:root="true" ma:fieldsID="b39848c006e1277350e6826831e5eb15" ns2:_="" ns3:_="">
    <xsd:import namespace="4180a491-24b5-4bce-9c81-bdcd308902a0"/>
    <xsd:import namespace="d7422cf7-8cf4-4373-8748-fad4edbdf811"/>
    <xsd:element name="properties">
      <xsd:complexType>
        <xsd:sequence>
          <xsd:element name="documentManagement">
            <xsd:complexType>
              <xsd:all>
                <xsd:element ref="ns2:_Ord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0a491-24b5-4bce-9c81-bdcd308902a0" elementFormDefault="qualified">
    <xsd:import namespace="http://schemas.microsoft.com/office/2006/documentManagement/types"/>
    <xsd:import namespace="http://schemas.microsoft.com/office/infopath/2007/PartnerControls"/>
    <xsd:element name="_Order" ma:index="8" nillable="true" ma:displayName="_Order" ma:format="Dropdown" ma:internalName="_Ord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2057ba6-a453-4d7b-8eab-9ed7f693c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2cf7-8cf4-4373-8748-fad4edbdf8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0ced5b-473a-4949-9908-18bdf2bc8096}" ma:internalName="TaxCatchAll" ma:showField="CatchAllData" ma:web="d7422cf7-8cf4-4373-8748-fad4edbdf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Order xmlns="4180a491-24b5-4bce-9c81-bdcd308902a0" xsi:nil="true"/>
    <lcf76f155ced4ddcb4097134ff3c332f xmlns="4180a491-24b5-4bce-9c81-bdcd308902a0">
      <Terms xmlns="http://schemas.microsoft.com/office/infopath/2007/PartnerControls"/>
    </lcf76f155ced4ddcb4097134ff3c332f>
    <TaxCatchAll xmlns="d7422cf7-8cf4-4373-8748-fad4edbdf811" xsi:nil="true"/>
  </documentManagement>
</p:properties>
</file>

<file path=customXml/itemProps1.xml><?xml version="1.0" encoding="utf-8"?>
<ds:datastoreItem xmlns:ds="http://schemas.openxmlformats.org/officeDocument/2006/customXml" ds:itemID="{201607A7-E467-4699-9C4A-0E4348F64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07A30-C29C-4FC7-9BA1-097EFDF18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0a491-24b5-4bce-9c81-bdcd308902a0"/>
    <ds:schemaRef ds:uri="d7422cf7-8cf4-4373-8748-fad4edbdf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C32DB-E962-4391-A73B-6FDF71B79900}">
  <ds:schemaRefs>
    <ds:schemaRef ds:uri="http://schemas.microsoft.com/office/2006/metadata/properties"/>
    <ds:schemaRef ds:uri="http://schemas.microsoft.com/office/infopath/2007/PartnerControls"/>
    <ds:schemaRef ds:uri="4180a491-24b5-4bce-9c81-bdcd308902a0"/>
    <ds:schemaRef ds:uri="d7422cf7-8cf4-4373-8748-fad4edbdf811"/>
  </ds:schemaRefs>
</ds:datastoreItem>
</file>

<file path=docMetadata/LabelInfo.xml><?xml version="1.0" encoding="utf-8"?>
<clbl:labelList xmlns:clbl="http://schemas.microsoft.com/office/2020/mipLabelMetadata">
  <clbl:label id="{07174a57-6158-4475-9f62-9d79dd63f0d3}" enabled="1" method="Standard" siteId="{b80d895d-b11e-4195-a87a-5a846c60401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Zoer</dc:creator>
  <cp:keywords/>
  <dc:description/>
  <cp:lastModifiedBy>Suze Koster</cp:lastModifiedBy>
  <cp:revision>3</cp:revision>
  <dcterms:created xsi:type="dcterms:W3CDTF">2026-07-07T12:24:00Z</dcterms:created>
  <dcterms:modified xsi:type="dcterms:W3CDTF">2026-07-07T14:52:00Z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0x0101002DC07256BFBA3F48946E0A88F9940CC6</vt:lpwstr>
  </property>
  <property fmtid="{D5CDD505-2E9C-101B-9397-08002B2CF9AE}" pid="3" name="MediaServiceImageTags">
    <vt:lpwstr/>
  </property>
</Properties>
</file>