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F04E" w14:textId="5104173B" w:rsidR="00576088" w:rsidRPr="00AF58F4" w:rsidRDefault="00576088" w:rsidP="41DF2818">
      <w:pPr>
        <w:rPr>
          <w:rFonts w:ascii="DTL Caspari T" w:hAnsi="DTL Caspari T"/>
          <w:b/>
          <w:bCs/>
          <w:sz w:val="22"/>
          <w:szCs w:val="22"/>
        </w:rPr>
      </w:pPr>
    </w:p>
    <w:tbl>
      <w:tblPr>
        <w:tblStyle w:val="Tabelraster"/>
        <w:tblpPr w:leftFromText="141" w:rightFromText="141" w:vertAnchor="page" w:horzAnchor="margin" w:tblpY="1966"/>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2F7EC1" w:rsidRPr="002F7EC1" w14:paraId="2323CF9C" w14:textId="77777777" w:rsidTr="00BD3926">
        <w:trPr>
          <w:trHeight w:val="510"/>
        </w:trPr>
        <w:tc>
          <w:tcPr>
            <w:tcW w:w="9072" w:type="dxa"/>
            <w:vAlign w:val="center"/>
          </w:tcPr>
          <w:p w14:paraId="6DA45539" w14:textId="77777777" w:rsidR="00BD3926" w:rsidRDefault="00BD3926" w:rsidP="00BD3926">
            <w:pPr>
              <w:pStyle w:val="Documenttype"/>
              <w:jc w:val="center"/>
              <w:rPr>
                <w:rFonts w:ascii="DTL Caspari T" w:hAnsi="DTL Caspari T" w:cs="Arial"/>
                <w:b/>
                <w:color w:val="1F497D" w:themeColor="text2"/>
                <w:sz w:val="44"/>
                <w:szCs w:val="44"/>
              </w:rPr>
            </w:pPr>
            <w:r w:rsidRPr="002F7EC1">
              <w:rPr>
                <w:rFonts w:ascii="DTL Caspari T" w:hAnsi="DTL Caspari T" w:cs="Arial"/>
                <w:b/>
                <w:color w:val="1F497D" w:themeColor="text2"/>
                <w:sz w:val="44"/>
                <w:szCs w:val="44"/>
              </w:rPr>
              <w:t>Raamovereenkomst</w:t>
            </w:r>
          </w:p>
          <w:p w14:paraId="10451EC7" w14:textId="77777777" w:rsidR="009E0F95" w:rsidRDefault="009E0F95" w:rsidP="00BD3926">
            <w:pPr>
              <w:pStyle w:val="Documenttype"/>
              <w:jc w:val="center"/>
              <w:rPr>
                <w:rFonts w:ascii="DTL Caspari T" w:hAnsi="DTL Caspari T" w:cs="Arial"/>
                <w:b/>
                <w:color w:val="1F497D" w:themeColor="text2"/>
                <w:sz w:val="44"/>
                <w:szCs w:val="44"/>
              </w:rPr>
            </w:pPr>
          </w:p>
          <w:p w14:paraId="3F11404F" w14:textId="2E1E51BB" w:rsidR="009E0F95" w:rsidRDefault="009E0F95" w:rsidP="00BD3926">
            <w:pPr>
              <w:pStyle w:val="Documenttype"/>
              <w:jc w:val="center"/>
              <w:rPr>
                <w:rFonts w:ascii="DTL Caspari T" w:hAnsi="DTL Caspari T" w:cs="Arial"/>
                <w:b/>
                <w:color w:val="1F497D" w:themeColor="text2"/>
                <w:sz w:val="22"/>
                <w:szCs w:val="22"/>
              </w:rPr>
            </w:pPr>
            <w:r w:rsidRPr="009E0F95">
              <w:rPr>
                <w:rFonts w:ascii="DTL Caspari T" w:hAnsi="DTL Caspari T" w:cs="Arial"/>
                <w:b/>
                <w:color w:val="1F497D" w:themeColor="text2"/>
                <w:sz w:val="22"/>
                <w:szCs w:val="22"/>
              </w:rPr>
              <w:t>UMCG ref. nummer</w:t>
            </w:r>
          </w:p>
          <w:p w14:paraId="7A68E35A" w14:textId="77777777" w:rsidR="009E0F95" w:rsidRPr="009E0F95" w:rsidRDefault="009E0F95" w:rsidP="00BD3926">
            <w:pPr>
              <w:pStyle w:val="Documenttype"/>
              <w:jc w:val="center"/>
              <w:rPr>
                <w:rFonts w:ascii="DTL Caspari T" w:hAnsi="DTL Caspari T" w:cs="Arial"/>
                <w:b/>
                <w:color w:val="1F497D" w:themeColor="text2"/>
                <w:sz w:val="22"/>
                <w:szCs w:val="22"/>
              </w:rPr>
            </w:pPr>
          </w:p>
          <w:p w14:paraId="730818C0" w14:textId="78F7BFF6" w:rsidR="002F7EC1" w:rsidRDefault="009E0F95" w:rsidP="00BD3926">
            <w:pPr>
              <w:pStyle w:val="Documenttype"/>
              <w:jc w:val="center"/>
              <w:rPr>
                <w:rFonts w:ascii="DTL Caspari T" w:hAnsi="DTL Caspari T"/>
                <w:b/>
                <w:color w:val="1F497D" w:themeColor="text2"/>
                <w:sz w:val="28"/>
                <w:szCs w:val="28"/>
              </w:rPr>
            </w:pPr>
            <w:r w:rsidRPr="009E0F95">
              <w:rPr>
                <w:rFonts w:ascii="DTL Caspari T" w:hAnsi="DTL Caspari T"/>
                <w:b/>
                <w:color w:val="1F497D" w:themeColor="text2"/>
                <w:sz w:val="28"/>
                <w:szCs w:val="28"/>
              </w:rPr>
              <w:t>Voor het leveren van</w:t>
            </w:r>
            <w:r>
              <w:rPr>
                <w:rFonts w:ascii="DTL Caspari T" w:hAnsi="DTL Caspari T"/>
                <w:b/>
                <w:color w:val="1F497D" w:themeColor="text2"/>
                <w:sz w:val="28"/>
                <w:szCs w:val="28"/>
              </w:rPr>
              <w:t>:</w:t>
            </w:r>
          </w:p>
          <w:p w14:paraId="6812EEFE" w14:textId="77777777" w:rsidR="009E0F95" w:rsidRDefault="009E0F95" w:rsidP="00BD3926">
            <w:pPr>
              <w:pStyle w:val="Documenttype"/>
              <w:jc w:val="center"/>
              <w:rPr>
                <w:rFonts w:ascii="DTL Caspari T" w:hAnsi="DTL Caspari T"/>
                <w:b/>
                <w:color w:val="1F497D" w:themeColor="text2"/>
                <w:sz w:val="28"/>
                <w:szCs w:val="28"/>
              </w:rPr>
            </w:pPr>
          </w:p>
          <w:p w14:paraId="02A0E3F1" w14:textId="77777777" w:rsidR="00B06280" w:rsidRPr="009E0F95" w:rsidRDefault="00B06280" w:rsidP="00BD3926">
            <w:pPr>
              <w:pStyle w:val="Documenttype"/>
              <w:jc w:val="center"/>
              <w:rPr>
                <w:rFonts w:ascii="DTL Caspari T" w:hAnsi="DTL Caspari T"/>
                <w:b/>
                <w:color w:val="1F497D" w:themeColor="text2"/>
                <w:sz w:val="28"/>
                <w:szCs w:val="28"/>
              </w:rPr>
            </w:pPr>
          </w:p>
          <w:p w14:paraId="71A6B2BC" w14:textId="33E6A79D" w:rsidR="00BD3926" w:rsidRPr="00DE3D7B" w:rsidRDefault="002F7EC1" w:rsidP="00DE3D7B">
            <w:pPr>
              <w:pStyle w:val="Documenttype"/>
              <w:jc w:val="center"/>
              <w:rPr>
                <w:rFonts w:ascii="DTL Caspari T" w:hAnsi="DTL Caspari T" w:cs="Arial"/>
                <w:b/>
                <w:color w:val="1F497D" w:themeColor="text2"/>
                <w:sz w:val="32"/>
                <w:szCs w:val="32"/>
              </w:rPr>
            </w:pPr>
            <w:r w:rsidRPr="002F7EC1">
              <w:rPr>
                <w:rFonts w:ascii="DTL Caspari T" w:hAnsi="DTL Caspari T" w:cs="Arial"/>
                <w:b/>
                <w:color w:val="1F497D" w:themeColor="text2"/>
                <w:sz w:val="32"/>
                <w:szCs w:val="32"/>
              </w:rPr>
              <w:t xml:space="preserve">Chirurgische </w:t>
            </w:r>
            <w:proofErr w:type="spellStart"/>
            <w:r w:rsidRPr="002F7EC1">
              <w:rPr>
                <w:rFonts w:ascii="DTL Caspari T" w:hAnsi="DTL Caspari T" w:cs="Arial"/>
                <w:b/>
                <w:color w:val="1F497D" w:themeColor="text2"/>
                <w:sz w:val="32"/>
                <w:szCs w:val="32"/>
              </w:rPr>
              <w:t>stapling</w:t>
            </w:r>
            <w:proofErr w:type="spellEnd"/>
            <w:r w:rsidRPr="002F7EC1">
              <w:rPr>
                <w:rFonts w:ascii="DTL Caspari T" w:hAnsi="DTL Caspari T" w:cs="Arial"/>
                <w:b/>
                <w:color w:val="1F497D" w:themeColor="text2"/>
                <w:sz w:val="32"/>
                <w:szCs w:val="32"/>
              </w:rPr>
              <w:t xml:space="preserve"> systemen en bijbehorende vullingen voor gebruik bij open chirurgische procedures</w:t>
            </w:r>
            <w:r w:rsidRPr="002F7EC1">
              <w:rPr>
                <w:rFonts w:ascii="DTL Caspari T" w:hAnsi="DTL Caspari T" w:cs="Arial"/>
                <w:b/>
                <w:color w:val="1F497D" w:themeColor="text2"/>
                <w:sz w:val="32"/>
                <w:szCs w:val="32"/>
              </w:rPr>
              <w:t xml:space="preserve"> </w:t>
            </w:r>
          </w:p>
        </w:tc>
      </w:tr>
      <w:tr w:rsidR="002F7EC1" w:rsidRPr="002F7EC1" w14:paraId="4A89494E" w14:textId="77777777" w:rsidTr="00BD3926">
        <w:trPr>
          <w:trHeight w:val="510"/>
        </w:trPr>
        <w:tc>
          <w:tcPr>
            <w:tcW w:w="9072" w:type="dxa"/>
            <w:vAlign w:val="center"/>
          </w:tcPr>
          <w:p w14:paraId="2FE04A25" w14:textId="77777777" w:rsidR="00BD3926" w:rsidRPr="002F7EC1" w:rsidRDefault="00BD3926" w:rsidP="009E0F95">
            <w:pPr>
              <w:pStyle w:val="Documenttype"/>
              <w:rPr>
                <w:rFonts w:ascii="DTL Caspari T" w:hAnsi="DTL Caspari T" w:cs="Arial"/>
                <w:color w:val="1F497D" w:themeColor="text2"/>
                <w:sz w:val="44"/>
                <w:szCs w:val="44"/>
              </w:rPr>
            </w:pPr>
          </w:p>
        </w:tc>
      </w:tr>
      <w:tr w:rsidR="002F7EC1" w:rsidRPr="002F7EC1" w14:paraId="25DCE290" w14:textId="77777777" w:rsidTr="00BD3926">
        <w:trPr>
          <w:trHeight w:val="510"/>
        </w:trPr>
        <w:tc>
          <w:tcPr>
            <w:tcW w:w="9072" w:type="dxa"/>
            <w:vAlign w:val="center"/>
          </w:tcPr>
          <w:p w14:paraId="0C87C102" w14:textId="4F6E0B7F" w:rsidR="00BD3926" w:rsidRPr="002F7EC1" w:rsidRDefault="00BD3926" w:rsidP="00BD3926">
            <w:pPr>
              <w:pStyle w:val="Default"/>
              <w:widowControl w:val="0"/>
              <w:spacing w:line="276" w:lineRule="auto"/>
              <w:jc w:val="center"/>
              <w:rPr>
                <w:rFonts w:ascii="DTL Caspari T" w:hAnsi="DTL Caspari T" w:cs="Arial"/>
                <w:b/>
                <w:color w:val="1F497D" w:themeColor="text2"/>
                <w:sz w:val="32"/>
                <w:szCs w:val="32"/>
              </w:rPr>
            </w:pPr>
            <w:r w:rsidRPr="002F7EC1">
              <w:rPr>
                <w:rFonts w:ascii="DTL Caspari T" w:hAnsi="DTL Caspari T" w:cs="Arial"/>
                <w:b/>
                <w:color w:val="1F497D" w:themeColor="text2"/>
                <w:sz w:val="32"/>
                <w:szCs w:val="32"/>
              </w:rPr>
              <w:t>tussen</w:t>
            </w:r>
          </w:p>
          <w:p w14:paraId="4F042C56" w14:textId="756E6992" w:rsidR="00BD3926" w:rsidRPr="002F7EC1" w:rsidRDefault="00BD3926" w:rsidP="00BD3926">
            <w:pPr>
              <w:pStyle w:val="Default"/>
              <w:widowControl w:val="0"/>
              <w:spacing w:line="276" w:lineRule="auto"/>
              <w:jc w:val="center"/>
              <w:rPr>
                <w:rFonts w:ascii="DTL Caspari T" w:hAnsi="DTL Caspari T" w:cs="Arial"/>
                <w:color w:val="1F497D" w:themeColor="text2"/>
                <w:sz w:val="32"/>
                <w:szCs w:val="32"/>
              </w:rPr>
            </w:pPr>
            <w:r w:rsidRPr="002F7EC1">
              <w:rPr>
                <w:rFonts w:ascii="DTL Caspari T" w:hAnsi="DTL Caspari T" w:cs="Arial"/>
                <w:b/>
                <w:color w:val="1F497D" w:themeColor="text2"/>
                <w:sz w:val="32"/>
                <w:szCs w:val="32"/>
              </w:rPr>
              <w:br/>
            </w:r>
            <w:r w:rsidRPr="002F7EC1">
              <w:rPr>
                <w:rFonts w:ascii="DTL Caspari T" w:hAnsi="DTL Caspari T"/>
                <w:b/>
                <w:color w:val="1F497D" w:themeColor="text2"/>
                <w:sz w:val="32"/>
                <w:szCs w:val="32"/>
              </w:rPr>
              <w:t>Universitair Medisch Centrum Groningen</w:t>
            </w:r>
          </w:p>
          <w:p w14:paraId="5FFFF2CB" w14:textId="6A06FAF7" w:rsidR="00DE3D7B" w:rsidRDefault="00DE3D7B" w:rsidP="00BD3926">
            <w:pPr>
              <w:pStyle w:val="Default"/>
              <w:widowControl w:val="0"/>
              <w:spacing w:line="276" w:lineRule="auto"/>
              <w:jc w:val="center"/>
              <w:rPr>
                <w:rFonts w:ascii="DTL Caspari T" w:hAnsi="DTL Caspari T" w:cs="Arial"/>
                <w:b/>
                <w:color w:val="1F497D" w:themeColor="text2"/>
                <w:sz w:val="32"/>
                <w:szCs w:val="32"/>
              </w:rPr>
            </w:pPr>
            <w:r w:rsidRPr="002F7EC1">
              <w:rPr>
                <w:b/>
                <w:bCs/>
                <w:noProof/>
                <w:color w:val="1F497D" w:themeColor="text2"/>
                <w:sz w:val="22"/>
                <w:szCs w:val="22"/>
              </w:rPr>
              <w:drawing>
                <wp:anchor distT="0" distB="0" distL="114300" distR="114300" simplePos="0" relativeHeight="251658240" behindDoc="0" locked="0" layoutInCell="1" allowOverlap="1" wp14:anchorId="3485C4F9" wp14:editId="299923B1">
                  <wp:simplePos x="0" y="0"/>
                  <wp:positionH relativeFrom="column">
                    <wp:posOffset>2171700</wp:posOffset>
                  </wp:positionH>
                  <wp:positionV relativeFrom="paragraph">
                    <wp:posOffset>56515</wp:posOffset>
                  </wp:positionV>
                  <wp:extent cx="1771650" cy="342900"/>
                  <wp:effectExtent l="0" t="0" r="0" b="0"/>
                  <wp:wrapThrough wrapText="bothSides">
                    <wp:wrapPolygon edited="0">
                      <wp:start x="0" y="0"/>
                      <wp:lineTo x="0" y="18000"/>
                      <wp:lineTo x="465" y="20400"/>
                      <wp:lineTo x="21368" y="20400"/>
                      <wp:lineTo x="21368" y="0"/>
                      <wp:lineTo x="0" y="0"/>
                    </wp:wrapPolygon>
                  </wp:wrapThrough>
                  <wp:docPr id="15772540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71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2EFBA" w14:textId="77777777" w:rsidR="00DE3D7B" w:rsidRDefault="00DE3D7B" w:rsidP="00BD3926">
            <w:pPr>
              <w:pStyle w:val="Default"/>
              <w:widowControl w:val="0"/>
              <w:spacing w:line="276" w:lineRule="auto"/>
              <w:jc w:val="center"/>
              <w:rPr>
                <w:rFonts w:ascii="DTL Caspari T" w:hAnsi="DTL Caspari T" w:cs="Arial"/>
                <w:b/>
                <w:color w:val="1F497D" w:themeColor="text2"/>
                <w:sz w:val="32"/>
                <w:szCs w:val="32"/>
              </w:rPr>
            </w:pPr>
          </w:p>
          <w:p w14:paraId="6E25CB70" w14:textId="28D6BC4F" w:rsidR="00BD3926" w:rsidRPr="002F7EC1" w:rsidRDefault="00BD3926" w:rsidP="00BD3926">
            <w:pPr>
              <w:pStyle w:val="Default"/>
              <w:widowControl w:val="0"/>
              <w:spacing w:line="276" w:lineRule="auto"/>
              <w:jc w:val="center"/>
              <w:rPr>
                <w:rFonts w:ascii="DTL Caspari T" w:hAnsi="DTL Caspari T" w:cs="Arial"/>
                <w:b/>
                <w:color w:val="1F497D" w:themeColor="text2"/>
                <w:sz w:val="32"/>
                <w:szCs w:val="32"/>
              </w:rPr>
            </w:pPr>
            <w:r w:rsidRPr="002F7EC1">
              <w:rPr>
                <w:rFonts w:ascii="DTL Caspari T" w:hAnsi="DTL Caspari T" w:cs="Arial"/>
                <w:b/>
                <w:color w:val="1F497D" w:themeColor="text2"/>
                <w:sz w:val="32"/>
                <w:szCs w:val="32"/>
              </w:rPr>
              <w:t xml:space="preserve">en </w:t>
            </w:r>
          </w:p>
          <w:p w14:paraId="3AFA6C9E" w14:textId="77777777" w:rsidR="00BD3926" w:rsidRPr="002F7EC1" w:rsidRDefault="00BD3926" w:rsidP="00BD3926">
            <w:pPr>
              <w:pStyle w:val="Default"/>
              <w:widowControl w:val="0"/>
              <w:spacing w:line="276" w:lineRule="auto"/>
              <w:jc w:val="center"/>
              <w:rPr>
                <w:rFonts w:ascii="DTL Caspari T" w:hAnsi="DTL Caspari T" w:cs="Arial"/>
                <w:b/>
                <w:color w:val="1F497D" w:themeColor="text2"/>
                <w:sz w:val="32"/>
                <w:szCs w:val="32"/>
              </w:rPr>
            </w:pPr>
          </w:p>
          <w:p w14:paraId="3425B6A7" w14:textId="77777777" w:rsidR="00BD3926" w:rsidRPr="002F7EC1" w:rsidRDefault="00BD3926" w:rsidP="00BD3926">
            <w:pPr>
              <w:pStyle w:val="Documenttype"/>
              <w:jc w:val="center"/>
              <w:rPr>
                <w:rFonts w:ascii="DTL Caspari T" w:hAnsi="DTL Caspari T" w:cs="Arial"/>
                <w:b/>
                <w:color w:val="1F497D" w:themeColor="text2"/>
                <w:sz w:val="44"/>
                <w:szCs w:val="44"/>
              </w:rPr>
            </w:pPr>
            <w:r w:rsidRPr="002F7EC1">
              <w:rPr>
                <w:rFonts w:ascii="DTL Caspari T" w:hAnsi="DTL Caspari T"/>
                <w:b/>
                <w:color w:val="1F497D" w:themeColor="text2"/>
                <w:sz w:val="32"/>
                <w:szCs w:val="32"/>
              </w:rPr>
              <w:fldChar w:fldCharType="begin">
                <w:ffData>
                  <w:name w:val=""/>
                  <w:enabled/>
                  <w:calcOnExit w:val="0"/>
                  <w:textInput>
                    <w:default w:val="[naam opdrachtnemer]"/>
                  </w:textInput>
                </w:ffData>
              </w:fldChar>
            </w:r>
            <w:r w:rsidRPr="002F7EC1">
              <w:rPr>
                <w:rFonts w:ascii="DTL Caspari T" w:hAnsi="DTL Caspari T"/>
                <w:b/>
                <w:color w:val="1F497D" w:themeColor="text2"/>
                <w:sz w:val="32"/>
                <w:szCs w:val="32"/>
              </w:rPr>
              <w:instrText xml:space="preserve"> FORMTEXT </w:instrText>
            </w:r>
            <w:r w:rsidRPr="002F7EC1">
              <w:rPr>
                <w:rFonts w:ascii="DTL Caspari T" w:hAnsi="DTL Caspari T"/>
                <w:b/>
                <w:color w:val="1F497D" w:themeColor="text2"/>
                <w:sz w:val="32"/>
                <w:szCs w:val="32"/>
              </w:rPr>
            </w:r>
            <w:r w:rsidRPr="002F7EC1">
              <w:rPr>
                <w:rFonts w:ascii="DTL Caspari T" w:hAnsi="DTL Caspari T"/>
                <w:b/>
                <w:color w:val="1F497D" w:themeColor="text2"/>
                <w:sz w:val="32"/>
                <w:szCs w:val="32"/>
              </w:rPr>
              <w:fldChar w:fldCharType="separate"/>
            </w:r>
            <w:r w:rsidRPr="002F7EC1">
              <w:rPr>
                <w:rFonts w:ascii="DTL Caspari T" w:hAnsi="DTL Caspari T"/>
                <w:b/>
                <w:color w:val="1F497D" w:themeColor="text2"/>
                <w:sz w:val="32"/>
                <w:szCs w:val="32"/>
              </w:rPr>
              <w:t>[naam opdrachtnemer]</w:t>
            </w:r>
            <w:r w:rsidRPr="002F7EC1">
              <w:rPr>
                <w:rFonts w:ascii="DTL Caspari T" w:hAnsi="DTL Caspari T"/>
                <w:b/>
                <w:color w:val="1F497D" w:themeColor="text2"/>
                <w:sz w:val="32"/>
                <w:szCs w:val="32"/>
              </w:rPr>
              <w:fldChar w:fldCharType="end"/>
            </w:r>
          </w:p>
        </w:tc>
      </w:tr>
      <w:tr w:rsidR="002F7EC1" w:rsidRPr="002F7EC1" w14:paraId="78A411B9" w14:textId="77777777" w:rsidTr="00BD3926">
        <w:trPr>
          <w:trHeight w:val="510"/>
        </w:trPr>
        <w:tc>
          <w:tcPr>
            <w:tcW w:w="9072" w:type="dxa"/>
            <w:vAlign w:val="center"/>
          </w:tcPr>
          <w:p w14:paraId="25EC6324" w14:textId="6CBE3F30" w:rsidR="00BD3926" w:rsidRPr="002F7EC1" w:rsidRDefault="00BD3926" w:rsidP="00BD3926">
            <w:pPr>
              <w:pStyle w:val="Documenttype"/>
              <w:jc w:val="center"/>
              <w:rPr>
                <w:rFonts w:ascii="DTL Caspari T" w:hAnsi="DTL Caspari T" w:cs="Arial"/>
                <w:color w:val="1F497D" w:themeColor="text2"/>
                <w:sz w:val="44"/>
                <w:szCs w:val="44"/>
              </w:rPr>
            </w:pPr>
          </w:p>
        </w:tc>
      </w:tr>
    </w:tbl>
    <w:p w14:paraId="6DD0F2FB" w14:textId="77777777" w:rsidR="009E0F95" w:rsidRDefault="009E0F95" w:rsidP="00B47043">
      <w:pPr>
        <w:rPr>
          <w:rFonts w:ascii="DTL Caspari T" w:hAnsi="DTL Caspari T"/>
          <w:color w:val="1F497D" w:themeColor="text2"/>
          <w:sz w:val="22"/>
          <w:szCs w:val="24"/>
        </w:rPr>
      </w:pPr>
    </w:p>
    <w:p w14:paraId="06F55034" w14:textId="77777777" w:rsidR="009E0F95" w:rsidRDefault="009E0F95" w:rsidP="00B47043">
      <w:pPr>
        <w:rPr>
          <w:rFonts w:ascii="DTL Caspari T" w:hAnsi="DTL Caspari T"/>
          <w:color w:val="1F497D" w:themeColor="text2"/>
          <w:sz w:val="22"/>
          <w:szCs w:val="24"/>
        </w:rPr>
      </w:pPr>
    </w:p>
    <w:p w14:paraId="3CFB3432" w14:textId="77777777" w:rsidR="009E0F95" w:rsidRDefault="009E0F95" w:rsidP="00B47043">
      <w:pPr>
        <w:rPr>
          <w:rFonts w:ascii="DTL Caspari T" w:hAnsi="DTL Caspari T"/>
          <w:color w:val="1F497D" w:themeColor="text2"/>
          <w:sz w:val="22"/>
          <w:szCs w:val="24"/>
        </w:rPr>
      </w:pPr>
    </w:p>
    <w:p w14:paraId="16AB405C" w14:textId="77777777" w:rsidR="009E0F95" w:rsidRDefault="009E0F95" w:rsidP="00B47043">
      <w:pPr>
        <w:rPr>
          <w:rFonts w:ascii="DTL Caspari T" w:hAnsi="DTL Caspari T"/>
          <w:color w:val="1F497D" w:themeColor="text2"/>
          <w:sz w:val="22"/>
          <w:szCs w:val="24"/>
        </w:rPr>
      </w:pPr>
    </w:p>
    <w:p w14:paraId="5FDF9336" w14:textId="605647DA" w:rsidR="009E0F95" w:rsidRDefault="009E0F95" w:rsidP="00B47043">
      <w:pPr>
        <w:rPr>
          <w:rFonts w:ascii="DTL Caspari T" w:hAnsi="DTL Caspari T"/>
          <w:color w:val="1F497D" w:themeColor="text2"/>
          <w:sz w:val="22"/>
          <w:szCs w:val="24"/>
        </w:rPr>
      </w:pPr>
    </w:p>
    <w:p w14:paraId="0B6D12B9" w14:textId="77777777" w:rsidR="009E0F95" w:rsidRDefault="009E0F95" w:rsidP="00B47043">
      <w:pPr>
        <w:rPr>
          <w:rFonts w:ascii="DTL Caspari T" w:hAnsi="DTL Caspari T"/>
          <w:color w:val="1F497D" w:themeColor="text2"/>
          <w:sz w:val="22"/>
          <w:szCs w:val="24"/>
        </w:rPr>
      </w:pPr>
    </w:p>
    <w:p w14:paraId="14CD016C" w14:textId="77777777" w:rsidR="009E0F95" w:rsidRDefault="009E0F95" w:rsidP="00B47043">
      <w:pPr>
        <w:rPr>
          <w:rFonts w:ascii="DTL Caspari T" w:hAnsi="DTL Caspari T"/>
          <w:color w:val="1F497D" w:themeColor="text2"/>
          <w:sz w:val="22"/>
          <w:szCs w:val="24"/>
        </w:rPr>
      </w:pPr>
    </w:p>
    <w:p w14:paraId="2EB67A54" w14:textId="77777777" w:rsidR="009E0F95" w:rsidRDefault="009E0F95" w:rsidP="00B47043">
      <w:pPr>
        <w:rPr>
          <w:rFonts w:ascii="DTL Caspari T" w:hAnsi="DTL Caspari T"/>
          <w:color w:val="1F497D" w:themeColor="text2"/>
          <w:sz w:val="22"/>
          <w:szCs w:val="24"/>
        </w:rPr>
      </w:pPr>
    </w:p>
    <w:p w14:paraId="68ECF069" w14:textId="17BC5285" w:rsidR="00576088" w:rsidRPr="002F7EC1" w:rsidRDefault="00576088" w:rsidP="00B47043">
      <w:pPr>
        <w:rPr>
          <w:rFonts w:ascii="DTL Caspari T" w:hAnsi="DTL Caspari T"/>
          <w:b/>
          <w:color w:val="1F497D" w:themeColor="text2"/>
          <w:sz w:val="28"/>
          <w:szCs w:val="22"/>
        </w:rPr>
      </w:pPr>
      <w:r w:rsidRPr="002F7EC1">
        <w:rPr>
          <w:rFonts w:ascii="DTL Caspari T" w:hAnsi="DTL Caspari T"/>
          <w:color w:val="1F497D" w:themeColor="text2"/>
          <w:sz w:val="22"/>
          <w:szCs w:val="24"/>
        </w:rPr>
        <w:t xml:space="preserve">     </w:t>
      </w:r>
    </w:p>
    <w:p w14:paraId="68ECF06C" w14:textId="5EB486E5" w:rsidR="00576088" w:rsidRPr="002F7EC1" w:rsidRDefault="00576088" w:rsidP="00576088">
      <w:pPr>
        <w:pStyle w:val="Koptekst"/>
        <w:widowControl w:val="0"/>
        <w:tabs>
          <w:tab w:val="left" w:pos="1701"/>
          <w:tab w:val="left" w:pos="1985"/>
        </w:tabs>
        <w:spacing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ab/>
      </w:r>
    </w:p>
    <w:p w14:paraId="68ECF06D" w14:textId="040FBB72" w:rsidR="00576088" w:rsidRPr="002F7EC1" w:rsidRDefault="00576088" w:rsidP="00576088">
      <w:pPr>
        <w:widowControl w:val="0"/>
        <w:tabs>
          <w:tab w:val="left" w:pos="1701"/>
          <w:tab w:val="left" w:pos="1985"/>
        </w:tabs>
        <w:spacing w:line="276" w:lineRule="auto"/>
        <w:jc w:val="both"/>
        <w:rPr>
          <w:rFonts w:ascii="DTL Caspari T" w:hAnsi="DTL Caspari T"/>
          <w:color w:val="1F497D" w:themeColor="text2"/>
          <w:sz w:val="22"/>
          <w:szCs w:val="22"/>
        </w:rPr>
      </w:pPr>
      <w:r w:rsidRPr="002F7EC1">
        <w:rPr>
          <w:rFonts w:ascii="DTL Caspari T" w:hAnsi="DTL Caspari T"/>
          <w:color w:val="1F497D" w:themeColor="text2"/>
          <w:sz w:val="22"/>
          <w:szCs w:val="22"/>
        </w:rPr>
        <w:t>Versie</w:t>
      </w:r>
      <w:r w:rsidRPr="002F7EC1">
        <w:rPr>
          <w:color w:val="1F497D" w:themeColor="text2"/>
        </w:rPr>
        <w:tab/>
      </w:r>
      <w:r w:rsidRPr="002F7EC1">
        <w:rPr>
          <w:rFonts w:ascii="DTL Caspari T" w:hAnsi="DTL Caspari T"/>
          <w:color w:val="1F497D" w:themeColor="text2"/>
          <w:sz w:val="22"/>
          <w:szCs w:val="22"/>
        </w:rPr>
        <w:t>:</w:t>
      </w:r>
      <w:r w:rsidR="00AF58F4" w:rsidRPr="002F7EC1">
        <w:rPr>
          <w:rFonts w:ascii="DTL Caspari T" w:hAnsi="DTL Caspari T"/>
          <w:color w:val="1F497D" w:themeColor="text2"/>
          <w:sz w:val="22"/>
          <w:szCs w:val="22"/>
        </w:rPr>
        <w:t xml:space="preserve"> </w:t>
      </w:r>
      <w:r w:rsidR="00991FFF" w:rsidRPr="002F7EC1">
        <w:rPr>
          <w:rFonts w:ascii="DTL Caspari T" w:hAnsi="DTL Caspari T"/>
          <w:color w:val="1F497D" w:themeColor="text2"/>
          <w:sz w:val="22"/>
          <w:szCs w:val="22"/>
        </w:rPr>
        <w:t>1</w:t>
      </w:r>
      <w:r w:rsidR="5DE7C930" w:rsidRPr="002F7EC1">
        <w:rPr>
          <w:rFonts w:ascii="DTL Caspari T" w:hAnsi="DTL Caspari T"/>
          <w:color w:val="1F497D" w:themeColor="text2"/>
          <w:sz w:val="22"/>
          <w:szCs w:val="22"/>
        </w:rPr>
        <w:t>.0</w:t>
      </w:r>
    </w:p>
    <w:p w14:paraId="68ECF06E" w14:textId="3FE7482D" w:rsidR="00576088" w:rsidRPr="002F7EC1" w:rsidRDefault="00576088" w:rsidP="00576088">
      <w:pPr>
        <w:widowControl w:val="0"/>
        <w:tabs>
          <w:tab w:val="left" w:pos="1701"/>
          <w:tab w:val="left" w:pos="1985"/>
        </w:tabs>
        <w:spacing w:line="276" w:lineRule="auto"/>
        <w:jc w:val="both"/>
        <w:rPr>
          <w:rFonts w:ascii="DTL Caspari T" w:hAnsi="DTL Caspari T"/>
          <w:color w:val="1F497D" w:themeColor="text2"/>
          <w:sz w:val="22"/>
          <w:szCs w:val="22"/>
        </w:rPr>
      </w:pPr>
      <w:r w:rsidRPr="002F7EC1">
        <w:rPr>
          <w:rFonts w:ascii="DTL Caspari T" w:hAnsi="DTL Caspari T"/>
          <w:color w:val="1F497D" w:themeColor="text2"/>
          <w:sz w:val="22"/>
          <w:szCs w:val="22"/>
        </w:rPr>
        <w:t>Status</w:t>
      </w:r>
      <w:r w:rsidRPr="002F7EC1">
        <w:rPr>
          <w:rFonts w:ascii="DTL Caspari T" w:hAnsi="DTL Caspari T"/>
          <w:color w:val="1F497D" w:themeColor="text2"/>
          <w:sz w:val="22"/>
          <w:szCs w:val="22"/>
        </w:rPr>
        <w:tab/>
        <w:t>: Concept</w:t>
      </w:r>
    </w:p>
    <w:p w14:paraId="68ECF06F" w14:textId="180D4A76" w:rsidR="00576088" w:rsidRPr="002F7EC1" w:rsidRDefault="00576088" w:rsidP="00AF58F4">
      <w:pPr>
        <w:widowControl w:val="0"/>
        <w:tabs>
          <w:tab w:val="left" w:pos="1701"/>
          <w:tab w:val="left" w:pos="1985"/>
        </w:tabs>
        <w:spacing w:line="276" w:lineRule="auto"/>
        <w:jc w:val="both"/>
        <w:rPr>
          <w:rFonts w:ascii="DTL Caspari T" w:hAnsi="DTL Caspari T"/>
          <w:color w:val="1F497D" w:themeColor="text2"/>
          <w:sz w:val="22"/>
          <w:szCs w:val="22"/>
        </w:rPr>
      </w:pPr>
      <w:r w:rsidRPr="002F7EC1">
        <w:rPr>
          <w:rFonts w:ascii="DTL Caspari T" w:hAnsi="DTL Caspari T"/>
          <w:color w:val="1F497D" w:themeColor="text2"/>
          <w:sz w:val="22"/>
          <w:szCs w:val="22"/>
        </w:rPr>
        <w:t>Datum</w:t>
      </w:r>
      <w:r w:rsidRPr="002F7EC1">
        <w:rPr>
          <w:color w:val="1F497D" w:themeColor="text2"/>
        </w:rPr>
        <w:tab/>
      </w:r>
      <w:r w:rsidR="00AF58F4" w:rsidRPr="002F7EC1">
        <w:rPr>
          <w:rFonts w:ascii="DTL Caspari T" w:hAnsi="DTL Caspari T"/>
          <w:color w:val="1F497D" w:themeColor="text2"/>
          <w:sz w:val="22"/>
          <w:szCs w:val="22"/>
        </w:rPr>
        <w:t xml:space="preserve">: </w:t>
      </w:r>
      <w:r w:rsidR="00DE3D7B">
        <w:rPr>
          <w:rFonts w:ascii="DTL Caspari T" w:hAnsi="DTL Caspari T"/>
          <w:color w:val="1F497D" w:themeColor="text2"/>
          <w:sz w:val="22"/>
          <w:szCs w:val="22"/>
        </w:rPr>
        <w:t>27</w:t>
      </w:r>
      <w:r w:rsidR="2B174CB4" w:rsidRPr="002F7EC1">
        <w:rPr>
          <w:rFonts w:ascii="DTL Caspari T" w:hAnsi="DTL Caspari T"/>
          <w:color w:val="1F497D" w:themeColor="text2"/>
          <w:sz w:val="22"/>
          <w:szCs w:val="22"/>
        </w:rPr>
        <w:t>.</w:t>
      </w:r>
      <w:r w:rsidR="00DE3D7B">
        <w:rPr>
          <w:rFonts w:ascii="DTL Caspari T" w:hAnsi="DTL Caspari T"/>
          <w:color w:val="1F497D" w:themeColor="text2"/>
          <w:sz w:val="22"/>
          <w:szCs w:val="22"/>
        </w:rPr>
        <w:t>02</w:t>
      </w:r>
      <w:r w:rsidR="2B174CB4" w:rsidRPr="002F7EC1">
        <w:rPr>
          <w:rFonts w:ascii="DTL Caspari T" w:hAnsi="DTL Caspari T"/>
          <w:color w:val="1F497D" w:themeColor="text2"/>
          <w:sz w:val="22"/>
          <w:szCs w:val="22"/>
        </w:rPr>
        <w:t>.2025</w:t>
      </w:r>
    </w:p>
    <w:p w14:paraId="68ECF070" w14:textId="7291F14A" w:rsidR="00D94A63" w:rsidRPr="002F7EC1" w:rsidRDefault="00AF58F4" w:rsidP="00AF58F4">
      <w:pPr>
        <w:spacing w:after="200" w:line="276" w:lineRule="auto"/>
        <w:rPr>
          <w:rFonts w:ascii="DTL Caspari T" w:hAnsi="DTL Caspari T"/>
          <w:b/>
          <w:color w:val="1F497D" w:themeColor="text2"/>
          <w:sz w:val="22"/>
          <w:szCs w:val="22"/>
        </w:rPr>
      </w:pPr>
      <w:r w:rsidRPr="002F7EC1">
        <w:rPr>
          <w:rFonts w:ascii="DTL Caspari T" w:hAnsi="DTL Caspari T"/>
          <w:b/>
          <w:color w:val="1F497D" w:themeColor="text2"/>
          <w:sz w:val="22"/>
          <w:szCs w:val="22"/>
        </w:rPr>
        <w:br w:type="page"/>
      </w:r>
      <w:r w:rsidRPr="002F7EC1">
        <w:rPr>
          <w:rFonts w:ascii="DTL Caspari T" w:hAnsi="DTL Caspari T"/>
          <w:b/>
          <w:color w:val="1F497D" w:themeColor="text2"/>
          <w:sz w:val="22"/>
          <w:szCs w:val="22"/>
        </w:rPr>
        <w:lastRenderedPageBreak/>
        <w:t>D</w:t>
      </w:r>
      <w:r w:rsidR="00D94A63" w:rsidRPr="002F7EC1">
        <w:rPr>
          <w:rFonts w:ascii="DTL Caspari T" w:hAnsi="DTL Caspari T"/>
          <w:b/>
          <w:color w:val="1F497D" w:themeColor="text2"/>
          <w:sz w:val="22"/>
          <w:szCs w:val="22"/>
        </w:rPr>
        <w:t>e ondergetekenden:</w:t>
      </w:r>
    </w:p>
    <w:p w14:paraId="68ECF071" w14:textId="77777777" w:rsidR="00D94A63" w:rsidRPr="002F7EC1" w:rsidRDefault="00D94A63" w:rsidP="00D94A63">
      <w:pPr>
        <w:widowControl w:val="0"/>
        <w:spacing w:line="276" w:lineRule="auto"/>
        <w:jc w:val="both"/>
        <w:rPr>
          <w:rFonts w:ascii="DTL Caspari T" w:hAnsi="DTL Caspari T"/>
          <w:color w:val="1F497D" w:themeColor="text2"/>
          <w:sz w:val="22"/>
          <w:szCs w:val="22"/>
        </w:rPr>
      </w:pPr>
    </w:p>
    <w:p w14:paraId="68ECF072" w14:textId="77777777" w:rsidR="00D760EE" w:rsidRPr="002F7EC1" w:rsidRDefault="00D760EE" w:rsidP="00D94A63">
      <w:pPr>
        <w:widowControl w:val="0"/>
        <w:spacing w:line="276" w:lineRule="auto"/>
        <w:jc w:val="both"/>
        <w:rPr>
          <w:rFonts w:ascii="DTL Caspari T" w:hAnsi="DTL Caspari T"/>
          <w:color w:val="1F497D" w:themeColor="text2"/>
          <w:sz w:val="22"/>
          <w:szCs w:val="22"/>
        </w:rPr>
      </w:pPr>
    </w:p>
    <w:p w14:paraId="68ECF073" w14:textId="77777777" w:rsidR="00D760EE" w:rsidRPr="002F7EC1" w:rsidRDefault="00D760EE" w:rsidP="00D760EE">
      <w:pPr>
        <w:pStyle w:val="Lijstalinea"/>
        <w:widowControl w:val="0"/>
        <w:numPr>
          <w:ilvl w:val="0"/>
          <w:numId w:val="20"/>
        </w:numPr>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 xml:space="preserve">Universitair Medisch Centrum Groningen (UMCG), </w:t>
      </w:r>
    </w:p>
    <w:p w14:paraId="68ECF074" w14:textId="77777777" w:rsidR="00D760EE" w:rsidRPr="002F7EC1" w:rsidRDefault="00D760EE"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 xml:space="preserve">gevestigd aan het Hanzeplein 1, 9713 GZ Groningen, </w:t>
      </w:r>
    </w:p>
    <w:p w14:paraId="68ECF075" w14:textId="77777777" w:rsidR="00D760EE" w:rsidRPr="002F7EC1" w:rsidRDefault="00D760EE"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geregistreerd in het handelsregister onder nummer:</w:t>
      </w:r>
    </w:p>
    <w:p w14:paraId="68ECF076" w14:textId="474B0504" w:rsidR="00D760EE" w:rsidRPr="002F7EC1" w:rsidRDefault="00D760EE"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 xml:space="preserve">in deze vertegenwoordigd door </w:t>
      </w:r>
      <w:r w:rsidRPr="00B06280">
        <w:rPr>
          <w:rFonts w:ascii="DTL Caspari T" w:hAnsi="DTL Caspari T"/>
          <w:color w:val="1F497D" w:themeColor="text2"/>
          <w:sz w:val="22"/>
          <w:szCs w:val="22"/>
          <w:highlight w:val="yellow"/>
        </w:rPr>
        <w:fldChar w:fldCharType="begin">
          <w:ffData>
            <w:name w:val=""/>
            <w:enabled/>
            <w:calcOnExit w:val="0"/>
            <w:textInput>
              <w:default w:val="[de heer xx / mevrouw xx]"/>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[de heer xx / mevrouw xx]</w:t>
      </w:r>
      <w:r w:rsidRPr="00B06280">
        <w:rPr>
          <w:rFonts w:ascii="DTL Caspari T" w:hAnsi="DTL Caspari T"/>
          <w:color w:val="1F497D" w:themeColor="text2"/>
          <w:sz w:val="22"/>
          <w:szCs w:val="22"/>
          <w:highlight w:val="yellow"/>
        </w:rPr>
        <w:fldChar w:fldCharType="end"/>
      </w:r>
      <w:r w:rsidRPr="002F7EC1">
        <w:rPr>
          <w:rFonts w:ascii="DTL Caspari T" w:hAnsi="DTL Caspari T"/>
          <w:color w:val="1F497D" w:themeColor="text2"/>
          <w:sz w:val="22"/>
          <w:szCs w:val="22"/>
        </w:rPr>
        <w:t xml:space="preserve">, </w:t>
      </w:r>
      <w:r w:rsidRPr="00B06280">
        <w:rPr>
          <w:rFonts w:ascii="DTL Caspari T" w:hAnsi="DTL Caspari T"/>
          <w:color w:val="1F497D" w:themeColor="text2"/>
          <w:sz w:val="22"/>
          <w:szCs w:val="22"/>
          <w:highlight w:val="yellow"/>
        </w:rPr>
        <w:fldChar w:fldCharType="begin">
          <w:ffData>
            <w:name w:val=""/>
            <w:enabled/>
            <w:calcOnExit w:val="0"/>
            <w:textInput>
              <w:default w:val="[functie]"/>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[functie]</w:t>
      </w:r>
      <w:r w:rsidRPr="00B06280">
        <w:rPr>
          <w:rFonts w:ascii="DTL Caspari T" w:hAnsi="DTL Caspari T"/>
          <w:color w:val="1F497D" w:themeColor="text2"/>
          <w:sz w:val="22"/>
          <w:szCs w:val="22"/>
          <w:highlight w:val="yellow"/>
        </w:rPr>
        <w:fldChar w:fldCharType="end"/>
      </w:r>
    </w:p>
    <w:p w14:paraId="68ECF077" w14:textId="77777777" w:rsidR="00D760EE" w:rsidRPr="002F7EC1" w:rsidRDefault="00D760EE"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hierna te noemen: Opdrachtgever</w:t>
      </w:r>
    </w:p>
    <w:p w14:paraId="68ECF078" w14:textId="77777777" w:rsidR="00D760EE" w:rsidRPr="002F7EC1" w:rsidRDefault="00D760EE"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p>
    <w:p w14:paraId="68ECF079" w14:textId="77777777" w:rsidR="00D760EE" w:rsidRPr="002F7EC1" w:rsidRDefault="00D760EE"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 xml:space="preserve">En </w:t>
      </w:r>
    </w:p>
    <w:p w14:paraId="68ECF07A" w14:textId="77777777" w:rsidR="00D760EE" w:rsidRPr="002F7EC1" w:rsidRDefault="00D760EE"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p>
    <w:p w14:paraId="68ECF07B" w14:textId="77777777" w:rsidR="00D760EE" w:rsidRPr="002F7EC1" w:rsidRDefault="00774D10" w:rsidP="00D760EE">
      <w:pPr>
        <w:pStyle w:val="Lijstalinea"/>
        <w:widowControl w:val="0"/>
        <w:numPr>
          <w:ilvl w:val="0"/>
          <w:numId w:val="20"/>
        </w:numPr>
        <w:autoSpaceDE w:val="0"/>
        <w:autoSpaceDN w:val="0"/>
        <w:adjustRightInd w:val="0"/>
        <w:spacing w:line="276" w:lineRule="auto"/>
        <w:ind w:left="426"/>
        <w:rPr>
          <w:rFonts w:ascii="DTL Caspari T" w:hAnsi="DTL Caspari T"/>
          <w:color w:val="1F497D" w:themeColor="text2"/>
          <w:sz w:val="22"/>
          <w:szCs w:val="22"/>
        </w:rPr>
      </w:pPr>
      <w:r w:rsidRPr="00B06280">
        <w:rPr>
          <w:rFonts w:ascii="DTL Caspari T" w:hAnsi="DTL Caspari T"/>
          <w:color w:val="1F497D" w:themeColor="text2"/>
          <w:sz w:val="22"/>
          <w:szCs w:val="22"/>
          <w:highlight w:val="yellow"/>
        </w:rPr>
        <w:fldChar w:fldCharType="begin">
          <w:ffData>
            <w:name w:val=""/>
            <w:enabled/>
            <w:calcOnExit w:val="0"/>
            <w:textInput>
              <w:default w:val="[KvK-naam opdrachtnemer]"/>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[KvK-naam opdrachtnemer]</w:t>
      </w:r>
      <w:r w:rsidRPr="00B06280">
        <w:rPr>
          <w:rFonts w:ascii="DTL Caspari T" w:hAnsi="DTL Caspari T"/>
          <w:color w:val="1F497D" w:themeColor="text2"/>
          <w:sz w:val="22"/>
          <w:szCs w:val="22"/>
          <w:highlight w:val="yellow"/>
        </w:rPr>
        <w:fldChar w:fldCharType="end"/>
      </w:r>
      <w:r w:rsidR="00DB108F" w:rsidRPr="002F7EC1">
        <w:rPr>
          <w:rFonts w:ascii="DTL Caspari T" w:hAnsi="DTL Caspari T"/>
          <w:color w:val="1F497D" w:themeColor="text2"/>
          <w:sz w:val="22"/>
          <w:szCs w:val="22"/>
        </w:rPr>
        <w:t xml:space="preserve">, </w:t>
      </w:r>
    </w:p>
    <w:p w14:paraId="68ECF07C" w14:textId="77777777" w:rsidR="00D760EE" w:rsidRPr="002F7EC1" w:rsidRDefault="00D94A63"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 xml:space="preserve">gevestigd aan de </w:t>
      </w:r>
      <w:r w:rsidR="00774D10" w:rsidRPr="00B06280">
        <w:rPr>
          <w:rFonts w:ascii="DTL Caspari T" w:hAnsi="DTL Caspari T"/>
          <w:color w:val="1F497D" w:themeColor="text2"/>
          <w:sz w:val="22"/>
          <w:szCs w:val="22"/>
          <w:highlight w:val="yellow"/>
        </w:rPr>
        <w:fldChar w:fldCharType="begin">
          <w:ffData>
            <w:name w:val=""/>
            <w:enabled/>
            <w:calcOnExit w:val="0"/>
            <w:textInput>
              <w:default w:val="[adres opdrachtnemer]"/>
            </w:textInput>
          </w:ffData>
        </w:fldChar>
      </w:r>
      <w:r w:rsidR="00774D10" w:rsidRPr="00B06280">
        <w:rPr>
          <w:rFonts w:ascii="DTL Caspari T" w:hAnsi="DTL Caspari T"/>
          <w:color w:val="1F497D" w:themeColor="text2"/>
          <w:sz w:val="22"/>
          <w:szCs w:val="22"/>
          <w:highlight w:val="yellow"/>
        </w:rPr>
        <w:instrText xml:space="preserve"> FORMTEXT </w:instrText>
      </w:r>
      <w:r w:rsidR="00774D10" w:rsidRPr="00B06280">
        <w:rPr>
          <w:rFonts w:ascii="DTL Caspari T" w:hAnsi="DTL Caspari T"/>
          <w:color w:val="1F497D" w:themeColor="text2"/>
          <w:sz w:val="22"/>
          <w:szCs w:val="22"/>
          <w:highlight w:val="yellow"/>
        </w:rPr>
      </w:r>
      <w:r w:rsidR="00774D10" w:rsidRPr="00B06280">
        <w:rPr>
          <w:rFonts w:ascii="DTL Caspari T" w:hAnsi="DTL Caspari T"/>
          <w:color w:val="1F497D" w:themeColor="text2"/>
          <w:sz w:val="22"/>
          <w:szCs w:val="22"/>
          <w:highlight w:val="yellow"/>
        </w:rPr>
        <w:fldChar w:fldCharType="separate"/>
      </w:r>
      <w:r w:rsidR="00774D10" w:rsidRPr="00B06280">
        <w:rPr>
          <w:rFonts w:ascii="DTL Caspari T" w:hAnsi="DTL Caspari T"/>
          <w:color w:val="1F497D" w:themeColor="text2"/>
          <w:sz w:val="22"/>
          <w:szCs w:val="22"/>
          <w:highlight w:val="yellow"/>
        </w:rPr>
        <w:t>[adres opdrachtnemer]</w:t>
      </w:r>
      <w:r w:rsidR="00774D10" w:rsidRPr="00B06280">
        <w:rPr>
          <w:rFonts w:ascii="DTL Caspari T" w:hAnsi="DTL Caspari T"/>
          <w:color w:val="1F497D" w:themeColor="text2"/>
          <w:sz w:val="22"/>
          <w:szCs w:val="22"/>
          <w:highlight w:val="yellow"/>
        </w:rPr>
        <w:fldChar w:fldCharType="end"/>
      </w:r>
      <w:r w:rsidR="001826BD" w:rsidRPr="002F7EC1">
        <w:rPr>
          <w:rFonts w:ascii="DTL Caspari T" w:hAnsi="DTL Caspari T"/>
          <w:color w:val="1F497D" w:themeColor="text2"/>
          <w:sz w:val="22"/>
          <w:szCs w:val="22"/>
        </w:rPr>
        <w:t xml:space="preserve">, </w:t>
      </w:r>
    </w:p>
    <w:p w14:paraId="68ECF07D" w14:textId="77777777" w:rsidR="00D760EE" w:rsidRPr="002F7EC1" w:rsidRDefault="00D760EE"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 xml:space="preserve">geregistreerd in het handelsregister onder nummer: </w:t>
      </w:r>
    </w:p>
    <w:p w14:paraId="68ECF07E" w14:textId="240C35D6" w:rsidR="00D94A63" w:rsidRPr="002F7EC1" w:rsidRDefault="00D94A63"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 xml:space="preserve">in deze vertegenwoordigd door </w:t>
      </w:r>
      <w:r w:rsidR="00774D10" w:rsidRPr="00B06280">
        <w:rPr>
          <w:rFonts w:ascii="DTL Caspari T" w:hAnsi="DTL Caspari T"/>
          <w:color w:val="1F497D" w:themeColor="text2"/>
          <w:sz w:val="22"/>
          <w:szCs w:val="22"/>
          <w:highlight w:val="yellow"/>
        </w:rPr>
        <w:fldChar w:fldCharType="begin">
          <w:ffData>
            <w:name w:val=""/>
            <w:enabled/>
            <w:calcOnExit w:val="0"/>
            <w:textInput>
              <w:default w:val="[de heer xx / mevrouw xx]"/>
            </w:textInput>
          </w:ffData>
        </w:fldChar>
      </w:r>
      <w:r w:rsidR="00774D10" w:rsidRPr="00B06280">
        <w:rPr>
          <w:rFonts w:ascii="DTL Caspari T" w:hAnsi="DTL Caspari T"/>
          <w:color w:val="1F497D" w:themeColor="text2"/>
          <w:sz w:val="22"/>
          <w:szCs w:val="22"/>
          <w:highlight w:val="yellow"/>
        </w:rPr>
        <w:instrText xml:space="preserve"> FORMTEXT </w:instrText>
      </w:r>
      <w:r w:rsidR="00774D10" w:rsidRPr="00B06280">
        <w:rPr>
          <w:rFonts w:ascii="DTL Caspari T" w:hAnsi="DTL Caspari T"/>
          <w:color w:val="1F497D" w:themeColor="text2"/>
          <w:sz w:val="22"/>
          <w:szCs w:val="22"/>
          <w:highlight w:val="yellow"/>
        </w:rPr>
      </w:r>
      <w:r w:rsidR="00774D10" w:rsidRPr="00B06280">
        <w:rPr>
          <w:rFonts w:ascii="DTL Caspari T" w:hAnsi="DTL Caspari T"/>
          <w:color w:val="1F497D" w:themeColor="text2"/>
          <w:sz w:val="22"/>
          <w:szCs w:val="22"/>
          <w:highlight w:val="yellow"/>
        </w:rPr>
        <w:fldChar w:fldCharType="separate"/>
      </w:r>
      <w:r w:rsidR="00774D10" w:rsidRPr="00B06280">
        <w:rPr>
          <w:rFonts w:ascii="DTL Caspari T" w:hAnsi="DTL Caspari T"/>
          <w:color w:val="1F497D" w:themeColor="text2"/>
          <w:sz w:val="22"/>
          <w:szCs w:val="22"/>
          <w:highlight w:val="yellow"/>
        </w:rPr>
        <w:t>[de heer xx / mevrouw xx]</w:t>
      </w:r>
      <w:r w:rsidR="00774D10" w:rsidRPr="00B06280">
        <w:rPr>
          <w:rFonts w:ascii="DTL Caspari T" w:hAnsi="DTL Caspari T"/>
          <w:color w:val="1F497D" w:themeColor="text2"/>
          <w:sz w:val="22"/>
          <w:szCs w:val="22"/>
          <w:highlight w:val="yellow"/>
        </w:rPr>
        <w:fldChar w:fldCharType="end"/>
      </w:r>
      <w:r w:rsidR="00774D10" w:rsidRPr="002F7EC1">
        <w:rPr>
          <w:rFonts w:ascii="DTL Caspari T" w:hAnsi="DTL Caspari T"/>
          <w:color w:val="1F497D" w:themeColor="text2"/>
          <w:sz w:val="22"/>
          <w:szCs w:val="22"/>
        </w:rPr>
        <w:t xml:space="preserve">, </w:t>
      </w:r>
      <w:r w:rsidR="00774D10" w:rsidRPr="00B06280">
        <w:rPr>
          <w:rFonts w:ascii="DTL Caspari T" w:hAnsi="DTL Caspari T"/>
          <w:color w:val="1F497D" w:themeColor="text2"/>
          <w:sz w:val="22"/>
          <w:szCs w:val="22"/>
          <w:highlight w:val="yellow"/>
        </w:rPr>
        <w:fldChar w:fldCharType="begin">
          <w:ffData>
            <w:name w:val=""/>
            <w:enabled/>
            <w:calcOnExit w:val="0"/>
            <w:textInput>
              <w:default w:val="[functie]"/>
            </w:textInput>
          </w:ffData>
        </w:fldChar>
      </w:r>
      <w:r w:rsidR="00774D10" w:rsidRPr="00B06280">
        <w:rPr>
          <w:rFonts w:ascii="DTL Caspari T" w:hAnsi="DTL Caspari T"/>
          <w:color w:val="1F497D" w:themeColor="text2"/>
          <w:sz w:val="22"/>
          <w:szCs w:val="22"/>
          <w:highlight w:val="yellow"/>
        </w:rPr>
        <w:instrText xml:space="preserve"> FORMTEXT </w:instrText>
      </w:r>
      <w:r w:rsidR="00774D10" w:rsidRPr="00B06280">
        <w:rPr>
          <w:rFonts w:ascii="DTL Caspari T" w:hAnsi="DTL Caspari T"/>
          <w:color w:val="1F497D" w:themeColor="text2"/>
          <w:sz w:val="22"/>
          <w:szCs w:val="22"/>
          <w:highlight w:val="yellow"/>
        </w:rPr>
      </w:r>
      <w:r w:rsidR="00774D10" w:rsidRPr="00B06280">
        <w:rPr>
          <w:rFonts w:ascii="DTL Caspari T" w:hAnsi="DTL Caspari T"/>
          <w:color w:val="1F497D" w:themeColor="text2"/>
          <w:sz w:val="22"/>
          <w:szCs w:val="22"/>
          <w:highlight w:val="yellow"/>
        </w:rPr>
        <w:fldChar w:fldCharType="separate"/>
      </w:r>
      <w:r w:rsidR="00774D10" w:rsidRPr="00B06280">
        <w:rPr>
          <w:rFonts w:ascii="DTL Caspari T" w:hAnsi="DTL Caspari T"/>
          <w:color w:val="1F497D" w:themeColor="text2"/>
          <w:sz w:val="22"/>
          <w:szCs w:val="22"/>
          <w:highlight w:val="yellow"/>
        </w:rPr>
        <w:t>[functie]</w:t>
      </w:r>
      <w:r w:rsidR="00774D10" w:rsidRPr="00B06280">
        <w:rPr>
          <w:rFonts w:ascii="DTL Caspari T" w:hAnsi="DTL Caspari T"/>
          <w:color w:val="1F497D" w:themeColor="text2"/>
          <w:sz w:val="22"/>
          <w:szCs w:val="22"/>
          <w:highlight w:val="yellow"/>
        </w:rPr>
        <w:fldChar w:fldCharType="end"/>
      </w:r>
    </w:p>
    <w:p w14:paraId="68ECF07F" w14:textId="77777777" w:rsidR="00D760EE" w:rsidRPr="002F7EC1" w:rsidRDefault="00D760EE" w:rsidP="00D760EE">
      <w:pPr>
        <w:pStyle w:val="Lijstalinea"/>
        <w:widowControl w:val="0"/>
        <w:autoSpaceDE w:val="0"/>
        <w:autoSpaceDN w:val="0"/>
        <w:adjustRightInd w:val="0"/>
        <w:spacing w:line="276" w:lineRule="auto"/>
        <w:ind w:left="426"/>
        <w:rPr>
          <w:rFonts w:ascii="DTL Caspari T" w:hAnsi="DTL Caspari T"/>
          <w:color w:val="1F497D" w:themeColor="text2"/>
          <w:sz w:val="22"/>
          <w:szCs w:val="22"/>
        </w:rPr>
      </w:pPr>
      <w:r w:rsidRPr="002F7EC1">
        <w:rPr>
          <w:rFonts w:ascii="DTL Caspari T" w:hAnsi="DTL Caspari T"/>
          <w:color w:val="1F497D" w:themeColor="text2"/>
          <w:sz w:val="22"/>
          <w:szCs w:val="22"/>
        </w:rPr>
        <w:t>hierna te noemen: Opdrachtnemer</w:t>
      </w:r>
    </w:p>
    <w:p w14:paraId="68ECF083" w14:textId="77777777" w:rsidR="00D94A63" w:rsidRPr="002F7EC1" w:rsidRDefault="00D94A63" w:rsidP="00D94A63">
      <w:pPr>
        <w:widowControl w:val="0"/>
        <w:spacing w:line="276" w:lineRule="auto"/>
        <w:jc w:val="both"/>
        <w:rPr>
          <w:rFonts w:ascii="DTL Caspari T" w:hAnsi="DTL Caspari T"/>
          <w:color w:val="1F497D" w:themeColor="text2"/>
          <w:sz w:val="22"/>
          <w:szCs w:val="22"/>
        </w:rPr>
      </w:pPr>
    </w:p>
    <w:p w14:paraId="68ECF084" w14:textId="77777777" w:rsidR="00D94A63" w:rsidRPr="002F7EC1" w:rsidRDefault="00D94A63" w:rsidP="00D94A63">
      <w:pPr>
        <w:widowControl w:val="0"/>
        <w:spacing w:line="276" w:lineRule="auto"/>
        <w:jc w:val="both"/>
        <w:rPr>
          <w:rFonts w:ascii="DTL Caspari T" w:hAnsi="DTL Caspari T"/>
          <w:color w:val="1F497D" w:themeColor="text2"/>
          <w:sz w:val="22"/>
          <w:szCs w:val="22"/>
        </w:rPr>
      </w:pPr>
    </w:p>
    <w:p w14:paraId="68ECF085" w14:textId="4A2E9E39" w:rsidR="00D94A63" w:rsidRPr="002F7EC1" w:rsidRDefault="00D94A63" w:rsidP="00D94A63">
      <w:pPr>
        <w:widowControl w:val="0"/>
        <w:spacing w:line="276" w:lineRule="auto"/>
        <w:jc w:val="both"/>
        <w:rPr>
          <w:rFonts w:ascii="DTL Caspari T" w:hAnsi="DTL Caspari T"/>
          <w:b/>
          <w:color w:val="1F497D" w:themeColor="text2"/>
          <w:sz w:val="22"/>
          <w:szCs w:val="22"/>
          <w:u w:val="single"/>
        </w:rPr>
      </w:pPr>
      <w:r w:rsidRPr="002F7EC1">
        <w:rPr>
          <w:rFonts w:ascii="DTL Caspari T" w:hAnsi="DTL Caspari T"/>
          <w:b/>
          <w:color w:val="1F497D" w:themeColor="text2"/>
          <w:sz w:val="22"/>
          <w:szCs w:val="22"/>
          <w:u w:val="single"/>
        </w:rPr>
        <w:t xml:space="preserve">OVERWEGENDE </w:t>
      </w:r>
      <w:r w:rsidR="00166B77" w:rsidRPr="002F7EC1">
        <w:rPr>
          <w:rFonts w:ascii="DTL Caspari T" w:hAnsi="DTL Caspari T"/>
          <w:b/>
          <w:color w:val="1F497D" w:themeColor="text2"/>
          <w:sz w:val="22"/>
          <w:szCs w:val="22"/>
          <w:u w:val="single"/>
        </w:rPr>
        <w:t>ALS VOLGT</w:t>
      </w:r>
      <w:r w:rsidRPr="002F7EC1">
        <w:rPr>
          <w:rFonts w:ascii="DTL Caspari T" w:hAnsi="DTL Caspari T"/>
          <w:b/>
          <w:color w:val="1F497D" w:themeColor="text2"/>
          <w:sz w:val="22"/>
          <w:szCs w:val="22"/>
          <w:u w:val="single"/>
        </w:rPr>
        <w:t>:</w:t>
      </w:r>
    </w:p>
    <w:p w14:paraId="68ECF086" w14:textId="77777777" w:rsidR="00166B77" w:rsidRPr="002F7EC1" w:rsidRDefault="00166B77" w:rsidP="00166B77">
      <w:pPr>
        <w:widowControl w:val="0"/>
        <w:suppressAutoHyphens/>
        <w:spacing w:line="276" w:lineRule="auto"/>
        <w:jc w:val="both"/>
        <w:rPr>
          <w:rFonts w:ascii="DTL Caspari T" w:hAnsi="DTL Caspari T"/>
          <w:color w:val="1F497D" w:themeColor="text2"/>
          <w:sz w:val="22"/>
          <w:szCs w:val="22"/>
        </w:rPr>
      </w:pPr>
    </w:p>
    <w:p w14:paraId="68ECF087" w14:textId="07E01EFA" w:rsidR="00166B77" w:rsidRPr="002F7EC1" w:rsidRDefault="00166B77" w:rsidP="005D2F5C">
      <w:pPr>
        <w:pStyle w:val="Lijstalinea"/>
        <w:widowControl w:val="0"/>
        <w:numPr>
          <w:ilvl w:val="0"/>
          <w:numId w:val="21"/>
        </w:numPr>
        <w:suppressAutoHyphens/>
        <w:spacing w:line="276" w:lineRule="auto"/>
        <w:ind w:left="426"/>
        <w:rPr>
          <w:rFonts w:ascii="DTL Caspari T" w:hAnsi="DTL Caspari T"/>
          <w:color w:val="1F497D" w:themeColor="text2"/>
          <w:sz w:val="22"/>
          <w:szCs w:val="22"/>
        </w:rPr>
      </w:pPr>
      <w:r w:rsidRPr="002F7EC1">
        <w:rPr>
          <w:rFonts w:ascii="DTL Caspari T" w:hAnsi="DTL Caspari T"/>
          <w:snapToGrid w:val="0"/>
          <w:color w:val="1F497D" w:themeColor="text2"/>
          <w:sz w:val="22"/>
          <w:szCs w:val="22"/>
        </w:rPr>
        <w:t xml:space="preserve">Opdrachtgever behoefte heeft aan </w:t>
      </w:r>
      <w:r w:rsidR="00AF58F4" w:rsidRPr="002F7EC1">
        <w:rPr>
          <w:rFonts w:ascii="DTL Caspari T" w:hAnsi="DTL Caspari T"/>
          <w:color w:val="1F497D" w:themeColor="text2"/>
          <w:sz w:val="22"/>
          <w:szCs w:val="22"/>
        </w:rPr>
        <w:t xml:space="preserve">het leveren van </w:t>
      </w:r>
      <w:r w:rsidR="00D77E45" w:rsidRPr="00D77E45">
        <w:rPr>
          <w:rFonts w:ascii="DTL Caspari T" w:hAnsi="DTL Caspari T"/>
          <w:color w:val="1F497D" w:themeColor="text2"/>
          <w:sz w:val="22"/>
          <w:szCs w:val="22"/>
        </w:rPr>
        <w:t xml:space="preserve">Chirurgische </w:t>
      </w:r>
      <w:proofErr w:type="spellStart"/>
      <w:r w:rsidR="00D77E45" w:rsidRPr="00D77E45">
        <w:rPr>
          <w:rFonts w:ascii="DTL Caspari T" w:hAnsi="DTL Caspari T"/>
          <w:color w:val="1F497D" w:themeColor="text2"/>
          <w:sz w:val="22"/>
          <w:szCs w:val="22"/>
        </w:rPr>
        <w:t>stapling</w:t>
      </w:r>
      <w:proofErr w:type="spellEnd"/>
      <w:r w:rsidR="00D77E45" w:rsidRPr="00D77E45">
        <w:rPr>
          <w:rFonts w:ascii="DTL Caspari T" w:hAnsi="DTL Caspari T"/>
          <w:color w:val="1F497D" w:themeColor="text2"/>
          <w:sz w:val="22"/>
          <w:szCs w:val="22"/>
        </w:rPr>
        <w:t xml:space="preserve"> systemen en bijbehorende vullingen voor gebruik bij open chirurgische procedures</w:t>
      </w:r>
      <w:r w:rsidR="11C260C4" w:rsidRPr="002F7EC1">
        <w:rPr>
          <w:rFonts w:ascii="DTL Caspari T" w:hAnsi="DTL Caspari T"/>
          <w:color w:val="1F497D" w:themeColor="text2"/>
          <w:sz w:val="22"/>
          <w:szCs w:val="22"/>
        </w:rPr>
        <w:t xml:space="preserve"> </w:t>
      </w:r>
      <w:r w:rsidR="00AF58F4" w:rsidRPr="002F7EC1">
        <w:rPr>
          <w:rFonts w:ascii="DTL Caspari T" w:hAnsi="DTL Caspari T"/>
          <w:color w:val="1F497D" w:themeColor="text2"/>
          <w:sz w:val="22"/>
          <w:szCs w:val="22"/>
        </w:rPr>
        <w:t>op ba</w:t>
      </w:r>
      <w:r w:rsidR="005D2F5C" w:rsidRPr="002F7EC1">
        <w:rPr>
          <w:rFonts w:ascii="DTL Caspari T" w:hAnsi="DTL Caspari T"/>
          <w:color w:val="1F497D" w:themeColor="text2"/>
          <w:sz w:val="22"/>
          <w:szCs w:val="22"/>
        </w:rPr>
        <w:t xml:space="preserve">sis van een </w:t>
      </w:r>
      <w:r w:rsidR="00AB3D18" w:rsidRPr="002F7EC1">
        <w:rPr>
          <w:rFonts w:ascii="DTL Caspari T" w:hAnsi="DTL Caspari T"/>
          <w:color w:val="1F497D" w:themeColor="text2"/>
          <w:sz w:val="22"/>
          <w:szCs w:val="22"/>
        </w:rPr>
        <w:t>Raam</w:t>
      </w:r>
      <w:r w:rsidR="005D2F5C" w:rsidRPr="002F7EC1">
        <w:rPr>
          <w:rFonts w:ascii="DTL Caspari T" w:hAnsi="DTL Caspari T"/>
          <w:color w:val="1F497D" w:themeColor="text2"/>
          <w:sz w:val="22"/>
          <w:szCs w:val="22"/>
        </w:rPr>
        <w:t>overeenkomst</w:t>
      </w:r>
      <w:r w:rsidR="00AB3D18" w:rsidRPr="002F7EC1">
        <w:rPr>
          <w:rFonts w:ascii="DTL Caspari T" w:hAnsi="DTL Caspari T"/>
          <w:color w:val="1F497D" w:themeColor="text2"/>
          <w:sz w:val="22"/>
          <w:szCs w:val="22"/>
        </w:rPr>
        <w:t>;</w:t>
      </w:r>
    </w:p>
    <w:p w14:paraId="68ECF088" w14:textId="0DA3726E" w:rsidR="00D94A63" w:rsidRPr="002F7EC1" w:rsidRDefault="00D94A63" w:rsidP="00166B77">
      <w:pPr>
        <w:pStyle w:val="Lijstalinea"/>
        <w:widowControl w:val="0"/>
        <w:numPr>
          <w:ilvl w:val="0"/>
          <w:numId w:val="21"/>
        </w:numPr>
        <w:suppressAutoHyphens/>
        <w:spacing w:line="276" w:lineRule="auto"/>
        <w:ind w:left="426"/>
        <w:jc w:val="both"/>
        <w:rPr>
          <w:rFonts w:ascii="DTL Caspari T" w:hAnsi="DTL Caspari T"/>
          <w:color w:val="1F497D" w:themeColor="text2"/>
          <w:sz w:val="22"/>
          <w:szCs w:val="22"/>
        </w:rPr>
      </w:pPr>
      <w:r w:rsidRPr="002F7EC1">
        <w:rPr>
          <w:rFonts w:ascii="DTL Caspari T" w:hAnsi="DTL Caspari T"/>
          <w:color w:val="1F497D" w:themeColor="text2"/>
          <w:sz w:val="22"/>
          <w:szCs w:val="22"/>
        </w:rPr>
        <w:t xml:space="preserve">Opdrachtgever </w:t>
      </w:r>
      <w:r w:rsidR="00DE265A" w:rsidRPr="002F7EC1">
        <w:rPr>
          <w:rFonts w:ascii="DTL Caspari T" w:hAnsi="DTL Caspari T"/>
          <w:color w:val="1F497D" w:themeColor="text2"/>
          <w:sz w:val="22"/>
          <w:szCs w:val="22"/>
        </w:rPr>
        <w:t xml:space="preserve">wenst </w:t>
      </w:r>
      <w:r w:rsidR="00166B77" w:rsidRPr="002F7EC1">
        <w:rPr>
          <w:rFonts w:ascii="DTL Caspari T" w:hAnsi="DTL Caspari T"/>
          <w:color w:val="1F497D" w:themeColor="text2"/>
          <w:sz w:val="22"/>
          <w:szCs w:val="22"/>
        </w:rPr>
        <w:t xml:space="preserve">daartoe </w:t>
      </w:r>
      <w:r w:rsidRPr="002F7EC1">
        <w:rPr>
          <w:rFonts w:ascii="DTL Caspari T" w:hAnsi="DTL Caspari T"/>
          <w:color w:val="1F497D" w:themeColor="text2"/>
          <w:sz w:val="22"/>
          <w:szCs w:val="22"/>
        </w:rPr>
        <w:t>een Raamovereenkomst met</w:t>
      </w:r>
      <w:r w:rsidR="00774D10" w:rsidRPr="002F7EC1">
        <w:rPr>
          <w:rFonts w:ascii="DTL Caspari T" w:hAnsi="DTL Caspari T"/>
          <w:color w:val="1F497D" w:themeColor="text2"/>
          <w:sz w:val="22"/>
          <w:szCs w:val="22"/>
        </w:rPr>
        <w:t xml:space="preserve"> </w:t>
      </w:r>
      <w:r w:rsidR="005D2F5C" w:rsidRPr="002F7EC1">
        <w:rPr>
          <w:rFonts w:ascii="DTL Caspari T" w:hAnsi="DTL Caspari T"/>
          <w:color w:val="1F497D" w:themeColor="text2"/>
          <w:sz w:val="22"/>
          <w:szCs w:val="22"/>
        </w:rPr>
        <w:t>één (1)</w:t>
      </w:r>
      <w:r w:rsidRPr="002F7EC1">
        <w:rPr>
          <w:rFonts w:ascii="DTL Caspari T" w:hAnsi="DTL Caspari T"/>
          <w:color w:val="1F497D" w:themeColor="text2"/>
          <w:sz w:val="22"/>
          <w:szCs w:val="22"/>
        </w:rPr>
        <w:t xml:space="preserve"> Raamcontractanten af te sluiten;</w:t>
      </w:r>
    </w:p>
    <w:p w14:paraId="68ECF08C" w14:textId="48D90A98" w:rsidR="00C43392" w:rsidRPr="002F7EC1" w:rsidRDefault="00D94A63" w:rsidP="00C43392">
      <w:pPr>
        <w:pStyle w:val="Lijstalinea"/>
        <w:widowControl w:val="0"/>
        <w:numPr>
          <w:ilvl w:val="0"/>
          <w:numId w:val="21"/>
        </w:numPr>
        <w:suppressAutoHyphens/>
        <w:spacing w:line="276" w:lineRule="auto"/>
        <w:ind w:left="426"/>
        <w:jc w:val="both"/>
        <w:rPr>
          <w:rFonts w:ascii="DTL Caspari T" w:hAnsi="DTL Caspari T"/>
          <w:snapToGrid w:val="0"/>
          <w:color w:val="1F497D" w:themeColor="text2"/>
          <w:sz w:val="22"/>
          <w:szCs w:val="22"/>
        </w:rPr>
      </w:pPr>
      <w:r w:rsidRPr="002F7EC1">
        <w:rPr>
          <w:rFonts w:ascii="DTL Caspari T" w:hAnsi="DTL Caspari T"/>
          <w:snapToGrid w:val="0"/>
          <w:color w:val="1F497D" w:themeColor="text2"/>
          <w:sz w:val="22"/>
          <w:szCs w:val="22"/>
        </w:rPr>
        <w:t xml:space="preserve">Opdrachtgever op </w:t>
      </w:r>
      <w:r w:rsidR="00EC6068" w:rsidRPr="00D77E45">
        <w:rPr>
          <w:rFonts w:ascii="DTL Caspari T" w:hAnsi="DTL Caspari T"/>
          <w:color w:val="1F497D" w:themeColor="text2"/>
          <w:sz w:val="22"/>
          <w:szCs w:val="22"/>
          <w:highlight w:val="yellow"/>
        </w:rPr>
        <w:fldChar w:fldCharType="begin">
          <w:ffData>
            <w:name w:val=""/>
            <w:enabled/>
            <w:calcOnExit w:val="0"/>
            <w:textInput>
              <w:default w:val="[datum]"/>
            </w:textInput>
          </w:ffData>
        </w:fldChar>
      </w:r>
      <w:r w:rsidR="00EC6068" w:rsidRPr="00D77E45">
        <w:rPr>
          <w:rFonts w:ascii="DTL Caspari T" w:hAnsi="DTL Caspari T"/>
          <w:color w:val="1F497D" w:themeColor="text2"/>
          <w:sz w:val="22"/>
          <w:szCs w:val="22"/>
          <w:highlight w:val="yellow"/>
        </w:rPr>
        <w:instrText xml:space="preserve"> FORMTEXT </w:instrText>
      </w:r>
      <w:r w:rsidR="00EC6068" w:rsidRPr="00D77E45">
        <w:rPr>
          <w:rFonts w:ascii="DTL Caspari T" w:hAnsi="DTL Caspari T"/>
          <w:color w:val="1F497D" w:themeColor="text2"/>
          <w:sz w:val="22"/>
          <w:szCs w:val="22"/>
          <w:highlight w:val="yellow"/>
        </w:rPr>
      </w:r>
      <w:r w:rsidR="00EC6068" w:rsidRPr="00D77E45">
        <w:rPr>
          <w:rFonts w:ascii="DTL Caspari T" w:hAnsi="DTL Caspari T"/>
          <w:color w:val="1F497D" w:themeColor="text2"/>
          <w:sz w:val="22"/>
          <w:szCs w:val="22"/>
          <w:highlight w:val="yellow"/>
        </w:rPr>
        <w:fldChar w:fldCharType="separate"/>
      </w:r>
      <w:r w:rsidR="00EC6068" w:rsidRPr="00D77E45">
        <w:rPr>
          <w:rFonts w:ascii="DTL Caspari T" w:hAnsi="DTL Caspari T"/>
          <w:color w:val="1F497D" w:themeColor="text2"/>
          <w:sz w:val="22"/>
          <w:szCs w:val="22"/>
          <w:highlight w:val="yellow"/>
        </w:rPr>
        <w:t>[datum]</w:t>
      </w:r>
      <w:r w:rsidR="00EC6068" w:rsidRPr="00D77E45">
        <w:rPr>
          <w:rFonts w:ascii="DTL Caspari T" w:hAnsi="DTL Caspari T"/>
          <w:color w:val="1F497D" w:themeColor="text2"/>
          <w:sz w:val="22"/>
          <w:szCs w:val="22"/>
          <w:highlight w:val="yellow"/>
        </w:rPr>
        <w:fldChar w:fldCharType="end"/>
      </w:r>
      <w:r w:rsidR="00EC6068" w:rsidRPr="002F7EC1">
        <w:rPr>
          <w:rFonts w:ascii="DTL Caspari T" w:hAnsi="DTL Caspari T"/>
          <w:color w:val="1F497D" w:themeColor="text2"/>
          <w:sz w:val="22"/>
          <w:szCs w:val="22"/>
        </w:rPr>
        <w:t xml:space="preserve"> </w:t>
      </w:r>
      <w:r w:rsidRPr="002F7EC1">
        <w:rPr>
          <w:rFonts w:ascii="DTL Caspari T" w:hAnsi="DTL Caspari T"/>
          <w:snapToGrid w:val="0"/>
          <w:color w:val="1F497D" w:themeColor="text2"/>
          <w:sz w:val="22"/>
          <w:szCs w:val="22"/>
        </w:rPr>
        <w:t xml:space="preserve">een Europese aanbesteding </w:t>
      </w:r>
      <w:r w:rsidR="00C43392" w:rsidRPr="002F7EC1">
        <w:rPr>
          <w:rFonts w:ascii="DTL Caspari T" w:hAnsi="DTL Caspari T"/>
          <w:snapToGrid w:val="0"/>
          <w:color w:val="1F497D" w:themeColor="text2"/>
          <w:sz w:val="22"/>
          <w:szCs w:val="22"/>
        </w:rPr>
        <w:t xml:space="preserve">is </w:t>
      </w:r>
      <w:r w:rsidRPr="002F7EC1">
        <w:rPr>
          <w:rFonts w:ascii="DTL Caspari T" w:hAnsi="DTL Caspari T"/>
          <w:snapToGrid w:val="0"/>
          <w:color w:val="1F497D" w:themeColor="text2"/>
          <w:sz w:val="22"/>
          <w:szCs w:val="22"/>
        </w:rPr>
        <w:t xml:space="preserve">gestart ter zake van de </w:t>
      </w:r>
      <w:r w:rsidR="00166B77" w:rsidRPr="002F7EC1">
        <w:rPr>
          <w:rFonts w:ascii="DTL Caspari T" w:hAnsi="DTL Caspari T"/>
          <w:snapToGrid w:val="0"/>
          <w:color w:val="1F497D" w:themeColor="text2"/>
          <w:sz w:val="22"/>
          <w:szCs w:val="22"/>
        </w:rPr>
        <w:t>Opdracht</w:t>
      </w:r>
      <w:r w:rsidRPr="002F7EC1">
        <w:rPr>
          <w:rFonts w:ascii="DTL Caspari T" w:hAnsi="DTL Caspari T"/>
          <w:snapToGrid w:val="0"/>
          <w:color w:val="1F497D" w:themeColor="text2"/>
          <w:sz w:val="22"/>
          <w:szCs w:val="22"/>
        </w:rPr>
        <w:t>;</w:t>
      </w:r>
    </w:p>
    <w:p w14:paraId="68ECF08E" w14:textId="72A18460" w:rsidR="00C43392" w:rsidRPr="002F7EC1" w:rsidRDefault="00153863" w:rsidP="00C43392">
      <w:pPr>
        <w:pStyle w:val="Lijstalinea"/>
        <w:widowControl w:val="0"/>
        <w:numPr>
          <w:ilvl w:val="0"/>
          <w:numId w:val="21"/>
        </w:numPr>
        <w:suppressAutoHyphens/>
        <w:spacing w:line="276" w:lineRule="auto"/>
        <w:ind w:left="426"/>
        <w:jc w:val="both"/>
        <w:rPr>
          <w:rFonts w:ascii="DTL Caspari T" w:hAnsi="DTL Caspari T"/>
          <w:snapToGrid w:val="0"/>
          <w:color w:val="1F497D" w:themeColor="text2"/>
          <w:sz w:val="22"/>
          <w:szCs w:val="22"/>
        </w:rPr>
      </w:pPr>
      <w:r w:rsidRPr="00D77E45">
        <w:rPr>
          <w:rFonts w:ascii="DTL Caspari T" w:hAnsi="DTL Caspari T"/>
          <w:color w:val="1F497D" w:themeColor="text2"/>
          <w:sz w:val="22"/>
          <w:szCs w:val="22"/>
          <w:highlight w:val="yellow"/>
        </w:rPr>
        <w:fldChar w:fldCharType="begin">
          <w:ffData>
            <w:name w:val=""/>
            <w:enabled/>
            <w:calcOnExit w:val="0"/>
            <w:textInput>
              <w:default w:val="[Naam bedrijf]"/>
            </w:textInput>
          </w:ffData>
        </w:fldChar>
      </w:r>
      <w:r w:rsidRPr="00D77E45">
        <w:rPr>
          <w:rFonts w:ascii="DTL Caspari T" w:hAnsi="DTL Caspari T"/>
          <w:color w:val="1F497D" w:themeColor="text2"/>
          <w:sz w:val="22"/>
          <w:szCs w:val="22"/>
          <w:highlight w:val="yellow"/>
        </w:rPr>
        <w:instrText xml:space="preserve"> FORMTEXT </w:instrText>
      </w:r>
      <w:r w:rsidRPr="00D77E45">
        <w:rPr>
          <w:rFonts w:ascii="DTL Caspari T" w:hAnsi="DTL Caspari T"/>
          <w:color w:val="1F497D" w:themeColor="text2"/>
          <w:sz w:val="22"/>
          <w:szCs w:val="22"/>
          <w:highlight w:val="yellow"/>
        </w:rPr>
      </w:r>
      <w:r w:rsidRPr="00D77E45">
        <w:rPr>
          <w:rFonts w:ascii="DTL Caspari T" w:hAnsi="DTL Caspari T"/>
          <w:color w:val="1F497D" w:themeColor="text2"/>
          <w:sz w:val="22"/>
          <w:szCs w:val="22"/>
          <w:highlight w:val="yellow"/>
        </w:rPr>
        <w:fldChar w:fldCharType="separate"/>
      </w:r>
      <w:r w:rsidRPr="00D77E45">
        <w:rPr>
          <w:rFonts w:ascii="DTL Caspari T" w:hAnsi="DTL Caspari T"/>
          <w:color w:val="1F497D" w:themeColor="text2"/>
          <w:sz w:val="22"/>
          <w:szCs w:val="22"/>
          <w:highlight w:val="yellow"/>
        </w:rPr>
        <w:t>[Naam bedrijf]</w:t>
      </w:r>
      <w:r w:rsidRPr="00D77E45">
        <w:rPr>
          <w:rFonts w:ascii="DTL Caspari T" w:hAnsi="DTL Caspari T"/>
          <w:color w:val="1F497D" w:themeColor="text2"/>
          <w:sz w:val="22"/>
          <w:szCs w:val="22"/>
          <w:highlight w:val="yellow"/>
        </w:rPr>
        <w:fldChar w:fldCharType="end"/>
      </w:r>
      <w:r w:rsidRPr="002F7EC1">
        <w:rPr>
          <w:rFonts w:ascii="DTL Caspari T" w:hAnsi="DTL Caspari T"/>
          <w:color w:val="1F497D" w:themeColor="text2"/>
          <w:sz w:val="22"/>
          <w:szCs w:val="22"/>
        </w:rPr>
        <w:t xml:space="preserve"> </w:t>
      </w:r>
      <w:r w:rsidR="00D94A63" w:rsidRPr="002F7EC1">
        <w:rPr>
          <w:rFonts w:ascii="DTL Caspari T" w:hAnsi="DTL Caspari T"/>
          <w:snapToGrid w:val="0"/>
          <w:color w:val="1F497D" w:themeColor="text2"/>
          <w:sz w:val="22"/>
          <w:szCs w:val="22"/>
        </w:rPr>
        <w:t xml:space="preserve">op </w:t>
      </w:r>
      <w:r w:rsidR="004D6199" w:rsidRPr="00D77E45">
        <w:rPr>
          <w:rFonts w:ascii="DTL Caspari T" w:hAnsi="DTL Caspari T"/>
          <w:color w:val="1F497D" w:themeColor="text2"/>
          <w:sz w:val="22"/>
          <w:szCs w:val="22"/>
          <w:highlight w:val="yellow"/>
        </w:rPr>
        <w:fldChar w:fldCharType="begin">
          <w:ffData>
            <w:name w:val=""/>
            <w:enabled/>
            <w:calcOnExit w:val="0"/>
            <w:textInput>
              <w:default w:val="[dag-maand-jaar]"/>
            </w:textInput>
          </w:ffData>
        </w:fldChar>
      </w:r>
      <w:r w:rsidR="004D6199" w:rsidRPr="00D77E45">
        <w:rPr>
          <w:rFonts w:ascii="DTL Caspari T" w:hAnsi="DTL Caspari T"/>
          <w:color w:val="1F497D" w:themeColor="text2"/>
          <w:sz w:val="22"/>
          <w:szCs w:val="22"/>
          <w:highlight w:val="yellow"/>
        </w:rPr>
        <w:instrText xml:space="preserve"> FORMTEXT </w:instrText>
      </w:r>
      <w:r w:rsidR="004D6199" w:rsidRPr="00D77E45">
        <w:rPr>
          <w:rFonts w:ascii="DTL Caspari T" w:hAnsi="DTL Caspari T"/>
          <w:color w:val="1F497D" w:themeColor="text2"/>
          <w:sz w:val="22"/>
          <w:szCs w:val="22"/>
          <w:highlight w:val="yellow"/>
        </w:rPr>
      </w:r>
      <w:r w:rsidR="004D6199" w:rsidRPr="00D77E45">
        <w:rPr>
          <w:rFonts w:ascii="DTL Caspari T" w:hAnsi="DTL Caspari T"/>
          <w:color w:val="1F497D" w:themeColor="text2"/>
          <w:sz w:val="22"/>
          <w:szCs w:val="22"/>
          <w:highlight w:val="yellow"/>
        </w:rPr>
        <w:fldChar w:fldCharType="separate"/>
      </w:r>
      <w:r w:rsidR="004D6199" w:rsidRPr="00D77E45">
        <w:rPr>
          <w:rFonts w:ascii="DTL Caspari T" w:hAnsi="DTL Caspari T"/>
          <w:color w:val="1F497D" w:themeColor="text2"/>
          <w:sz w:val="22"/>
          <w:szCs w:val="22"/>
          <w:highlight w:val="yellow"/>
        </w:rPr>
        <w:t>[dag-maand-jaar]</w:t>
      </w:r>
      <w:r w:rsidR="004D6199" w:rsidRPr="00D77E45">
        <w:rPr>
          <w:rFonts w:ascii="DTL Caspari T" w:hAnsi="DTL Caspari T"/>
          <w:color w:val="1F497D" w:themeColor="text2"/>
          <w:sz w:val="22"/>
          <w:szCs w:val="22"/>
          <w:highlight w:val="yellow"/>
        </w:rPr>
        <w:fldChar w:fldCharType="end"/>
      </w:r>
      <w:r w:rsidR="004D6199" w:rsidRPr="002F7EC1">
        <w:rPr>
          <w:rFonts w:ascii="DTL Caspari T" w:hAnsi="DTL Caspari T"/>
          <w:color w:val="1F497D" w:themeColor="text2"/>
          <w:sz w:val="22"/>
          <w:szCs w:val="22"/>
        </w:rPr>
        <w:t xml:space="preserve"> </w:t>
      </w:r>
      <w:r w:rsidR="00D94A63" w:rsidRPr="002F7EC1">
        <w:rPr>
          <w:rFonts w:ascii="DTL Caspari T" w:hAnsi="DTL Caspari T"/>
          <w:snapToGrid w:val="0"/>
          <w:color w:val="1F497D" w:themeColor="text2"/>
          <w:sz w:val="22"/>
          <w:szCs w:val="22"/>
        </w:rPr>
        <w:t xml:space="preserve">een Inschrijving </w:t>
      </w:r>
      <w:r w:rsidR="00C43392" w:rsidRPr="002F7EC1">
        <w:rPr>
          <w:rFonts w:ascii="DTL Caspari T" w:hAnsi="DTL Caspari T"/>
          <w:snapToGrid w:val="0"/>
          <w:color w:val="1F497D" w:themeColor="text2"/>
          <w:sz w:val="22"/>
          <w:szCs w:val="22"/>
        </w:rPr>
        <w:t xml:space="preserve">heeft </w:t>
      </w:r>
      <w:r w:rsidR="00D94A63" w:rsidRPr="002F7EC1">
        <w:rPr>
          <w:rFonts w:ascii="DTL Caspari T" w:hAnsi="DTL Caspari T"/>
          <w:snapToGrid w:val="0"/>
          <w:color w:val="1F497D" w:themeColor="text2"/>
          <w:sz w:val="22"/>
          <w:szCs w:val="22"/>
        </w:rPr>
        <w:t>uitgebracht;</w:t>
      </w:r>
    </w:p>
    <w:p w14:paraId="68ECF090" w14:textId="6A54192C" w:rsidR="00C43392" w:rsidRPr="002F7EC1" w:rsidRDefault="00D94A63" w:rsidP="00C43392">
      <w:pPr>
        <w:pStyle w:val="Lijstalinea"/>
        <w:widowControl w:val="0"/>
        <w:numPr>
          <w:ilvl w:val="0"/>
          <w:numId w:val="21"/>
        </w:numPr>
        <w:suppressAutoHyphens/>
        <w:spacing w:line="276" w:lineRule="auto"/>
        <w:ind w:left="426"/>
        <w:jc w:val="both"/>
        <w:rPr>
          <w:rFonts w:ascii="DTL Caspari T" w:hAnsi="DTL Caspari T"/>
          <w:snapToGrid w:val="0"/>
          <w:color w:val="1F497D" w:themeColor="text2"/>
          <w:sz w:val="22"/>
          <w:szCs w:val="22"/>
        </w:rPr>
      </w:pPr>
      <w:r w:rsidRPr="002F7EC1">
        <w:rPr>
          <w:rFonts w:ascii="DTL Caspari T" w:hAnsi="DTL Caspari T"/>
          <w:snapToGrid w:val="0"/>
          <w:color w:val="1F497D" w:themeColor="text2"/>
          <w:sz w:val="22"/>
          <w:szCs w:val="22"/>
        </w:rPr>
        <w:t xml:space="preserve">Opdrachtgever deze Inschrijving </w:t>
      </w:r>
      <w:r w:rsidR="00C43392" w:rsidRPr="002F7EC1">
        <w:rPr>
          <w:rFonts w:ascii="DTL Caspari T" w:hAnsi="DTL Caspari T"/>
          <w:snapToGrid w:val="0"/>
          <w:color w:val="1F497D" w:themeColor="text2"/>
          <w:sz w:val="22"/>
          <w:szCs w:val="22"/>
        </w:rPr>
        <w:t xml:space="preserve">heeft </w:t>
      </w:r>
      <w:r w:rsidRPr="002F7EC1">
        <w:rPr>
          <w:rFonts w:ascii="DTL Caspari T" w:hAnsi="DTL Caspari T"/>
          <w:snapToGrid w:val="0"/>
          <w:color w:val="1F497D" w:themeColor="text2"/>
          <w:sz w:val="22"/>
          <w:szCs w:val="22"/>
        </w:rPr>
        <w:t>aanvaard;</w:t>
      </w:r>
    </w:p>
    <w:p w14:paraId="68ECF092" w14:textId="255D9138" w:rsidR="00C43392" w:rsidRPr="002F7EC1" w:rsidRDefault="00153863" w:rsidP="00C43392">
      <w:pPr>
        <w:pStyle w:val="Lijstalinea"/>
        <w:widowControl w:val="0"/>
        <w:numPr>
          <w:ilvl w:val="0"/>
          <w:numId w:val="21"/>
        </w:numPr>
        <w:suppressAutoHyphens/>
        <w:spacing w:line="276" w:lineRule="auto"/>
        <w:ind w:left="426"/>
        <w:jc w:val="both"/>
        <w:rPr>
          <w:rFonts w:ascii="DTL Caspari T" w:hAnsi="DTL Caspari T"/>
          <w:snapToGrid w:val="0"/>
          <w:color w:val="1F497D" w:themeColor="text2"/>
          <w:sz w:val="22"/>
          <w:szCs w:val="22"/>
        </w:rPr>
      </w:pPr>
      <w:r w:rsidRPr="00D77E45">
        <w:rPr>
          <w:rFonts w:ascii="DTL Caspari T" w:hAnsi="DTL Caspari T"/>
          <w:color w:val="1F497D" w:themeColor="text2"/>
          <w:sz w:val="22"/>
          <w:szCs w:val="22"/>
          <w:highlight w:val="yellow"/>
        </w:rPr>
        <w:fldChar w:fldCharType="begin">
          <w:ffData>
            <w:name w:val=""/>
            <w:enabled/>
            <w:calcOnExit w:val="0"/>
            <w:textInput>
              <w:default w:val="[Naam bedrijf]"/>
            </w:textInput>
          </w:ffData>
        </w:fldChar>
      </w:r>
      <w:r w:rsidRPr="00D77E45">
        <w:rPr>
          <w:rFonts w:ascii="DTL Caspari T" w:hAnsi="DTL Caspari T"/>
          <w:color w:val="1F497D" w:themeColor="text2"/>
          <w:sz w:val="22"/>
          <w:szCs w:val="22"/>
          <w:highlight w:val="yellow"/>
        </w:rPr>
        <w:instrText xml:space="preserve"> FORMTEXT </w:instrText>
      </w:r>
      <w:r w:rsidRPr="00D77E45">
        <w:rPr>
          <w:rFonts w:ascii="DTL Caspari T" w:hAnsi="DTL Caspari T"/>
          <w:color w:val="1F497D" w:themeColor="text2"/>
          <w:sz w:val="22"/>
          <w:szCs w:val="22"/>
          <w:highlight w:val="yellow"/>
        </w:rPr>
      </w:r>
      <w:r w:rsidRPr="00D77E45">
        <w:rPr>
          <w:rFonts w:ascii="DTL Caspari T" w:hAnsi="DTL Caspari T"/>
          <w:color w:val="1F497D" w:themeColor="text2"/>
          <w:sz w:val="22"/>
          <w:szCs w:val="22"/>
          <w:highlight w:val="yellow"/>
        </w:rPr>
        <w:fldChar w:fldCharType="separate"/>
      </w:r>
      <w:r w:rsidRPr="00D77E45">
        <w:rPr>
          <w:rFonts w:ascii="DTL Caspari T" w:hAnsi="DTL Caspari T"/>
          <w:color w:val="1F497D" w:themeColor="text2"/>
          <w:sz w:val="22"/>
          <w:szCs w:val="22"/>
          <w:highlight w:val="yellow"/>
        </w:rPr>
        <w:t>[Naam bedrijf]</w:t>
      </w:r>
      <w:r w:rsidRPr="00D77E45">
        <w:rPr>
          <w:rFonts w:ascii="DTL Caspari T" w:hAnsi="DTL Caspari T"/>
          <w:color w:val="1F497D" w:themeColor="text2"/>
          <w:sz w:val="22"/>
          <w:szCs w:val="22"/>
          <w:highlight w:val="yellow"/>
        </w:rPr>
        <w:fldChar w:fldCharType="end"/>
      </w:r>
      <w:r w:rsidRPr="002F7EC1">
        <w:rPr>
          <w:rFonts w:ascii="DTL Caspari T" w:hAnsi="DTL Caspari T"/>
          <w:color w:val="1F497D" w:themeColor="text2"/>
          <w:sz w:val="22"/>
          <w:szCs w:val="22"/>
        </w:rPr>
        <w:t xml:space="preserve"> </w:t>
      </w:r>
      <w:r w:rsidR="00D94A63" w:rsidRPr="002F7EC1">
        <w:rPr>
          <w:rFonts w:ascii="DTL Caspari T" w:hAnsi="DTL Caspari T"/>
          <w:snapToGrid w:val="0"/>
          <w:color w:val="1F497D" w:themeColor="text2"/>
          <w:sz w:val="22"/>
          <w:szCs w:val="22"/>
        </w:rPr>
        <w:t xml:space="preserve">zich in voldoende mate op de hoogte </w:t>
      </w:r>
      <w:r w:rsidR="00C43392" w:rsidRPr="002F7EC1">
        <w:rPr>
          <w:rFonts w:ascii="DTL Caspari T" w:hAnsi="DTL Caspari T"/>
          <w:snapToGrid w:val="0"/>
          <w:color w:val="1F497D" w:themeColor="text2"/>
          <w:sz w:val="22"/>
          <w:szCs w:val="22"/>
        </w:rPr>
        <w:t xml:space="preserve">heeft </w:t>
      </w:r>
      <w:r w:rsidR="00D94A63" w:rsidRPr="002F7EC1">
        <w:rPr>
          <w:rFonts w:ascii="DTL Caspari T" w:hAnsi="DTL Caspari T"/>
          <w:snapToGrid w:val="0"/>
          <w:color w:val="1F497D" w:themeColor="text2"/>
          <w:sz w:val="22"/>
          <w:szCs w:val="22"/>
        </w:rPr>
        <w:t>gesteld van wat Opdrachtgever met de Raamovereenkomst wil bereiken;</w:t>
      </w:r>
    </w:p>
    <w:p w14:paraId="68ECF094" w14:textId="10D3A228" w:rsidR="00C43392" w:rsidRPr="002F7EC1" w:rsidRDefault="00D94A63" w:rsidP="00C43392">
      <w:pPr>
        <w:pStyle w:val="Lijstalinea"/>
        <w:widowControl w:val="0"/>
        <w:numPr>
          <w:ilvl w:val="0"/>
          <w:numId w:val="21"/>
        </w:numPr>
        <w:suppressAutoHyphens/>
        <w:spacing w:line="276" w:lineRule="auto"/>
        <w:ind w:left="426"/>
        <w:jc w:val="both"/>
        <w:rPr>
          <w:rFonts w:ascii="DTL Caspari T" w:hAnsi="DTL Caspari T"/>
          <w:snapToGrid w:val="0"/>
          <w:color w:val="1F497D" w:themeColor="text2"/>
          <w:sz w:val="22"/>
          <w:szCs w:val="22"/>
        </w:rPr>
      </w:pPr>
      <w:r w:rsidRPr="002F7EC1">
        <w:rPr>
          <w:rFonts w:ascii="DTL Caspari T" w:hAnsi="DTL Caspari T"/>
          <w:snapToGrid w:val="0"/>
          <w:color w:val="1F497D" w:themeColor="text2"/>
          <w:sz w:val="22"/>
          <w:szCs w:val="22"/>
        </w:rPr>
        <w:t xml:space="preserve">Partijen </w:t>
      </w:r>
      <w:r w:rsidR="00CD2ADC" w:rsidRPr="002F7EC1">
        <w:rPr>
          <w:rFonts w:ascii="DTL Caspari T" w:hAnsi="DTL Caspari T"/>
          <w:snapToGrid w:val="0"/>
          <w:color w:val="1F497D" w:themeColor="text2"/>
          <w:sz w:val="22"/>
          <w:szCs w:val="22"/>
        </w:rPr>
        <w:t xml:space="preserve">wensen </w:t>
      </w:r>
      <w:r w:rsidRPr="002F7EC1">
        <w:rPr>
          <w:rFonts w:ascii="DTL Caspari T" w:hAnsi="DTL Caspari T"/>
          <w:snapToGrid w:val="0"/>
          <w:color w:val="1F497D" w:themeColor="text2"/>
          <w:sz w:val="22"/>
          <w:szCs w:val="22"/>
        </w:rPr>
        <w:t>de daaruit voortvloeiende rechtsverhouding schriftelijk vast te leggen in een Raamovereenkomst;</w:t>
      </w:r>
    </w:p>
    <w:p w14:paraId="68ECF099" w14:textId="24087282" w:rsidR="00D94A63" w:rsidRPr="002F7EC1" w:rsidRDefault="00D94A63" w:rsidP="005D2F5C">
      <w:pPr>
        <w:pStyle w:val="Lijstalinea"/>
        <w:widowControl w:val="0"/>
        <w:numPr>
          <w:ilvl w:val="0"/>
          <w:numId w:val="21"/>
        </w:numPr>
        <w:suppressAutoHyphens/>
        <w:spacing w:line="276" w:lineRule="auto"/>
        <w:ind w:left="426"/>
        <w:jc w:val="both"/>
        <w:rPr>
          <w:rFonts w:ascii="DTL Caspari T" w:hAnsi="DTL Caspari T"/>
          <w:snapToGrid w:val="0"/>
          <w:color w:val="1F497D" w:themeColor="text2"/>
          <w:sz w:val="22"/>
          <w:szCs w:val="22"/>
        </w:rPr>
      </w:pPr>
      <w:r w:rsidRPr="002F7EC1">
        <w:rPr>
          <w:rFonts w:ascii="DTL Caspari T" w:hAnsi="DTL Caspari T"/>
          <w:snapToGrid w:val="0"/>
          <w:color w:val="1F497D" w:themeColor="text2"/>
          <w:sz w:val="22"/>
          <w:szCs w:val="22"/>
        </w:rPr>
        <w:t xml:space="preserve">In deze Raamovereenkomst </w:t>
      </w:r>
      <w:r w:rsidR="00CD2ADC" w:rsidRPr="002F7EC1">
        <w:rPr>
          <w:rFonts w:ascii="DTL Caspari T" w:hAnsi="DTL Caspari T"/>
          <w:snapToGrid w:val="0"/>
          <w:color w:val="1F497D" w:themeColor="text2"/>
          <w:sz w:val="22"/>
          <w:szCs w:val="22"/>
        </w:rPr>
        <w:t xml:space="preserve">zijn </w:t>
      </w:r>
      <w:r w:rsidRPr="002F7EC1">
        <w:rPr>
          <w:rFonts w:ascii="DTL Caspari T" w:hAnsi="DTL Caspari T"/>
          <w:snapToGrid w:val="0"/>
          <w:color w:val="1F497D" w:themeColor="text2"/>
          <w:sz w:val="22"/>
          <w:szCs w:val="22"/>
        </w:rPr>
        <w:t>de voorwaarden</w:t>
      </w:r>
      <w:r w:rsidR="00C43392" w:rsidRPr="002F7EC1">
        <w:rPr>
          <w:rFonts w:ascii="DTL Caspari T" w:hAnsi="DTL Caspari T"/>
          <w:snapToGrid w:val="0"/>
          <w:color w:val="1F497D" w:themeColor="text2"/>
          <w:sz w:val="22"/>
          <w:szCs w:val="22"/>
        </w:rPr>
        <w:t xml:space="preserve"> </w:t>
      </w:r>
      <w:r w:rsidRPr="002F7EC1">
        <w:rPr>
          <w:rFonts w:ascii="DTL Caspari T" w:hAnsi="DTL Caspari T"/>
          <w:snapToGrid w:val="0"/>
          <w:color w:val="1F497D" w:themeColor="text2"/>
          <w:sz w:val="22"/>
          <w:szCs w:val="22"/>
        </w:rPr>
        <w:t>vastgelegd die van toepassing zijn op alle opdrachten tot het verrichten van Diensten die Opdrachtgever voornemens is te gunnen gedurende de looptijd van deze Raamovereenkomst;</w:t>
      </w:r>
    </w:p>
    <w:p w14:paraId="68ECF09A" w14:textId="77777777" w:rsidR="00D94A63" w:rsidRPr="002F7EC1" w:rsidRDefault="00D94A63" w:rsidP="00D94A63">
      <w:pPr>
        <w:widowControl w:val="0"/>
        <w:autoSpaceDE w:val="0"/>
        <w:autoSpaceDN w:val="0"/>
        <w:adjustRightInd w:val="0"/>
        <w:spacing w:line="276" w:lineRule="auto"/>
        <w:rPr>
          <w:rFonts w:ascii="DTL Caspari T" w:hAnsi="DTL Caspari T"/>
          <w:color w:val="1F497D" w:themeColor="text2"/>
          <w:sz w:val="22"/>
          <w:szCs w:val="22"/>
        </w:rPr>
      </w:pPr>
    </w:p>
    <w:p w14:paraId="68ECF09B" w14:textId="77777777" w:rsidR="00C43392" w:rsidRPr="002F7EC1" w:rsidRDefault="00C43392" w:rsidP="00D94A63">
      <w:pPr>
        <w:widowControl w:val="0"/>
        <w:spacing w:line="276" w:lineRule="auto"/>
        <w:jc w:val="both"/>
        <w:rPr>
          <w:rFonts w:ascii="DTL Caspari T" w:hAnsi="DTL Caspari T"/>
          <w:b/>
          <w:color w:val="1F497D" w:themeColor="text2"/>
          <w:sz w:val="22"/>
          <w:szCs w:val="22"/>
          <w:u w:val="single"/>
        </w:rPr>
      </w:pPr>
    </w:p>
    <w:p w14:paraId="51D9BEAA" w14:textId="77777777" w:rsidR="005D2F5C" w:rsidRPr="002F7EC1" w:rsidRDefault="005D2F5C">
      <w:pPr>
        <w:spacing w:after="200" w:line="276" w:lineRule="auto"/>
        <w:rPr>
          <w:rFonts w:ascii="DTL Caspari T" w:hAnsi="DTL Caspari T"/>
          <w:b/>
          <w:color w:val="1F497D" w:themeColor="text2"/>
          <w:sz w:val="22"/>
          <w:szCs w:val="22"/>
          <w:u w:val="single"/>
        </w:rPr>
      </w:pPr>
      <w:r w:rsidRPr="002F7EC1">
        <w:rPr>
          <w:rFonts w:ascii="DTL Caspari T" w:hAnsi="DTL Caspari T"/>
          <w:b/>
          <w:color w:val="1F497D" w:themeColor="text2"/>
          <w:sz w:val="22"/>
          <w:szCs w:val="22"/>
          <w:u w:val="single"/>
        </w:rPr>
        <w:br w:type="page"/>
      </w:r>
    </w:p>
    <w:p w14:paraId="68ECF09C" w14:textId="731D9B3F" w:rsidR="00D94A63" w:rsidRPr="002F7EC1" w:rsidRDefault="00D94A63" w:rsidP="00D94A63">
      <w:pPr>
        <w:widowControl w:val="0"/>
        <w:spacing w:line="276" w:lineRule="auto"/>
        <w:jc w:val="both"/>
        <w:rPr>
          <w:rFonts w:ascii="DTL Caspari T" w:hAnsi="DTL Caspari T"/>
          <w:b/>
          <w:color w:val="1F497D" w:themeColor="text2"/>
          <w:sz w:val="22"/>
          <w:szCs w:val="22"/>
          <w:u w:val="single"/>
        </w:rPr>
      </w:pPr>
      <w:r w:rsidRPr="002F7EC1">
        <w:rPr>
          <w:rFonts w:ascii="DTL Caspari T" w:hAnsi="DTL Caspari T"/>
          <w:b/>
          <w:color w:val="1F497D" w:themeColor="text2"/>
          <w:sz w:val="22"/>
          <w:szCs w:val="22"/>
          <w:u w:val="single"/>
        </w:rPr>
        <w:lastRenderedPageBreak/>
        <w:t>PARTIJEN KOMEN HET VOLGENDE OVEREEN:</w:t>
      </w:r>
    </w:p>
    <w:p w14:paraId="68ECF0AF" w14:textId="77777777" w:rsidR="005434D4" w:rsidRPr="002F7EC1" w:rsidRDefault="005434D4" w:rsidP="003A4524">
      <w:pPr>
        <w:pStyle w:val="Lijstalinea"/>
        <w:widowControl w:val="0"/>
        <w:numPr>
          <w:ilvl w:val="0"/>
          <w:numId w:val="9"/>
        </w:numPr>
        <w:spacing w:after="120" w:line="276" w:lineRule="auto"/>
        <w:ind w:left="0"/>
        <w:jc w:val="both"/>
        <w:rPr>
          <w:rFonts w:ascii="DTL Caspari T" w:hAnsi="DTL Caspari T"/>
          <w:b/>
          <w:color w:val="1F497D" w:themeColor="text2"/>
          <w:sz w:val="22"/>
          <w:szCs w:val="22"/>
        </w:rPr>
      </w:pPr>
      <w:r w:rsidRPr="002F7EC1">
        <w:rPr>
          <w:rFonts w:ascii="DTL Caspari T" w:hAnsi="DTL Caspari T"/>
          <w:b/>
          <w:color w:val="1F497D" w:themeColor="text2"/>
          <w:sz w:val="22"/>
          <w:szCs w:val="22"/>
        </w:rPr>
        <w:t>Definities</w:t>
      </w:r>
    </w:p>
    <w:p w14:paraId="68ECF0B0" w14:textId="429785A8" w:rsidR="005434D4" w:rsidRPr="002F7EC1" w:rsidRDefault="005434D4" w:rsidP="005434D4">
      <w:pPr>
        <w:pStyle w:val="Lijstalinea"/>
        <w:widowControl w:val="0"/>
        <w:numPr>
          <w:ilvl w:val="0"/>
          <w:numId w:val="7"/>
        </w:numPr>
        <w:tabs>
          <w:tab w:val="left" w:pos="-1440"/>
          <w:tab w:val="left" w:pos="-720"/>
          <w:tab w:val="left" w:pos="0"/>
        </w:tabs>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In deze Raamovereenkomst wordt een aantal begrippen met een beginhoofdletter gebruikt. Aan deze begrippen komt de betekenis toe die hieraan wordt gegeven in artikel 1 van de Algemene Inkoopvoorwaarden van het Universitair Medisch Centrum Groningen</w:t>
      </w:r>
      <w:r w:rsidR="0033785A" w:rsidRPr="002F7EC1">
        <w:rPr>
          <w:rFonts w:ascii="DTL Caspari T" w:hAnsi="DTL Caspari T"/>
          <w:color w:val="1F497D" w:themeColor="text2"/>
          <w:sz w:val="22"/>
          <w:szCs w:val="22"/>
        </w:rPr>
        <w:t xml:space="preserve"> (hierna Inkoopvoorwaarden)</w:t>
      </w:r>
      <w:r w:rsidRPr="002F7EC1">
        <w:rPr>
          <w:rFonts w:ascii="DTL Caspari T" w:hAnsi="DTL Caspari T"/>
          <w:color w:val="1F497D" w:themeColor="text2"/>
          <w:sz w:val="22"/>
          <w:szCs w:val="22"/>
        </w:rPr>
        <w:t xml:space="preserve"> voor het verstrekken van opdrachten tot het </w:t>
      </w:r>
      <w:r w:rsidR="005A2B0C" w:rsidRPr="002F7EC1">
        <w:rPr>
          <w:rFonts w:ascii="DTL Caspari T" w:hAnsi="DTL Caspari T"/>
          <w:color w:val="1F497D" w:themeColor="text2"/>
          <w:sz w:val="22"/>
          <w:szCs w:val="22"/>
        </w:rPr>
        <w:t>leveren van producten</w:t>
      </w:r>
      <w:r w:rsidRPr="002F7EC1">
        <w:rPr>
          <w:rFonts w:ascii="DTL Caspari T" w:hAnsi="DTL Caspari T"/>
          <w:color w:val="1F497D" w:themeColor="text2"/>
          <w:sz w:val="22"/>
          <w:szCs w:val="22"/>
        </w:rPr>
        <w:t xml:space="preserve">. </w:t>
      </w:r>
    </w:p>
    <w:p w14:paraId="68ECF0B1" w14:textId="77777777" w:rsidR="005434D4" w:rsidRPr="002F7EC1" w:rsidRDefault="005434D4" w:rsidP="005434D4">
      <w:pPr>
        <w:keepNext/>
        <w:widowControl w:val="0"/>
        <w:spacing w:line="276" w:lineRule="auto"/>
        <w:jc w:val="both"/>
        <w:rPr>
          <w:rFonts w:ascii="DTL Caspari T" w:hAnsi="DTL Caspari T"/>
          <w:b/>
          <w:color w:val="1F497D" w:themeColor="text2"/>
          <w:sz w:val="22"/>
          <w:szCs w:val="22"/>
          <w:u w:val="single"/>
        </w:rPr>
      </w:pPr>
    </w:p>
    <w:p w14:paraId="68ECF0B2" w14:textId="77777777" w:rsidR="005434D4" w:rsidRPr="002F7EC1" w:rsidRDefault="005434D4" w:rsidP="005434D4">
      <w:pPr>
        <w:pStyle w:val="Lijstalinea"/>
        <w:widowControl w:val="0"/>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In afwijking daarvan of aanvulling daarop wordt onder de volgende begrippen in deze Raamovereenkomst verstaan:</w:t>
      </w:r>
    </w:p>
    <w:tbl>
      <w:tblPr>
        <w:tblW w:w="90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44"/>
        <w:gridCol w:w="6710"/>
      </w:tblGrid>
      <w:tr w:rsidR="002F7EC1" w:rsidRPr="002F7EC1" w14:paraId="68ECF0B5" w14:textId="77777777" w:rsidTr="005C22FB">
        <w:tc>
          <w:tcPr>
            <w:tcW w:w="2344" w:type="dxa"/>
            <w:tcBorders>
              <w:top w:val="single" w:sz="6" w:space="0" w:color="auto"/>
              <w:left w:val="single" w:sz="6" w:space="0" w:color="auto"/>
              <w:bottom w:val="single" w:sz="6" w:space="0" w:color="auto"/>
              <w:right w:val="single" w:sz="6" w:space="0" w:color="auto"/>
            </w:tcBorders>
            <w:shd w:val="clear" w:color="auto" w:fill="FFFFFF"/>
            <w:hideMark/>
          </w:tcPr>
          <w:p w14:paraId="68ECF0B3" w14:textId="45086471" w:rsidR="00C43392" w:rsidRPr="002F7EC1" w:rsidRDefault="005B22E8" w:rsidP="005C22FB">
            <w:pPr>
              <w:textAlignment w:val="baseline"/>
              <w:rPr>
                <w:rFonts w:ascii="DTL Caspari T" w:hAnsi="DTL Caspari T"/>
                <w:color w:val="1F497D" w:themeColor="text2"/>
                <w:sz w:val="22"/>
                <w:szCs w:val="22"/>
              </w:rPr>
            </w:pPr>
            <w:r w:rsidRPr="002F7EC1">
              <w:rPr>
                <w:rFonts w:ascii="DTL Caspari T" w:hAnsi="DTL Caspari T"/>
                <w:color w:val="1F497D" w:themeColor="text2"/>
                <w:sz w:val="22"/>
                <w:szCs w:val="22"/>
              </w:rPr>
              <w:t>Leveringen</w:t>
            </w:r>
          </w:p>
        </w:tc>
        <w:tc>
          <w:tcPr>
            <w:tcW w:w="6710" w:type="dxa"/>
            <w:tcBorders>
              <w:top w:val="single" w:sz="6" w:space="0" w:color="auto"/>
              <w:left w:val="nil"/>
              <w:bottom w:val="single" w:sz="6" w:space="0" w:color="auto"/>
              <w:right w:val="single" w:sz="6" w:space="0" w:color="auto"/>
            </w:tcBorders>
            <w:shd w:val="clear" w:color="auto" w:fill="FFFFFF"/>
            <w:hideMark/>
          </w:tcPr>
          <w:p w14:paraId="68ECF0B4" w14:textId="6AA78467" w:rsidR="00C43392" w:rsidRPr="002F7EC1" w:rsidRDefault="00C43392" w:rsidP="005C22FB">
            <w:pPr>
              <w:jc w:val="both"/>
              <w:textAlignment w:val="baseline"/>
              <w:rPr>
                <w:rFonts w:ascii="DTL Caspari T" w:hAnsi="DTL Caspari T"/>
                <w:color w:val="1F497D" w:themeColor="text2"/>
                <w:sz w:val="22"/>
                <w:szCs w:val="22"/>
              </w:rPr>
            </w:pPr>
            <w:r w:rsidRPr="002F7EC1">
              <w:rPr>
                <w:rFonts w:ascii="DTL Caspari T" w:hAnsi="DTL Caspari T"/>
                <w:color w:val="1F497D" w:themeColor="text2"/>
                <w:sz w:val="22"/>
                <w:szCs w:val="22"/>
              </w:rPr>
              <w:t xml:space="preserve">Door Opdrachtnemer op basis van deze </w:t>
            </w:r>
            <w:r w:rsidR="00BF3113" w:rsidRPr="002F7EC1">
              <w:rPr>
                <w:rFonts w:ascii="DTL Caspari T" w:hAnsi="DTL Caspari T"/>
                <w:color w:val="1F497D" w:themeColor="text2"/>
                <w:sz w:val="22"/>
                <w:szCs w:val="22"/>
              </w:rPr>
              <w:t xml:space="preserve">gesloten </w:t>
            </w:r>
            <w:r w:rsidRPr="002F7EC1">
              <w:rPr>
                <w:rFonts w:ascii="DTL Caspari T" w:hAnsi="DTL Caspari T"/>
                <w:color w:val="1F497D" w:themeColor="text2"/>
                <w:sz w:val="22"/>
                <w:szCs w:val="22"/>
              </w:rPr>
              <w:t xml:space="preserve">Raamovereenkomst tot het </w:t>
            </w:r>
            <w:r w:rsidR="005B22E8" w:rsidRPr="002F7EC1">
              <w:rPr>
                <w:rFonts w:ascii="DTL Caspari T" w:hAnsi="DTL Caspari T"/>
                <w:color w:val="1F497D" w:themeColor="text2"/>
                <w:sz w:val="22"/>
                <w:szCs w:val="22"/>
              </w:rPr>
              <w:t xml:space="preserve">leveren van </w:t>
            </w:r>
            <w:r w:rsidR="00D77E45" w:rsidRPr="00D77E45">
              <w:rPr>
                <w:rFonts w:ascii="DTL Caspari T" w:hAnsi="DTL Caspari T"/>
                <w:color w:val="1F497D" w:themeColor="text2"/>
                <w:sz w:val="22"/>
                <w:szCs w:val="22"/>
              </w:rPr>
              <w:t xml:space="preserve">Chirurgische </w:t>
            </w:r>
            <w:proofErr w:type="spellStart"/>
            <w:r w:rsidR="00D77E45" w:rsidRPr="00D77E45">
              <w:rPr>
                <w:rFonts w:ascii="DTL Caspari T" w:hAnsi="DTL Caspari T"/>
                <w:color w:val="1F497D" w:themeColor="text2"/>
                <w:sz w:val="22"/>
                <w:szCs w:val="22"/>
              </w:rPr>
              <w:t>stapling</w:t>
            </w:r>
            <w:proofErr w:type="spellEnd"/>
            <w:r w:rsidR="00D77E45" w:rsidRPr="00D77E45">
              <w:rPr>
                <w:rFonts w:ascii="DTL Caspari T" w:hAnsi="DTL Caspari T"/>
                <w:color w:val="1F497D" w:themeColor="text2"/>
                <w:sz w:val="22"/>
                <w:szCs w:val="22"/>
              </w:rPr>
              <w:t xml:space="preserve"> systemen en bijbehorende vullingen voor gebruik bij open chirurgische procedures</w:t>
            </w:r>
            <w:r w:rsidR="00BF3113" w:rsidRPr="002F7EC1">
              <w:rPr>
                <w:rFonts w:ascii="DTL Caspari T" w:hAnsi="DTL Caspari T"/>
                <w:color w:val="1F497D" w:themeColor="text2"/>
                <w:sz w:val="22"/>
                <w:szCs w:val="22"/>
              </w:rPr>
              <w:t xml:space="preserve"> aan</w:t>
            </w:r>
            <w:r w:rsidRPr="002F7EC1">
              <w:rPr>
                <w:rFonts w:ascii="DTL Caspari T" w:hAnsi="DTL Caspari T"/>
                <w:color w:val="1F497D" w:themeColor="text2"/>
                <w:sz w:val="22"/>
                <w:szCs w:val="22"/>
              </w:rPr>
              <w:t xml:space="preserve"> Opdrachtgever. </w:t>
            </w:r>
          </w:p>
        </w:tc>
      </w:tr>
      <w:tr w:rsidR="002F7EC1" w:rsidRPr="002F7EC1" w14:paraId="68ECF0B8" w14:textId="77777777" w:rsidTr="005C22FB">
        <w:tc>
          <w:tcPr>
            <w:tcW w:w="2344" w:type="dxa"/>
            <w:tcBorders>
              <w:top w:val="nil"/>
              <w:left w:val="single" w:sz="6" w:space="0" w:color="auto"/>
              <w:bottom w:val="single" w:sz="6" w:space="0" w:color="auto"/>
              <w:right w:val="single" w:sz="6" w:space="0" w:color="auto"/>
            </w:tcBorders>
            <w:shd w:val="clear" w:color="auto" w:fill="FFFFFF"/>
          </w:tcPr>
          <w:p w14:paraId="68ECF0B6" w14:textId="77777777" w:rsidR="00957C30" w:rsidRPr="002F7EC1" w:rsidRDefault="00957C30" w:rsidP="005C22FB">
            <w:pPr>
              <w:textAlignment w:val="baseline"/>
              <w:rPr>
                <w:rFonts w:ascii="DTL Caspari T" w:hAnsi="DTL Caspari T"/>
                <w:color w:val="1F497D" w:themeColor="text2"/>
                <w:sz w:val="22"/>
                <w:szCs w:val="22"/>
              </w:rPr>
            </w:pPr>
            <w:r w:rsidRPr="002F7EC1">
              <w:rPr>
                <w:rFonts w:ascii="DTL Caspari T" w:hAnsi="DTL Caspari T"/>
                <w:color w:val="1F497D" w:themeColor="text2"/>
                <w:sz w:val="22"/>
                <w:szCs w:val="22"/>
              </w:rPr>
              <w:t>Inschrijving</w:t>
            </w:r>
          </w:p>
        </w:tc>
        <w:tc>
          <w:tcPr>
            <w:tcW w:w="6710" w:type="dxa"/>
            <w:tcBorders>
              <w:top w:val="nil"/>
              <w:left w:val="nil"/>
              <w:bottom w:val="single" w:sz="6" w:space="0" w:color="auto"/>
              <w:right w:val="single" w:sz="6" w:space="0" w:color="auto"/>
            </w:tcBorders>
            <w:shd w:val="clear" w:color="auto" w:fill="FFFFFF"/>
          </w:tcPr>
          <w:p w14:paraId="68ECF0B7" w14:textId="70901A36" w:rsidR="00957C30" w:rsidRPr="002F7EC1" w:rsidRDefault="00957C30" w:rsidP="00957C30">
            <w:pPr>
              <w:jc w:val="both"/>
              <w:textAlignment w:val="baseline"/>
              <w:rPr>
                <w:rFonts w:ascii="DTL Caspari T" w:hAnsi="DTL Caspari T"/>
                <w:color w:val="1F497D" w:themeColor="text2"/>
                <w:sz w:val="22"/>
                <w:szCs w:val="22"/>
              </w:rPr>
            </w:pPr>
            <w:r w:rsidRPr="002F7EC1">
              <w:rPr>
                <w:rFonts w:ascii="DTL Caspari T" w:hAnsi="DTL Caspari T"/>
                <w:color w:val="1F497D" w:themeColor="text2"/>
                <w:sz w:val="22"/>
                <w:szCs w:val="22"/>
              </w:rPr>
              <w:t>De inschrijving van Opdrachtnemer op de offerte</w:t>
            </w:r>
            <w:r w:rsidR="00EF4B00" w:rsidRPr="002F7EC1">
              <w:rPr>
                <w:rFonts w:ascii="DTL Caspari T" w:hAnsi="DTL Caspari T"/>
                <w:color w:val="1F497D" w:themeColor="text2"/>
                <w:sz w:val="22"/>
                <w:szCs w:val="22"/>
              </w:rPr>
              <w:t xml:space="preserve"> </w:t>
            </w:r>
            <w:r w:rsidRPr="002F7EC1">
              <w:rPr>
                <w:rFonts w:ascii="DTL Caspari T" w:hAnsi="DTL Caspari T"/>
                <w:color w:val="1F497D" w:themeColor="text2"/>
                <w:sz w:val="22"/>
                <w:szCs w:val="22"/>
              </w:rPr>
              <w:t>uitvraag van Opdrachtgever op basis waarvan de Opdracht is gegund aan Opdrachtnemer</w:t>
            </w:r>
          </w:p>
        </w:tc>
      </w:tr>
      <w:tr w:rsidR="00C43392" w:rsidRPr="002F7EC1" w14:paraId="68ECF0C4" w14:textId="77777777" w:rsidTr="005C22FB">
        <w:tc>
          <w:tcPr>
            <w:tcW w:w="2344" w:type="dxa"/>
            <w:tcBorders>
              <w:top w:val="nil"/>
              <w:left w:val="single" w:sz="6" w:space="0" w:color="auto"/>
              <w:bottom w:val="single" w:sz="6" w:space="0" w:color="auto"/>
              <w:right w:val="single" w:sz="6" w:space="0" w:color="auto"/>
            </w:tcBorders>
            <w:shd w:val="clear" w:color="auto" w:fill="FFFFFF"/>
            <w:hideMark/>
          </w:tcPr>
          <w:p w14:paraId="68ECF0C2" w14:textId="77777777" w:rsidR="00C43392" w:rsidRPr="002F7EC1" w:rsidRDefault="00C43392" w:rsidP="005C22FB">
            <w:pPr>
              <w:textAlignment w:val="baseline"/>
              <w:rPr>
                <w:rFonts w:ascii="DTL Caspari T" w:hAnsi="DTL Caspari T"/>
                <w:color w:val="1F497D" w:themeColor="text2"/>
                <w:sz w:val="22"/>
                <w:szCs w:val="22"/>
              </w:rPr>
            </w:pPr>
            <w:r w:rsidRPr="002F7EC1">
              <w:rPr>
                <w:rFonts w:ascii="DTL Caspari T" w:hAnsi="DTL Caspari T"/>
                <w:color w:val="1F497D" w:themeColor="text2"/>
                <w:sz w:val="22"/>
                <w:szCs w:val="22"/>
              </w:rPr>
              <w:t>Raamcontractant </w:t>
            </w:r>
          </w:p>
        </w:tc>
        <w:tc>
          <w:tcPr>
            <w:tcW w:w="6710" w:type="dxa"/>
            <w:tcBorders>
              <w:top w:val="nil"/>
              <w:left w:val="nil"/>
              <w:bottom w:val="single" w:sz="6" w:space="0" w:color="auto"/>
              <w:right w:val="single" w:sz="6" w:space="0" w:color="auto"/>
            </w:tcBorders>
            <w:shd w:val="clear" w:color="auto" w:fill="FFFFFF"/>
            <w:hideMark/>
          </w:tcPr>
          <w:p w14:paraId="68ECF0C3" w14:textId="29D48EAA" w:rsidR="00C43392" w:rsidRPr="002F7EC1" w:rsidRDefault="005A2B0C" w:rsidP="005C22FB">
            <w:pPr>
              <w:jc w:val="both"/>
              <w:textAlignment w:val="baseline"/>
              <w:rPr>
                <w:rFonts w:ascii="DTL Caspari T" w:hAnsi="DTL Caspari T"/>
                <w:color w:val="1F497D" w:themeColor="text2"/>
                <w:sz w:val="22"/>
                <w:szCs w:val="22"/>
              </w:rPr>
            </w:pPr>
            <w:r w:rsidRPr="002F7EC1">
              <w:rPr>
                <w:rFonts w:ascii="DTL Caspari T" w:hAnsi="DTL Caspari T"/>
                <w:color w:val="1F497D" w:themeColor="text2"/>
                <w:sz w:val="22"/>
                <w:szCs w:val="22"/>
              </w:rPr>
              <w:t>Opdrachtnemer</w:t>
            </w:r>
            <w:r w:rsidR="00C43392" w:rsidRPr="002F7EC1">
              <w:rPr>
                <w:rFonts w:ascii="DTL Caspari T" w:hAnsi="DTL Caspari T"/>
                <w:color w:val="1F497D" w:themeColor="text2"/>
                <w:sz w:val="22"/>
                <w:szCs w:val="22"/>
              </w:rPr>
              <w:t>. </w:t>
            </w:r>
          </w:p>
        </w:tc>
      </w:tr>
    </w:tbl>
    <w:p w14:paraId="68ECF0C5" w14:textId="77777777" w:rsidR="005434D4" w:rsidRPr="002F7EC1" w:rsidRDefault="005434D4" w:rsidP="005434D4">
      <w:pPr>
        <w:pStyle w:val="Lijstalinea"/>
        <w:widowControl w:val="0"/>
        <w:spacing w:after="120" w:line="276" w:lineRule="auto"/>
        <w:ind w:left="0"/>
        <w:jc w:val="both"/>
        <w:rPr>
          <w:rFonts w:ascii="DTL Caspari T" w:hAnsi="DTL Caspari T"/>
          <w:b/>
          <w:color w:val="1F497D" w:themeColor="text2"/>
          <w:sz w:val="22"/>
          <w:szCs w:val="22"/>
        </w:rPr>
      </w:pPr>
    </w:p>
    <w:p w14:paraId="68ECF0C6" w14:textId="77777777" w:rsidR="00D94A63" w:rsidRPr="002F7EC1" w:rsidRDefault="00D94A63" w:rsidP="003A4524">
      <w:pPr>
        <w:pStyle w:val="Lijstalinea"/>
        <w:widowControl w:val="0"/>
        <w:numPr>
          <w:ilvl w:val="0"/>
          <w:numId w:val="9"/>
        </w:numPr>
        <w:spacing w:after="120" w:line="276" w:lineRule="auto"/>
        <w:ind w:left="0"/>
        <w:jc w:val="both"/>
        <w:rPr>
          <w:rFonts w:ascii="DTL Caspari T" w:hAnsi="DTL Caspari T"/>
          <w:b/>
          <w:color w:val="1F497D" w:themeColor="text2"/>
          <w:sz w:val="22"/>
          <w:szCs w:val="22"/>
        </w:rPr>
      </w:pPr>
      <w:r w:rsidRPr="002F7EC1">
        <w:rPr>
          <w:rFonts w:ascii="DTL Caspari T" w:hAnsi="DTL Caspari T"/>
          <w:b/>
          <w:color w:val="1F497D" w:themeColor="text2"/>
          <w:sz w:val="22"/>
          <w:szCs w:val="22"/>
        </w:rPr>
        <w:t>Voorwerp van de Raamovereenkomst</w:t>
      </w:r>
    </w:p>
    <w:p w14:paraId="68ECF0C7" w14:textId="041004B7" w:rsidR="001A3CE0" w:rsidRPr="002F7EC1" w:rsidRDefault="001A3CE0" w:rsidP="0033785A">
      <w:pPr>
        <w:pStyle w:val="Lijstalinea"/>
        <w:widowControl w:val="0"/>
        <w:numPr>
          <w:ilvl w:val="0"/>
          <w:numId w:val="23"/>
        </w:numPr>
        <w:tabs>
          <w:tab w:val="left" w:pos="-1440"/>
          <w:tab w:val="left" w:pos="-720"/>
          <w:tab w:val="left" w:pos="0"/>
        </w:tabs>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 xml:space="preserve">Opdrachtnemer verplicht zich hierbij om </w:t>
      </w:r>
      <w:r w:rsidR="00D77E45" w:rsidRPr="00D77E45">
        <w:rPr>
          <w:rFonts w:ascii="DTL Caspari T" w:hAnsi="DTL Caspari T"/>
          <w:color w:val="1F497D" w:themeColor="text2"/>
          <w:sz w:val="22"/>
          <w:szCs w:val="22"/>
        </w:rPr>
        <w:t xml:space="preserve">Chirurgische </w:t>
      </w:r>
      <w:proofErr w:type="spellStart"/>
      <w:r w:rsidR="00D77E45" w:rsidRPr="00D77E45">
        <w:rPr>
          <w:rFonts w:ascii="DTL Caspari T" w:hAnsi="DTL Caspari T"/>
          <w:color w:val="1F497D" w:themeColor="text2"/>
          <w:sz w:val="22"/>
          <w:szCs w:val="22"/>
        </w:rPr>
        <w:t>stapling</w:t>
      </w:r>
      <w:proofErr w:type="spellEnd"/>
      <w:r w:rsidR="00D77E45" w:rsidRPr="00D77E45">
        <w:rPr>
          <w:rFonts w:ascii="DTL Caspari T" w:hAnsi="DTL Caspari T"/>
          <w:color w:val="1F497D" w:themeColor="text2"/>
          <w:sz w:val="22"/>
          <w:szCs w:val="22"/>
        </w:rPr>
        <w:t xml:space="preserve"> systemen en bijbehorende vullingen voor gebruik bij open chirurgische procedures </w:t>
      </w:r>
      <w:r w:rsidR="00C40D7E" w:rsidRPr="002F7EC1">
        <w:rPr>
          <w:rFonts w:ascii="DTL Caspari T" w:hAnsi="DTL Caspari T"/>
          <w:color w:val="1F497D" w:themeColor="text2"/>
          <w:sz w:val="22"/>
          <w:szCs w:val="22"/>
        </w:rPr>
        <w:t>te leveren</w:t>
      </w:r>
      <w:r w:rsidR="007810FD" w:rsidRPr="002F7EC1">
        <w:rPr>
          <w:rFonts w:ascii="DTL Caspari T" w:hAnsi="DTL Caspari T"/>
          <w:color w:val="1F497D" w:themeColor="text2"/>
          <w:sz w:val="22"/>
          <w:szCs w:val="22"/>
        </w:rPr>
        <w:t xml:space="preserve"> op basis van de</w:t>
      </w:r>
      <w:r w:rsidR="00BF3113" w:rsidRPr="002F7EC1">
        <w:rPr>
          <w:rFonts w:ascii="DTL Caspari T" w:hAnsi="DTL Caspari T"/>
          <w:color w:val="1F497D" w:themeColor="text2"/>
          <w:sz w:val="22"/>
          <w:szCs w:val="22"/>
        </w:rPr>
        <w:t>ze Raamovereenkomst.</w:t>
      </w:r>
    </w:p>
    <w:p w14:paraId="68ECF0C9" w14:textId="77777777" w:rsidR="00D94A63" w:rsidRPr="002F7EC1" w:rsidRDefault="00D94A63" w:rsidP="00D94A63">
      <w:pPr>
        <w:widowControl w:val="0"/>
        <w:spacing w:line="276" w:lineRule="auto"/>
        <w:ind w:left="705" w:firstLine="4"/>
        <w:rPr>
          <w:rFonts w:ascii="DTL Caspari T" w:hAnsi="DTL Caspari T"/>
          <w:color w:val="1F497D" w:themeColor="text2"/>
          <w:sz w:val="22"/>
          <w:szCs w:val="22"/>
        </w:rPr>
      </w:pPr>
    </w:p>
    <w:p w14:paraId="68ECF0CA" w14:textId="77777777" w:rsidR="00B00767" w:rsidRPr="002F7EC1" w:rsidRDefault="00D94A63" w:rsidP="0033785A">
      <w:pPr>
        <w:pStyle w:val="Lijstalinea"/>
        <w:widowControl w:val="0"/>
        <w:numPr>
          <w:ilvl w:val="0"/>
          <w:numId w:val="23"/>
        </w:numPr>
        <w:spacing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 xml:space="preserve">De navolgende documenten vormen gezamenlijk de Raamovereenkomst. Voor zover deze documenten met elkaar in tegenspraak zijn, prevaleert het eerder genoemde document boven het later genoemde: </w:t>
      </w:r>
      <w:r w:rsidR="00B00767" w:rsidRPr="002F7EC1">
        <w:rPr>
          <w:rFonts w:ascii="DTL Caspari T" w:hAnsi="DTL Caspari T"/>
          <w:color w:val="1F497D" w:themeColor="text2"/>
          <w:sz w:val="22"/>
          <w:szCs w:val="22"/>
        </w:rPr>
        <w:t>met dien verstande dat als Opdrachtnemer in zijn Inschrijving een aanbod heeft gedaan c.q. voorwaarden heeft benoemd dat/die beter is/zijn dan in een hoger gerangschikt document is benoemd, het betere aanbod geldt:</w:t>
      </w:r>
    </w:p>
    <w:p w14:paraId="68ECF0CB" w14:textId="77777777" w:rsidR="00B00767" w:rsidRPr="002F7EC1" w:rsidRDefault="00B00767" w:rsidP="0033785A">
      <w:pPr>
        <w:pStyle w:val="Lijstalinea"/>
        <w:widowControl w:val="0"/>
        <w:numPr>
          <w:ilvl w:val="0"/>
          <w:numId w:val="23"/>
        </w:numPr>
        <w:spacing w:line="276" w:lineRule="auto"/>
        <w:rPr>
          <w:rFonts w:ascii="DTL Caspari T" w:hAnsi="DTL Caspari T"/>
          <w:color w:val="1F497D" w:themeColor="text2"/>
          <w:sz w:val="22"/>
          <w:szCs w:val="22"/>
        </w:rPr>
      </w:pPr>
    </w:p>
    <w:p w14:paraId="68ECF0CC" w14:textId="77777777" w:rsidR="00D94A63" w:rsidRPr="002F7EC1" w:rsidRDefault="00D94A63" w:rsidP="0033785A">
      <w:pPr>
        <w:pStyle w:val="Lijstalinea"/>
        <w:widowControl w:val="0"/>
        <w:numPr>
          <w:ilvl w:val="1"/>
          <w:numId w:val="23"/>
        </w:numPr>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Dit document;</w:t>
      </w:r>
    </w:p>
    <w:p w14:paraId="68ECF0CE" w14:textId="77777777" w:rsidR="00D94A63" w:rsidRPr="002F7EC1" w:rsidRDefault="00D94A63" w:rsidP="0033785A">
      <w:pPr>
        <w:pStyle w:val="Lijstalinea"/>
        <w:widowControl w:val="0"/>
        <w:numPr>
          <w:ilvl w:val="1"/>
          <w:numId w:val="23"/>
        </w:numPr>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 xml:space="preserve">Aanbestedingsstukken (Bijlage </w:t>
      </w:r>
      <w:r w:rsidR="00EE5873" w:rsidRPr="00D77E45">
        <w:rPr>
          <w:rFonts w:ascii="DTL Caspari T" w:hAnsi="DTL Caspari T"/>
          <w:color w:val="1F497D" w:themeColor="text2"/>
          <w:sz w:val="22"/>
          <w:szCs w:val="22"/>
          <w:highlight w:val="yellow"/>
        </w:rPr>
        <w:fldChar w:fldCharType="begin">
          <w:ffData>
            <w:name w:val=""/>
            <w:enabled/>
            <w:calcOnExit w:val="0"/>
            <w:textInput>
              <w:default w:val="[xx]"/>
            </w:textInput>
          </w:ffData>
        </w:fldChar>
      </w:r>
      <w:r w:rsidR="00EE5873" w:rsidRPr="00D77E45">
        <w:rPr>
          <w:rFonts w:ascii="DTL Caspari T" w:hAnsi="DTL Caspari T"/>
          <w:color w:val="1F497D" w:themeColor="text2"/>
          <w:sz w:val="22"/>
          <w:szCs w:val="22"/>
          <w:highlight w:val="yellow"/>
        </w:rPr>
        <w:instrText xml:space="preserve"> FORMTEXT </w:instrText>
      </w:r>
      <w:r w:rsidR="00EE5873" w:rsidRPr="00D77E45">
        <w:rPr>
          <w:rFonts w:ascii="DTL Caspari T" w:hAnsi="DTL Caspari T"/>
          <w:color w:val="1F497D" w:themeColor="text2"/>
          <w:sz w:val="22"/>
          <w:szCs w:val="22"/>
          <w:highlight w:val="yellow"/>
        </w:rPr>
      </w:r>
      <w:r w:rsidR="00EE5873" w:rsidRPr="00D77E45">
        <w:rPr>
          <w:rFonts w:ascii="DTL Caspari T" w:hAnsi="DTL Caspari T"/>
          <w:color w:val="1F497D" w:themeColor="text2"/>
          <w:sz w:val="22"/>
          <w:szCs w:val="22"/>
          <w:highlight w:val="yellow"/>
        </w:rPr>
        <w:fldChar w:fldCharType="separate"/>
      </w:r>
      <w:r w:rsidR="00EE5873" w:rsidRPr="00D77E45">
        <w:rPr>
          <w:rFonts w:ascii="DTL Caspari T" w:hAnsi="DTL Caspari T"/>
          <w:color w:val="1F497D" w:themeColor="text2"/>
          <w:sz w:val="22"/>
          <w:szCs w:val="22"/>
          <w:highlight w:val="yellow"/>
        </w:rPr>
        <w:t>[xx]</w:t>
      </w:r>
      <w:r w:rsidR="00EE5873" w:rsidRPr="00D77E45">
        <w:rPr>
          <w:rFonts w:ascii="DTL Caspari T" w:hAnsi="DTL Caspari T"/>
          <w:color w:val="1F497D" w:themeColor="text2"/>
          <w:sz w:val="22"/>
          <w:szCs w:val="22"/>
          <w:highlight w:val="yellow"/>
        </w:rPr>
        <w:fldChar w:fldCharType="end"/>
      </w:r>
      <w:r w:rsidRPr="002F7EC1">
        <w:rPr>
          <w:rFonts w:ascii="DTL Caspari T" w:hAnsi="DTL Caspari T"/>
          <w:color w:val="1F497D" w:themeColor="text2"/>
          <w:sz w:val="22"/>
          <w:szCs w:val="22"/>
        </w:rPr>
        <w:t>). Ten aanzien van de Aanbestedingsstukken geldt de volgende rangorde:</w:t>
      </w:r>
    </w:p>
    <w:p w14:paraId="68ECF0CF" w14:textId="77777777" w:rsidR="00D94A63" w:rsidRPr="002F7EC1" w:rsidRDefault="00D94A63" w:rsidP="0033785A">
      <w:pPr>
        <w:pStyle w:val="Lijstalinea"/>
        <w:widowControl w:val="0"/>
        <w:numPr>
          <w:ilvl w:val="2"/>
          <w:numId w:val="23"/>
        </w:numPr>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 xml:space="preserve">Nota van Inlichtingen </w:t>
      </w:r>
      <w:r w:rsidR="00EE5873" w:rsidRPr="00D77E45">
        <w:rPr>
          <w:rFonts w:ascii="DTL Caspari T" w:hAnsi="DTL Caspari T"/>
          <w:color w:val="1F497D" w:themeColor="text2"/>
          <w:sz w:val="22"/>
          <w:szCs w:val="22"/>
          <w:highlight w:val="yellow"/>
        </w:rPr>
        <w:fldChar w:fldCharType="begin">
          <w:ffData>
            <w:name w:val=""/>
            <w:enabled/>
            <w:calcOnExit w:val="0"/>
            <w:textInput>
              <w:default w:val="[xx]"/>
            </w:textInput>
          </w:ffData>
        </w:fldChar>
      </w:r>
      <w:r w:rsidR="00EE5873" w:rsidRPr="00D77E45">
        <w:rPr>
          <w:rFonts w:ascii="DTL Caspari T" w:hAnsi="DTL Caspari T"/>
          <w:color w:val="1F497D" w:themeColor="text2"/>
          <w:sz w:val="22"/>
          <w:szCs w:val="22"/>
          <w:highlight w:val="yellow"/>
        </w:rPr>
        <w:instrText xml:space="preserve"> FORMTEXT </w:instrText>
      </w:r>
      <w:r w:rsidR="00EE5873" w:rsidRPr="00D77E45">
        <w:rPr>
          <w:rFonts w:ascii="DTL Caspari T" w:hAnsi="DTL Caspari T"/>
          <w:color w:val="1F497D" w:themeColor="text2"/>
          <w:sz w:val="22"/>
          <w:szCs w:val="22"/>
          <w:highlight w:val="yellow"/>
        </w:rPr>
      </w:r>
      <w:r w:rsidR="00EE5873" w:rsidRPr="00D77E45">
        <w:rPr>
          <w:rFonts w:ascii="DTL Caspari T" w:hAnsi="DTL Caspari T"/>
          <w:color w:val="1F497D" w:themeColor="text2"/>
          <w:sz w:val="22"/>
          <w:szCs w:val="22"/>
          <w:highlight w:val="yellow"/>
        </w:rPr>
        <w:fldChar w:fldCharType="separate"/>
      </w:r>
      <w:r w:rsidR="00EE5873" w:rsidRPr="00D77E45">
        <w:rPr>
          <w:rFonts w:ascii="DTL Caspari T" w:hAnsi="DTL Caspari T"/>
          <w:color w:val="1F497D" w:themeColor="text2"/>
          <w:sz w:val="22"/>
          <w:szCs w:val="22"/>
          <w:highlight w:val="yellow"/>
        </w:rPr>
        <w:t>[xx]</w:t>
      </w:r>
      <w:r w:rsidR="00EE5873" w:rsidRPr="00D77E45">
        <w:rPr>
          <w:rFonts w:ascii="DTL Caspari T" w:hAnsi="DTL Caspari T"/>
          <w:color w:val="1F497D" w:themeColor="text2"/>
          <w:sz w:val="22"/>
          <w:szCs w:val="22"/>
          <w:highlight w:val="yellow"/>
        </w:rPr>
        <w:fldChar w:fldCharType="end"/>
      </w:r>
      <w:r w:rsidRPr="002F7EC1">
        <w:rPr>
          <w:rFonts w:ascii="DTL Caspari T" w:hAnsi="DTL Caspari T"/>
          <w:color w:val="1F497D" w:themeColor="text2"/>
          <w:sz w:val="22"/>
          <w:szCs w:val="22"/>
        </w:rPr>
        <w:t>;</w:t>
      </w:r>
    </w:p>
    <w:p w14:paraId="68ECF0D0" w14:textId="77777777" w:rsidR="00D94A63" w:rsidRPr="002F7EC1" w:rsidRDefault="00D94A63" w:rsidP="0033785A">
      <w:pPr>
        <w:pStyle w:val="Lijstalinea"/>
        <w:widowControl w:val="0"/>
        <w:numPr>
          <w:ilvl w:val="2"/>
          <w:numId w:val="23"/>
        </w:numPr>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 xml:space="preserve">Nota van Inlichtingen </w:t>
      </w:r>
      <w:r w:rsidR="00EE5873" w:rsidRPr="00D77E45">
        <w:rPr>
          <w:rFonts w:ascii="DTL Caspari T" w:hAnsi="DTL Caspari T"/>
          <w:color w:val="1F497D" w:themeColor="text2"/>
          <w:sz w:val="22"/>
          <w:szCs w:val="22"/>
          <w:highlight w:val="yellow"/>
        </w:rPr>
        <w:fldChar w:fldCharType="begin">
          <w:ffData>
            <w:name w:val=""/>
            <w:enabled/>
            <w:calcOnExit w:val="0"/>
            <w:textInput>
              <w:default w:val="[xx]"/>
            </w:textInput>
          </w:ffData>
        </w:fldChar>
      </w:r>
      <w:r w:rsidR="00EE5873" w:rsidRPr="00D77E45">
        <w:rPr>
          <w:rFonts w:ascii="DTL Caspari T" w:hAnsi="DTL Caspari T"/>
          <w:color w:val="1F497D" w:themeColor="text2"/>
          <w:sz w:val="22"/>
          <w:szCs w:val="22"/>
          <w:highlight w:val="yellow"/>
        </w:rPr>
        <w:instrText xml:space="preserve"> FORMTEXT </w:instrText>
      </w:r>
      <w:r w:rsidR="00EE5873" w:rsidRPr="00D77E45">
        <w:rPr>
          <w:rFonts w:ascii="DTL Caspari T" w:hAnsi="DTL Caspari T"/>
          <w:color w:val="1F497D" w:themeColor="text2"/>
          <w:sz w:val="22"/>
          <w:szCs w:val="22"/>
          <w:highlight w:val="yellow"/>
        </w:rPr>
      </w:r>
      <w:r w:rsidR="00EE5873" w:rsidRPr="00D77E45">
        <w:rPr>
          <w:rFonts w:ascii="DTL Caspari T" w:hAnsi="DTL Caspari T"/>
          <w:color w:val="1F497D" w:themeColor="text2"/>
          <w:sz w:val="22"/>
          <w:szCs w:val="22"/>
          <w:highlight w:val="yellow"/>
        </w:rPr>
        <w:fldChar w:fldCharType="separate"/>
      </w:r>
      <w:r w:rsidR="00EE5873" w:rsidRPr="00D77E45">
        <w:rPr>
          <w:rFonts w:ascii="DTL Caspari T" w:hAnsi="DTL Caspari T"/>
          <w:color w:val="1F497D" w:themeColor="text2"/>
          <w:sz w:val="22"/>
          <w:szCs w:val="22"/>
          <w:highlight w:val="yellow"/>
        </w:rPr>
        <w:t>[xx]</w:t>
      </w:r>
      <w:r w:rsidR="00EE5873" w:rsidRPr="00D77E45">
        <w:rPr>
          <w:rFonts w:ascii="DTL Caspari T" w:hAnsi="DTL Caspari T"/>
          <w:color w:val="1F497D" w:themeColor="text2"/>
          <w:sz w:val="22"/>
          <w:szCs w:val="22"/>
          <w:highlight w:val="yellow"/>
        </w:rPr>
        <w:fldChar w:fldCharType="end"/>
      </w:r>
      <w:r w:rsidRPr="002F7EC1">
        <w:rPr>
          <w:rFonts w:ascii="DTL Caspari T" w:hAnsi="DTL Caspari T"/>
          <w:color w:val="1F497D" w:themeColor="text2"/>
          <w:sz w:val="22"/>
          <w:szCs w:val="22"/>
        </w:rPr>
        <w:t>;</w:t>
      </w:r>
    </w:p>
    <w:p w14:paraId="3CB2BB6F" w14:textId="77777777" w:rsidR="00B47043" w:rsidRPr="002F7EC1" w:rsidRDefault="00D94A63" w:rsidP="00B47043">
      <w:pPr>
        <w:pStyle w:val="Lijstalinea"/>
        <w:widowControl w:val="0"/>
        <w:numPr>
          <w:ilvl w:val="2"/>
          <w:numId w:val="23"/>
        </w:numPr>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Programma van Eisen;</w:t>
      </w:r>
    </w:p>
    <w:p w14:paraId="4F2520F2" w14:textId="0E0EFFFB" w:rsidR="00B47043" w:rsidRPr="002F7EC1" w:rsidRDefault="00B47043" w:rsidP="00B47043">
      <w:pPr>
        <w:pStyle w:val="Lijstalinea"/>
        <w:widowControl w:val="0"/>
        <w:numPr>
          <w:ilvl w:val="2"/>
          <w:numId w:val="23"/>
        </w:numPr>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 xml:space="preserve">De Tender inclusief de bijgevoegde documenten op het </w:t>
      </w:r>
      <w:proofErr w:type="spellStart"/>
      <w:r w:rsidR="00D77E45">
        <w:rPr>
          <w:rFonts w:ascii="DTL Caspari T" w:hAnsi="DTL Caspari T"/>
          <w:color w:val="1F497D" w:themeColor="text2"/>
          <w:sz w:val="22"/>
          <w:szCs w:val="22"/>
        </w:rPr>
        <w:t>Tenderned</w:t>
      </w:r>
      <w:proofErr w:type="spellEnd"/>
      <w:r w:rsidR="00D77E45">
        <w:rPr>
          <w:rFonts w:ascii="DTL Caspari T" w:hAnsi="DTL Caspari T"/>
          <w:color w:val="1F497D" w:themeColor="text2"/>
          <w:sz w:val="22"/>
          <w:szCs w:val="22"/>
        </w:rPr>
        <w:t>;</w:t>
      </w:r>
      <w:r w:rsidRPr="002F7EC1">
        <w:rPr>
          <w:rFonts w:ascii="DTL Caspari T" w:hAnsi="DTL Caspari T"/>
          <w:color w:val="1F497D" w:themeColor="text2"/>
          <w:sz w:val="22"/>
          <w:szCs w:val="22"/>
        </w:rPr>
        <w:t xml:space="preserve"> aanbestedingsplatform onder tendernummer </w:t>
      </w:r>
      <w:r w:rsidRPr="002F7EC1">
        <w:rPr>
          <w:rFonts w:ascii="DTL Caspari T" w:hAnsi="DTL Caspari T"/>
          <w:color w:val="1F497D" w:themeColor="text2"/>
          <w:sz w:val="22"/>
          <w:szCs w:val="22"/>
          <w:highlight w:val="lightGray"/>
        </w:rPr>
        <w:t>[</w:t>
      </w:r>
      <w:proofErr w:type="spellStart"/>
      <w:r w:rsidRPr="00D77E45">
        <w:rPr>
          <w:rFonts w:ascii="DTL Caspari T" w:hAnsi="DTL Caspari T"/>
          <w:color w:val="1F497D" w:themeColor="text2"/>
          <w:sz w:val="22"/>
          <w:szCs w:val="22"/>
          <w:highlight w:val="yellow"/>
        </w:rPr>
        <w:t>xxxxxx</w:t>
      </w:r>
      <w:proofErr w:type="spellEnd"/>
      <w:r w:rsidRPr="00D77E45">
        <w:rPr>
          <w:rFonts w:ascii="DTL Caspari T" w:hAnsi="DTL Caspari T"/>
          <w:color w:val="1F497D" w:themeColor="text2"/>
          <w:sz w:val="22"/>
          <w:szCs w:val="22"/>
          <w:highlight w:val="yellow"/>
        </w:rPr>
        <w:t>]</w:t>
      </w:r>
      <w:r w:rsidRPr="002F7EC1">
        <w:rPr>
          <w:rFonts w:ascii="DTL Caspari T" w:hAnsi="DTL Caspari T"/>
          <w:color w:val="1F497D" w:themeColor="text2"/>
          <w:sz w:val="22"/>
          <w:szCs w:val="22"/>
        </w:rPr>
        <w:t xml:space="preserve"> </w:t>
      </w:r>
    </w:p>
    <w:p w14:paraId="5E6DC4B8" w14:textId="77777777" w:rsidR="00B47043" w:rsidRPr="002F7EC1" w:rsidRDefault="00B47043" w:rsidP="00B47043">
      <w:pPr>
        <w:pStyle w:val="Lijstalinea"/>
        <w:widowControl w:val="0"/>
        <w:spacing w:line="276" w:lineRule="auto"/>
        <w:ind w:left="1440"/>
        <w:rPr>
          <w:rFonts w:ascii="DTL Caspari T" w:hAnsi="DTL Caspari T"/>
          <w:color w:val="1F497D" w:themeColor="text2"/>
          <w:sz w:val="22"/>
          <w:szCs w:val="22"/>
        </w:rPr>
      </w:pPr>
      <w:r w:rsidRPr="002F7EC1">
        <w:rPr>
          <w:rFonts w:ascii="DTL Caspari T" w:hAnsi="DTL Caspari T"/>
          <w:color w:val="1F497D" w:themeColor="text2"/>
          <w:sz w:val="22"/>
          <w:szCs w:val="22"/>
        </w:rPr>
        <w:t xml:space="preserve">(nieuwe documenten prevaleren boven oudere documenten van dezelfde soort) </w:t>
      </w:r>
    </w:p>
    <w:p w14:paraId="2ACFFE9B" w14:textId="13AA47AF" w:rsidR="00D50D92" w:rsidRPr="002F7EC1" w:rsidRDefault="00D50D92" w:rsidP="00D50D92">
      <w:pPr>
        <w:pStyle w:val="Lijstalinea"/>
        <w:widowControl w:val="0"/>
        <w:numPr>
          <w:ilvl w:val="1"/>
          <w:numId w:val="23"/>
        </w:numPr>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 xml:space="preserve">De Inkoopvoorwaarden (Bijlage </w:t>
      </w:r>
      <w:r w:rsidRPr="00B06280">
        <w:rPr>
          <w:rFonts w:ascii="DTL Caspari T" w:hAnsi="DTL Caspari T"/>
          <w:color w:val="1F497D" w:themeColor="text2"/>
          <w:sz w:val="22"/>
          <w:szCs w:val="22"/>
          <w:highlight w:val="yellow"/>
        </w:rPr>
        <w:fldChar w:fldCharType="begin">
          <w:ffData>
            <w:name w:val=""/>
            <w:enabled/>
            <w:calcOnExit w:val="0"/>
            <w:textInput>
              <w:default w:val="[xx]"/>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[xx]</w:t>
      </w:r>
      <w:r w:rsidRPr="00B06280">
        <w:rPr>
          <w:rFonts w:ascii="DTL Caspari T" w:hAnsi="DTL Caspari T"/>
          <w:color w:val="1F497D" w:themeColor="text2"/>
          <w:sz w:val="22"/>
          <w:szCs w:val="22"/>
          <w:highlight w:val="yellow"/>
        </w:rPr>
        <w:fldChar w:fldCharType="end"/>
      </w:r>
      <w:r w:rsidRPr="002F7EC1">
        <w:rPr>
          <w:rFonts w:ascii="DTL Caspari T" w:hAnsi="DTL Caspari T"/>
          <w:color w:val="1F497D" w:themeColor="text2"/>
          <w:sz w:val="22"/>
          <w:szCs w:val="22"/>
        </w:rPr>
        <w:t>);</w:t>
      </w:r>
    </w:p>
    <w:p w14:paraId="68ECF0D7" w14:textId="77777777" w:rsidR="00D94A63" w:rsidRPr="002F7EC1" w:rsidRDefault="00D94A63" w:rsidP="0033785A">
      <w:pPr>
        <w:pStyle w:val="Lijstalinea"/>
        <w:widowControl w:val="0"/>
        <w:numPr>
          <w:ilvl w:val="1"/>
          <w:numId w:val="23"/>
        </w:numPr>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 xml:space="preserve">de door Opdrachtnemer aan Opdrachtgever uitgebrachte Inschrijving van </w:t>
      </w:r>
      <w:r w:rsidR="00F2585E" w:rsidRPr="00B06280">
        <w:rPr>
          <w:rFonts w:ascii="DTL Caspari T" w:hAnsi="DTL Caspari T"/>
          <w:color w:val="1F497D" w:themeColor="text2"/>
          <w:sz w:val="22"/>
          <w:szCs w:val="22"/>
          <w:highlight w:val="yellow"/>
        </w:rPr>
        <w:fldChar w:fldCharType="begin">
          <w:ffData>
            <w:name w:val=""/>
            <w:enabled/>
            <w:calcOnExit w:val="0"/>
            <w:textInput>
              <w:default w:val="[datum]"/>
            </w:textInput>
          </w:ffData>
        </w:fldChar>
      </w:r>
      <w:r w:rsidR="00F2585E" w:rsidRPr="00B06280">
        <w:rPr>
          <w:rFonts w:ascii="DTL Caspari T" w:hAnsi="DTL Caspari T"/>
          <w:color w:val="1F497D" w:themeColor="text2"/>
          <w:sz w:val="22"/>
          <w:szCs w:val="22"/>
          <w:highlight w:val="yellow"/>
        </w:rPr>
        <w:instrText xml:space="preserve"> FORMTEXT </w:instrText>
      </w:r>
      <w:r w:rsidR="00F2585E" w:rsidRPr="00B06280">
        <w:rPr>
          <w:rFonts w:ascii="DTL Caspari T" w:hAnsi="DTL Caspari T"/>
          <w:color w:val="1F497D" w:themeColor="text2"/>
          <w:sz w:val="22"/>
          <w:szCs w:val="22"/>
          <w:highlight w:val="yellow"/>
        </w:rPr>
      </w:r>
      <w:r w:rsidR="00F2585E" w:rsidRPr="00B06280">
        <w:rPr>
          <w:rFonts w:ascii="DTL Caspari T" w:hAnsi="DTL Caspari T"/>
          <w:color w:val="1F497D" w:themeColor="text2"/>
          <w:sz w:val="22"/>
          <w:szCs w:val="22"/>
          <w:highlight w:val="yellow"/>
        </w:rPr>
        <w:fldChar w:fldCharType="separate"/>
      </w:r>
      <w:r w:rsidR="00F2585E" w:rsidRPr="00B06280">
        <w:rPr>
          <w:rFonts w:ascii="DTL Caspari T" w:hAnsi="DTL Caspari T"/>
          <w:color w:val="1F497D" w:themeColor="text2"/>
          <w:sz w:val="22"/>
          <w:szCs w:val="22"/>
          <w:highlight w:val="yellow"/>
        </w:rPr>
        <w:t>[datum]</w:t>
      </w:r>
      <w:r w:rsidR="00F2585E" w:rsidRPr="00B06280">
        <w:rPr>
          <w:rFonts w:ascii="DTL Caspari T" w:hAnsi="DTL Caspari T"/>
          <w:color w:val="1F497D" w:themeColor="text2"/>
          <w:sz w:val="22"/>
          <w:szCs w:val="22"/>
          <w:highlight w:val="yellow"/>
        </w:rPr>
        <w:fldChar w:fldCharType="end"/>
      </w:r>
      <w:r w:rsidR="00F2585E" w:rsidRPr="002F7EC1">
        <w:rPr>
          <w:rFonts w:ascii="DTL Caspari T" w:hAnsi="DTL Caspari T"/>
          <w:color w:val="1F497D" w:themeColor="text2"/>
          <w:sz w:val="22"/>
          <w:szCs w:val="22"/>
        </w:rPr>
        <w:t xml:space="preserve"> </w:t>
      </w:r>
      <w:r w:rsidRPr="002F7EC1">
        <w:rPr>
          <w:rFonts w:ascii="DTL Caspari T" w:hAnsi="DTL Caspari T"/>
          <w:color w:val="1F497D" w:themeColor="text2"/>
          <w:sz w:val="22"/>
          <w:szCs w:val="22"/>
        </w:rPr>
        <w:t xml:space="preserve">(Bijlage </w:t>
      </w:r>
      <w:r w:rsidR="00EE5873" w:rsidRPr="00B06280">
        <w:rPr>
          <w:rFonts w:ascii="DTL Caspari T" w:hAnsi="DTL Caspari T"/>
          <w:color w:val="1F497D" w:themeColor="text2"/>
          <w:sz w:val="22"/>
          <w:szCs w:val="22"/>
          <w:highlight w:val="yellow"/>
        </w:rPr>
        <w:fldChar w:fldCharType="begin">
          <w:ffData>
            <w:name w:val=""/>
            <w:enabled/>
            <w:calcOnExit w:val="0"/>
            <w:textInput>
              <w:default w:val="[xx]"/>
            </w:textInput>
          </w:ffData>
        </w:fldChar>
      </w:r>
      <w:r w:rsidR="00EE5873" w:rsidRPr="00B06280">
        <w:rPr>
          <w:rFonts w:ascii="DTL Caspari T" w:hAnsi="DTL Caspari T"/>
          <w:color w:val="1F497D" w:themeColor="text2"/>
          <w:sz w:val="22"/>
          <w:szCs w:val="22"/>
          <w:highlight w:val="yellow"/>
        </w:rPr>
        <w:instrText xml:space="preserve"> FORMTEXT </w:instrText>
      </w:r>
      <w:r w:rsidR="00EE5873" w:rsidRPr="00B06280">
        <w:rPr>
          <w:rFonts w:ascii="DTL Caspari T" w:hAnsi="DTL Caspari T"/>
          <w:color w:val="1F497D" w:themeColor="text2"/>
          <w:sz w:val="22"/>
          <w:szCs w:val="22"/>
          <w:highlight w:val="yellow"/>
        </w:rPr>
      </w:r>
      <w:r w:rsidR="00EE5873" w:rsidRPr="00B06280">
        <w:rPr>
          <w:rFonts w:ascii="DTL Caspari T" w:hAnsi="DTL Caspari T"/>
          <w:color w:val="1F497D" w:themeColor="text2"/>
          <w:sz w:val="22"/>
          <w:szCs w:val="22"/>
          <w:highlight w:val="yellow"/>
        </w:rPr>
        <w:fldChar w:fldCharType="separate"/>
      </w:r>
      <w:r w:rsidR="00EE5873" w:rsidRPr="00B06280">
        <w:rPr>
          <w:rFonts w:ascii="DTL Caspari T" w:hAnsi="DTL Caspari T"/>
          <w:color w:val="1F497D" w:themeColor="text2"/>
          <w:sz w:val="22"/>
          <w:szCs w:val="22"/>
          <w:highlight w:val="yellow"/>
        </w:rPr>
        <w:t>[xx]</w:t>
      </w:r>
      <w:r w:rsidR="00EE5873" w:rsidRPr="00B06280">
        <w:rPr>
          <w:rFonts w:ascii="DTL Caspari T" w:hAnsi="DTL Caspari T"/>
          <w:color w:val="1F497D" w:themeColor="text2"/>
          <w:sz w:val="22"/>
          <w:szCs w:val="22"/>
          <w:highlight w:val="yellow"/>
        </w:rPr>
        <w:fldChar w:fldCharType="end"/>
      </w:r>
      <w:r w:rsidR="00EE5873" w:rsidRPr="002F7EC1">
        <w:rPr>
          <w:rFonts w:ascii="DTL Caspari T" w:hAnsi="DTL Caspari T"/>
          <w:color w:val="1F497D" w:themeColor="text2"/>
          <w:sz w:val="22"/>
          <w:szCs w:val="22"/>
        </w:rPr>
        <w:t>)</w:t>
      </w:r>
      <w:r w:rsidRPr="002F7EC1">
        <w:rPr>
          <w:rFonts w:ascii="DTL Caspari T" w:hAnsi="DTL Caspari T"/>
          <w:color w:val="1F497D" w:themeColor="text2"/>
          <w:sz w:val="22"/>
          <w:szCs w:val="22"/>
        </w:rPr>
        <w:t>.</w:t>
      </w:r>
    </w:p>
    <w:p w14:paraId="68ECF0D8" w14:textId="77777777" w:rsidR="00D94A63" w:rsidRPr="002F7EC1" w:rsidRDefault="00D94A63" w:rsidP="00D94A63">
      <w:pPr>
        <w:pStyle w:val="Lijstalinea"/>
        <w:widowControl w:val="0"/>
        <w:spacing w:line="276" w:lineRule="auto"/>
        <w:contextualSpacing w:val="0"/>
        <w:rPr>
          <w:rFonts w:ascii="DTL Caspari T" w:hAnsi="DTL Caspari T"/>
          <w:color w:val="1F497D" w:themeColor="text2"/>
          <w:sz w:val="22"/>
          <w:szCs w:val="22"/>
        </w:rPr>
      </w:pPr>
    </w:p>
    <w:p w14:paraId="011DAFBD" w14:textId="6AEBA7AB" w:rsidR="00E754F1" w:rsidRPr="002F7EC1" w:rsidRDefault="00E754F1" w:rsidP="0033785A">
      <w:pPr>
        <w:pStyle w:val="Lijstalinea"/>
        <w:widowControl w:val="0"/>
        <w:numPr>
          <w:ilvl w:val="0"/>
          <w:numId w:val="23"/>
        </w:numPr>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 xml:space="preserve">Opdrachtgever is niet verplicht om gedurende de looptijd van deze Raamovereenkomst opdrachten tot het verrichten van Leveringen te verstrekken, maar is daartoe gerechtigd. Opdrachtnemer kan derhalve generlei aanspraak maken op het verkrijgen van opdrachten tot het verrichten van Leveringen gedurende de looptijd van deze Raamovereenkomst. </w:t>
      </w:r>
      <w:r w:rsidRPr="002F7EC1">
        <w:rPr>
          <w:rFonts w:ascii="DTL Caspari T" w:hAnsi="DTL Caspari T"/>
          <w:color w:val="1F497D" w:themeColor="text2"/>
          <w:sz w:val="22"/>
          <w:szCs w:val="22"/>
        </w:rPr>
        <w:br/>
      </w:r>
    </w:p>
    <w:p w14:paraId="502B0B88" w14:textId="77777777" w:rsidR="00B47043" w:rsidRPr="002F7EC1" w:rsidRDefault="00B47043" w:rsidP="00B47043">
      <w:pPr>
        <w:widowControl w:val="0"/>
        <w:spacing w:line="276" w:lineRule="auto"/>
        <w:rPr>
          <w:rFonts w:ascii="DTL Caspari T" w:hAnsi="DTL Caspari T"/>
          <w:color w:val="1F497D" w:themeColor="text2"/>
          <w:sz w:val="22"/>
          <w:szCs w:val="22"/>
        </w:rPr>
      </w:pPr>
    </w:p>
    <w:p w14:paraId="68ECF0DF" w14:textId="6AE1D6F4" w:rsidR="00D94A63" w:rsidRPr="002F7EC1" w:rsidRDefault="00E754F1" w:rsidP="005B22E8">
      <w:pPr>
        <w:pStyle w:val="Lijstalinea"/>
        <w:widowControl w:val="0"/>
        <w:numPr>
          <w:ilvl w:val="0"/>
          <w:numId w:val="23"/>
        </w:numPr>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De voorwaarden van deze Raamovereenkomst zijn integraal van toepassing op de gehele looptijd van de overeenkomst, tenzij uitdrukkelijk schriftelijk van deze Raamovereenkomst wordt afgeweken</w:t>
      </w:r>
      <w:r w:rsidR="00D94A63" w:rsidRPr="002F7EC1">
        <w:rPr>
          <w:rFonts w:ascii="DTL Caspari T" w:hAnsi="DTL Caspari T"/>
          <w:color w:val="1F497D" w:themeColor="text2"/>
          <w:sz w:val="22"/>
          <w:szCs w:val="22"/>
        </w:rPr>
        <w:t>.</w:t>
      </w:r>
    </w:p>
    <w:p w14:paraId="68ECF0E0" w14:textId="77777777" w:rsidR="00D94A63" w:rsidRPr="002F7EC1" w:rsidRDefault="00D94A63" w:rsidP="00D94A63">
      <w:pPr>
        <w:widowControl w:val="0"/>
        <w:spacing w:line="276" w:lineRule="auto"/>
        <w:ind w:left="705" w:hanging="705"/>
        <w:rPr>
          <w:rFonts w:ascii="DTL Caspari T" w:hAnsi="DTL Caspari T"/>
          <w:color w:val="1F497D" w:themeColor="text2"/>
          <w:sz w:val="22"/>
          <w:szCs w:val="22"/>
        </w:rPr>
      </w:pPr>
    </w:p>
    <w:p w14:paraId="68ECF0E3" w14:textId="29A0361B" w:rsidR="00D94A63" w:rsidRPr="002F7EC1" w:rsidRDefault="00DF1F79" w:rsidP="00BF3113">
      <w:pPr>
        <w:pStyle w:val="Lijstalinea"/>
        <w:keepNext/>
        <w:widowControl w:val="0"/>
        <w:numPr>
          <w:ilvl w:val="0"/>
          <w:numId w:val="9"/>
        </w:numPr>
        <w:spacing w:after="120" w:line="276" w:lineRule="auto"/>
        <w:ind w:left="0"/>
        <w:jc w:val="both"/>
        <w:rPr>
          <w:rFonts w:ascii="DTL Caspari T" w:hAnsi="DTL Caspari T"/>
          <w:b/>
          <w:color w:val="1F497D" w:themeColor="text2"/>
          <w:sz w:val="22"/>
          <w:szCs w:val="22"/>
        </w:rPr>
      </w:pPr>
      <w:r w:rsidRPr="002F7EC1">
        <w:rPr>
          <w:rFonts w:ascii="DTL Caspari T" w:hAnsi="DTL Caspari T"/>
          <w:b/>
          <w:color w:val="1F497D" w:themeColor="text2"/>
          <w:sz w:val="22"/>
          <w:szCs w:val="22"/>
        </w:rPr>
        <w:t>D</w:t>
      </w:r>
      <w:r w:rsidR="00D94A63" w:rsidRPr="002F7EC1">
        <w:rPr>
          <w:rFonts w:ascii="DTL Caspari T" w:hAnsi="DTL Caspari T"/>
          <w:b/>
          <w:color w:val="1F497D" w:themeColor="text2"/>
          <w:sz w:val="22"/>
          <w:szCs w:val="22"/>
        </w:rPr>
        <w:t>uur van de Raamovereenkomst</w:t>
      </w:r>
    </w:p>
    <w:p w14:paraId="68ECF0E4" w14:textId="37343A27" w:rsidR="00D94A63" w:rsidRPr="002F7EC1" w:rsidRDefault="00D94A63" w:rsidP="62485CA6">
      <w:pPr>
        <w:pStyle w:val="Lijstalinea"/>
        <w:widowControl w:val="0"/>
        <w:numPr>
          <w:ilvl w:val="0"/>
          <w:numId w:val="6"/>
        </w:numPr>
        <w:spacing w:line="276" w:lineRule="auto"/>
        <w:rPr>
          <w:rFonts w:ascii="DTL Caspari T" w:hAnsi="DTL Caspari T"/>
          <w:b/>
          <w:bCs/>
          <w:color w:val="1F497D" w:themeColor="text2"/>
          <w:sz w:val="22"/>
          <w:szCs w:val="22"/>
        </w:rPr>
      </w:pPr>
      <w:r w:rsidRPr="002F7EC1">
        <w:rPr>
          <w:rFonts w:ascii="DTL Caspari T" w:hAnsi="DTL Caspari T"/>
          <w:color w:val="1F497D" w:themeColor="text2"/>
          <w:sz w:val="22"/>
          <w:szCs w:val="22"/>
        </w:rPr>
        <w:t xml:space="preserve">De Raamovereenkomst gaat in op </w:t>
      </w:r>
      <w:r w:rsidR="00151537" w:rsidRPr="002F7EC1">
        <w:rPr>
          <w:rFonts w:ascii="DTL Caspari T" w:hAnsi="DTL Caspari T"/>
          <w:color w:val="1F497D" w:themeColor="text2"/>
          <w:sz w:val="22"/>
          <w:szCs w:val="22"/>
        </w:rPr>
        <w:t>&lt;</w:t>
      </w:r>
      <w:r w:rsidR="00151537" w:rsidRPr="00D77E45">
        <w:rPr>
          <w:rFonts w:ascii="DTL Caspari T" w:hAnsi="DTL Caspari T"/>
          <w:color w:val="1F497D" w:themeColor="text2"/>
          <w:sz w:val="22"/>
          <w:szCs w:val="22"/>
          <w:highlight w:val="yellow"/>
        </w:rPr>
        <w:t>datum</w:t>
      </w:r>
      <w:r w:rsidR="00151537" w:rsidRPr="002F7EC1">
        <w:rPr>
          <w:rFonts w:ascii="DTL Caspari T" w:hAnsi="DTL Caspari T"/>
          <w:color w:val="1F497D" w:themeColor="text2"/>
          <w:sz w:val="22"/>
          <w:szCs w:val="22"/>
        </w:rPr>
        <w:t>&gt;</w:t>
      </w:r>
      <w:r w:rsidR="00F2585E" w:rsidRPr="002F7EC1">
        <w:rPr>
          <w:rFonts w:ascii="DTL Caspari T" w:hAnsi="DTL Caspari T"/>
          <w:color w:val="1F497D" w:themeColor="text2"/>
          <w:sz w:val="22"/>
          <w:szCs w:val="22"/>
        </w:rPr>
        <w:t xml:space="preserve"> </w:t>
      </w:r>
      <w:r w:rsidRPr="002F7EC1">
        <w:rPr>
          <w:rFonts w:ascii="DTL Caspari T" w:hAnsi="DTL Caspari T"/>
          <w:color w:val="1F497D" w:themeColor="text2"/>
          <w:sz w:val="22"/>
          <w:szCs w:val="22"/>
        </w:rPr>
        <w:t xml:space="preserve">voor de duur van </w:t>
      </w:r>
      <w:r w:rsidR="00135C80" w:rsidRPr="002F7EC1">
        <w:rPr>
          <w:rFonts w:ascii="DTL Caspari T" w:hAnsi="DTL Caspari T"/>
          <w:color w:val="1F497D" w:themeColor="text2"/>
          <w:sz w:val="22"/>
          <w:szCs w:val="22"/>
        </w:rPr>
        <w:t>vier (4)</w:t>
      </w:r>
      <w:r w:rsidR="00F2585E" w:rsidRPr="002F7EC1">
        <w:rPr>
          <w:rFonts w:ascii="DTL Caspari T" w:hAnsi="DTL Caspari T"/>
          <w:color w:val="1F497D" w:themeColor="text2"/>
          <w:sz w:val="22"/>
          <w:szCs w:val="22"/>
        </w:rPr>
        <w:t xml:space="preserve"> </w:t>
      </w:r>
      <w:r w:rsidRPr="002F7EC1">
        <w:rPr>
          <w:rFonts w:ascii="DTL Caspari T" w:hAnsi="DTL Caspari T"/>
          <w:color w:val="1F497D" w:themeColor="text2"/>
          <w:sz w:val="22"/>
          <w:szCs w:val="22"/>
        </w:rPr>
        <w:t>jaar</w:t>
      </w:r>
      <w:r w:rsidR="00DF1F79" w:rsidRPr="002F7EC1">
        <w:rPr>
          <w:rFonts w:ascii="DTL Caspari T" w:hAnsi="DTL Caspari T"/>
          <w:color w:val="1F497D" w:themeColor="text2"/>
          <w:sz w:val="22"/>
          <w:szCs w:val="22"/>
        </w:rPr>
        <w:t>.</w:t>
      </w:r>
      <w:r w:rsidRPr="002F7EC1">
        <w:rPr>
          <w:rFonts w:ascii="DTL Caspari T" w:hAnsi="DTL Caspari T"/>
          <w:color w:val="1F497D" w:themeColor="text2"/>
          <w:sz w:val="22"/>
          <w:szCs w:val="22"/>
        </w:rPr>
        <w:t>, waarbij</w:t>
      </w:r>
      <w:r w:rsidR="00135C80" w:rsidRPr="002F7EC1">
        <w:rPr>
          <w:rFonts w:ascii="DTL Caspari T" w:hAnsi="DTL Caspari T"/>
          <w:color w:val="1F497D" w:themeColor="text2"/>
          <w:sz w:val="22"/>
          <w:szCs w:val="22"/>
        </w:rPr>
        <w:t xml:space="preserve"> de overeenkomst van rechtswege eindigt op </w:t>
      </w:r>
      <w:r w:rsidR="00151537" w:rsidRPr="002F7EC1">
        <w:rPr>
          <w:rFonts w:ascii="DTL Caspari T" w:hAnsi="DTL Caspari T"/>
          <w:color w:val="1F497D" w:themeColor="text2"/>
          <w:sz w:val="22"/>
          <w:szCs w:val="22"/>
        </w:rPr>
        <w:t>&lt;</w:t>
      </w:r>
      <w:r w:rsidR="00151537" w:rsidRPr="00D77E45">
        <w:rPr>
          <w:rFonts w:ascii="DTL Caspari T" w:hAnsi="DTL Caspari T"/>
          <w:color w:val="1F497D" w:themeColor="text2"/>
          <w:sz w:val="22"/>
          <w:szCs w:val="22"/>
          <w:highlight w:val="yellow"/>
        </w:rPr>
        <w:t>datum</w:t>
      </w:r>
      <w:r w:rsidR="00151537" w:rsidRPr="002F7EC1">
        <w:rPr>
          <w:rFonts w:ascii="DTL Caspari T" w:hAnsi="DTL Caspari T"/>
          <w:color w:val="1F497D" w:themeColor="text2"/>
          <w:sz w:val="22"/>
          <w:szCs w:val="22"/>
        </w:rPr>
        <w:t>&gt;</w:t>
      </w:r>
      <w:r w:rsidR="003E6BF6" w:rsidRPr="002F7EC1">
        <w:rPr>
          <w:rFonts w:ascii="DTL Caspari T" w:hAnsi="DTL Caspari T"/>
          <w:color w:val="1F497D" w:themeColor="text2"/>
          <w:sz w:val="22"/>
          <w:szCs w:val="22"/>
        </w:rPr>
        <w:t>.</w:t>
      </w:r>
      <w:r w:rsidRPr="002F7EC1">
        <w:rPr>
          <w:rFonts w:ascii="DTL Caspari T" w:hAnsi="DTL Caspari T"/>
          <w:color w:val="1F497D" w:themeColor="text2"/>
          <w:sz w:val="22"/>
          <w:szCs w:val="22"/>
        </w:rPr>
        <w:t xml:space="preserve"> </w:t>
      </w:r>
    </w:p>
    <w:p w14:paraId="68ECF0E5" w14:textId="77777777" w:rsidR="00D94A63" w:rsidRPr="002F7EC1" w:rsidRDefault="00D94A63" w:rsidP="00D94A63">
      <w:pPr>
        <w:pStyle w:val="Lijstalinea"/>
        <w:rPr>
          <w:rFonts w:ascii="DTL Caspari T" w:hAnsi="DTL Caspari T"/>
          <w:color w:val="1F497D" w:themeColor="text2"/>
          <w:sz w:val="22"/>
          <w:szCs w:val="22"/>
        </w:rPr>
      </w:pPr>
    </w:p>
    <w:p w14:paraId="68ECF0E6" w14:textId="223B5270" w:rsidR="00D94A63" w:rsidRPr="002F7EC1" w:rsidRDefault="4F71DC0A" w:rsidP="003A4524">
      <w:pPr>
        <w:pStyle w:val="Lijstalinea"/>
        <w:keepNext/>
        <w:numPr>
          <w:ilvl w:val="0"/>
          <w:numId w:val="6"/>
        </w:numPr>
        <w:spacing w:line="276" w:lineRule="auto"/>
        <w:rPr>
          <w:rFonts w:ascii="DTL Caspari T" w:hAnsi="DTL Caspari T"/>
          <w:color w:val="1F497D" w:themeColor="text2"/>
          <w:sz w:val="22"/>
          <w:szCs w:val="22"/>
        </w:rPr>
      </w:pPr>
      <w:r w:rsidRPr="002F7EC1">
        <w:rPr>
          <w:rFonts w:ascii="DTL Caspari T" w:eastAsia="Arial" w:hAnsi="DTL Caspari T"/>
          <w:color w:val="1F497D" w:themeColor="text2"/>
          <w:sz w:val="22"/>
          <w:szCs w:val="22"/>
        </w:rPr>
        <w:t>De Opdrachtgever heeft de mogelijkheid om</w:t>
      </w:r>
      <w:r w:rsidR="003A3A84" w:rsidRPr="002F7EC1">
        <w:rPr>
          <w:rFonts w:ascii="DTL Caspari T" w:eastAsia="Arial" w:hAnsi="DTL Caspari T"/>
          <w:color w:val="1F497D" w:themeColor="text2"/>
          <w:sz w:val="22"/>
          <w:szCs w:val="22"/>
        </w:rPr>
        <w:t xml:space="preserve"> in overleg met Opdrachtnemer</w:t>
      </w:r>
      <w:r w:rsidRPr="002F7EC1">
        <w:rPr>
          <w:rFonts w:ascii="DTL Caspari T" w:eastAsia="Arial" w:hAnsi="DTL Caspari T"/>
          <w:color w:val="1F497D" w:themeColor="text2"/>
          <w:sz w:val="22"/>
          <w:szCs w:val="22"/>
        </w:rPr>
        <w:t xml:space="preserve"> de Raamovereenkomst onder dezelfde condities te verlengen met </w:t>
      </w:r>
      <w:r w:rsidR="6806B95C" w:rsidRPr="002F7EC1">
        <w:rPr>
          <w:rFonts w:ascii="DTL Caspari T" w:eastAsia="Arial" w:hAnsi="DTL Caspari T"/>
          <w:color w:val="1F497D" w:themeColor="text2"/>
          <w:sz w:val="22"/>
          <w:szCs w:val="22"/>
        </w:rPr>
        <w:t>viermaal één (1)</w:t>
      </w:r>
      <w:r w:rsidR="10A399A7" w:rsidRPr="002F7EC1">
        <w:rPr>
          <w:rFonts w:ascii="DTL Caspari T" w:hAnsi="DTL Caspari T"/>
          <w:color w:val="1F497D" w:themeColor="text2"/>
          <w:sz w:val="22"/>
          <w:szCs w:val="22"/>
        </w:rPr>
        <w:t xml:space="preserve"> </w:t>
      </w:r>
      <w:r w:rsidR="3EFBAD64" w:rsidRPr="002F7EC1">
        <w:rPr>
          <w:rFonts w:ascii="DTL Caspari T" w:eastAsia="Arial" w:hAnsi="DTL Caspari T"/>
          <w:color w:val="1F497D" w:themeColor="text2"/>
          <w:sz w:val="22"/>
          <w:szCs w:val="22"/>
        </w:rPr>
        <w:t>jaar</w:t>
      </w:r>
      <w:r w:rsidRPr="002F7EC1">
        <w:rPr>
          <w:rFonts w:ascii="DTL Caspari T" w:eastAsia="Arial" w:hAnsi="DTL Caspari T"/>
          <w:color w:val="1F497D" w:themeColor="text2"/>
          <w:sz w:val="22"/>
          <w:szCs w:val="22"/>
        </w:rPr>
        <w:t xml:space="preserve"> tot uiterlijk</w:t>
      </w:r>
      <w:r w:rsidR="77410FE1" w:rsidRPr="002F7EC1">
        <w:rPr>
          <w:rFonts w:ascii="DTL Caspari T" w:eastAsia="Arial" w:hAnsi="DTL Caspari T"/>
          <w:color w:val="1F497D" w:themeColor="text2"/>
          <w:sz w:val="22"/>
          <w:szCs w:val="22"/>
        </w:rPr>
        <w:t xml:space="preserve"> </w:t>
      </w:r>
      <w:r w:rsidR="00151537" w:rsidRPr="002F7EC1">
        <w:rPr>
          <w:rFonts w:ascii="DTL Caspari T" w:eastAsia="Arial" w:hAnsi="DTL Caspari T"/>
          <w:color w:val="1F497D" w:themeColor="text2"/>
          <w:sz w:val="22"/>
          <w:szCs w:val="22"/>
        </w:rPr>
        <w:t>&lt;</w:t>
      </w:r>
      <w:r w:rsidR="00151537" w:rsidRPr="00D77E45">
        <w:rPr>
          <w:rFonts w:ascii="DTL Caspari T" w:eastAsia="Arial" w:hAnsi="DTL Caspari T"/>
          <w:color w:val="1F497D" w:themeColor="text2"/>
          <w:sz w:val="22"/>
          <w:szCs w:val="22"/>
          <w:highlight w:val="yellow"/>
        </w:rPr>
        <w:t>datum</w:t>
      </w:r>
      <w:r w:rsidR="00151537" w:rsidRPr="002F7EC1">
        <w:rPr>
          <w:rFonts w:ascii="DTL Caspari T" w:eastAsia="Arial" w:hAnsi="DTL Caspari T"/>
          <w:color w:val="1F497D" w:themeColor="text2"/>
          <w:sz w:val="22"/>
          <w:szCs w:val="22"/>
        </w:rPr>
        <w:t>&gt;</w:t>
      </w:r>
      <w:r w:rsidR="77410FE1" w:rsidRPr="002F7EC1">
        <w:rPr>
          <w:rFonts w:ascii="DTL Caspari T" w:eastAsia="Arial" w:hAnsi="DTL Caspari T"/>
          <w:color w:val="1F497D" w:themeColor="text2"/>
          <w:sz w:val="22"/>
          <w:szCs w:val="22"/>
        </w:rPr>
        <w:t xml:space="preserve">. </w:t>
      </w:r>
      <w:r w:rsidRPr="002F7EC1">
        <w:rPr>
          <w:rFonts w:ascii="DTL Caspari T" w:eastAsia="Arial" w:hAnsi="DTL Caspari T"/>
          <w:color w:val="1F497D" w:themeColor="text2"/>
          <w:sz w:val="22"/>
          <w:szCs w:val="22"/>
        </w:rPr>
        <w:t xml:space="preserve">Uiterlijk </w:t>
      </w:r>
      <w:r w:rsidR="7AF4A29D" w:rsidRPr="002F7EC1">
        <w:rPr>
          <w:rFonts w:ascii="DTL Caspari T" w:eastAsia="Arial" w:hAnsi="DTL Caspari T"/>
          <w:color w:val="1F497D" w:themeColor="text2"/>
          <w:sz w:val="22"/>
          <w:szCs w:val="22"/>
        </w:rPr>
        <w:t>drie</w:t>
      </w:r>
      <w:r w:rsidRPr="002F7EC1">
        <w:rPr>
          <w:rFonts w:ascii="DTL Caspari T" w:eastAsia="Arial" w:hAnsi="DTL Caspari T"/>
          <w:color w:val="1F497D" w:themeColor="text2"/>
          <w:sz w:val="22"/>
          <w:szCs w:val="22"/>
        </w:rPr>
        <w:t xml:space="preserve"> maanden voor het einde van de contractperiode, geeft de Opdrachtgever aan of er van de verlengingsoptie gebruik wordt gemaakt. Indien de verlengingsoptie door Opdrachtgever niet wordt gebruikt, eindigt de </w:t>
      </w:r>
      <w:r w:rsidR="3EFBAD64" w:rsidRPr="002F7EC1">
        <w:rPr>
          <w:rFonts w:ascii="DTL Caspari T" w:eastAsia="Arial" w:hAnsi="DTL Caspari T"/>
          <w:color w:val="1F497D" w:themeColor="text2"/>
          <w:sz w:val="22"/>
          <w:szCs w:val="22"/>
        </w:rPr>
        <w:t>Raamo</w:t>
      </w:r>
      <w:r w:rsidRPr="002F7EC1">
        <w:rPr>
          <w:rFonts w:ascii="DTL Caspari T" w:eastAsia="Arial" w:hAnsi="DTL Caspari T"/>
          <w:color w:val="1F497D" w:themeColor="text2"/>
          <w:sz w:val="22"/>
          <w:szCs w:val="22"/>
        </w:rPr>
        <w:t>vereenkomst van rechtswege na het verstrijken van de in de eerste zin van dit artikel bedoelde termijn.</w:t>
      </w:r>
    </w:p>
    <w:p w14:paraId="68ECF0FA" w14:textId="77777777" w:rsidR="00D94A63" w:rsidRPr="002F7EC1" w:rsidRDefault="00D94A63" w:rsidP="005E1B85">
      <w:pPr>
        <w:widowControl w:val="0"/>
        <w:spacing w:line="276" w:lineRule="auto"/>
        <w:rPr>
          <w:rFonts w:ascii="DTL Caspari T" w:hAnsi="DTL Caspari T"/>
          <w:color w:val="1F497D" w:themeColor="text2"/>
          <w:sz w:val="22"/>
          <w:szCs w:val="22"/>
        </w:rPr>
      </w:pPr>
    </w:p>
    <w:p w14:paraId="68ECF0FB" w14:textId="77777777" w:rsidR="00D94A63" w:rsidRPr="002F7EC1" w:rsidRDefault="00D94A63" w:rsidP="003A4524">
      <w:pPr>
        <w:pStyle w:val="Lijstalinea"/>
        <w:keepNext/>
        <w:widowControl w:val="0"/>
        <w:numPr>
          <w:ilvl w:val="0"/>
          <w:numId w:val="9"/>
        </w:numPr>
        <w:spacing w:after="120" w:line="276" w:lineRule="auto"/>
        <w:ind w:left="0"/>
        <w:jc w:val="both"/>
        <w:rPr>
          <w:rFonts w:ascii="DTL Caspari T" w:hAnsi="DTL Caspari T"/>
          <w:b/>
          <w:color w:val="1F497D" w:themeColor="text2"/>
          <w:sz w:val="22"/>
          <w:szCs w:val="22"/>
        </w:rPr>
      </w:pPr>
      <w:r w:rsidRPr="002F7EC1">
        <w:rPr>
          <w:rFonts w:ascii="DTL Caspari T" w:hAnsi="DTL Caspari T"/>
          <w:b/>
          <w:color w:val="1F497D" w:themeColor="text2"/>
          <w:sz w:val="22"/>
          <w:szCs w:val="22"/>
        </w:rPr>
        <w:t>Prijs en overige bepalingen</w:t>
      </w:r>
    </w:p>
    <w:p w14:paraId="7CDDA7C3" w14:textId="70DD0265" w:rsidR="00BA191F" w:rsidRPr="002F7EC1" w:rsidRDefault="009D6034" w:rsidP="00BF3113">
      <w:pPr>
        <w:pStyle w:val="Lijstalinea"/>
        <w:keepNext/>
        <w:widowControl w:val="0"/>
        <w:numPr>
          <w:ilvl w:val="0"/>
          <w:numId w:val="11"/>
        </w:numPr>
        <w:spacing w:after="120"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 xml:space="preserve">De aangeboden prijzen mogen jaarlijks, voor het eerst per </w:t>
      </w:r>
      <w:r w:rsidR="00151537" w:rsidRPr="002F7EC1">
        <w:rPr>
          <w:rFonts w:ascii="DTL Caspari T" w:hAnsi="DTL Caspari T"/>
          <w:color w:val="1F497D" w:themeColor="text2"/>
          <w:sz w:val="22"/>
          <w:szCs w:val="22"/>
        </w:rPr>
        <w:t>&lt;</w:t>
      </w:r>
      <w:r w:rsidR="00151537" w:rsidRPr="00D77E45">
        <w:rPr>
          <w:rFonts w:ascii="DTL Caspari T" w:hAnsi="DTL Caspari T"/>
          <w:color w:val="1F497D" w:themeColor="text2"/>
          <w:sz w:val="22"/>
          <w:szCs w:val="22"/>
          <w:highlight w:val="yellow"/>
        </w:rPr>
        <w:t>datum</w:t>
      </w:r>
      <w:r w:rsidR="00151537" w:rsidRPr="002F7EC1">
        <w:rPr>
          <w:rFonts w:ascii="DTL Caspari T" w:hAnsi="DTL Caspari T"/>
          <w:color w:val="1F497D" w:themeColor="text2"/>
          <w:sz w:val="22"/>
          <w:szCs w:val="22"/>
        </w:rPr>
        <w:t>&gt;</w:t>
      </w:r>
      <w:r w:rsidRPr="002F7EC1">
        <w:rPr>
          <w:rFonts w:ascii="DTL Caspari T" w:hAnsi="DTL Caspari T"/>
          <w:color w:val="1F497D" w:themeColor="text2"/>
          <w:sz w:val="22"/>
          <w:szCs w:val="22"/>
        </w:rPr>
        <w:t xml:space="preserve">, worden </w:t>
      </w:r>
      <w:r w:rsidR="005A53B2" w:rsidRPr="002F7EC1">
        <w:rPr>
          <w:rFonts w:ascii="DTL Caspari T" w:hAnsi="DTL Caspari T"/>
          <w:color w:val="1F497D" w:themeColor="text2"/>
          <w:sz w:val="22"/>
          <w:szCs w:val="22"/>
        </w:rPr>
        <w:t>geïndexeerd</w:t>
      </w:r>
      <w:r w:rsidRPr="002F7EC1">
        <w:rPr>
          <w:rFonts w:ascii="DTL Caspari T" w:hAnsi="DTL Caspari T"/>
          <w:color w:val="1F497D" w:themeColor="text2"/>
          <w:sz w:val="22"/>
          <w:szCs w:val="22"/>
        </w:rPr>
        <w:t xml:space="preserve"> conform het definitief vastgesteld indexcijfer NZA materiele kosten van het voorgaande jaar</w:t>
      </w:r>
      <w:r w:rsidR="00805298" w:rsidRPr="002F7EC1">
        <w:rPr>
          <w:rFonts w:ascii="DTL Caspari T" w:hAnsi="DTL Caspari T"/>
          <w:color w:val="1F497D" w:themeColor="text2"/>
          <w:sz w:val="22"/>
          <w:szCs w:val="22"/>
        </w:rPr>
        <w:t>.</w:t>
      </w:r>
    </w:p>
    <w:p w14:paraId="2B68488F" w14:textId="0FBDBBE3" w:rsidR="00BA191F" w:rsidRPr="002F7EC1" w:rsidRDefault="00BA191F" w:rsidP="00D431E0">
      <w:pPr>
        <w:pStyle w:val="Lijstalinea"/>
        <w:keepNext/>
        <w:widowControl w:val="0"/>
        <w:numPr>
          <w:ilvl w:val="0"/>
          <w:numId w:val="11"/>
        </w:numPr>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Betalingsconditie: facturatie na levering,</w:t>
      </w:r>
      <w:r w:rsidRPr="002F7EC1">
        <w:rPr>
          <w:rFonts w:ascii="DTL Caspari T" w:hAnsi="DTL Caspari T"/>
          <w:color w:val="1F497D" w:themeColor="text2"/>
          <w:sz w:val="22"/>
          <w:szCs w:val="22"/>
        </w:rPr>
        <w:br/>
        <w:t xml:space="preserve">Betalingstermijn: 30 dagen </w:t>
      </w:r>
    </w:p>
    <w:p w14:paraId="7F91F6D2" w14:textId="77777777" w:rsidR="005A53B2" w:rsidRPr="002F7EC1" w:rsidRDefault="005A53B2" w:rsidP="005A53B2">
      <w:pPr>
        <w:pStyle w:val="Lijstalinea"/>
        <w:keepNext/>
        <w:widowControl w:val="0"/>
        <w:spacing w:after="120" w:line="276" w:lineRule="auto"/>
        <w:rPr>
          <w:rFonts w:ascii="DTL Caspari T" w:hAnsi="DTL Caspari T"/>
          <w:color w:val="1F497D" w:themeColor="text2"/>
          <w:sz w:val="22"/>
          <w:szCs w:val="22"/>
        </w:rPr>
      </w:pPr>
    </w:p>
    <w:p w14:paraId="538E13F5" w14:textId="0CC6FC02" w:rsidR="00BA191F" w:rsidRPr="002F7EC1" w:rsidRDefault="00BA191F" w:rsidP="007C3D73">
      <w:pPr>
        <w:pStyle w:val="Lijstalinea"/>
        <w:keepNext/>
        <w:widowControl w:val="0"/>
        <w:numPr>
          <w:ilvl w:val="0"/>
          <w:numId w:val="11"/>
        </w:numPr>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Opdrachtnemer zendt de factuur/facturen onder vermelding van bovengenoemd contractnummer en eventuele verplichtingennummer / inkoopordernummer aan:</w:t>
      </w:r>
    </w:p>
    <w:p w14:paraId="0CA06FE7" w14:textId="77777777" w:rsidR="00BA191F" w:rsidRPr="002F7EC1" w:rsidRDefault="00BA191F" w:rsidP="00BA191F">
      <w:pPr>
        <w:pStyle w:val="Lijstalinea"/>
        <w:keepNext/>
        <w:widowControl w:val="0"/>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 xml:space="preserve">UMCG </w:t>
      </w:r>
    </w:p>
    <w:p w14:paraId="01F1B8DA" w14:textId="77777777" w:rsidR="00BA191F" w:rsidRPr="002F7EC1" w:rsidRDefault="00BA191F" w:rsidP="00BA191F">
      <w:pPr>
        <w:pStyle w:val="Lijstalinea"/>
        <w:keepNext/>
        <w:widowControl w:val="0"/>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 xml:space="preserve">Crediteurenadministratie </w:t>
      </w:r>
    </w:p>
    <w:p w14:paraId="314D450F" w14:textId="77777777" w:rsidR="00BA191F" w:rsidRPr="002F7EC1" w:rsidRDefault="00BA191F" w:rsidP="00BA191F">
      <w:pPr>
        <w:pStyle w:val="Lijstalinea"/>
        <w:keepNext/>
        <w:widowControl w:val="0"/>
        <w:spacing w:after="120" w:line="276" w:lineRule="auto"/>
        <w:rPr>
          <w:rFonts w:ascii="DTL Caspari T" w:hAnsi="DTL Caspari T"/>
          <w:color w:val="1F497D" w:themeColor="text2"/>
          <w:sz w:val="22"/>
          <w:szCs w:val="22"/>
        </w:rPr>
      </w:pPr>
      <w:r w:rsidRPr="002F7EC1">
        <w:rPr>
          <w:rFonts w:ascii="DTL Caspari T" w:hAnsi="DTL Caspari T"/>
          <w:color w:val="1F497D" w:themeColor="text2"/>
          <w:sz w:val="22"/>
          <w:szCs w:val="22"/>
        </w:rPr>
        <w:t xml:space="preserve">Postbus 998 </w:t>
      </w:r>
    </w:p>
    <w:p w14:paraId="4299926C" w14:textId="4785514E" w:rsidR="00805298" w:rsidRPr="002F7EC1" w:rsidRDefault="00BA191F" w:rsidP="00BA191F">
      <w:pPr>
        <w:pStyle w:val="Lijstalinea"/>
        <w:keepNext/>
        <w:widowControl w:val="0"/>
        <w:spacing w:after="120"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 xml:space="preserve">9700 AZ Groningen. </w:t>
      </w:r>
      <w:r w:rsidR="00A0639D" w:rsidRPr="002F7EC1">
        <w:rPr>
          <w:rFonts w:ascii="DTL Caspari T" w:hAnsi="DTL Caspari T"/>
          <w:color w:val="1F497D" w:themeColor="text2"/>
          <w:sz w:val="22"/>
          <w:szCs w:val="22"/>
        </w:rPr>
        <w:br/>
      </w:r>
      <w:hyperlink r:id="rId13" w:history="1">
        <w:r w:rsidR="00A0639D" w:rsidRPr="002F7EC1">
          <w:rPr>
            <w:rStyle w:val="Hyperlink"/>
            <w:rFonts w:ascii="DTL Caspari T" w:hAnsi="DTL Caspari T"/>
            <w:color w:val="1F497D" w:themeColor="text2"/>
            <w:sz w:val="22"/>
            <w:szCs w:val="22"/>
          </w:rPr>
          <w:t>crediteuren@umcg.nl</w:t>
        </w:r>
      </w:hyperlink>
      <w:r w:rsidR="00A0639D" w:rsidRPr="002F7EC1">
        <w:rPr>
          <w:rFonts w:ascii="DTL Caspari T" w:hAnsi="DTL Caspari T"/>
          <w:color w:val="1F497D" w:themeColor="text2"/>
          <w:sz w:val="22"/>
          <w:szCs w:val="22"/>
        </w:rPr>
        <w:t xml:space="preserve"> </w:t>
      </w:r>
    </w:p>
    <w:p w14:paraId="68ECF113" w14:textId="77777777" w:rsidR="00D94A63" w:rsidRPr="002F7EC1" w:rsidRDefault="00D94A63" w:rsidP="00D94A63">
      <w:pPr>
        <w:widowControl w:val="0"/>
        <w:suppressAutoHyphens/>
        <w:ind w:left="567" w:right="-1" w:hanging="567"/>
        <w:rPr>
          <w:rFonts w:ascii="DTL Caspari T" w:hAnsi="DTL Caspari T"/>
          <w:color w:val="1F497D" w:themeColor="text2"/>
          <w:sz w:val="22"/>
          <w:szCs w:val="22"/>
          <w:lang w:val="nl"/>
        </w:rPr>
      </w:pPr>
    </w:p>
    <w:p w14:paraId="68ECF114" w14:textId="77777777" w:rsidR="00D94A63" w:rsidRPr="002F7EC1" w:rsidRDefault="00D94A63" w:rsidP="003A4524">
      <w:pPr>
        <w:pStyle w:val="Lijstalinea"/>
        <w:keepNext/>
        <w:widowControl w:val="0"/>
        <w:numPr>
          <w:ilvl w:val="0"/>
          <w:numId w:val="9"/>
        </w:numPr>
        <w:spacing w:after="120" w:line="276" w:lineRule="auto"/>
        <w:ind w:left="0"/>
        <w:jc w:val="both"/>
        <w:rPr>
          <w:rFonts w:ascii="DTL Caspari T" w:hAnsi="DTL Caspari T"/>
          <w:color w:val="1F497D" w:themeColor="text2"/>
          <w:sz w:val="22"/>
          <w:szCs w:val="22"/>
          <w:lang w:val="nl"/>
        </w:rPr>
      </w:pPr>
      <w:r w:rsidRPr="002F7EC1">
        <w:rPr>
          <w:rFonts w:ascii="DTL Caspari T" w:hAnsi="DTL Caspari T"/>
          <w:b/>
          <w:color w:val="1F497D" w:themeColor="text2"/>
          <w:sz w:val="22"/>
          <w:szCs w:val="22"/>
        </w:rPr>
        <w:t>Contactpersonen / Projectleiders</w:t>
      </w:r>
    </w:p>
    <w:p w14:paraId="68ECF115" w14:textId="77777777" w:rsidR="00D94A63" w:rsidRPr="002F7EC1" w:rsidRDefault="00D94A63" w:rsidP="003A4524">
      <w:pPr>
        <w:pStyle w:val="Lijstalinea"/>
        <w:widowControl w:val="0"/>
        <w:numPr>
          <w:ilvl w:val="0"/>
          <w:numId w:val="12"/>
        </w:numPr>
        <w:tabs>
          <w:tab w:val="left" w:pos="-1440"/>
          <w:tab w:val="left" w:pos="-720"/>
          <w:tab w:val="left" w:pos="0"/>
        </w:tabs>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 xml:space="preserve">Contactpersoon voor Opdrachtgever is </w:t>
      </w:r>
      <w:r w:rsidR="000E5FD8" w:rsidRPr="00583D23">
        <w:rPr>
          <w:rFonts w:ascii="DTL Caspari T" w:hAnsi="DTL Caspari T"/>
          <w:color w:val="1F497D" w:themeColor="text2"/>
          <w:sz w:val="22"/>
          <w:szCs w:val="22"/>
          <w:highlight w:val="yellow"/>
        </w:rPr>
        <w:fldChar w:fldCharType="begin">
          <w:ffData>
            <w:name w:val=""/>
            <w:enabled/>
            <w:calcOnExit w:val="0"/>
            <w:textInput>
              <w:default w:val="[naam]"/>
            </w:textInput>
          </w:ffData>
        </w:fldChar>
      </w:r>
      <w:r w:rsidR="000E5FD8" w:rsidRPr="00583D23">
        <w:rPr>
          <w:rFonts w:ascii="DTL Caspari T" w:hAnsi="DTL Caspari T"/>
          <w:color w:val="1F497D" w:themeColor="text2"/>
          <w:sz w:val="22"/>
          <w:szCs w:val="22"/>
          <w:highlight w:val="yellow"/>
        </w:rPr>
        <w:instrText xml:space="preserve"> FORMTEXT </w:instrText>
      </w:r>
      <w:r w:rsidR="000E5FD8" w:rsidRPr="00583D23">
        <w:rPr>
          <w:rFonts w:ascii="DTL Caspari T" w:hAnsi="DTL Caspari T"/>
          <w:color w:val="1F497D" w:themeColor="text2"/>
          <w:sz w:val="22"/>
          <w:szCs w:val="22"/>
          <w:highlight w:val="yellow"/>
        </w:rPr>
      </w:r>
      <w:r w:rsidR="000E5FD8" w:rsidRPr="00583D23">
        <w:rPr>
          <w:rFonts w:ascii="DTL Caspari T" w:hAnsi="DTL Caspari T"/>
          <w:color w:val="1F497D" w:themeColor="text2"/>
          <w:sz w:val="22"/>
          <w:szCs w:val="22"/>
          <w:highlight w:val="yellow"/>
        </w:rPr>
        <w:fldChar w:fldCharType="separate"/>
      </w:r>
      <w:r w:rsidR="000E5FD8" w:rsidRPr="00583D23">
        <w:rPr>
          <w:rFonts w:ascii="DTL Caspari T" w:hAnsi="DTL Caspari T"/>
          <w:color w:val="1F497D" w:themeColor="text2"/>
          <w:sz w:val="22"/>
          <w:szCs w:val="22"/>
          <w:highlight w:val="yellow"/>
        </w:rPr>
        <w:t>[naam]</w:t>
      </w:r>
      <w:r w:rsidR="000E5FD8" w:rsidRPr="00583D23">
        <w:rPr>
          <w:rFonts w:ascii="DTL Caspari T" w:hAnsi="DTL Caspari T"/>
          <w:color w:val="1F497D" w:themeColor="text2"/>
          <w:sz w:val="22"/>
          <w:szCs w:val="22"/>
          <w:highlight w:val="yellow"/>
        </w:rPr>
        <w:fldChar w:fldCharType="end"/>
      </w:r>
    </w:p>
    <w:p w14:paraId="68ECF116" w14:textId="77777777" w:rsidR="00D94A63" w:rsidRPr="002F7EC1" w:rsidRDefault="00D94A63" w:rsidP="00D94A63">
      <w:pPr>
        <w:widowControl w:val="0"/>
        <w:tabs>
          <w:tab w:val="left" w:pos="-1440"/>
          <w:tab w:val="left" w:pos="-720"/>
          <w:tab w:val="left" w:pos="0"/>
        </w:tabs>
        <w:spacing w:line="276" w:lineRule="auto"/>
        <w:ind w:left="360"/>
        <w:rPr>
          <w:rFonts w:ascii="DTL Caspari T" w:hAnsi="DTL Caspari T"/>
          <w:color w:val="1F497D" w:themeColor="text2"/>
          <w:sz w:val="22"/>
          <w:szCs w:val="22"/>
        </w:rPr>
      </w:pPr>
      <w:r w:rsidRPr="002F7EC1">
        <w:rPr>
          <w:rFonts w:ascii="DTL Caspari T" w:hAnsi="DTL Caspari T"/>
          <w:color w:val="1F497D" w:themeColor="text2"/>
          <w:sz w:val="22"/>
          <w:szCs w:val="22"/>
        </w:rPr>
        <w:tab/>
        <w:t xml:space="preserve">Contactpersoon voor Opdrachtnemer is </w:t>
      </w:r>
      <w:r w:rsidR="000E5FD8" w:rsidRPr="00583D23">
        <w:rPr>
          <w:rFonts w:ascii="DTL Caspari T" w:hAnsi="DTL Caspari T"/>
          <w:color w:val="1F497D" w:themeColor="text2"/>
          <w:sz w:val="22"/>
          <w:szCs w:val="22"/>
          <w:highlight w:val="yellow"/>
        </w:rPr>
        <w:fldChar w:fldCharType="begin">
          <w:ffData>
            <w:name w:val=""/>
            <w:enabled/>
            <w:calcOnExit w:val="0"/>
            <w:textInput>
              <w:default w:val="[naam]"/>
            </w:textInput>
          </w:ffData>
        </w:fldChar>
      </w:r>
      <w:r w:rsidR="000E5FD8" w:rsidRPr="00583D23">
        <w:rPr>
          <w:rFonts w:ascii="DTL Caspari T" w:hAnsi="DTL Caspari T"/>
          <w:color w:val="1F497D" w:themeColor="text2"/>
          <w:sz w:val="22"/>
          <w:szCs w:val="22"/>
          <w:highlight w:val="yellow"/>
        </w:rPr>
        <w:instrText xml:space="preserve"> FORMTEXT </w:instrText>
      </w:r>
      <w:r w:rsidR="000E5FD8" w:rsidRPr="00583D23">
        <w:rPr>
          <w:rFonts w:ascii="DTL Caspari T" w:hAnsi="DTL Caspari T"/>
          <w:color w:val="1F497D" w:themeColor="text2"/>
          <w:sz w:val="22"/>
          <w:szCs w:val="22"/>
          <w:highlight w:val="yellow"/>
        </w:rPr>
      </w:r>
      <w:r w:rsidR="000E5FD8" w:rsidRPr="00583D23">
        <w:rPr>
          <w:rFonts w:ascii="DTL Caspari T" w:hAnsi="DTL Caspari T"/>
          <w:color w:val="1F497D" w:themeColor="text2"/>
          <w:sz w:val="22"/>
          <w:szCs w:val="22"/>
          <w:highlight w:val="yellow"/>
        </w:rPr>
        <w:fldChar w:fldCharType="separate"/>
      </w:r>
      <w:r w:rsidR="000E5FD8" w:rsidRPr="00583D23">
        <w:rPr>
          <w:rFonts w:ascii="DTL Caspari T" w:hAnsi="DTL Caspari T"/>
          <w:color w:val="1F497D" w:themeColor="text2"/>
          <w:sz w:val="22"/>
          <w:szCs w:val="22"/>
          <w:highlight w:val="yellow"/>
        </w:rPr>
        <w:t>[naam]</w:t>
      </w:r>
      <w:r w:rsidR="000E5FD8" w:rsidRPr="00583D23">
        <w:rPr>
          <w:rFonts w:ascii="DTL Caspari T" w:hAnsi="DTL Caspari T"/>
          <w:color w:val="1F497D" w:themeColor="text2"/>
          <w:sz w:val="22"/>
          <w:szCs w:val="22"/>
          <w:highlight w:val="yellow"/>
        </w:rPr>
        <w:fldChar w:fldCharType="end"/>
      </w:r>
    </w:p>
    <w:p w14:paraId="68ECF117" w14:textId="77777777" w:rsidR="00D94A63" w:rsidRPr="002F7EC1" w:rsidRDefault="00D94A63" w:rsidP="00D94A63">
      <w:pPr>
        <w:pStyle w:val="Lijstalinea"/>
        <w:widowControl w:val="0"/>
        <w:tabs>
          <w:tab w:val="left" w:pos="-1440"/>
          <w:tab w:val="left" w:pos="-720"/>
          <w:tab w:val="left" w:pos="0"/>
        </w:tabs>
        <w:spacing w:line="276" w:lineRule="auto"/>
        <w:contextualSpacing w:val="0"/>
        <w:rPr>
          <w:rFonts w:ascii="DTL Caspari T" w:hAnsi="DTL Caspari T"/>
          <w:color w:val="1F497D" w:themeColor="text2"/>
          <w:sz w:val="22"/>
          <w:szCs w:val="22"/>
        </w:rPr>
      </w:pPr>
    </w:p>
    <w:p w14:paraId="68ECF121" w14:textId="77777777" w:rsidR="00D94A63" w:rsidRPr="002F7EC1" w:rsidRDefault="00D94A63" w:rsidP="003A4524">
      <w:pPr>
        <w:pStyle w:val="Lijstalinea"/>
        <w:keepNext/>
        <w:widowControl w:val="0"/>
        <w:numPr>
          <w:ilvl w:val="0"/>
          <w:numId w:val="9"/>
        </w:numPr>
        <w:spacing w:after="120" w:line="276" w:lineRule="auto"/>
        <w:ind w:left="0"/>
        <w:jc w:val="both"/>
        <w:rPr>
          <w:rFonts w:ascii="DTL Caspari T" w:hAnsi="DTL Caspari T"/>
          <w:b/>
          <w:color w:val="1F497D" w:themeColor="text2"/>
          <w:sz w:val="22"/>
          <w:szCs w:val="22"/>
        </w:rPr>
      </w:pPr>
      <w:r w:rsidRPr="002F7EC1">
        <w:rPr>
          <w:rFonts w:ascii="DTL Caspari T" w:hAnsi="DTL Caspari T"/>
          <w:b/>
          <w:color w:val="1F497D" w:themeColor="text2"/>
          <w:sz w:val="22"/>
          <w:szCs w:val="22"/>
        </w:rPr>
        <w:t>Overige Voorwaarden</w:t>
      </w:r>
    </w:p>
    <w:p w14:paraId="68ECF129" w14:textId="3C20DAC3" w:rsidR="00D94A63" w:rsidRPr="002F7EC1" w:rsidRDefault="00D94A63" w:rsidP="00A0639D">
      <w:pPr>
        <w:pStyle w:val="Lijstalinea"/>
        <w:widowControl w:val="0"/>
        <w:numPr>
          <w:ilvl w:val="0"/>
          <w:numId w:val="14"/>
        </w:numPr>
        <w:tabs>
          <w:tab w:val="left" w:pos="-1440"/>
          <w:tab w:val="left" w:pos="-720"/>
          <w:tab w:val="left" w:pos="0"/>
        </w:tabs>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 xml:space="preserve">Op deze Raamovereenkomst alsmede op een Nadere Overeenkomst zijn uitsluitend van toepassing de </w:t>
      </w:r>
      <w:r w:rsidR="00AF260B" w:rsidRPr="002F7EC1">
        <w:rPr>
          <w:rFonts w:ascii="DTL Caspari T" w:hAnsi="DTL Caspari T"/>
          <w:color w:val="1F497D" w:themeColor="text2"/>
          <w:sz w:val="22"/>
          <w:szCs w:val="22"/>
        </w:rPr>
        <w:t>Inkoopv</w:t>
      </w:r>
      <w:r w:rsidRPr="002F7EC1">
        <w:rPr>
          <w:rFonts w:ascii="DTL Caspari T" w:hAnsi="DTL Caspari T"/>
          <w:color w:val="1F497D" w:themeColor="text2"/>
          <w:sz w:val="22"/>
          <w:szCs w:val="22"/>
        </w:rPr>
        <w:t>oorwaarden, voor zover daarvan in deze Overeenkomst niet wordt afgeweken. De toepasselijkheid van (eventuele) algemene en bijzondere voorwaarden van Opdrachtnemer is uitgesloten.</w:t>
      </w:r>
    </w:p>
    <w:p w14:paraId="68ECF12A" w14:textId="77777777" w:rsidR="00D94A63" w:rsidRPr="002F7EC1" w:rsidRDefault="00D94A63" w:rsidP="00D94A63">
      <w:pPr>
        <w:widowControl w:val="0"/>
        <w:suppressAutoHyphens/>
        <w:ind w:right="-1"/>
        <w:rPr>
          <w:rFonts w:ascii="DTL Caspari T" w:hAnsi="DTL Caspari T"/>
          <w:color w:val="1F497D" w:themeColor="text2"/>
          <w:sz w:val="22"/>
          <w:szCs w:val="22"/>
          <w:lang w:val="nl"/>
        </w:rPr>
      </w:pPr>
    </w:p>
    <w:p w14:paraId="68ECF12B" w14:textId="77777777" w:rsidR="00D94A63" w:rsidRPr="002F7EC1" w:rsidRDefault="00D94A63" w:rsidP="003A4524">
      <w:pPr>
        <w:pStyle w:val="Lijstalinea"/>
        <w:keepNext/>
        <w:widowControl w:val="0"/>
        <w:numPr>
          <w:ilvl w:val="0"/>
          <w:numId w:val="9"/>
        </w:numPr>
        <w:spacing w:after="120" w:line="276" w:lineRule="auto"/>
        <w:ind w:left="0"/>
        <w:jc w:val="both"/>
        <w:rPr>
          <w:rFonts w:ascii="DTL Caspari T" w:hAnsi="DTL Caspari T"/>
          <w:b/>
          <w:color w:val="1F497D" w:themeColor="text2"/>
          <w:sz w:val="22"/>
          <w:szCs w:val="22"/>
        </w:rPr>
      </w:pPr>
      <w:r w:rsidRPr="002F7EC1">
        <w:rPr>
          <w:rFonts w:ascii="DTL Caspari T" w:hAnsi="DTL Caspari T"/>
          <w:b/>
          <w:color w:val="1F497D" w:themeColor="text2"/>
          <w:sz w:val="22"/>
          <w:szCs w:val="22"/>
        </w:rPr>
        <w:t>Integriteitsverklaring</w:t>
      </w:r>
    </w:p>
    <w:p w14:paraId="68ECF12C" w14:textId="77777777" w:rsidR="00D94A63" w:rsidRPr="002F7EC1" w:rsidRDefault="00D94A63" w:rsidP="003A4524">
      <w:pPr>
        <w:pStyle w:val="Lijstalinea"/>
        <w:widowControl w:val="0"/>
        <w:numPr>
          <w:ilvl w:val="0"/>
          <w:numId w:val="16"/>
        </w:numPr>
        <w:tabs>
          <w:tab w:val="left" w:pos="-1440"/>
          <w:tab w:val="left" w:pos="-720"/>
          <w:tab w:val="left" w:pos="0"/>
        </w:tabs>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Opdrachtnemer verklaart dat ter verkrijging van deze Raamovereenkomst en Nadere Overeenkomst de personeelsleden van Opdrachtgever generlei voordeel zijn geboden, gegeven, doen aanbieden of doen geven. Opdrachtnemer zal dat ook niet alsnog doen teneinde personen in dienst van Opdrachtgever te bewegen enige handeling te verrichten of na te laten.</w:t>
      </w:r>
    </w:p>
    <w:p w14:paraId="68ECF12D" w14:textId="77777777" w:rsidR="00D94A63" w:rsidRPr="002F7EC1" w:rsidRDefault="00D94A63" w:rsidP="00D94A63">
      <w:pPr>
        <w:widowControl w:val="0"/>
        <w:suppressAutoHyphens/>
        <w:ind w:right="-1"/>
        <w:rPr>
          <w:rFonts w:ascii="DTL Caspari T" w:hAnsi="DTL Caspari T"/>
          <w:color w:val="1F497D" w:themeColor="text2"/>
          <w:sz w:val="22"/>
          <w:szCs w:val="22"/>
          <w:lang w:val="nl"/>
        </w:rPr>
      </w:pPr>
    </w:p>
    <w:p w14:paraId="68ECF12E" w14:textId="77777777" w:rsidR="00D94A63" w:rsidRPr="002F7EC1" w:rsidRDefault="00D94A63" w:rsidP="003A4524">
      <w:pPr>
        <w:pStyle w:val="Lijstalinea"/>
        <w:keepNext/>
        <w:widowControl w:val="0"/>
        <w:numPr>
          <w:ilvl w:val="0"/>
          <w:numId w:val="9"/>
        </w:numPr>
        <w:spacing w:after="120" w:line="276" w:lineRule="auto"/>
        <w:ind w:left="0"/>
        <w:jc w:val="both"/>
        <w:rPr>
          <w:rFonts w:ascii="DTL Caspari T" w:hAnsi="DTL Caspari T"/>
          <w:color w:val="1F497D" w:themeColor="text2"/>
          <w:sz w:val="22"/>
          <w:szCs w:val="22"/>
          <w:lang w:val="nl"/>
        </w:rPr>
      </w:pPr>
      <w:r w:rsidRPr="002F7EC1">
        <w:rPr>
          <w:rFonts w:ascii="DTL Caspari T" w:hAnsi="DTL Caspari T"/>
          <w:b/>
          <w:color w:val="1F497D" w:themeColor="text2"/>
          <w:sz w:val="22"/>
          <w:szCs w:val="22"/>
        </w:rPr>
        <w:t>Slotbepaling</w:t>
      </w:r>
    </w:p>
    <w:p w14:paraId="68ECF12F" w14:textId="77777777" w:rsidR="00D94A63" w:rsidRPr="002F7EC1" w:rsidRDefault="00D94A63" w:rsidP="003A4524">
      <w:pPr>
        <w:pStyle w:val="Lijstalinea"/>
        <w:widowControl w:val="0"/>
        <w:numPr>
          <w:ilvl w:val="0"/>
          <w:numId w:val="17"/>
        </w:numPr>
        <w:tabs>
          <w:tab w:val="left" w:pos="-1440"/>
          <w:tab w:val="left" w:pos="-720"/>
          <w:tab w:val="left" w:pos="0"/>
        </w:tabs>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Afwijkingen van deze Raamovereenkomst zijn slechts bindend voor zover zij uitdrukkelijk tussen Partijen schriftelijk zijn overeengekomen.</w:t>
      </w:r>
    </w:p>
    <w:p w14:paraId="68ECF130" w14:textId="77777777" w:rsidR="00D94A63" w:rsidRPr="002F7EC1" w:rsidRDefault="00D94A63" w:rsidP="00D94A63">
      <w:pPr>
        <w:pStyle w:val="Lijstalinea"/>
        <w:widowControl w:val="0"/>
        <w:tabs>
          <w:tab w:val="left" w:pos="-1440"/>
          <w:tab w:val="left" w:pos="-720"/>
          <w:tab w:val="left" w:pos="0"/>
        </w:tabs>
        <w:spacing w:line="276" w:lineRule="auto"/>
        <w:contextualSpacing w:val="0"/>
        <w:rPr>
          <w:rFonts w:ascii="DTL Caspari T" w:hAnsi="DTL Caspari T"/>
          <w:color w:val="1F497D" w:themeColor="text2"/>
          <w:sz w:val="22"/>
          <w:szCs w:val="22"/>
        </w:rPr>
      </w:pPr>
    </w:p>
    <w:p w14:paraId="68ECF131" w14:textId="77777777" w:rsidR="00D94A63" w:rsidRPr="002F7EC1" w:rsidRDefault="00D94A63" w:rsidP="003A4524">
      <w:pPr>
        <w:pStyle w:val="Lijstalinea"/>
        <w:widowControl w:val="0"/>
        <w:numPr>
          <w:ilvl w:val="0"/>
          <w:numId w:val="17"/>
        </w:numPr>
        <w:tabs>
          <w:tab w:val="left" w:pos="-1440"/>
          <w:tab w:val="left" w:pos="-720"/>
          <w:tab w:val="left" w:pos="0"/>
        </w:tabs>
        <w:spacing w:line="276" w:lineRule="auto"/>
        <w:contextualSpacing w:val="0"/>
        <w:rPr>
          <w:rFonts w:ascii="DTL Caspari T" w:hAnsi="DTL Caspari T"/>
          <w:color w:val="1F497D" w:themeColor="text2"/>
          <w:sz w:val="22"/>
          <w:szCs w:val="22"/>
        </w:rPr>
      </w:pPr>
      <w:r w:rsidRPr="002F7EC1">
        <w:rPr>
          <w:rFonts w:ascii="DTL Caspari T" w:hAnsi="DTL Caspari T"/>
          <w:color w:val="1F497D" w:themeColor="text2"/>
          <w:sz w:val="22"/>
          <w:szCs w:val="22"/>
        </w:rPr>
        <w:t>Door ondertekening van deze Raamovereenkomst vervallen alle eventueel eerder door Partijen gemaakte mondelinge en schriftelijke afspraken omtrent het verstrekken van opdrachten tot het verrichten van Diensten, al dan niet onder een Nadere Overeenkomst.</w:t>
      </w:r>
    </w:p>
    <w:p w14:paraId="68ECF132" w14:textId="77777777" w:rsidR="00D94A63" w:rsidRPr="002F7EC1" w:rsidRDefault="00D94A63" w:rsidP="00D94A63">
      <w:pPr>
        <w:widowControl w:val="0"/>
        <w:suppressAutoHyphens/>
        <w:ind w:left="600" w:right="-1" w:hanging="600"/>
        <w:rPr>
          <w:rFonts w:ascii="DTL Caspari T" w:hAnsi="DTL Caspari T"/>
          <w:color w:val="1F497D" w:themeColor="text2"/>
          <w:sz w:val="22"/>
          <w:szCs w:val="22"/>
          <w:lang w:val="nl"/>
        </w:rPr>
      </w:pPr>
    </w:p>
    <w:p w14:paraId="68ECF133" w14:textId="07B6BED3" w:rsidR="00D94A63" w:rsidRPr="002F7EC1" w:rsidRDefault="00D94A63" w:rsidP="00D94A63">
      <w:pPr>
        <w:widowControl w:val="0"/>
        <w:spacing w:line="276" w:lineRule="auto"/>
        <w:jc w:val="both"/>
        <w:rPr>
          <w:rFonts w:ascii="DTL Caspari T" w:hAnsi="DTL Caspari T"/>
          <w:color w:val="1F497D" w:themeColor="text2"/>
          <w:sz w:val="22"/>
          <w:szCs w:val="22"/>
        </w:rPr>
      </w:pPr>
      <w:r w:rsidRPr="002F7EC1">
        <w:rPr>
          <w:rFonts w:ascii="DTL Caspari T" w:hAnsi="DTL Caspari T"/>
          <w:color w:val="1F497D" w:themeColor="text2"/>
          <w:sz w:val="22"/>
          <w:szCs w:val="22"/>
        </w:rPr>
        <w:t xml:space="preserve">Aldus op de laatste van de twee hierna genoemde data overeengekomen </w:t>
      </w:r>
      <w:r w:rsidR="0028796A" w:rsidRPr="002F7EC1">
        <w:rPr>
          <w:rFonts w:ascii="DTL Caspari T" w:hAnsi="DTL Caspari T"/>
          <w:color w:val="1F497D" w:themeColor="text2"/>
          <w:sz w:val="22"/>
          <w:szCs w:val="22"/>
        </w:rPr>
        <w:t xml:space="preserve">en </w:t>
      </w:r>
      <w:r w:rsidRPr="002F7EC1">
        <w:rPr>
          <w:rFonts w:ascii="DTL Caspari T" w:hAnsi="DTL Caspari T"/>
          <w:color w:val="1F497D" w:themeColor="text2"/>
          <w:sz w:val="22"/>
          <w:szCs w:val="22"/>
        </w:rPr>
        <w:t>ondertekend,</w:t>
      </w:r>
    </w:p>
    <w:p w14:paraId="68ECF134" w14:textId="67784EF3" w:rsidR="00E1269B" w:rsidRPr="002F7EC1" w:rsidRDefault="00E1269B">
      <w:pPr>
        <w:spacing w:after="200" w:line="276" w:lineRule="auto"/>
        <w:rPr>
          <w:rFonts w:ascii="DTL Caspari T" w:hAnsi="DTL Caspari T"/>
          <w:color w:val="1F497D" w:themeColor="text2"/>
          <w:sz w:val="22"/>
          <w:szCs w:val="22"/>
        </w:rPr>
      </w:pPr>
    </w:p>
    <w:p w14:paraId="68ECF135" w14:textId="77777777" w:rsidR="00D94A63" w:rsidRPr="002F7EC1" w:rsidRDefault="00D94A63" w:rsidP="00D94A63">
      <w:pPr>
        <w:widowControl w:val="0"/>
        <w:spacing w:line="276" w:lineRule="auto"/>
        <w:jc w:val="both"/>
        <w:rPr>
          <w:rFonts w:ascii="DTL Caspari T" w:hAnsi="DTL Caspari T"/>
          <w:color w:val="1F497D" w:themeColor="text2"/>
          <w:sz w:val="22"/>
          <w:szCs w:val="22"/>
        </w:rPr>
      </w:pPr>
    </w:p>
    <w:p w14:paraId="68ECF136" w14:textId="77777777" w:rsidR="00D94A63" w:rsidRPr="002F7EC1" w:rsidRDefault="00D94A63" w:rsidP="00D94A63">
      <w:pPr>
        <w:widowControl w:val="0"/>
        <w:spacing w:line="276" w:lineRule="auto"/>
        <w:jc w:val="both"/>
        <w:rPr>
          <w:rFonts w:ascii="DTL Caspari T" w:hAnsi="DTL Caspari T"/>
          <w:color w:val="1F497D" w:themeColor="text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560"/>
        <w:gridCol w:w="4482"/>
      </w:tblGrid>
      <w:tr w:rsidR="002F7EC1" w:rsidRPr="002F7EC1" w14:paraId="68ECF13C" w14:textId="77777777" w:rsidTr="00DF1F79">
        <w:tc>
          <w:tcPr>
            <w:tcW w:w="4077" w:type="dxa"/>
            <w:tcBorders>
              <w:top w:val="nil"/>
              <w:left w:val="nil"/>
              <w:bottom w:val="nil"/>
              <w:right w:val="nil"/>
            </w:tcBorders>
          </w:tcPr>
          <w:p w14:paraId="68ECF137" w14:textId="77777777" w:rsidR="00F2585E" w:rsidRPr="002F7EC1" w:rsidRDefault="00F2585E" w:rsidP="00F2585E">
            <w:pPr>
              <w:widowControl w:val="0"/>
              <w:tabs>
                <w:tab w:val="right" w:pos="3861"/>
              </w:tabs>
              <w:spacing w:line="276" w:lineRule="auto"/>
              <w:jc w:val="both"/>
              <w:rPr>
                <w:rFonts w:ascii="DTL Caspari T" w:hAnsi="DTL Caspari T"/>
                <w:color w:val="1F497D" w:themeColor="text2"/>
                <w:sz w:val="22"/>
                <w:szCs w:val="22"/>
              </w:rPr>
            </w:pPr>
            <w:r w:rsidRPr="00B06280">
              <w:rPr>
                <w:rFonts w:ascii="DTL Caspari T" w:hAnsi="DTL Caspari T"/>
                <w:color w:val="1F497D" w:themeColor="text2"/>
                <w:sz w:val="22"/>
                <w:szCs w:val="22"/>
                <w:highlight w:val="yellow"/>
              </w:rPr>
              <w:fldChar w:fldCharType="begin">
                <w:ffData>
                  <w:name w:val=""/>
                  <w:enabled/>
                  <w:calcOnExit w:val="0"/>
                  <w:textInput>
                    <w:default w:val="[Plaats, datum]"/>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w:t>
            </w:r>
            <w:r w:rsidR="00E2107C" w:rsidRPr="00B06280">
              <w:rPr>
                <w:rFonts w:ascii="DTL Caspari T" w:hAnsi="DTL Caspari T"/>
                <w:noProof/>
                <w:color w:val="1F497D" w:themeColor="text2"/>
                <w:sz w:val="22"/>
                <w:szCs w:val="22"/>
                <w:highlight w:val="yellow"/>
              </w:rPr>
              <w:t>Groningen</w:t>
            </w:r>
            <w:r w:rsidRPr="00B06280">
              <w:rPr>
                <w:rFonts w:ascii="DTL Caspari T" w:hAnsi="DTL Caspari T"/>
                <w:color w:val="1F497D" w:themeColor="text2"/>
                <w:sz w:val="22"/>
                <w:szCs w:val="22"/>
                <w:highlight w:val="yellow"/>
              </w:rPr>
              <w:t>, datum]</w:t>
            </w:r>
            <w:r w:rsidRPr="00B06280">
              <w:rPr>
                <w:rFonts w:ascii="DTL Caspari T" w:hAnsi="DTL Caspari T"/>
                <w:color w:val="1F497D" w:themeColor="text2"/>
                <w:sz w:val="22"/>
                <w:szCs w:val="22"/>
                <w:highlight w:val="yellow"/>
              </w:rPr>
              <w:fldChar w:fldCharType="end"/>
            </w:r>
          </w:p>
          <w:p w14:paraId="68ECF138" w14:textId="77777777" w:rsidR="00D94A63" w:rsidRPr="002F7EC1" w:rsidRDefault="00D94A63" w:rsidP="00DF1F79">
            <w:pPr>
              <w:widowControl w:val="0"/>
              <w:tabs>
                <w:tab w:val="right" w:pos="3861"/>
              </w:tabs>
              <w:spacing w:line="276" w:lineRule="auto"/>
              <w:jc w:val="both"/>
              <w:rPr>
                <w:rFonts w:ascii="DTL Caspari T" w:hAnsi="DTL Caspari T"/>
                <w:b/>
                <w:color w:val="1F497D" w:themeColor="text2"/>
                <w:sz w:val="22"/>
                <w:szCs w:val="22"/>
              </w:rPr>
            </w:pPr>
            <w:r w:rsidRPr="002F7EC1">
              <w:rPr>
                <w:rFonts w:ascii="DTL Caspari T" w:hAnsi="DTL Caspari T"/>
                <w:b/>
                <w:color w:val="1F497D" w:themeColor="text2"/>
                <w:sz w:val="22"/>
                <w:szCs w:val="22"/>
              </w:rPr>
              <w:t>Getekend voor Opdrachtgever:</w:t>
            </w:r>
            <w:r w:rsidRPr="002F7EC1">
              <w:rPr>
                <w:rFonts w:ascii="DTL Caspari T" w:hAnsi="DTL Caspari T"/>
                <w:b/>
                <w:color w:val="1F497D" w:themeColor="text2"/>
                <w:sz w:val="22"/>
                <w:szCs w:val="22"/>
              </w:rPr>
              <w:tab/>
            </w:r>
          </w:p>
        </w:tc>
        <w:tc>
          <w:tcPr>
            <w:tcW w:w="567" w:type="dxa"/>
            <w:tcBorders>
              <w:top w:val="nil"/>
              <w:left w:val="nil"/>
              <w:bottom w:val="nil"/>
              <w:right w:val="nil"/>
            </w:tcBorders>
          </w:tcPr>
          <w:p w14:paraId="68ECF139" w14:textId="77777777" w:rsidR="00D94A63" w:rsidRPr="002F7EC1" w:rsidRDefault="00D94A63" w:rsidP="00DF1F79">
            <w:pPr>
              <w:widowControl w:val="0"/>
              <w:spacing w:line="276" w:lineRule="auto"/>
              <w:jc w:val="both"/>
              <w:rPr>
                <w:rFonts w:ascii="DTL Caspari T" w:hAnsi="DTL Caspari T"/>
                <w:b/>
                <w:color w:val="1F497D" w:themeColor="text2"/>
                <w:sz w:val="22"/>
                <w:szCs w:val="22"/>
              </w:rPr>
            </w:pPr>
          </w:p>
        </w:tc>
        <w:tc>
          <w:tcPr>
            <w:tcW w:w="4536" w:type="dxa"/>
            <w:tcBorders>
              <w:top w:val="nil"/>
              <w:left w:val="nil"/>
              <w:bottom w:val="nil"/>
              <w:right w:val="nil"/>
            </w:tcBorders>
          </w:tcPr>
          <w:p w14:paraId="68ECF13A" w14:textId="77777777" w:rsidR="00F2585E" w:rsidRPr="002F7EC1" w:rsidRDefault="00F2585E" w:rsidP="00F2585E">
            <w:pPr>
              <w:widowControl w:val="0"/>
              <w:tabs>
                <w:tab w:val="right" w:pos="3861"/>
              </w:tabs>
              <w:spacing w:line="276" w:lineRule="auto"/>
              <w:jc w:val="both"/>
              <w:rPr>
                <w:rFonts w:ascii="DTL Caspari T" w:hAnsi="DTL Caspari T"/>
                <w:color w:val="1F497D" w:themeColor="text2"/>
                <w:sz w:val="22"/>
                <w:szCs w:val="22"/>
              </w:rPr>
            </w:pPr>
            <w:r w:rsidRPr="00B06280">
              <w:rPr>
                <w:rFonts w:ascii="DTL Caspari T" w:hAnsi="DTL Caspari T"/>
                <w:color w:val="1F497D" w:themeColor="text2"/>
                <w:sz w:val="22"/>
                <w:szCs w:val="22"/>
                <w:highlight w:val="yellow"/>
              </w:rPr>
              <w:fldChar w:fldCharType="begin">
                <w:ffData>
                  <w:name w:val=""/>
                  <w:enabled/>
                  <w:calcOnExit w:val="0"/>
                  <w:textInput>
                    <w:default w:val="[Plaats, datum]"/>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[Plaats, datum]</w:t>
            </w:r>
            <w:r w:rsidRPr="00B06280">
              <w:rPr>
                <w:rFonts w:ascii="DTL Caspari T" w:hAnsi="DTL Caspari T"/>
                <w:color w:val="1F497D" w:themeColor="text2"/>
                <w:sz w:val="22"/>
                <w:szCs w:val="22"/>
                <w:highlight w:val="yellow"/>
              </w:rPr>
              <w:fldChar w:fldCharType="end"/>
            </w:r>
          </w:p>
          <w:p w14:paraId="68ECF13B" w14:textId="77777777" w:rsidR="00D94A63" w:rsidRPr="002F7EC1" w:rsidRDefault="00D94A63" w:rsidP="00DF1F79">
            <w:pPr>
              <w:widowControl w:val="0"/>
              <w:spacing w:line="276" w:lineRule="auto"/>
              <w:jc w:val="both"/>
              <w:rPr>
                <w:rFonts w:ascii="DTL Caspari T" w:hAnsi="DTL Caspari T"/>
                <w:b/>
                <w:color w:val="1F497D" w:themeColor="text2"/>
                <w:sz w:val="22"/>
                <w:szCs w:val="22"/>
              </w:rPr>
            </w:pPr>
            <w:r w:rsidRPr="002F7EC1">
              <w:rPr>
                <w:rFonts w:ascii="DTL Caspari T" w:hAnsi="DTL Caspari T"/>
                <w:b/>
                <w:color w:val="1F497D" w:themeColor="text2"/>
                <w:sz w:val="22"/>
                <w:szCs w:val="22"/>
              </w:rPr>
              <w:t>Getekend voor Opdrachtnemer:</w:t>
            </w:r>
          </w:p>
        </w:tc>
      </w:tr>
      <w:tr w:rsidR="002F7EC1" w:rsidRPr="002F7EC1" w14:paraId="68ECF146" w14:textId="77777777" w:rsidTr="00DF1F79">
        <w:tc>
          <w:tcPr>
            <w:tcW w:w="4077" w:type="dxa"/>
            <w:tcBorders>
              <w:top w:val="nil"/>
              <w:left w:val="nil"/>
              <w:bottom w:val="single" w:sz="4" w:space="0" w:color="auto"/>
              <w:right w:val="nil"/>
            </w:tcBorders>
            <w:hideMark/>
          </w:tcPr>
          <w:p w14:paraId="68ECF13D"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p w14:paraId="68ECF13E"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p w14:paraId="68ECF13F"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p w14:paraId="68ECF140"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tc>
        <w:tc>
          <w:tcPr>
            <w:tcW w:w="567" w:type="dxa"/>
            <w:tcBorders>
              <w:top w:val="nil"/>
              <w:left w:val="nil"/>
              <w:bottom w:val="nil"/>
              <w:right w:val="nil"/>
            </w:tcBorders>
          </w:tcPr>
          <w:p w14:paraId="68ECF141"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tc>
        <w:tc>
          <w:tcPr>
            <w:tcW w:w="4536" w:type="dxa"/>
            <w:tcBorders>
              <w:top w:val="nil"/>
              <w:left w:val="nil"/>
              <w:bottom w:val="single" w:sz="4" w:space="0" w:color="auto"/>
              <w:right w:val="nil"/>
            </w:tcBorders>
            <w:hideMark/>
          </w:tcPr>
          <w:p w14:paraId="68ECF142"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p w14:paraId="68ECF143"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p w14:paraId="68ECF144"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p w14:paraId="68ECF145"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tc>
      </w:tr>
      <w:tr w:rsidR="002F7EC1" w:rsidRPr="002F7EC1" w14:paraId="68ECF14E" w14:textId="77777777" w:rsidTr="00DF1F79">
        <w:tc>
          <w:tcPr>
            <w:tcW w:w="4077" w:type="dxa"/>
            <w:tcBorders>
              <w:top w:val="single" w:sz="4" w:space="0" w:color="auto"/>
              <w:left w:val="nil"/>
              <w:bottom w:val="nil"/>
              <w:right w:val="nil"/>
            </w:tcBorders>
            <w:hideMark/>
          </w:tcPr>
          <w:p w14:paraId="68ECF147"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r w:rsidRPr="002F7EC1">
              <w:rPr>
                <w:rFonts w:ascii="DTL Caspari T" w:hAnsi="DTL Caspari T"/>
                <w:color w:val="1F497D" w:themeColor="text2"/>
                <w:sz w:val="22"/>
                <w:szCs w:val="22"/>
              </w:rPr>
              <w:t>Handtekening</w:t>
            </w:r>
          </w:p>
          <w:p w14:paraId="68ECF148" w14:textId="77777777" w:rsidR="00E1269B" w:rsidRPr="00B06280" w:rsidRDefault="00E1269B" w:rsidP="00E1269B">
            <w:pPr>
              <w:widowControl w:val="0"/>
              <w:spacing w:line="276" w:lineRule="auto"/>
              <w:jc w:val="both"/>
              <w:rPr>
                <w:rFonts w:ascii="DTL Caspari T" w:hAnsi="DTL Caspari T"/>
                <w:color w:val="1F497D" w:themeColor="text2"/>
                <w:sz w:val="22"/>
                <w:szCs w:val="22"/>
                <w:highlight w:val="yellow"/>
              </w:rPr>
            </w:pPr>
            <w:r w:rsidRPr="00B06280">
              <w:rPr>
                <w:rFonts w:ascii="DTL Caspari T" w:hAnsi="DTL Caspari T"/>
                <w:color w:val="1F497D" w:themeColor="text2"/>
                <w:sz w:val="22"/>
                <w:szCs w:val="22"/>
                <w:highlight w:val="yellow"/>
              </w:rPr>
              <w:fldChar w:fldCharType="begin">
                <w:ffData>
                  <w:name w:val=""/>
                  <w:enabled/>
                  <w:calcOnExit w:val="0"/>
                  <w:textInput>
                    <w:default w:val="[De heer xx / mevrouw xx]"/>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[De heer xx / mevrouw xx]</w:t>
            </w:r>
            <w:r w:rsidRPr="00B06280">
              <w:rPr>
                <w:rFonts w:ascii="DTL Caspari T" w:hAnsi="DTL Caspari T"/>
                <w:color w:val="1F497D" w:themeColor="text2"/>
                <w:sz w:val="22"/>
                <w:szCs w:val="22"/>
                <w:highlight w:val="yellow"/>
              </w:rPr>
              <w:fldChar w:fldCharType="end"/>
            </w:r>
            <w:r w:rsidRPr="00B06280">
              <w:rPr>
                <w:rFonts w:ascii="DTL Caspari T" w:hAnsi="DTL Caspari T"/>
                <w:color w:val="1F497D" w:themeColor="text2"/>
                <w:sz w:val="22"/>
                <w:szCs w:val="22"/>
                <w:highlight w:val="yellow"/>
              </w:rPr>
              <w:t xml:space="preserve"> </w:t>
            </w:r>
          </w:p>
          <w:p w14:paraId="68ECF149" w14:textId="77777777" w:rsidR="00D94A63" w:rsidRPr="002F7EC1" w:rsidRDefault="00E1269B" w:rsidP="00E1269B">
            <w:pPr>
              <w:widowControl w:val="0"/>
              <w:spacing w:line="276" w:lineRule="auto"/>
              <w:jc w:val="both"/>
              <w:rPr>
                <w:rFonts w:ascii="DTL Caspari T" w:hAnsi="DTL Caspari T"/>
                <w:color w:val="1F497D" w:themeColor="text2"/>
                <w:sz w:val="22"/>
                <w:szCs w:val="22"/>
              </w:rPr>
            </w:pPr>
            <w:r w:rsidRPr="00B06280">
              <w:rPr>
                <w:rFonts w:ascii="DTL Caspari T" w:hAnsi="DTL Caspari T"/>
                <w:color w:val="1F497D" w:themeColor="text2"/>
                <w:sz w:val="22"/>
                <w:szCs w:val="22"/>
                <w:highlight w:val="yellow"/>
              </w:rPr>
              <w:fldChar w:fldCharType="begin">
                <w:ffData>
                  <w:name w:val=""/>
                  <w:enabled/>
                  <w:calcOnExit w:val="0"/>
                  <w:textInput>
                    <w:default w:val="[Functie]"/>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[Functie]</w:t>
            </w:r>
            <w:r w:rsidRPr="00B06280">
              <w:rPr>
                <w:rFonts w:ascii="DTL Caspari T" w:hAnsi="DTL Caspari T"/>
                <w:color w:val="1F497D" w:themeColor="text2"/>
                <w:sz w:val="22"/>
                <w:szCs w:val="22"/>
                <w:highlight w:val="yellow"/>
              </w:rPr>
              <w:fldChar w:fldCharType="end"/>
            </w:r>
          </w:p>
        </w:tc>
        <w:tc>
          <w:tcPr>
            <w:tcW w:w="567" w:type="dxa"/>
            <w:tcBorders>
              <w:top w:val="nil"/>
              <w:left w:val="nil"/>
              <w:bottom w:val="nil"/>
              <w:right w:val="nil"/>
            </w:tcBorders>
          </w:tcPr>
          <w:p w14:paraId="68ECF14A"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p>
        </w:tc>
        <w:tc>
          <w:tcPr>
            <w:tcW w:w="4536" w:type="dxa"/>
            <w:tcBorders>
              <w:top w:val="nil"/>
              <w:left w:val="nil"/>
              <w:bottom w:val="nil"/>
              <w:right w:val="nil"/>
            </w:tcBorders>
            <w:hideMark/>
          </w:tcPr>
          <w:p w14:paraId="68ECF14B" w14:textId="77777777" w:rsidR="00D94A63" w:rsidRPr="002F7EC1" w:rsidRDefault="00D94A63" w:rsidP="00DF1F79">
            <w:pPr>
              <w:widowControl w:val="0"/>
              <w:spacing w:line="276" w:lineRule="auto"/>
              <w:jc w:val="both"/>
              <w:rPr>
                <w:rFonts w:ascii="DTL Caspari T" w:hAnsi="DTL Caspari T"/>
                <w:color w:val="1F497D" w:themeColor="text2"/>
                <w:sz w:val="22"/>
                <w:szCs w:val="22"/>
              </w:rPr>
            </w:pPr>
            <w:r w:rsidRPr="002F7EC1">
              <w:rPr>
                <w:rFonts w:ascii="DTL Caspari T" w:hAnsi="DTL Caspari T"/>
                <w:color w:val="1F497D" w:themeColor="text2"/>
                <w:sz w:val="22"/>
                <w:szCs w:val="22"/>
              </w:rPr>
              <w:t>Handtekening</w:t>
            </w:r>
          </w:p>
          <w:p w14:paraId="68ECF14C" w14:textId="77777777" w:rsidR="00E1269B" w:rsidRPr="00B06280" w:rsidRDefault="00E1269B" w:rsidP="00E1269B">
            <w:pPr>
              <w:widowControl w:val="0"/>
              <w:spacing w:line="276" w:lineRule="auto"/>
              <w:jc w:val="both"/>
              <w:rPr>
                <w:rFonts w:ascii="DTL Caspari T" w:hAnsi="DTL Caspari T"/>
                <w:color w:val="1F497D" w:themeColor="text2"/>
                <w:sz w:val="22"/>
                <w:szCs w:val="22"/>
                <w:highlight w:val="yellow"/>
              </w:rPr>
            </w:pPr>
            <w:r w:rsidRPr="00B06280">
              <w:rPr>
                <w:rFonts w:ascii="DTL Caspari T" w:hAnsi="DTL Caspari T"/>
                <w:color w:val="1F497D" w:themeColor="text2"/>
                <w:sz w:val="22"/>
                <w:szCs w:val="22"/>
                <w:highlight w:val="yellow"/>
              </w:rPr>
              <w:fldChar w:fldCharType="begin">
                <w:ffData>
                  <w:name w:val=""/>
                  <w:enabled/>
                  <w:calcOnExit w:val="0"/>
                  <w:textInput>
                    <w:default w:val="[De heer xx / mevrouw xx]"/>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[De heer xx / mevrouw xx]</w:t>
            </w:r>
            <w:r w:rsidRPr="00B06280">
              <w:rPr>
                <w:rFonts w:ascii="DTL Caspari T" w:hAnsi="DTL Caspari T"/>
                <w:color w:val="1F497D" w:themeColor="text2"/>
                <w:sz w:val="22"/>
                <w:szCs w:val="22"/>
                <w:highlight w:val="yellow"/>
              </w:rPr>
              <w:fldChar w:fldCharType="end"/>
            </w:r>
            <w:r w:rsidRPr="00B06280">
              <w:rPr>
                <w:rFonts w:ascii="DTL Caspari T" w:hAnsi="DTL Caspari T"/>
                <w:color w:val="1F497D" w:themeColor="text2"/>
                <w:sz w:val="22"/>
                <w:szCs w:val="22"/>
                <w:highlight w:val="yellow"/>
              </w:rPr>
              <w:t xml:space="preserve"> </w:t>
            </w:r>
          </w:p>
          <w:p w14:paraId="68ECF14D" w14:textId="77777777" w:rsidR="00D94A63" w:rsidRPr="002F7EC1" w:rsidRDefault="00E1269B" w:rsidP="00E1269B">
            <w:pPr>
              <w:widowControl w:val="0"/>
              <w:spacing w:line="276" w:lineRule="auto"/>
              <w:jc w:val="both"/>
              <w:rPr>
                <w:rFonts w:ascii="DTL Caspari T" w:hAnsi="DTL Caspari T"/>
                <w:color w:val="1F497D" w:themeColor="text2"/>
                <w:sz w:val="22"/>
                <w:szCs w:val="22"/>
              </w:rPr>
            </w:pPr>
            <w:r w:rsidRPr="00B06280">
              <w:rPr>
                <w:rFonts w:ascii="DTL Caspari T" w:hAnsi="DTL Caspari T"/>
                <w:color w:val="1F497D" w:themeColor="text2"/>
                <w:sz w:val="22"/>
                <w:szCs w:val="22"/>
                <w:highlight w:val="yellow"/>
              </w:rPr>
              <w:fldChar w:fldCharType="begin">
                <w:ffData>
                  <w:name w:val=""/>
                  <w:enabled/>
                  <w:calcOnExit w:val="0"/>
                  <w:textInput>
                    <w:default w:val="[Functie]"/>
                  </w:textInput>
                </w:ffData>
              </w:fldChar>
            </w:r>
            <w:r w:rsidRPr="00B06280">
              <w:rPr>
                <w:rFonts w:ascii="DTL Caspari T" w:hAnsi="DTL Caspari T"/>
                <w:color w:val="1F497D" w:themeColor="text2"/>
                <w:sz w:val="22"/>
                <w:szCs w:val="22"/>
                <w:highlight w:val="yellow"/>
              </w:rPr>
              <w:instrText xml:space="preserve"> FORMTEXT </w:instrText>
            </w:r>
            <w:r w:rsidRPr="00B06280">
              <w:rPr>
                <w:rFonts w:ascii="DTL Caspari T" w:hAnsi="DTL Caspari T"/>
                <w:color w:val="1F497D" w:themeColor="text2"/>
                <w:sz w:val="22"/>
                <w:szCs w:val="22"/>
                <w:highlight w:val="yellow"/>
              </w:rPr>
            </w:r>
            <w:r w:rsidRPr="00B06280">
              <w:rPr>
                <w:rFonts w:ascii="DTL Caspari T" w:hAnsi="DTL Caspari T"/>
                <w:color w:val="1F497D" w:themeColor="text2"/>
                <w:sz w:val="22"/>
                <w:szCs w:val="22"/>
                <w:highlight w:val="yellow"/>
              </w:rPr>
              <w:fldChar w:fldCharType="separate"/>
            </w:r>
            <w:r w:rsidRPr="00B06280">
              <w:rPr>
                <w:rFonts w:ascii="DTL Caspari T" w:hAnsi="DTL Caspari T"/>
                <w:color w:val="1F497D" w:themeColor="text2"/>
                <w:sz w:val="22"/>
                <w:szCs w:val="22"/>
                <w:highlight w:val="yellow"/>
              </w:rPr>
              <w:t>[Functie]</w:t>
            </w:r>
            <w:r w:rsidRPr="00B06280">
              <w:rPr>
                <w:rFonts w:ascii="DTL Caspari T" w:hAnsi="DTL Caspari T"/>
                <w:color w:val="1F497D" w:themeColor="text2"/>
                <w:sz w:val="22"/>
                <w:szCs w:val="22"/>
                <w:highlight w:val="yellow"/>
              </w:rPr>
              <w:fldChar w:fldCharType="end"/>
            </w:r>
          </w:p>
        </w:tc>
      </w:tr>
    </w:tbl>
    <w:p w14:paraId="68ECF14F" w14:textId="77777777" w:rsidR="00D94A63" w:rsidRPr="002F7EC1" w:rsidRDefault="00D94A63" w:rsidP="00D94A63">
      <w:pPr>
        <w:widowControl w:val="0"/>
        <w:autoSpaceDE w:val="0"/>
        <w:autoSpaceDN w:val="0"/>
        <w:adjustRightInd w:val="0"/>
        <w:spacing w:line="276" w:lineRule="auto"/>
        <w:rPr>
          <w:rFonts w:ascii="DTL Caspari T" w:hAnsi="DTL Caspari T"/>
          <w:b/>
          <w:color w:val="1F497D" w:themeColor="text2"/>
          <w:sz w:val="22"/>
          <w:szCs w:val="22"/>
        </w:rPr>
      </w:pPr>
    </w:p>
    <w:p w14:paraId="1C4C2F76" w14:textId="77777777" w:rsidR="00151537" w:rsidRPr="002F7EC1" w:rsidRDefault="00151537" w:rsidP="00D94A63">
      <w:pPr>
        <w:widowControl w:val="0"/>
        <w:autoSpaceDE w:val="0"/>
        <w:autoSpaceDN w:val="0"/>
        <w:adjustRightInd w:val="0"/>
        <w:spacing w:line="276" w:lineRule="auto"/>
        <w:rPr>
          <w:rFonts w:ascii="DTL Caspari T" w:hAnsi="DTL Caspari T"/>
          <w:b/>
          <w:color w:val="1F497D" w:themeColor="text2"/>
          <w:sz w:val="22"/>
          <w:szCs w:val="22"/>
        </w:rPr>
      </w:pPr>
    </w:p>
    <w:p w14:paraId="17185D97" w14:textId="77777777" w:rsidR="00151537" w:rsidRPr="002F7EC1" w:rsidRDefault="00151537" w:rsidP="00D94A63">
      <w:pPr>
        <w:widowControl w:val="0"/>
        <w:autoSpaceDE w:val="0"/>
        <w:autoSpaceDN w:val="0"/>
        <w:adjustRightInd w:val="0"/>
        <w:spacing w:line="276" w:lineRule="auto"/>
        <w:rPr>
          <w:rFonts w:ascii="DTL Caspari T" w:hAnsi="DTL Caspari T"/>
          <w:b/>
          <w:color w:val="1F497D" w:themeColor="text2"/>
          <w:sz w:val="22"/>
          <w:szCs w:val="22"/>
        </w:rPr>
      </w:pPr>
    </w:p>
    <w:p w14:paraId="3A110D72" w14:textId="77777777" w:rsidR="00151537" w:rsidRPr="002F7EC1" w:rsidRDefault="00151537" w:rsidP="00D94A63">
      <w:pPr>
        <w:widowControl w:val="0"/>
        <w:autoSpaceDE w:val="0"/>
        <w:autoSpaceDN w:val="0"/>
        <w:adjustRightInd w:val="0"/>
        <w:spacing w:line="276" w:lineRule="auto"/>
        <w:rPr>
          <w:rFonts w:ascii="DTL Caspari T" w:hAnsi="DTL Caspari T"/>
          <w:b/>
          <w:color w:val="1F497D" w:themeColor="text2"/>
          <w:sz w:val="22"/>
          <w:szCs w:val="22"/>
        </w:rPr>
      </w:pPr>
    </w:p>
    <w:p w14:paraId="48DF669A" w14:textId="77777777" w:rsidR="00151537" w:rsidRPr="002F7EC1" w:rsidRDefault="00151537" w:rsidP="00D94A63">
      <w:pPr>
        <w:widowControl w:val="0"/>
        <w:autoSpaceDE w:val="0"/>
        <w:autoSpaceDN w:val="0"/>
        <w:adjustRightInd w:val="0"/>
        <w:spacing w:line="276" w:lineRule="auto"/>
        <w:rPr>
          <w:rFonts w:ascii="DTL Caspari T" w:hAnsi="DTL Caspari T"/>
          <w:b/>
          <w:color w:val="1F497D" w:themeColor="text2"/>
          <w:sz w:val="22"/>
          <w:szCs w:val="22"/>
        </w:rPr>
      </w:pPr>
    </w:p>
    <w:p w14:paraId="5C06E1B8" w14:textId="77777777" w:rsidR="00151537" w:rsidRPr="002F7EC1" w:rsidRDefault="00151537" w:rsidP="00151537">
      <w:pPr>
        <w:widowControl w:val="0"/>
        <w:autoSpaceDE w:val="0"/>
        <w:autoSpaceDN w:val="0"/>
        <w:adjustRightInd w:val="0"/>
        <w:spacing w:line="276" w:lineRule="auto"/>
        <w:rPr>
          <w:rFonts w:ascii="DTLCaspariST" w:hAnsi="DTLCaspariST"/>
          <w:color w:val="1F497D" w:themeColor="text2"/>
          <w:sz w:val="22"/>
          <w:szCs w:val="22"/>
        </w:rPr>
      </w:pPr>
      <w:r w:rsidRPr="002F7EC1">
        <w:rPr>
          <w:rFonts w:ascii="DTLCaspariST" w:hAnsi="DTLCaspariST"/>
          <w:color w:val="1F497D" w:themeColor="text2"/>
          <w:sz w:val="22"/>
          <w:szCs w:val="22"/>
        </w:rPr>
        <w:t>Bijlagen:</w:t>
      </w:r>
    </w:p>
    <w:p w14:paraId="0F0E3680" w14:textId="77777777" w:rsidR="00151537" w:rsidRPr="002F7EC1" w:rsidRDefault="00151537" w:rsidP="00151537">
      <w:pPr>
        <w:widowControl w:val="0"/>
        <w:spacing w:line="276" w:lineRule="auto"/>
        <w:rPr>
          <w:rFonts w:ascii="DTLCaspariST" w:hAnsi="DTLCaspariST"/>
          <w:b/>
          <w:bCs/>
          <w:color w:val="1F497D" w:themeColor="text2"/>
          <w:sz w:val="22"/>
          <w:szCs w:val="22"/>
        </w:rPr>
      </w:pPr>
      <w:r w:rsidRPr="002F7EC1">
        <w:rPr>
          <w:rFonts w:ascii="DTLCaspariST" w:hAnsi="DTLCaspariST"/>
          <w:b/>
          <w:bCs/>
          <w:color w:val="1F497D" w:themeColor="text2"/>
          <w:sz w:val="22"/>
          <w:szCs w:val="22"/>
        </w:rPr>
        <w:t>Bijlage 1 - Aanbestedingsstukken</w:t>
      </w:r>
    </w:p>
    <w:p w14:paraId="2F4D7A22" w14:textId="77777777" w:rsidR="00151537" w:rsidRPr="002F7EC1" w:rsidRDefault="00151537" w:rsidP="00151537">
      <w:pPr>
        <w:widowControl w:val="0"/>
        <w:spacing w:line="276" w:lineRule="auto"/>
        <w:rPr>
          <w:rFonts w:ascii="DTLCaspariST" w:hAnsi="DTLCaspariST"/>
          <w:b/>
          <w:bCs/>
          <w:color w:val="1F497D" w:themeColor="text2"/>
          <w:sz w:val="22"/>
          <w:szCs w:val="22"/>
        </w:rPr>
      </w:pPr>
      <w:r w:rsidRPr="002F7EC1">
        <w:rPr>
          <w:rFonts w:ascii="DTLCaspariST" w:hAnsi="DTLCaspariST"/>
          <w:b/>
          <w:bCs/>
          <w:color w:val="1F497D" w:themeColor="text2"/>
          <w:sz w:val="22"/>
          <w:szCs w:val="22"/>
        </w:rPr>
        <w:t>Bijlage 2 - Inkoopvoorwaarden UMCG</w:t>
      </w:r>
    </w:p>
    <w:p w14:paraId="4A533594" w14:textId="77777777" w:rsidR="00151537" w:rsidRPr="002F7EC1" w:rsidRDefault="00151537" w:rsidP="00151537">
      <w:pPr>
        <w:widowControl w:val="0"/>
        <w:spacing w:line="276" w:lineRule="auto"/>
        <w:rPr>
          <w:rFonts w:ascii="DTLCaspariST" w:hAnsi="DTLCaspariST"/>
          <w:b/>
          <w:bCs/>
          <w:color w:val="1F497D" w:themeColor="text2"/>
          <w:sz w:val="22"/>
          <w:szCs w:val="22"/>
        </w:rPr>
      </w:pPr>
      <w:r w:rsidRPr="002F7EC1">
        <w:rPr>
          <w:rFonts w:ascii="DTLCaspariST" w:hAnsi="DTLCaspariST"/>
          <w:b/>
          <w:bCs/>
          <w:color w:val="1F497D" w:themeColor="text2"/>
          <w:sz w:val="22"/>
          <w:szCs w:val="22"/>
        </w:rPr>
        <w:t>Bijlage 3 - Inschrijving Leverancier</w:t>
      </w:r>
    </w:p>
    <w:p w14:paraId="68ECF15A" w14:textId="77777777" w:rsidR="008729A7" w:rsidRPr="002F7EC1" w:rsidRDefault="008729A7" w:rsidP="00747F1D">
      <w:pPr>
        <w:rPr>
          <w:rFonts w:ascii="DTL Caspari T" w:hAnsi="DTL Caspari T"/>
          <w:color w:val="1F497D" w:themeColor="text2"/>
        </w:rPr>
      </w:pPr>
    </w:p>
    <w:sectPr w:rsidR="008729A7" w:rsidRPr="002F7EC1" w:rsidSect="00CC28C3">
      <w:footerReference w:type="defaul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CACC" w14:textId="77777777" w:rsidR="00B2108A" w:rsidRDefault="00B2108A" w:rsidP="00E300F5">
      <w:pPr>
        <w:spacing w:line="240" w:lineRule="auto"/>
      </w:pPr>
      <w:r>
        <w:separator/>
      </w:r>
    </w:p>
  </w:endnote>
  <w:endnote w:type="continuationSeparator" w:id="0">
    <w:p w14:paraId="1C80885A" w14:textId="77777777" w:rsidR="00B2108A" w:rsidRDefault="00B2108A" w:rsidP="00E300F5">
      <w:pPr>
        <w:spacing w:line="240" w:lineRule="auto"/>
      </w:pPr>
      <w:r>
        <w:continuationSeparator/>
      </w:r>
    </w:p>
  </w:endnote>
  <w:endnote w:type="continuationNotice" w:id="1">
    <w:p w14:paraId="149F1AEF" w14:textId="77777777" w:rsidR="00B2108A" w:rsidRDefault="00B210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ZGCaspariT">
    <w:panose1 w:val="02000503040000020003"/>
    <w:charset w:val="00"/>
    <w:family w:val="auto"/>
    <w:pitch w:val="variable"/>
    <w:sig w:usb0="80000027" w:usb1="00000040" w:usb2="00000000" w:usb3="00000000" w:csb0="00000001" w:csb1="00000000"/>
  </w:font>
  <w:font w:name="DTL Caspari T">
    <w:panose1 w:val="020B0503000000020003"/>
    <w:charset w:val="00"/>
    <w:family w:val="swiss"/>
    <w:pitch w:val="variable"/>
    <w:sig w:usb0="800000AF" w:usb1="0000204A" w:usb2="00000000" w:usb3="00000000" w:csb0="00000001" w:csb1="00000000"/>
  </w:font>
  <w:font w:name="DTLCaspariST">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F179" w14:textId="77777777" w:rsidR="00DF1F79" w:rsidRPr="00846D95" w:rsidRDefault="00DF1F7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008621B9">
      <w:rPr>
        <w:rStyle w:val="Paginanummer"/>
        <w:noProof/>
        <w:sz w:val="12"/>
        <w:szCs w:val="12"/>
      </w:rPr>
      <w:t>6</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008621B9">
      <w:rPr>
        <w:rStyle w:val="Paginanummer"/>
        <w:noProof/>
        <w:sz w:val="12"/>
        <w:szCs w:val="12"/>
      </w:rPr>
      <w:t>9</w:t>
    </w:r>
    <w:r w:rsidRPr="00846D95">
      <w:rPr>
        <w:rStyle w:val="Paginanumme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3DA3" w14:textId="77777777" w:rsidR="00B2108A" w:rsidRDefault="00B2108A" w:rsidP="00E300F5">
      <w:pPr>
        <w:spacing w:line="240" w:lineRule="auto"/>
      </w:pPr>
      <w:r>
        <w:separator/>
      </w:r>
    </w:p>
  </w:footnote>
  <w:footnote w:type="continuationSeparator" w:id="0">
    <w:p w14:paraId="0B6348EA" w14:textId="77777777" w:rsidR="00B2108A" w:rsidRDefault="00B2108A" w:rsidP="00E300F5">
      <w:pPr>
        <w:spacing w:line="240" w:lineRule="auto"/>
      </w:pPr>
      <w:r>
        <w:continuationSeparator/>
      </w:r>
    </w:p>
  </w:footnote>
  <w:footnote w:type="continuationNotice" w:id="1">
    <w:p w14:paraId="089E97DC" w14:textId="77777777" w:rsidR="00B2108A" w:rsidRDefault="00B2108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30C"/>
    <w:multiLevelType w:val="hybridMultilevel"/>
    <w:tmpl w:val="6EF4F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C9655A"/>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EA2ED9"/>
    <w:multiLevelType w:val="hybridMultilevel"/>
    <w:tmpl w:val="4B00BC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64167A"/>
    <w:multiLevelType w:val="multilevel"/>
    <w:tmpl w:val="0E8EB7E2"/>
    <w:lvl w:ilvl="0">
      <w:start w:val="1"/>
      <w:numFmt w:val="decimal"/>
      <w:pStyle w:val="Artikel"/>
      <w:lvlText w:val="%1."/>
      <w:lvlJc w:val="left"/>
      <w:pPr>
        <w:ind w:left="360" w:hanging="360"/>
      </w:pPr>
      <w:rPr>
        <w:rFonts w:hint="default"/>
      </w:rPr>
    </w:lvl>
    <w:lvl w:ilvl="1">
      <w:start w:val="1"/>
      <w:numFmt w:val="decimal"/>
      <w:pStyle w:val="Lid"/>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446ACC"/>
    <w:multiLevelType w:val="hybridMultilevel"/>
    <w:tmpl w:val="674089D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1768A7"/>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865491"/>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9B5AD8"/>
    <w:multiLevelType w:val="hybridMultilevel"/>
    <w:tmpl w:val="674089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D9077B"/>
    <w:multiLevelType w:val="hybridMultilevel"/>
    <w:tmpl w:val="08526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A3164C"/>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930201"/>
    <w:multiLevelType w:val="hybridMultilevel"/>
    <w:tmpl w:val="7514218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DC7772"/>
    <w:multiLevelType w:val="hybridMultilevel"/>
    <w:tmpl w:val="5C464C54"/>
    <w:lvl w:ilvl="0" w:tplc="1C3EF4D6">
      <w:start w:val="1"/>
      <w:numFmt w:val="bullet"/>
      <w:pStyle w:val="EmeritorBDOpsomming"/>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4A0A5B"/>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561A0B"/>
    <w:multiLevelType w:val="singleLevel"/>
    <w:tmpl w:val="17F435B0"/>
    <w:lvl w:ilvl="0">
      <w:start w:val="1"/>
      <w:numFmt w:val="bullet"/>
      <w:lvlText w:val=""/>
      <w:lvlJc w:val="left"/>
      <w:pPr>
        <w:tabs>
          <w:tab w:val="num" w:pos="927"/>
        </w:tabs>
        <w:ind w:left="927" w:hanging="360"/>
      </w:pPr>
      <w:rPr>
        <w:rFonts w:ascii="Symbol" w:hAnsi="Symbol" w:hint="default"/>
      </w:rPr>
    </w:lvl>
  </w:abstractNum>
  <w:abstractNum w:abstractNumId="14" w15:restartNumberingAfterBreak="0">
    <w:nsid w:val="4C2F7646"/>
    <w:multiLevelType w:val="hybridMultilevel"/>
    <w:tmpl w:val="A6906B74"/>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127C06"/>
    <w:multiLevelType w:val="hybridMultilevel"/>
    <w:tmpl w:val="DCFA0CFA"/>
    <w:lvl w:ilvl="0" w:tplc="472E102C">
      <w:start w:val="1"/>
      <w:numFmt w:val="decimal"/>
      <w:lvlText w:val="%1."/>
      <w:lvlJc w:val="left"/>
      <w:pPr>
        <w:ind w:left="720" w:hanging="360"/>
      </w:pPr>
      <w:rPr>
        <w:rFonts w:ascii="Arial" w:hAnsi="Arial" w:cs="Arial"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7" w15:restartNumberingAfterBreak="0">
    <w:nsid w:val="520D7FE4"/>
    <w:multiLevelType w:val="hybridMultilevel"/>
    <w:tmpl w:val="DCFA0CFA"/>
    <w:lvl w:ilvl="0" w:tplc="472E102C">
      <w:start w:val="1"/>
      <w:numFmt w:val="decimal"/>
      <w:lvlText w:val="%1."/>
      <w:lvlJc w:val="left"/>
      <w:pPr>
        <w:ind w:left="720" w:hanging="360"/>
      </w:pPr>
      <w:rPr>
        <w:rFonts w:ascii="Arial" w:hAnsi="Arial" w:cs="Arial"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C1D1348"/>
    <w:multiLevelType w:val="hybridMultilevel"/>
    <w:tmpl w:val="674089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AB31CE"/>
    <w:multiLevelType w:val="hybridMultilevel"/>
    <w:tmpl w:val="CF92C27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77581C"/>
    <w:multiLevelType w:val="hybridMultilevel"/>
    <w:tmpl w:val="E7A4FD98"/>
    <w:lvl w:ilvl="0" w:tplc="8EF02A6C">
      <w:start w:val="1"/>
      <w:numFmt w:val="decimal"/>
      <w:lvlText w:val="Artikel %1."/>
      <w:lvlJc w:val="left"/>
      <w:pPr>
        <w:ind w:left="9432" w:hanging="360"/>
      </w:pPr>
      <w:rPr>
        <w:rFonts w:ascii="Arial" w:hAnsi="Arial" w:cs="Arial" w:hint="default"/>
        <w:b/>
        <w:i w:val="0"/>
        <w:iCs w:val="0"/>
        <w:color w:val="auto"/>
        <w:sz w:val="20"/>
      </w:rPr>
    </w:lvl>
    <w:lvl w:ilvl="1" w:tplc="04130019" w:tentative="1">
      <w:start w:val="1"/>
      <w:numFmt w:val="lowerLetter"/>
      <w:lvlText w:val="%2."/>
      <w:lvlJc w:val="left"/>
      <w:pPr>
        <w:ind w:left="10152" w:hanging="360"/>
      </w:pPr>
    </w:lvl>
    <w:lvl w:ilvl="2" w:tplc="0413001B" w:tentative="1">
      <w:start w:val="1"/>
      <w:numFmt w:val="lowerRoman"/>
      <w:lvlText w:val="%3."/>
      <w:lvlJc w:val="right"/>
      <w:pPr>
        <w:ind w:left="10872" w:hanging="180"/>
      </w:pPr>
    </w:lvl>
    <w:lvl w:ilvl="3" w:tplc="0413000F" w:tentative="1">
      <w:start w:val="1"/>
      <w:numFmt w:val="decimal"/>
      <w:lvlText w:val="%4."/>
      <w:lvlJc w:val="left"/>
      <w:pPr>
        <w:ind w:left="11592" w:hanging="360"/>
      </w:pPr>
    </w:lvl>
    <w:lvl w:ilvl="4" w:tplc="04130019" w:tentative="1">
      <w:start w:val="1"/>
      <w:numFmt w:val="lowerLetter"/>
      <w:lvlText w:val="%5."/>
      <w:lvlJc w:val="left"/>
      <w:pPr>
        <w:ind w:left="12312" w:hanging="360"/>
      </w:pPr>
    </w:lvl>
    <w:lvl w:ilvl="5" w:tplc="0413001B" w:tentative="1">
      <w:start w:val="1"/>
      <w:numFmt w:val="lowerRoman"/>
      <w:lvlText w:val="%6."/>
      <w:lvlJc w:val="right"/>
      <w:pPr>
        <w:ind w:left="13032" w:hanging="180"/>
      </w:pPr>
    </w:lvl>
    <w:lvl w:ilvl="6" w:tplc="0413000F" w:tentative="1">
      <w:start w:val="1"/>
      <w:numFmt w:val="decimal"/>
      <w:lvlText w:val="%7."/>
      <w:lvlJc w:val="left"/>
      <w:pPr>
        <w:ind w:left="13752" w:hanging="360"/>
      </w:pPr>
    </w:lvl>
    <w:lvl w:ilvl="7" w:tplc="04130019" w:tentative="1">
      <w:start w:val="1"/>
      <w:numFmt w:val="lowerLetter"/>
      <w:lvlText w:val="%8."/>
      <w:lvlJc w:val="left"/>
      <w:pPr>
        <w:ind w:left="14472" w:hanging="360"/>
      </w:pPr>
    </w:lvl>
    <w:lvl w:ilvl="8" w:tplc="0413001B" w:tentative="1">
      <w:start w:val="1"/>
      <w:numFmt w:val="lowerRoman"/>
      <w:lvlText w:val="%9."/>
      <w:lvlJc w:val="right"/>
      <w:pPr>
        <w:ind w:left="15192" w:hanging="180"/>
      </w:pPr>
    </w:lvl>
  </w:abstractNum>
  <w:abstractNum w:abstractNumId="21" w15:restartNumberingAfterBreak="0">
    <w:nsid w:val="71812F53"/>
    <w:multiLevelType w:val="hybridMultilevel"/>
    <w:tmpl w:val="674089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27652B"/>
    <w:multiLevelType w:val="hybridMultilevel"/>
    <w:tmpl w:val="DCFA0CFA"/>
    <w:lvl w:ilvl="0" w:tplc="FFFFFFFF">
      <w:start w:val="1"/>
      <w:numFmt w:val="decimal"/>
      <w:lvlText w:val="%1."/>
      <w:lvlJc w:val="left"/>
      <w:pPr>
        <w:ind w:left="720" w:hanging="360"/>
      </w:pPr>
      <w:rPr>
        <w:rFonts w:ascii="Arial" w:hAnsi="Arial" w:cs="Aria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77355078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4835176">
    <w:abstractNumId w:val="23"/>
  </w:num>
  <w:num w:numId="3" w16cid:durableId="1878810917">
    <w:abstractNumId w:val="11"/>
  </w:num>
  <w:num w:numId="4" w16cid:durableId="1887908037">
    <w:abstractNumId w:val="19"/>
  </w:num>
  <w:num w:numId="5" w16cid:durableId="1226991909">
    <w:abstractNumId w:val="13"/>
  </w:num>
  <w:num w:numId="6" w16cid:durableId="416707266">
    <w:abstractNumId w:val="15"/>
  </w:num>
  <w:num w:numId="7" w16cid:durableId="1744139330">
    <w:abstractNumId w:val="21"/>
  </w:num>
  <w:num w:numId="8" w16cid:durableId="320475907">
    <w:abstractNumId w:val="18"/>
  </w:num>
  <w:num w:numId="9" w16cid:durableId="1910726001">
    <w:abstractNumId w:val="20"/>
  </w:num>
  <w:num w:numId="10" w16cid:durableId="275529186">
    <w:abstractNumId w:val="4"/>
  </w:num>
  <w:num w:numId="11" w16cid:durableId="547762013">
    <w:abstractNumId w:val="10"/>
  </w:num>
  <w:num w:numId="12" w16cid:durableId="70079956">
    <w:abstractNumId w:val="9"/>
  </w:num>
  <w:num w:numId="13" w16cid:durableId="1478565934">
    <w:abstractNumId w:val="14"/>
  </w:num>
  <w:num w:numId="14" w16cid:durableId="150566064">
    <w:abstractNumId w:val="6"/>
  </w:num>
  <w:num w:numId="15" w16cid:durableId="1659264091">
    <w:abstractNumId w:val="12"/>
  </w:num>
  <w:num w:numId="16" w16cid:durableId="242570211">
    <w:abstractNumId w:val="5"/>
  </w:num>
  <w:num w:numId="17" w16cid:durableId="756554839">
    <w:abstractNumId w:val="1"/>
  </w:num>
  <w:num w:numId="18" w16cid:durableId="935291699">
    <w:abstractNumId w:val="17"/>
  </w:num>
  <w:num w:numId="19" w16cid:durableId="924218810">
    <w:abstractNumId w:val="3"/>
  </w:num>
  <w:num w:numId="20" w16cid:durableId="1614704584">
    <w:abstractNumId w:val="8"/>
  </w:num>
  <w:num w:numId="21" w16cid:durableId="804276034">
    <w:abstractNumId w:val="2"/>
  </w:num>
  <w:num w:numId="22" w16cid:durableId="2049647106">
    <w:abstractNumId w:val="0"/>
  </w:num>
  <w:num w:numId="23" w16cid:durableId="1803227128">
    <w:abstractNumId w:val="7"/>
  </w:num>
  <w:num w:numId="24" w16cid:durableId="167414396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2E2B"/>
    <w:rsid w:val="00003047"/>
    <w:rsid w:val="00003073"/>
    <w:rsid w:val="000030B4"/>
    <w:rsid w:val="00003107"/>
    <w:rsid w:val="00003449"/>
    <w:rsid w:val="00003F66"/>
    <w:rsid w:val="00004C29"/>
    <w:rsid w:val="00004F03"/>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5C2"/>
    <w:rsid w:val="000226D6"/>
    <w:rsid w:val="00023743"/>
    <w:rsid w:val="0002380A"/>
    <w:rsid w:val="00024269"/>
    <w:rsid w:val="000245AF"/>
    <w:rsid w:val="00024C01"/>
    <w:rsid w:val="00024F9A"/>
    <w:rsid w:val="000254F7"/>
    <w:rsid w:val="00025CE6"/>
    <w:rsid w:val="00025E40"/>
    <w:rsid w:val="000264C4"/>
    <w:rsid w:val="00026761"/>
    <w:rsid w:val="000269D6"/>
    <w:rsid w:val="00026E79"/>
    <w:rsid w:val="000271E6"/>
    <w:rsid w:val="000272DD"/>
    <w:rsid w:val="00027432"/>
    <w:rsid w:val="0002776C"/>
    <w:rsid w:val="0002794E"/>
    <w:rsid w:val="00027F7D"/>
    <w:rsid w:val="000301A0"/>
    <w:rsid w:val="00030411"/>
    <w:rsid w:val="00030C10"/>
    <w:rsid w:val="00030C3C"/>
    <w:rsid w:val="000319B7"/>
    <w:rsid w:val="00031F3D"/>
    <w:rsid w:val="00032C15"/>
    <w:rsid w:val="00032D48"/>
    <w:rsid w:val="000340B5"/>
    <w:rsid w:val="00034C62"/>
    <w:rsid w:val="00034F95"/>
    <w:rsid w:val="0003612E"/>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572"/>
    <w:rsid w:val="00045FC5"/>
    <w:rsid w:val="00046468"/>
    <w:rsid w:val="0004665D"/>
    <w:rsid w:val="000467EE"/>
    <w:rsid w:val="00047819"/>
    <w:rsid w:val="00047FD0"/>
    <w:rsid w:val="0005067E"/>
    <w:rsid w:val="00050F4B"/>
    <w:rsid w:val="000516B5"/>
    <w:rsid w:val="00052320"/>
    <w:rsid w:val="00052A39"/>
    <w:rsid w:val="00052DD7"/>
    <w:rsid w:val="00052E61"/>
    <w:rsid w:val="00052EB1"/>
    <w:rsid w:val="00052F73"/>
    <w:rsid w:val="00053149"/>
    <w:rsid w:val="00053627"/>
    <w:rsid w:val="00053DC3"/>
    <w:rsid w:val="00053DC9"/>
    <w:rsid w:val="0005423C"/>
    <w:rsid w:val="000545DE"/>
    <w:rsid w:val="0005467E"/>
    <w:rsid w:val="00054686"/>
    <w:rsid w:val="00054C11"/>
    <w:rsid w:val="000550B2"/>
    <w:rsid w:val="00055276"/>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42B7"/>
    <w:rsid w:val="00084B72"/>
    <w:rsid w:val="00084B9E"/>
    <w:rsid w:val="00084FDF"/>
    <w:rsid w:val="00085283"/>
    <w:rsid w:val="000853F8"/>
    <w:rsid w:val="00085BB2"/>
    <w:rsid w:val="00085EA1"/>
    <w:rsid w:val="00085F82"/>
    <w:rsid w:val="00086213"/>
    <w:rsid w:val="000862BC"/>
    <w:rsid w:val="0008690F"/>
    <w:rsid w:val="00086C04"/>
    <w:rsid w:val="0008729E"/>
    <w:rsid w:val="00087633"/>
    <w:rsid w:val="0008790D"/>
    <w:rsid w:val="00090702"/>
    <w:rsid w:val="00090BAF"/>
    <w:rsid w:val="00091083"/>
    <w:rsid w:val="00091294"/>
    <w:rsid w:val="00091C78"/>
    <w:rsid w:val="000926BB"/>
    <w:rsid w:val="00092D4D"/>
    <w:rsid w:val="000931F6"/>
    <w:rsid w:val="0009389C"/>
    <w:rsid w:val="00093D3E"/>
    <w:rsid w:val="00094E35"/>
    <w:rsid w:val="0009582E"/>
    <w:rsid w:val="000967DF"/>
    <w:rsid w:val="00096A60"/>
    <w:rsid w:val="00096AAE"/>
    <w:rsid w:val="00096F47"/>
    <w:rsid w:val="000A0A2F"/>
    <w:rsid w:val="000A0BB5"/>
    <w:rsid w:val="000A22CA"/>
    <w:rsid w:val="000A34ED"/>
    <w:rsid w:val="000A3702"/>
    <w:rsid w:val="000A37B1"/>
    <w:rsid w:val="000A446D"/>
    <w:rsid w:val="000A4BC1"/>
    <w:rsid w:val="000A5194"/>
    <w:rsid w:val="000A520C"/>
    <w:rsid w:val="000A5A4D"/>
    <w:rsid w:val="000A5C06"/>
    <w:rsid w:val="000A5ED6"/>
    <w:rsid w:val="000A6190"/>
    <w:rsid w:val="000A6498"/>
    <w:rsid w:val="000A6798"/>
    <w:rsid w:val="000A68A5"/>
    <w:rsid w:val="000A68F5"/>
    <w:rsid w:val="000A6E89"/>
    <w:rsid w:val="000A71F8"/>
    <w:rsid w:val="000A7775"/>
    <w:rsid w:val="000A7857"/>
    <w:rsid w:val="000B01EE"/>
    <w:rsid w:val="000B0427"/>
    <w:rsid w:val="000B0A1C"/>
    <w:rsid w:val="000B0CBD"/>
    <w:rsid w:val="000B0DEE"/>
    <w:rsid w:val="000B13A0"/>
    <w:rsid w:val="000B149E"/>
    <w:rsid w:val="000B20CE"/>
    <w:rsid w:val="000B225D"/>
    <w:rsid w:val="000B29E1"/>
    <w:rsid w:val="000B2C24"/>
    <w:rsid w:val="000B2EA4"/>
    <w:rsid w:val="000B3627"/>
    <w:rsid w:val="000B3B46"/>
    <w:rsid w:val="000B3FEA"/>
    <w:rsid w:val="000B40C4"/>
    <w:rsid w:val="000B4747"/>
    <w:rsid w:val="000B4C44"/>
    <w:rsid w:val="000B5566"/>
    <w:rsid w:val="000B5606"/>
    <w:rsid w:val="000B5AAB"/>
    <w:rsid w:val="000B5B2C"/>
    <w:rsid w:val="000B63F5"/>
    <w:rsid w:val="000B6822"/>
    <w:rsid w:val="000B68BF"/>
    <w:rsid w:val="000B73F5"/>
    <w:rsid w:val="000B77B5"/>
    <w:rsid w:val="000B7D58"/>
    <w:rsid w:val="000B7E64"/>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514"/>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5D8"/>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5FD8"/>
    <w:rsid w:val="000E61F9"/>
    <w:rsid w:val="000F01DD"/>
    <w:rsid w:val="000F047F"/>
    <w:rsid w:val="000F06CB"/>
    <w:rsid w:val="000F109A"/>
    <w:rsid w:val="000F1AEF"/>
    <w:rsid w:val="000F20A6"/>
    <w:rsid w:val="000F21E2"/>
    <w:rsid w:val="000F2F40"/>
    <w:rsid w:val="000F305C"/>
    <w:rsid w:val="000F349B"/>
    <w:rsid w:val="000F3986"/>
    <w:rsid w:val="000F39BD"/>
    <w:rsid w:val="000F3B64"/>
    <w:rsid w:val="000F3E4A"/>
    <w:rsid w:val="000F42A7"/>
    <w:rsid w:val="000F43A7"/>
    <w:rsid w:val="000F4929"/>
    <w:rsid w:val="000F4E75"/>
    <w:rsid w:val="000F5163"/>
    <w:rsid w:val="000F519F"/>
    <w:rsid w:val="000F6678"/>
    <w:rsid w:val="000F6738"/>
    <w:rsid w:val="000F70E2"/>
    <w:rsid w:val="000F7590"/>
    <w:rsid w:val="000F78EA"/>
    <w:rsid w:val="00100406"/>
    <w:rsid w:val="00100608"/>
    <w:rsid w:val="0010193C"/>
    <w:rsid w:val="0010221A"/>
    <w:rsid w:val="00102544"/>
    <w:rsid w:val="00102E26"/>
    <w:rsid w:val="00103331"/>
    <w:rsid w:val="0010430A"/>
    <w:rsid w:val="00104C49"/>
    <w:rsid w:val="00104D4F"/>
    <w:rsid w:val="00105215"/>
    <w:rsid w:val="00105993"/>
    <w:rsid w:val="00105B5D"/>
    <w:rsid w:val="00105BD6"/>
    <w:rsid w:val="00106088"/>
    <w:rsid w:val="00106AB5"/>
    <w:rsid w:val="00106BDC"/>
    <w:rsid w:val="00106DF6"/>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77B"/>
    <w:rsid w:val="0011392E"/>
    <w:rsid w:val="0011393E"/>
    <w:rsid w:val="00113F23"/>
    <w:rsid w:val="001141AD"/>
    <w:rsid w:val="00115136"/>
    <w:rsid w:val="00115476"/>
    <w:rsid w:val="0011548E"/>
    <w:rsid w:val="001157D2"/>
    <w:rsid w:val="00115C18"/>
    <w:rsid w:val="00116826"/>
    <w:rsid w:val="001169EA"/>
    <w:rsid w:val="00116AE1"/>
    <w:rsid w:val="0011733F"/>
    <w:rsid w:val="0011742A"/>
    <w:rsid w:val="00117900"/>
    <w:rsid w:val="001202E9"/>
    <w:rsid w:val="0012061A"/>
    <w:rsid w:val="001214EA"/>
    <w:rsid w:val="00121701"/>
    <w:rsid w:val="00121776"/>
    <w:rsid w:val="00121C43"/>
    <w:rsid w:val="00121F56"/>
    <w:rsid w:val="001226DC"/>
    <w:rsid w:val="00122C6A"/>
    <w:rsid w:val="00122DB9"/>
    <w:rsid w:val="00122F67"/>
    <w:rsid w:val="001235E2"/>
    <w:rsid w:val="00123654"/>
    <w:rsid w:val="0012460C"/>
    <w:rsid w:val="0012481D"/>
    <w:rsid w:val="00125A50"/>
    <w:rsid w:val="00125A9D"/>
    <w:rsid w:val="00125E62"/>
    <w:rsid w:val="001261A1"/>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452"/>
    <w:rsid w:val="00135A9E"/>
    <w:rsid w:val="00135C80"/>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A79"/>
    <w:rsid w:val="001440FE"/>
    <w:rsid w:val="00144257"/>
    <w:rsid w:val="00144793"/>
    <w:rsid w:val="00144F1A"/>
    <w:rsid w:val="00145904"/>
    <w:rsid w:val="0014634B"/>
    <w:rsid w:val="00146902"/>
    <w:rsid w:val="00147696"/>
    <w:rsid w:val="001476E3"/>
    <w:rsid w:val="00147C0F"/>
    <w:rsid w:val="00147EBB"/>
    <w:rsid w:val="001504F5"/>
    <w:rsid w:val="0015093F"/>
    <w:rsid w:val="00151537"/>
    <w:rsid w:val="001520BE"/>
    <w:rsid w:val="00152262"/>
    <w:rsid w:val="00152621"/>
    <w:rsid w:val="0015339D"/>
    <w:rsid w:val="00153863"/>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B77"/>
    <w:rsid w:val="00166C3C"/>
    <w:rsid w:val="00167574"/>
    <w:rsid w:val="00167E1B"/>
    <w:rsid w:val="00167E53"/>
    <w:rsid w:val="00170191"/>
    <w:rsid w:val="00170D5D"/>
    <w:rsid w:val="0017230C"/>
    <w:rsid w:val="00172736"/>
    <w:rsid w:val="00172756"/>
    <w:rsid w:val="00173074"/>
    <w:rsid w:val="00174181"/>
    <w:rsid w:val="001743B8"/>
    <w:rsid w:val="00174538"/>
    <w:rsid w:val="00174A22"/>
    <w:rsid w:val="001750F6"/>
    <w:rsid w:val="00175F7C"/>
    <w:rsid w:val="001761C7"/>
    <w:rsid w:val="00176361"/>
    <w:rsid w:val="00177395"/>
    <w:rsid w:val="0017770C"/>
    <w:rsid w:val="001779B5"/>
    <w:rsid w:val="00177C7C"/>
    <w:rsid w:val="00180096"/>
    <w:rsid w:val="0018137B"/>
    <w:rsid w:val="0018148A"/>
    <w:rsid w:val="00181523"/>
    <w:rsid w:val="00181DAB"/>
    <w:rsid w:val="0018247B"/>
    <w:rsid w:val="001826BD"/>
    <w:rsid w:val="0018276A"/>
    <w:rsid w:val="001828DA"/>
    <w:rsid w:val="001831FC"/>
    <w:rsid w:val="00183442"/>
    <w:rsid w:val="001834D5"/>
    <w:rsid w:val="00183C59"/>
    <w:rsid w:val="00184785"/>
    <w:rsid w:val="00184C81"/>
    <w:rsid w:val="00184D4E"/>
    <w:rsid w:val="0018503A"/>
    <w:rsid w:val="00185089"/>
    <w:rsid w:val="001851F4"/>
    <w:rsid w:val="00185EB4"/>
    <w:rsid w:val="00185FAE"/>
    <w:rsid w:val="001861A7"/>
    <w:rsid w:val="001864DF"/>
    <w:rsid w:val="00186688"/>
    <w:rsid w:val="001866E1"/>
    <w:rsid w:val="001868EC"/>
    <w:rsid w:val="0018709D"/>
    <w:rsid w:val="001872DB"/>
    <w:rsid w:val="00191B82"/>
    <w:rsid w:val="00191C47"/>
    <w:rsid w:val="001921D9"/>
    <w:rsid w:val="00192387"/>
    <w:rsid w:val="00192EE5"/>
    <w:rsid w:val="00193D46"/>
    <w:rsid w:val="00194CF6"/>
    <w:rsid w:val="00195987"/>
    <w:rsid w:val="001961A5"/>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3CE0"/>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A7"/>
    <w:rsid w:val="001B148F"/>
    <w:rsid w:val="001B15E4"/>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1055"/>
    <w:rsid w:val="001C13F9"/>
    <w:rsid w:val="001C2762"/>
    <w:rsid w:val="001C29D3"/>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766"/>
    <w:rsid w:val="001D5BDF"/>
    <w:rsid w:val="001D5D04"/>
    <w:rsid w:val="001D60DC"/>
    <w:rsid w:val="001D63AB"/>
    <w:rsid w:val="001D6580"/>
    <w:rsid w:val="001D6C49"/>
    <w:rsid w:val="001D710E"/>
    <w:rsid w:val="001D7AD4"/>
    <w:rsid w:val="001D7BFE"/>
    <w:rsid w:val="001D7E71"/>
    <w:rsid w:val="001D7E86"/>
    <w:rsid w:val="001E13EA"/>
    <w:rsid w:val="001E17CA"/>
    <w:rsid w:val="001E1A7B"/>
    <w:rsid w:val="001E1B35"/>
    <w:rsid w:val="001E1FA5"/>
    <w:rsid w:val="001E28C5"/>
    <w:rsid w:val="001E2A60"/>
    <w:rsid w:val="001E3244"/>
    <w:rsid w:val="001E3D03"/>
    <w:rsid w:val="001E4C0A"/>
    <w:rsid w:val="001E4F09"/>
    <w:rsid w:val="001E584C"/>
    <w:rsid w:val="001E5B28"/>
    <w:rsid w:val="001E5D0B"/>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A5E"/>
    <w:rsid w:val="001F5B5A"/>
    <w:rsid w:val="001F6367"/>
    <w:rsid w:val="001F6789"/>
    <w:rsid w:val="001F6833"/>
    <w:rsid w:val="001F70CF"/>
    <w:rsid w:val="001F73C9"/>
    <w:rsid w:val="001F7831"/>
    <w:rsid w:val="0020039B"/>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65C4"/>
    <w:rsid w:val="0020663D"/>
    <w:rsid w:val="0020679E"/>
    <w:rsid w:val="00206A3E"/>
    <w:rsid w:val="00206B48"/>
    <w:rsid w:val="00206B9E"/>
    <w:rsid w:val="0020734F"/>
    <w:rsid w:val="002077DD"/>
    <w:rsid w:val="0020788C"/>
    <w:rsid w:val="00207B59"/>
    <w:rsid w:val="00207CA9"/>
    <w:rsid w:val="00210312"/>
    <w:rsid w:val="00210344"/>
    <w:rsid w:val="0021117D"/>
    <w:rsid w:val="002127BA"/>
    <w:rsid w:val="00213066"/>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936"/>
    <w:rsid w:val="002227F0"/>
    <w:rsid w:val="00222A02"/>
    <w:rsid w:val="00222CDC"/>
    <w:rsid w:val="00222E29"/>
    <w:rsid w:val="0022332B"/>
    <w:rsid w:val="002241AE"/>
    <w:rsid w:val="0022477B"/>
    <w:rsid w:val="00225607"/>
    <w:rsid w:val="002256D2"/>
    <w:rsid w:val="00225751"/>
    <w:rsid w:val="0022579D"/>
    <w:rsid w:val="00225885"/>
    <w:rsid w:val="00226383"/>
    <w:rsid w:val="0022661A"/>
    <w:rsid w:val="00226B77"/>
    <w:rsid w:val="00226D86"/>
    <w:rsid w:val="00226E8C"/>
    <w:rsid w:val="00227734"/>
    <w:rsid w:val="00230046"/>
    <w:rsid w:val="00230152"/>
    <w:rsid w:val="002303A2"/>
    <w:rsid w:val="00230505"/>
    <w:rsid w:val="002310DA"/>
    <w:rsid w:val="00231397"/>
    <w:rsid w:val="0023162C"/>
    <w:rsid w:val="00231649"/>
    <w:rsid w:val="0023189C"/>
    <w:rsid w:val="0023210D"/>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7049"/>
    <w:rsid w:val="00237491"/>
    <w:rsid w:val="00237DFD"/>
    <w:rsid w:val="00237F33"/>
    <w:rsid w:val="00240617"/>
    <w:rsid w:val="002407B8"/>
    <w:rsid w:val="00240EB6"/>
    <w:rsid w:val="00241038"/>
    <w:rsid w:val="002411C3"/>
    <w:rsid w:val="00241915"/>
    <w:rsid w:val="00241B66"/>
    <w:rsid w:val="00241FEC"/>
    <w:rsid w:val="00242C28"/>
    <w:rsid w:val="00242ED3"/>
    <w:rsid w:val="00242F3E"/>
    <w:rsid w:val="00243054"/>
    <w:rsid w:val="00243116"/>
    <w:rsid w:val="00243317"/>
    <w:rsid w:val="00243419"/>
    <w:rsid w:val="00243BB4"/>
    <w:rsid w:val="00243BF9"/>
    <w:rsid w:val="00244A4D"/>
    <w:rsid w:val="00244C87"/>
    <w:rsid w:val="0024512F"/>
    <w:rsid w:val="002459EE"/>
    <w:rsid w:val="00245A34"/>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407E"/>
    <w:rsid w:val="0025429E"/>
    <w:rsid w:val="0025457C"/>
    <w:rsid w:val="002546F7"/>
    <w:rsid w:val="00254FCA"/>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8B8"/>
    <w:rsid w:val="00266B59"/>
    <w:rsid w:val="00266B89"/>
    <w:rsid w:val="00266C66"/>
    <w:rsid w:val="00266CBA"/>
    <w:rsid w:val="00266F6D"/>
    <w:rsid w:val="0026747C"/>
    <w:rsid w:val="002678C1"/>
    <w:rsid w:val="00267CAE"/>
    <w:rsid w:val="00267CDA"/>
    <w:rsid w:val="0027029B"/>
    <w:rsid w:val="00270509"/>
    <w:rsid w:val="002709FD"/>
    <w:rsid w:val="002711F9"/>
    <w:rsid w:val="002716E3"/>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4B"/>
    <w:rsid w:val="0028461A"/>
    <w:rsid w:val="00284D91"/>
    <w:rsid w:val="002856ED"/>
    <w:rsid w:val="00286EAC"/>
    <w:rsid w:val="002876D6"/>
    <w:rsid w:val="0028796A"/>
    <w:rsid w:val="002879B8"/>
    <w:rsid w:val="00290101"/>
    <w:rsid w:val="00291396"/>
    <w:rsid w:val="00291574"/>
    <w:rsid w:val="00291893"/>
    <w:rsid w:val="00291943"/>
    <w:rsid w:val="0029283B"/>
    <w:rsid w:val="00292A3A"/>
    <w:rsid w:val="00292CBF"/>
    <w:rsid w:val="0029313D"/>
    <w:rsid w:val="002932A0"/>
    <w:rsid w:val="0029392E"/>
    <w:rsid w:val="00293E69"/>
    <w:rsid w:val="00293EFA"/>
    <w:rsid w:val="00294076"/>
    <w:rsid w:val="002940F3"/>
    <w:rsid w:val="00295A8C"/>
    <w:rsid w:val="00295EBC"/>
    <w:rsid w:val="002966B0"/>
    <w:rsid w:val="00296987"/>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B74"/>
    <w:rsid w:val="002C7D13"/>
    <w:rsid w:val="002D10C8"/>
    <w:rsid w:val="002D1E2E"/>
    <w:rsid w:val="002D2D62"/>
    <w:rsid w:val="002D3466"/>
    <w:rsid w:val="002D3496"/>
    <w:rsid w:val="002D3DF2"/>
    <w:rsid w:val="002D4102"/>
    <w:rsid w:val="002D5F58"/>
    <w:rsid w:val="002D6144"/>
    <w:rsid w:val="002D684D"/>
    <w:rsid w:val="002D68A2"/>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D0C"/>
    <w:rsid w:val="002F5A1D"/>
    <w:rsid w:val="002F6161"/>
    <w:rsid w:val="002F659F"/>
    <w:rsid w:val="002F7129"/>
    <w:rsid w:val="002F72B2"/>
    <w:rsid w:val="002F7EC1"/>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3E3"/>
    <w:rsid w:val="003223E8"/>
    <w:rsid w:val="00322E71"/>
    <w:rsid w:val="00323196"/>
    <w:rsid w:val="00323369"/>
    <w:rsid w:val="00323B3D"/>
    <w:rsid w:val="00323C38"/>
    <w:rsid w:val="00323FB2"/>
    <w:rsid w:val="00324928"/>
    <w:rsid w:val="00324A83"/>
    <w:rsid w:val="003256B5"/>
    <w:rsid w:val="003256F4"/>
    <w:rsid w:val="00327021"/>
    <w:rsid w:val="0032734E"/>
    <w:rsid w:val="0032737C"/>
    <w:rsid w:val="00327A1A"/>
    <w:rsid w:val="003303E5"/>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5A"/>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6608"/>
    <w:rsid w:val="00356DE4"/>
    <w:rsid w:val="0035731C"/>
    <w:rsid w:val="003578FD"/>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589"/>
    <w:rsid w:val="00364989"/>
    <w:rsid w:val="00364C80"/>
    <w:rsid w:val="00364E9B"/>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A84"/>
    <w:rsid w:val="003A3BAA"/>
    <w:rsid w:val="003A3DF9"/>
    <w:rsid w:val="003A4524"/>
    <w:rsid w:val="003A46A3"/>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633"/>
    <w:rsid w:val="003B0915"/>
    <w:rsid w:val="003B0BDF"/>
    <w:rsid w:val="003B1052"/>
    <w:rsid w:val="003B12AB"/>
    <w:rsid w:val="003B164C"/>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31"/>
    <w:rsid w:val="003C0BCA"/>
    <w:rsid w:val="003C0C62"/>
    <w:rsid w:val="003C0C6E"/>
    <w:rsid w:val="003C0D81"/>
    <w:rsid w:val="003C1276"/>
    <w:rsid w:val="003C1568"/>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A73"/>
    <w:rsid w:val="003D6BD9"/>
    <w:rsid w:val="003D6DAC"/>
    <w:rsid w:val="003D774C"/>
    <w:rsid w:val="003E00FB"/>
    <w:rsid w:val="003E027A"/>
    <w:rsid w:val="003E0B80"/>
    <w:rsid w:val="003E0B97"/>
    <w:rsid w:val="003E0BBD"/>
    <w:rsid w:val="003E0DC7"/>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E6BF6"/>
    <w:rsid w:val="003F0DF7"/>
    <w:rsid w:val="003F0FCC"/>
    <w:rsid w:val="003F1629"/>
    <w:rsid w:val="003F18FA"/>
    <w:rsid w:val="003F1D06"/>
    <w:rsid w:val="003F2DDD"/>
    <w:rsid w:val="003F37E3"/>
    <w:rsid w:val="003F3964"/>
    <w:rsid w:val="003F4781"/>
    <w:rsid w:val="003F4C36"/>
    <w:rsid w:val="003F4E75"/>
    <w:rsid w:val="003F4FDB"/>
    <w:rsid w:val="003F5719"/>
    <w:rsid w:val="003F59F2"/>
    <w:rsid w:val="003F5E3C"/>
    <w:rsid w:val="003F6B60"/>
    <w:rsid w:val="003F70D0"/>
    <w:rsid w:val="003F7438"/>
    <w:rsid w:val="003F746A"/>
    <w:rsid w:val="003F7DE3"/>
    <w:rsid w:val="004004E1"/>
    <w:rsid w:val="00400707"/>
    <w:rsid w:val="00400998"/>
    <w:rsid w:val="00401C90"/>
    <w:rsid w:val="00401E3B"/>
    <w:rsid w:val="0040202A"/>
    <w:rsid w:val="0040223A"/>
    <w:rsid w:val="0040254E"/>
    <w:rsid w:val="00402D4A"/>
    <w:rsid w:val="00402DD6"/>
    <w:rsid w:val="0040301E"/>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18A2"/>
    <w:rsid w:val="004121E4"/>
    <w:rsid w:val="004123E0"/>
    <w:rsid w:val="00412445"/>
    <w:rsid w:val="00412662"/>
    <w:rsid w:val="00413095"/>
    <w:rsid w:val="0041351E"/>
    <w:rsid w:val="0041378C"/>
    <w:rsid w:val="00413AE2"/>
    <w:rsid w:val="004141EC"/>
    <w:rsid w:val="004146CC"/>
    <w:rsid w:val="00414C45"/>
    <w:rsid w:val="00415562"/>
    <w:rsid w:val="00415627"/>
    <w:rsid w:val="00415BDF"/>
    <w:rsid w:val="00415C74"/>
    <w:rsid w:val="00416596"/>
    <w:rsid w:val="0041670B"/>
    <w:rsid w:val="00416EA1"/>
    <w:rsid w:val="00416F71"/>
    <w:rsid w:val="004172C6"/>
    <w:rsid w:val="00417D1E"/>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7A9"/>
    <w:rsid w:val="00445800"/>
    <w:rsid w:val="00445D66"/>
    <w:rsid w:val="0044632A"/>
    <w:rsid w:val="004463C6"/>
    <w:rsid w:val="0044658B"/>
    <w:rsid w:val="0044688B"/>
    <w:rsid w:val="00446A73"/>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F20"/>
    <w:rsid w:val="004530E5"/>
    <w:rsid w:val="00453343"/>
    <w:rsid w:val="00453D56"/>
    <w:rsid w:val="00454609"/>
    <w:rsid w:val="00454994"/>
    <w:rsid w:val="00454F44"/>
    <w:rsid w:val="00455981"/>
    <w:rsid w:val="00455E73"/>
    <w:rsid w:val="00456497"/>
    <w:rsid w:val="004564DA"/>
    <w:rsid w:val="0045685D"/>
    <w:rsid w:val="00456DE2"/>
    <w:rsid w:val="00457149"/>
    <w:rsid w:val="004577DB"/>
    <w:rsid w:val="00457BA4"/>
    <w:rsid w:val="004606D3"/>
    <w:rsid w:val="00460A62"/>
    <w:rsid w:val="004612FF"/>
    <w:rsid w:val="00461A28"/>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5D51"/>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DA3"/>
    <w:rsid w:val="00495F31"/>
    <w:rsid w:val="004968B3"/>
    <w:rsid w:val="0049733C"/>
    <w:rsid w:val="00497481"/>
    <w:rsid w:val="00497656"/>
    <w:rsid w:val="004978E9"/>
    <w:rsid w:val="004A066D"/>
    <w:rsid w:val="004A07ED"/>
    <w:rsid w:val="004A082A"/>
    <w:rsid w:val="004A0839"/>
    <w:rsid w:val="004A16BA"/>
    <w:rsid w:val="004A2606"/>
    <w:rsid w:val="004A289B"/>
    <w:rsid w:val="004A2A05"/>
    <w:rsid w:val="004A3A78"/>
    <w:rsid w:val="004A3E35"/>
    <w:rsid w:val="004A4488"/>
    <w:rsid w:val="004A4C85"/>
    <w:rsid w:val="004A4FEA"/>
    <w:rsid w:val="004A548B"/>
    <w:rsid w:val="004A57EA"/>
    <w:rsid w:val="004A5DE7"/>
    <w:rsid w:val="004A6485"/>
    <w:rsid w:val="004A6633"/>
    <w:rsid w:val="004A6805"/>
    <w:rsid w:val="004A68A0"/>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75F"/>
    <w:rsid w:val="004B18B1"/>
    <w:rsid w:val="004B23DC"/>
    <w:rsid w:val="004B248E"/>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CA6"/>
    <w:rsid w:val="004B7CF9"/>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C7F99"/>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199"/>
    <w:rsid w:val="004D687F"/>
    <w:rsid w:val="004D6E21"/>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A7C"/>
    <w:rsid w:val="004F1009"/>
    <w:rsid w:val="004F1A51"/>
    <w:rsid w:val="004F20C7"/>
    <w:rsid w:val="004F2C78"/>
    <w:rsid w:val="004F2D37"/>
    <w:rsid w:val="004F3A4A"/>
    <w:rsid w:val="004F3BDC"/>
    <w:rsid w:val="004F40BC"/>
    <w:rsid w:val="004F40D6"/>
    <w:rsid w:val="004F42DF"/>
    <w:rsid w:val="004F4340"/>
    <w:rsid w:val="004F47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EB0"/>
    <w:rsid w:val="005043FE"/>
    <w:rsid w:val="0050447D"/>
    <w:rsid w:val="00504AD8"/>
    <w:rsid w:val="00505875"/>
    <w:rsid w:val="00506E70"/>
    <w:rsid w:val="0051033C"/>
    <w:rsid w:val="0051089C"/>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A30"/>
    <w:rsid w:val="00531B70"/>
    <w:rsid w:val="00531E0B"/>
    <w:rsid w:val="00532051"/>
    <w:rsid w:val="005325D3"/>
    <w:rsid w:val="00532876"/>
    <w:rsid w:val="00532C5D"/>
    <w:rsid w:val="00532DD4"/>
    <w:rsid w:val="00532FFA"/>
    <w:rsid w:val="00533EC5"/>
    <w:rsid w:val="00533F7A"/>
    <w:rsid w:val="00534057"/>
    <w:rsid w:val="0053473C"/>
    <w:rsid w:val="005347F3"/>
    <w:rsid w:val="00534A21"/>
    <w:rsid w:val="00534F49"/>
    <w:rsid w:val="005350A5"/>
    <w:rsid w:val="005355D2"/>
    <w:rsid w:val="005356C3"/>
    <w:rsid w:val="00535F06"/>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3320"/>
    <w:rsid w:val="005434D4"/>
    <w:rsid w:val="00543CAF"/>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2A82"/>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1F9"/>
    <w:rsid w:val="00556603"/>
    <w:rsid w:val="0055689A"/>
    <w:rsid w:val="00556A19"/>
    <w:rsid w:val="00556A30"/>
    <w:rsid w:val="00556A5B"/>
    <w:rsid w:val="00556AD3"/>
    <w:rsid w:val="00556D0B"/>
    <w:rsid w:val="00556E1B"/>
    <w:rsid w:val="00557479"/>
    <w:rsid w:val="005576B6"/>
    <w:rsid w:val="005576F8"/>
    <w:rsid w:val="00557AB3"/>
    <w:rsid w:val="00557D10"/>
    <w:rsid w:val="00557D80"/>
    <w:rsid w:val="00560C68"/>
    <w:rsid w:val="00560D19"/>
    <w:rsid w:val="00560D8F"/>
    <w:rsid w:val="00560E56"/>
    <w:rsid w:val="00561301"/>
    <w:rsid w:val="005615F9"/>
    <w:rsid w:val="0056166C"/>
    <w:rsid w:val="00562556"/>
    <w:rsid w:val="00562E77"/>
    <w:rsid w:val="0056313E"/>
    <w:rsid w:val="0056314D"/>
    <w:rsid w:val="005636AD"/>
    <w:rsid w:val="005636B7"/>
    <w:rsid w:val="005640B2"/>
    <w:rsid w:val="00564214"/>
    <w:rsid w:val="005645A0"/>
    <w:rsid w:val="00564A48"/>
    <w:rsid w:val="00565033"/>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88"/>
    <w:rsid w:val="0057609A"/>
    <w:rsid w:val="00576CE1"/>
    <w:rsid w:val="00577509"/>
    <w:rsid w:val="00577549"/>
    <w:rsid w:val="005776C5"/>
    <w:rsid w:val="00577C44"/>
    <w:rsid w:val="00580082"/>
    <w:rsid w:val="005803B3"/>
    <w:rsid w:val="005809A9"/>
    <w:rsid w:val="00581DA6"/>
    <w:rsid w:val="00583880"/>
    <w:rsid w:val="00583D23"/>
    <w:rsid w:val="005844F5"/>
    <w:rsid w:val="005847CA"/>
    <w:rsid w:val="005848E2"/>
    <w:rsid w:val="00584D35"/>
    <w:rsid w:val="00584E72"/>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BC5"/>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6739"/>
    <w:rsid w:val="00597C5C"/>
    <w:rsid w:val="005A01A1"/>
    <w:rsid w:val="005A0260"/>
    <w:rsid w:val="005A06D2"/>
    <w:rsid w:val="005A0AD4"/>
    <w:rsid w:val="005A2185"/>
    <w:rsid w:val="005A2504"/>
    <w:rsid w:val="005A27B6"/>
    <w:rsid w:val="005A2B0C"/>
    <w:rsid w:val="005A2B12"/>
    <w:rsid w:val="005A329A"/>
    <w:rsid w:val="005A3591"/>
    <w:rsid w:val="005A3696"/>
    <w:rsid w:val="005A3B3A"/>
    <w:rsid w:val="005A463F"/>
    <w:rsid w:val="005A4862"/>
    <w:rsid w:val="005A4D49"/>
    <w:rsid w:val="005A53B2"/>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100"/>
    <w:rsid w:val="005B22B2"/>
    <w:rsid w:val="005B22CA"/>
    <w:rsid w:val="005B22E8"/>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1360"/>
    <w:rsid w:val="005C1B29"/>
    <w:rsid w:val="005C1EB1"/>
    <w:rsid w:val="005C22FB"/>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CDA"/>
    <w:rsid w:val="005D0D7C"/>
    <w:rsid w:val="005D13D7"/>
    <w:rsid w:val="005D178F"/>
    <w:rsid w:val="005D1855"/>
    <w:rsid w:val="005D1A81"/>
    <w:rsid w:val="005D2D5E"/>
    <w:rsid w:val="005D2F5C"/>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13C2"/>
    <w:rsid w:val="005E15AA"/>
    <w:rsid w:val="005E1653"/>
    <w:rsid w:val="005E16F2"/>
    <w:rsid w:val="005E17B6"/>
    <w:rsid w:val="005E1B85"/>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3AF0"/>
    <w:rsid w:val="005F4101"/>
    <w:rsid w:val="005F453A"/>
    <w:rsid w:val="005F4D2C"/>
    <w:rsid w:val="005F5C27"/>
    <w:rsid w:val="005F63EF"/>
    <w:rsid w:val="005F6851"/>
    <w:rsid w:val="005F68CA"/>
    <w:rsid w:val="005F70B2"/>
    <w:rsid w:val="005F71F2"/>
    <w:rsid w:val="0060003F"/>
    <w:rsid w:val="006005EE"/>
    <w:rsid w:val="006007E2"/>
    <w:rsid w:val="006008D1"/>
    <w:rsid w:val="00600DD4"/>
    <w:rsid w:val="0060132B"/>
    <w:rsid w:val="0060172B"/>
    <w:rsid w:val="00602328"/>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32AD"/>
    <w:rsid w:val="00613683"/>
    <w:rsid w:val="006138A3"/>
    <w:rsid w:val="00613AC5"/>
    <w:rsid w:val="0061456F"/>
    <w:rsid w:val="0061460B"/>
    <w:rsid w:val="00614680"/>
    <w:rsid w:val="00614EFF"/>
    <w:rsid w:val="006151E6"/>
    <w:rsid w:val="006152C6"/>
    <w:rsid w:val="00615378"/>
    <w:rsid w:val="00615534"/>
    <w:rsid w:val="00615786"/>
    <w:rsid w:val="0061591A"/>
    <w:rsid w:val="0061632A"/>
    <w:rsid w:val="0061656D"/>
    <w:rsid w:val="00616631"/>
    <w:rsid w:val="006166D4"/>
    <w:rsid w:val="0061680B"/>
    <w:rsid w:val="00616846"/>
    <w:rsid w:val="00616C45"/>
    <w:rsid w:val="00617C8E"/>
    <w:rsid w:val="00620330"/>
    <w:rsid w:val="00620BF0"/>
    <w:rsid w:val="00621565"/>
    <w:rsid w:val="00621ED7"/>
    <w:rsid w:val="00622355"/>
    <w:rsid w:val="006229A2"/>
    <w:rsid w:val="00622DBC"/>
    <w:rsid w:val="00622ED7"/>
    <w:rsid w:val="00622F62"/>
    <w:rsid w:val="0062350F"/>
    <w:rsid w:val="0062371F"/>
    <w:rsid w:val="00623860"/>
    <w:rsid w:val="00623B49"/>
    <w:rsid w:val="00623CC5"/>
    <w:rsid w:val="00624750"/>
    <w:rsid w:val="00624F52"/>
    <w:rsid w:val="006250AF"/>
    <w:rsid w:val="006250C2"/>
    <w:rsid w:val="00625130"/>
    <w:rsid w:val="00625151"/>
    <w:rsid w:val="0062531A"/>
    <w:rsid w:val="00625BC4"/>
    <w:rsid w:val="00625EFD"/>
    <w:rsid w:val="006262A4"/>
    <w:rsid w:val="00626384"/>
    <w:rsid w:val="006267F0"/>
    <w:rsid w:val="00626C0B"/>
    <w:rsid w:val="00626C9D"/>
    <w:rsid w:val="00627159"/>
    <w:rsid w:val="0062721A"/>
    <w:rsid w:val="006272DD"/>
    <w:rsid w:val="006275D8"/>
    <w:rsid w:val="00627AF9"/>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A78"/>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52B7"/>
    <w:rsid w:val="006552BF"/>
    <w:rsid w:val="006556F7"/>
    <w:rsid w:val="006559E9"/>
    <w:rsid w:val="00655B01"/>
    <w:rsid w:val="00655BB2"/>
    <w:rsid w:val="00655D69"/>
    <w:rsid w:val="00655DC7"/>
    <w:rsid w:val="00655E2D"/>
    <w:rsid w:val="00656690"/>
    <w:rsid w:val="00657220"/>
    <w:rsid w:val="00657387"/>
    <w:rsid w:val="00657B1D"/>
    <w:rsid w:val="00657C1C"/>
    <w:rsid w:val="006601E0"/>
    <w:rsid w:val="00660479"/>
    <w:rsid w:val="0066092E"/>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CC"/>
    <w:rsid w:val="00675656"/>
    <w:rsid w:val="00675866"/>
    <w:rsid w:val="00675C6D"/>
    <w:rsid w:val="006760D7"/>
    <w:rsid w:val="00676642"/>
    <w:rsid w:val="0067670C"/>
    <w:rsid w:val="00676CA5"/>
    <w:rsid w:val="00677ED6"/>
    <w:rsid w:val="00680661"/>
    <w:rsid w:val="00680C0A"/>
    <w:rsid w:val="00680F9A"/>
    <w:rsid w:val="0068108C"/>
    <w:rsid w:val="006819CC"/>
    <w:rsid w:val="00682007"/>
    <w:rsid w:val="0068269E"/>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6DE"/>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586"/>
    <w:rsid w:val="00694689"/>
    <w:rsid w:val="006948A6"/>
    <w:rsid w:val="00695BAE"/>
    <w:rsid w:val="00695BFF"/>
    <w:rsid w:val="00696080"/>
    <w:rsid w:val="00697373"/>
    <w:rsid w:val="00697523"/>
    <w:rsid w:val="00697A6B"/>
    <w:rsid w:val="00697A77"/>
    <w:rsid w:val="006A0AF1"/>
    <w:rsid w:val="006A0E2E"/>
    <w:rsid w:val="006A158A"/>
    <w:rsid w:val="006A178D"/>
    <w:rsid w:val="006A1AAF"/>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F80"/>
    <w:rsid w:val="006B341A"/>
    <w:rsid w:val="006B36B2"/>
    <w:rsid w:val="006B4453"/>
    <w:rsid w:val="006B4E83"/>
    <w:rsid w:val="006B5051"/>
    <w:rsid w:val="006B50B3"/>
    <w:rsid w:val="006B555E"/>
    <w:rsid w:val="006B5626"/>
    <w:rsid w:val="006B5F7D"/>
    <w:rsid w:val="006B6231"/>
    <w:rsid w:val="006B638A"/>
    <w:rsid w:val="006B6667"/>
    <w:rsid w:val="006B66AE"/>
    <w:rsid w:val="006B6714"/>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BC5"/>
    <w:rsid w:val="006C3D2B"/>
    <w:rsid w:val="006C4C9E"/>
    <w:rsid w:val="006C5B43"/>
    <w:rsid w:val="006C5C6E"/>
    <w:rsid w:val="006C5E05"/>
    <w:rsid w:val="006C6770"/>
    <w:rsid w:val="006C71F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D7E66"/>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61CB"/>
    <w:rsid w:val="006E63FD"/>
    <w:rsid w:val="006E6DEC"/>
    <w:rsid w:val="006E6DFC"/>
    <w:rsid w:val="006E7018"/>
    <w:rsid w:val="006E716E"/>
    <w:rsid w:val="006E71B5"/>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C14"/>
    <w:rsid w:val="00700741"/>
    <w:rsid w:val="007010AD"/>
    <w:rsid w:val="007015DF"/>
    <w:rsid w:val="00701C6B"/>
    <w:rsid w:val="00701F46"/>
    <w:rsid w:val="00701F8D"/>
    <w:rsid w:val="0070227C"/>
    <w:rsid w:val="007024FF"/>
    <w:rsid w:val="00702B65"/>
    <w:rsid w:val="00703092"/>
    <w:rsid w:val="007030E1"/>
    <w:rsid w:val="007033D9"/>
    <w:rsid w:val="00703798"/>
    <w:rsid w:val="00703CEE"/>
    <w:rsid w:val="00703E02"/>
    <w:rsid w:val="00704382"/>
    <w:rsid w:val="0070461D"/>
    <w:rsid w:val="00704E61"/>
    <w:rsid w:val="00704EFC"/>
    <w:rsid w:val="007054B6"/>
    <w:rsid w:val="0070585D"/>
    <w:rsid w:val="00705A12"/>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AFF"/>
    <w:rsid w:val="00720CE2"/>
    <w:rsid w:val="00720FDC"/>
    <w:rsid w:val="007211E9"/>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0E19"/>
    <w:rsid w:val="00731142"/>
    <w:rsid w:val="00731516"/>
    <w:rsid w:val="00731562"/>
    <w:rsid w:val="00731860"/>
    <w:rsid w:val="00731E2E"/>
    <w:rsid w:val="00732D10"/>
    <w:rsid w:val="007331EF"/>
    <w:rsid w:val="0073371B"/>
    <w:rsid w:val="00733C5E"/>
    <w:rsid w:val="00733FAF"/>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67C92"/>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4D10"/>
    <w:rsid w:val="007754F5"/>
    <w:rsid w:val="00775754"/>
    <w:rsid w:val="007759C7"/>
    <w:rsid w:val="0077609E"/>
    <w:rsid w:val="00776615"/>
    <w:rsid w:val="00776737"/>
    <w:rsid w:val="0077680E"/>
    <w:rsid w:val="0077696B"/>
    <w:rsid w:val="00776B17"/>
    <w:rsid w:val="00776FF7"/>
    <w:rsid w:val="00777123"/>
    <w:rsid w:val="0077791E"/>
    <w:rsid w:val="00777FD5"/>
    <w:rsid w:val="00780120"/>
    <w:rsid w:val="00780334"/>
    <w:rsid w:val="00780D93"/>
    <w:rsid w:val="007810FD"/>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966"/>
    <w:rsid w:val="00786001"/>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E3B"/>
    <w:rsid w:val="00795D5D"/>
    <w:rsid w:val="00795E46"/>
    <w:rsid w:val="00796434"/>
    <w:rsid w:val="00796621"/>
    <w:rsid w:val="00797240"/>
    <w:rsid w:val="007973A0"/>
    <w:rsid w:val="007A00F4"/>
    <w:rsid w:val="007A0FF2"/>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424"/>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864"/>
    <w:rsid w:val="007B7C0F"/>
    <w:rsid w:val="007B7E89"/>
    <w:rsid w:val="007C043C"/>
    <w:rsid w:val="007C05CF"/>
    <w:rsid w:val="007C1492"/>
    <w:rsid w:val="007C175D"/>
    <w:rsid w:val="007C1A4D"/>
    <w:rsid w:val="007C1BA2"/>
    <w:rsid w:val="007C1F26"/>
    <w:rsid w:val="007C1F93"/>
    <w:rsid w:val="007C2708"/>
    <w:rsid w:val="007C2ECE"/>
    <w:rsid w:val="007C301E"/>
    <w:rsid w:val="007C322C"/>
    <w:rsid w:val="007C3535"/>
    <w:rsid w:val="007C4421"/>
    <w:rsid w:val="007C4984"/>
    <w:rsid w:val="007C49AA"/>
    <w:rsid w:val="007C4AD5"/>
    <w:rsid w:val="007C515B"/>
    <w:rsid w:val="007C5209"/>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D763F"/>
    <w:rsid w:val="007E0006"/>
    <w:rsid w:val="007E11AA"/>
    <w:rsid w:val="007E11CE"/>
    <w:rsid w:val="007E1431"/>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6ED4"/>
    <w:rsid w:val="007E7728"/>
    <w:rsid w:val="007E7C8C"/>
    <w:rsid w:val="007F07F4"/>
    <w:rsid w:val="007F0AA5"/>
    <w:rsid w:val="007F118B"/>
    <w:rsid w:val="007F1493"/>
    <w:rsid w:val="007F29FD"/>
    <w:rsid w:val="007F3E08"/>
    <w:rsid w:val="007F3F77"/>
    <w:rsid w:val="007F45E5"/>
    <w:rsid w:val="007F4675"/>
    <w:rsid w:val="007F49E7"/>
    <w:rsid w:val="007F4E11"/>
    <w:rsid w:val="007F4FDC"/>
    <w:rsid w:val="007F5204"/>
    <w:rsid w:val="007F567B"/>
    <w:rsid w:val="007F582F"/>
    <w:rsid w:val="007F58EB"/>
    <w:rsid w:val="007F5C68"/>
    <w:rsid w:val="007F60D6"/>
    <w:rsid w:val="007F656E"/>
    <w:rsid w:val="007F6B2E"/>
    <w:rsid w:val="007F6EB7"/>
    <w:rsid w:val="007F7244"/>
    <w:rsid w:val="007F76C9"/>
    <w:rsid w:val="007F7AE0"/>
    <w:rsid w:val="0080057D"/>
    <w:rsid w:val="008005C7"/>
    <w:rsid w:val="00801250"/>
    <w:rsid w:val="00801A76"/>
    <w:rsid w:val="00802232"/>
    <w:rsid w:val="00802365"/>
    <w:rsid w:val="00802A67"/>
    <w:rsid w:val="0080316A"/>
    <w:rsid w:val="008033B1"/>
    <w:rsid w:val="0080392B"/>
    <w:rsid w:val="00803C8E"/>
    <w:rsid w:val="00803EFC"/>
    <w:rsid w:val="00804337"/>
    <w:rsid w:val="0080463D"/>
    <w:rsid w:val="00805288"/>
    <w:rsid w:val="00805298"/>
    <w:rsid w:val="008058F3"/>
    <w:rsid w:val="00805A0C"/>
    <w:rsid w:val="00805DBB"/>
    <w:rsid w:val="00805E8D"/>
    <w:rsid w:val="0080633B"/>
    <w:rsid w:val="00806A47"/>
    <w:rsid w:val="00807A91"/>
    <w:rsid w:val="00807B9F"/>
    <w:rsid w:val="00807BBE"/>
    <w:rsid w:val="008108B3"/>
    <w:rsid w:val="00811B90"/>
    <w:rsid w:val="008121D7"/>
    <w:rsid w:val="00812377"/>
    <w:rsid w:val="0081279E"/>
    <w:rsid w:val="008138BA"/>
    <w:rsid w:val="00813E4E"/>
    <w:rsid w:val="00814228"/>
    <w:rsid w:val="0081424F"/>
    <w:rsid w:val="0081432C"/>
    <w:rsid w:val="00814520"/>
    <w:rsid w:val="00814823"/>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7B5"/>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A1"/>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7074"/>
    <w:rsid w:val="008579EB"/>
    <w:rsid w:val="00857AD3"/>
    <w:rsid w:val="00857BE2"/>
    <w:rsid w:val="00857CE9"/>
    <w:rsid w:val="00860260"/>
    <w:rsid w:val="008602CD"/>
    <w:rsid w:val="008608B2"/>
    <w:rsid w:val="00860B6E"/>
    <w:rsid w:val="00860D1D"/>
    <w:rsid w:val="008616B3"/>
    <w:rsid w:val="008621B9"/>
    <w:rsid w:val="0086227E"/>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D1E"/>
    <w:rsid w:val="00874258"/>
    <w:rsid w:val="00874971"/>
    <w:rsid w:val="00874A93"/>
    <w:rsid w:val="008753BD"/>
    <w:rsid w:val="00875BE6"/>
    <w:rsid w:val="0087663D"/>
    <w:rsid w:val="00876AF0"/>
    <w:rsid w:val="008772EA"/>
    <w:rsid w:val="0088070D"/>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9CC"/>
    <w:rsid w:val="008A0DC3"/>
    <w:rsid w:val="008A1703"/>
    <w:rsid w:val="008A207D"/>
    <w:rsid w:val="008A3287"/>
    <w:rsid w:val="008A4133"/>
    <w:rsid w:val="008A4222"/>
    <w:rsid w:val="008A449E"/>
    <w:rsid w:val="008A4979"/>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76"/>
    <w:rsid w:val="008B0ACC"/>
    <w:rsid w:val="008B0C59"/>
    <w:rsid w:val="008B0D25"/>
    <w:rsid w:val="008B1647"/>
    <w:rsid w:val="008B1946"/>
    <w:rsid w:val="008B1DAE"/>
    <w:rsid w:val="008B2644"/>
    <w:rsid w:val="008B281D"/>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5D57"/>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823"/>
    <w:rsid w:val="008D0F96"/>
    <w:rsid w:val="008D1A70"/>
    <w:rsid w:val="008D1D1E"/>
    <w:rsid w:val="008D2F71"/>
    <w:rsid w:val="008D33A4"/>
    <w:rsid w:val="008D3F7A"/>
    <w:rsid w:val="008D463C"/>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91B"/>
    <w:rsid w:val="008F1BF5"/>
    <w:rsid w:val="008F2460"/>
    <w:rsid w:val="008F2FB8"/>
    <w:rsid w:val="008F3176"/>
    <w:rsid w:val="008F320A"/>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C3B"/>
    <w:rsid w:val="00911EF7"/>
    <w:rsid w:val="00912AA2"/>
    <w:rsid w:val="00912CE5"/>
    <w:rsid w:val="00912DF3"/>
    <w:rsid w:val="009135FF"/>
    <w:rsid w:val="0091364D"/>
    <w:rsid w:val="00913756"/>
    <w:rsid w:val="00913D5D"/>
    <w:rsid w:val="00914480"/>
    <w:rsid w:val="00914575"/>
    <w:rsid w:val="009148EA"/>
    <w:rsid w:val="00915128"/>
    <w:rsid w:val="009152CD"/>
    <w:rsid w:val="009161EB"/>
    <w:rsid w:val="00916AF5"/>
    <w:rsid w:val="0091739C"/>
    <w:rsid w:val="00917519"/>
    <w:rsid w:val="0091760F"/>
    <w:rsid w:val="00917AD1"/>
    <w:rsid w:val="00917C33"/>
    <w:rsid w:val="009200E4"/>
    <w:rsid w:val="009212C8"/>
    <w:rsid w:val="009213AD"/>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704"/>
    <w:rsid w:val="00925ACF"/>
    <w:rsid w:val="00925C31"/>
    <w:rsid w:val="00925EA2"/>
    <w:rsid w:val="00926078"/>
    <w:rsid w:val="00927217"/>
    <w:rsid w:val="009272A3"/>
    <w:rsid w:val="0092740C"/>
    <w:rsid w:val="009276CD"/>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4807"/>
    <w:rsid w:val="00936710"/>
    <w:rsid w:val="00936AD2"/>
    <w:rsid w:val="00936C8F"/>
    <w:rsid w:val="00936D87"/>
    <w:rsid w:val="00936EC1"/>
    <w:rsid w:val="009372C0"/>
    <w:rsid w:val="00937F35"/>
    <w:rsid w:val="00940F99"/>
    <w:rsid w:val="00940FEC"/>
    <w:rsid w:val="0094100B"/>
    <w:rsid w:val="0094134F"/>
    <w:rsid w:val="00941676"/>
    <w:rsid w:val="009420EB"/>
    <w:rsid w:val="00942843"/>
    <w:rsid w:val="00942CA3"/>
    <w:rsid w:val="00942E52"/>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5F4"/>
    <w:rsid w:val="00950D36"/>
    <w:rsid w:val="00950DDC"/>
    <w:rsid w:val="00951D1F"/>
    <w:rsid w:val="00951E0F"/>
    <w:rsid w:val="00952041"/>
    <w:rsid w:val="00952584"/>
    <w:rsid w:val="0095340A"/>
    <w:rsid w:val="00953B01"/>
    <w:rsid w:val="00953E59"/>
    <w:rsid w:val="0095489E"/>
    <w:rsid w:val="009548A6"/>
    <w:rsid w:val="009548E0"/>
    <w:rsid w:val="0095545D"/>
    <w:rsid w:val="00955E8B"/>
    <w:rsid w:val="009566B3"/>
    <w:rsid w:val="00956AE9"/>
    <w:rsid w:val="00956C5A"/>
    <w:rsid w:val="00956D0A"/>
    <w:rsid w:val="00956D0B"/>
    <w:rsid w:val="009571E0"/>
    <w:rsid w:val="009575F6"/>
    <w:rsid w:val="0095787A"/>
    <w:rsid w:val="00957AAB"/>
    <w:rsid w:val="00957C30"/>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03A"/>
    <w:rsid w:val="0097241C"/>
    <w:rsid w:val="009728EE"/>
    <w:rsid w:val="00973C49"/>
    <w:rsid w:val="009742F9"/>
    <w:rsid w:val="009743CA"/>
    <w:rsid w:val="009745A9"/>
    <w:rsid w:val="00974C64"/>
    <w:rsid w:val="00975971"/>
    <w:rsid w:val="0097600C"/>
    <w:rsid w:val="00976AC2"/>
    <w:rsid w:val="00977091"/>
    <w:rsid w:val="0097710F"/>
    <w:rsid w:val="0097775A"/>
    <w:rsid w:val="00977A65"/>
    <w:rsid w:val="00977E9C"/>
    <w:rsid w:val="009800FA"/>
    <w:rsid w:val="0098061C"/>
    <w:rsid w:val="00981138"/>
    <w:rsid w:val="009819B4"/>
    <w:rsid w:val="009820C7"/>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1FFF"/>
    <w:rsid w:val="009920E8"/>
    <w:rsid w:val="00992973"/>
    <w:rsid w:val="009931ED"/>
    <w:rsid w:val="009935F6"/>
    <w:rsid w:val="00993B09"/>
    <w:rsid w:val="00994520"/>
    <w:rsid w:val="00994E32"/>
    <w:rsid w:val="00994EF0"/>
    <w:rsid w:val="009961C2"/>
    <w:rsid w:val="00996238"/>
    <w:rsid w:val="00996390"/>
    <w:rsid w:val="00996A8B"/>
    <w:rsid w:val="00996F57"/>
    <w:rsid w:val="0099747D"/>
    <w:rsid w:val="00997495"/>
    <w:rsid w:val="009977A7"/>
    <w:rsid w:val="00997975"/>
    <w:rsid w:val="009A04BF"/>
    <w:rsid w:val="009A0790"/>
    <w:rsid w:val="009A0CFB"/>
    <w:rsid w:val="009A0FFB"/>
    <w:rsid w:val="009A1122"/>
    <w:rsid w:val="009A12C9"/>
    <w:rsid w:val="009A1531"/>
    <w:rsid w:val="009A18A5"/>
    <w:rsid w:val="009A1911"/>
    <w:rsid w:val="009A2254"/>
    <w:rsid w:val="009A226E"/>
    <w:rsid w:val="009A28F0"/>
    <w:rsid w:val="009A3834"/>
    <w:rsid w:val="009A3A72"/>
    <w:rsid w:val="009A3A79"/>
    <w:rsid w:val="009A43C2"/>
    <w:rsid w:val="009A4956"/>
    <w:rsid w:val="009A4E36"/>
    <w:rsid w:val="009A4EFE"/>
    <w:rsid w:val="009A5041"/>
    <w:rsid w:val="009A507A"/>
    <w:rsid w:val="009A616E"/>
    <w:rsid w:val="009A6245"/>
    <w:rsid w:val="009A63D2"/>
    <w:rsid w:val="009A6675"/>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C0641"/>
    <w:rsid w:val="009C068A"/>
    <w:rsid w:val="009C0AA4"/>
    <w:rsid w:val="009C10F8"/>
    <w:rsid w:val="009C162C"/>
    <w:rsid w:val="009C184C"/>
    <w:rsid w:val="009C1A09"/>
    <w:rsid w:val="009C1A99"/>
    <w:rsid w:val="009C1C0C"/>
    <w:rsid w:val="009C24A1"/>
    <w:rsid w:val="009C2A41"/>
    <w:rsid w:val="009C3193"/>
    <w:rsid w:val="009C46E6"/>
    <w:rsid w:val="009C4E18"/>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8A0"/>
    <w:rsid w:val="009D29F4"/>
    <w:rsid w:val="009D2ADC"/>
    <w:rsid w:val="009D40F8"/>
    <w:rsid w:val="009D425D"/>
    <w:rsid w:val="009D488F"/>
    <w:rsid w:val="009D48FF"/>
    <w:rsid w:val="009D4D04"/>
    <w:rsid w:val="009D56F0"/>
    <w:rsid w:val="009D5CD3"/>
    <w:rsid w:val="009D6034"/>
    <w:rsid w:val="009D6265"/>
    <w:rsid w:val="009D6921"/>
    <w:rsid w:val="009D69BF"/>
    <w:rsid w:val="009D69F8"/>
    <w:rsid w:val="009D6DD2"/>
    <w:rsid w:val="009D6FFD"/>
    <w:rsid w:val="009E010A"/>
    <w:rsid w:val="009E0447"/>
    <w:rsid w:val="009E0B7C"/>
    <w:rsid w:val="009E0D55"/>
    <w:rsid w:val="009E0EC5"/>
    <w:rsid w:val="009E0F9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04"/>
    <w:rsid w:val="009F3693"/>
    <w:rsid w:val="009F3B7C"/>
    <w:rsid w:val="009F43AA"/>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06"/>
    <w:rsid w:val="00A004BC"/>
    <w:rsid w:val="00A00B76"/>
    <w:rsid w:val="00A00C41"/>
    <w:rsid w:val="00A00EA0"/>
    <w:rsid w:val="00A01007"/>
    <w:rsid w:val="00A01C32"/>
    <w:rsid w:val="00A01E31"/>
    <w:rsid w:val="00A01E3C"/>
    <w:rsid w:val="00A0217F"/>
    <w:rsid w:val="00A02A00"/>
    <w:rsid w:val="00A02D08"/>
    <w:rsid w:val="00A02D60"/>
    <w:rsid w:val="00A035C3"/>
    <w:rsid w:val="00A03967"/>
    <w:rsid w:val="00A03F17"/>
    <w:rsid w:val="00A040EA"/>
    <w:rsid w:val="00A0432E"/>
    <w:rsid w:val="00A04782"/>
    <w:rsid w:val="00A04E7D"/>
    <w:rsid w:val="00A0544F"/>
    <w:rsid w:val="00A054F0"/>
    <w:rsid w:val="00A055EA"/>
    <w:rsid w:val="00A05872"/>
    <w:rsid w:val="00A06136"/>
    <w:rsid w:val="00A0639D"/>
    <w:rsid w:val="00A07746"/>
    <w:rsid w:val="00A07A0C"/>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37"/>
    <w:rsid w:val="00A21D47"/>
    <w:rsid w:val="00A21EEE"/>
    <w:rsid w:val="00A22359"/>
    <w:rsid w:val="00A229AF"/>
    <w:rsid w:val="00A22A58"/>
    <w:rsid w:val="00A22ED4"/>
    <w:rsid w:val="00A22FF2"/>
    <w:rsid w:val="00A23376"/>
    <w:rsid w:val="00A233C1"/>
    <w:rsid w:val="00A23477"/>
    <w:rsid w:val="00A238B0"/>
    <w:rsid w:val="00A23C3E"/>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1F66"/>
    <w:rsid w:val="00A32EA2"/>
    <w:rsid w:val="00A345FF"/>
    <w:rsid w:val="00A34AA7"/>
    <w:rsid w:val="00A34C73"/>
    <w:rsid w:val="00A34E7C"/>
    <w:rsid w:val="00A351F0"/>
    <w:rsid w:val="00A35928"/>
    <w:rsid w:val="00A35DF3"/>
    <w:rsid w:val="00A3646D"/>
    <w:rsid w:val="00A36A4F"/>
    <w:rsid w:val="00A37526"/>
    <w:rsid w:val="00A378CD"/>
    <w:rsid w:val="00A37994"/>
    <w:rsid w:val="00A379CF"/>
    <w:rsid w:val="00A37AE4"/>
    <w:rsid w:val="00A37B27"/>
    <w:rsid w:val="00A401F1"/>
    <w:rsid w:val="00A409E5"/>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FC6"/>
    <w:rsid w:val="00A50347"/>
    <w:rsid w:val="00A50419"/>
    <w:rsid w:val="00A504D2"/>
    <w:rsid w:val="00A51976"/>
    <w:rsid w:val="00A51FC0"/>
    <w:rsid w:val="00A52B0C"/>
    <w:rsid w:val="00A52BBF"/>
    <w:rsid w:val="00A52FF2"/>
    <w:rsid w:val="00A5338D"/>
    <w:rsid w:val="00A5339C"/>
    <w:rsid w:val="00A53437"/>
    <w:rsid w:val="00A534C9"/>
    <w:rsid w:val="00A536E8"/>
    <w:rsid w:val="00A5383F"/>
    <w:rsid w:val="00A5490F"/>
    <w:rsid w:val="00A54BE1"/>
    <w:rsid w:val="00A54EE4"/>
    <w:rsid w:val="00A55380"/>
    <w:rsid w:val="00A55537"/>
    <w:rsid w:val="00A557BB"/>
    <w:rsid w:val="00A55D3C"/>
    <w:rsid w:val="00A561BB"/>
    <w:rsid w:val="00A562AB"/>
    <w:rsid w:val="00A56E26"/>
    <w:rsid w:val="00A5714E"/>
    <w:rsid w:val="00A574AD"/>
    <w:rsid w:val="00A57781"/>
    <w:rsid w:val="00A577B1"/>
    <w:rsid w:val="00A57C03"/>
    <w:rsid w:val="00A600FA"/>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3D14"/>
    <w:rsid w:val="00A746B2"/>
    <w:rsid w:val="00A74EAD"/>
    <w:rsid w:val="00A758C7"/>
    <w:rsid w:val="00A75921"/>
    <w:rsid w:val="00A75F4F"/>
    <w:rsid w:val="00A76096"/>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0E5B"/>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3D18"/>
    <w:rsid w:val="00AB4BAE"/>
    <w:rsid w:val="00AB4C6B"/>
    <w:rsid w:val="00AB4CD6"/>
    <w:rsid w:val="00AB4EBC"/>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F91"/>
    <w:rsid w:val="00AF0163"/>
    <w:rsid w:val="00AF0565"/>
    <w:rsid w:val="00AF0569"/>
    <w:rsid w:val="00AF0868"/>
    <w:rsid w:val="00AF0E16"/>
    <w:rsid w:val="00AF1280"/>
    <w:rsid w:val="00AF169E"/>
    <w:rsid w:val="00AF16DA"/>
    <w:rsid w:val="00AF1C90"/>
    <w:rsid w:val="00AF1F8C"/>
    <w:rsid w:val="00AF2053"/>
    <w:rsid w:val="00AF21CA"/>
    <w:rsid w:val="00AF2329"/>
    <w:rsid w:val="00AF260B"/>
    <w:rsid w:val="00AF2721"/>
    <w:rsid w:val="00AF28DA"/>
    <w:rsid w:val="00AF291D"/>
    <w:rsid w:val="00AF2EF6"/>
    <w:rsid w:val="00AF30BA"/>
    <w:rsid w:val="00AF3595"/>
    <w:rsid w:val="00AF3971"/>
    <w:rsid w:val="00AF3CE0"/>
    <w:rsid w:val="00AF4773"/>
    <w:rsid w:val="00AF4A7D"/>
    <w:rsid w:val="00AF4E54"/>
    <w:rsid w:val="00AF55B4"/>
    <w:rsid w:val="00AF570C"/>
    <w:rsid w:val="00AF57EB"/>
    <w:rsid w:val="00AF58F4"/>
    <w:rsid w:val="00AF5C6A"/>
    <w:rsid w:val="00AF5F1E"/>
    <w:rsid w:val="00AF61B7"/>
    <w:rsid w:val="00AF649F"/>
    <w:rsid w:val="00AF6CF9"/>
    <w:rsid w:val="00AF6DE2"/>
    <w:rsid w:val="00AF75EB"/>
    <w:rsid w:val="00AF77F6"/>
    <w:rsid w:val="00AF78F5"/>
    <w:rsid w:val="00AF7FB1"/>
    <w:rsid w:val="00B00084"/>
    <w:rsid w:val="00B00199"/>
    <w:rsid w:val="00B00317"/>
    <w:rsid w:val="00B00545"/>
    <w:rsid w:val="00B00767"/>
    <w:rsid w:val="00B00A7D"/>
    <w:rsid w:val="00B00C53"/>
    <w:rsid w:val="00B00C91"/>
    <w:rsid w:val="00B00DF5"/>
    <w:rsid w:val="00B012D0"/>
    <w:rsid w:val="00B0194F"/>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280"/>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475"/>
    <w:rsid w:val="00B165BE"/>
    <w:rsid w:val="00B172E3"/>
    <w:rsid w:val="00B2006B"/>
    <w:rsid w:val="00B20680"/>
    <w:rsid w:val="00B20969"/>
    <w:rsid w:val="00B20A1D"/>
    <w:rsid w:val="00B21080"/>
    <w:rsid w:val="00B2108A"/>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043"/>
    <w:rsid w:val="00B4728B"/>
    <w:rsid w:val="00B47656"/>
    <w:rsid w:val="00B47EB2"/>
    <w:rsid w:val="00B5023B"/>
    <w:rsid w:val="00B503A6"/>
    <w:rsid w:val="00B506BB"/>
    <w:rsid w:val="00B51AA7"/>
    <w:rsid w:val="00B51EAF"/>
    <w:rsid w:val="00B521C3"/>
    <w:rsid w:val="00B5233E"/>
    <w:rsid w:val="00B52A37"/>
    <w:rsid w:val="00B52B5A"/>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1054"/>
    <w:rsid w:val="00B712EF"/>
    <w:rsid w:val="00B716D6"/>
    <w:rsid w:val="00B71768"/>
    <w:rsid w:val="00B71872"/>
    <w:rsid w:val="00B71885"/>
    <w:rsid w:val="00B7196D"/>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C0"/>
    <w:rsid w:val="00B8487F"/>
    <w:rsid w:val="00B84A7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7CD9"/>
    <w:rsid w:val="00BA06CA"/>
    <w:rsid w:val="00BA0ABA"/>
    <w:rsid w:val="00BA162A"/>
    <w:rsid w:val="00BA191F"/>
    <w:rsid w:val="00BA19FD"/>
    <w:rsid w:val="00BA2629"/>
    <w:rsid w:val="00BA29DF"/>
    <w:rsid w:val="00BA3DA4"/>
    <w:rsid w:val="00BA4D60"/>
    <w:rsid w:val="00BA577D"/>
    <w:rsid w:val="00BA57AD"/>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FC2"/>
    <w:rsid w:val="00BB461F"/>
    <w:rsid w:val="00BB52FF"/>
    <w:rsid w:val="00BB58DF"/>
    <w:rsid w:val="00BB5DEB"/>
    <w:rsid w:val="00BB6136"/>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3926"/>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03D7"/>
    <w:rsid w:val="00BF1177"/>
    <w:rsid w:val="00BF11F0"/>
    <w:rsid w:val="00BF1A76"/>
    <w:rsid w:val="00BF22A9"/>
    <w:rsid w:val="00BF26D0"/>
    <w:rsid w:val="00BF27C2"/>
    <w:rsid w:val="00BF295F"/>
    <w:rsid w:val="00BF2D0B"/>
    <w:rsid w:val="00BF3113"/>
    <w:rsid w:val="00BF3341"/>
    <w:rsid w:val="00BF39AF"/>
    <w:rsid w:val="00BF407F"/>
    <w:rsid w:val="00BF45DA"/>
    <w:rsid w:val="00BF5824"/>
    <w:rsid w:val="00BF635A"/>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4E7"/>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719"/>
    <w:rsid w:val="00C0775C"/>
    <w:rsid w:val="00C0787C"/>
    <w:rsid w:val="00C100CD"/>
    <w:rsid w:val="00C10116"/>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2A0"/>
    <w:rsid w:val="00C15E02"/>
    <w:rsid w:val="00C15F72"/>
    <w:rsid w:val="00C16060"/>
    <w:rsid w:val="00C161F8"/>
    <w:rsid w:val="00C16340"/>
    <w:rsid w:val="00C166BB"/>
    <w:rsid w:val="00C16979"/>
    <w:rsid w:val="00C176C4"/>
    <w:rsid w:val="00C1779E"/>
    <w:rsid w:val="00C179E8"/>
    <w:rsid w:val="00C17F89"/>
    <w:rsid w:val="00C17FD0"/>
    <w:rsid w:val="00C17FEB"/>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331"/>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5AC"/>
    <w:rsid w:val="00C349D1"/>
    <w:rsid w:val="00C349F0"/>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0D7E"/>
    <w:rsid w:val="00C41307"/>
    <w:rsid w:val="00C41620"/>
    <w:rsid w:val="00C41BB2"/>
    <w:rsid w:val="00C42320"/>
    <w:rsid w:val="00C4233D"/>
    <w:rsid w:val="00C42765"/>
    <w:rsid w:val="00C42829"/>
    <w:rsid w:val="00C428B7"/>
    <w:rsid w:val="00C428E6"/>
    <w:rsid w:val="00C43392"/>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376"/>
    <w:rsid w:val="00C6158F"/>
    <w:rsid w:val="00C61B3F"/>
    <w:rsid w:val="00C61CBF"/>
    <w:rsid w:val="00C628C3"/>
    <w:rsid w:val="00C62DA4"/>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2827"/>
    <w:rsid w:val="00C72996"/>
    <w:rsid w:val="00C73027"/>
    <w:rsid w:val="00C73422"/>
    <w:rsid w:val="00C73831"/>
    <w:rsid w:val="00C738B0"/>
    <w:rsid w:val="00C73F47"/>
    <w:rsid w:val="00C748FB"/>
    <w:rsid w:val="00C74CA2"/>
    <w:rsid w:val="00C75295"/>
    <w:rsid w:val="00C75443"/>
    <w:rsid w:val="00C75FA7"/>
    <w:rsid w:val="00C76221"/>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7ED"/>
    <w:rsid w:val="00C86A70"/>
    <w:rsid w:val="00C86BDB"/>
    <w:rsid w:val="00C86E6E"/>
    <w:rsid w:val="00C873BD"/>
    <w:rsid w:val="00C87E12"/>
    <w:rsid w:val="00C90069"/>
    <w:rsid w:val="00C90702"/>
    <w:rsid w:val="00C90D1E"/>
    <w:rsid w:val="00C911D1"/>
    <w:rsid w:val="00C923A9"/>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EF2"/>
    <w:rsid w:val="00C95F31"/>
    <w:rsid w:val="00C95FD2"/>
    <w:rsid w:val="00C9611A"/>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1D9"/>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CEE"/>
    <w:rsid w:val="00CB31E0"/>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B1C"/>
    <w:rsid w:val="00CD0DB5"/>
    <w:rsid w:val="00CD1645"/>
    <w:rsid w:val="00CD1913"/>
    <w:rsid w:val="00CD1C14"/>
    <w:rsid w:val="00CD2042"/>
    <w:rsid w:val="00CD24EC"/>
    <w:rsid w:val="00CD2ADC"/>
    <w:rsid w:val="00CD2B6B"/>
    <w:rsid w:val="00CD3106"/>
    <w:rsid w:val="00CD3110"/>
    <w:rsid w:val="00CD397B"/>
    <w:rsid w:val="00CD3CFD"/>
    <w:rsid w:val="00CD4064"/>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232B"/>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17B"/>
    <w:rsid w:val="00CF03FD"/>
    <w:rsid w:val="00CF0BFA"/>
    <w:rsid w:val="00CF0DD5"/>
    <w:rsid w:val="00CF1070"/>
    <w:rsid w:val="00CF1219"/>
    <w:rsid w:val="00CF13C1"/>
    <w:rsid w:val="00CF2160"/>
    <w:rsid w:val="00CF2E55"/>
    <w:rsid w:val="00CF2E88"/>
    <w:rsid w:val="00CF3033"/>
    <w:rsid w:val="00CF35D7"/>
    <w:rsid w:val="00CF3AFE"/>
    <w:rsid w:val="00CF433B"/>
    <w:rsid w:val="00CF4423"/>
    <w:rsid w:val="00CF45BE"/>
    <w:rsid w:val="00CF462C"/>
    <w:rsid w:val="00CF4635"/>
    <w:rsid w:val="00CF4CBD"/>
    <w:rsid w:val="00CF5314"/>
    <w:rsid w:val="00CF5BEC"/>
    <w:rsid w:val="00CF5E6F"/>
    <w:rsid w:val="00CF5EF8"/>
    <w:rsid w:val="00CF5FD4"/>
    <w:rsid w:val="00CF63FD"/>
    <w:rsid w:val="00CF6DAC"/>
    <w:rsid w:val="00CF6F3C"/>
    <w:rsid w:val="00CF70FF"/>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3D2"/>
    <w:rsid w:val="00D10DC5"/>
    <w:rsid w:val="00D11BE1"/>
    <w:rsid w:val="00D11EBC"/>
    <w:rsid w:val="00D120BE"/>
    <w:rsid w:val="00D12CC6"/>
    <w:rsid w:val="00D1373A"/>
    <w:rsid w:val="00D138E4"/>
    <w:rsid w:val="00D13C6C"/>
    <w:rsid w:val="00D14115"/>
    <w:rsid w:val="00D14136"/>
    <w:rsid w:val="00D14242"/>
    <w:rsid w:val="00D14370"/>
    <w:rsid w:val="00D1481A"/>
    <w:rsid w:val="00D14BC5"/>
    <w:rsid w:val="00D14CD1"/>
    <w:rsid w:val="00D151D7"/>
    <w:rsid w:val="00D154B5"/>
    <w:rsid w:val="00D157C0"/>
    <w:rsid w:val="00D165EF"/>
    <w:rsid w:val="00D16E3B"/>
    <w:rsid w:val="00D17C43"/>
    <w:rsid w:val="00D20209"/>
    <w:rsid w:val="00D2057A"/>
    <w:rsid w:val="00D20612"/>
    <w:rsid w:val="00D207A0"/>
    <w:rsid w:val="00D20A33"/>
    <w:rsid w:val="00D20AC3"/>
    <w:rsid w:val="00D20B6A"/>
    <w:rsid w:val="00D21150"/>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8D2"/>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F30"/>
    <w:rsid w:val="00D47165"/>
    <w:rsid w:val="00D47B3A"/>
    <w:rsid w:val="00D47D69"/>
    <w:rsid w:val="00D506E1"/>
    <w:rsid w:val="00D50D92"/>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5CB4"/>
    <w:rsid w:val="00D56406"/>
    <w:rsid w:val="00D57813"/>
    <w:rsid w:val="00D57820"/>
    <w:rsid w:val="00D579C4"/>
    <w:rsid w:val="00D57CE0"/>
    <w:rsid w:val="00D57DE1"/>
    <w:rsid w:val="00D57FE0"/>
    <w:rsid w:val="00D60216"/>
    <w:rsid w:val="00D60BA8"/>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0EE"/>
    <w:rsid w:val="00D76919"/>
    <w:rsid w:val="00D76A04"/>
    <w:rsid w:val="00D76E92"/>
    <w:rsid w:val="00D76FF1"/>
    <w:rsid w:val="00D77E45"/>
    <w:rsid w:val="00D80888"/>
    <w:rsid w:val="00D8095C"/>
    <w:rsid w:val="00D815E9"/>
    <w:rsid w:val="00D81607"/>
    <w:rsid w:val="00D8161D"/>
    <w:rsid w:val="00D8186B"/>
    <w:rsid w:val="00D819BE"/>
    <w:rsid w:val="00D81ABD"/>
    <w:rsid w:val="00D81D45"/>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E84"/>
    <w:rsid w:val="00D863A3"/>
    <w:rsid w:val="00D863C5"/>
    <w:rsid w:val="00D86A89"/>
    <w:rsid w:val="00D86E5C"/>
    <w:rsid w:val="00D87094"/>
    <w:rsid w:val="00D905E5"/>
    <w:rsid w:val="00D91906"/>
    <w:rsid w:val="00D91C30"/>
    <w:rsid w:val="00D92891"/>
    <w:rsid w:val="00D9324D"/>
    <w:rsid w:val="00D932F0"/>
    <w:rsid w:val="00D94730"/>
    <w:rsid w:val="00D94890"/>
    <w:rsid w:val="00D94A63"/>
    <w:rsid w:val="00D94EBF"/>
    <w:rsid w:val="00D95B77"/>
    <w:rsid w:val="00DA0160"/>
    <w:rsid w:val="00DA0BFE"/>
    <w:rsid w:val="00DA0FBE"/>
    <w:rsid w:val="00DA1757"/>
    <w:rsid w:val="00DA19B9"/>
    <w:rsid w:val="00DA1D5B"/>
    <w:rsid w:val="00DA27B1"/>
    <w:rsid w:val="00DA2A5F"/>
    <w:rsid w:val="00DA33E2"/>
    <w:rsid w:val="00DA33FE"/>
    <w:rsid w:val="00DA49C6"/>
    <w:rsid w:val="00DA4B26"/>
    <w:rsid w:val="00DA575F"/>
    <w:rsid w:val="00DA6879"/>
    <w:rsid w:val="00DA68AC"/>
    <w:rsid w:val="00DA781F"/>
    <w:rsid w:val="00DA788E"/>
    <w:rsid w:val="00DA78F0"/>
    <w:rsid w:val="00DA7E4F"/>
    <w:rsid w:val="00DA7FEA"/>
    <w:rsid w:val="00DB01B0"/>
    <w:rsid w:val="00DB0221"/>
    <w:rsid w:val="00DB04A3"/>
    <w:rsid w:val="00DB04DD"/>
    <w:rsid w:val="00DB0706"/>
    <w:rsid w:val="00DB0735"/>
    <w:rsid w:val="00DB08E3"/>
    <w:rsid w:val="00DB108F"/>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741"/>
    <w:rsid w:val="00DC2CE5"/>
    <w:rsid w:val="00DC2E2A"/>
    <w:rsid w:val="00DC30F1"/>
    <w:rsid w:val="00DC3589"/>
    <w:rsid w:val="00DC3953"/>
    <w:rsid w:val="00DC3ADA"/>
    <w:rsid w:val="00DC3E21"/>
    <w:rsid w:val="00DC3FD8"/>
    <w:rsid w:val="00DC4465"/>
    <w:rsid w:val="00DC4CEC"/>
    <w:rsid w:val="00DC5672"/>
    <w:rsid w:val="00DC59A4"/>
    <w:rsid w:val="00DC5AF9"/>
    <w:rsid w:val="00DC6270"/>
    <w:rsid w:val="00DC6429"/>
    <w:rsid w:val="00DC65A5"/>
    <w:rsid w:val="00DC66E0"/>
    <w:rsid w:val="00DC7BBE"/>
    <w:rsid w:val="00DC7D2A"/>
    <w:rsid w:val="00DD03D0"/>
    <w:rsid w:val="00DD0407"/>
    <w:rsid w:val="00DD0963"/>
    <w:rsid w:val="00DD0A93"/>
    <w:rsid w:val="00DD0AD8"/>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A7"/>
    <w:rsid w:val="00DD5D0B"/>
    <w:rsid w:val="00DD6044"/>
    <w:rsid w:val="00DD6555"/>
    <w:rsid w:val="00DD65EE"/>
    <w:rsid w:val="00DD74E3"/>
    <w:rsid w:val="00DD7904"/>
    <w:rsid w:val="00DD7C2B"/>
    <w:rsid w:val="00DD7CAF"/>
    <w:rsid w:val="00DD7E1A"/>
    <w:rsid w:val="00DE00D0"/>
    <w:rsid w:val="00DE036A"/>
    <w:rsid w:val="00DE07DE"/>
    <w:rsid w:val="00DE16C6"/>
    <w:rsid w:val="00DE1E68"/>
    <w:rsid w:val="00DE2289"/>
    <w:rsid w:val="00DE23F3"/>
    <w:rsid w:val="00DE265A"/>
    <w:rsid w:val="00DE2724"/>
    <w:rsid w:val="00DE2C6E"/>
    <w:rsid w:val="00DE2D34"/>
    <w:rsid w:val="00DE329F"/>
    <w:rsid w:val="00DE3BDB"/>
    <w:rsid w:val="00DE3D7B"/>
    <w:rsid w:val="00DE4000"/>
    <w:rsid w:val="00DE456E"/>
    <w:rsid w:val="00DE4D54"/>
    <w:rsid w:val="00DE50E3"/>
    <w:rsid w:val="00DE54DF"/>
    <w:rsid w:val="00DE5560"/>
    <w:rsid w:val="00DE579B"/>
    <w:rsid w:val="00DE57D8"/>
    <w:rsid w:val="00DE634F"/>
    <w:rsid w:val="00DE65B7"/>
    <w:rsid w:val="00DE6724"/>
    <w:rsid w:val="00DE6EC4"/>
    <w:rsid w:val="00DE7B6A"/>
    <w:rsid w:val="00DE7BAB"/>
    <w:rsid w:val="00DF0217"/>
    <w:rsid w:val="00DF06CE"/>
    <w:rsid w:val="00DF09F7"/>
    <w:rsid w:val="00DF188D"/>
    <w:rsid w:val="00DF1F79"/>
    <w:rsid w:val="00DF2D21"/>
    <w:rsid w:val="00DF2F57"/>
    <w:rsid w:val="00DF2FA1"/>
    <w:rsid w:val="00DF3772"/>
    <w:rsid w:val="00DF3C3E"/>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12A"/>
    <w:rsid w:val="00E02ABA"/>
    <w:rsid w:val="00E02E0C"/>
    <w:rsid w:val="00E02F5D"/>
    <w:rsid w:val="00E031D5"/>
    <w:rsid w:val="00E03521"/>
    <w:rsid w:val="00E0391B"/>
    <w:rsid w:val="00E044F9"/>
    <w:rsid w:val="00E045A6"/>
    <w:rsid w:val="00E04CEF"/>
    <w:rsid w:val="00E050C3"/>
    <w:rsid w:val="00E051B4"/>
    <w:rsid w:val="00E0567F"/>
    <w:rsid w:val="00E0586B"/>
    <w:rsid w:val="00E05AA2"/>
    <w:rsid w:val="00E06655"/>
    <w:rsid w:val="00E0699F"/>
    <w:rsid w:val="00E07762"/>
    <w:rsid w:val="00E07D7C"/>
    <w:rsid w:val="00E10691"/>
    <w:rsid w:val="00E10971"/>
    <w:rsid w:val="00E10B3C"/>
    <w:rsid w:val="00E10DFD"/>
    <w:rsid w:val="00E10EF1"/>
    <w:rsid w:val="00E10F87"/>
    <w:rsid w:val="00E11EA4"/>
    <w:rsid w:val="00E12543"/>
    <w:rsid w:val="00E1269B"/>
    <w:rsid w:val="00E128CC"/>
    <w:rsid w:val="00E12C7F"/>
    <w:rsid w:val="00E131B1"/>
    <w:rsid w:val="00E13F50"/>
    <w:rsid w:val="00E140E4"/>
    <w:rsid w:val="00E14433"/>
    <w:rsid w:val="00E14683"/>
    <w:rsid w:val="00E146AE"/>
    <w:rsid w:val="00E149E1"/>
    <w:rsid w:val="00E152CD"/>
    <w:rsid w:val="00E15651"/>
    <w:rsid w:val="00E16424"/>
    <w:rsid w:val="00E16550"/>
    <w:rsid w:val="00E16E2C"/>
    <w:rsid w:val="00E17116"/>
    <w:rsid w:val="00E17205"/>
    <w:rsid w:val="00E20613"/>
    <w:rsid w:val="00E20A1A"/>
    <w:rsid w:val="00E2105E"/>
    <w:rsid w:val="00E2107C"/>
    <w:rsid w:val="00E21C16"/>
    <w:rsid w:val="00E22694"/>
    <w:rsid w:val="00E22B07"/>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EA9"/>
    <w:rsid w:val="00E36926"/>
    <w:rsid w:val="00E37016"/>
    <w:rsid w:val="00E372D0"/>
    <w:rsid w:val="00E37FBF"/>
    <w:rsid w:val="00E402A7"/>
    <w:rsid w:val="00E40C61"/>
    <w:rsid w:val="00E413C0"/>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EB4"/>
    <w:rsid w:val="00E56EC6"/>
    <w:rsid w:val="00E56F73"/>
    <w:rsid w:val="00E5714C"/>
    <w:rsid w:val="00E60085"/>
    <w:rsid w:val="00E611AF"/>
    <w:rsid w:val="00E61414"/>
    <w:rsid w:val="00E619A5"/>
    <w:rsid w:val="00E625AF"/>
    <w:rsid w:val="00E62F21"/>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519A"/>
    <w:rsid w:val="00E754F1"/>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3FFE"/>
    <w:rsid w:val="00EA43DF"/>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12AB"/>
    <w:rsid w:val="00EB24DA"/>
    <w:rsid w:val="00EB2679"/>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F2"/>
    <w:rsid w:val="00EC0199"/>
    <w:rsid w:val="00EC0B3E"/>
    <w:rsid w:val="00EC0B8F"/>
    <w:rsid w:val="00EC11B7"/>
    <w:rsid w:val="00EC161E"/>
    <w:rsid w:val="00EC1773"/>
    <w:rsid w:val="00EC196B"/>
    <w:rsid w:val="00EC1A06"/>
    <w:rsid w:val="00EC1A56"/>
    <w:rsid w:val="00EC1B02"/>
    <w:rsid w:val="00EC349A"/>
    <w:rsid w:val="00EC351A"/>
    <w:rsid w:val="00EC374B"/>
    <w:rsid w:val="00EC3918"/>
    <w:rsid w:val="00EC40D2"/>
    <w:rsid w:val="00EC40F6"/>
    <w:rsid w:val="00EC4609"/>
    <w:rsid w:val="00EC572B"/>
    <w:rsid w:val="00EC5CE1"/>
    <w:rsid w:val="00EC6068"/>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0D65"/>
    <w:rsid w:val="00EE21EF"/>
    <w:rsid w:val="00EE24A9"/>
    <w:rsid w:val="00EE2A44"/>
    <w:rsid w:val="00EE3FEE"/>
    <w:rsid w:val="00EE44BF"/>
    <w:rsid w:val="00EE4D82"/>
    <w:rsid w:val="00EE4F2C"/>
    <w:rsid w:val="00EE53DB"/>
    <w:rsid w:val="00EE5873"/>
    <w:rsid w:val="00EE5A30"/>
    <w:rsid w:val="00EE5E9F"/>
    <w:rsid w:val="00EE6204"/>
    <w:rsid w:val="00EE67B2"/>
    <w:rsid w:val="00EE6CB7"/>
    <w:rsid w:val="00EE6E0E"/>
    <w:rsid w:val="00EE7FFA"/>
    <w:rsid w:val="00EF0024"/>
    <w:rsid w:val="00EF0386"/>
    <w:rsid w:val="00EF06F1"/>
    <w:rsid w:val="00EF0751"/>
    <w:rsid w:val="00EF09D0"/>
    <w:rsid w:val="00EF0B4F"/>
    <w:rsid w:val="00EF0CA2"/>
    <w:rsid w:val="00EF139F"/>
    <w:rsid w:val="00EF16AC"/>
    <w:rsid w:val="00EF24D4"/>
    <w:rsid w:val="00EF2712"/>
    <w:rsid w:val="00EF38F9"/>
    <w:rsid w:val="00EF4476"/>
    <w:rsid w:val="00EF4624"/>
    <w:rsid w:val="00EF494D"/>
    <w:rsid w:val="00EF4B00"/>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702"/>
    <w:rsid w:val="00F1394B"/>
    <w:rsid w:val="00F13D83"/>
    <w:rsid w:val="00F14880"/>
    <w:rsid w:val="00F148DA"/>
    <w:rsid w:val="00F14A11"/>
    <w:rsid w:val="00F1504A"/>
    <w:rsid w:val="00F160EB"/>
    <w:rsid w:val="00F163F7"/>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85E"/>
    <w:rsid w:val="00F25A8D"/>
    <w:rsid w:val="00F25C66"/>
    <w:rsid w:val="00F262B0"/>
    <w:rsid w:val="00F262E0"/>
    <w:rsid w:val="00F2663A"/>
    <w:rsid w:val="00F26A93"/>
    <w:rsid w:val="00F26B64"/>
    <w:rsid w:val="00F26FA1"/>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847"/>
    <w:rsid w:val="00F37C86"/>
    <w:rsid w:val="00F37FF8"/>
    <w:rsid w:val="00F41406"/>
    <w:rsid w:val="00F4182B"/>
    <w:rsid w:val="00F41B19"/>
    <w:rsid w:val="00F42022"/>
    <w:rsid w:val="00F42334"/>
    <w:rsid w:val="00F423B1"/>
    <w:rsid w:val="00F427A3"/>
    <w:rsid w:val="00F42D04"/>
    <w:rsid w:val="00F431C4"/>
    <w:rsid w:val="00F438C4"/>
    <w:rsid w:val="00F439AB"/>
    <w:rsid w:val="00F43C5B"/>
    <w:rsid w:val="00F44972"/>
    <w:rsid w:val="00F44C53"/>
    <w:rsid w:val="00F4580A"/>
    <w:rsid w:val="00F45BE3"/>
    <w:rsid w:val="00F45CEE"/>
    <w:rsid w:val="00F46175"/>
    <w:rsid w:val="00F461E4"/>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137"/>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576"/>
    <w:rsid w:val="00F718B3"/>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D0"/>
    <w:rsid w:val="00F76E6E"/>
    <w:rsid w:val="00F77661"/>
    <w:rsid w:val="00F77A59"/>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31B2"/>
    <w:rsid w:val="00F93350"/>
    <w:rsid w:val="00F93B02"/>
    <w:rsid w:val="00F94DCE"/>
    <w:rsid w:val="00F95160"/>
    <w:rsid w:val="00F95798"/>
    <w:rsid w:val="00F95ADA"/>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24FF"/>
    <w:rsid w:val="00FA2906"/>
    <w:rsid w:val="00FA34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97B"/>
    <w:rsid w:val="00FD7A68"/>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9E3"/>
    <w:rsid w:val="00FE6CE9"/>
    <w:rsid w:val="00FE6F78"/>
    <w:rsid w:val="00FE72DF"/>
    <w:rsid w:val="00FE7691"/>
    <w:rsid w:val="00FE7818"/>
    <w:rsid w:val="00FE7846"/>
    <w:rsid w:val="00FE7EFA"/>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5B9E"/>
    <w:rsid w:val="00FF6212"/>
    <w:rsid w:val="00FF632B"/>
    <w:rsid w:val="00FF63E0"/>
    <w:rsid w:val="00FF6480"/>
    <w:rsid w:val="00FF662B"/>
    <w:rsid w:val="00FF6FDF"/>
    <w:rsid w:val="00FF7330"/>
    <w:rsid w:val="00FF7D51"/>
    <w:rsid w:val="01EF95B0"/>
    <w:rsid w:val="08C8A212"/>
    <w:rsid w:val="09FDE607"/>
    <w:rsid w:val="10A399A7"/>
    <w:rsid w:val="11C260C4"/>
    <w:rsid w:val="15F0A889"/>
    <w:rsid w:val="17D8C575"/>
    <w:rsid w:val="1AC948B2"/>
    <w:rsid w:val="1D0460FB"/>
    <w:rsid w:val="1F8B6B8D"/>
    <w:rsid w:val="2083C626"/>
    <w:rsid w:val="24E32D48"/>
    <w:rsid w:val="26EDB945"/>
    <w:rsid w:val="275B4464"/>
    <w:rsid w:val="281BE7CF"/>
    <w:rsid w:val="2B174CB4"/>
    <w:rsid w:val="3C318CE1"/>
    <w:rsid w:val="3D647489"/>
    <w:rsid w:val="3DA6FA68"/>
    <w:rsid w:val="3E289225"/>
    <w:rsid w:val="3EFBAD64"/>
    <w:rsid w:val="41DF2818"/>
    <w:rsid w:val="444289D3"/>
    <w:rsid w:val="4469D738"/>
    <w:rsid w:val="48135882"/>
    <w:rsid w:val="4F71DC0A"/>
    <w:rsid w:val="4FE4AC00"/>
    <w:rsid w:val="510F5EBF"/>
    <w:rsid w:val="5849E10C"/>
    <w:rsid w:val="5CD67DE3"/>
    <w:rsid w:val="5CE079E5"/>
    <w:rsid w:val="5DE7C930"/>
    <w:rsid w:val="61B4CF28"/>
    <w:rsid w:val="62485CA6"/>
    <w:rsid w:val="62856045"/>
    <w:rsid w:val="663985D6"/>
    <w:rsid w:val="6806B95C"/>
    <w:rsid w:val="705B955B"/>
    <w:rsid w:val="7080F252"/>
    <w:rsid w:val="73620213"/>
    <w:rsid w:val="749FDB3B"/>
    <w:rsid w:val="77410FE1"/>
    <w:rsid w:val="7AF4A29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C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uiPriority w:val="99"/>
    <w:rsid w:val="007716A0"/>
    <w:pPr>
      <w:widowControl w:val="0"/>
    </w:pPr>
    <w:rPr>
      <w:szCs w:val="20"/>
    </w:rPr>
  </w:style>
  <w:style w:type="character" w:customStyle="1" w:styleId="TekstopmerkingChar">
    <w:name w:val="Tekst opmerking Char"/>
    <w:basedOn w:val="Standaardalinea-lettertype"/>
    <w:link w:val="Tekstopmerking"/>
    <w:uiPriority w:val="99"/>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uiPriority w:val="1"/>
    <w:qFormat/>
    <w:rsid w:val="000573CA"/>
    <w:pPr>
      <w:spacing w:after="0" w:line="240" w:lineRule="auto"/>
    </w:pPr>
    <w:rPr>
      <w:rFonts w:eastAsia="Times New Roman" w:cs="Times New Roman"/>
      <w:sz w:val="19"/>
      <w:szCs w:val="24"/>
      <w:lang w:eastAsia="nl-NL"/>
    </w:rPr>
  </w:style>
  <w:style w:type="character" w:customStyle="1" w:styleId="Onopgelostemelding1">
    <w:name w:val="Onopgeloste melding1"/>
    <w:basedOn w:val="Standaardalinea-lettertype"/>
    <w:uiPriority w:val="99"/>
    <w:semiHidden/>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paragraph" w:customStyle="1" w:styleId="EmeritorBDOpsomming">
    <w:name w:val="Emeritor BD Opsomming"/>
    <w:basedOn w:val="Standaard"/>
    <w:qFormat/>
    <w:rsid w:val="004D3D8A"/>
    <w:pPr>
      <w:numPr>
        <w:numId w:val="3"/>
      </w:numPr>
      <w:spacing w:before="240" w:line="260" w:lineRule="exact"/>
      <w:contextualSpacing/>
    </w:pPr>
    <w:rPr>
      <w:rFonts w:ascii="Calibri" w:hAnsi="Calibri"/>
      <w:sz w:val="22"/>
      <w:szCs w:val="20"/>
    </w:rPr>
  </w:style>
  <w:style w:type="table" w:customStyle="1" w:styleId="Onopgemaaktetabel11">
    <w:name w:val="Onopgemaakte tabel 1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paragraph" w:customStyle="1" w:styleId="EmeritorBDDefinitie">
    <w:name w:val="Emeritor BD Definitie"/>
    <w:basedOn w:val="Standaard"/>
    <w:qFormat/>
    <w:rsid w:val="000264C4"/>
    <w:pPr>
      <w:spacing w:line="260" w:lineRule="exact"/>
    </w:pPr>
    <w:rPr>
      <w:rFonts w:ascii="Calibri" w:eastAsia="Times New Roman" w:hAnsi="Calibri" w:cs="Times New Roman"/>
      <w:b/>
      <w:sz w:val="22"/>
      <w:szCs w:val="20"/>
    </w:rPr>
  </w:style>
  <w:style w:type="character" w:customStyle="1" w:styleId="normaltextrun">
    <w:name w:val="normaltextrun"/>
    <w:basedOn w:val="Standaardalinea-lettertype"/>
    <w:rsid w:val="00D94A63"/>
  </w:style>
  <w:style w:type="paragraph" w:customStyle="1" w:styleId="Artikel">
    <w:name w:val="Artikel"/>
    <w:basedOn w:val="Lijst"/>
    <w:qFormat/>
    <w:rsid w:val="005561F9"/>
    <w:pPr>
      <w:numPr>
        <w:numId w:val="19"/>
      </w:numPr>
      <w:spacing w:line="240" w:lineRule="auto"/>
      <w:contextualSpacing/>
    </w:pPr>
    <w:rPr>
      <w:rFonts w:ascii="AZGCaspariT" w:eastAsia="Times New Roman" w:hAnsi="AZGCaspariT"/>
      <w:b/>
      <w:sz w:val="22"/>
      <w:szCs w:val="22"/>
    </w:rPr>
  </w:style>
  <w:style w:type="paragraph" w:customStyle="1" w:styleId="Lid">
    <w:name w:val="Lid"/>
    <w:basedOn w:val="Lijst2"/>
    <w:link w:val="LidChar"/>
    <w:qFormat/>
    <w:rsid w:val="005561F9"/>
    <w:pPr>
      <w:numPr>
        <w:ilvl w:val="1"/>
        <w:numId w:val="19"/>
      </w:numPr>
      <w:spacing w:line="240" w:lineRule="auto"/>
    </w:pPr>
    <w:rPr>
      <w:rFonts w:ascii="AZGCaspariT" w:eastAsia="Times New Roman" w:hAnsi="AZGCaspariT"/>
      <w:sz w:val="22"/>
      <w:szCs w:val="22"/>
    </w:rPr>
  </w:style>
  <w:style w:type="character" w:customStyle="1" w:styleId="LidChar">
    <w:name w:val="Lid Char"/>
    <w:basedOn w:val="Standaardalinea-lettertype"/>
    <w:link w:val="Lid"/>
    <w:rsid w:val="005561F9"/>
    <w:rPr>
      <w:rFonts w:ascii="AZGCaspariT" w:eastAsia="Times New Roman" w:hAnsi="AZGCaspariT"/>
      <w:sz w:val="22"/>
      <w:szCs w:val="22"/>
    </w:rPr>
  </w:style>
  <w:style w:type="paragraph" w:styleId="Lijst2">
    <w:name w:val="List 2"/>
    <w:basedOn w:val="Standaard"/>
    <w:uiPriority w:val="99"/>
    <w:semiHidden/>
    <w:unhideWhenUsed/>
    <w:rsid w:val="005561F9"/>
    <w:pPr>
      <w:ind w:left="566" w:hanging="283"/>
      <w:contextualSpacing/>
    </w:pPr>
  </w:style>
  <w:style w:type="character" w:styleId="Onopgelostemelding">
    <w:name w:val="Unresolved Mention"/>
    <w:basedOn w:val="Standaardalinea-lettertype"/>
    <w:uiPriority w:val="99"/>
    <w:semiHidden/>
    <w:unhideWhenUsed/>
    <w:rsid w:val="00A0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222064736">
      <w:bodyDiv w:val="1"/>
      <w:marLeft w:val="0"/>
      <w:marRight w:val="0"/>
      <w:marTop w:val="0"/>
      <w:marBottom w:val="0"/>
      <w:divBdr>
        <w:top w:val="none" w:sz="0" w:space="0" w:color="auto"/>
        <w:left w:val="none" w:sz="0" w:space="0" w:color="auto"/>
        <w:bottom w:val="none" w:sz="0" w:space="0" w:color="auto"/>
        <w:right w:val="none" w:sz="0" w:space="0" w:color="auto"/>
      </w:divBdr>
      <w:divsChild>
        <w:div w:id="551697326">
          <w:marLeft w:val="0"/>
          <w:marRight w:val="0"/>
          <w:marTop w:val="0"/>
          <w:marBottom w:val="0"/>
          <w:divBdr>
            <w:top w:val="none" w:sz="0" w:space="0" w:color="auto"/>
            <w:left w:val="none" w:sz="0" w:space="0" w:color="auto"/>
            <w:bottom w:val="none" w:sz="0" w:space="0" w:color="auto"/>
            <w:right w:val="none" w:sz="0" w:space="0" w:color="auto"/>
          </w:divBdr>
        </w:div>
        <w:div w:id="402795990">
          <w:marLeft w:val="0"/>
          <w:marRight w:val="0"/>
          <w:marTop w:val="0"/>
          <w:marBottom w:val="0"/>
          <w:divBdr>
            <w:top w:val="none" w:sz="0" w:space="0" w:color="auto"/>
            <w:left w:val="none" w:sz="0" w:space="0" w:color="auto"/>
            <w:bottom w:val="none" w:sz="0" w:space="0" w:color="auto"/>
            <w:right w:val="none" w:sz="0" w:space="0" w:color="auto"/>
          </w:divBdr>
        </w:div>
      </w:divsChild>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762872810">
      <w:bodyDiv w:val="1"/>
      <w:marLeft w:val="0"/>
      <w:marRight w:val="0"/>
      <w:marTop w:val="0"/>
      <w:marBottom w:val="0"/>
      <w:divBdr>
        <w:top w:val="none" w:sz="0" w:space="0" w:color="auto"/>
        <w:left w:val="none" w:sz="0" w:space="0" w:color="auto"/>
        <w:bottom w:val="none" w:sz="0" w:space="0" w:color="auto"/>
        <w:right w:val="none" w:sz="0" w:space="0" w:color="auto"/>
      </w:divBdr>
      <w:divsChild>
        <w:div w:id="1501502652">
          <w:marLeft w:val="0"/>
          <w:marRight w:val="0"/>
          <w:marTop w:val="0"/>
          <w:marBottom w:val="0"/>
          <w:divBdr>
            <w:top w:val="none" w:sz="0" w:space="0" w:color="auto"/>
            <w:left w:val="none" w:sz="0" w:space="0" w:color="auto"/>
            <w:bottom w:val="none" w:sz="0" w:space="0" w:color="auto"/>
            <w:right w:val="none" w:sz="0" w:space="0" w:color="auto"/>
          </w:divBdr>
        </w:div>
        <w:div w:id="1504279620">
          <w:marLeft w:val="0"/>
          <w:marRight w:val="0"/>
          <w:marTop w:val="0"/>
          <w:marBottom w:val="0"/>
          <w:divBdr>
            <w:top w:val="none" w:sz="0" w:space="0" w:color="auto"/>
            <w:left w:val="none" w:sz="0" w:space="0" w:color="auto"/>
            <w:bottom w:val="none" w:sz="0" w:space="0" w:color="auto"/>
            <w:right w:val="none" w:sz="0" w:space="0" w:color="auto"/>
          </w:divBdr>
        </w:div>
      </w:divsChild>
    </w:div>
    <w:div w:id="189176321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umc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8.png@01DC331E.AB01F5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2b27e6-a87f-42a3-b2e0-e48afd95513c">
      <Terms xmlns="http://schemas.microsoft.com/office/infopath/2007/PartnerControls"/>
    </lcf76f155ced4ddcb4097134ff3c332f>
    <TaxCatchAll xmlns="367ab59b-6230-44c2-83e3-5db683daf0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9FA2AC9D8A6F47A5E53567568E9D13" ma:contentTypeVersion="20" ma:contentTypeDescription="Create a new document." ma:contentTypeScope="" ma:versionID="de71524c3cc479f785b8a362eac71716">
  <xsd:schema xmlns:xsd="http://www.w3.org/2001/XMLSchema" xmlns:xs="http://www.w3.org/2001/XMLSchema" xmlns:p="http://schemas.microsoft.com/office/2006/metadata/properties" xmlns:ns2="d02b27e6-a87f-42a3-b2e0-e48afd95513c" xmlns:ns3="367ab59b-6230-44c2-83e3-5db683daf084" targetNamespace="http://schemas.microsoft.com/office/2006/metadata/properties" ma:root="true" ma:fieldsID="7f3012b1a6c00d8512629b9d0925cc21" ns2:_="" ns3:_="">
    <xsd:import namespace="d02b27e6-a87f-42a3-b2e0-e48afd95513c"/>
    <xsd:import namespace="367ab59b-6230-44c2-83e3-5db683daf0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27e6-a87f-42a3-b2e0-e48afd955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ab59b-6230-44c2-83e3-5db683daf0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d7a50b-f716-4d50-87d1-3f02e36ddfbe}" ma:internalName="TaxCatchAll" ma:showField="CatchAllData" ma:web="367ab59b-6230-44c2-83e3-5db683daf0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A9FC2-703B-47EA-BB90-260720C2D795}">
  <ds:schemaRefs>
    <ds:schemaRef ds:uri="http://schemas.microsoft.com/office/2006/metadata/properties"/>
    <ds:schemaRef ds:uri="http://schemas.microsoft.com/office/infopath/2007/PartnerControls"/>
    <ds:schemaRef ds:uri="d02b27e6-a87f-42a3-b2e0-e48afd95513c"/>
    <ds:schemaRef ds:uri="367ab59b-6230-44c2-83e3-5db683daf084"/>
  </ds:schemaRefs>
</ds:datastoreItem>
</file>

<file path=customXml/itemProps2.xml><?xml version="1.0" encoding="utf-8"?>
<ds:datastoreItem xmlns:ds="http://schemas.openxmlformats.org/officeDocument/2006/customXml" ds:itemID="{E2C91E1F-440C-4866-9C70-11F274C39B50}"/>
</file>

<file path=customXml/itemProps3.xml><?xml version="1.0" encoding="utf-8"?>
<ds:datastoreItem xmlns:ds="http://schemas.openxmlformats.org/officeDocument/2006/customXml" ds:itemID="{1B509475-EDEC-44DF-9B4B-511D86552ECF}">
  <ds:schemaRefs>
    <ds:schemaRef ds:uri="http://schemas.openxmlformats.org/officeDocument/2006/bibliography"/>
  </ds:schemaRefs>
</ds:datastoreItem>
</file>

<file path=customXml/itemProps4.xml><?xml version="1.0" encoding="utf-8"?>
<ds:datastoreItem xmlns:ds="http://schemas.openxmlformats.org/officeDocument/2006/customXml" ds:itemID="{9C2B8791-E5C4-4D1D-B5B2-E016D9D30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6402</Characters>
  <Application>Microsoft Office Word</Application>
  <DocSecurity>0</DocSecurity>
  <Lines>53</Lines>
  <Paragraphs>15</Paragraphs>
  <ScaleCrop>false</ScaleCrop>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2025-10-07T09:32:00Z</dcterms:created>
  <dcterms:modified xsi:type="dcterms:W3CDTF">2026-02-27T16:15:00Z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0x0101001F9FA2AC9D8A6F47A5E53567568E9D13</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