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6a3d31-fb5b-4cd4-a7fc-9aa12a50da6d">
      <Terms xmlns="http://schemas.microsoft.com/office/infopath/2007/PartnerControls"/>
    </lcf76f155ced4ddcb4097134ff3c332f>
    <TaxCatchAll xmlns="4862f71c-ece4-44d4-9bdd-a004074d4979" xsi:nil="true"/>
    <SharedWithUsers xmlns="4862f71c-ece4-44d4-9bdd-a004074d4979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9" ma:contentTypeDescription="Een nieuw document maken." ma:contentTypeScope="" ma:versionID="98af5cf7b27489499a105cf4fce5214c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6eb40d9373003d28547dde71d9c247d6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129f77-3ce3-480f-90e8-1ef409c02ef1}" ma:internalName="TaxCatchAll" ma:showField="CatchAllData" ma:web="4862f71c-ece4-44d4-9bdd-a004074d4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5827774A-5589-4FBD-9681-229673866C7F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MediaServiceImageTags">
    <vt:lpwstr/>
  </property>
</Properties>
</file>