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23C0" w14:textId="77777777" w:rsidR="005F1FC1" w:rsidRDefault="005F1FC1" w:rsidP="005F1FC1">
      <w:pPr>
        <w:rPr>
          <w:rFonts w:asciiTheme="minorHAnsi" w:hAnsiTheme="minorHAnsi"/>
          <w:b/>
          <w:sz w:val="28"/>
        </w:rPr>
      </w:pPr>
    </w:p>
    <w:p w14:paraId="22926175" w14:textId="77777777" w:rsidR="005F1FC1" w:rsidRDefault="005F1FC1" w:rsidP="005F1FC1">
      <w:pPr>
        <w:rPr>
          <w:rFonts w:asciiTheme="minorHAnsi" w:hAnsiTheme="minorHAnsi"/>
          <w:b/>
          <w:sz w:val="28"/>
        </w:rPr>
      </w:pPr>
    </w:p>
    <w:p w14:paraId="64B17DC6" w14:textId="77777777" w:rsidR="005F1FC1" w:rsidRDefault="005F1FC1" w:rsidP="005F1FC1">
      <w:pPr>
        <w:rPr>
          <w:rFonts w:asciiTheme="minorHAnsi" w:hAnsiTheme="minorHAnsi"/>
          <w:b/>
          <w:sz w:val="28"/>
        </w:rPr>
      </w:pPr>
    </w:p>
    <w:p w14:paraId="0832FE95" w14:textId="77777777" w:rsidR="005F1FC1" w:rsidRDefault="005F1FC1" w:rsidP="005F1FC1">
      <w:pPr>
        <w:rPr>
          <w:rFonts w:asciiTheme="minorHAnsi" w:hAnsiTheme="minorHAnsi"/>
          <w:b/>
          <w:sz w:val="28"/>
        </w:rPr>
      </w:pPr>
    </w:p>
    <w:p w14:paraId="275D51F4" w14:textId="77777777" w:rsidR="005F1FC1" w:rsidRDefault="005F1FC1" w:rsidP="005F1FC1">
      <w:pPr>
        <w:rPr>
          <w:rFonts w:asciiTheme="minorHAnsi" w:hAnsiTheme="minorHAnsi"/>
          <w:b/>
          <w:sz w:val="28"/>
        </w:rPr>
      </w:pPr>
    </w:p>
    <w:p w14:paraId="421DBD7B" w14:textId="77777777" w:rsidR="005F1FC1" w:rsidRDefault="005F1FC1" w:rsidP="005F1FC1">
      <w:pPr>
        <w:rPr>
          <w:rFonts w:asciiTheme="minorHAnsi" w:hAnsiTheme="minorHAnsi"/>
          <w:b/>
          <w:sz w:val="28"/>
        </w:rPr>
      </w:pPr>
    </w:p>
    <w:p w14:paraId="09FAE83C" w14:textId="77777777" w:rsidR="005F1FC1" w:rsidRDefault="005F1FC1" w:rsidP="005F1FC1">
      <w:pPr>
        <w:jc w:val="center"/>
        <w:rPr>
          <w:rFonts w:asciiTheme="minorHAnsi" w:hAnsiTheme="minorHAnsi"/>
          <w:b/>
          <w:sz w:val="28"/>
        </w:rPr>
      </w:pPr>
      <w:r w:rsidRPr="003B13F5">
        <w:rPr>
          <w:rFonts w:asciiTheme="minorHAnsi" w:hAnsiTheme="minorHAnsi"/>
          <w:b/>
          <w:sz w:val="28"/>
        </w:rPr>
        <w:t>Overeenkomst</w:t>
      </w:r>
    </w:p>
    <w:p w14:paraId="553FCA26" w14:textId="3F9FF30D" w:rsidR="005F1FC1" w:rsidRDefault="00475899" w:rsidP="005F1FC1">
      <w:pPr>
        <w:jc w:val="center"/>
        <w:rPr>
          <w:rFonts w:asciiTheme="minorHAnsi" w:hAnsiTheme="minorHAnsi"/>
          <w:b/>
          <w:sz w:val="28"/>
        </w:rPr>
      </w:pPr>
      <w:r w:rsidRPr="00475899">
        <w:rPr>
          <w:rFonts w:asciiTheme="minorHAnsi" w:hAnsiTheme="minorHAnsi"/>
          <w:b/>
          <w:sz w:val="28"/>
        </w:rPr>
        <w:t>Relatiegeschenk met Logo</w:t>
      </w:r>
    </w:p>
    <w:p w14:paraId="7BE6948A" w14:textId="77777777" w:rsidR="00475899" w:rsidRDefault="00475899" w:rsidP="005F1FC1">
      <w:pPr>
        <w:jc w:val="center"/>
        <w:rPr>
          <w:rFonts w:asciiTheme="minorHAnsi" w:hAnsiTheme="minorHAnsi"/>
          <w:b/>
          <w:color w:val="FF0000"/>
          <w:sz w:val="28"/>
        </w:rPr>
      </w:pPr>
    </w:p>
    <w:p w14:paraId="0B3AF537" w14:textId="77777777" w:rsidR="005F1FC1" w:rsidRPr="00317E88" w:rsidRDefault="005F1FC1" w:rsidP="005F1FC1">
      <w:pPr>
        <w:jc w:val="center"/>
        <w:rPr>
          <w:rFonts w:asciiTheme="minorHAnsi" w:hAnsiTheme="minorHAnsi"/>
          <w:b/>
          <w:sz w:val="28"/>
        </w:rPr>
      </w:pPr>
      <w:r w:rsidRPr="00317E88">
        <w:rPr>
          <w:rFonts w:asciiTheme="minorHAnsi" w:hAnsiTheme="minorHAnsi"/>
          <w:b/>
          <w:sz w:val="28"/>
        </w:rPr>
        <w:t>Stichting ROC Midden Nederland</w:t>
      </w:r>
    </w:p>
    <w:p w14:paraId="6FDDF78C" w14:textId="77777777" w:rsidR="005F1FC1" w:rsidRPr="003B13F5" w:rsidRDefault="005F1FC1" w:rsidP="005F1FC1">
      <w:pPr>
        <w:jc w:val="center"/>
        <w:rPr>
          <w:rFonts w:asciiTheme="minorHAnsi" w:hAnsiTheme="minorHAnsi"/>
          <w:b/>
          <w:color w:val="FF0000"/>
          <w:sz w:val="28"/>
        </w:rPr>
      </w:pPr>
      <w:r w:rsidRPr="00B27012">
        <w:rPr>
          <w:noProof/>
        </w:rPr>
        <w:drawing>
          <wp:inline distT="0" distB="0" distL="0" distR="0" wp14:anchorId="3814F723" wp14:editId="1759CCD0">
            <wp:extent cx="2203939" cy="1207439"/>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6670" cy="1208935"/>
                    </a:xfrm>
                    <a:prstGeom prst="rect">
                      <a:avLst/>
                    </a:prstGeom>
                    <a:noFill/>
                  </pic:spPr>
                </pic:pic>
              </a:graphicData>
            </a:graphic>
          </wp:inline>
        </w:drawing>
      </w:r>
    </w:p>
    <w:p w14:paraId="316EBB62" w14:textId="77777777" w:rsidR="005F1FC1" w:rsidRPr="003B13F5" w:rsidRDefault="005F1FC1" w:rsidP="005F1FC1">
      <w:pPr>
        <w:rPr>
          <w:rFonts w:asciiTheme="minorHAnsi" w:hAnsiTheme="minorHAnsi"/>
          <w:b/>
        </w:rPr>
      </w:pPr>
    </w:p>
    <w:p w14:paraId="00176C75" w14:textId="77777777" w:rsidR="005F1FC1" w:rsidRDefault="005F1FC1" w:rsidP="005F1FC1">
      <w:pPr>
        <w:rPr>
          <w:rFonts w:asciiTheme="minorHAnsi" w:hAnsiTheme="minorHAnsi"/>
          <w:b/>
        </w:rPr>
      </w:pPr>
    </w:p>
    <w:p w14:paraId="1DA86D6B" w14:textId="77777777" w:rsidR="005F1FC1" w:rsidRDefault="005F1FC1" w:rsidP="005F1FC1">
      <w:pPr>
        <w:jc w:val="center"/>
        <w:rPr>
          <w:rFonts w:asciiTheme="minorHAnsi" w:hAnsiTheme="minorHAnsi"/>
          <w:b/>
        </w:rPr>
      </w:pPr>
      <w:r>
        <w:rPr>
          <w:rFonts w:asciiTheme="minorHAnsi" w:hAnsiTheme="minorHAnsi"/>
          <w:b/>
        </w:rPr>
        <w:t>En</w:t>
      </w:r>
    </w:p>
    <w:p w14:paraId="617A5C17" w14:textId="77777777" w:rsidR="005F1FC1" w:rsidRDefault="005F1FC1" w:rsidP="005F1FC1">
      <w:pPr>
        <w:jc w:val="center"/>
        <w:rPr>
          <w:rFonts w:asciiTheme="minorHAnsi" w:hAnsiTheme="minorHAnsi"/>
          <w:b/>
        </w:rPr>
      </w:pPr>
    </w:p>
    <w:p w14:paraId="76C2D872" w14:textId="77777777" w:rsidR="00787D78" w:rsidRDefault="00787D78" w:rsidP="00787D78">
      <w:pPr>
        <w:jc w:val="center"/>
        <w:rPr>
          <w:rFonts w:asciiTheme="minorHAnsi" w:hAnsiTheme="minorHAnsi"/>
          <w:b/>
        </w:rPr>
      </w:pPr>
    </w:p>
    <w:p w14:paraId="2BF67903" w14:textId="77777777" w:rsidR="00787D78" w:rsidRDefault="00787D78" w:rsidP="00787D7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[naam opdrachtnemer]</w:t>
      </w:r>
      <w:r>
        <w:rPr>
          <w:rStyle w:val="eop"/>
          <w:rFonts w:ascii="Calibri" w:hAnsi="Calibri" w:cs="Calibri"/>
          <w:sz w:val="22"/>
          <w:szCs w:val="22"/>
        </w:rPr>
        <w:t> </w:t>
      </w:r>
    </w:p>
    <w:p w14:paraId="298D3BA3" w14:textId="77777777" w:rsidR="00787D78" w:rsidRDefault="00787D78" w:rsidP="00787D7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[logo opdrachtnemer]</w:t>
      </w:r>
      <w:r>
        <w:rPr>
          <w:rStyle w:val="eop"/>
          <w:rFonts w:ascii="Calibri" w:hAnsi="Calibri" w:cs="Calibri"/>
          <w:sz w:val="22"/>
          <w:szCs w:val="22"/>
        </w:rPr>
        <w:t> </w:t>
      </w:r>
    </w:p>
    <w:p w14:paraId="2A35A3FF" w14:textId="77777777" w:rsidR="00787D78" w:rsidRDefault="00787D78" w:rsidP="00787D78">
      <w:pPr>
        <w:rPr>
          <w:rFonts w:asciiTheme="minorHAnsi" w:hAnsiTheme="minorHAnsi"/>
          <w:b/>
          <w:sz w:val="28"/>
        </w:rPr>
      </w:pPr>
    </w:p>
    <w:p w14:paraId="1411C4EE" w14:textId="77777777" w:rsidR="005F1FC1" w:rsidRDefault="005F1FC1" w:rsidP="00453CBB">
      <w:pPr>
        <w:rPr>
          <w:rFonts w:asciiTheme="minorHAnsi" w:hAnsiTheme="minorHAnsi"/>
          <w:b/>
          <w:sz w:val="28"/>
        </w:rPr>
      </w:pPr>
    </w:p>
    <w:p w14:paraId="54D55B33" w14:textId="77777777" w:rsidR="00787D78" w:rsidRDefault="00787D78" w:rsidP="00453CBB">
      <w:pPr>
        <w:rPr>
          <w:rFonts w:asciiTheme="minorHAnsi" w:hAnsiTheme="minorHAnsi"/>
          <w:b/>
          <w:sz w:val="28"/>
        </w:rPr>
      </w:pPr>
    </w:p>
    <w:p w14:paraId="04161CBE" w14:textId="77777777" w:rsidR="00787D78" w:rsidRDefault="00787D78" w:rsidP="00453CBB">
      <w:pPr>
        <w:rPr>
          <w:rFonts w:asciiTheme="minorHAnsi" w:hAnsiTheme="minorHAnsi"/>
          <w:b/>
          <w:sz w:val="28"/>
        </w:rPr>
      </w:pPr>
    </w:p>
    <w:p w14:paraId="01BED703" w14:textId="77777777" w:rsidR="00787D78" w:rsidRDefault="00787D78" w:rsidP="00453CBB">
      <w:pPr>
        <w:rPr>
          <w:rFonts w:asciiTheme="minorHAnsi" w:hAnsiTheme="minorHAnsi"/>
          <w:b/>
          <w:sz w:val="28"/>
        </w:rPr>
      </w:pPr>
    </w:p>
    <w:p w14:paraId="0F3EC7EE" w14:textId="77777777" w:rsidR="00787D78" w:rsidRDefault="00787D78" w:rsidP="00453CBB">
      <w:pPr>
        <w:rPr>
          <w:rFonts w:asciiTheme="minorHAnsi" w:hAnsiTheme="minorHAnsi"/>
          <w:b/>
          <w:sz w:val="28"/>
        </w:rPr>
      </w:pPr>
    </w:p>
    <w:p w14:paraId="761BB5F5" w14:textId="77777777" w:rsidR="00787D78" w:rsidRDefault="00787D78" w:rsidP="00453CBB">
      <w:pPr>
        <w:rPr>
          <w:rFonts w:asciiTheme="minorHAnsi" w:hAnsiTheme="minorHAnsi"/>
          <w:b/>
          <w:sz w:val="28"/>
        </w:rPr>
      </w:pPr>
    </w:p>
    <w:p w14:paraId="16AAF248" w14:textId="77777777" w:rsidR="00787D78" w:rsidRDefault="00787D78" w:rsidP="00453CBB">
      <w:pPr>
        <w:rPr>
          <w:rFonts w:asciiTheme="minorHAnsi" w:hAnsiTheme="minorHAnsi"/>
          <w:b/>
          <w:sz w:val="28"/>
        </w:rPr>
      </w:pPr>
    </w:p>
    <w:p w14:paraId="01060208" w14:textId="77777777" w:rsidR="00787D78" w:rsidRDefault="00787D78" w:rsidP="00453CBB">
      <w:pPr>
        <w:rPr>
          <w:rFonts w:asciiTheme="minorHAnsi" w:hAnsiTheme="minorHAnsi"/>
          <w:b/>
          <w:sz w:val="28"/>
        </w:rPr>
      </w:pPr>
    </w:p>
    <w:p w14:paraId="3B71F648" w14:textId="77777777" w:rsidR="00787D78" w:rsidRDefault="00787D78" w:rsidP="00453CBB">
      <w:pPr>
        <w:rPr>
          <w:rFonts w:asciiTheme="minorHAnsi" w:hAnsiTheme="minorHAnsi"/>
          <w:b/>
          <w:sz w:val="28"/>
        </w:rPr>
      </w:pPr>
    </w:p>
    <w:p w14:paraId="4EF95AF6" w14:textId="77777777" w:rsidR="00787D78" w:rsidRDefault="00787D78" w:rsidP="00453CBB">
      <w:pPr>
        <w:rPr>
          <w:rFonts w:asciiTheme="minorHAnsi" w:hAnsiTheme="minorHAnsi"/>
          <w:b/>
          <w:sz w:val="28"/>
        </w:rPr>
      </w:pPr>
    </w:p>
    <w:p w14:paraId="1ECC8DCE" w14:textId="77777777" w:rsidR="00787D78" w:rsidRDefault="00787D78" w:rsidP="00453CBB">
      <w:pPr>
        <w:rPr>
          <w:rFonts w:asciiTheme="minorHAnsi" w:hAnsiTheme="minorHAnsi"/>
          <w:b/>
          <w:sz w:val="28"/>
        </w:rPr>
      </w:pPr>
    </w:p>
    <w:p w14:paraId="58BF4F57" w14:textId="77777777" w:rsidR="00037408" w:rsidRDefault="00037408" w:rsidP="00453CBB">
      <w:pPr>
        <w:rPr>
          <w:rFonts w:asciiTheme="minorHAnsi" w:hAnsiTheme="minorHAnsi"/>
          <w:b/>
          <w:sz w:val="28"/>
        </w:rPr>
      </w:pPr>
    </w:p>
    <w:p w14:paraId="45E3EE1A" w14:textId="77777777" w:rsidR="005F1FC1" w:rsidRDefault="005F1FC1" w:rsidP="00453CBB">
      <w:pPr>
        <w:rPr>
          <w:rFonts w:asciiTheme="minorHAnsi" w:hAnsiTheme="minorHAnsi"/>
          <w:b/>
          <w:sz w:val="28"/>
        </w:rPr>
      </w:pPr>
    </w:p>
    <w:p w14:paraId="07E3DB91" w14:textId="77777777" w:rsidR="009377E0" w:rsidRPr="001B71DD" w:rsidRDefault="009377E0" w:rsidP="00453CBB">
      <w:pPr>
        <w:rPr>
          <w:rFonts w:ascii="Aptos" w:hAnsi="Aptos"/>
          <w:b/>
        </w:rPr>
      </w:pPr>
      <w:r w:rsidRPr="001B71DD">
        <w:rPr>
          <w:rFonts w:ascii="Aptos" w:hAnsi="Aptos"/>
          <w:b/>
        </w:rPr>
        <w:lastRenderedPageBreak/>
        <w:t>De ondergetekenden:</w:t>
      </w:r>
    </w:p>
    <w:p w14:paraId="4B6AF3DC" w14:textId="77777777" w:rsidR="009377E0" w:rsidRPr="001B71DD" w:rsidRDefault="009377E0" w:rsidP="00453CBB">
      <w:pPr>
        <w:rPr>
          <w:rFonts w:ascii="Aptos" w:hAnsi="Aptos"/>
        </w:rPr>
      </w:pPr>
    </w:p>
    <w:p w14:paraId="611A22E0" w14:textId="6039ED8A" w:rsidR="009377E0" w:rsidRPr="001B71DD" w:rsidRDefault="00FB63BB" w:rsidP="00453CBB">
      <w:pPr>
        <w:rPr>
          <w:rFonts w:ascii="Aptos" w:hAnsi="Aptos"/>
        </w:rPr>
      </w:pPr>
      <w:r w:rsidRPr="001B71DD">
        <w:rPr>
          <w:rFonts w:ascii="Aptos" w:hAnsi="Aptos"/>
          <w:color w:val="FF0000"/>
        </w:rPr>
        <w:t>&lt;Opdrachtgever&gt;</w:t>
      </w:r>
      <w:r w:rsidR="009377E0" w:rsidRPr="001B71DD">
        <w:rPr>
          <w:rFonts w:ascii="Aptos" w:hAnsi="Aptos"/>
        </w:rPr>
        <w:t>, gevestigd</w:t>
      </w:r>
      <w:r w:rsidR="008E3990" w:rsidRPr="001B71DD">
        <w:rPr>
          <w:rFonts w:ascii="Aptos" w:hAnsi="Aptos"/>
        </w:rPr>
        <w:t xml:space="preserve"> aan </w:t>
      </w:r>
      <w:r w:rsidR="00C94C61" w:rsidRPr="001B71DD">
        <w:rPr>
          <w:rFonts w:ascii="Aptos" w:hAnsi="Aptos"/>
        </w:rPr>
        <w:t>de</w:t>
      </w:r>
      <w:r w:rsidR="008E3990" w:rsidRPr="001B71DD">
        <w:rPr>
          <w:rFonts w:ascii="Aptos" w:hAnsi="Aptos"/>
        </w:rPr>
        <w:t xml:space="preserve"> </w:t>
      </w:r>
      <w:r w:rsidRPr="001B71DD">
        <w:rPr>
          <w:rFonts w:ascii="Aptos" w:hAnsi="Aptos"/>
          <w:color w:val="FF0000"/>
        </w:rPr>
        <w:t>&lt;adres&gt;</w:t>
      </w:r>
      <w:r w:rsidR="008E3990" w:rsidRPr="001B71DD">
        <w:rPr>
          <w:rFonts w:ascii="Aptos" w:hAnsi="Aptos"/>
          <w:color w:val="FF0000"/>
        </w:rPr>
        <w:t xml:space="preserve"> </w:t>
      </w:r>
      <w:r w:rsidR="008E3990" w:rsidRPr="001B71DD">
        <w:rPr>
          <w:rFonts w:ascii="Aptos" w:hAnsi="Aptos"/>
        </w:rPr>
        <w:t>te</w:t>
      </w:r>
      <w:r w:rsidR="009377E0" w:rsidRPr="001B71DD">
        <w:rPr>
          <w:rFonts w:ascii="Aptos" w:hAnsi="Aptos"/>
        </w:rPr>
        <w:t xml:space="preserve"> </w:t>
      </w:r>
      <w:r w:rsidRPr="001B71DD">
        <w:rPr>
          <w:rFonts w:ascii="Aptos" w:hAnsi="Aptos"/>
          <w:color w:val="FF0000"/>
        </w:rPr>
        <w:t>&lt;plaats&gt;</w:t>
      </w:r>
      <w:r w:rsidR="009377E0" w:rsidRPr="001B71DD">
        <w:rPr>
          <w:rFonts w:ascii="Aptos" w:hAnsi="Aptos"/>
        </w:rPr>
        <w:t xml:space="preserve">, in dezen rechtsgeldig vertegenwoordigd door </w:t>
      </w:r>
      <w:r w:rsidR="00E1433D" w:rsidRPr="001B71DD">
        <w:rPr>
          <w:rFonts w:ascii="Aptos" w:hAnsi="Aptos"/>
          <w:color w:val="FF0000"/>
        </w:rPr>
        <w:t>&lt;</w:t>
      </w:r>
      <w:r w:rsidR="00660ECC" w:rsidRPr="001B71DD">
        <w:rPr>
          <w:rFonts w:ascii="Aptos" w:hAnsi="Aptos"/>
          <w:color w:val="FF0000"/>
        </w:rPr>
        <w:t>naam rechtsgeldig vertegenwoordiger&gt;</w:t>
      </w:r>
      <w:r w:rsidR="00E1433D" w:rsidRPr="001B71DD">
        <w:rPr>
          <w:rFonts w:ascii="Aptos" w:hAnsi="Aptos"/>
        </w:rPr>
        <w:t xml:space="preserve"> in </w:t>
      </w:r>
      <w:r w:rsidR="00E1433D" w:rsidRPr="001B71DD">
        <w:rPr>
          <w:rFonts w:ascii="Aptos" w:hAnsi="Aptos"/>
          <w:color w:val="FF0000"/>
        </w:rPr>
        <w:t xml:space="preserve">zijn/haar </w:t>
      </w:r>
      <w:r w:rsidR="00E1433D" w:rsidRPr="001B71DD">
        <w:rPr>
          <w:rFonts w:ascii="Aptos" w:hAnsi="Aptos"/>
        </w:rPr>
        <w:t xml:space="preserve">hoedanigheid van </w:t>
      </w:r>
      <w:r w:rsidR="00E1433D" w:rsidRPr="001B71DD">
        <w:rPr>
          <w:rFonts w:ascii="Aptos" w:hAnsi="Aptos"/>
          <w:color w:val="FF0000"/>
        </w:rPr>
        <w:t>&lt;functie rechtsgeldig vertegenwoordiger&gt;</w:t>
      </w:r>
      <w:r w:rsidR="00660ECC" w:rsidRPr="001B71DD">
        <w:rPr>
          <w:rFonts w:ascii="Aptos" w:hAnsi="Aptos"/>
        </w:rPr>
        <w:t>, hierna te noemen Opdrachtgever,</w:t>
      </w:r>
    </w:p>
    <w:p w14:paraId="42B8D10E" w14:textId="77777777" w:rsidR="009377E0" w:rsidRPr="001B71DD" w:rsidRDefault="009377E0" w:rsidP="00453CBB">
      <w:pPr>
        <w:rPr>
          <w:rFonts w:ascii="Aptos" w:hAnsi="Aptos"/>
          <w:color w:val="FF0000"/>
        </w:rPr>
      </w:pPr>
    </w:p>
    <w:p w14:paraId="4738CC38" w14:textId="77777777" w:rsidR="009377E0" w:rsidRPr="001B71DD" w:rsidRDefault="009377E0" w:rsidP="00453CBB">
      <w:pPr>
        <w:rPr>
          <w:rFonts w:ascii="Aptos" w:hAnsi="Aptos"/>
        </w:rPr>
      </w:pPr>
      <w:r w:rsidRPr="001B71DD">
        <w:rPr>
          <w:rFonts w:ascii="Aptos" w:hAnsi="Aptos"/>
        </w:rPr>
        <w:t xml:space="preserve">en </w:t>
      </w:r>
    </w:p>
    <w:p w14:paraId="68FF5AC8" w14:textId="77777777" w:rsidR="009377E0" w:rsidRPr="001B71DD" w:rsidRDefault="009377E0" w:rsidP="00453CBB">
      <w:pPr>
        <w:rPr>
          <w:rFonts w:ascii="Aptos" w:hAnsi="Aptos"/>
        </w:rPr>
      </w:pPr>
    </w:p>
    <w:p w14:paraId="274A8DB7" w14:textId="1BBAEF92" w:rsidR="009377E0" w:rsidRPr="001B71DD" w:rsidRDefault="00660ECC" w:rsidP="00453CBB">
      <w:pPr>
        <w:rPr>
          <w:rFonts w:ascii="Aptos" w:hAnsi="Aptos"/>
        </w:rPr>
      </w:pPr>
      <w:r w:rsidRPr="001B71DD">
        <w:rPr>
          <w:rFonts w:ascii="Aptos" w:hAnsi="Aptos"/>
          <w:color w:val="FF0000"/>
        </w:rPr>
        <w:t>&lt;</w:t>
      </w:r>
      <w:r w:rsidR="00E1433D" w:rsidRPr="001B71DD">
        <w:rPr>
          <w:rFonts w:ascii="Aptos" w:hAnsi="Aptos"/>
          <w:color w:val="FF0000"/>
        </w:rPr>
        <w:t xml:space="preserve">formele naam </w:t>
      </w:r>
      <w:r w:rsidR="00141474" w:rsidRPr="001B71DD">
        <w:rPr>
          <w:rFonts w:ascii="Aptos" w:hAnsi="Aptos"/>
          <w:color w:val="FF0000"/>
        </w:rPr>
        <w:t>Opdrachtnemer</w:t>
      </w:r>
      <w:r w:rsidRPr="001B71DD">
        <w:rPr>
          <w:rFonts w:ascii="Aptos" w:hAnsi="Aptos"/>
          <w:color w:val="FF0000"/>
        </w:rPr>
        <w:t>&gt;</w:t>
      </w:r>
      <w:r w:rsidRPr="001B71DD">
        <w:rPr>
          <w:rFonts w:ascii="Aptos" w:hAnsi="Aptos"/>
        </w:rPr>
        <w:t xml:space="preserve">, gevestigd te </w:t>
      </w:r>
      <w:r w:rsidRPr="001B71DD">
        <w:rPr>
          <w:rFonts w:ascii="Aptos" w:hAnsi="Aptos"/>
          <w:color w:val="FF0000"/>
        </w:rPr>
        <w:t>&lt;vestigingsplaats&gt;</w:t>
      </w:r>
      <w:r w:rsidRPr="001B71DD">
        <w:rPr>
          <w:rFonts w:ascii="Aptos" w:hAnsi="Aptos"/>
        </w:rPr>
        <w:t xml:space="preserve">, ingeschreven bij de Kamer van Koophandel en Fabrieken </w:t>
      </w:r>
      <w:r w:rsidR="00E1433D" w:rsidRPr="001B71DD">
        <w:rPr>
          <w:rFonts w:ascii="Aptos" w:hAnsi="Aptos"/>
        </w:rPr>
        <w:t>onder</w:t>
      </w:r>
      <w:r w:rsidRPr="001B71DD">
        <w:rPr>
          <w:rFonts w:ascii="Aptos" w:hAnsi="Aptos"/>
        </w:rPr>
        <w:t xml:space="preserve"> dossiernummer </w:t>
      </w:r>
      <w:r w:rsidRPr="001B71DD">
        <w:rPr>
          <w:rFonts w:ascii="Aptos" w:hAnsi="Aptos"/>
          <w:color w:val="FF0000"/>
        </w:rPr>
        <w:t>&lt;dossiernummer KvK&gt;</w:t>
      </w:r>
      <w:r w:rsidRPr="001B71DD">
        <w:rPr>
          <w:rFonts w:ascii="Aptos" w:hAnsi="Aptos"/>
        </w:rPr>
        <w:t>, in dezen</w:t>
      </w:r>
      <w:r w:rsidR="00757C30" w:rsidRPr="001B71DD">
        <w:rPr>
          <w:rFonts w:ascii="Aptos" w:hAnsi="Aptos"/>
        </w:rPr>
        <w:t xml:space="preserve"> </w:t>
      </w:r>
      <w:r w:rsidR="00757C30" w:rsidRPr="001B71DD">
        <w:rPr>
          <w:rFonts w:ascii="Aptos" w:hAnsi="Aptos"/>
          <w:color w:val="FF0000"/>
        </w:rPr>
        <w:t>rechtsgeldig</w:t>
      </w:r>
      <w:r w:rsidR="00757C30" w:rsidRPr="001B71DD">
        <w:rPr>
          <w:rFonts w:ascii="Aptos" w:hAnsi="Aptos"/>
        </w:rPr>
        <w:t xml:space="preserve"> vertegenwoordigd door </w:t>
      </w:r>
      <w:r w:rsidRPr="001B71DD">
        <w:rPr>
          <w:rFonts w:ascii="Aptos" w:hAnsi="Aptos"/>
          <w:color w:val="FF0000"/>
        </w:rPr>
        <w:t>&lt;naam rechtsgeldig vertegenwoordiger&gt;</w:t>
      </w:r>
      <w:r w:rsidR="00E1433D" w:rsidRPr="001B71DD">
        <w:rPr>
          <w:rFonts w:ascii="Aptos" w:hAnsi="Aptos"/>
        </w:rPr>
        <w:t xml:space="preserve"> in </w:t>
      </w:r>
      <w:r w:rsidR="00E1433D" w:rsidRPr="001B71DD">
        <w:rPr>
          <w:rFonts w:ascii="Aptos" w:hAnsi="Aptos"/>
          <w:color w:val="FF0000"/>
        </w:rPr>
        <w:t>zijn</w:t>
      </w:r>
      <w:r w:rsidRPr="001B71DD">
        <w:rPr>
          <w:rFonts w:ascii="Aptos" w:hAnsi="Aptos"/>
          <w:color w:val="FF0000"/>
        </w:rPr>
        <w:t xml:space="preserve">/haar </w:t>
      </w:r>
      <w:r w:rsidRPr="001B71DD">
        <w:rPr>
          <w:rFonts w:ascii="Aptos" w:hAnsi="Aptos"/>
        </w:rPr>
        <w:t xml:space="preserve">hoedanigheid van </w:t>
      </w:r>
      <w:r w:rsidRPr="001B71DD">
        <w:rPr>
          <w:rFonts w:ascii="Aptos" w:hAnsi="Aptos"/>
          <w:color w:val="FF0000"/>
        </w:rPr>
        <w:t>&lt;functie rechtsgeldig vertegenwoordiger&gt;</w:t>
      </w:r>
      <w:r w:rsidR="00E1433D" w:rsidRPr="001B71DD">
        <w:rPr>
          <w:rFonts w:ascii="Aptos" w:hAnsi="Aptos"/>
        </w:rPr>
        <w:t xml:space="preserve">, hierna te noemen </w:t>
      </w:r>
      <w:r w:rsidR="00141474" w:rsidRPr="001B71DD">
        <w:rPr>
          <w:rFonts w:ascii="Aptos" w:hAnsi="Aptos"/>
        </w:rPr>
        <w:t>Opdrachtnemer</w:t>
      </w:r>
      <w:r w:rsidR="00E1433D" w:rsidRPr="001B71DD">
        <w:rPr>
          <w:rFonts w:ascii="Aptos" w:hAnsi="Aptos"/>
        </w:rPr>
        <w:t>,</w:t>
      </w:r>
      <w:r w:rsidR="00D433DD" w:rsidRPr="001B71DD">
        <w:rPr>
          <w:rFonts w:ascii="Aptos" w:hAnsi="Aptos"/>
        </w:rPr>
        <w:t xml:space="preserve"> </w:t>
      </w:r>
    </w:p>
    <w:p w14:paraId="722B5DE6" w14:textId="384C0416" w:rsidR="0050651D" w:rsidRPr="001B71DD" w:rsidRDefault="0050651D" w:rsidP="00453CBB">
      <w:pPr>
        <w:rPr>
          <w:rFonts w:ascii="Aptos" w:hAnsi="Aptos"/>
        </w:rPr>
      </w:pPr>
    </w:p>
    <w:p w14:paraId="04BE3825" w14:textId="03AD1460" w:rsidR="0050651D" w:rsidRPr="001B71DD" w:rsidRDefault="00E1433D" w:rsidP="00453CBB">
      <w:pPr>
        <w:rPr>
          <w:rFonts w:ascii="Aptos" w:hAnsi="Aptos"/>
        </w:rPr>
      </w:pPr>
      <w:r w:rsidRPr="001B71DD">
        <w:rPr>
          <w:rFonts w:ascii="Aptos" w:hAnsi="Aptos"/>
        </w:rPr>
        <w:t xml:space="preserve">Opdrachtgever en </w:t>
      </w:r>
      <w:r w:rsidR="00141474" w:rsidRPr="001B71DD">
        <w:rPr>
          <w:rFonts w:ascii="Aptos" w:hAnsi="Aptos"/>
        </w:rPr>
        <w:t>Opdrachtnemer</w:t>
      </w:r>
      <w:r w:rsidR="00520A42" w:rsidRPr="001B71DD">
        <w:rPr>
          <w:rFonts w:ascii="Aptos" w:hAnsi="Aptos"/>
        </w:rPr>
        <w:t xml:space="preserve"> </w:t>
      </w:r>
      <w:r w:rsidR="0050651D" w:rsidRPr="001B71DD">
        <w:rPr>
          <w:rFonts w:ascii="Aptos" w:hAnsi="Aptos"/>
        </w:rPr>
        <w:t xml:space="preserve">hierna </w:t>
      </w:r>
      <w:r w:rsidR="00B5504B" w:rsidRPr="001B71DD">
        <w:rPr>
          <w:rFonts w:ascii="Aptos" w:hAnsi="Aptos"/>
        </w:rPr>
        <w:t>gezamenlijk aan te duiden als “P</w:t>
      </w:r>
      <w:r w:rsidR="0050651D" w:rsidRPr="001B71DD">
        <w:rPr>
          <w:rFonts w:ascii="Aptos" w:hAnsi="Aptos"/>
        </w:rPr>
        <w:t xml:space="preserve">artijen” </w:t>
      </w:r>
    </w:p>
    <w:p w14:paraId="107C9306" w14:textId="77777777" w:rsidR="009377E0" w:rsidRPr="001B71DD" w:rsidRDefault="009377E0" w:rsidP="00453CBB">
      <w:pPr>
        <w:rPr>
          <w:rFonts w:ascii="Aptos" w:hAnsi="Aptos"/>
        </w:rPr>
      </w:pPr>
    </w:p>
    <w:p w14:paraId="16210DC5" w14:textId="77777777" w:rsidR="0050651D" w:rsidRPr="001B71DD" w:rsidRDefault="0050651D" w:rsidP="00453CBB">
      <w:pPr>
        <w:rPr>
          <w:rFonts w:ascii="Aptos" w:hAnsi="Aptos"/>
          <w:b/>
        </w:rPr>
      </w:pPr>
      <w:r w:rsidRPr="001B71DD">
        <w:rPr>
          <w:rFonts w:ascii="Aptos" w:hAnsi="Aptos"/>
          <w:b/>
        </w:rPr>
        <w:t>In aanmerking nemende dat:</w:t>
      </w:r>
    </w:p>
    <w:p w14:paraId="0D1A0813" w14:textId="77777777" w:rsidR="00757C30" w:rsidRPr="001B71DD" w:rsidRDefault="00D433DD" w:rsidP="00453CBB">
      <w:pPr>
        <w:rPr>
          <w:rFonts w:ascii="Aptos" w:hAnsi="Aptos"/>
        </w:rPr>
      </w:pPr>
      <w:r w:rsidRPr="001B71DD">
        <w:rPr>
          <w:rFonts w:ascii="Aptos" w:hAnsi="Aptos"/>
        </w:rPr>
        <w:t xml:space="preserve"> </w:t>
      </w:r>
    </w:p>
    <w:p w14:paraId="3AB47BA6" w14:textId="7F7AC552" w:rsidR="00355C99" w:rsidRPr="001B71DD" w:rsidRDefault="00355C99" w:rsidP="00453CBB">
      <w:pPr>
        <w:rPr>
          <w:rFonts w:ascii="Aptos" w:hAnsi="Aptos"/>
        </w:rPr>
      </w:pPr>
      <w:r w:rsidRPr="001B71DD">
        <w:rPr>
          <w:rFonts w:ascii="Aptos" w:hAnsi="Aptos"/>
        </w:rPr>
        <w:t xml:space="preserve">Op </w:t>
      </w:r>
      <w:r w:rsidR="005434E3" w:rsidRPr="001B71DD">
        <w:rPr>
          <w:rFonts w:ascii="Aptos" w:hAnsi="Aptos"/>
        </w:rPr>
        <w:t>1 juli 2026</w:t>
      </w:r>
      <w:r w:rsidRPr="001B71DD">
        <w:rPr>
          <w:rFonts w:ascii="Aptos" w:hAnsi="Aptos"/>
        </w:rPr>
        <w:t xml:space="preserve"> door Opdrachtgever een aanbesteding is uitgeschreven;</w:t>
      </w:r>
    </w:p>
    <w:p w14:paraId="38F8525E" w14:textId="77777777" w:rsidR="00355C99" w:rsidRPr="001B71DD" w:rsidRDefault="00355C99" w:rsidP="00453CBB">
      <w:pPr>
        <w:rPr>
          <w:rFonts w:ascii="Aptos" w:hAnsi="Aptos"/>
        </w:rPr>
      </w:pPr>
    </w:p>
    <w:p w14:paraId="297CA96E" w14:textId="0902DA07" w:rsidR="00355C99" w:rsidRPr="001B71DD" w:rsidRDefault="00355C99" w:rsidP="00453CBB">
      <w:pPr>
        <w:rPr>
          <w:rFonts w:ascii="Aptos" w:hAnsi="Aptos"/>
        </w:rPr>
      </w:pPr>
      <w:r w:rsidRPr="001B71DD">
        <w:rPr>
          <w:rFonts w:ascii="Aptos" w:hAnsi="Aptos"/>
        </w:rPr>
        <w:t xml:space="preserve">Op </w:t>
      </w:r>
      <w:r w:rsidR="00554382" w:rsidRPr="001B71DD">
        <w:rPr>
          <w:rFonts w:ascii="Aptos" w:hAnsi="Aptos"/>
        </w:rPr>
        <w:t>6 oktober 2026</w:t>
      </w:r>
      <w:r w:rsidRPr="001B71DD">
        <w:rPr>
          <w:rFonts w:ascii="Aptos" w:hAnsi="Aptos"/>
        </w:rPr>
        <w:t xml:space="preserve"> door Opdrachtnemer een inschrijving is gedaan;</w:t>
      </w:r>
    </w:p>
    <w:p w14:paraId="2E7CAD2A" w14:textId="77777777" w:rsidR="00355C99" w:rsidRPr="001B71DD" w:rsidRDefault="00355C99" w:rsidP="00453CBB">
      <w:pPr>
        <w:rPr>
          <w:rFonts w:ascii="Aptos" w:hAnsi="Aptos"/>
        </w:rPr>
      </w:pPr>
    </w:p>
    <w:p w14:paraId="000BF3B0" w14:textId="77777777" w:rsidR="00355C99" w:rsidRPr="001B71DD" w:rsidRDefault="00355C99" w:rsidP="00453CBB">
      <w:pPr>
        <w:rPr>
          <w:rFonts w:ascii="Aptos" w:hAnsi="Aptos"/>
        </w:rPr>
      </w:pPr>
      <w:r w:rsidRPr="001B71DD">
        <w:rPr>
          <w:rFonts w:ascii="Aptos" w:hAnsi="Aptos"/>
        </w:rPr>
        <w:t>Opdrachtgever besloten heeft de opdracht aan Opdrachtnemer te gunnen.</w:t>
      </w:r>
    </w:p>
    <w:p w14:paraId="659048BA" w14:textId="77777777" w:rsidR="00355C99" w:rsidRPr="001B71DD" w:rsidRDefault="00355C99" w:rsidP="00453CBB">
      <w:pPr>
        <w:rPr>
          <w:rFonts w:ascii="Aptos" w:hAnsi="Aptos"/>
        </w:rPr>
      </w:pPr>
    </w:p>
    <w:p w14:paraId="6B4304B3" w14:textId="77777777" w:rsidR="0050651D" w:rsidRPr="001B71DD" w:rsidRDefault="0050651D" w:rsidP="00453CBB">
      <w:pPr>
        <w:rPr>
          <w:rFonts w:ascii="Aptos" w:hAnsi="Aptos"/>
        </w:rPr>
      </w:pPr>
      <w:r w:rsidRPr="001B71DD">
        <w:rPr>
          <w:rFonts w:ascii="Aptos" w:hAnsi="Aptos"/>
        </w:rPr>
        <w:t xml:space="preserve">Partijen de in dit kader gemaakte afspraken in deze overeenkomst willen formaliseren waarbij </w:t>
      </w:r>
      <w:r w:rsidR="00982A06" w:rsidRPr="001B71DD">
        <w:rPr>
          <w:rFonts w:ascii="Aptos" w:hAnsi="Aptos"/>
        </w:rPr>
        <w:t>in deze overeenkomst genoemde en gerangschikte bijlagen onlosmakelijk met deze overeenkomst verbonden zijn.</w:t>
      </w:r>
    </w:p>
    <w:p w14:paraId="05183B8B" w14:textId="77777777" w:rsidR="0050651D" w:rsidRPr="001B71DD" w:rsidRDefault="0050651D" w:rsidP="00453CBB">
      <w:pPr>
        <w:rPr>
          <w:rFonts w:ascii="Aptos" w:hAnsi="Aptos"/>
        </w:rPr>
      </w:pPr>
    </w:p>
    <w:p w14:paraId="0DB1085C" w14:textId="77777777" w:rsidR="00982A06" w:rsidRPr="001B71DD" w:rsidRDefault="00982A06" w:rsidP="00453CBB">
      <w:pPr>
        <w:rPr>
          <w:rFonts w:ascii="Aptos" w:hAnsi="Aptos"/>
        </w:rPr>
      </w:pPr>
      <w:r w:rsidRPr="001B71DD">
        <w:rPr>
          <w:rFonts w:ascii="Aptos" w:hAnsi="Aptos"/>
          <w:b/>
        </w:rPr>
        <w:t>Zijn overeengekomen als volgt:</w:t>
      </w:r>
    </w:p>
    <w:p w14:paraId="5B9A6220" w14:textId="77777777" w:rsidR="00982A06" w:rsidRPr="001B71DD" w:rsidRDefault="00982A06" w:rsidP="00453CBB">
      <w:pPr>
        <w:rPr>
          <w:rFonts w:ascii="Aptos" w:hAnsi="Aptos"/>
        </w:rPr>
      </w:pPr>
    </w:p>
    <w:p w14:paraId="3BDAEFEC" w14:textId="77777777" w:rsidR="001433C9" w:rsidRPr="001B71DD" w:rsidRDefault="001433C9" w:rsidP="001433C9">
      <w:pPr>
        <w:rPr>
          <w:rFonts w:ascii="Aptos" w:hAnsi="Aptos" w:cstheme="minorHAnsi"/>
          <w:b/>
          <w:bCs/>
          <w:u w:val="single"/>
        </w:rPr>
      </w:pPr>
      <w:r w:rsidRPr="001B71DD">
        <w:rPr>
          <w:rFonts w:ascii="Aptos" w:hAnsi="Aptos" w:cstheme="minorHAnsi"/>
          <w:b/>
          <w:bCs/>
          <w:u w:val="single"/>
        </w:rPr>
        <w:t xml:space="preserve">Artikel 1 </w:t>
      </w:r>
      <w:r w:rsidRPr="001B71DD">
        <w:rPr>
          <w:rFonts w:ascii="Aptos" w:hAnsi="Aptos" w:cstheme="minorHAnsi"/>
          <w:b/>
          <w:bCs/>
          <w:u w:val="single"/>
        </w:rPr>
        <w:tab/>
        <w:t>Voorwerp van de overeenkomst</w:t>
      </w:r>
    </w:p>
    <w:p w14:paraId="05E80982" w14:textId="77777777" w:rsidR="00141474" w:rsidRPr="001B71DD" w:rsidRDefault="00141474" w:rsidP="00453CBB">
      <w:pPr>
        <w:rPr>
          <w:rFonts w:ascii="Aptos" w:hAnsi="Aptos"/>
          <w:u w:val="single"/>
        </w:rPr>
      </w:pPr>
    </w:p>
    <w:p w14:paraId="282BA147" w14:textId="77777777" w:rsidR="00D461CA" w:rsidRPr="001B71DD" w:rsidRDefault="00D461CA" w:rsidP="00D461CA">
      <w:pPr>
        <w:pStyle w:val="paragraph"/>
        <w:tabs>
          <w:tab w:val="left" w:pos="426"/>
          <w:tab w:val="left" w:pos="9072"/>
        </w:tabs>
        <w:spacing w:before="0" w:beforeAutospacing="0" w:after="0" w:afterAutospacing="0" w:line="276" w:lineRule="auto"/>
        <w:textAlignment w:val="baseline"/>
        <w:rPr>
          <w:rFonts w:ascii="Aptos" w:hAnsi="Aptos" w:cstheme="minorHAnsi"/>
          <w:sz w:val="22"/>
          <w:szCs w:val="22"/>
        </w:rPr>
      </w:pPr>
      <w:r w:rsidRPr="001B71DD">
        <w:rPr>
          <w:rFonts w:ascii="Aptos" w:hAnsi="Aptos" w:cstheme="minorHAnsi"/>
          <w:sz w:val="22"/>
          <w:szCs w:val="22"/>
        </w:rPr>
        <w:t xml:space="preserve">1.1 </w:t>
      </w:r>
      <w:r w:rsidRPr="001B71DD">
        <w:rPr>
          <w:rFonts w:ascii="Aptos" w:hAnsi="Aptos" w:cstheme="minorHAnsi"/>
          <w:sz w:val="22"/>
          <w:szCs w:val="22"/>
        </w:rPr>
        <w:tab/>
        <w:t>Het onderwerp van deze overeenkomst betreft</w:t>
      </w:r>
      <w:r w:rsidRPr="001B71DD">
        <w:rPr>
          <w:rStyle w:val="normaltextrun"/>
          <w:rFonts w:ascii="Aptos" w:eastAsiaTheme="majorEastAsia" w:hAnsi="Aptos" w:cstheme="minorHAnsi"/>
          <w:sz w:val="22"/>
          <w:szCs w:val="22"/>
        </w:rPr>
        <w:t>:</w:t>
      </w:r>
      <w:r w:rsidRPr="001B71DD">
        <w:rPr>
          <w:rStyle w:val="eop"/>
          <w:rFonts w:ascii="Aptos" w:hAnsi="Aptos" w:cstheme="minorHAnsi"/>
          <w:sz w:val="22"/>
          <w:szCs w:val="22"/>
        </w:rPr>
        <w:t> </w:t>
      </w:r>
    </w:p>
    <w:p w14:paraId="2BBFE53F" w14:textId="125A9C11" w:rsidR="005B07A3" w:rsidRPr="001B71DD" w:rsidRDefault="0095139A" w:rsidP="006C1367">
      <w:pPr>
        <w:pStyle w:val="Lijstalinea"/>
        <w:widowControl w:val="0"/>
        <w:tabs>
          <w:tab w:val="left" w:pos="426"/>
        </w:tabs>
        <w:spacing w:line="240" w:lineRule="auto"/>
        <w:ind w:left="432"/>
        <w:rPr>
          <w:rFonts w:ascii="Aptos" w:hAnsi="Aptos"/>
        </w:rPr>
      </w:pPr>
      <w:r w:rsidRPr="001B71DD">
        <w:rPr>
          <w:rFonts w:ascii="Aptos" w:hAnsi="Aptos"/>
        </w:rPr>
        <w:t xml:space="preserve">Opdrachtgever verstrekt Opdrachtnemer de opdracht tot het leveren </w:t>
      </w:r>
      <w:r w:rsidR="00323959" w:rsidRPr="001B71DD">
        <w:rPr>
          <w:rFonts w:ascii="Aptos" w:hAnsi="Aptos"/>
        </w:rPr>
        <w:t xml:space="preserve">van </w:t>
      </w:r>
      <w:r w:rsidR="00323959" w:rsidRPr="001B71DD">
        <w:rPr>
          <w:rFonts w:ascii="Aptos" w:eastAsia="Calibri" w:hAnsi="Aptos" w:cs="Calibri"/>
          <w:color w:val="000000" w:themeColor="text1"/>
        </w:rPr>
        <w:t xml:space="preserve">relatiegeschenken met logo om weg te geven tijdens evenementen, conferenties, open dagen, etc. – de zogenaamde </w:t>
      </w:r>
      <w:proofErr w:type="spellStart"/>
      <w:r w:rsidR="00323959" w:rsidRPr="001B71DD">
        <w:rPr>
          <w:rFonts w:ascii="Aptos" w:eastAsia="Calibri" w:hAnsi="Aptos" w:cs="Calibri"/>
          <w:color w:val="000000" w:themeColor="text1"/>
        </w:rPr>
        <w:t>give-aways</w:t>
      </w:r>
      <w:proofErr w:type="spellEnd"/>
      <w:r w:rsidR="00323959" w:rsidRPr="001B71DD">
        <w:rPr>
          <w:rFonts w:ascii="Aptos" w:eastAsia="Calibri" w:hAnsi="Aptos" w:cs="Calibri"/>
          <w:color w:val="000000" w:themeColor="text1"/>
        </w:rPr>
        <w:t xml:space="preserve">. te bestellen via </w:t>
      </w:r>
      <w:r w:rsidR="00857457" w:rsidRPr="001B71DD">
        <w:rPr>
          <w:rFonts w:ascii="Aptos" w:eastAsia="Calibri" w:hAnsi="Aptos" w:cs="Calibri"/>
          <w:color w:val="000000" w:themeColor="text1"/>
        </w:rPr>
        <w:t xml:space="preserve">een </w:t>
      </w:r>
      <w:r w:rsidR="0043518D" w:rsidRPr="001B71DD">
        <w:rPr>
          <w:rFonts w:ascii="Aptos" w:eastAsia="Calibri" w:hAnsi="Aptos" w:cs="Calibri"/>
          <w:color w:val="000000" w:themeColor="text1"/>
        </w:rPr>
        <w:t xml:space="preserve">gekoppelde </w:t>
      </w:r>
      <w:r w:rsidR="00857457" w:rsidRPr="001B71DD">
        <w:rPr>
          <w:rFonts w:ascii="Aptos" w:eastAsia="Calibri" w:hAnsi="Aptos" w:cs="Calibri"/>
          <w:color w:val="000000" w:themeColor="text1"/>
        </w:rPr>
        <w:t>webshop</w:t>
      </w:r>
      <w:r w:rsidR="0043518D" w:rsidRPr="001B71DD">
        <w:rPr>
          <w:rFonts w:ascii="Aptos" w:eastAsia="Calibri" w:hAnsi="Aptos" w:cs="Calibri"/>
          <w:color w:val="000000" w:themeColor="text1"/>
        </w:rPr>
        <w:t>.</w:t>
      </w:r>
      <w:r w:rsidR="00323959" w:rsidRPr="001B71DD">
        <w:rPr>
          <w:rFonts w:ascii="Aptos" w:eastAsia="Calibri" w:hAnsi="Aptos" w:cs="Calibri"/>
          <w:color w:val="000000" w:themeColor="text1"/>
        </w:rPr>
        <w:t xml:space="preserve"> </w:t>
      </w:r>
    </w:p>
    <w:p w14:paraId="78D13753" w14:textId="77777777" w:rsidR="005B07A3" w:rsidRPr="001B71DD" w:rsidRDefault="005B07A3" w:rsidP="005B07A3">
      <w:pPr>
        <w:pStyle w:val="Lijstalinea"/>
        <w:widowControl w:val="0"/>
        <w:tabs>
          <w:tab w:val="left" w:pos="851"/>
        </w:tabs>
        <w:spacing w:line="240" w:lineRule="auto"/>
        <w:ind w:left="851"/>
        <w:rPr>
          <w:rFonts w:ascii="Aptos" w:hAnsi="Aptos"/>
        </w:rPr>
      </w:pPr>
    </w:p>
    <w:p w14:paraId="3D6CEB95" w14:textId="33DDCFDE" w:rsidR="00327F44" w:rsidRPr="006F5EB4" w:rsidRDefault="00327F44" w:rsidP="006F5EB4">
      <w:pPr>
        <w:pStyle w:val="Lijstalinea"/>
        <w:widowControl w:val="0"/>
        <w:numPr>
          <w:ilvl w:val="1"/>
          <w:numId w:val="27"/>
        </w:numPr>
        <w:tabs>
          <w:tab w:val="left" w:pos="426"/>
        </w:tabs>
        <w:spacing w:line="240" w:lineRule="auto"/>
        <w:rPr>
          <w:rFonts w:ascii="Aptos" w:hAnsi="Aptos"/>
        </w:rPr>
      </w:pPr>
      <w:r w:rsidRPr="006F5EB4">
        <w:rPr>
          <w:rFonts w:ascii="Aptos" w:hAnsi="Aptos"/>
        </w:rPr>
        <w:t xml:space="preserve">Opdrachtnemer voert de opdracht </w:t>
      </w:r>
      <w:r w:rsidR="00950A48" w:rsidRPr="006F5EB4">
        <w:rPr>
          <w:rFonts w:ascii="Aptos" w:hAnsi="Aptos"/>
        </w:rPr>
        <w:t>o</w:t>
      </w:r>
      <w:r w:rsidRPr="006F5EB4">
        <w:rPr>
          <w:rFonts w:ascii="Aptos" w:hAnsi="Aptos"/>
        </w:rPr>
        <w:t>vereenkomstig de bepalingen van deze Overeenkomst en de daarbij behorende bijlagen uit.</w:t>
      </w:r>
    </w:p>
    <w:p w14:paraId="0B81A875" w14:textId="77777777" w:rsidR="00327F44" w:rsidRPr="001B71DD" w:rsidRDefault="00327F44" w:rsidP="00327F44">
      <w:pPr>
        <w:pStyle w:val="Lijstalinea"/>
        <w:widowControl w:val="0"/>
        <w:tabs>
          <w:tab w:val="left" w:pos="851"/>
        </w:tabs>
        <w:spacing w:line="240" w:lineRule="auto"/>
        <w:ind w:left="432"/>
        <w:rPr>
          <w:rFonts w:ascii="Aptos" w:hAnsi="Aptos"/>
        </w:rPr>
      </w:pPr>
    </w:p>
    <w:p w14:paraId="77A3DD1C" w14:textId="55A7A104" w:rsidR="00063F5C" w:rsidRPr="006F5EB4" w:rsidRDefault="00063F5C" w:rsidP="006F5EB4">
      <w:pPr>
        <w:pStyle w:val="Lijstalinea"/>
        <w:widowControl w:val="0"/>
        <w:numPr>
          <w:ilvl w:val="1"/>
          <w:numId w:val="27"/>
        </w:numPr>
        <w:tabs>
          <w:tab w:val="left" w:pos="851"/>
        </w:tabs>
        <w:spacing w:line="240" w:lineRule="auto"/>
        <w:rPr>
          <w:rFonts w:ascii="Aptos" w:hAnsi="Aptos"/>
        </w:rPr>
      </w:pPr>
      <w:r w:rsidRPr="006F5EB4">
        <w:rPr>
          <w:rFonts w:ascii="Aptos" w:hAnsi="Aptos"/>
        </w:rPr>
        <w:t xml:space="preserve">ROC MN staat midden in de samenleving en werkt samen met haar partners aan impactvolle uitdagingen op meerdere gebieden zoals energietransitie, gezondheid, duurzaamheid en circulariteit. Hiermee draagt ROC MN actief bij aan een inclusieve, vitale en duurzame samenleving. </w:t>
      </w:r>
    </w:p>
    <w:p w14:paraId="64667108" w14:textId="77777777" w:rsidR="00063F5C" w:rsidRPr="001B71DD" w:rsidRDefault="00063F5C" w:rsidP="00236F4B">
      <w:pPr>
        <w:rPr>
          <w:rFonts w:ascii="Aptos" w:hAnsi="Aptos"/>
        </w:rPr>
      </w:pPr>
      <w:r w:rsidRPr="001B71DD">
        <w:rPr>
          <w:rFonts w:ascii="Aptos" w:hAnsi="Aptos"/>
        </w:rPr>
        <w:lastRenderedPageBreak/>
        <w:t>Gelijke rechten en kansen voor ieder individu zijn belangrijk en iedereen kan meedoen in de samenleving. De studenten worden voorbereid op een duurzame toekomst. En m</w:t>
      </w:r>
      <w:r w:rsidRPr="001B71DD">
        <w:rPr>
          <w:rFonts w:ascii="Aptos" w:hAnsi="Aptos" w:cs="Calibri"/>
          <w:lang w:eastAsia="nl-NL"/>
        </w:rPr>
        <w:t>aakt ook de vertaling naar studenten die een stageplek nodig hebben om hun diploma te behalen. </w:t>
      </w:r>
    </w:p>
    <w:p w14:paraId="490B3578" w14:textId="77777777" w:rsidR="00063F5C" w:rsidRPr="001B71DD" w:rsidRDefault="00063F5C" w:rsidP="00063F5C">
      <w:pPr>
        <w:rPr>
          <w:rFonts w:ascii="Aptos" w:hAnsi="Aptos"/>
        </w:rPr>
      </w:pPr>
    </w:p>
    <w:p w14:paraId="4E0F1635" w14:textId="77777777" w:rsidR="00063F5C" w:rsidRPr="001B71DD" w:rsidRDefault="00063F5C" w:rsidP="00063F5C">
      <w:pPr>
        <w:rPr>
          <w:rFonts w:ascii="Aptos" w:hAnsi="Aptos"/>
        </w:rPr>
      </w:pPr>
      <w:r w:rsidRPr="001B71DD">
        <w:rPr>
          <w:rFonts w:ascii="Aptos" w:hAnsi="Aptos"/>
        </w:rPr>
        <w:t xml:space="preserve">Binnen het duurzaamheidsbeleid kent ROCMN 4 SDG’s  (Sustainable Development Goals): </w:t>
      </w:r>
    </w:p>
    <w:p w14:paraId="33D3D263" w14:textId="77777777" w:rsidR="00063F5C" w:rsidRPr="001B71DD" w:rsidRDefault="00063F5C" w:rsidP="00063F5C">
      <w:pPr>
        <w:numPr>
          <w:ilvl w:val="0"/>
          <w:numId w:val="9"/>
        </w:numPr>
        <w:rPr>
          <w:rFonts w:ascii="Aptos" w:hAnsi="Aptos"/>
        </w:rPr>
      </w:pPr>
      <w:hyperlink r:id="rId11" w:history="1">
        <w:r w:rsidRPr="001B71DD">
          <w:rPr>
            <w:rFonts w:ascii="Aptos" w:hAnsi="Aptos"/>
            <w:color w:val="0563C1" w:themeColor="hyperlink"/>
            <w:u w:val="single"/>
          </w:rPr>
          <w:t>SDG-3 Gezondheid voor iedereen</w:t>
        </w:r>
      </w:hyperlink>
    </w:p>
    <w:p w14:paraId="603ADF5A" w14:textId="77777777" w:rsidR="00063F5C" w:rsidRPr="001B71DD" w:rsidRDefault="00063F5C" w:rsidP="00063F5C">
      <w:pPr>
        <w:numPr>
          <w:ilvl w:val="0"/>
          <w:numId w:val="9"/>
        </w:numPr>
        <w:rPr>
          <w:rFonts w:ascii="Aptos" w:hAnsi="Aptos"/>
        </w:rPr>
      </w:pPr>
      <w:hyperlink r:id="rId12" w:history="1">
        <w:r w:rsidRPr="001B71DD">
          <w:rPr>
            <w:rFonts w:ascii="Aptos" w:hAnsi="Aptos"/>
            <w:color w:val="0563C1" w:themeColor="hyperlink"/>
            <w:u w:val="single"/>
          </w:rPr>
          <w:t>SDG 6: Schoon water en sanitaire voorzieningen voor iedereen</w:t>
        </w:r>
      </w:hyperlink>
    </w:p>
    <w:p w14:paraId="4D977329" w14:textId="77777777" w:rsidR="00063F5C" w:rsidRPr="001B71DD" w:rsidRDefault="00063F5C" w:rsidP="00063F5C">
      <w:pPr>
        <w:numPr>
          <w:ilvl w:val="0"/>
          <w:numId w:val="9"/>
        </w:numPr>
        <w:rPr>
          <w:rFonts w:ascii="Aptos" w:hAnsi="Aptos"/>
        </w:rPr>
      </w:pPr>
      <w:hyperlink r:id="rId13" w:history="1">
        <w:r w:rsidRPr="001B71DD">
          <w:rPr>
            <w:rFonts w:ascii="Aptos" w:hAnsi="Aptos"/>
            <w:color w:val="0563C1" w:themeColor="hyperlink"/>
            <w:u w:val="single"/>
          </w:rPr>
          <w:t>SDG 12: Duurzame consumptie en productie</w:t>
        </w:r>
      </w:hyperlink>
    </w:p>
    <w:p w14:paraId="4629C236" w14:textId="77777777" w:rsidR="00063F5C" w:rsidRPr="001B71DD" w:rsidRDefault="00063F5C" w:rsidP="00063F5C">
      <w:pPr>
        <w:numPr>
          <w:ilvl w:val="0"/>
          <w:numId w:val="9"/>
        </w:numPr>
        <w:rPr>
          <w:rFonts w:ascii="Aptos" w:hAnsi="Aptos"/>
        </w:rPr>
      </w:pPr>
      <w:hyperlink r:id="rId14" w:history="1">
        <w:r w:rsidRPr="001B71DD">
          <w:rPr>
            <w:rFonts w:ascii="Aptos" w:hAnsi="Aptos"/>
            <w:color w:val="0563C1" w:themeColor="hyperlink"/>
            <w:u w:val="single"/>
          </w:rPr>
          <w:t>SDG 13: Aanpak klimaatverandering</w:t>
        </w:r>
      </w:hyperlink>
    </w:p>
    <w:p w14:paraId="37F3289F" w14:textId="77777777" w:rsidR="00063F5C" w:rsidRPr="001B71DD" w:rsidRDefault="00063F5C" w:rsidP="00063F5C">
      <w:pPr>
        <w:rPr>
          <w:rFonts w:ascii="Aptos" w:hAnsi="Aptos"/>
        </w:rPr>
      </w:pPr>
      <w:r w:rsidRPr="001B71DD">
        <w:rPr>
          <w:rFonts w:ascii="Aptos" w:hAnsi="Aptos"/>
        </w:rPr>
        <w:t>Van de opdrachtnemer wordt een proactieve en adviserende houding verwacht om de doelstellingen te realiseren.</w:t>
      </w:r>
    </w:p>
    <w:p w14:paraId="1CCA352F" w14:textId="77777777" w:rsidR="008202B1" w:rsidRPr="001B71DD" w:rsidRDefault="008202B1" w:rsidP="00063F5C">
      <w:pPr>
        <w:rPr>
          <w:rFonts w:ascii="Aptos" w:hAnsi="Aptos"/>
        </w:rPr>
      </w:pPr>
    </w:p>
    <w:p w14:paraId="5FF772F6" w14:textId="4DC87D02" w:rsidR="00DC2C89" w:rsidRPr="001B71DD" w:rsidRDefault="00DC2C89" w:rsidP="00DC2C89">
      <w:pPr>
        <w:tabs>
          <w:tab w:val="left" w:pos="426"/>
          <w:tab w:val="left" w:pos="9072"/>
        </w:tabs>
        <w:textAlignment w:val="baseline"/>
        <w:rPr>
          <w:rFonts w:ascii="Aptos" w:hAnsi="Aptos" w:cstheme="minorHAnsi"/>
          <w:lang w:eastAsia="nl-NL"/>
        </w:rPr>
      </w:pPr>
      <w:r w:rsidRPr="001B71DD">
        <w:rPr>
          <w:rFonts w:ascii="Aptos" w:hAnsi="Aptos" w:cstheme="minorHAnsi"/>
          <w:lang w:eastAsia="nl-NL"/>
        </w:rPr>
        <w:t>1.</w:t>
      </w:r>
      <w:r w:rsidR="008202B1" w:rsidRPr="001B71DD">
        <w:rPr>
          <w:rFonts w:ascii="Aptos" w:hAnsi="Aptos" w:cstheme="minorHAnsi"/>
          <w:lang w:eastAsia="nl-NL"/>
        </w:rPr>
        <w:t>4</w:t>
      </w:r>
      <w:r w:rsidRPr="001B71DD">
        <w:rPr>
          <w:rFonts w:ascii="Aptos" w:hAnsi="Aptos" w:cstheme="minorHAnsi"/>
          <w:lang w:eastAsia="nl-NL"/>
        </w:rPr>
        <w:tab/>
      </w:r>
      <w:r w:rsidRPr="001B71DD">
        <w:rPr>
          <w:rFonts w:ascii="Aptos" w:hAnsi="Aptos" w:cstheme="minorHAnsi"/>
          <w:b/>
          <w:bCs/>
          <w:lang w:eastAsia="nl-NL"/>
        </w:rPr>
        <w:t>De </w:t>
      </w:r>
      <w:r w:rsidRPr="001B71DD">
        <w:rPr>
          <w:rFonts w:ascii="Aptos" w:hAnsi="Aptos" w:cstheme="minorHAnsi"/>
          <w:b/>
          <w:bCs/>
          <w:u w:val="single"/>
          <w:lang w:eastAsia="nl-NL"/>
        </w:rPr>
        <w:t>scope</w:t>
      </w:r>
      <w:r w:rsidRPr="001B71DD">
        <w:rPr>
          <w:rFonts w:ascii="Aptos" w:hAnsi="Aptos" w:cstheme="minorHAnsi"/>
          <w:b/>
          <w:bCs/>
          <w:lang w:eastAsia="nl-NL"/>
        </w:rPr>
        <w:t> van deze overeenkomst is:</w:t>
      </w:r>
      <w:r w:rsidRPr="001B71DD">
        <w:rPr>
          <w:rFonts w:ascii="Aptos" w:hAnsi="Aptos" w:cstheme="minorHAnsi"/>
          <w:lang w:eastAsia="nl-NL"/>
        </w:rPr>
        <w:t> </w:t>
      </w:r>
    </w:p>
    <w:p w14:paraId="3EB3866D" w14:textId="03B02010" w:rsidR="00833E09" w:rsidRPr="001B71DD" w:rsidRDefault="005201F3" w:rsidP="00833E09">
      <w:pPr>
        <w:rPr>
          <w:rFonts w:ascii="Aptos" w:hAnsi="Aptos"/>
        </w:rPr>
      </w:pPr>
      <w:r w:rsidRPr="001B71DD">
        <w:rPr>
          <w:rFonts w:ascii="Aptos" w:hAnsi="Aptos" w:cstheme="minorHAnsi"/>
        </w:rPr>
        <w:t>Een c</w:t>
      </w:r>
      <w:r w:rsidR="00095FFF" w:rsidRPr="001B71DD">
        <w:rPr>
          <w:rFonts w:ascii="Aptos" w:hAnsi="Aptos" w:cstheme="minorHAnsi"/>
        </w:rPr>
        <w:t xml:space="preserve">onstructieve </w:t>
      </w:r>
      <w:r w:rsidRPr="001B71DD">
        <w:rPr>
          <w:rFonts w:ascii="Aptos" w:hAnsi="Aptos" w:cstheme="minorHAnsi"/>
        </w:rPr>
        <w:t xml:space="preserve">samenwerking met Opdrachtnemer </w:t>
      </w:r>
      <w:r w:rsidR="00833E09" w:rsidRPr="001B71DD">
        <w:rPr>
          <w:rFonts w:ascii="Aptos" w:hAnsi="Aptos" w:cstheme="minorHAnsi"/>
        </w:rPr>
        <w:t>voor het</w:t>
      </w:r>
      <w:r w:rsidR="00833E09" w:rsidRPr="001B71DD">
        <w:rPr>
          <w:rFonts w:ascii="Aptos" w:hAnsi="Aptos"/>
        </w:rPr>
        <w:t xml:space="preserve"> leveren van </w:t>
      </w:r>
      <w:r w:rsidR="00833E09" w:rsidRPr="001B71DD">
        <w:rPr>
          <w:rFonts w:ascii="Aptos" w:eastAsia="Calibri" w:hAnsi="Aptos" w:cs="Calibri"/>
          <w:color w:val="000000" w:themeColor="text1"/>
        </w:rPr>
        <w:t xml:space="preserve">relatiegeschenken met logo om weg te geven tijdens evenementen, conferenties, open dagen, etc. – de zogenaamde </w:t>
      </w:r>
      <w:proofErr w:type="spellStart"/>
      <w:r w:rsidR="00833E09" w:rsidRPr="001B71DD">
        <w:rPr>
          <w:rFonts w:ascii="Aptos" w:eastAsia="Calibri" w:hAnsi="Aptos" w:cs="Calibri"/>
          <w:color w:val="000000" w:themeColor="text1"/>
        </w:rPr>
        <w:t>give-aways</w:t>
      </w:r>
      <w:proofErr w:type="spellEnd"/>
      <w:r w:rsidR="00833E09" w:rsidRPr="001B71DD">
        <w:rPr>
          <w:rFonts w:ascii="Aptos" w:eastAsia="Calibri" w:hAnsi="Aptos" w:cs="Calibri"/>
          <w:color w:val="000000" w:themeColor="text1"/>
        </w:rPr>
        <w:t>. te bestellen via een gekoppelde webshop.</w:t>
      </w:r>
    </w:p>
    <w:p w14:paraId="0838D439" w14:textId="77777777" w:rsidR="00833E09" w:rsidRPr="001B71DD" w:rsidRDefault="00833E09" w:rsidP="00833E09">
      <w:pPr>
        <w:rPr>
          <w:rFonts w:ascii="Aptos" w:eastAsia="Segoe UI" w:hAnsi="Aptos" w:cs="Segoe UI"/>
          <w:color w:val="000000" w:themeColor="text1"/>
          <w:sz w:val="21"/>
          <w:szCs w:val="21"/>
        </w:rPr>
      </w:pPr>
    </w:p>
    <w:p w14:paraId="07325345" w14:textId="77777777" w:rsidR="00833E09" w:rsidRPr="001B71DD" w:rsidRDefault="00833E09" w:rsidP="00833E09">
      <w:pPr>
        <w:rPr>
          <w:rFonts w:ascii="Aptos" w:hAnsi="Aptos"/>
          <w:b/>
        </w:rPr>
      </w:pPr>
      <w:r w:rsidRPr="001B71DD">
        <w:rPr>
          <w:rFonts w:ascii="Aptos" w:hAnsi="Aptos"/>
          <w:b/>
          <w:bCs/>
        </w:rPr>
        <w:t>Scope</w:t>
      </w:r>
    </w:p>
    <w:p w14:paraId="30B13943" w14:textId="77777777" w:rsidR="00833E09" w:rsidRPr="001B71DD" w:rsidRDefault="00833E09" w:rsidP="00833E09">
      <w:pPr>
        <w:pStyle w:val="Default"/>
        <w:numPr>
          <w:ilvl w:val="0"/>
          <w:numId w:val="22"/>
        </w:numPr>
        <w:spacing w:after="17"/>
        <w:rPr>
          <w:rFonts w:ascii="Aptos" w:eastAsia="Calibri" w:hAnsi="Aptos"/>
          <w:color w:val="000000" w:themeColor="text1"/>
          <w:sz w:val="22"/>
          <w:szCs w:val="22"/>
        </w:rPr>
      </w:pPr>
      <w:r w:rsidRPr="001B71DD">
        <w:rPr>
          <w:rFonts w:ascii="Aptos" w:eastAsia="Calibri" w:hAnsi="Aptos"/>
          <w:b/>
          <w:bCs/>
          <w:color w:val="000000" w:themeColor="text1"/>
          <w:sz w:val="22"/>
          <w:szCs w:val="22"/>
        </w:rPr>
        <w:t xml:space="preserve">Voorraadartikelen: </w:t>
      </w:r>
      <w:r w:rsidRPr="001B71DD">
        <w:rPr>
          <w:rFonts w:ascii="Aptos" w:eastAsia="Calibri" w:hAnsi="Aptos"/>
          <w:color w:val="000000" w:themeColor="text1"/>
          <w:sz w:val="22"/>
          <w:szCs w:val="22"/>
        </w:rPr>
        <w:t xml:space="preserve">Relatiegeschenken die met een hoge omloopsnelheid door meerdere colleges en/of diensten worden afgenomen en zijn voorzien van het algemene ROC MN logo. De voorraadartikelen worden in bulk aangemaakt en op aanvraag van het college of de dienst uitgeleverd. De voorraadartikelen worden bij afname gefactureerd en betaald ten laste van het budget van de aanvrager. De dienst Marketing en Communicatie voert regie over de voorraadartikelen. </w:t>
      </w:r>
    </w:p>
    <w:p w14:paraId="19EE85DA" w14:textId="77777777" w:rsidR="00833E09" w:rsidRPr="001B71DD" w:rsidRDefault="00833E09" w:rsidP="00833E09">
      <w:pPr>
        <w:pStyle w:val="Default"/>
        <w:numPr>
          <w:ilvl w:val="0"/>
          <w:numId w:val="22"/>
        </w:numPr>
        <w:rPr>
          <w:rFonts w:ascii="Aptos" w:eastAsia="Calibri" w:hAnsi="Aptos"/>
          <w:color w:val="000000" w:themeColor="text1"/>
          <w:sz w:val="22"/>
          <w:szCs w:val="22"/>
        </w:rPr>
      </w:pPr>
      <w:r w:rsidRPr="001B71DD">
        <w:rPr>
          <w:rFonts w:ascii="Aptos" w:eastAsia="Calibri" w:hAnsi="Aptos"/>
          <w:b/>
          <w:bCs/>
          <w:color w:val="000000" w:themeColor="text1"/>
          <w:sz w:val="22"/>
          <w:szCs w:val="22"/>
        </w:rPr>
        <w:t xml:space="preserve">Specials: </w:t>
      </w:r>
      <w:r w:rsidRPr="001B71DD">
        <w:rPr>
          <w:rFonts w:ascii="Aptos" w:eastAsia="Calibri" w:hAnsi="Aptos"/>
          <w:color w:val="000000" w:themeColor="text1"/>
          <w:sz w:val="22"/>
          <w:szCs w:val="22"/>
        </w:rPr>
        <w:t xml:space="preserve">Relatiegeschenken die door een specifiek college of dienst worden afgenomen. Deze relatiegeschenken zijn bedrukt met het logo van het college of dienst en eventueel een korte tekst. Het aanvragende college bepaalt wat wordt afgenomen, wat de uitvoering en wat de bedrukking is. De producten worden na levering gefactureerd en betaald ten laste van het budget van de aanvrager. </w:t>
      </w:r>
    </w:p>
    <w:p w14:paraId="6E91ACBF" w14:textId="77777777" w:rsidR="00833E09" w:rsidRPr="001B71DD" w:rsidRDefault="00833E09" w:rsidP="00833E09">
      <w:pPr>
        <w:pStyle w:val="Default"/>
        <w:rPr>
          <w:rFonts w:ascii="Aptos" w:eastAsia="Calibri" w:hAnsi="Aptos"/>
          <w:color w:val="000000" w:themeColor="text1"/>
          <w:sz w:val="22"/>
          <w:szCs w:val="22"/>
        </w:rPr>
      </w:pPr>
    </w:p>
    <w:p w14:paraId="659D1033" w14:textId="77777777" w:rsidR="00833E09" w:rsidRPr="001B71DD" w:rsidRDefault="00833E09" w:rsidP="00833E09">
      <w:pPr>
        <w:pStyle w:val="Default"/>
        <w:rPr>
          <w:rFonts w:ascii="Aptos" w:eastAsia="Calibri" w:hAnsi="Aptos"/>
          <w:color w:val="000000" w:themeColor="text1"/>
          <w:sz w:val="22"/>
          <w:szCs w:val="22"/>
        </w:rPr>
      </w:pPr>
      <w:r w:rsidRPr="001B71DD">
        <w:rPr>
          <w:rFonts w:ascii="Aptos" w:eastAsia="Calibri" w:hAnsi="Aptos"/>
          <w:color w:val="000000" w:themeColor="text1"/>
          <w:sz w:val="22"/>
          <w:szCs w:val="22"/>
        </w:rPr>
        <w:t xml:space="preserve">Het assortiment bestaat uit in ieder geval uit: </w:t>
      </w:r>
    </w:p>
    <w:p w14:paraId="55835542" w14:textId="77777777" w:rsidR="00833E09" w:rsidRPr="001B71DD" w:rsidRDefault="00833E09" w:rsidP="00833E09">
      <w:pPr>
        <w:pStyle w:val="Default"/>
        <w:rPr>
          <w:rFonts w:ascii="Aptos" w:eastAsia="Calibri" w:hAnsi="Aptos"/>
          <w:color w:val="000000" w:themeColor="text1"/>
          <w:sz w:val="22"/>
          <w:szCs w:val="22"/>
        </w:rPr>
      </w:pPr>
      <w:r w:rsidRPr="001B71DD">
        <w:rPr>
          <w:rFonts w:ascii="Aptos" w:eastAsia="Calibri" w:hAnsi="Aptos"/>
          <w:b/>
          <w:bCs/>
          <w:color w:val="000000" w:themeColor="text1"/>
          <w:sz w:val="22"/>
          <w:szCs w:val="22"/>
        </w:rPr>
        <w:t xml:space="preserve">Voorraadartikelen: </w:t>
      </w:r>
      <w:r w:rsidRPr="001B71DD">
        <w:rPr>
          <w:rFonts w:ascii="Aptos" w:eastAsia="Calibri" w:hAnsi="Aptos"/>
          <w:color w:val="000000" w:themeColor="text1"/>
          <w:sz w:val="22"/>
          <w:szCs w:val="22"/>
        </w:rPr>
        <w:t>te bedrukken met een logo aangeleverd door ROC MN</w:t>
      </w:r>
    </w:p>
    <w:p w14:paraId="2A6AB1ED" w14:textId="77777777" w:rsidR="00833E09" w:rsidRPr="001B71DD" w:rsidRDefault="00833E09" w:rsidP="00833E09">
      <w:pPr>
        <w:pStyle w:val="Default"/>
        <w:numPr>
          <w:ilvl w:val="0"/>
          <w:numId w:val="25"/>
        </w:numPr>
        <w:spacing w:after="18"/>
        <w:ind w:left="360"/>
        <w:rPr>
          <w:rFonts w:ascii="Aptos" w:eastAsia="Calibri" w:hAnsi="Aptos"/>
          <w:color w:val="000000" w:themeColor="text1"/>
          <w:sz w:val="22"/>
          <w:szCs w:val="22"/>
        </w:rPr>
      </w:pPr>
      <w:r w:rsidRPr="001B71DD">
        <w:rPr>
          <w:rFonts w:ascii="Aptos" w:eastAsia="Calibri" w:hAnsi="Aptos"/>
          <w:color w:val="000000" w:themeColor="text1"/>
          <w:sz w:val="22"/>
          <w:szCs w:val="22"/>
        </w:rPr>
        <w:t xml:space="preserve">Gadgets: </w:t>
      </w:r>
    </w:p>
    <w:p w14:paraId="5A38889E" w14:textId="77777777" w:rsidR="00833E09" w:rsidRPr="001B71DD" w:rsidRDefault="00833E09" w:rsidP="00833E09">
      <w:pPr>
        <w:pStyle w:val="Default"/>
        <w:numPr>
          <w:ilvl w:val="0"/>
          <w:numId w:val="24"/>
        </w:numPr>
        <w:spacing w:after="18"/>
        <w:rPr>
          <w:rFonts w:ascii="Aptos" w:eastAsia="Calibri" w:hAnsi="Aptos"/>
          <w:color w:val="000000" w:themeColor="text1"/>
          <w:sz w:val="22"/>
          <w:szCs w:val="22"/>
        </w:rPr>
      </w:pPr>
      <w:r w:rsidRPr="001B71DD">
        <w:rPr>
          <w:rFonts w:ascii="Aptos" w:eastAsia="Calibri" w:hAnsi="Aptos"/>
          <w:color w:val="000000" w:themeColor="text1"/>
          <w:sz w:val="22"/>
          <w:szCs w:val="22"/>
        </w:rPr>
        <w:t>Waterdrinkflesbasic</w:t>
      </w:r>
    </w:p>
    <w:p w14:paraId="45DE0617" w14:textId="77777777" w:rsidR="00833E09" w:rsidRPr="001B71DD" w:rsidRDefault="00833E09" w:rsidP="00833E09">
      <w:pPr>
        <w:pStyle w:val="Default"/>
        <w:numPr>
          <w:ilvl w:val="0"/>
          <w:numId w:val="24"/>
        </w:numPr>
        <w:spacing w:after="18"/>
        <w:rPr>
          <w:rFonts w:ascii="Aptos" w:eastAsia="Calibri" w:hAnsi="Aptos"/>
          <w:color w:val="000000" w:themeColor="text1"/>
          <w:sz w:val="22"/>
          <w:szCs w:val="22"/>
        </w:rPr>
      </w:pPr>
      <w:r w:rsidRPr="001B71DD">
        <w:rPr>
          <w:rFonts w:ascii="Aptos" w:eastAsia="Calibri" w:hAnsi="Aptos"/>
          <w:color w:val="000000" w:themeColor="text1"/>
          <w:sz w:val="22"/>
          <w:szCs w:val="22"/>
        </w:rPr>
        <w:t>Waterdrinkfles luxe</w:t>
      </w:r>
    </w:p>
    <w:p w14:paraId="719C8163" w14:textId="77777777" w:rsidR="00833E09" w:rsidRPr="001B71DD" w:rsidRDefault="00833E09" w:rsidP="00833E09">
      <w:pPr>
        <w:pStyle w:val="Default"/>
        <w:numPr>
          <w:ilvl w:val="0"/>
          <w:numId w:val="26"/>
        </w:numPr>
        <w:spacing w:after="18"/>
        <w:rPr>
          <w:rFonts w:ascii="Aptos" w:eastAsia="Calibri" w:hAnsi="Aptos"/>
          <w:color w:val="000000" w:themeColor="text1"/>
          <w:sz w:val="22"/>
          <w:szCs w:val="22"/>
        </w:rPr>
      </w:pPr>
      <w:r w:rsidRPr="001B71DD">
        <w:rPr>
          <w:rFonts w:ascii="Aptos" w:eastAsia="Calibri" w:hAnsi="Aptos"/>
          <w:color w:val="000000" w:themeColor="text1"/>
          <w:sz w:val="22"/>
          <w:szCs w:val="22"/>
        </w:rPr>
        <w:t xml:space="preserve">Thermofles basic </w:t>
      </w:r>
    </w:p>
    <w:p w14:paraId="1C1C956C" w14:textId="77777777" w:rsidR="00833E09" w:rsidRPr="001B71DD" w:rsidRDefault="00833E09" w:rsidP="00833E09">
      <w:pPr>
        <w:pStyle w:val="Default"/>
        <w:numPr>
          <w:ilvl w:val="0"/>
          <w:numId w:val="26"/>
        </w:numPr>
        <w:spacing w:after="18"/>
        <w:rPr>
          <w:rFonts w:ascii="Aptos" w:eastAsia="Calibri" w:hAnsi="Aptos"/>
          <w:color w:val="000000" w:themeColor="text1"/>
          <w:sz w:val="22"/>
          <w:szCs w:val="22"/>
        </w:rPr>
      </w:pPr>
      <w:r w:rsidRPr="001B71DD">
        <w:rPr>
          <w:rFonts w:ascii="Aptos" w:eastAsia="Calibri" w:hAnsi="Aptos"/>
          <w:color w:val="000000" w:themeColor="text1"/>
          <w:sz w:val="22"/>
          <w:szCs w:val="22"/>
        </w:rPr>
        <w:t>Thermofles luxe</w:t>
      </w:r>
    </w:p>
    <w:p w14:paraId="0F9D1DCA" w14:textId="77777777" w:rsidR="00833E09" w:rsidRPr="001B71DD" w:rsidRDefault="00833E09" w:rsidP="00833E09">
      <w:pPr>
        <w:pStyle w:val="Default"/>
        <w:numPr>
          <w:ilvl w:val="0"/>
          <w:numId w:val="26"/>
        </w:numPr>
        <w:spacing w:after="18"/>
        <w:rPr>
          <w:rFonts w:ascii="Aptos" w:eastAsia="Calibri" w:hAnsi="Aptos"/>
          <w:color w:val="000000" w:themeColor="text1"/>
          <w:sz w:val="22"/>
          <w:szCs w:val="22"/>
        </w:rPr>
      </w:pPr>
      <w:r w:rsidRPr="001B71DD">
        <w:rPr>
          <w:rFonts w:ascii="Aptos" w:eastAsia="Calibri" w:hAnsi="Aptos"/>
          <w:color w:val="000000" w:themeColor="text1"/>
          <w:sz w:val="22"/>
          <w:szCs w:val="22"/>
        </w:rPr>
        <w:t xml:space="preserve">Canvas tas </w:t>
      </w:r>
    </w:p>
    <w:p w14:paraId="198C81C9" w14:textId="7F613566" w:rsidR="00833E09" w:rsidRPr="001B71DD" w:rsidRDefault="00833E09" w:rsidP="00833E09">
      <w:pPr>
        <w:pStyle w:val="Default"/>
        <w:numPr>
          <w:ilvl w:val="0"/>
          <w:numId w:val="20"/>
        </w:numPr>
        <w:spacing w:after="18"/>
        <w:rPr>
          <w:rFonts w:ascii="Aptos" w:eastAsia="Calibri" w:hAnsi="Aptos"/>
          <w:color w:val="000000" w:themeColor="text1"/>
          <w:sz w:val="22"/>
          <w:szCs w:val="22"/>
        </w:rPr>
      </w:pPr>
      <w:r w:rsidRPr="001B71DD">
        <w:rPr>
          <w:rFonts w:ascii="Aptos" w:eastAsia="Calibri" w:hAnsi="Aptos"/>
          <w:color w:val="000000" w:themeColor="text1"/>
          <w:sz w:val="22"/>
          <w:szCs w:val="22"/>
        </w:rPr>
        <w:t>Kleding :</w:t>
      </w:r>
    </w:p>
    <w:p w14:paraId="3E5BC6B9" w14:textId="77777777" w:rsidR="00833E09" w:rsidRPr="001B71DD" w:rsidRDefault="00833E09" w:rsidP="00833E09">
      <w:pPr>
        <w:pStyle w:val="Default"/>
        <w:numPr>
          <w:ilvl w:val="0"/>
          <w:numId w:val="21"/>
        </w:numPr>
        <w:spacing w:after="18"/>
        <w:rPr>
          <w:rFonts w:ascii="Aptos" w:eastAsia="Calibri" w:hAnsi="Aptos"/>
          <w:color w:val="000000" w:themeColor="text1"/>
          <w:sz w:val="22"/>
          <w:szCs w:val="22"/>
        </w:rPr>
      </w:pPr>
      <w:r w:rsidRPr="001B71DD">
        <w:rPr>
          <w:rFonts w:ascii="Aptos" w:eastAsia="Calibri" w:hAnsi="Aptos"/>
          <w:color w:val="000000" w:themeColor="text1"/>
          <w:sz w:val="22"/>
          <w:szCs w:val="22"/>
        </w:rPr>
        <w:t>Hoodies</w:t>
      </w:r>
    </w:p>
    <w:p w14:paraId="61E384B7" w14:textId="77777777" w:rsidR="00833E09" w:rsidRPr="001B71DD" w:rsidRDefault="00833E09" w:rsidP="00833E09">
      <w:pPr>
        <w:pStyle w:val="Default"/>
        <w:numPr>
          <w:ilvl w:val="0"/>
          <w:numId w:val="21"/>
        </w:numPr>
        <w:spacing w:after="18"/>
        <w:rPr>
          <w:rFonts w:ascii="Aptos" w:eastAsia="Calibri" w:hAnsi="Aptos"/>
          <w:color w:val="000000" w:themeColor="text1"/>
          <w:sz w:val="22"/>
          <w:szCs w:val="22"/>
        </w:rPr>
      </w:pPr>
      <w:r w:rsidRPr="001B71DD">
        <w:rPr>
          <w:rFonts w:ascii="Aptos" w:eastAsia="Calibri" w:hAnsi="Aptos"/>
          <w:color w:val="000000" w:themeColor="text1"/>
          <w:sz w:val="22"/>
          <w:szCs w:val="22"/>
        </w:rPr>
        <w:t xml:space="preserve">Jassen </w:t>
      </w:r>
    </w:p>
    <w:p w14:paraId="706754B1" w14:textId="77777777" w:rsidR="00833E09" w:rsidRPr="001B71DD" w:rsidRDefault="00833E09" w:rsidP="00833E09">
      <w:pPr>
        <w:pStyle w:val="Default"/>
        <w:numPr>
          <w:ilvl w:val="0"/>
          <w:numId w:val="23"/>
        </w:numPr>
        <w:spacing w:after="18"/>
        <w:ind w:left="360"/>
        <w:rPr>
          <w:rFonts w:ascii="Aptos" w:eastAsia="Calibri" w:hAnsi="Aptos"/>
          <w:color w:val="000000" w:themeColor="text1"/>
          <w:sz w:val="22"/>
          <w:szCs w:val="22"/>
        </w:rPr>
      </w:pPr>
      <w:r w:rsidRPr="001B71DD">
        <w:rPr>
          <w:rFonts w:ascii="Aptos" w:eastAsia="Calibri" w:hAnsi="Aptos"/>
          <w:color w:val="000000" w:themeColor="text1"/>
          <w:sz w:val="22"/>
          <w:szCs w:val="22"/>
        </w:rPr>
        <w:t xml:space="preserve">Food: </w:t>
      </w:r>
    </w:p>
    <w:p w14:paraId="4728FFF0" w14:textId="77777777" w:rsidR="00833E09" w:rsidRPr="001B71DD" w:rsidRDefault="00833E09" w:rsidP="00833E09">
      <w:pPr>
        <w:pStyle w:val="Default"/>
        <w:numPr>
          <w:ilvl w:val="0"/>
          <w:numId w:val="26"/>
        </w:numPr>
        <w:spacing w:after="18"/>
        <w:rPr>
          <w:rFonts w:ascii="Aptos" w:eastAsia="Calibri" w:hAnsi="Aptos"/>
          <w:color w:val="000000" w:themeColor="text1"/>
          <w:sz w:val="22"/>
          <w:szCs w:val="22"/>
        </w:rPr>
      </w:pPr>
      <w:r w:rsidRPr="001B71DD">
        <w:rPr>
          <w:rFonts w:ascii="Aptos" w:eastAsia="Calibri" w:hAnsi="Aptos"/>
          <w:color w:val="000000" w:themeColor="text1"/>
          <w:sz w:val="22"/>
          <w:szCs w:val="22"/>
        </w:rPr>
        <w:t>Druivensuiker rolletje</w:t>
      </w:r>
    </w:p>
    <w:p w14:paraId="0AEF7AEC" w14:textId="77777777" w:rsidR="00833E09" w:rsidRDefault="00833E09" w:rsidP="00833E09">
      <w:pPr>
        <w:pStyle w:val="Default"/>
        <w:numPr>
          <w:ilvl w:val="0"/>
          <w:numId w:val="26"/>
        </w:numPr>
        <w:spacing w:after="18"/>
        <w:rPr>
          <w:rFonts w:ascii="Aptos" w:eastAsia="Calibri" w:hAnsi="Aptos"/>
          <w:color w:val="000000" w:themeColor="text1"/>
          <w:sz w:val="22"/>
          <w:szCs w:val="22"/>
        </w:rPr>
      </w:pPr>
      <w:r w:rsidRPr="001B71DD">
        <w:rPr>
          <w:rFonts w:ascii="Aptos" w:eastAsia="Calibri" w:hAnsi="Aptos"/>
          <w:color w:val="000000" w:themeColor="text1"/>
          <w:sz w:val="22"/>
          <w:szCs w:val="22"/>
        </w:rPr>
        <w:t xml:space="preserve">Pepermunt rolletje </w:t>
      </w:r>
    </w:p>
    <w:p w14:paraId="258EC7FD" w14:textId="77777777" w:rsidR="00777921" w:rsidRPr="001B71DD" w:rsidRDefault="00777921" w:rsidP="00777921">
      <w:pPr>
        <w:pStyle w:val="Default"/>
        <w:spacing w:after="18"/>
        <w:ind w:left="720"/>
        <w:rPr>
          <w:rFonts w:ascii="Aptos" w:eastAsia="Calibri" w:hAnsi="Aptos"/>
          <w:color w:val="000000" w:themeColor="text1"/>
          <w:sz w:val="22"/>
          <w:szCs w:val="22"/>
        </w:rPr>
      </w:pPr>
    </w:p>
    <w:p w14:paraId="204B7652" w14:textId="77777777" w:rsidR="00833E09" w:rsidRPr="001B71DD" w:rsidRDefault="00833E09" w:rsidP="00833E09">
      <w:pPr>
        <w:pStyle w:val="Default"/>
        <w:numPr>
          <w:ilvl w:val="0"/>
          <w:numId w:val="23"/>
        </w:numPr>
        <w:spacing w:after="18"/>
        <w:ind w:left="360"/>
        <w:rPr>
          <w:rFonts w:ascii="Aptos" w:eastAsia="Calibri" w:hAnsi="Aptos"/>
          <w:color w:val="000000" w:themeColor="text1"/>
          <w:sz w:val="22"/>
          <w:szCs w:val="22"/>
        </w:rPr>
      </w:pPr>
      <w:r w:rsidRPr="001B71DD">
        <w:rPr>
          <w:rFonts w:ascii="Aptos" w:eastAsia="Calibri" w:hAnsi="Aptos"/>
          <w:color w:val="000000" w:themeColor="text1"/>
          <w:sz w:val="22"/>
          <w:szCs w:val="22"/>
        </w:rPr>
        <w:lastRenderedPageBreak/>
        <w:t xml:space="preserve">Schrijfmaterialen: </w:t>
      </w:r>
    </w:p>
    <w:p w14:paraId="73AE3F5C" w14:textId="2C70C5DE" w:rsidR="00833E09" w:rsidRPr="001B71DD" w:rsidRDefault="00833E09" w:rsidP="00833E09">
      <w:pPr>
        <w:pStyle w:val="Default"/>
        <w:numPr>
          <w:ilvl w:val="0"/>
          <w:numId w:val="24"/>
        </w:numPr>
        <w:spacing w:after="18"/>
        <w:rPr>
          <w:rFonts w:ascii="Aptos" w:eastAsia="Calibri" w:hAnsi="Aptos"/>
          <w:color w:val="000000" w:themeColor="text1"/>
          <w:sz w:val="22"/>
          <w:szCs w:val="22"/>
        </w:rPr>
      </w:pPr>
      <w:r w:rsidRPr="001B71DD">
        <w:rPr>
          <w:rFonts w:ascii="Aptos" w:eastAsia="Calibri" w:hAnsi="Aptos"/>
          <w:color w:val="000000" w:themeColor="text1"/>
          <w:sz w:val="22"/>
          <w:szCs w:val="22"/>
        </w:rPr>
        <w:t xml:space="preserve">Luxe Balpen (relatiegeschenk) </w:t>
      </w:r>
      <w:r w:rsidR="00013E3D" w:rsidRPr="001B71DD">
        <w:rPr>
          <w:rFonts w:ascii="Aptos" w:eastAsia="Calibri" w:hAnsi="Aptos"/>
          <w:color w:val="000000" w:themeColor="text1"/>
          <w:sz w:val="22"/>
          <w:szCs w:val="22"/>
        </w:rPr>
        <w:t xml:space="preserve">, </w:t>
      </w:r>
      <w:r w:rsidRPr="001B71DD">
        <w:rPr>
          <w:rFonts w:ascii="Aptos" w:eastAsia="Calibri" w:hAnsi="Aptos"/>
          <w:color w:val="000000" w:themeColor="text1"/>
          <w:sz w:val="22"/>
          <w:szCs w:val="22"/>
        </w:rPr>
        <w:t xml:space="preserve">Balpen ( </w:t>
      </w:r>
      <w:proofErr w:type="spellStart"/>
      <w:r w:rsidRPr="001B71DD">
        <w:rPr>
          <w:rFonts w:ascii="Aptos" w:eastAsia="Calibri" w:hAnsi="Aptos"/>
          <w:color w:val="000000" w:themeColor="text1"/>
          <w:sz w:val="22"/>
          <w:szCs w:val="22"/>
        </w:rPr>
        <w:t>give-away</w:t>
      </w:r>
      <w:proofErr w:type="spellEnd"/>
      <w:r w:rsidRPr="001B71DD">
        <w:rPr>
          <w:rFonts w:ascii="Aptos" w:eastAsia="Calibri" w:hAnsi="Aptos"/>
          <w:color w:val="000000" w:themeColor="text1"/>
          <w:sz w:val="22"/>
          <w:szCs w:val="22"/>
        </w:rPr>
        <w:t>)</w:t>
      </w:r>
      <w:r w:rsidR="00013E3D" w:rsidRPr="001B71DD">
        <w:rPr>
          <w:rFonts w:ascii="Aptos" w:eastAsia="Calibri" w:hAnsi="Aptos"/>
          <w:color w:val="000000" w:themeColor="text1"/>
          <w:sz w:val="22"/>
          <w:szCs w:val="22"/>
        </w:rPr>
        <w:t xml:space="preserve"> en </w:t>
      </w:r>
      <w:r w:rsidRPr="001B71DD">
        <w:rPr>
          <w:rFonts w:ascii="Aptos" w:eastAsia="Calibri" w:hAnsi="Aptos"/>
          <w:color w:val="000000" w:themeColor="text1"/>
          <w:sz w:val="22"/>
          <w:szCs w:val="22"/>
        </w:rPr>
        <w:t>Schrijfblokken</w:t>
      </w:r>
    </w:p>
    <w:p w14:paraId="7EC18EE0" w14:textId="77777777" w:rsidR="00833E09" w:rsidRPr="001B71DD" w:rsidRDefault="00833E09" w:rsidP="00833E09">
      <w:pPr>
        <w:pStyle w:val="Default"/>
        <w:spacing w:after="18"/>
        <w:ind w:left="708"/>
        <w:rPr>
          <w:rFonts w:ascii="Aptos" w:eastAsia="Calibri" w:hAnsi="Aptos"/>
          <w:color w:val="000000" w:themeColor="text1"/>
          <w:sz w:val="22"/>
          <w:szCs w:val="22"/>
        </w:rPr>
      </w:pPr>
    </w:p>
    <w:p w14:paraId="62931B4A" w14:textId="77777777" w:rsidR="00833E09" w:rsidRPr="001B71DD" w:rsidRDefault="00833E09" w:rsidP="00833E09">
      <w:pPr>
        <w:pStyle w:val="Default"/>
        <w:spacing w:after="18"/>
        <w:ind w:left="708"/>
        <w:rPr>
          <w:rFonts w:ascii="Aptos" w:eastAsia="Calibri" w:hAnsi="Aptos"/>
          <w:color w:val="000000" w:themeColor="text1"/>
          <w:sz w:val="22"/>
          <w:szCs w:val="22"/>
        </w:rPr>
      </w:pPr>
    </w:p>
    <w:p w14:paraId="408ABFB9" w14:textId="77777777" w:rsidR="00833E09" w:rsidRPr="001B71DD" w:rsidRDefault="00833E09" w:rsidP="00833E09">
      <w:pPr>
        <w:rPr>
          <w:rFonts w:ascii="Aptos" w:eastAsia="Segoe UI" w:hAnsi="Aptos" w:cs="Segoe UI"/>
          <w:color w:val="000000" w:themeColor="text1"/>
        </w:rPr>
      </w:pPr>
      <w:r w:rsidRPr="001B71DD">
        <w:rPr>
          <w:rFonts w:ascii="Aptos" w:eastAsia="Segoe UI" w:hAnsi="Aptos" w:cs="Segoe UI"/>
          <w:b/>
          <w:bCs/>
          <w:color w:val="000000" w:themeColor="text1"/>
        </w:rPr>
        <w:t>Buiten scope:</w:t>
      </w:r>
    </w:p>
    <w:p w14:paraId="25E9EDE1" w14:textId="77777777" w:rsidR="00833E09" w:rsidRPr="001B71DD" w:rsidRDefault="00833E09" w:rsidP="00833E09">
      <w:pPr>
        <w:rPr>
          <w:rFonts w:ascii="Aptos" w:eastAsia="Calibri" w:hAnsi="Aptos" w:cs="Calibri"/>
          <w:color w:val="000000" w:themeColor="text1"/>
        </w:rPr>
      </w:pPr>
      <w:r w:rsidRPr="001B71DD">
        <w:rPr>
          <w:rFonts w:ascii="Aptos" w:eastAsia="Calibri" w:hAnsi="Aptos" w:cs="Calibri"/>
          <w:color w:val="000000" w:themeColor="text1"/>
        </w:rPr>
        <w:t>Bloemen, kauwgom, taart (en gebak), alcoholische versnaperingen en cadeaubonnen.</w:t>
      </w:r>
    </w:p>
    <w:p w14:paraId="273A5DA0" w14:textId="1A57AA21" w:rsidR="000A4E25" w:rsidRPr="001B71DD" w:rsidRDefault="000A4E25" w:rsidP="00833E09">
      <w:pPr>
        <w:rPr>
          <w:rFonts w:ascii="Aptos" w:hAnsi="Aptos"/>
        </w:rPr>
      </w:pPr>
    </w:p>
    <w:p w14:paraId="6AF55958" w14:textId="77777777" w:rsidR="004E3B86" w:rsidRPr="001B71DD" w:rsidRDefault="004E3B86" w:rsidP="004E3B86">
      <w:pPr>
        <w:ind w:left="426" w:hanging="426"/>
        <w:rPr>
          <w:rFonts w:ascii="Aptos" w:hAnsi="Aptos" w:cstheme="minorHAnsi"/>
          <w:b/>
          <w:bCs/>
          <w:u w:val="single"/>
        </w:rPr>
      </w:pPr>
      <w:r w:rsidRPr="001B71DD">
        <w:rPr>
          <w:rFonts w:ascii="Aptos" w:hAnsi="Aptos" w:cstheme="minorHAnsi"/>
          <w:b/>
          <w:bCs/>
          <w:u w:val="single"/>
        </w:rPr>
        <w:t xml:space="preserve">Artikel 2 </w:t>
      </w:r>
      <w:r w:rsidRPr="001B71DD">
        <w:rPr>
          <w:rFonts w:ascii="Aptos" w:hAnsi="Aptos" w:cstheme="minorHAnsi"/>
          <w:b/>
          <w:bCs/>
          <w:u w:val="single"/>
        </w:rPr>
        <w:tab/>
        <w:t>Duur van de overeenkomst</w:t>
      </w:r>
    </w:p>
    <w:p w14:paraId="2D4EF6A2" w14:textId="77777777" w:rsidR="004E3B86" w:rsidRPr="001B71DD" w:rsidRDefault="004E3B86" w:rsidP="00453CBB">
      <w:pPr>
        <w:rPr>
          <w:rFonts w:ascii="Aptos" w:hAnsi="Aptos"/>
          <w:u w:val="single"/>
        </w:rPr>
      </w:pPr>
    </w:p>
    <w:p w14:paraId="656A0079" w14:textId="39876C66" w:rsidR="00B40FBC" w:rsidRPr="001B71DD" w:rsidRDefault="00910AD6" w:rsidP="00B40FBC">
      <w:pPr>
        <w:textAlignment w:val="baseline"/>
        <w:rPr>
          <w:rFonts w:ascii="Aptos" w:hAnsi="Aptos"/>
        </w:rPr>
      </w:pPr>
      <w:r w:rsidRPr="001B71DD">
        <w:rPr>
          <w:rFonts w:ascii="Aptos" w:hAnsi="Aptos"/>
        </w:rPr>
        <w:t xml:space="preserve">Overeenkomst gaat in op 1 februari 2027 met een looptijd van twee (2) jaar met optie van verlenging van drie (3) maal één (1) jaar. De totale contractduur kan daarmee op vijf (5) jaar uitkomen. De overeenkomst is door de aanbestedende dienst tussentijds te beëindigen met een opzegtermijn van zes (6) maanden. Van rechtswege eindigt de overeenkomst op 31januari 2029. Bij volledige benutting van de verlengingsopties eindigt de overeenkomst op 31 januari 2032. </w:t>
      </w:r>
    </w:p>
    <w:p w14:paraId="28AEE44D" w14:textId="77777777" w:rsidR="00910AD6" w:rsidRPr="001B71DD" w:rsidRDefault="00910AD6" w:rsidP="00B40FBC">
      <w:pPr>
        <w:textAlignment w:val="baseline"/>
        <w:rPr>
          <w:rFonts w:ascii="Aptos" w:hAnsi="Aptos"/>
        </w:rPr>
      </w:pPr>
    </w:p>
    <w:p w14:paraId="2EA0FDBF" w14:textId="591C9424" w:rsidR="00B40FBC" w:rsidRPr="001B71DD" w:rsidRDefault="00B40FBC" w:rsidP="00B40FBC">
      <w:pPr>
        <w:textAlignment w:val="baseline"/>
        <w:rPr>
          <w:rFonts w:ascii="Aptos" w:hAnsi="Aptos"/>
        </w:rPr>
      </w:pPr>
      <w:r w:rsidRPr="001B71DD">
        <w:rPr>
          <w:rFonts w:ascii="Aptos" w:hAnsi="Aptos"/>
        </w:rPr>
        <w:t xml:space="preserve">Uiterlijk zes </w:t>
      </w:r>
      <w:r w:rsidR="00910AD6" w:rsidRPr="001B71DD">
        <w:rPr>
          <w:rFonts w:ascii="Aptos" w:hAnsi="Aptos"/>
        </w:rPr>
        <w:t xml:space="preserve">(6) </w:t>
      </w:r>
      <w:r w:rsidRPr="001B71DD">
        <w:rPr>
          <w:rFonts w:ascii="Aptos" w:hAnsi="Aptos"/>
        </w:rPr>
        <w:t>maanden voor afloop van de overeenkomst wordt over de verlengingsoptie een besluit genomen.</w:t>
      </w:r>
    </w:p>
    <w:p w14:paraId="1ABC7FFE" w14:textId="71334F6B" w:rsidR="009458E2" w:rsidRPr="001B71DD" w:rsidRDefault="009458E2" w:rsidP="00B40FBC">
      <w:pPr>
        <w:rPr>
          <w:rFonts w:ascii="Aptos" w:hAnsi="Aptos"/>
          <w:u w:val="single"/>
        </w:rPr>
      </w:pPr>
    </w:p>
    <w:p w14:paraId="163A5BD0" w14:textId="77777777" w:rsidR="007E7E8B" w:rsidRPr="001B71DD" w:rsidRDefault="007E7E8B" w:rsidP="007E7E8B">
      <w:pPr>
        <w:rPr>
          <w:rFonts w:ascii="Aptos" w:hAnsi="Aptos" w:cstheme="minorHAnsi"/>
          <w:b/>
          <w:bCs/>
          <w:u w:val="single"/>
        </w:rPr>
      </w:pPr>
      <w:r w:rsidRPr="001B71DD">
        <w:rPr>
          <w:rFonts w:ascii="Aptos" w:hAnsi="Aptos" w:cstheme="minorHAnsi"/>
          <w:b/>
          <w:bCs/>
          <w:u w:val="single"/>
        </w:rPr>
        <w:t xml:space="preserve">Artikel 3 </w:t>
      </w:r>
      <w:r w:rsidRPr="001B71DD">
        <w:rPr>
          <w:rFonts w:ascii="Aptos" w:hAnsi="Aptos" w:cstheme="minorHAnsi"/>
          <w:b/>
          <w:bCs/>
          <w:u w:val="single"/>
        </w:rPr>
        <w:tab/>
        <w:t>Wijzigingen van de overeenkomst</w:t>
      </w:r>
    </w:p>
    <w:p w14:paraId="5E6F329B" w14:textId="77777777" w:rsidR="004E3B86" w:rsidRPr="001B71DD" w:rsidRDefault="004E3B86" w:rsidP="00453CBB">
      <w:pPr>
        <w:rPr>
          <w:rFonts w:ascii="Aptos" w:hAnsi="Aptos"/>
          <w:u w:val="single"/>
        </w:rPr>
      </w:pPr>
    </w:p>
    <w:p w14:paraId="365F4187" w14:textId="77777777" w:rsidR="00BF275A" w:rsidRPr="001B71DD" w:rsidRDefault="00BF275A" w:rsidP="00BF275A">
      <w:pPr>
        <w:rPr>
          <w:rFonts w:ascii="Aptos" w:hAnsi="Aptos" w:cstheme="minorHAnsi"/>
        </w:rPr>
      </w:pPr>
      <w:r w:rsidRPr="001B71DD">
        <w:rPr>
          <w:rFonts w:ascii="Aptos" w:hAnsi="Aptos" w:cstheme="minorHAnsi"/>
        </w:rPr>
        <w:t>Wijzigingen op deze overeenkomst zijn slechts bindend indien ze schriftelijk zijn vastgelegd in de vorm van een door Partijen ondertekend addendum, welke vervolgens onlosmakelijk onderdeel vormt van de overeenkomst.</w:t>
      </w:r>
    </w:p>
    <w:p w14:paraId="24038703" w14:textId="77777777" w:rsidR="00BF275A" w:rsidRPr="001B71DD" w:rsidRDefault="00BF275A" w:rsidP="00453CBB">
      <w:pPr>
        <w:rPr>
          <w:rFonts w:ascii="Aptos" w:hAnsi="Aptos"/>
          <w:u w:val="single"/>
        </w:rPr>
      </w:pPr>
    </w:p>
    <w:p w14:paraId="2BC27495" w14:textId="77777777" w:rsidR="009C0585" w:rsidRPr="001B71DD" w:rsidRDefault="009C0585" w:rsidP="009C0585">
      <w:pPr>
        <w:rPr>
          <w:rFonts w:ascii="Aptos" w:hAnsi="Aptos" w:cstheme="minorHAnsi"/>
          <w:b/>
          <w:bCs/>
          <w:u w:val="single"/>
        </w:rPr>
      </w:pPr>
      <w:r w:rsidRPr="001B71DD">
        <w:rPr>
          <w:rFonts w:ascii="Aptos" w:hAnsi="Aptos" w:cstheme="minorHAnsi"/>
          <w:b/>
          <w:bCs/>
          <w:u w:val="single"/>
        </w:rPr>
        <w:t xml:space="preserve">Artikel 4 </w:t>
      </w:r>
      <w:r w:rsidRPr="001B71DD">
        <w:rPr>
          <w:rFonts w:ascii="Aptos" w:hAnsi="Aptos" w:cstheme="minorHAnsi"/>
          <w:b/>
          <w:bCs/>
          <w:u w:val="single"/>
        </w:rPr>
        <w:tab/>
        <w:t>Bijlagen</w:t>
      </w:r>
    </w:p>
    <w:p w14:paraId="5DFF3964" w14:textId="77777777" w:rsidR="009C0585" w:rsidRPr="001B71DD" w:rsidRDefault="009C0585" w:rsidP="009C0585">
      <w:pPr>
        <w:rPr>
          <w:rFonts w:ascii="Aptos" w:hAnsi="Aptos" w:cstheme="minorHAnsi"/>
          <w:u w:val="single"/>
        </w:rPr>
      </w:pPr>
    </w:p>
    <w:p w14:paraId="23499330" w14:textId="782B74E1" w:rsidR="009C0585" w:rsidRPr="001B71DD" w:rsidRDefault="009C0585" w:rsidP="009C0585">
      <w:pPr>
        <w:pStyle w:val="Lijstalinea"/>
        <w:numPr>
          <w:ilvl w:val="1"/>
          <w:numId w:val="12"/>
        </w:numPr>
        <w:rPr>
          <w:rFonts w:ascii="Aptos" w:hAnsi="Aptos" w:cstheme="minorHAnsi"/>
        </w:rPr>
      </w:pPr>
      <w:r w:rsidRPr="001B71DD">
        <w:rPr>
          <w:rFonts w:ascii="Aptos" w:hAnsi="Aptos" w:cstheme="minorHAnsi"/>
        </w:rPr>
        <w:t xml:space="preserve">Deze overeenkomst wordt gecompleteerd met de Algemene Inkoopvoorwaarden </w:t>
      </w:r>
      <w:r w:rsidR="00777921">
        <w:rPr>
          <w:rFonts w:ascii="Aptos" w:hAnsi="Aptos" w:cstheme="minorHAnsi"/>
        </w:rPr>
        <w:t xml:space="preserve">en </w:t>
      </w:r>
      <w:r w:rsidR="00777921" w:rsidRPr="003B689F">
        <w:rPr>
          <w:rStyle w:val="normaltextrun"/>
          <w:rFonts w:ascii="Aptos" w:hAnsi="Aptos" w:cs="Calibri"/>
          <w:shd w:val="clear" w:color="auto" w:fill="FFFFFF"/>
        </w:rPr>
        <w:t>de bijzondere bepalingen leveringen</w:t>
      </w:r>
      <w:r w:rsidR="00777921" w:rsidRPr="001B71DD">
        <w:rPr>
          <w:rFonts w:ascii="Aptos" w:hAnsi="Aptos" w:cstheme="minorHAnsi"/>
        </w:rPr>
        <w:t xml:space="preserve"> </w:t>
      </w:r>
      <w:r w:rsidRPr="001B71DD">
        <w:rPr>
          <w:rFonts w:ascii="Aptos" w:hAnsi="Aptos" w:cstheme="minorHAnsi"/>
        </w:rPr>
        <w:t>van ROC MN.  Toepassing van andere algemene- of verkoop/branchevoorwaarden wordt uitdrukkelijk uitgesloten.</w:t>
      </w:r>
    </w:p>
    <w:p w14:paraId="58A05474" w14:textId="77777777" w:rsidR="009C0585" w:rsidRPr="001B71DD" w:rsidRDefault="009C0585" w:rsidP="009C0585">
      <w:pPr>
        <w:rPr>
          <w:rFonts w:ascii="Aptos" w:hAnsi="Aptos" w:cstheme="minorHAnsi"/>
        </w:rPr>
      </w:pPr>
    </w:p>
    <w:p w14:paraId="19D4D2F0" w14:textId="1C560FA7" w:rsidR="009C0585" w:rsidRPr="001B71DD" w:rsidRDefault="009C0585" w:rsidP="009C0585">
      <w:pPr>
        <w:pStyle w:val="Lijstalinea"/>
        <w:numPr>
          <w:ilvl w:val="1"/>
          <w:numId w:val="12"/>
        </w:numPr>
        <w:rPr>
          <w:rFonts w:ascii="Aptos" w:hAnsi="Aptos" w:cstheme="minorHAnsi"/>
        </w:rPr>
      </w:pPr>
      <w:r w:rsidRPr="001B71DD">
        <w:rPr>
          <w:rFonts w:ascii="Aptos" w:hAnsi="Aptos" w:cstheme="minorHAnsi"/>
        </w:rPr>
        <w:t>Deze overeenkomst wordt verder aangevuld met de inkoopdocumenten van Opdrachtgever betreffende het inkooptraject ‘</w:t>
      </w:r>
      <w:r w:rsidR="00F621D3" w:rsidRPr="001B71DD">
        <w:rPr>
          <w:rFonts w:ascii="Aptos" w:hAnsi="Aptos" w:cstheme="minorHAnsi"/>
        </w:rPr>
        <w:t>Relatiegeschenk met logo</w:t>
      </w:r>
      <w:r w:rsidRPr="001B71DD">
        <w:rPr>
          <w:rFonts w:ascii="Aptos" w:hAnsi="Aptos" w:cstheme="minorHAnsi"/>
        </w:rPr>
        <w:t>’ en de inschrijving inclusief nadere uitwerking daarvan en bijlagen van Opdrachtnemer.</w:t>
      </w:r>
    </w:p>
    <w:p w14:paraId="14AD1124" w14:textId="77777777" w:rsidR="009C0585" w:rsidRPr="001B71DD" w:rsidRDefault="009C0585" w:rsidP="009C0585">
      <w:pPr>
        <w:pStyle w:val="Lijstalinea"/>
        <w:ind w:left="0"/>
        <w:rPr>
          <w:rFonts w:ascii="Aptos" w:hAnsi="Aptos" w:cstheme="minorHAnsi"/>
        </w:rPr>
      </w:pPr>
    </w:p>
    <w:p w14:paraId="4E773E49" w14:textId="77777777" w:rsidR="009C0585" w:rsidRPr="001B71DD" w:rsidRDefault="009C0585" w:rsidP="009C0585">
      <w:pPr>
        <w:pStyle w:val="Lijstalinea"/>
        <w:numPr>
          <w:ilvl w:val="1"/>
          <w:numId w:val="12"/>
        </w:numPr>
        <w:rPr>
          <w:rFonts w:ascii="Aptos" w:hAnsi="Aptos" w:cstheme="minorHAnsi"/>
        </w:rPr>
      </w:pPr>
      <w:r w:rsidRPr="001B71DD">
        <w:rPr>
          <w:rFonts w:ascii="Aptos" w:hAnsi="Aptos" w:cstheme="minorHAnsi"/>
        </w:rPr>
        <w:t>Deze overeenkomst prevaleert boven alle overige documenten. Voor de overige documenten geldt de rangorde:</w:t>
      </w:r>
    </w:p>
    <w:p w14:paraId="4F9D56CD" w14:textId="77777777" w:rsidR="009C0585" w:rsidRPr="001B71DD" w:rsidRDefault="009C0585" w:rsidP="009C0585">
      <w:pPr>
        <w:numPr>
          <w:ilvl w:val="0"/>
          <w:numId w:val="3"/>
        </w:numPr>
        <w:ind w:left="709" w:hanging="283"/>
        <w:rPr>
          <w:rFonts w:ascii="Aptos" w:hAnsi="Aptos" w:cstheme="minorHAnsi"/>
        </w:rPr>
      </w:pPr>
      <w:r w:rsidRPr="001B71DD">
        <w:rPr>
          <w:rFonts w:ascii="Aptos" w:hAnsi="Aptos" w:cstheme="minorHAnsi"/>
        </w:rPr>
        <w:t>Nota’s van inlichtingen, waarbij de laatst gepubliceerde als hoogste in rangorde staat;</w:t>
      </w:r>
    </w:p>
    <w:p w14:paraId="6217DFF8" w14:textId="77777777" w:rsidR="009C0585" w:rsidRPr="001B71DD" w:rsidRDefault="009C0585" w:rsidP="009C0585">
      <w:pPr>
        <w:numPr>
          <w:ilvl w:val="0"/>
          <w:numId w:val="3"/>
        </w:numPr>
        <w:ind w:left="709" w:hanging="283"/>
        <w:rPr>
          <w:rFonts w:ascii="Aptos" w:hAnsi="Aptos" w:cstheme="minorHAnsi"/>
        </w:rPr>
      </w:pPr>
      <w:r w:rsidRPr="001B71DD">
        <w:rPr>
          <w:rFonts w:ascii="Aptos" w:hAnsi="Aptos" w:cstheme="minorHAnsi"/>
        </w:rPr>
        <w:t>Aanbestedingsdocumenten Opdrachtgever;</w:t>
      </w:r>
    </w:p>
    <w:p w14:paraId="48F823B4" w14:textId="711549BD" w:rsidR="009C0585" w:rsidRPr="001B71DD" w:rsidRDefault="009C0585" w:rsidP="009C0585">
      <w:pPr>
        <w:numPr>
          <w:ilvl w:val="0"/>
          <w:numId w:val="3"/>
        </w:numPr>
        <w:ind w:left="709" w:hanging="283"/>
        <w:rPr>
          <w:rFonts w:ascii="Aptos" w:hAnsi="Aptos" w:cstheme="minorHAnsi"/>
        </w:rPr>
      </w:pPr>
      <w:r w:rsidRPr="001B71DD">
        <w:rPr>
          <w:rFonts w:ascii="Aptos" w:hAnsi="Aptos" w:cstheme="minorHAnsi"/>
        </w:rPr>
        <w:t xml:space="preserve">Algemene Inkoopvoorwaarden </w:t>
      </w:r>
      <w:r w:rsidR="001B71DD" w:rsidRPr="001B71DD">
        <w:rPr>
          <w:rFonts w:ascii="Aptos" w:hAnsi="Aptos" w:cstheme="minorHAnsi"/>
        </w:rPr>
        <w:t xml:space="preserve">en </w:t>
      </w:r>
      <w:r w:rsidR="001B71DD" w:rsidRPr="001B71DD">
        <w:rPr>
          <w:rStyle w:val="normaltextrun"/>
          <w:rFonts w:ascii="Aptos" w:hAnsi="Aptos" w:cs="Calibri"/>
          <w:shd w:val="clear" w:color="auto" w:fill="FFFFFF"/>
        </w:rPr>
        <w:t>de bijzondere bepalingen leveringen</w:t>
      </w:r>
      <w:r w:rsidR="001B71DD" w:rsidRPr="001B71DD">
        <w:rPr>
          <w:rFonts w:ascii="Aptos" w:hAnsi="Aptos" w:cstheme="minorHAnsi"/>
        </w:rPr>
        <w:t xml:space="preserve"> </w:t>
      </w:r>
      <w:r w:rsidRPr="001B71DD">
        <w:rPr>
          <w:rFonts w:ascii="Aptos" w:hAnsi="Aptos" w:cstheme="minorHAnsi"/>
        </w:rPr>
        <w:t>van ROC MN;</w:t>
      </w:r>
    </w:p>
    <w:p w14:paraId="727E9ED5" w14:textId="77777777" w:rsidR="009C0585" w:rsidRPr="001B71DD" w:rsidRDefault="009C0585" w:rsidP="009C0585">
      <w:pPr>
        <w:numPr>
          <w:ilvl w:val="0"/>
          <w:numId w:val="3"/>
        </w:numPr>
        <w:ind w:left="709" w:hanging="283"/>
        <w:rPr>
          <w:rFonts w:ascii="Aptos" w:hAnsi="Aptos" w:cstheme="minorHAnsi"/>
        </w:rPr>
      </w:pPr>
      <w:r w:rsidRPr="001B71DD">
        <w:rPr>
          <w:rFonts w:ascii="Aptos" w:hAnsi="Aptos" w:cstheme="minorHAnsi"/>
        </w:rPr>
        <w:t>Inschrijving Opdrachtnemer inclusief eventuele uitwerking daarvan en bijlagen;</w:t>
      </w:r>
    </w:p>
    <w:p w14:paraId="3AC80769" w14:textId="77777777" w:rsidR="00EF7156" w:rsidRPr="001B71DD" w:rsidRDefault="00EF7156" w:rsidP="00EF7156">
      <w:pPr>
        <w:ind w:left="426" w:hanging="426"/>
        <w:rPr>
          <w:rFonts w:ascii="Aptos" w:hAnsi="Aptos" w:cstheme="minorHAnsi"/>
          <w:b/>
          <w:bCs/>
          <w:u w:val="single"/>
        </w:rPr>
      </w:pPr>
      <w:r w:rsidRPr="001B71DD">
        <w:rPr>
          <w:rFonts w:ascii="Aptos" w:hAnsi="Aptos" w:cstheme="minorHAnsi"/>
          <w:b/>
          <w:bCs/>
          <w:u w:val="single"/>
        </w:rPr>
        <w:t>Artikel 5</w:t>
      </w:r>
      <w:r w:rsidRPr="001B71DD">
        <w:rPr>
          <w:rFonts w:ascii="Aptos" w:hAnsi="Aptos" w:cstheme="minorHAnsi"/>
          <w:b/>
          <w:bCs/>
          <w:u w:val="single"/>
        </w:rPr>
        <w:tab/>
        <w:t xml:space="preserve">Voortgangrapportage en communicatie </w:t>
      </w:r>
    </w:p>
    <w:p w14:paraId="7C21E12A" w14:textId="77777777" w:rsidR="00EF7156" w:rsidRPr="001B71DD" w:rsidRDefault="00EF7156" w:rsidP="00453CBB">
      <w:pPr>
        <w:rPr>
          <w:rFonts w:ascii="Aptos" w:hAnsi="Aptos"/>
          <w:u w:val="single"/>
        </w:rPr>
      </w:pPr>
    </w:p>
    <w:p w14:paraId="6B66F8B7" w14:textId="1F18EC0C" w:rsidR="008B7975" w:rsidRPr="001B71DD" w:rsidRDefault="0073530B" w:rsidP="00453CBB">
      <w:pPr>
        <w:ind w:left="357" w:hanging="357"/>
        <w:rPr>
          <w:rFonts w:ascii="Aptos" w:hAnsi="Aptos"/>
        </w:rPr>
      </w:pPr>
      <w:r w:rsidRPr="001B71DD">
        <w:rPr>
          <w:rFonts w:ascii="Aptos" w:hAnsi="Aptos"/>
        </w:rPr>
        <w:lastRenderedPageBreak/>
        <w:t>5.1</w:t>
      </w:r>
      <w:r w:rsidR="008B7975" w:rsidRPr="001B71DD">
        <w:rPr>
          <w:rFonts w:ascii="Aptos" w:hAnsi="Aptos"/>
        </w:rPr>
        <w:t xml:space="preserve"> </w:t>
      </w:r>
      <w:r w:rsidR="00141474" w:rsidRPr="001B71DD">
        <w:rPr>
          <w:rFonts w:ascii="Aptos" w:hAnsi="Aptos"/>
        </w:rPr>
        <w:t>Opdrachtnemer</w:t>
      </w:r>
      <w:r w:rsidR="00757C30" w:rsidRPr="001B71DD">
        <w:rPr>
          <w:rFonts w:ascii="Aptos" w:hAnsi="Aptos"/>
        </w:rPr>
        <w:t xml:space="preserve"> </w:t>
      </w:r>
      <w:r w:rsidR="002F2145" w:rsidRPr="001B71DD">
        <w:rPr>
          <w:rFonts w:ascii="Aptos" w:hAnsi="Aptos"/>
        </w:rPr>
        <w:t xml:space="preserve">rapporteert </w:t>
      </w:r>
      <w:r w:rsidR="00BC04F1" w:rsidRPr="001B71DD">
        <w:rPr>
          <w:rFonts w:ascii="Aptos" w:hAnsi="Aptos"/>
        </w:rPr>
        <w:t xml:space="preserve">minimaal </w:t>
      </w:r>
      <w:r w:rsidR="0074438E" w:rsidRPr="001B71DD">
        <w:rPr>
          <w:rFonts w:ascii="Aptos" w:hAnsi="Aptos"/>
        </w:rPr>
        <w:t xml:space="preserve">tweemaal per jaar </w:t>
      </w:r>
      <w:r w:rsidR="002F2145" w:rsidRPr="001B71DD">
        <w:rPr>
          <w:rFonts w:ascii="Aptos" w:hAnsi="Aptos"/>
        </w:rPr>
        <w:t>aan de in lid 2</w:t>
      </w:r>
      <w:r w:rsidR="00902C8C" w:rsidRPr="001B71DD">
        <w:rPr>
          <w:rFonts w:ascii="Aptos" w:hAnsi="Aptos"/>
        </w:rPr>
        <w:t xml:space="preserve"> van dit artikel</w:t>
      </w:r>
      <w:r w:rsidR="002F2145" w:rsidRPr="001B71DD">
        <w:rPr>
          <w:rFonts w:ascii="Aptos" w:hAnsi="Aptos"/>
        </w:rPr>
        <w:t xml:space="preserve"> genoemde contactpersoon over de voortgang van de </w:t>
      </w:r>
      <w:r w:rsidR="00BA3BF7" w:rsidRPr="001B71DD">
        <w:rPr>
          <w:rFonts w:ascii="Aptos" w:hAnsi="Aptos"/>
        </w:rPr>
        <w:t>dienstverlening</w:t>
      </w:r>
      <w:r w:rsidR="002F2145" w:rsidRPr="001B71DD">
        <w:rPr>
          <w:rFonts w:ascii="Aptos" w:hAnsi="Aptos"/>
        </w:rPr>
        <w:t xml:space="preserve">. </w:t>
      </w:r>
    </w:p>
    <w:p w14:paraId="6860747F" w14:textId="77777777" w:rsidR="00207BD0" w:rsidRPr="001B71DD" w:rsidRDefault="00207BD0" w:rsidP="00453CBB">
      <w:pPr>
        <w:ind w:left="426" w:hanging="426"/>
        <w:rPr>
          <w:rFonts w:ascii="Aptos" w:hAnsi="Aptos"/>
        </w:rPr>
      </w:pPr>
    </w:p>
    <w:p w14:paraId="57621B41" w14:textId="7EC727FE" w:rsidR="00207BD0" w:rsidRPr="001B71DD" w:rsidRDefault="0073530B" w:rsidP="00453CBB">
      <w:pPr>
        <w:ind w:left="357" w:hanging="357"/>
        <w:rPr>
          <w:rFonts w:ascii="Aptos" w:hAnsi="Aptos"/>
        </w:rPr>
      </w:pPr>
      <w:r w:rsidRPr="001B71DD">
        <w:rPr>
          <w:rFonts w:ascii="Aptos" w:hAnsi="Aptos"/>
        </w:rPr>
        <w:t>5</w:t>
      </w:r>
      <w:r w:rsidR="00757C30" w:rsidRPr="001B71DD">
        <w:rPr>
          <w:rFonts w:ascii="Aptos" w:hAnsi="Aptos"/>
        </w:rPr>
        <w:t>.2</w:t>
      </w:r>
      <w:r w:rsidR="00207BD0" w:rsidRPr="001B71DD">
        <w:rPr>
          <w:rFonts w:ascii="Aptos" w:hAnsi="Aptos"/>
        </w:rPr>
        <w:t xml:space="preserve"> </w:t>
      </w:r>
      <w:r w:rsidR="00902C8C" w:rsidRPr="001B71DD">
        <w:rPr>
          <w:rFonts w:ascii="Aptos" w:hAnsi="Aptos"/>
        </w:rPr>
        <w:t xml:space="preserve">Opdrachtgever en </w:t>
      </w:r>
      <w:r w:rsidR="00141474" w:rsidRPr="001B71DD">
        <w:rPr>
          <w:rFonts w:ascii="Aptos" w:hAnsi="Aptos"/>
        </w:rPr>
        <w:t>Opdrachtnemer</w:t>
      </w:r>
      <w:r w:rsidR="002F2145" w:rsidRPr="001B71DD">
        <w:rPr>
          <w:rFonts w:ascii="Aptos" w:hAnsi="Aptos"/>
        </w:rPr>
        <w:t xml:space="preserve"> </w:t>
      </w:r>
      <w:r w:rsidR="00207BD0" w:rsidRPr="001B71DD">
        <w:rPr>
          <w:rFonts w:ascii="Aptos" w:hAnsi="Aptos"/>
        </w:rPr>
        <w:t>wijzen ieder een contactpersoon binnen de organisatie aan. De contactpersonen zijn namens hun organisatie beslissingsbevoegd over alle aspecten van de overeenkomst.</w:t>
      </w:r>
    </w:p>
    <w:p w14:paraId="35290975" w14:textId="77777777" w:rsidR="009E2E38" w:rsidRPr="001B71DD" w:rsidRDefault="009E2E38" w:rsidP="00453CBB">
      <w:pPr>
        <w:ind w:left="357" w:hanging="357"/>
        <w:rPr>
          <w:rFonts w:ascii="Aptos" w:hAnsi="Aptos"/>
        </w:rPr>
      </w:pPr>
    </w:p>
    <w:p w14:paraId="26D9FCCA" w14:textId="5284366E" w:rsidR="00E91633" w:rsidRPr="001B71DD" w:rsidRDefault="00E91633" w:rsidP="00453CBB">
      <w:pPr>
        <w:ind w:left="357" w:hanging="357"/>
        <w:rPr>
          <w:rFonts w:ascii="Aptos" w:hAnsi="Aptos"/>
          <w:color w:val="FF0000"/>
        </w:rPr>
      </w:pPr>
      <w:r w:rsidRPr="001B71DD">
        <w:rPr>
          <w:rFonts w:ascii="Aptos" w:hAnsi="Aptos"/>
        </w:rPr>
        <w:tab/>
        <w:t xml:space="preserve">Opdrachtnemer: </w:t>
      </w:r>
      <w:r w:rsidRPr="001B71DD">
        <w:rPr>
          <w:rFonts w:ascii="Aptos" w:hAnsi="Aptos"/>
          <w:color w:val="FF0000"/>
        </w:rPr>
        <w:t>&lt;naam&gt; &lt;e-mailadres&gt; &lt;telefoonnummer&gt;</w:t>
      </w:r>
    </w:p>
    <w:p w14:paraId="13C38683" w14:textId="77777777" w:rsidR="00E91633" w:rsidRPr="001B71DD" w:rsidRDefault="00E91633" w:rsidP="00453CBB">
      <w:pPr>
        <w:ind w:left="357" w:hanging="357"/>
        <w:rPr>
          <w:rFonts w:ascii="Aptos" w:hAnsi="Aptos"/>
        </w:rPr>
      </w:pPr>
      <w:r w:rsidRPr="001B71DD">
        <w:rPr>
          <w:rFonts w:ascii="Aptos" w:hAnsi="Aptos"/>
          <w:color w:val="FF0000"/>
        </w:rPr>
        <w:tab/>
      </w:r>
      <w:r w:rsidRPr="001B71DD">
        <w:rPr>
          <w:rFonts w:ascii="Aptos" w:hAnsi="Aptos"/>
        </w:rPr>
        <w:t>Opdrachtgever:</w:t>
      </w:r>
      <w:r w:rsidRPr="001B71DD">
        <w:rPr>
          <w:rFonts w:ascii="Aptos" w:hAnsi="Aptos"/>
          <w:color w:val="FF0000"/>
        </w:rPr>
        <w:t xml:space="preserve"> &lt;naam&gt; &lt;e-mailadres&gt; &lt;telefoonnummer&gt;</w:t>
      </w:r>
    </w:p>
    <w:p w14:paraId="283B7FE1" w14:textId="0DA5A5E5" w:rsidR="00E91633" w:rsidRPr="001B71DD" w:rsidRDefault="00E91633" w:rsidP="00453CBB">
      <w:pPr>
        <w:ind w:left="357" w:hanging="357"/>
        <w:rPr>
          <w:rFonts w:ascii="Aptos" w:hAnsi="Aptos"/>
        </w:rPr>
      </w:pPr>
    </w:p>
    <w:p w14:paraId="62039540" w14:textId="633D1BBF" w:rsidR="00835E5C" w:rsidRPr="00835E5C" w:rsidRDefault="0073530B" w:rsidP="00835E5C">
      <w:pPr>
        <w:ind w:left="357" w:hanging="357"/>
        <w:textAlignment w:val="baseline"/>
        <w:rPr>
          <w:rFonts w:ascii="Aptos" w:hAnsi="Aptos"/>
          <w:lang w:eastAsia="nl-NL"/>
        </w:rPr>
      </w:pPr>
      <w:r w:rsidRPr="001B71DD">
        <w:rPr>
          <w:rFonts w:ascii="Aptos" w:hAnsi="Aptos"/>
          <w:lang w:eastAsia="nl-NL"/>
        </w:rPr>
        <w:t>5</w:t>
      </w:r>
      <w:r w:rsidR="00AD1E10" w:rsidRPr="001B71DD">
        <w:rPr>
          <w:rFonts w:ascii="Aptos" w:hAnsi="Aptos"/>
          <w:lang w:eastAsia="nl-NL"/>
        </w:rPr>
        <w:t>.3</w:t>
      </w:r>
      <w:r w:rsidR="00AD1E10" w:rsidRPr="001B71DD">
        <w:rPr>
          <w:rFonts w:ascii="Aptos" w:hAnsi="Aptos"/>
          <w:lang w:eastAsia="nl-NL"/>
        </w:rPr>
        <w:tab/>
      </w:r>
      <w:r w:rsidR="00FB19CB" w:rsidRPr="001B71DD">
        <w:rPr>
          <w:rFonts w:ascii="Aptos" w:hAnsi="Aptos"/>
          <w:lang w:eastAsia="nl-NL"/>
        </w:rPr>
        <w:t xml:space="preserve">Gedurende de contractperiode beoordeelt opdrachtgever de kwaliteit van de dienstverlening </w:t>
      </w:r>
      <w:r w:rsidR="00D04CEE" w:rsidRPr="001B71DD">
        <w:rPr>
          <w:rFonts w:ascii="Aptos" w:hAnsi="Aptos"/>
          <w:lang w:eastAsia="nl-NL"/>
        </w:rPr>
        <w:t xml:space="preserve">minimaal </w:t>
      </w:r>
      <w:r w:rsidR="007035A7" w:rsidRPr="001B71DD">
        <w:rPr>
          <w:rFonts w:ascii="Aptos" w:hAnsi="Aptos"/>
          <w:lang w:eastAsia="nl-NL"/>
        </w:rPr>
        <w:t>twee</w:t>
      </w:r>
      <w:r w:rsidR="00FB19CB" w:rsidRPr="001B71DD">
        <w:rPr>
          <w:rFonts w:ascii="Aptos" w:hAnsi="Aptos"/>
          <w:lang w:eastAsia="nl-NL"/>
        </w:rPr>
        <w:t xml:space="preserve"> maal per jaar aan de hand van onderstaande kritische prestatie-indicatoren (KPI’s). </w:t>
      </w:r>
      <w:r w:rsidR="00403932">
        <w:rPr>
          <w:rFonts w:ascii="Aptos" w:hAnsi="Aptos"/>
          <w:lang w:eastAsia="nl-NL"/>
        </w:rPr>
        <w:t>Het d</w:t>
      </w:r>
      <w:r w:rsidR="00835E5C" w:rsidRPr="00835E5C">
        <w:rPr>
          <w:rFonts w:ascii="Aptos" w:hAnsi="Aptos"/>
          <w:lang w:eastAsia="nl-NL"/>
        </w:rPr>
        <w:t>oel/streven is om in de meetperiode minimaal een gemiddelde score van 7,5 te realiseren (op een schaal van 1 tot 10). Het cijfer mag niet meer dan 0,5 zakken ten opzichte van de vorige periode. Het doel hiervan is om de kwaliteit van dienstverlening te borgen en te verbeteren en zo actief te werken aan een duurzame relatie. Opdrachtgever evalueert tijdens het overleg de bevindingen met opdrachtnemer. Op verzoek van de Opdrachtgever kan de frequentie wijzigen.</w:t>
      </w:r>
    </w:p>
    <w:p w14:paraId="3E81AFD6" w14:textId="77777777" w:rsidR="00835E5C" w:rsidRPr="00835E5C" w:rsidRDefault="00835E5C" w:rsidP="00835E5C">
      <w:pPr>
        <w:ind w:left="357" w:hanging="357"/>
        <w:textAlignment w:val="baseline"/>
        <w:rPr>
          <w:rFonts w:ascii="Aptos" w:hAnsi="Aptos"/>
          <w:lang w:eastAsia="nl-NL"/>
        </w:rPr>
      </w:pPr>
    </w:p>
    <w:p w14:paraId="10437AB0" w14:textId="77777777" w:rsidR="00835E5C" w:rsidRPr="00403932" w:rsidRDefault="00835E5C" w:rsidP="00835E5C">
      <w:pPr>
        <w:ind w:left="357" w:hanging="357"/>
        <w:textAlignment w:val="baseline"/>
        <w:rPr>
          <w:rFonts w:ascii="Aptos" w:hAnsi="Aptos"/>
          <w:b/>
          <w:bCs/>
          <w:lang w:eastAsia="nl-NL"/>
        </w:rPr>
      </w:pPr>
      <w:r w:rsidRPr="00403932">
        <w:rPr>
          <w:rFonts w:ascii="Aptos" w:hAnsi="Aptos"/>
          <w:b/>
          <w:bCs/>
          <w:lang w:eastAsia="nl-NL"/>
        </w:rPr>
        <w:t>Prijsvorming</w:t>
      </w:r>
    </w:p>
    <w:p w14:paraId="07C67288" w14:textId="100D0CA6" w:rsidR="00835E5C" w:rsidRPr="00403932" w:rsidRDefault="00835E5C" w:rsidP="00403932">
      <w:pPr>
        <w:pStyle w:val="Lijstalinea"/>
        <w:numPr>
          <w:ilvl w:val="0"/>
          <w:numId w:val="29"/>
        </w:numPr>
        <w:textAlignment w:val="baseline"/>
        <w:rPr>
          <w:rFonts w:ascii="Aptos" w:hAnsi="Aptos"/>
          <w:lang w:eastAsia="nl-NL"/>
        </w:rPr>
      </w:pPr>
      <w:r w:rsidRPr="00403932">
        <w:rPr>
          <w:rFonts w:ascii="Aptos" w:hAnsi="Aptos"/>
          <w:lang w:eastAsia="nl-NL"/>
        </w:rPr>
        <w:t>Levertijd op bestellingen, 95% conform afspraak gemaakt bij bestelling;</w:t>
      </w:r>
    </w:p>
    <w:p w14:paraId="63246E8C" w14:textId="19C87165" w:rsidR="00835E5C" w:rsidRPr="00403932" w:rsidRDefault="00835E5C" w:rsidP="00403932">
      <w:pPr>
        <w:pStyle w:val="Lijstalinea"/>
        <w:numPr>
          <w:ilvl w:val="0"/>
          <w:numId w:val="29"/>
        </w:numPr>
        <w:textAlignment w:val="baseline"/>
        <w:rPr>
          <w:rFonts w:ascii="Aptos" w:hAnsi="Aptos"/>
          <w:lang w:eastAsia="nl-NL"/>
        </w:rPr>
      </w:pPr>
      <w:r w:rsidRPr="00403932">
        <w:rPr>
          <w:rFonts w:ascii="Aptos" w:hAnsi="Aptos"/>
          <w:lang w:eastAsia="nl-NL"/>
        </w:rPr>
        <w:t>Facturering juiste prijs, 98% van de facturen is conform bestelling;</w:t>
      </w:r>
    </w:p>
    <w:p w14:paraId="07B1D1F8" w14:textId="1A2E72F4" w:rsidR="00835E5C" w:rsidRPr="00403932" w:rsidRDefault="00835E5C" w:rsidP="00403932">
      <w:pPr>
        <w:pStyle w:val="Lijstalinea"/>
        <w:numPr>
          <w:ilvl w:val="0"/>
          <w:numId w:val="29"/>
        </w:numPr>
        <w:textAlignment w:val="baseline"/>
        <w:rPr>
          <w:rFonts w:ascii="Aptos" w:hAnsi="Aptos"/>
          <w:lang w:eastAsia="nl-NL"/>
        </w:rPr>
      </w:pPr>
      <w:r w:rsidRPr="00403932">
        <w:rPr>
          <w:rFonts w:ascii="Aptos" w:hAnsi="Aptos"/>
          <w:lang w:eastAsia="nl-NL"/>
        </w:rPr>
        <w:t>Prijsbetrouwbaarheid, ieder verzoek tot aantonen dat een scherpe prijs wordt betaald</w:t>
      </w:r>
    </w:p>
    <w:p w14:paraId="4BD0DA27" w14:textId="77777777" w:rsidR="00835E5C" w:rsidRPr="00835E5C" w:rsidRDefault="00835E5C" w:rsidP="00835E5C">
      <w:pPr>
        <w:ind w:left="357" w:hanging="357"/>
        <w:textAlignment w:val="baseline"/>
        <w:rPr>
          <w:rFonts w:ascii="Aptos" w:hAnsi="Aptos"/>
          <w:lang w:eastAsia="nl-NL"/>
        </w:rPr>
      </w:pPr>
    </w:p>
    <w:p w14:paraId="264DF9D0" w14:textId="77777777" w:rsidR="00835E5C" w:rsidRPr="00403932" w:rsidRDefault="00835E5C" w:rsidP="00835E5C">
      <w:pPr>
        <w:ind w:left="357" w:hanging="357"/>
        <w:textAlignment w:val="baseline"/>
        <w:rPr>
          <w:rFonts w:ascii="Aptos" w:hAnsi="Aptos"/>
          <w:b/>
          <w:bCs/>
          <w:lang w:eastAsia="nl-NL"/>
        </w:rPr>
      </w:pPr>
      <w:r w:rsidRPr="00403932">
        <w:rPr>
          <w:rFonts w:ascii="Aptos" w:hAnsi="Aptos"/>
          <w:b/>
          <w:bCs/>
          <w:lang w:eastAsia="nl-NL"/>
        </w:rPr>
        <w:t>Communicatie</w:t>
      </w:r>
    </w:p>
    <w:p w14:paraId="6BDA6AA0" w14:textId="461FCF51" w:rsidR="00835E5C" w:rsidRPr="00DF465E" w:rsidRDefault="00835E5C" w:rsidP="00DF465E">
      <w:pPr>
        <w:pStyle w:val="Lijstalinea"/>
        <w:numPr>
          <w:ilvl w:val="0"/>
          <w:numId w:val="30"/>
        </w:numPr>
        <w:textAlignment w:val="baseline"/>
        <w:rPr>
          <w:rFonts w:ascii="Aptos" w:hAnsi="Aptos"/>
          <w:lang w:eastAsia="nl-NL"/>
        </w:rPr>
      </w:pPr>
      <w:r w:rsidRPr="00DF465E">
        <w:rPr>
          <w:rFonts w:ascii="Aptos" w:hAnsi="Aptos"/>
          <w:lang w:eastAsia="nl-NL"/>
        </w:rPr>
        <w:t xml:space="preserve">Reactietermijn. Binnen 24 uur is er een eerste reactie op een verzoek van de </w:t>
      </w:r>
      <w:proofErr w:type="spellStart"/>
      <w:r w:rsidRPr="00DF465E">
        <w:rPr>
          <w:rFonts w:ascii="Aptos" w:hAnsi="Aptos"/>
          <w:lang w:eastAsia="nl-NL"/>
        </w:rPr>
        <w:t>opdrachtgever.Bij</w:t>
      </w:r>
      <w:proofErr w:type="spellEnd"/>
      <w:r w:rsidRPr="00DF465E">
        <w:rPr>
          <w:rFonts w:ascii="Aptos" w:hAnsi="Aptos"/>
          <w:lang w:eastAsia="nl-NL"/>
        </w:rPr>
        <w:t xml:space="preserve"> aangegeven spoed is de reactietijd maximaal 2 uur; </w:t>
      </w:r>
    </w:p>
    <w:p w14:paraId="35396AA5" w14:textId="77777777" w:rsidR="00835E5C" w:rsidRPr="00DF465E" w:rsidRDefault="00835E5C" w:rsidP="00DF465E">
      <w:pPr>
        <w:pStyle w:val="Lijstalinea"/>
        <w:numPr>
          <w:ilvl w:val="0"/>
          <w:numId w:val="30"/>
        </w:numPr>
        <w:textAlignment w:val="baseline"/>
        <w:rPr>
          <w:rFonts w:ascii="Aptos" w:hAnsi="Aptos"/>
          <w:lang w:eastAsia="nl-NL"/>
        </w:rPr>
      </w:pPr>
      <w:r w:rsidRPr="00DF465E">
        <w:rPr>
          <w:rFonts w:ascii="Aptos" w:hAnsi="Aptos"/>
          <w:lang w:eastAsia="nl-NL"/>
        </w:rPr>
        <w:t xml:space="preserve">Voortgang bewaken in overeengekomen afspraken, (verband met harde deadlines). Tijdig informeren over de mogelijkheden/voortgang. </w:t>
      </w:r>
    </w:p>
    <w:p w14:paraId="76BD12C8" w14:textId="77777777" w:rsidR="00835E5C" w:rsidRPr="00DF465E" w:rsidRDefault="00835E5C" w:rsidP="00DF465E">
      <w:pPr>
        <w:pStyle w:val="Lijstalinea"/>
        <w:numPr>
          <w:ilvl w:val="0"/>
          <w:numId w:val="30"/>
        </w:numPr>
        <w:textAlignment w:val="baseline"/>
        <w:rPr>
          <w:rFonts w:ascii="Aptos" w:hAnsi="Aptos"/>
          <w:lang w:eastAsia="nl-NL"/>
        </w:rPr>
      </w:pPr>
      <w:r w:rsidRPr="00DF465E">
        <w:rPr>
          <w:rFonts w:ascii="Aptos" w:hAnsi="Aptos"/>
          <w:lang w:eastAsia="nl-NL"/>
        </w:rPr>
        <w:t xml:space="preserve">Tijdig informeren als er een nieuw contactpersoon is bij opdrachtnemer. </w:t>
      </w:r>
    </w:p>
    <w:p w14:paraId="4E867080" w14:textId="77777777" w:rsidR="00835E5C" w:rsidRPr="00DF465E" w:rsidRDefault="00835E5C" w:rsidP="00DF465E">
      <w:pPr>
        <w:pStyle w:val="Lijstalinea"/>
        <w:numPr>
          <w:ilvl w:val="0"/>
          <w:numId w:val="30"/>
        </w:numPr>
        <w:textAlignment w:val="baseline"/>
        <w:rPr>
          <w:rFonts w:ascii="Aptos" w:hAnsi="Aptos"/>
          <w:lang w:eastAsia="nl-NL"/>
        </w:rPr>
      </w:pPr>
      <w:r w:rsidRPr="00DF465E">
        <w:rPr>
          <w:rFonts w:ascii="Aptos" w:hAnsi="Aptos"/>
          <w:lang w:eastAsia="nl-NL"/>
        </w:rPr>
        <w:t xml:space="preserve">De bereidheid om mee te denken; </w:t>
      </w:r>
    </w:p>
    <w:p w14:paraId="1696C36E" w14:textId="77777777" w:rsidR="00835E5C" w:rsidRPr="00DF465E" w:rsidRDefault="00835E5C" w:rsidP="00DF465E">
      <w:pPr>
        <w:pStyle w:val="Lijstalinea"/>
        <w:numPr>
          <w:ilvl w:val="0"/>
          <w:numId w:val="30"/>
        </w:numPr>
        <w:textAlignment w:val="baseline"/>
        <w:rPr>
          <w:rFonts w:ascii="Aptos" w:hAnsi="Aptos"/>
          <w:lang w:eastAsia="nl-NL"/>
        </w:rPr>
      </w:pPr>
      <w:r w:rsidRPr="00DF465E">
        <w:rPr>
          <w:rFonts w:ascii="Aptos" w:hAnsi="Aptos"/>
          <w:lang w:eastAsia="nl-NL"/>
        </w:rPr>
        <w:t>Inschrijver levert ieder kwartaal managementinformatie, binnen vijf werkdagen met een notulen van de meeting incl actielijst aan de contactpersonen van ROCMN met minimaal de volgende onderwerpen:</w:t>
      </w:r>
    </w:p>
    <w:p w14:paraId="30D42023" w14:textId="77777777" w:rsidR="00835E5C" w:rsidRPr="00DF465E" w:rsidRDefault="00835E5C" w:rsidP="00DF465E">
      <w:pPr>
        <w:pStyle w:val="Lijstalinea"/>
        <w:numPr>
          <w:ilvl w:val="0"/>
          <w:numId w:val="31"/>
        </w:numPr>
        <w:textAlignment w:val="baseline"/>
        <w:rPr>
          <w:rFonts w:ascii="Aptos" w:hAnsi="Aptos"/>
          <w:lang w:eastAsia="nl-NL"/>
        </w:rPr>
      </w:pPr>
      <w:r w:rsidRPr="00DF465E">
        <w:rPr>
          <w:rFonts w:ascii="Aptos" w:hAnsi="Aptos"/>
          <w:lang w:eastAsia="nl-NL"/>
        </w:rPr>
        <w:t xml:space="preserve">Een overzicht van alle orders met orderbedragen en verzendkosten, per college/dienst. </w:t>
      </w:r>
    </w:p>
    <w:p w14:paraId="54E1BC00" w14:textId="77777777" w:rsidR="00835E5C" w:rsidRPr="00DF465E" w:rsidRDefault="00835E5C" w:rsidP="00DF465E">
      <w:pPr>
        <w:pStyle w:val="Lijstalinea"/>
        <w:numPr>
          <w:ilvl w:val="0"/>
          <w:numId w:val="31"/>
        </w:numPr>
        <w:textAlignment w:val="baseline"/>
        <w:rPr>
          <w:rFonts w:ascii="Aptos" w:hAnsi="Aptos"/>
          <w:lang w:eastAsia="nl-NL"/>
        </w:rPr>
      </w:pPr>
      <w:r w:rsidRPr="00DF465E">
        <w:rPr>
          <w:rFonts w:ascii="Aptos" w:hAnsi="Aptos"/>
          <w:lang w:eastAsia="nl-NL"/>
        </w:rPr>
        <w:t>Een overzicht van de actuele voorraden van de voorraadartikelen.</w:t>
      </w:r>
    </w:p>
    <w:p w14:paraId="72F62B4E" w14:textId="77777777" w:rsidR="00835E5C" w:rsidRPr="00DF465E" w:rsidRDefault="00835E5C" w:rsidP="00DF465E">
      <w:pPr>
        <w:pStyle w:val="Lijstalinea"/>
        <w:numPr>
          <w:ilvl w:val="0"/>
          <w:numId w:val="31"/>
        </w:numPr>
        <w:textAlignment w:val="baseline"/>
        <w:rPr>
          <w:rFonts w:ascii="Aptos" w:hAnsi="Aptos"/>
          <w:lang w:eastAsia="nl-NL"/>
        </w:rPr>
      </w:pPr>
      <w:r w:rsidRPr="00DF465E">
        <w:rPr>
          <w:rFonts w:ascii="Aptos" w:hAnsi="Aptos"/>
          <w:lang w:eastAsia="nl-NL"/>
        </w:rPr>
        <w:t>Een overzicht van de klachten: soort, wijze van afhandeling en termijn van afhandeling.</w:t>
      </w:r>
    </w:p>
    <w:p w14:paraId="68E85156" w14:textId="77777777" w:rsidR="00835E5C" w:rsidRPr="00835E5C" w:rsidRDefault="00835E5C" w:rsidP="00835E5C">
      <w:pPr>
        <w:ind w:left="357" w:hanging="357"/>
        <w:textAlignment w:val="baseline"/>
        <w:rPr>
          <w:rFonts w:ascii="Aptos" w:hAnsi="Aptos"/>
          <w:lang w:eastAsia="nl-NL"/>
        </w:rPr>
      </w:pPr>
    </w:p>
    <w:p w14:paraId="33852FC7" w14:textId="77777777" w:rsidR="00835E5C" w:rsidRPr="00835E5C" w:rsidRDefault="00835E5C" w:rsidP="00835E5C">
      <w:pPr>
        <w:ind w:left="357" w:hanging="357"/>
        <w:textAlignment w:val="baseline"/>
        <w:rPr>
          <w:rFonts w:ascii="Aptos" w:hAnsi="Aptos"/>
          <w:lang w:eastAsia="nl-NL"/>
        </w:rPr>
      </w:pPr>
    </w:p>
    <w:p w14:paraId="1786AF7A" w14:textId="77777777" w:rsidR="00835E5C" w:rsidRPr="00835E5C" w:rsidRDefault="00835E5C" w:rsidP="00835E5C">
      <w:pPr>
        <w:ind w:left="357" w:hanging="357"/>
        <w:textAlignment w:val="baseline"/>
        <w:rPr>
          <w:rFonts w:ascii="Aptos" w:hAnsi="Aptos"/>
          <w:lang w:eastAsia="nl-NL"/>
        </w:rPr>
      </w:pPr>
    </w:p>
    <w:p w14:paraId="2506880E" w14:textId="77777777" w:rsidR="00835E5C" w:rsidRPr="00835E5C" w:rsidRDefault="00835E5C" w:rsidP="00835E5C">
      <w:pPr>
        <w:ind w:left="357" w:hanging="357"/>
        <w:textAlignment w:val="baseline"/>
        <w:rPr>
          <w:rFonts w:ascii="Aptos" w:hAnsi="Aptos"/>
          <w:lang w:eastAsia="nl-NL"/>
        </w:rPr>
      </w:pPr>
    </w:p>
    <w:p w14:paraId="482D3356" w14:textId="77777777" w:rsidR="00835E5C" w:rsidRPr="00DF465E" w:rsidRDefault="00835E5C" w:rsidP="00835E5C">
      <w:pPr>
        <w:ind w:left="357" w:hanging="357"/>
        <w:textAlignment w:val="baseline"/>
        <w:rPr>
          <w:rFonts w:ascii="Aptos" w:hAnsi="Aptos"/>
          <w:b/>
          <w:bCs/>
          <w:lang w:eastAsia="nl-NL"/>
        </w:rPr>
      </w:pPr>
      <w:r w:rsidRPr="00DF465E">
        <w:rPr>
          <w:rFonts w:ascii="Aptos" w:hAnsi="Aptos"/>
          <w:b/>
          <w:bCs/>
          <w:lang w:eastAsia="nl-NL"/>
        </w:rPr>
        <w:t xml:space="preserve">Verantwoordelijk voor monitoren </w:t>
      </w:r>
    </w:p>
    <w:p w14:paraId="64A9A6F4" w14:textId="77777777" w:rsidR="00DF465E" w:rsidRDefault="00835E5C" w:rsidP="00835E5C">
      <w:pPr>
        <w:ind w:left="357" w:hanging="357"/>
        <w:textAlignment w:val="baseline"/>
        <w:rPr>
          <w:rFonts w:ascii="Aptos" w:hAnsi="Aptos"/>
          <w:lang w:eastAsia="nl-NL"/>
        </w:rPr>
      </w:pPr>
      <w:r w:rsidRPr="00835E5C">
        <w:rPr>
          <w:rFonts w:ascii="Aptos" w:hAnsi="Aptos"/>
          <w:lang w:eastAsia="nl-NL"/>
        </w:rPr>
        <w:t>De verantwoordelijkheid voor de monitoring van de KPI’s ligt bij Opdrachtnemer.</w:t>
      </w:r>
    </w:p>
    <w:p w14:paraId="2D5BFC88" w14:textId="77777777" w:rsidR="00C46959" w:rsidRDefault="00835E5C" w:rsidP="00835E5C">
      <w:pPr>
        <w:ind w:left="357" w:hanging="357"/>
        <w:textAlignment w:val="baseline"/>
        <w:rPr>
          <w:rFonts w:ascii="Aptos" w:hAnsi="Aptos"/>
          <w:lang w:eastAsia="nl-NL"/>
        </w:rPr>
      </w:pPr>
      <w:r w:rsidRPr="00835E5C">
        <w:rPr>
          <w:rFonts w:ascii="Aptos" w:hAnsi="Aptos"/>
          <w:lang w:eastAsia="nl-NL"/>
        </w:rPr>
        <w:lastRenderedPageBreak/>
        <w:t>Opdrachtnemer toont aan dat bovenstaande KPI’s behaald zijn met valide en aantoonbaar</w:t>
      </w:r>
    </w:p>
    <w:p w14:paraId="0917400A" w14:textId="0A6A5C1A" w:rsidR="00835E5C" w:rsidRPr="00835E5C" w:rsidRDefault="00835E5C" w:rsidP="00835E5C">
      <w:pPr>
        <w:ind w:left="357" w:hanging="357"/>
        <w:textAlignment w:val="baseline"/>
        <w:rPr>
          <w:rFonts w:ascii="Aptos" w:hAnsi="Aptos"/>
          <w:lang w:eastAsia="nl-NL"/>
        </w:rPr>
      </w:pPr>
      <w:r w:rsidRPr="00835E5C">
        <w:rPr>
          <w:rFonts w:ascii="Aptos" w:hAnsi="Aptos"/>
          <w:lang w:eastAsia="nl-NL"/>
        </w:rPr>
        <w:t xml:space="preserve">betrouwbare informatie. </w:t>
      </w:r>
    </w:p>
    <w:p w14:paraId="49F29D80" w14:textId="77777777" w:rsidR="00C46959" w:rsidRDefault="00835E5C" w:rsidP="00835E5C">
      <w:pPr>
        <w:ind w:left="357" w:hanging="357"/>
        <w:textAlignment w:val="baseline"/>
        <w:rPr>
          <w:rFonts w:ascii="Aptos" w:hAnsi="Aptos"/>
          <w:lang w:eastAsia="nl-NL"/>
        </w:rPr>
      </w:pPr>
      <w:r w:rsidRPr="00835E5C">
        <w:rPr>
          <w:rFonts w:ascii="Aptos" w:hAnsi="Aptos"/>
          <w:lang w:eastAsia="nl-NL"/>
        </w:rPr>
        <w:t>Opdrachtnemer levert bij start van de overeenkomst aan Opdrachtgever een plan van aanpak</w:t>
      </w:r>
    </w:p>
    <w:p w14:paraId="23573225" w14:textId="77777777" w:rsidR="00C46959" w:rsidRDefault="00835E5C" w:rsidP="00835E5C">
      <w:pPr>
        <w:ind w:left="357" w:hanging="357"/>
        <w:textAlignment w:val="baseline"/>
        <w:rPr>
          <w:rFonts w:ascii="Aptos" w:hAnsi="Aptos"/>
          <w:lang w:eastAsia="nl-NL"/>
        </w:rPr>
      </w:pPr>
      <w:r w:rsidRPr="00835E5C">
        <w:rPr>
          <w:rFonts w:ascii="Aptos" w:hAnsi="Aptos"/>
          <w:lang w:eastAsia="nl-NL"/>
        </w:rPr>
        <w:t>over de wijze van monitoren, de wijze van rapporteren, beheersmaatregelen en mogelijke</w:t>
      </w:r>
    </w:p>
    <w:p w14:paraId="408C0712" w14:textId="77777777" w:rsidR="00C46959" w:rsidRDefault="00835E5C" w:rsidP="00835E5C">
      <w:pPr>
        <w:ind w:left="357" w:hanging="357"/>
        <w:textAlignment w:val="baseline"/>
        <w:rPr>
          <w:rFonts w:ascii="Aptos" w:hAnsi="Aptos"/>
          <w:lang w:eastAsia="nl-NL"/>
        </w:rPr>
      </w:pPr>
      <w:r w:rsidRPr="00835E5C">
        <w:rPr>
          <w:rFonts w:ascii="Aptos" w:hAnsi="Aptos"/>
          <w:lang w:eastAsia="nl-NL"/>
        </w:rPr>
        <w:t>verbetermaatregelen. Opdrachtgever bepaalt of deze aanpak voldoet. Als dit niet zo is, dan past</w:t>
      </w:r>
    </w:p>
    <w:p w14:paraId="5C007DBF" w14:textId="17054746" w:rsidR="00835E5C" w:rsidRPr="00835E5C" w:rsidRDefault="00835E5C" w:rsidP="00835E5C">
      <w:pPr>
        <w:ind w:left="357" w:hanging="357"/>
        <w:textAlignment w:val="baseline"/>
        <w:rPr>
          <w:rFonts w:ascii="Aptos" w:hAnsi="Aptos"/>
          <w:lang w:eastAsia="nl-NL"/>
        </w:rPr>
      </w:pPr>
      <w:r w:rsidRPr="00835E5C">
        <w:rPr>
          <w:rFonts w:ascii="Aptos" w:hAnsi="Aptos"/>
          <w:lang w:eastAsia="nl-NL"/>
        </w:rPr>
        <w:t xml:space="preserve">Opdrachtnemer zijn aanpak aan.  </w:t>
      </w:r>
    </w:p>
    <w:p w14:paraId="19E4F87B" w14:textId="77777777" w:rsidR="00835E5C" w:rsidRPr="00835E5C" w:rsidRDefault="00835E5C" w:rsidP="00835E5C">
      <w:pPr>
        <w:ind w:left="357" w:hanging="357"/>
        <w:textAlignment w:val="baseline"/>
        <w:rPr>
          <w:rFonts w:ascii="Aptos" w:hAnsi="Aptos"/>
          <w:lang w:eastAsia="nl-NL"/>
        </w:rPr>
      </w:pPr>
    </w:p>
    <w:p w14:paraId="001D5656" w14:textId="77777777" w:rsidR="00835E5C" w:rsidRPr="00C46959" w:rsidRDefault="00835E5C" w:rsidP="00835E5C">
      <w:pPr>
        <w:ind w:left="357" w:hanging="357"/>
        <w:textAlignment w:val="baseline"/>
        <w:rPr>
          <w:rFonts w:ascii="Aptos" w:hAnsi="Aptos"/>
          <w:b/>
          <w:bCs/>
          <w:lang w:eastAsia="nl-NL"/>
        </w:rPr>
      </w:pPr>
      <w:r w:rsidRPr="00C46959">
        <w:rPr>
          <w:rFonts w:ascii="Aptos" w:hAnsi="Aptos"/>
          <w:b/>
          <w:bCs/>
          <w:lang w:eastAsia="nl-NL"/>
        </w:rPr>
        <w:t xml:space="preserve">Consequenties bij niet realiseren KPI`s </w:t>
      </w:r>
    </w:p>
    <w:p w14:paraId="0085D7F2" w14:textId="77777777" w:rsidR="00835E5C" w:rsidRPr="00835E5C" w:rsidRDefault="00835E5C" w:rsidP="00835E5C">
      <w:pPr>
        <w:ind w:left="357" w:hanging="357"/>
        <w:textAlignment w:val="baseline"/>
        <w:rPr>
          <w:rFonts w:ascii="Aptos" w:hAnsi="Aptos"/>
          <w:lang w:eastAsia="nl-NL"/>
        </w:rPr>
      </w:pPr>
      <w:r w:rsidRPr="00835E5C">
        <w:rPr>
          <w:rFonts w:ascii="Aptos" w:hAnsi="Aptos"/>
          <w:lang w:eastAsia="nl-NL"/>
        </w:rPr>
        <w:t xml:space="preserve">Zijn KPI’s niet behaald? Dan stelt Opdrachtnemer binnen twee weken een verbeterplan op. Als Opdrachtgever akkoord is met het plan wordt het binnen twee weken uitgevoerd. In het plan staat aangegeven wanneer de beschreven resultaten behaald zijn. </w:t>
      </w:r>
    </w:p>
    <w:p w14:paraId="29BA02F5" w14:textId="77777777" w:rsidR="00835E5C" w:rsidRPr="00835E5C" w:rsidRDefault="00835E5C" w:rsidP="00835E5C">
      <w:pPr>
        <w:ind w:left="357" w:hanging="357"/>
        <w:textAlignment w:val="baseline"/>
        <w:rPr>
          <w:rFonts w:ascii="Aptos" w:hAnsi="Aptos"/>
          <w:lang w:eastAsia="nl-NL"/>
        </w:rPr>
      </w:pPr>
    </w:p>
    <w:p w14:paraId="60104103" w14:textId="77777777" w:rsidR="00835E5C" w:rsidRPr="00835E5C" w:rsidRDefault="00835E5C" w:rsidP="00835E5C">
      <w:pPr>
        <w:ind w:left="357" w:hanging="357"/>
        <w:textAlignment w:val="baseline"/>
        <w:rPr>
          <w:rFonts w:ascii="Aptos" w:hAnsi="Aptos"/>
          <w:lang w:eastAsia="nl-NL"/>
        </w:rPr>
      </w:pPr>
      <w:r w:rsidRPr="00835E5C">
        <w:rPr>
          <w:rFonts w:ascii="Aptos" w:hAnsi="Aptos"/>
          <w:lang w:eastAsia="nl-NL"/>
        </w:rPr>
        <w:t>Het hierboven genoemde laat alle overige rechten van Opdrachtgever, die zij onder meer op basis van de overeenkomst en de Algemene Inkoopvoorwaarden van ROC MN heeft, onverlet.</w:t>
      </w:r>
    </w:p>
    <w:p w14:paraId="6D10BBF5" w14:textId="6A9B049A" w:rsidR="00AD79AA" w:rsidRPr="001B71DD" w:rsidRDefault="00642C81" w:rsidP="00835E5C">
      <w:pPr>
        <w:ind w:left="357" w:hanging="357"/>
        <w:textAlignment w:val="baseline"/>
        <w:rPr>
          <w:rFonts w:ascii="Aptos" w:hAnsi="Aptos"/>
        </w:rPr>
      </w:pPr>
      <w:r w:rsidRPr="001B71DD">
        <w:rPr>
          <w:rStyle w:val="eop"/>
          <w:rFonts w:ascii="Aptos" w:hAnsi="Aptos" w:cs="Calibri"/>
        </w:rPr>
        <w:t> </w:t>
      </w:r>
    </w:p>
    <w:p w14:paraId="372AC979" w14:textId="7A37AC13" w:rsidR="00F27C7A" w:rsidRPr="001B71DD" w:rsidRDefault="00F27C7A" w:rsidP="00453CBB">
      <w:pPr>
        <w:ind w:left="426" w:hanging="426"/>
        <w:rPr>
          <w:rFonts w:ascii="Aptos" w:hAnsi="Aptos"/>
          <w:b/>
          <w:bCs/>
        </w:rPr>
      </w:pPr>
      <w:r w:rsidRPr="001B71DD">
        <w:rPr>
          <w:rFonts w:ascii="Aptos" w:hAnsi="Aptos"/>
          <w:b/>
          <w:bCs/>
          <w:u w:val="single"/>
        </w:rPr>
        <w:t xml:space="preserve">Artikel </w:t>
      </w:r>
      <w:r w:rsidR="00F82AE4" w:rsidRPr="001B71DD">
        <w:rPr>
          <w:rFonts w:ascii="Aptos" w:hAnsi="Aptos"/>
          <w:b/>
          <w:bCs/>
          <w:u w:val="single"/>
        </w:rPr>
        <w:t>6</w:t>
      </w:r>
      <w:r w:rsidRPr="001B71DD">
        <w:rPr>
          <w:rFonts w:ascii="Aptos" w:hAnsi="Aptos"/>
          <w:b/>
          <w:bCs/>
          <w:u w:val="single"/>
        </w:rPr>
        <w:t xml:space="preserve"> </w:t>
      </w:r>
      <w:r w:rsidR="00F82AE4" w:rsidRPr="001B71DD">
        <w:rPr>
          <w:rFonts w:ascii="Aptos" w:hAnsi="Aptos"/>
          <w:b/>
          <w:bCs/>
          <w:u w:val="single"/>
        </w:rPr>
        <w:tab/>
      </w:r>
      <w:r w:rsidRPr="001B71DD">
        <w:rPr>
          <w:rFonts w:ascii="Aptos" w:hAnsi="Aptos"/>
          <w:b/>
          <w:bCs/>
          <w:u w:val="single"/>
        </w:rPr>
        <w:t>Prijzen</w:t>
      </w:r>
      <w:r w:rsidR="00183AA8" w:rsidRPr="001B71DD">
        <w:rPr>
          <w:rFonts w:ascii="Aptos" w:hAnsi="Aptos"/>
          <w:b/>
          <w:bCs/>
          <w:u w:val="single"/>
        </w:rPr>
        <w:t xml:space="preserve"> en facturering</w:t>
      </w:r>
    </w:p>
    <w:p w14:paraId="7F7FF0D5" w14:textId="77777777" w:rsidR="00F27C7A" w:rsidRPr="001B71DD" w:rsidRDefault="00F27C7A" w:rsidP="00453CBB">
      <w:pPr>
        <w:ind w:left="426" w:hanging="426"/>
        <w:rPr>
          <w:rFonts w:ascii="Aptos" w:hAnsi="Aptos"/>
        </w:rPr>
      </w:pPr>
    </w:p>
    <w:p w14:paraId="6A471F53" w14:textId="7A2CF9F9" w:rsidR="00F27C7A" w:rsidRPr="001B71DD" w:rsidRDefault="00F82AE4" w:rsidP="00453CBB">
      <w:pPr>
        <w:ind w:left="357" w:hanging="357"/>
        <w:rPr>
          <w:rFonts w:ascii="Aptos" w:hAnsi="Aptos"/>
        </w:rPr>
      </w:pPr>
      <w:r w:rsidRPr="001B71DD">
        <w:rPr>
          <w:rFonts w:ascii="Aptos" w:hAnsi="Aptos"/>
        </w:rPr>
        <w:t>6.1</w:t>
      </w:r>
      <w:r w:rsidR="0034325C" w:rsidRPr="001B71DD">
        <w:rPr>
          <w:rFonts w:ascii="Aptos" w:hAnsi="Aptos"/>
        </w:rPr>
        <w:tab/>
      </w:r>
      <w:r w:rsidR="00F27C7A" w:rsidRPr="001B71DD">
        <w:rPr>
          <w:rFonts w:ascii="Aptos" w:hAnsi="Aptos"/>
        </w:rPr>
        <w:t xml:space="preserve">De prijzen voor de diverse vormen van </w:t>
      </w:r>
      <w:r w:rsidR="00D33E6F" w:rsidRPr="001B71DD">
        <w:rPr>
          <w:rFonts w:ascii="Aptos" w:hAnsi="Aptos"/>
        </w:rPr>
        <w:t>levering of dienst</w:t>
      </w:r>
      <w:r w:rsidR="00D234B2" w:rsidRPr="001B71DD">
        <w:rPr>
          <w:rFonts w:ascii="Aptos" w:hAnsi="Aptos"/>
        </w:rPr>
        <w:t>verlening</w:t>
      </w:r>
      <w:r w:rsidR="00F27C7A" w:rsidRPr="001B71DD">
        <w:rPr>
          <w:rFonts w:ascii="Aptos" w:hAnsi="Aptos"/>
        </w:rPr>
        <w:t xml:space="preserve"> van </w:t>
      </w:r>
      <w:r w:rsidR="00141474" w:rsidRPr="001B71DD">
        <w:rPr>
          <w:rFonts w:ascii="Aptos" w:hAnsi="Aptos"/>
        </w:rPr>
        <w:t>Opdrachtnemer</w:t>
      </w:r>
      <w:r w:rsidR="00556078" w:rsidRPr="001B71DD">
        <w:rPr>
          <w:rFonts w:ascii="Aptos" w:hAnsi="Aptos"/>
        </w:rPr>
        <w:t xml:space="preserve"> </w:t>
      </w:r>
      <w:r w:rsidR="00F27C7A" w:rsidRPr="001B71DD">
        <w:rPr>
          <w:rFonts w:ascii="Aptos" w:hAnsi="Aptos"/>
        </w:rPr>
        <w:t xml:space="preserve">zijn opgenomen in de </w:t>
      </w:r>
      <w:r w:rsidR="00902C8C" w:rsidRPr="001B71DD">
        <w:rPr>
          <w:rFonts w:ascii="Aptos" w:hAnsi="Aptos"/>
        </w:rPr>
        <w:t>inschrijving</w:t>
      </w:r>
      <w:r w:rsidR="00F27C7A" w:rsidRPr="001B71DD">
        <w:rPr>
          <w:rFonts w:ascii="Aptos" w:hAnsi="Aptos"/>
        </w:rPr>
        <w:t xml:space="preserve"> van </w:t>
      </w:r>
      <w:r w:rsidR="00141474" w:rsidRPr="001B71DD">
        <w:rPr>
          <w:rFonts w:ascii="Aptos" w:hAnsi="Aptos"/>
        </w:rPr>
        <w:t>Opdrachtnemer</w:t>
      </w:r>
      <w:r w:rsidR="00F27C7A" w:rsidRPr="001B71DD">
        <w:rPr>
          <w:rFonts w:ascii="Aptos" w:hAnsi="Aptos"/>
        </w:rPr>
        <w:t xml:space="preserve"> die onderdeel uitmaakt van deze overeenkomst. Alle genoemde prijzen zijn exclusief het geldende BTW percentage.</w:t>
      </w:r>
    </w:p>
    <w:p w14:paraId="4589AE69" w14:textId="77777777" w:rsidR="009112E5" w:rsidRPr="001B71DD" w:rsidRDefault="009112E5" w:rsidP="00453CBB">
      <w:pPr>
        <w:ind w:left="426" w:hanging="426"/>
        <w:rPr>
          <w:rFonts w:ascii="Aptos" w:hAnsi="Aptos"/>
        </w:rPr>
      </w:pPr>
    </w:p>
    <w:p w14:paraId="421A418A" w14:textId="691A8E73" w:rsidR="00731797" w:rsidRPr="001B71DD" w:rsidRDefault="0034325C" w:rsidP="00453CBB">
      <w:pPr>
        <w:ind w:left="357" w:hanging="357"/>
        <w:rPr>
          <w:rFonts w:ascii="Aptos" w:hAnsi="Aptos"/>
        </w:rPr>
      </w:pPr>
      <w:r w:rsidRPr="001B71DD">
        <w:rPr>
          <w:rFonts w:ascii="Aptos" w:hAnsi="Aptos"/>
        </w:rPr>
        <w:t>6.2</w:t>
      </w:r>
      <w:r w:rsidRPr="001B71DD">
        <w:rPr>
          <w:rFonts w:ascii="Aptos" w:hAnsi="Aptos"/>
        </w:rPr>
        <w:tab/>
      </w:r>
      <w:r w:rsidR="00902C8C" w:rsidRPr="001B71DD">
        <w:rPr>
          <w:rFonts w:ascii="Aptos" w:hAnsi="Aptos"/>
        </w:rPr>
        <w:t xml:space="preserve">Specifieke eisen ten aanzien van de facturatie zijn: </w:t>
      </w:r>
      <w:r w:rsidR="00FF6DD7" w:rsidRPr="001B71DD">
        <w:rPr>
          <w:rFonts w:ascii="Aptos" w:hAnsi="Aptos"/>
        </w:rPr>
        <w:t xml:space="preserve"> </w:t>
      </w:r>
    </w:p>
    <w:p w14:paraId="2550390D" w14:textId="77777777" w:rsidR="00945EEE" w:rsidRPr="001B71DD" w:rsidRDefault="00945EEE" w:rsidP="00945EEE">
      <w:pPr>
        <w:pStyle w:val="paragraph"/>
        <w:numPr>
          <w:ilvl w:val="0"/>
          <w:numId w:val="18"/>
        </w:numPr>
        <w:spacing w:before="0" w:beforeAutospacing="0"/>
        <w:textAlignment w:val="baseline"/>
        <w:rPr>
          <w:rStyle w:val="normaltextrun"/>
          <w:rFonts w:ascii="Aptos" w:hAnsi="Aptos" w:cs="Calibri"/>
          <w:sz w:val="22"/>
          <w:szCs w:val="22"/>
        </w:rPr>
      </w:pPr>
      <w:r w:rsidRPr="001B71DD">
        <w:rPr>
          <w:rStyle w:val="normaltextrun"/>
          <w:rFonts w:ascii="Aptos" w:hAnsi="Aptos" w:cs="Calibri"/>
          <w:sz w:val="22"/>
          <w:szCs w:val="22"/>
        </w:rPr>
        <w:t>Facturering geschiedt per order met vermelding op de factuur van het unieke ordernummer volgens de overeengekomen prijzen. Op deze order staat altijd een uniek nummer vermeld. Een voorbeeld van zo’n ordernummer is I.1.23.00004</w:t>
      </w:r>
    </w:p>
    <w:p w14:paraId="11A97E0B" w14:textId="77777777" w:rsidR="00945EEE" w:rsidRPr="001B71DD" w:rsidRDefault="00945EEE" w:rsidP="00945EEE">
      <w:pPr>
        <w:pStyle w:val="paragraph"/>
        <w:numPr>
          <w:ilvl w:val="0"/>
          <w:numId w:val="18"/>
        </w:numPr>
        <w:spacing w:before="0" w:beforeAutospacing="0" w:after="0" w:afterAutospacing="0"/>
        <w:textAlignment w:val="baseline"/>
        <w:rPr>
          <w:rStyle w:val="normaltextrun"/>
          <w:rFonts w:ascii="Aptos" w:hAnsi="Aptos" w:cs="Calibri"/>
          <w:sz w:val="22"/>
          <w:szCs w:val="22"/>
        </w:rPr>
      </w:pPr>
      <w:r w:rsidRPr="001B71DD">
        <w:rPr>
          <w:rStyle w:val="normaltextrun"/>
          <w:rFonts w:ascii="Aptos" w:hAnsi="Aptos" w:cs="Calibri"/>
          <w:sz w:val="22"/>
          <w:szCs w:val="22"/>
        </w:rPr>
        <w:t>Facturen dienen de volgende tenaamstelling en adressering te hebben:</w:t>
      </w:r>
    </w:p>
    <w:p w14:paraId="2E552910" w14:textId="77777777" w:rsidR="00945EEE" w:rsidRPr="001B71DD" w:rsidRDefault="00945EEE" w:rsidP="00945EEE">
      <w:pPr>
        <w:pStyle w:val="paragraph"/>
        <w:spacing w:before="0" w:beforeAutospacing="0" w:after="0" w:afterAutospacing="0"/>
        <w:ind w:left="357" w:firstLine="351"/>
        <w:textAlignment w:val="baseline"/>
        <w:rPr>
          <w:rStyle w:val="normaltextrun"/>
          <w:rFonts w:ascii="Aptos" w:hAnsi="Aptos" w:cs="Calibri"/>
          <w:sz w:val="22"/>
          <w:szCs w:val="22"/>
        </w:rPr>
      </w:pPr>
      <w:r w:rsidRPr="001B71DD">
        <w:rPr>
          <w:rStyle w:val="normaltextrun"/>
          <w:rFonts w:ascii="Aptos" w:hAnsi="Aptos" w:cs="Calibri"/>
          <w:sz w:val="22"/>
          <w:szCs w:val="22"/>
        </w:rPr>
        <w:t>Stichting ROC Midden Nederland</w:t>
      </w:r>
    </w:p>
    <w:p w14:paraId="14152614" w14:textId="77777777" w:rsidR="00945EEE" w:rsidRPr="001B71DD" w:rsidRDefault="00945EEE" w:rsidP="00945EEE">
      <w:pPr>
        <w:pStyle w:val="paragraph"/>
        <w:spacing w:before="0" w:beforeAutospacing="0" w:after="0" w:afterAutospacing="0"/>
        <w:ind w:left="357" w:firstLine="351"/>
        <w:textAlignment w:val="baseline"/>
        <w:rPr>
          <w:rStyle w:val="normaltextrun"/>
          <w:rFonts w:ascii="Aptos" w:hAnsi="Aptos" w:cs="Calibri"/>
          <w:sz w:val="22"/>
          <w:szCs w:val="22"/>
        </w:rPr>
      </w:pPr>
      <w:r w:rsidRPr="001B71DD">
        <w:rPr>
          <w:rStyle w:val="normaltextrun"/>
          <w:rFonts w:ascii="Aptos" w:hAnsi="Aptos" w:cs="Calibri"/>
          <w:sz w:val="22"/>
          <w:szCs w:val="22"/>
        </w:rPr>
        <w:t>T.a.v. crediteurenadministratie</w:t>
      </w:r>
    </w:p>
    <w:p w14:paraId="0A6289E3" w14:textId="77777777" w:rsidR="00945EEE" w:rsidRPr="001B71DD" w:rsidRDefault="00945EEE" w:rsidP="00945EEE">
      <w:pPr>
        <w:pStyle w:val="paragraph"/>
        <w:spacing w:before="0" w:beforeAutospacing="0" w:after="0" w:afterAutospacing="0"/>
        <w:ind w:left="357" w:firstLine="351"/>
        <w:textAlignment w:val="baseline"/>
        <w:rPr>
          <w:rStyle w:val="normaltextrun"/>
          <w:rFonts w:ascii="Aptos" w:hAnsi="Aptos" w:cs="Calibri"/>
          <w:sz w:val="22"/>
          <w:szCs w:val="22"/>
        </w:rPr>
      </w:pPr>
      <w:r w:rsidRPr="001B71DD">
        <w:rPr>
          <w:rStyle w:val="normaltextrun"/>
          <w:rFonts w:ascii="Aptos" w:hAnsi="Aptos" w:cs="Calibri"/>
          <w:sz w:val="22"/>
          <w:szCs w:val="22"/>
        </w:rPr>
        <w:t>Postbus 3065</w:t>
      </w:r>
    </w:p>
    <w:p w14:paraId="01507AEC" w14:textId="77777777" w:rsidR="00945EEE" w:rsidRPr="001B71DD" w:rsidRDefault="00945EEE" w:rsidP="00945EEE">
      <w:pPr>
        <w:pStyle w:val="paragraph"/>
        <w:spacing w:before="0" w:beforeAutospacing="0" w:after="0" w:afterAutospacing="0"/>
        <w:ind w:left="357" w:firstLine="351"/>
        <w:textAlignment w:val="baseline"/>
        <w:rPr>
          <w:rStyle w:val="normaltextrun"/>
          <w:rFonts w:ascii="Aptos" w:hAnsi="Aptos" w:cs="Calibri"/>
          <w:sz w:val="22"/>
          <w:szCs w:val="22"/>
        </w:rPr>
      </w:pPr>
      <w:r w:rsidRPr="001B71DD">
        <w:rPr>
          <w:rStyle w:val="normaltextrun"/>
          <w:rFonts w:ascii="Aptos" w:hAnsi="Aptos" w:cs="Calibri"/>
          <w:sz w:val="22"/>
          <w:szCs w:val="22"/>
        </w:rPr>
        <w:t>3502 GB  UTRECHT</w:t>
      </w:r>
    </w:p>
    <w:p w14:paraId="07885EB8" w14:textId="67307353" w:rsidR="00945EEE" w:rsidRPr="001B71DD" w:rsidRDefault="00945EEE" w:rsidP="00945EEE">
      <w:pPr>
        <w:pStyle w:val="paragraph"/>
        <w:numPr>
          <w:ilvl w:val="0"/>
          <w:numId w:val="18"/>
        </w:numPr>
        <w:spacing w:before="0" w:beforeAutospacing="0"/>
        <w:textAlignment w:val="baseline"/>
        <w:rPr>
          <w:rStyle w:val="normaltextrun"/>
          <w:rFonts w:ascii="Aptos" w:hAnsi="Aptos" w:cs="Calibri"/>
          <w:sz w:val="22"/>
          <w:szCs w:val="22"/>
        </w:rPr>
      </w:pPr>
      <w:r w:rsidRPr="001B71DD">
        <w:rPr>
          <w:rStyle w:val="normaltextrun"/>
          <w:rFonts w:ascii="Aptos" w:hAnsi="Aptos" w:cs="Calibri"/>
          <w:sz w:val="22"/>
          <w:szCs w:val="22"/>
        </w:rPr>
        <w:t xml:space="preserve">Facturen voor de Stichting ROC Midden Nederland stuurt u naar </w:t>
      </w:r>
      <w:hyperlink r:id="rId15" w:history="1">
        <w:r w:rsidRPr="001B71DD">
          <w:rPr>
            <w:rStyle w:val="Hyperlink"/>
            <w:rFonts w:ascii="Aptos" w:hAnsi="Aptos" w:cs="Calibri"/>
            <w:sz w:val="22"/>
            <w:szCs w:val="22"/>
          </w:rPr>
          <w:t>facturen@rocmn.nl</w:t>
        </w:r>
      </w:hyperlink>
      <w:r w:rsidRPr="001B71DD">
        <w:rPr>
          <w:rStyle w:val="normaltextrun"/>
          <w:rFonts w:ascii="Aptos" w:hAnsi="Aptos" w:cs="Calibri"/>
          <w:sz w:val="22"/>
          <w:szCs w:val="22"/>
        </w:rPr>
        <w:t xml:space="preserve">  – conform de wettelijke factuurvereisten – als </w:t>
      </w:r>
      <w:proofErr w:type="spellStart"/>
      <w:r w:rsidRPr="001B71DD">
        <w:rPr>
          <w:rStyle w:val="normaltextrun"/>
          <w:rFonts w:ascii="Aptos" w:hAnsi="Aptos" w:cs="Calibri"/>
          <w:sz w:val="22"/>
          <w:szCs w:val="22"/>
        </w:rPr>
        <w:t>XML-bestand</w:t>
      </w:r>
      <w:proofErr w:type="spellEnd"/>
      <w:r w:rsidRPr="001B71DD">
        <w:rPr>
          <w:rStyle w:val="normaltextrun"/>
          <w:rFonts w:ascii="Aptos" w:hAnsi="Aptos" w:cs="Calibri"/>
          <w:sz w:val="22"/>
          <w:szCs w:val="22"/>
        </w:rPr>
        <w:t xml:space="preserve"> of PDF-document of als XML via het </w:t>
      </w:r>
      <w:proofErr w:type="spellStart"/>
      <w:r w:rsidRPr="001B71DD">
        <w:rPr>
          <w:rStyle w:val="normaltextrun"/>
          <w:rFonts w:ascii="Aptos" w:hAnsi="Aptos" w:cs="Calibri"/>
          <w:sz w:val="22"/>
          <w:szCs w:val="22"/>
        </w:rPr>
        <w:t>Peppol</w:t>
      </w:r>
      <w:proofErr w:type="spellEnd"/>
      <w:r w:rsidRPr="001B71DD">
        <w:rPr>
          <w:rStyle w:val="normaltextrun"/>
          <w:rFonts w:ascii="Aptos" w:hAnsi="Aptos" w:cs="Calibri"/>
          <w:sz w:val="22"/>
          <w:szCs w:val="22"/>
        </w:rPr>
        <w:t xml:space="preserve"> platform. Dit bestand bevat zowel de factuur als eventuele bijlagen</w:t>
      </w:r>
      <w:r w:rsidR="006767E7">
        <w:rPr>
          <w:rStyle w:val="normaltextrun"/>
          <w:rFonts w:ascii="Aptos" w:hAnsi="Aptos" w:cs="Calibri"/>
          <w:sz w:val="22"/>
          <w:szCs w:val="22"/>
        </w:rPr>
        <w:t>.</w:t>
      </w:r>
    </w:p>
    <w:p w14:paraId="15A6680D" w14:textId="77777777" w:rsidR="00945EEE" w:rsidRPr="001B71DD" w:rsidRDefault="00945EEE" w:rsidP="00945EEE">
      <w:pPr>
        <w:pStyle w:val="paragraph"/>
        <w:numPr>
          <w:ilvl w:val="0"/>
          <w:numId w:val="18"/>
        </w:numPr>
        <w:spacing w:before="0" w:beforeAutospacing="0"/>
        <w:textAlignment w:val="baseline"/>
        <w:rPr>
          <w:rStyle w:val="normaltextrun"/>
          <w:rFonts w:ascii="Aptos" w:hAnsi="Aptos" w:cs="Calibri"/>
          <w:sz w:val="22"/>
          <w:szCs w:val="22"/>
        </w:rPr>
      </w:pPr>
      <w:r w:rsidRPr="001B71DD">
        <w:rPr>
          <w:rStyle w:val="normaltextrun"/>
          <w:rFonts w:ascii="Aptos" w:hAnsi="Aptos" w:cs="Calibri"/>
          <w:sz w:val="22"/>
          <w:szCs w:val="22"/>
        </w:rPr>
        <w:t xml:space="preserve">Om de Stichting ROC Midden Nederland te vinden in het systeem van </w:t>
      </w:r>
      <w:proofErr w:type="spellStart"/>
      <w:r w:rsidRPr="001B71DD">
        <w:rPr>
          <w:rStyle w:val="normaltextrun"/>
          <w:rFonts w:ascii="Aptos" w:hAnsi="Aptos" w:cs="Calibri"/>
          <w:sz w:val="22"/>
          <w:szCs w:val="22"/>
        </w:rPr>
        <w:t>Peppol</w:t>
      </w:r>
      <w:proofErr w:type="spellEnd"/>
      <w:r w:rsidRPr="001B71DD">
        <w:rPr>
          <w:rStyle w:val="normaltextrun"/>
          <w:rFonts w:ascii="Aptos" w:hAnsi="Aptos" w:cs="Calibri"/>
          <w:sz w:val="22"/>
          <w:szCs w:val="22"/>
        </w:rPr>
        <w:t xml:space="preserve"> kunt u zoeken op: KvK </w:t>
      </w:r>
      <w:proofErr w:type="spellStart"/>
      <w:r w:rsidRPr="001B71DD">
        <w:rPr>
          <w:rStyle w:val="normaltextrun"/>
          <w:rFonts w:ascii="Aptos" w:hAnsi="Aptos" w:cs="Calibri"/>
          <w:sz w:val="22"/>
          <w:szCs w:val="22"/>
        </w:rPr>
        <w:t>nr</w:t>
      </w:r>
      <w:proofErr w:type="spellEnd"/>
      <w:r w:rsidRPr="001B71DD">
        <w:rPr>
          <w:rStyle w:val="normaltextrun"/>
          <w:rFonts w:ascii="Aptos" w:hAnsi="Aptos" w:cs="Calibri"/>
          <w:sz w:val="22"/>
          <w:szCs w:val="22"/>
        </w:rPr>
        <w:t xml:space="preserve"> = 41186931, BTW </w:t>
      </w:r>
      <w:proofErr w:type="spellStart"/>
      <w:r w:rsidRPr="001B71DD">
        <w:rPr>
          <w:rStyle w:val="normaltextrun"/>
          <w:rFonts w:ascii="Aptos" w:hAnsi="Aptos" w:cs="Calibri"/>
          <w:sz w:val="22"/>
          <w:szCs w:val="22"/>
        </w:rPr>
        <w:t>nr</w:t>
      </w:r>
      <w:proofErr w:type="spellEnd"/>
      <w:r w:rsidRPr="001B71DD">
        <w:rPr>
          <w:rStyle w:val="normaltextrun"/>
          <w:rFonts w:ascii="Aptos" w:hAnsi="Aptos" w:cs="Calibri"/>
          <w:sz w:val="22"/>
          <w:szCs w:val="22"/>
        </w:rPr>
        <w:t xml:space="preserve"> = NL802895979B01. Het adres van Stichting ROC Midden Nederland is: Brandenburchdreef 20, 3562 CS Utrecht.</w:t>
      </w:r>
    </w:p>
    <w:p w14:paraId="2BF28A56" w14:textId="77777777" w:rsidR="00945EEE" w:rsidRPr="001B71DD" w:rsidRDefault="00945EEE" w:rsidP="00945EEE">
      <w:pPr>
        <w:pStyle w:val="paragraph"/>
        <w:numPr>
          <w:ilvl w:val="0"/>
          <w:numId w:val="18"/>
        </w:numPr>
        <w:spacing w:before="0" w:beforeAutospacing="0"/>
        <w:textAlignment w:val="baseline"/>
        <w:rPr>
          <w:rStyle w:val="normaltextrun"/>
          <w:rFonts w:ascii="Aptos" w:hAnsi="Aptos" w:cs="Calibri"/>
          <w:sz w:val="22"/>
          <w:szCs w:val="22"/>
        </w:rPr>
      </w:pPr>
      <w:r w:rsidRPr="001B71DD">
        <w:rPr>
          <w:rStyle w:val="normaltextrun"/>
          <w:rFonts w:ascii="Aptos" w:hAnsi="Aptos" w:cs="Calibri"/>
          <w:sz w:val="22"/>
          <w:szCs w:val="22"/>
        </w:rPr>
        <w:t>Opdrachtnemer dient bij creditfacturen aan te geven op welk origineel factuurnummer de creditfactuur betrekking heeft.</w:t>
      </w:r>
    </w:p>
    <w:p w14:paraId="12B1CBA4" w14:textId="77777777" w:rsidR="00945EEE" w:rsidRPr="001B71DD" w:rsidRDefault="00945EEE" w:rsidP="00945EEE">
      <w:pPr>
        <w:pStyle w:val="paragraph"/>
        <w:numPr>
          <w:ilvl w:val="0"/>
          <w:numId w:val="18"/>
        </w:numPr>
        <w:spacing w:before="0" w:beforeAutospacing="0" w:after="0" w:afterAutospacing="0" w:line="276" w:lineRule="auto"/>
        <w:textAlignment w:val="baseline"/>
        <w:rPr>
          <w:rFonts w:ascii="Aptos" w:hAnsi="Aptos" w:cs="Calibri"/>
          <w:sz w:val="22"/>
          <w:szCs w:val="22"/>
        </w:rPr>
      </w:pPr>
      <w:r w:rsidRPr="001B71DD">
        <w:rPr>
          <w:rStyle w:val="normaltextrun"/>
          <w:rFonts w:ascii="Aptos" w:hAnsi="Aptos" w:cs="Calibri"/>
          <w:sz w:val="22"/>
          <w:szCs w:val="22"/>
        </w:rPr>
        <w:t>Facturen voor vooruitbetalingen worden niet geaccepteerd. </w:t>
      </w:r>
      <w:r w:rsidRPr="001B71DD">
        <w:rPr>
          <w:rStyle w:val="eop"/>
          <w:rFonts w:ascii="Aptos" w:hAnsi="Aptos" w:cs="Calibri"/>
          <w:sz w:val="22"/>
          <w:szCs w:val="22"/>
        </w:rPr>
        <w:t> </w:t>
      </w:r>
    </w:p>
    <w:p w14:paraId="2E8AB616" w14:textId="71CE6E4A" w:rsidR="00F143A0" w:rsidRPr="006767E7" w:rsidRDefault="00945EEE" w:rsidP="002D5552">
      <w:pPr>
        <w:pStyle w:val="paragraph"/>
        <w:numPr>
          <w:ilvl w:val="0"/>
          <w:numId w:val="18"/>
        </w:numPr>
        <w:spacing w:before="0" w:beforeAutospacing="0" w:after="0" w:afterAutospacing="0" w:line="276" w:lineRule="auto"/>
        <w:textAlignment w:val="baseline"/>
        <w:rPr>
          <w:rStyle w:val="normaltextrun"/>
          <w:rFonts w:ascii="Aptos" w:hAnsi="Aptos"/>
          <w:b/>
          <w:bCs/>
          <w:u w:val="single"/>
        </w:rPr>
      </w:pPr>
      <w:r w:rsidRPr="001B71DD">
        <w:rPr>
          <w:rStyle w:val="normaltextrun"/>
          <w:rFonts w:ascii="Aptos" w:hAnsi="Aptos" w:cs="Calibri"/>
          <w:sz w:val="22"/>
          <w:szCs w:val="22"/>
        </w:rPr>
        <w:t xml:space="preserve">Ten tijde van implementatie worden nadere afspraken over een logische inrichting van de facturatie, bijv. per maand, referentienummers, etc. gemaakt. </w:t>
      </w:r>
    </w:p>
    <w:p w14:paraId="4DB1E4D2" w14:textId="77777777" w:rsidR="006767E7" w:rsidRPr="002D5552" w:rsidRDefault="006767E7" w:rsidP="006767E7">
      <w:pPr>
        <w:pStyle w:val="paragraph"/>
        <w:spacing w:before="0" w:beforeAutospacing="0" w:after="0" w:afterAutospacing="0" w:line="276" w:lineRule="auto"/>
        <w:ind w:left="720"/>
        <w:textAlignment w:val="baseline"/>
        <w:rPr>
          <w:rFonts w:ascii="Aptos" w:hAnsi="Aptos"/>
          <w:b/>
          <w:bCs/>
          <w:u w:val="single"/>
        </w:rPr>
      </w:pPr>
    </w:p>
    <w:p w14:paraId="12606C2E" w14:textId="77777777" w:rsidR="003A3D52" w:rsidRPr="001B71DD" w:rsidRDefault="003A3D52" w:rsidP="003A3D52">
      <w:pPr>
        <w:rPr>
          <w:rFonts w:ascii="Aptos" w:hAnsi="Aptos"/>
          <w:b/>
          <w:bCs/>
          <w:u w:val="single"/>
        </w:rPr>
      </w:pPr>
      <w:r w:rsidRPr="001B71DD">
        <w:rPr>
          <w:rFonts w:ascii="Aptos" w:hAnsi="Aptos"/>
          <w:b/>
          <w:bCs/>
          <w:u w:val="single"/>
        </w:rPr>
        <w:t>Artikel 7</w:t>
      </w:r>
      <w:r w:rsidRPr="001B71DD">
        <w:rPr>
          <w:rFonts w:ascii="Aptos" w:hAnsi="Aptos"/>
          <w:b/>
          <w:bCs/>
          <w:u w:val="single"/>
        </w:rPr>
        <w:tab/>
        <w:t>Prijsindexering</w:t>
      </w:r>
    </w:p>
    <w:p w14:paraId="3071B70E" w14:textId="77777777" w:rsidR="00E52273" w:rsidRPr="008D20C5" w:rsidRDefault="00E52273" w:rsidP="00E52273">
      <w:pPr>
        <w:rPr>
          <w:rFonts w:ascii="Aptos" w:hAnsi="Aptos"/>
          <w:b/>
          <w:bCs/>
          <w:u w:val="single"/>
        </w:rPr>
      </w:pPr>
    </w:p>
    <w:p w14:paraId="15886875" w14:textId="62E375B9" w:rsidR="00E52273" w:rsidRPr="008D20C5" w:rsidRDefault="00E52273" w:rsidP="00E52273">
      <w:pPr>
        <w:pStyle w:val="paragraph"/>
        <w:numPr>
          <w:ilvl w:val="1"/>
          <w:numId w:val="32"/>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sz w:val="22"/>
          <w:szCs w:val="22"/>
        </w:rPr>
        <w:lastRenderedPageBreak/>
        <w:t xml:space="preserve">Eenmaal per jaar na overleg en uitdrukkelijke schriftelijke goedkeuring door Opdrachtgever, per 1 </w:t>
      </w:r>
      <w:r>
        <w:rPr>
          <w:rStyle w:val="normaltextrun"/>
          <w:rFonts w:ascii="Aptos" w:hAnsi="Aptos" w:cstheme="minorHAnsi"/>
          <w:sz w:val="22"/>
          <w:szCs w:val="22"/>
        </w:rPr>
        <w:t xml:space="preserve">februari </w:t>
      </w:r>
      <w:r w:rsidRPr="008D20C5">
        <w:rPr>
          <w:rStyle w:val="normaltextrun"/>
          <w:rFonts w:ascii="Aptos" w:hAnsi="Aptos" w:cstheme="minorHAnsi"/>
          <w:sz w:val="22"/>
          <w:szCs w:val="22"/>
        </w:rPr>
        <w:t>202</w:t>
      </w:r>
      <w:r>
        <w:rPr>
          <w:rStyle w:val="normaltextrun"/>
          <w:rFonts w:ascii="Aptos" w:hAnsi="Aptos" w:cstheme="minorHAnsi"/>
          <w:sz w:val="22"/>
          <w:szCs w:val="22"/>
        </w:rPr>
        <w:t>8</w:t>
      </w:r>
      <w:r w:rsidRPr="008D20C5">
        <w:rPr>
          <w:rStyle w:val="normaltextrun"/>
          <w:rFonts w:ascii="Aptos" w:hAnsi="Aptos" w:cstheme="minorHAnsi"/>
          <w:sz w:val="22"/>
          <w:szCs w:val="22"/>
        </w:rPr>
        <w:t>,</w:t>
      </w:r>
      <w:r w:rsidRPr="008D20C5">
        <w:rPr>
          <w:rStyle w:val="normaltextrun"/>
          <w:rFonts w:ascii="Aptos" w:hAnsi="Aptos" w:cstheme="minorHAnsi"/>
          <w:color w:val="FF0000"/>
          <w:sz w:val="22"/>
          <w:szCs w:val="22"/>
        </w:rPr>
        <w:t xml:space="preserve"> </w:t>
      </w:r>
      <w:r w:rsidRPr="008D20C5">
        <w:rPr>
          <w:rStyle w:val="normaltextrun"/>
          <w:rFonts w:ascii="Aptos" w:hAnsi="Aptos" w:cstheme="minorHAnsi"/>
          <w:sz w:val="22"/>
          <w:szCs w:val="22"/>
        </w:rPr>
        <w:t>kunnen</w:t>
      </w:r>
      <w:r w:rsidRPr="008D20C5">
        <w:rPr>
          <w:rStyle w:val="normaltextrun"/>
          <w:rFonts w:ascii="Aptos" w:hAnsi="Aptos" w:cstheme="minorHAnsi"/>
          <w:color w:val="000000"/>
          <w:sz w:val="22"/>
          <w:szCs w:val="22"/>
        </w:rPr>
        <w:t xml:space="preserve"> eventuele prijsverhogingen van de producten worden doorgevoerd. Prijsverhogingen dienen uiterlijk 2 maanden voorafgaand aan de prijsverhoging schriftelijk kenbaar gemaakt te worden aan Opdrachtgever.</w:t>
      </w:r>
      <w:r w:rsidRPr="008D20C5">
        <w:rPr>
          <w:rStyle w:val="eop"/>
          <w:rFonts w:ascii="Aptos" w:hAnsi="Aptos" w:cstheme="minorHAnsi"/>
          <w:color w:val="000000"/>
          <w:sz w:val="22"/>
          <w:szCs w:val="22"/>
        </w:rPr>
        <w:t> </w:t>
      </w:r>
    </w:p>
    <w:p w14:paraId="2D1C1836" w14:textId="2265EC3E" w:rsidR="00E52273" w:rsidRPr="008D20C5" w:rsidRDefault="00E52273" w:rsidP="00E52273">
      <w:pPr>
        <w:pStyle w:val="paragraph"/>
        <w:numPr>
          <w:ilvl w:val="1"/>
          <w:numId w:val="32"/>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color w:val="000000"/>
          <w:sz w:val="22"/>
          <w:szCs w:val="22"/>
          <w:shd w:val="clear" w:color="auto" w:fill="FFFFFF"/>
        </w:rPr>
        <w:t xml:space="preserve">Prijswijzigingen zijn wat betreft de kosten gemaximeerd tot de procentuele wijziging gerekend over de tijdsduur van een jaar van het CBS prijsindexcijfer voor de Consumentenprijzen (CPI); Alle bestedingen, index 2015=100, waarbij het indexcijfer van 1 </w:t>
      </w:r>
      <w:r w:rsidR="00D80957">
        <w:rPr>
          <w:rStyle w:val="normaltextrun"/>
          <w:rFonts w:ascii="Aptos" w:hAnsi="Aptos" w:cstheme="minorHAnsi"/>
          <w:color w:val="000000"/>
          <w:sz w:val="22"/>
          <w:szCs w:val="22"/>
          <w:shd w:val="clear" w:color="auto" w:fill="FFFFFF"/>
        </w:rPr>
        <w:t>februari</w:t>
      </w:r>
      <w:r w:rsidR="009421D5">
        <w:rPr>
          <w:rStyle w:val="normaltextrun"/>
          <w:rFonts w:ascii="Aptos" w:hAnsi="Aptos" w:cstheme="minorHAnsi"/>
          <w:color w:val="000000"/>
          <w:sz w:val="22"/>
          <w:szCs w:val="22"/>
          <w:shd w:val="clear" w:color="auto" w:fill="FFFFFF"/>
        </w:rPr>
        <w:t xml:space="preserve"> </w:t>
      </w:r>
      <w:r w:rsidRPr="008D20C5">
        <w:rPr>
          <w:rStyle w:val="normaltextrun"/>
          <w:rFonts w:ascii="Aptos" w:hAnsi="Aptos" w:cstheme="minorHAnsi"/>
          <w:color w:val="000000"/>
          <w:sz w:val="22"/>
          <w:szCs w:val="22"/>
          <w:shd w:val="clear" w:color="auto" w:fill="FFFFFF"/>
        </w:rPr>
        <w:t>202</w:t>
      </w:r>
      <w:r w:rsidR="009421D5">
        <w:rPr>
          <w:rStyle w:val="normaltextrun"/>
          <w:rFonts w:ascii="Aptos" w:hAnsi="Aptos" w:cstheme="minorHAnsi"/>
          <w:color w:val="000000"/>
          <w:sz w:val="22"/>
          <w:szCs w:val="22"/>
          <w:shd w:val="clear" w:color="auto" w:fill="FFFFFF"/>
        </w:rPr>
        <w:t>8</w:t>
      </w:r>
      <w:r w:rsidRPr="008D20C5">
        <w:rPr>
          <w:rStyle w:val="normaltextrun"/>
          <w:rFonts w:ascii="Aptos" w:hAnsi="Aptos" w:cstheme="minorHAnsi"/>
          <w:color w:val="000000"/>
          <w:sz w:val="22"/>
          <w:szCs w:val="22"/>
          <w:shd w:val="clear" w:color="auto" w:fill="FFFFFF"/>
        </w:rPr>
        <w:t xml:space="preserve"> als basis zal dienen.</w:t>
      </w:r>
      <w:r w:rsidRPr="008D20C5">
        <w:rPr>
          <w:rStyle w:val="eop"/>
          <w:rFonts w:ascii="Aptos" w:hAnsi="Aptos" w:cstheme="minorHAnsi"/>
          <w:color w:val="000000"/>
          <w:sz w:val="22"/>
          <w:szCs w:val="22"/>
        </w:rPr>
        <w:t> </w:t>
      </w:r>
    </w:p>
    <w:p w14:paraId="29D9A2F0" w14:textId="77777777" w:rsidR="00E52273" w:rsidRPr="008D20C5" w:rsidRDefault="00E52273" w:rsidP="00E52273">
      <w:pPr>
        <w:pStyle w:val="paragraph"/>
        <w:numPr>
          <w:ilvl w:val="1"/>
          <w:numId w:val="32"/>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color w:val="000000"/>
          <w:sz w:val="22"/>
          <w:szCs w:val="22"/>
          <w:shd w:val="clear" w:color="auto" w:fill="FFFFFF"/>
        </w:rPr>
        <w:t>Een eventueel verzoek tot tussentijdse prijsindexering dient ten alle tijden gespecificeerd ter onderbouwing eerst aan Opdrachtgever voorgelegd te worden. Pas na schriftelijk akkoord van Opdrachtgever kan Opdrachtnemer een prijsindexering doorvoeren.</w:t>
      </w:r>
      <w:r w:rsidRPr="008D20C5">
        <w:rPr>
          <w:rStyle w:val="eop"/>
          <w:rFonts w:ascii="Aptos" w:hAnsi="Aptos" w:cstheme="minorHAnsi"/>
          <w:color w:val="000000"/>
          <w:sz w:val="22"/>
          <w:szCs w:val="22"/>
        </w:rPr>
        <w:t> </w:t>
      </w:r>
    </w:p>
    <w:p w14:paraId="1D4CAA6E" w14:textId="77777777" w:rsidR="00E52273" w:rsidRPr="008D20C5" w:rsidRDefault="00E52273" w:rsidP="00E52273">
      <w:pPr>
        <w:pStyle w:val="paragraph"/>
        <w:numPr>
          <w:ilvl w:val="1"/>
          <w:numId w:val="32"/>
        </w:numPr>
        <w:tabs>
          <w:tab w:val="left" w:pos="426"/>
        </w:tabs>
        <w:spacing w:before="0" w:beforeAutospacing="0" w:after="0" w:afterAutospacing="0" w:line="276" w:lineRule="auto"/>
        <w:textAlignment w:val="baseline"/>
        <w:rPr>
          <w:rFonts w:ascii="Aptos" w:hAnsi="Aptos" w:cstheme="minorHAnsi"/>
          <w:sz w:val="22"/>
          <w:szCs w:val="22"/>
        </w:rPr>
      </w:pPr>
      <w:r w:rsidRPr="008D20C5">
        <w:rPr>
          <w:rStyle w:val="normaltextrun"/>
          <w:rFonts w:ascii="Aptos" w:hAnsi="Aptos" w:cstheme="minorHAnsi"/>
          <w:color w:val="000000"/>
          <w:sz w:val="22"/>
          <w:szCs w:val="22"/>
          <w:shd w:val="clear" w:color="auto" w:fill="FFFFFF"/>
        </w:rPr>
        <w:t>Opdrachtnemer dient elk verzoek tot prijswijziging te specificeren.</w:t>
      </w:r>
      <w:r w:rsidRPr="008D20C5">
        <w:rPr>
          <w:rStyle w:val="eop"/>
          <w:rFonts w:ascii="Aptos" w:hAnsi="Aptos" w:cstheme="minorHAnsi"/>
          <w:color w:val="000000"/>
          <w:sz w:val="22"/>
          <w:szCs w:val="22"/>
        </w:rPr>
        <w:t> </w:t>
      </w:r>
    </w:p>
    <w:p w14:paraId="73E5852F" w14:textId="77777777" w:rsidR="00355C99" w:rsidRPr="001B71DD" w:rsidRDefault="00355C99" w:rsidP="00453CBB">
      <w:pPr>
        <w:rPr>
          <w:rFonts w:ascii="Aptos" w:hAnsi="Aptos"/>
        </w:rPr>
      </w:pPr>
    </w:p>
    <w:p w14:paraId="5735F016" w14:textId="77777777" w:rsidR="000F707D" w:rsidRPr="001B71DD" w:rsidRDefault="000F707D" w:rsidP="000F707D">
      <w:pPr>
        <w:rPr>
          <w:rFonts w:ascii="Aptos" w:hAnsi="Aptos"/>
          <w:b/>
          <w:bCs/>
          <w:u w:val="single"/>
        </w:rPr>
      </w:pPr>
      <w:r w:rsidRPr="001B71DD">
        <w:rPr>
          <w:rFonts w:ascii="Aptos" w:hAnsi="Aptos"/>
          <w:b/>
          <w:bCs/>
          <w:u w:val="single"/>
        </w:rPr>
        <w:t xml:space="preserve">Artikel 8 </w:t>
      </w:r>
      <w:r w:rsidRPr="001B71DD">
        <w:rPr>
          <w:rFonts w:ascii="Aptos" w:hAnsi="Aptos"/>
          <w:b/>
          <w:bCs/>
          <w:u w:val="single"/>
        </w:rPr>
        <w:tab/>
        <w:t>Wijzigingen van de overeenkomst</w:t>
      </w:r>
    </w:p>
    <w:p w14:paraId="4B486D5C" w14:textId="77777777" w:rsidR="000F707D" w:rsidRPr="001B71DD" w:rsidRDefault="000F707D" w:rsidP="000F707D">
      <w:pPr>
        <w:rPr>
          <w:rFonts w:ascii="Aptos" w:hAnsi="Aptos"/>
        </w:rPr>
      </w:pPr>
    </w:p>
    <w:p w14:paraId="34983572" w14:textId="77777777" w:rsidR="000F707D" w:rsidRPr="001B71DD" w:rsidRDefault="000F707D" w:rsidP="000F707D">
      <w:pPr>
        <w:ind w:left="357" w:hanging="357"/>
        <w:rPr>
          <w:rFonts w:ascii="Aptos" w:hAnsi="Aptos"/>
        </w:rPr>
      </w:pPr>
      <w:r w:rsidRPr="001B71DD">
        <w:rPr>
          <w:rFonts w:ascii="Aptos" w:hAnsi="Aptos"/>
        </w:rPr>
        <w:t>8.1 Wijzigingen op deze overeenkomst zijn slechts bindend indien ze schriftelijk zijn vastgelegd in de vorm van een door Partijen ondertekend addendum, welke vervolgens onlosmakelijk onderdeel vormt van de overeenkomst.</w:t>
      </w:r>
    </w:p>
    <w:p w14:paraId="689BB96A" w14:textId="77777777" w:rsidR="00266663" w:rsidRPr="001B71DD" w:rsidRDefault="00266663" w:rsidP="00453CBB">
      <w:pPr>
        <w:rPr>
          <w:rFonts w:ascii="Aptos" w:hAnsi="Aptos"/>
        </w:rPr>
      </w:pPr>
    </w:p>
    <w:p w14:paraId="5645C25B" w14:textId="77777777" w:rsidR="007F1A82" w:rsidRPr="001B71DD" w:rsidRDefault="007F1A82" w:rsidP="007F1A82">
      <w:pPr>
        <w:rPr>
          <w:rFonts w:ascii="Aptos" w:hAnsi="Aptos"/>
          <w:b/>
          <w:bCs/>
        </w:rPr>
      </w:pPr>
      <w:r w:rsidRPr="001B71DD">
        <w:rPr>
          <w:rFonts w:ascii="Aptos" w:hAnsi="Aptos"/>
          <w:b/>
          <w:bCs/>
          <w:u w:val="single"/>
        </w:rPr>
        <w:t xml:space="preserve">Artikel 9 </w:t>
      </w:r>
      <w:r w:rsidRPr="001B71DD">
        <w:rPr>
          <w:rFonts w:ascii="Aptos" w:hAnsi="Aptos"/>
          <w:b/>
          <w:bCs/>
          <w:u w:val="single"/>
        </w:rPr>
        <w:tab/>
        <w:t>Overdracht rechten en verplichtingen</w:t>
      </w:r>
    </w:p>
    <w:p w14:paraId="4D3E0D13" w14:textId="77777777" w:rsidR="007F1A82" w:rsidRPr="001B71DD" w:rsidRDefault="007F1A82" w:rsidP="007F1A82">
      <w:pPr>
        <w:rPr>
          <w:rFonts w:ascii="Aptos" w:hAnsi="Aptos"/>
        </w:rPr>
      </w:pPr>
    </w:p>
    <w:p w14:paraId="608880F2" w14:textId="77777777" w:rsidR="007F1A82" w:rsidRPr="001B71DD" w:rsidRDefault="007F1A82" w:rsidP="007F1A82">
      <w:pPr>
        <w:keepNext/>
        <w:keepLines/>
        <w:ind w:left="357" w:hanging="357"/>
        <w:rPr>
          <w:rFonts w:ascii="Aptos" w:hAnsi="Aptos"/>
          <w:lang w:eastAsia="nl-BE"/>
        </w:rPr>
      </w:pPr>
      <w:r w:rsidRPr="001B71DD">
        <w:rPr>
          <w:rFonts w:ascii="Aptos" w:hAnsi="Aptos"/>
          <w:lang w:eastAsia="nl-BE"/>
        </w:rPr>
        <w:t>9.1 Opdrachtnemer is niet gerechtigd de rechten en verplichtingen uit deze overeenkomst zonder schriftelijke toestemming van Opdrachtgever aan een derde over te dragen.</w:t>
      </w:r>
    </w:p>
    <w:p w14:paraId="6FC7A518" w14:textId="77777777" w:rsidR="007F1A82" w:rsidRPr="001B71DD" w:rsidRDefault="007F1A82" w:rsidP="007F1A82">
      <w:pPr>
        <w:keepNext/>
        <w:keepLines/>
        <w:ind w:left="709" w:hanging="709"/>
        <w:rPr>
          <w:rFonts w:ascii="Aptos" w:hAnsi="Aptos"/>
          <w:lang w:eastAsia="nl-BE"/>
        </w:rPr>
      </w:pPr>
    </w:p>
    <w:p w14:paraId="59157A1C" w14:textId="77777777" w:rsidR="007F1A82" w:rsidRPr="001B71DD" w:rsidRDefault="007F1A82" w:rsidP="007F1A82">
      <w:pPr>
        <w:keepNext/>
        <w:keepLines/>
        <w:ind w:left="357" w:hanging="357"/>
        <w:rPr>
          <w:rFonts w:ascii="Aptos" w:hAnsi="Aptos"/>
          <w:lang w:eastAsia="nl-BE"/>
        </w:rPr>
      </w:pPr>
      <w:r w:rsidRPr="001B71DD">
        <w:rPr>
          <w:rFonts w:ascii="Aptos" w:hAnsi="Aptos"/>
          <w:lang w:eastAsia="nl-BE"/>
        </w:rPr>
        <w:t>9.2 Opdrachtgever is gerechtigd aan het verlenen van deze toestemming voorwaarden te verbinden.</w:t>
      </w:r>
    </w:p>
    <w:p w14:paraId="4D9BCC3E" w14:textId="77777777" w:rsidR="007F1A82" w:rsidRPr="001B71DD" w:rsidRDefault="007F1A82" w:rsidP="007F1A82">
      <w:pPr>
        <w:rPr>
          <w:rFonts w:ascii="Aptos" w:hAnsi="Aptos"/>
        </w:rPr>
      </w:pPr>
    </w:p>
    <w:p w14:paraId="6CF7326C" w14:textId="0B7BDF0C" w:rsidR="007F1A82" w:rsidRPr="001B71DD" w:rsidRDefault="007F1A82" w:rsidP="007F1A82">
      <w:pPr>
        <w:rPr>
          <w:rFonts w:ascii="Aptos" w:hAnsi="Aptos"/>
        </w:rPr>
      </w:pPr>
      <w:r w:rsidRPr="001B71DD">
        <w:rPr>
          <w:rFonts w:ascii="Aptos" w:hAnsi="Aptos"/>
        </w:rPr>
        <w:t>Aldus overeengekomen en in tweevoud getekend te ……………………….. op</w:t>
      </w:r>
      <w:r w:rsidR="00E9312D">
        <w:rPr>
          <w:rFonts w:ascii="Aptos" w:hAnsi="Aptos"/>
        </w:rPr>
        <w:t xml:space="preserve">    </w:t>
      </w:r>
      <w:r w:rsidRPr="001B71DD">
        <w:rPr>
          <w:rFonts w:ascii="Aptos" w:hAnsi="Aptos"/>
        </w:rPr>
        <w:t>…………………………..</w:t>
      </w:r>
    </w:p>
    <w:p w14:paraId="25B4CF3B" w14:textId="77777777" w:rsidR="007F1A82" w:rsidRDefault="007F1A82" w:rsidP="007F1A82">
      <w:pPr>
        <w:rPr>
          <w:rFonts w:ascii="Aptos" w:hAnsi="Aptos"/>
          <w:color w:val="FF0000"/>
        </w:rPr>
      </w:pPr>
    </w:p>
    <w:p w14:paraId="6F5B3B79" w14:textId="77777777" w:rsidR="00E9312D" w:rsidRPr="001B71DD" w:rsidRDefault="00E9312D" w:rsidP="007F1A82">
      <w:pPr>
        <w:rPr>
          <w:rFonts w:ascii="Aptos" w:hAnsi="Aptos"/>
          <w:color w:val="FF0000"/>
        </w:rPr>
      </w:pPr>
    </w:p>
    <w:p w14:paraId="247EDFB4" w14:textId="77777777" w:rsidR="007F1A82" w:rsidRPr="001B71DD" w:rsidRDefault="007F1A82" w:rsidP="007F1A82">
      <w:pPr>
        <w:rPr>
          <w:rFonts w:ascii="Aptos" w:hAnsi="Aptos"/>
          <w:color w:val="FF0000"/>
        </w:rPr>
      </w:pPr>
      <w:r w:rsidRPr="001B71DD">
        <w:rPr>
          <w:rFonts w:ascii="Aptos" w:hAnsi="Aptos"/>
          <w:b/>
          <w:bCs/>
        </w:rPr>
        <w:t>Stichting ROC Midden Nederland</w:t>
      </w:r>
      <w:r w:rsidRPr="001B71DD">
        <w:rPr>
          <w:rFonts w:ascii="Aptos" w:hAnsi="Aptos"/>
          <w:color w:val="FF0000"/>
        </w:rPr>
        <w:tab/>
      </w:r>
      <w:r w:rsidRPr="001B71DD">
        <w:rPr>
          <w:rFonts w:ascii="Aptos" w:hAnsi="Aptos"/>
          <w:color w:val="FF0000"/>
        </w:rPr>
        <w:tab/>
      </w:r>
      <w:r w:rsidRPr="001B71DD">
        <w:rPr>
          <w:rFonts w:ascii="Aptos" w:hAnsi="Aptos"/>
          <w:color w:val="FF0000"/>
        </w:rPr>
        <w:tab/>
        <w:t>&lt; Opdrachtnemer&gt;</w:t>
      </w:r>
    </w:p>
    <w:p w14:paraId="3258CAFE" w14:textId="77777777" w:rsidR="007F1A82" w:rsidRPr="001B71DD" w:rsidRDefault="007F1A82" w:rsidP="007F1A82">
      <w:pPr>
        <w:rPr>
          <w:rFonts w:ascii="Aptos" w:hAnsi="Aptos"/>
          <w:color w:val="FF0000"/>
        </w:rPr>
      </w:pPr>
    </w:p>
    <w:p w14:paraId="13703A82" w14:textId="77777777" w:rsidR="007F1A82" w:rsidRPr="001B71DD" w:rsidRDefault="007F1A82" w:rsidP="007F1A82">
      <w:pPr>
        <w:rPr>
          <w:rFonts w:ascii="Aptos" w:hAnsi="Aptos"/>
          <w:color w:val="FF0000"/>
        </w:rPr>
      </w:pPr>
      <w:r w:rsidRPr="001B71DD">
        <w:rPr>
          <w:rFonts w:ascii="Aptos" w:hAnsi="Aptos"/>
          <w:color w:val="FF0000"/>
        </w:rPr>
        <w:t>&lt; naam rechtsgeldig vertegenwoordiger&gt;</w:t>
      </w:r>
      <w:r w:rsidRPr="001B71DD">
        <w:rPr>
          <w:rFonts w:ascii="Aptos" w:hAnsi="Aptos"/>
          <w:color w:val="FF0000"/>
        </w:rPr>
        <w:tab/>
      </w:r>
      <w:r w:rsidRPr="001B71DD">
        <w:rPr>
          <w:rFonts w:ascii="Aptos" w:hAnsi="Aptos"/>
          <w:color w:val="FF0000"/>
        </w:rPr>
        <w:tab/>
        <w:t>&lt;naam rechtsgeldig vertegenwoordiger&gt;</w:t>
      </w:r>
    </w:p>
    <w:p w14:paraId="53814499" w14:textId="77777777" w:rsidR="007F1A82" w:rsidRPr="001B71DD" w:rsidRDefault="007F1A82" w:rsidP="007F1A82">
      <w:pPr>
        <w:rPr>
          <w:rFonts w:ascii="Aptos" w:hAnsi="Aptos"/>
          <w:color w:val="FF0000"/>
        </w:rPr>
      </w:pPr>
      <w:r w:rsidRPr="001B71DD">
        <w:rPr>
          <w:rFonts w:ascii="Aptos" w:hAnsi="Aptos"/>
          <w:color w:val="FF0000"/>
        </w:rPr>
        <w:t>&lt;functie rechtsgeldig vertegenwoordiger&gt;</w:t>
      </w:r>
      <w:r w:rsidRPr="001B71DD">
        <w:rPr>
          <w:rFonts w:ascii="Aptos" w:hAnsi="Aptos"/>
          <w:color w:val="FF0000"/>
        </w:rPr>
        <w:tab/>
      </w:r>
      <w:r w:rsidRPr="001B71DD">
        <w:rPr>
          <w:rFonts w:ascii="Aptos" w:hAnsi="Aptos"/>
          <w:color w:val="FF0000"/>
        </w:rPr>
        <w:tab/>
        <w:t>&lt;functie rechtsgeldig vertegenwoordiger&gt;</w:t>
      </w:r>
    </w:p>
    <w:p w14:paraId="21318457" w14:textId="77777777" w:rsidR="007F1A82" w:rsidRPr="001B71DD" w:rsidRDefault="007F1A82" w:rsidP="007F1A82">
      <w:pPr>
        <w:rPr>
          <w:rFonts w:ascii="Aptos" w:hAnsi="Aptos"/>
          <w:color w:val="FF0000"/>
        </w:rPr>
      </w:pPr>
    </w:p>
    <w:p w14:paraId="770E4CD6" w14:textId="1F7C8531" w:rsidR="007F1A82" w:rsidRPr="001B71DD" w:rsidRDefault="007F1A82" w:rsidP="007F1A82">
      <w:pPr>
        <w:rPr>
          <w:rFonts w:ascii="Aptos" w:hAnsi="Aptos"/>
        </w:rPr>
      </w:pPr>
      <w:r w:rsidRPr="001B71DD">
        <w:rPr>
          <w:rFonts w:ascii="Aptos" w:hAnsi="Aptos"/>
        </w:rPr>
        <w:t>……………………………………………………………</w:t>
      </w:r>
      <w:r w:rsidRPr="001B71DD">
        <w:rPr>
          <w:rFonts w:ascii="Aptos" w:hAnsi="Aptos"/>
        </w:rPr>
        <w:tab/>
      </w:r>
      <w:r w:rsidRPr="001B71DD">
        <w:rPr>
          <w:rFonts w:ascii="Aptos" w:hAnsi="Aptos"/>
        </w:rPr>
        <w:tab/>
      </w:r>
      <w:r w:rsidR="00553421" w:rsidRPr="001B71DD">
        <w:rPr>
          <w:rFonts w:ascii="Aptos" w:hAnsi="Aptos"/>
        </w:rPr>
        <w:t>………………………………………………………</w:t>
      </w:r>
      <w:r w:rsidRPr="001B71DD">
        <w:rPr>
          <w:rFonts w:ascii="Aptos" w:hAnsi="Aptos"/>
        </w:rPr>
        <w:tab/>
      </w:r>
    </w:p>
    <w:p w14:paraId="65BFA201" w14:textId="326E2496" w:rsidR="007F1A82" w:rsidRPr="001B71DD" w:rsidRDefault="007F1A82" w:rsidP="007F1A82">
      <w:pPr>
        <w:tabs>
          <w:tab w:val="left" w:pos="6285"/>
        </w:tabs>
        <w:rPr>
          <w:rFonts w:ascii="Aptos" w:hAnsi="Aptos"/>
        </w:rPr>
      </w:pPr>
      <w:r w:rsidRPr="001B71DD">
        <w:rPr>
          <w:rFonts w:ascii="Aptos" w:hAnsi="Aptos"/>
        </w:rPr>
        <w:tab/>
      </w:r>
    </w:p>
    <w:p w14:paraId="1AEEB6C5" w14:textId="77777777" w:rsidR="007F1A82" w:rsidRPr="001B71DD" w:rsidRDefault="007F1A82" w:rsidP="007F1A82">
      <w:pPr>
        <w:rPr>
          <w:rFonts w:ascii="Aptos" w:hAnsi="Aptos"/>
          <w:color w:val="FF0000"/>
        </w:rPr>
      </w:pPr>
      <w:r w:rsidRPr="001B71DD">
        <w:rPr>
          <w:rFonts w:ascii="Aptos" w:hAnsi="Aptos"/>
          <w:color w:val="FF0000"/>
        </w:rPr>
        <w:t>&lt; naam rechtsgeldig vertegenwoordiger&gt;</w:t>
      </w:r>
    </w:p>
    <w:p w14:paraId="52E65F95" w14:textId="77777777" w:rsidR="007F1A82" w:rsidRPr="001B71DD" w:rsidRDefault="007F1A82" w:rsidP="007F1A82">
      <w:pPr>
        <w:rPr>
          <w:rFonts w:ascii="Aptos" w:hAnsi="Aptos"/>
          <w:color w:val="FF0000"/>
        </w:rPr>
      </w:pPr>
      <w:r w:rsidRPr="001B71DD">
        <w:rPr>
          <w:rFonts w:ascii="Aptos" w:hAnsi="Aptos"/>
          <w:color w:val="FF0000"/>
        </w:rPr>
        <w:t>&lt;functie rechtsgeldig vertegenwoordiger&gt;</w:t>
      </w:r>
      <w:r w:rsidRPr="001B71DD">
        <w:rPr>
          <w:rFonts w:ascii="Aptos" w:hAnsi="Aptos"/>
          <w:color w:val="FF0000"/>
        </w:rPr>
        <w:tab/>
      </w:r>
    </w:p>
    <w:p w14:paraId="6AEDC3EC" w14:textId="77777777" w:rsidR="007F1A82" w:rsidRDefault="007F1A82" w:rsidP="007F1A82">
      <w:pPr>
        <w:rPr>
          <w:rFonts w:ascii="Aptos" w:hAnsi="Aptos"/>
          <w:color w:val="FF0000"/>
        </w:rPr>
      </w:pPr>
    </w:p>
    <w:p w14:paraId="752C9CEA" w14:textId="070E7BC0" w:rsidR="00553421" w:rsidRPr="001B71DD" w:rsidRDefault="00553421" w:rsidP="007F1A82">
      <w:pPr>
        <w:rPr>
          <w:rFonts w:ascii="Aptos" w:hAnsi="Aptos"/>
          <w:color w:val="FF0000"/>
        </w:rPr>
      </w:pPr>
      <w:r w:rsidRPr="001B71DD">
        <w:rPr>
          <w:rFonts w:ascii="Aptos" w:hAnsi="Aptos"/>
        </w:rPr>
        <w:t>……………………………………………………………</w:t>
      </w:r>
      <w:r w:rsidRPr="001B71DD">
        <w:rPr>
          <w:rFonts w:ascii="Aptos" w:hAnsi="Aptos"/>
        </w:rPr>
        <w:tab/>
      </w:r>
    </w:p>
    <w:p w14:paraId="3E822B0C" w14:textId="77777777" w:rsidR="007F1A82" w:rsidRDefault="007F1A82" w:rsidP="007F1A82">
      <w:pPr>
        <w:rPr>
          <w:rFonts w:ascii="Aptos" w:hAnsi="Aptos"/>
          <w:color w:val="FF0000"/>
        </w:rPr>
      </w:pPr>
    </w:p>
    <w:p w14:paraId="786C90D9" w14:textId="77777777" w:rsidR="00553421" w:rsidRPr="001B71DD" w:rsidRDefault="00553421" w:rsidP="007F1A82">
      <w:pPr>
        <w:rPr>
          <w:rFonts w:ascii="Aptos" w:hAnsi="Aptos"/>
          <w:color w:val="FF0000"/>
        </w:rPr>
      </w:pPr>
    </w:p>
    <w:p w14:paraId="6723296B" w14:textId="77777777" w:rsidR="00553421" w:rsidRPr="001B71DD" w:rsidRDefault="00553421" w:rsidP="00553421">
      <w:pPr>
        <w:rPr>
          <w:rFonts w:ascii="Aptos" w:hAnsi="Aptos"/>
          <w:color w:val="FF0000"/>
        </w:rPr>
      </w:pPr>
      <w:r w:rsidRPr="001B71DD">
        <w:rPr>
          <w:rFonts w:ascii="Aptos" w:hAnsi="Aptos"/>
          <w:color w:val="FF0000"/>
        </w:rPr>
        <w:t>&lt; naam rechtsgeldig vertegenwoordiger&gt;</w:t>
      </w:r>
    </w:p>
    <w:p w14:paraId="64D0D369" w14:textId="4AF8E0E3" w:rsidR="007F1A82" w:rsidRDefault="00553421" w:rsidP="00553421">
      <w:pPr>
        <w:rPr>
          <w:rFonts w:asciiTheme="minorHAnsi" w:hAnsiTheme="minorHAnsi"/>
        </w:rPr>
      </w:pPr>
      <w:r w:rsidRPr="001B71DD">
        <w:rPr>
          <w:rFonts w:ascii="Aptos" w:hAnsi="Aptos"/>
          <w:color w:val="FF0000"/>
        </w:rPr>
        <w:t>&lt;functie rechtsgeldig vertegenwoordiger&gt;</w:t>
      </w:r>
    </w:p>
    <w:p w14:paraId="3389F66B" w14:textId="30025BDF" w:rsidR="00711398" w:rsidRDefault="00711398" w:rsidP="007F1A82">
      <w:pPr>
        <w:rPr>
          <w:rFonts w:asciiTheme="minorHAnsi" w:hAnsiTheme="minorHAnsi"/>
          <w:color w:val="FF0000"/>
        </w:rPr>
      </w:pPr>
    </w:p>
    <w:p w14:paraId="2558C830" w14:textId="5A048E1C" w:rsidR="00553421" w:rsidRPr="003B13F5" w:rsidRDefault="00553421" w:rsidP="007F1A82">
      <w:pPr>
        <w:rPr>
          <w:rFonts w:asciiTheme="minorHAnsi" w:hAnsiTheme="minorHAnsi"/>
          <w:color w:val="FF0000"/>
        </w:rPr>
      </w:pPr>
      <w:r w:rsidRPr="001B71DD">
        <w:rPr>
          <w:rFonts w:ascii="Aptos" w:hAnsi="Aptos"/>
        </w:rPr>
        <w:t>……………………………………………………………</w:t>
      </w:r>
      <w:r w:rsidRPr="001B71DD">
        <w:rPr>
          <w:rFonts w:ascii="Aptos" w:hAnsi="Aptos"/>
        </w:rPr>
        <w:tab/>
      </w:r>
    </w:p>
    <w:sectPr w:rsidR="00553421" w:rsidRPr="003B13F5" w:rsidSect="00453CBB">
      <w:footerReference w:type="default" r:id="rId16"/>
      <w:pgSz w:w="11906" w:h="16838" w:code="9"/>
      <w:pgMar w:top="1701" w:right="1418" w:bottom="1701" w:left="1418" w:header="709"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35E9" w14:textId="77777777" w:rsidR="009E7BB5" w:rsidRDefault="009E7BB5">
      <w:pPr>
        <w:spacing w:line="240" w:lineRule="auto"/>
      </w:pPr>
      <w:r>
        <w:separator/>
      </w:r>
    </w:p>
  </w:endnote>
  <w:endnote w:type="continuationSeparator" w:id="0">
    <w:p w14:paraId="6A4DDE84" w14:textId="77777777" w:rsidR="009E7BB5" w:rsidRDefault="009E7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659586E4" w:rsidR="007338CA" w:rsidRPr="00D234B2" w:rsidRDefault="007338CA" w:rsidP="00966C8F">
            <w:pPr>
              <w:pStyle w:val="Voettekst"/>
              <w:ind w:firstLine="1416"/>
              <w:rPr>
                <w:sz w:val="18"/>
                <w:szCs w:val="18"/>
              </w:rPr>
            </w:pPr>
            <w:r w:rsidRPr="00D234B2">
              <w:rPr>
                <w:sz w:val="18"/>
                <w:szCs w:val="18"/>
              </w:rPr>
              <w:t xml:space="preserve">                                                                                      </w:t>
            </w:r>
            <w:r w:rsidR="00D234B2">
              <w:rPr>
                <w:sz w:val="18"/>
                <w:szCs w:val="18"/>
              </w:rPr>
              <w:tab/>
            </w:r>
            <w:r w:rsidRPr="00D234B2">
              <w:rPr>
                <w:sz w:val="18"/>
                <w:szCs w:val="18"/>
              </w:rPr>
              <w:t xml:space="preserve">                              Pagina </w:t>
            </w:r>
            <w:r w:rsidRPr="00D234B2">
              <w:rPr>
                <w:b/>
                <w:bCs/>
                <w:sz w:val="18"/>
                <w:szCs w:val="18"/>
              </w:rPr>
              <w:fldChar w:fldCharType="begin"/>
            </w:r>
            <w:r w:rsidRPr="00D234B2">
              <w:rPr>
                <w:b/>
                <w:bCs/>
                <w:sz w:val="18"/>
                <w:szCs w:val="18"/>
              </w:rPr>
              <w:instrText>PAGE</w:instrText>
            </w:r>
            <w:r w:rsidRPr="00D234B2">
              <w:rPr>
                <w:b/>
                <w:bCs/>
                <w:sz w:val="18"/>
                <w:szCs w:val="18"/>
              </w:rPr>
              <w:fldChar w:fldCharType="separate"/>
            </w:r>
            <w:r w:rsidR="003B13F5">
              <w:rPr>
                <w:b/>
                <w:bCs/>
                <w:noProof/>
                <w:sz w:val="18"/>
                <w:szCs w:val="18"/>
              </w:rPr>
              <w:t>4</w:t>
            </w:r>
            <w:r w:rsidRPr="00D234B2">
              <w:rPr>
                <w:b/>
                <w:bCs/>
                <w:sz w:val="18"/>
                <w:szCs w:val="18"/>
              </w:rPr>
              <w:fldChar w:fldCharType="end"/>
            </w:r>
            <w:r w:rsidRPr="00D234B2">
              <w:rPr>
                <w:sz w:val="18"/>
                <w:szCs w:val="18"/>
              </w:rPr>
              <w:t xml:space="preserve"> van </w:t>
            </w:r>
            <w:r w:rsidRPr="00D234B2">
              <w:rPr>
                <w:b/>
                <w:bCs/>
                <w:sz w:val="18"/>
                <w:szCs w:val="18"/>
              </w:rPr>
              <w:fldChar w:fldCharType="begin"/>
            </w:r>
            <w:r w:rsidRPr="00D234B2">
              <w:rPr>
                <w:b/>
                <w:bCs/>
                <w:sz w:val="18"/>
                <w:szCs w:val="18"/>
              </w:rPr>
              <w:instrText>NUMPAGES</w:instrText>
            </w:r>
            <w:r w:rsidRPr="00D234B2">
              <w:rPr>
                <w:b/>
                <w:bCs/>
                <w:sz w:val="18"/>
                <w:szCs w:val="18"/>
              </w:rPr>
              <w:fldChar w:fldCharType="separate"/>
            </w:r>
            <w:r w:rsidR="003B13F5">
              <w:rPr>
                <w:b/>
                <w:bCs/>
                <w:noProof/>
                <w:sz w:val="18"/>
                <w:szCs w:val="18"/>
              </w:rPr>
              <w:t>4</w:t>
            </w:r>
            <w:r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189A" w14:textId="77777777" w:rsidR="009E7BB5" w:rsidRDefault="009E7BB5">
      <w:pPr>
        <w:spacing w:line="240" w:lineRule="auto"/>
      </w:pPr>
      <w:r>
        <w:separator/>
      </w:r>
    </w:p>
  </w:footnote>
  <w:footnote w:type="continuationSeparator" w:id="0">
    <w:p w14:paraId="27CE1149" w14:textId="77777777" w:rsidR="009E7BB5" w:rsidRDefault="009E7B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C40C3C"/>
    <w:multiLevelType w:val="hybridMultilevel"/>
    <w:tmpl w:val="FFFFFFFF"/>
    <w:lvl w:ilvl="0" w:tplc="E72897AC">
      <w:start w:val="1"/>
      <w:numFmt w:val="bullet"/>
      <w:lvlText w:val="-"/>
      <w:lvlJc w:val="left"/>
      <w:pPr>
        <w:ind w:left="720" w:hanging="360"/>
      </w:pPr>
      <w:rPr>
        <w:rFonts w:ascii="Aptos" w:hAnsi="Aptos" w:hint="default"/>
      </w:rPr>
    </w:lvl>
    <w:lvl w:ilvl="1" w:tplc="08D089EC">
      <w:start w:val="1"/>
      <w:numFmt w:val="bullet"/>
      <w:lvlText w:val="o"/>
      <w:lvlJc w:val="left"/>
      <w:pPr>
        <w:ind w:left="1440" w:hanging="360"/>
      </w:pPr>
      <w:rPr>
        <w:rFonts w:ascii="Courier New" w:hAnsi="Courier New" w:hint="default"/>
      </w:rPr>
    </w:lvl>
    <w:lvl w:ilvl="2" w:tplc="C5D4EA0C">
      <w:start w:val="1"/>
      <w:numFmt w:val="bullet"/>
      <w:lvlText w:val=""/>
      <w:lvlJc w:val="left"/>
      <w:pPr>
        <w:ind w:left="2160" w:hanging="360"/>
      </w:pPr>
      <w:rPr>
        <w:rFonts w:ascii="Wingdings" w:hAnsi="Wingdings" w:hint="default"/>
      </w:rPr>
    </w:lvl>
    <w:lvl w:ilvl="3" w:tplc="82349C3A">
      <w:start w:val="1"/>
      <w:numFmt w:val="bullet"/>
      <w:lvlText w:val=""/>
      <w:lvlJc w:val="left"/>
      <w:pPr>
        <w:ind w:left="2880" w:hanging="360"/>
      </w:pPr>
      <w:rPr>
        <w:rFonts w:ascii="Symbol" w:hAnsi="Symbol" w:hint="default"/>
      </w:rPr>
    </w:lvl>
    <w:lvl w:ilvl="4" w:tplc="CF1863CC">
      <w:start w:val="1"/>
      <w:numFmt w:val="bullet"/>
      <w:lvlText w:val="o"/>
      <w:lvlJc w:val="left"/>
      <w:pPr>
        <w:ind w:left="3600" w:hanging="360"/>
      </w:pPr>
      <w:rPr>
        <w:rFonts w:ascii="Courier New" w:hAnsi="Courier New" w:hint="default"/>
      </w:rPr>
    </w:lvl>
    <w:lvl w:ilvl="5" w:tplc="DDDE4762">
      <w:start w:val="1"/>
      <w:numFmt w:val="bullet"/>
      <w:lvlText w:val=""/>
      <w:lvlJc w:val="left"/>
      <w:pPr>
        <w:ind w:left="4320" w:hanging="360"/>
      </w:pPr>
      <w:rPr>
        <w:rFonts w:ascii="Wingdings" w:hAnsi="Wingdings" w:hint="default"/>
      </w:rPr>
    </w:lvl>
    <w:lvl w:ilvl="6" w:tplc="FB3027B8">
      <w:start w:val="1"/>
      <w:numFmt w:val="bullet"/>
      <w:lvlText w:val=""/>
      <w:lvlJc w:val="left"/>
      <w:pPr>
        <w:ind w:left="5040" w:hanging="360"/>
      </w:pPr>
      <w:rPr>
        <w:rFonts w:ascii="Symbol" w:hAnsi="Symbol" w:hint="default"/>
      </w:rPr>
    </w:lvl>
    <w:lvl w:ilvl="7" w:tplc="170CAC42">
      <w:start w:val="1"/>
      <w:numFmt w:val="bullet"/>
      <w:lvlText w:val="o"/>
      <w:lvlJc w:val="left"/>
      <w:pPr>
        <w:ind w:left="5760" w:hanging="360"/>
      </w:pPr>
      <w:rPr>
        <w:rFonts w:ascii="Courier New" w:hAnsi="Courier New" w:hint="default"/>
      </w:rPr>
    </w:lvl>
    <w:lvl w:ilvl="8" w:tplc="04CC7E10">
      <w:start w:val="1"/>
      <w:numFmt w:val="bullet"/>
      <w:lvlText w:val=""/>
      <w:lvlJc w:val="left"/>
      <w:pPr>
        <w:ind w:left="6480" w:hanging="360"/>
      </w:pPr>
      <w:rPr>
        <w:rFonts w:ascii="Wingdings" w:hAnsi="Wingdings" w:hint="default"/>
      </w:rPr>
    </w:lvl>
  </w:abstractNum>
  <w:abstractNum w:abstractNumId="3" w15:restartNumberingAfterBreak="0">
    <w:nsid w:val="11B16ADA"/>
    <w:multiLevelType w:val="hybridMultilevel"/>
    <w:tmpl w:val="6EBA3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C05FC3"/>
    <w:multiLevelType w:val="hybridMultilevel"/>
    <w:tmpl w:val="15EA0608"/>
    <w:lvl w:ilvl="0" w:tplc="C8BA0EC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707E5A">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E6DF1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62B040">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E4D20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4CDC4E">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84A63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46C086">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745BD8">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BB46E3"/>
    <w:multiLevelType w:val="hybridMultilevel"/>
    <w:tmpl w:val="7BA2972A"/>
    <w:lvl w:ilvl="0" w:tplc="732E187A">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927CEE"/>
    <w:multiLevelType w:val="hybridMultilevel"/>
    <w:tmpl w:val="C9DEE7B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67860C5"/>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FEE00"/>
    <w:multiLevelType w:val="hybridMultilevel"/>
    <w:tmpl w:val="FFFFFFFF"/>
    <w:lvl w:ilvl="0" w:tplc="1D84A124">
      <w:start w:val="1"/>
      <w:numFmt w:val="bullet"/>
      <w:lvlText w:val=""/>
      <w:lvlJc w:val="left"/>
      <w:pPr>
        <w:ind w:left="360" w:hanging="360"/>
      </w:pPr>
      <w:rPr>
        <w:rFonts w:ascii="Symbol" w:hAnsi="Symbol" w:hint="default"/>
      </w:rPr>
    </w:lvl>
    <w:lvl w:ilvl="1" w:tplc="744ADFA2">
      <w:start w:val="1"/>
      <w:numFmt w:val="bullet"/>
      <w:lvlText w:val="o"/>
      <w:lvlJc w:val="left"/>
      <w:pPr>
        <w:ind w:left="1080" w:hanging="360"/>
      </w:pPr>
      <w:rPr>
        <w:rFonts w:ascii="Courier New" w:hAnsi="Courier New" w:hint="default"/>
      </w:rPr>
    </w:lvl>
    <w:lvl w:ilvl="2" w:tplc="E0EAECEA">
      <w:start w:val="1"/>
      <w:numFmt w:val="bullet"/>
      <w:lvlText w:val=""/>
      <w:lvlJc w:val="left"/>
      <w:pPr>
        <w:ind w:left="1800" w:hanging="360"/>
      </w:pPr>
      <w:rPr>
        <w:rFonts w:ascii="Wingdings" w:hAnsi="Wingdings" w:hint="default"/>
      </w:rPr>
    </w:lvl>
    <w:lvl w:ilvl="3" w:tplc="56B49120">
      <w:start w:val="1"/>
      <w:numFmt w:val="bullet"/>
      <w:lvlText w:val=""/>
      <w:lvlJc w:val="left"/>
      <w:pPr>
        <w:ind w:left="2520" w:hanging="360"/>
      </w:pPr>
      <w:rPr>
        <w:rFonts w:ascii="Symbol" w:hAnsi="Symbol" w:hint="default"/>
      </w:rPr>
    </w:lvl>
    <w:lvl w:ilvl="4" w:tplc="E17ABE54">
      <w:start w:val="1"/>
      <w:numFmt w:val="bullet"/>
      <w:lvlText w:val="o"/>
      <w:lvlJc w:val="left"/>
      <w:pPr>
        <w:ind w:left="3240" w:hanging="360"/>
      </w:pPr>
      <w:rPr>
        <w:rFonts w:ascii="Courier New" w:hAnsi="Courier New" w:hint="default"/>
      </w:rPr>
    </w:lvl>
    <w:lvl w:ilvl="5" w:tplc="57223E30">
      <w:start w:val="1"/>
      <w:numFmt w:val="bullet"/>
      <w:lvlText w:val=""/>
      <w:lvlJc w:val="left"/>
      <w:pPr>
        <w:ind w:left="3960" w:hanging="360"/>
      </w:pPr>
      <w:rPr>
        <w:rFonts w:ascii="Wingdings" w:hAnsi="Wingdings" w:hint="default"/>
      </w:rPr>
    </w:lvl>
    <w:lvl w:ilvl="6" w:tplc="43C67E48">
      <w:start w:val="1"/>
      <w:numFmt w:val="bullet"/>
      <w:lvlText w:val=""/>
      <w:lvlJc w:val="left"/>
      <w:pPr>
        <w:ind w:left="4680" w:hanging="360"/>
      </w:pPr>
      <w:rPr>
        <w:rFonts w:ascii="Symbol" w:hAnsi="Symbol" w:hint="default"/>
      </w:rPr>
    </w:lvl>
    <w:lvl w:ilvl="7" w:tplc="146849FC">
      <w:start w:val="1"/>
      <w:numFmt w:val="bullet"/>
      <w:lvlText w:val="o"/>
      <w:lvlJc w:val="left"/>
      <w:pPr>
        <w:ind w:left="5400" w:hanging="360"/>
      </w:pPr>
      <w:rPr>
        <w:rFonts w:ascii="Courier New" w:hAnsi="Courier New" w:hint="default"/>
      </w:rPr>
    </w:lvl>
    <w:lvl w:ilvl="8" w:tplc="9F38D2A8">
      <w:start w:val="1"/>
      <w:numFmt w:val="bullet"/>
      <w:lvlText w:val=""/>
      <w:lvlJc w:val="left"/>
      <w:pPr>
        <w:ind w:left="6120" w:hanging="360"/>
      </w:pPr>
      <w:rPr>
        <w:rFonts w:ascii="Wingdings" w:hAnsi="Wingdings" w:hint="default"/>
      </w:rPr>
    </w:lvl>
  </w:abstractNum>
  <w:abstractNum w:abstractNumId="9" w15:restartNumberingAfterBreak="0">
    <w:nsid w:val="2D94396D"/>
    <w:multiLevelType w:val="multilevel"/>
    <w:tmpl w:val="7BD2BB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5936E5"/>
    <w:multiLevelType w:val="hybridMultilevel"/>
    <w:tmpl w:val="B232DA9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F5F09A6"/>
    <w:multiLevelType w:val="multilevel"/>
    <w:tmpl w:val="CC3A5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9D54CA"/>
    <w:multiLevelType w:val="multilevel"/>
    <w:tmpl w:val="DBEED47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F7B29"/>
    <w:multiLevelType w:val="hybridMultilevel"/>
    <w:tmpl w:val="69B4A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4A4B51"/>
    <w:multiLevelType w:val="multilevel"/>
    <w:tmpl w:val="3192187A"/>
    <w:lvl w:ilvl="0">
      <w:start w:val="7"/>
      <w:numFmt w:val="decimal"/>
      <w:lvlText w:val="%1"/>
      <w:lvlJc w:val="left"/>
      <w:pPr>
        <w:ind w:left="360" w:hanging="360"/>
      </w:pPr>
      <w:rPr>
        <w:rFonts w:cstheme="minorHAnsi" w:hint="default"/>
        <w:u w:val="none"/>
      </w:rPr>
    </w:lvl>
    <w:lvl w:ilvl="1">
      <w:start w:val="1"/>
      <w:numFmt w:val="decimal"/>
      <w:lvlText w:val="%1.%2"/>
      <w:lvlJc w:val="left"/>
      <w:pPr>
        <w:ind w:left="360" w:hanging="360"/>
      </w:pPr>
      <w:rPr>
        <w:rFonts w:cstheme="minorHAnsi" w:hint="default"/>
        <w:u w:val="none"/>
      </w:rPr>
    </w:lvl>
    <w:lvl w:ilvl="2">
      <w:start w:val="1"/>
      <w:numFmt w:val="decimal"/>
      <w:lvlText w:val="%1.%2.%3"/>
      <w:lvlJc w:val="left"/>
      <w:pPr>
        <w:ind w:left="720" w:hanging="720"/>
      </w:pPr>
      <w:rPr>
        <w:rFonts w:cstheme="minorHAnsi" w:hint="default"/>
        <w:u w:val="none"/>
      </w:rPr>
    </w:lvl>
    <w:lvl w:ilvl="3">
      <w:start w:val="1"/>
      <w:numFmt w:val="decimal"/>
      <w:lvlText w:val="%1.%2.%3.%4"/>
      <w:lvlJc w:val="left"/>
      <w:pPr>
        <w:ind w:left="720" w:hanging="720"/>
      </w:pPr>
      <w:rPr>
        <w:rFonts w:cstheme="minorHAnsi" w:hint="default"/>
        <w:u w:val="none"/>
      </w:rPr>
    </w:lvl>
    <w:lvl w:ilvl="4">
      <w:start w:val="1"/>
      <w:numFmt w:val="decimal"/>
      <w:lvlText w:val="%1.%2.%3.%4.%5"/>
      <w:lvlJc w:val="left"/>
      <w:pPr>
        <w:ind w:left="1080" w:hanging="1080"/>
      </w:pPr>
      <w:rPr>
        <w:rFonts w:cstheme="minorHAnsi" w:hint="default"/>
        <w:u w:val="none"/>
      </w:rPr>
    </w:lvl>
    <w:lvl w:ilvl="5">
      <w:start w:val="1"/>
      <w:numFmt w:val="decimal"/>
      <w:lvlText w:val="%1.%2.%3.%4.%5.%6"/>
      <w:lvlJc w:val="left"/>
      <w:pPr>
        <w:ind w:left="1080" w:hanging="1080"/>
      </w:pPr>
      <w:rPr>
        <w:rFonts w:cstheme="minorHAnsi" w:hint="default"/>
        <w:u w:val="none"/>
      </w:rPr>
    </w:lvl>
    <w:lvl w:ilvl="6">
      <w:start w:val="1"/>
      <w:numFmt w:val="decimal"/>
      <w:lvlText w:val="%1.%2.%3.%4.%5.%6.%7"/>
      <w:lvlJc w:val="left"/>
      <w:pPr>
        <w:ind w:left="1440" w:hanging="1440"/>
      </w:pPr>
      <w:rPr>
        <w:rFonts w:cstheme="minorHAnsi" w:hint="default"/>
        <w:u w:val="none"/>
      </w:rPr>
    </w:lvl>
    <w:lvl w:ilvl="7">
      <w:start w:val="1"/>
      <w:numFmt w:val="decimal"/>
      <w:lvlText w:val="%1.%2.%3.%4.%5.%6.%7.%8"/>
      <w:lvlJc w:val="left"/>
      <w:pPr>
        <w:ind w:left="1440" w:hanging="1440"/>
      </w:pPr>
      <w:rPr>
        <w:rFonts w:cstheme="minorHAnsi" w:hint="default"/>
        <w:u w:val="none"/>
      </w:rPr>
    </w:lvl>
    <w:lvl w:ilvl="8">
      <w:start w:val="1"/>
      <w:numFmt w:val="decimal"/>
      <w:lvlText w:val="%1.%2.%3.%4.%5.%6.%7.%8.%9"/>
      <w:lvlJc w:val="left"/>
      <w:pPr>
        <w:ind w:left="1440" w:hanging="1440"/>
      </w:pPr>
      <w:rPr>
        <w:rFonts w:cstheme="minorHAnsi" w:hint="default"/>
        <w:u w:val="none"/>
      </w:rPr>
    </w:lvl>
  </w:abstractNum>
  <w:abstractNum w:abstractNumId="17" w15:restartNumberingAfterBreak="0">
    <w:nsid w:val="36B85D31"/>
    <w:multiLevelType w:val="hybridMultilevel"/>
    <w:tmpl w:val="4DE0F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524C4B"/>
    <w:multiLevelType w:val="hybridMultilevel"/>
    <w:tmpl w:val="2796F99A"/>
    <w:lvl w:ilvl="0" w:tplc="D94CE352">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34628C"/>
    <w:multiLevelType w:val="hybridMultilevel"/>
    <w:tmpl w:val="C7F80A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0" w:hanging="360"/>
      </w:pPr>
      <w:rPr>
        <w:rFonts w:ascii="Wingdings" w:hAnsi="Wingdings" w:hint="default"/>
      </w:rPr>
    </w:lvl>
    <w:lvl w:ilvl="3" w:tplc="04130001" w:tentative="1">
      <w:start w:val="1"/>
      <w:numFmt w:val="bullet"/>
      <w:lvlText w:val=""/>
      <w:lvlJc w:val="left"/>
      <w:pPr>
        <w:ind w:left="720" w:hanging="360"/>
      </w:pPr>
      <w:rPr>
        <w:rFonts w:ascii="Symbol" w:hAnsi="Symbol" w:hint="default"/>
      </w:rPr>
    </w:lvl>
    <w:lvl w:ilvl="4" w:tplc="04130003" w:tentative="1">
      <w:start w:val="1"/>
      <w:numFmt w:val="bullet"/>
      <w:lvlText w:val="o"/>
      <w:lvlJc w:val="left"/>
      <w:pPr>
        <w:ind w:left="1440" w:hanging="360"/>
      </w:pPr>
      <w:rPr>
        <w:rFonts w:ascii="Courier New" w:hAnsi="Courier New" w:cs="Courier New" w:hint="default"/>
      </w:rPr>
    </w:lvl>
    <w:lvl w:ilvl="5" w:tplc="04130005" w:tentative="1">
      <w:start w:val="1"/>
      <w:numFmt w:val="bullet"/>
      <w:lvlText w:val=""/>
      <w:lvlJc w:val="left"/>
      <w:pPr>
        <w:ind w:left="2160" w:hanging="360"/>
      </w:pPr>
      <w:rPr>
        <w:rFonts w:ascii="Wingdings" w:hAnsi="Wingdings" w:hint="default"/>
      </w:rPr>
    </w:lvl>
    <w:lvl w:ilvl="6" w:tplc="04130001" w:tentative="1">
      <w:start w:val="1"/>
      <w:numFmt w:val="bullet"/>
      <w:lvlText w:val=""/>
      <w:lvlJc w:val="left"/>
      <w:pPr>
        <w:ind w:left="2880" w:hanging="360"/>
      </w:pPr>
      <w:rPr>
        <w:rFonts w:ascii="Symbol" w:hAnsi="Symbol" w:hint="default"/>
      </w:rPr>
    </w:lvl>
    <w:lvl w:ilvl="7" w:tplc="04130003" w:tentative="1">
      <w:start w:val="1"/>
      <w:numFmt w:val="bullet"/>
      <w:lvlText w:val="o"/>
      <w:lvlJc w:val="left"/>
      <w:pPr>
        <w:ind w:left="3600" w:hanging="360"/>
      </w:pPr>
      <w:rPr>
        <w:rFonts w:ascii="Courier New" w:hAnsi="Courier New" w:cs="Courier New" w:hint="default"/>
      </w:rPr>
    </w:lvl>
    <w:lvl w:ilvl="8" w:tplc="04130005" w:tentative="1">
      <w:start w:val="1"/>
      <w:numFmt w:val="bullet"/>
      <w:lvlText w:val=""/>
      <w:lvlJc w:val="left"/>
      <w:pPr>
        <w:ind w:left="4320" w:hanging="360"/>
      </w:pPr>
      <w:rPr>
        <w:rFonts w:ascii="Wingdings" w:hAnsi="Wingdings" w:hint="default"/>
      </w:rPr>
    </w:lvl>
  </w:abstractNum>
  <w:abstractNum w:abstractNumId="20" w15:restartNumberingAfterBreak="0">
    <w:nsid w:val="46A69A61"/>
    <w:multiLevelType w:val="hybridMultilevel"/>
    <w:tmpl w:val="FFFFFFFF"/>
    <w:lvl w:ilvl="0" w:tplc="959E7A5C">
      <w:start w:val="1"/>
      <w:numFmt w:val="bullet"/>
      <w:lvlText w:val="-"/>
      <w:lvlJc w:val="left"/>
      <w:pPr>
        <w:ind w:left="720" w:hanging="360"/>
      </w:pPr>
      <w:rPr>
        <w:rFonts w:ascii="Aptos" w:hAnsi="Aptos" w:hint="default"/>
      </w:rPr>
    </w:lvl>
    <w:lvl w:ilvl="1" w:tplc="7BC017FC">
      <w:start w:val="1"/>
      <w:numFmt w:val="bullet"/>
      <w:lvlText w:val="o"/>
      <w:lvlJc w:val="left"/>
      <w:pPr>
        <w:ind w:left="1440" w:hanging="360"/>
      </w:pPr>
      <w:rPr>
        <w:rFonts w:ascii="Courier New" w:hAnsi="Courier New" w:hint="default"/>
      </w:rPr>
    </w:lvl>
    <w:lvl w:ilvl="2" w:tplc="739246C0">
      <w:start w:val="1"/>
      <w:numFmt w:val="bullet"/>
      <w:lvlText w:val=""/>
      <w:lvlJc w:val="left"/>
      <w:pPr>
        <w:ind w:left="2160" w:hanging="360"/>
      </w:pPr>
      <w:rPr>
        <w:rFonts w:ascii="Wingdings" w:hAnsi="Wingdings" w:hint="default"/>
      </w:rPr>
    </w:lvl>
    <w:lvl w:ilvl="3" w:tplc="A4EEB45A">
      <w:start w:val="1"/>
      <w:numFmt w:val="bullet"/>
      <w:lvlText w:val=""/>
      <w:lvlJc w:val="left"/>
      <w:pPr>
        <w:ind w:left="2880" w:hanging="360"/>
      </w:pPr>
      <w:rPr>
        <w:rFonts w:ascii="Symbol" w:hAnsi="Symbol" w:hint="default"/>
      </w:rPr>
    </w:lvl>
    <w:lvl w:ilvl="4" w:tplc="5FC692A0">
      <w:start w:val="1"/>
      <w:numFmt w:val="bullet"/>
      <w:lvlText w:val="o"/>
      <w:lvlJc w:val="left"/>
      <w:pPr>
        <w:ind w:left="3600" w:hanging="360"/>
      </w:pPr>
      <w:rPr>
        <w:rFonts w:ascii="Courier New" w:hAnsi="Courier New" w:hint="default"/>
      </w:rPr>
    </w:lvl>
    <w:lvl w:ilvl="5" w:tplc="B246B41C">
      <w:start w:val="1"/>
      <w:numFmt w:val="bullet"/>
      <w:lvlText w:val=""/>
      <w:lvlJc w:val="left"/>
      <w:pPr>
        <w:ind w:left="4320" w:hanging="360"/>
      </w:pPr>
      <w:rPr>
        <w:rFonts w:ascii="Wingdings" w:hAnsi="Wingdings" w:hint="default"/>
      </w:rPr>
    </w:lvl>
    <w:lvl w:ilvl="6" w:tplc="2DCA12F0">
      <w:start w:val="1"/>
      <w:numFmt w:val="bullet"/>
      <w:lvlText w:val=""/>
      <w:lvlJc w:val="left"/>
      <w:pPr>
        <w:ind w:left="5040" w:hanging="360"/>
      </w:pPr>
      <w:rPr>
        <w:rFonts w:ascii="Symbol" w:hAnsi="Symbol" w:hint="default"/>
      </w:rPr>
    </w:lvl>
    <w:lvl w:ilvl="7" w:tplc="D0F00E2C">
      <w:start w:val="1"/>
      <w:numFmt w:val="bullet"/>
      <w:lvlText w:val="o"/>
      <w:lvlJc w:val="left"/>
      <w:pPr>
        <w:ind w:left="5760" w:hanging="360"/>
      </w:pPr>
      <w:rPr>
        <w:rFonts w:ascii="Courier New" w:hAnsi="Courier New" w:hint="default"/>
      </w:rPr>
    </w:lvl>
    <w:lvl w:ilvl="8" w:tplc="EBCEED80">
      <w:start w:val="1"/>
      <w:numFmt w:val="bullet"/>
      <w:lvlText w:val=""/>
      <w:lvlJc w:val="left"/>
      <w:pPr>
        <w:ind w:left="6480" w:hanging="360"/>
      </w:pPr>
      <w:rPr>
        <w:rFonts w:ascii="Wingdings" w:hAnsi="Wingdings" w:hint="default"/>
      </w:rPr>
    </w:lvl>
  </w:abstractNum>
  <w:abstractNum w:abstractNumId="21"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DD643D"/>
    <w:multiLevelType w:val="hybridMultilevel"/>
    <w:tmpl w:val="FFFFFFFF"/>
    <w:lvl w:ilvl="0" w:tplc="354E44F2">
      <w:numFmt w:val="bullet"/>
      <w:lvlText w:val="-"/>
      <w:lvlJc w:val="left"/>
      <w:pPr>
        <w:ind w:left="720" w:hanging="360"/>
      </w:pPr>
      <w:rPr>
        <w:rFonts w:ascii="Calibri" w:hAnsi="Calibri" w:hint="default"/>
      </w:rPr>
    </w:lvl>
    <w:lvl w:ilvl="1" w:tplc="55D41FDA">
      <w:start w:val="1"/>
      <w:numFmt w:val="bullet"/>
      <w:lvlText w:val="o"/>
      <w:lvlJc w:val="left"/>
      <w:pPr>
        <w:ind w:left="1440" w:hanging="360"/>
      </w:pPr>
      <w:rPr>
        <w:rFonts w:ascii="Courier New" w:hAnsi="Courier New" w:hint="default"/>
      </w:rPr>
    </w:lvl>
    <w:lvl w:ilvl="2" w:tplc="3AB22CBC">
      <w:start w:val="1"/>
      <w:numFmt w:val="bullet"/>
      <w:lvlText w:val=""/>
      <w:lvlJc w:val="left"/>
      <w:pPr>
        <w:ind w:left="2160" w:hanging="360"/>
      </w:pPr>
      <w:rPr>
        <w:rFonts w:ascii="Wingdings" w:hAnsi="Wingdings" w:hint="default"/>
      </w:rPr>
    </w:lvl>
    <w:lvl w:ilvl="3" w:tplc="889A1C24">
      <w:start w:val="1"/>
      <w:numFmt w:val="bullet"/>
      <w:lvlText w:val=""/>
      <w:lvlJc w:val="left"/>
      <w:pPr>
        <w:ind w:left="2880" w:hanging="360"/>
      </w:pPr>
      <w:rPr>
        <w:rFonts w:ascii="Symbol" w:hAnsi="Symbol" w:hint="default"/>
      </w:rPr>
    </w:lvl>
    <w:lvl w:ilvl="4" w:tplc="0298F19C">
      <w:start w:val="1"/>
      <w:numFmt w:val="bullet"/>
      <w:lvlText w:val="o"/>
      <w:lvlJc w:val="left"/>
      <w:pPr>
        <w:ind w:left="3600" w:hanging="360"/>
      </w:pPr>
      <w:rPr>
        <w:rFonts w:ascii="Courier New" w:hAnsi="Courier New" w:hint="default"/>
      </w:rPr>
    </w:lvl>
    <w:lvl w:ilvl="5" w:tplc="824C26FA">
      <w:start w:val="1"/>
      <w:numFmt w:val="bullet"/>
      <w:lvlText w:val=""/>
      <w:lvlJc w:val="left"/>
      <w:pPr>
        <w:ind w:left="4320" w:hanging="360"/>
      </w:pPr>
      <w:rPr>
        <w:rFonts w:ascii="Wingdings" w:hAnsi="Wingdings" w:hint="default"/>
      </w:rPr>
    </w:lvl>
    <w:lvl w:ilvl="6" w:tplc="BB8C7FEC">
      <w:start w:val="1"/>
      <w:numFmt w:val="bullet"/>
      <w:lvlText w:val=""/>
      <w:lvlJc w:val="left"/>
      <w:pPr>
        <w:ind w:left="5040" w:hanging="360"/>
      </w:pPr>
      <w:rPr>
        <w:rFonts w:ascii="Symbol" w:hAnsi="Symbol" w:hint="default"/>
      </w:rPr>
    </w:lvl>
    <w:lvl w:ilvl="7" w:tplc="21ECA81C">
      <w:start w:val="1"/>
      <w:numFmt w:val="bullet"/>
      <w:lvlText w:val="o"/>
      <w:lvlJc w:val="left"/>
      <w:pPr>
        <w:ind w:left="5760" w:hanging="360"/>
      </w:pPr>
      <w:rPr>
        <w:rFonts w:ascii="Courier New" w:hAnsi="Courier New" w:hint="default"/>
      </w:rPr>
    </w:lvl>
    <w:lvl w:ilvl="8" w:tplc="BCB633DE">
      <w:start w:val="1"/>
      <w:numFmt w:val="bullet"/>
      <w:lvlText w:val=""/>
      <w:lvlJc w:val="left"/>
      <w:pPr>
        <w:ind w:left="6480" w:hanging="360"/>
      </w:pPr>
      <w:rPr>
        <w:rFonts w:ascii="Wingdings" w:hAnsi="Wingdings" w:hint="default"/>
      </w:rPr>
    </w:lvl>
  </w:abstractNum>
  <w:abstractNum w:abstractNumId="23"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58047F0"/>
    <w:multiLevelType w:val="multilevel"/>
    <w:tmpl w:val="C3065E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9CFB8A4"/>
    <w:multiLevelType w:val="hybridMultilevel"/>
    <w:tmpl w:val="FFFFFFFF"/>
    <w:lvl w:ilvl="0" w:tplc="2E2A4686">
      <w:start w:val="1"/>
      <w:numFmt w:val="bullet"/>
      <w:lvlText w:val=""/>
      <w:lvlJc w:val="left"/>
      <w:pPr>
        <w:ind w:left="720" w:hanging="360"/>
      </w:pPr>
      <w:rPr>
        <w:rFonts w:ascii="Symbol" w:hAnsi="Symbol" w:hint="default"/>
      </w:rPr>
    </w:lvl>
    <w:lvl w:ilvl="1" w:tplc="ECECCF06">
      <w:start w:val="1"/>
      <w:numFmt w:val="bullet"/>
      <w:lvlText w:val="o"/>
      <w:lvlJc w:val="left"/>
      <w:pPr>
        <w:ind w:left="1440" w:hanging="360"/>
      </w:pPr>
      <w:rPr>
        <w:rFonts w:ascii="Courier New" w:hAnsi="Courier New" w:hint="default"/>
      </w:rPr>
    </w:lvl>
    <w:lvl w:ilvl="2" w:tplc="98D81012">
      <w:start w:val="1"/>
      <w:numFmt w:val="bullet"/>
      <w:lvlText w:val=""/>
      <w:lvlJc w:val="left"/>
      <w:pPr>
        <w:ind w:left="2160" w:hanging="360"/>
      </w:pPr>
      <w:rPr>
        <w:rFonts w:ascii="Wingdings" w:hAnsi="Wingdings" w:hint="default"/>
      </w:rPr>
    </w:lvl>
    <w:lvl w:ilvl="3" w:tplc="C208507A">
      <w:start w:val="1"/>
      <w:numFmt w:val="bullet"/>
      <w:lvlText w:val=""/>
      <w:lvlJc w:val="left"/>
      <w:pPr>
        <w:ind w:left="2880" w:hanging="360"/>
      </w:pPr>
      <w:rPr>
        <w:rFonts w:ascii="Symbol" w:hAnsi="Symbol" w:hint="default"/>
      </w:rPr>
    </w:lvl>
    <w:lvl w:ilvl="4" w:tplc="EE9C671E">
      <w:start w:val="1"/>
      <w:numFmt w:val="bullet"/>
      <w:lvlText w:val="o"/>
      <w:lvlJc w:val="left"/>
      <w:pPr>
        <w:ind w:left="3600" w:hanging="360"/>
      </w:pPr>
      <w:rPr>
        <w:rFonts w:ascii="Courier New" w:hAnsi="Courier New" w:hint="default"/>
      </w:rPr>
    </w:lvl>
    <w:lvl w:ilvl="5" w:tplc="5008D8C0">
      <w:start w:val="1"/>
      <w:numFmt w:val="bullet"/>
      <w:lvlText w:val=""/>
      <w:lvlJc w:val="left"/>
      <w:pPr>
        <w:ind w:left="4320" w:hanging="360"/>
      </w:pPr>
      <w:rPr>
        <w:rFonts w:ascii="Wingdings" w:hAnsi="Wingdings" w:hint="default"/>
      </w:rPr>
    </w:lvl>
    <w:lvl w:ilvl="6" w:tplc="C39E23AA">
      <w:start w:val="1"/>
      <w:numFmt w:val="bullet"/>
      <w:lvlText w:val=""/>
      <w:lvlJc w:val="left"/>
      <w:pPr>
        <w:ind w:left="5040" w:hanging="360"/>
      </w:pPr>
      <w:rPr>
        <w:rFonts w:ascii="Symbol" w:hAnsi="Symbol" w:hint="default"/>
      </w:rPr>
    </w:lvl>
    <w:lvl w:ilvl="7" w:tplc="93C0C136">
      <w:start w:val="1"/>
      <w:numFmt w:val="bullet"/>
      <w:lvlText w:val="o"/>
      <w:lvlJc w:val="left"/>
      <w:pPr>
        <w:ind w:left="5760" w:hanging="360"/>
      </w:pPr>
      <w:rPr>
        <w:rFonts w:ascii="Courier New" w:hAnsi="Courier New" w:hint="default"/>
      </w:rPr>
    </w:lvl>
    <w:lvl w:ilvl="8" w:tplc="A7CA59B2">
      <w:start w:val="1"/>
      <w:numFmt w:val="bullet"/>
      <w:lvlText w:val=""/>
      <w:lvlJc w:val="left"/>
      <w:pPr>
        <w:ind w:left="6480" w:hanging="360"/>
      </w:pPr>
      <w:rPr>
        <w:rFonts w:ascii="Wingdings" w:hAnsi="Wingdings" w:hint="default"/>
      </w:rPr>
    </w:lvl>
  </w:abstractNum>
  <w:abstractNum w:abstractNumId="26" w15:restartNumberingAfterBreak="0">
    <w:nsid w:val="65B23637"/>
    <w:multiLevelType w:val="hybridMultilevel"/>
    <w:tmpl w:val="4358F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8C55ABD"/>
    <w:multiLevelType w:val="hybridMultilevel"/>
    <w:tmpl w:val="FFFFFFFF"/>
    <w:lvl w:ilvl="0" w:tplc="7EB2E408">
      <w:start w:val="1"/>
      <w:numFmt w:val="bullet"/>
      <w:lvlText w:val=""/>
      <w:lvlJc w:val="left"/>
      <w:pPr>
        <w:ind w:left="720" w:hanging="360"/>
      </w:pPr>
      <w:rPr>
        <w:rFonts w:ascii="Symbol" w:hAnsi="Symbol" w:hint="default"/>
      </w:rPr>
    </w:lvl>
    <w:lvl w:ilvl="1" w:tplc="C4326878">
      <w:start w:val="1"/>
      <w:numFmt w:val="bullet"/>
      <w:lvlText w:val="o"/>
      <w:lvlJc w:val="left"/>
      <w:pPr>
        <w:ind w:left="1440" w:hanging="360"/>
      </w:pPr>
      <w:rPr>
        <w:rFonts w:ascii="Courier New" w:hAnsi="Courier New" w:hint="default"/>
      </w:rPr>
    </w:lvl>
    <w:lvl w:ilvl="2" w:tplc="582ABEC0">
      <w:start w:val="1"/>
      <w:numFmt w:val="bullet"/>
      <w:lvlText w:val=""/>
      <w:lvlJc w:val="left"/>
      <w:pPr>
        <w:ind w:left="2160" w:hanging="360"/>
      </w:pPr>
      <w:rPr>
        <w:rFonts w:ascii="Wingdings" w:hAnsi="Wingdings" w:hint="default"/>
      </w:rPr>
    </w:lvl>
    <w:lvl w:ilvl="3" w:tplc="4A1439B6">
      <w:start w:val="1"/>
      <w:numFmt w:val="bullet"/>
      <w:lvlText w:val=""/>
      <w:lvlJc w:val="left"/>
      <w:pPr>
        <w:ind w:left="2880" w:hanging="360"/>
      </w:pPr>
      <w:rPr>
        <w:rFonts w:ascii="Symbol" w:hAnsi="Symbol" w:hint="default"/>
      </w:rPr>
    </w:lvl>
    <w:lvl w:ilvl="4" w:tplc="4F061976">
      <w:start w:val="1"/>
      <w:numFmt w:val="bullet"/>
      <w:lvlText w:val="o"/>
      <w:lvlJc w:val="left"/>
      <w:pPr>
        <w:ind w:left="3600" w:hanging="360"/>
      </w:pPr>
      <w:rPr>
        <w:rFonts w:ascii="Courier New" w:hAnsi="Courier New" w:hint="default"/>
      </w:rPr>
    </w:lvl>
    <w:lvl w:ilvl="5" w:tplc="186C5EB6">
      <w:start w:val="1"/>
      <w:numFmt w:val="bullet"/>
      <w:lvlText w:val=""/>
      <w:lvlJc w:val="left"/>
      <w:pPr>
        <w:ind w:left="4320" w:hanging="360"/>
      </w:pPr>
      <w:rPr>
        <w:rFonts w:ascii="Wingdings" w:hAnsi="Wingdings" w:hint="default"/>
      </w:rPr>
    </w:lvl>
    <w:lvl w:ilvl="6" w:tplc="F5A2F946">
      <w:start w:val="1"/>
      <w:numFmt w:val="bullet"/>
      <w:lvlText w:val=""/>
      <w:lvlJc w:val="left"/>
      <w:pPr>
        <w:ind w:left="5040" w:hanging="360"/>
      </w:pPr>
      <w:rPr>
        <w:rFonts w:ascii="Symbol" w:hAnsi="Symbol" w:hint="default"/>
      </w:rPr>
    </w:lvl>
    <w:lvl w:ilvl="7" w:tplc="7624B51A">
      <w:start w:val="1"/>
      <w:numFmt w:val="bullet"/>
      <w:lvlText w:val="o"/>
      <w:lvlJc w:val="left"/>
      <w:pPr>
        <w:ind w:left="5760" w:hanging="360"/>
      </w:pPr>
      <w:rPr>
        <w:rFonts w:ascii="Courier New" w:hAnsi="Courier New" w:hint="default"/>
      </w:rPr>
    </w:lvl>
    <w:lvl w:ilvl="8" w:tplc="4DE81444">
      <w:start w:val="1"/>
      <w:numFmt w:val="bullet"/>
      <w:lvlText w:val=""/>
      <w:lvlJc w:val="left"/>
      <w:pPr>
        <w:ind w:left="6480" w:hanging="360"/>
      </w:pPr>
      <w:rPr>
        <w:rFonts w:ascii="Wingdings" w:hAnsi="Wingdings" w:hint="default"/>
      </w:rPr>
    </w:lvl>
  </w:abstractNum>
  <w:abstractNum w:abstractNumId="28" w15:restartNumberingAfterBreak="0">
    <w:nsid w:val="73AC68F1"/>
    <w:multiLevelType w:val="multilevel"/>
    <w:tmpl w:val="CC3A5E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76A57206"/>
    <w:multiLevelType w:val="multilevel"/>
    <w:tmpl w:val="241A528A"/>
    <w:lvl w:ilvl="0">
      <w:start w:val="6"/>
      <w:numFmt w:val="decimal"/>
      <w:lvlText w:val="%1"/>
      <w:lvlJc w:val="left"/>
      <w:pPr>
        <w:ind w:left="360" w:hanging="360"/>
      </w:pPr>
      <w:rPr>
        <w:rFonts w:cstheme="minorHAnsi" w:hint="default"/>
        <w:u w:val="none"/>
      </w:rPr>
    </w:lvl>
    <w:lvl w:ilvl="1">
      <w:start w:val="3"/>
      <w:numFmt w:val="decimal"/>
      <w:lvlText w:val="%1.%2"/>
      <w:lvlJc w:val="left"/>
      <w:pPr>
        <w:ind w:left="360" w:hanging="360"/>
      </w:pPr>
      <w:rPr>
        <w:rFonts w:cstheme="minorHAnsi" w:hint="default"/>
        <w:u w:val="none"/>
      </w:rPr>
    </w:lvl>
    <w:lvl w:ilvl="2">
      <w:start w:val="1"/>
      <w:numFmt w:val="decimal"/>
      <w:lvlText w:val="%1.%2.%3"/>
      <w:lvlJc w:val="left"/>
      <w:pPr>
        <w:ind w:left="720" w:hanging="720"/>
      </w:pPr>
      <w:rPr>
        <w:rFonts w:cstheme="minorHAnsi" w:hint="default"/>
        <w:u w:val="none"/>
      </w:rPr>
    </w:lvl>
    <w:lvl w:ilvl="3">
      <w:start w:val="1"/>
      <w:numFmt w:val="decimal"/>
      <w:lvlText w:val="%1.%2.%3.%4"/>
      <w:lvlJc w:val="left"/>
      <w:pPr>
        <w:ind w:left="720" w:hanging="720"/>
      </w:pPr>
      <w:rPr>
        <w:rFonts w:cstheme="minorHAnsi" w:hint="default"/>
        <w:u w:val="none"/>
      </w:rPr>
    </w:lvl>
    <w:lvl w:ilvl="4">
      <w:start w:val="1"/>
      <w:numFmt w:val="decimal"/>
      <w:lvlText w:val="%1.%2.%3.%4.%5"/>
      <w:lvlJc w:val="left"/>
      <w:pPr>
        <w:ind w:left="1080" w:hanging="1080"/>
      </w:pPr>
      <w:rPr>
        <w:rFonts w:cstheme="minorHAnsi" w:hint="default"/>
        <w:u w:val="none"/>
      </w:rPr>
    </w:lvl>
    <w:lvl w:ilvl="5">
      <w:start w:val="1"/>
      <w:numFmt w:val="decimal"/>
      <w:lvlText w:val="%1.%2.%3.%4.%5.%6"/>
      <w:lvlJc w:val="left"/>
      <w:pPr>
        <w:ind w:left="1080" w:hanging="1080"/>
      </w:pPr>
      <w:rPr>
        <w:rFonts w:cstheme="minorHAnsi" w:hint="default"/>
        <w:u w:val="none"/>
      </w:rPr>
    </w:lvl>
    <w:lvl w:ilvl="6">
      <w:start w:val="1"/>
      <w:numFmt w:val="decimal"/>
      <w:lvlText w:val="%1.%2.%3.%4.%5.%6.%7"/>
      <w:lvlJc w:val="left"/>
      <w:pPr>
        <w:ind w:left="1440" w:hanging="1440"/>
      </w:pPr>
      <w:rPr>
        <w:rFonts w:cstheme="minorHAnsi" w:hint="default"/>
        <w:u w:val="none"/>
      </w:rPr>
    </w:lvl>
    <w:lvl w:ilvl="7">
      <w:start w:val="1"/>
      <w:numFmt w:val="decimal"/>
      <w:lvlText w:val="%1.%2.%3.%4.%5.%6.%7.%8"/>
      <w:lvlJc w:val="left"/>
      <w:pPr>
        <w:ind w:left="1440" w:hanging="1440"/>
      </w:pPr>
      <w:rPr>
        <w:rFonts w:cstheme="minorHAnsi" w:hint="default"/>
        <w:u w:val="none"/>
      </w:rPr>
    </w:lvl>
    <w:lvl w:ilvl="8">
      <w:start w:val="1"/>
      <w:numFmt w:val="decimal"/>
      <w:lvlText w:val="%1.%2.%3.%4.%5.%6.%7.%8.%9"/>
      <w:lvlJc w:val="left"/>
      <w:pPr>
        <w:ind w:left="1440" w:hanging="1440"/>
      </w:pPr>
      <w:rPr>
        <w:rFonts w:cstheme="minorHAnsi" w:hint="default"/>
        <w:u w:val="none"/>
      </w:rPr>
    </w:lvl>
  </w:abstractNum>
  <w:abstractNum w:abstractNumId="31"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960694240">
    <w:abstractNumId w:val="10"/>
  </w:num>
  <w:num w:numId="2" w16cid:durableId="22637815">
    <w:abstractNumId w:val="1"/>
  </w:num>
  <w:num w:numId="3" w16cid:durableId="1519587127">
    <w:abstractNumId w:val="29"/>
  </w:num>
  <w:num w:numId="4" w16cid:durableId="18091799">
    <w:abstractNumId w:val="23"/>
  </w:num>
  <w:num w:numId="5" w16cid:durableId="1052078692">
    <w:abstractNumId w:val="0"/>
  </w:num>
  <w:num w:numId="6" w16cid:durableId="1456675982">
    <w:abstractNumId w:val="15"/>
  </w:num>
  <w:num w:numId="7" w16cid:durableId="155920320">
    <w:abstractNumId w:val="21"/>
  </w:num>
  <w:num w:numId="8" w16cid:durableId="2067142996">
    <w:abstractNumId w:val="31"/>
  </w:num>
  <w:num w:numId="9" w16cid:durableId="1125655874">
    <w:abstractNumId w:val="6"/>
  </w:num>
  <w:num w:numId="10" w16cid:durableId="758258286">
    <w:abstractNumId w:val="18"/>
  </w:num>
  <w:num w:numId="11" w16cid:durableId="334846608">
    <w:abstractNumId w:val="17"/>
  </w:num>
  <w:num w:numId="12" w16cid:durableId="370034032">
    <w:abstractNumId w:val="12"/>
  </w:num>
  <w:num w:numId="13" w16cid:durableId="645627444">
    <w:abstractNumId w:val="24"/>
  </w:num>
  <w:num w:numId="14" w16cid:durableId="1869903842">
    <w:abstractNumId w:val="30"/>
  </w:num>
  <w:num w:numId="15" w16cid:durableId="718239817">
    <w:abstractNumId w:val="19"/>
  </w:num>
  <w:num w:numId="16" w16cid:durableId="1015766373">
    <w:abstractNumId w:val="13"/>
  </w:num>
  <w:num w:numId="17" w16cid:durableId="1706713749">
    <w:abstractNumId w:val="4"/>
  </w:num>
  <w:num w:numId="18" w16cid:durableId="935946972">
    <w:abstractNumId w:val="3"/>
  </w:num>
  <w:num w:numId="19" w16cid:durableId="699284059">
    <w:abstractNumId w:val="16"/>
  </w:num>
  <w:num w:numId="20" w16cid:durableId="1458064542">
    <w:abstractNumId w:val="8"/>
  </w:num>
  <w:num w:numId="21" w16cid:durableId="987588566">
    <w:abstractNumId w:val="20"/>
  </w:num>
  <w:num w:numId="22" w16cid:durableId="2109231457">
    <w:abstractNumId w:val="7"/>
  </w:num>
  <w:num w:numId="23" w16cid:durableId="1446777139">
    <w:abstractNumId w:val="25"/>
  </w:num>
  <w:num w:numId="24" w16cid:durableId="275721558">
    <w:abstractNumId w:val="22"/>
  </w:num>
  <w:num w:numId="25" w16cid:durableId="424304205">
    <w:abstractNumId w:val="27"/>
  </w:num>
  <w:num w:numId="26" w16cid:durableId="1020930182">
    <w:abstractNumId w:val="2"/>
  </w:num>
  <w:num w:numId="27" w16cid:durableId="1589802690">
    <w:abstractNumId w:val="9"/>
  </w:num>
  <w:num w:numId="28" w16cid:durableId="792483554">
    <w:abstractNumId w:val="26"/>
  </w:num>
  <w:num w:numId="29" w16cid:durableId="853688122">
    <w:abstractNumId w:val="11"/>
  </w:num>
  <w:num w:numId="30" w16cid:durableId="1147623100">
    <w:abstractNumId w:val="14"/>
  </w:num>
  <w:num w:numId="31" w16cid:durableId="1268345456">
    <w:abstractNumId w:val="5"/>
  </w:num>
  <w:num w:numId="32" w16cid:durableId="10702731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32B1"/>
    <w:rsid w:val="00013E3D"/>
    <w:rsid w:val="00026030"/>
    <w:rsid w:val="00037408"/>
    <w:rsid w:val="00045706"/>
    <w:rsid w:val="00063F5C"/>
    <w:rsid w:val="00074B7F"/>
    <w:rsid w:val="00076072"/>
    <w:rsid w:val="00095FFF"/>
    <w:rsid w:val="000A4E25"/>
    <w:rsid w:val="000C37E5"/>
    <w:rsid w:val="000E6F54"/>
    <w:rsid w:val="000E7920"/>
    <w:rsid w:val="000F707D"/>
    <w:rsid w:val="00106DDC"/>
    <w:rsid w:val="001127CD"/>
    <w:rsid w:val="00121266"/>
    <w:rsid w:val="00126A0F"/>
    <w:rsid w:val="00133E0F"/>
    <w:rsid w:val="00141474"/>
    <w:rsid w:val="001433C9"/>
    <w:rsid w:val="00165211"/>
    <w:rsid w:val="00171854"/>
    <w:rsid w:val="00181398"/>
    <w:rsid w:val="00182070"/>
    <w:rsid w:val="00183AA8"/>
    <w:rsid w:val="00185DA1"/>
    <w:rsid w:val="0019422E"/>
    <w:rsid w:val="001B6287"/>
    <w:rsid w:val="001B71DD"/>
    <w:rsid w:val="001D0D77"/>
    <w:rsid w:val="001D4EE1"/>
    <w:rsid w:val="001F721A"/>
    <w:rsid w:val="00203E65"/>
    <w:rsid w:val="0020761A"/>
    <w:rsid w:val="00207BD0"/>
    <w:rsid w:val="00215772"/>
    <w:rsid w:val="00216340"/>
    <w:rsid w:val="00220E56"/>
    <w:rsid w:val="00222E0E"/>
    <w:rsid w:val="0022393D"/>
    <w:rsid w:val="002255BE"/>
    <w:rsid w:val="00227897"/>
    <w:rsid w:val="002332F6"/>
    <w:rsid w:val="00236F4B"/>
    <w:rsid w:val="00241AE3"/>
    <w:rsid w:val="00266663"/>
    <w:rsid w:val="00271AC3"/>
    <w:rsid w:val="002772B0"/>
    <w:rsid w:val="00292C5D"/>
    <w:rsid w:val="002A7A0F"/>
    <w:rsid w:val="002B711A"/>
    <w:rsid w:val="002D5552"/>
    <w:rsid w:val="002D5A20"/>
    <w:rsid w:val="002E62EE"/>
    <w:rsid w:val="002E6500"/>
    <w:rsid w:val="002F2145"/>
    <w:rsid w:val="002F3C76"/>
    <w:rsid w:val="002F701F"/>
    <w:rsid w:val="00305075"/>
    <w:rsid w:val="00313C8E"/>
    <w:rsid w:val="00323959"/>
    <w:rsid w:val="00327F44"/>
    <w:rsid w:val="00335549"/>
    <w:rsid w:val="0034325C"/>
    <w:rsid w:val="00355C99"/>
    <w:rsid w:val="00392864"/>
    <w:rsid w:val="003932F1"/>
    <w:rsid w:val="00396181"/>
    <w:rsid w:val="003A3D52"/>
    <w:rsid w:val="003B13F5"/>
    <w:rsid w:val="003C0749"/>
    <w:rsid w:val="003F4EA7"/>
    <w:rsid w:val="00403932"/>
    <w:rsid w:val="004141CA"/>
    <w:rsid w:val="0043427B"/>
    <w:rsid w:val="0043518D"/>
    <w:rsid w:val="00436AAB"/>
    <w:rsid w:val="004473DC"/>
    <w:rsid w:val="00453CBB"/>
    <w:rsid w:val="00455D2A"/>
    <w:rsid w:val="004600BF"/>
    <w:rsid w:val="00465933"/>
    <w:rsid w:val="0046708C"/>
    <w:rsid w:val="0047492D"/>
    <w:rsid w:val="00475033"/>
    <w:rsid w:val="00475899"/>
    <w:rsid w:val="00482150"/>
    <w:rsid w:val="00491C0A"/>
    <w:rsid w:val="004B1E0B"/>
    <w:rsid w:val="004B548B"/>
    <w:rsid w:val="004D57F5"/>
    <w:rsid w:val="004D6B28"/>
    <w:rsid w:val="004E3B86"/>
    <w:rsid w:val="004F620D"/>
    <w:rsid w:val="0050651D"/>
    <w:rsid w:val="005071FE"/>
    <w:rsid w:val="005201F3"/>
    <w:rsid w:val="00520A42"/>
    <w:rsid w:val="005302C5"/>
    <w:rsid w:val="00530A27"/>
    <w:rsid w:val="00531AAE"/>
    <w:rsid w:val="00532096"/>
    <w:rsid w:val="005434E3"/>
    <w:rsid w:val="00553421"/>
    <w:rsid w:val="00554382"/>
    <w:rsid w:val="00556078"/>
    <w:rsid w:val="0055786A"/>
    <w:rsid w:val="00573A03"/>
    <w:rsid w:val="005764FB"/>
    <w:rsid w:val="00580032"/>
    <w:rsid w:val="00583C96"/>
    <w:rsid w:val="005872BD"/>
    <w:rsid w:val="00594075"/>
    <w:rsid w:val="005A43BA"/>
    <w:rsid w:val="005A695B"/>
    <w:rsid w:val="005B07A3"/>
    <w:rsid w:val="005B1F04"/>
    <w:rsid w:val="005D5A00"/>
    <w:rsid w:val="005F1FC1"/>
    <w:rsid w:val="006047CB"/>
    <w:rsid w:val="006255E0"/>
    <w:rsid w:val="00636331"/>
    <w:rsid w:val="00642C81"/>
    <w:rsid w:val="00660ECC"/>
    <w:rsid w:val="0066601B"/>
    <w:rsid w:val="006767E7"/>
    <w:rsid w:val="006933D8"/>
    <w:rsid w:val="006A0068"/>
    <w:rsid w:val="006B041E"/>
    <w:rsid w:val="006C1367"/>
    <w:rsid w:val="006D544E"/>
    <w:rsid w:val="006D56C1"/>
    <w:rsid w:val="006F5970"/>
    <w:rsid w:val="006F5EB4"/>
    <w:rsid w:val="00700880"/>
    <w:rsid w:val="007035A7"/>
    <w:rsid w:val="00704234"/>
    <w:rsid w:val="00711398"/>
    <w:rsid w:val="00731797"/>
    <w:rsid w:val="007338CA"/>
    <w:rsid w:val="0073530B"/>
    <w:rsid w:val="0074438E"/>
    <w:rsid w:val="00757C30"/>
    <w:rsid w:val="00777921"/>
    <w:rsid w:val="007845A5"/>
    <w:rsid w:val="00785EF1"/>
    <w:rsid w:val="00787D78"/>
    <w:rsid w:val="00790355"/>
    <w:rsid w:val="007C4AB3"/>
    <w:rsid w:val="007D19C8"/>
    <w:rsid w:val="007E0F2B"/>
    <w:rsid w:val="007E7E8B"/>
    <w:rsid w:val="007F1A82"/>
    <w:rsid w:val="007F25E8"/>
    <w:rsid w:val="007F3DEF"/>
    <w:rsid w:val="00802FF8"/>
    <w:rsid w:val="00813EED"/>
    <w:rsid w:val="008202B1"/>
    <w:rsid w:val="00823217"/>
    <w:rsid w:val="00825364"/>
    <w:rsid w:val="00825CC5"/>
    <w:rsid w:val="00831A2C"/>
    <w:rsid w:val="00833E09"/>
    <w:rsid w:val="00835E5C"/>
    <w:rsid w:val="00845142"/>
    <w:rsid w:val="0084525D"/>
    <w:rsid w:val="00857457"/>
    <w:rsid w:val="008657F7"/>
    <w:rsid w:val="00895318"/>
    <w:rsid w:val="008971AD"/>
    <w:rsid w:val="008B4D05"/>
    <w:rsid w:val="008B7975"/>
    <w:rsid w:val="008D1302"/>
    <w:rsid w:val="008D32F8"/>
    <w:rsid w:val="008E1DCE"/>
    <w:rsid w:val="008E3990"/>
    <w:rsid w:val="00901ECD"/>
    <w:rsid w:val="00902C8C"/>
    <w:rsid w:val="00904F4E"/>
    <w:rsid w:val="00910AD6"/>
    <w:rsid w:val="009112E5"/>
    <w:rsid w:val="009213A4"/>
    <w:rsid w:val="00923BD8"/>
    <w:rsid w:val="00933C84"/>
    <w:rsid w:val="009377E0"/>
    <w:rsid w:val="00937E56"/>
    <w:rsid w:val="009421D5"/>
    <w:rsid w:val="009458E2"/>
    <w:rsid w:val="00945EEE"/>
    <w:rsid w:val="00950A48"/>
    <w:rsid w:val="0095139A"/>
    <w:rsid w:val="00952F2B"/>
    <w:rsid w:val="009574CD"/>
    <w:rsid w:val="00964CB9"/>
    <w:rsid w:val="00966C8F"/>
    <w:rsid w:val="009702FA"/>
    <w:rsid w:val="00974726"/>
    <w:rsid w:val="00982A06"/>
    <w:rsid w:val="009852F9"/>
    <w:rsid w:val="0098637E"/>
    <w:rsid w:val="009A3737"/>
    <w:rsid w:val="009A6DBD"/>
    <w:rsid w:val="009C0585"/>
    <w:rsid w:val="009C5D93"/>
    <w:rsid w:val="009E0774"/>
    <w:rsid w:val="009E2E38"/>
    <w:rsid w:val="009E7BB5"/>
    <w:rsid w:val="009F79F6"/>
    <w:rsid w:val="00A11096"/>
    <w:rsid w:val="00A127BE"/>
    <w:rsid w:val="00A13D7E"/>
    <w:rsid w:val="00A242FF"/>
    <w:rsid w:val="00A445B6"/>
    <w:rsid w:val="00A5063E"/>
    <w:rsid w:val="00A64D45"/>
    <w:rsid w:val="00A75211"/>
    <w:rsid w:val="00A76C03"/>
    <w:rsid w:val="00A776D7"/>
    <w:rsid w:val="00A776FB"/>
    <w:rsid w:val="00A8367E"/>
    <w:rsid w:val="00A95660"/>
    <w:rsid w:val="00A97261"/>
    <w:rsid w:val="00AB2B99"/>
    <w:rsid w:val="00AC2FB8"/>
    <w:rsid w:val="00AD1E10"/>
    <w:rsid w:val="00AD79AA"/>
    <w:rsid w:val="00AF4151"/>
    <w:rsid w:val="00AF541C"/>
    <w:rsid w:val="00B01F12"/>
    <w:rsid w:val="00B06D8A"/>
    <w:rsid w:val="00B106FC"/>
    <w:rsid w:val="00B216BF"/>
    <w:rsid w:val="00B26DAF"/>
    <w:rsid w:val="00B33797"/>
    <w:rsid w:val="00B40FBC"/>
    <w:rsid w:val="00B5504B"/>
    <w:rsid w:val="00B560D6"/>
    <w:rsid w:val="00B60EDF"/>
    <w:rsid w:val="00B61B92"/>
    <w:rsid w:val="00B64653"/>
    <w:rsid w:val="00B64FC1"/>
    <w:rsid w:val="00B9071A"/>
    <w:rsid w:val="00BA0323"/>
    <w:rsid w:val="00BA3BF7"/>
    <w:rsid w:val="00BB0550"/>
    <w:rsid w:val="00BB1B95"/>
    <w:rsid w:val="00BC04F1"/>
    <w:rsid w:val="00BC3104"/>
    <w:rsid w:val="00BC4A5A"/>
    <w:rsid w:val="00BD350F"/>
    <w:rsid w:val="00BF22ED"/>
    <w:rsid w:val="00BF275A"/>
    <w:rsid w:val="00BF482A"/>
    <w:rsid w:val="00C3528C"/>
    <w:rsid w:val="00C46959"/>
    <w:rsid w:val="00C52489"/>
    <w:rsid w:val="00C678A9"/>
    <w:rsid w:val="00C80CFD"/>
    <w:rsid w:val="00C85F7C"/>
    <w:rsid w:val="00C94C61"/>
    <w:rsid w:val="00CA0E59"/>
    <w:rsid w:val="00CA6203"/>
    <w:rsid w:val="00CB0B69"/>
    <w:rsid w:val="00CB46B0"/>
    <w:rsid w:val="00CD7791"/>
    <w:rsid w:val="00CE6BAE"/>
    <w:rsid w:val="00CF0618"/>
    <w:rsid w:val="00CF41E6"/>
    <w:rsid w:val="00D01633"/>
    <w:rsid w:val="00D01804"/>
    <w:rsid w:val="00D019AE"/>
    <w:rsid w:val="00D04CEE"/>
    <w:rsid w:val="00D234B2"/>
    <w:rsid w:val="00D33E6F"/>
    <w:rsid w:val="00D429B6"/>
    <w:rsid w:val="00D433DD"/>
    <w:rsid w:val="00D461CA"/>
    <w:rsid w:val="00D6316D"/>
    <w:rsid w:val="00D7659A"/>
    <w:rsid w:val="00D80957"/>
    <w:rsid w:val="00D91B0F"/>
    <w:rsid w:val="00DA281D"/>
    <w:rsid w:val="00DC2C89"/>
    <w:rsid w:val="00DC75BA"/>
    <w:rsid w:val="00DD4059"/>
    <w:rsid w:val="00DF0BA9"/>
    <w:rsid w:val="00DF465E"/>
    <w:rsid w:val="00DF4749"/>
    <w:rsid w:val="00DF61E8"/>
    <w:rsid w:val="00E018F6"/>
    <w:rsid w:val="00E04E94"/>
    <w:rsid w:val="00E1433D"/>
    <w:rsid w:val="00E15930"/>
    <w:rsid w:val="00E264BF"/>
    <w:rsid w:val="00E37D17"/>
    <w:rsid w:val="00E42B14"/>
    <w:rsid w:val="00E45AC7"/>
    <w:rsid w:val="00E50873"/>
    <w:rsid w:val="00E51971"/>
    <w:rsid w:val="00E52273"/>
    <w:rsid w:val="00E5765C"/>
    <w:rsid w:val="00E77183"/>
    <w:rsid w:val="00E91633"/>
    <w:rsid w:val="00E9312D"/>
    <w:rsid w:val="00E9789C"/>
    <w:rsid w:val="00EC3BE4"/>
    <w:rsid w:val="00ED774E"/>
    <w:rsid w:val="00EE323F"/>
    <w:rsid w:val="00EF303D"/>
    <w:rsid w:val="00EF4C2B"/>
    <w:rsid w:val="00EF7156"/>
    <w:rsid w:val="00F143A0"/>
    <w:rsid w:val="00F23CF3"/>
    <w:rsid w:val="00F247B5"/>
    <w:rsid w:val="00F27C7A"/>
    <w:rsid w:val="00F31839"/>
    <w:rsid w:val="00F442E0"/>
    <w:rsid w:val="00F54F94"/>
    <w:rsid w:val="00F575C8"/>
    <w:rsid w:val="00F621D3"/>
    <w:rsid w:val="00F82AE4"/>
    <w:rsid w:val="00F9000D"/>
    <w:rsid w:val="00F93099"/>
    <w:rsid w:val="00FB19CB"/>
    <w:rsid w:val="00FB4F78"/>
    <w:rsid w:val="00FB63BB"/>
    <w:rsid w:val="00FC1095"/>
    <w:rsid w:val="00FC1379"/>
    <w:rsid w:val="00FC634F"/>
    <w:rsid w:val="00FC73D4"/>
    <w:rsid w:val="00FD1C69"/>
    <w:rsid w:val="00FD2522"/>
    <w:rsid w:val="00FE095B"/>
    <w:rsid w:val="00FF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6F54"/>
    <w:pPr>
      <w:spacing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D461CA"/>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D461CA"/>
  </w:style>
  <w:style w:type="character" w:customStyle="1" w:styleId="eop">
    <w:name w:val="eop"/>
    <w:basedOn w:val="Standaardalinea-lettertype"/>
    <w:rsid w:val="00D461CA"/>
  </w:style>
  <w:style w:type="paragraph" w:styleId="Normaalweb">
    <w:name w:val="Normal (Web)"/>
    <w:basedOn w:val="Standaard"/>
    <w:uiPriority w:val="99"/>
    <w:unhideWhenUsed/>
    <w:rsid w:val="002F701F"/>
    <w:pPr>
      <w:spacing w:before="100" w:beforeAutospacing="1" w:after="100" w:afterAutospacing="1" w:line="240" w:lineRule="auto"/>
    </w:pPr>
    <w:rPr>
      <w:rFonts w:ascii="Times New Roman" w:hAnsi="Times New Roman"/>
      <w:sz w:val="24"/>
      <w:szCs w:val="24"/>
      <w:lang w:eastAsia="nl-NL"/>
    </w:rPr>
  </w:style>
  <w:style w:type="character" w:customStyle="1" w:styleId="scxw223704653">
    <w:name w:val="scxw223704653"/>
    <w:basedOn w:val="Standaardalinea-lettertype"/>
    <w:rsid w:val="002F701F"/>
  </w:style>
  <w:style w:type="character" w:customStyle="1" w:styleId="scxw263687019">
    <w:name w:val="scxw263687019"/>
    <w:basedOn w:val="Standaardalinea-lettertype"/>
    <w:rsid w:val="002F701F"/>
  </w:style>
  <w:style w:type="paragraph" w:styleId="Voetnoottekst">
    <w:name w:val="footnote text"/>
    <w:basedOn w:val="Standaard"/>
    <w:link w:val="VoetnoottekstChar"/>
    <w:uiPriority w:val="99"/>
    <w:semiHidden/>
    <w:unhideWhenUsed/>
    <w:rsid w:val="002F701F"/>
    <w:pPr>
      <w:spacing w:line="240" w:lineRule="auto"/>
    </w:pPr>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2F701F"/>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2F701F"/>
    <w:rPr>
      <w:vertAlign w:val="superscript"/>
    </w:rPr>
  </w:style>
  <w:style w:type="character" w:customStyle="1" w:styleId="LijstalineaChar">
    <w:name w:val="Lijstalinea Char"/>
    <w:link w:val="Lijstalinea"/>
    <w:uiPriority w:val="34"/>
    <w:rsid w:val="009C0585"/>
    <w:rPr>
      <w:sz w:val="22"/>
      <w:szCs w:val="22"/>
      <w:lang w:eastAsia="en-US"/>
    </w:rPr>
  </w:style>
  <w:style w:type="character" w:customStyle="1" w:styleId="spellingerror">
    <w:name w:val="spellingerror"/>
    <w:basedOn w:val="Standaardalinea-lettertype"/>
    <w:rsid w:val="00642C81"/>
  </w:style>
  <w:style w:type="paragraph" w:customStyle="1" w:styleId="Default">
    <w:name w:val="Default"/>
    <w:rsid w:val="00833E09"/>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uurzaamheid.nl/sdg/sdg-12-verantwoorde-consumptie-en-produc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uurzaamheid.nl/sdg/schoon-water-en-sanitai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uurzaamheid.nl/sdg/sdg-3-goede-gezondheid-en-welzijn/" TargetMode="External"/><Relationship Id="rId5" Type="http://schemas.openxmlformats.org/officeDocument/2006/relationships/styles" Target="styles.xml"/><Relationship Id="rId15" Type="http://schemas.openxmlformats.org/officeDocument/2006/relationships/hyperlink" Target="mailto:facturen@rocmn.nl"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uurzaamheid.nl/sdg/sdg-13-klimaatverandering-aanpak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19DF578ACC543B6AFF5D9451FC23B" ma:contentTypeVersion="7" ma:contentTypeDescription="Een nieuw document maken." ma:contentTypeScope="" ma:versionID="504646322e204610dafbbf9784116c99">
  <xsd:schema xmlns:xsd="http://www.w3.org/2001/XMLSchema" xmlns:xs="http://www.w3.org/2001/XMLSchema" xmlns:p="http://schemas.microsoft.com/office/2006/metadata/properties" xmlns:ns2="a76bc2fd-d008-4a0c-9b48-89bca0efa4dc" targetNamespace="http://schemas.microsoft.com/office/2006/metadata/properties" ma:root="true" ma:fieldsID="e90fbbcffc31fee0ec9575e7fb32ec6e" ns2:_="">
    <xsd:import namespace="a76bc2fd-d008-4a0c-9b48-89bca0ef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bc2fd-d008-4a0c-9b48-89bca0ef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63BCD-9FC2-4C26-BCA1-2013F0F28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bc2fd-d008-4a0c-9b48-89bca0ef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ECF936-5200-4830-86B3-75AD85364E3D}">
  <ds:schemaRefs>
    <ds:schemaRef ds:uri="http://schemas.microsoft.com/sharepoint/v3/contenttype/forms"/>
  </ds:schemaRefs>
</ds:datastoreItem>
</file>

<file path=docMetadata/LabelInfo.xml><?xml version="1.0" encoding="utf-8"?>
<clbl:labelList xmlns:clbl="http://schemas.microsoft.com/office/2020/mipLabelMetadata">
  <clbl:label id="{b5c9c18a-44f0-434b-85fb-951322bf0eac}" enabled="0" method="" siteId="{b5c9c18a-44f0-434b-85fb-951322bf0ea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2036</Words>
  <Characters>11203</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Smail</cp:lastModifiedBy>
  <cp:revision>2</cp:revision>
  <cp:lastPrinted>2014-08-29T10:51:00Z</cp:lastPrinted>
  <dcterms:created xsi:type="dcterms:W3CDTF">2026-07-01T10:54:00Z</dcterms:created>
  <dcterms:modified xsi:type="dcterms:W3CDTF">2026-07-01T10:54:00Z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0x01010025319DF578ACC543B6AFF5D9451FC23B</vt:lpwstr>
  </property>
</Properties>
</file>