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C82E" w14:textId="2E2D33DF" w:rsidR="00B70F2B" w:rsidRPr="00134B9E" w:rsidRDefault="006A7649"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104278" w:rsidRPr="00104278">
        <w:rPr>
          <w:rFonts w:eastAsia="Cambria"/>
          <w:color w:val="FFFFFF"/>
          <w:sz w:val="32"/>
          <w:szCs w:val="32"/>
          <w:highlight w:val="yellow"/>
          <w:bdr w:val="nil"/>
          <w:lang w:eastAsia="en-US"/>
        </w:rPr>
        <w:t>@</w:t>
      </w:r>
    </w:p>
    <w:p w14:paraId="77A4C82F" w14:textId="77777777" w:rsidR="00B70F2B" w:rsidRPr="00134B9E" w:rsidRDefault="00B70F2B" w:rsidP="00134B9E">
      <w:pPr>
        <w:rPr>
          <w:rFonts w:eastAsia="Cambria"/>
          <w:szCs w:val="24"/>
          <w:lang w:eastAsia="en-US"/>
        </w:rPr>
      </w:pPr>
    </w:p>
    <w:p w14:paraId="77A4C830" w14:textId="77777777" w:rsidR="00B70F2B" w:rsidRPr="00134B9E" w:rsidRDefault="00B70F2B" w:rsidP="00134B9E">
      <w:pPr>
        <w:rPr>
          <w:rFonts w:eastAsia="Cambria"/>
          <w:szCs w:val="24"/>
          <w:lang w:eastAsia="en-US"/>
        </w:rPr>
      </w:pPr>
    </w:p>
    <w:p w14:paraId="77A4C831" w14:textId="77777777" w:rsidR="00B70F2B" w:rsidRPr="00134B9E" w:rsidRDefault="00B70F2B" w:rsidP="00134B9E">
      <w:pPr>
        <w:rPr>
          <w:rFonts w:eastAsia="Cambria"/>
          <w:szCs w:val="24"/>
          <w:lang w:eastAsia="en-US"/>
        </w:rPr>
      </w:pPr>
    </w:p>
    <w:p w14:paraId="77A4C832" w14:textId="77777777" w:rsidR="00B70F2B" w:rsidRPr="00134B9E" w:rsidRDefault="00B70F2B" w:rsidP="00134B9E">
      <w:pPr>
        <w:rPr>
          <w:rFonts w:eastAsia="Cambria"/>
          <w:szCs w:val="24"/>
          <w:lang w:eastAsia="en-US"/>
        </w:rPr>
      </w:pPr>
    </w:p>
    <w:p w14:paraId="77A4C833" w14:textId="77777777" w:rsidR="00B70F2B" w:rsidRPr="00134B9E" w:rsidRDefault="00B70F2B" w:rsidP="00134B9E">
      <w:pPr>
        <w:rPr>
          <w:rFonts w:eastAsia="Cambria"/>
          <w:szCs w:val="24"/>
          <w:lang w:eastAsia="en-US"/>
        </w:rPr>
      </w:pPr>
    </w:p>
    <w:p w14:paraId="77A4C834" w14:textId="77777777" w:rsidR="00B70F2B" w:rsidRPr="00134B9E" w:rsidRDefault="00B70F2B" w:rsidP="00134B9E">
      <w:pPr>
        <w:rPr>
          <w:rFonts w:eastAsia="Cambria"/>
          <w:szCs w:val="24"/>
          <w:lang w:eastAsia="en-US"/>
        </w:rPr>
      </w:pPr>
    </w:p>
    <w:p w14:paraId="77A4C835" w14:textId="77777777" w:rsidR="00B70F2B" w:rsidRPr="00134B9E" w:rsidRDefault="00B70F2B" w:rsidP="00134B9E">
      <w:pPr>
        <w:rPr>
          <w:rFonts w:eastAsia="Cambria"/>
          <w:szCs w:val="24"/>
          <w:lang w:eastAsia="en-US"/>
        </w:rPr>
      </w:pPr>
    </w:p>
    <w:p w14:paraId="77A4C836" w14:textId="77777777" w:rsidR="00B70F2B" w:rsidRPr="00134B9E" w:rsidRDefault="00B70F2B" w:rsidP="00134B9E">
      <w:pPr>
        <w:rPr>
          <w:rFonts w:eastAsia="Cambria"/>
          <w:szCs w:val="24"/>
          <w:lang w:eastAsia="en-US"/>
        </w:rPr>
      </w:pPr>
    </w:p>
    <w:p w14:paraId="77A4C837" w14:textId="77777777" w:rsidR="00B70F2B" w:rsidRPr="00134B9E" w:rsidRDefault="00B70F2B" w:rsidP="00134B9E">
      <w:pPr>
        <w:rPr>
          <w:rFonts w:eastAsia="Cambria"/>
          <w:szCs w:val="24"/>
          <w:lang w:eastAsia="en-US"/>
        </w:rPr>
      </w:pPr>
    </w:p>
    <w:p w14:paraId="77A4C838" w14:textId="77777777" w:rsidR="00B70F2B" w:rsidRPr="00134B9E" w:rsidRDefault="00B70F2B" w:rsidP="00134B9E">
      <w:pPr>
        <w:rPr>
          <w:rFonts w:eastAsia="Cambria"/>
          <w:szCs w:val="24"/>
          <w:lang w:eastAsia="en-US"/>
        </w:rPr>
      </w:pPr>
    </w:p>
    <w:p w14:paraId="77A4C839" w14:textId="77777777" w:rsidR="00B70F2B" w:rsidRPr="00134B9E" w:rsidRDefault="00B70F2B" w:rsidP="00134B9E">
      <w:pPr>
        <w:rPr>
          <w:rFonts w:eastAsia="Cambria"/>
          <w:szCs w:val="24"/>
          <w:lang w:eastAsia="en-US"/>
        </w:rPr>
      </w:pPr>
    </w:p>
    <w:p w14:paraId="77A4C83A" w14:textId="77777777" w:rsidR="00B70F2B" w:rsidRPr="00134B9E" w:rsidRDefault="00B70F2B" w:rsidP="00134B9E">
      <w:pPr>
        <w:rPr>
          <w:rFonts w:eastAsia="Cambria"/>
          <w:szCs w:val="24"/>
          <w:lang w:eastAsia="en-US"/>
        </w:rPr>
      </w:pPr>
    </w:p>
    <w:p w14:paraId="77A4C83B" w14:textId="77777777" w:rsidR="00B70F2B" w:rsidRPr="00134B9E" w:rsidRDefault="00B70F2B" w:rsidP="00134B9E">
      <w:pPr>
        <w:rPr>
          <w:rFonts w:eastAsia="Cambria"/>
          <w:szCs w:val="24"/>
          <w:lang w:eastAsia="en-US"/>
        </w:rPr>
      </w:pPr>
    </w:p>
    <w:p w14:paraId="789DC5A5" w14:textId="4A16CBFE" w:rsidR="008E54AF" w:rsidRDefault="00092143" w:rsidP="00574B4F">
      <w:pPr>
        <w:spacing w:before="240"/>
        <w:jc w:val="center"/>
        <w:rPr>
          <w:rFonts w:eastAsia="Cambria"/>
          <w:color w:val="FFFFFF"/>
          <w:sz w:val="64"/>
          <w:szCs w:val="64"/>
          <w:bdr w:val="nil"/>
          <w:lang w:eastAsia="en-US"/>
        </w:rPr>
      </w:pPr>
      <w:r w:rsidRPr="0074665E">
        <w:rPr>
          <w:rFonts w:eastAsia="Cambria"/>
          <w:i/>
          <w:iCs/>
          <w:noProof/>
          <w:color w:val="FFFFFF"/>
          <w:sz w:val="64"/>
          <w:szCs w:val="64"/>
        </w:rPr>
        <mc:AlternateContent>
          <mc:Choice Requires="wps">
            <w:drawing>
              <wp:anchor distT="0" distB="0" distL="114300" distR="114300" simplePos="0" relativeHeight="251658240" behindDoc="1" locked="1" layoutInCell="1" allowOverlap="1" wp14:anchorId="77A4C848" wp14:editId="50BA0491">
                <wp:simplePos x="0" y="0"/>
                <wp:positionH relativeFrom="column">
                  <wp:posOffset>-518795</wp:posOffset>
                </wp:positionH>
                <wp:positionV relativeFrom="paragraph">
                  <wp:posOffset>-28575</wp:posOffset>
                </wp:positionV>
                <wp:extent cx="6791325" cy="2362835"/>
                <wp:effectExtent l="635" t="3175" r="8890" b="24765"/>
                <wp:wrapNone/>
                <wp:docPr id="1791242129"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BD9820" id="Rechthoek 7" o:spid="_x0000_s1026"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74665E">
        <w:rPr>
          <w:rFonts w:eastAsia="Cambria"/>
          <w:i/>
          <w:iCs/>
          <w:color w:val="FFFFFF"/>
          <w:sz w:val="64"/>
          <w:szCs w:val="64"/>
          <w:bdr w:val="nil"/>
          <w:lang w:eastAsia="en-US"/>
        </w:rPr>
        <w:t>Concept</w:t>
      </w:r>
      <w:r w:rsidR="00E571CF" w:rsidRPr="00E571CF">
        <w:rPr>
          <w:rFonts w:eastAsia="Cambria"/>
          <w:color w:val="FFFFFF"/>
          <w:sz w:val="64"/>
          <w:szCs w:val="64"/>
          <w:bdr w:val="nil"/>
          <w:lang w:eastAsia="en-US"/>
        </w:rPr>
        <w:t xml:space="preserve"> </w:t>
      </w:r>
      <w:r w:rsidR="0074665E">
        <w:rPr>
          <w:rFonts w:eastAsia="Cambria"/>
          <w:color w:val="FFFFFF"/>
          <w:sz w:val="64"/>
          <w:szCs w:val="64"/>
          <w:bdr w:val="nil"/>
          <w:lang w:eastAsia="en-US"/>
        </w:rPr>
        <w:t>R</w:t>
      </w:r>
      <w:r w:rsidR="00E571CF" w:rsidRPr="00E571CF">
        <w:rPr>
          <w:rFonts w:eastAsia="Cambria"/>
          <w:color w:val="FFFFFF"/>
          <w:sz w:val="64"/>
          <w:szCs w:val="64"/>
          <w:bdr w:val="nil"/>
          <w:lang w:eastAsia="en-US"/>
        </w:rPr>
        <w:t xml:space="preserve">aamovereenkomst </w:t>
      </w:r>
    </w:p>
    <w:p w14:paraId="1B70FD32" w14:textId="54EB88A2" w:rsidR="00574B4F" w:rsidRDefault="00C61492" w:rsidP="00574B4F">
      <w:pPr>
        <w:spacing w:before="240"/>
        <w:jc w:val="center"/>
        <w:rPr>
          <w:rFonts w:eastAsia="Cambria"/>
          <w:bCs/>
          <w:color w:val="FFFFFF"/>
          <w:sz w:val="64"/>
          <w:szCs w:val="64"/>
          <w:bdr w:val="nil"/>
          <w:lang w:eastAsia="en-US"/>
        </w:rPr>
      </w:pPr>
      <w:proofErr w:type="spellStart"/>
      <w:r>
        <w:rPr>
          <w:rFonts w:eastAsia="Cambria"/>
          <w:bCs/>
          <w:color w:val="FFFFFF"/>
          <w:sz w:val="64"/>
          <w:szCs w:val="64"/>
          <w:bdr w:val="nil"/>
          <w:lang w:eastAsia="en-US"/>
        </w:rPr>
        <w:t>Sofwarebroker</w:t>
      </w:r>
      <w:proofErr w:type="spellEnd"/>
    </w:p>
    <w:p w14:paraId="7F3A3CC3" w14:textId="77777777" w:rsidR="00DB160D" w:rsidRPr="0028297D" w:rsidRDefault="00DB160D" w:rsidP="00DB160D">
      <w:pPr>
        <w:spacing w:before="240"/>
        <w:jc w:val="center"/>
        <w:rPr>
          <w:rFonts w:eastAsia="Cambria"/>
          <w:bCs/>
          <w:i/>
          <w:iCs/>
          <w:color w:val="FFFFFF"/>
          <w:sz w:val="52"/>
          <w:szCs w:val="52"/>
          <w:bdr w:val="nil"/>
          <w:lang w:eastAsia="en-US"/>
        </w:rPr>
      </w:pPr>
      <w:r w:rsidRPr="0028297D">
        <w:rPr>
          <w:rFonts w:eastAsia="Cambria"/>
          <w:bCs/>
          <w:i/>
          <w:iCs/>
          <w:color w:val="FFFFFF"/>
          <w:sz w:val="52"/>
          <w:szCs w:val="52"/>
          <w:bdr w:val="nil"/>
          <w:lang w:eastAsia="en-US"/>
        </w:rPr>
        <w:t>leveren standaard</w:t>
      </w:r>
      <w:r>
        <w:rPr>
          <w:rFonts w:eastAsia="Cambria"/>
          <w:bCs/>
          <w:i/>
          <w:iCs/>
          <w:color w:val="FFFFFF"/>
          <w:sz w:val="52"/>
          <w:szCs w:val="52"/>
          <w:bdr w:val="nil"/>
          <w:lang w:eastAsia="en-US"/>
        </w:rPr>
        <w:t xml:space="preserve"> </w:t>
      </w:r>
      <w:r w:rsidRPr="0028297D">
        <w:rPr>
          <w:rFonts w:eastAsia="Cambria"/>
          <w:bCs/>
          <w:i/>
          <w:iCs/>
          <w:color w:val="FFFFFF"/>
          <w:sz w:val="52"/>
          <w:szCs w:val="52"/>
          <w:bdr w:val="nil"/>
          <w:lang w:eastAsia="en-US"/>
        </w:rPr>
        <w:t>licenties en gerelateerde dienstverlening</w:t>
      </w:r>
    </w:p>
    <w:p w14:paraId="4F6964E2" w14:textId="2D2F157F" w:rsidR="00E571CF" w:rsidRPr="00E571CF" w:rsidRDefault="00E571CF" w:rsidP="00E571CF">
      <w:pPr>
        <w:spacing w:before="240"/>
        <w:jc w:val="center"/>
        <w:rPr>
          <w:rFonts w:eastAsia="Cambria"/>
          <w:color w:val="FFFFFF"/>
          <w:sz w:val="64"/>
          <w:szCs w:val="64"/>
          <w:lang w:eastAsia="en-US"/>
        </w:rPr>
      </w:pPr>
    </w:p>
    <w:p w14:paraId="77A4C83D" w14:textId="44E7131C" w:rsidR="00B70F2B" w:rsidRDefault="00E571CF" w:rsidP="00134B9E">
      <w:pPr>
        <w:spacing w:before="240"/>
        <w:jc w:val="center"/>
        <w:rPr>
          <w:rFonts w:eastAsia="Cambria"/>
          <w:color w:val="FFFFFF"/>
          <w:sz w:val="40"/>
          <w:szCs w:val="40"/>
          <w:lang w:eastAsia="en-US"/>
        </w:rPr>
      </w:pPr>
      <w:r>
        <w:rPr>
          <w:rFonts w:eastAsia="Cambria"/>
          <w:color w:val="FFFFFF"/>
          <w:sz w:val="40"/>
          <w:szCs w:val="40"/>
          <w:lang w:eastAsia="en-US"/>
        </w:rPr>
        <w:t xml:space="preserve">Zaaknummer </w:t>
      </w:r>
      <w:r w:rsidR="00305705">
        <w:rPr>
          <w:rFonts w:eastAsia="Cambria"/>
          <w:color w:val="FFFFFF"/>
          <w:sz w:val="40"/>
          <w:szCs w:val="40"/>
          <w:lang w:eastAsia="en-US"/>
        </w:rPr>
        <w:t>@@</w:t>
      </w:r>
    </w:p>
    <w:p w14:paraId="2F068CCD" w14:textId="77777777" w:rsidR="00E571CF" w:rsidRPr="00134B9E" w:rsidRDefault="00E571CF" w:rsidP="00134B9E">
      <w:pPr>
        <w:spacing w:before="240"/>
        <w:jc w:val="center"/>
        <w:rPr>
          <w:rFonts w:eastAsia="Cambria"/>
          <w:color w:val="FFFFFF"/>
          <w:sz w:val="40"/>
          <w:szCs w:val="40"/>
          <w:lang w:eastAsia="en-US"/>
        </w:rPr>
      </w:pPr>
    </w:p>
    <w:p w14:paraId="77A4C83E" w14:textId="77777777" w:rsidR="00B70F2B" w:rsidRPr="00134B9E" w:rsidRDefault="00B70F2B" w:rsidP="00134B9E">
      <w:pPr>
        <w:rPr>
          <w:rFonts w:eastAsia="Cambria"/>
          <w:szCs w:val="24"/>
          <w:lang w:eastAsia="en-US"/>
        </w:rPr>
      </w:pPr>
    </w:p>
    <w:p w14:paraId="77A4C844" w14:textId="38D6B449" w:rsidR="00B70F2B"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31968FFF" w14:textId="781EF9E2" w:rsidR="008E54AF" w:rsidRPr="00305705" w:rsidRDefault="008E54AF" w:rsidP="00305705">
      <w:pPr>
        <w:spacing w:after="200" w:line="276" w:lineRule="auto"/>
        <w:jc w:val="center"/>
        <w:rPr>
          <w:rFonts w:asciiTheme="minorHAnsi" w:eastAsiaTheme="minorEastAsia" w:hAnsiTheme="minorHAnsi" w:cstheme="minorBidi"/>
          <w:b/>
          <w:sz w:val="48"/>
          <w:szCs w:val="22"/>
        </w:rPr>
      </w:pPr>
      <w:r>
        <w:rPr>
          <w:rFonts w:asciiTheme="minorHAnsi" w:eastAsiaTheme="minorEastAsia" w:hAnsiTheme="minorHAnsi" w:cstheme="minorBidi"/>
          <w:b/>
          <w:sz w:val="48"/>
          <w:szCs w:val="22"/>
        </w:rPr>
        <w:t>&amp;</w:t>
      </w:r>
    </w:p>
    <w:p w14:paraId="016F8C40" w14:textId="317070C3" w:rsidR="00E571CF" w:rsidRPr="00305705" w:rsidRDefault="00E571CF"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&lt;naam opdrachtnemer&gt;</w:t>
      </w:r>
    </w:p>
    <w:p w14:paraId="41ED808C" w14:textId="77777777" w:rsidR="00E571CF" w:rsidRDefault="00E571CF"/>
    <w:p w14:paraId="0C5C59CC" w14:textId="77777777" w:rsidR="00E571CF" w:rsidRDefault="00E571CF" w:rsidP="00E034A5"/>
    <w:p w14:paraId="396620F0" w14:textId="77777777"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474BEBB4" w14:textId="77777777" w:rsidR="007F5E84" w:rsidRPr="00F40D5D" w:rsidRDefault="007F5E84" w:rsidP="007F5E84">
      <w:pPr>
        <w:pStyle w:val="Default"/>
        <w:numPr>
          <w:ilvl w:val="0"/>
          <w:numId w:val="7"/>
        </w:numPr>
        <w:ind w:left="567"/>
        <w:rPr>
          <w:rFonts w:ascii="Calibri" w:hAnsi="Calibri" w:cs="Calibri"/>
          <w:color w:val="auto"/>
          <w:sz w:val="22"/>
          <w:szCs w:val="22"/>
        </w:rPr>
      </w:pPr>
      <w:r w:rsidRPr="00F40D5D">
        <w:rPr>
          <w:rFonts w:ascii="Calibri" w:hAnsi="Calibri" w:cs="Calibri"/>
          <w:color w:val="auto"/>
          <w:sz w:val="22"/>
          <w:szCs w:val="22"/>
        </w:rPr>
        <w:t xml:space="preserve">Gemeente Midden-Drenthe, gevestigd </w:t>
      </w:r>
      <w:r>
        <w:rPr>
          <w:rFonts w:ascii="Calibri" w:hAnsi="Calibri" w:cs="Calibri"/>
          <w:color w:val="auto"/>
          <w:sz w:val="22"/>
          <w:szCs w:val="22"/>
        </w:rPr>
        <w:t xml:space="preserve">aan Raadhuisplein 1, 9411NB </w:t>
      </w:r>
      <w:r w:rsidRPr="00F40D5D">
        <w:rPr>
          <w:rFonts w:ascii="Calibri" w:hAnsi="Calibri" w:cs="Calibri"/>
          <w:color w:val="auto"/>
          <w:sz w:val="22"/>
          <w:szCs w:val="22"/>
        </w:rPr>
        <w:t xml:space="preserve">Beilen, rechtsgeldig vertegenwoordigd door </w:t>
      </w:r>
      <w:r w:rsidRPr="007D7F1F">
        <w:rPr>
          <w:rFonts w:ascii="Calibri" w:hAnsi="Calibri" w:cs="Calibri"/>
          <w:color w:val="auto"/>
          <w:sz w:val="22"/>
          <w:szCs w:val="22"/>
          <w:highlight w:val="yellow"/>
        </w:rPr>
        <w:t>de heer</w:t>
      </w:r>
      <w:r w:rsidRPr="00F40D5D">
        <w:rPr>
          <w:rFonts w:ascii="Calibri" w:hAnsi="Calibri" w:cs="Calibri"/>
          <w:color w:val="auto"/>
          <w:sz w:val="22"/>
          <w:szCs w:val="22"/>
          <w:highlight w:val="yellow"/>
        </w:rPr>
        <w:t>/mevrouw &lt;naam&gt;, &lt;functie&gt;,</w:t>
      </w:r>
      <w:r w:rsidRPr="00F40D5D">
        <w:rPr>
          <w:rFonts w:ascii="Calibri" w:hAnsi="Calibri" w:cs="Calibri"/>
          <w:color w:val="auto"/>
          <w:sz w:val="22"/>
          <w:szCs w:val="22"/>
        </w:rPr>
        <w:t xml:space="preserve"> hierna te noemen: "Opdrachtgever";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6732F5F6"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w:t>
      </w:r>
      <w:r w:rsidR="0074665E">
        <w:rPr>
          <w:rFonts w:ascii="Calibri" w:hAnsi="Calibri" w:cs="Calibri"/>
          <w:color w:val="auto"/>
          <w:sz w:val="22"/>
          <w:szCs w:val="22"/>
        </w:rPr>
        <w:t xml:space="preserve">Europese </w:t>
      </w:r>
      <w:r w:rsidRPr="007C64B0">
        <w:rPr>
          <w:rFonts w:ascii="Calibri" w:hAnsi="Calibri" w:cs="Calibri"/>
          <w:color w:val="auto"/>
          <w:sz w:val="22"/>
          <w:szCs w:val="22"/>
        </w:rPr>
        <w:t xml:space="preserve">aanbesteding heeft gehouden voor </w:t>
      </w:r>
      <w:r w:rsidR="00DB160D">
        <w:rPr>
          <w:rFonts w:ascii="Calibri" w:hAnsi="Calibri" w:cs="Calibri"/>
          <w:color w:val="auto"/>
          <w:sz w:val="22"/>
          <w:szCs w:val="22"/>
        </w:rPr>
        <w:t>Softwa</w:t>
      </w:r>
      <w:r w:rsidR="009B1C6A">
        <w:rPr>
          <w:rFonts w:ascii="Calibri" w:hAnsi="Calibri" w:cs="Calibri"/>
          <w:color w:val="auto"/>
          <w:sz w:val="22"/>
          <w:szCs w:val="22"/>
        </w:rPr>
        <w:t>rebroker</w:t>
      </w:r>
      <w:r w:rsidR="000426E8">
        <w:rPr>
          <w:rFonts w:ascii="Calibri" w:hAnsi="Calibri" w:cs="Calibri"/>
          <w:color w:val="auto"/>
          <w:sz w:val="22"/>
          <w:szCs w:val="22"/>
        </w:rPr>
        <w:t xml:space="preserve"> </w:t>
      </w:r>
      <w:r>
        <w:rPr>
          <w:rFonts w:ascii="Calibri" w:hAnsi="Calibri" w:cs="Calibri"/>
          <w:color w:val="auto"/>
          <w:sz w:val="22"/>
          <w:szCs w:val="22"/>
        </w:rPr>
        <w:t>voor de gemeente Midden-Drenthe,</w:t>
      </w:r>
      <w:r w:rsidRPr="007C64B0">
        <w:rPr>
          <w:rFonts w:ascii="Calibri" w:hAnsi="Calibri" w:cs="Calibri"/>
          <w:color w:val="auto"/>
          <w:sz w:val="22"/>
          <w:szCs w:val="22"/>
        </w:rPr>
        <w:t xml:space="preserve"> volgens de </w:t>
      </w:r>
      <w:r w:rsidR="0074665E">
        <w:rPr>
          <w:rFonts w:ascii="Calibri" w:hAnsi="Calibri" w:cs="Calibri"/>
          <w:color w:val="auto"/>
          <w:sz w:val="22"/>
          <w:szCs w:val="22"/>
        </w:rPr>
        <w:t>A</w:t>
      </w:r>
      <w:r>
        <w:rPr>
          <w:rFonts w:ascii="Calibri" w:hAnsi="Calibri" w:cs="Calibri"/>
          <w:color w:val="auto"/>
          <w:sz w:val="22"/>
          <w:szCs w:val="22"/>
        </w:rPr>
        <w:t>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14:paraId="30B4D557" w14:textId="701BE751"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Opdrachtnemer op bovengenoemde aanbesteding een</w:t>
      </w:r>
      <w:r w:rsidR="001F625F">
        <w:rPr>
          <w:rFonts w:ascii="Calibri" w:hAnsi="Calibri" w:cs="Calibri"/>
          <w:color w:val="auto"/>
          <w:sz w:val="22"/>
          <w:szCs w:val="22"/>
        </w:rPr>
        <w:t xml:space="preserve"> I</w:t>
      </w:r>
      <w:r w:rsidRPr="00F64B0A">
        <w:rPr>
          <w:rFonts w:ascii="Calibri" w:hAnsi="Calibri" w:cs="Calibri"/>
          <w:color w:val="auto"/>
          <w:sz w:val="22"/>
          <w:szCs w:val="22"/>
        </w:rPr>
        <w:t xml:space="preserve">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26568EF6"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w:t>
      </w:r>
      <w:r w:rsidR="001F625F">
        <w:rPr>
          <w:rFonts w:ascii="Calibri" w:hAnsi="Calibri" w:cs="Calibri"/>
          <w:color w:val="auto"/>
          <w:sz w:val="22"/>
          <w:szCs w:val="22"/>
        </w:rPr>
        <w:t>O</w:t>
      </w:r>
      <w:r w:rsidRPr="00F64B0A">
        <w:rPr>
          <w:rFonts w:ascii="Calibri" w:hAnsi="Calibri" w:cs="Calibri"/>
          <w:color w:val="auto"/>
          <w:sz w:val="22"/>
          <w:szCs w:val="22"/>
        </w:rPr>
        <w:t>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EB54BF6"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1F625F">
        <w:rPr>
          <w:rFonts w:ascii="Calibri" w:hAnsi="Calibri" w:cs="Calibri"/>
          <w:color w:val="auto"/>
          <w:sz w:val="22"/>
          <w:szCs w:val="22"/>
        </w:rPr>
        <w:t>R</w:t>
      </w:r>
      <w:r w:rsidR="006E1D5E">
        <w:rPr>
          <w:rFonts w:ascii="Calibri" w:hAnsi="Calibri" w:cs="Calibri"/>
          <w:color w:val="auto"/>
          <w:sz w:val="22"/>
          <w:szCs w:val="22"/>
        </w:rPr>
        <w:t>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2F7BC637" w14:textId="77777777" w:rsidR="00E571CF" w:rsidRDefault="00E571CF" w:rsidP="00E571CF">
      <w:pPr>
        <w:spacing w:line="20" w:lineRule="atLeast"/>
        <w:rPr>
          <w:b/>
          <w:sz w:val="20"/>
        </w:rPr>
      </w:pPr>
    </w:p>
    <w:p w14:paraId="3A6FF88F" w14:textId="77777777" w:rsidR="00E571CF" w:rsidRDefault="00E571CF" w:rsidP="00E571CF">
      <w:pPr>
        <w:spacing w:line="20" w:lineRule="atLeast"/>
        <w:ind w:left="360"/>
        <w:rPr>
          <w:sz w:val="20"/>
        </w:rPr>
      </w:pPr>
    </w:p>
    <w:p w14:paraId="749F51D9" w14:textId="696D816F" w:rsidR="00E571CF" w:rsidRPr="00E369E1" w:rsidRDefault="00E369E1" w:rsidP="00E571CF">
      <w:pPr>
        <w:spacing w:line="20" w:lineRule="atLeast"/>
        <w:rPr>
          <w:rFonts w:cs="Calibri"/>
          <w:b/>
          <w:bCs/>
          <w:sz w:val="22"/>
          <w:szCs w:val="22"/>
        </w:rPr>
      </w:pPr>
      <w:r>
        <w:rPr>
          <w:rFonts w:cs="Calibri"/>
          <w:b/>
          <w:bCs/>
          <w:sz w:val="22"/>
          <w:szCs w:val="22"/>
        </w:rPr>
        <w:t>Komen als volgt overeen</w:t>
      </w:r>
    </w:p>
    <w:p w14:paraId="1F13F21D" w14:textId="77777777" w:rsidR="00E571CF" w:rsidRDefault="00E571CF" w:rsidP="00E571CF">
      <w:pPr>
        <w:spacing w:line="20" w:lineRule="atLeast"/>
        <w:rPr>
          <w:sz w:val="20"/>
        </w:rPr>
      </w:pPr>
    </w:p>
    <w:p w14:paraId="5B3BF4D0" w14:textId="3440083B"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r</w:t>
      </w:r>
      <w:r w:rsidR="00E571CF" w:rsidRPr="000E7833">
        <w:rPr>
          <w:rFonts w:ascii="Calibri" w:hAnsi="Calibri"/>
          <w:b/>
          <w:sz w:val="22"/>
          <w:szCs w:val="20"/>
        </w:rPr>
        <w:t>aamovereenkomst</w:t>
      </w:r>
    </w:p>
    <w:p w14:paraId="416DCAB8" w14:textId="6D573C9E" w:rsidR="00027689" w:rsidRPr="00827C17" w:rsidRDefault="00027689"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w:t>
      </w:r>
      <w:r w:rsidR="000426E8">
        <w:rPr>
          <w:rFonts w:ascii="Calibri" w:hAnsi="Calibri" w:cs="Calibri"/>
          <w:sz w:val="22"/>
          <w:szCs w:val="22"/>
        </w:rPr>
        <w:t>R</w:t>
      </w:r>
      <w:r w:rsidRPr="00827C17">
        <w:rPr>
          <w:rFonts w:ascii="Calibri" w:hAnsi="Calibri" w:cs="Calibri"/>
          <w:sz w:val="22"/>
          <w:szCs w:val="22"/>
        </w:rPr>
        <w:t xml:space="preserve">aamovereenkomst kan opdrachtgever, zonder hiertoe te zijn verplicht, binnen de overeengekomen periode </w:t>
      </w:r>
      <w:r w:rsidR="000426E8">
        <w:rPr>
          <w:rFonts w:ascii="Calibri" w:hAnsi="Calibri" w:cs="Calibri"/>
          <w:sz w:val="22"/>
          <w:szCs w:val="22"/>
        </w:rPr>
        <w:t>O</w:t>
      </w:r>
      <w:r w:rsidRPr="00827C17">
        <w:rPr>
          <w:rFonts w:ascii="Calibri" w:hAnsi="Calibri" w:cs="Calibri"/>
          <w:sz w:val="22"/>
          <w:szCs w:val="22"/>
        </w:rPr>
        <w:t xml:space="preserve">pdrachten verstrekken aan </w:t>
      </w:r>
      <w:r w:rsidR="000426E8">
        <w:rPr>
          <w:rFonts w:ascii="Calibri" w:hAnsi="Calibri" w:cs="Calibri"/>
          <w:sz w:val="22"/>
          <w:szCs w:val="22"/>
        </w:rPr>
        <w:t>O</w:t>
      </w:r>
      <w:r w:rsidRPr="00827C17">
        <w:rPr>
          <w:rFonts w:ascii="Calibri" w:hAnsi="Calibri" w:cs="Calibri"/>
          <w:sz w:val="22"/>
          <w:szCs w:val="22"/>
        </w:rPr>
        <w:t xml:space="preserve">pdrachtnemer voor de </w:t>
      </w:r>
      <w:r w:rsidR="000426E8">
        <w:rPr>
          <w:rFonts w:ascii="Calibri" w:hAnsi="Calibri" w:cs="Calibri"/>
          <w:sz w:val="22"/>
          <w:szCs w:val="22"/>
        </w:rPr>
        <w:t xml:space="preserve">levering van </w:t>
      </w:r>
      <w:r w:rsidR="007D51BB">
        <w:rPr>
          <w:rFonts w:ascii="Calibri" w:hAnsi="Calibri" w:cs="Calibri"/>
          <w:sz w:val="22"/>
          <w:szCs w:val="22"/>
        </w:rPr>
        <w:t>standaard licenties en gerelateerde dienst</w:t>
      </w:r>
      <w:r w:rsidR="00E12278">
        <w:rPr>
          <w:rFonts w:ascii="Calibri" w:hAnsi="Calibri" w:cs="Calibri"/>
          <w:sz w:val="22"/>
          <w:szCs w:val="22"/>
        </w:rPr>
        <w:t xml:space="preserve">verlening </w:t>
      </w:r>
      <w:r w:rsidRPr="00827C17">
        <w:rPr>
          <w:rFonts w:ascii="Calibri" w:hAnsi="Calibri" w:cs="Calibri"/>
          <w:sz w:val="22"/>
          <w:szCs w:val="22"/>
        </w:rPr>
        <w:t xml:space="preserve">ten behoeve van </w:t>
      </w:r>
      <w:r w:rsidR="003A054C" w:rsidRPr="00827C17">
        <w:rPr>
          <w:rFonts w:ascii="Calibri" w:hAnsi="Calibri" w:cs="Calibri"/>
          <w:sz w:val="22"/>
          <w:szCs w:val="22"/>
        </w:rPr>
        <w:t>O</w:t>
      </w:r>
      <w:r w:rsidRPr="00827C17">
        <w:rPr>
          <w:rFonts w:ascii="Calibri" w:hAnsi="Calibri" w:cs="Calibri"/>
          <w:sz w:val="22"/>
          <w:szCs w:val="22"/>
        </w:rPr>
        <w:t xml:space="preserve">pdrachtgever. De </w:t>
      </w:r>
      <w:r w:rsidR="006F7E01">
        <w:rPr>
          <w:rFonts w:ascii="Calibri" w:hAnsi="Calibri" w:cs="Calibri"/>
          <w:sz w:val="22"/>
          <w:szCs w:val="22"/>
        </w:rPr>
        <w:t xml:space="preserve">levering van </w:t>
      </w:r>
      <w:r w:rsidR="007D51BB">
        <w:rPr>
          <w:rFonts w:ascii="Calibri" w:hAnsi="Calibri" w:cs="Calibri"/>
          <w:sz w:val="22"/>
          <w:szCs w:val="22"/>
        </w:rPr>
        <w:t xml:space="preserve">standaard licenties en gerelateerde </w:t>
      </w:r>
      <w:r w:rsidR="006F7E01">
        <w:rPr>
          <w:rFonts w:ascii="Calibri" w:hAnsi="Calibri" w:cs="Calibri"/>
          <w:sz w:val="22"/>
          <w:szCs w:val="22"/>
        </w:rPr>
        <w:t xml:space="preserve">dienstverlening </w:t>
      </w:r>
      <w:r w:rsidRPr="00827C17">
        <w:rPr>
          <w:rFonts w:ascii="Calibri" w:hAnsi="Calibri" w:cs="Calibri"/>
          <w:sz w:val="22"/>
          <w:szCs w:val="22"/>
        </w:rPr>
        <w:t xml:space="preserve">vinden plaats volgens de voorwaarden zoals die daarover zijn gesteld in de </w:t>
      </w:r>
      <w:r w:rsidR="00E12278">
        <w:rPr>
          <w:rFonts w:ascii="Calibri" w:hAnsi="Calibri" w:cs="Calibri"/>
          <w:sz w:val="22"/>
          <w:szCs w:val="22"/>
        </w:rPr>
        <w:t>A</w:t>
      </w:r>
      <w:r w:rsidRPr="00827C17">
        <w:rPr>
          <w:rFonts w:ascii="Calibri" w:hAnsi="Calibri" w:cs="Calibri"/>
          <w:sz w:val="22"/>
          <w:szCs w:val="22"/>
        </w:rPr>
        <w:t>anbestedingsleidraad (inclusief bijlagen).</w:t>
      </w:r>
    </w:p>
    <w:p w14:paraId="735F4DFA" w14:textId="69A4CC18"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De navolgende documenten vormen gezamenlijk de </w:t>
      </w:r>
      <w:r w:rsidR="007D51BB">
        <w:rPr>
          <w:rFonts w:ascii="Calibri" w:hAnsi="Calibri" w:cs="Calibri"/>
          <w:sz w:val="22"/>
          <w:szCs w:val="22"/>
        </w:rPr>
        <w:t>R</w:t>
      </w:r>
      <w:r w:rsidRPr="00827C17">
        <w:rPr>
          <w:rFonts w:ascii="Calibri" w:hAnsi="Calibri" w:cs="Calibri"/>
          <w:sz w:val="22"/>
          <w:szCs w:val="22"/>
        </w:rPr>
        <w:t>aamovereenkomst. Voor zover deze documenten met elkaar in tegenspraak zijn, prevaleert het eerder genoemde document boven het later genoemde:</w:t>
      </w:r>
    </w:p>
    <w:p w14:paraId="0ACDBEDE" w14:textId="77777777" w:rsidR="00827C17" w:rsidRPr="00226015" w:rsidRDefault="00827C17" w:rsidP="00E12278">
      <w:pPr>
        <w:pStyle w:val="Default"/>
        <w:numPr>
          <w:ilvl w:val="0"/>
          <w:numId w:val="12"/>
        </w:numPr>
        <w:spacing w:line="20" w:lineRule="atLeast"/>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12201175" w14:textId="77777777" w:rsidR="00827C17" w:rsidRDefault="00827C17" w:rsidP="00E12278">
      <w:pPr>
        <w:pStyle w:val="Default"/>
        <w:numPr>
          <w:ilvl w:val="0"/>
          <w:numId w:val="12"/>
        </w:numPr>
        <w:spacing w:line="20" w:lineRule="atLeast"/>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14:paraId="734A81EE" w14:textId="14B19005" w:rsidR="00827C17" w:rsidRDefault="00827C17" w:rsidP="00E12278">
      <w:pPr>
        <w:pStyle w:val="Default"/>
        <w:numPr>
          <w:ilvl w:val="0"/>
          <w:numId w:val="12"/>
        </w:numPr>
        <w:spacing w:line="20" w:lineRule="atLeast"/>
        <w:ind w:left="993" w:hanging="426"/>
        <w:rPr>
          <w:rFonts w:ascii="Calibri" w:hAnsi="Calibri" w:cs="Calibri"/>
          <w:color w:val="auto"/>
          <w:sz w:val="22"/>
          <w:szCs w:val="22"/>
        </w:rPr>
      </w:pPr>
      <w:r>
        <w:rPr>
          <w:rFonts w:ascii="Calibri" w:hAnsi="Calibri" w:cs="Calibri"/>
          <w:color w:val="auto"/>
          <w:sz w:val="22"/>
          <w:szCs w:val="22"/>
        </w:rPr>
        <w:t xml:space="preserve">de </w:t>
      </w:r>
      <w:r w:rsidR="00E12278">
        <w:rPr>
          <w:rFonts w:ascii="Calibri" w:hAnsi="Calibri" w:cs="Calibri"/>
          <w:color w:val="auto"/>
          <w:sz w:val="22"/>
          <w:szCs w:val="22"/>
        </w:rPr>
        <w:t>A</w:t>
      </w:r>
      <w:r>
        <w:rPr>
          <w:rFonts w:ascii="Calibri" w:hAnsi="Calibri" w:cs="Calibri"/>
          <w:color w:val="auto"/>
          <w:sz w:val="22"/>
          <w:szCs w:val="22"/>
        </w:rPr>
        <w:t>anbestedingsleidraad</w:t>
      </w:r>
      <w:r w:rsidR="00E12278">
        <w:rPr>
          <w:rFonts w:ascii="Calibri" w:hAnsi="Calibri" w:cs="Calibri"/>
          <w:color w:val="auto"/>
          <w:sz w:val="22"/>
          <w:szCs w:val="22"/>
        </w:rPr>
        <w:t xml:space="preserve"> inclusief Bijlagen</w:t>
      </w:r>
      <w:r w:rsidRPr="00226015">
        <w:rPr>
          <w:rFonts w:ascii="Calibri" w:hAnsi="Calibri" w:cs="Calibri"/>
          <w:color w:val="auto"/>
          <w:sz w:val="22"/>
          <w:szCs w:val="22"/>
        </w:rPr>
        <w:t>;</w:t>
      </w:r>
    </w:p>
    <w:p w14:paraId="0C676BCB" w14:textId="4BE21CC8" w:rsidR="00827C17" w:rsidRPr="00226015" w:rsidRDefault="00827C17" w:rsidP="00E12278">
      <w:pPr>
        <w:pStyle w:val="Default"/>
        <w:numPr>
          <w:ilvl w:val="0"/>
          <w:numId w:val="12"/>
        </w:numPr>
        <w:spacing w:line="20" w:lineRule="atLeast"/>
        <w:ind w:left="993" w:hanging="426"/>
        <w:rPr>
          <w:rFonts w:ascii="Calibri" w:hAnsi="Calibri" w:cs="Calibri"/>
          <w:color w:val="auto"/>
          <w:sz w:val="22"/>
          <w:szCs w:val="22"/>
        </w:rPr>
      </w:pPr>
      <w:r w:rsidRPr="00226015">
        <w:rPr>
          <w:rFonts w:ascii="Calibri" w:hAnsi="Calibri" w:cs="Calibri"/>
          <w:color w:val="auto"/>
          <w:sz w:val="22"/>
          <w:szCs w:val="22"/>
        </w:rPr>
        <w:t>de</w:t>
      </w:r>
      <w:r w:rsidR="006F7E01">
        <w:rPr>
          <w:rFonts w:ascii="Calibri" w:hAnsi="Calibri" w:cs="Calibri"/>
          <w:color w:val="auto"/>
          <w:sz w:val="22"/>
          <w:szCs w:val="22"/>
        </w:rPr>
        <w:t xml:space="preserve"> Inkoopvoorwaarden </w:t>
      </w:r>
      <w:r w:rsidR="00E12278">
        <w:rPr>
          <w:rFonts w:ascii="Calibri" w:hAnsi="Calibri" w:cs="Calibri"/>
          <w:color w:val="auto"/>
          <w:sz w:val="22"/>
          <w:szCs w:val="22"/>
        </w:rPr>
        <w:t>GIBIT</w:t>
      </w:r>
      <w:r w:rsidR="0087474B">
        <w:rPr>
          <w:rFonts w:ascii="Calibri" w:hAnsi="Calibri" w:cs="Calibri"/>
          <w:color w:val="auto"/>
          <w:sz w:val="22"/>
          <w:szCs w:val="22"/>
        </w:rPr>
        <w:t>2023</w:t>
      </w:r>
      <w:r w:rsidRPr="00226015">
        <w:rPr>
          <w:rFonts w:ascii="Calibri" w:hAnsi="Calibri" w:cs="Calibri"/>
          <w:color w:val="auto"/>
          <w:sz w:val="22"/>
          <w:szCs w:val="22"/>
        </w:rPr>
        <w:t>;</w:t>
      </w:r>
    </w:p>
    <w:p w14:paraId="224B79E2" w14:textId="769F069C" w:rsidR="00E571CF" w:rsidRPr="009A5595" w:rsidRDefault="00827C17" w:rsidP="00E12278">
      <w:pPr>
        <w:pStyle w:val="Normaalweb"/>
        <w:numPr>
          <w:ilvl w:val="0"/>
          <w:numId w:val="12"/>
        </w:numPr>
        <w:spacing w:before="0" w:beforeAutospacing="0" w:after="0" w:afterAutospacing="0" w:line="20" w:lineRule="atLeast"/>
        <w:ind w:left="993" w:hanging="426"/>
        <w:rPr>
          <w:rFonts w:ascii="Calibri" w:eastAsia="MS Mincho" w:hAnsi="Calibri"/>
          <w:sz w:val="22"/>
          <w:szCs w:val="22"/>
          <w:lang w:eastAsia="en-US"/>
        </w:rPr>
      </w:pPr>
      <w:r w:rsidRPr="009A5595">
        <w:rPr>
          <w:rFonts w:ascii="Calibri" w:hAnsi="Calibri" w:cs="Calibri"/>
          <w:sz w:val="22"/>
          <w:szCs w:val="22"/>
        </w:rPr>
        <w:t>de Inschrijving van Opdrachtnemer.</w:t>
      </w:r>
    </w:p>
    <w:p w14:paraId="3E334B1B" w14:textId="2CFC7878"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4A7408">
        <w:rPr>
          <w:rFonts w:ascii="Calibri" w:eastAsia="MS Mincho" w:hAnsi="Calibri"/>
          <w:sz w:val="22"/>
          <w:szCs w:val="22"/>
          <w:lang w:eastAsia="en-US"/>
        </w:rPr>
        <w:t xml:space="preserve">De voorwaarden van deze </w:t>
      </w:r>
      <w:r w:rsidR="0087474B">
        <w:rPr>
          <w:rFonts w:ascii="Calibri" w:eastAsia="MS Mincho" w:hAnsi="Calibri"/>
          <w:sz w:val="22"/>
          <w:szCs w:val="22"/>
          <w:lang w:eastAsia="en-US"/>
        </w:rPr>
        <w:t>R</w:t>
      </w:r>
      <w:r w:rsidRPr="004A7408">
        <w:rPr>
          <w:rFonts w:ascii="Calibri" w:eastAsia="MS Mincho" w:hAnsi="Calibri"/>
          <w:sz w:val="22"/>
          <w:szCs w:val="22"/>
          <w:lang w:eastAsia="en-US"/>
        </w:rPr>
        <w:t xml:space="preserve">aamovereenkomst zijn integraal van toepassing op alle </w:t>
      </w:r>
      <w:r w:rsidR="0087474B">
        <w:rPr>
          <w:rFonts w:ascii="Calibri" w:eastAsia="MS Mincho" w:hAnsi="Calibri"/>
          <w:sz w:val="22"/>
          <w:szCs w:val="22"/>
          <w:lang w:eastAsia="en-US"/>
        </w:rPr>
        <w:t>N</w:t>
      </w:r>
      <w:r w:rsidRPr="004A7408">
        <w:rPr>
          <w:rFonts w:ascii="Calibri" w:eastAsia="MS Mincho" w:hAnsi="Calibri"/>
          <w:sz w:val="22"/>
          <w:szCs w:val="22"/>
          <w:lang w:eastAsia="en-US"/>
        </w:rPr>
        <w:t xml:space="preserve">adere </w:t>
      </w:r>
      <w:r w:rsidR="0087474B">
        <w:rPr>
          <w:rFonts w:ascii="Calibri" w:eastAsia="MS Mincho" w:hAnsi="Calibri"/>
          <w:sz w:val="22"/>
          <w:szCs w:val="22"/>
          <w:lang w:eastAsia="en-US"/>
        </w:rPr>
        <w:t>O</w:t>
      </w:r>
      <w:r w:rsidRPr="004A7408">
        <w:rPr>
          <w:rFonts w:ascii="Calibri" w:eastAsia="MS Mincho" w:hAnsi="Calibri"/>
          <w:sz w:val="22"/>
          <w:szCs w:val="22"/>
          <w:lang w:eastAsia="en-US"/>
        </w:rPr>
        <w:t xml:space="preserve">vereenkomsten die gedurende de looptijd van deze </w:t>
      </w:r>
      <w:r w:rsidR="0087474B">
        <w:rPr>
          <w:rFonts w:ascii="Calibri" w:eastAsia="MS Mincho" w:hAnsi="Calibri"/>
          <w:sz w:val="22"/>
          <w:szCs w:val="22"/>
          <w:lang w:eastAsia="en-US"/>
        </w:rPr>
        <w:t>R</w:t>
      </w:r>
      <w:r w:rsidRPr="004A7408">
        <w:rPr>
          <w:rFonts w:ascii="Calibri" w:eastAsia="MS Mincho" w:hAnsi="Calibri"/>
          <w:sz w:val="22"/>
          <w:szCs w:val="22"/>
          <w:lang w:eastAsia="en-US"/>
        </w:rPr>
        <w:t xml:space="preserve">aamovereenkomst tussen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pdrachtgever 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pdrachtnemer worden gesloten, tenzij in een </w:t>
      </w:r>
      <w:r w:rsidR="0087474B">
        <w:rPr>
          <w:rFonts w:ascii="Calibri" w:eastAsia="MS Mincho" w:hAnsi="Calibri"/>
          <w:sz w:val="22"/>
          <w:szCs w:val="22"/>
          <w:lang w:eastAsia="en-US"/>
        </w:rPr>
        <w:t>N</w:t>
      </w:r>
      <w:r w:rsidRPr="004A7408">
        <w:rPr>
          <w:rFonts w:ascii="Calibri" w:eastAsia="MS Mincho" w:hAnsi="Calibri"/>
          <w:sz w:val="22"/>
          <w:szCs w:val="22"/>
          <w:lang w:eastAsia="en-US"/>
        </w:rPr>
        <w:t xml:space="preserve">adere </w:t>
      </w:r>
      <w:r w:rsidR="0087474B">
        <w:rPr>
          <w:rFonts w:ascii="Calibri" w:eastAsia="MS Mincho" w:hAnsi="Calibri"/>
          <w:sz w:val="22"/>
          <w:szCs w:val="22"/>
          <w:lang w:eastAsia="en-US"/>
        </w:rPr>
        <w:t>O</w:t>
      </w:r>
      <w:r w:rsidRPr="004A7408">
        <w:rPr>
          <w:rFonts w:ascii="Calibri" w:eastAsia="MS Mincho" w:hAnsi="Calibri"/>
          <w:sz w:val="22"/>
          <w:szCs w:val="22"/>
          <w:lang w:eastAsia="en-US"/>
        </w:rPr>
        <w:t xml:space="preserve">vereenkomst </w:t>
      </w:r>
      <w:r w:rsidRPr="004A7408">
        <w:rPr>
          <w:rFonts w:ascii="Calibri" w:eastAsia="MS Mincho" w:hAnsi="Calibri"/>
          <w:sz w:val="22"/>
          <w:szCs w:val="22"/>
          <w:lang w:eastAsia="en-US"/>
        </w:rPr>
        <w:lastRenderedPageBreak/>
        <w:t xml:space="preserve">uitdrukkelijk schriftelijk van deze raamovereenkomst wordt afgeweken. In dat geval prevaleert de nadere overeenkomst boven de andere overeenkomsten die staan genoemd in 1.2. </w:t>
      </w:r>
    </w:p>
    <w:p w14:paraId="79E142D3" w14:textId="546FD5BC" w:rsidR="004D11CD" w:rsidRPr="0087474B" w:rsidRDefault="004D11CD" w:rsidP="004D11CD">
      <w:pPr>
        <w:pStyle w:val="Lijstalinea"/>
        <w:numPr>
          <w:ilvl w:val="1"/>
          <w:numId w:val="2"/>
        </w:numPr>
        <w:ind w:left="567" w:hanging="567"/>
        <w:rPr>
          <w:rFonts w:ascii="Calibri" w:eastAsia="MS Mincho" w:hAnsi="Calibri" w:cs="Times New Roman"/>
          <w:sz w:val="22"/>
          <w:szCs w:val="22"/>
        </w:rPr>
      </w:pPr>
      <w:r w:rsidRPr="0087474B">
        <w:rPr>
          <w:rFonts w:ascii="Calibri" w:eastAsia="MS Mincho" w:hAnsi="Calibri" w:cs="Times New Roman"/>
          <w:sz w:val="22"/>
          <w:szCs w:val="22"/>
        </w:rPr>
        <w:t xml:space="preserve">In een </w:t>
      </w:r>
      <w:r w:rsidR="0087474B" w:rsidRPr="0087474B">
        <w:rPr>
          <w:rFonts w:ascii="Calibri" w:eastAsia="MS Mincho" w:hAnsi="Calibri" w:cs="Times New Roman"/>
          <w:sz w:val="22"/>
          <w:szCs w:val="22"/>
        </w:rPr>
        <w:t>N</w:t>
      </w:r>
      <w:r w:rsidRPr="0087474B">
        <w:rPr>
          <w:rFonts w:ascii="Calibri" w:eastAsia="MS Mincho" w:hAnsi="Calibri" w:cs="Times New Roman"/>
          <w:sz w:val="22"/>
          <w:szCs w:val="22"/>
        </w:rPr>
        <w:t xml:space="preserve">adere </w:t>
      </w:r>
      <w:r w:rsidR="0087474B" w:rsidRPr="0087474B">
        <w:rPr>
          <w:rFonts w:ascii="Calibri" w:eastAsia="MS Mincho" w:hAnsi="Calibri" w:cs="Times New Roman"/>
          <w:sz w:val="22"/>
          <w:szCs w:val="22"/>
        </w:rPr>
        <w:t>O</w:t>
      </w:r>
      <w:r w:rsidRPr="0087474B">
        <w:rPr>
          <w:rFonts w:ascii="Calibri" w:eastAsia="MS Mincho" w:hAnsi="Calibri" w:cs="Times New Roman"/>
          <w:sz w:val="22"/>
          <w:szCs w:val="22"/>
        </w:rPr>
        <w:t xml:space="preserve">vereenkomst wordt vastgelegd met betrekking tot welke specifieke </w:t>
      </w:r>
      <w:r w:rsidR="0087474B" w:rsidRPr="0087474B">
        <w:rPr>
          <w:rFonts w:ascii="Calibri" w:eastAsia="MS Mincho" w:hAnsi="Calibri" w:cs="Times New Roman"/>
          <w:sz w:val="22"/>
          <w:szCs w:val="22"/>
        </w:rPr>
        <w:t xml:space="preserve">levering en </w:t>
      </w:r>
      <w:r w:rsidRPr="0087474B">
        <w:rPr>
          <w:rFonts w:ascii="Calibri" w:eastAsia="MS Mincho" w:hAnsi="Calibri" w:cs="Times New Roman"/>
          <w:sz w:val="22"/>
          <w:szCs w:val="22"/>
        </w:rPr>
        <w:t xml:space="preserve">diensten en gedurende welke periode de desbetreffende </w:t>
      </w:r>
      <w:r w:rsidR="0087474B" w:rsidRPr="0087474B">
        <w:rPr>
          <w:rFonts w:ascii="Calibri" w:eastAsia="MS Mincho" w:hAnsi="Calibri" w:cs="Times New Roman"/>
          <w:sz w:val="22"/>
          <w:szCs w:val="22"/>
        </w:rPr>
        <w:t>N</w:t>
      </w:r>
      <w:r w:rsidRPr="0087474B">
        <w:rPr>
          <w:rFonts w:ascii="Calibri" w:eastAsia="MS Mincho" w:hAnsi="Calibri" w:cs="Times New Roman"/>
          <w:sz w:val="22"/>
          <w:szCs w:val="22"/>
        </w:rPr>
        <w:t xml:space="preserve">adere </w:t>
      </w:r>
      <w:r w:rsidR="0087474B" w:rsidRPr="0087474B">
        <w:rPr>
          <w:rFonts w:ascii="Calibri" w:eastAsia="MS Mincho" w:hAnsi="Calibri" w:cs="Times New Roman"/>
          <w:sz w:val="22"/>
          <w:szCs w:val="22"/>
        </w:rPr>
        <w:t>O</w:t>
      </w:r>
      <w:r w:rsidRPr="0087474B">
        <w:rPr>
          <w:rFonts w:ascii="Calibri" w:eastAsia="MS Mincho" w:hAnsi="Calibri" w:cs="Times New Roman"/>
          <w:sz w:val="22"/>
          <w:szCs w:val="22"/>
        </w:rPr>
        <w:t>vereenkomst wordt aangegaan.</w:t>
      </w:r>
    </w:p>
    <w:p w14:paraId="5DDD5A97" w14:textId="45389E8F" w:rsidR="00027689" w:rsidRPr="00085137"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085137">
        <w:rPr>
          <w:rFonts w:ascii="Calibri" w:eastAsia="MS Mincho" w:hAnsi="Calibri"/>
          <w:sz w:val="22"/>
          <w:szCs w:val="22"/>
          <w:lang w:eastAsia="en-US"/>
        </w:rPr>
        <w:t xml:space="preserve">Als de op grond van deze </w:t>
      </w:r>
      <w:r w:rsidR="0087474B">
        <w:rPr>
          <w:rFonts w:ascii="Calibri" w:eastAsia="MS Mincho" w:hAnsi="Calibri"/>
          <w:sz w:val="22"/>
          <w:szCs w:val="22"/>
          <w:lang w:eastAsia="en-US"/>
        </w:rPr>
        <w:t>R</w:t>
      </w:r>
      <w:r w:rsidRPr="00085137">
        <w:rPr>
          <w:rFonts w:ascii="Calibri" w:eastAsia="MS Mincho" w:hAnsi="Calibri"/>
          <w:sz w:val="22"/>
          <w:szCs w:val="22"/>
          <w:lang w:eastAsia="en-US"/>
        </w:rPr>
        <w:t xml:space="preserve">aamovereenkomst gesloten bepalingen uit </w:t>
      </w:r>
      <w:r w:rsidR="0087474B">
        <w:rPr>
          <w:rFonts w:ascii="Calibri" w:eastAsia="MS Mincho" w:hAnsi="Calibri"/>
          <w:sz w:val="22"/>
          <w:szCs w:val="22"/>
          <w:lang w:eastAsia="en-US"/>
        </w:rPr>
        <w:t>N</w:t>
      </w:r>
      <w:r w:rsidRPr="00085137">
        <w:rPr>
          <w:rFonts w:ascii="Calibri" w:eastAsia="MS Mincho" w:hAnsi="Calibri"/>
          <w:sz w:val="22"/>
          <w:szCs w:val="22"/>
          <w:lang w:eastAsia="en-US"/>
        </w:rPr>
        <w:t xml:space="preserve">adere </w:t>
      </w:r>
      <w:r w:rsidR="0087474B">
        <w:rPr>
          <w:rFonts w:ascii="Calibri" w:eastAsia="MS Mincho" w:hAnsi="Calibri"/>
          <w:sz w:val="22"/>
          <w:szCs w:val="22"/>
          <w:lang w:eastAsia="en-US"/>
        </w:rPr>
        <w:t>O</w:t>
      </w:r>
      <w:r w:rsidRPr="00085137">
        <w:rPr>
          <w:rFonts w:ascii="Calibri" w:eastAsia="MS Mincho" w:hAnsi="Calibri"/>
          <w:sz w:val="22"/>
          <w:szCs w:val="22"/>
          <w:lang w:eastAsia="en-US"/>
        </w:rPr>
        <w:t>vereenkomsten voor de</w:t>
      </w:r>
      <w:r w:rsidR="0087474B">
        <w:rPr>
          <w:rFonts w:ascii="Calibri" w:eastAsia="MS Mincho" w:hAnsi="Calibri"/>
          <w:sz w:val="22"/>
          <w:szCs w:val="22"/>
          <w:lang w:eastAsia="en-US"/>
        </w:rPr>
        <w:t xml:space="preserve"> levering van </w:t>
      </w:r>
      <w:r w:rsidR="007D51BB">
        <w:rPr>
          <w:rFonts w:ascii="Calibri" w:eastAsia="MS Mincho" w:hAnsi="Calibri"/>
          <w:sz w:val="22"/>
          <w:szCs w:val="22"/>
          <w:lang w:eastAsia="en-US"/>
        </w:rPr>
        <w:t xml:space="preserve">standaard licenties </w:t>
      </w:r>
      <w:r w:rsidR="004D304D">
        <w:rPr>
          <w:rFonts w:ascii="Calibri" w:eastAsia="MS Mincho" w:hAnsi="Calibri"/>
          <w:sz w:val="22"/>
          <w:szCs w:val="22"/>
          <w:lang w:eastAsia="en-US"/>
        </w:rPr>
        <w:t xml:space="preserve">en </w:t>
      </w:r>
      <w:r w:rsidR="007D51BB">
        <w:rPr>
          <w:rFonts w:ascii="Calibri" w:eastAsia="MS Mincho" w:hAnsi="Calibri"/>
          <w:sz w:val="22"/>
          <w:szCs w:val="22"/>
          <w:lang w:eastAsia="en-US"/>
        </w:rPr>
        <w:t xml:space="preserve">gerelateerde </w:t>
      </w:r>
      <w:r w:rsidR="004D304D">
        <w:rPr>
          <w:rFonts w:ascii="Calibri" w:eastAsia="MS Mincho" w:hAnsi="Calibri"/>
          <w:sz w:val="22"/>
          <w:szCs w:val="22"/>
          <w:lang w:eastAsia="en-US"/>
        </w:rPr>
        <w:t xml:space="preserve">dienstverlening </w:t>
      </w:r>
      <w:r w:rsidRPr="00085137">
        <w:rPr>
          <w:rFonts w:ascii="Calibri" w:eastAsia="MS Mincho" w:hAnsi="Calibri"/>
          <w:sz w:val="22"/>
          <w:szCs w:val="22"/>
          <w:lang w:eastAsia="en-US"/>
        </w:rPr>
        <w:t xml:space="preserve">een langere duur kennen dan de duur van deze </w:t>
      </w:r>
      <w:r w:rsidR="004D304D">
        <w:rPr>
          <w:rFonts w:ascii="Calibri" w:eastAsia="MS Mincho" w:hAnsi="Calibri"/>
          <w:sz w:val="22"/>
          <w:szCs w:val="22"/>
          <w:lang w:eastAsia="en-US"/>
        </w:rPr>
        <w:t>Raam</w:t>
      </w:r>
      <w:r w:rsidRPr="00085137">
        <w:rPr>
          <w:rFonts w:ascii="Calibri" w:eastAsia="MS Mincho" w:hAnsi="Calibri"/>
          <w:sz w:val="22"/>
          <w:szCs w:val="22"/>
          <w:lang w:eastAsia="en-US"/>
        </w:rPr>
        <w:t xml:space="preserve">overeenkomst, blijven de bepalingen van deze </w:t>
      </w:r>
      <w:r w:rsidR="004D304D">
        <w:rPr>
          <w:rFonts w:ascii="Calibri" w:eastAsia="MS Mincho" w:hAnsi="Calibri"/>
          <w:sz w:val="22"/>
          <w:szCs w:val="22"/>
          <w:lang w:eastAsia="en-US"/>
        </w:rPr>
        <w:t>R</w:t>
      </w:r>
      <w:r w:rsidRPr="00085137">
        <w:rPr>
          <w:rFonts w:ascii="Calibri" w:eastAsia="MS Mincho" w:hAnsi="Calibri"/>
          <w:sz w:val="22"/>
          <w:szCs w:val="22"/>
          <w:lang w:eastAsia="en-US"/>
        </w:rPr>
        <w:t xml:space="preserve">aamovereenkomst, voor zover van toepassing op die nadere overeenkomst, van toepassing. </w:t>
      </w:r>
    </w:p>
    <w:p w14:paraId="0AE2FF6E" w14:textId="77777777" w:rsidR="00027689" w:rsidRPr="009A5595" w:rsidRDefault="00027689" w:rsidP="00027689">
      <w:pPr>
        <w:pStyle w:val="Normaalweb"/>
        <w:spacing w:before="0" w:beforeAutospacing="0" w:after="0" w:afterAutospacing="0" w:line="20" w:lineRule="atLeast"/>
        <w:ind w:left="567"/>
        <w:rPr>
          <w:rFonts w:ascii="Calibri" w:eastAsia="MS Mincho" w:hAnsi="Calibri"/>
          <w:sz w:val="22"/>
          <w:szCs w:val="22"/>
          <w:lang w:eastAsia="en-US"/>
        </w:rPr>
      </w:pPr>
    </w:p>
    <w:p w14:paraId="448FA78C" w14:textId="62B5434D"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Duur van de </w:t>
      </w:r>
      <w:r w:rsidR="00E5220D">
        <w:rPr>
          <w:rFonts w:ascii="Calibri" w:hAnsi="Calibri"/>
          <w:b/>
          <w:sz w:val="22"/>
          <w:szCs w:val="22"/>
        </w:rPr>
        <w:t>Raam</w:t>
      </w:r>
      <w:r w:rsidRPr="009A5595">
        <w:rPr>
          <w:rFonts w:ascii="Calibri" w:hAnsi="Calibri"/>
          <w:b/>
          <w:sz w:val="22"/>
          <w:szCs w:val="22"/>
        </w:rPr>
        <w:t>overeenkomst</w:t>
      </w:r>
    </w:p>
    <w:p w14:paraId="561B7488" w14:textId="147C7098" w:rsidR="00E571CF" w:rsidRPr="003C2901" w:rsidRDefault="00E571CF" w:rsidP="00E571CF">
      <w:pPr>
        <w:pStyle w:val="Lijstalinea"/>
        <w:numPr>
          <w:ilvl w:val="1"/>
          <w:numId w:val="2"/>
        </w:numPr>
        <w:spacing w:line="20" w:lineRule="atLeast"/>
        <w:ind w:left="567" w:hanging="567"/>
        <w:rPr>
          <w:rFonts w:eastAsia="MS Mincho"/>
          <w:sz w:val="22"/>
          <w:szCs w:val="22"/>
        </w:rPr>
      </w:pPr>
      <w:r w:rsidRPr="003C2901">
        <w:rPr>
          <w:rFonts w:eastAsia="MS Mincho"/>
          <w:sz w:val="22"/>
          <w:szCs w:val="22"/>
        </w:rPr>
        <w:t xml:space="preserve">De </w:t>
      </w:r>
      <w:r w:rsidR="004D304D" w:rsidRPr="003C2901">
        <w:rPr>
          <w:rFonts w:eastAsia="MS Mincho"/>
          <w:sz w:val="22"/>
          <w:szCs w:val="22"/>
        </w:rPr>
        <w:t>R</w:t>
      </w:r>
      <w:r w:rsidRPr="003C2901">
        <w:rPr>
          <w:rFonts w:eastAsia="MS Mincho"/>
          <w:sz w:val="22"/>
          <w:szCs w:val="22"/>
        </w:rPr>
        <w:t xml:space="preserve">aamovereenkomst </w:t>
      </w:r>
      <w:r w:rsidR="00750D16" w:rsidRPr="003C2901">
        <w:rPr>
          <w:rFonts w:eastAsia="MS Mincho"/>
          <w:sz w:val="22"/>
          <w:szCs w:val="22"/>
        </w:rPr>
        <w:t>gaat in op &lt;datum&gt;</w:t>
      </w:r>
      <w:r w:rsidRPr="003C2901">
        <w:rPr>
          <w:rFonts w:eastAsia="MS Mincho"/>
          <w:sz w:val="22"/>
          <w:szCs w:val="22"/>
        </w:rPr>
        <w:t>.</w:t>
      </w:r>
      <w:r w:rsidR="00750D16" w:rsidRPr="003C2901">
        <w:rPr>
          <w:rFonts w:eastAsia="MS Mincho"/>
          <w:sz w:val="22"/>
          <w:szCs w:val="22"/>
        </w:rPr>
        <w:t xml:space="preserve"> </w:t>
      </w:r>
      <w:r w:rsidR="00750D16" w:rsidRPr="003C2901">
        <w:rPr>
          <w:rFonts w:ascii="Calibri" w:hAnsi="Calibri" w:cs="Calibri"/>
          <w:sz w:val="22"/>
          <w:szCs w:val="22"/>
        </w:rPr>
        <w:t xml:space="preserve">Opdrachtnemer start op deze datum met de </w:t>
      </w:r>
      <w:r w:rsidR="004D304D" w:rsidRPr="003C2901">
        <w:rPr>
          <w:rFonts w:ascii="Calibri" w:hAnsi="Calibri" w:cs="Calibri"/>
          <w:sz w:val="22"/>
          <w:szCs w:val="22"/>
        </w:rPr>
        <w:t>O</w:t>
      </w:r>
      <w:r w:rsidR="00750D16" w:rsidRPr="003C2901">
        <w:rPr>
          <w:rFonts w:ascii="Calibri" w:hAnsi="Calibri" w:cs="Calibri"/>
          <w:sz w:val="22"/>
          <w:szCs w:val="22"/>
        </w:rPr>
        <w:t>pdracht.</w:t>
      </w:r>
    </w:p>
    <w:p w14:paraId="76527AF7" w14:textId="1A559511" w:rsidR="00E571CF" w:rsidRPr="003C2901" w:rsidRDefault="00E571CF" w:rsidP="00E571CF">
      <w:pPr>
        <w:pStyle w:val="Lijstalinea"/>
        <w:numPr>
          <w:ilvl w:val="1"/>
          <w:numId w:val="2"/>
        </w:numPr>
        <w:spacing w:line="20" w:lineRule="atLeast"/>
        <w:ind w:left="567" w:hanging="567"/>
        <w:rPr>
          <w:rFonts w:eastAsia="MS Mincho"/>
          <w:sz w:val="22"/>
          <w:szCs w:val="22"/>
        </w:rPr>
      </w:pPr>
      <w:r w:rsidRPr="003C2901">
        <w:rPr>
          <w:sz w:val="22"/>
          <w:szCs w:val="22"/>
        </w:rPr>
        <w:t xml:space="preserve">De </w:t>
      </w:r>
      <w:r w:rsidR="004D304D" w:rsidRPr="003C2901">
        <w:rPr>
          <w:sz w:val="22"/>
          <w:szCs w:val="22"/>
        </w:rPr>
        <w:t>R</w:t>
      </w:r>
      <w:r w:rsidRPr="003C2901">
        <w:rPr>
          <w:sz w:val="22"/>
          <w:szCs w:val="22"/>
        </w:rPr>
        <w:t xml:space="preserve">aamovereenkomst wordt </w:t>
      </w:r>
      <w:r w:rsidR="00750D16" w:rsidRPr="003C2901">
        <w:rPr>
          <w:sz w:val="22"/>
          <w:szCs w:val="22"/>
        </w:rPr>
        <w:t xml:space="preserve">aangegaan voor een periode van </w:t>
      </w:r>
      <w:r w:rsidR="004D304D" w:rsidRPr="003C2901">
        <w:rPr>
          <w:sz w:val="22"/>
          <w:szCs w:val="22"/>
        </w:rPr>
        <w:t xml:space="preserve">twee (2) </w:t>
      </w:r>
      <w:r w:rsidRPr="003C2901">
        <w:rPr>
          <w:sz w:val="22"/>
          <w:szCs w:val="22"/>
        </w:rPr>
        <w:t>jaar</w:t>
      </w:r>
      <w:r w:rsidR="00750D16" w:rsidRPr="003C2901">
        <w:rPr>
          <w:sz w:val="22"/>
          <w:szCs w:val="22"/>
        </w:rPr>
        <w:t>.</w:t>
      </w:r>
      <w:r w:rsidRPr="003C2901">
        <w:rPr>
          <w:sz w:val="22"/>
          <w:szCs w:val="22"/>
        </w:rPr>
        <w:t xml:space="preserve"> </w:t>
      </w:r>
    </w:p>
    <w:p w14:paraId="5DB88A8E" w14:textId="3C51B0AD" w:rsidR="00A0225C" w:rsidRPr="003C2901" w:rsidRDefault="00A0225C" w:rsidP="00A0225C">
      <w:pPr>
        <w:pStyle w:val="Lijstalinea"/>
        <w:numPr>
          <w:ilvl w:val="1"/>
          <w:numId w:val="2"/>
        </w:numPr>
        <w:spacing w:line="20" w:lineRule="atLeast"/>
        <w:ind w:left="567" w:hanging="567"/>
        <w:rPr>
          <w:rFonts w:eastAsia="MS Mincho"/>
          <w:sz w:val="22"/>
          <w:szCs w:val="22"/>
        </w:rPr>
      </w:pPr>
      <w:r w:rsidRPr="003C2901">
        <w:rPr>
          <w:rFonts w:eastAsia="MS Mincho"/>
          <w:sz w:val="22"/>
          <w:szCs w:val="22"/>
        </w:rPr>
        <w:t xml:space="preserve">Opdrachtgever kan eenzijdig deze </w:t>
      </w:r>
      <w:r w:rsidR="004D304D" w:rsidRPr="003C2901">
        <w:rPr>
          <w:rFonts w:eastAsia="MS Mincho"/>
          <w:sz w:val="22"/>
          <w:szCs w:val="22"/>
        </w:rPr>
        <w:t>R</w:t>
      </w:r>
      <w:r w:rsidRPr="003C2901">
        <w:rPr>
          <w:rFonts w:eastAsia="MS Mincho"/>
          <w:sz w:val="22"/>
          <w:szCs w:val="22"/>
        </w:rPr>
        <w:t xml:space="preserve">aamovereenkomst onder gelijkblijvende voorwaarden maximaal </w:t>
      </w:r>
      <w:r w:rsidR="004D304D" w:rsidRPr="003C2901">
        <w:rPr>
          <w:rFonts w:eastAsia="MS Mincho"/>
          <w:sz w:val="22"/>
          <w:szCs w:val="22"/>
        </w:rPr>
        <w:t xml:space="preserve">twee (2) </w:t>
      </w:r>
      <w:r w:rsidRPr="003C2901">
        <w:rPr>
          <w:rFonts w:eastAsia="MS Mincho"/>
          <w:sz w:val="22"/>
          <w:szCs w:val="22"/>
        </w:rPr>
        <w:t xml:space="preserve">maal verlengen met </w:t>
      </w:r>
      <w:r w:rsidR="004D304D" w:rsidRPr="003C2901">
        <w:rPr>
          <w:rFonts w:eastAsia="MS Mincho"/>
          <w:sz w:val="22"/>
          <w:szCs w:val="22"/>
        </w:rPr>
        <w:t xml:space="preserve">één (1) </w:t>
      </w:r>
      <w:r w:rsidRPr="003C2901">
        <w:rPr>
          <w:rFonts w:eastAsia="MS Mincho"/>
          <w:sz w:val="22"/>
          <w:szCs w:val="22"/>
        </w:rPr>
        <w:t xml:space="preserve">jaar. Als </w:t>
      </w:r>
      <w:r w:rsidR="003B69E8" w:rsidRPr="003C2901">
        <w:rPr>
          <w:rFonts w:eastAsia="MS Mincho"/>
          <w:sz w:val="22"/>
          <w:szCs w:val="22"/>
        </w:rPr>
        <w:t>O</w:t>
      </w:r>
      <w:r w:rsidRPr="003C2901">
        <w:rPr>
          <w:rFonts w:eastAsia="MS Mincho"/>
          <w:sz w:val="22"/>
          <w:szCs w:val="22"/>
        </w:rPr>
        <w:t>pdrachtgever niet uiterlijk drie (3)</w:t>
      </w:r>
      <w:r w:rsidR="003B69E8" w:rsidRPr="003C2901">
        <w:rPr>
          <w:rFonts w:eastAsia="MS Mincho"/>
          <w:sz w:val="22"/>
          <w:szCs w:val="22"/>
        </w:rPr>
        <w:t xml:space="preserve"> maanden voor de einddatum bij O</w:t>
      </w:r>
      <w:r w:rsidRPr="003C2901">
        <w:rPr>
          <w:rFonts w:eastAsia="MS Mincho"/>
          <w:sz w:val="22"/>
          <w:szCs w:val="22"/>
        </w:rPr>
        <w:t xml:space="preserve">pdrachtnemer schriftelijk kenbaar maakt dat hij hiervan geen gebruik wil maken, wordt de </w:t>
      </w:r>
      <w:r w:rsidR="004D304D" w:rsidRPr="003C2901">
        <w:rPr>
          <w:rFonts w:eastAsia="MS Mincho"/>
          <w:sz w:val="22"/>
          <w:szCs w:val="22"/>
        </w:rPr>
        <w:t>R</w:t>
      </w:r>
      <w:r w:rsidRPr="003C2901">
        <w:rPr>
          <w:rFonts w:eastAsia="MS Mincho"/>
          <w:sz w:val="22"/>
          <w:szCs w:val="22"/>
        </w:rPr>
        <w:t>aamovereenkomst stilzwijgend verlengd.</w:t>
      </w:r>
    </w:p>
    <w:p w14:paraId="554455B5" w14:textId="713EE937" w:rsidR="00E571CF" w:rsidRPr="007F5E84"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003B69E8">
        <w:rPr>
          <w:sz w:val="22"/>
          <w:szCs w:val="22"/>
        </w:rPr>
        <w:t>&lt;datum&gt;</w:t>
      </w:r>
      <w:r w:rsidRPr="009A5595">
        <w:rPr>
          <w:sz w:val="22"/>
          <w:szCs w:val="22"/>
        </w:rPr>
        <w:t>.</w:t>
      </w:r>
    </w:p>
    <w:p w14:paraId="1DF2C224" w14:textId="77777777" w:rsidR="004D11CD" w:rsidRDefault="004D11CD" w:rsidP="004D11CD">
      <w:pPr>
        <w:pStyle w:val="Lijstalinea"/>
        <w:spacing w:line="20" w:lineRule="atLeast"/>
        <w:ind w:left="360"/>
        <w:rPr>
          <w:sz w:val="22"/>
          <w:szCs w:val="22"/>
        </w:rPr>
      </w:pPr>
    </w:p>
    <w:p w14:paraId="050E92A2" w14:textId="1CB0DE42" w:rsidR="004D11CD" w:rsidRPr="004D11CD" w:rsidRDefault="004D11CD" w:rsidP="004D11CD">
      <w:pPr>
        <w:pStyle w:val="Normaalweb"/>
        <w:numPr>
          <w:ilvl w:val="0"/>
          <w:numId w:val="2"/>
        </w:numPr>
        <w:spacing w:before="0" w:beforeAutospacing="0" w:after="0" w:afterAutospacing="0" w:line="20" w:lineRule="atLeast"/>
        <w:ind w:left="567" w:hanging="567"/>
        <w:rPr>
          <w:rFonts w:ascii="Calibri" w:hAnsi="Calibri"/>
          <w:b/>
          <w:sz w:val="22"/>
          <w:szCs w:val="22"/>
        </w:rPr>
      </w:pPr>
      <w:r w:rsidRPr="004D11CD">
        <w:rPr>
          <w:rFonts w:ascii="Calibri" w:hAnsi="Calibri"/>
          <w:b/>
          <w:sz w:val="22"/>
          <w:szCs w:val="22"/>
        </w:rPr>
        <w:t>Nadere gunning</w:t>
      </w:r>
    </w:p>
    <w:p w14:paraId="482D7844" w14:textId="11B3BD36"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 xml:space="preserve">Opdrachtnemer is verplicht na ontvangst van een </w:t>
      </w:r>
      <w:r w:rsidR="0009266D">
        <w:rPr>
          <w:sz w:val="22"/>
          <w:szCs w:val="22"/>
        </w:rPr>
        <w:t>N</w:t>
      </w:r>
      <w:r w:rsidRPr="004D11CD">
        <w:rPr>
          <w:sz w:val="22"/>
          <w:szCs w:val="22"/>
        </w:rPr>
        <w:t xml:space="preserve">adere </w:t>
      </w:r>
      <w:r w:rsidR="0009266D">
        <w:rPr>
          <w:sz w:val="22"/>
          <w:szCs w:val="22"/>
        </w:rPr>
        <w:t>O</w:t>
      </w:r>
      <w:r w:rsidRPr="004D11CD">
        <w:rPr>
          <w:sz w:val="22"/>
          <w:szCs w:val="22"/>
        </w:rPr>
        <w:t xml:space="preserve">fferteaanvraag een </w:t>
      </w:r>
      <w:r w:rsidR="0009266D">
        <w:rPr>
          <w:sz w:val="22"/>
          <w:szCs w:val="22"/>
        </w:rPr>
        <w:t>O</w:t>
      </w:r>
      <w:r w:rsidRPr="004D11CD">
        <w:rPr>
          <w:sz w:val="22"/>
          <w:szCs w:val="22"/>
        </w:rPr>
        <w:t xml:space="preserve">fferte uit te brengen. Aan het verkrijgen van een </w:t>
      </w:r>
      <w:r w:rsidR="0009266D">
        <w:rPr>
          <w:sz w:val="22"/>
          <w:szCs w:val="22"/>
        </w:rPr>
        <w:t>O</w:t>
      </w:r>
      <w:r w:rsidRPr="004D11CD">
        <w:rPr>
          <w:sz w:val="22"/>
          <w:szCs w:val="22"/>
        </w:rPr>
        <w:t xml:space="preserve">fferte zijn voor </w:t>
      </w:r>
      <w:r w:rsidR="0009266D">
        <w:rPr>
          <w:sz w:val="22"/>
          <w:szCs w:val="22"/>
        </w:rPr>
        <w:t>O</w:t>
      </w:r>
      <w:r w:rsidRPr="004D11CD">
        <w:rPr>
          <w:sz w:val="22"/>
          <w:szCs w:val="22"/>
        </w:rPr>
        <w:t>pdrachtgever geen kosten verbonden.</w:t>
      </w:r>
    </w:p>
    <w:p w14:paraId="723D8A15" w14:textId="0705B410"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 xml:space="preserve">Acceptatie van </w:t>
      </w:r>
      <w:r w:rsidR="009D18BB">
        <w:rPr>
          <w:sz w:val="22"/>
          <w:szCs w:val="22"/>
        </w:rPr>
        <w:t xml:space="preserve">levering van </w:t>
      </w:r>
      <w:r w:rsidR="007D51BB">
        <w:rPr>
          <w:sz w:val="22"/>
          <w:szCs w:val="22"/>
        </w:rPr>
        <w:t>standaard licenties en gere</w:t>
      </w:r>
      <w:r w:rsidR="003329B2">
        <w:rPr>
          <w:sz w:val="22"/>
          <w:szCs w:val="22"/>
        </w:rPr>
        <w:t xml:space="preserve">lateerde </w:t>
      </w:r>
      <w:r w:rsidR="009D18BB">
        <w:rPr>
          <w:sz w:val="22"/>
          <w:szCs w:val="22"/>
        </w:rPr>
        <w:t xml:space="preserve">dienstverlening </w:t>
      </w:r>
      <w:r w:rsidRPr="004D11CD">
        <w:rPr>
          <w:sz w:val="22"/>
          <w:szCs w:val="22"/>
        </w:rPr>
        <w:t xml:space="preserve">vindt plaats door middel van schriftelijke kennisgeving door de daartoe gemandateerde functionaris van </w:t>
      </w:r>
      <w:r w:rsidR="009D18BB">
        <w:rPr>
          <w:sz w:val="22"/>
          <w:szCs w:val="22"/>
        </w:rPr>
        <w:t>O</w:t>
      </w:r>
      <w:r w:rsidRPr="004D11CD">
        <w:rPr>
          <w:sz w:val="22"/>
          <w:szCs w:val="22"/>
        </w:rPr>
        <w:t xml:space="preserve">pdrachtgever.  </w:t>
      </w:r>
    </w:p>
    <w:p w14:paraId="1B1C0322" w14:textId="77777777" w:rsidR="004D11CD" w:rsidRPr="004D11CD" w:rsidRDefault="004D11CD" w:rsidP="004D11CD">
      <w:pPr>
        <w:pStyle w:val="Lijstalinea"/>
        <w:spacing w:line="20" w:lineRule="atLeast"/>
        <w:ind w:left="567"/>
        <w:rPr>
          <w:sz w:val="22"/>
          <w:szCs w:val="22"/>
        </w:rPr>
      </w:pPr>
    </w:p>
    <w:p w14:paraId="61BDB0A8" w14:textId="296C159C" w:rsidR="00E571CF" w:rsidRPr="009A5595" w:rsidRDefault="0099008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00E571CF" w:rsidRPr="009A5595">
        <w:rPr>
          <w:rFonts w:ascii="Calibri" w:hAnsi="Calibri"/>
          <w:b/>
          <w:sz w:val="22"/>
          <w:szCs w:val="22"/>
        </w:rPr>
        <w:t xml:space="preserve"> </w:t>
      </w:r>
      <w:r w:rsidR="00E5220D">
        <w:rPr>
          <w:rFonts w:ascii="Calibri" w:hAnsi="Calibri"/>
          <w:b/>
          <w:sz w:val="22"/>
          <w:szCs w:val="22"/>
        </w:rPr>
        <w:t>Raam</w:t>
      </w:r>
      <w:r w:rsidR="00E571CF" w:rsidRPr="009A5595">
        <w:rPr>
          <w:rFonts w:ascii="Calibri" w:hAnsi="Calibri"/>
          <w:b/>
          <w:sz w:val="22"/>
          <w:szCs w:val="22"/>
        </w:rPr>
        <w:t>overeenkomst</w:t>
      </w:r>
    </w:p>
    <w:p w14:paraId="3B619DA6" w14:textId="0C98840B"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Opdrachtgever kan zoals neergelegd in 7:408 Burgerlijk Wetboek de </w:t>
      </w:r>
      <w:r w:rsidR="009D18BB">
        <w:rPr>
          <w:sz w:val="22"/>
          <w:szCs w:val="22"/>
        </w:rPr>
        <w:t>R</w:t>
      </w:r>
      <w:r w:rsidR="00E972E4">
        <w:rPr>
          <w:sz w:val="22"/>
          <w:szCs w:val="22"/>
        </w:rPr>
        <w:t>aam</w:t>
      </w:r>
      <w:r w:rsidRPr="00A23835">
        <w:rPr>
          <w:sz w:val="22"/>
          <w:szCs w:val="22"/>
        </w:rPr>
        <w:t>overeenkomst te alle tijden opzeggen.</w:t>
      </w:r>
    </w:p>
    <w:p w14:paraId="2AE9C518" w14:textId="32709EE5"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w:t>
      </w:r>
      <w:r w:rsidR="009D18BB">
        <w:rPr>
          <w:sz w:val="22"/>
          <w:szCs w:val="22"/>
        </w:rPr>
        <w:t>R</w:t>
      </w:r>
      <w:r w:rsidR="006032D4">
        <w:rPr>
          <w:sz w:val="22"/>
          <w:szCs w:val="22"/>
        </w:rPr>
        <w:t>aam</w:t>
      </w:r>
      <w:r w:rsidRPr="00A23835">
        <w:rPr>
          <w:sz w:val="22"/>
          <w:szCs w:val="22"/>
        </w:rPr>
        <w:t>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 xml:space="preserve">pdrachtnemer akkoord te gaan, nu de </w:t>
      </w:r>
      <w:r w:rsidR="009D18BB">
        <w:rPr>
          <w:sz w:val="22"/>
          <w:szCs w:val="22"/>
        </w:rPr>
        <w:t>Raam</w:t>
      </w:r>
      <w:r w:rsidRPr="00A23835">
        <w:rPr>
          <w:sz w:val="22"/>
          <w:szCs w:val="22"/>
        </w:rPr>
        <w:t>overeenkomst enkel door volbrenging eindigt.</w:t>
      </w:r>
    </w:p>
    <w:p w14:paraId="653AF0C0" w14:textId="1BD2DB05"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9D18BB">
        <w:rPr>
          <w:sz w:val="22"/>
          <w:szCs w:val="22"/>
        </w:rPr>
        <w:t>R</w:t>
      </w:r>
      <w:r w:rsidR="006032D4">
        <w:rPr>
          <w:sz w:val="22"/>
          <w:szCs w:val="22"/>
        </w:rPr>
        <w:t>aam</w:t>
      </w:r>
      <w:r w:rsidRPr="00A23835">
        <w:rPr>
          <w:sz w:val="22"/>
          <w:szCs w:val="22"/>
        </w:rPr>
        <w:t>overeenkomst voort te zetten.</w:t>
      </w:r>
    </w:p>
    <w:p w14:paraId="2132D716" w14:textId="004CE3FC"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opzegtermijn bedraagt </w:t>
      </w:r>
      <w:r w:rsidR="009D18BB">
        <w:rPr>
          <w:sz w:val="22"/>
          <w:szCs w:val="22"/>
        </w:rPr>
        <w:t xml:space="preserve">zes </w:t>
      </w:r>
      <w:r w:rsidRPr="00A23835">
        <w:rPr>
          <w:sz w:val="22"/>
          <w:szCs w:val="22"/>
        </w:rPr>
        <w:t>maand</w:t>
      </w:r>
      <w:r w:rsidR="00977F6B">
        <w:rPr>
          <w:sz w:val="22"/>
          <w:szCs w:val="22"/>
        </w:rPr>
        <w:t>en</w:t>
      </w:r>
      <w:r w:rsidRPr="00A23835">
        <w:rPr>
          <w:sz w:val="22"/>
          <w:szCs w:val="22"/>
        </w:rPr>
        <w:t>.</w:t>
      </w:r>
    </w:p>
    <w:p w14:paraId="36721898"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14:paraId="5226627F" w14:textId="5602595D"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van de </w:t>
      </w:r>
      <w:r w:rsidR="00977F6B">
        <w:rPr>
          <w:sz w:val="22"/>
          <w:szCs w:val="22"/>
        </w:rPr>
        <w:t>R</w:t>
      </w:r>
      <w:r w:rsidR="006032D4">
        <w:rPr>
          <w:sz w:val="22"/>
          <w:szCs w:val="22"/>
        </w:rPr>
        <w:t>aam</w:t>
      </w:r>
      <w:r w:rsidRPr="00A23835">
        <w:rPr>
          <w:sz w:val="22"/>
          <w:szCs w:val="22"/>
        </w:rPr>
        <w:t>overeenkomst door Opdrachtgever laat onverlet het recht van de Opdrachtgever om schadevergoeding te vorderen indien wordt opgezegd wegens een omstandigheid die aan Opdrachtnemer toe te rekenen is.</w:t>
      </w:r>
    </w:p>
    <w:p w14:paraId="259D95D4" w14:textId="43319CD1"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Het nalaten door één der Partijen om te eniger tijd enige bepaling van deze </w:t>
      </w:r>
      <w:r w:rsidR="00977F6B">
        <w:rPr>
          <w:sz w:val="22"/>
          <w:szCs w:val="22"/>
        </w:rPr>
        <w:t>Raam</w:t>
      </w:r>
      <w:r w:rsidRPr="00A23835">
        <w:rPr>
          <w:sz w:val="22"/>
          <w:szCs w:val="22"/>
        </w:rPr>
        <w:t>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3F1E8B69" w14:textId="77777777" w:rsidR="00E571CF" w:rsidRPr="009A5595" w:rsidRDefault="00E571CF" w:rsidP="00E571CF">
      <w:pPr>
        <w:pStyle w:val="Lijstalinea"/>
        <w:spacing w:line="20" w:lineRule="atLeast"/>
        <w:ind w:hanging="567"/>
        <w:rPr>
          <w:sz w:val="22"/>
          <w:szCs w:val="22"/>
        </w:rPr>
      </w:pPr>
    </w:p>
    <w:p w14:paraId="33B09F92" w14:textId="77777777" w:rsidR="004F73C6" w:rsidRDefault="004F73C6" w:rsidP="004F73C6">
      <w:pPr>
        <w:pStyle w:val="Normaalweb"/>
        <w:spacing w:before="0" w:beforeAutospacing="0" w:after="0" w:afterAutospacing="0" w:line="20" w:lineRule="atLeast"/>
        <w:rPr>
          <w:rFonts w:ascii="Calibri" w:hAnsi="Calibri"/>
          <w:b/>
          <w:sz w:val="22"/>
          <w:szCs w:val="22"/>
        </w:rPr>
      </w:pPr>
    </w:p>
    <w:p w14:paraId="21E66AA1" w14:textId="77777777" w:rsidR="004F73C6" w:rsidRPr="004F73C6" w:rsidRDefault="004F73C6" w:rsidP="004F73C6">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t>Prijzen</w:t>
      </w:r>
    </w:p>
    <w:p w14:paraId="3481C432" w14:textId="4FF09DC7" w:rsidR="004F73C6" w:rsidRPr="009A5595" w:rsidRDefault="004F73C6" w:rsidP="004F73C6">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 xml:space="preserve">pdrachtnemer bij zijn </w:t>
      </w:r>
      <w:r w:rsidR="00977F6B">
        <w:rPr>
          <w:rFonts w:eastAsia="MS Mincho"/>
          <w:sz w:val="22"/>
          <w:szCs w:val="22"/>
        </w:rPr>
        <w:t>I</w:t>
      </w:r>
      <w:r w:rsidRPr="009A5595">
        <w:rPr>
          <w:rFonts w:eastAsia="MS Mincho"/>
          <w:sz w:val="22"/>
          <w:szCs w:val="22"/>
        </w:rPr>
        <w:t>nschrijving ingediende prijzenblad.</w:t>
      </w:r>
    </w:p>
    <w:p w14:paraId="4A3E1917" w14:textId="34738952" w:rsidR="00F935D5" w:rsidRPr="00594C37" w:rsidRDefault="00F935D5" w:rsidP="00F935D5">
      <w:pPr>
        <w:pStyle w:val="Lijstalinea"/>
        <w:numPr>
          <w:ilvl w:val="1"/>
          <w:numId w:val="2"/>
        </w:numPr>
        <w:spacing w:line="20" w:lineRule="atLeast"/>
        <w:ind w:left="567" w:hanging="567"/>
        <w:rPr>
          <w:rFonts w:ascii="Calibri" w:eastAsia="MS Mincho" w:hAnsi="Calibri"/>
          <w:sz w:val="22"/>
          <w:szCs w:val="22"/>
        </w:rPr>
      </w:pPr>
      <w:r w:rsidRPr="00594C37">
        <w:rPr>
          <w:rFonts w:eastAsia="MS Mincho"/>
          <w:sz w:val="22"/>
          <w:szCs w:val="22"/>
        </w:rPr>
        <w:t xml:space="preserve">Opdrachtnemer is gerechtigd na elke levering </w:t>
      </w:r>
      <w:r w:rsidR="00977F6B" w:rsidRPr="00594C37">
        <w:rPr>
          <w:rFonts w:eastAsia="MS Mincho"/>
          <w:sz w:val="22"/>
          <w:szCs w:val="22"/>
        </w:rPr>
        <w:t xml:space="preserve">en acceptatie daarvan door Opdrachtgever </w:t>
      </w:r>
      <w:r w:rsidRPr="00594C37">
        <w:rPr>
          <w:rFonts w:eastAsia="MS Mincho"/>
          <w:sz w:val="22"/>
          <w:szCs w:val="22"/>
        </w:rPr>
        <w:t>de kosten te factureren.</w:t>
      </w:r>
    </w:p>
    <w:p w14:paraId="4B55749A" w14:textId="77777777" w:rsidR="00F935D5" w:rsidRPr="004F73C6" w:rsidRDefault="00F935D5" w:rsidP="004F73C6">
      <w:pPr>
        <w:pStyle w:val="Normaalweb"/>
        <w:spacing w:before="0" w:beforeAutospacing="0" w:after="0" w:afterAutospacing="0" w:line="20" w:lineRule="atLeast"/>
        <w:rPr>
          <w:rFonts w:ascii="Calibri" w:hAnsi="Calibri"/>
          <w:b/>
          <w:sz w:val="22"/>
          <w:szCs w:val="22"/>
        </w:rPr>
      </w:pPr>
    </w:p>
    <w:p w14:paraId="11D6FECF"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14:paraId="3A37F7B7" w14:textId="3BB32678" w:rsidR="002B1F6E" w:rsidRPr="002B1F6E" w:rsidRDefault="002B1F6E" w:rsidP="002B1F6E">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14:paraId="27CAD23B" w14:textId="16F3DA01" w:rsidR="00A0225C" w:rsidRPr="00802C6B" w:rsidRDefault="00A0225C"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Opdrachtnemer brengt de btw over de levering in rekening bij opdrach</w:t>
      </w:r>
      <w:r w:rsidR="006A7649" w:rsidRPr="009A5595">
        <w:rPr>
          <w:rFonts w:eastAsia="MS Mincho"/>
          <w:sz w:val="22"/>
          <w:szCs w:val="22"/>
        </w:rPr>
        <w:t>t</w:t>
      </w:r>
      <w:r w:rsidRPr="009A5595">
        <w:rPr>
          <w:rFonts w:eastAsia="MS Mincho"/>
          <w:sz w:val="22"/>
          <w:szCs w:val="22"/>
        </w:rPr>
        <w:t>gever.</w:t>
      </w:r>
    </w:p>
    <w:p w14:paraId="34A29FB2" w14:textId="1E2092DF" w:rsidR="00802C6B" w:rsidRPr="00802C6B" w:rsidRDefault="00802C6B" w:rsidP="00802C6B">
      <w:pPr>
        <w:pStyle w:val="Lijstalinea"/>
        <w:numPr>
          <w:ilvl w:val="1"/>
          <w:numId w:val="2"/>
        </w:numPr>
        <w:spacing w:line="20" w:lineRule="atLeast"/>
        <w:ind w:left="567" w:hanging="567"/>
        <w:rPr>
          <w:rFonts w:eastAsia="MS Mincho"/>
          <w:sz w:val="22"/>
          <w:szCs w:val="22"/>
          <w:highlight w:val="yellow"/>
        </w:rPr>
      </w:pPr>
      <w:r w:rsidRPr="00802C6B">
        <w:rPr>
          <w:rFonts w:eastAsia="MS Mincho"/>
          <w:sz w:val="22"/>
          <w:szCs w:val="22"/>
          <w:highlight w:val="yellow"/>
        </w:rPr>
        <w:t xml:space="preserve">De prijzen mogen gedurende de </w:t>
      </w:r>
      <w:r w:rsidR="006F7E01">
        <w:rPr>
          <w:rFonts w:eastAsia="MS Mincho"/>
          <w:sz w:val="22"/>
          <w:szCs w:val="22"/>
          <w:highlight w:val="yellow"/>
        </w:rPr>
        <w:t xml:space="preserve">initiële </w:t>
      </w:r>
      <w:r w:rsidRPr="00802C6B">
        <w:rPr>
          <w:rFonts w:eastAsia="MS Mincho"/>
          <w:sz w:val="22"/>
          <w:szCs w:val="22"/>
          <w:highlight w:val="yellow"/>
        </w:rPr>
        <w:t xml:space="preserve">looptijd van de overeenkomst </w:t>
      </w:r>
      <w:r w:rsidR="006F7E01">
        <w:rPr>
          <w:rFonts w:eastAsia="MS Mincho"/>
          <w:sz w:val="22"/>
          <w:szCs w:val="22"/>
          <w:highlight w:val="yellow"/>
        </w:rPr>
        <w:t xml:space="preserve">niet worden </w:t>
      </w:r>
      <w:r w:rsidRPr="00802C6B">
        <w:rPr>
          <w:rFonts w:eastAsia="MS Mincho"/>
          <w:sz w:val="22"/>
          <w:szCs w:val="22"/>
          <w:highlight w:val="yellow"/>
        </w:rPr>
        <w:t>geïndexeerd. De indexering van de tarieven kan maximaal plaatsvinden conform CBS-prijsindexcijfer &lt;omschrijving index&gt;.</w:t>
      </w:r>
    </w:p>
    <w:p w14:paraId="7FFA1680" w14:textId="64E59AB6"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00A0225C" w:rsidRPr="009A5595">
        <w:rPr>
          <w:sz w:val="22"/>
          <w:szCs w:val="22"/>
        </w:rPr>
        <w:t xml:space="preserve">het </w:t>
      </w:r>
      <w:r w:rsidRPr="009A5595">
        <w:rPr>
          <w:sz w:val="22"/>
          <w:szCs w:val="22"/>
        </w:rPr>
        <w:t xml:space="preserve">kenmerk </w:t>
      </w:r>
      <w:r w:rsidR="0004214E">
        <w:rPr>
          <w:sz w:val="22"/>
          <w:szCs w:val="22"/>
        </w:rPr>
        <w:t>‘routenummer 3009’</w:t>
      </w:r>
      <w:r w:rsidRPr="009A5595">
        <w:rPr>
          <w:sz w:val="22"/>
          <w:szCs w:val="22"/>
        </w:rPr>
        <w:t xml:space="preserve"> en omsc</w:t>
      </w:r>
      <w:r w:rsidR="00A0225C" w:rsidRPr="009A5595">
        <w:rPr>
          <w:sz w:val="22"/>
          <w:szCs w:val="22"/>
        </w:rPr>
        <w:t>hrijving van de levering</w:t>
      </w:r>
      <w:r w:rsidR="00FC0688">
        <w:rPr>
          <w:sz w:val="22"/>
          <w:szCs w:val="22"/>
        </w:rPr>
        <w:t xml:space="preserve"> en dienst</w:t>
      </w:r>
      <w:r w:rsidRPr="009A5595">
        <w:rPr>
          <w:sz w:val="22"/>
          <w:szCs w:val="22"/>
        </w:rPr>
        <w:t>.</w:t>
      </w:r>
    </w:p>
    <w:p w14:paraId="383E1B65" w14:textId="54761910"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ascii="Calibri" w:eastAsia="MS Mincho" w:hAnsi="Calibri"/>
          <w:sz w:val="22"/>
          <w:szCs w:val="22"/>
        </w:rPr>
        <w:t xml:space="preserve">Facturering van derden dienen door </w:t>
      </w:r>
      <w:r w:rsidR="00FC0688">
        <w:rPr>
          <w:rFonts w:ascii="Calibri" w:eastAsia="MS Mincho" w:hAnsi="Calibri"/>
          <w:sz w:val="22"/>
          <w:szCs w:val="22"/>
        </w:rPr>
        <w:t>O</w:t>
      </w:r>
      <w:r w:rsidRPr="009A5595">
        <w:rPr>
          <w:rFonts w:ascii="Calibri" w:eastAsia="MS Mincho" w:hAnsi="Calibri"/>
          <w:sz w:val="22"/>
          <w:szCs w:val="22"/>
        </w:rPr>
        <w:t xml:space="preserve">pdrachtnemer geaccordeerd te worden voordat deze ter betaling naar </w:t>
      </w:r>
      <w:r w:rsidR="00FC0688">
        <w:rPr>
          <w:rFonts w:ascii="Calibri" w:eastAsia="MS Mincho" w:hAnsi="Calibri"/>
          <w:sz w:val="22"/>
          <w:szCs w:val="22"/>
        </w:rPr>
        <w:t>O</w:t>
      </w:r>
      <w:r w:rsidRPr="009A5595">
        <w:rPr>
          <w:rFonts w:ascii="Calibri" w:eastAsia="MS Mincho" w:hAnsi="Calibri"/>
          <w:sz w:val="22"/>
          <w:szCs w:val="22"/>
        </w:rPr>
        <w:t>pdrachtgever doorgestuurd worden.</w:t>
      </w:r>
    </w:p>
    <w:p w14:paraId="41ADC4F0" w14:textId="77777777" w:rsidR="00E571CF" w:rsidRPr="002C3207"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sz w:val="22"/>
          <w:szCs w:val="22"/>
        </w:rPr>
        <w:t>Betaling van een goedgekeurde factuur vindt plaats binnen 30 dagen na ontvangst.</w:t>
      </w:r>
    </w:p>
    <w:p w14:paraId="4268FD75" w14:textId="77777777" w:rsidR="00E571CF" w:rsidRDefault="00E571CF" w:rsidP="00E571CF">
      <w:pPr>
        <w:spacing w:line="20" w:lineRule="atLeast"/>
        <w:rPr>
          <w:sz w:val="22"/>
          <w:szCs w:val="22"/>
        </w:rPr>
      </w:pPr>
    </w:p>
    <w:p w14:paraId="3451D123" w14:textId="3F0EDF39" w:rsidR="008C57D1" w:rsidRPr="008934CA" w:rsidRDefault="00F9567F" w:rsidP="008C57D1">
      <w:pPr>
        <w:pStyle w:val="Normaalweb"/>
        <w:numPr>
          <w:ilvl w:val="0"/>
          <w:numId w:val="2"/>
        </w:numPr>
        <w:spacing w:before="0" w:beforeAutospacing="0" w:after="0" w:afterAutospacing="0" w:line="20" w:lineRule="atLeast"/>
        <w:ind w:left="567" w:hanging="567"/>
        <w:rPr>
          <w:rFonts w:ascii="Calibri" w:hAnsi="Calibri"/>
          <w:b/>
          <w:sz w:val="22"/>
          <w:szCs w:val="22"/>
        </w:rPr>
      </w:pPr>
      <w:r w:rsidRPr="008934CA">
        <w:rPr>
          <w:rFonts w:ascii="Calibri" w:hAnsi="Calibri"/>
          <w:b/>
          <w:sz w:val="22"/>
          <w:szCs w:val="22"/>
        </w:rPr>
        <w:t xml:space="preserve">Evaluatie </w:t>
      </w:r>
    </w:p>
    <w:p w14:paraId="21EE4D6C" w14:textId="58B1FB9F" w:rsidR="00F9567F" w:rsidRDefault="00F9567F" w:rsidP="00F9567F">
      <w:pPr>
        <w:pStyle w:val="Lijstalinea"/>
        <w:numPr>
          <w:ilvl w:val="1"/>
          <w:numId w:val="2"/>
        </w:numPr>
        <w:spacing w:line="20" w:lineRule="atLeast"/>
        <w:ind w:left="567" w:hanging="567"/>
        <w:rPr>
          <w:sz w:val="22"/>
          <w:szCs w:val="22"/>
        </w:rPr>
      </w:pPr>
      <w:r w:rsidRPr="00F9567F">
        <w:rPr>
          <w:sz w:val="22"/>
          <w:szCs w:val="22"/>
        </w:rPr>
        <w:t xml:space="preserve">Ten minste </w:t>
      </w:r>
      <w:r w:rsidR="00FC0688">
        <w:rPr>
          <w:sz w:val="22"/>
          <w:szCs w:val="22"/>
        </w:rPr>
        <w:t>twee</w:t>
      </w:r>
      <w:r w:rsidRPr="00F9567F">
        <w:rPr>
          <w:sz w:val="22"/>
          <w:szCs w:val="22"/>
        </w:rPr>
        <w:t>maal per</w:t>
      </w:r>
      <w:r w:rsidR="008934CA">
        <w:rPr>
          <w:sz w:val="22"/>
          <w:szCs w:val="22"/>
        </w:rPr>
        <w:t xml:space="preserve"> jaar</w:t>
      </w:r>
      <w:r w:rsidRPr="00F9567F">
        <w:rPr>
          <w:sz w:val="22"/>
          <w:szCs w:val="22"/>
        </w:rPr>
        <w:t xml:space="preserve"> vindt overleg plaats tussen de contactpersonen van Partijen over de wijze waarop deze </w:t>
      </w:r>
      <w:r w:rsidR="008934CA">
        <w:rPr>
          <w:sz w:val="22"/>
          <w:szCs w:val="22"/>
        </w:rPr>
        <w:t>R</w:t>
      </w:r>
      <w:r w:rsidRPr="00F9567F">
        <w:rPr>
          <w:sz w:val="22"/>
          <w:szCs w:val="22"/>
        </w:rPr>
        <w:t>aamovereenkomst wordt uitgevoerd (tussentijdse evaluatie(s)). Opdrachtnemer dient deze afspraak te initiëren en voor te bereiden.</w:t>
      </w:r>
    </w:p>
    <w:p w14:paraId="60FECF9B" w14:textId="25179C2E" w:rsidR="008934CA" w:rsidRDefault="00F9567F" w:rsidP="003329B2">
      <w:pPr>
        <w:pStyle w:val="Lijstalinea"/>
        <w:numPr>
          <w:ilvl w:val="1"/>
          <w:numId w:val="2"/>
        </w:numPr>
        <w:spacing w:line="20" w:lineRule="atLeast"/>
        <w:ind w:left="567" w:hanging="567"/>
        <w:rPr>
          <w:sz w:val="22"/>
          <w:szCs w:val="22"/>
        </w:rPr>
      </w:pPr>
      <w:r w:rsidRPr="007D0635">
        <w:rPr>
          <w:sz w:val="22"/>
          <w:szCs w:val="22"/>
        </w:rPr>
        <w:t xml:space="preserve">Opdrachtnemer rapporteert minimaal vijf werkdagen voorafgaand aan de halfjaarlijkse evaluatie digitaal aan opdrachtgever over de achterliggende periode. </w:t>
      </w:r>
    </w:p>
    <w:p w14:paraId="130E2A40" w14:textId="77777777" w:rsidR="003329B2" w:rsidRDefault="003329B2" w:rsidP="003329B2">
      <w:pPr>
        <w:pStyle w:val="Lijstalinea"/>
        <w:spacing w:line="20" w:lineRule="atLeast"/>
        <w:ind w:left="567"/>
        <w:rPr>
          <w:sz w:val="22"/>
          <w:szCs w:val="22"/>
        </w:rPr>
      </w:pPr>
    </w:p>
    <w:p w14:paraId="59AF1556" w14:textId="7777777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14:paraId="2CD26068" w14:textId="7F435E2C"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 deze </w:t>
      </w:r>
      <w:r w:rsidR="00265AAB">
        <w:rPr>
          <w:sz w:val="22"/>
          <w:szCs w:val="22"/>
        </w:rPr>
        <w:t>R</w:t>
      </w:r>
      <w:r w:rsidR="00015309">
        <w:rPr>
          <w:sz w:val="22"/>
          <w:szCs w:val="22"/>
        </w:rPr>
        <w:t>aam</w:t>
      </w:r>
      <w:r w:rsidRPr="00BA5A7F">
        <w:rPr>
          <w:sz w:val="22"/>
          <w:szCs w:val="22"/>
        </w:rPr>
        <w:t xml:space="preserve">overeenkomst </w:t>
      </w:r>
      <w:r w:rsidR="00015309">
        <w:rPr>
          <w:sz w:val="22"/>
          <w:szCs w:val="22"/>
        </w:rPr>
        <w:t xml:space="preserve">en de daarmee samenhangende nadere overeenkomsten </w:t>
      </w:r>
      <w:r w:rsidRPr="00BA5A7F">
        <w:rPr>
          <w:sz w:val="22"/>
          <w:szCs w:val="22"/>
        </w:rPr>
        <w:t>zijn de ‘</w:t>
      </w:r>
      <w:r w:rsidR="00B674EF">
        <w:rPr>
          <w:sz w:val="22"/>
          <w:szCs w:val="22"/>
        </w:rPr>
        <w:t>Inkoopvoorwaarden GIBIT 2023</w:t>
      </w:r>
      <w:r w:rsidRPr="00BA5A7F">
        <w:rPr>
          <w:sz w:val="22"/>
          <w:szCs w:val="22"/>
        </w:rPr>
        <w:t xml:space="preserve">’ van toepassing. Opdrachtnemer heeft hiervan een afschrift ontvangen en is bekend met de inhoud daarvan. </w:t>
      </w:r>
    </w:p>
    <w:p w14:paraId="1DC9394B"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14:paraId="4BA7BEF9" w14:textId="59B704FD"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Indien één of meer bepalingen van deze </w:t>
      </w:r>
      <w:r w:rsidR="00B674EF">
        <w:rPr>
          <w:sz w:val="22"/>
          <w:szCs w:val="22"/>
        </w:rPr>
        <w:t>R</w:t>
      </w:r>
      <w:r w:rsidR="00B84AF7">
        <w:rPr>
          <w:sz w:val="22"/>
          <w:szCs w:val="22"/>
        </w:rPr>
        <w:t>aam</w:t>
      </w:r>
      <w:r w:rsidRPr="00BA5A7F">
        <w:rPr>
          <w:sz w:val="22"/>
          <w:szCs w:val="22"/>
        </w:rPr>
        <w:t xml:space="preserve">overeenkomst </w:t>
      </w:r>
      <w:r w:rsidR="00B84AF7">
        <w:rPr>
          <w:sz w:val="22"/>
          <w:szCs w:val="22"/>
        </w:rPr>
        <w:t xml:space="preserve">en daarmee samenhangende </w:t>
      </w:r>
      <w:r w:rsidR="00B674EF">
        <w:rPr>
          <w:sz w:val="22"/>
          <w:szCs w:val="22"/>
        </w:rPr>
        <w:t>N</w:t>
      </w:r>
      <w:r w:rsidR="00015309">
        <w:rPr>
          <w:sz w:val="22"/>
          <w:szCs w:val="22"/>
        </w:rPr>
        <w:t xml:space="preserve">adere </w:t>
      </w:r>
      <w:r w:rsidR="00B674EF">
        <w:rPr>
          <w:sz w:val="22"/>
          <w:szCs w:val="22"/>
        </w:rPr>
        <w:t>O</w:t>
      </w:r>
      <w:r w:rsidR="00B84AF7">
        <w:rPr>
          <w:sz w:val="22"/>
          <w:szCs w:val="22"/>
        </w:rPr>
        <w:t xml:space="preserve">vereenkomsten </w:t>
      </w:r>
      <w:r w:rsidRPr="00BA5A7F">
        <w:rPr>
          <w:sz w:val="22"/>
          <w:szCs w:val="22"/>
        </w:rPr>
        <w:t xml:space="preserve">nietig zijn of niet rechtsgeldig zouden zijn, zullen de overige bepalingen van deze </w:t>
      </w:r>
      <w:r w:rsidR="00B674EF">
        <w:rPr>
          <w:sz w:val="22"/>
          <w:szCs w:val="22"/>
        </w:rPr>
        <w:t>Raam</w:t>
      </w:r>
      <w:r w:rsidRPr="00BA5A7F">
        <w:rPr>
          <w:sz w:val="22"/>
          <w:szCs w:val="22"/>
        </w:rPr>
        <w:t xml:space="preserve">overeenkomst </w:t>
      </w:r>
      <w:r w:rsidR="00B84AF7">
        <w:rPr>
          <w:sz w:val="22"/>
          <w:szCs w:val="22"/>
        </w:rPr>
        <w:t xml:space="preserve">en de daarmee samenhangende </w:t>
      </w:r>
      <w:r w:rsidR="00B674EF">
        <w:rPr>
          <w:sz w:val="22"/>
          <w:szCs w:val="22"/>
        </w:rPr>
        <w:t>N</w:t>
      </w:r>
      <w:r w:rsidR="00015309">
        <w:rPr>
          <w:sz w:val="22"/>
          <w:szCs w:val="22"/>
        </w:rPr>
        <w:t xml:space="preserve">adere </w:t>
      </w:r>
      <w:r w:rsidR="00B674EF">
        <w:rPr>
          <w:sz w:val="22"/>
          <w:szCs w:val="22"/>
        </w:rPr>
        <w:t>O</w:t>
      </w:r>
      <w:r w:rsidR="00B84AF7">
        <w:rPr>
          <w:sz w:val="22"/>
          <w:szCs w:val="22"/>
        </w:rPr>
        <w:t xml:space="preserve">vereenkomsten </w:t>
      </w:r>
      <w:r w:rsidRPr="00BA5A7F">
        <w:rPr>
          <w:sz w:val="22"/>
          <w:szCs w:val="22"/>
        </w:rPr>
        <w:t xml:space="preserve">nog van kracht blijven. Partijen zullen over zulke bepalingen, overleg plegen teneinde een vervangende regeling te treffen, zodanig dat in zijn geheel de strekking van deze </w:t>
      </w:r>
      <w:r w:rsidR="00B674EF">
        <w:rPr>
          <w:sz w:val="22"/>
          <w:szCs w:val="22"/>
        </w:rPr>
        <w:t>Raam</w:t>
      </w:r>
      <w:r w:rsidRPr="00BA5A7F">
        <w:rPr>
          <w:sz w:val="22"/>
          <w:szCs w:val="22"/>
        </w:rPr>
        <w:t>overeenkomst behouden blijft.</w:t>
      </w:r>
    </w:p>
    <w:p w14:paraId="7AE3B49A" w14:textId="77777777" w:rsidR="00BA5A7F" w:rsidRDefault="00BA5A7F" w:rsidP="00E571CF">
      <w:pPr>
        <w:spacing w:line="20" w:lineRule="atLeast"/>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755ABFFE"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00B674EF">
        <w:rPr>
          <w:sz w:val="22"/>
          <w:szCs w:val="22"/>
        </w:rPr>
        <w:t>A</w:t>
      </w:r>
      <w:r w:rsidRPr="00582E6A">
        <w:rPr>
          <w:sz w:val="22"/>
          <w:szCs w:val="22"/>
        </w:rPr>
        <w:t xml:space="preserve">anbestedingsleidraad van Opdrachtgever en de </w:t>
      </w:r>
      <w:r w:rsidR="00B674EF">
        <w:rPr>
          <w:sz w:val="22"/>
          <w:szCs w:val="22"/>
        </w:rPr>
        <w:t>I</w:t>
      </w:r>
      <w:r w:rsidRPr="00582E6A">
        <w:rPr>
          <w:sz w:val="22"/>
          <w:szCs w:val="22"/>
        </w:rPr>
        <w:t xml:space="preserve">nschrijving van Opdrachtnemer onder de in deze </w:t>
      </w:r>
      <w:r w:rsidR="00B674EF">
        <w:rPr>
          <w:sz w:val="22"/>
          <w:szCs w:val="22"/>
        </w:rPr>
        <w:t>Raam</w:t>
      </w:r>
      <w:r w:rsidRPr="00582E6A">
        <w:rPr>
          <w:sz w:val="22"/>
          <w:szCs w:val="22"/>
        </w:rPr>
        <w:t>overeenkomst opgenomen voorwaarden.</w:t>
      </w:r>
    </w:p>
    <w:p w14:paraId="1E8C03B6" w14:textId="6DA0024B"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w:t>
      </w:r>
      <w:r w:rsidR="00396B3E">
        <w:rPr>
          <w:sz w:val="22"/>
          <w:szCs w:val="22"/>
        </w:rPr>
        <w:t>O</w:t>
      </w:r>
      <w:r w:rsidRPr="00BA5A7F">
        <w:rPr>
          <w:sz w:val="22"/>
          <w:szCs w:val="22"/>
        </w:rPr>
        <w:t xml:space="preserve">pdracht en hem onverwijld in kennis te stellen van voltooiing van de </w:t>
      </w:r>
      <w:r w:rsidR="00396B3E">
        <w:rPr>
          <w:sz w:val="22"/>
          <w:szCs w:val="22"/>
        </w:rPr>
        <w:t>O</w:t>
      </w:r>
      <w:r w:rsidRPr="00BA5A7F">
        <w:rPr>
          <w:sz w:val="22"/>
          <w:szCs w:val="22"/>
        </w:rPr>
        <w:t xml:space="preserve">pdracht. </w:t>
      </w:r>
    </w:p>
    <w:p w14:paraId="23A56308" w14:textId="3AE28D75"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lastRenderedPageBreak/>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w:t>
      </w:r>
      <w:r w:rsidR="00396B3E">
        <w:rPr>
          <w:sz w:val="22"/>
          <w:szCs w:val="22"/>
        </w:rPr>
        <w:t>O</w:t>
      </w:r>
      <w:r w:rsidRPr="00BA5A7F">
        <w:rPr>
          <w:sz w:val="22"/>
          <w:szCs w:val="22"/>
        </w:rPr>
        <w:t xml:space="preserve">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3D6AF410"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zal de rechten en de verplichtingen die voor hem uit deze </w:t>
      </w:r>
      <w:r w:rsidR="00396B3E">
        <w:rPr>
          <w:sz w:val="22"/>
          <w:szCs w:val="22"/>
        </w:rPr>
        <w:t>Raam</w:t>
      </w:r>
      <w:r w:rsidRPr="00BA5A7F">
        <w:rPr>
          <w:sz w:val="22"/>
          <w:szCs w:val="22"/>
        </w:rPr>
        <w:t xml:space="preserve">overeenkomst voortvloeien noch geheel, noch gedeeltelijk aan derden overdragen zonder voorafgaande schriftelijke toestemming van Opdrachtgever. Aan deze toestemming kan Opdrachtgever voorwaarden verbinden. Overdrachten in strijd met het hier voren bepaalde zullen ten aanzien van </w:t>
      </w:r>
      <w:r w:rsidR="00396B3E">
        <w:rPr>
          <w:sz w:val="22"/>
          <w:szCs w:val="22"/>
        </w:rPr>
        <w:t>O</w:t>
      </w:r>
      <w:r w:rsidRPr="00BA5A7F">
        <w:rPr>
          <w:sz w:val="22"/>
          <w:szCs w:val="22"/>
        </w:rPr>
        <w:t>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7E1E65CA" w14:textId="591BA446" w:rsidR="005366BC" w:rsidRDefault="005366BC" w:rsidP="00E571CF">
      <w:pPr>
        <w:pStyle w:val="Default"/>
        <w:numPr>
          <w:ilvl w:val="1"/>
          <w:numId w:val="2"/>
        </w:numPr>
        <w:ind w:left="567" w:hanging="567"/>
        <w:rPr>
          <w:rFonts w:asciiTheme="minorHAnsi" w:hAnsiTheme="minorHAnsi"/>
          <w:sz w:val="22"/>
          <w:szCs w:val="22"/>
        </w:rPr>
      </w:pPr>
      <w:r w:rsidRPr="00ED03D5">
        <w:rPr>
          <w:rFonts w:asciiTheme="minorHAnsi" w:hAnsiTheme="minorHAnsi"/>
          <w:sz w:val="22"/>
          <w:szCs w:val="22"/>
        </w:rPr>
        <w:t xml:space="preserve">De </w:t>
      </w:r>
      <w:r>
        <w:rPr>
          <w:rFonts w:asciiTheme="minorHAnsi" w:hAnsiTheme="minorHAnsi"/>
          <w:sz w:val="22"/>
          <w:szCs w:val="22"/>
        </w:rPr>
        <w:t>P</w:t>
      </w:r>
      <w:r w:rsidRPr="00ED03D5">
        <w:rPr>
          <w:rFonts w:asciiTheme="minorHAnsi" w:hAnsiTheme="minorHAnsi"/>
          <w:sz w:val="22"/>
          <w:szCs w:val="22"/>
        </w:rPr>
        <w:t xml:space="preserve">artij die toerekenbaar tekortschiet in de nakoming van zijn verplichting(en) is tegenover de andere </w:t>
      </w:r>
      <w:r>
        <w:rPr>
          <w:rFonts w:asciiTheme="minorHAnsi" w:hAnsiTheme="minorHAnsi"/>
          <w:sz w:val="22"/>
          <w:szCs w:val="22"/>
        </w:rPr>
        <w:t>P</w:t>
      </w:r>
      <w:r w:rsidRPr="00ED03D5">
        <w:rPr>
          <w:rFonts w:asciiTheme="minorHAnsi" w:hAnsiTheme="minorHAnsi"/>
          <w:sz w:val="22"/>
          <w:szCs w:val="22"/>
        </w:rPr>
        <w:t xml:space="preserve">artij aansprakelijk voor vergoeding van de door deze partij geleden of te lijden schade, welke verband houdt met de leveringen </w:t>
      </w:r>
      <w:r>
        <w:rPr>
          <w:rFonts w:asciiTheme="minorHAnsi" w:hAnsiTheme="minorHAnsi"/>
          <w:sz w:val="22"/>
          <w:szCs w:val="22"/>
        </w:rPr>
        <w:t xml:space="preserve">en dienstverlening </w:t>
      </w:r>
      <w:r w:rsidRPr="00ED03D5">
        <w:rPr>
          <w:rFonts w:asciiTheme="minorHAnsi" w:hAnsiTheme="minorHAnsi"/>
          <w:sz w:val="22"/>
          <w:szCs w:val="22"/>
        </w:rPr>
        <w:t>die door Opdrachtnemer dienen te worden verricht ter uitvoering van deze raamovereenkomst.</w:t>
      </w:r>
    </w:p>
    <w:p w14:paraId="59D12842" w14:textId="5D978069"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w:t>
      </w:r>
      <w:r w:rsidR="00496CD8">
        <w:rPr>
          <w:rFonts w:asciiTheme="minorHAnsi" w:hAnsiTheme="minorHAnsi"/>
          <w:sz w:val="22"/>
          <w:szCs w:val="22"/>
        </w:rPr>
        <w:t>O</w:t>
      </w:r>
      <w:r w:rsidRPr="009A5595">
        <w:rPr>
          <w:rFonts w:asciiTheme="minorHAnsi" w:hAnsiTheme="minorHAnsi"/>
          <w:sz w:val="22"/>
          <w:szCs w:val="22"/>
        </w:rPr>
        <w:t xml:space="preserve">pdrachtnemer – al dan niet van rechtswege – in verzuim is, is </w:t>
      </w:r>
      <w:r w:rsidR="00496CD8">
        <w:rPr>
          <w:rFonts w:asciiTheme="minorHAnsi" w:hAnsiTheme="minorHAnsi"/>
          <w:sz w:val="22"/>
          <w:szCs w:val="22"/>
        </w:rPr>
        <w:t>O</w:t>
      </w:r>
      <w:r w:rsidRPr="009A5595">
        <w:rPr>
          <w:rFonts w:asciiTheme="minorHAnsi" w:hAnsiTheme="minorHAnsi"/>
          <w:sz w:val="22"/>
          <w:szCs w:val="22"/>
        </w:rPr>
        <w:t xml:space="preserve">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w:t>
      </w:r>
      <w:r w:rsidR="00496CD8">
        <w:rPr>
          <w:rFonts w:asciiTheme="minorHAnsi" w:hAnsiTheme="minorHAnsi"/>
          <w:sz w:val="22"/>
          <w:szCs w:val="22"/>
        </w:rPr>
        <w:t>Raam</w:t>
      </w:r>
      <w:r w:rsidRPr="009A5595">
        <w:rPr>
          <w:rFonts w:asciiTheme="minorHAnsi" w:hAnsiTheme="minorHAnsi"/>
          <w:sz w:val="22"/>
          <w:szCs w:val="22"/>
        </w:rPr>
        <w:t xml:space="preserve">overeenkomst. Dit alles ongeacht het feit of de schade veroorzaakt is door </w:t>
      </w:r>
      <w:r w:rsidR="00496CD8">
        <w:rPr>
          <w:rFonts w:asciiTheme="minorHAnsi" w:hAnsiTheme="minorHAnsi"/>
          <w:sz w:val="22"/>
          <w:szCs w:val="22"/>
        </w:rPr>
        <w:t>O</w:t>
      </w:r>
      <w:r w:rsidRPr="009A5595">
        <w:rPr>
          <w:rFonts w:asciiTheme="minorHAnsi" w:hAnsiTheme="minorHAnsi"/>
          <w:sz w:val="22"/>
          <w:szCs w:val="22"/>
        </w:rPr>
        <w:t xml:space="preserve">pdrachtnemer zelf en/of zijn personeel dan wel degenen die door opdrachtnemer op welke andere wijze dan ook bij de uitvoering van de </w:t>
      </w:r>
      <w:r w:rsidR="00496CD8">
        <w:rPr>
          <w:rFonts w:asciiTheme="minorHAnsi" w:hAnsiTheme="minorHAnsi"/>
          <w:sz w:val="22"/>
          <w:szCs w:val="22"/>
        </w:rPr>
        <w:t>O</w:t>
      </w:r>
      <w:r w:rsidRPr="009A5595">
        <w:rPr>
          <w:rFonts w:asciiTheme="minorHAnsi" w:hAnsiTheme="minorHAnsi"/>
          <w:sz w:val="22"/>
          <w:szCs w:val="22"/>
        </w:rPr>
        <w:t xml:space="preserve">pdracht zijn betrokken. </w:t>
      </w:r>
    </w:p>
    <w:p w14:paraId="48024225" w14:textId="6B8BF809"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 xml:space="preserve">pdrachtnemer vrijwaart </w:t>
      </w:r>
      <w:r>
        <w:rPr>
          <w:rFonts w:asciiTheme="minorHAnsi" w:hAnsiTheme="minorHAnsi"/>
          <w:sz w:val="22"/>
          <w:szCs w:val="22"/>
        </w:rPr>
        <w:t>O</w:t>
      </w:r>
      <w:r w:rsidR="00E571CF" w:rsidRPr="009A5595">
        <w:rPr>
          <w:rFonts w:asciiTheme="minorHAnsi" w:hAnsiTheme="minorHAnsi"/>
          <w:sz w:val="22"/>
          <w:szCs w:val="22"/>
        </w:rPr>
        <w:t xml:space="preserve">pdrachtgever tegen eventuele aanspraken van derden ter zake van schade door deze derden geleden ten gevolge van de uitvoering door </w:t>
      </w:r>
      <w:r>
        <w:rPr>
          <w:rFonts w:asciiTheme="minorHAnsi" w:hAnsiTheme="minorHAnsi"/>
          <w:sz w:val="22"/>
          <w:szCs w:val="22"/>
        </w:rPr>
        <w:t>O</w:t>
      </w:r>
      <w:r w:rsidR="00E571CF" w:rsidRPr="009A5595">
        <w:rPr>
          <w:rFonts w:asciiTheme="minorHAnsi" w:hAnsiTheme="minorHAnsi"/>
          <w:sz w:val="22"/>
          <w:szCs w:val="22"/>
        </w:rPr>
        <w:t xml:space="preserve">pdrachtnemer van de </w:t>
      </w:r>
      <w:r>
        <w:rPr>
          <w:rFonts w:asciiTheme="minorHAnsi" w:hAnsiTheme="minorHAnsi"/>
          <w:sz w:val="22"/>
          <w:szCs w:val="22"/>
        </w:rPr>
        <w:t>Raam</w:t>
      </w:r>
      <w:r w:rsidR="00E571CF" w:rsidRPr="009A5595">
        <w:rPr>
          <w:rFonts w:asciiTheme="minorHAnsi" w:hAnsiTheme="minorHAnsi"/>
          <w:sz w:val="22"/>
          <w:szCs w:val="22"/>
        </w:rPr>
        <w:t xml:space="preserve">overeenkomst en het gebruik of toepassing van de geleverde goederen of diensten van </w:t>
      </w:r>
      <w:r>
        <w:rPr>
          <w:rFonts w:asciiTheme="minorHAnsi" w:hAnsiTheme="minorHAnsi"/>
          <w:sz w:val="22"/>
          <w:szCs w:val="22"/>
        </w:rPr>
        <w:t>O</w:t>
      </w:r>
      <w:r w:rsidR="00E571CF" w:rsidRPr="009A5595">
        <w:rPr>
          <w:rFonts w:asciiTheme="minorHAnsi" w:hAnsiTheme="minorHAnsi"/>
          <w:sz w:val="22"/>
          <w:szCs w:val="22"/>
        </w:rPr>
        <w:t xml:space="preserve">pdrachtnemer. </w:t>
      </w:r>
    </w:p>
    <w:p w14:paraId="19B05AF0" w14:textId="1AF452B8"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 xml:space="preserve">pdrachtnemer zal vanaf het aangaan van de </w:t>
      </w:r>
      <w:r>
        <w:rPr>
          <w:rFonts w:asciiTheme="minorHAnsi" w:hAnsiTheme="minorHAnsi"/>
          <w:sz w:val="22"/>
          <w:szCs w:val="22"/>
        </w:rPr>
        <w:t>Raam</w:t>
      </w:r>
      <w:r w:rsidR="00E571CF" w:rsidRPr="009A5595">
        <w:rPr>
          <w:rFonts w:asciiTheme="minorHAnsi" w:hAnsiTheme="minorHAnsi"/>
          <w:sz w:val="22"/>
          <w:szCs w:val="22"/>
        </w:rPr>
        <w:t xml:space="preserve">overeenkomst adequaat verzekerd zijn voor het uitvoeren van de overeenkomst en zal zich adequaat verzekerd houden gedurende de uitvoering van de overeenkomst. </w:t>
      </w:r>
    </w:p>
    <w:p w14:paraId="1D9D6655" w14:textId="087A8B69"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pdrachtnemer zal het verzekerd</w:t>
      </w:r>
      <w:r w:rsidR="00BA14BA" w:rsidRPr="009A5595">
        <w:rPr>
          <w:rFonts w:asciiTheme="minorHAnsi" w:hAnsiTheme="minorHAnsi"/>
          <w:sz w:val="22"/>
          <w:szCs w:val="22"/>
        </w:rPr>
        <w:t>e</w:t>
      </w:r>
      <w:r w:rsidR="00E571CF" w:rsidRPr="009A5595">
        <w:rPr>
          <w:rFonts w:asciiTheme="minorHAnsi" w:hAnsiTheme="minorHAnsi"/>
          <w:sz w:val="22"/>
          <w:szCs w:val="22"/>
        </w:rPr>
        <w:t xml:space="preserve"> bedrag en de polisvoorwaarden gedurende de uitvoering van de overeenkomst niet ten nadele van </w:t>
      </w:r>
      <w:r>
        <w:rPr>
          <w:rFonts w:asciiTheme="minorHAnsi" w:hAnsiTheme="minorHAnsi"/>
          <w:sz w:val="22"/>
          <w:szCs w:val="22"/>
        </w:rPr>
        <w:t>O</w:t>
      </w:r>
      <w:r w:rsidR="00E571CF" w:rsidRPr="009A5595">
        <w:rPr>
          <w:rFonts w:asciiTheme="minorHAnsi" w:hAnsiTheme="minorHAnsi"/>
          <w:sz w:val="22"/>
          <w:szCs w:val="22"/>
        </w:rPr>
        <w:t xml:space="preserve">pdrachtgever wijzigen, tenzij </w:t>
      </w:r>
      <w:r>
        <w:rPr>
          <w:rFonts w:asciiTheme="minorHAnsi" w:hAnsiTheme="minorHAnsi"/>
          <w:sz w:val="22"/>
          <w:szCs w:val="22"/>
        </w:rPr>
        <w:t>O</w:t>
      </w:r>
      <w:r w:rsidR="00E571CF" w:rsidRPr="009A5595">
        <w:rPr>
          <w:rFonts w:asciiTheme="minorHAnsi" w:hAnsiTheme="minorHAnsi"/>
          <w:sz w:val="22"/>
          <w:szCs w:val="22"/>
        </w:rPr>
        <w:t xml:space="preserve">pdrachtgever hiervoor haar expliciete en schriftelijke toestemming heeft gegeven. </w:t>
      </w:r>
    </w:p>
    <w:p w14:paraId="3A6B86BF" w14:textId="2CD5F003" w:rsidR="00E571CF"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w:t>
      </w:r>
      <w:r w:rsidR="00226A61">
        <w:rPr>
          <w:rFonts w:asciiTheme="minorHAnsi" w:hAnsiTheme="minorHAnsi"/>
          <w:sz w:val="22"/>
          <w:szCs w:val="22"/>
        </w:rPr>
        <w:t>Raam</w:t>
      </w:r>
      <w:r w:rsidRPr="009A5595">
        <w:rPr>
          <w:rFonts w:asciiTheme="minorHAnsi" w:hAnsiTheme="minorHAnsi"/>
          <w:sz w:val="22"/>
          <w:szCs w:val="22"/>
        </w:rPr>
        <w:t xml:space="preserve">overeenkomst en waarover </w:t>
      </w:r>
      <w:r w:rsidR="00226A61">
        <w:rPr>
          <w:rFonts w:asciiTheme="minorHAnsi" w:hAnsiTheme="minorHAnsi"/>
          <w:sz w:val="22"/>
          <w:szCs w:val="22"/>
        </w:rPr>
        <w:t>O</w:t>
      </w:r>
      <w:r w:rsidRPr="009A5595">
        <w:rPr>
          <w:rFonts w:asciiTheme="minorHAnsi" w:hAnsiTheme="minorHAnsi"/>
          <w:sz w:val="22"/>
          <w:szCs w:val="22"/>
        </w:rPr>
        <w:t xml:space="preserve">pdrachtnemer nog niet beschikt, zal </w:t>
      </w:r>
      <w:r w:rsidR="00226A61">
        <w:rPr>
          <w:rFonts w:asciiTheme="minorHAnsi" w:hAnsiTheme="minorHAnsi"/>
          <w:sz w:val="22"/>
          <w:szCs w:val="22"/>
        </w:rPr>
        <w:t>O</w:t>
      </w:r>
      <w:r w:rsidRPr="009A5595">
        <w:rPr>
          <w:rFonts w:asciiTheme="minorHAnsi" w:hAnsiTheme="minorHAnsi"/>
          <w:sz w:val="22"/>
          <w:szCs w:val="22"/>
        </w:rPr>
        <w:t xml:space="preserve">pdrachtnemer afsluiten tenminste voor de periode van de uitvoering van de </w:t>
      </w:r>
      <w:r w:rsidR="00226A61">
        <w:rPr>
          <w:rFonts w:asciiTheme="minorHAnsi" w:hAnsiTheme="minorHAnsi"/>
          <w:sz w:val="22"/>
          <w:szCs w:val="22"/>
        </w:rPr>
        <w:t>Raam</w:t>
      </w:r>
      <w:r w:rsidRPr="009A5595">
        <w:rPr>
          <w:rFonts w:asciiTheme="minorHAnsi" w:hAnsiTheme="minorHAnsi"/>
          <w:sz w:val="22"/>
          <w:szCs w:val="22"/>
        </w:rPr>
        <w:t xml:space="preserve">overeenkomst. </w:t>
      </w:r>
    </w:p>
    <w:p w14:paraId="71EE6D22" w14:textId="77777777" w:rsidR="00ED03D5" w:rsidRDefault="00ED03D5" w:rsidP="00ED03D5">
      <w:pPr>
        <w:pStyle w:val="Default"/>
        <w:spacing w:line="20" w:lineRule="atLeast"/>
        <w:rPr>
          <w:rFonts w:asciiTheme="minorHAnsi" w:hAnsiTheme="minorHAnsi"/>
          <w:sz w:val="22"/>
          <w:szCs w:val="22"/>
        </w:rPr>
      </w:pPr>
    </w:p>
    <w:p w14:paraId="30C2C3EF" w14:textId="40ADD993"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Intellectueel eigendom</w:t>
      </w:r>
    </w:p>
    <w:p w14:paraId="7D016ED7" w14:textId="690E5B72"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Alle (aanspraken op) intellectuele eigendomsrechten (IE-rechten) met betrekking tot enig resultaat voortvloeiende uit de </w:t>
      </w:r>
      <w:r w:rsidR="00B461EA">
        <w:rPr>
          <w:rFonts w:asciiTheme="minorHAnsi" w:hAnsiTheme="minorHAnsi"/>
          <w:sz w:val="22"/>
          <w:szCs w:val="22"/>
        </w:rPr>
        <w:t>R</w:t>
      </w:r>
      <w:r w:rsidRPr="00EC3813">
        <w:rPr>
          <w:rFonts w:asciiTheme="minorHAnsi" w:hAnsiTheme="minorHAnsi"/>
          <w:sz w:val="22"/>
          <w:szCs w:val="22"/>
        </w:rPr>
        <w:t xml:space="preserve">aamovereenkomst en </w:t>
      </w:r>
      <w:r w:rsidR="00B461EA">
        <w:rPr>
          <w:rFonts w:asciiTheme="minorHAnsi" w:hAnsiTheme="minorHAnsi"/>
          <w:sz w:val="22"/>
          <w:szCs w:val="22"/>
        </w:rPr>
        <w:t>N</w:t>
      </w:r>
      <w:r w:rsidRPr="00EC3813">
        <w:rPr>
          <w:rFonts w:asciiTheme="minorHAnsi" w:hAnsiTheme="minorHAnsi"/>
          <w:sz w:val="22"/>
          <w:szCs w:val="22"/>
        </w:rPr>
        <w:t xml:space="preserve">adere </w:t>
      </w:r>
      <w:r w:rsidR="00B461EA">
        <w:rPr>
          <w:rFonts w:asciiTheme="minorHAnsi" w:hAnsiTheme="minorHAnsi"/>
          <w:sz w:val="22"/>
          <w:szCs w:val="22"/>
        </w:rPr>
        <w:t>O</w:t>
      </w:r>
      <w:r w:rsidRPr="00EC3813">
        <w:rPr>
          <w:rFonts w:asciiTheme="minorHAnsi" w:hAnsiTheme="minorHAnsi"/>
          <w:sz w:val="22"/>
          <w:szCs w:val="22"/>
        </w:rPr>
        <w:t xml:space="preserve">vereenkomsten, berusten bij </w:t>
      </w:r>
      <w:r>
        <w:rPr>
          <w:rFonts w:asciiTheme="minorHAnsi" w:hAnsiTheme="minorHAnsi"/>
          <w:sz w:val="22"/>
          <w:szCs w:val="22"/>
        </w:rPr>
        <w:t>O</w:t>
      </w:r>
      <w:r w:rsidRPr="00EC3813">
        <w:rPr>
          <w:rFonts w:asciiTheme="minorHAnsi" w:hAnsiTheme="minorHAnsi"/>
          <w:sz w:val="22"/>
          <w:szCs w:val="22"/>
        </w:rPr>
        <w:t xml:space="preserve">pdrachtgever, tenzij schriftelijk anders is overeengekomen. Opdrachtnemer draagt deze (aanspraken op) IE-rechten – voor zover nodig – om niet over aan </w:t>
      </w:r>
      <w:r>
        <w:rPr>
          <w:rFonts w:asciiTheme="minorHAnsi" w:hAnsiTheme="minorHAnsi"/>
          <w:sz w:val="22"/>
          <w:szCs w:val="22"/>
        </w:rPr>
        <w:t>O</w:t>
      </w:r>
      <w:r w:rsidRPr="00EC3813">
        <w:rPr>
          <w:rFonts w:asciiTheme="minorHAnsi" w:hAnsiTheme="minorHAnsi"/>
          <w:sz w:val="22"/>
          <w:szCs w:val="22"/>
        </w:rPr>
        <w:t>pdrachtgever. Opdrachtnemer zal op eerste verzoek kosteloos meewerken aan het bewerkstelligen van de overdracht.</w:t>
      </w:r>
    </w:p>
    <w:p w14:paraId="3B06210C" w14:textId="34964CEB"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Onder resultaat als bedoeld in lid 1 van dit artikel, wordt verstaan al hetgeen in het kader van de </w:t>
      </w:r>
      <w:r w:rsidR="00B461EA">
        <w:rPr>
          <w:rFonts w:asciiTheme="minorHAnsi" w:hAnsiTheme="minorHAnsi"/>
          <w:sz w:val="22"/>
          <w:szCs w:val="22"/>
        </w:rPr>
        <w:t>R</w:t>
      </w:r>
      <w:r w:rsidRPr="00EC3813">
        <w:rPr>
          <w:rFonts w:asciiTheme="minorHAnsi" w:hAnsiTheme="minorHAnsi"/>
          <w:sz w:val="22"/>
          <w:szCs w:val="22"/>
        </w:rPr>
        <w:t xml:space="preserve">aamovereenkomst en </w:t>
      </w:r>
      <w:r w:rsidR="00B461EA">
        <w:rPr>
          <w:rFonts w:asciiTheme="minorHAnsi" w:hAnsiTheme="minorHAnsi"/>
          <w:sz w:val="22"/>
          <w:szCs w:val="22"/>
        </w:rPr>
        <w:t>N</w:t>
      </w:r>
      <w:r w:rsidRPr="00EC3813">
        <w:rPr>
          <w:rFonts w:asciiTheme="minorHAnsi" w:hAnsiTheme="minorHAnsi"/>
          <w:sz w:val="22"/>
          <w:szCs w:val="22"/>
        </w:rPr>
        <w:t xml:space="preserve">adere </w:t>
      </w:r>
      <w:r w:rsidR="00B461EA">
        <w:rPr>
          <w:rFonts w:asciiTheme="minorHAnsi" w:hAnsiTheme="minorHAnsi"/>
          <w:sz w:val="22"/>
          <w:szCs w:val="22"/>
        </w:rPr>
        <w:t>O</w:t>
      </w:r>
      <w:r w:rsidRPr="00EC3813">
        <w:rPr>
          <w:rFonts w:asciiTheme="minorHAnsi" w:hAnsiTheme="minorHAnsi"/>
          <w:sz w:val="22"/>
          <w:szCs w:val="22"/>
        </w:rPr>
        <w:t>vereenkomsten tot stan</w:t>
      </w:r>
      <w:r>
        <w:rPr>
          <w:rFonts w:asciiTheme="minorHAnsi" w:hAnsiTheme="minorHAnsi"/>
          <w:sz w:val="22"/>
          <w:szCs w:val="22"/>
        </w:rPr>
        <w:t>d wordt gebracht ongeacht of O</w:t>
      </w:r>
      <w:r w:rsidRPr="00EC3813">
        <w:rPr>
          <w:rFonts w:asciiTheme="minorHAnsi" w:hAnsiTheme="minorHAnsi"/>
          <w:sz w:val="22"/>
          <w:szCs w:val="22"/>
        </w:rPr>
        <w:t xml:space="preserve">pdrachtnemer daarbij gebruikmaakt van enige bijdrage van </w:t>
      </w:r>
      <w:r>
        <w:rPr>
          <w:rFonts w:asciiTheme="minorHAnsi" w:hAnsiTheme="minorHAnsi"/>
          <w:sz w:val="22"/>
          <w:szCs w:val="22"/>
        </w:rPr>
        <w:t>O</w:t>
      </w:r>
      <w:r w:rsidRPr="00EC3813">
        <w:rPr>
          <w:rFonts w:asciiTheme="minorHAnsi" w:hAnsiTheme="minorHAnsi"/>
          <w:sz w:val="22"/>
          <w:szCs w:val="22"/>
        </w:rPr>
        <w:t>pdrachtgever en/of derden.</w:t>
      </w:r>
    </w:p>
    <w:p w14:paraId="752E9569" w14:textId="621F5714"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lastRenderedPageBreak/>
        <w:t xml:space="preserve">Opdrachtnemer doet voor zover mogelijk afstand van alle eventuele persoonlijkheidsrechten op in het kader van de </w:t>
      </w:r>
      <w:r w:rsidR="00D570C1">
        <w:rPr>
          <w:rFonts w:asciiTheme="minorHAnsi" w:hAnsiTheme="minorHAnsi"/>
          <w:sz w:val="22"/>
          <w:szCs w:val="22"/>
        </w:rPr>
        <w:t>R</w:t>
      </w:r>
      <w:r w:rsidRPr="00EC3813">
        <w:rPr>
          <w:rFonts w:asciiTheme="minorHAnsi" w:hAnsiTheme="minorHAnsi"/>
          <w:sz w:val="22"/>
          <w:szCs w:val="22"/>
        </w:rPr>
        <w:t xml:space="preserve">aamovereenkomst en </w:t>
      </w:r>
      <w:r w:rsidR="00D570C1">
        <w:rPr>
          <w:rFonts w:asciiTheme="minorHAnsi" w:hAnsiTheme="minorHAnsi"/>
          <w:sz w:val="22"/>
          <w:szCs w:val="22"/>
        </w:rPr>
        <w:t>N</w:t>
      </w:r>
      <w:r w:rsidRPr="00EC3813">
        <w:rPr>
          <w:rFonts w:asciiTheme="minorHAnsi" w:hAnsiTheme="minorHAnsi"/>
          <w:sz w:val="22"/>
          <w:szCs w:val="22"/>
        </w:rPr>
        <w:t xml:space="preserve">adere </w:t>
      </w:r>
      <w:r w:rsidR="00D570C1">
        <w:rPr>
          <w:rFonts w:asciiTheme="minorHAnsi" w:hAnsiTheme="minorHAnsi"/>
          <w:sz w:val="22"/>
          <w:szCs w:val="22"/>
        </w:rPr>
        <w:t>O</w:t>
      </w:r>
      <w:r w:rsidRPr="00EC3813">
        <w:rPr>
          <w:rFonts w:asciiTheme="minorHAnsi" w:hAnsiTheme="minorHAnsi"/>
          <w:sz w:val="22"/>
          <w:szCs w:val="22"/>
        </w:rPr>
        <w:t>vereenkomst tot stand gebrachte auteursrechtelijke werken.</w:t>
      </w:r>
    </w:p>
    <w:p w14:paraId="1726C4FF" w14:textId="52D43027"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Tenzij schriftelijk anders is overeeng</w:t>
      </w:r>
      <w:r>
        <w:rPr>
          <w:rFonts w:asciiTheme="minorHAnsi" w:hAnsiTheme="minorHAnsi"/>
          <w:sz w:val="22"/>
          <w:szCs w:val="22"/>
        </w:rPr>
        <w:t>ekomen, behoudt of verkrijgt O</w:t>
      </w:r>
      <w:r w:rsidRPr="00EC3813">
        <w:rPr>
          <w:rFonts w:asciiTheme="minorHAnsi" w:hAnsiTheme="minorHAnsi"/>
          <w:sz w:val="22"/>
          <w:szCs w:val="22"/>
        </w:rPr>
        <w:t xml:space="preserve">pdrachtnemer geen gebruiksrecht met betrekking tot enig resultaat van de </w:t>
      </w:r>
      <w:r w:rsidR="00924DA8">
        <w:rPr>
          <w:rFonts w:asciiTheme="minorHAnsi" w:hAnsiTheme="minorHAnsi"/>
          <w:sz w:val="22"/>
          <w:szCs w:val="22"/>
        </w:rPr>
        <w:t>R</w:t>
      </w:r>
      <w:r w:rsidRPr="00EC3813">
        <w:rPr>
          <w:rFonts w:asciiTheme="minorHAnsi" w:hAnsiTheme="minorHAnsi"/>
          <w:sz w:val="22"/>
          <w:szCs w:val="22"/>
        </w:rPr>
        <w:t xml:space="preserve">aamovereenkomst en </w:t>
      </w:r>
      <w:r w:rsidR="00924DA8">
        <w:rPr>
          <w:rFonts w:asciiTheme="minorHAnsi" w:hAnsiTheme="minorHAnsi"/>
          <w:sz w:val="22"/>
          <w:szCs w:val="22"/>
        </w:rPr>
        <w:t>N</w:t>
      </w:r>
      <w:r w:rsidRPr="00EC3813">
        <w:rPr>
          <w:rFonts w:asciiTheme="minorHAnsi" w:hAnsiTheme="minorHAnsi"/>
          <w:sz w:val="22"/>
          <w:szCs w:val="22"/>
        </w:rPr>
        <w:t xml:space="preserve">adere </w:t>
      </w:r>
      <w:r w:rsidR="00924DA8">
        <w:rPr>
          <w:rFonts w:asciiTheme="minorHAnsi" w:hAnsiTheme="minorHAnsi"/>
          <w:sz w:val="22"/>
          <w:szCs w:val="22"/>
        </w:rPr>
        <w:t>O</w:t>
      </w:r>
      <w:r w:rsidRPr="00EC3813">
        <w:rPr>
          <w:rFonts w:asciiTheme="minorHAnsi" w:hAnsiTheme="minorHAnsi"/>
          <w:sz w:val="22"/>
          <w:szCs w:val="22"/>
        </w:rPr>
        <w:t>vereenkomsten.</w:t>
      </w:r>
    </w:p>
    <w:p w14:paraId="45603B2F" w14:textId="27785164"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Opdrachtgever behoudt zich uitdrukkelijk het auteursrecht voor met betrekking tot ieder in het kader van de </w:t>
      </w:r>
      <w:r w:rsidR="00924DA8">
        <w:rPr>
          <w:rFonts w:asciiTheme="minorHAnsi" w:hAnsiTheme="minorHAnsi"/>
          <w:sz w:val="22"/>
          <w:szCs w:val="22"/>
        </w:rPr>
        <w:t>R</w:t>
      </w:r>
      <w:r w:rsidRPr="00EC3813">
        <w:rPr>
          <w:rFonts w:asciiTheme="minorHAnsi" w:hAnsiTheme="minorHAnsi"/>
          <w:sz w:val="22"/>
          <w:szCs w:val="22"/>
        </w:rPr>
        <w:t xml:space="preserve">aamovereenkomst en </w:t>
      </w:r>
      <w:r w:rsidR="00924DA8">
        <w:rPr>
          <w:rFonts w:asciiTheme="minorHAnsi" w:hAnsiTheme="minorHAnsi"/>
          <w:sz w:val="22"/>
          <w:szCs w:val="22"/>
        </w:rPr>
        <w:t>N</w:t>
      </w:r>
      <w:r w:rsidRPr="00EC3813">
        <w:rPr>
          <w:rFonts w:asciiTheme="minorHAnsi" w:hAnsiTheme="minorHAnsi"/>
          <w:sz w:val="22"/>
          <w:szCs w:val="22"/>
        </w:rPr>
        <w:t xml:space="preserve">adere </w:t>
      </w:r>
      <w:r w:rsidR="00924DA8">
        <w:rPr>
          <w:rFonts w:asciiTheme="minorHAnsi" w:hAnsiTheme="minorHAnsi"/>
          <w:sz w:val="22"/>
          <w:szCs w:val="22"/>
        </w:rPr>
        <w:t>O</w:t>
      </w:r>
      <w:r w:rsidRPr="00EC3813">
        <w:rPr>
          <w:rFonts w:asciiTheme="minorHAnsi" w:hAnsiTheme="minorHAnsi"/>
          <w:sz w:val="22"/>
          <w:szCs w:val="22"/>
        </w:rPr>
        <w:t xml:space="preserve">vereenkomsten aan </w:t>
      </w:r>
      <w:r>
        <w:rPr>
          <w:rFonts w:asciiTheme="minorHAnsi" w:hAnsiTheme="minorHAnsi"/>
          <w:sz w:val="22"/>
          <w:szCs w:val="22"/>
        </w:rPr>
        <w:t>O</w:t>
      </w:r>
      <w:r w:rsidRPr="00EC3813">
        <w:rPr>
          <w:rFonts w:asciiTheme="minorHAnsi" w:hAnsiTheme="minorHAnsi"/>
          <w:sz w:val="22"/>
          <w:szCs w:val="22"/>
        </w:rPr>
        <w:t>pdrachtnemer openbaar gemaakt werk. Opdrachtnemer erkent dit voorbehoud.</w:t>
      </w:r>
    </w:p>
    <w:p w14:paraId="17CB5E08" w14:textId="522DC8D9"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Opdrachtnemer garandeert dat de gekochte goederen en toebehoren alsmede de geleverde diensten en al hetgeen daarmee gepaard gaat of daaruit resulteert vrij zijn van alle bijzondere lasten en beperkingen die aan het vrije gebruik daarvan door </w:t>
      </w:r>
      <w:r w:rsidR="00924DA8">
        <w:rPr>
          <w:rFonts w:asciiTheme="minorHAnsi" w:hAnsiTheme="minorHAnsi"/>
          <w:sz w:val="22"/>
          <w:szCs w:val="22"/>
        </w:rPr>
        <w:t>O</w:t>
      </w:r>
      <w:r w:rsidRPr="00EC3813">
        <w:rPr>
          <w:rFonts w:asciiTheme="minorHAnsi" w:hAnsiTheme="minorHAnsi"/>
          <w:sz w:val="22"/>
          <w:szCs w:val="22"/>
        </w:rPr>
        <w:t>pdrachtgever in de weg zouden kunnen staan, zoals octrooirechten, merkrechten, modelrechten of auteursrechten en vrijwaart opdrachtgever tegen alle aanspraken van derden dienaangaande.</w:t>
      </w:r>
    </w:p>
    <w:p w14:paraId="6FE31838" w14:textId="44FB5A72"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zal </w:t>
      </w:r>
      <w:r>
        <w:rPr>
          <w:rFonts w:asciiTheme="minorHAnsi" w:hAnsiTheme="minorHAnsi"/>
          <w:sz w:val="22"/>
          <w:szCs w:val="22"/>
        </w:rPr>
        <w:t>O</w:t>
      </w:r>
      <w:r w:rsidRPr="00EC3813">
        <w:rPr>
          <w:rFonts w:asciiTheme="minorHAnsi" w:hAnsiTheme="minorHAnsi"/>
          <w:sz w:val="22"/>
          <w:szCs w:val="22"/>
        </w:rPr>
        <w:t xml:space="preserve">pdrachtnemer alles in het werk stellen om in overleg met </w:t>
      </w:r>
      <w:r w:rsidR="00924DA8">
        <w:rPr>
          <w:rFonts w:asciiTheme="minorHAnsi" w:hAnsiTheme="minorHAnsi"/>
          <w:sz w:val="22"/>
          <w:szCs w:val="22"/>
        </w:rPr>
        <w:t>O</w:t>
      </w:r>
      <w:r w:rsidRPr="00EC3813">
        <w:rPr>
          <w:rFonts w:asciiTheme="minorHAnsi" w:hAnsiTheme="minorHAnsi"/>
          <w:sz w:val="22"/>
          <w:szCs w:val="22"/>
        </w:rPr>
        <w:t>pdrachtgever te bewerkstelligen dat opdrachtgever het ongestoorde gebruik van het geleverde zal kunnen voortzetten.</w:t>
      </w:r>
    </w:p>
    <w:p w14:paraId="762508D6" w14:textId="4564A17F"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waarvoor de hierboven genoemde vrijwaringverplichting geldt, zal </w:t>
      </w:r>
      <w:r w:rsidR="00924DA8">
        <w:rPr>
          <w:rFonts w:asciiTheme="minorHAnsi" w:hAnsiTheme="minorHAnsi"/>
          <w:sz w:val="22"/>
          <w:szCs w:val="22"/>
        </w:rPr>
        <w:t>O</w:t>
      </w:r>
      <w:r w:rsidRPr="00EC3813">
        <w:rPr>
          <w:rFonts w:asciiTheme="minorHAnsi" w:hAnsiTheme="minorHAnsi"/>
          <w:sz w:val="22"/>
          <w:szCs w:val="22"/>
        </w:rPr>
        <w:t xml:space="preserve">pdrachtnemer alle schade van </w:t>
      </w:r>
      <w:r>
        <w:rPr>
          <w:rFonts w:asciiTheme="minorHAnsi" w:hAnsiTheme="minorHAnsi"/>
          <w:sz w:val="22"/>
          <w:szCs w:val="22"/>
        </w:rPr>
        <w:t>O</w:t>
      </w:r>
      <w:r w:rsidRPr="00EC3813">
        <w:rPr>
          <w:rFonts w:asciiTheme="minorHAnsi" w:hAnsiTheme="minorHAnsi"/>
          <w:sz w:val="22"/>
          <w:szCs w:val="22"/>
        </w:rPr>
        <w:t xml:space="preserve">pdrachtgever vergoeden inclusief proceskosten, waaronder tevens begrepen redelijke advocaatkosten voor het voeren van gerechtelijke procedures. </w:t>
      </w:r>
    </w:p>
    <w:p w14:paraId="280A6AF6" w14:textId="77777777" w:rsidR="0021388A" w:rsidRDefault="0021388A" w:rsidP="00F9567F">
      <w:pPr>
        <w:pStyle w:val="Normaalweb"/>
        <w:spacing w:before="0" w:beforeAutospacing="0" w:after="0" w:afterAutospacing="0" w:line="20" w:lineRule="atLeast"/>
        <w:ind w:left="567"/>
        <w:rPr>
          <w:rFonts w:ascii="Calibri" w:hAnsi="Calibri"/>
          <w:b/>
          <w:sz w:val="22"/>
          <w:szCs w:val="22"/>
        </w:rPr>
      </w:pPr>
    </w:p>
    <w:p w14:paraId="4D25234D" w14:textId="636CC2C4"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w:t>
      </w:r>
      <w:r w:rsidR="00594C37">
        <w:rPr>
          <w:rFonts w:ascii="Calibri" w:hAnsi="Calibri"/>
          <w:b/>
          <w:sz w:val="22"/>
          <w:szCs w:val="22"/>
        </w:rPr>
        <w:t>R</w:t>
      </w:r>
      <w:r w:rsidRPr="00D61801">
        <w:rPr>
          <w:rFonts w:ascii="Calibri" w:hAnsi="Calibri"/>
          <w:b/>
          <w:sz w:val="22"/>
          <w:szCs w:val="22"/>
        </w:rPr>
        <w:t xml:space="preserve">aamovereenkomst  </w:t>
      </w:r>
    </w:p>
    <w:p w14:paraId="24C81C9D" w14:textId="097EA24D"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 xml:space="preserve">Bij het eindigen van deze </w:t>
      </w:r>
      <w:r w:rsidR="001F5795">
        <w:rPr>
          <w:rFonts w:asciiTheme="minorHAnsi" w:hAnsiTheme="minorHAnsi"/>
          <w:sz w:val="22"/>
          <w:szCs w:val="22"/>
        </w:rPr>
        <w:t>R</w:t>
      </w:r>
      <w:r w:rsidRPr="00433A5D">
        <w:rPr>
          <w:rFonts w:asciiTheme="minorHAnsi" w:hAnsiTheme="minorHAnsi"/>
          <w:sz w:val="22"/>
          <w:szCs w:val="22"/>
        </w:rPr>
        <w:t xml:space="preserve">aamovereenkomst (om welke  reden dan ook), verleent </w:t>
      </w:r>
      <w:r w:rsidR="001F5795">
        <w:rPr>
          <w:rFonts w:asciiTheme="minorHAnsi" w:hAnsiTheme="minorHAnsi"/>
          <w:sz w:val="22"/>
          <w:szCs w:val="22"/>
        </w:rPr>
        <w:t>O</w:t>
      </w:r>
      <w:r w:rsidRPr="00433A5D">
        <w:rPr>
          <w:rFonts w:asciiTheme="minorHAnsi" w:hAnsiTheme="minorHAnsi"/>
          <w:sz w:val="22"/>
          <w:szCs w:val="22"/>
        </w:rPr>
        <w:t xml:space="preserve">pdrachtnemer met inachtneming van het bepaalde in de aanbestedingsstukken zijn volledige medewerking aan een kosteloze, zorgvuldige en ongestoorde overgang van de diensten naar een opvolgende </w:t>
      </w:r>
      <w:r w:rsidR="001F5795">
        <w:rPr>
          <w:rFonts w:asciiTheme="minorHAnsi" w:hAnsiTheme="minorHAnsi"/>
          <w:sz w:val="22"/>
          <w:szCs w:val="22"/>
        </w:rPr>
        <w:t>o</w:t>
      </w:r>
      <w:r w:rsidRPr="00433A5D">
        <w:rPr>
          <w:rFonts w:asciiTheme="minorHAnsi" w:hAnsiTheme="minorHAnsi"/>
          <w:sz w:val="22"/>
          <w:szCs w:val="22"/>
        </w:rPr>
        <w:t>pdrachtnemer. Opdrachtnemer is gehouden op eerste verzoek van opdrachtgever daarover afspraken te maken met Opdrachtgever en de opvolgende opdrachtnemer(s).</w:t>
      </w:r>
    </w:p>
    <w:p w14:paraId="5CAEFEBB" w14:textId="47499C23"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 xml:space="preserve">Opdrachtnemer verleent op eerste verzoek van </w:t>
      </w:r>
      <w:r w:rsidR="001F5795">
        <w:rPr>
          <w:rFonts w:asciiTheme="minorHAnsi" w:hAnsiTheme="minorHAnsi"/>
          <w:sz w:val="22"/>
          <w:szCs w:val="22"/>
        </w:rPr>
        <w:t>O</w:t>
      </w:r>
      <w:r w:rsidRPr="00433A5D">
        <w:rPr>
          <w:rFonts w:asciiTheme="minorHAnsi" w:hAnsiTheme="minorHAnsi"/>
          <w:sz w:val="22"/>
          <w:szCs w:val="22"/>
        </w:rPr>
        <w:t xml:space="preserve">pdrachtgever tijdige en volledige medewerking aan het overleggen van relevante rapportages en managementinformatie, die </w:t>
      </w:r>
      <w:r w:rsidR="001F5795">
        <w:rPr>
          <w:rFonts w:asciiTheme="minorHAnsi" w:hAnsiTheme="minorHAnsi"/>
          <w:sz w:val="22"/>
          <w:szCs w:val="22"/>
        </w:rPr>
        <w:t>O</w:t>
      </w:r>
      <w:r w:rsidRPr="00433A5D">
        <w:rPr>
          <w:rFonts w:asciiTheme="minorHAnsi" w:hAnsiTheme="minorHAnsi"/>
          <w:sz w:val="22"/>
          <w:szCs w:val="22"/>
        </w:rPr>
        <w:t xml:space="preserve">pdrachtgever in het kader van het voorbereiden van een aanbesteding voor een nieuwe (opvolgende) </w:t>
      </w:r>
      <w:r w:rsidR="007A51DD">
        <w:rPr>
          <w:rFonts w:asciiTheme="minorHAnsi" w:hAnsiTheme="minorHAnsi"/>
          <w:sz w:val="22"/>
          <w:szCs w:val="22"/>
        </w:rPr>
        <w:t>R</w:t>
      </w:r>
      <w:r w:rsidRPr="00433A5D">
        <w:rPr>
          <w:rFonts w:asciiTheme="minorHAnsi" w:hAnsiTheme="minorHAnsi"/>
          <w:sz w:val="22"/>
          <w:szCs w:val="22"/>
        </w:rPr>
        <w:t>aamovereenkomst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3627BC31"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77777777"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60DCDA53" w14:textId="497B8146" w:rsidR="00D50AC6" w:rsidRDefault="00D50AC6">
      <w:pPr>
        <w:rPr>
          <w:b/>
          <w:sz w:val="22"/>
          <w:szCs w:val="22"/>
        </w:rPr>
      </w:pPr>
    </w:p>
    <w:p w14:paraId="41A486CF" w14:textId="0C7E35A6"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77777777"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799DBA02" w14:textId="77777777" w:rsidR="00E571CF" w:rsidRPr="009A5595" w:rsidRDefault="00E571CF" w:rsidP="00E571CF">
      <w:pPr>
        <w:spacing w:line="20" w:lineRule="atLeast"/>
        <w:rPr>
          <w:sz w:val="22"/>
          <w:szCs w:val="22"/>
        </w:rPr>
      </w:pPr>
    </w:p>
    <w:p w14:paraId="653DC8E7" w14:textId="77777777" w:rsidR="00E571CF" w:rsidRPr="009A5595" w:rsidRDefault="00E571CF" w:rsidP="00E571CF">
      <w:pPr>
        <w:spacing w:line="20" w:lineRule="atLeast"/>
        <w:rPr>
          <w:sz w:val="22"/>
          <w:szCs w:val="22"/>
        </w:rPr>
      </w:pPr>
      <w:r w:rsidRPr="009A5595">
        <w:rPr>
          <w:sz w:val="22"/>
          <w:szCs w:val="22"/>
        </w:rPr>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5286C515" w14:textId="77777777" w:rsidR="0001228F" w:rsidRPr="0001228F" w:rsidRDefault="0001228F" w:rsidP="0001228F">
      <w:pPr>
        <w:rPr>
          <w:sz w:val="22"/>
        </w:rPr>
      </w:pPr>
      <w:r w:rsidRPr="0001228F">
        <w:rPr>
          <w:sz w:val="22"/>
        </w:rPr>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p w14:paraId="32443C27" w14:textId="77777777" w:rsidR="00E571CF" w:rsidRPr="009A5595" w:rsidRDefault="00E571CF" w:rsidP="00E034A5">
      <w:pPr>
        <w:rPr>
          <w:sz w:val="22"/>
          <w:szCs w:val="22"/>
        </w:rPr>
      </w:pPr>
    </w:p>
    <w:sectPr w:rsidR="00E571CF" w:rsidRPr="009A5595" w:rsidSect="004A7408">
      <w:headerReference w:type="default" r:id="rId13"/>
      <w:footerReference w:type="default" r:id="rId14"/>
      <w:footerReference w:type="first" r:id="rId15"/>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208D" w14:textId="77777777" w:rsidR="00B941C2" w:rsidRDefault="00B941C2">
      <w:r>
        <w:separator/>
      </w:r>
    </w:p>
  </w:endnote>
  <w:endnote w:type="continuationSeparator" w:id="0">
    <w:p w14:paraId="228B9B3C" w14:textId="77777777" w:rsidR="00B941C2" w:rsidRDefault="00B9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55882375"/>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B70F2B" w:rsidRPr="004973FE" w:rsidRDefault="00D50AC6" w:rsidP="004973FE">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C84F" w14:textId="28B36CA8" w:rsidR="00B70F2B" w:rsidRPr="00646CBF" w:rsidRDefault="006A7649" w:rsidP="00646CBF">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E7DB" w14:textId="77777777" w:rsidR="00B941C2" w:rsidRDefault="00B941C2">
      <w:r>
        <w:separator/>
      </w:r>
    </w:p>
  </w:footnote>
  <w:footnote w:type="continuationSeparator" w:id="0">
    <w:p w14:paraId="3369028A" w14:textId="77777777" w:rsidR="00B941C2" w:rsidRDefault="00B94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6353714E">
              <wp:simplePos x="0" y="0"/>
              <wp:positionH relativeFrom="column">
                <wp:posOffset>4071620</wp:posOffset>
              </wp:positionH>
              <wp:positionV relativeFrom="paragraph">
                <wp:posOffset>74295</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320.6pt;margin-top:5.85pt;width:186.95pt;height:2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" filled="f" stroked="f">
              <v:textbo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C537F3"/>
    <w:multiLevelType w:val="hybridMultilevel"/>
    <w:tmpl w:val="53A41B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2031642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9201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742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4126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7597963">
    <w:abstractNumId w:val="14"/>
  </w:num>
  <w:num w:numId="6" w16cid:durableId="750546409">
    <w:abstractNumId w:val="1"/>
  </w:num>
  <w:num w:numId="7" w16cid:durableId="1545485104">
    <w:abstractNumId w:val="6"/>
  </w:num>
  <w:num w:numId="8" w16cid:durableId="332993013">
    <w:abstractNumId w:val="12"/>
  </w:num>
  <w:num w:numId="9" w16cid:durableId="747575026">
    <w:abstractNumId w:val="5"/>
  </w:num>
  <w:num w:numId="10" w16cid:durableId="1860654230">
    <w:abstractNumId w:val="0"/>
  </w:num>
  <w:num w:numId="11" w16cid:durableId="1517965440">
    <w:abstractNumId w:val="9"/>
  </w:num>
  <w:num w:numId="12" w16cid:durableId="1071079663">
    <w:abstractNumId w:val="4"/>
  </w:num>
  <w:num w:numId="13" w16cid:durableId="1599481505">
    <w:abstractNumId w:val="10"/>
  </w:num>
  <w:num w:numId="14" w16cid:durableId="657804614">
    <w:abstractNumId w:val="7"/>
  </w:num>
  <w:num w:numId="15" w16cid:durableId="1303003266">
    <w:abstractNumId w:val="13"/>
  </w:num>
  <w:num w:numId="16" w16cid:durableId="1389498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4214E"/>
    <w:rsid w:val="000426E8"/>
    <w:rsid w:val="00085137"/>
    <w:rsid w:val="00092143"/>
    <w:rsid w:val="0009266D"/>
    <w:rsid w:val="000E7833"/>
    <w:rsid w:val="00104278"/>
    <w:rsid w:val="00152629"/>
    <w:rsid w:val="001F5795"/>
    <w:rsid w:val="001F625F"/>
    <w:rsid w:val="00202642"/>
    <w:rsid w:val="0021388A"/>
    <w:rsid w:val="00226A61"/>
    <w:rsid w:val="002519B3"/>
    <w:rsid w:val="00264C3E"/>
    <w:rsid w:val="00264D35"/>
    <w:rsid w:val="00265AAB"/>
    <w:rsid w:val="00267B08"/>
    <w:rsid w:val="002A755B"/>
    <w:rsid w:val="002B1F6E"/>
    <w:rsid w:val="002C3207"/>
    <w:rsid w:val="00305705"/>
    <w:rsid w:val="00314498"/>
    <w:rsid w:val="003329B2"/>
    <w:rsid w:val="00360945"/>
    <w:rsid w:val="00396B3E"/>
    <w:rsid w:val="00397838"/>
    <w:rsid w:val="003A054C"/>
    <w:rsid w:val="003B69E8"/>
    <w:rsid w:val="003C2901"/>
    <w:rsid w:val="003C5C8C"/>
    <w:rsid w:val="003D2F7B"/>
    <w:rsid w:val="00404BC2"/>
    <w:rsid w:val="00433A5D"/>
    <w:rsid w:val="00496CD8"/>
    <w:rsid w:val="004973FE"/>
    <w:rsid w:val="004A7408"/>
    <w:rsid w:val="004D11CD"/>
    <w:rsid w:val="004D304D"/>
    <w:rsid w:val="004F411E"/>
    <w:rsid w:val="004F73C6"/>
    <w:rsid w:val="0050787F"/>
    <w:rsid w:val="005366BC"/>
    <w:rsid w:val="00561581"/>
    <w:rsid w:val="00574B4F"/>
    <w:rsid w:val="00582E6A"/>
    <w:rsid w:val="00594C37"/>
    <w:rsid w:val="006032D4"/>
    <w:rsid w:val="00666E7A"/>
    <w:rsid w:val="006A7649"/>
    <w:rsid w:val="006B380D"/>
    <w:rsid w:val="006E1D5E"/>
    <w:rsid w:val="006F7E01"/>
    <w:rsid w:val="00726304"/>
    <w:rsid w:val="0074665E"/>
    <w:rsid w:val="00750D16"/>
    <w:rsid w:val="00763BC6"/>
    <w:rsid w:val="007A51DD"/>
    <w:rsid w:val="007D0635"/>
    <w:rsid w:val="007D51BB"/>
    <w:rsid w:val="007F5E84"/>
    <w:rsid w:val="00802C6B"/>
    <w:rsid w:val="00827C17"/>
    <w:rsid w:val="0087474B"/>
    <w:rsid w:val="00887E37"/>
    <w:rsid w:val="008934CA"/>
    <w:rsid w:val="0089435E"/>
    <w:rsid w:val="00895773"/>
    <w:rsid w:val="008C57D1"/>
    <w:rsid w:val="008E54AF"/>
    <w:rsid w:val="008E5795"/>
    <w:rsid w:val="008F30EF"/>
    <w:rsid w:val="00910A04"/>
    <w:rsid w:val="00924DA8"/>
    <w:rsid w:val="00963745"/>
    <w:rsid w:val="00977F6B"/>
    <w:rsid w:val="00990087"/>
    <w:rsid w:val="009A5595"/>
    <w:rsid w:val="009B1C6A"/>
    <w:rsid w:val="009D18BB"/>
    <w:rsid w:val="00A0225C"/>
    <w:rsid w:val="00A23835"/>
    <w:rsid w:val="00A271B4"/>
    <w:rsid w:val="00A40649"/>
    <w:rsid w:val="00B133AC"/>
    <w:rsid w:val="00B461EA"/>
    <w:rsid w:val="00B674EF"/>
    <w:rsid w:val="00B67C88"/>
    <w:rsid w:val="00B70F2B"/>
    <w:rsid w:val="00B84AF7"/>
    <w:rsid w:val="00B941C2"/>
    <w:rsid w:val="00BA14BA"/>
    <w:rsid w:val="00BA5A7F"/>
    <w:rsid w:val="00BC060F"/>
    <w:rsid w:val="00C37CBC"/>
    <w:rsid w:val="00C434F2"/>
    <w:rsid w:val="00C61492"/>
    <w:rsid w:val="00CD43EE"/>
    <w:rsid w:val="00D26FF7"/>
    <w:rsid w:val="00D50AC6"/>
    <w:rsid w:val="00D570C1"/>
    <w:rsid w:val="00D61801"/>
    <w:rsid w:val="00D8408C"/>
    <w:rsid w:val="00DB160D"/>
    <w:rsid w:val="00DB4FD5"/>
    <w:rsid w:val="00E00882"/>
    <w:rsid w:val="00E03169"/>
    <w:rsid w:val="00E12278"/>
    <w:rsid w:val="00E17DE8"/>
    <w:rsid w:val="00E262CA"/>
    <w:rsid w:val="00E369E1"/>
    <w:rsid w:val="00E5220D"/>
    <w:rsid w:val="00E571CF"/>
    <w:rsid w:val="00E62D05"/>
    <w:rsid w:val="00E819D4"/>
    <w:rsid w:val="00E972E4"/>
    <w:rsid w:val="00EC3813"/>
    <w:rsid w:val="00ED03D5"/>
    <w:rsid w:val="00F04EF3"/>
    <w:rsid w:val="00F15991"/>
    <w:rsid w:val="00F248CD"/>
    <w:rsid w:val="00F31011"/>
    <w:rsid w:val="00F47DC6"/>
    <w:rsid w:val="00F935D5"/>
    <w:rsid w:val="00F9567F"/>
    <w:rsid w:val="00FC0688"/>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0ADF2F45-A7B6-47FC-9081-D9EE3DD7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customStyle="1" w:styleId="TekstopmerkingChar">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2.xml><?xml version="1.0" encoding="utf-8"?>
<ds:datastoreItem xmlns:ds="http://schemas.openxmlformats.org/officeDocument/2006/customXml" ds:itemID="{4F61C4B2-65BE-49E2-A208-0CB856D36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4.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2177</Words>
  <Characters>14133</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Gerwin Karel</cp:lastModifiedBy>
  <cp:revision>8</cp:revision>
  <dcterms:created xsi:type="dcterms:W3CDTF">2025-09-24T15:12:00Z</dcterms:created>
  <dcterms:modified xsi:type="dcterms:W3CDTF">2025-09-24T15:18:00Z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