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05D1" w14:textId="71A0A7E2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1596EEB8" w14:textId="77777777" w:rsidR="00672967" w:rsidRPr="00555C9B" w:rsidRDefault="00672967" w:rsidP="00672967">
      <w:pPr>
        <w:rPr>
          <w:rFonts w:eastAsia="MS Mincho"/>
        </w:rPr>
      </w:pPr>
    </w:p>
    <w:p w14:paraId="5A50C51F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67A72843" w14:textId="77777777" w:rsidR="00672967" w:rsidRPr="00555C9B" w:rsidRDefault="00672967" w:rsidP="0023083C">
      <w:pPr>
        <w:ind w:left="567"/>
        <w:rPr>
          <w:rFonts w:cs="Arial"/>
        </w:rPr>
      </w:pPr>
    </w:p>
    <w:p w14:paraId="12C08D6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zich met betrekking tot de geschiktheidseis zoals genoemd in paragraaf [=] van het Beschrijvend Document beroept op de middelen van [naam derde];</w:t>
      </w:r>
    </w:p>
    <w:p w14:paraId="7FFC5916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0EF2B08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0F6C125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4007D2B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072BAB2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31517D2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1E3B7C1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6B1545C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2A234DBF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276A598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 xml:space="preserve">] voldoet, zo blijkt uit bijgevoegd bewijsstuk aan deze geschiktheidseis voor zover </w:t>
      </w:r>
      <w:r w:rsidR="008C31E4">
        <w:rPr>
          <w:rFonts w:cs="Arial"/>
        </w:rPr>
        <w:t>Gegadigde</w:t>
      </w:r>
      <w:r w:rsidRPr="00555C9B">
        <w:rPr>
          <w:rFonts w:cs="Arial"/>
        </w:rPr>
        <w:t xml:space="preserve"> zich beroept op diens middelen;</w:t>
      </w:r>
    </w:p>
    <w:p w14:paraId="35F8576C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33E8E7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61ED63D1" w14:textId="77777777" w:rsidR="00672967" w:rsidRPr="00555C9B" w:rsidRDefault="00672967" w:rsidP="0023083C"/>
    <w:p w14:paraId="6B1B4647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="008C31E4">
        <w:rPr>
          <w:rFonts w:cs="Arial"/>
        </w:rPr>
        <w:t>Gegadigde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10640D94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69699CF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13B6898B" w14:textId="77777777" w:rsidR="00672967" w:rsidRPr="00555C9B" w:rsidRDefault="00672967" w:rsidP="0023083C">
      <w:pPr>
        <w:ind w:left="567"/>
        <w:rPr>
          <w:rFonts w:cs="Arial"/>
        </w:rPr>
      </w:pPr>
    </w:p>
    <w:p w14:paraId="5CC7519E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43EAB109" w14:textId="77777777" w:rsidTr="00BE5E7B">
        <w:tc>
          <w:tcPr>
            <w:tcW w:w="2835" w:type="dxa"/>
            <w:shd w:val="clear" w:color="auto" w:fill="CBE3F2"/>
          </w:tcPr>
          <w:p w14:paraId="6592F61C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1F8769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2376623" w14:textId="77777777" w:rsidTr="00BE5E7B">
        <w:tc>
          <w:tcPr>
            <w:tcW w:w="2835" w:type="dxa"/>
            <w:shd w:val="clear" w:color="auto" w:fill="CBE3F2"/>
          </w:tcPr>
          <w:p w14:paraId="1D967DDD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316747B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AD147BB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02563611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4064EC7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114A291" w14:textId="77777777" w:rsidTr="00BE5E7B">
        <w:tc>
          <w:tcPr>
            <w:tcW w:w="2835" w:type="dxa"/>
            <w:shd w:val="clear" w:color="auto" w:fill="CBE3F2"/>
          </w:tcPr>
          <w:p w14:paraId="49B9DD59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7A6D8874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718C446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6C2E8E4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52B3F93" w14:textId="77777777" w:rsidTr="00BE5E7B">
        <w:tc>
          <w:tcPr>
            <w:tcW w:w="2835" w:type="dxa"/>
            <w:shd w:val="clear" w:color="auto" w:fill="CBE3F2"/>
          </w:tcPr>
          <w:p w14:paraId="1FAD62D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9B523C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117B6FCE" w14:textId="77777777" w:rsidTr="00BE5E7B">
        <w:tc>
          <w:tcPr>
            <w:tcW w:w="2835" w:type="dxa"/>
            <w:shd w:val="clear" w:color="auto" w:fill="CBE3F2"/>
          </w:tcPr>
          <w:p w14:paraId="3732A48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="008C31E4">
              <w:rPr>
                <w:rFonts w:cs="Arial"/>
              </w:rPr>
              <w:t>Gegadigde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CDF66E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EA49CFB" w14:textId="77777777" w:rsidTr="00BE5E7B">
        <w:tc>
          <w:tcPr>
            <w:tcW w:w="2835" w:type="dxa"/>
            <w:shd w:val="clear" w:color="auto" w:fill="CBE3F2"/>
          </w:tcPr>
          <w:p w14:paraId="477CFB0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0B79A3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49ACAEF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C2710F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1C2AE0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DC5D685" w14:textId="77777777" w:rsidTr="00BE5E7B">
        <w:tc>
          <w:tcPr>
            <w:tcW w:w="2835" w:type="dxa"/>
            <w:shd w:val="clear" w:color="auto" w:fill="CBE3F2"/>
          </w:tcPr>
          <w:p w14:paraId="716819D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41B490BE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721AD0D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71F8B85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1EECDCA4" w14:textId="77777777" w:rsidTr="00BE5E7B">
        <w:tc>
          <w:tcPr>
            <w:tcW w:w="2835" w:type="dxa"/>
            <w:shd w:val="clear" w:color="auto" w:fill="CBE3F2"/>
          </w:tcPr>
          <w:p w14:paraId="59C3AD91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42E67A41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7FD94EEC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9BD0" w14:textId="77777777" w:rsidR="00DB075A" w:rsidRDefault="00DB075A" w:rsidP="00BE5E7B">
      <w:pPr>
        <w:spacing w:line="240" w:lineRule="auto"/>
      </w:pPr>
      <w:r>
        <w:separator/>
      </w:r>
    </w:p>
  </w:endnote>
  <w:endnote w:type="continuationSeparator" w:id="0">
    <w:p w14:paraId="7F0E6198" w14:textId="77777777" w:rsidR="00DB075A" w:rsidRDefault="00DB075A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A775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DA23A04" wp14:editId="4398654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6E833842" w14:textId="77777777" w:rsidTr="00842E0F">
      <w:tc>
        <w:tcPr>
          <w:tcW w:w="704" w:type="dxa"/>
          <w:vAlign w:val="bottom"/>
        </w:tcPr>
        <w:p w14:paraId="52E32159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3B122F84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2E49" w14:textId="77777777" w:rsidR="00DB075A" w:rsidRDefault="00DB075A" w:rsidP="00BE5E7B">
      <w:pPr>
        <w:spacing w:line="240" w:lineRule="auto"/>
      </w:pPr>
      <w:r>
        <w:separator/>
      </w:r>
    </w:p>
  </w:footnote>
  <w:footnote w:type="continuationSeparator" w:id="0">
    <w:p w14:paraId="7894F08F" w14:textId="77777777" w:rsidR="00DB075A" w:rsidRDefault="00DB075A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87"/>
    <w:rsid w:val="00185DF4"/>
    <w:rsid w:val="0023083C"/>
    <w:rsid w:val="0038424C"/>
    <w:rsid w:val="00510527"/>
    <w:rsid w:val="00582BAA"/>
    <w:rsid w:val="00672967"/>
    <w:rsid w:val="00702F87"/>
    <w:rsid w:val="007B68F8"/>
    <w:rsid w:val="0081269B"/>
    <w:rsid w:val="0081685F"/>
    <w:rsid w:val="008C31E4"/>
    <w:rsid w:val="009923CB"/>
    <w:rsid w:val="00A94837"/>
    <w:rsid w:val="00B24B30"/>
    <w:rsid w:val="00B6063F"/>
    <w:rsid w:val="00BA00A0"/>
    <w:rsid w:val="00BE5E7B"/>
    <w:rsid w:val="00DB075A"/>
    <w:rsid w:val="00E53D78"/>
    <w:rsid w:val="00F82FC0"/>
    <w:rsid w:val="00F97DBE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F472"/>
  <w15:chartTrackingRefBased/>
  <w15:docId w15:val="{D0C11A90-C048-481A-A2BF-83CE9D34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1" ma:contentTypeDescription="Een nieuw document maken." ma:contentTypeScope="" ma:versionID="786927fa2ecc24265b8f0268b3bffc8d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56ae52e83c2744b750b3832d89b1663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D7F14FF3-A5D0-4CC0-8E54-C76DC19B8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0</DocSecurity>
  <Lines>11</Lines>
  <Paragraphs>3</Paragraphs>
  <ScaleCrop>false</ScaleCrop>
  <Company>Nederlands Instituut Publieke Veiligheid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5</cp:revision>
  <cp:lastPrinted>2026-02-06T15:10:00Z</cp:lastPrinted>
  <dcterms:created xsi:type="dcterms:W3CDTF">2026-02-06T13:39:00Z</dcterms:created>
  <dcterms:modified xsi:type="dcterms:W3CDTF">2026-06-30T13:22:00Z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216500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