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237D00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A25488" w14:paraId="57FDBA95" w14:textId="77777777" w:rsidTr="00D20910">
        <w:tc>
          <w:tcPr>
            <w:tcW w:w="10773" w:type="dxa"/>
            <w:shd w:val="clear" w:color="auto" w:fill="4A7729" w:themeFill="accent1"/>
          </w:tcPr>
          <w:p w14:paraId="6D93BE70" w14:textId="63920E7B" w:rsidR="00A25488" w:rsidRPr="00500EC0" w:rsidRDefault="00A25488" w:rsidP="00A25488">
            <w:pPr>
              <w:rPr>
                <w:rFonts w:eastAsia="Calibri"/>
                <w:b/>
                <w:bCs/>
                <w:caps/>
                <w:color w:val="FFFFFF" w:themeColor="background1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D9221E">
              <w:rPr>
                <w:rFonts w:eastAsia="Calibri"/>
                <w:b/>
                <w:bCs/>
                <w:caps/>
                <w:color w:val="FFFFFF" w:themeColor="background1"/>
              </w:rPr>
              <w:t>K</w:t>
            </w:r>
            <w:r w:rsidR="00500EC0" w:rsidRPr="007732D4">
              <w:rPr>
                <w:rFonts w:eastAsia="Calibri"/>
                <w:b/>
                <w:bCs/>
                <w:caps/>
                <w:color w:val="FFFF00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500EC0">
              <w:rPr>
                <w:rFonts w:eastAsia="Calibri"/>
                <w:b/>
                <w:bCs/>
                <w:caps/>
                <w:color w:val="FFFFFF" w:themeColor="background1"/>
              </w:rPr>
              <w:t>checklist bewijsstukken</w:t>
            </w:r>
            <w:r w:rsidR="008F4D40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(aangepast bij nvi-2)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="00500EC0" w:rsidRPr="00500EC0" w14:paraId="2F6B8D14" w14:textId="77777777" w:rsidTr="00E35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89" w:type="dxa"/>
          </w:tcPr>
          <w:p w14:paraId="5B2E178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</w:p>
        </w:tc>
        <w:tc>
          <w:tcPr>
            <w:tcW w:w="2551" w:type="dxa"/>
          </w:tcPr>
          <w:p w14:paraId="1249CDD8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Standaardformulier/ vereist document</w:t>
            </w:r>
          </w:p>
        </w:tc>
        <w:tc>
          <w:tcPr>
            <w:tcW w:w="1418" w:type="dxa"/>
          </w:tcPr>
          <w:p w14:paraId="346AA09A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Bij inschrijving</w:t>
            </w:r>
          </w:p>
        </w:tc>
        <w:tc>
          <w:tcPr>
            <w:tcW w:w="1275" w:type="dxa"/>
          </w:tcPr>
          <w:p w14:paraId="799FF235" w14:textId="504EC406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</w:p>
        </w:tc>
      </w:tr>
      <w:tr w:rsidR="00500EC0" w:rsidRPr="00500EC0" w14:paraId="1C82AACA" w14:textId="77777777" w:rsidTr="00E35DF9">
        <w:tc>
          <w:tcPr>
            <w:tcW w:w="10768" w:type="dxa"/>
            <w:gridSpan w:val="5"/>
          </w:tcPr>
          <w:p w14:paraId="4C0FFD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U: Uitsluitingsgronden</w:t>
            </w:r>
          </w:p>
        </w:tc>
      </w:tr>
      <w:tr w:rsidR="00500EC0" w:rsidRPr="00500EC0" w14:paraId="4F5C88B7" w14:textId="77777777" w:rsidTr="00E35DF9">
        <w:tc>
          <w:tcPr>
            <w:tcW w:w="2689" w:type="dxa"/>
          </w:tcPr>
          <w:p w14:paraId="5BDEC6E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</w:p>
        </w:tc>
        <w:tc>
          <w:tcPr>
            <w:tcW w:w="2551" w:type="dxa"/>
          </w:tcPr>
          <w:p w14:paraId="0C8226C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Uniform Europees Aanbestedingsdocument (UEA) </w:t>
            </w:r>
          </w:p>
          <w:p w14:paraId="78164800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500EC0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5300D2CA" w14:textId="77777777" w:rsidR="00500EC0" w:rsidRPr="00500EC0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TenderNed ingevuld te worden (dus niet de PDF versie.) Zie ook de instructie op TenderNed </w:t>
            </w:r>
            <w:hyperlink r:id="rId12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14:paraId="01077647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FE069C" w:rsidRPr="00500EC0" w14:paraId="5D292E34" w14:textId="77777777" w:rsidTr="00E35DF9">
        <w:tc>
          <w:tcPr>
            <w:tcW w:w="2689" w:type="dxa"/>
          </w:tcPr>
          <w:p w14:paraId="39E00CFC" w14:textId="4503CE82" w:rsidR="00FE069C" w:rsidRPr="00D34391" w:rsidRDefault="008B2FDB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tcW w:w="2551" w:type="dxa"/>
          </w:tcPr>
          <w:p w14:paraId="635EE467" w14:textId="2D04A65E" w:rsidR="00FE069C" w:rsidRPr="00D34391" w:rsidRDefault="008B2FDB" w:rsidP="00500EC0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D34391"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L</w:t>
            </w: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tcW w:w="1418" w:type="dxa"/>
          </w:tcPr>
          <w:p w14:paraId="0802D942" w14:textId="77777777" w:rsidR="00DB7402" w:rsidRPr="00D34391" w:rsidRDefault="00DB7402" w:rsidP="00DB7402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4A6D40D9" w14:textId="00884D1C" w:rsidR="00FE069C" w:rsidRPr="00D34391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5C5DA138" w14:textId="77777777" w:rsidR="00FE069C" w:rsidRPr="00D34391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40D8E02" w14:textId="212F2C3B" w:rsidR="00DB7402" w:rsidRPr="00D34391" w:rsidRDefault="00077C6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</w:t>
            </w:r>
            <w:r w:rsidR="00DB7402"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n TenderNed bij eis </w:t>
            </w:r>
          </w:p>
          <w:p w14:paraId="0EFEB9C3" w14:textId="38E353AB" w:rsidR="00FE069C" w:rsidRPr="00D34391" w:rsidRDefault="00DB7402" w:rsidP="00500EC0">
            <w:pPr>
              <w:spacing w:line="240" w:lineRule="auto"/>
              <w:rPr>
                <w:lang w:val="nl-NL"/>
              </w:rPr>
            </w:pPr>
            <w:r w:rsidRPr="00D34391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0D34391">
              <w:rPr>
                <w:lang w:val="nl-NL"/>
              </w:rPr>
              <w:t xml:space="preserve"> </w:t>
            </w:r>
          </w:p>
        </w:tc>
      </w:tr>
      <w:tr w:rsidR="00500EC0" w:rsidRPr="00500EC0" w14:paraId="5D0068AB" w14:textId="77777777" w:rsidTr="00E35DF9">
        <w:tc>
          <w:tcPr>
            <w:tcW w:w="2689" w:type="dxa"/>
          </w:tcPr>
          <w:p w14:paraId="2BF5B65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Gedragsverklaring aanbesteden</w:t>
            </w:r>
          </w:p>
        </w:tc>
        <w:tc>
          <w:tcPr>
            <w:tcW w:w="2551" w:type="dxa"/>
          </w:tcPr>
          <w:p w14:paraId="0C60E3A0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Justis, niet ouder dan 2 jaar</w:t>
            </w:r>
          </w:p>
          <w:p w14:paraId="7C09378E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3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Gedragsverklaring aanbesteden aanvragen | Justis</w:t>
              </w:r>
            </w:hyperlink>
            <w:r w:rsidRPr="00D20910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500EC0" w14:paraId="48C42CB9" w14:textId="77777777" w:rsidTr="00E35DF9">
        <w:tc>
          <w:tcPr>
            <w:tcW w:w="2689" w:type="dxa"/>
          </w:tcPr>
          <w:p w14:paraId="73BC5F1B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Verklaring van de Belastingdienst</w:t>
            </w:r>
          </w:p>
        </w:tc>
        <w:tc>
          <w:tcPr>
            <w:tcW w:w="2551" w:type="dxa"/>
          </w:tcPr>
          <w:p w14:paraId="1C9979B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4" w:anchor="hoe-verklaring-aanvragen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="00500EC0" w:rsidRPr="00500EC0" w14:paraId="47DBBFA5" w14:textId="77777777" w:rsidTr="00E35DF9">
        <w:tc>
          <w:tcPr>
            <w:tcW w:w="10768" w:type="dxa"/>
            <w:gridSpan w:val="5"/>
          </w:tcPr>
          <w:p w14:paraId="28F4869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G: Geschiktheidseisen</w:t>
            </w:r>
          </w:p>
        </w:tc>
      </w:tr>
      <w:tr w:rsidR="00500EC0" w:rsidRPr="00500EC0" w14:paraId="76B56BE3" w14:textId="77777777" w:rsidTr="00E35DF9">
        <w:tc>
          <w:tcPr>
            <w:tcW w:w="2689" w:type="dxa"/>
          </w:tcPr>
          <w:p w14:paraId="5453FB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</w:p>
        </w:tc>
        <w:tc>
          <w:tcPr>
            <w:tcW w:w="2551" w:type="dxa"/>
          </w:tcPr>
          <w:p w14:paraId="34E9FFEC" w14:textId="65A8D0B3" w:rsidR="00500EC0" w:rsidRPr="00500EC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Bijlage </w:t>
            </w:r>
            <w:r w:rsidR="00AB3B1B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D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Referentieverklaring</w:t>
            </w:r>
          </w:p>
        </w:tc>
        <w:tc>
          <w:tcPr>
            <w:tcW w:w="1418" w:type="dxa"/>
          </w:tcPr>
          <w:p w14:paraId="100BDACD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eis technische bekwaamheid</w:t>
            </w:r>
          </w:p>
          <w:p w14:paraId="7E39491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00EC0" w14:paraId="2A87133B" w14:textId="77777777" w:rsidTr="00E35DF9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D2091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</w:t>
            </w: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 xml:space="preserve">gunningsbeslissing niet ouder is dan 6 maanden, 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D2091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500EC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500EC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03C145C0" w14:textId="77777777" w:rsidTr="00E35DF9">
        <w:tc>
          <w:tcPr>
            <w:tcW w:w="2689" w:type="dxa"/>
            <w:tcBorders>
              <w:top w:val="single" w:sz="4" w:space="0" w:color="auto"/>
            </w:tcBorders>
          </w:tcPr>
          <w:p w14:paraId="1AF991D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Bedrijfsaansprakelijkheid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77777777" w:rsidR="00500EC0" w:rsidRPr="00D2091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7CF0C771" w14:textId="77777777" w:rsidTr="00E35DF9">
        <w:tc>
          <w:tcPr>
            <w:tcW w:w="2689" w:type="dxa"/>
            <w:tcBorders>
              <w:bottom w:val="single" w:sz="4" w:space="0" w:color="auto"/>
            </w:tcBorders>
          </w:tcPr>
          <w:p w14:paraId="289D8A01" w14:textId="474C0BCF" w:rsidR="00500EC0" w:rsidRPr="00500EC0" w:rsidRDefault="00A02A33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02A33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Informatiebeveiliging (NEN-ISO/IEC 27001)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C40521" w14:textId="6872A2B1" w:rsidR="00500EC0" w:rsidRPr="0088067E" w:rsidRDefault="003F5520" w:rsidP="003F552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Ee</w:t>
            </w: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n </w:t>
            </w:r>
            <w:r w:rsidRPr="003F552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geldige certificering conform NEN-ISO/IEC 27001, inclusief Verklaring van Toepasselijkheid (VVT).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5A8BF" w14:textId="6B9355CD" w:rsidR="00500EC0" w:rsidRPr="0088067E" w:rsidRDefault="003F552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274E20" w14:textId="08C7945C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ECF7F1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3A6AACBE" w14:textId="77777777" w:rsidTr="00E35DF9">
        <w:tc>
          <w:tcPr>
            <w:tcW w:w="10768" w:type="dxa"/>
            <w:gridSpan w:val="5"/>
          </w:tcPr>
          <w:p w14:paraId="3C2033A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GC: Gunningscriteria</w:t>
            </w:r>
          </w:p>
        </w:tc>
      </w:tr>
      <w:tr w:rsidR="00500EC0" w:rsidRPr="00500EC0" w14:paraId="7A35ADC1" w14:textId="77777777" w:rsidTr="00E35DF9">
        <w:tc>
          <w:tcPr>
            <w:tcW w:w="2689" w:type="dxa"/>
          </w:tcPr>
          <w:p w14:paraId="2971C067" w14:textId="77328EAD" w:rsidR="00500EC0" w:rsidRPr="00AA074E" w:rsidRDefault="00C62855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Kwaliteit</w:t>
            </w:r>
          </w:p>
        </w:tc>
        <w:tc>
          <w:tcPr>
            <w:tcW w:w="2551" w:type="dxa"/>
          </w:tcPr>
          <w:p w14:paraId="4B8ECA18" w14:textId="5BA54B3F" w:rsidR="00500EC0" w:rsidRPr="00AA074E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</w:t>
            </w:r>
            <w:r w:rsidR="00820650"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en</w:t>
            </w: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bij </w:t>
            </w:r>
            <w:r w:rsidR="00867EA9"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de</w:t>
            </w: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</w:t>
            </w:r>
            <w:r w:rsidR="00867EA9"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s</w:t>
            </w: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criteri</w:t>
            </w:r>
            <w:r w:rsidR="00867EA9"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a</w:t>
            </w: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kwaliteit</w:t>
            </w:r>
          </w:p>
          <w:p w14:paraId="378646A7" w14:textId="77777777" w:rsidR="00867EA9" w:rsidRPr="00AA074E" w:rsidRDefault="00867EA9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SGC </w:t>
            </w:r>
            <w:r w:rsidR="00820650"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1 t/m 4</w:t>
            </w:r>
          </w:p>
          <w:p w14:paraId="6AB64C7E" w14:textId="6380A397" w:rsidR="00820650" w:rsidRPr="00AA074E" w:rsidRDefault="0082065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highlight w:val="yellow"/>
                <w:u w:val="single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Inclusief</w:t>
            </w:r>
            <w:r w:rsidR="0025281D" w:rsidRPr="00AA074E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 xml:space="preserve"> aanlevering van Tabblad </w:t>
            </w:r>
            <w:r w:rsidR="00677A3D" w:rsidRPr="00AA074E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2</w:t>
            </w:r>
            <w:r w:rsidR="0025281D" w:rsidRPr="00AA074E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 xml:space="preserve"> uit het Programma van Wensen en Eisen</w:t>
            </w:r>
          </w:p>
        </w:tc>
        <w:tc>
          <w:tcPr>
            <w:tcW w:w="1418" w:type="dxa"/>
          </w:tcPr>
          <w:p w14:paraId="6EA176C8" w14:textId="77777777" w:rsidR="00500EC0" w:rsidRPr="00AA074E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AA074E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1AD7B832" w:rsidR="00500EC0" w:rsidRPr="00AA074E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TenderNed bij </w:t>
            </w:r>
            <w:r w:rsidR="008A783F"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 kwaliteit</w:t>
            </w:r>
          </w:p>
        </w:tc>
      </w:tr>
      <w:tr w:rsidR="00C62855" w:rsidRPr="00500EC0" w14:paraId="00BD93BC" w14:textId="77777777" w:rsidTr="00E35DF9">
        <w:tc>
          <w:tcPr>
            <w:tcW w:w="2689" w:type="dxa"/>
          </w:tcPr>
          <w:p w14:paraId="3A8A6ADC" w14:textId="6197D0F6" w:rsidR="00C62855" w:rsidRPr="00AA074E" w:rsidRDefault="00C62855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</w:p>
        </w:tc>
        <w:tc>
          <w:tcPr>
            <w:tcW w:w="2551" w:type="dxa"/>
          </w:tcPr>
          <w:p w14:paraId="6B324CDD" w14:textId="05766C42" w:rsidR="00C62855" w:rsidRPr="00AA074E" w:rsidRDefault="00EE6F99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highlight w:val="yellow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Inschrijvingsbiljet (bijlage B)</w:t>
            </w:r>
          </w:p>
        </w:tc>
        <w:tc>
          <w:tcPr>
            <w:tcW w:w="1418" w:type="dxa"/>
          </w:tcPr>
          <w:p w14:paraId="03BBBD6A" w14:textId="23508144" w:rsidR="00C62855" w:rsidRPr="00AA074E" w:rsidRDefault="00C62855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C62855" w:rsidRPr="00AA074E" w:rsidRDefault="00C62855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3DEB237F" w14:textId="627BC5F9" w:rsidR="00C62855" w:rsidRPr="00AA074E" w:rsidRDefault="00C62855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Ondertekend in TenderNed bij gunningscriterium prijs</w:t>
            </w:r>
          </w:p>
        </w:tc>
      </w:tr>
      <w:tr w:rsidR="003F5520" w:rsidRPr="00500EC0" w14:paraId="2B6EB287" w14:textId="77777777" w:rsidTr="00E35DF9">
        <w:tc>
          <w:tcPr>
            <w:tcW w:w="2689" w:type="dxa"/>
          </w:tcPr>
          <w:p w14:paraId="4FC45393" w14:textId="03A7CD8E" w:rsidR="003F5520" w:rsidRPr="00AA074E" w:rsidRDefault="003F5520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</w:p>
        </w:tc>
        <w:tc>
          <w:tcPr>
            <w:tcW w:w="2551" w:type="dxa"/>
          </w:tcPr>
          <w:p w14:paraId="39C70EFC" w14:textId="0D9B3F95" w:rsidR="003F5520" w:rsidRPr="00AA074E" w:rsidRDefault="003F5520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Prijzenblad Bijlage C</w:t>
            </w:r>
          </w:p>
        </w:tc>
        <w:tc>
          <w:tcPr>
            <w:tcW w:w="1418" w:type="dxa"/>
          </w:tcPr>
          <w:p w14:paraId="2496B88F" w14:textId="5FADAE1B" w:rsidR="003F5520" w:rsidRPr="00AA074E" w:rsidRDefault="00867EA9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53305B7" w14:textId="77777777" w:rsidR="003F5520" w:rsidRPr="00AA074E" w:rsidRDefault="003F5520" w:rsidP="00C62855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516F070F" w14:textId="22E4A1A2" w:rsidR="003F5520" w:rsidRPr="00AA074E" w:rsidRDefault="00867EA9" w:rsidP="00C62855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gunningscriterium prijs</w:t>
            </w:r>
          </w:p>
        </w:tc>
      </w:tr>
      <w:tr w:rsidR="00A2784A" w:rsidRPr="00500EC0" w14:paraId="35A57EB4" w14:textId="77777777" w:rsidTr="00E35DF9">
        <w:tc>
          <w:tcPr>
            <w:tcW w:w="2689" w:type="dxa"/>
          </w:tcPr>
          <w:p w14:paraId="060B4BD9" w14:textId="2C5A0156" w:rsidR="00A2784A" w:rsidRPr="00AA074E" w:rsidRDefault="00A2784A" w:rsidP="00A2784A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Concept SLA</w:t>
            </w:r>
          </w:p>
        </w:tc>
        <w:tc>
          <w:tcPr>
            <w:tcW w:w="2551" w:type="dxa"/>
          </w:tcPr>
          <w:p w14:paraId="7A696DDD" w14:textId="77777777" w:rsidR="00A2784A" w:rsidRPr="00AA074E" w:rsidRDefault="00A2784A" w:rsidP="00A2784A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39A8B3AB" w14:textId="13F21284" w:rsidR="00A2784A" w:rsidRPr="00AA074E" w:rsidRDefault="00A2784A" w:rsidP="00A2784A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18016EAE" w14:textId="77777777" w:rsidR="00A2784A" w:rsidRPr="00AA074E" w:rsidRDefault="00A2784A" w:rsidP="00A2784A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9FFCE99" w14:textId="736EE86D" w:rsidR="00A2784A" w:rsidRPr="00AA074E" w:rsidRDefault="00A2784A" w:rsidP="00A2784A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 gunningcriterium kwaliteit</w:t>
            </w:r>
          </w:p>
        </w:tc>
      </w:tr>
      <w:tr w:rsidR="00A2784A" w:rsidRPr="00500EC0" w14:paraId="0B45867A" w14:textId="77777777" w:rsidTr="00091720">
        <w:tc>
          <w:tcPr>
            <w:tcW w:w="10768" w:type="dxa"/>
            <w:gridSpan w:val="5"/>
          </w:tcPr>
          <w:p w14:paraId="0B27A730" w14:textId="5F01B1FC" w:rsidR="00A2784A" w:rsidRPr="00AA074E" w:rsidRDefault="00A2784A" w:rsidP="00A2784A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PvE: Programma van Eisen</w:t>
            </w:r>
          </w:p>
        </w:tc>
      </w:tr>
      <w:tr w:rsidR="002B2EFA" w:rsidRPr="00500EC0" w14:paraId="73801BE1" w14:textId="77777777" w:rsidTr="00E35DF9">
        <w:tc>
          <w:tcPr>
            <w:tcW w:w="2689" w:type="dxa"/>
          </w:tcPr>
          <w:p w14:paraId="32C76877" w14:textId="14254ED1" w:rsidR="002B2EFA" w:rsidRPr="00AA074E" w:rsidRDefault="002B2EFA" w:rsidP="002B2EFA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Security Annex</w:t>
            </w:r>
          </w:p>
        </w:tc>
        <w:tc>
          <w:tcPr>
            <w:tcW w:w="2551" w:type="dxa"/>
          </w:tcPr>
          <w:p w14:paraId="26FF78CB" w14:textId="2C7D2CBA" w:rsidR="002B2EFA" w:rsidRPr="006D14C3" w:rsidRDefault="002B2EFA" w:rsidP="002B2EFA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6D14C3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Onderbouwing </w:t>
            </w:r>
            <w:r w:rsidRPr="006D14C3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per hoofdstuk en onderliggende maatregel </w:t>
            </w:r>
            <w:r w:rsidR="00A40FE4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</w:t>
            </w:r>
            <w:r w:rsidRPr="006D14C3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hoeverre wordt voldaan</w:t>
            </w:r>
          </w:p>
        </w:tc>
        <w:tc>
          <w:tcPr>
            <w:tcW w:w="1418" w:type="dxa"/>
          </w:tcPr>
          <w:p w14:paraId="31C9DC3D" w14:textId="3047EC0F" w:rsidR="002B2EFA" w:rsidRPr="00AA074E" w:rsidRDefault="002B2EFA" w:rsidP="002B2EFA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2812D77E" w14:textId="77777777" w:rsidR="002B2EFA" w:rsidRPr="00AA074E" w:rsidRDefault="002B2EFA" w:rsidP="002B2EFA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75E1D39D" w14:textId="5F683FD8" w:rsidR="002B2EFA" w:rsidRPr="002B2EFA" w:rsidRDefault="002B2EFA" w:rsidP="002B2EFA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AA074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 TenderNed bij  gunningcriterium kwaliteit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52F0F765" w14:textId="28DD63EA" w:rsidR="0088067E" w:rsidRDefault="0088067E" w:rsidP="0088067E">
      <w:pPr>
        <w:spacing w:after="160" w:line="259" w:lineRule="auto"/>
        <w:rPr>
          <w:noProof/>
        </w:rPr>
      </w:pPr>
    </w:p>
    <w:sectPr w:rsidR="0088067E" w:rsidSect="00500EC0">
      <w:footerReference w:type="default" r:id="rId15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ABA7" w14:textId="77777777" w:rsidR="003A0A63" w:rsidRDefault="003A0A63" w:rsidP="00AD3DBD">
      <w:pPr>
        <w:spacing w:line="240" w:lineRule="auto"/>
      </w:pPr>
      <w:r>
        <w:separator/>
      </w:r>
    </w:p>
  </w:endnote>
  <w:endnote w:type="continuationSeparator" w:id="0">
    <w:p w14:paraId="73D16B6E" w14:textId="77777777" w:rsidR="003A0A63" w:rsidRDefault="003A0A63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3A0A63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49623D8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6848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C2D26">
      <w:rPr>
        <w:sz w:val="16"/>
        <w:szCs w:val="16"/>
      </w:rPr>
      <w:t>Checklist bewijs</w:t>
    </w:r>
    <w:r w:rsidR="007170FB">
      <w:rPr>
        <w:sz w:val="16"/>
        <w:szCs w:val="16"/>
      </w:rPr>
      <w:t>stukken</w:t>
    </w:r>
    <w:r w:rsidRPr="00714882">
      <w:rPr>
        <w:sz w:val="16"/>
        <w:szCs w:val="16"/>
      </w:rPr>
      <w:t xml:space="preserve"> </w:t>
    </w:r>
    <w:bookmarkEnd w:id="6"/>
    <w:bookmarkEnd w:id="7"/>
    <w:r w:rsidR="004271E3" w:rsidRPr="004271E3">
      <w:rPr>
        <w:sz w:val="16"/>
        <w:szCs w:val="16"/>
      </w:rPr>
      <w:t xml:space="preserve">C5237 – ALK 20251610 – PRJ2500178 Bestuurlijk Informatiesysteem </w:t>
    </w:r>
    <w:r w:rsidR="007C2D26">
      <w:rPr>
        <w:sz w:val="16"/>
        <w:szCs w:val="16"/>
      </w:rPr>
      <w:t xml:space="preserve"> </w:t>
    </w:r>
    <w:r w:rsidR="00415394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2096" w14:textId="77777777" w:rsidR="003A0A63" w:rsidRDefault="003A0A63" w:rsidP="00AD3DBD">
      <w:pPr>
        <w:spacing w:line="240" w:lineRule="auto"/>
      </w:pPr>
      <w:r>
        <w:separator/>
      </w:r>
    </w:p>
  </w:footnote>
  <w:footnote w:type="continuationSeparator" w:id="0">
    <w:p w14:paraId="55E7856E" w14:textId="77777777" w:rsidR="003A0A63" w:rsidRDefault="003A0A63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106581"/>
    <w:rsid w:val="00154751"/>
    <w:rsid w:val="001857D7"/>
    <w:rsid w:val="00196889"/>
    <w:rsid w:val="001D35D0"/>
    <w:rsid w:val="001D7554"/>
    <w:rsid w:val="001E2A8A"/>
    <w:rsid w:val="001E3F8A"/>
    <w:rsid w:val="002029DF"/>
    <w:rsid w:val="0025281D"/>
    <w:rsid w:val="002746E8"/>
    <w:rsid w:val="00283840"/>
    <w:rsid w:val="0028686C"/>
    <w:rsid w:val="002B2EFA"/>
    <w:rsid w:val="002F2BDD"/>
    <w:rsid w:val="0031108C"/>
    <w:rsid w:val="00355FAC"/>
    <w:rsid w:val="003676A8"/>
    <w:rsid w:val="003A0A63"/>
    <w:rsid w:val="003A74F1"/>
    <w:rsid w:val="003B3ACE"/>
    <w:rsid w:val="003D2BA8"/>
    <w:rsid w:val="003E1E90"/>
    <w:rsid w:val="003F5520"/>
    <w:rsid w:val="00405160"/>
    <w:rsid w:val="00415394"/>
    <w:rsid w:val="004271E3"/>
    <w:rsid w:val="004461DD"/>
    <w:rsid w:val="00490B86"/>
    <w:rsid w:val="004B7869"/>
    <w:rsid w:val="004F062C"/>
    <w:rsid w:val="00500EC0"/>
    <w:rsid w:val="00512563"/>
    <w:rsid w:val="00545CD6"/>
    <w:rsid w:val="00573916"/>
    <w:rsid w:val="005A0616"/>
    <w:rsid w:val="005A62AE"/>
    <w:rsid w:val="005B06A8"/>
    <w:rsid w:val="005C6FEB"/>
    <w:rsid w:val="005D0334"/>
    <w:rsid w:val="005E53B8"/>
    <w:rsid w:val="00642C94"/>
    <w:rsid w:val="00677A3D"/>
    <w:rsid w:val="006A2479"/>
    <w:rsid w:val="006A3416"/>
    <w:rsid w:val="006A6684"/>
    <w:rsid w:val="006B4E6C"/>
    <w:rsid w:val="006D14C3"/>
    <w:rsid w:val="006D49CA"/>
    <w:rsid w:val="0070083B"/>
    <w:rsid w:val="007170FB"/>
    <w:rsid w:val="007227CA"/>
    <w:rsid w:val="00734806"/>
    <w:rsid w:val="00755763"/>
    <w:rsid w:val="007732D4"/>
    <w:rsid w:val="007B0D39"/>
    <w:rsid w:val="007C2D26"/>
    <w:rsid w:val="007C3F9F"/>
    <w:rsid w:val="007C5466"/>
    <w:rsid w:val="007F69EC"/>
    <w:rsid w:val="00820650"/>
    <w:rsid w:val="00853ABA"/>
    <w:rsid w:val="00861790"/>
    <w:rsid w:val="0086698F"/>
    <w:rsid w:val="00867EA9"/>
    <w:rsid w:val="0088067E"/>
    <w:rsid w:val="00885DE3"/>
    <w:rsid w:val="008A783F"/>
    <w:rsid w:val="008B2FDB"/>
    <w:rsid w:val="008B42FE"/>
    <w:rsid w:val="008D4F80"/>
    <w:rsid w:val="008F4D40"/>
    <w:rsid w:val="00927FB1"/>
    <w:rsid w:val="009343D6"/>
    <w:rsid w:val="00970D12"/>
    <w:rsid w:val="00980F54"/>
    <w:rsid w:val="009B0D1E"/>
    <w:rsid w:val="009F1507"/>
    <w:rsid w:val="009F5F48"/>
    <w:rsid w:val="00A02A33"/>
    <w:rsid w:val="00A25488"/>
    <w:rsid w:val="00A2784A"/>
    <w:rsid w:val="00A40FE4"/>
    <w:rsid w:val="00A46123"/>
    <w:rsid w:val="00A92CB2"/>
    <w:rsid w:val="00A963A0"/>
    <w:rsid w:val="00AA074E"/>
    <w:rsid w:val="00AA6DD3"/>
    <w:rsid w:val="00AB3B1B"/>
    <w:rsid w:val="00AB7DD5"/>
    <w:rsid w:val="00AD1EB1"/>
    <w:rsid w:val="00AD3DBD"/>
    <w:rsid w:val="00AF0100"/>
    <w:rsid w:val="00AF4EE0"/>
    <w:rsid w:val="00B47D7E"/>
    <w:rsid w:val="00B7620F"/>
    <w:rsid w:val="00B810FF"/>
    <w:rsid w:val="00B86F3C"/>
    <w:rsid w:val="00B91394"/>
    <w:rsid w:val="00BA3F4D"/>
    <w:rsid w:val="00BB125E"/>
    <w:rsid w:val="00BB5AB1"/>
    <w:rsid w:val="00BE3730"/>
    <w:rsid w:val="00BF31B3"/>
    <w:rsid w:val="00BF5884"/>
    <w:rsid w:val="00C0778D"/>
    <w:rsid w:val="00C51DDB"/>
    <w:rsid w:val="00C62855"/>
    <w:rsid w:val="00C66F2D"/>
    <w:rsid w:val="00C9181D"/>
    <w:rsid w:val="00CA4C9C"/>
    <w:rsid w:val="00D11C5A"/>
    <w:rsid w:val="00D20910"/>
    <w:rsid w:val="00D34391"/>
    <w:rsid w:val="00D4662A"/>
    <w:rsid w:val="00D75FB0"/>
    <w:rsid w:val="00D84785"/>
    <w:rsid w:val="00D9221E"/>
    <w:rsid w:val="00DB7402"/>
    <w:rsid w:val="00DF0D16"/>
    <w:rsid w:val="00E16B21"/>
    <w:rsid w:val="00E6442A"/>
    <w:rsid w:val="00EA0510"/>
    <w:rsid w:val="00EE6F99"/>
    <w:rsid w:val="00F16881"/>
    <w:rsid w:val="00F21FF4"/>
    <w:rsid w:val="00F35CF3"/>
    <w:rsid w:val="00F435A9"/>
    <w:rsid w:val="00F72E1C"/>
    <w:rsid w:val="00F85501"/>
    <w:rsid w:val="00FC5EFE"/>
    <w:rsid w:val="00FE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s.nl/producten/gedragsverklaring-aanbesteden-gva/gedragsverklaring-aanbesteden-aanvrag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nderned.nl/cms/node/7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lastingdienst.nl/wps/wcm/connect/nl/betalenenontvangen/content/verklaring-betalingsgedrag-nakoming-fiscale-verplichting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C9C2A3CEAA478281CBACA107B280" ma:contentTypeVersion="6" ma:contentTypeDescription="Een nieuw document maken." ma:contentTypeScope="" ma:versionID="591958cc2607c2956958547b24efa7d7">
  <xsd:schema xmlns:xsd="http://www.w3.org/2001/XMLSchema" xmlns:xs="http://www.w3.org/2001/XMLSchema" xmlns:p="http://schemas.microsoft.com/office/2006/metadata/properties" xmlns:ns2="c27439cd-71e2-4117-a2a5-5863291d087f" xmlns:ns3="9c99bbce-9c04-4297-a9f0-1cbeae9d2baa" targetNamespace="http://schemas.microsoft.com/office/2006/metadata/properties" ma:root="true" ma:fieldsID="dc3b939a6123b2b57392b54da31d2df8" ns2:_="" ns3:_="">
    <xsd:import namespace="c27439cd-71e2-4117-a2a5-5863291d087f"/>
    <xsd:import namespace="9c99bbce-9c04-4297-a9f0-1cbeae9d2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439cd-71e2-4117-a2a5-5863291d0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bbce-9c04-4297-a9f0-1cbeae9d2b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3D457-1C29-40DC-B1AE-ECC58FC23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439cd-71e2-4117-a2a5-5863291d087f"/>
    <ds:schemaRef ds:uri="9c99bbce-9c04-4297-a9f0-1cbeae9d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2577</Characters>
  <Application>Microsoft Office Word</Application>
  <DocSecurity>0</DocSecurity>
  <Lines>214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Edwin Verdonk</cp:lastModifiedBy>
  <cp:revision>23</cp:revision>
  <dcterms:created xsi:type="dcterms:W3CDTF">2026-06-12T07:30:00Z</dcterms:created>
  <dcterms:modified xsi:type="dcterms:W3CDTF">2026-09-11T14:37:00Z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0x010100DC27C9C2A3CEAA478281CBACA107B280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