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7F19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576F7041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73881EE2" w14:textId="1B83470F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0017AA">
        <w:rPr>
          <w:rFonts w:ascii="Verdana" w:hAnsi="Verdana"/>
          <w:b/>
          <w:bCs/>
          <w:sz w:val="28"/>
          <w:szCs w:val="28"/>
          <w:lang w:val="en-US"/>
        </w:rPr>
        <w:t>A</w:t>
      </w:r>
      <w:r w:rsidR="00B170FF">
        <w:rPr>
          <w:rFonts w:ascii="Verdana" w:hAnsi="Verdana"/>
          <w:b/>
          <w:bCs/>
          <w:sz w:val="28"/>
          <w:szCs w:val="28"/>
          <w:lang w:val="en-US"/>
        </w:rPr>
        <w:t>nnex</w:t>
      </w:r>
      <w:r w:rsidRPr="000017AA">
        <w:rPr>
          <w:rFonts w:ascii="Verdana" w:hAnsi="Verdana"/>
          <w:b/>
          <w:bCs/>
          <w:sz w:val="28"/>
          <w:szCs w:val="28"/>
          <w:lang w:val="en-US"/>
        </w:rPr>
        <w:t xml:space="preserve"> </w:t>
      </w:r>
      <w:r w:rsidR="00B170FF">
        <w:rPr>
          <w:rFonts w:ascii="Verdana" w:hAnsi="Verdana"/>
          <w:b/>
          <w:bCs/>
          <w:sz w:val="28"/>
          <w:szCs w:val="28"/>
          <w:lang w:val="en-US"/>
        </w:rPr>
        <w:t>8</w:t>
      </w:r>
    </w:p>
    <w:p w14:paraId="4815C80D" w14:textId="0CAD4AFD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0017AA">
        <w:rPr>
          <w:rFonts w:ascii="Verdana" w:hAnsi="Verdana"/>
          <w:b/>
          <w:bCs/>
          <w:sz w:val="28"/>
          <w:szCs w:val="28"/>
          <w:lang w:val="en-US"/>
        </w:rPr>
        <w:t>Statement on sanctions</w:t>
      </w:r>
    </w:p>
    <w:p w14:paraId="06A8868C" w14:textId="6F227C9C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0017AA">
        <w:rPr>
          <w:rFonts w:ascii="Verdana" w:hAnsi="Verdana"/>
          <w:b/>
          <w:bCs/>
          <w:sz w:val="28"/>
          <w:szCs w:val="28"/>
          <w:lang w:val="en-US"/>
        </w:rPr>
        <w:t>Russia</w:t>
      </w:r>
    </w:p>
    <w:p w14:paraId="0A3E6AF3" w14:textId="77777777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1799A7B3" w14:textId="77777777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7CC33313" w14:textId="45BFF154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0017AA">
        <w:rPr>
          <w:rFonts w:ascii="Verdana" w:hAnsi="Verdana"/>
          <w:b/>
          <w:bCs/>
          <w:sz w:val="28"/>
          <w:szCs w:val="28"/>
          <w:lang w:val="en-US"/>
        </w:rPr>
        <w:t xml:space="preserve">IUC </w:t>
      </w:r>
      <w:r w:rsidR="00716813">
        <w:rPr>
          <w:rFonts w:ascii="Verdana" w:hAnsi="Verdana"/>
          <w:b/>
          <w:bCs/>
          <w:sz w:val="28"/>
          <w:szCs w:val="28"/>
          <w:lang w:val="en-US"/>
        </w:rPr>
        <w:t>2025</w:t>
      </w:r>
      <w:r w:rsidR="00B170FF">
        <w:rPr>
          <w:rFonts w:ascii="Verdana" w:hAnsi="Verdana"/>
          <w:b/>
          <w:bCs/>
          <w:sz w:val="28"/>
          <w:szCs w:val="28"/>
          <w:lang w:val="en-US"/>
        </w:rPr>
        <w:t>11021</w:t>
      </w:r>
    </w:p>
    <w:p w14:paraId="678B50D1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6A857F0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3426F3F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06B2B4A8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10C952AC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16754875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2C697E48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61E5876" w14:textId="77777777" w:rsidR="00C1347C" w:rsidRPr="00716813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  <w:r w:rsidRPr="00716813">
        <w:rPr>
          <w:rFonts w:ascii="Verdana" w:hAnsi="Verdana"/>
          <w:sz w:val="18"/>
          <w:szCs w:val="18"/>
          <w:lang w:val="en-US"/>
        </w:rPr>
        <w:t>Status: Version 1.0</w:t>
      </w:r>
    </w:p>
    <w:p w14:paraId="3756F32F" w14:textId="3FAD289D" w:rsidR="00C1347C" w:rsidRPr="00716813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  <w:r w:rsidRPr="00716813">
        <w:rPr>
          <w:rFonts w:ascii="Verdana" w:hAnsi="Verdana"/>
          <w:sz w:val="18"/>
          <w:szCs w:val="18"/>
          <w:lang w:val="en-US"/>
        </w:rPr>
        <w:t>Reference: IUC 202</w:t>
      </w:r>
      <w:r w:rsidR="00B170FF">
        <w:rPr>
          <w:rFonts w:ascii="Verdana" w:hAnsi="Verdana"/>
          <w:sz w:val="18"/>
          <w:szCs w:val="18"/>
          <w:lang w:val="en-US"/>
        </w:rPr>
        <w:t>511021</w:t>
      </w:r>
      <w:r w:rsidRPr="00716813">
        <w:rPr>
          <w:rFonts w:ascii="Verdana" w:hAnsi="Verdana"/>
          <w:sz w:val="18"/>
          <w:szCs w:val="18"/>
          <w:lang w:val="en-US"/>
        </w:rPr>
        <w:br w:type="page"/>
      </w:r>
    </w:p>
    <w:p w14:paraId="3381ECC9" w14:textId="77777777" w:rsidR="00C273B9" w:rsidRPr="00F35E27" w:rsidRDefault="00C273B9" w:rsidP="00C273B9">
      <w:pPr>
        <w:rPr>
          <w:rFonts w:ascii="Verdana" w:hAnsi="Verdana"/>
          <w:b/>
          <w:bCs/>
          <w:sz w:val="24"/>
          <w:szCs w:val="24"/>
          <w:lang w:val="en-US"/>
        </w:rPr>
      </w:pPr>
      <w:r w:rsidRPr="00F35E27">
        <w:rPr>
          <w:rFonts w:ascii="Verdana" w:hAnsi="Verdana"/>
          <w:b/>
          <w:bCs/>
          <w:sz w:val="24"/>
          <w:szCs w:val="24"/>
          <w:lang w:val="en-US"/>
        </w:rPr>
        <w:lastRenderedPageBreak/>
        <w:t>Declaration</w:t>
      </w:r>
    </w:p>
    <w:p w14:paraId="1A65A593" w14:textId="451D51C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By submitting a</w:t>
      </w:r>
      <w:r w:rsidR="00204D25">
        <w:rPr>
          <w:rFonts w:ascii="Verdana" w:hAnsi="Verdana"/>
          <w:sz w:val="18"/>
          <w:szCs w:val="18"/>
          <w:lang w:val="en-US"/>
        </w:rPr>
        <w:t>n offer</w:t>
      </w:r>
      <w:r w:rsidRPr="00C273B9">
        <w:rPr>
          <w:rFonts w:ascii="Verdana" w:hAnsi="Verdana"/>
          <w:sz w:val="18"/>
          <w:szCs w:val="18"/>
          <w:lang w:val="en-US"/>
        </w:rPr>
        <w:t xml:space="preserve"> for this tender, the Tenderer declares in good faith that there is no Russian involvement in the performance of this Agreement, which exceeds the thresholds of Article 5 </w:t>
      </w:r>
      <w:proofErr w:type="spellStart"/>
      <w:r w:rsidRPr="00C273B9">
        <w:rPr>
          <w:rFonts w:ascii="Verdana" w:hAnsi="Verdana"/>
          <w:sz w:val="18"/>
          <w:szCs w:val="18"/>
          <w:lang w:val="en-US"/>
        </w:rPr>
        <w:t>duodecies</w:t>
      </w:r>
      <w:proofErr w:type="spellEnd"/>
      <w:r w:rsidRPr="00C273B9">
        <w:rPr>
          <w:rFonts w:ascii="Verdana" w:hAnsi="Verdana"/>
          <w:sz w:val="18"/>
          <w:szCs w:val="18"/>
          <w:lang w:val="en-US"/>
        </w:rPr>
        <w:t xml:space="preserve"> of EU Regulation (EU) 833/2014 of 31 July 2014 concerning restrictive measures in response to Russia's actions </w:t>
      </w:r>
      <w:proofErr w:type="spellStart"/>
      <w:r w:rsidRPr="00C273B9">
        <w:rPr>
          <w:rFonts w:ascii="Verdana" w:hAnsi="Verdana"/>
          <w:sz w:val="18"/>
          <w:szCs w:val="18"/>
          <w:lang w:val="en-US"/>
        </w:rPr>
        <w:t>destabilising</w:t>
      </w:r>
      <w:proofErr w:type="spellEnd"/>
      <w:r w:rsidRPr="00C273B9">
        <w:rPr>
          <w:rFonts w:ascii="Verdana" w:hAnsi="Verdana"/>
          <w:sz w:val="18"/>
          <w:szCs w:val="18"/>
          <w:lang w:val="en-US"/>
        </w:rPr>
        <w:t xml:space="preserve"> the situation in Ukraine, as amended by Regulation 2022/576 of 8 April 2022.</w:t>
      </w:r>
    </w:p>
    <w:p w14:paraId="488DC7FA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</w:p>
    <w:p w14:paraId="023D97EB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declares in particular that:</w:t>
      </w:r>
    </w:p>
    <w:p w14:paraId="2CB2E932" w14:textId="4114741E" w:rsidR="00204D25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a)</w:t>
      </w:r>
      <w:r w:rsidRPr="00C273B9">
        <w:rPr>
          <w:rFonts w:ascii="Verdana" w:hAnsi="Verdana"/>
          <w:sz w:val="18"/>
          <w:szCs w:val="18"/>
          <w:lang w:val="en-US"/>
        </w:rPr>
        <w:tab/>
        <w:t xml:space="preserve">The </w:t>
      </w:r>
      <w:r w:rsidR="00C35580">
        <w:rPr>
          <w:rFonts w:ascii="Verdana" w:hAnsi="Verdana"/>
          <w:sz w:val="18"/>
          <w:szCs w:val="18"/>
          <w:lang w:val="en-US"/>
        </w:rPr>
        <w:t>T</w:t>
      </w:r>
      <w:r w:rsidRPr="00C273B9">
        <w:rPr>
          <w:rFonts w:ascii="Verdana" w:hAnsi="Verdana"/>
          <w:sz w:val="18"/>
          <w:szCs w:val="18"/>
          <w:lang w:val="en-US"/>
        </w:rPr>
        <w:t>enderer (and, where applicable, the companies that are part of the tendering consortium) is/are not a person</w:t>
      </w:r>
      <w:r w:rsidR="00204D25">
        <w:rPr>
          <w:rFonts w:ascii="Verdana" w:hAnsi="Verdana"/>
          <w:sz w:val="18"/>
          <w:szCs w:val="18"/>
          <w:lang w:val="en-US"/>
        </w:rPr>
        <w:t>,</w:t>
      </w:r>
      <w:r w:rsidRPr="00C273B9">
        <w:rPr>
          <w:rFonts w:ascii="Verdana" w:hAnsi="Verdana"/>
          <w:sz w:val="18"/>
          <w:szCs w:val="18"/>
          <w:lang w:val="en-US"/>
        </w:rPr>
        <w:t xml:space="preserve"> persons </w:t>
      </w:r>
      <w:r w:rsidR="00204D25">
        <w:rPr>
          <w:rFonts w:ascii="Verdana" w:hAnsi="Verdana"/>
          <w:sz w:val="18"/>
          <w:szCs w:val="18"/>
          <w:lang w:val="en-US"/>
        </w:rPr>
        <w:t xml:space="preserve">or legal entities </w:t>
      </w:r>
      <w:r w:rsidRPr="00C273B9">
        <w:rPr>
          <w:rFonts w:ascii="Verdana" w:hAnsi="Verdana"/>
          <w:sz w:val="18"/>
          <w:szCs w:val="18"/>
          <w:lang w:val="en-US"/>
        </w:rPr>
        <w:t>of Russian nationality and these persons or entities (natural persons, companies, entities or bodies) are not established in Russia;</w:t>
      </w:r>
    </w:p>
    <w:p w14:paraId="1660BAC5" w14:textId="3F8A2F3E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b)</w:t>
      </w:r>
      <w:r w:rsidRPr="00C273B9">
        <w:rPr>
          <w:rFonts w:ascii="Verdana" w:hAnsi="Verdana"/>
          <w:sz w:val="18"/>
          <w:szCs w:val="18"/>
          <w:lang w:val="en-US"/>
        </w:rPr>
        <w:tab/>
        <w:t xml:space="preserve">The </w:t>
      </w:r>
      <w:r w:rsidR="00C35580">
        <w:rPr>
          <w:rFonts w:ascii="Verdana" w:hAnsi="Verdana"/>
          <w:sz w:val="18"/>
          <w:szCs w:val="18"/>
          <w:lang w:val="en-US"/>
        </w:rPr>
        <w:t>T</w:t>
      </w:r>
      <w:r w:rsidRPr="00C273B9">
        <w:rPr>
          <w:rFonts w:ascii="Verdana" w:hAnsi="Verdana"/>
          <w:sz w:val="18"/>
          <w:szCs w:val="18"/>
          <w:lang w:val="en-US"/>
        </w:rPr>
        <w:t xml:space="preserve">enderer (and, if applicable, the companies that are part of the tendering consortium) is/are not legal entities (established in Russia or another country) that are more than 50% owned by a Russian party as referred to in (a) above; </w:t>
      </w:r>
    </w:p>
    <w:p w14:paraId="17E9CA98" w14:textId="5B87A71A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c)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>neither the Tenderer nor the company representing the Tenderer is a legal entity established in Russia or another country that acts in the interest of or on the instructions of a Russian party as referred to in a) and b);</w:t>
      </w:r>
    </w:p>
    <w:p w14:paraId="7F0DF771" w14:textId="41BE2FAF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d)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>no subcontractors, suppliers or companies are participating whose capacity is being called upon by the Tenderer and which have a share of more than 10% of the contract value, whereby a situation as referred to under a) to c) arises.</w:t>
      </w:r>
    </w:p>
    <w:p w14:paraId="3EA5E9AC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Finally, the Tenderer formally declares that this information has been provided accurately and truthfully and that the Tenderer is fully aware of the consequences of making a false statement.</w:t>
      </w:r>
    </w:p>
    <w:p w14:paraId="4CB2F6A1" w14:textId="48030982" w:rsidR="00204D25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also declares that it is able to provide all necessary supporting documents upon request and without delay.</w:t>
      </w:r>
    </w:p>
    <w:sectPr w:rsidR="00204D25" w:rsidRPr="00C273B9">
      <w:footerReference w:type="even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C24B7" w14:textId="77777777" w:rsidR="00E45861" w:rsidRDefault="00E45861" w:rsidP="00C273B9">
      <w:pPr>
        <w:spacing w:after="0" w:line="240" w:lineRule="auto"/>
      </w:pPr>
      <w:r>
        <w:separator/>
      </w:r>
    </w:p>
  </w:endnote>
  <w:endnote w:type="continuationSeparator" w:id="0">
    <w:p w14:paraId="365D5C77" w14:textId="77777777" w:rsidR="00E45861" w:rsidRDefault="00E45861" w:rsidP="00C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957F4" w14:textId="362159F8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855EEE" wp14:editId="5763F6A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686129548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18C091" w14:textId="7BA04035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55EE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" filled="f" stroked="f">
              <v:textbox style="mso-fit-shape-to-text:t" inset="20pt,0,0,15pt">
                <w:txbxContent>
                  <w:p w14:paraId="2718C091" w14:textId="7BA04035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6935" w14:textId="09BF574B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848189" wp14:editId="3131EB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258792293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DCE2A3" w14:textId="52EF658C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84818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0;width:77.6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" filled="f" stroked="f">
              <v:textbox style="mso-fit-shape-to-text:t" inset="20pt,0,0,15pt">
                <w:txbxContent>
                  <w:p w14:paraId="36DCE2A3" w14:textId="52EF658C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62D35" w14:textId="77777777" w:rsidR="00E45861" w:rsidRDefault="00E45861" w:rsidP="00C273B9">
      <w:pPr>
        <w:spacing w:after="0" w:line="240" w:lineRule="auto"/>
      </w:pPr>
      <w:r>
        <w:separator/>
      </w:r>
    </w:p>
  </w:footnote>
  <w:footnote w:type="continuationSeparator" w:id="0">
    <w:p w14:paraId="65B185A2" w14:textId="77777777" w:rsidR="00E45861" w:rsidRDefault="00E45861" w:rsidP="00C27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B9"/>
    <w:rsid w:val="000017AA"/>
    <w:rsid w:val="00077D57"/>
    <w:rsid w:val="000D13A6"/>
    <w:rsid w:val="00137DA1"/>
    <w:rsid w:val="00195025"/>
    <w:rsid w:val="00204D25"/>
    <w:rsid w:val="004213FB"/>
    <w:rsid w:val="0064549C"/>
    <w:rsid w:val="006E6653"/>
    <w:rsid w:val="00716813"/>
    <w:rsid w:val="0074531D"/>
    <w:rsid w:val="0088358B"/>
    <w:rsid w:val="00B170FF"/>
    <w:rsid w:val="00BF52BB"/>
    <w:rsid w:val="00C1347C"/>
    <w:rsid w:val="00C273B9"/>
    <w:rsid w:val="00C35580"/>
    <w:rsid w:val="00DC62C7"/>
    <w:rsid w:val="00DD0A1C"/>
    <w:rsid w:val="00E0661F"/>
    <w:rsid w:val="00E45861"/>
    <w:rsid w:val="00F35E27"/>
    <w:rsid w:val="00F53658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9758A"/>
  <w15:chartTrackingRefBased/>
  <w15:docId w15:val="{09118B83-46AD-4716-8D3F-D0DEF125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7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7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7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7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7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7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7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7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7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7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7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7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73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73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73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73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73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73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7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7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7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7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7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73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73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73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7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73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73B9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C27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73B9"/>
  </w:style>
  <w:style w:type="table" w:styleId="Tabelraster">
    <w:name w:val="Table Grid"/>
    <w:basedOn w:val="Standaardtabel"/>
    <w:uiPriority w:val="59"/>
    <w:rsid w:val="00F35E27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95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95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9054914C14DE48B91BF01C60E6F13B" ma:contentTypeVersion="3" ma:contentTypeDescription="Een nieuw document maken." ma:contentTypeScope="" ma:versionID="9e5a45e71b7315cdd2c13e6746b41a69">
  <xsd:schema xmlns:xsd="http://www.w3.org/2001/XMLSchema" xmlns:xs="http://www.w3.org/2001/XMLSchema" xmlns:p="http://schemas.microsoft.com/office/2006/metadata/properties" xmlns:ns2="c336bfda-fe6f-42c8-a7e5-2d40b490a2e7" targetNamespace="http://schemas.microsoft.com/office/2006/metadata/properties" ma:root="true" ma:fieldsID="f4126ca4ed43bdf2bcd75e3707a5709d" ns2:_="">
    <xsd:import namespace="c336bfda-fe6f-42c8-a7e5-2d40b490a2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6bfda-fe6f-42c8-a7e5-2d40b490a2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2E211C-1C80-4160-9D07-5741E5AD0C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063E92-C616-4E66-B32B-2B1B7E5C2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6bfda-fe6f-42c8-a7e5-2d40b490a2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F19FDF-8726-45D3-A08C-E4C7131883F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1575</Characters>
  <Application>Microsoft Office Word</Application>
  <DocSecurity>0</DocSecurity>
  <Lines>13</Lines>
  <Paragraphs>3</Paragraphs>
  <ScaleCrop>false</ScaleCrop>
  <Company>Ministerie van Economische Zaken en Klimaat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Roghmans, mr. J.A.H.M. (John)</dc:creator>
  <cp:keywords/>
  <dc:description/>
  <cp:lastModifiedBy>Valen, J. van (Joost)</cp:lastModifiedBy>
  <cp:revision>2</cp:revision>
  <dcterms:created xsi:type="dcterms:W3CDTF">2026-06-09T10:02:00Z</dcterms:created>
  <dcterms:modified xsi:type="dcterms:W3CDTF">2026-06-09T10:02:00Z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f6cdb65,28e5818c,5b498b3a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0x010100F69054914C14DE48B91BF01C60E6F13B</vt:lpwstr>
  </property>
</Properties>
</file>